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3288D80" w:rsidR="00E47457" w:rsidRPr="004C13BB" w:rsidRDefault="00256A55" w:rsidP="0055077E">
      <w:pPr>
        <w:pStyle w:val="Heading1"/>
        <w:rPr>
          <w:rFonts w:asciiTheme="majorHAnsi" w:hAnsiTheme="majorHAnsi"/>
          <w:b w:val="0"/>
          <w:bCs w:val="0"/>
        </w:rPr>
      </w:pPr>
      <w:r w:rsidRPr="004C13BB">
        <w:rPr>
          <w:rFonts w:asciiTheme="majorHAnsi" w:hAnsiTheme="majorHAnsi"/>
          <w:b w:val="0"/>
          <w:bCs w:val="0"/>
          <w:szCs w:val="48"/>
        </w:rPr>
        <w:t>Hudson</w:t>
      </w:r>
      <w:r w:rsidR="00CE0FF0" w:rsidRPr="004C13BB">
        <w:rPr>
          <w:rFonts w:asciiTheme="majorHAnsi" w:hAnsiTheme="majorHAnsi"/>
          <w:b w:val="0"/>
          <w:bCs w:val="0"/>
          <w:szCs w:val="48"/>
        </w:rPr>
        <w:t xml:space="preserve"> Public Schools</w:t>
      </w:r>
    </w:p>
    <w:p w14:paraId="7F1243B7" w14:textId="0BA27B5F" w:rsidR="008E314D" w:rsidRPr="004C13BB" w:rsidRDefault="00FD0F0A" w:rsidP="00457876">
      <w:pPr>
        <w:pStyle w:val="Titlepagesubheading"/>
      </w:pPr>
      <w:bookmarkStart w:id="0" w:name="_Hlk101983091"/>
      <w:r w:rsidRPr="004C13BB">
        <w:t xml:space="preserve">Comprehensive </w:t>
      </w:r>
      <w:r w:rsidR="008E314D" w:rsidRPr="004C13BB">
        <w:t>District Review Report</w:t>
      </w:r>
      <w:bookmarkEnd w:id="0"/>
      <w:r w:rsidR="008E314D" w:rsidRPr="004C13BB">
        <w:t xml:space="preserve"> </w:t>
      </w:r>
    </w:p>
    <w:p w14:paraId="3575704A" w14:textId="601A2657" w:rsidR="008E314D" w:rsidRPr="004C13BB" w:rsidRDefault="00021D7A" w:rsidP="00457876">
      <w:pPr>
        <w:pStyle w:val="Titlepagedate"/>
      </w:pPr>
      <w:r w:rsidRPr="004C13BB">
        <w:t xml:space="preserve">March </w:t>
      </w:r>
      <w:r w:rsidR="00D84CF0" w:rsidRPr="004C13BB">
        <w:t>20</w:t>
      </w:r>
      <w:r w:rsidRPr="004C13BB">
        <w:t>23</w:t>
      </w:r>
    </w:p>
    <w:p w14:paraId="0DB0F0E7" w14:textId="77777777" w:rsidR="00A95BAB" w:rsidRPr="004C13B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4C13BB"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4C13B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4C13B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4C13B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4C13BB"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4C13BB" w:rsidRDefault="4DF0ADFC" w:rsidP="00457876">
      <w:pPr>
        <w:pStyle w:val="Titlepageorganization"/>
      </w:pPr>
      <w:r w:rsidRPr="004C13BB">
        <w:t>Massachusetts Department of Elementary and Secondary Education</w:t>
      </w:r>
    </w:p>
    <w:p w14:paraId="7AB2F13C" w14:textId="0DB8189D" w:rsidR="14BBBE3B" w:rsidRPr="004C13BB" w:rsidRDefault="14BBBE3B" w:rsidP="00457876">
      <w:pPr>
        <w:pStyle w:val="Titlepagetext14pt"/>
      </w:pPr>
      <w:r w:rsidRPr="004C13BB">
        <w:t>Office of District Reviews and Monitoring</w:t>
      </w:r>
    </w:p>
    <w:p w14:paraId="5DC820FA" w14:textId="77777777" w:rsidR="26918BE0" w:rsidRPr="004C13BB" w:rsidRDefault="26918BE0" w:rsidP="00457876">
      <w:pPr>
        <w:pStyle w:val="Titlepagetext10pt"/>
      </w:pPr>
      <w:r w:rsidRPr="004C13BB">
        <w:t>75 Pleasant Street</w:t>
      </w:r>
    </w:p>
    <w:p w14:paraId="6DA8D26D" w14:textId="29551826" w:rsidR="26918BE0" w:rsidRPr="004C13BB" w:rsidRDefault="26918BE0" w:rsidP="00457876">
      <w:pPr>
        <w:pStyle w:val="Titlepagetext10pt"/>
      </w:pPr>
      <w:r w:rsidRPr="004C13BB">
        <w:t>Malden, MA 02148-4906</w:t>
      </w:r>
    </w:p>
    <w:p w14:paraId="7CA72F40" w14:textId="4A091369" w:rsidR="26918BE0" w:rsidRPr="004C13BB" w:rsidRDefault="26918BE0" w:rsidP="00457876">
      <w:pPr>
        <w:pStyle w:val="Titlepagetext10pt"/>
      </w:pPr>
      <w:r w:rsidRPr="004C13BB">
        <w:t>781-338-3000</w:t>
      </w:r>
    </w:p>
    <w:p w14:paraId="33E67B60" w14:textId="7BE75C45" w:rsidR="26918BE0" w:rsidRPr="004C13BB" w:rsidRDefault="26918BE0" w:rsidP="00457876">
      <w:pPr>
        <w:pStyle w:val="Titlepagetext10pt"/>
        <w:rPr>
          <w:rFonts w:eastAsia="Calibri" w:cs="Arial"/>
          <w:b/>
          <w:bCs/>
        </w:rPr>
      </w:pPr>
      <w:hyperlink r:id="rId11" w:history="1">
        <w:r w:rsidRPr="004C13BB">
          <w:t>www.doe.mass.edu</w:t>
        </w:r>
      </w:hyperlink>
    </w:p>
    <w:p w14:paraId="6719BDA7" w14:textId="77777777" w:rsidR="00B048BD" w:rsidRPr="004C13BB"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4C13BB"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4C13BB" w:rsidRDefault="00E64C7A" w:rsidP="00457876">
      <w:pPr>
        <w:pStyle w:val="Titlepageorganization"/>
      </w:pPr>
      <w:r w:rsidRPr="004C13BB">
        <w:t>American Institutes for Research</w:t>
      </w:r>
    </w:p>
    <w:p w14:paraId="7AF9AAE1" w14:textId="1F5EF69F" w:rsidR="00D67779" w:rsidRPr="004C13BB" w:rsidRDefault="00D67779" w:rsidP="00457876">
      <w:pPr>
        <w:pStyle w:val="Titlepagetext14pt"/>
      </w:pPr>
      <w:r w:rsidRPr="004C13BB">
        <w:t xml:space="preserve">Education Systems and Policy </w:t>
      </w:r>
    </w:p>
    <w:p w14:paraId="75CD3090" w14:textId="77777777" w:rsidR="008415C9" w:rsidRPr="004C13BB" w:rsidRDefault="008415C9" w:rsidP="00457876">
      <w:pPr>
        <w:pStyle w:val="Titlepagetext10pt"/>
      </w:pPr>
      <w:r w:rsidRPr="004C13BB">
        <w:rPr>
          <w:shd w:val="clear" w:color="auto" w:fill="FFFFFF"/>
        </w:rPr>
        <w:t>201 Jones Road, Suite 100</w:t>
      </w:r>
      <w:r w:rsidRPr="004C13BB">
        <w:br/>
      </w:r>
      <w:r w:rsidRPr="004C13BB">
        <w:rPr>
          <w:shd w:val="clear" w:color="auto" w:fill="FFFFFF"/>
        </w:rPr>
        <w:t>Waltham, MA 02451</w:t>
      </w:r>
      <w:r w:rsidRPr="004C13BB" w:rsidDel="00281957">
        <w:t xml:space="preserve"> </w:t>
      </w:r>
    </w:p>
    <w:p w14:paraId="2A326DCB" w14:textId="23BDDE59" w:rsidR="00144555" w:rsidRPr="004C13BB" w:rsidRDefault="00144555" w:rsidP="00457876">
      <w:pPr>
        <w:pStyle w:val="Titlepagetext10pt"/>
      </w:pPr>
      <w:r w:rsidRPr="004C13BB">
        <w:t>202</w:t>
      </w:r>
      <w:r w:rsidR="006D04CC" w:rsidRPr="004C13BB">
        <w:t>-</w:t>
      </w:r>
      <w:r w:rsidRPr="004C13BB">
        <w:t xml:space="preserve">403-5000 </w:t>
      </w:r>
    </w:p>
    <w:p w14:paraId="5CEDCF71" w14:textId="446BE90E" w:rsidR="002025EB" w:rsidRPr="004C13BB" w:rsidRDefault="002025EB" w:rsidP="00457876">
      <w:pPr>
        <w:pStyle w:val="Titlepagetext10pt"/>
      </w:pPr>
      <w:hyperlink r:id="rId12" w:history="1">
        <w:r w:rsidRPr="004C13BB">
          <w:rPr>
            <w:rStyle w:val="Hyperlink"/>
          </w:rPr>
          <w:t>www.air.org</w:t>
        </w:r>
      </w:hyperlink>
    </w:p>
    <w:p w14:paraId="634A28FF"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4C13BB"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4C13BB" w:rsidRDefault="002025EB" w:rsidP="00457876">
      <w:pPr>
        <w:tabs>
          <w:tab w:val="right" w:pos="9090"/>
        </w:tabs>
        <w:ind w:right="90"/>
        <w:rPr>
          <w:b/>
          <w:bCs/>
          <w:sz w:val="28"/>
          <w:szCs w:val="28"/>
        </w:rPr>
      </w:pPr>
      <w:r w:rsidRPr="004C13BB">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4C13BB">
        <w:rPr>
          <w:b/>
          <w:bCs/>
          <w:sz w:val="28"/>
          <w:szCs w:val="28"/>
        </w:rPr>
        <w:tab/>
      </w:r>
      <w:r w:rsidR="00457876" w:rsidRPr="004C13BB">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4C13BB">
        <w:rPr>
          <w:b/>
          <w:bCs/>
          <w:sz w:val="28"/>
          <w:szCs w:val="28"/>
        </w:rPr>
        <w:br w:type="page"/>
      </w:r>
    </w:p>
    <w:p w14:paraId="224357F6" w14:textId="26DBFA6B" w:rsidR="008E314D" w:rsidRPr="004C13BB" w:rsidRDefault="00D84CF0" w:rsidP="0055077E">
      <w:pPr>
        <w:pStyle w:val="TOCHeading"/>
      </w:pPr>
      <w:r w:rsidRPr="004C13BB">
        <w:lastRenderedPageBreak/>
        <w:t>Contents</w:t>
      </w:r>
    </w:p>
    <w:p w14:paraId="0BFBA19F" w14:textId="228CD05D" w:rsidR="00593118" w:rsidRPr="004C13BB" w:rsidRDefault="002E7525" w:rsidP="007150FB">
      <w:pPr>
        <w:pStyle w:val="TOC1"/>
        <w:rPr>
          <w:rFonts w:eastAsiaTheme="minorEastAsia"/>
          <w:noProof/>
        </w:rPr>
      </w:pPr>
      <w:r w:rsidRPr="004C13BB">
        <w:rPr>
          <w:sz w:val="20"/>
          <w:szCs w:val="20"/>
        </w:rPr>
        <w:fldChar w:fldCharType="begin"/>
      </w:r>
      <w:r w:rsidRPr="004C13BB">
        <w:rPr>
          <w:sz w:val="20"/>
          <w:szCs w:val="20"/>
        </w:rPr>
        <w:instrText xml:space="preserve"> TOC \h \z \t "Heading 2,1" </w:instrText>
      </w:r>
      <w:r w:rsidRPr="004C13BB">
        <w:rPr>
          <w:sz w:val="20"/>
          <w:szCs w:val="20"/>
        </w:rPr>
        <w:fldChar w:fldCharType="separate"/>
      </w:r>
      <w:hyperlink w:anchor="_Toc137765172" w:history="1">
        <w:r w:rsidR="00593118" w:rsidRPr="004C13BB">
          <w:rPr>
            <w:rStyle w:val="Hyperlink"/>
            <w:noProof/>
          </w:rPr>
          <w:t>Executive Summary</w:t>
        </w:r>
        <w:r w:rsidR="00593118" w:rsidRPr="004C13BB">
          <w:rPr>
            <w:noProof/>
            <w:webHidden/>
          </w:rPr>
          <w:tab/>
        </w:r>
        <w:r w:rsidR="00593118" w:rsidRPr="004C13BB">
          <w:rPr>
            <w:noProof/>
            <w:webHidden/>
          </w:rPr>
          <w:fldChar w:fldCharType="begin"/>
        </w:r>
        <w:r w:rsidR="00593118" w:rsidRPr="004C13BB">
          <w:rPr>
            <w:noProof/>
            <w:webHidden/>
          </w:rPr>
          <w:instrText xml:space="preserve"> PAGEREF _Toc137765172 \h </w:instrText>
        </w:r>
        <w:r w:rsidR="00593118" w:rsidRPr="004C13BB">
          <w:rPr>
            <w:noProof/>
            <w:webHidden/>
          </w:rPr>
        </w:r>
        <w:r w:rsidR="00593118" w:rsidRPr="004C13BB">
          <w:rPr>
            <w:noProof/>
            <w:webHidden/>
          </w:rPr>
          <w:fldChar w:fldCharType="separate"/>
        </w:r>
        <w:r w:rsidR="004B443C">
          <w:rPr>
            <w:noProof/>
            <w:webHidden/>
          </w:rPr>
          <w:t>1</w:t>
        </w:r>
        <w:r w:rsidR="00593118" w:rsidRPr="004C13BB">
          <w:rPr>
            <w:noProof/>
            <w:webHidden/>
          </w:rPr>
          <w:fldChar w:fldCharType="end"/>
        </w:r>
      </w:hyperlink>
    </w:p>
    <w:p w14:paraId="4F7409B5" w14:textId="0D41F77E" w:rsidR="00593118" w:rsidRPr="004C13BB" w:rsidRDefault="00593118" w:rsidP="007150FB">
      <w:pPr>
        <w:pStyle w:val="TOC1"/>
        <w:rPr>
          <w:rFonts w:eastAsiaTheme="minorEastAsia"/>
          <w:noProof/>
        </w:rPr>
      </w:pPr>
      <w:hyperlink w:anchor="_Toc137765173" w:history="1">
        <w:r w:rsidRPr="004C13BB">
          <w:rPr>
            <w:rStyle w:val="Hyperlink"/>
            <w:noProof/>
          </w:rPr>
          <w:t>Hudson Public Schools: District Review Overview</w:t>
        </w:r>
        <w:r w:rsidRPr="004C13BB">
          <w:rPr>
            <w:noProof/>
            <w:webHidden/>
          </w:rPr>
          <w:tab/>
        </w:r>
        <w:r w:rsidRPr="004C13BB">
          <w:rPr>
            <w:noProof/>
            <w:webHidden/>
          </w:rPr>
          <w:fldChar w:fldCharType="begin"/>
        </w:r>
        <w:r w:rsidRPr="004C13BB">
          <w:rPr>
            <w:noProof/>
            <w:webHidden/>
          </w:rPr>
          <w:instrText xml:space="preserve"> PAGEREF _Toc137765173 \h </w:instrText>
        </w:r>
        <w:r w:rsidRPr="004C13BB">
          <w:rPr>
            <w:noProof/>
            <w:webHidden/>
          </w:rPr>
        </w:r>
        <w:r w:rsidRPr="004C13BB">
          <w:rPr>
            <w:noProof/>
            <w:webHidden/>
          </w:rPr>
          <w:fldChar w:fldCharType="separate"/>
        </w:r>
        <w:r w:rsidR="004B443C">
          <w:rPr>
            <w:noProof/>
            <w:webHidden/>
          </w:rPr>
          <w:t>6</w:t>
        </w:r>
        <w:r w:rsidRPr="004C13BB">
          <w:rPr>
            <w:noProof/>
            <w:webHidden/>
          </w:rPr>
          <w:fldChar w:fldCharType="end"/>
        </w:r>
      </w:hyperlink>
    </w:p>
    <w:p w14:paraId="31A54064" w14:textId="0DC776EA" w:rsidR="00593118" w:rsidRPr="004C13BB" w:rsidRDefault="00593118" w:rsidP="007150FB">
      <w:pPr>
        <w:pStyle w:val="TOC1"/>
        <w:rPr>
          <w:rFonts w:eastAsiaTheme="minorEastAsia"/>
          <w:noProof/>
        </w:rPr>
      </w:pPr>
      <w:hyperlink w:anchor="_Toc137765174" w:history="1">
        <w:r w:rsidRPr="004C13BB">
          <w:rPr>
            <w:rStyle w:val="Hyperlink"/>
            <w:noProof/>
          </w:rPr>
          <w:t>Leadership and Governance</w:t>
        </w:r>
        <w:r w:rsidRPr="004C13BB">
          <w:rPr>
            <w:noProof/>
            <w:webHidden/>
          </w:rPr>
          <w:tab/>
        </w:r>
        <w:r w:rsidRPr="004C13BB">
          <w:rPr>
            <w:noProof/>
            <w:webHidden/>
          </w:rPr>
          <w:fldChar w:fldCharType="begin"/>
        </w:r>
        <w:r w:rsidRPr="004C13BB">
          <w:rPr>
            <w:noProof/>
            <w:webHidden/>
          </w:rPr>
          <w:instrText xml:space="preserve"> PAGEREF _Toc137765174 \h </w:instrText>
        </w:r>
        <w:r w:rsidRPr="004C13BB">
          <w:rPr>
            <w:noProof/>
            <w:webHidden/>
          </w:rPr>
        </w:r>
        <w:r w:rsidRPr="004C13BB">
          <w:rPr>
            <w:noProof/>
            <w:webHidden/>
          </w:rPr>
          <w:fldChar w:fldCharType="separate"/>
        </w:r>
        <w:r w:rsidR="004B443C">
          <w:rPr>
            <w:noProof/>
            <w:webHidden/>
          </w:rPr>
          <w:t>10</w:t>
        </w:r>
        <w:r w:rsidRPr="004C13BB">
          <w:rPr>
            <w:noProof/>
            <w:webHidden/>
          </w:rPr>
          <w:fldChar w:fldCharType="end"/>
        </w:r>
      </w:hyperlink>
    </w:p>
    <w:p w14:paraId="2BA41BCA" w14:textId="2EC7322E" w:rsidR="00593118" w:rsidRPr="004C13BB" w:rsidRDefault="00593118" w:rsidP="007150FB">
      <w:pPr>
        <w:pStyle w:val="TOC1"/>
        <w:rPr>
          <w:rFonts w:eastAsiaTheme="minorEastAsia"/>
          <w:noProof/>
        </w:rPr>
      </w:pPr>
      <w:hyperlink w:anchor="_Toc137765175" w:history="1">
        <w:r w:rsidRPr="004C13BB">
          <w:rPr>
            <w:rStyle w:val="Hyperlink"/>
            <w:noProof/>
          </w:rPr>
          <w:t>Curriculum and Instruction</w:t>
        </w:r>
        <w:r w:rsidRPr="004C13BB">
          <w:rPr>
            <w:noProof/>
            <w:webHidden/>
          </w:rPr>
          <w:tab/>
        </w:r>
        <w:r w:rsidRPr="004C13BB">
          <w:rPr>
            <w:noProof/>
            <w:webHidden/>
          </w:rPr>
          <w:fldChar w:fldCharType="begin"/>
        </w:r>
        <w:r w:rsidRPr="004C13BB">
          <w:rPr>
            <w:noProof/>
            <w:webHidden/>
          </w:rPr>
          <w:instrText xml:space="preserve"> PAGEREF _Toc137765175 \h </w:instrText>
        </w:r>
        <w:r w:rsidRPr="004C13BB">
          <w:rPr>
            <w:noProof/>
            <w:webHidden/>
          </w:rPr>
        </w:r>
        <w:r w:rsidRPr="004C13BB">
          <w:rPr>
            <w:noProof/>
            <w:webHidden/>
          </w:rPr>
          <w:fldChar w:fldCharType="separate"/>
        </w:r>
        <w:r w:rsidR="004B443C">
          <w:rPr>
            <w:noProof/>
            <w:webHidden/>
          </w:rPr>
          <w:t>18</w:t>
        </w:r>
        <w:r w:rsidRPr="004C13BB">
          <w:rPr>
            <w:noProof/>
            <w:webHidden/>
          </w:rPr>
          <w:fldChar w:fldCharType="end"/>
        </w:r>
      </w:hyperlink>
    </w:p>
    <w:p w14:paraId="51CAD798" w14:textId="74E3FCA5" w:rsidR="00593118" w:rsidRPr="004C13BB" w:rsidRDefault="00593118" w:rsidP="007150FB">
      <w:pPr>
        <w:pStyle w:val="TOC1"/>
        <w:rPr>
          <w:rFonts w:eastAsiaTheme="minorEastAsia"/>
          <w:noProof/>
        </w:rPr>
      </w:pPr>
      <w:hyperlink w:anchor="_Toc137765176" w:history="1">
        <w:r w:rsidRPr="004C13BB">
          <w:rPr>
            <w:rStyle w:val="Hyperlink"/>
            <w:noProof/>
          </w:rPr>
          <w:t>Assessment</w:t>
        </w:r>
        <w:r w:rsidRPr="004C13BB">
          <w:rPr>
            <w:noProof/>
            <w:webHidden/>
          </w:rPr>
          <w:tab/>
        </w:r>
        <w:r w:rsidRPr="004C13BB">
          <w:rPr>
            <w:noProof/>
            <w:webHidden/>
          </w:rPr>
          <w:fldChar w:fldCharType="begin"/>
        </w:r>
        <w:r w:rsidRPr="004C13BB">
          <w:rPr>
            <w:noProof/>
            <w:webHidden/>
          </w:rPr>
          <w:instrText xml:space="preserve"> PAGEREF _Toc137765176 \h </w:instrText>
        </w:r>
        <w:r w:rsidRPr="004C13BB">
          <w:rPr>
            <w:noProof/>
            <w:webHidden/>
          </w:rPr>
        </w:r>
        <w:r w:rsidRPr="004C13BB">
          <w:rPr>
            <w:noProof/>
            <w:webHidden/>
          </w:rPr>
          <w:fldChar w:fldCharType="separate"/>
        </w:r>
        <w:r w:rsidR="004B443C">
          <w:rPr>
            <w:noProof/>
            <w:webHidden/>
          </w:rPr>
          <w:t>27</w:t>
        </w:r>
        <w:r w:rsidRPr="004C13BB">
          <w:rPr>
            <w:noProof/>
            <w:webHidden/>
          </w:rPr>
          <w:fldChar w:fldCharType="end"/>
        </w:r>
      </w:hyperlink>
    </w:p>
    <w:p w14:paraId="6DBDB96F" w14:textId="2D95296F" w:rsidR="00593118" w:rsidRPr="004C13BB" w:rsidRDefault="00593118" w:rsidP="007150FB">
      <w:pPr>
        <w:pStyle w:val="TOC1"/>
        <w:rPr>
          <w:rFonts w:eastAsiaTheme="minorEastAsia"/>
          <w:noProof/>
        </w:rPr>
      </w:pPr>
      <w:hyperlink w:anchor="_Toc137765177" w:history="1">
        <w:r w:rsidRPr="004C13BB">
          <w:rPr>
            <w:rStyle w:val="Hyperlink"/>
            <w:noProof/>
          </w:rPr>
          <w:t>Human Resources and Professional Development</w:t>
        </w:r>
        <w:r w:rsidRPr="004C13BB">
          <w:rPr>
            <w:noProof/>
            <w:webHidden/>
          </w:rPr>
          <w:tab/>
        </w:r>
        <w:r w:rsidRPr="004C13BB">
          <w:rPr>
            <w:noProof/>
            <w:webHidden/>
          </w:rPr>
          <w:fldChar w:fldCharType="begin"/>
        </w:r>
        <w:r w:rsidRPr="004C13BB">
          <w:rPr>
            <w:noProof/>
            <w:webHidden/>
          </w:rPr>
          <w:instrText xml:space="preserve"> PAGEREF _Toc137765177 \h </w:instrText>
        </w:r>
        <w:r w:rsidRPr="004C13BB">
          <w:rPr>
            <w:noProof/>
            <w:webHidden/>
          </w:rPr>
        </w:r>
        <w:r w:rsidRPr="004C13BB">
          <w:rPr>
            <w:noProof/>
            <w:webHidden/>
          </w:rPr>
          <w:fldChar w:fldCharType="separate"/>
        </w:r>
        <w:r w:rsidR="004B443C">
          <w:rPr>
            <w:noProof/>
            <w:webHidden/>
          </w:rPr>
          <w:t>32</w:t>
        </w:r>
        <w:r w:rsidRPr="004C13BB">
          <w:rPr>
            <w:noProof/>
            <w:webHidden/>
          </w:rPr>
          <w:fldChar w:fldCharType="end"/>
        </w:r>
      </w:hyperlink>
    </w:p>
    <w:p w14:paraId="227FC1A6" w14:textId="533A94F5" w:rsidR="00593118" w:rsidRPr="004C13BB" w:rsidRDefault="00593118" w:rsidP="007150FB">
      <w:pPr>
        <w:pStyle w:val="TOC1"/>
        <w:rPr>
          <w:rFonts w:eastAsiaTheme="minorEastAsia"/>
          <w:noProof/>
        </w:rPr>
      </w:pPr>
      <w:hyperlink w:anchor="_Toc137765178" w:history="1">
        <w:r w:rsidRPr="004C13BB">
          <w:rPr>
            <w:rStyle w:val="Hyperlink"/>
            <w:noProof/>
          </w:rPr>
          <w:t>Student Support</w:t>
        </w:r>
        <w:r w:rsidRPr="004C13BB">
          <w:rPr>
            <w:noProof/>
            <w:webHidden/>
          </w:rPr>
          <w:tab/>
        </w:r>
        <w:r w:rsidRPr="004C13BB">
          <w:rPr>
            <w:noProof/>
            <w:webHidden/>
          </w:rPr>
          <w:fldChar w:fldCharType="begin"/>
        </w:r>
        <w:r w:rsidRPr="004C13BB">
          <w:rPr>
            <w:noProof/>
            <w:webHidden/>
          </w:rPr>
          <w:instrText xml:space="preserve"> PAGEREF _Toc137765178 \h </w:instrText>
        </w:r>
        <w:r w:rsidRPr="004C13BB">
          <w:rPr>
            <w:noProof/>
            <w:webHidden/>
          </w:rPr>
        </w:r>
        <w:r w:rsidRPr="004C13BB">
          <w:rPr>
            <w:noProof/>
            <w:webHidden/>
          </w:rPr>
          <w:fldChar w:fldCharType="separate"/>
        </w:r>
        <w:r w:rsidR="004B443C">
          <w:rPr>
            <w:noProof/>
            <w:webHidden/>
          </w:rPr>
          <w:t>40</w:t>
        </w:r>
        <w:r w:rsidRPr="004C13BB">
          <w:rPr>
            <w:noProof/>
            <w:webHidden/>
          </w:rPr>
          <w:fldChar w:fldCharType="end"/>
        </w:r>
      </w:hyperlink>
    </w:p>
    <w:p w14:paraId="1A34CD8E" w14:textId="5E57770A" w:rsidR="00593118" w:rsidRPr="004C13BB" w:rsidRDefault="00593118" w:rsidP="007150FB">
      <w:pPr>
        <w:pStyle w:val="TOC1"/>
        <w:rPr>
          <w:rFonts w:eastAsiaTheme="minorEastAsia"/>
          <w:noProof/>
        </w:rPr>
      </w:pPr>
      <w:hyperlink w:anchor="_Toc137765179" w:history="1">
        <w:r w:rsidRPr="004C13BB">
          <w:rPr>
            <w:rStyle w:val="Hyperlink"/>
            <w:noProof/>
          </w:rPr>
          <w:t>Financial and Asset Management</w:t>
        </w:r>
        <w:r w:rsidRPr="004C13BB">
          <w:rPr>
            <w:noProof/>
            <w:webHidden/>
          </w:rPr>
          <w:tab/>
        </w:r>
        <w:r w:rsidRPr="004C13BB">
          <w:rPr>
            <w:noProof/>
            <w:webHidden/>
          </w:rPr>
          <w:fldChar w:fldCharType="begin"/>
        </w:r>
        <w:r w:rsidRPr="004C13BB">
          <w:rPr>
            <w:noProof/>
            <w:webHidden/>
          </w:rPr>
          <w:instrText xml:space="preserve"> PAGEREF _Toc137765179 \h </w:instrText>
        </w:r>
        <w:r w:rsidRPr="004C13BB">
          <w:rPr>
            <w:noProof/>
            <w:webHidden/>
          </w:rPr>
        </w:r>
        <w:r w:rsidRPr="004C13BB">
          <w:rPr>
            <w:noProof/>
            <w:webHidden/>
          </w:rPr>
          <w:fldChar w:fldCharType="separate"/>
        </w:r>
        <w:r w:rsidR="004B443C">
          <w:rPr>
            <w:noProof/>
            <w:webHidden/>
          </w:rPr>
          <w:t>47</w:t>
        </w:r>
        <w:r w:rsidRPr="004C13BB">
          <w:rPr>
            <w:noProof/>
            <w:webHidden/>
          </w:rPr>
          <w:fldChar w:fldCharType="end"/>
        </w:r>
      </w:hyperlink>
    </w:p>
    <w:p w14:paraId="76BE88AA" w14:textId="03C72172" w:rsidR="00593118" w:rsidRPr="004C13BB" w:rsidRDefault="00593118" w:rsidP="007150FB">
      <w:pPr>
        <w:pStyle w:val="TOC1"/>
        <w:rPr>
          <w:rFonts w:eastAsiaTheme="minorEastAsia"/>
          <w:noProof/>
        </w:rPr>
      </w:pPr>
      <w:hyperlink w:anchor="_Toc137765180" w:history="1">
        <w:r w:rsidRPr="004C13BB">
          <w:rPr>
            <w:rStyle w:val="Hyperlink"/>
            <w:noProof/>
          </w:rPr>
          <w:t>Appendix A. Summary of Site Visit Activities</w:t>
        </w:r>
        <w:r w:rsidRPr="004C13BB">
          <w:rPr>
            <w:noProof/>
            <w:webHidden/>
          </w:rPr>
          <w:tab/>
          <w:t>A-</w:t>
        </w:r>
        <w:r w:rsidRPr="004C13BB">
          <w:rPr>
            <w:noProof/>
            <w:webHidden/>
          </w:rPr>
          <w:fldChar w:fldCharType="begin"/>
        </w:r>
        <w:r w:rsidRPr="004C13BB">
          <w:rPr>
            <w:noProof/>
            <w:webHidden/>
          </w:rPr>
          <w:instrText xml:space="preserve"> PAGEREF _Toc137765180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068DD7EC" w14:textId="7A46EEEB" w:rsidR="00593118" w:rsidRPr="004C13BB" w:rsidRDefault="00593118" w:rsidP="007150FB">
      <w:pPr>
        <w:pStyle w:val="TOC1"/>
        <w:rPr>
          <w:rFonts w:eastAsiaTheme="minorEastAsia"/>
          <w:noProof/>
        </w:rPr>
      </w:pPr>
      <w:hyperlink w:anchor="_Toc137765181" w:history="1">
        <w:r w:rsidRPr="004C13BB">
          <w:rPr>
            <w:rStyle w:val="Hyperlink"/>
            <w:noProof/>
          </w:rPr>
          <w:t xml:space="preserve">Appendix B. Districtwide Instructional Observation Report </w:t>
        </w:r>
        <w:r w:rsidRPr="004C13BB">
          <w:rPr>
            <w:noProof/>
            <w:webHidden/>
          </w:rPr>
          <w:tab/>
          <w:t>B-</w:t>
        </w:r>
        <w:r w:rsidRPr="004C13BB">
          <w:rPr>
            <w:noProof/>
            <w:webHidden/>
          </w:rPr>
          <w:fldChar w:fldCharType="begin"/>
        </w:r>
        <w:r w:rsidRPr="004C13BB">
          <w:rPr>
            <w:noProof/>
            <w:webHidden/>
          </w:rPr>
          <w:instrText xml:space="preserve"> PAGEREF _Toc137765181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0AA13D72" w14:textId="1631C6FA" w:rsidR="00593118" w:rsidRPr="004C13BB" w:rsidRDefault="00593118" w:rsidP="007150FB">
      <w:pPr>
        <w:pStyle w:val="TOC1"/>
        <w:rPr>
          <w:rFonts w:eastAsiaTheme="minorEastAsia"/>
          <w:noProof/>
        </w:rPr>
      </w:pPr>
      <w:hyperlink w:anchor="_Toc137765182" w:history="1">
        <w:r w:rsidRPr="004C13BB">
          <w:rPr>
            <w:rStyle w:val="Hyperlink"/>
            <w:noProof/>
          </w:rPr>
          <w:t>Appendix C. Resources to Support Implementation of DESE’s District Standards and Indicators</w:t>
        </w:r>
        <w:r w:rsidRPr="004C13BB">
          <w:rPr>
            <w:noProof/>
            <w:webHidden/>
          </w:rPr>
          <w:tab/>
          <w:t>C-</w:t>
        </w:r>
        <w:r w:rsidRPr="004C13BB">
          <w:rPr>
            <w:noProof/>
            <w:webHidden/>
          </w:rPr>
          <w:fldChar w:fldCharType="begin"/>
        </w:r>
        <w:r w:rsidRPr="004C13BB">
          <w:rPr>
            <w:noProof/>
            <w:webHidden/>
          </w:rPr>
          <w:instrText xml:space="preserve"> PAGEREF _Toc137765182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66BF078B" w14:textId="54D88CE4" w:rsidR="00593118" w:rsidRPr="004C13BB" w:rsidRDefault="00593118" w:rsidP="007150FB">
      <w:pPr>
        <w:pStyle w:val="TOC1"/>
        <w:rPr>
          <w:rFonts w:eastAsiaTheme="minorEastAsia"/>
          <w:noProof/>
        </w:rPr>
      </w:pPr>
      <w:hyperlink w:anchor="_Toc137765183" w:history="1">
        <w:r w:rsidRPr="004C13BB">
          <w:rPr>
            <w:rStyle w:val="Hyperlink"/>
            <w:noProof/>
          </w:rPr>
          <w:t>Appendix D. Enrollment, Attendance, Expenditures</w:t>
        </w:r>
        <w:r w:rsidRPr="004C13BB">
          <w:rPr>
            <w:noProof/>
            <w:webHidden/>
          </w:rPr>
          <w:tab/>
          <w:t>D-</w:t>
        </w:r>
        <w:r w:rsidRPr="004C13BB">
          <w:rPr>
            <w:noProof/>
            <w:webHidden/>
          </w:rPr>
          <w:fldChar w:fldCharType="begin"/>
        </w:r>
        <w:r w:rsidRPr="004C13BB">
          <w:rPr>
            <w:noProof/>
            <w:webHidden/>
          </w:rPr>
          <w:instrText xml:space="preserve"> PAGEREF _Toc137765183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49914420" w14:textId="6B0905B1" w:rsidR="00593118" w:rsidRPr="004C13BB" w:rsidRDefault="00593118" w:rsidP="007150FB">
      <w:pPr>
        <w:pStyle w:val="TOC1"/>
        <w:rPr>
          <w:rFonts w:eastAsiaTheme="minorEastAsia"/>
          <w:noProof/>
        </w:rPr>
      </w:pPr>
      <w:hyperlink w:anchor="_Toc137765184" w:history="1">
        <w:r w:rsidRPr="004C13BB">
          <w:rPr>
            <w:rStyle w:val="Hyperlink"/>
            <w:noProof/>
          </w:rPr>
          <w:t>Appendix E. Student Performance Data</w:t>
        </w:r>
        <w:r w:rsidRPr="004C13BB">
          <w:rPr>
            <w:noProof/>
            <w:webHidden/>
          </w:rPr>
          <w:tab/>
          <w:t>E-</w:t>
        </w:r>
        <w:r w:rsidRPr="004C13BB">
          <w:rPr>
            <w:noProof/>
            <w:webHidden/>
          </w:rPr>
          <w:fldChar w:fldCharType="begin"/>
        </w:r>
        <w:r w:rsidRPr="004C13BB">
          <w:rPr>
            <w:noProof/>
            <w:webHidden/>
          </w:rPr>
          <w:instrText xml:space="preserve"> PAGEREF _Toc137765184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6BA6D8CC" w14:textId="64EF574A" w:rsidR="002E7525" w:rsidRPr="004C13BB"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4C13BB">
        <w:rPr>
          <w:sz w:val="20"/>
          <w:szCs w:val="20"/>
        </w:rPr>
        <w:fldChar w:fldCharType="end"/>
      </w:r>
    </w:p>
    <w:p w14:paraId="4CD42A87" w14:textId="77777777" w:rsidR="002E7525" w:rsidRPr="004C13BB"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4C13BB"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4C13BB">
        <w:rPr>
          <w:sz w:val="20"/>
          <w:szCs w:val="20"/>
        </w:rPr>
        <w:br w:type="page"/>
      </w:r>
    </w:p>
    <w:p w14:paraId="58733E23" w14:textId="0988C18C" w:rsidR="008E314D" w:rsidRPr="004C13BB" w:rsidRDefault="002A28B1" w:rsidP="0066116F">
      <w:pPr>
        <w:tabs>
          <w:tab w:val="right" w:pos="9360"/>
        </w:tabs>
      </w:pPr>
      <w:r w:rsidRPr="004C13BB">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4C13BB">
        <w:t xml:space="preserve"> </w:t>
      </w:r>
      <w:r w:rsidR="0066116F" w:rsidRPr="004C13BB">
        <w:tab/>
      </w:r>
      <w:r w:rsidR="00457876" w:rsidRPr="004C13BB">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4C13BB"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4C13BB" w:rsidRDefault="008E314D" w:rsidP="0066116F">
      <w:pPr>
        <w:pStyle w:val="BodyText"/>
        <w:jc w:val="center"/>
      </w:pPr>
      <w:r w:rsidRPr="004C13BB">
        <w:t xml:space="preserve">This document was prepared by the </w:t>
      </w:r>
      <w:r w:rsidR="00740294" w:rsidRPr="004C13BB">
        <w:t xml:space="preserve">American Institutes for Research, </w:t>
      </w:r>
      <w:r w:rsidR="001B4127" w:rsidRPr="004C13BB">
        <w:t xml:space="preserve">in </w:t>
      </w:r>
      <w:r w:rsidR="00181912" w:rsidRPr="004C13BB">
        <w:t xml:space="preserve">collaboration </w:t>
      </w:r>
      <w:r w:rsidR="001B4127" w:rsidRPr="004C13BB">
        <w:t>with the</w:t>
      </w:r>
      <w:r w:rsidRPr="004C13BB">
        <w:br/>
        <w:t>Massachusetts Department of Elementary and Secondary Education</w:t>
      </w:r>
    </w:p>
    <w:p w14:paraId="07584CCA" w14:textId="77777777" w:rsidR="009A469D" w:rsidRPr="004C13BB"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4C13BB"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C13BB">
        <w:t>Jeff</w:t>
      </w:r>
      <w:r w:rsidR="00383EE1" w:rsidRPr="004C13BB">
        <w:t>rey C. Riley</w:t>
      </w:r>
      <w:r w:rsidRPr="004C13BB">
        <w:t xml:space="preserve"> </w:t>
      </w:r>
    </w:p>
    <w:p w14:paraId="5F95BE93" w14:textId="24DBFE49" w:rsidR="008E314D" w:rsidRPr="004C13BB"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4C13BB">
        <w:t>Commissioner</w:t>
      </w:r>
    </w:p>
    <w:p w14:paraId="26B707AB" w14:textId="52EFE56E" w:rsidR="001E776B" w:rsidRPr="004C13BB"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4C13BB">
        <w:rPr>
          <w:rStyle w:val="bold"/>
        </w:rPr>
        <w:t xml:space="preserve">Published </w:t>
      </w:r>
      <w:r w:rsidR="001D4042">
        <w:rPr>
          <w:rFonts w:ascii="Franklin Gothic Demi" w:hAnsi="Franklin Gothic Demi"/>
        </w:rPr>
        <w:t>August</w:t>
      </w:r>
      <w:r w:rsidR="00B31302" w:rsidRPr="004C13BB">
        <w:rPr>
          <w:rFonts w:ascii="Franklin Gothic Demi" w:hAnsi="Franklin Gothic Demi"/>
        </w:rPr>
        <w:t xml:space="preserve"> 2023</w:t>
      </w:r>
    </w:p>
    <w:p w14:paraId="25585579" w14:textId="77777777" w:rsidR="0066787A" w:rsidRPr="004C13BB"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4C13BB" w:rsidRDefault="008E314D" w:rsidP="0066116F">
      <w:pPr>
        <w:pStyle w:val="BodyText"/>
        <w:jc w:val="center"/>
      </w:pPr>
      <w:r w:rsidRPr="004C13BB">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4C13BB">
        <w:rPr>
          <w:snapToGrid w:val="0"/>
        </w:rPr>
        <w:t xml:space="preserve">75 Pleasant </w:t>
      </w:r>
      <w:r w:rsidRPr="004C13BB">
        <w:t>St., Malden, MA 02148-4906. Phone: 781-338-6105.</w:t>
      </w:r>
    </w:p>
    <w:p w14:paraId="4361469B" w14:textId="78A9CF94" w:rsidR="001166A5" w:rsidRPr="004C13BB" w:rsidRDefault="001166A5" w:rsidP="0066116F">
      <w:pPr>
        <w:pStyle w:val="BodyTextposthead"/>
        <w:jc w:val="center"/>
      </w:pPr>
      <w:r w:rsidRPr="004C13BB">
        <w:t>© 202</w:t>
      </w:r>
      <w:r w:rsidR="00236F4A" w:rsidRPr="004C13BB">
        <w:t>3</w:t>
      </w:r>
      <w:r w:rsidRPr="004C13BB">
        <w:t xml:space="preserve"> Massachusetts Department of Elementary and Secondary Education</w:t>
      </w:r>
    </w:p>
    <w:p w14:paraId="05DE9136" w14:textId="623DDC6B" w:rsidR="001166A5" w:rsidRPr="004C13BB" w:rsidRDefault="001166A5" w:rsidP="0066116F">
      <w:pPr>
        <w:pStyle w:val="BodyTextposthead"/>
        <w:jc w:val="center"/>
        <w:rPr>
          <w:i/>
          <w:iCs/>
          <w:spacing w:val="-4"/>
        </w:rPr>
      </w:pPr>
      <w:r w:rsidRPr="004C13BB">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4C13BB" w:rsidRDefault="001166A5" w:rsidP="0066116F">
      <w:pPr>
        <w:pStyle w:val="BodyTextposthead"/>
        <w:jc w:val="center"/>
      </w:pPr>
      <w:r w:rsidRPr="004C13BB">
        <w:t>This document printed on recycled paper</w:t>
      </w:r>
      <w:r w:rsidR="00D84CF0" w:rsidRPr="004C13BB">
        <w:t>.</w:t>
      </w:r>
    </w:p>
    <w:p w14:paraId="33BF0CF8" w14:textId="77777777" w:rsidR="001166A5" w:rsidRPr="004C13BB"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4C13BB"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4C13BB"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C13BB">
        <w:t>Massachusetts Department of Elementary and Secondary Education</w:t>
      </w:r>
    </w:p>
    <w:p w14:paraId="4D1D0F8C" w14:textId="77777777" w:rsidR="008E314D" w:rsidRPr="004C13BB"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C13BB">
        <w:rPr>
          <w:snapToGrid w:val="0"/>
        </w:rPr>
        <w:t xml:space="preserve">75 Pleasant </w:t>
      </w:r>
      <w:r w:rsidRPr="004C13BB">
        <w:t>Street, Malden, MA 02148-4906</w:t>
      </w:r>
    </w:p>
    <w:p w14:paraId="6EEA3F3B" w14:textId="0B264AC8" w:rsidR="008E314D" w:rsidRPr="004C13BB"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C13BB">
        <w:t>Phone</w:t>
      </w:r>
      <w:r w:rsidR="00D84CF0" w:rsidRPr="004C13BB">
        <w:t>:</w:t>
      </w:r>
      <w:r w:rsidRPr="004C13BB">
        <w:t xml:space="preserve"> 781-338-3000</w:t>
      </w:r>
      <w:r w:rsidRPr="004C13BB">
        <w:tab/>
        <w:t>TTY: N.E.T. Relay 800-439-2370</w:t>
      </w:r>
    </w:p>
    <w:p w14:paraId="2B889E51" w14:textId="77777777" w:rsidR="008E314D" w:rsidRPr="004C13BB"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4C13BB">
          <w:rPr>
            <w:rStyle w:val="Hyperlink"/>
          </w:rPr>
          <w:t>ww</w:t>
        </w:r>
        <w:r w:rsidRPr="004C13BB">
          <w:rPr>
            <w:rStyle w:val="Hyperlink"/>
            <w:color w:val="0563C1"/>
          </w:rPr>
          <w:t>w.doe.m</w:t>
        </w:r>
        <w:r w:rsidRPr="004C13BB">
          <w:rPr>
            <w:rStyle w:val="Hyperlink"/>
          </w:rPr>
          <w:t>ass.edu</w:t>
        </w:r>
      </w:hyperlink>
    </w:p>
    <w:p w14:paraId="332E41D9" w14:textId="77777777" w:rsidR="008E314D" w:rsidRPr="004C13BB"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4C13BB"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4C13BB"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4C13BB"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4C13BB" w:rsidRDefault="008D6102" w:rsidP="008D6102">
      <w:pPr>
        <w:pStyle w:val="Heading2"/>
      </w:pPr>
      <w:bookmarkStart w:id="1" w:name="_Toc101446225"/>
      <w:bookmarkStart w:id="2" w:name="_Toc137765172"/>
      <w:bookmarkStart w:id="3" w:name="_Toc350870260"/>
      <w:bookmarkStart w:id="4" w:name="_Toc273777167"/>
      <w:bookmarkStart w:id="5" w:name="_Toc277066425"/>
      <w:bookmarkStart w:id="6" w:name="_Toc337817149"/>
      <w:bookmarkStart w:id="7" w:name="_Toc101878649"/>
      <w:r w:rsidRPr="004C13BB">
        <w:lastRenderedPageBreak/>
        <w:t>Executive Summary</w:t>
      </w:r>
      <w:bookmarkEnd w:id="1"/>
      <w:bookmarkEnd w:id="2"/>
    </w:p>
    <w:p w14:paraId="41D8CE26" w14:textId="61B5804C" w:rsidR="000B1DD2" w:rsidRPr="004C13BB" w:rsidRDefault="000B1DD2" w:rsidP="000B1DD2">
      <w:pPr>
        <w:pStyle w:val="BodyText"/>
      </w:pPr>
      <w:bookmarkStart w:id="8" w:name="_Hlk40937737"/>
      <w:bookmarkStart w:id="9" w:name="_Toc104552856"/>
      <w:bookmarkEnd w:id="3"/>
      <w:r w:rsidRPr="004C13BB">
        <w:t xml:space="preserve">In accordance with Massachusetts state law, the Massachusetts Department of Elementary and Secondary Education (DESE) contracted with </w:t>
      </w:r>
      <w:r w:rsidR="0054101D" w:rsidRPr="004C13BB">
        <w:t xml:space="preserve">the </w:t>
      </w:r>
      <w:r w:rsidRPr="004C13BB">
        <w:t>American Institutes for Research</w:t>
      </w:r>
      <w:r w:rsidR="0054101D" w:rsidRPr="004C13BB">
        <w:rPr>
          <w:rFonts w:ascii="Franklin Gothic Book" w:hAnsi="Franklin Gothic Book" w:cs="Calibri"/>
          <w:vertAlign w:val="superscript"/>
        </w:rPr>
        <w:t>®</w:t>
      </w:r>
      <w:r w:rsidRPr="004C13BB">
        <w:t xml:space="preserve"> (AIR</w:t>
      </w:r>
      <w:r w:rsidR="0054101D" w:rsidRPr="004C13BB">
        <w:rPr>
          <w:rFonts w:ascii="Franklin Gothic Book" w:hAnsi="Franklin Gothic Book" w:cs="Calibri"/>
          <w:vertAlign w:val="superscript"/>
        </w:rPr>
        <w:t>®</w:t>
      </w:r>
      <w:r w:rsidRPr="004C13BB">
        <w:t xml:space="preserve">) to conduct a comprehensive review of </w:t>
      </w:r>
      <w:r w:rsidR="00511AF0" w:rsidRPr="004C13BB">
        <w:t>Hudson Public Schools</w:t>
      </w:r>
      <w:r w:rsidRPr="004C13BB">
        <w:t xml:space="preserve"> (</w:t>
      </w:r>
      <w:r w:rsidR="0054101D" w:rsidRPr="004C13BB">
        <w:t xml:space="preserve">hereafter, </w:t>
      </w:r>
      <w:r w:rsidR="002B2E07" w:rsidRPr="004C13BB">
        <w:t>Hudson</w:t>
      </w:r>
      <w:r w:rsidRPr="004C13BB">
        <w:t xml:space="preserve">) in </w:t>
      </w:r>
      <w:r w:rsidR="002B2E07" w:rsidRPr="004C13BB">
        <w:t xml:space="preserve">March </w:t>
      </w:r>
      <w:r w:rsidRPr="004C13BB">
        <w:t>20</w:t>
      </w:r>
      <w:r w:rsidR="002B2E07" w:rsidRPr="004C13BB">
        <w:t>23</w:t>
      </w:r>
      <w:r w:rsidRPr="004C13BB">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F647B7" w:rsidRPr="004C13BB">
        <w:rPr>
          <w:rStyle w:val="FootnoteReference"/>
        </w:rPr>
        <w:footnoteReference w:id="2"/>
      </w:r>
      <w:r w:rsidRPr="004C13BB">
        <w:t xml:space="preserve"> </w:t>
      </w:r>
    </w:p>
    <w:p w14:paraId="294F0C09" w14:textId="28C9E3F7" w:rsidR="000B1DD2" w:rsidRPr="004C13BB" w:rsidRDefault="000B1DD2" w:rsidP="0066116F">
      <w:pPr>
        <w:pStyle w:val="Heading3"/>
        <w:rPr>
          <w:rStyle w:val="Hyperlink"/>
        </w:rPr>
      </w:pPr>
      <w:hyperlink w:anchor="_Leadership_and_Governance" w:history="1">
        <w:r w:rsidRPr="004C13BB">
          <w:rPr>
            <w:rStyle w:val="Hyperlink"/>
          </w:rPr>
          <w:t>Leadership and Governance</w:t>
        </w:r>
      </w:hyperlink>
    </w:p>
    <w:bookmarkEnd w:id="8"/>
    <w:p w14:paraId="1101D15F" w14:textId="7FAC77AB" w:rsidR="006C2244" w:rsidRPr="004C13BB" w:rsidRDefault="00F17D7B" w:rsidP="006C2244">
      <w:pPr>
        <w:pStyle w:val="BodyTextposthead"/>
      </w:pPr>
      <w:r>
        <w:t xml:space="preserve">At the time of the review, </w:t>
      </w:r>
      <w:r w:rsidR="006C2244" w:rsidRPr="004C13BB">
        <w:t>Hudson</w:t>
      </w:r>
      <w:r w:rsidR="008B5EBF">
        <w:t>’s</w:t>
      </w:r>
      <w:r w:rsidR="006C2244" w:rsidRPr="004C13BB">
        <w:t xml:space="preserve"> current </w:t>
      </w:r>
      <w:r w:rsidR="00F647B7" w:rsidRPr="004C13BB">
        <w:t xml:space="preserve">superintendent </w:t>
      </w:r>
      <w:r w:rsidR="0066552B">
        <w:t>wa</w:t>
      </w:r>
      <w:r w:rsidR="00F647B7" w:rsidRPr="004C13BB">
        <w:t>s</w:t>
      </w:r>
      <w:r w:rsidR="006C2244" w:rsidRPr="004C13BB">
        <w:t xml:space="preserve"> Dr. Marco Rodrigues, </w:t>
      </w:r>
      <w:r w:rsidR="00F647B7" w:rsidRPr="004C13BB">
        <w:t>al</w:t>
      </w:r>
      <w:r w:rsidR="006C2244" w:rsidRPr="004C13BB">
        <w:t xml:space="preserve">though </w:t>
      </w:r>
      <w:r w:rsidR="00F647B7" w:rsidRPr="004C13BB">
        <w:t>he</w:t>
      </w:r>
      <w:r w:rsidR="006C2244" w:rsidRPr="004C13BB">
        <w:t xml:space="preserve"> </w:t>
      </w:r>
      <w:r w:rsidR="0066552B">
        <w:t xml:space="preserve">retired </w:t>
      </w:r>
      <w:r w:rsidR="006C2244" w:rsidRPr="004C13BB">
        <w:t>from the district at the end of the 2022-</w:t>
      </w:r>
      <w:r w:rsidR="00F647B7" w:rsidRPr="004C13BB">
        <w:t>20</w:t>
      </w:r>
      <w:r w:rsidR="006C2244" w:rsidRPr="004C13BB">
        <w:t xml:space="preserve">23 school year. </w:t>
      </w:r>
      <w:r w:rsidR="00C94FD9">
        <w:t>The superintendent</w:t>
      </w:r>
      <w:r w:rsidR="00C94FD9" w:rsidRPr="004C13BB">
        <w:t xml:space="preserve"> </w:t>
      </w:r>
      <w:r w:rsidR="006C2244" w:rsidRPr="004C13BB">
        <w:t xml:space="preserve">receives support from the </w:t>
      </w:r>
      <w:r w:rsidR="009974D0" w:rsidRPr="004C13BB">
        <w:t>a</w:t>
      </w:r>
      <w:r w:rsidR="006C2244" w:rsidRPr="004C13BB">
        <w:t xml:space="preserve">ssistant </w:t>
      </w:r>
      <w:r w:rsidR="009974D0" w:rsidRPr="004C13BB">
        <w:t>s</w:t>
      </w:r>
      <w:r w:rsidR="006C2244" w:rsidRPr="004C13BB">
        <w:t xml:space="preserve">uperintendent of </w:t>
      </w:r>
      <w:r w:rsidR="009974D0" w:rsidRPr="004C13BB">
        <w:t>c</w:t>
      </w:r>
      <w:r w:rsidR="006C2244" w:rsidRPr="004C13BB">
        <w:t xml:space="preserve">urriculum </w:t>
      </w:r>
      <w:r w:rsidR="00F647B7" w:rsidRPr="004C13BB">
        <w:t xml:space="preserve">and </w:t>
      </w:r>
      <w:r w:rsidR="009974D0" w:rsidRPr="004C13BB">
        <w:t>i</w:t>
      </w:r>
      <w:r w:rsidR="006C2244" w:rsidRPr="004C13BB">
        <w:t xml:space="preserve">nstruction, the </w:t>
      </w:r>
      <w:r w:rsidR="009974D0" w:rsidRPr="004C13BB">
        <w:t>d</w:t>
      </w:r>
      <w:r w:rsidR="006C2244" w:rsidRPr="004C13BB">
        <w:t>irector of</w:t>
      </w:r>
      <w:r w:rsidR="009974D0" w:rsidRPr="004C13BB">
        <w:t xml:space="preserve"> s</w:t>
      </w:r>
      <w:r w:rsidR="006C2244" w:rsidRPr="004C13BB">
        <w:t xml:space="preserve">tudent </w:t>
      </w:r>
      <w:r w:rsidR="009974D0" w:rsidRPr="004C13BB">
        <w:t>s</w:t>
      </w:r>
      <w:r w:rsidR="006C2244" w:rsidRPr="004C13BB">
        <w:t xml:space="preserve">ervices, the </w:t>
      </w:r>
      <w:r w:rsidR="009974D0" w:rsidRPr="004C13BB">
        <w:t>d</w:t>
      </w:r>
      <w:r w:rsidR="006C2244" w:rsidRPr="004C13BB">
        <w:t xml:space="preserve">irector of </w:t>
      </w:r>
      <w:r w:rsidR="009974D0" w:rsidRPr="004C13BB">
        <w:t>f</w:t>
      </w:r>
      <w:r w:rsidR="006C2244" w:rsidRPr="004C13BB">
        <w:t xml:space="preserve">inance </w:t>
      </w:r>
      <w:r w:rsidR="00F647B7" w:rsidRPr="004C13BB">
        <w:t xml:space="preserve">and </w:t>
      </w:r>
      <w:r w:rsidR="009974D0" w:rsidRPr="004C13BB">
        <w:t>o</w:t>
      </w:r>
      <w:r w:rsidR="006C2244" w:rsidRPr="004C13BB">
        <w:t xml:space="preserve">perations, the </w:t>
      </w:r>
      <w:r w:rsidR="009974D0" w:rsidRPr="004C13BB">
        <w:t>d</w:t>
      </w:r>
      <w:r w:rsidR="006C2244" w:rsidRPr="004C13BB">
        <w:t xml:space="preserve">irector of </w:t>
      </w:r>
      <w:r w:rsidR="009974D0" w:rsidRPr="004C13BB">
        <w:t>t</w:t>
      </w:r>
      <w:r w:rsidR="006C2244" w:rsidRPr="004C13BB">
        <w:t xml:space="preserve">echnology, and the </w:t>
      </w:r>
      <w:r w:rsidR="009974D0" w:rsidRPr="004C13BB">
        <w:t>d</w:t>
      </w:r>
      <w:r w:rsidR="006C2244" w:rsidRPr="004C13BB">
        <w:t xml:space="preserve">irector of </w:t>
      </w:r>
      <w:r w:rsidR="009974D0" w:rsidRPr="004C13BB">
        <w:t>h</w:t>
      </w:r>
      <w:r w:rsidR="006C2244" w:rsidRPr="004C13BB">
        <w:t xml:space="preserve">uman </w:t>
      </w:r>
      <w:r w:rsidR="009974D0" w:rsidRPr="004C13BB">
        <w:t>r</w:t>
      </w:r>
      <w:r w:rsidR="006C2244" w:rsidRPr="004C13BB">
        <w:t xml:space="preserve">esources. These officials, particularly the superintendent, work closely with the elected school committee members who represent </w:t>
      </w:r>
      <w:r w:rsidR="008B5EBF">
        <w:t xml:space="preserve">residents of the Town of </w:t>
      </w:r>
      <w:r w:rsidR="006C2244" w:rsidRPr="004C13BB">
        <w:t>Hudson through their oversight of the district. The school committee has</w:t>
      </w:r>
      <w:r w:rsidR="00257656" w:rsidRPr="004C13BB">
        <w:t xml:space="preserve"> seven</w:t>
      </w:r>
      <w:r w:rsidR="006C2244" w:rsidRPr="004C13BB">
        <w:t xml:space="preserve"> members, each serving a three-year term</w:t>
      </w:r>
      <w:r w:rsidR="00136B50">
        <w:t xml:space="preserve"> on a staggered cadence</w:t>
      </w:r>
      <w:r w:rsidR="006C2244" w:rsidRPr="004C13BB">
        <w:t xml:space="preserve">. </w:t>
      </w:r>
      <w:r w:rsidR="003F6D09" w:rsidRPr="004C13BB">
        <w:t xml:space="preserve">At the time of the </w:t>
      </w:r>
      <w:r w:rsidR="00F647B7" w:rsidRPr="004C13BB">
        <w:t>district review</w:t>
      </w:r>
      <w:r w:rsidR="003F6D09" w:rsidRPr="004C13BB">
        <w:t xml:space="preserve">, the district was in the </w:t>
      </w:r>
      <w:r w:rsidR="00173321" w:rsidRPr="004C13BB">
        <w:t>final stages</w:t>
      </w:r>
      <w:r w:rsidR="003F6D09" w:rsidRPr="004C13BB">
        <w:t xml:space="preserve"> of hiring </w:t>
      </w:r>
      <w:r w:rsidR="008B5EBF">
        <w:t>a new</w:t>
      </w:r>
      <w:r w:rsidR="008B5EBF" w:rsidRPr="004C13BB">
        <w:t xml:space="preserve"> </w:t>
      </w:r>
      <w:r w:rsidR="00173321" w:rsidRPr="004C13BB">
        <w:t>superintendent, w</w:t>
      </w:r>
      <w:r w:rsidR="00124F0F" w:rsidRPr="004C13BB">
        <w:t xml:space="preserve">ho will start in the </w:t>
      </w:r>
      <w:r w:rsidR="00173321" w:rsidRPr="004C13BB">
        <w:t>2023-2</w:t>
      </w:r>
      <w:r w:rsidR="00124F0F" w:rsidRPr="004C13BB">
        <w:t>02</w:t>
      </w:r>
      <w:r w:rsidR="00173321" w:rsidRPr="004C13BB">
        <w:t xml:space="preserve">4 school year. </w:t>
      </w:r>
    </w:p>
    <w:p w14:paraId="0DC9F4F8" w14:textId="0DCCE06C" w:rsidR="006C2244" w:rsidRPr="004C13BB" w:rsidRDefault="00257656" w:rsidP="006C2244">
      <w:pPr>
        <w:pStyle w:val="BodyText"/>
      </w:pPr>
      <w:r w:rsidRPr="004C13BB">
        <w:t>T</w:t>
      </w:r>
      <w:r w:rsidR="006C2244" w:rsidRPr="004C13BB">
        <w:t xml:space="preserve">he school committee has </w:t>
      </w:r>
      <w:r w:rsidRPr="004C13BB">
        <w:t>four main responsibilities</w:t>
      </w:r>
      <w:r w:rsidR="006C2244" w:rsidRPr="004C13BB">
        <w:t>: (a) developing and evaluating district policy to guide administrative action; (b) approving the district’s budget; (c) hiring, removing, and evaluating the superintendent</w:t>
      </w:r>
      <w:r w:rsidR="00F647B7" w:rsidRPr="004C13BB">
        <w:t>;</w:t>
      </w:r>
      <w:r w:rsidR="006C2244" w:rsidRPr="004C13BB">
        <w:t xml:space="preserve"> and (d) keeping </w:t>
      </w:r>
      <w:r w:rsidR="00AD5376">
        <w:t xml:space="preserve">the </w:t>
      </w:r>
      <w:r w:rsidR="006C2244" w:rsidRPr="004C13BB">
        <w:t xml:space="preserve">Hudson </w:t>
      </w:r>
      <w:r w:rsidR="00AD5376">
        <w:t xml:space="preserve">community </w:t>
      </w:r>
      <w:r w:rsidR="006C2244" w:rsidRPr="004C13BB">
        <w:t xml:space="preserve">informed about the district and keeping itself informed about the needs and desires of the public. </w:t>
      </w:r>
      <w:r w:rsidR="003F6D09" w:rsidRPr="004C13BB">
        <w:t xml:space="preserve">To meet these responsibilities, the committee presides over meetings with the community and records meeting notes in a publicly accessible place on the school’s website. </w:t>
      </w:r>
    </w:p>
    <w:p w14:paraId="5B413587" w14:textId="3A15DCC9" w:rsidR="006C2244" w:rsidRDefault="00E60773" w:rsidP="00E60773">
      <w:pPr>
        <w:pStyle w:val="BodyText"/>
      </w:pPr>
      <w:r w:rsidRPr="004C13BB">
        <w:t xml:space="preserve">Hudson has a district improvement plan </w:t>
      </w:r>
      <w:r w:rsidR="0062057B" w:rsidRPr="004C13BB">
        <w:t>and</w:t>
      </w:r>
      <w:r w:rsidRPr="004C13BB">
        <w:t xml:space="preserve"> school improvement plans </w:t>
      </w:r>
      <w:r w:rsidR="00F647B7" w:rsidRPr="004C13BB">
        <w:t xml:space="preserve">for </w:t>
      </w:r>
      <w:r w:rsidRPr="004C13BB">
        <w:t>each building. The school</w:t>
      </w:r>
      <w:r w:rsidR="006C2244" w:rsidRPr="004C13BB">
        <w:t xml:space="preserve"> improvement plans align with the district’s improvement plan, with one additional goal added by each school’s </w:t>
      </w:r>
      <w:r w:rsidRPr="004C13BB">
        <w:t>instructional leadership team</w:t>
      </w:r>
      <w:r w:rsidR="006C2244" w:rsidRPr="004C13BB">
        <w:t xml:space="preserve"> to reflect the specific needs and priorities of </w:t>
      </w:r>
      <w:r w:rsidR="00F647B7" w:rsidRPr="004C13BB">
        <w:t xml:space="preserve">each </w:t>
      </w:r>
      <w:r w:rsidR="006C2244" w:rsidRPr="004C13BB">
        <w:t xml:space="preserve">school. </w:t>
      </w:r>
      <w:r w:rsidR="00956F33" w:rsidRPr="004C13BB">
        <w:t xml:space="preserve">The district and school plans are revisited annually, and the information gathered in this district </w:t>
      </w:r>
      <w:r w:rsidR="008B5EBF">
        <w:t>review</w:t>
      </w:r>
      <w:r w:rsidR="00DD07AD">
        <w:t>,</w:t>
      </w:r>
      <w:r w:rsidR="008B5EBF" w:rsidRPr="004C13BB">
        <w:t xml:space="preserve"> </w:t>
      </w:r>
      <w:r w:rsidR="0062057B" w:rsidRPr="004C13BB">
        <w:t>plus</w:t>
      </w:r>
      <w:r w:rsidR="00956F33" w:rsidRPr="004C13BB">
        <w:t xml:space="preserve"> the district’s commissioned </w:t>
      </w:r>
      <w:r w:rsidR="00DC61F1" w:rsidRPr="004C13BB">
        <w:t>equity review by MassInsight</w:t>
      </w:r>
      <w:r w:rsidR="00126F3B" w:rsidRPr="004C13BB">
        <w:t>,</w:t>
      </w:r>
      <w:r w:rsidR="00DC61F1" w:rsidRPr="004C13BB">
        <w:t xml:space="preserve"> w</w:t>
      </w:r>
      <w:r w:rsidR="006F25AB" w:rsidRPr="004C13BB">
        <w:t xml:space="preserve">ill </w:t>
      </w:r>
      <w:r w:rsidR="00F647B7" w:rsidRPr="004C13BB">
        <w:t>thus</w:t>
      </w:r>
      <w:r w:rsidR="00F63A0E" w:rsidRPr="004C13BB">
        <w:t xml:space="preserve"> inform updates to the plans for the next school year (2023-2</w:t>
      </w:r>
      <w:r w:rsidR="005365B9" w:rsidRPr="004C13BB">
        <w:t>02</w:t>
      </w:r>
      <w:r w:rsidR="00F63A0E" w:rsidRPr="004C13BB">
        <w:t xml:space="preserve">4). </w:t>
      </w:r>
    </w:p>
    <w:p w14:paraId="4978E72F" w14:textId="1374EAFC" w:rsidR="007054E5" w:rsidRDefault="001D7741" w:rsidP="00E60773">
      <w:pPr>
        <w:pStyle w:val="BodyText"/>
      </w:pPr>
      <w:r>
        <w:t>The district has several strengths related to leadership and governance</w:t>
      </w:r>
      <w:r w:rsidR="00920977">
        <w:t xml:space="preserve">. Regarding </w:t>
      </w:r>
      <w:r w:rsidR="00CF4291">
        <w:t>the school committee, there is</w:t>
      </w:r>
      <w:r>
        <w:t xml:space="preserve"> strong communication between the superintendent and school committee, positive relationships between the school committee and teacher’s association, </w:t>
      </w:r>
      <w:r w:rsidR="00E50F35">
        <w:t xml:space="preserve">and good collaboration between members of the school committee </w:t>
      </w:r>
      <w:r w:rsidR="00301FA9">
        <w:t xml:space="preserve">in search of the new superintendent for the 2023-2024 school year. </w:t>
      </w:r>
      <w:r w:rsidR="00CF4291">
        <w:t xml:space="preserve">Regarding district and school leadership, each school has an instructional leadership team (ILT) </w:t>
      </w:r>
      <w:r w:rsidR="004E712C">
        <w:t xml:space="preserve">responsible for their improvement plan and determining professional development, district leaders communicate regularly with families in three languages, and </w:t>
      </w:r>
      <w:r w:rsidR="00006104">
        <w:t xml:space="preserve">district </w:t>
      </w:r>
      <w:r w:rsidR="00006104">
        <w:lastRenderedPageBreak/>
        <w:t>leaders are proactively communicating with stakeholders about anticipated financial challenges in future years. Regarding district and school improvement planning, the district has a clear process for updating the district improvement plan annually</w:t>
      </w:r>
      <w:r w:rsidR="00473601">
        <w:t xml:space="preserve"> and school leaders contribute to the district improvement plan and have the autonomy to customize their school’s improvement plan to meet their specific needs. Lastly, regarding budget development, the district </w:t>
      </w:r>
      <w:r w:rsidR="00A87D52">
        <w:t xml:space="preserve">considers student data and high needs populations when developing the budget. </w:t>
      </w:r>
    </w:p>
    <w:p w14:paraId="3D6BF00E" w14:textId="3C8B7409" w:rsidR="00A87D52" w:rsidRPr="004C13BB" w:rsidRDefault="00A87D52" w:rsidP="00E60773">
      <w:pPr>
        <w:pStyle w:val="BodyText"/>
      </w:pPr>
      <w:r>
        <w:t xml:space="preserve">The district also has several areas of growth for moving forward. Establishing and maintaining strong communication with the new superintendent is a priority for the school committee. Relatedly, </w:t>
      </w:r>
      <w:r w:rsidR="00E93DCE">
        <w:t>promoting collaboration between district leaders and municipal leaders will be a focus area for the new superintendent. While the district</w:t>
      </w:r>
      <w:r w:rsidR="00B77213">
        <w:t>’s work is guided by their district and school-specific improvement plans, ensuring that these plans connect to school’s staff work is an area of growth. Lastly,</w:t>
      </w:r>
      <w:r w:rsidR="00742C2F">
        <w:t xml:space="preserve"> increasing transparency between the district’s finance team and budget owners regarding why decisions </w:t>
      </w:r>
      <w:r w:rsidR="008B46A6">
        <w:t xml:space="preserve">are made is an area for improvement. </w:t>
      </w:r>
    </w:p>
    <w:p w14:paraId="770E4914" w14:textId="5450BE1B" w:rsidR="000B1DD2" w:rsidRPr="004C13BB" w:rsidRDefault="000B1DD2" w:rsidP="000B1DD2">
      <w:pPr>
        <w:pStyle w:val="Heading3"/>
      </w:pPr>
      <w:hyperlink w:anchor="_Curriculum_and_Instruction" w:history="1">
        <w:r w:rsidRPr="004C13BB">
          <w:rPr>
            <w:rStyle w:val="Hyperlink"/>
          </w:rPr>
          <w:t>Curriculum and Instruction</w:t>
        </w:r>
      </w:hyperlink>
    </w:p>
    <w:p w14:paraId="3CBD71F7" w14:textId="6EDED87C" w:rsidR="00AD3B12" w:rsidRPr="004C13BB" w:rsidRDefault="002E4ED6" w:rsidP="00AD589F">
      <w:pPr>
        <w:pStyle w:val="BodyTextposthead"/>
      </w:pPr>
      <w:r w:rsidRPr="004C13BB">
        <w:t xml:space="preserve">In accordance with the Massachusetts Curriculum Frameworks, Hudson strives to ensure equitable and effective instruction for all students. </w:t>
      </w:r>
      <w:r w:rsidR="00003BFB" w:rsidRPr="004C13BB">
        <w:t xml:space="preserve">The district uses a combination of published and district-created curricula, including </w:t>
      </w:r>
      <w:r w:rsidR="005A1F9D" w:rsidRPr="004C13BB">
        <w:t>Units of Study for Reading and Writing</w:t>
      </w:r>
      <w:r w:rsidR="001078B7" w:rsidRPr="004C13BB">
        <w:t>,</w:t>
      </w:r>
      <w:r w:rsidR="005A1F9D" w:rsidRPr="004C13BB">
        <w:t xml:space="preserve"> Eureka Math, Reveal Math</w:t>
      </w:r>
      <w:r w:rsidR="00FA29C7" w:rsidRPr="004C13BB">
        <w:t xml:space="preserve">, </w:t>
      </w:r>
      <w:r w:rsidR="005A1F9D" w:rsidRPr="004C13BB">
        <w:t>Project Lead the Way</w:t>
      </w:r>
      <w:r w:rsidR="00B16135" w:rsidRPr="004C13BB">
        <w:t xml:space="preserve">, </w:t>
      </w:r>
      <w:r w:rsidR="005A1F9D" w:rsidRPr="004C13BB">
        <w:t>Amplify</w:t>
      </w:r>
      <w:r w:rsidR="00FA29C7" w:rsidRPr="004C13BB">
        <w:t>,</w:t>
      </w:r>
      <w:r w:rsidR="005A1F9D" w:rsidRPr="004C13BB">
        <w:t xml:space="preserve"> </w:t>
      </w:r>
      <w:r w:rsidR="00FA29C7" w:rsidRPr="004C13BB">
        <w:t>One Community One Nation</w:t>
      </w:r>
      <w:r w:rsidR="005A1F9D" w:rsidRPr="004C13BB">
        <w:t>, and teacher-created units</w:t>
      </w:r>
      <w:r w:rsidR="00FA29C7" w:rsidRPr="004C13BB">
        <w:t xml:space="preserve">. </w:t>
      </w:r>
      <w:r w:rsidR="00977352" w:rsidRPr="004C13BB">
        <w:t xml:space="preserve">Reveal </w:t>
      </w:r>
      <w:r w:rsidR="00F647B7" w:rsidRPr="004C13BB">
        <w:t xml:space="preserve">Math </w:t>
      </w:r>
      <w:r w:rsidR="00977352" w:rsidRPr="004C13BB">
        <w:t xml:space="preserve">is a new </w:t>
      </w:r>
      <w:r w:rsidR="008B5EBF">
        <w:t xml:space="preserve">mathematics </w:t>
      </w:r>
      <w:r w:rsidR="00977352" w:rsidRPr="004C13BB">
        <w:t>curriculum for the middle school grades</w:t>
      </w:r>
      <w:r w:rsidR="00FA3646" w:rsidRPr="004C13BB">
        <w:t>, with teachers implementing it for the first time during the 2022-2023 school year.</w:t>
      </w:r>
      <w:r w:rsidR="009914DD" w:rsidRPr="004C13BB">
        <w:t xml:space="preserve"> </w:t>
      </w:r>
      <w:r w:rsidR="009061AA" w:rsidRPr="004C13BB">
        <w:t>The district’s social</w:t>
      </w:r>
      <w:r w:rsidR="00F647B7" w:rsidRPr="004C13BB">
        <w:t>-</w:t>
      </w:r>
      <w:r w:rsidR="009061AA" w:rsidRPr="004C13BB">
        <w:t xml:space="preserve">emotional curriculum, Choose Love, </w:t>
      </w:r>
      <w:r w:rsidR="00862E72" w:rsidRPr="004C13BB">
        <w:t xml:space="preserve">also </w:t>
      </w:r>
      <w:r w:rsidR="00F647B7" w:rsidRPr="004C13BB">
        <w:t xml:space="preserve">is </w:t>
      </w:r>
      <w:r w:rsidR="00862E72" w:rsidRPr="004C13BB">
        <w:t xml:space="preserve">new this year, </w:t>
      </w:r>
      <w:r w:rsidR="00F647B7" w:rsidRPr="004C13BB">
        <w:t>with</w:t>
      </w:r>
      <w:r w:rsidR="00862E72" w:rsidRPr="004C13BB">
        <w:t xml:space="preserve"> </w:t>
      </w:r>
      <w:r w:rsidR="00F647B7" w:rsidRPr="004C13BB">
        <w:t xml:space="preserve">implementation </w:t>
      </w:r>
      <w:r w:rsidR="00862E72" w:rsidRPr="004C13BB">
        <w:t xml:space="preserve">districtwide. </w:t>
      </w:r>
      <w:r w:rsidR="009914DD" w:rsidRPr="004C13BB">
        <w:t xml:space="preserve">At the time of the </w:t>
      </w:r>
      <w:r w:rsidR="00F647B7" w:rsidRPr="004C13BB">
        <w:t>district review</w:t>
      </w:r>
      <w:r w:rsidR="009914DD" w:rsidRPr="004C13BB">
        <w:t xml:space="preserve">, the district was evaluating new mathematics curricula options for </w:t>
      </w:r>
      <w:r w:rsidR="0062057B" w:rsidRPr="004C13BB">
        <w:t xml:space="preserve">Grades </w:t>
      </w:r>
      <w:r w:rsidR="009914DD" w:rsidRPr="004C13BB">
        <w:t>K-4 and 8-12 through DESE</w:t>
      </w:r>
      <w:r w:rsidR="00F647B7" w:rsidRPr="004C13BB">
        <w:t>’</w:t>
      </w:r>
      <w:r w:rsidR="009914DD" w:rsidRPr="004C13BB">
        <w:t xml:space="preserve">s Evaluation </w:t>
      </w:r>
      <w:r w:rsidR="007E6A6B">
        <w:t>N</w:t>
      </w:r>
      <w:r w:rsidR="009914DD" w:rsidRPr="004C13BB">
        <w:t xml:space="preserve">etwork, with plans to begin implementing the selected program in the 2023-2024 school year. </w:t>
      </w:r>
      <w:r w:rsidR="00DA01E7" w:rsidRPr="004C13BB">
        <w:t xml:space="preserve">The district also has a wide variety of </w:t>
      </w:r>
      <w:r w:rsidR="00425D7B" w:rsidRPr="004C13BB">
        <w:t>academic offerings, including a dual language program at one of the elementary schools in English and Portuguese, and many opportunities at the high school (e.g.</w:t>
      </w:r>
      <w:r w:rsidR="0062057B" w:rsidRPr="004C13BB">
        <w:t>, elective</w:t>
      </w:r>
      <w:r w:rsidR="008B5EBF">
        <w:t>s</w:t>
      </w:r>
      <w:r w:rsidR="00425D7B" w:rsidRPr="004C13BB">
        <w:t xml:space="preserve">, Advanced Placement </w:t>
      </w:r>
      <w:r w:rsidR="00A45383" w:rsidRPr="004C13BB">
        <w:t xml:space="preserve">[AP] </w:t>
      </w:r>
      <w:r w:rsidR="00425D7B" w:rsidRPr="004C13BB">
        <w:t xml:space="preserve">courses). To support students in career exploration, the district has </w:t>
      </w:r>
      <w:r w:rsidR="00786C56" w:rsidRPr="004C13BB">
        <w:t xml:space="preserve">four career pathways to provide </w:t>
      </w:r>
      <w:r w:rsidR="00AD3B12" w:rsidRPr="004C13BB">
        <w:t>students with real-world experience</w:t>
      </w:r>
      <w:r w:rsidR="00786C56" w:rsidRPr="004C13BB">
        <w:t>s</w:t>
      </w:r>
      <w:r w:rsidR="00AD3B12" w:rsidRPr="004C13BB">
        <w:t xml:space="preserve"> </w:t>
      </w:r>
      <w:r w:rsidR="00786C56" w:rsidRPr="004C13BB">
        <w:t>and</w:t>
      </w:r>
      <w:r w:rsidR="00AD3B12" w:rsidRPr="004C13BB">
        <w:t xml:space="preserve"> prepare students to pursue their career goals, whether through postsecondary education or the workforce.</w:t>
      </w:r>
    </w:p>
    <w:p w14:paraId="54978FBD" w14:textId="09049FB8" w:rsidR="00AE4D8D" w:rsidRDefault="00FF45D6" w:rsidP="00AE4D8D">
      <w:pPr>
        <w:pStyle w:val="BodyText"/>
      </w:pPr>
      <w:r>
        <w:t>Four</w:t>
      </w:r>
      <w:r w:rsidRPr="004C13BB">
        <w:t xml:space="preserve"> </w:t>
      </w:r>
      <w:r w:rsidR="00AE4D8D" w:rsidRPr="004C13BB">
        <w:t>observers, who focused primarily on instruction in the classroom, visited Hudson during the week of March 13, 2023. The observers conducted 85 observations in a sample of classrooms across grade levels, focused on literacy, English language arts (ELA), and mathematics. The Teachstone</w:t>
      </w:r>
      <w:r w:rsidR="006D6106" w:rsidRPr="004C13BB">
        <w:t xml:space="preserve"> Classroom Assessment Scoring System (</w:t>
      </w:r>
      <w:r w:rsidR="00AE4D8D" w:rsidRPr="004C13BB">
        <w:t>CLASS</w:t>
      </w:r>
      <w:r w:rsidR="006D6106" w:rsidRPr="004C13BB">
        <w:t>)</w:t>
      </w:r>
      <w:r w:rsidR="00AE4D8D" w:rsidRPr="004C13BB">
        <w:t xml:space="preserve"> protocol</w:t>
      </w:r>
      <w:r w:rsidR="006D6106" w:rsidRPr="004C13BB">
        <w:t>, developed by the Center for Advanced Study of Teaching and Learning at the University of Virginia</w:t>
      </w:r>
      <w:r w:rsidR="00122EEF" w:rsidRPr="004C13BB">
        <w:t>,</w:t>
      </w:r>
      <w:r w:rsidR="00A45383" w:rsidRPr="004C13BB">
        <w:rPr>
          <w:rStyle w:val="FootnoteReference"/>
        </w:rPr>
        <w:footnoteReference w:id="3"/>
      </w:r>
      <w:r w:rsidR="00122EEF" w:rsidRPr="004C13BB">
        <w:t xml:space="preserve"> guided all classroom observations in the district. These observations used the three grade-band levels of the CLASS protocols: K-3, Upper Elementary (4-5), and Secondary (6-12). Overall, instructional observations suggest </w:t>
      </w:r>
      <w:r w:rsidR="00E17348" w:rsidRPr="004C13BB">
        <w:t>generally strong evidence of emotional support, behavior management, classroom organization, and student engagement. For all three grade bands</w:t>
      </w:r>
      <w:r w:rsidR="00A45383" w:rsidRPr="004C13BB">
        <w:t>—</w:t>
      </w:r>
      <w:r w:rsidR="00E17348" w:rsidRPr="004C13BB">
        <w:t xml:space="preserve">K-5, 6-8, </w:t>
      </w:r>
      <w:r w:rsidR="00A45383" w:rsidRPr="004C13BB">
        <w:t xml:space="preserve">and </w:t>
      </w:r>
      <w:r w:rsidR="00E17348" w:rsidRPr="004C13BB">
        <w:t>9-12</w:t>
      </w:r>
      <w:r w:rsidR="00A45383" w:rsidRPr="004C13BB">
        <w:t>—</w:t>
      </w:r>
      <w:r w:rsidR="00E17348" w:rsidRPr="004C13BB">
        <w:t xml:space="preserve">average scores </w:t>
      </w:r>
      <w:r w:rsidR="00822E87" w:rsidRPr="004C13BB">
        <w:t xml:space="preserve">in each area rounded to 5.0 or higher, with </w:t>
      </w:r>
      <w:r w:rsidR="00306083" w:rsidRPr="004C13BB">
        <w:t xml:space="preserve">a maximum possible score of 7.0. Instructional </w:t>
      </w:r>
      <w:r w:rsidR="00306083" w:rsidRPr="004C13BB">
        <w:lastRenderedPageBreak/>
        <w:t xml:space="preserve">observations suggest generally mixed evidence of rigorous instructional support, with each grade band </w:t>
      </w:r>
      <w:r w:rsidR="00A45383" w:rsidRPr="004C13BB">
        <w:t xml:space="preserve">having average </w:t>
      </w:r>
      <w:r w:rsidR="00306083" w:rsidRPr="004C13BB">
        <w:t>scores of approximately</w:t>
      </w:r>
      <w:r w:rsidR="00671DBE" w:rsidRPr="004C13BB">
        <w:t xml:space="preserve"> 4.0. </w:t>
      </w:r>
    </w:p>
    <w:p w14:paraId="0B77DCFD" w14:textId="6298650B" w:rsidR="00F36ED4" w:rsidRDefault="00F36ED4" w:rsidP="00AE4D8D">
      <w:pPr>
        <w:pStyle w:val="BodyText"/>
      </w:pPr>
      <w:r>
        <w:t xml:space="preserve">Regarding strengths, the district has a clearly defined process for updating and reviewing curricula to ensure </w:t>
      </w:r>
      <w:r w:rsidR="005773C2">
        <w:t xml:space="preserve">horizontal and vertical alignment, as well as a </w:t>
      </w:r>
      <w:r w:rsidR="00C433EE">
        <w:t>well-defined</w:t>
      </w:r>
      <w:r w:rsidR="005773C2">
        <w:t xml:space="preserve"> process for critically reviewing and adopting high-quality curricular materials. The District Curriculum Accom</w:t>
      </w:r>
      <w:r w:rsidR="001E2559">
        <w:t>m</w:t>
      </w:r>
      <w:r w:rsidR="005773C2">
        <w:t xml:space="preserve">odation Plan </w:t>
      </w:r>
      <w:r w:rsidR="001E2559">
        <w:t xml:space="preserve">(DCAP) </w:t>
      </w:r>
      <w:r w:rsidR="00A71DFA">
        <w:t xml:space="preserve">identifies strategies for ensuring inclusive learning environments that supports students’ learning needs and the district selected a new social-emotional program to better address students’ social-emotional competencies. Lastly, </w:t>
      </w:r>
      <w:r w:rsidR="0088405A">
        <w:t xml:space="preserve">the district provides students with rigorous learning experiences through a range of programs and activities at all levels. </w:t>
      </w:r>
    </w:p>
    <w:p w14:paraId="5D56A49B" w14:textId="18AA9839" w:rsidR="0088405A" w:rsidRPr="004C13BB" w:rsidRDefault="00093158" w:rsidP="00AE4D8D">
      <w:pPr>
        <w:pStyle w:val="BodyText"/>
      </w:pPr>
      <w:r>
        <w:t xml:space="preserve">The district also has several areas of growth, including providing middle and high school teachers with instructional coaching to </w:t>
      </w:r>
      <w:r w:rsidR="00C17E8F">
        <w:t xml:space="preserve">build their instructional practices, embedding diversity, equity, and inclusion into the curriculum and instruction, and ensuring that all students have equitable access to the various learning opportunities available across the district. </w:t>
      </w:r>
    </w:p>
    <w:p w14:paraId="65498654" w14:textId="3E760A2A" w:rsidR="000B1DD2" w:rsidRPr="004C13BB" w:rsidRDefault="000B1DD2" w:rsidP="000B1DD2">
      <w:pPr>
        <w:pStyle w:val="Heading3"/>
        <w:rPr>
          <w:rFonts w:cstheme="minorHAnsi"/>
          <w:color w:val="000000" w:themeColor="text1"/>
        </w:rPr>
      </w:pPr>
      <w:hyperlink w:anchor="_Assessment" w:history="1">
        <w:r w:rsidRPr="004C13BB">
          <w:rPr>
            <w:rStyle w:val="Hyperlink"/>
            <w:bdr w:val="none" w:sz="0" w:space="0" w:color="auto" w:frame="1"/>
          </w:rPr>
          <w:t>Assessment</w:t>
        </w:r>
      </w:hyperlink>
    </w:p>
    <w:p w14:paraId="55040654" w14:textId="336ADF68" w:rsidR="00043E2E" w:rsidRDefault="00671DBE" w:rsidP="00AD589F">
      <w:pPr>
        <w:pStyle w:val="BodyTextposthead"/>
      </w:pPr>
      <w:r w:rsidRPr="004C13BB">
        <w:t xml:space="preserve">Hudson employs a comprehensive approach to data collection by </w:t>
      </w:r>
      <w:r w:rsidR="00A45383" w:rsidRPr="004C13BB">
        <w:t xml:space="preserve">using </w:t>
      </w:r>
      <w:r w:rsidRPr="004C13BB">
        <w:t xml:space="preserve">multiple sources of information throughout the academic year. </w:t>
      </w:r>
      <w:r w:rsidR="001C2484" w:rsidRPr="004C13BB">
        <w:t xml:space="preserve">At the elementary level, Hudson uses </w:t>
      </w:r>
      <w:r w:rsidR="004C13BB" w:rsidRPr="004C13BB">
        <w:t>Istation</w:t>
      </w:r>
      <w:r w:rsidR="001C2484" w:rsidRPr="004C13BB">
        <w:t xml:space="preserve">, Dynamic Indicators of Basic Early Literacy Skills (DIBELS), </w:t>
      </w:r>
      <w:r w:rsidR="00EE71CB">
        <w:t xml:space="preserve">the </w:t>
      </w:r>
      <w:r w:rsidR="00AC3126" w:rsidRPr="004C13BB">
        <w:t>Developmental Reading Assessment, pre-post exam</w:t>
      </w:r>
      <w:r w:rsidR="00A45383" w:rsidRPr="004C13BB">
        <w:t>ination</w:t>
      </w:r>
      <w:r w:rsidR="00AC3126" w:rsidRPr="004C13BB">
        <w:t xml:space="preserve">s on the Units of Study, </w:t>
      </w:r>
      <w:r w:rsidR="00C92E82" w:rsidRPr="004C13BB">
        <w:t xml:space="preserve">and the </w:t>
      </w:r>
      <w:r w:rsidR="00240175">
        <w:t xml:space="preserve">Next-Generation </w:t>
      </w:r>
      <w:r w:rsidR="00C92E82" w:rsidRPr="004C13BB">
        <w:t xml:space="preserve">Massachusetts Comprehensive Assessment System (MCAS). At the secondary level, the district uses </w:t>
      </w:r>
      <w:r w:rsidR="007727DA" w:rsidRPr="004C13BB">
        <w:t xml:space="preserve">Edulastic, common unit assessments, Eureka </w:t>
      </w:r>
      <w:r w:rsidR="00CB3882" w:rsidRPr="004C13BB">
        <w:t xml:space="preserve">or Reveal </w:t>
      </w:r>
      <w:r w:rsidR="007727DA" w:rsidRPr="004C13BB">
        <w:t xml:space="preserve">module assessments, </w:t>
      </w:r>
      <w:r w:rsidR="00682245" w:rsidRPr="004C13BB">
        <w:t>AP exam</w:t>
      </w:r>
      <w:r w:rsidR="00A45383" w:rsidRPr="004C13BB">
        <w:t>ination</w:t>
      </w:r>
      <w:r w:rsidR="00682245" w:rsidRPr="004C13BB">
        <w:t>s, and MCAS results.</w:t>
      </w:r>
      <w:r w:rsidRPr="004C13BB">
        <w:t xml:space="preserve"> Alongside academic assessments, mental health screeners enable early intervention for social-emotional needs and provide a basis for planning appropriate student support. </w:t>
      </w:r>
      <w:r w:rsidR="001014F2" w:rsidRPr="004C13BB">
        <w:t xml:space="preserve">Across grade levels, staff use several platforms, such as Aspen and Google Classroom, to track students’ achievement and communicate with students and families about progress. The district implements </w:t>
      </w:r>
      <w:r w:rsidR="00386CB4">
        <w:t xml:space="preserve">some </w:t>
      </w:r>
      <w:r w:rsidR="001014F2" w:rsidRPr="004C13BB">
        <w:t>systems for supporting data use, including data</w:t>
      </w:r>
      <w:r w:rsidR="00397AE8">
        <w:t xml:space="preserve"> mining</w:t>
      </w:r>
      <w:r w:rsidR="001014F2" w:rsidRPr="004C13BB">
        <w:t xml:space="preserve"> meetings</w:t>
      </w:r>
      <w:r w:rsidR="00E027FD">
        <w:t xml:space="preserve">, </w:t>
      </w:r>
      <w:r w:rsidR="00397AE8">
        <w:t>common planning time,</w:t>
      </w:r>
      <w:r w:rsidR="00CE4F39">
        <w:t xml:space="preserve"> </w:t>
      </w:r>
      <w:r w:rsidR="00E027FD">
        <w:t xml:space="preserve">and </w:t>
      </w:r>
      <w:r w:rsidR="00CE4F39">
        <w:t xml:space="preserve">quarterly </w:t>
      </w:r>
      <w:r w:rsidR="00E027FD">
        <w:t xml:space="preserve">data drives, although </w:t>
      </w:r>
      <w:r w:rsidR="00E04553">
        <w:t>variations across schools current</w:t>
      </w:r>
      <w:r w:rsidR="00A2563A">
        <w:t>ly</w:t>
      </w:r>
      <w:r w:rsidR="00E04553">
        <w:t xml:space="preserve"> exist</w:t>
      </w:r>
      <w:r w:rsidR="00A2563A">
        <w:t>.</w:t>
      </w:r>
      <w:r w:rsidR="002347F4" w:rsidRPr="004C13BB">
        <w:t xml:space="preserve"> </w:t>
      </w:r>
    </w:p>
    <w:p w14:paraId="59D5FF5E" w14:textId="6BC8EB6A" w:rsidR="003272CD" w:rsidRDefault="00467B1A" w:rsidP="00AD589F">
      <w:pPr>
        <w:pStyle w:val="BodyTextposthead"/>
      </w:pPr>
      <w:r>
        <w:t xml:space="preserve">Regarding strengths, </w:t>
      </w:r>
      <w:r w:rsidR="005B16EE">
        <w:t xml:space="preserve">the district uses multiple data sources to provide information about students’ academic performance, has well-defined data meetings at the elementary level where </w:t>
      </w:r>
      <w:r w:rsidR="00372C45">
        <w:t xml:space="preserve">each teacher </w:t>
      </w:r>
      <w:r w:rsidR="00A2563A">
        <w:t>can</w:t>
      </w:r>
      <w:r w:rsidR="00372C45">
        <w:t xml:space="preserve"> collaboratively review and discuss student data, and the district transparently share</w:t>
      </w:r>
      <w:r w:rsidR="0087460C">
        <w:t>s</w:t>
      </w:r>
      <w:r w:rsidR="00372C45">
        <w:t xml:space="preserve"> data with the school committee and </w:t>
      </w:r>
      <w:r w:rsidR="0087460C">
        <w:t xml:space="preserve">other stakeholders. </w:t>
      </w:r>
    </w:p>
    <w:p w14:paraId="1C2A967E" w14:textId="48DD86B3" w:rsidR="0087460C" w:rsidRPr="004C13BB" w:rsidRDefault="0087460C" w:rsidP="00AD589F">
      <w:pPr>
        <w:pStyle w:val="BodyTextposthead"/>
      </w:pPr>
      <w:r>
        <w:t>The district has several areas of growth related to assessment</w:t>
      </w:r>
      <w:r w:rsidR="000E58AB">
        <w:t>. At the high school level, t</w:t>
      </w:r>
      <w:r w:rsidR="00181C7F">
        <w:t xml:space="preserve">hese include </w:t>
      </w:r>
      <w:r>
        <w:t xml:space="preserve">examining grading policies for consistency, allocating more time for teachers to collaboratively </w:t>
      </w:r>
      <w:r w:rsidR="00893F01">
        <w:t>examine and discuss student data, and establishing guidelines for timely data entry into Aspen.</w:t>
      </w:r>
      <w:r w:rsidR="000E58AB">
        <w:t xml:space="preserve"> Districtwide, implementing a formal mathematics screening assessment is a</w:t>
      </w:r>
      <w:r w:rsidR="00234A05">
        <w:t xml:space="preserve"> priority for district leaders moving forward. </w:t>
      </w:r>
      <w:r w:rsidR="00893F01">
        <w:t xml:space="preserve"> </w:t>
      </w:r>
      <w:r>
        <w:t xml:space="preserve"> </w:t>
      </w:r>
    </w:p>
    <w:p w14:paraId="05B6D72B" w14:textId="149183DD" w:rsidR="000B1DD2" w:rsidRPr="004C13BB" w:rsidRDefault="000B1DD2" w:rsidP="000B1DD2">
      <w:pPr>
        <w:pStyle w:val="Heading3"/>
      </w:pPr>
      <w:hyperlink w:anchor="_Human_Resources_and" w:history="1">
        <w:r w:rsidRPr="004C13BB">
          <w:rPr>
            <w:rStyle w:val="Hyperlink"/>
          </w:rPr>
          <w:t>Human Resources and Professional Development</w:t>
        </w:r>
      </w:hyperlink>
    </w:p>
    <w:p w14:paraId="086CAB7E" w14:textId="5324A6DA" w:rsidR="002347F4" w:rsidRDefault="001469A6" w:rsidP="00AD589F">
      <w:pPr>
        <w:pStyle w:val="BodyTextposthead"/>
      </w:pPr>
      <w:r w:rsidRPr="004C13BB">
        <w:t>The human resources and professional development</w:t>
      </w:r>
      <w:r w:rsidR="00C630C9" w:rsidRPr="004C13BB">
        <w:t xml:space="preserve"> infrastructure in Hudson </w:t>
      </w:r>
      <w:r w:rsidR="007E5B10" w:rsidRPr="004C13BB">
        <w:t xml:space="preserve">provides guidance to school leaders on </w:t>
      </w:r>
      <w:r w:rsidR="00895F54" w:rsidRPr="004C13BB">
        <w:t xml:space="preserve">identifying and </w:t>
      </w:r>
      <w:r w:rsidR="007E5B10" w:rsidRPr="004C13BB">
        <w:t>hiring staff, connect</w:t>
      </w:r>
      <w:r w:rsidR="007E412F" w:rsidRPr="004C13BB">
        <w:t>ing</w:t>
      </w:r>
      <w:r w:rsidR="007E5B10" w:rsidRPr="004C13BB">
        <w:t xml:space="preserve"> new staff members with mentors, maintain</w:t>
      </w:r>
      <w:r w:rsidR="007E412F" w:rsidRPr="004C13BB">
        <w:t>ing</w:t>
      </w:r>
      <w:r w:rsidR="007E5B10" w:rsidRPr="004C13BB">
        <w:t xml:space="preserve"> staff credentials and certifications, and enhanc</w:t>
      </w:r>
      <w:r w:rsidR="007E412F" w:rsidRPr="004C13BB">
        <w:t>ing</w:t>
      </w:r>
      <w:r w:rsidR="007E5B10" w:rsidRPr="004C13BB">
        <w:t xml:space="preserve"> employee culture. </w:t>
      </w:r>
      <w:r w:rsidR="002347F4" w:rsidRPr="004C13BB">
        <w:t xml:space="preserve">In recent years, </w:t>
      </w:r>
      <w:r w:rsidR="002347F4" w:rsidRPr="004C13BB">
        <w:lastRenderedPageBreak/>
        <w:t xml:space="preserve">Hudson has prioritized </w:t>
      </w:r>
      <w:r w:rsidR="00A45383" w:rsidRPr="004C13BB">
        <w:t xml:space="preserve">the diversification of </w:t>
      </w:r>
      <w:r w:rsidR="002347F4" w:rsidRPr="004C13BB">
        <w:t>its workforce</w:t>
      </w:r>
      <w:r w:rsidR="00A45383" w:rsidRPr="004C13BB">
        <w:t>.</w:t>
      </w:r>
      <w:r w:rsidR="002347F4" w:rsidRPr="004C13BB">
        <w:t xml:space="preserve"> </w:t>
      </w:r>
      <w:r w:rsidR="00A45383" w:rsidRPr="004C13BB">
        <w:t>T</w:t>
      </w:r>
      <w:r w:rsidR="002347F4" w:rsidRPr="004C13BB">
        <w:t xml:space="preserve">o accomplish this goal, numerous recruitment strategies have been developed to recruit and hire diverse staff. Hudson’s human resources department </w:t>
      </w:r>
      <w:r w:rsidR="00A45383" w:rsidRPr="004C13BB">
        <w:t xml:space="preserve">also </w:t>
      </w:r>
      <w:r w:rsidR="002347F4" w:rsidRPr="004C13BB">
        <w:t xml:space="preserve">committed to documenting and standardizing its operating procedures to ensure equity throughout the hiring and recruiting process as well as other </w:t>
      </w:r>
      <w:r w:rsidR="00A45383" w:rsidRPr="004C13BB">
        <w:t xml:space="preserve">human resource </w:t>
      </w:r>
      <w:r w:rsidR="002347F4" w:rsidRPr="004C13BB">
        <w:t xml:space="preserve">operations. </w:t>
      </w:r>
      <w:r w:rsidR="00A45383" w:rsidRPr="004C13BB">
        <w:t xml:space="preserve">Because </w:t>
      </w:r>
      <w:r w:rsidR="00AB3D48" w:rsidRPr="004C13BB">
        <w:t xml:space="preserve">administrators in each building are primarily responsible for hiring, supervising, </w:t>
      </w:r>
      <w:r w:rsidR="004506F0" w:rsidRPr="004C13BB">
        <w:t>evaluating</w:t>
      </w:r>
      <w:r w:rsidR="00AB3D48" w:rsidRPr="004C13BB">
        <w:t xml:space="preserve">, and recognizing staff, these documents </w:t>
      </w:r>
      <w:r w:rsidR="004506F0" w:rsidRPr="004C13BB">
        <w:t xml:space="preserve">helped </w:t>
      </w:r>
      <w:r w:rsidR="00534CBA" w:rsidRPr="004C13BB">
        <w:t xml:space="preserve">with </w:t>
      </w:r>
      <w:r w:rsidR="004506F0" w:rsidRPr="004C13BB">
        <w:t>develop</w:t>
      </w:r>
      <w:r w:rsidR="00534CBA" w:rsidRPr="004C13BB">
        <w:t>ing</w:t>
      </w:r>
      <w:r w:rsidR="004506F0" w:rsidRPr="004C13BB">
        <w:t xml:space="preserve"> greater internal consistency across the district. For the 2022-2023 school year, professional development largely focused on addressing the needs of </w:t>
      </w:r>
      <w:r w:rsidR="00000A09" w:rsidRPr="004C13BB">
        <w:t xml:space="preserve">English </w:t>
      </w:r>
      <w:r w:rsidR="004506F0" w:rsidRPr="004C13BB">
        <w:t>learners</w:t>
      </w:r>
      <w:r w:rsidR="00534CBA" w:rsidRPr="004C13BB">
        <w:t xml:space="preserve"> (ELs), who</w:t>
      </w:r>
      <w:r w:rsidR="004506F0" w:rsidRPr="004C13BB">
        <w:t xml:space="preserve"> are </w:t>
      </w:r>
      <w:r w:rsidR="008654BB" w:rsidRPr="004C13BB">
        <w:t>a large and growing population in Hudson</w:t>
      </w:r>
      <w:r w:rsidR="00534CBA" w:rsidRPr="004C13BB">
        <w:t>,</w:t>
      </w:r>
      <w:r w:rsidR="00000A09" w:rsidRPr="004C13BB">
        <w:t xml:space="preserve"> as well as implementing the district’s new </w:t>
      </w:r>
      <w:r w:rsidR="00534CBA" w:rsidRPr="004C13BB">
        <w:t xml:space="preserve">social-emotional learning </w:t>
      </w:r>
      <w:r w:rsidR="00000A09" w:rsidRPr="004C13BB">
        <w:t xml:space="preserve">program </w:t>
      </w:r>
      <w:r w:rsidR="00534CBA" w:rsidRPr="004C13BB">
        <w:t>(</w:t>
      </w:r>
      <w:r w:rsidR="00000A09" w:rsidRPr="004C13BB">
        <w:t>Choose Love</w:t>
      </w:r>
      <w:r w:rsidR="00534CBA" w:rsidRPr="004C13BB">
        <w:t>)</w:t>
      </w:r>
      <w:r w:rsidR="00000A09" w:rsidRPr="004C13BB">
        <w:t xml:space="preserve">. </w:t>
      </w:r>
    </w:p>
    <w:p w14:paraId="5E6BB434" w14:textId="6F11575F" w:rsidR="00E05C29" w:rsidRDefault="00E05C29" w:rsidP="00AD589F">
      <w:pPr>
        <w:pStyle w:val="BodyTextposthead"/>
      </w:pPr>
      <w:r>
        <w:t xml:space="preserve">The district has several strengths related to human resources and professional development, including </w:t>
      </w:r>
      <w:r w:rsidR="002133C6">
        <w:t xml:space="preserve">strong interconnectedness between the human resources department and other district leaders, utilizing various mechanisms to diversify their workforce, developing new human resources documents to improve standardization across the district, providing professional development that generally aligns with school and district goal’s and needs, </w:t>
      </w:r>
      <w:r w:rsidR="006D7C57">
        <w:t xml:space="preserve">and </w:t>
      </w:r>
      <w:r w:rsidR="006C63A9">
        <w:t>recognizing exemplar teachers at the district-level</w:t>
      </w:r>
      <w:r w:rsidR="006D7C57">
        <w:t xml:space="preserve">. </w:t>
      </w:r>
    </w:p>
    <w:p w14:paraId="768E9B10" w14:textId="361E80F5" w:rsidR="006D7C57" w:rsidRPr="004C13BB" w:rsidRDefault="006D7C57" w:rsidP="00AD589F">
      <w:pPr>
        <w:pStyle w:val="BodyTextposthead"/>
      </w:pPr>
      <w:r>
        <w:t xml:space="preserve">The district also has room for improvement, particularly related to supervision, evaluation, and educator development. Areas for growth include continuing to prioritize diversifying the educator </w:t>
      </w:r>
      <w:r w:rsidR="00234A05">
        <w:t>workforce</w:t>
      </w:r>
      <w:r>
        <w:t xml:space="preserve">, addressing challenges with evaluator caseloads, creating an accountability system for ensuring administrator and educator evaluations are completed at the end of each evaluation cycle and include feedback on areas of improvement, updating the mentoring program to </w:t>
      </w:r>
      <w:r w:rsidR="00955ED7">
        <w:t xml:space="preserve">centralize important topics and incentive mentor participation, and standardizing informal methods of recognizing exemplar teachers at the school-level. </w:t>
      </w:r>
    </w:p>
    <w:p w14:paraId="2D5F1324" w14:textId="3E4B4BAC" w:rsidR="000B1DD2" w:rsidRPr="004C13BB" w:rsidRDefault="000B1DD2" w:rsidP="000B1DD2">
      <w:pPr>
        <w:pStyle w:val="Heading3"/>
      </w:pPr>
      <w:hyperlink w:anchor="_Student_Support" w:history="1">
        <w:r w:rsidRPr="004C13BB">
          <w:rPr>
            <w:rStyle w:val="Hyperlink"/>
          </w:rPr>
          <w:t>Student Support</w:t>
        </w:r>
      </w:hyperlink>
    </w:p>
    <w:p w14:paraId="1AF97839" w14:textId="224C605B" w:rsidR="00000A09" w:rsidRDefault="00000A09" w:rsidP="00AD589F">
      <w:pPr>
        <w:pStyle w:val="BodyTextposthead"/>
      </w:pPr>
      <w:r w:rsidRPr="004C13BB">
        <w:t xml:space="preserve">Hudson is making a concerted effort to ensure that </w:t>
      </w:r>
      <w:r w:rsidR="00EE71CB">
        <w:t xml:space="preserve">all </w:t>
      </w:r>
      <w:r w:rsidRPr="004C13BB">
        <w:t>schools support students</w:t>
      </w:r>
      <w:r w:rsidR="00534CBA" w:rsidRPr="004C13BB">
        <w:t>’</w:t>
      </w:r>
      <w:r w:rsidRPr="004C13BB">
        <w:t xml:space="preserve"> safety, well-being, and sense of belonging</w:t>
      </w:r>
      <w:r w:rsidR="00385BE6" w:rsidRPr="004C13BB">
        <w:t xml:space="preserve"> by identifying and addressing students’ needs and engaging families. </w:t>
      </w:r>
      <w:r w:rsidR="002513ED" w:rsidRPr="004C13BB">
        <w:t>Hudson is actively incorporating various practices to meet the academic, behavioral, and social-emotional needs of students. All schools in the district implement a multitiered system of support (MTSS) framework</w:t>
      </w:r>
      <w:r w:rsidR="0031383B" w:rsidRPr="004C13BB">
        <w:t xml:space="preserve">, and each building has either </w:t>
      </w:r>
      <w:r w:rsidR="00D6280B" w:rsidRPr="004C13BB">
        <w:t>an</w:t>
      </w:r>
      <w:r w:rsidR="0031383B" w:rsidRPr="004C13BB">
        <w:t xml:space="preserve"> SST or IST that develops targeted (e.g., Tier 2) and/or intensive (e.g., Tier 3) support plans based on students’ individual needs. All schools </w:t>
      </w:r>
      <w:r w:rsidR="008108A4" w:rsidRPr="004C13BB">
        <w:t>in</w:t>
      </w:r>
      <w:r w:rsidR="0031383B" w:rsidRPr="004C13BB">
        <w:t xml:space="preserve"> the district </w:t>
      </w:r>
      <w:r w:rsidR="00534CBA" w:rsidRPr="004C13BB">
        <w:t xml:space="preserve">also </w:t>
      </w:r>
      <w:r w:rsidR="0031383B" w:rsidRPr="004C13BB">
        <w:t>are implementing</w:t>
      </w:r>
      <w:r w:rsidR="00FA08BF" w:rsidRPr="004C13BB">
        <w:t xml:space="preserve"> </w:t>
      </w:r>
      <w:r w:rsidR="00EE71CB">
        <w:t xml:space="preserve">Choose Love, </w:t>
      </w:r>
      <w:r w:rsidR="00FA08BF" w:rsidRPr="004C13BB">
        <w:t xml:space="preserve">a new </w:t>
      </w:r>
      <w:r w:rsidR="00534CBA" w:rsidRPr="004C13BB">
        <w:t xml:space="preserve">social-emotional learning </w:t>
      </w:r>
      <w:r w:rsidR="00FA08BF" w:rsidRPr="004C13BB">
        <w:t>curriculum. The district communicates with families through monthly district-level newsletters</w:t>
      </w:r>
      <w:r w:rsidR="00EE71CB">
        <w:t xml:space="preserve"> and</w:t>
      </w:r>
      <w:r w:rsidR="00FA08BF" w:rsidRPr="004C13BB">
        <w:t xml:space="preserve"> weekly school-level newsletters</w:t>
      </w:r>
      <w:r w:rsidR="00045C16" w:rsidRPr="004C13BB">
        <w:t xml:space="preserve">. Parents can elect to participate on Hudson’s </w:t>
      </w:r>
      <w:r w:rsidR="00CE04F5" w:rsidRPr="004C13BB">
        <w:t>p</w:t>
      </w:r>
      <w:r w:rsidR="00045C16" w:rsidRPr="004C13BB">
        <w:t xml:space="preserve">arent </w:t>
      </w:r>
      <w:r w:rsidR="00CE04F5" w:rsidRPr="004C13BB">
        <w:t>t</w:t>
      </w:r>
      <w:r w:rsidR="005B73A9" w:rsidRPr="004C13BB">
        <w:t>eacher</w:t>
      </w:r>
      <w:r w:rsidR="00045C16" w:rsidRPr="004C13BB">
        <w:t xml:space="preserve"> </w:t>
      </w:r>
      <w:r w:rsidR="00867F0D" w:rsidRPr="004C13BB">
        <w:t>a</w:t>
      </w:r>
      <w:r w:rsidR="005B73A9" w:rsidRPr="004C13BB">
        <w:t>ssociation</w:t>
      </w:r>
      <w:r w:rsidR="00045C16" w:rsidRPr="004C13BB">
        <w:t xml:space="preserve"> (</w:t>
      </w:r>
      <w:r w:rsidR="005B73A9" w:rsidRPr="004C13BB">
        <w:t>PTA)</w:t>
      </w:r>
      <w:r w:rsidR="00CE04F5" w:rsidRPr="004C13BB">
        <w:t xml:space="preserve">, </w:t>
      </w:r>
      <w:r w:rsidR="00534CBA" w:rsidRPr="004C13BB">
        <w:t xml:space="preserve">the </w:t>
      </w:r>
      <w:r w:rsidR="00CE04F5" w:rsidRPr="004C13BB">
        <w:t>spec</w:t>
      </w:r>
      <w:r w:rsidR="00A46960" w:rsidRPr="004C13BB">
        <w:t>ial education advisory council (SEPAC)</w:t>
      </w:r>
      <w:r w:rsidR="00534CBA" w:rsidRPr="004C13BB">
        <w:t>,</w:t>
      </w:r>
      <w:r w:rsidR="00A46960" w:rsidRPr="004C13BB">
        <w:t xml:space="preserve"> and the English learner</w:t>
      </w:r>
      <w:r w:rsidR="00367E1B" w:rsidRPr="004C13BB">
        <w:t xml:space="preserve"> parent</w:t>
      </w:r>
      <w:r w:rsidR="00A46960" w:rsidRPr="004C13BB">
        <w:t xml:space="preserve"> advisory council (</w:t>
      </w:r>
      <w:r w:rsidR="00823152" w:rsidRPr="004C13BB">
        <w:t xml:space="preserve">ELPAC). </w:t>
      </w:r>
      <w:r w:rsidRPr="004C13BB">
        <w:t xml:space="preserve">Hudson </w:t>
      </w:r>
      <w:r w:rsidR="00823152" w:rsidRPr="004C13BB">
        <w:t xml:space="preserve">also </w:t>
      </w:r>
      <w:r w:rsidRPr="004C13BB">
        <w:t xml:space="preserve">made a concerted effort to reduce community language barriers </w:t>
      </w:r>
      <w:r w:rsidR="008108A4" w:rsidRPr="004C13BB">
        <w:t xml:space="preserve">by having all communications translated into Spanish and Portuguese. </w:t>
      </w:r>
    </w:p>
    <w:p w14:paraId="077B0E97" w14:textId="77777777" w:rsidR="00A2563A" w:rsidRDefault="00955ED7" w:rsidP="00A2563A">
      <w:pPr>
        <w:pStyle w:val="BodyTextposthead"/>
        <w:spacing w:before="240"/>
      </w:pPr>
      <w:r>
        <w:t xml:space="preserve">The district has several strengths related to student support. Regarding safe and supportive school climate and culture, the high school has a variety of clubs and activities to help students feel connected to school and the district ensures that all families have equitable access to information by translating communications into Spanish and Portuguese. Regarding tiered systems of support, the district has well-defined documents that outline their MTSS framework, each school has a problem-solving team to make collaborative decisions about students, and the district’s MTSS process actively involves parents to get their input. </w:t>
      </w:r>
      <w:r w:rsidR="001A03A1">
        <w:t xml:space="preserve">Lastly, regarding family, student, and community </w:t>
      </w:r>
      <w:r w:rsidR="001A03A1">
        <w:lastRenderedPageBreak/>
        <w:t xml:space="preserve">engagement and partnerships, the district prioritized stakeholder engagement in their district improvement plan and the district encourages a variety of ways for families to engage </w:t>
      </w:r>
      <w:r w:rsidR="00997FFB">
        <w:t xml:space="preserve">through parent organizations and school events. </w:t>
      </w:r>
    </w:p>
    <w:p w14:paraId="3F529242" w14:textId="04AD4D4C" w:rsidR="00997FFB" w:rsidRDefault="00997FFB" w:rsidP="00A2563A">
      <w:pPr>
        <w:pStyle w:val="BodyTextposthead"/>
        <w:spacing w:before="240"/>
      </w:pPr>
      <w:r>
        <w:t xml:space="preserve">The district also has several areas of growth for moving forward, including improving the high school’s culture and climate, providing teachers with more professional development on diversity, equity, and inclusion, providing afterschool programming at the elementary level, ensuring the instructional support team (IST) focuses on all areas of student need at the secondary level, making sure that school communications are timely and relevant, working with the special education advisory council (SEPAC) and English learner parent advisory council (ELPAC) to ensure online resources are kept current and relevant, and promoting greater parent engagement at the high school. </w:t>
      </w:r>
    </w:p>
    <w:p w14:paraId="202DC286" w14:textId="7E0FCDAE" w:rsidR="000B1DD2" w:rsidRPr="004C13BB" w:rsidRDefault="000B1DD2" w:rsidP="000B1DD2">
      <w:pPr>
        <w:pStyle w:val="Heading3"/>
      </w:pPr>
      <w:hyperlink w:anchor="_Financial_and_Asset" w:history="1">
        <w:r w:rsidRPr="004C13BB">
          <w:rPr>
            <w:rStyle w:val="Hyperlink"/>
          </w:rPr>
          <w:t>Financial and Asset Management</w:t>
        </w:r>
      </w:hyperlink>
    </w:p>
    <w:bookmarkEnd w:id="9"/>
    <w:p w14:paraId="00750E69" w14:textId="52667E4E" w:rsidR="00A55426" w:rsidRPr="004C13BB" w:rsidRDefault="00917A75" w:rsidP="00AD589F">
      <w:pPr>
        <w:pStyle w:val="BodyTextposthead"/>
      </w:pPr>
      <w:r w:rsidRPr="004C13BB">
        <w:t xml:space="preserve">Town and district leaders aim to ensure that </w:t>
      </w:r>
      <w:r w:rsidR="00534CBA" w:rsidRPr="004C13BB">
        <w:t xml:space="preserve">the </w:t>
      </w:r>
      <w:r w:rsidRPr="004C13BB">
        <w:t xml:space="preserve">allocation and use of funding and other resources improves students’ performance, opportunities, and outcomes. District leaders collaborate with town leaders to efficiently develop the overall budget and complete </w:t>
      </w:r>
      <w:r w:rsidR="00AE4964" w:rsidRPr="004C13BB">
        <w:t xml:space="preserve">annual audits of financial reports and the use of funds. There is a process for determining the overall amount of the town budget </w:t>
      </w:r>
      <w:r w:rsidR="003C25C1" w:rsidRPr="004C13BB">
        <w:t>allocated</w:t>
      </w:r>
      <w:r w:rsidR="00AE4964" w:rsidRPr="004C13BB">
        <w:t xml:space="preserve"> to the district, and that amount exceeds net school spending requirements. To improve transparency, </w:t>
      </w:r>
      <w:r w:rsidR="00CC39D5">
        <w:t xml:space="preserve">district leaders </w:t>
      </w:r>
      <w:r w:rsidR="00AE4964" w:rsidRPr="004C13BB">
        <w:t>created a comprehensive budget book that includes</w:t>
      </w:r>
      <w:r w:rsidR="00B82C9E" w:rsidRPr="004C13BB">
        <w:t xml:space="preserve"> an</w:t>
      </w:r>
      <w:r w:rsidR="00AE4964" w:rsidRPr="004C13BB">
        <w:t xml:space="preserve"> extensive narrative </w:t>
      </w:r>
      <w:r w:rsidR="00B82C9E" w:rsidRPr="004C13BB">
        <w:t>so that all stakeholders understand</w:t>
      </w:r>
      <w:r w:rsidR="006640B5" w:rsidRPr="004C13BB">
        <w:t xml:space="preserve"> the district’s finances</w:t>
      </w:r>
      <w:r w:rsidR="00B82C9E" w:rsidRPr="004C13BB">
        <w:t xml:space="preserve">. This </w:t>
      </w:r>
      <w:r w:rsidR="00A55426" w:rsidRPr="004C13BB">
        <w:t>budget book is readily accessible on the district’s website</w:t>
      </w:r>
      <w:r w:rsidR="00534CBA" w:rsidRPr="004C13BB">
        <w:t>;</w:t>
      </w:r>
      <w:r w:rsidR="00996487" w:rsidRPr="004C13BB">
        <w:t xml:space="preserve"> </w:t>
      </w:r>
      <w:r w:rsidR="00534CBA" w:rsidRPr="004C13BB">
        <w:t xml:space="preserve">it </w:t>
      </w:r>
      <w:r w:rsidR="00996487" w:rsidRPr="004C13BB">
        <w:t>details the various funding sources</w:t>
      </w:r>
      <w:r w:rsidR="00534CBA" w:rsidRPr="004C13BB">
        <w:t>;</w:t>
      </w:r>
      <w:r w:rsidR="00996487" w:rsidRPr="004C13BB">
        <w:t xml:space="preserve"> expenses broken down</w:t>
      </w:r>
      <w:r w:rsidR="003C25C1" w:rsidRPr="004C13BB">
        <w:t xml:space="preserve"> by budget owner</w:t>
      </w:r>
      <w:r w:rsidR="00534CBA" w:rsidRPr="004C13BB">
        <w:t>;</w:t>
      </w:r>
      <w:r w:rsidR="003C25C1" w:rsidRPr="004C13BB">
        <w:t xml:space="preserve"> and detailed information about fixed costs, maintenance costs, and other expenses. </w:t>
      </w:r>
      <w:r w:rsidR="00A55426" w:rsidRPr="004C13BB">
        <w:t xml:space="preserve">Hudson </w:t>
      </w:r>
      <w:r w:rsidR="00996487" w:rsidRPr="004C13BB">
        <w:t xml:space="preserve">also </w:t>
      </w:r>
      <w:r w:rsidR="00A55426" w:rsidRPr="004C13BB">
        <w:t>has a facilities maintenance department that maintains school property and buildings</w:t>
      </w:r>
      <w:r w:rsidR="00996487" w:rsidRPr="004C13BB">
        <w:t xml:space="preserve"> in a timely manner</w:t>
      </w:r>
      <w:r w:rsidR="00A55426" w:rsidRPr="004C13BB">
        <w:t xml:space="preserve">. </w:t>
      </w:r>
    </w:p>
    <w:p w14:paraId="54FB1344" w14:textId="19287EC0" w:rsidR="0099427B" w:rsidRDefault="00975384" w:rsidP="00B51FF3">
      <w:pPr>
        <w:pStyle w:val="BodyTextposthead"/>
      </w:pPr>
      <w:r>
        <w:t xml:space="preserve">Regarding strengths, the district has </w:t>
      </w:r>
      <w:r w:rsidR="00063043">
        <w:t>clear</w:t>
      </w:r>
      <w:r>
        <w:t>, accurate, complete, and user-friendly budget documents</w:t>
      </w:r>
      <w:r w:rsidR="00063043">
        <w:t xml:space="preserve"> and </w:t>
      </w:r>
      <w:r>
        <w:t>a well-defined budgeting process that includes stakeholder input</w:t>
      </w:r>
      <w:r w:rsidR="00063043">
        <w:t>. District leaders provide regular financial reporting to the school committee</w:t>
      </w:r>
      <w:r w:rsidR="000365EA">
        <w:t xml:space="preserve"> and </w:t>
      </w:r>
      <w:r w:rsidR="00063043">
        <w:t xml:space="preserve">create </w:t>
      </w:r>
      <w:r w:rsidR="00A530E6">
        <w:t>three-to-five-year</w:t>
      </w:r>
      <w:r w:rsidR="00063043">
        <w:t xml:space="preserve"> forecasts </w:t>
      </w:r>
      <w:r w:rsidR="006F2574">
        <w:t>of estimated long-term needs</w:t>
      </w:r>
      <w:r w:rsidR="0099427B">
        <w:t xml:space="preserve">. Lastly, the district has a comprehensive facilities department that contains necessary maintenance personnel. </w:t>
      </w:r>
    </w:p>
    <w:p w14:paraId="1E29895B" w14:textId="214DF153" w:rsidR="00A55426" w:rsidRPr="004C13BB" w:rsidRDefault="00EB2767" w:rsidP="00B51FF3">
      <w:pPr>
        <w:pStyle w:val="BodyTextposthead"/>
        <w:rPr>
          <w:rFonts w:cs="Calibri"/>
        </w:rPr>
      </w:pPr>
      <w:r w:rsidRPr="00B51FF3">
        <w:t xml:space="preserve">Regarding areas for future improvement, the district is looking to develop a written municipal agreement around shared costs with the town, </w:t>
      </w:r>
      <w:r w:rsidR="00DF16B1" w:rsidRPr="00B51FF3">
        <w:t>planning for when ESSER funds conclude to ensure the current level of programming continues, implementing an official tracking system to maintain salary information, and implementing all findings from the annual financial audit.</w:t>
      </w:r>
      <w:r w:rsidR="00DF16B1">
        <w:rPr>
          <w:rFonts w:cs="Calibri"/>
        </w:rPr>
        <w:t xml:space="preserve"> </w:t>
      </w:r>
      <w:r w:rsidR="00A55426" w:rsidRPr="004C13BB">
        <w:rPr>
          <w:rFonts w:cs="Calibri"/>
        </w:rPr>
        <w:br w:type="page"/>
      </w:r>
    </w:p>
    <w:p w14:paraId="7A47C448" w14:textId="140BA79A" w:rsidR="003D6ECF" w:rsidRPr="004C13BB" w:rsidRDefault="001C6F8E" w:rsidP="00A55426">
      <w:pPr>
        <w:pStyle w:val="Heading2"/>
      </w:pPr>
      <w:bookmarkStart w:id="10" w:name="_Toc137765173"/>
      <w:r w:rsidRPr="004C13BB">
        <w:lastRenderedPageBreak/>
        <w:t>Hudson</w:t>
      </w:r>
      <w:r w:rsidR="003D6ECF" w:rsidRPr="004C13BB">
        <w:t xml:space="preserve"> </w:t>
      </w:r>
      <w:r w:rsidR="00D30A74" w:rsidRPr="004C13BB">
        <w:t xml:space="preserve">Public Schools: </w:t>
      </w:r>
      <w:r w:rsidR="003D6ECF" w:rsidRPr="004C13BB">
        <w:t>District Review Overview</w:t>
      </w:r>
      <w:bookmarkEnd w:id="10"/>
    </w:p>
    <w:p w14:paraId="2E41F691" w14:textId="77777777" w:rsidR="003D6ECF" w:rsidRPr="004C13BB" w:rsidRDefault="003D6ECF" w:rsidP="003D6ECF">
      <w:pPr>
        <w:pStyle w:val="Heading3"/>
        <w:rPr>
          <w:color w:val="C00000"/>
        </w:rPr>
      </w:pPr>
      <w:bookmarkStart w:id="11" w:name="_Toc273777149"/>
      <w:bookmarkStart w:id="12" w:name="_Toc277066412"/>
      <w:bookmarkStart w:id="13" w:name="_Toc338665638"/>
      <w:r w:rsidRPr="004C13BB">
        <w:t>Purpose</w:t>
      </w:r>
      <w:bookmarkEnd w:id="11"/>
      <w:bookmarkEnd w:id="12"/>
      <w:bookmarkEnd w:id="13"/>
    </w:p>
    <w:p w14:paraId="339CEE9F" w14:textId="6C51BF19" w:rsidR="003D6ECF" w:rsidRPr="004C13BB" w:rsidRDefault="003D6ECF" w:rsidP="003D6ECF">
      <w:pPr>
        <w:pStyle w:val="BodyTextposthead"/>
      </w:pPr>
      <w:r w:rsidRPr="004C13BB">
        <w:t xml:space="preserve">Conducted under Chapter 15, Section 55A of the Massachusetts General Laws, </w:t>
      </w:r>
      <w:r w:rsidR="00D30A74" w:rsidRPr="004C13BB">
        <w:t xml:space="preserve">comprehensive </w:t>
      </w:r>
      <w:r w:rsidRPr="004C13BB">
        <w:t xml:space="preserve">district reviews support local school districts in establishing or strengthening a cycle of continuous improvement. Reviews </w:t>
      </w:r>
      <w:r w:rsidR="00D30A74" w:rsidRPr="004C13BB">
        <w:t xml:space="preserve">carefully </w:t>
      </w:r>
      <w:r w:rsidRPr="004C13BB">
        <w:t xml:space="preserve">consider the effectiveness of systemwide functions, </w:t>
      </w:r>
      <w:r w:rsidR="00D30A74" w:rsidRPr="004C13BB">
        <w:t>referring</w:t>
      </w:r>
      <w:r w:rsidRPr="004C13BB">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00786C41" w:rsidRPr="004C13BB">
        <w:rPr>
          <w:rFonts w:cs="Calibri"/>
          <w:bCs/>
        </w:rPr>
        <w:t>T</w:t>
      </w:r>
      <w:r w:rsidRPr="004C13BB">
        <w:rPr>
          <w:rFonts w:cs="Calibri"/>
          <w:bCs/>
        </w:rPr>
        <w:t xml:space="preserve">he </w:t>
      </w:r>
      <w:r w:rsidR="00D30A74" w:rsidRPr="004C13BB">
        <w:rPr>
          <w:rFonts w:cs="Calibri"/>
          <w:bCs/>
        </w:rPr>
        <w:t xml:space="preserve">design of the comprehensive </w:t>
      </w:r>
      <w:r w:rsidRPr="004C13BB">
        <w:rPr>
          <w:rFonts w:cs="Calibri"/>
          <w:bCs/>
        </w:rPr>
        <w:t>district review promote</w:t>
      </w:r>
      <w:r w:rsidR="00D30A74" w:rsidRPr="004C13BB">
        <w:rPr>
          <w:rFonts w:cs="Calibri"/>
          <w:bCs/>
        </w:rPr>
        <w:t>s</w:t>
      </w:r>
      <w:r w:rsidRPr="004C13BB">
        <w:rPr>
          <w:rFonts w:cs="Calibri"/>
          <w:bCs/>
        </w:rPr>
        <w:t xml:space="preserve"> district reflection on its own performance and potential next steps. </w:t>
      </w:r>
      <w:r w:rsidRPr="004C13BB">
        <w:t xml:space="preserve">In addition to providing information to each district reviewed, DESE uses review reports to identify resources and/or technical assistance to provide to the district. </w:t>
      </w:r>
    </w:p>
    <w:p w14:paraId="267B0A5A" w14:textId="77777777" w:rsidR="003D6ECF" w:rsidRPr="004C13BB" w:rsidRDefault="003D6ECF" w:rsidP="003D6ECF">
      <w:pPr>
        <w:pStyle w:val="Heading3"/>
      </w:pPr>
      <w:bookmarkStart w:id="14" w:name="_Toc273777151"/>
      <w:bookmarkStart w:id="15" w:name="_Toc277066413"/>
      <w:bookmarkStart w:id="16" w:name="_Toc338665639"/>
      <w:r w:rsidRPr="004C13BB">
        <w:t>Methodology</w:t>
      </w:r>
      <w:bookmarkEnd w:id="14"/>
      <w:bookmarkEnd w:id="15"/>
      <w:bookmarkEnd w:id="16"/>
    </w:p>
    <w:p w14:paraId="6A0B0F11" w14:textId="7E0D244E" w:rsidR="009D0554" w:rsidRPr="004C13BB" w:rsidRDefault="003D6ECF" w:rsidP="003D6ECF">
      <w:pPr>
        <w:pStyle w:val="BodyTextposthead"/>
      </w:pPr>
      <w:r w:rsidRPr="004C13BB">
        <w:t>A district review team consisting of AIR staff members and subcontractors, with expertise in each district standard, reviews documentation and extant data prior to conducting an on</w:t>
      </w:r>
      <w:r w:rsidR="00D30A74" w:rsidRPr="004C13BB">
        <w:t>-</w:t>
      </w:r>
      <w:r w:rsidRPr="004C13BB">
        <w:t>site visit. On</w:t>
      </w:r>
      <w:r w:rsidR="00D30A74" w:rsidRPr="004C13BB">
        <w:t>-</w:t>
      </w:r>
      <w:r w:rsidRPr="004C13BB">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4C13BB">
        <w:t xml:space="preserve">Virtual interviews and focus groups also are conducted as needed. </w:t>
      </w:r>
      <w:r w:rsidR="00491ACB" w:rsidRPr="004C13BB">
        <w:t xml:space="preserve">Information about review activities and the site visit schedule is in Appendix A. </w:t>
      </w:r>
      <w:r w:rsidRPr="004C13BB">
        <w:t xml:space="preserve">Team members also observe classroom instruction and collect data using the CLASS protocol. </w:t>
      </w:r>
      <w:r w:rsidR="005803A6" w:rsidRPr="004C13BB">
        <w:t>The Districtwide Instructional Observation Report</w:t>
      </w:r>
      <w:r w:rsidR="00006535" w:rsidRPr="004C13BB">
        <w:t xml:space="preserve"> resulting from these classroom observations</w:t>
      </w:r>
      <w:r w:rsidR="005803A6" w:rsidRPr="004C13BB">
        <w:t xml:space="preserve"> is </w:t>
      </w:r>
      <w:r w:rsidR="009D0554" w:rsidRPr="004C13BB">
        <w:t>i</w:t>
      </w:r>
      <w:r w:rsidR="005803A6" w:rsidRPr="004C13BB">
        <w:t xml:space="preserve">n Appendix </w:t>
      </w:r>
      <w:r w:rsidR="00006535" w:rsidRPr="004C13BB">
        <w:t>B</w:t>
      </w:r>
      <w:r w:rsidR="005803A6" w:rsidRPr="004C13BB">
        <w:t xml:space="preserve">. </w:t>
      </w:r>
    </w:p>
    <w:p w14:paraId="5948E833" w14:textId="4D9D23E6" w:rsidR="003D6ECF" w:rsidRPr="004C13BB" w:rsidRDefault="003D6ECF" w:rsidP="0066116F">
      <w:pPr>
        <w:pStyle w:val="BodyText"/>
        <w:rPr>
          <w:color w:val="000080"/>
        </w:rPr>
      </w:pPr>
      <w:r w:rsidRPr="004C13BB">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4C13BB">
        <w:t>,</w:t>
      </w:r>
      <w:r w:rsidRPr="004C13BB">
        <w:t xml:space="preserve"> before AIR finalizes and submits the report to DESE</w:t>
      </w:r>
      <w:r w:rsidRPr="004C13BB">
        <w:rPr>
          <w:color w:val="000080"/>
        </w:rPr>
        <w:t>. D</w:t>
      </w:r>
      <w:r w:rsidRPr="004C13BB">
        <w:t>ESE previews and then sends the report to the district for factual review before publishing it on the DESE website.</w:t>
      </w:r>
      <w:r w:rsidR="00C268FD" w:rsidRPr="004C13BB">
        <w:t xml:space="preserve"> </w:t>
      </w:r>
      <w:r w:rsidR="00D3025F" w:rsidRPr="004C13BB">
        <w:t xml:space="preserve">DESE also provides </w:t>
      </w:r>
      <w:r w:rsidR="00C268FD" w:rsidRPr="004C13BB">
        <w:t>additional resources to support implementation of DESE’s District Standards and Indicators</w:t>
      </w:r>
      <w:r w:rsidR="009D0554" w:rsidRPr="004C13BB">
        <w:t>, summarized</w:t>
      </w:r>
      <w:r w:rsidR="00D3025F" w:rsidRPr="004C13BB">
        <w:t xml:space="preserve"> in Appendix </w:t>
      </w:r>
      <w:r w:rsidR="00006535" w:rsidRPr="004C13BB">
        <w:t>C</w:t>
      </w:r>
      <w:r w:rsidR="00C268FD" w:rsidRPr="004C13BB">
        <w:t>.</w:t>
      </w:r>
    </w:p>
    <w:p w14:paraId="5D00CDA2" w14:textId="77777777" w:rsidR="003D6ECF" w:rsidRPr="004C13BB" w:rsidRDefault="003D6ECF" w:rsidP="003D6ECF">
      <w:pPr>
        <w:pStyle w:val="Heading3"/>
      </w:pPr>
      <w:r w:rsidRPr="004C13BB">
        <w:t>Site Visit</w:t>
      </w:r>
    </w:p>
    <w:p w14:paraId="02DDA948" w14:textId="3B9EAC59" w:rsidR="003D6ECF" w:rsidRPr="002F38E2" w:rsidRDefault="003D6ECF" w:rsidP="003D6ECF">
      <w:pPr>
        <w:pStyle w:val="BodyTextposthead"/>
        <w:rPr>
          <w:color w:val="FF0000"/>
        </w:rPr>
      </w:pPr>
      <w:r w:rsidRPr="002F38E2">
        <w:t xml:space="preserve">The site visit to </w:t>
      </w:r>
      <w:r w:rsidR="00596148" w:rsidRPr="002F38E2">
        <w:t>Hudson</w:t>
      </w:r>
      <w:r w:rsidRPr="002F38E2">
        <w:t xml:space="preserve"> was conducted during the week of </w:t>
      </w:r>
      <w:r w:rsidR="003E0878" w:rsidRPr="002F38E2">
        <w:t>March 13, 2023.</w:t>
      </w:r>
      <w:r w:rsidR="00064614" w:rsidRPr="002F38E2">
        <w:t xml:space="preserve"> </w:t>
      </w:r>
      <w:r w:rsidRPr="002F38E2">
        <w:t xml:space="preserve">The site visit included </w:t>
      </w:r>
      <w:r w:rsidR="00B539B9" w:rsidRPr="002F38E2">
        <w:t xml:space="preserve">16 </w:t>
      </w:r>
      <w:r w:rsidRPr="002F38E2">
        <w:t xml:space="preserve">hours of interviews and focus groups with approximately </w:t>
      </w:r>
      <w:r w:rsidR="41307304" w:rsidRPr="002F38E2">
        <w:t>65</w:t>
      </w:r>
      <w:r w:rsidRPr="002F38E2">
        <w:t xml:space="preserve"> stakeholders, including school committee members, district administrators, school staff, students, students’ families, and teachers’ association representatives. The review team conducted </w:t>
      </w:r>
      <w:r w:rsidR="007C20E5" w:rsidRPr="002F38E2">
        <w:t xml:space="preserve">five </w:t>
      </w:r>
      <w:r w:rsidR="7F0FECC9" w:rsidRPr="002F38E2">
        <w:t>teacher</w:t>
      </w:r>
      <w:r w:rsidRPr="002F38E2">
        <w:t xml:space="preserve"> focus groups with </w:t>
      </w:r>
      <w:r w:rsidR="4ADC5AFB" w:rsidRPr="002F38E2">
        <w:t>11</w:t>
      </w:r>
      <w:r w:rsidR="00C51941" w:rsidRPr="002F38E2">
        <w:t> </w:t>
      </w:r>
      <w:r w:rsidRPr="002F38E2">
        <w:t>elementary</w:t>
      </w:r>
      <w:r w:rsidR="00C448C7" w:rsidRPr="002F38E2">
        <w:t xml:space="preserve"> </w:t>
      </w:r>
      <w:r w:rsidRPr="002F38E2">
        <w:t xml:space="preserve">school teachers, </w:t>
      </w:r>
      <w:r w:rsidR="007C20E5" w:rsidRPr="002F38E2">
        <w:t xml:space="preserve">seven </w:t>
      </w:r>
      <w:r w:rsidRPr="002F38E2">
        <w:t>middle</w:t>
      </w:r>
      <w:r w:rsidR="00C448C7" w:rsidRPr="002F38E2">
        <w:t xml:space="preserve"> </w:t>
      </w:r>
      <w:r w:rsidRPr="002F38E2">
        <w:t>school teachers, and</w:t>
      </w:r>
      <w:r w:rsidR="00E20F64" w:rsidRPr="002F38E2">
        <w:t xml:space="preserve"> </w:t>
      </w:r>
      <w:r w:rsidR="007C20E5" w:rsidRPr="002F38E2">
        <w:t xml:space="preserve">seven </w:t>
      </w:r>
      <w:r w:rsidR="3A69AB7C" w:rsidRPr="002F38E2">
        <w:t>high</w:t>
      </w:r>
      <w:r w:rsidR="00C448C7" w:rsidRPr="002F38E2">
        <w:t xml:space="preserve"> </w:t>
      </w:r>
      <w:r w:rsidRPr="002F38E2">
        <w:t>school teachers</w:t>
      </w:r>
      <w:r w:rsidR="003D4370" w:rsidRPr="002F38E2">
        <w:t xml:space="preserve">; </w:t>
      </w:r>
      <w:r w:rsidR="007C20E5" w:rsidRPr="002F38E2">
        <w:t>two</w:t>
      </w:r>
      <w:r w:rsidR="002F38E2">
        <w:t> </w:t>
      </w:r>
      <w:r w:rsidR="003D4370" w:rsidRPr="002F38E2">
        <w:t xml:space="preserve">student focus groups with </w:t>
      </w:r>
      <w:r w:rsidR="007C20E5" w:rsidRPr="002F38E2">
        <w:t xml:space="preserve">six </w:t>
      </w:r>
      <w:r w:rsidR="003D4370" w:rsidRPr="002F38E2">
        <w:t xml:space="preserve">middle school and </w:t>
      </w:r>
      <w:r w:rsidR="007C20E5" w:rsidRPr="002F38E2">
        <w:t xml:space="preserve">six </w:t>
      </w:r>
      <w:r w:rsidR="003D4370" w:rsidRPr="002F38E2">
        <w:t xml:space="preserve">high school students; and </w:t>
      </w:r>
      <w:r w:rsidR="007C20E5" w:rsidRPr="002F38E2">
        <w:t xml:space="preserve">one </w:t>
      </w:r>
      <w:r w:rsidR="003D4370" w:rsidRPr="002F38E2">
        <w:t xml:space="preserve">family focus group with </w:t>
      </w:r>
      <w:r w:rsidR="007C20E5" w:rsidRPr="002F38E2">
        <w:t xml:space="preserve">two </w:t>
      </w:r>
      <w:r w:rsidR="003D4370" w:rsidRPr="002F38E2">
        <w:t xml:space="preserve">parents. </w:t>
      </w:r>
    </w:p>
    <w:p w14:paraId="698EEF1B" w14:textId="0E40215A" w:rsidR="003D6ECF" w:rsidRPr="004C13BB" w:rsidRDefault="003D6ECF" w:rsidP="00605669">
      <w:pPr>
        <w:pStyle w:val="BodyText"/>
      </w:pPr>
      <w:r w:rsidRPr="004C13BB">
        <w:lastRenderedPageBreak/>
        <w:t xml:space="preserve">The site team also conducted </w:t>
      </w:r>
      <w:r w:rsidR="00B21D7C" w:rsidRPr="004C13BB">
        <w:t xml:space="preserve">85 </w:t>
      </w:r>
      <w:r w:rsidRPr="004C13BB">
        <w:t xml:space="preserve">observations of classroom instruction in </w:t>
      </w:r>
      <w:r w:rsidR="002F38E2">
        <w:t>five</w:t>
      </w:r>
      <w:r w:rsidR="007C20E5" w:rsidRPr="004C13BB">
        <w:t xml:space="preserve"> </w:t>
      </w:r>
      <w:r w:rsidRPr="004C13BB">
        <w:t>schools.</w:t>
      </w:r>
      <w:r w:rsidR="00B72349" w:rsidRPr="004C13BB">
        <w:rPr>
          <w:rStyle w:val="CommentReference"/>
        </w:rPr>
        <w:t xml:space="preserve"> </w:t>
      </w:r>
      <w:r w:rsidR="00D30A74" w:rsidRPr="004C13BB">
        <w:t>C</w:t>
      </w:r>
      <w:r w:rsidRPr="004C13BB">
        <w:t xml:space="preserve">ertified team members conducted instructional observations using the Teachstone CLASS protocol. </w:t>
      </w:r>
    </w:p>
    <w:p w14:paraId="2B77C53A" w14:textId="77777777" w:rsidR="003D6ECF" w:rsidRPr="004C13BB" w:rsidRDefault="003D6ECF" w:rsidP="003D6ECF">
      <w:pPr>
        <w:pStyle w:val="Heading3"/>
      </w:pPr>
      <w:r w:rsidRPr="004C13BB">
        <w:t>District Profile</w:t>
      </w:r>
    </w:p>
    <w:p w14:paraId="2CD6183D" w14:textId="535A26E3" w:rsidR="003D6ECF" w:rsidRPr="004C13BB" w:rsidRDefault="006711DE" w:rsidP="003D6ECF">
      <w:pPr>
        <w:pStyle w:val="BodyTextposthead"/>
      </w:pPr>
      <w:r>
        <w:t xml:space="preserve">At the time of the review, </w:t>
      </w:r>
      <w:r w:rsidR="00E87E52" w:rsidRPr="004C13BB">
        <w:t>Hudson</w:t>
      </w:r>
      <w:r w:rsidR="00792D39" w:rsidRPr="004C13BB">
        <w:t>’s superintendent</w:t>
      </w:r>
      <w:r w:rsidR="00E87E52" w:rsidRPr="004C13BB">
        <w:t xml:space="preserve"> </w:t>
      </w:r>
      <w:r>
        <w:t>wa</w:t>
      </w:r>
      <w:r w:rsidR="006D7338" w:rsidRPr="004C13BB">
        <w:t xml:space="preserve">s </w:t>
      </w:r>
      <w:r w:rsidR="00E55EEB" w:rsidRPr="004C13BB">
        <w:t>Dr. Marco Rodrigues</w:t>
      </w:r>
      <w:r w:rsidR="006D7338" w:rsidRPr="004C13BB">
        <w:t xml:space="preserve">, who was appointed superintendent in </w:t>
      </w:r>
      <w:r w:rsidR="00FC482B" w:rsidRPr="004C13BB">
        <w:t>2017</w:t>
      </w:r>
      <w:r w:rsidR="002F38E2">
        <w:t>. He receives assistance from</w:t>
      </w:r>
      <w:r w:rsidR="003D6ECF" w:rsidRPr="004C13BB">
        <w:t xml:space="preserve"> </w:t>
      </w:r>
      <w:r w:rsidR="00A8302C" w:rsidRPr="004C13BB">
        <w:t xml:space="preserve">the </w:t>
      </w:r>
      <w:r w:rsidR="00792D39" w:rsidRPr="004C13BB">
        <w:t xml:space="preserve">assistant superintendent </w:t>
      </w:r>
      <w:r w:rsidR="00A8302C" w:rsidRPr="004C13BB">
        <w:t xml:space="preserve">of </w:t>
      </w:r>
      <w:r w:rsidR="00792D39" w:rsidRPr="004C13BB">
        <w:t>curriculum and instruction</w:t>
      </w:r>
      <w:r w:rsidR="00A8302C" w:rsidRPr="004C13BB">
        <w:t xml:space="preserve">, the </w:t>
      </w:r>
      <w:r w:rsidR="00792D39" w:rsidRPr="004C13BB">
        <w:t xml:space="preserve">director </w:t>
      </w:r>
      <w:r w:rsidR="00A8302C" w:rsidRPr="004C13BB">
        <w:t xml:space="preserve">of </w:t>
      </w:r>
      <w:r w:rsidR="00792D39" w:rsidRPr="004C13BB">
        <w:t>student services</w:t>
      </w:r>
      <w:r w:rsidR="00A8302C" w:rsidRPr="004C13BB">
        <w:t xml:space="preserve">, the </w:t>
      </w:r>
      <w:r w:rsidR="00792D39" w:rsidRPr="004C13BB">
        <w:t xml:space="preserve">director </w:t>
      </w:r>
      <w:r w:rsidR="00A8302C" w:rsidRPr="004C13BB">
        <w:t xml:space="preserve">of </w:t>
      </w:r>
      <w:r w:rsidR="00792D39" w:rsidRPr="004C13BB">
        <w:t>finance and operations</w:t>
      </w:r>
      <w:r w:rsidR="00A8302C" w:rsidRPr="004C13BB">
        <w:t xml:space="preserve">, the </w:t>
      </w:r>
      <w:r w:rsidR="00792D39" w:rsidRPr="004C13BB">
        <w:t xml:space="preserve">director </w:t>
      </w:r>
      <w:r w:rsidR="00A8302C" w:rsidRPr="004C13BB">
        <w:t xml:space="preserve">of </w:t>
      </w:r>
      <w:r w:rsidR="00792D39" w:rsidRPr="004C13BB">
        <w:t>technology</w:t>
      </w:r>
      <w:r w:rsidR="00A8302C" w:rsidRPr="004C13BB">
        <w:t xml:space="preserve">, and the </w:t>
      </w:r>
      <w:r w:rsidR="00792D39" w:rsidRPr="004C13BB">
        <w:t xml:space="preserve">director </w:t>
      </w:r>
      <w:r w:rsidR="00A8302C" w:rsidRPr="004C13BB">
        <w:t xml:space="preserve">of </w:t>
      </w:r>
      <w:r w:rsidR="00792D39" w:rsidRPr="004C13BB">
        <w:t>human resources</w:t>
      </w:r>
      <w:r w:rsidR="006D7338" w:rsidRPr="004C13BB">
        <w:t xml:space="preserve">. </w:t>
      </w:r>
      <w:r w:rsidR="003D6ECF" w:rsidRPr="004C13BB">
        <w:t xml:space="preserve">The district is governed by a school committee composed of </w:t>
      </w:r>
      <w:r w:rsidR="00792D39" w:rsidRPr="004C13BB">
        <w:t xml:space="preserve">seven </w:t>
      </w:r>
      <w:r w:rsidR="003D6ECF" w:rsidRPr="004C13BB">
        <w:t xml:space="preserve">members who are elected for </w:t>
      </w:r>
      <w:r w:rsidR="00792D39" w:rsidRPr="004C13BB">
        <w:t>three</w:t>
      </w:r>
      <w:r w:rsidR="003D6ECF" w:rsidRPr="004C13BB">
        <w:t>-year terms.</w:t>
      </w:r>
    </w:p>
    <w:p w14:paraId="2C6CB1A8" w14:textId="6AE60F32" w:rsidR="003D6ECF" w:rsidRPr="004C13BB" w:rsidRDefault="003D6ECF" w:rsidP="003D6ECF">
      <w:pPr>
        <w:pStyle w:val="BodyText"/>
      </w:pPr>
      <w:r w:rsidRPr="004C13BB">
        <w:t>In the 202</w:t>
      </w:r>
      <w:r w:rsidR="00C93239" w:rsidRPr="004C13BB">
        <w:t>2</w:t>
      </w:r>
      <w:r w:rsidR="000F34B4" w:rsidRPr="004C13BB">
        <w:t>-</w:t>
      </w:r>
      <w:r w:rsidRPr="004C13BB">
        <w:t>202</w:t>
      </w:r>
      <w:r w:rsidR="00C93239" w:rsidRPr="004C13BB">
        <w:t>3</w:t>
      </w:r>
      <w:r w:rsidRPr="004C13BB">
        <w:t xml:space="preserve"> school year, there were </w:t>
      </w:r>
      <w:r w:rsidR="00E60810" w:rsidRPr="004C13BB">
        <w:t xml:space="preserve">240 </w:t>
      </w:r>
      <w:r w:rsidRPr="004C13BB">
        <w:t>teachers in the district</w:t>
      </w:r>
      <w:r w:rsidR="00F00F24" w:rsidRPr="004C13BB">
        <w:t>, with</w:t>
      </w:r>
      <w:r w:rsidRPr="004C13BB">
        <w:t xml:space="preserve"> </w:t>
      </w:r>
      <w:r w:rsidR="00E60810" w:rsidRPr="004C13BB">
        <w:t xml:space="preserve">2,323 </w:t>
      </w:r>
      <w:r w:rsidRPr="004C13BB">
        <w:t xml:space="preserve">students enrolled in the district’s </w:t>
      </w:r>
      <w:r w:rsidR="00792D39" w:rsidRPr="004C13BB">
        <w:t xml:space="preserve">five </w:t>
      </w:r>
      <w:r w:rsidRPr="004C13BB">
        <w:t>schools. Table 1 provides an overview of student enrollment by school.</w:t>
      </w:r>
    </w:p>
    <w:p w14:paraId="60E8372C" w14:textId="2D4C506E" w:rsidR="003D6ECF" w:rsidRPr="004C13BB" w:rsidRDefault="003D6ECF" w:rsidP="003D6ECF">
      <w:pPr>
        <w:pStyle w:val="TableTitle0"/>
      </w:pPr>
      <w:r w:rsidRPr="004C13BB">
        <w:t xml:space="preserve">Table 1. Schools, </w:t>
      </w:r>
      <w:r w:rsidR="00F00F24" w:rsidRPr="004C13BB">
        <w:t>Type</w:t>
      </w:r>
      <w:r w:rsidRPr="004C13BB">
        <w:t>, Grades Served, and Enrollment, 202</w:t>
      </w:r>
      <w:r w:rsidR="00C93239" w:rsidRPr="004C13BB">
        <w:t>2</w:t>
      </w:r>
      <w:r w:rsidR="000F34B4" w:rsidRPr="004C13BB">
        <w:t>-</w:t>
      </w:r>
      <w:r w:rsidRPr="004C13BB">
        <w:t>202</w:t>
      </w:r>
      <w:r w:rsidR="00C93239" w:rsidRPr="004C13BB">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4C13BB"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4C13BB" w:rsidRDefault="003D6ECF" w:rsidP="003D6ECF">
            <w:pPr>
              <w:pStyle w:val="TableColHeadingLeft"/>
            </w:pPr>
            <w:r w:rsidRPr="004C13BB">
              <w:t xml:space="preserve">School </w:t>
            </w:r>
          </w:p>
        </w:tc>
        <w:tc>
          <w:tcPr>
            <w:tcW w:w="1994" w:type="dxa"/>
            <w:hideMark/>
          </w:tcPr>
          <w:p w14:paraId="65329DD6" w14:textId="558D98F8" w:rsidR="003D6ECF" w:rsidRPr="004C13BB" w:rsidRDefault="00F00F24" w:rsidP="003D6ECF">
            <w:pPr>
              <w:pStyle w:val="TableColHeadingCtr-rev"/>
            </w:pPr>
            <w:r w:rsidRPr="004C13BB">
              <w:t>Type</w:t>
            </w:r>
          </w:p>
        </w:tc>
        <w:tc>
          <w:tcPr>
            <w:tcW w:w="1614" w:type="dxa"/>
            <w:hideMark/>
          </w:tcPr>
          <w:p w14:paraId="61DE194B" w14:textId="343257A8" w:rsidR="003D6ECF" w:rsidRPr="004C13BB" w:rsidRDefault="003D6ECF" w:rsidP="003D6ECF">
            <w:pPr>
              <w:pStyle w:val="TableColHeadingCtr-rev"/>
            </w:pPr>
            <w:r w:rsidRPr="004C13BB">
              <w:t xml:space="preserve">Grades </w:t>
            </w:r>
            <w:r w:rsidR="00F00F24" w:rsidRPr="004C13BB">
              <w:t>s</w:t>
            </w:r>
            <w:r w:rsidRPr="004C13BB">
              <w:t>erved</w:t>
            </w:r>
          </w:p>
        </w:tc>
        <w:tc>
          <w:tcPr>
            <w:tcW w:w="1918" w:type="dxa"/>
          </w:tcPr>
          <w:p w14:paraId="207D4A6F" w14:textId="77777777" w:rsidR="003D6ECF" w:rsidRPr="004C13BB" w:rsidRDefault="003D6ECF" w:rsidP="003D6ECF">
            <w:pPr>
              <w:pStyle w:val="TableColHeadingCtr-rev"/>
            </w:pPr>
            <w:r w:rsidRPr="004C13BB">
              <w:t>Enrollment</w:t>
            </w:r>
          </w:p>
        </w:tc>
      </w:tr>
      <w:tr w:rsidR="00236F4A" w:rsidRPr="004C13BB" w14:paraId="0AC5C59C" w14:textId="77777777">
        <w:tc>
          <w:tcPr>
            <w:tcW w:w="3818" w:type="dxa"/>
          </w:tcPr>
          <w:p w14:paraId="20EC727F" w14:textId="390DFD7D" w:rsidR="00236F4A" w:rsidRPr="004C13BB" w:rsidRDefault="00E60810">
            <w:pPr>
              <w:pStyle w:val="TableText"/>
            </w:pPr>
            <w:r w:rsidRPr="004C13BB">
              <w:t>C.</w:t>
            </w:r>
            <w:r w:rsidR="002F38E2">
              <w:t xml:space="preserve"> </w:t>
            </w:r>
            <w:r w:rsidRPr="004C13BB">
              <w:t xml:space="preserve">A. Farley </w:t>
            </w:r>
            <w:r w:rsidR="004A43B3" w:rsidRPr="004C13BB">
              <w:t>Elementary School</w:t>
            </w:r>
            <w:r w:rsidR="00236F4A" w:rsidRPr="004C13BB">
              <w:t xml:space="preserve"> </w:t>
            </w:r>
          </w:p>
        </w:tc>
        <w:tc>
          <w:tcPr>
            <w:tcW w:w="1994" w:type="dxa"/>
          </w:tcPr>
          <w:p w14:paraId="29F12E62" w14:textId="77777777" w:rsidR="00236F4A" w:rsidRPr="004C13BB" w:rsidRDefault="00236F4A">
            <w:pPr>
              <w:pStyle w:val="TableTextCentered"/>
            </w:pPr>
            <w:r w:rsidRPr="004C13BB">
              <w:t>Elementary</w:t>
            </w:r>
          </w:p>
        </w:tc>
        <w:tc>
          <w:tcPr>
            <w:tcW w:w="1614" w:type="dxa"/>
          </w:tcPr>
          <w:p w14:paraId="248D2614" w14:textId="56FC4367" w:rsidR="00236F4A" w:rsidRPr="004C13BB" w:rsidRDefault="00B03506">
            <w:pPr>
              <w:pStyle w:val="TableTextCentered"/>
            </w:pPr>
            <w:r w:rsidRPr="004C13BB">
              <w:t>PK-4</w:t>
            </w:r>
          </w:p>
        </w:tc>
        <w:tc>
          <w:tcPr>
            <w:tcW w:w="1918" w:type="dxa"/>
            <w:shd w:val="clear" w:color="auto" w:fill="D9E2F3" w:themeFill="accent5" w:themeFillTint="33"/>
          </w:tcPr>
          <w:p w14:paraId="55FA9F80" w14:textId="57BD01DA" w:rsidR="00236F4A" w:rsidRPr="004C13BB" w:rsidRDefault="00B03506">
            <w:pPr>
              <w:pStyle w:val="TableTextCentered"/>
            </w:pPr>
            <w:r w:rsidRPr="004C13BB">
              <w:t>430</w:t>
            </w:r>
          </w:p>
        </w:tc>
      </w:tr>
      <w:tr w:rsidR="00AC5A58" w:rsidRPr="004C13BB" w14:paraId="284F1791" w14:textId="77777777">
        <w:tc>
          <w:tcPr>
            <w:tcW w:w="3818" w:type="dxa"/>
          </w:tcPr>
          <w:p w14:paraId="532582EB" w14:textId="1AB5244B" w:rsidR="00AC5A58" w:rsidRPr="004C13BB" w:rsidRDefault="00AC5A58" w:rsidP="00AC5A58">
            <w:pPr>
              <w:pStyle w:val="TableText"/>
            </w:pPr>
            <w:r w:rsidRPr="004C13BB">
              <w:t>Forest Avenue Elementary</w:t>
            </w:r>
            <w:r w:rsidR="004A43B3" w:rsidRPr="004C13BB">
              <w:t xml:space="preserve"> School</w:t>
            </w:r>
          </w:p>
        </w:tc>
        <w:tc>
          <w:tcPr>
            <w:tcW w:w="1994" w:type="dxa"/>
          </w:tcPr>
          <w:p w14:paraId="611C5E64" w14:textId="7910D656" w:rsidR="00AC5A58" w:rsidRPr="004C13BB" w:rsidRDefault="00AC5A58" w:rsidP="00AC5A58">
            <w:pPr>
              <w:pStyle w:val="TableTextCentered"/>
            </w:pPr>
            <w:r w:rsidRPr="004C13BB">
              <w:t>Elementary</w:t>
            </w:r>
          </w:p>
        </w:tc>
        <w:tc>
          <w:tcPr>
            <w:tcW w:w="1614" w:type="dxa"/>
          </w:tcPr>
          <w:p w14:paraId="185E072F" w14:textId="15FBA635" w:rsidR="00AC5A58" w:rsidRPr="004C13BB" w:rsidRDefault="00AC5A58" w:rsidP="00AC5A58">
            <w:pPr>
              <w:pStyle w:val="TableTextCentered"/>
            </w:pPr>
            <w:r w:rsidRPr="004C13BB">
              <w:t>PK-4</w:t>
            </w:r>
          </w:p>
        </w:tc>
        <w:tc>
          <w:tcPr>
            <w:tcW w:w="1918" w:type="dxa"/>
            <w:shd w:val="clear" w:color="auto" w:fill="D9E2F3" w:themeFill="accent5" w:themeFillTint="33"/>
          </w:tcPr>
          <w:p w14:paraId="6A465C48" w14:textId="7223EBFC" w:rsidR="00AC5A58" w:rsidRPr="004C13BB" w:rsidRDefault="00AC5A58" w:rsidP="00AC5A58">
            <w:pPr>
              <w:pStyle w:val="TableTextCentered"/>
            </w:pPr>
            <w:r w:rsidRPr="004C13BB">
              <w:t>284</w:t>
            </w:r>
          </w:p>
        </w:tc>
      </w:tr>
      <w:tr w:rsidR="00AC5A58" w:rsidRPr="004C13BB" w14:paraId="6243A5D4" w14:textId="77777777">
        <w:tc>
          <w:tcPr>
            <w:tcW w:w="3818" w:type="dxa"/>
          </w:tcPr>
          <w:p w14:paraId="73F45D65" w14:textId="0C8289F5" w:rsidR="00AC5A58" w:rsidRPr="004C13BB" w:rsidRDefault="004A43B3" w:rsidP="00AC5A58">
            <w:pPr>
              <w:pStyle w:val="TableText"/>
            </w:pPr>
            <w:r w:rsidRPr="004C13BB">
              <w:t xml:space="preserve">Joseph L. </w:t>
            </w:r>
            <w:r w:rsidR="00AC5A58" w:rsidRPr="004C13BB">
              <w:t>Mulready Elementary School</w:t>
            </w:r>
          </w:p>
        </w:tc>
        <w:tc>
          <w:tcPr>
            <w:tcW w:w="1994" w:type="dxa"/>
          </w:tcPr>
          <w:p w14:paraId="00AFCED3" w14:textId="3E92B683" w:rsidR="00AC5A58" w:rsidRPr="004C13BB" w:rsidRDefault="00AC5A58" w:rsidP="00AC5A58">
            <w:pPr>
              <w:pStyle w:val="TableTextCentered"/>
            </w:pPr>
            <w:r w:rsidRPr="004C13BB">
              <w:t>Elementary</w:t>
            </w:r>
          </w:p>
        </w:tc>
        <w:tc>
          <w:tcPr>
            <w:tcW w:w="1614" w:type="dxa"/>
          </w:tcPr>
          <w:p w14:paraId="739E341D" w14:textId="77E96A10" w:rsidR="00AC5A58" w:rsidRPr="004C13BB" w:rsidRDefault="00AC5A58" w:rsidP="00AC5A58">
            <w:pPr>
              <w:pStyle w:val="TableTextCentered"/>
            </w:pPr>
            <w:r w:rsidRPr="004C13BB">
              <w:t>PK-4</w:t>
            </w:r>
          </w:p>
        </w:tc>
        <w:tc>
          <w:tcPr>
            <w:tcW w:w="1918" w:type="dxa"/>
            <w:shd w:val="clear" w:color="auto" w:fill="D9E2F3" w:themeFill="accent5" w:themeFillTint="33"/>
          </w:tcPr>
          <w:p w14:paraId="174236F9" w14:textId="439A62C5" w:rsidR="00AC5A58" w:rsidRPr="004C13BB" w:rsidRDefault="00AC5A58" w:rsidP="00AC5A58">
            <w:pPr>
              <w:pStyle w:val="TableTextCentered"/>
            </w:pPr>
            <w:r w:rsidRPr="004C13BB">
              <w:t>243</w:t>
            </w:r>
          </w:p>
        </w:tc>
      </w:tr>
      <w:tr w:rsidR="00AC5A58" w:rsidRPr="004C13BB" w14:paraId="1A9362E7" w14:textId="77777777">
        <w:tc>
          <w:tcPr>
            <w:tcW w:w="3818" w:type="dxa"/>
          </w:tcPr>
          <w:p w14:paraId="7020674A" w14:textId="6F231895" w:rsidR="00AC5A58" w:rsidRPr="004C13BB" w:rsidRDefault="00AC5A58" w:rsidP="00AC5A58">
            <w:pPr>
              <w:pStyle w:val="TableText"/>
            </w:pPr>
            <w:r w:rsidRPr="004C13BB">
              <w:t>David J. Quinn Middle School</w:t>
            </w:r>
          </w:p>
        </w:tc>
        <w:tc>
          <w:tcPr>
            <w:tcW w:w="1994" w:type="dxa"/>
          </w:tcPr>
          <w:p w14:paraId="2627799F" w14:textId="3F43387C" w:rsidR="00AC5A58" w:rsidRPr="004C13BB" w:rsidRDefault="00AC5A58" w:rsidP="00AC5A58">
            <w:pPr>
              <w:pStyle w:val="TableTextCentered"/>
            </w:pPr>
            <w:r w:rsidRPr="004C13BB">
              <w:t>Middle</w:t>
            </w:r>
          </w:p>
        </w:tc>
        <w:tc>
          <w:tcPr>
            <w:tcW w:w="1614" w:type="dxa"/>
          </w:tcPr>
          <w:p w14:paraId="5371866D" w14:textId="1D8DD138" w:rsidR="00AC5A58" w:rsidRPr="004C13BB" w:rsidRDefault="00AC5A58" w:rsidP="00AC5A58">
            <w:pPr>
              <w:pStyle w:val="TableTextCentered"/>
            </w:pPr>
            <w:r w:rsidRPr="004C13BB">
              <w:t>5-7</w:t>
            </w:r>
          </w:p>
        </w:tc>
        <w:tc>
          <w:tcPr>
            <w:tcW w:w="1918" w:type="dxa"/>
            <w:shd w:val="clear" w:color="auto" w:fill="D9E2F3" w:themeFill="accent5" w:themeFillTint="33"/>
          </w:tcPr>
          <w:p w14:paraId="453EF03E" w14:textId="2171C93C" w:rsidR="00AC5A58" w:rsidRPr="004C13BB" w:rsidRDefault="00AC5A58" w:rsidP="00AC5A58">
            <w:pPr>
              <w:pStyle w:val="TableTextCentered"/>
            </w:pPr>
            <w:r w:rsidRPr="004C13BB">
              <w:t>558</w:t>
            </w:r>
          </w:p>
        </w:tc>
      </w:tr>
      <w:tr w:rsidR="00AC5A58" w:rsidRPr="004C13BB" w14:paraId="3678E48B" w14:textId="77777777">
        <w:tc>
          <w:tcPr>
            <w:tcW w:w="3818" w:type="dxa"/>
          </w:tcPr>
          <w:p w14:paraId="3AF83DDE" w14:textId="7CB2AE69" w:rsidR="00AC5A58" w:rsidRPr="004C13BB" w:rsidRDefault="0002103B" w:rsidP="00AC5A58">
            <w:pPr>
              <w:pStyle w:val="TableText"/>
            </w:pPr>
            <w:r w:rsidRPr="004C13BB">
              <w:t>Hudson High School</w:t>
            </w:r>
          </w:p>
        </w:tc>
        <w:tc>
          <w:tcPr>
            <w:tcW w:w="1994" w:type="dxa"/>
          </w:tcPr>
          <w:p w14:paraId="606A3A00" w14:textId="548652BE" w:rsidR="00AC5A58" w:rsidRPr="004C13BB" w:rsidRDefault="0002103B" w:rsidP="00AC5A58">
            <w:pPr>
              <w:pStyle w:val="TableTextCentered"/>
            </w:pPr>
            <w:r w:rsidRPr="004C13BB">
              <w:t>High</w:t>
            </w:r>
          </w:p>
        </w:tc>
        <w:tc>
          <w:tcPr>
            <w:tcW w:w="1614" w:type="dxa"/>
          </w:tcPr>
          <w:p w14:paraId="663FEF5C" w14:textId="733C20C9" w:rsidR="00AC5A58" w:rsidRPr="004C13BB" w:rsidRDefault="0002103B" w:rsidP="00AC5A58">
            <w:pPr>
              <w:pStyle w:val="TableTextCentered"/>
            </w:pPr>
            <w:r w:rsidRPr="004C13BB">
              <w:t>8-12</w:t>
            </w:r>
          </w:p>
        </w:tc>
        <w:tc>
          <w:tcPr>
            <w:tcW w:w="1918" w:type="dxa"/>
            <w:shd w:val="clear" w:color="auto" w:fill="D9E2F3" w:themeFill="accent5" w:themeFillTint="33"/>
          </w:tcPr>
          <w:p w14:paraId="3DCE82B3" w14:textId="4FF42BA2" w:rsidR="00AC5A58" w:rsidRPr="004C13BB" w:rsidRDefault="00B57E60" w:rsidP="00AC5A58">
            <w:pPr>
              <w:pStyle w:val="TableTextCentered"/>
            </w:pPr>
            <w:r w:rsidRPr="004C13BB">
              <w:t>808</w:t>
            </w:r>
          </w:p>
        </w:tc>
      </w:tr>
      <w:tr w:rsidR="00AC5A58" w:rsidRPr="004C13BB" w14:paraId="05E57864" w14:textId="77777777" w:rsidTr="00C93239">
        <w:tc>
          <w:tcPr>
            <w:tcW w:w="3818" w:type="dxa"/>
            <w:hideMark/>
          </w:tcPr>
          <w:p w14:paraId="4770D96B" w14:textId="315E9E2D" w:rsidR="00AC5A58" w:rsidRPr="004C13BB" w:rsidRDefault="00AC5A58" w:rsidP="00AC5A58">
            <w:pPr>
              <w:pStyle w:val="TableSubheading"/>
            </w:pPr>
            <w:r w:rsidRPr="004C13BB">
              <w:t>Total</w:t>
            </w:r>
          </w:p>
        </w:tc>
        <w:tc>
          <w:tcPr>
            <w:tcW w:w="1994" w:type="dxa"/>
          </w:tcPr>
          <w:p w14:paraId="4F51A846" w14:textId="37535030" w:rsidR="00AC5A58" w:rsidRPr="001361BE" w:rsidRDefault="001361BE" w:rsidP="00AC5A5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1361BE">
              <w:rPr>
                <w:color w:val="000000"/>
                <w:sz w:val="20"/>
                <w:szCs w:val="20"/>
              </w:rPr>
              <w:t>NA</w:t>
            </w:r>
          </w:p>
        </w:tc>
        <w:tc>
          <w:tcPr>
            <w:tcW w:w="1614" w:type="dxa"/>
          </w:tcPr>
          <w:p w14:paraId="0AB16D6F" w14:textId="0D3EE72F" w:rsidR="00AC5A58" w:rsidRPr="001361BE" w:rsidRDefault="001361BE" w:rsidP="00AC5A5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1361BE">
              <w:rPr>
                <w:color w:val="000000"/>
                <w:sz w:val="20"/>
                <w:szCs w:val="20"/>
              </w:rPr>
              <w:t>NA</w:t>
            </w:r>
          </w:p>
        </w:tc>
        <w:tc>
          <w:tcPr>
            <w:tcW w:w="1918" w:type="dxa"/>
            <w:shd w:val="clear" w:color="auto" w:fill="D9E2F3" w:themeFill="accent5" w:themeFillTint="33"/>
          </w:tcPr>
          <w:p w14:paraId="53BFF34B" w14:textId="1415BD6B" w:rsidR="00AC5A58" w:rsidRPr="004C13BB" w:rsidRDefault="00B57E60" w:rsidP="00AD589F">
            <w:pPr>
              <w:pStyle w:val="TableSubheadingCentered"/>
            </w:pPr>
            <w:r w:rsidRPr="004C13BB">
              <w:t>2,323</w:t>
            </w:r>
          </w:p>
        </w:tc>
      </w:tr>
    </w:tbl>
    <w:p w14:paraId="4F483645" w14:textId="65995D71" w:rsidR="003D6ECF" w:rsidRPr="004C13BB" w:rsidRDefault="00F00F24" w:rsidP="003D6ECF">
      <w:pPr>
        <w:pStyle w:val="TableNote"/>
      </w:pPr>
      <w:r w:rsidRPr="004C13BB">
        <w:rPr>
          <w:i/>
          <w:iCs/>
        </w:rPr>
        <w:t xml:space="preserve">Note. </w:t>
      </w:r>
      <w:r w:rsidRPr="004C13BB">
        <w:t>Enrollment data as</w:t>
      </w:r>
      <w:r w:rsidR="003D6ECF" w:rsidRPr="004C13BB">
        <w:t xml:space="preserve"> of October 1, 202</w:t>
      </w:r>
      <w:r w:rsidR="00C93239" w:rsidRPr="004C13BB">
        <w:t>2</w:t>
      </w:r>
      <w:r w:rsidRPr="004C13BB">
        <w:t>.</w:t>
      </w:r>
      <w:r w:rsidR="003D6ECF" w:rsidRPr="004C13BB">
        <w:t xml:space="preserve"> </w:t>
      </w:r>
    </w:p>
    <w:p w14:paraId="2DB8432D" w14:textId="7F319F27" w:rsidR="003D6ECF" w:rsidRPr="004C13BB" w:rsidRDefault="003D6ECF" w:rsidP="003D6ECF">
      <w:pPr>
        <w:pStyle w:val="BodyText"/>
      </w:pPr>
      <w:r w:rsidRPr="004C13BB">
        <w:t>Between 20</w:t>
      </w:r>
      <w:r w:rsidR="00DC0BAC" w:rsidRPr="004C13BB">
        <w:t>20</w:t>
      </w:r>
      <w:r w:rsidRPr="004C13BB">
        <w:t xml:space="preserve"> and 202</w:t>
      </w:r>
      <w:r w:rsidR="00C45A90" w:rsidRPr="004C13BB">
        <w:t>3</w:t>
      </w:r>
      <w:r w:rsidR="00F00F24" w:rsidRPr="004C13BB">
        <w:t>,</w:t>
      </w:r>
      <w:r w:rsidRPr="004C13BB">
        <w:t xml:space="preserve"> overall student enrollment decreased by </w:t>
      </w:r>
      <w:r w:rsidR="00F81458" w:rsidRPr="004C13BB">
        <w:t>243</w:t>
      </w:r>
      <w:r w:rsidRPr="004C13BB">
        <w:t xml:space="preserve"> students. Enrollment figures by race/ethnicity and high</w:t>
      </w:r>
      <w:r w:rsidR="004A43B3" w:rsidRPr="004C13BB">
        <w:t xml:space="preserve"> </w:t>
      </w:r>
      <w:r w:rsidRPr="004C13BB">
        <w:t>need</w:t>
      </w:r>
      <w:r w:rsidR="004A43B3" w:rsidRPr="004C13BB">
        <w:t>s</w:t>
      </w:r>
      <w:r w:rsidRPr="004C13BB">
        <w:t xml:space="preserve"> populations (i.e., students with disabilities, </w:t>
      </w:r>
      <w:r w:rsidR="00F00F24" w:rsidRPr="004C13BB">
        <w:t xml:space="preserve">students </w:t>
      </w:r>
      <w:r w:rsidR="00CA0BA6" w:rsidRPr="004C13BB">
        <w:t>from low-income families</w:t>
      </w:r>
      <w:r w:rsidRPr="004C13BB">
        <w:t xml:space="preserve">, and ELs and former ELs) compared with the state are in Tables </w:t>
      </w:r>
      <w:r w:rsidR="00605669" w:rsidRPr="004C13BB">
        <w:t>D</w:t>
      </w:r>
      <w:r w:rsidRPr="004C13BB">
        <w:t xml:space="preserve">1 and </w:t>
      </w:r>
      <w:r w:rsidR="00605669" w:rsidRPr="004C13BB">
        <w:t>D</w:t>
      </w:r>
      <w:r w:rsidR="00F00F24" w:rsidRPr="004C13BB">
        <w:t xml:space="preserve">2 </w:t>
      </w:r>
      <w:r w:rsidRPr="004C13BB">
        <w:t xml:space="preserve">in Appendix </w:t>
      </w:r>
      <w:r w:rsidR="00605669" w:rsidRPr="004C13BB">
        <w:t>D</w:t>
      </w:r>
      <w:r w:rsidRPr="004C13BB">
        <w:t>.</w:t>
      </w:r>
      <w:r w:rsidR="0036224D" w:rsidRPr="004C13BB">
        <w:t xml:space="preserve"> Appendix </w:t>
      </w:r>
      <w:r w:rsidR="00605669" w:rsidRPr="004C13BB">
        <w:t>D</w:t>
      </w:r>
      <w:r w:rsidR="0036224D" w:rsidRPr="004C13BB">
        <w:t xml:space="preserve"> </w:t>
      </w:r>
      <w:r w:rsidR="008A7C28" w:rsidRPr="004C13BB">
        <w:t xml:space="preserve">also </w:t>
      </w:r>
      <w:r w:rsidR="0036224D" w:rsidRPr="004C13BB">
        <w:t xml:space="preserve">provides </w:t>
      </w:r>
      <w:r w:rsidR="008A7C28" w:rsidRPr="004C13BB">
        <w:t xml:space="preserve">additional </w:t>
      </w:r>
      <w:r w:rsidR="0036224D" w:rsidRPr="004C13BB">
        <w:t>information about district enrollment, attendance, and expenditures.</w:t>
      </w:r>
    </w:p>
    <w:p w14:paraId="10F5F389" w14:textId="008B6BAE" w:rsidR="003D6ECF" w:rsidRPr="004C13BB" w:rsidRDefault="003D6ECF" w:rsidP="003D6ECF">
      <w:pPr>
        <w:pStyle w:val="BodyText"/>
      </w:pPr>
      <w:r w:rsidRPr="004C13BB">
        <w:t>The total in-district per-pupil expenditure was greater</w:t>
      </w:r>
      <w:r w:rsidR="00DC0BAC" w:rsidRPr="004C13BB">
        <w:t xml:space="preserve"> than</w:t>
      </w:r>
      <w:r w:rsidRPr="004C13BB">
        <w:t xml:space="preserve"> the median in-district per-pupil expenditure for K-12 districts of similar size in fiscal year</w:t>
      </w:r>
      <w:r w:rsidR="00944D9E" w:rsidRPr="004C13BB">
        <w:t xml:space="preserve"> </w:t>
      </w:r>
      <w:r w:rsidRPr="004C13BB">
        <w:t>202</w:t>
      </w:r>
      <w:r w:rsidR="00DC0BAC" w:rsidRPr="004C13BB">
        <w:t>1</w:t>
      </w:r>
      <w:r w:rsidR="00F00F24" w:rsidRPr="004C13BB">
        <w:t>—</w:t>
      </w:r>
      <w:r w:rsidRPr="004C13BB">
        <w:t>$</w:t>
      </w:r>
      <w:r w:rsidR="001306A7" w:rsidRPr="004C13BB">
        <w:t>19,</w:t>
      </w:r>
      <w:r w:rsidR="21740039">
        <w:t>306</w:t>
      </w:r>
      <w:r w:rsidRPr="004C13BB">
        <w:t xml:space="preserve"> </w:t>
      </w:r>
      <w:r w:rsidR="00F00F24" w:rsidRPr="004C13BB">
        <w:t xml:space="preserve">for </w:t>
      </w:r>
      <w:r w:rsidR="00236D73" w:rsidRPr="004C13BB">
        <w:t>Hudson</w:t>
      </w:r>
      <w:r w:rsidRPr="004C13BB">
        <w:t xml:space="preserve"> compared with $</w:t>
      </w:r>
      <w:r w:rsidR="00990227" w:rsidRPr="004C13BB">
        <w:t>17,145</w:t>
      </w:r>
      <w:r w:rsidRPr="004C13BB">
        <w:t xml:space="preserve"> </w:t>
      </w:r>
      <w:r w:rsidR="00F00F24" w:rsidRPr="004C13BB">
        <w:t xml:space="preserve">for </w:t>
      </w:r>
      <w:r w:rsidRPr="004C13BB">
        <w:t>similar district</w:t>
      </w:r>
      <w:r w:rsidR="00F00F24" w:rsidRPr="004C13BB">
        <w:t xml:space="preserve">s </w:t>
      </w:r>
      <w:r w:rsidRPr="004C13BB">
        <w:t>and greater than</w:t>
      </w:r>
      <w:r w:rsidR="00CC2183" w:rsidRPr="004C13BB">
        <w:t xml:space="preserve"> the</w:t>
      </w:r>
      <w:r w:rsidRPr="004C13BB">
        <w:t xml:space="preserve"> average state spending per pupil ($</w:t>
      </w:r>
      <w:r w:rsidR="00236D73" w:rsidRPr="004C13BB">
        <w:t>18,560</w:t>
      </w:r>
      <w:r w:rsidRPr="004C13BB">
        <w:t xml:space="preserve">). Actual net school spending was greater than what is </w:t>
      </w:r>
      <w:r w:rsidRPr="004C13BB">
        <w:rPr>
          <w:rFonts w:eastAsia="Times New Roman"/>
          <w:color w:val="000000" w:themeColor="text1"/>
        </w:rPr>
        <w:t xml:space="preserve">required by the Chapter 70 state education aid program, as shown in Table </w:t>
      </w:r>
      <w:r w:rsidR="00610947" w:rsidRPr="004C13BB">
        <w:rPr>
          <w:rFonts w:eastAsia="Times New Roman"/>
          <w:color w:val="000000" w:themeColor="text1"/>
        </w:rPr>
        <w:t>D</w:t>
      </w:r>
      <w:r w:rsidR="00E32E12" w:rsidRPr="004C13BB">
        <w:rPr>
          <w:rFonts w:eastAsia="Times New Roman"/>
          <w:color w:val="000000" w:themeColor="text1"/>
        </w:rPr>
        <w:t>4</w:t>
      </w:r>
      <w:r w:rsidRPr="004C13BB">
        <w:rPr>
          <w:rFonts w:eastAsia="Times New Roman"/>
          <w:color w:val="000000" w:themeColor="text1"/>
        </w:rPr>
        <w:t xml:space="preserve"> in Appendix </w:t>
      </w:r>
      <w:r w:rsidR="00610947" w:rsidRPr="004C13BB">
        <w:rPr>
          <w:rFonts w:eastAsia="Times New Roman"/>
          <w:color w:val="000000" w:themeColor="text1"/>
        </w:rPr>
        <w:t>D</w:t>
      </w:r>
      <w:r w:rsidRPr="004C13BB">
        <w:rPr>
          <w:rFonts w:eastAsia="Times New Roman"/>
          <w:color w:val="000000" w:themeColor="text1"/>
        </w:rPr>
        <w:t>.</w:t>
      </w:r>
    </w:p>
    <w:p w14:paraId="468C8E9C" w14:textId="1034C19C" w:rsidR="003D6ECF" w:rsidRPr="004C13BB" w:rsidRDefault="003D6ECF" w:rsidP="003D6ECF">
      <w:pPr>
        <w:pStyle w:val="Heading3"/>
      </w:pPr>
      <w:r w:rsidRPr="004C13BB">
        <w:t>Student Performance</w:t>
      </w:r>
    </w:p>
    <w:p w14:paraId="44C0796A" w14:textId="2B5FE8C0" w:rsidR="00297D37" w:rsidRPr="00781400" w:rsidRDefault="00297D37" w:rsidP="004A43B3">
      <w:pPr>
        <w:pStyle w:val="BodyTextposthead"/>
      </w:pPr>
      <w:r w:rsidRPr="00781400">
        <w:rPr>
          <w:rFonts w:cs="Calibri"/>
        </w:rPr>
        <w:t xml:space="preserve">In ELA in </w:t>
      </w:r>
      <w:r w:rsidR="004A43B3" w:rsidRPr="00781400">
        <w:rPr>
          <w:rFonts w:cs="Calibri"/>
        </w:rPr>
        <w:t xml:space="preserve">Grades </w:t>
      </w:r>
      <w:r w:rsidRPr="00781400">
        <w:rPr>
          <w:rFonts w:cs="Calibri"/>
        </w:rPr>
        <w:t>3-8, the percentage of students scoring Meeting Expectations or Exceeding Expectations on the Next-Generation MCAS declined 16 percentage points from 51 percent in 2019 to 35 percent in 2022</w:t>
      </w:r>
      <w:r w:rsidR="004A43B3" w:rsidRPr="00781400">
        <w:rPr>
          <w:rFonts w:cs="Calibri"/>
        </w:rPr>
        <w:t>, which</w:t>
      </w:r>
      <w:r w:rsidRPr="00781400">
        <w:rPr>
          <w:rFonts w:cs="Calibri"/>
        </w:rPr>
        <w:t xml:space="preserve"> was below the </w:t>
      </w:r>
      <w:r w:rsidR="00532E4D" w:rsidRPr="00781400">
        <w:rPr>
          <w:rFonts w:cs="Calibri"/>
        </w:rPr>
        <w:t xml:space="preserve">2022 </w:t>
      </w:r>
      <w:r w:rsidRPr="00781400">
        <w:rPr>
          <w:rFonts w:cs="Calibri"/>
        </w:rPr>
        <w:t xml:space="preserve">state rate of 41 percent. In </w:t>
      </w:r>
      <w:r w:rsidR="004A43B3" w:rsidRPr="00781400">
        <w:rPr>
          <w:rFonts w:cs="Calibri"/>
        </w:rPr>
        <w:t xml:space="preserve">Grade </w:t>
      </w:r>
      <w:r w:rsidRPr="00781400">
        <w:rPr>
          <w:rFonts w:cs="Calibri"/>
        </w:rPr>
        <w:t>10, the percentage of students scoring Meeting Expectations or Exceeding Expectations decreased by 7</w:t>
      </w:r>
      <w:r w:rsidR="004A43B3" w:rsidRPr="00781400">
        <w:rPr>
          <w:rFonts w:cs="Calibri"/>
        </w:rPr>
        <w:t> </w:t>
      </w:r>
      <w:r w:rsidRPr="00781400">
        <w:rPr>
          <w:rFonts w:cs="Calibri"/>
        </w:rPr>
        <w:t xml:space="preserve">percentage points from 64 percent in 2019 to 57 percent in 2022, which </w:t>
      </w:r>
      <w:r w:rsidR="004A43B3" w:rsidRPr="00781400">
        <w:rPr>
          <w:rFonts w:cs="Calibri"/>
        </w:rPr>
        <w:t xml:space="preserve">was </w:t>
      </w:r>
      <w:r w:rsidRPr="00781400">
        <w:rPr>
          <w:rFonts w:cs="Calibri"/>
        </w:rPr>
        <w:t xml:space="preserve">below the </w:t>
      </w:r>
      <w:r w:rsidR="00532E4D" w:rsidRPr="00781400">
        <w:rPr>
          <w:rFonts w:cs="Calibri"/>
        </w:rPr>
        <w:t xml:space="preserve">2022 </w:t>
      </w:r>
      <w:r w:rsidRPr="00781400">
        <w:rPr>
          <w:rFonts w:cs="Calibri"/>
        </w:rPr>
        <w:t>state rate of 58 percent (</w:t>
      </w:r>
      <w:r w:rsidR="004A43B3" w:rsidRPr="00781400">
        <w:rPr>
          <w:rFonts w:cs="Calibri"/>
        </w:rPr>
        <w:t xml:space="preserve">see </w:t>
      </w:r>
      <w:r w:rsidRPr="00781400">
        <w:rPr>
          <w:rFonts w:cs="Calibri"/>
        </w:rPr>
        <w:t>Tables E1 and E2</w:t>
      </w:r>
      <w:r w:rsidR="004A43B3" w:rsidRPr="00781400">
        <w:rPr>
          <w:rFonts w:cs="Calibri"/>
        </w:rPr>
        <w:t xml:space="preserve"> in Appendix E</w:t>
      </w:r>
      <w:r w:rsidRPr="00781400">
        <w:rPr>
          <w:rFonts w:cs="Calibri"/>
        </w:rPr>
        <w:t>)</w:t>
      </w:r>
      <w:r w:rsidR="004A43B3" w:rsidRPr="00781400">
        <w:rPr>
          <w:rFonts w:cs="Calibri"/>
        </w:rPr>
        <w:t>.</w:t>
      </w:r>
      <w:r w:rsidRPr="00781400">
        <w:rPr>
          <w:rFonts w:cs="Calibri"/>
        </w:rPr>
        <w:t> </w:t>
      </w:r>
    </w:p>
    <w:p w14:paraId="26FEB492" w14:textId="69081C04" w:rsidR="00297D37" w:rsidRPr="004C13BB" w:rsidRDefault="00297D37" w:rsidP="004A43B3">
      <w:pPr>
        <w:pStyle w:val="Bullet1"/>
      </w:pPr>
      <w:r w:rsidRPr="004C13BB">
        <w:rPr>
          <w:rFonts w:cs="Calibri"/>
        </w:rPr>
        <w:t xml:space="preserve">In </w:t>
      </w:r>
      <w:r w:rsidR="004A43B3" w:rsidRPr="004C13BB">
        <w:rPr>
          <w:rFonts w:cs="Calibri"/>
        </w:rPr>
        <w:t xml:space="preserve">Grades </w:t>
      </w:r>
      <w:r w:rsidRPr="004C13BB">
        <w:rPr>
          <w:rFonts w:cs="Calibri"/>
        </w:rPr>
        <w:t xml:space="preserve">3-8, the percentage of students scoring Meeting Expectations or Exceeding Expectations was above the state rate by 4 </w:t>
      </w:r>
      <w:r w:rsidR="00485822" w:rsidRPr="004C13BB">
        <w:rPr>
          <w:rFonts w:cs="Calibri"/>
        </w:rPr>
        <w:t xml:space="preserve">percentage </w:t>
      </w:r>
      <w:r w:rsidR="00532E4D">
        <w:rPr>
          <w:rFonts w:cs="Calibri"/>
        </w:rPr>
        <w:t xml:space="preserve">points </w:t>
      </w:r>
      <w:r w:rsidRPr="004C13BB">
        <w:rPr>
          <w:rFonts w:cs="Calibri"/>
        </w:rPr>
        <w:t>and 6 percentage points for Multi-</w:t>
      </w:r>
      <w:r w:rsidR="00485822" w:rsidRPr="004C13BB">
        <w:rPr>
          <w:rFonts w:cs="Calibri"/>
        </w:rPr>
        <w:t>Race</w:t>
      </w:r>
      <w:r w:rsidRPr="004C13BB">
        <w:rPr>
          <w:rFonts w:cs="Calibri"/>
        </w:rPr>
        <w:t xml:space="preserve">, non-Hispanic/Latino students and Asian students, </w:t>
      </w:r>
      <w:r w:rsidR="00485822" w:rsidRPr="004C13BB">
        <w:rPr>
          <w:rFonts w:cs="Calibri"/>
        </w:rPr>
        <w:t xml:space="preserve">respectively; </w:t>
      </w:r>
      <w:r w:rsidRPr="004C13BB">
        <w:rPr>
          <w:rFonts w:cs="Calibri"/>
        </w:rPr>
        <w:t xml:space="preserve">equal to the state rate for </w:t>
      </w:r>
      <w:r w:rsidR="00485822" w:rsidRPr="004C13BB">
        <w:rPr>
          <w:rFonts w:cs="Calibri"/>
        </w:rPr>
        <w:t xml:space="preserve">students </w:t>
      </w:r>
      <w:r w:rsidRPr="004C13BB">
        <w:rPr>
          <w:rFonts w:cs="Calibri"/>
        </w:rPr>
        <w:t xml:space="preserve">with </w:t>
      </w:r>
      <w:r w:rsidR="00485822" w:rsidRPr="004C13BB">
        <w:rPr>
          <w:rFonts w:cs="Calibri"/>
        </w:rPr>
        <w:t>disabilities;</w:t>
      </w:r>
      <w:r w:rsidRPr="004C13BB">
        <w:rPr>
          <w:rFonts w:cs="Calibri"/>
        </w:rPr>
        <w:t xml:space="preserve"> below the state rate by 8 </w:t>
      </w:r>
      <w:r w:rsidR="00485822" w:rsidRPr="004C13BB">
        <w:rPr>
          <w:rFonts w:cs="Calibri"/>
        </w:rPr>
        <w:t xml:space="preserve">percentage points </w:t>
      </w:r>
      <w:r w:rsidRPr="004C13BB">
        <w:rPr>
          <w:rFonts w:cs="Calibri"/>
        </w:rPr>
        <w:t>to 14</w:t>
      </w:r>
      <w:r w:rsidR="00485822" w:rsidRPr="004C13BB">
        <w:rPr>
          <w:rFonts w:cs="Calibri"/>
        </w:rPr>
        <w:t> </w:t>
      </w:r>
      <w:r w:rsidRPr="004C13BB">
        <w:rPr>
          <w:rFonts w:cs="Calibri"/>
        </w:rPr>
        <w:t>percentage points for EL</w:t>
      </w:r>
      <w:r w:rsidR="00485822" w:rsidRPr="004C13BB">
        <w:rPr>
          <w:rFonts w:cs="Calibri"/>
        </w:rPr>
        <w:t>s</w:t>
      </w:r>
      <w:r w:rsidRPr="004C13BB">
        <w:rPr>
          <w:rFonts w:cs="Calibri"/>
        </w:rPr>
        <w:t xml:space="preserve"> and former ELs, White students, and African American/Black students</w:t>
      </w:r>
      <w:r w:rsidR="00956ECA" w:rsidRPr="004C13BB">
        <w:rPr>
          <w:rFonts w:cs="Calibri"/>
        </w:rPr>
        <w:t>;</w:t>
      </w:r>
      <w:r w:rsidRPr="004C13BB">
        <w:rPr>
          <w:rFonts w:cs="Calibri"/>
        </w:rPr>
        <w:t xml:space="preserve"> and </w:t>
      </w:r>
      <w:r w:rsidR="00956ECA" w:rsidRPr="004C13BB">
        <w:rPr>
          <w:rFonts w:cs="Calibri"/>
        </w:rPr>
        <w:t xml:space="preserve">below the state rate </w:t>
      </w:r>
      <w:r w:rsidRPr="004C13BB">
        <w:rPr>
          <w:rFonts w:cs="Calibri"/>
        </w:rPr>
        <w:t xml:space="preserve">by 3 </w:t>
      </w:r>
      <w:r w:rsidR="00956ECA" w:rsidRPr="004C13BB">
        <w:rPr>
          <w:rFonts w:cs="Calibri"/>
        </w:rPr>
        <w:t xml:space="preserve">percentage points </w:t>
      </w:r>
      <w:r w:rsidRPr="004C13BB">
        <w:rPr>
          <w:rFonts w:cs="Calibri"/>
        </w:rPr>
        <w:t xml:space="preserve">to 5 percentage points for Hispanic/Latino students, </w:t>
      </w:r>
      <w:r w:rsidR="00956ECA" w:rsidRPr="004C13BB">
        <w:rPr>
          <w:rFonts w:cs="Calibri"/>
        </w:rPr>
        <w:t>students from low-income families</w:t>
      </w:r>
      <w:r w:rsidRPr="004C13BB">
        <w:rPr>
          <w:rFonts w:cs="Calibri"/>
        </w:rPr>
        <w:t xml:space="preserve">, and </w:t>
      </w:r>
      <w:r w:rsidR="00956ECA" w:rsidRPr="004C13BB">
        <w:rPr>
          <w:rFonts w:cs="Calibri"/>
        </w:rPr>
        <w:t xml:space="preserve">high needs </w:t>
      </w:r>
      <w:r w:rsidRPr="004C13BB">
        <w:rPr>
          <w:rFonts w:cs="Calibri"/>
        </w:rPr>
        <w:t>students. </w:t>
      </w:r>
    </w:p>
    <w:p w14:paraId="14620F72" w14:textId="48C11285" w:rsidR="00297D37" w:rsidRPr="004C13BB" w:rsidRDefault="00297D37" w:rsidP="00AD589F">
      <w:pPr>
        <w:pStyle w:val="Bullet1"/>
      </w:pPr>
      <w:r w:rsidRPr="004C13BB">
        <w:t xml:space="preserve">In </w:t>
      </w:r>
      <w:r w:rsidR="00956ECA" w:rsidRPr="004C13BB">
        <w:t xml:space="preserve">Grade </w:t>
      </w:r>
      <w:r w:rsidRPr="004C13BB">
        <w:t>10, the percentage of students scoring Meeting Expectations or Exceeding Expectations was above the state rate by 4 percentage points for EL</w:t>
      </w:r>
      <w:r w:rsidR="00956ECA" w:rsidRPr="004C13BB">
        <w:t>s</w:t>
      </w:r>
      <w:r w:rsidRPr="004C13BB">
        <w:t xml:space="preserve"> and </w:t>
      </w:r>
      <w:r w:rsidR="00956ECA" w:rsidRPr="004C13BB">
        <w:t xml:space="preserve">former </w:t>
      </w:r>
      <w:r w:rsidRPr="004C13BB">
        <w:t xml:space="preserve">ELs and below the state rate by 5 </w:t>
      </w:r>
      <w:r w:rsidR="00956ECA" w:rsidRPr="004C13BB">
        <w:t xml:space="preserve">percentage points </w:t>
      </w:r>
      <w:r w:rsidRPr="004C13BB">
        <w:t>to 11 percentage points for every other group with reportable data.</w:t>
      </w:r>
    </w:p>
    <w:p w14:paraId="10F74A0E" w14:textId="61B01046" w:rsidR="00297D37" w:rsidRPr="00781400" w:rsidRDefault="00297D37" w:rsidP="00956ECA">
      <w:pPr>
        <w:pStyle w:val="BodyText"/>
      </w:pPr>
      <w:r w:rsidRPr="00781400">
        <w:rPr>
          <w:rFonts w:cs="Calibri"/>
        </w:rPr>
        <w:t>In math</w:t>
      </w:r>
      <w:r w:rsidR="00956ECA" w:rsidRPr="00781400">
        <w:rPr>
          <w:rFonts w:cs="Calibri"/>
        </w:rPr>
        <w:t>ematics</w:t>
      </w:r>
      <w:r w:rsidRPr="00781400">
        <w:rPr>
          <w:rFonts w:cs="Calibri"/>
        </w:rPr>
        <w:t xml:space="preserve"> in </w:t>
      </w:r>
      <w:r w:rsidR="004A43B3" w:rsidRPr="00781400">
        <w:rPr>
          <w:rFonts w:cs="Calibri"/>
        </w:rPr>
        <w:t xml:space="preserve">Grades </w:t>
      </w:r>
      <w:r w:rsidRPr="00781400">
        <w:rPr>
          <w:rFonts w:cs="Calibri"/>
        </w:rPr>
        <w:t>3-8, the percentage of students scoring Meeting Expectations or Exceeding Expectations on the Next-Generation MCAS declined 20 percentage points from 47</w:t>
      </w:r>
      <w:r w:rsidR="00956ECA" w:rsidRPr="00781400">
        <w:rPr>
          <w:rFonts w:cs="Calibri"/>
        </w:rPr>
        <w:t> </w:t>
      </w:r>
      <w:r w:rsidRPr="00781400">
        <w:rPr>
          <w:rFonts w:cs="Calibri"/>
        </w:rPr>
        <w:t>percent in 2019 to 27 percent in 2022</w:t>
      </w:r>
      <w:r w:rsidR="00956ECA" w:rsidRPr="00781400">
        <w:rPr>
          <w:rFonts w:cs="Calibri"/>
        </w:rPr>
        <w:t>, which</w:t>
      </w:r>
      <w:r w:rsidRPr="00781400">
        <w:rPr>
          <w:rFonts w:cs="Calibri"/>
        </w:rPr>
        <w:t xml:space="preserve"> was below the </w:t>
      </w:r>
      <w:r w:rsidR="00532E4D" w:rsidRPr="00781400">
        <w:rPr>
          <w:rFonts w:cs="Calibri"/>
        </w:rPr>
        <w:t xml:space="preserve">2022 </w:t>
      </w:r>
      <w:r w:rsidRPr="00781400">
        <w:rPr>
          <w:rFonts w:cs="Calibri"/>
        </w:rPr>
        <w:t xml:space="preserve">state rate of 39 percent. In </w:t>
      </w:r>
      <w:r w:rsidR="00956ECA" w:rsidRPr="00781400">
        <w:rPr>
          <w:rFonts w:cs="Calibri"/>
        </w:rPr>
        <w:t>Grade </w:t>
      </w:r>
      <w:r w:rsidRPr="00781400">
        <w:rPr>
          <w:rFonts w:cs="Calibri"/>
        </w:rPr>
        <w:t>10</w:t>
      </w:r>
      <w:r w:rsidR="00956ECA" w:rsidRPr="00781400">
        <w:rPr>
          <w:rFonts w:cs="Calibri"/>
        </w:rPr>
        <w:t>,</w:t>
      </w:r>
      <w:r w:rsidRPr="00781400">
        <w:rPr>
          <w:rFonts w:cs="Calibri"/>
        </w:rPr>
        <w:t xml:space="preserve"> the percentage of students scoring Meeting Expectations or Exceeding Expectations declined 8 percentage points from 61 percent in 2019 to 53 percent in 2022, </w:t>
      </w:r>
      <w:r w:rsidR="00956ECA" w:rsidRPr="00781400">
        <w:rPr>
          <w:rFonts w:cs="Calibri"/>
        </w:rPr>
        <w:t xml:space="preserve">which was </w:t>
      </w:r>
      <w:r w:rsidRPr="00781400">
        <w:rPr>
          <w:rFonts w:cs="Calibri"/>
        </w:rPr>
        <w:t xml:space="preserve">above the </w:t>
      </w:r>
      <w:r w:rsidR="00532E4D" w:rsidRPr="00781400">
        <w:rPr>
          <w:rFonts w:cs="Calibri"/>
        </w:rPr>
        <w:t xml:space="preserve">2022 </w:t>
      </w:r>
      <w:r w:rsidRPr="00781400">
        <w:rPr>
          <w:rFonts w:cs="Calibri"/>
        </w:rPr>
        <w:t>state rate of 50 percent (</w:t>
      </w:r>
      <w:r w:rsidR="00956ECA" w:rsidRPr="00781400">
        <w:rPr>
          <w:rFonts w:cs="Calibri"/>
        </w:rPr>
        <w:t xml:space="preserve">see </w:t>
      </w:r>
      <w:r w:rsidRPr="00781400">
        <w:rPr>
          <w:rFonts w:cs="Calibri"/>
        </w:rPr>
        <w:t>Tables E3 and E4</w:t>
      </w:r>
      <w:r w:rsidR="00956ECA" w:rsidRPr="00781400">
        <w:rPr>
          <w:rFonts w:cs="Calibri"/>
        </w:rPr>
        <w:t xml:space="preserve"> in Appendix E</w:t>
      </w:r>
      <w:r w:rsidRPr="00781400">
        <w:rPr>
          <w:rFonts w:cs="Calibri"/>
        </w:rPr>
        <w:t>)</w:t>
      </w:r>
      <w:r w:rsidR="00956ECA" w:rsidRPr="00781400">
        <w:rPr>
          <w:rFonts w:cs="Calibri"/>
        </w:rPr>
        <w:t>.</w:t>
      </w:r>
      <w:r w:rsidRPr="00781400">
        <w:rPr>
          <w:rFonts w:cs="Calibri"/>
        </w:rPr>
        <w:t> </w:t>
      </w:r>
    </w:p>
    <w:p w14:paraId="79E0B30E" w14:textId="030FE24B" w:rsidR="00297D37" w:rsidRPr="004C13BB" w:rsidRDefault="00297D37" w:rsidP="00956ECA">
      <w:pPr>
        <w:pStyle w:val="Bullet1"/>
      </w:pPr>
      <w:r w:rsidRPr="004C13BB">
        <w:rPr>
          <w:rFonts w:cs="Calibri"/>
        </w:rPr>
        <w:t xml:space="preserve">In </w:t>
      </w:r>
      <w:r w:rsidR="004A43B3" w:rsidRPr="004C13BB">
        <w:rPr>
          <w:rFonts w:cs="Calibri"/>
        </w:rPr>
        <w:t xml:space="preserve">Grades </w:t>
      </w:r>
      <w:r w:rsidRPr="004C13BB">
        <w:rPr>
          <w:rFonts w:cs="Calibri"/>
        </w:rPr>
        <w:t xml:space="preserve">3-8, the percentage of students scoring Meeting Expectations or Exceeding Expectations was below the state rate by 11 </w:t>
      </w:r>
      <w:r w:rsidR="0019335E" w:rsidRPr="004C13BB">
        <w:rPr>
          <w:rFonts w:cs="Calibri"/>
        </w:rPr>
        <w:t xml:space="preserve">percentage points </w:t>
      </w:r>
      <w:r w:rsidRPr="004C13BB">
        <w:rPr>
          <w:rFonts w:cs="Calibri"/>
        </w:rPr>
        <w:t>to 19 percentage points for African American/Black students, Asian students, White students, and EL</w:t>
      </w:r>
      <w:r w:rsidR="0019335E" w:rsidRPr="004C13BB">
        <w:rPr>
          <w:rFonts w:cs="Calibri"/>
        </w:rPr>
        <w:t>s</w:t>
      </w:r>
      <w:r w:rsidRPr="004C13BB">
        <w:rPr>
          <w:rFonts w:cs="Calibri"/>
        </w:rPr>
        <w:t xml:space="preserve"> and former ELs and </w:t>
      </w:r>
      <w:r w:rsidR="0019335E" w:rsidRPr="004C13BB">
        <w:rPr>
          <w:rFonts w:cs="Calibri"/>
        </w:rPr>
        <w:t xml:space="preserve">below the state rate </w:t>
      </w:r>
      <w:r w:rsidRPr="004C13BB">
        <w:rPr>
          <w:rFonts w:cs="Calibri"/>
        </w:rPr>
        <w:t>by 3</w:t>
      </w:r>
      <w:r w:rsidR="0019335E" w:rsidRPr="004C13BB">
        <w:rPr>
          <w:rFonts w:cs="Calibri"/>
        </w:rPr>
        <w:t xml:space="preserve"> percentage points</w:t>
      </w:r>
      <w:r w:rsidRPr="004C13BB">
        <w:rPr>
          <w:rFonts w:cs="Calibri"/>
        </w:rPr>
        <w:t xml:space="preserve"> to 8 percentage points for every other student group with reportable data. </w:t>
      </w:r>
    </w:p>
    <w:p w14:paraId="3C42143A" w14:textId="7B149C70" w:rsidR="00297D37" w:rsidRPr="004C13BB" w:rsidRDefault="00297D37" w:rsidP="00956ECA">
      <w:pPr>
        <w:pStyle w:val="Bullet1"/>
      </w:pPr>
      <w:r w:rsidRPr="004C13BB">
        <w:rPr>
          <w:rFonts w:cs="Calibri"/>
        </w:rPr>
        <w:t xml:space="preserve">In </w:t>
      </w:r>
      <w:r w:rsidR="004A43B3" w:rsidRPr="004C13BB">
        <w:rPr>
          <w:rFonts w:cs="Calibri"/>
        </w:rPr>
        <w:t xml:space="preserve">Grade </w:t>
      </w:r>
      <w:r w:rsidRPr="004C13BB">
        <w:rPr>
          <w:rFonts w:cs="Calibri"/>
        </w:rPr>
        <w:t xml:space="preserve">10, the percentage of students scoring Meeting Expectations or Exceeding Expectations was above the state rate by 1 percentage point for </w:t>
      </w:r>
      <w:r w:rsidR="0019335E" w:rsidRPr="004C13BB">
        <w:rPr>
          <w:rFonts w:cs="Calibri"/>
        </w:rPr>
        <w:t>students from low-i</w:t>
      </w:r>
      <w:r w:rsidRPr="004C13BB">
        <w:rPr>
          <w:rFonts w:cs="Calibri"/>
        </w:rPr>
        <w:t xml:space="preserve">ncome </w:t>
      </w:r>
      <w:r w:rsidR="0019335E" w:rsidRPr="004C13BB">
        <w:rPr>
          <w:rFonts w:cs="Calibri"/>
        </w:rPr>
        <w:t>families</w:t>
      </w:r>
      <w:r w:rsidRPr="004C13BB">
        <w:rPr>
          <w:rFonts w:cs="Calibri"/>
        </w:rPr>
        <w:t xml:space="preserve"> and below the state rate by 1 </w:t>
      </w:r>
      <w:r w:rsidR="0019335E" w:rsidRPr="004C13BB">
        <w:rPr>
          <w:rFonts w:cs="Calibri"/>
        </w:rPr>
        <w:t xml:space="preserve">percentage point </w:t>
      </w:r>
      <w:r w:rsidRPr="004C13BB">
        <w:rPr>
          <w:rFonts w:cs="Calibri"/>
        </w:rPr>
        <w:t>to 6 percentage points for every other student group with reportable data. </w:t>
      </w:r>
    </w:p>
    <w:p w14:paraId="4E0EBD87" w14:textId="46B1F1B6" w:rsidR="00297D37" w:rsidRPr="00781400" w:rsidRDefault="00297D37" w:rsidP="0019335E">
      <w:pPr>
        <w:pStyle w:val="BodyText"/>
      </w:pPr>
      <w:r w:rsidRPr="00781400">
        <w:rPr>
          <w:rFonts w:cs="Calibri"/>
        </w:rPr>
        <w:t xml:space="preserve">In science in </w:t>
      </w:r>
      <w:r w:rsidR="004A43B3" w:rsidRPr="00781400">
        <w:rPr>
          <w:rFonts w:cs="Calibri"/>
        </w:rPr>
        <w:t xml:space="preserve">Grades </w:t>
      </w:r>
      <w:r w:rsidRPr="00781400">
        <w:rPr>
          <w:rFonts w:cs="Calibri"/>
        </w:rPr>
        <w:t>5 and 8, the percentage of students scoring Meeting Expectations or Exceeding Expectations on the Next-Generation MCAS declined 8 percentage points from 44</w:t>
      </w:r>
      <w:r w:rsidR="0019335E" w:rsidRPr="00781400">
        <w:rPr>
          <w:rFonts w:cs="Calibri"/>
        </w:rPr>
        <w:t> </w:t>
      </w:r>
      <w:r w:rsidRPr="00781400">
        <w:rPr>
          <w:rFonts w:cs="Calibri"/>
        </w:rPr>
        <w:t xml:space="preserve">percent in 2019 to 36 percent in 2022, </w:t>
      </w:r>
      <w:r w:rsidR="0019335E" w:rsidRPr="00781400">
        <w:rPr>
          <w:rFonts w:cs="Calibri"/>
        </w:rPr>
        <w:t xml:space="preserve">which </w:t>
      </w:r>
      <w:r w:rsidRPr="00781400">
        <w:rPr>
          <w:rFonts w:cs="Calibri"/>
        </w:rPr>
        <w:t xml:space="preserve">was below the </w:t>
      </w:r>
      <w:r w:rsidR="00532E4D" w:rsidRPr="00781400">
        <w:rPr>
          <w:rFonts w:cs="Calibri"/>
        </w:rPr>
        <w:t xml:space="preserve">2022 </w:t>
      </w:r>
      <w:r w:rsidRPr="00781400">
        <w:rPr>
          <w:rFonts w:cs="Calibri"/>
        </w:rPr>
        <w:t xml:space="preserve">state rate of 42 percent. In </w:t>
      </w:r>
      <w:r w:rsidR="0019335E" w:rsidRPr="00781400">
        <w:rPr>
          <w:rFonts w:cs="Calibri"/>
        </w:rPr>
        <w:t xml:space="preserve">Grade </w:t>
      </w:r>
      <w:r w:rsidRPr="00781400">
        <w:rPr>
          <w:rFonts w:cs="Calibri"/>
        </w:rPr>
        <w:t xml:space="preserve">10, 53 percent of all students scored Meeting Expectations or Exceeding Expectations in 2022, which </w:t>
      </w:r>
      <w:r w:rsidR="0019335E" w:rsidRPr="00781400">
        <w:rPr>
          <w:rFonts w:cs="Calibri"/>
        </w:rPr>
        <w:t xml:space="preserve">was </w:t>
      </w:r>
      <w:r w:rsidRPr="00781400">
        <w:rPr>
          <w:rFonts w:cs="Calibri"/>
        </w:rPr>
        <w:t xml:space="preserve">above the </w:t>
      </w:r>
      <w:r w:rsidR="00532E4D" w:rsidRPr="00781400">
        <w:rPr>
          <w:rFonts w:cs="Calibri"/>
        </w:rPr>
        <w:t xml:space="preserve">2022 </w:t>
      </w:r>
      <w:r w:rsidRPr="00781400">
        <w:rPr>
          <w:rFonts w:cs="Calibri"/>
        </w:rPr>
        <w:t>state rate of 47 percent (</w:t>
      </w:r>
      <w:r w:rsidR="0019335E" w:rsidRPr="00781400">
        <w:rPr>
          <w:rFonts w:cs="Calibri"/>
        </w:rPr>
        <w:t xml:space="preserve">see </w:t>
      </w:r>
      <w:r w:rsidRPr="00781400">
        <w:rPr>
          <w:rFonts w:cs="Calibri"/>
        </w:rPr>
        <w:t>Tables E5 and E6</w:t>
      </w:r>
      <w:r w:rsidR="0019335E" w:rsidRPr="00781400">
        <w:rPr>
          <w:rFonts w:cs="Calibri"/>
        </w:rPr>
        <w:t xml:space="preserve"> in Appendix E</w:t>
      </w:r>
      <w:r w:rsidRPr="00781400">
        <w:rPr>
          <w:rFonts w:cs="Calibri"/>
        </w:rPr>
        <w:t>)</w:t>
      </w:r>
      <w:r w:rsidR="0019335E" w:rsidRPr="00781400">
        <w:rPr>
          <w:rFonts w:cs="Calibri"/>
        </w:rPr>
        <w:t>.</w:t>
      </w:r>
      <w:r w:rsidRPr="00781400">
        <w:rPr>
          <w:rFonts w:cs="Calibri"/>
        </w:rPr>
        <w:t> </w:t>
      </w:r>
    </w:p>
    <w:p w14:paraId="2689B052" w14:textId="3E3FDFDC" w:rsidR="00297D37" w:rsidRPr="004C13BB" w:rsidRDefault="00297D37" w:rsidP="0019335E">
      <w:pPr>
        <w:pStyle w:val="Bullet1"/>
      </w:pPr>
      <w:r w:rsidRPr="004C13BB">
        <w:rPr>
          <w:rFonts w:cs="Calibri"/>
        </w:rPr>
        <w:t xml:space="preserve">In </w:t>
      </w:r>
      <w:r w:rsidR="004A43B3" w:rsidRPr="004C13BB">
        <w:rPr>
          <w:rFonts w:cs="Calibri"/>
        </w:rPr>
        <w:t xml:space="preserve">Grades </w:t>
      </w:r>
      <w:r w:rsidRPr="004C13BB">
        <w:rPr>
          <w:rFonts w:cs="Calibri"/>
        </w:rPr>
        <w:t>5 and 8</w:t>
      </w:r>
      <w:r w:rsidR="0019335E" w:rsidRPr="004C13BB">
        <w:rPr>
          <w:rFonts w:cs="Calibri"/>
        </w:rPr>
        <w:t>,</w:t>
      </w:r>
      <w:r w:rsidRPr="004C13BB">
        <w:rPr>
          <w:rFonts w:cs="Calibri"/>
        </w:rPr>
        <w:t xml:space="preserve"> the percent</w:t>
      </w:r>
      <w:r w:rsidR="0019335E" w:rsidRPr="004C13BB">
        <w:rPr>
          <w:rFonts w:cs="Calibri"/>
        </w:rPr>
        <w:t>age</w:t>
      </w:r>
      <w:r w:rsidRPr="004C13BB">
        <w:rPr>
          <w:rFonts w:cs="Calibri"/>
        </w:rPr>
        <w:t xml:space="preserve"> of students scoring Meeting </w:t>
      </w:r>
      <w:r w:rsidR="00F00BF8" w:rsidRPr="004C13BB">
        <w:rPr>
          <w:rFonts w:cs="Calibri"/>
        </w:rPr>
        <w:t xml:space="preserve">Expectations </w:t>
      </w:r>
      <w:r w:rsidRPr="004C13BB">
        <w:rPr>
          <w:rFonts w:cs="Calibri"/>
        </w:rPr>
        <w:t xml:space="preserve">or Exceeding Expectations in science was below the state rate by 2 </w:t>
      </w:r>
      <w:r w:rsidR="00F00BF8" w:rsidRPr="004C13BB">
        <w:rPr>
          <w:rFonts w:cs="Calibri"/>
        </w:rPr>
        <w:t xml:space="preserve">percentage points </w:t>
      </w:r>
      <w:r w:rsidRPr="004C13BB">
        <w:rPr>
          <w:rFonts w:cs="Calibri"/>
        </w:rPr>
        <w:t>to 4 percentage points for Multi-</w:t>
      </w:r>
      <w:r w:rsidR="00F00BF8" w:rsidRPr="004C13BB">
        <w:rPr>
          <w:rFonts w:cs="Calibri"/>
        </w:rPr>
        <w:t>R</w:t>
      </w:r>
      <w:r w:rsidRPr="004C13BB">
        <w:rPr>
          <w:rFonts w:cs="Calibri"/>
        </w:rPr>
        <w:t xml:space="preserve">ace, non-Hispanic/Latino students, </w:t>
      </w:r>
      <w:r w:rsidR="00F00BF8" w:rsidRPr="004C13BB">
        <w:rPr>
          <w:rFonts w:cs="Calibri"/>
        </w:rPr>
        <w:t>h</w:t>
      </w:r>
      <w:r w:rsidRPr="004C13BB">
        <w:rPr>
          <w:rFonts w:cs="Calibri"/>
        </w:rPr>
        <w:t xml:space="preserve">igh </w:t>
      </w:r>
      <w:r w:rsidR="00F00BF8" w:rsidRPr="004C13BB">
        <w:rPr>
          <w:rFonts w:cs="Calibri"/>
        </w:rPr>
        <w:t>n</w:t>
      </w:r>
      <w:r w:rsidRPr="004C13BB">
        <w:rPr>
          <w:rFonts w:cs="Calibri"/>
        </w:rPr>
        <w:t xml:space="preserve">eeds students, </w:t>
      </w:r>
      <w:r w:rsidR="00F00BF8" w:rsidRPr="004C13BB">
        <w:rPr>
          <w:rFonts w:cs="Calibri"/>
        </w:rPr>
        <w:t>students from low-income families</w:t>
      </w:r>
      <w:r w:rsidRPr="004C13BB">
        <w:rPr>
          <w:rFonts w:cs="Calibri"/>
        </w:rPr>
        <w:t xml:space="preserve">, and </w:t>
      </w:r>
      <w:r w:rsidR="00F00BF8" w:rsidRPr="004C13BB">
        <w:rPr>
          <w:rFonts w:cs="Calibri"/>
        </w:rPr>
        <w:t xml:space="preserve">students </w:t>
      </w:r>
      <w:r w:rsidRPr="004C13BB">
        <w:rPr>
          <w:rFonts w:cs="Calibri"/>
        </w:rPr>
        <w:t xml:space="preserve">with </w:t>
      </w:r>
      <w:r w:rsidR="00F00BF8" w:rsidRPr="004C13BB">
        <w:rPr>
          <w:rFonts w:cs="Calibri"/>
        </w:rPr>
        <w:t>disabilities</w:t>
      </w:r>
      <w:r w:rsidRPr="004C13BB">
        <w:rPr>
          <w:rFonts w:cs="Calibri"/>
        </w:rPr>
        <w:t xml:space="preserve"> and </w:t>
      </w:r>
      <w:r w:rsidR="00F00BF8" w:rsidRPr="004C13BB">
        <w:rPr>
          <w:rFonts w:cs="Calibri"/>
        </w:rPr>
        <w:t xml:space="preserve">below the state rate </w:t>
      </w:r>
      <w:r w:rsidRPr="004C13BB">
        <w:rPr>
          <w:rFonts w:cs="Calibri"/>
        </w:rPr>
        <w:t xml:space="preserve">by 7 </w:t>
      </w:r>
      <w:r w:rsidR="00F00BF8" w:rsidRPr="004C13BB">
        <w:rPr>
          <w:rFonts w:cs="Calibri"/>
        </w:rPr>
        <w:t xml:space="preserve">percentage points </w:t>
      </w:r>
      <w:r w:rsidRPr="004C13BB">
        <w:rPr>
          <w:rFonts w:cs="Calibri"/>
        </w:rPr>
        <w:t>to 12 percentage points for Hispanic/Latino students, White students, and EL</w:t>
      </w:r>
      <w:r w:rsidR="00F00BF8" w:rsidRPr="004C13BB">
        <w:rPr>
          <w:rFonts w:cs="Calibri"/>
        </w:rPr>
        <w:t>s</w:t>
      </w:r>
      <w:r w:rsidRPr="004C13BB">
        <w:rPr>
          <w:rFonts w:cs="Calibri"/>
        </w:rPr>
        <w:t xml:space="preserve"> and </w:t>
      </w:r>
      <w:r w:rsidR="00F00BF8" w:rsidRPr="004C13BB">
        <w:rPr>
          <w:rFonts w:cs="Calibri"/>
        </w:rPr>
        <w:t xml:space="preserve">former </w:t>
      </w:r>
      <w:r w:rsidRPr="004C13BB">
        <w:rPr>
          <w:rFonts w:cs="Calibri"/>
        </w:rPr>
        <w:t>ELs. </w:t>
      </w:r>
    </w:p>
    <w:p w14:paraId="0B3E102F" w14:textId="0A778128" w:rsidR="00297D37" w:rsidRPr="004C13BB" w:rsidRDefault="00297D37" w:rsidP="0019335E">
      <w:pPr>
        <w:pStyle w:val="Bullet1"/>
      </w:pPr>
      <w:r w:rsidRPr="004C13BB">
        <w:rPr>
          <w:rFonts w:cs="Calibri"/>
        </w:rPr>
        <w:t xml:space="preserve">In </w:t>
      </w:r>
      <w:r w:rsidR="00F00BF8" w:rsidRPr="004C13BB">
        <w:rPr>
          <w:rFonts w:cs="Calibri"/>
        </w:rPr>
        <w:t xml:space="preserve">Grade </w:t>
      </w:r>
      <w:r w:rsidRPr="004C13BB">
        <w:rPr>
          <w:rFonts w:cs="Calibri"/>
        </w:rPr>
        <w:t>10</w:t>
      </w:r>
      <w:r w:rsidR="00F00BF8" w:rsidRPr="004C13BB">
        <w:rPr>
          <w:rFonts w:cs="Calibri"/>
        </w:rPr>
        <w:t>,</w:t>
      </w:r>
      <w:r w:rsidRPr="004C13BB">
        <w:rPr>
          <w:rFonts w:cs="Calibri"/>
        </w:rPr>
        <w:t xml:space="preserve"> the percent</w:t>
      </w:r>
      <w:r w:rsidR="00F00BF8" w:rsidRPr="004C13BB">
        <w:rPr>
          <w:rFonts w:cs="Calibri"/>
        </w:rPr>
        <w:t>age</w:t>
      </w:r>
      <w:r w:rsidRPr="004C13BB">
        <w:rPr>
          <w:rFonts w:cs="Calibri"/>
        </w:rPr>
        <w:t xml:space="preserve"> of students scoring Meeting </w:t>
      </w:r>
      <w:r w:rsidR="00F00BF8" w:rsidRPr="004C13BB">
        <w:rPr>
          <w:rFonts w:cs="Calibri"/>
        </w:rPr>
        <w:t xml:space="preserve">Expectations </w:t>
      </w:r>
      <w:r w:rsidRPr="004C13BB">
        <w:rPr>
          <w:rFonts w:cs="Calibri"/>
        </w:rPr>
        <w:t xml:space="preserve">or Exceeding Expectations in science was above the state rate by 7 percentage points for </w:t>
      </w:r>
      <w:r w:rsidR="00F00BF8" w:rsidRPr="004C13BB">
        <w:rPr>
          <w:rFonts w:cs="Calibri"/>
        </w:rPr>
        <w:t xml:space="preserve">low-income </w:t>
      </w:r>
      <w:r w:rsidRPr="004C13BB">
        <w:rPr>
          <w:rFonts w:cs="Calibri"/>
        </w:rPr>
        <w:t>students</w:t>
      </w:r>
      <w:r w:rsidR="00F00BF8" w:rsidRPr="004C13BB">
        <w:rPr>
          <w:rFonts w:cs="Calibri"/>
        </w:rPr>
        <w:t>;</w:t>
      </w:r>
      <w:r w:rsidRPr="004C13BB">
        <w:rPr>
          <w:rFonts w:cs="Calibri"/>
        </w:rPr>
        <w:t xml:space="preserve"> </w:t>
      </w:r>
      <w:r w:rsidR="00F00BF8" w:rsidRPr="004C13BB">
        <w:rPr>
          <w:rFonts w:cs="Calibri"/>
        </w:rPr>
        <w:t xml:space="preserve">above the state rate </w:t>
      </w:r>
      <w:r w:rsidRPr="004C13BB">
        <w:rPr>
          <w:rFonts w:cs="Calibri"/>
        </w:rPr>
        <w:t xml:space="preserve">by 1 </w:t>
      </w:r>
      <w:r w:rsidR="00F00BF8" w:rsidRPr="004C13BB">
        <w:rPr>
          <w:rFonts w:cs="Calibri"/>
        </w:rPr>
        <w:t xml:space="preserve">percentage point </w:t>
      </w:r>
      <w:r w:rsidRPr="004C13BB">
        <w:rPr>
          <w:rFonts w:cs="Calibri"/>
        </w:rPr>
        <w:t xml:space="preserve">to 2 percentage points for </w:t>
      </w:r>
      <w:r w:rsidR="00F00BF8" w:rsidRPr="004C13BB">
        <w:rPr>
          <w:rFonts w:cs="Calibri"/>
        </w:rPr>
        <w:t>h</w:t>
      </w:r>
      <w:r w:rsidRPr="004C13BB">
        <w:rPr>
          <w:rFonts w:cs="Calibri"/>
        </w:rPr>
        <w:t xml:space="preserve">igh </w:t>
      </w:r>
      <w:r w:rsidR="00F00BF8" w:rsidRPr="004C13BB">
        <w:rPr>
          <w:rFonts w:cs="Calibri"/>
        </w:rPr>
        <w:t>n</w:t>
      </w:r>
      <w:r w:rsidRPr="004C13BB">
        <w:rPr>
          <w:rFonts w:cs="Calibri"/>
        </w:rPr>
        <w:t>eeds students and Hispanic/Latino students</w:t>
      </w:r>
      <w:r w:rsidR="00532E4D">
        <w:rPr>
          <w:rFonts w:cs="Calibri"/>
        </w:rPr>
        <w:t>, respectively</w:t>
      </w:r>
      <w:r w:rsidR="00F00BF8" w:rsidRPr="004C13BB">
        <w:rPr>
          <w:rFonts w:cs="Calibri"/>
        </w:rPr>
        <w:t>;</w:t>
      </w:r>
      <w:r w:rsidRPr="004C13BB">
        <w:rPr>
          <w:rFonts w:cs="Calibri"/>
        </w:rPr>
        <w:t xml:space="preserve"> equal to the state rate for EL</w:t>
      </w:r>
      <w:r w:rsidR="00F00BF8" w:rsidRPr="004C13BB">
        <w:rPr>
          <w:rFonts w:cs="Calibri"/>
        </w:rPr>
        <w:t>s</w:t>
      </w:r>
      <w:r w:rsidRPr="004C13BB">
        <w:rPr>
          <w:rFonts w:cs="Calibri"/>
        </w:rPr>
        <w:t xml:space="preserve"> and </w:t>
      </w:r>
      <w:r w:rsidR="00F00BF8" w:rsidRPr="004C13BB">
        <w:rPr>
          <w:rFonts w:cs="Calibri"/>
        </w:rPr>
        <w:t xml:space="preserve">former </w:t>
      </w:r>
      <w:r w:rsidRPr="004C13BB">
        <w:rPr>
          <w:rFonts w:cs="Calibri"/>
        </w:rPr>
        <w:t>EL</w:t>
      </w:r>
      <w:r w:rsidR="00532E4D">
        <w:rPr>
          <w:rFonts w:cs="Calibri"/>
        </w:rPr>
        <w:t>s</w:t>
      </w:r>
      <w:r w:rsidR="00F00BF8" w:rsidRPr="004C13BB">
        <w:rPr>
          <w:rFonts w:cs="Calibri"/>
        </w:rPr>
        <w:t>;</w:t>
      </w:r>
      <w:r w:rsidRPr="004C13BB">
        <w:rPr>
          <w:rFonts w:cs="Calibri"/>
        </w:rPr>
        <w:t xml:space="preserve"> and below the state rate by 1 percentage point for White students and</w:t>
      </w:r>
      <w:r w:rsidR="00BF436F">
        <w:rPr>
          <w:rFonts w:cs="Calibri"/>
        </w:rPr>
        <w:t xml:space="preserve"> by 9 percentage points for</w:t>
      </w:r>
      <w:r w:rsidRPr="004C13BB">
        <w:rPr>
          <w:rFonts w:cs="Calibri"/>
        </w:rPr>
        <w:t xml:space="preserve"> </w:t>
      </w:r>
      <w:r w:rsidR="00F00BF8" w:rsidRPr="004C13BB">
        <w:rPr>
          <w:rFonts w:cs="Calibri"/>
        </w:rPr>
        <w:t xml:space="preserve">students </w:t>
      </w:r>
      <w:r w:rsidRPr="004C13BB">
        <w:rPr>
          <w:rFonts w:cs="Calibri"/>
        </w:rPr>
        <w:t xml:space="preserve">with </w:t>
      </w:r>
      <w:r w:rsidR="00F00BF8" w:rsidRPr="004C13BB">
        <w:rPr>
          <w:rFonts w:cs="Calibri"/>
        </w:rPr>
        <w:t>disabilities</w:t>
      </w:r>
      <w:r w:rsidRPr="004C13BB">
        <w:rPr>
          <w:rFonts w:cs="Calibri"/>
        </w:rPr>
        <w:t>. </w:t>
      </w:r>
    </w:p>
    <w:p w14:paraId="66FF9F1B" w14:textId="04FE6A40" w:rsidR="00297D37" w:rsidRPr="00781400" w:rsidRDefault="00297D37" w:rsidP="00F00BF8">
      <w:pPr>
        <w:pStyle w:val="BodyText"/>
      </w:pPr>
      <w:r w:rsidRPr="00781400">
        <w:rPr>
          <w:rFonts w:cs="Calibri"/>
        </w:rPr>
        <w:t xml:space="preserve">The average student growth percentile (SGP) on the 2022 MCAS assessments in </w:t>
      </w:r>
      <w:r w:rsidR="004A43B3" w:rsidRPr="00781400">
        <w:rPr>
          <w:rFonts w:cs="Calibri"/>
        </w:rPr>
        <w:t xml:space="preserve">Grades </w:t>
      </w:r>
      <w:r w:rsidRPr="00781400">
        <w:rPr>
          <w:rFonts w:cs="Calibri"/>
        </w:rPr>
        <w:t>3-8 was 48.5 in ELA and 44.4 in math</w:t>
      </w:r>
      <w:r w:rsidR="00956ECA" w:rsidRPr="00781400">
        <w:rPr>
          <w:rFonts w:cs="Calibri"/>
        </w:rPr>
        <w:t>ematics</w:t>
      </w:r>
      <w:r w:rsidRPr="00781400">
        <w:rPr>
          <w:rFonts w:cs="Calibri"/>
        </w:rPr>
        <w:t xml:space="preserve">, which represents typical growth. In </w:t>
      </w:r>
      <w:r w:rsidR="00F00BF8" w:rsidRPr="00781400">
        <w:rPr>
          <w:rFonts w:cs="Calibri"/>
        </w:rPr>
        <w:t xml:space="preserve">Grade </w:t>
      </w:r>
      <w:r w:rsidRPr="00781400">
        <w:rPr>
          <w:rFonts w:cs="Calibri"/>
        </w:rPr>
        <w:t>10, SGPs were typical in ELA (47.0) and math</w:t>
      </w:r>
      <w:r w:rsidR="00956ECA" w:rsidRPr="00781400">
        <w:rPr>
          <w:rFonts w:cs="Calibri"/>
        </w:rPr>
        <w:t>ematics</w:t>
      </w:r>
      <w:r w:rsidRPr="00781400">
        <w:rPr>
          <w:rFonts w:cs="Calibri"/>
        </w:rPr>
        <w:t xml:space="preserve"> (50.3)</w:t>
      </w:r>
      <w:r w:rsidR="00F00BF8" w:rsidRPr="00781400">
        <w:rPr>
          <w:rStyle w:val="FootnoteReference"/>
          <w:rFonts w:asciiTheme="minorHAnsi" w:hAnsiTheme="minorHAnsi"/>
        </w:rPr>
        <w:footnoteReference w:id="4"/>
      </w:r>
      <w:r w:rsidRPr="00781400">
        <w:rPr>
          <w:rFonts w:cs="Calibri"/>
        </w:rPr>
        <w:t xml:space="preserve"> (</w:t>
      </w:r>
      <w:r w:rsidR="00F00BF8" w:rsidRPr="00781400">
        <w:rPr>
          <w:rFonts w:cs="Calibri"/>
        </w:rPr>
        <w:t xml:space="preserve">see </w:t>
      </w:r>
      <w:r w:rsidRPr="00781400">
        <w:rPr>
          <w:rFonts w:cs="Calibri"/>
        </w:rPr>
        <w:t>Tables E7-E10</w:t>
      </w:r>
      <w:r w:rsidR="00F00BF8" w:rsidRPr="00781400">
        <w:rPr>
          <w:rFonts w:cs="Calibri"/>
        </w:rPr>
        <w:t xml:space="preserve"> in Appendix E</w:t>
      </w:r>
      <w:r w:rsidRPr="00781400">
        <w:rPr>
          <w:rFonts w:cs="Calibri"/>
        </w:rPr>
        <w:t>). </w:t>
      </w:r>
    </w:p>
    <w:p w14:paraId="7787CC4F" w14:textId="16077B57" w:rsidR="00297D37" w:rsidRPr="004C13BB" w:rsidRDefault="00297D37" w:rsidP="00F00BF8">
      <w:pPr>
        <w:pStyle w:val="Bullet1"/>
      </w:pPr>
      <w:r w:rsidRPr="004C13BB">
        <w:rPr>
          <w:rFonts w:cs="Calibri"/>
        </w:rPr>
        <w:t xml:space="preserve">SGPs in </w:t>
      </w:r>
      <w:r w:rsidR="004A43B3" w:rsidRPr="004C13BB">
        <w:rPr>
          <w:rFonts w:cs="Calibri"/>
        </w:rPr>
        <w:t xml:space="preserve">Grades </w:t>
      </w:r>
      <w:r w:rsidRPr="004C13BB">
        <w:rPr>
          <w:rFonts w:cs="Calibri"/>
        </w:rPr>
        <w:t>3-8 in ELA were typical for each student group with reportable data</w:t>
      </w:r>
      <w:r w:rsidR="00532E4D">
        <w:rPr>
          <w:rFonts w:cs="Calibri"/>
        </w:rPr>
        <w:t>,</w:t>
      </w:r>
      <w:r w:rsidRPr="004C13BB">
        <w:rPr>
          <w:rFonts w:cs="Calibri"/>
        </w:rPr>
        <w:t xml:space="preserve"> ranging from 42.5 to 48.6. Math SGPs were typical for each student group</w:t>
      </w:r>
      <w:r w:rsidR="00532E4D">
        <w:rPr>
          <w:rFonts w:cs="Calibri"/>
        </w:rPr>
        <w:t>,</w:t>
      </w:r>
      <w:r w:rsidRPr="004C13BB">
        <w:rPr>
          <w:rFonts w:cs="Calibri"/>
        </w:rPr>
        <w:t xml:space="preserve"> with reportable data ranging from 41.5 to 45.2. </w:t>
      </w:r>
    </w:p>
    <w:p w14:paraId="73A16950" w14:textId="7E43C898" w:rsidR="00297D37" w:rsidRPr="004C13BB" w:rsidRDefault="00F00BF8" w:rsidP="00F00BF8">
      <w:pPr>
        <w:pStyle w:val="Bullet1"/>
        <w:rPr>
          <w:rFonts w:cs="Calibri"/>
        </w:rPr>
      </w:pPr>
      <w:r w:rsidRPr="004C13BB">
        <w:rPr>
          <w:rFonts w:cs="Calibri"/>
        </w:rPr>
        <w:t>Grade 10</w:t>
      </w:r>
      <w:r w:rsidR="00297D37" w:rsidRPr="004C13BB">
        <w:rPr>
          <w:rFonts w:cs="Calibri"/>
        </w:rPr>
        <w:t xml:space="preserve"> ELA SGPs were typical for each student group with reportable data</w:t>
      </w:r>
      <w:r w:rsidRPr="004C13BB">
        <w:rPr>
          <w:rFonts w:cs="Calibri"/>
        </w:rPr>
        <w:t>,</w:t>
      </w:r>
      <w:r w:rsidR="00297D37" w:rsidRPr="004C13BB">
        <w:rPr>
          <w:rFonts w:cs="Calibri"/>
        </w:rPr>
        <w:t xml:space="preserve"> ranging from 46.1 to 53.0, except for </w:t>
      </w:r>
      <w:r w:rsidRPr="004C13BB">
        <w:rPr>
          <w:rFonts w:cs="Calibri"/>
        </w:rPr>
        <w:t xml:space="preserve">students </w:t>
      </w:r>
      <w:r w:rsidR="00297D37" w:rsidRPr="004C13BB">
        <w:rPr>
          <w:rFonts w:cs="Calibri"/>
        </w:rPr>
        <w:t xml:space="preserve">with </w:t>
      </w:r>
      <w:r w:rsidRPr="004C13BB">
        <w:rPr>
          <w:rFonts w:cs="Calibri"/>
        </w:rPr>
        <w:t>disabilities</w:t>
      </w:r>
      <w:r w:rsidR="004B096B" w:rsidRPr="004C13BB">
        <w:rPr>
          <w:rFonts w:cs="Calibri"/>
        </w:rPr>
        <w:t>,</w:t>
      </w:r>
      <w:r w:rsidRPr="004C13BB">
        <w:rPr>
          <w:rFonts w:cs="Calibri"/>
        </w:rPr>
        <w:t xml:space="preserve"> </w:t>
      </w:r>
      <w:r w:rsidR="00297D37" w:rsidRPr="004C13BB">
        <w:rPr>
          <w:rFonts w:cs="Calibri"/>
        </w:rPr>
        <w:t>which was low (33.6). Math SGPs were typical for each student group</w:t>
      </w:r>
      <w:r w:rsidR="00532E4D">
        <w:rPr>
          <w:rFonts w:cs="Calibri"/>
        </w:rPr>
        <w:t>,</w:t>
      </w:r>
      <w:r w:rsidR="00297D37" w:rsidRPr="004C13BB">
        <w:rPr>
          <w:rFonts w:cs="Calibri"/>
        </w:rPr>
        <w:t xml:space="preserve"> with reportable data ranging from 43.8 to 50.3. </w:t>
      </w:r>
    </w:p>
    <w:p w14:paraId="1252171B" w14:textId="29223B0A" w:rsidR="00297D37" w:rsidRPr="00781400" w:rsidRDefault="00297D37" w:rsidP="00F00BF8">
      <w:pPr>
        <w:pStyle w:val="BodyText"/>
      </w:pPr>
      <w:r w:rsidRPr="00781400">
        <w:rPr>
          <w:rFonts w:cs="Calibri"/>
        </w:rPr>
        <w:t xml:space="preserve">Hudson’s four-year cohort graduation rate for all students decreased 2.6 percentage points from 90.1 percent in 2020 to 87.5 percent in 2022, </w:t>
      </w:r>
      <w:r w:rsidR="00F00BF8" w:rsidRPr="00781400">
        <w:rPr>
          <w:rFonts w:cs="Calibri"/>
        </w:rPr>
        <w:t xml:space="preserve">which was </w:t>
      </w:r>
      <w:r w:rsidRPr="00781400">
        <w:rPr>
          <w:rFonts w:cs="Calibri"/>
        </w:rPr>
        <w:t xml:space="preserve">below the </w:t>
      </w:r>
      <w:r w:rsidR="00532E4D" w:rsidRPr="00781400">
        <w:rPr>
          <w:rFonts w:cs="Calibri"/>
        </w:rPr>
        <w:t xml:space="preserve">2022 </w:t>
      </w:r>
      <w:r w:rsidRPr="00781400">
        <w:rPr>
          <w:rFonts w:cs="Calibri"/>
        </w:rPr>
        <w:t>state rate of 90.1</w:t>
      </w:r>
      <w:r w:rsidR="00532E4D" w:rsidRPr="00781400">
        <w:rPr>
          <w:rFonts w:cs="Calibri"/>
        </w:rPr>
        <w:t> percent</w:t>
      </w:r>
      <w:r w:rsidRPr="00781400">
        <w:rPr>
          <w:rFonts w:cs="Calibri"/>
        </w:rPr>
        <w:t xml:space="preserve">. The five-year cohort graduation rate for all students decreased 2.9 percentage points from 90.1 percent in 2019 to 87.2 percent in 2021, </w:t>
      </w:r>
      <w:r w:rsidR="00F00BF8" w:rsidRPr="00781400">
        <w:rPr>
          <w:rFonts w:cs="Calibri"/>
        </w:rPr>
        <w:t xml:space="preserve">which was </w:t>
      </w:r>
      <w:r w:rsidRPr="00781400">
        <w:rPr>
          <w:rFonts w:cs="Calibri"/>
        </w:rPr>
        <w:t xml:space="preserve">below the </w:t>
      </w:r>
      <w:r w:rsidR="001E4734" w:rsidRPr="00781400">
        <w:rPr>
          <w:rFonts w:cs="Calibri"/>
        </w:rPr>
        <w:t xml:space="preserve">2022 </w:t>
      </w:r>
      <w:r w:rsidRPr="00781400">
        <w:rPr>
          <w:rFonts w:cs="Calibri"/>
        </w:rPr>
        <w:t>state rate of 91.8</w:t>
      </w:r>
      <w:r w:rsidR="001E4734" w:rsidRPr="00781400">
        <w:rPr>
          <w:rFonts w:cs="Calibri"/>
        </w:rPr>
        <w:t xml:space="preserve"> percent</w:t>
      </w:r>
      <w:r w:rsidRPr="00781400">
        <w:rPr>
          <w:rFonts w:cs="Calibri"/>
        </w:rPr>
        <w:t xml:space="preserve"> (</w:t>
      </w:r>
      <w:r w:rsidR="00F00BF8" w:rsidRPr="00781400">
        <w:rPr>
          <w:rFonts w:cs="Calibri"/>
        </w:rPr>
        <w:t xml:space="preserve">see </w:t>
      </w:r>
      <w:r w:rsidRPr="00781400">
        <w:rPr>
          <w:rFonts w:cs="Calibri"/>
        </w:rPr>
        <w:t>Tables E16 and E17</w:t>
      </w:r>
      <w:r w:rsidR="00F00BF8" w:rsidRPr="00781400">
        <w:rPr>
          <w:rFonts w:cs="Calibri"/>
        </w:rPr>
        <w:t xml:space="preserve"> in Appendix E</w:t>
      </w:r>
      <w:r w:rsidRPr="00781400">
        <w:rPr>
          <w:rFonts w:cs="Calibri"/>
        </w:rPr>
        <w:t>)</w:t>
      </w:r>
      <w:r w:rsidR="00F00BF8" w:rsidRPr="00781400">
        <w:rPr>
          <w:rFonts w:cs="Calibri"/>
        </w:rPr>
        <w:t>.</w:t>
      </w:r>
      <w:r w:rsidRPr="00781400">
        <w:rPr>
          <w:rFonts w:cs="Calibri"/>
        </w:rPr>
        <w:t> </w:t>
      </w:r>
    </w:p>
    <w:p w14:paraId="724D0FCB" w14:textId="2873559D" w:rsidR="00297D37" w:rsidRPr="004C13BB" w:rsidRDefault="00297D37" w:rsidP="00F00BF8">
      <w:pPr>
        <w:pStyle w:val="Bullet1"/>
      </w:pPr>
      <w:r w:rsidRPr="004C13BB">
        <w:rPr>
          <w:rFonts w:cs="Calibri"/>
        </w:rPr>
        <w:t xml:space="preserve">The four-year-cohort graduation rate was below the state rate in 2022 by 12.5 </w:t>
      </w:r>
      <w:r w:rsidR="001E4734">
        <w:rPr>
          <w:rFonts w:cs="Calibri"/>
        </w:rPr>
        <w:t xml:space="preserve">percentage points </w:t>
      </w:r>
      <w:r w:rsidRPr="004C13BB">
        <w:rPr>
          <w:rFonts w:cs="Calibri"/>
        </w:rPr>
        <w:t xml:space="preserve">and 16.0 percentage points for </w:t>
      </w:r>
      <w:r w:rsidR="00F00BF8" w:rsidRPr="004C13BB">
        <w:rPr>
          <w:rFonts w:cs="Calibri"/>
        </w:rPr>
        <w:t xml:space="preserve">students </w:t>
      </w:r>
      <w:r w:rsidRPr="004C13BB">
        <w:rPr>
          <w:rFonts w:cs="Calibri"/>
        </w:rPr>
        <w:t xml:space="preserve">with </w:t>
      </w:r>
      <w:r w:rsidR="00F00BF8" w:rsidRPr="004C13BB">
        <w:rPr>
          <w:rFonts w:cs="Calibri"/>
        </w:rPr>
        <w:t xml:space="preserve">disabilities </w:t>
      </w:r>
      <w:r w:rsidRPr="004C13BB">
        <w:rPr>
          <w:rFonts w:cs="Calibri"/>
        </w:rPr>
        <w:t>and EL</w:t>
      </w:r>
      <w:r w:rsidR="001E4734">
        <w:rPr>
          <w:rFonts w:cs="Calibri"/>
        </w:rPr>
        <w:t>s</w:t>
      </w:r>
      <w:r w:rsidRPr="004C13BB">
        <w:rPr>
          <w:rFonts w:cs="Calibri"/>
        </w:rPr>
        <w:t xml:space="preserve">, </w:t>
      </w:r>
      <w:r w:rsidR="00F00BF8" w:rsidRPr="004C13BB">
        <w:rPr>
          <w:rFonts w:cs="Calibri"/>
        </w:rPr>
        <w:t xml:space="preserve">respectively, </w:t>
      </w:r>
      <w:r w:rsidRPr="004C13BB">
        <w:rPr>
          <w:rFonts w:cs="Calibri"/>
        </w:rPr>
        <w:t xml:space="preserve">and below the state rate by 0.5 </w:t>
      </w:r>
      <w:r w:rsidR="001E4734">
        <w:rPr>
          <w:rFonts w:cs="Calibri"/>
        </w:rPr>
        <w:t xml:space="preserve">percentage point </w:t>
      </w:r>
      <w:r w:rsidRPr="004C13BB">
        <w:rPr>
          <w:rFonts w:cs="Calibri"/>
        </w:rPr>
        <w:t>to 7.1 percentage points for every other student group with reportable data.</w:t>
      </w:r>
    </w:p>
    <w:p w14:paraId="1163C64D" w14:textId="47F08B18" w:rsidR="00297D37" w:rsidRPr="004C13BB" w:rsidRDefault="00297D37" w:rsidP="00F00BF8">
      <w:pPr>
        <w:pStyle w:val="Bullet1"/>
      </w:pPr>
      <w:r w:rsidRPr="004C13BB">
        <w:rPr>
          <w:rFonts w:cs="Calibri"/>
        </w:rPr>
        <w:t xml:space="preserve">The five-year cohort graduation rate was below the state rate by 1.3 </w:t>
      </w:r>
      <w:r w:rsidR="00F00BF8" w:rsidRPr="004C13BB">
        <w:rPr>
          <w:rFonts w:cs="Calibri"/>
        </w:rPr>
        <w:t xml:space="preserve">percentage points </w:t>
      </w:r>
      <w:r w:rsidRPr="004C13BB">
        <w:rPr>
          <w:rFonts w:cs="Calibri"/>
        </w:rPr>
        <w:t>for White students</w:t>
      </w:r>
      <w:r w:rsidR="00F00BF8" w:rsidRPr="004C13BB">
        <w:rPr>
          <w:rFonts w:cs="Calibri"/>
        </w:rPr>
        <w:t xml:space="preserve">, </w:t>
      </w:r>
      <w:r w:rsidRPr="004C13BB">
        <w:rPr>
          <w:rFonts w:cs="Calibri"/>
        </w:rPr>
        <w:t xml:space="preserve">and </w:t>
      </w:r>
      <w:r w:rsidR="004B096B" w:rsidRPr="004C13BB">
        <w:rPr>
          <w:rFonts w:cs="Calibri"/>
        </w:rPr>
        <w:t xml:space="preserve">below the state rate </w:t>
      </w:r>
      <w:r w:rsidRPr="004C13BB">
        <w:rPr>
          <w:rFonts w:cs="Calibri"/>
        </w:rPr>
        <w:t xml:space="preserve">by 9.6 </w:t>
      </w:r>
      <w:r w:rsidR="00F00BF8" w:rsidRPr="004C13BB">
        <w:rPr>
          <w:rFonts w:cs="Calibri"/>
        </w:rPr>
        <w:t xml:space="preserve">percentage points </w:t>
      </w:r>
      <w:r w:rsidRPr="004C13BB">
        <w:rPr>
          <w:rFonts w:cs="Calibri"/>
        </w:rPr>
        <w:t xml:space="preserve">to 12.6 </w:t>
      </w:r>
      <w:r w:rsidR="00F00BF8" w:rsidRPr="004C13BB">
        <w:rPr>
          <w:rFonts w:cs="Calibri"/>
        </w:rPr>
        <w:t xml:space="preserve">percentage points </w:t>
      </w:r>
      <w:r w:rsidRPr="004C13BB">
        <w:rPr>
          <w:rFonts w:cs="Calibri"/>
        </w:rPr>
        <w:t>for every other student group with reportable data</w:t>
      </w:r>
      <w:r w:rsidR="00DA3A70">
        <w:rPr>
          <w:rFonts w:cs="Calibri"/>
        </w:rPr>
        <w:t>, except Hispanic</w:t>
      </w:r>
      <w:r w:rsidR="006635C9">
        <w:rPr>
          <w:rFonts w:cs="Calibri"/>
        </w:rPr>
        <w:t xml:space="preserve">/Latino students </w:t>
      </w:r>
      <w:r w:rsidR="00613F15">
        <w:rPr>
          <w:rFonts w:cs="Calibri"/>
        </w:rPr>
        <w:t xml:space="preserve">which were 34 </w:t>
      </w:r>
      <w:r w:rsidR="00C43784">
        <w:rPr>
          <w:rFonts w:cs="Calibri"/>
        </w:rPr>
        <w:t>percentage points below the state</w:t>
      </w:r>
      <w:r w:rsidRPr="004C13BB">
        <w:rPr>
          <w:rFonts w:cs="Calibri"/>
        </w:rPr>
        <w:t>. </w:t>
      </w:r>
    </w:p>
    <w:p w14:paraId="16ACAA62" w14:textId="7223DBA9" w:rsidR="00297D37" w:rsidRPr="004C13BB" w:rsidRDefault="00297D37" w:rsidP="004B096B">
      <w:pPr>
        <w:pStyle w:val="BodyText"/>
      </w:pPr>
      <w:r w:rsidRPr="00781400">
        <w:rPr>
          <w:rFonts w:cs="Calibri"/>
        </w:rPr>
        <w:t xml:space="preserve">The district’s annual dropout rate increased from 0.9 percent in 2020 to 2.7 percent in 2022, </w:t>
      </w:r>
      <w:r w:rsidR="004B096B" w:rsidRPr="00781400">
        <w:rPr>
          <w:rFonts w:cs="Calibri"/>
        </w:rPr>
        <w:t xml:space="preserve">which was </w:t>
      </w:r>
      <w:r w:rsidRPr="00781400">
        <w:rPr>
          <w:rFonts w:cs="Calibri"/>
        </w:rPr>
        <w:t xml:space="preserve">above the </w:t>
      </w:r>
      <w:r w:rsidR="001E4734" w:rsidRPr="00781400">
        <w:rPr>
          <w:rFonts w:cs="Calibri"/>
        </w:rPr>
        <w:t xml:space="preserve">2022 </w:t>
      </w:r>
      <w:r w:rsidRPr="00781400">
        <w:rPr>
          <w:rFonts w:cs="Calibri"/>
        </w:rPr>
        <w:t>state rate of 2.1 percent (</w:t>
      </w:r>
      <w:r w:rsidR="004B096B" w:rsidRPr="00781400">
        <w:rPr>
          <w:rFonts w:cs="Calibri"/>
        </w:rPr>
        <w:t xml:space="preserve">see </w:t>
      </w:r>
      <w:r w:rsidRPr="00781400">
        <w:rPr>
          <w:rFonts w:cs="Calibri"/>
        </w:rPr>
        <w:t>Table E20</w:t>
      </w:r>
      <w:r w:rsidR="004B096B" w:rsidRPr="00781400">
        <w:rPr>
          <w:rFonts w:cs="Calibri"/>
        </w:rPr>
        <w:t xml:space="preserve"> in Appendix E</w:t>
      </w:r>
      <w:r w:rsidRPr="00781400">
        <w:rPr>
          <w:rFonts w:cs="Calibri"/>
        </w:rPr>
        <w:t>)</w:t>
      </w:r>
      <w:r w:rsidR="004B096B" w:rsidRPr="00781400">
        <w:rPr>
          <w:rFonts w:cs="Calibri"/>
        </w:rPr>
        <w:t xml:space="preserve">. </w:t>
      </w:r>
      <w:r w:rsidRPr="00781400">
        <w:rPr>
          <w:rFonts w:cs="Calibri"/>
        </w:rPr>
        <w:t>The</w:t>
      </w:r>
      <w:r w:rsidRPr="004C13BB">
        <w:rPr>
          <w:rFonts w:cs="Calibri"/>
        </w:rPr>
        <w:t xml:space="preserve"> dropout rate in Hudson was </w:t>
      </w:r>
      <w:r w:rsidR="00031785">
        <w:rPr>
          <w:rFonts w:cs="Calibri"/>
        </w:rPr>
        <w:t>zero (</w:t>
      </w:r>
      <w:r w:rsidR="004B096B" w:rsidRPr="004C13BB">
        <w:rPr>
          <w:rFonts w:cs="Calibri"/>
        </w:rPr>
        <w:t>0</w:t>
      </w:r>
      <w:r w:rsidR="00031785">
        <w:rPr>
          <w:rFonts w:cs="Calibri"/>
        </w:rPr>
        <w:t>)</w:t>
      </w:r>
      <w:r w:rsidR="004B096B" w:rsidRPr="004C13BB">
        <w:rPr>
          <w:rFonts w:cs="Calibri"/>
        </w:rPr>
        <w:t xml:space="preserve"> </w:t>
      </w:r>
      <w:r w:rsidRPr="004C13BB">
        <w:rPr>
          <w:rFonts w:cs="Calibri"/>
        </w:rPr>
        <w:t>percent for African American/Black and Asian students</w:t>
      </w:r>
      <w:r w:rsidR="004B096B" w:rsidRPr="004C13BB">
        <w:rPr>
          <w:rFonts w:cs="Calibri"/>
        </w:rPr>
        <w:t>;</w:t>
      </w:r>
      <w:r w:rsidRPr="004C13BB">
        <w:rPr>
          <w:rFonts w:cs="Calibri"/>
        </w:rPr>
        <w:t xml:space="preserve"> above</w:t>
      </w:r>
      <w:r w:rsidR="004B096B" w:rsidRPr="004C13BB">
        <w:rPr>
          <w:rFonts w:cs="Calibri"/>
        </w:rPr>
        <w:t xml:space="preserve"> the</w:t>
      </w:r>
      <w:r w:rsidRPr="004C13BB">
        <w:rPr>
          <w:rFonts w:cs="Calibri"/>
        </w:rPr>
        <w:t xml:space="preserve"> state rate for White students, </w:t>
      </w:r>
      <w:r w:rsidR="004B096B" w:rsidRPr="004C13BB">
        <w:rPr>
          <w:rFonts w:cs="Calibri"/>
        </w:rPr>
        <w:t>high needs students</w:t>
      </w:r>
      <w:r w:rsidRPr="004C13BB">
        <w:rPr>
          <w:rFonts w:cs="Calibri"/>
        </w:rPr>
        <w:t xml:space="preserve">, </w:t>
      </w:r>
      <w:r w:rsidR="004B096B" w:rsidRPr="004C13BB">
        <w:rPr>
          <w:rFonts w:cs="Calibri"/>
        </w:rPr>
        <w:t>students from low-income families</w:t>
      </w:r>
      <w:r w:rsidRPr="004C13BB">
        <w:rPr>
          <w:rFonts w:cs="Calibri"/>
        </w:rPr>
        <w:t>, and ELs</w:t>
      </w:r>
      <w:r w:rsidR="004B096B" w:rsidRPr="004C13BB">
        <w:rPr>
          <w:rFonts w:cs="Calibri"/>
        </w:rPr>
        <w:t>;</w:t>
      </w:r>
      <w:r w:rsidRPr="004C13BB">
        <w:rPr>
          <w:rFonts w:cs="Calibri"/>
        </w:rPr>
        <w:t xml:space="preserve"> and twice the state rate for Hispanic/Latino students, Multi-</w:t>
      </w:r>
      <w:r w:rsidR="004B096B" w:rsidRPr="004C13BB">
        <w:rPr>
          <w:rFonts w:cs="Calibri"/>
        </w:rPr>
        <w:t>R</w:t>
      </w:r>
      <w:r w:rsidRPr="004C13BB">
        <w:rPr>
          <w:rFonts w:cs="Calibri"/>
        </w:rPr>
        <w:t xml:space="preserve">ace, non-Hispanic/Latino students, and </w:t>
      </w:r>
      <w:r w:rsidR="004B096B" w:rsidRPr="004C13BB">
        <w:rPr>
          <w:rFonts w:cs="Calibri"/>
        </w:rPr>
        <w:t xml:space="preserve">students </w:t>
      </w:r>
      <w:r w:rsidRPr="004C13BB">
        <w:rPr>
          <w:rFonts w:cs="Calibri"/>
        </w:rPr>
        <w:t xml:space="preserve">with </w:t>
      </w:r>
      <w:r w:rsidR="004B096B" w:rsidRPr="004C13BB">
        <w:rPr>
          <w:rFonts w:cs="Calibri"/>
        </w:rPr>
        <w:t>disabilities</w:t>
      </w:r>
      <w:r w:rsidRPr="004C13BB">
        <w:rPr>
          <w:rFonts w:cs="Calibri"/>
        </w:rPr>
        <w:t>. </w:t>
      </w:r>
    </w:p>
    <w:p w14:paraId="5A4DB43F" w14:textId="77777777" w:rsidR="008D6102" w:rsidRPr="004C13BB" w:rsidRDefault="008D6102" w:rsidP="00D84912">
      <w:pPr>
        <w:pStyle w:val="Heading2"/>
      </w:pPr>
      <w:bookmarkStart w:id="17" w:name="_Leadership_and_Governance"/>
      <w:bookmarkStart w:id="18" w:name="_Toc101446227"/>
      <w:bookmarkStart w:id="19" w:name="_Toc137765174"/>
      <w:bookmarkStart w:id="20" w:name="_Toc350870261"/>
      <w:bookmarkEnd w:id="17"/>
      <w:r w:rsidRPr="004C13BB">
        <w:t>Leadership and Governance</w:t>
      </w:r>
      <w:bookmarkEnd w:id="18"/>
      <w:bookmarkEnd w:id="19"/>
    </w:p>
    <w:p w14:paraId="0AC02D31" w14:textId="3E703666" w:rsidR="001C30BF" w:rsidRPr="004C13BB" w:rsidRDefault="008355FB" w:rsidP="001C30BF">
      <w:pPr>
        <w:pStyle w:val="BodyTextposthead"/>
      </w:pPr>
      <w:r>
        <w:t xml:space="preserve">At the time of the review, </w:t>
      </w:r>
      <w:r w:rsidR="007D3013" w:rsidRPr="004C13BB">
        <w:t>Hudson</w:t>
      </w:r>
      <w:r w:rsidR="00E450BA" w:rsidRPr="004C13BB">
        <w:t>’s current superintendent</w:t>
      </w:r>
      <w:r w:rsidR="001C30BF" w:rsidRPr="004C13BB">
        <w:t xml:space="preserve"> </w:t>
      </w:r>
      <w:r>
        <w:t>wa</w:t>
      </w:r>
      <w:r w:rsidR="001C30BF" w:rsidRPr="004C13BB">
        <w:t xml:space="preserve">s </w:t>
      </w:r>
      <w:r w:rsidR="002E6BCB" w:rsidRPr="004C13BB">
        <w:t xml:space="preserve">Dr. Marco Rodrigues, </w:t>
      </w:r>
      <w:r w:rsidR="00E450BA" w:rsidRPr="004C13BB">
        <w:t>al</w:t>
      </w:r>
      <w:r w:rsidR="00F259E3" w:rsidRPr="004C13BB">
        <w:t xml:space="preserve">though </w:t>
      </w:r>
      <w:r w:rsidR="00E450BA" w:rsidRPr="004C13BB">
        <w:t>he</w:t>
      </w:r>
      <w:r w:rsidR="00F259E3" w:rsidRPr="004C13BB">
        <w:t xml:space="preserve"> </w:t>
      </w:r>
      <w:r>
        <w:t xml:space="preserve">retired </w:t>
      </w:r>
      <w:r w:rsidR="00441619" w:rsidRPr="004C13BB">
        <w:t xml:space="preserve">from the district </w:t>
      </w:r>
      <w:r w:rsidR="00F259E3" w:rsidRPr="004C13BB">
        <w:t>at the e</w:t>
      </w:r>
      <w:r w:rsidR="00960B9E" w:rsidRPr="004C13BB">
        <w:t xml:space="preserve">nd of the </w:t>
      </w:r>
      <w:r w:rsidR="002D0990" w:rsidRPr="004C13BB">
        <w:t>2022-</w:t>
      </w:r>
      <w:r w:rsidR="00E450BA" w:rsidRPr="004C13BB">
        <w:t>20</w:t>
      </w:r>
      <w:r w:rsidR="00960B9E" w:rsidRPr="004C13BB">
        <w:t xml:space="preserve">23 school year. </w:t>
      </w:r>
      <w:r w:rsidR="009147DD">
        <w:t xml:space="preserve">During the </w:t>
      </w:r>
      <w:r w:rsidR="00807103">
        <w:t>onsite portion of the review</w:t>
      </w:r>
      <w:r w:rsidR="002D0990" w:rsidRPr="004C13BB">
        <w:t>, t</w:t>
      </w:r>
      <w:r w:rsidR="00960B9E" w:rsidRPr="004C13BB">
        <w:t xml:space="preserve">he district </w:t>
      </w:r>
      <w:r w:rsidR="002D0990" w:rsidRPr="004C13BB">
        <w:t xml:space="preserve">was </w:t>
      </w:r>
      <w:r w:rsidR="0062057B" w:rsidRPr="004C13BB">
        <w:t>w</w:t>
      </w:r>
      <w:r w:rsidR="0062057B" w:rsidRPr="004C13BB">
        <w:rPr>
          <w:rFonts w:cs="Calibri"/>
        </w:rPr>
        <w:t>orking</w:t>
      </w:r>
      <w:r w:rsidR="00960B9E" w:rsidRPr="004C13BB">
        <w:t xml:space="preserve"> </w:t>
      </w:r>
      <w:r w:rsidR="0062057B" w:rsidRPr="004C13BB">
        <w:t>on</w:t>
      </w:r>
      <w:r w:rsidR="00960B9E" w:rsidRPr="004C13BB">
        <w:t xml:space="preserve"> </w:t>
      </w:r>
      <w:r w:rsidR="002D0990" w:rsidRPr="004C13BB">
        <w:t>hiring</w:t>
      </w:r>
      <w:r w:rsidR="00960B9E" w:rsidRPr="004C13BB">
        <w:t xml:space="preserve"> his replacement</w:t>
      </w:r>
      <w:r w:rsidR="00E450BA" w:rsidRPr="004C13BB">
        <w:t>,</w:t>
      </w:r>
      <w:r w:rsidR="00164527" w:rsidRPr="004C13BB">
        <w:t xml:space="preserve"> with final candidate interviews </w:t>
      </w:r>
      <w:r w:rsidR="00A26111" w:rsidRPr="004C13BB">
        <w:t xml:space="preserve">conducted </w:t>
      </w:r>
      <w:r w:rsidR="00E450BA" w:rsidRPr="004C13BB">
        <w:t xml:space="preserve">during the </w:t>
      </w:r>
      <w:r w:rsidR="00A26111" w:rsidRPr="004C13BB">
        <w:t>same week</w:t>
      </w:r>
      <w:r w:rsidR="00E450BA" w:rsidRPr="004C13BB">
        <w:t xml:space="preserve"> as the district review</w:t>
      </w:r>
      <w:r w:rsidR="00960B9E" w:rsidRPr="004C13BB">
        <w:t xml:space="preserve">. </w:t>
      </w:r>
      <w:r w:rsidR="006E7D5E">
        <w:t xml:space="preserve">The Superintendent </w:t>
      </w:r>
      <w:r w:rsidR="001C30BF" w:rsidRPr="004C13BB">
        <w:t xml:space="preserve">receives support from </w:t>
      </w:r>
      <w:r w:rsidR="00FD36C6" w:rsidRPr="004C13BB">
        <w:t xml:space="preserve">the </w:t>
      </w:r>
      <w:r w:rsidR="00E450BA" w:rsidRPr="004C13BB">
        <w:t xml:space="preserve">assistant superintendent </w:t>
      </w:r>
      <w:r w:rsidR="00FD36C6" w:rsidRPr="004C13BB">
        <w:t xml:space="preserve">of </w:t>
      </w:r>
      <w:r w:rsidR="00E450BA" w:rsidRPr="004C13BB">
        <w:t>curriculum and instruction</w:t>
      </w:r>
      <w:r w:rsidR="00FD36C6" w:rsidRPr="004C13BB">
        <w:t xml:space="preserve">, the </w:t>
      </w:r>
      <w:r w:rsidR="00E450BA" w:rsidRPr="004C13BB">
        <w:t xml:space="preserve">director </w:t>
      </w:r>
      <w:r w:rsidR="00FD36C6" w:rsidRPr="004C13BB">
        <w:t xml:space="preserve">of </w:t>
      </w:r>
      <w:r w:rsidR="00E450BA" w:rsidRPr="004C13BB">
        <w:t>student services</w:t>
      </w:r>
      <w:r w:rsidR="00FD36C6" w:rsidRPr="004C13BB">
        <w:t xml:space="preserve">, the </w:t>
      </w:r>
      <w:r w:rsidR="00E450BA" w:rsidRPr="004C13BB">
        <w:t xml:space="preserve">director </w:t>
      </w:r>
      <w:r w:rsidR="00FB56E0" w:rsidRPr="004C13BB">
        <w:t xml:space="preserve">of </w:t>
      </w:r>
      <w:r w:rsidR="00E450BA" w:rsidRPr="004C13BB">
        <w:t>finance and operations</w:t>
      </w:r>
      <w:r w:rsidR="00FB56E0" w:rsidRPr="004C13BB">
        <w:t xml:space="preserve">, the </w:t>
      </w:r>
      <w:r w:rsidR="00E450BA" w:rsidRPr="004C13BB">
        <w:t xml:space="preserve">director </w:t>
      </w:r>
      <w:r w:rsidR="00FB56E0" w:rsidRPr="004C13BB">
        <w:t xml:space="preserve">of </w:t>
      </w:r>
      <w:r w:rsidR="00E450BA" w:rsidRPr="004C13BB">
        <w:t>technology</w:t>
      </w:r>
      <w:r w:rsidR="00FB56E0" w:rsidRPr="004C13BB">
        <w:t>,</w:t>
      </w:r>
      <w:r w:rsidR="001C30BF" w:rsidRPr="004C13BB">
        <w:t xml:space="preserve"> and </w:t>
      </w:r>
      <w:r w:rsidR="00FB56E0" w:rsidRPr="004C13BB">
        <w:t xml:space="preserve">the </w:t>
      </w:r>
      <w:r w:rsidR="00E450BA" w:rsidRPr="004C13BB">
        <w:t xml:space="preserve">director </w:t>
      </w:r>
      <w:r w:rsidR="00FB56E0" w:rsidRPr="004C13BB">
        <w:t xml:space="preserve">of </w:t>
      </w:r>
      <w:r w:rsidR="00E450BA" w:rsidRPr="004C13BB">
        <w:t>human resources</w:t>
      </w:r>
      <w:r w:rsidR="00FB56E0" w:rsidRPr="004C13BB">
        <w:t>.</w:t>
      </w:r>
      <w:r w:rsidR="001C30BF" w:rsidRPr="004C13BB">
        <w:t xml:space="preserve"> These officials, particularly the superintendent, work closely with the elected school committee members who represent </w:t>
      </w:r>
      <w:r w:rsidR="00176CB8">
        <w:t xml:space="preserve">residents of the Town of </w:t>
      </w:r>
      <w:r w:rsidR="00FB56E0" w:rsidRPr="004C13BB">
        <w:t>Hudson</w:t>
      </w:r>
      <w:r w:rsidR="001C30BF" w:rsidRPr="004C13BB">
        <w:t xml:space="preserve"> through their oversight of the district. The school committee has </w:t>
      </w:r>
      <w:r w:rsidR="00FB74BC" w:rsidRPr="004C13BB">
        <w:t xml:space="preserve">seven </w:t>
      </w:r>
      <w:r w:rsidR="001C30BF" w:rsidRPr="004C13BB">
        <w:t xml:space="preserve">members, each serving a </w:t>
      </w:r>
      <w:r w:rsidR="008250AE" w:rsidRPr="004C13BB">
        <w:t>three-</w:t>
      </w:r>
      <w:r w:rsidR="001C30BF" w:rsidRPr="004C13BB">
        <w:t xml:space="preserve">year term. </w:t>
      </w:r>
    </w:p>
    <w:p w14:paraId="2A39CED8" w14:textId="252AAC67" w:rsidR="00B97DCD" w:rsidRPr="004C13BB" w:rsidRDefault="00857E85" w:rsidP="003E40D2">
      <w:pPr>
        <w:pStyle w:val="BodyText"/>
      </w:pPr>
      <w:r w:rsidRPr="004C13BB">
        <w:t xml:space="preserve">According to the </w:t>
      </w:r>
      <w:r w:rsidRPr="004C13BB">
        <w:rPr>
          <w:i/>
          <w:iCs/>
        </w:rPr>
        <w:t xml:space="preserve">School </w:t>
      </w:r>
      <w:r w:rsidR="000657C7" w:rsidRPr="004C13BB">
        <w:rPr>
          <w:i/>
          <w:iCs/>
        </w:rPr>
        <w:t>Committee Powers and Duties</w:t>
      </w:r>
      <w:r w:rsidR="000657C7" w:rsidRPr="004C13BB">
        <w:t xml:space="preserve"> document, t</w:t>
      </w:r>
      <w:r w:rsidR="003B3F8D" w:rsidRPr="004C13BB">
        <w:t xml:space="preserve">he school committee </w:t>
      </w:r>
      <w:r w:rsidR="003F4FE2" w:rsidRPr="004C13BB">
        <w:t xml:space="preserve">has </w:t>
      </w:r>
      <w:r w:rsidR="00433D35" w:rsidRPr="004C13BB">
        <w:t>several primary</w:t>
      </w:r>
      <w:r w:rsidR="00E368F2" w:rsidRPr="004C13BB">
        <w:t xml:space="preserve"> </w:t>
      </w:r>
      <w:r w:rsidR="00433D35" w:rsidRPr="004C13BB">
        <w:t>functions</w:t>
      </w:r>
      <w:r w:rsidR="00FB74BC" w:rsidRPr="004C13BB">
        <w:t>:</w:t>
      </w:r>
      <w:r w:rsidR="003B3F8D" w:rsidRPr="004C13BB">
        <w:t xml:space="preserve"> </w:t>
      </w:r>
      <w:r w:rsidR="00433D35" w:rsidRPr="004C13BB">
        <w:t xml:space="preserve">(a) </w:t>
      </w:r>
      <w:r w:rsidR="00E5748E" w:rsidRPr="004C13BB">
        <w:t>developing and</w:t>
      </w:r>
      <w:r w:rsidR="00EA5E60" w:rsidRPr="004C13BB">
        <w:t xml:space="preserve"> evaluating </w:t>
      </w:r>
      <w:r w:rsidR="00884E7D" w:rsidRPr="004C13BB">
        <w:t xml:space="preserve">district </w:t>
      </w:r>
      <w:r w:rsidR="0083253C" w:rsidRPr="004C13BB">
        <w:t>policy to guide administrative action; (</w:t>
      </w:r>
      <w:r w:rsidR="00EA5E60" w:rsidRPr="004C13BB">
        <w:t>b</w:t>
      </w:r>
      <w:r w:rsidR="0083253C" w:rsidRPr="004C13BB">
        <w:t>)</w:t>
      </w:r>
      <w:r w:rsidR="00FB74BC" w:rsidRPr="004C13BB">
        <w:t> </w:t>
      </w:r>
      <w:r w:rsidR="004C1856" w:rsidRPr="004C13BB">
        <w:t>approving the district’s budget; (</w:t>
      </w:r>
      <w:r w:rsidR="00EA5E60" w:rsidRPr="004C13BB">
        <w:t>c) hiring, removing, and evaluating the superintendent</w:t>
      </w:r>
      <w:r w:rsidR="00FB74BC" w:rsidRPr="004C13BB">
        <w:t>;</w:t>
      </w:r>
      <w:r w:rsidR="00EA5E60" w:rsidRPr="004C13BB">
        <w:t xml:space="preserve"> and (d)</w:t>
      </w:r>
      <w:r w:rsidR="00FB74BC" w:rsidRPr="004C13BB">
        <w:t> </w:t>
      </w:r>
      <w:r w:rsidR="00901AA4" w:rsidRPr="004C13BB">
        <w:t>keeping local Hudson citizenry informed about the district</w:t>
      </w:r>
      <w:r w:rsidR="0096010F" w:rsidRPr="004C13BB">
        <w:t xml:space="preserve"> </w:t>
      </w:r>
      <w:r w:rsidR="0047643B" w:rsidRPr="004C13BB">
        <w:t xml:space="preserve">and keeping itself informed about the needs and desires of the public. </w:t>
      </w:r>
    </w:p>
    <w:p w14:paraId="2FF27086" w14:textId="1987EB77" w:rsidR="00755CCA" w:rsidRPr="004C13BB" w:rsidRDefault="00755CCA" w:rsidP="003E40D2">
      <w:pPr>
        <w:pStyle w:val="BodyText"/>
      </w:pPr>
      <w:r w:rsidRPr="004C13BB">
        <w:t xml:space="preserve">Within the district, </w:t>
      </w:r>
      <w:r w:rsidR="00755196" w:rsidRPr="004C13BB">
        <w:t>Hudson has</w:t>
      </w:r>
      <w:r w:rsidRPr="004C13BB">
        <w:t xml:space="preserve"> </w:t>
      </w:r>
      <w:r w:rsidR="00895444" w:rsidRPr="004C13BB">
        <w:t>a</w:t>
      </w:r>
      <w:r w:rsidR="00814FBC" w:rsidRPr="004C13BB">
        <w:t>n overall</w:t>
      </w:r>
      <w:r w:rsidRPr="004C13BB">
        <w:t xml:space="preserve"> </w:t>
      </w:r>
      <w:r w:rsidR="00FB74BC" w:rsidRPr="004C13BB">
        <w:t xml:space="preserve">district instructional leadership team </w:t>
      </w:r>
      <w:r w:rsidR="00895444" w:rsidRPr="004C13BB">
        <w:t xml:space="preserve">(DILT) </w:t>
      </w:r>
      <w:r w:rsidR="001D6CD1" w:rsidRPr="004C13BB">
        <w:t xml:space="preserve">as well as school-level </w:t>
      </w:r>
      <w:r w:rsidR="00FB74BC" w:rsidRPr="004C13BB">
        <w:t xml:space="preserve">instructional leadership teams </w:t>
      </w:r>
      <w:r w:rsidR="00895444" w:rsidRPr="004C13BB">
        <w:t>(ILT</w:t>
      </w:r>
      <w:r w:rsidR="00FB74BC" w:rsidRPr="004C13BB">
        <w:t>s</w:t>
      </w:r>
      <w:r w:rsidR="00895444" w:rsidRPr="004C13BB">
        <w:t xml:space="preserve">) at </w:t>
      </w:r>
      <w:r w:rsidR="00814FBC" w:rsidRPr="004C13BB">
        <w:t>each school</w:t>
      </w:r>
      <w:r w:rsidR="00895444" w:rsidRPr="004C13BB">
        <w:t>. The DILT</w:t>
      </w:r>
      <w:r w:rsidR="00755196" w:rsidRPr="004C13BB">
        <w:t xml:space="preserve"> comprise</w:t>
      </w:r>
      <w:r w:rsidR="00FB74BC" w:rsidRPr="004C13BB">
        <w:t>s</w:t>
      </w:r>
      <w:r w:rsidR="00755196" w:rsidRPr="004C13BB">
        <w:t xml:space="preserve"> </w:t>
      </w:r>
      <w:r w:rsidR="00481233">
        <w:t xml:space="preserve">instructional coaches, principals, assistant principals, </w:t>
      </w:r>
      <w:r w:rsidR="00F10A3D" w:rsidRPr="004C13BB">
        <w:t>department heads</w:t>
      </w:r>
      <w:r w:rsidR="000A6E20">
        <w:t>,</w:t>
      </w:r>
      <w:r w:rsidR="00F10A3D" w:rsidRPr="004C13BB">
        <w:t xml:space="preserve"> </w:t>
      </w:r>
      <w:r w:rsidR="00A00C9F" w:rsidRPr="004C13BB">
        <w:t xml:space="preserve">and directors of </w:t>
      </w:r>
      <w:r w:rsidR="00F10A3D" w:rsidRPr="004C13BB">
        <w:t>curriculum</w:t>
      </w:r>
      <w:r w:rsidR="00A00C9F" w:rsidRPr="004C13BB">
        <w:t xml:space="preserve">, and </w:t>
      </w:r>
      <w:r w:rsidR="00533DEF" w:rsidRPr="004C13BB">
        <w:t>each school’s I</w:t>
      </w:r>
      <w:r w:rsidR="00A00C9F" w:rsidRPr="004C13BB">
        <w:t>LT comprise</w:t>
      </w:r>
      <w:r w:rsidR="00FB74BC" w:rsidRPr="004C13BB">
        <w:t>s</w:t>
      </w:r>
      <w:r w:rsidR="00A00C9F" w:rsidRPr="004C13BB">
        <w:t xml:space="preserve"> </w:t>
      </w:r>
      <w:r w:rsidR="006F3B4E" w:rsidRPr="004C13BB">
        <w:t xml:space="preserve">administrators and </w:t>
      </w:r>
      <w:r w:rsidR="00A00C9F" w:rsidRPr="004C13BB">
        <w:t xml:space="preserve">teachers in </w:t>
      </w:r>
      <w:r w:rsidR="006F3B4E" w:rsidRPr="004C13BB">
        <w:t xml:space="preserve">each </w:t>
      </w:r>
      <w:r w:rsidR="00A00C9F" w:rsidRPr="004C13BB">
        <w:t xml:space="preserve">school building. </w:t>
      </w:r>
    </w:p>
    <w:p w14:paraId="6F7E5A78" w14:textId="24616313" w:rsidR="00934653" w:rsidRPr="004C13BB" w:rsidRDefault="009C5550" w:rsidP="003E40D2">
      <w:pPr>
        <w:pStyle w:val="BodyText"/>
      </w:pPr>
      <w:r w:rsidRPr="004C13BB">
        <w:t>The district improvement plan is created in collaboration with both district and school leaders</w:t>
      </w:r>
      <w:r w:rsidR="00DA6E1B" w:rsidRPr="004C13BB">
        <w:t xml:space="preserve"> and is influential at every level within the district. School improvement plans </w:t>
      </w:r>
      <w:r w:rsidR="003831DD" w:rsidRPr="004C13BB">
        <w:t>align</w:t>
      </w:r>
      <w:r w:rsidR="00DA6E1B" w:rsidRPr="004C13BB">
        <w:t xml:space="preserve"> with the district’s improvement plan, with one additional </w:t>
      </w:r>
      <w:r w:rsidR="007F2A80" w:rsidRPr="004C13BB">
        <w:t xml:space="preserve">goal added by each school’s ILT to reflect the </w:t>
      </w:r>
      <w:r w:rsidR="00342669" w:rsidRPr="004C13BB">
        <w:t xml:space="preserve">specific </w:t>
      </w:r>
      <w:r w:rsidR="007F2A80" w:rsidRPr="004C13BB">
        <w:t xml:space="preserve">needs </w:t>
      </w:r>
      <w:r w:rsidR="00342669" w:rsidRPr="004C13BB">
        <w:t xml:space="preserve">and priorities </w:t>
      </w:r>
      <w:r w:rsidR="007F2A80" w:rsidRPr="004C13BB">
        <w:t xml:space="preserve">of their school. </w:t>
      </w:r>
    </w:p>
    <w:p w14:paraId="6CCEFE2D" w14:textId="5DF00670" w:rsidR="00B72349" w:rsidRPr="004C13BB" w:rsidRDefault="00944D9E" w:rsidP="004C51A8">
      <w:pPr>
        <w:pStyle w:val="BodyText"/>
        <w:rPr>
          <w:rFonts w:ascii="Franklin Gothic Demi" w:hAnsi="Franklin Gothic Demi"/>
        </w:rPr>
      </w:pPr>
      <w:r w:rsidRPr="004C13BB">
        <w:t xml:space="preserve">Table </w:t>
      </w:r>
      <w:r w:rsidR="000F34B4" w:rsidRPr="004C13BB">
        <w:t xml:space="preserve">2 </w:t>
      </w:r>
      <w:r w:rsidRPr="004C13BB">
        <w:t>summarizes key strengths and areas for growth in leadership and governance.</w:t>
      </w:r>
    </w:p>
    <w:p w14:paraId="0013CC20" w14:textId="77777777" w:rsidR="00FB74BC" w:rsidRPr="004C13BB" w:rsidRDefault="00FB74BC">
      <w:pPr>
        <w:spacing w:line="240" w:lineRule="auto"/>
        <w:rPr>
          <w:rFonts w:ascii="Franklin Gothic Demi" w:hAnsi="Franklin Gothic Demi"/>
        </w:rPr>
      </w:pPr>
      <w:r w:rsidRPr="004C13BB">
        <w:br w:type="page"/>
      </w:r>
    </w:p>
    <w:p w14:paraId="5317D7CB" w14:textId="5BB31404" w:rsidR="003D6ECF" w:rsidRPr="004C13BB" w:rsidRDefault="003D6ECF" w:rsidP="00946862">
      <w:pPr>
        <w:pStyle w:val="TableTitle0"/>
      </w:pPr>
      <w:r w:rsidRPr="004C13BB">
        <w:t xml:space="preserve">Table </w:t>
      </w:r>
      <w:r w:rsidR="00BD049B" w:rsidRPr="004C13BB">
        <w:t>2</w:t>
      </w:r>
      <w:r w:rsidRPr="004C13BB">
        <w:t xml:space="preserve">. Summary of </w:t>
      </w:r>
      <w:r w:rsidR="00944D9E" w:rsidRPr="004C13BB">
        <w:t xml:space="preserve">Key Strengths </w:t>
      </w:r>
      <w:r w:rsidRPr="004C13BB">
        <w:t xml:space="preserve">and </w:t>
      </w:r>
      <w:r w:rsidR="00944D9E" w:rsidRPr="004C13BB">
        <w:t xml:space="preserve">Areas </w:t>
      </w:r>
      <w:r w:rsidRPr="004C13BB">
        <w:t xml:space="preserve">for </w:t>
      </w:r>
      <w:r w:rsidR="00944D9E" w:rsidRPr="004C13BB">
        <w:t>Growth:</w:t>
      </w:r>
      <w:r w:rsidRPr="004C13BB">
        <w:t xml:space="preserve"> Leadership and Governance</w:t>
      </w:r>
      <w:r w:rsidR="00C0766E" w:rsidRPr="004C13BB">
        <w:t xml:space="preserve"> Standard</w:t>
      </w:r>
    </w:p>
    <w:tbl>
      <w:tblPr>
        <w:tblStyle w:val="MSVTable1"/>
        <w:tblW w:w="5000" w:type="pct"/>
        <w:tblLayout w:type="fixed"/>
        <w:tblLook w:val="04A0" w:firstRow="1" w:lastRow="0" w:firstColumn="1" w:lastColumn="0" w:noHBand="0" w:noVBand="1"/>
      </w:tblPr>
      <w:tblGrid>
        <w:gridCol w:w="1505"/>
        <w:gridCol w:w="5057"/>
        <w:gridCol w:w="2782"/>
      </w:tblGrid>
      <w:tr w:rsidR="003D6ECF" w:rsidRPr="004C13BB" w14:paraId="1BA64263" w14:textId="77777777" w:rsidTr="008C2B95">
        <w:trPr>
          <w:cnfStyle w:val="100000000000" w:firstRow="1" w:lastRow="0" w:firstColumn="0" w:lastColumn="0" w:oddVBand="0" w:evenVBand="0" w:oddHBand="0" w:evenHBand="0" w:firstRowFirstColumn="0" w:firstRowLastColumn="0" w:lastRowFirstColumn="0" w:lastRowLastColumn="0"/>
          <w:tblHeader/>
        </w:trPr>
        <w:tc>
          <w:tcPr>
            <w:tcW w:w="1505" w:type="dxa"/>
          </w:tcPr>
          <w:p w14:paraId="54BE6202" w14:textId="77777777" w:rsidR="003D6ECF" w:rsidRPr="004C13BB" w:rsidRDefault="003D6ECF" w:rsidP="00473308">
            <w:pPr>
              <w:pStyle w:val="TableColHeadingCenter"/>
            </w:pPr>
            <w:r w:rsidRPr="004C13BB">
              <w:t>Indicator</w:t>
            </w:r>
          </w:p>
        </w:tc>
        <w:tc>
          <w:tcPr>
            <w:tcW w:w="5057" w:type="dxa"/>
          </w:tcPr>
          <w:p w14:paraId="26C2C9B5" w14:textId="77777777" w:rsidR="003D6ECF" w:rsidRPr="004C13BB" w:rsidRDefault="003D6ECF" w:rsidP="00473308">
            <w:pPr>
              <w:pStyle w:val="TableColHeadingCenter"/>
            </w:pPr>
            <w:r w:rsidRPr="004C13BB">
              <w:t>Strengths</w:t>
            </w:r>
          </w:p>
        </w:tc>
        <w:tc>
          <w:tcPr>
            <w:tcW w:w="2782" w:type="dxa"/>
          </w:tcPr>
          <w:p w14:paraId="19C0FC93" w14:textId="398D47A8" w:rsidR="003D6ECF" w:rsidRPr="004C13BB" w:rsidRDefault="003D6ECF" w:rsidP="00473308">
            <w:pPr>
              <w:pStyle w:val="TableColHeadingCenter"/>
            </w:pPr>
            <w:r w:rsidRPr="004C13BB">
              <w:t xml:space="preserve">Areas for </w:t>
            </w:r>
            <w:r w:rsidR="00944D9E" w:rsidRPr="004C13BB">
              <w:t>growth</w:t>
            </w:r>
          </w:p>
        </w:tc>
      </w:tr>
      <w:tr w:rsidR="003D6ECF" w:rsidRPr="004C13BB" w14:paraId="684F20FE" w14:textId="77777777" w:rsidTr="008C2B95">
        <w:trPr>
          <w:cnfStyle w:val="000000100000" w:firstRow="0" w:lastRow="0" w:firstColumn="0" w:lastColumn="0" w:oddVBand="0" w:evenVBand="0" w:oddHBand="1" w:evenHBand="0" w:firstRowFirstColumn="0" w:firstRowLastColumn="0" w:lastRowFirstColumn="0" w:lastRowLastColumn="0"/>
        </w:trPr>
        <w:tc>
          <w:tcPr>
            <w:tcW w:w="1505" w:type="dxa"/>
          </w:tcPr>
          <w:p w14:paraId="544D7F2B" w14:textId="678DDF2A" w:rsidR="003D6ECF" w:rsidRPr="004C13BB" w:rsidRDefault="003D6ECF" w:rsidP="00473308">
            <w:pPr>
              <w:pStyle w:val="TableSubheading"/>
            </w:pPr>
            <w:hyperlink w:anchor="_School_Committee_Governance" w:history="1">
              <w:r w:rsidRPr="004C13BB">
                <w:rPr>
                  <w:rStyle w:val="Hyperlink"/>
                </w:rPr>
                <w:t xml:space="preserve">School </w:t>
              </w:r>
              <w:r w:rsidR="00944D9E" w:rsidRPr="004C13BB">
                <w:rPr>
                  <w:rStyle w:val="Hyperlink"/>
                </w:rPr>
                <w:t>committee governance</w:t>
              </w:r>
            </w:hyperlink>
          </w:p>
        </w:tc>
        <w:tc>
          <w:tcPr>
            <w:tcW w:w="5057" w:type="dxa"/>
          </w:tcPr>
          <w:p w14:paraId="1B5BC60E" w14:textId="1F712790" w:rsidR="003D6ECF" w:rsidRPr="004C13BB" w:rsidRDefault="00FB74BC" w:rsidP="007D69BA">
            <w:pPr>
              <w:pStyle w:val="TableBullet1"/>
            </w:pPr>
            <w:r w:rsidRPr="004C13BB">
              <w:t>S</w:t>
            </w:r>
            <w:r w:rsidR="008F3767" w:rsidRPr="004C13BB">
              <w:t>trong c</w:t>
            </w:r>
            <w:r w:rsidR="001D2FF0" w:rsidRPr="004C13BB">
              <w:t xml:space="preserve">ommunication </w:t>
            </w:r>
            <w:r w:rsidRPr="004C13BB">
              <w:t xml:space="preserve">exists </w:t>
            </w:r>
            <w:r w:rsidR="008F3767" w:rsidRPr="004C13BB">
              <w:t>between</w:t>
            </w:r>
            <w:r w:rsidR="001D2FF0" w:rsidRPr="004C13BB">
              <w:t xml:space="preserve"> the superintendent</w:t>
            </w:r>
            <w:r w:rsidR="008F3767" w:rsidRPr="004C13BB">
              <w:t xml:space="preserve"> and the school committee. </w:t>
            </w:r>
          </w:p>
          <w:p w14:paraId="2EFF60F6" w14:textId="53079508" w:rsidR="00384AB6" w:rsidRPr="004C13BB" w:rsidRDefault="00FB74BC" w:rsidP="007D69BA">
            <w:pPr>
              <w:pStyle w:val="TableBullet1"/>
            </w:pPr>
            <w:r w:rsidRPr="004C13BB">
              <w:t>A</w:t>
            </w:r>
            <w:r w:rsidR="00384AB6" w:rsidRPr="004C13BB">
              <w:t xml:space="preserve"> positive relationship </w:t>
            </w:r>
            <w:r w:rsidRPr="004C13BB">
              <w:t xml:space="preserve">exists </w:t>
            </w:r>
            <w:r w:rsidR="00384AB6" w:rsidRPr="004C13BB">
              <w:t xml:space="preserve">between the school committee and </w:t>
            </w:r>
            <w:r w:rsidRPr="004C13BB">
              <w:t xml:space="preserve">the </w:t>
            </w:r>
            <w:r w:rsidR="00384AB6" w:rsidRPr="004C13BB">
              <w:t xml:space="preserve">teacher’s association. </w:t>
            </w:r>
          </w:p>
          <w:p w14:paraId="795C99D3" w14:textId="70209371" w:rsidR="00554D1C" w:rsidRPr="004C13BB" w:rsidRDefault="00FD567D" w:rsidP="005F5346">
            <w:pPr>
              <w:pStyle w:val="TableBullet1"/>
            </w:pPr>
            <w:r w:rsidRPr="004C13BB">
              <w:t>S</w:t>
            </w:r>
            <w:r w:rsidR="00132A75" w:rsidRPr="004C13BB">
              <w:t>chool committee members</w:t>
            </w:r>
            <w:r w:rsidRPr="004C13BB">
              <w:t xml:space="preserve"> worked collaboratively to</w:t>
            </w:r>
            <w:r w:rsidR="00132A75" w:rsidRPr="004C13BB">
              <w:t xml:space="preserve"> determine the priorities for the new superintendent</w:t>
            </w:r>
            <w:r w:rsidRPr="004C13BB">
              <w:t xml:space="preserve">. </w:t>
            </w:r>
          </w:p>
        </w:tc>
        <w:tc>
          <w:tcPr>
            <w:tcW w:w="2782" w:type="dxa"/>
          </w:tcPr>
          <w:p w14:paraId="7086393F" w14:textId="6B95E76D" w:rsidR="003D6ECF" w:rsidRPr="004C13BB" w:rsidRDefault="00CC39D5" w:rsidP="00CC39D5">
            <w:pPr>
              <w:pStyle w:val="TableBullet1"/>
              <w:numPr>
                <w:ilvl w:val="0"/>
                <w:numId w:val="34"/>
              </w:numPr>
              <w:ind w:left="395"/>
            </w:pPr>
            <w:r>
              <w:t xml:space="preserve">Maintaining strong communication with the new superintendent </w:t>
            </w:r>
          </w:p>
        </w:tc>
      </w:tr>
      <w:tr w:rsidR="003D6ECF" w:rsidRPr="004C13BB" w14:paraId="14B42E08" w14:textId="77777777" w:rsidTr="008C2B95">
        <w:tc>
          <w:tcPr>
            <w:tcW w:w="1505" w:type="dxa"/>
          </w:tcPr>
          <w:p w14:paraId="3EB19AE6" w14:textId="2B3B40EE" w:rsidR="003D6ECF" w:rsidRPr="004C13BB" w:rsidRDefault="003D6ECF" w:rsidP="00473308">
            <w:pPr>
              <w:pStyle w:val="TableSubheading"/>
            </w:pPr>
            <w:hyperlink w:anchor="_District_and_School" w:history="1">
              <w:r w:rsidRPr="004C13BB">
                <w:rPr>
                  <w:rStyle w:val="Hyperlink"/>
                </w:rPr>
                <w:t xml:space="preserve">District and </w:t>
              </w:r>
              <w:r w:rsidR="00944D9E" w:rsidRPr="004C13BB">
                <w:rPr>
                  <w:rStyle w:val="Hyperlink"/>
                </w:rPr>
                <w:t>school leadership</w:t>
              </w:r>
            </w:hyperlink>
          </w:p>
        </w:tc>
        <w:tc>
          <w:tcPr>
            <w:tcW w:w="5057" w:type="dxa"/>
          </w:tcPr>
          <w:p w14:paraId="7DA5C4F2" w14:textId="64ED3174" w:rsidR="00382D70" w:rsidRPr="004C13BB" w:rsidRDefault="00382D70" w:rsidP="007D69BA">
            <w:pPr>
              <w:pStyle w:val="TableBullet1"/>
            </w:pPr>
            <w:r w:rsidRPr="004C13BB">
              <w:t xml:space="preserve">Each school’s ILT has the autonomy to create a unique school improvement goal, and the ILT also </w:t>
            </w:r>
            <w:r w:rsidR="00104F97" w:rsidRPr="004C13BB">
              <w:t>determine</w:t>
            </w:r>
            <w:r w:rsidR="0062057B" w:rsidRPr="004C13BB">
              <w:t>s</w:t>
            </w:r>
            <w:r w:rsidRPr="004C13BB">
              <w:t xml:space="preserve"> professional development opportunities for </w:t>
            </w:r>
            <w:r w:rsidR="008F3767" w:rsidRPr="004C13BB">
              <w:t xml:space="preserve">the year. </w:t>
            </w:r>
          </w:p>
          <w:p w14:paraId="1199A5B2" w14:textId="5E6F6E17" w:rsidR="003D6ECF" w:rsidRPr="004C13BB" w:rsidRDefault="00534D84">
            <w:pPr>
              <w:pStyle w:val="TableBullet1"/>
            </w:pPr>
            <w:r>
              <w:t>District leaders communicate regularly with</w:t>
            </w:r>
            <w:r w:rsidR="000B08D2" w:rsidRPr="004C13BB">
              <w:t xml:space="preserve"> </w:t>
            </w:r>
            <w:r w:rsidR="004C5057" w:rsidRPr="004C13BB">
              <w:t xml:space="preserve">families. </w:t>
            </w:r>
            <w:r w:rsidR="00F96F40" w:rsidRPr="004C13BB">
              <w:t>All communications are</w:t>
            </w:r>
            <w:r w:rsidR="00C74C51" w:rsidRPr="004C13BB">
              <w:t xml:space="preserve"> in three languages to </w:t>
            </w:r>
            <w:r w:rsidR="002B7ACB" w:rsidRPr="004C13BB">
              <w:t>provide</w:t>
            </w:r>
            <w:r w:rsidR="00E7371C" w:rsidRPr="004C13BB">
              <w:t xml:space="preserve"> equitable access to information. </w:t>
            </w:r>
          </w:p>
          <w:p w14:paraId="3C710E27" w14:textId="538E1806" w:rsidR="002A1CD0" w:rsidRPr="004C13BB" w:rsidRDefault="00974141" w:rsidP="007D69BA">
            <w:pPr>
              <w:pStyle w:val="TableBullet1"/>
            </w:pPr>
            <w:r w:rsidRPr="004C13BB">
              <w:t xml:space="preserve">District leaders proactively </w:t>
            </w:r>
            <w:r w:rsidR="00FB74BC" w:rsidRPr="004C13BB">
              <w:t xml:space="preserve">communicate </w:t>
            </w:r>
            <w:r w:rsidRPr="004C13BB">
              <w:t xml:space="preserve">with stakeholders about anticipated financial challenges in future years </w:t>
            </w:r>
            <w:r w:rsidR="00FB74BC" w:rsidRPr="004C13BB">
              <w:t>with</w:t>
            </w:r>
            <w:r w:rsidRPr="004C13BB">
              <w:t xml:space="preserve"> the end of ESSER </w:t>
            </w:r>
            <w:r w:rsidR="00FB74BC" w:rsidRPr="004C13BB">
              <w:t xml:space="preserve">(Elementary and Secondary School Emergency Relief) </w:t>
            </w:r>
            <w:r w:rsidRPr="004C13BB">
              <w:t xml:space="preserve">funding. </w:t>
            </w:r>
          </w:p>
        </w:tc>
        <w:tc>
          <w:tcPr>
            <w:tcW w:w="2782" w:type="dxa"/>
          </w:tcPr>
          <w:p w14:paraId="5838C396" w14:textId="73DF3E85" w:rsidR="003D6ECF" w:rsidRPr="004C13BB" w:rsidRDefault="007819B7" w:rsidP="005F5346">
            <w:pPr>
              <w:pStyle w:val="TableBullet1"/>
            </w:pPr>
            <w:r>
              <w:t>Promoting</w:t>
            </w:r>
            <w:r w:rsidRPr="004C13BB">
              <w:t xml:space="preserve"> </w:t>
            </w:r>
            <w:r w:rsidR="00073084" w:rsidRPr="004C13BB">
              <w:t>collaboration between district leaders and Hudson’s municipal leader</w:t>
            </w:r>
            <w:r w:rsidR="00C77B8C" w:rsidRPr="004C13BB">
              <w:t xml:space="preserve">s, particularly the </w:t>
            </w:r>
            <w:r w:rsidR="008B04DC" w:rsidRPr="004C13BB">
              <w:t xml:space="preserve">Select Board </w:t>
            </w:r>
          </w:p>
        </w:tc>
      </w:tr>
      <w:tr w:rsidR="003D6ECF" w:rsidRPr="004C13BB" w14:paraId="22B4591C" w14:textId="77777777" w:rsidTr="008C2B95">
        <w:trPr>
          <w:cnfStyle w:val="000000100000" w:firstRow="0" w:lastRow="0" w:firstColumn="0" w:lastColumn="0" w:oddVBand="0" w:evenVBand="0" w:oddHBand="1" w:evenHBand="0" w:firstRowFirstColumn="0" w:firstRowLastColumn="0" w:lastRowFirstColumn="0" w:lastRowLastColumn="0"/>
        </w:trPr>
        <w:tc>
          <w:tcPr>
            <w:tcW w:w="1505" w:type="dxa"/>
          </w:tcPr>
          <w:p w14:paraId="5F56A8E5" w14:textId="11A5EF2B" w:rsidR="003D6ECF" w:rsidRPr="004C13BB" w:rsidRDefault="003D6ECF" w:rsidP="00473308">
            <w:pPr>
              <w:pStyle w:val="TableSubheading"/>
            </w:pPr>
            <w:hyperlink w:anchor="_District_and_School_1" w:history="1">
              <w:r w:rsidRPr="004C13BB">
                <w:rPr>
                  <w:rStyle w:val="Hyperlink"/>
                </w:rPr>
                <w:t xml:space="preserve">District and </w:t>
              </w:r>
              <w:r w:rsidR="00944D9E" w:rsidRPr="004C13BB">
                <w:rPr>
                  <w:rStyle w:val="Hyperlink"/>
                </w:rPr>
                <w:t>school improvement planning</w:t>
              </w:r>
            </w:hyperlink>
          </w:p>
        </w:tc>
        <w:tc>
          <w:tcPr>
            <w:tcW w:w="5057" w:type="dxa"/>
          </w:tcPr>
          <w:p w14:paraId="6EB0DCB9" w14:textId="7AF22B7E" w:rsidR="003D6ECF" w:rsidRPr="004C13BB" w:rsidRDefault="0043286B" w:rsidP="007D69BA">
            <w:pPr>
              <w:pStyle w:val="TableBullet1"/>
            </w:pPr>
            <w:r w:rsidRPr="004C13BB">
              <w:t xml:space="preserve">The district has a clearly defined process to update </w:t>
            </w:r>
            <w:r w:rsidR="00FB74BC" w:rsidRPr="004C13BB">
              <w:t>its</w:t>
            </w:r>
            <w:r w:rsidRPr="004C13BB">
              <w:t xml:space="preserve"> improvement plan annually</w:t>
            </w:r>
            <w:r w:rsidR="007E2FC7" w:rsidRPr="004C13BB">
              <w:t xml:space="preserve">, and the improvement plan guides </w:t>
            </w:r>
            <w:r w:rsidR="00396FC0" w:rsidRPr="004C13BB">
              <w:t xml:space="preserve">the district’s work moving forward. </w:t>
            </w:r>
          </w:p>
          <w:p w14:paraId="2956C390" w14:textId="377B7669" w:rsidR="00A449CC" w:rsidRPr="004C13BB" w:rsidRDefault="003A2152" w:rsidP="007D69BA">
            <w:pPr>
              <w:pStyle w:val="TableBullet1"/>
            </w:pPr>
            <w:r w:rsidRPr="004C13BB">
              <w:t xml:space="preserve">School leaders </w:t>
            </w:r>
            <w:r w:rsidR="00254560" w:rsidRPr="004C13BB">
              <w:t xml:space="preserve">contribute to the district’s improvement plan, </w:t>
            </w:r>
            <w:r w:rsidR="00A93743" w:rsidRPr="004C13BB">
              <w:t xml:space="preserve">intentionally </w:t>
            </w:r>
            <w:r w:rsidR="00254560" w:rsidRPr="004C13BB">
              <w:t>align their individual school improvement plans with the district’s plan</w:t>
            </w:r>
            <w:r w:rsidR="008C2B95">
              <w:t>,</w:t>
            </w:r>
            <w:r w:rsidR="00254560" w:rsidRPr="004C13BB">
              <w:t xml:space="preserve"> and have the autonomy to customize their school’s improvement plan to fit their specific needs. </w:t>
            </w:r>
          </w:p>
        </w:tc>
        <w:tc>
          <w:tcPr>
            <w:tcW w:w="2782" w:type="dxa"/>
          </w:tcPr>
          <w:p w14:paraId="7BCAF41F" w14:textId="0773CF20" w:rsidR="002421AE" w:rsidRDefault="00AE2985" w:rsidP="007D69BA">
            <w:pPr>
              <w:pStyle w:val="TableBullet1"/>
            </w:pPr>
            <w:r>
              <w:t xml:space="preserve">Ensuring </w:t>
            </w:r>
            <w:r w:rsidR="005B423C">
              <w:t xml:space="preserve">the district plan connects to school staff’s </w:t>
            </w:r>
            <w:r w:rsidR="00911C12">
              <w:t xml:space="preserve">work </w:t>
            </w:r>
          </w:p>
          <w:p w14:paraId="0F21E755" w14:textId="6F5E7714" w:rsidR="003D6ECF" w:rsidRPr="004C13BB" w:rsidRDefault="003D6ECF" w:rsidP="000F17DD">
            <w:pPr>
              <w:pStyle w:val="TableBullet1"/>
              <w:numPr>
                <w:ilvl w:val="0"/>
                <w:numId w:val="0"/>
              </w:numPr>
              <w:ind w:left="360"/>
            </w:pPr>
          </w:p>
        </w:tc>
      </w:tr>
      <w:tr w:rsidR="003D6ECF" w:rsidRPr="004C13BB" w14:paraId="1AA1AADB" w14:textId="77777777" w:rsidTr="008C2B95">
        <w:tc>
          <w:tcPr>
            <w:tcW w:w="1505" w:type="dxa"/>
          </w:tcPr>
          <w:p w14:paraId="7BCB531C" w14:textId="6250B80C" w:rsidR="003D6ECF" w:rsidRPr="004C13BB" w:rsidRDefault="003D6ECF" w:rsidP="00473308">
            <w:pPr>
              <w:pStyle w:val="TableSubheading"/>
            </w:pPr>
            <w:hyperlink w:anchor="_Budget_Development" w:history="1">
              <w:r w:rsidRPr="004C13BB">
                <w:rPr>
                  <w:rStyle w:val="Hyperlink"/>
                </w:rPr>
                <w:t xml:space="preserve">Budget </w:t>
              </w:r>
              <w:r w:rsidR="00944D9E" w:rsidRPr="004C13BB">
                <w:rPr>
                  <w:rStyle w:val="Hyperlink"/>
                </w:rPr>
                <w:t>development</w:t>
              </w:r>
            </w:hyperlink>
          </w:p>
        </w:tc>
        <w:tc>
          <w:tcPr>
            <w:tcW w:w="5057" w:type="dxa"/>
          </w:tcPr>
          <w:p w14:paraId="424049C0" w14:textId="73C8D051" w:rsidR="003D6ECF" w:rsidRPr="004C13BB" w:rsidRDefault="00EF4352" w:rsidP="005F5346">
            <w:pPr>
              <w:pStyle w:val="TableBullet1"/>
            </w:pPr>
            <w:r w:rsidRPr="004C13BB">
              <w:t>The district</w:t>
            </w:r>
            <w:r w:rsidR="00D51574" w:rsidRPr="004C13BB">
              <w:t xml:space="preserve"> </w:t>
            </w:r>
            <w:r w:rsidRPr="004C13BB">
              <w:t xml:space="preserve">consistently </w:t>
            </w:r>
            <w:r w:rsidR="00D51574" w:rsidRPr="004C13BB">
              <w:t>consider</w:t>
            </w:r>
            <w:r w:rsidRPr="004C13BB">
              <w:t>s</w:t>
            </w:r>
            <w:r w:rsidR="00D51574" w:rsidRPr="004C13BB">
              <w:t xml:space="preserve"> student data and high needs populations when </w:t>
            </w:r>
            <w:r w:rsidRPr="004C13BB">
              <w:t>developing the budget.</w:t>
            </w:r>
          </w:p>
        </w:tc>
        <w:tc>
          <w:tcPr>
            <w:tcW w:w="2782" w:type="dxa"/>
          </w:tcPr>
          <w:p w14:paraId="375A34A0" w14:textId="160B2EEF" w:rsidR="003D6ECF" w:rsidRPr="004C13BB" w:rsidRDefault="00075C0D" w:rsidP="007D69BA">
            <w:pPr>
              <w:pStyle w:val="TableBullet1"/>
            </w:pPr>
            <w:r>
              <w:t>Increasing</w:t>
            </w:r>
            <w:r w:rsidRPr="004C13BB">
              <w:t xml:space="preserve"> </w:t>
            </w:r>
            <w:r w:rsidR="00297360" w:rsidRPr="004C13BB">
              <w:t>t</w:t>
            </w:r>
            <w:r w:rsidR="00D51574" w:rsidRPr="004C13BB">
              <w:t xml:space="preserve">ransparency between the </w:t>
            </w:r>
            <w:r w:rsidR="00EF4352" w:rsidRPr="004C13BB">
              <w:t xml:space="preserve">district’s finance team and </w:t>
            </w:r>
            <w:r w:rsidR="00D51574" w:rsidRPr="004C13BB">
              <w:t xml:space="preserve">principals and </w:t>
            </w:r>
            <w:r w:rsidR="00EF4352" w:rsidRPr="004C13BB">
              <w:t xml:space="preserve">other budget owners </w:t>
            </w:r>
            <w:r w:rsidR="00D51574" w:rsidRPr="004C13BB">
              <w:t xml:space="preserve">regarding </w:t>
            </w:r>
            <w:r w:rsidR="000D560C" w:rsidRPr="004C13BB">
              <w:t xml:space="preserve">why </w:t>
            </w:r>
            <w:r w:rsidR="00D51574" w:rsidRPr="004C13BB">
              <w:t xml:space="preserve">decisions are made </w:t>
            </w:r>
          </w:p>
        </w:tc>
      </w:tr>
    </w:tbl>
    <w:p w14:paraId="47244709" w14:textId="54C21119" w:rsidR="003D6ECF" w:rsidRPr="004C13BB" w:rsidRDefault="003D6ECF" w:rsidP="003D6ECF">
      <w:pPr>
        <w:pStyle w:val="Heading3"/>
      </w:pPr>
      <w:bookmarkStart w:id="21" w:name="_School_Committee_Governance"/>
      <w:bookmarkEnd w:id="21"/>
      <w:r w:rsidRPr="004C13BB">
        <w:t>School Committee Governance</w:t>
      </w:r>
    </w:p>
    <w:p w14:paraId="2445AFA4" w14:textId="58923D98" w:rsidR="00223EFD" w:rsidRPr="004C13BB" w:rsidRDefault="003D6ECF" w:rsidP="00AD589F">
      <w:pPr>
        <w:pStyle w:val="BodyTextposthead"/>
      </w:pPr>
      <w:r w:rsidRPr="004C13BB">
        <w:t>The school committee partners with district and community leaders to uphold Massachusetts laws and regulations, communicate</w:t>
      </w:r>
      <w:r w:rsidR="00944D9E" w:rsidRPr="004C13BB">
        <w:t>s</w:t>
      </w:r>
      <w:r w:rsidRPr="004C13BB">
        <w:t xml:space="preserve"> with multiple education stakeholder groups, and maintain</w:t>
      </w:r>
      <w:r w:rsidR="00944D9E" w:rsidRPr="004C13BB">
        <w:t>s</w:t>
      </w:r>
      <w:r w:rsidRPr="004C13BB">
        <w:t xml:space="preserve"> fiduciary responsibilities to the district and the </w:t>
      </w:r>
      <w:r w:rsidR="008C2B95">
        <w:t>T</w:t>
      </w:r>
      <w:r w:rsidRPr="004C13BB">
        <w:t xml:space="preserve">own of </w:t>
      </w:r>
      <w:r w:rsidR="006010CE" w:rsidRPr="004C13BB">
        <w:t>Hudson</w:t>
      </w:r>
      <w:r w:rsidRPr="004C13BB">
        <w:t xml:space="preserve">. </w:t>
      </w:r>
      <w:r w:rsidR="009B5E6C" w:rsidRPr="004C13BB">
        <w:t xml:space="preserve">School committee members were consistently aware of the district improvement plan, and members stated that it “guides everything at every level.” They vocalized that it was their job as the school committee to </w:t>
      </w:r>
      <w:r w:rsidR="009B5E6C">
        <w:t>support</w:t>
      </w:r>
      <w:r w:rsidR="009B5E6C" w:rsidRPr="004C13BB">
        <w:t xml:space="preserve"> </w:t>
      </w:r>
      <w:r w:rsidR="009B5E6C">
        <w:t>the plan</w:t>
      </w:r>
      <w:r w:rsidR="009B5E6C" w:rsidRPr="004C13BB">
        <w:t>, contribute to it, and refer to it continuously throughout the school year to support the superintendent and the mission of the schools.</w:t>
      </w:r>
      <w:r w:rsidR="009B5E6C">
        <w:t xml:space="preserve"> </w:t>
      </w:r>
      <w:r w:rsidRPr="004C13BB">
        <w:t xml:space="preserve">The committee has a culture of collaboration with the superintendent, school leaders, </w:t>
      </w:r>
      <w:r w:rsidR="004B6ED9" w:rsidRPr="004C13BB">
        <w:t xml:space="preserve">the teacher’s union, </w:t>
      </w:r>
      <w:r w:rsidRPr="004C13BB">
        <w:t xml:space="preserve">and </w:t>
      </w:r>
      <w:r w:rsidR="00944D9E" w:rsidRPr="004C13BB">
        <w:t xml:space="preserve">the </w:t>
      </w:r>
      <w:r w:rsidRPr="004C13BB">
        <w:t>local community</w:t>
      </w:r>
      <w:r w:rsidR="00DF0318" w:rsidRPr="004C13BB">
        <w:t xml:space="preserve">. </w:t>
      </w:r>
      <w:r w:rsidR="0054665E" w:rsidRPr="004C13BB">
        <w:t>S</w:t>
      </w:r>
      <w:r w:rsidR="00FC4C3F" w:rsidRPr="004C13BB">
        <w:t xml:space="preserve">chool committee </w:t>
      </w:r>
      <w:r w:rsidR="0054665E" w:rsidRPr="004C13BB">
        <w:t>members</w:t>
      </w:r>
      <w:r w:rsidR="00D158E7" w:rsidRPr="004C13BB">
        <w:t xml:space="preserve"> described their relationship with the superintendent as collaborative</w:t>
      </w:r>
      <w:r w:rsidR="00223EFD" w:rsidRPr="004C13BB">
        <w:t>:</w:t>
      </w:r>
      <w:r w:rsidR="00D158E7" w:rsidRPr="004C13BB">
        <w:t xml:space="preserve"> </w:t>
      </w:r>
    </w:p>
    <w:p w14:paraId="0321D8E9" w14:textId="61118FFC" w:rsidR="00D158E7" w:rsidRPr="004C13BB" w:rsidRDefault="00D158E7" w:rsidP="00AD589F">
      <w:pPr>
        <w:pStyle w:val="BlockQuote"/>
      </w:pPr>
      <w:r w:rsidRPr="004C13BB">
        <w:t>I defer to the superintendent to give us</w:t>
      </w:r>
      <w:r w:rsidR="00C52D8F" w:rsidRPr="004C13BB">
        <w:t>,</w:t>
      </w:r>
      <w:r w:rsidRPr="004C13BB">
        <w:t xml:space="preserve"> as a school committee</w:t>
      </w:r>
      <w:r w:rsidR="00C52D8F" w:rsidRPr="004C13BB">
        <w:t>,</w:t>
      </w:r>
      <w:r w:rsidRPr="004C13BB">
        <w:t xml:space="preserve"> the information on the ground from the teachers,</w:t>
      </w:r>
      <w:r w:rsidR="00F53A8E" w:rsidRPr="004C13BB">
        <w:t xml:space="preserve"> about</w:t>
      </w:r>
      <w:r w:rsidRPr="004C13BB">
        <w:t xml:space="preserve"> what</w:t>
      </w:r>
      <w:r w:rsidR="00C52D8F" w:rsidRPr="004C13BB">
        <w:t>’</w:t>
      </w:r>
      <w:r w:rsidRPr="004C13BB">
        <w:t>s happening in the schools. I don</w:t>
      </w:r>
      <w:r w:rsidR="00C52D8F" w:rsidRPr="004C13BB">
        <w:t>’</w:t>
      </w:r>
      <w:r w:rsidRPr="004C13BB">
        <w:t>t want to hear about things</w:t>
      </w:r>
      <w:r w:rsidR="00F53A8E" w:rsidRPr="004C13BB">
        <w:t xml:space="preserve"> </w:t>
      </w:r>
      <w:r w:rsidRPr="004C13BB">
        <w:t>in the newspaper or, you know, when I drop my kid off at school</w:t>
      </w:r>
      <w:r w:rsidR="00C52D8F" w:rsidRPr="004C13BB">
        <w:t>;</w:t>
      </w:r>
      <w:r w:rsidRPr="004C13BB">
        <w:t xml:space="preserve"> I want to hear about it from the superintendent. And so I view their role and relationship to us as they</w:t>
      </w:r>
      <w:r w:rsidR="00C52D8F" w:rsidRPr="004C13BB">
        <w:t>’</w:t>
      </w:r>
      <w:r w:rsidRPr="004C13BB">
        <w:t>re the boss</w:t>
      </w:r>
      <w:r w:rsidR="00C52D8F" w:rsidRPr="004C13BB">
        <w:t>,</w:t>
      </w:r>
      <w:r w:rsidRPr="004C13BB">
        <w:t xml:space="preserve"> and it</w:t>
      </w:r>
      <w:r w:rsidR="00C52D8F" w:rsidRPr="004C13BB">
        <w:t>’</w:t>
      </w:r>
      <w:r w:rsidRPr="004C13BB">
        <w:t>s their responsibility to clearly communicate with us what</w:t>
      </w:r>
      <w:r w:rsidR="00C52D8F" w:rsidRPr="004C13BB">
        <w:t>’</w:t>
      </w:r>
      <w:r w:rsidRPr="004C13BB">
        <w:t>s happening in the schools. Likewise, it</w:t>
      </w:r>
      <w:r w:rsidR="00C52D8F" w:rsidRPr="004C13BB">
        <w:t>’</w:t>
      </w:r>
      <w:r w:rsidRPr="004C13BB">
        <w:t>s our responsibility to do that from the public to them.</w:t>
      </w:r>
    </w:p>
    <w:p w14:paraId="6E8F0F0B" w14:textId="72AD4B31" w:rsidR="00175AF1" w:rsidRPr="004C13BB" w:rsidRDefault="00AB1EF4" w:rsidP="00175AF1">
      <w:pPr>
        <w:pStyle w:val="BodyText"/>
      </w:pPr>
      <w:r>
        <w:t>As further evidence of their communicative and collaborative relationship,</w:t>
      </w:r>
      <w:r w:rsidR="00175AF1">
        <w:t xml:space="preserve"> s</w:t>
      </w:r>
      <w:r w:rsidR="00175AF1" w:rsidRPr="004C13BB">
        <w:t>chool committee members articulated a well-defined process in which</w:t>
      </w:r>
      <w:r w:rsidR="00175AF1">
        <w:t>—</w:t>
      </w:r>
      <w:r w:rsidR="00175AF1" w:rsidRPr="004C13BB">
        <w:t>before voting on anything</w:t>
      </w:r>
      <w:r w:rsidR="00175AF1">
        <w:t>—</w:t>
      </w:r>
      <w:r w:rsidR="00175AF1" w:rsidRPr="004C13BB">
        <w:t xml:space="preserve">the district leadership team sends a packet </w:t>
      </w:r>
      <w:r w:rsidR="00175AF1">
        <w:t xml:space="preserve">of information </w:t>
      </w:r>
      <w:r w:rsidR="00175AF1" w:rsidRPr="004C13BB">
        <w:t xml:space="preserve">to the school committee </w:t>
      </w:r>
      <w:r w:rsidR="006C73D0">
        <w:t xml:space="preserve">containing </w:t>
      </w:r>
      <w:r w:rsidR="00175AF1">
        <w:t>what</w:t>
      </w:r>
      <w:r w:rsidR="00175AF1" w:rsidRPr="004C13BB">
        <w:t xml:space="preserve"> they need to make an informed decision. According to school committee members, these packets become publicly available on the school’s website 48 hours before the vote so that Hudson citizens can access the same information.</w:t>
      </w:r>
      <w:r w:rsidR="006C73D0">
        <w:t xml:space="preserve"> </w:t>
      </w:r>
      <w:r w:rsidR="002E2DBE">
        <w:t>The school committee also described how the superintendent makes sure to answer their questions and that, “when</w:t>
      </w:r>
      <w:r w:rsidR="002E2DBE" w:rsidRPr="004C13BB">
        <w:t xml:space="preserve"> he cannot answer a question, his staff can, or he’ll report back to us at the next meeting. I appreciate that he’s not dismissive of questions or requests.”</w:t>
      </w:r>
      <w:r w:rsidR="002E2DBE">
        <w:t xml:space="preserve"> </w:t>
      </w:r>
      <w:r w:rsidR="00175AF1" w:rsidRPr="004C13BB">
        <w:t>Given this positive relationship with the current superintendent, the school committee also discussed worries about having a less communicative superintendent in the future, although this is a priority in the superintendent search.</w:t>
      </w:r>
      <w:r w:rsidR="006C73D0" w:rsidRPr="004C13BB" w:rsidDel="006C73D0">
        <w:t xml:space="preserve"> </w:t>
      </w:r>
      <w:r>
        <w:t xml:space="preserve"> </w:t>
      </w:r>
      <w:r w:rsidRPr="004C13BB">
        <w:t>School committee members agreed that their communication with the superintendent was an area of strength for the district.</w:t>
      </w:r>
    </w:p>
    <w:p w14:paraId="7F675339" w14:textId="74288125" w:rsidR="00C66995" w:rsidRPr="004C13BB" w:rsidRDefault="008E4339" w:rsidP="00AD589F">
      <w:pPr>
        <w:pStyle w:val="BodyText"/>
      </w:pPr>
      <w:r w:rsidRPr="004C13BB">
        <w:t xml:space="preserve">Generally, school committee members described a collaborative relationship between </w:t>
      </w:r>
      <w:r w:rsidR="005F04A0" w:rsidRPr="004C13BB">
        <w:t xml:space="preserve">all </w:t>
      </w:r>
      <w:r w:rsidRPr="004C13BB">
        <w:t xml:space="preserve">members of the school </w:t>
      </w:r>
      <w:r w:rsidR="002E73CC" w:rsidRPr="004C13BB">
        <w:t>committee,</w:t>
      </w:r>
      <w:r w:rsidR="005F04A0" w:rsidRPr="004C13BB">
        <w:t xml:space="preserve"> but some </w:t>
      </w:r>
      <w:r w:rsidR="008C2B95">
        <w:t xml:space="preserve">members </w:t>
      </w:r>
      <w:r w:rsidR="005F04A0" w:rsidRPr="004C13BB">
        <w:t xml:space="preserve">noted </w:t>
      </w:r>
      <w:r w:rsidR="00E66AD9" w:rsidRPr="004C13BB">
        <w:t xml:space="preserve">variations </w:t>
      </w:r>
      <w:r w:rsidR="00847C10" w:rsidRPr="004C13BB">
        <w:t xml:space="preserve">across members regarding the importance of equity and what equity means for </w:t>
      </w:r>
      <w:r w:rsidR="00C52D8F" w:rsidRPr="004C13BB">
        <w:t xml:space="preserve">Hudson </w:t>
      </w:r>
      <w:r w:rsidR="00847C10" w:rsidRPr="004C13BB">
        <w:t xml:space="preserve">students. </w:t>
      </w:r>
      <w:r w:rsidR="007A7CD2" w:rsidRPr="004C13BB">
        <w:t>Nevertheless,</w:t>
      </w:r>
      <w:r w:rsidR="00975E80" w:rsidRPr="004C13BB">
        <w:t xml:space="preserve"> school committee members</w:t>
      </w:r>
      <w:r w:rsidR="00E05445" w:rsidRPr="004C13BB">
        <w:t xml:space="preserve"> and district leaders</w:t>
      </w:r>
      <w:r w:rsidR="00975E80" w:rsidRPr="004C13BB">
        <w:t xml:space="preserve"> </w:t>
      </w:r>
      <w:r w:rsidR="00E05445" w:rsidRPr="004C13BB">
        <w:t>agreed</w:t>
      </w:r>
      <w:r w:rsidR="00975E80" w:rsidRPr="004C13BB">
        <w:t xml:space="preserve"> that equity was a </w:t>
      </w:r>
      <w:r w:rsidR="007A7CD2" w:rsidRPr="004C13BB">
        <w:t>high</w:t>
      </w:r>
      <w:r w:rsidR="00975E80" w:rsidRPr="004C13BB">
        <w:t xml:space="preserve"> </w:t>
      </w:r>
      <w:r w:rsidR="00543CD2" w:rsidRPr="004C13BB">
        <w:t>priority and</w:t>
      </w:r>
      <w:r w:rsidR="00D06095" w:rsidRPr="004C13BB">
        <w:t xml:space="preserve"> provided multiple examples of how they examin</w:t>
      </w:r>
      <w:r w:rsidR="00C52D8F" w:rsidRPr="004C13BB">
        <w:t>e</w:t>
      </w:r>
      <w:r w:rsidR="00D06095" w:rsidRPr="004C13BB">
        <w:t xml:space="preserve"> equity across the district. </w:t>
      </w:r>
      <w:r w:rsidR="008F46BE" w:rsidRPr="004C13BB">
        <w:t xml:space="preserve">For example, the district is examining the composition of their workforce and hiring practices </w:t>
      </w:r>
      <w:r w:rsidR="00C52D8F" w:rsidRPr="004C13BB">
        <w:t xml:space="preserve">because </w:t>
      </w:r>
      <w:r w:rsidR="008A11F1" w:rsidRPr="004C13BB">
        <w:t xml:space="preserve">educators no longer </w:t>
      </w:r>
      <w:r w:rsidR="00CC39D5">
        <w:t>reflect</w:t>
      </w:r>
      <w:r w:rsidR="00CC39D5" w:rsidRPr="004C13BB">
        <w:t xml:space="preserve"> </w:t>
      </w:r>
      <w:r w:rsidR="008A11F1" w:rsidRPr="004C13BB">
        <w:t>the student population</w:t>
      </w:r>
      <w:r w:rsidR="008C2B95">
        <w:t>, especially</w:t>
      </w:r>
      <w:r w:rsidR="008A11F1" w:rsidRPr="004C13BB">
        <w:t xml:space="preserve"> </w:t>
      </w:r>
      <w:r w:rsidR="00C52D8F" w:rsidRPr="004C13BB">
        <w:t xml:space="preserve">with continued growth of </w:t>
      </w:r>
      <w:r w:rsidR="008A11F1" w:rsidRPr="004C13BB">
        <w:t xml:space="preserve">the immigrant and </w:t>
      </w:r>
      <w:r w:rsidR="00C52D8F" w:rsidRPr="004C13BB">
        <w:t>EL</w:t>
      </w:r>
      <w:r w:rsidR="008A11F1" w:rsidRPr="004C13BB">
        <w:t xml:space="preserve"> population in the district. </w:t>
      </w:r>
      <w:r w:rsidR="00CA449A">
        <w:t xml:space="preserve">Specifically, according to DESE’s </w:t>
      </w:r>
      <w:r w:rsidR="00E7199D">
        <w:t>Employed Educators Report</w:t>
      </w:r>
      <w:r w:rsidR="00CA449A">
        <w:t>,</w:t>
      </w:r>
      <w:r w:rsidR="00FE05B5">
        <w:t xml:space="preserve"> approximately</w:t>
      </w:r>
      <w:r w:rsidR="00CA449A">
        <w:t xml:space="preserve"> </w:t>
      </w:r>
      <w:r w:rsidR="00923D29">
        <w:t>95</w:t>
      </w:r>
      <w:r w:rsidR="00CA449A">
        <w:t xml:space="preserve"> percent of </w:t>
      </w:r>
      <w:r w:rsidR="00FE05B5">
        <w:t>teachers</w:t>
      </w:r>
      <w:r w:rsidR="00CA449A">
        <w:t xml:space="preserve"> in Hudson</w:t>
      </w:r>
      <w:r w:rsidR="00923D29">
        <w:t xml:space="preserve"> </w:t>
      </w:r>
      <w:r w:rsidR="00CA449A">
        <w:t>identify as white</w:t>
      </w:r>
      <w:r w:rsidR="00BD3BA9">
        <w:t xml:space="preserve"> and </w:t>
      </w:r>
      <w:r w:rsidR="00FE05B5">
        <w:t xml:space="preserve">4 </w:t>
      </w:r>
      <w:r w:rsidR="00BD3BA9">
        <w:t xml:space="preserve">percent identify as Hispanic, </w:t>
      </w:r>
      <w:r w:rsidR="00CA449A">
        <w:t>compared to 75 percent of students</w:t>
      </w:r>
      <w:r w:rsidR="00BD3BA9">
        <w:t xml:space="preserve"> identifying as white and 18 percent of students identifying as Hispanic</w:t>
      </w:r>
      <w:r w:rsidR="00BA39F8">
        <w:t>, the two most represented r</w:t>
      </w:r>
      <w:r w:rsidR="00817AEA">
        <w:t>aces</w:t>
      </w:r>
      <w:r w:rsidR="00CA449A">
        <w:t>.</w:t>
      </w:r>
      <w:r w:rsidR="00BD3BA9">
        <w:t xml:space="preserve"> </w:t>
      </w:r>
      <w:r w:rsidR="008A11F1" w:rsidRPr="004C13BB">
        <w:t>Second, district leaders disaggregate a variety of data</w:t>
      </w:r>
      <w:r w:rsidR="00C52D8F" w:rsidRPr="004C13BB">
        <w:t>,</w:t>
      </w:r>
      <w:r w:rsidR="008A11F1" w:rsidRPr="004C13BB">
        <w:t xml:space="preserve"> such as MCAS, graduation rates, attendance, and enrollment in advanced </w:t>
      </w:r>
      <w:r w:rsidR="0096701A" w:rsidRPr="004C13BB">
        <w:t xml:space="preserve">coursework, and identified a gap between students with disabilities and </w:t>
      </w:r>
      <w:r w:rsidR="00C52D8F" w:rsidRPr="004C13BB">
        <w:t>ELs</w:t>
      </w:r>
      <w:r w:rsidR="0096701A" w:rsidRPr="004C13BB">
        <w:t xml:space="preserve"> compared </w:t>
      </w:r>
      <w:r w:rsidR="00C52D8F" w:rsidRPr="004C13BB">
        <w:t xml:space="preserve">with </w:t>
      </w:r>
      <w:r w:rsidR="0096701A" w:rsidRPr="004C13BB">
        <w:t xml:space="preserve">their peers. For these reasons, district leaders and school committee members prioritized </w:t>
      </w:r>
      <w:r w:rsidR="00672735" w:rsidRPr="004C13BB">
        <w:t>funding</w:t>
      </w:r>
      <w:r w:rsidR="0096701A" w:rsidRPr="004C13BB">
        <w:t xml:space="preserve"> an equity review </w:t>
      </w:r>
      <w:r w:rsidR="0045595C" w:rsidRPr="004C13BB">
        <w:t>by</w:t>
      </w:r>
      <w:r w:rsidR="0096701A" w:rsidRPr="004C13BB">
        <w:t xml:space="preserve"> MassInsight </w:t>
      </w:r>
      <w:r w:rsidR="00C52D8F" w:rsidRPr="004C13BB">
        <w:t>in 2022-2023</w:t>
      </w:r>
      <w:r w:rsidR="009430B1" w:rsidRPr="004C13BB">
        <w:t xml:space="preserve"> </w:t>
      </w:r>
      <w:r w:rsidR="0045595C" w:rsidRPr="004C13BB">
        <w:t>to</w:t>
      </w:r>
      <w:r w:rsidR="009430B1" w:rsidRPr="004C13BB">
        <w:t xml:space="preserve"> further assess areas for improvement and inform future improvement plans. </w:t>
      </w:r>
      <w:r w:rsidR="004B2E8C">
        <w:t>Results of the</w:t>
      </w:r>
      <w:r w:rsidR="009430B1" w:rsidRPr="004C13BB">
        <w:t xml:space="preserve"> </w:t>
      </w:r>
      <w:r w:rsidR="00ED6808" w:rsidRPr="004C13BB">
        <w:t xml:space="preserve">equity audit </w:t>
      </w:r>
      <w:r w:rsidR="004B2E8C">
        <w:t xml:space="preserve">were made publicly available in a school committee meeting in April 2023. </w:t>
      </w:r>
      <w:r w:rsidR="00EF15BC" w:rsidRPr="004C13BB">
        <w:t xml:space="preserve"> </w:t>
      </w:r>
    </w:p>
    <w:p w14:paraId="0794F47C" w14:textId="7CE15BAF" w:rsidR="001F23BF" w:rsidRPr="004C13BB" w:rsidRDefault="00465AD8" w:rsidP="00AD589F">
      <w:pPr>
        <w:pStyle w:val="BodyText"/>
      </w:pPr>
      <w:r w:rsidRPr="004C13BB">
        <w:t>T</w:t>
      </w:r>
      <w:r w:rsidR="00D3167F" w:rsidRPr="004C13BB">
        <w:t>he teacher’s association also reported having positive relationships with the school committee</w:t>
      </w:r>
      <w:r w:rsidR="00961807" w:rsidRPr="004C13BB">
        <w:t xml:space="preserve">, </w:t>
      </w:r>
      <w:r w:rsidR="00D3167F" w:rsidRPr="004C13BB">
        <w:t>citing interest-based bargaining as a platform that allowed them to feel heard within the district. As one teacher noted</w:t>
      </w:r>
      <w:r w:rsidR="00C52D8F" w:rsidRPr="004C13BB">
        <w:t xml:space="preserve">, </w:t>
      </w:r>
      <w:r w:rsidR="0062057B" w:rsidRPr="004C13BB">
        <w:t>and</w:t>
      </w:r>
      <w:r w:rsidR="00D3167F" w:rsidRPr="004C13BB">
        <w:t xml:space="preserve"> echoed throughout the focus group</w:t>
      </w:r>
      <w:r w:rsidR="00C52D8F" w:rsidRPr="004C13BB">
        <w:t>,</w:t>
      </w:r>
      <w:r w:rsidR="00D3167F" w:rsidRPr="004C13BB">
        <w:t xml:space="preserve"> “it [interest-based bargaining] has definitely taken away the </w:t>
      </w:r>
      <w:r w:rsidR="00C52D8F" w:rsidRPr="004C13BB">
        <w:t>‘</w:t>
      </w:r>
      <w:r w:rsidR="00D3167F" w:rsidRPr="004C13BB">
        <w:t>us versus them</w:t>
      </w:r>
      <w:r w:rsidR="00C52D8F" w:rsidRPr="004C13BB">
        <w:t>’</w:t>
      </w:r>
      <w:r w:rsidR="00D3167F" w:rsidRPr="004C13BB">
        <w:t xml:space="preserve"> speak that I did have in prior contracts” and made the process feel much more collaborative.</w:t>
      </w:r>
      <w:r w:rsidR="001F23BF" w:rsidRPr="004C13BB">
        <w:t xml:space="preserve"> The interest-based bargaining approach involves </w:t>
      </w:r>
      <w:r w:rsidR="00624097" w:rsidRPr="004C13BB">
        <w:t>both sides (</w:t>
      </w:r>
      <w:r w:rsidR="00D13071" w:rsidRPr="004C13BB">
        <w:t xml:space="preserve">representatives from </w:t>
      </w:r>
      <w:r w:rsidR="00624097" w:rsidRPr="004C13BB">
        <w:t>the teacher</w:t>
      </w:r>
      <w:r w:rsidR="00D13071" w:rsidRPr="004C13BB">
        <w:t>’s</w:t>
      </w:r>
      <w:r w:rsidR="00624097" w:rsidRPr="004C13BB">
        <w:t xml:space="preserve"> </w:t>
      </w:r>
      <w:r w:rsidR="00F33A7D" w:rsidRPr="004C13BB">
        <w:t>association</w:t>
      </w:r>
      <w:r w:rsidR="00624097" w:rsidRPr="004C13BB">
        <w:t xml:space="preserve"> and </w:t>
      </w:r>
      <w:r w:rsidR="00C52D8F" w:rsidRPr="004C13BB">
        <w:t xml:space="preserve">the </w:t>
      </w:r>
      <w:r w:rsidR="00624097" w:rsidRPr="004C13BB">
        <w:t>school committee) coming</w:t>
      </w:r>
      <w:r w:rsidR="003A6CFF" w:rsidRPr="004C13BB">
        <w:t xml:space="preserve"> together to discuss concerns that they have and figuring out, “what we can do in the language of the contract to improve that situation</w:t>
      </w:r>
      <w:r w:rsidR="00212F40" w:rsidRPr="004C13BB">
        <w:t xml:space="preserve">,” a teacher explained. </w:t>
      </w:r>
      <w:r w:rsidR="00311AD2" w:rsidRPr="004C13BB">
        <w:t xml:space="preserve">For example, through the last contract negotiation process, </w:t>
      </w:r>
      <w:r w:rsidR="00C52D8F" w:rsidRPr="004C13BB">
        <w:t xml:space="preserve">the district piloted </w:t>
      </w:r>
      <w:r w:rsidR="00311AD2" w:rsidRPr="004C13BB">
        <w:t xml:space="preserve">a </w:t>
      </w:r>
      <w:r w:rsidR="00B42F99" w:rsidRPr="004C13BB">
        <w:t>paid Family and Medical Leave Act</w:t>
      </w:r>
      <w:r w:rsidR="00311AD2" w:rsidRPr="004C13BB">
        <w:t xml:space="preserve"> </w:t>
      </w:r>
      <w:r w:rsidR="00B42F99" w:rsidRPr="004C13BB">
        <w:t xml:space="preserve">bank </w:t>
      </w:r>
      <w:r w:rsidR="000B0F77" w:rsidRPr="004C13BB">
        <w:t xml:space="preserve">to provide </w:t>
      </w:r>
      <w:r w:rsidR="00555CA9" w:rsidRPr="004C13BB">
        <w:t>teachers with paid leave</w:t>
      </w:r>
      <w:r w:rsidR="00172716" w:rsidRPr="004C13BB">
        <w:t xml:space="preserve">. </w:t>
      </w:r>
      <w:r w:rsidR="001D7C49" w:rsidRPr="004C13BB">
        <w:t xml:space="preserve">The positive relationship </w:t>
      </w:r>
      <w:r w:rsidR="00F33A7D" w:rsidRPr="004C13BB">
        <w:t>between the school committee and teachers</w:t>
      </w:r>
      <w:r w:rsidR="00C52D8F" w:rsidRPr="004C13BB">
        <w:t>’</w:t>
      </w:r>
      <w:r w:rsidR="00F33A7D" w:rsidRPr="004C13BB">
        <w:t xml:space="preserve"> association is a strength of the district.</w:t>
      </w:r>
    </w:p>
    <w:p w14:paraId="6DFD942D" w14:textId="1F0A0893" w:rsidR="00B1663E" w:rsidRPr="004C13BB" w:rsidRDefault="00C66995" w:rsidP="00AD589F">
      <w:pPr>
        <w:pStyle w:val="BodyText"/>
      </w:pPr>
      <w:r w:rsidRPr="004C13BB">
        <w:t>At the time of the district review, the school committee</w:t>
      </w:r>
      <w:r w:rsidR="00B1663E" w:rsidRPr="004C13BB">
        <w:t>’s</w:t>
      </w:r>
      <w:r w:rsidRPr="004C13BB">
        <w:t xml:space="preserve"> </w:t>
      </w:r>
      <w:r w:rsidR="00B1663E" w:rsidRPr="004C13BB">
        <w:t xml:space="preserve">focus </w:t>
      </w:r>
      <w:r w:rsidRPr="004C13BB">
        <w:t xml:space="preserve">was on hiring a new superintendent to replace Dr. Marco Rodrigues, the current superintendent, who announced </w:t>
      </w:r>
      <w:r w:rsidR="00B1663E" w:rsidRPr="004C13BB">
        <w:t>his retirement</w:t>
      </w:r>
      <w:r w:rsidRPr="004C13BB">
        <w:t xml:space="preserve"> at the end of the 2022-2023 school year. When asked about their priorities for the new superintendent, a school committee member </w:t>
      </w:r>
      <w:r w:rsidR="001D5D17">
        <w:t>stated</w:t>
      </w:r>
      <w:r w:rsidR="00B1663E" w:rsidRPr="004C13BB">
        <w:t>:</w:t>
      </w:r>
      <w:r w:rsidRPr="004C13BB">
        <w:t xml:space="preserve"> </w:t>
      </w:r>
    </w:p>
    <w:p w14:paraId="6C9F899F" w14:textId="32863ED9" w:rsidR="00B1663E" w:rsidRPr="004C13BB" w:rsidRDefault="00C66995" w:rsidP="00B1663E">
      <w:pPr>
        <w:pStyle w:val="BlockQuote"/>
      </w:pPr>
      <w:r w:rsidRPr="004C13BB">
        <w:t xml:space="preserve">Number one by far was values, diversity, </w:t>
      </w:r>
      <w:r w:rsidR="00BD3BA9">
        <w:t>[and</w:t>
      </w:r>
      <w:r w:rsidR="00EF51C7">
        <w:t>. . .</w:t>
      </w:r>
      <w:r w:rsidR="00BD3BA9">
        <w:t xml:space="preserve">] </w:t>
      </w:r>
      <w:r w:rsidRPr="004C13BB">
        <w:t xml:space="preserve">ensuring the growth of every student. Number two is create a cohesive, collaborative pre-K to 12 culture and system. Area three was promote transparent and inclusive communication. And four was secure as needed resources and budget. </w:t>
      </w:r>
    </w:p>
    <w:p w14:paraId="06F002EB" w14:textId="0872227A" w:rsidR="0045595C" w:rsidRPr="004C13BB" w:rsidRDefault="00B1663E" w:rsidP="00AD589F">
      <w:pPr>
        <w:pStyle w:val="BodyText"/>
      </w:pPr>
      <w:r w:rsidRPr="004C13BB">
        <w:t xml:space="preserve">The school committee created and voted on these </w:t>
      </w:r>
      <w:r w:rsidR="00C66995" w:rsidRPr="004C13BB">
        <w:t xml:space="preserve">priorities prior to beginning the superintendent search, to ensure a clear vision for the new superintendent across all members. This collaborative process of determining the priorities for the new superintendent is an area of strength for the district. </w:t>
      </w:r>
    </w:p>
    <w:p w14:paraId="5755C838" w14:textId="77777777" w:rsidR="003D6ECF" w:rsidRPr="004C13BB" w:rsidRDefault="003D6ECF" w:rsidP="003D6ECF">
      <w:pPr>
        <w:pStyle w:val="Heading3"/>
      </w:pPr>
      <w:bookmarkStart w:id="22" w:name="_District_and_School"/>
      <w:bookmarkEnd w:id="22"/>
      <w:r w:rsidRPr="004C13BB">
        <w:t>District and School Leadership</w:t>
      </w:r>
    </w:p>
    <w:p w14:paraId="01E0AC84" w14:textId="769447B1" w:rsidR="00E00964" w:rsidRPr="004C13BB" w:rsidRDefault="00944D9E" w:rsidP="003D6ECF">
      <w:pPr>
        <w:pStyle w:val="BodyTextposthead"/>
      </w:pPr>
      <w:r w:rsidRPr="004C13BB">
        <w:t xml:space="preserve">A team of </w:t>
      </w:r>
      <w:r w:rsidR="006413AB" w:rsidRPr="004C13BB">
        <w:t xml:space="preserve">five </w:t>
      </w:r>
      <w:r w:rsidRPr="004C13BB">
        <w:t xml:space="preserve">district-level administrators supports the </w:t>
      </w:r>
      <w:r w:rsidR="003D6ECF" w:rsidRPr="004C13BB">
        <w:t>superintendent</w:t>
      </w:r>
      <w:r w:rsidRPr="004C13BB">
        <w:t xml:space="preserve">; this </w:t>
      </w:r>
      <w:r w:rsidR="003D6ECF" w:rsidRPr="004C13BB">
        <w:t>team includ</w:t>
      </w:r>
      <w:r w:rsidRPr="004C13BB">
        <w:t>es</w:t>
      </w:r>
      <w:r w:rsidR="003D6ECF" w:rsidRPr="004C13BB">
        <w:t xml:space="preserve"> </w:t>
      </w:r>
      <w:r w:rsidR="006413AB" w:rsidRPr="004C13BB">
        <w:t xml:space="preserve">the </w:t>
      </w:r>
      <w:r w:rsidR="00CE1FCC" w:rsidRPr="004C13BB">
        <w:t>a</w:t>
      </w:r>
      <w:r w:rsidR="006413AB" w:rsidRPr="004C13BB">
        <w:t xml:space="preserve">ssistant </w:t>
      </w:r>
      <w:r w:rsidR="00CE1FCC" w:rsidRPr="004C13BB">
        <w:t>s</w:t>
      </w:r>
      <w:r w:rsidR="006413AB" w:rsidRPr="004C13BB">
        <w:t xml:space="preserve">uperintendent of </w:t>
      </w:r>
      <w:r w:rsidR="00CE1FCC" w:rsidRPr="004C13BB">
        <w:t>c</w:t>
      </w:r>
      <w:r w:rsidR="006413AB" w:rsidRPr="004C13BB">
        <w:t xml:space="preserve">urriculum </w:t>
      </w:r>
      <w:r w:rsidR="00B1663E" w:rsidRPr="004C13BB">
        <w:t xml:space="preserve">and </w:t>
      </w:r>
      <w:r w:rsidR="00CE1FCC" w:rsidRPr="004C13BB">
        <w:t>i</w:t>
      </w:r>
      <w:r w:rsidR="006413AB" w:rsidRPr="004C13BB">
        <w:t xml:space="preserve">nstruction, the </w:t>
      </w:r>
      <w:r w:rsidR="00CE1FCC" w:rsidRPr="004C13BB">
        <w:t>d</w:t>
      </w:r>
      <w:r w:rsidR="006413AB" w:rsidRPr="004C13BB">
        <w:t xml:space="preserve">irector of </w:t>
      </w:r>
      <w:r w:rsidR="00CE1FCC" w:rsidRPr="004C13BB">
        <w:t>s</w:t>
      </w:r>
      <w:r w:rsidR="006413AB" w:rsidRPr="004C13BB">
        <w:t xml:space="preserve">tudent </w:t>
      </w:r>
      <w:r w:rsidR="00CE1FCC" w:rsidRPr="004C13BB">
        <w:t>s</w:t>
      </w:r>
      <w:r w:rsidR="006413AB" w:rsidRPr="004C13BB">
        <w:t xml:space="preserve">ervices, the </w:t>
      </w:r>
      <w:r w:rsidR="00CE1FCC" w:rsidRPr="004C13BB">
        <w:t>d</w:t>
      </w:r>
      <w:r w:rsidR="006413AB" w:rsidRPr="004C13BB">
        <w:t xml:space="preserve">irector of </w:t>
      </w:r>
      <w:r w:rsidR="00CE1FCC" w:rsidRPr="004C13BB">
        <w:t>f</w:t>
      </w:r>
      <w:r w:rsidR="006413AB" w:rsidRPr="004C13BB">
        <w:t xml:space="preserve">inance </w:t>
      </w:r>
      <w:r w:rsidR="00B1663E" w:rsidRPr="004C13BB">
        <w:t xml:space="preserve">and </w:t>
      </w:r>
      <w:r w:rsidR="00CE1FCC" w:rsidRPr="004C13BB">
        <w:t>o</w:t>
      </w:r>
      <w:r w:rsidR="006413AB" w:rsidRPr="004C13BB">
        <w:t xml:space="preserve">perations, the </w:t>
      </w:r>
      <w:r w:rsidR="00CE1FCC" w:rsidRPr="004C13BB">
        <w:t>d</w:t>
      </w:r>
      <w:r w:rsidR="006413AB" w:rsidRPr="004C13BB">
        <w:t xml:space="preserve">irector of </w:t>
      </w:r>
      <w:r w:rsidR="00CE1FCC" w:rsidRPr="004C13BB">
        <w:t>t</w:t>
      </w:r>
      <w:r w:rsidR="006413AB" w:rsidRPr="004C13BB">
        <w:t xml:space="preserve">echnology, and the </w:t>
      </w:r>
      <w:r w:rsidR="00CE1FCC" w:rsidRPr="004C13BB">
        <w:t>d</w:t>
      </w:r>
      <w:r w:rsidR="006413AB" w:rsidRPr="004C13BB">
        <w:t xml:space="preserve">irector of </w:t>
      </w:r>
      <w:r w:rsidR="00CE1FCC" w:rsidRPr="004C13BB">
        <w:t>h</w:t>
      </w:r>
      <w:r w:rsidR="006413AB" w:rsidRPr="004C13BB">
        <w:t xml:space="preserve">uman </w:t>
      </w:r>
      <w:r w:rsidR="00CE1FCC" w:rsidRPr="004C13BB">
        <w:t>r</w:t>
      </w:r>
      <w:r w:rsidR="006413AB" w:rsidRPr="004C13BB">
        <w:t>esources.</w:t>
      </w:r>
      <w:r w:rsidR="00244A4E" w:rsidRPr="004C13BB">
        <w:t xml:space="preserve"> </w:t>
      </w:r>
      <w:r w:rsidR="00A1089E" w:rsidRPr="004C13BB">
        <w:t>According to interviews with district leaders, t</w:t>
      </w:r>
      <w:r w:rsidR="00244A4E" w:rsidRPr="004C13BB">
        <w:t>h</w:t>
      </w:r>
      <w:r w:rsidR="007358E3" w:rsidRPr="004C13BB">
        <w:t>is</w:t>
      </w:r>
      <w:r w:rsidR="00244A4E" w:rsidRPr="004C13BB">
        <w:t xml:space="preserve"> </w:t>
      </w:r>
      <w:r w:rsidR="009E2568">
        <w:t>six-member</w:t>
      </w:r>
      <w:r w:rsidR="00244A4E" w:rsidRPr="004C13BB">
        <w:t xml:space="preserve"> team</w:t>
      </w:r>
      <w:r w:rsidR="007358E3" w:rsidRPr="004C13BB">
        <w:t xml:space="preserve"> meets weekly</w:t>
      </w:r>
      <w:r w:rsidR="00B1663E" w:rsidRPr="004C13BB">
        <w:t>;</w:t>
      </w:r>
      <w:r w:rsidR="00604145" w:rsidRPr="004C13BB">
        <w:t xml:space="preserve"> the larger district leadership team</w:t>
      </w:r>
      <w:r w:rsidR="00B1663E" w:rsidRPr="004C13BB">
        <w:t xml:space="preserve"> includes </w:t>
      </w:r>
      <w:r w:rsidR="00604145" w:rsidRPr="004C13BB">
        <w:t xml:space="preserve">the </w:t>
      </w:r>
      <w:r w:rsidR="00D128DE" w:rsidRPr="004C13BB">
        <w:t>curriculum d</w:t>
      </w:r>
      <w:r w:rsidR="00604145" w:rsidRPr="004C13BB">
        <w:t xml:space="preserve">irectors </w:t>
      </w:r>
      <w:r w:rsidR="00D128DE" w:rsidRPr="004C13BB">
        <w:t xml:space="preserve">and the </w:t>
      </w:r>
      <w:r w:rsidR="00604145" w:rsidRPr="004C13BB">
        <w:t>principals</w:t>
      </w:r>
      <w:r w:rsidR="00D128DE" w:rsidRPr="004C13BB">
        <w:t xml:space="preserve"> of each school </w:t>
      </w:r>
      <w:r w:rsidR="009E2568">
        <w:t xml:space="preserve">and </w:t>
      </w:r>
      <w:r w:rsidR="00D128DE" w:rsidRPr="004C13BB">
        <w:t>meet</w:t>
      </w:r>
      <w:r w:rsidR="009E2568">
        <w:t>s</w:t>
      </w:r>
      <w:r w:rsidR="00D128DE" w:rsidRPr="004C13BB">
        <w:t xml:space="preserve"> a few times </w:t>
      </w:r>
      <w:r w:rsidR="009E2568">
        <w:t>per</w:t>
      </w:r>
      <w:r w:rsidR="009E2568" w:rsidRPr="004C13BB">
        <w:t xml:space="preserve"> </w:t>
      </w:r>
      <w:r w:rsidR="00D128DE" w:rsidRPr="004C13BB">
        <w:t xml:space="preserve">year to review the district’s goals. </w:t>
      </w:r>
      <w:r w:rsidR="006A3302" w:rsidRPr="004C13BB">
        <w:t>I</w:t>
      </w:r>
      <w:r w:rsidR="008958B9" w:rsidRPr="004C13BB">
        <w:t>n addition</w:t>
      </w:r>
      <w:r w:rsidR="00EE6E28" w:rsidRPr="004C13BB">
        <w:t xml:space="preserve">, </w:t>
      </w:r>
      <w:r w:rsidR="00291C1E" w:rsidRPr="004C13BB">
        <w:t>the district has</w:t>
      </w:r>
      <w:r w:rsidR="006E265C" w:rsidRPr="004C13BB">
        <w:t xml:space="preserve"> </w:t>
      </w:r>
      <w:r w:rsidR="00F967A8" w:rsidRPr="004C13BB">
        <w:t>a</w:t>
      </w:r>
      <w:r w:rsidR="00291C1E" w:rsidRPr="004C13BB">
        <w:t xml:space="preserve"> </w:t>
      </w:r>
      <w:r w:rsidR="006E265C" w:rsidRPr="004C13BB">
        <w:t xml:space="preserve">newly developed </w:t>
      </w:r>
      <w:r w:rsidR="00291C1E" w:rsidRPr="004C13BB">
        <w:t xml:space="preserve">DILT, which is </w:t>
      </w:r>
      <w:r w:rsidR="000C24B5" w:rsidRPr="004C13BB">
        <w:t>the district’s curriculum team</w:t>
      </w:r>
      <w:r w:rsidR="00B17830" w:rsidRPr="004C13BB">
        <w:t xml:space="preserve">. </w:t>
      </w:r>
      <w:r w:rsidR="00F75489" w:rsidRPr="004C13BB">
        <w:t xml:space="preserve">This team is responsible for planning districtwide professional development, in addition to reviewing </w:t>
      </w:r>
      <w:r w:rsidR="008B0D19" w:rsidRPr="004C13BB">
        <w:t xml:space="preserve">districtwide </w:t>
      </w:r>
      <w:r w:rsidR="00A973E3" w:rsidRPr="004C13BB">
        <w:t>d</w:t>
      </w:r>
      <w:r w:rsidR="00F75489" w:rsidRPr="004C13BB">
        <w:t>a</w:t>
      </w:r>
      <w:r w:rsidR="00A973E3" w:rsidRPr="004C13BB">
        <w:t xml:space="preserve">ta </w:t>
      </w:r>
      <w:r w:rsidR="008B0D19" w:rsidRPr="004C13BB">
        <w:t>to inform decisions.</w:t>
      </w:r>
    </w:p>
    <w:p w14:paraId="72778611" w14:textId="3C361506" w:rsidR="00560D63" w:rsidRPr="004C13BB" w:rsidRDefault="00E00964" w:rsidP="00AD589F">
      <w:pPr>
        <w:pStyle w:val="BodyText"/>
      </w:pPr>
      <w:r w:rsidRPr="004C13BB">
        <w:t>E</w:t>
      </w:r>
      <w:r w:rsidR="00F967A8" w:rsidRPr="004C13BB">
        <w:t xml:space="preserve">ach school has </w:t>
      </w:r>
      <w:r w:rsidR="00B1663E" w:rsidRPr="004C13BB">
        <w:t xml:space="preserve">its </w:t>
      </w:r>
      <w:r w:rsidR="00F967A8" w:rsidRPr="004C13BB">
        <w:t xml:space="preserve">own specific ILT, </w:t>
      </w:r>
      <w:r w:rsidR="006A3302" w:rsidRPr="004C13BB">
        <w:t>and according to focus groups</w:t>
      </w:r>
      <w:r w:rsidR="00F967A8" w:rsidRPr="004C13BB">
        <w:t xml:space="preserve"> with teachers, this structure </w:t>
      </w:r>
      <w:r w:rsidR="006A3302" w:rsidRPr="004C13BB">
        <w:t xml:space="preserve">has been in place for some time. </w:t>
      </w:r>
      <w:r w:rsidR="00677A61" w:rsidRPr="004C13BB">
        <w:t xml:space="preserve">These ILTs </w:t>
      </w:r>
      <w:r w:rsidR="009E2568">
        <w:t>primarily are</w:t>
      </w:r>
      <w:r w:rsidR="00131052" w:rsidRPr="004C13BB">
        <w:t xml:space="preserve"> teachers who work</w:t>
      </w:r>
      <w:r w:rsidR="00CB588E" w:rsidRPr="004C13BB">
        <w:t xml:space="preserve"> together as a leadership team</w:t>
      </w:r>
      <w:r w:rsidR="00131052" w:rsidRPr="004C13BB">
        <w:t xml:space="preserve"> to shape the focus and goals of their school</w:t>
      </w:r>
      <w:r w:rsidR="00CF43B4" w:rsidRPr="004C13BB">
        <w:t xml:space="preserve"> as well as plan professional development aligned with these goals</w:t>
      </w:r>
      <w:r w:rsidR="00131052" w:rsidRPr="004C13BB">
        <w:t xml:space="preserve">. </w:t>
      </w:r>
      <w:r w:rsidR="00DC4E2C" w:rsidRPr="004C13BB">
        <w:t xml:space="preserve">The district’s </w:t>
      </w:r>
      <w:r w:rsidR="00B20331" w:rsidRPr="004C13BB">
        <w:t xml:space="preserve">professional development </w:t>
      </w:r>
      <w:r w:rsidR="00A266D0" w:rsidRPr="004C13BB">
        <w:t>focuse</w:t>
      </w:r>
      <w:r w:rsidR="00B1663E" w:rsidRPr="004C13BB">
        <w:t>s</w:t>
      </w:r>
      <w:r w:rsidR="00A266D0" w:rsidRPr="004C13BB">
        <w:t xml:space="preserve"> on multilingual learners and their social</w:t>
      </w:r>
      <w:r w:rsidR="00B1663E" w:rsidRPr="004C13BB">
        <w:t>-</w:t>
      </w:r>
      <w:r w:rsidR="00A266D0" w:rsidRPr="004C13BB">
        <w:t xml:space="preserve">emotional curriculum </w:t>
      </w:r>
      <w:r w:rsidR="00B1663E" w:rsidRPr="004C13BB">
        <w:t>(</w:t>
      </w:r>
      <w:r w:rsidR="00A266D0" w:rsidRPr="004C13BB">
        <w:t>Choose Love</w:t>
      </w:r>
      <w:r w:rsidR="00B1663E" w:rsidRPr="004C13BB">
        <w:t>)</w:t>
      </w:r>
      <w:r w:rsidR="00A266D0" w:rsidRPr="004C13BB">
        <w:t xml:space="preserve">. </w:t>
      </w:r>
      <w:r w:rsidR="00B20331" w:rsidRPr="004C13BB">
        <w:t xml:space="preserve">Generally, according to </w:t>
      </w:r>
      <w:r w:rsidR="009E2568">
        <w:t xml:space="preserve">the </w:t>
      </w:r>
      <w:r w:rsidR="00B1663E" w:rsidRPr="004C13BB">
        <w:t xml:space="preserve">teacher </w:t>
      </w:r>
      <w:r w:rsidR="00B20331" w:rsidRPr="004C13BB">
        <w:t>focus groups, teachers seemed to think that the district’s professional development priorities were well</w:t>
      </w:r>
      <w:r w:rsidR="00B1663E" w:rsidRPr="004C13BB">
        <w:t xml:space="preserve"> </w:t>
      </w:r>
      <w:r w:rsidR="00B20331" w:rsidRPr="004C13BB">
        <w:t>aligned with the needs of their schools and the district’s improvement plan</w:t>
      </w:r>
      <w:r w:rsidR="00087C57" w:rsidRPr="004C13BB">
        <w:t xml:space="preserve">, </w:t>
      </w:r>
      <w:r w:rsidR="00D45450" w:rsidRPr="004C13BB">
        <w:t xml:space="preserve">even </w:t>
      </w:r>
      <w:r w:rsidR="00B1663E" w:rsidRPr="004C13BB">
        <w:t xml:space="preserve">referencing </w:t>
      </w:r>
      <w:r w:rsidR="00087C57" w:rsidRPr="004C13BB">
        <w:t xml:space="preserve">the need for even more professional development opportunities </w:t>
      </w:r>
      <w:r w:rsidR="00021095" w:rsidRPr="004C13BB">
        <w:t>rela</w:t>
      </w:r>
      <w:r w:rsidR="00021095">
        <w:t>ted</w:t>
      </w:r>
      <w:r w:rsidR="00021095" w:rsidRPr="004C13BB">
        <w:t xml:space="preserve"> </w:t>
      </w:r>
      <w:r w:rsidR="00087C57" w:rsidRPr="004C13BB">
        <w:t>to multilingual learner</w:t>
      </w:r>
      <w:r w:rsidR="00D45450" w:rsidRPr="004C13BB">
        <w:t xml:space="preserve">s, which is a growing population within the district. </w:t>
      </w:r>
      <w:r w:rsidR="00D77964" w:rsidRPr="004C13BB">
        <w:t xml:space="preserve">Overall, the autonomy for each school’s ILT to </w:t>
      </w:r>
      <w:r w:rsidR="00382D70" w:rsidRPr="004C13BB">
        <w:t xml:space="preserve">create a unique school improvement goal and </w:t>
      </w:r>
      <w:r w:rsidR="00B1663E" w:rsidRPr="004C13BB">
        <w:t xml:space="preserve">the </w:t>
      </w:r>
      <w:r w:rsidR="00382D70" w:rsidRPr="004C13BB">
        <w:t xml:space="preserve">ability to </w:t>
      </w:r>
      <w:r w:rsidR="007F62D0" w:rsidRPr="004C13BB">
        <w:t xml:space="preserve">determine </w:t>
      </w:r>
      <w:r w:rsidR="00382D70" w:rsidRPr="004C13BB">
        <w:t>their professional development opportunities</w:t>
      </w:r>
      <w:r w:rsidR="007F62D0" w:rsidRPr="004C13BB">
        <w:t xml:space="preserve"> t</w:t>
      </w:r>
      <w:r w:rsidR="00570090" w:rsidRPr="004C13BB">
        <w:t>o meet their schools’ needs</w:t>
      </w:r>
      <w:r w:rsidR="00382D70" w:rsidRPr="004C13BB">
        <w:t xml:space="preserve"> is a strength for the district. </w:t>
      </w:r>
    </w:p>
    <w:p w14:paraId="33FB8783" w14:textId="2F9DD5DC" w:rsidR="00A85F32" w:rsidRPr="004C13BB" w:rsidRDefault="00837049" w:rsidP="00AD589F">
      <w:pPr>
        <w:pStyle w:val="BodyText"/>
      </w:pPr>
      <w:r w:rsidRPr="004C13BB">
        <w:t>D</w:t>
      </w:r>
      <w:r w:rsidR="00C27F6F" w:rsidRPr="004C13BB">
        <w:t xml:space="preserve">istrict leaders </w:t>
      </w:r>
      <w:r w:rsidR="00402542">
        <w:t>reported an ongoing</w:t>
      </w:r>
      <w:r w:rsidR="00C27F6F" w:rsidRPr="004C13BB">
        <w:t xml:space="preserve"> emphasis </w:t>
      </w:r>
      <w:r w:rsidR="00402542">
        <w:t>to</w:t>
      </w:r>
      <w:r w:rsidR="00402542" w:rsidRPr="004C13BB">
        <w:t xml:space="preserve"> </w:t>
      </w:r>
      <w:r w:rsidRPr="004C13BB">
        <w:t>improv</w:t>
      </w:r>
      <w:r w:rsidR="00402542">
        <w:t>e</w:t>
      </w:r>
      <w:r w:rsidR="00C27F6F" w:rsidRPr="004C13BB">
        <w:t xml:space="preserve"> communication with families, particularly families from diverse backgrounds. </w:t>
      </w:r>
      <w:r w:rsidR="00D66D3D" w:rsidRPr="004C13BB">
        <w:t xml:space="preserve">According to </w:t>
      </w:r>
      <w:r w:rsidR="00021095">
        <w:t xml:space="preserve">the </w:t>
      </w:r>
      <w:r w:rsidR="00D66D3D" w:rsidRPr="004C13BB">
        <w:t>focus groups with district leaders</w:t>
      </w:r>
      <w:r w:rsidR="00E37B12" w:rsidRPr="004C13BB">
        <w:t xml:space="preserve">, </w:t>
      </w:r>
      <w:r w:rsidR="00822804" w:rsidRPr="004C13BB">
        <w:t xml:space="preserve">the current superintendent is trilingual and </w:t>
      </w:r>
      <w:r w:rsidR="00D66D3D" w:rsidRPr="004C13BB">
        <w:t xml:space="preserve">comes from an immigrant background. He </w:t>
      </w:r>
      <w:r w:rsidR="0062057B" w:rsidRPr="004C13BB">
        <w:t>can</w:t>
      </w:r>
      <w:r w:rsidR="00D66D3D" w:rsidRPr="004C13BB">
        <w:t xml:space="preserve"> </w:t>
      </w:r>
      <w:r w:rsidR="002B196F" w:rsidRPr="004C13BB">
        <w:t xml:space="preserve">identify with Hudson’s growing immigrant population </w:t>
      </w:r>
      <w:r w:rsidR="00822804" w:rsidRPr="004C13BB">
        <w:t xml:space="preserve">and has </w:t>
      </w:r>
      <w:r w:rsidR="002B196F" w:rsidRPr="004C13BB">
        <w:t>promoted diversity</w:t>
      </w:r>
      <w:r w:rsidR="00F32775" w:rsidRPr="004C13BB">
        <w:t>, equity, and inclusion by giving</w:t>
      </w:r>
      <w:r w:rsidR="00822804" w:rsidRPr="004C13BB">
        <w:t xml:space="preserve"> speeches to family and community members in multiple languages. In addition</w:t>
      </w:r>
      <w:r w:rsidR="000F03E9" w:rsidRPr="004C13BB">
        <w:t xml:space="preserve">, all </w:t>
      </w:r>
      <w:r w:rsidR="00B1663E" w:rsidRPr="004C13BB">
        <w:t>communication from</w:t>
      </w:r>
      <w:r w:rsidR="00FC755C" w:rsidRPr="004C13BB">
        <w:t xml:space="preserve"> the superintendent </w:t>
      </w:r>
      <w:r w:rsidR="00B25B57" w:rsidRPr="004C13BB">
        <w:t>is in three languages</w:t>
      </w:r>
      <w:r w:rsidR="00B1663E" w:rsidRPr="004C13BB">
        <w:t>:</w:t>
      </w:r>
      <w:r w:rsidR="00B25B57" w:rsidRPr="004C13BB">
        <w:t xml:space="preserve"> English, Spanish, and Portuguese. </w:t>
      </w:r>
      <w:r w:rsidR="00B1663E" w:rsidRPr="004C13BB">
        <w:t>Because of</w:t>
      </w:r>
      <w:r w:rsidR="00F32775" w:rsidRPr="004C13BB">
        <w:t xml:space="preserve"> the superintendent’s efforts to connect with families in their native languages</w:t>
      </w:r>
      <w:r w:rsidR="00822804" w:rsidRPr="004C13BB">
        <w:t>, teachers in focus groups reported that their schools emphasized the importance of sending information home to families in multiple languages</w:t>
      </w:r>
      <w:r w:rsidR="00543DAC" w:rsidRPr="004C13BB">
        <w:t xml:space="preserve"> as well</w:t>
      </w:r>
      <w:r w:rsidR="00822804" w:rsidRPr="004C13BB">
        <w:t xml:space="preserve">. </w:t>
      </w:r>
      <w:r w:rsidR="00B1663E" w:rsidRPr="004C13BB">
        <w:t>O</w:t>
      </w:r>
      <w:r w:rsidR="00A85F32" w:rsidRPr="004C13BB">
        <w:t xml:space="preserve">ne school </w:t>
      </w:r>
      <w:r w:rsidR="009A491E" w:rsidRPr="004C13BB">
        <w:t>leader</w:t>
      </w:r>
      <w:r w:rsidR="00A85F32" w:rsidRPr="004C13BB">
        <w:t xml:space="preserve"> clearly articulated</w:t>
      </w:r>
      <w:r w:rsidR="00B1663E" w:rsidRPr="004C13BB">
        <w:t xml:space="preserve"> as follows</w:t>
      </w:r>
      <w:r w:rsidR="00A85F32" w:rsidRPr="004C13BB">
        <w:t>:</w:t>
      </w:r>
    </w:p>
    <w:p w14:paraId="129647E2" w14:textId="70D00234" w:rsidR="005F3550" w:rsidRPr="004C13BB" w:rsidRDefault="00A85F32" w:rsidP="00AD589F">
      <w:pPr>
        <w:pStyle w:val="BlockQuote"/>
      </w:pPr>
      <w:r w:rsidRPr="004C13BB">
        <w:t>I would also say that teachers also have been very creative with ways to communicate with all families. Everything we send out is in multiple languages. And I do ask teachers to, even when they</w:t>
      </w:r>
      <w:r w:rsidR="00B1663E" w:rsidRPr="004C13BB">
        <w:t>’</w:t>
      </w:r>
      <w:r w:rsidRPr="004C13BB">
        <w:t xml:space="preserve">re sending emails, to send them in multiple languages. And a lot of teachers will use </w:t>
      </w:r>
      <w:r w:rsidR="00834464" w:rsidRPr="004C13BB">
        <w:t>T</w:t>
      </w:r>
      <w:r w:rsidRPr="004C13BB">
        <w:t xml:space="preserve">alking </w:t>
      </w:r>
      <w:r w:rsidR="00834464" w:rsidRPr="004C13BB">
        <w:t>P</w:t>
      </w:r>
      <w:r w:rsidRPr="004C13BB">
        <w:t xml:space="preserve">oints </w:t>
      </w:r>
      <w:r w:rsidR="005B1727">
        <w:t xml:space="preserve">[a phone application that allows language translation] </w:t>
      </w:r>
      <w:r w:rsidRPr="004C13BB">
        <w:t>to communicate with families.</w:t>
      </w:r>
    </w:p>
    <w:p w14:paraId="3BD11D8C" w14:textId="476F1B1B" w:rsidR="00A85F32" w:rsidRPr="004C13BB" w:rsidRDefault="00A85F32" w:rsidP="00AD589F">
      <w:pPr>
        <w:pStyle w:val="BodyText"/>
      </w:pPr>
      <w:r w:rsidRPr="004C13BB">
        <w:t xml:space="preserve">Overall, </w:t>
      </w:r>
      <w:r w:rsidR="0094384D" w:rsidRPr="004C13BB">
        <w:t xml:space="preserve">communication </w:t>
      </w:r>
      <w:r w:rsidR="00F01EB3">
        <w:t>with</w:t>
      </w:r>
      <w:r w:rsidR="0094384D" w:rsidRPr="004C13BB">
        <w:t xml:space="preserve"> families </w:t>
      </w:r>
      <w:r w:rsidR="009A491E" w:rsidRPr="004C13BB">
        <w:t>using</w:t>
      </w:r>
      <w:r w:rsidR="0094384D" w:rsidRPr="004C13BB">
        <w:t xml:space="preserve"> multiple languages is an area of strength for the district</w:t>
      </w:r>
      <w:r w:rsidR="00403B0E" w:rsidRPr="004C13BB">
        <w:t xml:space="preserve">. </w:t>
      </w:r>
    </w:p>
    <w:p w14:paraId="768A46EA" w14:textId="18A17DE9" w:rsidR="00314620" w:rsidRPr="004C13BB" w:rsidRDefault="00C92928" w:rsidP="00AD589F">
      <w:pPr>
        <w:pStyle w:val="BodyText"/>
      </w:pPr>
      <w:r w:rsidRPr="004C13BB">
        <w:t xml:space="preserve">District leaders </w:t>
      </w:r>
      <w:r w:rsidR="005922CC" w:rsidRPr="004C13BB">
        <w:t>are</w:t>
      </w:r>
      <w:r w:rsidRPr="004C13BB">
        <w:t xml:space="preserve"> increasingly focusing on communicating with stakeholders about the district’s budget. </w:t>
      </w:r>
      <w:r w:rsidR="006B2E36" w:rsidRPr="004C13BB">
        <w:t>District leaders anticipate a “financial cliff” coming up starting in</w:t>
      </w:r>
      <w:r w:rsidR="008E05BC" w:rsidRPr="004C13BB">
        <w:t xml:space="preserve"> </w:t>
      </w:r>
      <w:r w:rsidR="00834464" w:rsidRPr="004C13BB">
        <w:t xml:space="preserve">fiscal years </w:t>
      </w:r>
      <w:r w:rsidR="009E66AD" w:rsidRPr="004C13BB">
        <w:t>2025</w:t>
      </w:r>
      <w:r w:rsidR="00B86D41" w:rsidRPr="004C13BB">
        <w:t>, 2026</w:t>
      </w:r>
      <w:r w:rsidR="00A60E42">
        <w:t>,</w:t>
      </w:r>
      <w:r w:rsidR="00B86D41" w:rsidRPr="004C13BB">
        <w:t xml:space="preserve"> and beyond</w:t>
      </w:r>
      <w:r w:rsidR="006B2E36" w:rsidRPr="004C13BB">
        <w:t xml:space="preserve"> as</w:t>
      </w:r>
      <w:r w:rsidR="006C1D87" w:rsidRPr="004C13BB">
        <w:t xml:space="preserve"> </w:t>
      </w:r>
      <w:r w:rsidR="00703FF4" w:rsidRPr="004C13BB">
        <w:t>ESSER fund</w:t>
      </w:r>
      <w:r w:rsidR="00A6233C" w:rsidRPr="004C13BB">
        <w:t>s</w:t>
      </w:r>
      <w:r w:rsidR="00703FF4" w:rsidRPr="004C13BB">
        <w:t xml:space="preserve"> </w:t>
      </w:r>
      <w:r w:rsidR="00075C0D">
        <w:t>expire</w:t>
      </w:r>
      <w:r w:rsidR="006B2E36" w:rsidRPr="004C13BB">
        <w:t>,</w:t>
      </w:r>
      <w:r w:rsidR="0080349B" w:rsidRPr="004C13BB">
        <w:t xml:space="preserve"> which could result in many layoffs</w:t>
      </w:r>
      <w:r w:rsidR="005922CC" w:rsidRPr="004C13BB">
        <w:t>.</w:t>
      </w:r>
      <w:r w:rsidR="0080349B" w:rsidRPr="004C13BB">
        <w:t xml:space="preserve"> </w:t>
      </w:r>
      <w:r w:rsidR="00C95C08" w:rsidRPr="004C13BB">
        <w:t>(</w:t>
      </w:r>
      <w:r w:rsidR="005922CC" w:rsidRPr="004C13BB">
        <w:t xml:space="preserve">See </w:t>
      </w:r>
      <w:r w:rsidR="00740010" w:rsidRPr="004C13BB">
        <w:t>Adequate Budget for additional information</w:t>
      </w:r>
      <w:r w:rsidR="005922CC" w:rsidRPr="004C13BB">
        <w:t>.</w:t>
      </w:r>
      <w:r w:rsidR="00740010" w:rsidRPr="004C13BB">
        <w:t xml:space="preserve">) </w:t>
      </w:r>
      <w:r w:rsidR="008E05BC" w:rsidRPr="004C13BB">
        <w:t xml:space="preserve">In response to their pending need </w:t>
      </w:r>
      <w:r w:rsidR="001D5EDB">
        <w:t>to acquire</w:t>
      </w:r>
      <w:r w:rsidR="008E05BC" w:rsidRPr="004C13BB">
        <w:t xml:space="preserve"> more </w:t>
      </w:r>
      <w:r w:rsidR="004E1605" w:rsidRPr="004C13BB">
        <w:t>funding</w:t>
      </w:r>
      <w:r w:rsidR="008E05BC" w:rsidRPr="004C13BB">
        <w:t xml:space="preserve"> from the town, m</w:t>
      </w:r>
      <w:r w:rsidR="00275F8D" w:rsidRPr="004C13BB">
        <w:t>ultiple</w:t>
      </w:r>
      <w:r w:rsidR="00EB24FF" w:rsidRPr="004C13BB">
        <w:t xml:space="preserve"> district leaders </w:t>
      </w:r>
      <w:r w:rsidR="00A6233C" w:rsidRPr="004C13BB">
        <w:t xml:space="preserve">described </w:t>
      </w:r>
      <w:r w:rsidR="00EB24FF" w:rsidRPr="004C13BB">
        <w:t>efforts to raise</w:t>
      </w:r>
      <w:r w:rsidR="00A6233C" w:rsidRPr="004C13BB">
        <w:t xml:space="preserve"> the community’s</w:t>
      </w:r>
      <w:r w:rsidR="00EB24FF" w:rsidRPr="004C13BB">
        <w:t xml:space="preserve"> awareness </w:t>
      </w:r>
      <w:r w:rsidR="00A6233C" w:rsidRPr="004C13BB">
        <w:t xml:space="preserve">of </w:t>
      </w:r>
      <w:r w:rsidR="00EB24FF" w:rsidRPr="004C13BB">
        <w:t xml:space="preserve">this issue so that </w:t>
      </w:r>
      <w:r w:rsidR="003C0BB6" w:rsidRPr="004C13BB">
        <w:t xml:space="preserve">all stakeholders </w:t>
      </w:r>
      <w:r w:rsidR="005922CC" w:rsidRPr="004C13BB">
        <w:t>know</w:t>
      </w:r>
      <w:r w:rsidR="003C0BB6" w:rsidRPr="004C13BB">
        <w:t xml:space="preserve"> </w:t>
      </w:r>
      <w:r w:rsidR="0072639F" w:rsidRPr="004C13BB">
        <w:t>well in advance</w:t>
      </w:r>
      <w:r w:rsidR="00347A22">
        <w:t xml:space="preserve"> and action can be proactively taken</w:t>
      </w:r>
      <w:r w:rsidR="0072639F" w:rsidRPr="004C13BB">
        <w:t xml:space="preserve">. </w:t>
      </w:r>
      <w:r w:rsidR="00330391" w:rsidRPr="004C13BB">
        <w:t xml:space="preserve">Both town and district officials </w:t>
      </w:r>
      <w:r w:rsidR="0072639F" w:rsidRPr="004C13BB">
        <w:t xml:space="preserve">acknowledged </w:t>
      </w:r>
      <w:r w:rsidR="00C87AD2" w:rsidRPr="004C13BB">
        <w:t>being aware of the issue</w:t>
      </w:r>
      <w:r w:rsidR="0072639F" w:rsidRPr="004C13BB">
        <w:t xml:space="preserve">, although </w:t>
      </w:r>
      <w:r w:rsidR="00910700" w:rsidRPr="004C13BB">
        <w:t xml:space="preserve">at the time of the </w:t>
      </w:r>
      <w:r w:rsidR="005922CC" w:rsidRPr="004C13BB">
        <w:t>district review</w:t>
      </w:r>
      <w:r w:rsidR="00910700" w:rsidRPr="004C13BB">
        <w:t>, there</w:t>
      </w:r>
      <w:r w:rsidR="0072639F" w:rsidRPr="004C13BB">
        <w:t xml:space="preserve"> </w:t>
      </w:r>
      <w:r w:rsidR="004E1605" w:rsidRPr="004C13BB">
        <w:t>was</w:t>
      </w:r>
      <w:r w:rsidR="0072639F" w:rsidRPr="004C13BB">
        <w:t xml:space="preserve"> no</w:t>
      </w:r>
      <w:r w:rsidR="00262B42">
        <w:t>t yet</w:t>
      </w:r>
      <w:r w:rsidR="0072639F" w:rsidRPr="004C13BB">
        <w:t xml:space="preserve"> consensus on how to </w:t>
      </w:r>
      <w:r w:rsidR="00910700" w:rsidRPr="004C13BB">
        <w:t xml:space="preserve">address it moving forward. </w:t>
      </w:r>
      <w:r w:rsidR="00765FD2" w:rsidRPr="004C13BB">
        <w:t xml:space="preserve">The district’s proactive communication </w:t>
      </w:r>
      <w:r w:rsidR="00222340" w:rsidRPr="004C13BB">
        <w:t xml:space="preserve">with stakeholders </w:t>
      </w:r>
      <w:r w:rsidR="00765FD2" w:rsidRPr="004C13BB">
        <w:t xml:space="preserve">about this anticipated </w:t>
      </w:r>
      <w:r w:rsidR="00222340" w:rsidRPr="004C13BB">
        <w:t xml:space="preserve">financial challenge is an area of strength. </w:t>
      </w:r>
    </w:p>
    <w:p w14:paraId="77374FF5" w14:textId="50EB739B" w:rsidR="005922CC" w:rsidRPr="004C13BB" w:rsidRDefault="003C4617" w:rsidP="00AD589F">
      <w:pPr>
        <w:pStyle w:val="BodyText"/>
      </w:pPr>
      <w:r w:rsidRPr="004C13BB">
        <w:t xml:space="preserve">One self-identified area for improvement, as described across various focus groups and interviews, is developing a collaborative relationship between district leaders and Hudson’s municipal leaders, particularly the </w:t>
      </w:r>
      <w:r w:rsidR="005922CC" w:rsidRPr="004C13BB">
        <w:t>Select Board</w:t>
      </w:r>
      <w:r w:rsidRPr="004C13BB">
        <w:t xml:space="preserve">. District leaders reported “significant turnover in the </w:t>
      </w:r>
      <w:r w:rsidR="005922CC" w:rsidRPr="004C13BB">
        <w:t xml:space="preserve">Select Board </w:t>
      </w:r>
      <w:r w:rsidRPr="004C13BB">
        <w:t xml:space="preserve">in the past few years,” with members who had been in their positions for many years stepping down. As district leaders noted, </w:t>
      </w:r>
    </w:p>
    <w:p w14:paraId="03B00090" w14:textId="09118C6D" w:rsidR="005922CC" w:rsidRPr="004C13BB" w:rsidRDefault="003C4617" w:rsidP="005922CC">
      <w:pPr>
        <w:pStyle w:val="BlockQuote"/>
      </w:pPr>
      <w:r w:rsidRPr="004C13BB">
        <w:t>I can</w:t>
      </w:r>
      <w:r w:rsidR="005922CC" w:rsidRPr="004C13BB">
        <w:t>’</w:t>
      </w:r>
      <w:r w:rsidRPr="004C13BB">
        <w:t>t say I know the new members as well. Before</w:t>
      </w:r>
      <w:r w:rsidR="005922CC" w:rsidRPr="004C13BB">
        <w:t>,</w:t>
      </w:r>
      <w:r w:rsidRPr="004C13BB">
        <w:t xml:space="preserve"> I felt like I could pick up the phone and call the five </w:t>
      </w:r>
      <w:r w:rsidR="005922CC" w:rsidRPr="004C13BB">
        <w:t xml:space="preserve">Select Board </w:t>
      </w:r>
      <w:r w:rsidRPr="004C13BB">
        <w:t>people and talk to them if I had to. I don</w:t>
      </w:r>
      <w:r w:rsidR="005922CC" w:rsidRPr="004C13BB">
        <w:t>’</w:t>
      </w:r>
      <w:r w:rsidRPr="004C13BB">
        <w:t>t personally feel I have that relationship with the majority of them now.</w:t>
      </w:r>
    </w:p>
    <w:p w14:paraId="38775816" w14:textId="3E4894D0" w:rsidR="003C4617" w:rsidRPr="004C13BB" w:rsidRDefault="003C4617" w:rsidP="00AD589F">
      <w:pPr>
        <w:pStyle w:val="BodyText"/>
      </w:pPr>
      <w:r w:rsidRPr="004C13BB">
        <w:t xml:space="preserve">The turnover in municipal leaders also </w:t>
      </w:r>
      <w:r w:rsidR="005922CC" w:rsidRPr="004C13BB">
        <w:t xml:space="preserve">has </w:t>
      </w:r>
      <w:r w:rsidRPr="004C13BB">
        <w:t xml:space="preserve">been difficult </w:t>
      </w:r>
      <w:r w:rsidR="005922CC" w:rsidRPr="004C13BB">
        <w:t>because of</w:t>
      </w:r>
      <w:r w:rsidRPr="004C13BB">
        <w:t xml:space="preserve"> lost knowledge and experience with the district’s processes and procedures. Considering the changes in personnel for the </w:t>
      </w:r>
      <w:r w:rsidR="005922CC" w:rsidRPr="004C13BB">
        <w:t xml:space="preserve">Select Board </w:t>
      </w:r>
      <w:r w:rsidRPr="004C13BB">
        <w:t>and the upcoming change in superintendent, a proactive area of focus for the new superintendent will be to forge collaborative</w:t>
      </w:r>
      <w:r w:rsidR="00FB5418">
        <w:t xml:space="preserve"> working</w:t>
      </w:r>
      <w:r w:rsidRPr="004C13BB">
        <w:t xml:space="preserve"> relationships with Hudson’s municipal leaders to address some of these challenges. </w:t>
      </w:r>
    </w:p>
    <w:p w14:paraId="4C9A44B9" w14:textId="0521C137" w:rsidR="003D6ECF" w:rsidRPr="004C13BB" w:rsidRDefault="003D6ECF" w:rsidP="003D6ECF">
      <w:pPr>
        <w:pStyle w:val="Heading3"/>
      </w:pPr>
      <w:r w:rsidRPr="004C13BB">
        <w:t>District and School Improvement</w:t>
      </w:r>
      <w:r w:rsidR="00944D9E" w:rsidRPr="004C13BB">
        <w:t xml:space="preserve"> Planning</w:t>
      </w:r>
      <w:bookmarkStart w:id="23" w:name="_District_and_School_1"/>
      <w:bookmarkEnd w:id="23"/>
    </w:p>
    <w:p w14:paraId="7792A650" w14:textId="60150C1B" w:rsidR="00813E6A" w:rsidRPr="004C13BB" w:rsidRDefault="003D6ECF" w:rsidP="00822F9B">
      <w:pPr>
        <w:pStyle w:val="BodyTextposthead"/>
      </w:pPr>
      <w:r w:rsidRPr="004C13BB">
        <w:t xml:space="preserve">District leaders, school leaders, and teachers generally agreed that </w:t>
      </w:r>
      <w:r w:rsidR="005922CC" w:rsidRPr="004C13BB">
        <w:t>the district has</w:t>
      </w:r>
      <w:r w:rsidRPr="004C13BB">
        <w:t xml:space="preserve"> a clear and thoughtful improvement process</w:t>
      </w:r>
      <w:r w:rsidR="00CF31C9">
        <w:t xml:space="preserve"> that is supported </w:t>
      </w:r>
      <w:r w:rsidRPr="004C13BB">
        <w:t>by the school committee and school and district leaders working together</w:t>
      </w:r>
      <w:r w:rsidR="00944D9E" w:rsidRPr="004C13BB">
        <w:t>—</w:t>
      </w:r>
      <w:r w:rsidRPr="004C13BB">
        <w:t>a strength for the district. Multiple district leaders connected their work to the district’s</w:t>
      </w:r>
      <w:r w:rsidR="005C7F83" w:rsidRPr="004C13BB">
        <w:t xml:space="preserve"> improvement </w:t>
      </w:r>
      <w:r w:rsidRPr="004C13BB">
        <w:t xml:space="preserve">plan, </w:t>
      </w:r>
      <w:r w:rsidR="00822F9B" w:rsidRPr="004C13BB">
        <w:t>voicing sentiments such as</w:t>
      </w:r>
      <w:r w:rsidR="005922CC" w:rsidRPr="004C13BB">
        <w:t xml:space="preserve"> the following:</w:t>
      </w:r>
      <w:r w:rsidR="0037628F" w:rsidRPr="004C13BB">
        <w:t xml:space="preserve"> “</w:t>
      </w:r>
      <w:r w:rsidR="005922CC" w:rsidRPr="004C13BB">
        <w:t xml:space="preserve">It </w:t>
      </w:r>
      <w:r w:rsidR="0037628F" w:rsidRPr="004C13BB">
        <w:t>guides everything that we do. It guides budget, it guides professional development, it guides instruction, it guides social</w:t>
      </w:r>
      <w:r w:rsidR="005922CC" w:rsidRPr="004C13BB">
        <w:t>-</w:t>
      </w:r>
      <w:r w:rsidR="0037628F" w:rsidRPr="004C13BB">
        <w:t xml:space="preserve">emotional learning.” </w:t>
      </w:r>
      <w:r w:rsidR="005922CC" w:rsidRPr="004C13BB">
        <w:t>T</w:t>
      </w:r>
      <w:r w:rsidR="00600DD9" w:rsidRPr="004C13BB">
        <w:t>he</w:t>
      </w:r>
      <w:r w:rsidR="00F61C3E" w:rsidRPr="004C13BB">
        <w:t xml:space="preserve"> district improvement </w:t>
      </w:r>
      <w:r w:rsidR="00600DD9" w:rsidRPr="004C13BB">
        <w:t>plan</w:t>
      </w:r>
      <w:r w:rsidR="005922CC" w:rsidRPr="004C13BB">
        <w:t xml:space="preserve"> for 2022-2025 has</w:t>
      </w:r>
      <w:r w:rsidR="00600DD9" w:rsidRPr="004C13BB">
        <w:t xml:space="preserve"> </w:t>
      </w:r>
      <w:r w:rsidR="00822F9B" w:rsidRPr="004C13BB">
        <w:t>four strategic objectives</w:t>
      </w:r>
      <w:r w:rsidR="00813E6A" w:rsidRPr="004C13BB">
        <w:t>:</w:t>
      </w:r>
    </w:p>
    <w:p w14:paraId="1AB4C453" w14:textId="7E0D9A38" w:rsidR="00813E6A" w:rsidRPr="004C13BB" w:rsidRDefault="00822F9B" w:rsidP="005922CC">
      <w:pPr>
        <w:pStyle w:val="Bullet1"/>
      </w:pPr>
      <w:r w:rsidRPr="004C13BB">
        <w:rPr>
          <w:rFonts w:ascii="Franklin Gothic Demi" w:hAnsi="Franklin Gothic Demi"/>
        </w:rPr>
        <w:t>High</w:t>
      </w:r>
      <w:r w:rsidR="005922CC" w:rsidRPr="004C13BB">
        <w:rPr>
          <w:rFonts w:ascii="Franklin Gothic Demi" w:hAnsi="Franklin Gothic Demi"/>
        </w:rPr>
        <w:t>-</w:t>
      </w:r>
      <w:r w:rsidRPr="004C13BB">
        <w:rPr>
          <w:rFonts w:ascii="Franklin Gothic Demi" w:hAnsi="Franklin Gothic Demi"/>
        </w:rPr>
        <w:t>Quality Instructional Practices</w:t>
      </w:r>
      <w:r w:rsidR="005922CC" w:rsidRPr="004C13BB">
        <w:rPr>
          <w:rFonts w:ascii="Franklin Gothic Demi" w:hAnsi="Franklin Gothic Demi"/>
        </w:rPr>
        <w:t>.</w:t>
      </w:r>
      <w:r w:rsidR="00F862ED" w:rsidRPr="004C13BB">
        <w:t xml:space="preserve"> </w:t>
      </w:r>
      <w:r w:rsidR="00B23D8D" w:rsidRPr="004C13BB">
        <w:t xml:space="preserve">Build capacity at all district levels to ensure that every educator and administrator </w:t>
      </w:r>
      <w:r w:rsidR="005922CC" w:rsidRPr="004C13BB">
        <w:t>uses</w:t>
      </w:r>
      <w:r w:rsidR="00B23D8D" w:rsidRPr="004C13BB">
        <w:t xml:space="preserve"> high-leverage practices to support outstanding teaching and learning experiences for </w:t>
      </w:r>
      <w:r w:rsidR="005922CC" w:rsidRPr="004C13BB">
        <w:t xml:space="preserve">all </w:t>
      </w:r>
      <w:r w:rsidR="00B23D8D" w:rsidRPr="004C13BB">
        <w:t>students, every day</w:t>
      </w:r>
      <w:r w:rsidR="005922CC" w:rsidRPr="004C13BB">
        <w:t>.</w:t>
      </w:r>
      <w:r w:rsidR="00600DD9" w:rsidRPr="004C13BB">
        <w:t xml:space="preserve"> </w:t>
      </w:r>
    </w:p>
    <w:p w14:paraId="35B6A2D9" w14:textId="730F4202" w:rsidR="00813E6A" w:rsidRPr="004C13BB" w:rsidRDefault="00822F9B" w:rsidP="005922CC">
      <w:pPr>
        <w:pStyle w:val="Bullet1"/>
      </w:pPr>
      <w:r w:rsidRPr="004C13BB">
        <w:rPr>
          <w:rFonts w:ascii="Franklin Gothic Demi" w:hAnsi="Franklin Gothic Demi"/>
        </w:rPr>
        <w:t>Educating the Whole Child</w:t>
      </w:r>
      <w:r w:rsidR="005922CC" w:rsidRPr="004C13BB">
        <w:rPr>
          <w:rFonts w:ascii="Franklin Gothic Demi" w:hAnsi="Franklin Gothic Demi"/>
        </w:rPr>
        <w:t>.</w:t>
      </w:r>
      <w:r w:rsidR="003477F9" w:rsidRPr="004C13BB">
        <w:t xml:space="preserve"> Provide rigorous, inclusive academic and social</w:t>
      </w:r>
      <w:r w:rsidR="005922CC" w:rsidRPr="004C13BB">
        <w:t>-</w:t>
      </w:r>
      <w:r w:rsidR="003477F9" w:rsidRPr="004C13BB">
        <w:t xml:space="preserve">emotional learning experiences to ensure </w:t>
      </w:r>
      <w:r w:rsidR="005922CC" w:rsidRPr="004C13BB">
        <w:t xml:space="preserve">that all </w:t>
      </w:r>
      <w:r w:rsidR="003477F9" w:rsidRPr="004C13BB">
        <w:t>students succeed academically</w:t>
      </w:r>
      <w:r w:rsidR="005922CC" w:rsidRPr="004C13BB">
        <w:t>.</w:t>
      </w:r>
    </w:p>
    <w:p w14:paraId="038626BF" w14:textId="135B86D5" w:rsidR="00813E6A" w:rsidRPr="004C13BB" w:rsidRDefault="00822F9B" w:rsidP="005922CC">
      <w:pPr>
        <w:pStyle w:val="Bullet1"/>
      </w:pPr>
      <w:r w:rsidRPr="004C13BB">
        <w:rPr>
          <w:rFonts w:ascii="Franklin Gothic Demi" w:hAnsi="Franklin Gothic Demi"/>
        </w:rPr>
        <w:t>Innovative Educational Practices</w:t>
      </w:r>
      <w:r w:rsidR="005922CC" w:rsidRPr="004C13BB">
        <w:rPr>
          <w:rFonts w:ascii="Franklin Gothic Demi" w:hAnsi="Franklin Gothic Demi"/>
        </w:rPr>
        <w:t>.</w:t>
      </w:r>
      <w:r w:rsidR="003477F9" w:rsidRPr="004C13BB">
        <w:t xml:space="preserve"> Ensure that </w:t>
      </w:r>
      <w:r w:rsidR="005922CC" w:rsidRPr="004C13BB">
        <w:t xml:space="preserve">all </w:t>
      </w:r>
      <w:r w:rsidR="003477F9" w:rsidRPr="004C13BB">
        <w:t>students are exposed to and engaged in innovative and challenging academic courses and programs</w:t>
      </w:r>
      <w:r w:rsidR="005922CC" w:rsidRPr="004C13BB">
        <w:t>.</w:t>
      </w:r>
    </w:p>
    <w:p w14:paraId="198CCEDD" w14:textId="39504AC2" w:rsidR="00813E6A" w:rsidRPr="004C13BB" w:rsidRDefault="00822F9B" w:rsidP="005922CC">
      <w:pPr>
        <w:pStyle w:val="Bullet1"/>
      </w:pPr>
      <w:r w:rsidRPr="004C13BB">
        <w:rPr>
          <w:rFonts w:ascii="Franklin Gothic Demi" w:hAnsi="Franklin Gothic Demi"/>
        </w:rPr>
        <w:t>Climate and Culture</w:t>
      </w:r>
      <w:r w:rsidR="005922CC" w:rsidRPr="004C13BB">
        <w:rPr>
          <w:rFonts w:ascii="Franklin Gothic Demi" w:hAnsi="Franklin Gothic Demi"/>
        </w:rPr>
        <w:t>.</w:t>
      </w:r>
      <w:r w:rsidR="003477F9" w:rsidRPr="004C13BB">
        <w:t xml:space="preserve"> </w:t>
      </w:r>
      <w:r w:rsidR="009B4CCA" w:rsidRPr="004C13BB">
        <w:t>Develop a culture that promote</w:t>
      </w:r>
      <w:r w:rsidR="005922CC" w:rsidRPr="004C13BB">
        <w:t>s</w:t>
      </w:r>
      <w:r w:rsidR="009B4CCA" w:rsidRPr="004C13BB">
        <w:t xml:space="preserve"> equity, eliminates opportunity gaps, and empowers students and adults to build strong relationships, psychological safety, and mutual accountability. </w:t>
      </w:r>
    </w:p>
    <w:p w14:paraId="5E53FDFC" w14:textId="3A6890B3" w:rsidR="002B0CAE" w:rsidRPr="004C13BB" w:rsidRDefault="002B0CAE" w:rsidP="00AD589F">
      <w:pPr>
        <w:pStyle w:val="BodyText"/>
      </w:pPr>
      <w:r w:rsidRPr="004C13BB">
        <w:t xml:space="preserve">District and school leaders come together </w:t>
      </w:r>
      <w:r w:rsidR="00BD425C" w:rsidRPr="004C13BB">
        <w:t xml:space="preserve">during an annual summer retreat to update the district’s improvement plan and create each school’s improvement plan. </w:t>
      </w:r>
      <w:r w:rsidR="00597301" w:rsidRPr="004C13BB">
        <w:t>As one school leader described, “</w:t>
      </w:r>
      <w:r w:rsidR="00C433B8" w:rsidRPr="004C13BB">
        <w:t>[</w:t>
      </w:r>
      <w:r w:rsidR="005B6D4A" w:rsidRPr="004C13BB">
        <w:t xml:space="preserve">The </w:t>
      </w:r>
      <w:r w:rsidR="00C433B8" w:rsidRPr="004C13BB">
        <w:t xml:space="preserve">summer retreat] </w:t>
      </w:r>
      <w:r w:rsidR="00597301" w:rsidRPr="004C13BB">
        <w:t xml:space="preserve">is when the superintendent brings ideas, and we hash them all out during that retreat and then our school improvement plans </w:t>
      </w:r>
      <w:r w:rsidR="0062057B" w:rsidRPr="004C13BB">
        <w:t xml:space="preserve">segue </w:t>
      </w:r>
      <w:r w:rsidR="00597301" w:rsidRPr="004C13BB">
        <w:t xml:space="preserve">off of that.” </w:t>
      </w:r>
      <w:r w:rsidR="00F16FBE" w:rsidRPr="004C13BB">
        <w:t xml:space="preserve">Each school’s improvement plan must include goals aligned </w:t>
      </w:r>
      <w:r w:rsidR="00A60E42">
        <w:t>with</w:t>
      </w:r>
      <w:r w:rsidR="00A60E42" w:rsidRPr="004C13BB">
        <w:t xml:space="preserve"> </w:t>
      </w:r>
      <w:r w:rsidR="00F16FBE" w:rsidRPr="004C13BB">
        <w:t xml:space="preserve">the four strategic objectives, </w:t>
      </w:r>
      <w:r w:rsidR="00545D8E" w:rsidRPr="004C13BB">
        <w:t xml:space="preserve">in addition to one unique goal that each school determines with their school council to meet their unique context and needs. </w:t>
      </w:r>
      <w:r w:rsidR="00597301" w:rsidRPr="004C13BB">
        <w:t>Overall, school leaders’ ability to contribute to the district’s improvement plan, align the district improvement plan to their own school’s improvement plan, and customize their own improvement plan to fit their needs is a strength of the district.</w:t>
      </w:r>
    </w:p>
    <w:p w14:paraId="135F1D4D" w14:textId="71AB20FF" w:rsidR="00822F9B" w:rsidRPr="004C13BB" w:rsidRDefault="4ADC16C3" w:rsidP="00AD589F">
      <w:pPr>
        <w:pStyle w:val="BodyText"/>
      </w:pPr>
      <w:r w:rsidRPr="004C13BB">
        <w:t>While</w:t>
      </w:r>
      <w:r w:rsidR="001E5B99">
        <w:t xml:space="preserve"> </w:t>
      </w:r>
      <w:r w:rsidR="002B761A">
        <w:t xml:space="preserve">customization of </w:t>
      </w:r>
      <w:r w:rsidR="008015DD">
        <w:t xml:space="preserve">Hudson’s school and district improvement plans </w:t>
      </w:r>
      <w:r w:rsidR="00012833">
        <w:t xml:space="preserve">is </w:t>
      </w:r>
      <w:r w:rsidRPr="004C13BB">
        <w:t xml:space="preserve">a strength, </w:t>
      </w:r>
      <w:r w:rsidR="395DECD4" w:rsidRPr="004C13BB">
        <w:t xml:space="preserve">school staff did identify some areas for improvement regarding communication of the district’s </w:t>
      </w:r>
      <w:r w:rsidR="005A0B9C" w:rsidRPr="004C13BB">
        <w:t>improvement</w:t>
      </w:r>
      <w:r w:rsidR="395DECD4" w:rsidRPr="004C13BB">
        <w:t xml:space="preserve"> plan. </w:t>
      </w:r>
      <w:r w:rsidR="55D5BA5A" w:rsidRPr="004C13BB">
        <w:t xml:space="preserve">Several stakeholders acknowledged that the district’s improvement plan felt like </w:t>
      </w:r>
      <w:r w:rsidR="5F33EC7D" w:rsidRPr="004C13BB">
        <w:t xml:space="preserve">“a pretty long to-do list” and struggled to see how the everyday, specific initiatives </w:t>
      </w:r>
      <w:r w:rsidR="2E30893E" w:rsidRPr="004C13BB">
        <w:t>within their schools</w:t>
      </w:r>
      <w:r w:rsidR="5F33EC7D" w:rsidRPr="004C13BB">
        <w:t xml:space="preserve"> </w:t>
      </w:r>
      <w:r w:rsidR="2E72CB9F" w:rsidRPr="004C13BB">
        <w:t>connected to the district’s</w:t>
      </w:r>
      <w:r w:rsidR="5F33EC7D" w:rsidRPr="004C13BB">
        <w:t xml:space="preserve"> “bigger picture</w:t>
      </w:r>
      <w:r w:rsidR="7FD051DB" w:rsidRPr="004C13BB">
        <w:t>.”</w:t>
      </w:r>
      <w:r w:rsidR="7FBA5971" w:rsidRPr="004C13BB">
        <w:t xml:space="preserve"> These comments suggest that making connections between the district’s </w:t>
      </w:r>
      <w:r w:rsidR="005A0B9C" w:rsidRPr="004C13BB">
        <w:t>improvement</w:t>
      </w:r>
      <w:r w:rsidR="7FBA5971" w:rsidRPr="004C13BB">
        <w:t xml:space="preserve"> plan and </w:t>
      </w:r>
      <w:r w:rsidR="00274563" w:rsidRPr="004C13BB">
        <w:t xml:space="preserve">everyday </w:t>
      </w:r>
      <w:r w:rsidR="7FBA5971" w:rsidRPr="004C13BB">
        <w:t>school staff work</w:t>
      </w:r>
      <w:r w:rsidR="1347434D" w:rsidRPr="004C13BB">
        <w:t xml:space="preserve"> is an area for growth within the district</w:t>
      </w:r>
      <w:r w:rsidR="7FD051DB" w:rsidRPr="004C13BB">
        <w:t xml:space="preserve">. </w:t>
      </w:r>
    </w:p>
    <w:p w14:paraId="1F3E85C3" w14:textId="4D1DDD48" w:rsidR="005C7F83" w:rsidRPr="004C13BB" w:rsidRDefault="004E21F5" w:rsidP="00AD589F">
      <w:pPr>
        <w:pStyle w:val="BodyText"/>
      </w:pPr>
      <w:r w:rsidRPr="004C13BB">
        <w:t>To further ensure</w:t>
      </w:r>
      <w:r w:rsidR="00525522" w:rsidRPr="004C13BB">
        <w:t xml:space="preserve"> accountability </w:t>
      </w:r>
      <w:r w:rsidRPr="004C13BB">
        <w:t>and transparency</w:t>
      </w:r>
      <w:r w:rsidR="00525522" w:rsidRPr="004C13BB">
        <w:t xml:space="preserve">, district </w:t>
      </w:r>
      <w:r w:rsidR="00641C14" w:rsidRPr="004C13BB">
        <w:t xml:space="preserve">and school </w:t>
      </w:r>
      <w:r w:rsidR="00525522" w:rsidRPr="004C13BB">
        <w:t xml:space="preserve">leaders </w:t>
      </w:r>
      <w:r w:rsidR="00A60E42">
        <w:t>make</w:t>
      </w:r>
      <w:r w:rsidR="00A60E42" w:rsidRPr="004C13BB">
        <w:t xml:space="preserve"> </w:t>
      </w:r>
      <w:r w:rsidRPr="004C13BB">
        <w:t xml:space="preserve">quarterly </w:t>
      </w:r>
      <w:r w:rsidR="00A60E42">
        <w:t xml:space="preserve">presentations </w:t>
      </w:r>
      <w:r w:rsidR="00525522" w:rsidRPr="004C13BB">
        <w:t xml:space="preserve">to the school committee </w:t>
      </w:r>
      <w:r w:rsidR="00F857F0" w:rsidRPr="004C13BB">
        <w:t xml:space="preserve">to review </w:t>
      </w:r>
      <w:r w:rsidR="00525522" w:rsidRPr="004C13BB">
        <w:t xml:space="preserve">the district’s </w:t>
      </w:r>
      <w:r w:rsidR="001E114C" w:rsidRPr="004C13BB">
        <w:t xml:space="preserve">progress toward achieving their </w:t>
      </w:r>
      <w:r w:rsidRPr="004C13BB">
        <w:t>strategic</w:t>
      </w:r>
      <w:r w:rsidR="001E114C" w:rsidRPr="004C13BB">
        <w:t xml:space="preserve"> goals for the year. </w:t>
      </w:r>
      <w:r w:rsidR="00A15B21" w:rsidRPr="004C13BB">
        <w:t>School</w:t>
      </w:r>
      <w:r w:rsidR="00E10FDC" w:rsidRPr="004C13BB">
        <w:t xml:space="preserve"> committee </w:t>
      </w:r>
      <w:r w:rsidR="00A15B21" w:rsidRPr="004C13BB">
        <w:t xml:space="preserve">members described being </w:t>
      </w:r>
      <w:r w:rsidR="00E10FDC" w:rsidRPr="004C13BB">
        <w:t xml:space="preserve">well informed about the district’s </w:t>
      </w:r>
      <w:r w:rsidR="00A15B21" w:rsidRPr="004C13BB">
        <w:t xml:space="preserve">strategic and improvement </w:t>
      </w:r>
      <w:r w:rsidR="00E10FDC" w:rsidRPr="004C13BB">
        <w:t xml:space="preserve">plans and </w:t>
      </w:r>
      <w:r w:rsidR="000308EB" w:rsidRPr="004C13BB">
        <w:t xml:space="preserve">voiced that it was their responsibility to </w:t>
      </w:r>
      <w:r w:rsidR="005B1B90">
        <w:t>support</w:t>
      </w:r>
      <w:r w:rsidR="00B35AA7" w:rsidRPr="004C13BB">
        <w:t xml:space="preserve"> </w:t>
      </w:r>
      <w:r w:rsidR="00514096" w:rsidRPr="004C13BB">
        <w:t>the district’s strategic goals</w:t>
      </w:r>
      <w:r w:rsidR="00452D59" w:rsidRPr="004C13BB">
        <w:t xml:space="preserve">. </w:t>
      </w:r>
    </w:p>
    <w:p w14:paraId="63456680" w14:textId="77777777" w:rsidR="003D6ECF" w:rsidRPr="004C13BB" w:rsidRDefault="003D6ECF" w:rsidP="003D6ECF">
      <w:pPr>
        <w:pStyle w:val="Heading3"/>
      </w:pPr>
      <w:bookmarkStart w:id="24" w:name="_Budget_Development"/>
      <w:bookmarkEnd w:id="24"/>
      <w:r w:rsidRPr="004C13BB">
        <w:t xml:space="preserve">Budget Development </w:t>
      </w:r>
    </w:p>
    <w:p w14:paraId="5993B22F" w14:textId="1ED7348A" w:rsidR="003B6E2A" w:rsidRPr="004C13BB" w:rsidRDefault="0014219F" w:rsidP="0014219F">
      <w:pPr>
        <w:pStyle w:val="BodyTextposthead"/>
      </w:pPr>
      <w:r w:rsidRPr="004C13BB">
        <w:t xml:space="preserve">Within each school, principals </w:t>
      </w:r>
      <w:r w:rsidR="00274563" w:rsidRPr="004C13BB">
        <w:t>have</w:t>
      </w:r>
      <w:r w:rsidRPr="004C13BB">
        <w:t xml:space="preserve"> autonomy to create their own budgets, based on the district’s zero-based budgeting system. </w:t>
      </w:r>
      <w:r w:rsidR="009961BA">
        <w:t>T</w:t>
      </w:r>
      <w:r w:rsidR="358C6380">
        <w:t>he district</w:t>
      </w:r>
      <w:r w:rsidR="009961BA">
        <w:t>’s approach to</w:t>
      </w:r>
      <w:r w:rsidR="358C6380">
        <w:t xml:space="preserve"> </w:t>
      </w:r>
      <w:r w:rsidR="545E59F4">
        <w:t xml:space="preserve">zero-based budgeting </w:t>
      </w:r>
      <w:r w:rsidR="009961BA">
        <w:t>is defined as the following in their Budget Book</w:t>
      </w:r>
      <w:r w:rsidR="545E59F4">
        <w:t xml:space="preserve">: </w:t>
      </w:r>
    </w:p>
    <w:p w14:paraId="6B326D73" w14:textId="314FFC9D" w:rsidR="003B6E2A" w:rsidRPr="004C13BB" w:rsidRDefault="26FA6EC1" w:rsidP="00DC51EA">
      <w:pPr>
        <w:pStyle w:val="BodyTextposthead"/>
        <w:ind w:left="720"/>
      </w:pPr>
      <w:r w:rsidRPr="005B47CE">
        <w:t>For each budget cycle, all programs and services start at a base of zero and are funded based on student enrollment, program needs, services and justification. The staffing levels for next year are based solely on the future (enrollment and programs) and do not build upon staffing that already exists at the school. It allows a budget to be built on agreed upon District goals and priorities, rather than the history of resource allocation. This budget process also assures a fair level of staffing across schools.</w:t>
      </w:r>
    </w:p>
    <w:p w14:paraId="01E2665A" w14:textId="1A82BF43" w:rsidR="003B6E2A" w:rsidRPr="004C13BB" w:rsidRDefault="006021C3" w:rsidP="0014219F">
      <w:pPr>
        <w:pStyle w:val="BodyTextposthead"/>
      </w:pPr>
      <w:r w:rsidRPr="004C13BB">
        <w:t xml:space="preserve">In addition to the school principals, </w:t>
      </w:r>
      <w:r w:rsidR="6BF02AC7">
        <w:t>who have the autonomy to create their own zero-based budgets</w:t>
      </w:r>
      <w:r>
        <w:t xml:space="preserve">, </w:t>
      </w:r>
      <w:r w:rsidR="518D5344">
        <w:t xml:space="preserve">program </w:t>
      </w:r>
      <w:r w:rsidR="005B6392" w:rsidRPr="004C13BB">
        <w:t xml:space="preserve">directors also create </w:t>
      </w:r>
      <w:r w:rsidR="003B6E2A" w:rsidRPr="004C13BB">
        <w:t>their own</w:t>
      </w:r>
      <w:r w:rsidR="005B6392" w:rsidRPr="004C13BB">
        <w:t xml:space="preserve"> budgets</w:t>
      </w:r>
      <w:r w:rsidR="00663B81" w:rsidRPr="004C13BB">
        <w:t xml:space="preserve"> for their particular departments; </w:t>
      </w:r>
      <w:r w:rsidR="005B6392" w:rsidRPr="004C13BB">
        <w:t>there are 22 total budget owners</w:t>
      </w:r>
      <w:r w:rsidR="005B1727">
        <w:t xml:space="preserve"> in the district</w:t>
      </w:r>
      <w:r w:rsidR="00663B81" w:rsidRPr="004C13BB">
        <w:t xml:space="preserve">. </w:t>
      </w:r>
      <w:r w:rsidR="00595443" w:rsidRPr="004C13BB">
        <w:t xml:space="preserve">As one </w:t>
      </w:r>
      <w:r w:rsidR="00840A1F" w:rsidRPr="004C13BB">
        <w:t>school leader</w:t>
      </w:r>
      <w:r w:rsidR="00595443" w:rsidRPr="004C13BB">
        <w:t xml:space="preserve"> </w:t>
      </w:r>
      <w:r w:rsidR="00274563" w:rsidRPr="004C13BB">
        <w:t>described</w:t>
      </w:r>
      <w:r w:rsidR="00595443" w:rsidRPr="004C13BB">
        <w:t xml:space="preserve">, </w:t>
      </w:r>
      <w:r w:rsidR="00274563" w:rsidRPr="004C13BB">
        <w:t>with</w:t>
      </w:r>
      <w:r w:rsidR="00595443" w:rsidRPr="004C13BB">
        <w:t xml:space="preserve"> so many budget owners, each individual budget is smaller and easier to manage:</w:t>
      </w:r>
    </w:p>
    <w:p w14:paraId="6D23A4F2" w14:textId="2ECC81F7" w:rsidR="00595443" w:rsidRPr="004C13BB" w:rsidRDefault="26F4219D" w:rsidP="00AD589F">
      <w:pPr>
        <w:pStyle w:val="BlockQuote"/>
        <w:rPr>
          <w:spacing w:val="-2"/>
        </w:rPr>
      </w:pPr>
      <w:r w:rsidRPr="004C13BB">
        <w:rPr>
          <w:spacing w:val="-2"/>
        </w:rPr>
        <w:t>In terms of the material costs that I have to cover in my budget, those are really small. So that that budget</w:t>
      </w:r>
      <w:r w:rsidR="00274563" w:rsidRPr="004C13BB">
        <w:rPr>
          <w:spacing w:val="-2"/>
        </w:rPr>
        <w:t>’</w:t>
      </w:r>
      <w:r w:rsidRPr="004C13BB">
        <w:rPr>
          <w:spacing w:val="-2"/>
        </w:rPr>
        <w:t>s zero base is pretty easy to build. I can look pretty easily at long</w:t>
      </w:r>
      <w:r w:rsidR="00274563" w:rsidRPr="004C13BB">
        <w:rPr>
          <w:spacing w:val="-2"/>
        </w:rPr>
        <w:t>-</w:t>
      </w:r>
      <w:r w:rsidRPr="004C13BB">
        <w:rPr>
          <w:spacing w:val="-2"/>
        </w:rPr>
        <w:t>term trends and how we spend. All the curriculum materials come from the director budget</w:t>
      </w:r>
      <w:r w:rsidR="058A2F68" w:rsidRPr="004C13BB">
        <w:rPr>
          <w:spacing w:val="-2"/>
        </w:rPr>
        <w:t>,</w:t>
      </w:r>
      <w:r w:rsidRPr="004C13BB">
        <w:rPr>
          <w:spacing w:val="-2"/>
        </w:rPr>
        <w:t xml:space="preserve"> </w:t>
      </w:r>
      <w:r w:rsidR="058A2F68" w:rsidRPr="004C13BB">
        <w:rPr>
          <w:spacing w:val="-2"/>
        </w:rPr>
        <w:t>s</w:t>
      </w:r>
      <w:r w:rsidRPr="004C13BB">
        <w:rPr>
          <w:spacing w:val="-2"/>
        </w:rPr>
        <w:t>o I don</w:t>
      </w:r>
      <w:r w:rsidR="00274563" w:rsidRPr="004C13BB">
        <w:rPr>
          <w:spacing w:val="-2"/>
        </w:rPr>
        <w:t>’</w:t>
      </w:r>
      <w:r w:rsidRPr="004C13BB">
        <w:rPr>
          <w:spacing w:val="-2"/>
        </w:rPr>
        <w:t>t really see those. I don</w:t>
      </w:r>
      <w:r w:rsidR="00274563" w:rsidRPr="004C13BB">
        <w:rPr>
          <w:spacing w:val="-2"/>
        </w:rPr>
        <w:t>’</w:t>
      </w:r>
      <w:r w:rsidRPr="004C13BB">
        <w:rPr>
          <w:spacing w:val="-2"/>
        </w:rPr>
        <w:t>t see the library budget, I don</w:t>
      </w:r>
      <w:r w:rsidR="00274563" w:rsidRPr="004C13BB">
        <w:rPr>
          <w:spacing w:val="-2"/>
        </w:rPr>
        <w:t>’</w:t>
      </w:r>
      <w:r w:rsidRPr="004C13BB">
        <w:rPr>
          <w:spacing w:val="-2"/>
        </w:rPr>
        <w:t>t see the science budget</w:t>
      </w:r>
      <w:r w:rsidR="006D6790" w:rsidRPr="004C13BB">
        <w:rPr>
          <w:spacing w:val="-2"/>
        </w:rPr>
        <w:t>. A</w:t>
      </w:r>
      <w:r w:rsidRPr="004C13BB">
        <w:rPr>
          <w:spacing w:val="-2"/>
        </w:rPr>
        <w:t xml:space="preserve">ll </w:t>
      </w:r>
      <w:r w:rsidR="006D6790" w:rsidRPr="004C13BB">
        <w:rPr>
          <w:spacing w:val="-2"/>
        </w:rPr>
        <w:t xml:space="preserve">of </w:t>
      </w:r>
      <w:r w:rsidRPr="004C13BB">
        <w:rPr>
          <w:spacing w:val="-2"/>
        </w:rPr>
        <w:t>the curriculum directors manage those</w:t>
      </w:r>
      <w:r w:rsidR="006D6790" w:rsidRPr="004C13BB">
        <w:rPr>
          <w:spacing w:val="-2"/>
        </w:rPr>
        <w:t xml:space="preserve"> [areas]</w:t>
      </w:r>
      <w:r w:rsidRPr="004C13BB">
        <w:rPr>
          <w:spacing w:val="-2"/>
        </w:rPr>
        <w:t xml:space="preserve"> and present their own budgets accordingly. So in terms of material cost, most of my budget is actually paying for </w:t>
      </w:r>
      <w:r w:rsidR="2273D462" w:rsidRPr="004C13BB">
        <w:rPr>
          <w:spacing w:val="-2"/>
        </w:rPr>
        <w:t>[events</w:t>
      </w:r>
      <w:r w:rsidR="00274563" w:rsidRPr="004C13BB">
        <w:rPr>
          <w:spacing w:val="-2"/>
        </w:rPr>
        <w:t xml:space="preserve"> and</w:t>
      </w:r>
      <w:r w:rsidR="2273D462" w:rsidRPr="004C13BB">
        <w:rPr>
          <w:spacing w:val="-2"/>
        </w:rPr>
        <w:t xml:space="preserve">] </w:t>
      </w:r>
      <w:r w:rsidRPr="004C13BB">
        <w:rPr>
          <w:spacing w:val="-2"/>
        </w:rPr>
        <w:t xml:space="preserve">all the resources I need to pull off </w:t>
      </w:r>
      <w:r w:rsidR="2273D462" w:rsidRPr="004C13BB">
        <w:rPr>
          <w:spacing w:val="-2"/>
        </w:rPr>
        <w:t>[school events]</w:t>
      </w:r>
      <w:r w:rsidRPr="004C13BB">
        <w:rPr>
          <w:spacing w:val="-2"/>
        </w:rPr>
        <w:t>. So, you know, I have smaller budgets for</w:t>
      </w:r>
      <w:r w:rsidR="00274563" w:rsidRPr="004C13BB">
        <w:rPr>
          <w:spacing w:val="-2"/>
        </w:rPr>
        <w:t>,</w:t>
      </w:r>
      <w:r w:rsidRPr="004C13BB">
        <w:rPr>
          <w:spacing w:val="-2"/>
        </w:rPr>
        <w:t xml:space="preserve"> like</w:t>
      </w:r>
      <w:r w:rsidR="00274563" w:rsidRPr="004C13BB">
        <w:rPr>
          <w:spacing w:val="-2"/>
        </w:rPr>
        <w:t>,</w:t>
      </w:r>
      <w:r w:rsidRPr="004C13BB">
        <w:rPr>
          <w:spacing w:val="-2"/>
        </w:rPr>
        <w:t xml:space="preserve"> main office needs and</w:t>
      </w:r>
      <w:r w:rsidR="00AD3922" w:rsidRPr="004C13BB">
        <w:rPr>
          <w:spacing w:val="-2"/>
        </w:rPr>
        <w:t xml:space="preserve"> </w:t>
      </w:r>
      <w:r w:rsidRPr="004C13BB">
        <w:rPr>
          <w:spacing w:val="-2"/>
        </w:rPr>
        <w:t>supplementary classroom supplies that are more general and that directors can</w:t>
      </w:r>
      <w:r w:rsidR="00274563" w:rsidRPr="004C13BB">
        <w:rPr>
          <w:spacing w:val="-2"/>
        </w:rPr>
        <w:t>’</w:t>
      </w:r>
      <w:r w:rsidRPr="004C13BB">
        <w:rPr>
          <w:spacing w:val="-2"/>
        </w:rPr>
        <w:t>t provide.</w:t>
      </w:r>
    </w:p>
    <w:p w14:paraId="58C1523D" w14:textId="77777777" w:rsidR="0004126A" w:rsidRDefault="003B6E2A" w:rsidP="00AD589F">
      <w:pPr>
        <w:pStyle w:val="BodyText"/>
      </w:pPr>
      <w:r w:rsidRPr="004C13BB">
        <w:t>A</w:t>
      </w:r>
      <w:r w:rsidR="00C8155F" w:rsidRPr="004C13BB">
        <w:t xml:space="preserve">s mentioned </w:t>
      </w:r>
      <w:r w:rsidR="00FB0D9E" w:rsidRPr="004C13BB">
        <w:t>by</w:t>
      </w:r>
      <w:r w:rsidRPr="004C13BB">
        <w:t xml:space="preserve"> multiple different budget owners, </w:t>
      </w:r>
      <w:r w:rsidR="00FB0D9E" w:rsidRPr="004C13BB">
        <w:t>to</w:t>
      </w:r>
      <w:r w:rsidR="00CD39C0" w:rsidRPr="004C13BB">
        <w:t xml:space="preserve"> draft the budget</w:t>
      </w:r>
      <w:r w:rsidR="00FB0D9E" w:rsidRPr="004C13BB">
        <w:t>,</w:t>
      </w:r>
      <w:r w:rsidR="00CD39C0" w:rsidRPr="004C13BB">
        <w:t xml:space="preserve"> directors </w:t>
      </w:r>
      <w:r w:rsidR="00274563" w:rsidRPr="004C13BB">
        <w:t>consider</w:t>
      </w:r>
      <w:r w:rsidR="00C8155F" w:rsidRPr="004C13BB">
        <w:t xml:space="preserve"> data such as attendance, MCAS scores, student </w:t>
      </w:r>
      <w:r w:rsidR="003F2B81" w:rsidRPr="004C13BB">
        <w:t xml:space="preserve">demographics and need levels, </w:t>
      </w:r>
      <w:r w:rsidR="00274563" w:rsidRPr="004C13BB">
        <w:t>and</w:t>
      </w:r>
      <w:r w:rsidR="003F2B81" w:rsidRPr="004C13BB">
        <w:t xml:space="preserve"> other priorities for the district and school in alignment with the school and district improvement plan</w:t>
      </w:r>
      <w:r w:rsidR="00FB0D9E" w:rsidRPr="004C13BB">
        <w:t>s</w:t>
      </w:r>
      <w:r w:rsidR="003F2B81" w:rsidRPr="004C13BB">
        <w:t xml:space="preserve">. </w:t>
      </w:r>
      <w:r w:rsidR="0094578A" w:rsidRPr="004C13BB">
        <w:t>District leaders emphasized the</w:t>
      </w:r>
      <w:r w:rsidR="00674586" w:rsidRPr="004C13BB">
        <w:t>ir understanding</w:t>
      </w:r>
      <w:r w:rsidR="0094578A" w:rsidRPr="004C13BB">
        <w:t xml:space="preserve"> that </w:t>
      </w:r>
      <w:r w:rsidR="000C6547" w:rsidRPr="004C13BB">
        <w:t xml:space="preserve">having an </w:t>
      </w:r>
      <w:r w:rsidR="00133BC7" w:rsidRPr="004C13BB">
        <w:t>equit</w:t>
      </w:r>
      <w:r w:rsidR="000C6547" w:rsidRPr="004C13BB">
        <w:t>able</w:t>
      </w:r>
      <w:r w:rsidR="00133BC7" w:rsidRPr="004C13BB">
        <w:t xml:space="preserve"> budget does not necessarily mean that all budgets are </w:t>
      </w:r>
      <w:r w:rsidR="00F55C67" w:rsidRPr="004C13BB">
        <w:t>equal</w:t>
      </w:r>
      <w:r w:rsidR="00674586" w:rsidRPr="004C13BB">
        <w:t>, and stakeholders reported</w:t>
      </w:r>
      <w:r w:rsidR="00133BC7" w:rsidRPr="004C13BB">
        <w:t xml:space="preserve"> that higher percentages of the budget </w:t>
      </w:r>
      <w:r w:rsidR="00F55C67" w:rsidRPr="004C13BB">
        <w:t>support students with higher needs.</w:t>
      </w:r>
      <w:r w:rsidR="00E358E4">
        <w:t xml:space="preserve"> For example, school committee members described prioritizing </w:t>
      </w:r>
      <w:r w:rsidR="008C07EB">
        <w:t>C.A. Farley Elementary School, as is the only Title I school in the district.</w:t>
      </w:r>
      <w:r w:rsidR="00ED08DE">
        <w:t xml:space="preserve"> A school committee member elaborated</w:t>
      </w:r>
      <w:r w:rsidR="0004126A">
        <w:t>:</w:t>
      </w:r>
    </w:p>
    <w:p w14:paraId="6591F6A5" w14:textId="77E54A83" w:rsidR="00E358E4" w:rsidRPr="0004126A" w:rsidRDefault="00ED08DE" w:rsidP="0004126A">
      <w:pPr>
        <w:pStyle w:val="BlockQuote"/>
        <w:rPr>
          <w:spacing w:val="-2"/>
        </w:rPr>
      </w:pPr>
      <w:r w:rsidRPr="0004126A">
        <w:rPr>
          <w:spacing w:val="-2"/>
        </w:rPr>
        <w:t>Farley</w:t>
      </w:r>
      <w:r w:rsidR="0004126A">
        <w:rPr>
          <w:spacing w:val="-2"/>
        </w:rPr>
        <w:t xml:space="preserve"> [Elementary School]</w:t>
      </w:r>
      <w:r w:rsidRPr="0004126A">
        <w:rPr>
          <w:spacing w:val="-2"/>
        </w:rPr>
        <w:t xml:space="preserve"> has more students who are economically disadvantaged compared to the other elementary schools. So </w:t>
      </w:r>
      <w:r w:rsidR="0004126A">
        <w:rPr>
          <w:spacing w:val="-2"/>
        </w:rPr>
        <w:t>[we’re]</w:t>
      </w:r>
      <w:r w:rsidRPr="0004126A">
        <w:rPr>
          <w:spacing w:val="-2"/>
        </w:rPr>
        <w:t xml:space="preserve"> being pushy about. "Farley</w:t>
      </w:r>
      <w:r w:rsidR="0004126A">
        <w:rPr>
          <w:spacing w:val="-2"/>
        </w:rPr>
        <w:t xml:space="preserve"> m</w:t>
      </w:r>
      <w:r w:rsidRPr="0004126A">
        <w:rPr>
          <w:spacing w:val="-2"/>
        </w:rPr>
        <w:t xml:space="preserve">ight need a little bit more TLC here. We might need a little bit more [money for the athletic programs] here, not just because there's more students numerically, but because we also have a higher percentage of high needs and English learner students in this particular building. " </w:t>
      </w:r>
    </w:p>
    <w:p w14:paraId="0F8ABDE3" w14:textId="4A8C1D2D" w:rsidR="003B6E2A" w:rsidRPr="004C13BB" w:rsidRDefault="009C5443" w:rsidP="00AD589F">
      <w:pPr>
        <w:pStyle w:val="BodyText"/>
      </w:pPr>
      <w:r w:rsidRPr="004C13BB">
        <w:t>The consistent use of</w:t>
      </w:r>
      <w:r w:rsidR="00674586" w:rsidRPr="004C13BB">
        <w:t xml:space="preserve"> </w:t>
      </w:r>
      <w:r w:rsidR="007423B6" w:rsidRPr="004C13BB">
        <w:t>student data and</w:t>
      </w:r>
      <w:r w:rsidRPr="004C13BB">
        <w:t xml:space="preserve"> </w:t>
      </w:r>
      <w:r w:rsidR="00A60E42">
        <w:t xml:space="preserve">the </w:t>
      </w:r>
      <w:r w:rsidRPr="004C13BB">
        <w:t>prioritization of</w:t>
      </w:r>
      <w:r w:rsidR="007423B6" w:rsidRPr="004C13BB">
        <w:t xml:space="preserve"> high needs populations </w:t>
      </w:r>
      <w:r w:rsidR="00CF79E3" w:rsidRPr="004C13BB">
        <w:t>when</w:t>
      </w:r>
      <w:r w:rsidR="007423B6" w:rsidRPr="004C13BB">
        <w:t xml:space="preserve"> </w:t>
      </w:r>
      <w:r w:rsidR="00CF79E3" w:rsidRPr="004C13BB">
        <w:t>developing</w:t>
      </w:r>
      <w:r w:rsidR="007423B6" w:rsidRPr="004C13BB">
        <w:t xml:space="preserve"> the budget is a strength of the district. </w:t>
      </w:r>
    </w:p>
    <w:p w14:paraId="0236F40E" w14:textId="7E25D1FF" w:rsidR="00891CBF" w:rsidRPr="004C13BB" w:rsidRDefault="00595443" w:rsidP="00AD589F">
      <w:pPr>
        <w:pStyle w:val="BodyText"/>
      </w:pPr>
      <w:r w:rsidRPr="004C13BB">
        <w:t>After</w:t>
      </w:r>
      <w:r w:rsidR="00AB1445" w:rsidRPr="004C13BB">
        <w:t xml:space="preserve"> </w:t>
      </w:r>
      <w:r w:rsidR="00F55C67" w:rsidRPr="004C13BB">
        <w:t>the budget owner</w:t>
      </w:r>
      <w:r w:rsidR="007423B6" w:rsidRPr="004C13BB">
        <w:t>s</w:t>
      </w:r>
      <w:r w:rsidR="00AB1445" w:rsidRPr="004C13BB">
        <w:t xml:space="preserve"> </w:t>
      </w:r>
      <w:r w:rsidR="005B6392" w:rsidRPr="004C13BB">
        <w:t>initially draft</w:t>
      </w:r>
      <w:r w:rsidR="00AB1445" w:rsidRPr="004C13BB">
        <w:t xml:space="preserve"> their own budgets</w:t>
      </w:r>
      <w:r w:rsidR="005B6392" w:rsidRPr="004C13BB">
        <w:t xml:space="preserve"> based on the zero-based budgeting system</w:t>
      </w:r>
      <w:r w:rsidR="00AB1445" w:rsidRPr="004C13BB">
        <w:t>, t</w:t>
      </w:r>
      <w:r w:rsidR="00296AD9" w:rsidRPr="004C13BB">
        <w:t xml:space="preserve">he principals and </w:t>
      </w:r>
      <w:r w:rsidR="000A7D0D" w:rsidRPr="004C13BB">
        <w:t xml:space="preserve">curriculum directors meet with the superintendent and the director of finance and operations </w:t>
      </w:r>
      <w:r w:rsidR="00C51AEB" w:rsidRPr="004C13BB">
        <w:t xml:space="preserve">about one month later </w:t>
      </w:r>
      <w:r w:rsidR="00AB1445" w:rsidRPr="004C13BB">
        <w:t xml:space="preserve">to discuss their </w:t>
      </w:r>
      <w:r w:rsidR="00D1395A" w:rsidRPr="004C13BB">
        <w:t>recommendations</w:t>
      </w:r>
      <w:r w:rsidR="002E7585" w:rsidRPr="004C13BB">
        <w:t xml:space="preserve">. </w:t>
      </w:r>
      <w:r w:rsidR="00C51AEB" w:rsidRPr="004C13BB">
        <w:t xml:space="preserve">In </w:t>
      </w:r>
      <w:r w:rsidR="005B6392" w:rsidRPr="004C13BB">
        <w:t>that meeting, they “</w:t>
      </w:r>
      <w:r w:rsidR="00B67A5B" w:rsidRPr="004C13BB">
        <w:t>talk about what</w:t>
      </w:r>
      <w:r w:rsidR="00A271E0" w:rsidRPr="004C13BB">
        <w:t>’</w:t>
      </w:r>
      <w:r w:rsidR="00B67A5B" w:rsidRPr="004C13BB">
        <w:t>s going to be included and what</w:t>
      </w:r>
      <w:r w:rsidR="00A271E0" w:rsidRPr="004C13BB">
        <w:t>’</w:t>
      </w:r>
      <w:r w:rsidR="00B67A5B" w:rsidRPr="004C13BB">
        <w:t xml:space="preserve">s not. So </w:t>
      </w:r>
      <w:r w:rsidR="003A76D9">
        <w:t>that</w:t>
      </w:r>
      <w:r w:rsidR="003A76D9" w:rsidRPr="004C13BB">
        <w:t xml:space="preserve"> </w:t>
      </w:r>
      <w:r w:rsidR="00B67A5B" w:rsidRPr="004C13BB">
        <w:t>the directors and principals know about</w:t>
      </w:r>
      <w:r w:rsidR="00A271E0" w:rsidRPr="004C13BB">
        <w:t xml:space="preserve"> [the decisions]</w:t>
      </w:r>
      <w:r w:rsidR="005B6392" w:rsidRPr="004C13BB">
        <w:t>.</w:t>
      </w:r>
      <w:r w:rsidR="00274563" w:rsidRPr="004C13BB">
        <w:t>”</w:t>
      </w:r>
      <w:r w:rsidR="005B6392" w:rsidRPr="004C13BB">
        <w:t xml:space="preserve"> </w:t>
      </w:r>
      <w:r w:rsidR="00551621" w:rsidRPr="004C13BB">
        <w:t>T</w:t>
      </w:r>
      <w:r w:rsidR="00EC524C" w:rsidRPr="004C13BB">
        <w:t>he district finance leaders</w:t>
      </w:r>
      <w:r w:rsidR="00551621" w:rsidRPr="004C13BB">
        <w:t xml:space="preserve"> then document these decisions to the school commi</w:t>
      </w:r>
      <w:r w:rsidR="00CA173D" w:rsidRPr="004C13BB">
        <w:t>ttee regarding what was and was not included</w:t>
      </w:r>
      <w:r w:rsidR="00E7516E" w:rsidRPr="004C13BB">
        <w:t xml:space="preserve">. </w:t>
      </w:r>
      <w:r w:rsidR="00891CBF" w:rsidRPr="004C13BB">
        <w:t>Despite these attempts at transparency, school leaders described lack</w:t>
      </w:r>
      <w:r w:rsidR="00274563" w:rsidRPr="004C13BB">
        <w:t>ing</w:t>
      </w:r>
      <w:r w:rsidR="00891CBF" w:rsidRPr="004C13BB">
        <w:t xml:space="preserve"> clarity </w:t>
      </w:r>
      <w:r w:rsidR="00274563" w:rsidRPr="004C13BB">
        <w:t xml:space="preserve">about </w:t>
      </w:r>
      <w:r w:rsidR="00506C8C" w:rsidRPr="004C13BB">
        <w:t xml:space="preserve">what is and is not included in the budget by district leaders, </w:t>
      </w:r>
      <w:r w:rsidR="00274563" w:rsidRPr="004C13BB">
        <w:t xml:space="preserve">which </w:t>
      </w:r>
      <w:r w:rsidR="00506C8C" w:rsidRPr="004C13BB">
        <w:t xml:space="preserve">a </w:t>
      </w:r>
      <w:r w:rsidR="00A54F08" w:rsidRPr="004C13BB">
        <w:t>school leader</w:t>
      </w:r>
      <w:r w:rsidR="00506C8C" w:rsidRPr="004C13BB">
        <w:t xml:space="preserve"> described</w:t>
      </w:r>
      <w:r w:rsidR="00274563" w:rsidRPr="004C13BB">
        <w:t xml:space="preserve"> as follows</w:t>
      </w:r>
      <w:r w:rsidR="00506C8C" w:rsidRPr="004C13BB">
        <w:t xml:space="preserve">: </w:t>
      </w:r>
    </w:p>
    <w:p w14:paraId="4FB7C3EF" w14:textId="428E0C14" w:rsidR="004A47BC" w:rsidRPr="004C13BB" w:rsidRDefault="004A47BC" w:rsidP="00AD589F">
      <w:pPr>
        <w:pStyle w:val="BlockQuote"/>
      </w:pPr>
      <w:r w:rsidRPr="004C13BB">
        <w:t>I think it</w:t>
      </w:r>
      <w:r w:rsidR="00274563" w:rsidRPr="004C13BB">
        <w:t>’</w:t>
      </w:r>
      <w:r w:rsidRPr="004C13BB">
        <w:t>s great that we get in on the front end and are able to present our needs. And then when push starts coming to shove in the budget that has to be presented, that</w:t>
      </w:r>
      <w:r w:rsidR="00274563" w:rsidRPr="004C13BB">
        <w:t>’</w:t>
      </w:r>
      <w:r w:rsidRPr="004C13BB">
        <w:t>s where things kind of tend to get a little murkier. And it</w:t>
      </w:r>
      <w:r w:rsidR="00274563" w:rsidRPr="004C13BB">
        <w:t>’</w:t>
      </w:r>
      <w:r w:rsidRPr="004C13BB">
        <w:t>s not always clear. You know how some of the decisions ultimately get made and kind of where those things get approved versus others and why or why not. So it starts off as a very open and transparent dialog and process, which is highly appreciated. But then kind of the consistent follow through in terms of circling back to us in terms of the decision-making process</w:t>
      </w:r>
      <w:r w:rsidR="00BC4E84" w:rsidRPr="004C13BB">
        <w:t xml:space="preserve"> is lacking</w:t>
      </w:r>
      <w:r w:rsidRPr="004C13BB">
        <w:t xml:space="preserve">. So </w:t>
      </w:r>
      <w:r w:rsidR="005B77E0" w:rsidRPr="004C13BB">
        <w:t xml:space="preserve">at </w:t>
      </w:r>
      <w:r w:rsidRPr="004C13BB">
        <w:t>the end of the day, a budget has to be formed. That</w:t>
      </w:r>
      <w:r w:rsidR="00274563" w:rsidRPr="004C13BB">
        <w:t>’</w:t>
      </w:r>
      <w:r w:rsidRPr="004C13BB">
        <w:t>s where the reporting back, I feel like, tends to fall off a little bit and sometimes leaves us confused as to where we stand.</w:t>
      </w:r>
    </w:p>
    <w:p w14:paraId="16CEFCDC" w14:textId="7AD54510" w:rsidR="008D6102" w:rsidRPr="004C13BB" w:rsidRDefault="004A47BC" w:rsidP="00AD589F">
      <w:pPr>
        <w:pStyle w:val="BodyText"/>
      </w:pPr>
      <w:r w:rsidRPr="004C13BB">
        <w:t xml:space="preserve">Overall, </w:t>
      </w:r>
      <w:r w:rsidR="00C0332E" w:rsidRPr="004C13BB">
        <w:t xml:space="preserve">transparency between the </w:t>
      </w:r>
      <w:r w:rsidR="007C34ED" w:rsidRPr="004C13BB">
        <w:t>budget directors</w:t>
      </w:r>
      <w:r w:rsidR="00C0332E" w:rsidRPr="004C13BB">
        <w:t xml:space="preserve"> </w:t>
      </w:r>
      <w:r w:rsidR="00D51574" w:rsidRPr="004C13BB">
        <w:t xml:space="preserve">and the district’s finance team </w:t>
      </w:r>
      <w:r w:rsidR="00C0332E" w:rsidRPr="004C13BB">
        <w:t xml:space="preserve">regarding decisions made about which items </w:t>
      </w:r>
      <w:r w:rsidR="00403700" w:rsidRPr="004C13BB">
        <w:t>are</w:t>
      </w:r>
      <w:r w:rsidR="00C0332E" w:rsidRPr="004C13BB">
        <w:t xml:space="preserve"> approve</w:t>
      </w:r>
      <w:r w:rsidR="00403700" w:rsidRPr="004C13BB">
        <w:t>d</w:t>
      </w:r>
      <w:r w:rsidR="00A34051">
        <w:t>, and why,</w:t>
      </w:r>
      <w:r w:rsidR="00C0332E" w:rsidRPr="004C13BB">
        <w:t xml:space="preserve"> from the drafted budget requests is an area for improvement in Hudson. </w:t>
      </w:r>
      <w:r w:rsidR="00D67ADA" w:rsidRPr="004C13BB">
        <w:t xml:space="preserve">Although </w:t>
      </w:r>
      <w:r w:rsidR="00200324" w:rsidRPr="004C13BB">
        <w:t xml:space="preserve">the infrastructure is in place to support “circling back” with </w:t>
      </w:r>
      <w:r w:rsidR="00D67ADA" w:rsidRPr="004C13BB">
        <w:t xml:space="preserve">the </w:t>
      </w:r>
      <w:r w:rsidR="00200324" w:rsidRPr="004C13BB">
        <w:t>budget owners</w:t>
      </w:r>
      <w:r w:rsidR="004B6B57">
        <w:t xml:space="preserve"> through the </w:t>
      </w:r>
      <w:r w:rsidR="005B541F">
        <w:t>series of meetings described above</w:t>
      </w:r>
      <w:r w:rsidR="00200324" w:rsidRPr="004C13BB">
        <w:t xml:space="preserve">, this practice is reportedly not </w:t>
      </w:r>
      <w:r w:rsidR="00DD79B0" w:rsidRPr="004C13BB">
        <w:t xml:space="preserve">consistently </w:t>
      </w:r>
      <w:r w:rsidR="00200324" w:rsidRPr="004C13BB">
        <w:t xml:space="preserve">carried out, leading to “murkiness” in </w:t>
      </w:r>
      <w:r w:rsidR="000563EA" w:rsidRPr="004C13BB">
        <w:t xml:space="preserve">budget transparency. </w:t>
      </w:r>
    </w:p>
    <w:p w14:paraId="1043824D" w14:textId="3A1EF794" w:rsidR="005D0752" w:rsidRPr="004C13BB" w:rsidRDefault="005D0752" w:rsidP="005D0752">
      <w:pPr>
        <w:pStyle w:val="Heading3"/>
      </w:pPr>
      <w:r w:rsidRPr="004C13BB">
        <w:t>Recommendations</w:t>
      </w:r>
    </w:p>
    <w:p w14:paraId="3049CC36" w14:textId="7811443F" w:rsidR="00D07C4F" w:rsidRPr="00D07C4F" w:rsidRDefault="00D07C4F" w:rsidP="005D0752">
      <w:pPr>
        <w:pStyle w:val="Bullet1"/>
        <w:rPr>
          <w:bCs/>
        </w:rPr>
      </w:pPr>
      <w:r>
        <w:rPr>
          <w:bCs/>
        </w:rPr>
        <w:t xml:space="preserve">The incoming Superintendent should continue </w:t>
      </w:r>
      <w:r w:rsidR="00335269">
        <w:rPr>
          <w:bCs/>
        </w:rPr>
        <w:t xml:space="preserve">and reinforce the </w:t>
      </w:r>
      <w:r>
        <w:rPr>
          <w:bCs/>
        </w:rPr>
        <w:t>existin</w:t>
      </w:r>
      <w:r w:rsidR="00335269">
        <w:rPr>
          <w:bCs/>
        </w:rPr>
        <w:t>g</w:t>
      </w:r>
      <w:r>
        <w:rPr>
          <w:bCs/>
        </w:rPr>
        <w:t xml:space="preserve"> communicative relationship</w:t>
      </w:r>
      <w:r w:rsidR="00375D97">
        <w:rPr>
          <w:bCs/>
        </w:rPr>
        <w:t xml:space="preserve"> held with</w:t>
      </w:r>
      <w:r>
        <w:rPr>
          <w:bCs/>
        </w:rPr>
        <w:t xml:space="preserve"> </w:t>
      </w:r>
      <w:r w:rsidR="00375D97">
        <w:rPr>
          <w:bCs/>
        </w:rPr>
        <w:t xml:space="preserve">the </w:t>
      </w:r>
      <w:r>
        <w:rPr>
          <w:bCs/>
        </w:rPr>
        <w:t>school committee</w:t>
      </w:r>
      <w:r w:rsidR="00375D97">
        <w:rPr>
          <w:bCs/>
        </w:rPr>
        <w:t>.</w:t>
      </w:r>
    </w:p>
    <w:p w14:paraId="5D19696C" w14:textId="6BBC4256" w:rsidR="00AE08AF" w:rsidRPr="000F27DC" w:rsidRDefault="00A86A1C" w:rsidP="005D0752">
      <w:pPr>
        <w:pStyle w:val="Bullet1"/>
        <w:rPr>
          <w:bCs/>
        </w:rPr>
      </w:pPr>
      <w:r w:rsidRPr="000F27DC">
        <w:t xml:space="preserve">The district should </w:t>
      </w:r>
      <w:r w:rsidR="00DD65B4" w:rsidRPr="000F27DC">
        <w:t xml:space="preserve">find </w:t>
      </w:r>
      <w:r w:rsidR="00AE08AF" w:rsidRPr="000F27DC">
        <w:t>ways to build working relationships with municipal staff, particularly the Select Board, as the district undergoes the Superintendent transition.</w:t>
      </w:r>
    </w:p>
    <w:p w14:paraId="2E400349" w14:textId="617E6434" w:rsidR="00D52D40" w:rsidRPr="000F27DC" w:rsidRDefault="00D52D40" w:rsidP="005D0752">
      <w:pPr>
        <w:pStyle w:val="Bullet1"/>
        <w:rPr>
          <w:bCs/>
        </w:rPr>
      </w:pPr>
      <w:r w:rsidRPr="000F27DC">
        <w:t xml:space="preserve">Upon revising its district improvement plan, the district should draw stronger connections to the work happening </w:t>
      </w:r>
      <w:r w:rsidR="004C22D6" w:rsidRPr="000F27DC">
        <w:t xml:space="preserve">each day </w:t>
      </w:r>
      <w:r w:rsidRPr="000F27DC">
        <w:t xml:space="preserve">in classrooms, </w:t>
      </w:r>
      <w:r w:rsidR="005A68EB" w:rsidRPr="000F27DC">
        <w:t xml:space="preserve">so that </w:t>
      </w:r>
      <w:r w:rsidRPr="000F27DC">
        <w:t xml:space="preserve">instructional staff </w:t>
      </w:r>
      <w:r w:rsidR="005A68EB" w:rsidRPr="000F27DC">
        <w:t>feel represented and connected to the district-level plan.</w:t>
      </w:r>
    </w:p>
    <w:p w14:paraId="5129B42C" w14:textId="1470535D" w:rsidR="00791620" w:rsidRPr="000F27DC" w:rsidRDefault="00791620" w:rsidP="005D0752">
      <w:pPr>
        <w:pStyle w:val="Bullet1"/>
        <w:rPr>
          <w:bCs/>
        </w:rPr>
      </w:pPr>
      <w:r w:rsidRPr="000F27DC">
        <w:t xml:space="preserve">The district should </w:t>
      </w:r>
      <w:r w:rsidR="00C823A9" w:rsidRPr="000F27DC">
        <w:t xml:space="preserve">provide better clarity around its budgetary recommendations to the School Committee, and </w:t>
      </w:r>
      <w:r w:rsidR="00977156" w:rsidRPr="000F27DC">
        <w:t>give budget owners more transparency into why requests were recommended or not.</w:t>
      </w:r>
    </w:p>
    <w:p w14:paraId="1DC738E6" w14:textId="5ED644C7" w:rsidR="008D6102" w:rsidRPr="004C13BB" w:rsidRDefault="008D6102" w:rsidP="005D0752">
      <w:pPr>
        <w:pStyle w:val="Bullet1"/>
        <w:rPr>
          <w:bCs/>
        </w:rPr>
      </w:pPr>
      <w:r w:rsidRPr="004C13BB">
        <w:rPr>
          <w:bCs/>
        </w:rPr>
        <w:br w:type="page"/>
      </w:r>
    </w:p>
    <w:p w14:paraId="7EDE9323" w14:textId="58F7D410" w:rsidR="008D6102" w:rsidRPr="004C13BB" w:rsidRDefault="008D6102" w:rsidP="008D6102">
      <w:pPr>
        <w:pStyle w:val="Heading2"/>
      </w:pPr>
      <w:bookmarkStart w:id="25" w:name="_Curriculum_and_Instruction"/>
      <w:bookmarkStart w:id="26" w:name="_Toc101446228"/>
      <w:bookmarkStart w:id="27" w:name="_Toc137765175"/>
      <w:bookmarkEnd w:id="25"/>
      <w:r w:rsidRPr="004C13BB">
        <w:t>Curriculum and Instruction</w:t>
      </w:r>
      <w:bookmarkEnd w:id="26"/>
      <w:bookmarkEnd w:id="27"/>
    </w:p>
    <w:p w14:paraId="0E9FF787" w14:textId="76925931" w:rsidR="40916131" w:rsidRPr="004C13BB" w:rsidRDefault="40916131" w:rsidP="6CEB7F8F">
      <w:pPr>
        <w:pStyle w:val="BodyText"/>
        <w:rPr>
          <w:spacing w:val="-2"/>
        </w:rPr>
      </w:pPr>
      <w:r w:rsidRPr="004C13BB">
        <w:rPr>
          <w:spacing w:val="-2"/>
        </w:rPr>
        <w:t xml:space="preserve">Hudson places a strong emphasis on promoting student autonomy, providing individualized instruction, offering social-emotional support, and fostering an inclusive curriculum across its schools. Currently, the district is actively expanding its curriculum to provide all students with rigorous learning experiences. To ensure the quality of the curriculum, Hudson follows an extensive review process, using the </w:t>
      </w:r>
      <w:r w:rsidR="007D314B" w:rsidRPr="004C13BB">
        <w:rPr>
          <w:spacing w:val="-2"/>
        </w:rPr>
        <w:t xml:space="preserve">understanding </w:t>
      </w:r>
      <w:r w:rsidRPr="004C13BB">
        <w:rPr>
          <w:spacing w:val="-2"/>
        </w:rPr>
        <w:t xml:space="preserve">by </w:t>
      </w:r>
      <w:r w:rsidR="007D314B" w:rsidRPr="004C13BB">
        <w:rPr>
          <w:spacing w:val="-2"/>
        </w:rPr>
        <w:t>design</w:t>
      </w:r>
      <w:r w:rsidRPr="004C13BB">
        <w:rPr>
          <w:spacing w:val="-2"/>
        </w:rPr>
        <w:t xml:space="preserve"> model to maintain vertical alignment </w:t>
      </w:r>
      <w:r w:rsidR="00C93A0E" w:rsidRPr="004C13BB">
        <w:rPr>
          <w:spacing w:val="-2"/>
        </w:rPr>
        <w:t xml:space="preserve">across </w:t>
      </w:r>
      <w:r w:rsidRPr="004C13BB">
        <w:rPr>
          <w:spacing w:val="-2"/>
        </w:rPr>
        <w:t xml:space="preserve">materials. A district review team evaluates the </w:t>
      </w:r>
      <w:r w:rsidR="007D314B" w:rsidRPr="004C13BB">
        <w:rPr>
          <w:spacing w:val="-2"/>
        </w:rPr>
        <w:t>curricula</w:t>
      </w:r>
      <w:r w:rsidRPr="004C13BB">
        <w:rPr>
          <w:spacing w:val="-2"/>
        </w:rPr>
        <w:t>, which undergo multiple rounds of piloting and feedback, to ensure align</w:t>
      </w:r>
      <w:r w:rsidR="007D314B" w:rsidRPr="004C13BB">
        <w:rPr>
          <w:spacing w:val="-2"/>
        </w:rPr>
        <w:t>ment</w:t>
      </w:r>
      <w:r w:rsidRPr="004C13BB">
        <w:rPr>
          <w:spacing w:val="-2"/>
        </w:rPr>
        <w:t xml:space="preserve"> with district and school priorities and values. Moreover, the district prioritizes social</w:t>
      </w:r>
      <w:r w:rsidR="007D314B" w:rsidRPr="004C13BB">
        <w:rPr>
          <w:spacing w:val="-2"/>
        </w:rPr>
        <w:t>-</w:t>
      </w:r>
      <w:r w:rsidRPr="004C13BB">
        <w:rPr>
          <w:spacing w:val="-2"/>
        </w:rPr>
        <w:t xml:space="preserve">emotional learning for all students and recently implemented a new social-emotional curriculum, Choose Love, in all its schools. Hudson also uses student-driven data and feedback to facilitate </w:t>
      </w:r>
      <w:r w:rsidR="008A7A45" w:rsidRPr="004C13BB">
        <w:rPr>
          <w:spacing w:val="-2"/>
        </w:rPr>
        <w:t>a multitiered</w:t>
      </w:r>
      <w:r w:rsidRPr="004C13BB">
        <w:rPr>
          <w:spacing w:val="-2"/>
        </w:rPr>
        <w:t xml:space="preserve"> intervention process at all schools, which informs instruction and support.</w:t>
      </w:r>
    </w:p>
    <w:p w14:paraId="49A1758E" w14:textId="42AF3631" w:rsidR="1935386D" w:rsidRPr="003C4C4B" w:rsidRDefault="213DA79C" w:rsidP="6CEB7F8F">
      <w:pPr>
        <w:pStyle w:val="BodyText"/>
      </w:pPr>
      <w:r w:rsidRPr="003C4C4B">
        <w:t>Hudson offers specialized programming for students with disabilities</w:t>
      </w:r>
      <w:r w:rsidR="003C4C4B">
        <w:t>,</w:t>
      </w:r>
      <w:r w:rsidRPr="003C4C4B">
        <w:t xml:space="preserve"> prioritizes </w:t>
      </w:r>
      <w:r w:rsidR="008A7A45" w:rsidRPr="003C4C4B">
        <w:t xml:space="preserve">translated </w:t>
      </w:r>
      <w:r w:rsidRPr="003C4C4B">
        <w:t>materials for multilingual learners</w:t>
      </w:r>
      <w:r w:rsidR="003C4C4B">
        <w:t>, and offers</w:t>
      </w:r>
      <w:r w:rsidR="008A7A45" w:rsidRPr="003C4C4B">
        <w:t xml:space="preserve"> a</w:t>
      </w:r>
      <w:r w:rsidRPr="003C4C4B">
        <w:t xml:space="preserve"> </w:t>
      </w:r>
      <w:r w:rsidR="008A7A45" w:rsidRPr="003C4C4B">
        <w:t>d</w:t>
      </w:r>
      <w:r w:rsidRPr="003C4C4B">
        <w:t xml:space="preserve">ual </w:t>
      </w:r>
      <w:r w:rsidR="008A7A45" w:rsidRPr="003C4C4B">
        <w:t>l</w:t>
      </w:r>
      <w:r w:rsidRPr="003C4C4B">
        <w:t xml:space="preserve">anguage </w:t>
      </w:r>
      <w:r w:rsidR="008A7A45" w:rsidRPr="003C4C4B">
        <w:t xml:space="preserve">program at one </w:t>
      </w:r>
      <w:r w:rsidRPr="003C4C4B">
        <w:t xml:space="preserve">elementary </w:t>
      </w:r>
      <w:r w:rsidR="008A7A45" w:rsidRPr="003C4C4B">
        <w:t>school</w:t>
      </w:r>
      <w:r w:rsidRPr="003C4C4B">
        <w:t xml:space="preserve">. This program aims to provide students with the opportunity to become fluent in both English and </w:t>
      </w:r>
      <w:r w:rsidR="002379CE" w:rsidRPr="003C4C4B">
        <w:t>Portuguese</w:t>
      </w:r>
      <w:r w:rsidRPr="003C4C4B">
        <w:t xml:space="preserve">, </w:t>
      </w:r>
      <w:r w:rsidR="003C4C4B">
        <w:t>thus</w:t>
      </w:r>
      <w:r w:rsidR="003C4C4B" w:rsidRPr="003C4C4B">
        <w:t xml:space="preserve"> </w:t>
      </w:r>
      <w:r w:rsidRPr="003C4C4B">
        <w:t>creating a bilingual and biliterate student population. Hudson offers a variety of academic offerings, particularly at the high school level. The high school offers several career pathways</w:t>
      </w:r>
      <w:r w:rsidR="1BFEB6DD" w:rsidRPr="003C4C4B">
        <w:t xml:space="preserve"> to provide students with real-world experience in their chosen field. These postsecondary experiences </w:t>
      </w:r>
      <w:r w:rsidR="002379CE" w:rsidRPr="003C4C4B">
        <w:t>prepare</w:t>
      </w:r>
      <w:r w:rsidR="1BFEB6DD" w:rsidRPr="003C4C4B">
        <w:t xml:space="preserve"> students to pursue their career goals</w:t>
      </w:r>
      <w:r w:rsidR="006631E3" w:rsidRPr="003C4C4B">
        <w:t xml:space="preserve">, whether through </w:t>
      </w:r>
      <w:r w:rsidR="1BFEB6DD" w:rsidRPr="003C4C4B">
        <w:t>postsecondary education or the workforce.</w:t>
      </w:r>
    </w:p>
    <w:p w14:paraId="654F2607" w14:textId="6E363992" w:rsidR="000B66C1" w:rsidRPr="004C13BB" w:rsidRDefault="4F5D22B2" w:rsidP="5A15F299">
      <w:pPr>
        <w:pStyle w:val="BodyText"/>
        <w:rPr>
          <w:i/>
          <w:iCs/>
        </w:rPr>
      </w:pPr>
      <w:r w:rsidRPr="004C13BB">
        <w:t xml:space="preserve">Table </w:t>
      </w:r>
      <w:r w:rsidR="4035DCE5" w:rsidRPr="004C13BB">
        <w:t xml:space="preserve">3 </w:t>
      </w:r>
      <w:r w:rsidRPr="004C13BB">
        <w:t>summarizes key strengths and areas for growth in curriculum and instruction.</w:t>
      </w:r>
    </w:p>
    <w:p w14:paraId="7925A4CF" w14:textId="599DF975" w:rsidR="00473308" w:rsidRPr="004C13BB" w:rsidRDefault="00473308" w:rsidP="00473308">
      <w:pPr>
        <w:pStyle w:val="TableTitle0"/>
      </w:pPr>
      <w:r w:rsidRPr="004C13BB">
        <w:t xml:space="preserve">Table </w:t>
      </w:r>
      <w:r w:rsidR="00163C7A" w:rsidRPr="004C13BB">
        <w:t>3</w:t>
      </w:r>
      <w:r w:rsidRPr="004C13BB">
        <w:t xml:space="preserve">. Summary of </w:t>
      </w:r>
      <w:r w:rsidR="000B66C1" w:rsidRPr="004C13BB">
        <w:t xml:space="preserve">Key Strengths </w:t>
      </w:r>
      <w:r w:rsidRPr="004C13BB">
        <w:t xml:space="preserve">and </w:t>
      </w:r>
      <w:r w:rsidR="000B66C1" w:rsidRPr="004C13BB">
        <w:t xml:space="preserve">Areas </w:t>
      </w:r>
      <w:r w:rsidRPr="004C13BB">
        <w:t xml:space="preserve">for </w:t>
      </w:r>
      <w:r w:rsidR="000B66C1" w:rsidRPr="004C13BB">
        <w:t>Growth:</w:t>
      </w:r>
      <w:r w:rsidRPr="004C13BB">
        <w:t xml:space="preserve"> Curriculum and Instruction</w:t>
      </w:r>
      <w:r w:rsidR="00C0766E" w:rsidRPr="004C13BB">
        <w:t xml:space="preserve"> Standard</w:t>
      </w:r>
    </w:p>
    <w:tbl>
      <w:tblPr>
        <w:tblStyle w:val="MSVTable1"/>
        <w:tblW w:w="5000" w:type="pct"/>
        <w:tblLook w:val="04A0" w:firstRow="1" w:lastRow="0" w:firstColumn="1" w:lastColumn="0" w:noHBand="0" w:noVBand="1"/>
      </w:tblPr>
      <w:tblGrid>
        <w:gridCol w:w="1162"/>
        <w:gridCol w:w="5491"/>
        <w:gridCol w:w="2691"/>
      </w:tblGrid>
      <w:tr w:rsidR="00473308" w:rsidRPr="004C13BB" w14:paraId="24E33970" w14:textId="77777777" w:rsidTr="003C4C4B">
        <w:trPr>
          <w:cnfStyle w:val="100000000000" w:firstRow="1" w:lastRow="0" w:firstColumn="0" w:lastColumn="0" w:oddVBand="0" w:evenVBand="0" w:oddHBand="0" w:evenHBand="0" w:firstRowFirstColumn="0" w:firstRowLastColumn="0" w:lastRowFirstColumn="0" w:lastRowLastColumn="0"/>
        </w:trPr>
        <w:tc>
          <w:tcPr>
            <w:tcW w:w="622" w:type="pct"/>
          </w:tcPr>
          <w:p w14:paraId="34309A87" w14:textId="77777777" w:rsidR="00473308" w:rsidRPr="00540F20" w:rsidRDefault="00473308" w:rsidP="000D092C">
            <w:pPr>
              <w:pStyle w:val="TableColHeadingCenter"/>
              <w:spacing w:after="20"/>
            </w:pPr>
            <w:r w:rsidRPr="00540F20">
              <w:t>Indicator</w:t>
            </w:r>
          </w:p>
        </w:tc>
        <w:tc>
          <w:tcPr>
            <w:tcW w:w="2938" w:type="pct"/>
          </w:tcPr>
          <w:p w14:paraId="47A4F44D" w14:textId="77777777" w:rsidR="00473308" w:rsidRPr="00540F20" w:rsidRDefault="00473308" w:rsidP="000D092C">
            <w:pPr>
              <w:pStyle w:val="TableColHeadingCenter"/>
              <w:spacing w:after="20"/>
            </w:pPr>
            <w:r w:rsidRPr="00540F20">
              <w:t>Strengths</w:t>
            </w:r>
          </w:p>
        </w:tc>
        <w:tc>
          <w:tcPr>
            <w:tcW w:w="1440" w:type="pct"/>
          </w:tcPr>
          <w:p w14:paraId="1E3CFDD9" w14:textId="5DA986FA" w:rsidR="00473308" w:rsidRPr="00540F20" w:rsidRDefault="00473308" w:rsidP="000D092C">
            <w:pPr>
              <w:pStyle w:val="TableColHeadingCenter"/>
              <w:spacing w:after="20"/>
            </w:pPr>
            <w:r w:rsidRPr="00540F20">
              <w:t xml:space="preserve">Areas for </w:t>
            </w:r>
            <w:r w:rsidR="000B66C1" w:rsidRPr="00540F20">
              <w:t>g</w:t>
            </w:r>
            <w:r w:rsidRPr="00540F20">
              <w:t>rowth</w:t>
            </w:r>
          </w:p>
        </w:tc>
      </w:tr>
      <w:tr w:rsidR="00473308" w:rsidRPr="004C13BB" w14:paraId="1369F705" w14:textId="77777777" w:rsidTr="003C4C4B">
        <w:trPr>
          <w:cnfStyle w:val="000000100000" w:firstRow="0" w:lastRow="0" w:firstColumn="0" w:lastColumn="0" w:oddVBand="0" w:evenVBand="0" w:oddHBand="1" w:evenHBand="0" w:firstRowFirstColumn="0" w:firstRowLastColumn="0" w:lastRowFirstColumn="0" w:lastRowLastColumn="0"/>
        </w:trPr>
        <w:tc>
          <w:tcPr>
            <w:tcW w:w="622" w:type="pct"/>
          </w:tcPr>
          <w:p w14:paraId="3C1F3BBB" w14:textId="23E7E201" w:rsidR="00473308" w:rsidRPr="004C13BB" w:rsidRDefault="00473308" w:rsidP="000D092C">
            <w:pPr>
              <w:pStyle w:val="TableSubheading"/>
              <w:spacing w:after="20"/>
            </w:pPr>
            <w:hyperlink w:anchor="_Curriculum_Selection_and" w:history="1">
              <w:r w:rsidRPr="004C13BB">
                <w:rPr>
                  <w:rStyle w:val="Hyperlink"/>
                </w:rPr>
                <w:t xml:space="preserve">Curriculum </w:t>
              </w:r>
              <w:r w:rsidR="000B66C1" w:rsidRPr="004C13BB">
                <w:rPr>
                  <w:rStyle w:val="Hyperlink"/>
                </w:rPr>
                <w:t>s</w:t>
              </w:r>
              <w:r w:rsidRPr="004C13BB">
                <w:rPr>
                  <w:rStyle w:val="Hyperlink"/>
                </w:rPr>
                <w:t xml:space="preserve">election and </w:t>
              </w:r>
              <w:r w:rsidR="000B66C1" w:rsidRPr="004C13BB">
                <w:rPr>
                  <w:rStyle w:val="Hyperlink"/>
                </w:rPr>
                <w:t>u</w:t>
              </w:r>
              <w:r w:rsidRPr="004C13BB">
                <w:rPr>
                  <w:rStyle w:val="Hyperlink"/>
                </w:rPr>
                <w:t>se</w:t>
              </w:r>
            </w:hyperlink>
          </w:p>
        </w:tc>
        <w:tc>
          <w:tcPr>
            <w:tcW w:w="2938" w:type="pct"/>
          </w:tcPr>
          <w:p w14:paraId="6ED73FBC" w14:textId="506C2923" w:rsidR="0017058D" w:rsidRPr="003C4C4B" w:rsidRDefault="00C63B78" w:rsidP="000D092C">
            <w:pPr>
              <w:pStyle w:val="TableBullet1"/>
              <w:spacing w:after="20"/>
              <w:rPr>
                <w:spacing w:val="-2"/>
              </w:rPr>
            </w:pPr>
            <w:r w:rsidRPr="003C4C4B">
              <w:rPr>
                <w:spacing w:val="-2"/>
              </w:rPr>
              <w:t>The district has a clearly defined process for updating and reviewing curricul</w:t>
            </w:r>
            <w:r w:rsidR="007D314B" w:rsidRPr="003C4C4B">
              <w:rPr>
                <w:spacing w:val="-2"/>
              </w:rPr>
              <w:t>a</w:t>
            </w:r>
            <w:r w:rsidRPr="003C4C4B">
              <w:rPr>
                <w:spacing w:val="-2"/>
              </w:rPr>
              <w:t xml:space="preserve"> to ensure horizontal and vertical alignment</w:t>
            </w:r>
            <w:r w:rsidR="005B2DAB" w:rsidRPr="003C4C4B">
              <w:rPr>
                <w:spacing w:val="-2"/>
              </w:rPr>
              <w:t xml:space="preserve">, </w:t>
            </w:r>
            <w:r w:rsidR="008B7CB4" w:rsidRPr="003C4C4B">
              <w:rPr>
                <w:spacing w:val="-2"/>
              </w:rPr>
              <w:t xml:space="preserve">while also </w:t>
            </w:r>
            <w:r w:rsidR="005B2DAB" w:rsidRPr="003C4C4B">
              <w:rPr>
                <w:spacing w:val="-2"/>
              </w:rPr>
              <w:t xml:space="preserve">emphasizing essential understandings, transferring learning, and acquiring new skills and knowledge. </w:t>
            </w:r>
          </w:p>
          <w:p w14:paraId="4EBC7B6F" w14:textId="4F579AB7" w:rsidR="00F71557" w:rsidRPr="004C13BB" w:rsidRDefault="00F71557" w:rsidP="000D092C">
            <w:pPr>
              <w:pStyle w:val="TableBullet1"/>
              <w:spacing w:after="20"/>
            </w:pPr>
            <w:r w:rsidRPr="004C13BB">
              <w:t>The district has a well-defined process for critically reviewing and adopting high-quality curricular materials</w:t>
            </w:r>
            <w:r w:rsidR="002B339A" w:rsidRPr="004C13BB">
              <w:t xml:space="preserve"> that includes teacher input and feedback. </w:t>
            </w:r>
          </w:p>
        </w:tc>
        <w:tc>
          <w:tcPr>
            <w:tcW w:w="1440" w:type="pct"/>
          </w:tcPr>
          <w:p w14:paraId="2FD82E03" w14:textId="4E639524" w:rsidR="00473308" w:rsidRPr="004C13BB" w:rsidRDefault="00843D56" w:rsidP="00843D56">
            <w:pPr>
              <w:pStyle w:val="TableBullet1"/>
              <w:numPr>
                <w:ilvl w:val="0"/>
                <w:numId w:val="34"/>
              </w:numPr>
              <w:spacing w:after="20"/>
              <w:ind w:left="336"/>
            </w:pPr>
            <w:r>
              <w:t>Providing middle and high school teachers with instructional coaching</w:t>
            </w:r>
          </w:p>
        </w:tc>
      </w:tr>
      <w:tr w:rsidR="00473308" w:rsidRPr="004C13BB" w14:paraId="6F5158ED" w14:textId="77777777" w:rsidTr="003C4C4B">
        <w:tc>
          <w:tcPr>
            <w:tcW w:w="622" w:type="pct"/>
          </w:tcPr>
          <w:p w14:paraId="63362AB2" w14:textId="2FCE941A" w:rsidR="00473308" w:rsidRPr="004C13BB" w:rsidRDefault="00473308" w:rsidP="000D092C">
            <w:pPr>
              <w:pStyle w:val="TableSubheading"/>
              <w:spacing w:after="20"/>
            </w:pPr>
            <w:hyperlink w:anchor="_Classroom_Instruction" w:history="1">
              <w:r w:rsidRPr="004C13BB">
                <w:rPr>
                  <w:rStyle w:val="Hyperlink"/>
                </w:rPr>
                <w:t xml:space="preserve">Classroom </w:t>
              </w:r>
              <w:r w:rsidR="000B66C1" w:rsidRPr="004C13BB">
                <w:rPr>
                  <w:rStyle w:val="Hyperlink"/>
                </w:rPr>
                <w:t>i</w:t>
              </w:r>
              <w:r w:rsidRPr="004C13BB">
                <w:rPr>
                  <w:rStyle w:val="Hyperlink"/>
                </w:rPr>
                <w:t>nstruction</w:t>
              </w:r>
            </w:hyperlink>
          </w:p>
        </w:tc>
        <w:tc>
          <w:tcPr>
            <w:tcW w:w="2938" w:type="pct"/>
          </w:tcPr>
          <w:p w14:paraId="21CE7F0E" w14:textId="2CC49726" w:rsidR="00D928D3" w:rsidRPr="004C13BB" w:rsidRDefault="00D928D3" w:rsidP="000D092C">
            <w:pPr>
              <w:pStyle w:val="TableBullet1"/>
              <w:spacing w:after="20"/>
            </w:pPr>
            <w:r w:rsidRPr="004C13BB">
              <w:rPr>
                <w:rFonts w:ascii="Franklin Gothic Book" w:eastAsia="Franklin Gothic Book" w:hAnsi="Franklin Gothic Book" w:cs="Franklin Gothic Book"/>
                <w:color w:val="000000" w:themeColor="text1"/>
              </w:rPr>
              <w:t xml:space="preserve">The </w:t>
            </w:r>
            <w:r w:rsidR="00422835">
              <w:rPr>
                <w:rFonts w:ascii="Franklin Gothic Book" w:eastAsia="Franklin Gothic Book" w:hAnsi="Franklin Gothic Book" w:cs="Franklin Gothic Book"/>
                <w:color w:val="000000" w:themeColor="text1"/>
              </w:rPr>
              <w:t>DCAP</w:t>
            </w:r>
            <w:r w:rsidRPr="004C13BB">
              <w:rPr>
                <w:rFonts w:ascii="Franklin Gothic Book" w:eastAsia="Franklin Gothic Book" w:hAnsi="Franklin Gothic Book" w:cs="Franklin Gothic Book"/>
                <w:color w:val="000000" w:themeColor="text1"/>
              </w:rPr>
              <w:t xml:space="preserve"> lays out the district’s strategies for ensuring inclusive learning environments that support differences in student learning needs, interests, and readiness.</w:t>
            </w:r>
          </w:p>
          <w:p w14:paraId="27E8B156" w14:textId="73B7F2DB" w:rsidR="00473308" w:rsidRPr="004C13BB" w:rsidRDefault="006631E3" w:rsidP="000D092C">
            <w:pPr>
              <w:pStyle w:val="TableBullet1"/>
              <w:spacing w:after="20"/>
            </w:pPr>
            <w:r w:rsidRPr="004C13BB">
              <w:t>The district selected</w:t>
            </w:r>
            <w:r w:rsidR="00D3319C" w:rsidRPr="004C13BB">
              <w:t xml:space="preserve"> a new social</w:t>
            </w:r>
            <w:r w:rsidR="007D314B" w:rsidRPr="004C13BB">
              <w:t>-</w:t>
            </w:r>
            <w:r w:rsidR="00D3319C" w:rsidRPr="004C13BB">
              <w:t xml:space="preserve">emotional program to better address students’ </w:t>
            </w:r>
            <w:r w:rsidR="007D314B" w:rsidRPr="004C13BB">
              <w:t xml:space="preserve">social-emotional </w:t>
            </w:r>
            <w:r w:rsidR="00741989" w:rsidRPr="004C13BB">
              <w:t xml:space="preserve">competencies. </w:t>
            </w:r>
          </w:p>
        </w:tc>
        <w:tc>
          <w:tcPr>
            <w:tcW w:w="1440" w:type="pct"/>
          </w:tcPr>
          <w:p w14:paraId="24E7E538" w14:textId="3C3BE7AD" w:rsidR="00473308" w:rsidRPr="004C13BB" w:rsidRDefault="00AD68A1" w:rsidP="000D092C">
            <w:pPr>
              <w:pStyle w:val="TableBullet1"/>
              <w:spacing w:after="20"/>
            </w:pPr>
            <w:r w:rsidRPr="004C13BB">
              <w:t xml:space="preserve">Embedding diversity, equity, and inclusion into the curriculum and instruction </w:t>
            </w:r>
          </w:p>
        </w:tc>
      </w:tr>
      <w:tr w:rsidR="00473308" w:rsidRPr="004C13BB" w14:paraId="2815FD55" w14:textId="77777777" w:rsidTr="003C4C4B">
        <w:trPr>
          <w:cnfStyle w:val="000000100000" w:firstRow="0" w:lastRow="0" w:firstColumn="0" w:lastColumn="0" w:oddVBand="0" w:evenVBand="0" w:oddHBand="1" w:evenHBand="0" w:firstRowFirstColumn="0" w:firstRowLastColumn="0" w:lastRowFirstColumn="0" w:lastRowLastColumn="0"/>
        </w:trPr>
        <w:tc>
          <w:tcPr>
            <w:tcW w:w="622" w:type="pct"/>
          </w:tcPr>
          <w:p w14:paraId="1ECD7628" w14:textId="06D98D43" w:rsidR="00473308" w:rsidRPr="004C13BB" w:rsidRDefault="00473308" w:rsidP="000D092C">
            <w:pPr>
              <w:pStyle w:val="TableSubheading"/>
              <w:spacing w:after="20"/>
            </w:pPr>
            <w:hyperlink w:anchor="_Student_Access_to" w:history="1">
              <w:r w:rsidRPr="004C13BB">
                <w:rPr>
                  <w:rStyle w:val="Hyperlink"/>
                </w:rPr>
                <w:t xml:space="preserve">Student </w:t>
              </w:r>
              <w:r w:rsidR="000B66C1" w:rsidRPr="004C13BB">
                <w:rPr>
                  <w:rStyle w:val="Hyperlink"/>
                </w:rPr>
                <w:t>a</w:t>
              </w:r>
              <w:r w:rsidRPr="004C13BB">
                <w:rPr>
                  <w:rStyle w:val="Hyperlink"/>
                </w:rPr>
                <w:t xml:space="preserve">ccess to </w:t>
              </w:r>
              <w:r w:rsidR="000B66C1" w:rsidRPr="004C13BB">
                <w:rPr>
                  <w:rStyle w:val="Hyperlink"/>
                </w:rPr>
                <w:t>c</w:t>
              </w:r>
              <w:r w:rsidRPr="004C13BB">
                <w:rPr>
                  <w:rStyle w:val="Hyperlink"/>
                </w:rPr>
                <w:t>oursework</w:t>
              </w:r>
            </w:hyperlink>
          </w:p>
        </w:tc>
        <w:tc>
          <w:tcPr>
            <w:tcW w:w="2938" w:type="pct"/>
          </w:tcPr>
          <w:p w14:paraId="25D7F32B" w14:textId="70E4B552" w:rsidR="00473308" w:rsidRPr="004C13BB" w:rsidRDefault="00824133" w:rsidP="000D092C">
            <w:pPr>
              <w:pStyle w:val="TableBullet1"/>
              <w:spacing w:after="20"/>
            </w:pPr>
            <w:r w:rsidRPr="004C13BB">
              <w:t xml:space="preserve">The district provides </w:t>
            </w:r>
            <w:r w:rsidR="00AC38F0" w:rsidRPr="004C13BB">
              <w:t xml:space="preserve">students with rigorous learning experiences through a range of programs and activities at all levels (e.g., the </w:t>
            </w:r>
            <w:r w:rsidR="007D314B" w:rsidRPr="004C13BB">
              <w:t xml:space="preserve">dual language </w:t>
            </w:r>
            <w:r w:rsidR="00AC38F0" w:rsidRPr="004C13BB">
              <w:t>program, four career pathways).</w:t>
            </w:r>
          </w:p>
        </w:tc>
        <w:tc>
          <w:tcPr>
            <w:tcW w:w="1440" w:type="pct"/>
          </w:tcPr>
          <w:p w14:paraId="3F011882" w14:textId="5C3780B4" w:rsidR="00473308" w:rsidRPr="004C13BB" w:rsidRDefault="008A31A5" w:rsidP="000D092C">
            <w:pPr>
              <w:pStyle w:val="TableBullet1"/>
              <w:spacing w:after="20"/>
            </w:pPr>
            <w:r w:rsidRPr="004C13BB">
              <w:t>Ensuring e</w:t>
            </w:r>
            <w:r w:rsidR="14315E58" w:rsidRPr="004C13BB">
              <w:t>quitable access</w:t>
            </w:r>
            <w:r w:rsidR="00766ED7" w:rsidRPr="004C13BB">
              <w:t xml:space="preserve"> for</w:t>
            </w:r>
            <w:r w:rsidR="14315E58" w:rsidRPr="004C13BB">
              <w:t xml:space="preserve"> all students to the various learning opportunities available within the district </w:t>
            </w:r>
          </w:p>
        </w:tc>
      </w:tr>
    </w:tbl>
    <w:p w14:paraId="6EA47201" w14:textId="62D0BF10" w:rsidR="00473308" w:rsidRPr="004C13BB" w:rsidRDefault="00473308" w:rsidP="00473308">
      <w:pPr>
        <w:pStyle w:val="Heading3"/>
      </w:pPr>
      <w:bookmarkStart w:id="28" w:name="_Curriculum_Selection_and"/>
      <w:bookmarkEnd w:id="28"/>
      <w:r w:rsidRPr="004C13BB">
        <w:t>Curriculum Selection and Use</w:t>
      </w:r>
    </w:p>
    <w:p w14:paraId="0FE4526D" w14:textId="14523C49" w:rsidR="007C2BC5" w:rsidRPr="004C13BB" w:rsidRDefault="001A7B7F" w:rsidP="007C2BC5">
      <w:pPr>
        <w:pStyle w:val="BodyTextposthead"/>
      </w:pPr>
      <w:r w:rsidRPr="004C13BB">
        <w:t xml:space="preserve">Curriculum selection and use is </w:t>
      </w:r>
      <w:r w:rsidR="00075C0D">
        <w:t>a strength</w:t>
      </w:r>
      <w:r w:rsidRPr="004C13BB">
        <w:t xml:space="preserve"> for the district. A review of Hudson’s CURATE</w:t>
      </w:r>
      <w:r w:rsidR="007D314B" w:rsidRPr="004C13BB">
        <w:rPr>
          <w:rStyle w:val="FootnoteReference"/>
        </w:rPr>
        <w:footnoteReference w:id="5"/>
      </w:r>
      <w:r w:rsidRPr="004C13BB">
        <w:t xml:space="preserve"> table indicated that the district uses a combination of published and created curricula, including </w:t>
      </w:r>
      <w:r w:rsidR="00CA570F" w:rsidRPr="004C13BB">
        <w:t>Units of Study for Reading and Writing</w:t>
      </w:r>
      <w:r w:rsidR="00F75047" w:rsidRPr="004C13BB">
        <w:t>, Fundations, and Heggerty</w:t>
      </w:r>
      <w:r w:rsidR="00CA570F" w:rsidRPr="004C13BB">
        <w:t xml:space="preserve"> (</w:t>
      </w:r>
      <w:r w:rsidR="007D314B" w:rsidRPr="004C13BB">
        <w:t xml:space="preserve">Grades </w:t>
      </w:r>
      <w:r w:rsidR="00D16EC5" w:rsidRPr="004C13BB">
        <w:t>K-</w:t>
      </w:r>
      <w:r w:rsidR="003C28BB" w:rsidRPr="004C13BB">
        <w:t>4</w:t>
      </w:r>
      <w:r w:rsidR="00CA570F" w:rsidRPr="004C13BB">
        <w:t>)</w:t>
      </w:r>
      <w:r w:rsidR="00FE15EC" w:rsidRPr="004C13BB">
        <w:t xml:space="preserve"> and teacher-created units (</w:t>
      </w:r>
      <w:r w:rsidR="004A43B3" w:rsidRPr="004C13BB">
        <w:t xml:space="preserve">Grades </w:t>
      </w:r>
      <w:r w:rsidR="008E3B5E" w:rsidRPr="004C13BB">
        <w:t>5</w:t>
      </w:r>
      <w:r w:rsidR="00C329D6" w:rsidRPr="004C13BB">
        <w:t>-12)</w:t>
      </w:r>
      <w:r w:rsidR="00D23B41" w:rsidRPr="004C13BB">
        <w:t xml:space="preserve"> for ELA</w:t>
      </w:r>
      <w:r w:rsidR="00BF7595" w:rsidRPr="004C13BB">
        <w:t>;</w:t>
      </w:r>
      <w:r w:rsidR="00D23B41" w:rsidRPr="004C13BB">
        <w:t xml:space="preserve"> Eureka Math (</w:t>
      </w:r>
      <w:r w:rsidR="007D314B" w:rsidRPr="004C13BB">
        <w:t xml:space="preserve">Grades </w:t>
      </w:r>
      <w:r w:rsidR="00D23B41" w:rsidRPr="004C13BB">
        <w:t>K-4)</w:t>
      </w:r>
      <w:r w:rsidR="00BF7595" w:rsidRPr="004C13BB">
        <w:t xml:space="preserve">, </w:t>
      </w:r>
      <w:r w:rsidR="00D23B41" w:rsidRPr="004C13BB">
        <w:t>Reveal Math</w:t>
      </w:r>
      <w:r w:rsidR="00DE03B7" w:rsidRPr="004C13BB">
        <w:t xml:space="preserve"> Common Core (</w:t>
      </w:r>
      <w:r w:rsidR="004A43B3" w:rsidRPr="004C13BB">
        <w:t xml:space="preserve">Grades </w:t>
      </w:r>
      <w:r w:rsidR="00DE03B7" w:rsidRPr="004C13BB">
        <w:t>5-</w:t>
      </w:r>
      <w:r w:rsidR="00BF7595" w:rsidRPr="004C13BB">
        <w:t xml:space="preserve">7) and </w:t>
      </w:r>
      <w:r w:rsidR="004B719E" w:rsidRPr="004C13BB">
        <w:t>a mix of di</w:t>
      </w:r>
      <w:r w:rsidR="002C6F5D" w:rsidRPr="004C13BB">
        <w:t>scipline-specific curricula</w:t>
      </w:r>
      <w:r w:rsidR="00BF7595" w:rsidRPr="004C13BB">
        <w:t xml:space="preserve"> (</w:t>
      </w:r>
      <w:r w:rsidR="004A43B3" w:rsidRPr="004C13BB">
        <w:t xml:space="preserve">Grades </w:t>
      </w:r>
      <w:r w:rsidR="00BF7595" w:rsidRPr="004C13BB">
        <w:t xml:space="preserve">8-12) for mathematics; </w:t>
      </w:r>
      <w:r w:rsidR="00D36C3E" w:rsidRPr="004C13BB">
        <w:t xml:space="preserve">Project Lead the Way </w:t>
      </w:r>
      <w:r w:rsidR="008B1AA0" w:rsidRPr="004C13BB">
        <w:t xml:space="preserve">Launch </w:t>
      </w:r>
      <w:r w:rsidR="006A7FB9" w:rsidRPr="004C13BB">
        <w:t>(</w:t>
      </w:r>
      <w:r w:rsidR="007D314B" w:rsidRPr="004C13BB">
        <w:t>Grades</w:t>
      </w:r>
      <w:r w:rsidR="003C4C4B">
        <w:t> </w:t>
      </w:r>
      <w:r w:rsidR="006A7FB9" w:rsidRPr="004C13BB">
        <w:t xml:space="preserve">K-4), </w:t>
      </w:r>
      <w:r w:rsidR="00C370EE" w:rsidRPr="004C13BB">
        <w:t>Amplify (</w:t>
      </w:r>
      <w:r w:rsidR="004A43B3" w:rsidRPr="004C13BB">
        <w:t xml:space="preserve">Grades </w:t>
      </w:r>
      <w:r w:rsidR="00CE306C" w:rsidRPr="004C13BB">
        <w:t>5</w:t>
      </w:r>
      <w:r w:rsidR="007D314B" w:rsidRPr="004C13BB">
        <w:t xml:space="preserve"> and</w:t>
      </w:r>
      <w:r w:rsidR="00CE306C" w:rsidRPr="004C13BB">
        <w:t xml:space="preserve"> 8), and teach</w:t>
      </w:r>
      <w:r w:rsidR="00EB125D" w:rsidRPr="004C13BB">
        <w:t>er-created units (</w:t>
      </w:r>
      <w:r w:rsidR="00BC4D33" w:rsidRPr="004C13BB">
        <w:t>K</w:t>
      </w:r>
      <w:r w:rsidR="00EB125D" w:rsidRPr="004C13BB">
        <w:t>-12)</w:t>
      </w:r>
      <w:r w:rsidR="00BC4D33" w:rsidRPr="004C13BB">
        <w:t xml:space="preserve"> for science</w:t>
      </w:r>
      <w:r w:rsidR="002B4213" w:rsidRPr="004C13BB">
        <w:t xml:space="preserve">; and </w:t>
      </w:r>
      <w:r w:rsidR="005F5B8C" w:rsidRPr="004C13BB">
        <w:t>One Community One Nation (</w:t>
      </w:r>
      <w:r w:rsidR="007D314B" w:rsidRPr="004C13BB">
        <w:t>Grades</w:t>
      </w:r>
      <w:r w:rsidR="005F5B8C" w:rsidRPr="004C13BB">
        <w:t xml:space="preserve"> </w:t>
      </w:r>
      <w:r w:rsidR="00BC4D33" w:rsidRPr="004C13BB">
        <w:t>K-4) and teacher-created units (K-12) for social studies. A</w:t>
      </w:r>
      <w:r w:rsidR="00371B1E" w:rsidRPr="004C13BB">
        <w:t xml:space="preserve">ccording to CURATE, </w:t>
      </w:r>
      <w:r w:rsidR="0022150B" w:rsidRPr="004C13BB">
        <w:t xml:space="preserve">Eureka Math partially </w:t>
      </w:r>
      <w:r w:rsidR="00C04920" w:rsidRPr="004C13BB">
        <w:t>meets</w:t>
      </w:r>
      <w:r w:rsidR="0022150B" w:rsidRPr="004C13BB">
        <w:t xml:space="preserve"> expectations</w:t>
      </w:r>
      <w:r w:rsidR="007D314B" w:rsidRPr="004C13BB">
        <w:t>,</w:t>
      </w:r>
      <w:r w:rsidR="009E3261" w:rsidRPr="004C13BB">
        <w:t xml:space="preserve"> </w:t>
      </w:r>
      <w:r w:rsidR="007D314B" w:rsidRPr="004C13BB">
        <w:t xml:space="preserve">whereas </w:t>
      </w:r>
      <w:r w:rsidR="00653273" w:rsidRPr="004C13BB">
        <w:t xml:space="preserve">Reveal Math </w:t>
      </w:r>
      <w:r w:rsidR="009E3261" w:rsidRPr="004C13BB">
        <w:t xml:space="preserve">and Amplify </w:t>
      </w:r>
      <w:r w:rsidR="00653273" w:rsidRPr="004C13BB">
        <w:t>meet expectations</w:t>
      </w:r>
      <w:r w:rsidR="00C04920" w:rsidRPr="004C13BB">
        <w:t xml:space="preserve">. </w:t>
      </w:r>
      <w:r w:rsidR="008A7A60" w:rsidRPr="004C13BB">
        <w:t xml:space="preserve">The </w:t>
      </w:r>
      <w:r w:rsidR="002B5D79" w:rsidRPr="004C13BB">
        <w:t xml:space="preserve">district’s other curricula </w:t>
      </w:r>
      <w:r w:rsidR="007D314B" w:rsidRPr="004C13BB">
        <w:t xml:space="preserve">do </w:t>
      </w:r>
      <w:r w:rsidR="002B5D79" w:rsidRPr="004C13BB">
        <w:t xml:space="preserve">not </w:t>
      </w:r>
      <w:r w:rsidR="007D314B" w:rsidRPr="004C13BB">
        <w:t>have CURATE ratings</w:t>
      </w:r>
      <w:r w:rsidR="002B5D79" w:rsidRPr="004C13BB">
        <w:t xml:space="preserve">. </w:t>
      </w:r>
      <w:r w:rsidR="00192986" w:rsidRPr="004C13BB">
        <w:t>To</w:t>
      </w:r>
      <w:r w:rsidR="00AB463E" w:rsidRPr="004C13BB">
        <w:t xml:space="preserve"> improve </w:t>
      </w:r>
      <w:r w:rsidR="0064412F" w:rsidRPr="004C13BB">
        <w:t>the instructional materials used</w:t>
      </w:r>
      <w:r w:rsidR="00AB463E" w:rsidRPr="004C13BB">
        <w:t>, the district is evaluating new math</w:t>
      </w:r>
      <w:r w:rsidR="0064412F" w:rsidRPr="004C13BB">
        <w:t>ematics</w:t>
      </w:r>
      <w:r w:rsidR="00AB463E" w:rsidRPr="004C13BB">
        <w:t xml:space="preserve"> curricula options for </w:t>
      </w:r>
      <w:r w:rsidR="007D314B" w:rsidRPr="004C13BB">
        <w:t xml:space="preserve">Grades </w:t>
      </w:r>
      <w:r w:rsidR="00AB463E" w:rsidRPr="004C13BB">
        <w:t>K-4 and 8-12 through DESE</w:t>
      </w:r>
      <w:r w:rsidR="00205E7F" w:rsidRPr="004C13BB">
        <w:t>’</w:t>
      </w:r>
      <w:r w:rsidR="00AB463E" w:rsidRPr="004C13BB">
        <w:t xml:space="preserve">s Evaluation </w:t>
      </w:r>
      <w:r w:rsidR="003A76D9">
        <w:t>N</w:t>
      </w:r>
      <w:r w:rsidR="00AB463E" w:rsidRPr="004C13BB">
        <w:t xml:space="preserve">etwork. </w:t>
      </w:r>
      <w:r w:rsidR="00962137" w:rsidRPr="004C13BB">
        <w:t>F</w:t>
      </w:r>
      <w:r w:rsidR="00AB463E" w:rsidRPr="004C13BB">
        <w:t xml:space="preserve">or </w:t>
      </w:r>
      <w:r w:rsidR="004A43B3" w:rsidRPr="004C13BB">
        <w:t xml:space="preserve">Grades </w:t>
      </w:r>
      <w:r w:rsidR="00AB463E" w:rsidRPr="004C13BB">
        <w:t>5-7, the district implemented a new math</w:t>
      </w:r>
      <w:r w:rsidR="00956ECA" w:rsidRPr="004C13BB">
        <w:t>ematics</w:t>
      </w:r>
      <w:r w:rsidR="00AB463E" w:rsidRPr="004C13BB">
        <w:t xml:space="preserve"> curriculum</w:t>
      </w:r>
      <w:r w:rsidR="006C6CE2" w:rsidRPr="004C13BB">
        <w:t>,</w:t>
      </w:r>
      <w:r w:rsidR="00AB463E" w:rsidRPr="004C13BB">
        <w:t xml:space="preserve"> Reveal Math</w:t>
      </w:r>
      <w:r w:rsidR="006C6CE2" w:rsidRPr="004C13BB">
        <w:t>,</w:t>
      </w:r>
      <w:r w:rsidR="000448BD" w:rsidRPr="004C13BB">
        <w:t xml:space="preserve"> </w:t>
      </w:r>
      <w:r w:rsidR="003C4C4B">
        <w:t>i</w:t>
      </w:r>
      <w:r w:rsidR="006C6CE2" w:rsidRPr="004C13BB">
        <w:t xml:space="preserve">n </w:t>
      </w:r>
      <w:r w:rsidR="000448BD" w:rsidRPr="004C13BB">
        <w:t>2022-</w:t>
      </w:r>
      <w:r w:rsidR="006C6CE2" w:rsidRPr="004C13BB">
        <w:t>20</w:t>
      </w:r>
      <w:r w:rsidR="000448BD" w:rsidRPr="004C13BB">
        <w:t>23</w:t>
      </w:r>
      <w:r w:rsidR="00E409D4" w:rsidRPr="004C13BB">
        <w:t xml:space="preserve">. </w:t>
      </w:r>
      <w:r w:rsidR="00763C34">
        <w:rPr>
          <w:rFonts w:ascii="Franklin Gothic Book" w:eastAsia="Franklin Gothic Book" w:hAnsi="Franklin Gothic Book" w:cs="Franklin Gothic Book"/>
          <w:color w:val="000000" w:themeColor="text1"/>
        </w:rPr>
        <w:t>T</w:t>
      </w:r>
      <w:r w:rsidR="007C2BC5" w:rsidRPr="004C13BB">
        <w:rPr>
          <w:rFonts w:ascii="Franklin Gothic Book" w:eastAsia="Franklin Gothic Book" w:hAnsi="Franklin Gothic Book" w:cs="Franklin Gothic Book"/>
          <w:color w:val="000000" w:themeColor="text1"/>
        </w:rPr>
        <w:t>he district also implements several supplemental programs to augment the core curriculum, including Fundations, Lively Letters, and Heggerty at the elementary level and Project Lead the Way at the secondary level</w:t>
      </w:r>
      <w:r w:rsidR="003C4C4B">
        <w:rPr>
          <w:rFonts w:ascii="Franklin Gothic Book" w:eastAsia="Franklin Gothic Book" w:hAnsi="Franklin Gothic Book" w:cs="Franklin Gothic Book"/>
          <w:color w:val="000000" w:themeColor="text1"/>
        </w:rPr>
        <w:t>.</w:t>
      </w:r>
      <w:r w:rsidR="00EC6532" w:rsidRPr="004C13BB">
        <w:rPr>
          <w:rFonts w:ascii="Franklin Gothic Book" w:eastAsia="Franklin Gothic Book" w:hAnsi="Franklin Gothic Book" w:cs="Franklin Gothic Book"/>
          <w:color w:val="000000" w:themeColor="text1"/>
        </w:rPr>
        <w:t xml:space="preserve"> </w:t>
      </w:r>
      <w:r w:rsidR="007C2BC5" w:rsidRPr="004C13BB">
        <w:t>(</w:t>
      </w:r>
      <w:r w:rsidR="003C4C4B">
        <w:t>S</w:t>
      </w:r>
      <w:r w:rsidR="003C4C4B" w:rsidRPr="004C13BB">
        <w:t xml:space="preserve">ee </w:t>
      </w:r>
      <w:r w:rsidR="007C2BC5" w:rsidRPr="004C13BB">
        <w:t>Student Access to Coursework for more information.</w:t>
      </w:r>
      <w:r w:rsidR="003C4C4B">
        <w:t>)</w:t>
      </w:r>
      <w:r w:rsidR="007C2BC5" w:rsidRPr="004C13BB">
        <w:t xml:space="preserve"> </w:t>
      </w:r>
    </w:p>
    <w:p w14:paraId="7194F181" w14:textId="1F0B42C5" w:rsidR="007C2BC5" w:rsidRPr="004C13BB" w:rsidRDefault="00F43702" w:rsidP="00693589">
      <w:pPr>
        <w:pStyle w:val="BodyText"/>
        <w:rPr>
          <w:rFonts w:ascii="Franklin Gothic Book" w:eastAsia="Franklin Gothic Book" w:hAnsi="Franklin Gothic Book" w:cs="Franklin Gothic Book"/>
          <w:color w:val="000000" w:themeColor="text1"/>
        </w:rPr>
      </w:pPr>
      <w:r w:rsidRPr="004C13BB">
        <w:t xml:space="preserve">Hudson’s created materials follow the </w:t>
      </w:r>
      <w:r w:rsidR="007D314B" w:rsidRPr="004C13BB">
        <w:t xml:space="preserve">understanding </w:t>
      </w:r>
      <w:r w:rsidRPr="004C13BB">
        <w:t xml:space="preserve">by </w:t>
      </w:r>
      <w:r w:rsidR="007D314B" w:rsidRPr="004C13BB">
        <w:t>d</w:t>
      </w:r>
      <w:r w:rsidRPr="004C13BB">
        <w:t xml:space="preserve">esign model. </w:t>
      </w:r>
      <w:r w:rsidR="00017FB2" w:rsidRPr="004C13BB">
        <w:t xml:space="preserve">Content area teams, led by the district’s </w:t>
      </w:r>
      <w:r w:rsidR="005157ED" w:rsidRPr="004C13BB">
        <w:t xml:space="preserve">department heads, </w:t>
      </w:r>
      <w:r w:rsidR="003528EA" w:rsidRPr="004C13BB">
        <w:t xml:space="preserve">work together to develop these materials. </w:t>
      </w:r>
      <w:r w:rsidRPr="004C13BB">
        <w:t xml:space="preserve">This framework prioritizes creating curricula that are engaging, relevant, and meaningful to students while focusing on what they should understand, know, and be able to do. </w:t>
      </w:r>
      <w:r w:rsidRPr="004C13BB">
        <w:rPr>
          <w:rFonts w:ascii="Franklin Gothic Book" w:eastAsia="Franklin Gothic Book" w:hAnsi="Franklin Gothic Book" w:cs="Franklin Gothic Book"/>
          <w:color w:val="000000" w:themeColor="text1"/>
        </w:rPr>
        <w:t>Guided by the state curriculum standards and the district’s vision for the curriculum, expectations and outcomes for students are clearly outlined and included in the curriculum maps. At each grade level, the curriculum team map</w:t>
      </w:r>
      <w:r w:rsidR="00B14D74" w:rsidRPr="004C13BB">
        <w:rPr>
          <w:rFonts w:ascii="Franklin Gothic Book" w:eastAsia="Franklin Gothic Book" w:hAnsi="Franklin Gothic Book" w:cs="Franklin Gothic Book"/>
          <w:color w:val="000000" w:themeColor="text1"/>
        </w:rPr>
        <w:t>s</w:t>
      </w:r>
      <w:r w:rsidRPr="004C13BB">
        <w:rPr>
          <w:rFonts w:ascii="Franklin Gothic Book" w:eastAsia="Franklin Gothic Book" w:hAnsi="Franklin Gothic Book" w:cs="Franklin Gothic Book"/>
          <w:color w:val="000000" w:themeColor="text1"/>
        </w:rPr>
        <w:t xml:space="preserve"> out the scope and sequence of content</w:t>
      </w:r>
      <w:r w:rsidR="006C6CE2" w:rsidRPr="004C13BB">
        <w:rPr>
          <w:rFonts w:ascii="Franklin Gothic Book" w:eastAsia="Franklin Gothic Book" w:hAnsi="Franklin Gothic Book" w:cs="Franklin Gothic Book"/>
          <w:color w:val="000000" w:themeColor="text1"/>
        </w:rPr>
        <w:t>,</w:t>
      </w:r>
      <w:r w:rsidRPr="004C13BB">
        <w:rPr>
          <w:rFonts w:ascii="Franklin Gothic Book" w:eastAsia="Franklin Gothic Book" w:hAnsi="Franklin Gothic Book" w:cs="Franklin Gothic Book"/>
          <w:color w:val="000000" w:themeColor="text1"/>
        </w:rPr>
        <w:t xml:space="preserve"> and </w:t>
      </w:r>
      <w:r w:rsidR="00D24BD1" w:rsidRPr="004C13BB">
        <w:rPr>
          <w:rFonts w:ascii="Franklin Gothic Book" w:eastAsia="Franklin Gothic Book" w:hAnsi="Franklin Gothic Book" w:cs="Franklin Gothic Book"/>
          <w:color w:val="000000" w:themeColor="text1"/>
        </w:rPr>
        <w:t xml:space="preserve">department heads review across grade levels to ensure </w:t>
      </w:r>
      <w:r w:rsidR="003C4C4B">
        <w:rPr>
          <w:rFonts w:ascii="Franklin Gothic Book" w:eastAsia="Franklin Gothic Book" w:hAnsi="Franklin Gothic Book" w:cs="Franklin Gothic Book"/>
          <w:color w:val="000000" w:themeColor="text1"/>
        </w:rPr>
        <w:t xml:space="preserve">vertical alignment of </w:t>
      </w:r>
      <w:r w:rsidR="00D24BD1" w:rsidRPr="004C13BB">
        <w:rPr>
          <w:rFonts w:ascii="Franklin Gothic Book" w:eastAsia="Franklin Gothic Book" w:hAnsi="Franklin Gothic Book" w:cs="Franklin Gothic Book"/>
          <w:color w:val="000000" w:themeColor="text1"/>
        </w:rPr>
        <w:t>the materials</w:t>
      </w:r>
      <w:r w:rsidRPr="004C13BB">
        <w:rPr>
          <w:rFonts w:ascii="Franklin Gothic Book" w:eastAsia="Franklin Gothic Book" w:hAnsi="Franklin Gothic Book" w:cs="Franklin Gothic Book"/>
          <w:color w:val="000000" w:themeColor="text1"/>
        </w:rPr>
        <w:t>. This approach emphasizes the development of essential understandings, the ability to transfer learning to new situations, and the acquisition of key skills and knowledge</w:t>
      </w:r>
      <w:r w:rsidR="00C42589" w:rsidRPr="004C13BB">
        <w:rPr>
          <w:rFonts w:ascii="Franklin Gothic Book" w:eastAsia="Franklin Gothic Book" w:hAnsi="Franklin Gothic Book" w:cs="Franklin Gothic Book"/>
          <w:color w:val="000000" w:themeColor="text1"/>
        </w:rPr>
        <w:t xml:space="preserve">, </w:t>
      </w:r>
      <w:r w:rsidR="006C6CE2" w:rsidRPr="004C13BB">
        <w:rPr>
          <w:rFonts w:ascii="Franklin Gothic Book" w:eastAsia="Franklin Gothic Book" w:hAnsi="Franklin Gothic Book" w:cs="Franklin Gothic Book"/>
          <w:color w:val="000000" w:themeColor="text1"/>
        </w:rPr>
        <w:t xml:space="preserve">which </w:t>
      </w:r>
      <w:r w:rsidR="00C42589" w:rsidRPr="004C13BB">
        <w:rPr>
          <w:rFonts w:ascii="Franklin Gothic Book" w:eastAsia="Franklin Gothic Book" w:hAnsi="Franklin Gothic Book" w:cs="Franklin Gothic Book"/>
          <w:color w:val="000000" w:themeColor="text1"/>
        </w:rPr>
        <w:t xml:space="preserve">is a strength of the district. </w:t>
      </w:r>
    </w:p>
    <w:p w14:paraId="1CEAA667" w14:textId="6721A2DC" w:rsidR="007216BF" w:rsidRPr="004C13BB" w:rsidRDefault="00483DD8" w:rsidP="00693589">
      <w:pPr>
        <w:pStyle w:val="BodyText"/>
      </w:pPr>
      <w:r w:rsidRPr="004C13BB">
        <w:t xml:space="preserve">As stated in the district’s improvement plan, </w:t>
      </w:r>
      <w:r w:rsidR="00992401" w:rsidRPr="004C13BB">
        <w:t xml:space="preserve">the </w:t>
      </w:r>
      <w:r w:rsidR="42179CC1" w:rsidRPr="004C13BB">
        <w:t>district has strongly emphasized curriculum selection and implementation, with a focus on</w:t>
      </w:r>
      <w:r w:rsidR="006C7EBE" w:rsidRPr="004C13BB">
        <w:t xml:space="preserve"> “</w:t>
      </w:r>
      <w:r w:rsidR="42179CC1" w:rsidRPr="004C13BB">
        <w:t>expanding access to advanced coursework for all students to ensure rigorous learning experiences</w:t>
      </w:r>
      <w:r w:rsidR="00992401" w:rsidRPr="004C13BB">
        <w:t>.</w:t>
      </w:r>
      <w:r w:rsidR="006C7EBE" w:rsidRPr="004C13BB">
        <w:t xml:space="preserve">” </w:t>
      </w:r>
      <w:r w:rsidR="39F31C92" w:rsidRPr="004C13BB">
        <w:t>To accomplish this, t</w:t>
      </w:r>
      <w:r w:rsidR="42179CC1" w:rsidRPr="004C13BB">
        <w:t xml:space="preserve">he district </w:t>
      </w:r>
      <w:r w:rsidR="5DE9E86A" w:rsidRPr="004C13BB">
        <w:t xml:space="preserve">is </w:t>
      </w:r>
      <w:r w:rsidR="006C6CE2" w:rsidRPr="004C13BB">
        <w:t>currently</w:t>
      </w:r>
      <w:r w:rsidR="5DE9E86A" w:rsidRPr="004C13BB">
        <w:t xml:space="preserve"> </w:t>
      </w:r>
      <w:r w:rsidR="42179CC1" w:rsidRPr="004C13BB">
        <w:t>adopt</w:t>
      </w:r>
      <w:r w:rsidR="5DE9E86A" w:rsidRPr="004C13BB">
        <w:t>ing</w:t>
      </w:r>
      <w:r w:rsidR="42179CC1" w:rsidRPr="004C13BB">
        <w:t xml:space="preserve"> a new elementary and high school math</w:t>
      </w:r>
      <w:r w:rsidR="00956ECA" w:rsidRPr="004C13BB">
        <w:t>ematics</w:t>
      </w:r>
      <w:r w:rsidR="42179CC1" w:rsidRPr="004C13BB">
        <w:t xml:space="preserve"> curriculum</w:t>
      </w:r>
      <w:r w:rsidR="21EA0306" w:rsidRPr="004C13BB">
        <w:t xml:space="preserve"> </w:t>
      </w:r>
      <w:r w:rsidR="00B43DAD">
        <w:t>for</w:t>
      </w:r>
      <w:r w:rsidR="21EA0306" w:rsidRPr="004C13BB">
        <w:t xml:space="preserve"> </w:t>
      </w:r>
      <w:r w:rsidR="00B43DAD" w:rsidRPr="004C13BB">
        <w:t>implement</w:t>
      </w:r>
      <w:r w:rsidR="00B43DAD">
        <w:t>ation</w:t>
      </w:r>
      <w:r w:rsidR="00B43DAD" w:rsidRPr="004C13BB">
        <w:t xml:space="preserve"> </w:t>
      </w:r>
      <w:r w:rsidR="21EA0306" w:rsidRPr="004C13BB">
        <w:t>in 2023-2024</w:t>
      </w:r>
      <w:r w:rsidR="42179CC1" w:rsidRPr="004C13BB">
        <w:t>.</w:t>
      </w:r>
      <w:r w:rsidR="05279B82" w:rsidRPr="004C13BB">
        <w:t xml:space="preserve"> </w:t>
      </w:r>
      <w:r w:rsidR="53721550" w:rsidRPr="004C13BB">
        <w:t xml:space="preserve">The review process involves a team consisting of six to </w:t>
      </w:r>
      <w:r w:rsidR="006C6CE2" w:rsidRPr="004C13BB">
        <w:t xml:space="preserve">10 </w:t>
      </w:r>
      <w:r w:rsidR="53721550" w:rsidRPr="004C13BB">
        <w:t xml:space="preserve">members, including teachers and administrators. </w:t>
      </w:r>
      <w:r w:rsidR="007216BF" w:rsidRPr="004C13BB">
        <w:t xml:space="preserve">According to Hudson’s </w:t>
      </w:r>
      <w:r w:rsidR="007216BF" w:rsidRPr="009826BB">
        <w:t>High Quality Instructional Materials (HQIM) Timeline for Adoption</w:t>
      </w:r>
      <w:r w:rsidR="007216BF" w:rsidRPr="004C13BB">
        <w:t xml:space="preserve"> document, the review </w:t>
      </w:r>
      <w:r w:rsidR="00FF531D" w:rsidRPr="004C13BB">
        <w:t>process is well</w:t>
      </w:r>
      <w:r w:rsidR="006C6CE2" w:rsidRPr="004C13BB">
        <w:t xml:space="preserve"> </w:t>
      </w:r>
      <w:r w:rsidR="00FF531D" w:rsidRPr="004C13BB">
        <w:t xml:space="preserve">defined and includes the following steps: </w:t>
      </w:r>
    </w:p>
    <w:p w14:paraId="42C0B0FB" w14:textId="7BFF27D7" w:rsidR="005A04C9" w:rsidRPr="004C13BB" w:rsidRDefault="00BB4AA6" w:rsidP="00693589">
      <w:pPr>
        <w:pStyle w:val="NumberedList"/>
      </w:pPr>
      <w:r>
        <w:t>Establishing</w:t>
      </w:r>
      <w:r w:rsidR="005A04C9" w:rsidRPr="004C13BB">
        <w:t xml:space="preserve"> a timeline, mission and vision</w:t>
      </w:r>
      <w:r w:rsidR="00C52FCB" w:rsidRPr="004C13BB">
        <w:t>, and core instructional values to guide</w:t>
      </w:r>
      <w:r w:rsidR="005A04C9" w:rsidRPr="004C13BB">
        <w:t xml:space="preserve"> the curriculum review. </w:t>
      </w:r>
      <w:r w:rsidR="00F8034B" w:rsidRPr="004C13BB">
        <w:t xml:space="preserve">To identify instructional priorities, </w:t>
      </w:r>
      <w:r w:rsidR="00C277AD" w:rsidRPr="004C13BB">
        <w:t xml:space="preserve">the team </w:t>
      </w:r>
      <w:r w:rsidR="006C6CE2" w:rsidRPr="004C13BB">
        <w:t xml:space="preserve">generated </w:t>
      </w:r>
      <w:r w:rsidR="00C277AD" w:rsidRPr="004C13BB">
        <w:t xml:space="preserve">a survey for K-12 educators, which </w:t>
      </w:r>
      <w:r w:rsidR="006C6CE2" w:rsidRPr="004C13BB">
        <w:t>was</w:t>
      </w:r>
      <w:r w:rsidR="00C277AD" w:rsidRPr="004C13BB">
        <w:t xml:space="preserve"> reviewed and summarized. </w:t>
      </w:r>
    </w:p>
    <w:p w14:paraId="097E1DCE" w14:textId="53A88D57" w:rsidR="0013029A" w:rsidRPr="004C13BB" w:rsidRDefault="00BB4AA6" w:rsidP="00693589">
      <w:pPr>
        <w:pStyle w:val="NumberedList"/>
      </w:pPr>
      <w:r>
        <w:t>Generating</w:t>
      </w:r>
      <w:r w:rsidR="00B619BD" w:rsidRPr="004C13BB">
        <w:t xml:space="preserve"> a list of evidence-based math</w:t>
      </w:r>
      <w:r w:rsidR="00956ECA" w:rsidRPr="004C13BB">
        <w:t>ematics</w:t>
      </w:r>
      <w:r w:rsidR="00B619BD" w:rsidRPr="004C13BB">
        <w:t xml:space="preserve"> materials </w:t>
      </w:r>
      <w:r w:rsidR="006C6CE2" w:rsidRPr="004C13BB">
        <w:t>for consideration</w:t>
      </w:r>
      <w:r w:rsidR="00B619BD" w:rsidRPr="004C13BB">
        <w:t xml:space="preserve">. </w:t>
      </w:r>
    </w:p>
    <w:p w14:paraId="009A5214" w14:textId="3CABC748" w:rsidR="002C320E" w:rsidRPr="004C13BB" w:rsidRDefault="002C320E" w:rsidP="00693589">
      <w:pPr>
        <w:pStyle w:val="NumberedList"/>
      </w:pPr>
      <w:r w:rsidRPr="004C13BB">
        <w:t xml:space="preserve">Using CURATE, EdReports, </w:t>
      </w:r>
      <w:r w:rsidR="00F140C5" w:rsidRPr="004C13BB">
        <w:t>and conversations with colleagues, the team identif</w:t>
      </w:r>
      <w:r w:rsidR="006C6CE2" w:rsidRPr="004C13BB">
        <w:t>ied</w:t>
      </w:r>
      <w:r w:rsidR="00F140C5" w:rsidRPr="004C13BB">
        <w:t xml:space="preserve"> </w:t>
      </w:r>
      <w:r w:rsidR="006C6CE2" w:rsidRPr="004C13BB">
        <w:t>two to three</w:t>
      </w:r>
      <w:r w:rsidR="00F140C5" w:rsidRPr="004C13BB">
        <w:t xml:space="preserve"> </w:t>
      </w:r>
      <w:r w:rsidR="00996894" w:rsidRPr="004C13BB">
        <w:t xml:space="preserve">sets of </w:t>
      </w:r>
      <w:r w:rsidR="0033359C" w:rsidRPr="004C13BB">
        <w:t xml:space="preserve">HQIM to review. </w:t>
      </w:r>
    </w:p>
    <w:p w14:paraId="13AF1D77" w14:textId="04433447" w:rsidR="0033359C" w:rsidRPr="004C13BB" w:rsidRDefault="00BB4AA6" w:rsidP="00693589">
      <w:pPr>
        <w:pStyle w:val="NumberedList"/>
      </w:pPr>
      <w:r>
        <w:t>Meeting</w:t>
      </w:r>
      <w:r w:rsidR="00996894" w:rsidRPr="004C13BB">
        <w:t xml:space="preserve"> with the HQIM </w:t>
      </w:r>
      <w:r w:rsidR="006E4D50" w:rsidRPr="004C13BB">
        <w:t>publishers and identif</w:t>
      </w:r>
      <w:r w:rsidR="006C6CE2" w:rsidRPr="004C13BB">
        <w:t>ied</w:t>
      </w:r>
      <w:r w:rsidR="006E4D50" w:rsidRPr="004C13BB">
        <w:t xml:space="preserve"> </w:t>
      </w:r>
      <w:r w:rsidR="006C6CE2" w:rsidRPr="004C13BB">
        <w:t>two</w:t>
      </w:r>
      <w:r w:rsidR="006E4D50" w:rsidRPr="004C13BB">
        <w:t xml:space="preserve"> sets of materials to pilot within the schools. </w:t>
      </w:r>
    </w:p>
    <w:p w14:paraId="0112BCB7" w14:textId="0925B2AD" w:rsidR="009E50CC" w:rsidRPr="004C13BB" w:rsidRDefault="00BB4AA6" w:rsidP="00693589">
      <w:pPr>
        <w:pStyle w:val="NumberedList"/>
      </w:pPr>
      <w:r>
        <w:t xml:space="preserve">Piloting </w:t>
      </w:r>
      <w:r w:rsidR="009E50CC" w:rsidRPr="004C13BB">
        <w:t xml:space="preserve">the materials </w:t>
      </w:r>
      <w:r>
        <w:t xml:space="preserve">with a subset of teachers who </w:t>
      </w:r>
      <w:r w:rsidR="001C2C95">
        <w:t>provided</w:t>
      </w:r>
      <w:r w:rsidR="00510BE5" w:rsidRPr="004C13BB">
        <w:t xml:space="preserve"> feedback </w:t>
      </w:r>
      <w:r w:rsidR="006E4D50" w:rsidRPr="004C13BB">
        <w:t>via</w:t>
      </w:r>
      <w:r w:rsidR="00510BE5" w:rsidRPr="004C13BB">
        <w:t xml:space="preserve"> surveys. </w:t>
      </w:r>
    </w:p>
    <w:p w14:paraId="62296A3A" w14:textId="1E0F6594" w:rsidR="00510BE5" w:rsidRPr="004C13BB" w:rsidRDefault="00BB4AA6" w:rsidP="00693589">
      <w:pPr>
        <w:pStyle w:val="NumberedList"/>
      </w:pPr>
      <w:r>
        <w:t>Making a recommendation for purchase to district leaders a</w:t>
      </w:r>
      <w:r w:rsidR="00EB73F4" w:rsidRPr="004C13BB">
        <w:t xml:space="preserve">fter reviewing this feedback, </w:t>
      </w:r>
      <w:r>
        <w:t xml:space="preserve">considering </w:t>
      </w:r>
      <w:r w:rsidR="00D47927">
        <w:t>the</w:t>
      </w:r>
      <w:r w:rsidR="00EB73F4" w:rsidRPr="004C13BB">
        <w:t xml:space="preserve"> curricula</w:t>
      </w:r>
      <w:r w:rsidR="00D47927">
        <w:t>’s</w:t>
      </w:r>
      <w:r w:rsidR="00EB73F4" w:rsidRPr="004C13BB">
        <w:t xml:space="preserve"> alignment with mission, district, and school priorities.</w:t>
      </w:r>
    </w:p>
    <w:p w14:paraId="216FA985" w14:textId="71E1D447" w:rsidR="003451E7" w:rsidRPr="0032610E" w:rsidRDefault="00D97BE9" w:rsidP="00693589">
      <w:pPr>
        <w:pStyle w:val="BodyText"/>
        <w:rPr>
          <w:spacing w:val="-1"/>
        </w:rPr>
      </w:pPr>
      <w:r w:rsidRPr="0032610E">
        <w:rPr>
          <w:spacing w:val="-1"/>
        </w:rPr>
        <w:t>As described by teacher leaders, the</w:t>
      </w:r>
      <w:r w:rsidR="5DE9E86A" w:rsidRPr="0032610E">
        <w:rPr>
          <w:spacing w:val="-1"/>
        </w:rPr>
        <w:t xml:space="preserve"> review team critically evaluates </w:t>
      </w:r>
      <w:r w:rsidR="2C0B80AD" w:rsidRPr="0032610E">
        <w:rPr>
          <w:spacing w:val="-1"/>
        </w:rPr>
        <w:t xml:space="preserve">each program </w:t>
      </w:r>
      <w:r w:rsidR="0025582A" w:rsidRPr="0032610E">
        <w:rPr>
          <w:spacing w:val="-1"/>
        </w:rPr>
        <w:t>according to</w:t>
      </w:r>
      <w:r w:rsidR="2C0B80AD" w:rsidRPr="0032610E">
        <w:rPr>
          <w:spacing w:val="-1"/>
        </w:rPr>
        <w:t xml:space="preserve"> criteria</w:t>
      </w:r>
      <w:r w:rsidR="006C6CE2" w:rsidRPr="0032610E">
        <w:rPr>
          <w:spacing w:val="-1"/>
        </w:rPr>
        <w:t>,</w:t>
      </w:r>
      <w:r w:rsidR="2C0B80AD" w:rsidRPr="0032610E">
        <w:rPr>
          <w:spacing w:val="-1"/>
        </w:rPr>
        <w:t xml:space="preserve"> such </w:t>
      </w:r>
      <w:r w:rsidR="68FC10D3" w:rsidRPr="0032610E">
        <w:rPr>
          <w:spacing w:val="-1"/>
        </w:rPr>
        <w:t>as inclusive</w:t>
      </w:r>
      <w:r w:rsidR="42179CC1" w:rsidRPr="0032610E">
        <w:rPr>
          <w:spacing w:val="-1"/>
        </w:rPr>
        <w:t xml:space="preserve"> learning experience</w:t>
      </w:r>
      <w:r w:rsidR="6DEDBB56" w:rsidRPr="0032610E">
        <w:rPr>
          <w:spacing w:val="-1"/>
        </w:rPr>
        <w:t>s</w:t>
      </w:r>
      <w:r w:rsidR="006C6CE2" w:rsidRPr="0032610E">
        <w:rPr>
          <w:spacing w:val="-1"/>
        </w:rPr>
        <w:t>;</w:t>
      </w:r>
      <w:r w:rsidR="42179CC1" w:rsidRPr="0032610E">
        <w:rPr>
          <w:spacing w:val="-1"/>
        </w:rPr>
        <w:t xml:space="preserve"> variation of formats</w:t>
      </w:r>
      <w:r w:rsidR="6DEDBB56" w:rsidRPr="0032610E">
        <w:rPr>
          <w:spacing w:val="-1"/>
        </w:rPr>
        <w:t xml:space="preserve"> (e</w:t>
      </w:r>
      <w:r w:rsidR="006C6CE2" w:rsidRPr="0032610E">
        <w:rPr>
          <w:spacing w:val="-1"/>
        </w:rPr>
        <w:t>.</w:t>
      </w:r>
      <w:r w:rsidR="6DEDBB56" w:rsidRPr="0032610E">
        <w:rPr>
          <w:spacing w:val="-1"/>
        </w:rPr>
        <w:t>g</w:t>
      </w:r>
      <w:r w:rsidR="006C6CE2" w:rsidRPr="0032610E">
        <w:rPr>
          <w:spacing w:val="-1"/>
        </w:rPr>
        <w:t>.</w:t>
      </w:r>
      <w:r w:rsidR="6DEDBB56" w:rsidRPr="0032610E">
        <w:rPr>
          <w:spacing w:val="-1"/>
        </w:rPr>
        <w:t>, online platforms)</w:t>
      </w:r>
      <w:r w:rsidR="0032610E" w:rsidRPr="0032610E">
        <w:rPr>
          <w:spacing w:val="-1"/>
        </w:rPr>
        <w:t>;</w:t>
      </w:r>
      <w:r w:rsidR="42179CC1" w:rsidRPr="0032610E">
        <w:rPr>
          <w:spacing w:val="-1"/>
        </w:rPr>
        <w:t xml:space="preserve"> language supports</w:t>
      </w:r>
      <w:r w:rsidR="6DEDBB56" w:rsidRPr="0032610E">
        <w:rPr>
          <w:spacing w:val="-1"/>
        </w:rPr>
        <w:t xml:space="preserve"> for multilingual learners</w:t>
      </w:r>
      <w:r w:rsidR="006C6CE2" w:rsidRPr="0032610E">
        <w:rPr>
          <w:spacing w:val="-1"/>
        </w:rPr>
        <w:t>;</w:t>
      </w:r>
      <w:r w:rsidR="42179CC1" w:rsidRPr="0032610E">
        <w:rPr>
          <w:spacing w:val="-1"/>
        </w:rPr>
        <w:t xml:space="preserve"> accessibility</w:t>
      </w:r>
      <w:r w:rsidR="0032610E" w:rsidRPr="0032610E">
        <w:rPr>
          <w:spacing w:val="-1"/>
        </w:rPr>
        <w:t>;</w:t>
      </w:r>
      <w:r w:rsidR="42179CC1" w:rsidRPr="0032610E">
        <w:rPr>
          <w:spacing w:val="-1"/>
        </w:rPr>
        <w:t xml:space="preserve"> and </w:t>
      </w:r>
      <w:r w:rsidR="6DEDBB56" w:rsidRPr="0032610E">
        <w:rPr>
          <w:spacing w:val="-1"/>
        </w:rPr>
        <w:t>diversity, equity</w:t>
      </w:r>
      <w:r w:rsidR="006C6CE2" w:rsidRPr="0032610E">
        <w:rPr>
          <w:spacing w:val="-1"/>
        </w:rPr>
        <w:t>,</w:t>
      </w:r>
      <w:r w:rsidR="6DEDBB56" w:rsidRPr="0032610E">
        <w:rPr>
          <w:spacing w:val="-1"/>
        </w:rPr>
        <w:t xml:space="preserve"> and inclusion</w:t>
      </w:r>
      <w:r w:rsidR="42179CC1" w:rsidRPr="0032610E">
        <w:rPr>
          <w:spacing w:val="-1"/>
        </w:rPr>
        <w:t xml:space="preserve">. </w:t>
      </w:r>
      <w:r w:rsidR="6DEDBB56" w:rsidRPr="0032610E">
        <w:rPr>
          <w:spacing w:val="-1"/>
        </w:rPr>
        <w:t xml:space="preserve">At the time of the </w:t>
      </w:r>
      <w:r w:rsidR="006C6CE2" w:rsidRPr="0032610E">
        <w:rPr>
          <w:spacing w:val="-1"/>
        </w:rPr>
        <w:t>district review</w:t>
      </w:r>
      <w:r w:rsidR="6DEDBB56" w:rsidRPr="0032610E">
        <w:rPr>
          <w:spacing w:val="-1"/>
        </w:rPr>
        <w:t>, t</w:t>
      </w:r>
      <w:r w:rsidR="42179CC1" w:rsidRPr="0032610E">
        <w:rPr>
          <w:spacing w:val="-1"/>
        </w:rPr>
        <w:t xml:space="preserve">he district </w:t>
      </w:r>
      <w:r w:rsidR="6DEDBB56" w:rsidRPr="0032610E">
        <w:rPr>
          <w:spacing w:val="-1"/>
        </w:rPr>
        <w:t xml:space="preserve">was </w:t>
      </w:r>
      <w:r w:rsidR="00EA2454" w:rsidRPr="0032610E">
        <w:rPr>
          <w:spacing w:val="-1"/>
        </w:rPr>
        <w:t xml:space="preserve">poised </w:t>
      </w:r>
      <w:r w:rsidR="6DEDBB56" w:rsidRPr="0032610E">
        <w:rPr>
          <w:spacing w:val="-1"/>
        </w:rPr>
        <w:t xml:space="preserve">to select which programs would </w:t>
      </w:r>
      <w:r w:rsidR="01700954" w:rsidRPr="0032610E">
        <w:rPr>
          <w:spacing w:val="-1"/>
        </w:rPr>
        <w:t>be piloted</w:t>
      </w:r>
      <w:r w:rsidR="42179CC1" w:rsidRPr="0032610E">
        <w:rPr>
          <w:spacing w:val="-1"/>
        </w:rPr>
        <w:t xml:space="preserve"> </w:t>
      </w:r>
      <w:r w:rsidR="00DD01A5" w:rsidRPr="0032610E">
        <w:rPr>
          <w:spacing w:val="-1"/>
        </w:rPr>
        <w:t xml:space="preserve">in </w:t>
      </w:r>
      <w:r w:rsidR="006C6CE2" w:rsidRPr="0032610E">
        <w:rPr>
          <w:spacing w:val="-1"/>
        </w:rPr>
        <w:t xml:space="preserve">spring </w:t>
      </w:r>
      <w:r w:rsidR="00DD01A5" w:rsidRPr="0032610E">
        <w:rPr>
          <w:spacing w:val="-1"/>
        </w:rPr>
        <w:t>2023</w:t>
      </w:r>
      <w:r w:rsidR="42179CC1" w:rsidRPr="0032610E">
        <w:rPr>
          <w:spacing w:val="-1"/>
        </w:rPr>
        <w:t xml:space="preserve">. </w:t>
      </w:r>
      <w:r w:rsidR="009E6488" w:rsidRPr="0032610E">
        <w:rPr>
          <w:spacing w:val="-1"/>
        </w:rPr>
        <w:t>T</w:t>
      </w:r>
      <w:r w:rsidR="6DEDBB56" w:rsidRPr="0032610E">
        <w:rPr>
          <w:spacing w:val="-1"/>
        </w:rPr>
        <w:t>eacher p</w:t>
      </w:r>
      <w:r w:rsidR="19A54361" w:rsidRPr="0032610E">
        <w:rPr>
          <w:spacing w:val="-1"/>
        </w:rPr>
        <w:t xml:space="preserve">erspectives and feedback </w:t>
      </w:r>
      <w:r w:rsidR="009E6488" w:rsidRPr="0032610E">
        <w:rPr>
          <w:spacing w:val="-1"/>
        </w:rPr>
        <w:t xml:space="preserve">will be gathered through surveys before </w:t>
      </w:r>
      <w:r w:rsidR="19A54361" w:rsidRPr="0032610E">
        <w:rPr>
          <w:spacing w:val="-1"/>
        </w:rPr>
        <w:t xml:space="preserve">making the final </w:t>
      </w:r>
      <w:r w:rsidR="00DD01A5" w:rsidRPr="0032610E">
        <w:rPr>
          <w:spacing w:val="-1"/>
        </w:rPr>
        <w:t>selection,</w:t>
      </w:r>
      <w:r w:rsidR="009E6488" w:rsidRPr="0032610E">
        <w:rPr>
          <w:spacing w:val="-1"/>
        </w:rPr>
        <w:t xml:space="preserve"> </w:t>
      </w:r>
      <w:r w:rsidR="002377EA" w:rsidRPr="0032610E">
        <w:rPr>
          <w:spacing w:val="-1"/>
        </w:rPr>
        <w:t xml:space="preserve">which allows teachers </w:t>
      </w:r>
      <w:r w:rsidR="006C6CE2" w:rsidRPr="0032610E">
        <w:rPr>
          <w:spacing w:val="-1"/>
        </w:rPr>
        <w:t xml:space="preserve">who </w:t>
      </w:r>
      <w:r w:rsidR="002377EA" w:rsidRPr="0032610E">
        <w:rPr>
          <w:spacing w:val="-1"/>
        </w:rPr>
        <w:t xml:space="preserve">will be </w:t>
      </w:r>
      <w:r w:rsidR="000A5BF0" w:rsidRPr="0032610E">
        <w:rPr>
          <w:spacing w:val="-1"/>
        </w:rPr>
        <w:t xml:space="preserve">responsible for curriculum implementation to </w:t>
      </w:r>
      <w:r w:rsidR="42179CC1" w:rsidRPr="0032610E">
        <w:rPr>
          <w:spacing w:val="-1"/>
        </w:rPr>
        <w:t xml:space="preserve">have a voice in </w:t>
      </w:r>
      <w:r w:rsidR="1968313B" w:rsidRPr="0032610E">
        <w:rPr>
          <w:spacing w:val="-1"/>
        </w:rPr>
        <w:t xml:space="preserve">the </w:t>
      </w:r>
      <w:r w:rsidR="42179CC1" w:rsidRPr="0032610E">
        <w:rPr>
          <w:spacing w:val="-1"/>
        </w:rPr>
        <w:t>district</w:t>
      </w:r>
      <w:r w:rsidR="1968313B" w:rsidRPr="0032610E">
        <w:rPr>
          <w:spacing w:val="-1"/>
        </w:rPr>
        <w:t xml:space="preserve">’s </w:t>
      </w:r>
      <w:r w:rsidR="0817D17D" w:rsidRPr="0032610E">
        <w:rPr>
          <w:spacing w:val="-1"/>
        </w:rPr>
        <w:t xml:space="preserve">decision-making </w:t>
      </w:r>
      <w:r w:rsidR="42179CC1" w:rsidRPr="0032610E">
        <w:rPr>
          <w:spacing w:val="-1"/>
        </w:rPr>
        <w:t xml:space="preserve">process. </w:t>
      </w:r>
      <w:r w:rsidR="00B6767E" w:rsidRPr="0032610E">
        <w:rPr>
          <w:spacing w:val="-1"/>
        </w:rPr>
        <w:t xml:space="preserve">This same process was used </w:t>
      </w:r>
      <w:r w:rsidR="006C6CE2" w:rsidRPr="0032610E">
        <w:rPr>
          <w:spacing w:val="-1"/>
        </w:rPr>
        <w:t>in</w:t>
      </w:r>
      <w:r w:rsidR="009E6488" w:rsidRPr="0032610E">
        <w:rPr>
          <w:spacing w:val="-1"/>
        </w:rPr>
        <w:t xml:space="preserve"> 2021-</w:t>
      </w:r>
      <w:r w:rsidR="006C6CE2" w:rsidRPr="0032610E">
        <w:rPr>
          <w:spacing w:val="-1"/>
        </w:rPr>
        <w:t>20</w:t>
      </w:r>
      <w:r w:rsidR="009E6488" w:rsidRPr="0032610E">
        <w:rPr>
          <w:spacing w:val="-1"/>
        </w:rPr>
        <w:t>22</w:t>
      </w:r>
      <w:r w:rsidR="00B6767E" w:rsidRPr="0032610E">
        <w:rPr>
          <w:spacing w:val="-1"/>
        </w:rPr>
        <w:t xml:space="preserve"> to select </w:t>
      </w:r>
      <w:r w:rsidR="0032610E" w:rsidRPr="0032610E">
        <w:rPr>
          <w:spacing w:val="-1"/>
        </w:rPr>
        <w:t xml:space="preserve">Choose Love, </w:t>
      </w:r>
      <w:r w:rsidR="00B6767E" w:rsidRPr="0032610E">
        <w:rPr>
          <w:spacing w:val="-1"/>
        </w:rPr>
        <w:t xml:space="preserve">the district’s new social-emotional learning curriculum. </w:t>
      </w:r>
      <w:r w:rsidR="006C6CE2" w:rsidRPr="0032610E">
        <w:rPr>
          <w:spacing w:val="-1"/>
        </w:rPr>
        <w:t>This</w:t>
      </w:r>
      <w:r w:rsidR="42179CC1" w:rsidRPr="0032610E">
        <w:rPr>
          <w:spacing w:val="-1"/>
        </w:rPr>
        <w:t xml:space="preserve"> </w:t>
      </w:r>
      <w:r w:rsidR="54303294" w:rsidRPr="0032610E">
        <w:rPr>
          <w:spacing w:val="-1"/>
        </w:rPr>
        <w:t xml:space="preserve">well-defined process for critically reviewing and adopting high-quality curricular materials is an area of strength for the district. </w:t>
      </w:r>
    </w:p>
    <w:p w14:paraId="63F6F677" w14:textId="26DE9C6E" w:rsidR="009C5B28" w:rsidRPr="004C13BB" w:rsidRDefault="006C6CE2" w:rsidP="00693589">
      <w:pPr>
        <w:pStyle w:val="BodyText"/>
      </w:pPr>
      <w:r w:rsidRPr="004C13BB">
        <w:t>T</w:t>
      </w:r>
      <w:r w:rsidR="6C8D4213" w:rsidRPr="004C13BB">
        <w:t xml:space="preserve">o make the curriculum more accessible to teachers and parents alike, the district is currently updating </w:t>
      </w:r>
      <w:r w:rsidRPr="004C13BB">
        <w:t xml:space="preserve">its </w:t>
      </w:r>
      <w:r w:rsidR="6C8D4213" w:rsidRPr="004C13BB">
        <w:t>website to provide an online repository of curriculum materials.</w:t>
      </w:r>
      <w:r w:rsidR="3EC94509" w:rsidRPr="004C13BB">
        <w:t xml:space="preserve"> Teachers can access current and previous </w:t>
      </w:r>
      <w:r w:rsidRPr="004C13BB">
        <w:t xml:space="preserve">curricula </w:t>
      </w:r>
      <w:r w:rsidR="3EC94509" w:rsidRPr="004C13BB">
        <w:t>through a “literacy mastery document.” The literacy d</w:t>
      </w:r>
      <w:r w:rsidR="394AF4B5" w:rsidRPr="004C13BB">
        <w:t xml:space="preserve">ocument illustrates the scope and sequence of the curriculum, which aligns with a </w:t>
      </w:r>
      <w:r w:rsidR="27929C2B" w:rsidRPr="004C13BB">
        <w:t>corresponding</w:t>
      </w:r>
      <w:r w:rsidR="394AF4B5" w:rsidRPr="004C13BB">
        <w:t xml:space="preserve"> curriculum ma</w:t>
      </w:r>
      <w:r w:rsidR="207961DD" w:rsidRPr="004C13BB">
        <w:t xml:space="preserve">p. </w:t>
      </w:r>
      <w:r w:rsidRPr="004C13BB">
        <w:t>T</w:t>
      </w:r>
      <w:r w:rsidR="6C8D4213" w:rsidRPr="004C13BB">
        <w:t xml:space="preserve">eachers </w:t>
      </w:r>
      <w:r w:rsidRPr="004C13BB">
        <w:t xml:space="preserve">also </w:t>
      </w:r>
      <w:r w:rsidR="6C8D4213" w:rsidRPr="004C13BB">
        <w:t xml:space="preserve">can access the curriculum through a shared Google Drive </w:t>
      </w:r>
      <w:r w:rsidRPr="004C13BB">
        <w:t>to</w:t>
      </w:r>
      <w:r w:rsidR="6C8D4213" w:rsidRPr="004C13BB">
        <w:t xml:space="preserve"> collaborate and contribute to the development of the district</w:t>
      </w:r>
      <w:r w:rsidR="00205E7F" w:rsidRPr="004C13BB">
        <w:t>’</w:t>
      </w:r>
      <w:r w:rsidR="6C8D4213" w:rsidRPr="004C13BB">
        <w:t xml:space="preserve">s instructional resources. </w:t>
      </w:r>
    </w:p>
    <w:p w14:paraId="1B412109" w14:textId="3DB073B5" w:rsidR="001E03AA" w:rsidRDefault="001B76B0" w:rsidP="00756FEC">
      <w:pPr>
        <w:pStyle w:val="Heading3"/>
      </w:pPr>
      <w:r w:rsidRPr="00D32E20">
        <w:rPr>
          <w:rFonts w:asciiTheme="minorHAnsi" w:hAnsiTheme="minorHAnsi"/>
          <w:color w:val="auto"/>
          <w:sz w:val="22"/>
        </w:rPr>
        <w:t xml:space="preserve">Hudson </w:t>
      </w:r>
      <w:r w:rsidR="006C6CE2" w:rsidRPr="00D32E20">
        <w:rPr>
          <w:rFonts w:asciiTheme="minorHAnsi" w:hAnsiTheme="minorHAnsi"/>
          <w:color w:val="auto"/>
          <w:sz w:val="22"/>
        </w:rPr>
        <w:t xml:space="preserve">uses </w:t>
      </w:r>
      <w:r w:rsidRPr="00D32E20">
        <w:rPr>
          <w:rFonts w:asciiTheme="minorHAnsi" w:hAnsiTheme="minorHAnsi"/>
          <w:color w:val="auto"/>
          <w:sz w:val="22"/>
        </w:rPr>
        <w:t>data to inform instructional practices and guidance.</w:t>
      </w:r>
      <w:r w:rsidR="4BCD949A" w:rsidRPr="00D32E20">
        <w:rPr>
          <w:rFonts w:asciiTheme="minorHAnsi" w:hAnsiTheme="minorHAnsi"/>
          <w:color w:val="auto"/>
          <w:sz w:val="22"/>
        </w:rPr>
        <w:t xml:space="preserve"> </w:t>
      </w:r>
      <w:r w:rsidR="004B2D09" w:rsidRPr="00D32E20">
        <w:rPr>
          <w:rFonts w:asciiTheme="minorHAnsi" w:hAnsiTheme="minorHAnsi"/>
          <w:color w:val="auto"/>
          <w:sz w:val="22"/>
        </w:rPr>
        <w:t xml:space="preserve">In focus groups, teachers describe utilizing data to adjust </w:t>
      </w:r>
      <w:r w:rsidR="00054F0D" w:rsidRPr="00D32E20">
        <w:rPr>
          <w:rFonts w:asciiTheme="minorHAnsi" w:hAnsiTheme="minorHAnsi"/>
          <w:color w:val="auto"/>
          <w:sz w:val="22"/>
        </w:rPr>
        <w:t>their instructional</w:t>
      </w:r>
      <w:r w:rsidR="004B2D09" w:rsidRPr="00D32E20">
        <w:rPr>
          <w:rFonts w:asciiTheme="minorHAnsi" w:hAnsiTheme="minorHAnsi"/>
          <w:color w:val="auto"/>
          <w:sz w:val="22"/>
        </w:rPr>
        <w:t xml:space="preserve"> practices to meet the needs of their students. </w:t>
      </w:r>
      <w:r w:rsidR="004A3580" w:rsidRPr="00D32E20">
        <w:rPr>
          <w:rFonts w:asciiTheme="minorHAnsi" w:hAnsiTheme="minorHAnsi"/>
          <w:color w:val="auto"/>
          <w:sz w:val="22"/>
        </w:rPr>
        <w:t xml:space="preserve">For example, at the elementary level, a teacher shares, “I think as a district, we do a great job focusing on using data to form small group or small groups for reading.” </w:t>
      </w:r>
      <w:r w:rsidR="004B2D09" w:rsidRPr="00D32E20">
        <w:rPr>
          <w:rFonts w:asciiTheme="minorHAnsi" w:hAnsiTheme="minorHAnsi"/>
          <w:color w:val="auto"/>
          <w:sz w:val="22"/>
        </w:rPr>
        <w:t xml:space="preserve">Additionally, the district utilizes data to involve specialist teachers to support students. </w:t>
      </w:r>
      <w:r w:rsidRPr="00D32E20">
        <w:rPr>
          <w:rFonts w:asciiTheme="minorHAnsi" w:hAnsiTheme="minorHAnsi"/>
          <w:color w:val="auto"/>
          <w:sz w:val="22"/>
        </w:rPr>
        <w:t xml:space="preserve">Specialist teachers and instructional coaches provide professional development to classroom teachers. Instructional coaches are available at the elementary level, </w:t>
      </w:r>
      <w:r w:rsidR="005F6083" w:rsidRPr="00D32E20">
        <w:rPr>
          <w:rFonts w:asciiTheme="minorHAnsi" w:hAnsiTheme="minorHAnsi"/>
          <w:color w:val="auto"/>
          <w:sz w:val="22"/>
        </w:rPr>
        <w:t xml:space="preserve">whereas </w:t>
      </w:r>
      <w:r w:rsidRPr="00D32E20">
        <w:rPr>
          <w:rFonts w:asciiTheme="minorHAnsi" w:hAnsiTheme="minorHAnsi"/>
          <w:color w:val="auto"/>
          <w:sz w:val="22"/>
        </w:rPr>
        <w:t xml:space="preserve">at the middle and high school levels, specialist teachers </w:t>
      </w:r>
      <w:r w:rsidR="00CB2F9B" w:rsidRPr="00D32E20">
        <w:rPr>
          <w:rFonts w:asciiTheme="minorHAnsi" w:hAnsiTheme="minorHAnsi"/>
          <w:color w:val="auto"/>
          <w:sz w:val="22"/>
        </w:rPr>
        <w:t xml:space="preserve">typically </w:t>
      </w:r>
      <w:r w:rsidRPr="00D32E20">
        <w:rPr>
          <w:rFonts w:asciiTheme="minorHAnsi" w:hAnsiTheme="minorHAnsi"/>
          <w:color w:val="auto"/>
          <w:sz w:val="22"/>
        </w:rPr>
        <w:t>use quick videos to teach specific strategies to other teachers.</w:t>
      </w:r>
      <w:r w:rsidR="00091C5B" w:rsidRPr="00D32E20">
        <w:rPr>
          <w:rFonts w:asciiTheme="minorHAnsi" w:hAnsiTheme="minorHAnsi"/>
          <w:color w:val="auto"/>
          <w:sz w:val="22"/>
        </w:rPr>
        <w:t xml:space="preserve"> Middle and high school teachers described </w:t>
      </w:r>
      <w:r w:rsidR="00A11C9B" w:rsidRPr="00D32E20">
        <w:rPr>
          <w:rFonts w:asciiTheme="minorHAnsi" w:hAnsiTheme="minorHAnsi"/>
          <w:color w:val="auto"/>
          <w:sz w:val="22"/>
        </w:rPr>
        <w:t>wanting more coaching</w:t>
      </w:r>
      <w:r w:rsidR="005D4AE1" w:rsidRPr="00D32E20">
        <w:rPr>
          <w:rFonts w:asciiTheme="minorHAnsi" w:hAnsiTheme="minorHAnsi"/>
          <w:color w:val="auto"/>
          <w:sz w:val="22"/>
        </w:rPr>
        <w:t xml:space="preserve"> and described a need for greater classroom supports. </w:t>
      </w:r>
      <w:r w:rsidR="007F6C51" w:rsidRPr="00D32E20">
        <w:rPr>
          <w:rFonts w:asciiTheme="minorHAnsi" w:hAnsiTheme="minorHAnsi"/>
          <w:color w:val="auto"/>
          <w:sz w:val="22"/>
        </w:rPr>
        <w:t xml:space="preserve">Providing middle and high school teachers with instructional coaching </w:t>
      </w:r>
      <w:r w:rsidR="0061787E" w:rsidRPr="00D32E20">
        <w:rPr>
          <w:rFonts w:asciiTheme="minorHAnsi" w:hAnsiTheme="minorHAnsi"/>
          <w:color w:val="auto"/>
          <w:sz w:val="22"/>
        </w:rPr>
        <w:t>is an area of growth for the district.</w:t>
      </w:r>
      <w:r w:rsidR="0061787E">
        <w:t xml:space="preserve"> </w:t>
      </w:r>
    </w:p>
    <w:p w14:paraId="68501147" w14:textId="40621B02" w:rsidR="00473308" w:rsidRPr="004C13BB" w:rsidRDefault="4A790754" w:rsidP="00756FEC">
      <w:pPr>
        <w:pStyle w:val="Heading3"/>
      </w:pPr>
      <w:bookmarkStart w:id="29" w:name="_Classroom_Instruction"/>
      <w:bookmarkEnd w:id="29"/>
      <w:r w:rsidRPr="004C13BB">
        <w:t>Classroom Instruction</w:t>
      </w:r>
    </w:p>
    <w:p w14:paraId="7DA64E52" w14:textId="40621B02" w:rsidR="00DA07B7" w:rsidRPr="004C13BB" w:rsidRDefault="00DA07B7" w:rsidP="00DA07B7">
      <w:pPr>
        <w:pStyle w:val="BodyText"/>
      </w:pPr>
      <w:r w:rsidRPr="004C13BB">
        <w:t>Four observers, who focused primarily on instruction in the classroom, visited Hudson during the week of March 13, 2023. The observers conducted 85 observations in a sample of classrooms across grade levels, focused on literacy, ELA, and mathematics. The CLASS protocol guided all classroom observations in the district. These observations used the three grade-band levels of CLASS protocols: K-3, Upper Elementary (4-5), and Secondary (6-12).</w:t>
      </w:r>
    </w:p>
    <w:p w14:paraId="7017A8D5" w14:textId="40621B02" w:rsidR="00DA07B7" w:rsidRPr="004C13BB" w:rsidRDefault="00DA07B7" w:rsidP="00DA07B7">
      <w:pPr>
        <w:pStyle w:val="BodyText"/>
      </w:pPr>
      <w:r w:rsidRPr="004C13BB">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56B4D5C2" w14:textId="40621B02" w:rsidR="00DA07B7" w:rsidRPr="004C13BB" w:rsidRDefault="00DA07B7" w:rsidP="00DA07B7">
      <w:pPr>
        <w:pStyle w:val="Bullet1"/>
      </w:pPr>
      <w:r w:rsidRPr="004C13BB">
        <w:rPr>
          <w:rStyle w:val="Bodytextdemi0"/>
        </w:rPr>
        <w:t>Emotional Support</w:t>
      </w:r>
      <w:r w:rsidRPr="004C13BB">
        <w:rPr>
          <w:rFonts w:ascii="Franklin Gothic Demi" w:hAnsi="Franklin Gothic Demi"/>
        </w:rPr>
        <w:t>.</w:t>
      </w:r>
      <w:r w:rsidRPr="004C13BB">
        <w:t xml:space="preserve"> Describes the social-emotional functioning of the classroom, including teacher-student relationships and responsiveness to social-emotional needs.</w:t>
      </w:r>
    </w:p>
    <w:p w14:paraId="72796058" w14:textId="40621B02" w:rsidR="00DA07B7" w:rsidRPr="004C13BB" w:rsidRDefault="00DA07B7" w:rsidP="00DA07B7">
      <w:pPr>
        <w:pStyle w:val="Bullet1"/>
      </w:pPr>
      <w:r w:rsidRPr="004C13BB">
        <w:rPr>
          <w:rStyle w:val="Bodytextdemi0"/>
        </w:rPr>
        <w:t>Classroom Organization</w:t>
      </w:r>
      <w:r w:rsidRPr="004C13BB">
        <w:rPr>
          <w:rFonts w:ascii="Franklin Gothic Demi" w:hAnsi="Franklin Gothic Demi"/>
        </w:rPr>
        <w:t>.</w:t>
      </w:r>
      <w:r w:rsidRPr="004C13BB">
        <w:t xml:space="preserve"> Describes the management of students’ behavior, time, and attention in the classroom.</w:t>
      </w:r>
    </w:p>
    <w:p w14:paraId="35720D40" w14:textId="40621B02" w:rsidR="00DA07B7" w:rsidRPr="004C13BB" w:rsidRDefault="00DA07B7" w:rsidP="00DA07B7">
      <w:pPr>
        <w:pStyle w:val="Bullet1"/>
      </w:pPr>
      <w:r w:rsidRPr="004C13BB">
        <w:rPr>
          <w:rStyle w:val="Bodytextdemi0"/>
        </w:rPr>
        <w:t>Instructional Support</w:t>
      </w:r>
      <w:r w:rsidRPr="004C13BB">
        <w:rPr>
          <w:rFonts w:ascii="Franklin Gothic Demi" w:hAnsi="Franklin Gothic Demi"/>
        </w:rPr>
        <w:t>.</w:t>
      </w:r>
      <w:r w:rsidRPr="004C13BB">
        <w:t xml:space="preserve"> Describes the efforts to support cognitive and language development, including cognitive demand of the assigned tasks, the focus on higher order thinking skills, and the use of process-oriented feedback.</w:t>
      </w:r>
    </w:p>
    <w:p w14:paraId="73731EB2" w14:textId="40621B02" w:rsidR="00DA07B7" w:rsidRPr="004C13BB" w:rsidRDefault="00DA07B7" w:rsidP="00DA07B7">
      <w:pPr>
        <w:pStyle w:val="BodyText"/>
      </w:pPr>
      <w:r w:rsidRPr="004C13BB">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226D99B0" w14:textId="40621B02" w:rsidR="00DA07B7" w:rsidRPr="004C13BB" w:rsidRDefault="00DA07B7" w:rsidP="00DA07B7">
      <w:pPr>
        <w:pStyle w:val="BodyText"/>
      </w:pPr>
      <w:r w:rsidRPr="004C13BB">
        <w:t xml:space="preserve">In Hudson, ratings are provided across three grade bands: K-5, 6-8, and 9-12. For each grade band, ratings are provided across the overarching domains, as well as at individual dimensions within those domains. The full report of findings from observations conducted in Hudson is in </w:t>
      </w:r>
      <w:r>
        <w:t>Appendix</w:t>
      </w:r>
      <w:r w:rsidRPr="470B3565">
        <w:rPr>
          <w:rFonts w:ascii="Arial" w:hAnsi="Arial" w:cs="Arial"/>
        </w:rPr>
        <w:t> </w:t>
      </w:r>
      <w:r>
        <w:t>B</w:t>
      </w:r>
      <w:r w:rsidRPr="004C13BB">
        <w:t xml:space="preserve">, and summary results are in Tables 17, 18, and 19 in this appendix. </w:t>
      </w:r>
    </w:p>
    <w:p w14:paraId="61ADB4B3" w14:textId="40621B02" w:rsidR="00DA07B7" w:rsidRPr="004C13BB" w:rsidRDefault="00DA07B7" w:rsidP="00DA07B7">
      <w:pPr>
        <w:pStyle w:val="BodyText"/>
        <w:keepNext/>
      </w:pPr>
      <w:r w:rsidRPr="004C13BB">
        <w:t>In summary, findings from the Hudson observations were as follows:</w:t>
      </w:r>
    </w:p>
    <w:p w14:paraId="5FFA26F8" w14:textId="40621B02" w:rsidR="00DA07B7" w:rsidRPr="004C13BB" w:rsidRDefault="00DA07B7" w:rsidP="00DA07B7">
      <w:pPr>
        <w:pStyle w:val="Bullet1"/>
      </w:pPr>
      <w:r w:rsidRPr="004C13BB">
        <w:rPr>
          <w:rStyle w:val="Bodytextdemi0"/>
        </w:rPr>
        <w:t>Emotional Support</w:t>
      </w:r>
      <w:r w:rsidRPr="004C13BB">
        <w:rPr>
          <w:rFonts w:ascii="Franklin Gothic Demi" w:hAnsi="Franklin Gothic Demi"/>
        </w:rPr>
        <w:t>.</w:t>
      </w:r>
      <w:r w:rsidRPr="004C13BB">
        <w:t xml:space="preserve"> Ratings were in the middle range for</w:t>
      </w:r>
      <w:r>
        <w:t xml:space="preserve"> all grade bands</w:t>
      </w:r>
      <w:r w:rsidRPr="004C13BB">
        <w:t xml:space="preserve"> (5.9 </w:t>
      </w:r>
      <w:r>
        <w:t xml:space="preserve">for K-5, </w:t>
      </w:r>
      <w:r w:rsidRPr="004C13BB">
        <w:t>4.7</w:t>
      </w:r>
      <w:r>
        <w:t xml:space="preserve"> for 6-8, and 4.7 for 9-12</w:t>
      </w:r>
      <w:r w:rsidRPr="004C13BB">
        <w:t xml:space="preserve">). </w:t>
      </w:r>
    </w:p>
    <w:p w14:paraId="1AB5E02C" w14:textId="40621B02" w:rsidR="00DA07B7" w:rsidRPr="004C13BB" w:rsidRDefault="00DA07B7" w:rsidP="00DA07B7">
      <w:pPr>
        <w:pStyle w:val="Bullet1"/>
      </w:pPr>
      <w:r w:rsidRPr="004C13BB">
        <w:rPr>
          <w:rStyle w:val="Bodytextdemi0"/>
        </w:rPr>
        <w:t>Classroom Organization</w:t>
      </w:r>
      <w:r w:rsidRPr="004C13BB">
        <w:rPr>
          <w:rFonts w:ascii="Franklin Gothic Demi" w:hAnsi="Franklin Gothic Demi"/>
        </w:rPr>
        <w:t>.</w:t>
      </w:r>
      <w:r w:rsidRPr="004C13BB">
        <w:t xml:space="preserve"> Ratings were in the high range (6.0-6.3) for all grade bands.</w:t>
      </w:r>
    </w:p>
    <w:p w14:paraId="4E65B6EC" w14:textId="40621B02" w:rsidR="00DA07B7" w:rsidRPr="004C13BB" w:rsidRDefault="00DA07B7" w:rsidP="00DA07B7">
      <w:pPr>
        <w:pStyle w:val="Bullet1"/>
      </w:pPr>
      <w:r w:rsidRPr="004C13BB">
        <w:rPr>
          <w:rStyle w:val="Bodytextdemi0"/>
        </w:rPr>
        <w:t>Instructional Support</w:t>
      </w:r>
      <w:r w:rsidRPr="004C13BB">
        <w:rPr>
          <w:rFonts w:ascii="Franklin Gothic Demi" w:hAnsi="Franklin Gothic Demi"/>
        </w:rPr>
        <w:t>.</w:t>
      </w:r>
      <w:r w:rsidRPr="004C13BB">
        <w:t xml:space="preserve"> Ratings were in the middle range for K-5 and 6-8 grade bands (4.3 and 4.1, respectively) and low middle for the 9-12 grade band (3.9).</w:t>
      </w:r>
    </w:p>
    <w:p w14:paraId="2F276BC1" w14:textId="40621B02" w:rsidR="00DA07B7" w:rsidRPr="004C13BB" w:rsidRDefault="00DA07B7" w:rsidP="00DA07B7">
      <w:pPr>
        <w:pStyle w:val="Bullet1"/>
      </w:pPr>
      <w:r w:rsidRPr="004C13BB">
        <w:rPr>
          <w:rStyle w:val="Bodytextdemi0"/>
        </w:rPr>
        <w:t>Student Engagement</w:t>
      </w:r>
      <w:r w:rsidRPr="004C13BB">
        <w:rPr>
          <w:rFonts w:ascii="Franklin Gothic Demi" w:hAnsi="Franklin Gothic Demi"/>
        </w:rPr>
        <w:t>.</w:t>
      </w:r>
      <w:r w:rsidRPr="004C13BB">
        <w:t xml:space="preserve"> For Grades 4 and up, where student engagement was measured as an independent domain, ratings were in the middle range for all grade bands: 5.8 for Grades</w:t>
      </w:r>
      <w:r>
        <w:t> </w:t>
      </w:r>
      <w:r w:rsidRPr="004C13BB">
        <w:t xml:space="preserve">4-5, 5.2 for Grades 6-8, and 4.8 for Grades 9-12. </w:t>
      </w:r>
    </w:p>
    <w:p w14:paraId="165D93CC" w14:textId="77777777" w:rsidR="00DA07B7" w:rsidRPr="004C13BB" w:rsidRDefault="00DA07B7" w:rsidP="00DA07B7">
      <w:pPr>
        <w:pStyle w:val="BodyText"/>
      </w:pPr>
      <w:r w:rsidRPr="004C13BB">
        <w:rPr>
          <w:spacing w:val="-2"/>
        </w:rPr>
        <w:t>Overall, instructional observations suggest evidence of emotional support, student engagement, and classroom organization. For each grade band, average scores in each area rounded to 5.0, with a maximum score of 7.0. Instructional observations suggest generally mixed evidence of rigorous instructional support, with each grade band falling between 3.9 and 4.3. In the K-5 grade band, instructional observations generally suggest strong emotional support, high classroom organization and student engagement (Grades 4-5), and mixed evidence of consistently rigorous instructional support. In the 6-8 grade band, instructional observations provide mixed evidence of consistently strong emotional support, strong classroom organization and student engagement, and mixed evidence of consistently rigorous instructional support. In the 9-12 grade band, instructional observations provide mixed evidence of strong emotional support, strong evidence of classroom organization, and mixed evidence of student engagement or consistently rigorous instructional support.</w:t>
      </w:r>
    </w:p>
    <w:p w14:paraId="1EFBB3EE" w14:textId="7B990857" w:rsidR="00DA07B7" w:rsidRPr="00CB1EF8" w:rsidRDefault="008D7F88" w:rsidP="00173EBC">
      <w:pPr>
        <w:pStyle w:val="BodyText"/>
      </w:pPr>
      <w:r>
        <w:t>Further, instructional observations</w:t>
      </w:r>
      <w:r w:rsidR="00AE3C8D">
        <w:t xml:space="preserve"> indicate some evidence of</w:t>
      </w:r>
      <w:r>
        <w:t xml:space="preserve"> regard for student perspective</w:t>
      </w:r>
      <w:r w:rsidR="008317ED">
        <w:t xml:space="preserve">. </w:t>
      </w:r>
      <w:r w:rsidR="00310706">
        <w:t xml:space="preserve">Average scores for the regard for student perspective dimension are in the </w:t>
      </w:r>
      <w:r w:rsidR="00DD0572">
        <w:t>middle range (4.</w:t>
      </w:r>
      <w:r w:rsidR="00F25547">
        <w:t>8 for K-5</w:t>
      </w:r>
      <w:r w:rsidR="00173EBC">
        <w:t xml:space="preserve"> and </w:t>
      </w:r>
      <w:r w:rsidR="00164C0B">
        <w:t xml:space="preserve">3.7 for </w:t>
      </w:r>
      <w:r w:rsidR="00173EBC">
        <w:t>both 6-8 and 9-12).  I</w:t>
      </w:r>
      <w:r w:rsidR="00DA07B7" w:rsidRPr="00CB1EF8">
        <w:rPr>
          <w:spacing w:val="-2"/>
        </w:rPr>
        <w:t>ntegrat</w:t>
      </w:r>
      <w:r w:rsidR="00173EBC">
        <w:t>ing</w:t>
      </w:r>
      <w:r w:rsidR="00DA07B7" w:rsidRPr="00CB1EF8">
        <w:rPr>
          <w:spacing w:val="-2"/>
        </w:rPr>
        <w:t xml:space="preserve"> </w:t>
      </w:r>
      <w:r w:rsidR="00173EBC">
        <w:t xml:space="preserve">student </w:t>
      </w:r>
      <w:r w:rsidR="00DA07B7" w:rsidRPr="00CB1EF8">
        <w:rPr>
          <w:spacing w:val="-2"/>
        </w:rPr>
        <w:t>perspectives into the learning environment</w:t>
      </w:r>
      <w:r w:rsidR="00173EBC">
        <w:t xml:space="preserve"> is critical</w:t>
      </w:r>
      <w:r w:rsidR="00DA07B7" w:rsidRPr="00CB1EF8">
        <w:rPr>
          <w:spacing w:val="-2"/>
        </w:rPr>
        <w:t xml:space="preserve"> for student growth and engagement. </w:t>
      </w:r>
      <w:r w:rsidR="00D76999">
        <w:t xml:space="preserve">As described in focus groups, </w:t>
      </w:r>
      <w:r w:rsidR="00DA07B7" w:rsidRPr="00CB1EF8">
        <w:rPr>
          <w:spacing w:val="-2"/>
        </w:rPr>
        <w:t xml:space="preserve">Hudson </w:t>
      </w:r>
      <w:r w:rsidR="00D76999">
        <w:t>is implementing student-centered practices</w:t>
      </w:r>
      <w:r w:rsidR="00DA07B7" w:rsidRPr="00CB1EF8">
        <w:rPr>
          <w:spacing w:val="-2"/>
        </w:rPr>
        <w:t xml:space="preserve"> in different ways at various school levels. At the elementary level, individualized meetings are conducted with students after data meetings to monitor their progress and inspire their involvement in setting and achieving their goals. </w:t>
      </w:r>
      <w:r w:rsidR="00D3541A">
        <w:t>At the secondary level,</w:t>
      </w:r>
      <w:r w:rsidR="00DA07B7" w:rsidRPr="00CB1EF8">
        <w:rPr>
          <w:spacing w:val="-2"/>
        </w:rPr>
        <w:t xml:space="preserve"> teachers frequently organize collaborative learning in small groups across various subjects</w:t>
      </w:r>
      <w:r w:rsidR="00ED0F7D">
        <w:t xml:space="preserve"> to create engaging learning environments. For example, a</w:t>
      </w:r>
      <w:r w:rsidR="00DA07B7" w:rsidRPr="00CB1EF8">
        <w:rPr>
          <w:spacing w:val="-2"/>
        </w:rPr>
        <w:t xml:space="preserve"> teacher highlighted the efforts to create a more culturally diverse curriculum, particularly in history, by “representing a broad range of voices,” such as among the eighth-grade civics team. A high school student praised a teacher for creating a lively learning environment that fosters student engagement: “We all have discussions. It’s a very fun class, you’re very involved and no one’s quiet in the class. Everybody’s talking and it’s very fun and very inclusive.” However, as </w:t>
      </w:r>
      <w:r w:rsidR="00310347">
        <w:t xml:space="preserve">indicated by the instructional </w:t>
      </w:r>
      <w:r w:rsidR="00A33E2E">
        <w:t>observations,</w:t>
      </w:r>
      <w:r w:rsidR="00DA07B7" w:rsidRPr="00CB1EF8">
        <w:rPr>
          <w:spacing w:val="-2"/>
        </w:rPr>
        <w:t xml:space="preserve"> students do not yet experience these learning opportunities consistently. </w:t>
      </w:r>
      <w:bookmarkStart w:id="30" w:name="_Student_Access_to"/>
      <w:bookmarkEnd w:id="30"/>
    </w:p>
    <w:p w14:paraId="7F0CA824" w14:textId="71CF9B69" w:rsidR="00F70C29" w:rsidRPr="0032610E" w:rsidRDefault="001551A9" w:rsidP="00693589">
      <w:pPr>
        <w:pStyle w:val="BodyTextposthead"/>
      </w:pPr>
      <w:r>
        <w:t>M</w:t>
      </w:r>
      <w:r w:rsidR="00BD4C4A">
        <w:t>ultiple i</w:t>
      </w:r>
      <w:r w:rsidR="00B51F7B" w:rsidRPr="0032610E">
        <w:t>nterview and focus group</w:t>
      </w:r>
      <w:r>
        <w:t xml:space="preserve"> participant</w:t>
      </w:r>
      <w:r w:rsidR="00B51F7B" w:rsidRPr="0032610E">
        <w:t>s</w:t>
      </w:r>
      <w:r>
        <w:t xml:space="preserve"> frequently referenced </w:t>
      </w:r>
      <w:r w:rsidR="00B51F7B" w:rsidRPr="0032610E">
        <w:t>standards-based, student-centered, and project-based instructional practices</w:t>
      </w:r>
      <w:r w:rsidR="00BD4C4A">
        <w:t xml:space="preserve"> throughout the district</w:t>
      </w:r>
      <w:r w:rsidR="00B51F7B" w:rsidRPr="0032610E">
        <w:t xml:space="preserve">. </w:t>
      </w:r>
      <w:r w:rsidR="00370568" w:rsidRPr="0032610E">
        <w:t xml:space="preserve">Each school places a strong emphasis on providing students with </w:t>
      </w:r>
      <w:r w:rsidR="004B6948" w:rsidRPr="0032610E">
        <w:t xml:space="preserve">meaningful choices and </w:t>
      </w:r>
      <w:r w:rsidR="00370568" w:rsidRPr="0032610E">
        <w:t>autonomy over their learning experience</w:t>
      </w:r>
      <w:r w:rsidR="004B6948" w:rsidRPr="0032610E">
        <w:t>s</w:t>
      </w:r>
      <w:r w:rsidR="00370568" w:rsidRPr="0032610E">
        <w:t xml:space="preserve">. At the elementary level, Hudson implemented a workshop model that </w:t>
      </w:r>
      <w:r w:rsidR="005F6083" w:rsidRPr="0032610E">
        <w:t xml:space="preserve">uses </w:t>
      </w:r>
      <w:r w:rsidR="00370568" w:rsidRPr="0032610E">
        <w:t>small</w:t>
      </w:r>
      <w:r w:rsidR="005F6083" w:rsidRPr="0032610E">
        <w:t>-</w:t>
      </w:r>
      <w:r w:rsidR="00370568" w:rsidRPr="0032610E">
        <w:t>group instruction and differentiation. The model ensures that students are receiving individualized attention and instruction that meets their unique needs.</w:t>
      </w:r>
      <w:r w:rsidR="007B3663" w:rsidRPr="0032610E">
        <w:t xml:space="preserve"> </w:t>
      </w:r>
      <w:r w:rsidR="00370568" w:rsidRPr="0032610E">
        <w:t xml:space="preserve">Similarly, at </w:t>
      </w:r>
      <w:r w:rsidR="00D33359" w:rsidRPr="0032610E">
        <w:t>the middle and high school levels</w:t>
      </w:r>
      <w:r w:rsidR="00370568" w:rsidRPr="0032610E">
        <w:t>, the district focuses on small</w:t>
      </w:r>
      <w:r w:rsidR="005F6083" w:rsidRPr="0032610E">
        <w:t>-</w:t>
      </w:r>
      <w:r w:rsidR="00370568" w:rsidRPr="0032610E">
        <w:t>group instruction, differentiation, and academic conversations. School leaders</w:t>
      </w:r>
      <w:r w:rsidR="00EE2FF7" w:rsidRPr="0032610E">
        <w:t xml:space="preserve"> described</w:t>
      </w:r>
      <w:r w:rsidR="00370568" w:rsidRPr="0032610E">
        <w:t xml:space="preserve"> tak</w:t>
      </w:r>
      <w:r w:rsidR="00EE2FF7" w:rsidRPr="0032610E">
        <w:t>ing</w:t>
      </w:r>
      <w:r w:rsidR="00370568" w:rsidRPr="0032610E">
        <w:t xml:space="preserve"> student feedback seriously and adjust</w:t>
      </w:r>
      <w:r w:rsidR="00EE2FF7" w:rsidRPr="0032610E">
        <w:t>ing</w:t>
      </w:r>
      <w:r w:rsidR="00370568" w:rsidRPr="0032610E">
        <w:t xml:space="preserve"> the </w:t>
      </w:r>
      <w:r w:rsidR="005F6083" w:rsidRPr="0032610E">
        <w:t xml:space="preserve">curricula </w:t>
      </w:r>
      <w:r w:rsidR="00370568" w:rsidRPr="0032610E">
        <w:t xml:space="preserve">accordingly. </w:t>
      </w:r>
      <w:r w:rsidR="00F70C29" w:rsidRPr="0032610E">
        <w:t>To make t</w:t>
      </w:r>
      <w:r w:rsidR="007B1B81" w:rsidRPr="0032610E">
        <w:t xml:space="preserve">he general education curriculum </w:t>
      </w:r>
      <w:r w:rsidR="00B354B5" w:rsidRPr="0032610E">
        <w:t xml:space="preserve">accessible to all students, Hudson’s </w:t>
      </w:r>
      <w:r w:rsidR="00422835">
        <w:rPr>
          <w:rFonts w:eastAsia="Franklin Gothic Book" w:cs="Franklin Gothic Book"/>
          <w:color w:val="000000" w:themeColor="text1"/>
        </w:rPr>
        <w:t>DCAP</w:t>
      </w:r>
      <w:r w:rsidR="00E74C98" w:rsidRPr="0032610E">
        <w:t xml:space="preserve"> and MTSS framework documents</w:t>
      </w:r>
      <w:r w:rsidR="00B354B5" w:rsidRPr="0032610E">
        <w:t xml:space="preserve"> </w:t>
      </w:r>
      <w:r w:rsidR="00F37157" w:rsidRPr="0032610E">
        <w:t xml:space="preserve">detail a variety of </w:t>
      </w:r>
      <w:r w:rsidR="00280918" w:rsidRPr="0032610E">
        <w:t xml:space="preserve">resources and supports to meet the needs of diverse learners, such as </w:t>
      </w:r>
      <w:r w:rsidR="00D56C8E" w:rsidRPr="0032610E">
        <w:t>arranging partner or small</w:t>
      </w:r>
      <w:r w:rsidR="005F6083" w:rsidRPr="0032610E">
        <w:t>-</w:t>
      </w:r>
      <w:r w:rsidR="00D56C8E" w:rsidRPr="0032610E">
        <w:t xml:space="preserve">group instruction, </w:t>
      </w:r>
      <w:r w:rsidR="003B2CBF" w:rsidRPr="0032610E">
        <w:t xml:space="preserve">providing cueing or think time, providing multimodal presentations, reteaching concepts using different approaches, and </w:t>
      </w:r>
      <w:r w:rsidR="00B80655" w:rsidRPr="0032610E">
        <w:t xml:space="preserve">providing manipulatives. </w:t>
      </w:r>
      <w:r w:rsidR="00E74C98" w:rsidRPr="0032610E">
        <w:t xml:space="preserve">The district’s clearly documented </w:t>
      </w:r>
      <w:r w:rsidR="00E74C98" w:rsidRPr="0032610E">
        <w:rPr>
          <w:rFonts w:eastAsia="Franklin Gothic Book" w:cs="Franklin Gothic Book"/>
          <w:color w:val="000000" w:themeColor="text1"/>
        </w:rPr>
        <w:t xml:space="preserve">strategies for ensuring inclusive learning environments that support differences in student learning needs, interests, and readiness is an area of strength. </w:t>
      </w:r>
    </w:p>
    <w:p w14:paraId="394CB022" w14:textId="07635378" w:rsidR="00370568" w:rsidRPr="0032610E" w:rsidRDefault="00370568" w:rsidP="00D47E0D">
      <w:pPr>
        <w:pStyle w:val="BodyText"/>
      </w:pPr>
      <w:r>
        <w:t>To improve the learning experiences of all students, the</w:t>
      </w:r>
      <w:r w:rsidR="00D81479">
        <w:t xml:space="preserve"> </w:t>
      </w:r>
      <w:r>
        <w:t>district introduced the Choose Love program</w:t>
      </w:r>
      <w:r w:rsidR="00D57329">
        <w:t>,</w:t>
      </w:r>
      <w:r w:rsidR="001B4BCD">
        <w:t xml:space="preserve"> which is a social-emotional </w:t>
      </w:r>
      <w:r w:rsidR="004C0390">
        <w:t xml:space="preserve">curriculum </w:t>
      </w:r>
      <w:r w:rsidR="00680951">
        <w:t>that focuses on improving</w:t>
      </w:r>
      <w:r w:rsidR="004C0390">
        <w:t xml:space="preserve"> the learning experiences of all students</w:t>
      </w:r>
      <w:r w:rsidR="00680951">
        <w:t>.</w:t>
      </w:r>
      <w:r>
        <w:t xml:space="preserve"> to provide social-emotional supports.</w:t>
      </w:r>
      <w:r w:rsidR="00BF605F">
        <w:rPr>
          <w:rStyle w:val="FootnoteReference"/>
        </w:rPr>
        <w:footnoteReference w:id="6"/>
      </w:r>
      <w:r>
        <w:t xml:space="preserve"> </w:t>
      </w:r>
      <w:r w:rsidR="009C6C0D">
        <w:t xml:space="preserve">To emphasize the importance of </w:t>
      </w:r>
      <w:r w:rsidR="00544C49">
        <w:t>addressing students’ social-emotional learning competencies</w:t>
      </w:r>
      <w:r w:rsidR="009C6C0D">
        <w:t xml:space="preserve">, the </w:t>
      </w:r>
      <w:r w:rsidR="0032610E">
        <w:t xml:space="preserve">second strategic priority in the </w:t>
      </w:r>
      <w:r w:rsidR="009C6C0D">
        <w:t>district’s 2022-</w:t>
      </w:r>
      <w:r w:rsidR="005F6083">
        <w:t>20</w:t>
      </w:r>
      <w:r w:rsidR="009C6C0D">
        <w:t>2</w:t>
      </w:r>
      <w:r w:rsidR="0089024F">
        <w:t>5 district</w:t>
      </w:r>
      <w:r w:rsidR="009C6C0D">
        <w:t xml:space="preserve"> </w:t>
      </w:r>
      <w:r w:rsidR="00AD6190">
        <w:t>improvement plan</w:t>
      </w:r>
      <w:r w:rsidR="009C6C0D">
        <w:t xml:space="preserve"> is to “implement Choose Love’s social-emotional program to build and sustain a positive learning community at each school.” According to district leaders, the Choose Love curriculum provides “comprehensive” and “developmentally appropriate” online lessons for each grade level and scripts for teachers to follow. </w:t>
      </w:r>
      <w:r>
        <w:t xml:space="preserve">However, </w:t>
      </w:r>
      <w:r w:rsidR="009B4CAF">
        <w:t>teachers</w:t>
      </w:r>
      <w:r w:rsidR="009C6C0D">
        <w:t xml:space="preserve"> had </w:t>
      </w:r>
      <w:r w:rsidR="009B0548">
        <w:t xml:space="preserve">some </w:t>
      </w:r>
      <w:r w:rsidR="009C6C0D">
        <w:t xml:space="preserve">mixed </w:t>
      </w:r>
      <w:r w:rsidR="001551A9">
        <w:t>impressions</w:t>
      </w:r>
      <w:r w:rsidR="009C6C0D">
        <w:t xml:space="preserve"> about this program, </w:t>
      </w:r>
      <w:r w:rsidR="00742E67">
        <w:t>with those at the elementary level typically liking and supporting the program</w:t>
      </w:r>
      <w:r w:rsidR="00B6674E">
        <w:t>,</w:t>
      </w:r>
      <w:r w:rsidR="00742E67">
        <w:t xml:space="preserve"> whereas those at the secondary level </w:t>
      </w:r>
      <w:r w:rsidR="004E6C25">
        <w:t>were more critical</w:t>
      </w:r>
      <w:r w:rsidR="00742E67">
        <w:t>. Specifically, secondary teacher</w:t>
      </w:r>
      <w:r w:rsidR="000E6FC3">
        <w:t xml:space="preserve">s </w:t>
      </w:r>
      <w:r w:rsidR="006E446A">
        <w:t xml:space="preserve">described the Choose Love program </w:t>
      </w:r>
      <w:r w:rsidR="00F1666D">
        <w:t>as being</w:t>
      </w:r>
      <w:r w:rsidR="006E446A">
        <w:t xml:space="preserve"> </w:t>
      </w:r>
      <w:r w:rsidR="00D47E0D">
        <w:t>a “canned script</w:t>
      </w:r>
      <w:r w:rsidR="562DC3CB">
        <w:t>,</w:t>
      </w:r>
      <w:r w:rsidR="00D47E0D">
        <w:t>”</w:t>
      </w:r>
      <w:r w:rsidR="00300494">
        <w:t xml:space="preserve"> that there </w:t>
      </w:r>
      <w:r w:rsidR="009C6985">
        <w:t>was not enough flexibility to</w:t>
      </w:r>
      <w:r w:rsidR="002F1D86">
        <w:t xml:space="preserve"> “</w:t>
      </w:r>
      <w:r w:rsidR="00D47E0D">
        <w:t>have it better fit with the group of kids that are with us</w:t>
      </w:r>
      <w:r w:rsidR="00300494">
        <w:t>,</w:t>
      </w:r>
      <w:r w:rsidR="00D47E0D">
        <w:t>”</w:t>
      </w:r>
      <w:r w:rsidR="00300494">
        <w:t xml:space="preserve"> and that it was developed primarily for </w:t>
      </w:r>
      <w:r w:rsidR="00032AEE">
        <w:t>a</w:t>
      </w:r>
      <w:r w:rsidR="3FBA639D">
        <w:t>n</w:t>
      </w:r>
      <w:r w:rsidR="00032AEE">
        <w:t xml:space="preserve"> “upper-class white community” that does not reflect Hudson’s student population. </w:t>
      </w:r>
      <w:r w:rsidR="00D47E0D">
        <w:t xml:space="preserve">Secondary </w:t>
      </w:r>
      <w:r w:rsidR="009C6C0D">
        <w:t>teachers</w:t>
      </w:r>
      <w:r w:rsidR="00D47E0D">
        <w:t xml:space="preserve"> also</w:t>
      </w:r>
      <w:r w:rsidR="009C6C0D">
        <w:t xml:space="preserve"> describe</w:t>
      </w:r>
      <w:r w:rsidR="005F6083">
        <w:t>d</w:t>
      </w:r>
      <w:r w:rsidR="009C6C0D">
        <w:t xml:space="preserve"> challenges </w:t>
      </w:r>
      <w:r w:rsidR="00D47E0D">
        <w:t xml:space="preserve">with </w:t>
      </w:r>
      <w:r w:rsidR="009C6C0D">
        <w:t>student</w:t>
      </w:r>
      <w:r w:rsidR="676C2FEE">
        <w:t>s</w:t>
      </w:r>
      <w:r w:rsidR="00F0251A">
        <w:t xml:space="preserve"> </w:t>
      </w:r>
      <w:r w:rsidR="00E607D1">
        <w:t>liking</w:t>
      </w:r>
      <w:r w:rsidR="009C6C0D">
        <w:t xml:space="preserve"> the program. </w:t>
      </w:r>
      <w:r>
        <w:t>According to one teacher</w:t>
      </w:r>
      <w:r w:rsidR="005F6083">
        <w:t>,</w:t>
      </w:r>
    </w:p>
    <w:p w14:paraId="0488F08A" w14:textId="7F6D06DB" w:rsidR="00370568" w:rsidRPr="004C13BB" w:rsidRDefault="00370568" w:rsidP="00693589">
      <w:pPr>
        <w:pStyle w:val="BlockQuote"/>
      </w:pPr>
      <w:r w:rsidRPr="004C13BB">
        <w:t>I don</w:t>
      </w:r>
      <w:r w:rsidR="00205E7F" w:rsidRPr="004C13BB">
        <w:t>’</w:t>
      </w:r>
      <w:r w:rsidRPr="004C13BB">
        <w:t>t think we have any student buy-in, and the program is supposed to be for the students. So I think I feel very strongly about that, that if the kids aren</w:t>
      </w:r>
      <w:r w:rsidR="005F6083" w:rsidRPr="004C13BB">
        <w:t>’</w:t>
      </w:r>
      <w:r w:rsidRPr="004C13BB">
        <w:t>t feeling connected to the program, then it</w:t>
      </w:r>
      <w:r w:rsidR="00205E7F" w:rsidRPr="004C13BB">
        <w:t>’</w:t>
      </w:r>
      <w:r w:rsidRPr="004C13BB">
        <w:t>s pointless to do it. It has to be made for the students</w:t>
      </w:r>
      <w:r w:rsidR="0032610E">
        <w:t>; . . .</w:t>
      </w:r>
      <w:r w:rsidRPr="004C13BB">
        <w:t xml:space="preserve"> we need a culturally diverse program that meets the needs of all the students, not just where the program was created.</w:t>
      </w:r>
    </w:p>
    <w:p w14:paraId="22704A14" w14:textId="572813D7" w:rsidR="00370568" w:rsidRPr="0032610E" w:rsidRDefault="00D027F0" w:rsidP="00693589">
      <w:pPr>
        <w:pStyle w:val="BodyText"/>
        <w:rPr>
          <w:spacing w:val="-1"/>
        </w:rPr>
      </w:pPr>
      <w:r w:rsidRPr="0032610E">
        <w:rPr>
          <w:spacing w:val="-1"/>
        </w:rPr>
        <w:t xml:space="preserve">Related to meeting the socioemotional needs of students, information collected through focus groups </w:t>
      </w:r>
      <w:r w:rsidR="00D22A35" w:rsidRPr="0032610E">
        <w:rPr>
          <w:spacing w:val="-1"/>
        </w:rPr>
        <w:t>showed that</w:t>
      </w:r>
      <w:r w:rsidR="00370568" w:rsidRPr="0032610E">
        <w:rPr>
          <w:spacing w:val="-1"/>
        </w:rPr>
        <w:t xml:space="preserve"> high school students expressed a desire for more divers</w:t>
      </w:r>
      <w:r w:rsidR="00F92CDA" w:rsidRPr="0032610E">
        <w:rPr>
          <w:spacing w:val="-1"/>
        </w:rPr>
        <w:t>ity</w:t>
      </w:r>
      <w:r w:rsidR="00370568" w:rsidRPr="0032610E">
        <w:rPr>
          <w:spacing w:val="-1"/>
        </w:rPr>
        <w:t xml:space="preserve"> and inclusiv</w:t>
      </w:r>
      <w:r w:rsidR="00F92CDA" w:rsidRPr="0032610E">
        <w:rPr>
          <w:spacing w:val="-1"/>
        </w:rPr>
        <w:t>ity within instruction. For example, students in focus groups</w:t>
      </w:r>
      <w:r>
        <w:t xml:space="preserve"> </w:t>
      </w:r>
      <w:r w:rsidR="19BCE723" w:rsidRPr="0032610E">
        <w:rPr>
          <w:spacing w:val="-1"/>
        </w:rPr>
        <w:t>reported wanting</w:t>
      </w:r>
      <w:r w:rsidR="00F92CDA" w:rsidRPr="0032610E">
        <w:rPr>
          <w:spacing w:val="-1"/>
        </w:rPr>
        <w:t xml:space="preserve"> to read books from </w:t>
      </w:r>
      <w:r w:rsidR="05585462" w:rsidRPr="0032610E">
        <w:rPr>
          <w:spacing w:val="-1"/>
        </w:rPr>
        <w:t>“</w:t>
      </w:r>
      <w:r w:rsidR="00F92CDA" w:rsidRPr="0032610E">
        <w:rPr>
          <w:spacing w:val="-1"/>
        </w:rPr>
        <w:t>more</w:t>
      </w:r>
      <w:r w:rsidR="40DAB03D" w:rsidRPr="0032610E">
        <w:rPr>
          <w:spacing w:val="-1"/>
        </w:rPr>
        <w:t xml:space="preserve"> diverse and </w:t>
      </w:r>
      <w:r w:rsidR="2A7C258A" w:rsidRPr="0032610E">
        <w:rPr>
          <w:spacing w:val="-1"/>
        </w:rPr>
        <w:t>inclusive</w:t>
      </w:r>
      <w:r w:rsidR="00F92CDA" w:rsidRPr="0032610E">
        <w:rPr>
          <w:spacing w:val="-1"/>
        </w:rPr>
        <w:t xml:space="preserve"> representative authors</w:t>
      </w:r>
      <w:r w:rsidR="54379810" w:rsidRPr="0032610E">
        <w:rPr>
          <w:spacing w:val="-1"/>
        </w:rPr>
        <w:t>”</w:t>
      </w:r>
      <w:r w:rsidR="00F92CDA" w:rsidRPr="0032610E">
        <w:rPr>
          <w:spacing w:val="-1"/>
        </w:rPr>
        <w:t xml:space="preserve"> in English classes. </w:t>
      </w:r>
      <w:r w:rsidR="00370568" w:rsidRPr="0032610E">
        <w:rPr>
          <w:spacing w:val="-1"/>
        </w:rPr>
        <w:t xml:space="preserve">Similarly, students reported a lack of culturally diverse information shared in history classes, indicating a need for greater inclusivity in the curriculum. Although there have been strides to create inclusivity in </w:t>
      </w:r>
      <w:r w:rsidR="005F6083" w:rsidRPr="0032610E">
        <w:rPr>
          <w:spacing w:val="-1"/>
        </w:rPr>
        <w:t xml:space="preserve">curricular </w:t>
      </w:r>
      <w:r w:rsidR="00370568" w:rsidRPr="0032610E">
        <w:rPr>
          <w:spacing w:val="-1"/>
        </w:rPr>
        <w:t xml:space="preserve">content, the district’s overall commitment to providing well-rounded and culturally diverse </w:t>
      </w:r>
      <w:r w:rsidR="005F6083" w:rsidRPr="0032610E">
        <w:rPr>
          <w:spacing w:val="-1"/>
        </w:rPr>
        <w:t xml:space="preserve">instruction </w:t>
      </w:r>
      <w:r w:rsidR="00037B63" w:rsidRPr="0032610E">
        <w:rPr>
          <w:spacing w:val="-1"/>
        </w:rPr>
        <w:t>continues to be</w:t>
      </w:r>
      <w:r w:rsidR="00370568" w:rsidRPr="0032610E">
        <w:rPr>
          <w:spacing w:val="-1"/>
        </w:rPr>
        <w:t xml:space="preserve"> an area for growth. </w:t>
      </w:r>
    </w:p>
    <w:p w14:paraId="17D0B447" w14:textId="378E0E00" w:rsidR="005340D2" w:rsidRPr="004C13BB" w:rsidRDefault="005340D2" w:rsidP="00693589">
      <w:pPr>
        <w:pStyle w:val="BodyText"/>
      </w:pPr>
      <w:r w:rsidRPr="004C13BB">
        <w:t xml:space="preserve">For students needing more supports, </w:t>
      </w:r>
      <w:r w:rsidR="00074D97" w:rsidRPr="004C13BB">
        <w:t>the district uses a</w:t>
      </w:r>
      <w:r w:rsidR="0062057B" w:rsidRPr="004C13BB">
        <w:t>n</w:t>
      </w:r>
      <w:r w:rsidR="00074D97" w:rsidRPr="004C13BB">
        <w:t xml:space="preserve"> MTSS </w:t>
      </w:r>
      <w:r w:rsidR="005F6083" w:rsidRPr="004C13BB">
        <w:t>(</w:t>
      </w:r>
      <w:r w:rsidR="00074D97" w:rsidRPr="004C13BB">
        <w:t xml:space="preserve">see Tiered Systems of Support for more information). According to the district’s </w:t>
      </w:r>
      <w:r w:rsidR="002E23B4" w:rsidRPr="004C13BB">
        <w:t xml:space="preserve">MTSS framework documents, all students receive high-quality Tier 1 instruction in the </w:t>
      </w:r>
      <w:r w:rsidR="000472EA" w:rsidRPr="004C13BB">
        <w:t xml:space="preserve">appropriate setting, which includes having clear learning objectives, explicit instruction, and scaffolding as needed. Students with more intensive needs are referred to a collaborative problem-solving team (e.g., </w:t>
      </w:r>
      <w:r w:rsidR="005F6083" w:rsidRPr="004C13BB">
        <w:t>SST</w:t>
      </w:r>
      <w:r w:rsidR="000472EA" w:rsidRPr="004C13BB">
        <w:t xml:space="preserve">) to establish additional, supplemental supports that go beyond Tier 1 instruction. </w:t>
      </w:r>
      <w:r w:rsidRPr="004C13BB">
        <w:t xml:space="preserve">Each school has intervention blocks </w:t>
      </w:r>
      <w:r w:rsidR="005F6083" w:rsidRPr="004C13BB">
        <w:t xml:space="preserve">in which </w:t>
      </w:r>
      <w:r w:rsidRPr="004C13BB">
        <w:t xml:space="preserve">specialists work with students, and teachers work with students individually or in small groups. These blocks are named </w:t>
      </w:r>
      <w:r w:rsidR="00422567" w:rsidRPr="004C13BB">
        <w:t>What I Need</w:t>
      </w:r>
      <w:r w:rsidRPr="004C13BB">
        <w:t xml:space="preserve"> at the elementary level</w:t>
      </w:r>
      <w:r w:rsidR="005F6083" w:rsidRPr="004C13BB">
        <w:t>;</w:t>
      </w:r>
      <w:r w:rsidRPr="004C13BB">
        <w:t xml:space="preserve"> Hawk block at the middle school level</w:t>
      </w:r>
      <w:r w:rsidR="005F6083" w:rsidRPr="004C13BB">
        <w:t>;</w:t>
      </w:r>
      <w:r w:rsidRPr="004C13BB">
        <w:t xml:space="preserve"> and </w:t>
      </w:r>
      <w:r w:rsidR="004A46E6" w:rsidRPr="004C13BB">
        <w:t>Academics, Relationships, and Community</w:t>
      </w:r>
      <w:r w:rsidRPr="004C13BB">
        <w:t xml:space="preserve"> at the high school level.</w:t>
      </w:r>
      <w:r w:rsidR="002A6953" w:rsidRPr="004C13BB">
        <w:t xml:space="preserve"> This time </w:t>
      </w:r>
      <w:r w:rsidR="005F6083" w:rsidRPr="004C13BB">
        <w:t xml:space="preserve">also </w:t>
      </w:r>
      <w:r w:rsidR="002A6953" w:rsidRPr="004C13BB">
        <w:t xml:space="preserve">can be used to provide </w:t>
      </w:r>
      <w:r w:rsidR="00C85E73" w:rsidRPr="004C13BB">
        <w:t xml:space="preserve">ELs or students with disabilities with additional supports beyond </w:t>
      </w:r>
      <w:r w:rsidR="00B43DAD">
        <w:t>the requirements</w:t>
      </w:r>
      <w:r w:rsidR="00C85E73" w:rsidRPr="004C13BB">
        <w:t xml:space="preserve">. </w:t>
      </w:r>
    </w:p>
    <w:p w14:paraId="763E3D5E" w14:textId="4BB64BD3" w:rsidR="00421580" w:rsidRPr="004C13BB" w:rsidRDefault="00112023" w:rsidP="00693589">
      <w:pPr>
        <w:pStyle w:val="BodyText"/>
      </w:pPr>
      <w:r w:rsidRPr="004C13BB">
        <w:t xml:space="preserve">District leaders and </w:t>
      </w:r>
      <w:r w:rsidR="00FC2C3F" w:rsidRPr="004C13BB">
        <w:t>Hudson’s recent program evaluation</w:t>
      </w:r>
      <w:r w:rsidRPr="004C13BB">
        <w:t>s</w:t>
      </w:r>
      <w:r w:rsidR="00FC2C3F" w:rsidRPr="004C13BB">
        <w:t xml:space="preserve"> </w:t>
      </w:r>
      <w:r w:rsidR="00E66D2B" w:rsidRPr="004C13BB">
        <w:t xml:space="preserve">detail </w:t>
      </w:r>
      <w:r w:rsidRPr="004C13BB">
        <w:t>a variety of</w:t>
      </w:r>
      <w:r w:rsidR="0066110A" w:rsidRPr="004C13BB">
        <w:t xml:space="preserve"> specialized programs for students with </w:t>
      </w:r>
      <w:r w:rsidRPr="004C13BB">
        <w:t xml:space="preserve">various disabilities to target their specific needs. </w:t>
      </w:r>
      <w:r w:rsidR="00D61548" w:rsidRPr="004C13BB">
        <w:t>These programs emphasize teaching students in the least restrictive environment that is appropriate for their needs.</w:t>
      </w:r>
      <w:r w:rsidR="00D61548">
        <w:t xml:space="preserve"> </w:t>
      </w:r>
      <w:r w:rsidR="00D61548" w:rsidRPr="004C13BB">
        <w:t>These programs</w:t>
      </w:r>
      <w:r w:rsidR="00D61548">
        <w:t xml:space="preserve"> </w:t>
      </w:r>
      <w:r w:rsidRPr="004C13BB">
        <w:t>include</w:t>
      </w:r>
      <w:r w:rsidR="005F6083" w:rsidRPr="004C13BB">
        <w:t xml:space="preserve"> the following</w:t>
      </w:r>
      <w:r w:rsidR="00261EA4" w:rsidRPr="004C13BB">
        <w:t>:</w:t>
      </w:r>
    </w:p>
    <w:p w14:paraId="21A2D2E7" w14:textId="46EFE828" w:rsidR="00471948" w:rsidRPr="004C13BB" w:rsidRDefault="00471948">
      <w:pPr>
        <w:pStyle w:val="Bullet1"/>
      </w:pPr>
      <w:r w:rsidRPr="003D0AA0">
        <w:rPr>
          <w:rFonts w:ascii="Franklin Gothic Demi" w:hAnsi="Franklin Gothic Demi"/>
        </w:rPr>
        <w:t>Academic Support Program (PK-12):</w:t>
      </w:r>
      <w:r w:rsidRPr="004C13BB">
        <w:t xml:space="preserve"> A substantially separate classroom for students led by a special educator. This program is for students who are on the “graduation track” and expected to pass the Standard MCAS with accommodations. </w:t>
      </w:r>
      <w:r w:rsidR="003846C8">
        <w:t>The program focuses on teaching students compensational, organizational,</w:t>
      </w:r>
      <w:r w:rsidR="003C22EC">
        <w:t xml:space="preserve"> </w:t>
      </w:r>
      <w:r w:rsidR="002100EF">
        <w:t xml:space="preserve">and </w:t>
      </w:r>
      <w:r w:rsidR="003C22EC">
        <w:t>self-advocacy</w:t>
      </w:r>
      <w:r w:rsidR="002100EF">
        <w:t xml:space="preserve"> skills. </w:t>
      </w:r>
      <w:r w:rsidR="003D0AA0">
        <w:t>S</w:t>
      </w:r>
      <w:r w:rsidRPr="004C13BB">
        <w:t>tudents participate in core academic courses in co-taught classrooms</w:t>
      </w:r>
      <w:r w:rsidR="002B33FB">
        <w:t xml:space="preserve">, </w:t>
      </w:r>
      <w:r w:rsidR="00DE2B70">
        <w:t xml:space="preserve">while receiving support through this program as needed according to their individualized education program (IEP). </w:t>
      </w:r>
      <w:r w:rsidRPr="004C13BB">
        <w:t xml:space="preserve"> </w:t>
      </w:r>
    </w:p>
    <w:p w14:paraId="507F5A0B" w14:textId="0CAC836C" w:rsidR="004B1DB5" w:rsidRPr="004C13BB" w:rsidRDefault="004B1DB5" w:rsidP="005F6083">
      <w:pPr>
        <w:pStyle w:val="Bullet1"/>
      </w:pPr>
      <w:r w:rsidRPr="004C13BB">
        <w:rPr>
          <w:rFonts w:ascii="Franklin Gothic Demi" w:hAnsi="Franklin Gothic Demi"/>
        </w:rPr>
        <w:t>Therapeutic Stabilization Program (K-2) and Social-Emotional Program (</w:t>
      </w:r>
      <w:r w:rsidR="004A43B3" w:rsidRPr="004C13BB">
        <w:rPr>
          <w:rFonts w:ascii="Franklin Gothic Demi" w:hAnsi="Franklin Gothic Demi"/>
        </w:rPr>
        <w:t xml:space="preserve">Grades </w:t>
      </w:r>
      <w:r w:rsidRPr="004C13BB">
        <w:rPr>
          <w:rFonts w:ascii="Franklin Gothic Demi" w:hAnsi="Franklin Gothic Demi"/>
        </w:rPr>
        <w:t>3-7):</w:t>
      </w:r>
      <w:r w:rsidRPr="004C13BB">
        <w:t xml:space="preserve"> These two programs target students who have social</w:t>
      </w:r>
      <w:r w:rsidR="00A46C66" w:rsidRPr="004C13BB">
        <w:t>-</w:t>
      </w:r>
      <w:r w:rsidRPr="004C13BB">
        <w:t xml:space="preserve">emotional or mental health needs, often resulting from experiencing trauma. </w:t>
      </w:r>
      <w:r w:rsidR="0073212C">
        <w:t>Staffing for t</w:t>
      </w:r>
      <w:r w:rsidR="0073212C" w:rsidRPr="004C13BB">
        <w:t xml:space="preserve">he </w:t>
      </w:r>
      <w:r w:rsidRPr="004C13BB">
        <w:t xml:space="preserve">program </w:t>
      </w:r>
      <w:r w:rsidR="0073212C">
        <w:t>includes</w:t>
      </w:r>
      <w:r w:rsidRPr="004C13BB">
        <w:t xml:space="preserve"> a special education teacher, </w:t>
      </w:r>
      <w:r w:rsidR="00A46C66" w:rsidRPr="004C13BB">
        <w:t xml:space="preserve">a </w:t>
      </w:r>
      <w:r w:rsidRPr="004C13BB">
        <w:t xml:space="preserve">clinician, and </w:t>
      </w:r>
      <w:r w:rsidR="00A46C66" w:rsidRPr="004C13BB">
        <w:t>two to three</w:t>
      </w:r>
      <w:r w:rsidRPr="004C13BB">
        <w:t xml:space="preserve"> paraprofessionals. </w:t>
      </w:r>
    </w:p>
    <w:p w14:paraId="53316A6E" w14:textId="71EEE100" w:rsidR="006078B9" w:rsidRPr="004C13BB" w:rsidRDefault="006078B9" w:rsidP="005F6083">
      <w:pPr>
        <w:pStyle w:val="Bullet1"/>
      </w:pPr>
      <w:r w:rsidRPr="004C13BB">
        <w:rPr>
          <w:rFonts w:ascii="Franklin Gothic Demi" w:hAnsi="Franklin Gothic Demi"/>
        </w:rPr>
        <w:t xml:space="preserve">Language-Based </w:t>
      </w:r>
      <w:r w:rsidR="003A7091" w:rsidRPr="004C13BB">
        <w:rPr>
          <w:rFonts w:ascii="Franklin Gothic Demi" w:hAnsi="Franklin Gothic Demi"/>
        </w:rPr>
        <w:t>Services</w:t>
      </w:r>
      <w:r w:rsidR="00307BC7" w:rsidRPr="004C13BB">
        <w:rPr>
          <w:rFonts w:ascii="Franklin Gothic Demi" w:hAnsi="Franklin Gothic Demi"/>
        </w:rPr>
        <w:t xml:space="preserve"> (</w:t>
      </w:r>
      <w:r w:rsidR="004A43B3" w:rsidRPr="004C13BB">
        <w:rPr>
          <w:rFonts w:ascii="Franklin Gothic Demi" w:hAnsi="Franklin Gothic Demi"/>
        </w:rPr>
        <w:t xml:space="preserve">Grades </w:t>
      </w:r>
      <w:r w:rsidR="00307BC7" w:rsidRPr="004C13BB">
        <w:rPr>
          <w:rFonts w:ascii="Franklin Gothic Demi" w:hAnsi="Franklin Gothic Demi"/>
        </w:rPr>
        <w:t>3-12)</w:t>
      </w:r>
      <w:r w:rsidRPr="004C13BB">
        <w:rPr>
          <w:rFonts w:ascii="Franklin Gothic Demi" w:hAnsi="Franklin Gothic Demi"/>
        </w:rPr>
        <w:t>:</w:t>
      </w:r>
      <w:r w:rsidRPr="004C13BB">
        <w:t xml:space="preserve"> </w:t>
      </w:r>
      <w:r w:rsidR="00A46C66" w:rsidRPr="004C13BB">
        <w:t xml:space="preserve">Although </w:t>
      </w:r>
      <w:r w:rsidR="003A7091" w:rsidRPr="004C13BB">
        <w:t xml:space="preserve">not a formal program, the district provides </w:t>
      </w:r>
      <w:r w:rsidR="00307BC7" w:rsidRPr="004C13BB">
        <w:t>specialized language-based services for students with a language-based disability with support from Landmark Consulting.</w:t>
      </w:r>
    </w:p>
    <w:p w14:paraId="5BED15E5" w14:textId="0BD3DCF7" w:rsidR="00261EA4" w:rsidRPr="004C13BB" w:rsidRDefault="00261EA4" w:rsidP="005F6083">
      <w:pPr>
        <w:pStyle w:val="Bullet1"/>
      </w:pPr>
      <w:r w:rsidRPr="004C13BB">
        <w:rPr>
          <w:rFonts w:ascii="Franklin Gothic Demi" w:hAnsi="Franklin Gothic Demi"/>
        </w:rPr>
        <w:t>Life Skills</w:t>
      </w:r>
      <w:r w:rsidR="00475203" w:rsidRPr="004C13BB">
        <w:rPr>
          <w:rFonts w:ascii="Franklin Gothic Demi" w:hAnsi="Franklin Gothic Demi"/>
        </w:rPr>
        <w:t xml:space="preserve"> Program</w:t>
      </w:r>
      <w:r w:rsidR="00F554A4" w:rsidRPr="004C13BB">
        <w:rPr>
          <w:rFonts w:ascii="Franklin Gothic Demi" w:hAnsi="Franklin Gothic Demi"/>
        </w:rPr>
        <w:t xml:space="preserve"> (</w:t>
      </w:r>
      <w:r w:rsidR="004A43B3" w:rsidRPr="004C13BB">
        <w:rPr>
          <w:rFonts w:ascii="Franklin Gothic Demi" w:hAnsi="Franklin Gothic Demi"/>
        </w:rPr>
        <w:t xml:space="preserve">Grades </w:t>
      </w:r>
      <w:r w:rsidR="00F554A4" w:rsidRPr="004C13BB">
        <w:rPr>
          <w:rFonts w:ascii="Franklin Gothic Demi" w:hAnsi="Franklin Gothic Demi"/>
        </w:rPr>
        <w:t>8-12)</w:t>
      </w:r>
      <w:r w:rsidRPr="004C13BB">
        <w:rPr>
          <w:rFonts w:ascii="Franklin Gothic Demi" w:hAnsi="Franklin Gothic Demi"/>
        </w:rPr>
        <w:t>:</w:t>
      </w:r>
      <w:r w:rsidRPr="004C13BB">
        <w:t xml:space="preserve"> </w:t>
      </w:r>
      <w:r w:rsidR="00F15F40" w:rsidRPr="004C13BB">
        <w:t xml:space="preserve">A substantially separate </w:t>
      </w:r>
      <w:r w:rsidR="00CB6FEA" w:rsidRPr="004C13BB">
        <w:t xml:space="preserve">program </w:t>
      </w:r>
      <w:r w:rsidR="00E21D49" w:rsidRPr="004C13BB">
        <w:t xml:space="preserve">led by </w:t>
      </w:r>
      <w:r w:rsidR="00CB7C8E" w:rsidRPr="004C13BB">
        <w:t>a special educator</w:t>
      </w:r>
      <w:r w:rsidR="002242FF" w:rsidRPr="004C13BB">
        <w:t xml:space="preserve"> who teaches all </w:t>
      </w:r>
      <w:r w:rsidR="00CB7C8E" w:rsidRPr="004C13BB">
        <w:t xml:space="preserve">core </w:t>
      </w:r>
      <w:r w:rsidR="002242FF" w:rsidRPr="004C13BB">
        <w:t>content areas</w:t>
      </w:r>
      <w:r w:rsidR="00A80E46" w:rsidRPr="004C13BB">
        <w:t xml:space="preserve">. </w:t>
      </w:r>
      <w:r w:rsidR="005C4F7E" w:rsidRPr="004C13BB">
        <w:t xml:space="preserve">This teacher is supported by a program paraprofessional </w:t>
      </w:r>
      <w:r w:rsidR="0062057B" w:rsidRPr="004C13BB">
        <w:t>and</w:t>
      </w:r>
      <w:r w:rsidR="005C4F7E" w:rsidRPr="004C13BB">
        <w:t xml:space="preserve"> </w:t>
      </w:r>
      <w:r w:rsidR="00A46C66" w:rsidRPr="004C13BB">
        <w:t>one-to-one</w:t>
      </w:r>
      <w:r w:rsidR="00FE55CD" w:rsidRPr="004C13BB">
        <w:t xml:space="preserve"> </w:t>
      </w:r>
      <w:r w:rsidR="00475203" w:rsidRPr="004C13BB">
        <w:t xml:space="preserve">paraprofessionals assigned to specific students based on their </w:t>
      </w:r>
      <w:r w:rsidR="00A46C66" w:rsidRPr="004C13BB">
        <w:t>individualized education program</w:t>
      </w:r>
      <w:r w:rsidR="00475203" w:rsidRPr="004C13BB">
        <w:t xml:space="preserve">. </w:t>
      </w:r>
      <w:r w:rsidR="00E40FBE" w:rsidRPr="004C13BB">
        <w:t xml:space="preserve">This program is for students who are not on a “graduation track” and take the MCAS-Alt. </w:t>
      </w:r>
    </w:p>
    <w:p w14:paraId="3592F16D" w14:textId="4AE4F0C5" w:rsidR="003F0690" w:rsidRPr="004C13BB" w:rsidRDefault="003F0690" w:rsidP="005F6083">
      <w:pPr>
        <w:pStyle w:val="Bullet1"/>
      </w:pPr>
      <w:r w:rsidRPr="004C13BB">
        <w:rPr>
          <w:rFonts w:ascii="Franklin Gothic Demi" w:hAnsi="Franklin Gothic Demi"/>
        </w:rPr>
        <w:t>Bridge (</w:t>
      </w:r>
      <w:r w:rsidR="004A43B3" w:rsidRPr="004C13BB">
        <w:rPr>
          <w:rFonts w:ascii="Franklin Gothic Demi" w:hAnsi="Franklin Gothic Demi"/>
        </w:rPr>
        <w:t xml:space="preserve">Grades </w:t>
      </w:r>
      <w:r w:rsidRPr="004C13BB">
        <w:rPr>
          <w:rFonts w:ascii="Franklin Gothic Demi" w:hAnsi="Franklin Gothic Demi"/>
        </w:rPr>
        <w:t xml:space="preserve">8-12): </w:t>
      </w:r>
      <w:r w:rsidR="00A46C66" w:rsidRPr="004C13BB">
        <w:t xml:space="preserve">Led by a clinician, this </w:t>
      </w:r>
      <w:r w:rsidRPr="004C13BB">
        <w:t xml:space="preserve">transitional bright program </w:t>
      </w:r>
      <w:r w:rsidR="00A46C66" w:rsidRPr="004C13BB">
        <w:t xml:space="preserve">is </w:t>
      </w:r>
      <w:r w:rsidRPr="004C13BB">
        <w:t xml:space="preserve">for students who are returning from a hospitalization or extended absence, </w:t>
      </w:r>
      <w:r w:rsidR="00A46C66" w:rsidRPr="004C13BB">
        <w:t xml:space="preserve">to help </w:t>
      </w:r>
      <w:r w:rsidRPr="004C13BB">
        <w:t xml:space="preserve">students get back on track. </w:t>
      </w:r>
    </w:p>
    <w:p w14:paraId="68446C2C" w14:textId="26B4FBA8" w:rsidR="006C0CF0" w:rsidRPr="004C13BB" w:rsidRDefault="00D07FAC" w:rsidP="005F6083">
      <w:pPr>
        <w:pStyle w:val="Bullet1"/>
      </w:pPr>
      <w:r w:rsidRPr="004C13BB">
        <w:rPr>
          <w:rFonts w:ascii="Franklin Gothic Demi" w:hAnsi="Franklin Gothic Demi"/>
        </w:rPr>
        <w:t xml:space="preserve">Harbor </w:t>
      </w:r>
      <w:r w:rsidR="00BF22AC" w:rsidRPr="004C13BB">
        <w:rPr>
          <w:rFonts w:ascii="Franklin Gothic Demi" w:hAnsi="Franklin Gothic Demi"/>
        </w:rPr>
        <w:t>P</w:t>
      </w:r>
      <w:r w:rsidRPr="004C13BB">
        <w:rPr>
          <w:rFonts w:ascii="Franklin Gothic Demi" w:hAnsi="Franklin Gothic Demi"/>
        </w:rPr>
        <w:t>rogram</w:t>
      </w:r>
      <w:r w:rsidR="00F455C0" w:rsidRPr="004C13BB">
        <w:rPr>
          <w:rFonts w:ascii="Franklin Gothic Demi" w:hAnsi="Franklin Gothic Demi"/>
        </w:rPr>
        <w:t xml:space="preserve"> </w:t>
      </w:r>
      <w:r w:rsidR="00BF22AC" w:rsidRPr="004C13BB">
        <w:rPr>
          <w:rFonts w:ascii="Franklin Gothic Demi" w:hAnsi="Franklin Gothic Demi"/>
        </w:rPr>
        <w:t>I</w:t>
      </w:r>
      <w:r w:rsidR="00C97823" w:rsidRPr="004C13BB">
        <w:rPr>
          <w:rFonts w:ascii="Franklin Gothic Demi" w:hAnsi="Franklin Gothic Demi"/>
        </w:rPr>
        <w:t xml:space="preserve"> (</w:t>
      </w:r>
      <w:r w:rsidR="004A43B3" w:rsidRPr="004C13BB">
        <w:rPr>
          <w:rFonts w:ascii="Franklin Gothic Demi" w:hAnsi="Franklin Gothic Demi"/>
        </w:rPr>
        <w:t xml:space="preserve">Grades </w:t>
      </w:r>
      <w:r w:rsidR="00BF22AC" w:rsidRPr="004C13BB">
        <w:rPr>
          <w:rFonts w:ascii="Franklin Gothic Demi" w:hAnsi="Franklin Gothic Demi"/>
        </w:rPr>
        <w:t>8-9) and II (</w:t>
      </w:r>
      <w:r w:rsidR="004A43B3" w:rsidRPr="004C13BB">
        <w:rPr>
          <w:rFonts w:ascii="Franklin Gothic Demi" w:hAnsi="Franklin Gothic Demi"/>
        </w:rPr>
        <w:t xml:space="preserve">Grades </w:t>
      </w:r>
      <w:r w:rsidR="00265B5E" w:rsidRPr="004C13BB">
        <w:rPr>
          <w:rFonts w:ascii="Franklin Gothic Demi" w:hAnsi="Franklin Gothic Demi"/>
        </w:rPr>
        <w:t>10-12):</w:t>
      </w:r>
      <w:r w:rsidR="00265B5E" w:rsidRPr="004C13BB">
        <w:t xml:space="preserve"> </w:t>
      </w:r>
      <w:r w:rsidR="00FE27FE" w:rsidRPr="004C13BB">
        <w:t>This</w:t>
      </w:r>
      <w:r w:rsidR="00142911" w:rsidRPr="004C13BB">
        <w:t xml:space="preserve"> program supports </w:t>
      </w:r>
      <w:r w:rsidR="00C5694E" w:rsidRPr="004C13BB">
        <w:t>students</w:t>
      </w:r>
      <w:r w:rsidR="00142911" w:rsidRPr="004C13BB">
        <w:t xml:space="preserve"> </w:t>
      </w:r>
      <w:r w:rsidR="006854F4" w:rsidRPr="004C13BB">
        <w:t xml:space="preserve">with internalizing challenges such as anxiety, depression, and eating </w:t>
      </w:r>
      <w:r w:rsidR="00AC3164" w:rsidRPr="004C13BB">
        <w:t>disorders</w:t>
      </w:r>
      <w:r w:rsidR="006854F4" w:rsidRPr="004C13BB">
        <w:t>.</w:t>
      </w:r>
      <w:r w:rsidR="00AC3164" w:rsidRPr="004C13BB">
        <w:t xml:space="preserve"> The program </w:t>
      </w:r>
      <w:r w:rsidR="004A4854" w:rsidRPr="004C13BB">
        <w:t>operates as a substantially separate classroom, although inclusion opportunities are available and encouraged.</w:t>
      </w:r>
    </w:p>
    <w:p w14:paraId="5CFFB195" w14:textId="40621B02" w:rsidR="00D03211" w:rsidRDefault="00D03211" w:rsidP="005F6083">
      <w:pPr>
        <w:pStyle w:val="Bullet1"/>
      </w:pPr>
      <w:r w:rsidRPr="004C13BB">
        <w:rPr>
          <w:rFonts w:ascii="Franklin Gothic Demi" w:hAnsi="Franklin Gothic Demi"/>
        </w:rPr>
        <w:t>Assabet Valley</w:t>
      </w:r>
      <w:r w:rsidR="003361D2" w:rsidRPr="004C13BB">
        <w:rPr>
          <w:rFonts w:ascii="Franklin Gothic Demi" w:hAnsi="Franklin Gothic Demi"/>
        </w:rPr>
        <w:t xml:space="preserve"> (ages 18-22)</w:t>
      </w:r>
      <w:r w:rsidRPr="004C13BB">
        <w:rPr>
          <w:rFonts w:ascii="Franklin Gothic Demi" w:hAnsi="Franklin Gothic Demi"/>
        </w:rPr>
        <w:t>:</w:t>
      </w:r>
      <w:r w:rsidRPr="004C13BB">
        <w:t xml:space="preserve"> </w:t>
      </w:r>
      <w:r w:rsidR="00A46C66" w:rsidRPr="004C13BB">
        <w:t>Because of</w:t>
      </w:r>
      <w:r w:rsidR="00217825" w:rsidRPr="004C13BB">
        <w:t xml:space="preserve"> a lack of space, t</w:t>
      </w:r>
      <w:r w:rsidRPr="004C13BB">
        <w:t xml:space="preserve">he district contracts with Assabet Valley Collaborative to </w:t>
      </w:r>
      <w:r w:rsidR="00217825" w:rsidRPr="004C13BB">
        <w:t xml:space="preserve">provide extended services to students </w:t>
      </w:r>
      <w:r w:rsidR="00A46C66" w:rsidRPr="004C13BB">
        <w:t xml:space="preserve">ages </w:t>
      </w:r>
      <w:r w:rsidR="00217825" w:rsidRPr="004C13BB">
        <w:t xml:space="preserve">18-22 years old. </w:t>
      </w:r>
    </w:p>
    <w:p w14:paraId="54FB7BDD" w14:textId="40621B02" w:rsidR="00E50B6D" w:rsidRDefault="00E50B6D" w:rsidP="00E50B6D">
      <w:pPr>
        <w:pStyle w:val="Bullet1"/>
        <w:numPr>
          <w:ilvl w:val="0"/>
          <w:numId w:val="0"/>
        </w:numPr>
      </w:pPr>
    </w:p>
    <w:p w14:paraId="30CB091E" w14:textId="3CE269A4" w:rsidR="00E50B6D" w:rsidRPr="004C13BB" w:rsidRDefault="00E50B6D" w:rsidP="00E50B6D">
      <w:pPr>
        <w:pStyle w:val="Bullet1"/>
        <w:numPr>
          <w:ilvl w:val="0"/>
          <w:numId w:val="0"/>
        </w:numPr>
      </w:pPr>
      <w:r>
        <w:t xml:space="preserve">Overall, the district is working to prioritize the student learning environment in different capacities. </w:t>
      </w:r>
    </w:p>
    <w:p w14:paraId="5B29549C" w14:textId="77777777" w:rsidR="00473308" w:rsidRPr="004C13BB" w:rsidRDefault="00473308" w:rsidP="00473308">
      <w:pPr>
        <w:pStyle w:val="Heading3"/>
      </w:pPr>
      <w:r w:rsidRPr="004C13BB">
        <w:t>Student Access to Coursework</w:t>
      </w:r>
    </w:p>
    <w:p w14:paraId="13DCDA5A" w14:textId="531B4296" w:rsidR="00902504" w:rsidRPr="004C13BB" w:rsidRDefault="000018FD" w:rsidP="003C0ED2">
      <w:pPr>
        <w:pStyle w:val="BodyTextposthead"/>
      </w:pPr>
      <w:r w:rsidRPr="004C13BB">
        <w:t xml:space="preserve">Interviews and a document review showed that Hudson offers a variety of educational offerings for students to engage in rigorous learning experiences. </w:t>
      </w:r>
      <w:r w:rsidR="00902504" w:rsidRPr="004C13BB">
        <w:t xml:space="preserve">The importance of </w:t>
      </w:r>
      <w:r w:rsidR="00147499" w:rsidRPr="004C13BB">
        <w:t>providing students with access to a variety of learning experiences is the</w:t>
      </w:r>
      <w:r w:rsidR="006C6C0E" w:rsidRPr="004C13BB">
        <w:t xml:space="preserve"> third strategic priority of the</w:t>
      </w:r>
      <w:r w:rsidR="00147499" w:rsidRPr="004C13BB">
        <w:t xml:space="preserve"> district’s 2022-</w:t>
      </w:r>
      <w:r w:rsidR="009D0406" w:rsidRPr="004C13BB">
        <w:t>20</w:t>
      </w:r>
      <w:r w:rsidR="00147499" w:rsidRPr="004C13BB">
        <w:t>2</w:t>
      </w:r>
      <w:r w:rsidR="00151C43">
        <w:t>5</w:t>
      </w:r>
      <w:r w:rsidR="00147499" w:rsidRPr="004C13BB">
        <w:t xml:space="preserve"> </w:t>
      </w:r>
      <w:r w:rsidR="00151C43">
        <w:t>improvement plan</w:t>
      </w:r>
      <w:r w:rsidR="00147499" w:rsidRPr="004C13BB">
        <w:t>, which states</w:t>
      </w:r>
      <w:r w:rsidR="006C6C0E" w:rsidRPr="004C13BB">
        <w:t xml:space="preserve"> that the district needs to “expand access to advanced coursework that ensures rigorous learning experiences for all students.” </w:t>
      </w:r>
    </w:p>
    <w:p w14:paraId="3728F785" w14:textId="21A06682" w:rsidR="006F6E4E" w:rsidRPr="004C13BB" w:rsidRDefault="000512DD" w:rsidP="00693589">
      <w:pPr>
        <w:pStyle w:val="BodyText"/>
      </w:pPr>
      <w:r w:rsidRPr="004C13BB">
        <w:t xml:space="preserve">At the elementary level, </w:t>
      </w:r>
      <w:r w:rsidR="009D0406" w:rsidRPr="004C13BB">
        <w:t>C.</w:t>
      </w:r>
      <w:r w:rsidR="00083B42">
        <w:t xml:space="preserve"> </w:t>
      </w:r>
      <w:r w:rsidR="009D0406" w:rsidRPr="004C13BB">
        <w:t xml:space="preserve">A. </w:t>
      </w:r>
      <w:r w:rsidR="00561DFE" w:rsidRPr="004C13BB">
        <w:t>Farley Elementary School</w:t>
      </w:r>
      <w:r w:rsidR="00772B06" w:rsidRPr="004C13BB">
        <w:t xml:space="preserve"> offers a dual language program in English and Portuguese for students in </w:t>
      </w:r>
      <w:r w:rsidR="004A43B3" w:rsidRPr="004C13BB">
        <w:t xml:space="preserve">Grades </w:t>
      </w:r>
      <w:r w:rsidR="00772B06" w:rsidRPr="004C13BB">
        <w:t xml:space="preserve">K-1. </w:t>
      </w:r>
      <w:r w:rsidR="003E44B9" w:rsidRPr="004C13BB">
        <w:t xml:space="preserve">Although housed at one of the three elementary schools, the program </w:t>
      </w:r>
      <w:r w:rsidR="00083B42">
        <w:t>i</w:t>
      </w:r>
      <w:r w:rsidR="00083B42" w:rsidRPr="004C13BB">
        <w:t xml:space="preserve">s </w:t>
      </w:r>
      <w:r w:rsidR="003E44B9" w:rsidRPr="004C13BB">
        <w:t xml:space="preserve">open to all Hudson kindergarten students regardless of the school they </w:t>
      </w:r>
      <w:r w:rsidR="009D0406" w:rsidRPr="004C13BB">
        <w:t>attend</w:t>
      </w:r>
      <w:r w:rsidR="003E44B9" w:rsidRPr="004C13BB">
        <w:t xml:space="preserve">. </w:t>
      </w:r>
      <w:r w:rsidR="00AF024B" w:rsidRPr="004C13BB">
        <w:t>According to the district’s website</w:t>
      </w:r>
      <w:r w:rsidR="00561DFE" w:rsidRPr="004C13BB">
        <w:t xml:space="preserve">, the program </w:t>
      </w:r>
      <w:r w:rsidR="009D0406" w:rsidRPr="004C13BB">
        <w:t xml:space="preserve">uses </w:t>
      </w:r>
      <w:r w:rsidR="00561DFE" w:rsidRPr="004C13BB">
        <w:t>a 50-50 instruction model in both languages</w:t>
      </w:r>
      <w:r w:rsidR="009D0406" w:rsidRPr="004C13BB">
        <w:t>,</w:t>
      </w:r>
      <w:r w:rsidR="003C0ED2" w:rsidRPr="004C13BB">
        <w:t xml:space="preserve"> </w:t>
      </w:r>
      <w:r w:rsidR="009D0406" w:rsidRPr="004C13BB">
        <w:t xml:space="preserve">in which </w:t>
      </w:r>
      <w:r w:rsidR="003C0ED2" w:rsidRPr="004C13BB">
        <w:t>students receive 50</w:t>
      </w:r>
      <w:r w:rsidR="00083B42">
        <w:t xml:space="preserve"> percent</w:t>
      </w:r>
      <w:r w:rsidR="00083B42" w:rsidRPr="004C13BB">
        <w:t xml:space="preserve"> </w:t>
      </w:r>
      <w:r w:rsidR="003C0ED2" w:rsidRPr="004C13BB">
        <w:t>of their instructional time in English</w:t>
      </w:r>
      <w:r w:rsidR="00AF024B" w:rsidRPr="004C13BB">
        <w:t xml:space="preserve"> </w:t>
      </w:r>
      <w:r w:rsidR="003C0ED2" w:rsidRPr="004C13BB">
        <w:t>and the other 50</w:t>
      </w:r>
      <w:r w:rsidR="00083B42">
        <w:t xml:space="preserve"> percent</w:t>
      </w:r>
      <w:r w:rsidR="00083B42" w:rsidRPr="004C13BB">
        <w:t xml:space="preserve"> </w:t>
      </w:r>
      <w:r w:rsidR="003C0ED2" w:rsidRPr="004C13BB">
        <w:t xml:space="preserve">in Portuguese. </w:t>
      </w:r>
      <w:r w:rsidR="00AF024B" w:rsidRPr="004C13BB">
        <w:t xml:space="preserve">The district’s website describes </w:t>
      </w:r>
      <w:r w:rsidR="000E6CDA" w:rsidRPr="004C13BB">
        <w:t>the</w:t>
      </w:r>
      <w:r w:rsidR="003C0ED2" w:rsidRPr="004C13BB">
        <w:t xml:space="preserve"> purpose of this</w:t>
      </w:r>
      <w:r w:rsidR="00565699" w:rsidRPr="004C13BB">
        <w:t xml:space="preserve"> program </w:t>
      </w:r>
      <w:r w:rsidR="00AF024B" w:rsidRPr="004C13BB">
        <w:t>as</w:t>
      </w:r>
      <w:r w:rsidR="002130E5" w:rsidRPr="004C13BB">
        <w:t xml:space="preserve"> “</w:t>
      </w:r>
      <w:r w:rsidR="00CD4764" w:rsidRPr="004C13BB">
        <w:t xml:space="preserve">to </w:t>
      </w:r>
      <w:r w:rsidR="002130E5" w:rsidRPr="004C13BB">
        <w:t xml:space="preserve">promote bilingualism and biliteracy, cross-cultural competence, and high levels of academic achievement for all students.” </w:t>
      </w:r>
      <w:r w:rsidR="006F6E4E" w:rsidRPr="004C13BB">
        <w:t xml:space="preserve">At all elementary schools, rigorous learning experiences primarily take place in the classrooms through hands-on materials, differentiation, and small-group instruction. Students </w:t>
      </w:r>
      <w:r w:rsidR="00B95CC7" w:rsidRPr="004C13BB">
        <w:t xml:space="preserve">also </w:t>
      </w:r>
      <w:r w:rsidR="005F3277" w:rsidRPr="004C13BB">
        <w:t xml:space="preserve">take </w:t>
      </w:r>
      <w:r w:rsidR="006F6E4E" w:rsidRPr="004C13BB">
        <w:t xml:space="preserve">elective classes such as art, gym, and music. </w:t>
      </w:r>
    </w:p>
    <w:p w14:paraId="225122C9" w14:textId="6E4F6DBA" w:rsidR="003C0ED2" w:rsidRPr="004C13BB" w:rsidRDefault="007D2712" w:rsidP="00693589">
      <w:pPr>
        <w:pStyle w:val="BodyText"/>
      </w:pPr>
      <w:r w:rsidRPr="004C13BB">
        <w:t>According to the</w:t>
      </w:r>
      <w:r w:rsidR="003C0ED2" w:rsidRPr="004C13BB">
        <w:t xml:space="preserve"> middle school</w:t>
      </w:r>
      <w:r w:rsidRPr="004C13BB">
        <w:t>’s website</w:t>
      </w:r>
      <w:r w:rsidR="009536FB" w:rsidRPr="004C13BB">
        <w:t xml:space="preserve">, </w:t>
      </w:r>
      <w:r w:rsidR="001D69BF" w:rsidRPr="004C13BB">
        <w:t xml:space="preserve">students take </w:t>
      </w:r>
      <w:r w:rsidR="00334847" w:rsidRPr="004C13BB">
        <w:t xml:space="preserve">elective classes such as </w:t>
      </w:r>
      <w:r w:rsidR="000364F0" w:rsidRPr="004C13BB">
        <w:t xml:space="preserve">art, wellness, band, chorus, drama, </w:t>
      </w:r>
      <w:r w:rsidRPr="004C13BB">
        <w:t xml:space="preserve">and STEM (science, technology, engineering, and mathematics). In addition, </w:t>
      </w:r>
      <w:r w:rsidR="001B3F8E" w:rsidRPr="004C13BB">
        <w:t xml:space="preserve">students have the option to take either Spanish or Portuguese, and heritage classes </w:t>
      </w:r>
      <w:r w:rsidR="00083B42">
        <w:t xml:space="preserve">are </w:t>
      </w:r>
      <w:r w:rsidR="001B3F8E" w:rsidRPr="004C13BB">
        <w:t>available for students whose families speak either language at home.</w:t>
      </w:r>
      <w:r w:rsidR="0043461A" w:rsidRPr="004C13BB">
        <w:t xml:space="preserve"> Students also have access to academic and nonacademic afterschool activities, including a STEM club, </w:t>
      </w:r>
      <w:r w:rsidR="009D0406" w:rsidRPr="004C13BB">
        <w:t xml:space="preserve">a </w:t>
      </w:r>
      <w:r w:rsidR="0043461A" w:rsidRPr="004C13BB">
        <w:t xml:space="preserve">math league, jazz band, </w:t>
      </w:r>
      <w:r w:rsidR="009D0406" w:rsidRPr="004C13BB">
        <w:t xml:space="preserve">a </w:t>
      </w:r>
      <w:r w:rsidR="0043461A" w:rsidRPr="004C13BB">
        <w:t>newspaper club</w:t>
      </w:r>
      <w:r w:rsidR="00FF4FEA" w:rsidRPr="004C13BB">
        <w:t>, and more; however, according to a school leader, “</w:t>
      </w:r>
      <w:r w:rsidR="003C0ED2" w:rsidRPr="004C13BB">
        <w:t>The problem there being that attendance is very, very variable on those</w:t>
      </w:r>
      <w:r w:rsidR="009D0406" w:rsidRPr="004C13BB">
        <w:t>,</w:t>
      </w:r>
      <w:r w:rsidR="003C0ED2" w:rsidRPr="004C13BB">
        <w:t xml:space="preserve"> </w:t>
      </w:r>
      <w:r w:rsidR="001604B9" w:rsidRPr="004C13BB">
        <w:t>whereas with</w:t>
      </w:r>
      <w:r w:rsidR="003C0ED2" w:rsidRPr="004C13BB">
        <w:t xml:space="preserve"> STEM Club</w:t>
      </w:r>
      <w:r w:rsidR="001604B9" w:rsidRPr="004C13BB">
        <w:t xml:space="preserve"> it is </w:t>
      </w:r>
      <w:r w:rsidR="003C0ED2" w:rsidRPr="004C13BB">
        <w:t xml:space="preserve">extremely popular. But </w:t>
      </w:r>
      <w:r w:rsidR="000B5F11" w:rsidRPr="004C13BB">
        <w:t xml:space="preserve">for </w:t>
      </w:r>
      <w:r w:rsidR="003C0ED2" w:rsidRPr="004C13BB">
        <w:t xml:space="preserve">the other </w:t>
      </w:r>
      <w:r w:rsidR="000B5F11" w:rsidRPr="004C13BB">
        <w:t>[opportunities],</w:t>
      </w:r>
      <w:r w:rsidR="003C0ED2" w:rsidRPr="004C13BB">
        <w:t xml:space="preserve"> attendance is spotty at best. </w:t>
      </w:r>
      <w:r w:rsidR="040902DA" w:rsidRPr="004C13BB">
        <w:t>So</w:t>
      </w:r>
      <w:r w:rsidR="003C0ED2" w:rsidRPr="004C13BB">
        <w:t>, definitely an area of improvement.</w:t>
      </w:r>
      <w:r w:rsidR="000B5F11" w:rsidRPr="004C13BB">
        <w:t xml:space="preserve">” </w:t>
      </w:r>
    </w:p>
    <w:p w14:paraId="6673A236" w14:textId="2346F6FA" w:rsidR="00FA6E23" w:rsidRPr="004C13BB" w:rsidRDefault="003C0ED2" w:rsidP="00693589">
      <w:pPr>
        <w:pStyle w:val="BodyText"/>
      </w:pPr>
      <w:r w:rsidRPr="004C13BB">
        <w:t xml:space="preserve">The high school offers </w:t>
      </w:r>
      <w:r w:rsidR="00E53CB0" w:rsidRPr="004C13BB">
        <w:t xml:space="preserve">four </w:t>
      </w:r>
      <w:r w:rsidRPr="004C13BB">
        <w:t xml:space="preserve">postsecondary pathway programs, which allow high school students to explore different pre-career training programs. </w:t>
      </w:r>
      <w:r w:rsidR="000909A3" w:rsidRPr="004C13BB">
        <w:t>According to</w:t>
      </w:r>
      <w:r w:rsidR="008811DE" w:rsidRPr="004C13BB">
        <w:t xml:space="preserve"> the high school’s </w:t>
      </w:r>
      <w:r w:rsidR="005E011D" w:rsidRPr="004C13BB">
        <w:rPr>
          <w:i/>
          <w:iCs/>
        </w:rPr>
        <w:t>P</w:t>
      </w:r>
      <w:r w:rsidR="008811DE" w:rsidRPr="004C13BB">
        <w:rPr>
          <w:i/>
          <w:iCs/>
        </w:rPr>
        <w:t xml:space="preserve">rogram of </w:t>
      </w:r>
      <w:r w:rsidR="005E011D" w:rsidRPr="004C13BB">
        <w:rPr>
          <w:i/>
          <w:iCs/>
        </w:rPr>
        <w:t>S</w:t>
      </w:r>
      <w:r w:rsidR="008811DE" w:rsidRPr="004C13BB">
        <w:rPr>
          <w:i/>
          <w:iCs/>
        </w:rPr>
        <w:t>tudies</w:t>
      </w:r>
      <w:r w:rsidR="005E011D" w:rsidRPr="004C13BB">
        <w:t xml:space="preserve"> document</w:t>
      </w:r>
      <w:r w:rsidR="008811DE" w:rsidRPr="004C13BB">
        <w:t xml:space="preserve">, these programs </w:t>
      </w:r>
      <w:r w:rsidR="009D0406" w:rsidRPr="004C13BB">
        <w:t>are as follows</w:t>
      </w:r>
      <w:r w:rsidR="008811DE" w:rsidRPr="004C13BB">
        <w:t xml:space="preserve">: </w:t>
      </w:r>
    </w:p>
    <w:p w14:paraId="4DDA1744" w14:textId="48D0F3FA" w:rsidR="00E53CB0" w:rsidRPr="004C13BB" w:rsidRDefault="00E53CB0" w:rsidP="009D0406">
      <w:pPr>
        <w:pStyle w:val="Bullet1"/>
      </w:pPr>
      <w:r w:rsidRPr="004C13BB">
        <w:rPr>
          <w:rFonts w:ascii="Franklin Gothic Demi" w:hAnsi="Franklin Gothic Demi"/>
        </w:rPr>
        <w:t>B</w:t>
      </w:r>
      <w:r w:rsidR="000909A3" w:rsidRPr="004C13BB">
        <w:rPr>
          <w:rFonts w:ascii="Franklin Gothic Demi" w:hAnsi="Franklin Gothic Demi"/>
        </w:rPr>
        <w:t>iomedical (</w:t>
      </w:r>
      <w:r w:rsidR="004A43B3" w:rsidRPr="004C13BB">
        <w:rPr>
          <w:rFonts w:ascii="Franklin Gothic Demi" w:hAnsi="Franklin Gothic Demi"/>
        </w:rPr>
        <w:t xml:space="preserve">Grades </w:t>
      </w:r>
      <w:r w:rsidR="000909A3" w:rsidRPr="004C13BB">
        <w:rPr>
          <w:rFonts w:ascii="Franklin Gothic Demi" w:hAnsi="Franklin Gothic Demi"/>
        </w:rPr>
        <w:t>9-12):</w:t>
      </w:r>
      <w:r w:rsidR="000909A3" w:rsidRPr="004C13BB">
        <w:t xml:space="preserve"> </w:t>
      </w:r>
      <w:r w:rsidR="009D0406" w:rsidRPr="004C13BB">
        <w:t xml:space="preserve">As part </w:t>
      </w:r>
      <w:r w:rsidR="00DE4676" w:rsidRPr="004C13BB">
        <w:t>of Project Lead the Way, students solve medical mysteries, develop in-demand lab skills, and g</w:t>
      </w:r>
      <w:r w:rsidR="00FF39E4" w:rsidRPr="004C13BB">
        <w:t xml:space="preserve">row as thinkers and problem solvers. Students take </w:t>
      </w:r>
      <w:r w:rsidR="009D0406" w:rsidRPr="004C13BB">
        <w:t xml:space="preserve">Principles </w:t>
      </w:r>
      <w:r w:rsidR="007B1185" w:rsidRPr="004C13BB">
        <w:t xml:space="preserve">of </w:t>
      </w:r>
      <w:r w:rsidR="009D0406" w:rsidRPr="004C13BB">
        <w:t>B</w:t>
      </w:r>
      <w:r w:rsidR="007B1185" w:rsidRPr="004C13BB">
        <w:t xml:space="preserve">iomedical </w:t>
      </w:r>
      <w:r w:rsidR="009D0406" w:rsidRPr="004C13BB">
        <w:t>Science</w:t>
      </w:r>
      <w:r w:rsidR="007B1185" w:rsidRPr="004C13BB">
        <w:t xml:space="preserve">, </w:t>
      </w:r>
      <w:r w:rsidR="009D0406" w:rsidRPr="004C13BB">
        <w:t>Human Body Systems</w:t>
      </w:r>
      <w:r w:rsidR="007B1185" w:rsidRPr="004C13BB">
        <w:t xml:space="preserve">, and </w:t>
      </w:r>
      <w:r w:rsidR="009D0406" w:rsidRPr="004C13BB">
        <w:t>Medical Intervention</w:t>
      </w:r>
      <w:r w:rsidR="007B1185" w:rsidRPr="004C13BB">
        <w:t xml:space="preserve">, in addition to other optional courses (e.g., </w:t>
      </w:r>
      <w:r w:rsidR="009D0406" w:rsidRPr="004C13BB">
        <w:t>Forensic Science</w:t>
      </w:r>
      <w:r w:rsidR="007B1185" w:rsidRPr="004C13BB">
        <w:t xml:space="preserve">). </w:t>
      </w:r>
    </w:p>
    <w:p w14:paraId="19C28301" w14:textId="601D1855" w:rsidR="001315F8" w:rsidRPr="004C13BB" w:rsidRDefault="001315F8" w:rsidP="009D0406">
      <w:pPr>
        <w:pStyle w:val="Bullet1"/>
      </w:pPr>
      <w:r w:rsidRPr="004C13BB">
        <w:rPr>
          <w:rFonts w:ascii="Franklin Gothic Demi" w:hAnsi="Franklin Gothic Demi"/>
        </w:rPr>
        <w:t>Engineering (</w:t>
      </w:r>
      <w:r w:rsidR="004A43B3" w:rsidRPr="004C13BB">
        <w:rPr>
          <w:rFonts w:ascii="Franklin Gothic Demi" w:hAnsi="Franklin Gothic Demi"/>
        </w:rPr>
        <w:t xml:space="preserve">Grades </w:t>
      </w:r>
      <w:r w:rsidRPr="004C13BB">
        <w:rPr>
          <w:rFonts w:ascii="Franklin Gothic Demi" w:hAnsi="Franklin Gothic Demi"/>
        </w:rPr>
        <w:t>9-12):</w:t>
      </w:r>
      <w:r w:rsidRPr="004C13BB">
        <w:t xml:space="preserve"> </w:t>
      </w:r>
      <w:r w:rsidR="009D0406" w:rsidRPr="004C13BB">
        <w:t>As p</w:t>
      </w:r>
      <w:r w:rsidRPr="004C13BB">
        <w:t>art of Project Lead the Way, students receive a foundation for different engineering career</w:t>
      </w:r>
      <w:r w:rsidR="002F1FDB" w:rsidRPr="004C13BB">
        <w:t>s. Students take</w:t>
      </w:r>
      <w:r w:rsidR="009D0406" w:rsidRPr="004C13BB">
        <w:t xml:space="preserve"> I</w:t>
      </w:r>
      <w:r w:rsidR="002F1FDB" w:rsidRPr="004C13BB">
        <w:t xml:space="preserve">ntroduction to </w:t>
      </w:r>
      <w:r w:rsidR="009D0406" w:rsidRPr="004C13BB">
        <w:t>Engineering Design</w:t>
      </w:r>
      <w:r w:rsidR="002F1FDB" w:rsidRPr="004C13BB">
        <w:t xml:space="preserve">, </w:t>
      </w:r>
      <w:r w:rsidR="009D0406" w:rsidRPr="004C13BB">
        <w:t xml:space="preserve">Principles </w:t>
      </w:r>
      <w:r w:rsidR="002F1FDB" w:rsidRPr="004C13BB">
        <w:t xml:space="preserve">of </w:t>
      </w:r>
      <w:r w:rsidR="009D0406" w:rsidRPr="004C13BB">
        <w:t>Engineering</w:t>
      </w:r>
      <w:r w:rsidR="002F1FDB" w:rsidRPr="004C13BB">
        <w:t xml:space="preserve">, </w:t>
      </w:r>
      <w:r w:rsidR="009D0406" w:rsidRPr="004C13BB">
        <w:t>Digital Electronics</w:t>
      </w:r>
      <w:r w:rsidR="002F1FDB" w:rsidRPr="004C13BB">
        <w:t xml:space="preserve">, and </w:t>
      </w:r>
      <w:r w:rsidR="009D0406" w:rsidRPr="004C13BB">
        <w:t xml:space="preserve">Engineering Development </w:t>
      </w:r>
      <w:r w:rsidR="002F1FDB" w:rsidRPr="004C13BB">
        <w:t xml:space="preserve">and </w:t>
      </w:r>
      <w:r w:rsidR="009D0406" w:rsidRPr="004C13BB">
        <w:t>Design</w:t>
      </w:r>
      <w:r w:rsidR="002F1FDB" w:rsidRPr="004C13BB">
        <w:t xml:space="preserve">, in addition to other optional courses (e.g., </w:t>
      </w:r>
      <w:r w:rsidR="009D0406" w:rsidRPr="004C13BB">
        <w:t>Robotic Design</w:t>
      </w:r>
      <w:r w:rsidR="008C7263" w:rsidRPr="004C13BB">
        <w:t xml:space="preserve">). </w:t>
      </w:r>
    </w:p>
    <w:p w14:paraId="7F29D54A" w14:textId="1E4D934F" w:rsidR="00C92703" w:rsidRPr="004C13BB" w:rsidRDefault="007B1185" w:rsidP="009D0406">
      <w:pPr>
        <w:pStyle w:val="Bullet1"/>
      </w:pPr>
      <w:r w:rsidRPr="004C13BB">
        <w:rPr>
          <w:rFonts w:ascii="Franklin Gothic Demi" w:hAnsi="Franklin Gothic Demi"/>
        </w:rPr>
        <w:t>Education and Care</w:t>
      </w:r>
      <w:r w:rsidR="0073620B" w:rsidRPr="004C13BB">
        <w:rPr>
          <w:rFonts w:ascii="Franklin Gothic Demi" w:hAnsi="Franklin Gothic Demi"/>
        </w:rPr>
        <w:t xml:space="preserve"> (</w:t>
      </w:r>
      <w:r w:rsidR="004A43B3" w:rsidRPr="004C13BB">
        <w:rPr>
          <w:rFonts w:ascii="Franklin Gothic Demi" w:hAnsi="Franklin Gothic Demi"/>
        </w:rPr>
        <w:t xml:space="preserve">Grades </w:t>
      </w:r>
      <w:r w:rsidR="0073620B" w:rsidRPr="004C13BB">
        <w:rPr>
          <w:rFonts w:ascii="Franklin Gothic Demi" w:hAnsi="Franklin Gothic Demi"/>
        </w:rPr>
        <w:t>10-12)</w:t>
      </w:r>
      <w:r w:rsidRPr="004C13BB">
        <w:rPr>
          <w:rFonts w:ascii="Franklin Gothic Demi" w:hAnsi="Franklin Gothic Demi"/>
        </w:rPr>
        <w:t>:</w:t>
      </w:r>
      <w:r w:rsidR="0073620B" w:rsidRPr="004C13BB">
        <w:t xml:space="preserve"> </w:t>
      </w:r>
      <w:r w:rsidR="00EE79A9" w:rsidRPr="004C13BB">
        <w:t>Through this pathway</w:t>
      </w:r>
      <w:r w:rsidR="009D0406" w:rsidRPr="004C13BB">
        <w:t>,</w:t>
      </w:r>
      <w:r w:rsidR="00EE79A9" w:rsidRPr="004C13BB">
        <w:t xml:space="preserve"> students develop content-specific skills in infant through young adolescent education and care. </w:t>
      </w:r>
      <w:r w:rsidR="00532C73" w:rsidRPr="004C13BB">
        <w:t xml:space="preserve">In the early childhood pathway, students complete an internship experience to obtain the </w:t>
      </w:r>
      <w:r w:rsidR="002703F6" w:rsidRPr="004C13BB">
        <w:t>150-hour</w:t>
      </w:r>
      <w:r w:rsidR="00532C73" w:rsidRPr="004C13BB">
        <w:t xml:space="preserve"> requirement for the Massachusetts Department of Early </w:t>
      </w:r>
      <w:r w:rsidR="002310BA" w:rsidRPr="004C13BB">
        <w:t xml:space="preserve">Education and Care lead teacher certification. </w:t>
      </w:r>
      <w:r w:rsidR="00C92703" w:rsidRPr="004C13BB">
        <w:t>Hudson partner</w:t>
      </w:r>
      <w:r w:rsidR="009D0406" w:rsidRPr="004C13BB">
        <w:t>s</w:t>
      </w:r>
      <w:r w:rsidR="00C92703" w:rsidRPr="004C13BB">
        <w:t xml:space="preserve"> with Quinsigamond Community College for this program, and students can earn up to </w:t>
      </w:r>
      <w:r w:rsidR="009D0406" w:rsidRPr="004C13BB">
        <w:t xml:space="preserve">three </w:t>
      </w:r>
      <w:r w:rsidR="00C92703" w:rsidRPr="004C13BB">
        <w:t xml:space="preserve">graduate credits. Students take </w:t>
      </w:r>
      <w:r w:rsidR="009D0406" w:rsidRPr="004C13BB">
        <w:t xml:space="preserve">Child Growth </w:t>
      </w:r>
      <w:r w:rsidR="00C92703" w:rsidRPr="004C13BB">
        <w:t xml:space="preserve">and </w:t>
      </w:r>
      <w:r w:rsidR="009D0406" w:rsidRPr="004C13BB">
        <w:t xml:space="preserve">Development </w:t>
      </w:r>
      <w:r w:rsidR="00C92703" w:rsidRPr="004C13BB">
        <w:t xml:space="preserve">and </w:t>
      </w:r>
      <w:r w:rsidR="009D0406" w:rsidRPr="004C13BB">
        <w:t xml:space="preserve">Early Childhood Education </w:t>
      </w:r>
      <w:r w:rsidR="00C92703" w:rsidRPr="004C13BB">
        <w:t xml:space="preserve">I and II, in addition to other optional courses (e.g., </w:t>
      </w:r>
      <w:r w:rsidR="009D0406" w:rsidRPr="004C13BB">
        <w:t>Conflict Resolution</w:t>
      </w:r>
      <w:r w:rsidR="00C92703" w:rsidRPr="004C13BB">
        <w:t xml:space="preserve">). </w:t>
      </w:r>
    </w:p>
    <w:p w14:paraId="77F67C7D" w14:textId="513813EB" w:rsidR="008C7263" w:rsidRPr="004C13BB" w:rsidRDefault="008C7263" w:rsidP="009D0406">
      <w:pPr>
        <w:pStyle w:val="Bullet1"/>
      </w:pPr>
      <w:r w:rsidRPr="004C13BB">
        <w:rPr>
          <w:rFonts w:ascii="Franklin Gothic Demi" w:hAnsi="Franklin Gothic Demi"/>
        </w:rPr>
        <w:t>Portuguese Medical Interpretation (</w:t>
      </w:r>
      <w:r w:rsidR="004A43B3" w:rsidRPr="004C13BB">
        <w:rPr>
          <w:rFonts w:ascii="Franklin Gothic Demi" w:hAnsi="Franklin Gothic Demi"/>
        </w:rPr>
        <w:t xml:space="preserve">Grades </w:t>
      </w:r>
      <w:r w:rsidRPr="004C13BB">
        <w:rPr>
          <w:rFonts w:ascii="Franklin Gothic Demi" w:hAnsi="Franklin Gothic Demi"/>
        </w:rPr>
        <w:t>11-12):</w:t>
      </w:r>
      <w:r w:rsidRPr="004C13BB">
        <w:t xml:space="preserve"> </w:t>
      </w:r>
      <w:r w:rsidR="00FD0575" w:rsidRPr="004C13BB">
        <w:t>Through this pathway</w:t>
      </w:r>
      <w:r w:rsidR="009D0406" w:rsidRPr="004C13BB">
        <w:t>,</w:t>
      </w:r>
      <w:r w:rsidR="00FD0575" w:rsidRPr="004C13BB">
        <w:t xml:space="preserve"> students continue developing skills in Portuguese, in addition to skills and techniques in interpretation and translation. </w:t>
      </w:r>
      <w:r w:rsidR="00B95DFD" w:rsidRPr="004C13BB">
        <w:t>Students who complete the two medical interpretation courses</w:t>
      </w:r>
      <w:r w:rsidR="007C1E56" w:rsidRPr="004C13BB">
        <w:t xml:space="preserve"> satisfactorily are eligible to earn a program certificate that fulfills</w:t>
      </w:r>
      <w:r w:rsidR="009D0406" w:rsidRPr="004C13BB">
        <w:t xml:space="preserve"> the</w:t>
      </w:r>
      <w:r w:rsidR="007C1E56" w:rsidRPr="004C13BB">
        <w:t xml:space="preserve"> training requirements to work as a medical interpreter. Students take </w:t>
      </w:r>
      <w:r w:rsidR="00AB5924" w:rsidRPr="004C13BB">
        <w:t xml:space="preserve">honors </w:t>
      </w:r>
      <w:r w:rsidR="009D0406" w:rsidRPr="004C13BB">
        <w:t xml:space="preserve">Medical Interpretation </w:t>
      </w:r>
      <w:r w:rsidR="00AB5924" w:rsidRPr="004C13BB">
        <w:t xml:space="preserve">I and II, in addition to optional courses (e.g., </w:t>
      </w:r>
      <w:r w:rsidR="009D0406" w:rsidRPr="004C13BB">
        <w:t xml:space="preserve">Principles </w:t>
      </w:r>
      <w:r w:rsidR="00AB5924" w:rsidRPr="004C13BB">
        <w:t xml:space="preserve">of </w:t>
      </w:r>
      <w:r w:rsidR="009D0406" w:rsidRPr="004C13BB">
        <w:t>Biomedical Science</w:t>
      </w:r>
      <w:r w:rsidR="00AB5924" w:rsidRPr="004C13BB">
        <w:t xml:space="preserve">). </w:t>
      </w:r>
    </w:p>
    <w:p w14:paraId="31B52A36" w14:textId="179432FD" w:rsidR="00AB5924" w:rsidRPr="004C13BB" w:rsidRDefault="00083B42" w:rsidP="00693589">
      <w:pPr>
        <w:pStyle w:val="BodyText"/>
      </w:pPr>
      <w:r>
        <w:t>All four</w:t>
      </w:r>
      <w:r w:rsidRPr="004C13BB">
        <w:t xml:space="preserve"> </w:t>
      </w:r>
      <w:r w:rsidR="00AB5924" w:rsidRPr="004C13BB">
        <w:t>program</w:t>
      </w:r>
      <w:r>
        <w:t>s</w:t>
      </w:r>
      <w:r w:rsidR="00AB5924" w:rsidRPr="004C13BB">
        <w:t xml:space="preserve"> </w:t>
      </w:r>
      <w:r w:rsidRPr="004C13BB">
        <w:t>ha</w:t>
      </w:r>
      <w:r>
        <w:t>ve</w:t>
      </w:r>
      <w:r w:rsidRPr="004C13BB">
        <w:t xml:space="preserve"> </w:t>
      </w:r>
      <w:r w:rsidR="00AB5924" w:rsidRPr="004C13BB">
        <w:t xml:space="preserve">a </w:t>
      </w:r>
      <w:r w:rsidR="003D5785">
        <w:t>pamphlet</w:t>
      </w:r>
      <w:r w:rsidR="003D5785" w:rsidRPr="004C13BB">
        <w:t xml:space="preserve"> </w:t>
      </w:r>
      <w:r w:rsidR="00051D89" w:rsidRPr="004C13BB">
        <w:t xml:space="preserve">that </w:t>
      </w:r>
      <w:r>
        <w:t>describes</w:t>
      </w:r>
      <w:r w:rsidRPr="004C13BB">
        <w:t xml:space="preserve"> </w:t>
      </w:r>
      <w:r w:rsidR="00051D89" w:rsidRPr="004C13BB">
        <w:t xml:space="preserve">the units of study, options for future careers, courses offered through the pathway, and </w:t>
      </w:r>
      <w:r w:rsidR="007D0EA7" w:rsidRPr="004C13BB">
        <w:t xml:space="preserve">a </w:t>
      </w:r>
      <w:r w:rsidRPr="004C13BB">
        <w:t>recommend</w:t>
      </w:r>
      <w:r>
        <w:t>ed</w:t>
      </w:r>
      <w:r w:rsidRPr="004C13BB">
        <w:t xml:space="preserve"> </w:t>
      </w:r>
      <w:r w:rsidR="007D0EA7" w:rsidRPr="004C13BB">
        <w:t xml:space="preserve">sequence of courses to complete the pathway requirements. </w:t>
      </w:r>
    </w:p>
    <w:p w14:paraId="77AA9E0C" w14:textId="3404D02D" w:rsidR="00EC308B" w:rsidRPr="004C13BB" w:rsidRDefault="005E011D" w:rsidP="00693589">
      <w:pPr>
        <w:pStyle w:val="BodyText"/>
      </w:pPr>
      <w:r w:rsidRPr="004C13BB">
        <w:t xml:space="preserve">For all high school students, a variety of opportunities exist outside the postsecondary pathways. According to the high school’s </w:t>
      </w:r>
      <w:r w:rsidRPr="004C13BB">
        <w:rPr>
          <w:i/>
          <w:iCs/>
        </w:rPr>
        <w:t>Program of Studies</w:t>
      </w:r>
      <w:r w:rsidRPr="004C13BB">
        <w:t xml:space="preserve"> document, </w:t>
      </w:r>
      <w:r w:rsidR="008E0198" w:rsidRPr="004C13BB">
        <w:t>numerous</w:t>
      </w:r>
      <w:r w:rsidR="006210FA" w:rsidRPr="004C13BB">
        <w:t xml:space="preserve"> classes are available to students </w:t>
      </w:r>
      <w:r w:rsidR="0005570E" w:rsidRPr="004C13BB">
        <w:t>outside the core course offerings</w:t>
      </w:r>
      <w:r w:rsidR="00034057">
        <w:t>,</w:t>
      </w:r>
      <w:r w:rsidR="0005570E" w:rsidRPr="004C13BB">
        <w:t xml:space="preserve"> </w:t>
      </w:r>
      <w:r w:rsidR="006210FA" w:rsidRPr="004C13BB">
        <w:t xml:space="preserve">including in </w:t>
      </w:r>
      <w:r w:rsidR="008E0198" w:rsidRPr="004C13BB">
        <w:t>ELA</w:t>
      </w:r>
      <w:r w:rsidR="0005570E" w:rsidRPr="004C13BB">
        <w:t xml:space="preserve"> (e.g., </w:t>
      </w:r>
      <w:r w:rsidR="008E0198" w:rsidRPr="004C13BB">
        <w:t>Creative Writing</w:t>
      </w:r>
      <w:r w:rsidR="0005570E" w:rsidRPr="004C13BB">
        <w:t xml:space="preserve">, </w:t>
      </w:r>
      <w:r w:rsidR="00034057">
        <w:t>J</w:t>
      </w:r>
      <w:r w:rsidR="008E0198" w:rsidRPr="004C13BB">
        <w:t>ournalism</w:t>
      </w:r>
      <w:r w:rsidR="0005570E" w:rsidRPr="004C13BB">
        <w:t xml:space="preserve">); </w:t>
      </w:r>
      <w:r w:rsidR="00827B73" w:rsidRPr="004C13BB">
        <w:t xml:space="preserve">history and social studies (e.g., </w:t>
      </w:r>
      <w:r w:rsidR="008E0198" w:rsidRPr="004C13BB">
        <w:t>Eastern Faiths</w:t>
      </w:r>
      <w:r w:rsidR="00A33434" w:rsidRPr="004C13BB">
        <w:t xml:space="preserve">, </w:t>
      </w:r>
      <w:r w:rsidR="008E0198" w:rsidRPr="004C13BB">
        <w:t>Conflict Resolution</w:t>
      </w:r>
      <w:r w:rsidR="00A33434" w:rsidRPr="004C13BB">
        <w:t xml:space="preserve">, </w:t>
      </w:r>
      <w:r w:rsidR="008E0198" w:rsidRPr="004C13BB">
        <w:t>Psychology</w:t>
      </w:r>
      <w:r w:rsidR="00A33434" w:rsidRPr="004C13BB">
        <w:t xml:space="preserve">); </w:t>
      </w:r>
      <w:r w:rsidR="007E62D0" w:rsidRPr="004C13BB">
        <w:t xml:space="preserve">science (e.g., </w:t>
      </w:r>
      <w:r w:rsidR="008E0198" w:rsidRPr="004C13BB">
        <w:t>Marine Ecology</w:t>
      </w:r>
      <w:r w:rsidR="007E62D0" w:rsidRPr="004C13BB">
        <w:t xml:space="preserve">, </w:t>
      </w:r>
      <w:r w:rsidR="008E0198" w:rsidRPr="004C13BB">
        <w:t>Forensic Science</w:t>
      </w:r>
      <w:r w:rsidR="007E62D0" w:rsidRPr="004C13BB">
        <w:t xml:space="preserve">); </w:t>
      </w:r>
      <w:r w:rsidR="005D4431" w:rsidRPr="004C13BB">
        <w:t xml:space="preserve">engineering (e.g., </w:t>
      </w:r>
      <w:r w:rsidR="008E0198" w:rsidRPr="004C13BB">
        <w:t>Robotic Design</w:t>
      </w:r>
      <w:r w:rsidR="005D4431" w:rsidRPr="004C13BB">
        <w:t xml:space="preserve">, 3D </w:t>
      </w:r>
      <w:r w:rsidR="008E0198" w:rsidRPr="004C13BB">
        <w:t xml:space="preserve">Modeling </w:t>
      </w:r>
      <w:r w:rsidR="005D4431" w:rsidRPr="004C13BB">
        <w:t xml:space="preserve">and </w:t>
      </w:r>
      <w:r w:rsidR="008E0198" w:rsidRPr="004C13BB">
        <w:t>Design</w:t>
      </w:r>
      <w:r w:rsidR="005D4431" w:rsidRPr="004C13BB">
        <w:t xml:space="preserve">); technology/business (e.g., </w:t>
      </w:r>
      <w:r w:rsidR="008E0198" w:rsidRPr="004C13BB">
        <w:t>Business Management</w:t>
      </w:r>
      <w:r w:rsidR="005D4431" w:rsidRPr="004C13BB">
        <w:t xml:space="preserve">, </w:t>
      </w:r>
      <w:r w:rsidR="008E0198" w:rsidRPr="004C13BB">
        <w:t xml:space="preserve">Video Game Design </w:t>
      </w:r>
      <w:r w:rsidR="00180D2D" w:rsidRPr="004C13BB">
        <w:t xml:space="preserve">and </w:t>
      </w:r>
      <w:r w:rsidR="008E0198" w:rsidRPr="004C13BB">
        <w:t>Development</w:t>
      </w:r>
      <w:r w:rsidR="00180D2D" w:rsidRPr="004C13BB">
        <w:t xml:space="preserve">, </w:t>
      </w:r>
      <w:r w:rsidR="008E0198" w:rsidRPr="004C13BB">
        <w:t>Graphic Design</w:t>
      </w:r>
      <w:r w:rsidR="00180D2D" w:rsidRPr="004C13BB">
        <w:t xml:space="preserve">); </w:t>
      </w:r>
      <w:r w:rsidR="00EA4DE2" w:rsidRPr="004C13BB">
        <w:t xml:space="preserve">performing arts (e.g., </w:t>
      </w:r>
      <w:r w:rsidR="008E0198" w:rsidRPr="004C13BB">
        <w:t>Drama</w:t>
      </w:r>
      <w:r w:rsidR="00EA4DE2" w:rsidRPr="004C13BB">
        <w:t xml:space="preserve">, </w:t>
      </w:r>
      <w:r w:rsidR="008E0198" w:rsidRPr="004C13BB">
        <w:t>Public Speaking</w:t>
      </w:r>
      <w:r w:rsidR="00EA4DE2" w:rsidRPr="004C13BB">
        <w:t xml:space="preserve">, </w:t>
      </w:r>
      <w:r w:rsidR="008E0198" w:rsidRPr="004C13BB">
        <w:t>Music History</w:t>
      </w:r>
      <w:r w:rsidR="00EA4DE2" w:rsidRPr="004C13BB">
        <w:t>)</w:t>
      </w:r>
      <w:r w:rsidR="00F74C69" w:rsidRPr="004C13BB">
        <w:t xml:space="preserve">; and health and physical education (e.g., </w:t>
      </w:r>
      <w:r w:rsidR="008E0198" w:rsidRPr="004C13BB">
        <w:t xml:space="preserve">Mindfulness </w:t>
      </w:r>
      <w:r w:rsidR="00CD4C67" w:rsidRPr="004C13BB">
        <w:t xml:space="preserve">and </w:t>
      </w:r>
      <w:r w:rsidR="008E0198" w:rsidRPr="004C13BB">
        <w:t>Movement</w:t>
      </w:r>
      <w:r w:rsidR="00CD4C67" w:rsidRPr="004C13BB">
        <w:t xml:space="preserve">). </w:t>
      </w:r>
      <w:r w:rsidR="006427F6" w:rsidRPr="004C13BB">
        <w:t>The high school also offers several honors and AP courses</w:t>
      </w:r>
      <w:r w:rsidR="00E16D26">
        <w:t xml:space="preserve">, in addition to a variety of nonacademic activities for students to engage in. </w:t>
      </w:r>
      <w:r w:rsidR="003B4A1B">
        <w:t>Students can participate in after school activities such as athletics, dance, marching band, performing arts</w:t>
      </w:r>
      <w:r w:rsidR="00E61CFC">
        <w:t xml:space="preserve">, student-led clubs (e.g., </w:t>
      </w:r>
      <w:r w:rsidR="003B4A1B">
        <w:t>Anime, Book Club, Future Problem Solvers, Girls for Gaming) and co-curricular clubs (</w:t>
      </w:r>
      <w:r w:rsidR="00E61CFC">
        <w:t xml:space="preserve">e.g., </w:t>
      </w:r>
      <w:r w:rsidR="003B4A1B">
        <w:t>Quiz Bowl, Science Olympiad, Diversity Club).</w:t>
      </w:r>
      <w:r w:rsidR="00E61CFC">
        <w:t xml:space="preserve"> </w:t>
      </w:r>
      <w:r w:rsidR="003C0ED2" w:rsidRPr="004C13BB">
        <w:t>Hudson</w:t>
      </w:r>
      <w:r w:rsidR="00205E7F" w:rsidRPr="004C13BB">
        <w:t>’</w:t>
      </w:r>
      <w:r w:rsidR="003C0ED2" w:rsidRPr="004C13BB">
        <w:t>s commitment to providing rigorous learning experiences and diverse opportunities for its students is evident in its range of programs and activitie</w:t>
      </w:r>
      <w:r w:rsidR="008648D6" w:rsidRPr="004C13BB">
        <w:t>s and is a strength of the district</w:t>
      </w:r>
      <w:r w:rsidR="003C0ED2" w:rsidRPr="004C13BB">
        <w:t xml:space="preserve">. </w:t>
      </w:r>
    </w:p>
    <w:p w14:paraId="754E1304" w14:textId="4D8445ED" w:rsidR="006A43FB" w:rsidRPr="004C13BB" w:rsidRDefault="00EC308B" w:rsidP="00111CB3">
      <w:pPr>
        <w:pStyle w:val="BodyText"/>
      </w:pPr>
      <w:r w:rsidRPr="004C13BB">
        <w:t xml:space="preserve">Hudson is working to create a more inclusive and supportive learning environment. </w:t>
      </w:r>
      <w:r w:rsidR="003C08D3" w:rsidRPr="004C13BB">
        <w:t>However,</w:t>
      </w:r>
      <w:r w:rsidR="00111027">
        <w:t xml:space="preserve"> at the time of the District Review,</w:t>
      </w:r>
      <w:r w:rsidR="003C08D3" w:rsidRPr="004C13BB">
        <w:t xml:space="preserve"> district a</w:t>
      </w:r>
      <w:r w:rsidR="0011152A" w:rsidRPr="004C13BB">
        <w:t>n</w:t>
      </w:r>
      <w:r w:rsidR="003C08D3" w:rsidRPr="004C13BB">
        <w:t xml:space="preserve">d school leaders </w:t>
      </w:r>
      <w:r w:rsidR="002B3D6F">
        <w:t>were</w:t>
      </w:r>
      <w:r w:rsidR="002B3D6F" w:rsidRPr="004C13BB">
        <w:t xml:space="preserve"> </w:t>
      </w:r>
      <w:r w:rsidR="003C08D3" w:rsidRPr="004C13BB">
        <w:t>still in the early stages of examining students’ access to the variety of opportunities available within the district to ensure equitable access</w:t>
      </w:r>
      <w:r w:rsidR="00396CFF">
        <w:t>. T</w:t>
      </w:r>
      <w:r w:rsidR="00214153">
        <w:t xml:space="preserve">his was </w:t>
      </w:r>
      <w:r w:rsidR="00FC4FAA">
        <w:t>one of the reasons for funding the equity audit</w:t>
      </w:r>
      <w:r w:rsidR="003C08D3" w:rsidRPr="004C13BB">
        <w:t>.</w:t>
      </w:r>
      <w:r w:rsidR="00A74E50">
        <w:t xml:space="preserve"> </w:t>
      </w:r>
      <w:r w:rsidR="00AE6969">
        <w:t xml:space="preserve">According to school leaders, </w:t>
      </w:r>
      <w:r w:rsidR="00C146C2">
        <w:t>ensur</w:t>
      </w:r>
      <w:r w:rsidR="00AE6969">
        <w:t>ing</w:t>
      </w:r>
      <w:r w:rsidR="00C146C2">
        <w:t xml:space="preserve"> that students have equitable access to opportunities </w:t>
      </w:r>
      <w:r w:rsidR="00654EF8">
        <w:t>later in their school careers</w:t>
      </w:r>
      <w:r w:rsidR="00396CFF">
        <w:t xml:space="preserve"> (where they have more choice </w:t>
      </w:r>
      <w:r w:rsidR="0088788C">
        <w:t>in activities)</w:t>
      </w:r>
      <w:r w:rsidR="00654EF8">
        <w:t xml:space="preserve"> begins at the elementary level, to ensure that they have the foundational knowledge and skills to be successful</w:t>
      </w:r>
      <w:r w:rsidR="00111CB3">
        <w:t>. A</w:t>
      </w:r>
      <w:r w:rsidR="00157DED" w:rsidRPr="004C13BB">
        <w:t xml:space="preserve"> school leader explained:</w:t>
      </w:r>
    </w:p>
    <w:p w14:paraId="4261F7E3" w14:textId="5F68BCC8" w:rsidR="00157DED" w:rsidRPr="00034057" w:rsidRDefault="00157DED" w:rsidP="00693589">
      <w:pPr>
        <w:pStyle w:val="BlockQuote"/>
      </w:pPr>
      <w:r w:rsidRPr="00034057">
        <w:t>I do have concerns about who has access to some of these</w:t>
      </w:r>
      <w:r w:rsidR="00B3414A" w:rsidRPr="00034057">
        <w:t xml:space="preserve"> [opportunities]</w:t>
      </w:r>
      <w:r w:rsidRPr="00034057">
        <w:t>,</w:t>
      </w:r>
      <w:r w:rsidR="00B3414A" w:rsidRPr="00034057">
        <w:t xml:space="preserve"> </w:t>
      </w:r>
      <w:r w:rsidRPr="00034057">
        <w:t xml:space="preserve">who is being recommended </w:t>
      </w:r>
      <w:r w:rsidR="00B3414A" w:rsidRPr="00034057">
        <w:t>[for them]</w:t>
      </w:r>
      <w:r w:rsidRPr="00034057">
        <w:t xml:space="preserve"> or is engaging in some of these programs. And, you know, </w:t>
      </w:r>
      <w:r w:rsidR="00B3414A" w:rsidRPr="00034057">
        <w:t>[school leaders]</w:t>
      </w:r>
      <w:r w:rsidRPr="00034057">
        <w:t xml:space="preserve"> have always talked about how do we look at that? Not necessarily as a high school kind of problem to solve</w:t>
      </w:r>
      <w:r w:rsidR="008E0198" w:rsidRPr="00034057">
        <w:t xml:space="preserve"> . . .</w:t>
      </w:r>
      <w:r w:rsidR="0051408C" w:rsidRPr="00034057">
        <w:t xml:space="preserve"> </w:t>
      </w:r>
      <w:r w:rsidRPr="00034057">
        <w:t>How do we make sure that even</w:t>
      </w:r>
      <w:r w:rsidR="00034057" w:rsidRPr="00034057">
        <w:t xml:space="preserve"> [in]</w:t>
      </w:r>
      <w:r w:rsidRPr="00034057">
        <w:t xml:space="preserve"> the elementary levels, students have the required academic preparedness to engage in challenging coursework at the middle school, which then gives them the requisite skills to come in </w:t>
      </w:r>
      <w:r w:rsidR="00AE777F">
        <w:t>ready</w:t>
      </w:r>
      <w:r w:rsidR="00F93AF6">
        <w:t xml:space="preserve"> for</w:t>
      </w:r>
      <w:r w:rsidR="00AE777F" w:rsidRPr="00034057">
        <w:t xml:space="preserve"> </w:t>
      </w:r>
      <w:r w:rsidRPr="00034057">
        <w:t>eighth and ninth grade.</w:t>
      </w:r>
    </w:p>
    <w:p w14:paraId="62AC1BF2" w14:textId="36F0F8DE" w:rsidR="00DD7FD4" w:rsidRPr="004C13BB" w:rsidRDefault="00864AD9" w:rsidP="007C796F">
      <w:pPr>
        <w:pStyle w:val="BodyText"/>
      </w:pPr>
      <w:r w:rsidRPr="004C13BB">
        <w:t xml:space="preserve">This sentiment was </w:t>
      </w:r>
      <w:r w:rsidR="0071245B" w:rsidRPr="004C13BB">
        <w:t>later</w:t>
      </w:r>
      <w:r w:rsidRPr="004C13BB">
        <w:t xml:space="preserve"> supported by the district’s equity audit, which was publicly shared in April 2023. The audit found that the district’s recommendation process for advanced and honors courses resulted in limited access for students of color and marginalized students</w:t>
      </w:r>
      <w:r w:rsidR="005E6790">
        <w:t xml:space="preserve">. </w:t>
      </w:r>
      <w:r w:rsidR="00F56C2E">
        <w:t xml:space="preserve">The findings of the audit </w:t>
      </w:r>
      <w:r w:rsidR="00AF4A94">
        <w:t>aligned</w:t>
      </w:r>
      <w:r w:rsidR="00F56C2E">
        <w:t xml:space="preserve"> with the </w:t>
      </w:r>
      <w:r w:rsidR="00AF4A94">
        <w:t>sentiments shared by school leaders during the District Review</w:t>
      </w:r>
      <w:r w:rsidR="007C796F">
        <w:t xml:space="preserve"> indicate that e</w:t>
      </w:r>
      <w:r w:rsidR="007C796F" w:rsidRPr="004C13BB">
        <w:t>nsuring equitable access for all students to the various learning opportunities available within the district</w:t>
      </w:r>
      <w:r w:rsidR="007C796F">
        <w:t xml:space="preserve"> is an ongoing area of growth. </w:t>
      </w:r>
    </w:p>
    <w:p w14:paraId="40D5D3FE" w14:textId="5C3FE616" w:rsidR="002B4CEF" w:rsidRPr="004C13BB" w:rsidRDefault="002B4CEF" w:rsidP="002B4CEF">
      <w:pPr>
        <w:pStyle w:val="Heading3"/>
      </w:pPr>
      <w:r w:rsidRPr="004C13BB">
        <w:t>Recommendations</w:t>
      </w:r>
    </w:p>
    <w:p w14:paraId="5CA35483" w14:textId="5DDD35F1" w:rsidR="00D8717E" w:rsidRDefault="006C1580" w:rsidP="002B4CEF">
      <w:pPr>
        <w:pStyle w:val="Bullet1"/>
        <w:rPr>
          <w:bCs/>
        </w:rPr>
      </w:pPr>
      <w:r>
        <w:rPr>
          <w:bCs/>
        </w:rPr>
        <w:t>Where possible, t</w:t>
      </w:r>
      <w:r w:rsidR="00D8717E">
        <w:rPr>
          <w:bCs/>
        </w:rPr>
        <w:t>he district should provide additional coaching</w:t>
      </w:r>
      <w:r>
        <w:rPr>
          <w:bCs/>
        </w:rPr>
        <w:t xml:space="preserve"> for its middle and high school level teachers</w:t>
      </w:r>
      <w:r w:rsidR="00736CBA">
        <w:rPr>
          <w:bCs/>
        </w:rPr>
        <w:t>.</w:t>
      </w:r>
      <w:r w:rsidR="00E82EFA">
        <w:rPr>
          <w:bCs/>
        </w:rPr>
        <w:t xml:space="preserve"> </w:t>
      </w:r>
    </w:p>
    <w:p w14:paraId="1000513F" w14:textId="05C21006" w:rsidR="00DE3388" w:rsidRPr="00A77546" w:rsidRDefault="00DE3388" w:rsidP="002B4CEF">
      <w:pPr>
        <w:pStyle w:val="Bullet1"/>
        <w:rPr>
          <w:bCs/>
        </w:rPr>
      </w:pPr>
      <w:r w:rsidRPr="00A77546">
        <w:rPr>
          <w:bCs/>
        </w:rPr>
        <w:t>In future curricul</w:t>
      </w:r>
      <w:r w:rsidR="004E6AA2" w:rsidRPr="00A77546">
        <w:rPr>
          <w:bCs/>
        </w:rPr>
        <w:t xml:space="preserve">ar decisions, the district should place a greater weight on ensuring curriculum </w:t>
      </w:r>
      <w:r w:rsidR="00104C11" w:rsidRPr="00A77546">
        <w:rPr>
          <w:bCs/>
        </w:rPr>
        <w:t xml:space="preserve">is </w:t>
      </w:r>
      <w:r w:rsidR="00982C31" w:rsidRPr="00A77546">
        <w:rPr>
          <w:bCs/>
        </w:rPr>
        <w:t>culturally diverse</w:t>
      </w:r>
      <w:r w:rsidR="00C332D3" w:rsidRPr="00A77546">
        <w:rPr>
          <w:bCs/>
        </w:rPr>
        <w:t xml:space="preserve"> and </w:t>
      </w:r>
      <w:r w:rsidR="00104C11" w:rsidRPr="00A77546">
        <w:rPr>
          <w:bCs/>
        </w:rPr>
        <w:t>representative of the student body</w:t>
      </w:r>
      <w:r w:rsidR="00C332D3" w:rsidRPr="00A77546">
        <w:rPr>
          <w:bCs/>
        </w:rPr>
        <w:t>.</w:t>
      </w:r>
    </w:p>
    <w:p w14:paraId="6D0D596A" w14:textId="672BD93C" w:rsidR="00FE3279" w:rsidRPr="00A77546" w:rsidRDefault="00FE3279" w:rsidP="002B4CEF">
      <w:pPr>
        <w:pStyle w:val="Bullet1"/>
        <w:rPr>
          <w:bCs/>
        </w:rPr>
      </w:pPr>
      <w:r w:rsidRPr="00A77546">
        <w:rPr>
          <w:bCs/>
        </w:rPr>
        <w:t xml:space="preserve">The district should </w:t>
      </w:r>
      <w:r w:rsidR="007824CD">
        <w:rPr>
          <w:bCs/>
        </w:rPr>
        <w:t xml:space="preserve">review its current practices around recommending students for advanced courses in an effort to </w:t>
      </w:r>
      <w:r w:rsidR="008B24F5" w:rsidRPr="00A77546">
        <w:rPr>
          <w:bCs/>
        </w:rPr>
        <w:t xml:space="preserve">address </w:t>
      </w:r>
      <w:r w:rsidR="00884FC1" w:rsidRPr="00A77546">
        <w:rPr>
          <w:bCs/>
        </w:rPr>
        <w:t xml:space="preserve">discrepancies in </w:t>
      </w:r>
      <w:r w:rsidR="008B24F5" w:rsidRPr="00A77546">
        <w:rPr>
          <w:bCs/>
        </w:rPr>
        <w:t xml:space="preserve">advanced and honors </w:t>
      </w:r>
      <w:r w:rsidR="00884FC1" w:rsidRPr="00A77546">
        <w:rPr>
          <w:bCs/>
        </w:rPr>
        <w:t>course</w:t>
      </w:r>
      <w:r w:rsidR="00A77546">
        <w:rPr>
          <w:bCs/>
        </w:rPr>
        <w:t>-</w:t>
      </w:r>
      <w:r w:rsidR="008B24F5" w:rsidRPr="00A77546">
        <w:rPr>
          <w:bCs/>
        </w:rPr>
        <w:t xml:space="preserve">taking for students </w:t>
      </w:r>
      <w:r w:rsidR="00F507DA">
        <w:rPr>
          <w:bCs/>
        </w:rPr>
        <w:t>o</w:t>
      </w:r>
      <w:r w:rsidR="5B1353CD">
        <w:t>f</w:t>
      </w:r>
      <w:r w:rsidR="00F507DA">
        <w:rPr>
          <w:bCs/>
        </w:rPr>
        <w:t xml:space="preserve"> color </w:t>
      </w:r>
      <w:r w:rsidR="008B24F5" w:rsidRPr="00A77546">
        <w:rPr>
          <w:bCs/>
        </w:rPr>
        <w:t>and marginalized students</w:t>
      </w:r>
      <w:r w:rsidR="005A0388">
        <w:rPr>
          <w:bCs/>
        </w:rPr>
        <w:t xml:space="preserve"> and</w:t>
      </w:r>
      <w:r w:rsidR="00EC3527">
        <w:rPr>
          <w:bCs/>
        </w:rPr>
        <w:t xml:space="preserve"> </w:t>
      </w:r>
      <w:r w:rsidR="008B24F5" w:rsidRPr="00A77546">
        <w:rPr>
          <w:bCs/>
        </w:rPr>
        <w:t>ensure equitable access for all students.</w:t>
      </w:r>
    </w:p>
    <w:p w14:paraId="366F3518" w14:textId="77777777" w:rsidR="008D6102" w:rsidRPr="004C13BB" w:rsidRDefault="008D6102" w:rsidP="008D6102">
      <w:pPr>
        <w:pStyle w:val="Heading2"/>
      </w:pPr>
      <w:bookmarkStart w:id="31" w:name="_Assessment"/>
      <w:bookmarkStart w:id="32" w:name="_Toc101446229"/>
      <w:bookmarkStart w:id="33" w:name="_Toc137765176"/>
      <w:bookmarkEnd w:id="31"/>
      <w:r w:rsidRPr="004C13BB">
        <w:t>Assessment</w:t>
      </w:r>
      <w:bookmarkEnd w:id="32"/>
      <w:bookmarkEnd w:id="33"/>
    </w:p>
    <w:p w14:paraId="406A0EA2" w14:textId="6256E88D" w:rsidR="00996BC6" w:rsidRPr="004C13BB" w:rsidRDefault="00996BC6" w:rsidP="0041058B">
      <w:pPr>
        <w:pStyle w:val="BodyText"/>
      </w:pPr>
      <w:r w:rsidRPr="004C13BB">
        <w:t xml:space="preserve">Hudson employs a comprehensive approach to data collection by </w:t>
      </w:r>
      <w:r w:rsidR="006A0125" w:rsidRPr="004C13BB">
        <w:t xml:space="preserve">using </w:t>
      </w:r>
      <w:r w:rsidRPr="004C13BB">
        <w:t xml:space="preserve">multiple sources of information throughout the academic year. The district conducts both internally developed and external assessments to monitor progress and evaluate student performance. Alongside academic assessments, mental health screeners enable early intervention for social-emotional needs and provide a basis for planning appropriate student support. To review and understand student progress, schoolwide progress, and specific goals, data meetings are conducted at each grade level. Parents and students can access information through various communication channels, such as conferences, email, and online platforms </w:t>
      </w:r>
      <w:r w:rsidR="006A0125" w:rsidRPr="004C13BB">
        <w:t xml:space="preserve">such as </w:t>
      </w:r>
      <w:r w:rsidRPr="004C13BB">
        <w:t>Google Classroom and Aspen.</w:t>
      </w:r>
    </w:p>
    <w:p w14:paraId="65DF5D4F" w14:textId="57F72C44" w:rsidR="00C0766E" w:rsidRPr="004C13BB" w:rsidRDefault="00C0766E" w:rsidP="0041058B">
      <w:pPr>
        <w:pStyle w:val="BodyText"/>
      </w:pPr>
      <w:r w:rsidRPr="004C13BB">
        <w:t xml:space="preserve">Table </w:t>
      </w:r>
      <w:r w:rsidR="00163C7A" w:rsidRPr="004C13BB">
        <w:t xml:space="preserve">4 </w:t>
      </w:r>
      <w:r w:rsidRPr="004C13BB">
        <w:t>summarizes key strengths and areas for growth in assessment.</w:t>
      </w:r>
    </w:p>
    <w:p w14:paraId="329E7498" w14:textId="51C400E5" w:rsidR="00473308" w:rsidRPr="004C13BB" w:rsidRDefault="00473308" w:rsidP="00473308">
      <w:pPr>
        <w:pStyle w:val="TableTitle0"/>
      </w:pPr>
      <w:r w:rsidRPr="004C13BB">
        <w:t xml:space="preserve">Table </w:t>
      </w:r>
      <w:r w:rsidR="00163C7A" w:rsidRPr="004C13BB">
        <w:t>4</w:t>
      </w:r>
      <w:r w:rsidRPr="004C13BB">
        <w:t xml:space="preserve">. Summary of </w:t>
      </w:r>
      <w:r w:rsidR="00C0766E" w:rsidRPr="004C13BB">
        <w:t xml:space="preserve">Key Strengths </w:t>
      </w:r>
      <w:r w:rsidRPr="004C13BB">
        <w:t xml:space="preserve">and </w:t>
      </w:r>
      <w:r w:rsidR="00C0766E" w:rsidRPr="004C13BB">
        <w:t xml:space="preserve">Areas </w:t>
      </w:r>
      <w:r w:rsidRPr="004C13BB">
        <w:t xml:space="preserve">for </w:t>
      </w:r>
      <w:r w:rsidR="00C0766E" w:rsidRPr="004C13BB">
        <w:t>Growth:</w:t>
      </w:r>
      <w:r w:rsidRPr="004C13BB">
        <w:t xml:space="preserve"> Assessment</w:t>
      </w:r>
      <w:r w:rsidR="00C0766E" w:rsidRPr="004C13BB">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4C13BB" w14:paraId="4528F62A" w14:textId="77777777" w:rsidTr="68DA750D">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540F20" w:rsidRDefault="00473308" w:rsidP="00B827DE">
            <w:pPr>
              <w:pStyle w:val="TableColHeadingCenter"/>
            </w:pPr>
            <w:r w:rsidRPr="00540F20">
              <w:t>Indicator</w:t>
            </w:r>
          </w:p>
        </w:tc>
        <w:tc>
          <w:tcPr>
            <w:tcW w:w="1875" w:type="pct"/>
          </w:tcPr>
          <w:p w14:paraId="04CE9AD4" w14:textId="77777777" w:rsidR="00473308" w:rsidRPr="00540F20" w:rsidRDefault="00473308" w:rsidP="00B827DE">
            <w:pPr>
              <w:pStyle w:val="TableColHeadingCenter"/>
            </w:pPr>
            <w:r w:rsidRPr="00540F20">
              <w:t>Strengths</w:t>
            </w:r>
          </w:p>
        </w:tc>
        <w:tc>
          <w:tcPr>
            <w:tcW w:w="1876" w:type="pct"/>
          </w:tcPr>
          <w:p w14:paraId="0516578A" w14:textId="6F03A48B" w:rsidR="00473308" w:rsidRPr="00540F20" w:rsidRDefault="00473308" w:rsidP="00B827DE">
            <w:pPr>
              <w:pStyle w:val="TableColHeadingCenter"/>
            </w:pPr>
            <w:r w:rsidRPr="00540F20">
              <w:t xml:space="preserve">Areas for </w:t>
            </w:r>
            <w:r w:rsidR="00C0766E" w:rsidRPr="00540F20">
              <w:t>g</w:t>
            </w:r>
            <w:r w:rsidRPr="00540F20">
              <w:t>rowth</w:t>
            </w:r>
          </w:p>
        </w:tc>
      </w:tr>
      <w:tr w:rsidR="00473308" w:rsidRPr="004C13BB" w14:paraId="5BE4F452" w14:textId="77777777" w:rsidTr="68DA750D">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4C13BB" w:rsidRDefault="00473308" w:rsidP="005D13E7">
            <w:pPr>
              <w:pStyle w:val="TableSubheading"/>
              <w:rPr>
                <w:bdr w:val="none" w:sz="0" w:space="0" w:color="auto" w:frame="1"/>
              </w:rPr>
            </w:pPr>
            <w:hyperlink w:anchor="_Data_and_Assessment" w:history="1">
              <w:r w:rsidRPr="004C13BB">
                <w:rPr>
                  <w:rStyle w:val="Hyperlink"/>
                  <w:bdr w:val="none" w:sz="0" w:space="0" w:color="auto" w:frame="1"/>
                </w:rPr>
                <w:t xml:space="preserve">Data and </w:t>
              </w:r>
              <w:r w:rsidR="00C0766E" w:rsidRPr="004C13BB">
                <w:rPr>
                  <w:rStyle w:val="Hyperlink"/>
                  <w:bdr w:val="none" w:sz="0" w:space="0" w:color="auto" w:frame="1"/>
                </w:rPr>
                <w:t>a</w:t>
              </w:r>
              <w:r w:rsidRPr="004C13BB">
                <w:rPr>
                  <w:rStyle w:val="Hyperlink"/>
                  <w:bdr w:val="none" w:sz="0" w:space="0" w:color="auto" w:frame="1"/>
                </w:rPr>
                <w:t xml:space="preserve">ssessment </w:t>
              </w:r>
              <w:r w:rsidR="00C0766E" w:rsidRPr="004C13BB">
                <w:rPr>
                  <w:rStyle w:val="Hyperlink"/>
                  <w:bdr w:val="none" w:sz="0" w:space="0" w:color="auto" w:frame="1"/>
                </w:rPr>
                <w:t>s</w:t>
              </w:r>
              <w:r w:rsidRPr="004C13BB">
                <w:rPr>
                  <w:rStyle w:val="Hyperlink"/>
                  <w:bdr w:val="none" w:sz="0" w:space="0" w:color="auto" w:frame="1"/>
                </w:rPr>
                <w:t>ystems</w:t>
              </w:r>
            </w:hyperlink>
          </w:p>
        </w:tc>
        <w:tc>
          <w:tcPr>
            <w:tcW w:w="1875" w:type="pct"/>
          </w:tcPr>
          <w:p w14:paraId="1ABCA90B" w14:textId="6F0E1132" w:rsidR="00DF7EED" w:rsidRPr="004C13BB" w:rsidRDefault="006A0125" w:rsidP="007D69BA">
            <w:pPr>
              <w:pStyle w:val="TableBullet1"/>
            </w:pPr>
            <w:r w:rsidRPr="004C13BB">
              <w:t>M</w:t>
            </w:r>
            <w:r w:rsidR="00DF7EED" w:rsidRPr="004C13BB">
              <w:t>ultiple data sources provide information about students’ academic performance across grade levels and subject areas</w:t>
            </w:r>
            <w:r w:rsidR="00FF1B48" w:rsidRPr="004C13BB">
              <w:t>.</w:t>
            </w:r>
          </w:p>
          <w:p w14:paraId="5E3E7CC2" w14:textId="3C91ACA9" w:rsidR="00473308" w:rsidRPr="00B94C2A" w:rsidRDefault="002B4A4E" w:rsidP="007D69BA">
            <w:pPr>
              <w:pStyle w:val="TableBullet1"/>
              <w:rPr>
                <w:spacing w:val="-2"/>
              </w:rPr>
            </w:pPr>
            <w:r w:rsidRPr="00B94C2A">
              <w:rPr>
                <w:spacing w:val="-2"/>
              </w:rPr>
              <w:t>The district is a</w:t>
            </w:r>
            <w:r w:rsidR="00EE3FFC" w:rsidRPr="00B94C2A">
              <w:rPr>
                <w:spacing w:val="-2"/>
              </w:rPr>
              <w:t>dministering</w:t>
            </w:r>
            <w:r w:rsidR="0025019F" w:rsidRPr="00B94C2A">
              <w:rPr>
                <w:spacing w:val="-2"/>
              </w:rPr>
              <w:t xml:space="preserve"> a</w:t>
            </w:r>
            <w:r w:rsidR="00EE3FFC" w:rsidRPr="00B94C2A">
              <w:rPr>
                <w:spacing w:val="-2"/>
              </w:rPr>
              <w:t xml:space="preserve"> new</w:t>
            </w:r>
            <w:r w:rsidR="0025019F" w:rsidRPr="00B94C2A">
              <w:rPr>
                <w:spacing w:val="-2"/>
              </w:rPr>
              <w:t xml:space="preserve"> mental health screener to identify students need</w:t>
            </w:r>
            <w:r w:rsidR="00B94C2A" w:rsidRPr="00B94C2A">
              <w:rPr>
                <w:spacing w:val="-2"/>
              </w:rPr>
              <w:t>ing</w:t>
            </w:r>
            <w:r w:rsidR="0025019F" w:rsidRPr="00B94C2A">
              <w:rPr>
                <w:spacing w:val="-2"/>
              </w:rPr>
              <w:t xml:space="preserve"> additional support</w:t>
            </w:r>
            <w:r w:rsidR="00FF1B48" w:rsidRPr="00B94C2A">
              <w:rPr>
                <w:spacing w:val="-2"/>
              </w:rPr>
              <w:t>.</w:t>
            </w:r>
            <w:r w:rsidR="0025019F" w:rsidRPr="00B94C2A">
              <w:rPr>
                <w:spacing w:val="-2"/>
              </w:rPr>
              <w:t xml:space="preserve"> </w:t>
            </w:r>
          </w:p>
        </w:tc>
        <w:tc>
          <w:tcPr>
            <w:tcW w:w="1876" w:type="pct"/>
          </w:tcPr>
          <w:p w14:paraId="69B1A75A" w14:textId="0ED04490" w:rsidR="00C01768" w:rsidRPr="004C13BB" w:rsidRDefault="00EE3FFC" w:rsidP="00C27C66">
            <w:pPr>
              <w:pStyle w:val="TableBullet1"/>
            </w:pPr>
            <w:r w:rsidRPr="004C13BB">
              <w:t>Implementing a formal math</w:t>
            </w:r>
            <w:r w:rsidR="00956ECA" w:rsidRPr="004C13BB">
              <w:t>ematics</w:t>
            </w:r>
            <w:r w:rsidR="00C20D9C">
              <w:t xml:space="preserve"> screening</w:t>
            </w:r>
            <w:r w:rsidRPr="004C13BB">
              <w:t xml:space="preserve"> assessment </w:t>
            </w:r>
            <w:r w:rsidR="006A0125" w:rsidRPr="004C13BB">
              <w:t>for</w:t>
            </w:r>
            <w:r w:rsidRPr="004C13BB">
              <w:t xml:space="preserve"> district</w:t>
            </w:r>
            <w:r w:rsidR="006A0125" w:rsidRPr="004C13BB">
              <w:t>wide use</w:t>
            </w:r>
          </w:p>
          <w:p w14:paraId="1E451936" w14:textId="61657120" w:rsidR="0030758A" w:rsidRPr="004C13BB" w:rsidRDefault="00C01768" w:rsidP="00C27C66">
            <w:pPr>
              <w:pStyle w:val="TableBullet1"/>
            </w:pPr>
            <w:r w:rsidRPr="004C13BB">
              <w:t xml:space="preserve">Examining grading policies </w:t>
            </w:r>
            <w:r w:rsidR="00C20D9C">
              <w:t>for inconsistencies at the</w:t>
            </w:r>
            <w:r w:rsidRPr="004C13BB">
              <w:t xml:space="preserve"> high school</w:t>
            </w:r>
          </w:p>
        </w:tc>
      </w:tr>
      <w:tr w:rsidR="00473308" w:rsidRPr="004C13BB" w14:paraId="3744E5B9" w14:textId="77777777" w:rsidTr="68DA750D">
        <w:tc>
          <w:tcPr>
            <w:tcW w:w="1249" w:type="pct"/>
          </w:tcPr>
          <w:p w14:paraId="797DE778" w14:textId="64B26BD2" w:rsidR="00473308" w:rsidRPr="004C13BB" w:rsidRDefault="00473308" w:rsidP="005D13E7">
            <w:pPr>
              <w:pStyle w:val="TableSubheading"/>
              <w:rPr>
                <w:bdr w:val="none" w:sz="0" w:space="0" w:color="auto" w:frame="1"/>
              </w:rPr>
            </w:pPr>
            <w:hyperlink w:anchor="_Data_Use" w:history="1">
              <w:r w:rsidRPr="004C13BB">
                <w:rPr>
                  <w:rStyle w:val="Hyperlink"/>
                  <w:bdr w:val="none" w:sz="0" w:space="0" w:color="auto" w:frame="1"/>
                </w:rPr>
                <w:t xml:space="preserve">Data </w:t>
              </w:r>
              <w:r w:rsidR="00C0766E" w:rsidRPr="004C13BB">
                <w:rPr>
                  <w:rStyle w:val="Hyperlink"/>
                  <w:bdr w:val="none" w:sz="0" w:space="0" w:color="auto" w:frame="1"/>
                </w:rPr>
                <w:t>u</w:t>
              </w:r>
              <w:r w:rsidRPr="004C13BB">
                <w:rPr>
                  <w:rStyle w:val="Hyperlink"/>
                  <w:bdr w:val="none" w:sz="0" w:space="0" w:color="auto" w:frame="1"/>
                </w:rPr>
                <w:t>se</w:t>
              </w:r>
            </w:hyperlink>
          </w:p>
        </w:tc>
        <w:tc>
          <w:tcPr>
            <w:tcW w:w="1875" w:type="pct"/>
          </w:tcPr>
          <w:p w14:paraId="3EFCF2E4" w14:textId="595AE6B5" w:rsidR="00473308" w:rsidRPr="004C13BB" w:rsidRDefault="00D36808" w:rsidP="007D69BA">
            <w:pPr>
              <w:pStyle w:val="TableBullet1"/>
            </w:pPr>
            <w:r w:rsidRPr="004C13BB">
              <w:t>At the elementary level, d</w:t>
            </w:r>
            <w:r w:rsidR="7CD48B26" w:rsidRPr="004C13BB">
              <w:t xml:space="preserve">ata mining meetings </w:t>
            </w:r>
            <w:r w:rsidRPr="004C13BB">
              <w:t xml:space="preserve">with each individual teacher </w:t>
            </w:r>
            <w:r w:rsidR="005E04FC" w:rsidRPr="004C13BB">
              <w:t>provide formalized opportunities to review and discuss student data</w:t>
            </w:r>
            <w:r w:rsidR="00FF1B48" w:rsidRPr="004C13BB">
              <w:t>.</w:t>
            </w:r>
            <w:r w:rsidR="005E04FC" w:rsidRPr="004C13BB">
              <w:t xml:space="preserve"> </w:t>
            </w:r>
          </w:p>
        </w:tc>
        <w:tc>
          <w:tcPr>
            <w:tcW w:w="1876" w:type="pct"/>
          </w:tcPr>
          <w:p w14:paraId="08FEEFDF" w14:textId="4B3229B7" w:rsidR="00473308" w:rsidRPr="004C13BB" w:rsidRDefault="00310850" w:rsidP="007D69BA">
            <w:pPr>
              <w:pStyle w:val="TableBullet1"/>
            </w:pPr>
            <w:r w:rsidRPr="004C13BB">
              <w:t xml:space="preserve">Allocating time </w:t>
            </w:r>
            <w:r w:rsidR="00291489" w:rsidRPr="004C13BB">
              <w:t>for</w:t>
            </w:r>
            <w:r w:rsidRPr="004C13BB">
              <w:t xml:space="preserve"> </w:t>
            </w:r>
            <w:r w:rsidR="00291489" w:rsidRPr="004C13BB">
              <w:t>high school</w:t>
            </w:r>
            <w:r w:rsidRPr="004C13BB">
              <w:t xml:space="preserve"> teachers to collaboratively examine and analyze student data on a regular basis</w:t>
            </w:r>
          </w:p>
        </w:tc>
      </w:tr>
      <w:tr w:rsidR="00473308" w:rsidRPr="004C13BB" w14:paraId="2BFB5534" w14:textId="77777777" w:rsidTr="68DA750D">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4C13BB" w:rsidRDefault="00473308" w:rsidP="005D13E7">
            <w:pPr>
              <w:pStyle w:val="TableSubheading"/>
              <w:rPr>
                <w:bdr w:val="none" w:sz="0" w:space="0" w:color="auto" w:frame="1"/>
              </w:rPr>
            </w:pPr>
            <w:hyperlink w:anchor="_Sharing_Results" w:history="1">
              <w:r w:rsidRPr="004C13BB">
                <w:rPr>
                  <w:rStyle w:val="Hyperlink"/>
                  <w:bdr w:val="none" w:sz="0" w:space="0" w:color="auto" w:frame="1"/>
                </w:rPr>
                <w:t xml:space="preserve">Sharing </w:t>
              </w:r>
              <w:r w:rsidR="00C0766E" w:rsidRPr="004C13BB">
                <w:rPr>
                  <w:rStyle w:val="Hyperlink"/>
                  <w:bdr w:val="none" w:sz="0" w:space="0" w:color="auto" w:frame="1"/>
                </w:rPr>
                <w:t>r</w:t>
              </w:r>
              <w:r w:rsidRPr="004C13BB">
                <w:rPr>
                  <w:rStyle w:val="Hyperlink"/>
                  <w:bdr w:val="none" w:sz="0" w:space="0" w:color="auto" w:frame="1"/>
                </w:rPr>
                <w:t>esults</w:t>
              </w:r>
            </w:hyperlink>
          </w:p>
        </w:tc>
        <w:tc>
          <w:tcPr>
            <w:tcW w:w="1875" w:type="pct"/>
          </w:tcPr>
          <w:p w14:paraId="1242ABD2" w14:textId="1427F710" w:rsidR="00473308" w:rsidRPr="004C13BB" w:rsidRDefault="008F076C" w:rsidP="003113B8">
            <w:pPr>
              <w:pStyle w:val="TableBullet1"/>
            </w:pPr>
            <w:r w:rsidRPr="004C13BB">
              <w:t xml:space="preserve">The district transparently </w:t>
            </w:r>
            <w:r w:rsidR="00790003" w:rsidRPr="004C13BB">
              <w:t>shares data with the school committee, and these data are</w:t>
            </w:r>
            <w:r w:rsidR="00F96DD4" w:rsidRPr="004C13BB">
              <w:t xml:space="preserve"> publicly</w:t>
            </w:r>
            <w:r w:rsidR="00790003" w:rsidRPr="004C13BB">
              <w:t xml:space="preserve"> available </w:t>
            </w:r>
            <w:r w:rsidR="00F96DD4" w:rsidRPr="004C13BB">
              <w:t xml:space="preserve">on the district’s website. </w:t>
            </w:r>
          </w:p>
        </w:tc>
        <w:tc>
          <w:tcPr>
            <w:tcW w:w="1876" w:type="pct"/>
          </w:tcPr>
          <w:p w14:paraId="22C6496B" w14:textId="1CD2FE80" w:rsidR="00473308" w:rsidRPr="004C13BB" w:rsidRDefault="008E48D9" w:rsidP="008E48D9">
            <w:pPr>
              <w:pStyle w:val="TableBullet1"/>
            </w:pPr>
            <w:r w:rsidRPr="004C13BB">
              <w:t>Establishing guidelines for timely data entry into Aspen at the high school level</w:t>
            </w:r>
          </w:p>
        </w:tc>
      </w:tr>
    </w:tbl>
    <w:p w14:paraId="640082BB" w14:textId="77777777" w:rsidR="00473308" w:rsidRPr="004C13BB" w:rsidRDefault="00473308" w:rsidP="00473308">
      <w:pPr>
        <w:pStyle w:val="Heading3"/>
      </w:pPr>
      <w:bookmarkStart w:id="34" w:name="_Data_and_Assessment"/>
      <w:bookmarkEnd w:id="34"/>
      <w:r w:rsidRPr="004C13BB">
        <w:t>Data and Assessment Systems</w:t>
      </w:r>
    </w:p>
    <w:p w14:paraId="7D635642" w14:textId="6D207F32" w:rsidR="00EB0CBC" w:rsidRPr="004C13BB" w:rsidRDefault="00120FCD" w:rsidP="00120FCD">
      <w:pPr>
        <w:pStyle w:val="BodyTextposthead"/>
      </w:pPr>
      <w:r w:rsidRPr="004C13BB">
        <w:t xml:space="preserve">Hudson ensures </w:t>
      </w:r>
      <w:r w:rsidR="005E4BC9" w:rsidRPr="004C13BB">
        <w:t xml:space="preserve">the collection of </w:t>
      </w:r>
      <w:r w:rsidRPr="004C13BB">
        <w:t xml:space="preserve">multiple data sources numerous times throughout the school year. The district’s </w:t>
      </w:r>
      <w:r w:rsidR="00EB0CBC" w:rsidRPr="004C13BB">
        <w:rPr>
          <w:i/>
          <w:iCs/>
        </w:rPr>
        <w:t>2022-2023 Assessment Inventory</w:t>
      </w:r>
      <w:r w:rsidR="00EB0CBC" w:rsidRPr="004C13BB">
        <w:t xml:space="preserve"> details the administered assessments, including </w:t>
      </w:r>
      <w:r w:rsidRPr="004C13BB">
        <w:t>the assessment</w:t>
      </w:r>
      <w:r w:rsidR="00EB0CBC" w:rsidRPr="004C13BB">
        <w:t>, content are</w:t>
      </w:r>
      <w:r w:rsidR="003D61E6" w:rsidRPr="004C13BB">
        <w:t>a and</w:t>
      </w:r>
      <w:r w:rsidR="00EB0CBC" w:rsidRPr="004C13BB">
        <w:t xml:space="preserve"> grade band</w:t>
      </w:r>
      <w:r w:rsidR="003D61E6" w:rsidRPr="004C13BB">
        <w:t xml:space="preserve"> where it is administered</w:t>
      </w:r>
      <w:r w:rsidR="00EB0CBC" w:rsidRPr="004C13BB">
        <w:t xml:space="preserve">, </w:t>
      </w:r>
      <w:r w:rsidR="003D61E6" w:rsidRPr="004C13BB">
        <w:t xml:space="preserve">population that completes the assessment (i.e., </w:t>
      </w:r>
      <w:r w:rsidR="00EB0CBC" w:rsidRPr="004C13BB">
        <w:t>general population</w:t>
      </w:r>
      <w:r w:rsidR="003D61E6" w:rsidRPr="004C13BB">
        <w:t xml:space="preserve"> or targeted to specific students)</w:t>
      </w:r>
      <w:r w:rsidR="00EB0CBC" w:rsidRPr="004C13BB">
        <w:t xml:space="preserve">, and administration frequency. Hudson uses both district-developed and </w:t>
      </w:r>
      <w:r w:rsidR="00FE09C1" w:rsidRPr="004C13BB">
        <w:t>externally developed</w:t>
      </w:r>
      <w:r w:rsidR="00EB0CBC" w:rsidRPr="004C13BB">
        <w:t xml:space="preserve"> assessments</w:t>
      </w:r>
      <w:r w:rsidR="00AE69C8" w:rsidRPr="004C13BB">
        <w:t xml:space="preserve">, and </w:t>
      </w:r>
      <w:r w:rsidR="00B94C2A">
        <w:t xml:space="preserve">the </w:t>
      </w:r>
      <w:r w:rsidR="00AE69C8" w:rsidRPr="004C13BB">
        <w:t>results are analyzed by different groups within the district</w:t>
      </w:r>
      <w:r w:rsidR="005E4BC9" w:rsidRPr="004C13BB">
        <w:t>,</w:t>
      </w:r>
      <w:r w:rsidR="00AE69C8" w:rsidRPr="004C13BB">
        <w:t xml:space="preserve"> including ELs, students in the</w:t>
      </w:r>
      <w:r w:rsidR="00EB0CBC" w:rsidRPr="004C13BB">
        <w:t xml:space="preserve"> </w:t>
      </w:r>
      <w:r w:rsidR="005E4BC9" w:rsidRPr="004C13BB">
        <w:t>dual language program</w:t>
      </w:r>
      <w:r w:rsidR="00EB0CBC" w:rsidRPr="004C13BB">
        <w:t xml:space="preserve">, </w:t>
      </w:r>
      <w:r w:rsidR="005E4BC9" w:rsidRPr="004C13BB">
        <w:t xml:space="preserve">heritage </w:t>
      </w:r>
      <w:r w:rsidR="00EB0CBC" w:rsidRPr="004C13BB">
        <w:t xml:space="preserve">and </w:t>
      </w:r>
      <w:r w:rsidR="005E4BC9" w:rsidRPr="004C13BB">
        <w:t xml:space="preserve">biliteracy </w:t>
      </w:r>
      <w:r w:rsidR="00EB0CBC" w:rsidRPr="004C13BB">
        <w:t>students,</w:t>
      </w:r>
      <w:r w:rsidR="006E6529" w:rsidRPr="004C13BB">
        <w:t xml:space="preserve"> students enrolled in</w:t>
      </w:r>
      <w:r w:rsidR="00EB0CBC" w:rsidRPr="004C13BB">
        <w:t xml:space="preserve"> AP course</w:t>
      </w:r>
      <w:r w:rsidR="006E6529" w:rsidRPr="004C13BB">
        <w:t>s</w:t>
      </w:r>
      <w:r w:rsidR="00EB0CBC" w:rsidRPr="004C13BB">
        <w:t>, and students who may fall below benchmark</w:t>
      </w:r>
      <w:r w:rsidR="00AE69C8" w:rsidRPr="004C13BB">
        <w:t xml:space="preserve">. </w:t>
      </w:r>
    </w:p>
    <w:p w14:paraId="6DC42520" w14:textId="1A8C2857" w:rsidR="00FA79A9" w:rsidRPr="00B94C2A" w:rsidRDefault="009D3C29" w:rsidP="00693589">
      <w:pPr>
        <w:pStyle w:val="BodyText"/>
      </w:pPr>
      <w:r w:rsidRPr="00B94C2A">
        <w:t>According to the district’s assessment inventory,</w:t>
      </w:r>
      <w:r w:rsidR="006D15E8" w:rsidRPr="00B94C2A">
        <w:t xml:space="preserve"> at the elementary level, students take </w:t>
      </w:r>
      <w:r w:rsidR="005B1049" w:rsidRPr="00B94C2A">
        <w:t>DIBELS</w:t>
      </w:r>
      <w:r w:rsidR="00185FB1" w:rsidRPr="00B94C2A">
        <w:t xml:space="preserve"> (administered to </w:t>
      </w:r>
      <w:r w:rsidR="004A43B3" w:rsidRPr="00B94C2A">
        <w:t xml:space="preserve">Grades </w:t>
      </w:r>
      <w:r w:rsidR="00185FB1" w:rsidRPr="00B94C2A">
        <w:t xml:space="preserve">K-3), </w:t>
      </w:r>
      <w:r w:rsidR="00D82DDE" w:rsidRPr="00B94C2A">
        <w:t xml:space="preserve">Istation as a </w:t>
      </w:r>
      <w:r w:rsidR="005E4BC9" w:rsidRPr="00B94C2A">
        <w:t xml:space="preserve">dyslexia </w:t>
      </w:r>
      <w:r w:rsidR="00D82DDE" w:rsidRPr="00B94C2A">
        <w:t xml:space="preserve">screener (administered to </w:t>
      </w:r>
      <w:r w:rsidR="004A43B3" w:rsidRPr="00B94C2A">
        <w:t xml:space="preserve">Grades </w:t>
      </w:r>
      <w:r w:rsidR="00D82DDE" w:rsidRPr="00B94C2A">
        <w:t xml:space="preserve">K-2), </w:t>
      </w:r>
      <w:r w:rsidR="005E4BC9" w:rsidRPr="00B94C2A">
        <w:t xml:space="preserve">the </w:t>
      </w:r>
      <w:r w:rsidR="00D82DDE" w:rsidRPr="00B94C2A">
        <w:t xml:space="preserve">Developmental Reading Assessment (administered to </w:t>
      </w:r>
      <w:r w:rsidR="004A43B3" w:rsidRPr="00B94C2A">
        <w:t xml:space="preserve">Grades </w:t>
      </w:r>
      <w:r w:rsidR="00D82DDE" w:rsidRPr="00B94C2A">
        <w:t>K-4)</w:t>
      </w:r>
      <w:r w:rsidR="00C73C64" w:rsidRPr="00B94C2A">
        <w:t>, pre-post writing assessments</w:t>
      </w:r>
      <w:r w:rsidR="005C7686" w:rsidRPr="00B94C2A">
        <w:t xml:space="preserve"> (</w:t>
      </w:r>
      <w:r w:rsidR="005E4BC9" w:rsidRPr="00B94C2A">
        <w:t xml:space="preserve">Grades </w:t>
      </w:r>
      <w:r w:rsidR="005C7686" w:rsidRPr="00B94C2A">
        <w:t xml:space="preserve">K-4), Eureka </w:t>
      </w:r>
      <w:r w:rsidR="00956ECA" w:rsidRPr="00B94C2A">
        <w:t xml:space="preserve">Math </w:t>
      </w:r>
      <w:r w:rsidR="00C2733D">
        <w:t xml:space="preserve">summative </w:t>
      </w:r>
      <w:r w:rsidR="005C7686" w:rsidRPr="00B94C2A">
        <w:t>module assessments (</w:t>
      </w:r>
      <w:r w:rsidR="005E4BC9" w:rsidRPr="00B94C2A">
        <w:t xml:space="preserve">Grades </w:t>
      </w:r>
      <w:r w:rsidR="005C7686" w:rsidRPr="00B94C2A">
        <w:t xml:space="preserve">K-4), </w:t>
      </w:r>
      <w:r w:rsidR="00BF1E33" w:rsidRPr="00B94C2A">
        <w:t>district-developed common science assessments (</w:t>
      </w:r>
      <w:r w:rsidR="005E4BC9" w:rsidRPr="00B94C2A">
        <w:t xml:space="preserve">Grades </w:t>
      </w:r>
      <w:r w:rsidR="00BF1E33" w:rsidRPr="00B94C2A">
        <w:t xml:space="preserve">K-4), and district-developed common social </w:t>
      </w:r>
      <w:r w:rsidR="00662A04" w:rsidRPr="00B94C2A">
        <w:t>studies</w:t>
      </w:r>
      <w:r w:rsidR="00BF1E33" w:rsidRPr="00B94C2A">
        <w:t xml:space="preserve"> assessments (</w:t>
      </w:r>
      <w:r w:rsidR="005E4BC9" w:rsidRPr="00B94C2A">
        <w:t>Grades</w:t>
      </w:r>
      <w:r w:rsidR="0062057B" w:rsidRPr="00B94C2A">
        <w:t> </w:t>
      </w:r>
      <w:r w:rsidR="00BF1E33" w:rsidRPr="00B94C2A">
        <w:t>K</w:t>
      </w:r>
      <w:r w:rsidR="0062057B" w:rsidRPr="00B94C2A">
        <w:noBreakHyphen/>
      </w:r>
      <w:r w:rsidR="00BF1E33" w:rsidRPr="00B94C2A">
        <w:t xml:space="preserve">4). </w:t>
      </w:r>
      <w:r w:rsidR="00E26F54" w:rsidRPr="00B94C2A">
        <w:t xml:space="preserve">In addition, other assessments gather additional information with targeted student populations (e.g., Benchmark Assessment </w:t>
      </w:r>
      <w:r w:rsidR="005B7990" w:rsidRPr="00B94C2A">
        <w:t>System</w:t>
      </w:r>
      <w:r w:rsidR="00E26F54" w:rsidRPr="00B94C2A">
        <w:t xml:space="preserve"> </w:t>
      </w:r>
      <w:r w:rsidR="005B7990" w:rsidRPr="00B94C2A">
        <w:t xml:space="preserve">in literacy for students below benchmark). </w:t>
      </w:r>
      <w:r w:rsidR="00824928" w:rsidRPr="00B94C2A">
        <w:t xml:space="preserve">At the middle </w:t>
      </w:r>
      <w:r w:rsidR="00C67108" w:rsidRPr="00B94C2A">
        <w:t>and high school levels,</w:t>
      </w:r>
      <w:r w:rsidR="00ED10A6" w:rsidRPr="00B94C2A">
        <w:t xml:space="preserve"> all students take Edulasti</w:t>
      </w:r>
      <w:r w:rsidR="00DE0046" w:rsidRPr="00B94C2A">
        <w:t>c literacy assessments (</w:t>
      </w:r>
      <w:r w:rsidR="004A43B3" w:rsidRPr="00B94C2A">
        <w:t xml:space="preserve">Grades </w:t>
      </w:r>
      <w:r w:rsidR="00DE0046" w:rsidRPr="00B94C2A">
        <w:t>5-7), English common unit assessments (</w:t>
      </w:r>
      <w:r w:rsidR="004A43B3" w:rsidRPr="00B94C2A">
        <w:t xml:space="preserve">Grades </w:t>
      </w:r>
      <w:r w:rsidR="00DE0046" w:rsidRPr="00B94C2A">
        <w:t xml:space="preserve">5-12), </w:t>
      </w:r>
      <w:r w:rsidR="00383627" w:rsidRPr="00B94C2A">
        <w:t>Reveal common unit assessments (</w:t>
      </w:r>
      <w:r w:rsidR="004A43B3" w:rsidRPr="00B94C2A">
        <w:t xml:space="preserve">Grades </w:t>
      </w:r>
      <w:r w:rsidR="00383627" w:rsidRPr="00B94C2A">
        <w:t xml:space="preserve">5-7), Eureka </w:t>
      </w:r>
      <w:r w:rsidR="00956ECA" w:rsidRPr="00B94C2A">
        <w:t xml:space="preserve">Math </w:t>
      </w:r>
      <w:r w:rsidR="00AD7C32">
        <w:t xml:space="preserve">summative </w:t>
      </w:r>
      <w:r w:rsidR="00383627" w:rsidRPr="00B94C2A">
        <w:t>module assessments (</w:t>
      </w:r>
      <w:r w:rsidR="004A43B3" w:rsidRPr="00B94C2A">
        <w:t xml:space="preserve">Grades </w:t>
      </w:r>
      <w:r w:rsidR="00383627" w:rsidRPr="00B94C2A">
        <w:t xml:space="preserve">8-11), </w:t>
      </w:r>
      <w:r w:rsidR="00D06B12" w:rsidRPr="00B94C2A">
        <w:t>district-developed common science assessments (</w:t>
      </w:r>
      <w:r w:rsidR="004A43B3" w:rsidRPr="00B94C2A">
        <w:t xml:space="preserve">Grades </w:t>
      </w:r>
      <w:r w:rsidR="00D06B12" w:rsidRPr="00B94C2A">
        <w:t xml:space="preserve">5-12), and district-developed common social </w:t>
      </w:r>
      <w:r w:rsidR="00662A04" w:rsidRPr="00B94C2A">
        <w:t>studies</w:t>
      </w:r>
      <w:r w:rsidR="00D06B12" w:rsidRPr="00B94C2A">
        <w:t xml:space="preserve"> assessments (</w:t>
      </w:r>
      <w:r w:rsidR="004A43B3" w:rsidRPr="00B94C2A">
        <w:t xml:space="preserve">Grades </w:t>
      </w:r>
      <w:r w:rsidR="00D06B12" w:rsidRPr="00B94C2A">
        <w:t>5-12).</w:t>
      </w:r>
      <w:r w:rsidR="00F20ECF" w:rsidRPr="00B94C2A">
        <w:t xml:space="preserve"> Additional academic data sources that district and school leaders examine include course pass/failure rates, </w:t>
      </w:r>
      <w:r w:rsidR="00AD7C32">
        <w:t xml:space="preserve">MCAS results, </w:t>
      </w:r>
      <w:r w:rsidR="00F20ECF" w:rsidRPr="00B94C2A">
        <w:t xml:space="preserve">AP </w:t>
      </w:r>
      <w:r w:rsidR="005E4BC9" w:rsidRPr="00B94C2A">
        <w:t xml:space="preserve">examination </w:t>
      </w:r>
      <w:r w:rsidR="00F20ECF" w:rsidRPr="00B94C2A">
        <w:t xml:space="preserve">scores, </w:t>
      </w:r>
      <w:r w:rsidR="00CA54EC" w:rsidRPr="00B94C2A">
        <w:t xml:space="preserve">and more. </w:t>
      </w:r>
      <w:r w:rsidR="00891647">
        <w:t>Generally, t</w:t>
      </w:r>
      <w:r w:rsidR="00400AEA" w:rsidRPr="00B94C2A">
        <w:t xml:space="preserve">he variety of data sources used to </w:t>
      </w:r>
      <w:r w:rsidR="00C3758D" w:rsidRPr="00B94C2A">
        <w:t xml:space="preserve">assess student performance across grade levels and subject areas is an area of strength for the district. </w:t>
      </w:r>
    </w:p>
    <w:p w14:paraId="3E2C7FBB" w14:textId="0CAA4738" w:rsidR="00630DA7" w:rsidRPr="004C13BB" w:rsidRDefault="00B33ED3" w:rsidP="00693589">
      <w:pPr>
        <w:pStyle w:val="BodyText"/>
      </w:pPr>
      <w:r w:rsidRPr="004C13BB">
        <w:t xml:space="preserve">At the time of the </w:t>
      </w:r>
      <w:r w:rsidR="005E4BC9" w:rsidRPr="004C13BB">
        <w:t>district review</w:t>
      </w:r>
      <w:r w:rsidRPr="004C13BB">
        <w:t xml:space="preserve">, Hudson </w:t>
      </w:r>
      <w:r w:rsidR="00614157" w:rsidRPr="004C13BB">
        <w:t xml:space="preserve">did not yet have a consistent districtwide </w:t>
      </w:r>
      <w:r w:rsidR="00BD38CE" w:rsidRPr="004C13BB">
        <w:t xml:space="preserve">mathematics </w:t>
      </w:r>
      <w:r w:rsidR="00601A9D" w:rsidRPr="004C13BB">
        <w:t xml:space="preserve">screening </w:t>
      </w:r>
      <w:r w:rsidR="00BD38CE" w:rsidRPr="004C13BB">
        <w:t>assessment</w:t>
      </w:r>
      <w:r w:rsidR="00D9241F" w:rsidRPr="004C13BB">
        <w:t xml:space="preserve">, </w:t>
      </w:r>
      <w:r w:rsidR="005B1049" w:rsidRPr="004C13BB">
        <w:t xml:space="preserve">which is </w:t>
      </w:r>
      <w:r w:rsidR="00D9241F" w:rsidRPr="004C13BB">
        <w:t>a</w:t>
      </w:r>
      <w:r w:rsidR="00A16D51" w:rsidRPr="004C13BB">
        <w:t xml:space="preserve">n area of growth </w:t>
      </w:r>
      <w:r w:rsidR="00D9241F" w:rsidRPr="004C13BB">
        <w:t xml:space="preserve">according to district leaders. </w:t>
      </w:r>
      <w:r w:rsidR="00345B22" w:rsidRPr="004C13BB">
        <w:t>Currently, the district uses common formative</w:t>
      </w:r>
      <w:r w:rsidR="0000496E">
        <w:t xml:space="preserve"> and summative</w:t>
      </w:r>
      <w:r w:rsidR="00345B22" w:rsidRPr="004C13BB">
        <w:t xml:space="preserve"> assessments</w:t>
      </w:r>
      <w:r w:rsidR="005B1049" w:rsidRPr="004C13BB">
        <w:t>,</w:t>
      </w:r>
      <w:r w:rsidR="00345B22" w:rsidRPr="004C13BB">
        <w:t xml:space="preserve"> although there are challenges with this approach. A district leader </w:t>
      </w:r>
      <w:r w:rsidR="00B94C2A">
        <w:t>noted that</w:t>
      </w:r>
      <w:r w:rsidR="00345B22" w:rsidRPr="004C13BB">
        <w:t xml:space="preserve"> “</w:t>
      </w:r>
      <w:r w:rsidR="00B94C2A">
        <w:t>w</w:t>
      </w:r>
      <w:r w:rsidR="00B94C2A" w:rsidRPr="004C13BB">
        <w:t xml:space="preserve">e </w:t>
      </w:r>
      <w:r w:rsidR="00345B22" w:rsidRPr="004C13BB">
        <w:t xml:space="preserve">struggle because </w:t>
      </w:r>
      <w:r w:rsidR="00D522C2" w:rsidRPr="004C13BB">
        <w:t>if [teachers’] pacing is off, they’re trying to give this assessment and it’s totally different [</w:t>
      </w:r>
      <w:r w:rsidR="00796808" w:rsidRPr="004C13BB">
        <w:t>by</w:t>
      </w:r>
      <w:r w:rsidR="00D522C2" w:rsidRPr="004C13BB">
        <w:t xml:space="preserve"> each class].</w:t>
      </w:r>
      <w:r w:rsidR="00796808" w:rsidRPr="004C13BB">
        <w:t>” T</w:t>
      </w:r>
      <w:r w:rsidR="005853C3" w:rsidRPr="004C13BB">
        <w:t xml:space="preserve">o </w:t>
      </w:r>
      <w:r w:rsidR="00796808" w:rsidRPr="004C13BB">
        <w:t>address</w:t>
      </w:r>
      <w:r w:rsidR="005853C3" w:rsidRPr="004C13BB">
        <w:t xml:space="preserve"> this gap and have more consistent </w:t>
      </w:r>
      <w:r w:rsidR="00796808" w:rsidRPr="004C13BB">
        <w:t xml:space="preserve">and valid </w:t>
      </w:r>
      <w:r w:rsidR="005853C3" w:rsidRPr="004C13BB">
        <w:t>math</w:t>
      </w:r>
      <w:r w:rsidR="00956ECA" w:rsidRPr="004C13BB">
        <w:t>ematics</w:t>
      </w:r>
      <w:r w:rsidR="005853C3" w:rsidRPr="004C13BB">
        <w:t xml:space="preserve"> data, the district was piloting</w:t>
      </w:r>
      <w:r w:rsidR="00F56A41" w:rsidRPr="004C13BB">
        <w:t xml:space="preserve"> different</w:t>
      </w:r>
      <w:r w:rsidR="005853C3" w:rsidRPr="004C13BB">
        <w:t xml:space="preserve"> math</w:t>
      </w:r>
      <w:r w:rsidR="00956ECA" w:rsidRPr="004C13BB">
        <w:t>ematics</w:t>
      </w:r>
      <w:r w:rsidR="005853C3" w:rsidRPr="004C13BB">
        <w:t xml:space="preserve"> assessments </w:t>
      </w:r>
      <w:r w:rsidR="00F56A41" w:rsidRPr="004C13BB">
        <w:t xml:space="preserve">before making a final determination about </w:t>
      </w:r>
      <w:r w:rsidR="005B1049" w:rsidRPr="004C13BB">
        <w:t>the assessments in 2023-2024</w:t>
      </w:r>
      <w:r w:rsidR="00F56A41" w:rsidRPr="004C13BB">
        <w:t xml:space="preserve">. </w:t>
      </w:r>
      <w:r w:rsidR="00630DA7" w:rsidRPr="004C13BB">
        <w:t>The same district leader summarized, “</w:t>
      </w:r>
      <w:r w:rsidR="005B1049" w:rsidRPr="004C13BB">
        <w:t xml:space="preserve">We’re </w:t>
      </w:r>
      <w:r w:rsidR="00630DA7" w:rsidRPr="004C13BB">
        <w:t xml:space="preserve">hoping next year brings [the data] all back into line.” </w:t>
      </w:r>
    </w:p>
    <w:p w14:paraId="3C75B500" w14:textId="357D4270" w:rsidR="00630DA7" w:rsidRPr="00B94C2A" w:rsidRDefault="00630DA7" w:rsidP="00693589">
      <w:pPr>
        <w:pStyle w:val="BodyText"/>
        <w:rPr>
          <w:spacing w:val="-2"/>
        </w:rPr>
      </w:pPr>
      <w:r w:rsidRPr="00B94C2A">
        <w:rPr>
          <w:spacing w:val="-2"/>
        </w:rPr>
        <w:t xml:space="preserve">For district-developed </w:t>
      </w:r>
      <w:r w:rsidR="00576F12" w:rsidRPr="00B94C2A">
        <w:rPr>
          <w:spacing w:val="-2"/>
        </w:rPr>
        <w:t xml:space="preserve">common formative </w:t>
      </w:r>
      <w:r w:rsidRPr="00B94C2A">
        <w:rPr>
          <w:spacing w:val="-2"/>
        </w:rPr>
        <w:t xml:space="preserve">assessments, </w:t>
      </w:r>
      <w:r w:rsidR="003E2D9D" w:rsidRPr="00B94C2A">
        <w:rPr>
          <w:spacing w:val="-2"/>
        </w:rPr>
        <w:t xml:space="preserve">teachers and department </w:t>
      </w:r>
      <w:r w:rsidR="00F75E50" w:rsidRPr="00B94C2A">
        <w:rPr>
          <w:spacing w:val="-2"/>
        </w:rPr>
        <w:t xml:space="preserve">leaders work together during common planning times or the summer to create and modify them as needed. To ensure consistency, all teachers must implement the same assessment, although they have flexibility to </w:t>
      </w:r>
      <w:r w:rsidR="00660C69" w:rsidRPr="00B94C2A">
        <w:rPr>
          <w:spacing w:val="-2"/>
        </w:rPr>
        <w:t>add questions based on where they are in the scope and sequence. A district leader described, “</w:t>
      </w:r>
      <w:r w:rsidR="009873F5" w:rsidRPr="00B94C2A">
        <w:rPr>
          <w:spacing w:val="-2"/>
        </w:rPr>
        <w:t xml:space="preserve">If [teachers] want to add something to it, that’s great. But they have to implement the same questions and can make it their own after that. We need to know how kids did on these common questions.” </w:t>
      </w:r>
    </w:p>
    <w:p w14:paraId="43C78FF6" w14:textId="4FE875E1" w:rsidR="00D938F7" w:rsidRPr="004C13BB" w:rsidRDefault="000B090C" w:rsidP="00693589">
      <w:pPr>
        <w:pStyle w:val="BodyText"/>
      </w:pPr>
      <w:r w:rsidRPr="004C13BB">
        <w:t xml:space="preserve">At the </w:t>
      </w:r>
      <w:r w:rsidR="00794D49" w:rsidRPr="004C13BB">
        <w:t>middle and high school</w:t>
      </w:r>
      <w:r w:rsidRPr="004C13BB">
        <w:t xml:space="preserve"> level</w:t>
      </w:r>
      <w:r w:rsidR="00794D49" w:rsidRPr="004C13BB">
        <w:t>s</w:t>
      </w:r>
      <w:r w:rsidRPr="004C13BB">
        <w:t>, district and school leaders closely monitor students</w:t>
      </w:r>
      <w:r w:rsidR="00B94C2A">
        <w:t>’</w:t>
      </w:r>
      <w:r w:rsidRPr="004C13BB">
        <w:t xml:space="preserve"> course pass/failure rate, disaggregated by different student groups such as ELs and students with disabilities. </w:t>
      </w:r>
      <w:r w:rsidR="00B119A4" w:rsidRPr="004C13BB">
        <w:t>This year, leaders identified a high course failure rate among ELs</w:t>
      </w:r>
      <w:r w:rsidR="00794D49" w:rsidRPr="004C13BB">
        <w:t xml:space="preserve"> at the high school</w:t>
      </w:r>
      <w:r w:rsidR="00F56F06" w:rsidRPr="004C13BB">
        <w:t>, and through conversations identified inconsistent grading practices as one potential cause of t</w:t>
      </w:r>
      <w:r w:rsidR="005455CC" w:rsidRPr="004C13BB">
        <w:t>his pattern. A district leader explained</w:t>
      </w:r>
      <w:r w:rsidR="005B1049" w:rsidRPr="004C13BB">
        <w:t xml:space="preserve"> as follows</w:t>
      </w:r>
      <w:r w:rsidR="005455CC" w:rsidRPr="004C13BB">
        <w:t xml:space="preserve">: </w:t>
      </w:r>
    </w:p>
    <w:p w14:paraId="59EAB5E5" w14:textId="23FF1C52" w:rsidR="00D938F7" w:rsidRPr="004C13BB" w:rsidRDefault="005455CC" w:rsidP="00693589">
      <w:pPr>
        <w:pStyle w:val="BlockQuote"/>
      </w:pPr>
      <w:r w:rsidRPr="004C13BB">
        <w:t>O</w:t>
      </w:r>
      <w:r w:rsidR="00D938F7" w:rsidRPr="004C13BB">
        <w:t xml:space="preserve">ur grading practices are a little bit all over the place. You know, some departments are grading one way, </w:t>
      </w:r>
      <w:r w:rsidR="005B1049" w:rsidRPr="004C13BB">
        <w:t xml:space="preserve">[and] </w:t>
      </w:r>
      <w:r w:rsidR="00D938F7" w:rsidRPr="004C13BB">
        <w:t>some are grading another way</w:t>
      </w:r>
      <w:r w:rsidRPr="004C13BB">
        <w:t>. [For example] s</w:t>
      </w:r>
      <w:r w:rsidR="00D938F7" w:rsidRPr="004C13BB">
        <w:t>ome are</w:t>
      </w:r>
      <w:r w:rsidRPr="004C13BB">
        <w:t xml:space="preserve"> </w:t>
      </w:r>
      <w:r w:rsidR="00D938F7" w:rsidRPr="004C13BB">
        <w:t>counting homework as a higher percentage. Some are</w:t>
      </w:r>
      <w:r w:rsidRPr="004C13BB">
        <w:t xml:space="preserve"> </w:t>
      </w:r>
      <w:r w:rsidR="00D938F7" w:rsidRPr="004C13BB">
        <w:t>counting class participation in a different way. So we really need to look at our grading system a little more carefully, especially at the high school level</w:t>
      </w:r>
      <w:r w:rsidR="005B1049" w:rsidRPr="004C13BB">
        <w:t xml:space="preserve">. </w:t>
      </w:r>
      <w:r w:rsidR="00D938F7" w:rsidRPr="004C13BB">
        <w:t>.</w:t>
      </w:r>
      <w:r w:rsidR="005B1049" w:rsidRPr="004C13BB">
        <w:t xml:space="preserve"> </w:t>
      </w:r>
      <w:r w:rsidR="00D938F7" w:rsidRPr="004C13BB">
        <w:t>.</w:t>
      </w:r>
      <w:r w:rsidR="005B1049" w:rsidRPr="004C13BB">
        <w:t xml:space="preserve"> </w:t>
      </w:r>
      <w:r w:rsidR="00D938F7" w:rsidRPr="004C13BB">
        <w:t xml:space="preserve">. </w:t>
      </w:r>
      <w:r w:rsidR="00E10BA0" w:rsidRPr="004C13BB">
        <w:t>[We need to] c</w:t>
      </w:r>
      <w:r w:rsidR="00D938F7" w:rsidRPr="004C13BB">
        <w:t xml:space="preserve">onsider the impact on different groups of students </w:t>
      </w:r>
      <w:r w:rsidR="00E10BA0" w:rsidRPr="004C13BB">
        <w:t xml:space="preserve">to </w:t>
      </w:r>
      <w:r w:rsidR="00D938F7" w:rsidRPr="004C13BB">
        <w:t xml:space="preserve">ensure the district </w:t>
      </w:r>
      <w:r w:rsidR="00E10BA0" w:rsidRPr="004C13BB">
        <w:t>has</w:t>
      </w:r>
      <w:r w:rsidR="00D938F7" w:rsidRPr="004C13BB">
        <w:t xml:space="preserve"> a comprehensive view of the student</w:t>
      </w:r>
      <w:r w:rsidR="000A1D88" w:rsidRPr="004C13BB">
        <w:t xml:space="preserve">. </w:t>
      </w:r>
    </w:p>
    <w:p w14:paraId="20BA37EA" w14:textId="036D89D6" w:rsidR="00D938F7" w:rsidRPr="004C13BB" w:rsidRDefault="00245068" w:rsidP="00693589">
      <w:pPr>
        <w:pStyle w:val="BodyText"/>
      </w:pPr>
      <w:r w:rsidRPr="004C13BB">
        <w:t xml:space="preserve">Further examining this challenge and updating grading practices to address </w:t>
      </w:r>
      <w:r w:rsidR="008A1617">
        <w:t>inconsistencies</w:t>
      </w:r>
      <w:r w:rsidR="008A1617" w:rsidRPr="004C13BB">
        <w:t xml:space="preserve"> </w:t>
      </w:r>
      <w:r w:rsidRPr="004C13BB">
        <w:t xml:space="preserve">is an area of growth for the district. </w:t>
      </w:r>
    </w:p>
    <w:p w14:paraId="143F9578" w14:textId="3A8AB7A0" w:rsidR="00CB302F" w:rsidRPr="004C13BB" w:rsidRDefault="00C73E61" w:rsidP="00693589">
      <w:pPr>
        <w:pStyle w:val="BodyText"/>
      </w:pPr>
      <w:r w:rsidRPr="004C13BB">
        <w:t xml:space="preserve">In addition to academic data, the </w:t>
      </w:r>
      <w:r w:rsidR="005A43B6" w:rsidRPr="004C13BB">
        <w:t xml:space="preserve">district </w:t>
      </w:r>
      <w:r w:rsidR="00336FE0" w:rsidRPr="004C13BB">
        <w:t>recently</w:t>
      </w:r>
      <w:r w:rsidR="005A43B6" w:rsidRPr="004C13BB">
        <w:t xml:space="preserve"> adopted Panorama</w:t>
      </w:r>
      <w:r w:rsidR="003212B2">
        <w:t>’s social emotional learning assessment</w:t>
      </w:r>
      <w:r w:rsidR="005A43B6" w:rsidRPr="004C13BB">
        <w:t xml:space="preserve"> as </w:t>
      </w:r>
      <w:r w:rsidR="00297E38" w:rsidRPr="004C13BB">
        <w:t xml:space="preserve">a comprehensive mental health screener </w:t>
      </w:r>
      <w:r w:rsidR="005A43B6" w:rsidRPr="004C13BB">
        <w:t>to identify students’</w:t>
      </w:r>
      <w:r w:rsidR="00297E38" w:rsidRPr="004C13BB">
        <w:t xml:space="preserve"> social-emotional </w:t>
      </w:r>
      <w:r w:rsidR="005A43B6" w:rsidRPr="004C13BB">
        <w:t>challenges</w:t>
      </w:r>
      <w:r w:rsidR="008C5C92" w:rsidRPr="004C13BB">
        <w:t xml:space="preserve">, </w:t>
      </w:r>
      <w:r w:rsidR="005B1049" w:rsidRPr="004C13BB">
        <w:t xml:space="preserve">which is </w:t>
      </w:r>
      <w:r w:rsidR="008C5C92" w:rsidRPr="004C13BB">
        <w:t>a strength of the district</w:t>
      </w:r>
      <w:r w:rsidR="00297E38" w:rsidRPr="004C13BB">
        <w:t xml:space="preserve">. </w:t>
      </w:r>
      <w:r w:rsidR="00B11A6D" w:rsidRPr="004C13BB">
        <w:t xml:space="preserve">According to school staff, students complete Panorama to </w:t>
      </w:r>
      <w:r w:rsidR="002F28B9" w:rsidRPr="004C13BB">
        <w:t>assess</w:t>
      </w:r>
      <w:r w:rsidR="00B11A6D" w:rsidRPr="004C13BB">
        <w:t xml:space="preserve"> </w:t>
      </w:r>
      <w:r w:rsidR="002F28B9" w:rsidRPr="004C13BB">
        <w:t>their social</w:t>
      </w:r>
      <w:r w:rsidR="005B1049" w:rsidRPr="004C13BB">
        <w:t>-</w:t>
      </w:r>
      <w:r w:rsidR="002F28B9" w:rsidRPr="004C13BB">
        <w:t xml:space="preserve">emotional skills, and the program provides a “playbook” </w:t>
      </w:r>
      <w:r w:rsidR="005B1049" w:rsidRPr="004C13BB">
        <w:t>of</w:t>
      </w:r>
      <w:r w:rsidR="002F28B9" w:rsidRPr="004C13BB">
        <w:t xml:space="preserve"> scripted resources that teachers can use </w:t>
      </w:r>
      <w:r w:rsidR="00CB302F" w:rsidRPr="004C13BB">
        <w:t xml:space="preserve">aligned with students’ needs. Generally, teachers had positive impressions of Panorama thus far, </w:t>
      </w:r>
      <w:r w:rsidR="005B1049" w:rsidRPr="004C13BB">
        <w:t xml:space="preserve">with </w:t>
      </w:r>
      <w:r w:rsidR="00CB302F" w:rsidRPr="004C13BB">
        <w:t>one teacher comment</w:t>
      </w:r>
      <w:r w:rsidR="005B1049" w:rsidRPr="004C13BB">
        <w:t>ing that</w:t>
      </w:r>
      <w:r w:rsidR="00CB302F" w:rsidRPr="004C13BB">
        <w:t xml:space="preserve"> “I think we’re all finding i</w:t>
      </w:r>
      <w:r w:rsidR="00D45074" w:rsidRPr="004C13BB">
        <w:t>t to be pretty incredible in terms of one place to store all [the data]. And it’ll be used with fidelity in the sense that whoever meets certain criteria will be taught these specific lessons.” Additional nonacademic data that school staff examine</w:t>
      </w:r>
      <w:r w:rsidR="002D16B2">
        <w:t xml:space="preserve"> primarily</w:t>
      </w:r>
      <w:r w:rsidR="00D45074" w:rsidRPr="004C13BB">
        <w:t xml:space="preserve"> include </w:t>
      </w:r>
      <w:r w:rsidR="00737F4B" w:rsidRPr="004C13BB">
        <w:t>behavioral referrals</w:t>
      </w:r>
      <w:r w:rsidR="002D16B2">
        <w:t xml:space="preserve"> and</w:t>
      </w:r>
      <w:r w:rsidR="00737F4B" w:rsidRPr="004C13BB">
        <w:t xml:space="preserve"> </w:t>
      </w:r>
      <w:r w:rsidR="00F20ECF" w:rsidRPr="004C13BB">
        <w:t xml:space="preserve">attendance. </w:t>
      </w:r>
    </w:p>
    <w:p w14:paraId="0E4E29B0" w14:textId="15408C96" w:rsidR="00473308" w:rsidRPr="004C13BB" w:rsidRDefault="00473308" w:rsidP="00473308">
      <w:pPr>
        <w:pStyle w:val="Heading3"/>
      </w:pPr>
      <w:bookmarkStart w:id="35" w:name="_Data_Use"/>
      <w:bookmarkEnd w:id="35"/>
      <w:r w:rsidRPr="004C13BB">
        <w:t>Data Use</w:t>
      </w:r>
    </w:p>
    <w:p w14:paraId="3B16D9A0" w14:textId="61C77136" w:rsidR="006A379F" w:rsidRPr="004C13BB" w:rsidRDefault="006A379F" w:rsidP="00A67192">
      <w:pPr>
        <w:pStyle w:val="BodyTextposthead"/>
      </w:pPr>
      <w:r w:rsidRPr="004C13BB">
        <w:t xml:space="preserve">School and district leaders spoke about the expectations </w:t>
      </w:r>
      <w:r w:rsidR="002D249F" w:rsidRPr="004C13BB">
        <w:t>to</w:t>
      </w:r>
      <w:r w:rsidRPr="004C13BB">
        <w:t xml:space="preserve"> use data to drive continuous improvement at all levels and ensure that </w:t>
      </w:r>
      <w:r w:rsidR="000E0E39" w:rsidRPr="004C13BB">
        <w:t xml:space="preserve">educators use data to guide instructional practices. The importance of using data </w:t>
      </w:r>
      <w:r w:rsidR="00D80865">
        <w:t xml:space="preserve">is </w:t>
      </w:r>
      <w:r w:rsidR="005B1049" w:rsidRPr="004C13BB">
        <w:t>part of</w:t>
      </w:r>
      <w:r w:rsidR="000E0E39" w:rsidRPr="004C13BB">
        <w:t xml:space="preserve"> the district’s first strategic priority </w:t>
      </w:r>
      <w:r w:rsidR="00D15735" w:rsidRPr="004C13BB">
        <w:t xml:space="preserve">in their </w:t>
      </w:r>
      <w:r w:rsidR="00502FE6" w:rsidRPr="004C13BB">
        <w:t>improvement plan,</w:t>
      </w:r>
      <w:r w:rsidR="00D15735" w:rsidRPr="004C13BB">
        <w:t xml:space="preserve"> which states that the district needs to “implement the use of data at the classroom, school, and district levels to inform professional learning.” This </w:t>
      </w:r>
      <w:r w:rsidR="00846390" w:rsidRPr="004C13BB">
        <w:t>strategic priority was further broken down into action steps</w:t>
      </w:r>
      <w:r w:rsidR="005B1049" w:rsidRPr="004C13BB">
        <w:t>,</w:t>
      </w:r>
      <w:r w:rsidR="00846390" w:rsidRPr="004C13BB">
        <w:t xml:space="preserve"> including identifying and evaluating available data on multilingual learners</w:t>
      </w:r>
      <w:r w:rsidR="00771D15" w:rsidRPr="004C13BB">
        <w:t xml:space="preserve"> and </w:t>
      </w:r>
      <w:r w:rsidR="00846390" w:rsidRPr="004C13BB">
        <w:t>identifying additional common assessments to facilitate classroom discussions</w:t>
      </w:r>
      <w:r w:rsidR="00771D15" w:rsidRPr="004C13BB">
        <w:t xml:space="preserve">. </w:t>
      </w:r>
    </w:p>
    <w:p w14:paraId="5B8A2AA0" w14:textId="7B7E6361" w:rsidR="008A7C43" w:rsidRPr="004C13BB" w:rsidRDefault="008362DA" w:rsidP="00693589">
      <w:pPr>
        <w:pStyle w:val="BodyText"/>
      </w:pPr>
      <w:r w:rsidRPr="004C13BB">
        <w:t xml:space="preserve">At the elementary level, </w:t>
      </w:r>
      <w:r w:rsidR="000B3D62" w:rsidRPr="004C13BB">
        <w:t xml:space="preserve">the district has transitioned from having grade-level data meetings to individual “mining meetings” with each teacher. </w:t>
      </w:r>
      <w:r w:rsidR="009A732D" w:rsidRPr="004C13BB">
        <w:t xml:space="preserve">These mining meetings occur </w:t>
      </w:r>
      <w:r w:rsidR="00CE092A" w:rsidRPr="004C13BB">
        <w:t>between</w:t>
      </w:r>
      <w:r w:rsidR="009A732D" w:rsidRPr="004C13BB">
        <w:t xml:space="preserve"> the reading specialist</w:t>
      </w:r>
      <w:r w:rsidR="00840E42" w:rsidRPr="004C13BB">
        <w:t xml:space="preserve">, instructional coach, and teacher to discuss </w:t>
      </w:r>
      <w:r w:rsidR="00734951" w:rsidRPr="004C13BB">
        <w:t>their classroom data three times per year for approximately 90 minutes</w:t>
      </w:r>
      <w:r w:rsidR="005B1049" w:rsidRPr="004C13BB">
        <w:t xml:space="preserve"> per meeting</w:t>
      </w:r>
      <w:r w:rsidR="00734951" w:rsidRPr="004C13BB">
        <w:t>. During this time, they “mine” students’ recent academic data (e.g., DIBEL</w:t>
      </w:r>
      <w:r w:rsidR="005B1049" w:rsidRPr="004C13BB">
        <w:t>S</w:t>
      </w:r>
      <w:r w:rsidR="00734951" w:rsidRPr="004C13BB">
        <w:t xml:space="preserve">, </w:t>
      </w:r>
      <w:r w:rsidR="00DE59CB">
        <w:t>Developmental Reading Assessment</w:t>
      </w:r>
      <w:r w:rsidR="00734951" w:rsidRPr="004C13BB">
        <w:t>, benchmark assessments). In</w:t>
      </w:r>
      <w:r w:rsidR="005B1049" w:rsidRPr="004C13BB">
        <w:t>-</w:t>
      </w:r>
      <w:r w:rsidR="00734951" w:rsidRPr="004C13BB">
        <w:t xml:space="preserve">between these meetings, approximately every six to eight weeks, are interim data meetings for 45-minute check-ins with teachers. According to a review of the agendas for these meetings, these meetings have a common structure that includes reviewing schoolwide and grade-level data </w:t>
      </w:r>
      <w:r w:rsidR="002340EF" w:rsidRPr="004C13BB">
        <w:t xml:space="preserve">during which </w:t>
      </w:r>
      <w:r w:rsidR="00734951" w:rsidRPr="004C13BB">
        <w:t xml:space="preserve">teachers engage in a notice and wondering protocol, review student reading profiles, and set goals and a schedule. The data meetings also serve as a time to identify students </w:t>
      </w:r>
      <w:r w:rsidR="002340EF" w:rsidRPr="004C13BB">
        <w:t xml:space="preserve">who </w:t>
      </w:r>
      <w:r w:rsidR="00734951" w:rsidRPr="004C13BB">
        <w:t xml:space="preserve">would benefit from the IST process. </w:t>
      </w:r>
      <w:r w:rsidR="006968AD" w:rsidRPr="004C13BB">
        <w:t xml:space="preserve">A </w:t>
      </w:r>
      <w:r w:rsidR="000321AB" w:rsidRPr="004C13BB">
        <w:t>district leader described</w:t>
      </w:r>
      <w:r w:rsidR="006968AD" w:rsidRPr="004C13BB">
        <w:t xml:space="preserve"> this process</w:t>
      </w:r>
      <w:r w:rsidR="002340EF" w:rsidRPr="004C13BB">
        <w:t xml:space="preserve"> as follows</w:t>
      </w:r>
      <w:r w:rsidR="000321AB" w:rsidRPr="004C13BB">
        <w:t xml:space="preserve">: </w:t>
      </w:r>
    </w:p>
    <w:p w14:paraId="695EFA44" w14:textId="2CFFF6A3" w:rsidR="000321AB" w:rsidRPr="004C13BB" w:rsidRDefault="0023567B" w:rsidP="00693589">
      <w:pPr>
        <w:pStyle w:val="BlockQuote"/>
      </w:pPr>
      <w:r w:rsidRPr="004C13BB">
        <w:t>[The conversations are] t</w:t>
      </w:r>
      <w:r w:rsidR="000321AB" w:rsidRPr="004C13BB">
        <w:t>his is what we</w:t>
      </w:r>
      <w:r w:rsidR="00205E7F" w:rsidRPr="004C13BB">
        <w:t>’</w:t>
      </w:r>
      <w:r w:rsidR="000321AB" w:rsidRPr="004C13BB">
        <w:t xml:space="preserve">re seeing in your classroom. Like, here are the kids who are on </w:t>
      </w:r>
      <w:r w:rsidRPr="004C13BB">
        <w:t>b</w:t>
      </w:r>
      <w:r w:rsidR="000321AB" w:rsidRPr="004C13BB">
        <w:t>enchmark. Here are the students who are kind of</w:t>
      </w:r>
      <w:r w:rsidRPr="004C13BB">
        <w:t xml:space="preserve"> </w:t>
      </w:r>
      <w:r w:rsidR="000321AB" w:rsidRPr="004C13BB">
        <w:t>on the cusp. Here are the students who still need intervention. And they talk about as many kids as they can in the amount of time that they have. But then they come away from that meeting with who</w:t>
      </w:r>
      <w:r w:rsidR="00205E7F" w:rsidRPr="004C13BB">
        <w:t>’</w:t>
      </w:r>
      <w:r w:rsidR="000321AB" w:rsidRPr="004C13BB">
        <w:t>s going to see the student</w:t>
      </w:r>
      <w:r w:rsidRPr="004C13BB">
        <w:t>s</w:t>
      </w:r>
      <w:r w:rsidR="000321AB" w:rsidRPr="004C13BB">
        <w:t>.</w:t>
      </w:r>
    </w:p>
    <w:p w14:paraId="117FA11F" w14:textId="303274E5" w:rsidR="00A67192" w:rsidRPr="004C13BB" w:rsidRDefault="00E03892" w:rsidP="00693589">
      <w:pPr>
        <w:pStyle w:val="BodyText"/>
      </w:pPr>
      <w:r w:rsidRPr="004C13BB">
        <w:t xml:space="preserve">Elementary teachers also review and discuss student data during common planning times. </w:t>
      </w:r>
      <w:r w:rsidR="002D249F" w:rsidRPr="004C13BB">
        <w:t xml:space="preserve">According to district and school leaders, </w:t>
      </w:r>
      <w:r w:rsidR="00DC067D" w:rsidRPr="004C13BB">
        <w:t xml:space="preserve">the </w:t>
      </w:r>
      <w:r w:rsidR="001E6D57" w:rsidRPr="004C13BB">
        <w:t>combination</w:t>
      </w:r>
      <w:r w:rsidR="00DC067D" w:rsidRPr="004C13BB">
        <w:t xml:space="preserve"> of these </w:t>
      </w:r>
      <w:r w:rsidR="51E5F5F4" w:rsidRPr="004C13BB">
        <w:t>approach</w:t>
      </w:r>
      <w:r w:rsidR="00DC067D" w:rsidRPr="004C13BB">
        <w:t>es</w:t>
      </w:r>
      <w:r w:rsidR="51E5F5F4" w:rsidRPr="004C13BB">
        <w:t xml:space="preserve"> is proving effective in improving student performance</w:t>
      </w:r>
      <w:r w:rsidR="00FF3028" w:rsidRPr="004C13BB">
        <w:t xml:space="preserve"> and is an area of strength within the district</w:t>
      </w:r>
      <w:r w:rsidR="51E5F5F4" w:rsidRPr="004C13BB">
        <w:t>.</w:t>
      </w:r>
      <w:r w:rsidR="00C90293" w:rsidRPr="004C13BB">
        <w:t xml:space="preserve"> </w:t>
      </w:r>
    </w:p>
    <w:p w14:paraId="140EA8FD" w14:textId="6DAA4FDE" w:rsidR="006001AA" w:rsidRPr="00D80865" w:rsidRDefault="0080147A" w:rsidP="00693589">
      <w:pPr>
        <w:pStyle w:val="BodyText"/>
      </w:pPr>
      <w:r w:rsidRPr="00D80865">
        <w:rPr>
          <w:spacing w:val="-1"/>
        </w:rPr>
        <w:t xml:space="preserve">At the secondary level, </w:t>
      </w:r>
      <w:r w:rsidR="00455E84" w:rsidRPr="00D80865">
        <w:rPr>
          <w:spacing w:val="-1"/>
        </w:rPr>
        <w:t xml:space="preserve">middle school </w:t>
      </w:r>
      <w:r w:rsidR="006A379F" w:rsidRPr="00D80865">
        <w:rPr>
          <w:spacing w:val="-1"/>
        </w:rPr>
        <w:t xml:space="preserve">teams </w:t>
      </w:r>
      <w:r w:rsidR="002340EF" w:rsidRPr="00D80865">
        <w:rPr>
          <w:spacing w:val="-1"/>
        </w:rPr>
        <w:t xml:space="preserve">use </w:t>
      </w:r>
      <w:r w:rsidR="006A379F" w:rsidRPr="00D80865">
        <w:rPr>
          <w:spacing w:val="-1"/>
        </w:rPr>
        <w:t>common planning time to examine data</w:t>
      </w:r>
      <w:r w:rsidR="006001AA" w:rsidRPr="00D80865">
        <w:rPr>
          <w:spacing w:val="-1"/>
        </w:rPr>
        <w:t xml:space="preserve"> on an ongoing basis. At the high school, </w:t>
      </w:r>
      <w:r w:rsidR="00F8518C" w:rsidRPr="00D80865">
        <w:rPr>
          <w:spacing w:val="-1"/>
        </w:rPr>
        <w:t>there are data dives</w:t>
      </w:r>
      <w:r w:rsidR="006001AA" w:rsidRPr="00D80865">
        <w:rPr>
          <w:spacing w:val="-1"/>
        </w:rPr>
        <w:t xml:space="preserve"> </w:t>
      </w:r>
      <w:r w:rsidR="00E1037F" w:rsidRPr="00D80865">
        <w:rPr>
          <w:spacing w:val="-1"/>
        </w:rPr>
        <w:t xml:space="preserve">each term </w:t>
      </w:r>
      <w:r w:rsidR="006001AA" w:rsidRPr="00D80865">
        <w:rPr>
          <w:spacing w:val="-1"/>
        </w:rPr>
        <w:t xml:space="preserve">to </w:t>
      </w:r>
      <w:r w:rsidR="00430097" w:rsidRPr="00D80865">
        <w:rPr>
          <w:spacing w:val="-1"/>
        </w:rPr>
        <w:t xml:space="preserve">improve teachers’ understanding of where they are as a school, identify trends and areas of need, and implement </w:t>
      </w:r>
      <w:r w:rsidR="008E2C49" w:rsidRPr="00D80865">
        <w:rPr>
          <w:spacing w:val="-1"/>
        </w:rPr>
        <w:t xml:space="preserve">action steps. </w:t>
      </w:r>
      <w:r w:rsidR="004E5436" w:rsidRPr="00D80865">
        <w:rPr>
          <w:spacing w:val="-1"/>
        </w:rPr>
        <w:t xml:space="preserve">For example, the first quarter’s data dive </w:t>
      </w:r>
      <w:r w:rsidR="00622BB6" w:rsidRPr="00D80865">
        <w:rPr>
          <w:spacing w:val="-1"/>
        </w:rPr>
        <w:t>examined</w:t>
      </w:r>
      <w:r w:rsidR="00B240C0" w:rsidRPr="00D80865">
        <w:rPr>
          <w:spacing w:val="-1"/>
        </w:rPr>
        <w:t xml:space="preserve"> course failure</w:t>
      </w:r>
      <w:r w:rsidR="00C27640" w:rsidRPr="00D80865">
        <w:rPr>
          <w:spacing w:val="-1"/>
        </w:rPr>
        <w:t xml:space="preserve"> data for trends and </w:t>
      </w:r>
      <w:r w:rsidR="00833FD7" w:rsidRPr="00D80865">
        <w:rPr>
          <w:spacing w:val="-1"/>
        </w:rPr>
        <w:t>identified</w:t>
      </w:r>
      <w:r w:rsidR="00521860" w:rsidRPr="00D80865">
        <w:rPr>
          <w:spacing w:val="-1"/>
        </w:rPr>
        <w:t xml:space="preserve"> </w:t>
      </w:r>
      <w:r w:rsidR="00C17860" w:rsidRPr="00D80865">
        <w:rPr>
          <w:spacing w:val="-1"/>
        </w:rPr>
        <w:t xml:space="preserve">action items for classroom teachers and administrators. </w:t>
      </w:r>
      <w:r w:rsidR="00BB049D" w:rsidRPr="00D80865">
        <w:rPr>
          <w:spacing w:val="-1"/>
        </w:rPr>
        <w:t xml:space="preserve">However, the high school has minimal time for teachers to meet and discuss data </w:t>
      </w:r>
      <w:r w:rsidR="00BD1E86" w:rsidRPr="00D80865">
        <w:rPr>
          <w:spacing w:val="-1"/>
        </w:rPr>
        <w:t xml:space="preserve">with their department teams on an ongoing basis. </w:t>
      </w:r>
      <w:r w:rsidR="00A66B55" w:rsidRPr="00D80865">
        <w:rPr>
          <w:spacing w:val="-1"/>
        </w:rPr>
        <w:t xml:space="preserve">Although conversations occur </w:t>
      </w:r>
      <w:r w:rsidR="00833FD7" w:rsidRPr="00D80865">
        <w:rPr>
          <w:spacing w:val="-1"/>
        </w:rPr>
        <w:t>informally</w:t>
      </w:r>
      <w:r w:rsidR="00A66B55" w:rsidRPr="00D80865">
        <w:rPr>
          <w:spacing w:val="-1"/>
        </w:rPr>
        <w:t xml:space="preserve">, multiple teachers in focus groups expressed </w:t>
      </w:r>
      <w:r w:rsidR="004577CC" w:rsidRPr="00D80865">
        <w:rPr>
          <w:spacing w:val="-1"/>
        </w:rPr>
        <w:t>wanting</w:t>
      </w:r>
      <w:r w:rsidR="00A66B55" w:rsidRPr="00D80865">
        <w:rPr>
          <w:spacing w:val="-1"/>
        </w:rPr>
        <w:t xml:space="preserve"> additional common planning time </w:t>
      </w:r>
      <w:r w:rsidR="004577CC" w:rsidRPr="00D80865">
        <w:rPr>
          <w:spacing w:val="-1"/>
        </w:rPr>
        <w:t xml:space="preserve">to have these conversations more </w:t>
      </w:r>
      <w:r w:rsidR="00D36808" w:rsidRPr="00D80865">
        <w:rPr>
          <w:spacing w:val="-1"/>
        </w:rPr>
        <w:t>readily</w:t>
      </w:r>
      <w:r w:rsidR="004577CC" w:rsidRPr="00D80865">
        <w:rPr>
          <w:spacing w:val="-1"/>
        </w:rPr>
        <w:t xml:space="preserve">. </w:t>
      </w:r>
      <w:r w:rsidR="00174DB3" w:rsidRPr="00D80865">
        <w:rPr>
          <w:spacing w:val="-1"/>
        </w:rPr>
        <w:t xml:space="preserve">These findings align with </w:t>
      </w:r>
      <w:r w:rsidR="002340EF" w:rsidRPr="00D80865">
        <w:rPr>
          <w:spacing w:val="-1"/>
        </w:rPr>
        <w:t xml:space="preserve">the </w:t>
      </w:r>
      <w:r w:rsidR="00887365" w:rsidRPr="00D80865">
        <w:rPr>
          <w:spacing w:val="-1"/>
        </w:rPr>
        <w:t>results of the</w:t>
      </w:r>
      <w:r w:rsidR="00174DB3" w:rsidRPr="00D80865">
        <w:rPr>
          <w:spacing w:val="-1"/>
        </w:rPr>
        <w:t xml:space="preserve"> equity review, which found that school staff </w:t>
      </w:r>
      <w:r w:rsidR="005D0D83">
        <w:rPr>
          <w:spacing w:val="-1"/>
        </w:rPr>
        <w:t>had</w:t>
      </w:r>
      <w:r w:rsidR="005D0D83" w:rsidRPr="00D80865">
        <w:rPr>
          <w:spacing w:val="-1"/>
        </w:rPr>
        <w:t xml:space="preserve"> </w:t>
      </w:r>
      <w:r w:rsidR="00174DB3" w:rsidRPr="00D80865">
        <w:rPr>
          <w:spacing w:val="-1"/>
        </w:rPr>
        <w:t>limited opportunities to collaboratively monitor student data</w:t>
      </w:r>
      <w:r w:rsidR="00C665E1" w:rsidRPr="00D80865">
        <w:rPr>
          <w:spacing w:val="-1"/>
        </w:rPr>
        <w:t xml:space="preserve">. </w:t>
      </w:r>
      <w:r w:rsidR="004A747B">
        <w:rPr>
          <w:spacing w:val="-1"/>
        </w:rPr>
        <w:t>Taken together</w:t>
      </w:r>
      <w:r w:rsidR="00472FE4" w:rsidRPr="00D80865">
        <w:rPr>
          <w:spacing w:val="-1"/>
        </w:rPr>
        <w:t>, providing</w:t>
      </w:r>
      <w:r w:rsidR="001C2914" w:rsidRPr="00D80865">
        <w:rPr>
          <w:spacing w:val="-1"/>
        </w:rPr>
        <w:t xml:space="preserve"> high school</w:t>
      </w:r>
      <w:r w:rsidR="00472FE4" w:rsidRPr="00D80865">
        <w:rPr>
          <w:spacing w:val="-1"/>
        </w:rPr>
        <w:t xml:space="preserve"> teachers with more time to regularly collaborate with colleagues to review</w:t>
      </w:r>
      <w:r w:rsidR="00052CAC" w:rsidRPr="00D80865">
        <w:rPr>
          <w:spacing w:val="-1"/>
        </w:rPr>
        <w:t xml:space="preserve"> and analyze student data is an area of growth for the district.</w:t>
      </w:r>
    </w:p>
    <w:p w14:paraId="03FFF575" w14:textId="706EEC0F" w:rsidR="001D59E4" w:rsidRPr="004C13BB" w:rsidRDefault="2E14CFCA" w:rsidP="00693589">
      <w:pPr>
        <w:pStyle w:val="Heading3"/>
      </w:pPr>
      <w:bookmarkStart w:id="36" w:name="_Sharing_Results"/>
      <w:bookmarkEnd w:id="36"/>
      <w:r w:rsidRPr="004C13BB">
        <w:t>Sharing Results</w:t>
      </w:r>
    </w:p>
    <w:p w14:paraId="7E747E1E" w14:textId="0A0C5FBF" w:rsidR="00C60BFC" w:rsidRPr="004C13BB" w:rsidRDefault="0034467F" w:rsidP="00693589">
      <w:pPr>
        <w:pStyle w:val="BodyTextposthead"/>
      </w:pPr>
      <w:r w:rsidRPr="004C13BB">
        <w:t>D</w:t>
      </w:r>
      <w:r w:rsidR="00617F4D" w:rsidRPr="004C13BB">
        <w:t xml:space="preserve">istrict leaders believe in </w:t>
      </w:r>
      <w:r w:rsidR="00B562C7" w:rsidRPr="004C13BB">
        <w:t>transparently sharing student</w:t>
      </w:r>
      <w:r w:rsidR="00316558" w:rsidRPr="004C13BB">
        <w:t xml:space="preserve"> data </w:t>
      </w:r>
      <w:r w:rsidR="00B562C7" w:rsidRPr="004C13BB">
        <w:t xml:space="preserve">with </w:t>
      </w:r>
      <w:r w:rsidR="008B2104" w:rsidRPr="004C13BB">
        <w:t>families and community members</w:t>
      </w:r>
      <w:r w:rsidR="00B562C7" w:rsidRPr="004C13BB">
        <w:t xml:space="preserve"> to foster an open and collaborative </w:t>
      </w:r>
      <w:r w:rsidR="008B2104" w:rsidRPr="004C13BB">
        <w:t>environment</w:t>
      </w:r>
      <w:r w:rsidR="00617F4D" w:rsidRPr="004C13BB">
        <w:t xml:space="preserve">. </w:t>
      </w:r>
      <w:r w:rsidR="008B2104" w:rsidRPr="004C13BB">
        <w:t xml:space="preserve">To accomplish </w:t>
      </w:r>
      <w:r w:rsidR="00422D1D" w:rsidRPr="004C13BB">
        <w:t>this</w:t>
      </w:r>
      <w:r w:rsidR="008B2104" w:rsidRPr="004C13BB">
        <w:t xml:space="preserve">, district leaders regularly share aggregated student data with the school committee that </w:t>
      </w:r>
      <w:r w:rsidR="002340EF" w:rsidRPr="004C13BB">
        <w:t>also is</w:t>
      </w:r>
      <w:r w:rsidR="008B2104" w:rsidRPr="004C13BB">
        <w:t xml:space="preserve"> publicly available on the district’s website and easily </w:t>
      </w:r>
      <w:r w:rsidR="0073212C" w:rsidRPr="004C13BB">
        <w:t>access</w:t>
      </w:r>
      <w:r w:rsidR="0073212C">
        <w:t>ible</w:t>
      </w:r>
      <w:r w:rsidR="0073212C" w:rsidRPr="004C13BB">
        <w:t xml:space="preserve"> </w:t>
      </w:r>
      <w:r w:rsidR="008B2104" w:rsidRPr="004C13BB">
        <w:t xml:space="preserve">by </w:t>
      </w:r>
      <w:r w:rsidR="00422D1D" w:rsidRPr="004C13BB">
        <w:t xml:space="preserve">staff, parents, and other community stakeholders. </w:t>
      </w:r>
      <w:r w:rsidR="00617F4D" w:rsidRPr="004C13BB">
        <w:t>By</w:t>
      </w:r>
      <w:r w:rsidR="00422D1D" w:rsidRPr="004C13BB">
        <w:t xml:space="preserve"> openly</w:t>
      </w:r>
      <w:r w:rsidR="00617F4D" w:rsidRPr="004C13BB">
        <w:t xml:space="preserve"> sharing </w:t>
      </w:r>
      <w:r w:rsidR="00422D1D" w:rsidRPr="004C13BB">
        <w:t>these</w:t>
      </w:r>
      <w:r w:rsidR="00617F4D" w:rsidRPr="004C13BB">
        <w:t xml:space="preserve"> data, the district hopes to provide a clear and comprehensive understanding of student progress and achievement.</w:t>
      </w:r>
      <w:r w:rsidR="00AA4A47" w:rsidRPr="004C13BB">
        <w:t xml:space="preserve"> </w:t>
      </w:r>
      <w:r w:rsidR="00421AD8" w:rsidRPr="004C13BB">
        <w:t xml:space="preserve">These efforts are an area of strength for the district. </w:t>
      </w:r>
    </w:p>
    <w:p w14:paraId="3458133F" w14:textId="0284EBFB" w:rsidR="00AD76A4" w:rsidRPr="004C13BB" w:rsidRDefault="00617F4D" w:rsidP="00693589">
      <w:pPr>
        <w:pStyle w:val="BodyText"/>
      </w:pPr>
      <w:r w:rsidRPr="004C13BB">
        <w:t xml:space="preserve">In addition to sharing data with the school committee, the district is committed to engaging with families and students. </w:t>
      </w:r>
      <w:r w:rsidR="36574F8E" w:rsidRPr="004C13BB">
        <w:t xml:space="preserve">According </w:t>
      </w:r>
      <w:r w:rsidR="6B1D93F2" w:rsidRPr="004C13BB">
        <w:t>to district</w:t>
      </w:r>
      <w:r w:rsidR="002340EF" w:rsidRPr="004C13BB">
        <w:t xml:space="preserve"> and</w:t>
      </w:r>
      <w:r w:rsidR="7DE16750" w:rsidRPr="004C13BB">
        <w:t xml:space="preserve"> </w:t>
      </w:r>
      <w:r w:rsidR="36574F8E" w:rsidRPr="004C13BB">
        <w:t xml:space="preserve">school leaders, parents and families </w:t>
      </w:r>
      <w:r w:rsidR="002340EF" w:rsidRPr="004C13BB">
        <w:t xml:space="preserve">receive frequent communication </w:t>
      </w:r>
      <w:r w:rsidR="36574F8E" w:rsidRPr="004C13BB">
        <w:t>about their children</w:t>
      </w:r>
      <w:r w:rsidR="00205E7F" w:rsidRPr="004C13BB">
        <w:t>’</w:t>
      </w:r>
      <w:r w:rsidR="36574F8E" w:rsidRPr="004C13BB">
        <w:t>s progres</w:t>
      </w:r>
      <w:r w:rsidR="00B737D4">
        <w:t xml:space="preserve">s, although </w:t>
      </w:r>
      <w:r w:rsidR="00873A7E">
        <w:t xml:space="preserve">parents describe </w:t>
      </w:r>
      <w:r w:rsidR="00B737D4">
        <w:t xml:space="preserve">more </w:t>
      </w:r>
      <w:r w:rsidR="00873A7E">
        <w:t xml:space="preserve">frequent </w:t>
      </w:r>
      <w:r w:rsidR="00B737D4">
        <w:t>communication happen</w:t>
      </w:r>
      <w:r w:rsidR="00873A7E">
        <w:t>ing</w:t>
      </w:r>
      <w:r w:rsidR="00B737D4">
        <w:t xml:space="preserve"> at the elementary level compared to the secondary level</w:t>
      </w:r>
      <w:r w:rsidR="36574F8E" w:rsidRPr="004C13BB">
        <w:t xml:space="preserve">. </w:t>
      </w:r>
      <w:r w:rsidR="00AD76A4" w:rsidRPr="004C13BB">
        <w:t>Each school has parent-teacher conferences twice per year, in the fall and spring. According to school staff, parent participation in these events var</w:t>
      </w:r>
      <w:r w:rsidR="002340EF" w:rsidRPr="004C13BB">
        <w:t>ies</w:t>
      </w:r>
      <w:r w:rsidR="00AD76A4" w:rsidRPr="004C13BB">
        <w:t xml:space="preserve"> widely by grade level, with teachers in the early elementary grades describing nearly all parents attend</w:t>
      </w:r>
      <w:r w:rsidR="006609CE" w:rsidRPr="004C13BB">
        <w:t>ing</w:t>
      </w:r>
      <w:r w:rsidR="002340EF" w:rsidRPr="004C13BB">
        <w:t>,</w:t>
      </w:r>
      <w:r w:rsidR="00AD76A4" w:rsidRPr="004C13BB">
        <w:t xml:space="preserve"> whereas the high school conferences are “not well attended” according to school leaders.</w:t>
      </w:r>
    </w:p>
    <w:p w14:paraId="0997DBB8" w14:textId="6E4F6DBA" w:rsidR="00BE39D3" w:rsidRPr="004C13BB" w:rsidRDefault="00D73827" w:rsidP="00693589">
      <w:pPr>
        <w:pStyle w:val="BodyText"/>
      </w:pPr>
      <w:r w:rsidRPr="004C13BB">
        <w:t>At the el</w:t>
      </w:r>
      <w:r w:rsidR="00BF2C95" w:rsidRPr="004C13BB">
        <w:t xml:space="preserve">ementary level, students receive standards-based report cards </w:t>
      </w:r>
      <w:r w:rsidR="00F81A92" w:rsidRPr="004C13BB">
        <w:t xml:space="preserve">three times throughout the year. On the report card, students </w:t>
      </w:r>
      <w:r w:rsidR="00206121" w:rsidRPr="004C13BB">
        <w:t>receive a</w:t>
      </w:r>
      <w:r w:rsidR="004634A9" w:rsidRPr="004C13BB">
        <w:t xml:space="preserve"> rating of either meeting expectations, progressing independently, </w:t>
      </w:r>
      <w:r w:rsidR="00AC5D1F" w:rsidRPr="004C13BB">
        <w:t>or</w:t>
      </w:r>
      <w:r w:rsidR="004634A9" w:rsidRPr="004C13BB">
        <w:t xml:space="preserve"> progressing with support. </w:t>
      </w:r>
      <w:r w:rsidR="00206121" w:rsidRPr="004C13BB">
        <w:t xml:space="preserve">However, “I think the parents do have a difficult time understanding [the report cards],” </w:t>
      </w:r>
      <w:r w:rsidR="00AC5D1F" w:rsidRPr="004C13BB">
        <w:t>and “the report cards don</w:t>
      </w:r>
      <w:r w:rsidR="00205E7F" w:rsidRPr="004C13BB">
        <w:t>’</w:t>
      </w:r>
      <w:r w:rsidR="00AC5D1F" w:rsidRPr="004C13BB">
        <w:t xml:space="preserve">t really reflect everything we do as clearly as it could for parents,” </w:t>
      </w:r>
      <w:r w:rsidR="00F81A92" w:rsidRPr="004C13BB">
        <w:t xml:space="preserve">teachers explained. </w:t>
      </w:r>
      <w:r w:rsidR="00151D78" w:rsidRPr="004C13BB">
        <w:t xml:space="preserve">To improve this process for families, </w:t>
      </w:r>
      <w:r w:rsidR="003E1BBF" w:rsidRPr="004C13BB">
        <w:t xml:space="preserve">teachers </w:t>
      </w:r>
      <w:r w:rsidR="002340EF" w:rsidRPr="004C13BB">
        <w:t>are</w:t>
      </w:r>
      <w:r w:rsidR="003E1BBF" w:rsidRPr="004C13BB">
        <w:t xml:space="preserve"> working to create a progress report that accompanie</w:t>
      </w:r>
      <w:r w:rsidR="00802373" w:rsidRPr="004C13BB">
        <w:t>s report cards home and to frame parent-teacher conferences.</w:t>
      </w:r>
      <w:r w:rsidR="001C6DF2" w:rsidRPr="004C13BB">
        <w:t xml:space="preserve"> </w:t>
      </w:r>
      <w:r w:rsidR="00AC5D1F" w:rsidRPr="004C13BB">
        <w:t>The</w:t>
      </w:r>
      <w:r w:rsidR="001C6DF2" w:rsidRPr="004C13BB">
        <w:t xml:space="preserve"> progress report details the assessments taken by the student, what the focus of the assessment was</w:t>
      </w:r>
      <w:r w:rsidR="002340EF" w:rsidRPr="004C13BB">
        <w:t>,</w:t>
      </w:r>
      <w:r w:rsidR="001C6DF2" w:rsidRPr="004C13BB">
        <w:t xml:space="preserve"> and how their child did. </w:t>
      </w:r>
      <w:r w:rsidR="00672101" w:rsidRPr="004C13BB">
        <w:t xml:space="preserve">These data </w:t>
      </w:r>
      <w:r w:rsidR="002340EF" w:rsidRPr="004C13BB">
        <w:t xml:space="preserve">also </w:t>
      </w:r>
      <w:r w:rsidR="00672101" w:rsidRPr="004C13BB">
        <w:t xml:space="preserve">are saved in student portfolios shared </w:t>
      </w:r>
      <w:r w:rsidR="00FF3C52" w:rsidRPr="004C13BB">
        <w:t xml:space="preserve">with students and parents </w:t>
      </w:r>
      <w:r w:rsidR="00672101" w:rsidRPr="004C13BB">
        <w:t>during parent-teacher conferences</w:t>
      </w:r>
      <w:r w:rsidR="00CF4DBC" w:rsidRPr="004C13BB">
        <w:t xml:space="preserve">. </w:t>
      </w:r>
    </w:p>
    <w:p w14:paraId="16CF5E95" w14:textId="6892619C" w:rsidR="00BA760B" w:rsidRPr="004C13BB" w:rsidRDefault="0078242C" w:rsidP="00CB1141">
      <w:pPr>
        <w:pStyle w:val="BodyText"/>
      </w:pPr>
      <w:r w:rsidRPr="004C13BB">
        <w:t>At the middle and high school levels, students receive traditional report cards</w:t>
      </w:r>
      <w:r w:rsidR="00A34765" w:rsidRPr="004C13BB">
        <w:t xml:space="preserve"> quarterly. More frequently, students and parents have access to the Aspen portal</w:t>
      </w:r>
      <w:r w:rsidR="002F28EC" w:rsidRPr="004C13BB">
        <w:t xml:space="preserve"> on the district’s website and </w:t>
      </w:r>
      <w:r w:rsidR="003A722F" w:rsidRPr="004C13BB">
        <w:t xml:space="preserve">Google Classroom, where they can review assignments and grades on an ongoing basis. </w:t>
      </w:r>
      <w:r w:rsidR="00BA760B" w:rsidRPr="004C13BB">
        <w:t xml:space="preserve">At the middle school, teachers must update grades within Aspen every two weeks at minimum, a requirement confirmed by several students and parents. However, at the high school level, </w:t>
      </w:r>
      <w:r w:rsidR="00FC079A">
        <w:t>both parents and students</w:t>
      </w:r>
      <w:r w:rsidR="00BA760B" w:rsidRPr="004C13BB">
        <w:t xml:space="preserve"> reported similar frustrations regarding the timeliness of data entered into Aspen, describing wide variation across teachers. </w:t>
      </w:r>
      <w:r w:rsidR="00322BE1">
        <w:t>S</w:t>
      </w:r>
      <w:r w:rsidR="00322BE1" w:rsidRPr="004C13BB">
        <w:t xml:space="preserve">tudents reported how some teachers wait until just before the end of term to input grades, which limits Aspen’s usefulness. </w:t>
      </w:r>
      <w:r w:rsidR="00322BE1">
        <w:t xml:space="preserve">A parent described the impact of delayed </w:t>
      </w:r>
      <w:r w:rsidR="00CB1141">
        <w:t>data entry as, “</w:t>
      </w:r>
      <w:r w:rsidR="00322BE1" w:rsidRPr="004C13BB">
        <w:t>My son’s atrocious on assignments, I very much have to check up on his homework</w:t>
      </w:r>
      <w:r w:rsidR="00322BE1">
        <w:t xml:space="preserve"> [to help him manage the workload]</w:t>
      </w:r>
      <w:r w:rsidR="00322BE1" w:rsidRPr="004C13BB">
        <w:t>, or I will get a flood of “not turned in” at some point in time for work. I don’t feel like this is where I look at Aspen.”</w:t>
      </w:r>
      <w:r w:rsidR="00BA760B" w:rsidRPr="004C13BB">
        <w:t xml:space="preserve"> </w:t>
      </w:r>
      <w:r w:rsidR="00E12F5E">
        <w:t xml:space="preserve">Since Aspen is not regularly updated, parents described communicating with their child’s teachers via email, which is especially time consuming at the secondary level where their child has multiple teachers. </w:t>
      </w:r>
      <w:r w:rsidR="00BA760B" w:rsidRPr="004C13BB">
        <w:t xml:space="preserve">Establishing guidelines for timely data entry so that Aspen is useful for students and parents to monitor student progress is an area of improvement at the high school level. </w:t>
      </w:r>
    </w:p>
    <w:p w14:paraId="61B1654C" w14:textId="2E90AE36" w:rsidR="001D59E4" w:rsidRPr="004C13BB" w:rsidRDefault="38914067" w:rsidP="00693589">
      <w:pPr>
        <w:pStyle w:val="BodyText"/>
      </w:pPr>
      <w:r w:rsidRPr="004C13BB">
        <w:t>The district</w:t>
      </w:r>
      <w:r w:rsidR="00DF193D" w:rsidRPr="004C13BB">
        <w:t xml:space="preserve"> also</w:t>
      </w:r>
      <w:r w:rsidRPr="004C13BB">
        <w:t xml:space="preserve"> aims to promote student ownership of their learning through data sharing. At the elementary level, students choose </w:t>
      </w:r>
      <w:r w:rsidR="00745D61" w:rsidRPr="004C13BB">
        <w:t>work samples</w:t>
      </w:r>
      <w:r w:rsidRPr="004C13BB">
        <w:t xml:space="preserve"> they are proud of and present them to their families during parent-teacher conferences. In addition, teachers provide students with feedback on their assessments, which are stored in individual portfolios. Middle and high school students are expected to monitor their own progress through platforms such as Google Classroom or </w:t>
      </w:r>
      <w:r w:rsidR="00DF193D" w:rsidRPr="004C13BB">
        <w:t>Aspen</w:t>
      </w:r>
      <w:r w:rsidR="008E48D9" w:rsidRPr="004C13BB">
        <w:t xml:space="preserve"> </w:t>
      </w:r>
    </w:p>
    <w:p w14:paraId="18115117" w14:textId="179E3402" w:rsidR="002B4CEF" w:rsidRPr="004C13BB" w:rsidRDefault="002B4CEF" w:rsidP="002B4CEF">
      <w:pPr>
        <w:pStyle w:val="Heading3"/>
      </w:pPr>
      <w:r w:rsidRPr="004C13BB">
        <w:t>Recommendations</w:t>
      </w:r>
    </w:p>
    <w:p w14:paraId="6B609048" w14:textId="1839B2EF" w:rsidR="002B4CEF" w:rsidRPr="009A141F" w:rsidRDefault="00EB7EF4" w:rsidP="002B4CEF">
      <w:pPr>
        <w:pStyle w:val="Bullet1"/>
        <w:rPr>
          <w:bCs/>
        </w:rPr>
      </w:pPr>
      <w:r w:rsidRPr="009A141F">
        <w:t>The district should select and implement a consistent, districtwide math screen</w:t>
      </w:r>
      <w:r w:rsidR="00CF56F5">
        <w:t>ing assessment</w:t>
      </w:r>
      <w:r w:rsidRPr="009A141F">
        <w:t>.</w:t>
      </w:r>
    </w:p>
    <w:p w14:paraId="39D32BCA" w14:textId="78923005" w:rsidR="00EB7EF4" w:rsidRPr="009A141F" w:rsidRDefault="00EB7EF4" w:rsidP="002B4CEF">
      <w:pPr>
        <w:pStyle w:val="Bullet1"/>
        <w:rPr>
          <w:bCs/>
        </w:rPr>
      </w:pPr>
      <w:r w:rsidRPr="009A141F">
        <w:rPr>
          <w:bCs/>
        </w:rPr>
        <w:t>The district should diag</w:t>
      </w:r>
      <w:r w:rsidR="00585894" w:rsidRPr="009A141F">
        <w:rPr>
          <w:bCs/>
        </w:rPr>
        <w:t xml:space="preserve">nose </w:t>
      </w:r>
      <w:r w:rsidR="002E3988" w:rsidRPr="009A141F">
        <w:rPr>
          <w:bCs/>
        </w:rPr>
        <w:t xml:space="preserve">perceived inconsistencies in grading practices, particularly as they affect </w:t>
      </w:r>
      <w:r w:rsidR="00CF56F5">
        <w:rPr>
          <w:bCs/>
        </w:rPr>
        <w:t>certain student</w:t>
      </w:r>
      <w:r w:rsidR="002E3988" w:rsidRPr="009A141F">
        <w:rPr>
          <w:bCs/>
        </w:rPr>
        <w:t xml:space="preserve"> groups, </w:t>
      </w:r>
      <w:r w:rsidR="00EA1209" w:rsidRPr="009A141F">
        <w:rPr>
          <w:bCs/>
        </w:rPr>
        <w:t xml:space="preserve">and then </w:t>
      </w:r>
      <w:r w:rsidR="00290438" w:rsidRPr="009A141F">
        <w:rPr>
          <w:bCs/>
        </w:rPr>
        <w:t>adjust grading guidelines to ensure equitable practices.</w:t>
      </w:r>
    </w:p>
    <w:p w14:paraId="7FA71184" w14:textId="45955CB5" w:rsidR="00C95113" w:rsidRPr="009A141F" w:rsidRDefault="00C95113" w:rsidP="002B4CEF">
      <w:pPr>
        <w:pStyle w:val="Bullet1"/>
        <w:rPr>
          <w:bCs/>
        </w:rPr>
      </w:pPr>
      <w:r w:rsidRPr="009A141F">
        <w:rPr>
          <w:bCs/>
        </w:rPr>
        <w:t xml:space="preserve">Where logistically feasible, the district should create time for high school teachers to </w:t>
      </w:r>
      <w:r w:rsidR="00EA1D1F" w:rsidRPr="009A141F">
        <w:rPr>
          <w:bCs/>
        </w:rPr>
        <w:t>collaboratively meet to monitor student data, so that they can adjust instructional practices to address learning gaps.</w:t>
      </w:r>
    </w:p>
    <w:p w14:paraId="5C02853D" w14:textId="1B492EAC" w:rsidR="00966BC3" w:rsidRPr="009A141F" w:rsidRDefault="00966BC3" w:rsidP="002B4CEF">
      <w:pPr>
        <w:pStyle w:val="Bullet1"/>
        <w:rPr>
          <w:bCs/>
        </w:rPr>
      </w:pPr>
      <w:r w:rsidRPr="009A141F">
        <w:rPr>
          <w:bCs/>
        </w:rPr>
        <w:t>The district should establish and enforce guidelines around timely data entry</w:t>
      </w:r>
      <w:r w:rsidR="00370C39" w:rsidRPr="009A141F">
        <w:rPr>
          <w:bCs/>
        </w:rPr>
        <w:t xml:space="preserve"> </w:t>
      </w:r>
      <w:r w:rsidR="002352E7">
        <w:rPr>
          <w:bCs/>
        </w:rPr>
        <w:t xml:space="preserve">into Aspen </w:t>
      </w:r>
      <w:r w:rsidR="00370C39" w:rsidRPr="009A141F">
        <w:rPr>
          <w:bCs/>
        </w:rPr>
        <w:t xml:space="preserve">at the high school level, so that students and parents can stay </w:t>
      </w:r>
      <w:r w:rsidR="00982C31" w:rsidRPr="009A141F">
        <w:rPr>
          <w:bCs/>
        </w:rPr>
        <w:t>up to date</w:t>
      </w:r>
      <w:r w:rsidR="00370C39" w:rsidRPr="009A141F">
        <w:rPr>
          <w:bCs/>
        </w:rPr>
        <w:t xml:space="preserve"> on student progress.</w:t>
      </w:r>
    </w:p>
    <w:p w14:paraId="28D1950D" w14:textId="48E9ED86" w:rsidR="008D6102" w:rsidRPr="004C13BB" w:rsidRDefault="008D6102" w:rsidP="008D6102">
      <w:pPr>
        <w:spacing w:line="240" w:lineRule="auto"/>
        <w:rPr>
          <w:bCs/>
        </w:rPr>
      </w:pPr>
    </w:p>
    <w:p w14:paraId="0B4FDEA8" w14:textId="77777777" w:rsidR="008D6102" w:rsidRPr="004C13BB" w:rsidRDefault="008D6102" w:rsidP="008D6102">
      <w:pPr>
        <w:pStyle w:val="Heading2"/>
      </w:pPr>
      <w:bookmarkStart w:id="37" w:name="_Human_Resources_and"/>
      <w:bookmarkStart w:id="38" w:name="_Toc101446230"/>
      <w:bookmarkStart w:id="39" w:name="_Toc137765177"/>
      <w:bookmarkEnd w:id="37"/>
      <w:r w:rsidRPr="004C13BB">
        <w:t>Human Resources and Professional Development</w:t>
      </w:r>
      <w:bookmarkEnd w:id="38"/>
      <w:bookmarkEnd w:id="39"/>
    </w:p>
    <w:p w14:paraId="7AB07534" w14:textId="262C6B5A" w:rsidR="00D720CF" w:rsidRPr="004C13BB" w:rsidRDefault="00D720CF" w:rsidP="0041058B">
      <w:pPr>
        <w:pStyle w:val="BodyText"/>
      </w:pPr>
      <w:r w:rsidRPr="004C13BB">
        <w:t xml:space="preserve">Within Hudson, the </w:t>
      </w:r>
      <w:r w:rsidR="00087CD8" w:rsidRPr="004C13BB">
        <w:t>h</w:t>
      </w:r>
      <w:r w:rsidRPr="004C13BB">
        <w:t xml:space="preserve">uman </w:t>
      </w:r>
      <w:r w:rsidR="00087CD8" w:rsidRPr="004C13BB">
        <w:t>resources</w:t>
      </w:r>
      <w:r w:rsidR="00491DBB" w:rsidRPr="004C13BB">
        <w:t xml:space="preserve"> </w:t>
      </w:r>
      <w:r w:rsidRPr="004C13BB">
        <w:t xml:space="preserve">department is one of five cabinet-level departments underneath the superintendent. </w:t>
      </w:r>
      <w:r w:rsidR="0031584A">
        <w:t>The</w:t>
      </w:r>
      <w:r w:rsidR="0031584A" w:rsidRPr="004C13BB">
        <w:t xml:space="preserve"> </w:t>
      </w:r>
      <w:r w:rsidR="00087CD8" w:rsidRPr="004C13BB">
        <w:t xml:space="preserve">human resources </w:t>
      </w:r>
      <w:r w:rsidRPr="004C13BB">
        <w:t xml:space="preserve">department </w:t>
      </w:r>
      <w:r w:rsidR="0087663E" w:rsidRPr="004C13BB">
        <w:t>has</w:t>
      </w:r>
      <w:r w:rsidRPr="004C13BB">
        <w:t xml:space="preserve"> three people</w:t>
      </w:r>
      <w:r w:rsidR="00491DBB" w:rsidRPr="004C13BB">
        <w:t>, including</w:t>
      </w:r>
      <w:r w:rsidRPr="004C13BB">
        <w:t xml:space="preserve"> the </w:t>
      </w:r>
      <w:r w:rsidR="00491DBB" w:rsidRPr="004C13BB">
        <w:t>d</w:t>
      </w:r>
      <w:r w:rsidRPr="004C13BB">
        <w:t xml:space="preserve">irector of </w:t>
      </w:r>
      <w:r w:rsidR="00087CD8" w:rsidRPr="004C13BB">
        <w:t>human resources</w:t>
      </w:r>
      <w:r w:rsidRPr="004C13BB">
        <w:t xml:space="preserve">, </w:t>
      </w:r>
      <w:r w:rsidR="00491DBB" w:rsidRPr="004C13BB">
        <w:t>a</w:t>
      </w:r>
      <w:r w:rsidRPr="004C13BB">
        <w:t xml:space="preserve"> </w:t>
      </w:r>
      <w:r w:rsidR="00087CD8" w:rsidRPr="004C13BB">
        <w:t xml:space="preserve">human resources </w:t>
      </w:r>
      <w:r w:rsidR="007C20BA" w:rsidRPr="004C13BB">
        <w:t>a</w:t>
      </w:r>
      <w:r w:rsidRPr="004C13BB">
        <w:t xml:space="preserve">ssistant, and </w:t>
      </w:r>
      <w:r w:rsidR="00491DBB" w:rsidRPr="004C13BB">
        <w:t>a</w:t>
      </w:r>
      <w:r w:rsidRPr="004C13BB">
        <w:t xml:space="preserve"> </w:t>
      </w:r>
      <w:r w:rsidR="00491DBB" w:rsidRPr="004C13BB">
        <w:t>r</w:t>
      </w:r>
      <w:r w:rsidRPr="004C13BB">
        <w:t xml:space="preserve">eceptionist. </w:t>
      </w:r>
      <w:r w:rsidR="00050615" w:rsidRPr="004C13BB">
        <w:t>The department works with school leaders to identify and fill necessary positions at schools</w:t>
      </w:r>
      <w:r w:rsidR="00AC59D0" w:rsidRPr="004C13BB">
        <w:t xml:space="preserve"> and assign teachers </w:t>
      </w:r>
      <w:r w:rsidR="00EF1DB5" w:rsidRPr="004C13BB">
        <w:t xml:space="preserve">to </w:t>
      </w:r>
      <w:r w:rsidR="00A012BF" w:rsidRPr="004C13BB">
        <w:t xml:space="preserve">needed </w:t>
      </w:r>
      <w:r w:rsidR="00EF1DB5" w:rsidRPr="004C13BB">
        <w:t>positions</w:t>
      </w:r>
      <w:r w:rsidR="00A012BF" w:rsidRPr="004C13BB">
        <w:t xml:space="preserve">. </w:t>
      </w:r>
      <w:r w:rsidR="00E67E0D" w:rsidRPr="004C13BB">
        <w:t>In recent years, Hudson has prioritized diversif</w:t>
      </w:r>
      <w:r w:rsidR="0031584A">
        <w:t>ication of</w:t>
      </w:r>
      <w:r w:rsidR="00E67E0D" w:rsidRPr="004C13BB">
        <w:t xml:space="preserve"> its </w:t>
      </w:r>
      <w:r w:rsidR="003E6C8A" w:rsidRPr="004C13BB">
        <w:t>workforce</w:t>
      </w:r>
      <w:r w:rsidR="0087663E" w:rsidRPr="004C13BB">
        <w:t>.</w:t>
      </w:r>
      <w:r w:rsidR="003E6C8A" w:rsidRPr="004C13BB">
        <w:t xml:space="preserve"> </w:t>
      </w:r>
      <w:r w:rsidR="0087663E" w:rsidRPr="004C13BB">
        <w:t>T</w:t>
      </w:r>
      <w:r w:rsidR="00A012BF" w:rsidRPr="004C13BB">
        <w:t>o accomplish this goal,</w:t>
      </w:r>
      <w:r w:rsidR="003E6C8A" w:rsidRPr="004C13BB">
        <w:t xml:space="preserve"> </w:t>
      </w:r>
      <w:r w:rsidR="0087663E" w:rsidRPr="004C13BB">
        <w:t xml:space="preserve">the district developed </w:t>
      </w:r>
      <w:r w:rsidR="003E6C8A" w:rsidRPr="004C13BB">
        <w:t xml:space="preserve">numerous recruitment strategies </w:t>
      </w:r>
      <w:r w:rsidR="00A012BF" w:rsidRPr="004C13BB">
        <w:t>to recruit and hire diverse staff</w:t>
      </w:r>
      <w:r w:rsidR="00A80ED5" w:rsidRPr="004C13BB">
        <w:t xml:space="preserve">. </w:t>
      </w:r>
      <w:r w:rsidR="0031584A">
        <w:t>The</w:t>
      </w:r>
      <w:r w:rsidR="00EB4C7D" w:rsidRPr="004C13BB">
        <w:t xml:space="preserve"> </w:t>
      </w:r>
      <w:r w:rsidR="00087CD8" w:rsidRPr="004C13BB">
        <w:t xml:space="preserve">human resources </w:t>
      </w:r>
      <w:r w:rsidR="00EB4C7D" w:rsidRPr="004C13BB">
        <w:t xml:space="preserve">department </w:t>
      </w:r>
      <w:r w:rsidR="0087663E" w:rsidRPr="004C13BB">
        <w:t xml:space="preserve">also </w:t>
      </w:r>
      <w:r w:rsidR="00EB4C7D" w:rsidRPr="004C13BB">
        <w:t>commit</w:t>
      </w:r>
      <w:r w:rsidR="0087663E" w:rsidRPr="004C13BB">
        <w:t>s</w:t>
      </w:r>
      <w:r w:rsidR="00EB4C7D" w:rsidRPr="004C13BB">
        <w:t xml:space="preserve"> to documenting and standardizing its operating procedures to ensure equity throughout the hiring and recruiting process as well as other </w:t>
      </w:r>
      <w:r w:rsidR="00A45383" w:rsidRPr="004C13BB">
        <w:t xml:space="preserve">human resource </w:t>
      </w:r>
      <w:r w:rsidR="00EB4C7D" w:rsidRPr="004C13BB">
        <w:t xml:space="preserve">operations. </w:t>
      </w:r>
    </w:p>
    <w:p w14:paraId="6BFAA628" w14:textId="46A1FF74" w:rsidR="003E6C8A" w:rsidRPr="004C13BB" w:rsidRDefault="003E6C8A" w:rsidP="0041058B">
      <w:pPr>
        <w:pStyle w:val="BodyText"/>
      </w:pPr>
      <w:r w:rsidRPr="004C13BB">
        <w:t>Mentoring is a norm within Hudson</w:t>
      </w:r>
      <w:r w:rsidR="0025357E" w:rsidRPr="004C13BB">
        <w:t>;</w:t>
      </w:r>
      <w:r w:rsidRPr="004C13BB">
        <w:t xml:space="preserve"> new teachers </w:t>
      </w:r>
      <w:r w:rsidR="0025357E" w:rsidRPr="004C13BB">
        <w:t>must</w:t>
      </w:r>
      <w:r w:rsidRPr="004C13BB">
        <w:t xml:space="preserve"> attend mentoring sessions </w:t>
      </w:r>
      <w:r w:rsidR="009C36EE" w:rsidRPr="004C13BB">
        <w:t>throughout</w:t>
      </w:r>
      <w:r w:rsidRPr="004C13BB">
        <w:t xml:space="preserve"> the</w:t>
      </w:r>
      <w:r w:rsidR="0025357E" w:rsidRPr="004C13BB">
        <w:t>ir</w:t>
      </w:r>
      <w:r w:rsidRPr="004C13BB">
        <w:t xml:space="preserve"> first year of employment. </w:t>
      </w:r>
      <w:r w:rsidR="009A11AB" w:rsidRPr="004C13BB">
        <w:t xml:space="preserve">Professional development opportunities occur at the district level, aligned with the district’s priorities. </w:t>
      </w:r>
      <w:r w:rsidR="00897792" w:rsidRPr="004C13BB">
        <w:t>Teachers generally agree that the districtwide professional development opportunities are beneficial</w:t>
      </w:r>
      <w:r w:rsidR="005A3161" w:rsidRPr="004C13BB">
        <w:t xml:space="preserve"> to them and </w:t>
      </w:r>
      <w:r w:rsidR="00BE5818" w:rsidRPr="004C13BB">
        <w:t xml:space="preserve">relevant to </w:t>
      </w:r>
      <w:r w:rsidR="005A3161" w:rsidRPr="004C13BB">
        <w:t xml:space="preserve">school and district priorities. </w:t>
      </w:r>
      <w:r w:rsidR="00AB56AF" w:rsidRPr="004C13BB">
        <w:t xml:space="preserve">Teacher recognition in Hudson occurs during the </w:t>
      </w:r>
      <w:r w:rsidR="006E0D4E" w:rsidRPr="004C13BB">
        <w:t xml:space="preserve">annual </w:t>
      </w:r>
      <w:r w:rsidR="00AB56AF" w:rsidRPr="004C13BB">
        <w:t>Evening of Celebrations</w:t>
      </w:r>
      <w:r w:rsidR="0042015F" w:rsidRPr="004C13BB">
        <w:t>,</w:t>
      </w:r>
      <w:r w:rsidR="00AB56AF" w:rsidRPr="004C13BB">
        <w:t xml:space="preserve"> </w:t>
      </w:r>
      <w:r w:rsidR="006E0D4E" w:rsidRPr="004C13BB">
        <w:t>with</w:t>
      </w:r>
      <w:r w:rsidR="00AB56AF" w:rsidRPr="004C13BB">
        <w:t xml:space="preserve"> </w:t>
      </w:r>
      <w:r w:rsidR="0042015F" w:rsidRPr="004C13BB">
        <w:t>additional</w:t>
      </w:r>
      <w:r w:rsidR="00AB56AF" w:rsidRPr="004C13BB">
        <w:t xml:space="preserve"> methods of </w:t>
      </w:r>
      <w:r w:rsidR="006E0D4E" w:rsidRPr="004C13BB">
        <w:t xml:space="preserve">informal </w:t>
      </w:r>
      <w:r w:rsidR="00AB56AF" w:rsidRPr="004C13BB">
        <w:t xml:space="preserve">recognition </w:t>
      </w:r>
      <w:r w:rsidR="006E0D4E" w:rsidRPr="004C13BB">
        <w:t>varying</w:t>
      </w:r>
      <w:r w:rsidR="00AB56AF" w:rsidRPr="004C13BB">
        <w:t xml:space="preserve"> by school principal throughout the year. </w:t>
      </w:r>
    </w:p>
    <w:p w14:paraId="7136409B" w14:textId="330BBD23" w:rsidR="002C6E1C" w:rsidRPr="004C13BB" w:rsidRDefault="002C6E1C" w:rsidP="00B827DE">
      <w:pPr>
        <w:pStyle w:val="BodyText"/>
        <w:rPr>
          <w:highlight w:val="green"/>
        </w:rPr>
      </w:pPr>
      <w:r w:rsidRPr="004C13BB">
        <w:t xml:space="preserve">Table </w:t>
      </w:r>
      <w:r w:rsidR="00163C7A" w:rsidRPr="004C13BB">
        <w:t xml:space="preserve">5 </w:t>
      </w:r>
      <w:r w:rsidRPr="004C13BB">
        <w:t>summarizes key strengths and areas for growth in human resources and professional development.</w:t>
      </w:r>
    </w:p>
    <w:p w14:paraId="4AE3DC94" w14:textId="77777777" w:rsidR="0025357E" w:rsidRPr="004C13BB" w:rsidRDefault="0025357E">
      <w:pPr>
        <w:spacing w:line="240" w:lineRule="auto"/>
        <w:rPr>
          <w:rFonts w:ascii="Franklin Gothic Demi" w:hAnsi="Franklin Gothic Demi"/>
        </w:rPr>
      </w:pPr>
      <w:r w:rsidRPr="004C13BB">
        <w:br w:type="page"/>
      </w:r>
    </w:p>
    <w:p w14:paraId="66CEE916" w14:textId="7C079B75" w:rsidR="00B827DE" w:rsidRPr="004C13BB" w:rsidRDefault="00B827DE" w:rsidP="00B827DE">
      <w:pPr>
        <w:pStyle w:val="TableTitle0"/>
      </w:pPr>
      <w:r w:rsidRPr="004C13BB">
        <w:t xml:space="preserve">Table </w:t>
      </w:r>
      <w:r w:rsidR="00163C7A" w:rsidRPr="004C13BB">
        <w:t>5</w:t>
      </w:r>
      <w:r w:rsidRPr="004C13BB">
        <w:t xml:space="preserve">. Summary of </w:t>
      </w:r>
      <w:r w:rsidR="002C6E1C" w:rsidRPr="004C13BB">
        <w:t xml:space="preserve">Key Strengths </w:t>
      </w:r>
      <w:r w:rsidRPr="004C13BB">
        <w:t xml:space="preserve">and </w:t>
      </w:r>
      <w:r w:rsidR="002C6E1C" w:rsidRPr="004C13BB">
        <w:t xml:space="preserve">Areas </w:t>
      </w:r>
      <w:r w:rsidRPr="004C13BB">
        <w:t xml:space="preserve">for </w:t>
      </w:r>
      <w:r w:rsidR="002C6E1C" w:rsidRPr="004C13BB">
        <w:t>Growth:</w:t>
      </w:r>
      <w:r w:rsidRPr="004C13BB">
        <w:t xml:space="preserve"> Human Resources and Professional Development</w:t>
      </w:r>
      <w:r w:rsidR="002C6E1C" w:rsidRPr="004C13BB">
        <w:t xml:space="preserve"> Standard</w:t>
      </w:r>
    </w:p>
    <w:tbl>
      <w:tblPr>
        <w:tblStyle w:val="MSVTable1"/>
        <w:tblW w:w="5000" w:type="pct"/>
        <w:tblLook w:val="04A0" w:firstRow="1" w:lastRow="0" w:firstColumn="1" w:lastColumn="0" w:noHBand="0" w:noVBand="1"/>
      </w:tblPr>
      <w:tblGrid>
        <w:gridCol w:w="2175"/>
        <w:gridCol w:w="3306"/>
        <w:gridCol w:w="3863"/>
      </w:tblGrid>
      <w:tr w:rsidR="00B827DE" w:rsidRPr="004C13BB" w14:paraId="5AF94F4A" w14:textId="77777777" w:rsidTr="00773F68">
        <w:trPr>
          <w:cnfStyle w:val="100000000000" w:firstRow="1" w:lastRow="0" w:firstColumn="0" w:lastColumn="0" w:oddVBand="0" w:evenVBand="0" w:oddHBand="0" w:evenHBand="0" w:firstRowFirstColumn="0" w:firstRowLastColumn="0" w:lastRowFirstColumn="0" w:lastRowLastColumn="0"/>
        </w:trPr>
        <w:tc>
          <w:tcPr>
            <w:tcW w:w="1164" w:type="pct"/>
          </w:tcPr>
          <w:p w14:paraId="2AD0DE9D" w14:textId="6D2FE92D" w:rsidR="00B827DE" w:rsidRPr="00540F20" w:rsidRDefault="00B827DE" w:rsidP="00B827DE">
            <w:pPr>
              <w:pStyle w:val="TableColHeadingCenter"/>
            </w:pPr>
            <w:r w:rsidRPr="00540F20">
              <w:t>Indicator</w:t>
            </w:r>
          </w:p>
        </w:tc>
        <w:tc>
          <w:tcPr>
            <w:tcW w:w="1769" w:type="pct"/>
          </w:tcPr>
          <w:p w14:paraId="29F8FCE9" w14:textId="77777777" w:rsidR="00B827DE" w:rsidRPr="00540F20" w:rsidRDefault="00B827DE" w:rsidP="00B827DE">
            <w:pPr>
              <w:pStyle w:val="TableColHeadingCenter"/>
            </w:pPr>
            <w:r w:rsidRPr="00540F20">
              <w:t>Strengths</w:t>
            </w:r>
          </w:p>
        </w:tc>
        <w:tc>
          <w:tcPr>
            <w:tcW w:w="2067" w:type="pct"/>
          </w:tcPr>
          <w:p w14:paraId="500B423F" w14:textId="6D40DEB3" w:rsidR="00B827DE" w:rsidRPr="00540F20" w:rsidRDefault="00B827DE" w:rsidP="00B827DE">
            <w:pPr>
              <w:pStyle w:val="TableColHeadingCenter"/>
            </w:pPr>
            <w:r w:rsidRPr="00540F20">
              <w:t xml:space="preserve">Areas for </w:t>
            </w:r>
            <w:r w:rsidR="002C6E1C" w:rsidRPr="00540F20">
              <w:t>growth</w:t>
            </w:r>
          </w:p>
        </w:tc>
      </w:tr>
      <w:tr w:rsidR="00B827DE" w:rsidRPr="004C13BB" w14:paraId="3B52DFA7" w14:textId="77777777" w:rsidTr="001361BE">
        <w:trPr>
          <w:cnfStyle w:val="000000100000" w:firstRow="0" w:lastRow="0" w:firstColumn="0" w:lastColumn="0" w:oddVBand="0" w:evenVBand="0" w:oddHBand="1" w:evenHBand="0" w:firstRowFirstColumn="0" w:firstRowLastColumn="0" w:lastRowFirstColumn="0" w:lastRowLastColumn="0"/>
        </w:trPr>
        <w:tc>
          <w:tcPr>
            <w:tcW w:w="1164" w:type="pct"/>
          </w:tcPr>
          <w:p w14:paraId="2963B302" w14:textId="7CB902BE" w:rsidR="00B827DE" w:rsidRPr="004C13BB" w:rsidRDefault="00B827DE" w:rsidP="005D13E7">
            <w:pPr>
              <w:pStyle w:val="TableSubheading"/>
              <w:rPr>
                <w:bdr w:val="none" w:sz="0" w:space="0" w:color="auto" w:frame="1"/>
              </w:rPr>
            </w:pPr>
            <w:hyperlink w:anchor="_Infrastructure" w:history="1">
              <w:r w:rsidRPr="004C13BB">
                <w:rPr>
                  <w:rStyle w:val="Hyperlink"/>
                  <w:bdr w:val="none" w:sz="0" w:space="0" w:color="auto" w:frame="1"/>
                </w:rPr>
                <w:t>Infrastructure</w:t>
              </w:r>
            </w:hyperlink>
          </w:p>
        </w:tc>
        <w:tc>
          <w:tcPr>
            <w:tcW w:w="1769" w:type="pct"/>
          </w:tcPr>
          <w:p w14:paraId="70D7277E" w14:textId="3F7B8B80" w:rsidR="00B827DE" w:rsidRPr="004C13BB" w:rsidRDefault="001379E5" w:rsidP="00773F68">
            <w:pPr>
              <w:pStyle w:val="TableBullet1"/>
              <w:rPr>
                <w:bdr w:val="none" w:sz="0" w:space="0" w:color="auto" w:frame="1"/>
              </w:rPr>
            </w:pPr>
            <w:r w:rsidRPr="004C13BB">
              <w:t>The</w:t>
            </w:r>
            <w:r w:rsidR="00B9582B">
              <w:t>re is strong</w:t>
            </w:r>
            <w:r w:rsidRPr="004C13BB">
              <w:t xml:space="preserve"> interconnectedness between the </w:t>
            </w:r>
            <w:r w:rsidR="00517080" w:rsidRPr="004C13BB">
              <w:t xml:space="preserve">human resources </w:t>
            </w:r>
            <w:r w:rsidRPr="004C13BB">
              <w:t>department, the superintendent, and the other members of the superintendent’s cabinet</w:t>
            </w:r>
            <w:r w:rsidR="0093264E" w:rsidRPr="004C13BB">
              <w:t xml:space="preserve">. </w:t>
            </w:r>
          </w:p>
        </w:tc>
        <w:tc>
          <w:tcPr>
            <w:tcW w:w="2067" w:type="pct"/>
            <w:vAlign w:val="center"/>
          </w:tcPr>
          <w:p w14:paraId="09130FD4" w14:textId="10D7A7BB" w:rsidR="00B827DE" w:rsidRPr="004C13BB" w:rsidRDefault="001361BE" w:rsidP="001361BE">
            <w:pPr>
              <w:pStyle w:val="TableBullet1"/>
              <w:numPr>
                <w:ilvl w:val="0"/>
                <w:numId w:val="0"/>
              </w:numPr>
              <w:jc w:val="center"/>
              <w:rPr>
                <w:bdr w:val="none" w:sz="0" w:space="0" w:color="auto" w:frame="1"/>
              </w:rPr>
            </w:pPr>
            <w:r>
              <w:rPr>
                <w:bdr w:val="none" w:sz="0" w:space="0" w:color="auto" w:frame="1"/>
              </w:rPr>
              <w:t>NA</w:t>
            </w:r>
          </w:p>
        </w:tc>
      </w:tr>
      <w:tr w:rsidR="00B827DE" w:rsidRPr="004C13BB" w14:paraId="53443622" w14:textId="77777777" w:rsidTr="00773F68">
        <w:tc>
          <w:tcPr>
            <w:tcW w:w="1164" w:type="pct"/>
          </w:tcPr>
          <w:p w14:paraId="755AE6E0" w14:textId="7285BC2E" w:rsidR="00B827DE" w:rsidRPr="004C13BB" w:rsidRDefault="00B827DE" w:rsidP="005D13E7">
            <w:pPr>
              <w:pStyle w:val="TableSubheading"/>
              <w:rPr>
                <w:bdr w:val="none" w:sz="0" w:space="0" w:color="auto" w:frame="1"/>
              </w:rPr>
            </w:pPr>
            <w:hyperlink w:anchor="_Recruitment,_Hiring,_and" w:history="1">
              <w:r w:rsidRPr="004C13BB">
                <w:rPr>
                  <w:rStyle w:val="Hyperlink"/>
                  <w:bdr w:val="none" w:sz="0" w:space="0" w:color="auto" w:frame="1"/>
                </w:rPr>
                <w:t xml:space="preserve">Recruitment, </w:t>
              </w:r>
              <w:r w:rsidR="002C6E1C" w:rsidRPr="004C13BB">
                <w:rPr>
                  <w:rStyle w:val="Hyperlink"/>
                  <w:bdr w:val="none" w:sz="0" w:space="0" w:color="auto" w:frame="1"/>
                </w:rPr>
                <w:t>h</w:t>
              </w:r>
              <w:r w:rsidRPr="004C13BB">
                <w:rPr>
                  <w:rStyle w:val="Hyperlink"/>
                  <w:bdr w:val="none" w:sz="0" w:space="0" w:color="auto" w:frame="1"/>
                </w:rPr>
                <w:t xml:space="preserve">iring, and </w:t>
              </w:r>
              <w:r w:rsidR="002C6E1C" w:rsidRPr="004C13BB">
                <w:rPr>
                  <w:rStyle w:val="Hyperlink"/>
                  <w:bdr w:val="none" w:sz="0" w:space="0" w:color="auto" w:frame="1"/>
                </w:rPr>
                <w:t>a</w:t>
              </w:r>
              <w:r w:rsidRPr="004C13BB">
                <w:rPr>
                  <w:rStyle w:val="Hyperlink"/>
                  <w:bdr w:val="none" w:sz="0" w:space="0" w:color="auto" w:frame="1"/>
                </w:rPr>
                <w:t>ssignment</w:t>
              </w:r>
            </w:hyperlink>
          </w:p>
        </w:tc>
        <w:tc>
          <w:tcPr>
            <w:tcW w:w="1769" w:type="pct"/>
          </w:tcPr>
          <w:p w14:paraId="2ECF884B" w14:textId="08EB3620" w:rsidR="00B827DE" w:rsidRPr="004C13BB" w:rsidRDefault="45AAD6F1" w:rsidP="007D69BA">
            <w:pPr>
              <w:pStyle w:val="TableBullet1"/>
              <w:rPr>
                <w:bdr w:val="none" w:sz="0" w:space="0" w:color="auto" w:frame="1"/>
              </w:rPr>
            </w:pPr>
            <w:r w:rsidRPr="004C13BB">
              <w:t xml:space="preserve">Hudson has a variety of different mechanisms to </w:t>
            </w:r>
            <w:r w:rsidR="0ED8429E" w:rsidRPr="004C13BB">
              <w:t>diversify their workforce to make it more representative of the students</w:t>
            </w:r>
            <w:r w:rsidR="00BC24AC" w:rsidRPr="004C13BB">
              <w:t xml:space="preserve"> (e.g., </w:t>
            </w:r>
            <w:r w:rsidR="00D43A79" w:rsidRPr="004C13BB">
              <w:t>J1 Visa program</w:t>
            </w:r>
            <w:r w:rsidR="00EF29B4">
              <w:t>, attending recruitment fairs</w:t>
            </w:r>
            <w:r w:rsidR="00284FC2" w:rsidRPr="004C13BB">
              <w:t>)</w:t>
            </w:r>
            <w:r w:rsidR="0ED8429E" w:rsidRPr="004C13BB">
              <w:t xml:space="preserve">. </w:t>
            </w:r>
          </w:p>
          <w:p w14:paraId="3B581E14" w14:textId="240FB4D5" w:rsidR="0035538C" w:rsidRPr="004C13BB" w:rsidRDefault="0035538C" w:rsidP="007D69BA">
            <w:pPr>
              <w:pStyle w:val="TableBullet1"/>
              <w:rPr>
                <w:bdr w:val="none" w:sz="0" w:space="0" w:color="auto" w:frame="1"/>
              </w:rPr>
            </w:pPr>
            <w:r w:rsidRPr="004C13BB">
              <w:t>The district developed</w:t>
            </w:r>
            <w:r w:rsidR="00242139" w:rsidRPr="004C13BB">
              <w:t xml:space="preserve"> the </w:t>
            </w:r>
            <w:r w:rsidR="00242139" w:rsidRPr="004C13BB">
              <w:rPr>
                <w:i/>
                <w:iCs/>
              </w:rPr>
              <w:t>Human Resources Procedure Manual</w:t>
            </w:r>
            <w:r w:rsidR="00242139" w:rsidRPr="004C13BB">
              <w:t xml:space="preserve"> and </w:t>
            </w:r>
            <w:r w:rsidR="00242139" w:rsidRPr="004C13BB">
              <w:rPr>
                <w:i/>
                <w:iCs/>
              </w:rPr>
              <w:t>Hiring Manager Toolkit</w:t>
            </w:r>
            <w:r w:rsidR="00242139" w:rsidRPr="004C13BB">
              <w:t xml:space="preserve"> to support improved standardization of hiring processes. </w:t>
            </w:r>
          </w:p>
        </w:tc>
        <w:tc>
          <w:tcPr>
            <w:tcW w:w="2067" w:type="pct"/>
          </w:tcPr>
          <w:p w14:paraId="3E86C519" w14:textId="39D6D8A4" w:rsidR="00B827DE" w:rsidRPr="004C13BB" w:rsidRDefault="00180C2D" w:rsidP="001459A1">
            <w:pPr>
              <w:pStyle w:val="TableBullet1"/>
              <w:rPr>
                <w:bdr w:val="none" w:sz="0" w:space="0" w:color="auto" w:frame="1"/>
              </w:rPr>
            </w:pPr>
            <w:r w:rsidRPr="004C13BB">
              <w:rPr>
                <w:bdr w:val="none" w:sz="0" w:space="0" w:color="auto" w:frame="1"/>
              </w:rPr>
              <w:t>Continuing to prioritize the need to d</w:t>
            </w:r>
            <w:r w:rsidR="00D310D4" w:rsidRPr="004C13BB">
              <w:rPr>
                <w:bdr w:val="none" w:sz="0" w:space="0" w:color="auto" w:frame="1"/>
              </w:rPr>
              <w:t>iversify the</w:t>
            </w:r>
            <w:r w:rsidR="001459A1" w:rsidRPr="004C13BB">
              <w:rPr>
                <w:bdr w:val="none" w:sz="0" w:space="0" w:color="auto" w:frame="1"/>
              </w:rPr>
              <w:t xml:space="preserve"> educator workforce</w:t>
            </w:r>
            <w:r w:rsidR="00B95F71" w:rsidRPr="004C13BB">
              <w:rPr>
                <w:bdr w:val="none" w:sz="0" w:space="0" w:color="auto" w:frame="1"/>
              </w:rPr>
              <w:t xml:space="preserve"> </w:t>
            </w:r>
          </w:p>
        </w:tc>
      </w:tr>
      <w:tr w:rsidR="00B827DE" w:rsidRPr="004C13BB" w14:paraId="05C4AE65" w14:textId="77777777" w:rsidTr="00773F68">
        <w:trPr>
          <w:cnfStyle w:val="000000100000" w:firstRow="0" w:lastRow="0" w:firstColumn="0" w:lastColumn="0" w:oddVBand="0" w:evenVBand="0" w:oddHBand="1" w:evenHBand="0" w:firstRowFirstColumn="0" w:firstRowLastColumn="0" w:lastRowFirstColumn="0" w:lastRowLastColumn="0"/>
        </w:trPr>
        <w:tc>
          <w:tcPr>
            <w:tcW w:w="1164" w:type="pct"/>
          </w:tcPr>
          <w:p w14:paraId="7ADD9F53" w14:textId="0F91230E" w:rsidR="00B827DE" w:rsidRPr="004C13BB" w:rsidRDefault="00B827DE" w:rsidP="005D13E7">
            <w:pPr>
              <w:pStyle w:val="TableSubheading"/>
              <w:rPr>
                <w:bdr w:val="none" w:sz="0" w:space="0" w:color="auto" w:frame="1"/>
              </w:rPr>
            </w:pPr>
            <w:hyperlink w:anchor="_Supervision,_Evaluation,_and" w:history="1">
              <w:r w:rsidRPr="004C13BB">
                <w:rPr>
                  <w:rStyle w:val="Hyperlink"/>
                  <w:bdr w:val="none" w:sz="0" w:space="0" w:color="auto" w:frame="1"/>
                </w:rPr>
                <w:t xml:space="preserve">Supervision, </w:t>
              </w:r>
              <w:r w:rsidR="002C6E1C" w:rsidRPr="004C13BB">
                <w:rPr>
                  <w:rStyle w:val="Hyperlink"/>
                  <w:bdr w:val="none" w:sz="0" w:space="0" w:color="auto" w:frame="1"/>
                </w:rPr>
                <w:t>e</w:t>
              </w:r>
              <w:r w:rsidRPr="004C13BB">
                <w:rPr>
                  <w:rStyle w:val="Hyperlink"/>
                  <w:bdr w:val="none" w:sz="0" w:space="0" w:color="auto" w:frame="1"/>
                </w:rPr>
                <w:t xml:space="preserve">valuation, and </w:t>
              </w:r>
              <w:r w:rsidR="002C6E1C" w:rsidRPr="004C13BB">
                <w:rPr>
                  <w:rStyle w:val="Hyperlink"/>
                  <w:bdr w:val="none" w:sz="0" w:space="0" w:color="auto" w:frame="1"/>
                </w:rPr>
                <w:t>e</w:t>
              </w:r>
              <w:r w:rsidRPr="004C13BB">
                <w:rPr>
                  <w:rStyle w:val="Hyperlink"/>
                  <w:bdr w:val="none" w:sz="0" w:space="0" w:color="auto" w:frame="1"/>
                </w:rPr>
                <w:t xml:space="preserve">ducator </w:t>
              </w:r>
              <w:r w:rsidR="002C6E1C" w:rsidRPr="004C13BB">
                <w:rPr>
                  <w:rStyle w:val="Hyperlink"/>
                  <w:bdr w:val="none" w:sz="0" w:space="0" w:color="auto" w:frame="1"/>
                </w:rPr>
                <w:t>d</w:t>
              </w:r>
              <w:r w:rsidRPr="004C13BB">
                <w:rPr>
                  <w:rStyle w:val="Hyperlink"/>
                  <w:bdr w:val="none" w:sz="0" w:space="0" w:color="auto" w:frame="1"/>
                </w:rPr>
                <w:t>evelopment</w:t>
              </w:r>
            </w:hyperlink>
          </w:p>
        </w:tc>
        <w:tc>
          <w:tcPr>
            <w:tcW w:w="1769" w:type="pct"/>
          </w:tcPr>
          <w:p w14:paraId="6E5D7E42" w14:textId="287C1486" w:rsidR="00EF29B4" w:rsidRPr="004C13BB" w:rsidRDefault="73B709A9" w:rsidP="00773F68">
            <w:pPr>
              <w:pStyle w:val="TableBullet1"/>
            </w:pPr>
            <w:r w:rsidRPr="004C13BB">
              <w:t xml:space="preserve">Professional development opportunities generally align with the school and district’s goals and teacher needs. </w:t>
            </w:r>
          </w:p>
        </w:tc>
        <w:tc>
          <w:tcPr>
            <w:tcW w:w="2067" w:type="pct"/>
          </w:tcPr>
          <w:p w14:paraId="13441227" w14:textId="22A0DDDD" w:rsidR="000A7790" w:rsidRPr="004C13BB" w:rsidRDefault="00C16BAE" w:rsidP="008215B2">
            <w:pPr>
              <w:pStyle w:val="TableBullet1"/>
            </w:pPr>
            <w:r w:rsidRPr="004C13BB">
              <w:rPr>
                <w:bdr w:val="none" w:sz="0" w:space="0" w:color="auto" w:frame="1"/>
              </w:rPr>
              <w:t xml:space="preserve">Addressing challenges with evaluator caseloads </w:t>
            </w:r>
            <w:r w:rsidR="002E6F31" w:rsidRPr="004C13BB">
              <w:rPr>
                <w:bdr w:val="none" w:sz="0" w:space="0" w:color="auto" w:frame="1"/>
              </w:rPr>
              <w:t xml:space="preserve">so </w:t>
            </w:r>
            <w:r w:rsidR="0025357E" w:rsidRPr="004C13BB">
              <w:rPr>
                <w:bdr w:val="none" w:sz="0" w:space="0" w:color="auto" w:frame="1"/>
              </w:rPr>
              <w:t xml:space="preserve">that </w:t>
            </w:r>
            <w:r w:rsidR="002E6F31" w:rsidRPr="004C13BB">
              <w:rPr>
                <w:bdr w:val="none" w:sz="0" w:space="0" w:color="auto" w:frame="1"/>
              </w:rPr>
              <w:t xml:space="preserve">teachers </w:t>
            </w:r>
            <w:r w:rsidR="0025357E" w:rsidRPr="004C13BB">
              <w:rPr>
                <w:bdr w:val="none" w:sz="0" w:space="0" w:color="auto" w:frame="1"/>
              </w:rPr>
              <w:t>receive</w:t>
            </w:r>
            <w:r w:rsidR="002E6F31" w:rsidRPr="004C13BB">
              <w:rPr>
                <w:bdr w:val="none" w:sz="0" w:space="0" w:color="auto" w:frame="1"/>
              </w:rPr>
              <w:t xml:space="preserve"> high-quality, actionable, and timely feedback</w:t>
            </w:r>
            <w:r w:rsidR="00E60F62" w:rsidRPr="004C13BB">
              <w:rPr>
                <w:bdr w:val="none" w:sz="0" w:space="0" w:color="auto" w:frame="1"/>
              </w:rPr>
              <w:t xml:space="preserve"> on strengths and areas of improvement</w:t>
            </w:r>
          </w:p>
          <w:p w14:paraId="2314F648" w14:textId="61217E77" w:rsidR="00DB6099" w:rsidRPr="00BE6C75" w:rsidRDefault="00DB6099" w:rsidP="008215B2">
            <w:pPr>
              <w:pStyle w:val="TableBullet1"/>
            </w:pPr>
            <w:r>
              <w:t>Creating an accountability system for ensuring administrator and educator evaluations are completed at the end of each cycle and include feedback on identified areas of improvement</w:t>
            </w:r>
          </w:p>
          <w:p w14:paraId="13C19D85" w14:textId="3F52E251" w:rsidR="00F741C6" w:rsidRPr="004C13BB" w:rsidRDefault="00E25E0F" w:rsidP="008215B2">
            <w:pPr>
              <w:pStyle w:val="TableBullet1"/>
            </w:pPr>
            <w:r>
              <w:t xml:space="preserve">Updating the new teacher mentoring program to centralize important topics that all new staff need to know and incentivizing the </w:t>
            </w:r>
            <w:r w:rsidR="004E26A1">
              <w:t>program so it is mutually rewarding for mentor teachers</w:t>
            </w:r>
            <w:r>
              <w:t xml:space="preserve"> </w:t>
            </w:r>
            <w:r w:rsidR="6BCBCF49" w:rsidRPr="004C13BB">
              <w:rPr>
                <w:bdr w:val="none" w:sz="0" w:space="0" w:color="auto" w:frame="1"/>
              </w:rPr>
              <w:t xml:space="preserve"> </w:t>
            </w:r>
          </w:p>
        </w:tc>
      </w:tr>
      <w:tr w:rsidR="00B827DE" w:rsidRPr="004C13BB" w14:paraId="7BA3CD23" w14:textId="77777777" w:rsidTr="00773F68">
        <w:tc>
          <w:tcPr>
            <w:tcW w:w="1164" w:type="pct"/>
          </w:tcPr>
          <w:p w14:paraId="6562F935" w14:textId="4371A120" w:rsidR="00B827DE" w:rsidRPr="004C13BB" w:rsidRDefault="00B827DE" w:rsidP="005D13E7">
            <w:pPr>
              <w:pStyle w:val="TableSubheading"/>
              <w:rPr>
                <w:bdr w:val="none" w:sz="0" w:space="0" w:color="auto" w:frame="1"/>
              </w:rPr>
            </w:pPr>
            <w:hyperlink w:anchor="_Recognition,_Leadership_Development" w:history="1">
              <w:r w:rsidRPr="004C13BB">
                <w:rPr>
                  <w:rStyle w:val="Hyperlink"/>
                  <w:bdr w:val="none" w:sz="0" w:space="0" w:color="auto" w:frame="1"/>
                </w:rPr>
                <w:t xml:space="preserve">Recognition, </w:t>
              </w:r>
              <w:r w:rsidR="002C6E1C" w:rsidRPr="004C13BB">
                <w:rPr>
                  <w:rStyle w:val="Hyperlink"/>
                  <w:bdr w:val="none" w:sz="0" w:space="0" w:color="auto" w:frame="1"/>
                </w:rPr>
                <w:t>l</w:t>
              </w:r>
              <w:r w:rsidRPr="004C13BB">
                <w:rPr>
                  <w:rStyle w:val="Hyperlink"/>
                  <w:bdr w:val="none" w:sz="0" w:space="0" w:color="auto" w:frame="1"/>
                </w:rPr>
                <w:t xml:space="preserve">eadership </w:t>
              </w:r>
              <w:r w:rsidR="002C6E1C" w:rsidRPr="004C13BB">
                <w:rPr>
                  <w:rStyle w:val="Hyperlink"/>
                  <w:bdr w:val="none" w:sz="0" w:space="0" w:color="auto" w:frame="1"/>
                </w:rPr>
                <w:t>d</w:t>
              </w:r>
              <w:r w:rsidRPr="004C13BB">
                <w:rPr>
                  <w:rStyle w:val="Hyperlink"/>
                  <w:bdr w:val="none" w:sz="0" w:space="0" w:color="auto" w:frame="1"/>
                </w:rPr>
                <w:t xml:space="preserve">evelopment, and </w:t>
              </w:r>
              <w:r w:rsidR="002C6E1C" w:rsidRPr="004C13BB">
                <w:rPr>
                  <w:rStyle w:val="Hyperlink"/>
                  <w:bdr w:val="none" w:sz="0" w:space="0" w:color="auto" w:frame="1"/>
                </w:rPr>
                <w:t>a</w:t>
              </w:r>
              <w:r w:rsidRPr="004C13BB">
                <w:rPr>
                  <w:rStyle w:val="Hyperlink"/>
                  <w:bdr w:val="none" w:sz="0" w:space="0" w:color="auto" w:frame="1"/>
                </w:rPr>
                <w:t>dvancement</w:t>
              </w:r>
            </w:hyperlink>
          </w:p>
        </w:tc>
        <w:tc>
          <w:tcPr>
            <w:tcW w:w="1769" w:type="pct"/>
          </w:tcPr>
          <w:p w14:paraId="20FF6004" w14:textId="51409524" w:rsidR="00B827DE" w:rsidRPr="004C13BB" w:rsidRDefault="00506207" w:rsidP="00506207">
            <w:pPr>
              <w:pStyle w:val="TableBullet1"/>
              <w:rPr>
                <w:bdr w:val="none" w:sz="0" w:space="0" w:color="auto" w:frame="1"/>
              </w:rPr>
            </w:pPr>
            <w:r w:rsidRPr="004C13BB">
              <w:rPr>
                <w:bdr w:val="none" w:sz="0" w:space="0" w:color="auto" w:frame="1"/>
              </w:rPr>
              <w:t>The district has some formal opportunities to recognize exemplar teachers (e.g., Evening of Celebrations)</w:t>
            </w:r>
            <w:r w:rsidR="0025357E" w:rsidRPr="004C13BB">
              <w:rPr>
                <w:bdr w:val="none" w:sz="0" w:space="0" w:color="auto" w:frame="1"/>
              </w:rPr>
              <w:t>,</w:t>
            </w:r>
            <w:r w:rsidRPr="004C13BB">
              <w:rPr>
                <w:bdr w:val="none" w:sz="0" w:space="0" w:color="auto" w:frame="1"/>
              </w:rPr>
              <w:t xml:space="preserve"> and school leaders have informal methods to recognize exemplary staff members</w:t>
            </w:r>
            <w:r w:rsidR="00B95F71" w:rsidRPr="004C13BB">
              <w:rPr>
                <w:bdr w:val="none" w:sz="0" w:space="0" w:color="auto" w:frame="1"/>
              </w:rPr>
              <w:t xml:space="preserve">. </w:t>
            </w:r>
          </w:p>
        </w:tc>
        <w:tc>
          <w:tcPr>
            <w:tcW w:w="2067" w:type="pct"/>
          </w:tcPr>
          <w:p w14:paraId="0013334D" w14:textId="33DE46F9" w:rsidR="00B827DE" w:rsidRPr="004C13BB" w:rsidRDefault="3C5892F1" w:rsidP="007D69BA">
            <w:pPr>
              <w:pStyle w:val="TableBullet1"/>
              <w:rPr>
                <w:bdr w:val="none" w:sz="0" w:space="0" w:color="auto" w:frame="1"/>
              </w:rPr>
            </w:pPr>
            <w:r w:rsidRPr="004C13BB">
              <w:t xml:space="preserve">Standardizing the informal methods of recognizing exemplar teachers across schools </w:t>
            </w:r>
            <w:r w:rsidR="001B5182" w:rsidRPr="004C13BB">
              <w:t>to ensure</w:t>
            </w:r>
            <w:r w:rsidR="515B0BD8" w:rsidRPr="004C13BB">
              <w:t xml:space="preserve"> equit</w:t>
            </w:r>
            <w:r w:rsidR="001B5182" w:rsidRPr="004C13BB">
              <w:t>able practices</w:t>
            </w:r>
          </w:p>
        </w:tc>
      </w:tr>
    </w:tbl>
    <w:p w14:paraId="5601B273" w14:textId="77777777" w:rsidR="00B827DE" w:rsidRPr="004C13BB" w:rsidRDefault="00B827DE" w:rsidP="00B827DE">
      <w:pPr>
        <w:pStyle w:val="Heading3"/>
      </w:pPr>
      <w:bookmarkStart w:id="40" w:name="_Infrastructure"/>
      <w:bookmarkEnd w:id="40"/>
      <w:r w:rsidRPr="004C13BB">
        <w:t>Infrastructure</w:t>
      </w:r>
    </w:p>
    <w:p w14:paraId="28CC5B78" w14:textId="5E663CB9" w:rsidR="007C769C" w:rsidRPr="004C13BB" w:rsidRDefault="007C769C" w:rsidP="00B827DE">
      <w:pPr>
        <w:pStyle w:val="BodyTextposthead"/>
      </w:pPr>
      <w:r w:rsidRPr="004C13BB">
        <w:t xml:space="preserve">Hudson </w:t>
      </w:r>
      <w:r w:rsidR="00B827DE" w:rsidRPr="004C13BB">
        <w:t xml:space="preserve">employs effective human resources policies, procedures, and practices. </w:t>
      </w:r>
      <w:r w:rsidR="00D6209D" w:rsidRPr="004C13BB">
        <w:t xml:space="preserve">According to </w:t>
      </w:r>
      <w:r w:rsidR="001D75FF" w:rsidRPr="004C13BB">
        <w:t xml:space="preserve">Hudson’s </w:t>
      </w:r>
      <w:r w:rsidR="0025357E" w:rsidRPr="004C13BB">
        <w:rPr>
          <w:i/>
        </w:rPr>
        <w:t xml:space="preserve">Fiscal Year </w:t>
      </w:r>
      <w:r w:rsidR="001D75FF" w:rsidRPr="004C13BB">
        <w:rPr>
          <w:i/>
        </w:rPr>
        <w:t>2023 Organizational Chart</w:t>
      </w:r>
      <w:r w:rsidR="001D75FF" w:rsidRPr="004C13BB">
        <w:rPr>
          <w:iCs/>
        </w:rPr>
        <w:t>,</w:t>
      </w:r>
      <w:r w:rsidR="001D75FF" w:rsidRPr="004C13BB">
        <w:t xml:space="preserve"> the human resources department </w:t>
      </w:r>
      <w:r w:rsidR="0025357E" w:rsidRPr="004C13BB">
        <w:t>has</w:t>
      </w:r>
      <w:r w:rsidR="001D75FF" w:rsidRPr="004C13BB">
        <w:t xml:space="preserve"> </w:t>
      </w:r>
      <w:r w:rsidR="003C1B06">
        <w:t>three</w:t>
      </w:r>
      <w:r w:rsidR="001D75FF" w:rsidRPr="004C13BB">
        <w:t xml:space="preserve"> main staff members</w:t>
      </w:r>
      <w:r w:rsidR="003C1B06">
        <w:t xml:space="preserve">, including a director, </w:t>
      </w:r>
      <w:r w:rsidR="00D06226">
        <w:t xml:space="preserve">assistant, and receptionist, and is </w:t>
      </w:r>
      <w:r w:rsidR="0056398C" w:rsidRPr="004C13BB">
        <w:t>one of five main cabinet offices underneath the superintendent directly involved in district-level leadership decisions.</w:t>
      </w:r>
      <w:r w:rsidR="0056398C">
        <w:t xml:space="preserve"> </w:t>
      </w:r>
      <w:r w:rsidR="00BC3D80" w:rsidRPr="004C13BB">
        <w:t xml:space="preserve"> </w:t>
      </w:r>
      <w:r w:rsidR="00FC536A" w:rsidRPr="004C13BB">
        <w:t xml:space="preserve">District leaders stated that the </w:t>
      </w:r>
      <w:r w:rsidR="00D667EB" w:rsidRPr="004C13BB">
        <w:t>d</w:t>
      </w:r>
      <w:r w:rsidR="00FC536A" w:rsidRPr="004C13BB">
        <w:t xml:space="preserve">irector of </w:t>
      </w:r>
      <w:r w:rsidR="00D667EB" w:rsidRPr="004C13BB">
        <w:t>h</w:t>
      </w:r>
      <w:r w:rsidR="00FC536A" w:rsidRPr="004C13BB">
        <w:t xml:space="preserve">uman </w:t>
      </w:r>
      <w:r w:rsidR="00D667EB" w:rsidRPr="004C13BB">
        <w:t>r</w:t>
      </w:r>
      <w:r w:rsidR="00FC536A" w:rsidRPr="004C13BB">
        <w:t xml:space="preserve">esources is part of the superintendent’s leadership team and participates in weekly meetings with the other </w:t>
      </w:r>
      <w:r w:rsidR="00870D6D" w:rsidRPr="004C13BB">
        <w:t>cabinet members.</w:t>
      </w:r>
      <w:r w:rsidR="0056398C">
        <w:t xml:space="preserve"> </w:t>
      </w:r>
      <w:r w:rsidR="003A730B">
        <w:t>T</w:t>
      </w:r>
      <w:r w:rsidR="00B52F81">
        <w:t>hese meetings</w:t>
      </w:r>
      <w:r w:rsidR="003A730B">
        <w:t xml:space="preserve"> focus on the district’s priorities, and in terms of human resources</w:t>
      </w:r>
      <w:r w:rsidR="00BD6E74">
        <w:t xml:space="preserve">, </w:t>
      </w:r>
      <w:r w:rsidR="007D3449">
        <w:t>maintain</w:t>
      </w:r>
      <w:r w:rsidR="00C24553">
        <w:t xml:space="preserve"> a</w:t>
      </w:r>
      <w:r w:rsidR="00236702">
        <w:t xml:space="preserve">n ongoing, intentional focus </w:t>
      </w:r>
      <w:r w:rsidR="00C24553">
        <w:t>on diversifying the district’s hiring practices.</w:t>
      </w:r>
      <w:r w:rsidR="00FF5714">
        <w:t xml:space="preserve"> </w:t>
      </w:r>
      <w:r w:rsidR="001379E5" w:rsidRPr="004C13BB">
        <w:t>The interconnectedness between the human resources department, the superintendent, and the other members of the superintendent’s cabinet</w:t>
      </w:r>
      <w:r w:rsidR="00336116">
        <w:t xml:space="preserve"> through these weekly meetings</w:t>
      </w:r>
      <w:r w:rsidR="001379E5" w:rsidRPr="004C13BB">
        <w:t xml:space="preserve"> is a strength of the district</w:t>
      </w:r>
      <w:r w:rsidR="00F75D8D">
        <w:t xml:space="preserve"> as they elevate the focus of </w:t>
      </w:r>
      <w:r w:rsidR="009C029E">
        <w:t>human resources</w:t>
      </w:r>
      <w:r w:rsidR="00F75D8D">
        <w:t xml:space="preserve"> </w:t>
      </w:r>
      <w:r w:rsidR="000757F3">
        <w:t>practices</w:t>
      </w:r>
      <w:r w:rsidR="001379E5" w:rsidRPr="004C13BB">
        <w:t xml:space="preserve">. </w:t>
      </w:r>
    </w:p>
    <w:p w14:paraId="4505ACC3" w14:textId="2C6D4599" w:rsidR="00F24080" w:rsidRPr="004C13BB" w:rsidRDefault="00F24080" w:rsidP="00693589">
      <w:pPr>
        <w:pStyle w:val="BodyText"/>
      </w:pPr>
      <w:r w:rsidRPr="004C13BB">
        <w:t xml:space="preserve">In interviews, district leaders identified that the human resources department </w:t>
      </w:r>
      <w:r w:rsidR="0025357E" w:rsidRPr="004C13BB">
        <w:t>is</w:t>
      </w:r>
      <w:r w:rsidRPr="004C13BB">
        <w:t xml:space="preserve"> </w:t>
      </w:r>
      <w:r w:rsidR="0025357E" w:rsidRPr="004C13BB">
        <w:t xml:space="preserve">focusing </w:t>
      </w:r>
      <w:r w:rsidRPr="004C13BB">
        <w:t>on encouraging diversity in their hiring practices</w:t>
      </w:r>
      <w:r w:rsidR="0025357E" w:rsidRPr="004C13BB">
        <w:t>.</w:t>
      </w:r>
      <w:r w:rsidR="006B3081" w:rsidRPr="004C13BB">
        <w:t xml:space="preserve"> </w:t>
      </w:r>
      <w:r w:rsidR="00C14038" w:rsidRPr="004C13BB">
        <w:t>(</w:t>
      </w:r>
      <w:r w:rsidR="0025357E" w:rsidRPr="004C13BB">
        <w:t xml:space="preserve">See </w:t>
      </w:r>
      <w:r w:rsidR="00C14038" w:rsidRPr="004C13BB">
        <w:t>Recruitment, Hiring, and Assignment for additional information</w:t>
      </w:r>
      <w:r w:rsidR="0025357E" w:rsidRPr="004C13BB">
        <w:t>.</w:t>
      </w:r>
      <w:r w:rsidR="00C14038" w:rsidRPr="004C13BB">
        <w:t xml:space="preserve">) </w:t>
      </w:r>
      <w:r w:rsidR="00D45F12" w:rsidRPr="004C13BB">
        <w:t xml:space="preserve">In addition, </w:t>
      </w:r>
      <w:r w:rsidR="0095493A" w:rsidRPr="004C13BB">
        <w:t xml:space="preserve">a district leader described how </w:t>
      </w:r>
      <w:r w:rsidR="00D45F12" w:rsidRPr="004C13BB">
        <w:t>the human resources department also focuse</w:t>
      </w:r>
      <w:r w:rsidR="0025357E" w:rsidRPr="004C13BB">
        <w:t>s</w:t>
      </w:r>
      <w:r w:rsidR="00D45F12" w:rsidRPr="004C13BB">
        <w:t xml:space="preserve"> on </w:t>
      </w:r>
      <w:r w:rsidR="001434F8" w:rsidRPr="004C13BB">
        <w:t>“constantly taking a look at our policies and procedures and trying to ensure that they</w:t>
      </w:r>
      <w:r w:rsidR="00205E7F" w:rsidRPr="004C13BB">
        <w:t>’</w:t>
      </w:r>
      <w:r w:rsidR="001434F8" w:rsidRPr="004C13BB">
        <w:t xml:space="preserve">re equitable.” </w:t>
      </w:r>
      <w:r w:rsidR="00696216" w:rsidRPr="004C13BB">
        <w:t xml:space="preserve">One way </w:t>
      </w:r>
      <w:r w:rsidR="00A97446" w:rsidRPr="004C13BB">
        <w:t xml:space="preserve">in which </w:t>
      </w:r>
      <w:r w:rsidR="00696216" w:rsidRPr="004C13BB">
        <w:t xml:space="preserve">the human resources department is </w:t>
      </w:r>
      <w:r w:rsidR="0095493A" w:rsidRPr="004C13BB">
        <w:t xml:space="preserve">working to accomplish this goal is </w:t>
      </w:r>
      <w:r w:rsidR="00696216" w:rsidRPr="004C13BB">
        <w:t xml:space="preserve">by </w:t>
      </w:r>
      <w:r w:rsidR="00B82E63" w:rsidRPr="004C13BB">
        <w:t xml:space="preserve">standardizing </w:t>
      </w:r>
      <w:r w:rsidR="00696216" w:rsidRPr="004C13BB">
        <w:t xml:space="preserve">the department’s operating </w:t>
      </w:r>
      <w:r w:rsidR="00B82E63" w:rsidRPr="004C13BB">
        <w:t>procedures</w:t>
      </w:r>
      <w:r w:rsidR="00696216" w:rsidRPr="004C13BB">
        <w:t xml:space="preserve"> </w:t>
      </w:r>
      <w:r w:rsidR="007367F5" w:rsidRPr="004C13BB">
        <w:t>to enhance consistency across the district</w:t>
      </w:r>
      <w:r w:rsidR="00CC4140" w:rsidRPr="004C13BB">
        <w:t xml:space="preserve">. </w:t>
      </w:r>
      <w:r w:rsidR="004A6CDB" w:rsidRPr="004C13BB">
        <w:t xml:space="preserve">At the time of the </w:t>
      </w:r>
      <w:r w:rsidR="0025357E" w:rsidRPr="004C13BB">
        <w:t>district review</w:t>
      </w:r>
      <w:r w:rsidR="004A6CDB" w:rsidRPr="004C13BB">
        <w:t>, t</w:t>
      </w:r>
      <w:r w:rsidR="00CC4140" w:rsidRPr="004C13BB">
        <w:t xml:space="preserve">he human resources department </w:t>
      </w:r>
      <w:r w:rsidR="00FC2C33">
        <w:t xml:space="preserve">had </w:t>
      </w:r>
      <w:r w:rsidR="00CC4140" w:rsidRPr="004C13BB">
        <w:t>recent</w:t>
      </w:r>
      <w:r w:rsidR="004A6CDB" w:rsidRPr="004C13BB">
        <w:t>ly</w:t>
      </w:r>
      <w:r w:rsidR="00CC4140" w:rsidRPr="004C13BB">
        <w:t xml:space="preserve"> </w:t>
      </w:r>
      <w:r w:rsidR="004A6CDB" w:rsidRPr="004C13BB">
        <w:t>developed</w:t>
      </w:r>
      <w:r w:rsidR="00B82E63" w:rsidRPr="004C13BB">
        <w:t xml:space="preserve"> a human resources manual</w:t>
      </w:r>
      <w:r w:rsidR="004A6CDB" w:rsidRPr="004C13BB">
        <w:t xml:space="preserve"> to ensure standardization across all employees</w:t>
      </w:r>
      <w:r w:rsidR="003C0D0F">
        <w:t xml:space="preserve"> (see Recruitment, Hiring, and Assignment section below)</w:t>
      </w:r>
      <w:r w:rsidR="00B82E63" w:rsidRPr="004C13BB">
        <w:t xml:space="preserve">. </w:t>
      </w:r>
    </w:p>
    <w:p w14:paraId="486FA845" w14:textId="77777777" w:rsidR="00B827DE" w:rsidRPr="004C13BB" w:rsidRDefault="00B827DE" w:rsidP="00B827DE">
      <w:pPr>
        <w:pStyle w:val="Heading3"/>
      </w:pPr>
      <w:bookmarkStart w:id="41" w:name="_Recruitment,_Hiring,_and"/>
      <w:bookmarkEnd w:id="41"/>
      <w:r w:rsidRPr="004C13BB">
        <w:t>Recruitment, Hiring, and Assignment</w:t>
      </w:r>
    </w:p>
    <w:p w14:paraId="3A6BA008" w14:textId="13346B0A" w:rsidR="006C579A" w:rsidRPr="004C13BB" w:rsidRDefault="0025357E" w:rsidP="00435D2E">
      <w:pPr>
        <w:pStyle w:val="BodyTextposthead"/>
        <w:rPr>
          <w:rFonts w:cs="Segoe UI"/>
        </w:rPr>
      </w:pPr>
      <w:r w:rsidRPr="004C13BB">
        <w:t>O</w:t>
      </w:r>
      <w:r w:rsidR="007367F5" w:rsidRPr="004C13BB">
        <w:t>ne of the primary focuses</w:t>
      </w:r>
      <w:r w:rsidR="00727910" w:rsidRPr="004C13BB">
        <w:t xml:space="preserve"> </w:t>
      </w:r>
      <w:r w:rsidR="007367F5" w:rsidRPr="004C13BB">
        <w:t>of</w:t>
      </w:r>
      <w:r w:rsidR="00727910" w:rsidRPr="004C13BB">
        <w:t xml:space="preserve"> Hudson’s </w:t>
      </w:r>
      <w:r w:rsidR="001D6122" w:rsidRPr="004C13BB">
        <w:t>h</w:t>
      </w:r>
      <w:r w:rsidR="00727910" w:rsidRPr="004C13BB">
        <w:t xml:space="preserve">uman </w:t>
      </w:r>
      <w:r w:rsidR="001D6122" w:rsidRPr="004C13BB">
        <w:t>r</w:t>
      </w:r>
      <w:r w:rsidR="00727910" w:rsidRPr="004C13BB">
        <w:t xml:space="preserve">esources department </w:t>
      </w:r>
      <w:r w:rsidRPr="004C13BB">
        <w:t>is</w:t>
      </w:r>
      <w:r w:rsidR="00727910" w:rsidRPr="004C13BB">
        <w:t xml:space="preserve"> </w:t>
      </w:r>
      <w:r w:rsidR="00082056" w:rsidRPr="004C13BB">
        <w:t>diversifying the</w:t>
      </w:r>
      <w:r w:rsidRPr="004C13BB">
        <w:t xml:space="preserve"> district’s</w:t>
      </w:r>
      <w:r w:rsidR="00082056" w:rsidRPr="004C13BB">
        <w:t xml:space="preserve"> workforce to better reflect their student population</w:t>
      </w:r>
      <w:r w:rsidR="001D6122" w:rsidRPr="004C13BB">
        <w:t xml:space="preserve">, </w:t>
      </w:r>
      <w:r w:rsidRPr="004C13BB">
        <w:t xml:space="preserve">which has been </w:t>
      </w:r>
      <w:r w:rsidR="001D6122" w:rsidRPr="004C13BB">
        <w:t>a priority for the past several years</w:t>
      </w:r>
      <w:r w:rsidR="00082056" w:rsidRPr="004C13BB">
        <w:t xml:space="preserve">. </w:t>
      </w:r>
      <w:r w:rsidR="002C783C" w:rsidRPr="004C13BB">
        <w:t>According to interviews with district leaders and documentation,</w:t>
      </w:r>
      <w:r w:rsidR="002E2997" w:rsidRPr="004C13BB">
        <w:t xml:space="preserve"> </w:t>
      </w:r>
      <w:r w:rsidR="0017182E" w:rsidRPr="004C13BB">
        <w:t xml:space="preserve">the human resources department </w:t>
      </w:r>
      <w:r w:rsidR="00AD332C" w:rsidRPr="004C13BB">
        <w:t xml:space="preserve">developed a J1 Visa program </w:t>
      </w:r>
      <w:r w:rsidR="00E93FAF" w:rsidRPr="004C13BB">
        <w:t xml:space="preserve">through the Cordell-Hull </w:t>
      </w:r>
      <w:r w:rsidR="00586EAD" w:rsidRPr="004C13BB">
        <w:t>F</w:t>
      </w:r>
      <w:r w:rsidR="00E93FAF" w:rsidRPr="004C13BB">
        <w:t xml:space="preserve">oundation and Cultural Visas to </w:t>
      </w:r>
      <w:r w:rsidR="00411D92" w:rsidRPr="004C13BB">
        <w:t>intentionally find and recruit “</w:t>
      </w:r>
      <w:r w:rsidR="00411D92" w:rsidRPr="004C13BB">
        <w:rPr>
          <w:rFonts w:cs="Segoe UI"/>
        </w:rPr>
        <w:t>heritage</w:t>
      </w:r>
      <w:r w:rsidR="006927B6" w:rsidRPr="004C13BB">
        <w:rPr>
          <w:rFonts w:cs="Segoe UI"/>
        </w:rPr>
        <w:t>-</w:t>
      </w:r>
      <w:r w:rsidR="00411D92" w:rsidRPr="004C13BB">
        <w:rPr>
          <w:rFonts w:cs="Segoe UI"/>
        </w:rPr>
        <w:t xml:space="preserve">speaking Portuguese staff” to come to </w:t>
      </w:r>
      <w:r w:rsidR="003712F7" w:rsidRPr="004C13BB">
        <w:rPr>
          <w:rFonts w:cs="Segoe UI"/>
        </w:rPr>
        <w:t>Hudson</w:t>
      </w:r>
      <w:r w:rsidR="00E93FAF" w:rsidRPr="004C13BB">
        <w:rPr>
          <w:rFonts w:cs="Segoe UI"/>
        </w:rPr>
        <w:t xml:space="preserve"> to represent </w:t>
      </w:r>
      <w:r w:rsidR="007B3D4E" w:rsidRPr="004C13BB">
        <w:rPr>
          <w:rFonts w:cs="Segoe UI"/>
        </w:rPr>
        <w:t>the growing number of Portu</w:t>
      </w:r>
      <w:r w:rsidR="00B645C2" w:rsidRPr="004C13BB">
        <w:rPr>
          <w:rFonts w:cs="Segoe UI"/>
        </w:rPr>
        <w:t>gues</w:t>
      </w:r>
      <w:r w:rsidR="005F5FE6" w:rsidRPr="004C13BB">
        <w:rPr>
          <w:rFonts w:cs="Segoe UI"/>
        </w:rPr>
        <w:t>e-speaking</w:t>
      </w:r>
      <w:r w:rsidR="00B645C2" w:rsidRPr="004C13BB">
        <w:rPr>
          <w:rFonts w:cs="Segoe UI"/>
        </w:rPr>
        <w:t xml:space="preserve"> students within the district.</w:t>
      </w:r>
      <w:r w:rsidR="002453C3" w:rsidRPr="004C13BB">
        <w:rPr>
          <w:rFonts w:cs="Segoe UI"/>
        </w:rPr>
        <w:t xml:space="preserve"> </w:t>
      </w:r>
      <w:r w:rsidR="006C60DA" w:rsidRPr="004C13BB">
        <w:rPr>
          <w:rFonts w:cs="Segoe UI"/>
        </w:rPr>
        <w:t xml:space="preserve">Reportedly, this J1 Visa program has been a success: </w:t>
      </w:r>
    </w:p>
    <w:p w14:paraId="17C01BE4" w14:textId="52988A9F" w:rsidR="002453C3" w:rsidRPr="004C13BB" w:rsidRDefault="006C579A" w:rsidP="00693589">
      <w:pPr>
        <w:pStyle w:val="BlockQuote"/>
      </w:pPr>
      <w:r w:rsidRPr="004C13BB">
        <w:t>Our J1 visa program, this year especially, it</w:t>
      </w:r>
      <w:r w:rsidR="00205E7F" w:rsidRPr="004C13BB">
        <w:t>’</w:t>
      </w:r>
      <w:r w:rsidRPr="004C13BB">
        <w:t>s really blown up for us. We brought over five teachers in this year alone, and they</w:t>
      </w:r>
      <w:r w:rsidR="00205E7F" w:rsidRPr="004C13BB">
        <w:t>’</w:t>
      </w:r>
      <w:r w:rsidRPr="004C13BB">
        <w:t>re not just Portuguese or world language teachers. We have two that are in math, one in science. A couple of them are world language. But I think a lot of these countries that they are coming from are relating to our kids.</w:t>
      </w:r>
    </w:p>
    <w:p w14:paraId="43B8DB5A" w14:textId="0B185AAC" w:rsidR="00D73D5E" w:rsidRPr="004C13BB" w:rsidRDefault="00BE4DBB" w:rsidP="00693589">
      <w:pPr>
        <w:pStyle w:val="BodyText"/>
      </w:pPr>
      <w:r w:rsidRPr="004C13BB">
        <w:t xml:space="preserve">In </w:t>
      </w:r>
      <w:r w:rsidR="00135BB9" w:rsidRPr="004C13BB">
        <w:t>addition</w:t>
      </w:r>
      <w:r w:rsidR="00665962" w:rsidRPr="004C13BB">
        <w:t xml:space="preserve"> </w:t>
      </w:r>
      <w:r w:rsidR="00A96E02" w:rsidRPr="004C13BB">
        <w:t xml:space="preserve">to </w:t>
      </w:r>
      <w:r w:rsidR="00665962" w:rsidRPr="004C13BB">
        <w:t>the J1 Visa program</w:t>
      </w:r>
      <w:r w:rsidR="00135BB9" w:rsidRPr="004C13BB">
        <w:t xml:space="preserve">, human resources personnel </w:t>
      </w:r>
      <w:r w:rsidR="0032347D" w:rsidRPr="004C13BB">
        <w:t xml:space="preserve">explained that they attend a multicultural fair once a year and run a job booth there, handing out pamphlets </w:t>
      </w:r>
      <w:r w:rsidR="006927B6" w:rsidRPr="004C13BB">
        <w:t xml:space="preserve">in English, Spanish, and Portuguese </w:t>
      </w:r>
      <w:r w:rsidR="000407B6" w:rsidRPr="004C13BB">
        <w:t xml:space="preserve">that describe available positions in the district. </w:t>
      </w:r>
      <w:r w:rsidR="00A96E02" w:rsidRPr="004C13BB">
        <w:t>Reportedly, all hiring ads for Hudson are routinely translated into Spanish and Portuguese</w:t>
      </w:r>
      <w:r w:rsidR="006927B6" w:rsidRPr="004C13BB">
        <w:t>,</w:t>
      </w:r>
      <w:r w:rsidR="00736783" w:rsidRPr="004C13BB">
        <w:t xml:space="preserve"> and the district’s diversity statement is prominently included in all job postings. </w:t>
      </w:r>
      <w:r w:rsidR="006927B6" w:rsidRPr="004C13BB">
        <w:t>In addition</w:t>
      </w:r>
      <w:r w:rsidR="00736783" w:rsidRPr="004C13BB">
        <w:t>, all current job postings for Hudson specify “Spanish/Portuguese speaking preferred.” As a district leader note</w:t>
      </w:r>
      <w:r w:rsidR="006927B6" w:rsidRPr="004C13BB">
        <w:t>d,</w:t>
      </w:r>
      <w:r w:rsidR="0010117E" w:rsidRPr="004C13BB">
        <w:t xml:space="preserve"> </w:t>
      </w:r>
    </w:p>
    <w:p w14:paraId="6C81CB8C" w14:textId="702804E3" w:rsidR="00D73D5E" w:rsidRPr="004C13BB" w:rsidRDefault="00BC194F" w:rsidP="00693589">
      <w:pPr>
        <w:pStyle w:val="BlockQuote"/>
      </w:pPr>
      <w:r w:rsidRPr="004C13BB">
        <w:t>That</w:t>
      </w:r>
      <w:r w:rsidR="00205E7F" w:rsidRPr="004C13BB">
        <w:t>’</w:t>
      </w:r>
      <w:r w:rsidRPr="004C13BB">
        <w:t>s a big thing that I</w:t>
      </w:r>
      <w:r w:rsidR="00205E7F" w:rsidRPr="004C13BB">
        <w:t>’</w:t>
      </w:r>
      <w:r w:rsidRPr="004C13BB">
        <w:t>ve started to try to promote with a lot of our principals</w:t>
      </w:r>
      <w:r w:rsidR="006927B6" w:rsidRPr="004C13BB">
        <w:t>; [it]</w:t>
      </w:r>
      <w:r w:rsidRPr="004C13BB">
        <w:t xml:space="preserve"> is not just like, </w:t>
      </w:r>
      <w:r w:rsidR="00205E7F" w:rsidRPr="004C13BB">
        <w:t>“</w:t>
      </w:r>
      <w:r w:rsidRPr="004C13BB">
        <w:t>is this person going to be a good fit here? I</w:t>
      </w:r>
      <w:r w:rsidR="00FA2D20" w:rsidRPr="004C13BB">
        <w:t xml:space="preserve">nstead, </w:t>
      </w:r>
      <w:r w:rsidRPr="004C13BB">
        <w:t>are they going to add value</w:t>
      </w:r>
      <w:r w:rsidR="00FA2D20" w:rsidRPr="004C13BB">
        <w:t xml:space="preserve"> </w:t>
      </w:r>
      <w:r w:rsidRPr="004C13BB">
        <w:t>and add something to the team that we need and maybe don</w:t>
      </w:r>
      <w:r w:rsidR="00205E7F" w:rsidRPr="004C13BB">
        <w:t>’</w:t>
      </w:r>
      <w:r w:rsidRPr="004C13BB">
        <w:t>t have</w:t>
      </w:r>
      <w:r w:rsidR="00205E7F" w:rsidRPr="004C13BB">
        <w:t>”</w:t>
      </w:r>
      <w:r w:rsidRPr="004C13BB">
        <w:t xml:space="preserve"> to help diversify it?</w:t>
      </w:r>
    </w:p>
    <w:p w14:paraId="183879D6" w14:textId="6E4F6DBA" w:rsidR="00884429" w:rsidRPr="004C13BB" w:rsidRDefault="00884429" w:rsidP="00693589">
      <w:pPr>
        <w:pStyle w:val="BodyText"/>
      </w:pPr>
      <w:r w:rsidRPr="004C13BB">
        <w:t>The combination of these approaches to improve the diversification of Hudson’s workforce is an area of strength for the district.</w:t>
      </w:r>
    </w:p>
    <w:p w14:paraId="7A02DC83" w14:textId="14B5DA4C" w:rsidR="00A15867" w:rsidRDefault="006927B6" w:rsidP="00693589">
      <w:pPr>
        <w:pStyle w:val="BodyText"/>
      </w:pPr>
      <w:r w:rsidRPr="004C13BB">
        <w:t xml:space="preserve">Although </w:t>
      </w:r>
      <w:r w:rsidR="008312AC" w:rsidRPr="004C13BB">
        <w:t>Hudson leaders acknowledge</w:t>
      </w:r>
      <w:r w:rsidRPr="004C13BB">
        <w:t>d</w:t>
      </w:r>
      <w:r w:rsidR="008312AC" w:rsidRPr="004C13BB">
        <w:t xml:space="preserve"> that they have had some successes </w:t>
      </w:r>
      <w:r w:rsidR="00F60B2B" w:rsidRPr="004C13BB">
        <w:t>with diversifying staff</w:t>
      </w:r>
      <w:r w:rsidR="008312AC" w:rsidRPr="004C13BB">
        <w:t xml:space="preserve">, a shared sentiment throughout the district is that there is still a long way to go in diversifying the teacher population </w:t>
      </w:r>
      <w:r w:rsidR="00F60B2B" w:rsidRPr="004C13BB">
        <w:t>to</w:t>
      </w:r>
      <w:r w:rsidR="008312AC" w:rsidRPr="004C13BB">
        <w:t xml:space="preserve"> match the </w:t>
      </w:r>
      <w:r w:rsidR="00F60B2B" w:rsidRPr="004C13BB">
        <w:t xml:space="preserve">district’s student </w:t>
      </w:r>
      <w:r w:rsidR="008312AC" w:rsidRPr="004C13BB">
        <w:t>demographics. Hudson’s reported difficulty in hiring a diverse workforce is one reason that numerous stakeholders within the district, both leaders and teachers, were excited about the district’s equity audit</w:t>
      </w:r>
      <w:r w:rsidR="00D375C5" w:rsidRPr="004C13BB">
        <w:t xml:space="preserve">. </w:t>
      </w:r>
      <w:r w:rsidR="005A7DBB" w:rsidRPr="004C13BB">
        <w:t xml:space="preserve">Overall, diversifying the teacher workforce is a </w:t>
      </w:r>
      <w:r w:rsidR="007F0D67" w:rsidRPr="004C13BB">
        <w:t>continued</w:t>
      </w:r>
      <w:r w:rsidR="005A7DBB" w:rsidRPr="004C13BB">
        <w:t xml:space="preserve"> area for growth in Hudson, with many steps currently </w:t>
      </w:r>
      <w:r w:rsidRPr="004C13BB">
        <w:t>underway</w:t>
      </w:r>
      <w:r w:rsidR="005A7DBB" w:rsidRPr="004C13BB">
        <w:t xml:space="preserve"> to accomplish this goal.</w:t>
      </w:r>
    </w:p>
    <w:p w14:paraId="24468A37" w14:textId="5439E434" w:rsidR="00C77EB7" w:rsidRPr="004C13BB" w:rsidRDefault="00A21524" w:rsidP="00693589">
      <w:pPr>
        <w:pStyle w:val="BodyText"/>
      </w:pPr>
      <w:r w:rsidRPr="004C13BB">
        <w:t>According to</w:t>
      </w:r>
      <w:r w:rsidR="009502B5" w:rsidRPr="004C13BB">
        <w:t xml:space="preserve"> district leaders</w:t>
      </w:r>
      <w:r w:rsidRPr="004C13BB">
        <w:t xml:space="preserve">, </w:t>
      </w:r>
      <w:r w:rsidR="003952F1" w:rsidRPr="004C13BB">
        <w:t xml:space="preserve">another priority </w:t>
      </w:r>
      <w:r w:rsidR="00DA23A6" w:rsidRPr="004C13BB">
        <w:t>is</w:t>
      </w:r>
      <w:r w:rsidR="006F0AFF" w:rsidRPr="004C13BB">
        <w:t xml:space="preserve"> standardizing the hiring process across school buildings and principals to ensure equity. Two documents support the standardization of hiring processes: the </w:t>
      </w:r>
      <w:r w:rsidR="006F0AFF" w:rsidRPr="004C13BB">
        <w:rPr>
          <w:i/>
          <w:iCs/>
        </w:rPr>
        <w:t>Human Resources Procedure Manual</w:t>
      </w:r>
      <w:r w:rsidR="006F0AFF" w:rsidRPr="004C13BB">
        <w:t xml:space="preserve"> and</w:t>
      </w:r>
      <w:r w:rsidR="0031584A">
        <w:t xml:space="preserve"> the</w:t>
      </w:r>
      <w:r w:rsidR="006F0AFF" w:rsidRPr="004C13BB">
        <w:t xml:space="preserve"> </w:t>
      </w:r>
      <w:r w:rsidR="006F0AFF" w:rsidRPr="004C13BB">
        <w:rPr>
          <w:i/>
          <w:iCs/>
        </w:rPr>
        <w:t xml:space="preserve">Hiring Manager Toolkit. </w:t>
      </w:r>
      <w:r w:rsidR="006F0AFF" w:rsidRPr="004C13BB">
        <w:t xml:space="preserve">The </w:t>
      </w:r>
      <w:r w:rsidR="006F0AFF" w:rsidRPr="004C13BB">
        <w:rPr>
          <w:i/>
          <w:iCs/>
        </w:rPr>
        <w:t xml:space="preserve">Human Resources Procedure Manual </w:t>
      </w:r>
      <w:r w:rsidR="006F0AFF" w:rsidRPr="004C13BB">
        <w:t xml:space="preserve">is the result of a newly developed effort to standardize processes within the </w:t>
      </w:r>
      <w:r w:rsidR="006927B6" w:rsidRPr="004C13BB">
        <w:t xml:space="preserve">human resources </w:t>
      </w:r>
      <w:r w:rsidR="006F0AFF" w:rsidRPr="004C13BB">
        <w:t xml:space="preserve">department. </w:t>
      </w:r>
      <w:r w:rsidR="006927B6" w:rsidRPr="004C13BB">
        <w:t>The manual</w:t>
      </w:r>
      <w:r w:rsidR="006F0AFF" w:rsidRPr="004C13BB">
        <w:t xml:space="preserve"> </w:t>
      </w:r>
      <w:r w:rsidR="006927B6" w:rsidRPr="004C13BB">
        <w:t xml:space="preserve">focuses </w:t>
      </w:r>
      <w:r w:rsidR="00504DFF" w:rsidRPr="004C13BB">
        <w:t>primarily</w:t>
      </w:r>
      <w:r w:rsidR="006F0AFF" w:rsidRPr="004C13BB">
        <w:t xml:space="preserve"> on recruitment efforts for candidates and onboarding. </w:t>
      </w:r>
      <w:r w:rsidR="00EF498D" w:rsidRPr="004C13BB">
        <w:t xml:space="preserve">The </w:t>
      </w:r>
      <w:r w:rsidR="006927B6" w:rsidRPr="004C13BB">
        <w:t>m</w:t>
      </w:r>
      <w:r w:rsidR="00F622B3" w:rsidRPr="004C13BB">
        <w:t>anual</w:t>
      </w:r>
      <w:r w:rsidR="00EF498D" w:rsidRPr="004C13BB">
        <w:rPr>
          <w:i/>
          <w:iCs/>
        </w:rPr>
        <w:t xml:space="preserve"> </w:t>
      </w:r>
      <w:r w:rsidR="00EF498D" w:rsidRPr="004C13BB">
        <w:t xml:space="preserve">also </w:t>
      </w:r>
      <w:r w:rsidR="007D7826" w:rsidRPr="004C13BB">
        <w:t>details</w:t>
      </w:r>
      <w:r w:rsidR="00574700" w:rsidRPr="004C13BB">
        <w:t xml:space="preserve"> </w:t>
      </w:r>
      <w:r w:rsidR="007D7826" w:rsidRPr="004C13BB">
        <w:t xml:space="preserve">various stakeholders’ </w:t>
      </w:r>
      <w:r w:rsidR="00EF498D" w:rsidRPr="004C13BB">
        <w:t xml:space="preserve">responsibilities throughout the hiring process, including </w:t>
      </w:r>
      <w:r w:rsidR="00F622B3" w:rsidRPr="004C13BB">
        <w:t xml:space="preserve">the superintendent, </w:t>
      </w:r>
      <w:r w:rsidR="00EF498D" w:rsidRPr="004C13BB">
        <w:t xml:space="preserve">school </w:t>
      </w:r>
      <w:r w:rsidR="00F622B3" w:rsidRPr="004C13BB">
        <w:t>principals, and the school committee</w:t>
      </w:r>
      <w:r w:rsidR="00EF498D" w:rsidRPr="004C13BB">
        <w:t>.</w:t>
      </w:r>
      <w:r w:rsidR="006310B5" w:rsidRPr="004C13BB">
        <w:t xml:space="preserve"> T</w:t>
      </w:r>
      <w:r w:rsidR="00806031" w:rsidRPr="004C13BB">
        <w:t xml:space="preserve">he </w:t>
      </w:r>
      <w:r w:rsidR="00806031" w:rsidRPr="004C13BB">
        <w:rPr>
          <w:i/>
          <w:iCs/>
        </w:rPr>
        <w:t>Hiring Manager Toolkit</w:t>
      </w:r>
      <w:r w:rsidR="00806031" w:rsidRPr="004C13BB">
        <w:t xml:space="preserve"> is</w:t>
      </w:r>
      <w:r w:rsidR="006310B5" w:rsidRPr="004C13BB">
        <w:t xml:space="preserve"> a compl</w:t>
      </w:r>
      <w:r w:rsidR="00215275">
        <w:t>e</w:t>
      </w:r>
      <w:r w:rsidR="006310B5" w:rsidRPr="004C13BB">
        <w:t>mentary resource</w:t>
      </w:r>
      <w:r w:rsidR="00806031" w:rsidRPr="004C13BB">
        <w:t xml:space="preserve"> focused on standardizing screening across school buildings. </w:t>
      </w:r>
      <w:r w:rsidR="00E93199" w:rsidRPr="004C13BB">
        <w:t xml:space="preserve">Within Hudson, hiring starts at the school level, with the principals, assistant principals, and curriculum directors. </w:t>
      </w:r>
      <w:r w:rsidR="00442117" w:rsidRPr="004C13BB">
        <w:t xml:space="preserve">If a new position </w:t>
      </w:r>
      <w:r w:rsidR="00693B91" w:rsidRPr="004C13BB">
        <w:t xml:space="preserve">is </w:t>
      </w:r>
      <w:r w:rsidR="006927B6" w:rsidRPr="004C13BB">
        <w:t xml:space="preserve">necessary </w:t>
      </w:r>
      <w:r w:rsidR="00442117" w:rsidRPr="004C13BB">
        <w:t>or</w:t>
      </w:r>
      <w:r w:rsidR="00693B91" w:rsidRPr="004C13BB">
        <w:t xml:space="preserve"> if</w:t>
      </w:r>
      <w:r w:rsidR="00442117" w:rsidRPr="004C13BB">
        <w:t xml:space="preserve"> </w:t>
      </w:r>
      <w:r w:rsidR="00693B91" w:rsidRPr="004C13BB">
        <w:t>an incoming</w:t>
      </w:r>
      <w:r w:rsidR="00442117" w:rsidRPr="004C13BB">
        <w:t xml:space="preserve"> student needs one-on-one support, school-level leaders will make the request</w:t>
      </w:r>
      <w:r w:rsidR="00693B91" w:rsidRPr="004C13BB">
        <w:t xml:space="preserve"> to district leaders</w:t>
      </w:r>
      <w:r w:rsidR="00442117" w:rsidRPr="004C13BB">
        <w:t xml:space="preserve"> for additional staffing. </w:t>
      </w:r>
      <w:r w:rsidR="006927B6" w:rsidRPr="004C13BB">
        <w:t xml:space="preserve">Created by the human resources department, the purpose of the </w:t>
      </w:r>
      <w:r w:rsidR="00F03514" w:rsidRPr="004C13BB">
        <w:rPr>
          <w:i/>
          <w:iCs/>
        </w:rPr>
        <w:t xml:space="preserve">Hiring Manager Toolkit </w:t>
      </w:r>
      <w:r w:rsidR="006927B6" w:rsidRPr="004C13BB">
        <w:t>is</w:t>
      </w:r>
      <w:r w:rsidR="00FC0295" w:rsidRPr="004C13BB">
        <w:t xml:space="preserve"> </w:t>
      </w:r>
      <w:r w:rsidR="001B522B" w:rsidRPr="004C13BB">
        <w:t>“</w:t>
      </w:r>
      <w:r w:rsidR="00FC0295" w:rsidRPr="004C13BB">
        <w:t xml:space="preserve">to help guide </w:t>
      </w:r>
      <w:r w:rsidR="00215275">
        <w:t xml:space="preserve">[hiring] </w:t>
      </w:r>
      <w:r w:rsidR="00FC0295" w:rsidRPr="004C13BB">
        <w:t xml:space="preserve">at the building level” and ensure consistency. It </w:t>
      </w:r>
      <w:r w:rsidR="00F03514" w:rsidRPr="004C13BB">
        <w:t>includes information on different aspects of the hiring process, such as a behavioral interviewing guide</w:t>
      </w:r>
      <w:r w:rsidR="006927B6" w:rsidRPr="004C13BB">
        <w:t>;</w:t>
      </w:r>
      <w:r w:rsidR="00F03514" w:rsidRPr="004C13BB">
        <w:t xml:space="preserve"> competency-based interview questions</w:t>
      </w:r>
      <w:r w:rsidR="006927B6" w:rsidRPr="004C13BB">
        <w:t>;</w:t>
      </w:r>
      <w:r w:rsidR="00F03514" w:rsidRPr="004C13BB">
        <w:t xml:space="preserve"> </w:t>
      </w:r>
      <w:r w:rsidR="002A3B83" w:rsidRPr="004C13BB">
        <w:t>and diversity, inclusion</w:t>
      </w:r>
      <w:r w:rsidR="006927B6" w:rsidRPr="004C13BB">
        <w:t>,</w:t>
      </w:r>
      <w:r w:rsidR="002A3B83" w:rsidRPr="004C13BB">
        <w:t xml:space="preserve"> and belonging interview questions. </w:t>
      </w:r>
      <w:r w:rsidR="006927B6" w:rsidRPr="004C13BB">
        <w:t>The toolkit also has</w:t>
      </w:r>
      <w:r w:rsidR="002A3B83" w:rsidRPr="004C13BB">
        <w:t xml:space="preserve"> information about how to </w:t>
      </w:r>
      <w:r w:rsidR="006927B6" w:rsidRPr="004C13BB">
        <w:t xml:space="preserve">equitably </w:t>
      </w:r>
      <w:r w:rsidR="002A3B83" w:rsidRPr="004C13BB">
        <w:t>present a new hire to the rest of the faculty</w:t>
      </w:r>
      <w:r w:rsidR="00841D63" w:rsidRPr="004C13BB">
        <w:t xml:space="preserve">, including an announcement email template. </w:t>
      </w:r>
      <w:r w:rsidR="00AB4BCD" w:rsidRPr="004C13BB">
        <w:t xml:space="preserve">The </w:t>
      </w:r>
      <w:r w:rsidR="001B522B" w:rsidRPr="004C13BB">
        <w:t>development</w:t>
      </w:r>
      <w:r w:rsidR="00AB4BCD" w:rsidRPr="004C13BB">
        <w:t xml:space="preserve"> of </w:t>
      </w:r>
      <w:r w:rsidR="001B522B" w:rsidRPr="004C13BB">
        <w:t xml:space="preserve">both the </w:t>
      </w:r>
      <w:r w:rsidR="001B522B" w:rsidRPr="004C13BB">
        <w:rPr>
          <w:i/>
          <w:iCs/>
        </w:rPr>
        <w:t>Human Resources Procedure Manual</w:t>
      </w:r>
      <w:r w:rsidR="001B522B" w:rsidRPr="004C13BB">
        <w:t xml:space="preserve"> and the </w:t>
      </w:r>
      <w:r w:rsidR="00AB4BCD" w:rsidRPr="004C13BB">
        <w:rPr>
          <w:i/>
          <w:iCs/>
        </w:rPr>
        <w:t xml:space="preserve">Hiring Manager Toolkit </w:t>
      </w:r>
      <w:r w:rsidR="004629AA" w:rsidRPr="004C13BB">
        <w:t>to</w:t>
      </w:r>
      <w:r w:rsidR="00432AAC" w:rsidRPr="004C13BB">
        <w:t xml:space="preserve"> standardize </w:t>
      </w:r>
      <w:r w:rsidR="005979D5" w:rsidRPr="004C13BB">
        <w:t xml:space="preserve">recruitment and hiring processes is a strength of the district. </w:t>
      </w:r>
    </w:p>
    <w:p w14:paraId="17398B24" w14:textId="3BEFF4EA" w:rsidR="00460DC0" w:rsidRPr="0031584A" w:rsidRDefault="00993841" w:rsidP="000807FE">
      <w:pPr>
        <w:pStyle w:val="BodyText"/>
      </w:pPr>
      <w:r w:rsidRPr="0031584A">
        <w:t>Regarding teacher assignment</w:t>
      </w:r>
      <w:r w:rsidR="009F548F" w:rsidRPr="0031584A">
        <w:t xml:space="preserve">, </w:t>
      </w:r>
      <w:r w:rsidRPr="0031584A">
        <w:t>school leaders explained that</w:t>
      </w:r>
      <w:r w:rsidR="00D234BF" w:rsidRPr="0031584A">
        <w:t xml:space="preserve"> t</w:t>
      </w:r>
      <w:r w:rsidR="00460DC0" w:rsidRPr="0031584A">
        <w:t xml:space="preserve">eachers are </w:t>
      </w:r>
      <w:r w:rsidR="00172C96" w:rsidRPr="0031584A">
        <w:t>typically</w:t>
      </w:r>
      <w:r w:rsidR="00460DC0" w:rsidRPr="0031584A">
        <w:t xml:space="preserve"> hired to work at a specific building, </w:t>
      </w:r>
      <w:r w:rsidR="00124E34">
        <w:t>so</w:t>
      </w:r>
      <w:r w:rsidR="00124E34" w:rsidRPr="0031584A">
        <w:t xml:space="preserve"> </w:t>
      </w:r>
      <w:r w:rsidR="00460DC0" w:rsidRPr="0031584A">
        <w:t xml:space="preserve">it is rare for teachers to be assigned </w:t>
      </w:r>
      <w:r w:rsidR="00FF3B23" w:rsidRPr="0031584A">
        <w:t xml:space="preserve">to a school that they were not hired </w:t>
      </w:r>
      <w:r w:rsidR="00E2525A" w:rsidRPr="0031584A">
        <w:t xml:space="preserve">for </w:t>
      </w:r>
      <w:r w:rsidR="00105FC2" w:rsidRPr="0031584A">
        <w:t xml:space="preserve">or </w:t>
      </w:r>
      <w:r w:rsidR="00124E34">
        <w:t xml:space="preserve">to </w:t>
      </w:r>
      <w:r w:rsidR="00105FC2" w:rsidRPr="0031584A">
        <w:t>teach in a subject that they were not hired to teach</w:t>
      </w:r>
      <w:r w:rsidR="00FF3B23" w:rsidRPr="0031584A">
        <w:t xml:space="preserve">. </w:t>
      </w:r>
      <w:r w:rsidR="006927B6" w:rsidRPr="0031584A">
        <w:t>T</w:t>
      </w:r>
      <w:r w:rsidR="00FF3B23" w:rsidRPr="0031584A">
        <w:t>eachers in focus groups describe</w:t>
      </w:r>
      <w:r w:rsidR="006927B6" w:rsidRPr="0031584A">
        <w:t>d</w:t>
      </w:r>
      <w:r w:rsidR="00105FC2" w:rsidRPr="0031584A">
        <w:t xml:space="preserve"> the process</w:t>
      </w:r>
      <w:r w:rsidR="00FF3B23" w:rsidRPr="0031584A">
        <w:t>: “</w:t>
      </w:r>
      <w:r w:rsidR="006927B6" w:rsidRPr="56FFFF97">
        <w:rPr>
          <w:rFonts w:cs="Calibri"/>
          <w:color w:val="000000" w:themeColor="text1"/>
        </w:rPr>
        <w:t>Y</w:t>
      </w:r>
      <w:r w:rsidR="00FF3B23" w:rsidRPr="56FFFF97">
        <w:rPr>
          <w:rFonts w:cs="Calibri"/>
          <w:color w:val="000000" w:themeColor="text1"/>
        </w:rPr>
        <w:t>ou</w:t>
      </w:r>
      <w:r w:rsidR="00205E7F" w:rsidRPr="56FFFF97">
        <w:rPr>
          <w:rFonts w:cs="Calibri"/>
          <w:color w:val="000000" w:themeColor="text1"/>
        </w:rPr>
        <w:t>’</w:t>
      </w:r>
      <w:r w:rsidR="00FF3B23" w:rsidRPr="56FFFF97">
        <w:rPr>
          <w:rFonts w:cs="Calibri"/>
          <w:color w:val="000000" w:themeColor="text1"/>
        </w:rPr>
        <w:t>re pretty much safe to stay at that [a specific] school. And then for the most part, you</w:t>
      </w:r>
      <w:r w:rsidR="006927B6" w:rsidRPr="56FFFF97">
        <w:rPr>
          <w:rFonts w:cs="Calibri"/>
          <w:color w:val="000000" w:themeColor="text1"/>
        </w:rPr>
        <w:t>’</w:t>
      </w:r>
      <w:r w:rsidR="00FF3B23" w:rsidRPr="56FFFF97">
        <w:rPr>
          <w:rFonts w:cs="Calibri"/>
          <w:color w:val="000000" w:themeColor="text1"/>
        </w:rPr>
        <w:t xml:space="preserve">re going to stay within your subject matter because of </w:t>
      </w:r>
      <w:r w:rsidR="00172C96" w:rsidRPr="56FFFF97">
        <w:rPr>
          <w:rFonts w:cs="Calibri"/>
          <w:color w:val="000000" w:themeColor="text1"/>
        </w:rPr>
        <w:t xml:space="preserve">your </w:t>
      </w:r>
      <w:r w:rsidR="00FF3B23" w:rsidRPr="56FFFF97">
        <w:rPr>
          <w:rFonts w:cs="Calibri"/>
          <w:color w:val="000000" w:themeColor="text1"/>
        </w:rPr>
        <w:t xml:space="preserve">certifications.” </w:t>
      </w:r>
      <w:r w:rsidR="00EB4008">
        <w:rPr>
          <w:rFonts w:cs="Calibri"/>
          <w:color w:val="000000" w:themeColor="text1"/>
        </w:rPr>
        <w:t xml:space="preserve">According to DESE’s </w:t>
      </w:r>
      <w:r w:rsidR="008F2DF1">
        <w:rPr>
          <w:rFonts w:cs="Calibri"/>
          <w:color w:val="000000" w:themeColor="text1"/>
        </w:rPr>
        <w:t>Employed Educators Report,</w:t>
      </w:r>
      <w:r w:rsidR="00743302">
        <w:rPr>
          <w:rFonts w:cs="Calibri"/>
          <w:color w:val="000000" w:themeColor="text1"/>
        </w:rPr>
        <w:t xml:space="preserve"> in 2022,</w:t>
      </w:r>
      <w:r w:rsidR="00DA0780">
        <w:rPr>
          <w:rFonts w:cs="Calibri"/>
          <w:color w:val="000000" w:themeColor="text1"/>
        </w:rPr>
        <w:t xml:space="preserve"> 96 percent of Hudson teachers are licensed in the subject area </w:t>
      </w:r>
      <w:r w:rsidR="00D04BBC">
        <w:rPr>
          <w:rFonts w:cs="Calibri"/>
          <w:color w:val="000000" w:themeColor="text1"/>
        </w:rPr>
        <w:t xml:space="preserve">they teach (compared to </w:t>
      </w:r>
      <w:r w:rsidR="00743302">
        <w:rPr>
          <w:rFonts w:cs="Calibri"/>
          <w:color w:val="000000" w:themeColor="text1"/>
        </w:rPr>
        <w:t>93 percent statewide)</w:t>
      </w:r>
      <w:r w:rsidR="000807FE">
        <w:rPr>
          <w:rFonts w:cs="Calibri"/>
          <w:color w:val="000000" w:themeColor="text1"/>
        </w:rPr>
        <w:t xml:space="preserve">. </w:t>
      </w:r>
      <w:r w:rsidR="009E2B79" w:rsidRPr="56FFFF97">
        <w:rPr>
          <w:rFonts w:cs="Calibri"/>
          <w:color w:val="000000" w:themeColor="text1"/>
        </w:rPr>
        <w:t xml:space="preserve">In addition to these natural methods of ensuring teacher assignment, the </w:t>
      </w:r>
      <w:r w:rsidR="006927B6" w:rsidRPr="56FFFF97">
        <w:rPr>
          <w:rFonts w:cs="Calibri"/>
          <w:color w:val="000000" w:themeColor="text1"/>
        </w:rPr>
        <w:t xml:space="preserve">human resources </w:t>
      </w:r>
      <w:r w:rsidR="009E2B79" w:rsidRPr="56FFFF97">
        <w:rPr>
          <w:rFonts w:cs="Calibri"/>
          <w:color w:val="000000" w:themeColor="text1"/>
        </w:rPr>
        <w:t>department maintains a spreadsheet that they audit a few times a yea</w:t>
      </w:r>
      <w:r w:rsidR="0098618B" w:rsidRPr="56FFFF97">
        <w:rPr>
          <w:rFonts w:cs="Calibri"/>
          <w:color w:val="000000" w:themeColor="text1"/>
        </w:rPr>
        <w:t xml:space="preserve">r, and they send out reminder letters, as necessary, to teachers based on their licensure information to </w:t>
      </w:r>
      <w:r w:rsidR="00124E34" w:rsidRPr="56FFFF97">
        <w:rPr>
          <w:rFonts w:cs="Calibri"/>
          <w:color w:val="000000" w:themeColor="text1"/>
        </w:rPr>
        <w:t xml:space="preserve">ensure that </w:t>
      </w:r>
      <w:r w:rsidR="0098618B" w:rsidRPr="56FFFF97">
        <w:rPr>
          <w:rFonts w:cs="Calibri"/>
          <w:color w:val="000000" w:themeColor="text1"/>
        </w:rPr>
        <w:t>certifications are up</w:t>
      </w:r>
      <w:r w:rsidR="00124E34" w:rsidRPr="56FFFF97">
        <w:rPr>
          <w:rFonts w:cs="Calibri"/>
          <w:color w:val="000000" w:themeColor="text1"/>
        </w:rPr>
        <w:t>-</w:t>
      </w:r>
      <w:r w:rsidR="0098618B" w:rsidRPr="56FFFF97">
        <w:rPr>
          <w:rFonts w:cs="Calibri"/>
          <w:color w:val="000000" w:themeColor="text1"/>
        </w:rPr>
        <w:t>to</w:t>
      </w:r>
      <w:r w:rsidR="00124E34" w:rsidRPr="56FFFF97">
        <w:rPr>
          <w:rFonts w:cs="Calibri"/>
          <w:color w:val="000000" w:themeColor="text1"/>
        </w:rPr>
        <w:t>-</w:t>
      </w:r>
      <w:r w:rsidR="0098618B" w:rsidRPr="56FFFF97">
        <w:rPr>
          <w:rFonts w:cs="Calibri"/>
          <w:color w:val="000000" w:themeColor="text1"/>
        </w:rPr>
        <w:t xml:space="preserve">date and teachers are teaching within their certified subject areas. </w:t>
      </w:r>
    </w:p>
    <w:p w14:paraId="33F03CA2" w14:textId="5256699B" w:rsidR="00B827DE" w:rsidRPr="004C13BB" w:rsidRDefault="00B827DE" w:rsidP="00B827DE">
      <w:pPr>
        <w:pStyle w:val="Heading3"/>
      </w:pPr>
      <w:bookmarkStart w:id="42" w:name="_Supervision,_Evaluation,_and"/>
      <w:bookmarkEnd w:id="42"/>
      <w:r w:rsidRPr="004C13BB">
        <w:t>Supervision, Evaluation, and Educator Development</w:t>
      </w:r>
    </w:p>
    <w:p w14:paraId="6E6CA9D3" w14:textId="7B2469A2" w:rsidR="00BF7AE8" w:rsidRPr="004C13BB" w:rsidRDefault="00654C0C" w:rsidP="00693589">
      <w:pPr>
        <w:pStyle w:val="BodyTextposthead"/>
      </w:pPr>
      <w:r w:rsidRPr="004C13BB">
        <w:t>Overall, teacher</w:t>
      </w:r>
      <w:r w:rsidR="00452D06" w:rsidRPr="004C13BB">
        <w:t xml:space="preserve"> evaluation within Hudson is a self-identified area of growth. According to focus groups, teachers </w:t>
      </w:r>
      <w:r w:rsidR="003E4C8A" w:rsidRPr="004C13BB">
        <w:t>almost unanimously</w:t>
      </w:r>
      <w:r w:rsidRPr="004C13BB">
        <w:t xml:space="preserve"> view their evaluation system </w:t>
      </w:r>
      <w:r w:rsidR="003E4C8A" w:rsidRPr="004C13BB">
        <w:t>as</w:t>
      </w:r>
      <w:r w:rsidR="00CC7AB9" w:rsidRPr="004C13BB">
        <w:t xml:space="preserve"> a</w:t>
      </w:r>
      <w:r w:rsidR="009E1BC5" w:rsidRPr="004C13BB">
        <w:t xml:space="preserve"> </w:t>
      </w:r>
      <w:r w:rsidR="00873D34">
        <w:t>“</w:t>
      </w:r>
      <w:r w:rsidR="009E1BC5" w:rsidRPr="004C13BB">
        <w:t>perfunctory</w:t>
      </w:r>
      <w:r w:rsidR="00873D34">
        <w:t>”</w:t>
      </w:r>
      <w:r w:rsidR="00B060DD" w:rsidRPr="004C13BB">
        <w:t xml:space="preserve"> </w:t>
      </w:r>
      <w:r w:rsidR="00CC7AB9" w:rsidRPr="004C13BB">
        <w:t xml:space="preserve">process. As one teacher </w:t>
      </w:r>
      <w:r w:rsidR="00C22F56" w:rsidRPr="004C13BB">
        <w:t>described</w:t>
      </w:r>
      <w:r w:rsidR="00CC7AB9" w:rsidRPr="004C13BB">
        <w:t>, evaluations are</w:t>
      </w:r>
      <w:r w:rsidR="003E4C8A" w:rsidRPr="004C13BB">
        <w:t xml:space="preserve"> “</w:t>
      </w:r>
      <w:r w:rsidRPr="004C13BB">
        <w:t>a box checking</w:t>
      </w:r>
      <w:r w:rsidR="001424E4" w:rsidRPr="004C13BB">
        <w:t>,</w:t>
      </w:r>
      <w:r w:rsidRPr="004C13BB">
        <w:t xml:space="preserve"> hoop jumping system that everybody goes through. Nobody loves it. And I don</w:t>
      </w:r>
      <w:r w:rsidR="00205E7F" w:rsidRPr="004C13BB">
        <w:t>’</w:t>
      </w:r>
      <w:r w:rsidRPr="004C13BB">
        <w:t xml:space="preserve">t think really anybody gets much meaningful out of it.” </w:t>
      </w:r>
      <w:r w:rsidR="003E4C8A" w:rsidRPr="004C13BB">
        <w:t xml:space="preserve">Reportedly, </w:t>
      </w:r>
      <w:r w:rsidR="00CE7D5D" w:rsidRPr="004C13BB">
        <w:t>e</w:t>
      </w:r>
      <w:r w:rsidRPr="004C13BB">
        <w:t xml:space="preserve">ducators </w:t>
      </w:r>
      <w:r w:rsidR="00C22F56" w:rsidRPr="004C13BB">
        <w:t xml:space="preserve">are </w:t>
      </w:r>
      <w:r w:rsidRPr="004C13BB">
        <w:t>observed “once or twice a year theoretically</w:t>
      </w:r>
      <w:r w:rsidR="00C22F56" w:rsidRPr="004C13BB">
        <w:t>,</w:t>
      </w:r>
      <w:r w:rsidRPr="004C13BB">
        <w:t xml:space="preserve">” but the evaluators are so busy that sometimes educators do not get evaluated as frequently as expected and described. </w:t>
      </w:r>
      <w:r w:rsidR="00C22F56" w:rsidRPr="004C13BB">
        <w:t xml:space="preserve">Many administrators in interviews and focus groups expressed this </w:t>
      </w:r>
      <w:r w:rsidR="0035166F" w:rsidRPr="004C13BB">
        <w:t xml:space="preserve">lack of time </w:t>
      </w:r>
      <w:r w:rsidR="001B7A03">
        <w:t>devoted</w:t>
      </w:r>
      <w:r w:rsidR="0035166F" w:rsidRPr="004C13BB">
        <w:t xml:space="preserve"> to evaluations</w:t>
      </w:r>
      <w:r w:rsidR="00BF7AE8" w:rsidRPr="004C13BB">
        <w:t xml:space="preserve">, </w:t>
      </w:r>
      <w:r w:rsidR="00124E34">
        <w:t>which</w:t>
      </w:r>
      <w:r w:rsidR="00124E34" w:rsidRPr="004C13BB">
        <w:t xml:space="preserve"> </w:t>
      </w:r>
      <w:r w:rsidR="00A62D2B" w:rsidRPr="004C13BB">
        <w:t>one explained</w:t>
      </w:r>
      <w:r w:rsidR="00124E34">
        <w:t xml:space="preserve"> as follows</w:t>
      </w:r>
      <w:r w:rsidR="00BF7AE8" w:rsidRPr="004C13BB">
        <w:t xml:space="preserve">: </w:t>
      </w:r>
    </w:p>
    <w:p w14:paraId="12347B3F" w14:textId="1F685CFE" w:rsidR="00EF27A3" w:rsidRPr="004C13BB" w:rsidRDefault="0035166F" w:rsidP="00693589">
      <w:pPr>
        <w:pStyle w:val="BlockQuote"/>
      </w:pPr>
      <w:r w:rsidRPr="004C13BB">
        <w:t>I think one thing that we all talked about recently was that we have so many teachers to evaluate on our caseloads that it gets really hard to do it with fidelity and giving them the proper amount of time and feedback necessary</w:t>
      </w:r>
      <w:r w:rsidR="00C22F56" w:rsidRPr="004C13BB">
        <w:t>. . . .</w:t>
      </w:r>
      <w:r w:rsidRPr="004C13BB">
        <w:t xml:space="preserve"> A few years back, the curriculum directors also served as evaluators, so caseloads were more manageable</w:t>
      </w:r>
      <w:r w:rsidR="00A62D2B" w:rsidRPr="004C13BB">
        <w:t>.</w:t>
      </w:r>
      <w:r w:rsidR="00C22F56" w:rsidRPr="004C13BB">
        <w:t xml:space="preserve"> </w:t>
      </w:r>
      <w:r w:rsidR="00A62D2B" w:rsidRPr="004C13BB">
        <w:t>.</w:t>
      </w:r>
      <w:r w:rsidR="00C22F56" w:rsidRPr="004C13BB">
        <w:t xml:space="preserve"> .</w:t>
      </w:r>
      <w:r w:rsidRPr="004C13BB">
        <w:t xml:space="preserve"> I do want to echo what [another evaluator] said, that it is challenging in terms of formal written observations through TeachPoint</w:t>
      </w:r>
      <w:r w:rsidR="005F4EF9" w:rsidRPr="004C13BB">
        <w:t xml:space="preserve"> w</w:t>
      </w:r>
      <w:r w:rsidRPr="004C13BB">
        <w:t>ith the caseloads we have between my assistant principal and myself. We do get into classrooms every day, but more so informally than formally leaving informal feedback.</w:t>
      </w:r>
    </w:p>
    <w:p w14:paraId="2CBD1EAF" w14:textId="595DEB47" w:rsidR="0035166F" w:rsidRPr="00124E34" w:rsidRDefault="00C22F56" w:rsidP="00693589">
      <w:pPr>
        <w:pStyle w:val="BodyText"/>
      </w:pPr>
      <w:r w:rsidRPr="00124E34">
        <w:t>With</w:t>
      </w:r>
      <w:r w:rsidR="0035166F" w:rsidRPr="00124E34">
        <w:t xml:space="preserve"> a lack of time to conduct </w:t>
      </w:r>
      <w:r w:rsidR="00642659" w:rsidRPr="00124E34">
        <w:t>formal</w:t>
      </w:r>
      <w:r w:rsidR="0035166F" w:rsidRPr="00124E34">
        <w:t xml:space="preserve"> observations and evaluations through TeachPoint, many principals report leaving sticky notes </w:t>
      </w:r>
      <w:r w:rsidR="00642659" w:rsidRPr="00124E34">
        <w:t xml:space="preserve">with feedback </w:t>
      </w:r>
      <w:r w:rsidR="0035166F" w:rsidRPr="00124E34">
        <w:t xml:space="preserve">behind for teachers </w:t>
      </w:r>
      <w:r w:rsidR="00A97446" w:rsidRPr="00124E34">
        <w:t>instead</w:t>
      </w:r>
      <w:r w:rsidR="00BC122D" w:rsidRPr="00124E34">
        <w:t xml:space="preserve"> of a formal</w:t>
      </w:r>
      <w:r w:rsidR="0035166F" w:rsidRPr="00124E34">
        <w:t xml:space="preserve"> observation. </w:t>
      </w:r>
    </w:p>
    <w:p w14:paraId="3603EE30" w14:textId="312DBBFF" w:rsidR="00A4637B" w:rsidRDefault="00654C0C" w:rsidP="00693589">
      <w:pPr>
        <w:pStyle w:val="BodyText"/>
      </w:pPr>
      <w:r w:rsidRPr="004C13BB">
        <w:t>T</w:t>
      </w:r>
      <w:r w:rsidR="00456B36" w:rsidRPr="004C13BB">
        <w:t>his negative perception of the district’s evaluation process is</w:t>
      </w:r>
      <w:r w:rsidR="001A7ECC" w:rsidRPr="004C13BB">
        <w:t>,</w:t>
      </w:r>
      <w:r w:rsidR="00456B36" w:rsidRPr="004C13BB">
        <w:t xml:space="preserve"> in par</w:t>
      </w:r>
      <w:r w:rsidR="001A7ECC" w:rsidRPr="004C13BB">
        <w:t>t,</w:t>
      </w:r>
      <w:r w:rsidR="00456B36" w:rsidRPr="004C13BB">
        <w:t xml:space="preserve"> </w:t>
      </w:r>
      <w:r w:rsidR="007E00BF">
        <w:t>attributed to</w:t>
      </w:r>
      <w:r w:rsidR="00456B36" w:rsidRPr="004C13BB">
        <w:t xml:space="preserve"> </w:t>
      </w:r>
      <w:r w:rsidR="00B22D94" w:rsidRPr="004C13BB">
        <w:t xml:space="preserve">increases in the number of teachers assigned to each evaluator. </w:t>
      </w:r>
      <w:r w:rsidR="00456B36" w:rsidRPr="004C13BB">
        <w:t>T</w:t>
      </w:r>
      <w:r w:rsidRPr="004C13BB">
        <w:t>eachers explain</w:t>
      </w:r>
      <w:r w:rsidR="00C22F56" w:rsidRPr="004C13BB">
        <w:t>ed</w:t>
      </w:r>
      <w:r w:rsidRPr="004C13BB">
        <w:t xml:space="preserve"> that “</w:t>
      </w:r>
      <w:r w:rsidR="00B107A3" w:rsidRPr="004C13BB">
        <w:t>p</w:t>
      </w:r>
      <w:r w:rsidRPr="004C13BB">
        <w:t>reviously [they] had content directors doing evaluations as well</w:t>
      </w:r>
      <w:r w:rsidR="003E7B72" w:rsidRPr="004C13BB">
        <w:t>,</w:t>
      </w:r>
      <w:r w:rsidRPr="004C13BB">
        <w:t xml:space="preserve"> in conjunction</w:t>
      </w:r>
      <w:r w:rsidR="00996BA9" w:rsidRPr="004C13BB">
        <w:t xml:space="preserve"> </w:t>
      </w:r>
      <w:r w:rsidRPr="004C13BB">
        <w:t xml:space="preserve">with a building administrator.” </w:t>
      </w:r>
      <w:r w:rsidR="00B22D94" w:rsidRPr="004C13BB">
        <w:t>This structure allowed for</w:t>
      </w:r>
      <w:r w:rsidR="00B107A3" w:rsidRPr="004C13BB">
        <w:t xml:space="preserve"> content directors</w:t>
      </w:r>
      <w:r w:rsidRPr="004C13BB">
        <w:t xml:space="preserve"> </w:t>
      </w:r>
      <w:r w:rsidR="00B22D94" w:rsidRPr="004C13BB">
        <w:t>to</w:t>
      </w:r>
      <w:r w:rsidRPr="004C13BB">
        <w:t xml:space="preserve"> evaluate the lesson based on their expertise in the</w:t>
      </w:r>
      <w:r w:rsidR="00B22D94" w:rsidRPr="004C13BB">
        <w:t xml:space="preserve"> specific</w:t>
      </w:r>
      <w:r w:rsidRPr="004C13BB">
        <w:t xml:space="preserve"> content area</w:t>
      </w:r>
      <w:r w:rsidR="003E7B72" w:rsidRPr="004C13BB">
        <w:t xml:space="preserve"> and give useful feedback on the teachers’ lessons</w:t>
      </w:r>
      <w:r w:rsidRPr="004C13BB">
        <w:t>, but now it is the building administrators who conduct the evaluations</w:t>
      </w:r>
      <w:r w:rsidR="003E7B72" w:rsidRPr="004C13BB">
        <w:t>.</w:t>
      </w:r>
      <w:r w:rsidR="00C80F11">
        <w:t xml:space="preserve"> </w:t>
      </w:r>
      <w:r w:rsidR="00A7655D">
        <w:t>Although</w:t>
      </w:r>
      <w:r w:rsidR="002B4260">
        <w:t xml:space="preserve"> the content director positions continue to exist, due to</w:t>
      </w:r>
      <w:r w:rsidR="00C74283">
        <w:t xml:space="preserve"> other job responsibilities, they </w:t>
      </w:r>
      <w:r w:rsidR="328CE8CF">
        <w:t>no longer serve as primary evaluators, and instead take on a more advisory role</w:t>
      </w:r>
      <w:r w:rsidR="00D92940">
        <w:t xml:space="preserve"> where they periodically examine evaluations</w:t>
      </w:r>
      <w:r w:rsidR="008C04E0">
        <w:t xml:space="preserve"> for quality and provide input as necessary</w:t>
      </w:r>
      <w:r w:rsidR="00C74283">
        <w:t>.</w:t>
      </w:r>
      <w:r w:rsidR="002B4260">
        <w:t xml:space="preserve"> </w:t>
      </w:r>
      <w:r w:rsidR="5B2F22FE">
        <w:t xml:space="preserve">According to interviews with teachers, </w:t>
      </w:r>
      <w:r w:rsidR="00A7655D">
        <w:t>t</w:t>
      </w:r>
      <w:r w:rsidR="007D3A5B" w:rsidRPr="004C13BB">
        <w:t xml:space="preserve">his structural change has made </w:t>
      </w:r>
      <w:r w:rsidR="007B2B10">
        <w:t xml:space="preserve">evaluation </w:t>
      </w:r>
      <w:r w:rsidR="007D3A5B" w:rsidRPr="004C13BB">
        <w:t>feedback</w:t>
      </w:r>
      <w:r w:rsidRPr="004C13BB">
        <w:t xml:space="preserve"> </w:t>
      </w:r>
      <w:r w:rsidR="00C0209D">
        <w:t xml:space="preserve">less useful. </w:t>
      </w:r>
      <w:r w:rsidRPr="004C13BB">
        <w:t xml:space="preserve">As </w:t>
      </w:r>
      <w:r w:rsidR="00A4637B">
        <w:t xml:space="preserve">one teacher </w:t>
      </w:r>
      <w:r w:rsidR="0064609D">
        <w:t>explained</w:t>
      </w:r>
      <w:r w:rsidR="00A4637B">
        <w:t>:</w:t>
      </w:r>
    </w:p>
    <w:p w14:paraId="71025CB5" w14:textId="3DFFD580" w:rsidR="008C3A18" w:rsidRDefault="00A4637B" w:rsidP="00A4637B">
      <w:pPr>
        <w:pStyle w:val="BlockQuote"/>
      </w:pPr>
      <w:r w:rsidRPr="00A4637B">
        <w:t>T</w:t>
      </w:r>
      <w:r w:rsidR="008C3A18" w:rsidRPr="00A4637B">
        <w:t xml:space="preserve">he people who are evaluating teachers </w:t>
      </w:r>
      <w:r w:rsidR="007B2B10">
        <w:t xml:space="preserve">[now] </w:t>
      </w:r>
      <w:r w:rsidR="008C3A18" w:rsidRPr="00A4637B">
        <w:t>are</w:t>
      </w:r>
      <w:r w:rsidR="007B2B10" w:rsidRPr="004C13BB">
        <w:t>. . .</w:t>
      </w:r>
      <w:r w:rsidR="007B2B10" w:rsidRPr="007B2B10">
        <w:t xml:space="preserve"> </w:t>
      </w:r>
      <w:r w:rsidR="007B2B10" w:rsidRPr="00A4637B">
        <w:t xml:space="preserve">not </w:t>
      </w:r>
      <w:r w:rsidR="008C3A18" w:rsidRPr="00A4637B">
        <w:t>content</w:t>
      </w:r>
      <w:r w:rsidR="007B2B10">
        <w:t>-</w:t>
      </w:r>
      <w:r w:rsidR="008C3A18" w:rsidRPr="00A4637B">
        <w:t xml:space="preserve">focused administrators. They're building administrators so they can come in and see a classroom that is functioning with routines and functioning with respect. But they </w:t>
      </w:r>
      <w:r w:rsidR="0054552D">
        <w:t>[do not know]</w:t>
      </w:r>
      <w:r w:rsidR="008C3A18" w:rsidRPr="00A4637B">
        <w:t xml:space="preserve"> whether the way you're teaching is helping the kids actually acquire the content because they don't know the content.</w:t>
      </w:r>
    </w:p>
    <w:p w14:paraId="289FF21B" w14:textId="7B2FE9B2" w:rsidR="00654C0C" w:rsidRPr="004C13BB" w:rsidRDefault="0090269E" w:rsidP="0090269E">
      <w:pPr>
        <w:pStyle w:val="BodyText"/>
      </w:pPr>
      <w:r>
        <w:t xml:space="preserve">This sentiment was expressed across multiple focus groups. Additionally, </w:t>
      </w:r>
      <w:r w:rsidR="006713F5">
        <w:t xml:space="preserve">both administrators and teachers acknowledged that </w:t>
      </w:r>
      <w:r w:rsidR="00654C0C" w:rsidRPr="004C13BB">
        <w:t>evaluators don’t have the same amount of time to devote to their evaluations and their improvement. As one administrator noted</w:t>
      </w:r>
      <w:r w:rsidR="00C22F56" w:rsidRPr="004C13BB">
        <w:t>,</w:t>
      </w:r>
      <w:r w:rsidR="00654C0C" w:rsidRPr="004C13BB">
        <w:t xml:space="preserve"> “We</w:t>
      </w:r>
      <w:r w:rsidR="00205E7F" w:rsidRPr="004C13BB">
        <w:t>’</w:t>
      </w:r>
      <w:r w:rsidR="00654C0C" w:rsidRPr="004C13BB">
        <w:t xml:space="preserve">re aware that there are problems, and we are working towards improvement versus just blissfully sitting in ignorance that we both think that there are problems.” Overall, </w:t>
      </w:r>
      <w:r w:rsidR="00E60F62" w:rsidRPr="004C13BB">
        <w:t xml:space="preserve">reviewing and addressing these challenges so </w:t>
      </w:r>
      <w:r w:rsidR="00C22F56" w:rsidRPr="004C13BB">
        <w:t xml:space="preserve">that </w:t>
      </w:r>
      <w:r w:rsidR="00E60F62" w:rsidRPr="004C13BB">
        <w:t xml:space="preserve">teachers </w:t>
      </w:r>
      <w:r w:rsidR="00C22F56" w:rsidRPr="004C13BB">
        <w:t>receive</w:t>
      </w:r>
      <w:r w:rsidR="00E60F62" w:rsidRPr="004C13BB">
        <w:t xml:space="preserve"> high-quality, actionable, and timely feedback to improve their instruction is an area of growth for the district.</w:t>
      </w:r>
    </w:p>
    <w:p w14:paraId="3B014396" w14:textId="499790D8" w:rsidR="008018BA" w:rsidRPr="00124E34" w:rsidRDefault="009F3BE4" w:rsidP="00693589">
      <w:pPr>
        <w:pStyle w:val="BodyText"/>
      </w:pPr>
      <w:r w:rsidRPr="00124E34">
        <w:t xml:space="preserve">For </w:t>
      </w:r>
      <w:r w:rsidR="00124E34">
        <w:t xml:space="preserve">educator </w:t>
      </w:r>
      <w:r w:rsidRPr="00124E34">
        <w:t>evaluations, Hudson</w:t>
      </w:r>
      <w:r w:rsidR="0033045D" w:rsidRPr="00124E34">
        <w:t xml:space="preserve"> consistently</w:t>
      </w:r>
      <w:r w:rsidRPr="00124E34">
        <w:t xml:space="preserve"> use</w:t>
      </w:r>
      <w:r w:rsidR="0033045D" w:rsidRPr="00124E34">
        <w:t>d</w:t>
      </w:r>
      <w:r w:rsidRPr="00124E34">
        <w:t xml:space="preserve"> TeachPoint </w:t>
      </w:r>
      <w:r w:rsidR="0033045D" w:rsidRPr="00124E34">
        <w:t>i</w:t>
      </w:r>
      <w:r w:rsidRPr="00124E34">
        <w:t>n 2021-</w:t>
      </w:r>
      <w:r w:rsidR="00C22F56" w:rsidRPr="00124E34">
        <w:t>20</w:t>
      </w:r>
      <w:r w:rsidRPr="00124E34">
        <w:t>22</w:t>
      </w:r>
      <w:r w:rsidR="0033045D" w:rsidRPr="00124E34">
        <w:t xml:space="preserve">. </w:t>
      </w:r>
      <w:r w:rsidR="008018BA" w:rsidRPr="00124E34">
        <w:t xml:space="preserve">A review of the </w:t>
      </w:r>
      <w:r w:rsidR="008018BA" w:rsidRPr="00124E34">
        <w:rPr>
          <w:rStyle w:val="findhit"/>
          <w:rFonts w:cstheme="minorHAnsi"/>
        </w:rPr>
        <w:t>educator evaluation</w:t>
      </w:r>
      <w:r w:rsidR="008018BA" w:rsidRPr="00124E34">
        <w:t xml:space="preserve"> files indicated that teachers received ratings and feedback on their performance based on the Standards and Indicators of Effective Practice.</w:t>
      </w:r>
      <w:r w:rsidR="008018BA" w:rsidRPr="00124E34">
        <w:rPr>
          <w:rFonts w:cstheme="minorHAnsi"/>
        </w:rPr>
        <w:t xml:space="preserve"> </w:t>
      </w:r>
      <w:r w:rsidR="008018BA" w:rsidRPr="00124E34">
        <w:t xml:space="preserve">Simple random sampling was used to select the sample of 10 professional teacher status teachers scheduled for a summative evaluation for the 2021-2022 school year. Of the 10 teacher evaluations selected for review, all summative evaluations were available for review and marked as complete and not missing required components, including a rating for each standard or an overall rating. A review of the records shows that the expected use of specific, measurable, achievable, realistic, and timely (SMART) goals is consistent. The review of evaluation documents indicated that nearly all </w:t>
      </w:r>
      <w:r w:rsidR="00124E34">
        <w:t xml:space="preserve">evaluations </w:t>
      </w:r>
      <w:r w:rsidR="008018BA" w:rsidRPr="00124E34">
        <w:t>(90</w:t>
      </w:r>
      <w:r w:rsidR="00C22F56" w:rsidRPr="00124E34">
        <w:t> </w:t>
      </w:r>
      <w:r w:rsidR="008018BA" w:rsidRPr="00124E34">
        <w:t xml:space="preserve">percent) contained student learning and professional practice SMART goals. </w:t>
      </w:r>
      <w:r w:rsidR="00D31DB0" w:rsidRPr="00124E34">
        <w:t>Most</w:t>
      </w:r>
      <w:r w:rsidR="008018BA" w:rsidRPr="00124E34">
        <w:t xml:space="preserve"> evaluations </w:t>
      </w:r>
      <w:r w:rsidR="00C22F56" w:rsidRPr="00124E34">
        <w:t>(80</w:t>
      </w:r>
      <w:r w:rsidR="00124E34">
        <w:t> </w:t>
      </w:r>
      <w:r w:rsidR="00C22F56" w:rsidRPr="00124E34">
        <w:t xml:space="preserve">percent) </w:t>
      </w:r>
      <w:r w:rsidR="008018BA" w:rsidRPr="00124E34">
        <w:t xml:space="preserve">referenced multiple sources of evidence, such as observations, student work samples, or other evidence to support progress toward student learning goals, professional learning goals, standards, and indicators. All summative evaluations </w:t>
      </w:r>
      <w:r w:rsidR="00C22F56" w:rsidRPr="00124E34">
        <w:t xml:space="preserve">(100 percent) </w:t>
      </w:r>
      <w:r w:rsidR="008018BA" w:rsidRPr="00124E34">
        <w:t>included feedback for each standard, and most of the evaluations</w:t>
      </w:r>
      <w:r w:rsidR="00C22F56" w:rsidRPr="00124E34">
        <w:t xml:space="preserve"> (90 percent)</w:t>
      </w:r>
      <w:r w:rsidR="008018BA" w:rsidRPr="00124E34">
        <w:t xml:space="preserve"> included feedback identifying strengths, whereas only 30 percent of the evaluations included feedback identifying areas of improvement. </w:t>
      </w:r>
      <w:r w:rsidR="00A455AE">
        <w:t xml:space="preserve"> </w:t>
      </w:r>
    </w:p>
    <w:p w14:paraId="3A8AA2A4" w14:textId="714793A8" w:rsidR="008018BA" w:rsidRPr="004C13BB" w:rsidRDefault="008018BA" w:rsidP="00693589">
      <w:pPr>
        <w:pStyle w:val="BodyText"/>
      </w:pPr>
      <w:r w:rsidRPr="004C13BB">
        <w:t xml:space="preserve">Of the 27 </w:t>
      </w:r>
      <w:r w:rsidR="0038618B" w:rsidRPr="004C13BB">
        <w:t>a</w:t>
      </w:r>
      <w:r w:rsidRPr="004C13BB">
        <w:t>dministrator evaluations due for a summative evaluation for 2021-2022, only 11</w:t>
      </w:r>
      <w:r w:rsidR="00124E34">
        <w:t xml:space="preserve"> evaluations </w:t>
      </w:r>
      <w:r w:rsidRPr="004C13BB">
        <w:t xml:space="preserve">(41 percent) were </w:t>
      </w:r>
      <w:r w:rsidR="00CC3C6B" w:rsidRPr="004C13BB">
        <w:t xml:space="preserve">complete and </w:t>
      </w:r>
      <w:r w:rsidRPr="004C13BB">
        <w:t xml:space="preserve">available for review, with performance ratings and assessment of progress toward goals. Of the </w:t>
      </w:r>
      <w:r w:rsidR="00A8195B" w:rsidRPr="004C13BB">
        <w:t xml:space="preserve">11 </w:t>
      </w:r>
      <w:r w:rsidRPr="004C13BB">
        <w:t>summative evaluations reviewed, 73 percent (</w:t>
      </w:r>
      <w:r w:rsidR="00124E34">
        <w:t>eight</w:t>
      </w:r>
      <w:r w:rsidR="00124E34" w:rsidRPr="004C13BB">
        <w:t xml:space="preserve"> </w:t>
      </w:r>
      <w:r w:rsidR="00C22F56" w:rsidRPr="004C13BB">
        <w:t>evaluations</w:t>
      </w:r>
      <w:r w:rsidRPr="004C13BB">
        <w:t xml:space="preserve">) included student learning goals and professional practice goals, </w:t>
      </w:r>
      <w:r w:rsidR="00C22F56" w:rsidRPr="004C13BB">
        <w:t xml:space="preserve">whereas </w:t>
      </w:r>
      <w:r w:rsidRPr="004C13BB">
        <w:t>55 percent</w:t>
      </w:r>
      <w:r w:rsidR="0003384E" w:rsidRPr="004C13BB">
        <w:t xml:space="preserve"> (</w:t>
      </w:r>
      <w:r w:rsidR="00124E34">
        <w:t>six</w:t>
      </w:r>
      <w:r w:rsidR="00124E34" w:rsidRPr="004C13BB">
        <w:t xml:space="preserve"> </w:t>
      </w:r>
      <w:r w:rsidR="00C22F56" w:rsidRPr="004C13BB">
        <w:t>evaluations</w:t>
      </w:r>
      <w:r w:rsidRPr="004C13BB">
        <w:t xml:space="preserve">) included school improvement goals. No evaluations included or referenced multiple sources of evidence to assess performance on summative evaluation standards. All </w:t>
      </w:r>
      <w:r w:rsidR="000E383B" w:rsidRPr="004C13BB">
        <w:t xml:space="preserve">of </w:t>
      </w:r>
      <w:r w:rsidR="00C22F56" w:rsidRPr="004C13BB">
        <w:t xml:space="preserve">the </w:t>
      </w:r>
      <w:r w:rsidRPr="004C13BB">
        <w:t xml:space="preserve">summative administrator evaluations </w:t>
      </w:r>
      <w:r w:rsidR="00C22F56" w:rsidRPr="004C13BB">
        <w:t xml:space="preserve">(100 percent) </w:t>
      </w:r>
      <w:r w:rsidRPr="004C13BB">
        <w:t>reviewed included evaluator comments with feedback identifying each administrator’s strengths</w:t>
      </w:r>
      <w:r w:rsidR="00C22F56" w:rsidRPr="004C13BB">
        <w:t>;</w:t>
      </w:r>
      <w:r w:rsidRPr="004C13BB">
        <w:t xml:space="preserve"> however</w:t>
      </w:r>
      <w:r w:rsidR="00C22F56" w:rsidRPr="004C13BB">
        <w:t>,</w:t>
      </w:r>
      <w:r w:rsidRPr="004C13BB">
        <w:t xml:space="preserve"> only 55 percent </w:t>
      </w:r>
      <w:r w:rsidR="00DD68E6" w:rsidRPr="004C13BB">
        <w:t>(</w:t>
      </w:r>
      <w:r w:rsidR="00124E34">
        <w:t>six</w:t>
      </w:r>
      <w:r w:rsidR="00124E34" w:rsidRPr="004C13BB">
        <w:t xml:space="preserve"> </w:t>
      </w:r>
      <w:r w:rsidR="00C22F56" w:rsidRPr="004C13BB">
        <w:t>evaluations</w:t>
      </w:r>
      <w:r w:rsidRPr="004C13BB">
        <w:t xml:space="preserve">) provided administrators with identified areas for improvement. </w:t>
      </w:r>
      <w:r w:rsidR="00A455AE">
        <w:t>Creating</w:t>
      </w:r>
      <w:r w:rsidR="00F4022A">
        <w:t xml:space="preserve"> a</w:t>
      </w:r>
      <w:r w:rsidR="000869AC">
        <w:t xml:space="preserve"> </w:t>
      </w:r>
      <w:r w:rsidR="00F4022A">
        <w:t xml:space="preserve">system </w:t>
      </w:r>
      <w:r w:rsidR="000869AC">
        <w:t xml:space="preserve">that ensures </w:t>
      </w:r>
      <w:r w:rsidR="00666459">
        <w:t xml:space="preserve">both </w:t>
      </w:r>
      <w:r w:rsidR="00F4022A">
        <w:t>administrator</w:t>
      </w:r>
      <w:r w:rsidR="00666459">
        <w:t xml:space="preserve"> and educator</w:t>
      </w:r>
      <w:r w:rsidR="00F4022A">
        <w:t xml:space="preserve"> evaluations are consistently completed at the end of each evaluation cycle</w:t>
      </w:r>
      <w:r w:rsidR="00666459">
        <w:t xml:space="preserve"> and include feedback on identified areas of improvement</w:t>
      </w:r>
      <w:r w:rsidR="00F4022A">
        <w:t xml:space="preserve"> is an area of growth for the district.</w:t>
      </w:r>
    </w:p>
    <w:p w14:paraId="28F87EC8" w14:textId="35C19D81" w:rsidR="005120DD" w:rsidRPr="004C13BB" w:rsidRDefault="006B7ED9" w:rsidP="00693589">
      <w:pPr>
        <w:pStyle w:val="BodyText"/>
      </w:pPr>
      <w:r w:rsidRPr="004C13BB">
        <w:t xml:space="preserve">Regarding professional development, </w:t>
      </w:r>
      <w:r w:rsidR="00104835" w:rsidRPr="004C13BB">
        <w:t xml:space="preserve">stakeholders agree </w:t>
      </w:r>
      <w:r w:rsidR="00C22F56" w:rsidRPr="004C13BB">
        <w:t>on</w:t>
      </w:r>
      <w:r w:rsidR="00104835" w:rsidRPr="004C13BB">
        <w:t xml:space="preserve"> two main </w:t>
      </w:r>
      <w:r w:rsidR="003D5FB7" w:rsidRPr="004C13BB">
        <w:t>priorities across the district</w:t>
      </w:r>
      <w:r w:rsidR="00C22F56" w:rsidRPr="004C13BB">
        <w:t>:</w:t>
      </w:r>
      <w:r w:rsidR="003D5FB7" w:rsidRPr="004C13BB">
        <w:t xml:space="preserve"> learning strategies to work with the EL population across grade levels and social</w:t>
      </w:r>
      <w:r w:rsidR="00C22F56" w:rsidRPr="004C13BB">
        <w:t>-</w:t>
      </w:r>
      <w:r w:rsidR="003D5FB7" w:rsidRPr="004C13BB">
        <w:t xml:space="preserve">emotional learning. </w:t>
      </w:r>
      <w:r w:rsidR="005E53AC" w:rsidRPr="004C13BB">
        <w:t>For social</w:t>
      </w:r>
      <w:r w:rsidR="00C22F56" w:rsidRPr="004C13BB">
        <w:t>-</w:t>
      </w:r>
      <w:r w:rsidR="005E53AC" w:rsidRPr="004C13BB">
        <w:t xml:space="preserve">emotional learning, the district </w:t>
      </w:r>
      <w:r w:rsidR="00C22F56" w:rsidRPr="004C13BB">
        <w:t>now uses</w:t>
      </w:r>
      <w:r w:rsidR="005E53AC" w:rsidRPr="004C13BB">
        <w:t xml:space="preserve"> the Choose Love curriculum</w:t>
      </w:r>
      <w:r w:rsidR="00C22F56" w:rsidRPr="004C13BB">
        <w:t>.</w:t>
      </w:r>
      <w:r w:rsidR="0064305A" w:rsidRPr="004C13BB">
        <w:t xml:space="preserve"> (</w:t>
      </w:r>
      <w:r w:rsidR="00C22F56" w:rsidRPr="004C13BB">
        <w:t xml:space="preserve">See </w:t>
      </w:r>
      <w:r w:rsidR="0064305A" w:rsidRPr="004C13BB">
        <w:t>Classroom Instruction for additional information</w:t>
      </w:r>
      <w:r w:rsidR="00C22F56" w:rsidRPr="004C13BB">
        <w:t>.</w:t>
      </w:r>
      <w:r w:rsidR="0064305A" w:rsidRPr="004C13BB">
        <w:t>)</w:t>
      </w:r>
      <w:r w:rsidR="00211113" w:rsidRPr="004C13BB">
        <w:t xml:space="preserve"> This curriculum </w:t>
      </w:r>
      <w:r w:rsidR="00C22F56" w:rsidRPr="004C13BB">
        <w:t>had</w:t>
      </w:r>
      <w:r w:rsidR="00211113" w:rsidRPr="004C13BB">
        <w:t xml:space="preserve"> mixed responses</w:t>
      </w:r>
      <w:r w:rsidR="00127791" w:rsidRPr="004C13BB">
        <w:t xml:space="preserve">, with </w:t>
      </w:r>
      <w:r w:rsidR="0064305A" w:rsidRPr="004C13BB">
        <w:t>many teachers</w:t>
      </w:r>
      <w:r w:rsidR="00233778" w:rsidRPr="004C13BB">
        <w:t xml:space="preserve"> feeling overwhelmed by the emotional depth and time commitment </w:t>
      </w:r>
      <w:r w:rsidR="0064305A" w:rsidRPr="004C13BB">
        <w:t>required by the</w:t>
      </w:r>
      <w:r w:rsidR="00233778" w:rsidRPr="004C13BB">
        <w:t xml:space="preserve"> program</w:t>
      </w:r>
      <w:r w:rsidR="006175A5">
        <w:t xml:space="preserve"> (see Classroom Instruction for more information)</w:t>
      </w:r>
      <w:r w:rsidR="00233778" w:rsidRPr="004C13BB">
        <w:t>.</w:t>
      </w:r>
      <w:r w:rsidR="004E5220">
        <w:t xml:space="preserve"> </w:t>
      </w:r>
      <w:r w:rsidR="00B41EC1">
        <w:t xml:space="preserve">Across multiple teacher </w:t>
      </w:r>
      <w:r w:rsidR="00C76243">
        <w:t>focus groups</w:t>
      </w:r>
      <w:r w:rsidR="00B41EC1">
        <w:t>, teachers</w:t>
      </w:r>
      <w:r w:rsidR="00233778" w:rsidRPr="004C13BB">
        <w:t xml:space="preserve"> reported that they would rather</w:t>
      </w:r>
      <w:r w:rsidR="00FA646E" w:rsidRPr="004C13BB">
        <w:t xml:space="preserve"> have</w:t>
      </w:r>
      <w:r w:rsidR="00233778" w:rsidRPr="004C13BB">
        <w:t xml:space="preserve"> the district spend more </w:t>
      </w:r>
      <w:r w:rsidR="00FA646E" w:rsidRPr="004C13BB">
        <w:t xml:space="preserve">professional development </w:t>
      </w:r>
      <w:r w:rsidR="00CF7250" w:rsidRPr="004C13BB">
        <w:t>time</w:t>
      </w:r>
      <w:r w:rsidR="00233778" w:rsidRPr="004C13BB">
        <w:t xml:space="preserve"> </w:t>
      </w:r>
      <w:r w:rsidR="00CF7250" w:rsidRPr="004C13BB">
        <w:t>learning to</w:t>
      </w:r>
      <w:r w:rsidR="00233778" w:rsidRPr="004C13BB">
        <w:t xml:space="preserve"> teach EL</w:t>
      </w:r>
      <w:r w:rsidR="00CF7250" w:rsidRPr="004C13BB">
        <w:t>s</w:t>
      </w:r>
      <w:r w:rsidR="00A941BD" w:rsidRPr="004C13BB">
        <w:t xml:space="preserve"> because of their lack of confidence in supporting this population. </w:t>
      </w:r>
      <w:r w:rsidR="0065777A" w:rsidRPr="004C13BB">
        <w:t xml:space="preserve">Overall, professional development </w:t>
      </w:r>
      <w:r w:rsidR="00D9260C" w:rsidRPr="004C13BB">
        <w:t xml:space="preserve">opportunities </w:t>
      </w:r>
      <w:r w:rsidR="00B521D3">
        <w:t xml:space="preserve">are </w:t>
      </w:r>
      <w:r w:rsidR="00B541C6" w:rsidRPr="004C13BB">
        <w:t>well</w:t>
      </w:r>
      <w:r w:rsidR="00D9260C" w:rsidRPr="004C13BB">
        <w:t xml:space="preserve"> align</w:t>
      </w:r>
      <w:r w:rsidR="00B521D3">
        <w:t>ed</w:t>
      </w:r>
      <w:r w:rsidR="00D9260C" w:rsidRPr="004C13BB">
        <w:t xml:space="preserve"> with district</w:t>
      </w:r>
      <w:r w:rsidR="0066175A" w:rsidRPr="004C13BB">
        <w:t xml:space="preserve"> and school</w:t>
      </w:r>
      <w:r w:rsidR="00D9260C" w:rsidRPr="004C13BB">
        <w:t xml:space="preserve"> improvement plan</w:t>
      </w:r>
      <w:r w:rsidR="0066175A" w:rsidRPr="004C13BB">
        <w:t>s and teacher needs, which is a strength of the district.</w:t>
      </w:r>
      <w:r w:rsidR="00B521D3">
        <w:t xml:space="preserve"> However, </w:t>
      </w:r>
      <w:r w:rsidR="002E5B2B">
        <w:t xml:space="preserve">there is room for improvement, </w:t>
      </w:r>
      <w:r w:rsidR="004B2EE9">
        <w:t>with teachers requesting more p</w:t>
      </w:r>
      <w:r w:rsidR="005C30E7">
        <w:t>rofessional development dedicated to instructional practices for teaching E</w:t>
      </w:r>
      <w:r w:rsidR="00AE4275">
        <w:t>L</w:t>
      </w:r>
      <w:r w:rsidR="002E5B2B">
        <w:t>s</w:t>
      </w:r>
      <w:r w:rsidR="00AE4275">
        <w:t>.</w:t>
      </w:r>
      <w:r w:rsidR="002E5B2B">
        <w:t xml:space="preserve"> </w:t>
      </w:r>
    </w:p>
    <w:p w14:paraId="175FA117" w14:textId="24AF8521" w:rsidR="00B065BC" w:rsidRPr="004C13BB" w:rsidRDefault="00417763" w:rsidP="00693589">
      <w:pPr>
        <w:pStyle w:val="BodyText"/>
      </w:pPr>
      <w:r w:rsidRPr="004C13BB">
        <w:t>In addition to professional development opportunities for teachers, m</w:t>
      </w:r>
      <w:r w:rsidR="00B827DE" w:rsidRPr="004C13BB">
        <w:t xml:space="preserve">entoring is </w:t>
      </w:r>
      <w:r w:rsidR="00ED2EC2" w:rsidRPr="004C13BB">
        <w:t xml:space="preserve">becoming a more </w:t>
      </w:r>
      <w:r w:rsidR="00B9563B" w:rsidRPr="004C13BB">
        <w:t xml:space="preserve">formalized process </w:t>
      </w:r>
      <w:r w:rsidR="00B827DE" w:rsidRPr="004C13BB">
        <w:t xml:space="preserve">in </w:t>
      </w:r>
      <w:r w:rsidR="003A3C48" w:rsidRPr="004C13BB">
        <w:t>Hudson</w:t>
      </w:r>
      <w:r w:rsidR="00713EDC" w:rsidRPr="004C13BB">
        <w:t>. There is a district mentor coordinator, which is a stipend teacher position. In this role, the coordinator</w:t>
      </w:r>
      <w:r w:rsidR="000F5A2F" w:rsidRPr="004C13BB">
        <w:t xml:space="preserve"> </w:t>
      </w:r>
      <w:r w:rsidR="001659E3" w:rsidRPr="004C13BB">
        <w:t xml:space="preserve">vets the mentors who have applied and </w:t>
      </w:r>
      <w:r w:rsidR="000F5A2F" w:rsidRPr="004C13BB">
        <w:t>connects</w:t>
      </w:r>
      <w:r w:rsidR="001659E3" w:rsidRPr="004C13BB">
        <w:t xml:space="preserve"> them with incoming staff. The mentor coordinator </w:t>
      </w:r>
      <w:r w:rsidR="000F5A2F" w:rsidRPr="004C13BB">
        <w:t xml:space="preserve">also </w:t>
      </w:r>
      <w:r w:rsidR="001659E3" w:rsidRPr="004C13BB">
        <w:t xml:space="preserve">works with school leaders </w:t>
      </w:r>
      <w:r w:rsidR="00CE53C3" w:rsidRPr="004C13BB">
        <w:t xml:space="preserve">to make sure that mentor-mentee pairings are appropriate. The mentor program is </w:t>
      </w:r>
      <w:r w:rsidR="000F5A2F" w:rsidRPr="004C13BB">
        <w:t>guided</w:t>
      </w:r>
      <w:r w:rsidR="00B827DE" w:rsidRPr="004C13BB">
        <w:t xml:space="preserve"> by </w:t>
      </w:r>
      <w:r w:rsidR="00ED2EC2" w:rsidRPr="004C13BB">
        <w:t>the</w:t>
      </w:r>
      <w:r w:rsidR="00B827DE" w:rsidRPr="004C13BB">
        <w:t xml:space="preserve"> </w:t>
      </w:r>
      <w:r w:rsidR="00ED2EC2" w:rsidRPr="004C13BB">
        <w:rPr>
          <w:i/>
          <w:iCs/>
        </w:rPr>
        <w:t>Hudson Mentor Handbook 2022-2023</w:t>
      </w:r>
      <w:r w:rsidR="00ED2EC2" w:rsidRPr="004C13BB">
        <w:t xml:space="preserve"> document</w:t>
      </w:r>
      <w:r w:rsidR="00FA646E" w:rsidRPr="004C13BB">
        <w:t>,</w:t>
      </w:r>
      <w:r w:rsidR="00ED2EC2" w:rsidRPr="004C13BB">
        <w:t xml:space="preserve"> which</w:t>
      </w:r>
      <w:r w:rsidR="00ED2EC2" w:rsidRPr="004C13BB">
        <w:rPr>
          <w:i/>
          <w:iCs/>
        </w:rPr>
        <w:t xml:space="preserve"> </w:t>
      </w:r>
      <w:r w:rsidR="008742FF" w:rsidRPr="004C13BB">
        <w:t xml:space="preserve">is updated </w:t>
      </w:r>
      <w:r w:rsidR="000F5A2F" w:rsidRPr="004C13BB">
        <w:t>annually</w:t>
      </w:r>
      <w:r w:rsidR="008742FF" w:rsidRPr="004C13BB">
        <w:t xml:space="preserve">. </w:t>
      </w:r>
      <w:r w:rsidR="00D35416" w:rsidRPr="004C13BB">
        <w:t xml:space="preserve">According to </w:t>
      </w:r>
      <w:r w:rsidR="00ED2EC2" w:rsidRPr="004C13BB">
        <w:t>this handbook</w:t>
      </w:r>
      <w:r w:rsidR="003E35E6" w:rsidRPr="004C13BB">
        <w:t xml:space="preserve">, mentor/mentee relationships exist across four different types of </w:t>
      </w:r>
      <w:r w:rsidR="00F464C9" w:rsidRPr="004C13BB">
        <w:t xml:space="preserve">“new” teachers to Hudson: </w:t>
      </w:r>
      <w:r w:rsidR="004E16C8" w:rsidRPr="004C13BB">
        <w:t>“f</w:t>
      </w:r>
      <w:r w:rsidR="00F464C9" w:rsidRPr="004C13BB">
        <w:t>irst year teachers</w:t>
      </w:r>
      <w:r w:rsidR="00D9260C" w:rsidRPr="004C13BB">
        <w:t>; t</w:t>
      </w:r>
      <w:r w:rsidR="002262C7" w:rsidRPr="004C13BB">
        <w:t>eachers new to Hudson who currently have taught and have a provisional or initial license</w:t>
      </w:r>
      <w:r w:rsidR="00D9260C" w:rsidRPr="004C13BB">
        <w:t>; te</w:t>
      </w:r>
      <w:r w:rsidR="005752AE" w:rsidRPr="004C13BB">
        <w:t>achers new to Hudson who hold a professional license</w:t>
      </w:r>
      <w:r w:rsidR="004E16C8" w:rsidRPr="004C13BB">
        <w:t>;</w:t>
      </w:r>
      <w:r w:rsidR="00A6459B" w:rsidRPr="004C13BB">
        <w:t xml:space="preserve"> and </w:t>
      </w:r>
      <w:r w:rsidR="004E16C8" w:rsidRPr="004C13BB">
        <w:t>t</w:t>
      </w:r>
      <w:r w:rsidR="00A6459B" w:rsidRPr="004C13BB">
        <w:t>eachers not new to Hudson but in a significantly new position.” Depending on which level of “new</w:t>
      </w:r>
      <w:r w:rsidR="000D73CF" w:rsidRPr="004C13BB">
        <w:t>” a teacher is</w:t>
      </w:r>
      <w:r w:rsidR="00A6459B" w:rsidRPr="004C13BB">
        <w:t xml:space="preserve">, </w:t>
      </w:r>
      <w:r w:rsidR="000D73CF" w:rsidRPr="004C13BB">
        <w:t xml:space="preserve">they </w:t>
      </w:r>
      <w:r w:rsidR="00A6459B" w:rsidRPr="004C13BB">
        <w:t xml:space="preserve">have a different set of guidelines to follow and have a different frequency of meeting with their mentor teachers. </w:t>
      </w:r>
    </w:p>
    <w:p w14:paraId="6444E878" w14:textId="78EF89C6" w:rsidR="00770EA8" w:rsidRPr="004C13BB" w:rsidRDefault="00B065BC" w:rsidP="00693589">
      <w:pPr>
        <w:pStyle w:val="BodyText"/>
      </w:pPr>
      <w:r w:rsidRPr="004C13BB">
        <w:t>Aside from coordinating the matches between mentors and mentees, the district has a more limited role in the mentoring programs, which are run at each school independently. T</w:t>
      </w:r>
      <w:r w:rsidR="006E042F" w:rsidRPr="004C13BB">
        <w:t xml:space="preserve">eachers </w:t>
      </w:r>
      <w:r w:rsidR="00C121FD" w:rsidRPr="004C13BB">
        <w:t xml:space="preserve">identified </w:t>
      </w:r>
      <w:r w:rsidR="00FA646E" w:rsidRPr="004C13BB">
        <w:t xml:space="preserve">the </w:t>
      </w:r>
      <w:r w:rsidR="00C121FD" w:rsidRPr="004C13BB">
        <w:t>central office’s more limited role in the teacher mentorship and induction programs as an</w:t>
      </w:r>
      <w:r w:rsidR="00770D5D" w:rsidRPr="004C13BB">
        <w:t xml:space="preserve"> </w:t>
      </w:r>
      <w:r w:rsidR="006E042F" w:rsidRPr="004C13BB">
        <w:t xml:space="preserve">area </w:t>
      </w:r>
      <w:r w:rsidR="007F640B" w:rsidRPr="004C13BB">
        <w:t>for improvement</w:t>
      </w:r>
      <w:r w:rsidR="006E042F" w:rsidRPr="004C13BB">
        <w:t xml:space="preserve">. </w:t>
      </w:r>
      <w:r w:rsidR="00FA646E" w:rsidRPr="004C13BB">
        <w:t>O</w:t>
      </w:r>
      <w:r w:rsidR="00770EA8" w:rsidRPr="004C13BB">
        <w:t>ne teacher described</w:t>
      </w:r>
      <w:r w:rsidR="00FA646E" w:rsidRPr="004C13BB">
        <w:t xml:space="preserve"> this process as follows</w:t>
      </w:r>
      <w:r w:rsidR="006E042F" w:rsidRPr="004C13BB">
        <w:t>:</w:t>
      </w:r>
    </w:p>
    <w:p w14:paraId="15DE317A" w14:textId="3D81D75D" w:rsidR="00907A1E" w:rsidRPr="004C13BB" w:rsidRDefault="00907A1E" w:rsidP="00693589">
      <w:pPr>
        <w:pStyle w:val="BlockQuote"/>
      </w:pPr>
      <w:r w:rsidRPr="004C13BB">
        <w:t>A</w:t>
      </w:r>
      <w:r w:rsidR="006E042F" w:rsidRPr="004C13BB">
        <w:t xml:space="preserve"> long time ago when I started, [</w:t>
      </w:r>
      <w:r w:rsidR="00770EA8" w:rsidRPr="004C13BB">
        <w:t xml:space="preserve">the </w:t>
      </w:r>
      <w:r w:rsidR="006E042F" w:rsidRPr="004C13BB">
        <w:t>induction</w:t>
      </w:r>
      <w:r w:rsidR="00770EA8" w:rsidRPr="004C13BB">
        <w:t xml:space="preserve"> program</w:t>
      </w:r>
      <w:r w:rsidR="006E042F" w:rsidRPr="004C13BB">
        <w:t>] was like a three- or four-day process. Now it</w:t>
      </w:r>
      <w:r w:rsidR="00205E7F" w:rsidRPr="004C13BB">
        <w:t>’</w:t>
      </w:r>
      <w:r w:rsidR="006E042F" w:rsidRPr="004C13BB">
        <w:t>s like a day, and I</w:t>
      </w:r>
      <w:r w:rsidR="00205E7F" w:rsidRPr="004C13BB">
        <w:t>’</w:t>
      </w:r>
      <w:r w:rsidR="006E042F" w:rsidRPr="004C13BB">
        <w:t>d really like to see more of an emphasis put on supporting them prior to the start of school, both at the district and building level.</w:t>
      </w:r>
    </w:p>
    <w:p w14:paraId="183E7F9F" w14:textId="0D60F610" w:rsidR="00F77B16" w:rsidRPr="004C13BB" w:rsidRDefault="006E042F" w:rsidP="00325606">
      <w:pPr>
        <w:pStyle w:val="BodyText"/>
      </w:pPr>
      <w:r w:rsidRPr="004C13BB">
        <w:t>Many school leaders echoed this concern and identif</w:t>
      </w:r>
      <w:r w:rsidR="00FA646E" w:rsidRPr="004C13BB">
        <w:t>ied</w:t>
      </w:r>
      <w:r w:rsidRPr="004C13BB">
        <w:t xml:space="preserve"> several </w:t>
      </w:r>
      <w:r w:rsidR="00A65357" w:rsidRPr="004C13BB">
        <w:t>logistics-focused</w:t>
      </w:r>
      <w:r w:rsidRPr="004C13BB">
        <w:t xml:space="preserve"> sessions that would be useful for the district to instruct new teachers on prior to the start of the school year</w:t>
      </w:r>
      <w:r w:rsidR="00A65357" w:rsidRPr="004C13BB">
        <w:t xml:space="preserve"> </w:t>
      </w:r>
      <w:r w:rsidR="00FA646E" w:rsidRPr="004C13BB">
        <w:t xml:space="preserve">because </w:t>
      </w:r>
      <w:r w:rsidR="00A65357" w:rsidRPr="004C13BB">
        <w:t xml:space="preserve">all teachers need to know this information. Recommended topics included how to use TeachPoint and how to use the district’s online absentee system. </w:t>
      </w:r>
      <w:r w:rsidRPr="004C13BB">
        <w:t xml:space="preserve">Principals </w:t>
      </w:r>
      <w:r w:rsidR="002D3192" w:rsidRPr="004C13BB">
        <w:t xml:space="preserve">described how they are not covering these topics within the mentoring program, </w:t>
      </w:r>
      <w:r w:rsidR="007A01BE" w:rsidRPr="004C13BB">
        <w:t>so</w:t>
      </w:r>
      <w:r w:rsidR="002D3192" w:rsidRPr="004C13BB">
        <w:t xml:space="preserve"> staff </w:t>
      </w:r>
      <w:r w:rsidR="007A01BE" w:rsidRPr="004C13BB">
        <w:t>do not receive explicit instruction on</w:t>
      </w:r>
      <w:r w:rsidR="002D3192" w:rsidRPr="004C13BB">
        <w:t xml:space="preserve"> how to use these important systems. </w:t>
      </w:r>
    </w:p>
    <w:p w14:paraId="4F477B76" w14:textId="595DEB47" w:rsidR="003C7F85" w:rsidRDefault="0031655D" w:rsidP="00325606">
      <w:pPr>
        <w:pStyle w:val="BodyText"/>
      </w:pPr>
      <w:r w:rsidRPr="004C13BB">
        <w:t xml:space="preserve">Overall, </w:t>
      </w:r>
      <w:r w:rsidR="00FF1622">
        <w:t xml:space="preserve">both </w:t>
      </w:r>
      <w:r w:rsidRPr="004C13BB">
        <w:t>school and district leaders acknowledged that it was hard to find volunteers for the mentorship program</w:t>
      </w:r>
      <w:r w:rsidR="00B5724A" w:rsidRPr="004C13BB">
        <w:t>,</w:t>
      </w:r>
      <w:r w:rsidRPr="004C13BB">
        <w:t xml:space="preserve"> and “it ends up being the same person over and over again.” Instead of being empowering, many teachers reported that “mentorship feels like an obligation or chore” that they do because no one else is willing to step up and take over. </w:t>
      </w:r>
      <w:r w:rsidR="003C7F85">
        <w:t xml:space="preserve">Updating the mentoring program by incentivizing mentor participation </w:t>
      </w:r>
      <w:r w:rsidR="00161139">
        <w:t xml:space="preserve">and centralizing important topics that all new staff need to know is an area of growth for the district. </w:t>
      </w:r>
    </w:p>
    <w:p w14:paraId="3DA5DF89" w14:textId="595DEB47" w:rsidR="00B827DE" w:rsidRPr="004C13BB" w:rsidRDefault="00B827DE" w:rsidP="00B827DE">
      <w:pPr>
        <w:pStyle w:val="Heading3"/>
      </w:pPr>
      <w:bookmarkStart w:id="43" w:name="_Recognition,_Leadership_Development"/>
      <w:bookmarkEnd w:id="43"/>
      <w:r w:rsidRPr="004C13BB">
        <w:t>Recognition, Leadership Development, and Advancement</w:t>
      </w:r>
    </w:p>
    <w:p w14:paraId="775EA342" w14:textId="3E04FF8B" w:rsidR="00FA031A" w:rsidRPr="004C13BB" w:rsidRDefault="008B49C5" w:rsidP="00FA031A">
      <w:pPr>
        <w:pStyle w:val="BodyText"/>
      </w:pPr>
      <w:r w:rsidRPr="004C13BB">
        <w:t xml:space="preserve">In terms of teacher recognition, school leaders acknowledged </w:t>
      </w:r>
      <w:r w:rsidR="00B5724A" w:rsidRPr="004C13BB">
        <w:t>having</w:t>
      </w:r>
      <w:r w:rsidRPr="004C13BB">
        <w:t xml:space="preserve"> limited</w:t>
      </w:r>
      <w:r w:rsidR="00B5724A" w:rsidRPr="004C13BB">
        <w:t>,</w:t>
      </w:r>
      <w:r w:rsidRPr="004C13BB">
        <w:t xml:space="preserve"> systematic</w:t>
      </w:r>
      <w:r w:rsidR="00B5724A" w:rsidRPr="004C13BB">
        <w:t>,</w:t>
      </w:r>
      <w:r w:rsidRPr="004C13BB">
        <w:t xml:space="preserve"> districtwide </w:t>
      </w:r>
      <w:r w:rsidR="00C33720" w:rsidRPr="004C13BB">
        <w:t xml:space="preserve">or </w:t>
      </w:r>
      <w:r w:rsidRPr="004C13BB">
        <w:t xml:space="preserve">formalized structures in place to recognize </w:t>
      </w:r>
      <w:r w:rsidR="003835C9" w:rsidRPr="004C13BB">
        <w:t>exemplary</w:t>
      </w:r>
      <w:r w:rsidRPr="004C13BB">
        <w:t xml:space="preserve"> teachers. </w:t>
      </w:r>
      <w:r w:rsidR="00FA031A" w:rsidRPr="004C13BB">
        <w:t>One district-led method of recognizing excellent teachers that both teachers and district leaders identified was the annual Evening of Celebrations event hosted by the district. According to documentation, the Evening of Celebrations include</w:t>
      </w:r>
      <w:r w:rsidR="00640226">
        <w:t xml:space="preserve">s dinner for all teachers as appreciation, </w:t>
      </w:r>
      <w:r w:rsidR="007C16FB">
        <w:t xml:space="preserve">in addition to presenting </w:t>
      </w:r>
      <w:r w:rsidR="00FA031A" w:rsidRPr="004C13BB">
        <w:t xml:space="preserve"> three different awards that educators and staff members can win in recognition of their superior performance within the district: the Darcia Constantine Award for Paraeducator Excellence, the Hudson Hero’s Award, and the SEPAC Hudson Third Annual Making a Difference Award. In addition, this Evening of Celebrations also recognizes those educators and staff members who are retiring and thanks them for their contributions to their schools and the district. The Evening of Celebrations event is a strength of the district in terms of formally recognizing teacher contributions. </w:t>
      </w:r>
    </w:p>
    <w:p w14:paraId="6E3407DF" w14:textId="3C81DB67" w:rsidR="007257BD" w:rsidRPr="004C13BB" w:rsidRDefault="00CC3853" w:rsidP="00D376F4">
      <w:pPr>
        <w:pStyle w:val="BodyTextposthead"/>
      </w:pPr>
      <w:r>
        <w:t>At the school level, leaders described</w:t>
      </w:r>
      <w:r w:rsidR="002A2151">
        <w:t xml:space="preserve"> using</w:t>
      </w:r>
      <w:r>
        <w:t xml:space="preserve"> </w:t>
      </w:r>
      <w:r w:rsidR="002A2151">
        <w:t xml:space="preserve">a variety of personal methods to </w:t>
      </w:r>
      <w:r w:rsidR="008B49C5" w:rsidRPr="004C13BB">
        <w:t>acknowledge teachers who went above and beyond in their classrooms and promote a positive culture within their school building</w:t>
      </w:r>
      <w:r w:rsidR="00D13EE4" w:rsidRPr="004C13BB">
        <w:t xml:space="preserve">. </w:t>
      </w:r>
      <w:r w:rsidR="00C661CC">
        <w:t>According to focus groups, some school leaders are more explicit about recognizing and acknowledging excellent te</w:t>
      </w:r>
      <w:r w:rsidR="00590E09">
        <w:t xml:space="preserve">aching practices than others. </w:t>
      </w:r>
      <w:r w:rsidR="003835C9" w:rsidRPr="004C13BB">
        <w:t>School leaders</w:t>
      </w:r>
      <w:r w:rsidR="00D13EE4" w:rsidRPr="004C13BB">
        <w:t xml:space="preserve"> identified strategies such </w:t>
      </w:r>
      <w:r w:rsidR="008B49C5" w:rsidRPr="004C13BB">
        <w:t>giving teachers certificates</w:t>
      </w:r>
      <w:r w:rsidR="0037213B" w:rsidRPr="004C13BB">
        <w:t xml:space="preserve"> </w:t>
      </w:r>
      <w:r w:rsidR="008B49C5" w:rsidRPr="004C13BB">
        <w:t>highlighting the positive change that they bring to their school, sharing picture</w:t>
      </w:r>
      <w:r w:rsidR="0037213B" w:rsidRPr="004C13BB">
        <w:t>s</w:t>
      </w:r>
      <w:r w:rsidR="008B49C5" w:rsidRPr="004C13BB">
        <w:t xml:space="preserve"> of classroom</w:t>
      </w:r>
      <w:r w:rsidR="0037213B" w:rsidRPr="004C13BB">
        <w:t>s</w:t>
      </w:r>
      <w:r w:rsidR="008B49C5" w:rsidRPr="004C13BB">
        <w:t xml:space="preserve"> that did an amazing thing during </w:t>
      </w:r>
      <w:r w:rsidR="0037213B" w:rsidRPr="004C13BB">
        <w:t xml:space="preserve">their </w:t>
      </w:r>
      <w:r w:rsidR="008B49C5" w:rsidRPr="004C13BB">
        <w:t>weekly update to staff,</w:t>
      </w:r>
      <w:r w:rsidR="0037213B" w:rsidRPr="004C13BB">
        <w:t xml:space="preserve"> </w:t>
      </w:r>
      <w:r w:rsidR="008B49C5" w:rsidRPr="004C13BB">
        <w:t>giving out a bottle of wine every month to a certain teacher or staff member,</w:t>
      </w:r>
      <w:r w:rsidR="00E419DA" w:rsidRPr="004C13BB">
        <w:t xml:space="preserve"> </w:t>
      </w:r>
      <w:r w:rsidR="008B49C5" w:rsidRPr="004C13BB">
        <w:t xml:space="preserve">and putting a positive note on a teacher “shoutout board” to recognize superior teacher performance and contributions. </w:t>
      </w:r>
      <w:r w:rsidR="00A97446" w:rsidRPr="004C13BB">
        <w:t>T</w:t>
      </w:r>
      <w:r w:rsidR="003233CC" w:rsidRPr="004C13BB">
        <w:t xml:space="preserve">hese </w:t>
      </w:r>
      <w:r w:rsidR="00AB09EE" w:rsidRPr="004C13BB">
        <w:t xml:space="preserve">different methods of informal teacher recognition are positive </w:t>
      </w:r>
      <w:r w:rsidR="005007E3" w:rsidRPr="004C13BB">
        <w:t>for the district</w:t>
      </w:r>
      <w:r w:rsidR="00B5724A" w:rsidRPr="004C13BB">
        <w:t>,</w:t>
      </w:r>
      <w:r w:rsidR="008526CB" w:rsidRPr="004C13BB">
        <w:t xml:space="preserve"> al</w:t>
      </w:r>
      <w:r w:rsidR="005007E3" w:rsidRPr="004C13BB">
        <w:t xml:space="preserve">though </w:t>
      </w:r>
      <w:r w:rsidR="00EE34FC" w:rsidRPr="004C13BB">
        <w:t>there could be greater</w:t>
      </w:r>
      <w:r w:rsidR="005007E3" w:rsidRPr="004C13BB">
        <w:t xml:space="preserve"> </w:t>
      </w:r>
      <w:r w:rsidR="00EE34FC" w:rsidRPr="004C13BB">
        <w:t>consistency within this recognition process</w:t>
      </w:r>
      <w:r w:rsidR="008F6E6E">
        <w:t xml:space="preserve"> to ensure that staff are treated equitably across buildings</w:t>
      </w:r>
      <w:r w:rsidR="00D376F4">
        <w:t>,</w:t>
      </w:r>
      <w:r w:rsidR="00EE34FC" w:rsidRPr="004C13BB">
        <w:t xml:space="preserve"> </w:t>
      </w:r>
      <w:r w:rsidR="00466F00" w:rsidRPr="004C13BB">
        <w:t xml:space="preserve">an area of </w:t>
      </w:r>
      <w:r w:rsidR="008526CB" w:rsidRPr="004C13BB">
        <w:t xml:space="preserve">growth for the district. </w:t>
      </w:r>
    </w:p>
    <w:p w14:paraId="08640612" w14:textId="52921E61" w:rsidR="003314B5" w:rsidRPr="00FF1622" w:rsidRDefault="008F6E6E" w:rsidP="00255F82">
      <w:pPr>
        <w:pStyle w:val="BodyTextposthead"/>
        <w:rPr>
          <w:spacing w:val="-1"/>
        </w:rPr>
      </w:pPr>
      <w:r>
        <w:rPr>
          <w:spacing w:val="-1"/>
        </w:rPr>
        <w:t xml:space="preserve">In addition to recognizing excellence, </w:t>
      </w:r>
      <w:r w:rsidR="009C19E6">
        <w:rPr>
          <w:spacing w:val="-1"/>
        </w:rPr>
        <w:t>providing</w:t>
      </w:r>
      <w:r>
        <w:rPr>
          <w:spacing w:val="-1"/>
        </w:rPr>
        <w:t xml:space="preserve"> teachers </w:t>
      </w:r>
      <w:r w:rsidR="009C19E6">
        <w:rPr>
          <w:spacing w:val="-1"/>
        </w:rPr>
        <w:t>with opportunities for</w:t>
      </w:r>
      <w:r>
        <w:rPr>
          <w:spacing w:val="-1"/>
        </w:rPr>
        <w:t xml:space="preserve"> leadership development and advancement is important </w:t>
      </w:r>
      <w:r w:rsidR="009C19E6">
        <w:rPr>
          <w:spacing w:val="-1"/>
        </w:rPr>
        <w:t xml:space="preserve">for retaining staff. </w:t>
      </w:r>
      <w:r w:rsidR="00766FDB" w:rsidRPr="00FF1622">
        <w:rPr>
          <w:spacing w:val="-1"/>
        </w:rPr>
        <w:t xml:space="preserve">Teachers who want to grow within the district can participate in the district’s mentoring and induction programs as </w:t>
      </w:r>
      <w:r w:rsidR="0023625D" w:rsidRPr="00FF1622">
        <w:rPr>
          <w:spacing w:val="-1"/>
        </w:rPr>
        <w:t>mentors</w:t>
      </w:r>
      <w:r w:rsidR="008D7E1C" w:rsidRPr="00FF1622">
        <w:rPr>
          <w:spacing w:val="-1"/>
        </w:rPr>
        <w:t xml:space="preserve"> for new staff</w:t>
      </w:r>
      <w:r w:rsidR="00B5724A" w:rsidRPr="00FF1622">
        <w:rPr>
          <w:spacing w:val="-1"/>
        </w:rPr>
        <w:t>.</w:t>
      </w:r>
      <w:r w:rsidR="008D7E1C" w:rsidRPr="00FF1622">
        <w:rPr>
          <w:spacing w:val="-1"/>
        </w:rPr>
        <w:t xml:space="preserve"> (</w:t>
      </w:r>
      <w:r w:rsidR="00B5724A" w:rsidRPr="00FF1622">
        <w:rPr>
          <w:spacing w:val="-1"/>
        </w:rPr>
        <w:t xml:space="preserve">See </w:t>
      </w:r>
      <w:r w:rsidR="008D7E1C" w:rsidRPr="00FF1622">
        <w:rPr>
          <w:spacing w:val="-1"/>
        </w:rPr>
        <w:t>the Supervision, Evaluation, and Educator Development section</w:t>
      </w:r>
      <w:r w:rsidR="00B5724A" w:rsidRPr="00FF1622">
        <w:rPr>
          <w:spacing w:val="-1"/>
        </w:rPr>
        <w:t>.</w:t>
      </w:r>
      <w:r w:rsidR="008D7E1C" w:rsidRPr="00FF1622">
        <w:rPr>
          <w:spacing w:val="-1"/>
        </w:rPr>
        <w:t xml:space="preserve">) </w:t>
      </w:r>
      <w:r w:rsidR="000B3E9F">
        <w:rPr>
          <w:spacing w:val="-1"/>
        </w:rPr>
        <w:t>Additionally, teachers interested in</w:t>
      </w:r>
      <w:r w:rsidR="00255F82">
        <w:rPr>
          <w:spacing w:val="-1"/>
        </w:rPr>
        <w:t xml:space="preserve"> learning more about instructional practices for EL students can apply for the teacher diversification grant. </w:t>
      </w:r>
      <w:r w:rsidR="000B3E9F" w:rsidRPr="004C13BB">
        <w:t xml:space="preserve">According to the </w:t>
      </w:r>
      <w:r w:rsidR="000B3E9F" w:rsidRPr="004C13BB">
        <w:rPr>
          <w:i/>
          <w:iCs/>
        </w:rPr>
        <w:t>TD Grant Report</w:t>
      </w:r>
      <w:r w:rsidR="000B3E9F" w:rsidRPr="004C13BB">
        <w:t xml:space="preserve"> document,</w:t>
      </w:r>
      <w:r w:rsidR="000B3E9F" w:rsidRPr="004C13BB">
        <w:rPr>
          <w:i/>
          <w:iCs/>
        </w:rPr>
        <w:t xml:space="preserve"> </w:t>
      </w:r>
      <w:r w:rsidR="000B3E9F" w:rsidRPr="004C13BB">
        <w:t xml:space="preserve">16 individuals received education assistance into education preparator programs in fiscal year 2022 through this grant. These teachers specifically received training and education “for [English as a second language] ESL-related coursework,” which the district hopes will increase “the collective cultural proficiency of Hudson Public Schools” and create “a district environment that brings equity and diversity to the forefront for both students and staff.” </w:t>
      </w:r>
      <w:r w:rsidR="004B0FDF" w:rsidRPr="00FF1622">
        <w:rPr>
          <w:spacing w:val="-1"/>
        </w:rPr>
        <w:t xml:space="preserve">Lastly, </w:t>
      </w:r>
      <w:r w:rsidR="00F122B5" w:rsidRPr="00FF1622">
        <w:rPr>
          <w:spacing w:val="-1"/>
        </w:rPr>
        <w:t>according to</w:t>
      </w:r>
      <w:r w:rsidR="00BC4DDF" w:rsidRPr="00FF1622">
        <w:rPr>
          <w:spacing w:val="-1"/>
        </w:rPr>
        <w:t xml:space="preserve"> </w:t>
      </w:r>
      <w:r w:rsidR="00471285" w:rsidRPr="00FF1622">
        <w:rPr>
          <w:spacing w:val="-1"/>
        </w:rPr>
        <w:t>the teacher’s</w:t>
      </w:r>
      <w:r w:rsidR="00F122B5" w:rsidRPr="00FF1622">
        <w:rPr>
          <w:spacing w:val="-1"/>
        </w:rPr>
        <w:t xml:space="preserve"> union contract</w:t>
      </w:r>
      <w:r w:rsidR="00B5724A" w:rsidRPr="00FF1622">
        <w:rPr>
          <w:spacing w:val="-1"/>
        </w:rPr>
        <w:t>,</w:t>
      </w:r>
      <w:r w:rsidR="00F122B5" w:rsidRPr="00FF1622">
        <w:rPr>
          <w:spacing w:val="-1"/>
        </w:rPr>
        <w:t xml:space="preserve"> </w:t>
      </w:r>
      <w:r w:rsidR="00BC4DDF" w:rsidRPr="00FF1622">
        <w:rPr>
          <w:spacing w:val="-1"/>
        </w:rPr>
        <w:t>tuition</w:t>
      </w:r>
      <w:r w:rsidR="004B0FDF" w:rsidRPr="00FF1622">
        <w:rPr>
          <w:spacing w:val="-1"/>
        </w:rPr>
        <w:t xml:space="preserve"> reimbursement for </w:t>
      </w:r>
      <w:r w:rsidR="00AD5319" w:rsidRPr="00FF1622">
        <w:rPr>
          <w:spacing w:val="-1"/>
        </w:rPr>
        <w:t xml:space="preserve">completing college courses </w:t>
      </w:r>
      <w:r w:rsidR="001C4720" w:rsidRPr="00FF1622">
        <w:rPr>
          <w:spacing w:val="-1"/>
        </w:rPr>
        <w:t xml:space="preserve">aligned with the district’s </w:t>
      </w:r>
      <w:r w:rsidR="005A0B9C" w:rsidRPr="00FF1622">
        <w:rPr>
          <w:spacing w:val="-1"/>
        </w:rPr>
        <w:t>improvement</w:t>
      </w:r>
      <w:r w:rsidR="001C4720" w:rsidRPr="00FF1622">
        <w:rPr>
          <w:spacing w:val="-1"/>
        </w:rPr>
        <w:t xml:space="preserve"> plan</w:t>
      </w:r>
      <w:r w:rsidR="00B5724A" w:rsidRPr="00FF1622">
        <w:rPr>
          <w:spacing w:val="-1"/>
        </w:rPr>
        <w:t xml:space="preserve"> is available</w:t>
      </w:r>
      <w:r w:rsidR="001C4720" w:rsidRPr="00FF1622">
        <w:rPr>
          <w:spacing w:val="-1"/>
        </w:rPr>
        <w:t xml:space="preserve">. </w:t>
      </w:r>
    </w:p>
    <w:p w14:paraId="010626EC" w14:textId="1C5BEE77" w:rsidR="002B4CEF" w:rsidRPr="004C13BB" w:rsidRDefault="002B4CEF" w:rsidP="002B4CEF">
      <w:pPr>
        <w:pStyle w:val="Heading3"/>
      </w:pPr>
      <w:r w:rsidRPr="004C13BB">
        <w:t>Recommendations</w:t>
      </w:r>
    </w:p>
    <w:p w14:paraId="5B21B1BE" w14:textId="19326A63" w:rsidR="00C16722" w:rsidRPr="00C16722" w:rsidRDefault="00C16722">
      <w:pPr>
        <w:pStyle w:val="Bullet1"/>
        <w:spacing w:line="240" w:lineRule="auto"/>
        <w:rPr>
          <w:bCs/>
        </w:rPr>
      </w:pPr>
      <w:r>
        <w:rPr>
          <w:bCs/>
        </w:rPr>
        <w:t>The district should continue its ongoing work of diversifying its educator pipelines and workforce.</w:t>
      </w:r>
    </w:p>
    <w:p w14:paraId="1CD6F7F4" w14:textId="6F6BD5DB" w:rsidR="001F6DE2" w:rsidRPr="00F47F75" w:rsidRDefault="00AF16B0">
      <w:pPr>
        <w:pStyle w:val="Bullet1"/>
        <w:spacing w:line="240" w:lineRule="auto"/>
        <w:rPr>
          <w:bCs/>
        </w:rPr>
      </w:pPr>
      <w:r w:rsidRPr="00F47F75">
        <w:t xml:space="preserve">The district should review its evaluation and performance </w:t>
      </w:r>
      <w:r w:rsidR="006B33A5">
        <w:t>processes and ensure that they</w:t>
      </w:r>
      <w:r w:rsidR="00E34C49" w:rsidRPr="00F47F75">
        <w:t xml:space="preserve"> provide administrators with sufficient time to give </w:t>
      </w:r>
      <w:r w:rsidRPr="00F47F75">
        <w:t>teachers frequent, actionable feedback that allow</w:t>
      </w:r>
      <w:r w:rsidR="00A24D62" w:rsidRPr="00F47F75">
        <w:t>s them to improve their instruction.</w:t>
      </w:r>
    </w:p>
    <w:p w14:paraId="22CAAA8D" w14:textId="77777777" w:rsidR="00BA52C9" w:rsidRPr="00F47F75" w:rsidRDefault="001F6DE2">
      <w:pPr>
        <w:pStyle w:val="Bullet1"/>
        <w:spacing w:line="240" w:lineRule="auto"/>
        <w:rPr>
          <w:bCs/>
        </w:rPr>
      </w:pPr>
      <w:r w:rsidRPr="00F47F75">
        <w:t xml:space="preserve">The district should ensure evaluations for both teachers and administrators include </w:t>
      </w:r>
      <w:r w:rsidR="00BA52C9" w:rsidRPr="00F47F75">
        <w:t>areas of improvement or critical feedback.</w:t>
      </w:r>
    </w:p>
    <w:p w14:paraId="0F3AE00A" w14:textId="5F6B64A7" w:rsidR="00202FFF" w:rsidRPr="00F47F75" w:rsidRDefault="00202FFF">
      <w:pPr>
        <w:pStyle w:val="Bullet1"/>
        <w:spacing w:line="240" w:lineRule="auto"/>
        <w:rPr>
          <w:bCs/>
        </w:rPr>
      </w:pPr>
      <w:r w:rsidRPr="00F47F75">
        <w:t xml:space="preserve">The district should provide </w:t>
      </w:r>
      <w:r w:rsidR="00E13675">
        <w:t xml:space="preserve">a </w:t>
      </w:r>
      <w:r w:rsidR="00370575">
        <w:t xml:space="preserve">more </w:t>
      </w:r>
      <w:r w:rsidR="004E7C63" w:rsidRPr="00F47F75">
        <w:t xml:space="preserve">centralized, </w:t>
      </w:r>
      <w:r w:rsidRPr="00F47F75">
        <w:t>district-wide structure for it</w:t>
      </w:r>
      <w:r w:rsidR="004E7C63" w:rsidRPr="00F47F75">
        <w:t>s mentoring and induction programs</w:t>
      </w:r>
      <w:r w:rsidR="00370575">
        <w:t xml:space="preserve"> that also incentivizes </w:t>
      </w:r>
      <w:r w:rsidR="006E1B20">
        <w:t>participation of mentor teachers</w:t>
      </w:r>
    </w:p>
    <w:p w14:paraId="48E32659" w14:textId="4B4A2E61" w:rsidR="007A1E75" w:rsidRPr="007A1E75" w:rsidRDefault="0018546C" w:rsidP="00D9723A">
      <w:pPr>
        <w:pStyle w:val="Bullet1"/>
        <w:spacing w:line="240" w:lineRule="auto"/>
        <w:rPr>
          <w:bCs/>
        </w:rPr>
      </w:pPr>
      <w:r w:rsidRPr="00F47F75">
        <w:rPr>
          <w:bCs/>
        </w:rPr>
        <w:t xml:space="preserve">The district should </w:t>
      </w:r>
      <w:r w:rsidR="006E1B20">
        <w:rPr>
          <w:bCs/>
        </w:rPr>
        <w:t xml:space="preserve">norm the ways in which it </w:t>
      </w:r>
      <w:r w:rsidR="00EE2165">
        <w:rPr>
          <w:bCs/>
        </w:rPr>
        <w:t xml:space="preserve">(currently) informally recognizes </w:t>
      </w:r>
      <w:r w:rsidR="0033345F" w:rsidRPr="00F47F75">
        <w:rPr>
          <w:bCs/>
        </w:rPr>
        <w:t>teachers</w:t>
      </w:r>
      <w:r w:rsidR="00EE2165">
        <w:rPr>
          <w:bCs/>
        </w:rPr>
        <w:t>,</w:t>
      </w:r>
      <w:r w:rsidR="0033345F" w:rsidRPr="00F47F75">
        <w:rPr>
          <w:bCs/>
        </w:rPr>
        <w:t xml:space="preserve"> so that all staff </w:t>
      </w:r>
      <w:r w:rsidR="00760CD7">
        <w:rPr>
          <w:bCs/>
        </w:rPr>
        <w:t>have the opportunity to</w:t>
      </w:r>
      <w:r w:rsidR="0033345F" w:rsidRPr="00F47F75">
        <w:rPr>
          <w:bCs/>
        </w:rPr>
        <w:t xml:space="preserve"> be recognized for </w:t>
      </w:r>
      <w:r w:rsidR="00934CE1" w:rsidRPr="00F47F75">
        <w:rPr>
          <w:bCs/>
        </w:rPr>
        <w:t xml:space="preserve">their </w:t>
      </w:r>
      <w:r w:rsidR="0033345F" w:rsidRPr="00F47F75">
        <w:rPr>
          <w:bCs/>
        </w:rPr>
        <w:t>performance.</w:t>
      </w:r>
    </w:p>
    <w:p w14:paraId="77600101" w14:textId="64B8DB87" w:rsidR="008D6102" w:rsidRPr="004C13BB" w:rsidRDefault="008D6102">
      <w:pPr>
        <w:pStyle w:val="Bullet1"/>
        <w:spacing w:line="240" w:lineRule="auto"/>
        <w:rPr>
          <w:bCs/>
        </w:rPr>
      </w:pPr>
      <w:r w:rsidRPr="004C13BB">
        <w:rPr>
          <w:bCs/>
        </w:rPr>
        <w:br w:type="page"/>
      </w:r>
    </w:p>
    <w:p w14:paraId="3913897C" w14:textId="1444C8E9" w:rsidR="008D6102" w:rsidRPr="004C13BB" w:rsidRDefault="5EA73E99" w:rsidP="008D6102">
      <w:pPr>
        <w:pStyle w:val="Heading2"/>
      </w:pPr>
      <w:bookmarkStart w:id="44" w:name="_Student_Support"/>
      <w:bookmarkStart w:id="45" w:name="_Toc101446231"/>
      <w:bookmarkStart w:id="46" w:name="_Toc137765178"/>
      <w:bookmarkEnd w:id="44"/>
      <w:r w:rsidRPr="004C13BB">
        <w:t>Student Support</w:t>
      </w:r>
      <w:bookmarkEnd w:id="45"/>
      <w:bookmarkEnd w:id="46"/>
    </w:p>
    <w:p w14:paraId="3FF55A6E" w14:textId="6B3B5A81" w:rsidR="006103EC" w:rsidRPr="004C13BB" w:rsidRDefault="002C370B" w:rsidP="0041058B">
      <w:pPr>
        <w:pStyle w:val="BodyText"/>
        <w:rPr>
          <w:rFonts w:cs="Calibri"/>
        </w:rPr>
      </w:pPr>
      <w:bookmarkStart w:id="47" w:name="_Toc101446232"/>
      <w:bookmarkEnd w:id="20"/>
      <w:r w:rsidRPr="004C13BB">
        <w:rPr>
          <w:rFonts w:cs="Calibri"/>
        </w:rPr>
        <w:t>As described in focus groups</w:t>
      </w:r>
      <w:r w:rsidR="00C9040E">
        <w:rPr>
          <w:rFonts w:cs="Calibri"/>
        </w:rPr>
        <w:t xml:space="preserve"> and a document review</w:t>
      </w:r>
      <w:r w:rsidR="003F3938" w:rsidRPr="004C13BB">
        <w:rPr>
          <w:rFonts w:cs="Calibri"/>
        </w:rPr>
        <w:t xml:space="preserve">, </w:t>
      </w:r>
      <w:r w:rsidR="00667AC3" w:rsidRPr="004C13BB">
        <w:rPr>
          <w:rFonts w:cs="Calibri"/>
        </w:rPr>
        <w:t>Hudson is making a concerted effort to ensure that schools support students</w:t>
      </w:r>
      <w:r w:rsidR="00205E7F" w:rsidRPr="004C13BB">
        <w:rPr>
          <w:rFonts w:cs="Calibri"/>
        </w:rPr>
        <w:t>’</w:t>
      </w:r>
      <w:r w:rsidR="00667AC3" w:rsidRPr="004C13BB">
        <w:rPr>
          <w:rFonts w:cs="Calibri"/>
        </w:rPr>
        <w:t xml:space="preserve"> safety, well-being, and sense of belonging. The district aims to identify and address students</w:t>
      </w:r>
      <w:r w:rsidR="00205E7F" w:rsidRPr="004C13BB">
        <w:rPr>
          <w:rFonts w:cs="Calibri"/>
        </w:rPr>
        <w:t>’</w:t>
      </w:r>
      <w:r w:rsidR="00667AC3" w:rsidRPr="004C13BB">
        <w:rPr>
          <w:rFonts w:cs="Calibri"/>
        </w:rPr>
        <w:t xml:space="preserve"> needs while engaging families and students in planning and decision-making efforts to improve the school community. To achieve this, Hudson </w:t>
      </w:r>
      <w:r w:rsidR="006103EC" w:rsidRPr="004C13BB">
        <w:rPr>
          <w:rFonts w:cs="Calibri"/>
        </w:rPr>
        <w:t xml:space="preserve">is actively incorporating various practices to meet the academic, behavioral, and social-emotional needs of students. </w:t>
      </w:r>
      <w:r w:rsidR="00A25594" w:rsidRPr="004C13BB">
        <w:rPr>
          <w:rFonts w:cs="Calibri"/>
        </w:rPr>
        <w:t xml:space="preserve">To improve </w:t>
      </w:r>
      <w:r w:rsidR="00C46189" w:rsidRPr="004C13BB">
        <w:rPr>
          <w:rFonts w:cs="Calibri"/>
        </w:rPr>
        <w:t xml:space="preserve">supporting the school community, Hudson has made a concerted effort to reduce community </w:t>
      </w:r>
      <w:r w:rsidR="000767F3" w:rsidRPr="004C13BB">
        <w:rPr>
          <w:rFonts w:cs="Calibri"/>
        </w:rPr>
        <w:t xml:space="preserve">language </w:t>
      </w:r>
      <w:r w:rsidR="00C46189" w:rsidRPr="004C13BB">
        <w:rPr>
          <w:rFonts w:cs="Calibri"/>
        </w:rPr>
        <w:t xml:space="preserve">barriers </w:t>
      </w:r>
      <w:r w:rsidR="000767F3" w:rsidRPr="004C13BB">
        <w:rPr>
          <w:rFonts w:cs="Calibri"/>
        </w:rPr>
        <w:t xml:space="preserve">and </w:t>
      </w:r>
      <w:r w:rsidR="00BF4641" w:rsidRPr="004C13BB">
        <w:rPr>
          <w:rFonts w:cs="Calibri"/>
        </w:rPr>
        <w:t>better address families’ needs.</w:t>
      </w:r>
    </w:p>
    <w:p w14:paraId="7355BFE9" w14:textId="13DBBF73" w:rsidR="002C6E1C" w:rsidRPr="004C13BB" w:rsidRDefault="3E644950" w:rsidP="68DA750D">
      <w:pPr>
        <w:pStyle w:val="BodyText"/>
        <w:rPr>
          <w:i/>
          <w:iCs/>
          <w:highlight w:val="yellow"/>
        </w:rPr>
      </w:pPr>
      <w:r w:rsidRPr="004C13BB">
        <w:t xml:space="preserve">Table </w:t>
      </w:r>
      <w:r w:rsidR="7250ADE8" w:rsidRPr="004C13BB">
        <w:t xml:space="preserve">6 </w:t>
      </w:r>
      <w:r w:rsidRPr="004C13BB">
        <w:t>summarizes key strengths and areas for growth in student support.</w:t>
      </w:r>
    </w:p>
    <w:p w14:paraId="0EB4E056" w14:textId="3738002B" w:rsidR="00B827DE" w:rsidRPr="004C13BB" w:rsidRDefault="00B827DE" w:rsidP="00B827DE">
      <w:pPr>
        <w:pStyle w:val="TableTitle0"/>
      </w:pPr>
      <w:r w:rsidRPr="004C13BB">
        <w:t xml:space="preserve">Table </w:t>
      </w:r>
      <w:r w:rsidR="009D3EFF" w:rsidRPr="004C13BB">
        <w:t>6</w:t>
      </w:r>
      <w:r w:rsidRPr="004C13BB">
        <w:t xml:space="preserve">. Summary of </w:t>
      </w:r>
      <w:r w:rsidR="002C6E1C" w:rsidRPr="004C13BB">
        <w:t xml:space="preserve">Key Strengths </w:t>
      </w:r>
      <w:r w:rsidRPr="004C13BB">
        <w:t xml:space="preserve">and </w:t>
      </w:r>
      <w:r w:rsidR="002C6E1C" w:rsidRPr="004C13BB">
        <w:t xml:space="preserve">Areas </w:t>
      </w:r>
      <w:r w:rsidRPr="004C13BB">
        <w:t xml:space="preserve">for </w:t>
      </w:r>
      <w:r w:rsidR="002C6E1C" w:rsidRPr="004C13BB">
        <w:t>Growth:</w:t>
      </w:r>
      <w:r w:rsidRPr="004C13BB">
        <w:t xml:space="preserve"> Student Support</w:t>
      </w:r>
      <w:r w:rsidR="002C6E1C" w:rsidRPr="004C13BB">
        <w:t xml:space="preserve"> Standard</w:t>
      </w:r>
    </w:p>
    <w:tbl>
      <w:tblPr>
        <w:tblStyle w:val="MSVTable1"/>
        <w:tblW w:w="5000" w:type="pct"/>
        <w:tblLook w:val="04A0" w:firstRow="1" w:lastRow="0" w:firstColumn="1" w:lastColumn="0" w:noHBand="0" w:noVBand="1"/>
      </w:tblPr>
      <w:tblGrid>
        <w:gridCol w:w="1521"/>
        <w:gridCol w:w="4592"/>
        <w:gridCol w:w="3231"/>
      </w:tblGrid>
      <w:tr w:rsidR="00B827DE" w:rsidRPr="004C13BB" w14:paraId="29A087A1" w14:textId="77777777" w:rsidTr="00F149FF">
        <w:trPr>
          <w:cnfStyle w:val="100000000000" w:firstRow="1" w:lastRow="0" w:firstColumn="0" w:lastColumn="0" w:oddVBand="0" w:evenVBand="0" w:oddHBand="0" w:evenHBand="0" w:firstRowFirstColumn="0" w:firstRowLastColumn="0" w:lastRowFirstColumn="0" w:lastRowLastColumn="0"/>
        </w:trPr>
        <w:tc>
          <w:tcPr>
            <w:tcW w:w="814" w:type="pct"/>
          </w:tcPr>
          <w:p w14:paraId="4C0F0075" w14:textId="77777777" w:rsidR="00B827DE" w:rsidRPr="00540F20" w:rsidRDefault="00B827DE" w:rsidP="00B827DE">
            <w:pPr>
              <w:pStyle w:val="TableColHeadingCenter"/>
              <w:rPr>
                <w:bdr w:val="none" w:sz="0" w:space="0" w:color="auto" w:frame="1"/>
              </w:rPr>
            </w:pPr>
            <w:r w:rsidRPr="00540F20">
              <w:rPr>
                <w:bdr w:val="none" w:sz="0" w:space="0" w:color="auto" w:frame="1"/>
              </w:rPr>
              <w:t>Indicator</w:t>
            </w:r>
          </w:p>
        </w:tc>
        <w:tc>
          <w:tcPr>
            <w:tcW w:w="2457" w:type="pct"/>
          </w:tcPr>
          <w:p w14:paraId="769171B3" w14:textId="77777777" w:rsidR="00B827DE" w:rsidRPr="00540F20" w:rsidRDefault="00B827DE" w:rsidP="00B827DE">
            <w:pPr>
              <w:pStyle w:val="TableColHeadingCenter"/>
              <w:rPr>
                <w:bdr w:val="none" w:sz="0" w:space="0" w:color="auto" w:frame="1"/>
              </w:rPr>
            </w:pPr>
            <w:r w:rsidRPr="00540F20">
              <w:rPr>
                <w:bdr w:val="none" w:sz="0" w:space="0" w:color="auto" w:frame="1"/>
              </w:rPr>
              <w:t>Strengths</w:t>
            </w:r>
          </w:p>
        </w:tc>
        <w:tc>
          <w:tcPr>
            <w:tcW w:w="1729" w:type="pct"/>
          </w:tcPr>
          <w:p w14:paraId="44C3E121" w14:textId="17C71646" w:rsidR="00B827DE" w:rsidRPr="00540F20" w:rsidRDefault="00B827DE" w:rsidP="00B827DE">
            <w:pPr>
              <w:pStyle w:val="TableColHeadingCenter"/>
              <w:rPr>
                <w:bdr w:val="none" w:sz="0" w:space="0" w:color="auto" w:frame="1"/>
              </w:rPr>
            </w:pPr>
            <w:r w:rsidRPr="00540F20">
              <w:rPr>
                <w:bdr w:val="none" w:sz="0" w:space="0" w:color="auto" w:frame="1"/>
              </w:rPr>
              <w:t xml:space="preserve">Areas for </w:t>
            </w:r>
            <w:r w:rsidR="002C6E1C" w:rsidRPr="00540F20">
              <w:rPr>
                <w:bdr w:val="none" w:sz="0" w:space="0" w:color="auto" w:frame="1"/>
              </w:rPr>
              <w:t>growth</w:t>
            </w:r>
          </w:p>
        </w:tc>
      </w:tr>
      <w:tr w:rsidR="00B827DE" w:rsidRPr="004C13BB" w14:paraId="192A22C5" w14:textId="77777777" w:rsidTr="00F149FF">
        <w:trPr>
          <w:cnfStyle w:val="000000100000" w:firstRow="0" w:lastRow="0" w:firstColumn="0" w:lastColumn="0" w:oddVBand="0" w:evenVBand="0" w:oddHBand="1" w:evenHBand="0" w:firstRowFirstColumn="0" w:firstRowLastColumn="0" w:lastRowFirstColumn="0" w:lastRowLastColumn="0"/>
        </w:trPr>
        <w:tc>
          <w:tcPr>
            <w:tcW w:w="814" w:type="pct"/>
          </w:tcPr>
          <w:p w14:paraId="0E8000C3" w14:textId="2C4FD1ED" w:rsidR="00B827DE" w:rsidRPr="004C13BB" w:rsidRDefault="00B827DE" w:rsidP="005D13E7">
            <w:pPr>
              <w:pStyle w:val="TableSubheading"/>
              <w:rPr>
                <w:bdr w:val="none" w:sz="0" w:space="0" w:color="auto" w:frame="1"/>
              </w:rPr>
            </w:pPr>
            <w:hyperlink w:anchor="_Safe_and_Supportive" w:history="1">
              <w:r w:rsidRPr="004C13BB">
                <w:rPr>
                  <w:rStyle w:val="Hyperlink"/>
                  <w:bdr w:val="none" w:sz="0" w:space="0" w:color="auto" w:frame="1"/>
                </w:rPr>
                <w:t xml:space="preserve">Safe and </w:t>
              </w:r>
              <w:r w:rsidR="002C6E1C" w:rsidRPr="004C13BB">
                <w:rPr>
                  <w:rStyle w:val="Hyperlink"/>
                  <w:bdr w:val="none" w:sz="0" w:space="0" w:color="auto" w:frame="1"/>
                </w:rPr>
                <w:t>s</w:t>
              </w:r>
              <w:r w:rsidRPr="004C13BB">
                <w:rPr>
                  <w:rStyle w:val="Hyperlink"/>
                  <w:bdr w:val="none" w:sz="0" w:space="0" w:color="auto" w:frame="1"/>
                </w:rPr>
                <w:t xml:space="preserve">upportive </w:t>
              </w:r>
              <w:r w:rsidR="002C6E1C" w:rsidRPr="004C13BB">
                <w:rPr>
                  <w:rStyle w:val="Hyperlink"/>
                  <w:bdr w:val="none" w:sz="0" w:space="0" w:color="auto" w:frame="1"/>
                </w:rPr>
                <w:t>s</w:t>
              </w:r>
              <w:r w:rsidRPr="004C13BB">
                <w:rPr>
                  <w:rStyle w:val="Hyperlink"/>
                  <w:bdr w:val="none" w:sz="0" w:space="0" w:color="auto" w:frame="1"/>
                </w:rPr>
                <w:t xml:space="preserve">chool </w:t>
              </w:r>
              <w:r w:rsidR="002C6E1C" w:rsidRPr="004C13BB">
                <w:rPr>
                  <w:rStyle w:val="Hyperlink"/>
                  <w:bdr w:val="none" w:sz="0" w:space="0" w:color="auto" w:frame="1"/>
                </w:rPr>
                <w:t>c</w:t>
              </w:r>
              <w:r w:rsidRPr="004C13BB">
                <w:rPr>
                  <w:rStyle w:val="Hyperlink"/>
                  <w:bdr w:val="none" w:sz="0" w:space="0" w:color="auto" w:frame="1"/>
                </w:rPr>
                <w:t xml:space="preserve">limate and </w:t>
              </w:r>
              <w:r w:rsidR="002C6E1C" w:rsidRPr="004C13BB">
                <w:rPr>
                  <w:rStyle w:val="Hyperlink"/>
                  <w:bdr w:val="none" w:sz="0" w:space="0" w:color="auto" w:frame="1"/>
                </w:rPr>
                <w:t>c</w:t>
              </w:r>
              <w:r w:rsidRPr="004C13BB">
                <w:rPr>
                  <w:rStyle w:val="Hyperlink"/>
                  <w:bdr w:val="none" w:sz="0" w:space="0" w:color="auto" w:frame="1"/>
                </w:rPr>
                <w:t>ulture</w:t>
              </w:r>
            </w:hyperlink>
          </w:p>
        </w:tc>
        <w:tc>
          <w:tcPr>
            <w:tcW w:w="2457" w:type="pct"/>
          </w:tcPr>
          <w:p w14:paraId="67F3FD36" w14:textId="13686FD1" w:rsidR="00B827DE" w:rsidRPr="004C13BB" w:rsidRDefault="00D33B37" w:rsidP="007D69BA">
            <w:pPr>
              <w:pStyle w:val="TableBullet1"/>
            </w:pPr>
            <w:r w:rsidRPr="004C13BB">
              <w:t xml:space="preserve">The high school has a variety of student clubs and </w:t>
            </w:r>
            <w:r w:rsidR="00B168C9" w:rsidRPr="004C13BB">
              <w:t>activities that help students feel connected to school</w:t>
            </w:r>
            <w:r w:rsidR="00DE2BC6" w:rsidRPr="004C13BB">
              <w:t>.</w:t>
            </w:r>
            <w:r w:rsidR="00B168C9" w:rsidRPr="004C13BB">
              <w:t xml:space="preserve"> </w:t>
            </w:r>
          </w:p>
          <w:p w14:paraId="132C8480" w14:textId="28406014" w:rsidR="00B168C9" w:rsidRPr="004C13BB" w:rsidRDefault="000D5572" w:rsidP="007D69BA">
            <w:pPr>
              <w:pStyle w:val="TableBullet1"/>
            </w:pPr>
            <w:r w:rsidRPr="004C13BB">
              <w:t>The district ensures</w:t>
            </w:r>
            <w:r w:rsidR="00B168C9" w:rsidRPr="004C13BB">
              <w:t xml:space="preserve"> that all families have equitable access to information by consistently </w:t>
            </w:r>
            <w:r w:rsidRPr="004C13BB">
              <w:t xml:space="preserve">translating </w:t>
            </w:r>
            <w:r w:rsidR="00B168C9" w:rsidRPr="004C13BB">
              <w:t xml:space="preserve">communications into Spanish and Portuguese. </w:t>
            </w:r>
          </w:p>
        </w:tc>
        <w:tc>
          <w:tcPr>
            <w:tcW w:w="1729" w:type="pct"/>
          </w:tcPr>
          <w:p w14:paraId="5E78817D" w14:textId="48B2B8F4" w:rsidR="00B827DE" w:rsidRPr="004C13BB" w:rsidRDefault="004A06F3" w:rsidP="007D69BA">
            <w:pPr>
              <w:pStyle w:val="TableBullet1"/>
              <w:rPr>
                <w:bCs/>
                <w:bdr w:val="none" w:sz="0" w:space="0" w:color="auto" w:frame="1"/>
              </w:rPr>
            </w:pPr>
            <w:r w:rsidRPr="004C13BB">
              <w:rPr>
                <w:bdr w:val="none" w:sz="0" w:space="0" w:color="auto" w:frame="1"/>
              </w:rPr>
              <w:t>Improving the high school’s culture and climate so that all students feel safe, supported, and welcomed</w:t>
            </w:r>
          </w:p>
          <w:p w14:paraId="2DE3D9E0" w14:textId="064BB7A4" w:rsidR="00CB7936" w:rsidRPr="004C13BB" w:rsidRDefault="00CB7936" w:rsidP="007D69BA">
            <w:pPr>
              <w:pStyle w:val="TableBullet1"/>
              <w:rPr>
                <w:bCs/>
                <w:bdr w:val="none" w:sz="0" w:space="0" w:color="auto" w:frame="1"/>
              </w:rPr>
            </w:pPr>
            <w:r w:rsidRPr="004C13BB">
              <w:rPr>
                <w:bCs/>
                <w:bdr w:val="none" w:sz="0" w:space="0" w:color="auto" w:frame="1"/>
              </w:rPr>
              <w:t xml:space="preserve">Providing staff with more professional </w:t>
            </w:r>
            <w:r w:rsidR="007D6CA3" w:rsidRPr="004C13BB">
              <w:rPr>
                <w:bCs/>
                <w:bdr w:val="none" w:sz="0" w:space="0" w:color="auto" w:frame="1"/>
              </w:rPr>
              <w:t>development</w:t>
            </w:r>
            <w:r w:rsidRPr="004C13BB">
              <w:rPr>
                <w:bCs/>
                <w:bdr w:val="none" w:sz="0" w:space="0" w:color="auto" w:frame="1"/>
              </w:rPr>
              <w:t xml:space="preserve"> on diversity, equity, and inclusion </w:t>
            </w:r>
          </w:p>
        </w:tc>
      </w:tr>
      <w:tr w:rsidR="00B827DE" w:rsidRPr="004C13BB" w14:paraId="491E4833" w14:textId="77777777" w:rsidTr="00F149FF">
        <w:tc>
          <w:tcPr>
            <w:tcW w:w="814" w:type="pct"/>
          </w:tcPr>
          <w:p w14:paraId="0084A27B" w14:textId="4765C52B" w:rsidR="00B827DE" w:rsidRPr="004C13BB" w:rsidRDefault="00B827DE" w:rsidP="005D13E7">
            <w:pPr>
              <w:pStyle w:val="TableSubheading"/>
              <w:rPr>
                <w:bdr w:val="none" w:sz="0" w:space="0" w:color="auto" w:frame="1"/>
              </w:rPr>
            </w:pPr>
            <w:hyperlink w:anchor="_Tiered_Systems_of" w:history="1">
              <w:r w:rsidRPr="004C13BB">
                <w:rPr>
                  <w:rStyle w:val="Hyperlink"/>
                  <w:bdr w:val="none" w:sz="0" w:space="0" w:color="auto" w:frame="1"/>
                </w:rPr>
                <w:t xml:space="preserve">Tiered </w:t>
              </w:r>
              <w:r w:rsidR="002C6E1C" w:rsidRPr="004C13BB">
                <w:rPr>
                  <w:rStyle w:val="Hyperlink"/>
                  <w:bdr w:val="none" w:sz="0" w:space="0" w:color="auto" w:frame="1"/>
                </w:rPr>
                <w:t>s</w:t>
              </w:r>
              <w:r w:rsidRPr="004C13BB">
                <w:rPr>
                  <w:rStyle w:val="Hyperlink"/>
                  <w:bdr w:val="none" w:sz="0" w:space="0" w:color="auto" w:frame="1"/>
                </w:rPr>
                <w:t xml:space="preserve">ystems of </w:t>
              </w:r>
              <w:r w:rsidR="002C6E1C" w:rsidRPr="004C13BB">
                <w:rPr>
                  <w:rStyle w:val="Hyperlink"/>
                  <w:bdr w:val="none" w:sz="0" w:space="0" w:color="auto" w:frame="1"/>
                </w:rPr>
                <w:t>s</w:t>
              </w:r>
              <w:r w:rsidRPr="004C13BB">
                <w:rPr>
                  <w:rStyle w:val="Hyperlink"/>
                  <w:bdr w:val="none" w:sz="0" w:space="0" w:color="auto" w:frame="1"/>
                </w:rPr>
                <w:t>upport</w:t>
              </w:r>
            </w:hyperlink>
          </w:p>
        </w:tc>
        <w:tc>
          <w:tcPr>
            <w:tcW w:w="2457" w:type="pct"/>
          </w:tcPr>
          <w:p w14:paraId="767E6902" w14:textId="371C6804" w:rsidR="001E77D8" w:rsidRPr="004C13BB" w:rsidRDefault="001E77D8" w:rsidP="007D69BA">
            <w:pPr>
              <w:pStyle w:val="TableBullet1"/>
              <w:rPr>
                <w:bdr w:val="none" w:sz="0" w:space="0" w:color="auto" w:frame="1"/>
              </w:rPr>
            </w:pPr>
            <w:r w:rsidRPr="004C13BB">
              <w:rPr>
                <w:bdr w:val="none" w:sz="0" w:space="0" w:color="auto" w:frame="1"/>
              </w:rPr>
              <w:t xml:space="preserve">The district has well-defined documents that outline their MTSS framework to address students’ academic, attendance, behavioral, and social-emotional needs. </w:t>
            </w:r>
          </w:p>
          <w:p w14:paraId="40DE0605" w14:textId="348A8B93" w:rsidR="00B827DE" w:rsidRPr="004C13BB" w:rsidRDefault="001E77D8" w:rsidP="007D69BA">
            <w:pPr>
              <w:pStyle w:val="TableBullet1"/>
              <w:rPr>
                <w:bdr w:val="none" w:sz="0" w:space="0" w:color="auto" w:frame="1"/>
              </w:rPr>
            </w:pPr>
            <w:r w:rsidRPr="004C13BB">
              <w:rPr>
                <w:bdr w:val="none" w:sz="0" w:space="0" w:color="auto" w:frame="1"/>
              </w:rPr>
              <w:t xml:space="preserve">Each school </w:t>
            </w:r>
            <w:r w:rsidR="000D5572" w:rsidRPr="004C13BB">
              <w:rPr>
                <w:bdr w:val="none" w:sz="0" w:space="0" w:color="auto" w:frame="1"/>
              </w:rPr>
              <w:t xml:space="preserve">has </w:t>
            </w:r>
            <w:r w:rsidRPr="004C13BB">
              <w:rPr>
                <w:bdr w:val="none" w:sz="0" w:space="0" w:color="auto" w:frame="1"/>
              </w:rPr>
              <w:t xml:space="preserve">a problem-solving team (e.g., </w:t>
            </w:r>
            <w:r w:rsidR="008B04DC" w:rsidRPr="004C13BB">
              <w:rPr>
                <w:bdr w:val="none" w:sz="0" w:space="0" w:color="auto" w:frame="1"/>
              </w:rPr>
              <w:t>SST</w:t>
            </w:r>
            <w:r w:rsidRPr="004C13BB">
              <w:rPr>
                <w:bdr w:val="none" w:sz="0" w:space="0" w:color="auto" w:frame="1"/>
              </w:rPr>
              <w:t xml:space="preserve">, </w:t>
            </w:r>
            <w:r w:rsidR="008B04DC" w:rsidRPr="004C13BB">
              <w:rPr>
                <w:bdr w:val="none" w:sz="0" w:space="0" w:color="auto" w:frame="1"/>
              </w:rPr>
              <w:t>IST</w:t>
            </w:r>
            <w:r w:rsidR="007E3D7E" w:rsidRPr="004C13BB">
              <w:rPr>
                <w:bdr w:val="none" w:sz="0" w:space="0" w:color="auto" w:frame="1"/>
              </w:rPr>
              <w:t xml:space="preserve">) to make collaborative decisions about students. </w:t>
            </w:r>
          </w:p>
          <w:p w14:paraId="7B5A0406" w14:textId="7C9ECF75" w:rsidR="009052BE" w:rsidRPr="004C13BB" w:rsidRDefault="009052BE" w:rsidP="007D69BA">
            <w:pPr>
              <w:pStyle w:val="TableBullet1"/>
              <w:rPr>
                <w:bdr w:val="none" w:sz="0" w:space="0" w:color="auto" w:frame="1"/>
              </w:rPr>
            </w:pPr>
            <w:r w:rsidRPr="004C13BB">
              <w:rPr>
                <w:bdr w:val="none" w:sz="0" w:space="0" w:color="auto" w:frame="1"/>
              </w:rPr>
              <w:t xml:space="preserve">The district’s </w:t>
            </w:r>
            <w:r w:rsidR="000255EB" w:rsidRPr="004C13BB">
              <w:rPr>
                <w:bdr w:val="none" w:sz="0" w:space="0" w:color="auto" w:frame="1"/>
              </w:rPr>
              <w:t xml:space="preserve">MTSS </w:t>
            </w:r>
            <w:r w:rsidRPr="004C13BB">
              <w:rPr>
                <w:bdr w:val="none" w:sz="0" w:space="0" w:color="auto" w:frame="1"/>
              </w:rPr>
              <w:t xml:space="preserve">process actively involves parents </w:t>
            </w:r>
            <w:r w:rsidR="000255EB" w:rsidRPr="004C13BB">
              <w:rPr>
                <w:bdr w:val="none" w:sz="0" w:space="0" w:color="auto" w:frame="1"/>
              </w:rPr>
              <w:t xml:space="preserve">to get their input and feedback. </w:t>
            </w:r>
          </w:p>
        </w:tc>
        <w:tc>
          <w:tcPr>
            <w:tcW w:w="1729" w:type="pct"/>
          </w:tcPr>
          <w:p w14:paraId="753AFECE" w14:textId="4EDACA42" w:rsidR="00EA5A85" w:rsidRDefault="00EA5A85" w:rsidP="001D6B49">
            <w:pPr>
              <w:pStyle w:val="TableBullet1"/>
              <w:rPr>
                <w:bCs/>
                <w:bdr w:val="none" w:sz="0" w:space="0" w:color="auto" w:frame="1"/>
              </w:rPr>
            </w:pPr>
            <w:r>
              <w:t>Providing afterschool programming, and transportation so students can equitably access that programming, at the elementary level</w:t>
            </w:r>
          </w:p>
          <w:p w14:paraId="475954FD" w14:textId="37FD0508" w:rsidR="007C3CFC" w:rsidRPr="004C13BB" w:rsidRDefault="000255EB" w:rsidP="001D6B49">
            <w:pPr>
              <w:pStyle w:val="TableBullet1"/>
              <w:rPr>
                <w:bCs/>
                <w:bdr w:val="none" w:sz="0" w:space="0" w:color="auto" w:frame="1"/>
              </w:rPr>
            </w:pPr>
            <w:r w:rsidRPr="004C13BB">
              <w:rPr>
                <w:bCs/>
                <w:bdr w:val="none" w:sz="0" w:space="0" w:color="auto" w:frame="1"/>
              </w:rPr>
              <w:t xml:space="preserve">Ensuring that the </w:t>
            </w:r>
            <w:r w:rsidR="008B04DC" w:rsidRPr="004C13BB">
              <w:rPr>
                <w:bCs/>
                <w:bdr w:val="none" w:sz="0" w:space="0" w:color="auto" w:frame="1"/>
              </w:rPr>
              <w:t>IST</w:t>
            </w:r>
            <w:r w:rsidR="001D6B49" w:rsidRPr="004C13BB">
              <w:rPr>
                <w:bCs/>
                <w:bdr w:val="none" w:sz="0" w:space="0" w:color="auto" w:frame="1"/>
              </w:rPr>
              <w:t xml:space="preserve"> focuses on all areas of students’ need</w:t>
            </w:r>
            <w:r w:rsidR="00272AA4" w:rsidRPr="004C13BB">
              <w:rPr>
                <w:bCs/>
                <w:bdr w:val="none" w:sz="0" w:space="0" w:color="auto" w:frame="1"/>
              </w:rPr>
              <w:t>s</w:t>
            </w:r>
            <w:r w:rsidR="001D6B49" w:rsidRPr="004C13BB">
              <w:rPr>
                <w:bCs/>
                <w:bdr w:val="none" w:sz="0" w:space="0" w:color="auto" w:frame="1"/>
              </w:rPr>
              <w:t xml:space="preserve"> </w:t>
            </w:r>
            <w:r w:rsidR="007C386A" w:rsidRPr="004C13BB">
              <w:rPr>
                <w:bCs/>
                <w:bdr w:val="none" w:sz="0" w:space="0" w:color="auto" w:frame="1"/>
              </w:rPr>
              <w:t>(e.g., academic, attendance, behavioral, and social</w:t>
            </w:r>
            <w:r w:rsidR="000D5572" w:rsidRPr="004C13BB">
              <w:rPr>
                <w:bCs/>
                <w:bdr w:val="none" w:sz="0" w:space="0" w:color="auto" w:frame="1"/>
              </w:rPr>
              <w:t>-</w:t>
            </w:r>
            <w:r w:rsidR="007C386A" w:rsidRPr="004C13BB">
              <w:rPr>
                <w:bCs/>
                <w:bdr w:val="none" w:sz="0" w:space="0" w:color="auto" w:frame="1"/>
              </w:rPr>
              <w:t>emotional)</w:t>
            </w:r>
            <w:r w:rsidR="00185661">
              <w:rPr>
                <w:bCs/>
                <w:bdr w:val="none" w:sz="0" w:space="0" w:color="auto" w:frame="1"/>
              </w:rPr>
              <w:t xml:space="preserve"> at the secondary level</w:t>
            </w:r>
          </w:p>
        </w:tc>
      </w:tr>
      <w:tr w:rsidR="00B827DE" w:rsidRPr="004C13BB" w14:paraId="0200B2F0" w14:textId="77777777" w:rsidTr="00F149FF">
        <w:trPr>
          <w:cnfStyle w:val="000000100000" w:firstRow="0" w:lastRow="0" w:firstColumn="0" w:lastColumn="0" w:oddVBand="0" w:evenVBand="0" w:oddHBand="1" w:evenHBand="0" w:firstRowFirstColumn="0" w:firstRowLastColumn="0" w:lastRowFirstColumn="0" w:lastRowLastColumn="0"/>
        </w:trPr>
        <w:tc>
          <w:tcPr>
            <w:tcW w:w="814" w:type="pct"/>
          </w:tcPr>
          <w:p w14:paraId="29C4A1A6" w14:textId="6588AE9E" w:rsidR="00B827DE" w:rsidRPr="004C13BB" w:rsidRDefault="00B827DE" w:rsidP="005D13E7">
            <w:pPr>
              <w:pStyle w:val="TableSubheading"/>
              <w:rPr>
                <w:bdr w:val="none" w:sz="0" w:space="0" w:color="auto" w:frame="1"/>
              </w:rPr>
            </w:pPr>
            <w:hyperlink w:anchor="_Family,_Student,_and" w:history="1">
              <w:r w:rsidRPr="004C13BB">
                <w:rPr>
                  <w:rStyle w:val="Hyperlink"/>
                  <w:bdr w:val="none" w:sz="0" w:space="0" w:color="auto" w:frame="1"/>
                </w:rPr>
                <w:t xml:space="preserve">Family, </w:t>
              </w:r>
              <w:r w:rsidR="002C6E1C" w:rsidRPr="004C13BB">
                <w:rPr>
                  <w:rStyle w:val="Hyperlink"/>
                  <w:bdr w:val="none" w:sz="0" w:space="0" w:color="auto" w:frame="1"/>
                </w:rPr>
                <w:t>s</w:t>
              </w:r>
              <w:r w:rsidRPr="004C13BB">
                <w:rPr>
                  <w:rStyle w:val="Hyperlink"/>
                  <w:bdr w:val="none" w:sz="0" w:space="0" w:color="auto" w:frame="1"/>
                </w:rPr>
                <w:t xml:space="preserve">tudent, and </w:t>
              </w:r>
              <w:r w:rsidR="002C6E1C" w:rsidRPr="004C13BB">
                <w:rPr>
                  <w:rStyle w:val="Hyperlink"/>
                  <w:bdr w:val="none" w:sz="0" w:space="0" w:color="auto" w:frame="1"/>
                </w:rPr>
                <w:t>c</w:t>
              </w:r>
              <w:r w:rsidRPr="004C13BB">
                <w:rPr>
                  <w:rStyle w:val="Hyperlink"/>
                  <w:bdr w:val="none" w:sz="0" w:space="0" w:color="auto" w:frame="1"/>
                </w:rPr>
                <w:t xml:space="preserve">ommunity </w:t>
              </w:r>
              <w:r w:rsidR="002C6E1C" w:rsidRPr="004C13BB">
                <w:rPr>
                  <w:rStyle w:val="Hyperlink"/>
                  <w:bdr w:val="none" w:sz="0" w:space="0" w:color="auto" w:frame="1"/>
                </w:rPr>
                <w:t>e</w:t>
              </w:r>
              <w:r w:rsidRPr="004C13BB">
                <w:rPr>
                  <w:rStyle w:val="Hyperlink"/>
                  <w:bdr w:val="none" w:sz="0" w:space="0" w:color="auto" w:frame="1"/>
                </w:rPr>
                <w:t xml:space="preserve">ngagement and </w:t>
              </w:r>
              <w:r w:rsidR="002C6E1C" w:rsidRPr="004C13BB">
                <w:rPr>
                  <w:rStyle w:val="Hyperlink"/>
                  <w:bdr w:val="none" w:sz="0" w:space="0" w:color="auto" w:frame="1"/>
                </w:rPr>
                <w:t>p</w:t>
              </w:r>
              <w:r w:rsidRPr="004C13BB">
                <w:rPr>
                  <w:rStyle w:val="Hyperlink"/>
                  <w:bdr w:val="none" w:sz="0" w:space="0" w:color="auto" w:frame="1"/>
                </w:rPr>
                <w:t>artnerships</w:t>
              </w:r>
            </w:hyperlink>
          </w:p>
        </w:tc>
        <w:tc>
          <w:tcPr>
            <w:tcW w:w="2457" w:type="pct"/>
          </w:tcPr>
          <w:p w14:paraId="1A80D35B" w14:textId="5685C29E" w:rsidR="008454AB" w:rsidRPr="004C13BB" w:rsidRDefault="009740CD" w:rsidP="008454AB">
            <w:pPr>
              <w:pStyle w:val="TableBullet1"/>
            </w:pPr>
            <w:r w:rsidRPr="004C13BB">
              <w:rPr>
                <w:bdr w:val="none" w:sz="0" w:space="0" w:color="auto" w:frame="1"/>
              </w:rPr>
              <w:t>The district has clearly prioritized stakeholder engagement in their district improvement plan</w:t>
            </w:r>
            <w:r w:rsidR="008454AB" w:rsidRPr="004C13BB">
              <w:rPr>
                <w:bdr w:val="none" w:sz="0" w:space="0" w:color="auto" w:frame="1"/>
              </w:rPr>
              <w:t>.</w:t>
            </w:r>
          </w:p>
          <w:p w14:paraId="777A1DF7" w14:textId="388C5493" w:rsidR="006B6B3C" w:rsidRPr="004C13BB" w:rsidRDefault="00D859EE" w:rsidP="009740CD">
            <w:pPr>
              <w:pStyle w:val="TableBullet1"/>
              <w:rPr>
                <w:bdr w:val="none" w:sz="0" w:space="0" w:color="auto" w:frame="1"/>
              </w:rPr>
            </w:pPr>
            <w:r w:rsidRPr="004C13BB">
              <w:t xml:space="preserve">The district encourages a variety of ways for families to engage with the district, including through </w:t>
            </w:r>
            <w:r w:rsidR="00A12A69" w:rsidRPr="004C13BB">
              <w:t xml:space="preserve">parent organizations (e.g., </w:t>
            </w:r>
            <w:r w:rsidR="00F149FF">
              <w:t>PTA</w:t>
            </w:r>
            <w:r w:rsidRPr="004C13BB">
              <w:t xml:space="preserve">, </w:t>
            </w:r>
            <w:r w:rsidR="000D5572" w:rsidRPr="004C13BB">
              <w:t>SEPAC</w:t>
            </w:r>
            <w:r w:rsidRPr="004C13BB">
              <w:t xml:space="preserve">, and </w:t>
            </w:r>
            <w:r w:rsidR="000D5572" w:rsidRPr="004C13BB">
              <w:t>ELPAC</w:t>
            </w:r>
            <w:r w:rsidR="00A12A69" w:rsidRPr="004C13BB">
              <w:t>), and school events (e.g., community health resource fair)</w:t>
            </w:r>
            <w:r w:rsidR="000D5572" w:rsidRPr="004C13BB">
              <w:t>.</w:t>
            </w:r>
            <w:r w:rsidR="00411A7F" w:rsidRPr="004C13BB">
              <w:t xml:space="preserve"> </w:t>
            </w:r>
          </w:p>
        </w:tc>
        <w:tc>
          <w:tcPr>
            <w:tcW w:w="1729" w:type="pct"/>
          </w:tcPr>
          <w:p w14:paraId="77637DAA" w14:textId="5FF3077E" w:rsidR="008E49CD" w:rsidRPr="004C13BB" w:rsidRDefault="00DA36FD" w:rsidP="00411A7F">
            <w:pPr>
              <w:pStyle w:val="TableBullet1"/>
            </w:pPr>
            <w:r>
              <w:t>En</w:t>
            </w:r>
            <w:r w:rsidR="008E49CD" w:rsidRPr="004C13BB">
              <w:t>sur</w:t>
            </w:r>
            <w:r>
              <w:t>ing</w:t>
            </w:r>
            <w:r w:rsidR="008E49CD" w:rsidRPr="004C13BB">
              <w:t xml:space="preserve"> that school communications are timely and relevant to families</w:t>
            </w:r>
          </w:p>
          <w:p w14:paraId="0FA2B12D" w14:textId="00B6E6E4" w:rsidR="00ED73FA" w:rsidRDefault="00AC2D7F" w:rsidP="00ED73FA">
            <w:pPr>
              <w:pStyle w:val="TableBullet1"/>
            </w:pPr>
            <w:r>
              <w:t>Working with the SEPAC and ELPAC to keep</w:t>
            </w:r>
            <w:r w:rsidR="001D330C" w:rsidRPr="004C13BB">
              <w:t xml:space="preserve"> online resources for families </w:t>
            </w:r>
            <w:r w:rsidR="00982C31" w:rsidRPr="004C13BB">
              <w:t>up to date</w:t>
            </w:r>
            <w:r w:rsidR="001D330C" w:rsidRPr="004C13BB">
              <w:t xml:space="preserve"> with relevant information</w:t>
            </w:r>
            <w:r w:rsidR="00ED73FA">
              <w:t xml:space="preserve"> </w:t>
            </w:r>
          </w:p>
          <w:p w14:paraId="00B02ED1" w14:textId="707EBF5C" w:rsidR="001D330C" w:rsidRPr="004C13BB" w:rsidRDefault="00ED73FA" w:rsidP="00ED73FA">
            <w:pPr>
              <w:pStyle w:val="TableBullet1"/>
            </w:pPr>
            <w:r>
              <w:t>Promoting greater parent engagement at the high school</w:t>
            </w:r>
          </w:p>
        </w:tc>
      </w:tr>
    </w:tbl>
    <w:p w14:paraId="6FDD5EB4" w14:textId="5A0243CD" w:rsidR="00B827DE" w:rsidRPr="004C13BB" w:rsidRDefault="00B827DE" w:rsidP="00B827DE">
      <w:pPr>
        <w:pStyle w:val="Heading3"/>
      </w:pPr>
      <w:bookmarkStart w:id="48" w:name="_Safe_and_Supportive"/>
      <w:bookmarkEnd w:id="48"/>
      <w:r w:rsidRPr="004C13BB">
        <w:t>Safe and Supportive School Climate and Culture</w:t>
      </w:r>
    </w:p>
    <w:p w14:paraId="573145AB" w14:textId="69F2AED6" w:rsidR="00D36036" w:rsidRPr="004C13BB" w:rsidRDefault="00D36036" w:rsidP="00637752">
      <w:pPr>
        <w:pStyle w:val="BodyTextposthead"/>
      </w:pPr>
      <w:r w:rsidRPr="004C13BB">
        <w:t xml:space="preserve">Hudson recognizes the importance of creating a safe and supportive school environment </w:t>
      </w:r>
      <w:r w:rsidR="000D5572" w:rsidRPr="004C13BB">
        <w:t xml:space="preserve">in which </w:t>
      </w:r>
      <w:r w:rsidRPr="004C13BB">
        <w:t xml:space="preserve">students feel a sense of belonging and </w:t>
      </w:r>
      <w:r w:rsidR="000D5572" w:rsidRPr="004C13BB">
        <w:t>have</w:t>
      </w:r>
      <w:r w:rsidRPr="004C13BB">
        <w:t xml:space="preserve"> opportunities to succeed academically, behaviorally, and socially. </w:t>
      </w:r>
      <w:r w:rsidR="00C1691B" w:rsidRPr="004C13BB">
        <w:t>To accomplish this, t</w:t>
      </w:r>
      <w:r w:rsidRPr="004C13BB">
        <w:t xml:space="preserve">he district has </w:t>
      </w:r>
      <w:r w:rsidR="00C1691B" w:rsidRPr="004C13BB">
        <w:t xml:space="preserve">two goals in their </w:t>
      </w:r>
      <w:r w:rsidR="005A0B9C" w:rsidRPr="004C13BB">
        <w:t>improvement</w:t>
      </w:r>
      <w:r w:rsidR="00C1691B" w:rsidRPr="004C13BB">
        <w:t xml:space="preserve"> plan </w:t>
      </w:r>
      <w:r w:rsidR="00270EF2" w:rsidRPr="004C13BB">
        <w:t>to establish a safe and supportive school community</w:t>
      </w:r>
      <w:r w:rsidR="000D5572" w:rsidRPr="004C13BB">
        <w:t>:</w:t>
      </w:r>
      <w:r w:rsidR="0045626F" w:rsidRPr="004C13BB">
        <w:t xml:space="preserve"> </w:t>
      </w:r>
      <w:r w:rsidR="000D5572" w:rsidRPr="004C13BB">
        <w:t>(a)</w:t>
      </w:r>
      <w:r w:rsidR="00270EF2" w:rsidRPr="004C13BB">
        <w:t xml:space="preserve"> “provide a safe and supportive environment for our students and staff” and</w:t>
      </w:r>
      <w:r w:rsidR="000D5572" w:rsidRPr="004C13BB">
        <w:t xml:space="preserve"> (b)</w:t>
      </w:r>
      <w:r w:rsidR="00270EF2" w:rsidRPr="004C13BB">
        <w:t xml:space="preserve"> “develop a culture that promotes equity, eliminates opportunity gaps, and empowers students and adults to build strong relationships, psychological safety, and mutual accountability.” Each goal </w:t>
      </w:r>
      <w:r w:rsidR="000D5572" w:rsidRPr="004C13BB">
        <w:t>has</w:t>
      </w:r>
      <w:r w:rsidR="00270EF2" w:rsidRPr="004C13BB">
        <w:t xml:space="preserve"> several priorities.</w:t>
      </w:r>
      <w:r w:rsidR="00637752" w:rsidRPr="004C13BB">
        <w:t xml:space="preserve"> </w:t>
      </w:r>
      <w:r w:rsidR="000D5572" w:rsidRPr="004C13BB">
        <w:t>S</w:t>
      </w:r>
      <w:r w:rsidR="00637752" w:rsidRPr="004C13BB">
        <w:t xml:space="preserve">taff and students at </w:t>
      </w:r>
      <w:r w:rsidRPr="004C13BB">
        <w:t xml:space="preserve">the </w:t>
      </w:r>
      <w:r w:rsidR="00637752" w:rsidRPr="004C13BB">
        <w:t xml:space="preserve">elementary and </w:t>
      </w:r>
      <w:r w:rsidRPr="004C13BB">
        <w:t>middle school</w:t>
      </w:r>
      <w:r w:rsidR="00637752" w:rsidRPr="004C13BB">
        <w:t>s</w:t>
      </w:r>
      <w:r w:rsidRPr="004C13BB">
        <w:t xml:space="preserve"> </w:t>
      </w:r>
      <w:r w:rsidR="00637752" w:rsidRPr="004C13BB">
        <w:t>report positive</w:t>
      </w:r>
      <w:r w:rsidRPr="004C13BB">
        <w:t xml:space="preserve"> school climate</w:t>
      </w:r>
      <w:r w:rsidR="00037700" w:rsidRPr="004C13BB">
        <w:t>s</w:t>
      </w:r>
      <w:r w:rsidRPr="004C13BB">
        <w:t xml:space="preserve">, </w:t>
      </w:r>
      <w:r w:rsidR="000D5572" w:rsidRPr="004C13BB">
        <w:t xml:space="preserve">but </w:t>
      </w:r>
      <w:r w:rsidRPr="004C13BB">
        <w:t>the high school faces challenges in creating a safe and inclusive environment for all students.</w:t>
      </w:r>
    </w:p>
    <w:p w14:paraId="7D3F9E00" w14:textId="2CF36DCF" w:rsidR="00B64332" w:rsidRPr="004C13BB" w:rsidRDefault="006D1EF6" w:rsidP="006834D1">
      <w:pPr>
        <w:pStyle w:val="BodyText"/>
      </w:pPr>
      <w:r w:rsidRPr="004C13BB">
        <w:t xml:space="preserve">Staff at all levels highlighted the changing demographics at Hudson, as </w:t>
      </w:r>
      <w:r w:rsidR="006030A1" w:rsidRPr="004C13BB">
        <w:t xml:space="preserve">the district continues to gain more Spanish- and Portuguese-speaking </w:t>
      </w:r>
      <w:r w:rsidR="001F13B5" w:rsidRPr="004C13BB">
        <w:t>students</w:t>
      </w:r>
      <w:r w:rsidR="006030A1" w:rsidRPr="004C13BB">
        <w:t xml:space="preserve">. </w:t>
      </w:r>
      <w:r w:rsidR="00335111" w:rsidRPr="004C13BB">
        <w:t>According to district leaders</w:t>
      </w:r>
      <w:r w:rsidR="006030A1" w:rsidRPr="004C13BB">
        <w:t xml:space="preserve">, </w:t>
      </w:r>
      <w:r w:rsidR="00BC30F7" w:rsidRPr="004C13BB">
        <w:t xml:space="preserve">some </w:t>
      </w:r>
      <w:r w:rsidR="00257887" w:rsidRPr="004C13BB">
        <w:t xml:space="preserve">staff across the district are </w:t>
      </w:r>
      <w:r w:rsidR="00BC30F7" w:rsidRPr="004C13BB">
        <w:t>slow to adjust to these changing demographics and how to best support all students in their classrooms</w:t>
      </w:r>
      <w:r w:rsidR="009F32D1" w:rsidRPr="004C13BB">
        <w:t xml:space="preserve">; these challenges are particularly pronounced at the high school level. </w:t>
      </w:r>
      <w:r w:rsidR="00646DC6" w:rsidRPr="004C13BB">
        <w:t>A district leader commented, “</w:t>
      </w:r>
      <w:r w:rsidR="00646DC6" w:rsidRPr="004C13BB">
        <w:rPr>
          <w:rFonts w:ascii="Franklin Gothic Book" w:hAnsi="Franklin Gothic Book" w:cs="Calibri"/>
        </w:rPr>
        <w:t xml:space="preserve">Often [the] comment that I hear [is], </w:t>
      </w:r>
      <w:r w:rsidR="003D430A" w:rsidRPr="004C13BB">
        <w:rPr>
          <w:rFonts w:ascii="Franklin Gothic Book" w:hAnsi="Franklin Gothic Book" w:cs="Calibri"/>
        </w:rPr>
        <w:t>‘</w:t>
      </w:r>
      <w:r w:rsidR="00646DC6" w:rsidRPr="004C13BB">
        <w:rPr>
          <w:rFonts w:ascii="Franklin Gothic Book" w:hAnsi="Franklin Gothic Book" w:cs="Calibri"/>
        </w:rPr>
        <w:t>Well, 10 years ago we weren</w:t>
      </w:r>
      <w:r w:rsidR="00205E7F" w:rsidRPr="004C13BB">
        <w:rPr>
          <w:rFonts w:ascii="Franklin Gothic Book" w:hAnsi="Franklin Gothic Book" w:cs="Calibri"/>
        </w:rPr>
        <w:t>’</w:t>
      </w:r>
      <w:r w:rsidR="00646DC6" w:rsidRPr="004C13BB">
        <w:rPr>
          <w:rFonts w:ascii="Franklin Gothic Book" w:hAnsi="Franklin Gothic Book" w:cs="Calibri"/>
        </w:rPr>
        <w:t>t like this</w:t>
      </w:r>
      <w:r w:rsidR="000D5572" w:rsidRPr="004C13BB">
        <w:rPr>
          <w:rFonts w:ascii="Franklin Gothic Book" w:hAnsi="Franklin Gothic Book" w:cs="Calibri"/>
        </w:rPr>
        <w:t xml:space="preserve"> . . ..</w:t>
      </w:r>
      <w:r w:rsidR="00B6348C" w:rsidRPr="004C13BB">
        <w:rPr>
          <w:rFonts w:ascii="Franklin Gothic Book" w:hAnsi="Franklin Gothic Book" w:cs="Calibri"/>
        </w:rPr>
        <w:t>’</w:t>
      </w:r>
      <w:r w:rsidR="00646DC6" w:rsidRPr="004C13BB">
        <w:rPr>
          <w:rFonts w:ascii="Franklin Gothic Book" w:hAnsi="Franklin Gothic Book" w:cs="Calibri"/>
        </w:rPr>
        <w:t xml:space="preserve"> In other words, </w:t>
      </w:r>
      <w:r w:rsidR="00B6348C" w:rsidRPr="004C13BB">
        <w:rPr>
          <w:rFonts w:ascii="Franklin Gothic Book" w:hAnsi="Franklin Gothic Book" w:cs="Calibri"/>
        </w:rPr>
        <w:t>‘</w:t>
      </w:r>
      <w:r w:rsidR="00646DC6" w:rsidRPr="004C13BB">
        <w:rPr>
          <w:rFonts w:ascii="Franklin Gothic Book" w:hAnsi="Franklin Gothic Book" w:cs="Calibri"/>
        </w:rPr>
        <w:t>the kids are changing, and I don</w:t>
      </w:r>
      <w:r w:rsidR="00205E7F" w:rsidRPr="004C13BB">
        <w:rPr>
          <w:rFonts w:ascii="Franklin Gothic Book" w:hAnsi="Franklin Gothic Book" w:cs="Calibri"/>
        </w:rPr>
        <w:t>’</w:t>
      </w:r>
      <w:r w:rsidR="00646DC6" w:rsidRPr="004C13BB">
        <w:rPr>
          <w:rFonts w:ascii="Franklin Gothic Book" w:hAnsi="Franklin Gothic Book" w:cs="Calibri"/>
        </w:rPr>
        <w:t>t like it.</w:t>
      </w:r>
      <w:r w:rsidR="00B6348C" w:rsidRPr="004C13BB">
        <w:rPr>
          <w:rFonts w:ascii="Franklin Gothic Book" w:hAnsi="Franklin Gothic Book" w:cs="Calibri"/>
        </w:rPr>
        <w:t>’</w:t>
      </w:r>
      <w:r w:rsidR="00646DC6" w:rsidRPr="004C13BB">
        <w:rPr>
          <w:rFonts w:ascii="Franklin Gothic Book" w:hAnsi="Franklin Gothic Book" w:cs="Calibri"/>
        </w:rPr>
        <w:t xml:space="preserve">” </w:t>
      </w:r>
      <w:r w:rsidR="002A391F" w:rsidRPr="004C13BB">
        <w:t xml:space="preserve">District leaders described challenges with teasing </w:t>
      </w:r>
      <w:r w:rsidR="00A4127E" w:rsidRPr="004C13BB">
        <w:t xml:space="preserve">and microaggressions, and “teachers do not put a stop to it or become silent on the issue.” </w:t>
      </w:r>
      <w:r w:rsidR="001069FF" w:rsidRPr="004C13BB">
        <w:t xml:space="preserve">Further, “[students] feel </w:t>
      </w:r>
      <w:r w:rsidR="001772A0" w:rsidRPr="004C13BB">
        <w:t>they</w:t>
      </w:r>
      <w:r w:rsidR="001069FF" w:rsidRPr="004C13BB">
        <w:t xml:space="preserve"> are the recipient of microaggressions</w:t>
      </w:r>
      <w:r w:rsidR="000D5572" w:rsidRPr="004C13BB">
        <w:t xml:space="preserve"> . . .</w:t>
      </w:r>
      <w:r w:rsidR="001069FF" w:rsidRPr="004C13BB">
        <w:t xml:space="preserve"> but an adult is not intervening on their behalf.</w:t>
      </w:r>
      <w:r w:rsidR="001069FF" w:rsidRPr="004C13BB">
        <w:rPr>
          <w:rFonts w:eastAsia="Calibri"/>
          <w:color w:val="000000"/>
        </w:rPr>
        <w:t>”</w:t>
      </w:r>
      <w:r w:rsidR="00A4127E" w:rsidRPr="004C13BB">
        <w:t xml:space="preserve"> </w:t>
      </w:r>
      <w:r w:rsidR="00A90480" w:rsidRPr="004C13BB">
        <w:t xml:space="preserve">Not </w:t>
      </w:r>
      <w:r w:rsidR="009914C9" w:rsidRPr="004C13BB">
        <w:t xml:space="preserve">addressing these instances can result in </w:t>
      </w:r>
      <w:r w:rsidR="001453AF" w:rsidRPr="004C13BB">
        <w:t>a</w:t>
      </w:r>
      <w:r w:rsidR="0065466A" w:rsidRPr="004C13BB">
        <w:t xml:space="preserve"> psychologically unsafe and</w:t>
      </w:r>
      <w:r w:rsidR="001453AF" w:rsidRPr="004C13BB">
        <w:t xml:space="preserve"> negative building culture</w:t>
      </w:r>
      <w:r w:rsidR="00851716" w:rsidRPr="004C13BB">
        <w:t xml:space="preserve"> </w:t>
      </w:r>
      <w:r w:rsidR="000D5572" w:rsidRPr="004C13BB">
        <w:t xml:space="preserve">across </w:t>
      </w:r>
      <w:r w:rsidR="00851716" w:rsidRPr="004C13BB">
        <w:t xml:space="preserve">time. </w:t>
      </w:r>
    </w:p>
    <w:p w14:paraId="01BF1540" w14:textId="653D3CE6" w:rsidR="00BB2713" w:rsidRPr="004C13BB" w:rsidRDefault="00BB2713" w:rsidP="00325606">
      <w:pPr>
        <w:pStyle w:val="BodyText"/>
      </w:pPr>
      <w:r w:rsidRPr="004C13BB">
        <w:t xml:space="preserve">Similar to district leaders, students also had differing descriptions of their school’s culture and climate, </w:t>
      </w:r>
      <w:r w:rsidR="008B04DC" w:rsidRPr="004C13BB">
        <w:t xml:space="preserve">which varied </w:t>
      </w:r>
      <w:r w:rsidRPr="004C13BB">
        <w:t>by school level. At the middle school, students reported a safe and supportive school climate</w:t>
      </w:r>
      <w:r w:rsidR="008B04DC" w:rsidRPr="004C13BB">
        <w:t>, as</w:t>
      </w:r>
      <w:r w:rsidRPr="004C13BB">
        <w:t xml:space="preserve"> exemplified by a student’s comment about their school connectedness</w:t>
      </w:r>
      <w:r w:rsidR="008B04DC" w:rsidRPr="004C13BB">
        <w:t>:</w:t>
      </w:r>
      <w:r w:rsidRPr="004C13BB">
        <w:t xml:space="preserve"> </w:t>
      </w:r>
      <w:r w:rsidR="008B04DC" w:rsidRPr="004C13BB">
        <w:t>“</w:t>
      </w:r>
      <w:r w:rsidRPr="004C13BB">
        <w:t>[The school is] also is very inclusive, so if you feel comfortable talking to a teacher, you can always talk to them.</w:t>
      </w:r>
      <w:r w:rsidR="008B04DC" w:rsidRPr="004C13BB">
        <w:t>”</w:t>
      </w:r>
      <w:r w:rsidRPr="004C13BB">
        <w:t xml:space="preserve"> However, high school students described room for improvement in establishing a safe and supportive school climate. Students reported a “very divided” school community, particularly between students from different backgrounds. A student elaborated, “I feel like if you</w:t>
      </w:r>
      <w:r w:rsidR="00205E7F" w:rsidRPr="004C13BB">
        <w:t>’</w:t>
      </w:r>
      <w:r w:rsidRPr="004C13BB">
        <w:t>re American, you probably don</w:t>
      </w:r>
      <w:r w:rsidR="00205E7F" w:rsidRPr="004C13BB">
        <w:t>’</w:t>
      </w:r>
      <w:r w:rsidRPr="004C13BB">
        <w:t>t talk to the Brazilian kids. And if you</w:t>
      </w:r>
      <w:r w:rsidR="00205E7F" w:rsidRPr="004C13BB">
        <w:t>’</w:t>
      </w:r>
      <w:r w:rsidRPr="004C13BB">
        <w:t>re Brazilian, you probably don</w:t>
      </w:r>
      <w:r w:rsidR="00205E7F" w:rsidRPr="004C13BB">
        <w:t>’</w:t>
      </w:r>
      <w:r w:rsidRPr="004C13BB">
        <w:t xml:space="preserve">t talk to the American kids.” High school students also reported unsafe conditions, including the regular destruction of school bathrooms, frequent fights, and targeted racial slurs. </w:t>
      </w:r>
      <w:r w:rsidR="00735731">
        <w:t>Students reported feeling that</w:t>
      </w:r>
      <w:r w:rsidRPr="004C13BB">
        <w:t xml:space="preserve"> staff do not </w:t>
      </w:r>
      <w:r w:rsidR="00735731">
        <w:t>consistently</w:t>
      </w:r>
      <w:r w:rsidRPr="004C13BB">
        <w:t xml:space="preserve"> address these instances</w:t>
      </w:r>
      <w:r w:rsidR="00735731">
        <w:t>, as one</w:t>
      </w:r>
      <w:r w:rsidRPr="004C13BB">
        <w:t xml:space="preserve"> student explained</w:t>
      </w:r>
      <w:r w:rsidR="00E92BE6">
        <w:t>, “</w:t>
      </w:r>
      <w:r w:rsidR="00415CD4">
        <w:t>It</w:t>
      </w:r>
      <w:r w:rsidRPr="004C13BB">
        <w:t xml:space="preserve"> feels like you</w:t>
      </w:r>
      <w:r w:rsidR="00205E7F" w:rsidRPr="004C13BB">
        <w:t>’</w:t>
      </w:r>
      <w:r w:rsidRPr="004C13BB">
        <w:t>re just not going to be listened to</w:t>
      </w:r>
      <w:r w:rsidR="00415CD4">
        <w:t xml:space="preserve"> [by staff]</w:t>
      </w:r>
      <w:r w:rsidR="008B04DC" w:rsidRPr="004C13BB">
        <w:t xml:space="preserve"> . . .</w:t>
      </w:r>
      <w:r w:rsidRPr="004C13BB">
        <w:t xml:space="preserve"> So then there</w:t>
      </w:r>
      <w:r w:rsidR="00205E7F" w:rsidRPr="004C13BB">
        <w:t>’</w:t>
      </w:r>
      <w:r w:rsidRPr="004C13BB">
        <w:t>s a complete lack of that feeling of safety</w:t>
      </w:r>
      <w:r w:rsidR="005A27E7">
        <w:t xml:space="preserve"> [or focus on safety]</w:t>
      </w:r>
      <w:r w:rsidRPr="004C13BB">
        <w:t xml:space="preserve"> that should be there.</w:t>
      </w:r>
      <w:r w:rsidR="004110FF">
        <w:t>” T</w:t>
      </w:r>
      <w:r w:rsidRPr="004C13BB">
        <w:t>hese experiences are negatively impacting the school’s culture and students’ sense of safety and well-being, indicating an area of growth</w:t>
      </w:r>
      <w:r w:rsidR="00514CDE">
        <w:t xml:space="preserve"> around </w:t>
      </w:r>
      <w:r w:rsidR="006F18F8">
        <w:t>improving school climate</w:t>
      </w:r>
      <w:r w:rsidR="00684F9D" w:rsidRPr="004C13BB">
        <w:t xml:space="preserve"> so that all students feel safe, supported, and welcomed.</w:t>
      </w:r>
    </w:p>
    <w:p w14:paraId="47ED0EAB" w14:textId="41575812" w:rsidR="006D1EF6" w:rsidRPr="00DF6512" w:rsidRDefault="00CD2986" w:rsidP="00271927">
      <w:pPr>
        <w:pStyle w:val="BodyText"/>
      </w:pPr>
      <w:bookmarkStart w:id="49" w:name="_Tiered_Systems_of"/>
      <w:bookmarkEnd w:id="49"/>
      <w:r w:rsidRPr="00DF6512">
        <w:t xml:space="preserve">To support staff </w:t>
      </w:r>
      <w:r w:rsidR="00B77871" w:rsidRPr="00DF6512">
        <w:t xml:space="preserve">with </w:t>
      </w:r>
      <w:r w:rsidR="00610E31">
        <w:t xml:space="preserve">implementing </w:t>
      </w:r>
      <w:r w:rsidR="00B77871" w:rsidRPr="00DF6512">
        <w:t>culturally responsive teaching</w:t>
      </w:r>
      <w:r w:rsidR="008B474C">
        <w:t xml:space="preserve"> </w:t>
      </w:r>
      <w:r w:rsidR="00610E31">
        <w:t xml:space="preserve">practices </w:t>
      </w:r>
      <w:r w:rsidR="008B474C">
        <w:t>and improve school culture</w:t>
      </w:r>
      <w:r w:rsidR="00B77871" w:rsidRPr="00DF6512">
        <w:t>, the district has</w:t>
      </w:r>
      <w:r w:rsidR="0075715E">
        <w:t xml:space="preserve"> been working to provide professional development. Prior to the COVID-19 pandemic, the district had contracted with Assabet Valley Collaborative to provide cultural competency training to 60 members of the staff, including district leaders, administrators, counselors, nurses, and secretaries. The intention was to begin this training with these core roles and then gradually scale up the training to be </w:t>
      </w:r>
      <w:r w:rsidR="00982C31">
        <w:t>district wide</w:t>
      </w:r>
      <w:r w:rsidR="0075715E">
        <w:t>. However, closures from the</w:t>
      </w:r>
      <w:r w:rsidR="0075715E" w:rsidRPr="00DF6512">
        <w:t xml:space="preserve"> COVID-19 pandemic paused t</w:t>
      </w:r>
      <w:r w:rsidR="0075715E">
        <w:t xml:space="preserve">his training; and </w:t>
      </w:r>
      <w:r w:rsidR="0075715E" w:rsidRPr="00DF6512">
        <w:t>at the time of the district review, had not yet resumed</w:t>
      </w:r>
      <w:r w:rsidR="000D31BE">
        <w:t xml:space="preserve"> as the district was waiting for results of the equity audit to guide the work moving forward</w:t>
      </w:r>
      <w:r w:rsidR="0075715E" w:rsidRPr="00DF6512">
        <w:t>.</w:t>
      </w:r>
      <w:r w:rsidR="000D31BE">
        <w:t xml:space="preserve"> This year, the district has increased professional </w:t>
      </w:r>
      <w:r w:rsidR="00EF1820" w:rsidRPr="00DF6512">
        <w:t xml:space="preserve">development around supporting </w:t>
      </w:r>
      <w:r w:rsidR="00B2315A">
        <w:t>EL student</w:t>
      </w:r>
      <w:r w:rsidR="00CF3B61">
        <w:t>s</w:t>
      </w:r>
      <w:r w:rsidR="00B2315A">
        <w:t>, although teachers reported wanting more professional development on this topic</w:t>
      </w:r>
      <w:r w:rsidR="00CF3B61">
        <w:t xml:space="preserve"> </w:t>
      </w:r>
      <w:r w:rsidR="00CF3B61" w:rsidRPr="00DF6512">
        <w:t>(see Supervision, Evaluation, and Educator Development</w:t>
      </w:r>
      <w:r w:rsidR="00CF3B61">
        <w:t xml:space="preserve"> for more information). </w:t>
      </w:r>
      <w:r w:rsidR="002D04DB" w:rsidRPr="00DF6512">
        <w:t xml:space="preserve"> </w:t>
      </w:r>
      <w:r w:rsidR="00E0600C" w:rsidRPr="00DF6512">
        <w:t>Providing staff with</w:t>
      </w:r>
      <w:r w:rsidR="002E58C4">
        <w:t xml:space="preserve"> more</w:t>
      </w:r>
      <w:r w:rsidR="00E0600C" w:rsidRPr="00DF6512">
        <w:t xml:space="preserve"> training</w:t>
      </w:r>
      <w:r w:rsidR="004B726A" w:rsidRPr="00DF6512">
        <w:t xml:space="preserve"> </w:t>
      </w:r>
      <w:r w:rsidR="007755A2" w:rsidRPr="00DF6512">
        <w:t xml:space="preserve">on diversity, equity, and inclusion </w:t>
      </w:r>
      <w:r w:rsidR="004B726A" w:rsidRPr="00DF6512">
        <w:t>to ensure that all students feel safe and supported is an area of growth for the district.</w:t>
      </w:r>
      <w:r w:rsidR="00897062" w:rsidRPr="00DF6512">
        <w:t xml:space="preserve"> </w:t>
      </w:r>
    </w:p>
    <w:p w14:paraId="54C0C8F7" w14:textId="7E06D62F" w:rsidR="00D60BC9" w:rsidRPr="004C13BB" w:rsidRDefault="00363528" w:rsidP="00D60BC9">
      <w:pPr>
        <w:pStyle w:val="BodyText"/>
      </w:pPr>
      <w:r>
        <w:t xml:space="preserve">Although there is a need for further training, </w:t>
      </w:r>
      <w:r w:rsidR="00E61F8E">
        <w:t xml:space="preserve">observation scores from the Districtwide Instructional Observation Report indicate </w:t>
      </w:r>
      <w:r w:rsidR="00DE5FCD">
        <w:t xml:space="preserve">that there are positive relationships across the district. At the time of the </w:t>
      </w:r>
      <w:r w:rsidR="00803C7A">
        <w:t xml:space="preserve">district review, Hudson teachers were not consistently implementing formal </w:t>
      </w:r>
      <w:r w:rsidR="009F25FF">
        <w:t>positive behavioral approaches (e.g., positive behavioral interventions and supports)</w:t>
      </w:r>
      <w:r w:rsidR="00B76404">
        <w:t xml:space="preserve"> although the Choose Love curriculum was being implemented to guide social emotional support districtwide. </w:t>
      </w:r>
      <w:r w:rsidR="0000528B">
        <w:t>According to the Districtwide Instructional Observation Report, observation scores on the Emotional Support domain vary somewhat by grade range, with Grades K5 scoring at the high end of the middle range and Grades 6-8 and 9-12 scoring in the middle range.</w:t>
      </w:r>
      <w:r w:rsidR="00D60BC9" w:rsidRPr="00D60BC9">
        <w:t xml:space="preserve"> </w:t>
      </w:r>
      <w:r w:rsidR="00D60BC9">
        <w:t>Despite the lack of formal</w:t>
      </w:r>
      <w:r w:rsidR="00D60BC9" w:rsidRPr="004C13BB">
        <w:t xml:space="preserve"> positive behavioral approaches, instructional observation scores on the Behavior Management dimension are high for the K-5 and 9-12 grade bands (6.3 and 6.1, respectively) and high end of the middle range for the 6-8 grade band (5.8). These results suggest that the rules and guidelines for behavior are generally clear and consistently reinforced by teachers. </w:t>
      </w:r>
    </w:p>
    <w:p w14:paraId="508ACC19" w14:textId="052954B9" w:rsidR="00A512B8" w:rsidRPr="004C13BB" w:rsidRDefault="009D4CFB" w:rsidP="00325606">
      <w:pPr>
        <w:pStyle w:val="BodyText"/>
      </w:pPr>
      <w:r>
        <w:t xml:space="preserve">At the high school, </w:t>
      </w:r>
      <w:r w:rsidR="00FE5F13">
        <w:t xml:space="preserve">staff were </w:t>
      </w:r>
      <w:r w:rsidR="00906CA6">
        <w:t>working to</w:t>
      </w:r>
      <w:r w:rsidR="00002486" w:rsidRPr="004C13BB">
        <w:t xml:space="preserve"> </w:t>
      </w:r>
      <w:r w:rsidR="005B34F3" w:rsidRPr="004C13BB">
        <w:t xml:space="preserve">facilitate students’ connectedness to the school is through a variety of student-run clubs and organizations. </w:t>
      </w:r>
      <w:r w:rsidR="0069496A" w:rsidRPr="004C13BB">
        <w:t xml:space="preserve">According to the high school’s </w:t>
      </w:r>
      <w:r w:rsidR="00872996" w:rsidRPr="004C13BB">
        <w:t xml:space="preserve">list of clubs and activities posted on its website, the school has a </w:t>
      </w:r>
      <w:r w:rsidR="0069496A" w:rsidRPr="004C13BB">
        <w:t>Gender and Sexuality</w:t>
      </w:r>
      <w:r w:rsidR="00D863B0" w:rsidRPr="004C13BB">
        <w:t xml:space="preserve"> Alliance</w:t>
      </w:r>
      <w:r w:rsidR="00872996" w:rsidRPr="004C13BB">
        <w:t xml:space="preserve"> group</w:t>
      </w:r>
      <w:r w:rsidR="00D863B0" w:rsidRPr="004C13BB">
        <w:t>,</w:t>
      </w:r>
      <w:r w:rsidR="00872996" w:rsidRPr="004C13BB">
        <w:t xml:space="preserve"> </w:t>
      </w:r>
      <w:r w:rsidR="00D863B0" w:rsidRPr="004C13BB">
        <w:t xml:space="preserve">which is an affinity group for students who may identify as </w:t>
      </w:r>
      <w:r w:rsidR="008B04DC" w:rsidRPr="004C13BB">
        <w:t xml:space="preserve">part of the </w:t>
      </w:r>
      <w:r w:rsidR="005B34F3" w:rsidRPr="004C13BB">
        <w:t>LGBT</w:t>
      </w:r>
      <w:r w:rsidR="0069496A" w:rsidRPr="004C13BB">
        <w:t>Q+ community</w:t>
      </w:r>
      <w:r w:rsidR="005B34F3" w:rsidRPr="004C13BB">
        <w:t xml:space="preserve"> </w:t>
      </w:r>
      <w:r w:rsidR="00F149FF">
        <w:t>to</w:t>
      </w:r>
      <w:r w:rsidR="009A69F9" w:rsidRPr="004C13BB">
        <w:t xml:space="preserve"> mee</w:t>
      </w:r>
      <w:r w:rsidR="0044303C" w:rsidRPr="004C13BB">
        <w:t>t</w:t>
      </w:r>
      <w:r w:rsidR="009A69F9" w:rsidRPr="004C13BB">
        <w:t xml:space="preserve"> </w:t>
      </w:r>
      <w:r w:rsidR="00F149FF">
        <w:t>and</w:t>
      </w:r>
      <w:r w:rsidR="00F149FF" w:rsidRPr="004C13BB">
        <w:t xml:space="preserve"> </w:t>
      </w:r>
      <w:r w:rsidR="009A69F9" w:rsidRPr="004C13BB">
        <w:t xml:space="preserve">discuss how to </w:t>
      </w:r>
      <w:r w:rsidR="00A512B8" w:rsidRPr="004C13BB">
        <w:t>make</w:t>
      </w:r>
      <w:r w:rsidR="009A69F9" w:rsidRPr="004C13BB">
        <w:t xml:space="preserve"> the school more inclusive and welcoming for all. </w:t>
      </w:r>
      <w:r w:rsidR="0044303C" w:rsidRPr="004C13BB">
        <w:t xml:space="preserve">The school also has a </w:t>
      </w:r>
      <w:r w:rsidR="00C7794F" w:rsidRPr="004C13BB">
        <w:t xml:space="preserve">student </w:t>
      </w:r>
      <w:r w:rsidR="0044303C" w:rsidRPr="004C13BB">
        <w:t xml:space="preserve">wellness team </w:t>
      </w:r>
      <w:r w:rsidR="00071A1F" w:rsidRPr="004C13BB">
        <w:t xml:space="preserve">to increase understanding of the diverse identities that make up the high school community. </w:t>
      </w:r>
      <w:r w:rsidR="00D863B0" w:rsidRPr="004C13BB">
        <w:t xml:space="preserve">Such initiatives show that the school is committed to creating an inclusive and welcoming environment </w:t>
      </w:r>
      <w:r w:rsidR="004F6B60" w:rsidRPr="004C13BB">
        <w:t>so</w:t>
      </w:r>
      <w:r w:rsidR="00D863B0" w:rsidRPr="004C13BB">
        <w:t xml:space="preserve"> </w:t>
      </w:r>
      <w:r w:rsidR="008B04DC" w:rsidRPr="004C13BB">
        <w:t xml:space="preserve">that </w:t>
      </w:r>
      <w:r w:rsidR="00D863B0" w:rsidRPr="004C13BB">
        <w:t>all students</w:t>
      </w:r>
      <w:r w:rsidR="004F6B60" w:rsidRPr="004C13BB">
        <w:t xml:space="preserve"> feel connected to school</w:t>
      </w:r>
      <w:r w:rsidR="00A512B8" w:rsidRPr="004C13BB">
        <w:t xml:space="preserve"> and is an area of strength for the district. </w:t>
      </w:r>
      <w:r w:rsidR="009573CB" w:rsidRPr="004C13BB">
        <w:t xml:space="preserve">However, as described earlier, </w:t>
      </w:r>
      <w:r w:rsidR="00573449" w:rsidRPr="004C13BB">
        <w:t xml:space="preserve">there is room for improvement in </w:t>
      </w:r>
      <w:r w:rsidR="009573CB" w:rsidRPr="004C13BB">
        <w:t>creating a truly inclusive environment</w:t>
      </w:r>
      <w:r w:rsidR="00573449" w:rsidRPr="004C13BB">
        <w:t xml:space="preserve">. </w:t>
      </w:r>
    </w:p>
    <w:p w14:paraId="5E16ECCE" w14:textId="592CEBF0" w:rsidR="00FE76C6" w:rsidRPr="004C13BB" w:rsidRDefault="003650B8" w:rsidP="00325606">
      <w:pPr>
        <w:pStyle w:val="BodyText"/>
      </w:pPr>
      <w:r w:rsidRPr="004C13BB">
        <w:t xml:space="preserve">District and school leaders described regularly reviewing available school climate data to inform decision making and identify areas needing improvement. </w:t>
      </w:r>
      <w:r w:rsidR="004E7030">
        <w:t>To</w:t>
      </w:r>
      <w:r w:rsidR="00FE76C6" w:rsidRPr="004C13BB">
        <w:t xml:space="preserve"> </w:t>
      </w:r>
      <w:r w:rsidR="00737AFB">
        <w:t>understand</w:t>
      </w:r>
      <w:r w:rsidR="00737AFB" w:rsidRPr="004C13BB">
        <w:t xml:space="preserve"> </w:t>
      </w:r>
      <w:r w:rsidR="00FE76C6" w:rsidRPr="004C13BB">
        <w:t>school climate, adolescent health, and social</w:t>
      </w:r>
      <w:r w:rsidR="008B04DC" w:rsidRPr="004C13BB">
        <w:t>-</w:t>
      </w:r>
      <w:r w:rsidR="00FE76C6" w:rsidRPr="004C13BB">
        <w:t>emotional learning</w:t>
      </w:r>
      <w:r w:rsidR="00737AFB">
        <w:t xml:space="preserve"> from the student perspective</w:t>
      </w:r>
      <w:r w:rsidR="004E7030">
        <w:t>, d</w:t>
      </w:r>
      <w:r w:rsidR="004E7030" w:rsidRPr="004C13BB">
        <w:t>istrict leaders examine several surveys</w:t>
      </w:r>
      <w:r w:rsidR="004E7030">
        <w:t xml:space="preserve"> throughout the year</w:t>
      </w:r>
      <w:r w:rsidR="00FE76C6" w:rsidRPr="004C13BB">
        <w:t xml:space="preserve">. </w:t>
      </w:r>
      <w:r w:rsidR="00FE76C6" w:rsidRPr="004C13BB" w:rsidDel="003650B8">
        <w:t>District and school leaders describe</w:t>
      </w:r>
      <w:r w:rsidR="008B04DC" w:rsidRPr="004C13BB" w:rsidDel="003650B8">
        <w:t>d</w:t>
      </w:r>
      <w:r w:rsidR="00FE76C6" w:rsidRPr="004C13BB" w:rsidDel="003650B8">
        <w:t xml:space="preserve"> regularly reviewing available school climate data to inform decision</w:t>
      </w:r>
      <w:r w:rsidR="008B04DC" w:rsidRPr="004C13BB" w:rsidDel="003650B8">
        <w:t xml:space="preserve"> </w:t>
      </w:r>
      <w:r w:rsidR="00FE76C6" w:rsidRPr="004C13BB" w:rsidDel="003650B8">
        <w:t>making and identify areas</w:t>
      </w:r>
      <w:r w:rsidR="008B04DC" w:rsidRPr="004C13BB" w:rsidDel="003650B8">
        <w:t xml:space="preserve"> needing</w:t>
      </w:r>
      <w:r w:rsidR="00FE76C6" w:rsidRPr="004C13BB" w:rsidDel="003650B8">
        <w:t xml:space="preserve"> improvement. </w:t>
      </w:r>
      <w:r w:rsidR="00FE76C6" w:rsidRPr="004C13BB">
        <w:t xml:space="preserve">Specifically, the district uses two student surveys: </w:t>
      </w:r>
    </w:p>
    <w:p w14:paraId="308779B2" w14:textId="0AFDDCF2" w:rsidR="00FE76C6" w:rsidRPr="004C13BB" w:rsidRDefault="00FE76C6" w:rsidP="00271927">
      <w:pPr>
        <w:pStyle w:val="BodyText"/>
      </w:pPr>
      <w:r w:rsidRPr="004C13BB">
        <w:t>The School and Climate Report is administered every other year to learn more about each school</w:t>
      </w:r>
      <w:r w:rsidR="00205E7F" w:rsidRPr="004C13BB">
        <w:t>’</w:t>
      </w:r>
      <w:r w:rsidRPr="004C13BB">
        <w:t>s climate. The survey addresses four main domains</w:t>
      </w:r>
      <w:r w:rsidR="008B04DC" w:rsidRPr="004C13BB">
        <w:t>:</w:t>
      </w:r>
      <w:r w:rsidRPr="004C13BB">
        <w:t xml:space="preserve"> engagement (how engaged students are in their learning), safety (the physical and emotional safety of students), environment (the physical and social environment of the school), and demographic information (students’ age, gender, and ethnicity). </w:t>
      </w:r>
    </w:p>
    <w:p w14:paraId="585479DA" w14:textId="114FFDC4" w:rsidR="00FE76C6" w:rsidRPr="004C13BB" w:rsidRDefault="00FE76C6" w:rsidP="00271927">
      <w:pPr>
        <w:pStyle w:val="BodyText"/>
      </w:pPr>
      <w:r w:rsidRPr="004C13BB">
        <w:t xml:space="preserve">The Views of Climate and Learning student survey is administered annually as part of the MCAS. </w:t>
      </w:r>
      <w:r w:rsidR="008B04DC" w:rsidRPr="004C13BB">
        <w:t xml:space="preserve">The results </w:t>
      </w:r>
      <w:r w:rsidRPr="004C13BB">
        <w:t xml:space="preserve">indicate relatively strong school climate across all school levels and student subgroups, as evidenced by overall school climate scores in the “favorable” range (51 to 70, </w:t>
      </w:r>
      <w:r w:rsidR="008B04DC" w:rsidRPr="004C13BB">
        <w:t>with a maximum score of</w:t>
      </w:r>
      <w:r w:rsidRPr="004C13BB">
        <w:t xml:space="preserve"> 100). The only exception was in the district subgroup of students who </w:t>
      </w:r>
      <w:r w:rsidR="008B04DC" w:rsidRPr="004C13BB">
        <w:t xml:space="preserve">fall </w:t>
      </w:r>
      <w:r w:rsidRPr="004C13BB">
        <w:t>into the “</w:t>
      </w:r>
      <w:r w:rsidR="75EBA805">
        <w:t>African</w:t>
      </w:r>
      <w:r w:rsidR="510E1D43">
        <w:t xml:space="preserve"> </w:t>
      </w:r>
      <w:r w:rsidR="75EBA805">
        <w:t>American/Black</w:t>
      </w:r>
      <w:r w:rsidRPr="004C13BB">
        <w:t xml:space="preserve">” racial category, whose results indicated an overall school climate score </w:t>
      </w:r>
      <w:r w:rsidR="00CB4BD5">
        <w:t>i</w:t>
      </w:r>
      <w:r w:rsidRPr="004C13BB">
        <w:t>n</w:t>
      </w:r>
      <w:r w:rsidR="00CB4BD5">
        <w:t xml:space="preserve"> the</w:t>
      </w:r>
      <w:r w:rsidRPr="004C13BB">
        <w:t xml:space="preserve"> </w:t>
      </w:r>
      <w:r w:rsidR="2D1B64C4">
        <w:t>“somewhat favorable range”</w:t>
      </w:r>
      <w:r w:rsidRPr="004C13BB">
        <w:t xml:space="preserve"> range (</w:t>
      </w:r>
      <w:r w:rsidR="266F4BAD">
        <w:t>43</w:t>
      </w:r>
      <w:r w:rsidR="2CCEBEB3">
        <w:t xml:space="preserve"> </w:t>
      </w:r>
      <w:r w:rsidR="00552D8F">
        <w:t xml:space="preserve">within the range </w:t>
      </w:r>
      <w:r w:rsidRPr="004C13BB">
        <w:t>of 31 to 50</w:t>
      </w:r>
      <w:r w:rsidR="003344C6">
        <w:t>, with a maximum score out of 100</w:t>
      </w:r>
      <w:r w:rsidRPr="004C13BB">
        <w:t>). Overall</w:t>
      </w:r>
      <w:r w:rsidR="00DA7B72">
        <w:t>,</w:t>
      </w:r>
      <w:r w:rsidRPr="004C13BB">
        <w:t xml:space="preserve"> these data suggest that Hudson is making progress in cultivating a safe, challenging, and supportive learning environment for students. </w:t>
      </w:r>
    </w:p>
    <w:p w14:paraId="3D564709" w14:textId="04E19DCD" w:rsidR="00FE76C6" w:rsidRPr="004C13BB" w:rsidRDefault="00597E63" w:rsidP="00325606">
      <w:pPr>
        <w:pStyle w:val="BodyText"/>
      </w:pPr>
      <w:r w:rsidRPr="004C13BB">
        <w:t>District leaders describe</w:t>
      </w:r>
      <w:r w:rsidR="008B04DC" w:rsidRPr="004C13BB">
        <w:t>d</w:t>
      </w:r>
      <w:r w:rsidRPr="004C13BB">
        <w:t xml:space="preserve"> disaggregating these data to understand </w:t>
      </w:r>
      <w:r w:rsidR="004A5D56" w:rsidRPr="004C13BB">
        <w:t>how different student groups are experiencing school.</w:t>
      </w:r>
    </w:p>
    <w:p w14:paraId="3BA2FF64" w14:textId="74A118C4" w:rsidR="008619E6" w:rsidRPr="004C13BB" w:rsidRDefault="008619E6" w:rsidP="00325606">
      <w:pPr>
        <w:pStyle w:val="BodyText"/>
      </w:pPr>
      <w:r w:rsidRPr="004C13BB">
        <w:t xml:space="preserve">To keep parents informed of what is happening in schools, </w:t>
      </w:r>
      <w:r w:rsidR="006B11EF" w:rsidRPr="004C13BB">
        <w:t xml:space="preserve">the superintendent sends a </w:t>
      </w:r>
      <w:r w:rsidR="000A6E20">
        <w:t>week</w:t>
      </w:r>
      <w:r w:rsidR="006B11EF" w:rsidRPr="004C13BB">
        <w:t xml:space="preserve">ly newsletter to families. </w:t>
      </w:r>
      <w:r w:rsidR="002802CB" w:rsidRPr="004C13BB">
        <w:t xml:space="preserve">School principals also send regular newsletters, and individual teachers keep in contact with families through </w:t>
      </w:r>
      <w:r w:rsidR="008B04DC" w:rsidRPr="004C13BB">
        <w:t xml:space="preserve">mobile </w:t>
      </w:r>
      <w:r w:rsidR="002802CB" w:rsidRPr="004C13BB">
        <w:t xml:space="preserve">applications or email. </w:t>
      </w:r>
      <w:r w:rsidR="0086357A" w:rsidRPr="004C13BB">
        <w:t>All newsletters and other important district or school documents are available in English, Spanish, and Portuguese</w:t>
      </w:r>
      <w:r w:rsidR="001D4F63" w:rsidRPr="004C13BB">
        <w:t xml:space="preserve">. Ensuring that all families have equitable access to information is a strength of the district. </w:t>
      </w:r>
    </w:p>
    <w:p w14:paraId="145B3895" w14:textId="5796B1EC" w:rsidR="00B827DE" w:rsidRPr="004C13BB" w:rsidRDefault="155A82D4" w:rsidP="0065634F">
      <w:pPr>
        <w:pStyle w:val="Heading3"/>
      </w:pPr>
      <w:r w:rsidRPr="004C13BB">
        <w:t>Tiered Systems of Support</w:t>
      </w:r>
    </w:p>
    <w:p w14:paraId="0C504CEB" w14:textId="49213174" w:rsidR="004356F2" w:rsidRPr="004C13BB" w:rsidRDefault="004356F2" w:rsidP="00325606">
      <w:pPr>
        <w:pStyle w:val="BodyTextposthead"/>
      </w:pPr>
      <w:r w:rsidRPr="004C13BB">
        <w:t>Hudson is actively implementing a</w:t>
      </w:r>
      <w:r w:rsidR="00A97446" w:rsidRPr="004C13BB">
        <w:t>n</w:t>
      </w:r>
      <w:r w:rsidRPr="004C13BB">
        <w:t xml:space="preserve"> MTSS for students at each school and grade level. </w:t>
      </w:r>
      <w:r w:rsidR="008B04DC" w:rsidRPr="004C13BB">
        <w:t>T</w:t>
      </w:r>
      <w:r w:rsidRPr="004C13BB">
        <w:t xml:space="preserve">he district has </w:t>
      </w:r>
      <w:r w:rsidR="00733D03" w:rsidRPr="004C13BB">
        <w:t>three</w:t>
      </w:r>
      <w:r w:rsidRPr="004C13BB">
        <w:t xml:space="preserve"> goals in their </w:t>
      </w:r>
      <w:r w:rsidR="005A0B9C" w:rsidRPr="004C13BB">
        <w:t>improvement</w:t>
      </w:r>
      <w:r w:rsidRPr="004C13BB">
        <w:t xml:space="preserve"> plan to </w:t>
      </w:r>
      <w:r w:rsidR="00733D03" w:rsidRPr="004C13BB">
        <w:t>implement tiered supports for academic, social</w:t>
      </w:r>
      <w:r w:rsidR="008B04DC" w:rsidRPr="004C13BB">
        <w:t>-</w:t>
      </w:r>
      <w:r w:rsidR="00733D03" w:rsidRPr="004C13BB">
        <w:t>emotional, and attendance needs</w:t>
      </w:r>
      <w:r w:rsidRPr="004C13BB">
        <w:t>. Specifi</w:t>
      </w:r>
      <w:r w:rsidR="00733D03" w:rsidRPr="004C13BB">
        <w:t xml:space="preserve">cally, the district’s </w:t>
      </w:r>
      <w:r w:rsidR="00BD3F98" w:rsidRPr="004C13BB">
        <w:t>improvement plan includes</w:t>
      </w:r>
      <w:r w:rsidR="008B04DC" w:rsidRPr="004C13BB">
        <w:t xml:space="preserve"> the following</w:t>
      </w:r>
      <w:r w:rsidR="00F75EEC">
        <w:t xml:space="preserve"> goals</w:t>
      </w:r>
      <w:r w:rsidR="00BD3F98" w:rsidRPr="004C13BB">
        <w:t>:</w:t>
      </w:r>
    </w:p>
    <w:p w14:paraId="4A23EFB3" w14:textId="44C70D5D" w:rsidR="00BD3F98" w:rsidRPr="004C13BB" w:rsidRDefault="00BD3F98" w:rsidP="00325606">
      <w:pPr>
        <w:pStyle w:val="Bullet1"/>
      </w:pPr>
      <w:r w:rsidRPr="004C13BB">
        <w:t>Implement the district’s MTSS framework for social-emotional learning</w:t>
      </w:r>
      <w:r w:rsidR="00AD46B9">
        <w:t xml:space="preserve"> [Goal 2.2] </w:t>
      </w:r>
    </w:p>
    <w:p w14:paraId="39D591AE" w14:textId="139B3CB1" w:rsidR="00BD3F98" w:rsidRPr="004C13BB" w:rsidRDefault="00BD3F98" w:rsidP="00325606">
      <w:pPr>
        <w:pStyle w:val="Bullet1"/>
      </w:pPr>
      <w:r w:rsidRPr="004C13BB">
        <w:t>Implement the district’s MTSS framework for attendance</w:t>
      </w:r>
      <w:r w:rsidR="00AD46B9">
        <w:t xml:space="preserve"> [Goal 2.3] </w:t>
      </w:r>
    </w:p>
    <w:p w14:paraId="6B93EB62" w14:textId="0F1154D7" w:rsidR="00BD3F98" w:rsidRPr="004C13BB" w:rsidRDefault="00B03B3C" w:rsidP="00325606">
      <w:pPr>
        <w:pStyle w:val="Bullet1"/>
      </w:pPr>
      <w:r w:rsidRPr="004C13BB">
        <w:t xml:space="preserve">Implement the district’s MTSS framework to identify systems of support for students experiencing academic failure </w:t>
      </w:r>
      <w:r w:rsidR="00AD46B9">
        <w:t xml:space="preserve">[Goal 3.3] </w:t>
      </w:r>
    </w:p>
    <w:p w14:paraId="5F154497" w14:textId="1B7C8089" w:rsidR="00402DDC" w:rsidRPr="004C13BB" w:rsidRDefault="00B03B3C" w:rsidP="00325606">
      <w:pPr>
        <w:pStyle w:val="BodyText"/>
      </w:pPr>
      <w:r w:rsidRPr="004C13BB">
        <w:t xml:space="preserve">The district has a well-defined MTSS framework that provides three tiers of support </w:t>
      </w:r>
      <w:r w:rsidR="008B04DC" w:rsidRPr="004C13BB">
        <w:t>and</w:t>
      </w:r>
      <w:r w:rsidRPr="004C13BB">
        <w:t xml:space="preserve"> </w:t>
      </w:r>
      <w:r w:rsidR="00D62F9E" w:rsidRPr="004C13BB">
        <w:t>specif</w:t>
      </w:r>
      <w:r w:rsidR="008B04DC" w:rsidRPr="004C13BB">
        <w:t>ies</w:t>
      </w:r>
      <w:r w:rsidR="00D62F9E" w:rsidRPr="004C13BB">
        <w:t xml:space="preserve"> responsibilities </w:t>
      </w:r>
      <w:r w:rsidR="00D71508" w:rsidRPr="004C13BB">
        <w:t>at the environmental (schoolwide), staff, student, and family</w:t>
      </w:r>
      <w:r w:rsidR="008B04DC" w:rsidRPr="004C13BB">
        <w:t xml:space="preserve"> </w:t>
      </w:r>
      <w:r w:rsidR="00D71508" w:rsidRPr="004C13BB">
        <w:t xml:space="preserve">levels. </w:t>
      </w:r>
    </w:p>
    <w:p w14:paraId="60586E14" w14:textId="619DCD04" w:rsidR="004329F0" w:rsidRPr="004C13BB" w:rsidRDefault="004329F0" w:rsidP="00325606">
      <w:pPr>
        <w:pStyle w:val="BodyText"/>
      </w:pPr>
      <w:r w:rsidRPr="004C13BB">
        <w:t>As described in the district’s MTSS framework documents</w:t>
      </w:r>
      <w:r w:rsidR="003567B2">
        <w:t>, tiered supports are</w:t>
      </w:r>
      <w:r w:rsidRPr="004C13BB">
        <w:t xml:space="preserve"> </w:t>
      </w:r>
      <w:r w:rsidR="00692175" w:rsidRPr="004C13BB">
        <w:t>organized</w:t>
      </w:r>
      <w:r w:rsidRPr="004C13BB">
        <w:t xml:space="preserve"> by domain (including </w:t>
      </w:r>
      <w:r w:rsidR="00A72A37" w:rsidRPr="004C13BB">
        <w:t>academic</w:t>
      </w:r>
      <w:r w:rsidRPr="004C13BB">
        <w:t xml:space="preserve">, </w:t>
      </w:r>
      <w:r w:rsidR="00A72A37" w:rsidRPr="004C13BB">
        <w:t>attendance, and behavior/social</w:t>
      </w:r>
      <w:r w:rsidR="006F6EFA">
        <w:t>-</w:t>
      </w:r>
      <w:r w:rsidR="00A72A37" w:rsidRPr="004C13BB">
        <w:t xml:space="preserve">emotional supports) </w:t>
      </w:r>
      <w:r w:rsidR="00692175" w:rsidRPr="004C13BB">
        <w:t>Tier 1</w:t>
      </w:r>
      <w:r w:rsidR="003969FF" w:rsidRPr="004C13BB">
        <w:t xml:space="preserve"> </w:t>
      </w:r>
      <w:r w:rsidR="00692175" w:rsidRPr="004C13BB">
        <w:t>supports are universal practices in general education classrooms</w:t>
      </w:r>
      <w:r w:rsidR="003567B2">
        <w:t xml:space="preserve"> including: </w:t>
      </w:r>
      <w:r w:rsidR="00E01C52" w:rsidRPr="004C13BB">
        <w:t>high-qualit</w:t>
      </w:r>
      <w:r w:rsidR="004419E8">
        <w:t>y</w:t>
      </w:r>
      <w:r w:rsidR="00692175" w:rsidRPr="004C13BB">
        <w:t xml:space="preserve"> standards-based instruction</w:t>
      </w:r>
      <w:r w:rsidR="008058BA">
        <w:t>,</w:t>
      </w:r>
      <w:r w:rsidR="00692175" w:rsidRPr="004C13BB">
        <w:t xml:space="preserve"> </w:t>
      </w:r>
      <w:r w:rsidR="008058BA" w:rsidRPr="004C13BB">
        <w:t>clearly stated learning expectations and goals</w:t>
      </w:r>
      <w:r w:rsidR="008058BA">
        <w:t>,</w:t>
      </w:r>
      <w:r w:rsidR="008058BA" w:rsidRPr="004C13BB">
        <w:t xml:space="preserve"> explicit instruction, strategies to enhance student engagement, scaffolding, and frequent and purposeful feedback</w:t>
      </w:r>
      <w:r w:rsidR="008058BA">
        <w:t>, and</w:t>
      </w:r>
      <w:r w:rsidR="004419E8">
        <w:t xml:space="preserve"> </w:t>
      </w:r>
      <w:r w:rsidR="00E01C52" w:rsidRPr="004C13BB">
        <w:t xml:space="preserve">using </w:t>
      </w:r>
      <w:r w:rsidR="00461C9B" w:rsidRPr="004C13BB">
        <w:t>universal screenings to identify the needs of each student. Tier 1 includes</w:t>
      </w:r>
      <w:r w:rsidR="005A4ED1" w:rsidRPr="004C13BB">
        <w:t xml:space="preserve">. </w:t>
      </w:r>
      <w:r w:rsidR="00515627" w:rsidRPr="004C13BB">
        <w:t>Tier</w:t>
      </w:r>
      <w:r w:rsidR="008B04DC" w:rsidRPr="004C13BB">
        <w:t> </w:t>
      </w:r>
      <w:r w:rsidR="00515627" w:rsidRPr="004C13BB">
        <w:t xml:space="preserve">1 </w:t>
      </w:r>
      <w:r w:rsidR="002E648F" w:rsidRPr="004C13BB">
        <w:t>social</w:t>
      </w:r>
      <w:r w:rsidR="008B04DC" w:rsidRPr="004C13BB">
        <w:t>-</w:t>
      </w:r>
      <w:r w:rsidR="002E648F" w:rsidRPr="004C13BB">
        <w:t xml:space="preserve">emotional and behavioral supports </w:t>
      </w:r>
      <w:r w:rsidR="00515627" w:rsidRPr="004C13BB">
        <w:t xml:space="preserve">include implementing the Choose Love curriculum, </w:t>
      </w:r>
      <w:r w:rsidR="004D6FA2" w:rsidRPr="004C13BB">
        <w:t xml:space="preserve">positive social incentives to follow behavioral expectations, </w:t>
      </w:r>
      <w:r w:rsidR="00497469" w:rsidRPr="004C13BB">
        <w:t xml:space="preserve">modeling, and </w:t>
      </w:r>
      <w:r w:rsidR="00E11D6A" w:rsidRPr="004C13BB">
        <w:t>consistently implementing behavioral expectations</w:t>
      </w:r>
      <w:r w:rsidR="00AE646D">
        <w:t>.</w:t>
      </w:r>
    </w:p>
    <w:p w14:paraId="4010A9DA" w14:textId="06AB3D8D" w:rsidR="00E11D6A" w:rsidRPr="004C13BB" w:rsidRDefault="00E11D6A" w:rsidP="00325606">
      <w:pPr>
        <w:pStyle w:val="BodyText"/>
      </w:pPr>
      <w:r w:rsidRPr="004C13BB">
        <w:t xml:space="preserve">As described in these same documents, Tier 2 interventions </w:t>
      </w:r>
      <w:r w:rsidR="00A55327" w:rsidRPr="004C13BB">
        <w:t>are targeted supports based on data from the universal screenings</w:t>
      </w:r>
      <w:r w:rsidR="00863975" w:rsidRPr="004C13BB">
        <w:t xml:space="preserve"> to “identify students whose academic</w:t>
      </w:r>
      <w:r w:rsidR="007411DC" w:rsidRPr="004C13BB">
        <w:t xml:space="preserve"> or behavioral</w:t>
      </w:r>
      <w:r w:rsidR="00863975" w:rsidRPr="004C13BB">
        <w:t xml:space="preserve"> performance and rate of progress are below what is expected for their grade and educational setting.” </w:t>
      </w:r>
      <w:r w:rsidR="00CD7304" w:rsidRPr="004C13BB">
        <w:t xml:space="preserve">Tier </w:t>
      </w:r>
      <w:r w:rsidR="005D2A1D" w:rsidRPr="004C13BB">
        <w:t>2</w:t>
      </w:r>
      <w:r w:rsidR="00CD7304" w:rsidRPr="004C13BB">
        <w:t xml:space="preserve"> academic supports include providing </w:t>
      </w:r>
      <w:r w:rsidR="003A3BF6" w:rsidRPr="004C13BB">
        <w:t xml:space="preserve">supplemental, </w:t>
      </w:r>
      <w:r w:rsidR="00CD7304" w:rsidRPr="004C13BB">
        <w:t>targeted instruction using practices modified to students’ needs</w:t>
      </w:r>
      <w:r w:rsidR="008B04DC" w:rsidRPr="004C13BB">
        <w:t>;</w:t>
      </w:r>
      <w:r w:rsidR="00450DD5" w:rsidRPr="004C13BB">
        <w:t xml:space="preserve"> </w:t>
      </w:r>
      <w:r w:rsidR="00CD7304" w:rsidRPr="004C13BB">
        <w:t>regularly monitoring their progress</w:t>
      </w:r>
      <w:r w:rsidR="008B04DC" w:rsidRPr="004C13BB">
        <w:t>;</w:t>
      </w:r>
      <w:r w:rsidR="00CD7304" w:rsidRPr="004C13BB">
        <w:t xml:space="preserve"> and providing students with explicit feedback related to their goals</w:t>
      </w:r>
      <w:r w:rsidR="00450DD5" w:rsidRPr="004C13BB">
        <w:t xml:space="preserve">. </w:t>
      </w:r>
      <w:r w:rsidR="0088746C" w:rsidRPr="004C13BB">
        <w:t xml:space="preserve">Tier 2 </w:t>
      </w:r>
      <w:r w:rsidR="007411DC" w:rsidRPr="004C13BB">
        <w:t>social</w:t>
      </w:r>
      <w:r w:rsidR="008B04DC" w:rsidRPr="004C13BB">
        <w:t>-</w:t>
      </w:r>
      <w:r w:rsidR="007411DC" w:rsidRPr="004C13BB">
        <w:t xml:space="preserve">emotional and behavioral supports include </w:t>
      </w:r>
      <w:r w:rsidR="00450DD5" w:rsidRPr="004C13BB">
        <w:t>collaborating with specialists to support students</w:t>
      </w:r>
      <w:r w:rsidR="008B04DC" w:rsidRPr="004C13BB">
        <w:t>’</w:t>
      </w:r>
      <w:r w:rsidR="00450DD5" w:rsidRPr="004C13BB">
        <w:t xml:space="preserve"> needs, tracking student progress, teaching targeted instruction in the areas of need</w:t>
      </w:r>
      <w:r w:rsidR="008B04DC" w:rsidRPr="004C13BB">
        <w:t>,</w:t>
      </w:r>
      <w:r w:rsidR="00450DD5" w:rsidRPr="004C13BB">
        <w:t xml:space="preserve"> and generalizing the skills to the general education classroom. </w:t>
      </w:r>
    </w:p>
    <w:p w14:paraId="472DE09E" w14:textId="48B07E2A" w:rsidR="00450DD5" w:rsidRPr="004C13BB" w:rsidRDefault="003B145A" w:rsidP="00325606">
      <w:pPr>
        <w:pStyle w:val="BodyText"/>
      </w:pPr>
      <w:r w:rsidRPr="004C13BB">
        <w:t xml:space="preserve">According to the framework documents, Tier 3 supports are intensive supports for students who continue to struggle despite high-quality Tier 1 and 2 instruction. </w:t>
      </w:r>
      <w:r w:rsidR="00881809" w:rsidRPr="004C13BB">
        <w:t xml:space="preserve">Tier </w:t>
      </w:r>
      <w:r w:rsidR="00EA2844" w:rsidRPr="004C13BB">
        <w:t>3</w:t>
      </w:r>
      <w:r w:rsidR="00881809" w:rsidRPr="004C13BB">
        <w:t xml:space="preserve"> academic supports include providing intensive instruction to small groups of three or fewer students (or individually)</w:t>
      </w:r>
      <w:r w:rsidR="00BE7CDC" w:rsidRPr="004C13BB">
        <w:t xml:space="preserve"> and </w:t>
      </w:r>
      <w:r w:rsidR="00F1331B" w:rsidRPr="004C13BB">
        <w:t xml:space="preserve">instructional practices that include more modeling, scaffolding, increased opportunities for students to respond, immediate feedback, and regular mastery assessments. </w:t>
      </w:r>
      <w:r w:rsidR="00BE7CDC" w:rsidRPr="004C13BB">
        <w:t>Tier 3 social</w:t>
      </w:r>
      <w:r w:rsidR="008B04DC" w:rsidRPr="004C13BB">
        <w:t>-</w:t>
      </w:r>
      <w:r w:rsidR="00BE7CDC" w:rsidRPr="004C13BB">
        <w:t xml:space="preserve">emotional and behavioral supports </w:t>
      </w:r>
      <w:r w:rsidR="009350E8" w:rsidRPr="004C13BB">
        <w:t xml:space="preserve">often </w:t>
      </w:r>
      <w:r w:rsidR="00BE7CDC" w:rsidRPr="004C13BB">
        <w:t xml:space="preserve">include working with a school psychologist or </w:t>
      </w:r>
      <w:r w:rsidR="008B04DC" w:rsidRPr="004C13BB">
        <w:t xml:space="preserve">an </w:t>
      </w:r>
      <w:r w:rsidR="00CB3CC8" w:rsidRPr="004C13BB">
        <w:t>adjustment counselor</w:t>
      </w:r>
      <w:r w:rsidR="009350E8" w:rsidRPr="004C13BB">
        <w:t xml:space="preserve">. </w:t>
      </w:r>
      <w:r w:rsidR="00533227" w:rsidRPr="004C13BB">
        <w:t xml:space="preserve">A student’s unresponsiveness to interventions at all three tiers may be part of the documentation for special education eligibility. </w:t>
      </w:r>
      <w:r w:rsidR="00CD6F24" w:rsidRPr="004C13BB">
        <w:t xml:space="preserve">The district’s well-defined MTSS framework </w:t>
      </w:r>
      <w:r w:rsidR="009C61CD" w:rsidRPr="004C13BB">
        <w:t xml:space="preserve">documents </w:t>
      </w:r>
      <w:r w:rsidR="00CD6F24" w:rsidRPr="004C13BB">
        <w:t>provide a comprehensive approach to supporting the academic, social-emotional, and behavioral growth of all students</w:t>
      </w:r>
      <w:r w:rsidR="001E77D8" w:rsidRPr="004C13BB">
        <w:t xml:space="preserve"> and is a strength of the district. </w:t>
      </w:r>
    </w:p>
    <w:p w14:paraId="3185EBDC" w14:textId="5F510F4D" w:rsidR="008B04DC" w:rsidRPr="004C13BB" w:rsidRDefault="00F736DC" w:rsidP="00325606">
      <w:pPr>
        <w:pStyle w:val="BodyText"/>
      </w:pPr>
      <w:r w:rsidRPr="004C13BB">
        <w:t xml:space="preserve">In addition to supports that take place during the school day, the middle and high schools provide afterschool supports to students. At the middle school level, a program </w:t>
      </w:r>
      <w:r w:rsidR="008B04DC" w:rsidRPr="004C13BB">
        <w:t xml:space="preserve">for </w:t>
      </w:r>
      <w:r w:rsidRPr="004C13BB">
        <w:t>students who are frequently absent requir</w:t>
      </w:r>
      <w:r w:rsidR="008B04DC" w:rsidRPr="004C13BB">
        <w:t>es</w:t>
      </w:r>
      <w:r w:rsidRPr="004C13BB">
        <w:t xml:space="preserve"> them to stay after school for help if they are absent or tardy for five or more days. At the middle and high schools, teachers </w:t>
      </w:r>
      <w:r w:rsidR="008B04DC" w:rsidRPr="004C13BB">
        <w:t>must</w:t>
      </w:r>
      <w:r w:rsidRPr="004C13BB">
        <w:t xml:space="preserve"> stay after school to provide academic support for students. However, the elementary level does not currently offer afterschool programming for students. A school leader shared some of the barriers</w:t>
      </w:r>
      <w:r w:rsidR="008B04DC" w:rsidRPr="004C13BB">
        <w:t>:</w:t>
      </w:r>
      <w:r w:rsidRPr="004C13BB">
        <w:t xml:space="preserve"> </w:t>
      </w:r>
    </w:p>
    <w:p w14:paraId="65C0F86E" w14:textId="087971D5" w:rsidR="00F736DC" w:rsidRDefault="00F736DC" w:rsidP="008B04DC">
      <w:pPr>
        <w:pStyle w:val="BlockQuote"/>
      </w:pPr>
      <w:r w:rsidRPr="004C13BB">
        <w:t>[</w:t>
      </w:r>
      <w:r w:rsidR="008B04DC" w:rsidRPr="004C13BB">
        <w:t xml:space="preserve">The </w:t>
      </w:r>
      <w:r w:rsidR="006F6EFA">
        <w:t xml:space="preserve">elementary </w:t>
      </w:r>
      <w:r w:rsidR="008B04DC" w:rsidRPr="004C13BB">
        <w:t>school</w:t>
      </w:r>
      <w:r w:rsidR="006F6EFA">
        <w:t>s</w:t>
      </w:r>
      <w:r w:rsidR="008B04DC" w:rsidRPr="004C13BB">
        <w:t xml:space="preserve"> do</w:t>
      </w:r>
      <w:r w:rsidRPr="004C13BB">
        <w:t xml:space="preserve"> not] have any sort of enrichment programs after school, which for years we’ve been sort of trying to get. And then even with that, in regards to equity, we would really need transportation because a lot of my little ones, their parents are working</w:t>
      </w:r>
      <w:r w:rsidR="008B04DC" w:rsidRPr="004C13BB">
        <w:t>,</w:t>
      </w:r>
      <w:r w:rsidRPr="004C13BB">
        <w:t xml:space="preserve"> and we don</w:t>
      </w:r>
      <w:r w:rsidR="00205E7F" w:rsidRPr="004C13BB">
        <w:t>’</w:t>
      </w:r>
      <w:r w:rsidRPr="004C13BB">
        <w:t>t have really good afterschool care that</w:t>
      </w:r>
      <w:r w:rsidR="00205E7F" w:rsidRPr="004C13BB">
        <w:t>’</w:t>
      </w:r>
      <w:r w:rsidRPr="004C13BB">
        <w:t>s not super expensive.</w:t>
      </w:r>
    </w:p>
    <w:p w14:paraId="19C4265B" w14:textId="77777777" w:rsidR="00EA5A85" w:rsidRDefault="00EA5A85" w:rsidP="00EA5A85">
      <w:pPr>
        <w:pStyle w:val="BlockQuote"/>
        <w:ind w:left="0"/>
      </w:pPr>
    </w:p>
    <w:p w14:paraId="7808AB6C" w14:textId="5140A831" w:rsidR="00EA5A85" w:rsidRPr="004C13BB" w:rsidRDefault="00EA5A85" w:rsidP="00EA5A85">
      <w:pPr>
        <w:pStyle w:val="BlockQuote"/>
        <w:ind w:left="0"/>
      </w:pPr>
      <w:r>
        <w:t xml:space="preserve">Providing afterschool programming, and transportation so students can equitably access that programming, is an area of growth for the district at the elementary level. </w:t>
      </w:r>
    </w:p>
    <w:p w14:paraId="66B3F6D3" w14:textId="6A3593F9" w:rsidR="006B1BF1" w:rsidRPr="004C13BB" w:rsidRDefault="007810A4" w:rsidP="00325606">
      <w:pPr>
        <w:pStyle w:val="BodyText"/>
      </w:pPr>
      <w:r w:rsidRPr="004C13BB">
        <w:t xml:space="preserve">To connect students who are struggling with additional supports, </w:t>
      </w:r>
      <w:r w:rsidR="009618BE" w:rsidRPr="004C13BB">
        <w:t xml:space="preserve">Hudson </w:t>
      </w:r>
      <w:r w:rsidR="008B04DC" w:rsidRPr="004C13BB">
        <w:t xml:space="preserve">uses </w:t>
      </w:r>
      <w:r w:rsidR="009618BE" w:rsidRPr="004C13BB">
        <w:t>a collaborative problem-solving team</w:t>
      </w:r>
      <w:r w:rsidRPr="004C13BB">
        <w:t xml:space="preserve">ing approach </w:t>
      </w:r>
      <w:r w:rsidR="009618BE" w:rsidRPr="004C13BB">
        <w:t>at each school to</w:t>
      </w:r>
      <w:r w:rsidR="00733D9D" w:rsidRPr="004C13BB">
        <w:t xml:space="preserve"> </w:t>
      </w:r>
      <w:r w:rsidR="000F4066" w:rsidRPr="004C13BB">
        <w:t>discuss and address</w:t>
      </w:r>
      <w:r w:rsidR="00733D9D" w:rsidRPr="004C13BB">
        <w:t xml:space="preserve"> students’ needs</w:t>
      </w:r>
      <w:r w:rsidR="009618BE" w:rsidRPr="004C13BB">
        <w:t xml:space="preserve">. At the elementary level, these teams are </w:t>
      </w:r>
      <w:r w:rsidR="008B04DC" w:rsidRPr="004C13BB">
        <w:t xml:space="preserve">the </w:t>
      </w:r>
      <w:r w:rsidR="009618BE" w:rsidRPr="004C13BB">
        <w:t>SST</w:t>
      </w:r>
      <w:r w:rsidR="008B04DC" w:rsidRPr="004C13BB">
        <w:t>s,</w:t>
      </w:r>
      <w:r w:rsidR="009618BE" w:rsidRPr="004C13BB">
        <w:t xml:space="preserve"> whereas at the secondary level, these teams are </w:t>
      </w:r>
      <w:r w:rsidR="008B04DC" w:rsidRPr="004C13BB">
        <w:t xml:space="preserve">the </w:t>
      </w:r>
      <w:r w:rsidR="00924291" w:rsidRPr="004C13BB">
        <w:t>IST</w:t>
      </w:r>
      <w:r w:rsidR="008B04DC" w:rsidRPr="004C13BB">
        <w:t>s</w:t>
      </w:r>
      <w:r w:rsidR="00924291" w:rsidRPr="004C13BB">
        <w:t>. Despite differences in name, t</w:t>
      </w:r>
      <w:r w:rsidR="007828F2" w:rsidRPr="004C13BB">
        <w:t xml:space="preserve">hese teams consist of a group of staff within the building who collaborate with the classroom teacher to </w:t>
      </w:r>
      <w:r w:rsidR="00E12674" w:rsidRPr="004C13BB">
        <w:t xml:space="preserve">identify supplemental </w:t>
      </w:r>
      <w:r w:rsidR="007828F2" w:rsidRPr="004C13BB">
        <w:t>support</w:t>
      </w:r>
      <w:r w:rsidR="00E12674" w:rsidRPr="004C13BB">
        <w:t>s</w:t>
      </w:r>
      <w:r w:rsidR="00E271B8" w:rsidRPr="004C13BB">
        <w:t xml:space="preserve"> (e.g., Tier 2 or Tier 3 supports) </w:t>
      </w:r>
      <w:r w:rsidR="00E12674" w:rsidRPr="004C13BB">
        <w:t>for</w:t>
      </w:r>
      <w:r w:rsidR="007828F2" w:rsidRPr="004C13BB">
        <w:t xml:space="preserve"> student</w:t>
      </w:r>
      <w:r w:rsidR="00E271B8" w:rsidRPr="004C13BB">
        <w:t>s who are struggling with Tier 1 instruction</w:t>
      </w:r>
      <w:r w:rsidR="007828F2" w:rsidRPr="004C13BB">
        <w:t xml:space="preserve">. </w:t>
      </w:r>
      <w:r w:rsidR="006B1BF1" w:rsidRPr="004C13BB">
        <w:t xml:space="preserve">The establishment of </w:t>
      </w:r>
      <w:r w:rsidR="008740EF" w:rsidRPr="004C13BB">
        <w:t xml:space="preserve">these problem-solving teams at each school to collaboratively make decisions about student needs is an area of strength for the district. </w:t>
      </w:r>
    </w:p>
    <w:p w14:paraId="63FF1488" w14:textId="33775B47" w:rsidR="00704E3C" w:rsidRDefault="003E436F" w:rsidP="00325606">
      <w:pPr>
        <w:pStyle w:val="BodyText"/>
      </w:pPr>
      <w:r w:rsidRPr="004C13BB">
        <w:t>To initiate the SST or IST process, a staff member who has an academic, attendance, behavioral, or social-emotional concern about a student (most typically one of the student’s teachers)</w:t>
      </w:r>
      <w:r w:rsidR="008B04DC" w:rsidRPr="004C13BB">
        <w:t xml:space="preserve"> completes a referral form</w:t>
      </w:r>
      <w:r w:rsidRPr="004C13BB">
        <w:t xml:space="preserve">. Prior to completing the referral form, the teacher documents the high-quality Tier 1 instructional supports that </w:t>
      </w:r>
      <w:r w:rsidR="008B04DC" w:rsidRPr="004C13BB">
        <w:t>are</w:t>
      </w:r>
      <w:r w:rsidRPr="004C13BB">
        <w:t xml:space="preserve"> in place in the classroom. Once the IST meets to discuss the student, the team develops a six-week goal that is consistently monitored. These monitoring meetings do not occur on a specific time basis </w:t>
      </w:r>
      <w:r w:rsidR="008B04DC" w:rsidRPr="004C13BB">
        <w:t xml:space="preserve">and </w:t>
      </w:r>
      <w:r w:rsidRPr="004C13BB">
        <w:t>continue until the student</w:t>
      </w:r>
      <w:r w:rsidR="00205E7F" w:rsidRPr="004C13BB">
        <w:t>’</w:t>
      </w:r>
      <w:r w:rsidRPr="004C13BB">
        <w:t xml:space="preserve">s needs are met or they require testing for additional support. </w:t>
      </w:r>
      <w:r w:rsidR="006658F6" w:rsidRPr="004C13BB">
        <w:t xml:space="preserve">Although the district has a defined protocol </w:t>
      </w:r>
      <w:r w:rsidR="00D26A45" w:rsidRPr="004C13BB">
        <w:t xml:space="preserve">for this process, focus group respondents described that the process is better established at the elementary level. </w:t>
      </w:r>
      <w:r w:rsidR="00D543F4" w:rsidRPr="004C13BB">
        <w:t>At the secondary level,</w:t>
      </w:r>
      <w:r w:rsidR="007828F2" w:rsidRPr="004C13BB">
        <w:t xml:space="preserve"> </w:t>
      </w:r>
      <w:r w:rsidR="00EB5B00">
        <w:t xml:space="preserve">counselors run </w:t>
      </w:r>
      <w:r w:rsidR="007828F2" w:rsidRPr="004C13BB">
        <w:t>the IST process</w:t>
      </w:r>
      <w:r w:rsidR="00EB5B00">
        <w:t>;</w:t>
      </w:r>
      <w:r w:rsidR="00704E3C">
        <w:t xml:space="preserve"> as a result,</w:t>
      </w:r>
      <w:r w:rsidR="007828F2" w:rsidRPr="004C13BB">
        <w:t xml:space="preserve"> </w:t>
      </w:r>
      <w:r w:rsidR="00684081">
        <w:t xml:space="preserve">district </w:t>
      </w:r>
      <w:r w:rsidR="002057A7">
        <w:t xml:space="preserve">leaders </w:t>
      </w:r>
      <w:r w:rsidR="002057A7" w:rsidRPr="004C13BB">
        <w:t>described</w:t>
      </w:r>
      <w:r w:rsidR="00D543F4" w:rsidRPr="004C13BB">
        <w:t xml:space="preserve"> </w:t>
      </w:r>
      <w:r w:rsidR="00EB5B00">
        <w:t>the process as</w:t>
      </w:r>
      <w:r w:rsidR="00D766F7" w:rsidRPr="004C13BB">
        <w:t xml:space="preserve"> </w:t>
      </w:r>
      <w:r w:rsidR="00CE53F0">
        <w:t>focusing primarily on</w:t>
      </w:r>
      <w:r w:rsidR="00CE53F0" w:rsidRPr="004C13BB">
        <w:t xml:space="preserve"> </w:t>
      </w:r>
      <w:r w:rsidR="00C3621E" w:rsidRPr="004C13BB">
        <w:t>students’</w:t>
      </w:r>
      <w:r w:rsidR="00D766F7" w:rsidRPr="004C13BB">
        <w:t xml:space="preserve"> social-emotional needs</w:t>
      </w:r>
      <w:r w:rsidR="00F7787D" w:rsidRPr="004C13BB">
        <w:t xml:space="preserve"> over academic needs</w:t>
      </w:r>
      <w:r w:rsidR="009232D4" w:rsidRPr="004C13BB">
        <w:t>.</w:t>
      </w:r>
      <w:r w:rsidR="00704E3C">
        <w:t xml:space="preserve"> A leader explained: </w:t>
      </w:r>
    </w:p>
    <w:p w14:paraId="38525BE1" w14:textId="69361725" w:rsidR="00704E3C" w:rsidRDefault="00704E3C" w:rsidP="00704E3C">
      <w:pPr>
        <w:pStyle w:val="BlockQuote"/>
      </w:pPr>
      <w:r>
        <w:t>[The conversation]</w:t>
      </w:r>
      <w:r w:rsidRPr="00704E3C">
        <w:t xml:space="preserve"> tends to stay at that social-emotional piece versus the academic piece. </w:t>
      </w:r>
      <w:r w:rsidR="00313D76">
        <w:t>W</w:t>
      </w:r>
      <w:r w:rsidRPr="00704E3C">
        <w:t>hat's happening is the school counselors do not understand academics</w:t>
      </w:r>
      <w:r w:rsidR="00313D76">
        <w:t>, s</w:t>
      </w:r>
      <w:r w:rsidRPr="00704E3C">
        <w:t>o when they have a teacher in front of them talking about the concerns of a student, there isn't that academic-based person that can come out and talk about instructional strategies to try</w:t>
      </w:r>
      <w:r w:rsidR="00F11F4E">
        <w:t>.</w:t>
      </w:r>
    </w:p>
    <w:p w14:paraId="175EAFB6" w14:textId="3AA009E4" w:rsidR="00D543F4" w:rsidRDefault="009232D4" w:rsidP="00325606">
      <w:pPr>
        <w:pStyle w:val="BodyText"/>
      </w:pPr>
      <w:r w:rsidRPr="004C13BB">
        <w:t xml:space="preserve">Ensuring that </w:t>
      </w:r>
      <w:r w:rsidR="00C3621E" w:rsidRPr="004C13BB">
        <w:t>all student needs</w:t>
      </w:r>
      <w:r w:rsidR="00477DED" w:rsidRPr="004C13BB">
        <w:t>, including academic, behavioral, and social</w:t>
      </w:r>
      <w:r w:rsidR="008B04DC" w:rsidRPr="004C13BB">
        <w:t>-</w:t>
      </w:r>
      <w:r w:rsidR="00477DED" w:rsidRPr="004C13BB">
        <w:t>emotional needs,</w:t>
      </w:r>
      <w:r w:rsidR="00C3621E" w:rsidRPr="004C13BB">
        <w:t xml:space="preserve"> are discussed </w:t>
      </w:r>
      <w:r w:rsidR="00EB3917" w:rsidRPr="004C13BB">
        <w:t xml:space="preserve">and addressed </w:t>
      </w:r>
      <w:r w:rsidR="00C3621E" w:rsidRPr="004C13BB">
        <w:t xml:space="preserve">is an area of growth </w:t>
      </w:r>
      <w:r w:rsidR="00D07758">
        <w:t xml:space="preserve">at the </w:t>
      </w:r>
      <w:r w:rsidR="00BB31AF">
        <w:t>secondary</w:t>
      </w:r>
      <w:r w:rsidR="00D07758">
        <w:t xml:space="preserve"> level</w:t>
      </w:r>
      <w:r w:rsidR="00C3621E" w:rsidRPr="004C13BB">
        <w:t xml:space="preserve">. </w:t>
      </w:r>
    </w:p>
    <w:p w14:paraId="0A3BB393" w14:textId="783CA870" w:rsidR="00DF193D" w:rsidRPr="004C13BB" w:rsidRDefault="00DF193D" w:rsidP="00325606">
      <w:pPr>
        <w:pStyle w:val="BodyText"/>
      </w:pPr>
      <w:r w:rsidRPr="004C13BB">
        <w:t>Parents and families also have an active role in the SST</w:t>
      </w:r>
      <w:r w:rsidR="00620424" w:rsidRPr="004C13BB">
        <w:t>/IST</w:t>
      </w:r>
      <w:r w:rsidRPr="004C13BB">
        <w:t xml:space="preserve"> process. To involve families in the referral process, a parent interview </w:t>
      </w:r>
      <w:r w:rsidR="007011DC" w:rsidRPr="004C13BB">
        <w:t>is conducted to</w:t>
      </w:r>
      <w:r w:rsidRPr="004C13BB">
        <w:t xml:space="preserve"> inform them about the proposed intervention and requires </w:t>
      </w:r>
      <w:r w:rsidR="007011DC" w:rsidRPr="004C13BB">
        <w:t>the</w:t>
      </w:r>
      <w:r w:rsidRPr="004C13BB">
        <w:t xml:space="preserve"> complet</w:t>
      </w:r>
      <w:r w:rsidR="007011DC" w:rsidRPr="004C13BB">
        <w:t xml:space="preserve">ion of </w:t>
      </w:r>
      <w:r w:rsidRPr="004C13BB">
        <w:t>an acknowledgment form at the end. This form typically requests information about the family</w:t>
      </w:r>
      <w:r w:rsidR="00205E7F" w:rsidRPr="004C13BB">
        <w:t>’</w:t>
      </w:r>
      <w:r w:rsidRPr="004C13BB">
        <w:t xml:space="preserve">s history and challenges that the school may not be aware of. The </w:t>
      </w:r>
      <w:r w:rsidR="00481200" w:rsidRPr="004C13BB">
        <w:t>purpose</w:t>
      </w:r>
      <w:r w:rsidRPr="004C13BB">
        <w:t xml:space="preserve"> of this process is to make a concerted effort to obtain information and incorporate input and feedback from parents and families in the process. </w:t>
      </w:r>
      <w:r w:rsidR="005C2C8A" w:rsidRPr="004C13BB">
        <w:t xml:space="preserve">As previously mentioned, the district’s MTSS framework documents also explicitly include the role of the family when providing tiered supports. </w:t>
      </w:r>
      <w:r w:rsidR="00914C17" w:rsidRPr="004C13BB">
        <w:t xml:space="preserve">The district’s emphasis on actively including families in the referral process </w:t>
      </w:r>
      <w:r w:rsidR="00E84F37" w:rsidRPr="004C13BB">
        <w:t xml:space="preserve">to get their input and feedback </w:t>
      </w:r>
      <w:r w:rsidR="00914C17" w:rsidRPr="004C13BB">
        <w:t>is an area of strength.</w:t>
      </w:r>
    </w:p>
    <w:p w14:paraId="59695C6E" w14:textId="77BA4735" w:rsidR="00B827DE" w:rsidRPr="004C13BB" w:rsidRDefault="00B827DE" w:rsidP="00B827DE">
      <w:pPr>
        <w:pStyle w:val="Heading3"/>
      </w:pPr>
      <w:r w:rsidRPr="004C13BB">
        <w:t>Family, Student, and Community Engagement and Partnerships</w:t>
      </w:r>
    </w:p>
    <w:p w14:paraId="31B57559" w14:textId="6769F73B" w:rsidR="00BB66D9" w:rsidRPr="004C13BB" w:rsidRDefault="00BD4051" w:rsidP="00325606">
      <w:pPr>
        <w:pStyle w:val="BodyTextposthead"/>
      </w:pPr>
      <w:r w:rsidRPr="004C13BB">
        <w:t xml:space="preserve">Interviews, focus groups, and a document review indicated that Hudson recognizes the importance of engaging with families, students, and the broader Hudson community. The district has emphasized its importance by having two goals dedicated to community engagement and partnership in their improvement plan. Specifically, the district’s improvement plan states that the district will “build a strong community among all stakeholders” and “strengthen stakeholder engagement with, and equitable access to, district information.” </w:t>
      </w:r>
      <w:r w:rsidR="00093A6B" w:rsidRPr="004C13BB">
        <w:t xml:space="preserve">The </w:t>
      </w:r>
      <w:r w:rsidR="009A1803" w:rsidRPr="004C13BB">
        <w:t xml:space="preserve">prioritization of stakeholder engagement and partnership in the district’s improvement plan is an area of strength for the district. </w:t>
      </w:r>
    </w:p>
    <w:p w14:paraId="6A7DB7BB" w14:textId="785CFA06" w:rsidR="00A1008A" w:rsidRPr="004C13BB" w:rsidRDefault="00BB66D9" w:rsidP="00325606">
      <w:pPr>
        <w:pStyle w:val="BodyText"/>
        <w:rPr>
          <w:rFonts w:ascii="Franklin Gothic Book" w:hAnsi="Franklin Gothic Book" w:cs="Calibri"/>
          <w:color w:val="000000"/>
          <w:spacing w:val="-2"/>
          <w:sz w:val="18"/>
        </w:rPr>
      </w:pPr>
      <w:r w:rsidRPr="004C13BB">
        <w:t xml:space="preserve">At the district level, the superintendent </w:t>
      </w:r>
      <w:r w:rsidR="00A1008A" w:rsidRPr="004C13BB">
        <w:t xml:space="preserve">sends a </w:t>
      </w:r>
      <w:r w:rsidR="000A6E20">
        <w:t>week</w:t>
      </w:r>
      <w:r w:rsidR="00A1008A" w:rsidRPr="004C13BB">
        <w:t xml:space="preserve">ly newsletter to parents and families, in addition to more frequent emails or </w:t>
      </w:r>
      <w:r w:rsidR="00A72E17">
        <w:t>robo</w:t>
      </w:r>
      <w:r w:rsidR="00A1008A" w:rsidRPr="004C13BB">
        <w:t>-calls if needed for important reminders or notifications.</w:t>
      </w:r>
      <w:r w:rsidR="0041020E" w:rsidRPr="004C13BB">
        <w:t xml:space="preserve"> </w:t>
      </w:r>
      <w:r w:rsidR="00D229CB">
        <w:t>As described previously, a</w:t>
      </w:r>
      <w:r w:rsidR="0041020E" w:rsidRPr="004C13BB">
        <w:t xml:space="preserve">ll district notifications are available in English, Spanish, and Portuguese. </w:t>
      </w:r>
      <w:r w:rsidR="00A1008A" w:rsidRPr="004C13BB">
        <w:t>Overall, families had positive impressions of</w:t>
      </w:r>
      <w:r w:rsidR="00527316">
        <w:t xml:space="preserve"> district-level</w:t>
      </w:r>
      <w:r w:rsidR="00A1008A" w:rsidRPr="004C13BB">
        <w:t xml:space="preserve"> newsletters and emails, describing them as “excellent</w:t>
      </w:r>
      <w:r w:rsidR="00090056">
        <w:t>,</w:t>
      </w:r>
      <w:r w:rsidR="00A1008A" w:rsidRPr="004C13BB">
        <w:t>” although the</w:t>
      </w:r>
      <w:r w:rsidR="00365DEC">
        <w:t xml:space="preserve"> robo</w:t>
      </w:r>
      <w:r w:rsidR="00A1008A" w:rsidRPr="004C13BB">
        <w:t>-calls could be used more discerningly.</w:t>
      </w:r>
      <w:r w:rsidR="00527316" w:rsidRPr="004C13BB" w:rsidDel="00527316">
        <w:t xml:space="preserve"> </w:t>
      </w:r>
      <w:r w:rsidR="00C823FA" w:rsidRPr="004C13BB">
        <w:t>Parents also</w:t>
      </w:r>
      <w:r w:rsidR="00453994" w:rsidRPr="004C13BB">
        <w:t xml:space="preserve"> wanted</w:t>
      </w:r>
      <w:r w:rsidR="00C823FA" w:rsidRPr="004C13BB">
        <w:t xml:space="preserve"> an avenue to opt-in to their preferred contact method</w:t>
      </w:r>
      <w:r w:rsidR="00EC4799" w:rsidRPr="004C13BB">
        <w:t xml:space="preserve"> (e.g., </w:t>
      </w:r>
      <w:r w:rsidR="008B04DC" w:rsidRPr="004C13BB">
        <w:t>tele</w:t>
      </w:r>
      <w:r w:rsidR="00EC4799" w:rsidRPr="004C13BB">
        <w:t>phone calls, emails)</w:t>
      </w:r>
      <w:r w:rsidR="00C823FA" w:rsidRPr="004C13BB">
        <w:t xml:space="preserve">, so there would be </w:t>
      </w:r>
      <w:r w:rsidR="00EC4799" w:rsidRPr="004C13BB">
        <w:t xml:space="preserve">less duplication </w:t>
      </w:r>
      <w:r w:rsidR="006A6DEF" w:rsidRPr="004C13BB">
        <w:t xml:space="preserve">and they would be more likely to </w:t>
      </w:r>
      <w:r w:rsidR="004B0F6C" w:rsidRPr="004C13BB">
        <w:t>pay attention</w:t>
      </w:r>
      <w:r w:rsidR="006A6DEF" w:rsidRPr="004C13BB">
        <w:t xml:space="preserve"> to the information. </w:t>
      </w:r>
    </w:p>
    <w:p w14:paraId="688DD876" w14:textId="71737696" w:rsidR="00AC02B9" w:rsidRPr="004C13BB" w:rsidRDefault="00A05922" w:rsidP="00325606">
      <w:pPr>
        <w:pStyle w:val="BodyText"/>
      </w:pPr>
      <w:r>
        <w:t xml:space="preserve">In contrast to the district newsletters described in the previous paragraph, </w:t>
      </w:r>
      <w:r w:rsidR="000E25D5">
        <w:t xml:space="preserve">parents had </w:t>
      </w:r>
      <w:r>
        <w:t xml:space="preserve">generally </w:t>
      </w:r>
      <w:r w:rsidR="000E25D5">
        <w:t xml:space="preserve">mixed </w:t>
      </w:r>
      <w:r w:rsidR="00EC4799" w:rsidRPr="004C13BB">
        <w:t xml:space="preserve">feedback </w:t>
      </w:r>
      <w:r w:rsidR="000E25D5">
        <w:t>about</w:t>
      </w:r>
      <w:r w:rsidR="000E25D5" w:rsidRPr="004C13BB">
        <w:t xml:space="preserve"> </w:t>
      </w:r>
      <w:r w:rsidR="00F63704">
        <w:t xml:space="preserve">school </w:t>
      </w:r>
      <w:r w:rsidR="00EC4799" w:rsidRPr="004C13BB">
        <w:t>newsletters</w:t>
      </w:r>
      <w:r w:rsidR="00272471">
        <w:t xml:space="preserve"> and weekly updates from schools</w:t>
      </w:r>
      <w:r w:rsidR="003B03B3" w:rsidRPr="004C13BB">
        <w:t xml:space="preserve">, and parents would like to have “more timely and appropriate communication” from their child’s school. For example, parents </w:t>
      </w:r>
      <w:r w:rsidR="00A224F3" w:rsidRPr="004C13BB">
        <w:t xml:space="preserve">described often </w:t>
      </w:r>
      <w:r w:rsidR="008B04DC" w:rsidRPr="004C13BB">
        <w:t>learning about</w:t>
      </w:r>
      <w:r w:rsidR="00A224F3" w:rsidRPr="004C13BB">
        <w:t xml:space="preserve"> extracurricular activities </w:t>
      </w:r>
      <w:r w:rsidR="00A74246" w:rsidRPr="004C13BB">
        <w:t xml:space="preserve">at the last minute. In addition to the newsletters, </w:t>
      </w:r>
      <w:r w:rsidR="00AC02B9" w:rsidRPr="004C13BB">
        <w:t xml:space="preserve">classroom teachers frequently communicate with families via </w:t>
      </w:r>
      <w:r w:rsidR="008B04DC" w:rsidRPr="004C13BB">
        <w:t xml:space="preserve">mobile </w:t>
      </w:r>
      <w:r w:rsidR="00AC02B9" w:rsidRPr="004C13BB">
        <w:t xml:space="preserve">applications </w:t>
      </w:r>
      <w:r w:rsidR="008B04DC" w:rsidRPr="004C13BB">
        <w:t xml:space="preserve">such as </w:t>
      </w:r>
      <w:r w:rsidR="00AC02B9" w:rsidRPr="004C13BB">
        <w:t xml:space="preserve">Talking Points, which also translates communications into </w:t>
      </w:r>
      <w:r w:rsidR="008B04DC" w:rsidRPr="004C13BB">
        <w:t xml:space="preserve">the </w:t>
      </w:r>
      <w:r w:rsidR="00AC02B9" w:rsidRPr="004C13BB">
        <w:t xml:space="preserve">parents’ preferred language. </w:t>
      </w:r>
      <w:r w:rsidR="002332DC" w:rsidRPr="004C13BB">
        <w:t xml:space="preserve">Making sure that school communications are timely and relevant to families is an area of growth for the district. </w:t>
      </w:r>
    </w:p>
    <w:p w14:paraId="68161176" w14:textId="0734EAE3" w:rsidR="00821F7B" w:rsidRPr="004C13BB" w:rsidRDefault="000836BF" w:rsidP="00325606">
      <w:pPr>
        <w:pStyle w:val="BodyText"/>
      </w:pPr>
      <w:r w:rsidRPr="004C13BB">
        <w:t xml:space="preserve">The </w:t>
      </w:r>
      <w:r w:rsidR="00D0302C" w:rsidRPr="004C13BB">
        <w:t xml:space="preserve">schools </w:t>
      </w:r>
      <w:r w:rsidR="00A74246" w:rsidRPr="004C13BB">
        <w:t>also encourage</w:t>
      </w:r>
      <w:r w:rsidR="00D0302C" w:rsidRPr="004C13BB">
        <w:t xml:space="preserve"> active</w:t>
      </w:r>
      <w:r w:rsidR="00A74246" w:rsidRPr="004C13BB">
        <w:t xml:space="preserve"> parent involvement through the </w:t>
      </w:r>
      <w:r w:rsidR="000A6E20">
        <w:t>Home and School Associations</w:t>
      </w:r>
      <w:r w:rsidR="00A74246" w:rsidRPr="004C13BB">
        <w:t xml:space="preserve">. This parent-organized volunteer group plays an essential role in supporting the school by </w:t>
      </w:r>
      <w:r w:rsidR="00D0302C" w:rsidRPr="004C13BB">
        <w:t xml:space="preserve">organizing classroom volunteers, </w:t>
      </w:r>
      <w:r w:rsidR="00A74246" w:rsidRPr="004C13BB">
        <w:t xml:space="preserve">fundraising events, and cultural activities. </w:t>
      </w:r>
      <w:r w:rsidR="00AC02B9" w:rsidRPr="004C13BB">
        <w:t>For example, at the elementary level</w:t>
      </w:r>
      <w:r w:rsidR="008B04DC" w:rsidRPr="004C13BB">
        <w:t>,</w:t>
      </w:r>
      <w:r w:rsidR="00AC02B9" w:rsidRPr="004C13BB">
        <w:t xml:space="preserve"> multiple</w:t>
      </w:r>
      <w:r w:rsidR="00A74246" w:rsidRPr="004C13BB">
        <w:t xml:space="preserve"> cultural events are parent</w:t>
      </w:r>
      <w:r w:rsidR="008B04DC" w:rsidRPr="004C13BB">
        <w:t xml:space="preserve"> </w:t>
      </w:r>
      <w:r w:rsidR="00A74246" w:rsidRPr="004C13BB">
        <w:t>organized and volunteer</w:t>
      </w:r>
      <w:r w:rsidR="008B04DC" w:rsidRPr="004C13BB">
        <w:t xml:space="preserve"> </w:t>
      </w:r>
      <w:r w:rsidR="00A74246" w:rsidRPr="004C13BB">
        <w:t xml:space="preserve">based. One of the most popular events is the annual book fair, which collaborates with Portuguese and Spanish liaisons </w:t>
      </w:r>
      <w:r w:rsidR="008B04DC" w:rsidRPr="004C13BB">
        <w:t>because of</w:t>
      </w:r>
      <w:r w:rsidR="00A74246" w:rsidRPr="004C13BB">
        <w:t xml:space="preserve"> the district</w:t>
      </w:r>
      <w:r w:rsidR="00205E7F" w:rsidRPr="004C13BB">
        <w:t>’</w:t>
      </w:r>
      <w:r w:rsidR="00A74246" w:rsidRPr="004C13BB">
        <w:t xml:space="preserve">s wide range of </w:t>
      </w:r>
      <w:r w:rsidR="008B04DC" w:rsidRPr="004C13BB">
        <w:t>ELs</w:t>
      </w:r>
      <w:r w:rsidR="00A74246" w:rsidRPr="004C13BB">
        <w:t>.</w:t>
      </w:r>
      <w:r w:rsidR="00CF36E1" w:rsidRPr="004C13BB">
        <w:t xml:space="preserve"> In addition, the district has </w:t>
      </w:r>
      <w:r w:rsidR="00534CBA" w:rsidRPr="004C13BB">
        <w:t xml:space="preserve">both </w:t>
      </w:r>
      <w:r w:rsidR="008B0422" w:rsidRPr="004C13BB">
        <w:t xml:space="preserve">SEPAC and </w:t>
      </w:r>
      <w:r w:rsidR="008E7CC9" w:rsidRPr="004C13BB">
        <w:t>ELPAC</w:t>
      </w:r>
      <w:r w:rsidR="00534CBA" w:rsidRPr="004C13BB">
        <w:t xml:space="preserve"> groups</w:t>
      </w:r>
      <w:r w:rsidR="008E7CC9" w:rsidRPr="004C13BB">
        <w:t xml:space="preserve"> </w:t>
      </w:r>
      <w:r w:rsidR="008B04DC" w:rsidRPr="004C13BB">
        <w:t xml:space="preserve">that </w:t>
      </w:r>
      <w:r w:rsidR="00601147" w:rsidRPr="004C13BB">
        <w:t xml:space="preserve">work collaboratively with district and school leaders to </w:t>
      </w:r>
      <w:r w:rsidR="00FD3593" w:rsidRPr="004C13BB">
        <w:t xml:space="preserve">build community and </w:t>
      </w:r>
      <w:r w:rsidR="00601147" w:rsidRPr="004C13BB">
        <w:t>advocate for their children’s needs</w:t>
      </w:r>
      <w:r w:rsidR="00FD3593" w:rsidRPr="004C13BB">
        <w:t>.</w:t>
      </w:r>
      <w:r w:rsidR="009D75E6" w:rsidRPr="004C13BB">
        <w:t xml:space="preserve"> </w:t>
      </w:r>
      <w:r w:rsidR="005271E9" w:rsidRPr="004C13BB">
        <w:t>However,</w:t>
      </w:r>
      <w:r w:rsidR="00117580" w:rsidRPr="004C13BB">
        <w:t xml:space="preserve"> a</w:t>
      </w:r>
      <w:r w:rsidR="005271E9" w:rsidRPr="004C13BB">
        <w:t xml:space="preserve"> </w:t>
      </w:r>
      <w:r w:rsidR="00821F7B" w:rsidRPr="004C13BB">
        <w:t xml:space="preserve">review of the SEPAC’s webpage </w:t>
      </w:r>
      <w:r w:rsidR="00F47A6B" w:rsidRPr="004C13BB">
        <w:t>found outdated information from the 2018-</w:t>
      </w:r>
      <w:r w:rsidR="008B04DC" w:rsidRPr="004C13BB">
        <w:t>20</w:t>
      </w:r>
      <w:r w:rsidR="00F47A6B" w:rsidRPr="004C13BB">
        <w:t xml:space="preserve">19 school year </w:t>
      </w:r>
      <w:r w:rsidR="00117580" w:rsidRPr="004C13BB">
        <w:t xml:space="preserve">posted most recently, and the ELPAC’s Facebook page primarily </w:t>
      </w:r>
      <w:r w:rsidR="00A42CBA" w:rsidRPr="004C13BB">
        <w:t>had postings about the district superintendent search</w:t>
      </w:r>
      <w:r w:rsidR="00934ABC" w:rsidRPr="004C13BB">
        <w:t xml:space="preserve">. The lack of </w:t>
      </w:r>
      <w:r w:rsidR="00A42CBA" w:rsidRPr="004C13BB">
        <w:t xml:space="preserve">current and relevant </w:t>
      </w:r>
      <w:r w:rsidR="00085C3A" w:rsidRPr="004C13BB">
        <w:t xml:space="preserve">publicly posted </w:t>
      </w:r>
      <w:r w:rsidR="00A42CBA" w:rsidRPr="004C13BB">
        <w:t xml:space="preserve">information </w:t>
      </w:r>
      <w:r w:rsidR="00934ABC" w:rsidRPr="004C13BB">
        <w:t xml:space="preserve">limits each </w:t>
      </w:r>
      <w:r w:rsidR="00085C3A" w:rsidRPr="004C13BB">
        <w:t>resource’s</w:t>
      </w:r>
      <w:r w:rsidR="00934ABC" w:rsidRPr="004C13BB">
        <w:t xml:space="preserve"> usefulness for parents seeking </w:t>
      </w:r>
      <w:r w:rsidR="00453994" w:rsidRPr="004C13BB">
        <w:t>information</w:t>
      </w:r>
      <w:r w:rsidR="00934ABC" w:rsidRPr="004C13BB">
        <w:t xml:space="preserve"> and </w:t>
      </w:r>
      <w:r w:rsidR="007D38BB" w:rsidRPr="004C13BB">
        <w:t>support and</w:t>
      </w:r>
      <w:r w:rsidR="00734986" w:rsidRPr="004C13BB">
        <w:t xml:space="preserve"> is an area </w:t>
      </w:r>
      <w:r w:rsidR="008B04DC" w:rsidRPr="004C13BB">
        <w:t xml:space="preserve">for </w:t>
      </w:r>
      <w:r w:rsidR="00734986" w:rsidRPr="004C13BB">
        <w:t xml:space="preserve">improvement. </w:t>
      </w:r>
    </w:p>
    <w:p w14:paraId="40BFC571" w14:textId="3E32D1DB" w:rsidR="003B2B42" w:rsidRPr="004C13BB" w:rsidRDefault="000836BF" w:rsidP="00325606">
      <w:pPr>
        <w:pStyle w:val="BodyText"/>
      </w:pPr>
      <w:r w:rsidRPr="004C13BB">
        <w:t>According to school leaders and staff, t</w:t>
      </w:r>
      <w:r w:rsidR="009F39F3" w:rsidRPr="004C13BB">
        <w:t xml:space="preserve">he high school has </w:t>
      </w:r>
      <w:r w:rsidRPr="004C13BB">
        <w:t>encountered</w:t>
      </w:r>
      <w:r w:rsidR="009F39F3" w:rsidRPr="004C13BB">
        <w:t xml:space="preserve"> challenges </w:t>
      </w:r>
      <w:r w:rsidRPr="004C13BB">
        <w:t>with parental</w:t>
      </w:r>
      <w:r w:rsidR="009F39F3" w:rsidRPr="004C13BB">
        <w:t xml:space="preserve"> </w:t>
      </w:r>
      <w:r w:rsidRPr="004C13BB">
        <w:t>engagement</w:t>
      </w:r>
      <w:r w:rsidR="009F39F3" w:rsidRPr="004C13BB">
        <w:t xml:space="preserve">, </w:t>
      </w:r>
      <w:r w:rsidRPr="004C13BB">
        <w:t>reporting that</w:t>
      </w:r>
      <w:r w:rsidR="009F39F3" w:rsidRPr="004C13BB">
        <w:t xml:space="preserve"> the open house and parent-teacher conferences are not well</w:t>
      </w:r>
      <w:r w:rsidR="008B04DC" w:rsidRPr="004C13BB">
        <w:t xml:space="preserve"> </w:t>
      </w:r>
      <w:r w:rsidR="009F39F3" w:rsidRPr="004C13BB">
        <w:t xml:space="preserve">attended. </w:t>
      </w:r>
      <w:r w:rsidR="00552D8F">
        <w:t>However, a</w:t>
      </w:r>
      <w:r w:rsidR="00776CF9">
        <w:t xml:space="preserve"> strength </w:t>
      </w:r>
      <w:r w:rsidR="0061618A">
        <w:t>is the school</w:t>
      </w:r>
      <w:r w:rsidR="0061618A" w:rsidRPr="004C13BB">
        <w:t xml:space="preserve"> </w:t>
      </w:r>
      <w:r w:rsidR="00732A06" w:rsidRPr="004C13BB">
        <w:t>hosting</w:t>
      </w:r>
      <w:r w:rsidR="009F39F3" w:rsidRPr="004C13BB">
        <w:t xml:space="preserve"> a community health resource fair, which </w:t>
      </w:r>
      <w:r w:rsidR="00732A06" w:rsidRPr="004C13BB">
        <w:t>staff describe</w:t>
      </w:r>
      <w:r w:rsidR="008B04DC" w:rsidRPr="004C13BB">
        <w:t>d</w:t>
      </w:r>
      <w:r w:rsidR="00732A06" w:rsidRPr="004C13BB">
        <w:t xml:space="preserve"> as a </w:t>
      </w:r>
      <w:r w:rsidR="009F39F3" w:rsidRPr="004C13BB">
        <w:t xml:space="preserve">tremendous success. This event allows families to register for health insurance immediately and potentially receive their first appointment on the spot as well as free dental checkups. The fair has been a unique way of engaging families and supporting their well-being more </w:t>
      </w:r>
      <w:r w:rsidR="007C30D2" w:rsidRPr="004C13BB">
        <w:t>holistically and</w:t>
      </w:r>
      <w:r w:rsidR="003A5D19" w:rsidRPr="004C13BB">
        <w:t xml:space="preserve"> is a strength of the district.</w:t>
      </w:r>
      <w:r w:rsidR="009F39F3" w:rsidRPr="004C13BB">
        <w:t xml:space="preserve"> The district hopes to build on this success and continue to create innovative ways to engage families and support their well-being in the future.</w:t>
      </w:r>
      <w:r w:rsidR="00135142" w:rsidRPr="004C13BB">
        <w:t xml:space="preserve"> </w:t>
      </w:r>
      <w:r w:rsidR="00B525EE">
        <w:t xml:space="preserve">While this particular event is a strength of the district, </w:t>
      </w:r>
      <w:r w:rsidR="00D37CFB">
        <w:t xml:space="preserve">promoting more </w:t>
      </w:r>
      <w:r w:rsidR="00B525EE">
        <w:t>parent engagement at the high school is overall a</w:t>
      </w:r>
      <w:r w:rsidR="00D37CFB">
        <w:t xml:space="preserve">n area of growth given that other efforts are not yet well attended. </w:t>
      </w:r>
    </w:p>
    <w:p w14:paraId="6F5D797E" w14:textId="1FEF2978" w:rsidR="002B4CEF" w:rsidRPr="004C13BB" w:rsidRDefault="002B4CEF" w:rsidP="002B4CEF">
      <w:pPr>
        <w:pStyle w:val="Heading3"/>
      </w:pPr>
      <w:r w:rsidRPr="004C13BB">
        <w:t>Recommendations</w:t>
      </w:r>
    </w:p>
    <w:p w14:paraId="700AD2ED" w14:textId="03C46A49" w:rsidR="002B4CEF" w:rsidRPr="00015459" w:rsidRDefault="006F5686" w:rsidP="002B4CEF">
      <w:pPr>
        <w:pStyle w:val="Bullet1"/>
        <w:rPr>
          <w:bCs/>
        </w:rPr>
      </w:pPr>
      <w:r w:rsidRPr="00760CD7">
        <w:t xml:space="preserve">The district should diagnose and address issues of school culture </w:t>
      </w:r>
      <w:r w:rsidR="00CE483D">
        <w:t xml:space="preserve">and climate </w:t>
      </w:r>
      <w:r w:rsidRPr="00760CD7">
        <w:t>at the high school, so that all students feel safe, comfortable, and welcome – regardless of their background.</w:t>
      </w:r>
    </w:p>
    <w:p w14:paraId="0D09A3C8" w14:textId="5D3F3F04" w:rsidR="00015459" w:rsidRPr="004D27B0" w:rsidRDefault="00015459" w:rsidP="002B4CEF">
      <w:pPr>
        <w:pStyle w:val="Bullet1"/>
        <w:rPr>
          <w:bCs/>
        </w:rPr>
      </w:pPr>
      <w:r>
        <w:t xml:space="preserve">The district should </w:t>
      </w:r>
      <w:r w:rsidR="0049776A">
        <w:t>further develop its professional development programming to include focus on diversity, equity, and inclusion.</w:t>
      </w:r>
    </w:p>
    <w:p w14:paraId="3FD53A05" w14:textId="07C2AD85" w:rsidR="004D27B0" w:rsidRPr="003354AB" w:rsidRDefault="004D27B0" w:rsidP="002B4CEF">
      <w:pPr>
        <w:pStyle w:val="Bullet1"/>
        <w:rPr>
          <w:bCs/>
        </w:rPr>
      </w:pPr>
      <w:r>
        <w:t xml:space="preserve">Where feasible, the district should expand </w:t>
      </w:r>
      <w:r w:rsidR="00982C31">
        <w:t>after-school</w:t>
      </w:r>
      <w:r>
        <w:t xml:space="preserve"> programming and transportation to the elementary level, so that students can </w:t>
      </w:r>
      <w:r w:rsidR="00E63700">
        <w:t>continue to grow and develop outside the traditional school day.</w:t>
      </w:r>
    </w:p>
    <w:p w14:paraId="0AB51B60" w14:textId="4A1E8D26" w:rsidR="003354AB" w:rsidRPr="00760CD7" w:rsidRDefault="003354AB" w:rsidP="002B4CEF">
      <w:pPr>
        <w:pStyle w:val="Bullet1"/>
        <w:rPr>
          <w:bCs/>
        </w:rPr>
      </w:pPr>
      <w:r>
        <w:t>The district should review its IST processes at the secondary level to ensure equal focus on all areas of students’ needs.</w:t>
      </w:r>
    </w:p>
    <w:p w14:paraId="6F97BBF7" w14:textId="212E2181" w:rsidR="004C5C26" w:rsidRPr="00760CD7" w:rsidRDefault="004C5C26" w:rsidP="002B4CEF">
      <w:pPr>
        <w:pStyle w:val="Bullet1"/>
        <w:rPr>
          <w:bCs/>
        </w:rPr>
      </w:pPr>
      <w:r w:rsidRPr="00760CD7">
        <w:rPr>
          <w:bCs/>
        </w:rPr>
        <w:t xml:space="preserve">The district </w:t>
      </w:r>
      <w:r w:rsidR="00272471">
        <w:rPr>
          <w:bCs/>
        </w:rPr>
        <w:t>should support its</w:t>
      </w:r>
      <w:r w:rsidR="00250AC4" w:rsidRPr="00760CD7">
        <w:rPr>
          <w:bCs/>
        </w:rPr>
        <w:t xml:space="preserve"> schools </w:t>
      </w:r>
      <w:r w:rsidR="001E68A8">
        <w:rPr>
          <w:bCs/>
        </w:rPr>
        <w:t xml:space="preserve">in ensuring </w:t>
      </w:r>
      <w:r w:rsidR="00250AC4" w:rsidRPr="00760CD7">
        <w:rPr>
          <w:bCs/>
        </w:rPr>
        <w:t xml:space="preserve">communications and newsletters to families are timely and provide regular updates </w:t>
      </w:r>
      <w:r w:rsidR="00CE483D">
        <w:rPr>
          <w:bCs/>
        </w:rPr>
        <w:t>on</w:t>
      </w:r>
      <w:r w:rsidR="00250AC4" w:rsidRPr="00760CD7">
        <w:rPr>
          <w:bCs/>
        </w:rPr>
        <w:t xml:space="preserve"> events and activities happening in the school.</w:t>
      </w:r>
    </w:p>
    <w:p w14:paraId="1B3CCFBC" w14:textId="10873695" w:rsidR="00946E2D" w:rsidRPr="00CA3C40" w:rsidRDefault="00946E2D" w:rsidP="002B4CEF">
      <w:pPr>
        <w:pStyle w:val="Bullet1"/>
        <w:rPr>
          <w:bCs/>
        </w:rPr>
      </w:pPr>
      <w:r w:rsidRPr="00760CD7">
        <w:t xml:space="preserve">The district should work with its SEPAC and ELPAC groups to ensure </w:t>
      </w:r>
      <w:r w:rsidR="00ED0A1D">
        <w:t xml:space="preserve">its online resources are </w:t>
      </w:r>
      <w:r w:rsidRPr="00760CD7">
        <w:t>updated</w:t>
      </w:r>
      <w:r w:rsidR="00ED0A1D">
        <w:t xml:space="preserve"> and</w:t>
      </w:r>
      <w:r w:rsidRPr="00760CD7">
        <w:t xml:space="preserve"> </w:t>
      </w:r>
      <w:r w:rsidR="00FC421B">
        <w:t xml:space="preserve">contain </w:t>
      </w:r>
      <w:r w:rsidRPr="00760CD7">
        <w:t xml:space="preserve">relevant </w:t>
      </w:r>
      <w:r w:rsidR="004C5C26" w:rsidRPr="00760CD7">
        <w:t>about district informatio</w:t>
      </w:r>
      <w:r w:rsidR="00FC421B">
        <w:t>n.</w:t>
      </w:r>
    </w:p>
    <w:p w14:paraId="2075BC88" w14:textId="0AA11653" w:rsidR="002B4CEF" w:rsidRPr="000A6E20" w:rsidRDefault="006029A2" w:rsidP="00B827DE">
      <w:pPr>
        <w:pStyle w:val="Bullet1"/>
        <w:rPr>
          <w:bCs/>
        </w:rPr>
      </w:pPr>
      <w:r>
        <w:rPr>
          <w:bCs/>
        </w:rPr>
        <w:t xml:space="preserve">The district should diagnose and address its </w:t>
      </w:r>
      <w:r w:rsidR="00065E37">
        <w:rPr>
          <w:bCs/>
        </w:rPr>
        <w:t>low parental engagement at the high school level.</w:t>
      </w:r>
    </w:p>
    <w:p w14:paraId="4A6A5268" w14:textId="1091D53D" w:rsidR="008D6102" w:rsidRPr="004C13BB" w:rsidRDefault="008D6102" w:rsidP="008D6102">
      <w:pPr>
        <w:pStyle w:val="Heading2"/>
      </w:pPr>
      <w:bookmarkStart w:id="50" w:name="_Financial_and_Asset"/>
      <w:bookmarkStart w:id="51" w:name="_Toc137765179"/>
      <w:bookmarkEnd w:id="50"/>
      <w:r w:rsidRPr="004C13BB">
        <w:t>Financial and Asset Management</w:t>
      </w:r>
      <w:bookmarkEnd w:id="47"/>
      <w:bookmarkEnd w:id="51"/>
    </w:p>
    <w:p w14:paraId="5C034716" w14:textId="6B6CC51D" w:rsidR="005C157E" w:rsidRDefault="003524B8" w:rsidP="003466A4">
      <w:pPr>
        <w:pStyle w:val="BodyText"/>
        <w:rPr>
          <w:spacing w:val="-1"/>
        </w:rPr>
      </w:pPr>
      <w:r w:rsidRPr="004C13BB">
        <w:rPr>
          <w:spacing w:val="-1"/>
        </w:rPr>
        <w:t xml:space="preserve">Budget development in Hudson is a collaborative process between the town and the district that begins at the school level. </w:t>
      </w:r>
      <w:r w:rsidR="005C157E" w:rsidRPr="004C13BB">
        <w:t>According to the district website, Hudson</w:t>
      </w:r>
      <w:r w:rsidR="005C157E">
        <w:t xml:space="preserve"> School District’s</w:t>
      </w:r>
      <w:r w:rsidR="005C157E" w:rsidRPr="004C13BB">
        <w:t xml:space="preserve"> </w:t>
      </w:r>
      <w:r w:rsidR="006A4127">
        <w:t>finance</w:t>
      </w:r>
      <w:r w:rsidR="005C157E" w:rsidRPr="004C13BB">
        <w:t xml:space="preserve"> department </w:t>
      </w:r>
      <w:r w:rsidR="00221BE3">
        <w:t xml:space="preserve">manages and supports budgeting, payroll, accounts payroll, </w:t>
      </w:r>
      <w:r w:rsidR="001F2C6A">
        <w:t xml:space="preserve">purchase order requisitions, contracts, grants management, transportation, and food service. The finance department </w:t>
      </w:r>
      <w:r w:rsidR="005C157E" w:rsidRPr="004C13BB">
        <w:t>includes a director</w:t>
      </w:r>
      <w:r w:rsidR="006A4127">
        <w:t xml:space="preserve"> of finance and operations</w:t>
      </w:r>
      <w:r w:rsidR="005C157E" w:rsidRPr="004C13BB">
        <w:t>,</w:t>
      </w:r>
      <w:r w:rsidR="006A4127">
        <w:t xml:space="preserve"> </w:t>
      </w:r>
      <w:r w:rsidR="00B62ACF">
        <w:t>senior accountant, payroll specialist, accounting specialist, grants accounting specialist, administrative assistant</w:t>
      </w:r>
      <w:r w:rsidR="001F2C6A">
        <w:t>, food services secretary, and food services manager</w:t>
      </w:r>
      <w:r w:rsidR="005C157E" w:rsidRPr="004C13BB">
        <w:t>.</w:t>
      </w:r>
    </w:p>
    <w:p w14:paraId="4A5712EF" w14:textId="68E2B33E" w:rsidR="00090056" w:rsidRDefault="003524B8" w:rsidP="003466A4">
      <w:pPr>
        <w:pStyle w:val="BodyText"/>
        <w:rPr>
          <w:spacing w:val="-1"/>
        </w:rPr>
      </w:pPr>
      <w:r w:rsidRPr="004C13BB">
        <w:rPr>
          <w:spacing w:val="-1"/>
        </w:rPr>
        <w:t>Once</w:t>
      </w:r>
      <w:r w:rsidR="00B26DB7" w:rsidRPr="004C13BB">
        <w:rPr>
          <w:spacing w:val="-1"/>
        </w:rPr>
        <w:t xml:space="preserve"> </w:t>
      </w:r>
      <w:r w:rsidR="000E25D5">
        <w:rPr>
          <w:spacing w:val="-1"/>
        </w:rPr>
        <w:t xml:space="preserve">school leaders draft </w:t>
      </w:r>
      <w:r w:rsidRPr="004C13BB">
        <w:rPr>
          <w:spacing w:val="-1"/>
        </w:rPr>
        <w:t xml:space="preserve">zero-based budgets, the superintendent, </w:t>
      </w:r>
      <w:r w:rsidR="008B04DC" w:rsidRPr="004C13BB">
        <w:rPr>
          <w:spacing w:val="-1"/>
        </w:rPr>
        <w:t xml:space="preserve">the </w:t>
      </w:r>
      <w:r w:rsidRPr="004C13BB">
        <w:rPr>
          <w:spacing w:val="-1"/>
        </w:rPr>
        <w:t xml:space="preserve">assistant superintendent, and </w:t>
      </w:r>
      <w:r w:rsidR="008B04DC" w:rsidRPr="004C13BB">
        <w:rPr>
          <w:spacing w:val="-1"/>
        </w:rPr>
        <w:t xml:space="preserve">the </w:t>
      </w:r>
      <w:r w:rsidRPr="004C13BB">
        <w:rPr>
          <w:spacing w:val="-1"/>
        </w:rPr>
        <w:t>director of finance work with</w:t>
      </w:r>
      <w:r w:rsidR="00263E9C" w:rsidRPr="004C13BB">
        <w:rPr>
          <w:spacing w:val="-1"/>
        </w:rPr>
        <w:t>in</w:t>
      </w:r>
      <w:r w:rsidRPr="004C13BB">
        <w:rPr>
          <w:spacing w:val="-1"/>
        </w:rPr>
        <w:t xml:space="preserve"> the town budget to determine how funds will be spent. Overall, the district and the town have a communicative relationship</w:t>
      </w:r>
      <w:r w:rsidR="008B04DC" w:rsidRPr="004C13BB">
        <w:rPr>
          <w:spacing w:val="-1"/>
        </w:rPr>
        <w:t>,</w:t>
      </w:r>
      <w:r w:rsidRPr="004C13BB">
        <w:rPr>
          <w:spacing w:val="-1"/>
        </w:rPr>
        <w:t xml:space="preserve"> and the town funds the </w:t>
      </w:r>
      <w:r w:rsidR="008B04DC" w:rsidRPr="004C13BB">
        <w:rPr>
          <w:spacing w:val="-1"/>
        </w:rPr>
        <w:t xml:space="preserve">district </w:t>
      </w:r>
      <w:r w:rsidRPr="004C13BB">
        <w:rPr>
          <w:spacing w:val="-1"/>
        </w:rPr>
        <w:t xml:space="preserve">above net school spending requirements. </w:t>
      </w:r>
    </w:p>
    <w:p w14:paraId="195BC789" w14:textId="0209E9F2" w:rsidR="00F43A5E" w:rsidRPr="004C13BB" w:rsidRDefault="009C7B9C" w:rsidP="003466A4">
      <w:pPr>
        <w:pStyle w:val="BodyText"/>
        <w:rPr>
          <w:spacing w:val="-1"/>
        </w:rPr>
      </w:pPr>
      <w:r w:rsidRPr="004C13BB">
        <w:rPr>
          <w:spacing w:val="-1"/>
        </w:rPr>
        <w:t xml:space="preserve">Hudson has a facilities maintenance department that maintains school property and buildings. </w:t>
      </w:r>
      <w:r w:rsidR="00090056" w:rsidRPr="004C13BB">
        <w:rPr>
          <w:spacing w:val="-1"/>
        </w:rPr>
        <w:t>Th</w:t>
      </w:r>
      <w:r w:rsidR="00090056">
        <w:rPr>
          <w:spacing w:val="-1"/>
        </w:rPr>
        <w:t>is</w:t>
      </w:r>
      <w:r w:rsidR="00090056" w:rsidRPr="004C13BB">
        <w:rPr>
          <w:spacing w:val="-1"/>
        </w:rPr>
        <w:t xml:space="preserve"> </w:t>
      </w:r>
      <w:r w:rsidR="00AB4856" w:rsidRPr="004C13BB">
        <w:rPr>
          <w:spacing w:val="-1"/>
        </w:rPr>
        <w:t>department employs maintenance</w:t>
      </w:r>
      <w:r w:rsidR="002101D3" w:rsidRPr="004C13BB">
        <w:rPr>
          <w:spacing w:val="-1"/>
        </w:rPr>
        <w:t xml:space="preserve"> </w:t>
      </w:r>
      <w:r w:rsidR="00AB4856" w:rsidRPr="004C13BB">
        <w:rPr>
          <w:spacing w:val="-1"/>
        </w:rPr>
        <w:t>workers</w:t>
      </w:r>
      <w:r w:rsidR="008B04DC" w:rsidRPr="004C13BB">
        <w:rPr>
          <w:spacing w:val="-1"/>
        </w:rPr>
        <w:t>,</w:t>
      </w:r>
      <w:r w:rsidR="00AB4856" w:rsidRPr="004C13BB">
        <w:rPr>
          <w:spacing w:val="-1"/>
        </w:rPr>
        <w:t xml:space="preserve"> including </w:t>
      </w:r>
      <w:r w:rsidR="002101D3" w:rsidRPr="004C13BB">
        <w:rPr>
          <w:spacing w:val="-1"/>
        </w:rPr>
        <w:t xml:space="preserve">electricians, carpenters, HVAC technicians, </w:t>
      </w:r>
      <w:r w:rsidR="00B632C9" w:rsidRPr="004C13BB">
        <w:rPr>
          <w:spacing w:val="-1"/>
        </w:rPr>
        <w:t>and custodians.</w:t>
      </w:r>
      <w:r w:rsidR="00AB4856" w:rsidRPr="004C13BB">
        <w:rPr>
          <w:spacing w:val="-1"/>
        </w:rPr>
        <w:t xml:space="preserve"> </w:t>
      </w:r>
      <w:r w:rsidRPr="004C13BB">
        <w:rPr>
          <w:spacing w:val="-1"/>
        </w:rPr>
        <w:t>The district</w:t>
      </w:r>
      <w:r w:rsidR="00F102F6" w:rsidRPr="004C13BB">
        <w:rPr>
          <w:spacing w:val="-1"/>
        </w:rPr>
        <w:t xml:space="preserve">’s budget </w:t>
      </w:r>
      <w:r w:rsidR="00B5306E" w:rsidRPr="004C13BB">
        <w:rPr>
          <w:spacing w:val="-1"/>
        </w:rPr>
        <w:t xml:space="preserve">book </w:t>
      </w:r>
      <w:r w:rsidR="00F102F6" w:rsidRPr="004C13BB">
        <w:rPr>
          <w:spacing w:val="-1"/>
        </w:rPr>
        <w:t xml:space="preserve">includes </w:t>
      </w:r>
      <w:r w:rsidR="00CA0757" w:rsidRPr="004C13BB">
        <w:rPr>
          <w:spacing w:val="-1"/>
        </w:rPr>
        <w:t xml:space="preserve">maintenance for buildings and </w:t>
      </w:r>
      <w:r w:rsidR="00B5306E" w:rsidRPr="004C13BB">
        <w:rPr>
          <w:spacing w:val="-1"/>
        </w:rPr>
        <w:t xml:space="preserve">the </w:t>
      </w:r>
      <w:r w:rsidR="00CA0757" w:rsidRPr="004C13BB">
        <w:rPr>
          <w:spacing w:val="-1"/>
        </w:rPr>
        <w:t>ground</w:t>
      </w:r>
      <w:r w:rsidR="00B5306E" w:rsidRPr="004C13BB">
        <w:rPr>
          <w:spacing w:val="-1"/>
        </w:rPr>
        <w:t>s</w:t>
      </w:r>
      <w:r w:rsidR="00CA0757" w:rsidRPr="004C13BB">
        <w:rPr>
          <w:spacing w:val="-1"/>
        </w:rPr>
        <w:t xml:space="preserve"> that are smaller in scope and do not require a capita</w:t>
      </w:r>
      <w:r w:rsidR="00B5306E" w:rsidRPr="004C13BB">
        <w:rPr>
          <w:spacing w:val="-1"/>
        </w:rPr>
        <w:t>l plan</w:t>
      </w:r>
      <w:r w:rsidR="00F43A5E" w:rsidRPr="004C13BB">
        <w:rPr>
          <w:spacing w:val="-1"/>
        </w:rPr>
        <w:t xml:space="preserve">, as well as a three-year capital improvements plan. </w:t>
      </w:r>
    </w:p>
    <w:p w14:paraId="542F10D1" w14:textId="44949666" w:rsidR="00494638" w:rsidRPr="004C13BB" w:rsidRDefault="00494638" w:rsidP="00B632C9">
      <w:pPr>
        <w:pStyle w:val="BodyText"/>
      </w:pPr>
      <w:r w:rsidRPr="004C13BB">
        <w:t xml:space="preserve">Table </w:t>
      </w:r>
      <w:r w:rsidR="008C36C6" w:rsidRPr="004C13BB">
        <w:t xml:space="preserve">7 </w:t>
      </w:r>
      <w:r w:rsidRPr="004C13BB">
        <w:t>summarizes key strengths and areas for growth in financial and asset management.</w:t>
      </w:r>
    </w:p>
    <w:p w14:paraId="127D9DF7" w14:textId="135A94AF" w:rsidR="00B827DE" w:rsidRPr="004C13BB" w:rsidRDefault="00B827DE" w:rsidP="00B827DE">
      <w:pPr>
        <w:pStyle w:val="TableTitle0"/>
      </w:pPr>
      <w:r w:rsidRPr="004C13BB">
        <w:t xml:space="preserve">Table </w:t>
      </w:r>
      <w:r w:rsidR="008C36C6" w:rsidRPr="004C13BB">
        <w:t>7</w:t>
      </w:r>
      <w:r w:rsidRPr="004C13BB">
        <w:t xml:space="preserve">. Summary of </w:t>
      </w:r>
      <w:r w:rsidR="00494638" w:rsidRPr="004C13BB">
        <w:t xml:space="preserve">Key Strengths </w:t>
      </w:r>
      <w:r w:rsidRPr="004C13BB">
        <w:t xml:space="preserve">and </w:t>
      </w:r>
      <w:r w:rsidR="00494638" w:rsidRPr="004C13BB">
        <w:t xml:space="preserve">Areas </w:t>
      </w:r>
      <w:r w:rsidRPr="004C13BB">
        <w:t xml:space="preserve">for </w:t>
      </w:r>
      <w:r w:rsidR="00494638" w:rsidRPr="004C13BB">
        <w:t>Growth:</w:t>
      </w:r>
      <w:r w:rsidRPr="004C13BB">
        <w:t xml:space="preserve"> Financial and Asset Management</w:t>
      </w:r>
      <w:r w:rsidR="00494638" w:rsidRPr="004C13BB">
        <w:t xml:space="preserve"> Standard</w:t>
      </w:r>
    </w:p>
    <w:tbl>
      <w:tblPr>
        <w:tblStyle w:val="MSVTable1"/>
        <w:tblW w:w="5000" w:type="pct"/>
        <w:tblLook w:val="04A0" w:firstRow="1" w:lastRow="0" w:firstColumn="1" w:lastColumn="0" w:noHBand="0" w:noVBand="1"/>
      </w:tblPr>
      <w:tblGrid>
        <w:gridCol w:w="2062"/>
        <w:gridCol w:w="3870"/>
        <w:gridCol w:w="3412"/>
      </w:tblGrid>
      <w:tr w:rsidR="00B827DE" w:rsidRPr="004C13BB" w14:paraId="32BDE053" w14:textId="77777777" w:rsidTr="00325606">
        <w:trPr>
          <w:cnfStyle w:val="100000000000" w:firstRow="1" w:lastRow="0" w:firstColumn="0" w:lastColumn="0" w:oddVBand="0" w:evenVBand="0" w:oddHBand="0" w:evenHBand="0" w:firstRowFirstColumn="0" w:firstRowLastColumn="0" w:lastRowFirstColumn="0" w:lastRowLastColumn="0"/>
        </w:trPr>
        <w:tc>
          <w:tcPr>
            <w:tcW w:w="1103" w:type="pct"/>
          </w:tcPr>
          <w:p w14:paraId="7821BEB4" w14:textId="77777777" w:rsidR="00B827DE" w:rsidRPr="00540F20" w:rsidRDefault="00B827DE" w:rsidP="00B827DE">
            <w:pPr>
              <w:pStyle w:val="TableColHeadingCenter"/>
              <w:rPr>
                <w:bdr w:val="none" w:sz="0" w:space="0" w:color="auto" w:frame="1"/>
              </w:rPr>
            </w:pPr>
            <w:r w:rsidRPr="00540F20">
              <w:rPr>
                <w:bdr w:val="none" w:sz="0" w:space="0" w:color="auto" w:frame="1"/>
              </w:rPr>
              <w:t>Indicator</w:t>
            </w:r>
          </w:p>
        </w:tc>
        <w:tc>
          <w:tcPr>
            <w:tcW w:w="2071" w:type="pct"/>
          </w:tcPr>
          <w:p w14:paraId="419E0583" w14:textId="77777777" w:rsidR="00B827DE" w:rsidRPr="00540F20" w:rsidRDefault="00B827DE" w:rsidP="00B827DE">
            <w:pPr>
              <w:pStyle w:val="TableColHeadingCenter"/>
              <w:rPr>
                <w:bdr w:val="none" w:sz="0" w:space="0" w:color="auto" w:frame="1"/>
              </w:rPr>
            </w:pPr>
            <w:r w:rsidRPr="00540F20">
              <w:rPr>
                <w:bdr w:val="none" w:sz="0" w:space="0" w:color="auto" w:frame="1"/>
              </w:rPr>
              <w:t>Strengths</w:t>
            </w:r>
          </w:p>
        </w:tc>
        <w:tc>
          <w:tcPr>
            <w:tcW w:w="1826" w:type="pct"/>
          </w:tcPr>
          <w:p w14:paraId="664651D2" w14:textId="0C40A2BC" w:rsidR="00B827DE" w:rsidRPr="00540F20" w:rsidRDefault="00B827DE" w:rsidP="00B827DE">
            <w:pPr>
              <w:pStyle w:val="TableColHeadingCenter"/>
              <w:rPr>
                <w:bdr w:val="none" w:sz="0" w:space="0" w:color="auto" w:frame="1"/>
              </w:rPr>
            </w:pPr>
            <w:r w:rsidRPr="00540F20">
              <w:rPr>
                <w:bdr w:val="none" w:sz="0" w:space="0" w:color="auto" w:frame="1"/>
              </w:rPr>
              <w:t xml:space="preserve">Areas for </w:t>
            </w:r>
            <w:r w:rsidR="00494638" w:rsidRPr="00540F20">
              <w:rPr>
                <w:bdr w:val="none" w:sz="0" w:space="0" w:color="auto" w:frame="1"/>
              </w:rPr>
              <w:t>growth</w:t>
            </w:r>
          </w:p>
        </w:tc>
      </w:tr>
      <w:tr w:rsidR="00B827DE" w:rsidRPr="004C13BB" w14:paraId="6A18501A" w14:textId="77777777" w:rsidTr="00325606">
        <w:trPr>
          <w:cnfStyle w:val="000000100000" w:firstRow="0" w:lastRow="0" w:firstColumn="0" w:lastColumn="0" w:oddVBand="0" w:evenVBand="0" w:oddHBand="1" w:evenHBand="0" w:firstRowFirstColumn="0" w:firstRowLastColumn="0" w:lastRowFirstColumn="0" w:lastRowLastColumn="0"/>
        </w:trPr>
        <w:tc>
          <w:tcPr>
            <w:tcW w:w="1103" w:type="pct"/>
          </w:tcPr>
          <w:p w14:paraId="39538D5F" w14:textId="7B8F6186" w:rsidR="00B827DE" w:rsidRPr="004C13BB" w:rsidRDefault="00B827DE" w:rsidP="005D13E7">
            <w:pPr>
              <w:pStyle w:val="TableSubheading"/>
              <w:rPr>
                <w:bdr w:val="none" w:sz="0" w:space="0" w:color="auto" w:frame="1"/>
              </w:rPr>
            </w:pPr>
            <w:hyperlink w:anchor="_Budget_Documentation_and" w:history="1">
              <w:r w:rsidRPr="004C13BB">
                <w:rPr>
                  <w:rStyle w:val="Hyperlink"/>
                  <w:bdr w:val="none" w:sz="0" w:space="0" w:color="auto" w:frame="1"/>
                </w:rPr>
                <w:t xml:space="preserve">Budget </w:t>
              </w:r>
              <w:r w:rsidR="00494638" w:rsidRPr="004C13BB">
                <w:rPr>
                  <w:rStyle w:val="Hyperlink"/>
                  <w:bdr w:val="none" w:sz="0" w:space="0" w:color="auto" w:frame="1"/>
                </w:rPr>
                <w:t>d</w:t>
              </w:r>
              <w:r w:rsidRPr="004C13BB">
                <w:rPr>
                  <w:rStyle w:val="Hyperlink"/>
                  <w:bdr w:val="none" w:sz="0" w:space="0" w:color="auto" w:frame="1"/>
                </w:rPr>
                <w:t xml:space="preserve">ocumentation and </w:t>
              </w:r>
              <w:r w:rsidR="00494638" w:rsidRPr="004C13BB">
                <w:rPr>
                  <w:rStyle w:val="Hyperlink"/>
                  <w:bdr w:val="none" w:sz="0" w:space="0" w:color="auto" w:frame="1"/>
                </w:rPr>
                <w:t>r</w:t>
              </w:r>
              <w:r w:rsidRPr="004C13BB">
                <w:rPr>
                  <w:rStyle w:val="Hyperlink"/>
                  <w:bdr w:val="none" w:sz="0" w:space="0" w:color="auto" w:frame="1"/>
                </w:rPr>
                <w:t>eporting</w:t>
              </w:r>
            </w:hyperlink>
          </w:p>
        </w:tc>
        <w:tc>
          <w:tcPr>
            <w:tcW w:w="2071" w:type="pct"/>
          </w:tcPr>
          <w:p w14:paraId="473558DA" w14:textId="391A9E84" w:rsidR="001B7515" w:rsidRPr="004C13BB" w:rsidRDefault="001B7515" w:rsidP="007D69BA">
            <w:pPr>
              <w:pStyle w:val="TableBullet1"/>
              <w:rPr>
                <w:bdr w:val="none" w:sz="0" w:space="0" w:color="auto" w:frame="1"/>
              </w:rPr>
            </w:pPr>
            <w:r w:rsidRPr="004C13BB">
              <w:t>Budget documents are clear, accurate, complete, and user-friendly, and they provide historical spending data for comparisons.</w:t>
            </w:r>
          </w:p>
          <w:p w14:paraId="55633859" w14:textId="0B5B4366" w:rsidR="00B827DE" w:rsidRPr="004C13BB" w:rsidRDefault="24CC9394" w:rsidP="007D69BA">
            <w:pPr>
              <w:pStyle w:val="TableBullet1"/>
              <w:rPr>
                <w:bdr w:val="none" w:sz="0" w:space="0" w:color="auto" w:frame="1"/>
              </w:rPr>
            </w:pPr>
            <w:r w:rsidRPr="004C13BB">
              <w:t xml:space="preserve">Hudson has a well-defined budgeting process across district and town stakeholders. </w:t>
            </w:r>
          </w:p>
        </w:tc>
        <w:tc>
          <w:tcPr>
            <w:tcW w:w="1826" w:type="pct"/>
          </w:tcPr>
          <w:p w14:paraId="5A758912" w14:textId="3EA98EF5" w:rsidR="00B827DE" w:rsidRPr="004C13BB" w:rsidRDefault="00C108C2" w:rsidP="007D69BA">
            <w:pPr>
              <w:pStyle w:val="TableBullet1"/>
              <w:rPr>
                <w:bdr w:val="none" w:sz="0" w:space="0" w:color="auto" w:frame="1"/>
              </w:rPr>
            </w:pPr>
            <w:r w:rsidRPr="004C13BB">
              <w:t>D</w:t>
            </w:r>
            <w:r w:rsidR="00260A4D" w:rsidRPr="004C13BB">
              <w:t xml:space="preserve">eveloping a </w:t>
            </w:r>
            <w:r w:rsidR="537DFC19" w:rsidRPr="004C13BB">
              <w:t xml:space="preserve">written municipal agreement </w:t>
            </w:r>
            <w:r w:rsidR="00033A52">
              <w:t xml:space="preserve">around shared costs </w:t>
            </w:r>
            <w:r w:rsidR="537DFC19" w:rsidRPr="004C13BB">
              <w:t xml:space="preserve">between the </w:t>
            </w:r>
            <w:r w:rsidR="00090056">
              <w:t>district</w:t>
            </w:r>
            <w:r w:rsidR="537DFC19" w:rsidRPr="004C13BB">
              <w:t xml:space="preserve"> and the town </w:t>
            </w:r>
          </w:p>
        </w:tc>
      </w:tr>
      <w:tr w:rsidR="00B827DE" w:rsidRPr="004C13BB" w14:paraId="0ADE789F" w14:textId="77777777" w:rsidTr="001361BE">
        <w:tc>
          <w:tcPr>
            <w:tcW w:w="1103" w:type="pct"/>
          </w:tcPr>
          <w:p w14:paraId="41C5EA1C" w14:textId="5B2759CD" w:rsidR="00B827DE" w:rsidRPr="004C13BB" w:rsidRDefault="00B827DE" w:rsidP="005D13E7">
            <w:pPr>
              <w:pStyle w:val="TableSubheading"/>
              <w:rPr>
                <w:bdr w:val="none" w:sz="0" w:space="0" w:color="auto" w:frame="1"/>
              </w:rPr>
            </w:pPr>
            <w:hyperlink w:anchor="_Adequate_Budget" w:history="1">
              <w:r w:rsidRPr="004C13BB">
                <w:rPr>
                  <w:rStyle w:val="Hyperlink"/>
                  <w:bdr w:val="none" w:sz="0" w:space="0" w:color="auto" w:frame="1"/>
                </w:rPr>
                <w:t xml:space="preserve">Adequate </w:t>
              </w:r>
              <w:r w:rsidR="00494638" w:rsidRPr="004C13BB">
                <w:rPr>
                  <w:rStyle w:val="Hyperlink"/>
                  <w:bdr w:val="none" w:sz="0" w:space="0" w:color="auto" w:frame="1"/>
                </w:rPr>
                <w:t>b</w:t>
              </w:r>
              <w:r w:rsidRPr="004C13BB">
                <w:rPr>
                  <w:rStyle w:val="Hyperlink"/>
                  <w:bdr w:val="none" w:sz="0" w:space="0" w:color="auto" w:frame="1"/>
                </w:rPr>
                <w:t>udget</w:t>
              </w:r>
            </w:hyperlink>
          </w:p>
        </w:tc>
        <w:tc>
          <w:tcPr>
            <w:tcW w:w="2071" w:type="pct"/>
            <w:vAlign w:val="center"/>
          </w:tcPr>
          <w:p w14:paraId="60B306E4" w14:textId="1033DCB4" w:rsidR="00B827DE" w:rsidRPr="004C13BB" w:rsidRDefault="001361BE" w:rsidP="001361BE">
            <w:pPr>
              <w:pStyle w:val="TableBullet1"/>
              <w:numPr>
                <w:ilvl w:val="0"/>
                <w:numId w:val="0"/>
              </w:numPr>
              <w:ind w:left="360"/>
              <w:jc w:val="center"/>
              <w:rPr>
                <w:bdr w:val="none" w:sz="0" w:space="0" w:color="auto" w:frame="1"/>
              </w:rPr>
            </w:pPr>
            <w:r>
              <w:rPr>
                <w:bdr w:val="none" w:sz="0" w:space="0" w:color="auto" w:frame="1"/>
              </w:rPr>
              <w:t>NA</w:t>
            </w:r>
          </w:p>
        </w:tc>
        <w:tc>
          <w:tcPr>
            <w:tcW w:w="1826" w:type="pct"/>
          </w:tcPr>
          <w:p w14:paraId="4F1C470C" w14:textId="56479D37" w:rsidR="00B827DE" w:rsidRPr="004C13BB" w:rsidRDefault="00260A4D" w:rsidP="006711E0">
            <w:pPr>
              <w:pStyle w:val="TableBullet1"/>
              <w:rPr>
                <w:bdr w:val="none" w:sz="0" w:space="0" w:color="auto" w:frame="1"/>
              </w:rPr>
            </w:pPr>
            <w:r w:rsidRPr="004C13BB">
              <w:rPr>
                <w:bdr w:val="none" w:sz="0" w:space="0" w:color="auto" w:frame="1"/>
              </w:rPr>
              <w:t xml:space="preserve">Planning for when </w:t>
            </w:r>
            <w:r w:rsidR="006711E0" w:rsidRPr="004C13BB">
              <w:rPr>
                <w:bdr w:val="none" w:sz="0" w:space="0" w:color="auto" w:frame="1"/>
              </w:rPr>
              <w:t xml:space="preserve">ESSER funds conclude </w:t>
            </w:r>
            <w:r w:rsidR="00EF1C75">
              <w:t xml:space="preserve">as </w:t>
            </w:r>
            <w:r w:rsidR="006711E0" w:rsidRPr="004C13BB">
              <w:rPr>
                <w:bdr w:val="none" w:sz="0" w:space="0" w:color="auto" w:frame="1"/>
              </w:rPr>
              <w:t xml:space="preserve">the district anticipates that the </w:t>
            </w:r>
            <w:r w:rsidR="43C9353B" w:rsidRPr="004C13BB">
              <w:t xml:space="preserve">town appropriation will not be enough to cover </w:t>
            </w:r>
            <w:r w:rsidR="28E947D4" w:rsidRPr="004C13BB">
              <w:t>the current level of programming</w:t>
            </w:r>
          </w:p>
        </w:tc>
      </w:tr>
      <w:tr w:rsidR="00B827DE" w:rsidRPr="004C13BB" w14:paraId="178D87DE" w14:textId="77777777" w:rsidTr="00325606">
        <w:trPr>
          <w:cnfStyle w:val="000000100000" w:firstRow="0" w:lastRow="0" w:firstColumn="0" w:lastColumn="0" w:oddVBand="0" w:evenVBand="0" w:oddHBand="1" w:evenHBand="0" w:firstRowFirstColumn="0" w:firstRowLastColumn="0" w:lastRowFirstColumn="0" w:lastRowLastColumn="0"/>
        </w:trPr>
        <w:tc>
          <w:tcPr>
            <w:tcW w:w="1103" w:type="pct"/>
          </w:tcPr>
          <w:p w14:paraId="13C61666" w14:textId="21A6D6E0" w:rsidR="00B827DE" w:rsidRPr="004C13BB" w:rsidRDefault="00B827DE" w:rsidP="005D13E7">
            <w:pPr>
              <w:pStyle w:val="TableSubheading"/>
              <w:rPr>
                <w:bdr w:val="none" w:sz="0" w:space="0" w:color="auto" w:frame="1"/>
              </w:rPr>
            </w:pPr>
            <w:hyperlink w:anchor="_Financial_Tracking,_Forecasting," w:history="1">
              <w:r w:rsidRPr="004C13BB">
                <w:rPr>
                  <w:rStyle w:val="Hyperlink"/>
                  <w:bdr w:val="none" w:sz="0" w:space="0" w:color="auto" w:frame="1"/>
                </w:rPr>
                <w:t xml:space="preserve">Financial </w:t>
              </w:r>
              <w:r w:rsidR="00494638" w:rsidRPr="004C13BB">
                <w:rPr>
                  <w:rStyle w:val="Hyperlink"/>
                  <w:bdr w:val="none" w:sz="0" w:space="0" w:color="auto" w:frame="1"/>
                </w:rPr>
                <w:t>t</w:t>
              </w:r>
              <w:r w:rsidRPr="004C13BB">
                <w:rPr>
                  <w:rStyle w:val="Hyperlink"/>
                  <w:bdr w:val="none" w:sz="0" w:space="0" w:color="auto" w:frame="1"/>
                </w:rPr>
                <w:t xml:space="preserve">racking, </w:t>
              </w:r>
              <w:r w:rsidR="00494638" w:rsidRPr="004C13BB">
                <w:rPr>
                  <w:rStyle w:val="Hyperlink"/>
                  <w:bdr w:val="none" w:sz="0" w:space="0" w:color="auto" w:frame="1"/>
                </w:rPr>
                <w:t>f</w:t>
              </w:r>
              <w:r w:rsidRPr="004C13BB">
                <w:rPr>
                  <w:rStyle w:val="Hyperlink"/>
                  <w:bdr w:val="none" w:sz="0" w:space="0" w:color="auto" w:frame="1"/>
                </w:rPr>
                <w:t xml:space="preserve">orecasting, </w:t>
              </w:r>
              <w:r w:rsidR="00494638" w:rsidRPr="004C13BB">
                <w:rPr>
                  <w:rStyle w:val="Hyperlink"/>
                  <w:bdr w:val="none" w:sz="0" w:space="0" w:color="auto" w:frame="1"/>
                </w:rPr>
                <w:t>c</w:t>
              </w:r>
              <w:r w:rsidRPr="004C13BB">
                <w:rPr>
                  <w:rStyle w:val="Hyperlink"/>
                  <w:bdr w:val="none" w:sz="0" w:space="0" w:color="auto" w:frame="1"/>
                </w:rPr>
                <w:t xml:space="preserve">ontrols, and </w:t>
              </w:r>
              <w:r w:rsidR="00494638" w:rsidRPr="004C13BB">
                <w:rPr>
                  <w:rStyle w:val="Hyperlink"/>
                  <w:bdr w:val="none" w:sz="0" w:space="0" w:color="auto" w:frame="1"/>
                </w:rPr>
                <w:t>a</w:t>
              </w:r>
              <w:r w:rsidRPr="004C13BB">
                <w:rPr>
                  <w:rStyle w:val="Hyperlink"/>
                  <w:bdr w:val="none" w:sz="0" w:space="0" w:color="auto" w:frame="1"/>
                </w:rPr>
                <w:t>udits</w:t>
              </w:r>
            </w:hyperlink>
          </w:p>
        </w:tc>
        <w:tc>
          <w:tcPr>
            <w:tcW w:w="2071" w:type="pct"/>
          </w:tcPr>
          <w:p w14:paraId="47A4D9C4" w14:textId="17372A8C" w:rsidR="007E3F36" w:rsidRPr="004C13BB" w:rsidRDefault="007E3F36" w:rsidP="007D69BA">
            <w:pPr>
              <w:pStyle w:val="TableBullet1"/>
              <w:rPr>
                <w:bdr w:val="none" w:sz="0" w:space="0" w:color="auto" w:frame="1"/>
              </w:rPr>
            </w:pPr>
            <w:r w:rsidRPr="004C13BB">
              <w:rPr>
                <w:bdr w:val="none" w:sz="0" w:space="0" w:color="auto" w:frame="1"/>
              </w:rPr>
              <w:t>District leaders provide regular financial reporting to the school committee to ensure transparency</w:t>
            </w:r>
            <w:r w:rsidR="00742DAB" w:rsidRPr="004C13BB">
              <w:rPr>
                <w:bdr w:val="none" w:sz="0" w:space="0" w:color="auto" w:frame="1"/>
              </w:rPr>
              <w:t>.</w:t>
            </w:r>
          </w:p>
          <w:p w14:paraId="31560818" w14:textId="70589630" w:rsidR="00291CF0" w:rsidRPr="000365EA" w:rsidRDefault="00CA5931" w:rsidP="000365EA">
            <w:pPr>
              <w:pStyle w:val="TableBullet1"/>
              <w:rPr>
                <w:bdr w:val="none" w:sz="0" w:space="0" w:color="auto" w:frame="1"/>
              </w:rPr>
            </w:pPr>
            <w:r w:rsidRPr="004C13BB">
              <w:t xml:space="preserve">The district has an established process to forecast </w:t>
            </w:r>
            <w:r w:rsidR="008B04DC" w:rsidRPr="004C13BB">
              <w:t>three to five</w:t>
            </w:r>
            <w:r w:rsidRPr="004C13BB">
              <w:t xml:space="preserve"> years out to estimate long-term financial needs. </w:t>
            </w:r>
          </w:p>
        </w:tc>
        <w:tc>
          <w:tcPr>
            <w:tcW w:w="1826" w:type="pct"/>
          </w:tcPr>
          <w:p w14:paraId="0ED037FA" w14:textId="2A85DAE8" w:rsidR="00051C0A" w:rsidRPr="00051C0A" w:rsidRDefault="008E3EDC" w:rsidP="00325606">
            <w:pPr>
              <w:pStyle w:val="TableBullet1"/>
              <w:rPr>
                <w:bdr w:val="none" w:sz="0" w:space="0" w:color="auto" w:frame="1"/>
              </w:rPr>
            </w:pPr>
            <w:r>
              <w:t xml:space="preserve">Implementing </w:t>
            </w:r>
            <w:r w:rsidR="00051C0A">
              <w:t>an official tracking system</w:t>
            </w:r>
            <w:r>
              <w:t xml:space="preserve"> to maintain salary information</w:t>
            </w:r>
          </w:p>
          <w:p w14:paraId="4C814DAB" w14:textId="4D3F41E8" w:rsidR="00291CF0" w:rsidRPr="004C13BB" w:rsidRDefault="00742DAB" w:rsidP="00325606">
            <w:pPr>
              <w:pStyle w:val="TableBullet1"/>
              <w:rPr>
                <w:bdr w:val="none" w:sz="0" w:space="0" w:color="auto" w:frame="1"/>
              </w:rPr>
            </w:pPr>
            <w:r w:rsidRPr="004C13BB">
              <w:t>I</w:t>
            </w:r>
            <w:r w:rsidR="705C1254" w:rsidRPr="004C13BB">
              <w:t>mplement</w:t>
            </w:r>
            <w:r w:rsidRPr="004C13BB">
              <w:t>ing</w:t>
            </w:r>
            <w:r w:rsidR="705C1254" w:rsidRPr="004C13BB">
              <w:t xml:space="preserve"> all findings from the </w:t>
            </w:r>
            <w:r w:rsidRPr="004C13BB">
              <w:t xml:space="preserve">annual audit </w:t>
            </w:r>
          </w:p>
        </w:tc>
      </w:tr>
      <w:tr w:rsidR="00B827DE" w:rsidRPr="004C13BB" w14:paraId="671ADB7B" w14:textId="77777777" w:rsidTr="00EA0508">
        <w:trPr>
          <w:trHeight w:val="885"/>
        </w:trPr>
        <w:tc>
          <w:tcPr>
            <w:tcW w:w="1103" w:type="pct"/>
          </w:tcPr>
          <w:p w14:paraId="2BA214F5" w14:textId="3B380C07" w:rsidR="00B827DE" w:rsidRPr="004C13BB" w:rsidRDefault="00B827DE" w:rsidP="005D13E7">
            <w:pPr>
              <w:pStyle w:val="TableSubheading"/>
              <w:rPr>
                <w:bdr w:val="none" w:sz="0" w:space="0" w:color="auto" w:frame="1"/>
              </w:rPr>
            </w:pPr>
            <w:hyperlink w:anchor="_Capital_Planning_and" w:history="1">
              <w:r w:rsidRPr="004C13BB">
                <w:rPr>
                  <w:rStyle w:val="Hyperlink"/>
                  <w:bdr w:val="none" w:sz="0" w:space="0" w:color="auto" w:frame="1"/>
                </w:rPr>
                <w:t xml:space="preserve">Capital </w:t>
              </w:r>
              <w:r w:rsidR="00494638" w:rsidRPr="004C13BB">
                <w:rPr>
                  <w:rStyle w:val="Hyperlink"/>
                  <w:bdr w:val="none" w:sz="0" w:space="0" w:color="auto" w:frame="1"/>
                </w:rPr>
                <w:t>p</w:t>
              </w:r>
              <w:r w:rsidRPr="004C13BB">
                <w:rPr>
                  <w:rStyle w:val="Hyperlink"/>
                  <w:bdr w:val="none" w:sz="0" w:space="0" w:color="auto" w:frame="1"/>
                </w:rPr>
                <w:t xml:space="preserve">lanning and </w:t>
              </w:r>
              <w:r w:rsidR="00494638" w:rsidRPr="004C13BB">
                <w:rPr>
                  <w:rStyle w:val="Hyperlink"/>
                  <w:bdr w:val="none" w:sz="0" w:space="0" w:color="auto" w:frame="1"/>
                </w:rPr>
                <w:t>f</w:t>
              </w:r>
              <w:r w:rsidRPr="004C13BB">
                <w:rPr>
                  <w:rStyle w:val="Hyperlink"/>
                  <w:bdr w:val="none" w:sz="0" w:space="0" w:color="auto" w:frame="1"/>
                </w:rPr>
                <w:t xml:space="preserve">acility </w:t>
              </w:r>
              <w:r w:rsidR="00494638" w:rsidRPr="004C13BB">
                <w:rPr>
                  <w:rStyle w:val="Hyperlink"/>
                  <w:bdr w:val="none" w:sz="0" w:space="0" w:color="auto" w:frame="1"/>
                </w:rPr>
                <w:t>m</w:t>
              </w:r>
              <w:r w:rsidRPr="004C13BB">
                <w:rPr>
                  <w:rStyle w:val="Hyperlink"/>
                  <w:bdr w:val="none" w:sz="0" w:space="0" w:color="auto" w:frame="1"/>
                </w:rPr>
                <w:t>aintenance</w:t>
              </w:r>
            </w:hyperlink>
          </w:p>
        </w:tc>
        <w:tc>
          <w:tcPr>
            <w:tcW w:w="2071" w:type="pct"/>
          </w:tcPr>
          <w:p w14:paraId="040AD585" w14:textId="7959FAD7" w:rsidR="00B827DE" w:rsidRPr="004C13BB" w:rsidRDefault="12694218" w:rsidP="00CF696A">
            <w:pPr>
              <w:pStyle w:val="TableBullet1"/>
              <w:rPr>
                <w:bdr w:val="none" w:sz="0" w:space="0" w:color="auto" w:frame="1"/>
              </w:rPr>
            </w:pPr>
            <w:r w:rsidRPr="004C13BB">
              <w:t>Hudson has a comprehensive facilities department that contains</w:t>
            </w:r>
            <w:r w:rsidR="002917A3" w:rsidRPr="004C13BB">
              <w:t xml:space="preserve"> necessa</w:t>
            </w:r>
            <w:r w:rsidR="00CF696A" w:rsidRPr="004C13BB">
              <w:t>ry m</w:t>
            </w:r>
            <w:r w:rsidR="036FFB15" w:rsidRPr="004C13BB">
              <w:t>aintenance personnel</w:t>
            </w:r>
            <w:r w:rsidR="008B6BFB" w:rsidRPr="004C13BB">
              <w:t xml:space="preserve">. </w:t>
            </w:r>
          </w:p>
        </w:tc>
        <w:tc>
          <w:tcPr>
            <w:tcW w:w="1826" w:type="pct"/>
            <w:vAlign w:val="center"/>
          </w:tcPr>
          <w:p w14:paraId="2EAE12FA" w14:textId="5C4FD5A4" w:rsidR="00B827DE" w:rsidRPr="004C13BB" w:rsidRDefault="00EA0508" w:rsidP="00EA0508">
            <w:pPr>
              <w:pStyle w:val="TableBullet1"/>
              <w:numPr>
                <w:ilvl w:val="0"/>
                <w:numId w:val="0"/>
              </w:numPr>
              <w:jc w:val="center"/>
              <w:rPr>
                <w:bdr w:val="none" w:sz="0" w:space="0" w:color="auto" w:frame="1"/>
              </w:rPr>
            </w:pPr>
            <w:r>
              <w:rPr>
                <w:bdr w:val="none" w:sz="0" w:space="0" w:color="auto" w:frame="1"/>
              </w:rPr>
              <w:t>NA</w:t>
            </w:r>
          </w:p>
        </w:tc>
      </w:tr>
    </w:tbl>
    <w:p w14:paraId="0C62F5A6" w14:textId="77777777" w:rsidR="00B827DE" w:rsidRPr="004C13BB" w:rsidRDefault="00B827DE" w:rsidP="00B827DE">
      <w:pPr>
        <w:pStyle w:val="Heading3"/>
      </w:pPr>
      <w:bookmarkStart w:id="52" w:name="_Budget_Documentation_and"/>
      <w:bookmarkEnd w:id="52"/>
      <w:r w:rsidRPr="004C13BB">
        <w:t>Budget Documentation and Reporting</w:t>
      </w:r>
    </w:p>
    <w:p w14:paraId="4B768D5D" w14:textId="527CF44E" w:rsidR="00B827DE" w:rsidRPr="004C13BB" w:rsidRDefault="00B52EE1" w:rsidP="00983D86">
      <w:pPr>
        <w:pStyle w:val="BodyTextposthead"/>
      </w:pPr>
      <w:r w:rsidRPr="004C13BB">
        <w:t xml:space="preserve">Hudson </w:t>
      </w:r>
      <w:r w:rsidR="00B827DE" w:rsidRPr="004C13BB">
        <w:t xml:space="preserve">maintains clear and accurate budget documents that include information about all sources of funds and the allocation of resources. District budget </w:t>
      </w:r>
      <w:r w:rsidRPr="004C13BB">
        <w:t xml:space="preserve">books </w:t>
      </w:r>
      <w:r w:rsidR="00B827DE" w:rsidRPr="004C13BB">
        <w:t>from</w:t>
      </w:r>
      <w:r w:rsidR="0041007F" w:rsidRPr="004C13BB">
        <w:t xml:space="preserve"> </w:t>
      </w:r>
      <w:r w:rsidR="008B04DC" w:rsidRPr="004C13BB">
        <w:t xml:space="preserve">fiscal years 2017 </w:t>
      </w:r>
      <w:r w:rsidR="00B827DE" w:rsidRPr="004C13BB">
        <w:t xml:space="preserve">to </w:t>
      </w:r>
      <w:r w:rsidR="00494638" w:rsidRPr="004C13BB">
        <w:t>20</w:t>
      </w:r>
      <w:r w:rsidR="00B827DE" w:rsidRPr="004C13BB">
        <w:t>2</w:t>
      </w:r>
      <w:r w:rsidR="0041007F" w:rsidRPr="004C13BB">
        <w:t xml:space="preserve">3 </w:t>
      </w:r>
      <w:r w:rsidR="00B827DE" w:rsidRPr="004C13BB">
        <w:t xml:space="preserve">are publicly </w:t>
      </w:r>
      <w:r w:rsidR="000E25D5">
        <w:t>available</w:t>
      </w:r>
      <w:r w:rsidR="000E25D5" w:rsidRPr="004C13BB">
        <w:t xml:space="preserve"> </w:t>
      </w:r>
      <w:r w:rsidR="00B827DE" w:rsidRPr="004C13BB">
        <w:t>on the district website</w:t>
      </w:r>
      <w:r w:rsidR="0041007F" w:rsidRPr="004C13BB">
        <w:t xml:space="preserve"> </w:t>
      </w:r>
      <w:r w:rsidR="009A4EF0" w:rsidRPr="004C13BB">
        <w:t xml:space="preserve">in a user-friendly format that is </w:t>
      </w:r>
      <w:r w:rsidR="00173134" w:rsidRPr="004C13BB">
        <w:t xml:space="preserve">accessible </w:t>
      </w:r>
      <w:r w:rsidR="009A4EF0" w:rsidRPr="004C13BB">
        <w:t xml:space="preserve">to </w:t>
      </w:r>
      <w:r w:rsidR="007A11E7" w:rsidRPr="004C13BB">
        <w:t>stakeholders</w:t>
      </w:r>
      <w:r w:rsidR="009A4EF0" w:rsidRPr="004C13BB">
        <w:t xml:space="preserve">, </w:t>
      </w:r>
      <w:r w:rsidR="0041007F" w:rsidRPr="004C13BB">
        <w:t xml:space="preserve">along with the contact information </w:t>
      </w:r>
      <w:r w:rsidR="00213903" w:rsidRPr="004C13BB">
        <w:t>for all members of the district’s finance team.</w:t>
      </w:r>
      <w:r w:rsidR="009A4EF0" w:rsidRPr="004C13BB">
        <w:t xml:space="preserve"> According to interviews with district leaders, this accessibility is intentional, and the goal of the extensive budget book narrative section is to keep people “updated on why we budgeted, the way we budgeted</w:t>
      </w:r>
      <w:r w:rsidR="008B04DC" w:rsidRPr="004C13BB">
        <w:t>,</w:t>
      </w:r>
      <w:r w:rsidR="009A4EF0" w:rsidRPr="004C13BB">
        <w:t xml:space="preserve"> and what we hope to accomplish.” </w:t>
      </w:r>
      <w:r w:rsidR="00B827DE" w:rsidRPr="004C13BB">
        <w:t>The current budget document provides information on funding sources</w:t>
      </w:r>
      <w:r w:rsidR="00494638" w:rsidRPr="004C13BB">
        <w:t>,</w:t>
      </w:r>
      <w:r w:rsidR="00B827DE" w:rsidRPr="004C13BB">
        <w:t xml:space="preserve"> including state funding</w:t>
      </w:r>
      <w:r w:rsidR="004856D4" w:rsidRPr="004C13BB">
        <w:t xml:space="preserve"> </w:t>
      </w:r>
      <w:r w:rsidR="001F2DB3" w:rsidRPr="004C13BB">
        <w:t>such as the Student Opportunity Act, Chapter 70</w:t>
      </w:r>
      <w:r w:rsidR="00D101DC" w:rsidRPr="004C13BB">
        <w:t xml:space="preserve"> aid, and town funding, as well as federal funding through </w:t>
      </w:r>
      <w:r w:rsidR="003F47A4" w:rsidRPr="004C13BB">
        <w:t>the ESSER grant</w:t>
      </w:r>
      <w:r w:rsidR="00F02289">
        <w:t>s</w:t>
      </w:r>
      <w:r w:rsidR="003F47A4" w:rsidRPr="004C13BB">
        <w:t xml:space="preserve">, </w:t>
      </w:r>
      <w:r w:rsidR="003A7EA1" w:rsidRPr="004C13BB">
        <w:t>town appropriation money, circuit breaker reimbursement</w:t>
      </w:r>
      <w:r w:rsidR="008B04DC" w:rsidRPr="004C13BB">
        <w:t>,</w:t>
      </w:r>
      <w:r w:rsidR="003A7EA1" w:rsidRPr="004C13BB">
        <w:t xml:space="preserve"> and school choice revenue. </w:t>
      </w:r>
      <w:r w:rsidR="003D7A7A">
        <w:t>In a district</w:t>
      </w:r>
      <w:r w:rsidR="003D7A7A" w:rsidRPr="004C13BB">
        <w:t xml:space="preserve"> </w:t>
      </w:r>
      <w:r w:rsidR="00F1357F" w:rsidRPr="004C13BB">
        <w:t>presentation</w:t>
      </w:r>
      <w:r w:rsidR="003D7A7A">
        <w:t xml:space="preserve"> about the budget to the school committee</w:t>
      </w:r>
      <w:r w:rsidR="00B056A0">
        <w:t>, it</w:t>
      </w:r>
      <w:r w:rsidR="00F1357F" w:rsidRPr="004C13BB">
        <w:t xml:space="preserve"> includes per pupil spending amounts, benchmark data, </w:t>
      </w:r>
      <w:r w:rsidR="008B04DC" w:rsidRPr="004C13BB">
        <w:t xml:space="preserve">and </w:t>
      </w:r>
      <w:r w:rsidR="00F1357F" w:rsidRPr="004C13BB">
        <w:t xml:space="preserve">enrollment trends </w:t>
      </w:r>
      <w:r w:rsidR="000E2EBC" w:rsidRPr="004C13BB">
        <w:t xml:space="preserve">and explicitly </w:t>
      </w:r>
      <w:r w:rsidR="00AE78DD" w:rsidRPr="004C13BB">
        <w:t>includes</w:t>
      </w:r>
      <w:r w:rsidR="000E2EBC" w:rsidRPr="004C13BB">
        <w:t xml:space="preserve"> the district’s </w:t>
      </w:r>
      <w:r w:rsidR="00644803" w:rsidRPr="004C13BB">
        <w:t xml:space="preserve">improvement plan and the school committee’s goals. </w:t>
      </w:r>
      <w:r w:rsidR="00B827DE" w:rsidRPr="004C13BB">
        <w:t>The presentation also includes historical spending data from</w:t>
      </w:r>
      <w:r w:rsidR="009D25EE" w:rsidRPr="004C13BB">
        <w:t xml:space="preserve"> the previous </w:t>
      </w:r>
      <w:r w:rsidR="00502D34" w:rsidRPr="004C13BB">
        <w:t>four budget years</w:t>
      </w:r>
      <w:r w:rsidR="00B827DE" w:rsidRPr="004C13BB">
        <w:t xml:space="preserve"> for comparison</w:t>
      </w:r>
      <w:r w:rsidR="00502D34" w:rsidRPr="004C13BB">
        <w:t xml:space="preserve"> </w:t>
      </w:r>
      <w:r w:rsidR="00B827DE" w:rsidRPr="004C13BB">
        <w:t>to the current year’s resource allocations</w:t>
      </w:r>
      <w:r w:rsidR="00502D34" w:rsidRPr="004C13BB">
        <w:t xml:space="preserve"> </w:t>
      </w:r>
      <w:r w:rsidR="004B7117" w:rsidRPr="004C13BB">
        <w:t>for</w:t>
      </w:r>
      <w:r w:rsidR="00502D34" w:rsidRPr="004C13BB">
        <w:t xml:space="preserve"> each line item within a spending category</w:t>
      </w:r>
      <w:r w:rsidR="00444D51" w:rsidRPr="004C13BB">
        <w:t xml:space="preserve">. </w:t>
      </w:r>
      <w:r w:rsidR="00B827DE" w:rsidRPr="004C13BB">
        <w:t xml:space="preserve">Budget documents are a strength of the district </w:t>
      </w:r>
      <w:r w:rsidR="008B04DC" w:rsidRPr="004C13BB">
        <w:t>because</w:t>
      </w:r>
      <w:r w:rsidR="00B827DE" w:rsidRPr="004C13BB">
        <w:t xml:space="preserve"> they are clear, accurate, complete, and user-friendly, and </w:t>
      </w:r>
      <w:r w:rsidR="00494638" w:rsidRPr="004C13BB">
        <w:t xml:space="preserve">they </w:t>
      </w:r>
      <w:r w:rsidR="00B827DE" w:rsidRPr="004C13BB">
        <w:t xml:space="preserve">provide historical spending data for comparisons. Details are sufficient for stakeholders to understand the current year’s resource allocation and explanations for needed resources. </w:t>
      </w:r>
    </w:p>
    <w:p w14:paraId="665A82CC" w14:textId="67B74A9F" w:rsidR="00C2727E" w:rsidRPr="004C13BB" w:rsidRDefault="00B2743E" w:rsidP="00C2727E">
      <w:pPr>
        <w:pStyle w:val="BodyText"/>
        <w:rPr>
          <w:spacing w:val="-1"/>
        </w:rPr>
      </w:pPr>
      <w:r w:rsidRPr="004C13BB">
        <w:rPr>
          <w:spacing w:val="-1"/>
        </w:rPr>
        <w:t>According to interviews with district and town personnel, Hudson does not have a current municipal agreement</w:t>
      </w:r>
      <w:r w:rsidR="008E3AAE">
        <w:rPr>
          <w:spacing w:val="-1"/>
        </w:rPr>
        <w:t xml:space="preserve"> that</w:t>
      </w:r>
      <w:r w:rsidRPr="004C13BB">
        <w:rPr>
          <w:spacing w:val="-1"/>
        </w:rPr>
        <w:t xml:space="preserve"> guides the relationship between the town and district in terms of shared costs. However, district and town leaders pointed toward examples of shared costs in interviews, such as the town supplying health insurance for all qualified </w:t>
      </w:r>
      <w:r w:rsidR="009513C1" w:rsidRPr="004C13BB">
        <w:rPr>
          <w:spacing w:val="-1"/>
        </w:rPr>
        <w:t xml:space="preserve">district </w:t>
      </w:r>
      <w:r w:rsidRPr="004C13BB">
        <w:rPr>
          <w:spacing w:val="-1"/>
        </w:rPr>
        <w:t xml:space="preserve">employees, the town and </w:t>
      </w:r>
      <w:r w:rsidR="00687186" w:rsidRPr="004C13BB">
        <w:rPr>
          <w:spacing w:val="-1"/>
        </w:rPr>
        <w:t xml:space="preserve">district </w:t>
      </w:r>
      <w:r w:rsidRPr="004C13BB">
        <w:rPr>
          <w:spacing w:val="-1"/>
        </w:rPr>
        <w:t xml:space="preserve">splitting the cost of </w:t>
      </w:r>
      <w:r w:rsidR="003E5269" w:rsidRPr="004C13BB">
        <w:rPr>
          <w:spacing w:val="-1"/>
        </w:rPr>
        <w:t xml:space="preserve">the school resource officers, and the town covering the costs for plowing and supplying crossing guards. </w:t>
      </w:r>
      <w:r w:rsidR="00195932" w:rsidRPr="004C13BB">
        <w:rPr>
          <w:spacing w:val="-1"/>
        </w:rPr>
        <w:t xml:space="preserve">In interviews, stakeholders from both the town and the district described the relationship between the district and the town as </w:t>
      </w:r>
      <w:r w:rsidR="00632BF9" w:rsidRPr="004C13BB">
        <w:rPr>
          <w:spacing w:val="-1"/>
        </w:rPr>
        <w:t>“fine,” with community members and town officials generally supportive in providing high</w:t>
      </w:r>
      <w:r w:rsidR="008B04DC" w:rsidRPr="004C13BB">
        <w:rPr>
          <w:spacing w:val="-1"/>
        </w:rPr>
        <w:t>-</w:t>
      </w:r>
      <w:r w:rsidR="00632BF9" w:rsidRPr="004C13BB">
        <w:rPr>
          <w:spacing w:val="-1"/>
        </w:rPr>
        <w:t xml:space="preserve">quality educational opportunities for students within the Hudson school system. </w:t>
      </w:r>
      <w:r w:rsidR="00DF73BE" w:rsidRPr="004C13BB">
        <w:rPr>
          <w:spacing w:val="-1"/>
        </w:rPr>
        <w:t>The need to develop</w:t>
      </w:r>
      <w:r w:rsidR="00C108C2" w:rsidRPr="004C13BB">
        <w:rPr>
          <w:spacing w:val="-1"/>
        </w:rPr>
        <w:t xml:space="preserve"> a written municipal agreement between the </w:t>
      </w:r>
      <w:r w:rsidR="008B04DC" w:rsidRPr="004C13BB">
        <w:rPr>
          <w:spacing w:val="-1"/>
        </w:rPr>
        <w:t>district</w:t>
      </w:r>
      <w:r w:rsidR="00C108C2" w:rsidRPr="004C13BB">
        <w:rPr>
          <w:spacing w:val="-1"/>
        </w:rPr>
        <w:t xml:space="preserve"> and the town to clearly define</w:t>
      </w:r>
      <w:r w:rsidR="00CB1445" w:rsidRPr="004C13BB">
        <w:rPr>
          <w:spacing w:val="-1"/>
        </w:rPr>
        <w:t xml:space="preserve"> financial responsibilities </w:t>
      </w:r>
      <w:r w:rsidR="008B04DC" w:rsidRPr="004C13BB">
        <w:rPr>
          <w:spacing w:val="-1"/>
        </w:rPr>
        <w:t xml:space="preserve">also </w:t>
      </w:r>
      <w:r w:rsidR="00DF73BE" w:rsidRPr="004C13BB">
        <w:rPr>
          <w:spacing w:val="-1"/>
        </w:rPr>
        <w:t xml:space="preserve">was identified in the most recent audit </w:t>
      </w:r>
      <w:r w:rsidR="00C2727E" w:rsidRPr="004C13BB">
        <w:rPr>
          <w:spacing w:val="-1"/>
        </w:rPr>
        <w:t>(see Financial Tracking, Forecasting, Controls, and Audits for more information)</w:t>
      </w:r>
      <w:r w:rsidR="003F0144" w:rsidRPr="004C13BB">
        <w:rPr>
          <w:spacing w:val="-1"/>
        </w:rPr>
        <w:t xml:space="preserve"> and continues to be an area of growth for the district. </w:t>
      </w:r>
    </w:p>
    <w:p w14:paraId="45569EBD" w14:textId="7A401528" w:rsidR="00746355" w:rsidRPr="004C13BB" w:rsidRDefault="00B827DE" w:rsidP="0000774F">
      <w:pPr>
        <w:pStyle w:val="BodyText"/>
        <w:rPr>
          <w:spacing w:val="-1"/>
        </w:rPr>
      </w:pPr>
      <w:r w:rsidRPr="004C13BB">
        <w:rPr>
          <w:spacing w:val="-1"/>
        </w:rPr>
        <w:t xml:space="preserve">District leaders described collaboration between school administrators, town officials, and </w:t>
      </w:r>
      <w:r w:rsidR="008B04DC" w:rsidRPr="004C13BB">
        <w:rPr>
          <w:spacing w:val="-1"/>
        </w:rPr>
        <w:t xml:space="preserve">the </w:t>
      </w:r>
      <w:r w:rsidRPr="004C13BB">
        <w:rPr>
          <w:spacing w:val="-1"/>
        </w:rPr>
        <w:t xml:space="preserve">district central office staff </w:t>
      </w:r>
      <w:r w:rsidR="00494638" w:rsidRPr="004C13BB">
        <w:rPr>
          <w:spacing w:val="-1"/>
        </w:rPr>
        <w:t xml:space="preserve">in </w:t>
      </w:r>
      <w:r w:rsidRPr="004C13BB">
        <w:rPr>
          <w:spacing w:val="-1"/>
        </w:rPr>
        <w:t>develop</w:t>
      </w:r>
      <w:r w:rsidR="00494638" w:rsidRPr="004C13BB">
        <w:rPr>
          <w:spacing w:val="-1"/>
        </w:rPr>
        <w:t>ing</w:t>
      </w:r>
      <w:r w:rsidRPr="004C13BB">
        <w:rPr>
          <w:spacing w:val="-1"/>
        </w:rPr>
        <w:t xml:space="preserve"> the overall budget</w:t>
      </w:r>
      <w:r w:rsidR="002B6633" w:rsidRPr="004C13BB">
        <w:rPr>
          <w:spacing w:val="-1"/>
        </w:rPr>
        <w:t xml:space="preserve">. </w:t>
      </w:r>
      <w:r w:rsidR="00746355" w:rsidRPr="004C13BB">
        <w:rPr>
          <w:spacing w:val="-1"/>
        </w:rPr>
        <w:t xml:space="preserve">As described in interviews, the </w:t>
      </w:r>
      <w:r w:rsidR="001E43E7" w:rsidRPr="004C13BB">
        <w:rPr>
          <w:spacing w:val="-1"/>
        </w:rPr>
        <w:t>budget owners</w:t>
      </w:r>
      <w:r w:rsidR="002B2EC7" w:rsidRPr="004C13BB">
        <w:rPr>
          <w:spacing w:val="-1"/>
        </w:rPr>
        <w:t xml:space="preserve"> </w:t>
      </w:r>
      <w:r w:rsidR="00475341" w:rsidRPr="004C13BB">
        <w:rPr>
          <w:spacing w:val="-1"/>
        </w:rPr>
        <w:t>(</w:t>
      </w:r>
      <w:r w:rsidR="007C29F8" w:rsidRPr="004C13BB">
        <w:rPr>
          <w:spacing w:val="-1"/>
        </w:rPr>
        <w:t xml:space="preserve">e.g., </w:t>
      </w:r>
      <w:r w:rsidR="00475341" w:rsidRPr="004C13BB">
        <w:rPr>
          <w:spacing w:val="-1"/>
        </w:rPr>
        <w:t xml:space="preserve">principals, department heads) </w:t>
      </w:r>
      <w:r w:rsidR="008B04DC" w:rsidRPr="004C13BB">
        <w:rPr>
          <w:spacing w:val="-1"/>
        </w:rPr>
        <w:t xml:space="preserve">first </w:t>
      </w:r>
      <w:r w:rsidR="00C954D0" w:rsidRPr="004C13BB">
        <w:rPr>
          <w:spacing w:val="-1"/>
        </w:rPr>
        <w:t xml:space="preserve">draft their budgets based on a zero-based budgeting system. Then the </w:t>
      </w:r>
      <w:r w:rsidR="001E43E7" w:rsidRPr="004C13BB">
        <w:rPr>
          <w:spacing w:val="-1"/>
        </w:rPr>
        <w:t>budget owners</w:t>
      </w:r>
      <w:r w:rsidR="00236B1B" w:rsidRPr="004C13BB">
        <w:rPr>
          <w:spacing w:val="-1"/>
        </w:rPr>
        <w:t xml:space="preserve"> </w:t>
      </w:r>
      <w:r w:rsidR="00122628" w:rsidRPr="004C13BB">
        <w:rPr>
          <w:spacing w:val="-1"/>
        </w:rPr>
        <w:t xml:space="preserve">convene with the superintendent and director of finance to discuss their proposed budgets. </w:t>
      </w:r>
      <w:r w:rsidR="008B04DC" w:rsidRPr="004C13BB">
        <w:rPr>
          <w:spacing w:val="-1"/>
        </w:rPr>
        <w:t>Concurrently</w:t>
      </w:r>
      <w:r w:rsidR="0058272A" w:rsidRPr="004C13BB">
        <w:rPr>
          <w:spacing w:val="-1"/>
        </w:rPr>
        <w:t xml:space="preserve">, </w:t>
      </w:r>
      <w:r w:rsidR="00ED755B" w:rsidRPr="004C13BB">
        <w:rPr>
          <w:spacing w:val="-1"/>
        </w:rPr>
        <w:t>the town administrator</w:t>
      </w:r>
      <w:r w:rsidR="0058272A" w:rsidRPr="004C13BB">
        <w:rPr>
          <w:spacing w:val="-1"/>
        </w:rPr>
        <w:t xml:space="preserve"> </w:t>
      </w:r>
      <w:r w:rsidR="00333BD2" w:rsidRPr="004C13BB">
        <w:rPr>
          <w:spacing w:val="-1"/>
        </w:rPr>
        <w:t xml:space="preserve">is working with the </w:t>
      </w:r>
      <w:r w:rsidR="008B04DC" w:rsidRPr="004C13BB">
        <w:rPr>
          <w:spacing w:val="-1"/>
        </w:rPr>
        <w:t xml:space="preserve">Select Board </w:t>
      </w:r>
      <w:r w:rsidR="00333BD2" w:rsidRPr="004C13BB">
        <w:rPr>
          <w:spacing w:val="-1"/>
        </w:rPr>
        <w:t>to determine the town’s a</w:t>
      </w:r>
      <w:r w:rsidR="0000774F" w:rsidRPr="004C13BB">
        <w:rPr>
          <w:spacing w:val="-1"/>
        </w:rPr>
        <w:t xml:space="preserve">ppropriations. </w:t>
      </w:r>
      <w:r w:rsidR="0001082D" w:rsidRPr="004C13BB">
        <w:rPr>
          <w:spacing w:val="-1"/>
        </w:rPr>
        <w:t xml:space="preserve">Once the town determines the amount that will be awarded to the </w:t>
      </w:r>
      <w:r w:rsidR="008B04DC" w:rsidRPr="004C13BB">
        <w:rPr>
          <w:spacing w:val="-1"/>
        </w:rPr>
        <w:t>district</w:t>
      </w:r>
      <w:r w:rsidR="0001082D" w:rsidRPr="004C13BB">
        <w:rPr>
          <w:spacing w:val="-1"/>
        </w:rPr>
        <w:t>, the superintendent and the director of finance work together, reportedly taking into account the district’s improvement plan</w:t>
      </w:r>
      <w:r w:rsidR="00B342A8" w:rsidRPr="004C13BB">
        <w:rPr>
          <w:spacing w:val="-1"/>
        </w:rPr>
        <w:t xml:space="preserve"> and other relevant district</w:t>
      </w:r>
      <w:r w:rsidR="008B04DC" w:rsidRPr="004C13BB">
        <w:rPr>
          <w:spacing w:val="-1"/>
        </w:rPr>
        <w:t>-</w:t>
      </w:r>
      <w:r w:rsidR="00B342A8" w:rsidRPr="004C13BB">
        <w:rPr>
          <w:spacing w:val="-1"/>
        </w:rPr>
        <w:t>level data</w:t>
      </w:r>
      <w:r w:rsidR="006772C6" w:rsidRPr="004C13BB">
        <w:rPr>
          <w:spacing w:val="-1"/>
        </w:rPr>
        <w:t>,</w:t>
      </w:r>
      <w:r w:rsidR="00B342A8" w:rsidRPr="004C13BB">
        <w:rPr>
          <w:spacing w:val="-1"/>
        </w:rPr>
        <w:t xml:space="preserve"> to </w:t>
      </w:r>
      <w:r w:rsidR="0001082D" w:rsidRPr="004C13BB">
        <w:rPr>
          <w:spacing w:val="-1"/>
        </w:rPr>
        <w:t>rectify each budget owner’s proposed budget for the upcoming year with the amount of money allotted by the town.</w:t>
      </w:r>
      <w:r w:rsidR="00924C06" w:rsidRPr="004C13BB">
        <w:rPr>
          <w:spacing w:val="-1"/>
        </w:rPr>
        <w:t xml:space="preserve"> This well-defined budgeting process </w:t>
      </w:r>
      <w:r w:rsidR="001E0B76" w:rsidRPr="004C13BB">
        <w:rPr>
          <w:spacing w:val="-1"/>
        </w:rPr>
        <w:t xml:space="preserve">is a strength of the district. </w:t>
      </w:r>
    </w:p>
    <w:p w14:paraId="1ECCF473" w14:textId="77777777" w:rsidR="00B827DE" w:rsidRPr="004C13BB" w:rsidRDefault="00B827DE" w:rsidP="00B827DE">
      <w:pPr>
        <w:pStyle w:val="Heading3"/>
      </w:pPr>
      <w:bookmarkStart w:id="53" w:name="_Adequate_Budget"/>
      <w:bookmarkEnd w:id="53"/>
      <w:r w:rsidRPr="004C13BB">
        <w:t>Adequate Budget</w:t>
      </w:r>
    </w:p>
    <w:p w14:paraId="137ED3D7" w14:textId="51FCAB97" w:rsidR="00C37C5E" w:rsidRPr="004C13BB" w:rsidRDefault="00C37C5E" w:rsidP="00325606">
      <w:pPr>
        <w:pStyle w:val="BodyTextposthead"/>
      </w:pPr>
      <w:r w:rsidRPr="004C13BB">
        <w:t xml:space="preserve">According to the district’s </w:t>
      </w:r>
      <w:r w:rsidR="008B04DC" w:rsidRPr="004C13BB">
        <w:t>fiscal year 2023 budget book</w:t>
      </w:r>
      <w:r w:rsidRPr="004C13BB">
        <w:t xml:space="preserve">, </w:t>
      </w:r>
      <w:r w:rsidR="00A10724" w:rsidRPr="004C13BB">
        <w:t>Hudson has a $</w:t>
      </w:r>
      <w:r w:rsidR="001E1867" w:rsidRPr="004C13BB">
        <w:t>45</w:t>
      </w:r>
      <w:r w:rsidR="00F21937" w:rsidRPr="004C13BB">
        <w:t>.2 million operating budget for 2022-</w:t>
      </w:r>
      <w:r w:rsidR="008B04DC" w:rsidRPr="004C13BB">
        <w:t>20</w:t>
      </w:r>
      <w:r w:rsidR="00F21937" w:rsidRPr="004C13BB">
        <w:t>23.</w:t>
      </w:r>
      <w:r w:rsidR="001E1867" w:rsidRPr="004C13BB">
        <w:t xml:space="preserve"> </w:t>
      </w:r>
      <w:r w:rsidR="00010813">
        <w:t>T</w:t>
      </w:r>
      <w:r w:rsidR="008B04DC" w:rsidRPr="004C13BB">
        <w:t>he</w:t>
      </w:r>
      <w:r w:rsidR="00B75CBF" w:rsidRPr="004C13BB">
        <w:t xml:space="preserve"> town</w:t>
      </w:r>
      <w:r w:rsidR="008B04DC" w:rsidRPr="004C13BB">
        <w:t>’s</w:t>
      </w:r>
      <w:r w:rsidR="00B75CBF" w:rsidRPr="004C13BB">
        <w:t xml:space="preserve"> appropriation</w:t>
      </w:r>
      <w:r w:rsidR="00010813">
        <w:t xml:space="preserve"> </w:t>
      </w:r>
      <w:r w:rsidR="00B75CBF" w:rsidRPr="004C13BB">
        <w:t>accounts for $41</w:t>
      </w:r>
      <w:r w:rsidR="007261B7" w:rsidRPr="004C13BB">
        <w:t>.5 million</w:t>
      </w:r>
      <w:r w:rsidR="00D3491A" w:rsidRPr="004C13BB">
        <w:t xml:space="preserve"> </w:t>
      </w:r>
      <w:r w:rsidR="008B04DC" w:rsidRPr="004C13BB">
        <w:t xml:space="preserve">and </w:t>
      </w:r>
      <w:r w:rsidR="00D3491A" w:rsidRPr="004C13BB">
        <w:t>represents a 2.75</w:t>
      </w:r>
      <w:r w:rsidR="008B04DC" w:rsidRPr="004C13BB">
        <w:t xml:space="preserve"> percent </w:t>
      </w:r>
      <w:r w:rsidR="00D3491A" w:rsidRPr="004C13BB">
        <w:t xml:space="preserve">increase from </w:t>
      </w:r>
      <w:r w:rsidR="008B04DC" w:rsidRPr="004C13BB">
        <w:t xml:space="preserve">the fiscal year 2022 </w:t>
      </w:r>
      <w:r w:rsidR="00F22679" w:rsidRPr="004C13BB">
        <w:t>appropriation</w:t>
      </w:r>
      <w:r w:rsidR="007261B7" w:rsidRPr="004C13BB">
        <w:t xml:space="preserve">. </w:t>
      </w:r>
      <w:r w:rsidR="00EC7590">
        <w:t>Additional funds include</w:t>
      </w:r>
      <w:r w:rsidR="007261B7" w:rsidRPr="004C13BB">
        <w:t xml:space="preserve"> circuit breaker funds ($1 million)</w:t>
      </w:r>
      <w:r w:rsidR="009F3C3F" w:rsidRPr="004C13BB">
        <w:t xml:space="preserve">, </w:t>
      </w:r>
      <w:r w:rsidR="00AF52CA" w:rsidRPr="004C13BB">
        <w:t>school choice carryover ($2.6</w:t>
      </w:r>
      <w:r w:rsidR="008B04DC" w:rsidRPr="004C13BB">
        <w:t> </w:t>
      </w:r>
      <w:r w:rsidR="00AF52CA" w:rsidRPr="004C13BB">
        <w:t>million)</w:t>
      </w:r>
      <w:r w:rsidR="0093233C" w:rsidRPr="004C13BB">
        <w:t xml:space="preserve"> including </w:t>
      </w:r>
      <w:r w:rsidR="00AF52CA" w:rsidRPr="004C13BB">
        <w:t>school choice revenue ($900,000)</w:t>
      </w:r>
      <w:r w:rsidR="009F3C3F" w:rsidRPr="004C13BB">
        <w:t>, and ESSER III funds ($852,</w:t>
      </w:r>
      <w:r w:rsidR="00770562" w:rsidRPr="004C13BB">
        <w:t>5</w:t>
      </w:r>
      <w:r w:rsidR="009F3C3F" w:rsidRPr="004C13BB">
        <w:t xml:space="preserve">00). </w:t>
      </w:r>
      <w:r w:rsidR="00883EFF" w:rsidRPr="004C13BB">
        <w:t>Currently, Hudson</w:t>
      </w:r>
      <w:r w:rsidR="00E91B3E" w:rsidRPr="004C13BB">
        <w:t>’s per pupil expenditure is $</w:t>
      </w:r>
      <w:r w:rsidR="00A52508" w:rsidRPr="004C13BB">
        <w:t>20,073</w:t>
      </w:r>
      <w:r w:rsidR="00E91B3E" w:rsidRPr="004C13BB">
        <w:t xml:space="preserve">. </w:t>
      </w:r>
      <w:r w:rsidR="003C1DF1" w:rsidRPr="004C13BB">
        <w:t xml:space="preserve">The </w:t>
      </w:r>
      <w:r w:rsidR="008C2B95">
        <w:t>T</w:t>
      </w:r>
      <w:r w:rsidR="003C1DF1" w:rsidRPr="004C13BB">
        <w:t>own of Hudson funds the schools above net school spending requirements</w:t>
      </w:r>
      <w:r w:rsidR="002F48EF" w:rsidRPr="004C13BB">
        <w:t xml:space="preserve">. </w:t>
      </w:r>
    </w:p>
    <w:p w14:paraId="1827C35E" w14:textId="0FA52E57" w:rsidR="00010ECF" w:rsidRPr="004C13BB" w:rsidRDefault="008D4CE5" w:rsidP="00EA0095">
      <w:pPr>
        <w:pStyle w:val="BodyText"/>
      </w:pPr>
      <w:r w:rsidRPr="004C13BB">
        <w:t>When deciding on</w:t>
      </w:r>
      <w:r w:rsidR="008251D2" w:rsidRPr="004C13BB">
        <w:t xml:space="preserve"> the</w:t>
      </w:r>
      <w:r w:rsidRPr="004C13BB">
        <w:t xml:space="preserve"> </w:t>
      </w:r>
      <w:r w:rsidR="008B7921" w:rsidRPr="004C13BB">
        <w:t xml:space="preserve">town’s </w:t>
      </w:r>
      <w:r w:rsidRPr="004C13BB">
        <w:t xml:space="preserve">appropriation funds for the </w:t>
      </w:r>
      <w:r w:rsidR="00EA0095">
        <w:t>district</w:t>
      </w:r>
      <w:r w:rsidRPr="004C13BB">
        <w:t>, t</w:t>
      </w:r>
      <w:r w:rsidR="00BD7A74" w:rsidRPr="004C13BB">
        <w:t xml:space="preserve">own officials </w:t>
      </w:r>
      <w:r w:rsidR="0008433A" w:rsidRPr="004C13BB">
        <w:t xml:space="preserve">described how they begin with a recommended </w:t>
      </w:r>
      <w:r w:rsidR="00B12B42" w:rsidRPr="004C13BB">
        <w:t>2.5</w:t>
      </w:r>
      <w:r w:rsidR="008B04DC" w:rsidRPr="004C13BB">
        <w:t xml:space="preserve"> percent </w:t>
      </w:r>
      <w:r w:rsidR="00B12B42" w:rsidRPr="004C13BB">
        <w:t xml:space="preserve">increase </w:t>
      </w:r>
      <w:r w:rsidR="008B04DC" w:rsidRPr="004C13BB">
        <w:t xml:space="preserve">from </w:t>
      </w:r>
      <w:r w:rsidR="00B12B42" w:rsidRPr="004C13BB">
        <w:t>the prior year’s appropriation</w:t>
      </w:r>
      <w:r w:rsidR="008251D2" w:rsidRPr="004C13BB">
        <w:t>, the same</w:t>
      </w:r>
      <w:r w:rsidR="00404E29" w:rsidRPr="004C13BB">
        <w:t xml:space="preserve"> approach used for </w:t>
      </w:r>
      <w:r w:rsidR="008B04DC" w:rsidRPr="004C13BB">
        <w:t xml:space="preserve">the budget </w:t>
      </w:r>
      <w:r w:rsidR="00404E29" w:rsidRPr="004C13BB">
        <w:t xml:space="preserve">of </w:t>
      </w:r>
      <w:r w:rsidR="008B04DC" w:rsidRPr="004C13BB">
        <w:t>each</w:t>
      </w:r>
      <w:r w:rsidR="00404E29" w:rsidRPr="004C13BB">
        <w:t xml:space="preserve"> town department. </w:t>
      </w:r>
      <w:r w:rsidR="008251D2" w:rsidRPr="004C13BB">
        <w:t xml:space="preserve">Yet, town officials described this increase as a </w:t>
      </w:r>
      <w:r w:rsidR="00B12B42" w:rsidRPr="004C13BB">
        <w:t>starting point for discussion</w:t>
      </w:r>
      <w:r w:rsidR="00054556" w:rsidRPr="004C13BB">
        <w:t xml:space="preserve">, and it often increases before </w:t>
      </w:r>
      <w:r w:rsidR="008B04DC" w:rsidRPr="004C13BB">
        <w:t xml:space="preserve">finalizing </w:t>
      </w:r>
      <w:r w:rsidR="00054556" w:rsidRPr="004C13BB">
        <w:t xml:space="preserve">the budget. </w:t>
      </w:r>
      <w:r w:rsidR="0011616B" w:rsidRPr="004C13BB">
        <w:t xml:space="preserve">Despite this general practice, in the years of </w:t>
      </w:r>
      <w:r w:rsidR="008B04DC" w:rsidRPr="004C13BB">
        <w:t>COVID</w:t>
      </w:r>
      <w:r w:rsidR="0011616B" w:rsidRPr="004C13BB">
        <w:t>-19, the town decreased the</w:t>
      </w:r>
      <w:r w:rsidR="004839F2" w:rsidRPr="004C13BB">
        <w:t xml:space="preserve"> </w:t>
      </w:r>
      <w:r w:rsidR="008B04DC" w:rsidRPr="004C13BB">
        <w:t xml:space="preserve">fiscal year 2021 </w:t>
      </w:r>
      <w:r w:rsidR="0011616B" w:rsidRPr="004C13BB">
        <w:t xml:space="preserve">appropriations to </w:t>
      </w:r>
      <w:r w:rsidR="004839F2" w:rsidRPr="004C13BB">
        <w:t xml:space="preserve">all </w:t>
      </w:r>
      <w:r w:rsidR="0011616B" w:rsidRPr="004C13BB">
        <w:t>town departments</w:t>
      </w:r>
      <w:r w:rsidR="00E76CD7" w:rsidRPr="004C13BB">
        <w:t xml:space="preserve"> </w:t>
      </w:r>
      <w:r w:rsidR="006772C6" w:rsidRPr="004C13BB">
        <w:t>by 2</w:t>
      </w:r>
      <w:r w:rsidR="008B04DC" w:rsidRPr="004C13BB">
        <w:t xml:space="preserve"> percent. </w:t>
      </w:r>
      <w:r w:rsidR="00E76CD7" w:rsidRPr="004C13BB">
        <w:t xml:space="preserve">This reduction equated to approximately </w:t>
      </w:r>
      <w:r w:rsidR="00B672F5" w:rsidRPr="004C13BB">
        <w:t xml:space="preserve">$800,000 for the </w:t>
      </w:r>
      <w:r w:rsidR="008B04DC" w:rsidRPr="004C13BB">
        <w:t>district;</w:t>
      </w:r>
      <w:r w:rsidR="00B672F5" w:rsidRPr="004C13BB">
        <w:t xml:space="preserve"> according to interviews and budget documents, those funds have not </w:t>
      </w:r>
      <w:r w:rsidR="00FB1258" w:rsidRPr="004C13BB">
        <w:t xml:space="preserve">been restored as of the time of the </w:t>
      </w:r>
      <w:r w:rsidR="008B04DC" w:rsidRPr="004C13BB">
        <w:t>district review</w:t>
      </w:r>
      <w:r w:rsidR="00FB1258" w:rsidRPr="004C13BB">
        <w:t xml:space="preserve">. The </w:t>
      </w:r>
      <w:r w:rsidR="008B04DC" w:rsidRPr="004C13BB">
        <w:t xml:space="preserve">fiscal year 2023 budget book </w:t>
      </w:r>
      <w:r w:rsidR="00010ECF" w:rsidRPr="004C13BB">
        <w:t>describes the need for these funds</w:t>
      </w:r>
      <w:r w:rsidR="00EA0095">
        <w:t>:</w:t>
      </w:r>
      <w:r w:rsidR="00010ECF" w:rsidRPr="004C13BB">
        <w:t xml:space="preserve"> “</w:t>
      </w:r>
      <w:r w:rsidR="00EA0095">
        <w:t xml:space="preserve">Additionally, </w:t>
      </w:r>
      <w:r w:rsidR="00010ECF" w:rsidRPr="004C13BB">
        <w:t xml:space="preserve">the </w:t>
      </w:r>
      <w:r w:rsidR="00C21452" w:rsidRPr="004C13BB">
        <w:t>District continues to feel the impact of the 2% FY21 budget reduction in June 2020, a decrease of $800,000. The District needs this reduction restored as well as additional revenue to sustain our level of services going forward.”</w:t>
      </w:r>
      <w:r w:rsidR="00F1378D" w:rsidRPr="004C13BB">
        <w:t xml:space="preserve"> </w:t>
      </w:r>
    </w:p>
    <w:p w14:paraId="4E907756" w14:textId="683911B9" w:rsidR="001F3205" w:rsidRPr="004C13BB" w:rsidRDefault="5E476557" w:rsidP="00325606">
      <w:pPr>
        <w:pStyle w:val="BodyText"/>
      </w:pPr>
      <w:r>
        <w:t xml:space="preserve">Nevertheless, the district was able to add new staff positions this year, including EL teachers, adjustment counselors, board certified behavior analysts, and reading specialists, with the justification that these positions </w:t>
      </w:r>
      <w:r w:rsidR="0058821B">
        <w:t>respond</w:t>
      </w:r>
      <w:r>
        <w:t xml:space="preserve"> to the needs of students.</w:t>
      </w:r>
      <w:r w:rsidR="0D7A0FA8">
        <w:t xml:space="preserve"> However, as interviews with district and school leaders indicate</w:t>
      </w:r>
      <w:r w:rsidR="0058821B">
        <w:t>d</w:t>
      </w:r>
      <w:r w:rsidR="0D7A0FA8">
        <w:t xml:space="preserve">, </w:t>
      </w:r>
      <w:r w:rsidR="0058821B">
        <w:t>al</w:t>
      </w:r>
      <w:r w:rsidR="0D7A0FA8">
        <w:t>though these positions are</w:t>
      </w:r>
      <w:r w:rsidR="0058821B">
        <w:t xml:space="preserve"> a</w:t>
      </w:r>
      <w:r w:rsidR="0D7A0FA8">
        <w:t xml:space="preserve"> needed and welcome addition, </w:t>
      </w:r>
      <w:r w:rsidR="3F8B4B9E">
        <w:t xml:space="preserve">officials are uncertain </w:t>
      </w:r>
      <w:r w:rsidR="0D7A0FA8">
        <w:t xml:space="preserve">whether these positions will remain when ESSER funds run out, </w:t>
      </w:r>
      <w:r w:rsidR="2EBEBA49">
        <w:t>unless the town appropriates additional funding to the district.</w:t>
      </w:r>
      <w:r w:rsidR="0D7A0FA8">
        <w:t xml:space="preserve">. </w:t>
      </w:r>
      <w:r w:rsidR="7990C288">
        <w:t xml:space="preserve">The fiscal </w:t>
      </w:r>
      <w:r w:rsidR="12974DF5">
        <w:t xml:space="preserve">year 2023 budget book </w:t>
      </w:r>
      <w:r w:rsidR="48B0D672">
        <w:t>further details this</w:t>
      </w:r>
      <w:r w:rsidR="0E557DBF">
        <w:t xml:space="preserve"> challenge: </w:t>
      </w:r>
    </w:p>
    <w:p w14:paraId="60A04695" w14:textId="77777777" w:rsidR="009F1D91" w:rsidRPr="004C13BB" w:rsidRDefault="00C03DAD" w:rsidP="00325606">
      <w:pPr>
        <w:pStyle w:val="BlockQuote"/>
      </w:pPr>
      <w:r w:rsidRPr="004C13BB">
        <w:t>The sun setting of federal COVID-19 funds will significantly impact the FY25 budget.</w:t>
      </w:r>
      <w:r w:rsidR="00411B8F" w:rsidRPr="004C13BB">
        <w:t xml:space="preserve"> As projected, the District will require additional revenue through Town Appropriation in order to maintain the standard level of services currently in place. There is also a critical need to expand programs and services, which are associated with the increased enrollment of Multi-lingual </w:t>
      </w:r>
      <w:r w:rsidR="00B52EE1" w:rsidRPr="004C13BB">
        <w:t>learners and post-pandemic social, emotional learning needs.</w:t>
      </w:r>
      <w:r w:rsidR="0014333D" w:rsidRPr="004C13BB">
        <w:t xml:space="preserve"> </w:t>
      </w:r>
    </w:p>
    <w:p w14:paraId="58AE6C13" w14:textId="11EDEBED" w:rsidR="00166935" w:rsidRPr="004C13BB" w:rsidRDefault="0014333D" w:rsidP="00325606">
      <w:pPr>
        <w:pStyle w:val="BodyText"/>
      </w:pPr>
      <w:r w:rsidRPr="004C13BB">
        <w:t xml:space="preserve">District leaders </w:t>
      </w:r>
      <w:r w:rsidR="00166935" w:rsidRPr="004C13BB">
        <w:t>are</w:t>
      </w:r>
      <w:r w:rsidRPr="004C13BB">
        <w:t xml:space="preserve"> intentionally trying to raise awareness of this </w:t>
      </w:r>
      <w:r w:rsidR="00335218" w:rsidRPr="004C13BB">
        <w:t xml:space="preserve">upcoming </w:t>
      </w:r>
      <w:r w:rsidR="000370D2" w:rsidRPr="004C13BB">
        <w:t>“</w:t>
      </w:r>
      <w:r w:rsidRPr="004C13BB">
        <w:t>financial cliff</w:t>
      </w:r>
      <w:r w:rsidR="000370D2" w:rsidRPr="004C13BB">
        <w:t>”</w:t>
      </w:r>
      <w:r w:rsidRPr="004C13BB">
        <w:t xml:space="preserve"> </w:t>
      </w:r>
      <w:r w:rsidR="000370D2" w:rsidRPr="004C13BB">
        <w:t>during</w:t>
      </w:r>
      <w:r w:rsidR="00A06673" w:rsidRPr="004C13BB">
        <w:t xml:space="preserve"> meetings with town officials and community members so that their request for additional funds</w:t>
      </w:r>
      <w:r w:rsidR="00875805" w:rsidRPr="004C13BB">
        <w:t xml:space="preserve"> is not </w:t>
      </w:r>
      <w:r w:rsidR="00BD23F5" w:rsidRPr="004C13BB">
        <w:t xml:space="preserve">unexpected. However, at the time of the </w:t>
      </w:r>
      <w:r w:rsidR="00166935" w:rsidRPr="004C13BB">
        <w:t>district review</w:t>
      </w:r>
      <w:r w:rsidR="00BD23F5" w:rsidRPr="004C13BB">
        <w:t xml:space="preserve">, these conversations were </w:t>
      </w:r>
      <w:r w:rsidR="00700CFA" w:rsidRPr="004C13BB">
        <w:t>still ongoing,</w:t>
      </w:r>
      <w:r w:rsidR="00BD23F5" w:rsidRPr="004C13BB">
        <w:t xml:space="preserve"> and a formal agreement had not yet been reached.</w:t>
      </w:r>
      <w:r w:rsidR="009A4029" w:rsidRPr="004C13BB">
        <w:t xml:space="preserve"> The anticipated loss of funds is an area of concern for school leaders and teachers across the district, who rely on </w:t>
      </w:r>
      <w:r w:rsidR="00B2088A" w:rsidRPr="004C13BB">
        <w:t>these</w:t>
      </w:r>
      <w:r w:rsidR="009A4029" w:rsidRPr="004C13BB">
        <w:t xml:space="preserve"> funds to provide programming that benefits their students. A school leader explained</w:t>
      </w:r>
      <w:r w:rsidR="00166935" w:rsidRPr="004C13BB">
        <w:t xml:space="preserve"> as follows:</w:t>
      </w:r>
      <w:r w:rsidR="009A4029" w:rsidRPr="004C13BB">
        <w:t xml:space="preserve"> </w:t>
      </w:r>
    </w:p>
    <w:p w14:paraId="7878B60F" w14:textId="32627F7B" w:rsidR="00166935" w:rsidRPr="004C13BB" w:rsidRDefault="00166935" w:rsidP="00166935">
      <w:pPr>
        <w:pStyle w:val="BlockQuote"/>
      </w:pPr>
      <w:r w:rsidRPr="004C13BB">
        <w:t>M</w:t>
      </w:r>
      <w:r w:rsidR="009A4029" w:rsidRPr="004C13BB">
        <w:t xml:space="preserve">y full-time adjustment </w:t>
      </w:r>
      <w:r w:rsidR="00FE537B" w:rsidRPr="004C13BB">
        <w:t>counselor</w:t>
      </w:r>
      <w:r w:rsidR="0052368B" w:rsidRPr="004C13BB">
        <w:t xml:space="preserve"> </w:t>
      </w:r>
      <w:r w:rsidR="009A4029" w:rsidRPr="004C13BB">
        <w:t>is tied to those [ESSER] funds, and that is a critical position. You know,</w:t>
      </w:r>
      <w:r w:rsidR="00952051" w:rsidRPr="004C13BB">
        <w:t xml:space="preserve"> </w:t>
      </w:r>
      <w:r w:rsidR="009A4029" w:rsidRPr="004C13BB">
        <w:t>if I lose that</w:t>
      </w:r>
      <w:r w:rsidR="00952051" w:rsidRPr="004C13BB">
        <w:t xml:space="preserve"> [position]</w:t>
      </w:r>
      <w:r w:rsidR="009A4029" w:rsidRPr="004C13BB">
        <w:t xml:space="preserve"> a year from now, if we go back to spli</w:t>
      </w:r>
      <w:r w:rsidR="00952051" w:rsidRPr="004C13BB">
        <w:t xml:space="preserve">tting the adjustment counselor </w:t>
      </w:r>
      <w:r w:rsidR="009A4029" w:rsidRPr="004C13BB">
        <w:t xml:space="preserve">with </w:t>
      </w:r>
      <w:r w:rsidR="00952051" w:rsidRPr="004C13BB">
        <w:t>[school name]</w:t>
      </w:r>
      <w:r w:rsidR="009A4029" w:rsidRPr="004C13BB">
        <w:t>, I think both schools are really going to be at a disadvantage.</w:t>
      </w:r>
      <w:r w:rsidR="00952051" w:rsidRPr="004C13BB">
        <w:t xml:space="preserve"> </w:t>
      </w:r>
    </w:p>
    <w:p w14:paraId="2A10997D" w14:textId="295474D0" w:rsidR="00952051" w:rsidRPr="004C13BB" w:rsidRDefault="00F5445A" w:rsidP="00325606">
      <w:pPr>
        <w:pStyle w:val="BodyText"/>
      </w:pPr>
      <w:r>
        <w:t>Many others shared t</w:t>
      </w:r>
      <w:r w:rsidR="00724E8E" w:rsidRPr="004C13BB">
        <w:t xml:space="preserve">his sentiment, </w:t>
      </w:r>
      <w:r w:rsidR="00952051" w:rsidRPr="004C13BB">
        <w:t xml:space="preserve">as </w:t>
      </w:r>
      <w:r>
        <w:t>one</w:t>
      </w:r>
      <w:r w:rsidRPr="004C13BB">
        <w:t xml:space="preserve"> </w:t>
      </w:r>
      <w:r w:rsidR="00952051" w:rsidRPr="004C13BB">
        <w:t xml:space="preserve">teacher </w:t>
      </w:r>
      <w:r w:rsidR="00B2088A" w:rsidRPr="004C13BB">
        <w:t>commented</w:t>
      </w:r>
      <w:r>
        <w:t>:</w:t>
      </w:r>
      <w:r w:rsidR="00B2088A" w:rsidRPr="004C13BB">
        <w:t xml:space="preserve"> “I</w:t>
      </w:r>
      <w:r w:rsidR="00685CA0" w:rsidRPr="004C13BB">
        <w:t xml:space="preserve"> do worry, you know, a year or two down the line where we do have to tighten our belts a little bit, that we are going to be losing some things </w:t>
      </w:r>
      <w:r w:rsidR="00B2088A" w:rsidRPr="004C13BB">
        <w:t xml:space="preserve">that </w:t>
      </w:r>
      <w:r w:rsidR="00685CA0" w:rsidRPr="004C13BB">
        <w:t>I think are good for kids.”</w:t>
      </w:r>
      <w:r w:rsidR="004216CA" w:rsidRPr="004C13BB">
        <w:t xml:space="preserve"> </w:t>
      </w:r>
      <w:r w:rsidR="00E85F3B" w:rsidRPr="004C13BB">
        <w:t>O</w:t>
      </w:r>
      <w:r w:rsidR="004216CA" w:rsidRPr="004C13BB">
        <w:t xml:space="preserve">verall, </w:t>
      </w:r>
      <w:r w:rsidR="00316BA8" w:rsidRPr="004C13BB">
        <w:t xml:space="preserve">stakeholders across </w:t>
      </w:r>
      <w:r w:rsidR="00E85F3B" w:rsidRPr="004C13BB">
        <w:t xml:space="preserve">the district and </w:t>
      </w:r>
      <w:r w:rsidR="00166935" w:rsidRPr="004C13BB">
        <w:t xml:space="preserve">the </w:t>
      </w:r>
      <w:r w:rsidR="00E85F3B" w:rsidRPr="004C13BB">
        <w:t>town</w:t>
      </w:r>
      <w:r w:rsidR="00316BA8" w:rsidRPr="004C13BB">
        <w:t xml:space="preserve"> are aware of this </w:t>
      </w:r>
      <w:r w:rsidR="00A43AF0" w:rsidRPr="004C13BB">
        <w:t xml:space="preserve">upcoming </w:t>
      </w:r>
      <w:r w:rsidR="007106A9" w:rsidRPr="004C13BB">
        <w:t>loss of ESSER funds</w:t>
      </w:r>
      <w:r w:rsidR="001333F7">
        <w:t xml:space="preserve"> (see District and School Planning for how district leaders are communicating about this challenge)</w:t>
      </w:r>
      <w:r w:rsidR="00E85F3B" w:rsidRPr="004C13BB">
        <w:t xml:space="preserve">, </w:t>
      </w:r>
      <w:r w:rsidR="001333F7">
        <w:t>although</w:t>
      </w:r>
      <w:r w:rsidR="001333F7" w:rsidRPr="004C13BB">
        <w:t xml:space="preserve"> </w:t>
      </w:r>
      <w:r w:rsidR="00B56738">
        <w:t>addressing</w:t>
      </w:r>
      <w:r w:rsidR="00B56738" w:rsidRPr="004C13BB">
        <w:t xml:space="preserve"> </w:t>
      </w:r>
      <w:r w:rsidR="00E14142">
        <w:t xml:space="preserve">the need for </w:t>
      </w:r>
      <w:r w:rsidR="00952051" w:rsidRPr="004C13BB">
        <w:t xml:space="preserve">additional funds to continue the </w:t>
      </w:r>
      <w:r w:rsidR="00CE194C" w:rsidRPr="004C13BB">
        <w:t xml:space="preserve">current </w:t>
      </w:r>
      <w:r w:rsidR="00952051" w:rsidRPr="004C13BB">
        <w:t>standard level of services within the district is an area of growth for Hudson</w:t>
      </w:r>
      <w:r w:rsidR="00E14142">
        <w:t xml:space="preserve"> in the upcoming years</w:t>
      </w:r>
      <w:r w:rsidR="00952051" w:rsidRPr="004C13BB">
        <w:t xml:space="preserve">. </w:t>
      </w:r>
    </w:p>
    <w:p w14:paraId="73AB2726" w14:textId="77777777" w:rsidR="00B827DE" w:rsidRPr="004C13BB" w:rsidRDefault="00B827DE" w:rsidP="00B827DE">
      <w:pPr>
        <w:pStyle w:val="Heading3"/>
      </w:pPr>
      <w:r w:rsidRPr="004C13BB">
        <w:t>Financial Tracking, Forecasting, Controls, and Audits</w:t>
      </w:r>
    </w:p>
    <w:p w14:paraId="674509C9" w14:textId="074B3E00" w:rsidR="002E3124" w:rsidRPr="004C13BB" w:rsidRDefault="00A56BA7" w:rsidP="00B827DE">
      <w:pPr>
        <w:pStyle w:val="BodyTextposthead"/>
      </w:pPr>
      <w:r w:rsidRPr="004C13BB">
        <w:t>According to district leaders,</w:t>
      </w:r>
      <w:r w:rsidR="005A4294" w:rsidRPr="004C13BB">
        <w:t xml:space="preserve"> the district finance department provides regular, monthly updates to </w:t>
      </w:r>
      <w:r w:rsidR="004E4E4D" w:rsidRPr="004C13BB">
        <w:t xml:space="preserve">the </w:t>
      </w:r>
      <w:r w:rsidR="005A4294" w:rsidRPr="004C13BB">
        <w:t xml:space="preserve">superintendent and quarterly updates to the </w:t>
      </w:r>
      <w:r w:rsidR="004E4E4D" w:rsidRPr="004C13BB">
        <w:t>s</w:t>
      </w:r>
      <w:r w:rsidR="005A4294" w:rsidRPr="004C13BB">
        <w:t xml:space="preserve">chool </w:t>
      </w:r>
      <w:r w:rsidR="004E4E4D" w:rsidRPr="004C13BB">
        <w:t>c</w:t>
      </w:r>
      <w:r w:rsidR="005A4294" w:rsidRPr="004C13BB">
        <w:t>ommittee</w:t>
      </w:r>
      <w:r w:rsidR="002E3124" w:rsidRPr="004C13BB">
        <w:t xml:space="preserve"> about what money from the budget has been spent. </w:t>
      </w:r>
      <w:r w:rsidR="001D49AF" w:rsidRPr="004C13BB">
        <w:t>Overall, regular financial reporting to both the superintendent and the school committee</w:t>
      </w:r>
      <w:r w:rsidR="0035189E" w:rsidRPr="004C13BB">
        <w:t xml:space="preserve"> to ensure transparency</w:t>
      </w:r>
      <w:r w:rsidR="001D49AF" w:rsidRPr="004C13BB">
        <w:t xml:space="preserve"> is an area of strength for the district.</w:t>
      </w:r>
    </w:p>
    <w:p w14:paraId="57629A11" w14:textId="7E940F35" w:rsidR="00CE4262" w:rsidRDefault="00CE4262" w:rsidP="00325606">
      <w:pPr>
        <w:pStyle w:val="BodyText"/>
      </w:pPr>
      <w:r w:rsidRPr="004C13BB">
        <w:t xml:space="preserve">A unique area of focus for district leaders when forecasting </w:t>
      </w:r>
      <w:r w:rsidR="00214DEC">
        <w:t xml:space="preserve">needs </w:t>
      </w:r>
      <w:r w:rsidRPr="004C13BB">
        <w:t>throughout the year is anticipating the number of students who will enter and exit the district during the school year. According to district leaders,</w:t>
      </w:r>
      <w:r>
        <w:t xml:space="preserve"> who carefully monitor enrollment data,</w:t>
      </w:r>
      <w:r w:rsidRPr="004C13BB">
        <w:t xml:space="preserve"> although many students come and go throughout the year, the district usually sees a “net growth” in the number of students during a given school year. With this trend, they need to keep classroom sizes smaller at the start of the year to accommodate midyear arrivals. This translates into a need to</w:t>
      </w:r>
      <w:r>
        <w:t xml:space="preserve"> preemptively</w:t>
      </w:r>
      <w:r w:rsidRPr="004C13BB">
        <w:t xml:space="preserve"> hire teachers to accommodate </w:t>
      </w:r>
      <w:r>
        <w:t>increased enrollment</w:t>
      </w:r>
      <w:r w:rsidR="00CF5475">
        <w:t xml:space="preserve">. </w:t>
      </w:r>
    </w:p>
    <w:p w14:paraId="658F25EF" w14:textId="3F6BAF63" w:rsidR="00D039EC" w:rsidRPr="004C13BB" w:rsidRDefault="00F65F15" w:rsidP="00EF623C">
      <w:pPr>
        <w:pStyle w:val="BodyText"/>
      </w:pPr>
      <w:r w:rsidRPr="004C13BB">
        <w:t xml:space="preserve">To </w:t>
      </w:r>
      <w:r w:rsidR="00F65212">
        <w:t>project</w:t>
      </w:r>
      <w:r w:rsidR="00F65212" w:rsidRPr="004C13BB">
        <w:t xml:space="preserve"> </w:t>
      </w:r>
      <w:r w:rsidRPr="004C13BB">
        <w:t>needs</w:t>
      </w:r>
      <w:r w:rsidR="00EE21C1">
        <w:t xml:space="preserve"> further out by three to five years</w:t>
      </w:r>
      <w:r w:rsidRPr="004C13BB">
        <w:t xml:space="preserve">, </w:t>
      </w:r>
      <w:r w:rsidR="00450854" w:rsidRPr="004C13BB">
        <w:t xml:space="preserve">the director of finance and operations described </w:t>
      </w:r>
      <w:r w:rsidR="00251E3A" w:rsidRPr="004C13BB">
        <w:t xml:space="preserve">looking at </w:t>
      </w:r>
      <w:r w:rsidR="00FD192B">
        <w:t>growth rates</w:t>
      </w:r>
      <w:r w:rsidR="00DE0323" w:rsidRPr="004C13BB">
        <w:t xml:space="preserve"> </w:t>
      </w:r>
      <w:r w:rsidR="00251E3A" w:rsidRPr="004C13BB">
        <w:t>in number of personnel</w:t>
      </w:r>
      <w:r w:rsidR="0070134A" w:rsidRPr="004C13BB">
        <w:t xml:space="preserve"> and student </w:t>
      </w:r>
      <w:r w:rsidR="00DE0323" w:rsidRPr="004C13BB">
        <w:t>enrollment</w:t>
      </w:r>
      <w:r w:rsidR="00C91C84">
        <w:t>.</w:t>
      </w:r>
      <w:r w:rsidR="0039310F" w:rsidRPr="0008122C">
        <w:t xml:space="preserve"> </w:t>
      </w:r>
      <w:r w:rsidR="0008122C">
        <w:t xml:space="preserve">Specifically, </w:t>
      </w:r>
      <w:r w:rsidR="00A16447">
        <w:t>a</w:t>
      </w:r>
      <w:r w:rsidR="0039310F" w:rsidRPr="0008122C">
        <w:t xml:space="preserve">ccording to district leaders, they </w:t>
      </w:r>
      <w:r w:rsidR="00806ACA">
        <w:t xml:space="preserve">use projected student enrollment to increase or decrease the </w:t>
      </w:r>
      <w:r w:rsidR="00EE0027">
        <w:t xml:space="preserve">number of teachers to address classroom size needs across buildings and grade levels. </w:t>
      </w:r>
      <w:r w:rsidR="00371DED">
        <w:t>Additionally, district leaders plan for an annual increase in personnel’s salaries of approximately 3</w:t>
      </w:r>
      <w:r w:rsidR="001839E1">
        <w:t>% to</w:t>
      </w:r>
      <w:r w:rsidR="00371DED">
        <w:t xml:space="preserve"> account for inflation</w:t>
      </w:r>
      <w:r w:rsidR="00567C0F">
        <w:t xml:space="preserve">, and this is built into their forecasting. </w:t>
      </w:r>
      <w:r w:rsidR="00EA56DC">
        <w:t>Lastly, district leaders proactively plan for large purchases (e.g., curricula materials)</w:t>
      </w:r>
      <w:r w:rsidR="00251F73">
        <w:t xml:space="preserve"> </w:t>
      </w:r>
      <w:r w:rsidR="007F073A">
        <w:t xml:space="preserve">by accounting for these costs in their long-term plan. </w:t>
      </w:r>
      <w:r w:rsidR="0039310F" w:rsidRPr="0008122C">
        <w:t xml:space="preserve">All requests </w:t>
      </w:r>
      <w:r w:rsidR="00A32A73">
        <w:t>that are outside of the planned</w:t>
      </w:r>
      <w:r w:rsidR="0039310F" w:rsidRPr="0008122C">
        <w:t xml:space="preserve"> budget, such as servers for the IT department or other emergent needs</w:t>
      </w:r>
      <w:r w:rsidR="00A32A73">
        <w:t>,</w:t>
      </w:r>
      <w:r w:rsidR="0039310F" w:rsidRPr="0008122C">
        <w:t xml:space="preserve"> are reported directly to the superintendent and the director of finance and operations and </w:t>
      </w:r>
      <w:r w:rsidR="00A32A73">
        <w:t>are managed</w:t>
      </w:r>
      <w:r w:rsidR="0039310F" w:rsidRPr="0008122C">
        <w:t xml:space="preserve"> on a case-by-case basis</w:t>
      </w:r>
      <w:r w:rsidR="00A32A73">
        <w:t xml:space="preserve">. If the need is not </w:t>
      </w:r>
      <w:r w:rsidR="00EF623C">
        <w:t>immediate, it is planned for in a future budget proposal</w:t>
      </w:r>
      <w:r w:rsidR="00472F7B" w:rsidRPr="004C13BB">
        <w:t>.</w:t>
      </w:r>
      <w:r w:rsidR="00C91C84">
        <w:t xml:space="preserve"> Hudson’s </w:t>
      </w:r>
      <w:r w:rsidR="004715F2">
        <w:t xml:space="preserve">practice of forecasting </w:t>
      </w:r>
      <w:r w:rsidR="00766520">
        <w:t xml:space="preserve">three to five years out to estimate long-term financial needs is a strength of the district. </w:t>
      </w:r>
    </w:p>
    <w:p w14:paraId="0FEDDE6E" w14:textId="45F5DB7F" w:rsidR="00166935" w:rsidRPr="004C13BB" w:rsidRDefault="00166935" w:rsidP="00325606">
      <w:pPr>
        <w:pStyle w:val="BodyText"/>
      </w:pPr>
      <w:r w:rsidRPr="004C13BB">
        <w:t>For</w:t>
      </w:r>
      <w:r w:rsidR="004E1089" w:rsidRPr="004C13BB">
        <w:t xml:space="preserve"> financial tracking, d</w:t>
      </w:r>
      <w:r w:rsidR="003F34E4" w:rsidRPr="004C13BB">
        <w:t xml:space="preserve">istrict leaders </w:t>
      </w:r>
      <w:r w:rsidR="008162D5" w:rsidRPr="004C13BB">
        <w:t xml:space="preserve">reported </w:t>
      </w:r>
      <w:r w:rsidR="003F34E4" w:rsidRPr="004C13BB">
        <w:t>that the</w:t>
      </w:r>
      <w:r w:rsidR="008162D5" w:rsidRPr="004C13BB">
        <w:t xml:space="preserve"> finance department </w:t>
      </w:r>
      <w:r w:rsidRPr="004C13BB">
        <w:t xml:space="preserve">maintains </w:t>
      </w:r>
      <w:r w:rsidR="003F34E4" w:rsidRPr="004C13BB">
        <w:t>an “Excel spreadsheet</w:t>
      </w:r>
      <w:r w:rsidR="003E63B9" w:rsidRPr="004C13BB">
        <w:t xml:space="preserve">” </w:t>
      </w:r>
      <w:r w:rsidR="008162D5" w:rsidRPr="004C13BB">
        <w:t>with s</w:t>
      </w:r>
      <w:r w:rsidR="004E1089" w:rsidRPr="004C13BB">
        <w:t xml:space="preserve">alary information. </w:t>
      </w:r>
      <w:r w:rsidR="00C57913" w:rsidRPr="004C13BB">
        <w:t>I</w:t>
      </w:r>
      <w:r w:rsidR="004E1089" w:rsidRPr="004C13BB">
        <w:t xml:space="preserve">n addition to the salary-related spreadsheet, district officials also described </w:t>
      </w:r>
      <w:r w:rsidR="006D0C1D" w:rsidRPr="004C13BB">
        <w:t>a</w:t>
      </w:r>
      <w:r w:rsidR="004E1089" w:rsidRPr="004C13BB">
        <w:t xml:space="preserve"> second</w:t>
      </w:r>
      <w:r w:rsidR="006D0C1D" w:rsidRPr="004C13BB">
        <w:t xml:space="preserve"> spreadshee</w:t>
      </w:r>
      <w:r w:rsidR="004E1089" w:rsidRPr="004C13BB">
        <w:t>t,</w:t>
      </w:r>
      <w:r w:rsidR="008162D5" w:rsidRPr="004C13BB">
        <w:t xml:space="preserve"> w</w:t>
      </w:r>
      <w:r w:rsidR="004E1089" w:rsidRPr="004C13BB">
        <w:t>hich</w:t>
      </w:r>
      <w:r w:rsidR="008162D5" w:rsidRPr="004C13BB">
        <w:t xml:space="preserve"> </w:t>
      </w:r>
      <w:r w:rsidR="004E1089" w:rsidRPr="004C13BB">
        <w:t>stores</w:t>
      </w:r>
      <w:r w:rsidR="00A427F1" w:rsidRPr="004C13BB">
        <w:t xml:space="preserve"> </w:t>
      </w:r>
      <w:r w:rsidR="008162D5" w:rsidRPr="004C13BB">
        <w:t>“</w:t>
      </w:r>
      <w:r w:rsidR="006D0C1D" w:rsidRPr="004C13BB">
        <w:t xml:space="preserve">information from </w:t>
      </w:r>
      <w:r w:rsidR="008162D5" w:rsidRPr="004C13BB">
        <w:t>[the district’s]</w:t>
      </w:r>
      <w:r w:rsidR="006D0C1D" w:rsidRPr="004C13BB">
        <w:t xml:space="preserve"> accounting system that </w:t>
      </w:r>
      <w:r w:rsidR="008162D5" w:rsidRPr="004C13BB">
        <w:t>is used</w:t>
      </w:r>
      <w:r w:rsidR="006D0C1D" w:rsidRPr="004C13BB">
        <w:t xml:space="preserve"> for quarterly reporting to the school committee.”</w:t>
      </w:r>
      <w:r w:rsidR="00CC21F7" w:rsidRPr="004C13BB">
        <w:t xml:space="preserve"> According to district leaders, </w:t>
      </w:r>
    </w:p>
    <w:p w14:paraId="4CD79E80" w14:textId="541E5ECA" w:rsidR="009622AA" w:rsidRPr="004C13BB" w:rsidRDefault="00CC21F7" w:rsidP="00166935">
      <w:pPr>
        <w:pStyle w:val="BlockQuote"/>
      </w:pPr>
      <w:r w:rsidRPr="004C13BB">
        <w:t>these two spreadsheets are the primary d</w:t>
      </w:r>
      <w:r w:rsidR="00E760C2" w:rsidRPr="004C13BB">
        <w:t>ocument</w:t>
      </w:r>
      <w:r w:rsidRPr="004C13BB">
        <w:t>s</w:t>
      </w:r>
      <w:r w:rsidR="00E760C2" w:rsidRPr="004C13BB">
        <w:t xml:space="preserve"> that </w:t>
      </w:r>
      <w:r w:rsidR="00C57913" w:rsidRPr="004C13BB">
        <w:t>[we]</w:t>
      </w:r>
      <w:r w:rsidR="00E760C2" w:rsidRPr="004C13BB">
        <w:t xml:space="preserve"> use for tracking expenses. And we have formulas that bring in the salary projections into that document so that we </w:t>
      </w:r>
      <w:r w:rsidRPr="004C13BB">
        <w:t xml:space="preserve">present </w:t>
      </w:r>
      <w:r w:rsidR="00E760C2" w:rsidRPr="004C13BB">
        <w:t xml:space="preserve">the whole picture for the school committee. So those are kind of the two primary things, </w:t>
      </w:r>
      <w:r w:rsidR="006865EF" w:rsidRPr="004C13BB">
        <w:t xml:space="preserve">the </w:t>
      </w:r>
      <w:r w:rsidR="00E760C2" w:rsidRPr="004C13BB">
        <w:t>two spreadsheets that we use for tracking</w:t>
      </w:r>
      <w:r w:rsidRPr="004C13BB">
        <w:t xml:space="preserve"> expenses throughout the district.</w:t>
      </w:r>
    </w:p>
    <w:p w14:paraId="4295C7E7" w14:textId="7A248BC5" w:rsidR="00C711AE" w:rsidRDefault="007208A5" w:rsidP="00325606">
      <w:pPr>
        <w:pStyle w:val="BodyText"/>
      </w:pPr>
      <w:r>
        <w:t>The lack of a robust</w:t>
      </w:r>
      <w:r w:rsidR="00051C0A">
        <w:t xml:space="preserve"> salary tracking system is an area of growth for the district. </w:t>
      </w:r>
      <w:r w:rsidR="00D17FFD">
        <w:t xml:space="preserve"> </w:t>
      </w:r>
    </w:p>
    <w:p w14:paraId="109800D0" w14:textId="66CF87B3" w:rsidR="00166935" w:rsidRPr="004C13BB" w:rsidRDefault="00434960" w:rsidP="00325606">
      <w:pPr>
        <w:pStyle w:val="BodyText"/>
      </w:pPr>
      <w:r w:rsidRPr="004C13BB">
        <w:t>In terms of spending down grant money, district financial leaders report</w:t>
      </w:r>
      <w:r w:rsidR="00166935" w:rsidRPr="004C13BB">
        <w:t>ed</w:t>
      </w:r>
      <w:r w:rsidRPr="004C13BB">
        <w:t xml:space="preserve"> that the district generally “does a good job” </w:t>
      </w:r>
      <w:r w:rsidR="00C7038F" w:rsidRPr="004C13BB">
        <w:t xml:space="preserve">of spending down </w:t>
      </w:r>
      <w:r w:rsidR="00166935" w:rsidRPr="004C13BB">
        <w:t>grant</w:t>
      </w:r>
      <w:r w:rsidRPr="004C13BB">
        <w:t xml:space="preserve"> money. However, </w:t>
      </w:r>
      <w:r w:rsidR="00433F84" w:rsidRPr="004C13BB">
        <w:t>district leaders</w:t>
      </w:r>
      <w:r w:rsidR="005C4D02" w:rsidRPr="004C13BB">
        <w:t xml:space="preserve"> report</w:t>
      </w:r>
      <w:r w:rsidR="00A97446" w:rsidRPr="004C13BB">
        <w:t>ed</w:t>
      </w:r>
      <w:r w:rsidR="005C4D02" w:rsidRPr="004C13BB">
        <w:t xml:space="preserve"> </w:t>
      </w:r>
      <w:r w:rsidR="00166935" w:rsidRPr="004C13BB">
        <w:t>a need to</w:t>
      </w:r>
      <w:r w:rsidR="00CA0953" w:rsidRPr="004C13BB">
        <w:t xml:space="preserve"> occasionally</w:t>
      </w:r>
      <w:r w:rsidR="005C4D02" w:rsidRPr="004C13BB">
        <w:t xml:space="preserve"> return funds. </w:t>
      </w:r>
      <w:r w:rsidR="00433F84" w:rsidRPr="004C13BB">
        <w:t xml:space="preserve">A district leader elaborated, </w:t>
      </w:r>
      <w:r w:rsidR="0063024F" w:rsidRPr="004C13BB">
        <w:t>“Usually it</w:t>
      </w:r>
      <w:r w:rsidR="00205E7F" w:rsidRPr="004C13BB">
        <w:t>’</w:t>
      </w:r>
      <w:r w:rsidR="0063024F" w:rsidRPr="004C13BB">
        <w:t>s a small amount, like</w:t>
      </w:r>
      <w:r w:rsidR="00BA4CE7" w:rsidRPr="004C13BB">
        <w:t xml:space="preserve"> </w:t>
      </w:r>
      <w:r w:rsidR="0063024F" w:rsidRPr="004C13BB">
        <w:t>a couple hundred dollars or something</w:t>
      </w:r>
      <w:r w:rsidR="00433F84" w:rsidRPr="004C13BB">
        <w:t xml:space="preserve">.” However, </w:t>
      </w:r>
      <w:r w:rsidR="00303D4A" w:rsidRPr="004C13BB">
        <w:t xml:space="preserve">last year the district had to return approximately $30,000 from </w:t>
      </w:r>
      <w:r w:rsidR="00AC1191" w:rsidRPr="004C13BB">
        <w:t xml:space="preserve">an adult learning grant used to provide ESL programming to adults </w:t>
      </w:r>
      <w:r w:rsidR="00D06019" w:rsidRPr="004C13BB">
        <w:t xml:space="preserve">that was not </w:t>
      </w:r>
      <w:r w:rsidR="000650D8" w:rsidRPr="004C13BB">
        <w:t>spent</w:t>
      </w:r>
      <w:r w:rsidR="00D06019" w:rsidRPr="004C13BB">
        <w:t xml:space="preserve"> down. </w:t>
      </w:r>
      <w:r w:rsidR="000650D8" w:rsidRPr="004C13BB">
        <w:t xml:space="preserve">District leaders attributed this oversight </w:t>
      </w:r>
      <w:r w:rsidR="00166935" w:rsidRPr="004C13BB">
        <w:t>to</w:t>
      </w:r>
      <w:r w:rsidR="00423B64" w:rsidRPr="004C13BB">
        <w:t xml:space="preserve"> a transition in the role responsible for overseeing the grant, and a district leader elaborated</w:t>
      </w:r>
      <w:r w:rsidR="00166935" w:rsidRPr="004C13BB">
        <w:t xml:space="preserve"> as follows:</w:t>
      </w:r>
      <w:r w:rsidR="00423B64" w:rsidRPr="004C13BB">
        <w:t xml:space="preserve"> </w:t>
      </w:r>
    </w:p>
    <w:p w14:paraId="1A802DD8" w14:textId="1B9F4550" w:rsidR="00166935" w:rsidRPr="004C13BB" w:rsidRDefault="00166935" w:rsidP="00166935">
      <w:pPr>
        <w:pStyle w:val="BlockQuote"/>
      </w:pPr>
      <w:r w:rsidRPr="004C13BB">
        <w:t>G</w:t>
      </w:r>
      <w:r w:rsidR="00247CB9" w:rsidRPr="004C13BB">
        <w:t>enerally</w:t>
      </w:r>
      <w:r w:rsidRPr="004C13BB">
        <w:t>,</w:t>
      </w:r>
      <w:r w:rsidR="00247CB9" w:rsidRPr="004C13BB">
        <w:t xml:space="preserve"> the grant specialist is very good at keeping track of that and</w:t>
      </w:r>
      <w:r w:rsidRPr="004C13BB">
        <w:t>,</w:t>
      </w:r>
      <w:r w:rsidR="00247CB9" w:rsidRPr="004C13BB">
        <w:t xml:space="preserve"> you know, hounding the directors that are supposed to be the ones spending that money</w:t>
      </w:r>
      <w:r w:rsidRPr="004C13BB">
        <w:t xml:space="preserve"> . . .</w:t>
      </w:r>
      <w:r w:rsidR="00247CB9" w:rsidRPr="004C13BB">
        <w:t xml:space="preserve"> But we</w:t>
      </w:r>
      <w:r w:rsidR="00205E7F" w:rsidRPr="004C13BB">
        <w:t>’</w:t>
      </w:r>
      <w:r w:rsidR="00247CB9" w:rsidRPr="004C13BB">
        <w:t xml:space="preserve">re definitely keeping an eye on spending </w:t>
      </w:r>
      <w:r w:rsidR="00466CF9" w:rsidRPr="004C13BB">
        <w:t>and</w:t>
      </w:r>
      <w:r w:rsidR="00247CB9" w:rsidRPr="004C13BB">
        <w:t xml:space="preserve"> the deadline to spend the money.</w:t>
      </w:r>
    </w:p>
    <w:p w14:paraId="73A6C456" w14:textId="0E5A0D56" w:rsidR="00D65A31" w:rsidRPr="004C13BB" w:rsidRDefault="00BA7593" w:rsidP="00325606">
      <w:pPr>
        <w:pStyle w:val="BodyText"/>
      </w:pPr>
      <w:r w:rsidRPr="004C13BB">
        <w:t>District leader</w:t>
      </w:r>
      <w:r w:rsidR="00412F25" w:rsidRPr="004C13BB">
        <w:t>s</w:t>
      </w:r>
      <w:r w:rsidRPr="004C13BB">
        <w:t xml:space="preserve"> report</w:t>
      </w:r>
      <w:r w:rsidR="00412F25" w:rsidRPr="004C13BB">
        <w:t>ed</w:t>
      </w:r>
      <w:r w:rsidRPr="004C13BB">
        <w:t xml:space="preserve"> that </w:t>
      </w:r>
      <w:r w:rsidR="009622AA" w:rsidRPr="004C13BB">
        <w:t>Melanson</w:t>
      </w:r>
      <w:r w:rsidR="007E1585">
        <w:t>, an external accounting firm,</w:t>
      </w:r>
      <w:r w:rsidR="009622AA" w:rsidRPr="004C13BB">
        <w:t xml:space="preserve"> audit</w:t>
      </w:r>
      <w:r w:rsidR="00093827" w:rsidRPr="004C13BB">
        <w:t>s</w:t>
      </w:r>
      <w:r w:rsidR="009622AA" w:rsidRPr="004C13BB">
        <w:t xml:space="preserve"> both the town and the district annually</w:t>
      </w:r>
      <w:r w:rsidR="006268AA" w:rsidRPr="004C13BB">
        <w:t xml:space="preserve">. </w:t>
      </w:r>
      <w:r w:rsidR="00F86DA8" w:rsidRPr="004C13BB">
        <w:t>D</w:t>
      </w:r>
      <w:r w:rsidR="00A417B0" w:rsidRPr="004C13BB">
        <w:t xml:space="preserve">istrict leaders </w:t>
      </w:r>
      <w:r w:rsidR="0076185A" w:rsidRPr="004C13BB">
        <w:t>explained</w:t>
      </w:r>
      <w:r w:rsidR="00A417B0" w:rsidRPr="004C13BB">
        <w:t xml:space="preserve"> that they attempt to </w:t>
      </w:r>
      <w:r w:rsidR="0015719A" w:rsidRPr="004C13BB">
        <w:t xml:space="preserve">implement </w:t>
      </w:r>
      <w:r w:rsidR="00F86DA8" w:rsidRPr="004C13BB">
        <w:t>each</w:t>
      </w:r>
      <w:r w:rsidR="0015719A" w:rsidRPr="004C13BB">
        <w:t xml:space="preserve"> recommendation </w:t>
      </w:r>
      <w:r w:rsidR="00AE6DCD" w:rsidRPr="004C13BB">
        <w:t>receive</w:t>
      </w:r>
      <w:r w:rsidR="00210B4E" w:rsidRPr="004C13BB">
        <w:t>d</w:t>
      </w:r>
      <w:r w:rsidR="00AE6DCD" w:rsidRPr="004C13BB">
        <w:t xml:space="preserve"> from the audi</w:t>
      </w:r>
      <w:r w:rsidR="00583EB0" w:rsidRPr="004C13BB">
        <w:t>t</w:t>
      </w:r>
      <w:r w:rsidR="00210B4E" w:rsidRPr="004C13BB">
        <w:t>s</w:t>
      </w:r>
      <w:r w:rsidR="0076185A" w:rsidRPr="004C13BB">
        <w:t>.</w:t>
      </w:r>
      <w:r w:rsidR="00D65A31" w:rsidRPr="004C13BB">
        <w:t xml:space="preserve"> A review of the </w:t>
      </w:r>
      <w:r w:rsidR="0097595A">
        <w:t xml:space="preserve">End-Of-Year Financial Report </w:t>
      </w:r>
      <w:r w:rsidR="003462AB">
        <w:t xml:space="preserve">audit </w:t>
      </w:r>
      <w:r w:rsidR="0097595A">
        <w:t xml:space="preserve">conducted by </w:t>
      </w:r>
      <w:r w:rsidR="00166935" w:rsidRPr="004C13BB">
        <w:t xml:space="preserve">Melanson </w:t>
      </w:r>
      <w:r w:rsidR="0042571A" w:rsidRPr="004C13BB">
        <w:t xml:space="preserve">for the </w:t>
      </w:r>
      <w:r w:rsidR="00093827" w:rsidRPr="004C13BB">
        <w:t>2021-</w:t>
      </w:r>
      <w:r w:rsidR="00166935" w:rsidRPr="004C13BB">
        <w:t>20</w:t>
      </w:r>
      <w:r w:rsidR="00093827" w:rsidRPr="004C13BB">
        <w:t>22 school year</w:t>
      </w:r>
      <w:r w:rsidR="0076374D" w:rsidRPr="004C13BB">
        <w:t xml:space="preserve"> </w:t>
      </w:r>
      <w:r w:rsidR="00D679D6">
        <w:t xml:space="preserve">had </w:t>
      </w:r>
      <w:r w:rsidR="00093827" w:rsidRPr="004C13BB">
        <w:t>three recommendations</w:t>
      </w:r>
      <w:r w:rsidR="00D65A31" w:rsidRPr="004C13BB">
        <w:t xml:space="preserve">: </w:t>
      </w:r>
    </w:p>
    <w:p w14:paraId="2475591B" w14:textId="49CC1C4A" w:rsidR="00C12953" w:rsidRPr="004C13BB" w:rsidRDefault="00C12953" w:rsidP="00166935">
      <w:pPr>
        <w:pStyle w:val="Bullet1"/>
      </w:pPr>
      <w:r w:rsidRPr="004C13BB">
        <w:t xml:space="preserve">Properly maintain a schedule of rental/leased equipment </w:t>
      </w:r>
      <w:r w:rsidR="00CA564F" w:rsidRPr="004C13BB">
        <w:t>that includes all DESE-required columns</w:t>
      </w:r>
    </w:p>
    <w:p w14:paraId="29560D1A" w14:textId="447096AD" w:rsidR="00CA564F" w:rsidRPr="004C13BB" w:rsidRDefault="004F3484" w:rsidP="00166935">
      <w:pPr>
        <w:pStyle w:val="Bullet1"/>
      </w:pPr>
      <w:r w:rsidRPr="004C13BB">
        <w:t xml:space="preserve">Execute </w:t>
      </w:r>
      <w:r w:rsidR="00C45C44" w:rsidRPr="004C13BB">
        <w:t xml:space="preserve">a written agreement between the school committee and municipal officials documenting agreed on methodologies for allocating, distributing, or assigning municipal expenditures to the </w:t>
      </w:r>
      <w:r w:rsidR="004C39F1">
        <w:t xml:space="preserve">school </w:t>
      </w:r>
      <w:r w:rsidR="002636F7">
        <w:t>department</w:t>
      </w:r>
      <w:r w:rsidR="004C39F1" w:rsidRPr="004C13BB">
        <w:t xml:space="preserve"> </w:t>
      </w:r>
    </w:p>
    <w:p w14:paraId="28308C9C" w14:textId="4572CCF1" w:rsidR="00C45C44" w:rsidRPr="004C13BB" w:rsidRDefault="005F5227" w:rsidP="00166935">
      <w:pPr>
        <w:pStyle w:val="Bullet1"/>
      </w:pPr>
      <w:r w:rsidRPr="004C13BB">
        <w:t xml:space="preserve">Properly report </w:t>
      </w:r>
      <w:r w:rsidR="00F7706C">
        <w:t xml:space="preserve">transportation </w:t>
      </w:r>
      <w:r w:rsidRPr="004C13BB">
        <w:t>riders on Schedule 7</w:t>
      </w:r>
      <w:r w:rsidR="00D92DB7" w:rsidRPr="004C13BB">
        <w:t xml:space="preserve"> accurately and consistently with detailed records</w:t>
      </w:r>
    </w:p>
    <w:p w14:paraId="5A21D4F0" w14:textId="2FBE502B" w:rsidR="009E2D7A" w:rsidRPr="004C13BB" w:rsidRDefault="00662EE0" w:rsidP="00325606">
      <w:pPr>
        <w:pStyle w:val="BodyText"/>
      </w:pPr>
      <w:r w:rsidRPr="004C13BB">
        <w:t xml:space="preserve">Overall, </w:t>
      </w:r>
      <w:r w:rsidR="00801347" w:rsidRPr="004C13BB">
        <w:t xml:space="preserve">an area for growth </w:t>
      </w:r>
      <w:r w:rsidR="00D92DB7" w:rsidRPr="004C13BB">
        <w:t xml:space="preserve">is </w:t>
      </w:r>
      <w:r w:rsidR="00801347" w:rsidRPr="004C13BB">
        <w:t>implement</w:t>
      </w:r>
      <w:r w:rsidR="00D92DB7" w:rsidRPr="004C13BB">
        <w:t>ing</w:t>
      </w:r>
      <w:r w:rsidR="00801347" w:rsidRPr="004C13BB">
        <w:t xml:space="preserve"> all </w:t>
      </w:r>
      <w:r w:rsidR="00166935" w:rsidRPr="004C13BB">
        <w:t xml:space="preserve">the </w:t>
      </w:r>
      <w:r w:rsidR="00801347" w:rsidRPr="004C13BB">
        <w:t>finding</w:t>
      </w:r>
      <w:r w:rsidR="00D92DB7" w:rsidRPr="004C13BB">
        <w:t>s</w:t>
      </w:r>
      <w:r w:rsidR="00801347" w:rsidRPr="004C13BB">
        <w:t xml:space="preserve"> to maintain best </w:t>
      </w:r>
      <w:r w:rsidR="00210B4E" w:rsidRPr="004C13BB">
        <w:t xml:space="preserve">financial </w:t>
      </w:r>
      <w:r w:rsidR="00801347" w:rsidRPr="004C13BB">
        <w:t>practices</w:t>
      </w:r>
      <w:r w:rsidR="00210B4E" w:rsidRPr="004C13BB">
        <w:t xml:space="preserve"> within the district</w:t>
      </w:r>
      <w:r w:rsidR="00801347" w:rsidRPr="004C13BB">
        <w:t xml:space="preserve">. </w:t>
      </w:r>
    </w:p>
    <w:p w14:paraId="22E56B0C" w14:textId="77777777" w:rsidR="00B827DE" w:rsidRPr="004C13BB" w:rsidRDefault="00B827DE" w:rsidP="00B827DE">
      <w:pPr>
        <w:pStyle w:val="Heading3"/>
      </w:pPr>
      <w:bookmarkStart w:id="54" w:name="_Capital_Planning_and"/>
      <w:bookmarkEnd w:id="54"/>
      <w:r w:rsidRPr="004C13BB">
        <w:t>Capital Planning and Facility Maintenance</w:t>
      </w:r>
    </w:p>
    <w:p w14:paraId="03AC0E6F" w14:textId="6281F76A" w:rsidR="00814A7C" w:rsidRPr="004C13BB" w:rsidRDefault="00814A7C" w:rsidP="00325606">
      <w:pPr>
        <w:pStyle w:val="BodyTextposthead"/>
      </w:pPr>
      <w:r w:rsidRPr="004C13BB">
        <w:t xml:space="preserve">As described in the publicly available </w:t>
      </w:r>
      <w:r w:rsidR="00064614" w:rsidRPr="004C13BB">
        <w:t>fiscal year 2023 budget book</w:t>
      </w:r>
      <w:r w:rsidRPr="004C13BB">
        <w:t>, Hudson</w:t>
      </w:r>
      <w:r w:rsidR="00C92EBA" w:rsidRPr="004C13BB">
        <w:t xml:space="preserve">’s general expense budget includes </w:t>
      </w:r>
      <w:r w:rsidR="009A3C69" w:rsidRPr="004C13BB">
        <w:t>several capital planning</w:t>
      </w:r>
      <w:r w:rsidR="00064614" w:rsidRPr="004C13BB">
        <w:t>–</w:t>
      </w:r>
      <w:r w:rsidR="009A3C69" w:rsidRPr="004C13BB">
        <w:t>related categories</w:t>
      </w:r>
      <w:r w:rsidR="00064614" w:rsidRPr="004C13BB">
        <w:t>,</w:t>
      </w:r>
      <w:r w:rsidR="009A3C69" w:rsidRPr="004C13BB">
        <w:t xml:space="preserve"> including </w:t>
      </w:r>
      <w:r w:rsidR="00AE0DDE" w:rsidRPr="004C13BB">
        <w:t xml:space="preserve">operations ($758,000), </w:t>
      </w:r>
      <w:r w:rsidR="007D7142" w:rsidRPr="004C13BB">
        <w:t>maintenance ($433,</w:t>
      </w:r>
      <w:r w:rsidR="009D20EC" w:rsidRPr="004C13BB">
        <w:t xml:space="preserve">596), networking and technology ($157,500), </w:t>
      </w:r>
      <w:r w:rsidR="00640EBB" w:rsidRPr="004C13BB">
        <w:t xml:space="preserve">and </w:t>
      </w:r>
      <w:r w:rsidR="009D20EC" w:rsidRPr="004C13BB">
        <w:t>technology maintenance ($10,000)</w:t>
      </w:r>
      <w:r w:rsidR="00640EBB" w:rsidRPr="004C13BB">
        <w:t xml:space="preserve">. Funds in these areas were budgeted for priorities such as </w:t>
      </w:r>
      <w:r w:rsidR="00835C1B" w:rsidRPr="004C13BB">
        <w:t xml:space="preserve">building and ground maintenance, </w:t>
      </w:r>
      <w:r w:rsidR="000E1432" w:rsidRPr="004C13BB">
        <w:t xml:space="preserve">equipment purchases and repairs, </w:t>
      </w:r>
      <w:r w:rsidR="0017652B" w:rsidRPr="004C13BB">
        <w:t xml:space="preserve">utilities (e.g., oil, gas, electricity), </w:t>
      </w:r>
      <w:r w:rsidR="00E569E8">
        <w:t>technology (e.g.,</w:t>
      </w:r>
      <w:r w:rsidR="003F10AA">
        <w:t xml:space="preserve"> hardware, supplies</w:t>
      </w:r>
      <w:r w:rsidR="004A0695">
        <w:t>, repairs and maintenance),</w:t>
      </w:r>
      <w:r w:rsidR="00E569E8">
        <w:t xml:space="preserve"> </w:t>
      </w:r>
      <w:r w:rsidR="0017652B" w:rsidRPr="004C13BB">
        <w:t xml:space="preserve">and more. </w:t>
      </w:r>
    </w:p>
    <w:p w14:paraId="272E3BAB" w14:textId="3BDDA6FA" w:rsidR="00D72111" w:rsidRPr="004C13BB" w:rsidRDefault="000313FF" w:rsidP="00325606">
      <w:pPr>
        <w:pStyle w:val="BodyText"/>
        <w:rPr>
          <w:highlight w:val="lightGray"/>
        </w:rPr>
      </w:pPr>
      <w:r w:rsidRPr="004C13BB">
        <w:t>According to the district website, Hudson</w:t>
      </w:r>
      <w:r w:rsidR="00AB6CDB">
        <w:t xml:space="preserve"> School District’s</w:t>
      </w:r>
      <w:r w:rsidR="00121821" w:rsidRPr="004C13BB">
        <w:t xml:space="preserve"> </w:t>
      </w:r>
      <w:r w:rsidR="006F15E1" w:rsidRPr="004C13BB">
        <w:t>f</w:t>
      </w:r>
      <w:r w:rsidR="00121821" w:rsidRPr="004C13BB">
        <w:t xml:space="preserve">acilities </w:t>
      </w:r>
      <w:r w:rsidR="006F15E1" w:rsidRPr="004C13BB">
        <w:t>d</w:t>
      </w:r>
      <w:r w:rsidR="00121821" w:rsidRPr="004C13BB">
        <w:t>epartment includes a</w:t>
      </w:r>
      <w:r w:rsidR="00592A00" w:rsidRPr="004C13BB">
        <w:t xml:space="preserve"> d</w:t>
      </w:r>
      <w:r w:rsidR="00855691" w:rsidRPr="004C13BB">
        <w:t xml:space="preserve">irector, </w:t>
      </w:r>
      <w:r w:rsidR="00064614" w:rsidRPr="004C13BB">
        <w:t xml:space="preserve">an </w:t>
      </w:r>
      <w:r w:rsidR="00592A00" w:rsidRPr="004C13BB">
        <w:t>a</w:t>
      </w:r>
      <w:r w:rsidR="00855691" w:rsidRPr="004C13BB">
        <w:t xml:space="preserve">dministrative </w:t>
      </w:r>
      <w:r w:rsidR="00592A00" w:rsidRPr="004C13BB">
        <w:t>a</w:t>
      </w:r>
      <w:r w:rsidR="00855691" w:rsidRPr="004C13BB">
        <w:t xml:space="preserve">ssistant, </w:t>
      </w:r>
      <w:r w:rsidR="00064614" w:rsidRPr="004C13BB">
        <w:t xml:space="preserve">a </w:t>
      </w:r>
      <w:r w:rsidR="00592A00" w:rsidRPr="004C13BB">
        <w:t>c</w:t>
      </w:r>
      <w:r w:rsidR="00855691" w:rsidRPr="004C13BB">
        <w:t xml:space="preserve">arpenter, </w:t>
      </w:r>
      <w:r w:rsidR="00064614" w:rsidRPr="004C13BB">
        <w:t xml:space="preserve">a </w:t>
      </w:r>
      <w:r w:rsidR="00592A00" w:rsidRPr="004C13BB">
        <w:t>m</w:t>
      </w:r>
      <w:r w:rsidR="00855691" w:rsidRPr="004C13BB">
        <w:t xml:space="preserve">aster </w:t>
      </w:r>
      <w:r w:rsidR="00592A00" w:rsidRPr="004C13BB">
        <w:t>e</w:t>
      </w:r>
      <w:r w:rsidR="00855691" w:rsidRPr="004C13BB">
        <w:t xml:space="preserve">lectrician, </w:t>
      </w:r>
      <w:r w:rsidR="00064614" w:rsidRPr="004C13BB">
        <w:t xml:space="preserve">a </w:t>
      </w:r>
      <w:r w:rsidR="00592A00" w:rsidRPr="004C13BB">
        <w:t>m</w:t>
      </w:r>
      <w:r w:rsidR="00855691" w:rsidRPr="004C13BB">
        <w:t xml:space="preserve">aster </w:t>
      </w:r>
      <w:r w:rsidR="00592A00" w:rsidRPr="004C13BB">
        <w:t>p</w:t>
      </w:r>
      <w:r w:rsidR="00855691" w:rsidRPr="004C13BB">
        <w:t xml:space="preserve">lumber, </w:t>
      </w:r>
      <w:r w:rsidR="00064614" w:rsidRPr="004C13BB">
        <w:t xml:space="preserve">an </w:t>
      </w:r>
      <w:r w:rsidR="00855691" w:rsidRPr="004C13BB">
        <w:t xml:space="preserve">HVAC </w:t>
      </w:r>
      <w:r w:rsidR="00592A00" w:rsidRPr="004C13BB">
        <w:t>t</w:t>
      </w:r>
      <w:r w:rsidR="00855691" w:rsidRPr="004C13BB">
        <w:t>echnician</w:t>
      </w:r>
      <w:r w:rsidR="00064614" w:rsidRPr="004C13BB">
        <w:t>,</w:t>
      </w:r>
      <w:r w:rsidR="00855691" w:rsidRPr="004C13BB">
        <w:t xml:space="preserve"> and a </w:t>
      </w:r>
      <w:r w:rsidR="00C5619C" w:rsidRPr="004C13BB">
        <w:t>c</w:t>
      </w:r>
      <w:r w:rsidR="00855691" w:rsidRPr="004C13BB">
        <w:t xml:space="preserve">ustodial </w:t>
      </w:r>
      <w:r w:rsidR="00C5619C" w:rsidRPr="004C13BB">
        <w:t>m</w:t>
      </w:r>
      <w:r w:rsidR="00855691" w:rsidRPr="004C13BB">
        <w:t xml:space="preserve">anager </w:t>
      </w:r>
      <w:r w:rsidR="00C5619C" w:rsidRPr="004C13BB">
        <w:t>who supervises</w:t>
      </w:r>
      <w:r w:rsidR="00855691" w:rsidRPr="004C13BB">
        <w:t xml:space="preserve"> 23 custodians. In interviews, district leaders </w:t>
      </w:r>
      <w:r w:rsidR="00562648" w:rsidRPr="004C13BB">
        <w:t>explained</w:t>
      </w:r>
      <w:r w:rsidR="00855691" w:rsidRPr="004C13BB">
        <w:t xml:space="preserve"> that </w:t>
      </w:r>
    </w:p>
    <w:p w14:paraId="10F9C896" w14:textId="640780E9" w:rsidR="00D87C67" w:rsidRPr="004C13BB" w:rsidRDefault="00464696" w:rsidP="00325606">
      <w:pPr>
        <w:pStyle w:val="BlockQuote"/>
        <w:rPr>
          <w:highlight w:val="lightGray"/>
        </w:rPr>
      </w:pPr>
      <w:r w:rsidRPr="004C13BB">
        <w:t xml:space="preserve">Hudson is lucky enough to have a certified </w:t>
      </w:r>
      <w:r w:rsidR="00B34045">
        <w:t xml:space="preserve">HVAC </w:t>
      </w:r>
      <w:r w:rsidR="00F3149A">
        <w:t xml:space="preserve">[heating, ventilation and air-condition] </w:t>
      </w:r>
      <w:r w:rsidR="00B34045">
        <w:t>technician</w:t>
      </w:r>
      <w:r w:rsidRPr="004C13BB">
        <w:t xml:space="preserve"> on staff and also a master electrician and a carpenter, so they are well qualified to kind of maintain and do preventative maintenance on our system. We have another general maintenance specialist that helps with the preventive maintenance. I think they have a pretty good handle on what needs to be done. We </w:t>
      </w:r>
      <w:r w:rsidR="007E6D52" w:rsidRPr="004C13BB">
        <w:t xml:space="preserve">also </w:t>
      </w:r>
      <w:r w:rsidRPr="004C13BB">
        <w:t>have a</w:t>
      </w:r>
      <w:r w:rsidR="00D72111" w:rsidRPr="004C13BB">
        <w:t>n</w:t>
      </w:r>
      <w:r w:rsidRPr="004C13BB">
        <w:t xml:space="preserve"> outside plumbing contract for our plumbing maintenance</w:t>
      </w:r>
      <w:r w:rsidR="00D72111" w:rsidRPr="004C13BB">
        <w:t xml:space="preserve">. </w:t>
      </w:r>
    </w:p>
    <w:p w14:paraId="27BB4407" w14:textId="6F957116" w:rsidR="008B6BFB" w:rsidRPr="004C13BB" w:rsidRDefault="008B6BFB" w:rsidP="00325606">
      <w:pPr>
        <w:pStyle w:val="BodyText"/>
      </w:pPr>
      <w:r w:rsidRPr="004C13BB">
        <w:t xml:space="preserve">The comprehensive facilities department is an area of strength </w:t>
      </w:r>
      <w:r w:rsidR="00C5492B">
        <w:t>for</w:t>
      </w:r>
      <w:r w:rsidR="00C5492B" w:rsidRPr="004C13BB">
        <w:t xml:space="preserve"> </w:t>
      </w:r>
      <w:r w:rsidRPr="004C13BB">
        <w:t xml:space="preserve">the district </w:t>
      </w:r>
      <w:r w:rsidR="00064614" w:rsidRPr="004C13BB">
        <w:t xml:space="preserve">because </w:t>
      </w:r>
      <w:r w:rsidRPr="004C13BB">
        <w:t xml:space="preserve">many maintenance needs are managed internally. </w:t>
      </w:r>
    </w:p>
    <w:p w14:paraId="7B2E1F63" w14:textId="7870D05F" w:rsidR="00855691" w:rsidRPr="004C13BB" w:rsidRDefault="00064614" w:rsidP="00325606">
      <w:pPr>
        <w:pStyle w:val="BodyText"/>
      </w:pPr>
      <w:r w:rsidRPr="004C13BB">
        <w:t xml:space="preserve">The </w:t>
      </w:r>
      <w:r w:rsidR="00610C4D" w:rsidRPr="004C13BB">
        <w:t>f</w:t>
      </w:r>
      <w:r w:rsidR="00855691" w:rsidRPr="004C13BB">
        <w:t xml:space="preserve">acilities </w:t>
      </w:r>
      <w:r w:rsidR="00610C4D" w:rsidRPr="004C13BB">
        <w:t>d</w:t>
      </w:r>
      <w:r w:rsidR="00855691" w:rsidRPr="004C13BB">
        <w:t xml:space="preserve">epartment is responsible for </w:t>
      </w:r>
      <w:r w:rsidR="007C7378" w:rsidRPr="004C13BB">
        <w:t xml:space="preserve">regular preventive maintenance and assessing </w:t>
      </w:r>
      <w:r w:rsidR="002C2EFB" w:rsidRPr="004C13BB">
        <w:t>the district’s long-term capital needs. As district leaders report</w:t>
      </w:r>
      <w:r w:rsidRPr="004C13BB">
        <w:t>ed</w:t>
      </w:r>
      <w:r w:rsidR="002C2EFB" w:rsidRPr="004C13BB">
        <w:t xml:space="preserve">, the </w:t>
      </w:r>
      <w:r w:rsidRPr="004C13BB">
        <w:t>district</w:t>
      </w:r>
      <w:r w:rsidR="002C2EFB" w:rsidRPr="004C13BB">
        <w:t xml:space="preserve"> </w:t>
      </w:r>
      <w:r w:rsidR="00E55992" w:rsidRPr="004C13BB">
        <w:t>receives “</w:t>
      </w:r>
      <w:r w:rsidR="002C2EFB" w:rsidRPr="004C13BB">
        <w:t>capital money from the town to do projects” as needed.</w:t>
      </w:r>
      <w:r w:rsidR="00272081" w:rsidRPr="004C13BB">
        <w:t xml:space="preserve"> The district also has a three-year capital plan </w:t>
      </w:r>
      <w:r w:rsidR="00E55992" w:rsidRPr="004C13BB">
        <w:t>included</w:t>
      </w:r>
      <w:r w:rsidR="00272081" w:rsidRPr="004C13BB">
        <w:t xml:space="preserve"> in their 2023 budget book. This plan describes </w:t>
      </w:r>
      <w:r w:rsidR="00FD4BEF" w:rsidRPr="004C13BB">
        <w:t xml:space="preserve">$3,750,00 worth of work </w:t>
      </w:r>
      <w:r w:rsidR="003A44E7" w:rsidRPr="004C13BB">
        <w:t xml:space="preserve">across </w:t>
      </w:r>
      <w:r w:rsidR="004A3711" w:rsidRPr="004C13BB">
        <w:t>three</w:t>
      </w:r>
      <w:r w:rsidR="003A44E7" w:rsidRPr="004C13BB">
        <w:t xml:space="preserve"> schools in the district</w:t>
      </w:r>
      <w:r w:rsidR="00682849" w:rsidRPr="004C13BB">
        <w:t xml:space="preserve">: Mulready, </w:t>
      </w:r>
      <w:r w:rsidRPr="004C13BB">
        <w:t>Farley</w:t>
      </w:r>
      <w:r w:rsidR="00682849" w:rsidRPr="004C13BB">
        <w:t>, and Forest Avenue</w:t>
      </w:r>
      <w:r w:rsidR="003A44E7" w:rsidRPr="004C13BB">
        <w:t xml:space="preserve">. </w:t>
      </w:r>
      <w:r w:rsidR="005E36CF" w:rsidRPr="004C13BB">
        <w:t>The</w:t>
      </w:r>
      <w:r w:rsidR="003A44E7" w:rsidRPr="004C13BB">
        <w:t xml:space="preserve"> capital needs plan </w:t>
      </w:r>
      <w:r w:rsidR="00452596" w:rsidRPr="004C13BB">
        <w:t xml:space="preserve">includes line items for replacing windows </w:t>
      </w:r>
      <w:r w:rsidR="002A56D1" w:rsidRPr="004C13BB">
        <w:t xml:space="preserve">and </w:t>
      </w:r>
      <w:r w:rsidR="004826B5" w:rsidRPr="004C13BB">
        <w:t xml:space="preserve">installing </w:t>
      </w:r>
      <w:r w:rsidR="007979B8">
        <w:t>univents</w:t>
      </w:r>
      <w:r w:rsidR="00F34B35" w:rsidRPr="004C13BB">
        <w:t xml:space="preserve"> </w:t>
      </w:r>
      <w:r w:rsidR="004826B5" w:rsidRPr="004C13BB">
        <w:t>in 22 rooms</w:t>
      </w:r>
      <w:r w:rsidR="002A56D1" w:rsidRPr="004C13BB">
        <w:t xml:space="preserve"> at Mulready</w:t>
      </w:r>
      <w:r w:rsidR="00E77023" w:rsidRPr="004C13BB">
        <w:t>;</w:t>
      </w:r>
      <w:r w:rsidR="004826B5" w:rsidRPr="004C13BB">
        <w:t xml:space="preserve"> adding air</w:t>
      </w:r>
      <w:r w:rsidRPr="004C13BB">
        <w:t>-</w:t>
      </w:r>
      <w:r w:rsidR="004826B5" w:rsidRPr="004C13BB">
        <w:t>conditioning</w:t>
      </w:r>
      <w:r w:rsidR="005379DF" w:rsidRPr="004C13BB">
        <w:t>,</w:t>
      </w:r>
      <w:r w:rsidR="001B47C7" w:rsidRPr="004C13BB">
        <w:t xml:space="preserve"> replacing the boilers</w:t>
      </w:r>
      <w:r w:rsidR="005379DF" w:rsidRPr="004C13BB">
        <w:t>, and replacing the roof</w:t>
      </w:r>
      <w:r w:rsidR="004826B5" w:rsidRPr="004C13BB">
        <w:t xml:space="preserve"> </w:t>
      </w:r>
      <w:r w:rsidR="001B47C7" w:rsidRPr="004C13BB">
        <w:t xml:space="preserve">at </w:t>
      </w:r>
      <w:r w:rsidR="004826B5" w:rsidRPr="004C13BB">
        <w:t>Farley</w:t>
      </w:r>
      <w:r w:rsidR="00E77023" w:rsidRPr="004C13BB">
        <w:t xml:space="preserve">; </w:t>
      </w:r>
      <w:r w:rsidR="005379DF" w:rsidRPr="004C13BB">
        <w:t xml:space="preserve">and replacing the windows, replacing 30 </w:t>
      </w:r>
      <w:r w:rsidR="007979B8">
        <w:t>univents</w:t>
      </w:r>
      <w:r w:rsidR="00E71228" w:rsidRPr="004C13BB">
        <w:t>,</w:t>
      </w:r>
      <w:r w:rsidR="005379DF" w:rsidRPr="004C13BB">
        <w:t xml:space="preserve"> and replacing the boilers at Forest</w:t>
      </w:r>
      <w:r w:rsidR="00E77023" w:rsidRPr="004C13BB">
        <w:t xml:space="preserve"> Avenue</w:t>
      </w:r>
      <w:r w:rsidR="005379DF" w:rsidRPr="004C13BB">
        <w:t xml:space="preserve">. </w:t>
      </w:r>
    </w:p>
    <w:p w14:paraId="6A8BD12D" w14:textId="4444C9FF" w:rsidR="002B4CEF" w:rsidRPr="004C13BB" w:rsidRDefault="002B4CEF" w:rsidP="002B4CEF">
      <w:pPr>
        <w:pStyle w:val="Heading3"/>
      </w:pPr>
      <w:r w:rsidRPr="004C13BB">
        <w:t>Recommendations</w:t>
      </w:r>
    </w:p>
    <w:p w14:paraId="10E4978C" w14:textId="124C1513" w:rsidR="002B4CEF" w:rsidRPr="005D16EA" w:rsidRDefault="00DB0AA5" w:rsidP="002B4CEF">
      <w:pPr>
        <w:pStyle w:val="Bullet1"/>
        <w:rPr>
          <w:bCs/>
        </w:rPr>
      </w:pPr>
      <w:r w:rsidRPr="005D16EA">
        <w:t>T</w:t>
      </w:r>
      <w:r w:rsidR="00613D3C" w:rsidRPr="005D16EA">
        <w:t xml:space="preserve">he district should memorialize </w:t>
      </w:r>
      <w:r w:rsidRPr="005D16EA">
        <w:t xml:space="preserve">its understanding with the municipality on </w:t>
      </w:r>
      <w:r w:rsidR="009E21D4" w:rsidRPr="005D16EA">
        <w:t xml:space="preserve">shared costs in a formal agreement that is approved by </w:t>
      </w:r>
      <w:r w:rsidR="00DA424A">
        <w:t xml:space="preserve">district and municipal </w:t>
      </w:r>
      <w:r w:rsidR="005D0473" w:rsidRPr="005D16EA">
        <w:t>leadership</w:t>
      </w:r>
      <w:r w:rsidR="009E21D4" w:rsidRPr="005D16EA">
        <w:t>.</w:t>
      </w:r>
    </w:p>
    <w:p w14:paraId="646370B0" w14:textId="7E8426BC" w:rsidR="0003177D" w:rsidRPr="005D16EA" w:rsidRDefault="0003177D" w:rsidP="002B4CEF">
      <w:pPr>
        <w:pStyle w:val="Bullet1"/>
        <w:rPr>
          <w:bCs/>
        </w:rPr>
      </w:pPr>
      <w:r w:rsidRPr="005D16EA">
        <w:t xml:space="preserve">The district should collaborate with town officials </w:t>
      </w:r>
      <w:r w:rsidR="00C90726" w:rsidRPr="005D16EA">
        <w:t xml:space="preserve">and community groups </w:t>
      </w:r>
      <w:r w:rsidRPr="005D16EA">
        <w:t xml:space="preserve">to </w:t>
      </w:r>
      <w:r w:rsidR="00C90726" w:rsidRPr="005D16EA">
        <w:t>proactively plan and budget for the 2025 fiscal year, when ESSER funds will be exhausted.</w:t>
      </w:r>
    </w:p>
    <w:p w14:paraId="63337721" w14:textId="65EF1439" w:rsidR="00455605" w:rsidRPr="007208A5" w:rsidRDefault="00455605" w:rsidP="002B4CEF">
      <w:pPr>
        <w:pStyle w:val="Bullet1"/>
        <w:rPr>
          <w:bCs/>
        </w:rPr>
      </w:pPr>
      <w:r w:rsidRPr="005D16EA">
        <w:t xml:space="preserve">The district should </w:t>
      </w:r>
      <w:r w:rsidR="007724B6" w:rsidRPr="005D16EA">
        <w:t>create a more systematized, reliable structure for position control and managing personnel costs.</w:t>
      </w:r>
    </w:p>
    <w:p w14:paraId="796107AD" w14:textId="03A91A82" w:rsidR="007208A5" w:rsidRPr="007208A5" w:rsidRDefault="007208A5" w:rsidP="002B4CEF">
      <w:pPr>
        <w:pStyle w:val="Bullet1"/>
        <w:rPr>
          <w:bCs/>
        </w:rPr>
      </w:pPr>
      <w:r>
        <w:t xml:space="preserve">The district should address </w:t>
      </w:r>
      <w:r w:rsidR="00164519">
        <w:t xml:space="preserve">and resolve </w:t>
      </w:r>
      <w:r>
        <w:t>all of the findings from its audits</w:t>
      </w:r>
      <w:r w:rsidR="00164519">
        <w:t xml:space="preserve"> in future years</w:t>
      </w:r>
      <w:r>
        <w:t>.</w:t>
      </w:r>
    </w:p>
    <w:p w14:paraId="22B78F46" w14:textId="77777777" w:rsidR="007208A5" w:rsidRDefault="007208A5" w:rsidP="007208A5">
      <w:pPr>
        <w:pStyle w:val="Bullet1"/>
        <w:numPr>
          <w:ilvl w:val="0"/>
          <w:numId w:val="0"/>
        </w:numPr>
        <w:ind w:left="720" w:hanging="360"/>
      </w:pPr>
    </w:p>
    <w:p w14:paraId="26CC0050" w14:textId="23F54D24" w:rsidR="002B4CEF" w:rsidRPr="004C13BB" w:rsidRDefault="002B4CEF" w:rsidP="00711976">
      <w:pPr>
        <w:pStyle w:val="BodyText"/>
        <w:sectPr w:rsidR="002B4CEF" w:rsidRPr="004C13BB"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p>
    <w:p w14:paraId="3086BDED" w14:textId="6668ACD0" w:rsidR="008E314D" w:rsidRPr="004C13BB" w:rsidRDefault="008E314D" w:rsidP="009E578A">
      <w:pPr>
        <w:pStyle w:val="Heading2"/>
      </w:pPr>
      <w:bookmarkStart w:id="55" w:name="_Toc137765180"/>
      <w:r w:rsidRPr="004C13BB">
        <w:t>Appendix A</w:t>
      </w:r>
      <w:r w:rsidR="006A3A0E" w:rsidRPr="004C13BB">
        <w:t>.</w:t>
      </w:r>
      <w:r w:rsidRPr="004C13BB">
        <w:t xml:space="preserve"> </w:t>
      </w:r>
      <w:bookmarkEnd w:id="4"/>
      <w:bookmarkEnd w:id="5"/>
      <w:bookmarkEnd w:id="6"/>
      <w:r w:rsidR="00E475E7" w:rsidRPr="004C13BB">
        <w:t>Summary of Site Visit Activities</w:t>
      </w:r>
      <w:bookmarkEnd w:id="7"/>
      <w:bookmarkEnd w:id="55"/>
    </w:p>
    <w:p w14:paraId="5CB5BDC4" w14:textId="56284452" w:rsidR="00B827DE" w:rsidRPr="004C13BB" w:rsidRDefault="00B827DE" w:rsidP="00B827DE">
      <w:pPr>
        <w:pStyle w:val="BodyText"/>
      </w:pPr>
      <w:r w:rsidRPr="004C13BB">
        <w:t xml:space="preserve">The </w:t>
      </w:r>
      <w:r w:rsidR="00494638" w:rsidRPr="004C13BB">
        <w:t>AIR</w:t>
      </w:r>
      <w:r w:rsidRPr="004C13BB">
        <w:t xml:space="preserve"> team completed the following activities as part of the district review activities in </w:t>
      </w:r>
      <w:r w:rsidR="00B6348C" w:rsidRPr="004C13BB">
        <w:t>Hudson</w:t>
      </w:r>
      <w:r w:rsidRPr="004C13BB">
        <w:t>. The team conducted </w:t>
      </w:r>
      <w:r w:rsidR="00E129D6" w:rsidRPr="004C13BB">
        <w:t>85</w:t>
      </w:r>
      <w:r w:rsidRPr="004C13BB">
        <w:t xml:space="preserve"> classroom observations during the week of </w:t>
      </w:r>
      <w:r w:rsidR="00E129D6" w:rsidRPr="004C13BB">
        <w:t xml:space="preserve">March </w:t>
      </w:r>
      <w:r w:rsidR="00064614" w:rsidRPr="004C13BB">
        <w:t>13</w:t>
      </w:r>
      <w:r w:rsidR="00E129D6" w:rsidRPr="004C13BB">
        <w:t>, 2023</w:t>
      </w:r>
      <w:r w:rsidRPr="004C13BB">
        <w:t xml:space="preserve">, and held interviews and focus groups between </w:t>
      </w:r>
      <w:r w:rsidR="0099079E" w:rsidRPr="004C13BB">
        <w:t>March 14</w:t>
      </w:r>
      <w:r w:rsidR="00064614" w:rsidRPr="004C13BB">
        <w:t xml:space="preserve"> and </w:t>
      </w:r>
      <w:r w:rsidR="0099079E" w:rsidRPr="004C13BB">
        <w:t>17, 2023</w:t>
      </w:r>
      <w:r w:rsidRPr="004C13BB">
        <w:t>. The site visit team conducted interviews and focus groups with the following representatives from the school and the district: </w:t>
      </w:r>
    </w:p>
    <w:p w14:paraId="433DFA3E" w14:textId="77777777" w:rsidR="00B827DE" w:rsidRPr="004C13BB" w:rsidRDefault="00B827DE" w:rsidP="00B827DE">
      <w:pPr>
        <w:pStyle w:val="Bullet1"/>
      </w:pPr>
      <w:r w:rsidRPr="004C13BB">
        <w:t xml:space="preserve">Superintendent </w:t>
      </w:r>
    </w:p>
    <w:p w14:paraId="3BB607E5" w14:textId="77777777" w:rsidR="00B827DE" w:rsidRPr="004C13BB" w:rsidRDefault="00B827DE" w:rsidP="00B827DE">
      <w:pPr>
        <w:pStyle w:val="Bullet1"/>
      </w:pPr>
      <w:r w:rsidRPr="004C13BB">
        <w:t xml:space="preserve">Other district leaders </w:t>
      </w:r>
    </w:p>
    <w:p w14:paraId="5159C132" w14:textId="77777777" w:rsidR="00B827DE" w:rsidRPr="004C13BB" w:rsidRDefault="00B827DE" w:rsidP="00B827DE">
      <w:pPr>
        <w:pStyle w:val="Bullet1"/>
      </w:pPr>
      <w:r w:rsidRPr="004C13BB">
        <w:t xml:space="preserve">School committee members </w:t>
      </w:r>
    </w:p>
    <w:p w14:paraId="7B556F4E" w14:textId="77777777" w:rsidR="00B827DE" w:rsidRPr="004C13BB" w:rsidRDefault="00B827DE" w:rsidP="00B827DE">
      <w:pPr>
        <w:pStyle w:val="Bullet1"/>
      </w:pPr>
      <w:r w:rsidRPr="004C13BB">
        <w:t xml:space="preserve">Teachers’ association members </w:t>
      </w:r>
    </w:p>
    <w:p w14:paraId="179C02DE" w14:textId="77777777" w:rsidR="00B827DE" w:rsidRPr="004C13BB" w:rsidRDefault="00B827DE" w:rsidP="00B827DE">
      <w:pPr>
        <w:pStyle w:val="Bullet1"/>
      </w:pPr>
      <w:r w:rsidRPr="004C13BB">
        <w:t xml:space="preserve">Principals </w:t>
      </w:r>
    </w:p>
    <w:p w14:paraId="5726B81E" w14:textId="77777777" w:rsidR="00B827DE" w:rsidRPr="004C13BB" w:rsidRDefault="00B827DE" w:rsidP="00B827DE">
      <w:pPr>
        <w:pStyle w:val="Bullet1"/>
      </w:pPr>
      <w:r w:rsidRPr="004C13BB">
        <w:t xml:space="preserve">Teachers </w:t>
      </w:r>
    </w:p>
    <w:p w14:paraId="03723CF4" w14:textId="77777777" w:rsidR="00B827DE" w:rsidRPr="004C13BB" w:rsidRDefault="00B827DE" w:rsidP="00B827DE">
      <w:pPr>
        <w:pStyle w:val="Bullet1"/>
      </w:pPr>
      <w:r w:rsidRPr="004C13BB">
        <w:t xml:space="preserve">Support specialists </w:t>
      </w:r>
    </w:p>
    <w:p w14:paraId="50991F40" w14:textId="77777777" w:rsidR="00B827DE" w:rsidRPr="004C13BB" w:rsidRDefault="00B827DE" w:rsidP="00B827DE">
      <w:pPr>
        <w:pStyle w:val="Bullet1"/>
      </w:pPr>
      <w:r w:rsidRPr="004C13BB">
        <w:t xml:space="preserve">Parents </w:t>
      </w:r>
    </w:p>
    <w:p w14:paraId="1D50C673" w14:textId="77777777" w:rsidR="00B827DE" w:rsidRPr="004C13BB" w:rsidRDefault="00B827DE" w:rsidP="00B827DE">
      <w:pPr>
        <w:pStyle w:val="Bullet1"/>
      </w:pPr>
      <w:r w:rsidRPr="004C13BB">
        <w:t xml:space="preserve">Students </w:t>
      </w:r>
    </w:p>
    <w:p w14:paraId="3ED9E858" w14:textId="77777777" w:rsidR="00B827DE" w:rsidRPr="004C13BB" w:rsidRDefault="00B827DE" w:rsidP="00B827DE">
      <w:pPr>
        <w:pStyle w:val="Bullet1"/>
      </w:pPr>
      <w:r w:rsidRPr="004C13BB">
        <w:t xml:space="preserve">Town representative </w:t>
      </w:r>
    </w:p>
    <w:p w14:paraId="48B34525" w14:textId="24EFC9BA" w:rsidR="00B827DE" w:rsidRPr="004C13BB" w:rsidRDefault="00B827DE" w:rsidP="00B827DE">
      <w:pPr>
        <w:pStyle w:val="BodyText"/>
      </w:pPr>
      <w:r w:rsidRPr="004C13BB">
        <w:t>The review team analyzed multiple datasets and reviewed numerous documents before and during the site visit, including</w:t>
      </w:r>
      <w:r w:rsidR="00494638" w:rsidRPr="004C13BB">
        <w:t xml:space="preserve"> the following</w:t>
      </w:r>
      <w:r w:rsidRPr="004C13BB">
        <w:t xml:space="preserve">: </w:t>
      </w:r>
    </w:p>
    <w:p w14:paraId="207079BB" w14:textId="1E1AA310" w:rsidR="00B827DE" w:rsidRPr="004C13BB" w:rsidRDefault="00B827DE" w:rsidP="00B827DE">
      <w:pPr>
        <w:pStyle w:val="Bullet1"/>
      </w:pPr>
      <w:r w:rsidRPr="004C13BB">
        <w:t>Student and school performance data, including achievement and growth, enrollment, graduation, dropout, retention, suspension, and attendance rates</w:t>
      </w:r>
    </w:p>
    <w:p w14:paraId="15FAB3E2" w14:textId="7EEE6304" w:rsidR="00B827DE" w:rsidRPr="004C13BB" w:rsidRDefault="00B827DE" w:rsidP="00B827DE">
      <w:pPr>
        <w:pStyle w:val="Bullet1"/>
      </w:pPr>
      <w:r w:rsidRPr="004C13BB">
        <w:t xml:space="preserve">Data on the district’s staffing and finances </w:t>
      </w:r>
    </w:p>
    <w:p w14:paraId="4DD39A60" w14:textId="7A31A1A3" w:rsidR="00B827DE" w:rsidRPr="004C13BB" w:rsidRDefault="0054101D" w:rsidP="00B827DE">
      <w:pPr>
        <w:pStyle w:val="Bullet1"/>
      </w:pPr>
      <w:r w:rsidRPr="004C13BB">
        <w:t xml:space="preserve">Curricular </w:t>
      </w:r>
      <w:r w:rsidR="00B827DE" w:rsidRPr="004C13BB">
        <w:t>review process and timeline</w:t>
      </w:r>
    </w:p>
    <w:p w14:paraId="39A28A74" w14:textId="212B18BC" w:rsidR="00B827DE" w:rsidRPr="004C13BB" w:rsidRDefault="00B827DE" w:rsidP="00B827DE">
      <w:pPr>
        <w:pStyle w:val="Bullet1"/>
      </w:pPr>
      <w:r w:rsidRPr="004C13BB">
        <w:t>Published educational reports on the district by DESE, the New England Association of Schools and Colleges, and the former Office of Educational Quality and Accountability</w:t>
      </w:r>
    </w:p>
    <w:p w14:paraId="2BA65B5C" w14:textId="64699D20" w:rsidR="00B827DE" w:rsidRPr="004C13BB" w:rsidRDefault="00B827DE" w:rsidP="00B827DE">
      <w:pPr>
        <w:pStyle w:val="Bullet1"/>
      </w:pPr>
      <w:r w:rsidRPr="004C13BB">
        <w:t xml:space="preserve">District documents such as district and </w:t>
      </w:r>
      <w:r w:rsidR="00494638" w:rsidRPr="004C13BB">
        <w:t xml:space="preserve">school </w:t>
      </w:r>
      <w:r w:rsidRPr="004C13BB">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4C13BB" w:rsidRDefault="00B827DE" w:rsidP="00B827DE">
      <w:pPr>
        <w:pStyle w:val="Bullet1"/>
      </w:pPr>
      <w:r w:rsidRPr="004C13BB">
        <w:t>All completed program and administrator evaluations and a random selection of completed teacher evaluations</w:t>
      </w:r>
    </w:p>
    <w:p w14:paraId="463A5006" w14:textId="131068F2" w:rsidR="008D6102" w:rsidRPr="004C13BB" w:rsidRDefault="008D6102" w:rsidP="00DA6C44">
      <w:pPr>
        <w:pStyle w:val="Bullet1"/>
        <w:numPr>
          <w:ilvl w:val="0"/>
          <w:numId w:val="0"/>
        </w:numPr>
        <w:ind w:left="720" w:hanging="360"/>
      </w:pPr>
    </w:p>
    <w:p w14:paraId="6A7B59BA" w14:textId="77777777" w:rsidR="006D0B48" w:rsidRPr="004C13BB"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4C13BB" w:rsidSect="003A51F4">
          <w:footerReference w:type="default" r:id="rId24"/>
          <w:pgSz w:w="12240" w:h="15840" w:code="1"/>
          <w:pgMar w:top="1440" w:right="1440" w:bottom="1440" w:left="1440" w:header="720" w:footer="720" w:gutter="0"/>
          <w:pgNumType w:start="1"/>
          <w:cols w:space="720"/>
          <w:docGrid w:linePitch="360"/>
        </w:sectPr>
      </w:pPr>
    </w:p>
    <w:p w14:paraId="510D1890" w14:textId="77777777" w:rsidR="000D092C" w:rsidRPr="004C13BB" w:rsidRDefault="00486B55" w:rsidP="00486B55">
      <w:pPr>
        <w:pStyle w:val="Heading2"/>
        <w:pageBreakBefore w:val="0"/>
        <w:sectPr w:rsidR="000D092C" w:rsidRPr="004C13BB" w:rsidSect="002E7525">
          <w:footerReference w:type="default" r:id="rId25"/>
          <w:pgSz w:w="12240" w:h="15840" w:code="1"/>
          <w:pgMar w:top="1440" w:right="1440" w:bottom="1440" w:left="1440" w:header="720" w:footer="720" w:gutter="0"/>
          <w:pgNumType w:start="1"/>
          <w:cols w:space="720"/>
          <w:docGrid w:linePitch="360"/>
        </w:sectPr>
      </w:pPr>
      <w:bookmarkStart w:id="56" w:name="_Toc101878651"/>
      <w:bookmarkStart w:id="57" w:name="_Toc137765181"/>
      <w:bookmarkStart w:id="58" w:name="_Hlk100740908"/>
      <w:bookmarkStart w:id="59" w:name="_Toc101878652"/>
      <w:bookmarkStart w:id="60" w:name="_Toc101878650"/>
      <w:r w:rsidRPr="004C13BB">
        <w:t>Appendix B. Districtwide Instructional Observation Report</w:t>
      </w:r>
      <w:bookmarkEnd w:id="56"/>
      <w:r w:rsidRPr="004C13BB">
        <w:t xml:space="preserve"> </w:t>
      </w:r>
      <w:bookmarkEnd w:id="57"/>
    </w:p>
    <w:p w14:paraId="6F6923B1" w14:textId="77777777" w:rsidR="000D092C" w:rsidRPr="004C13BB" w:rsidRDefault="000D092C" w:rsidP="000D092C">
      <w:pPr>
        <w:pStyle w:val="CoverTopLogo"/>
      </w:pPr>
      <w:r w:rsidRPr="004C13BB">
        <w:rPr>
          <w:rFonts w:ascii="Times New Roman" w:eastAsia="Calibri" w:hAnsi="Times New Roman" w:cs="Times New Roman"/>
          <w:noProof/>
          <w:sz w:val="20"/>
        </w:rPr>
        <w:drawing>
          <wp:inline distT="0" distB="0" distL="0" distR="0" wp14:anchorId="5C15D54F" wp14:editId="4CA51210">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4C13BB">
        <w:rPr>
          <w:noProof/>
        </w:rPr>
        <w:drawing>
          <wp:anchor distT="0" distB="0" distL="114300" distR="114300" simplePos="0" relativeHeight="251658240" behindDoc="1" locked="1" layoutInCell="1" allowOverlap="1" wp14:anchorId="73B2CBE6" wp14:editId="2D451976">
            <wp:simplePos x="0" y="0"/>
            <wp:positionH relativeFrom="column">
              <wp:align>center</wp:align>
            </wp:positionH>
            <wp:positionV relativeFrom="margin">
              <wp:align>top</wp:align>
            </wp:positionV>
            <wp:extent cx="6665976" cy="9134856"/>
            <wp:effectExtent l="0" t="0" r="190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2F8B3078" w14:textId="77777777" w:rsidR="000D092C" w:rsidRPr="004C13BB" w:rsidRDefault="000D092C" w:rsidP="000D092C">
      <w:pPr>
        <w:pStyle w:val="CoverDistrictName"/>
        <w:ind w:left="4032"/>
      </w:pPr>
      <w:bookmarkStart w:id="61" w:name="District1"/>
      <w:r w:rsidRPr="004C13BB">
        <w:t>Hudson</w:t>
      </w:r>
      <w:bookmarkEnd w:id="61"/>
      <w:r w:rsidRPr="004C13BB">
        <w:t xml:space="preserve"> Public Schools</w:t>
      </w:r>
    </w:p>
    <w:p w14:paraId="09CF261E" w14:textId="77777777" w:rsidR="000D092C" w:rsidRPr="004C13BB" w:rsidRDefault="000D092C" w:rsidP="000D092C">
      <w:pPr>
        <w:pStyle w:val="CoverSubtitle3"/>
        <w:ind w:left="4050"/>
      </w:pPr>
      <w:r w:rsidRPr="004C13BB">
        <w:t>Classroom Visits: Summary of Findings</w:t>
      </w:r>
    </w:p>
    <w:p w14:paraId="6AF5FB0D" w14:textId="77777777" w:rsidR="000D092C" w:rsidRPr="004C13BB" w:rsidRDefault="000D092C" w:rsidP="000D092C">
      <w:pPr>
        <w:pStyle w:val="CoverSubtitle2-SIOR"/>
        <w:shd w:val="clear" w:color="auto" w:fill="2F5597"/>
        <w:spacing w:before="840"/>
        <w:ind w:left="4050"/>
      </w:pPr>
      <w:r w:rsidRPr="004C13BB">
        <w:t>Districtwide Instructional Observation Report</w:t>
      </w:r>
    </w:p>
    <w:p w14:paraId="79AD1DBA" w14:textId="77777777" w:rsidR="000D092C" w:rsidRPr="004C13BB" w:rsidRDefault="000D092C" w:rsidP="000D092C">
      <w:pPr>
        <w:pStyle w:val="CoverDate"/>
        <w:ind w:left="4050"/>
      </w:pPr>
      <w:bookmarkStart w:id="62" w:name="MonthName1"/>
      <w:r w:rsidRPr="004C13BB">
        <w:t>March</w:t>
      </w:r>
      <w:bookmarkEnd w:id="62"/>
      <w:r w:rsidRPr="004C13BB">
        <w:t xml:space="preserve"> 2023</w:t>
      </w:r>
    </w:p>
    <w:p w14:paraId="015A5A17" w14:textId="77777777" w:rsidR="000D092C" w:rsidRPr="004C13BB" w:rsidRDefault="000D092C" w:rsidP="000D092C">
      <w:pPr>
        <w:pStyle w:val="CoverBottomLogo"/>
        <w:spacing w:before="6200"/>
        <w:ind w:left="450"/>
        <w:sectPr w:rsidR="000D092C" w:rsidRPr="004C13BB">
          <w:footerReference w:type="default" r:id="rId28"/>
          <w:pgSz w:w="12240" w:h="15840" w:code="1"/>
          <w:pgMar w:top="720" w:right="1008" w:bottom="720" w:left="1008" w:header="720" w:footer="720" w:gutter="0"/>
          <w:pgNumType w:fmt="lowerRoman" w:start="1"/>
          <w:cols w:space="720"/>
          <w:docGrid w:linePitch="360"/>
        </w:sectPr>
      </w:pPr>
    </w:p>
    <w:p w14:paraId="023EDF07" w14:textId="77777777" w:rsidR="000D092C" w:rsidRPr="004C13BB" w:rsidRDefault="000D092C" w:rsidP="000D092C">
      <w:pPr>
        <w:pStyle w:val="CoverBottomLogo"/>
        <w:spacing w:before="6200"/>
        <w:ind w:left="450"/>
      </w:pPr>
      <w:r w:rsidRPr="004C13BB">
        <w:rPr>
          <w:noProof/>
        </w:rPr>
        <w:drawing>
          <wp:inline distT="0" distB="0" distL="0" distR="0" wp14:anchorId="4EEE94B7" wp14:editId="251BE8F3">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40FECBA3" w14:textId="77777777" w:rsidR="000D092C" w:rsidRPr="004C13BB" w:rsidRDefault="000D092C" w:rsidP="000D092C">
      <w:pPr>
        <w:pStyle w:val="Cover-AIRaddress"/>
        <w:spacing w:before="6120"/>
        <w:ind w:left="90"/>
      </w:pPr>
      <w:r w:rsidRPr="004C13BB">
        <w:br w:type="column"/>
        <w:t>201 Jones Road</w:t>
      </w:r>
      <w:r w:rsidRPr="004C13BB">
        <w:br/>
        <w:t>Waltham, Massachusetts</w:t>
      </w:r>
      <w:r w:rsidRPr="004C13BB">
        <w:br/>
        <w:t>781-373-7000 | TTY 877.334.3499</w:t>
      </w:r>
    </w:p>
    <w:p w14:paraId="18EC1369" w14:textId="02836240" w:rsidR="000D092C" w:rsidRPr="004C13BB" w:rsidRDefault="000D092C" w:rsidP="000D092C">
      <w:pPr>
        <w:pStyle w:val="Cover-AIRaddress"/>
        <w:ind w:left="90"/>
      </w:pPr>
      <w:hyperlink r:id="rId30" w:history="1">
        <w:r w:rsidRPr="004C13BB">
          <w:rPr>
            <w:rStyle w:val="FranklinGothicDemi"/>
            <w:u w:val="single"/>
          </w:rPr>
          <w:t>www.air.org</w:t>
        </w:r>
      </w:hyperlink>
    </w:p>
    <w:p w14:paraId="33B16FDF" w14:textId="77777777" w:rsidR="000D092C" w:rsidRPr="004C13BB" w:rsidRDefault="000D092C" w:rsidP="000D092C">
      <w:pPr>
        <w:pStyle w:val="Cover-AIRaddress"/>
        <w:sectPr w:rsidR="000D092C" w:rsidRPr="004C13BB">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391D97DA" w14:textId="77777777" w:rsidR="000D092C" w:rsidRPr="004C13BB" w:rsidRDefault="000D092C" w:rsidP="000D092C">
      <w:pPr>
        <w:spacing w:after="160" w:line="259" w:lineRule="auto"/>
        <w:rPr>
          <w:rFonts w:asciiTheme="majorHAnsi" w:hAnsiTheme="majorHAnsi"/>
          <w:color w:val="2F5496" w:themeColor="accent5" w:themeShade="BF"/>
          <w:sz w:val="32"/>
        </w:rPr>
      </w:pPr>
      <w:r w:rsidRPr="004C13BB">
        <w:br w:type="page"/>
      </w:r>
    </w:p>
    <w:p w14:paraId="3F5757DE" w14:textId="77777777" w:rsidR="000D092C" w:rsidRPr="004C13BB" w:rsidRDefault="000D092C" w:rsidP="000D092C">
      <w:pPr>
        <w:pStyle w:val="TOCHeading"/>
      </w:pPr>
      <w:r w:rsidRPr="004C13BB">
        <w:t>Contents</w:t>
      </w:r>
    </w:p>
    <w:p w14:paraId="14D2B90A" w14:textId="77777777" w:rsidR="000D092C" w:rsidRPr="004C13BB" w:rsidRDefault="000D092C" w:rsidP="000D092C">
      <w:pPr>
        <w:spacing w:after="120"/>
        <w:jc w:val="right"/>
        <w:rPr>
          <w:rFonts w:ascii="Franklin Gothic Demi" w:eastAsia="Times New Roman" w:hAnsi="Franklin Gothic Demi" w:cs="Calibri"/>
          <w:szCs w:val="20"/>
        </w:rPr>
      </w:pPr>
      <w:r w:rsidRPr="004C13BB">
        <w:rPr>
          <w:rFonts w:ascii="Franklin Gothic Demi" w:eastAsia="Times New Roman" w:hAnsi="Franklin Gothic Demi" w:cs="Calibri"/>
          <w:szCs w:val="20"/>
        </w:rPr>
        <w:t>Page</w:t>
      </w:r>
    </w:p>
    <w:p w14:paraId="731182DB" w14:textId="097164F1" w:rsidR="000D092C" w:rsidRPr="004C13BB" w:rsidRDefault="000D092C" w:rsidP="007150FB">
      <w:pPr>
        <w:pStyle w:val="TOC1"/>
        <w:rPr>
          <w:rFonts w:eastAsiaTheme="minorEastAsia"/>
          <w:noProof/>
        </w:rPr>
      </w:pPr>
      <w:r w:rsidRPr="004C13BB">
        <w:rPr>
          <w:rFonts w:ascii="Calibri" w:eastAsia="Times New Roman" w:hAnsi="Calibri" w:cs="Calibri"/>
          <w:b/>
          <w:bCs/>
          <w:szCs w:val="20"/>
        </w:rPr>
        <w:fldChar w:fldCharType="begin"/>
      </w:r>
      <w:r w:rsidRPr="004C13BB">
        <w:rPr>
          <w:rFonts w:ascii="Calibri" w:eastAsia="Times New Roman" w:hAnsi="Calibri" w:cs="Calibri"/>
          <w:b/>
          <w:bCs/>
          <w:szCs w:val="20"/>
        </w:rPr>
        <w:instrText xml:space="preserve"> TOC \h \z \t "Heading 2 - SIOR,1" </w:instrText>
      </w:r>
      <w:r w:rsidRPr="004C13BB">
        <w:rPr>
          <w:rFonts w:ascii="Calibri" w:eastAsia="Times New Roman" w:hAnsi="Calibri" w:cs="Calibri"/>
          <w:b/>
          <w:bCs/>
          <w:szCs w:val="20"/>
        </w:rPr>
        <w:fldChar w:fldCharType="separate"/>
      </w:r>
      <w:hyperlink w:anchor="_Toc92194253" w:history="1">
        <w:r w:rsidRPr="004C13BB">
          <w:rPr>
            <w:rStyle w:val="Hyperlink"/>
            <w:noProof/>
          </w:rPr>
          <w:t>Introduction</w:t>
        </w:r>
        <w:r w:rsidRPr="004C13BB">
          <w:rPr>
            <w:noProof/>
            <w:webHidden/>
          </w:rPr>
          <w:tab/>
        </w:r>
        <w:r w:rsidRPr="004C13BB">
          <w:rPr>
            <w:noProof/>
            <w:webHidden/>
          </w:rPr>
          <w:fldChar w:fldCharType="begin"/>
        </w:r>
        <w:r w:rsidRPr="004C13BB">
          <w:rPr>
            <w:noProof/>
            <w:webHidden/>
          </w:rPr>
          <w:instrText xml:space="preserve"> PAGEREF _Toc92194253 \h </w:instrText>
        </w:r>
        <w:r w:rsidRPr="004C13BB">
          <w:rPr>
            <w:noProof/>
            <w:webHidden/>
          </w:rPr>
        </w:r>
        <w:r w:rsidRPr="004C13BB">
          <w:rPr>
            <w:noProof/>
            <w:webHidden/>
          </w:rPr>
          <w:fldChar w:fldCharType="separate"/>
        </w:r>
        <w:r w:rsidR="004B443C">
          <w:rPr>
            <w:noProof/>
            <w:webHidden/>
          </w:rPr>
          <w:t>1</w:t>
        </w:r>
        <w:r w:rsidRPr="004C13BB">
          <w:rPr>
            <w:noProof/>
            <w:webHidden/>
          </w:rPr>
          <w:fldChar w:fldCharType="end"/>
        </w:r>
      </w:hyperlink>
    </w:p>
    <w:p w14:paraId="01D5FDAE" w14:textId="7A6E6F66" w:rsidR="000D092C" w:rsidRPr="004C13BB" w:rsidRDefault="000D092C" w:rsidP="007150FB">
      <w:pPr>
        <w:pStyle w:val="TOC1"/>
        <w:rPr>
          <w:rFonts w:eastAsiaTheme="minorEastAsia"/>
          <w:noProof/>
        </w:rPr>
      </w:pPr>
      <w:hyperlink w:anchor="_Toc92194254" w:history="1">
        <w:r w:rsidRPr="004C13BB">
          <w:rPr>
            <w:rStyle w:val="Hyperlink"/>
            <w:noProof/>
          </w:rPr>
          <w:t>Positive Climate</w:t>
        </w:r>
        <w:r w:rsidRPr="004C13BB">
          <w:rPr>
            <w:noProof/>
            <w:webHidden/>
          </w:rPr>
          <w:tab/>
        </w:r>
        <w:r w:rsidRPr="004C13BB">
          <w:rPr>
            <w:noProof/>
            <w:webHidden/>
          </w:rPr>
          <w:fldChar w:fldCharType="begin"/>
        </w:r>
        <w:r w:rsidRPr="004C13BB">
          <w:rPr>
            <w:noProof/>
            <w:webHidden/>
          </w:rPr>
          <w:instrText xml:space="preserve"> PAGEREF _Toc92194254 \h </w:instrText>
        </w:r>
        <w:r w:rsidRPr="004C13BB">
          <w:rPr>
            <w:noProof/>
            <w:webHidden/>
          </w:rPr>
        </w:r>
        <w:r w:rsidRPr="004C13BB">
          <w:rPr>
            <w:noProof/>
            <w:webHidden/>
          </w:rPr>
          <w:fldChar w:fldCharType="separate"/>
        </w:r>
        <w:r w:rsidR="004B443C">
          <w:rPr>
            <w:noProof/>
            <w:webHidden/>
          </w:rPr>
          <w:t>3</w:t>
        </w:r>
        <w:r w:rsidRPr="004C13BB">
          <w:rPr>
            <w:noProof/>
            <w:webHidden/>
          </w:rPr>
          <w:fldChar w:fldCharType="end"/>
        </w:r>
      </w:hyperlink>
    </w:p>
    <w:p w14:paraId="0971A1E7" w14:textId="1E577EB2" w:rsidR="000D092C" w:rsidRPr="004C13BB" w:rsidRDefault="000D092C" w:rsidP="007150FB">
      <w:pPr>
        <w:pStyle w:val="TOC1"/>
        <w:rPr>
          <w:rFonts w:eastAsiaTheme="minorEastAsia"/>
          <w:noProof/>
        </w:rPr>
      </w:pPr>
      <w:hyperlink w:anchor="_Toc92194255" w:history="1">
        <w:r w:rsidRPr="004C13BB">
          <w:rPr>
            <w:rStyle w:val="Hyperlink"/>
            <w:noProof/>
          </w:rPr>
          <w:t>Teacher Sensitivity</w:t>
        </w:r>
        <w:r w:rsidRPr="004C13BB">
          <w:rPr>
            <w:noProof/>
            <w:webHidden/>
          </w:rPr>
          <w:tab/>
        </w:r>
        <w:r w:rsidRPr="004C13BB">
          <w:rPr>
            <w:noProof/>
            <w:webHidden/>
          </w:rPr>
          <w:fldChar w:fldCharType="begin"/>
        </w:r>
        <w:r w:rsidRPr="004C13BB">
          <w:rPr>
            <w:noProof/>
            <w:webHidden/>
          </w:rPr>
          <w:instrText xml:space="preserve"> PAGEREF _Toc92194255 \h </w:instrText>
        </w:r>
        <w:r w:rsidRPr="004C13BB">
          <w:rPr>
            <w:noProof/>
            <w:webHidden/>
          </w:rPr>
        </w:r>
        <w:r w:rsidRPr="004C13BB">
          <w:rPr>
            <w:noProof/>
            <w:webHidden/>
          </w:rPr>
          <w:fldChar w:fldCharType="separate"/>
        </w:r>
        <w:r w:rsidR="004B443C">
          <w:rPr>
            <w:noProof/>
            <w:webHidden/>
          </w:rPr>
          <w:t>4</w:t>
        </w:r>
        <w:r w:rsidRPr="004C13BB">
          <w:rPr>
            <w:noProof/>
            <w:webHidden/>
          </w:rPr>
          <w:fldChar w:fldCharType="end"/>
        </w:r>
      </w:hyperlink>
    </w:p>
    <w:p w14:paraId="675CDC68" w14:textId="3EB0F53B" w:rsidR="000D092C" w:rsidRPr="004C13BB" w:rsidRDefault="000D092C" w:rsidP="007150FB">
      <w:pPr>
        <w:pStyle w:val="TOC1"/>
        <w:rPr>
          <w:rFonts w:eastAsiaTheme="minorEastAsia"/>
          <w:noProof/>
        </w:rPr>
      </w:pPr>
      <w:hyperlink w:anchor="_Toc92194256" w:history="1">
        <w:r w:rsidRPr="004C13BB">
          <w:rPr>
            <w:rStyle w:val="Hyperlink"/>
            <w:noProof/>
          </w:rPr>
          <w:t>Regard for Student Perspectives</w:t>
        </w:r>
        <w:r w:rsidRPr="004C13BB">
          <w:rPr>
            <w:noProof/>
            <w:webHidden/>
          </w:rPr>
          <w:tab/>
        </w:r>
        <w:r w:rsidRPr="004C13BB">
          <w:rPr>
            <w:noProof/>
            <w:webHidden/>
          </w:rPr>
          <w:fldChar w:fldCharType="begin"/>
        </w:r>
        <w:r w:rsidRPr="004C13BB">
          <w:rPr>
            <w:noProof/>
            <w:webHidden/>
          </w:rPr>
          <w:instrText xml:space="preserve"> PAGEREF _Toc92194256 \h </w:instrText>
        </w:r>
        <w:r w:rsidRPr="004C13BB">
          <w:rPr>
            <w:noProof/>
            <w:webHidden/>
          </w:rPr>
        </w:r>
        <w:r w:rsidRPr="004C13BB">
          <w:rPr>
            <w:noProof/>
            <w:webHidden/>
          </w:rPr>
          <w:fldChar w:fldCharType="separate"/>
        </w:r>
        <w:r w:rsidR="004B443C">
          <w:rPr>
            <w:noProof/>
            <w:webHidden/>
          </w:rPr>
          <w:t>5</w:t>
        </w:r>
        <w:r w:rsidRPr="004C13BB">
          <w:rPr>
            <w:noProof/>
            <w:webHidden/>
          </w:rPr>
          <w:fldChar w:fldCharType="end"/>
        </w:r>
      </w:hyperlink>
    </w:p>
    <w:p w14:paraId="7080692C" w14:textId="539FB2A2" w:rsidR="000D092C" w:rsidRPr="004C13BB" w:rsidRDefault="000D092C" w:rsidP="007150FB">
      <w:pPr>
        <w:pStyle w:val="TOC1"/>
        <w:rPr>
          <w:rFonts w:eastAsiaTheme="minorEastAsia"/>
          <w:noProof/>
        </w:rPr>
      </w:pPr>
      <w:hyperlink w:anchor="_Toc92194257" w:history="1">
        <w:r w:rsidRPr="004C13BB">
          <w:rPr>
            <w:rStyle w:val="Hyperlink"/>
            <w:noProof/>
          </w:rPr>
          <w:t>Negative Climate</w:t>
        </w:r>
        <w:r w:rsidRPr="004C13BB">
          <w:rPr>
            <w:noProof/>
            <w:webHidden/>
          </w:rPr>
          <w:tab/>
        </w:r>
        <w:r w:rsidRPr="004C13BB">
          <w:rPr>
            <w:noProof/>
            <w:webHidden/>
          </w:rPr>
          <w:fldChar w:fldCharType="begin"/>
        </w:r>
        <w:r w:rsidRPr="004C13BB">
          <w:rPr>
            <w:noProof/>
            <w:webHidden/>
          </w:rPr>
          <w:instrText xml:space="preserve"> PAGEREF _Toc92194257 \h </w:instrText>
        </w:r>
        <w:r w:rsidRPr="004C13BB">
          <w:rPr>
            <w:noProof/>
            <w:webHidden/>
          </w:rPr>
        </w:r>
        <w:r w:rsidRPr="004C13BB">
          <w:rPr>
            <w:noProof/>
            <w:webHidden/>
          </w:rPr>
          <w:fldChar w:fldCharType="separate"/>
        </w:r>
        <w:r w:rsidR="004B443C">
          <w:rPr>
            <w:noProof/>
            <w:webHidden/>
          </w:rPr>
          <w:t>6</w:t>
        </w:r>
        <w:r w:rsidRPr="004C13BB">
          <w:rPr>
            <w:noProof/>
            <w:webHidden/>
          </w:rPr>
          <w:fldChar w:fldCharType="end"/>
        </w:r>
      </w:hyperlink>
    </w:p>
    <w:p w14:paraId="094FA104" w14:textId="5ABD111B" w:rsidR="000D092C" w:rsidRPr="004C13BB" w:rsidRDefault="000D092C" w:rsidP="007150FB">
      <w:pPr>
        <w:pStyle w:val="TOC1"/>
        <w:rPr>
          <w:rFonts w:eastAsiaTheme="minorEastAsia"/>
          <w:noProof/>
        </w:rPr>
      </w:pPr>
      <w:hyperlink w:anchor="_Toc92194258" w:history="1">
        <w:r w:rsidRPr="004C13BB">
          <w:rPr>
            <w:rStyle w:val="Hyperlink"/>
            <w:noProof/>
          </w:rPr>
          <w:t>Behavior Management</w:t>
        </w:r>
        <w:r w:rsidRPr="004C13BB">
          <w:rPr>
            <w:noProof/>
            <w:webHidden/>
          </w:rPr>
          <w:tab/>
        </w:r>
        <w:r w:rsidRPr="004C13BB">
          <w:rPr>
            <w:noProof/>
            <w:webHidden/>
          </w:rPr>
          <w:fldChar w:fldCharType="begin"/>
        </w:r>
        <w:r w:rsidRPr="004C13BB">
          <w:rPr>
            <w:noProof/>
            <w:webHidden/>
          </w:rPr>
          <w:instrText xml:space="preserve"> PAGEREF _Toc92194258 \h </w:instrText>
        </w:r>
        <w:r w:rsidRPr="004C13BB">
          <w:rPr>
            <w:noProof/>
            <w:webHidden/>
          </w:rPr>
        </w:r>
        <w:r w:rsidRPr="004C13BB">
          <w:rPr>
            <w:noProof/>
            <w:webHidden/>
          </w:rPr>
          <w:fldChar w:fldCharType="separate"/>
        </w:r>
        <w:r w:rsidR="004B443C">
          <w:rPr>
            <w:noProof/>
            <w:webHidden/>
          </w:rPr>
          <w:t>7</w:t>
        </w:r>
        <w:r w:rsidRPr="004C13BB">
          <w:rPr>
            <w:noProof/>
            <w:webHidden/>
          </w:rPr>
          <w:fldChar w:fldCharType="end"/>
        </w:r>
      </w:hyperlink>
    </w:p>
    <w:p w14:paraId="4EE0DCCF" w14:textId="75857921" w:rsidR="000D092C" w:rsidRPr="004C13BB" w:rsidRDefault="000D092C" w:rsidP="007150FB">
      <w:pPr>
        <w:pStyle w:val="TOC1"/>
        <w:rPr>
          <w:rFonts w:eastAsiaTheme="minorEastAsia"/>
          <w:noProof/>
        </w:rPr>
      </w:pPr>
      <w:hyperlink w:anchor="_Toc92194259" w:history="1">
        <w:r w:rsidRPr="004C13BB">
          <w:rPr>
            <w:rStyle w:val="Hyperlink"/>
            <w:noProof/>
          </w:rPr>
          <w:t>Productivity</w:t>
        </w:r>
        <w:r w:rsidRPr="004C13BB">
          <w:rPr>
            <w:noProof/>
            <w:webHidden/>
          </w:rPr>
          <w:tab/>
        </w:r>
        <w:r w:rsidRPr="004C13BB">
          <w:rPr>
            <w:noProof/>
            <w:webHidden/>
          </w:rPr>
          <w:fldChar w:fldCharType="begin"/>
        </w:r>
        <w:r w:rsidRPr="004C13BB">
          <w:rPr>
            <w:noProof/>
            <w:webHidden/>
          </w:rPr>
          <w:instrText xml:space="preserve"> PAGEREF _Toc92194259 \h </w:instrText>
        </w:r>
        <w:r w:rsidRPr="004C13BB">
          <w:rPr>
            <w:noProof/>
            <w:webHidden/>
          </w:rPr>
        </w:r>
        <w:r w:rsidRPr="004C13BB">
          <w:rPr>
            <w:noProof/>
            <w:webHidden/>
          </w:rPr>
          <w:fldChar w:fldCharType="separate"/>
        </w:r>
        <w:r w:rsidR="004B443C">
          <w:rPr>
            <w:noProof/>
            <w:webHidden/>
          </w:rPr>
          <w:t>8</w:t>
        </w:r>
        <w:r w:rsidRPr="004C13BB">
          <w:rPr>
            <w:noProof/>
            <w:webHidden/>
          </w:rPr>
          <w:fldChar w:fldCharType="end"/>
        </w:r>
      </w:hyperlink>
    </w:p>
    <w:p w14:paraId="2383E08B" w14:textId="2F7E2D61" w:rsidR="000D092C" w:rsidRPr="004C13BB" w:rsidRDefault="000D092C" w:rsidP="007150FB">
      <w:pPr>
        <w:pStyle w:val="TOC1"/>
        <w:rPr>
          <w:rFonts w:eastAsiaTheme="minorEastAsia"/>
          <w:noProof/>
        </w:rPr>
      </w:pPr>
      <w:hyperlink w:anchor="_Toc92194260" w:history="1">
        <w:r w:rsidRPr="004C13BB">
          <w:rPr>
            <w:rStyle w:val="Hyperlink"/>
            <w:noProof/>
          </w:rPr>
          <w:t>Instructional Learning Formats</w:t>
        </w:r>
        <w:r w:rsidRPr="004C13BB">
          <w:rPr>
            <w:noProof/>
            <w:webHidden/>
          </w:rPr>
          <w:tab/>
        </w:r>
        <w:r w:rsidRPr="004C13BB">
          <w:rPr>
            <w:noProof/>
            <w:webHidden/>
          </w:rPr>
          <w:fldChar w:fldCharType="begin"/>
        </w:r>
        <w:r w:rsidRPr="004C13BB">
          <w:rPr>
            <w:noProof/>
            <w:webHidden/>
          </w:rPr>
          <w:instrText xml:space="preserve"> PAGEREF _Toc92194260 \h </w:instrText>
        </w:r>
        <w:r w:rsidRPr="004C13BB">
          <w:rPr>
            <w:noProof/>
            <w:webHidden/>
          </w:rPr>
        </w:r>
        <w:r w:rsidRPr="004C13BB">
          <w:rPr>
            <w:noProof/>
            <w:webHidden/>
          </w:rPr>
          <w:fldChar w:fldCharType="separate"/>
        </w:r>
        <w:r w:rsidR="004B443C">
          <w:rPr>
            <w:noProof/>
            <w:webHidden/>
          </w:rPr>
          <w:t>9</w:t>
        </w:r>
        <w:r w:rsidRPr="004C13BB">
          <w:rPr>
            <w:noProof/>
            <w:webHidden/>
          </w:rPr>
          <w:fldChar w:fldCharType="end"/>
        </w:r>
      </w:hyperlink>
    </w:p>
    <w:p w14:paraId="154A0B31" w14:textId="07D14A85" w:rsidR="000D092C" w:rsidRPr="004C13BB" w:rsidRDefault="000D092C" w:rsidP="007150FB">
      <w:pPr>
        <w:pStyle w:val="TOC1"/>
        <w:rPr>
          <w:rFonts w:eastAsiaTheme="minorEastAsia"/>
          <w:noProof/>
        </w:rPr>
      </w:pPr>
      <w:hyperlink w:anchor="_Toc92194261" w:history="1">
        <w:r w:rsidRPr="004C13BB">
          <w:rPr>
            <w:rStyle w:val="Hyperlink"/>
            <w:noProof/>
          </w:rPr>
          <w:t>Concept Development</w:t>
        </w:r>
        <w:r w:rsidRPr="004C13BB">
          <w:rPr>
            <w:noProof/>
            <w:webHidden/>
          </w:rPr>
          <w:tab/>
        </w:r>
        <w:r w:rsidRPr="004C13BB">
          <w:rPr>
            <w:noProof/>
            <w:webHidden/>
          </w:rPr>
          <w:fldChar w:fldCharType="begin"/>
        </w:r>
        <w:r w:rsidRPr="004C13BB">
          <w:rPr>
            <w:noProof/>
            <w:webHidden/>
          </w:rPr>
          <w:instrText xml:space="preserve"> PAGEREF _Toc92194261 \h </w:instrText>
        </w:r>
        <w:r w:rsidRPr="004C13BB">
          <w:rPr>
            <w:noProof/>
            <w:webHidden/>
          </w:rPr>
        </w:r>
        <w:r w:rsidRPr="004C13BB">
          <w:rPr>
            <w:noProof/>
            <w:webHidden/>
          </w:rPr>
          <w:fldChar w:fldCharType="separate"/>
        </w:r>
        <w:r w:rsidR="004B443C">
          <w:rPr>
            <w:noProof/>
            <w:webHidden/>
          </w:rPr>
          <w:t>11</w:t>
        </w:r>
        <w:r w:rsidRPr="004C13BB">
          <w:rPr>
            <w:noProof/>
            <w:webHidden/>
          </w:rPr>
          <w:fldChar w:fldCharType="end"/>
        </w:r>
      </w:hyperlink>
    </w:p>
    <w:p w14:paraId="549C1058" w14:textId="2C6AA2B4" w:rsidR="000D092C" w:rsidRPr="004C13BB" w:rsidRDefault="000D092C" w:rsidP="007150FB">
      <w:pPr>
        <w:pStyle w:val="TOC1"/>
        <w:rPr>
          <w:rFonts w:eastAsiaTheme="minorEastAsia"/>
          <w:noProof/>
        </w:rPr>
      </w:pPr>
      <w:hyperlink w:anchor="_Toc92194262" w:history="1">
        <w:r w:rsidRPr="004C13BB">
          <w:rPr>
            <w:rStyle w:val="Hyperlink"/>
            <w:noProof/>
          </w:rPr>
          <w:t>Content Understanding</w:t>
        </w:r>
        <w:r w:rsidRPr="004C13BB">
          <w:rPr>
            <w:noProof/>
            <w:webHidden/>
          </w:rPr>
          <w:tab/>
        </w:r>
        <w:r w:rsidRPr="004C13BB">
          <w:rPr>
            <w:noProof/>
            <w:webHidden/>
          </w:rPr>
          <w:fldChar w:fldCharType="begin"/>
        </w:r>
        <w:r w:rsidRPr="004C13BB">
          <w:rPr>
            <w:noProof/>
            <w:webHidden/>
          </w:rPr>
          <w:instrText xml:space="preserve"> PAGEREF _Toc92194262 \h </w:instrText>
        </w:r>
        <w:r w:rsidRPr="004C13BB">
          <w:rPr>
            <w:noProof/>
            <w:webHidden/>
          </w:rPr>
        </w:r>
        <w:r w:rsidRPr="004C13BB">
          <w:rPr>
            <w:noProof/>
            <w:webHidden/>
          </w:rPr>
          <w:fldChar w:fldCharType="separate"/>
        </w:r>
        <w:r w:rsidR="004B443C">
          <w:rPr>
            <w:noProof/>
            <w:webHidden/>
          </w:rPr>
          <w:t>12</w:t>
        </w:r>
        <w:r w:rsidRPr="004C13BB">
          <w:rPr>
            <w:noProof/>
            <w:webHidden/>
          </w:rPr>
          <w:fldChar w:fldCharType="end"/>
        </w:r>
      </w:hyperlink>
    </w:p>
    <w:p w14:paraId="022BECFE" w14:textId="55026959" w:rsidR="000D092C" w:rsidRPr="004C13BB" w:rsidRDefault="000D092C" w:rsidP="007150FB">
      <w:pPr>
        <w:pStyle w:val="TOC1"/>
        <w:rPr>
          <w:rFonts w:eastAsiaTheme="minorEastAsia"/>
          <w:noProof/>
        </w:rPr>
      </w:pPr>
      <w:hyperlink w:anchor="_Toc92194263" w:history="1">
        <w:r w:rsidRPr="004C13BB">
          <w:rPr>
            <w:rStyle w:val="Hyperlink"/>
            <w:noProof/>
          </w:rPr>
          <w:t>Analysis and Inquiry</w:t>
        </w:r>
        <w:r w:rsidRPr="004C13BB">
          <w:rPr>
            <w:noProof/>
            <w:webHidden/>
          </w:rPr>
          <w:tab/>
        </w:r>
        <w:r w:rsidRPr="004C13BB">
          <w:rPr>
            <w:noProof/>
            <w:webHidden/>
          </w:rPr>
          <w:fldChar w:fldCharType="begin"/>
        </w:r>
        <w:r w:rsidRPr="004C13BB">
          <w:rPr>
            <w:noProof/>
            <w:webHidden/>
          </w:rPr>
          <w:instrText xml:space="preserve"> PAGEREF _Toc92194263 \h </w:instrText>
        </w:r>
        <w:r w:rsidRPr="004C13BB">
          <w:rPr>
            <w:noProof/>
            <w:webHidden/>
          </w:rPr>
        </w:r>
        <w:r w:rsidRPr="004C13BB">
          <w:rPr>
            <w:noProof/>
            <w:webHidden/>
          </w:rPr>
          <w:fldChar w:fldCharType="separate"/>
        </w:r>
        <w:r w:rsidR="004B443C">
          <w:rPr>
            <w:noProof/>
            <w:webHidden/>
          </w:rPr>
          <w:t>13</w:t>
        </w:r>
        <w:r w:rsidRPr="004C13BB">
          <w:rPr>
            <w:noProof/>
            <w:webHidden/>
          </w:rPr>
          <w:fldChar w:fldCharType="end"/>
        </w:r>
      </w:hyperlink>
    </w:p>
    <w:p w14:paraId="6A2F8AC3" w14:textId="3317D68E" w:rsidR="000D092C" w:rsidRPr="004C13BB" w:rsidRDefault="000D092C" w:rsidP="007150FB">
      <w:pPr>
        <w:pStyle w:val="TOC1"/>
        <w:rPr>
          <w:rFonts w:eastAsiaTheme="minorEastAsia"/>
          <w:noProof/>
        </w:rPr>
      </w:pPr>
      <w:hyperlink w:anchor="_Toc92194264" w:history="1">
        <w:r w:rsidRPr="004C13BB">
          <w:rPr>
            <w:rStyle w:val="Hyperlink"/>
            <w:noProof/>
          </w:rPr>
          <w:t>Quality of Feedback</w:t>
        </w:r>
        <w:r w:rsidRPr="004C13BB">
          <w:rPr>
            <w:noProof/>
            <w:webHidden/>
          </w:rPr>
          <w:tab/>
        </w:r>
        <w:r w:rsidRPr="004C13BB">
          <w:rPr>
            <w:noProof/>
            <w:webHidden/>
          </w:rPr>
          <w:fldChar w:fldCharType="begin"/>
        </w:r>
        <w:r w:rsidRPr="004C13BB">
          <w:rPr>
            <w:noProof/>
            <w:webHidden/>
          </w:rPr>
          <w:instrText xml:space="preserve"> PAGEREF _Toc92194264 \h </w:instrText>
        </w:r>
        <w:r w:rsidRPr="004C13BB">
          <w:rPr>
            <w:noProof/>
            <w:webHidden/>
          </w:rPr>
        </w:r>
        <w:r w:rsidRPr="004C13BB">
          <w:rPr>
            <w:noProof/>
            <w:webHidden/>
          </w:rPr>
          <w:fldChar w:fldCharType="separate"/>
        </w:r>
        <w:r w:rsidR="004B443C">
          <w:rPr>
            <w:noProof/>
            <w:webHidden/>
          </w:rPr>
          <w:t>14</w:t>
        </w:r>
        <w:r w:rsidRPr="004C13BB">
          <w:rPr>
            <w:noProof/>
            <w:webHidden/>
          </w:rPr>
          <w:fldChar w:fldCharType="end"/>
        </w:r>
      </w:hyperlink>
    </w:p>
    <w:p w14:paraId="3CEB476A" w14:textId="676072CE" w:rsidR="000D092C" w:rsidRPr="004C13BB" w:rsidRDefault="000D092C" w:rsidP="007150FB">
      <w:pPr>
        <w:pStyle w:val="TOC1"/>
        <w:rPr>
          <w:rFonts w:eastAsiaTheme="minorEastAsia"/>
          <w:noProof/>
        </w:rPr>
      </w:pPr>
      <w:hyperlink w:anchor="_Toc92194265" w:history="1">
        <w:r w:rsidRPr="004C13BB">
          <w:rPr>
            <w:rStyle w:val="Hyperlink"/>
            <w:noProof/>
          </w:rPr>
          <w:t>Language Modeling</w:t>
        </w:r>
        <w:r w:rsidRPr="004C13BB">
          <w:rPr>
            <w:noProof/>
            <w:webHidden/>
          </w:rPr>
          <w:tab/>
        </w:r>
        <w:r w:rsidRPr="004C13BB">
          <w:rPr>
            <w:noProof/>
            <w:webHidden/>
          </w:rPr>
          <w:fldChar w:fldCharType="begin"/>
        </w:r>
        <w:r w:rsidRPr="004C13BB">
          <w:rPr>
            <w:noProof/>
            <w:webHidden/>
          </w:rPr>
          <w:instrText xml:space="preserve"> PAGEREF _Toc92194265 \h </w:instrText>
        </w:r>
        <w:r w:rsidRPr="004C13BB">
          <w:rPr>
            <w:noProof/>
            <w:webHidden/>
          </w:rPr>
        </w:r>
        <w:r w:rsidRPr="004C13BB">
          <w:rPr>
            <w:noProof/>
            <w:webHidden/>
          </w:rPr>
          <w:fldChar w:fldCharType="separate"/>
        </w:r>
        <w:r w:rsidR="004B443C">
          <w:rPr>
            <w:noProof/>
            <w:webHidden/>
          </w:rPr>
          <w:t>15</w:t>
        </w:r>
        <w:r w:rsidRPr="004C13BB">
          <w:rPr>
            <w:noProof/>
            <w:webHidden/>
          </w:rPr>
          <w:fldChar w:fldCharType="end"/>
        </w:r>
      </w:hyperlink>
    </w:p>
    <w:p w14:paraId="291F7F8E" w14:textId="64AF1358" w:rsidR="000D092C" w:rsidRPr="004C13BB" w:rsidRDefault="000D092C" w:rsidP="007150FB">
      <w:pPr>
        <w:pStyle w:val="TOC1"/>
        <w:rPr>
          <w:rFonts w:eastAsiaTheme="minorEastAsia"/>
          <w:noProof/>
        </w:rPr>
      </w:pPr>
      <w:hyperlink w:anchor="_Toc92194266" w:history="1">
        <w:r w:rsidRPr="004C13BB">
          <w:rPr>
            <w:rStyle w:val="Hyperlink"/>
            <w:noProof/>
          </w:rPr>
          <w:t>Instructional Dialogue</w:t>
        </w:r>
        <w:r w:rsidRPr="004C13BB">
          <w:rPr>
            <w:noProof/>
            <w:webHidden/>
          </w:rPr>
          <w:tab/>
        </w:r>
        <w:r w:rsidRPr="004C13BB">
          <w:rPr>
            <w:noProof/>
            <w:webHidden/>
          </w:rPr>
          <w:fldChar w:fldCharType="begin"/>
        </w:r>
        <w:r w:rsidRPr="004C13BB">
          <w:rPr>
            <w:noProof/>
            <w:webHidden/>
          </w:rPr>
          <w:instrText xml:space="preserve"> PAGEREF _Toc92194266 \h </w:instrText>
        </w:r>
        <w:r w:rsidRPr="004C13BB">
          <w:rPr>
            <w:noProof/>
            <w:webHidden/>
          </w:rPr>
        </w:r>
        <w:r w:rsidRPr="004C13BB">
          <w:rPr>
            <w:noProof/>
            <w:webHidden/>
          </w:rPr>
          <w:fldChar w:fldCharType="separate"/>
        </w:r>
        <w:r w:rsidR="004B443C">
          <w:rPr>
            <w:noProof/>
            <w:webHidden/>
          </w:rPr>
          <w:t>16</w:t>
        </w:r>
        <w:r w:rsidRPr="004C13BB">
          <w:rPr>
            <w:noProof/>
            <w:webHidden/>
          </w:rPr>
          <w:fldChar w:fldCharType="end"/>
        </w:r>
      </w:hyperlink>
    </w:p>
    <w:p w14:paraId="386D4074" w14:textId="507358D5" w:rsidR="000D092C" w:rsidRPr="004C13BB" w:rsidRDefault="000D092C" w:rsidP="007150FB">
      <w:pPr>
        <w:pStyle w:val="TOC1"/>
        <w:rPr>
          <w:rFonts w:eastAsiaTheme="minorEastAsia"/>
          <w:noProof/>
        </w:rPr>
      </w:pPr>
      <w:hyperlink w:anchor="_Toc92194267" w:history="1">
        <w:r w:rsidRPr="004C13BB">
          <w:rPr>
            <w:rStyle w:val="Hyperlink"/>
            <w:noProof/>
          </w:rPr>
          <w:t>Student Engagement</w:t>
        </w:r>
        <w:r w:rsidRPr="004C13BB">
          <w:rPr>
            <w:noProof/>
            <w:webHidden/>
          </w:rPr>
          <w:tab/>
        </w:r>
        <w:r w:rsidRPr="004C13BB">
          <w:rPr>
            <w:noProof/>
            <w:webHidden/>
          </w:rPr>
          <w:fldChar w:fldCharType="begin"/>
        </w:r>
        <w:r w:rsidRPr="004C13BB">
          <w:rPr>
            <w:noProof/>
            <w:webHidden/>
          </w:rPr>
          <w:instrText xml:space="preserve"> PAGEREF _Toc92194267 \h </w:instrText>
        </w:r>
        <w:r w:rsidRPr="004C13BB">
          <w:rPr>
            <w:noProof/>
            <w:webHidden/>
          </w:rPr>
        </w:r>
        <w:r w:rsidRPr="004C13BB">
          <w:rPr>
            <w:noProof/>
            <w:webHidden/>
          </w:rPr>
          <w:fldChar w:fldCharType="separate"/>
        </w:r>
        <w:r w:rsidR="004B443C">
          <w:rPr>
            <w:noProof/>
            <w:webHidden/>
          </w:rPr>
          <w:t>17</w:t>
        </w:r>
        <w:r w:rsidRPr="004C13BB">
          <w:rPr>
            <w:noProof/>
            <w:webHidden/>
          </w:rPr>
          <w:fldChar w:fldCharType="end"/>
        </w:r>
      </w:hyperlink>
    </w:p>
    <w:p w14:paraId="524E821F" w14:textId="18A92FD5" w:rsidR="000D092C" w:rsidRPr="004C13BB" w:rsidRDefault="000D092C" w:rsidP="007150FB">
      <w:pPr>
        <w:pStyle w:val="TOC1"/>
        <w:rPr>
          <w:rFonts w:eastAsiaTheme="minorEastAsia"/>
          <w:noProof/>
        </w:rPr>
      </w:pPr>
      <w:hyperlink w:anchor="_Toc92194268" w:history="1">
        <w:r w:rsidRPr="004C13BB">
          <w:rPr>
            <w:rStyle w:val="Hyperlink"/>
            <w:noProof/>
          </w:rPr>
          <w:t>Summary of Average Ratings: Grades K-5</w:t>
        </w:r>
        <w:r w:rsidRPr="004C13BB">
          <w:rPr>
            <w:noProof/>
            <w:webHidden/>
          </w:rPr>
          <w:tab/>
        </w:r>
        <w:r w:rsidRPr="004C13BB">
          <w:rPr>
            <w:noProof/>
            <w:webHidden/>
          </w:rPr>
          <w:fldChar w:fldCharType="begin"/>
        </w:r>
        <w:r w:rsidRPr="004C13BB">
          <w:rPr>
            <w:noProof/>
            <w:webHidden/>
          </w:rPr>
          <w:instrText xml:space="preserve"> PAGEREF _Toc92194268 \h </w:instrText>
        </w:r>
        <w:r w:rsidRPr="004C13BB">
          <w:rPr>
            <w:noProof/>
            <w:webHidden/>
          </w:rPr>
        </w:r>
        <w:r w:rsidRPr="004C13BB">
          <w:rPr>
            <w:noProof/>
            <w:webHidden/>
          </w:rPr>
          <w:fldChar w:fldCharType="separate"/>
        </w:r>
        <w:r w:rsidR="004B443C">
          <w:rPr>
            <w:noProof/>
            <w:webHidden/>
          </w:rPr>
          <w:t>18</w:t>
        </w:r>
        <w:r w:rsidRPr="004C13BB">
          <w:rPr>
            <w:noProof/>
            <w:webHidden/>
          </w:rPr>
          <w:fldChar w:fldCharType="end"/>
        </w:r>
      </w:hyperlink>
    </w:p>
    <w:p w14:paraId="28E2D341" w14:textId="6F1AF355" w:rsidR="000D092C" w:rsidRPr="004C13BB" w:rsidRDefault="000D092C" w:rsidP="007150FB">
      <w:pPr>
        <w:pStyle w:val="TOC1"/>
        <w:rPr>
          <w:rFonts w:eastAsiaTheme="minorEastAsia"/>
          <w:noProof/>
        </w:rPr>
      </w:pPr>
      <w:hyperlink w:anchor="_Toc92194269" w:history="1">
        <w:r w:rsidRPr="004C13BB">
          <w:rPr>
            <w:rStyle w:val="Hyperlink"/>
            <w:noProof/>
          </w:rPr>
          <w:t>Summary of Average Ratings: Grades 6-8</w:t>
        </w:r>
        <w:r w:rsidRPr="004C13BB">
          <w:rPr>
            <w:noProof/>
            <w:webHidden/>
          </w:rPr>
          <w:tab/>
        </w:r>
        <w:r w:rsidRPr="004C13BB">
          <w:rPr>
            <w:noProof/>
            <w:webHidden/>
          </w:rPr>
          <w:fldChar w:fldCharType="begin"/>
        </w:r>
        <w:r w:rsidRPr="004C13BB">
          <w:rPr>
            <w:noProof/>
            <w:webHidden/>
          </w:rPr>
          <w:instrText xml:space="preserve"> PAGEREF _Toc92194269 \h </w:instrText>
        </w:r>
        <w:r w:rsidRPr="004C13BB">
          <w:rPr>
            <w:noProof/>
            <w:webHidden/>
          </w:rPr>
        </w:r>
        <w:r w:rsidRPr="004C13BB">
          <w:rPr>
            <w:noProof/>
            <w:webHidden/>
          </w:rPr>
          <w:fldChar w:fldCharType="separate"/>
        </w:r>
        <w:r w:rsidR="004B443C">
          <w:rPr>
            <w:noProof/>
            <w:webHidden/>
          </w:rPr>
          <w:t>19</w:t>
        </w:r>
        <w:r w:rsidRPr="004C13BB">
          <w:rPr>
            <w:noProof/>
            <w:webHidden/>
          </w:rPr>
          <w:fldChar w:fldCharType="end"/>
        </w:r>
      </w:hyperlink>
    </w:p>
    <w:p w14:paraId="20CF1EFC" w14:textId="31894816" w:rsidR="000D092C" w:rsidRPr="004C13BB" w:rsidRDefault="000D092C" w:rsidP="007150FB">
      <w:pPr>
        <w:pStyle w:val="TOC1"/>
        <w:rPr>
          <w:rFonts w:eastAsiaTheme="minorEastAsia"/>
          <w:noProof/>
        </w:rPr>
      </w:pPr>
      <w:hyperlink w:anchor="_Toc92194270" w:history="1">
        <w:r w:rsidRPr="004C13BB">
          <w:rPr>
            <w:rStyle w:val="Hyperlink"/>
            <w:noProof/>
          </w:rPr>
          <w:t>Summary of Average Ratings: Grades 9-12</w:t>
        </w:r>
        <w:r w:rsidRPr="004C13BB">
          <w:rPr>
            <w:noProof/>
            <w:webHidden/>
          </w:rPr>
          <w:tab/>
        </w:r>
        <w:r w:rsidRPr="004C13BB">
          <w:rPr>
            <w:noProof/>
            <w:webHidden/>
          </w:rPr>
          <w:fldChar w:fldCharType="begin"/>
        </w:r>
        <w:r w:rsidRPr="004C13BB">
          <w:rPr>
            <w:noProof/>
            <w:webHidden/>
          </w:rPr>
          <w:instrText xml:space="preserve"> PAGEREF _Toc92194270 \h </w:instrText>
        </w:r>
        <w:r w:rsidRPr="004C13BB">
          <w:rPr>
            <w:noProof/>
            <w:webHidden/>
          </w:rPr>
        </w:r>
        <w:r w:rsidRPr="004C13BB">
          <w:rPr>
            <w:noProof/>
            <w:webHidden/>
          </w:rPr>
          <w:fldChar w:fldCharType="separate"/>
        </w:r>
        <w:r w:rsidR="004B443C">
          <w:rPr>
            <w:noProof/>
            <w:webHidden/>
          </w:rPr>
          <w:t>20</w:t>
        </w:r>
        <w:r w:rsidRPr="004C13BB">
          <w:rPr>
            <w:noProof/>
            <w:webHidden/>
          </w:rPr>
          <w:fldChar w:fldCharType="end"/>
        </w:r>
      </w:hyperlink>
    </w:p>
    <w:p w14:paraId="44E47021" w14:textId="4C9674C2" w:rsidR="000D092C" w:rsidRPr="004C13BB" w:rsidRDefault="000D092C" w:rsidP="007150FB">
      <w:pPr>
        <w:pStyle w:val="TOC1"/>
        <w:rPr>
          <w:rFonts w:eastAsiaTheme="minorEastAsia"/>
          <w:noProof/>
        </w:rPr>
      </w:pPr>
      <w:hyperlink w:anchor="_Toc92194271" w:history="1">
        <w:r w:rsidRPr="004C13BB">
          <w:rPr>
            <w:rStyle w:val="Hyperlink"/>
            <w:noProof/>
          </w:rPr>
          <w:t>References</w:t>
        </w:r>
        <w:r w:rsidRPr="004C13BB">
          <w:rPr>
            <w:noProof/>
            <w:webHidden/>
          </w:rPr>
          <w:tab/>
        </w:r>
        <w:r w:rsidRPr="004C13BB">
          <w:rPr>
            <w:noProof/>
            <w:webHidden/>
          </w:rPr>
          <w:fldChar w:fldCharType="begin"/>
        </w:r>
        <w:r w:rsidRPr="004C13BB">
          <w:rPr>
            <w:noProof/>
            <w:webHidden/>
          </w:rPr>
          <w:instrText xml:space="preserve"> PAGEREF _Toc92194271 \h </w:instrText>
        </w:r>
        <w:r w:rsidRPr="004C13BB">
          <w:rPr>
            <w:noProof/>
            <w:webHidden/>
          </w:rPr>
        </w:r>
        <w:r w:rsidRPr="004C13BB">
          <w:rPr>
            <w:noProof/>
            <w:webHidden/>
          </w:rPr>
          <w:fldChar w:fldCharType="separate"/>
        </w:r>
        <w:r w:rsidR="004B443C">
          <w:rPr>
            <w:noProof/>
            <w:webHidden/>
          </w:rPr>
          <w:t>21</w:t>
        </w:r>
        <w:r w:rsidRPr="004C13BB">
          <w:rPr>
            <w:noProof/>
            <w:webHidden/>
          </w:rPr>
          <w:fldChar w:fldCharType="end"/>
        </w:r>
      </w:hyperlink>
    </w:p>
    <w:p w14:paraId="0AAE7FE1" w14:textId="77777777" w:rsidR="000D092C" w:rsidRPr="004C13BB" w:rsidRDefault="000D092C" w:rsidP="000D092C">
      <w:pPr>
        <w:spacing w:after="120"/>
        <w:rPr>
          <w:rFonts w:ascii="Franklin Gothic Book" w:eastAsia="Times New Roman" w:hAnsi="Franklin Gothic Book" w:cs="Calibri"/>
          <w:b/>
          <w:bCs/>
          <w:szCs w:val="20"/>
        </w:rPr>
      </w:pPr>
      <w:r w:rsidRPr="004C13BB">
        <w:rPr>
          <w:rFonts w:ascii="Calibri" w:eastAsia="Times New Roman" w:hAnsi="Calibri" w:cs="Calibri"/>
          <w:b/>
          <w:bCs/>
          <w:szCs w:val="20"/>
        </w:rPr>
        <w:fldChar w:fldCharType="end"/>
      </w:r>
    </w:p>
    <w:p w14:paraId="636C7EB4" w14:textId="77777777" w:rsidR="000D092C" w:rsidRPr="004C13BB" w:rsidRDefault="000D092C" w:rsidP="000D092C">
      <w:pPr>
        <w:spacing w:after="160" w:line="259" w:lineRule="auto"/>
        <w:rPr>
          <w:rFonts w:ascii="Franklin Gothic Book" w:eastAsia="Times New Roman" w:hAnsi="Franklin Gothic Book" w:cs="Calibri"/>
          <w:b/>
          <w:bCs/>
          <w:szCs w:val="20"/>
        </w:rPr>
      </w:pPr>
      <w:r w:rsidRPr="004C13BB">
        <w:rPr>
          <w:rFonts w:ascii="Franklin Gothic Book" w:eastAsia="Times New Roman" w:hAnsi="Franklin Gothic Book" w:cs="Calibri"/>
          <w:b/>
          <w:bCs/>
          <w:szCs w:val="20"/>
        </w:rPr>
        <w:br w:type="page"/>
      </w:r>
    </w:p>
    <w:p w14:paraId="5445A06C" w14:textId="77777777" w:rsidR="000D092C" w:rsidRPr="004C13BB" w:rsidRDefault="000D092C" w:rsidP="000D092C">
      <w:pPr>
        <w:spacing w:after="120"/>
        <w:rPr>
          <w:rFonts w:ascii="Franklin Gothic Book" w:eastAsia="Times New Roman" w:hAnsi="Franklin Gothic Book" w:cs="Calibri"/>
          <w:b/>
          <w:bCs/>
          <w:szCs w:val="20"/>
        </w:rPr>
      </w:pPr>
    </w:p>
    <w:p w14:paraId="0E2831B2" w14:textId="77777777" w:rsidR="000D092C" w:rsidRPr="004C13BB" w:rsidRDefault="000D092C" w:rsidP="000D092C">
      <w:pPr>
        <w:spacing w:after="120"/>
        <w:jc w:val="right"/>
        <w:rPr>
          <w:rFonts w:ascii="Franklin Gothic Book" w:eastAsia="Times New Roman" w:hAnsi="Franklin Gothic Book" w:cs="Calibri"/>
          <w:b/>
          <w:bCs/>
          <w:szCs w:val="20"/>
        </w:rPr>
        <w:sectPr w:rsidR="000D092C" w:rsidRPr="004C13BB">
          <w:headerReference w:type="default" r:id="rId31"/>
          <w:footerReference w:type="default" r:id="rId32"/>
          <w:footnotePr>
            <w:numRestart w:val="eachSect"/>
          </w:footnotePr>
          <w:pgSz w:w="12240" w:h="15840"/>
          <w:pgMar w:top="1080" w:right="1440" w:bottom="1080" w:left="1440" w:header="720" w:footer="720" w:gutter="0"/>
          <w:pgNumType w:start="1"/>
          <w:cols w:space="720"/>
          <w:docGrid w:linePitch="360"/>
        </w:sectPr>
      </w:pPr>
    </w:p>
    <w:p w14:paraId="370720B4" w14:textId="77777777" w:rsidR="000D092C" w:rsidRPr="004C13BB" w:rsidRDefault="000D092C" w:rsidP="000D092C">
      <w:pPr>
        <w:pStyle w:val="Heading2-SIOR"/>
        <w:pageBreakBefore w:val="0"/>
      </w:pPr>
      <w:bookmarkStart w:id="64" w:name="_Toc411329825"/>
      <w:bookmarkStart w:id="65" w:name="_Toc430114874"/>
      <w:bookmarkStart w:id="66" w:name="_Toc496109989"/>
      <w:bookmarkStart w:id="67" w:name="_Toc92194253"/>
      <w:r w:rsidRPr="004C13BB">
        <w:t>Introduction</w:t>
      </w:r>
      <w:bookmarkEnd w:id="64"/>
      <w:bookmarkEnd w:id="65"/>
      <w:bookmarkEnd w:id="66"/>
      <w:bookmarkEnd w:id="67"/>
    </w:p>
    <w:p w14:paraId="277E6538" w14:textId="77777777" w:rsidR="000D092C" w:rsidRPr="004C13BB" w:rsidRDefault="000D092C" w:rsidP="000D092C">
      <w:pPr>
        <w:pStyle w:val="BodyText"/>
      </w:pPr>
      <w:r w:rsidRPr="004C13BB">
        <w:t xml:space="preserve">The </w:t>
      </w:r>
      <w:r w:rsidRPr="004C13BB">
        <w:rPr>
          <w:i/>
        </w:rPr>
        <w:t xml:space="preserve">Districtwide Instructional Observation Report </w:t>
      </w:r>
      <w:r w:rsidRPr="004C13BB">
        <w:t xml:space="preserve">presents ratings for the classroom observations that were conducted by certified observers at American Institutes for Research (AIR) as part of the Massachusetts District Reviews. </w:t>
      </w:r>
    </w:p>
    <w:p w14:paraId="36FDE84A" w14:textId="77777777" w:rsidR="000D092C" w:rsidRPr="004C13BB" w:rsidRDefault="000D092C" w:rsidP="000D092C">
      <w:pPr>
        <w:pStyle w:val="BodyText"/>
      </w:pPr>
      <w:bookmarkStart w:id="68" w:name="N_Observers1"/>
      <w:r w:rsidRPr="004C13BB">
        <w:t>Four</w:t>
      </w:r>
      <w:bookmarkEnd w:id="68"/>
      <w:r w:rsidRPr="004C13BB">
        <w:t xml:space="preserve"> observers visited </w:t>
      </w:r>
      <w:bookmarkStart w:id="69" w:name="District2"/>
      <w:r w:rsidRPr="004C13BB">
        <w:t>Hudson</w:t>
      </w:r>
      <w:bookmarkEnd w:id="69"/>
      <w:r w:rsidRPr="004C13BB">
        <w:t xml:space="preserve"> Public Schools during the week of </w:t>
      </w:r>
      <w:bookmarkStart w:id="70" w:name="Obs_Dates1"/>
      <w:r w:rsidRPr="004C13BB">
        <w:t>March 13, 2023</w:t>
      </w:r>
      <w:bookmarkEnd w:id="70"/>
      <w:r w:rsidRPr="004C13BB">
        <w:t xml:space="preserve">. Observers conducted </w:t>
      </w:r>
      <w:bookmarkStart w:id="71" w:name="N_Observations1"/>
      <w:r w:rsidRPr="004C13BB">
        <w:t>85</w:t>
      </w:r>
      <w:bookmarkEnd w:id="71"/>
      <w:r w:rsidRPr="004C13BB">
        <w:t xml:space="preserve"> observations in a sample of classrooms across </w:t>
      </w:r>
      <w:bookmarkStart w:id="72" w:name="N_SchoolsObserved1"/>
      <w:r w:rsidRPr="004C13BB">
        <w:t>five</w:t>
      </w:r>
      <w:bookmarkEnd w:id="72"/>
      <w:r w:rsidRPr="004C13BB">
        <w:t xml:space="preserve"> schools. Observations were conducted in grades K-12 and focused primarily on literacy, English language arts, and mathematics instruction. </w:t>
      </w:r>
    </w:p>
    <w:p w14:paraId="45C53BA5" w14:textId="77777777" w:rsidR="000D092C" w:rsidRPr="004C13BB" w:rsidRDefault="000D092C" w:rsidP="000D092C">
      <w:pPr>
        <w:pStyle w:val="BodyText"/>
      </w:pPr>
      <w:r w:rsidRPr="004C13BB">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3A8DFDD6" w14:textId="77777777" w:rsidR="000D092C" w:rsidRPr="004C13BB" w:rsidRDefault="000D092C" w:rsidP="000D092C">
      <w:pPr>
        <w:pStyle w:val="BodyText"/>
      </w:pPr>
      <w:r w:rsidRPr="004C13BB">
        <w:t>The K–3 protocol includes 10 classroom dimensions related to three domains: Emotional Support, Classroom Organization, and Instructional Support (listed in Table 1).</w:t>
      </w:r>
    </w:p>
    <w:p w14:paraId="744FCCDC" w14:textId="77777777" w:rsidR="000D092C" w:rsidRPr="004C13BB" w:rsidRDefault="000D092C" w:rsidP="000D092C">
      <w:pPr>
        <w:pStyle w:val="TableTitle0"/>
      </w:pPr>
      <w:r w:rsidRPr="004C13BB">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0D092C" w:rsidRPr="004C13BB" w14:paraId="4CB8923A" w14:textId="77777777" w:rsidTr="000D092C">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3473171F" w14:textId="77777777" w:rsidR="000D092C" w:rsidRPr="00540F20" w:rsidRDefault="000D092C">
            <w:pPr>
              <w:pStyle w:val="TableColHeadingCenter"/>
              <w:rPr>
                <w:rFonts w:eastAsia="MS Mincho"/>
              </w:rPr>
            </w:pPr>
            <w:r w:rsidRPr="00540F20">
              <w:rPr>
                <w:rFonts w:eastAsia="MS Mincho"/>
              </w:rPr>
              <w:t>Emotional Support</w:t>
            </w:r>
          </w:p>
        </w:tc>
        <w:tc>
          <w:tcPr>
            <w:tcW w:w="3192" w:type="dxa"/>
          </w:tcPr>
          <w:p w14:paraId="3E4ADC33" w14:textId="77777777" w:rsidR="000D092C" w:rsidRPr="00540F20" w:rsidRDefault="000D092C">
            <w:pPr>
              <w:pStyle w:val="TableColHeadingCenter"/>
              <w:rPr>
                <w:rFonts w:eastAsia="MS Mincho"/>
              </w:rPr>
            </w:pPr>
            <w:r w:rsidRPr="00540F20">
              <w:rPr>
                <w:rFonts w:eastAsia="MS Mincho"/>
              </w:rPr>
              <w:t>Classroom Organization</w:t>
            </w:r>
          </w:p>
        </w:tc>
        <w:tc>
          <w:tcPr>
            <w:tcW w:w="3192" w:type="dxa"/>
          </w:tcPr>
          <w:p w14:paraId="58EE657F" w14:textId="77777777" w:rsidR="000D092C" w:rsidRPr="00540F20" w:rsidRDefault="000D092C">
            <w:pPr>
              <w:pStyle w:val="TableColHeadingCenter"/>
              <w:rPr>
                <w:rFonts w:eastAsia="MS Mincho"/>
              </w:rPr>
            </w:pPr>
            <w:r w:rsidRPr="00540F20">
              <w:rPr>
                <w:rFonts w:eastAsia="MS Mincho"/>
              </w:rPr>
              <w:t>Instructional Support</w:t>
            </w:r>
          </w:p>
        </w:tc>
      </w:tr>
      <w:tr w:rsidR="000D092C" w:rsidRPr="004C13BB" w14:paraId="73AE29AD" w14:textId="77777777" w:rsidTr="000D092C">
        <w:trPr>
          <w:jc w:val="center"/>
        </w:trPr>
        <w:tc>
          <w:tcPr>
            <w:tcW w:w="3192" w:type="dxa"/>
          </w:tcPr>
          <w:p w14:paraId="5FCE93C9" w14:textId="77777777" w:rsidR="000D092C" w:rsidRPr="004C13BB" w:rsidRDefault="000D092C" w:rsidP="00593118">
            <w:pPr>
              <w:pStyle w:val="TableBullet1"/>
              <w:numPr>
                <w:ilvl w:val="0"/>
                <w:numId w:val="11"/>
              </w:numPr>
              <w:ind w:left="288" w:hanging="288"/>
            </w:pPr>
            <w:r w:rsidRPr="004C13BB">
              <w:t>Positive Climate</w:t>
            </w:r>
          </w:p>
          <w:p w14:paraId="13086242" w14:textId="77777777" w:rsidR="000D092C" w:rsidRPr="004C13BB" w:rsidRDefault="000D092C" w:rsidP="00593118">
            <w:pPr>
              <w:pStyle w:val="TableBullet1"/>
              <w:numPr>
                <w:ilvl w:val="0"/>
                <w:numId w:val="11"/>
              </w:numPr>
              <w:ind w:left="288" w:hanging="288"/>
            </w:pPr>
            <w:r w:rsidRPr="004C13BB">
              <w:t>Negative Climate</w:t>
            </w:r>
          </w:p>
          <w:p w14:paraId="43AE4875" w14:textId="77777777" w:rsidR="000D092C" w:rsidRPr="004C13BB" w:rsidRDefault="000D092C" w:rsidP="00593118">
            <w:pPr>
              <w:pStyle w:val="TableBullet1"/>
              <w:numPr>
                <w:ilvl w:val="0"/>
                <w:numId w:val="11"/>
              </w:numPr>
              <w:ind w:left="288" w:hanging="288"/>
            </w:pPr>
            <w:r w:rsidRPr="004C13BB">
              <w:t>Teacher Sensitivity</w:t>
            </w:r>
          </w:p>
          <w:p w14:paraId="101E791D" w14:textId="77777777" w:rsidR="000D092C" w:rsidRPr="004C13BB" w:rsidRDefault="000D092C" w:rsidP="00593118">
            <w:pPr>
              <w:pStyle w:val="TableBullet1"/>
              <w:numPr>
                <w:ilvl w:val="0"/>
                <w:numId w:val="11"/>
              </w:numPr>
              <w:ind w:left="288" w:hanging="288"/>
            </w:pPr>
            <w:r w:rsidRPr="004C13BB">
              <w:t>Regard for Student Perspectives</w:t>
            </w:r>
          </w:p>
        </w:tc>
        <w:tc>
          <w:tcPr>
            <w:tcW w:w="3192" w:type="dxa"/>
          </w:tcPr>
          <w:p w14:paraId="7C190162" w14:textId="77777777" w:rsidR="000D092C" w:rsidRPr="004C13BB" w:rsidRDefault="000D092C" w:rsidP="00593118">
            <w:pPr>
              <w:pStyle w:val="TableBullet1"/>
              <w:numPr>
                <w:ilvl w:val="0"/>
                <w:numId w:val="11"/>
              </w:numPr>
              <w:ind w:left="288" w:hanging="288"/>
            </w:pPr>
            <w:r w:rsidRPr="004C13BB">
              <w:t>Behavior Management</w:t>
            </w:r>
          </w:p>
          <w:p w14:paraId="6657011D" w14:textId="77777777" w:rsidR="000D092C" w:rsidRPr="004C13BB" w:rsidRDefault="000D092C" w:rsidP="00593118">
            <w:pPr>
              <w:pStyle w:val="TableBullet1"/>
              <w:numPr>
                <w:ilvl w:val="0"/>
                <w:numId w:val="11"/>
              </w:numPr>
              <w:ind w:left="288" w:hanging="288"/>
            </w:pPr>
            <w:r w:rsidRPr="004C13BB">
              <w:t>Productivity</w:t>
            </w:r>
          </w:p>
          <w:p w14:paraId="32D2A0C2" w14:textId="77777777" w:rsidR="000D092C" w:rsidRPr="004C13BB" w:rsidRDefault="000D092C" w:rsidP="00593118">
            <w:pPr>
              <w:pStyle w:val="TableBullet1"/>
              <w:numPr>
                <w:ilvl w:val="0"/>
                <w:numId w:val="11"/>
              </w:numPr>
              <w:ind w:left="288" w:hanging="288"/>
            </w:pPr>
            <w:r w:rsidRPr="004C13BB">
              <w:t>Instructional Learning Formats</w:t>
            </w:r>
          </w:p>
        </w:tc>
        <w:tc>
          <w:tcPr>
            <w:tcW w:w="3192" w:type="dxa"/>
          </w:tcPr>
          <w:p w14:paraId="556E098B" w14:textId="77777777" w:rsidR="000D092C" w:rsidRPr="004C13BB" w:rsidRDefault="000D092C" w:rsidP="00593118">
            <w:pPr>
              <w:pStyle w:val="TableBullet1"/>
              <w:numPr>
                <w:ilvl w:val="0"/>
                <w:numId w:val="11"/>
              </w:numPr>
              <w:ind w:left="288" w:hanging="288"/>
            </w:pPr>
            <w:r w:rsidRPr="004C13BB">
              <w:t>Concept Development</w:t>
            </w:r>
          </w:p>
          <w:p w14:paraId="7970F5E1" w14:textId="77777777" w:rsidR="000D092C" w:rsidRPr="004C13BB" w:rsidRDefault="000D092C" w:rsidP="00593118">
            <w:pPr>
              <w:pStyle w:val="TableBullet1"/>
              <w:numPr>
                <w:ilvl w:val="0"/>
                <w:numId w:val="11"/>
              </w:numPr>
              <w:ind w:left="288" w:hanging="288"/>
            </w:pPr>
            <w:r w:rsidRPr="004C13BB">
              <w:t>Quality of Feedback</w:t>
            </w:r>
          </w:p>
          <w:p w14:paraId="7D95B783" w14:textId="77777777" w:rsidR="000D092C" w:rsidRPr="004C13BB" w:rsidRDefault="000D092C" w:rsidP="00593118">
            <w:pPr>
              <w:pStyle w:val="TableBullet1"/>
              <w:numPr>
                <w:ilvl w:val="0"/>
                <w:numId w:val="11"/>
              </w:numPr>
              <w:ind w:left="288" w:hanging="288"/>
            </w:pPr>
            <w:r w:rsidRPr="004C13BB">
              <w:t>Language Modeling</w:t>
            </w:r>
          </w:p>
        </w:tc>
      </w:tr>
    </w:tbl>
    <w:p w14:paraId="7B81D33F" w14:textId="77777777" w:rsidR="000D092C" w:rsidRPr="004C13BB" w:rsidRDefault="000D092C" w:rsidP="000D092C">
      <w:pPr>
        <w:pStyle w:val="BodyText"/>
      </w:pPr>
      <w:r w:rsidRPr="004C13BB">
        <w:t xml:space="preserve">The Upper Elementary and Secondary protocols include 11 classroom dimensions related to three domains: Emotional Support, Classroom Organization, and Instructional Support (listed in Table 2), in addition to Student Engagement. </w:t>
      </w:r>
    </w:p>
    <w:p w14:paraId="3E920C67" w14:textId="77777777" w:rsidR="000D092C" w:rsidRPr="004C13BB" w:rsidRDefault="000D092C" w:rsidP="000D092C">
      <w:pPr>
        <w:pStyle w:val="TableTitle0"/>
      </w:pPr>
      <w:r w:rsidRPr="004C13BB">
        <w:t>Table 2. CLASS Upper Elementary and Secondary Domains and Dimensions</w:t>
      </w:r>
    </w:p>
    <w:tbl>
      <w:tblPr>
        <w:tblStyle w:val="MSVTable1"/>
        <w:tblW w:w="5000" w:type="pct"/>
        <w:jc w:val="center"/>
        <w:tblLook w:val="0620" w:firstRow="1" w:lastRow="0" w:firstColumn="0" w:lastColumn="0" w:noHBand="1" w:noVBand="1"/>
      </w:tblPr>
      <w:tblGrid>
        <w:gridCol w:w="3112"/>
        <w:gridCol w:w="3114"/>
        <w:gridCol w:w="3118"/>
      </w:tblGrid>
      <w:tr w:rsidR="000D092C" w:rsidRPr="004C13BB" w14:paraId="2CF44D1E" w14:textId="77777777" w:rsidTr="000D092C">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03F29048" w14:textId="77777777" w:rsidR="000D092C" w:rsidRPr="00540F20" w:rsidRDefault="000D092C">
            <w:pPr>
              <w:pStyle w:val="TableColHeadingCenter"/>
              <w:rPr>
                <w:rFonts w:eastAsia="MS Mincho"/>
              </w:rPr>
            </w:pPr>
            <w:r w:rsidRPr="00540F20">
              <w:rPr>
                <w:rFonts w:eastAsia="MS Mincho"/>
              </w:rPr>
              <w:t>Emotional Support</w:t>
            </w:r>
          </w:p>
        </w:tc>
        <w:tc>
          <w:tcPr>
            <w:tcW w:w="3114" w:type="dxa"/>
          </w:tcPr>
          <w:p w14:paraId="0B95CADD" w14:textId="77777777" w:rsidR="000D092C" w:rsidRPr="00540F20" w:rsidRDefault="000D092C">
            <w:pPr>
              <w:pStyle w:val="TableColHeadingCenter"/>
              <w:rPr>
                <w:rFonts w:eastAsia="MS Mincho"/>
              </w:rPr>
            </w:pPr>
            <w:r w:rsidRPr="00540F20">
              <w:rPr>
                <w:rFonts w:eastAsia="MS Mincho"/>
              </w:rPr>
              <w:t>Classroom Organization</w:t>
            </w:r>
          </w:p>
        </w:tc>
        <w:tc>
          <w:tcPr>
            <w:tcW w:w="3119" w:type="dxa"/>
          </w:tcPr>
          <w:p w14:paraId="0C943650" w14:textId="77777777" w:rsidR="000D092C" w:rsidRPr="00540F20" w:rsidRDefault="000D092C">
            <w:pPr>
              <w:pStyle w:val="TableColHeadingCenter"/>
              <w:rPr>
                <w:rFonts w:eastAsia="MS Mincho"/>
              </w:rPr>
            </w:pPr>
            <w:r w:rsidRPr="00540F20">
              <w:rPr>
                <w:rFonts w:eastAsia="MS Mincho"/>
              </w:rPr>
              <w:t>Instructional Support</w:t>
            </w:r>
          </w:p>
        </w:tc>
      </w:tr>
      <w:tr w:rsidR="000D092C" w:rsidRPr="004C13BB" w14:paraId="0388609D" w14:textId="77777777" w:rsidTr="000D092C">
        <w:trPr>
          <w:jc w:val="center"/>
        </w:trPr>
        <w:tc>
          <w:tcPr>
            <w:tcW w:w="3111" w:type="dxa"/>
          </w:tcPr>
          <w:p w14:paraId="333F3843" w14:textId="77777777" w:rsidR="000D092C" w:rsidRPr="004C13BB" w:rsidRDefault="000D092C" w:rsidP="00593118">
            <w:pPr>
              <w:pStyle w:val="TableBullet1"/>
              <w:numPr>
                <w:ilvl w:val="0"/>
                <w:numId w:val="11"/>
              </w:numPr>
              <w:ind w:left="288" w:hanging="288"/>
            </w:pPr>
            <w:r w:rsidRPr="004C13BB">
              <w:t>Positive Climate</w:t>
            </w:r>
          </w:p>
          <w:p w14:paraId="1B5E3D4E" w14:textId="77777777" w:rsidR="000D092C" w:rsidRPr="004C13BB" w:rsidRDefault="000D092C" w:rsidP="00593118">
            <w:pPr>
              <w:pStyle w:val="TableBullet1"/>
              <w:numPr>
                <w:ilvl w:val="0"/>
                <w:numId w:val="11"/>
              </w:numPr>
              <w:ind w:left="288" w:hanging="288"/>
            </w:pPr>
            <w:r w:rsidRPr="004C13BB">
              <w:t>Teacher Sensitivity</w:t>
            </w:r>
          </w:p>
          <w:p w14:paraId="0962A072" w14:textId="77777777" w:rsidR="000D092C" w:rsidRPr="004C13BB" w:rsidRDefault="000D092C" w:rsidP="00593118">
            <w:pPr>
              <w:pStyle w:val="TableBullet1"/>
              <w:numPr>
                <w:ilvl w:val="0"/>
                <w:numId w:val="11"/>
              </w:numPr>
              <w:ind w:left="288" w:hanging="288"/>
            </w:pPr>
            <w:r w:rsidRPr="004C13BB">
              <w:t>Regard for Student Perspectives</w:t>
            </w:r>
          </w:p>
        </w:tc>
        <w:tc>
          <w:tcPr>
            <w:tcW w:w="3114" w:type="dxa"/>
          </w:tcPr>
          <w:p w14:paraId="27B1F75A" w14:textId="77777777" w:rsidR="000D092C" w:rsidRPr="004C13BB" w:rsidRDefault="000D092C" w:rsidP="00593118">
            <w:pPr>
              <w:pStyle w:val="TableBullet1"/>
              <w:numPr>
                <w:ilvl w:val="0"/>
                <w:numId w:val="11"/>
              </w:numPr>
              <w:ind w:left="288" w:hanging="288"/>
              <w:rPr>
                <w:b/>
                <w:bCs/>
                <w:szCs w:val="20"/>
              </w:rPr>
            </w:pPr>
            <w:r w:rsidRPr="004C13BB">
              <w:t>Behavior Management</w:t>
            </w:r>
          </w:p>
          <w:p w14:paraId="716B0B8A" w14:textId="77777777" w:rsidR="000D092C" w:rsidRPr="004C13BB" w:rsidRDefault="000D092C" w:rsidP="00593118">
            <w:pPr>
              <w:pStyle w:val="TableBullet1"/>
              <w:numPr>
                <w:ilvl w:val="0"/>
                <w:numId w:val="11"/>
              </w:numPr>
              <w:ind w:left="288" w:hanging="288"/>
              <w:rPr>
                <w:b/>
                <w:bCs/>
                <w:szCs w:val="20"/>
              </w:rPr>
            </w:pPr>
            <w:r w:rsidRPr="004C13BB">
              <w:t>Productivity</w:t>
            </w:r>
          </w:p>
          <w:p w14:paraId="32A690CA" w14:textId="77777777" w:rsidR="000D092C" w:rsidRPr="004C13BB" w:rsidRDefault="000D092C" w:rsidP="00593118">
            <w:pPr>
              <w:pStyle w:val="TableBullet1"/>
              <w:numPr>
                <w:ilvl w:val="0"/>
                <w:numId w:val="11"/>
              </w:numPr>
              <w:ind w:left="288" w:hanging="288"/>
            </w:pPr>
            <w:r w:rsidRPr="004C13BB">
              <w:t>Negative Climate</w:t>
            </w:r>
          </w:p>
        </w:tc>
        <w:tc>
          <w:tcPr>
            <w:tcW w:w="3119" w:type="dxa"/>
          </w:tcPr>
          <w:p w14:paraId="3B0D5F56" w14:textId="77777777" w:rsidR="000D092C" w:rsidRPr="004C13BB" w:rsidRDefault="000D092C" w:rsidP="00593118">
            <w:pPr>
              <w:pStyle w:val="TableBullet1"/>
              <w:numPr>
                <w:ilvl w:val="0"/>
                <w:numId w:val="11"/>
              </w:numPr>
              <w:ind w:left="288" w:hanging="288"/>
              <w:rPr>
                <w:b/>
                <w:bCs/>
                <w:szCs w:val="20"/>
              </w:rPr>
            </w:pPr>
            <w:r w:rsidRPr="004C13BB">
              <w:t xml:space="preserve">Instructional Learning Formats </w:t>
            </w:r>
          </w:p>
          <w:p w14:paraId="0B0F4ACD" w14:textId="77777777" w:rsidR="000D092C" w:rsidRPr="004C13BB" w:rsidRDefault="000D092C" w:rsidP="00593118">
            <w:pPr>
              <w:pStyle w:val="TableBullet1"/>
              <w:numPr>
                <w:ilvl w:val="0"/>
                <w:numId w:val="11"/>
              </w:numPr>
              <w:ind w:left="288" w:hanging="288"/>
              <w:rPr>
                <w:b/>
                <w:bCs/>
                <w:szCs w:val="20"/>
              </w:rPr>
            </w:pPr>
            <w:r w:rsidRPr="004C13BB">
              <w:t>Content Understanding</w:t>
            </w:r>
          </w:p>
          <w:p w14:paraId="64B544CE" w14:textId="77777777" w:rsidR="000D092C" w:rsidRPr="004C13BB" w:rsidRDefault="000D092C" w:rsidP="00593118">
            <w:pPr>
              <w:pStyle w:val="TableBullet1"/>
              <w:numPr>
                <w:ilvl w:val="0"/>
                <w:numId w:val="11"/>
              </w:numPr>
              <w:ind w:left="288" w:hanging="288"/>
              <w:rPr>
                <w:b/>
                <w:bCs/>
                <w:szCs w:val="20"/>
              </w:rPr>
            </w:pPr>
            <w:r w:rsidRPr="004C13BB">
              <w:t>Analysis and Inquiry</w:t>
            </w:r>
          </w:p>
          <w:p w14:paraId="191D84BB" w14:textId="77777777" w:rsidR="000D092C" w:rsidRPr="004C13BB" w:rsidRDefault="000D092C" w:rsidP="00593118">
            <w:pPr>
              <w:pStyle w:val="TableBullet1"/>
              <w:numPr>
                <w:ilvl w:val="0"/>
                <w:numId w:val="11"/>
              </w:numPr>
              <w:ind w:left="288" w:hanging="288"/>
              <w:rPr>
                <w:b/>
                <w:bCs/>
                <w:szCs w:val="20"/>
              </w:rPr>
            </w:pPr>
            <w:r w:rsidRPr="004C13BB">
              <w:t>Quality of Feedback</w:t>
            </w:r>
          </w:p>
          <w:p w14:paraId="1C79B102" w14:textId="77777777" w:rsidR="000D092C" w:rsidRPr="004C13BB" w:rsidRDefault="000D092C" w:rsidP="00593118">
            <w:pPr>
              <w:pStyle w:val="TableBullet1"/>
              <w:numPr>
                <w:ilvl w:val="0"/>
                <w:numId w:val="11"/>
              </w:numPr>
              <w:ind w:left="288" w:hanging="288"/>
              <w:rPr>
                <w:b/>
                <w:bCs/>
                <w:szCs w:val="20"/>
              </w:rPr>
            </w:pPr>
            <w:r w:rsidRPr="004C13BB">
              <w:t>Instructional Dialogue</w:t>
            </w:r>
          </w:p>
        </w:tc>
      </w:tr>
      <w:tr w:rsidR="00540F20" w:rsidRPr="004C13BB" w14:paraId="6BE1B062" w14:textId="77777777" w:rsidTr="009B3D11">
        <w:trPr>
          <w:jc w:val="center"/>
        </w:trPr>
        <w:tc>
          <w:tcPr>
            <w:tcW w:w="3114" w:type="dxa"/>
            <w:shd w:val="clear" w:color="auto" w:fill="D9E2F3" w:themeFill="accent5" w:themeFillTint="33"/>
          </w:tcPr>
          <w:p w14:paraId="0DEC2EA8" w14:textId="5C540AB9" w:rsidR="00540F20" w:rsidRPr="00EA0508" w:rsidRDefault="00EA0508">
            <w:pPr>
              <w:pStyle w:val="TableSubheadingCentered"/>
              <w:rPr>
                <w:rFonts w:ascii="Franklin Gothic Book" w:hAnsi="Franklin Gothic Book"/>
              </w:rPr>
            </w:pPr>
            <w:r w:rsidRPr="00EA0508">
              <w:rPr>
                <w:rFonts w:ascii="Franklin Gothic Book" w:hAnsi="Franklin Gothic Book"/>
              </w:rPr>
              <w:t>NA</w:t>
            </w:r>
          </w:p>
        </w:tc>
        <w:tc>
          <w:tcPr>
            <w:tcW w:w="3115" w:type="dxa"/>
            <w:shd w:val="clear" w:color="auto" w:fill="D9E2F3" w:themeFill="accent5" w:themeFillTint="33"/>
          </w:tcPr>
          <w:p w14:paraId="38C6A0C6" w14:textId="1FBC0A75" w:rsidR="00540F20" w:rsidRPr="004C13BB" w:rsidRDefault="00540F20">
            <w:pPr>
              <w:pStyle w:val="TableSubheadingCentered"/>
            </w:pPr>
            <w:r w:rsidRPr="004C13BB">
              <w:t>Student Engagement</w:t>
            </w:r>
          </w:p>
        </w:tc>
        <w:tc>
          <w:tcPr>
            <w:tcW w:w="3115" w:type="dxa"/>
            <w:shd w:val="clear" w:color="auto" w:fill="D9E2F3" w:themeFill="accent5" w:themeFillTint="33"/>
          </w:tcPr>
          <w:p w14:paraId="21EF1412" w14:textId="7EE1D4AE" w:rsidR="00540F20" w:rsidRPr="00EA0508" w:rsidRDefault="00EA0508">
            <w:pPr>
              <w:pStyle w:val="TableSubheadingCentered"/>
              <w:rPr>
                <w:rFonts w:ascii="Franklin Gothic Book" w:hAnsi="Franklin Gothic Book"/>
              </w:rPr>
            </w:pPr>
            <w:r w:rsidRPr="00EA0508">
              <w:rPr>
                <w:rFonts w:ascii="Franklin Gothic Book" w:hAnsi="Franklin Gothic Book"/>
              </w:rPr>
              <w:t>NA</w:t>
            </w:r>
          </w:p>
        </w:tc>
      </w:tr>
    </w:tbl>
    <w:p w14:paraId="4C388222" w14:textId="77777777" w:rsidR="000D092C" w:rsidRPr="004C13BB" w:rsidRDefault="000D092C" w:rsidP="000D092C">
      <w:pPr>
        <w:pStyle w:val="BodyText"/>
      </w:pPr>
      <w:bookmarkStart w:id="73" w:name="_Toc411329826"/>
      <w:bookmarkStart w:id="74" w:name="_Toc430114875"/>
      <w:bookmarkStart w:id="75" w:name="_Toc496109990"/>
      <w:r w:rsidRPr="004C13BB">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2EE526CC" w14:textId="77777777" w:rsidR="000D092C" w:rsidRPr="004C13BB" w:rsidRDefault="000D092C" w:rsidP="000D092C">
      <w:pPr>
        <w:pStyle w:val="BodyText"/>
      </w:pPr>
      <w:r w:rsidRPr="004C13BB">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280E2EC9" w14:textId="77777777" w:rsidR="000D092C" w:rsidRPr="004C13BB" w:rsidRDefault="000D092C" w:rsidP="000D092C">
      <w:pPr>
        <w:pStyle w:val="BodyText"/>
      </w:pPr>
      <w:r w:rsidRPr="004C13BB">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4325A438" w14:textId="77777777" w:rsidR="000D092C" w:rsidRPr="004C13BB" w:rsidRDefault="000D092C" w:rsidP="000D092C">
      <w:pPr>
        <w:pStyle w:val="BodyText"/>
      </w:pPr>
      <w:r w:rsidRPr="004C13BB">
        <w:t xml:space="preserve">In this report, each CLASS dimension is defined, and descriptions of the dimensions at the high (6 or 7), middle (3, 4, or 5), and low levels (1 or 2) are presented </w:t>
      </w:r>
      <w:r w:rsidRPr="004C13BB">
        <w:rPr>
          <w:i/>
        </w:rPr>
        <w:t>(definitions and rating descriptions are derived from the CLASS K–3</w:t>
      </w:r>
      <w:r w:rsidRPr="004C13BB">
        <w:t>,</w:t>
      </w:r>
      <w:r w:rsidRPr="004C13BB">
        <w:rPr>
          <w:i/>
        </w:rPr>
        <w:t xml:space="preserve"> Upper Elementary, and Secondary Manuals).</w:t>
      </w:r>
      <w:r w:rsidRPr="004C13BB">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1619D1F6" w14:textId="77777777" w:rsidR="000D092C" w:rsidRPr="004C13BB" w:rsidRDefault="000D092C" w:rsidP="000D092C">
      <w:pPr>
        <w:pStyle w:val="Heading2-SIOR"/>
      </w:pPr>
      <w:bookmarkStart w:id="76" w:name="_Toc92194254"/>
      <w:bookmarkStart w:id="77" w:name="_Hlk92190807"/>
      <w:r w:rsidRPr="004C13BB">
        <w:t>Positive Climate</w:t>
      </w:r>
      <w:bookmarkEnd w:id="73"/>
      <w:bookmarkEnd w:id="74"/>
      <w:bookmarkEnd w:id="75"/>
      <w:bookmarkEnd w:id="76"/>
    </w:p>
    <w:p w14:paraId="77988722" w14:textId="77777777" w:rsidR="000D092C" w:rsidRPr="004C13BB" w:rsidRDefault="000D092C" w:rsidP="000D092C">
      <w:pPr>
        <w:pStyle w:val="BodyTextDomain"/>
      </w:pPr>
      <w:r w:rsidRPr="004C13BB">
        <w:t>Emotional Support domain, Grades K−12</w:t>
      </w:r>
    </w:p>
    <w:p w14:paraId="3185091B" w14:textId="77777777" w:rsidR="000D092C" w:rsidRPr="004C13BB" w:rsidRDefault="000D092C" w:rsidP="000D092C">
      <w:pPr>
        <w:pStyle w:val="BodyText"/>
      </w:pPr>
      <w:r w:rsidRPr="004C13BB">
        <w:t>Positive Climate reflects the emotional connection between the teacher and students and among students and the warmth, respect, and enjoyment communicated by verbal and nonverbal interactions (</w:t>
      </w:r>
      <w:r w:rsidRPr="004C13BB">
        <w:rPr>
          <w:i/>
        </w:rPr>
        <w:t>CLASS K–3 Manual</w:t>
      </w:r>
      <w:r w:rsidRPr="004C13BB">
        <w:t xml:space="preserve">, p. 23, </w:t>
      </w:r>
      <w:r w:rsidRPr="004C13BB">
        <w:rPr>
          <w:i/>
        </w:rPr>
        <w:t xml:space="preserve">CLASS Upper Elementary Manual, </w:t>
      </w:r>
      <w:r w:rsidRPr="004C13BB">
        <w:t xml:space="preserve">p. 21, </w:t>
      </w:r>
      <w:r w:rsidRPr="004C13BB">
        <w:rPr>
          <w:i/>
        </w:rPr>
        <w:t>CLASS Secondary Manual</w:t>
      </w:r>
      <w:r w:rsidRPr="004C13BB">
        <w:t>, p. 21). Table 3 (as well as tables for the remaining dimensions) includes the number of classrooms for each rating on each dimension and the district average for that dimension.</w:t>
      </w:r>
    </w:p>
    <w:p w14:paraId="57BB1E0F" w14:textId="77777777" w:rsidR="000D092C" w:rsidRPr="004C13BB" w:rsidRDefault="000D092C" w:rsidP="000D092C">
      <w:pPr>
        <w:pStyle w:val="TableTitle0"/>
      </w:pPr>
      <w:r w:rsidRPr="004C13BB">
        <w:t>Table 3. Positive Climate: Number of Classrooms for Each Rating and District Average</w:t>
      </w:r>
    </w:p>
    <w:p w14:paraId="407D09B4" w14:textId="77777777" w:rsidR="000D092C" w:rsidRPr="004C13BB" w:rsidRDefault="000D092C" w:rsidP="000D092C">
      <w:pPr>
        <w:pStyle w:val="BodyTextDemi"/>
      </w:pPr>
      <w:r w:rsidRPr="004C13BB">
        <w:t xml:space="preserve">Positive Climate District Average*: </w:t>
      </w:r>
      <w:bookmarkStart w:id="78" w:name="Dist_PC_Avg"/>
      <w:r w:rsidRPr="004C13BB">
        <w:t>5.3</w:t>
      </w:r>
      <w:bookmarkEnd w:id="7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B32017" w:rsidRPr="004C13BB" w14:paraId="5408ACB8" w14:textId="77777777" w:rsidTr="00B3201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7EA1995" w14:textId="77777777" w:rsidR="00B32017" w:rsidRPr="00540F20" w:rsidRDefault="00B32017" w:rsidP="00B32017">
            <w:pPr>
              <w:pStyle w:val="TableColHeadingCenter"/>
              <w:rPr>
                <w:rFonts w:eastAsia="MS Mincho"/>
              </w:rPr>
            </w:pPr>
            <w:bookmarkStart w:id="79" w:name="Tbl_PC"/>
            <w:r w:rsidRPr="00540F20">
              <w:rPr>
                <w:rFonts w:eastAsia="MS Mincho"/>
              </w:rPr>
              <w:t>Grade Band</w:t>
            </w:r>
          </w:p>
        </w:tc>
        <w:tc>
          <w:tcPr>
            <w:tcW w:w="874" w:type="dxa"/>
            <w:vAlign w:val="center"/>
          </w:tcPr>
          <w:p w14:paraId="39EA2EBF" w14:textId="7B21DE8F" w:rsidR="00B32017" w:rsidRPr="00540F20" w:rsidRDefault="00B32017" w:rsidP="00B32017">
            <w:pPr>
              <w:pStyle w:val="TableColHeadingCenter"/>
              <w:rPr>
                <w:rFonts w:eastAsia="MS Mincho"/>
              </w:rPr>
            </w:pPr>
            <w:r w:rsidRPr="00540F20">
              <w:rPr>
                <w:rFonts w:eastAsia="MS Mincho"/>
              </w:rPr>
              <w:t>Low Range</w:t>
            </w:r>
            <w:r w:rsidR="00EA0508">
              <w:rPr>
                <w:rFonts w:eastAsia="MS Mincho"/>
              </w:rPr>
              <w:t xml:space="preserve"> (1)</w:t>
            </w:r>
          </w:p>
        </w:tc>
        <w:tc>
          <w:tcPr>
            <w:tcW w:w="874" w:type="dxa"/>
            <w:vAlign w:val="center"/>
          </w:tcPr>
          <w:p w14:paraId="0AE41EC8" w14:textId="6AFB4E58" w:rsidR="00B32017" w:rsidRPr="00540F20" w:rsidRDefault="00B32017" w:rsidP="00B32017">
            <w:pPr>
              <w:pStyle w:val="TableColHeadingCenter"/>
              <w:rPr>
                <w:rFonts w:eastAsia="MS Mincho"/>
              </w:rPr>
            </w:pPr>
            <w:r w:rsidRPr="00540F20">
              <w:rPr>
                <w:rFonts w:eastAsia="MS Mincho"/>
              </w:rPr>
              <w:t>Low Range</w:t>
            </w:r>
            <w:r w:rsidR="00EA0508">
              <w:rPr>
                <w:rFonts w:eastAsia="MS Mincho"/>
              </w:rPr>
              <w:t xml:space="preserve"> (2)</w:t>
            </w:r>
          </w:p>
        </w:tc>
        <w:tc>
          <w:tcPr>
            <w:tcW w:w="874" w:type="dxa"/>
            <w:vAlign w:val="center"/>
          </w:tcPr>
          <w:p w14:paraId="7960AB6B" w14:textId="2345B172" w:rsidR="00B32017" w:rsidRPr="00540F20" w:rsidRDefault="00B32017" w:rsidP="00B32017">
            <w:pPr>
              <w:pStyle w:val="TableColHeadingCenter"/>
              <w:rPr>
                <w:rFonts w:eastAsia="MS Mincho"/>
              </w:rPr>
            </w:pPr>
            <w:r w:rsidRPr="00540F20">
              <w:rPr>
                <w:rFonts w:eastAsia="MS Mincho"/>
              </w:rPr>
              <w:t>Middle Range</w:t>
            </w:r>
            <w:r w:rsidR="00EA0508">
              <w:rPr>
                <w:rFonts w:eastAsia="MS Mincho"/>
              </w:rPr>
              <w:t xml:space="preserve"> (3)</w:t>
            </w:r>
          </w:p>
        </w:tc>
        <w:tc>
          <w:tcPr>
            <w:tcW w:w="875" w:type="dxa"/>
            <w:vAlign w:val="center"/>
          </w:tcPr>
          <w:p w14:paraId="0C9D2D66" w14:textId="01EE39C7" w:rsidR="00B32017" w:rsidRPr="00540F20" w:rsidRDefault="00B32017" w:rsidP="00B32017">
            <w:pPr>
              <w:pStyle w:val="TableColHeadingCenter"/>
              <w:rPr>
                <w:rFonts w:eastAsia="MS Mincho"/>
              </w:rPr>
            </w:pPr>
            <w:r w:rsidRPr="00C6322F">
              <w:rPr>
                <w:rFonts w:eastAsia="MS Mincho"/>
              </w:rPr>
              <w:t>Middle Range</w:t>
            </w:r>
            <w:r w:rsidR="00EA0508">
              <w:rPr>
                <w:rFonts w:eastAsia="MS Mincho"/>
              </w:rPr>
              <w:t xml:space="preserve"> (4)</w:t>
            </w:r>
          </w:p>
        </w:tc>
        <w:tc>
          <w:tcPr>
            <w:tcW w:w="875" w:type="dxa"/>
            <w:vAlign w:val="center"/>
          </w:tcPr>
          <w:p w14:paraId="6C7D943A" w14:textId="228051EE" w:rsidR="00B32017" w:rsidRPr="00540F20" w:rsidRDefault="00B32017" w:rsidP="00B32017">
            <w:pPr>
              <w:pStyle w:val="TableColHeadingCenter"/>
              <w:rPr>
                <w:rFonts w:eastAsia="MS Mincho"/>
              </w:rPr>
            </w:pPr>
            <w:r w:rsidRPr="00C6322F">
              <w:rPr>
                <w:rFonts w:eastAsia="MS Mincho"/>
              </w:rPr>
              <w:t>Middle Range</w:t>
            </w:r>
            <w:r w:rsidR="00EA0508">
              <w:rPr>
                <w:rFonts w:eastAsia="MS Mincho"/>
              </w:rPr>
              <w:t xml:space="preserve"> (5)</w:t>
            </w:r>
          </w:p>
        </w:tc>
        <w:tc>
          <w:tcPr>
            <w:tcW w:w="874" w:type="dxa"/>
            <w:vAlign w:val="center"/>
          </w:tcPr>
          <w:p w14:paraId="6DC89402" w14:textId="1EFA56FE" w:rsidR="00B32017" w:rsidRPr="00540F20" w:rsidRDefault="00B32017" w:rsidP="00B32017">
            <w:pPr>
              <w:pStyle w:val="TableColHeadingCenter"/>
              <w:rPr>
                <w:rFonts w:eastAsia="MS Mincho"/>
              </w:rPr>
            </w:pPr>
            <w:r w:rsidRPr="00540F20">
              <w:rPr>
                <w:rFonts w:eastAsia="MS Mincho"/>
              </w:rPr>
              <w:t>High Range</w:t>
            </w:r>
            <w:r w:rsidR="00EA0508">
              <w:rPr>
                <w:rFonts w:eastAsia="MS Mincho"/>
              </w:rPr>
              <w:t xml:space="preserve"> (6)</w:t>
            </w:r>
          </w:p>
        </w:tc>
        <w:tc>
          <w:tcPr>
            <w:tcW w:w="875" w:type="dxa"/>
            <w:vAlign w:val="center"/>
          </w:tcPr>
          <w:p w14:paraId="28AC7067" w14:textId="5F068EF7" w:rsidR="00B32017" w:rsidRPr="00540F20" w:rsidRDefault="00B32017" w:rsidP="00B32017">
            <w:pPr>
              <w:pStyle w:val="TableColHeadingCenter"/>
              <w:rPr>
                <w:rFonts w:eastAsia="MS Mincho"/>
              </w:rPr>
            </w:pPr>
            <w:r w:rsidRPr="00540F20">
              <w:rPr>
                <w:rFonts w:eastAsia="MS Mincho"/>
              </w:rPr>
              <w:t>High Range</w:t>
            </w:r>
            <w:r w:rsidR="00EA0508">
              <w:rPr>
                <w:rFonts w:eastAsia="MS Mincho"/>
              </w:rPr>
              <w:t xml:space="preserve"> (7)</w:t>
            </w:r>
          </w:p>
        </w:tc>
        <w:tc>
          <w:tcPr>
            <w:tcW w:w="900" w:type="dxa"/>
            <w:vAlign w:val="center"/>
          </w:tcPr>
          <w:p w14:paraId="7A60F8A8" w14:textId="1528DE66" w:rsidR="00B32017" w:rsidRPr="00540F20" w:rsidRDefault="00EA0508" w:rsidP="00B32017">
            <w:pPr>
              <w:pStyle w:val="TableColHeadingCenter"/>
              <w:rPr>
                <w:rFonts w:eastAsia="MS Mincho"/>
              </w:rPr>
            </w:pPr>
            <w:r>
              <w:rPr>
                <w:rFonts w:eastAsia="MS Mincho"/>
              </w:rPr>
              <w:t>n (85)</w:t>
            </w:r>
          </w:p>
        </w:tc>
        <w:tc>
          <w:tcPr>
            <w:tcW w:w="892" w:type="dxa"/>
            <w:vAlign w:val="center"/>
          </w:tcPr>
          <w:p w14:paraId="75302BAE" w14:textId="3C3BC575" w:rsidR="00B32017" w:rsidRPr="00540F20" w:rsidRDefault="00B32017" w:rsidP="00B32017">
            <w:pPr>
              <w:pStyle w:val="TableColHeadingCenter"/>
              <w:rPr>
                <w:rFonts w:eastAsia="MS Mincho"/>
              </w:rPr>
            </w:pPr>
            <w:r w:rsidRPr="00540F20">
              <w:rPr>
                <w:rFonts w:eastAsia="MS Mincho"/>
              </w:rPr>
              <w:t>Average</w:t>
            </w:r>
            <w:r w:rsidR="00EA0508">
              <w:rPr>
                <w:rFonts w:eastAsia="MS Mincho"/>
              </w:rPr>
              <w:t xml:space="preserve"> (</w:t>
            </w:r>
            <w:r w:rsidR="00D0311E">
              <w:rPr>
                <w:rFonts w:eastAsia="MS Mincho"/>
              </w:rPr>
              <w:t>5.3)</w:t>
            </w:r>
          </w:p>
        </w:tc>
      </w:tr>
      <w:tr w:rsidR="000D092C" w:rsidRPr="004C13BB" w14:paraId="5FCD3ABB" w14:textId="77777777" w:rsidTr="00B32017">
        <w:trPr>
          <w:jc w:val="center"/>
        </w:trPr>
        <w:tc>
          <w:tcPr>
            <w:tcW w:w="1431" w:type="dxa"/>
          </w:tcPr>
          <w:p w14:paraId="7EBD900E" w14:textId="77777777" w:rsidR="000D092C" w:rsidRPr="004C13BB" w:rsidRDefault="000D092C">
            <w:pPr>
              <w:pStyle w:val="TableText"/>
            </w:pPr>
            <w:r w:rsidRPr="004C13BB">
              <w:t>Grades K-5</w:t>
            </w:r>
          </w:p>
        </w:tc>
        <w:tc>
          <w:tcPr>
            <w:tcW w:w="874" w:type="dxa"/>
          </w:tcPr>
          <w:p w14:paraId="494C52F6" w14:textId="77777777" w:rsidR="000D092C" w:rsidRPr="004C13BB" w:rsidRDefault="000D092C">
            <w:pPr>
              <w:pStyle w:val="TableTextCentered"/>
              <w:rPr>
                <w:rFonts w:eastAsia="Times New Roman"/>
              </w:rPr>
            </w:pPr>
            <w:r w:rsidRPr="004C13BB">
              <w:rPr>
                <w:rFonts w:eastAsia="Times New Roman"/>
              </w:rPr>
              <w:t>0</w:t>
            </w:r>
          </w:p>
        </w:tc>
        <w:tc>
          <w:tcPr>
            <w:tcW w:w="874" w:type="dxa"/>
          </w:tcPr>
          <w:p w14:paraId="1017742C" w14:textId="77777777" w:rsidR="000D092C" w:rsidRPr="004C13BB" w:rsidRDefault="000D092C">
            <w:pPr>
              <w:pStyle w:val="TableTextCentered"/>
              <w:rPr>
                <w:rFonts w:eastAsia="Times New Roman"/>
              </w:rPr>
            </w:pPr>
            <w:r w:rsidRPr="004C13BB">
              <w:rPr>
                <w:rFonts w:eastAsia="Times New Roman"/>
              </w:rPr>
              <w:t>1</w:t>
            </w:r>
          </w:p>
        </w:tc>
        <w:tc>
          <w:tcPr>
            <w:tcW w:w="874" w:type="dxa"/>
          </w:tcPr>
          <w:p w14:paraId="6ED0766D" w14:textId="77777777" w:rsidR="000D092C" w:rsidRPr="004C13BB" w:rsidRDefault="000D092C">
            <w:pPr>
              <w:pStyle w:val="TableTextCentered"/>
              <w:rPr>
                <w:rFonts w:eastAsia="Times New Roman"/>
              </w:rPr>
            </w:pPr>
            <w:r w:rsidRPr="004C13BB">
              <w:rPr>
                <w:rFonts w:eastAsia="Times New Roman"/>
              </w:rPr>
              <w:t>0</w:t>
            </w:r>
          </w:p>
        </w:tc>
        <w:tc>
          <w:tcPr>
            <w:tcW w:w="875" w:type="dxa"/>
          </w:tcPr>
          <w:p w14:paraId="4E5C2783" w14:textId="77777777" w:rsidR="000D092C" w:rsidRPr="004C13BB" w:rsidRDefault="000D092C">
            <w:pPr>
              <w:pStyle w:val="TableTextCentered"/>
              <w:rPr>
                <w:rFonts w:eastAsia="Times New Roman"/>
              </w:rPr>
            </w:pPr>
            <w:r w:rsidRPr="004C13BB">
              <w:rPr>
                <w:rFonts w:eastAsia="Times New Roman"/>
              </w:rPr>
              <w:t>5</w:t>
            </w:r>
          </w:p>
        </w:tc>
        <w:tc>
          <w:tcPr>
            <w:tcW w:w="875" w:type="dxa"/>
          </w:tcPr>
          <w:p w14:paraId="4064A66E" w14:textId="77777777" w:rsidR="000D092C" w:rsidRPr="004C13BB" w:rsidRDefault="000D092C">
            <w:pPr>
              <w:pStyle w:val="TableTextCentered"/>
              <w:rPr>
                <w:rFonts w:eastAsia="Times New Roman"/>
              </w:rPr>
            </w:pPr>
            <w:r w:rsidRPr="004C13BB">
              <w:rPr>
                <w:rFonts w:eastAsia="Times New Roman"/>
              </w:rPr>
              <w:t>8</w:t>
            </w:r>
          </w:p>
        </w:tc>
        <w:tc>
          <w:tcPr>
            <w:tcW w:w="874" w:type="dxa"/>
          </w:tcPr>
          <w:p w14:paraId="70519BA1" w14:textId="77777777" w:rsidR="000D092C" w:rsidRPr="004C13BB" w:rsidRDefault="000D092C">
            <w:pPr>
              <w:pStyle w:val="TableTextCentered"/>
              <w:rPr>
                <w:rFonts w:eastAsia="Times New Roman"/>
              </w:rPr>
            </w:pPr>
            <w:r w:rsidRPr="004C13BB">
              <w:rPr>
                <w:rFonts w:eastAsia="Times New Roman"/>
              </w:rPr>
              <w:t>6</w:t>
            </w:r>
          </w:p>
        </w:tc>
        <w:tc>
          <w:tcPr>
            <w:tcW w:w="875" w:type="dxa"/>
          </w:tcPr>
          <w:p w14:paraId="05CC6F3F" w14:textId="77777777" w:rsidR="000D092C" w:rsidRPr="004C13BB" w:rsidRDefault="000D092C">
            <w:pPr>
              <w:pStyle w:val="TableTextCentered"/>
              <w:rPr>
                <w:rFonts w:eastAsia="Times New Roman"/>
              </w:rPr>
            </w:pPr>
            <w:r w:rsidRPr="004C13BB">
              <w:rPr>
                <w:rFonts w:eastAsia="Times New Roman"/>
              </w:rPr>
              <w:t>15</w:t>
            </w:r>
          </w:p>
        </w:tc>
        <w:tc>
          <w:tcPr>
            <w:tcW w:w="900" w:type="dxa"/>
          </w:tcPr>
          <w:p w14:paraId="0ED46BD4" w14:textId="77777777" w:rsidR="000D092C" w:rsidRPr="004C13BB" w:rsidRDefault="000D092C">
            <w:pPr>
              <w:pStyle w:val="TableTextCentered"/>
              <w:rPr>
                <w:rFonts w:eastAsia="Times New Roman"/>
              </w:rPr>
            </w:pPr>
            <w:r w:rsidRPr="004C13BB">
              <w:rPr>
                <w:rFonts w:eastAsia="Times New Roman"/>
              </w:rPr>
              <w:t>35</w:t>
            </w:r>
          </w:p>
        </w:tc>
        <w:tc>
          <w:tcPr>
            <w:tcW w:w="892" w:type="dxa"/>
          </w:tcPr>
          <w:p w14:paraId="06395061" w14:textId="77777777" w:rsidR="000D092C" w:rsidRPr="004C13BB" w:rsidRDefault="000D092C">
            <w:pPr>
              <w:pStyle w:val="TableTextCentered"/>
              <w:rPr>
                <w:rFonts w:eastAsia="Times New Roman"/>
              </w:rPr>
            </w:pPr>
            <w:r w:rsidRPr="004C13BB">
              <w:rPr>
                <w:rFonts w:eastAsia="Times New Roman"/>
              </w:rPr>
              <w:t>5.8</w:t>
            </w:r>
          </w:p>
        </w:tc>
      </w:tr>
      <w:tr w:rsidR="000D092C" w:rsidRPr="004C13BB" w14:paraId="7192D2A7" w14:textId="77777777" w:rsidTr="00B32017">
        <w:trPr>
          <w:jc w:val="center"/>
        </w:trPr>
        <w:tc>
          <w:tcPr>
            <w:tcW w:w="1431" w:type="dxa"/>
          </w:tcPr>
          <w:p w14:paraId="5F52F930" w14:textId="77777777" w:rsidR="000D092C" w:rsidRPr="004C13BB" w:rsidRDefault="000D092C">
            <w:pPr>
              <w:pStyle w:val="TableText"/>
            </w:pPr>
            <w:r w:rsidRPr="004C13BB">
              <w:t>Grades 6-8</w:t>
            </w:r>
          </w:p>
        </w:tc>
        <w:tc>
          <w:tcPr>
            <w:tcW w:w="874" w:type="dxa"/>
          </w:tcPr>
          <w:p w14:paraId="0D2E9DCD" w14:textId="77777777" w:rsidR="000D092C" w:rsidRPr="004C13BB" w:rsidRDefault="000D092C">
            <w:pPr>
              <w:pStyle w:val="TableTextCentered"/>
              <w:rPr>
                <w:rFonts w:eastAsia="Times New Roman"/>
              </w:rPr>
            </w:pPr>
            <w:r w:rsidRPr="004C13BB">
              <w:rPr>
                <w:rFonts w:eastAsia="Times New Roman"/>
              </w:rPr>
              <w:t>1</w:t>
            </w:r>
          </w:p>
        </w:tc>
        <w:tc>
          <w:tcPr>
            <w:tcW w:w="874" w:type="dxa"/>
          </w:tcPr>
          <w:p w14:paraId="50688282" w14:textId="77777777" w:rsidR="000D092C" w:rsidRPr="004C13BB" w:rsidRDefault="000D092C">
            <w:pPr>
              <w:pStyle w:val="TableTextCentered"/>
              <w:rPr>
                <w:rFonts w:eastAsia="Times New Roman"/>
              </w:rPr>
            </w:pPr>
            <w:r w:rsidRPr="004C13BB">
              <w:rPr>
                <w:rFonts w:eastAsia="Times New Roman"/>
              </w:rPr>
              <w:t>2</w:t>
            </w:r>
          </w:p>
        </w:tc>
        <w:tc>
          <w:tcPr>
            <w:tcW w:w="874" w:type="dxa"/>
          </w:tcPr>
          <w:p w14:paraId="5463A88A" w14:textId="77777777" w:rsidR="000D092C" w:rsidRPr="004C13BB" w:rsidRDefault="000D092C">
            <w:pPr>
              <w:pStyle w:val="TableTextCentered"/>
              <w:rPr>
                <w:rFonts w:eastAsia="Times New Roman"/>
              </w:rPr>
            </w:pPr>
            <w:r w:rsidRPr="004C13BB">
              <w:rPr>
                <w:rFonts w:eastAsia="Times New Roman"/>
              </w:rPr>
              <w:t>0</w:t>
            </w:r>
          </w:p>
        </w:tc>
        <w:tc>
          <w:tcPr>
            <w:tcW w:w="875" w:type="dxa"/>
          </w:tcPr>
          <w:p w14:paraId="0E45A4E1" w14:textId="77777777" w:rsidR="000D092C" w:rsidRPr="004C13BB" w:rsidRDefault="000D092C">
            <w:pPr>
              <w:pStyle w:val="TableTextCentered"/>
              <w:rPr>
                <w:rFonts w:eastAsia="Times New Roman"/>
              </w:rPr>
            </w:pPr>
            <w:r w:rsidRPr="004C13BB">
              <w:rPr>
                <w:rFonts w:eastAsia="Times New Roman"/>
              </w:rPr>
              <w:t>2</w:t>
            </w:r>
          </w:p>
        </w:tc>
        <w:tc>
          <w:tcPr>
            <w:tcW w:w="875" w:type="dxa"/>
          </w:tcPr>
          <w:p w14:paraId="20D3110D" w14:textId="77777777" w:rsidR="000D092C" w:rsidRPr="004C13BB" w:rsidRDefault="000D092C">
            <w:pPr>
              <w:pStyle w:val="TableTextCentered"/>
              <w:rPr>
                <w:rFonts w:eastAsia="Times New Roman"/>
              </w:rPr>
            </w:pPr>
            <w:r w:rsidRPr="004C13BB">
              <w:rPr>
                <w:rFonts w:eastAsia="Times New Roman"/>
              </w:rPr>
              <w:t>7</w:t>
            </w:r>
          </w:p>
        </w:tc>
        <w:tc>
          <w:tcPr>
            <w:tcW w:w="874" w:type="dxa"/>
          </w:tcPr>
          <w:p w14:paraId="5C41D3DF" w14:textId="77777777" w:rsidR="000D092C" w:rsidRPr="004C13BB" w:rsidRDefault="000D092C">
            <w:pPr>
              <w:pStyle w:val="TableTextCentered"/>
              <w:rPr>
                <w:rFonts w:eastAsia="Times New Roman"/>
              </w:rPr>
            </w:pPr>
            <w:r w:rsidRPr="004C13BB">
              <w:rPr>
                <w:rFonts w:eastAsia="Times New Roman"/>
              </w:rPr>
              <w:t>6</w:t>
            </w:r>
          </w:p>
        </w:tc>
        <w:tc>
          <w:tcPr>
            <w:tcW w:w="875" w:type="dxa"/>
          </w:tcPr>
          <w:p w14:paraId="6469FC09" w14:textId="77777777" w:rsidR="000D092C" w:rsidRPr="004C13BB" w:rsidRDefault="000D092C">
            <w:pPr>
              <w:pStyle w:val="TableTextCentered"/>
              <w:rPr>
                <w:rFonts w:eastAsia="Times New Roman"/>
              </w:rPr>
            </w:pPr>
            <w:r w:rsidRPr="004C13BB">
              <w:rPr>
                <w:rFonts w:eastAsia="Times New Roman"/>
              </w:rPr>
              <w:t>3</w:t>
            </w:r>
          </w:p>
        </w:tc>
        <w:tc>
          <w:tcPr>
            <w:tcW w:w="900" w:type="dxa"/>
          </w:tcPr>
          <w:p w14:paraId="50F6BFEF" w14:textId="77777777" w:rsidR="000D092C" w:rsidRPr="004C13BB" w:rsidRDefault="000D092C">
            <w:pPr>
              <w:pStyle w:val="TableTextCentered"/>
              <w:rPr>
                <w:rFonts w:eastAsia="Times New Roman"/>
              </w:rPr>
            </w:pPr>
            <w:r w:rsidRPr="004C13BB">
              <w:rPr>
                <w:rFonts w:eastAsia="Times New Roman"/>
              </w:rPr>
              <w:t>21</w:t>
            </w:r>
          </w:p>
        </w:tc>
        <w:tc>
          <w:tcPr>
            <w:tcW w:w="892" w:type="dxa"/>
          </w:tcPr>
          <w:p w14:paraId="252E056C" w14:textId="77777777" w:rsidR="000D092C" w:rsidRPr="004C13BB" w:rsidRDefault="000D092C">
            <w:pPr>
              <w:pStyle w:val="TableTextCentered"/>
              <w:rPr>
                <w:rFonts w:eastAsia="Times New Roman"/>
              </w:rPr>
            </w:pPr>
            <w:r w:rsidRPr="004C13BB">
              <w:rPr>
                <w:rFonts w:eastAsia="Times New Roman"/>
              </w:rPr>
              <w:t>5.0</w:t>
            </w:r>
          </w:p>
        </w:tc>
      </w:tr>
      <w:tr w:rsidR="000D092C" w:rsidRPr="004C13BB" w14:paraId="16438B50" w14:textId="77777777" w:rsidTr="00B32017">
        <w:trPr>
          <w:jc w:val="center"/>
        </w:trPr>
        <w:tc>
          <w:tcPr>
            <w:tcW w:w="1431" w:type="dxa"/>
          </w:tcPr>
          <w:p w14:paraId="28A84961" w14:textId="77777777" w:rsidR="000D092C" w:rsidRPr="004C13BB" w:rsidRDefault="000D092C">
            <w:pPr>
              <w:pStyle w:val="TableText"/>
            </w:pPr>
            <w:r w:rsidRPr="004C13BB">
              <w:t>Grades 9-12</w:t>
            </w:r>
          </w:p>
        </w:tc>
        <w:tc>
          <w:tcPr>
            <w:tcW w:w="874" w:type="dxa"/>
          </w:tcPr>
          <w:p w14:paraId="5B13D9B1" w14:textId="77777777" w:rsidR="000D092C" w:rsidRPr="004C13BB" w:rsidRDefault="000D092C">
            <w:pPr>
              <w:pStyle w:val="TableTextCentered"/>
              <w:rPr>
                <w:rFonts w:eastAsia="Times New Roman"/>
              </w:rPr>
            </w:pPr>
            <w:r w:rsidRPr="004C13BB">
              <w:rPr>
                <w:rFonts w:eastAsia="Times New Roman"/>
              </w:rPr>
              <w:t>1</w:t>
            </w:r>
          </w:p>
        </w:tc>
        <w:tc>
          <w:tcPr>
            <w:tcW w:w="874" w:type="dxa"/>
          </w:tcPr>
          <w:p w14:paraId="239331C5" w14:textId="77777777" w:rsidR="000D092C" w:rsidRPr="004C13BB" w:rsidRDefault="000D092C">
            <w:pPr>
              <w:pStyle w:val="TableTextCentered"/>
              <w:rPr>
                <w:rFonts w:eastAsia="Times New Roman"/>
              </w:rPr>
            </w:pPr>
            <w:r w:rsidRPr="004C13BB">
              <w:rPr>
                <w:rFonts w:eastAsia="Times New Roman"/>
              </w:rPr>
              <w:t>1</w:t>
            </w:r>
          </w:p>
        </w:tc>
        <w:tc>
          <w:tcPr>
            <w:tcW w:w="874" w:type="dxa"/>
          </w:tcPr>
          <w:p w14:paraId="60E91D91" w14:textId="77777777" w:rsidR="000D092C" w:rsidRPr="004C13BB" w:rsidRDefault="000D092C">
            <w:pPr>
              <w:pStyle w:val="TableTextCentered"/>
              <w:rPr>
                <w:rFonts w:eastAsia="Times New Roman"/>
              </w:rPr>
            </w:pPr>
            <w:r w:rsidRPr="004C13BB">
              <w:rPr>
                <w:rFonts w:eastAsia="Times New Roman"/>
              </w:rPr>
              <w:t>4</w:t>
            </w:r>
          </w:p>
        </w:tc>
        <w:tc>
          <w:tcPr>
            <w:tcW w:w="875" w:type="dxa"/>
          </w:tcPr>
          <w:p w14:paraId="6A203D0F" w14:textId="77777777" w:rsidR="000D092C" w:rsidRPr="004C13BB" w:rsidRDefault="000D092C">
            <w:pPr>
              <w:pStyle w:val="TableTextCentered"/>
              <w:rPr>
                <w:rFonts w:eastAsia="Times New Roman"/>
              </w:rPr>
            </w:pPr>
            <w:r w:rsidRPr="004C13BB">
              <w:rPr>
                <w:rFonts w:eastAsia="Times New Roman"/>
              </w:rPr>
              <w:t>3</w:t>
            </w:r>
          </w:p>
        </w:tc>
        <w:tc>
          <w:tcPr>
            <w:tcW w:w="875" w:type="dxa"/>
          </w:tcPr>
          <w:p w14:paraId="71D34C2D" w14:textId="77777777" w:rsidR="000D092C" w:rsidRPr="004C13BB" w:rsidRDefault="000D092C">
            <w:pPr>
              <w:pStyle w:val="TableTextCentered"/>
              <w:rPr>
                <w:rFonts w:eastAsia="Times New Roman"/>
              </w:rPr>
            </w:pPr>
            <w:r w:rsidRPr="004C13BB">
              <w:rPr>
                <w:rFonts w:eastAsia="Times New Roman"/>
              </w:rPr>
              <w:t>6</w:t>
            </w:r>
          </w:p>
        </w:tc>
        <w:tc>
          <w:tcPr>
            <w:tcW w:w="874" w:type="dxa"/>
          </w:tcPr>
          <w:p w14:paraId="521E517C" w14:textId="77777777" w:rsidR="000D092C" w:rsidRPr="004C13BB" w:rsidRDefault="000D092C">
            <w:pPr>
              <w:pStyle w:val="TableTextCentered"/>
              <w:rPr>
                <w:rFonts w:eastAsia="Times New Roman"/>
              </w:rPr>
            </w:pPr>
            <w:r w:rsidRPr="004C13BB">
              <w:rPr>
                <w:rFonts w:eastAsia="Times New Roman"/>
              </w:rPr>
              <w:t>9</w:t>
            </w:r>
          </w:p>
        </w:tc>
        <w:tc>
          <w:tcPr>
            <w:tcW w:w="875" w:type="dxa"/>
          </w:tcPr>
          <w:p w14:paraId="7028D4B1" w14:textId="77777777" w:rsidR="000D092C" w:rsidRPr="004C13BB" w:rsidRDefault="000D092C">
            <w:pPr>
              <w:pStyle w:val="TableTextCentered"/>
              <w:rPr>
                <w:rFonts w:eastAsia="Times New Roman"/>
              </w:rPr>
            </w:pPr>
            <w:r w:rsidRPr="004C13BB">
              <w:rPr>
                <w:rFonts w:eastAsia="Times New Roman"/>
              </w:rPr>
              <w:t>5</w:t>
            </w:r>
          </w:p>
        </w:tc>
        <w:tc>
          <w:tcPr>
            <w:tcW w:w="900" w:type="dxa"/>
          </w:tcPr>
          <w:p w14:paraId="6974718D" w14:textId="77777777" w:rsidR="000D092C" w:rsidRPr="004C13BB" w:rsidRDefault="000D092C">
            <w:pPr>
              <w:pStyle w:val="TableTextCentered"/>
              <w:rPr>
                <w:rFonts w:eastAsia="Times New Roman"/>
              </w:rPr>
            </w:pPr>
            <w:r w:rsidRPr="004C13BB">
              <w:rPr>
                <w:rFonts w:eastAsia="Times New Roman"/>
              </w:rPr>
              <w:t>29</w:t>
            </w:r>
          </w:p>
        </w:tc>
        <w:tc>
          <w:tcPr>
            <w:tcW w:w="892" w:type="dxa"/>
          </w:tcPr>
          <w:p w14:paraId="333513C0" w14:textId="77777777" w:rsidR="000D092C" w:rsidRPr="004C13BB" w:rsidRDefault="000D092C">
            <w:pPr>
              <w:pStyle w:val="TableTextCentered"/>
              <w:rPr>
                <w:rFonts w:eastAsia="Times New Roman"/>
              </w:rPr>
            </w:pPr>
            <w:r w:rsidRPr="004C13BB">
              <w:rPr>
                <w:rFonts w:eastAsia="Times New Roman"/>
              </w:rPr>
              <w:t>5.0</w:t>
            </w:r>
          </w:p>
        </w:tc>
      </w:tr>
    </w:tbl>
    <w:bookmarkEnd w:id="79"/>
    <w:p w14:paraId="38443861" w14:textId="77777777" w:rsidR="000D092C" w:rsidRPr="004C13BB" w:rsidRDefault="000D092C" w:rsidP="000D092C">
      <w:pPr>
        <w:pStyle w:val="TableNote"/>
      </w:pPr>
      <w:r w:rsidRPr="004C13BB">
        <w:rPr>
          <w:szCs w:val="20"/>
        </w:rPr>
        <w:t>*</w:t>
      </w:r>
      <w:r w:rsidRPr="004C13BB">
        <w:t xml:space="preserve">The district average is an average of the observation scores. In Table 3, the district average is computed as: </w:t>
      </w:r>
      <w:r w:rsidRPr="004C13BB">
        <w:br/>
      </w:r>
      <w:bookmarkStart w:id="80" w:name="Dist_PC_Calc"/>
      <w:r w:rsidRPr="004C13BB">
        <w:t>([1 x 2] + [2 x 4] + [3 x 4] + [4 x 10] + [5 x 21] + [6 x 21] + [7 x 23]) ÷ 85 observations = 5.3</w:t>
      </w:r>
      <w:bookmarkEnd w:id="80"/>
    </w:p>
    <w:p w14:paraId="2C33C38C" w14:textId="77777777" w:rsidR="000D092C" w:rsidRPr="004C13BB" w:rsidRDefault="000D092C" w:rsidP="000D092C">
      <w:pPr>
        <w:pStyle w:val="BodyText"/>
      </w:pPr>
      <w:r w:rsidRPr="004C13BB">
        <w:rPr>
          <w:rStyle w:val="BodyTextDemiChar"/>
        </w:rPr>
        <w:t>Ratings in the Low Range</w:t>
      </w:r>
      <w:r w:rsidRPr="004C13BB">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58E19153" w14:textId="77777777" w:rsidR="000D092C" w:rsidRPr="004C13BB" w:rsidRDefault="000D092C" w:rsidP="000D092C">
      <w:pPr>
        <w:pStyle w:val="BodyText"/>
      </w:pPr>
      <w:r w:rsidRPr="004C13BB">
        <w:rPr>
          <w:rStyle w:val="BodyTextDemiChar"/>
        </w:rPr>
        <w:t>Ratings in the Middle Range.</w:t>
      </w:r>
      <w:r w:rsidRPr="004C13BB">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6090F138" w14:textId="77777777" w:rsidR="000D092C" w:rsidRPr="004C13BB" w:rsidRDefault="000D092C" w:rsidP="000D092C">
      <w:pPr>
        <w:pStyle w:val="BodyText"/>
      </w:pPr>
      <w:r w:rsidRPr="004C13BB">
        <w:rPr>
          <w:rStyle w:val="BodyTextDemiChar"/>
        </w:rPr>
        <w:t xml:space="preserve">Ratings in the High Range. </w:t>
      </w:r>
      <w:r w:rsidRPr="004C13BB">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7"/>
    <w:p w14:paraId="3382E9E8" w14:textId="77777777" w:rsidR="000D092C" w:rsidRPr="004C13BB" w:rsidRDefault="000D092C" w:rsidP="000D092C">
      <w:pPr>
        <w:spacing w:after="160" w:line="259" w:lineRule="auto"/>
      </w:pPr>
      <w:r w:rsidRPr="004C13BB">
        <w:br w:type="page"/>
      </w:r>
    </w:p>
    <w:p w14:paraId="405426B9" w14:textId="77777777" w:rsidR="000D092C" w:rsidRPr="004C13BB" w:rsidRDefault="000D092C" w:rsidP="000D092C">
      <w:pPr>
        <w:pStyle w:val="Heading2-SIOR"/>
      </w:pPr>
      <w:bookmarkStart w:id="81" w:name="_Toc411329828"/>
      <w:bookmarkStart w:id="82" w:name="_Toc430114876"/>
      <w:bookmarkStart w:id="83" w:name="_Toc92194255"/>
      <w:r w:rsidRPr="004C13BB">
        <w:t>Teacher Sensitivity</w:t>
      </w:r>
      <w:bookmarkEnd w:id="81"/>
      <w:bookmarkEnd w:id="82"/>
      <w:bookmarkEnd w:id="83"/>
    </w:p>
    <w:p w14:paraId="775E5EF2" w14:textId="77777777" w:rsidR="000D092C" w:rsidRPr="004C13BB" w:rsidRDefault="000D092C" w:rsidP="000D092C">
      <w:pPr>
        <w:pStyle w:val="BodyTextDomain"/>
      </w:pPr>
      <w:r w:rsidRPr="004C13BB">
        <w:t>Emotional Support domain, Grades K−12</w:t>
      </w:r>
    </w:p>
    <w:p w14:paraId="7A6D5EA6" w14:textId="77777777" w:rsidR="000D092C" w:rsidRPr="004C13BB" w:rsidRDefault="000D092C" w:rsidP="000D092C">
      <w:pPr>
        <w:pStyle w:val="BodyText"/>
      </w:pPr>
      <w:r w:rsidRPr="004C13BB">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4C13BB">
        <w:rPr>
          <w:i/>
        </w:rPr>
        <w:t>CLASS K–3 Manual,</w:t>
      </w:r>
      <w:r w:rsidRPr="004C13BB">
        <w:t xml:space="preserve"> p. 32, </w:t>
      </w:r>
      <w:r w:rsidRPr="004C13BB">
        <w:rPr>
          <w:i/>
        </w:rPr>
        <w:t xml:space="preserve">CLASS Upper Elementary Manual, </w:t>
      </w:r>
      <w:r w:rsidRPr="004C13BB">
        <w:t xml:space="preserve">p. 27, </w:t>
      </w:r>
      <w:r w:rsidRPr="004C13BB">
        <w:rPr>
          <w:i/>
        </w:rPr>
        <w:t>CLASS Secondary Manual,</w:t>
      </w:r>
      <w:r w:rsidRPr="004C13BB">
        <w:t xml:space="preserve"> p. 27). </w:t>
      </w:r>
    </w:p>
    <w:p w14:paraId="50D50682" w14:textId="77777777" w:rsidR="000D092C" w:rsidRPr="004C13BB" w:rsidRDefault="000D092C" w:rsidP="000D092C">
      <w:pPr>
        <w:pStyle w:val="TableTitle0"/>
      </w:pPr>
      <w:r w:rsidRPr="004C13BB">
        <w:t>Table 4. Teacher Sensitivity: Number of Classrooms for Each Rating and District Average</w:t>
      </w:r>
    </w:p>
    <w:p w14:paraId="17677AFA" w14:textId="77777777" w:rsidR="000D092C" w:rsidRPr="004C13BB" w:rsidRDefault="000D092C" w:rsidP="000D092C">
      <w:pPr>
        <w:pStyle w:val="BodyTextDemi"/>
      </w:pPr>
      <w:r w:rsidRPr="004C13BB">
        <w:t xml:space="preserve">Teacher Sensitivity District Average*: </w:t>
      </w:r>
      <w:bookmarkStart w:id="84" w:name="Dist_TS_Avg"/>
      <w:r w:rsidRPr="004C13BB">
        <w:t>5.6</w:t>
      </w:r>
      <w:bookmarkEnd w:id="8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0311E" w:rsidRPr="004C13BB" w14:paraId="54641079" w14:textId="77777777" w:rsidTr="0005453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7E582D0" w14:textId="34AA643C" w:rsidR="00D0311E" w:rsidRPr="00540F20" w:rsidRDefault="00D0311E" w:rsidP="00D0311E">
            <w:pPr>
              <w:pStyle w:val="TableColHeadingCenter"/>
              <w:rPr>
                <w:rFonts w:eastAsia="MS Mincho"/>
              </w:rPr>
            </w:pPr>
            <w:bookmarkStart w:id="85" w:name="Tbl_TS"/>
            <w:r w:rsidRPr="00540F20">
              <w:rPr>
                <w:rFonts w:eastAsia="MS Mincho"/>
              </w:rPr>
              <w:t>Grade Band</w:t>
            </w:r>
          </w:p>
        </w:tc>
        <w:tc>
          <w:tcPr>
            <w:tcW w:w="874" w:type="dxa"/>
            <w:vAlign w:val="center"/>
          </w:tcPr>
          <w:p w14:paraId="36BE2FF8" w14:textId="7072CB34" w:rsidR="00D0311E" w:rsidRPr="00540F20" w:rsidRDefault="00D0311E" w:rsidP="00D0311E">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3AD85608" w14:textId="070E290D" w:rsidR="00D0311E" w:rsidRPr="00540F20" w:rsidRDefault="00D0311E" w:rsidP="00D0311E">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4F1017C0" w14:textId="3408D732" w:rsidR="00D0311E" w:rsidRPr="00540F20" w:rsidRDefault="00D0311E" w:rsidP="00D0311E">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76C0CA6" w14:textId="418E7AA3" w:rsidR="00D0311E" w:rsidRPr="00540F20" w:rsidRDefault="00D0311E" w:rsidP="00D0311E">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18693D1C" w14:textId="3101E984" w:rsidR="00D0311E" w:rsidRPr="00540F20" w:rsidRDefault="00D0311E" w:rsidP="00D0311E">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7BBC127E" w14:textId="05A20BC1" w:rsidR="00D0311E" w:rsidRPr="00540F20" w:rsidRDefault="00D0311E" w:rsidP="00D0311E">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185A2A99" w14:textId="694FE2DF" w:rsidR="00D0311E" w:rsidRPr="00540F20" w:rsidRDefault="00D0311E" w:rsidP="00D0311E">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5620F7BD" w14:textId="23FF3C55" w:rsidR="00D0311E" w:rsidRPr="00540F20" w:rsidRDefault="00D0311E" w:rsidP="00D0311E">
            <w:pPr>
              <w:pStyle w:val="TableColHeadingCenter"/>
              <w:rPr>
                <w:rFonts w:eastAsia="MS Mincho"/>
              </w:rPr>
            </w:pPr>
            <w:r>
              <w:rPr>
                <w:rFonts w:eastAsia="MS Mincho"/>
              </w:rPr>
              <w:t>n (85)</w:t>
            </w:r>
          </w:p>
        </w:tc>
        <w:tc>
          <w:tcPr>
            <w:tcW w:w="892" w:type="dxa"/>
            <w:vAlign w:val="center"/>
          </w:tcPr>
          <w:p w14:paraId="49CCE46D" w14:textId="4AA5BEA6" w:rsidR="00D0311E" w:rsidRPr="00540F20" w:rsidRDefault="00D0311E" w:rsidP="00D0311E">
            <w:pPr>
              <w:pStyle w:val="TableColHeadingCenter"/>
              <w:rPr>
                <w:rFonts w:eastAsia="MS Mincho"/>
              </w:rPr>
            </w:pPr>
            <w:r w:rsidRPr="00540F20">
              <w:rPr>
                <w:rFonts w:eastAsia="MS Mincho"/>
              </w:rPr>
              <w:t>Average</w:t>
            </w:r>
            <w:r>
              <w:rPr>
                <w:rFonts w:eastAsia="MS Mincho"/>
              </w:rPr>
              <w:t xml:space="preserve"> (5.6)</w:t>
            </w:r>
          </w:p>
        </w:tc>
      </w:tr>
      <w:tr w:rsidR="00B32017" w:rsidRPr="004C13BB" w14:paraId="1452AB03" w14:textId="77777777" w:rsidTr="00B32017">
        <w:trPr>
          <w:jc w:val="center"/>
        </w:trPr>
        <w:tc>
          <w:tcPr>
            <w:tcW w:w="1431" w:type="dxa"/>
          </w:tcPr>
          <w:p w14:paraId="0B12719C" w14:textId="77777777" w:rsidR="00B32017" w:rsidRPr="004C13BB" w:rsidRDefault="00B32017" w:rsidP="00B32017">
            <w:pPr>
              <w:pStyle w:val="TableText"/>
            </w:pPr>
            <w:r w:rsidRPr="004C13BB">
              <w:t>Grades K-5</w:t>
            </w:r>
          </w:p>
        </w:tc>
        <w:tc>
          <w:tcPr>
            <w:tcW w:w="874" w:type="dxa"/>
          </w:tcPr>
          <w:p w14:paraId="5D9D130F"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DF118CA"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5550DE44"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1A6BAB4D"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2F975F39" w14:textId="77777777" w:rsidR="00B32017" w:rsidRPr="004C13BB" w:rsidRDefault="00B32017" w:rsidP="00B32017">
            <w:pPr>
              <w:pStyle w:val="TableTextCentered"/>
              <w:rPr>
                <w:rFonts w:eastAsia="Times New Roman"/>
              </w:rPr>
            </w:pPr>
            <w:r w:rsidRPr="004C13BB">
              <w:rPr>
                <w:rFonts w:eastAsia="Times New Roman"/>
              </w:rPr>
              <w:t>6</w:t>
            </w:r>
          </w:p>
        </w:tc>
        <w:tc>
          <w:tcPr>
            <w:tcW w:w="874" w:type="dxa"/>
          </w:tcPr>
          <w:p w14:paraId="5D2CD4AA" w14:textId="77777777" w:rsidR="00B32017" w:rsidRPr="004C13BB" w:rsidRDefault="00B32017" w:rsidP="00B32017">
            <w:pPr>
              <w:pStyle w:val="TableTextCentered"/>
              <w:rPr>
                <w:rFonts w:eastAsia="Times New Roman"/>
              </w:rPr>
            </w:pPr>
            <w:r w:rsidRPr="004C13BB">
              <w:rPr>
                <w:rFonts w:eastAsia="Times New Roman"/>
              </w:rPr>
              <w:t>12</w:t>
            </w:r>
          </w:p>
        </w:tc>
        <w:tc>
          <w:tcPr>
            <w:tcW w:w="875" w:type="dxa"/>
          </w:tcPr>
          <w:p w14:paraId="1BE75820" w14:textId="77777777" w:rsidR="00B32017" w:rsidRPr="004C13BB" w:rsidRDefault="00B32017" w:rsidP="00B32017">
            <w:pPr>
              <w:pStyle w:val="TableTextCentered"/>
              <w:rPr>
                <w:rFonts w:eastAsia="Times New Roman"/>
              </w:rPr>
            </w:pPr>
            <w:r w:rsidRPr="004C13BB">
              <w:rPr>
                <w:rFonts w:eastAsia="Times New Roman"/>
              </w:rPr>
              <w:t>14</w:t>
            </w:r>
          </w:p>
        </w:tc>
        <w:tc>
          <w:tcPr>
            <w:tcW w:w="900" w:type="dxa"/>
          </w:tcPr>
          <w:p w14:paraId="152C795A"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66382E3C" w14:textId="77777777" w:rsidR="00B32017" w:rsidRPr="004C13BB" w:rsidRDefault="00B32017" w:rsidP="00B32017">
            <w:pPr>
              <w:pStyle w:val="TableTextCentered"/>
              <w:rPr>
                <w:rFonts w:eastAsia="Times New Roman"/>
              </w:rPr>
            </w:pPr>
            <w:r w:rsidRPr="004C13BB">
              <w:rPr>
                <w:rFonts w:eastAsia="Times New Roman"/>
              </w:rPr>
              <w:t>6.0</w:t>
            </w:r>
          </w:p>
        </w:tc>
      </w:tr>
      <w:tr w:rsidR="00B32017" w:rsidRPr="004C13BB" w14:paraId="07AEB948" w14:textId="77777777" w:rsidTr="00B32017">
        <w:trPr>
          <w:jc w:val="center"/>
        </w:trPr>
        <w:tc>
          <w:tcPr>
            <w:tcW w:w="1431" w:type="dxa"/>
          </w:tcPr>
          <w:p w14:paraId="42774531" w14:textId="77777777" w:rsidR="00B32017" w:rsidRPr="004C13BB" w:rsidRDefault="00B32017" w:rsidP="00B32017">
            <w:pPr>
              <w:pStyle w:val="TableText"/>
            </w:pPr>
            <w:r w:rsidRPr="004C13BB">
              <w:t>Grades 6-8</w:t>
            </w:r>
          </w:p>
        </w:tc>
        <w:tc>
          <w:tcPr>
            <w:tcW w:w="874" w:type="dxa"/>
          </w:tcPr>
          <w:p w14:paraId="74A63DFE"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28A52745"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2E04E6B"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522D3C3B"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2C6C89B6" w14:textId="77777777" w:rsidR="00B32017" w:rsidRPr="004C13BB" w:rsidRDefault="00B32017" w:rsidP="00B32017">
            <w:pPr>
              <w:pStyle w:val="TableTextCentered"/>
              <w:rPr>
                <w:rFonts w:eastAsia="Times New Roman"/>
              </w:rPr>
            </w:pPr>
            <w:r w:rsidRPr="004C13BB">
              <w:rPr>
                <w:rFonts w:eastAsia="Times New Roman"/>
              </w:rPr>
              <w:t>3</w:t>
            </w:r>
          </w:p>
        </w:tc>
        <w:tc>
          <w:tcPr>
            <w:tcW w:w="874" w:type="dxa"/>
          </w:tcPr>
          <w:p w14:paraId="5AEBE2A2" w14:textId="77777777" w:rsidR="00B32017" w:rsidRPr="004C13BB" w:rsidRDefault="00B32017" w:rsidP="00B32017">
            <w:pPr>
              <w:pStyle w:val="TableTextCentered"/>
              <w:rPr>
                <w:rFonts w:eastAsia="Times New Roman"/>
              </w:rPr>
            </w:pPr>
            <w:r w:rsidRPr="004C13BB">
              <w:rPr>
                <w:rFonts w:eastAsia="Times New Roman"/>
              </w:rPr>
              <w:t>8</w:t>
            </w:r>
          </w:p>
        </w:tc>
        <w:tc>
          <w:tcPr>
            <w:tcW w:w="875" w:type="dxa"/>
          </w:tcPr>
          <w:p w14:paraId="266240B0" w14:textId="77777777" w:rsidR="00B32017" w:rsidRPr="004C13BB" w:rsidRDefault="00B32017" w:rsidP="00B32017">
            <w:pPr>
              <w:pStyle w:val="TableTextCentered"/>
              <w:rPr>
                <w:rFonts w:eastAsia="Times New Roman"/>
              </w:rPr>
            </w:pPr>
            <w:r w:rsidRPr="004C13BB">
              <w:rPr>
                <w:rFonts w:eastAsia="Times New Roman"/>
              </w:rPr>
              <w:t>4</w:t>
            </w:r>
          </w:p>
        </w:tc>
        <w:tc>
          <w:tcPr>
            <w:tcW w:w="900" w:type="dxa"/>
          </w:tcPr>
          <w:p w14:paraId="22585FA1"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3359661A" w14:textId="77777777" w:rsidR="00B32017" w:rsidRPr="004C13BB" w:rsidRDefault="00B32017" w:rsidP="00B32017">
            <w:pPr>
              <w:pStyle w:val="TableTextCentered"/>
              <w:rPr>
                <w:rFonts w:eastAsia="Times New Roman"/>
              </w:rPr>
            </w:pPr>
            <w:r w:rsidRPr="004C13BB">
              <w:rPr>
                <w:rFonts w:eastAsia="Times New Roman"/>
              </w:rPr>
              <w:t>5.3</w:t>
            </w:r>
          </w:p>
        </w:tc>
      </w:tr>
      <w:tr w:rsidR="00B32017" w:rsidRPr="004C13BB" w14:paraId="5927E101" w14:textId="77777777" w:rsidTr="00B32017">
        <w:trPr>
          <w:jc w:val="center"/>
        </w:trPr>
        <w:tc>
          <w:tcPr>
            <w:tcW w:w="1431" w:type="dxa"/>
          </w:tcPr>
          <w:p w14:paraId="5506BDB8" w14:textId="77777777" w:rsidR="00B32017" w:rsidRPr="004C13BB" w:rsidRDefault="00B32017" w:rsidP="00B32017">
            <w:pPr>
              <w:pStyle w:val="TableText"/>
            </w:pPr>
            <w:r w:rsidRPr="004C13BB">
              <w:t>Grades 9-12</w:t>
            </w:r>
          </w:p>
        </w:tc>
        <w:tc>
          <w:tcPr>
            <w:tcW w:w="874" w:type="dxa"/>
          </w:tcPr>
          <w:p w14:paraId="7EA92F61"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3B8B9FE3" w14:textId="77777777" w:rsidR="00B32017" w:rsidRPr="004C13BB" w:rsidRDefault="00B32017" w:rsidP="00B32017">
            <w:pPr>
              <w:pStyle w:val="TableTextCentered"/>
              <w:rPr>
                <w:rFonts w:eastAsia="Times New Roman"/>
              </w:rPr>
            </w:pPr>
            <w:r w:rsidRPr="004C13BB">
              <w:rPr>
                <w:rFonts w:eastAsia="Times New Roman"/>
              </w:rPr>
              <w:t>3</w:t>
            </w:r>
          </w:p>
        </w:tc>
        <w:tc>
          <w:tcPr>
            <w:tcW w:w="874" w:type="dxa"/>
          </w:tcPr>
          <w:p w14:paraId="7681A6D8"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66EAB570"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553F6506" w14:textId="77777777" w:rsidR="00B32017" w:rsidRPr="004C13BB" w:rsidRDefault="00B32017" w:rsidP="00B32017">
            <w:pPr>
              <w:pStyle w:val="TableTextCentered"/>
              <w:rPr>
                <w:rFonts w:eastAsia="Times New Roman"/>
              </w:rPr>
            </w:pPr>
            <w:r w:rsidRPr="004C13BB">
              <w:rPr>
                <w:rFonts w:eastAsia="Times New Roman"/>
              </w:rPr>
              <w:t>4</w:t>
            </w:r>
          </w:p>
        </w:tc>
        <w:tc>
          <w:tcPr>
            <w:tcW w:w="874" w:type="dxa"/>
          </w:tcPr>
          <w:p w14:paraId="7C138120" w14:textId="77777777" w:rsidR="00B32017" w:rsidRPr="004C13BB" w:rsidRDefault="00B32017" w:rsidP="00B32017">
            <w:pPr>
              <w:pStyle w:val="TableTextCentered"/>
              <w:rPr>
                <w:rFonts w:eastAsia="Times New Roman"/>
              </w:rPr>
            </w:pPr>
            <w:r w:rsidRPr="004C13BB">
              <w:rPr>
                <w:rFonts w:eastAsia="Times New Roman"/>
              </w:rPr>
              <w:t>13</w:t>
            </w:r>
          </w:p>
        </w:tc>
        <w:tc>
          <w:tcPr>
            <w:tcW w:w="875" w:type="dxa"/>
          </w:tcPr>
          <w:p w14:paraId="134DA2B0" w14:textId="77777777" w:rsidR="00B32017" w:rsidRPr="004C13BB" w:rsidRDefault="00B32017" w:rsidP="00B32017">
            <w:pPr>
              <w:pStyle w:val="TableTextCentered"/>
              <w:rPr>
                <w:rFonts w:eastAsia="Times New Roman"/>
              </w:rPr>
            </w:pPr>
            <w:r w:rsidRPr="004C13BB">
              <w:rPr>
                <w:rFonts w:eastAsia="Times New Roman"/>
              </w:rPr>
              <w:t>5</w:t>
            </w:r>
          </w:p>
        </w:tc>
        <w:tc>
          <w:tcPr>
            <w:tcW w:w="900" w:type="dxa"/>
          </w:tcPr>
          <w:p w14:paraId="2466E95E"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1B13942A" w14:textId="77777777" w:rsidR="00B32017" w:rsidRPr="004C13BB" w:rsidRDefault="00B32017" w:rsidP="00B32017">
            <w:pPr>
              <w:pStyle w:val="TableTextCentered"/>
              <w:rPr>
                <w:rFonts w:eastAsia="Times New Roman"/>
              </w:rPr>
            </w:pPr>
            <w:r w:rsidRPr="004C13BB">
              <w:rPr>
                <w:rFonts w:eastAsia="Times New Roman"/>
              </w:rPr>
              <w:t>5.3</w:t>
            </w:r>
          </w:p>
        </w:tc>
      </w:tr>
    </w:tbl>
    <w:bookmarkEnd w:id="85"/>
    <w:p w14:paraId="69EFC3B8" w14:textId="77777777" w:rsidR="000D092C" w:rsidRPr="004C13BB" w:rsidRDefault="000D092C" w:rsidP="000D092C">
      <w:pPr>
        <w:pStyle w:val="TableNote"/>
      </w:pPr>
      <w:r w:rsidRPr="004C13BB">
        <w:t xml:space="preserve">*The district average is an average of the observation scores. In Table 4, the district average is computed as: </w:t>
      </w:r>
      <w:r w:rsidRPr="004C13BB">
        <w:br/>
      </w:r>
      <w:bookmarkStart w:id="86" w:name="Dist_TS_Calc"/>
      <w:r w:rsidRPr="004C13BB">
        <w:t>([1 x 1] + [2 x 4] + [3 x 2] + [4 x 9] + [5 x 13] + [6 x 33] + [7 x 23]) ÷ 85 observations = 5.6</w:t>
      </w:r>
      <w:bookmarkEnd w:id="86"/>
    </w:p>
    <w:p w14:paraId="2E345A50" w14:textId="77777777" w:rsidR="000D092C" w:rsidRPr="004C13BB" w:rsidRDefault="000D092C" w:rsidP="000D092C">
      <w:pPr>
        <w:pStyle w:val="BodyText"/>
      </w:pPr>
      <w:r w:rsidRPr="004C13BB">
        <w:rPr>
          <w:rStyle w:val="BodyTextDemiChar"/>
        </w:rPr>
        <w:t>Ratings in the Low Range.</w:t>
      </w:r>
      <w:r w:rsidRPr="004C13BB">
        <w:t xml:space="preserve"> In these sessions, the teacher has not been aware of students who </w:t>
      </w:r>
      <w:r w:rsidRPr="004C13BB">
        <w:rPr>
          <w:spacing w:val="-4"/>
        </w:rPr>
        <w:t>need extra support and pays little attention to students’ needs. As a result, students are frustrated</w:t>
      </w:r>
      <w:r w:rsidRPr="004C13BB">
        <w:t xml:space="preserve">, confused, and disengaged. The teacher is unresponsive to and dismissive of students and may ignore students, squash their enthusiasm, and not allow them to share their moods or feelings. </w:t>
      </w:r>
      <w:r w:rsidRPr="004C13BB">
        <w:rPr>
          <w:spacing w:val="-4"/>
        </w:rPr>
        <w:t>The teacher is not effective in addressing students’ needs and does not appropriately acknowledge situations that may be upsetting to students. Students rarely seek support from the teacher</w:t>
      </w:r>
      <w:r w:rsidRPr="004C13BB">
        <w:t xml:space="preserve"> and minimize conversations with the teacher, not sharing ideas or responding to questions.</w:t>
      </w:r>
    </w:p>
    <w:p w14:paraId="29797B31" w14:textId="77777777" w:rsidR="000D092C" w:rsidRPr="004C13BB" w:rsidRDefault="000D092C" w:rsidP="000D092C">
      <w:pPr>
        <w:pStyle w:val="BodyText"/>
      </w:pPr>
      <w:r w:rsidRPr="004C13BB">
        <w:rPr>
          <w:rStyle w:val="BodyTextDemiChar"/>
        </w:rPr>
        <w:t>Ratings in the Middle Range.</w:t>
      </w:r>
      <w:r w:rsidRPr="004C13BB">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3477CF42" w14:textId="77777777" w:rsidR="000D092C" w:rsidRPr="004C13BB" w:rsidRDefault="000D092C" w:rsidP="000D092C">
      <w:pPr>
        <w:pStyle w:val="BodyText"/>
      </w:pPr>
      <w:r w:rsidRPr="004C13BB">
        <w:rPr>
          <w:rStyle w:val="BodyTextDemiChar"/>
        </w:rPr>
        <w:t>Ratings in the High Range.</w:t>
      </w:r>
      <w:r w:rsidRPr="004C13BB">
        <w:t xml:space="preserve"> The teacher’s awareness of students and their needs is consistent </w:t>
      </w:r>
      <w:r w:rsidRPr="004C13BB">
        <w:rPr>
          <w:spacing w:val="-4"/>
        </w:rPr>
        <w:t>and accurate. The teacher may predict how difficult a new task is for a student and acknowledge</w:t>
      </w:r>
      <w:r w:rsidRPr="004C13BB">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356E340" w14:textId="77777777" w:rsidR="000D092C" w:rsidRPr="004C13BB" w:rsidRDefault="000D092C" w:rsidP="000D092C">
      <w:pPr>
        <w:spacing w:after="160" w:line="259" w:lineRule="auto"/>
      </w:pPr>
      <w:r w:rsidRPr="004C13BB">
        <w:br w:type="page"/>
      </w:r>
    </w:p>
    <w:p w14:paraId="67590B01" w14:textId="77777777" w:rsidR="000D092C" w:rsidRPr="004C13BB" w:rsidRDefault="000D092C" w:rsidP="000D092C">
      <w:pPr>
        <w:pStyle w:val="Heading2-SIOR"/>
      </w:pPr>
      <w:bookmarkStart w:id="87" w:name="_Toc411329829"/>
      <w:bookmarkStart w:id="88" w:name="_Toc430114877"/>
      <w:bookmarkStart w:id="89" w:name="_Toc92194256"/>
      <w:r w:rsidRPr="004C13BB">
        <w:t>Regard for Student Perspectives</w:t>
      </w:r>
      <w:bookmarkEnd w:id="87"/>
      <w:bookmarkEnd w:id="88"/>
      <w:bookmarkEnd w:id="89"/>
    </w:p>
    <w:p w14:paraId="5E080FD6" w14:textId="77777777" w:rsidR="000D092C" w:rsidRPr="004C13BB" w:rsidRDefault="000D092C" w:rsidP="000D092C">
      <w:pPr>
        <w:pStyle w:val="BodyTextDomain"/>
      </w:pPr>
      <w:r w:rsidRPr="004C13BB">
        <w:t>Emotional Support domain, Grades K−12</w:t>
      </w:r>
    </w:p>
    <w:p w14:paraId="765462D9" w14:textId="77777777" w:rsidR="000D092C" w:rsidRPr="004C13BB" w:rsidRDefault="000D092C" w:rsidP="000D092C">
      <w:pPr>
        <w:pStyle w:val="BodyText"/>
      </w:pPr>
      <w:r w:rsidRPr="004C13BB">
        <w:t>Regard for Student Perspectives captures the degree to which the teacher’s interactions with students and classroom activities place an emphasis on students’ interests, motivations, and points of view and encourage student responsibility and autonomy (</w:t>
      </w:r>
      <w:r w:rsidRPr="004C13BB">
        <w:rPr>
          <w:i/>
        </w:rPr>
        <w:t>CLASS K–3 Manual,</w:t>
      </w:r>
      <w:r w:rsidRPr="004C13BB">
        <w:t xml:space="preserve"> p. 38, </w:t>
      </w:r>
      <w:r w:rsidRPr="004C13BB">
        <w:rPr>
          <w:i/>
        </w:rPr>
        <w:t xml:space="preserve">CLASS Upper Elementary Manual, </w:t>
      </w:r>
      <w:r w:rsidRPr="004C13BB">
        <w:t xml:space="preserve">p. 35, </w:t>
      </w:r>
      <w:r w:rsidRPr="004C13BB">
        <w:rPr>
          <w:i/>
          <w:spacing w:val="-4"/>
        </w:rPr>
        <w:t>CLASS Secondary Manual</w:t>
      </w:r>
      <w:r w:rsidRPr="004C13BB">
        <w:rPr>
          <w:spacing w:val="-4"/>
        </w:rPr>
        <w:t>, p. 35</w:t>
      </w:r>
      <w:r w:rsidRPr="004C13BB">
        <w:t xml:space="preserve">). </w:t>
      </w:r>
    </w:p>
    <w:p w14:paraId="1E61246E" w14:textId="77777777" w:rsidR="000D092C" w:rsidRPr="004C13BB" w:rsidRDefault="000D092C" w:rsidP="000D092C">
      <w:pPr>
        <w:pStyle w:val="TableTitle0"/>
      </w:pPr>
      <w:r w:rsidRPr="004C13BB">
        <w:t>Table 5. Regard for Student Perspectives: Number of Classrooms for Each Rating and District Average</w:t>
      </w:r>
    </w:p>
    <w:p w14:paraId="0FBF64B5" w14:textId="77777777" w:rsidR="000D092C" w:rsidRPr="004C13BB" w:rsidRDefault="000D092C" w:rsidP="000D092C">
      <w:pPr>
        <w:pStyle w:val="BodyTextDemi"/>
      </w:pPr>
      <w:r w:rsidRPr="004C13BB">
        <w:t xml:space="preserve">Regard for Student Perspectives District Average*: </w:t>
      </w:r>
      <w:bookmarkStart w:id="90" w:name="Dist_RSP_Avg"/>
      <w:r w:rsidRPr="004C13BB">
        <w:t>4.2</w:t>
      </w:r>
      <w:bookmarkEnd w:id="9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0311E" w:rsidRPr="004C13BB" w14:paraId="01A02F75" w14:textId="77777777" w:rsidTr="009F59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C8737F0" w14:textId="5985EF7B" w:rsidR="00D0311E" w:rsidRPr="00540F20" w:rsidRDefault="00D0311E" w:rsidP="00D0311E">
            <w:pPr>
              <w:pStyle w:val="TableColHeadingCenter"/>
              <w:rPr>
                <w:rFonts w:eastAsia="MS Mincho"/>
              </w:rPr>
            </w:pPr>
            <w:bookmarkStart w:id="91" w:name="Tbl_RSP"/>
            <w:r w:rsidRPr="00540F20">
              <w:rPr>
                <w:rFonts w:eastAsia="MS Mincho"/>
              </w:rPr>
              <w:t>Grade Band</w:t>
            </w:r>
          </w:p>
        </w:tc>
        <w:tc>
          <w:tcPr>
            <w:tcW w:w="874" w:type="dxa"/>
            <w:vAlign w:val="center"/>
          </w:tcPr>
          <w:p w14:paraId="13E24985" w14:textId="1895A0AA" w:rsidR="00D0311E" w:rsidRPr="00540F20" w:rsidRDefault="00D0311E" w:rsidP="00D0311E">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2A79D744" w14:textId="4617ACAA" w:rsidR="00D0311E" w:rsidRPr="00540F20" w:rsidRDefault="00D0311E" w:rsidP="00D0311E">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2117EB6B" w14:textId="7D47A585" w:rsidR="00D0311E" w:rsidRPr="00540F20" w:rsidRDefault="00D0311E" w:rsidP="00D0311E">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2DAF3653" w14:textId="36742361" w:rsidR="00D0311E" w:rsidRPr="00540F20" w:rsidRDefault="00D0311E" w:rsidP="00D0311E">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1F4426D1" w14:textId="1CC49098" w:rsidR="00D0311E" w:rsidRPr="00540F20" w:rsidRDefault="00D0311E" w:rsidP="00D0311E">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638CC9E2" w14:textId="5F44C66A" w:rsidR="00D0311E" w:rsidRPr="00540F20" w:rsidRDefault="00D0311E" w:rsidP="00D0311E">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1491F4F9" w14:textId="05D6878D" w:rsidR="00D0311E" w:rsidRPr="00540F20" w:rsidRDefault="00D0311E" w:rsidP="00D0311E">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3E6FAE27" w14:textId="2BB9EB10" w:rsidR="00D0311E" w:rsidRPr="00540F20" w:rsidRDefault="00D0311E" w:rsidP="00D0311E">
            <w:pPr>
              <w:pStyle w:val="TableColHeadingCenter"/>
              <w:rPr>
                <w:rFonts w:eastAsia="MS Mincho"/>
              </w:rPr>
            </w:pPr>
            <w:r>
              <w:rPr>
                <w:rFonts w:eastAsia="MS Mincho"/>
              </w:rPr>
              <w:t>n (85)</w:t>
            </w:r>
          </w:p>
        </w:tc>
        <w:tc>
          <w:tcPr>
            <w:tcW w:w="892" w:type="dxa"/>
            <w:vAlign w:val="center"/>
          </w:tcPr>
          <w:p w14:paraId="5D78E2C3" w14:textId="6CA34ECB" w:rsidR="00D0311E" w:rsidRPr="00540F20" w:rsidRDefault="00D0311E" w:rsidP="00D0311E">
            <w:pPr>
              <w:pStyle w:val="TableColHeadingCenter"/>
              <w:rPr>
                <w:rFonts w:eastAsia="MS Mincho"/>
              </w:rPr>
            </w:pPr>
            <w:r w:rsidRPr="00540F20">
              <w:rPr>
                <w:rFonts w:eastAsia="MS Mincho"/>
              </w:rPr>
              <w:t>Average</w:t>
            </w:r>
            <w:r>
              <w:rPr>
                <w:rFonts w:eastAsia="MS Mincho"/>
              </w:rPr>
              <w:t xml:space="preserve"> (4.2)</w:t>
            </w:r>
          </w:p>
        </w:tc>
      </w:tr>
      <w:tr w:rsidR="00B32017" w:rsidRPr="004C13BB" w14:paraId="32E04A4C" w14:textId="77777777" w:rsidTr="00B32017">
        <w:trPr>
          <w:jc w:val="center"/>
        </w:trPr>
        <w:tc>
          <w:tcPr>
            <w:tcW w:w="1431" w:type="dxa"/>
          </w:tcPr>
          <w:p w14:paraId="0DC37DBD" w14:textId="77777777" w:rsidR="00B32017" w:rsidRPr="004C13BB" w:rsidRDefault="00B32017" w:rsidP="00B32017">
            <w:pPr>
              <w:pStyle w:val="TableText"/>
            </w:pPr>
            <w:r w:rsidRPr="004C13BB">
              <w:t>Grades K-5</w:t>
            </w:r>
          </w:p>
        </w:tc>
        <w:tc>
          <w:tcPr>
            <w:tcW w:w="874" w:type="dxa"/>
          </w:tcPr>
          <w:p w14:paraId="1FBB7D3A"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76BFCB12" w14:textId="77777777" w:rsidR="00B32017" w:rsidRPr="004C13BB" w:rsidRDefault="00B32017" w:rsidP="00B32017">
            <w:pPr>
              <w:pStyle w:val="TableTextCentered"/>
              <w:rPr>
                <w:rFonts w:eastAsia="Times New Roman"/>
              </w:rPr>
            </w:pPr>
            <w:r w:rsidRPr="004C13BB">
              <w:rPr>
                <w:rFonts w:eastAsia="Times New Roman"/>
              </w:rPr>
              <w:t>3</w:t>
            </w:r>
          </w:p>
        </w:tc>
        <w:tc>
          <w:tcPr>
            <w:tcW w:w="874" w:type="dxa"/>
          </w:tcPr>
          <w:p w14:paraId="36DE69CD" w14:textId="77777777" w:rsidR="00B32017" w:rsidRPr="004C13BB" w:rsidRDefault="00B32017" w:rsidP="00B32017">
            <w:pPr>
              <w:pStyle w:val="TableTextCentered"/>
              <w:rPr>
                <w:rFonts w:eastAsia="Times New Roman"/>
              </w:rPr>
            </w:pPr>
            <w:r w:rsidRPr="004C13BB">
              <w:rPr>
                <w:rFonts w:eastAsia="Times New Roman"/>
              </w:rPr>
              <w:t>5</w:t>
            </w:r>
          </w:p>
        </w:tc>
        <w:tc>
          <w:tcPr>
            <w:tcW w:w="875" w:type="dxa"/>
          </w:tcPr>
          <w:p w14:paraId="0D8DA57B"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0E122884" w14:textId="77777777" w:rsidR="00B32017" w:rsidRPr="004C13BB" w:rsidRDefault="00B32017" w:rsidP="00B32017">
            <w:pPr>
              <w:pStyle w:val="TableTextCentered"/>
              <w:rPr>
                <w:rFonts w:eastAsia="Times New Roman"/>
              </w:rPr>
            </w:pPr>
            <w:r w:rsidRPr="004C13BB">
              <w:rPr>
                <w:rFonts w:eastAsia="Times New Roman"/>
              </w:rPr>
              <w:t>11</w:t>
            </w:r>
          </w:p>
        </w:tc>
        <w:tc>
          <w:tcPr>
            <w:tcW w:w="874" w:type="dxa"/>
          </w:tcPr>
          <w:p w14:paraId="69A918B5" w14:textId="77777777" w:rsidR="00B32017" w:rsidRPr="004C13BB" w:rsidRDefault="00B32017" w:rsidP="00B32017">
            <w:pPr>
              <w:pStyle w:val="TableTextCentered"/>
              <w:rPr>
                <w:rFonts w:eastAsia="Times New Roman"/>
              </w:rPr>
            </w:pPr>
            <w:r w:rsidRPr="004C13BB">
              <w:rPr>
                <w:rFonts w:eastAsia="Times New Roman"/>
              </w:rPr>
              <w:t>7</w:t>
            </w:r>
          </w:p>
        </w:tc>
        <w:tc>
          <w:tcPr>
            <w:tcW w:w="875" w:type="dxa"/>
          </w:tcPr>
          <w:p w14:paraId="1725BFE8" w14:textId="77777777" w:rsidR="00B32017" w:rsidRPr="004C13BB" w:rsidRDefault="00B32017" w:rsidP="00B32017">
            <w:pPr>
              <w:pStyle w:val="TableTextCentered"/>
              <w:rPr>
                <w:rFonts w:eastAsia="Times New Roman"/>
              </w:rPr>
            </w:pPr>
            <w:r w:rsidRPr="004C13BB">
              <w:rPr>
                <w:rFonts w:eastAsia="Times New Roman"/>
              </w:rPr>
              <w:t>6</w:t>
            </w:r>
          </w:p>
        </w:tc>
        <w:tc>
          <w:tcPr>
            <w:tcW w:w="900" w:type="dxa"/>
          </w:tcPr>
          <w:p w14:paraId="1E3FED31"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157B3656" w14:textId="77777777" w:rsidR="00B32017" w:rsidRPr="004C13BB" w:rsidRDefault="00B32017" w:rsidP="00B32017">
            <w:pPr>
              <w:pStyle w:val="TableTextCentered"/>
              <w:rPr>
                <w:rFonts w:eastAsia="Times New Roman"/>
              </w:rPr>
            </w:pPr>
            <w:r w:rsidRPr="004C13BB">
              <w:rPr>
                <w:rFonts w:eastAsia="Times New Roman"/>
              </w:rPr>
              <w:t>4.8</w:t>
            </w:r>
          </w:p>
        </w:tc>
      </w:tr>
      <w:tr w:rsidR="00B32017" w:rsidRPr="004C13BB" w14:paraId="59FA7F35" w14:textId="77777777" w:rsidTr="00B32017">
        <w:trPr>
          <w:jc w:val="center"/>
        </w:trPr>
        <w:tc>
          <w:tcPr>
            <w:tcW w:w="1431" w:type="dxa"/>
          </w:tcPr>
          <w:p w14:paraId="618F2345" w14:textId="77777777" w:rsidR="00B32017" w:rsidRPr="004C13BB" w:rsidRDefault="00B32017" w:rsidP="00B32017">
            <w:pPr>
              <w:pStyle w:val="TableText"/>
            </w:pPr>
            <w:r w:rsidRPr="004C13BB">
              <w:t>Grades 6-8</w:t>
            </w:r>
          </w:p>
        </w:tc>
        <w:tc>
          <w:tcPr>
            <w:tcW w:w="874" w:type="dxa"/>
          </w:tcPr>
          <w:p w14:paraId="4B48E9DA"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47403D97" w14:textId="77777777" w:rsidR="00B32017" w:rsidRPr="004C13BB" w:rsidRDefault="00B32017" w:rsidP="00B32017">
            <w:pPr>
              <w:pStyle w:val="TableTextCentered"/>
              <w:rPr>
                <w:rFonts w:eastAsia="Times New Roman"/>
              </w:rPr>
            </w:pPr>
            <w:r w:rsidRPr="004C13BB">
              <w:rPr>
                <w:rFonts w:eastAsia="Times New Roman"/>
              </w:rPr>
              <w:t>4</w:t>
            </w:r>
          </w:p>
        </w:tc>
        <w:tc>
          <w:tcPr>
            <w:tcW w:w="874" w:type="dxa"/>
          </w:tcPr>
          <w:p w14:paraId="0687AB31"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1DBF2868" w14:textId="77777777" w:rsidR="00B32017" w:rsidRPr="004C13BB" w:rsidRDefault="00B32017" w:rsidP="00B32017">
            <w:pPr>
              <w:pStyle w:val="TableTextCentered"/>
              <w:rPr>
                <w:rFonts w:eastAsia="Times New Roman"/>
              </w:rPr>
            </w:pPr>
            <w:r w:rsidRPr="004C13BB">
              <w:rPr>
                <w:rFonts w:eastAsia="Times New Roman"/>
              </w:rPr>
              <w:t>6</w:t>
            </w:r>
          </w:p>
        </w:tc>
        <w:tc>
          <w:tcPr>
            <w:tcW w:w="875" w:type="dxa"/>
          </w:tcPr>
          <w:p w14:paraId="497DDAB3" w14:textId="77777777" w:rsidR="00B32017" w:rsidRPr="004C13BB" w:rsidRDefault="00B32017" w:rsidP="00B32017">
            <w:pPr>
              <w:pStyle w:val="TableTextCentered"/>
              <w:rPr>
                <w:rFonts w:eastAsia="Times New Roman"/>
              </w:rPr>
            </w:pPr>
            <w:r w:rsidRPr="004C13BB">
              <w:rPr>
                <w:rFonts w:eastAsia="Times New Roman"/>
              </w:rPr>
              <w:t>4</w:t>
            </w:r>
          </w:p>
        </w:tc>
        <w:tc>
          <w:tcPr>
            <w:tcW w:w="874" w:type="dxa"/>
          </w:tcPr>
          <w:p w14:paraId="7C3BD25A"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1E01B1EC" w14:textId="77777777" w:rsidR="00B32017" w:rsidRPr="004C13BB" w:rsidRDefault="00B32017" w:rsidP="00B32017">
            <w:pPr>
              <w:pStyle w:val="TableTextCentered"/>
              <w:rPr>
                <w:rFonts w:eastAsia="Times New Roman"/>
              </w:rPr>
            </w:pPr>
            <w:r w:rsidRPr="004C13BB">
              <w:rPr>
                <w:rFonts w:eastAsia="Times New Roman"/>
              </w:rPr>
              <w:t>1</w:t>
            </w:r>
          </w:p>
        </w:tc>
        <w:tc>
          <w:tcPr>
            <w:tcW w:w="900" w:type="dxa"/>
          </w:tcPr>
          <w:p w14:paraId="42135B83"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7BAA93F1" w14:textId="77777777" w:rsidR="00B32017" w:rsidRPr="004C13BB" w:rsidRDefault="00B32017" w:rsidP="00B32017">
            <w:pPr>
              <w:pStyle w:val="TableTextCentered"/>
              <w:rPr>
                <w:rFonts w:eastAsia="Times New Roman"/>
              </w:rPr>
            </w:pPr>
            <w:r w:rsidRPr="004C13BB">
              <w:rPr>
                <w:rFonts w:eastAsia="Times New Roman"/>
              </w:rPr>
              <w:t>3.7</w:t>
            </w:r>
          </w:p>
        </w:tc>
      </w:tr>
      <w:tr w:rsidR="00B32017" w:rsidRPr="004C13BB" w14:paraId="76E3EDF9" w14:textId="77777777" w:rsidTr="00B32017">
        <w:trPr>
          <w:jc w:val="center"/>
        </w:trPr>
        <w:tc>
          <w:tcPr>
            <w:tcW w:w="1431" w:type="dxa"/>
          </w:tcPr>
          <w:p w14:paraId="79EEFB6D" w14:textId="77777777" w:rsidR="00B32017" w:rsidRPr="004C13BB" w:rsidRDefault="00B32017" w:rsidP="00B32017">
            <w:pPr>
              <w:pStyle w:val="TableText"/>
            </w:pPr>
            <w:r w:rsidRPr="004C13BB">
              <w:t>Grades 9-12</w:t>
            </w:r>
          </w:p>
        </w:tc>
        <w:tc>
          <w:tcPr>
            <w:tcW w:w="874" w:type="dxa"/>
          </w:tcPr>
          <w:p w14:paraId="6030895E" w14:textId="77777777" w:rsidR="00B32017" w:rsidRPr="004C13BB" w:rsidRDefault="00B32017" w:rsidP="00B32017">
            <w:pPr>
              <w:pStyle w:val="TableTextCentered"/>
              <w:rPr>
                <w:rFonts w:eastAsia="Times New Roman"/>
              </w:rPr>
            </w:pPr>
            <w:r w:rsidRPr="004C13BB">
              <w:rPr>
                <w:rFonts w:eastAsia="Times New Roman"/>
              </w:rPr>
              <w:t>4</w:t>
            </w:r>
          </w:p>
        </w:tc>
        <w:tc>
          <w:tcPr>
            <w:tcW w:w="874" w:type="dxa"/>
          </w:tcPr>
          <w:p w14:paraId="4112D642" w14:textId="77777777" w:rsidR="00B32017" w:rsidRPr="004C13BB" w:rsidRDefault="00B32017" w:rsidP="00B32017">
            <w:pPr>
              <w:pStyle w:val="TableTextCentered"/>
              <w:rPr>
                <w:rFonts w:eastAsia="Times New Roman"/>
              </w:rPr>
            </w:pPr>
            <w:r w:rsidRPr="004C13BB">
              <w:rPr>
                <w:rFonts w:eastAsia="Times New Roman"/>
              </w:rPr>
              <w:t>3</w:t>
            </w:r>
          </w:p>
        </w:tc>
        <w:tc>
          <w:tcPr>
            <w:tcW w:w="874" w:type="dxa"/>
          </w:tcPr>
          <w:p w14:paraId="0AB2662A" w14:textId="77777777" w:rsidR="00B32017" w:rsidRPr="004C13BB" w:rsidRDefault="00B32017" w:rsidP="00B32017">
            <w:pPr>
              <w:pStyle w:val="TableTextCentered"/>
              <w:rPr>
                <w:rFonts w:eastAsia="Times New Roman"/>
              </w:rPr>
            </w:pPr>
            <w:r w:rsidRPr="004C13BB">
              <w:rPr>
                <w:rFonts w:eastAsia="Times New Roman"/>
              </w:rPr>
              <w:t>9</w:t>
            </w:r>
          </w:p>
        </w:tc>
        <w:tc>
          <w:tcPr>
            <w:tcW w:w="875" w:type="dxa"/>
          </w:tcPr>
          <w:p w14:paraId="790617F8"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79D28691" w14:textId="77777777" w:rsidR="00B32017" w:rsidRPr="004C13BB" w:rsidRDefault="00B32017" w:rsidP="00B32017">
            <w:pPr>
              <w:pStyle w:val="TableTextCentered"/>
              <w:rPr>
                <w:rFonts w:eastAsia="Times New Roman"/>
              </w:rPr>
            </w:pPr>
            <w:r w:rsidRPr="004C13BB">
              <w:rPr>
                <w:rFonts w:eastAsia="Times New Roman"/>
              </w:rPr>
              <w:t>6</w:t>
            </w:r>
          </w:p>
        </w:tc>
        <w:tc>
          <w:tcPr>
            <w:tcW w:w="874" w:type="dxa"/>
          </w:tcPr>
          <w:p w14:paraId="1C816416"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2AE959C3" w14:textId="77777777" w:rsidR="00B32017" w:rsidRPr="004C13BB" w:rsidRDefault="00B32017" w:rsidP="00B32017">
            <w:pPr>
              <w:pStyle w:val="TableTextCentered"/>
              <w:rPr>
                <w:rFonts w:eastAsia="Times New Roman"/>
              </w:rPr>
            </w:pPr>
            <w:r w:rsidRPr="004C13BB">
              <w:rPr>
                <w:rFonts w:eastAsia="Times New Roman"/>
              </w:rPr>
              <w:t>1</w:t>
            </w:r>
          </w:p>
        </w:tc>
        <w:tc>
          <w:tcPr>
            <w:tcW w:w="900" w:type="dxa"/>
          </w:tcPr>
          <w:p w14:paraId="55256967"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17496CE9" w14:textId="77777777" w:rsidR="00B32017" w:rsidRPr="004C13BB" w:rsidRDefault="00B32017" w:rsidP="00B32017">
            <w:pPr>
              <w:pStyle w:val="TableTextCentered"/>
              <w:rPr>
                <w:rFonts w:eastAsia="Times New Roman"/>
              </w:rPr>
            </w:pPr>
            <w:r w:rsidRPr="004C13BB">
              <w:rPr>
                <w:rFonts w:eastAsia="Times New Roman"/>
              </w:rPr>
              <w:t>3.7</w:t>
            </w:r>
          </w:p>
        </w:tc>
      </w:tr>
    </w:tbl>
    <w:bookmarkEnd w:id="91"/>
    <w:p w14:paraId="212D66AA" w14:textId="77777777" w:rsidR="000D092C" w:rsidRPr="004C13BB" w:rsidRDefault="000D092C" w:rsidP="000D092C">
      <w:pPr>
        <w:pStyle w:val="TableNote"/>
      </w:pPr>
      <w:r w:rsidRPr="004C13BB">
        <w:t xml:space="preserve">*The district average is an average of the observation scores. In Table 5, the district average is computed as: </w:t>
      </w:r>
      <w:r w:rsidRPr="004C13BB">
        <w:br/>
      </w:r>
      <w:bookmarkStart w:id="92" w:name="Dist_RSP_Calc"/>
      <w:r w:rsidRPr="004C13BB">
        <w:t>([1 x 6] + [2 x 10] + [3 x 18] + [4 x 10] + [5 x 21] + [6 x 12] + [7 x 8]) ÷ 85 observations = 4.2</w:t>
      </w:r>
      <w:bookmarkEnd w:id="92"/>
    </w:p>
    <w:p w14:paraId="65C84F50" w14:textId="77777777" w:rsidR="000D092C" w:rsidRPr="004C13BB" w:rsidRDefault="000D092C" w:rsidP="000D092C">
      <w:pPr>
        <w:pStyle w:val="BodyText"/>
      </w:pPr>
      <w:r w:rsidRPr="004C13BB">
        <w:rPr>
          <w:rStyle w:val="BodyTextDemiChar"/>
        </w:rPr>
        <w:t>Ratings in the Low Range.</w:t>
      </w:r>
      <w:r w:rsidRPr="004C13BB">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0979BCF" w14:textId="77777777" w:rsidR="000D092C" w:rsidRPr="004C13BB" w:rsidRDefault="000D092C" w:rsidP="000D092C">
      <w:pPr>
        <w:pStyle w:val="BodyText"/>
      </w:pPr>
      <w:r w:rsidRPr="004C13BB">
        <w:rPr>
          <w:rStyle w:val="BodyTextDemiChar"/>
        </w:rPr>
        <w:t>Ratings in the Middle Range.</w:t>
      </w:r>
      <w:r w:rsidRPr="004C13BB">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634135AE" w14:textId="77777777" w:rsidR="000D092C" w:rsidRPr="004C13BB" w:rsidRDefault="000D092C" w:rsidP="000D092C">
      <w:pPr>
        <w:pStyle w:val="BodyText"/>
      </w:pPr>
      <w:r w:rsidRPr="004C13BB">
        <w:rPr>
          <w:rStyle w:val="BodyTextDemiChar"/>
        </w:rPr>
        <w:t xml:space="preserve">Ratings in the High Range. </w:t>
      </w:r>
      <w:r w:rsidRPr="004C13BB">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57B53A1D" w14:textId="77777777" w:rsidR="000D092C" w:rsidRPr="004C13BB" w:rsidRDefault="000D092C" w:rsidP="000D092C">
      <w:pPr>
        <w:spacing w:after="160" w:line="259" w:lineRule="auto"/>
        <w:rPr>
          <w:rFonts w:eastAsiaTheme="majorEastAsia"/>
        </w:rPr>
      </w:pPr>
      <w:r w:rsidRPr="004C13BB">
        <w:rPr>
          <w:rFonts w:eastAsiaTheme="majorEastAsia"/>
        </w:rPr>
        <w:br w:type="page"/>
      </w:r>
    </w:p>
    <w:p w14:paraId="5E834592" w14:textId="77777777" w:rsidR="000D092C" w:rsidRPr="004C13BB" w:rsidRDefault="000D092C" w:rsidP="000D092C">
      <w:pPr>
        <w:pStyle w:val="Heading2-SIOR"/>
      </w:pPr>
      <w:bookmarkStart w:id="93" w:name="_Toc430114878"/>
      <w:bookmarkStart w:id="94" w:name="_Toc92194257"/>
      <w:r w:rsidRPr="004C13BB">
        <w:t>Negative Climate</w:t>
      </w:r>
      <w:bookmarkEnd w:id="93"/>
      <w:bookmarkEnd w:id="94"/>
    </w:p>
    <w:p w14:paraId="6D10E67A" w14:textId="77777777" w:rsidR="000D092C" w:rsidRPr="004C13BB" w:rsidRDefault="000D092C" w:rsidP="000D092C">
      <w:pPr>
        <w:pStyle w:val="BodyTextDomain"/>
      </w:pPr>
      <w:r w:rsidRPr="004C13BB">
        <w:t>Emotional Support domain, Grades K</w:t>
      </w:r>
      <w:r w:rsidRPr="004C13BB">
        <w:rPr>
          <w:rFonts w:ascii="Vijaya" w:hAnsi="Vijaya" w:cs="Vijaya"/>
        </w:rPr>
        <w:t xml:space="preserve">− </w:t>
      </w:r>
      <w:r w:rsidRPr="004C13BB">
        <w:t>3</w:t>
      </w:r>
      <w:r w:rsidRPr="004C13BB">
        <w:br/>
        <w:t>Classroom Organization domain, Grades 4</w:t>
      </w:r>
      <w:r w:rsidRPr="004C13BB">
        <w:rPr>
          <w:rFonts w:ascii="Vijaya" w:hAnsi="Vijaya" w:cs="Vijaya"/>
        </w:rPr>
        <w:t xml:space="preserve">− </w:t>
      </w:r>
      <w:r w:rsidRPr="004C13BB">
        <w:t>12</w:t>
      </w:r>
    </w:p>
    <w:p w14:paraId="3C66BA80" w14:textId="29C49842" w:rsidR="000D092C" w:rsidRPr="004C13BB" w:rsidRDefault="000D092C" w:rsidP="000D092C">
      <w:pPr>
        <w:pStyle w:val="BodyText"/>
      </w:pPr>
      <w:r w:rsidRPr="004C13BB">
        <w:t>Negative Climate reflects the overall level of expressed negativity in the classroom. The frequency, quality, and intensity of teacher and student negativity are key to this dimension (</w:t>
      </w:r>
      <w:r w:rsidRPr="004C13BB">
        <w:rPr>
          <w:i/>
        </w:rPr>
        <w:t>CLASS K–3 Manual</w:t>
      </w:r>
      <w:r w:rsidRPr="004C13BB">
        <w:t xml:space="preserve">, p. 28, </w:t>
      </w:r>
      <w:r w:rsidRPr="004C13BB">
        <w:rPr>
          <w:i/>
        </w:rPr>
        <w:t xml:space="preserve">CLASS Upper Elementary Manual, </w:t>
      </w:r>
      <w:r w:rsidRPr="004C13BB">
        <w:t xml:space="preserve">p. 55, </w:t>
      </w:r>
      <w:r w:rsidRPr="004C13BB">
        <w:rPr>
          <w:i/>
        </w:rPr>
        <w:t>CLASS Secondary Manual,</w:t>
      </w:r>
      <w:r w:rsidRPr="004C13BB">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4C13BB">
        <w:rPr>
          <w:rStyle w:val="FootnoteReference"/>
        </w:rPr>
        <w:footnoteReference w:id="7"/>
      </w:r>
      <w:r w:rsidRPr="004C13BB">
        <w:t xml:space="preserve"> </w:t>
      </w:r>
    </w:p>
    <w:p w14:paraId="4C0D94CB" w14:textId="77777777" w:rsidR="000D092C" w:rsidRPr="004C13BB" w:rsidRDefault="000D092C" w:rsidP="000D092C">
      <w:pPr>
        <w:pStyle w:val="TableTitle0"/>
      </w:pPr>
      <w:r w:rsidRPr="004C13BB">
        <w:t>Table 6. Negative Climate: Number of Classrooms for Each Rating and District Average</w:t>
      </w:r>
    </w:p>
    <w:p w14:paraId="401216D9" w14:textId="77777777" w:rsidR="000D092C" w:rsidRPr="004C13BB" w:rsidRDefault="000D092C" w:rsidP="000D092C">
      <w:pPr>
        <w:pStyle w:val="BodyTextDemi"/>
      </w:pPr>
      <w:r w:rsidRPr="004C13BB">
        <w:t xml:space="preserve">Negative Climate District Average*: </w:t>
      </w:r>
      <w:bookmarkStart w:id="95" w:name="Dist_NC_Avg"/>
      <w:r w:rsidRPr="004C13BB">
        <w:t>6.8</w:t>
      </w:r>
      <w:bookmarkEnd w:id="9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F23A3" w:rsidRPr="004C13BB" w14:paraId="6336D019" w14:textId="77777777" w:rsidTr="00B3201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1035A47" w14:textId="1137A1E7" w:rsidR="000F23A3" w:rsidRPr="00540F20" w:rsidRDefault="000F23A3" w:rsidP="000F23A3">
            <w:pPr>
              <w:pStyle w:val="TableColHeadingCenter"/>
              <w:rPr>
                <w:rFonts w:eastAsia="MS Mincho"/>
              </w:rPr>
            </w:pPr>
            <w:bookmarkStart w:id="96" w:name="Tbl_NC"/>
            <w:r w:rsidRPr="00540F20">
              <w:rPr>
                <w:rFonts w:eastAsia="MS Mincho"/>
              </w:rPr>
              <w:t>Grade Band</w:t>
            </w:r>
          </w:p>
        </w:tc>
        <w:tc>
          <w:tcPr>
            <w:tcW w:w="874" w:type="dxa"/>
            <w:vAlign w:val="center"/>
          </w:tcPr>
          <w:p w14:paraId="4ED29C3A" w14:textId="35A65855"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48AB084B" w14:textId="53EF55AC"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497B3D1F" w14:textId="3AB0FA9D" w:rsidR="000F23A3" w:rsidRPr="00540F20" w:rsidRDefault="000F23A3" w:rsidP="000F23A3">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17E49EBD" w14:textId="20A75300"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646A0F6B" w14:textId="698DD0A5"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24A753F4" w14:textId="537688AF"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53DE6478" w14:textId="473D72C8"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15C13F51" w14:textId="3081B774" w:rsidR="000F23A3" w:rsidRPr="00540F20" w:rsidRDefault="000F23A3" w:rsidP="000F23A3">
            <w:pPr>
              <w:pStyle w:val="TableColHeadingCenter"/>
              <w:rPr>
                <w:rFonts w:eastAsia="MS Mincho"/>
              </w:rPr>
            </w:pPr>
            <w:r>
              <w:rPr>
                <w:rFonts w:eastAsia="MS Mincho"/>
              </w:rPr>
              <w:t>n (85)</w:t>
            </w:r>
          </w:p>
        </w:tc>
        <w:tc>
          <w:tcPr>
            <w:tcW w:w="892" w:type="dxa"/>
            <w:vAlign w:val="center"/>
          </w:tcPr>
          <w:p w14:paraId="31A6B33C" w14:textId="0EC0F159" w:rsidR="000F23A3" w:rsidRPr="00540F20" w:rsidRDefault="000F23A3" w:rsidP="000F23A3">
            <w:pPr>
              <w:pStyle w:val="TableColHeadingCenter"/>
              <w:rPr>
                <w:rFonts w:eastAsia="MS Mincho"/>
              </w:rPr>
            </w:pPr>
            <w:r w:rsidRPr="00540F20">
              <w:rPr>
                <w:rFonts w:eastAsia="MS Mincho"/>
              </w:rPr>
              <w:t>Average</w:t>
            </w:r>
            <w:r>
              <w:rPr>
                <w:rFonts w:eastAsia="MS Mincho"/>
              </w:rPr>
              <w:t xml:space="preserve"> (6.8)</w:t>
            </w:r>
          </w:p>
        </w:tc>
      </w:tr>
      <w:tr w:rsidR="00B32017" w:rsidRPr="004C13BB" w14:paraId="34FB7827" w14:textId="77777777" w:rsidTr="00B32017">
        <w:trPr>
          <w:jc w:val="center"/>
        </w:trPr>
        <w:tc>
          <w:tcPr>
            <w:tcW w:w="1431" w:type="dxa"/>
          </w:tcPr>
          <w:p w14:paraId="34D5DF27" w14:textId="77777777" w:rsidR="00B32017" w:rsidRPr="004C13BB" w:rsidRDefault="00B32017" w:rsidP="00B32017">
            <w:pPr>
              <w:pStyle w:val="TableText"/>
            </w:pPr>
            <w:r w:rsidRPr="004C13BB">
              <w:t>Grades K-5</w:t>
            </w:r>
          </w:p>
        </w:tc>
        <w:tc>
          <w:tcPr>
            <w:tcW w:w="874" w:type="dxa"/>
          </w:tcPr>
          <w:p w14:paraId="0BDEB3F6"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79AAA135"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21F75AFA"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2969F1E1"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6070FC09"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981C10E"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31D8237C" w14:textId="77777777" w:rsidR="00B32017" w:rsidRPr="004C13BB" w:rsidRDefault="00B32017" w:rsidP="00B32017">
            <w:pPr>
              <w:pStyle w:val="TableTextCentered"/>
              <w:rPr>
                <w:rFonts w:eastAsia="Times New Roman"/>
              </w:rPr>
            </w:pPr>
            <w:r w:rsidRPr="004C13BB">
              <w:rPr>
                <w:rFonts w:eastAsia="Times New Roman"/>
              </w:rPr>
              <w:t>34</w:t>
            </w:r>
          </w:p>
        </w:tc>
        <w:tc>
          <w:tcPr>
            <w:tcW w:w="900" w:type="dxa"/>
          </w:tcPr>
          <w:p w14:paraId="4BD60704"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6CD7FC6B" w14:textId="77777777" w:rsidR="00B32017" w:rsidRPr="004C13BB" w:rsidRDefault="00B32017" w:rsidP="00B32017">
            <w:pPr>
              <w:pStyle w:val="TableTextCentered"/>
              <w:rPr>
                <w:rFonts w:eastAsia="Times New Roman"/>
              </w:rPr>
            </w:pPr>
            <w:r w:rsidRPr="004C13BB">
              <w:rPr>
                <w:rFonts w:eastAsia="Times New Roman"/>
              </w:rPr>
              <w:t>7.0</w:t>
            </w:r>
          </w:p>
        </w:tc>
      </w:tr>
      <w:tr w:rsidR="00B32017" w:rsidRPr="004C13BB" w14:paraId="3FFA8190" w14:textId="77777777" w:rsidTr="00B32017">
        <w:trPr>
          <w:jc w:val="center"/>
        </w:trPr>
        <w:tc>
          <w:tcPr>
            <w:tcW w:w="1431" w:type="dxa"/>
          </w:tcPr>
          <w:p w14:paraId="2E3D3D92" w14:textId="77777777" w:rsidR="00B32017" w:rsidRPr="004C13BB" w:rsidRDefault="00B32017" w:rsidP="00B32017">
            <w:pPr>
              <w:pStyle w:val="TableText"/>
            </w:pPr>
            <w:r w:rsidRPr="004C13BB">
              <w:t>Grades 6-8</w:t>
            </w:r>
          </w:p>
        </w:tc>
        <w:tc>
          <w:tcPr>
            <w:tcW w:w="874" w:type="dxa"/>
          </w:tcPr>
          <w:p w14:paraId="7E6FD5DD"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236C7899"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135B3C0F"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2E1BC0F3"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79C5F846" w14:textId="77777777" w:rsidR="00B32017" w:rsidRPr="004C13BB" w:rsidRDefault="00B32017" w:rsidP="00B32017">
            <w:pPr>
              <w:pStyle w:val="TableTextCentered"/>
              <w:rPr>
                <w:rFonts w:eastAsia="Times New Roman"/>
              </w:rPr>
            </w:pPr>
            <w:r w:rsidRPr="004C13BB">
              <w:rPr>
                <w:rFonts w:eastAsia="Times New Roman"/>
              </w:rPr>
              <w:t>2</w:t>
            </w:r>
          </w:p>
        </w:tc>
        <w:tc>
          <w:tcPr>
            <w:tcW w:w="874" w:type="dxa"/>
          </w:tcPr>
          <w:p w14:paraId="3AD29901"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3C4493B4" w14:textId="77777777" w:rsidR="00B32017" w:rsidRPr="004C13BB" w:rsidRDefault="00B32017" w:rsidP="00B32017">
            <w:pPr>
              <w:pStyle w:val="TableTextCentered"/>
              <w:rPr>
                <w:rFonts w:eastAsia="Times New Roman"/>
              </w:rPr>
            </w:pPr>
            <w:r w:rsidRPr="004C13BB">
              <w:rPr>
                <w:rFonts w:eastAsia="Times New Roman"/>
              </w:rPr>
              <w:t>17</w:t>
            </w:r>
          </w:p>
        </w:tc>
        <w:tc>
          <w:tcPr>
            <w:tcW w:w="900" w:type="dxa"/>
          </w:tcPr>
          <w:p w14:paraId="2DE34027"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0220D0E5" w14:textId="77777777" w:rsidR="00B32017" w:rsidRPr="004C13BB" w:rsidRDefault="00B32017" w:rsidP="00B32017">
            <w:pPr>
              <w:pStyle w:val="TableTextCentered"/>
              <w:rPr>
                <w:rFonts w:eastAsia="Times New Roman"/>
              </w:rPr>
            </w:pPr>
            <w:r w:rsidRPr="004C13BB">
              <w:rPr>
                <w:rFonts w:eastAsia="Times New Roman"/>
              </w:rPr>
              <w:t>6.6</w:t>
            </w:r>
          </w:p>
        </w:tc>
      </w:tr>
      <w:tr w:rsidR="00B32017" w:rsidRPr="004C13BB" w14:paraId="35D99E7C" w14:textId="77777777" w:rsidTr="00B32017">
        <w:trPr>
          <w:jc w:val="center"/>
        </w:trPr>
        <w:tc>
          <w:tcPr>
            <w:tcW w:w="1431" w:type="dxa"/>
          </w:tcPr>
          <w:p w14:paraId="084936C7" w14:textId="77777777" w:rsidR="00B32017" w:rsidRPr="004C13BB" w:rsidRDefault="00B32017" w:rsidP="00B32017">
            <w:pPr>
              <w:pStyle w:val="TableText"/>
            </w:pPr>
            <w:r w:rsidRPr="004C13BB">
              <w:t>Grades 9-12</w:t>
            </w:r>
          </w:p>
        </w:tc>
        <w:tc>
          <w:tcPr>
            <w:tcW w:w="874" w:type="dxa"/>
          </w:tcPr>
          <w:p w14:paraId="7BC72304"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21974F89"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44D2F0A5"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6B66B46B"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5E245BD7"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33E42165"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51E1F4CF" w14:textId="77777777" w:rsidR="00B32017" w:rsidRPr="004C13BB" w:rsidRDefault="00B32017" w:rsidP="00B32017">
            <w:pPr>
              <w:pStyle w:val="TableTextCentered"/>
              <w:rPr>
                <w:rFonts w:eastAsia="Times New Roman"/>
              </w:rPr>
            </w:pPr>
            <w:r w:rsidRPr="004C13BB">
              <w:rPr>
                <w:rFonts w:eastAsia="Times New Roman"/>
              </w:rPr>
              <w:t>25</w:t>
            </w:r>
          </w:p>
        </w:tc>
        <w:tc>
          <w:tcPr>
            <w:tcW w:w="900" w:type="dxa"/>
          </w:tcPr>
          <w:p w14:paraId="64799039"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269ED18C" w14:textId="77777777" w:rsidR="00B32017" w:rsidRPr="004C13BB" w:rsidRDefault="00B32017" w:rsidP="00B32017">
            <w:pPr>
              <w:pStyle w:val="TableTextCentered"/>
              <w:rPr>
                <w:rFonts w:eastAsia="Times New Roman"/>
              </w:rPr>
            </w:pPr>
            <w:r w:rsidRPr="004C13BB">
              <w:rPr>
                <w:rFonts w:eastAsia="Times New Roman"/>
              </w:rPr>
              <w:t>6.8</w:t>
            </w:r>
          </w:p>
        </w:tc>
      </w:tr>
    </w:tbl>
    <w:bookmarkEnd w:id="96"/>
    <w:p w14:paraId="78A1BE7B" w14:textId="77777777" w:rsidR="000D092C" w:rsidRPr="004C13BB" w:rsidRDefault="000D092C" w:rsidP="000D092C">
      <w:pPr>
        <w:pStyle w:val="TableNote"/>
      </w:pPr>
      <w:r w:rsidRPr="004C13BB">
        <w:t xml:space="preserve">*The district average is an average of the observation scores. In Table 6, the district average is computed as: </w:t>
      </w:r>
      <w:r w:rsidRPr="004C13BB">
        <w:br/>
      </w:r>
      <w:bookmarkStart w:id="97" w:name="Dist_NC_Calc"/>
      <w:r w:rsidRPr="004C13BB">
        <w:t>([4 x 1] + [5 x 3] + [6 x 5] + [7 x 76]) ÷ 85 observations = 6.8</w:t>
      </w:r>
      <w:bookmarkEnd w:id="97"/>
    </w:p>
    <w:p w14:paraId="701560CD" w14:textId="77777777" w:rsidR="000D092C" w:rsidRPr="004C13BB" w:rsidRDefault="000D092C" w:rsidP="000D092C">
      <w:pPr>
        <w:pStyle w:val="BodyText"/>
      </w:pPr>
      <w:r w:rsidRPr="004C13BB">
        <w:rPr>
          <w:rStyle w:val="BodyTextDemiChar"/>
        </w:rPr>
        <w:t>Ratings in the Low Range.</w:t>
      </w:r>
      <w:r w:rsidRPr="004C13BB">
        <w:rPr>
          <w:b/>
        </w:rPr>
        <w:t xml:space="preserve"> </w:t>
      </w:r>
      <w:r w:rsidRPr="004C13BB">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7F2F9CDE" w14:textId="77777777" w:rsidR="000D092C" w:rsidRPr="004C13BB" w:rsidRDefault="000D092C" w:rsidP="000D092C">
      <w:pPr>
        <w:pStyle w:val="BodyText"/>
      </w:pPr>
      <w:r w:rsidRPr="004C13BB">
        <w:rPr>
          <w:rStyle w:val="BodyTextDemiChar"/>
        </w:rPr>
        <w:t>Ratings in the Middle Range.</w:t>
      </w:r>
      <w:r w:rsidRPr="004C13BB">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0A1EF5A" w14:textId="77777777" w:rsidR="000D092C" w:rsidRPr="004C13BB" w:rsidRDefault="000D092C" w:rsidP="000D092C">
      <w:pPr>
        <w:pStyle w:val="BodyText"/>
        <w:rPr>
          <w:rFonts w:eastAsiaTheme="majorEastAsia"/>
        </w:rPr>
      </w:pPr>
      <w:r w:rsidRPr="004C13BB">
        <w:rPr>
          <w:rStyle w:val="BodyTextDemiChar"/>
        </w:rPr>
        <w:t>Ratings in the High Range.</w:t>
      </w:r>
      <w:r w:rsidRPr="004C13BB">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3F682F87" w14:textId="77777777" w:rsidR="000D092C" w:rsidRPr="004C13BB" w:rsidRDefault="000D092C" w:rsidP="000D092C">
      <w:pPr>
        <w:spacing w:after="160" w:line="259" w:lineRule="auto"/>
      </w:pPr>
      <w:r w:rsidRPr="004C13BB">
        <w:br w:type="page"/>
      </w:r>
    </w:p>
    <w:p w14:paraId="1AF43419" w14:textId="77777777" w:rsidR="000D092C" w:rsidRPr="004C13BB" w:rsidRDefault="000D092C" w:rsidP="000D092C">
      <w:pPr>
        <w:pStyle w:val="Heading2-SIOR"/>
      </w:pPr>
      <w:bookmarkStart w:id="98" w:name="_Toc430114879"/>
      <w:bookmarkStart w:id="99" w:name="_Toc92194258"/>
      <w:r w:rsidRPr="004C13BB">
        <w:t>Behavior Management</w:t>
      </w:r>
      <w:bookmarkEnd w:id="98"/>
      <w:bookmarkEnd w:id="99"/>
    </w:p>
    <w:p w14:paraId="257F65B2" w14:textId="77777777" w:rsidR="000D092C" w:rsidRPr="004C13BB" w:rsidRDefault="000D092C" w:rsidP="000D092C">
      <w:pPr>
        <w:pStyle w:val="BodyTextDomain"/>
      </w:pPr>
      <w:r w:rsidRPr="004C13BB">
        <w:t>Classroom Organization domain, Grades K−12</w:t>
      </w:r>
    </w:p>
    <w:p w14:paraId="236D2380" w14:textId="77777777" w:rsidR="000D092C" w:rsidRPr="004C13BB" w:rsidRDefault="000D092C" w:rsidP="000D092C">
      <w:pPr>
        <w:pStyle w:val="BodyText"/>
      </w:pPr>
      <w:r w:rsidRPr="004C13BB">
        <w:t>Behavior Management refers to the teacher’s ability to provide clear behavioral expectations and use effective methods to prevent and redirect misbehavior (</w:t>
      </w:r>
      <w:r w:rsidRPr="004C13BB">
        <w:rPr>
          <w:i/>
        </w:rPr>
        <w:t>CLASS K–3 Manual</w:t>
      </w:r>
      <w:r w:rsidRPr="004C13BB">
        <w:t xml:space="preserve">, p. 45, </w:t>
      </w:r>
      <w:r w:rsidRPr="004C13BB">
        <w:rPr>
          <w:i/>
        </w:rPr>
        <w:t xml:space="preserve">CLASS Upper Elementary Manual, </w:t>
      </w:r>
      <w:r w:rsidRPr="004C13BB">
        <w:t xml:space="preserve">p. 41, </w:t>
      </w:r>
      <w:r w:rsidRPr="004C13BB">
        <w:rPr>
          <w:i/>
        </w:rPr>
        <w:t>CLASS Secondary Manual</w:t>
      </w:r>
      <w:r w:rsidRPr="004C13BB">
        <w:t>, p. 41).</w:t>
      </w:r>
    </w:p>
    <w:p w14:paraId="2CF7A411" w14:textId="77777777" w:rsidR="000D092C" w:rsidRPr="004C13BB" w:rsidRDefault="000D092C" w:rsidP="000D092C">
      <w:pPr>
        <w:pStyle w:val="TableTitle0"/>
      </w:pPr>
      <w:r w:rsidRPr="004C13BB">
        <w:t>Table 7. Behavior Management: Number of Classrooms for Each Rating and District Average</w:t>
      </w:r>
    </w:p>
    <w:p w14:paraId="335DED5A" w14:textId="77777777" w:rsidR="000D092C" w:rsidRPr="004C13BB" w:rsidRDefault="000D092C" w:rsidP="000D092C">
      <w:pPr>
        <w:pStyle w:val="BodyTextDemi"/>
      </w:pPr>
      <w:r w:rsidRPr="004C13BB">
        <w:t xml:space="preserve">Behavior Management District Average*: </w:t>
      </w:r>
      <w:bookmarkStart w:id="100" w:name="Dist_BM_Avg"/>
      <w:r w:rsidRPr="004C13BB">
        <w:t>6.1</w:t>
      </w:r>
      <w:bookmarkEnd w:id="10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F23A3" w:rsidRPr="004C13BB" w14:paraId="2973C3BB" w14:textId="77777777" w:rsidTr="0049194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56772FB" w14:textId="67BFE9D6" w:rsidR="000F23A3" w:rsidRPr="00540F20" w:rsidRDefault="000F23A3" w:rsidP="000F23A3">
            <w:pPr>
              <w:pStyle w:val="TableColHeadingCenter"/>
              <w:rPr>
                <w:rFonts w:eastAsia="MS Mincho"/>
              </w:rPr>
            </w:pPr>
            <w:bookmarkStart w:id="101" w:name="Tbl_BM"/>
            <w:r w:rsidRPr="00540F20">
              <w:rPr>
                <w:rFonts w:eastAsia="MS Mincho"/>
              </w:rPr>
              <w:t>Grade Band</w:t>
            </w:r>
          </w:p>
        </w:tc>
        <w:tc>
          <w:tcPr>
            <w:tcW w:w="874" w:type="dxa"/>
            <w:vAlign w:val="center"/>
          </w:tcPr>
          <w:p w14:paraId="1D4B1EC2" w14:textId="249E838D"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5CB2E67E" w14:textId="02DE63A1"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01BC7A61" w14:textId="3D9CA020" w:rsidR="000F23A3" w:rsidRPr="00540F20" w:rsidRDefault="000F23A3" w:rsidP="000F23A3">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6AF959C" w14:textId="72920737"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56414B69" w14:textId="1692793C"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3E17351B" w14:textId="4E77B2E2"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21F6DA9B" w14:textId="359AEAFD"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162D2F86" w14:textId="0D60F16C" w:rsidR="000F23A3" w:rsidRPr="00540F20" w:rsidRDefault="000F23A3" w:rsidP="000F23A3">
            <w:pPr>
              <w:pStyle w:val="TableColHeadingCenter"/>
              <w:rPr>
                <w:rFonts w:eastAsia="MS Mincho"/>
              </w:rPr>
            </w:pPr>
            <w:r>
              <w:rPr>
                <w:rFonts w:eastAsia="MS Mincho"/>
              </w:rPr>
              <w:t>n (85)</w:t>
            </w:r>
          </w:p>
        </w:tc>
        <w:tc>
          <w:tcPr>
            <w:tcW w:w="892" w:type="dxa"/>
            <w:vAlign w:val="center"/>
          </w:tcPr>
          <w:p w14:paraId="5E84D888" w14:textId="1CF631F0" w:rsidR="000F23A3" w:rsidRPr="00540F20" w:rsidRDefault="000F23A3" w:rsidP="000F23A3">
            <w:pPr>
              <w:pStyle w:val="TableColHeadingCenter"/>
              <w:rPr>
                <w:rFonts w:eastAsia="MS Mincho"/>
              </w:rPr>
            </w:pPr>
            <w:r w:rsidRPr="00540F20">
              <w:rPr>
                <w:rFonts w:eastAsia="MS Mincho"/>
              </w:rPr>
              <w:t>Average</w:t>
            </w:r>
            <w:r>
              <w:rPr>
                <w:rFonts w:eastAsia="MS Mincho"/>
              </w:rPr>
              <w:t xml:space="preserve"> (6.1)</w:t>
            </w:r>
          </w:p>
        </w:tc>
      </w:tr>
      <w:tr w:rsidR="00B32017" w:rsidRPr="004C13BB" w14:paraId="5E790C9F" w14:textId="77777777" w:rsidTr="00B32017">
        <w:trPr>
          <w:jc w:val="center"/>
        </w:trPr>
        <w:tc>
          <w:tcPr>
            <w:tcW w:w="1431" w:type="dxa"/>
          </w:tcPr>
          <w:p w14:paraId="0C409228" w14:textId="77777777" w:rsidR="00B32017" w:rsidRPr="004C13BB" w:rsidRDefault="00B32017" w:rsidP="00B32017">
            <w:pPr>
              <w:pStyle w:val="TableText"/>
            </w:pPr>
            <w:r w:rsidRPr="004C13BB">
              <w:t>Grades K-5</w:t>
            </w:r>
          </w:p>
        </w:tc>
        <w:tc>
          <w:tcPr>
            <w:tcW w:w="874" w:type="dxa"/>
          </w:tcPr>
          <w:p w14:paraId="2433B15F"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E283CC3"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18AFE7F9"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2F62FAEC"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034103CF" w14:textId="77777777" w:rsidR="00B32017" w:rsidRPr="004C13BB" w:rsidRDefault="00B32017" w:rsidP="00B32017">
            <w:pPr>
              <w:pStyle w:val="TableTextCentered"/>
              <w:rPr>
                <w:rFonts w:eastAsia="Times New Roman"/>
              </w:rPr>
            </w:pPr>
            <w:r w:rsidRPr="004C13BB">
              <w:rPr>
                <w:rFonts w:eastAsia="Times New Roman"/>
              </w:rPr>
              <w:t>5</w:t>
            </w:r>
          </w:p>
        </w:tc>
        <w:tc>
          <w:tcPr>
            <w:tcW w:w="874" w:type="dxa"/>
          </w:tcPr>
          <w:p w14:paraId="703BC808" w14:textId="77777777" w:rsidR="00B32017" w:rsidRPr="004C13BB" w:rsidRDefault="00B32017" w:rsidP="00B32017">
            <w:pPr>
              <w:pStyle w:val="TableTextCentered"/>
              <w:rPr>
                <w:rFonts w:eastAsia="Times New Roman"/>
              </w:rPr>
            </w:pPr>
            <w:r w:rsidRPr="004C13BB">
              <w:rPr>
                <w:rFonts w:eastAsia="Times New Roman"/>
              </w:rPr>
              <w:t>5</w:t>
            </w:r>
          </w:p>
        </w:tc>
        <w:tc>
          <w:tcPr>
            <w:tcW w:w="875" w:type="dxa"/>
          </w:tcPr>
          <w:p w14:paraId="4075BEB7" w14:textId="77777777" w:rsidR="00B32017" w:rsidRPr="004C13BB" w:rsidRDefault="00B32017" w:rsidP="00B32017">
            <w:pPr>
              <w:pStyle w:val="TableTextCentered"/>
              <w:rPr>
                <w:rFonts w:eastAsia="Times New Roman"/>
              </w:rPr>
            </w:pPr>
            <w:r w:rsidRPr="004C13BB">
              <w:rPr>
                <w:rFonts w:eastAsia="Times New Roman"/>
              </w:rPr>
              <w:t>22</w:t>
            </w:r>
          </w:p>
        </w:tc>
        <w:tc>
          <w:tcPr>
            <w:tcW w:w="900" w:type="dxa"/>
          </w:tcPr>
          <w:p w14:paraId="00223AF1"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3C3BD577" w14:textId="77777777" w:rsidR="00B32017" w:rsidRPr="004C13BB" w:rsidRDefault="00B32017" w:rsidP="00B32017">
            <w:pPr>
              <w:pStyle w:val="TableTextCentered"/>
              <w:rPr>
                <w:rFonts w:eastAsia="Times New Roman"/>
              </w:rPr>
            </w:pPr>
            <w:r w:rsidRPr="004C13BB">
              <w:rPr>
                <w:rFonts w:eastAsia="Times New Roman"/>
              </w:rPr>
              <w:t>6.3</w:t>
            </w:r>
          </w:p>
        </w:tc>
      </w:tr>
      <w:tr w:rsidR="00B32017" w:rsidRPr="004C13BB" w14:paraId="0193FDDB" w14:textId="77777777" w:rsidTr="00B32017">
        <w:trPr>
          <w:jc w:val="center"/>
        </w:trPr>
        <w:tc>
          <w:tcPr>
            <w:tcW w:w="1431" w:type="dxa"/>
          </w:tcPr>
          <w:p w14:paraId="64E6288B" w14:textId="77777777" w:rsidR="00B32017" w:rsidRPr="004C13BB" w:rsidRDefault="00B32017" w:rsidP="00B32017">
            <w:pPr>
              <w:pStyle w:val="TableText"/>
            </w:pPr>
            <w:r w:rsidRPr="004C13BB">
              <w:t>Grades 6-8</w:t>
            </w:r>
          </w:p>
        </w:tc>
        <w:tc>
          <w:tcPr>
            <w:tcW w:w="874" w:type="dxa"/>
          </w:tcPr>
          <w:p w14:paraId="6CAE5534"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77079DA1" w14:textId="77777777" w:rsidR="00B32017" w:rsidRPr="004C13BB" w:rsidRDefault="00B32017" w:rsidP="00B32017">
            <w:pPr>
              <w:pStyle w:val="TableTextCentered"/>
              <w:rPr>
                <w:rFonts w:eastAsia="Times New Roman"/>
              </w:rPr>
            </w:pPr>
            <w:r w:rsidRPr="004C13BB">
              <w:rPr>
                <w:rFonts w:eastAsia="Times New Roman"/>
              </w:rPr>
              <w:t>2</w:t>
            </w:r>
          </w:p>
        </w:tc>
        <w:tc>
          <w:tcPr>
            <w:tcW w:w="874" w:type="dxa"/>
          </w:tcPr>
          <w:p w14:paraId="7A371F7F"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2FC04EA3"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7F9594A9"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2875023E" w14:textId="77777777" w:rsidR="00B32017" w:rsidRPr="004C13BB" w:rsidRDefault="00B32017" w:rsidP="00B32017">
            <w:pPr>
              <w:pStyle w:val="TableTextCentered"/>
              <w:rPr>
                <w:rFonts w:eastAsia="Times New Roman"/>
              </w:rPr>
            </w:pPr>
            <w:r w:rsidRPr="004C13BB">
              <w:rPr>
                <w:rFonts w:eastAsia="Times New Roman"/>
              </w:rPr>
              <w:t>6</w:t>
            </w:r>
          </w:p>
        </w:tc>
        <w:tc>
          <w:tcPr>
            <w:tcW w:w="875" w:type="dxa"/>
          </w:tcPr>
          <w:p w14:paraId="2BE3DF43" w14:textId="77777777" w:rsidR="00B32017" w:rsidRPr="004C13BB" w:rsidRDefault="00B32017" w:rsidP="00B32017">
            <w:pPr>
              <w:pStyle w:val="TableTextCentered"/>
              <w:rPr>
                <w:rFonts w:eastAsia="Times New Roman"/>
              </w:rPr>
            </w:pPr>
            <w:r w:rsidRPr="004C13BB">
              <w:rPr>
                <w:rFonts w:eastAsia="Times New Roman"/>
              </w:rPr>
              <w:t>10</w:t>
            </w:r>
          </w:p>
        </w:tc>
        <w:tc>
          <w:tcPr>
            <w:tcW w:w="900" w:type="dxa"/>
          </w:tcPr>
          <w:p w14:paraId="5FF8E5E7"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6A98C394" w14:textId="77777777" w:rsidR="00B32017" w:rsidRPr="004C13BB" w:rsidRDefault="00B32017" w:rsidP="00B32017">
            <w:pPr>
              <w:pStyle w:val="TableTextCentered"/>
              <w:rPr>
                <w:rFonts w:eastAsia="Times New Roman"/>
              </w:rPr>
            </w:pPr>
            <w:r w:rsidRPr="004C13BB">
              <w:rPr>
                <w:rFonts w:eastAsia="Times New Roman"/>
              </w:rPr>
              <w:t>5.8</w:t>
            </w:r>
          </w:p>
        </w:tc>
      </w:tr>
      <w:tr w:rsidR="00B32017" w:rsidRPr="004C13BB" w14:paraId="58DB204B" w14:textId="77777777" w:rsidTr="00B32017">
        <w:trPr>
          <w:jc w:val="center"/>
        </w:trPr>
        <w:tc>
          <w:tcPr>
            <w:tcW w:w="1431" w:type="dxa"/>
          </w:tcPr>
          <w:p w14:paraId="257E5C0E" w14:textId="77777777" w:rsidR="00B32017" w:rsidRPr="004C13BB" w:rsidRDefault="00B32017" w:rsidP="00B32017">
            <w:pPr>
              <w:pStyle w:val="TableText"/>
            </w:pPr>
            <w:r w:rsidRPr="004C13BB">
              <w:t>Grades 9-12</w:t>
            </w:r>
          </w:p>
        </w:tc>
        <w:tc>
          <w:tcPr>
            <w:tcW w:w="874" w:type="dxa"/>
          </w:tcPr>
          <w:p w14:paraId="7B9E3FFA"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01095CB0"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5F35755F"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20E4A883"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7F217736" w14:textId="77777777" w:rsidR="00B32017" w:rsidRPr="004C13BB" w:rsidRDefault="00B32017" w:rsidP="00B32017">
            <w:pPr>
              <w:pStyle w:val="TableTextCentered"/>
              <w:rPr>
                <w:rFonts w:eastAsia="Times New Roman"/>
              </w:rPr>
            </w:pPr>
            <w:r w:rsidRPr="004C13BB">
              <w:rPr>
                <w:rFonts w:eastAsia="Times New Roman"/>
              </w:rPr>
              <w:t>3</w:t>
            </w:r>
          </w:p>
        </w:tc>
        <w:tc>
          <w:tcPr>
            <w:tcW w:w="874" w:type="dxa"/>
          </w:tcPr>
          <w:p w14:paraId="41E759B7"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63698823" w14:textId="77777777" w:rsidR="00B32017" w:rsidRPr="004C13BB" w:rsidRDefault="00B32017" w:rsidP="00B32017">
            <w:pPr>
              <w:pStyle w:val="TableTextCentered"/>
              <w:rPr>
                <w:rFonts w:eastAsia="Times New Roman"/>
              </w:rPr>
            </w:pPr>
            <w:r w:rsidRPr="004C13BB">
              <w:rPr>
                <w:rFonts w:eastAsia="Times New Roman"/>
              </w:rPr>
              <w:t>18</w:t>
            </w:r>
          </w:p>
        </w:tc>
        <w:tc>
          <w:tcPr>
            <w:tcW w:w="900" w:type="dxa"/>
          </w:tcPr>
          <w:p w14:paraId="62988B91"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112F2640" w14:textId="77777777" w:rsidR="00B32017" w:rsidRPr="004C13BB" w:rsidRDefault="00B32017" w:rsidP="00B32017">
            <w:pPr>
              <w:pStyle w:val="TableTextCentered"/>
              <w:rPr>
                <w:rFonts w:eastAsia="Times New Roman"/>
              </w:rPr>
            </w:pPr>
            <w:r w:rsidRPr="004C13BB">
              <w:rPr>
                <w:rFonts w:eastAsia="Times New Roman"/>
              </w:rPr>
              <w:t>6.1</w:t>
            </w:r>
          </w:p>
        </w:tc>
      </w:tr>
    </w:tbl>
    <w:bookmarkEnd w:id="101"/>
    <w:p w14:paraId="6972BC2E" w14:textId="77777777" w:rsidR="000D092C" w:rsidRPr="004C13BB" w:rsidRDefault="000D092C" w:rsidP="000D092C">
      <w:pPr>
        <w:pStyle w:val="TableNote"/>
      </w:pPr>
      <w:r w:rsidRPr="004C13BB">
        <w:t xml:space="preserve">*The district average is an average of the observation scores. In Table 7, the district average is computed as: </w:t>
      </w:r>
      <w:r w:rsidRPr="004C13BB">
        <w:br/>
      </w:r>
      <w:bookmarkStart w:id="102" w:name="Dist_BM_Calc"/>
      <w:r w:rsidRPr="004C13BB">
        <w:t>([1 x 1] + [2 x 3] + [3 x 4] + [4 x 3] + [5 x 9] + [6 x 15] + [7 x 50]) ÷ 85 observations = 6.1</w:t>
      </w:r>
      <w:bookmarkEnd w:id="102"/>
    </w:p>
    <w:p w14:paraId="71AA0FDE" w14:textId="77777777" w:rsidR="000D092C" w:rsidRPr="004C13BB" w:rsidRDefault="000D092C" w:rsidP="000D092C">
      <w:pPr>
        <w:pStyle w:val="BodyText"/>
      </w:pPr>
      <w:r w:rsidRPr="004C13BB">
        <w:rPr>
          <w:rStyle w:val="BodyTextDemiChar"/>
        </w:rPr>
        <w:t>Ratings in the Low Range.</w:t>
      </w:r>
      <w:r w:rsidRPr="004C13BB">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42FABB7" w14:textId="77777777" w:rsidR="000D092C" w:rsidRPr="004C13BB" w:rsidRDefault="000D092C" w:rsidP="000D092C">
      <w:pPr>
        <w:pStyle w:val="BodyText"/>
      </w:pPr>
      <w:r w:rsidRPr="004C13BB">
        <w:rPr>
          <w:rStyle w:val="BodyTextDemiChar"/>
        </w:rPr>
        <w:t>Ratings in the Middle Range.</w:t>
      </w:r>
      <w:r w:rsidRPr="004C13BB">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53DB4CE4" w14:textId="77777777" w:rsidR="000D092C" w:rsidRPr="004C13BB" w:rsidRDefault="000D092C" w:rsidP="000D092C">
      <w:pPr>
        <w:pStyle w:val="BodyText"/>
      </w:pPr>
      <w:r w:rsidRPr="004C13BB">
        <w:rPr>
          <w:rStyle w:val="BodyTextDemiChar"/>
        </w:rPr>
        <w:t>Ratings in the High Range.</w:t>
      </w:r>
      <w:r w:rsidRPr="004C13BB">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F21B6A0" w14:textId="77777777" w:rsidR="000D092C" w:rsidRPr="004C13BB" w:rsidRDefault="000D092C" w:rsidP="000D092C">
      <w:pPr>
        <w:spacing w:after="160" w:line="259" w:lineRule="auto"/>
      </w:pPr>
      <w:r w:rsidRPr="004C13BB">
        <w:br w:type="page"/>
      </w:r>
    </w:p>
    <w:p w14:paraId="6B67CBE6" w14:textId="77777777" w:rsidR="000D092C" w:rsidRPr="004C13BB" w:rsidRDefault="000D092C" w:rsidP="000D092C">
      <w:pPr>
        <w:pStyle w:val="Heading2-SIOR"/>
      </w:pPr>
      <w:bookmarkStart w:id="103" w:name="_Toc411329831"/>
      <w:bookmarkStart w:id="104" w:name="_Toc430114880"/>
      <w:bookmarkStart w:id="105" w:name="_Toc92194259"/>
      <w:r w:rsidRPr="004C13BB">
        <w:t>Productivity</w:t>
      </w:r>
      <w:bookmarkEnd w:id="103"/>
      <w:bookmarkEnd w:id="104"/>
      <w:bookmarkEnd w:id="105"/>
    </w:p>
    <w:p w14:paraId="0806241B" w14:textId="77777777" w:rsidR="000D092C" w:rsidRPr="004C13BB" w:rsidRDefault="000D092C" w:rsidP="000D092C">
      <w:pPr>
        <w:pStyle w:val="BodyTextDomain"/>
      </w:pPr>
      <w:r w:rsidRPr="004C13BB">
        <w:t>Classroom Organization domain, Grades K−12</w:t>
      </w:r>
    </w:p>
    <w:p w14:paraId="6EA3C27F" w14:textId="77777777" w:rsidR="000D092C" w:rsidRPr="004C13BB" w:rsidRDefault="000D092C" w:rsidP="000D092C">
      <w:pPr>
        <w:pStyle w:val="BodyText"/>
      </w:pPr>
      <w:r w:rsidRPr="004C13BB">
        <w:t>Productivity considers how well the teacher manages instructional time and routines and provides activities for students so that they have the opportunity to be involved in learning activities (</w:t>
      </w:r>
      <w:r w:rsidRPr="004C13BB">
        <w:rPr>
          <w:i/>
        </w:rPr>
        <w:t>CLASS K–3 Manual,</w:t>
      </w:r>
      <w:r w:rsidRPr="004C13BB">
        <w:t xml:space="preserve"> p. 51, </w:t>
      </w:r>
      <w:r w:rsidRPr="004C13BB">
        <w:rPr>
          <w:i/>
        </w:rPr>
        <w:t xml:space="preserve">CLASS Upper Elementary Manual, </w:t>
      </w:r>
      <w:r w:rsidRPr="004C13BB">
        <w:t xml:space="preserve">p. 49, </w:t>
      </w:r>
      <w:r w:rsidRPr="004C13BB">
        <w:rPr>
          <w:i/>
        </w:rPr>
        <w:t>CLASS Secondary Manual</w:t>
      </w:r>
      <w:r w:rsidRPr="004C13BB">
        <w:t xml:space="preserve">, p. 49). </w:t>
      </w:r>
    </w:p>
    <w:p w14:paraId="1B69862A" w14:textId="77777777" w:rsidR="000D092C" w:rsidRPr="004C13BB" w:rsidRDefault="000D092C" w:rsidP="000D092C">
      <w:pPr>
        <w:pStyle w:val="TableTitle0"/>
      </w:pPr>
      <w:r w:rsidRPr="004C13BB">
        <w:t>Table 8. Productivity: Number of Classrooms for Each Rating and District Average</w:t>
      </w:r>
    </w:p>
    <w:p w14:paraId="3A4CAED5" w14:textId="77777777" w:rsidR="000D092C" w:rsidRPr="004C13BB" w:rsidRDefault="000D092C" w:rsidP="000D092C">
      <w:pPr>
        <w:pStyle w:val="BodyTextDemi"/>
      </w:pPr>
      <w:r w:rsidRPr="004C13BB">
        <w:t xml:space="preserve">Productivity District Average*: </w:t>
      </w:r>
      <w:bookmarkStart w:id="106" w:name="Dist_PD_Avg"/>
      <w:r w:rsidRPr="004C13BB">
        <w:t>6.0</w:t>
      </w:r>
      <w:bookmarkEnd w:id="10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F23A3" w:rsidRPr="004C13BB" w14:paraId="6985B090" w14:textId="77777777" w:rsidTr="00DE56A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DBF659" w14:textId="776CB155" w:rsidR="000F23A3" w:rsidRPr="00540F20" w:rsidRDefault="000F23A3" w:rsidP="000F23A3">
            <w:pPr>
              <w:pStyle w:val="TableColHeadingCenter"/>
              <w:rPr>
                <w:rFonts w:eastAsia="MS Mincho"/>
              </w:rPr>
            </w:pPr>
            <w:bookmarkStart w:id="107" w:name="Tbl_PD"/>
            <w:r w:rsidRPr="00540F20">
              <w:rPr>
                <w:rFonts w:eastAsia="MS Mincho"/>
              </w:rPr>
              <w:t>Grade Band</w:t>
            </w:r>
          </w:p>
        </w:tc>
        <w:tc>
          <w:tcPr>
            <w:tcW w:w="874" w:type="dxa"/>
            <w:vAlign w:val="center"/>
          </w:tcPr>
          <w:p w14:paraId="34648C2A" w14:textId="54D2581A"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53868D6C" w14:textId="778F69BC" w:rsidR="000F23A3" w:rsidRPr="00540F20" w:rsidRDefault="000F23A3" w:rsidP="000F23A3">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7550CD6C" w14:textId="2954745C" w:rsidR="000F23A3" w:rsidRPr="00540F20" w:rsidRDefault="000F23A3" w:rsidP="000F23A3">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7E592B5" w14:textId="3E3FE5AA"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6BEC40F2" w14:textId="0C7037DB" w:rsidR="000F23A3" w:rsidRPr="00540F20" w:rsidRDefault="000F23A3" w:rsidP="000F23A3">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6FD0B305" w14:textId="6447B134"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61848683" w14:textId="3E7B1C20" w:rsidR="000F23A3" w:rsidRPr="00540F20" w:rsidRDefault="000F23A3" w:rsidP="000F23A3">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34294082" w14:textId="67741BB7" w:rsidR="000F23A3" w:rsidRPr="00540F20" w:rsidRDefault="000F23A3" w:rsidP="000F23A3">
            <w:pPr>
              <w:pStyle w:val="TableColHeadingCenter"/>
              <w:rPr>
                <w:rFonts w:eastAsia="MS Mincho"/>
              </w:rPr>
            </w:pPr>
            <w:r>
              <w:rPr>
                <w:rFonts w:eastAsia="MS Mincho"/>
              </w:rPr>
              <w:t>n (85)</w:t>
            </w:r>
          </w:p>
        </w:tc>
        <w:tc>
          <w:tcPr>
            <w:tcW w:w="892" w:type="dxa"/>
            <w:vAlign w:val="center"/>
          </w:tcPr>
          <w:p w14:paraId="2D9C8ACD" w14:textId="1FFF5A53" w:rsidR="000F23A3" w:rsidRPr="00540F20" w:rsidRDefault="000F23A3" w:rsidP="000F23A3">
            <w:pPr>
              <w:pStyle w:val="TableColHeadingCenter"/>
              <w:rPr>
                <w:rFonts w:eastAsia="MS Mincho"/>
              </w:rPr>
            </w:pPr>
            <w:r w:rsidRPr="00540F20">
              <w:rPr>
                <w:rFonts w:eastAsia="MS Mincho"/>
              </w:rPr>
              <w:t>Average</w:t>
            </w:r>
            <w:r>
              <w:rPr>
                <w:rFonts w:eastAsia="MS Mincho"/>
              </w:rPr>
              <w:t xml:space="preserve"> (6.0)</w:t>
            </w:r>
          </w:p>
        </w:tc>
      </w:tr>
      <w:tr w:rsidR="00B32017" w:rsidRPr="004C13BB" w14:paraId="3627BA34" w14:textId="77777777" w:rsidTr="00B32017">
        <w:trPr>
          <w:jc w:val="center"/>
        </w:trPr>
        <w:tc>
          <w:tcPr>
            <w:tcW w:w="1431" w:type="dxa"/>
          </w:tcPr>
          <w:p w14:paraId="64FB5E55" w14:textId="77777777" w:rsidR="00B32017" w:rsidRPr="004C13BB" w:rsidRDefault="00B32017" w:rsidP="00B32017">
            <w:pPr>
              <w:pStyle w:val="TableText"/>
            </w:pPr>
            <w:r w:rsidRPr="004C13BB">
              <w:t>Grades K-5</w:t>
            </w:r>
          </w:p>
        </w:tc>
        <w:tc>
          <w:tcPr>
            <w:tcW w:w="874" w:type="dxa"/>
          </w:tcPr>
          <w:p w14:paraId="1A5EBF45"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3FDC6C1E"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062CA1A1"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79415216"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59F70376" w14:textId="77777777" w:rsidR="00B32017" w:rsidRPr="004C13BB" w:rsidRDefault="00B32017" w:rsidP="00B32017">
            <w:pPr>
              <w:pStyle w:val="TableTextCentered"/>
              <w:rPr>
                <w:rFonts w:eastAsia="Times New Roman"/>
              </w:rPr>
            </w:pPr>
            <w:r w:rsidRPr="004C13BB">
              <w:rPr>
                <w:rFonts w:eastAsia="Times New Roman"/>
              </w:rPr>
              <w:t>7</w:t>
            </w:r>
          </w:p>
        </w:tc>
        <w:tc>
          <w:tcPr>
            <w:tcW w:w="874" w:type="dxa"/>
          </w:tcPr>
          <w:p w14:paraId="744CAE3D" w14:textId="77777777" w:rsidR="00B32017" w:rsidRPr="004C13BB" w:rsidRDefault="00B32017" w:rsidP="00B32017">
            <w:pPr>
              <w:pStyle w:val="TableTextCentered"/>
              <w:rPr>
                <w:rFonts w:eastAsia="Times New Roman"/>
              </w:rPr>
            </w:pPr>
            <w:r w:rsidRPr="004C13BB">
              <w:rPr>
                <w:rFonts w:eastAsia="Times New Roman"/>
              </w:rPr>
              <w:t>10</w:t>
            </w:r>
          </w:p>
        </w:tc>
        <w:tc>
          <w:tcPr>
            <w:tcW w:w="875" w:type="dxa"/>
          </w:tcPr>
          <w:p w14:paraId="3CC55B56" w14:textId="77777777" w:rsidR="00B32017" w:rsidRPr="004C13BB" w:rsidRDefault="00B32017" w:rsidP="00B32017">
            <w:pPr>
              <w:pStyle w:val="TableTextCentered"/>
              <w:rPr>
                <w:rFonts w:eastAsia="Times New Roman"/>
              </w:rPr>
            </w:pPr>
            <w:r w:rsidRPr="004C13BB">
              <w:rPr>
                <w:rFonts w:eastAsia="Times New Roman"/>
              </w:rPr>
              <w:t>17</w:t>
            </w:r>
          </w:p>
        </w:tc>
        <w:tc>
          <w:tcPr>
            <w:tcW w:w="900" w:type="dxa"/>
          </w:tcPr>
          <w:p w14:paraId="7A4DD1C6"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1675897A" w14:textId="77777777" w:rsidR="00B32017" w:rsidRPr="004C13BB" w:rsidRDefault="00B32017" w:rsidP="00B32017">
            <w:pPr>
              <w:pStyle w:val="TableTextCentered"/>
              <w:rPr>
                <w:rFonts w:eastAsia="Times New Roman"/>
              </w:rPr>
            </w:pPr>
            <w:r w:rsidRPr="004C13BB">
              <w:rPr>
                <w:rFonts w:eastAsia="Times New Roman"/>
              </w:rPr>
              <w:t>6.2</w:t>
            </w:r>
          </w:p>
        </w:tc>
      </w:tr>
      <w:tr w:rsidR="00B32017" w:rsidRPr="004C13BB" w14:paraId="342A20EB" w14:textId="77777777" w:rsidTr="00B32017">
        <w:trPr>
          <w:jc w:val="center"/>
        </w:trPr>
        <w:tc>
          <w:tcPr>
            <w:tcW w:w="1431" w:type="dxa"/>
          </w:tcPr>
          <w:p w14:paraId="2D1F2F2A" w14:textId="77777777" w:rsidR="00B32017" w:rsidRPr="004C13BB" w:rsidRDefault="00B32017" w:rsidP="00B32017">
            <w:pPr>
              <w:pStyle w:val="TableText"/>
            </w:pPr>
            <w:r w:rsidRPr="004C13BB">
              <w:t>Grades 6-8</w:t>
            </w:r>
          </w:p>
        </w:tc>
        <w:tc>
          <w:tcPr>
            <w:tcW w:w="874" w:type="dxa"/>
          </w:tcPr>
          <w:p w14:paraId="206122AB"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497BCDBE"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2D90C0C6"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25404219"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2D348E94" w14:textId="77777777" w:rsidR="00B32017" w:rsidRPr="004C13BB" w:rsidRDefault="00B32017" w:rsidP="00B32017">
            <w:pPr>
              <w:pStyle w:val="TableTextCentered"/>
              <w:rPr>
                <w:rFonts w:eastAsia="Times New Roman"/>
              </w:rPr>
            </w:pPr>
            <w:r w:rsidRPr="004C13BB">
              <w:rPr>
                <w:rFonts w:eastAsia="Times New Roman"/>
              </w:rPr>
              <w:t>5</w:t>
            </w:r>
          </w:p>
        </w:tc>
        <w:tc>
          <w:tcPr>
            <w:tcW w:w="874" w:type="dxa"/>
          </w:tcPr>
          <w:p w14:paraId="544E80E8"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62B42683" w14:textId="77777777" w:rsidR="00B32017" w:rsidRPr="004C13BB" w:rsidRDefault="00B32017" w:rsidP="00B32017">
            <w:pPr>
              <w:pStyle w:val="TableTextCentered"/>
              <w:rPr>
                <w:rFonts w:eastAsia="Times New Roman"/>
              </w:rPr>
            </w:pPr>
            <w:r w:rsidRPr="004C13BB">
              <w:rPr>
                <w:rFonts w:eastAsia="Times New Roman"/>
              </w:rPr>
              <w:t>11</w:t>
            </w:r>
          </w:p>
        </w:tc>
        <w:tc>
          <w:tcPr>
            <w:tcW w:w="900" w:type="dxa"/>
          </w:tcPr>
          <w:p w14:paraId="34364E73"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226C69F8" w14:textId="77777777" w:rsidR="00B32017" w:rsidRPr="004C13BB" w:rsidRDefault="00B32017" w:rsidP="00B32017">
            <w:pPr>
              <w:pStyle w:val="TableTextCentered"/>
              <w:rPr>
                <w:rFonts w:eastAsia="Times New Roman"/>
              </w:rPr>
            </w:pPr>
            <w:r w:rsidRPr="004C13BB">
              <w:rPr>
                <w:rFonts w:eastAsia="Times New Roman"/>
              </w:rPr>
              <w:t>5.6</w:t>
            </w:r>
          </w:p>
        </w:tc>
      </w:tr>
      <w:tr w:rsidR="00B32017" w:rsidRPr="004C13BB" w14:paraId="6B12463E" w14:textId="77777777" w:rsidTr="00B32017">
        <w:trPr>
          <w:jc w:val="center"/>
        </w:trPr>
        <w:tc>
          <w:tcPr>
            <w:tcW w:w="1431" w:type="dxa"/>
          </w:tcPr>
          <w:p w14:paraId="4F3D9855" w14:textId="77777777" w:rsidR="00B32017" w:rsidRPr="004C13BB" w:rsidRDefault="00B32017" w:rsidP="00B32017">
            <w:pPr>
              <w:pStyle w:val="TableText"/>
            </w:pPr>
            <w:r w:rsidRPr="004C13BB">
              <w:t>Grades 9-12</w:t>
            </w:r>
          </w:p>
        </w:tc>
        <w:tc>
          <w:tcPr>
            <w:tcW w:w="874" w:type="dxa"/>
          </w:tcPr>
          <w:p w14:paraId="0909E13B"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5B123A92"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55DDE56"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5D276747"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4BB1E70F"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02FA033E"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4C5B1E5D" w14:textId="77777777" w:rsidR="00B32017" w:rsidRPr="004C13BB" w:rsidRDefault="00B32017" w:rsidP="00B32017">
            <w:pPr>
              <w:pStyle w:val="TableTextCentered"/>
              <w:rPr>
                <w:rFonts w:eastAsia="Times New Roman"/>
              </w:rPr>
            </w:pPr>
            <w:r w:rsidRPr="004C13BB">
              <w:rPr>
                <w:rFonts w:eastAsia="Times New Roman"/>
              </w:rPr>
              <w:t>19</w:t>
            </w:r>
          </w:p>
        </w:tc>
        <w:tc>
          <w:tcPr>
            <w:tcW w:w="900" w:type="dxa"/>
          </w:tcPr>
          <w:p w14:paraId="5EA8C282"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0B3AD537" w14:textId="77777777" w:rsidR="00B32017" w:rsidRPr="004C13BB" w:rsidRDefault="00B32017" w:rsidP="00B32017">
            <w:pPr>
              <w:pStyle w:val="TableTextCentered"/>
              <w:rPr>
                <w:rFonts w:eastAsia="Times New Roman"/>
              </w:rPr>
            </w:pPr>
            <w:r w:rsidRPr="004C13BB">
              <w:rPr>
                <w:rFonts w:eastAsia="Times New Roman"/>
              </w:rPr>
              <w:t>6.1</w:t>
            </w:r>
          </w:p>
        </w:tc>
      </w:tr>
    </w:tbl>
    <w:bookmarkEnd w:id="107"/>
    <w:p w14:paraId="371D9942" w14:textId="77777777" w:rsidR="000D092C" w:rsidRPr="004C13BB" w:rsidRDefault="000D092C" w:rsidP="000D092C">
      <w:pPr>
        <w:pStyle w:val="TableNote"/>
        <w:rPr>
          <w:rFonts w:ascii="Franklin Gothic Book" w:hAnsi="Franklin Gothic Book"/>
        </w:rPr>
      </w:pPr>
      <w:r w:rsidRPr="004C13BB">
        <w:rPr>
          <w:rFonts w:ascii="Franklin Gothic Book" w:hAnsi="Franklin Gothic Book"/>
        </w:rPr>
        <w:t xml:space="preserve">*The district average is an average of the observation scores. In Table 8, the district average is computed as: </w:t>
      </w:r>
      <w:r w:rsidRPr="004C13BB">
        <w:rPr>
          <w:rFonts w:ascii="Franklin Gothic Book" w:hAnsi="Franklin Gothic Book"/>
        </w:rPr>
        <w:br/>
      </w:r>
      <w:bookmarkStart w:id="108" w:name="Dist_PD_Calc"/>
      <w:r w:rsidRPr="004C13BB">
        <w:rPr>
          <w:rFonts w:ascii="Franklin Gothic Book" w:hAnsi="Franklin Gothic Book"/>
        </w:rPr>
        <w:t>([1 x 2] + [2 x 1] + [3 x 5] + [4 x 2] + [5 x 13] + [6 x 15] + [7 x 47]) ÷ 85 observations = 6.0</w:t>
      </w:r>
      <w:bookmarkEnd w:id="108"/>
    </w:p>
    <w:p w14:paraId="058D3FA3" w14:textId="77777777" w:rsidR="000D092C" w:rsidRPr="004C13BB" w:rsidRDefault="000D092C" w:rsidP="000D092C">
      <w:pPr>
        <w:pStyle w:val="BodyText"/>
      </w:pPr>
      <w:r w:rsidRPr="004C13BB">
        <w:rPr>
          <w:rStyle w:val="BodyTextDemiChar"/>
        </w:rPr>
        <w:t xml:space="preserve">Ratings in the Low Range. </w:t>
      </w:r>
      <w:r w:rsidRPr="004C13BB">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6CF0EB5" w14:textId="77777777" w:rsidR="000D092C" w:rsidRPr="004C13BB" w:rsidRDefault="000D092C" w:rsidP="000D092C">
      <w:pPr>
        <w:pStyle w:val="BodyText"/>
      </w:pPr>
      <w:r w:rsidRPr="004C13BB">
        <w:rPr>
          <w:rStyle w:val="BodyTextDemiChar"/>
        </w:rPr>
        <w:t xml:space="preserve">Ratings in the Middle Range. </w:t>
      </w:r>
      <w:r w:rsidRPr="004C13BB">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073FBF7" w14:textId="77777777" w:rsidR="000D092C" w:rsidRPr="004C13BB" w:rsidRDefault="000D092C" w:rsidP="000D092C">
      <w:pPr>
        <w:pStyle w:val="BodyText"/>
      </w:pPr>
      <w:r w:rsidRPr="004C13BB">
        <w:rPr>
          <w:rStyle w:val="BodyTextDemiChar"/>
        </w:rPr>
        <w:t xml:space="preserve">Ratings in the High Range. </w:t>
      </w:r>
      <w:r w:rsidRPr="004C13BB">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1C95EDC7" w14:textId="77777777" w:rsidR="000D092C" w:rsidRPr="004C13BB" w:rsidRDefault="000D092C" w:rsidP="000D092C">
      <w:pPr>
        <w:spacing w:after="160" w:line="259" w:lineRule="auto"/>
      </w:pPr>
      <w:r w:rsidRPr="004C13BB">
        <w:br w:type="page"/>
      </w:r>
    </w:p>
    <w:p w14:paraId="3ECFA3DD" w14:textId="77777777" w:rsidR="000D092C" w:rsidRPr="004C13BB" w:rsidRDefault="000D092C" w:rsidP="000D092C">
      <w:pPr>
        <w:pStyle w:val="Heading2-SIOR"/>
      </w:pPr>
      <w:bookmarkStart w:id="109" w:name="_Toc411329832"/>
      <w:bookmarkStart w:id="110" w:name="_Toc430114881"/>
      <w:bookmarkStart w:id="111" w:name="_Toc92194260"/>
      <w:r w:rsidRPr="004C13BB">
        <w:t>Instructional Learning Formats</w:t>
      </w:r>
      <w:bookmarkEnd w:id="109"/>
      <w:bookmarkEnd w:id="110"/>
      <w:bookmarkEnd w:id="111"/>
    </w:p>
    <w:p w14:paraId="3ECE3472" w14:textId="77777777" w:rsidR="000D092C" w:rsidRPr="004C13BB" w:rsidRDefault="000D092C" w:rsidP="000D092C">
      <w:pPr>
        <w:pStyle w:val="BodyTextDomain"/>
        <w:spacing w:after="0"/>
      </w:pPr>
      <w:r w:rsidRPr="004C13BB">
        <w:t>Classroom Organization domain, Grades K</w:t>
      </w:r>
      <w:r w:rsidRPr="004C13BB">
        <w:rPr>
          <w:rFonts w:ascii="Vijaya" w:hAnsi="Vijaya" w:cs="Vijaya"/>
        </w:rPr>
        <w:t>−</w:t>
      </w:r>
      <w:r w:rsidRPr="004C13BB">
        <w:t xml:space="preserve">3 </w:t>
      </w:r>
    </w:p>
    <w:p w14:paraId="07BEC71E" w14:textId="77777777" w:rsidR="000D092C" w:rsidRPr="004C13BB" w:rsidRDefault="000D092C" w:rsidP="000D092C">
      <w:pPr>
        <w:pStyle w:val="BodyTextDomain"/>
        <w:spacing w:after="0"/>
      </w:pPr>
      <w:r w:rsidRPr="004C13BB">
        <w:t>Instructional Support domain, Grades 4</w:t>
      </w:r>
      <w:r w:rsidRPr="004C13BB">
        <w:rPr>
          <w:rFonts w:ascii="Vijaya" w:hAnsi="Vijaya" w:cs="Vijaya"/>
        </w:rPr>
        <w:t>−</w:t>
      </w:r>
      <w:r w:rsidRPr="004C13BB">
        <w:t xml:space="preserve"> 12</w:t>
      </w:r>
    </w:p>
    <w:p w14:paraId="3CE98B3D" w14:textId="77777777" w:rsidR="000D092C" w:rsidRPr="004C13BB" w:rsidRDefault="000D092C" w:rsidP="000D092C">
      <w:pPr>
        <w:pStyle w:val="BodyText"/>
      </w:pPr>
      <w:r w:rsidRPr="004C13BB">
        <w:t>Instructional Learning Formats refer to the ways in which the teacher maximizes students’ interest, engagement, and abilities to learn from the lesson and activities (</w:t>
      </w:r>
      <w:r w:rsidRPr="004C13BB">
        <w:rPr>
          <w:i/>
        </w:rPr>
        <w:t>CLASS K–3 Manual</w:t>
      </w:r>
      <w:r w:rsidRPr="004C13BB">
        <w:t xml:space="preserve">, p. 57; </w:t>
      </w:r>
      <w:r w:rsidRPr="004C13BB">
        <w:rPr>
          <w:i/>
        </w:rPr>
        <w:t>CLASS Upper Elementary Manual</w:t>
      </w:r>
      <w:r w:rsidRPr="004C13BB">
        <w:t xml:space="preserve">, p. 63, </w:t>
      </w:r>
      <w:r w:rsidRPr="004C13BB">
        <w:rPr>
          <w:i/>
        </w:rPr>
        <w:t>CLASS Secondary Manual,</w:t>
      </w:r>
      <w:r w:rsidRPr="004C13BB">
        <w:t xml:space="preserve"> p. 61). </w:t>
      </w:r>
    </w:p>
    <w:p w14:paraId="668F659F" w14:textId="77777777" w:rsidR="000D092C" w:rsidRPr="004C13BB" w:rsidRDefault="000D092C" w:rsidP="000D092C">
      <w:pPr>
        <w:pStyle w:val="TableTitle0"/>
      </w:pPr>
      <w:r w:rsidRPr="004C13BB">
        <w:t>Table 9. Instructional Learning Formats: Number of Classrooms for Each Rating and District Average</w:t>
      </w:r>
    </w:p>
    <w:p w14:paraId="263A6306" w14:textId="77777777" w:rsidR="000D092C" w:rsidRPr="004C13BB" w:rsidRDefault="000D092C" w:rsidP="000D092C">
      <w:pPr>
        <w:pStyle w:val="BodyTextDemi"/>
      </w:pPr>
      <w:r w:rsidRPr="004C13BB">
        <w:t xml:space="preserve">Instructional Learning Formats District Average*: </w:t>
      </w:r>
      <w:bookmarkStart w:id="112" w:name="Dist_ILF_Avg"/>
      <w:r w:rsidRPr="004C13BB">
        <w:t>5.1</w:t>
      </w:r>
      <w:bookmarkEnd w:id="11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66DEE" w:rsidRPr="004C13BB" w14:paraId="46D4A0B4" w14:textId="77777777" w:rsidTr="005B0E7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F5A3FD" w14:textId="27387BD6" w:rsidR="00366DEE" w:rsidRPr="00540F20" w:rsidRDefault="00366DEE" w:rsidP="00366DEE">
            <w:pPr>
              <w:pStyle w:val="TableColHeadingCenter"/>
              <w:rPr>
                <w:rFonts w:eastAsia="MS Mincho"/>
              </w:rPr>
            </w:pPr>
            <w:bookmarkStart w:id="113" w:name="Tbl_ILF"/>
            <w:r w:rsidRPr="00540F20">
              <w:rPr>
                <w:rFonts w:eastAsia="MS Mincho"/>
              </w:rPr>
              <w:t>Grade Band</w:t>
            </w:r>
          </w:p>
        </w:tc>
        <w:tc>
          <w:tcPr>
            <w:tcW w:w="874" w:type="dxa"/>
            <w:vAlign w:val="center"/>
          </w:tcPr>
          <w:p w14:paraId="1E9BC3AA" w14:textId="66A3CD23" w:rsidR="00366DEE" w:rsidRPr="00540F20" w:rsidRDefault="00366DEE" w:rsidP="00366DEE">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72A0ED56" w14:textId="1C52F70E" w:rsidR="00366DEE" w:rsidRPr="00540F20" w:rsidRDefault="00366DEE" w:rsidP="00366DEE">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5DD7974D" w14:textId="6CC45D62" w:rsidR="00366DEE" w:rsidRPr="00540F20" w:rsidRDefault="00366DEE" w:rsidP="00366DEE">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2D45B36" w14:textId="4D056251" w:rsidR="00366DEE" w:rsidRPr="00540F20" w:rsidRDefault="00366DEE" w:rsidP="00366DEE">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22BDE093" w14:textId="39557CFD" w:rsidR="00366DEE" w:rsidRPr="00540F20" w:rsidRDefault="00366DEE" w:rsidP="00366DEE">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634AE574" w14:textId="284B408A" w:rsidR="00366DEE" w:rsidRPr="00540F20" w:rsidRDefault="00366DEE" w:rsidP="00366DEE">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695D2345" w14:textId="5E0DB7AD" w:rsidR="00366DEE" w:rsidRPr="00540F20" w:rsidRDefault="00366DEE" w:rsidP="00366DEE">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351EECED" w14:textId="3D6698C1" w:rsidR="00366DEE" w:rsidRPr="00540F20" w:rsidRDefault="00366DEE" w:rsidP="00366DEE">
            <w:pPr>
              <w:pStyle w:val="TableColHeadingCenter"/>
              <w:rPr>
                <w:rFonts w:eastAsia="MS Mincho"/>
              </w:rPr>
            </w:pPr>
            <w:r>
              <w:rPr>
                <w:rFonts w:eastAsia="MS Mincho"/>
              </w:rPr>
              <w:t>n (85)</w:t>
            </w:r>
          </w:p>
        </w:tc>
        <w:tc>
          <w:tcPr>
            <w:tcW w:w="892" w:type="dxa"/>
            <w:vAlign w:val="center"/>
          </w:tcPr>
          <w:p w14:paraId="7E741849" w14:textId="38D8B53F" w:rsidR="00366DEE" w:rsidRPr="00540F20" w:rsidRDefault="00366DEE" w:rsidP="00366DEE">
            <w:pPr>
              <w:pStyle w:val="TableColHeadingCenter"/>
              <w:rPr>
                <w:rFonts w:eastAsia="MS Mincho"/>
              </w:rPr>
            </w:pPr>
            <w:r w:rsidRPr="00540F20">
              <w:rPr>
                <w:rFonts w:eastAsia="MS Mincho"/>
              </w:rPr>
              <w:t>Average</w:t>
            </w:r>
            <w:r>
              <w:rPr>
                <w:rFonts w:eastAsia="MS Mincho"/>
              </w:rPr>
              <w:t xml:space="preserve"> (5.1)</w:t>
            </w:r>
          </w:p>
        </w:tc>
      </w:tr>
      <w:tr w:rsidR="00B32017" w:rsidRPr="004C13BB" w14:paraId="1B0D63DE" w14:textId="77777777" w:rsidTr="00B32017">
        <w:trPr>
          <w:jc w:val="center"/>
        </w:trPr>
        <w:tc>
          <w:tcPr>
            <w:tcW w:w="1431" w:type="dxa"/>
          </w:tcPr>
          <w:p w14:paraId="53AD78BC" w14:textId="77777777" w:rsidR="00B32017" w:rsidRPr="004C13BB" w:rsidRDefault="00B32017" w:rsidP="00B32017">
            <w:pPr>
              <w:pStyle w:val="TableText"/>
            </w:pPr>
            <w:r w:rsidRPr="004C13BB">
              <w:t>Grades K-5</w:t>
            </w:r>
          </w:p>
        </w:tc>
        <w:tc>
          <w:tcPr>
            <w:tcW w:w="874" w:type="dxa"/>
          </w:tcPr>
          <w:p w14:paraId="40FDB6F0"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05FEB94"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5ADD772A"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7D315D65" w14:textId="77777777" w:rsidR="00B32017" w:rsidRPr="004C13BB" w:rsidRDefault="00B32017" w:rsidP="00B32017">
            <w:pPr>
              <w:pStyle w:val="TableTextCentered"/>
              <w:rPr>
                <w:rFonts w:eastAsia="Times New Roman"/>
              </w:rPr>
            </w:pPr>
            <w:r w:rsidRPr="004C13BB">
              <w:rPr>
                <w:rFonts w:eastAsia="Times New Roman"/>
              </w:rPr>
              <w:t>5</w:t>
            </w:r>
          </w:p>
        </w:tc>
        <w:tc>
          <w:tcPr>
            <w:tcW w:w="875" w:type="dxa"/>
          </w:tcPr>
          <w:p w14:paraId="69D8F568" w14:textId="77777777" w:rsidR="00B32017" w:rsidRPr="004C13BB" w:rsidRDefault="00B32017" w:rsidP="00B32017">
            <w:pPr>
              <w:pStyle w:val="TableTextCentered"/>
              <w:rPr>
                <w:rFonts w:eastAsia="Times New Roman"/>
              </w:rPr>
            </w:pPr>
            <w:r w:rsidRPr="004C13BB">
              <w:rPr>
                <w:rFonts w:eastAsia="Times New Roman"/>
              </w:rPr>
              <w:t>13</w:t>
            </w:r>
          </w:p>
        </w:tc>
        <w:tc>
          <w:tcPr>
            <w:tcW w:w="874" w:type="dxa"/>
          </w:tcPr>
          <w:p w14:paraId="434B9197"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451D1C88" w14:textId="77777777" w:rsidR="00B32017" w:rsidRPr="004C13BB" w:rsidRDefault="00B32017" w:rsidP="00B32017">
            <w:pPr>
              <w:pStyle w:val="TableTextCentered"/>
              <w:rPr>
                <w:rFonts w:eastAsia="Times New Roman"/>
              </w:rPr>
            </w:pPr>
            <w:r w:rsidRPr="004C13BB">
              <w:rPr>
                <w:rFonts w:eastAsia="Times New Roman"/>
              </w:rPr>
              <w:t>15</w:t>
            </w:r>
          </w:p>
        </w:tc>
        <w:tc>
          <w:tcPr>
            <w:tcW w:w="900" w:type="dxa"/>
          </w:tcPr>
          <w:p w14:paraId="08DC5C9C" w14:textId="77777777" w:rsidR="00B32017" w:rsidRPr="004C13BB" w:rsidRDefault="00B32017" w:rsidP="00B32017">
            <w:pPr>
              <w:pStyle w:val="TableTextCentered"/>
              <w:rPr>
                <w:rFonts w:eastAsia="Times New Roman"/>
              </w:rPr>
            </w:pPr>
            <w:r w:rsidRPr="004C13BB">
              <w:rPr>
                <w:rFonts w:eastAsia="Times New Roman"/>
              </w:rPr>
              <w:t>35</w:t>
            </w:r>
          </w:p>
        </w:tc>
        <w:tc>
          <w:tcPr>
            <w:tcW w:w="892" w:type="dxa"/>
          </w:tcPr>
          <w:p w14:paraId="08D97FED" w14:textId="77777777" w:rsidR="00B32017" w:rsidRPr="004C13BB" w:rsidRDefault="00B32017" w:rsidP="00B32017">
            <w:pPr>
              <w:pStyle w:val="TableTextCentered"/>
              <w:rPr>
                <w:rFonts w:eastAsia="Times New Roman"/>
              </w:rPr>
            </w:pPr>
            <w:r w:rsidRPr="004C13BB">
              <w:rPr>
                <w:rFonts w:eastAsia="Times New Roman"/>
              </w:rPr>
              <w:t>5.8</w:t>
            </w:r>
          </w:p>
        </w:tc>
      </w:tr>
      <w:tr w:rsidR="00B32017" w:rsidRPr="004C13BB" w14:paraId="33AA3CF1" w14:textId="77777777" w:rsidTr="00B32017">
        <w:trPr>
          <w:jc w:val="center"/>
        </w:trPr>
        <w:tc>
          <w:tcPr>
            <w:tcW w:w="1431" w:type="dxa"/>
          </w:tcPr>
          <w:p w14:paraId="6BBCFB09" w14:textId="77777777" w:rsidR="00B32017" w:rsidRPr="004C13BB" w:rsidRDefault="00B32017" w:rsidP="00B32017">
            <w:pPr>
              <w:pStyle w:val="TableText"/>
            </w:pPr>
            <w:r w:rsidRPr="004C13BB">
              <w:t>Grades 6-8</w:t>
            </w:r>
          </w:p>
        </w:tc>
        <w:tc>
          <w:tcPr>
            <w:tcW w:w="874" w:type="dxa"/>
          </w:tcPr>
          <w:p w14:paraId="4BF77BBC" w14:textId="77777777" w:rsidR="00B32017" w:rsidRPr="004C13BB" w:rsidRDefault="00B32017" w:rsidP="00B32017">
            <w:pPr>
              <w:pStyle w:val="TableTextCentered"/>
              <w:rPr>
                <w:rFonts w:eastAsia="Times New Roman"/>
              </w:rPr>
            </w:pPr>
            <w:r w:rsidRPr="004C13BB">
              <w:rPr>
                <w:rFonts w:eastAsia="Times New Roman"/>
              </w:rPr>
              <w:t>1</w:t>
            </w:r>
          </w:p>
        </w:tc>
        <w:tc>
          <w:tcPr>
            <w:tcW w:w="874" w:type="dxa"/>
          </w:tcPr>
          <w:p w14:paraId="7052B1B0"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2F779756" w14:textId="77777777" w:rsidR="00B32017" w:rsidRPr="004C13BB" w:rsidRDefault="00B32017" w:rsidP="00B32017">
            <w:pPr>
              <w:pStyle w:val="TableTextCentered"/>
              <w:rPr>
                <w:rFonts w:eastAsia="Times New Roman"/>
              </w:rPr>
            </w:pPr>
            <w:r w:rsidRPr="004C13BB">
              <w:rPr>
                <w:rFonts w:eastAsia="Times New Roman"/>
              </w:rPr>
              <w:t>2</w:t>
            </w:r>
          </w:p>
        </w:tc>
        <w:tc>
          <w:tcPr>
            <w:tcW w:w="875" w:type="dxa"/>
          </w:tcPr>
          <w:p w14:paraId="19F59563"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7D70B3F4" w14:textId="77777777" w:rsidR="00B32017" w:rsidRPr="004C13BB" w:rsidRDefault="00B32017" w:rsidP="00B32017">
            <w:pPr>
              <w:pStyle w:val="TableTextCentered"/>
              <w:rPr>
                <w:rFonts w:eastAsia="Times New Roman"/>
              </w:rPr>
            </w:pPr>
            <w:r w:rsidRPr="004C13BB">
              <w:rPr>
                <w:rFonts w:eastAsia="Times New Roman"/>
              </w:rPr>
              <w:t>10</w:t>
            </w:r>
          </w:p>
        </w:tc>
        <w:tc>
          <w:tcPr>
            <w:tcW w:w="874" w:type="dxa"/>
          </w:tcPr>
          <w:p w14:paraId="67B4924C" w14:textId="77777777" w:rsidR="00B32017" w:rsidRPr="004C13BB" w:rsidRDefault="00B32017" w:rsidP="00B32017">
            <w:pPr>
              <w:pStyle w:val="TableTextCentered"/>
              <w:rPr>
                <w:rFonts w:eastAsia="Times New Roman"/>
              </w:rPr>
            </w:pPr>
            <w:r w:rsidRPr="004C13BB">
              <w:rPr>
                <w:rFonts w:eastAsia="Times New Roman"/>
              </w:rPr>
              <w:t>0</w:t>
            </w:r>
          </w:p>
        </w:tc>
        <w:tc>
          <w:tcPr>
            <w:tcW w:w="875" w:type="dxa"/>
          </w:tcPr>
          <w:p w14:paraId="155D54CA" w14:textId="77777777" w:rsidR="00B32017" w:rsidRPr="004C13BB" w:rsidRDefault="00B32017" w:rsidP="00B32017">
            <w:pPr>
              <w:pStyle w:val="TableTextCentered"/>
              <w:rPr>
                <w:rFonts w:eastAsia="Times New Roman"/>
              </w:rPr>
            </w:pPr>
            <w:r w:rsidRPr="004C13BB">
              <w:rPr>
                <w:rFonts w:eastAsia="Times New Roman"/>
              </w:rPr>
              <w:t>5</w:t>
            </w:r>
          </w:p>
        </w:tc>
        <w:tc>
          <w:tcPr>
            <w:tcW w:w="900" w:type="dxa"/>
          </w:tcPr>
          <w:p w14:paraId="388A816E" w14:textId="77777777" w:rsidR="00B32017" w:rsidRPr="004C13BB" w:rsidRDefault="00B32017" w:rsidP="00B32017">
            <w:pPr>
              <w:pStyle w:val="TableTextCentered"/>
              <w:rPr>
                <w:rFonts w:eastAsia="Times New Roman"/>
              </w:rPr>
            </w:pPr>
            <w:r w:rsidRPr="004C13BB">
              <w:rPr>
                <w:rFonts w:eastAsia="Times New Roman"/>
              </w:rPr>
              <w:t>21</w:t>
            </w:r>
          </w:p>
        </w:tc>
        <w:tc>
          <w:tcPr>
            <w:tcW w:w="892" w:type="dxa"/>
          </w:tcPr>
          <w:p w14:paraId="34942DB5" w14:textId="77777777" w:rsidR="00B32017" w:rsidRPr="004C13BB" w:rsidRDefault="00B32017" w:rsidP="00B32017">
            <w:pPr>
              <w:pStyle w:val="TableTextCentered"/>
              <w:rPr>
                <w:rFonts w:eastAsia="Times New Roman"/>
              </w:rPr>
            </w:pPr>
            <w:r w:rsidRPr="004C13BB">
              <w:rPr>
                <w:rFonts w:eastAsia="Times New Roman"/>
              </w:rPr>
              <w:t>5.0</w:t>
            </w:r>
          </w:p>
        </w:tc>
      </w:tr>
      <w:tr w:rsidR="00B32017" w:rsidRPr="004C13BB" w14:paraId="1D9F7EA2" w14:textId="77777777" w:rsidTr="00B32017">
        <w:trPr>
          <w:jc w:val="center"/>
        </w:trPr>
        <w:tc>
          <w:tcPr>
            <w:tcW w:w="1431" w:type="dxa"/>
          </w:tcPr>
          <w:p w14:paraId="24F0A845" w14:textId="77777777" w:rsidR="00B32017" w:rsidRPr="004C13BB" w:rsidRDefault="00B32017" w:rsidP="00B32017">
            <w:pPr>
              <w:pStyle w:val="TableText"/>
            </w:pPr>
            <w:r w:rsidRPr="004C13BB">
              <w:t>Grades 9-12</w:t>
            </w:r>
          </w:p>
        </w:tc>
        <w:tc>
          <w:tcPr>
            <w:tcW w:w="874" w:type="dxa"/>
          </w:tcPr>
          <w:p w14:paraId="3F7413D1"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63290DF8" w14:textId="77777777" w:rsidR="00B32017" w:rsidRPr="004C13BB" w:rsidRDefault="00B32017" w:rsidP="00B32017">
            <w:pPr>
              <w:pStyle w:val="TableTextCentered"/>
              <w:rPr>
                <w:rFonts w:eastAsia="Times New Roman"/>
              </w:rPr>
            </w:pPr>
            <w:r w:rsidRPr="004C13BB">
              <w:rPr>
                <w:rFonts w:eastAsia="Times New Roman"/>
              </w:rPr>
              <w:t>5</w:t>
            </w:r>
          </w:p>
        </w:tc>
        <w:tc>
          <w:tcPr>
            <w:tcW w:w="874" w:type="dxa"/>
          </w:tcPr>
          <w:p w14:paraId="3909C327"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469083C3"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311BAC74" w14:textId="77777777" w:rsidR="00B32017" w:rsidRPr="004C13BB" w:rsidRDefault="00B32017" w:rsidP="00B32017">
            <w:pPr>
              <w:pStyle w:val="TableTextCentered"/>
              <w:rPr>
                <w:rFonts w:eastAsia="Times New Roman"/>
              </w:rPr>
            </w:pPr>
            <w:r w:rsidRPr="004C13BB">
              <w:rPr>
                <w:rFonts w:eastAsia="Times New Roman"/>
              </w:rPr>
              <w:t>12</w:t>
            </w:r>
          </w:p>
        </w:tc>
        <w:tc>
          <w:tcPr>
            <w:tcW w:w="874" w:type="dxa"/>
          </w:tcPr>
          <w:p w14:paraId="0DB3A51A" w14:textId="77777777" w:rsidR="00B32017" w:rsidRPr="004C13BB" w:rsidRDefault="00B32017" w:rsidP="00B32017">
            <w:pPr>
              <w:pStyle w:val="TableTextCentered"/>
              <w:rPr>
                <w:rFonts w:eastAsia="Times New Roman"/>
              </w:rPr>
            </w:pPr>
            <w:r w:rsidRPr="004C13BB">
              <w:rPr>
                <w:rFonts w:eastAsia="Times New Roman"/>
              </w:rPr>
              <w:t>3</w:t>
            </w:r>
          </w:p>
        </w:tc>
        <w:tc>
          <w:tcPr>
            <w:tcW w:w="875" w:type="dxa"/>
          </w:tcPr>
          <w:p w14:paraId="3FD18A72" w14:textId="77777777" w:rsidR="00B32017" w:rsidRPr="004C13BB" w:rsidRDefault="00B32017" w:rsidP="00B32017">
            <w:pPr>
              <w:pStyle w:val="TableTextCentered"/>
              <w:rPr>
                <w:rFonts w:eastAsia="Times New Roman"/>
              </w:rPr>
            </w:pPr>
            <w:r w:rsidRPr="004C13BB">
              <w:rPr>
                <w:rFonts w:eastAsia="Times New Roman"/>
              </w:rPr>
              <w:t>2</w:t>
            </w:r>
          </w:p>
        </w:tc>
        <w:tc>
          <w:tcPr>
            <w:tcW w:w="900" w:type="dxa"/>
          </w:tcPr>
          <w:p w14:paraId="64B91380" w14:textId="77777777" w:rsidR="00B32017" w:rsidRPr="004C13BB" w:rsidRDefault="00B32017" w:rsidP="00B32017">
            <w:pPr>
              <w:pStyle w:val="TableTextCentered"/>
              <w:rPr>
                <w:rFonts w:eastAsia="Times New Roman"/>
              </w:rPr>
            </w:pPr>
            <w:r w:rsidRPr="004C13BB">
              <w:rPr>
                <w:rFonts w:eastAsia="Times New Roman"/>
              </w:rPr>
              <w:t>29</w:t>
            </w:r>
          </w:p>
        </w:tc>
        <w:tc>
          <w:tcPr>
            <w:tcW w:w="892" w:type="dxa"/>
          </w:tcPr>
          <w:p w14:paraId="2B2DF868" w14:textId="77777777" w:rsidR="00B32017" w:rsidRPr="004C13BB" w:rsidRDefault="00B32017" w:rsidP="00B32017">
            <w:pPr>
              <w:pStyle w:val="TableTextCentered"/>
              <w:rPr>
                <w:rFonts w:eastAsia="Times New Roman"/>
              </w:rPr>
            </w:pPr>
            <w:r w:rsidRPr="004C13BB">
              <w:rPr>
                <w:rFonts w:eastAsia="Times New Roman"/>
              </w:rPr>
              <w:t>4.4</w:t>
            </w:r>
          </w:p>
        </w:tc>
      </w:tr>
    </w:tbl>
    <w:bookmarkEnd w:id="113"/>
    <w:p w14:paraId="0AC9BFF5" w14:textId="77777777" w:rsidR="000D092C" w:rsidRPr="004C13BB" w:rsidRDefault="000D092C" w:rsidP="000D092C">
      <w:pPr>
        <w:pStyle w:val="TableNote"/>
      </w:pPr>
      <w:r w:rsidRPr="004C13BB">
        <w:t xml:space="preserve">*The district average is an average of the observation scores. In Table 9, the district average is computed as: </w:t>
      </w:r>
      <w:r w:rsidRPr="004C13BB">
        <w:br/>
      </w:r>
      <w:bookmarkStart w:id="114" w:name="Dist_ILF_Calc"/>
      <w:r w:rsidRPr="004C13BB">
        <w:t>([1 x 1] + [2 x 5] + [3 x 5] + [4 x 12] + [5 x 35] + [6 x 5] + [7 x 22]) ÷ 85 observations = 5.1</w:t>
      </w:r>
      <w:bookmarkEnd w:id="114"/>
    </w:p>
    <w:p w14:paraId="78D5C8D5" w14:textId="77777777" w:rsidR="000D092C" w:rsidRPr="004C13BB" w:rsidRDefault="000D092C" w:rsidP="000D092C">
      <w:pPr>
        <w:pStyle w:val="BodyText"/>
      </w:pPr>
      <w:r w:rsidRPr="004C13BB">
        <w:rPr>
          <w:rStyle w:val="BodyTextDemiChar"/>
        </w:rPr>
        <w:t>Ratings in the Low Range.</w:t>
      </w:r>
      <w:r w:rsidRPr="004C13BB">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C868160" w14:textId="77777777" w:rsidR="000D092C" w:rsidRPr="004C13BB" w:rsidRDefault="000D092C" w:rsidP="000D092C">
      <w:pPr>
        <w:pStyle w:val="BodyText"/>
      </w:pPr>
      <w:r w:rsidRPr="004C13BB">
        <w:rPr>
          <w:rStyle w:val="BodyTextDemiChar"/>
        </w:rPr>
        <w:t>Ratings in the Middle Range.</w:t>
      </w:r>
      <w:r w:rsidRPr="004C13BB">
        <w:rPr>
          <w:spacing w:val="-4"/>
        </w:rPr>
        <w:t xml:space="preserve"> At the middle range, the teacher sometimes facilitates engagement</w:t>
      </w:r>
      <w:r w:rsidRPr="004C13BB">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0F1E0C3B" w14:textId="77777777" w:rsidR="000D092C" w:rsidRPr="004C13BB" w:rsidRDefault="000D092C" w:rsidP="000D092C">
      <w:pPr>
        <w:pStyle w:val="BodyText"/>
      </w:pPr>
      <w:r w:rsidRPr="004C13BB">
        <w:rPr>
          <w:rStyle w:val="BodyTextDemiChar"/>
        </w:rPr>
        <w:t>Ratings in the High Range.</w:t>
      </w:r>
      <w:r w:rsidRPr="004C13BB">
        <w:rPr>
          <w:b/>
        </w:rPr>
        <w:t xml:space="preserve"> </w:t>
      </w:r>
      <w:r w:rsidRPr="004C13BB">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EC7EA6F" w14:textId="77777777" w:rsidR="000D092C" w:rsidRPr="004C13BB" w:rsidRDefault="000D092C" w:rsidP="000D092C">
      <w:pPr>
        <w:pStyle w:val="Heading2-SIOR"/>
      </w:pPr>
      <w:bookmarkStart w:id="115" w:name="_Toc411329833"/>
      <w:bookmarkStart w:id="116" w:name="_Toc430114882"/>
      <w:bookmarkStart w:id="117" w:name="_Toc92194261"/>
      <w:r w:rsidRPr="004C13BB">
        <w:t>Concept Development</w:t>
      </w:r>
      <w:bookmarkEnd w:id="115"/>
      <w:bookmarkEnd w:id="116"/>
      <w:bookmarkEnd w:id="117"/>
    </w:p>
    <w:p w14:paraId="2679643D" w14:textId="77777777" w:rsidR="000D092C" w:rsidRPr="004C13BB" w:rsidRDefault="000D092C" w:rsidP="000D092C">
      <w:pPr>
        <w:pStyle w:val="BodyTextDomain"/>
      </w:pPr>
      <w:r w:rsidRPr="004C13BB">
        <w:t>Instructional Support domain, Grades K</w:t>
      </w:r>
      <w:r w:rsidRPr="004C13BB">
        <w:rPr>
          <w:rFonts w:ascii="Vijaya" w:hAnsi="Vijaya" w:cs="Vijaya"/>
        </w:rPr>
        <w:t>−</w:t>
      </w:r>
      <w:r w:rsidRPr="004C13BB">
        <w:t xml:space="preserve">3 </w:t>
      </w:r>
    </w:p>
    <w:p w14:paraId="1A074FAE" w14:textId="77777777" w:rsidR="000D092C" w:rsidRPr="004C13BB" w:rsidRDefault="000D092C" w:rsidP="000D092C">
      <w:pPr>
        <w:pStyle w:val="BodyText"/>
        <w:rPr>
          <w:spacing w:val="-2"/>
        </w:rPr>
      </w:pPr>
      <w:r w:rsidRPr="004C13BB">
        <w:rPr>
          <w:spacing w:val="-2"/>
        </w:rPr>
        <w:t>Concept Development refers to the teacher’s use of instructional discussions and activities to promote students’ higher order thinking skills and cognition and the teacher’s focus on understanding rather than on rote instruction (</w:t>
      </w:r>
      <w:r w:rsidRPr="004C13BB">
        <w:rPr>
          <w:i/>
          <w:spacing w:val="-2"/>
        </w:rPr>
        <w:t>CLASS K–3 Manual</w:t>
      </w:r>
      <w:r w:rsidRPr="004C13BB">
        <w:rPr>
          <w:spacing w:val="-2"/>
        </w:rPr>
        <w:t>, p. 64).</w:t>
      </w:r>
    </w:p>
    <w:p w14:paraId="25887FAF" w14:textId="77777777" w:rsidR="000D092C" w:rsidRPr="004C13BB" w:rsidRDefault="000D092C" w:rsidP="000D092C">
      <w:pPr>
        <w:pStyle w:val="TableTitle0"/>
      </w:pPr>
      <w:r w:rsidRPr="004C13BB">
        <w:t>Table 10. Concept Development: Number of Classrooms for Each Rating and District Average</w:t>
      </w:r>
    </w:p>
    <w:p w14:paraId="00971C44" w14:textId="77777777" w:rsidR="000D092C" w:rsidRPr="004C13BB" w:rsidRDefault="000D092C" w:rsidP="000D092C">
      <w:pPr>
        <w:pStyle w:val="BodyTextDemi"/>
      </w:pPr>
      <w:r w:rsidRPr="004C13BB">
        <w:t xml:space="preserve">Concept Development District Average*: </w:t>
      </w:r>
      <w:bookmarkStart w:id="118" w:name="Dist_CD_Avg"/>
      <w:r w:rsidRPr="004C13BB">
        <w:t>4.3</w:t>
      </w:r>
      <w:bookmarkEnd w:id="11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366DEE" w:rsidRPr="004C13BB" w14:paraId="60E45365" w14:textId="77777777" w:rsidTr="008D71C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241F51" w14:textId="37812CA1" w:rsidR="00366DEE" w:rsidRPr="00540F20" w:rsidRDefault="00366DEE" w:rsidP="00366DEE">
            <w:pPr>
              <w:pStyle w:val="TableColHeadingCenter"/>
              <w:rPr>
                <w:rFonts w:eastAsia="MS Mincho"/>
              </w:rPr>
            </w:pPr>
            <w:bookmarkStart w:id="119" w:name="Tbl_CD"/>
            <w:r w:rsidRPr="00540F20">
              <w:rPr>
                <w:rFonts w:eastAsia="MS Mincho"/>
              </w:rPr>
              <w:t>Grade Band</w:t>
            </w:r>
          </w:p>
        </w:tc>
        <w:tc>
          <w:tcPr>
            <w:tcW w:w="874" w:type="dxa"/>
            <w:vAlign w:val="center"/>
          </w:tcPr>
          <w:p w14:paraId="39270720" w14:textId="3766EA66" w:rsidR="00366DEE" w:rsidRPr="00540F20" w:rsidRDefault="00366DEE" w:rsidP="00366DEE">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44D22C43" w14:textId="326AB235" w:rsidR="00366DEE" w:rsidRPr="00540F20" w:rsidRDefault="00366DEE" w:rsidP="00366DEE">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4186B19F" w14:textId="31A23A60" w:rsidR="00366DEE" w:rsidRPr="00540F20" w:rsidRDefault="00366DEE" w:rsidP="00366DEE">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6759047D" w14:textId="02ADAE14" w:rsidR="00366DEE" w:rsidRPr="00540F20" w:rsidRDefault="00366DEE" w:rsidP="00366DEE">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4DF8D05E" w14:textId="69C376B4" w:rsidR="00366DEE" w:rsidRPr="00540F20" w:rsidRDefault="00366DEE" w:rsidP="00366DEE">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5DCD4AC1" w14:textId="49BBF952" w:rsidR="00366DEE" w:rsidRPr="00540F20" w:rsidRDefault="00366DEE" w:rsidP="00366DEE">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5D5E91AB" w14:textId="23C4090E" w:rsidR="00366DEE" w:rsidRPr="00540F20" w:rsidRDefault="00366DEE" w:rsidP="00366DEE">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10074010" w14:textId="0E5A8C54" w:rsidR="00366DEE" w:rsidRPr="00540F20" w:rsidRDefault="00366DEE" w:rsidP="00366DEE">
            <w:pPr>
              <w:pStyle w:val="TableColHeadingCenter"/>
              <w:rPr>
                <w:rFonts w:eastAsia="MS Mincho"/>
              </w:rPr>
            </w:pPr>
            <w:r>
              <w:rPr>
                <w:rFonts w:eastAsia="MS Mincho"/>
              </w:rPr>
              <w:t>n (</w:t>
            </w:r>
            <w:r w:rsidR="00960E27">
              <w:rPr>
                <w:rFonts w:eastAsia="MS Mincho"/>
              </w:rPr>
              <w:t>22</w:t>
            </w:r>
            <w:r>
              <w:rPr>
                <w:rFonts w:eastAsia="MS Mincho"/>
              </w:rPr>
              <w:t>)</w:t>
            </w:r>
          </w:p>
        </w:tc>
        <w:tc>
          <w:tcPr>
            <w:tcW w:w="892" w:type="dxa"/>
            <w:vAlign w:val="center"/>
          </w:tcPr>
          <w:p w14:paraId="013171B8" w14:textId="681AEE53" w:rsidR="00366DEE" w:rsidRPr="00540F20" w:rsidRDefault="00366DEE" w:rsidP="00366DEE">
            <w:pPr>
              <w:pStyle w:val="TableColHeadingCenter"/>
              <w:rPr>
                <w:rFonts w:eastAsia="MS Mincho"/>
              </w:rPr>
            </w:pPr>
            <w:r w:rsidRPr="00540F20">
              <w:rPr>
                <w:rFonts w:eastAsia="MS Mincho"/>
              </w:rPr>
              <w:t>Average</w:t>
            </w:r>
            <w:r>
              <w:rPr>
                <w:rFonts w:eastAsia="MS Mincho"/>
              </w:rPr>
              <w:t xml:space="preserve"> (</w:t>
            </w:r>
            <w:r w:rsidR="00960E27">
              <w:rPr>
                <w:rFonts w:eastAsia="MS Mincho"/>
              </w:rPr>
              <w:t>4.</w:t>
            </w:r>
            <w:r>
              <w:rPr>
                <w:rFonts w:eastAsia="MS Mincho"/>
              </w:rPr>
              <w:t>3)</w:t>
            </w:r>
          </w:p>
        </w:tc>
      </w:tr>
      <w:tr w:rsidR="00B32017" w:rsidRPr="004C13BB" w14:paraId="6C6D7931" w14:textId="77777777" w:rsidTr="00B32017">
        <w:trPr>
          <w:jc w:val="center"/>
        </w:trPr>
        <w:tc>
          <w:tcPr>
            <w:tcW w:w="1431" w:type="dxa"/>
          </w:tcPr>
          <w:p w14:paraId="3497EDC7" w14:textId="77777777" w:rsidR="00B32017" w:rsidRPr="004C13BB" w:rsidRDefault="00B32017" w:rsidP="00B32017">
            <w:pPr>
              <w:pStyle w:val="TableText"/>
            </w:pPr>
            <w:r w:rsidRPr="004C13BB">
              <w:t>Grades K-3**</w:t>
            </w:r>
          </w:p>
        </w:tc>
        <w:tc>
          <w:tcPr>
            <w:tcW w:w="874" w:type="dxa"/>
          </w:tcPr>
          <w:p w14:paraId="4389BF4A" w14:textId="77777777" w:rsidR="00B32017" w:rsidRPr="004C13BB" w:rsidRDefault="00B32017" w:rsidP="00B32017">
            <w:pPr>
              <w:pStyle w:val="TableTextCentered"/>
              <w:rPr>
                <w:rFonts w:eastAsia="Times New Roman"/>
              </w:rPr>
            </w:pPr>
            <w:r w:rsidRPr="004C13BB">
              <w:rPr>
                <w:rFonts w:eastAsia="Times New Roman"/>
              </w:rPr>
              <w:t>0</w:t>
            </w:r>
          </w:p>
        </w:tc>
        <w:tc>
          <w:tcPr>
            <w:tcW w:w="874" w:type="dxa"/>
          </w:tcPr>
          <w:p w14:paraId="167C451D" w14:textId="77777777" w:rsidR="00B32017" w:rsidRPr="004C13BB" w:rsidRDefault="00B32017" w:rsidP="00B32017">
            <w:pPr>
              <w:pStyle w:val="TableTextCentered"/>
              <w:rPr>
                <w:rFonts w:eastAsia="Times New Roman"/>
              </w:rPr>
            </w:pPr>
            <w:r w:rsidRPr="004C13BB">
              <w:rPr>
                <w:rFonts w:eastAsia="Times New Roman"/>
              </w:rPr>
              <w:t>5</w:t>
            </w:r>
          </w:p>
        </w:tc>
        <w:tc>
          <w:tcPr>
            <w:tcW w:w="874" w:type="dxa"/>
          </w:tcPr>
          <w:p w14:paraId="38742B19" w14:textId="77777777" w:rsidR="00B32017" w:rsidRPr="004C13BB" w:rsidRDefault="00B32017" w:rsidP="00B32017">
            <w:pPr>
              <w:pStyle w:val="TableTextCentered"/>
              <w:rPr>
                <w:rFonts w:eastAsia="Times New Roman"/>
              </w:rPr>
            </w:pPr>
            <w:r w:rsidRPr="004C13BB">
              <w:rPr>
                <w:rFonts w:eastAsia="Times New Roman"/>
              </w:rPr>
              <w:t>6</w:t>
            </w:r>
          </w:p>
        </w:tc>
        <w:tc>
          <w:tcPr>
            <w:tcW w:w="875" w:type="dxa"/>
          </w:tcPr>
          <w:p w14:paraId="5BA63572" w14:textId="77777777" w:rsidR="00B32017" w:rsidRPr="004C13BB" w:rsidRDefault="00B32017" w:rsidP="00B32017">
            <w:pPr>
              <w:pStyle w:val="TableTextCentered"/>
              <w:rPr>
                <w:rFonts w:eastAsia="Times New Roman"/>
              </w:rPr>
            </w:pPr>
            <w:r w:rsidRPr="004C13BB">
              <w:rPr>
                <w:rFonts w:eastAsia="Times New Roman"/>
              </w:rPr>
              <w:t>1</w:t>
            </w:r>
          </w:p>
        </w:tc>
        <w:tc>
          <w:tcPr>
            <w:tcW w:w="875" w:type="dxa"/>
          </w:tcPr>
          <w:p w14:paraId="125D4EAD" w14:textId="77777777" w:rsidR="00B32017" w:rsidRPr="004C13BB" w:rsidRDefault="00B32017" w:rsidP="00B32017">
            <w:pPr>
              <w:pStyle w:val="TableTextCentered"/>
              <w:rPr>
                <w:rFonts w:eastAsia="Times New Roman"/>
              </w:rPr>
            </w:pPr>
            <w:r w:rsidRPr="004C13BB">
              <w:rPr>
                <w:rFonts w:eastAsia="Times New Roman"/>
              </w:rPr>
              <w:t>2</w:t>
            </w:r>
          </w:p>
        </w:tc>
        <w:tc>
          <w:tcPr>
            <w:tcW w:w="874" w:type="dxa"/>
          </w:tcPr>
          <w:p w14:paraId="20A00AC8" w14:textId="77777777" w:rsidR="00B32017" w:rsidRPr="004C13BB" w:rsidRDefault="00B32017" w:rsidP="00B32017">
            <w:pPr>
              <w:pStyle w:val="TableTextCentered"/>
              <w:rPr>
                <w:rFonts w:eastAsia="Times New Roman"/>
              </w:rPr>
            </w:pPr>
            <w:r w:rsidRPr="004C13BB">
              <w:rPr>
                <w:rFonts w:eastAsia="Times New Roman"/>
              </w:rPr>
              <w:t>4</w:t>
            </w:r>
          </w:p>
        </w:tc>
        <w:tc>
          <w:tcPr>
            <w:tcW w:w="875" w:type="dxa"/>
          </w:tcPr>
          <w:p w14:paraId="36CA5C85" w14:textId="77777777" w:rsidR="00B32017" w:rsidRPr="004C13BB" w:rsidRDefault="00B32017" w:rsidP="00B32017">
            <w:pPr>
              <w:pStyle w:val="TableTextCentered"/>
              <w:rPr>
                <w:rFonts w:eastAsia="Times New Roman"/>
              </w:rPr>
            </w:pPr>
            <w:r w:rsidRPr="004C13BB">
              <w:rPr>
                <w:rFonts w:eastAsia="Times New Roman"/>
              </w:rPr>
              <w:t>4</w:t>
            </w:r>
          </w:p>
        </w:tc>
        <w:tc>
          <w:tcPr>
            <w:tcW w:w="900" w:type="dxa"/>
          </w:tcPr>
          <w:p w14:paraId="0C4C2732" w14:textId="77777777" w:rsidR="00B32017" w:rsidRPr="004C13BB" w:rsidRDefault="00B32017" w:rsidP="00B32017">
            <w:pPr>
              <w:pStyle w:val="TableTextCentered"/>
              <w:rPr>
                <w:rFonts w:eastAsia="Times New Roman"/>
              </w:rPr>
            </w:pPr>
            <w:r w:rsidRPr="004C13BB">
              <w:rPr>
                <w:rFonts w:eastAsia="Times New Roman"/>
              </w:rPr>
              <w:t>22</w:t>
            </w:r>
          </w:p>
        </w:tc>
        <w:tc>
          <w:tcPr>
            <w:tcW w:w="892" w:type="dxa"/>
          </w:tcPr>
          <w:p w14:paraId="60886A93" w14:textId="77777777" w:rsidR="00B32017" w:rsidRPr="004C13BB" w:rsidRDefault="00B32017" w:rsidP="00B32017">
            <w:pPr>
              <w:pStyle w:val="TableTextCentered"/>
              <w:rPr>
                <w:rFonts w:eastAsia="Times New Roman"/>
              </w:rPr>
            </w:pPr>
            <w:r w:rsidRPr="004C13BB">
              <w:rPr>
                <w:rFonts w:eastAsia="Times New Roman"/>
              </w:rPr>
              <w:t>4.3</w:t>
            </w:r>
          </w:p>
        </w:tc>
      </w:tr>
    </w:tbl>
    <w:bookmarkEnd w:id="119"/>
    <w:p w14:paraId="3ECF4D4E" w14:textId="77777777" w:rsidR="000D092C" w:rsidRPr="004C13BB" w:rsidRDefault="000D092C" w:rsidP="000D092C">
      <w:pPr>
        <w:pStyle w:val="TableNote"/>
      </w:pPr>
      <w:r w:rsidRPr="004C13BB">
        <w:t xml:space="preserve">*The district average is an average of the observation scores. In Table 10, the district average is computed as: </w:t>
      </w:r>
      <w:r w:rsidRPr="004C13BB">
        <w:br/>
      </w:r>
      <w:bookmarkStart w:id="120" w:name="Dist_CD_Calc"/>
      <w:r w:rsidRPr="004C13BB">
        <w:t>([2 x 5] + [3 x 6] + [4 x 1] + [5 x 2] + [6 x 4] + [7 x 4]) ÷ 22 observations = 4.3</w:t>
      </w:r>
      <w:bookmarkEnd w:id="120"/>
    </w:p>
    <w:p w14:paraId="31D57098" w14:textId="77777777" w:rsidR="000D092C" w:rsidRPr="004C13BB" w:rsidRDefault="000D092C" w:rsidP="000D092C">
      <w:pPr>
        <w:pStyle w:val="TableNote"/>
      </w:pPr>
      <w:r w:rsidRPr="004C13BB">
        <w:t>**Concept Development does not appear in the CLASS Upper Elementary Manual, therefore scores for the Elementary School Level represent grades K-3 only.</w:t>
      </w:r>
    </w:p>
    <w:p w14:paraId="644D4717" w14:textId="77777777" w:rsidR="000D092C" w:rsidRPr="004C13BB" w:rsidRDefault="000D092C" w:rsidP="000D092C">
      <w:pPr>
        <w:pStyle w:val="BodyText"/>
      </w:pPr>
      <w:r w:rsidRPr="004C13BB">
        <w:rPr>
          <w:rStyle w:val="BodyTextDemiChar"/>
        </w:rPr>
        <w:t>Ratings in the Low Range.</w:t>
      </w:r>
      <w:r w:rsidRPr="004C13BB">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3AD2F53" w14:textId="77777777" w:rsidR="000D092C" w:rsidRPr="004C13BB" w:rsidRDefault="000D092C" w:rsidP="000D092C">
      <w:pPr>
        <w:pStyle w:val="BodyText"/>
      </w:pPr>
      <w:r w:rsidRPr="004C13BB">
        <w:rPr>
          <w:rStyle w:val="BodyTextDemiChar"/>
        </w:rPr>
        <w:t xml:space="preserve">Ratings in the Middle Range. </w:t>
      </w:r>
      <w:r w:rsidRPr="004C13BB">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5FD4132" w14:textId="77777777" w:rsidR="000D092C" w:rsidRPr="004C13BB" w:rsidRDefault="000D092C" w:rsidP="000D092C">
      <w:pPr>
        <w:pStyle w:val="BodyText"/>
      </w:pPr>
      <w:r w:rsidRPr="004C13BB">
        <w:rPr>
          <w:rStyle w:val="BodyTextDemiChar"/>
        </w:rPr>
        <w:t>Ratings in the High Range.</w:t>
      </w:r>
      <w:r w:rsidRPr="004C13BB">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FBADDEC" w14:textId="77777777" w:rsidR="000D092C" w:rsidRPr="004C13BB" w:rsidRDefault="000D092C" w:rsidP="000D092C">
      <w:pPr>
        <w:spacing w:after="160" w:line="259" w:lineRule="auto"/>
      </w:pPr>
      <w:r w:rsidRPr="004C13BB">
        <w:br w:type="page"/>
      </w:r>
    </w:p>
    <w:p w14:paraId="3EE0A0DE" w14:textId="77777777" w:rsidR="000D092C" w:rsidRPr="004C13BB" w:rsidRDefault="000D092C" w:rsidP="000D092C">
      <w:pPr>
        <w:pStyle w:val="Heading2-SIOR"/>
      </w:pPr>
      <w:bookmarkStart w:id="121" w:name="_Toc379881742"/>
      <w:bookmarkStart w:id="122" w:name="_Toc411329834"/>
      <w:bookmarkStart w:id="123" w:name="_Toc430114883"/>
      <w:bookmarkStart w:id="124" w:name="_Toc92194262"/>
      <w:r w:rsidRPr="004C13BB">
        <w:t>Content Understanding</w:t>
      </w:r>
      <w:bookmarkEnd w:id="121"/>
      <w:bookmarkEnd w:id="122"/>
      <w:bookmarkEnd w:id="123"/>
      <w:bookmarkEnd w:id="124"/>
    </w:p>
    <w:p w14:paraId="4A88417C" w14:textId="77777777" w:rsidR="000D092C" w:rsidRPr="004C13BB" w:rsidRDefault="000D092C" w:rsidP="000D092C">
      <w:pPr>
        <w:pStyle w:val="BodyTextDomain"/>
      </w:pPr>
      <w:r w:rsidRPr="004C13BB">
        <w:t>Instructional Support domain, Grades 4</w:t>
      </w:r>
      <w:r w:rsidRPr="004C13BB">
        <w:rPr>
          <w:rFonts w:ascii="Vijaya" w:hAnsi="Vijaya" w:cs="Vijaya"/>
        </w:rPr>
        <w:t>−</w:t>
      </w:r>
      <w:r w:rsidRPr="004C13BB">
        <w:t xml:space="preserve"> 12</w:t>
      </w:r>
    </w:p>
    <w:p w14:paraId="68450DE8" w14:textId="77777777" w:rsidR="000D092C" w:rsidRPr="004C13BB" w:rsidRDefault="000D092C" w:rsidP="000D092C">
      <w:pPr>
        <w:pStyle w:val="BodyText"/>
        <w:rPr>
          <w:spacing w:val="-2"/>
        </w:rPr>
      </w:pPr>
      <w:r w:rsidRPr="004C13BB">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4C13BB">
        <w:rPr>
          <w:i/>
          <w:spacing w:val="-2"/>
        </w:rPr>
        <w:t>CLASS Upper Elementary Manual</w:t>
      </w:r>
      <w:r w:rsidRPr="004C13BB">
        <w:rPr>
          <w:spacing w:val="-2"/>
        </w:rPr>
        <w:t xml:space="preserve">, p. 70, </w:t>
      </w:r>
      <w:r w:rsidRPr="004C13BB">
        <w:rPr>
          <w:i/>
        </w:rPr>
        <w:t>CLASS Secondary Manual,</w:t>
      </w:r>
      <w:r w:rsidRPr="004C13BB">
        <w:t xml:space="preserve"> p. 68</w:t>
      </w:r>
      <w:r w:rsidRPr="004C13BB">
        <w:rPr>
          <w:spacing w:val="-2"/>
        </w:rPr>
        <w:t>).</w:t>
      </w:r>
    </w:p>
    <w:p w14:paraId="3C3371A5" w14:textId="77777777" w:rsidR="000D092C" w:rsidRPr="004C13BB" w:rsidRDefault="000D092C" w:rsidP="000D092C">
      <w:pPr>
        <w:pStyle w:val="TableTitle0"/>
      </w:pPr>
      <w:r w:rsidRPr="004C13BB">
        <w:t>Table 11. Content Understanding: Number of Classrooms for Each Rating and District Average</w:t>
      </w:r>
    </w:p>
    <w:p w14:paraId="1C9BA428" w14:textId="77777777" w:rsidR="000D092C" w:rsidRPr="004C13BB" w:rsidRDefault="000D092C" w:rsidP="000D092C">
      <w:pPr>
        <w:pStyle w:val="BodyTextDemi"/>
      </w:pPr>
      <w:r w:rsidRPr="004C13BB">
        <w:t xml:space="preserve">Content Understanding District Average*: </w:t>
      </w:r>
      <w:bookmarkStart w:id="125" w:name="Dist_CU_Avg"/>
      <w:r w:rsidRPr="004C13BB">
        <w:t>4.6</w:t>
      </w:r>
      <w:bookmarkEnd w:id="12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60E27" w:rsidRPr="004C13BB" w14:paraId="48A643D5" w14:textId="77777777" w:rsidTr="0056311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9F54483" w14:textId="6D9F8E26" w:rsidR="00960E27" w:rsidRPr="00540F20" w:rsidRDefault="00960E27" w:rsidP="00960E27">
            <w:pPr>
              <w:pStyle w:val="TableColHeadingCenter"/>
              <w:rPr>
                <w:rFonts w:eastAsia="MS Mincho"/>
              </w:rPr>
            </w:pPr>
            <w:bookmarkStart w:id="126" w:name="Tbl_CU"/>
            <w:r w:rsidRPr="00540F20">
              <w:rPr>
                <w:rFonts w:eastAsia="MS Mincho"/>
              </w:rPr>
              <w:t>Grade Band</w:t>
            </w:r>
          </w:p>
        </w:tc>
        <w:tc>
          <w:tcPr>
            <w:tcW w:w="874" w:type="dxa"/>
            <w:vAlign w:val="center"/>
          </w:tcPr>
          <w:p w14:paraId="6CA45A06" w14:textId="043B6AB0" w:rsidR="00960E27" w:rsidRPr="00540F20" w:rsidRDefault="00960E27" w:rsidP="00960E27">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71520EFB" w14:textId="0C75E4C2" w:rsidR="00960E27" w:rsidRPr="00540F20" w:rsidRDefault="00960E27" w:rsidP="00960E27">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085B58CE" w14:textId="1C7FA04C" w:rsidR="00960E27" w:rsidRPr="00540F20" w:rsidRDefault="00960E27" w:rsidP="00960E27">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36A93E7" w14:textId="7ECBA174" w:rsidR="00960E27" w:rsidRPr="00540F20" w:rsidRDefault="00960E27" w:rsidP="00960E27">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7415B8A1" w14:textId="7C1D3150" w:rsidR="00960E27" w:rsidRPr="00540F20" w:rsidRDefault="00960E27" w:rsidP="00960E27">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0A3476FA" w14:textId="3824C0A0" w:rsidR="00960E27" w:rsidRPr="00540F20" w:rsidRDefault="00960E27" w:rsidP="00960E27">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0058E5AA" w14:textId="64C464CE" w:rsidR="00960E27" w:rsidRPr="00540F20" w:rsidRDefault="00960E27" w:rsidP="00960E27">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6D6F50E5" w14:textId="65DE4131" w:rsidR="00960E27" w:rsidRPr="00540F20" w:rsidRDefault="00960E27" w:rsidP="00960E27">
            <w:pPr>
              <w:pStyle w:val="TableColHeadingCenter"/>
              <w:rPr>
                <w:rFonts w:eastAsia="MS Mincho"/>
              </w:rPr>
            </w:pPr>
            <w:r>
              <w:rPr>
                <w:rFonts w:eastAsia="MS Mincho"/>
              </w:rPr>
              <w:t>n (63)</w:t>
            </w:r>
          </w:p>
        </w:tc>
        <w:tc>
          <w:tcPr>
            <w:tcW w:w="892" w:type="dxa"/>
            <w:vAlign w:val="center"/>
          </w:tcPr>
          <w:p w14:paraId="627F4C7D" w14:textId="4004F03C" w:rsidR="00960E27" w:rsidRPr="00540F20" w:rsidRDefault="00960E27" w:rsidP="00960E27">
            <w:pPr>
              <w:pStyle w:val="TableColHeadingCenter"/>
              <w:rPr>
                <w:rFonts w:eastAsia="MS Mincho"/>
              </w:rPr>
            </w:pPr>
            <w:r w:rsidRPr="00540F20">
              <w:rPr>
                <w:rFonts w:eastAsia="MS Mincho"/>
              </w:rPr>
              <w:t>Average</w:t>
            </w:r>
            <w:r>
              <w:rPr>
                <w:rFonts w:eastAsia="MS Mincho"/>
              </w:rPr>
              <w:t xml:space="preserve"> (4.6)</w:t>
            </w:r>
          </w:p>
        </w:tc>
      </w:tr>
      <w:tr w:rsidR="00563110" w:rsidRPr="004C13BB" w14:paraId="0D44E240" w14:textId="77777777" w:rsidTr="00563110">
        <w:trPr>
          <w:jc w:val="center"/>
        </w:trPr>
        <w:tc>
          <w:tcPr>
            <w:tcW w:w="1431" w:type="dxa"/>
          </w:tcPr>
          <w:p w14:paraId="6E9938AB" w14:textId="77777777" w:rsidR="00563110" w:rsidRPr="004C13BB" w:rsidRDefault="00563110" w:rsidP="00563110">
            <w:pPr>
              <w:pStyle w:val="TableText"/>
            </w:pPr>
            <w:r w:rsidRPr="004C13BB">
              <w:t>Grades 4-5**</w:t>
            </w:r>
          </w:p>
        </w:tc>
        <w:tc>
          <w:tcPr>
            <w:tcW w:w="874" w:type="dxa"/>
          </w:tcPr>
          <w:p w14:paraId="071FE54C"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6DAC3ABF"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03569CB0"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CC5C39C"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39EE0FF0" w14:textId="77777777" w:rsidR="00563110" w:rsidRPr="004C13BB" w:rsidRDefault="00563110" w:rsidP="00563110">
            <w:pPr>
              <w:pStyle w:val="TableTextCentered"/>
              <w:rPr>
                <w:rFonts w:eastAsia="Times New Roman"/>
              </w:rPr>
            </w:pPr>
            <w:r w:rsidRPr="004C13BB">
              <w:rPr>
                <w:rFonts w:eastAsia="Times New Roman"/>
              </w:rPr>
              <w:t>4</w:t>
            </w:r>
          </w:p>
        </w:tc>
        <w:tc>
          <w:tcPr>
            <w:tcW w:w="874" w:type="dxa"/>
          </w:tcPr>
          <w:p w14:paraId="7CE642F9"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8A45407" w14:textId="77777777" w:rsidR="00563110" w:rsidRPr="004C13BB" w:rsidRDefault="00563110" w:rsidP="00563110">
            <w:pPr>
              <w:pStyle w:val="TableTextCentered"/>
              <w:rPr>
                <w:rFonts w:eastAsia="Times New Roman"/>
              </w:rPr>
            </w:pPr>
            <w:r w:rsidRPr="004C13BB">
              <w:rPr>
                <w:rFonts w:eastAsia="Times New Roman"/>
              </w:rPr>
              <w:t>2</w:t>
            </w:r>
          </w:p>
        </w:tc>
        <w:tc>
          <w:tcPr>
            <w:tcW w:w="900" w:type="dxa"/>
          </w:tcPr>
          <w:p w14:paraId="433856E7" w14:textId="77777777" w:rsidR="00563110" w:rsidRPr="004C13BB" w:rsidRDefault="00563110" w:rsidP="00563110">
            <w:pPr>
              <w:pStyle w:val="TableTextCentered"/>
              <w:rPr>
                <w:rFonts w:eastAsia="Times New Roman"/>
              </w:rPr>
            </w:pPr>
            <w:r w:rsidRPr="004C13BB">
              <w:rPr>
                <w:rFonts w:eastAsia="Times New Roman"/>
              </w:rPr>
              <w:t>13</w:t>
            </w:r>
          </w:p>
        </w:tc>
        <w:tc>
          <w:tcPr>
            <w:tcW w:w="892" w:type="dxa"/>
          </w:tcPr>
          <w:p w14:paraId="636AA4E5" w14:textId="77777777" w:rsidR="00563110" w:rsidRPr="004C13BB" w:rsidRDefault="00563110" w:rsidP="00563110">
            <w:pPr>
              <w:pStyle w:val="TableTextCentered"/>
              <w:rPr>
                <w:rFonts w:eastAsia="Times New Roman"/>
              </w:rPr>
            </w:pPr>
            <w:r w:rsidRPr="004C13BB">
              <w:rPr>
                <w:rFonts w:eastAsia="Times New Roman"/>
              </w:rPr>
              <w:t>4.6</w:t>
            </w:r>
          </w:p>
        </w:tc>
      </w:tr>
      <w:tr w:rsidR="00563110" w:rsidRPr="004C13BB" w14:paraId="41A129FE" w14:textId="77777777" w:rsidTr="00563110">
        <w:trPr>
          <w:jc w:val="center"/>
        </w:trPr>
        <w:tc>
          <w:tcPr>
            <w:tcW w:w="1431" w:type="dxa"/>
          </w:tcPr>
          <w:p w14:paraId="26A86ACC" w14:textId="77777777" w:rsidR="00563110" w:rsidRPr="004C13BB" w:rsidRDefault="00563110" w:rsidP="00563110">
            <w:pPr>
              <w:pStyle w:val="TableText"/>
            </w:pPr>
            <w:r w:rsidRPr="004C13BB">
              <w:t>Grades 6-8</w:t>
            </w:r>
          </w:p>
        </w:tc>
        <w:tc>
          <w:tcPr>
            <w:tcW w:w="874" w:type="dxa"/>
          </w:tcPr>
          <w:p w14:paraId="2615DAC5"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2F76760F"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6E9BE3A8"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6D798570"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6A00F89F" w14:textId="77777777" w:rsidR="00563110" w:rsidRPr="004C13BB" w:rsidRDefault="00563110" w:rsidP="00563110">
            <w:pPr>
              <w:pStyle w:val="TableTextCentered"/>
              <w:rPr>
                <w:rFonts w:eastAsia="Times New Roman"/>
              </w:rPr>
            </w:pPr>
            <w:r w:rsidRPr="004C13BB">
              <w:rPr>
                <w:rFonts w:eastAsia="Times New Roman"/>
              </w:rPr>
              <w:t>6</w:t>
            </w:r>
          </w:p>
        </w:tc>
        <w:tc>
          <w:tcPr>
            <w:tcW w:w="874" w:type="dxa"/>
          </w:tcPr>
          <w:p w14:paraId="424ECAFF" w14:textId="77777777" w:rsidR="00563110" w:rsidRPr="004C13BB" w:rsidRDefault="00563110" w:rsidP="00563110">
            <w:pPr>
              <w:pStyle w:val="TableTextCentered"/>
              <w:rPr>
                <w:rFonts w:eastAsia="Times New Roman"/>
              </w:rPr>
            </w:pPr>
            <w:r w:rsidRPr="004C13BB">
              <w:rPr>
                <w:rFonts w:eastAsia="Times New Roman"/>
              </w:rPr>
              <w:t>0</w:t>
            </w:r>
          </w:p>
        </w:tc>
        <w:tc>
          <w:tcPr>
            <w:tcW w:w="875" w:type="dxa"/>
          </w:tcPr>
          <w:p w14:paraId="63CE6D4E" w14:textId="77777777" w:rsidR="00563110" w:rsidRPr="004C13BB" w:rsidRDefault="00563110" w:rsidP="00563110">
            <w:pPr>
              <w:pStyle w:val="TableTextCentered"/>
              <w:rPr>
                <w:rFonts w:eastAsia="Times New Roman"/>
              </w:rPr>
            </w:pPr>
            <w:r w:rsidRPr="004C13BB">
              <w:rPr>
                <w:rFonts w:eastAsia="Times New Roman"/>
              </w:rPr>
              <w:t>5</w:t>
            </w:r>
          </w:p>
        </w:tc>
        <w:tc>
          <w:tcPr>
            <w:tcW w:w="900" w:type="dxa"/>
          </w:tcPr>
          <w:p w14:paraId="01442CEB" w14:textId="77777777" w:rsidR="00563110" w:rsidRPr="004C13BB" w:rsidRDefault="00563110" w:rsidP="00563110">
            <w:pPr>
              <w:pStyle w:val="TableTextCentered"/>
              <w:rPr>
                <w:rFonts w:eastAsia="Times New Roman"/>
              </w:rPr>
            </w:pPr>
            <w:r w:rsidRPr="004C13BB">
              <w:rPr>
                <w:rFonts w:eastAsia="Times New Roman"/>
              </w:rPr>
              <w:t>21</w:t>
            </w:r>
          </w:p>
        </w:tc>
        <w:tc>
          <w:tcPr>
            <w:tcW w:w="892" w:type="dxa"/>
          </w:tcPr>
          <w:p w14:paraId="2F7BF635" w14:textId="77777777" w:rsidR="00563110" w:rsidRPr="004C13BB" w:rsidRDefault="00563110" w:rsidP="00563110">
            <w:pPr>
              <w:pStyle w:val="TableTextCentered"/>
              <w:rPr>
                <w:rFonts w:eastAsia="Times New Roman"/>
              </w:rPr>
            </w:pPr>
            <w:r w:rsidRPr="004C13BB">
              <w:rPr>
                <w:rFonts w:eastAsia="Times New Roman"/>
              </w:rPr>
              <w:t>4.6</w:t>
            </w:r>
          </w:p>
        </w:tc>
      </w:tr>
      <w:tr w:rsidR="00563110" w:rsidRPr="004C13BB" w14:paraId="0BAFD3D6" w14:textId="77777777" w:rsidTr="00563110">
        <w:trPr>
          <w:jc w:val="center"/>
        </w:trPr>
        <w:tc>
          <w:tcPr>
            <w:tcW w:w="1431" w:type="dxa"/>
          </w:tcPr>
          <w:p w14:paraId="5ED4D957" w14:textId="77777777" w:rsidR="00563110" w:rsidRPr="004C13BB" w:rsidRDefault="00563110" w:rsidP="00563110">
            <w:pPr>
              <w:pStyle w:val="TableText"/>
            </w:pPr>
            <w:r w:rsidRPr="004C13BB">
              <w:t>Grades 9-12</w:t>
            </w:r>
          </w:p>
        </w:tc>
        <w:tc>
          <w:tcPr>
            <w:tcW w:w="874" w:type="dxa"/>
          </w:tcPr>
          <w:p w14:paraId="26A2BB85" w14:textId="77777777" w:rsidR="00563110" w:rsidRPr="004C13BB" w:rsidRDefault="00563110" w:rsidP="00563110">
            <w:pPr>
              <w:pStyle w:val="TableTextCentered"/>
              <w:rPr>
                <w:rFonts w:eastAsia="Times New Roman"/>
              </w:rPr>
            </w:pPr>
            <w:r w:rsidRPr="004C13BB">
              <w:rPr>
                <w:rFonts w:eastAsia="Times New Roman"/>
              </w:rPr>
              <w:t>1</w:t>
            </w:r>
          </w:p>
        </w:tc>
        <w:tc>
          <w:tcPr>
            <w:tcW w:w="874" w:type="dxa"/>
          </w:tcPr>
          <w:p w14:paraId="4C0099C8"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4E187DE6"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1CA2BE25" w14:textId="77777777" w:rsidR="00563110" w:rsidRPr="004C13BB" w:rsidRDefault="00563110" w:rsidP="00563110">
            <w:pPr>
              <w:pStyle w:val="TableTextCentered"/>
              <w:rPr>
                <w:rFonts w:eastAsia="Times New Roman"/>
              </w:rPr>
            </w:pPr>
            <w:r w:rsidRPr="004C13BB">
              <w:rPr>
                <w:rFonts w:eastAsia="Times New Roman"/>
              </w:rPr>
              <w:t>8</w:t>
            </w:r>
          </w:p>
        </w:tc>
        <w:tc>
          <w:tcPr>
            <w:tcW w:w="875" w:type="dxa"/>
          </w:tcPr>
          <w:p w14:paraId="2A653FE6"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095125B6"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092071B7" w14:textId="77777777" w:rsidR="00563110" w:rsidRPr="004C13BB" w:rsidRDefault="00563110" w:rsidP="00563110">
            <w:pPr>
              <w:pStyle w:val="TableTextCentered"/>
              <w:rPr>
                <w:rFonts w:eastAsia="Times New Roman"/>
              </w:rPr>
            </w:pPr>
            <w:r w:rsidRPr="004C13BB">
              <w:rPr>
                <w:rFonts w:eastAsia="Times New Roman"/>
              </w:rPr>
              <w:t>6</w:t>
            </w:r>
          </w:p>
        </w:tc>
        <w:tc>
          <w:tcPr>
            <w:tcW w:w="900" w:type="dxa"/>
          </w:tcPr>
          <w:p w14:paraId="3CB72E9B" w14:textId="77777777" w:rsidR="00563110" w:rsidRPr="004C13BB" w:rsidRDefault="00563110" w:rsidP="00563110">
            <w:pPr>
              <w:pStyle w:val="TableTextCentered"/>
              <w:rPr>
                <w:rFonts w:eastAsia="Times New Roman"/>
              </w:rPr>
            </w:pPr>
            <w:r w:rsidRPr="004C13BB">
              <w:rPr>
                <w:rFonts w:eastAsia="Times New Roman"/>
              </w:rPr>
              <w:t>29</w:t>
            </w:r>
          </w:p>
        </w:tc>
        <w:tc>
          <w:tcPr>
            <w:tcW w:w="892" w:type="dxa"/>
          </w:tcPr>
          <w:p w14:paraId="5A83C1D4" w14:textId="77777777" w:rsidR="00563110" w:rsidRPr="004C13BB" w:rsidRDefault="00563110" w:rsidP="00563110">
            <w:pPr>
              <w:pStyle w:val="TableTextCentered"/>
              <w:rPr>
                <w:rFonts w:eastAsia="Times New Roman"/>
              </w:rPr>
            </w:pPr>
            <w:r w:rsidRPr="004C13BB">
              <w:rPr>
                <w:rFonts w:eastAsia="Times New Roman"/>
              </w:rPr>
              <w:t>4.6</w:t>
            </w:r>
          </w:p>
        </w:tc>
      </w:tr>
    </w:tbl>
    <w:bookmarkEnd w:id="126"/>
    <w:p w14:paraId="735E68D8" w14:textId="77777777" w:rsidR="000D092C" w:rsidRPr="004C13BB" w:rsidRDefault="000D092C" w:rsidP="000D092C">
      <w:pPr>
        <w:pStyle w:val="TableNote"/>
      </w:pPr>
      <w:r w:rsidRPr="004C13BB">
        <w:t xml:space="preserve">*The district average is an average of the observation scores. In Table 11, the district average is computed as: </w:t>
      </w:r>
      <w:r w:rsidRPr="004C13BB">
        <w:br/>
      </w:r>
      <w:bookmarkStart w:id="127" w:name="Dist_CU_Calc"/>
      <w:r w:rsidRPr="004C13BB">
        <w:t>([1 x 1] + [2 x 8] + [3 x 7] + [4 x 13] + [5 x 17] + [6 x 4] + [7 x 13]) ÷ 63 observations = 4.6</w:t>
      </w:r>
      <w:bookmarkEnd w:id="127"/>
    </w:p>
    <w:p w14:paraId="07E917D7" w14:textId="77777777" w:rsidR="000D092C" w:rsidRPr="004C13BB" w:rsidRDefault="000D092C" w:rsidP="000D092C">
      <w:pPr>
        <w:pStyle w:val="TableNote"/>
      </w:pPr>
      <w:r w:rsidRPr="004C13BB">
        <w:t>**Content Understanding does not appear in the CLASS K-3 Manual, therefore scores for the Elementary School Level represent grades 4-5 only.</w:t>
      </w:r>
    </w:p>
    <w:p w14:paraId="14443FD7" w14:textId="77777777" w:rsidR="000D092C" w:rsidRPr="004C13BB" w:rsidRDefault="000D092C" w:rsidP="000D092C">
      <w:pPr>
        <w:pStyle w:val="BodyText"/>
      </w:pPr>
      <w:r w:rsidRPr="004C13BB">
        <w:rPr>
          <w:rStyle w:val="BodyTextDemiChar"/>
        </w:rPr>
        <w:t>Ratings in the Low Range.</w:t>
      </w:r>
      <w:r w:rsidRPr="004C13BB">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1951DF71" w14:textId="77777777" w:rsidR="000D092C" w:rsidRPr="004C13BB" w:rsidRDefault="000D092C" w:rsidP="000D092C">
      <w:pPr>
        <w:pStyle w:val="BodyText"/>
      </w:pPr>
      <w:r w:rsidRPr="004C13BB">
        <w:rPr>
          <w:rStyle w:val="BodyTextDemiChar"/>
        </w:rPr>
        <w:t>Ratings in the Middle Range.</w:t>
      </w:r>
      <w:r w:rsidRPr="004C13BB">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4F5BEB3" w14:textId="77777777" w:rsidR="000D092C" w:rsidRPr="004C13BB" w:rsidRDefault="000D092C" w:rsidP="000D092C">
      <w:pPr>
        <w:pStyle w:val="BodyText"/>
      </w:pPr>
      <w:r w:rsidRPr="004C13BB">
        <w:rPr>
          <w:rStyle w:val="BodyTextDemiChar"/>
        </w:rPr>
        <w:t>Ratings in the High Range.</w:t>
      </w:r>
      <w:r w:rsidRPr="004C13BB">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12A1D244" w14:textId="77777777" w:rsidR="000D092C" w:rsidRPr="004C13BB" w:rsidRDefault="000D092C" w:rsidP="000D092C">
      <w:pPr>
        <w:spacing w:after="160" w:line="259" w:lineRule="auto"/>
      </w:pPr>
      <w:r w:rsidRPr="004C13BB">
        <w:br w:type="page"/>
      </w:r>
    </w:p>
    <w:p w14:paraId="650C2A48" w14:textId="77777777" w:rsidR="000D092C" w:rsidRPr="004C13BB" w:rsidRDefault="000D092C" w:rsidP="000D092C">
      <w:pPr>
        <w:pStyle w:val="Heading2-SIOR"/>
      </w:pPr>
      <w:bookmarkStart w:id="128" w:name="_Toc379881743"/>
      <w:bookmarkStart w:id="129" w:name="_Toc411329835"/>
      <w:bookmarkStart w:id="130" w:name="_Toc430114884"/>
      <w:bookmarkStart w:id="131" w:name="_Toc92194263"/>
      <w:r w:rsidRPr="004C13BB">
        <w:t>Analysis and Inquiry</w:t>
      </w:r>
      <w:bookmarkEnd w:id="128"/>
      <w:bookmarkEnd w:id="129"/>
      <w:bookmarkEnd w:id="130"/>
      <w:bookmarkEnd w:id="131"/>
    </w:p>
    <w:p w14:paraId="1EBEF31C" w14:textId="77777777" w:rsidR="000D092C" w:rsidRPr="004C13BB" w:rsidRDefault="000D092C" w:rsidP="000D092C">
      <w:pPr>
        <w:pStyle w:val="BodyTextDomain"/>
      </w:pPr>
      <w:r w:rsidRPr="004C13BB">
        <w:t>Instructional Support domain, Grades 4</w:t>
      </w:r>
      <w:r w:rsidRPr="004C13BB">
        <w:rPr>
          <w:rFonts w:ascii="Vijaya" w:hAnsi="Vijaya" w:cs="Vijaya"/>
        </w:rPr>
        <w:t>−</w:t>
      </w:r>
      <w:r w:rsidRPr="004C13BB">
        <w:t xml:space="preserve"> 12</w:t>
      </w:r>
    </w:p>
    <w:p w14:paraId="1E8142AE" w14:textId="77777777" w:rsidR="000D092C" w:rsidRPr="004C13BB" w:rsidRDefault="000D092C" w:rsidP="000D092C">
      <w:pPr>
        <w:pStyle w:val="BodyText"/>
      </w:pPr>
      <w:r w:rsidRPr="004C13BB">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4C13BB">
        <w:rPr>
          <w:i/>
        </w:rPr>
        <w:t>CLASS Upper Elementary Manual</w:t>
      </w:r>
      <w:r w:rsidRPr="004C13BB">
        <w:t>, p. 81,</w:t>
      </w:r>
      <w:r w:rsidRPr="004C13BB">
        <w:rPr>
          <w:i/>
        </w:rPr>
        <w:t xml:space="preserve"> CLASS Secondary Manual</w:t>
      </w:r>
      <w:r w:rsidRPr="004C13BB">
        <w:t>, p. 76).</w:t>
      </w:r>
    </w:p>
    <w:p w14:paraId="5FE7C7F4" w14:textId="77777777" w:rsidR="000D092C" w:rsidRPr="004C13BB" w:rsidRDefault="000D092C" w:rsidP="000D092C">
      <w:pPr>
        <w:pStyle w:val="TableTitle0"/>
      </w:pPr>
      <w:r w:rsidRPr="004C13BB">
        <w:t>Table 12. Analysis and Inquiry: Number of Classrooms for Each Rating and District Average</w:t>
      </w:r>
    </w:p>
    <w:p w14:paraId="59EEC510" w14:textId="77777777" w:rsidR="000D092C" w:rsidRPr="004C13BB" w:rsidRDefault="000D092C" w:rsidP="000D092C">
      <w:pPr>
        <w:pStyle w:val="BodyTextDemi"/>
      </w:pPr>
      <w:r w:rsidRPr="004C13BB">
        <w:t xml:space="preserve">Analysis and Inquiry District Average*: </w:t>
      </w:r>
      <w:bookmarkStart w:id="132" w:name="Dist_AI_Avg"/>
      <w:r w:rsidRPr="004C13BB">
        <w:t>3.3</w:t>
      </w:r>
      <w:bookmarkEnd w:id="13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A56EA" w:rsidRPr="004C13BB" w14:paraId="51C8453E" w14:textId="77777777" w:rsidTr="0056311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80AE675" w14:textId="63CEC257" w:rsidR="000A56EA" w:rsidRPr="00540F20" w:rsidRDefault="000A56EA" w:rsidP="000A56EA">
            <w:pPr>
              <w:pStyle w:val="TableColHeadingCenter"/>
              <w:rPr>
                <w:rFonts w:eastAsia="MS Mincho"/>
              </w:rPr>
            </w:pPr>
            <w:bookmarkStart w:id="133" w:name="Tbl_AI"/>
            <w:r w:rsidRPr="00540F20">
              <w:rPr>
                <w:rFonts w:eastAsia="MS Mincho"/>
              </w:rPr>
              <w:t>Grade Band</w:t>
            </w:r>
          </w:p>
        </w:tc>
        <w:tc>
          <w:tcPr>
            <w:tcW w:w="874" w:type="dxa"/>
            <w:vAlign w:val="center"/>
          </w:tcPr>
          <w:p w14:paraId="5CE0A9A2" w14:textId="0C742854" w:rsidR="000A56EA" w:rsidRPr="00540F20" w:rsidRDefault="000A56EA" w:rsidP="000A56EA">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1537E2B5" w14:textId="1812EAFF" w:rsidR="000A56EA" w:rsidRPr="00540F20" w:rsidRDefault="000A56EA" w:rsidP="000A56EA">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2ABE825E" w14:textId="7F9FDDED" w:rsidR="000A56EA" w:rsidRPr="00540F20" w:rsidRDefault="000A56EA" w:rsidP="000A56EA">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699C1C6C" w14:textId="4DA48D38" w:rsidR="000A56EA" w:rsidRPr="00540F20" w:rsidRDefault="000A56EA" w:rsidP="000A56EA">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1C01092E" w14:textId="3DF1FBC1" w:rsidR="000A56EA" w:rsidRPr="00540F20" w:rsidRDefault="000A56EA" w:rsidP="000A56EA">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178AD82D" w14:textId="3CBD913C" w:rsidR="000A56EA" w:rsidRPr="00540F20" w:rsidRDefault="000A56EA" w:rsidP="000A56EA">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6EC9F1DD" w14:textId="00E2B56C" w:rsidR="000A56EA" w:rsidRPr="00540F20" w:rsidRDefault="000A56EA" w:rsidP="000A56EA">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5450A86A" w14:textId="39A3CE15" w:rsidR="000A56EA" w:rsidRPr="00540F20" w:rsidRDefault="000A56EA" w:rsidP="000A56EA">
            <w:pPr>
              <w:pStyle w:val="TableColHeadingCenter"/>
              <w:rPr>
                <w:rFonts w:eastAsia="MS Mincho"/>
              </w:rPr>
            </w:pPr>
            <w:r>
              <w:rPr>
                <w:rFonts w:eastAsia="MS Mincho"/>
              </w:rPr>
              <w:t>n (63)</w:t>
            </w:r>
          </w:p>
        </w:tc>
        <w:tc>
          <w:tcPr>
            <w:tcW w:w="892" w:type="dxa"/>
            <w:vAlign w:val="center"/>
          </w:tcPr>
          <w:p w14:paraId="3559D189" w14:textId="33E28C7D" w:rsidR="000A56EA" w:rsidRPr="00540F20" w:rsidRDefault="000A56EA" w:rsidP="000A56EA">
            <w:pPr>
              <w:pStyle w:val="TableColHeadingCenter"/>
              <w:rPr>
                <w:rFonts w:eastAsia="MS Mincho"/>
              </w:rPr>
            </w:pPr>
            <w:r w:rsidRPr="00540F20">
              <w:rPr>
                <w:rFonts w:eastAsia="MS Mincho"/>
              </w:rPr>
              <w:t>Average</w:t>
            </w:r>
            <w:r>
              <w:rPr>
                <w:rFonts w:eastAsia="MS Mincho"/>
              </w:rPr>
              <w:t xml:space="preserve"> (3.3)</w:t>
            </w:r>
          </w:p>
        </w:tc>
      </w:tr>
      <w:tr w:rsidR="00563110" w:rsidRPr="004C13BB" w14:paraId="755162B2" w14:textId="77777777" w:rsidTr="00563110">
        <w:trPr>
          <w:jc w:val="center"/>
        </w:trPr>
        <w:tc>
          <w:tcPr>
            <w:tcW w:w="1431" w:type="dxa"/>
          </w:tcPr>
          <w:p w14:paraId="26AE7D64" w14:textId="77777777" w:rsidR="00563110" w:rsidRPr="004C13BB" w:rsidRDefault="00563110" w:rsidP="00563110">
            <w:pPr>
              <w:pStyle w:val="TableText"/>
            </w:pPr>
            <w:r w:rsidRPr="004C13BB">
              <w:t>Grades 4-5**</w:t>
            </w:r>
          </w:p>
        </w:tc>
        <w:tc>
          <w:tcPr>
            <w:tcW w:w="874" w:type="dxa"/>
          </w:tcPr>
          <w:p w14:paraId="0F0D1B6E"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04E203FC"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6DBF96C9"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6A089EB8"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67BDE2DD"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7AB5394F"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156483AA" w14:textId="77777777" w:rsidR="00563110" w:rsidRPr="004C13BB" w:rsidRDefault="00563110" w:rsidP="00563110">
            <w:pPr>
              <w:pStyle w:val="TableTextCentered"/>
              <w:rPr>
                <w:rFonts w:eastAsia="Times New Roman"/>
              </w:rPr>
            </w:pPr>
            <w:r w:rsidRPr="004C13BB">
              <w:rPr>
                <w:rFonts w:eastAsia="Times New Roman"/>
              </w:rPr>
              <w:t>2</w:t>
            </w:r>
          </w:p>
        </w:tc>
        <w:tc>
          <w:tcPr>
            <w:tcW w:w="900" w:type="dxa"/>
          </w:tcPr>
          <w:p w14:paraId="4C1BBCE4" w14:textId="77777777" w:rsidR="00563110" w:rsidRPr="004C13BB" w:rsidRDefault="00563110" w:rsidP="00563110">
            <w:pPr>
              <w:pStyle w:val="TableTextCentered"/>
              <w:rPr>
                <w:rFonts w:eastAsia="Times New Roman"/>
              </w:rPr>
            </w:pPr>
            <w:r w:rsidRPr="004C13BB">
              <w:rPr>
                <w:rFonts w:eastAsia="Times New Roman"/>
              </w:rPr>
              <w:t>13</w:t>
            </w:r>
          </w:p>
        </w:tc>
        <w:tc>
          <w:tcPr>
            <w:tcW w:w="892" w:type="dxa"/>
          </w:tcPr>
          <w:p w14:paraId="5F2A5024" w14:textId="77777777" w:rsidR="00563110" w:rsidRPr="004C13BB" w:rsidRDefault="00563110" w:rsidP="00563110">
            <w:pPr>
              <w:pStyle w:val="TableTextCentered"/>
              <w:rPr>
                <w:rFonts w:eastAsia="Times New Roman"/>
              </w:rPr>
            </w:pPr>
            <w:r w:rsidRPr="004C13BB">
              <w:rPr>
                <w:rFonts w:eastAsia="Times New Roman"/>
              </w:rPr>
              <w:t>3.5</w:t>
            </w:r>
          </w:p>
        </w:tc>
      </w:tr>
      <w:tr w:rsidR="00563110" w:rsidRPr="004C13BB" w14:paraId="7C5C116D" w14:textId="77777777" w:rsidTr="00563110">
        <w:trPr>
          <w:jc w:val="center"/>
        </w:trPr>
        <w:tc>
          <w:tcPr>
            <w:tcW w:w="1431" w:type="dxa"/>
          </w:tcPr>
          <w:p w14:paraId="4E443CE6" w14:textId="77777777" w:rsidR="00563110" w:rsidRPr="004C13BB" w:rsidRDefault="00563110" w:rsidP="00563110">
            <w:pPr>
              <w:pStyle w:val="TableText"/>
            </w:pPr>
            <w:r w:rsidRPr="004C13BB">
              <w:t>Grades 6-8</w:t>
            </w:r>
          </w:p>
        </w:tc>
        <w:tc>
          <w:tcPr>
            <w:tcW w:w="874" w:type="dxa"/>
          </w:tcPr>
          <w:p w14:paraId="2AE135AC"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1CD4D377"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2BC136C0"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2E5E3845"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6FA184B5"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226D0533" w14:textId="77777777" w:rsidR="00563110" w:rsidRPr="004C13BB" w:rsidRDefault="00563110" w:rsidP="00563110">
            <w:pPr>
              <w:pStyle w:val="TableTextCentered"/>
              <w:rPr>
                <w:rFonts w:eastAsia="Times New Roman"/>
              </w:rPr>
            </w:pPr>
            <w:r w:rsidRPr="004C13BB">
              <w:rPr>
                <w:rFonts w:eastAsia="Times New Roman"/>
              </w:rPr>
              <w:t>0</w:t>
            </w:r>
          </w:p>
        </w:tc>
        <w:tc>
          <w:tcPr>
            <w:tcW w:w="875" w:type="dxa"/>
          </w:tcPr>
          <w:p w14:paraId="4B6D294D" w14:textId="77777777" w:rsidR="00563110" w:rsidRPr="004C13BB" w:rsidRDefault="00563110" w:rsidP="00563110">
            <w:pPr>
              <w:pStyle w:val="TableTextCentered"/>
              <w:rPr>
                <w:rFonts w:eastAsia="Times New Roman"/>
              </w:rPr>
            </w:pPr>
            <w:r w:rsidRPr="004C13BB">
              <w:rPr>
                <w:rFonts w:eastAsia="Times New Roman"/>
              </w:rPr>
              <w:t>3</w:t>
            </w:r>
          </w:p>
        </w:tc>
        <w:tc>
          <w:tcPr>
            <w:tcW w:w="900" w:type="dxa"/>
          </w:tcPr>
          <w:p w14:paraId="35D65C85" w14:textId="77777777" w:rsidR="00563110" w:rsidRPr="004C13BB" w:rsidRDefault="00563110" w:rsidP="00563110">
            <w:pPr>
              <w:pStyle w:val="TableTextCentered"/>
              <w:rPr>
                <w:rFonts w:eastAsia="Times New Roman"/>
              </w:rPr>
            </w:pPr>
            <w:r w:rsidRPr="004C13BB">
              <w:rPr>
                <w:rFonts w:eastAsia="Times New Roman"/>
              </w:rPr>
              <w:t>21</w:t>
            </w:r>
          </w:p>
        </w:tc>
        <w:tc>
          <w:tcPr>
            <w:tcW w:w="892" w:type="dxa"/>
          </w:tcPr>
          <w:p w14:paraId="7BA82338" w14:textId="77777777" w:rsidR="00563110" w:rsidRPr="004C13BB" w:rsidRDefault="00563110" w:rsidP="00563110">
            <w:pPr>
              <w:pStyle w:val="TableTextCentered"/>
              <w:rPr>
                <w:rFonts w:eastAsia="Times New Roman"/>
              </w:rPr>
            </w:pPr>
            <w:r w:rsidRPr="004C13BB">
              <w:rPr>
                <w:rFonts w:eastAsia="Times New Roman"/>
              </w:rPr>
              <w:t>3.3</w:t>
            </w:r>
          </w:p>
        </w:tc>
      </w:tr>
      <w:tr w:rsidR="00563110" w:rsidRPr="004C13BB" w14:paraId="083CC603" w14:textId="77777777" w:rsidTr="00563110">
        <w:trPr>
          <w:jc w:val="center"/>
        </w:trPr>
        <w:tc>
          <w:tcPr>
            <w:tcW w:w="1431" w:type="dxa"/>
          </w:tcPr>
          <w:p w14:paraId="73158CFD" w14:textId="77777777" w:rsidR="00563110" w:rsidRPr="004C13BB" w:rsidRDefault="00563110" w:rsidP="00563110">
            <w:pPr>
              <w:pStyle w:val="TableText"/>
            </w:pPr>
            <w:r w:rsidRPr="004C13BB">
              <w:t>Grades 9-12</w:t>
            </w:r>
          </w:p>
        </w:tc>
        <w:tc>
          <w:tcPr>
            <w:tcW w:w="874" w:type="dxa"/>
          </w:tcPr>
          <w:p w14:paraId="1CCEB2A2"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40A7B9E8" w14:textId="77777777" w:rsidR="00563110" w:rsidRPr="004C13BB" w:rsidRDefault="00563110" w:rsidP="00563110">
            <w:pPr>
              <w:pStyle w:val="TableTextCentered"/>
              <w:rPr>
                <w:rFonts w:eastAsia="Times New Roman"/>
              </w:rPr>
            </w:pPr>
            <w:r w:rsidRPr="004C13BB">
              <w:rPr>
                <w:rFonts w:eastAsia="Times New Roman"/>
              </w:rPr>
              <w:t>8</w:t>
            </w:r>
          </w:p>
        </w:tc>
        <w:tc>
          <w:tcPr>
            <w:tcW w:w="874" w:type="dxa"/>
          </w:tcPr>
          <w:p w14:paraId="7D93D6F0"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BA9B757"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8EB4BB7" w14:textId="77777777" w:rsidR="00563110" w:rsidRPr="004C13BB" w:rsidRDefault="00563110" w:rsidP="00563110">
            <w:pPr>
              <w:pStyle w:val="TableTextCentered"/>
              <w:rPr>
                <w:rFonts w:eastAsia="Times New Roman"/>
              </w:rPr>
            </w:pPr>
            <w:r w:rsidRPr="004C13BB">
              <w:rPr>
                <w:rFonts w:eastAsia="Times New Roman"/>
              </w:rPr>
              <w:t>5</w:t>
            </w:r>
          </w:p>
        </w:tc>
        <w:tc>
          <w:tcPr>
            <w:tcW w:w="874" w:type="dxa"/>
          </w:tcPr>
          <w:p w14:paraId="65C46D6A"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3BA675B7" w14:textId="77777777" w:rsidR="00563110" w:rsidRPr="004C13BB" w:rsidRDefault="00563110" w:rsidP="00563110">
            <w:pPr>
              <w:pStyle w:val="TableTextCentered"/>
              <w:rPr>
                <w:rFonts w:eastAsia="Times New Roman"/>
              </w:rPr>
            </w:pPr>
            <w:r w:rsidRPr="004C13BB">
              <w:rPr>
                <w:rFonts w:eastAsia="Times New Roman"/>
              </w:rPr>
              <w:t>3</w:t>
            </w:r>
          </w:p>
        </w:tc>
        <w:tc>
          <w:tcPr>
            <w:tcW w:w="900" w:type="dxa"/>
          </w:tcPr>
          <w:p w14:paraId="7BFED122" w14:textId="77777777" w:rsidR="00563110" w:rsidRPr="004C13BB" w:rsidRDefault="00563110" w:rsidP="00563110">
            <w:pPr>
              <w:pStyle w:val="TableTextCentered"/>
              <w:rPr>
                <w:rFonts w:eastAsia="Times New Roman"/>
              </w:rPr>
            </w:pPr>
            <w:r w:rsidRPr="004C13BB">
              <w:rPr>
                <w:rFonts w:eastAsia="Times New Roman"/>
              </w:rPr>
              <w:t>29</w:t>
            </w:r>
          </w:p>
        </w:tc>
        <w:tc>
          <w:tcPr>
            <w:tcW w:w="892" w:type="dxa"/>
          </w:tcPr>
          <w:p w14:paraId="79A9F584" w14:textId="77777777" w:rsidR="00563110" w:rsidRPr="004C13BB" w:rsidRDefault="00563110" w:rsidP="00563110">
            <w:pPr>
              <w:pStyle w:val="TableTextCentered"/>
              <w:rPr>
                <w:rFonts w:eastAsia="Times New Roman"/>
              </w:rPr>
            </w:pPr>
            <w:r w:rsidRPr="004C13BB">
              <w:rPr>
                <w:rFonts w:eastAsia="Times New Roman"/>
              </w:rPr>
              <w:t>3.3</w:t>
            </w:r>
          </w:p>
        </w:tc>
      </w:tr>
    </w:tbl>
    <w:bookmarkEnd w:id="133"/>
    <w:p w14:paraId="1E851AB6" w14:textId="77777777" w:rsidR="000D092C" w:rsidRPr="004C13BB" w:rsidRDefault="000D092C" w:rsidP="000D092C">
      <w:pPr>
        <w:pStyle w:val="TableNote"/>
      </w:pPr>
      <w:r w:rsidRPr="004C13BB">
        <w:t xml:space="preserve">*The district average is an average of the observation scores. In Table 12, the district average is computed as: </w:t>
      </w:r>
      <w:r w:rsidRPr="004C13BB">
        <w:br/>
      </w:r>
      <w:bookmarkStart w:id="134" w:name="Dist_AI_Calc"/>
      <w:r w:rsidRPr="004C13BB">
        <w:t>([1 x 13] + [2 x 18] + [3 x 6] + [4 x 6] + [5 x 9] + [6 x 3] + [7 x 8]) ÷ 63 observations = 3.3</w:t>
      </w:r>
      <w:bookmarkEnd w:id="134"/>
    </w:p>
    <w:p w14:paraId="735E85BD" w14:textId="77777777" w:rsidR="000D092C" w:rsidRPr="004C13BB" w:rsidRDefault="000D092C" w:rsidP="000D092C">
      <w:pPr>
        <w:pStyle w:val="TableNote"/>
      </w:pPr>
      <w:r w:rsidRPr="004C13BB">
        <w:t>**Analysis and Inquiry does not appear in the CLASS K-3 Manual, therefore scores for the Elementary School Level represent grades 4-5 only.</w:t>
      </w:r>
    </w:p>
    <w:p w14:paraId="0C3DAAC2" w14:textId="77777777" w:rsidR="000D092C" w:rsidRPr="004C13BB" w:rsidRDefault="000D092C" w:rsidP="000D092C">
      <w:pPr>
        <w:pStyle w:val="BodyText"/>
      </w:pPr>
      <w:r w:rsidRPr="004C13BB">
        <w:rPr>
          <w:rStyle w:val="BodyTextDemiChar"/>
        </w:rPr>
        <w:t>Ratings in the Low Range.</w:t>
      </w:r>
      <w:r w:rsidRPr="004C13BB">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34CC9B23" w14:textId="77777777" w:rsidR="000D092C" w:rsidRPr="004C13BB" w:rsidRDefault="000D092C" w:rsidP="000D092C">
      <w:pPr>
        <w:pStyle w:val="BodyText"/>
      </w:pPr>
      <w:r w:rsidRPr="004C13BB">
        <w:rPr>
          <w:rStyle w:val="BodyTextDemiChar"/>
        </w:rPr>
        <w:t>Ratings in the Middle Range.</w:t>
      </w:r>
      <w:r w:rsidRPr="004C13BB">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28684C35" w14:textId="77777777" w:rsidR="000D092C" w:rsidRPr="004C13BB" w:rsidRDefault="000D092C" w:rsidP="000D092C">
      <w:pPr>
        <w:pStyle w:val="BodyText"/>
      </w:pPr>
      <w:r w:rsidRPr="004C13BB">
        <w:rPr>
          <w:rStyle w:val="BodyTextDemiChar"/>
        </w:rPr>
        <w:t>Ratings in the High Range.</w:t>
      </w:r>
      <w:r w:rsidRPr="004C13BB">
        <w:t xml:space="preserve"> </w:t>
      </w:r>
      <w:r w:rsidRPr="004C13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4405376" w14:textId="77777777" w:rsidR="000D092C" w:rsidRPr="004C13BB" w:rsidRDefault="000D092C" w:rsidP="000D092C">
      <w:pPr>
        <w:spacing w:after="160" w:line="259" w:lineRule="auto"/>
      </w:pPr>
      <w:r w:rsidRPr="004C13BB">
        <w:br w:type="page"/>
      </w:r>
    </w:p>
    <w:p w14:paraId="72CEB745" w14:textId="77777777" w:rsidR="000D092C" w:rsidRPr="004C13BB" w:rsidRDefault="000D092C" w:rsidP="000D092C">
      <w:pPr>
        <w:pStyle w:val="Heading2-SIOR"/>
      </w:pPr>
      <w:bookmarkStart w:id="135" w:name="_Toc411329836"/>
      <w:bookmarkStart w:id="136" w:name="_Toc430114885"/>
      <w:bookmarkStart w:id="137" w:name="_Toc92194264"/>
      <w:r w:rsidRPr="004C13BB">
        <w:t>Quality of Feedback</w:t>
      </w:r>
      <w:bookmarkEnd w:id="135"/>
      <w:bookmarkEnd w:id="136"/>
      <w:bookmarkEnd w:id="137"/>
    </w:p>
    <w:p w14:paraId="7F59D75C" w14:textId="77777777" w:rsidR="000D092C" w:rsidRPr="004C13BB" w:rsidRDefault="000D092C" w:rsidP="000D092C">
      <w:pPr>
        <w:pStyle w:val="BodyTextDomain"/>
      </w:pPr>
      <w:r w:rsidRPr="004C13BB">
        <w:t>Instructional Support domain, Grades K</w:t>
      </w:r>
      <w:r w:rsidRPr="004C13BB">
        <w:rPr>
          <w:rFonts w:ascii="Vijaya" w:hAnsi="Vijaya" w:cs="Vijaya"/>
        </w:rPr>
        <w:t>−</w:t>
      </w:r>
      <w:r w:rsidRPr="004C13BB">
        <w:t xml:space="preserve"> 12</w:t>
      </w:r>
    </w:p>
    <w:p w14:paraId="34A7EA05" w14:textId="77777777" w:rsidR="000D092C" w:rsidRPr="004C13BB" w:rsidRDefault="000D092C" w:rsidP="000D092C">
      <w:pPr>
        <w:pStyle w:val="BodyText"/>
      </w:pPr>
      <w:r w:rsidRPr="004C13BB">
        <w:t>Quality of Feedback refers to the degree to which the teacher provides feedback that expands learning and understanding and encourages continued participation in the learning activity (</w:t>
      </w:r>
      <w:r w:rsidRPr="004C13BB">
        <w:rPr>
          <w:i/>
        </w:rPr>
        <w:t>CLASS K–3 Manual</w:t>
      </w:r>
      <w:r w:rsidRPr="004C13BB">
        <w:t>, p. 72). In the upper elementary and secondary classrooms, significant feedback also may be provided by peers (</w:t>
      </w:r>
      <w:r w:rsidRPr="004C13BB">
        <w:rPr>
          <w:i/>
        </w:rPr>
        <w:t>CLASS Upper Elementary Manual</w:t>
      </w:r>
      <w:r w:rsidRPr="004C13BB">
        <w:t xml:space="preserve">, p. 89, </w:t>
      </w:r>
      <w:r w:rsidRPr="004C13BB">
        <w:rPr>
          <w:i/>
          <w:spacing w:val="-2"/>
        </w:rPr>
        <w:t>CLASS Secondary Manual</w:t>
      </w:r>
      <w:r w:rsidRPr="004C13BB">
        <w:rPr>
          <w:spacing w:val="-2"/>
        </w:rPr>
        <w:t>, p. 93</w:t>
      </w:r>
      <w:r w:rsidRPr="004C13BB">
        <w:t xml:space="preserve">). Regardless of the source, the focus of the feedback motivates learning. </w:t>
      </w:r>
    </w:p>
    <w:p w14:paraId="28C99690" w14:textId="77777777" w:rsidR="000D092C" w:rsidRPr="004C13BB" w:rsidRDefault="000D092C" w:rsidP="000D092C">
      <w:pPr>
        <w:pStyle w:val="TableTitle0"/>
      </w:pPr>
      <w:r w:rsidRPr="004C13BB">
        <w:t>Table 13. Quality of Feedback: Number of Classrooms for Each Rating and District Average</w:t>
      </w:r>
    </w:p>
    <w:p w14:paraId="58A1D67F" w14:textId="77777777" w:rsidR="000D092C" w:rsidRPr="004C13BB" w:rsidRDefault="000D092C" w:rsidP="000D092C">
      <w:pPr>
        <w:pStyle w:val="BodyTextDemi"/>
      </w:pPr>
      <w:r w:rsidRPr="004C13BB">
        <w:t xml:space="preserve">Quality of Feedback District Average*: </w:t>
      </w:r>
      <w:bookmarkStart w:id="138" w:name="Dist_QF_Avg"/>
      <w:r w:rsidRPr="004C13BB">
        <w:t>4.1</w:t>
      </w:r>
      <w:bookmarkEnd w:id="13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A56EA" w:rsidRPr="004C13BB" w14:paraId="3032AF09" w14:textId="77777777" w:rsidTr="003E209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3AEAB37" w14:textId="40001FBF" w:rsidR="000A56EA" w:rsidRPr="00540F20" w:rsidRDefault="000A56EA" w:rsidP="000A56EA">
            <w:pPr>
              <w:pStyle w:val="TableColHeadingCenter"/>
              <w:rPr>
                <w:rFonts w:eastAsia="MS Mincho"/>
              </w:rPr>
            </w:pPr>
            <w:bookmarkStart w:id="139" w:name="Tbl_QF"/>
            <w:r w:rsidRPr="00540F20">
              <w:rPr>
                <w:rFonts w:eastAsia="MS Mincho"/>
              </w:rPr>
              <w:t>Grade Band</w:t>
            </w:r>
          </w:p>
        </w:tc>
        <w:tc>
          <w:tcPr>
            <w:tcW w:w="874" w:type="dxa"/>
            <w:vAlign w:val="center"/>
          </w:tcPr>
          <w:p w14:paraId="7DB98642" w14:textId="1959EBC5" w:rsidR="000A56EA" w:rsidRPr="00540F20" w:rsidRDefault="000A56EA" w:rsidP="000A56EA">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6EEB3817" w14:textId="5FED6D65" w:rsidR="000A56EA" w:rsidRPr="00540F20" w:rsidRDefault="000A56EA" w:rsidP="000A56EA">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40ABB220" w14:textId="0C96D18D" w:rsidR="000A56EA" w:rsidRPr="00540F20" w:rsidRDefault="000A56EA" w:rsidP="000A56EA">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15DD41E8" w14:textId="27640D66" w:rsidR="000A56EA" w:rsidRPr="00540F20" w:rsidRDefault="000A56EA" w:rsidP="000A56EA">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50D3C5C3" w14:textId="1A900BEF" w:rsidR="000A56EA" w:rsidRPr="00540F20" w:rsidRDefault="000A56EA" w:rsidP="000A56EA">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70B6FCC4" w14:textId="18CCC409" w:rsidR="000A56EA" w:rsidRPr="00540F20" w:rsidRDefault="000A56EA" w:rsidP="000A56EA">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6756A9F9" w14:textId="65A85B04" w:rsidR="000A56EA" w:rsidRPr="00540F20" w:rsidRDefault="000A56EA" w:rsidP="000A56EA">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02C39106" w14:textId="70E9AEB8" w:rsidR="000A56EA" w:rsidRPr="00540F20" w:rsidRDefault="000A56EA" w:rsidP="000A56EA">
            <w:pPr>
              <w:pStyle w:val="TableColHeadingCenter"/>
              <w:rPr>
                <w:rFonts w:eastAsia="MS Mincho"/>
              </w:rPr>
            </w:pPr>
            <w:r>
              <w:rPr>
                <w:rFonts w:eastAsia="MS Mincho"/>
              </w:rPr>
              <w:t>n (85)</w:t>
            </w:r>
          </w:p>
        </w:tc>
        <w:tc>
          <w:tcPr>
            <w:tcW w:w="892" w:type="dxa"/>
            <w:vAlign w:val="center"/>
          </w:tcPr>
          <w:p w14:paraId="239F454F" w14:textId="228E44B4" w:rsidR="000A56EA" w:rsidRPr="00540F20" w:rsidRDefault="000A56EA" w:rsidP="000A56EA">
            <w:pPr>
              <w:pStyle w:val="TableColHeadingCenter"/>
              <w:rPr>
                <w:rFonts w:eastAsia="MS Mincho"/>
              </w:rPr>
            </w:pPr>
            <w:r w:rsidRPr="00540F20">
              <w:rPr>
                <w:rFonts w:eastAsia="MS Mincho"/>
              </w:rPr>
              <w:t>Average</w:t>
            </w:r>
            <w:r>
              <w:rPr>
                <w:rFonts w:eastAsia="MS Mincho"/>
              </w:rPr>
              <w:t xml:space="preserve"> (4.1)</w:t>
            </w:r>
          </w:p>
        </w:tc>
      </w:tr>
      <w:tr w:rsidR="00563110" w:rsidRPr="004C13BB" w14:paraId="03170D4C" w14:textId="77777777" w:rsidTr="00563110">
        <w:trPr>
          <w:jc w:val="center"/>
        </w:trPr>
        <w:tc>
          <w:tcPr>
            <w:tcW w:w="1431" w:type="dxa"/>
          </w:tcPr>
          <w:p w14:paraId="5E1F89CF" w14:textId="77777777" w:rsidR="00563110" w:rsidRPr="004C13BB" w:rsidRDefault="00563110" w:rsidP="00563110">
            <w:pPr>
              <w:pStyle w:val="TableText"/>
            </w:pPr>
            <w:r w:rsidRPr="004C13BB">
              <w:t>Grades K-5</w:t>
            </w:r>
          </w:p>
        </w:tc>
        <w:tc>
          <w:tcPr>
            <w:tcW w:w="874" w:type="dxa"/>
          </w:tcPr>
          <w:p w14:paraId="7AF6A156" w14:textId="77777777" w:rsidR="00563110" w:rsidRPr="004C13BB" w:rsidRDefault="00563110" w:rsidP="00563110">
            <w:pPr>
              <w:pStyle w:val="TableTextCentered"/>
              <w:rPr>
                <w:rFonts w:eastAsia="Times New Roman"/>
              </w:rPr>
            </w:pPr>
            <w:r w:rsidRPr="004C13BB">
              <w:rPr>
                <w:rFonts w:eastAsia="Times New Roman"/>
              </w:rPr>
              <w:t>1</w:t>
            </w:r>
          </w:p>
        </w:tc>
        <w:tc>
          <w:tcPr>
            <w:tcW w:w="874" w:type="dxa"/>
          </w:tcPr>
          <w:p w14:paraId="629869F5"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0C25D6D1" w14:textId="77777777" w:rsidR="00563110" w:rsidRPr="004C13BB" w:rsidRDefault="00563110" w:rsidP="00563110">
            <w:pPr>
              <w:pStyle w:val="TableTextCentered"/>
              <w:rPr>
                <w:rFonts w:eastAsia="Times New Roman"/>
              </w:rPr>
            </w:pPr>
            <w:r w:rsidRPr="004C13BB">
              <w:rPr>
                <w:rFonts w:eastAsia="Times New Roman"/>
              </w:rPr>
              <w:t>7</w:t>
            </w:r>
          </w:p>
        </w:tc>
        <w:tc>
          <w:tcPr>
            <w:tcW w:w="875" w:type="dxa"/>
          </w:tcPr>
          <w:p w14:paraId="22AEB83D" w14:textId="77777777" w:rsidR="00563110" w:rsidRPr="004C13BB" w:rsidRDefault="00563110" w:rsidP="00563110">
            <w:pPr>
              <w:pStyle w:val="TableTextCentered"/>
              <w:rPr>
                <w:rFonts w:eastAsia="Times New Roman"/>
              </w:rPr>
            </w:pPr>
            <w:r w:rsidRPr="004C13BB">
              <w:rPr>
                <w:rFonts w:eastAsia="Times New Roman"/>
              </w:rPr>
              <w:t>7</w:t>
            </w:r>
          </w:p>
        </w:tc>
        <w:tc>
          <w:tcPr>
            <w:tcW w:w="875" w:type="dxa"/>
          </w:tcPr>
          <w:p w14:paraId="23DECB5D"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352C6209" w14:textId="77777777" w:rsidR="00563110" w:rsidRPr="004C13BB" w:rsidRDefault="00563110" w:rsidP="00563110">
            <w:pPr>
              <w:pStyle w:val="TableTextCentered"/>
              <w:rPr>
                <w:rFonts w:eastAsia="Times New Roman"/>
              </w:rPr>
            </w:pPr>
            <w:r w:rsidRPr="004C13BB">
              <w:rPr>
                <w:rFonts w:eastAsia="Times New Roman"/>
              </w:rPr>
              <w:t>5</w:t>
            </w:r>
          </w:p>
        </w:tc>
        <w:tc>
          <w:tcPr>
            <w:tcW w:w="875" w:type="dxa"/>
          </w:tcPr>
          <w:p w14:paraId="02B9D667" w14:textId="77777777" w:rsidR="00563110" w:rsidRPr="004C13BB" w:rsidRDefault="00563110" w:rsidP="00563110">
            <w:pPr>
              <w:pStyle w:val="TableTextCentered"/>
              <w:rPr>
                <w:rFonts w:eastAsia="Times New Roman"/>
              </w:rPr>
            </w:pPr>
            <w:r w:rsidRPr="004C13BB">
              <w:rPr>
                <w:rFonts w:eastAsia="Times New Roman"/>
              </w:rPr>
              <w:t>5</w:t>
            </w:r>
          </w:p>
        </w:tc>
        <w:tc>
          <w:tcPr>
            <w:tcW w:w="900" w:type="dxa"/>
          </w:tcPr>
          <w:p w14:paraId="2E62ECCF" w14:textId="77777777" w:rsidR="00563110" w:rsidRPr="004C13BB" w:rsidRDefault="00563110" w:rsidP="00563110">
            <w:pPr>
              <w:pStyle w:val="TableTextCentered"/>
              <w:rPr>
                <w:rFonts w:eastAsia="Times New Roman"/>
              </w:rPr>
            </w:pPr>
            <w:r w:rsidRPr="004C13BB">
              <w:rPr>
                <w:rFonts w:eastAsia="Times New Roman"/>
              </w:rPr>
              <w:t>35</w:t>
            </w:r>
          </w:p>
        </w:tc>
        <w:tc>
          <w:tcPr>
            <w:tcW w:w="892" w:type="dxa"/>
          </w:tcPr>
          <w:p w14:paraId="24238E4E" w14:textId="77777777" w:rsidR="00563110" w:rsidRPr="004C13BB" w:rsidRDefault="00563110" w:rsidP="00563110">
            <w:pPr>
              <w:pStyle w:val="TableTextCentered"/>
              <w:rPr>
                <w:rFonts w:eastAsia="Times New Roman"/>
              </w:rPr>
            </w:pPr>
            <w:r w:rsidRPr="004C13BB">
              <w:rPr>
                <w:rFonts w:eastAsia="Times New Roman"/>
              </w:rPr>
              <w:t>4.5</w:t>
            </w:r>
          </w:p>
        </w:tc>
      </w:tr>
      <w:tr w:rsidR="00563110" w:rsidRPr="004C13BB" w14:paraId="51C988D6" w14:textId="77777777" w:rsidTr="00563110">
        <w:trPr>
          <w:jc w:val="center"/>
        </w:trPr>
        <w:tc>
          <w:tcPr>
            <w:tcW w:w="1431" w:type="dxa"/>
          </w:tcPr>
          <w:p w14:paraId="2665D09D" w14:textId="77777777" w:rsidR="00563110" w:rsidRPr="004C13BB" w:rsidRDefault="00563110" w:rsidP="00563110">
            <w:pPr>
              <w:pStyle w:val="TableText"/>
            </w:pPr>
            <w:r w:rsidRPr="004C13BB">
              <w:t>Grades 6-8</w:t>
            </w:r>
          </w:p>
        </w:tc>
        <w:tc>
          <w:tcPr>
            <w:tcW w:w="874" w:type="dxa"/>
          </w:tcPr>
          <w:p w14:paraId="2B00CCC3"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58BC2862"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456625BF"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7AC2EAAC"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2B1C3F8" w14:textId="77777777" w:rsidR="00563110" w:rsidRPr="004C13BB" w:rsidRDefault="00563110" w:rsidP="00563110">
            <w:pPr>
              <w:pStyle w:val="TableTextCentered"/>
              <w:rPr>
                <w:rFonts w:eastAsia="Times New Roman"/>
              </w:rPr>
            </w:pPr>
            <w:r w:rsidRPr="004C13BB">
              <w:rPr>
                <w:rFonts w:eastAsia="Times New Roman"/>
              </w:rPr>
              <w:t>5</w:t>
            </w:r>
          </w:p>
        </w:tc>
        <w:tc>
          <w:tcPr>
            <w:tcW w:w="874" w:type="dxa"/>
          </w:tcPr>
          <w:p w14:paraId="18B7C1C2"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5C90FFF3" w14:textId="77777777" w:rsidR="00563110" w:rsidRPr="004C13BB" w:rsidRDefault="00563110" w:rsidP="00563110">
            <w:pPr>
              <w:pStyle w:val="TableTextCentered"/>
              <w:rPr>
                <w:rFonts w:eastAsia="Times New Roman"/>
              </w:rPr>
            </w:pPr>
            <w:r w:rsidRPr="004C13BB">
              <w:rPr>
                <w:rFonts w:eastAsia="Times New Roman"/>
              </w:rPr>
              <w:t>2</w:t>
            </w:r>
          </w:p>
        </w:tc>
        <w:tc>
          <w:tcPr>
            <w:tcW w:w="900" w:type="dxa"/>
          </w:tcPr>
          <w:p w14:paraId="41B7EA43" w14:textId="77777777" w:rsidR="00563110" w:rsidRPr="004C13BB" w:rsidRDefault="00563110" w:rsidP="00563110">
            <w:pPr>
              <w:pStyle w:val="TableTextCentered"/>
              <w:rPr>
                <w:rFonts w:eastAsia="Times New Roman"/>
              </w:rPr>
            </w:pPr>
            <w:r w:rsidRPr="004C13BB">
              <w:rPr>
                <w:rFonts w:eastAsia="Times New Roman"/>
              </w:rPr>
              <w:t>21</w:t>
            </w:r>
          </w:p>
        </w:tc>
        <w:tc>
          <w:tcPr>
            <w:tcW w:w="892" w:type="dxa"/>
          </w:tcPr>
          <w:p w14:paraId="47A2F623" w14:textId="77777777" w:rsidR="00563110" w:rsidRPr="004C13BB" w:rsidRDefault="00563110" w:rsidP="00563110">
            <w:pPr>
              <w:pStyle w:val="TableTextCentered"/>
              <w:rPr>
                <w:rFonts w:eastAsia="Times New Roman"/>
              </w:rPr>
            </w:pPr>
            <w:r w:rsidRPr="004C13BB">
              <w:rPr>
                <w:rFonts w:eastAsia="Times New Roman"/>
              </w:rPr>
              <w:t>4.0</w:t>
            </w:r>
          </w:p>
        </w:tc>
      </w:tr>
      <w:tr w:rsidR="00563110" w:rsidRPr="004C13BB" w14:paraId="33ECE108" w14:textId="77777777" w:rsidTr="00563110">
        <w:trPr>
          <w:jc w:val="center"/>
        </w:trPr>
        <w:tc>
          <w:tcPr>
            <w:tcW w:w="1431" w:type="dxa"/>
          </w:tcPr>
          <w:p w14:paraId="3B9357B4" w14:textId="77777777" w:rsidR="00563110" w:rsidRPr="004C13BB" w:rsidRDefault="00563110" w:rsidP="00563110">
            <w:pPr>
              <w:pStyle w:val="TableText"/>
            </w:pPr>
            <w:r w:rsidRPr="004C13BB">
              <w:t>Grades 9-12</w:t>
            </w:r>
          </w:p>
        </w:tc>
        <w:tc>
          <w:tcPr>
            <w:tcW w:w="874" w:type="dxa"/>
          </w:tcPr>
          <w:p w14:paraId="1E9865B1"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5781EDD9" w14:textId="77777777" w:rsidR="00563110" w:rsidRPr="004C13BB" w:rsidRDefault="00563110" w:rsidP="00563110">
            <w:pPr>
              <w:pStyle w:val="TableTextCentered"/>
              <w:rPr>
                <w:rFonts w:eastAsia="Times New Roman"/>
              </w:rPr>
            </w:pPr>
            <w:r w:rsidRPr="004C13BB">
              <w:rPr>
                <w:rFonts w:eastAsia="Times New Roman"/>
              </w:rPr>
              <w:t>4</w:t>
            </w:r>
          </w:p>
        </w:tc>
        <w:tc>
          <w:tcPr>
            <w:tcW w:w="874" w:type="dxa"/>
          </w:tcPr>
          <w:p w14:paraId="2E8E80AA"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2BEAC3A3"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686021CC" w14:textId="77777777" w:rsidR="00563110" w:rsidRPr="004C13BB" w:rsidRDefault="00563110" w:rsidP="00563110">
            <w:pPr>
              <w:pStyle w:val="TableTextCentered"/>
              <w:rPr>
                <w:rFonts w:eastAsia="Times New Roman"/>
              </w:rPr>
            </w:pPr>
            <w:r w:rsidRPr="004C13BB">
              <w:rPr>
                <w:rFonts w:eastAsia="Times New Roman"/>
              </w:rPr>
              <w:t>5</w:t>
            </w:r>
          </w:p>
        </w:tc>
        <w:tc>
          <w:tcPr>
            <w:tcW w:w="874" w:type="dxa"/>
          </w:tcPr>
          <w:p w14:paraId="4AFD8A4B"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7BAF2A65" w14:textId="77777777" w:rsidR="00563110" w:rsidRPr="004C13BB" w:rsidRDefault="00563110" w:rsidP="00563110">
            <w:pPr>
              <w:pStyle w:val="TableTextCentered"/>
              <w:rPr>
                <w:rFonts w:eastAsia="Times New Roman"/>
              </w:rPr>
            </w:pPr>
            <w:r w:rsidRPr="004C13BB">
              <w:rPr>
                <w:rFonts w:eastAsia="Times New Roman"/>
              </w:rPr>
              <w:t>3</w:t>
            </w:r>
          </w:p>
        </w:tc>
        <w:tc>
          <w:tcPr>
            <w:tcW w:w="900" w:type="dxa"/>
          </w:tcPr>
          <w:p w14:paraId="09FA6C04" w14:textId="77777777" w:rsidR="00563110" w:rsidRPr="004C13BB" w:rsidRDefault="00563110" w:rsidP="00563110">
            <w:pPr>
              <w:pStyle w:val="TableTextCentered"/>
              <w:rPr>
                <w:rFonts w:eastAsia="Times New Roman"/>
              </w:rPr>
            </w:pPr>
            <w:r w:rsidRPr="004C13BB">
              <w:rPr>
                <w:rFonts w:eastAsia="Times New Roman"/>
              </w:rPr>
              <w:t>29</w:t>
            </w:r>
          </w:p>
        </w:tc>
        <w:tc>
          <w:tcPr>
            <w:tcW w:w="892" w:type="dxa"/>
          </w:tcPr>
          <w:p w14:paraId="670E8ABA" w14:textId="77777777" w:rsidR="00563110" w:rsidRPr="004C13BB" w:rsidRDefault="00563110" w:rsidP="00563110">
            <w:pPr>
              <w:pStyle w:val="TableTextCentered"/>
              <w:rPr>
                <w:rFonts w:eastAsia="Times New Roman"/>
              </w:rPr>
            </w:pPr>
            <w:r w:rsidRPr="004C13BB">
              <w:rPr>
                <w:rFonts w:eastAsia="Times New Roman"/>
              </w:rPr>
              <w:t>3.7</w:t>
            </w:r>
          </w:p>
        </w:tc>
      </w:tr>
    </w:tbl>
    <w:bookmarkEnd w:id="139"/>
    <w:p w14:paraId="2181B31E" w14:textId="77777777" w:rsidR="000D092C" w:rsidRPr="004C13BB" w:rsidRDefault="000D092C" w:rsidP="000D092C">
      <w:pPr>
        <w:pStyle w:val="TableNote"/>
        <w:rPr>
          <w:rFonts w:ascii="Franklin Gothic Book" w:hAnsi="Franklin Gothic Book"/>
        </w:rPr>
      </w:pPr>
      <w:r w:rsidRPr="004C13BB">
        <w:rPr>
          <w:rFonts w:ascii="Franklin Gothic Book" w:hAnsi="Franklin Gothic Book"/>
        </w:rPr>
        <w:t xml:space="preserve">*The district average is an average of the observation scores. In Table 13, the district average is computed as: </w:t>
      </w:r>
      <w:r w:rsidRPr="004C13BB">
        <w:rPr>
          <w:rFonts w:ascii="Franklin Gothic Book" w:hAnsi="Franklin Gothic Book"/>
        </w:rPr>
        <w:br/>
      </w:r>
      <w:bookmarkStart w:id="140" w:name="Dist_QF_Calc"/>
      <w:r w:rsidRPr="004C13BB">
        <w:rPr>
          <w:rFonts w:ascii="Franklin Gothic Book" w:hAnsi="Franklin Gothic Book"/>
        </w:rPr>
        <w:t>([1 x 11] + [2 x 9] + [3 x 13] + [4 x 13] + [5 x 17] + [6 x 12] + [7 x 10]) ÷ 85 observations = 4.1</w:t>
      </w:r>
      <w:bookmarkEnd w:id="140"/>
    </w:p>
    <w:p w14:paraId="07C15D1E" w14:textId="77777777" w:rsidR="000D092C" w:rsidRPr="004C13BB" w:rsidRDefault="000D092C" w:rsidP="000D092C">
      <w:pPr>
        <w:pStyle w:val="BodyText"/>
      </w:pPr>
      <w:r w:rsidRPr="004C13BB">
        <w:rPr>
          <w:rStyle w:val="BodyTextDemiChar"/>
        </w:rPr>
        <w:t>Ratings in the Low Range.</w:t>
      </w:r>
      <w:r w:rsidRPr="004C13BB">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01E0BDC" w14:textId="77777777" w:rsidR="000D092C" w:rsidRPr="004C13BB" w:rsidRDefault="000D092C" w:rsidP="000D092C">
      <w:pPr>
        <w:pStyle w:val="BodyText"/>
      </w:pPr>
      <w:r w:rsidRPr="004C13BB">
        <w:rPr>
          <w:rStyle w:val="BodyTextDemiChar"/>
        </w:rPr>
        <w:t>Ratings in the Middle Range.</w:t>
      </w:r>
      <w:r w:rsidRPr="004C13BB">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BB9C719" w14:textId="77777777" w:rsidR="000D092C" w:rsidRPr="004C13BB" w:rsidRDefault="000D092C" w:rsidP="000D092C">
      <w:pPr>
        <w:pStyle w:val="BodyText"/>
      </w:pPr>
      <w:r w:rsidRPr="004C13BB">
        <w:rPr>
          <w:rStyle w:val="BodyTextDemiChar"/>
        </w:rPr>
        <w:t>Ratings in the High Range.</w:t>
      </w:r>
      <w:r w:rsidRPr="004C13BB">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6117CB31" w14:textId="77777777" w:rsidR="000D092C" w:rsidRPr="004C13BB" w:rsidRDefault="000D092C" w:rsidP="000D092C">
      <w:pPr>
        <w:spacing w:after="160" w:line="259" w:lineRule="auto"/>
      </w:pPr>
      <w:r w:rsidRPr="004C13BB">
        <w:br w:type="page"/>
      </w:r>
    </w:p>
    <w:p w14:paraId="68DB1115" w14:textId="77777777" w:rsidR="000D092C" w:rsidRPr="004C13BB" w:rsidRDefault="000D092C" w:rsidP="000D092C">
      <w:pPr>
        <w:pStyle w:val="Heading2-SIOR"/>
      </w:pPr>
      <w:bookmarkStart w:id="141" w:name="_Toc411329837"/>
      <w:bookmarkStart w:id="142" w:name="_Toc430114886"/>
      <w:bookmarkStart w:id="143" w:name="_Toc92194265"/>
      <w:r w:rsidRPr="004C13BB">
        <w:t>Language Modeling</w:t>
      </w:r>
      <w:bookmarkEnd w:id="141"/>
      <w:bookmarkEnd w:id="142"/>
      <w:bookmarkEnd w:id="143"/>
    </w:p>
    <w:p w14:paraId="372B3D41" w14:textId="77777777" w:rsidR="000D092C" w:rsidRPr="004C13BB" w:rsidRDefault="000D092C" w:rsidP="000D092C">
      <w:pPr>
        <w:pStyle w:val="BodyTextDomain"/>
      </w:pPr>
      <w:r w:rsidRPr="004C13BB">
        <w:t>Instructional Support domain, Grades K</w:t>
      </w:r>
      <w:r w:rsidRPr="004C13BB">
        <w:rPr>
          <w:rFonts w:ascii="Vijaya" w:hAnsi="Vijaya" w:cs="Vijaya"/>
        </w:rPr>
        <w:t xml:space="preserve">− </w:t>
      </w:r>
      <w:r w:rsidRPr="004C13BB">
        <w:t xml:space="preserve">3 </w:t>
      </w:r>
    </w:p>
    <w:p w14:paraId="10D9AC4D" w14:textId="77777777" w:rsidR="000D092C" w:rsidRPr="004C13BB" w:rsidRDefault="000D092C" w:rsidP="000D092C">
      <w:pPr>
        <w:pStyle w:val="BodyText"/>
      </w:pPr>
      <w:r w:rsidRPr="004C13BB">
        <w:t>Language Modeling refers to the quality and amount of the teacher’s use of language stimulation and language facilitation techniques (</w:t>
      </w:r>
      <w:r w:rsidRPr="004C13BB">
        <w:rPr>
          <w:i/>
        </w:rPr>
        <w:t>CLASS K–3 Manual</w:t>
      </w:r>
      <w:r w:rsidRPr="004C13BB">
        <w:t>, p. 79).</w:t>
      </w:r>
    </w:p>
    <w:p w14:paraId="09B3B69B" w14:textId="77777777" w:rsidR="000D092C" w:rsidRPr="004C13BB" w:rsidRDefault="000D092C" w:rsidP="000D092C">
      <w:pPr>
        <w:pStyle w:val="TableTitle0"/>
      </w:pPr>
      <w:r w:rsidRPr="004C13BB">
        <w:t>Table 14. Language Modeling: Number of Classrooms for Each Rating and District Average</w:t>
      </w:r>
    </w:p>
    <w:p w14:paraId="4E71075D" w14:textId="77777777" w:rsidR="000D092C" w:rsidRPr="004C13BB" w:rsidRDefault="000D092C" w:rsidP="000D092C">
      <w:pPr>
        <w:pStyle w:val="BodyTextDemi"/>
      </w:pPr>
      <w:r w:rsidRPr="004C13BB">
        <w:t xml:space="preserve">Language Modeling District Average*: </w:t>
      </w:r>
      <w:bookmarkStart w:id="144" w:name="Dist_LM_Avg"/>
      <w:r w:rsidRPr="004C13BB">
        <w:t>4.5</w:t>
      </w:r>
      <w:bookmarkEnd w:id="14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B0E6D" w:rsidRPr="004C13BB" w14:paraId="74BC516E" w14:textId="77777777" w:rsidTr="00A76CD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345752" w14:textId="59508943" w:rsidR="007B0E6D" w:rsidRPr="00540F20" w:rsidRDefault="007B0E6D" w:rsidP="007B0E6D">
            <w:pPr>
              <w:pStyle w:val="TableColHeadingCenter"/>
              <w:rPr>
                <w:rFonts w:eastAsia="MS Mincho"/>
              </w:rPr>
            </w:pPr>
            <w:bookmarkStart w:id="145" w:name="Tbl_LM"/>
            <w:r w:rsidRPr="00540F20">
              <w:rPr>
                <w:rFonts w:eastAsia="MS Mincho"/>
              </w:rPr>
              <w:t>Grade Band</w:t>
            </w:r>
          </w:p>
        </w:tc>
        <w:tc>
          <w:tcPr>
            <w:tcW w:w="874" w:type="dxa"/>
            <w:vAlign w:val="center"/>
          </w:tcPr>
          <w:p w14:paraId="7EEFB3AC" w14:textId="23F662E3"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3006CB24" w14:textId="2C6264BE"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36A9ECCA" w14:textId="32D63074" w:rsidR="007B0E6D" w:rsidRPr="00540F20" w:rsidRDefault="007B0E6D" w:rsidP="007B0E6D">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2FEDD740" w14:textId="49CE58EC"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0FAC0291" w14:textId="146A5BFC"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4640D05C" w14:textId="6CE57887"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54EB2A06" w14:textId="563DCE9A"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5CB80E9B" w14:textId="57B0E818" w:rsidR="007B0E6D" w:rsidRPr="00540F20" w:rsidRDefault="007B0E6D" w:rsidP="007B0E6D">
            <w:pPr>
              <w:pStyle w:val="TableColHeadingCenter"/>
              <w:rPr>
                <w:rFonts w:eastAsia="MS Mincho"/>
              </w:rPr>
            </w:pPr>
            <w:r>
              <w:rPr>
                <w:rFonts w:eastAsia="MS Mincho"/>
              </w:rPr>
              <w:t>n (22)</w:t>
            </w:r>
          </w:p>
        </w:tc>
        <w:tc>
          <w:tcPr>
            <w:tcW w:w="892" w:type="dxa"/>
            <w:vAlign w:val="center"/>
          </w:tcPr>
          <w:p w14:paraId="1C1535C4" w14:textId="7201F5B8" w:rsidR="007B0E6D" w:rsidRPr="00540F20" w:rsidRDefault="007B0E6D" w:rsidP="007B0E6D">
            <w:pPr>
              <w:pStyle w:val="TableColHeadingCenter"/>
              <w:rPr>
                <w:rFonts w:eastAsia="MS Mincho"/>
              </w:rPr>
            </w:pPr>
            <w:r w:rsidRPr="00540F20">
              <w:rPr>
                <w:rFonts w:eastAsia="MS Mincho"/>
              </w:rPr>
              <w:t>Average</w:t>
            </w:r>
            <w:r>
              <w:rPr>
                <w:rFonts w:eastAsia="MS Mincho"/>
              </w:rPr>
              <w:t xml:space="preserve"> (4.5)</w:t>
            </w:r>
          </w:p>
        </w:tc>
      </w:tr>
      <w:tr w:rsidR="00563110" w:rsidRPr="004C13BB" w14:paraId="1D16CD4E" w14:textId="77777777" w:rsidTr="00563110">
        <w:trPr>
          <w:jc w:val="center"/>
        </w:trPr>
        <w:tc>
          <w:tcPr>
            <w:tcW w:w="1431" w:type="dxa"/>
          </w:tcPr>
          <w:p w14:paraId="56A8F510" w14:textId="77777777" w:rsidR="00563110" w:rsidRPr="004C13BB" w:rsidRDefault="00563110" w:rsidP="00563110">
            <w:pPr>
              <w:pStyle w:val="TableText"/>
            </w:pPr>
            <w:r w:rsidRPr="004C13BB">
              <w:t>Grades K-3**</w:t>
            </w:r>
          </w:p>
        </w:tc>
        <w:tc>
          <w:tcPr>
            <w:tcW w:w="874" w:type="dxa"/>
          </w:tcPr>
          <w:p w14:paraId="2ACE490C"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46D509DB" w14:textId="77777777" w:rsidR="00563110" w:rsidRPr="004C13BB" w:rsidRDefault="00563110" w:rsidP="00563110">
            <w:pPr>
              <w:pStyle w:val="TableTextCentered"/>
              <w:rPr>
                <w:rFonts w:eastAsia="Times New Roman"/>
              </w:rPr>
            </w:pPr>
            <w:r w:rsidRPr="004C13BB">
              <w:rPr>
                <w:rFonts w:eastAsia="Times New Roman"/>
              </w:rPr>
              <w:t>1</w:t>
            </w:r>
          </w:p>
        </w:tc>
        <w:tc>
          <w:tcPr>
            <w:tcW w:w="874" w:type="dxa"/>
          </w:tcPr>
          <w:p w14:paraId="75E7EEBF"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5DBF0D92" w14:textId="77777777" w:rsidR="00563110" w:rsidRPr="004C13BB" w:rsidRDefault="00563110" w:rsidP="00563110">
            <w:pPr>
              <w:pStyle w:val="TableTextCentered"/>
              <w:rPr>
                <w:rFonts w:eastAsia="Times New Roman"/>
              </w:rPr>
            </w:pPr>
            <w:r w:rsidRPr="004C13BB">
              <w:rPr>
                <w:rFonts w:eastAsia="Times New Roman"/>
              </w:rPr>
              <w:t>5</w:t>
            </w:r>
          </w:p>
        </w:tc>
        <w:tc>
          <w:tcPr>
            <w:tcW w:w="875" w:type="dxa"/>
          </w:tcPr>
          <w:p w14:paraId="0578815E" w14:textId="77777777" w:rsidR="00563110" w:rsidRPr="004C13BB" w:rsidRDefault="00563110" w:rsidP="00563110">
            <w:pPr>
              <w:pStyle w:val="TableTextCentered"/>
              <w:rPr>
                <w:rFonts w:eastAsia="Times New Roman"/>
              </w:rPr>
            </w:pPr>
            <w:r w:rsidRPr="004C13BB">
              <w:rPr>
                <w:rFonts w:eastAsia="Times New Roman"/>
              </w:rPr>
              <w:t>8</w:t>
            </w:r>
          </w:p>
        </w:tc>
        <w:tc>
          <w:tcPr>
            <w:tcW w:w="874" w:type="dxa"/>
          </w:tcPr>
          <w:p w14:paraId="7B07B921"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725619DA" w14:textId="77777777" w:rsidR="00563110" w:rsidRPr="004C13BB" w:rsidRDefault="00563110" w:rsidP="00563110">
            <w:pPr>
              <w:pStyle w:val="TableTextCentered"/>
              <w:rPr>
                <w:rFonts w:eastAsia="Times New Roman"/>
              </w:rPr>
            </w:pPr>
            <w:r w:rsidRPr="004C13BB">
              <w:rPr>
                <w:rFonts w:eastAsia="Times New Roman"/>
              </w:rPr>
              <w:t>1</w:t>
            </w:r>
          </w:p>
        </w:tc>
        <w:tc>
          <w:tcPr>
            <w:tcW w:w="900" w:type="dxa"/>
          </w:tcPr>
          <w:p w14:paraId="6C2AAB91" w14:textId="77777777" w:rsidR="00563110" w:rsidRPr="004C13BB" w:rsidRDefault="00563110" w:rsidP="00563110">
            <w:pPr>
              <w:pStyle w:val="TableTextCentered"/>
              <w:rPr>
                <w:rFonts w:eastAsia="Times New Roman"/>
              </w:rPr>
            </w:pPr>
            <w:r w:rsidRPr="004C13BB">
              <w:rPr>
                <w:rFonts w:eastAsia="Times New Roman"/>
              </w:rPr>
              <w:t>22</w:t>
            </w:r>
          </w:p>
        </w:tc>
        <w:tc>
          <w:tcPr>
            <w:tcW w:w="892" w:type="dxa"/>
          </w:tcPr>
          <w:p w14:paraId="3C04BEC1" w14:textId="77777777" w:rsidR="00563110" w:rsidRPr="004C13BB" w:rsidRDefault="00563110" w:rsidP="00563110">
            <w:pPr>
              <w:pStyle w:val="TableTextCentered"/>
              <w:rPr>
                <w:rFonts w:eastAsia="Times New Roman"/>
              </w:rPr>
            </w:pPr>
            <w:r w:rsidRPr="004C13BB">
              <w:rPr>
                <w:rFonts w:eastAsia="Times New Roman"/>
              </w:rPr>
              <w:t>4.5</w:t>
            </w:r>
          </w:p>
        </w:tc>
      </w:tr>
    </w:tbl>
    <w:bookmarkEnd w:id="145"/>
    <w:p w14:paraId="0ECEDEFD" w14:textId="77777777" w:rsidR="000D092C" w:rsidRPr="004C13BB" w:rsidRDefault="000D092C" w:rsidP="000D092C">
      <w:pPr>
        <w:pStyle w:val="TableNote"/>
      </w:pPr>
      <w:r w:rsidRPr="004C13BB">
        <w:t xml:space="preserve">*The district average is an average of the observation scores. In Table 14, the district average is computed as: </w:t>
      </w:r>
      <w:r w:rsidRPr="004C13BB">
        <w:br/>
      </w:r>
      <w:bookmarkStart w:id="146" w:name="Dist_LM_Calc"/>
      <w:r w:rsidRPr="004C13BB">
        <w:t>([2 x 1] + [3 x 4] + [4 x 5] + [5 x 8] + [6 x 3] + [7 x 1]) ÷ 22 observations = 4.5</w:t>
      </w:r>
      <w:bookmarkEnd w:id="146"/>
    </w:p>
    <w:p w14:paraId="314D457C" w14:textId="77777777" w:rsidR="000D092C" w:rsidRPr="004C13BB" w:rsidRDefault="000D092C" w:rsidP="000D092C">
      <w:pPr>
        <w:pStyle w:val="TableNote"/>
      </w:pPr>
      <w:r w:rsidRPr="004C13BB">
        <w:t>**Language Modeling does not appear in the CLASS Upper Elementary Manual, therefore scores for the Elementary School Level represent grades K-3 only.</w:t>
      </w:r>
    </w:p>
    <w:p w14:paraId="7C6F7B03" w14:textId="77777777" w:rsidR="000D092C" w:rsidRPr="004C13BB" w:rsidRDefault="000D092C" w:rsidP="000D092C">
      <w:pPr>
        <w:pStyle w:val="BodyText"/>
      </w:pPr>
      <w:r w:rsidRPr="004C13BB">
        <w:rPr>
          <w:rStyle w:val="BodyTextDemiChar"/>
        </w:rPr>
        <w:t>Ratings in the Low Range.</w:t>
      </w:r>
      <w:r w:rsidRPr="004C13BB">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BCF218B" w14:textId="77777777" w:rsidR="000D092C" w:rsidRPr="004C13BB" w:rsidRDefault="000D092C" w:rsidP="000D092C">
      <w:pPr>
        <w:pStyle w:val="BodyText"/>
      </w:pPr>
      <w:r w:rsidRPr="004C13BB">
        <w:rPr>
          <w:rStyle w:val="BodyTextDemiChar"/>
        </w:rPr>
        <w:t>Ratings in the Middle Range.</w:t>
      </w:r>
      <w:r w:rsidRPr="004C13BB">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3446AA4A" w14:textId="77777777" w:rsidR="000D092C" w:rsidRPr="004C13BB" w:rsidRDefault="000D092C" w:rsidP="000D092C">
      <w:pPr>
        <w:pStyle w:val="BodyText"/>
      </w:pPr>
      <w:r w:rsidRPr="004C13BB">
        <w:rPr>
          <w:rStyle w:val="BodyTextDemiChar"/>
        </w:rPr>
        <w:t>Ratings in the High Range.</w:t>
      </w:r>
      <w:r w:rsidRPr="004C13BB">
        <w:rPr>
          <w:b/>
        </w:rPr>
        <w:t xml:space="preserve"> </w:t>
      </w:r>
      <w:r w:rsidRPr="004C13BB">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15FF95BA" w14:textId="77777777" w:rsidR="000D092C" w:rsidRPr="00540F20" w:rsidRDefault="000D092C" w:rsidP="000D092C">
      <w:pPr>
        <w:pStyle w:val="Heading2-SIOR"/>
        <w:rPr>
          <w:lang w:val="fr-FR"/>
        </w:rPr>
      </w:pPr>
      <w:bookmarkStart w:id="147" w:name="_Toc379881745"/>
      <w:bookmarkStart w:id="148" w:name="_Toc411329838"/>
      <w:bookmarkStart w:id="149" w:name="_Toc430114887"/>
      <w:bookmarkStart w:id="150" w:name="_Toc92194266"/>
      <w:r w:rsidRPr="00540F20">
        <w:rPr>
          <w:lang w:val="fr-FR"/>
        </w:rPr>
        <w:t>Instructional Dialogue</w:t>
      </w:r>
      <w:bookmarkEnd w:id="147"/>
      <w:bookmarkEnd w:id="148"/>
      <w:bookmarkEnd w:id="149"/>
      <w:bookmarkEnd w:id="150"/>
      <w:r w:rsidRPr="00540F20">
        <w:rPr>
          <w:lang w:val="fr-FR"/>
        </w:rPr>
        <w:t xml:space="preserve"> </w:t>
      </w:r>
    </w:p>
    <w:p w14:paraId="091FC6EF" w14:textId="77777777" w:rsidR="000D092C" w:rsidRPr="00540F20" w:rsidRDefault="000D092C" w:rsidP="000D092C">
      <w:pPr>
        <w:pStyle w:val="BodyTextDomain"/>
        <w:rPr>
          <w:lang w:val="fr-FR"/>
        </w:rPr>
      </w:pPr>
      <w:r w:rsidRPr="00540F20">
        <w:rPr>
          <w:lang w:val="fr-FR"/>
        </w:rPr>
        <w:t>Instructional Support domain, Grades 4</w:t>
      </w:r>
      <w:r w:rsidRPr="00540F20">
        <w:rPr>
          <w:rFonts w:ascii="Vijaya" w:hAnsi="Vijaya" w:cs="Vijaya"/>
          <w:lang w:val="fr-FR"/>
        </w:rPr>
        <w:t xml:space="preserve">− </w:t>
      </w:r>
      <w:r w:rsidRPr="00540F20">
        <w:rPr>
          <w:lang w:val="fr-FR"/>
        </w:rPr>
        <w:t>12</w:t>
      </w:r>
    </w:p>
    <w:p w14:paraId="231F6171" w14:textId="77777777" w:rsidR="000D092C" w:rsidRPr="004C13BB" w:rsidRDefault="000D092C" w:rsidP="000D092C">
      <w:pPr>
        <w:pStyle w:val="BodyText"/>
      </w:pPr>
      <w:r w:rsidRPr="004C13BB">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4C13BB">
        <w:rPr>
          <w:i/>
        </w:rPr>
        <w:t>CLASS Upper Elementary Manual</w:t>
      </w:r>
      <w:r w:rsidRPr="004C13BB">
        <w:t xml:space="preserve">, p. 97, </w:t>
      </w:r>
      <w:r w:rsidRPr="004C13BB">
        <w:rPr>
          <w:i/>
        </w:rPr>
        <w:t>CLASS Secondary Manual</w:t>
      </w:r>
      <w:r w:rsidRPr="004C13BB">
        <w:t>, p. 101).</w:t>
      </w:r>
    </w:p>
    <w:p w14:paraId="05EA02BF" w14:textId="77777777" w:rsidR="000D092C" w:rsidRPr="004C13BB" w:rsidRDefault="000D092C" w:rsidP="000D092C">
      <w:pPr>
        <w:pStyle w:val="TableTitle0"/>
        <w:rPr>
          <w:spacing w:val="-4"/>
        </w:rPr>
      </w:pPr>
      <w:r w:rsidRPr="004C13BB">
        <w:rPr>
          <w:spacing w:val="-4"/>
        </w:rPr>
        <w:t>Table 15. Instructional Dialogue: Number of Classrooms for Each Rating and District Average</w:t>
      </w:r>
    </w:p>
    <w:p w14:paraId="7D7812EE" w14:textId="77777777" w:rsidR="000D092C" w:rsidRPr="004C13BB" w:rsidRDefault="000D092C" w:rsidP="000D092C">
      <w:pPr>
        <w:pStyle w:val="BodyTextDemi"/>
      </w:pPr>
      <w:r w:rsidRPr="004C13BB">
        <w:t xml:space="preserve">Instructional Dialogue District Average*: </w:t>
      </w:r>
      <w:bookmarkStart w:id="151" w:name="Dist_ID_Avg"/>
      <w:r w:rsidRPr="004C13BB">
        <w:t>3.7</w:t>
      </w:r>
      <w:bookmarkEnd w:id="15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B0E6D" w:rsidRPr="004C13BB" w14:paraId="0121969E" w14:textId="77777777" w:rsidTr="00C6738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27B217C" w14:textId="087651D7" w:rsidR="007B0E6D" w:rsidRPr="00540F20" w:rsidRDefault="007B0E6D" w:rsidP="007B0E6D">
            <w:pPr>
              <w:pStyle w:val="TableColHeadingCenter"/>
              <w:rPr>
                <w:rFonts w:eastAsia="MS Mincho"/>
              </w:rPr>
            </w:pPr>
            <w:bookmarkStart w:id="152" w:name="Tbl_ID"/>
            <w:r w:rsidRPr="00540F20">
              <w:rPr>
                <w:rFonts w:eastAsia="MS Mincho"/>
              </w:rPr>
              <w:t>Grade Band</w:t>
            </w:r>
          </w:p>
        </w:tc>
        <w:tc>
          <w:tcPr>
            <w:tcW w:w="874" w:type="dxa"/>
            <w:vAlign w:val="center"/>
          </w:tcPr>
          <w:p w14:paraId="71F93E2E" w14:textId="11C72C4A"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48C0509D" w14:textId="4FB547CD"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7413D8CE" w14:textId="54DA1D6C" w:rsidR="007B0E6D" w:rsidRPr="00540F20" w:rsidRDefault="007B0E6D" w:rsidP="007B0E6D">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38715491" w14:textId="11BD84FC"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14E16437" w14:textId="50EE3897"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64AB8076" w14:textId="6CAE522A"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25CE5FE8" w14:textId="7ECB99BD"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79421D85" w14:textId="178032C6" w:rsidR="007B0E6D" w:rsidRPr="00540F20" w:rsidRDefault="007B0E6D" w:rsidP="007B0E6D">
            <w:pPr>
              <w:pStyle w:val="TableColHeadingCenter"/>
              <w:rPr>
                <w:rFonts w:eastAsia="MS Mincho"/>
              </w:rPr>
            </w:pPr>
            <w:r>
              <w:rPr>
                <w:rFonts w:eastAsia="MS Mincho"/>
              </w:rPr>
              <w:t>n (63)</w:t>
            </w:r>
          </w:p>
        </w:tc>
        <w:tc>
          <w:tcPr>
            <w:tcW w:w="892" w:type="dxa"/>
            <w:vAlign w:val="center"/>
          </w:tcPr>
          <w:p w14:paraId="78737A23" w14:textId="22852C4B" w:rsidR="007B0E6D" w:rsidRPr="00540F20" w:rsidRDefault="007B0E6D" w:rsidP="007B0E6D">
            <w:pPr>
              <w:pStyle w:val="TableColHeadingCenter"/>
              <w:rPr>
                <w:rFonts w:eastAsia="MS Mincho"/>
              </w:rPr>
            </w:pPr>
            <w:r w:rsidRPr="00540F20">
              <w:rPr>
                <w:rFonts w:eastAsia="MS Mincho"/>
              </w:rPr>
              <w:t>Average</w:t>
            </w:r>
            <w:r>
              <w:rPr>
                <w:rFonts w:eastAsia="MS Mincho"/>
              </w:rPr>
              <w:t xml:space="preserve"> (3.7)</w:t>
            </w:r>
          </w:p>
        </w:tc>
      </w:tr>
      <w:tr w:rsidR="00563110" w:rsidRPr="004C13BB" w14:paraId="0BF63846" w14:textId="77777777" w:rsidTr="00563110">
        <w:trPr>
          <w:jc w:val="center"/>
        </w:trPr>
        <w:tc>
          <w:tcPr>
            <w:tcW w:w="1431" w:type="dxa"/>
          </w:tcPr>
          <w:p w14:paraId="0D7A3E9A" w14:textId="77777777" w:rsidR="00563110" w:rsidRPr="004C13BB" w:rsidRDefault="00563110" w:rsidP="00563110">
            <w:pPr>
              <w:pStyle w:val="TableText"/>
            </w:pPr>
            <w:r w:rsidRPr="004C13BB">
              <w:t>Grades 4-5**</w:t>
            </w:r>
          </w:p>
        </w:tc>
        <w:tc>
          <w:tcPr>
            <w:tcW w:w="874" w:type="dxa"/>
          </w:tcPr>
          <w:p w14:paraId="25C05092"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5DDFB479"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6A1B7214"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39F4473A"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6B5D4D5D"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756DEC0E"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1505DE48" w14:textId="77777777" w:rsidR="00563110" w:rsidRPr="004C13BB" w:rsidRDefault="00563110" w:rsidP="00563110">
            <w:pPr>
              <w:pStyle w:val="TableTextCentered"/>
              <w:rPr>
                <w:rFonts w:eastAsia="Times New Roman"/>
              </w:rPr>
            </w:pPr>
            <w:r w:rsidRPr="004C13BB">
              <w:rPr>
                <w:rFonts w:eastAsia="Times New Roman"/>
              </w:rPr>
              <w:t>2</w:t>
            </w:r>
          </w:p>
        </w:tc>
        <w:tc>
          <w:tcPr>
            <w:tcW w:w="900" w:type="dxa"/>
          </w:tcPr>
          <w:p w14:paraId="1D2D3A1D" w14:textId="77777777" w:rsidR="00563110" w:rsidRPr="004C13BB" w:rsidRDefault="00563110" w:rsidP="00563110">
            <w:pPr>
              <w:pStyle w:val="TableTextCentered"/>
              <w:rPr>
                <w:rFonts w:eastAsia="Times New Roman"/>
              </w:rPr>
            </w:pPr>
            <w:r w:rsidRPr="004C13BB">
              <w:rPr>
                <w:rFonts w:eastAsia="Times New Roman"/>
              </w:rPr>
              <w:t>13</w:t>
            </w:r>
          </w:p>
        </w:tc>
        <w:tc>
          <w:tcPr>
            <w:tcW w:w="892" w:type="dxa"/>
          </w:tcPr>
          <w:p w14:paraId="6B1B28B9" w14:textId="77777777" w:rsidR="00563110" w:rsidRPr="004C13BB" w:rsidRDefault="00563110" w:rsidP="00563110">
            <w:pPr>
              <w:pStyle w:val="TableTextCentered"/>
              <w:rPr>
                <w:rFonts w:eastAsia="Times New Roman"/>
              </w:rPr>
            </w:pPr>
            <w:r w:rsidRPr="004C13BB">
              <w:rPr>
                <w:rFonts w:eastAsia="Times New Roman"/>
              </w:rPr>
              <w:t>3.7</w:t>
            </w:r>
          </w:p>
        </w:tc>
      </w:tr>
      <w:tr w:rsidR="00563110" w:rsidRPr="004C13BB" w14:paraId="53749AD3" w14:textId="77777777" w:rsidTr="00563110">
        <w:trPr>
          <w:jc w:val="center"/>
        </w:trPr>
        <w:tc>
          <w:tcPr>
            <w:tcW w:w="1431" w:type="dxa"/>
          </w:tcPr>
          <w:p w14:paraId="7FD97AAA" w14:textId="77777777" w:rsidR="00563110" w:rsidRPr="004C13BB" w:rsidRDefault="00563110" w:rsidP="00563110">
            <w:pPr>
              <w:pStyle w:val="TableText"/>
            </w:pPr>
            <w:r w:rsidRPr="004C13BB">
              <w:t>Grades 6-8</w:t>
            </w:r>
          </w:p>
        </w:tc>
        <w:tc>
          <w:tcPr>
            <w:tcW w:w="874" w:type="dxa"/>
          </w:tcPr>
          <w:p w14:paraId="5543D686" w14:textId="77777777" w:rsidR="00563110" w:rsidRPr="004C13BB" w:rsidRDefault="00563110" w:rsidP="00563110">
            <w:pPr>
              <w:pStyle w:val="TableTextCentered"/>
              <w:rPr>
                <w:rFonts w:eastAsia="Times New Roman"/>
              </w:rPr>
            </w:pPr>
            <w:r w:rsidRPr="004C13BB">
              <w:rPr>
                <w:rFonts w:eastAsia="Times New Roman"/>
              </w:rPr>
              <w:t>7</w:t>
            </w:r>
          </w:p>
        </w:tc>
        <w:tc>
          <w:tcPr>
            <w:tcW w:w="874" w:type="dxa"/>
          </w:tcPr>
          <w:p w14:paraId="2689BBCE"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0CF6A19C" w14:textId="77777777" w:rsidR="00563110" w:rsidRPr="004C13BB" w:rsidRDefault="00563110" w:rsidP="00563110">
            <w:pPr>
              <w:pStyle w:val="TableTextCentered"/>
              <w:rPr>
                <w:rFonts w:eastAsia="Times New Roman"/>
              </w:rPr>
            </w:pPr>
            <w:r w:rsidRPr="004C13BB">
              <w:rPr>
                <w:rFonts w:eastAsia="Times New Roman"/>
              </w:rPr>
              <w:t>6</w:t>
            </w:r>
          </w:p>
        </w:tc>
        <w:tc>
          <w:tcPr>
            <w:tcW w:w="875" w:type="dxa"/>
          </w:tcPr>
          <w:p w14:paraId="6CA293FE" w14:textId="77777777" w:rsidR="00563110" w:rsidRPr="004C13BB" w:rsidRDefault="00563110" w:rsidP="00563110">
            <w:pPr>
              <w:pStyle w:val="TableTextCentered"/>
              <w:rPr>
                <w:rFonts w:eastAsia="Times New Roman"/>
              </w:rPr>
            </w:pPr>
            <w:r w:rsidRPr="004C13BB">
              <w:rPr>
                <w:rFonts w:eastAsia="Times New Roman"/>
              </w:rPr>
              <w:t>0</w:t>
            </w:r>
          </w:p>
        </w:tc>
        <w:tc>
          <w:tcPr>
            <w:tcW w:w="875" w:type="dxa"/>
          </w:tcPr>
          <w:p w14:paraId="34146B90"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0E6F498F" w14:textId="77777777" w:rsidR="00563110" w:rsidRPr="004C13BB" w:rsidRDefault="00563110" w:rsidP="00563110">
            <w:pPr>
              <w:pStyle w:val="TableTextCentered"/>
              <w:rPr>
                <w:rFonts w:eastAsia="Times New Roman"/>
              </w:rPr>
            </w:pPr>
            <w:r w:rsidRPr="004C13BB">
              <w:rPr>
                <w:rFonts w:eastAsia="Times New Roman"/>
              </w:rPr>
              <w:t>3</w:t>
            </w:r>
          </w:p>
        </w:tc>
        <w:tc>
          <w:tcPr>
            <w:tcW w:w="875" w:type="dxa"/>
          </w:tcPr>
          <w:p w14:paraId="5E65A90C" w14:textId="77777777" w:rsidR="00563110" w:rsidRPr="004C13BB" w:rsidRDefault="00563110" w:rsidP="00563110">
            <w:pPr>
              <w:pStyle w:val="TableTextCentered"/>
              <w:rPr>
                <w:rFonts w:eastAsia="Times New Roman"/>
              </w:rPr>
            </w:pPr>
            <w:r w:rsidRPr="004C13BB">
              <w:rPr>
                <w:rFonts w:eastAsia="Times New Roman"/>
              </w:rPr>
              <w:t>3</w:t>
            </w:r>
          </w:p>
        </w:tc>
        <w:tc>
          <w:tcPr>
            <w:tcW w:w="900" w:type="dxa"/>
          </w:tcPr>
          <w:p w14:paraId="7D1310BD" w14:textId="77777777" w:rsidR="00563110" w:rsidRPr="004C13BB" w:rsidRDefault="00563110" w:rsidP="00563110">
            <w:pPr>
              <w:pStyle w:val="TableTextCentered"/>
              <w:rPr>
                <w:rFonts w:eastAsia="Times New Roman"/>
              </w:rPr>
            </w:pPr>
            <w:r w:rsidRPr="004C13BB">
              <w:rPr>
                <w:rFonts w:eastAsia="Times New Roman"/>
              </w:rPr>
              <w:t>21</w:t>
            </w:r>
          </w:p>
        </w:tc>
        <w:tc>
          <w:tcPr>
            <w:tcW w:w="892" w:type="dxa"/>
          </w:tcPr>
          <w:p w14:paraId="5F762BA1" w14:textId="77777777" w:rsidR="00563110" w:rsidRPr="004C13BB" w:rsidRDefault="00563110" w:rsidP="00563110">
            <w:pPr>
              <w:pStyle w:val="TableTextCentered"/>
              <w:rPr>
                <w:rFonts w:eastAsia="Times New Roman"/>
              </w:rPr>
            </w:pPr>
            <w:r w:rsidRPr="004C13BB">
              <w:rPr>
                <w:rFonts w:eastAsia="Times New Roman"/>
              </w:rPr>
              <w:t>3.5</w:t>
            </w:r>
          </w:p>
        </w:tc>
      </w:tr>
      <w:tr w:rsidR="00563110" w:rsidRPr="004C13BB" w14:paraId="49792A35" w14:textId="77777777" w:rsidTr="00563110">
        <w:trPr>
          <w:jc w:val="center"/>
        </w:trPr>
        <w:tc>
          <w:tcPr>
            <w:tcW w:w="1431" w:type="dxa"/>
          </w:tcPr>
          <w:p w14:paraId="3B647A9A" w14:textId="77777777" w:rsidR="00563110" w:rsidRPr="004C13BB" w:rsidRDefault="00563110" w:rsidP="00563110">
            <w:pPr>
              <w:pStyle w:val="TableText"/>
            </w:pPr>
            <w:r w:rsidRPr="004C13BB">
              <w:t>Grades 9-12</w:t>
            </w:r>
          </w:p>
        </w:tc>
        <w:tc>
          <w:tcPr>
            <w:tcW w:w="874" w:type="dxa"/>
          </w:tcPr>
          <w:p w14:paraId="18C039A5" w14:textId="77777777" w:rsidR="00563110" w:rsidRPr="004C13BB" w:rsidRDefault="00563110" w:rsidP="00563110">
            <w:pPr>
              <w:pStyle w:val="TableTextCentered"/>
              <w:rPr>
                <w:rFonts w:eastAsia="Times New Roman"/>
              </w:rPr>
            </w:pPr>
            <w:r w:rsidRPr="004C13BB">
              <w:rPr>
                <w:rFonts w:eastAsia="Times New Roman"/>
              </w:rPr>
              <w:t>6</w:t>
            </w:r>
          </w:p>
        </w:tc>
        <w:tc>
          <w:tcPr>
            <w:tcW w:w="874" w:type="dxa"/>
          </w:tcPr>
          <w:p w14:paraId="21701E4C" w14:textId="77777777" w:rsidR="00563110" w:rsidRPr="004C13BB" w:rsidRDefault="00563110" w:rsidP="00563110">
            <w:pPr>
              <w:pStyle w:val="TableTextCentered"/>
              <w:rPr>
                <w:rFonts w:eastAsia="Times New Roman"/>
              </w:rPr>
            </w:pPr>
            <w:r w:rsidRPr="004C13BB">
              <w:rPr>
                <w:rFonts w:eastAsia="Times New Roman"/>
              </w:rPr>
              <w:t>4</w:t>
            </w:r>
          </w:p>
        </w:tc>
        <w:tc>
          <w:tcPr>
            <w:tcW w:w="874" w:type="dxa"/>
          </w:tcPr>
          <w:p w14:paraId="65471BA7"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73FCD1E5" w14:textId="77777777" w:rsidR="00563110" w:rsidRPr="004C13BB" w:rsidRDefault="00563110" w:rsidP="00563110">
            <w:pPr>
              <w:pStyle w:val="TableTextCentered"/>
              <w:rPr>
                <w:rFonts w:eastAsia="Times New Roman"/>
              </w:rPr>
            </w:pPr>
            <w:r w:rsidRPr="004C13BB">
              <w:rPr>
                <w:rFonts w:eastAsia="Times New Roman"/>
              </w:rPr>
              <w:t>5</w:t>
            </w:r>
          </w:p>
        </w:tc>
        <w:tc>
          <w:tcPr>
            <w:tcW w:w="875" w:type="dxa"/>
          </w:tcPr>
          <w:p w14:paraId="450D448A"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290B2FD6"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2D36E615" w14:textId="77777777" w:rsidR="00563110" w:rsidRPr="004C13BB" w:rsidRDefault="00563110" w:rsidP="00563110">
            <w:pPr>
              <w:pStyle w:val="TableTextCentered"/>
              <w:rPr>
                <w:rFonts w:eastAsia="Times New Roman"/>
              </w:rPr>
            </w:pPr>
            <w:r w:rsidRPr="004C13BB">
              <w:rPr>
                <w:rFonts w:eastAsia="Times New Roman"/>
              </w:rPr>
              <w:t>4</w:t>
            </w:r>
          </w:p>
        </w:tc>
        <w:tc>
          <w:tcPr>
            <w:tcW w:w="900" w:type="dxa"/>
          </w:tcPr>
          <w:p w14:paraId="2E257617" w14:textId="77777777" w:rsidR="00563110" w:rsidRPr="004C13BB" w:rsidRDefault="00563110" w:rsidP="00563110">
            <w:pPr>
              <w:pStyle w:val="TableTextCentered"/>
              <w:rPr>
                <w:rFonts w:eastAsia="Times New Roman"/>
              </w:rPr>
            </w:pPr>
            <w:r w:rsidRPr="004C13BB">
              <w:rPr>
                <w:rFonts w:eastAsia="Times New Roman"/>
              </w:rPr>
              <w:t>29</w:t>
            </w:r>
          </w:p>
        </w:tc>
        <w:tc>
          <w:tcPr>
            <w:tcW w:w="892" w:type="dxa"/>
          </w:tcPr>
          <w:p w14:paraId="6E302E9D" w14:textId="77777777" w:rsidR="00563110" w:rsidRPr="004C13BB" w:rsidRDefault="00563110" w:rsidP="00563110">
            <w:pPr>
              <w:pStyle w:val="TableTextCentered"/>
              <w:rPr>
                <w:rFonts w:eastAsia="Times New Roman"/>
              </w:rPr>
            </w:pPr>
            <w:r w:rsidRPr="004C13BB">
              <w:rPr>
                <w:rFonts w:eastAsia="Times New Roman"/>
              </w:rPr>
              <w:t>3.7</w:t>
            </w:r>
          </w:p>
        </w:tc>
      </w:tr>
    </w:tbl>
    <w:bookmarkEnd w:id="152"/>
    <w:p w14:paraId="4854FFC1" w14:textId="77777777" w:rsidR="000D092C" w:rsidRPr="004C13BB" w:rsidRDefault="000D092C" w:rsidP="000D092C">
      <w:pPr>
        <w:pStyle w:val="TableNote"/>
      </w:pPr>
      <w:r w:rsidRPr="004C13BB">
        <w:t xml:space="preserve">*The district average is an average of the observation scores. In Table 15, the district average is computed as: </w:t>
      </w:r>
      <w:r w:rsidRPr="004C13BB">
        <w:br/>
      </w:r>
      <w:bookmarkStart w:id="153" w:name="Dist_ID_Calc"/>
      <w:r w:rsidRPr="004C13BB">
        <w:t>([1 x 16] + [2 x 6] + [3 x 11] + [4 x 7] + [5 x 6] + [6 x 8] + [7 x 9]) ÷ 63 observations = 3.7</w:t>
      </w:r>
      <w:bookmarkEnd w:id="153"/>
    </w:p>
    <w:p w14:paraId="7FE47A68" w14:textId="77777777" w:rsidR="000D092C" w:rsidRPr="004C13BB" w:rsidRDefault="000D092C" w:rsidP="000D092C">
      <w:pPr>
        <w:pStyle w:val="TableNote"/>
      </w:pPr>
      <w:r w:rsidRPr="004C13BB">
        <w:t>**Instructional Dialogue does not appear in the CLASS K-3 Manual, therefore scores for the Elementary School Level represent grades 4-5 only.</w:t>
      </w:r>
    </w:p>
    <w:p w14:paraId="7B38EC2D" w14:textId="77777777" w:rsidR="000D092C" w:rsidRPr="004C13BB" w:rsidRDefault="000D092C" w:rsidP="000D092C">
      <w:pPr>
        <w:pStyle w:val="BodyText"/>
      </w:pPr>
      <w:r w:rsidRPr="004C13BB">
        <w:rPr>
          <w:rStyle w:val="BodyTextDemiChar"/>
        </w:rPr>
        <w:t>Ratings in the Low Range.</w:t>
      </w:r>
      <w:r w:rsidRPr="004C13BB">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51C9790D" w14:textId="77777777" w:rsidR="000D092C" w:rsidRPr="004C13BB" w:rsidRDefault="000D092C" w:rsidP="000D092C">
      <w:pPr>
        <w:pStyle w:val="BodyText"/>
      </w:pPr>
      <w:r w:rsidRPr="004C13BB">
        <w:rPr>
          <w:rStyle w:val="BodyTextDemiChar"/>
        </w:rPr>
        <w:t>Ratings in the Middle Range.</w:t>
      </w:r>
      <w:r w:rsidRPr="004C13BB">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3935C78F" w14:textId="77777777" w:rsidR="000D092C" w:rsidRPr="004C13BB" w:rsidRDefault="000D092C" w:rsidP="000D092C">
      <w:pPr>
        <w:pStyle w:val="BodyText"/>
        <w:rPr>
          <w:rFonts w:cs="Times New Roman"/>
        </w:rPr>
      </w:pPr>
      <w:r w:rsidRPr="004C13BB">
        <w:rPr>
          <w:rStyle w:val="BodyTextDemiChar"/>
        </w:rPr>
        <w:t>Ratings in the High Range.</w:t>
      </w:r>
      <w:r w:rsidRPr="004C13BB">
        <w:rPr>
          <w:b/>
        </w:rPr>
        <w:t xml:space="preserve"> </w:t>
      </w:r>
      <w:r w:rsidRPr="004C13BB">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F3578A3" w14:textId="77777777" w:rsidR="000D092C" w:rsidRPr="00540F20" w:rsidRDefault="000D092C" w:rsidP="000D092C">
      <w:pPr>
        <w:pStyle w:val="Heading2-SIOR"/>
        <w:rPr>
          <w:lang w:val="fr-FR"/>
        </w:rPr>
      </w:pPr>
      <w:bookmarkStart w:id="154" w:name="_Toc379881746"/>
      <w:bookmarkStart w:id="155" w:name="_Toc411329839"/>
      <w:bookmarkStart w:id="156" w:name="_Toc430114888"/>
      <w:bookmarkStart w:id="157" w:name="_Toc92194267"/>
      <w:r w:rsidRPr="00540F20">
        <w:rPr>
          <w:lang w:val="fr-FR"/>
        </w:rPr>
        <w:t>Student Engagement</w:t>
      </w:r>
      <w:bookmarkEnd w:id="154"/>
      <w:bookmarkEnd w:id="155"/>
      <w:bookmarkEnd w:id="156"/>
      <w:bookmarkEnd w:id="157"/>
    </w:p>
    <w:p w14:paraId="2161EE31" w14:textId="77777777" w:rsidR="000D092C" w:rsidRPr="00540F20" w:rsidRDefault="000D092C" w:rsidP="000D092C">
      <w:pPr>
        <w:pStyle w:val="BodyTextDomain"/>
        <w:rPr>
          <w:lang w:val="fr-FR"/>
        </w:rPr>
      </w:pPr>
      <w:r w:rsidRPr="00540F20">
        <w:rPr>
          <w:lang w:val="fr-FR"/>
        </w:rPr>
        <w:t>Student Engagement domain, Grades 4</w:t>
      </w:r>
      <w:r w:rsidRPr="00540F20">
        <w:rPr>
          <w:rFonts w:ascii="Vijaya" w:hAnsi="Vijaya" w:cs="Vijaya"/>
          <w:lang w:val="fr-FR"/>
        </w:rPr>
        <w:t>−</w:t>
      </w:r>
      <w:r w:rsidRPr="00540F20">
        <w:rPr>
          <w:lang w:val="fr-FR"/>
        </w:rPr>
        <w:t xml:space="preserve">12 </w:t>
      </w:r>
    </w:p>
    <w:p w14:paraId="44FB93A2" w14:textId="77777777" w:rsidR="000D092C" w:rsidRPr="004C13BB" w:rsidRDefault="000D092C" w:rsidP="000D092C">
      <w:pPr>
        <w:pStyle w:val="BodyText"/>
      </w:pPr>
      <w:r w:rsidRPr="004C13BB">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4C13BB">
        <w:rPr>
          <w:i/>
        </w:rPr>
        <w:t>CLASS Upper Elementary Manual</w:t>
      </w:r>
      <w:r w:rsidRPr="004C13BB">
        <w:t xml:space="preserve">, p. 105). </w:t>
      </w:r>
    </w:p>
    <w:p w14:paraId="025B92C9" w14:textId="77777777" w:rsidR="000D092C" w:rsidRPr="004C13BB" w:rsidRDefault="000D092C" w:rsidP="000D092C">
      <w:pPr>
        <w:pStyle w:val="TableTitle0"/>
        <w:rPr>
          <w:spacing w:val="-4"/>
        </w:rPr>
      </w:pPr>
      <w:r w:rsidRPr="004C13BB">
        <w:rPr>
          <w:spacing w:val="-4"/>
        </w:rPr>
        <w:t>Table 16. Student Engagement: Number of Classrooms for Each Rating and District Average</w:t>
      </w:r>
    </w:p>
    <w:p w14:paraId="0E1ACFD6" w14:textId="77777777" w:rsidR="000D092C" w:rsidRPr="004C13BB" w:rsidRDefault="000D092C" w:rsidP="000D092C">
      <w:pPr>
        <w:pStyle w:val="BodyTextDemi"/>
      </w:pPr>
      <w:r w:rsidRPr="004C13BB">
        <w:t xml:space="preserve">Student Engagement District Average*: </w:t>
      </w:r>
      <w:bookmarkStart w:id="158" w:name="Dist_SE_Avg"/>
      <w:r w:rsidRPr="004C13BB">
        <w:t>5.2</w:t>
      </w:r>
      <w:bookmarkEnd w:id="15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B0E6D" w:rsidRPr="004C13BB" w14:paraId="2E912994" w14:textId="77777777" w:rsidTr="0056311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5A3FBAB" w14:textId="339156F6" w:rsidR="007B0E6D" w:rsidRPr="00540F20" w:rsidRDefault="007B0E6D" w:rsidP="007B0E6D">
            <w:pPr>
              <w:pStyle w:val="TableColHeadingCenter"/>
              <w:rPr>
                <w:rFonts w:eastAsia="MS Mincho"/>
              </w:rPr>
            </w:pPr>
            <w:bookmarkStart w:id="159" w:name="Tbl_SE"/>
            <w:r w:rsidRPr="00540F20">
              <w:rPr>
                <w:rFonts w:eastAsia="MS Mincho"/>
              </w:rPr>
              <w:t>Grade Band</w:t>
            </w:r>
          </w:p>
        </w:tc>
        <w:tc>
          <w:tcPr>
            <w:tcW w:w="874" w:type="dxa"/>
            <w:vAlign w:val="center"/>
          </w:tcPr>
          <w:p w14:paraId="5E4977D1" w14:textId="4DDAE71A"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(1)</w:t>
            </w:r>
          </w:p>
        </w:tc>
        <w:tc>
          <w:tcPr>
            <w:tcW w:w="874" w:type="dxa"/>
            <w:vAlign w:val="center"/>
          </w:tcPr>
          <w:p w14:paraId="6EFA9F11" w14:textId="0422367D" w:rsidR="007B0E6D" w:rsidRPr="00540F20" w:rsidRDefault="007B0E6D" w:rsidP="007B0E6D">
            <w:pPr>
              <w:pStyle w:val="TableColHeadingCenter"/>
              <w:rPr>
                <w:rFonts w:eastAsia="MS Mincho"/>
              </w:rPr>
            </w:pPr>
            <w:r w:rsidRPr="00540F20">
              <w:rPr>
                <w:rFonts w:eastAsia="MS Mincho"/>
              </w:rPr>
              <w:t>Low Range</w:t>
            </w:r>
            <w:r>
              <w:rPr>
                <w:rFonts w:eastAsia="MS Mincho"/>
              </w:rPr>
              <w:t xml:space="preserve"> (2)</w:t>
            </w:r>
          </w:p>
        </w:tc>
        <w:tc>
          <w:tcPr>
            <w:tcW w:w="874" w:type="dxa"/>
            <w:vAlign w:val="center"/>
          </w:tcPr>
          <w:p w14:paraId="31CDECD8" w14:textId="685DCC84" w:rsidR="007B0E6D" w:rsidRPr="00540F20" w:rsidRDefault="007B0E6D" w:rsidP="007B0E6D">
            <w:pPr>
              <w:pStyle w:val="TableColHeadingCenter"/>
              <w:rPr>
                <w:rFonts w:eastAsia="MS Mincho"/>
              </w:rPr>
            </w:pPr>
            <w:r w:rsidRPr="00540F20">
              <w:rPr>
                <w:rFonts w:eastAsia="MS Mincho"/>
              </w:rPr>
              <w:t>Middle Range</w:t>
            </w:r>
            <w:r>
              <w:rPr>
                <w:rFonts w:eastAsia="MS Mincho"/>
              </w:rPr>
              <w:t xml:space="preserve"> (3)</w:t>
            </w:r>
          </w:p>
        </w:tc>
        <w:tc>
          <w:tcPr>
            <w:tcW w:w="875" w:type="dxa"/>
            <w:vAlign w:val="center"/>
          </w:tcPr>
          <w:p w14:paraId="4403EE04" w14:textId="385CEAAC"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(4)</w:t>
            </w:r>
          </w:p>
        </w:tc>
        <w:tc>
          <w:tcPr>
            <w:tcW w:w="875" w:type="dxa"/>
            <w:vAlign w:val="center"/>
          </w:tcPr>
          <w:p w14:paraId="1FB5481D" w14:textId="1FE8463F" w:rsidR="007B0E6D" w:rsidRPr="00540F20" w:rsidRDefault="007B0E6D" w:rsidP="007B0E6D">
            <w:pPr>
              <w:pStyle w:val="TableColHeadingCenter"/>
              <w:rPr>
                <w:rFonts w:eastAsia="MS Mincho"/>
              </w:rPr>
            </w:pPr>
            <w:r w:rsidRPr="00C6322F">
              <w:rPr>
                <w:rFonts w:eastAsia="MS Mincho"/>
              </w:rPr>
              <w:t>Middle Range</w:t>
            </w:r>
            <w:r>
              <w:rPr>
                <w:rFonts w:eastAsia="MS Mincho"/>
              </w:rPr>
              <w:t xml:space="preserve"> (5)</w:t>
            </w:r>
          </w:p>
        </w:tc>
        <w:tc>
          <w:tcPr>
            <w:tcW w:w="874" w:type="dxa"/>
            <w:vAlign w:val="center"/>
          </w:tcPr>
          <w:p w14:paraId="39A6FB01" w14:textId="7FD27CB6"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(6)</w:t>
            </w:r>
          </w:p>
        </w:tc>
        <w:tc>
          <w:tcPr>
            <w:tcW w:w="875" w:type="dxa"/>
            <w:vAlign w:val="center"/>
          </w:tcPr>
          <w:p w14:paraId="089C3A9C" w14:textId="3772769C" w:rsidR="007B0E6D" w:rsidRPr="00540F20" w:rsidRDefault="007B0E6D" w:rsidP="007B0E6D">
            <w:pPr>
              <w:pStyle w:val="TableColHeadingCenter"/>
              <w:rPr>
                <w:rFonts w:eastAsia="MS Mincho"/>
              </w:rPr>
            </w:pPr>
            <w:r w:rsidRPr="00540F20">
              <w:rPr>
                <w:rFonts w:eastAsia="MS Mincho"/>
              </w:rPr>
              <w:t>High Range</w:t>
            </w:r>
            <w:r>
              <w:rPr>
                <w:rFonts w:eastAsia="MS Mincho"/>
              </w:rPr>
              <w:t xml:space="preserve"> (7)</w:t>
            </w:r>
          </w:p>
        </w:tc>
        <w:tc>
          <w:tcPr>
            <w:tcW w:w="900" w:type="dxa"/>
            <w:vAlign w:val="center"/>
          </w:tcPr>
          <w:p w14:paraId="6C811D61" w14:textId="5A95AB58" w:rsidR="007B0E6D" w:rsidRPr="00540F20" w:rsidRDefault="007B0E6D" w:rsidP="007B0E6D">
            <w:pPr>
              <w:pStyle w:val="TableColHeadingCenter"/>
              <w:rPr>
                <w:rFonts w:eastAsia="MS Mincho"/>
              </w:rPr>
            </w:pPr>
            <w:r>
              <w:rPr>
                <w:rFonts w:eastAsia="MS Mincho"/>
              </w:rPr>
              <w:t>n (63)</w:t>
            </w:r>
          </w:p>
        </w:tc>
        <w:tc>
          <w:tcPr>
            <w:tcW w:w="892" w:type="dxa"/>
            <w:vAlign w:val="center"/>
          </w:tcPr>
          <w:p w14:paraId="3051009C" w14:textId="060F6F7C" w:rsidR="007B0E6D" w:rsidRPr="00540F20" w:rsidRDefault="007B0E6D" w:rsidP="007B0E6D">
            <w:pPr>
              <w:pStyle w:val="TableColHeadingCenter"/>
              <w:rPr>
                <w:rFonts w:eastAsia="MS Mincho"/>
              </w:rPr>
            </w:pPr>
            <w:r w:rsidRPr="00540F20">
              <w:rPr>
                <w:rFonts w:eastAsia="MS Mincho"/>
              </w:rPr>
              <w:t>Average</w:t>
            </w:r>
            <w:r>
              <w:rPr>
                <w:rFonts w:eastAsia="MS Mincho"/>
              </w:rPr>
              <w:t xml:space="preserve"> (5.2)</w:t>
            </w:r>
          </w:p>
        </w:tc>
      </w:tr>
      <w:tr w:rsidR="00563110" w:rsidRPr="004C13BB" w14:paraId="17FD646B" w14:textId="77777777" w:rsidTr="00563110">
        <w:trPr>
          <w:jc w:val="center"/>
        </w:trPr>
        <w:tc>
          <w:tcPr>
            <w:tcW w:w="1431" w:type="dxa"/>
          </w:tcPr>
          <w:p w14:paraId="79548CDE" w14:textId="77777777" w:rsidR="00563110" w:rsidRPr="004C13BB" w:rsidRDefault="00563110" w:rsidP="00563110">
            <w:pPr>
              <w:pStyle w:val="TableText"/>
            </w:pPr>
            <w:r w:rsidRPr="004C13BB">
              <w:t>Grades 4-5**</w:t>
            </w:r>
          </w:p>
        </w:tc>
        <w:tc>
          <w:tcPr>
            <w:tcW w:w="874" w:type="dxa"/>
          </w:tcPr>
          <w:p w14:paraId="3BAD0940"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7848A59A"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1605FE7B"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7F008022" w14:textId="77777777" w:rsidR="00563110" w:rsidRPr="004C13BB" w:rsidRDefault="00563110" w:rsidP="00563110">
            <w:pPr>
              <w:pStyle w:val="TableTextCentered"/>
              <w:rPr>
                <w:rFonts w:eastAsia="Times New Roman"/>
              </w:rPr>
            </w:pPr>
            <w:r w:rsidRPr="004C13BB">
              <w:rPr>
                <w:rFonts w:eastAsia="Times New Roman"/>
              </w:rPr>
              <w:t>0</w:t>
            </w:r>
          </w:p>
        </w:tc>
        <w:tc>
          <w:tcPr>
            <w:tcW w:w="875" w:type="dxa"/>
          </w:tcPr>
          <w:p w14:paraId="5140952E" w14:textId="77777777" w:rsidR="00563110" w:rsidRPr="004C13BB" w:rsidRDefault="00563110" w:rsidP="00563110">
            <w:pPr>
              <w:pStyle w:val="TableTextCentered"/>
              <w:rPr>
                <w:rFonts w:eastAsia="Times New Roman"/>
              </w:rPr>
            </w:pPr>
            <w:r w:rsidRPr="004C13BB">
              <w:rPr>
                <w:rFonts w:eastAsia="Times New Roman"/>
              </w:rPr>
              <w:t>3</w:t>
            </w:r>
          </w:p>
        </w:tc>
        <w:tc>
          <w:tcPr>
            <w:tcW w:w="874" w:type="dxa"/>
          </w:tcPr>
          <w:p w14:paraId="35A7F73A" w14:textId="77777777" w:rsidR="00563110" w:rsidRPr="004C13BB" w:rsidRDefault="00563110" w:rsidP="00563110">
            <w:pPr>
              <w:pStyle w:val="TableTextCentered"/>
              <w:rPr>
                <w:rFonts w:eastAsia="Times New Roman"/>
              </w:rPr>
            </w:pPr>
            <w:r w:rsidRPr="004C13BB">
              <w:rPr>
                <w:rFonts w:eastAsia="Times New Roman"/>
              </w:rPr>
              <w:t>5</w:t>
            </w:r>
          </w:p>
        </w:tc>
        <w:tc>
          <w:tcPr>
            <w:tcW w:w="875" w:type="dxa"/>
          </w:tcPr>
          <w:p w14:paraId="07C44D08" w14:textId="77777777" w:rsidR="00563110" w:rsidRPr="004C13BB" w:rsidRDefault="00563110" w:rsidP="00563110">
            <w:pPr>
              <w:pStyle w:val="TableTextCentered"/>
              <w:rPr>
                <w:rFonts w:eastAsia="Times New Roman"/>
              </w:rPr>
            </w:pPr>
            <w:r w:rsidRPr="004C13BB">
              <w:rPr>
                <w:rFonts w:eastAsia="Times New Roman"/>
              </w:rPr>
              <w:t>4</w:t>
            </w:r>
          </w:p>
        </w:tc>
        <w:tc>
          <w:tcPr>
            <w:tcW w:w="900" w:type="dxa"/>
          </w:tcPr>
          <w:p w14:paraId="10CBE109" w14:textId="77777777" w:rsidR="00563110" w:rsidRPr="004C13BB" w:rsidRDefault="00563110" w:rsidP="00563110">
            <w:pPr>
              <w:pStyle w:val="TableTextCentered"/>
              <w:rPr>
                <w:rFonts w:eastAsia="Times New Roman"/>
              </w:rPr>
            </w:pPr>
            <w:r w:rsidRPr="004C13BB">
              <w:rPr>
                <w:rFonts w:eastAsia="Times New Roman"/>
              </w:rPr>
              <w:t>13</w:t>
            </w:r>
          </w:p>
        </w:tc>
        <w:tc>
          <w:tcPr>
            <w:tcW w:w="892" w:type="dxa"/>
          </w:tcPr>
          <w:p w14:paraId="7884C16D" w14:textId="77777777" w:rsidR="00563110" w:rsidRPr="004C13BB" w:rsidRDefault="00563110" w:rsidP="00563110">
            <w:pPr>
              <w:pStyle w:val="TableTextCentered"/>
              <w:rPr>
                <w:rFonts w:eastAsia="Times New Roman"/>
              </w:rPr>
            </w:pPr>
            <w:r w:rsidRPr="004C13BB">
              <w:rPr>
                <w:rFonts w:eastAsia="Times New Roman"/>
              </w:rPr>
              <w:t>5.8</w:t>
            </w:r>
          </w:p>
        </w:tc>
      </w:tr>
      <w:tr w:rsidR="00563110" w:rsidRPr="004C13BB" w14:paraId="1B34CA2E" w14:textId="77777777" w:rsidTr="00563110">
        <w:trPr>
          <w:jc w:val="center"/>
        </w:trPr>
        <w:tc>
          <w:tcPr>
            <w:tcW w:w="1431" w:type="dxa"/>
          </w:tcPr>
          <w:p w14:paraId="6F020D0C" w14:textId="77777777" w:rsidR="00563110" w:rsidRPr="004C13BB" w:rsidRDefault="00563110" w:rsidP="00563110">
            <w:pPr>
              <w:pStyle w:val="TableText"/>
            </w:pPr>
            <w:r w:rsidRPr="004C13BB">
              <w:t>Grades 6-8</w:t>
            </w:r>
          </w:p>
        </w:tc>
        <w:tc>
          <w:tcPr>
            <w:tcW w:w="874" w:type="dxa"/>
          </w:tcPr>
          <w:p w14:paraId="3CBB7DB2"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7FD1E4B6" w14:textId="77777777" w:rsidR="00563110" w:rsidRPr="004C13BB" w:rsidRDefault="00563110" w:rsidP="00563110">
            <w:pPr>
              <w:pStyle w:val="TableTextCentered"/>
              <w:rPr>
                <w:rFonts w:eastAsia="Times New Roman"/>
              </w:rPr>
            </w:pPr>
            <w:r w:rsidRPr="004C13BB">
              <w:rPr>
                <w:rFonts w:eastAsia="Times New Roman"/>
              </w:rPr>
              <w:t>1</w:t>
            </w:r>
          </w:p>
        </w:tc>
        <w:tc>
          <w:tcPr>
            <w:tcW w:w="874" w:type="dxa"/>
          </w:tcPr>
          <w:p w14:paraId="32400C29" w14:textId="77777777" w:rsidR="00563110" w:rsidRPr="004C13BB" w:rsidRDefault="00563110" w:rsidP="00563110">
            <w:pPr>
              <w:pStyle w:val="TableTextCentered"/>
              <w:rPr>
                <w:rFonts w:eastAsia="Times New Roman"/>
              </w:rPr>
            </w:pPr>
            <w:r w:rsidRPr="004C13BB">
              <w:rPr>
                <w:rFonts w:eastAsia="Times New Roman"/>
              </w:rPr>
              <w:t>0</w:t>
            </w:r>
          </w:p>
        </w:tc>
        <w:tc>
          <w:tcPr>
            <w:tcW w:w="875" w:type="dxa"/>
          </w:tcPr>
          <w:p w14:paraId="5E1F460D" w14:textId="77777777" w:rsidR="00563110" w:rsidRPr="004C13BB" w:rsidRDefault="00563110" w:rsidP="00563110">
            <w:pPr>
              <w:pStyle w:val="TableTextCentered"/>
              <w:rPr>
                <w:rFonts w:eastAsia="Times New Roman"/>
              </w:rPr>
            </w:pPr>
            <w:r w:rsidRPr="004C13BB">
              <w:rPr>
                <w:rFonts w:eastAsia="Times New Roman"/>
              </w:rPr>
              <w:t>4</w:t>
            </w:r>
          </w:p>
        </w:tc>
        <w:tc>
          <w:tcPr>
            <w:tcW w:w="875" w:type="dxa"/>
          </w:tcPr>
          <w:p w14:paraId="70CF53A9" w14:textId="77777777" w:rsidR="00563110" w:rsidRPr="004C13BB" w:rsidRDefault="00563110" w:rsidP="00563110">
            <w:pPr>
              <w:pStyle w:val="TableTextCentered"/>
              <w:rPr>
                <w:rFonts w:eastAsia="Times New Roman"/>
              </w:rPr>
            </w:pPr>
            <w:r w:rsidRPr="004C13BB">
              <w:rPr>
                <w:rFonts w:eastAsia="Times New Roman"/>
              </w:rPr>
              <w:t>9</w:t>
            </w:r>
          </w:p>
        </w:tc>
        <w:tc>
          <w:tcPr>
            <w:tcW w:w="874" w:type="dxa"/>
          </w:tcPr>
          <w:p w14:paraId="5CC96CA9" w14:textId="77777777" w:rsidR="00563110" w:rsidRPr="004C13BB" w:rsidRDefault="00563110" w:rsidP="00563110">
            <w:pPr>
              <w:pStyle w:val="TableTextCentered"/>
              <w:rPr>
                <w:rFonts w:eastAsia="Times New Roman"/>
              </w:rPr>
            </w:pPr>
            <w:r w:rsidRPr="004C13BB">
              <w:rPr>
                <w:rFonts w:eastAsia="Times New Roman"/>
              </w:rPr>
              <w:t>2</w:t>
            </w:r>
          </w:p>
        </w:tc>
        <w:tc>
          <w:tcPr>
            <w:tcW w:w="875" w:type="dxa"/>
          </w:tcPr>
          <w:p w14:paraId="365A6962" w14:textId="77777777" w:rsidR="00563110" w:rsidRPr="004C13BB" w:rsidRDefault="00563110" w:rsidP="00563110">
            <w:pPr>
              <w:pStyle w:val="TableTextCentered"/>
              <w:rPr>
                <w:rFonts w:eastAsia="Times New Roman"/>
              </w:rPr>
            </w:pPr>
            <w:r w:rsidRPr="004C13BB">
              <w:rPr>
                <w:rFonts w:eastAsia="Times New Roman"/>
              </w:rPr>
              <w:t>5</w:t>
            </w:r>
          </w:p>
        </w:tc>
        <w:tc>
          <w:tcPr>
            <w:tcW w:w="900" w:type="dxa"/>
          </w:tcPr>
          <w:p w14:paraId="4589B436" w14:textId="77777777" w:rsidR="00563110" w:rsidRPr="004C13BB" w:rsidRDefault="00563110" w:rsidP="00563110">
            <w:pPr>
              <w:pStyle w:val="TableTextCentered"/>
              <w:rPr>
                <w:rFonts w:eastAsia="Times New Roman"/>
              </w:rPr>
            </w:pPr>
            <w:r w:rsidRPr="004C13BB">
              <w:rPr>
                <w:rFonts w:eastAsia="Times New Roman"/>
              </w:rPr>
              <w:t>21</w:t>
            </w:r>
          </w:p>
        </w:tc>
        <w:tc>
          <w:tcPr>
            <w:tcW w:w="892" w:type="dxa"/>
          </w:tcPr>
          <w:p w14:paraId="4ED34CC4" w14:textId="77777777" w:rsidR="00563110" w:rsidRPr="004C13BB" w:rsidRDefault="00563110" w:rsidP="00563110">
            <w:pPr>
              <w:pStyle w:val="TableTextCentered"/>
              <w:rPr>
                <w:rFonts w:eastAsia="Times New Roman"/>
              </w:rPr>
            </w:pPr>
            <w:r w:rsidRPr="004C13BB">
              <w:rPr>
                <w:rFonts w:eastAsia="Times New Roman"/>
              </w:rPr>
              <w:t>5.2</w:t>
            </w:r>
          </w:p>
        </w:tc>
      </w:tr>
      <w:tr w:rsidR="00563110" w:rsidRPr="004C13BB" w14:paraId="7A0FC023" w14:textId="77777777" w:rsidTr="00563110">
        <w:trPr>
          <w:jc w:val="center"/>
        </w:trPr>
        <w:tc>
          <w:tcPr>
            <w:tcW w:w="1431" w:type="dxa"/>
          </w:tcPr>
          <w:p w14:paraId="533D0B6B" w14:textId="77777777" w:rsidR="00563110" w:rsidRPr="004C13BB" w:rsidRDefault="00563110" w:rsidP="00563110">
            <w:pPr>
              <w:pStyle w:val="TableText"/>
            </w:pPr>
            <w:r w:rsidRPr="004C13BB">
              <w:t>Grades 9-12</w:t>
            </w:r>
          </w:p>
        </w:tc>
        <w:tc>
          <w:tcPr>
            <w:tcW w:w="874" w:type="dxa"/>
          </w:tcPr>
          <w:p w14:paraId="67EBF75D" w14:textId="77777777" w:rsidR="00563110" w:rsidRPr="004C13BB" w:rsidRDefault="00563110" w:rsidP="00563110">
            <w:pPr>
              <w:pStyle w:val="TableTextCentered"/>
              <w:rPr>
                <w:rFonts w:eastAsia="Times New Roman"/>
              </w:rPr>
            </w:pPr>
            <w:r w:rsidRPr="004C13BB">
              <w:rPr>
                <w:rFonts w:eastAsia="Times New Roman"/>
              </w:rPr>
              <w:t>2</w:t>
            </w:r>
          </w:p>
        </w:tc>
        <w:tc>
          <w:tcPr>
            <w:tcW w:w="874" w:type="dxa"/>
          </w:tcPr>
          <w:p w14:paraId="627D8F69" w14:textId="77777777" w:rsidR="00563110" w:rsidRPr="004C13BB" w:rsidRDefault="00563110" w:rsidP="00563110">
            <w:pPr>
              <w:pStyle w:val="TableTextCentered"/>
              <w:rPr>
                <w:rFonts w:eastAsia="Times New Roman"/>
              </w:rPr>
            </w:pPr>
            <w:r w:rsidRPr="004C13BB">
              <w:rPr>
                <w:rFonts w:eastAsia="Times New Roman"/>
              </w:rPr>
              <w:t>0</w:t>
            </w:r>
          </w:p>
        </w:tc>
        <w:tc>
          <w:tcPr>
            <w:tcW w:w="874" w:type="dxa"/>
          </w:tcPr>
          <w:p w14:paraId="05F3AD2E" w14:textId="77777777" w:rsidR="00563110" w:rsidRPr="004C13BB" w:rsidRDefault="00563110" w:rsidP="00563110">
            <w:pPr>
              <w:pStyle w:val="TableTextCentered"/>
              <w:rPr>
                <w:rFonts w:eastAsia="Times New Roman"/>
              </w:rPr>
            </w:pPr>
            <w:r w:rsidRPr="004C13BB">
              <w:rPr>
                <w:rFonts w:eastAsia="Times New Roman"/>
              </w:rPr>
              <w:t>1</w:t>
            </w:r>
          </w:p>
        </w:tc>
        <w:tc>
          <w:tcPr>
            <w:tcW w:w="875" w:type="dxa"/>
          </w:tcPr>
          <w:p w14:paraId="70475EC0" w14:textId="77777777" w:rsidR="00563110" w:rsidRPr="004C13BB" w:rsidRDefault="00563110" w:rsidP="00563110">
            <w:pPr>
              <w:pStyle w:val="TableTextCentered"/>
              <w:rPr>
                <w:rFonts w:eastAsia="Times New Roman"/>
              </w:rPr>
            </w:pPr>
            <w:r w:rsidRPr="004C13BB">
              <w:rPr>
                <w:rFonts w:eastAsia="Times New Roman"/>
              </w:rPr>
              <w:t>6</w:t>
            </w:r>
          </w:p>
        </w:tc>
        <w:tc>
          <w:tcPr>
            <w:tcW w:w="875" w:type="dxa"/>
          </w:tcPr>
          <w:p w14:paraId="7D0AEFEC" w14:textId="77777777" w:rsidR="00563110" w:rsidRPr="004C13BB" w:rsidRDefault="00563110" w:rsidP="00563110">
            <w:pPr>
              <w:pStyle w:val="TableTextCentered"/>
              <w:rPr>
                <w:rFonts w:eastAsia="Times New Roman"/>
              </w:rPr>
            </w:pPr>
            <w:r w:rsidRPr="004C13BB">
              <w:rPr>
                <w:rFonts w:eastAsia="Times New Roman"/>
              </w:rPr>
              <w:t>12</w:t>
            </w:r>
          </w:p>
        </w:tc>
        <w:tc>
          <w:tcPr>
            <w:tcW w:w="874" w:type="dxa"/>
          </w:tcPr>
          <w:p w14:paraId="27A31A76" w14:textId="77777777" w:rsidR="00563110" w:rsidRPr="004C13BB" w:rsidRDefault="00563110" w:rsidP="00563110">
            <w:pPr>
              <w:pStyle w:val="TableTextCentered"/>
              <w:rPr>
                <w:rFonts w:eastAsia="Times New Roman"/>
              </w:rPr>
            </w:pPr>
            <w:r w:rsidRPr="004C13BB">
              <w:rPr>
                <w:rFonts w:eastAsia="Times New Roman"/>
              </w:rPr>
              <w:t>6</w:t>
            </w:r>
          </w:p>
        </w:tc>
        <w:tc>
          <w:tcPr>
            <w:tcW w:w="875" w:type="dxa"/>
          </w:tcPr>
          <w:p w14:paraId="373ADFBC" w14:textId="77777777" w:rsidR="00563110" w:rsidRPr="004C13BB" w:rsidRDefault="00563110" w:rsidP="00563110">
            <w:pPr>
              <w:pStyle w:val="TableTextCentered"/>
              <w:rPr>
                <w:rFonts w:eastAsia="Times New Roman"/>
              </w:rPr>
            </w:pPr>
            <w:r w:rsidRPr="004C13BB">
              <w:rPr>
                <w:rFonts w:eastAsia="Times New Roman"/>
              </w:rPr>
              <w:t>2</w:t>
            </w:r>
          </w:p>
        </w:tc>
        <w:tc>
          <w:tcPr>
            <w:tcW w:w="900" w:type="dxa"/>
          </w:tcPr>
          <w:p w14:paraId="68A5F1FB" w14:textId="77777777" w:rsidR="00563110" w:rsidRPr="004C13BB" w:rsidRDefault="00563110" w:rsidP="00563110">
            <w:pPr>
              <w:pStyle w:val="TableTextCentered"/>
              <w:rPr>
                <w:rFonts w:eastAsia="Times New Roman"/>
              </w:rPr>
            </w:pPr>
            <w:r w:rsidRPr="004C13BB">
              <w:rPr>
                <w:rFonts w:eastAsia="Times New Roman"/>
              </w:rPr>
              <w:t>29</w:t>
            </w:r>
          </w:p>
        </w:tc>
        <w:tc>
          <w:tcPr>
            <w:tcW w:w="892" w:type="dxa"/>
          </w:tcPr>
          <w:p w14:paraId="41411D59" w14:textId="77777777" w:rsidR="00563110" w:rsidRPr="004C13BB" w:rsidRDefault="00563110" w:rsidP="00563110">
            <w:pPr>
              <w:pStyle w:val="TableTextCentered"/>
              <w:rPr>
                <w:rFonts w:eastAsia="Times New Roman"/>
              </w:rPr>
            </w:pPr>
            <w:r w:rsidRPr="004C13BB">
              <w:rPr>
                <w:rFonts w:eastAsia="Times New Roman"/>
              </w:rPr>
              <w:t>4.8</w:t>
            </w:r>
          </w:p>
        </w:tc>
      </w:tr>
    </w:tbl>
    <w:bookmarkEnd w:id="159"/>
    <w:p w14:paraId="494AF2A1" w14:textId="77777777" w:rsidR="000D092C" w:rsidRPr="004C13BB" w:rsidRDefault="000D092C" w:rsidP="000D092C">
      <w:pPr>
        <w:pStyle w:val="TableNote"/>
      </w:pPr>
      <w:r w:rsidRPr="004C13BB">
        <w:t xml:space="preserve">*The district average is an average of the observation scores. In Table 16, the district average is computed as: </w:t>
      </w:r>
      <w:r w:rsidRPr="004C13BB">
        <w:br/>
      </w:r>
      <w:bookmarkStart w:id="160" w:name="Dist_SE_Calc"/>
      <w:r w:rsidRPr="004C13BB">
        <w:t>([1 x 2] + [2 x 1] + [3 x 2] + [4 x 10] + [5 x 24] + [6 x 13] + [7 x 11]) ÷ 63 observations = 5.2</w:t>
      </w:r>
      <w:bookmarkEnd w:id="160"/>
    </w:p>
    <w:p w14:paraId="5B4AE453" w14:textId="77777777" w:rsidR="000D092C" w:rsidRPr="004C13BB" w:rsidRDefault="000D092C" w:rsidP="000D092C">
      <w:pPr>
        <w:pStyle w:val="TableNote"/>
      </w:pPr>
      <w:r w:rsidRPr="004C13BB">
        <w:t>**Student Engagement does not appear in the CLASS K-3 Manual, therefore scores for the Elementary School Level represent grades 4-5 only.</w:t>
      </w:r>
    </w:p>
    <w:p w14:paraId="63263C30" w14:textId="77777777" w:rsidR="000D092C" w:rsidRPr="004C13BB" w:rsidRDefault="000D092C" w:rsidP="000D092C">
      <w:pPr>
        <w:pStyle w:val="BodyText"/>
      </w:pPr>
      <w:r w:rsidRPr="004C13BB">
        <w:rPr>
          <w:rStyle w:val="BodyTextDemiChar"/>
        </w:rPr>
        <w:t>Ratings in the Low Range.</w:t>
      </w:r>
      <w:r w:rsidRPr="004C13BB">
        <w:t xml:space="preserve"> In the low range, the majority of students appear distracted or disengaged.</w:t>
      </w:r>
    </w:p>
    <w:p w14:paraId="4CDFD6D4" w14:textId="77777777" w:rsidR="000D092C" w:rsidRPr="004C13BB" w:rsidRDefault="000D092C" w:rsidP="000D092C">
      <w:pPr>
        <w:pStyle w:val="BodyText"/>
      </w:pPr>
      <w:r w:rsidRPr="004C13BB">
        <w:rPr>
          <w:rStyle w:val="BodyTextDemiChar"/>
        </w:rPr>
        <w:t>Ratings in the Middle Range.</w:t>
      </w:r>
      <w:r w:rsidRPr="004C13BB">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4241513E" w14:textId="77777777" w:rsidR="000D092C" w:rsidRPr="004C13BB" w:rsidRDefault="000D092C" w:rsidP="000D092C">
      <w:pPr>
        <w:pStyle w:val="BodyText"/>
      </w:pPr>
      <w:r w:rsidRPr="004C13BB">
        <w:rPr>
          <w:rStyle w:val="BodyTextDemiChar"/>
        </w:rPr>
        <w:t>Ratings in the High Range.</w:t>
      </w:r>
      <w:r w:rsidRPr="004C13BB">
        <w:t xml:space="preserve"> In the high range, most students are actively engaged in the classroom discussions and activities.</w:t>
      </w:r>
    </w:p>
    <w:p w14:paraId="5ED68346" w14:textId="77777777" w:rsidR="000D092C" w:rsidRPr="004C13BB" w:rsidRDefault="000D092C" w:rsidP="000D092C">
      <w:pPr>
        <w:pStyle w:val="Heading2-SIOR"/>
      </w:pPr>
      <w:bookmarkStart w:id="161" w:name="_Toc430114889"/>
      <w:bookmarkStart w:id="162" w:name="_Toc496109991"/>
      <w:bookmarkStart w:id="163" w:name="_Toc92194268"/>
      <w:r w:rsidRPr="004C13BB">
        <w:t>Summary of Average Ratings</w:t>
      </w:r>
      <w:bookmarkEnd w:id="161"/>
      <w:bookmarkEnd w:id="162"/>
      <w:r w:rsidRPr="004C13BB">
        <w:t xml:space="preserve">: </w:t>
      </w:r>
      <w:bookmarkEnd w:id="163"/>
      <w:r w:rsidRPr="004C13BB">
        <w:t>Grades K–5</w:t>
      </w:r>
    </w:p>
    <w:p w14:paraId="667706C5" w14:textId="77777777" w:rsidR="000D092C" w:rsidRPr="004C13BB" w:rsidRDefault="000D092C" w:rsidP="000D092C">
      <w:pPr>
        <w:pStyle w:val="TableTitle0"/>
      </w:pPr>
      <w:r w:rsidRPr="004C13BB">
        <w:t>Table 17. Summary Table of Average Ratings for Each Dimension in Grades K–5</w:t>
      </w:r>
    </w:p>
    <w:tbl>
      <w:tblPr>
        <w:tblStyle w:val="MSVTable1"/>
        <w:tblW w:w="5000" w:type="pct"/>
        <w:tblLayout w:type="fixed"/>
        <w:tblLook w:val="0620" w:firstRow="1" w:lastRow="0" w:firstColumn="0" w:lastColumn="0" w:noHBand="1" w:noVBand="1"/>
      </w:tblPr>
      <w:tblGrid>
        <w:gridCol w:w="3297"/>
        <w:gridCol w:w="654"/>
        <w:gridCol w:w="654"/>
        <w:gridCol w:w="654"/>
        <w:gridCol w:w="655"/>
        <w:gridCol w:w="653"/>
        <w:gridCol w:w="655"/>
        <w:gridCol w:w="655"/>
        <w:gridCol w:w="515"/>
        <w:gridCol w:w="952"/>
      </w:tblGrid>
      <w:tr w:rsidR="00C6203C" w:rsidRPr="004C13BB" w14:paraId="726F9157" w14:textId="77777777" w:rsidTr="005B43DF">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770F3741" w14:textId="4CD5A8A9" w:rsidR="00C6203C" w:rsidRPr="004C13BB" w:rsidRDefault="00713492" w:rsidP="00C6203C">
            <w:pPr>
              <w:pStyle w:val="TableColHeadingCenter"/>
              <w:rPr>
                <w:rFonts w:eastAsia="MS Mincho"/>
              </w:rPr>
            </w:pPr>
            <w:r>
              <w:rPr>
                <w:rFonts w:eastAsia="MS Mincho"/>
              </w:rPr>
              <w:t>NA</w:t>
            </w:r>
          </w:p>
        </w:tc>
        <w:tc>
          <w:tcPr>
            <w:tcW w:w="654" w:type="dxa"/>
            <w:vAlign w:val="center"/>
          </w:tcPr>
          <w:p w14:paraId="1DC7A0FE" w14:textId="089F8789" w:rsidR="00C6203C" w:rsidRPr="00540F20" w:rsidRDefault="00C6203C" w:rsidP="00C6203C">
            <w:pPr>
              <w:pStyle w:val="TableColHeadingCenter"/>
              <w:rPr>
                <w:rFonts w:eastAsia="MS Mincho"/>
              </w:rPr>
            </w:pPr>
            <w:r w:rsidRPr="00540F20">
              <w:rPr>
                <w:rFonts w:eastAsia="MS Mincho"/>
              </w:rPr>
              <w:t>Low Range</w:t>
            </w:r>
            <w:r w:rsidR="007B0E6D">
              <w:rPr>
                <w:rFonts w:eastAsia="MS Mincho"/>
              </w:rPr>
              <w:t xml:space="preserve"> (1)</w:t>
            </w:r>
          </w:p>
        </w:tc>
        <w:tc>
          <w:tcPr>
            <w:tcW w:w="654" w:type="dxa"/>
            <w:vAlign w:val="center"/>
          </w:tcPr>
          <w:p w14:paraId="0E77E4CD" w14:textId="5861454D" w:rsidR="00C6203C" w:rsidRPr="00540F20" w:rsidRDefault="00C6203C" w:rsidP="00C6203C">
            <w:pPr>
              <w:pStyle w:val="TableColHeadingCenter"/>
              <w:rPr>
                <w:rFonts w:eastAsia="MS Mincho"/>
              </w:rPr>
            </w:pPr>
            <w:r w:rsidRPr="00540F20">
              <w:rPr>
                <w:rFonts w:eastAsia="MS Mincho"/>
              </w:rPr>
              <w:t>Low Range</w:t>
            </w:r>
            <w:r w:rsidR="007B0E6D">
              <w:rPr>
                <w:rFonts w:eastAsia="MS Mincho"/>
              </w:rPr>
              <w:t xml:space="preserve"> (2)</w:t>
            </w:r>
          </w:p>
        </w:tc>
        <w:tc>
          <w:tcPr>
            <w:tcW w:w="654" w:type="dxa"/>
            <w:vAlign w:val="center"/>
          </w:tcPr>
          <w:p w14:paraId="28914C9D" w14:textId="4A338647" w:rsidR="00C6203C" w:rsidRPr="00540F20" w:rsidRDefault="00C6203C" w:rsidP="00C6203C">
            <w:pPr>
              <w:pStyle w:val="TableColHeadingCenter"/>
              <w:rPr>
                <w:rFonts w:eastAsia="MS Mincho"/>
              </w:rPr>
            </w:pPr>
            <w:r w:rsidRPr="00540F20">
              <w:rPr>
                <w:rFonts w:eastAsia="MS Mincho"/>
              </w:rPr>
              <w:t>Middle Range</w:t>
            </w:r>
            <w:r w:rsidR="00713492">
              <w:rPr>
                <w:rFonts w:eastAsia="MS Mincho"/>
              </w:rPr>
              <w:t xml:space="preserve"> (3)</w:t>
            </w:r>
          </w:p>
        </w:tc>
        <w:tc>
          <w:tcPr>
            <w:tcW w:w="655" w:type="dxa"/>
            <w:vAlign w:val="center"/>
          </w:tcPr>
          <w:p w14:paraId="6934E917" w14:textId="47A26B71" w:rsidR="00C6203C" w:rsidRPr="00540F20" w:rsidRDefault="00C6203C" w:rsidP="00C6203C">
            <w:pPr>
              <w:pStyle w:val="TableColHeadingCenter"/>
              <w:rPr>
                <w:rFonts w:eastAsia="MS Mincho"/>
              </w:rPr>
            </w:pPr>
            <w:r w:rsidRPr="004545BC">
              <w:rPr>
                <w:rFonts w:eastAsia="MS Mincho"/>
              </w:rPr>
              <w:t>Middle Range</w:t>
            </w:r>
            <w:r w:rsidR="00713492">
              <w:rPr>
                <w:rFonts w:eastAsia="MS Mincho"/>
              </w:rPr>
              <w:t xml:space="preserve"> (4)</w:t>
            </w:r>
          </w:p>
        </w:tc>
        <w:tc>
          <w:tcPr>
            <w:tcW w:w="653" w:type="dxa"/>
            <w:vAlign w:val="center"/>
          </w:tcPr>
          <w:p w14:paraId="2DDF1131" w14:textId="04D0A98C" w:rsidR="00C6203C" w:rsidRPr="00540F20" w:rsidRDefault="00C6203C" w:rsidP="00C6203C">
            <w:pPr>
              <w:pStyle w:val="TableColHeadingCenter"/>
              <w:rPr>
                <w:rFonts w:eastAsia="MS Mincho"/>
              </w:rPr>
            </w:pPr>
            <w:r w:rsidRPr="004545BC">
              <w:rPr>
                <w:rFonts w:eastAsia="MS Mincho"/>
              </w:rPr>
              <w:t>Middle Range</w:t>
            </w:r>
            <w:r w:rsidR="00713492">
              <w:rPr>
                <w:rFonts w:eastAsia="MS Mincho"/>
              </w:rPr>
              <w:t xml:space="preserve"> (5)</w:t>
            </w:r>
          </w:p>
        </w:tc>
        <w:tc>
          <w:tcPr>
            <w:tcW w:w="655" w:type="dxa"/>
            <w:vAlign w:val="center"/>
          </w:tcPr>
          <w:p w14:paraId="61A3459D" w14:textId="66C2ECA5" w:rsidR="00C6203C" w:rsidRPr="00540F20" w:rsidRDefault="00C6203C" w:rsidP="00C6203C">
            <w:pPr>
              <w:pStyle w:val="TableColHeadingCenter"/>
              <w:rPr>
                <w:rFonts w:eastAsia="MS Mincho"/>
              </w:rPr>
            </w:pPr>
            <w:r w:rsidRPr="00540F20">
              <w:rPr>
                <w:rFonts w:eastAsia="MS Mincho"/>
              </w:rPr>
              <w:t>High Range</w:t>
            </w:r>
            <w:r w:rsidR="00713492">
              <w:rPr>
                <w:rFonts w:eastAsia="MS Mincho"/>
              </w:rPr>
              <w:t xml:space="preserve"> (6)</w:t>
            </w:r>
          </w:p>
        </w:tc>
        <w:tc>
          <w:tcPr>
            <w:tcW w:w="655" w:type="dxa"/>
            <w:vAlign w:val="center"/>
          </w:tcPr>
          <w:p w14:paraId="4FB27672" w14:textId="02C4ED76" w:rsidR="00C6203C" w:rsidRPr="00540F20" w:rsidRDefault="00C6203C" w:rsidP="00C6203C">
            <w:pPr>
              <w:pStyle w:val="TableColHeadingCenter"/>
              <w:rPr>
                <w:rFonts w:eastAsia="MS Mincho"/>
              </w:rPr>
            </w:pPr>
            <w:r w:rsidRPr="00540F20">
              <w:rPr>
                <w:rFonts w:eastAsia="MS Mincho"/>
              </w:rPr>
              <w:t>High Range</w:t>
            </w:r>
            <w:r w:rsidR="00713492">
              <w:rPr>
                <w:rFonts w:eastAsia="MS Mincho"/>
              </w:rPr>
              <w:t xml:space="preserve"> (7)</w:t>
            </w:r>
          </w:p>
        </w:tc>
        <w:tc>
          <w:tcPr>
            <w:tcW w:w="515" w:type="dxa"/>
            <w:vAlign w:val="center"/>
          </w:tcPr>
          <w:p w14:paraId="0C76C829" w14:textId="797EC958" w:rsidR="00C6203C" w:rsidRPr="004C13BB" w:rsidRDefault="00713492" w:rsidP="00C6203C">
            <w:pPr>
              <w:pStyle w:val="TableColHeadingCenter"/>
              <w:rPr>
                <w:rFonts w:eastAsia="MS Mincho"/>
              </w:rPr>
            </w:pPr>
            <w:r>
              <w:rPr>
                <w:rFonts w:eastAsia="MS Mincho"/>
              </w:rPr>
              <w:t>n</w:t>
            </w:r>
          </w:p>
        </w:tc>
        <w:tc>
          <w:tcPr>
            <w:tcW w:w="952" w:type="dxa"/>
            <w:vAlign w:val="center"/>
          </w:tcPr>
          <w:p w14:paraId="43E99114" w14:textId="236814E4" w:rsidR="00C6203C" w:rsidRPr="004C13BB" w:rsidRDefault="00C6203C" w:rsidP="00C6203C">
            <w:pPr>
              <w:pStyle w:val="TableColHeadingCenter"/>
              <w:rPr>
                <w:rFonts w:eastAsia="MS Mincho"/>
              </w:rPr>
            </w:pPr>
            <w:r w:rsidRPr="00540F20">
              <w:rPr>
                <w:rFonts w:eastAsia="MS Mincho"/>
              </w:rPr>
              <w:t>Average Scores*</w:t>
            </w:r>
          </w:p>
        </w:tc>
      </w:tr>
      <w:tr w:rsidR="00C6203C" w:rsidRPr="004C13BB" w14:paraId="0D57A4D0" w14:textId="77777777" w:rsidTr="00C6203C">
        <w:tc>
          <w:tcPr>
            <w:tcW w:w="3297" w:type="dxa"/>
            <w:shd w:val="clear" w:color="auto" w:fill="D9E2F3" w:themeFill="accent5" w:themeFillTint="33"/>
          </w:tcPr>
          <w:p w14:paraId="3FEEB52D" w14:textId="77777777" w:rsidR="00C6203C" w:rsidRPr="004C13BB" w:rsidRDefault="00C6203C" w:rsidP="00C6203C">
            <w:pPr>
              <w:pStyle w:val="TableSubheading"/>
            </w:pPr>
            <w:bookmarkStart w:id="164" w:name="SummaryTbl_Elem"/>
            <w:r w:rsidRPr="004C13BB">
              <w:t>Emotional Support Domain</w:t>
            </w:r>
          </w:p>
        </w:tc>
        <w:tc>
          <w:tcPr>
            <w:tcW w:w="654" w:type="dxa"/>
            <w:shd w:val="clear" w:color="auto" w:fill="D9E2F3" w:themeFill="accent5" w:themeFillTint="33"/>
          </w:tcPr>
          <w:p w14:paraId="43A94C00" w14:textId="77777777" w:rsidR="00C6203C" w:rsidRPr="004C13BB" w:rsidRDefault="00C6203C" w:rsidP="00C6203C">
            <w:pPr>
              <w:pStyle w:val="TableTextCenteredDemi"/>
              <w:rPr>
                <w:rFonts w:eastAsia="Times New Roman"/>
              </w:rPr>
            </w:pPr>
            <w:r w:rsidRPr="004C13BB">
              <w:rPr>
                <w:rFonts w:eastAsia="Times New Roman"/>
              </w:rPr>
              <w:t>1</w:t>
            </w:r>
          </w:p>
        </w:tc>
        <w:tc>
          <w:tcPr>
            <w:tcW w:w="654" w:type="dxa"/>
            <w:shd w:val="clear" w:color="auto" w:fill="D9E2F3" w:themeFill="accent5" w:themeFillTint="33"/>
          </w:tcPr>
          <w:p w14:paraId="50D56EDF" w14:textId="77777777" w:rsidR="00C6203C" w:rsidRPr="004C13BB" w:rsidRDefault="00C6203C" w:rsidP="00C6203C">
            <w:pPr>
              <w:pStyle w:val="TableTextCenteredDemi"/>
              <w:rPr>
                <w:rFonts w:eastAsia="Times New Roman"/>
              </w:rPr>
            </w:pPr>
            <w:r w:rsidRPr="004C13BB">
              <w:rPr>
                <w:rFonts w:eastAsia="Times New Roman"/>
              </w:rPr>
              <w:t>5</w:t>
            </w:r>
          </w:p>
        </w:tc>
        <w:tc>
          <w:tcPr>
            <w:tcW w:w="654" w:type="dxa"/>
            <w:shd w:val="clear" w:color="auto" w:fill="D9E2F3" w:themeFill="accent5" w:themeFillTint="33"/>
          </w:tcPr>
          <w:p w14:paraId="270B36CE" w14:textId="77777777" w:rsidR="00C6203C" w:rsidRPr="004C13BB" w:rsidRDefault="00C6203C" w:rsidP="00C6203C">
            <w:pPr>
              <w:pStyle w:val="TableTextCenteredDemi"/>
              <w:rPr>
                <w:rFonts w:eastAsia="Times New Roman"/>
              </w:rPr>
            </w:pPr>
            <w:r w:rsidRPr="004C13BB">
              <w:rPr>
                <w:rFonts w:eastAsia="Times New Roman"/>
              </w:rPr>
              <w:t>5</w:t>
            </w:r>
          </w:p>
        </w:tc>
        <w:tc>
          <w:tcPr>
            <w:tcW w:w="655" w:type="dxa"/>
            <w:shd w:val="clear" w:color="auto" w:fill="D9E2F3" w:themeFill="accent5" w:themeFillTint="33"/>
          </w:tcPr>
          <w:p w14:paraId="744255D9" w14:textId="77777777" w:rsidR="00C6203C" w:rsidRPr="004C13BB" w:rsidRDefault="00C6203C" w:rsidP="00C6203C">
            <w:pPr>
              <w:pStyle w:val="TableTextCenteredDemi"/>
              <w:rPr>
                <w:rFonts w:eastAsia="Times New Roman"/>
              </w:rPr>
            </w:pPr>
            <w:r w:rsidRPr="004C13BB">
              <w:rPr>
                <w:rFonts w:eastAsia="Times New Roman"/>
              </w:rPr>
              <w:t>9</w:t>
            </w:r>
          </w:p>
        </w:tc>
        <w:tc>
          <w:tcPr>
            <w:tcW w:w="653" w:type="dxa"/>
            <w:shd w:val="clear" w:color="auto" w:fill="D9E2F3" w:themeFill="accent5" w:themeFillTint="33"/>
          </w:tcPr>
          <w:p w14:paraId="2FE45DF2" w14:textId="77777777" w:rsidR="00C6203C" w:rsidRPr="004C13BB" w:rsidRDefault="00C6203C" w:rsidP="00C6203C">
            <w:pPr>
              <w:pStyle w:val="TableTextCenteredDemi"/>
              <w:rPr>
                <w:rFonts w:eastAsia="Times New Roman"/>
              </w:rPr>
            </w:pPr>
            <w:r w:rsidRPr="004C13BB">
              <w:rPr>
                <w:rFonts w:eastAsia="Times New Roman"/>
              </w:rPr>
              <w:t>25</w:t>
            </w:r>
          </w:p>
        </w:tc>
        <w:tc>
          <w:tcPr>
            <w:tcW w:w="655" w:type="dxa"/>
            <w:shd w:val="clear" w:color="auto" w:fill="D9E2F3" w:themeFill="accent5" w:themeFillTint="33"/>
          </w:tcPr>
          <w:p w14:paraId="66F4C6FB" w14:textId="77777777" w:rsidR="00C6203C" w:rsidRPr="004C13BB" w:rsidRDefault="00C6203C" w:rsidP="00C6203C">
            <w:pPr>
              <w:pStyle w:val="TableTextCenteredDemi"/>
              <w:rPr>
                <w:rFonts w:eastAsia="Times New Roman"/>
              </w:rPr>
            </w:pPr>
            <w:r w:rsidRPr="004C13BB">
              <w:rPr>
                <w:rFonts w:eastAsia="Times New Roman"/>
              </w:rPr>
              <w:t>26</w:t>
            </w:r>
          </w:p>
        </w:tc>
        <w:tc>
          <w:tcPr>
            <w:tcW w:w="655" w:type="dxa"/>
            <w:shd w:val="clear" w:color="auto" w:fill="D9E2F3" w:themeFill="accent5" w:themeFillTint="33"/>
          </w:tcPr>
          <w:p w14:paraId="5782829E" w14:textId="77777777" w:rsidR="00C6203C" w:rsidRPr="004C13BB" w:rsidRDefault="00C6203C" w:rsidP="00C6203C">
            <w:pPr>
              <w:pStyle w:val="TableTextCenteredDemi"/>
              <w:rPr>
                <w:rFonts w:eastAsia="Times New Roman"/>
              </w:rPr>
            </w:pPr>
            <w:r w:rsidRPr="004C13BB">
              <w:rPr>
                <w:rFonts w:eastAsia="Times New Roman"/>
              </w:rPr>
              <w:t>69</w:t>
            </w:r>
          </w:p>
        </w:tc>
        <w:tc>
          <w:tcPr>
            <w:tcW w:w="515" w:type="dxa"/>
            <w:shd w:val="clear" w:color="auto" w:fill="D9E2F3" w:themeFill="accent5" w:themeFillTint="33"/>
          </w:tcPr>
          <w:p w14:paraId="44D9D5C5" w14:textId="77777777" w:rsidR="00C6203C" w:rsidRPr="004C13BB" w:rsidRDefault="00C6203C" w:rsidP="00C6203C">
            <w:pPr>
              <w:pStyle w:val="TableTextCenteredDemi"/>
              <w:rPr>
                <w:rFonts w:eastAsia="Times New Roman"/>
              </w:rPr>
            </w:pPr>
            <w:r w:rsidRPr="004C13BB">
              <w:rPr>
                <w:rFonts w:eastAsia="Times New Roman"/>
              </w:rPr>
              <w:t>140</w:t>
            </w:r>
          </w:p>
        </w:tc>
        <w:tc>
          <w:tcPr>
            <w:tcW w:w="952" w:type="dxa"/>
            <w:shd w:val="clear" w:color="auto" w:fill="D9E2F3" w:themeFill="accent5" w:themeFillTint="33"/>
          </w:tcPr>
          <w:p w14:paraId="73EAAF65" w14:textId="77777777" w:rsidR="00C6203C" w:rsidRPr="004C13BB" w:rsidRDefault="00C6203C" w:rsidP="00C6203C">
            <w:pPr>
              <w:pStyle w:val="TableTextCenteredDemi"/>
              <w:rPr>
                <w:rFonts w:eastAsia="Times New Roman"/>
              </w:rPr>
            </w:pPr>
            <w:r w:rsidRPr="004C13BB">
              <w:rPr>
                <w:rFonts w:eastAsia="Times New Roman"/>
              </w:rPr>
              <w:t>5.9</w:t>
            </w:r>
          </w:p>
        </w:tc>
      </w:tr>
      <w:tr w:rsidR="00C6203C" w:rsidRPr="004C13BB" w14:paraId="4E1E6495" w14:textId="77777777" w:rsidTr="00C6203C">
        <w:tc>
          <w:tcPr>
            <w:tcW w:w="3297" w:type="dxa"/>
          </w:tcPr>
          <w:p w14:paraId="765A816C"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Positive Climate</w:t>
            </w:r>
          </w:p>
        </w:tc>
        <w:tc>
          <w:tcPr>
            <w:tcW w:w="654" w:type="dxa"/>
          </w:tcPr>
          <w:p w14:paraId="0923FF7A"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450CACE2"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12513179"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4FE39A7D" w14:textId="77777777" w:rsidR="00C6203C" w:rsidRPr="004C13BB" w:rsidRDefault="00C6203C" w:rsidP="00C6203C">
            <w:pPr>
              <w:pStyle w:val="TableTextCentered"/>
              <w:rPr>
                <w:rFonts w:eastAsia="Times New Roman"/>
              </w:rPr>
            </w:pPr>
            <w:r w:rsidRPr="004C13BB">
              <w:rPr>
                <w:rFonts w:eastAsia="Times New Roman"/>
              </w:rPr>
              <w:t>5</w:t>
            </w:r>
          </w:p>
        </w:tc>
        <w:tc>
          <w:tcPr>
            <w:tcW w:w="653" w:type="dxa"/>
          </w:tcPr>
          <w:p w14:paraId="69AA9BB4" w14:textId="77777777" w:rsidR="00C6203C" w:rsidRPr="004C13BB" w:rsidRDefault="00C6203C" w:rsidP="00C6203C">
            <w:pPr>
              <w:pStyle w:val="TableTextCentered"/>
              <w:rPr>
                <w:rFonts w:eastAsia="Times New Roman"/>
              </w:rPr>
            </w:pPr>
            <w:r w:rsidRPr="004C13BB">
              <w:rPr>
                <w:rFonts w:eastAsia="Times New Roman"/>
              </w:rPr>
              <w:t>8</w:t>
            </w:r>
          </w:p>
        </w:tc>
        <w:tc>
          <w:tcPr>
            <w:tcW w:w="655" w:type="dxa"/>
          </w:tcPr>
          <w:p w14:paraId="5124309D" w14:textId="77777777" w:rsidR="00C6203C" w:rsidRPr="004C13BB" w:rsidRDefault="00C6203C" w:rsidP="00C6203C">
            <w:pPr>
              <w:pStyle w:val="TableTextCentered"/>
              <w:rPr>
                <w:rFonts w:eastAsia="Times New Roman"/>
              </w:rPr>
            </w:pPr>
            <w:r w:rsidRPr="004C13BB">
              <w:rPr>
                <w:rFonts w:eastAsia="Times New Roman"/>
              </w:rPr>
              <w:t>6</w:t>
            </w:r>
          </w:p>
        </w:tc>
        <w:tc>
          <w:tcPr>
            <w:tcW w:w="655" w:type="dxa"/>
          </w:tcPr>
          <w:p w14:paraId="7469EA46" w14:textId="77777777" w:rsidR="00C6203C" w:rsidRPr="004C13BB" w:rsidRDefault="00C6203C" w:rsidP="00C6203C">
            <w:pPr>
              <w:pStyle w:val="TableTextCentered"/>
              <w:rPr>
                <w:rFonts w:eastAsia="Times New Roman"/>
              </w:rPr>
            </w:pPr>
            <w:r w:rsidRPr="004C13BB">
              <w:rPr>
                <w:rFonts w:eastAsia="Times New Roman"/>
              </w:rPr>
              <w:t>15</w:t>
            </w:r>
          </w:p>
        </w:tc>
        <w:tc>
          <w:tcPr>
            <w:tcW w:w="515" w:type="dxa"/>
          </w:tcPr>
          <w:p w14:paraId="1E4D6735"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1A7D25C3" w14:textId="77777777" w:rsidR="00C6203C" w:rsidRPr="004C13BB" w:rsidRDefault="00C6203C" w:rsidP="00C6203C">
            <w:pPr>
              <w:pStyle w:val="TableTextCentered"/>
              <w:rPr>
                <w:rFonts w:eastAsia="Times New Roman"/>
              </w:rPr>
            </w:pPr>
            <w:r w:rsidRPr="004C13BB">
              <w:rPr>
                <w:rFonts w:eastAsia="Times New Roman"/>
              </w:rPr>
              <w:t>5.8</w:t>
            </w:r>
          </w:p>
        </w:tc>
      </w:tr>
      <w:tr w:rsidR="00C6203C" w:rsidRPr="004C13BB" w14:paraId="2DF61E6E" w14:textId="77777777" w:rsidTr="00C6203C">
        <w:tc>
          <w:tcPr>
            <w:tcW w:w="3297" w:type="dxa"/>
          </w:tcPr>
          <w:p w14:paraId="7F05918D"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Negative Climate**</w:t>
            </w:r>
          </w:p>
        </w:tc>
        <w:tc>
          <w:tcPr>
            <w:tcW w:w="654" w:type="dxa"/>
          </w:tcPr>
          <w:p w14:paraId="13ADBDDE"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0B59BA01"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0C416F5D"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455A02B3" w14:textId="77777777" w:rsidR="00C6203C" w:rsidRPr="004C13BB" w:rsidRDefault="00C6203C" w:rsidP="00C6203C">
            <w:pPr>
              <w:pStyle w:val="TableTextCentered"/>
              <w:rPr>
                <w:rFonts w:eastAsia="Times New Roman"/>
              </w:rPr>
            </w:pPr>
            <w:r w:rsidRPr="004C13BB">
              <w:rPr>
                <w:rFonts w:eastAsia="Times New Roman"/>
              </w:rPr>
              <w:t>0</w:t>
            </w:r>
          </w:p>
        </w:tc>
        <w:tc>
          <w:tcPr>
            <w:tcW w:w="653" w:type="dxa"/>
          </w:tcPr>
          <w:p w14:paraId="2926648C"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40EC0854" w14:textId="77777777" w:rsidR="00C6203C" w:rsidRPr="004C13BB" w:rsidRDefault="00C6203C" w:rsidP="00C6203C">
            <w:pPr>
              <w:pStyle w:val="TableTextCentered"/>
              <w:rPr>
                <w:rFonts w:eastAsia="Times New Roman"/>
              </w:rPr>
            </w:pPr>
            <w:r w:rsidRPr="004C13BB">
              <w:rPr>
                <w:rFonts w:eastAsia="Times New Roman"/>
              </w:rPr>
              <w:t>1</w:t>
            </w:r>
          </w:p>
        </w:tc>
        <w:tc>
          <w:tcPr>
            <w:tcW w:w="655" w:type="dxa"/>
          </w:tcPr>
          <w:p w14:paraId="3A086492" w14:textId="77777777" w:rsidR="00C6203C" w:rsidRPr="004C13BB" w:rsidRDefault="00C6203C" w:rsidP="00C6203C">
            <w:pPr>
              <w:pStyle w:val="TableTextCentered"/>
              <w:rPr>
                <w:rFonts w:eastAsia="Times New Roman"/>
              </w:rPr>
            </w:pPr>
            <w:r w:rsidRPr="004C13BB">
              <w:rPr>
                <w:rFonts w:eastAsia="Times New Roman"/>
              </w:rPr>
              <w:t>34</w:t>
            </w:r>
          </w:p>
        </w:tc>
        <w:tc>
          <w:tcPr>
            <w:tcW w:w="515" w:type="dxa"/>
          </w:tcPr>
          <w:p w14:paraId="6F06F7A6"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7957877F" w14:textId="77777777" w:rsidR="00C6203C" w:rsidRPr="004C13BB" w:rsidRDefault="00C6203C" w:rsidP="00C6203C">
            <w:pPr>
              <w:pStyle w:val="TableTextCentered"/>
              <w:rPr>
                <w:rFonts w:eastAsia="Times New Roman"/>
              </w:rPr>
            </w:pPr>
            <w:r w:rsidRPr="004C13BB">
              <w:rPr>
                <w:rFonts w:eastAsia="Times New Roman"/>
              </w:rPr>
              <w:t>7.0</w:t>
            </w:r>
          </w:p>
        </w:tc>
      </w:tr>
      <w:tr w:rsidR="00C6203C" w:rsidRPr="004C13BB" w14:paraId="451EACCF" w14:textId="77777777" w:rsidTr="00C6203C">
        <w:tc>
          <w:tcPr>
            <w:tcW w:w="3297" w:type="dxa"/>
          </w:tcPr>
          <w:p w14:paraId="55FA2F36"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Teacher Sensitivity</w:t>
            </w:r>
          </w:p>
        </w:tc>
        <w:tc>
          <w:tcPr>
            <w:tcW w:w="654" w:type="dxa"/>
          </w:tcPr>
          <w:p w14:paraId="79F20EDE"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56315C33"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3EAAEC9D"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3E4425F1" w14:textId="77777777" w:rsidR="00C6203C" w:rsidRPr="004C13BB" w:rsidRDefault="00C6203C" w:rsidP="00C6203C">
            <w:pPr>
              <w:pStyle w:val="TableTextCentered"/>
              <w:rPr>
                <w:rFonts w:eastAsia="Times New Roman"/>
              </w:rPr>
            </w:pPr>
            <w:r w:rsidRPr="004C13BB">
              <w:rPr>
                <w:rFonts w:eastAsia="Times New Roman"/>
              </w:rPr>
              <w:t>2</w:t>
            </w:r>
          </w:p>
        </w:tc>
        <w:tc>
          <w:tcPr>
            <w:tcW w:w="653" w:type="dxa"/>
          </w:tcPr>
          <w:p w14:paraId="57705F66" w14:textId="77777777" w:rsidR="00C6203C" w:rsidRPr="004C13BB" w:rsidRDefault="00C6203C" w:rsidP="00C6203C">
            <w:pPr>
              <w:pStyle w:val="TableTextCentered"/>
              <w:rPr>
                <w:rFonts w:eastAsia="Times New Roman"/>
              </w:rPr>
            </w:pPr>
            <w:r w:rsidRPr="004C13BB">
              <w:rPr>
                <w:rFonts w:eastAsia="Times New Roman"/>
              </w:rPr>
              <w:t>6</w:t>
            </w:r>
          </w:p>
        </w:tc>
        <w:tc>
          <w:tcPr>
            <w:tcW w:w="655" w:type="dxa"/>
          </w:tcPr>
          <w:p w14:paraId="0D08A586" w14:textId="77777777" w:rsidR="00C6203C" w:rsidRPr="004C13BB" w:rsidRDefault="00C6203C" w:rsidP="00C6203C">
            <w:pPr>
              <w:pStyle w:val="TableTextCentered"/>
              <w:rPr>
                <w:rFonts w:eastAsia="Times New Roman"/>
              </w:rPr>
            </w:pPr>
            <w:r w:rsidRPr="004C13BB">
              <w:rPr>
                <w:rFonts w:eastAsia="Times New Roman"/>
              </w:rPr>
              <w:t>12</w:t>
            </w:r>
          </w:p>
        </w:tc>
        <w:tc>
          <w:tcPr>
            <w:tcW w:w="655" w:type="dxa"/>
          </w:tcPr>
          <w:p w14:paraId="1FC2B483" w14:textId="77777777" w:rsidR="00C6203C" w:rsidRPr="004C13BB" w:rsidRDefault="00C6203C" w:rsidP="00C6203C">
            <w:pPr>
              <w:pStyle w:val="TableTextCentered"/>
              <w:rPr>
                <w:rFonts w:eastAsia="Times New Roman"/>
              </w:rPr>
            </w:pPr>
            <w:r w:rsidRPr="004C13BB">
              <w:rPr>
                <w:rFonts w:eastAsia="Times New Roman"/>
              </w:rPr>
              <w:t>14</w:t>
            </w:r>
          </w:p>
        </w:tc>
        <w:tc>
          <w:tcPr>
            <w:tcW w:w="515" w:type="dxa"/>
          </w:tcPr>
          <w:p w14:paraId="0B93CD3A"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4034D00F" w14:textId="77777777" w:rsidR="00C6203C" w:rsidRPr="004C13BB" w:rsidRDefault="00C6203C" w:rsidP="00C6203C">
            <w:pPr>
              <w:pStyle w:val="TableTextCentered"/>
              <w:rPr>
                <w:rFonts w:eastAsia="Times New Roman"/>
              </w:rPr>
            </w:pPr>
            <w:r w:rsidRPr="004C13BB">
              <w:rPr>
                <w:rFonts w:eastAsia="Times New Roman"/>
              </w:rPr>
              <w:t>6.0</w:t>
            </w:r>
          </w:p>
        </w:tc>
      </w:tr>
      <w:tr w:rsidR="00C6203C" w:rsidRPr="004C13BB" w14:paraId="1706D6F6" w14:textId="77777777" w:rsidTr="00C6203C">
        <w:tc>
          <w:tcPr>
            <w:tcW w:w="3297" w:type="dxa"/>
          </w:tcPr>
          <w:p w14:paraId="44D8677A"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Regard for Student Perspectives</w:t>
            </w:r>
          </w:p>
        </w:tc>
        <w:tc>
          <w:tcPr>
            <w:tcW w:w="654" w:type="dxa"/>
          </w:tcPr>
          <w:p w14:paraId="3D068AD6"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3F091393" w14:textId="77777777" w:rsidR="00C6203C" w:rsidRPr="004C13BB" w:rsidRDefault="00C6203C" w:rsidP="00C6203C">
            <w:pPr>
              <w:pStyle w:val="TableTextCentered"/>
              <w:rPr>
                <w:rFonts w:eastAsia="Times New Roman"/>
              </w:rPr>
            </w:pPr>
            <w:r w:rsidRPr="004C13BB">
              <w:rPr>
                <w:rFonts w:eastAsia="Times New Roman"/>
              </w:rPr>
              <w:t>3</w:t>
            </w:r>
          </w:p>
        </w:tc>
        <w:tc>
          <w:tcPr>
            <w:tcW w:w="654" w:type="dxa"/>
          </w:tcPr>
          <w:p w14:paraId="5A40D474" w14:textId="77777777" w:rsidR="00C6203C" w:rsidRPr="004C13BB" w:rsidRDefault="00C6203C" w:rsidP="00C6203C">
            <w:pPr>
              <w:pStyle w:val="TableTextCentered"/>
              <w:rPr>
                <w:rFonts w:eastAsia="Times New Roman"/>
              </w:rPr>
            </w:pPr>
            <w:r w:rsidRPr="004C13BB">
              <w:rPr>
                <w:rFonts w:eastAsia="Times New Roman"/>
              </w:rPr>
              <w:t>5</w:t>
            </w:r>
          </w:p>
        </w:tc>
        <w:tc>
          <w:tcPr>
            <w:tcW w:w="655" w:type="dxa"/>
          </w:tcPr>
          <w:p w14:paraId="04234F1E" w14:textId="77777777" w:rsidR="00C6203C" w:rsidRPr="004C13BB" w:rsidRDefault="00C6203C" w:rsidP="00C6203C">
            <w:pPr>
              <w:pStyle w:val="TableTextCentered"/>
              <w:rPr>
                <w:rFonts w:eastAsia="Times New Roman"/>
              </w:rPr>
            </w:pPr>
            <w:r w:rsidRPr="004C13BB">
              <w:rPr>
                <w:rFonts w:eastAsia="Times New Roman"/>
              </w:rPr>
              <w:t>2</w:t>
            </w:r>
          </w:p>
        </w:tc>
        <w:tc>
          <w:tcPr>
            <w:tcW w:w="653" w:type="dxa"/>
          </w:tcPr>
          <w:p w14:paraId="599EF7BB" w14:textId="77777777" w:rsidR="00C6203C" w:rsidRPr="004C13BB" w:rsidRDefault="00C6203C" w:rsidP="00C6203C">
            <w:pPr>
              <w:pStyle w:val="TableTextCentered"/>
              <w:rPr>
                <w:rFonts w:eastAsia="Times New Roman"/>
              </w:rPr>
            </w:pPr>
            <w:r w:rsidRPr="004C13BB">
              <w:rPr>
                <w:rFonts w:eastAsia="Times New Roman"/>
              </w:rPr>
              <w:t>11</w:t>
            </w:r>
          </w:p>
        </w:tc>
        <w:tc>
          <w:tcPr>
            <w:tcW w:w="655" w:type="dxa"/>
          </w:tcPr>
          <w:p w14:paraId="4292A5DD" w14:textId="77777777" w:rsidR="00C6203C" w:rsidRPr="004C13BB" w:rsidRDefault="00C6203C" w:rsidP="00C6203C">
            <w:pPr>
              <w:pStyle w:val="TableTextCentered"/>
              <w:rPr>
                <w:rFonts w:eastAsia="Times New Roman"/>
              </w:rPr>
            </w:pPr>
            <w:r w:rsidRPr="004C13BB">
              <w:rPr>
                <w:rFonts w:eastAsia="Times New Roman"/>
              </w:rPr>
              <w:t>7</w:t>
            </w:r>
          </w:p>
        </w:tc>
        <w:tc>
          <w:tcPr>
            <w:tcW w:w="655" w:type="dxa"/>
          </w:tcPr>
          <w:p w14:paraId="0EF1DC77" w14:textId="77777777" w:rsidR="00C6203C" w:rsidRPr="004C13BB" w:rsidRDefault="00C6203C" w:rsidP="00C6203C">
            <w:pPr>
              <w:pStyle w:val="TableTextCentered"/>
              <w:rPr>
                <w:rFonts w:eastAsia="Times New Roman"/>
              </w:rPr>
            </w:pPr>
            <w:r w:rsidRPr="004C13BB">
              <w:rPr>
                <w:rFonts w:eastAsia="Times New Roman"/>
              </w:rPr>
              <w:t>6</w:t>
            </w:r>
          </w:p>
        </w:tc>
        <w:tc>
          <w:tcPr>
            <w:tcW w:w="515" w:type="dxa"/>
          </w:tcPr>
          <w:p w14:paraId="6FA37826"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6D454F79" w14:textId="77777777" w:rsidR="00C6203C" w:rsidRPr="004C13BB" w:rsidRDefault="00C6203C" w:rsidP="00C6203C">
            <w:pPr>
              <w:pStyle w:val="TableTextCentered"/>
              <w:rPr>
                <w:rFonts w:eastAsia="Times New Roman"/>
              </w:rPr>
            </w:pPr>
            <w:r w:rsidRPr="004C13BB">
              <w:rPr>
                <w:rFonts w:eastAsia="Times New Roman"/>
              </w:rPr>
              <w:t>4.8</w:t>
            </w:r>
          </w:p>
        </w:tc>
      </w:tr>
      <w:tr w:rsidR="00C6203C" w:rsidRPr="004C13BB" w14:paraId="775561CC" w14:textId="77777777" w:rsidTr="00C6203C">
        <w:tc>
          <w:tcPr>
            <w:tcW w:w="3297" w:type="dxa"/>
            <w:shd w:val="clear" w:color="auto" w:fill="D9E2F3" w:themeFill="accent5" w:themeFillTint="33"/>
          </w:tcPr>
          <w:p w14:paraId="7C715489" w14:textId="77777777" w:rsidR="00C6203C" w:rsidRPr="004C13BB" w:rsidRDefault="00C6203C" w:rsidP="00C6203C">
            <w:pPr>
              <w:pStyle w:val="TableSubheading"/>
            </w:pPr>
            <w:r w:rsidRPr="004C13BB">
              <w:t>Classroom Organization Domain</w:t>
            </w:r>
          </w:p>
        </w:tc>
        <w:tc>
          <w:tcPr>
            <w:tcW w:w="654" w:type="dxa"/>
            <w:shd w:val="clear" w:color="auto" w:fill="D9E2F3" w:themeFill="accent5" w:themeFillTint="33"/>
          </w:tcPr>
          <w:p w14:paraId="22C4FC50" w14:textId="77777777" w:rsidR="00C6203C" w:rsidRPr="004C13BB" w:rsidRDefault="00C6203C" w:rsidP="00C6203C">
            <w:pPr>
              <w:pStyle w:val="TableTextCenteredDemi"/>
              <w:rPr>
                <w:rFonts w:eastAsia="Times New Roman"/>
              </w:rPr>
            </w:pPr>
            <w:r w:rsidRPr="004C13BB">
              <w:rPr>
                <w:rFonts w:eastAsia="Times New Roman"/>
              </w:rPr>
              <w:t>0</w:t>
            </w:r>
          </w:p>
        </w:tc>
        <w:tc>
          <w:tcPr>
            <w:tcW w:w="654" w:type="dxa"/>
            <w:shd w:val="clear" w:color="auto" w:fill="D9E2F3" w:themeFill="accent5" w:themeFillTint="33"/>
          </w:tcPr>
          <w:p w14:paraId="7A105C4E" w14:textId="77777777" w:rsidR="00C6203C" w:rsidRPr="004C13BB" w:rsidRDefault="00C6203C" w:rsidP="00C6203C">
            <w:pPr>
              <w:pStyle w:val="TableTextCenteredDemi"/>
              <w:rPr>
                <w:rFonts w:eastAsia="Times New Roman"/>
              </w:rPr>
            </w:pPr>
            <w:r w:rsidRPr="004C13BB">
              <w:rPr>
                <w:rFonts w:eastAsia="Times New Roman"/>
              </w:rPr>
              <w:t>1</w:t>
            </w:r>
          </w:p>
        </w:tc>
        <w:tc>
          <w:tcPr>
            <w:tcW w:w="654" w:type="dxa"/>
            <w:shd w:val="clear" w:color="auto" w:fill="D9E2F3" w:themeFill="accent5" w:themeFillTint="33"/>
          </w:tcPr>
          <w:p w14:paraId="60B214F8" w14:textId="77777777" w:rsidR="00C6203C" w:rsidRPr="004C13BB" w:rsidRDefault="00C6203C" w:rsidP="00C6203C">
            <w:pPr>
              <w:pStyle w:val="TableTextCenteredDemi"/>
              <w:rPr>
                <w:rFonts w:eastAsia="Times New Roman"/>
              </w:rPr>
            </w:pPr>
            <w:r w:rsidRPr="004C13BB">
              <w:rPr>
                <w:rFonts w:eastAsia="Times New Roman"/>
              </w:rPr>
              <w:t>0</w:t>
            </w:r>
          </w:p>
        </w:tc>
        <w:tc>
          <w:tcPr>
            <w:tcW w:w="655" w:type="dxa"/>
            <w:shd w:val="clear" w:color="auto" w:fill="D9E2F3" w:themeFill="accent5" w:themeFillTint="33"/>
          </w:tcPr>
          <w:p w14:paraId="2ADB5905" w14:textId="77777777" w:rsidR="00C6203C" w:rsidRPr="004C13BB" w:rsidRDefault="00C6203C" w:rsidP="00C6203C">
            <w:pPr>
              <w:pStyle w:val="TableTextCenteredDemi"/>
              <w:rPr>
                <w:rFonts w:eastAsia="Times New Roman"/>
              </w:rPr>
            </w:pPr>
            <w:r w:rsidRPr="004C13BB">
              <w:rPr>
                <w:rFonts w:eastAsia="Times New Roman"/>
              </w:rPr>
              <w:t>8</w:t>
            </w:r>
          </w:p>
        </w:tc>
        <w:tc>
          <w:tcPr>
            <w:tcW w:w="653" w:type="dxa"/>
            <w:shd w:val="clear" w:color="auto" w:fill="D9E2F3" w:themeFill="accent5" w:themeFillTint="33"/>
          </w:tcPr>
          <w:p w14:paraId="3BF2D003" w14:textId="77777777" w:rsidR="00C6203C" w:rsidRPr="004C13BB" w:rsidRDefault="00C6203C" w:rsidP="00C6203C">
            <w:pPr>
              <w:pStyle w:val="TableTextCenteredDemi"/>
              <w:rPr>
                <w:rFonts w:eastAsia="Times New Roman"/>
              </w:rPr>
            </w:pPr>
            <w:r w:rsidRPr="004C13BB">
              <w:rPr>
                <w:rFonts w:eastAsia="Times New Roman"/>
              </w:rPr>
              <w:t>25</w:t>
            </w:r>
          </w:p>
        </w:tc>
        <w:tc>
          <w:tcPr>
            <w:tcW w:w="655" w:type="dxa"/>
            <w:shd w:val="clear" w:color="auto" w:fill="D9E2F3" w:themeFill="accent5" w:themeFillTint="33"/>
          </w:tcPr>
          <w:p w14:paraId="6D22C998" w14:textId="77777777" w:rsidR="00C6203C" w:rsidRPr="004C13BB" w:rsidRDefault="00C6203C" w:rsidP="00C6203C">
            <w:pPr>
              <w:pStyle w:val="TableTextCenteredDemi"/>
              <w:rPr>
                <w:rFonts w:eastAsia="Times New Roman"/>
              </w:rPr>
            </w:pPr>
            <w:r w:rsidRPr="004C13BB">
              <w:rPr>
                <w:rFonts w:eastAsia="Times New Roman"/>
              </w:rPr>
              <w:t>17</w:t>
            </w:r>
          </w:p>
        </w:tc>
        <w:tc>
          <w:tcPr>
            <w:tcW w:w="655" w:type="dxa"/>
            <w:shd w:val="clear" w:color="auto" w:fill="D9E2F3" w:themeFill="accent5" w:themeFillTint="33"/>
          </w:tcPr>
          <w:p w14:paraId="6A9CC97F" w14:textId="77777777" w:rsidR="00C6203C" w:rsidRPr="004C13BB" w:rsidRDefault="00C6203C" w:rsidP="00C6203C">
            <w:pPr>
              <w:pStyle w:val="TableTextCenteredDemi"/>
              <w:rPr>
                <w:rFonts w:eastAsia="Times New Roman"/>
              </w:rPr>
            </w:pPr>
            <w:r w:rsidRPr="004C13BB">
              <w:rPr>
                <w:rFonts w:eastAsia="Times New Roman"/>
              </w:rPr>
              <w:t>54</w:t>
            </w:r>
          </w:p>
        </w:tc>
        <w:tc>
          <w:tcPr>
            <w:tcW w:w="515" w:type="dxa"/>
            <w:shd w:val="clear" w:color="auto" w:fill="D9E2F3" w:themeFill="accent5" w:themeFillTint="33"/>
          </w:tcPr>
          <w:p w14:paraId="1BEB01F4" w14:textId="77777777" w:rsidR="00C6203C" w:rsidRPr="004C13BB" w:rsidRDefault="00C6203C" w:rsidP="00C6203C">
            <w:pPr>
              <w:pStyle w:val="TableTextCenteredDemi"/>
              <w:rPr>
                <w:rFonts w:eastAsia="Times New Roman"/>
              </w:rPr>
            </w:pPr>
            <w:r w:rsidRPr="004C13BB">
              <w:rPr>
                <w:rFonts w:eastAsia="Times New Roman"/>
              </w:rPr>
              <w:t>105</w:t>
            </w:r>
          </w:p>
        </w:tc>
        <w:tc>
          <w:tcPr>
            <w:tcW w:w="952" w:type="dxa"/>
            <w:shd w:val="clear" w:color="auto" w:fill="D9E2F3" w:themeFill="accent5" w:themeFillTint="33"/>
          </w:tcPr>
          <w:p w14:paraId="21B6A7F0" w14:textId="77777777" w:rsidR="00C6203C" w:rsidRPr="004C13BB" w:rsidRDefault="00C6203C" w:rsidP="00C6203C">
            <w:pPr>
              <w:pStyle w:val="TableTextCenteredDemi"/>
              <w:rPr>
                <w:rFonts w:eastAsia="Times New Roman"/>
              </w:rPr>
            </w:pPr>
            <w:r w:rsidRPr="004C13BB">
              <w:rPr>
                <w:rFonts w:eastAsia="Times New Roman"/>
              </w:rPr>
              <w:t>6.1</w:t>
            </w:r>
          </w:p>
        </w:tc>
      </w:tr>
      <w:tr w:rsidR="00C6203C" w:rsidRPr="004C13BB" w14:paraId="26DCBC42" w14:textId="77777777" w:rsidTr="00C6203C">
        <w:tc>
          <w:tcPr>
            <w:tcW w:w="3297" w:type="dxa"/>
          </w:tcPr>
          <w:p w14:paraId="2195D77B"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Behavior Management</w:t>
            </w:r>
          </w:p>
        </w:tc>
        <w:tc>
          <w:tcPr>
            <w:tcW w:w="654" w:type="dxa"/>
          </w:tcPr>
          <w:p w14:paraId="0C7853A4"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7F2D78C4"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0E7EEE44"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3687724F" w14:textId="77777777" w:rsidR="00C6203C" w:rsidRPr="004C13BB" w:rsidRDefault="00C6203C" w:rsidP="00C6203C">
            <w:pPr>
              <w:pStyle w:val="TableTextCentered"/>
              <w:rPr>
                <w:rFonts w:eastAsia="Times New Roman"/>
              </w:rPr>
            </w:pPr>
            <w:r w:rsidRPr="004C13BB">
              <w:rPr>
                <w:rFonts w:eastAsia="Times New Roman"/>
              </w:rPr>
              <w:t>2</w:t>
            </w:r>
          </w:p>
        </w:tc>
        <w:tc>
          <w:tcPr>
            <w:tcW w:w="653" w:type="dxa"/>
          </w:tcPr>
          <w:p w14:paraId="0538FEBE" w14:textId="77777777" w:rsidR="00C6203C" w:rsidRPr="004C13BB" w:rsidRDefault="00C6203C" w:rsidP="00C6203C">
            <w:pPr>
              <w:pStyle w:val="TableTextCentered"/>
              <w:rPr>
                <w:rFonts w:eastAsia="Times New Roman"/>
              </w:rPr>
            </w:pPr>
            <w:r w:rsidRPr="004C13BB">
              <w:rPr>
                <w:rFonts w:eastAsia="Times New Roman"/>
              </w:rPr>
              <w:t>5</w:t>
            </w:r>
          </w:p>
        </w:tc>
        <w:tc>
          <w:tcPr>
            <w:tcW w:w="655" w:type="dxa"/>
          </w:tcPr>
          <w:p w14:paraId="769181C8" w14:textId="77777777" w:rsidR="00C6203C" w:rsidRPr="004C13BB" w:rsidRDefault="00C6203C" w:rsidP="00C6203C">
            <w:pPr>
              <w:pStyle w:val="TableTextCentered"/>
              <w:rPr>
                <w:rFonts w:eastAsia="Times New Roman"/>
              </w:rPr>
            </w:pPr>
            <w:r w:rsidRPr="004C13BB">
              <w:rPr>
                <w:rFonts w:eastAsia="Times New Roman"/>
              </w:rPr>
              <w:t>5</w:t>
            </w:r>
          </w:p>
        </w:tc>
        <w:tc>
          <w:tcPr>
            <w:tcW w:w="655" w:type="dxa"/>
          </w:tcPr>
          <w:p w14:paraId="472CCFCA" w14:textId="77777777" w:rsidR="00C6203C" w:rsidRPr="004C13BB" w:rsidRDefault="00C6203C" w:rsidP="00C6203C">
            <w:pPr>
              <w:pStyle w:val="TableTextCentered"/>
              <w:rPr>
                <w:rFonts w:eastAsia="Times New Roman"/>
              </w:rPr>
            </w:pPr>
            <w:r w:rsidRPr="004C13BB">
              <w:rPr>
                <w:rFonts w:eastAsia="Times New Roman"/>
              </w:rPr>
              <w:t>22</w:t>
            </w:r>
          </w:p>
        </w:tc>
        <w:tc>
          <w:tcPr>
            <w:tcW w:w="515" w:type="dxa"/>
          </w:tcPr>
          <w:p w14:paraId="1D2C5539"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48CE2135" w14:textId="77777777" w:rsidR="00C6203C" w:rsidRPr="004C13BB" w:rsidRDefault="00C6203C" w:rsidP="00C6203C">
            <w:pPr>
              <w:pStyle w:val="TableTextCentered"/>
              <w:rPr>
                <w:rFonts w:eastAsia="Times New Roman"/>
              </w:rPr>
            </w:pPr>
            <w:r w:rsidRPr="004C13BB">
              <w:rPr>
                <w:rFonts w:eastAsia="Times New Roman"/>
              </w:rPr>
              <w:t>6.3</w:t>
            </w:r>
          </w:p>
        </w:tc>
      </w:tr>
      <w:tr w:rsidR="00C6203C" w:rsidRPr="004C13BB" w14:paraId="2F558CB1" w14:textId="77777777" w:rsidTr="00C6203C">
        <w:tc>
          <w:tcPr>
            <w:tcW w:w="3297" w:type="dxa"/>
          </w:tcPr>
          <w:p w14:paraId="7D2EE6D2"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Productivity</w:t>
            </w:r>
          </w:p>
        </w:tc>
        <w:tc>
          <w:tcPr>
            <w:tcW w:w="654" w:type="dxa"/>
          </w:tcPr>
          <w:p w14:paraId="0B5A04FF"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177E641C"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66D345DC"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522BF1E5" w14:textId="77777777" w:rsidR="00C6203C" w:rsidRPr="004C13BB" w:rsidRDefault="00C6203C" w:rsidP="00C6203C">
            <w:pPr>
              <w:pStyle w:val="TableTextCentered"/>
              <w:rPr>
                <w:rFonts w:eastAsia="Times New Roman"/>
              </w:rPr>
            </w:pPr>
            <w:r w:rsidRPr="004C13BB">
              <w:rPr>
                <w:rFonts w:eastAsia="Times New Roman"/>
              </w:rPr>
              <w:t>1</w:t>
            </w:r>
          </w:p>
        </w:tc>
        <w:tc>
          <w:tcPr>
            <w:tcW w:w="653" w:type="dxa"/>
          </w:tcPr>
          <w:p w14:paraId="7AEBCA62" w14:textId="77777777" w:rsidR="00C6203C" w:rsidRPr="004C13BB" w:rsidRDefault="00C6203C" w:rsidP="00C6203C">
            <w:pPr>
              <w:pStyle w:val="TableTextCentered"/>
              <w:rPr>
                <w:rFonts w:eastAsia="Times New Roman"/>
              </w:rPr>
            </w:pPr>
            <w:r w:rsidRPr="004C13BB">
              <w:rPr>
                <w:rFonts w:eastAsia="Times New Roman"/>
              </w:rPr>
              <w:t>7</w:t>
            </w:r>
          </w:p>
        </w:tc>
        <w:tc>
          <w:tcPr>
            <w:tcW w:w="655" w:type="dxa"/>
          </w:tcPr>
          <w:p w14:paraId="42C01CE5" w14:textId="77777777" w:rsidR="00C6203C" w:rsidRPr="004C13BB" w:rsidRDefault="00C6203C" w:rsidP="00C6203C">
            <w:pPr>
              <w:pStyle w:val="TableTextCentered"/>
              <w:rPr>
                <w:rFonts w:eastAsia="Times New Roman"/>
              </w:rPr>
            </w:pPr>
            <w:r w:rsidRPr="004C13BB">
              <w:rPr>
                <w:rFonts w:eastAsia="Times New Roman"/>
              </w:rPr>
              <w:t>10</w:t>
            </w:r>
          </w:p>
        </w:tc>
        <w:tc>
          <w:tcPr>
            <w:tcW w:w="655" w:type="dxa"/>
          </w:tcPr>
          <w:p w14:paraId="5F214A71" w14:textId="77777777" w:rsidR="00C6203C" w:rsidRPr="004C13BB" w:rsidRDefault="00C6203C" w:rsidP="00C6203C">
            <w:pPr>
              <w:pStyle w:val="TableTextCentered"/>
              <w:rPr>
                <w:rFonts w:eastAsia="Times New Roman"/>
              </w:rPr>
            </w:pPr>
            <w:r w:rsidRPr="004C13BB">
              <w:rPr>
                <w:rFonts w:eastAsia="Times New Roman"/>
              </w:rPr>
              <w:t>17</w:t>
            </w:r>
          </w:p>
        </w:tc>
        <w:tc>
          <w:tcPr>
            <w:tcW w:w="515" w:type="dxa"/>
          </w:tcPr>
          <w:p w14:paraId="1B31B54F"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5D054C86" w14:textId="77777777" w:rsidR="00C6203C" w:rsidRPr="004C13BB" w:rsidRDefault="00C6203C" w:rsidP="00C6203C">
            <w:pPr>
              <w:pStyle w:val="TableTextCentered"/>
              <w:rPr>
                <w:rFonts w:eastAsia="Times New Roman"/>
              </w:rPr>
            </w:pPr>
            <w:r w:rsidRPr="004C13BB">
              <w:rPr>
                <w:rFonts w:eastAsia="Times New Roman"/>
              </w:rPr>
              <w:t>6.2</w:t>
            </w:r>
          </w:p>
        </w:tc>
      </w:tr>
      <w:tr w:rsidR="00C6203C" w:rsidRPr="004C13BB" w14:paraId="522DE3FA" w14:textId="77777777" w:rsidTr="00C6203C">
        <w:tc>
          <w:tcPr>
            <w:tcW w:w="3297" w:type="dxa"/>
          </w:tcPr>
          <w:p w14:paraId="00033E3E"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Instructional Learning Formats***</w:t>
            </w:r>
          </w:p>
        </w:tc>
        <w:tc>
          <w:tcPr>
            <w:tcW w:w="654" w:type="dxa"/>
          </w:tcPr>
          <w:p w14:paraId="17777F22"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5E54EE14"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7B3E5BCD" w14:textId="77777777" w:rsidR="00C6203C" w:rsidRPr="004C13BB" w:rsidRDefault="00C6203C" w:rsidP="00C6203C">
            <w:pPr>
              <w:pStyle w:val="TableTextCentered"/>
              <w:rPr>
                <w:rFonts w:eastAsia="Times New Roman"/>
              </w:rPr>
            </w:pPr>
            <w:r w:rsidRPr="004C13BB">
              <w:rPr>
                <w:rFonts w:eastAsia="Times New Roman"/>
              </w:rPr>
              <w:t>0</w:t>
            </w:r>
          </w:p>
        </w:tc>
        <w:tc>
          <w:tcPr>
            <w:tcW w:w="655" w:type="dxa"/>
          </w:tcPr>
          <w:p w14:paraId="2254CA99" w14:textId="77777777" w:rsidR="00C6203C" w:rsidRPr="004C13BB" w:rsidRDefault="00C6203C" w:rsidP="00C6203C">
            <w:pPr>
              <w:pStyle w:val="TableTextCentered"/>
              <w:rPr>
                <w:rFonts w:eastAsia="Times New Roman"/>
              </w:rPr>
            </w:pPr>
            <w:r w:rsidRPr="004C13BB">
              <w:rPr>
                <w:rFonts w:eastAsia="Times New Roman"/>
              </w:rPr>
              <w:t>5</w:t>
            </w:r>
          </w:p>
        </w:tc>
        <w:tc>
          <w:tcPr>
            <w:tcW w:w="653" w:type="dxa"/>
          </w:tcPr>
          <w:p w14:paraId="29ED24A1" w14:textId="77777777" w:rsidR="00C6203C" w:rsidRPr="004C13BB" w:rsidRDefault="00C6203C" w:rsidP="00C6203C">
            <w:pPr>
              <w:pStyle w:val="TableTextCentered"/>
              <w:rPr>
                <w:rFonts w:eastAsia="Times New Roman"/>
              </w:rPr>
            </w:pPr>
            <w:r w:rsidRPr="004C13BB">
              <w:rPr>
                <w:rFonts w:eastAsia="Times New Roman"/>
              </w:rPr>
              <w:t>13</w:t>
            </w:r>
          </w:p>
        </w:tc>
        <w:tc>
          <w:tcPr>
            <w:tcW w:w="655" w:type="dxa"/>
          </w:tcPr>
          <w:p w14:paraId="09A2EE30"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4A9855AB" w14:textId="77777777" w:rsidR="00C6203C" w:rsidRPr="004C13BB" w:rsidRDefault="00C6203C" w:rsidP="00C6203C">
            <w:pPr>
              <w:pStyle w:val="TableTextCentered"/>
              <w:rPr>
                <w:rFonts w:eastAsia="Times New Roman"/>
              </w:rPr>
            </w:pPr>
            <w:r w:rsidRPr="004C13BB">
              <w:rPr>
                <w:rFonts w:eastAsia="Times New Roman"/>
              </w:rPr>
              <w:t>15</w:t>
            </w:r>
          </w:p>
        </w:tc>
        <w:tc>
          <w:tcPr>
            <w:tcW w:w="515" w:type="dxa"/>
          </w:tcPr>
          <w:p w14:paraId="511B5DBB"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21E7BC42" w14:textId="77777777" w:rsidR="00C6203C" w:rsidRPr="004C13BB" w:rsidRDefault="00C6203C" w:rsidP="00C6203C">
            <w:pPr>
              <w:pStyle w:val="TableTextCentered"/>
              <w:rPr>
                <w:rFonts w:eastAsia="Times New Roman"/>
              </w:rPr>
            </w:pPr>
            <w:r w:rsidRPr="004C13BB">
              <w:rPr>
                <w:rFonts w:eastAsia="Times New Roman"/>
              </w:rPr>
              <w:t>5.8</w:t>
            </w:r>
          </w:p>
        </w:tc>
      </w:tr>
      <w:tr w:rsidR="00C6203C" w:rsidRPr="004C13BB" w14:paraId="55CA588A" w14:textId="77777777" w:rsidTr="00C6203C">
        <w:tc>
          <w:tcPr>
            <w:tcW w:w="3297" w:type="dxa"/>
            <w:shd w:val="clear" w:color="auto" w:fill="D9E2F3" w:themeFill="accent5" w:themeFillTint="33"/>
          </w:tcPr>
          <w:p w14:paraId="458FC9E8" w14:textId="77777777" w:rsidR="00C6203C" w:rsidRPr="004C13BB" w:rsidRDefault="00C6203C" w:rsidP="00C6203C">
            <w:pPr>
              <w:pStyle w:val="TableSubheading"/>
            </w:pPr>
            <w:r w:rsidRPr="004C13BB">
              <w:t>Instructional Support Domain</w:t>
            </w:r>
          </w:p>
        </w:tc>
        <w:tc>
          <w:tcPr>
            <w:tcW w:w="654" w:type="dxa"/>
            <w:shd w:val="clear" w:color="auto" w:fill="D9E2F3" w:themeFill="accent5" w:themeFillTint="33"/>
          </w:tcPr>
          <w:p w14:paraId="3841AC30" w14:textId="77777777" w:rsidR="00C6203C" w:rsidRPr="004C13BB" w:rsidRDefault="00C6203C" w:rsidP="00C6203C">
            <w:pPr>
              <w:pStyle w:val="TableTextCenteredDemi"/>
              <w:rPr>
                <w:rFonts w:eastAsia="Times New Roman"/>
              </w:rPr>
            </w:pPr>
            <w:r w:rsidRPr="004C13BB">
              <w:rPr>
                <w:rFonts w:eastAsia="Times New Roman"/>
              </w:rPr>
              <w:t>7</w:t>
            </w:r>
          </w:p>
        </w:tc>
        <w:tc>
          <w:tcPr>
            <w:tcW w:w="654" w:type="dxa"/>
            <w:shd w:val="clear" w:color="auto" w:fill="D9E2F3" w:themeFill="accent5" w:themeFillTint="33"/>
          </w:tcPr>
          <w:p w14:paraId="4A777E49" w14:textId="77777777" w:rsidR="00C6203C" w:rsidRPr="004C13BB" w:rsidRDefault="00C6203C" w:rsidP="00C6203C">
            <w:pPr>
              <w:pStyle w:val="TableTextCenteredDemi"/>
              <w:rPr>
                <w:rFonts w:eastAsia="Times New Roman"/>
              </w:rPr>
            </w:pPr>
            <w:r w:rsidRPr="004C13BB">
              <w:rPr>
                <w:rFonts w:eastAsia="Times New Roman"/>
              </w:rPr>
              <w:t>16</w:t>
            </w:r>
          </w:p>
        </w:tc>
        <w:tc>
          <w:tcPr>
            <w:tcW w:w="654" w:type="dxa"/>
            <w:shd w:val="clear" w:color="auto" w:fill="D9E2F3" w:themeFill="accent5" w:themeFillTint="33"/>
          </w:tcPr>
          <w:p w14:paraId="65348FFB" w14:textId="77777777" w:rsidR="00C6203C" w:rsidRPr="004C13BB" w:rsidRDefault="00C6203C" w:rsidP="00C6203C">
            <w:pPr>
              <w:pStyle w:val="TableTextCenteredDemi"/>
              <w:rPr>
                <w:rFonts w:eastAsia="Times New Roman"/>
              </w:rPr>
            </w:pPr>
            <w:r w:rsidRPr="004C13BB">
              <w:rPr>
                <w:rFonts w:eastAsia="Times New Roman"/>
              </w:rPr>
              <w:t>21</w:t>
            </w:r>
          </w:p>
        </w:tc>
        <w:tc>
          <w:tcPr>
            <w:tcW w:w="655" w:type="dxa"/>
            <w:shd w:val="clear" w:color="auto" w:fill="D9E2F3" w:themeFill="accent5" w:themeFillTint="33"/>
          </w:tcPr>
          <w:p w14:paraId="2C848BBE" w14:textId="77777777" w:rsidR="00C6203C" w:rsidRPr="004C13BB" w:rsidRDefault="00C6203C" w:rsidP="00C6203C">
            <w:pPr>
              <w:pStyle w:val="TableTextCenteredDemi"/>
              <w:rPr>
                <w:rFonts w:eastAsia="Times New Roman"/>
              </w:rPr>
            </w:pPr>
            <w:r w:rsidRPr="004C13BB">
              <w:rPr>
                <w:rFonts w:eastAsia="Times New Roman"/>
              </w:rPr>
              <w:t>17</w:t>
            </w:r>
          </w:p>
        </w:tc>
        <w:tc>
          <w:tcPr>
            <w:tcW w:w="653" w:type="dxa"/>
            <w:shd w:val="clear" w:color="auto" w:fill="D9E2F3" w:themeFill="accent5" w:themeFillTint="33"/>
          </w:tcPr>
          <w:p w14:paraId="73F1BFA7" w14:textId="77777777" w:rsidR="00C6203C" w:rsidRPr="004C13BB" w:rsidRDefault="00C6203C" w:rsidP="00C6203C">
            <w:pPr>
              <w:pStyle w:val="TableTextCenteredDemi"/>
              <w:rPr>
                <w:rFonts w:eastAsia="Times New Roman"/>
              </w:rPr>
            </w:pPr>
            <w:r w:rsidRPr="004C13BB">
              <w:rPr>
                <w:rFonts w:eastAsia="Times New Roman"/>
              </w:rPr>
              <w:t>25</w:t>
            </w:r>
          </w:p>
        </w:tc>
        <w:tc>
          <w:tcPr>
            <w:tcW w:w="655" w:type="dxa"/>
            <w:shd w:val="clear" w:color="auto" w:fill="D9E2F3" w:themeFill="accent5" w:themeFillTint="33"/>
          </w:tcPr>
          <w:p w14:paraId="1C525C63" w14:textId="77777777" w:rsidR="00C6203C" w:rsidRPr="004C13BB" w:rsidRDefault="00C6203C" w:rsidP="00C6203C">
            <w:pPr>
              <w:pStyle w:val="TableTextCenteredDemi"/>
              <w:rPr>
                <w:rFonts w:eastAsia="Times New Roman"/>
              </w:rPr>
            </w:pPr>
            <w:r w:rsidRPr="004C13BB">
              <w:rPr>
                <w:rFonts w:eastAsia="Times New Roman"/>
              </w:rPr>
              <w:t>16</w:t>
            </w:r>
          </w:p>
        </w:tc>
        <w:tc>
          <w:tcPr>
            <w:tcW w:w="655" w:type="dxa"/>
            <w:shd w:val="clear" w:color="auto" w:fill="D9E2F3" w:themeFill="accent5" w:themeFillTint="33"/>
          </w:tcPr>
          <w:p w14:paraId="1EAEF90A" w14:textId="77777777" w:rsidR="00C6203C" w:rsidRPr="004C13BB" w:rsidRDefault="00C6203C" w:rsidP="00C6203C">
            <w:pPr>
              <w:pStyle w:val="TableTextCenteredDemi"/>
              <w:rPr>
                <w:rFonts w:eastAsia="Times New Roman"/>
              </w:rPr>
            </w:pPr>
            <w:r w:rsidRPr="004C13BB">
              <w:rPr>
                <w:rFonts w:eastAsia="Times New Roman"/>
              </w:rPr>
              <w:t>16</w:t>
            </w:r>
          </w:p>
        </w:tc>
        <w:tc>
          <w:tcPr>
            <w:tcW w:w="515" w:type="dxa"/>
            <w:shd w:val="clear" w:color="auto" w:fill="D9E2F3" w:themeFill="accent5" w:themeFillTint="33"/>
          </w:tcPr>
          <w:p w14:paraId="3994BB84" w14:textId="77777777" w:rsidR="00C6203C" w:rsidRPr="004C13BB" w:rsidRDefault="00C6203C" w:rsidP="00C6203C">
            <w:pPr>
              <w:pStyle w:val="TableTextCenteredDemi"/>
              <w:rPr>
                <w:rFonts w:eastAsia="Times New Roman"/>
              </w:rPr>
            </w:pPr>
            <w:r w:rsidRPr="004C13BB">
              <w:rPr>
                <w:rFonts w:eastAsia="Times New Roman"/>
              </w:rPr>
              <w:t>118</w:t>
            </w:r>
          </w:p>
        </w:tc>
        <w:tc>
          <w:tcPr>
            <w:tcW w:w="952" w:type="dxa"/>
            <w:shd w:val="clear" w:color="auto" w:fill="D9E2F3" w:themeFill="accent5" w:themeFillTint="33"/>
          </w:tcPr>
          <w:p w14:paraId="19EA8A5A" w14:textId="77777777" w:rsidR="00C6203C" w:rsidRPr="004C13BB" w:rsidRDefault="00C6203C" w:rsidP="00C6203C">
            <w:pPr>
              <w:pStyle w:val="TableTextCenteredDemi"/>
              <w:rPr>
                <w:rFonts w:eastAsia="Times New Roman"/>
              </w:rPr>
            </w:pPr>
            <w:r w:rsidRPr="004C13BB">
              <w:rPr>
                <w:rFonts w:eastAsia="Times New Roman"/>
              </w:rPr>
              <w:t>4.3</w:t>
            </w:r>
          </w:p>
        </w:tc>
      </w:tr>
      <w:tr w:rsidR="00C6203C" w:rsidRPr="004C13BB" w14:paraId="521A266A" w14:textId="77777777" w:rsidTr="00C6203C">
        <w:tc>
          <w:tcPr>
            <w:tcW w:w="3297" w:type="dxa"/>
          </w:tcPr>
          <w:p w14:paraId="4EB388AA"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Concept Development (K-3 only)</w:t>
            </w:r>
          </w:p>
        </w:tc>
        <w:tc>
          <w:tcPr>
            <w:tcW w:w="654" w:type="dxa"/>
          </w:tcPr>
          <w:p w14:paraId="588EB620"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75EDD7B1" w14:textId="77777777" w:rsidR="00C6203C" w:rsidRPr="004C13BB" w:rsidRDefault="00C6203C" w:rsidP="00C6203C">
            <w:pPr>
              <w:pStyle w:val="TableTextCentered"/>
              <w:rPr>
                <w:rFonts w:eastAsia="Times New Roman"/>
              </w:rPr>
            </w:pPr>
            <w:r w:rsidRPr="004C13BB">
              <w:rPr>
                <w:rFonts w:eastAsia="Times New Roman"/>
              </w:rPr>
              <w:t>5</w:t>
            </w:r>
          </w:p>
        </w:tc>
        <w:tc>
          <w:tcPr>
            <w:tcW w:w="654" w:type="dxa"/>
          </w:tcPr>
          <w:p w14:paraId="40789AFC" w14:textId="77777777" w:rsidR="00C6203C" w:rsidRPr="004C13BB" w:rsidRDefault="00C6203C" w:rsidP="00C6203C">
            <w:pPr>
              <w:pStyle w:val="TableTextCentered"/>
              <w:rPr>
                <w:rFonts w:eastAsia="Times New Roman"/>
              </w:rPr>
            </w:pPr>
            <w:r w:rsidRPr="004C13BB">
              <w:rPr>
                <w:rFonts w:eastAsia="Times New Roman"/>
              </w:rPr>
              <w:t>6</w:t>
            </w:r>
          </w:p>
        </w:tc>
        <w:tc>
          <w:tcPr>
            <w:tcW w:w="655" w:type="dxa"/>
          </w:tcPr>
          <w:p w14:paraId="6DDE8EC9" w14:textId="77777777" w:rsidR="00C6203C" w:rsidRPr="004C13BB" w:rsidRDefault="00C6203C" w:rsidP="00C6203C">
            <w:pPr>
              <w:pStyle w:val="TableTextCentered"/>
              <w:rPr>
                <w:rFonts w:eastAsia="Times New Roman"/>
              </w:rPr>
            </w:pPr>
            <w:r w:rsidRPr="004C13BB">
              <w:rPr>
                <w:rFonts w:eastAsia="Times New Roman"/>
              </w:rPr>
              <w:t>1</w:t>
            </w:r>
          </w:p>
        </w:tc>
        <w:tc>
          <w:tcPr>
            <w:tcW w:w="653" w:type="dxa"/>
          </w:tcPr>
          <w:p w14:paraId="0E189BAD"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6118E9A1" w14:textId="77777777" w:rsidR="00C6203C" w:rsidRPr="004C13BB" w:rsidRDefault="00C6203C" w:rsidP="00C6203C">
            <w:pPr>
              <w:pStyle w:val="TableTextCentered"/>
              <w:rPr>
                <w:rFonts w:eastAsia="Times New Roman"/>
              </w:rPr>
            </w:pPr>
            <w:r w:rsidRPr="004C13BB">
              <w:rPr>
                <w:rFonts w:eastAsia="Times New Roman"/>
              </w:rPr>
              <w:t>4</w:t>
            </w:r>
          </w:p>
        </w:tc>
        <w:tc>
          <w:tcPr>
            <w:tcW w:w="655" w:type="dxa"/>
          </w:tcPr>
          <w:p w14:paraId="13C79EA8" w14:textId="77777777" w:rsidR="00C6203C" w:rsidRPr="004C13BB" w:rsidRDefault="00C6203C" w:rsidP="00C6203C">
            <w:pPr>
              <w:pStyle w:val="TableTextCentered"/>
              <w:rPr>
                <w:rFonts w:eastAsia="Times New Roman"/>
              </w:rPr>
            </w:pPr>
            <w:r w:rsidRPr="004C13BB">
              <w:rPr>
                <w:rFonts w:eastAsia="Times New Roman"/>
              </w:rPr>
              <w:t>4</w:t>
            </w:r>
          </w:p>
        </w:tc>
        <w:tc>
          <w:tcPr>
            <w:tcW w:w="515" w:type="dxa"/>
          </w:tcPr>
          <w:p w14:paraId="6C1E4C59" w14:textId="77777777" w:rsidR="00C6203C" w:rsidRPr="004C13BB" w:rsidRDefault="00C6203C" w:rsidP="00C6203C">
            <w:pPr>
              <w:pStyle w:val="TableTextCentered"/>
              <w:rPr>
                <w:rFonts w:eastAsia="Times New Roman"/>
              </w:rPr>
            </w:pPr>
            <w:r w:rsidRPr="004C13BB">
              <w:rPr>
                <w:rFonts w:eastAsia="Times New Roman"/>
              </w:rPr>
              <w:t>22</w:t>
            </w:r>
          </w:p>
        </w:tc>
        <w:tc>
          <w:tcPr>
            <w:tcW w:w="952" w:type="dxa"/>
          </w:tcPr>
          <w:p w14:paraId="6163F0CF" w14:textId="77777777" w:rsidR="00C6203C" w:rsidRPr="004C13BB" w:rsidRDefault="00C6203C" w:rsidP="00C6203C">
            <w:pPr>
              <w:pStyle w:val="TableTextCentered"/>
              <w:rPr>
                <w:rFonts w:eastAsia="Times New Roman"/>
              </w:rPr>
            </w:pPr>
            <w:r w:rsidRPr="004C13BB">
              <w:rPr>
                <w:rFonts w:eastAsia="Times New Roman"/>
              </w:rPr>
              <w:t>4.3</w:t>
            </w:r>
          </w:p>
        </w:tc>
      </w:tr>
      <w:tr w:rsidR="00C6203C" w:rsidRPr="004C13BB" w14:paraId="3EED6709" w14:textId="77777777" w:rsidTr="00C6203C">
        <w:trPr>
          <w:trHeight w:val="70"/>
        </w:trPr>
        <w:tc>
          <w:tcPr>
            <w:tcW w:w="3297" w:type="dxa"/>
            <w:vAlign w:val="center"/>
          </w:tcPr>
          <w:p w14:paraId="50409BF4" w14:textId="77777777" w:rsidR="00C6203C" w:rsidRPr="004C13BB" w:rsidRDefault="00C6203C" w:rsidP="00C6203C">
            <w:pPr>
              <w:pStyle w:val="TableText"/>
              <w:ind w:left="204"/>
              <w:rPr>
                <w:rFonts w:ascii="Franklin Gothic Book" w:hAnsi="Franklin Gothic Book"/>
              </w:rPr>
            </w:pPr>
            <w:r w:rsidRPr="004C13BB">
              <w:rPr>
                <w:rFonts w:ascii="Franklin Gothic Book" w:hAnsi="Franklin Gothic Book"/>
              </w:rPr>
              <w:t>Content Understanding (UE only)</w:t>
            </w:r>
          </w:p>
        </w:tc>
        <w:tc>
          <w:tcPr>
            <w:tcW w:w="654" w:type="dxa"/>
          </w:tcPr>
          <w:p w14:paraId="59ABCB9C"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2EAF160F" w14:textId="77777777" w:rsidR="00C6203C" w:rsidRPr="004C13BB" w:rsidRDefault="00C6203C" w:rsidP="00C6203C">
            <w:pPr>
              <w:pStyle w:val="TableTextCentered"/>
              <w:rPr>
                <w:rFonts w:eastAsia="Times New Roman"/>
              </w:rPr>
            </w:pPr>
            <w:r w:rsidRPr="004C13BB">
              <w:rPr>
                <w:rFonts w:eastAsia="Times New Roman"/>
              </w:rPr>
              <w:t>2</w:t>
            </w:r>
          </w:p>
        </w:tc>
        <w:tc>
          <w:tcPr>
            <w:tcW w:w="654" w:type="dxa"/>
          </w:tcPr>
          <w:p w14:paraId="0DEE16FE"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01F4C413" w14:textId="77777777" w:rsidR="00C6203C" w:rsidRPr="004C13BB" w:rsidRDefault="00C6203C" w:rsidP="00C6203C">
            <w:pPr>
              <w:pStyle w:val="TableTextCentered"/>
              <w:rPr>
                <w:rFonts w:eastAsia="Times New Roman"/>
              </w:rPr>
            </w:pPr>
            <w:r w:rsidRPr="004C13BB">
              <w:rPr>
                <w:rFonts w:eastAsia="Times New Roman"/>
              </w:rPr>
              <w:t>1</w:t>
            </w:r>
          </w:p>
        </w:tc>
        <w:tc>
          <w:tcPr>
            <w:tcW w:w="653" w:type="dxa"/>
          </w:tcPr>
          <w:p w14:paraId="2612D06A" w14:textId="77777777" w:rsidR="00C6203C" w:rsidRPr="004C13BB" w:rsidRDefault="00C6203C" w:rsidP="00C6203C">
            <w:pPr>
              <w:pStyle w:val="TableTextCentered"/>
              <w:rPr>
                <w:rFonts w:eastAsia="Times New Roman"/>
              </w:rPr>
            </w:pPr>
            <w:r w:rsidRPr="004C13BB">
              <w:rPr>
                <w:rFonts w:eastAsia="Times New Roman"/>
              </w:rPr>
              <w:t>4</w:t>
            </w:r>
          </w:p>
        </w:tc>
        <w:tc>
          <w:tcPr>
            <w:tcW w:w="655" w:type="dxa"/>
          </w:tcPr>
          <w:p w14:paraId="3AD23F3D"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2ED0D1A4" w14:textId="77777777" w:rsidR="00C6203C" w:rsidRPr="004C13BB" w:rsidRDefault="00C6203C" w:rsidP="00C6203C">
            <w:pPr>
              <w:pStyle w:val="TableTextCentered"/>
              <w:rPr>
                <w:rFonts w:eastAsia="Times New Roman"/>
              </w:rPr>
            </w:pPr>
            <w:r w:rsidRPr="004C13BB">
              <w:rPr>
                <w:rFonts w:eastAsia="Times New Roman"/>
              </w:rPr>
              <w:t>2</w:t>
            </w:r>
          </w:p>
        </w:tc>
        <w:tc>
          <w:tcPr>
            <w:tcW w:w="515" w:type="dxa"/>
          </w:tcPr>
          <w:p w14:paraId="1C074930" w14:textId="77777777" w:rsidR="00C6203C" w:rsidRPr="004C13BB" w:rsidRDefault="00C6203C" w:rsidP="00C6203C">
            <w:pPr>
              <w:pStyle w:val="TableTextCentered"/>
              <w:rPr>
                <w:rFonts w:eastAsia="Times New Roman"/>
              </w:rPr>
            </w:pPr>
            <w:r w:rsidRPr="004C13BB">
              <w:rPr>
                <w:rFonts w:eastAsia="Times New Roman"/>
              </w:rPr>
              <w:t>13</w:t>
            </w:r>
          </w:p>
        </w:tc>
        <w:tc>
          <w:tcPr>
            <w:tcW w:w="952" w:type="dxa"/>
          </w:tcPr>
          <w:p w14:paraId="5E8F6A49" w14:textId="77777777" w:rsidR="00C6203C" w:rsidRPr="004C13BB" w:rsidRDefault="00C6203C" w:rsidP="00C6203C">
            <w:pPr>
              <w:pStyle w:val="TableTextCentered"/>
              <w:rPr>
                <w:rFonts w:eastAsia="Times New Roman"/>
              </w:rPr>
            </w:pPr>
            <w:r w:rsidRPr="004C13BB">
              <w:rPr>
                <w:rFonts w:eastAsia="Times New Roman"/>
              </w:rPr>
              <w:t>4.6</w:t>
            </w:r>
          </w:p>
        </w:tc>
      </w:tr>
      <w:tr w:rsidR="00C6203C" w:rsidRPr="004C13BB" w14:paraId="43C20598" w14:textId="77777777" w:rsidTr="00C6203C">
        <w:trPr>
          <w:trHeight w:val="70"/>
        </w:trPr>
        <w:tc>
          <w:tcPr>
            <w:tcW w:w="3297" w:type="dxa"/>
            <w:vAlign w:val="center"/>
          </w:tcPr>
          <w:p w14:paraId="3496890E" w14:textId="77777777" w:rsidR="00C6203C" w:rsidRPr="004C13BB" w:rsidRDefault="00C6203C" w:rsidP="00C6203C">
            <w:pPr>
              <w:pStyle w:val="TableText"/>
              <w:ind w:left="204"/>
              <w:rPr>
                <w:rFonts w:ascii="Franklin Gothic Book" w:hAnsi="Franklin Gothic Book"/>
              </w:rPr>
            </w:pPr>
            <w:r w:rsidRPr="004C13BB">
              <w:rPr>
                <w:rFonts w:ascii="Franklin Gothic Book" w:hAnsi="Franklin Gothic Book"/>
              </w:rPr>
              <w:t>Analysis and Inquiry (UE only)</w:t>
            </w:r>
          </w:p>
        </w:tc>
        <w:tc>
          <w:tcPr>
            <w:tcW w:w="654" w:type="dxa"/>
          </w:tcPr>
          <w:p w14:paraId="0E14AE30" w14:textId="77777777" w:rsidR="00C6203C" w:rsidRPr="004C13BB" w:rsidRDefault="00C6203C" w:rsidP="00C6203C">
            <w:pPr>
              <w:pStyle w:val="TableTextCentered"/>
              <w:rPr>
                <w:rFonts w:eastAsia="Times New Roman"/>
              </w:rPr>
            </w:pPr>
            <w:r w:rsidRPr="004C13BB">
              <w:rPr>
                <w:rFonts w:eastAsia="Times New Roman"/>
              </w:rPr>
              <w:t>3</w:t>
            </w:r>
          </w:p>
        </w:tc>
        <w:tc>
          <w:tcPr>
            <w:tcW w:w="654" w:type="dxa"/>
          </w:tcPr>
          <w:p w14:paraId="4A6B2195" w14:textId="77777777" w:rsidR="00C6203C" w:rsidRPr="004C13BB" w:rsidRDefault="00C6203C" w:rsidP="00C6203C">
            <w:pPr>
              <w:pStyle w:val="TableTextCentered"/>
              <w:rPr>
                <w:rFonts w:eastAsia="Times New Roman"/>
              </w:rPr>
            </w:pPr>
            <w:r w:rsidRPr="004C13BB">
              <w:rPr>
                <w:rFonts w:eastAsia="Times New Roman"/>
              </w:rPr>
              <w:t>3</w:t>
            </w:r>
          </w:p>
        </w:tc>
        <w:tc>
          <w:tcPr>
            <w:tcW w:w="654" w:type="dxa"/>
          </w:tcPr>
          <w:p w14:paraId="0AF4292C" w14:textId="77777777" w:rsidR="00C6203C" w:rsidRPr="004C13BB" w:rsidRDefault="00C6203C" w:rsidP="00C6203C">
            <w:pPr>
              <w:pStyle w:val="TableTextCentered"/>
              <w:rPr>
                <w:rFonts w:eastAsia="Times New Roman"/>
              </w:rPr>
            </w:pPr>
            <w:r w:rsidRPr="004C13BB">
              <w:rPr>
                <w:rFonts w:eastAsia="Times New Roman"/>
              </w:rPr>
              <w:t>1</w:t>
            </w:r>
          </w:p>
        </w:tc>
        <w:tc>
          <w:tcPr>
            <w:tcW w:w="655" w:type="dxa"/>
          </w:tcPr>
          <w:p w14:paraId="53DC40DE" w14:textId="77777777" w:rsidR="00C6203C" w:rsidRPr="004C13BB" w:rsidRDefault="00C6203C" w:rsidP="00C6203C">
            <w:pPr>
              <w:pStyle w:val="TableTextCentered"/>
              <w:rPr>
                <w:rFonts w:eastAsia="Times New Roman"/>
              </w:rPr>
            </w:pPr>
            <w:r w:rsidRPr="004C13BB">
              <w:rPr>
                <w:rFonts w:eastAsia="Times New Roman"/>
              </w:rPr>
              <w:t>1</w:t>
            </w:r>
          </w:p>
        </w:tc>
        <w:tc>
          <w:tcPr>
            <w:tcW w:w="653" w:type="dxa"/>
          </w:tcPr>
          <w:p w14:paraId="43B17437"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09C44D95" w14:textId="77777777" w:rsidR="00C6203C" w:rsidRPr="004C13BB" w:rsidRDefault="00C6203C" w:rsidP="00C6203C">
            <w:pPr>
              <w:pStyle w:val="TableTextCentered"/>
              <w:rPr>
                <w:rFonts w:eastAsia="Times New Roman"/>
              </w:rPr>
            </w:pPr>
            <w:r w:rsidRPr="004C13BB">
              <w:rPr>
                <w:rFonts w:eastAsia="Times New Roman"/>
              </w:rPr>
              <w:t>1</w:t>
            </w:r>
          </w:p>
        </w:tc>
        <w:tc>
          <w:tcPr>
            <w:tcW w:w="655" w:type="dxa"/>
          </w:tcPr>
          <w:p w14:paraId="4AE0FA4F" w14:textId="77777777" w:rsidR="00C6203C" w:rsidRPr="004C13BB" w:rsidRDefault="00C6203C" w:rsidP="00C6203C">
            <w:pPr>
              <w:pStyle w:val="TableTextCentered"/>
              <w:rPr>
                <w:rFonts w:eastAsia="Times New Roman"/>
              </w:rPr>
            </w:pPr>
            <w:r w:rsidRPr="004C13BB">
              <w:rPr>
                <w:rFonts w:eastAsia="Times New Roman"/>
              </w:rPr>
              <w:t>2</w:t>
            </w:r>
          </w:p>
        </w:tc>
        <w:tc>
          <w:tcPr>
            <w:tcW w:w="515" w:type="dxa"/>
          </w:tcPr>
          <w:p w14:paraId="33EF96D8" w14:textId="77777777" w:rsidR="00C6203C" w:rsidRPr="004C13BB" w:rsidRDefault="00C6203C" w:rsidP="00C6203C">
            <w:pPr>
              <w:pStyle w:val="TableTextCentered"/>
              <w:rPr>
                <w:rFonts w:eastAsia="Times New Roman"/>
              </w:rPr>
            </w:pPr>
            <w:r w:rsidRPr="004C13BB">
              <w:rPr>
                <w:rFonts w:eastAsia="Times New Roman"/>
              </w:rPr>
              <w:t>13</w:t>
            </w:r>
          </w:p>
        </w:tc>
        <w:tc>
          <w:tcPr>
            <w:tcW w:w="952" w:type="dxa"/>
          </w:tcPr>
          <w:p w14:paraId="097AB6C3" w14:textId="77777777" w:rsidR="00C6203C" w:rsidRPr="004C13BB" w:rsidRDefault="00C6203C" w:rsidP="00C6203C">
            <w:pPr>
              <w:pStyle w:val="TableTextCentered"/>
              <w:rPr>
                <w:rFonts w:eastAsia="Times New Roman"/>
              </w:rPr>
            </w:pPr>
            <w:r w:rsidRPr="004C13BB">
              <w:rPr>
                <w:rFonts w:eastAsia="Times New Roman"/>
              </w:rPr>
              <w:t>3.5</w:t>
            </w:r>
          </w:p>
        </w:tc>
      </w:tr>
      <w:tr w:rsidR="00C6203C" w:rsidRPr="004C13BB" w14:paraId="685F3849" w14:textId="77777777" w:rsidTr="00C6203C">
        <w:trPr>
          <w:trHeight w:val="70"/>
        </w:trPr>
        <w:tc>
          <w:tcPr>
            <w:tcW w:w="3297" w:type="dxa"/>
          </w:tcPr>
          <w:p w14:paraId="055D7F40"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Quality of Feedback</w:t>
            </w:r>
          </w:p>
        </w:tc>
        <w:tc>
          <w:tcPr>
            <w:tcW w:w="654" w:type="dxa"/>
          </w:tcPr>
          <w:p w14:paraId="6EE7645B"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3E01FA69" w14:textId="77777777" w:rsidR="00C6203C" w:rsidRPr="004C13BB" w:rsidRDefault="00C6203C" w:rsidP="00C6203C">
            <w:pPr>
              <w:pStyle w:val="TableTextCentered"/>
              <w:rPr>
                <w:rFonts w:eastAsia="Times New Roman"/>
              </w:rPr>
            </w:pPr>
            <w:r w:rsidRPr="004C13BB">
              <w:rPr>
                <w:rFonts w:eastAsia="Times New Roman"/>
              </w:rPr>
              <w:t>3</w:t>
            </w:r>
          </w:p>
        </w:tc>
        <w:tc>
          <w:tcPr>
            <w:tcW w:w="654" w:type="dxa"/>
          </w:tcPr>
          <w:p w14:paraId="6CF051A7" w14:textId="77777777" w:rsidR="00C6203C" w:rsidRPr="004C13BB" w:rsidRDefault="00C6203C" w:rsidP="00C6203C">
            <w:pPr>
              <w:pStyle w:val="TableTextCentered"/>
              <w:rPr>
                <w:rFonts w:eastAsia="Times New Roman"/>
              </w:rPr>
            </w:pPr>
            <w:r w:rsidRPr="004C13BB">
              <w:rPr>
                <w:rFonts w:eastAsia="Times New Roman"/>
              </w:rPr>
              <w:t>7</w:t>
            </w:r>
          </w:p>
        </w:tc>
        <w:tc>
          <w:tcPr>
            <w:tcW w:w="655" w:type="dxa"/>
          </w:tcPr>
          <w:p w14:paraId="5A7966C2" w14:textId="77777777" w:rsidR="00C6203C" w:rsidRPr="004C13BB" w:rsidRDefault="00C6203C" w:rsidP="00C6203C">
            <w:pPr>
              <w:pStyle w:val="TableTextCentered"/>
              <w:rPr>
                <w:rFonts w:eastAsia="Times New Roman"/>
              </w:rPr>
            </w:pPr>
            <w:r w:rsidRPr="004C13BB">
              <w:rPr>
                <w:rFonts w:eastAsia="Times New Roman"/>
              </w:rPr>
              <w:t>7</w:t>
            </w:r>
          </w:p>
        </w:tc>
        <w:tc>
          <w:tcPr>
            <w:tcW w:w="653" w:type="dxa"/>
          </w:tcPr>
          <w:p w14:paraId="7E67FA50" w14:textId="77777777" w:rsidR="00C6203C" w:rsidRPr="004C13BB" w:rsidRDefault="00C6203C" w:rsidP="00C6203C">
            <w:pPr>
              <w:pStyle w:val="TableTextCentered"/>
              <w:rPr>
                <w:rFonts w:eastAsia="Times New Roman"/>
              </w:rPr>
            </w:pPr>
            <w:r w:rsidRPr="004C13BB">
              <w:rPr>
                <w:rFonts w:eastAsia="Times New Roman"/>
              </w:rPr>
              <w:t>7</w:t>
            </w:r>
          </w:p>
        </w:tc>
        <w:tc>
          <w:tcPr>
            <w:tcW w:w="655" w:type="dxa"/>
          </w:tcPr>
          <w:p w14:paraId="75FAC718" w14:textId="77777777" w:rsidR="00C6203C" w:rsidRPr="004C13BB" w:rsidRDefault="00C6203C" w:rsidP="00C6203C">
            <w:pPr>
              <w:pStyle w:val="TableTextCentered"/>
              <w:rPr>
                <w:rFonts w:eastAsia="Times New Roman"/>
              </w:rPr>
            </w:pPr>
            <w:r w:rsidRPr="004C13BB">
              <w:rPr>
                <w:rFonts w:eastAsia="Times New Roman"/>
              </w:rPr>
              <w:t>5</w:t>
            </w:r>
          </w:p>
        </w:tc>
        <w:tc>
          <w:tcPr>
            <w:tcW w:w="655" w:type="dxa"/>
          </w:tcPr>
          <w:p w14:paraId="30B4E39F" w14:textId="77777777" w:rsidR="00C6203C" w:rsidRPr="004C13BB" w:rsidRDefault="00C6203C" w:rsidP="00C6203C">
            <w:pPr>
              <w:pStyle w:val="TableTextCentered"/>
              <w:rPr>
                <w:rFonts w:eastAsia="Times New Roman"/>
              </w:rPr>
            </w:pPr>
            <w:r w:rsidRPr="004C13BB">
              <w:rPr>
                <w:rFonts w:eastAsia="Times New Roman"/>
              </w:rPr>
              <w:t>5</w:t>
            </w:r>
          </w:p>
        </w:tc>
        <w:tc>
          <w:tcPr>
            <w:tcW w:w="515" w:type="dxa"/>
          </w:tcPr>
          <w:p w14:paraId="268D2700" w14:textId="77777777" w:rsidR="00C6203C" w:rsidRPr="004C13BB" w:rsidRDefault="00C6203C" w:rsidP="00C6203C">
            <w:pPr>
              <w:pStyle w:val="TableTextCentered"/>
              <w:rPr>
                <w:rFonts w:eastAsia="Times New Roman"/>
              </w:rPr>
            </w:pPr>
            <w:r w:rsidRPr="004C13BB">
              <w:rPr>
                <w:rFonts w:eastAsia="Times New Roman"/>
              </w:rPr>
              <w:t>35</w:t>
            </w:r>
          </w:p>
        </w:tc>
        <w:tc>
          <w:tcPr>
            <w:tcW w:w="952" w:type="dxa"/>
          </w:tcPr>
          <w:p w14:paraId="101DF57B" w14:textId="77777777" w:rsidR="00C6203C" w:rsidRPr="004C13BB" w:rsidRDefault="00C6203C" w:rsidP="00C6203C">
            <w:pPr>
              <w:pStyle w:val="TableTextCentered"/>
              <w:rPr>
                <w:rFonts w:eastAsia="Times New Roman"/>
              </w:rPr>
            </w:pPr>
            <w:r w:rsidRPr="004C13BB">
              <w:rPr>
                <w:rFonts w:eastAsia="Times New Roman"/>
              </w:rPr>
              <w:t>4.5</w:t>
            </w:r>
          </w:p>
        </w:tc>
      </w:tr>
      <w:tr w:rsidR="00C6203C" w:rsidRPr="004C13BB" w14:paraId="4DD94E1D" w14:textId="77777777" w:rsidTr="00C6203C">
        <w:tc>
          <w:tcPr>
            <w:tcW w:w="3297" w:type="dxa"/>
          </w:tcPr>
          <w:p w14:paraId="27FF4919" w14:textId="77777777" w:rsidR="00C6203C" w:rsidRPr="004C13BB" w:rsidRDefault="00C6203C" w:rsidP="00C6203C">
            <w:pPr>
              <w:pStyle w:val="TableText"/>
              <w:ind w:left="204"/>
              <w:rPr>
                <w:rFonts w:ascii="Franklin Gothic Book" w:hAnsi="Franklin Gothic Book"/>
                <w:b/>
                <w:bCs/>
              </w:rPr>
            </w:pPr>
            <w:r w:rsidRPr="004C13BB">
              <w:rPr>
                <w:rFonts w:ascii="Franklin Gothic Book" w:hAnsi="Franklin Gothic Book"/>
              </w:rPr>
              <w:t>Language Modeling (K-3 only)</w:t>
            </w:r>
          </w:p>
        </w:tc>
        <w:tc>
          <w:tcPr>
            <w:tcW w:w="654" w:type="dxa"/>
          </w:tcPr>
          <w:p w14:paraId="07A4123C" w14:textId="77777777" w:rsidR="00C6203C" w:rsidRPr="004C13BB" w:rsidRDefault="00C6203C" w:rsidP="00C6203C">
            <w:pPr>
              <w:pStyle w:val="TableTextCentered"/>
              <w:rPr>
                <w:rFonts w:eastAsia="Times New Roman"/>
              </w:rPr>
            </w:pPr>
            <w:r w:rsidRPr="004C13BB">
              <w:rPr>
                <w:rFonts w:eastAsia="Times New Roman"/>
              </w:rPr>
              <w:t>0</w:t>
            </w:r>
          </w:p>
        </w:tc>
        <w:tc>
          <w:tcPr>
            <w:tcW w:w="654" w:type="dxa"/>
          </w:tcPr>
          <w:p w14:paraId="3C5C4C95" w14:textId="77777777" w:rsidR="00C6203C" w:rsidRPr="004C13BB" w:rsidRDefault="00C6203C" w:rsidP="00C6203C">
            <w:pPr>
              <w:pStyle w:val="TableTextCentered"/>
              <w:rPr>
                <w:rFonts w:eastAsia="Times New Roman"/>
              </w:rPr>
            </w:pPr>
            <w:r w:rsidRPr="004C13BB">
              <w:rPr>
                <w:rFonts w:eastAsia="Times New Roman"/>
              </w:rPr>
              <w:t>1</w:t>
            </w:r>
          </w:p>
        </w:tc>
        <w:tc>
          <w:tcPr>
            <w:tcW w:w="654" w:type="dxa"/>
          </w:tcPr>
          <w:p w14:paraId="3BF2C03A" w14:textId="77777777" w:rsidR="00C6203C" w:rsidRPr="004C13BB" w:rsidRDefault="00C6203C" w:rsidP="00C6203C">
            <w:pPr>
              <w:pStyle w:val="TableTextCentered"/>
              <w:rPr>
                <w:rFonts w:eastAsia="Times New Roman"/>
              </w:rPr>
            </w:pPr>
            <w:r w:rsidRPr="004C13BB">
              <w:rPr>
                <w:rFonts w:eastAsia="Times New Roman"/>
              </w:rPr>
              <w:t>4</w:t>
            </w:r>
          </w:p>
        </w:tc>
        <w:tc>
          <w:tcPr>
            <w:tcW w:w="655" w:type="dxa"/>
          </w:tcPr>
          <w:p w14:paraId="6AC55193" w14:textId="77777777" w:rsidR="00C6203C" w:rsidRPr="004C13BB" w:rsidRDefault="00C6203C" w:rsidP="00C6203C">
            <w:pPr>
              <w:pStyle w:val="TableTextCentered"/>
              <w:rPr>
                <w:rFonts w:eastAsia="Times New Roman"/>
              </w:rPr>
            </w:pPr>
            <w:r w:rsidRPr="004C13BB">
              <w:rPr>
                <w:rFonts w:eastAsia="Times New Roman"/>
              </w:rPr>
              <w:t>5</w:t>
            </w:r>
          </w:p>
        </w:tc>
        <w:tc>
          <w:tcPr>
            <w:tcW w:w="653" w:type="dxa"/>
          </w:tcPr>
          <w:p w14:paraId="2ED772CF" w14:textId="77777777" w:rsidR="00C6203C" w:rsidRPr="004C13BB" w:rsidRDefault="00C6203C" w:rsidP="00C6203C">
            <w:pPr>
              <w:pStyle w:val="TableTextCentered"/>
              <w:rPr>
                <w:rFonts w:eastAsia="Times New Roman"/>
              </w:rPr>
            </w:pPr>
            <w:r w:rsidRPr="004C13BB">
              <w:rPr>
                <w:rFonts w:eastAsia="Times New Roman"/>
              </w:rPr>
              <w:t>8</w:t>
            </w:r>
          </w:p>
        </w:tc>
        <w:tc>
          <w:tcPr>
            <w:tcW w:w="655" w:type="dxa"/>
          </w:tcPr>
          <w:p w14:paraId="1A5C3329" w14:textId="77777777" w:rsidR="00C6203C" w:rsidRPr="004C13BB" w:rsidRDefault="00C6203C" w:rsidP="00C6203C">
            <w:pPr>
              <w:pStyle w:val="TableTextCentered"/>
              <w:rPr>
                <w:rFonts w:eastAsia="Times New Roman"/>
              </w:rPr>
            </w:pPr>
            <w:r w:rsidRPr="004C13BB">
              <w:rPr>
                <w:rFonts w:eastAsia="Times New Roman"/>
              </w:rPr>
              <w:t>3</w:t>
            </w:r>
          </w:p>
        </w:tc>
        <w:tc>
          <w:tcPr>
            <w:tcW w:w="655" w:type="dxa"/>
          </w:tcPr>
          <w:p w14:paraId="5E237C11" w14:textId="77777777" w:rsidR="00C6203C" w:rsidRPr="004C13BB" w:rsidRDefault="00C6203C" w:rsidP="00C6203C">
            <w:pPr>
              <w:pStyle w:val="TableTextCentered"/>
              <w:rPr>
                <w:rFonts w:eastAsia="Times New Roman"/>
              </w:rPr>
            </w:pPr>
            <w:r w:rsidRPr="004C13BB">
              <w:rPr>
                <w:rFonts w:eastAsia="Times New Roman"/>
              </w:rPr>
              <w:t>1</w:t>
            </w:r>
          </w:p>
        </w:tc>
        <w:tc>
          <w:tcPr>
            <w:tcW w:w="515" w:type="dxa"/>
          </w:tcPr>
          <w:p w14:paraId="125B7FA8" w14:textId="77777777" w:rsidR="00C6203C" w:rsidRPr="004C13BB" w:rsidRDefault="00C6203C" w:rsidP="00C6203C">
            <w:pPr>
              <w:pStyle w:val="TableTextCentered"/>
              <w:rPr>
                <w:rFonts w:eastAsia="Times New Roman"/>
              </w:rPr>
            </w:pPr>
            <w:r w:rsidRPr="004C13BB">
              <w:rPr>
                <w:rFonts w:eastAsia="Times New Roman"/>
              </w:rPr>
              <w:t>22</w:t>
            </w:r>
          </w:p>
        </w:tc>
        <w:tc>
          <w:tcPr>
            <w:tcW w:w="952" w:type="dxa"/>
          </w:tcPr>
          <w:p w14:paraId="5B3CFD96" w14:textId="77777777" w:rsidR="00C6203C" w:rsidRPr="004C13BB" w:rsidRDefault="00C6203C" w:rsidP="00C6203C">
            <w:pPr>
              <w:pStyle w:val="TableTextCentered"/>
              <w:rPr>
                <w:rFonts w:eastAsia="Times New Roman"/>
              </w:rPr>
            </w:pPr>
            <w:r w:rsidRPr="004C13BB">
              <w:rPr>
                <w:rFonts w:eastAsia="Times New Roman"/>
              </w:rPr>
              <w:t>4.5</w:t>
            </w:r>
          </w:p>
        </w:tc>
      </w:tr>
      <w:tr w:rsidR="00C6203C" w:rsidRPr="004C13BB" w14:paraId="0BA696DD" w14:textId="77777777" w:rsidTr="00C6203C">
        <w:tc>
          <w:tcPr>
            <w:tcW w:w="3297" w:type="dxa"/>
            <w:vAlign w:val="center"/>
          </w:tcPr>
          <w:p w14:paraId="24969A95" w14:textId="77777777" w:rsidR="00C6203C" w:rsidRPr="004C13BB" w:rsidRDefault="00C6203C" w:rsidP="00C6203C">
            <w:pPr>
              <w:pStyle w:val="TableText"/>
              <w:ind w:left="204"/>
              <w:rPr>
                <w:rFonts w:ascii="Franklin Gothic Book" w:hAnsi="Franklin Gothic Book"/>
              </w:rPr>
            </w:pPr>
            <w:r w:rsidRPr="004C13BB">
              <w:rPr>
                <w:rFonts w:ascii="Franklin Gothic Book" w:hAnsi="Franklin Gothic Book"/>
              </w:rPr>
              <w:t>Instructional Dialogue (UE only)</w:t>
            </w:r>
          </w:p>
        </w:tc>
        <w:tc>
          <w:tcPr>
            <w:tcW w:w="654" w:type="dxa"/>
          </w:tcPr>
          <w:p w14:paraId="40B51D1F" w14:textId="77777777" w:rsidR="00C6203C" w:rsidRPr="004C13BB" w:rsidRDefault="00C6203C" w:rsidP="00C6203C">
            <w:pPr>
              <w:pStyle w:val="TableTextCentered"/>
              <w:rPr>
                <w:rFonts w:eastAsia="Times New Roman"/>
              </w:rPr>
            </w:pPr>
            <w:r w:rsidRPr="004C13BB">
              <w:rPr>
                <w:rFonts w:eastAsia="Times New Roman"/>
              </w:rPr>
              <w:t>3</w:t>
            </w:r>
          </w:p>
        </w:tc>
        <w:tc>
          <w:tcPr>
            <w:tcW w:w="654" w:type="dxa"/>
          </w:tcPr>
          <w:p w14:paraId="7F2B03AD" w14:textId="77777777" w:rsidR="00C6203C" w:rsidRPr="004C13BB" w:rsidRDefault="00C6203C" w:rsidP="00C6203C">
            <w:pPr>
              <w:pStyle w:val="TableTextCentered"/>
              <w:rPr>
                <w:rFonts w:eastAsia="Times New Roman"/>
              </w:rPr>
            </w:pPr>
            <w:r w:rsidRPr="004C13BB">
              <w:rPr>
                <w:rFonts w:eastAsia="Times New Roman"/>
              </w:rPr>
              <w:t>2</w:t>
            </w:r>
          </w:p>
        </w:tc>
        <w:tc>
          <w:tcPr>
            <w:tcW w:w="654" w:type="dxa"/>
          </w:tcPr>
          <w:p w14:paraId="303906C0" w14:textId="77777777" w:rsidR="00C6203C" w:rsidRPr="004C13BB" w:rsidRDefault="00C6203C" w:rsidP="00C6203C">
            <w:pPr>
              <w:pStyle w:val="TableTextCentered"/>
              <w:rPr>
                <w:rFonts w:eastAsia="Times New Roman"/>
              </w:rPr>
            </w:pPr>
            <w:r w:rsidRPr="004C13BB">
              <w:rPr>
                <w:rFonts w:eastAsia="Times New Roman"/>
              </w:rPr>
              <w:t>1</w:t>
            </w:r>
          </w:p>
        </w:tc>
        <w:tc>
          <w:tcPr>
            <w:tcW w:w="655" w:type="dxa"/>
          </w:tcPr>
          <w:p w14:paraId="16C4B3D1" w14:textId="77777777" w:rsidR="00C6203C" w:rsidRPr="004C13BB" w:rsidRDefault="00C6203C" w:rsidP="00C6203C">
            <w:pPr>
              <w:pStyle w:val="TableTextCentered"/>
              <w:rPr>
                <w:rFonts w:eastAsia="Times New Roman"/>
              </w:rPr>
            </w:pPr>
            <w:r w:rsidRPr="004C13BB">
              <w:rPr>
                <w:rFonts w:eastAsia="Times New Roman"/>
              </w:rPr>
              <w:t>2</w:t>
            </w:r>
          </w:p>
        </w:tc>
        <w:tc>
          <w:tcPr>
            <w:tcW w:w="653" w:type="dxa"/>
          </w:tcPr>
          <w:p w14:paraId="13331805" w14:textId="77777777" w:rsidR="00C6203C" w:rsidRPr="004C13BB" w:rsidRDefault="00C6203C" w:rsidP="00C6203C">
            <w:pPr>
              <w:pStyle w:val="TableTextCentered"/>
              <w:rPr>
                <w:rFonts w:eastAsia="Times New Roman"/>
              </w:rPr>
            </w:pPr>
            <w:r w:rsidRPr="004C13BB">
              <w:rPr>
                <w:rFonts w:eastAsia="Times New Roman"/>
              </w:rPr>
              <w:t>2</w:t>
            </w:r>
          </w:p>
        </w:tc>
        <w:tc>
          <w:tcPr>
            <w:tcW w:w="655" w:type="dxa"/>
          </w:tcPr>
          <w:p w14:paraId="2A2D290C" w14:textId="77777777" w:rsidR="00C6203C" w:rsidRPr="004C13BB" w:rsidRDefault="00C6203C" w:rsidP="00C6203C">
            <w:pPr>
              <w:pStyle w:val="TableTextCentered"/>
              <w:rPr>
                <w:rFonts w:eastAsia="Times New Roman"/>
              </w:rPr>
            </w:pPr>
            <w:r w:rsidRPr="004C13BB">
              <w:rPr>
                <w:rFonts w:eastAsia="Times New Roman"/>
              </w:rPr>
              <w:t>1</w:t>
            </w:r>
          </w:p>
        </w:tc>
        <w:tc>
          <w:tcPr>
            <w:tcW w:w="655" w:type="dxa"/>
          </w:tcPr>
          <w:p w14:paraId="218C71CD" w14:textId="77777777" w:rsidR="00C6203C" w:rsidRPr="004C13BB" w:rsidRDefault="00C6203C" w:rsidP="00C6203C">
            <w:pPr>
              <w:pStyle w:val="TableTextCentered"/>
              <w:rPr>
                <w:rFonts w:eastAsia="Times New Roman"/>
              </w:rPr>
            </w:pPr>
            <w:r w:rsidRPr="004C13BB">
              <w:rPr>
                <w:rFonts w:eastAsia="Times New Roman"/>
              </w:rPr>
              <w:t>2</w:t>
            </w:r>
          </w:p>
        </w:tc>
        <w:tc>
          <w:tcPr>
            <w:tcW w:w="515" w:type="dxa"/>
          </w:tcPr>
          <w:p w14:paraId="23F6810B" w14:textId="77777777" w:rsidR="00C6203C" w:rsidRPr="004C13BB" w:rsidRDefault="00C6203C" w:rsidP="00C6203C">
            <w:pPr>
              <w:pStyle w:val="TableTextCentered"/>
              <w:rPr>
                <w:rFonts w:eastAsia="Times New Roman"/>
              </w:rPr>
            </w:pPr>
            <w:r w:rsidRPr="004C13BB">
              <w:rPr>
                <w:rFonts w:eastAsia="Times New Roman"/>
              </w:rPr>
              <w:t>13</w:t>
            </w:r>
          </w:p>
        </w:tc>
        <w:tc>
          <w:tcPr>
            <w:tcW w:w="952" w:type="dxa"/>
          </w:tcPr>
          <w:p w14:paraId="42C145FB" w14:textId="77777777" w:rsidR="00C6203C" w:rsidRPr="004C13BB" w:rsidRDefault="00C6203C" w:rsidP="00C6203C">
            <w:pPr>
              <w:pStyle w:val="TableTextCentered"/>
              <w:rPr>
                <w:rFonts w:eastAsia="Times New Roman"/>
              </w:rPr>
            </w:pPr>
            <w:r w:rsidRPr="004C13BB">
              <w:rPr>
                <w:rFonts w:eastAsia="Times New Roman"/>
              </w:rPr>
              <w:t>3.7</w:t>
            </w:r>
          </w:p>
        </w:tc>
      </w:tr>
      <w:tr w:rsidR="00C6203C" w:rsidRPr="004C13BB" w14:paraId="744FCA67" w14:textId="77777777" w:rsidTr="00C6203C">
        <w:tc>
          <w:tcPr>
            <w:tcW w:w="3297" w:type="dxa"/>
            <w:shd w:val="clear" w:color="auto" w:fill="D9E2F3" w:themeFill="accent5" w:themeFillTint="33"/>
            <w:vAlign w:val="center"/>
          </w:tcPr>
          <w:p w14:paraId="10F64640" w14:textId="77777777" w:rsidR="00C6203C" w:rsidRPr="004C13BB" w:rsidRDefault="00C6203C" w:rsidP="00C6203C">
            <w:pPr>
              <w:pStyle w:val="TableSubheading"/>
            </w:pPr>
            <w:r w:rsidRPr="004C13BB">
              <w:t>Student Engagement (UE only)</w:t>
            </w:r>
          </w:p>
        </w:tc>
        <w:tc>
          <w:tcPr>
            <w:tcW w:w="654" w:type="dxa"/>
            <w:shd w:val="clear" w:color="auto" w:fill="D9E2F3" w:themeFill="accent5" w:themeFillTint="33"/>
          </w:tcPr>
          <w:p w14:paraId="52F1ADEF" w14:textId="77777777" w:rsidR="00C6203C" w:rsidRPr="004C13BB" w:rsidRDefault="00C6203C" w:rsidP="00C6203C">
            <w:pPr>
              <w:pStyle w:val="TableTextCentered"/>
              <w:rPr>
                <w:rFonts w:eastAsia="Times New Roman"/>
                <w:b/>
                <w:bCs/>
              </w:rPr>
            </w:pPr>
            <w:r w:rsidRPr="004C13BB">
              <w:rPr>
                <w:rFonts w:eastAsia="Times New Roman"/>
                <w:b/>
                <w:bCs/>
              </w:rPr>
              <w:t>0</w:t>
            </w:r>
          </w:p>
        </w:tc>
        <w:tc>
          <w:tcPr>
            <w:tcW w:w="654" w:type="dxa"/>
            <w:shd w:val="clear" w:color="auto" w:fill="D9E2F3" w:themeFill="accent5" w:themeFillTint="33"/>
          </w:tcPr>
          <w:p w14:paraId="1CAA9BDE" w14:textId="77777777" w:rsidR="00C6203C" w:rsidRPr="004C13BB" w:rsidRDefault="00C6203C" w:rsidP="00C6203C">
            <w:pPr>
              <w:pStyle w:val="TableTextCentered"/>
              <w:rPr>
                <w:rFonts w:eastAsia="Times New Roman"/>
                <w:b/>
                <w:bCs/>
              </w:rPr>
            </w:pPr>
            <w:r w:rsidRPr="004C13BB">
              <w:rPr>
                <w:rFonts w:eastAsia="Times New Roman"/>
                <w:b/>
                <w:bCs/>
              </w:rPr>
              <w:t>0</w:t>
            </w:r>
          </w:p>
        </w:tc>
        <w:tc>
          <w:tcPr>
            <w:tcW w:w="654" w:type="dxa"/>
            <w:shd w:val="clear" w:color="auto" w:fill="D9E2F3" w:themeFill="accent5" w:themeFillTint="33"/>
          </w:tcPr>
          <w:p w14:paraId="582A58A8" w14:textId="77777777" w:rsidR="00C6203C" w:rsidRPr="004C13BB" w:rsidRDefault="00C6203C" w:rsidP="00C6203C">
            <w:pPr>
              <w:pStyle w:val="TableTextCentered"/>
              <w:rPr>
                <w:rFonts w:eastAsia="Times New Roman"/>
                <w:b/>
                <w:bCs/>
              </w:rPr>
            </w:pPr>
            <w:r w:rsidRPr="004C13BB">
              <w:rPr>
                <w:rFonts w:eastAsia="Times New Roman"/>
                <w:b/>
                <w:bCs/>
              </w:rPr>
              <w:t>1</w:t>
            </w:r>
          </w:p>
        </w:tc>
        <w:tc>
          <w:tcPr>
            <w:tcW w:w="655" w:type="dxa"/>
            <w:shd w:val="clear" w:color="auto" w:fill="D9E2F3" w:themeFill="accent5" w:themeFillTint="33"/>
          </w:tcPr>
          <w:p w14:paraId="6B980A08" w14:textId="77777777" w:rsidR="00C6203C" w:rsidRPr="004C13BB" w:rsidRDefault="00C6203C" w:rsidP="00C6203C">
            <w:pPr>
              <w:pStyle w:val="TableTextCentered"/>
              <w:rPr>
                <w:rFonts w:eastAsia="Times New Roman"/>
                <w:b/>
                <w:bCs/>
              </w:rPr>
            </w:pPr>
            <w:r w:rsidRPr="004C13BB">
              <w:rPr>
                <w:rFonts w:eastAsia="Times New Roman"/>
                <w:b/>
                <w:bCs/>
              </w:rPr>
              <w:t>0</w:t>
            </w:r>
          </w:p>
        </w:tc>
        <w:tc>
          <w:tcPr>
            <w:tcW w:w="653" w:type="dxa"/>
            <w:shd w:val="clear" w:color="auto" w:fill="D9E2F3" w:themeFill="accent5" w:themeFillTint="33"/>
          </w:tcPr>
          <w:p w14:paraId="42C5CF6A" w14:textId="77777777" w:rsidR="00C6203C" w:rsidRPr="004C13BB" w:rsidRDefault="00C6203C" w:rsidP="00C6203C">
            <w:pPr>
              <w:pStyle w:val="TableTextCentered"/>
              <w:rPr>
                <w:rFonts w:eastAsia="Times New Roman"/>
                <w:b/>
                <w:bCs/>
              </w:rPr>
            </w:pPr>
            <w:r w:rsidRPr="004C13BB">
              <w:rPr>
                <w:rFonts w:eastAsia="Times New Roman"/>
                <w:b/>
                <w:bCs/>
              </w:rPr>
              <w:t>3</w:t>
            </w:r>
          </w:p>
        </w:tc>
        <w:tc>
          <w:tcPr>
            <w:tcW w:w="655" w:type="dxa"/>
            <w:shd w:val="clear" w:color="auto" w:fill="D9E2F3" w:themeFill="accent5" w:themeFillTint="33"/>
          </w:tcPr>
          <w:p w14:paraId="39B2EEC0" w14:textId="77777777" w:rsidR="00C6203C" w:rsidRPr="004C13BB" w:rsidRDefault="00C6203C" w:rsidP="00C6203C">
            <w:pPr>
              <w:pStyle w:val="TableTextCentered"/>
              <w:rPr>
                <w:rFonts w:eastAsia="Times New Roman"/>
                <w:b/>
                <w:bCs/>
              </w:rPr>
            </w:pPr>
            <w:r w:rsidRPr="004C13BB">
              <w:rPr>
                <w:rFonts w:eastAsia="Times New Roman"/>
                <w:b/>
                <w:bCs/>
              </w:rPr>
              <w:t>5</w:t>
            </w:r>
          </w:p>
        </w:tc>
        <w:tc>
          <w:tcPr>
            <w:tcW w:w="655" w:type="dxa"/>
            <w:shd w:val="clear" w:color="auto" w:fill="D9E2F3" w:themeFill="accent5" w:themeFillTint="33"/>
          </w:tcPr>
          <w:p w14:paraId="207DFC0A" w14:textId="77777777" w:rsidR="00C6203C" w:rsidRPr="004C13BB" w:rsidRDefault="00C6203C" w:rsidP="00C6203C">
            <w:pPr>
              <w:pStyle w:val="TableTextCentered"/>
              <w:rPr>
                <w:rFonts w:eastAsia="Times New Roman"/>
                <w:b/>
                <w:bCs/>
              </w:rPr>
            </w:pPr>
            <w:r w:rsidRPr="004C13BB">
              <w:rPr>
                <w:rFonts w:eastAsia="Times New Roman"/>
                <w:b/>
                <w:bCs/>
              </w:rPr>
              <w:t>4</w:t>
            </w:r>
          </w:p>
        </w:tc>
        <w:tc>
          <w:tcPr>
            <w:tcW w:w="515" w:type="dxa"/>
            <w:shd w:val="clear" w:color="auto" w:fill="D9E2F3" w:themeFill="accent5" w:themeFillTint="33"/>
          </w:tcPr>
          <w:p w14:paraId="1C3ADFA1" w14:textId="77777777" w:rsidR="00C6203C" w:rsidRPr="004C13BB" w:rsidRDefault="00C6203C" w:rsidP="00C6203C">
            <w:pPr>
              <w:pStyle w:val="TableTextCentered"/>
              <w:rPr>
                <w:rFonts w:eastAsia="Times New Roman"/>
                <w:b/>
                <w:bCs/>
              </w:rPr>
            </w:pPr>
            <w:r w:rsidRPr="004C13BB">
              <w:rPr>
                <w:rFonts w:eastAsia="Times New Roman"/>
                <w:b/>
                <w:bCs/>
              </w:rPr>
              <w:t>13</w:t>
            </w:r>
          </w:p>
        </w:tc>
        <w:tc>
          <w:tcPr>
            <w:tcW w:w="952" w:type="dxa"/>
            <w:shd w:val="clear" w:color="auto" w:fill="D9E2F3" w:themeFill="accent5" w:themeFillTint="33"/>
          </w:tcPr>
          <w:p w14:paraId="19A1EEB8" w14:textId="77777777" w:rsidR="00C6203C" w:rsidRPr="004C13BB" w:rsidRDefault="00C6203C" w:rsidP="00C6203C">
            <w:pPr>
              <w:pStyle w:val="TableTextCentered"/>
              <w:rPr>
                <w:rFonts w:eastAsia="Times New Roman"/>
                <w:b/>
                <w:bCs/>
              </w:rPr>
            </w:pPr>
            <w:r w:rsidRPr="004C13BB">
              <w:rPr>
                <w:rFonts w:eastAsia="Times New Roman"/>
                <w:b/>
                <w:bCs/>
              </w:rPr>
              <w:t>5.8</w:t>
            </w:r>
          </w:p>
        </w:tc>
      </w:tr>
    </w:tbl>
    <w:bookmarkEnd w:id="164"/>
    <w:p w14:paraId="3414CF26" w14:textId="77777777" w:rsidR="000D092C" w:rsidRPr="004C13BB" w:rsidRDefault="000D092C" w:rsidP="000D092C">
      <w:pPr>
        <w:pStyle w:val="TableNote"/>
        <w:rPr>
          <w:szCs w:val="20"/>
        </w:rPr>
      </w:pPr>
      <w:r w:rsidRPr="004C13BB">
        <w:t xml:space="preserve">*The district average is an average of the scores. For example, for Positive Climate, the district average is computed as: </w:t>
      </w:r>
      <w:bookmarkStart w:id="165" w:name="Elem_PC_Calc"/>
      <w:r w:rsidRPr="004C13BB">
        <w:rPr>
          <w:szCs w:val="20"/>
        </w:rPr>
        <w:t>([2 x 1] + [4 x 5] + [5 x 8] + [6 x 6] + [7 x 15]) ÷ 35 observations = 5.8</w:t>
      </w:r>
      <w:bookmarkEnd w:id="165"/>
    </w:p>
    <w:p w14:paraId="1D5BB6DB" w14:textId="77777777" w:rsidR="000D092C" w:rsidRPr="004C13BB" w:rsidRDefault="000D092C" w:rsidP="000D092C">
      <w:pPr>
        <w:pStyle w:val="TableNote"/>
      </w:pPr>
      <w:r w:rsidRPr="004C13BB">
        <w:t xml:space="preserve">**Negative Climate is rated on an inverse scale. An original score of 1 is given a value of 7. The scoring in the table reflects the normalized adjustment: </w:t>
      </w:r>
      <w:bookmarkStart w:id="166" w:name="Elem_NC_Calc"/>
      <w:r w:rsidRPr="004C13BB">
        <w:t>([6 x 1] + [7 x 34]) ÷ 35 observations = 7.0</w:t>
      </w:r>
      <w:bookmarkEnd w:id="166"/>
      <w:r w:rsidRPr="004C13BB">
        <w:t>. In addition, Negative Climate appears in the Classroom Organization Domain for the Upper Elementary Manual.</w:t>
      </w:r>
    </w:p>
    <w:p w14:paraId="62829F10" w14:textId="77777777" w:rsidR="000D092C" w:rsidRPr="004C13BB" w:rsidRDefault="000D092C" w:rsidP="000D092C">
      <w:pPr>
        <w:pStyle w:val="TableNote"/>
      </w:pPr>
      <w:r w:rsidRPr="004C13BB">
        <w:t>***Instructional Learning Formats appears in the Instructional Support Domain for the Upper Elementary Manual.</w:t>
      </w:r>
    </w:p>
    <w:p w14:paraId="46BC6ECC" w14:textId="77777777" w:rsidR="00593118" w:rsidRPr="004C13BB" w:rsidRDefault="00593118">
      <w:pPr>
        <w:spacing w:line="240" w:lineRule="auto"/>
        <w:rPr>
          <w:rFonts w:ascii="Times New Roman" w:eastAsia="MS Mincho" w:hAnsi="Times New Roman" w:cs="Times New Roman"/>
          <w:b/>
          <w:sz w:val="20"/>
        </w:rPr>
      </w:pPr>
      <w:bookmarkStart w:id="167" w:name="_Toc92194269"/>
      <w:r w:rsidRPr="004C13BB">
        <w:rPr>
          <w:rFonts w:ascii="Times New Roman" w:eastAsia="MS Mincho" w:hAnsi="Times New Roman" w:cs="Times New Roman"/>
          <w:b/>
          <w:sz w:val="20"/>
        </w:rPr>
        <w:br w:type="page"/>
      </w:r>
    </w:p>
    <w:p w14:paraId="53733BC1" w14:textId="0E394944" w:rsidR="000D092C" w:rsidRPr="004C13BB" w:rsidRDefault="000D092C" w:rsidP="000D092C">
      <w:pPr>
        <w:pStyle w:val="Heading2-SIOR"/>
      </w:pPr>
      <w:r w:rsidRPr="004C13BB">
        <w:t xml:space="preserve">Summary of Average Ratings: </w:t>
      </w:r>
      <w:bookmarkEnd w:id="167"/>
      <w:r w:rsidRPr="004C13BB">
        <w:t>Grades 6–8</w:t>
      </w:r>
    </w:p>
    <w:p w14:paraId="06C83AE0" w14:textId="77777777" w:rsidR="000D092C" w:rsidRPr="004C13BB" w:rsidRDefault="000D092C" w:rsidP="000D092C">
      <w:pPr>
        <w:pStyle w:val="TableTitle0"/>
      </w:pPr>
      <w:r w:rsidRPr="004C13BB">
        <w:t>Table 18. Summary Table of Average Ratings for Each Dimension in Grades 6–8</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713492" w:rsidRPr="004C13BB" w14:paraId="6D187FC8" w14:textId="77777777" w:rsidTr="00A87FB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78FB6B1E" w14:textId="68214852" w:rsidR="00713492" w:rsidRPr="004C13BB" w:rsidRDefault="00713492" w:rsidP="00713492">
            <w:pPr>
              <w:pStyle w:val="TableColHeadingCenter"/>
              <w:rPr>
                <w:rFonts w:eastAsia="MS Mincho"/>
              </w:rPr>
            </w:pPr>
            <w:r>
              <w:rPr>
                <w:rFonts w:eastAsia="MS Mincho"/>
              </w:rPr>
              <w:t>NA</w:t>
            </w:r>
          </w:p>
        </w:tc>
        <w:tc>
          <w:tcPr>
            <w:tcW w:w="683" w:type="dxa"/>
            <w:vAlign w:val="center"/>
          </w:tcPr>
          <w:p w14:paraId="6049448D" w14:textId="3FE995CD" w:rsidR="00713492" w:rsidRPr="00540F20" w:rsidRDefault="00713492" w:rsidP="00713492">
            <w:pPr>
              <w:pStyle w:val="TableColHeadingCenter"/>
              <w:rPr>
                <w:rFonts w:eastAsia="MS Mincho"/>
              </w:rPr>
            </w:pPr>
            <w:r w:rsidRPr="00540F20">
              <w:rPr>
                <w:rFonts w:eastAsia="MS Mincho"/>
              </w:rPr>
              <w:t>Low Range</w:t>
            </w:r>
            <w:r>
              <w:rPr>
                <w:rFonts w:eastAsia="MS Mincho"/>
              </w:rPr>
              <w:t xml:space="preserve"> (1)</w:t>
            </w:r>
          </w:p>
        </w:tc>
        <w:tc>
          <w:tcPr>
            <w:tcW w:w="683" w:type="dxa"/>
            <w:vAlign w:val="center"/>
          </w:tcPr>
          <w:p w14:paraId="75D7C04B" w14:textId="3C2B4AD1" w:rsidR="00713492" w:rsidRPr="00540F20" w:rsidRDefault="00713492" w:rsidP="00713492">
            <w:pPr>
              <w:pStyle w:val="TableColHeadingCenter"/>
              <w:rPr>
                <w:rFonts w:eastAsia="MS Mincho"/>
              </w:rPr>
            </w:pPr>
            <w:r w:rsidRPr="00540F20">
              <w:rPr>
                <w:rFonts w:eastAsia="MS Mincho"/>
              </w:rPr>
              <w:t>Low Range</w:t>
            </w:r>
            <w:r>
              <w:rPr>
                <w:rFonts w:eastAsia="MS Mincho"/>
              </w:rPr>
              <w:t xml:space="preserve"> (2)</w:t>
            </w:r>
          </w:p>
        </w:tc>
        <w:tc>
          <w:tcPr>
            <w:tcW w:w="683" w:type="dxa"/>
            <w:vAlign w:val="center"/>
          </w:tcPr>
          <w:p w14:paraId="70F8ECBD" w14:textId="6F570AFB" w:rsidR="00713492" w:rsidRPr="00540F20" w:rsidRDefault="00713492" w:rsidP="00713492">
            <w:pPr>
              <w:pStyle w:val="TableColHeadingCenter"/>
              <w:rPr>
                <w:rFonts w:eastAsia="MS Mincho"/>
              </w:rPr>
            </w:pPr>
            <w:r w:rsidRPr="00540F20">
              <w:rPr>
                <w:rFonts w:eastAsia="MS Mincho"/>
              </w:rPr>
              <w:t>Middle Range</w:t>
            </w:r>
            <w:r>
              <w:rPr>
                <w:rFonts w:eastAsia="MS Mincho"/>
              </w:rPr>
              <w:t xml:space="preserve"> (3)</w:t>
            </w:r>
          </w:p>
        </w:tc>
        <w:tc>
          <w:tcPr>
            <w:tcW w:w="684" w:type="dxa"/>
            <w:vAlign w:val="center"/>
          </w:tcPr>
          <w:p w14:paraId="189EF34B" w14:textId="20946C99" w:rsidR="00713492" w:rsidRPr="00540F20" w:rsidRDefault="00713492" w:rsidP="00713492">
            <w:pPr>
              <w:pStyle w:val="TableColHeadingCenter"/>
              <w:rPr>
                <w:rFonts w:eastAsia="MS Mincho"/>
              </w:rPr>
            </w:pPr>
            <w:r w:rsidRPr="004545BC">
              <w:rPr>
                <w:rFonts w:eastAsia="MS Mincho"/>
              </w:rPr>
              <w:t>Middle Range</w:t>
            </w:r>
            <w:r>
              <w:rPr>
                <w:rFonts w:eastAsia="MS Mincho"/>
              </w:rPr>
              <w:t xml:space="preserve"> (4)</w:t>
            </w:r>
          </w:p>
        </w:tc>
        <w:tc>
          <w:tcPr>
            <w:tcW w:w="653" w:type="dxa"/>
            <w:vAlign w:val="center"/>
          </w:tcPr>
          <w:p w14:paraId="24E835A0" w14:textId="7EFD052B" w:rsidR="00713492" w:rsidRPr="00540F20" w:rsidRDefault="00713492" w:rsidP="00713492">
            <w:pPr>
              <w:pStyle w:val="TableColHeadingCenter"/>
              <w:rPr>
                <w:rFonts w:eastAsia="MS Mincho"/>
              </w:rPr>
            </w:pPr>
            <w:r w:rsidRPr="004545BC">
              <w:rPr>
                <w:rFonts w:eastAsia="MS Mincho"/>
              </w:rPr>
              <w:t>Middle Range</w:t>
            </w:r>
            <w:r>
              <w:rPr>
                <w:rFonts w:eastAsia="MS Mincho"/>
              </w:rPr>
              <w:t xml:space="preserve"> (5)</w:t>
            </w:r>
          </w:p>
        </w:tc>
        <w:tc>
          <w:tcPr>
            <w:tcW w:w="712" w:type="dxa"/>
            <w:vAlign w:val="center"/>
          </w:tcPr>
          <w:p w14:paraId="7B5E097F" w14:textId="0DFB05D2" w:rsidR="00713492" w:rsidRPr="00540F20" w:rsidRDefault="00713492" w:rsidP="00713492">
            <w:pPr>
              <w:pStyle w:val="TableColHeadingCenter"/>
              <w:rPr>
                <w:rFonts w:eastAsia="MS Mincho"/>
              </w:rPr>
            </w:pPr>
            <w:r w:rsidRPr="00540F20">
              <w:rPr>
                <w:rFonts w:eastAsia="MS Mincho"/>
              </w:rPr>
              <w:t>High Range</w:t>
            </w:r>
            <w:r>
              <w:rPr>
                <w:rFonts w:eastAsia="MS Mincho"/>
              </w:rPr>
              <w:t xml:space="preserve"> (6)</w:t>
            </w:r>
          </w:p>
        </w:tc>
        <w:tc>
          <w:tcPr>
            <w:tcW w:w="684" w:type="dxa"/>
            <w:vAlign w:val="center"/>
          </w:tcPr>
          <w:p w14:paraId="619F4D30" w14:textId="100C60A1" w:rsidR="00713492" w:rsidRPr="00540F20" w:rsidRDefault="00713492" w:rsidP="00713492">
            <w:pPr>
              <w:pStyle w:val="TableColHeadingCenter"/>
              <w:rPr>
                <w:rFonts w:eastAsia="MS Mincho"/>
              </w:rPr>
            </w:pPr>
            <w:r w:rsidRPr="00540F20">
              <w:rPr>
                <w:rFonts w:eastAsia="MS Mincho"/>
              </w:rPr>
              <w:t>High Range</w:t>
            </w:r>
            <w:r>
              <w:rPr>
                <w:rFonts w:eastAsia="MS Mincho"/>
              </w:rPr>
              <w:t xml:space="preserve"> (7)</w:t>
            </w:r>
          </w:p>
        </w:tc>
        <w:tc>
          <w:tcPr>
            <w:tcW w:w="601" w:type="dxa"/>
            <w:vAlign w:val="center"/>
          </w:tcPr>
          <w:p w14:paraId="3761149D" w14:textId="4C17156B" w:rsidR="00713492" w:rsidRPr="004C13BB" w:rsidRDefault="00713492" w:rsidP="00713492">
            <w:pPr>
              <w:pStyle w:val="TableColHeadingCenter"/>
              <w:rPr>
                <w:rFonts w:eastAsia="MS Mincho"/>
              </w:rPr>
            </w:pPr>
            <w:r>
              <w:rPr>
                <w:rFonts w:eastAsia="MS Mincho"/>
              </w:rPr>
              <w:t>n</w:t>
            </w:r>
          </w:p>
        </w:tc>
        <w:tc>
          <w:tcPr>
            <w:tcW w:w="866" w:type="dxa"/>
            <w:vAlign w:val="center"/>
          </w:tcPr>
          <w:p w14:paraId="22608D46" w14:textId="32E6A260" w:rsidR="00713492" w:rsidRPr="004C13BB" w:rsidRDefault="00713492" w:rsidP="00713492">
            <w:pPr>
              <w:pStyle w:val="TableColHeadingCenter"/>
              <w:rPr>
                <w:rFonts w:eastAsia="MS Mincho"/>
              </w:rPr>
            </w:pPr>
            <w:r w:rsidRPr="00540F20">
              <w:rPr>
                <w:rFonts w:eastAsia="MS Mincho"/>
              </w:rPr>
              <w:t>Average Scores*</w:t>
            </w:r>
          </w:p>
        </w:tc>
      </w:tr>
      <w:tr w:rsidR="004000C2" w:rsidRPr="004C13BB" w14:paraId="78C06BF7" w14:textId="77777777" w:rsidTr="004000C2">
        <w:tc>
          <w:tcPr>
            <w:tcW w:w="3095" w:type="dxa"/>
            <w:shd w:val="clear" w:color="auto" w:fill="D9E2F3" w:themeFill="accent5" w:themeFillTint="33"/>
            <w:vAlign w:val="center"/>
          </w:tcPr>
          <w:p w14:paraId="2D56D2CD" w14:textId="77777777" w:rsidR="004000C2" w:rsidRPr="004C13BB" w:rsidRDefault="004000C2" w:rsidP="004000C2">
            <w:pPr>
              <w:pStyle w:val="TableSubheading"/>
            </w:pPr>
            <w:bookmarkStart w:id="168" w:name="SummaryTbl_Middle"/>
            <w:r w:rsidRPr="004C13BB">
              <w:t>Emotional Support Domain</w:t>
            </w:r>
          </w:p>
        </w:tc>
        <w:tc>
          <w:tcPr>
            <w:tcW w:w="683" w:type="dxa"/>
            <w:shd w:val="clear" w:color="auto" w:fill="D9E2F3" w:themeFill="accent5" w:themeFillTint="33"/>
          </w:tcPr>
          <w:p w14:paraId="76E1DCE9" w14:textId="77777777" w:rsidR="004000C2" w:rsidRPr="004C13BB" w:rsidRDefault="004000C2" w:rsidP="004000C2">
            <w:pPr>
              <w:pStyle w:val="TableTextCenteredDemi"/>
              <w:rPr>
                <w:rFonts w:eastAsia="Times New Roman"/>
              </w:rPr>
            </w:pPr>
            <w:r w:rsidRPr="004C13BB">
              <w:rPr>
                <w:rFonts w:eastAsia="Times New Roman"/>
              </w:rPr>
              <w:t>3</w:t>
            </w:r>
          </w:p>
        </w:tc>
        <w:tc>
          <w:tcPr>
            <w:tcW w:w="683" w:type="dxa"/>
            <w:shd w:val="clear" w:color="auto" w:fill="D9E2F3" w:themeFill="accent5" w:themeFillTint="33"/>
          </w:tcPr>
          <w:p w14:paraId="51E4C533" w14:textId="77777777" w:rsidR="004000C2" w:rsidRPr="004C13BB" w:rsidRDefault="004000C2" w:rsidP="004000C2">
            <w:pPr>
              <w:pStyle w:val="TableTextCenteredDemi"/>
              <w:rPr>
                <w:rFonts w:eastAsia="Times New Roman"/>
              </w:rPr>
            </w:pPr>
            <w:r w:rsidRPr="004C13BB">
              <w:rPr>
                <w:rFonts w:eastAsia="Times New Roman"/>
              </w:rPr>
              <w:t>6</w:t>
            </w:r>
          </w:p>
        </w:tc>
        <w:tc>
          <w:tcPr>
            <w:tcW w:w="683" w:type="dxa"/>
            <w:shd w:val="clear" w:color="auto" w:fill="D9E2F3" w:themeFill="accent5" w:themeFillTint="33"/>
          </w:tcPr>
          <w:p w14:paraId="506E22FF" w14:textId="77777777" w:rsidR="004000C2" w:rsidRPr="004C13BB" w:rsidRDefault="004000C2" w:rsidP="004000C2">
            <w:pPr>
              <w:pStyle w:val="TableTextCenteredDemi"/>
              <w:rPr>
                <w:rFonts w:eastAsia="Times New Roman"/>
              </w:rPr>
            </w:pPr>
            <w:r w:rsidRPr="004C13BB">
              <w:rPr>
                <w:rFonts w:eastAsia="Times New Roman"/>
              </w:rPr>
              <w:t>5</w:t>
            </w:r>
          </w:p>
        </w:tc>
        <w:tc>
          <w:tcPr>
            <w:tcW w:w="684" w:type="dxa"/>
            <w:shd w:val="clear" w:color="auto" w:fill="D9E2F3" w:themeFill="accent5" w:themeFillTint="33"/>
          </w:tcPr>
          <w:p w14:paraId="2C4178F0" w14:textId="77777777" w:rsidR="004000C2" w:rsidRPr="004C13BB" w:rsidRDefault="004000C2" w:rsidP="004000C2">
            <w:pPr>
              <w:pStyle w:val="TableTextCenteredDemi"/>
              <w:rPr>
                <w:rFonts w:eastAsia="Times New Roman"/>
              </w:rPr>
            </w:pPr>
            <w:r w:rsidRPr="004C13BB">
              <w:rPr>
                <w:rFonts w:eastAsia="Times New Roman"/>
              </w:rPr>
              <w:t>12</w:t>
            </w:r>
          </w:p>
        </w:tc>
        <w:tc>
          <w:tcPr>
            <w:tcW w:w="653" w:type="dxa"/>
            <w:shd w:val="clear" w:color="auto" w:fill="D9E2F3" w:themeFill="accent5" w:themeFillTint="33"/>
          </w:tcPr>
          <w:p w14:paraId="66C96308" w14:textId="77777777" w:rsidR="004000C2" w:rsidRPr="004C13BB" w:rsidRDefault="004000C2" w:rsidP="004000C2">
            <w:pPr>
              <w:pStyle w:val="TableTextCenteredDemi"/>
              <w:rPr>
                <w:rFonts w:eastAsia="Times New Roman"/>
              </w:rPr>
            </w:pPr>
            <w:r w:rsidRPr="004C13BB">
              <w:rPr>
                <w:rFonts w:eastAsia="Times New Roman"/>
              </w:rPr>
              <w:t>14</w:t>
            </w:r>
          </w:p>
        </w:tc>
        <w:tc>
          <w:tcPr>
            <w:tcW w:w="712" w:type="dxa"/>
            <w:shd w:val="clear" w:color="auto" w:fill="D9E2F3" w:themeFill="accent5" w:themeFillTint="33"/>
            <w:vAlign w:val="center"/>
          </w:tcPr>
          <w:p w14:paraId="56E90D8F" w14:textId="77777777" w:rsidR="004000C2" w:rsidRPr="004C13BB" w:rsidRDefault="004000C2" w:rsidP="004000C2">
            <w:pPr>
              <w:pStyle w:val="TableTextCenteredDemi"/>
              <w:rPr>
                <w:rFonts w:eastAsia="Times New Roman"/>
              </w:rPr>
            </w:pPr>
            <w:r w:rsidRPr="004C13BB">
              <w:rPr>
                <w:rFonts w:eastAsia="Times New Roman"/>
              </w:rPr>
              <w:t>15</w:t>
            </w:r>
          </w:p>
        </w:tc>
        <w:tc>
          <w:tcPr>
            <w:tcW w:w="684" w:type="dxa"/>
            <w:shd w:val="clear" w:color="auto" w:fill="D9E2F3" w:themeFill="accent5" w:themeFillTint="33"/>
            <w:vAlign w:val="center"/>
          </w:tcPr>
          <w:p w14:paraId="45BA171E" w14:textId="77777777" w:rsidR="004000C2" w:rsidRPr="004C13BB" w:rsidRDefault="004000C2" w:rsidP="004000C2">
            <w:pPr>
              <w:pStyle w:val="TableTextCenteredDemi"/>
              <w:rPr>
                <w:rFonts w:eastAsia="Times New Roman"/>
              </w:rPr>
            </w:pPr>
            <w:r w:rsidRPr="004C13BB">
              <w:rPr>
                <w:rFonts w:eastAsia="Times New Roman"/>
              </w:rPr>
              <w:t>8</w:t>
            </w:r>
          </w:p>
        </w:tc>
        <w:tc>
          <w:tcPr>
            <w:tcW w:w="601" w:type="dxa"/>
            <w:shd w:val="clear" w:color="auto" w:fill="D9E2F3" w:themeFill="accent5" w:themeFillTint="33"/>
          </w:tcPr>
          <w:p w14:paraId="0F15B085" w14:textId="77777777" w:rsidR="004000C2" w:rsidRPr="004C13BB" w:rsidRDefault="004000C2" w:rsidP="004000C2">
            <w:pPr>
              <w:pStyle w:val="TableTextCenteredDemi"/>
              <w:rPr>
                <w:rFonts w:eastAsia="Times New Roman"/>
              </w:rPr>
            </w:pPr>
            <w:r w:rsidRPr="004C13BB">
              <w:rPr>
                <w:rFonts w:eastAsia="Times New Roman"/>
              </w:rPr>
              <w:t>63</w:t>
            </w:r>
          </w:p>
        </w:tc>
        <w:tc>
          <w:tcPr>
            <w:tcW w:w="866" w:type="dxa"/>
            <w:shd w:val="clear" w:color="auto" w:fill="D9E2F3" w:themeFill="accent5" w:themeFillTint="33"/>
          </w:tcPr>
          <w:p w14:paraId="4E2190E4" w14:textId="77777777" w:rsidR="004000C2" w:rsidRPr="004C13BB" w:rsidRDefault="004000C2" w:rsidP="004000C2">
            <w:pPr>
              <w:pStyle w:val="TableTextCenteredDemi"/>
              <w:rPr>
                <w:rFonts w:eastAsia="Times New Roman"/>
              </w:rPr>
            </w:pPr>
            <w:r w:rsidRPr="004C13BB">
              <w:rPr>
                <w:rFonts w:eastAsia="Times New Roman"/>
              </w:rPr>
              <w:t>4.7</w:t>
            </w:r>
          </w:p>
        </w:tc>
      </w:tr>
      <w:tr w:rsidR="004000C2" w:rsidRPr="004C13BB" w14:paraId="2A326737" w14:textId="77777777" w:rsidTr="004000C2">
        <w:tc>
          <w:tcPr>
            <w:tcW w:w="3095" w:type="dxa"/>
            <w:vAlign w:val="center"/>
          </w:tcPr>
          <w:p w14:paraId="08FAED94" w14:textId="77777777" w:rsidR="004000C2" w:rsidRPr="004C13BB" w:rsidRDefault="004000C2" w:rsidP="004000C2">
            <w:pPr>
              <w:pStyle w:val="TableText"/>
              <w:ind w:left="204"/>
              <w:rPr>
                <w:b/>
                <w:bCs/>
              </w:rPr>
            </w:pPr>
            <w:r w:rsidRPr="004C13BB">
              <w:t>Positive Climate</w:t>
            </w:r>
          </w:p>
        </w:tc>
        <w:tc>
          <w:tcPr>
            <w:tcW w:w="683" w:type="dxa"/>
          </w:tcPr>
          <w:p w14:paraId="1D78EA36"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42BDC9DF" w14:textId="77777777" w:rsidR="004000C2" w:rsidRPr="004C13BB" w:rsidRDefault="004000C2" w:rsidP="004000C2">
            <w:pPr>
              <w:pStyle w:val="TableTextCentered"/>
              <w:rPr>
                <w:rFonts w:eastAsia="Times New Roman"/>
              </w:rPr>
            </w:pPr>
            <w:r w:rsidRPr="004C13BB">
              <w:rPr>
                <w:rFonts w:eastAsia="Times New Roman"/>
              </w:rPr>
              <w:t>2</w:t>
            </w:r>
          </w:p>
        </w:tc>
        <w:tc>
          <w:tcPr>
            <w:tcW w:w="683" w:type="dxa"/>
          </w:tcPr>
          <w:p w14:paraId="05F648F5" w14:textId="77777777" w:rsidR="004000C2" w:rsidRPr="004C13BB" w:rsidRDefault="004000C2" w:rsidP="004000C2">
            <w:pPr>
              <w:pStyle w:val="TableTextCentered"/>
              <w:rPr>
                <w:rFonts w:eastAsia="Times New Roman"/>
              </w:rPr>
            </w:pPr>
            <w:r w:rsidRPr="004C13BB">
              <w:rPr>
                <w:rFonts w:eastAsia="Times New Roman"/>
              </w:rPr>
              <w:t>0</w:t>
            </w:r>
          </w:p>
        </w:tc>
        <w:tc>
          <w:tcPr>
            <w:tcW w:w="684" w:type="dxa"/>
          </w:tcPr>
          <w:p w14:paraId="5459836B" w14:textId="77777777" w:rsidR="004000C2" w:rsidRPr="004C13BB" w:rsidRDefault="004000C2" w:rsidP="004000C2">
            <w:pPr>
              <w:pStyle w:val="TableTextCentered"/>
              <w:rPr>
                <w:rFonts w:eastAsia="Times New Roman"/>
              </w:rPr>
            </w:pPr>
            <w:r w:rsidRPr="004C13BB">
              <w:rPr>
                <w:rFonts w:eastAsia="Times New Roman"/>
              </w:rPr>
              <w:t>2</w:t>
            </w:r>
          </w:p>
        </w:tc>
        <w:tc>
          <w:tcPr>
            <w:tcW w:w="653" w:type="dxa"/>
          </w:tcPr>
          <w:p w14:paraId="0913845B" w14:textId="77777777" w:rsidR="004000C2" w:rsidRPr="004C13BB" w:rsidRDefault="004000C2" w:rsidP="004000C2">
            <w:pPr>
              <w:pStyle w:val="TableTextCentered"/>
              <w:rPr>
                <w:rFonts w:eastAsia="Times New Roman"/>
              </w:rPr>
            </w:pPr>
            <w:r w:rsidRPr="004C13BB">
              <w:rPr>
                <w:rFonts w:eastAsia="Times New Roman"/>
              </w:rPr>
              <w:t>7</w:t>
            </w:r>
          </w:p>
        </w:tc>
        <w:tc>
          <w:tcPr>
            <w:tcW w:w="712" w:type="dxa"/>
            <w:vAlign w:val="center"/>
          </w:tcPr>
          <w:p w14:paraId="4CC93A6D" w14:textId="77777777" w:rsidR="004000C2" w:rsidRPr="004C13BB" w:rsidRDefault="004000C2" w:rsidP="004000C2">
            <w:pPr>
              <w:pStyle w:val="TableTextCentered"/>
              <w:rPr>
                <w:rFonts w:eastAsia="Times New Roman"/>
              </w:rPr>
            </w:pPr>
            <w:r w:rsidRPr="004C13BB">
              <w:rPr>
                <w:rFonts w:eastAsia="Times New Roman"/>
              </w:rPr>
              <w:t>6</w:t>
            </w:r>
          </w:p>
        </w:tc>
        <w:tc>
          <w:tcPr>
            <w:tcW w:w="684" w:type="dxa"/>
            <w:vAlign w:val="center"/>
          </w:tcPr>
          <w:p w14:paraId="5ED3373F" w14:textId="77777777" w:rsidR="004000C2" w:rsidRPr="004C13BB" w:rsidRDefault="004000C2" w:rsidP="004000C2">
            <w:pPr>
              <w:pStyle w:val="TableTextCentered"/>
              <w:rPr>
                <w:rFonts w:eastAsia="Times New Roman"/>
              </w:rPr>
            </w:pPr>
            <w:r w:rsidRPr="004C13BB">
              <w:rPr>
                <w:rFonts w:eastAsia="Times New Roman"/>
              </w:rPr>
              <w:t>3</w:t>
            </w:r>
          </w:p>
        </w:tc>
        <w:tc>
          <w:tcPr>
            <w:tcW w:w="601" w:type="dxa"/>
          </w:tcPr>
          <w:p w14:paraId="67FB48F2"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2E2A5CAF" w14:textId="77777777" w:rsidR="004000C2" w:rsidRPr="004C13BB" w:rsidRDefault="004000C2" w:rsidP="004000C2">
            <w:pPr>
              <w:pStyle w:val="TableTextCentered"/>
              <w:rPr>
                <w:rFonts w:eastAsia="Times New Roman"/>
              </w:rPr>
            </w:pPr>
            <w:r w:rsidRPr="004C13BB">
              <w:rPr>
                <w:rFonts w:eastAsia="Times New Roman"/>
              </w:rPr>
              <w:t>5.0</w:t>
            </w:r>
          </w:p>
        </w:tc>
      </w:tr>
      <w:tr w:rsidR="004000C2" w:rsidRPr="004C13BB" w14:paraId="586E0210" w14:textId="77777777" w:rsidTr="004000C2">
        <w:tc>
          <w:tcPr>
            <w:tcW w:w="3095" w:type="dxa"/>
            <w:vAlign w:val="center"/>
          </w:tcPr>
          <w:p w14:paraId="6AAE60F3" w14:textId="77777777" w:rsidR="004000C2" w:rsidRPr="004C13BB" w:rsidRDefault="004000C2" w:rsidP="004000C2">
            <w:pPr>
              <w:pStyle w:val="TableText"/>
              <w:ind w:left="204"/>
              <w:rPr>
                <w:b/>
                <w:bCs/>
              </w:rPr>
            </w:pPr>
            <w:r w:rsidRPr="004C13BB">
              <w:t>Teacher Sensitivity</w:t>
            </w:r>
          </w:p>
        </w:tc>
        <w:tc>
          <w:tcPr>
            <w:tcW w:w="683" w:type="dxa"/>
          </w:tcPr>
          <w:p w14:paraId="3ECA3E6B"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6FC9572D"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1A223E0E" w14:textId="77777777" w:rsidR="004000C2" w:rsidRPr="004C13BB" w:rsidRDefault="004000C2" w:rsidP="004000C2">
            <w:pPr>
              <w:pStyle w:val="TableTextCentered"/>
              <w:rPr>
                <w:rFonts w:eastAsia="Times New Roman"/>
              </w:rPr>
            </w:pPr>
            <w:r w:rsidRPr="004C13BB">
              <w:rPr>
                <w:rFonts w:eastAsia="Times New Roman"/>
              </w:rPr>
              <w:t>1</w:t>
            </w:r>
          </w:p>
        </w:tc>
        <w:tc>
          <w:tcPr>
            <w:tcW w:w="684" w:type="dxa"/>
          </w:tcPr>
          <w:p w14:paraId="2EB3575C" w14:textId="77777777" w:rsidR="004000C2" w:rsidRPr="004C13BB" w:rsidRDefault="004000C2" w:rsidP="004000C2">
            <w:pPr>
              <w:pStyle w:val="TableTextCentered"/>
              <w:rPr>
                <w:rFonts w:eastAsia="Times New Roman"/>
              </w:rPr>
            </w:pPr>
            <w:r w:rsidRPr="004C13BB">
              <w:rPr>
                <w:rFonts w:eastAsia="Times New Roman"/>
              </w:rPr>
              <w:t>4</w:t>
            </w:r>
          </w:p>
        </w:tc>
        <w:tc>
          <w:tcPr>
            <w:tcW w:w="653" w:type="dxa"/>
          </w:tcPr>
          <w:p w14:paraId="312B27B5" w14:textId="77777777" w:rsidR="004000C2" w:rsidRPr="004C13BB" w:rsidRDefault="004000C2" w:rsidP="004000C2">
            <w:pPr>
              <w:pStyle w:val="TableTextCentered"/>
              <w:rPr>
                <w:rFonts w:eastAsia="Times New Roman"/>
              </w:rPr>
            </w:pPr>
            <w:r w:rsidRPr="004C13BB">
              <w:rPr>
                <w:rFonts w:eastAsia="Times New Roman"/>
              </w:rPr>
              <w:t>3</w:t>
            </w:r>
          </w:p>
        </w:tc>
        <w:tc>
          <w:tcPr>
            <w:tcW w:w="712" w:type="dxa"/>
            <w:vAlign w:val="center"/>
          </w:tcPr>
          <w:p w14:paraId="5F9F28F0" w14:textId="77777777" w:rsidR="004000C2" w:rsidRPr="004C13BB" w:rsidRDefault="004000C2" w:rsidP="004000C2">
            <w:pPr>
              <w:pStyle w:val="TableTextCentered"/>
              <w:rPr>
                <w:rFonts w:eastAsia="Times New Roman"/>
              </w:rPr>
            </w:pPr>
            <w:r w:rsidRPr="004C13BB">
              <w:rPr>
                <w:rFonts w:eastAsia="Times New Roman"/>
              </w:rPr>
              <w:t>8</w:t>
            </w:r>
          </w:p>
        </w:tc>
        <w:tc>
          <w:tcPr>
            <w:tcW w:w="684" w:type="dxa"/>
            <w:vAlign w:val="center"/>
          </w:tcPr>
          <w:p w14:paraId="77F26563" w14:textId="77777777" w:rsidR="004000C2" w:rsidRPr="004C13BB" w:rsidRDefault="004000C2" w:rsidP="004000C2">
            <w:pPr>
              <w:pStyle w:val="TableTextCentered"/>
              <w:rPr>
                <w:rFonts w:eastAsia="Times New Roman"/>
              </w:rPr>
            </w:pPr>
            <w:r w:rsidRPr="004C13BB">
              <w:rPr>
                <w:rFonts w:eastAsia="Times New Roman"/>
              </w:rPr>
              <w:t>4</w:t>
            </w:r>
          </w:p>
        </w:tc>
        <w:tc>
          <w:tcPr>
            <w:tcW w:w="601" w:type="dxa"/>
          </w:tcPr>
          <w:p w14:paraId="29287DE1"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1171DE68" w14:textId="77777777" w:rsidR="004000C2" w:rsidRPr="004C13BB" w:rsidRDefault="004000C2" w:rsidP="004000C2">
            <w:pPr>
              <w:pStyle w:val="TableTextCentered"/>
              <w:rPr>
                <w:rFonts w:eastAsia="Times New Roman"/>
              </w:rPr>
            </w:pPr>
            <w:r w:rsidRPr="004C13BB">
              <w:rPr>
                <w:rFonts w:eastAsia="Times New Roman"/>
              </w:rPr>
              <w:t>5.3</w:t>
            </w:r>
          </w:p>
        </w:tc>
      </w:tr>
      <w:tr w:rsidR="004000C2" w:rsidRPr="004C13BB" w14:paraId="3C7728D5" w14:textId="77777777" w:rsidTr="004000C2">
        <w:tc>
          <w:tcPr>
            <w:tcW w:w="3095" w:type="dxa"/>
            <w:vAlign w:val="center"/>
          </w:tcPr>
          <w:p w14:paraId="0F520831" w14:textId="77777777" w:rsidR="004000C2" w:rsidRPr="004C13BB" w:rsidRDefault="004000C2" w:rsidP="004000C2">
            <w:pPr>
              <w:pStyle w:val="TableText"/>
              <w:ind w:left="204"/>
              <w:rPr>
                <w:b/>
                <w:bCs/>
              </w:rPr>
            </w:pPr>
            <w:r w:rsidRPr="004C13BB">
              <w:t>Regard for Student Perspectives</w:t>
            </w:r>
          </w:p>
        </w:tc>
        <w:tc>
          <w:tcPr>
            <w:tcW w:w="683" w:type="dxa"/>
          </w:tcPr>
          <w:p w14:paraId="5910F440"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7A771AC8" w14:textId="77777777" w:rsidR="004000C2" w:rsidRPr="004C13BB" w:rsidRDefault="004000C2" w:rsidP="004000C2">
            <w:pPr>
              <w:pStyle w:val="TableTextCentered"/>
              <w:rPr>
                <w:rFonts w:eastAsia="Times New Roman"/>
              </w:rPr>
            </w:pPr>
            <w:r w:rsidRPr="004C13BB">
              <w:rPr>
                <w:rFonts w:eastAsia="Times New Roman"/>
              </w:rPr>
              <w:t>4</w:t>
            </w:r>
          </w:p>
        </w:tc>
        <w:tc>
          <w:tcPr>
            <w:tcW w:w="683" w:type="dxa"/>
          </w:tcPr>
          <w:p w14:paraId="464B5B33" w14:textId="77777777" w:rsidR="004000C2" w:rsidRPr="004C13BB" w:rsidRDefault="004000C2" w:rsidP="004000C2">
            <w:pPr>
              <w:pStyle w:val="TableTextCentered"/>
              <w:rPr>
                <w:rFonts w:eastAsia="Times New Roman"/>
              </w:rPr>
            </w:pPr>
            <w:r w:rsidRPr="004C13BB">
              <w:rPr>
                <w:rFonts w:eastAsia="Times New Roman"/>
              </w:rPr>
              <w:t>4</w:t>
            </w:r>
          </w:p>
        </w:tc>
        <w:tc>
          <w:tcPr>
            <w:tcW w:w="684" w:type="dxa"/>
          </w:tcPr>
          <w:p w14:paraId="53F686C6" w14:textId="77777777" w:rsidR="004000C2" w:rsidRPr="004C13BB" w:rsidRDefault="004000C2" w:rsidP="004000C2">
            <w:pPr>
              <w:pStyle w:val="TableTextCentered"/>
              <w:rPr>
                <w:rFonts w:eastAsia="Times New Roman"/>
              </w:rPr>
            </w:pPr>
            <w:r w:rsidRPr="004C13BB">
              <w:rPr>
                <w:rFonts w:eastAsia="Times New Roman"/>
              </w:rPr>
              <w:t>6</w:t>
            </w:r>
          </w:p>
        </w:tc>
        <w:tc>
          <w:tcPr>
            <w:tcW w:w="653" w:type="dxa"/>
          </w:tcPr>
          <w:p w14:paraId="339D2C34" w14:textId="77777777" w:rsidR="004000C2" w:rsidRPr="004C13BB" w:rsidRDefault="004000C2" w:rsidP="004000C2">
            <w:pPr>
              <w:pStyle w:val="TableTextCentered"/>
              <w:rPr>
                <w:rFonts w:eastAsia="Times New Roman"/>
              </w:rPr>
            </w:pPr>
            <w:r w:rsidRPr="004C13BB">
              <w:rPr>
                <w:rFonts w:eastAsia="Times New Roman"/>
              </w:rPr>
              <w:t>4</w:t>
            </w:r>
          </w:p>
        </w:tc>
        <w:tc>
          <w:tcPr>
            <w:tcW w:w="712" w:type="dxa"/>
            <w:vAlign w:val="center"/>
          </w:tcPr>
          <w:p w14:paraId="2FB58B4D" w14:textId="77777777" w:rsidR="004000C2" w:rsidRPr="004C13BB" w:rsidRDefault="004000C2" w:rsidP="004000C2">
            <w:pPr>
              <w:pStyle w:val="TableTextCentered"/>
              <w:rPr>
                <w:rFonts w:eastAsia="Times New Roman"/>
              </w:rPr>
            </w:pPr>
            <w:r w:rsidRPr="004C13BB">
              <w:rPr>
                <w:rFonts w:eastAsia="Times New Roman"/>
              </w:rPr>
              <w:t>1</w:t>
            </w:r>
          </w:p>
        </w:tc>
        <w:tc>
          <w:tcPr>
            <w:tcW w:w="684" w:type="dxa"/>
            <w:vAlign w:val="center"/>
          </w:tcPr>
          <w:p w14:paraId="62ADDC97" w14:textId="77777777" w:rsidR="004000C2" w:rsidRPr="004C13BB" w:rsidRDefault="004000C2" w:rsidP="004000C2">
            <w:pPr>
              <w:pStyle w:val="TableTextCentered"/>
              <w:rPr>
                <w:rFonts w:eastAsia="Times New Roman"/>
              </w:rPr>
            </w:pPr>
            <w:r w:rsidRPr="004C13BB">
              <w:rPr>
                <w:rFonts w:eastAsia="Times New Roman"/>
              </w:rPr>
              <w:t>1</w:t>
            </w:r>
          </w:p>
        </w:tc>
        <w:tc>
          <w:tcPr>
            <w:tcW w:w="601" w:type="dxa"/>
          </w:tcPr>
          <w:p w14:paraId="42F481F8"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392ADD43" w14:textId="77777777" w:rsidR="004000C2" w:rsidRPr="004C13BB" w:rsidRDefault="004000C2" w:rsidP="004000C2">
            <w:pPr>
              <w:pStyle w:val="TableTextCentered"/>
              <w:rPr>
                <w:rFonts w:eastAsia="Times New Roman"/>
              </w:rPr>
            </w:pPr>
            <w:r w:rsidRPr="004C13BB">
              <w:rPr>
                <w:rFonts w:eastAsia="Times New Roman"/>
              </w:rPr>
              <w:t>3.7</w:t>
            </w:r>
          </w:p>
        </w:tc>
      </w:tr>
      <w:tr w:rsidR="004000C2" w:rsidRPr="004C13BB" w14:paraId="3B61D4B1" w14:textId="77777777" w:rsidTr="004000C2">
        <w:tc>
          <w:tcPr>
            <w:tcW w:w="3095" w:type="dxa"/>
            <w:shd w:val="clear" w:color="auto" w:fill="D9E2F3" w:themeFill="accent5" w:themeFillTint="33"/>
            <w:vAlign w:val="center"/>
          </w:tcPr>
          <w:p w14:paraId="426656E2" w14:textId="77777777" w:rsidR="004000C2" w:rsidRPr="004C13BB" w:rsidRDefault="004000C2" w:rsidP="004000C2">
            <w:pPr>
              <w:pStyle w:val="TableSubheading"/>
              <w:rPr>
                <w:szCs w:val="20"/>
              </w:rPr>
            </w:pPr>
            <w:r w:rsidRPr="004C13BB">
              <w:t>Classroom Organization Domain</w:t>
            </w:r>
          </w:p>
        </w:tc>
        <w:tc>
          <w:tcPr>
            <w:tcW w:w="683" w:type="dxa"/>
            <w:shd w:val="clear" w:color="auto" w:fill="D9E2F3" w:themeFill="accent5" w:themeFillTint="33"/>
          </w:tcPr>
          <w:p w14:paraId="6B1FFE55" w14:textId="77777777" w:rsidR="004000C2" w:rsidRPr="004C13BB" w:rsidRDefault="004000C2" w:rsidP="004000C2">
            <w:pPr>
              <w:pStyle w:val="TableTextCenteredDemi"/>
              <w:rPr>
                <w:rFonts w:eastAsia="Times New Roman"/>
              </w:rPr>
            </w:pPr>
            <w:r w:rsidRPr="004C13BB">
              <w:rPr>
                <w:rFonts w:eastAsia="Times New Roman"/>
              </w:rPr>
              <w:t>1</w:t>
            </w:r>
          </w:p>
        </w:tc>
        <w:tc>
          <w:tcPr>
            <w:tcW w:w="683" w:type="dxa"/>
            <w:shd w:val="clear" w:color="auto" w:fill="D9E2F3" w:themeFill="accent5" w:themeFillTint="33"/>
          </w:tcPr>
          <w:p w14:paraId="456CE1BD" w14:textId="77777777" w:rsidR="004000C2" w:rsidRPr="004C13BB" w:rsidRDefault="004000C2" w:rsidP="004000C2">
            <w:pPr>
              <w:pStyle w:val="TableTextCenteredDemi"/>
              <w:rPr>
                <w:rFonts w:eastAsia="Times New Roman"/>
              </w:rPr>
            </w:pPr>
            <w:r w:rsidRPr="004C13BB">
              <w:rPr>
                <w:rFonts w:eastAsia="Times New Roman"/>
              </w:rPr>
              <w:t>3</w:t>
            </w:r>
          </w:p>
        </w:tc>
        <w:tc>
          <w:tcPr>
            <w:tcW w:w="683" w:type="dxa"/>
            <w:shd w:val="clear" w:color="auto" w:fill="D9E2F3" w:themeFill="accent5" w:themeFillTint="33"/>
          </w:tcPr>
          <w:p w14:paraId="7D1CE7FF" w14:textId="77777777" w:rsidR="004000C2" w:rsidRPr="004C13BB" w:rsidRDefault="004000C2" w:rsidP="004000C2">
            <w:pPr>
              <w:pStyle w:val="TableTextCenteredDemi"/>
              <w:rPr>
                <w:rFonts w:eastAsia="Times New Roman"/>
              </w:rPr>
            </w:pPr>
            <w:r w:rsidRPr="004C13BB">
              <w:rPr>
                <w:rFonts w:eastAsia="Times New Roman"/>
              </w:rPr>
              <w:t>4</w:t>
            </w:r>
          </w:p>
        </w:tc>
        <w:tc>
          <w:tcPr>
            <w:tcW w:w="684" w:type="dxa"/>
            <w:shd w:val="clear" w:color="auto" w:fill="D9E2F3" w:themeFill="accent5" w:themeFillTint="33"/>
          </w:tcPr>
          <w:p w14:paraId="58FD27C2" w14:textId="77777777" w:rsidR="004000C2" w:rsidRPr="004C13BB" w:rsidRDefault="004000C2" w:rsidP="004000C2">
            <w:pPr>
              <w:pStyle w:val="TableTextCenteredDemi"/>
              <w:rPr>
                <w:rFonts w:eastAsia="Times New Roman"/>
              </w:rPr>
            </w:pPr>
            <w:r w:rsidRPr="004C13BB">
              <w:rPr>
                <w:rFonts w:eastAsia="Times New Roman"/>
              </w:rPr>
              <w:t>1</w:t>
            </w:r>
          </w:p>
        </w:tc>
        <w:tc>
          <w:tcPr>
            <w:tcW w:w="653" w:type="dxa"/>
            <w:shd w:val="clear" w:color="auto" w:fill="D9E2F3" w:themeFill="accent5" w:themeFillTint="33"/>
          </w:tcPr>
          <w:p w14:paraId="02EB1CB7" w14:textId="77777777" w:rsidR="004000C2" w:rsidRPr="004C13BB" w:rsidRDefault="004000C2" w:rsidP="004000C2">
            <w:pPr>
              <w:pStyle w:val="TableTextCenteredDemi"/>
              <w:rPr>
                <w:rFonts w:eastAsia="Times New Roman"/>
              </w:rPr>
            </w:pPr>
            <w:r w:rsidRPr="004C13BB">
              <w:rPr>
                <w:rFonts w:eastAsia="Times New Roman"/>
              </w:rPr>
              <w:t>8</w:t>
            </w:r>
          </w:p>
        </w:tc>
        <w:tc>
          <w:tcPr>
            <w:tcW w:w="712" w:type="dxa"/>
            <w:shd w:val="clear" w:color="auto" w:fill="D9E2F3" w:themeFill="accent5" w:themeFillTint="33"/>
            <w:vAlign w:val="center"/>
          </w:tcPr>
          <w:p w14:paraId="10B946CA" w14:textId="77777777" w:rsidR="004000C2" w:rsidRPr="004C13BB" w:rsidRDefault="004000C2" w:rsidP="004000C2">
            <w:pPr>
              <w:pStyle w:val="TableTextCenteredDemi"/>
              <w:rPr>
                <w:rFonts w:eastAsia="Times New Roman"/>
              </w:rPr>
            </w:pPr>
            <w:r w:rsidRPr="004C13BB">
              <w:rPr>
                <w:rFonts w:eastAsia="Times New Roman"/>
              </w:rPr>
              <w:t>8</w:t>
            </w:r>
          </w:p>
        </w:tc>
        <w:tc>
          <w:tcPr>
            <w:tcW w:w="684" w:type="dxa"/>
            <w:shd w:val="clear" w:color="auto" w:fill="D9E2F3" w:themeFill="accent5" w:themeFillTint="33"/>
            <w:vAlign w:val="center"/>
          </w:tcPr>
          <w:p w14:paraId="2EDD709A" w14:textId="77777777" w:rsidR="004000C2" w:rsidRPr="004C13BB" w:rsidRDefault="004000C2" w:rsidP="004000C2">
            <w:pPr>
              <w:pStyle w:val="TableTextCenteredDemi"/>
              <w:rPr>
                <w:rFonts w:eastAsia="Times New Roman"/>
              </w:rPr>
            </w:pPr>
            <w:r w:rsidRPr="004C13BB">
              <w:rPr>
                <w:rFonts w:eastAsia="Times New Roman"/>
              </w:rPr>
              <w:t>38</w:t>
            </w:r>
          </w:p>
        </w:tc>
        <w:tc>
          <w:tcPr>
            <w:tcW w:w="601" w:type="dxa"/>
            <w:shd w:val="clear" w:color="auto" w:fill="D9E2F3" w:themeFill="accent5" w:themeFillTint="33"/>
          </w:tcPr>
          <w:p w14:paraId="00359DCA" w14:textId="77777777" w:rsidR="004000C2" w:rsidRPr="004C13BB" w:rsidRDefault="004000C2" w:rsidP="004000C2">
            <w:pPr>
              <w:pStyle w:val="TableTextCenteredDemi"/>
              <w:rPr>
                <w:rFonts w:eastAsia="Times New Roman"/>
              </w:rPr>
            </w:pPr>
            <w:r w:rsidRPr="004C13BB">
              <w:rPr>
                <w:rFonts w:eastAsia="Times New Roman"/>
              </w:rPr>
              <w:t>63</w:t>
            </w:r>
          </w:p>
        </w:tc>
        <w:tc>
          <w:tcPr>
            <w:tcW w:w="866" w:type="dxa"/>
            <w:shd w:val="clear" w:color="auto" w:fill="D9E2F3" w:themeFill="accent5" w:themeFillTint="33"/>
          </w:tcPr>
          <w:p w14:paraId="23F2F9B2" w14:textId="77777777" w:rsidR="004000C2" w:rsidRPr="004C13BB" w:rsidRDefault="004000C2" w:rsidP="004000C2">
            <w:pPr>
              <w:pStyle w:val="TableTextCenteredDemi"/>
              <w:rPr>
                <w:rFonts w:eastAsia="Times New Roman"/>
              </w:rPr>
            </w:pPr>
            <w:r w:rsidRPr="004C13BB">
              <w:rPr>
                <w:rFonts w:eastAsia="Times New Roman"/>
              </w:rPr>
              <w:t>6.0</w:t>
            </w:r>
          </w:p>
        </w:tc>
      </w:tr>
      <w:tr w:rsidR="004000C2" w:rsidRPr="004C13BB" w14:paraId="798C26FB" w14:textId="77777777" w:rsidTr="004000C2">
        <w:tc>
          <w:tcPr>
            <w:tcW w:w="3095" w:type="dxa"/>
            <w:vAlign w:val="center"/>
          </w:tcPr>
          <w:p w14:paraId="332966EA" w14:textId="77777777" w:rsidR="004000C2" w:rsidRPr="004C13BB" w:rsidRDefault="004000C2" w:rsidP="004000C2">
            <w:pPr>
              <w:pStyle w:val="TableText"/>
              <w:ind w:left="204"/>
              <w:rPr>
                <w:b/>
                <w:bCs/>
              </w:rPr>
            </w:pPr>
            <w:r w:rsidRPr="004C13BB">
              <w:t>Behavior Management</w:t>
            </w:r>
          </w:p>
        </w:tc>
        <w:tc>
          <w:tcPr>
            <w:tcW w:w="683" w:type="dxa"/>
          </w:tcPr>
          <w:p w14:paraId="565DE5F7"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6B4C0F17" w14:textId="77777777" w:rsidR="004000C2" w:rsidRPr="004C13BB" w:rsidRDefault="004000C2" w:rsidP="004000C2">
            <w:pPr>
              <w:pStyle w:val="TableTextCentered"/>
              <w:rPr>
                <w:rFonts w:eastAsia="Times New Roman"/>
              </w:rPr>
            </w:pPr>
            <w:r w:rsidRPr="004C13BB">
              <w:rPr>
                <w:rFonts w:eastAsia="Times New Roman"/>
              </w:rPr>
              <w:t>2</w:t>
            </w:r>
          </w:p>
        </w:tc>
        <w:tc>
          <w:tcPr>
            <w:tcW w:w="683" w:type="dxa"/>
          </w:tcPr>
          <w:p w14:paraId="5FEBE7CE" w14:textId="77777777" w:rsidR="004000C2" w:rsidRPr="004C13BB" w:rsidRDefault="004000C2" w:rsidP="004000C2">
            <w:pPr>
              <w:pStyle w:val="TableTextCentered"/>
              <w:rPr>
                <w:rFonts w:eastAsia="Times New Roman"/>
              </w:rPr>
            </w:pPr>
            <w:r w:rsidRPr="004C13BB">
              <w:rPr>
                <w:rFonts w:eastAsia="Times New Roman"/>
              </w:rPr>
              <w:t>2</w:t>
            </w:r>
          </w:p>
        </w:tc>
        <w:tc>
          <w:tcPr>
            <w:tcW w:w="684" w:type="dxa"/>
          </w:tcPr>
          <w:p w14:paraId="7828ACD0" w14:textId="77777777" w:rsidR="004000C2" w:rsidRPr="004C13BB" w:rsidRDefault="004000C2" w:rsidP="004000C2">
            <w:pPr>
              <w:pStyle w:val="TableTextCentered"/>
              <w:rPr>
                <w:rFonts w:eastAsia="Times New Roman"/>
              </w:rPr>
            </w:pPr>
            <w:r w:rsidRPr="004C13BB">
              <w:rPr>
                <w:rFonts w:eastAsia="Times New Roman"/>
              </w:rPr>
              <w:t>0</w:t>
            </w:r>
          </w:p>
        </w:tc>
        <w:tc>
          <w:tcPr>
            <w:tcW w:w="653" w:type="dxa"/>
          </w:tcPr>
          <w:p w14:paraId="4B7AA5BE" w14:textId="77777777" w:rsidR="004000C2" w:rsidRPr="004C13BB" w:rsidRDefault="004000C2" w:rsidP="004000C2">
            <w:pPr>
              <w:pStyle w:val="TableTextCentered"/>
              <w:rPr>
                <w:rFonts w:eastAsia="Times New Roman"/>
              </w:rPr>
            </w:pPr>
            <w:r w:rsidRPr="004C13BB">
              <w:rPr>
                <w:rFonts w:eastAsia="Times New Roman"/>
              </w:rPr>
              <w:t>1</w:t>
            </w:r>
          </w:p>
        </w:tc>
        <w:tc>
          <w:tcPr>
            <w:tcW w:w="712" w:type="dxa"/>
            <w:vAlign w:val="center"/>
          </w:tcPr>
          <w:p w14:paraId="3B353F5E" w14:textId="77777777" w:rsidR="004000C2" w:rsidRPr="004C13BB" w:rsidRDefault="004000C2" w:rsidP="004000C2">
            <w:pPr>
              <w:pStyle w:val="TableTextCentered"/>
              <w:rPr>
                <w:rFonts w:eastAsia="Times New Roman"/>
              </w:rPr>
            </w:pPr>
            <w:r w:rsidRPr="004C13BB">
              <w:rPr>
                <w:rFonts w:eastAsia="Times New Roman"/>
              </w:rPr>
              <w:t>6</w:t>
            </w:r>
          </w:p>
        </w:tc>
        <w:tc>
          <w:tcPr>
            <w:tcW w:w="684" w:type="dxa"/>
            <w:vAlign w:val="center"/>
          </w:tcPr>
          <w:p w14:paraId="04CCCEB8" w14:textId="77777777" w:rsidR="004000C2" w:rsidRPr="004C13BB" w:rsidRDefault="004000C2" w:rsidP="004000C2">
            <w:pPr>
              <w:pStyle w:val="TableTextCentered"/>
              <w:rPr>
                <w:rFonts w:eastAsia="Times New Roman"/>
              </w:rPr>
            </w:pPr>
            <w:r w:rsidRPr="004C13BB">
              <w:rPr>
                <w:rFonts w:eastAsia="Times New Roman"/>
              </w:rPr>
              <w:t>10</w:t>
            </w:r>
          </w:p>
        </w:tc>
        <w:tc>
          <w:tcPr>
            <w:tcW w:w="601" w:type="dxa"/>
          </w:tcPr>
          <w:p w14:paraId="40232CF4"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20806AC1" w14:textId="77777777" w:rsidR="004000C2" w:rsidRPr="004C13BB" w:rsidRDefault="004000C2" w:rsidP="004000C2">
            <w:pPr>
              <w:pStyle w:val="TableTextCentered"/>
              <w:rPr>
                <w:rFonts w:eastAsia="Times New Roman"/>
              </w:rPr>
            </w:pPr>
            <w:r w:rsidRPr="004C13BB">
              <w:rPr>
                <w:rFonts w:eastAsia="Times New Roman"/>
              </w:rPr>
              <w:t>5.8</w:t>
            </w:r>
          </w:p>
        </w:tc>
      </w:tr>
      <w:tr w:rsidR="004000C2" w:rsidRPr="004C13BB" w14:paraId="2026EAF9" w14:textId="77777777" w:rsidTr="004000C2">
        <w:tc>
          <w:tcPr>
            <w:tcW w:w="3095" w:type="dxa"/>
            <w:vAlign w:val="center"/>
          </w:tcPr>
          <w:p w14:paraId="10C06638" w14:textId="77777777" w:rsidR="004000C2" w:rsidRPr="004C13BB" w:rsidRDefault="004000C2" w:rsidP="004000C2">
            <w:pPr>
              <w:pStyle w:val="TableText"/>
              <w:ind w:left="204"/>
              <w:rPr>
                <w:b/>
                <w:bCs/>
              </w:rPr>
            </w:pPr>
            <w:r w:rsidRPr="004C13BB">
              <w:t>Productivity</w:t>
            </w:r>
          </w:p>
        </w:tc>
        <w:tc>
          <w:tcPr>
            <w:tcW w:w="683" w:type="dxa"/>
          </w:tcPr>
          <w:p w14:paraId="401E2FB6"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611929E3"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1D68E254" w14:textId="77777777" w:rsidR="004000C2" w:rsidRPr="004C13BB" w:rsidRDefault="004000C2" w:rsidP="004000C2">
            <w:pPr>
              <w:pStyle w:val="TableTextCentered"/>
              <w:rPr>
                <w:rFonts w:eastAsia="Times New Roman"/>
              </w:rPr>
            </w:pPr>
            <w:r w:rsidRPr="004C13BB">
              <w:rPr>
                <w:rFonts w:eastAsia="Times New Roman"/>
              </w:rPr>
              <w:t>2</w:t>
            </w:r>
          </w:p>
        </w:tc>
        <w:tc>
          <w:tcPr>
            <w:tcW w:w="684" w:type="dxa"/>
          </w:tcPr>
          <w:p w14:paraId="5BBF6377" w14:textId="77777777" w:rsidR="004000C2" w:rsidRPr="004C13BB" w:rsidRDefault="004000C2" w:rsidP="004000C2">
            <w:pPr>
              <w:pStyle w:val="TableTextCentered"/>
              <w:rPr>
                <w:rFonts w:eastAsia="Times New Roman"/>
              </w:rPr>
            </w:pPr>
            <w:r w:rsidRPr="004C13BB">
              <w:rPr>
                <w:rFonts w:eastAsia="Times New Roman"/>
              </w:rPr>
              <w:t>0</w:t>
            </w:r>
          </w:p>
        </w:tc>
        <w:tc>
          <w:tcPr>
            <w:tcW w:w="653" w:type="dxa"/>
          </w:tcPr>
          <w:p w14:paraId="5857B9D9" w14:textId="77777777" w:rsidR="004000C2" w:rsidRPr="004C13BB" w:rsidRDefault="004000C2" w:rsidP="004000C2">
            <w:pPr>
              <w:pStyle w:val="TableTextCentered"/>
              <w:rPr>
                <w:rFonts w:eastAsia="Times New Roman"/>
              </w:rPr>
            </w:pPr>
            <w:r w:rsidRPr="004C13BB">
              <w:rPr>
                <w:rFonts w:eastAsia="Times New Roman"/>
              </w:rPr>
              <w:t>5</w:t>
            </w:r>
          </w:p>
        </w:tc>
        <w:tc>
          <w:tcPr>
            <w:tcW w:w="712" w:type="dxa"/>
            <w:vAlign w:val="center"/>
          </w:tcPr>
          <w:p w14:paraId="3881B012" w14:textId="77777777" w:rsidR="004000C2" w:rsidRPr="004C13BB" w:rsidRDefault="004000C2" w:rsidP="004000C2">
            <w:pPr>
              <w:pStyle w:val="TableTextCentered"/>
              <w:rPr>
                <w:rFonts w:eastAsia="Times New Roman"/>
              </w:rPr>
            </w:pPr>
            <w:r w:rsidRPr="004C13BB">
              <w:rPr>
                <w:rFonts w:eastAsia="Times New Roman"/>
              </w:rPr>
              <w:t>1</w:t>
            </w:r>
          </w:p>
        </w:tc>
        <w:tc>
          <w:tcPr>
            <w:tcW w:w="684" w:type="dxa"/>
            <w:vAlign w:val="center"/>
          </w:tcPr>
          <w:p w14:paraId="624C6E24" w14:textId="77777777" w:rsidR="004000C2" w:rsidRPr="004C13BB" w:rsidRDefault="004000C2" w:rsidP="004000C2">
            <w:pPr>
              <w:pStyle w:val="TableTextCentered"/>
              <w:rPr>
                <w:rFonts w:eastAsia="Times New Roman"/>
              </w:rPr>
            </w:pPr>
            <w:r w:rsidRPr="004C13BB">
              <w:rPr>
                <w:rFonts w:eastAsia="Times New Roman"/>
              </w:rPr>
              <w:t>11</w:t>
            </w:r>
          </w:p>
        </w:tc>
        <w:tc>
          <w:tcPr>
            <w:tcW w:w="601" w:type="dxa"/>
          </w:tcPr>
          <w:p w14:paraId="292A3F7C"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54D23ACF" w14:textId="77777777" w:rsidR="004000C2" w:rsidRPr="004C13BB" w:rsidRDefault="004000C2" w:rsidP="004000C2">
            <w:pPr>
              <w:pStyle w:val="TableTextCentered"/>
              <w:rPr>
                <w:rFonts w:eastAsia="Times New Roman"/>
              </w:rPr>
            </w:pPr>
            <w:r w:rsidRPr="004C13BB">
              <w:rPr>
                <w:rFonts w:eastAsia="Times New Roman"/>
              </w:rPr>
              <w:t>5.6</w:t>
            </w:r>
          </w:p>
        </w:tc>
      </w:tr>
      <w:tr w:rsidR="004000C2" w:rsidRPr="004C13BB" w14:paraId="12EC3A2E" w14:textId="77777777" w:rsidTr="004000C2">
        <w:tc>
          <w:tcPr>
            <w:tcW w:w="3095" w:type="dxa"/>
            <w:vAlign w:val="center"/>
          </w:tcPr>
          <w:p w14:paraId="101108C9" w14:textId="77777777" w:rsidR="004000C2" w:rsidRPr="004C13BB" w:rsidRDefault="004000C2" w:rsidP="004000C2">
            <w:pPr>
              <w:pStyle w:val="TableText"/>
              <w:ind w:left="204"/>
              <w:rPr>
                <w:b/>
                <w:bCs/>
              </w:rPr>
            </w:pPr>
            <w:r w:rsidRPr="004C13BB">
              <w:t>Negative Climate**</w:t>
            </w:r>
          </w:p>
        </w:tc>
        <w:tc>
          <w:tcPr>
            <w:tcW w:w="683" w:type="dxa"/>
          </w:tcPr>
          <w:p w14:paraId="788AAE94"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7B58605E"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0875F90D" w14:textId="77777777" w:rsidR="004000C2" w:rsidRPr="004C13BB" w:rsidRDefault="004000C2" w:rsidP="004000C2">
            <w:pPr>
              <w:pStyle w:val="TableTextCentered"/>
              <w:rPr>
                <w:rFonts w:eastAsia="Times New Roman"/>
              </w:rPr>
            </w:pPr>
            <w:r w:rsidRPr="004C13BB">
              <w:rPr>
                <w:rFonts w:eastAsia="Times New Roman"/>
              </w:rPr>
              <w:t>0</w:t>
            </w:r>
          </w:p>
        </w:tc>
        <w:tc>
          <w:tcPr>
            <w:tcW w:w="684" w:type="dxa"/>
          </w:tcPr>
          <w:p w14:paraId="30E027CA" w14:textId="77777777" w:rsidR="004000C2" w:rsidRPr="004C13BB" w:rsidRDefault="004000C2" w:rsidP="004000C2">
            <w:pPr>
              <w:pStyle w:val="TableTextCentered"/>
              <w:rPr>
                <w:rFonts w:eastAsia="Times New Roman"/>
              </w:rPr>
            </w:pPr>
            <w:r w:rsidRPr="004C13BB">
              <w:rPr>
                <w:rFonts w:eastAsia="Times New Roman"/>
              </w:rPr>
              <w:t>1</w:t>
            </w:r>
          </w:p>
        </w:tc>
        <w:tc>
          <w:tcPr>
            <w:tcW w:w="653" w:type="dxa"/>
          </w:tcPr>
          <w:p w14:paraId="22632F79" w14:textId="77777777" w:rsidR="004000C2" w:rsidRPr="004C13BB" w:rsidRDefault="004000C2" w:rsidP="004000C2">
            <w:pPr>
              <w:pStyle w:val="TableTextCentered"/>
              <w:rPr>
                <w:rFonts w:eastAsia="Times New Roman"/>
              </w:rPr>
            </w:pPr>
            <w:r w:rsidRPr="004C13BB">
              <w:rPr>
                <w:rFonts w:eastAsia="Times New Roman"/>
              </w:rPr>
              <w:t>2</w:t>
            </w:r>
          </w:p>
        </w:tc>
        <w:tc>
          <w:tcPr>
            <w:tcW w:w="712" w:type="dxa"/>
            <w:vAlign w:val="center"/>
          </w:tcPr>
          <w:p w14:paraId="52210C8C" w14:textId="77777777" w:rsidR="004000C2" w:rsidRPr="004C13BB" w:rsidRDefault="004000C2" w:rsidP="004000C2">
            <w:pPr>
              <w:pStyle w:val="TableTextCentered"/>
              <w:rPr>
                <w:rFonts w:eastAsia="Times New Roman"/>
              </w:rPr>
            </w:pPr>
            <w:r w:rsidRPr="004C13BB">
              <w:rPr>
                <w:rFonts w:eastAsia="Times New Roman"/>
              </w:rPr>
              <w:t>1</w:t>
            </w:r>
          </w:p>
        </w:tc>
        <w:tc>
          <w:tcPr>
            <w:tcW w:w="684" w:type="dxa"/>
            <w:vAlign w:val="center"/>
          </w:tcPr>
          <w:p w14:paraId="58EB3DA9" w14:textId="77777777" w:rsidR="004000C2" w:rsidRPr="004C13BB" w:rsidRDefault="004000C2" w:rsidP="004000C2">
            <w:pPr>
              <w:pStyle w:val="TableTextCentered"/>
              <w:rPr>
                <w:rFonts w:eastAsia="Times New Roman"/>
              </w:rPr>
            </w:pPr>
            <w:r w:rsidRPr="004C13BB">
              <w:rPr>
                <w:rFonts w:eastAsia="Times New Roman"/>
              </w:rPr>
              <w:t>17</w:t>
            </w:r>
          </w:p>
        </w:tc>
        <w:tc>
          <w:tcPr>
            <w:tcW w:w="601" w:type="dxa"/>
          </w:tcPr>
          <w:p w14:paraId="53A95E53"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23947F81" w14:textId="77777777" w:rsidR="004000C2" w:rsidRPr="004C13BB" w:rsidRDefault="004000C2" w:rsidP="004000C2">
            <w:pPr>
              <w:pStyle w:val="TableTextCentered"/>
              <w:rPr>
                <w:rFonts w:eastAsia="Times New Roman"/>
              </w:rPr>
            </w:pPr>
            <w:r w:rsidRPr="004C13BB">
              <w:rPr>
                <w:rFonts w:eastAsia="Times New Roman"/>
              </w:rPr>
              <w:t>6.6</w:t>
            </w:r>
          </w:p>
        </w:tc>
      </w:tr>
      <w:tr w:rsidR="004000C2" w:rsidRPr="004C13BB" w14:paraId="14DA8B0B" w14:textId="77777777" w:rsidTr="004000C2">
        <w:tc>
          <w:tcPr>
            <w:tcW w:w="3095" w:type="dxa"/>
            <w:shd w:val="clear" w:color="auto" w:fill="D9E2F3" w:themeFill="accent5" w:themeFillTint="33"/>
            <w:vAlign w:val="center"/>
          </w:tcPr>
          <w:p w14:paraId="0B80A0AD" w14:textId="77777777" w:rsidR="004000C2" w:rsidRPr="004C13BB" w:rsidRDefault="004000C2" w:rsidP="004000C2">
            <w:pPr>
              <w:pStyle w:val="TableSubheading"/>
              <w:rPr>
                <w:szCs w:val="20"/>
              </w:rPr>
            </w:pPr>
            <w:r w:rsidRPr="004C13BB">
              <w:t>Instructional Support Domain</w:t>
            </w:r>
          </w:p>
        </w:tc>
        <w:tc>
          <w:tcPr>
            <w:tcW w:w="683" w:type="dxa"/>
            <w:shd w:val="clear" w:color="auto" w:fill="D9E2F3" w:themeFill="accent5" w:themeFillTint="33"/>
          </w:tcPr>
          <w:p w14:paraId="60A0B588" w14:textId="77777777" w:rsidR="004000C2" w:rsidRPr="004C13BB" w:rsidRDefault="004000C2" w:rsidP="004000C2">
            <w:pPr>
              <w:pStyle w:val="TableTextCenteredDemi"/>
              <w:rPr>
                <w:rFonts w:eastAsia="Times New Roman"/>
              </w:rPr>
            </w:pPr>
            <w:r w:rsidRPr="004C13BB">
              <w:rPr>
                <w:rFonts w:eastAsia="Times New Roman"/>
              </w:rPr>
              <w:t>14</w:t>
            </w:r>
          </w:p>
        </w:tc>
        <w:tc>
          <w:tcPr>
            <w:tcW w:w="683" w:type="dxa"/>
            <w:shd w:val="clear" w:color="auto" w:fill="D9E2F3" w:themeFill="accent5" w:themeFillTint="33"/>
          </w:tcPr>
          <w:p w14:paraId="10611473" w14:textId="77777777" w:rsidR="004000C2" w:rsidRPr="004C13BB" w:rsidRDefault="004000C2" w:rsidP="004000C2">
            <w:pPr>
              <w:pStyle w:val="TableTextCenteredDemi"/>
              <w:rPr>
                <w:rFonts w:eastAsia="Times New Roman"/>
              </w:rPr>
            </w:pPr>
            <w:r w:rsidRPr="004C13BB">
              <w:rPr>
                <w:rFonts w:eastAsia="Times New Roman"/>
              </w:rPr>
              <w:t>12</w:t>
            </w:r>
          </w:p>
        </w:tc>
        <w:tc>
          <w:tcPr>
            <w:tcW w:w="683" w:type="dxa"/>
            <w:shd w:val="clear" w:color="auto" w:fill="D9E2F3" w:themeFill="accent5" w:themeFillTint="33"/>
          </w:tcPr>
          <w:p w14:paraId="775A44C9" w14:textId="77777777" w:rsidR="004000C2" w:rsidRPr="004C13BB" w:rsidRDefault="004000C2" w:rsidP="004000C2">
            <w:pPr>
              <w:pStyle w:val="TableTextCenteredDemi"/>
              <w:rPr>
                <w:rFonts w:eastAsia="Times New Roman"/>
              </w:rPr>
            </w:pPr>
            <w:r w:rsidRPr="004C13BB">
              <w:rPr>
                <w:rFonts w:eastAsia="Times New Roman"/>
              </w:rPr>
              <w:t>18</w:t>
            </w:r>
          </w:p>
        </w:tc>
        <w:tc>
          <w:tcPr>
            <w:tcW w:w="684" w:type="dxa"/>
            <w:shd w:val="clear" w:color="auto" w:fill="D9E2F3" w:themeFill="accent5" w:themeFillTint="33"/>
          </w:tcPr>
          <w:p w14:paraId="5D0DB805" w14:textId="77777777" w:rsidR="004000C2" w:rsidRPr="004C13BB" w:rsidRDefault="004000C2" w:rsidP="004000C2">
            <w:pPr>
              <w:pStyle w:val="TableTextCenteredDemi"/>
              <w:rPr>
                <w:rFonts w:eastAsia="Times New Roman"/>
              </w:rPr>
            </w:pPr>
            <w:r w:rsidRPr="004C13BB">
              <w:rPr>
                <w:rFonts w:eastAsia="Times New Roman"/>
              </w:rPr>
              <w:t>12</w:t>
            </w:r>
          </w:p>
        </w:tc>
        <w:tc>
          <w:tcPr>
            <w:tcW w:w="653" w:type="dxa"/>
            <w:shd w:val="clear" w:color="auto" w:fill="D9E2F3" w:themeFill="accent5" w:themeFillTint="33"/>
          </w:tcPr>
          <w:p w14:paraId="72599252" w14:textId="77777777" w:rsidR="004000C2" w:rsidRPr="004C13BB" w:rsidRDefault="004000C2" w:rsidP="004000C2">
            <w:pPr>
              <w:pStyle w:val="TableTextCenteredDemi"/>
              <w:rPr>
                <w:rFonts w:eastAsia="Times New Roman"/>
              </w:rPr>
            </w:pPr>
            <w:r w:rsidRPr="004C13BB">
              <w:rPr>
                <w:rFonts w:eastAsia="Times New Roman"/>
              </w:rPr>
              <w:t>25</w:t>
            </w:r>
          </w:p>
        </w:tc>
        <w:tc>
          <w:tcPr>
            <w:tcW w:w="712" w:type="dxa"/>
            <w:shd w:val="clear" w:color="auto" w:fill="D9E2F3" w:themeFill="accent5" w:themeFillTint="33"/>
            <w:vAlign w:val="center"/>
          </w:tcPr>
          <w:p w14:paraId="714F5350" w14:textId="77777777" w:rsidR="004000C2" w:rsidRPr="004C13BB" w:rsidRDefault="004000C2" w:rsidP="004000C2">
            <w:pPr>
              <w:pStyle w:val="TableTextCenteredDemi"/>
              <w:rPr>
                <w:rFonts w:eastAsia="Times New Roman"/>
              </w:rPr>
            </w:pPr>
            <w:r w:rsidRPr="004C13BB">
              <w:rPr>
                <w:rFonts w:eastAsia="Times New Roman"/>
              </w:rPr>
              <w:t>6</w:t>
            </w:r>
          </w:p>
        </w:tc>
        <w:tc>
          <w:tcPr>
            <w:tcW w:w="684" w:type="dxa"/>
            <w:shd w:val="clear" w:color="auto" w:fill="D9E2F3" w:themeFill="accent5" w:themeFillTint="33"/>
            <w:vAlign w:val="center"/>
          </w:tcPr>
          <w:p w14:paraId="0B3C2A43" w14:textId="77777777" w:rsidR="004000C2" w:rsidRPr="004C13BB" w:rsidRDefault="004000C2" w:rsidP="004000C2">
            <w:pPr>
              <w:pStyle w:val="TableTextCenteredDemi"/>
              <w:rPr>
                <w:rFonts w:eastAsia="Times New Roman"/>
              </w:rPr>
            </w:pPr>
            <w:r w:rsidRPr="004C13BB">
              <w:rPr>
                <w:rFonts w:eastAsia="Times New Roman"/>
              </w:rPr>
              <w:t>18</w:t>
            </w:r>
          </w:p>
        </w:tc>
        <w:tc>
          <w:tcPr>
            <w:tcW w:w="601" w:type="dxa"/>
            <w:shd w:val="clear" w:color="auto" w:fill="D9E2F3" w:themeFill="accent5" w:themeFillTint="33"/>
          </w:tcPr>
          <w:p w14:paraId="1E2E0C1B" w14:textId="77777777" w:rsidR="004000C2" w:rsidRPr="004C13BB" w:rsidRDefault="004000C2" w:rsidP="004000C2">
            <w:pPr>
              <w:pStyle w:val="TableTextCenteredDemi"/>
              <w:rPr>
                <w:rFonts w:eastAsia="Times New Roman"/>
              </w:rPr>
            </w:pPr>
            <w:r w:rsidRPr="004C13BB">
              <w:rPr>
                <w:rFonts w:eastAsia="Times New Roman"/>
              </w:rPr>
              <w:t>105</w:t>
            </w:r>
          </w:p>
        </w:tc>
        <w:tc>
          <w:tcPr>
            <w:tcW w:w="866" w:type="dxa"/>
            <w:shd w:val="clear" w:color="auto" w:fill="D9E2F3" w:themeFill="accent5" w:themeFillTint="33"/>
          </w:tcPr>
          <w:p w14:paraId="67933163" w14:textId="77777777" w:rsidR="004000C2" w:rsidRPr="004C13BB" w:rsidRDefault="004000C2" w:rsidP="004000C2">
            <w:pPr>
              <w:pStyle w:val="TableTextCenteredDemi"/>
              <w:rPr>
                <w:rFonts w:eastAsia="Times New Roman"/>
              </w:rPr>
            </w:pPr>
            <w:r w:rsidRPr="004C13BB">
              <w:rPr>
                <w:rFonts w:eastAsia="Times New Roman"/>
              </w:rPr>
              <w:t>4.1</w:t>
            </w:r>
          </w:p>
        </w:tc>
      </w:tr>
      <w:tr w:rsidR="004000C2" w:rsidRPr="004C13BB" w14:paraId="7A3FA2D2" w14:textId="77777777" w:rsidTr="004000C2">
        <w:tc>
          <w:tcPr>
            <w:tcW w:w="3095" w:type="dxa"/>
            <w:vAlign w:val="center"/>
          </w:tcPr>
          <w:p w14:paraId="1F14E3F0" w14:textId="77777777" w:rsidR="004000C2" w:rsidRPr="004C13BB" w:rsidRDefault="004000C2" w:rsidP="004000C2">
            <w:pPr>
              <w:pStyle w:val="TableText"/>
              <w:ind w:left="204"/>
              <w:rPr>
                <w:b/>
                <w:bCs/>
              </w:rPr>
            </w:pPr>
            <w:r w:rsidRPr="004C13BB">
              <w:t>Instructional Learning Formats</w:t>
            </w:r>
          </w:p>
        </w:tc>
        <w:tc>
          <w:tcPr>
            <w:tcW w:w="683" w:type="dxa"/>
          </w:tcPr>
          <w:p w14:paraId="7F7937D7" w14:textId="77777777" w:rsidR="004000C2" w:rsidRPr="004C13BB" w:rsidRDefault="004000C2" w:rsidP="004000C2">
            <w:pPr>
              <w:pStyle w:val="TableTextCentered"/>
              <w:rPr>
                <w:rFonts w:eastAsia="Times New Roman"/>
              </w:rPr>
            </w:pPr>
            <w:r w:rsidRPr="004C13BB">
              <w:rPr>
                <w:rFonts w:eastAsia="Times New Roman"/>
              </w:rPr>
              <w:t>1</w:t>
            </w:r>
          </w:p>
        </w:tc>
        <w:tc>
          <w:tcPr>
            <w:tcW w:w="683" w:type="dxa"/>
          </w:tcPr>
          <w:p w14:paraId="68602226"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4B0AED23" w14:textId="77777777" w:rsidR="004000C2" w:rsidRPr="004C13BB" w:rsidRDefault="004000C2" w:rsidP="004000C2">
            <w:pPr>
              <w:pStyle w:val="TableTextCentered"/>
              <w:rPr>
                <w:rFonts w:eastAsia="Times New Roman"/>
              </w:rPr>
            </w:pPr>
            <w:r w:rsidRPr="004C13BB">
              <w:rPr>
                <w:rFonts w:eastAsia="Times New Roman"/>
              </w:rPr>
              <w:t>2</w:t>
            </w:r>
          </w:p>
        </w:tc>
        <w:tc>
          <w:tcPr>
            <w:tcW w:w="684" w:type="dxa"/>
          </w:tcPr>
          <w:p w14:paraId="7D382FAD" w14:textId="77777777" w:rsidR="004000C2" w:rsidRPr="004C13BB" w:rsidRDefault="004000C2" w:rsidP="004000C2">
            <w:pPr>
              <w:pStyle w:val="TableTextCentered"/>
              <w:rPr>
                <w:rFonts w:eastAsia="Times New Roman"/>
              </w:rPr>
            </w:pPr>
            <w:r w:rsidRPr="004C13BB">
              <w:rPr>
                <w:rFonts w:eastAsia="Times New Roman"/>
              </w:rPr>
              <w:t>3</w:t>
            </w:r>
          </w:p>
        </w:tc>
        <w:tc>
          <w:tcPr>
            <w:tcW w:w="653" w:type="dxa"/>
          </w:tcPr>
          <w:p w14:paraId="6F8A097D" w14:textId="77777777" w:rsidR="004000C2" w:rsidRPr="004C13BB" w:rsidRDefault="004000C2" w:rsidP="004000C2">
            <w:pPr>
              <w:pStyle w:val="TableTextCentered"/>
              <w:rPr>
                <w:rFonts w:eastAsia="Times New Roman"/>
              </w:rPr>
            </w:pPr>
            <w:r w:rsidRPr="004C13BB">
              <w:rPr>
                <w:rFonts w:eastAsia="Times New Roman"/>
              </w:rPr>
              <w:t>10</w:t>
            </w:r>
          </w:p>
        </w:tc>
        <w:tc>
          <w:tcPr>
            <w:tcW w:w="712" w:type="dxa"/>
            <w:vAlign w:val="center"/>
          </w:tcPr>
          <w:p w14:paraId="1D9AF42D" w14:textId="77777777" w:rsidR="004000C2" w:rsidRPr="004C13BB" w:rsidRDefault="004000C2" w:rsidP="004000C2">
            <w:pPr>
              <w:pStyle w:val="TableTextCentered"/>
              <w:rPr>
                <w:rFonts w:eastAsia="Times New Roman"/>
              </w:rPr>
            </w:pPr>
            <w:r w:rsidRPr="004C13BB">
              <w:rPr>
                <w:rFonts w:eastAsia="Times New Roman"/>
              </w:rPr>
              <w:t>0</w:t>
            </w:r>
          </w:p>
        </w:tc>
        <w:tc>
          <w:tcPr>
            <w:tcW w:w="684" w:type="dxa"/>
            <w:vAlign w:val="center"/>
          </w:tcPr>
          <w:p w14:paraId="5C962E40" w14:textId="77777777" w:rsidR="004000C2" w:rsidRPr="004C13BB" w:rsidRDefault="004000C2" w:rsidP="004000C2">
            <w:pPr>
              <w:pStyle w:val="TableTextCentered"/>
              <w:rPr>
                <w:rFonts w:eastAsia="Times New Roman"/>
              </w:rPr>
            </w:pPr>
            <w:r w:rsidRPr="004C13BB">
              <w:rPr>
                <w:rFonts w:eastAsia="Times New Roman"/>
              </w:rPr>
              <w:t>5</w:t>
            </w:r>
          </w:p>
        </w:tc>
        <w:tc>
          <w:tcPr>
            <w:tcW w:w="601" w:type="dxa"/>
          </w:tcPr>
          <w:p w14:paraId="0879272B"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2AE04EE6" w14:textId="77777777" w:rsidR="004000C2" w:rsidRPr="004C13BB" w:rsidRDefault="004000C2" w:rsidP="004000C2">
            <w:pPr>
              <w:pStyle w:val="TableTextCentered"/>
              <w:rPr>
                <w:rFonts w:eastAsia="Times New Roman"/>
              </w:rPr>
            </w:pPr>
            <w:r w:rsidRPr="004C13BB">
              <w:rPr>
                <w:rFonts w:eastAsia="Times New Roman"/>
              </w:rPr>
              <w:t>5.0</w:t>
            </w:r>
          </w:p>
        </w:tc>
      </w:tr>
      <w:tr w:rsidR="004000C2" w:rsidRPr="004C13BB" w14:paraId="764A292D" w14:textId="77777777" w:rsidTr="004000C2">
        <w:trPr>
          <w:trHeight w:val="70"/>
        </w:trPr>
        <w:tc>
          <w:tcPr>
            <w:tcW w:w="3095" w:type="dxa"/>
            <w:vAlign w:val="center"/>
          </w:tcPr>
          <w:p w14:paraId="76564740" w14:textId="77777777" w:rsidR="004000C2" w:rsidRPr="004C13BB" w:rsidRDefault="004000C2" w:rsidP="004000C2">
            <w:pPr>
              <w:pStyle w:val="TableText"/>
              <w:ind w:left="204"/>
              <w:rPr>
                <w:b/>
                <w:bCs/>
              </w:rPr>
            </w:pPr>
            <w:r w:rsidRPr="004C13BB">
              <w:t>Content Understanding</w:t>
            </w:r>
          </w:p>
        </w:tc>
        <w:tc>
          <w:tcPr>
            <w:tcW w:w="683" w:type="dxa"/>
          </w:tcPr>
          <w:p w14:paraId="66F850EB"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5F452C26" w14:textId="77777777" w:rsidR="004000C2" w:rsidRPr="004C13BB" w:rsidRDefault="004000C2" w:rsidP="004000C2">
            <w:pPr>
              <w:pStyle w:val="TableTextCentered"/>
              <w:rPr>
                <w:rFonts w:eastAsia="Times New Roman"/>
              </w:rPr>
            </w:pPr>
            <w:r w:rsidRPr="004C13BB">
              <w:rPr>
                <w:rFonts w:eastAsia="Times New Roman"/>
              </w:rPr>
              <w:t>3</w:t>
            </w:r>
          </w:p>
        </w:tc>
        <w:tc>
          <w:tcPr>
            <w:tcW w:w="683" w:type="dxa"/>
          </w:tcPr>
          <w:p w14:paraId="7BBB9367" w14:textId="77777777" w:rsidR="004000C2" w:rsidRPr="004C13BB" w:rsidRDefault="004000C2" w:rsidP="004000C2">
            <w:pPr>
              <w:pStyle w:val="TableTextCentered"/>
              <w:rPr>
                <w:rFonts w:eastAsia="Times New Roman"/>
              </w:rPr>
            </w:pPr>
            <w:r w:rsidRPr="004C13BB">
              <w:rPr>
                <w:rFonts w:eastAsia="Times New Roman"/>
              </w:rPr>
              <w:t>3</w:t>
            </w:r>
          </w:p>
        </w:tc>
        <w:tc>
          <w:tcPr>
            <w:tcW w:w="684" w:type="dxa"/>
          </w:tcPr>
          <w:p w14:paraId="6612E24F" w14:textId="77777777" w:rsidR="004000C2" w:rsidRPr="004C13BB" w:rsidRDefault="004000C2" w:rsidP="004000C2">
            <w:pPr>
              <w:pStyle w:val="TableTextCentered"/>
              <w:rPr>
                <w:rFonts w:eastAsia="Times New Roman"/>
              </w:rPr>
            </w:pPr>
            <w:r w:rsidRPr="004C13BB">
              <w:rPr>
                <w:rFonts w:eastAsia="Times New Roman"/>
              </w:rPr>
              <w:t>4</w:t>
            </w:r>
          </w:p>
        </w:tc>
        <w:tc>
          <w:tcPr>
            <w:tcW w:w="653" w:type="dxa"/>
          </w:tcPr>
          <w:p w14:paraId="7D80CF55" w14:textId="77777777" w:rsidR="004000C2" w:rsidRPr="004C13BB" w:rsidRDefault="004000C2" w:rsidP="004000C2">
            <w:pPr>
              <w:pStyle w:val="TableTextCentered"/>
              <w:rPr>
                <w:rFonts w:eastAsia="Times New Roman"/>
              </w:rPr>
            </w:pPr>
            <w:r w:rsidRPr="004C13BB">
              <w:rPr>
                <w:rFonts w:eastAsia="Times New Roman"/>
              </w:rPr>
              <w:t>6</w:t>
            </w:r>
          </w:p>
        </w:tc>
        <w:tc>
          <w:tcPr>
            <w:tcW w:w="712" w:type="dxa"/>
            <w:vAlign w:val="center"/>
          </w:tcPr>
          <w:p w14:paraId="519ED987" w14:textId="77777777" w:rsidR="004000C2" w:rsidRPr="004C13BB" w:rsidRDefault="004000C2" w:rsidP="004000C2">
            <w:pPr>
              <w:pStyle w:val="TableTextCentered"/>
              <w:rPr>
                <w:rFonts w:eastAsia="Times New Roman"/>
              </w:rPr>
            </w:pPr>
            <w:r w:rsidRPr="004C13BB">
              <w:rPr>
                <w:rFonts w:eastAsia="Times New Roman"/>
              </w:rPr>
              <w:t>0</w:t>
            </w:r>
          </w:p>
        </w:tc>
        <w:tc>
          <w:tcPr>
            <w:tcW w:w="684" w:type="dxa"/>
            <w:vAlign w:val="center"/>
          </w:tcPr>
          <w:p w14:paraId="560BEE60" w14:textId="77777777" w:rsidR="004000C2" w:rsidRPr="004C13BB" w:rsidRDefault="004000C2" w:rsidP="004000C2">
            <w:pPr>
              <w:pStyle w:val="TableTextCentered"/>
              <w:rPr>
                <w:rFonts w:eastAsia="Times New Roman"/>
              </w:rPr>
            </w:pPr>
            <w:r w:rsidRPr="004C13BB">
              <w:rPr>
                <w:rFonts w:eastAsia="Times New Roman"/>
              </w:rPr>
              <w:t>5</w:t>
            </w:r>
          </w:p>
        </w:tc>
        <w:tc>
          <w:tcPr>
            <w:tcW w:w="601" w:type="dxa"/>
          </w:tcPr>
          <w:p w14:paraId="22C4CD04"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72F9DAC2" w14:textId="77777777" w:rsidR="004000C2" w:rsidRPr="004C13BB" w:rsidRDefault="004000C2" w:rsidP="004000C2">
            <w:pPr>
              <w:pStyle w:val="TableTextCentered"/>
              <w:rPr>
                <w:rFonts w:eastAsia="Times New Roman"/>
              </w:rPr>
            </w:pPr>
            <w:r w:rsidRPr="004C13BB">
              <w:rPr>
                <w:rFonts w:eastAsia="Times New Roman"/>
              </w:rPr>
              <w:t>4.6</w:t>
            </w:r>
          </w:p>
        </w:tc>
      </w:tr>
      <w:tr w:rsidR="004000C2" w:rsidRPr="004C13BB" w14:paraId="182C2ADA" w14:textId="77777777" w:rsidTr="004000C2">
        <w:tc>
          <w:tcPr>
            <w:tcW w:w="3095" w:type="dxa"/>
            <w:vAlign w:val="center"/>
          </w:tcPr>
          <w:p w14:paraId="161AA859" w14:textId="77777777" w:rsidR="004000C2" w:rsidRPr="004C13BB" w:rsidRDefault="004000C2" w:rsidP="004000C2">
            <w:pPr>
              <w:pStyle w:val="TableText"/>
              <w:ind w:left="204"/>
              <w:rPr>
                <w:b/>
                <w:bCs/>
              </w:rPr>
            </w:pPr>
            <w:r w:rsidRPr="004C13BB">
              <w:t>Analysis and Inquiry</w:t>
            </w:r>
          </w:p>
        </w:tc>
        <w:tc>
          <w:tcPr>
            <w:tcW w:w="683" w:type="dxa"/>
          </w:tcPr>
          <w:p w14:paraId="17B921B2" w14:textId="77777777" w:rsidR="004000C2" w:rsidRPr="004C13BB" w:rsidRDefault="004000C2" w:rsidP="004000C2">
            <w:pPr>
              <w:pStyle w:val="TableTextCentered"/>
              <w:rPr>
                <w:rFonts w:eastAsia="Times New Roman"/>
              </w:rPr>
            </w:pPr>
            <w:r w:rsidRPr="004C13BB">
              <w:rPr>
                <w:rFonts w:eastAsia="Times New Roman"/>
              </w:rPr>
              <w:t>3</w:t>
            </w:r>
          </w:p>
        </w:tc>
        <w:tc>
          <w:tcPr>
            <w:tcW w:w="683" w:type="dxa"/>
          </w:tcPr>
          <w:p w14:paraId="344E6874" w14:textId="77777777" w:rsidR="004000C2" w:rsidRPr="004C13BB" w:rsidRDefault="004000C2" w:rsidP="004000C2">
            <w:pPr>
              <w:pStyle w:val="TableTextCentered"/>
              <w:rPr>
                <w:rFonts w:eastAsia="Times New Roman"/>
              </w:rPr>
            </w:pPr>
            <w:r w:rsidRPr="004C13BB">
              <w:rPr>
                <w:rFonts w:eastAsia="Times New Roman"/>
              </w:rPr>
              <w:t>7</w:t>
            </w:r>
          </w:p>
        </w:tc>
        <w:tc>
          <w:tcPr>
            <w:tcW w:w="683" w:type="dxa"/>
          </w:tcPr>
          <w:p w14:paraId="3F0A0C39" w14:textId="77777777" w:rsidR="004000C2" w:rsidRPr="004C13BB" w:rsidRDefault="004000C2" w:rsidP="004000C2">
            <w:pPr>
              <w:pStyle w:val="TableTextCentered"/>
              <w:rPr>
                <w:rFonts w:eastAsia="Times New Roman"/>
              </w:rPr>
            </w:pPr>
            <w:r w:rsidRPr="004C13BB">
              <w:rPr>
                <w:rFonts w:eastAsia="Times New Roman"/>
              </w:rPr>
              <w:t>3</w:t>
            </w:r>
          </w:p>
        </w:tc>
        <w:tc>
          <w:tcPr>
            <w:tcW w:w="684" w:type="dxa"/>
          </w:tcPr>
          <w:p w14:paraId="7F83B7A0" w14:textId="77777777" w:rsidR="004000C2" w:rsidRPr="004C13BB" w:rsidRDefault="004000C2" w:rsidP="004000C2">
            <w:pPr>
              <w:pStyle w:val="TableTextCentered"/>
              <w:rPr>
                <w:rFonts w:eastAsia="Times New Roman"/>
              </w:rPr>
            </w:pPr>
            <w:r w:rsidRPr="004C13BB">
              <w:rPr>
                <w:rFonts w:eastAsia="Times New Roman"/>
              </w:rPr>
              <w:t>3</w:t>
            </w:r>
          </w:p>
        </w:tc>
        <w:tc>
          <w:tcPr>
            <w:tcW w:w="653" w:type="dxa"/>
          </w:tcPr>
          <w:p w14:paraId="7B287BEB" w14:textId="77777777" w:rsidR="004000C2" w:rsidRPr="004C13BB" w:rsidRDefault="004000C2" w:rsidP="004000C2">
            <w:pPr>
              <w:pStyle w:val="TableTextCentered"/>
              <w:rPr>
                <w:rFonts w:eastAsia="Times New Roman"/>
              </w:rPr>
            </w:pPr>
            <w:r w:rsidRPr="004C13BB">
              <w:rPr>
                <w:rFonts w:eastAsia="Times New Roman"/>
              </w:rPr>
              <w:t>2</w:t>
            </w:r>
          </w:p>
        </w:tc>
        <w:tc>
          <w:tcPr>
            <w:tcW w:w="712" w:type="dxa"/>
            <w:vAlign w:val="center"/>
          </w:tcPr>
          <w:p w14:paraId="5B26DDE1" w14:textId="77777777" w:rsidR="004000C2" w:rsidRPr="004C13BB" w:rsidRDefault="004000C2" w:rsidP="004000C2">
            <w:pPr>
              <w:pStyle w:val="TableTextCentered"/>
              <w:rPr>
                <w:rFonts w:eastAsia="Times New Roman"/>
              </w:rPr>
            </w:pPr>
            <w:r w:rsidRPr="004C13BB">
              <w:rPr>
                <w:rFonts w:eastAsia="Times New Roman"/>
              </w:rPr>
              <w:t>0</w:t>
            </w:r>
          </w:p>
        </w:tc>
        <w:tc>
          <w:tcPr>
            <w:tcW w:w="684" w:type="dxa"/>
            <w:vAlign w:val="center"/>
          </w:tcPr>
          <w:p w14:paraId="7D1AF626" w14:textId="77777777" w:rsidR="004000C2" w:rsidRPr="004C13BB" w:rsidRDefault="004000C2" w:rsidP="004000C2">
            <w:pPr>
              <w:pStyle w:val="TableTextCentered"/>
              <w:rPr>
                <w:rFonts w:eastAsia="Times New Roman"/>
              </w:rPr>
            </w:pPr>
            <w:r w:rsidRPr="004C13BB">
              <w:rPr>
                <w:rFonts w:eastAsia="Times New Roman"/>
              </w:rPr>
              <w:t>3</w:t>
            </w:r>
          </w:p>
        </w:tc>
        <w:tc>
          <w:tcPr>
            <w:tcW w:w="601" w:type="dxa"/>
          </w:tcPr>
          <w:p w14:paraId="0E6201D9"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60EDA6FD" w14:textId="77777777" w:rsidR="004000C2" w:rsidRPr="004C13BB" w:rsidRDefault="004000C2" w:rsidP="004000C2">
            <w:pPr>
              <w:pStyle w:val="TableTextCentered"/>
              <w:rPr>
                <w:rFonts w:eastAsia="Times New Roman"/>
              </w:rPr>
            </w:pPr>
            <w:r w:rsidRPr="004C13BB">
              <w:rPr>
                <w:rFonts w:eastAsia="Times New Roman"/>
              </w:rPr>
              <w:t>3.3</w:t>
            </w:r>
          </w:p>
        </w:tc>
      </w:tr>
      <w:tr w:rsidR="004000C2" w:rsidRPr="004C13BB" w14:paraId="5F7FCD62" w14:textId="77777777" w:rsidTr="004000C2">
        <w:tc>
          <w:tcPr>
            <w:tcW w:w="3095" w:type="dxa"/>
            <w:vAlign w:val="center"/>
          </w:tcPr>
          <w:p w14:paraId="7174B918" w14:textId="77777777" w:rsidR="004000C2" w:rsidRPr="004C13BB" w:rsidRDefault="004000C2" w:rsidP="004000C2">
            <w:pPr>
              <w:pStyle w:val="TableText"/>
              <w:ind w:left="204"/>
              <w:rPr>
                <w:b/>
                <w:bCs/>
              </w:rPr>
            </w:pPr>
            <w:r w:rsidRPr="004C13BB">
              <w:t>Quality of Feedback</w:t>
            </w:r>
          </w:p>
        </w:tc>
        <w:tc>
          <w:tcPr>
            <w:tcW w:w="683" w:type="dxa"/>
          </w:tcPr>
          <w:p w14:paraId="25EDCDFF" w14:textId="77777777" w:rsidR="004000C2" w:rsidRPr="004C13BB" w:rsidRDefault="004000C2" w:rsidP="004000C2">
            <w:pPr>
              <w:pStyle w:val="TableTextCentered"/>
              <w:rPr>
                <w:rFonts w:eastAsia="Times New Roman"/>
              </w:rPr>
            </w:pPr>
            <w:r w:rsidRPr="004C13BB">
              <w:rPr>
                <w:rFonts w:eastAsia="Times New Roman"/>
              </w:rPr>
              <w:t>3</w:t>
            </w:r>
          </w:p>
        </w:tc>
        <w:tc>
          <w:tcPr>
            <w:tcW w:w="683" w:type="dxa"/>
          </w:tcPr>
          <w:p w14:paraId="2F048847" w14:textId="77777777" w:rsidR="004000C2" w:rsidRPr="004C13BB" w:rsidRDefault="004000C2" w:rsidP="004000C2">
            <w:pPr>
              <w:pStyle w:val="TableTextCentered"/>
              <w:rPr>
                <w:rFonts w:eastAsia="Times New Roman"/>
              </w:rPr>
            </w:pPr>
            <w:r w:rsidRPr="004C13BB">
              <w:rPr>
                <w:rFonts w:eastAsia="Times New Roman"/>
              </w:rPr>
              <w:t>2</w:t>
            </w:r>
          </w:p>
        </w:tc>
        <w:tc>
          <w:tcPr>
            <w:tcW w:w="683" w:type="dxa"/>
          </w:tcPr>
          <w:p w14:paraId="5BECE10F" w14:textId="77777777" w:rsidR="004000C2" w:rsidRPr="004C13BB" w:rsidRDefault="004000C2" w:rsidP="004000C2">
            <w:pPr>
              <w:pStyle w:val="TableTextCentered"/>
              <w:rPr>
                <w:rFonts w:eastAsia="Times New Roman"/>
              </w:rPr>
            </w:pPr>
            <w:r w:rsidRPr="004C13BB">
              <w:rPr>
                <w:rFonts w:eastAsia="Times New Roman"/>
              </w:rPr>
              <w:t>4</w:t>
            </w:r>
          </w:p>
        </w:tc>
        <w:tc>
          <w:tcPr>
            <w:tcW w:w="684" w:type="dxa"/>
          </w:tcPr>
          <w:p w14:paraId="2982F16A" w14:textId="77777777" w:rsidR="004000C2" w:rsidRPr="004C13BB" w:rsidRDefault="004000C2" w:rsidP="004000C2">
            <w:pPr>
              <w:pStyle w:val="TableTextCentered"/>
              <w:rPr>
                <w:rFonts w:eastAsia="Times New Roman"/>
              </w:rPr>
            </w:pPr>
            <w:r w:rsidRPr="004C13BB">
              <w:rPr>
                <w:rFonts w:eastAsia="Times New Roman"/>
              </w:rPr>
              <w:t>2</w:t>
            </w:r>
          </w:p>
        </w:tc>
        <w:tc>
          <w:tcPr>
            <w:tcW w:w="653" w:type="dxa"/>
          </w:tcPr>
          <w:p w14:paraId="1F7437BE" w14:textId="77777777" w:rsidR="004000C2" w:rsidRPr="004C13BB" w:rsidRDefault="004000C2" w:rsidP="004000C2">
            <w:pPr>
              <w:pStyle w:val="TableTextCentered"/>
              <w:rPr>
                <w:rFonts w:eastAsia="Times New Roman"/>
              </w:rPr>
            </w:pPr>
            <w:r w:rsidRPr="004C13BB">
              <w:rPr>
                <w:rFonts w:eastAsia="Times New Roman"/>
              </w:rPr>
              <w:t>5</w:t>
            </w:r>
          </w:p>
        </w:tc>
        <w:tc>
          <w:tcPr>
            <w:tcW w:w="712" w:type="dxa"/>
            <w:vAlign w:val="center"/>
          </w:tcPr>
          <w:p w14:paraId="488B2B65" w14:textId="77777777" w:rsidR="004000C2" w:rsidRPr="004C13BB" w:rsidRDefault="004000C2" w:rsidP="004000C2">
            <w:pPr>
              <w:pStyle w:val="TableTextCentered"/>
              <w:rPr>
                <w:rFonts w:eastAsia="Times New Roman"/>
              </w:rPr>
            </w:pPr>
            <w:r w:rsidRPr="004C13BB">
              <w:rPr>
                <w:rFonts w:eastAsia="Times New Roman"/>
              </w:rPr>
              <w:t>3</w:t>
            </w:r>
          </w:p>
        </w:tc>
        <w:tc>
          <w:tcPr>
            <w:tcW w:w="684" w:type="dxa"/>
            <w:vAlign w:val="center"/>
          </w:tcPr>
          <w:p w14:paraId="1E0CA473" w14:textId="77777777" w:rsidR="004000C2" w:rsidRPr="004C13BB" w:rsidRDefault="004000C2" w:rsidP="004000C2">
            <w:pPr>
              <w:pStyle w:val="TableTextCentered"/>
              <w:rPr>
                <w:rFonts w:eastAsia="Times New Roman"/>
              </w:rPr>
            </w:pPr>
            <w:r w:rsidRPr="004C13BB">
              <w:rPr>
                <w:rFonts w:eastAsia="Times New Roman"/>
              </w:rPr>
              <w:t>2</w:t>
            </w:r>
          </w:p>
        </w:tc>
        <w:tc>
          <w:tcPr>
            <w:tcW w:w="601" w:type="dxa"/>
          </w:tcPr>
          <w:p w14:paraId="660D92B0"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31C14BA5" w14:textId="77777777" w:rsidR="004000C2" w:rsidRPr="004C13BB" w:rsidRDefault="004000C2" w:rsidP="004000C2">
            <w:pPr>
              <w:pStyle w:val="TableTextCentered"/>
              <w:rPr>
                <w:rFonts w:eastAsia="Times New Roman"/>
              </w:rPr>
            </w:pPr>
            <w:r w:rsidRPr="004C13BB">
              <w:rPr>
                <w:rFonts w:eastAsia="Times New Roman"/>
              </w:rPr>
              <w:t>4.0</w:t>
            </w:r>
          </w:p>
        </w:tc>
      </w:tr>
      <w:tr w:rsidR="004000C2" w:rsidRPr="004C13BB" w14:paraId="5B750D2C" w14:textId="77777777" w:rsidTr="004000C2">
        <w:tc>
          <w:tcPr>
            <w:tcW w:w="3095" w:type="dxa"/>
            <w:vAlign w:val="center"/>
          </w:tcPr>
          <w:p w14:paraId="44F71DA4" w14:textId="77777777" w:rsidR="004000C2" w:rsidRPr="004C13BB" w:rsidRDefault="004000C2" w:rsidP="004000C2">
            <w:pPr>
              <w:pStyle w:val="TableText"/>
              <w:ind w:left="204"/>
              <w:rPr>
                <w:b/>
                <w:bCs/>
              </w:rPr>
            </w:pPr>
            <w:r w:rsidRPr="004C13BB">
              <w:t>Instructional Dialogue</w:t>
            </w:r>
          </w:p>
        </w:tc>
        <w:tc>
          <w:tcPr>
            <w:tcW w:w="683" w:type="dxa"/>
          </w:tcPr>
          <w:p w14:paraId="5738EBC7" w14:textId="77777777" w:rsidR="004000C2" w:rsidRPr="004C13BB" w:rsidRDefault="004000C2" w:rsidP="004000C2">
            <w:pPr>
              <w:pStyle w:val="TableTextCentered"/>
              <w:rPr>
                <w:rFonts w:eastAsia="Times New Roman"/>
              </w:rPr>
            </w:pPr>
            <w:r w:rsidRPr="004C13BB">
              <w:rPr>
                <w:rFonts w:eastAsia="Times New Roman"/>
              </w:rPr>
              <w:t>7</w:t>
            </w:r>
          </w:p>
        </w:tc>
        <w:tc>
          <w:tcPr>
            <w:tcW w:w="683" w:type="dxa"/>
          </w:tcPr>
          <w:p w14:paraId="3DBA0AE8" w14:textId="77777777" w:rsidR="004000C2" w:rsidRPr="004C13BB" w:rsidRDefault="004000C2" w:rsidP="004000C2">
            <w:pPr>
              <w:pStyle w:val="TableTextCentered"/>
              <w:rPr>
                <w:rFonts w:eastAsia="Times New Roman"/>
              </w:rPr>
            </w:pPr>
            <w:r w:rsidRPr="004C13BB">
              <w:rPr>
                <w:rFonts w:eastAsia="Times New Roman"/>
              </w:rPr>
              <w:t>0</w:t>
            </w:r>
          </w:p>
        </w:tc>
        <w:tc>
          <w:tcPr>
            <w:tcW w:w="683" w:type="dxa"/>
          </w:tcPr>
          <w:p w14:paraId="2541496A" w14:textId="77777777" w:rsidR="004000C2" w:rsidRPr="004C13BB" w:rsidRDefault="004000C2" w:rsidP="004000C2">
            <w:pPr>
              <w:pStyle w:val="TableTextCentered"/>
              <w:rPr>
                <w:rFonts w:eastAsia="Times New Roman"/>
              </w:rPr>
            </w:pPr>
            <w:r w:rsidRPr="004C13BB">
              <w:rPr>
                <w:rFonts w:eastAsia="Times New Roman"/>
              </w:rPr>
              <w:t>6</w:t>
            </w:r>
          </w:p>
        </w:tc>
        <w:tc>
          <w:tcPr>
            <w:tcW w:w="684" w:type="dxa"/>
          </w:tcPr>
          <w:p w14:paraId="54AA26E5" w14:textId="77777777" w:rsidR="004000C2" w:rsidRPr="004C13BB" w:rsidRDefault="004000C2" w:rsidP="004000C2">
            <w:pPr>
              <w:pStyle w:val="TableTextCentered"/>
              <w:rPr>
                <w:rFonts w:eastAsia="Times New Roman"/>
              </w:rPr>
            </w:pPr>
            <w:r w:rsidRPr="004C13BB">
              <w:rPr>
                <w:rFonts w:eastAsia="Times New Roman"/>
              </w:rPr>
              <w:t>0</w:t>
            </w:r>
          </w:p>
        </w:tc>
        <w:tc>
          <w:tcPr>
            <w:tcW w:w="653" w:type="dxa"/>
          </w:tcPr>
          <w:p w14:paraId="1EA312A9" w14:textId="77777777" w:rsidR="004000C2" w:rsidRPr="004C13BB" w:rsidRDefault="004000C2" w:rsidP="004000C2">
            <w:pPr>
              <w:pStyle w:val="TableTextCentered"/>
              <w:rPr>
                <w:rFonts w:eastAsia="Times New Roman"/>
              </w:rPr>
            </w:pPr>
            <w:r w:rsidRPr="004C13BB">
              <w:rPr>
                <w:rFonts w:eastAsia="Times New Roman"/>
              </w:rPr>
              <w:t>2</w:t>
            </w:r>
          </w:p>
        </w:tc>
        <w:tc>
          <w:tcPr>
            <w:tcW w:w="712" w:type="dxa"/>
            <w:vAlign w:val="center"/>
          </w:tcPr>
          <w:p w14:paraId="710F8D59" w14:textId="77777777" w:rsidR="004000C2" w:rsidRPr="004C13BB" w:rsidRDefault="004000C2" w:rsidP="004000C2">
            <w:pPr>
              <w:pStyle w:val="TableTextCentered"/>
              <w:rPr>
                <w:rFonts w:eastAsia="Times New Roman"/>
              </w:rPr>
            </w:pPr>
            <w:r w:rsidRPr="004C13BB">
              <w:rPr>
                <w:rFonts w:eastAsia="Times New Roman"/>
              </w:rPr>
              <w:t>3</w:t>
            </w:r>
          </w:p>
        </w:tc>
        <w:tc>
          <w:tcPr>
            <w:tcW w:w="684" w:type="dxa"/>
            <w:vAlign w:val="center"/>
          </w:tcPr>
          <w:p w14:paraId="7CAE72C2" w14:textId="77777777" w:rsidR="004000C2" w:rsidRPr="004C13BB" w:rsidRDefault="004000C2" w:rsidP="004000C2">
            <w:pPr>
              <w:pStyle w:val="TableTextCentered"/>
              <w:rPr>
                <w:rFonts w:eastAsia="Times New Roman"/>
              </w:rPr>
            </w:pPr>
            <w:r w:rsidRPr="004C13BB">
              <w:rPr>
                <w:rFonts w:eastAsia="Times New Roman"/>
              </w:rPr>
              <w:t>3</w:t>
            </w:r>
          </w:p>
        </w:tc>
        <w:tc>
          <w:tcPr>
            <w:tcW w:w="601" w:type="dxa"/>
          </w:tcPr>
          <w:p w14:paraId="4B757E2D" w14:textId="77777777" w:rsidR="004000C2" w:rsidRPr="004C13BB" w:rsidRDefault="004000C2" w:rsidP="004000C2">
            <w:pPr>
              <w:pStyle w:val="TableTextCentered"/>
              <w:rPr>
                <w:rFonts w:eastAsia="Times New Roman"/>
              </w:rPr>
            </w:pPr>
            <w:r w:rsidRPr="004C13BB">
              <w:rPr>
                <w:rFonts w:eastAsia="Times New Roman"/>
              </w:rPr>
              <w:t>21</w:t>
            </w:r>
          </w:p>
        </w:tc>
        <w:tc>
          <w:tcPr>
            <w:tcW w:w="866" w:type="dxa"/>
          </w:tcPr>
          <w:p w14:paraId="75766E5E" w14:textId="77777777" w:rsidR="004000C2" w:rsidRPr="004C13BB" w:rsidRDefault="004000C2" w:rsidP="004000C2">
            <w:pPr>
              <w:pStyle w:val="TableTextCentered"/>
              <w:rPr>
                <w:rFonts w:eastAsia="Times New Roman"/>
              </w:rPr>
            </w:pPr>
            <w:r w:rsidRPr="004C13BB">
              <w:rPr>
                <w:rFonts w:eastAsia="Times New Roman"/>
              </w:rPr>
              <w:t>3.5</w:t>
            </w:r>
          </w:p>
        </w:tc>
      </w:tr>
      <w:tr w:rsidR="004000C2" w:rsidRPr="004C13BB" w14:paraId="550A9ADC" w14:textId="77777777" w:rsidTr="004000C2">
        <w:tc>
          <w:tcPr>
            <w:tcW w:w="3095" w:type="dxa"/>
            <w:shd w:val="clear" w:color="auto" w:fill="D9E2F3" w:themeFill="accent5" w:themeFillTint="33"/>
            <w:vAlign w:val="center"/>
          </w:tcPr>
          <w:p w14:paraId="34874918" w14:textId="77777777" w:rsidR="004000C2" w:rsidRPr="004C13BB" w:rsidRDefault="004000C2" w:rsidP="004000C2">
            <w:pPr>
              <w:pStyle w:val="TableSubheading"/>
            </w:pPr>
            <w:r w:rsidRPr="004C13BB">
              <w:t>Student Engagement</w:t>
            </w:r>
          </w:p>
        </w:tc>
        <w:tc>
          <w:tcPr>
            <w:tcW w:w="683" w:type="dxa"/>
            <w:shd w:val="clear" w:color="auto" w:fill="D9E2F3" w:themeFill="accent5" w:themeFillTint="33"/>
          </w:tcPr>
          <w:p w14:paraId="450BFE14" w14:textId="77777777" w:rsidR="004000C2" w:rsidRPr="004C13BB" w:rsidRDefault="004000C2" w:rsidP="004000C2">
            <w:pPr>
              <w:pStyle w:val="TableTextCenteredDemi"/>
              <w:rPr>
                <w:rFonts w:eastAsia="Times New Roman"/>
                <w:bCs/>
              </w:rPr>
            </w:pPr>
            <w:r w:rsidRPr="004C13BB">
              <w:rPr>
                <w:rFonts w:eastAsia="Times New Roman"/>
                <w:bCs/>
              </w:rPr>
              <w:t>0</w:t>
            </w:r>
          </w:p>
        </w:tc>
        <w:tc>
          <w:tcPr>
            <w:tcW w:w="683" w:type="dxa"/>
            <w:shd w:val="clear" w:color="auto" w:fill="D9E2F3" w:themeFill="accent5" w:themeFillTint="33"/>
          </w:tcPr>
          <w:p w14:paraId="781F0F5E" w14:textId="77777777" w:rsidR="004000C2" w:rsidRPr="004C13BB" w:rsidRDefault="004000C2" w:rsidP="004000C2">
            <w:pPr>
              <w:pStyle w:val="TableTextCenteredDemi"/>
              <w:rPr>
                <w:rFonts w:eastAsia="Times New Roman"/>
                <w:bCs/>
              </w:rPr>
            </w:pPr>
            <w:r w:rsidRPr="004C13BB">
              <w:rPr>
                <w:rFonts w:eastAsia="Times New Roman"/>
                <w:bCs/>
              </w:rPr>
              <w:t>1</w:t>
            </w:r>
          </w:p>
        </w:tc>
        <w:tc>
          <w:tcPr>
            <w:tcW w:w="683" w:type="dxa"/>
            <w:shd w:val="clear" w:color="auto" w:fill="D9E2F3" w:themeFill="accent5" w:themeFillTint="33"/>
          </w:tcPr>
          <w:p w14:paraId="5A9D7BA3" w14:textId="77777777" w:rsidR="004000C2" w:rsidRPr="004C13BB" w:rsidRDefault="004000C2" w:rsidP="004000C2">
            <w:pPr>
              <w:pStyle w:val="TableTextCenteredDemi"/>
              <w:rPr>
                <w:rFonts w:eastAsia="Times New Roman"/>
                <w:bCs/>
              </w:rPr>
            </w:pPr>
            <w:r w:rsidRPr="004C13BB">
              <w:rPr>
                <w:rFonts w:eastAsia="Times New Roman"/>
                <w:bCs/>
              </w:rPr>
              <w:t>0</w:t>
            </w:r>
          </w:p>
        </w:tc>
        <w:tc>
          <w:tcPr>
            <w:tcW w:w="684" w:type="dxa"/>
            <w:shd w:val="clear" w:color="auto" w:fill="D9E2F3" w:themeFill="accent5" w:themeFillTint="33"/>
          </w:tcPr>
          <w:p w14:paraId="669D0B08" w14:textId="77777777" w:rsidR="004000C2" w:rsidRPr="004C13BB" w:rsidRDefault="004000C2" w:rsidP="004000C2">
            <w:pPr>
              <w:pStyle w:val="TableTextCenteredDemi"/>
              <w:rPr>
                <w:rFonts w:eastAsia="Times New Roman"/>
                <w:bCs/>
              </w:rPr>
            </w:pPr>
            <w:r w:rsidRPr="004C13BB">
              <w:rPr>
                <w:rFonts w:eastAsia="Times New Roman"/>
                <w:bCs/>
              </w:rPr>
              <w:t>4</w:t>
            </w:r>
          </w:p>
        </w:tc>
        <w:tc>
          <w:tcPr>
            <w:tcW w:w="653" w:type="dxa"/>
            <w:shd w:val="clear" w:color="auto" w:fill="D9E2F3" w:themeFill="accent5" w:themeFillTint="33"/>
          </w:tcPr>
          <w:p w14:paraId="31BD248C" w14:textId="77777777" w:rsidR="004000C2" w:rsidRPr="004C13BB" w:rsidRDefault="004000C2" w:rsidP="004000C2">
            <w:pPr>
              <w:pStyle w:val="TableTextCenteredDemi"/>
              <w:rPr>
                <w:rFonts w:eastAsia="Times New Roman"/>
                <w:bCs/>
              </w:rPr>
            </w:pPr>
            <w:r w:rsidRPr="004C13BB">
              <w:rPr>
                <w:rFonts w:eastAsia="Times New Roman"/>
                <w:bCs/>
              </w:rPr>
              <w:t>9</w:t>
            </w:r>
          </w:p>
        </w:tc>
        <w:tc>
          <w:tcPr>
            <w:tcW w:w="712" w:type="dxa"/>
            <w:shd w:val="clear" w:color="auto" w:fill="D9E2F3" w:themeFill="accent5" w:themeFillTint="33"/>
            <w:vAlign w:val="center"/>
          </w:tcPr>
          <w:p w14:paraId="402FE541" w14:textId="77777777" w:rsidR="004000C2" w:rsidRPr="004C13BB" w:rsidRDefault="004000C2" w:rsidP="004000C2">
            <w:pPr>
              <w:pStyle w:val="TableTextCenteredDemi"/>
              <w:rPr>
                <w:rFonts w:eastAsia="Times New Roman"/>
                <w:bCs/>
              </w:rPr>
            </w:pPr>
            <w:r w:rsidRPr="004C13BB">
              <w:rPr>
                <w:rFonts w:eastAsia="Times New Roman"/>
                <w:bCs/>
              </w:rPr>
              <w:t>2</w:t>
            </w:r>
          </w:p>
        </w:tc>
        <w:tc>
          <w:tcPr>
            <w:tcW w:w="684" w:type="dxa"/>
            <w:shd w:val="clear" w:color="auto" w:fill="D9E2F3" w:themeFill="accent5" w:themeFillTint="33"/>
            <w:vAlign w:val="center"/>
          </w:tcPr>
          <w:p w14:paraId="087AB2A7" w14:textId="77777777" w:rsidR="004000C2" w:rsidRPr="004C13BB" w:rsidRDefault="004000C2" w:rsidP="004000C2">
            <w:pPr>
              <w:pStyle w:val="TableTextCenteredDemi"/>
              <w:rPr>
                <w:rFonts w:eastAsia="Times New Roman"/>
                <w:bCs/>
              </w:rPr>
            </w:pPr>
            <w:r w:rsidRPr="004C13BB">
              <w:rPr>
                <w:rFonts w:eastAsia="Times New Roman"/>
                <w:bCs/>
              </w:rPr>
              <w:t>5</w:t>
            </w:r>
          </w:p>
        </w:tc>
        <w:tc>
          <w:tcPr>
            <w:tcW w:w="601" w:type="dxa"/>
            <w:shd w:val="clear" w:color="auto" w:fill="D9E2F3" w:themeFill="accent5" w:themeFillTint="33"/>
          </w:tcPr>
          <w:p w14:paraId="66246172" w14:textId="77777777" w:rsidR="004000C2" w:rsidRPr="004C13BB" w:rsidRDefault="004000C2" w:rsidP="004000C2">
            <w:pPr>
              <w:pStyle w:val="TableTextCenteredDemi"/>
              <w:rPr>
                <w:rFonts w:eastAsia="Times New Roman"/>
                <w:bCs/>
              </w:rPr>
            </w:pPr>
            <w:r w:rsidRPr="004C13BB">
              <w:rPr>
                <w:rFonts w:eastAsia="Times New Roman"/>
                <w:bCs/>
              </w:rPr>
              <w:t>21</w:t>
            </w:r>
          </w:p>
        </w:tc>
        <w:tc>
          <w:tcPr>
            <w:tcW w:w="866" w:type="dxa"/>
            <w:shd w:val="clear" w:color="auto" w:fill="D9E2F3" w:themeFill="accent5" w:themeFillTint="33"/>
          </w:tcPr>
          <w:p w14:paraId="1CBB35C5" w14:textId="77777777" w:rsidR="004000C2" w:rsidRPr="004C13BB" w:rsidRDefault="004000C2" w:rsidP="004000C2">
            <w:pPr>
              <w:pStyle w:val="TableTextCenteredDemi"/>
              <w:rPr>
                <w:rFonts w:eastAsia="Times New Roman"/>
                <w:bCs/>
              </w:rPr>
            </w:pPr>
            <w:r w:rsidRPr="004C13BB">
              <w:rPr>
                <w:rFonts w:eastAsia="Times New Roman"/>
                <w:bCs/>
              </w:rPr>
              <w:t>5.2</w:t>
            </w:r>
          </w:p>
        </w:tc>
      </w:tr>
    </w:tbl>
    <w:bookmarkEnd w:id="168"/>
    <w:p w14:paraId="12E3D107" w14:textId="77777777" w:rsidR="000D092C" w:rsidRPr="004C13BB" w:rsidRDefault="000D092C" w:rsidP="000D092C">
      <w:pPr>
        <w:pStyle w:val="TableNote"/>
        <w:rPr>
          <w:szCs w:val="20"/>
        </w:rPr>
      </w:pPr>
      <w:r w:rsidRPr="004C13BB">
        <w:t xml:space="preserve">*The district average is an average of the scores. For example, for Positive Climate, the district average is computed as: </w:t>
      </w:r>
      <w:bookmarkStart w:id="169" w:name="Middle_PC_Calc"/>
      <w:r w:rsidRPr="004C13BB">
        <w:rPr>
          <w:szCs w:val="20"/>
        </w:rPr>
        <w:t>([1 x 1] + [2 x 2] + [4 x 2] + [5 x 7] + [6 x 6] + [7 x 3]) ÷ 21 observations = 5.0</w:t>
      </w:r>
      <w:bookmarkEnd w:id="169"/>
    </w:p>
    <w:p w14:paraId="48D6AA9F" w14:textId="77777777" w:rsidR="000D092C" w:rsidRPr="004C13BB" w:rsidRDefault="000D092C" w:rsidP="000D092C">
      <w:pPr>
        <w:pStyle w:val="TableNote"/>
      </w:pPr>
      <w:r w:rsidRPr="004C13BB">
        <w:t xml:space="preserve">**Negative Climate is rated on an inverse scale. An original score of 1 is given a value of 7. The scoring in the table reflects the normalized adjustment: </w:t>
      </w:r>
      <w:bookmarkStart w:id="170" w:name="Middle_NC_Calc"/>
      <w:r w:rsidRPr="004C13BB">
        <w:t>([4 x 1] + [5 x 2] + [6 x 1] + [7 x 17]) ÷ 21 observations = 6.6</w:t>
      </w:r>
      <w:bookmarkEnd w:id="170"/>
    </w:p>
    <w:p w14:paraId="6E5C6EA0" w14:textId="77777777" w:rsidR="000D092C" w:rsidRPr="004C13BB" w:rsidRDefault="000D092C" w:rsidP="000D092C">
      <w:pPr>
        <w:spacing w:after="160" w:line="259" w:lineRule="auto"/>
        <w:rPr>
          <w:rFonts w:ascii="Times New Roman" w:eastAsia="MS Mincho" w:hAnsi="Times New Roman" w:cs="Times New Roman"/>
          <w:b/>
          <w:sz w:val="20"/>
        </w:rPr>
      </w:pPr>
      <w:r w:rsidRPr="004C13BB">
        <w:rPr>
          <w:rFonts w:ascii="Times New Roman" w:eastAsia="MS Mincho" w:hAnsi="Times New Roman" w:cs="Times New Roman"/>
          <w:b/>
          <w:sz w:val="20"/>
        </w:rPr>
        <w:br w:type="page"/>
      </w:r>
    </w:p>
    <w:p w14:paraId="6B0CDA4C" w14:textId="77777777" w:rsidR="000D092C" w:rsidRPr="004C13BB" w:rsidRDefault="000D092C" w:rsidP="000D092C">
      <w:pPr>
        <w:pStyle w:val="Heading2-SIOR"/>
      </w:pPr>
      <w:bookmarkStart w:id="171" w:name="_Toc92194270"/>
      <w:r w:rsidRPr="004C13BB">
        <w:t xml:space="preserve">Summary of Average Ratings: </w:t>
      </w:r>
      <w:bookmarkEnd w:id="171"/>
      <w:r w:rsidRPr="004C13BB">
        <w:t>Grades 9–12</w:t>
      </w:r>
    </w:p>
    <w:p w14:paraId="671F7E48" w14:textId="77777777" w:rsidR="000D092C" w:rsidRPr="004C13BB" w:rsidRDefault="000D092C" w:rsidP="000D092C">
      <w:pPr>
        <w:pStyle w:val="TableTitle0"/>
      </w:pPr>
      <w:r w:rsidRPr="004C13BB">
        <w:t>Table 19. Summary Table of Average Ratings for Each Dimension in Grades 9–12</w:t>
      </w:r>
    </w:p>
    <w:tbl>
      <w:tblPr>
        <w:tblStyle w:val="MSVTable1"/>
        <w:tblW w:w="9712" w:type="dxa"/>
        <w:tblLayout w:type="fixed"/>
        <w:tblLook w:val="0620" w:firstRow="1" w:lastRow="0" w:firstColumn="0" w:lastColumn="0" w:noHBand="1" w:noVBand="1"/>
      </w:tblPr>
      <w:tblGrid>
        <w:gridCol w:w="3232"/>
        <w:gridCol w:w="708"/>
        <w:gridCol w:w="708"/>
        <w:gridCol w:w="708"/>
        <w:gridCol w:w="709"/>
        <w:gridCol w:w="677"/>
        <w:gridCol w:w="739"/>
        <w:gridCol w:w="709"/>
        <w:gridCol w:w="622"/>
        <w:gridCol w:w="900"/>
      </w:tblGrid>
      <w:tr w:rsidR="00713492" w:rsidRPr="004C13BB" w14:paraId="74A6B3B7" w14:textId="77777777" w:rsidTr="006963D6">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5D3A9A98" w14:textId="58F1462E" w:rsidR="00713492" w:rsidRPr="004C13BB" w:rsidRDefault="00713492" w:rsidP="00713492">
            <w:pPr>
              <w:pStyle w:val="TableColHeadingCenter"/>
              <w:rPr>
                <w:rFonts w:eastAsia="MS Mincho"/>
              </w:rPr>
            </w:pPr>
            <w:r>
              <w:rPr>
                <w:rFonts w:eastAsia="MS Mincho"/>
              </w:rPr>
              <w:t>NA</w:t>
            </w:r>
          </w:p>
        </w:tc>
        <w:tc>
          <w:tcPr>
            <w:tcW w:w="708" w:type="dxa"/>
            <w:vAlign w:val="center"/>
          </w:tcPr>
          <w:p w14:paraId="2C4992F2" w14:textId="12465060" w:rsidR="00713492" w:rsidRPr="00540F20" w:rsidRDefault="00713492" w:rsidP="00713492">
            <w:pPr>
              <w:pStyle w:val="TableColHeadingCenter"/>
              <w:rPr>
                <w:rFonts w:eastAsia="MS Mincho"/>
              </w:rPr>
            </w:pPr>
            <w:r w:rsidRPr="00540F20">
              <w:rPr>
                <w:rFonts w:eastAsia="MS Mincho"/>
              </w:rPr>
              <w:t>Low Range</w:t>
            </w:r>
            <w:r>
              <w:rPr>
                <w:rFonts w:eastAsia="MS Mincho"/>
              </w:rPr>
              <w:t xml:space="preserve"> (1)</w:t>
            </w:r>
          </w:p>
        </w:tc>
        <w:tc>
          <w:tcPr>
            <w:tcW w:w="708" w:type="dxa"/>
            <w:vAlign w:val="center"/>
          </w:tcPr>
          <w:p w14:paraId="1D971433" w14:textId="6F233234" w:rsidR="00713492" w:rsidRPr="00540F20" w:rsidRDefault="00713492" w:rsidP="00713492">
            <w:pPr>
              <w:pStyle w:val="TableColHeadingCenter"/>
              <w:rPr>
                <w:rFonts w:eastAsia="MS Mincho"/>
              </w:rPr>
            </w:pPr>
            <w:r w:rsidRPr="00540F20">
              <w:rPr>
                <w:rFonts w:eastAsia="MS Mincho"/>
              </w:rPr>
              <w:t>Low Range</w:t>
            </w:r>
            <w:r>
              <w:rPr>
                <w:rFonts w:eastAsia="MS Mincho"/>
              </w:rPr>
              <w:t xml:space="preserve"> (2)</w:t>
            </w:r>
          </w:p>
        </w:tc>
        <w:tc>
          <w:tcPr>
            <w:tcW w:w="708" w:type="dxa"/>
            <w:vAlign w:val="center"/>
          </w:tcPr>
          <w:p w14:paraId="47EEAA8A" w14:textId="141E6D8A" w:rsidR="00713492" w:rsidRPr="00540F20" w:rsidRDefault="00713492" w:rsidP="00713492">
            <w:pPr>
              <w:pStyle w:val="TableColHeadingCenter"/>
              <w:rPr>
                <w:rFonts w:eastAsia="MS Mincho"/>
              </w:rPr>
            </w:pPr>
            <w:r w:rsidRPr="00540F20">
              <w:rPr>
                <w:rFonts w:eastAsia="MS Mincho"/>
              </w:rPr>
              <w:t>Middle Range</w:t>
            </w:r>
            <w:r>
              <w:rPr>
                <w:rFonts w:eastAsia="MS Mincho"/>
              </w:rPr>
              <w:t xml:space="preserve"> (3)</w:t>
            </w:r>
          </w:p>
        </w:tc>
        <w:tc>
          <w:tcPr>
            <w:tcW w:w="709" w:type="dxa"/>
            <w:vAlign w:val="center"/>
          </w:tcPr>
          <w:p w14:paraId="2A114AF3" w14:textId="7F632BB6" w:rsidR="00713492" w:rsidRPr="00540F20" w:rsidRDefault="00713492" w:rsidP="00713492">
            <w:pPr>
              <w:pStyle w:val="TableColHeadingCenter"/>
              <w:rPr>
                <w:rFonts w:eastAsia="MS Mincho"/>
              </w:rPr>
            </w:pPr>
            <w:r w:rsidRPr="004545BC">
              <w:rPr>
                <w:rFonts w:eastAsia="MS Mincho"/>
              </w:rPr>
              <w:t>Middle Range</w:t>
            </w:r>
            <w:r>
              <w:rPr>
                <w:rFonts w:eastAsia="MS Mincho"/>
              </w:rPr>
              <w:t xml:space="preserve"> (4)</w:t>
            </w:r>
          </w:p>
        </w:tc>
        <w:tc>
          <w:tcPr>
            <w:tcW w:w="677" w:type="dxa"/>
            <w:vAlign w:val="center"/>
          </w:tcPr>
          <w:p w14:paraId="74750572" w14:textId="44610509" w:rsidR="00713492" w:rsidRPr="00540F20" w:rsidRDefault="00713492" w:rsidP="00713492">
            <w:pPr>
              <w:pStyle w:val="TableColHeadingCenter"/>
              <w:rPr>
                <w:rFonts w:eastAsia="MS Mincho"/>
              </w:rPr>
            </w:pPr>
            <w:r w:rsidRPr="004545BC">
              <w:rPr>
                <w:rFonts w:eastAsia="MS Mincho"/>
              </w:rPr>
              <w:t>Middle Range</w:t>
            </w:r>
            <w:r>
              <w:rPr>
                <w:rFonts w:eastAsia="MS Mincho"/>
              </w:rPr>
              <w:t xml:space="preserve"> (5)</w:t>
            </w:r>
          </w:p>
        </w:tc>
        <w:tc>
          <w:tcPr>
            <w:tcW w:w="739" w:type="dxa"/>
            <w:vAlign w:val="center"/>
          </w:tcPr>
          <w:p w14:paraId="485ED6F5" w14:textId="16505BDB" w:rsidR="00713492" w:rsidRPr="00540F20" w:rsidRDefault="00713492" w:rsidP="00713492">
            <w:pPr>
              <w:pStyle w:val="TableColHeadingCenter"/>
              <w:rPr>
                <w:rFonts w:eastAsia="MS Mincho"/>
              </w:rPr>
            </w:pPr>
            <w:r w:rsidRPr="00540F20">
              <w:rPr>
                <w:rFonts w:eastAsia="MS Mincho"/>
              </w:rPr>
              <w:t>High Range</w:t>
            </w:r>
            <w:r>
              <w:rPr>
                <w:rFonts w:eastAsia="MS Mincho"/>
              </w:rPr>
              <w:t xml:space="preserve"> (6)</w:t>
            </w:r>
          </w:p>
        </w:tc>
        <w:tc>
          <w:tcPr>
            <w:tcW w:w="709" w:type="dxa"/>
            <w:vAlign w:val="center"/>
          </w:tcPr>
          <w:p w14:paraId="7969483F" w14:textId="7B7079DC" w:rsidR="00713492" w:rsidRPr="00540F20" w:rsidRDefault="00713492" w:rsidP="00713492">
            <w:pPr>
              <w:pStyle w:val="TableColHeadingCenter"/>
              <w:rPr>
                <w:rFonts w:eastAsia="MS Mincho"/>
              </w:rPr>
            </w:pPr>
            <w:r w:rsidRPr="00540F20">
              <w:rPr>
                <w:rFonts w:eastAsia="MS Mincho"/>
              </w:rPr>
              <w:t>High Range</w:t>
            </w:r>
            <w:r>
              <w:rPr>
                <w:rFonts w:eastAsia="MS Mincho"/>
              </w:rPr>
              <w:t xml:space="preserve"> (7)</w:t>
            </w:r>
          </w:p>
        </w:tc>
        <w:tc>
          <w:tcPr>
            <w:tcW w:w="622" w:type="dxa"/>
            <w:vAlign w:val="center"/>
          </w:tcPr>
          <w:p w14:paraId="57059185" w14:textId="063938D5" w:rsidR="00713492" w:rsidRPr="004C13BB" w:rsidRDefault="00713492" w:rsidP="00713492">
            <w:pPr>
              <w:pStyle w:val="TableColHeadingCenter"/>
              <w:rPr>
                <w:rFonts w:eastAsia="MS Mincho"/>
              </w:rPr>
            </w:pPr>
            <w:r>
              <w:rPr>
                <w:rFonts w:eastAsia="MS Mincho"/>
              </w:rPr>
              <w:t>n</w:t>
            </w:r>
          </w:p>
        </w:tc>
        <w:tc>
          <w:tcPr>
            <w:tcW w:w="900" w:type="dxa"/>
            <w:vAlign w:val="center"/>
          </w:tcPr>
          <w:p w14:paraId="0BAC863E" w14:textId="01363717" w:rsidR="00713492" w:rsidRPr="004C13BB" w:rsidRDefault="00713492" w:rsidP="00713492">
            <w:pPr>
              <w:pStyle w:val="TableColHeadingCenter"/>
              <w:rPr>
                <w:rFonts w:eastAsia="MS Mincho"/>
              </w:rPr>
            </w:pPr>
            <w:r w:rsidRPr="00540F20">
              <w:rPr>
                <w:rFonts w:eastAsia="MS Mincho"/>
              </w:rPr>
              <w:t>Average Scores*</w:t>
            </w:r>
          </w:p>
        </w:tc>
      </w:tr>
      <w:tr w:rsidR="004000C2" w:rsidRPr="004C13BB" w14:paraId="2353E3C1" w14:textId="77777777" w:rsidTr="000D092C">
        <w:tc>
          <w:tcPr>
            <w:tcW w:w="3232" w:type="dxa"/>
            <w:shd w:val="clear" w:color="auto" w:fill="D9E2F3" w:themeFill="accent5" w:themeFillTint="33"/>
            <w:vAlign w:val="center"/>
          </w:tcPr>
          <w:p w14:paraId="046C7F96" w14:textId="77777777" w:rsidR="004000C2" w:rsidRPr="004C13BB" w:rsidRDefault="004000C2" w:rsidP="004000C2">
            <w:pPr>
              <w:pStyle w:val="TableSubheading"/>
            </w:pPr>
            <w:bookmarkStart w:id="172" w:name="SummaryTbl_High"/>
            <w:r w:rsidRPr="004C13BB">
              <w:t>Emotional Support Domain</w:t>
            </w:r>
          </w:p>
        </w:tc>
        <w:tc>
          <w:tcPr>
            <w:tcW w:w="708" w:type="dxa"/>
            <w:shd w:val="clear" w:color="auto" w:fill="D9E2F3" w:themeFill="accent5" w:themeFillTint="33"/>
          </w:tcPr>
          <w:p w14:paraId="5167528A" w14:textId="77777777" w:rsidR="004000C2" w:rsidRPr="004C13BB" w:rsidRDefault="004000C2" w:rsidP="004000C2">
            <w:pPr>
              <w:pStyle w:val="TableTextCenteredDemi"/>
              <w:rPr>
                <w:rFonts w:eastAsia="Times New Roman"/>
              </w:rPr>
            </w:pPr>
            <w:r w:rsidRPr="004C13BB">
              <w:rPr>
                <w:rFonts w:eastAsia="Times New Roman"/>
              </w:rPr>
              <w:t>5</w:t>
            </w:r>
          </w:p>
        </w:tc>
        <w:tc>
          <w:tcPr>
            <w:tcW w:w="708" w:type="dxa"/>
            <w:shd w:val="clear" w:color="auto" w:fill="D9E2F3" w:themeFill="accent5" w:themeFillTint="33"/>
          </w:tcPr>
          <w:p w14:paraId="03D6690E" w14:textId="77777777" w:rsidR="004000C2" w:rsidRPr="004C13BB" w:rsidRDefault="004000C2" w:rsidP="004000C2">
            <w:pPr>
              <w:pStyle w:val="TableTextCenteredDemi"/>
              <w:rPr>
                <w:rFonts w:eastAsia="Times New Roman"/>
              </w:rPr>
            </w:pPr>
            <w:r w:rsidRPr="004C13BB">
              <w:rPr>
                <w:rFonts w:eastAsia="Times New Roman"/>
              </w:rPr>
              <w:t>7</w:t>
            </w:r>
          </w:p>
        </w:tc>
        <w:tc>
          <w:tcPr>
            <w:tcW w:w="708" w:type="dxa"/>
            <w:shd w:val="clear" w:color="auto" w:fill="D9E2F3" w:themeFill="accent5" w:themeFillTint="33"/>
          </w:tcPr>
          <w:p w14:paraId="5388E74C" w14:textId="77777777" w:rsidR="004000C2" w:rsidRPr="004C13BB" w:rsidRDefault="004000C2" w:rsidP="004000C2">
            <w:pPr>
              <w:pStyle w:val="TableTextCenteredDemi"/>
              <w:rPr>
                <w:rFonts w:eastAsia="Times New Roman"/>
              </w:rPr>
            </w:pPr>
            <w:r w:rsidRPr="004C13BB">
              <w:rPr>
                <w:rFonts w:eastAsia="Times New Roman"/>
              </w:rPr>
              <w:t>14</w:t>
            </w:r>
          </w:p>
        </w:tc>
        <w:tc>
          <w:tcPr>
            <w:tcW w:w="709" w:type="dxa"/>
            <w:shd w:val="clear" w:color="auto" w:fill="D9E2F3" w:themeFill="accent5" w:themeFillTint="33"/>
          </w:tcPr>
          <w:p w14:paraId="461E24B4" w14:textId="77777777" w:rsidR="004000C2" w:rsidRPr="004C13BB" w:rsidRDefault="004000C2" w:rsidP="004000C2">
            <w:pPr>
              <w:pStyle w:val="TableTextCenteredDemi"/>
              <w:rPr>
                <w:rFonts w:eastAsia="Times New Roman"/>
              </w:rPr>
            </w:pPr>
            <w:r w:rsidRPr="004C13BB">
              <w:rPr>
                <w:rFonts w:eastAsia="Times New Roman"/>
              </w:rPr>
              <w:t>8</w:t>
            </w:r>
          </w:p>
        </w:tc>
        <w:tc>
          <w:tcPr>
            <w:tcW w:w="677" w:type="dxa"/>
            <w:shd w:val="clear" w:color="auto" w:fill="D9E2F3" w:themeFill="accent5" w:themeFillTint="33"/>
          </w:tcPr>
          <w:p w14:paraId="0D72DBEB" w14:textId="77777777" w:rsidR="004000C2" w:rsidRPr="004C13BB" w:rsidRDefault="004000C2" w:rsidP="004000C2">
            <w:pPr>
              <w:pStyle w:val="TableTextCenteredDemi"/>
              <w:rPr>
                <w:rFonts w:eastAsia="Times New Roman"/>
              </w:rPr>
            </w:pPr>
            <w:r w:rsidRPr="004C13BB">
              <w:rPr>
                <w:rFonts w:eastAsia="Times New Roman"/>
              </w:rPr>
              <w:t>16</w:t>
            </w:r>
          </w:p>
        </w:tc>
        <w:tc>
          <w:tcPr>
            <w:tcW w:w="739" w:type="dxa"/>
            <w:shd w:val="clear" w:color="auto" w:fill="D9E2F3" w:themeFill="accent5" w:themeFillTint="33"/>
            <w:vAlign w:val="center"/>
          </w:tcPr>
          <w:p w14:paraId="0A6B87A3" w14:textId="77777777" w:rsidR="004000C2" w:rsidRPr="004C13BB" w:rsidRDefault="004000C2" w:rsidP="004000C2">
            <w:pPr>
              <w:pStyle w:val="TableTextCenteredDemi"/>
              <w:rPr>
                <w:rFonts w:eastAsia="Times New Roman"/>
              </w:rPr>
            </w:pPr>
            <w:r w:rsidRPr="004C13BB">
              <w:rPr>
                <w:rFonts w:eastAsia="Times New Roman"/>
              </w:rPr>
              <w:t>26</w:t>
            </w:r>
          </w:p>
        </w:tc>
        <w:tc>
          <w:tcPr>
            <w:tcW w:w="709" w:type="dxa"/>
            <w:shd w:val="clear" w:color="auto" w:fill="D9E2F3" w:themeFill="accent5" w:themeFillTint="33"/>
            <w:vAlign w:val="center"/>
          </w:tcPr>
          <w:p w14:paraId="5A3F33B5" w14:textId="77777777" w:rsidR="004000C2" w:rsidRPr="004C13BB" w:rsidRDefault="004000C2" w:rsidP="004000C2">
            <w:pPr>
              <w:pStyle w:val="TableTextCenteredDemi"/>
              <w:rPr>
                <w:rFonts w:eastAsia="Times New Roman"/>
              </w:rPr>
            </w:pPr>
            <w:r w:rsidRPr="004C13BB">
              <w:rPr>
                <w:rFonts w:eastAsia="Times New Roman"/>
              </w:rPr>
              <w:t>11</w:t>
            </w:r>
          </w:p>
        </w:tc>
        <w:tc>
          <w:tcPr>
            <w:tcW w:w="622" w:type="dxa"/>
            <w:shd w:val="clear" w:color="auto" w:fill="D9E2F3" w:themeFill="accent5" w:themeFillTint="33"/>
          </w:tcPr>
          <w:p w14:paraId="45AF8922" w14:textId="77777777" w:rsidR="004000C2" w:rsidRPr="004C13BB" w:rsidRDefault="004000C2" w:rsidP="004000C2">
            <w:pPr>
              <w:pStyle w:val="TableTextCenteredDemi"/>
              <w:rPr>
                <w:rFonts w:eastAsia="Times New Roman"/>
              </w:rPr>
            </w:pPr>
            <w:r w:rsidRPr="004C13BB">
              <w:rPr>
                <w:rFonts w:eastAsia="Times New Roman"/>
              </w:rPr>
              <w:t>87</w:t>
            </w:r>
          </w:p>
        </w:tc>
        <w:tc>
          <w:tcPr>
            <w:tcW w:w="900" w:type="dxa"/>
            <w:shd w:val="clear" w:color="auto" w:fill="D9E2F3" w:themeFill="accent5" w:themeFillTint="33"/>
          </w:tcPr>
          <w:p w14:paraId="7A2CCA25" w14:textId="77777777" w:rsidR="004000C2" w:rsidRPr="004C13BB" w:rsidRDefault="004000C2" w:rsidP="004000C2">
            <w:pPr>
              <w:pStyle w:val="TableTextCenteredDemi"/>
              <w:rPr>
                <w:rFonts w:eastAsia="Times New Roman"/>
              </w:rPr>
            </w:pPr>
            <w:r w:rsidRPr="004C13BB">
              <w:rPr>
                <w:rFonts w:eastAsia="Times New Roman"/>
              </w:rPr>
              <w:t>4.7</w:t>
            </w:r>
          </w:p>
        </w:tc>
      </w:tr>
      <w:tr w:rsidR="004000C2" w:rsidRPr="004C13BB" w14:paraId="56138653" w14:textId="77777777" w:rsidTr="000D092C">
        <w:tc>
          <w:tcPr>
            <w:tcW w:w="3232" w:type="dxa"/>
            <w:vAlign w:val="center"/>
          </w:tcPr>
          <w:p w14:paraId="645535C2" w14:textId="77777777" w:rsidR="004000C2" w:rsidRPr="004C13BB" w:rsidRDefault="004000C2" w:rsidP="004000C2">
            <w:pPr>
              <w:pStyle w:val="TableText"/>
              <w:ind w:left="204"/>
              <w:rPr>
                <w:b/>
                <w:bCs/>
              </w:rPr>
            </w:pPr>
            <w:r w:rsidRPr="004C13BB">
              <w:t>Positive Climate</w:t>
            </w:r>
          </w:p>
        </w:tc>
        <w:tc>
          <w:tcPr>
            <w:tcW w:w="708" w:type="dxa"/>
          </w:tcPr>
          <w:p w14:paraId="33FC3ABB" w14:textId="77777777" w:rsidR="004000C2" w:rsidRPr="004C13BB" w:rsidRDefault="004000C2" w:rsidP="004000C2">
            <w:pPr>
              <w:pStyle w:val="TableTextCentered"/>
              <w:rPr>
                <w:rFonts w:eastAsia="Times New Roman"/>
              </w:rPr>
            </w:pPr>
            <w:r w:rsidRPr="004C13BB">
              <w:rPr>
                <w:rFonts w:eastAsia="Times New Roman"/>
              </w:rPr>
              <w:t>1</w:t>
            </w:r>
          </w:p>
        </w:tc>
        <w:tc>
          <w:tcPr>
            <w:tcW w:w="708" w:type="dxa"/>
          </w:tcPr>
          <w:p w14:paraId="6E65D6F2" w14:textId="77777777" w:rsidR="004000C2" w:rsidRPr="004C13BB" w:rsidRDefault="004000C2" w:rsidP="004000C2">
            <w:pPr>
              <w:pStyle w:val="TableTextCentered"/>
              <w:rPr>
                <w:rFonts w:eastAsia="Times New Roman"/>
              </w:rPr>
            </w:pPr>
            <w:r w:rsidRPr="004C13BB">
              <w:rPr>
                <w:rFonts w:eastAsia="Times New Roman"/>
              </w:rPr>
              <w:t>1</w:t>
            </w:r>
          </w:p>
        </w:tc>
        <w:tc>
          <w:tcPr>
            <w:tcW w:w="708" w:type="dxa"/>
          </w:tcPr>
          <w:p w14:paraId="53F3F8E6"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tcPr>
          <w:p w14:paraId="51A07A7A" w14:textId="77777777" w:rsidR="004000C2" w:rsidRPr="004C13BB" w:rsidRDefault="004000C2" w:rsidP="004000C2">
            <w:pPr>
              <w:pStyle w:val="TableTextCentered"/>
              <w:rPr>
                <w:rFonts w:eastAsia="Times New Roman"/>
              </w:rPr>
            </w:pPr>
            <w:r w:rsidRPr="004C13BB">
              <w:rPr>
                <w:rFonts w:eastAsia="Times New Roman"/>
              </w:rPr>
              <w:t>3</w:t>
            </w:r>
          </w:p>
        </w:tc>
        <w:tc>
          <w:tcPr>
            <w:tcW w:w="677" w:type="dxa"/>
          </w:tcPr>
          <w:p w14:paraId="14877BE1" w14:textId="77777777" w:rsidR="004000C2" w:rsidRPr="004C13BB" w:rsidRDefault="004000C2" w:rsidP="004000C2">
            <w:pPr>
              <w:pStyle w:val="TableTextCentered"/>
              <w:rPr>
                <w:rFonts w:eastAsia="Times New Roman"/>
              </w:rPr>
            </w:pPr>
            <w:r w:rsidRPr="004C13BB">
              <w:rPr>
                <w:rFonts w:eastAsia="Times New Roman"/>
              </w:rPr>
              <w:t>6</w:t>
            </w:r>
          </w:p>
        </w:tc>
        <w:tc>
          <w:tcPr>
            <w:tcW w:w="739" w:type="dxa"/>
            <w:vAlign w:val="center"/>
          </w:tcPr>
          <w:p w14:paraId="2CA82D3F" w14:textId="77777777" w:rsidR="004000C2" w:rsidRPr="004C13BB" w:rsidRDefault="004000C2" w:rsidP="004000C2">
            <w:pPr>
              <w:pStyle w:val="TableTextCentered"/>
              <w:rPr>
                <w:rFonts w:eastAsia="Times New Roman"/>
              </w:rPr>
            </w:pPr>
            <w:r w:rsidRPr="004C13BB">
              <w:rPr>
                <w:rFonts w:eastAsia="Times New Roman"/>
              </w:rPr>
              <w:t>9</w:t>
            </w:r>
          </w:p>
        </w:tc>
        <w:tc>
          <w:tcPr>
            <w:tcW w:w="709" w:type="dxa"/>
            <w:vAlign w:val="center"/>
          </w:tcPr>
          <w:p w14:paraId="4ADCA0CE" w14:textId="77777777" w:rsidR="004000C2" w:rsidRPr="004C13BB" w:rsidRDefault="004000C2" w:rsidP="004000C2">
            <w:pPr>
              <w:pStyle w:val="TableTextCentered"/>
              <w:rPr>
                <w:rFonts w:eastAsia="Times New Roman"/>
              </w:rPr>
            </w:pPr>
            <w:r w:rsidRPr="004C13BB">
              <w:rPr>
                <w:rFonts w:eastAsia="Times New Roman"/>
              </w:rPr>
              <w:t>5</w:t>
            </w:r>
          </w:p>
        </w:tc>
        <w:tc>
          <w:tcPr>
            <w:tcW w:w="622" w:type="dxa"/>
          </w:tcPr>
          <w:p w14:paraId="0D11CD4A"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7EFD4A2C" w14:textId="77777777" w:rsidR="004000C2" w:rsidRPr="004C13BB" w:rsidRDefault="004000C2" w:rsidP="004000C2">
            <w:pPr>
              <w:pStyle w:val="TableTextCentered"/>
              <w:rPr>
                <w:rFonts w:eastAsia="Times New Roman"/>
              </w:rPr>
            </w:pPr>
            <w:r w:rsidRPr="004C13BB">
              <w:rPr>
                <w:rFonts w:eastAsia="Times New Roman"/>
              </w:rPr>
              <w:t>5.0</w:t>
            </w:r>
          </w:p>
        </w:tc>
      </w:tr>
      <w:tr w:rsidR="004000C2" w:rsidRPr="004C13BB" w14:paraId="2B863A90" w14:textId="77777777" w:rsidTr="000D092C">
        <w:tc>
          <w:tcPr>
            <w:tcW w:w="3232" w:type="dxa"/>
            <w:vAlign w:val="center"/>
          </w:tcPr>
          <w:p w14:paraId="4615003C" w14:textId="77777777" w:rsidR="004000C2" w:rsidRPr="004C13BB" w:rsidRDefault="004000C2" w:rsidP="004000C2">
            <w:pPr>
              <w:pStyle w:val="TableText"/>
              <w:ind w:left="204"/>
              <w:rPr>
                <w:b/>
                <w:bCs/>
              </w:rPr>
            </w:pPr>
            <w:r w:rsidRPr="004C13BB">
              <w:t>Teacher Sensitivity</w:t>
            </w:r>
          </w:p>
        </w:tc>
        <w:tc>
          <w:tcPr>
            <w:tcW w:w="708" w:type="dxa"/>
          </w:tcPr>
          <w:p w14:paraId="2EB6CEB9"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36254947" w14:textId="77777777" w:rsidR="004000C2" w:rsidRPr="004C13BB" w:rsidRDefault="004000C2" w:rsidP="004000C2">
            <w:pPr>
              <w:pStyle w:val="TableTextCentered"/>
              <w:rPr>
                <w:rFonts w:eastAsia="Times New Roman"/>
              </w:rPr>
            </w:pPr>
            <w:r w:rsidRPr="004C13BB">
              <w:rPr>
                <w:rFonts w:eastAsia="Times New Roman"/>
              </w:rPr>
              <w:t>3</w:t>
            </w:r>
          </w:p>
        </w:tc>
        <w:tc>
          <w:tcPr>
            <w:tcW w:w="708" w:type="dxa"/>
          </w:tcPr>
          <w:p w14:paraId="4F78F9DD" w14:textId="77777777" w:rsidR="004000C2" w:rsidRPr="004C13BB" w:rsidRDefault="004000C2" w:rsidP="004000C2">
            <w:pPr>
              <w:pStyle w:val="TableTextCentered"/>
              <w:rPr>
                <w:rFonts w:eastAsia="Times New Roman"/>
              </w:rPr>
            </w:pPr>
            <w:r w:rsidRPr="004C13BB">
              <w:rPr>
                <w:rFonts w:eastAsia="Times New Roman"/>
              </w:rPr>
              <w:t>1</w:t>
            </w:r>
          </w:p>
        </w:tc>
        <w:tc>
          <w:tcPr>
            <w:tcW w:w="709" w:type="dxa"/>
          </w:tcPr>
          <w:p w14:paraId="6F1681A7" w14:textId="77777777" w:rsidR="004000C2" w:rsidRPr="004C13BB" w:rsidRDefault="004000C2" w:rsidP="004000C2">
            <w:pPr>
              <w:pStyle w:val="TableTextCentered"/>
              <w:rPr>
                <w:rFonts w:eastAsia="Times New Roman"/>
              </w:rPr>
            </w:pPr>
            <w:r w:rsidRPr="004C13BB">
              <w:rPr>
                <w:rFonts w:eastAsia="Times New Roman"/>
              </w:rPr>
              <w:t>3</w:t>
            </w:r>
          </w:p>
        </w:tc>
        <w:tc>
          <w:tcPr>
            <w:tcW w:w="677" w:type="dxa"/>
          </w:tcPr>
          <w:p w14:paraId="4D78D2DC" w14:textId="77777777" w:rsidR="004000C2" w:rsidRPr="004C13BB" w:rsidRDefault="004000C2" w:rsidP="004000C2">
            <w:pPr>
              <w:pStyle w:val="TableTextCentered"/>
              <w:rPr>
                <w:rFonts w:eastAsia="Times New Roman"/>
              </w:rPr>
            </w:pPr>
            <w:r w:rsidRPr="004C13BB">
              <w:rPr>
                <w:rFonts w:eastAsia="Times New Roman"/>
              </w:rPr>
              <w:t>4</w:t>
            </w:r>
          </w:p>
        </w:tc>
        <w:tc>
          <w:tcPr>
            <w:tcW w:w="739" w:type="dxa"/>
            <w:vAlign w:val="center"/>
          </w:tcPr>
          <w:p w14:paraId="2F3E310B" w14:textId="77777777" w:rsidR="004000C2" w:rsidRPr="004C13BB" w:rsidRDefault="004000C2" w:rsidP="004000C2">
            <w:pPr>
              <w:pStyle w:val="TableTextCentered"/>
              <w:rPr>
                <w:rFonts w:eastAsia="Times New Roman"/>
              </w:rPr>
            </w:pPr>
            <w:r w:rsidRPr="004C13BB">
              <w:rPr>
                <w:rFonts w:eastAsia="Times New Roman"/>
              </w:rPr>
              <w:t>13</w:t>
            </w:r>
          </w:p>
        </w:tc>
        <w:tc>
          <w:tcPr>
            <w:tcW w:w="709" w:type="dxa"/>
            <w:vAlign w:val="center"/>
          </w:tcPr>
          <w:p w14:paraId="7FEC34C8" w14:textId="77777777" w:rsidR="004000C2" w:rsidRPr="004C13BB" w:rsidRDefault="004000C2" w:rsidP="004000C2">
            <w:pPr>
              <w:pStyle w:val="TableTextCentered"/>
              <w:rPr>
                <w:rFonts w:eastAsia="Times New Roman"/>
              </w:rPr>
            </w:pPr>
            <w:r w:rsidRPr="004C13BB">
              <w:rPr>
                <w:rFonts w:eastAsia="Times New Roman"/>
              </w:rPr>
              <w:t>5</w:t>
            </w:r>
          </w:p>
        </w:tc>
        <w:tc>
          <w:tcPr>
            <w:tcW w:w="622" w:type="dxa"/>
          </w:tcPr>
          <w:p w14:paraId="23B1C8EE"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76761811" w14:textId="77777777" w:rsidR="004000C2" w:rsidRPr="004C13BB" w:rsidRDefault="004000C2" w:rsidP="004000C2">
            <w:pPr>
              <w:pStyle w:val="TableTextCentered"/>
              <w:rPr>
                <w:rFonts w:eastAsia="Times New Roman"/>
              </w:rPr>
            </w:pPr>
            <w:r w:rsidRPr="004C13BB">
              <w:rPr>
                <w:rFonts w:eastAsia="Times New Roman"/>
              </w:rPr>
              <w:t>5.3</w:t>
            </w:r>
          </w:p>
        </w:tc>
      </w:tr>
      <w:tr w:rsidR="004000C2" w:rsidRPr="004C13BB" w14:paraId="08C07BD0" w14:textId="77777777" w:rsidTr="000D092C">
        <w:tc>
          <w:tcPr>
            <w:tcW w:w="3232" w:type="dxa"/>
            <w:vAlign w:val="center"/>
          </w:tcPr>
          <w:p w14:paraId="57817FDA" w14:textId="77777777" w:rsidR="004000C2" w:rsidRPr="004C13BB" w:rsidRDefault="004000C2" w:rsidP="004000C2">
            <w:pPr>
              <w:pStyle w:val="TableText"/>
              <w:ind w:left="204"/>
              <w:rPr>
                <w:b/>
                <w:bCs/>
              </w:rPr>
            </w:pPr>
            <w:r w:rsidRPr="004C13BB">
              <w:t>Regard for Student Perspectives</w:t>
            </w:r>
          </w:p>
        </w:tc>
        <w:tc>
          <w:tcPr>
            <w:tcW w:w="708" w:type="dxa"/>
          </w:tcPr>
          <w:p w14:paraId="1E12AA5C" w14:textId="77777777" w:rsidR="004000C2" w:rsidRPr="004C13BB" w:rsidRDefault="004000C2" w:rsidP="004000C2">
            <w:pPr>
              <w:pStyle w:val="TableTextCentered"/>
              <w:rPr>
                <w:rFonts w:eastAsia="Times New Roman"/>
              </w:rPr>
            </w:pPr>
            <w:r w:rsidRPr="004C13BB">
              <w:rPr>
                <w:rFonts w:eastAsia="Times New Roman"/>
              </w:rPr>
              <w:t>4</w:t>
            </w:r>
          </w:p>
        </w:tc>
        <w:tc>
          <w:tcPr>
            <w:tcW w:w="708" w:type="dxa"/>
          </w:tcPr>
          <w:p w14:paraId="4D1E4EEF" w14:textId="77777777" w:rsidR="004000C2" w:rsidRPr="004C13BB" w:rsidRDefault="004000C2" w:rsidP="004000C2">
            <w:pPr>
              <w:pStyle w:val="TableTextCentered"/>
              <w:rPr>
                <w:rFonts w:eastAsia="Times New Roman"/>
              </w:rPr>
            </w:pPr>
            <w:r w:rsidRPr="004C13BB">
              <w:rPr>
                <w:rFonts w:eastAsia="Times New Roman"/>
              </w:rPr>
              <w:t>3</w:t>
            </w:r>
          </w:p>
        </w:tc>
        <w:tc>
          <w:tcPr>
            <w:tcW w:w="708" w:type="dxa"/>
          </w:tcPr>
          <w:p w14:paraId="1EC6F38E" w14:textId="77777777" w:rsidR="004000C2" w:rsidRPr="004C13BB" w:rsidRDefault="004000C2" w:rsidP="004000C2">
            <w:pPr>
              <w:pStyle w:val="TableTextCentered"/>
              <w:rPr>
                <w:rFonts w:eastAsia="Times New Roman"/>
              </w:rPr>
            </w:pPr>
            <w:r w:rsidRPr="004C13BB">
              <w:rPr>
                <w:rFonts w:eastAsia="Times New Roman"/>
              </w:rPr>
              <w:t>9</w:t>
            </w:r>
          </w:p>
        </w:tc>
        <w:tc>
          <w:tcPr>
            <w:tcW w:w="709" w:type="dxa"/>
          </w:tcPr>
          <w:p w14:paraId="517A4210" w14:textId="77777777" w:rsidR="004000C2" w:rsidRPr="004C13BB" w:rsidRDefault="004000C2" w:rsidP="004000C2">
            <w:pPr>
              <w:pStyle w:val="TableTextCentered"/>
              <w:rPr>
                <w:rFonts w:eastAsia="Times New Roman"/>
              </w:rPr>
            </w:pPr>
            <w:r w:rsidRPr="004C13BB">
              <w:rPr>
                <w:rFonts w:eastAsia="Times New Roman"/>
              </w:rPr>
              <w:t>2</w:t>
            </w:r>
          </w:p>
        </w:tc>
        <w:tc>
          <w:tcPr>
            <w:tcW w:w="677" w:type="dxa"/>
          </w:tcPr>
          <w:p w14:paraId="5A45317C" w14:textId="77777777" w:rsidR="004000C2" w:rsidRPr="004C13BB" w:rsidRDefault="004000C2" w:rsidP="004000C2">
            <w:pPr>
              <w:pStyle w:val="TableTextCentered"/>
              <w:rPr>
                <w:rFonts w:eastAsia="Times New Roman"/>
              </w:rPr>
            </w:pPr>
            <w:r w:rsidRPr="004C13BB">
              <w:rPr>
                <w:rFonts w:eastAsia="Times New Roman"/>
              </w:rPr>
              <w:t>6</w:t>
            </w:r>
          </w:p>
        </w:tc>
        <w:tc>
          <w:tcPr>
            <w:tcW w:w="739" w:type="dxa"/>
            <w:vAlign w:val="center"/>
          </w:tcPr>
          <w:p w14:paraId="2B883B70"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vAlign w:val="center"/>
          </w:tcPr>
          <w:p w14:paraId="245D05EA" w14:textId="77777777" w:rsidR="004000C2" w:rsidRPr="004C13BB" w:rsidRDefault="004000C2" w:rsidP="004000C2">
            <w:pPr>
              <w:pStyle w:val="TableTextCentered"/>
              <w:rPr>
                <w:rFonts w:eastAsia="Times New Roman"/>
              </w:rPr>
            </w:pPr>
            <w:r w:rsidRPr="004C13BB">
              <w:rPr>
                <w:rFonts w:eastAsia="Times New Roman"/>
              </w:rPr>
              <w:t>1</w:t>
            </w:r>
          </w:p>
        </w:tc>
        <w:tc>
          <w:tcPr>
            <w:tcW w:w="622" w:type="dxa"/>
          </w:tcPr>
          <w:p w14:paraId="1FB8ADC3"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0AEEDDD2" w14:textId="77777777" w:rsidR="004000C2" w:rsidRPr="004C13BB" w:rsidRDefault="004000C2" w:rsidP="004000C2">
            <w:pPr>
              <w:pStyle w:val="TableTextCentered"/>
              <w:rPr>
                <w:rFonts w:eastAsia="Times New Roman"/>
              </w:rPr>
            </w:pPr>
            <w:r w:rsidRPr="004C13BB">
              <w:rPr>
                <w:rFonts w:eastAsia="Times New Roman"/>
              </w:rPr>
              <w:t>3.7</w:t>
            </w:r>
          </w:p>
        </w:tc>
      </w:tr>
      <w:tr w:rsidR="004000C2" w:rsidRPr="004C13BB" w14:paraId="73D75AD5" w14:textId="77777777" w:rsidTr="000D092C">
        <w:tc>
          <w:tcPr>
            <w:tcW w:w="3232" w:type="dxa"/>
            <w:shd w:val="clear" w:color="auto" w:fill="D9E2F3" w:themeFill="accent5" w:themeFillTint="33"/>
            <w:vAlign w:val="center"/>
          </w:tcPr>
          <w:p w14:paraId="5B5A88B8" w14:textId="77777777" w:rsidR="004000C2" w:rsidRPr="004C13BB" w:rsidRDefault="004000C2" w:rsidP="004000C2">
            <w:pPr>
              <w:pStyle w:val="TableSubheading"/>
              <w:rPr>
                <w:szCs w:val="20"/>
              </w:rPr>
            </w:pPr>
            <w:r w:rsidRPr="004C13BB">
              <w:t>Classroom Organization Domain</w:t>
            </w:r>
          </w:p>
        </w:tc>
        <w:tc>
          <w:tcPr>
            <w:tcW w:w="708" w:type="dxa"/>
            <w:shd w:val="clear" w:color="auto" w:fill="D9E2F3" w:themeFill="accent5" w:themeFillTint="33"/>
          </w:tcPr>
          <w:p w14:paraId="3B3BD07D" w14:textId="77777777" w:rsidR="004000C2" w:rsidRPr="004C13BB" w:rsidRDefault="004000C2" w:rsidP="004000C2">
            <w:pPr>
              <w:pStyle w:val="TableTextCenteredDemi"/>
              <w:rPr>
                <w:rFonts w:eastAsia="Times New Roman"/>
              </w:rPr>
            </w:pPr>
            <w:r w:rsidRPr="004C13BB">
              <w:rPr>
                <w:rFonts w:eastAsia="Times New Roman"/>
              </w:rPr>
              <w:t>2</w:t>
            </w:r>
          </w:p>
        </w:tc>
        <w:tc>
          <w:tcPr>
            <w:tcW w:w="708" w:type="dxa"/>
            <w:shd w:val="clear" w:color="auto" w:fill="D9E2F3" w:themeFill="accent5" w:themeFillTint="33"/>
          </w:tcPr>
          <w:p w14:paraId="00BA167E" w14:textId="77777777" w:rsidR="004000C2" w:rsidRPr="004C13BB" w:rsidRDefault="004000C2" w:rsidP="004000C2">
            <w:pPr>
              <w:pStyle w:val="TableTextCenteredDemi"/>
              <w:rPr>
                <w:rFonts w:eastAsia="Times New Roman"/>
              </w:rPr>
            </w:pPr>
            <w:r w:rsidRPr="004C13BB">
              <w:rPr>
                <w:rFonts w:eastAsia="Times New Roman"/>
              </w:rPr>
              <w:t>0</w:t>
            </w:r>
          </w:p>
        </w:tc>
        <w:tc>
          <w:tcPr>
            <w:tcW w:w="708" w:type="dxa"/>
            <w:shd w:val="clear" w:color="auto" w:fill="D9E2F3" w:themeFill="accent5" w:themeFillTint="33"/>
          </w:tcPr>
          <w:p w14:paraId="7DFD9365" w14:textId="77777777" w:rsidR="004000C2" w:rsidRPr="004C13BB" w:rsidRDefault="004000C2" w:rsidP="004000C2">
            <w:pPr>
              <w:pStyle w:val="TableTextCenteredDemi"/>
              <w:rPr>
                <w:rFonts w:eastAsia="Times New Roman"/>
              </w:rPr>
            </w:pPr>
            <w:r w:rsidRPr="004C13BB">
              <w:rPr>
                <w:rFonts w:eastAsia="Times New Roman"/>
              </w:rPr>
              <w:t>5</w:t>
            </w:r>
          </w:p>
        </w:tc>
        <w:tc>
          <w:tcPr>
            <w:tcW w:w="709" w:type="dxa"/>
            <w:shd w:val="clear" w:color="auto" w:fill="D9E2F3" w:themeFill="accent5" w:themeFillTint="33"/>
          </w:tcPr>
          <w:p w14:paraId="040C8FAB" w14:textId="77777777" w:rsidR="004000C2" w:rsidRPr="004C13BB" w:rsidRDefault="004000C2" w:rsidP="004000C2">
            <w:pPr>
              <w:pStyle w:val="TableTextCenteredDemi"/>
              <w:rPr>
                <w:rFonts w:eastAsia="Times New Roman"/>
              </w:rPr>
            </w:pPr>
            <w:r w:rsidRPr="004C13BB">
              <w:rPr>
                <w:rFonts w:eastAsia="Times New Roman"/>
              </w:rPr>
              <w:t>2</w:t>
            </w:r>
          </w:p>
        </w:tc>
        <w:tc>
          <w:tcPr>
            <w:tcW w:w="677" w:type="dxa"/>
            <w:shd w:val="clear" w:color="auto" w:fill="D9E2F3" w:themeFill="accent5" w:themeFillTint="33"/>
          </w:tcPr>
          <w:p w14:paraId="70F04971" w14:textId="77777777" w:rsidR="004000C2" w:rsidRPr="004C13BB" w:rsidRDefault="004000C2" w:rsidP="004000C2">
            <w:pPr>
              <w:pStyle w:val="TableTextCenteredDemi"/>
              <w:rPr>
                <w:rFonts w:eastAsia="Times New Roman"/>
              </w:rPr>
            </w:pPr>
            <w:r w:rsidRPr="004C13BB">
              <w:rPr>
                <w:rFonts w:eastAsia="Times New Roman"/>
              </w:rPr>
              <w:t>5</w:t>
            </w:r>
          </w:p>
        </w:tc>
        <w:tc>
          <w:tcPr>
            <w:tcW w:w="739" w:type="dxa"/>
            <w:shd w:val="clear" w:color="auto" w:fill="D9E2F3" w:themeFill="accent5" w:themeFillTint="33"/>
            <w:vAlign w:val="center"/>
          </w:tcPr>
          <w:p w14:paraId="4D3E6857" w14:textId="77777777" w:rsidR="004000C2" w:rsidRPr="004C13BB" w:rsidRDefault="004000C2" w:rsidP="004000C2">
            <w:pPr>
              <w:pStyle w:val="TableTextCenteredDemi"/>
              <w:rPr>
                <w:rFonts w:eastAsia="Times New Roman"/>
              </w:rPr>
            </w:pPr>
            <w:r w:rsidRPr="004C13BB">
              <w:rPr>
                <w:rFonts w:eastAsia="Times New Roman"/>
              </w:rPr>
              <w:t>11</w:t>
            </w:r>
          </w:p>
        </w:tc>
        <w:tc>
          <w:tcPr>
            <w:tcW w:w="709" w:type="dxa"/>
            <w:shd w:val="clear" w:color="auto" w:fill="D9E2F3" w:themeFill="accent5" w:themeFillTint="33"/>
            <w:vAlign w:val="center"/>
          </w:tcPr>
          <w:p w14:paraId="6E35A7D8" w14:textId="77777777" w:rsidR="004000C2" w:rsidRPr="004C13BB" w:rsidRDefault="004000C2" w:rsidP="004000C2">
            <w:pPr>
              <w:pStyle w:val="TableTextCenteredDemi"/>
              <w:rPr>
                <w:rFonts w:eastAsia="Times New Roman"/>
              </w:rPr>
            </w:pPr>
            <w:r w:rsidRPr="004C13BB">
              <w:rPr>
                <w:rFonts w:eastAsia="Times New Roman"/>
              </w:rPr>
              <w:t>62</w:t>
            </w:r>
          </w:p>
        </w:tc>
        <w:tc>
          <w:tcPr>
            <w:tcW w:w="622" w:type="dxa"/>
            <w:shd w:val="clear" w:color="auto" w:fill="D9E2F3" w:themeFill="accent5" w:themeFillTint="33"/>
          </w:tcPr>
          <w:p w14:paraId="1B750C4C" w14:textId="77777777" w:rsidR="004000C2" w:rsidRPr="004C13BB" w:rsidRDefault="004000C2" w:rsidP="004000C2">
            <w:pPr>
              <w:pStyle w:val="TableTextCenteredDemi"/>
              <w:rPr>
                <w:rFonts w:eastAsia="Times New Roman"/>
              </w:rPr>
            </w:pPr>
            <w:r w:rsidRPr="004C13BB">
              <w:rPr>
                <w:rFonts w:eastAsia="Times New Roman"/>
              </w:rPr>
              <w:t>87</w:t>
            </w:r>
          </w:p>
        </w:tc>
        <w:tc>
          <w:tcPr>
            <w:tcW w:w="900" w:type="dxa"/>
            <w:shd w:val="clear" w:color="auto" w:fill="D9E2F3" w:themeFill="accent5" w:themeFillTint="33"/>
          </w:tcPr>
          <w:p w14:paraId="746578C7" w14:textId="77777777" w:rsidR="004000C2" w:rsidRPr="004C13BB" w:rsidRDefault="004000C2" w:rsidP="004000C2">
            <w:pPr>
              <w:pStyle w:val="TableTextCenteredDemi"/>
              <w:rPr>
                <w:rFonts w:eastAsia="Times New Roman"/>
              </w:rPr>
            </w:pPr>
            <w:r w:rsidRPr="004C13BB">
              <w:rPr>
                <w:rFonts w:eastAsia="Times New Roman"/>
              </w:rPr>
              <w:t>6.3</w:t>
            </w:r>
          </w:p>
        </w:tc>
      </w:tr>
      <w:tr w:rsidR="004000C2" w:rsidRPr="004C13BB" w14:paraId="0B898FE3" w14:textId="77777777" w:rsidTr="000D092C">
        <w:tc>
          <w:tcPr>
            <w:tcW w:w="3232" w:type="dxa"/>
            <w:vAlign w:val="center"/>
          </w:tcPr>
          <w:p w14:paraId="27C496FD" w14:textId="77777777" w:rsidR="004000C2" w:rsidRPr="004C13BB" w:rsidRDefault="004000C2" w:rsidP="004000C2">
            <w:pPr>
              <w:pStyle w:val="TableText"/>
              <w:ind w:left="204"/>
              <w:rPr>
                <w:b/>
                <w:bCs/>
              </w:rPr>
            </w:pPr>
            <w:r w:rsidRPr="004C13BB">
              <w:t>Behavior Management</w:t>
            </w:r>
          </w:p>
        </w:tc>
        <w:tc>
          <w:tcPr>
            <w:tcW w:w="708" w:type="dxa"/>
          </w:tcPr>
          <w:p w14:paraId="3BE13A42" w14:textId="77777777" w:rsidR="004000C2" w:rsidRPr="004C13BB" w:rsidRDefault="004000C2" w:rsidP="004000C2">
            <w:pPr>
              <w:pStyle w:val="TableTextCentered"/>
              <w:rPr>
                <w:rFonts w:eastAsia="Times New Roman"/>
              </w:rPr>
            </w:pPr>
            <w:r w:rsidRPr="004C13BB">
              <w:rPr>
                <w:rFonts w:eastAsia="Times New Roman"/>
              </w:rPr>
              <w:t>1</w:t>
            </w:r>
          </w:p>
        </w:tc>
        <w:tc>
          <w:tcPr>
            <w:tcW w:w="708" w:type="dxa"/>
          </w:tcPr>
          <w:p w14:paraId="4A84C15B"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61FA8F8E"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tcPr>
          <w:p w14:paraId="64623012" w14:textId="77777777" w:rsidR="004000C2" w:rsidRPr="004C13BB" w:rsidRDefault="004000C2" w:rsidP="004000C2">
            <w:pPr>
              <w:pStyle w:val="TableTextCentered"/>
              <w:rPr>
                <w:rFonts w:eastAsia="Times New Roman"/>
              </w:rPr>
            </w:pPr>
            <w:r w:rsidRPr="004C13BB">
              <w:rPr>
                <w:rFonts w:eastAsia="Times New Roman"/>
              </w:rPr>
              <w:t>1</w:t>
            </w:r>
          </w:p>
        </w:tc>
        <w:tc>
          <w:tcPr>
            <w:tcW w:w="677" w:type="dxa"/>
          </w:tcPr>
          <w:p w14:paraId="25DB1B8D" w14:textId="77777777" w:rsidR="004000C2" w:rsidRPr="004C13BB" w:rsidRDefault="004000C2" w:rsidP="004000C2">
            <w:pPr>
              <w:pStyle w:val="TableTextCentered"/>
              <w:rPr>
                <w:rFonts w:eastAsia="Times New Roman"/>
              </w:rPr>
            </w:pPr>
            <w:r w:rsidRPr="004C13BB">
              <w:rPr>
                <w:rFonts w:eastAsia="Times New Roman"/>
              </w:rPr>
              <w:t>3</w:t>
            </w:r>
          </w:p>
        </w:tc>
        <w:tc>
          <w:tcPr>
            <w:tcW w:w="739" w:type="dxa"/>
            <w:vAlign w:val="center"/>
          </w:tcPr>
          <w:p w14:paraId="61BCB11C"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vAlign w:val="center"/>
          </w:tcPr>
          <w:p w14:paraId="1EE3648D" w14:textId="77777777" w:rsidR="004000C2" w:rsidRPr="004C13BB" w:rsidRDefault="004000C2" w:rsidP="004000C2">
            <w:pPr>
              <w:pStyle w:val="TableTextCentered"/>
              <w:rPr>
                <w:rFonts w:eastAsia="Times New Roman"/>
              </w:rPr>
            </w:pPr>
            <w:r w:rsidRPr="004C13BB">
              <w:rPr>
                <w:rFonts w:eastAsia="Times New Roman"/>
              </w:rPr>
              <w:t>18</w:t>
            </w:r>
          </w:p>
        </w:tc>
        <w:tc>
          <w:tcPr>
            <w:tcW w:w="622" w:type="dxa"/>
          </w:tcPr>
          <w:p w14:paraId="149545D9"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3DA55A64" w14:textId="77777777" w:rsidR="004000C2" w:rsidRPr="004C13BB" w:rsidRDefault="004000C2" w:rsidP="004000C2">
            <w:pPr>
              <w:pStyle w:val="TableTextCentered"/>
              <w:rPr>
                <w:rFonts w:eastAsia="Times New Roman"/>
              </w:rPr>
            </w:pPr>
            <w:r w:rsidRPr="004C13BB">
              <w:rPr>
                <w:rFonts w:eastAsia="Times New Roman"/>
              </w:rPr>
              <w:t>6.1</w:t>
            </w:r>
          </w:p>
        </w:tc>
      </w:tr>
      <w:tr w:rsidR="004000C2" w:rsidRPr="004C13BB" w14:paraId="73FF7A3E" w14:textId="77777777" w:rsidTr="000D092C">
        <w:tc>
          <w:tcPr>
            <w:tcW w:w="3232" w:type="dxa"/>
            <w:vAlign w:val="center"/>
          </w:tcPr>
          <w:p w14:paraId="3761BDF9" w14:textId="77777777" w:rsidR="004000C2" w:rsidRPr="004C13BB" w:rsidRDefault="004000C2" w:rsidP="004000C2">
            <w:pPr>
              <w:pStyle w:val="TableText"/>
              <w:ind w:left="204"/>
              <w:rPr>
                <w:b/>
                <w:bCs/>
              </w:rPr>
            </w:pPr>
            <w:r w:rsidRPr="004C13BB">
              <w:t>Productivity</w:t>
            </w:r>
          </w:p>
        </w:tc>
        <w:tc>
          <w:tcPr>
            <w:tcW w:w="708" w:type="dxa"/>
          </w:tcPr>
          <w:p w14:paraId="3BC1D060" w14:textId="77777777" w:rsidR="004000C2" w:rsidRPr="004C13BB" w:rsidRDefault="004000C2" w:rsidP="004000C2">
            <w:pPr>
              <w:pStyle w:val="TableTextCentered"/>
              <w:rPr>
                <w:rFonts w:eastAsia="Times New Roman"/>
              </w:rPr>
            </w:pPr>
            <w:r w:rsidRPr="004C13BB">
              <w:rPr>
                <w:rFonts w:eastAsia="Times New Roman"/>
              </w:rPr>
              <w:t>1</w:t>
            </w:r>
          </w:p>
        </w:tc>
        <w:tc>
          <w:tcPr>
            <w:tcW w:w="708" w:type="dxa"/>
          </w:tcPr>
          <w:p w14:paraId="1563C154"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2EFC6DD0" w14:textId="77777777" w:rsidR="004000C2" w:rsidRPr="004C13BB" w:rsidRDefault="004000C2" w:rsidP="004000C2">
            <w:pPr>
              <w:pStyle w:val="TableTextCentered"/>
              <w:rPr>
                <w:rFonts w:eastAsia="Times New Roman"/>
              </w:rPr>
            </w:pPr>
            <w:r w:rsidRPr="004C13BB">
              <w:rPr>
                <w:rFonts w:eastAsia="Times New Roman"/>
              </w:rPr>
              <w:t>3</w:t>
            </w:r>
          </w:p>
        </w:tc>
        <w:tc>
          <w:tcPr>
            <w:tcW w:w="709" w:type="dxa"/>
          </w:tcPr>
          <w:p w14:paraId="250D842E" w14:textId="77777777" w:rsidR="004000C2" w:rsidRPr="004C13BB" w:rsidRDefault="004000C2" w:rsidP="004000C2">
            <w:pPr>
              <w:pStyle w:val="TableTextCentered"/>
              <w:rPr>
                <w:rFonts w:eastAsia="Times New Roman"/>
              </w:rPr>
            </w:pPr>
            <w:r w:rsidRPr="004C13BB">
              <w:rPr>
                <w:rFonts w:eastAsia="Times New Roman"/>
              </w:rPr>
              <w:t>1</w:t>
            </w:r>
          </w:p>
        </w:tc>
        <w:tc>
          <w:tcPr>
            <w:tcW w:w="677" w:type="dxa"/>
          </w:tcPr>
          <w:p w14:paraId="1294945B" w14:textId="77777777" w:rsidR="004000C2" w:rsidRPr="004C13BB" w:rsidRDefault="004000C2" w:rsidP="004000C2">
            <w:pPr>
              <w:pStyle w:val="TableTextCentered"/>
              <w:rPr>
                <w:rFonts w:eastAsia="Times New Roman"/>
              </w:rPr>
            </w:pPr>
            <w:r w:rsidRPr="004C13BB">
              <w:rPr>
                <w:rFonts w:eastAsia="Times New Roman"/>
              </w:rPr>
              <w:t>1</w:t>
            </w:r>
          </w:p>
        </w:tc>
        <w:tc>
          <w:tcPr>
            <w:tcW w:w="739" w:type="dxa"/>
            <w:vAlign w:val="center"/>
          </w:tcPr>
          <w:p w14:paraId="690C3103"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vAlign w:val="center"/>
          </w:tcPr>
          <w:p w14:paraId="13C124A6" w14:textId="77777777" w:rsidR="004000C2" w:rsidRPr="004C13BB" w:rsidRDefault="004000C2" w:rsidP="004000C2">
            <w:pPr>
              <w:pStyle w:val="TableTextCentered"/>
              <w:rPr>
                <w:rFonts w:eastAsia="Times New Roman"/>
              </w:rPr>
            </w:pPr>
            <w:r w:rsidRPr="004C13BB">
              <w:rPr>
                <w:rFonts w:eastAsia="Times New Roman"/>
              </w:rPr>
              <w:t>19</w:t>
            </w:r>
          </w:p>
        </w:tc>
        <w:tc>
          <w:tcPr>
            <w:tcW w:w="622" w:type="dxa"/>
          </w:tcPr>
          <w:p w14:paraId="73A79EA3"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007DC51C" w14:textId="77777777" w:rsidR="004000C2" w:rsidRPr="004C13BB" w:rsidRDefault="004000C2" w:rsidP="004000C2">
            <w:pPr>
              <w:pStyle w:val="TableTextCentered"/>
              <w:rPr>
                <w:rFonts w:eastAsia="Times New Roman"/>
              </w:rPr>
            </w:pPr>
            <w:r w:rsidRPr="004C13BB">
              <w:rPr>
                <w:rFonts w:eastAsia="Times New Roman"/>
              </w:rPr>
              <w:t>6.1</w:t>
            </w:r>
          </w:p>
        </w:tc>
      </w:tr>
      <w:tr w:rsidR="004000C2" w:rsidRPr="004C13BB" w14:paraId="77204572" w14:textId="77777777" w:rsidTr="000D092C">
        <w:tc>
          <w:tcPr>
            <w:tcW w:w="3232" w:type="dxa"/>
            <w:vAlign w:val="center"/>
          </w:tcPr>
          <w:p w14:paraId="2B0189C6" w14:textId="77777777" w:rsidR="004000C2" w:rsidRPr="004C13BB" w:rsidRDefault="004000C2" w:rsidP="004000C2">
            <w:pPr>
              <w:pStyle w:val="TableText"/>
              <w:ind w:left="204"/>
              <w:rPr>
                <w:b/>
                <w:bCs/>
              </w:rPr>
            </w:pPr>
            <w:r w:rsidRPr="004C13BB">
              <w:t>Negative Climate**</w:t>
            </w:r>
          </w:p>
        </w:tc>
        <w:tc>
          <w:tcPr>
            <w:tcW w:w="708" w:type="dxa"/>
          </w:tcPr>
          <w:p w14:paraId="750F297F"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61B7F2A8"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68E50B3E" w14:textId="77777777" w:rsidR="004000C2" w:rsidRPr="004C13BB" w:rsidRDefault="004000C2" w:rsidP="004000C2">
            <w:pPr>
              <w:pStyle w:val="TableTextCentered"/>
              <w:rPr>
                <w:rFonts w:eastAsia="Times New Roman"/>
              </w:rPr>
            </w:pPr>
            <w:r w:rsidRPr="004C13BB">
              <w:rPr>
                <w:rFonts w:eastAsia="Times New Roman"/>
              </w:rPr>
              <w:t>0</w:t>
            </w:r>
          </w:p>
        </w:tc>
        <w:tc>
          <w:tcPr>
            <w:tcW w:w="709" w:type="dxa"/>
          </w:tcPr>
          <w:p w14:paraId="35ED3F29" w14:textId="77777777" w:rsidR="004000C2" w:rsidRPr="004C13BB" w:rsidRDefault="004000C2" w:rsidP="004000C2">
            <w:pPr>
              <w:pStyle w:val="TableTextCentered"/>
              <w:rPr>
                <w:rFonts w:eastAsia="Times New Roman"/>
              </w:rPr>
            </w:pPr>
            <w:r w:rsidRPr="004C13BB">
              <w:rPr>
                <w:rFonts w:eastAsia="Times New Roman"/>
              </w:rPr>
              <w:t>0</w:t>
            </w:r>
          </w:p>
        </w:tc>
        <w:tc>
          <w:tcPr>
            <w:tcW w:w="677" w:type="dxa"/>
          </w:tcPr>
          <w:p w14:paraId="699CE87A" w14:textId="77777777" w:rsidR="004000C2" w:rsidRPr="004C13BB" w:rsidRDefault="004000C2" w:rsidP="004000C2">
            <w:pPr>
              <w:pStyle w:val="TableTextCentered"/>
              <w:rPr>
                <w:rFonts w:eastAsia="Times New Roman"/>
              </w:rPr>
            </w:pPr>
            <w:r w:rsidRPr="004C13BB">
              <w:rPr>
                <w:rFonts w:eastAsia="Times New Roman"/>
              </w:rPr>
              <w:t>1</w:t>
            </w:r>
          </w:p>
        </w:tc>
        <w:tc>
          <w:tcPr>
            <w:tcW w:w="739" w:type="dxa"/>
            <w:vAlign w:val="center"/>
          </w:tcPr>
          <w:p w14:paraId="438F6F54" w14:textId="77777777" w:rsidR="004000C2" w:rsidRPr="004C13BB" w:rsidRDefault="004000C2" w:rsidP="004000C2">
            <w:pPr>
              <w:pStyle w:val="TableTextCentered"/>
              <w:rPr>
                <w:rFonts w:eastAsia="Times New Roman"/>
              </w:rPr>
            </w:pPr>
            <w:r w:rsidRPr="004C13BB">
              <w:rPr>
                <w:rFonts w:eastAsia="Times New Roman"/>
              </w:rPr>
              <w:t>3</w:t>
            </w:r>
          </w:p>
        </w:tc>
        <w:tc>
          <w:tcPr>
            <w:tcW w:w="709" w:type="dxa"/>
            <w:vAlign w:val="center"/>
          </w:tcPr>
          <w:p w14:paraId="70AECFA4" w14:textId="77777777" w:rsidR="004000C2" w:rsidRPr="004C13BB" w:rsidRDefault="004000C2" w:rsidP="004000C2">
            <w:pPr>
              <w:pStyle w:val="TableTextCentered"/>
              <w:rPr>
                <w:rFonts w:eastAsia="Times New Roman"/>
              </w:rPr>
            </w:pPr>
            <w:r w:rsidRPr="004C13BB">
              <w:rPr>
                <w:rFonts w:eastAsia="Times New Roman"/>
              </w:rPr>
              <w:t>25</w:t>
            </w:r>
          </w:p>
        </w:tc>
        <w:tc>
          <w:tcPr>
            <w:tcW w:w="622" w:type="dxa"/>
          </w:tcPr>
          <w:p w14:paraId="7D60B685"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0246F48C" w14:textId="77777777" w:rsidR="004000C2" w:rsidRPr="004C13BB" w:rsidRDefault="004000C2" w:rsidP="004000C2">
            <w:pPr>
              <w:pStyle w:val="TableTextCentered"/>
              <w:rPr>
                <w:rFonts w:eastAsia="Times New Roman"/>
              </w:rPr>
            </w:pPr>
            <w:r w:rsidRPr="004C13BB">
              <w:rPr>
                <w:rFonts w:eastAsia="Times New Roman"/>
              </w:rPr>
              <w:t>6.8</w:t>
            </w:r>
          </w:p>
        </w:tc>
      </w:tr>
      <w:tr w:rsidR="004000C2" w:rsidRPr="004C13BB" w14:paraId="500249E3" w14:textId="77777777" w:rsidTr="000D092C">
        <w:tc>
          <w:tcPr>
            <w:tcW w:w="3232" w:type="dxa"/>
            <w:shd w:val="clear" w:color="auto" w:fill="D9E2F3" w:themeFill="accent5" w:themeFillTint="33"/>
            <w:vAlign w:val="center"/>
          </w:tcPr>
          <w:p w14:paraId="2C151529" w14:textId="77777777" w:rsidR="004000C2" w:rsidRPr="004C13BB" w:rsidRDefault="004000C2" w:rsidP="004000C2">
            <w:pPr>
              <w:pStyle w:val="TableSubheading"/>
              <w:rPr>
                <w:szCs w:val="20"/>
              </w:rPr>
            </w:pPr>
            <w:r w:rsidRPr="004C13BB">
              <w:t>Instructional Support Domain</w:t>
            </w:r>
          </w:p>
        </w:tc>
        <w:tc>
          <w:tcPr>
            <w:tcW w:w="708" w:type="dxa"/>
            <w:shd w:val="clear" w:color="auto" w:fill="D9E2F3" w:themeFill="accent5" w:themeFillTint="33"/>
          </w:tcPr>
          <w:p w14:paraId="3FD9A248" w14:textId="77777777" w:rsidR="004000C2" w:rsidRPr="004C13BB" w:rsidRDefault="004000C2" w:rsidP="004000C2">
            <w:pPr>
              <w:pStyle w:val="TableTextCenteredDemi"/>
              <w:rPr>
                <w:rFonts w:eastAsia="Times New Roman"/>
              </w:rPr>
            </w:pPr>
            <w:r w:rsidRPr="004C13BB">
              <w:rPr>
                <w:rFonts w:eastAsia="Times New Roman"/>
              </w:rPr>
              <w:t>21</w:t>
            </w:r>
          </w:p>
        </w:tc>
        <w:tc>
          <w:tcPr>
            <w:tcW w:w="708" w:type="dxa"/>
            <w:shd w:val="clear" w:color="auto" w:fill="D9E2F3" w:themeFill="accent5" w:themeFillTint="33"/>
          </w:tcPr>
          <w:p w14:paraId="1B337C93" w14:textId="77777777" w:rsidR="004000C2" w:rsidRPr="004C13BB" w:rsidRDefault="004000C2" w:rsidP="004000C2">
            <w:pPr>
              <w:pStyle w:val="TableTextCenteredDemi"/>
              <w:rPr>
                <w:rFonts w:eastAsia="Times New Roman"/>
              </w:rPr>
            </w:pPr>
            <w:r w:rsidRPr="004C13BB">
              <w:rPr>
                <w:rFonts w:eastAsia="Times New Roman"/>
              </w:rPr>
              <w:t>24</w:t>
            </w:r>
          </w:p>
        </w:tc>
        <w:tc>
          <w:tcPr>
            <w:tcW w:w="708" w:type="dxa"/>
            <w:shd w:val="clear" w:color="auto" w:fill="D9E2F3" w:themeFill="accent5" w:themeFillTint="33"/>
          </w:tcPr>
          <w:p w14:paraId="213ED3C5" w14:textId="77777777" w:rsidR="004000C2" w:rsidRPr="004C13BB" w:rsidRDefault="004000C2" w:rsidP="004000C2">
            <w:pPr>
              <w:pStyle w:val="TableTextCenteredDemi"/>
              <w:rPr>
                <w:rFonts w:eastAsia="Times New Roman"/>
              </w:rPr>
            </w:pPr>
            <w:r w:rsidRPr="004C13BB">
              <w:rPr>
                <w:rFonts w:eastAsia="Times New Roman"/>
              </w:rPr>
              <w:t>13</w:t>
            </w:r>
          </w:p>
        </w:tc>
        <w:tc>
          <w:tcPr>
            <w:tcW w:w="709" w:type="dxa"/>
            <w:shd w:val="clear" w:color="auto" w:fill="D9E2F3" w:themeFill="accent5" w:themeFillTint="33"/>
          </w:tcPr>
          <w:p w14:paraId="024EE12C" w14:textId="77777777" w:rsidR="004000C2" w:rsidRPr="004C13BB" w:rsidRDefault="004000C2" w:rsidP="004000C2">
            <w:pPr>
              <w:pStyle w:val="TableTextCenteredDemi"/>
              <w:rPr>
                <w:rFonts w:eastAsia="Times New Roman"/>
              </w:rPr>
            </w:pPr>
            <w:r w:rsidRPr="004C13BB">
              <w:rPr>
                <w:rFonts w:eastAsia="Times New Roman"/>
              </w:rPr>
              <w:t>23</w:t>
            </w:r>
          </w:p>
        </w:tc>
        <w:tc>
          <w:tcPr>
            <w:tcW w:w="677" w:type="dxa"/>
            <w:shd w:val="clear" w:color="auto" w:fill="D9E2F3" w:themeFill="accent5" w:themeFillTint="33"/>
          </w:tcPr>
          <w:p w14:paraId="2720F5BB" w14:textId="77777777" w:rsidR="004000C2" w:rsidRPr="004C13BB" w:rsidRDefault="004000C2" w:rsidP="004000C2">
            <w:pPr>
              <w:pStyle w:val="TableTextCenteredDemi"/>
              <w:rPr>
                <w:rFonts w:eastAsia="Times New Roman"/>
              </w:rPr>
            </w:pPr>
            <w:r w:rsidRPr="004C13BB">
              <w:rPr>
                <w:rFonts w:eastAsia="Times New Roman"/>
              </w:rPr>
              <w:t>31</w:t>
            </w:r>
          </w:p>
        </w:tc>
        <w:tc>
          <w:tcPr>
            <w:tcW w:w="739" w:type="dxa"/>
            <w:shd w:val="clear" w:color="auto" w:fill="D9E2F3" w:themeFill="accent5" w:themeFillTint="33"/>
            <w:vAlign w:val="center"/>
          </w:tcPr>
          <w:p w14:paraId="367FC8E0" w14:textId="77777777" w:rsidR="004000C2" w:rsidRPr="004C13BB" w:rsidRDefault="004000C2" w:rsidP="004000C2">
            <w:pPr>
              <w:pStyle w:val="TableTextCenteredDemi"/>
              <w:rPr>
                <w:rFonts w:eastAsia="Times New Roman"/>
              </w:rPr>
            </w:pPr>
            <w:r w:rsidRPr="004C13BB">
              <w:rPr>
                <w:rFonts w:eastAsia="Times New Roman"/>
              </w:rPr>
              <w:t>15</w:t>
            </w:r>
          </w:p>
        </w:tc>
        <w:tc>
          <w:tcPr>
            <w:tcW w:w="709" w:type="dxa"/>
            <w:shd w:val="clear" w:color="auto" w:fill="D9E2F3" w:themeFill="accent5" w:themeFillTint="33"/>
            <w:vAlign w:val="center"/>
          </w:tcPr>
          <w:p w14:paraId="5F49FDDC" w14:textId="77777777" w:rsidR="004000C2" w:rsidRPr="004C13BB" w:rsidRDefault="004000C2" w:rsidP="004000C2">
            <w:pPr>
              <w:pStyle w:val="TableTextCenteredDemi"/>
              <w:rPr>
                <w:rFonts w:eastAsia="Times New Roman"/>
              </w:rPr>
            </w:pPr>
            <w:r w:rsidRPr="004C13BB">
              <w:rPr>
                <w:rFonts w:eastAsia="Times New Roman"/>
              </w:rPr>
              <w:t>18</w:t>
            </w:r>
          </w:p>
        </w:tc>
        <w:tc>
          <w:tcPr>
            <w:tcW w:w="622" w:type="dxa"/>
            <w:shd w:val="clear" w:color="auto" w:fill="D9E2F3" w:themeFill="accent5" w:themeFillTint="33"/>
          </w:tcPr>
          <w:p w14:paraId="349CBB83" w14:textId="77777777" w:rsidR="004000C2" w:rsidRPr="004C13BB" w:rsidRDefault="004000C2" w:rsidP="004000C2">
            <w:pPr>
              <w:pStyle w:val="TableTextCenteredDemi"/>
              <w:rPr>
                <w:rFonts w:eastAsia="Times New Roman"/>
              </w:rPr>
            </w:pPr>
            <w:r w:rsidRPr="004C13BB">
              <w:rPr>
                <w:rFonts w:eastAsia="Times New Roman"/>
              </w:rPr>
              <w:t>145</w:t>
            </w:r>
          </w:p>
        </w:tc>
        <w:tc>
          <w:tcPr>
            <w:tcW w:w="900" w:type="dxa"/>
            <w:shd w:val="clear" w:color="auto" w:fill="D9E2F3" w:themeFill="accent5" w:themeFillTint="33"/>
          </w:tcPr>
          <w:p w14:paraId="7BD25B37" w14:textId="77777777" w:rsidR="004000C2" w:rsidRPr="004C13BB" w:rsidRDefault="004000C2" w:rsidP="004000C2">
            <w:pPr>
              <w:pStyle w:val="TableTextCenteredDemi"/>
              <w:rPr>
                <w:rFonts w:eastAsia="Times New Roman"/>
              </w:rPr>
            </w:pPr>
            <w:r w:rsidRPr="004C13BB">
              <w:rPr>
                <w:rFonts w:eastAsia="Times New Roman"/>
              </w:rPr>
              <w:t>3.9</w:t>
            </w:r>
          </w:p>
        </w:tc>
      </w:tr>
      <w:tr w:rsidR="004000C2" w:rsidRPr="004C13BB" w14:paraId="30504696" w14:textId="77777777" w:rsidTr="000D092C">
        <w:tc>
          <w:tcPr>
            <w:tcW w:w="3232" w:type="dxa"/>
            <w:vAlign w:val="center"/>
          </w:tcPr>
          <w:p w14:paraId="02D95B84" w14:textId="77777777" w:rsidR="004000C2" w:rsidRPr="004C13BB" w:rsidRDefault="004000C2" w:rsidP="004000C2">
            <w:pPr>
              <w:pStyle w:val="TableText"/>
              <w:ind w:left="204"/>
              <w:rPr>
                <w:b/>
                <w:bCs/>
              </w:rPr>
            </w:pPr>
            <w:r w:rsidRPr="004C13BB">
              <w:t>Instructional Learning Formats</w:t>
            </w:r>
          </w:p>
        </w:tc>
        <w:tc>
          <w:tcPr>
            <w:tcW w:w="708" w:type="dxa"/>
          </w:tcPr>
          <w:p w14:paraId="67988675" w14:textId="77777777" w:rsidR="004000C2" w:rsidRPr="004C13BB" w:rsidRDefault="004000C2" w:rsidP="004000C2">
            <w:pPr>
              <w:pStyle w:val="TableTextCentered"/>
              <w:rPr>
                <w:rFonts w:eastAsia="Times New Roman"/>
              </w:rPr>
            </w:pPr>
            <w:r w:rsidRPr="004C13BB">
              <w:rPr>
                <w:rFonts w:eastAsia="Times New Roman"/>
              </w:rPr>
              <w:t>0</w:t>
            </w:r>
          </w:p>
        </w:tc>
        <w:tc>
          <w:tcPr>
            <w:tcW w:w="708" w:type="dxa"/>
          </w:tcPr>
          <w:p w14:paraId="616B167D" w14:textId="77777777" w:rsidR="004000C2" w:rsidRPr="004C13BB" w:rsidRDefault="004000C2" w:rsidP="004000C2">
            <w:pPr>
              <w:pStyle w:val="TableTextCentered"/>
              <w:rPr>
                <w:rFonts w:eastAsia="Times New Roman"/>
              </w:rPr>
            </w:pPr>
            <w:r w:rsidRPr="004C13BB">
              <w:rPr>
                <w:rFonts w:eastAsia="Times New Roman"/>
              </w:rPr>
              <w:t>5</w:t>
            </w:r>
          </w:p>
        </w:tc>
        <w:tc>
          <w:tcPr>
            <w:tcW w:w="708" w:type="dxa"/>
          </w:tcPr>
          <w:p w14:paraId="644A9E09" w14:textId="77777777" w:rsidR="004000C2" w:rsidRPr="004C13BB" w:rsidRDefault="004000C2" w:rsidP="004000C2">
            <w:pPr>
              <w:pStyle w:val="TableTextCentered"/>
              <w:rPr>
                <w:rFonts w:eastAsia="Times New Roman"/>
              </w:rPr>
            </w:pPr>
            <w:r w:rsidRPr="004C13BB">
              <w:rPr>
                <w:rFonts w:eastAsia="Times New Roman"/>
              </w:rPr>
              <w:t>3</w:t>
            </w:r>
          </w:p>
        </w:tc>
        <w:tc>
          <w:tcPr>
            <w:tcW w:w="709" w:type="dxa"/>
          </w:tcPr>
          <w:p w14:paraId="1D9DBD4D" w14:textId="77777777" w:rsidR="004000C2" w:rsidRPr="004C13BB" w:rsidRDefault="004000C2" w:rsidP="004000C2">
            <w:pPr>
              <w:pStyle w:val="TableTextCentered"/>
              <w:rPr>
                <w:rFonts w:eastAsia="Times New Roman"/>
              </w:rPr>
            </w:pPr>
            <w:r w:rsidRPr="004C13BB">
              <w:rPr>
                <w:rFonts w:eastAsia="Times New Roman"/>
              </w:rPr>
              <w:t>4</w:t>
            </w:r>
          </w:p>
        </w:tc>
        <w:tc>
          <w:tcPr>
            <w:tcW w:w="677" w:type="dxa"/>
          </w:tcPr>
          <w:p w14:paraId="4773FA61" w14:textId="77777777" w:rsidR="004000C2" w:rsidRPr="004C13BB" w:rsidRDefault="004000C2" w:rsidP="004000C2">
            <w:pPr>
              <w:pStyle w:val="TableTextCentered"/>
              <w:rPr>
                <w:rFonts w:eastAsia="Times New Roman"/>
              </w:rPr>
            </w:pPr>
            <w:r w:rsidRPr="004C13BB">
              <w:rPr>
                <w:rFonts w:eastAsia="Times New Roman"/>
              </w:rPr>
              <w:t>12</w:t>
            </w:r>
          </w:p>
        </w:tc>
        <w:tc>
          <w:tcPr>
            <w:tcW w:w="739" w:type="dxa"/>
            <w:vAlign w:val="center"/>
          </w:tcPr>
          <w:p w14:paraId="4759390C" w14:textId="77777777" w:rsidR="004000C2" w:rsidRPr="004C13BB" w:rsidRDefault="004000C2" w:rsidP="004000C2">
            <w:pPr>
              <w:pStyle w:val="TableTextCentered"/>
              <w:rPr>
                <w:rFonts w:eastAsia="Times New Roman"/>
              </w:rPr>
            </w:pPr>
            <w:r w:rsidRPr="004C13BB">
              <w:rPr>
                <w:rFonts w:eastAsia="Times New Roman"/>
              </w:rPr>
              <w:t>3</w:t>
            </w:r>
          </w:p>
        </w:tc>
        <w:tc>
          <w:tcPr>
            <w:tcW w:w="709" w:type="dxa"/>
            <w:vAlign w:val="center"/>
          </w:tcPr>
          <w:p w14:paraId="44EE6B15" w14:textId="77777777" w:rsidR="004000C2" w:rsidRPr="004C13BB" w:rsidRDefault="004000C2" w:rsidP="004000C2">
            <w:pPr>
              <w:pStyle w:val="TableTextCentered"/>
              <w:rPr>
                <w:rFonts w:eastAsia="Times New Roman"/>
              </w:rPr>
            </w:pPr>
            <w:r w:rsidRPr="004C13BB">
              <w:rPr>
                <w:rFonts w:eastAsia="Times New Roman"/>
              </w:rPr>
              <w:t>2</w:t>
            </w:r>
          </w:p>
        </w:tc>
        <w:tc>
          <w:tcPr>
            <w:tcW w:w="622" w:type="dxa"/>
          </w:tcPr>
          <w:p w14:paraId="098EE9C9"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4AAB7FBD" w14:textId="77777777" w:rsidR="004000C2" w:rsidRPr="004C13BB" w:rsidRDefault="004000C2" w:rsidP="004000C2">
            <w:pPr>
              <w:pStyle w:val="TableTextCentered"/>
              <w:rPr>
                <w:rFonts w:eastAsia="Times New Roman"/>
              </w:rPr>
            </w:pPr>
            <w:r w:rsidRPr="004C13BB">
              <w:rPr>
                <w:rFonts w:eastAsia="Times New Roman"/>
              </w:rPr>
              <w:t>4.4</w:t>
            </w:r>
          </w:p>
        </w:tc>
      </w:tr>
      <w:tr w:rsidR="004000C2" w:rsidRPr="004C13BB" w14:paraId="339A3227" w14:textId="77777777" w:rsidTr="000D092C">
        <w:trPr>
          <w:trHeight w:val="70"/>
        </w:trPr>
        <w:tc>
          <w:tcPr>
            <w:tcW w:w="3232" w:type="dxa"/>
            <w:vAlign w:val="center"/>
          </w:tcPr>
          <w:p w14:paraId="12B0A291" w14:textId="77777777" w:rsidR="004000C2" w:rsidRPr="004C13BB" w:rsidRDefault="004000C2" w:rsidP="004000C2">
            <w:pPr>
              <w:pStyle w:val="TableText"/>
              <w:ind w:left="204"/>
              <w:rPr>
                <w:b/>
                <w:bCs/>
              </w:rPr>
            </w:pPr>
            <w:r w:rsidRPr="004C13BB">
              <w:t>Content Understanding</w:t>
            </w:r>
          </w:p>
        </w:tc>
        <w:tc>
          <w:tcPr>
            <w:tcW w:w="708" w:type="dxa"/>
          </w:tcPr>
          <w:p w14:paraId="1D593F63" w14:textId="77777777" w:rsidR="004000C2" w:rsidRPr="004C13BB" w:rsidRDefault="004000C2" w:rsidP="004000C2">
            <w:pPr>
              <w:pStyle w:val="TableTextCentered"/>
              <w:rPr>
                <w:rFonts w:eastAsia="Times New Roman"/>
              </w:rPr>
            </w:pPr>
            <w:r w:rsidRPr="004C13BB">
              <w:rPr>
                <w:rFonts w:eastAsia="Times New Roman"/>
              </w:rPr>
              <w:t>1</w:t>
            </w:r>
          </w:p>
        </w:tc>
        <w:tc>
          <w:tcPr>
            <w:tcW w:w="708" w:type="dxa"/>
          </w:tcPr>
          <w:p w14:paraId="03E180FA" w14:textId="77777777" w:rsidR="004000C2" w:rsidRPr="004C13BB" w:rsidRDefault="004000C2" w:rsidP="004000C2">
            <w:pPr>
              <w:pStyle w:val="TableTextCentered"/>
              <w:rPr>
                <w:rFonts w:eastAsia="Times New Roman"/>
              </w:rPr>
            </w:pPr>
            <w:r w:rsidRPr="004C13BB">
              <w:rPr>
                <w:rFonts w:eastAsia="Times New Roman"/>
              </w:rPr>
              <w:t>3</w:t>
            </w:r>
          </w:p>
        </w:tc>
        <w:tc>
          <w:tcPr>
            <w:tcW w:w="708" w:type="dxa"/>
          </w:tcPr>
          <w:p w14:paraId="7D1D9949"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tcPr>
          <w:p w14:paraId="738E74A3" w14:textId="77777777" w:rsidR="004000C2" w:rsidRPr="004C13BB" w:rsidRDefault="004000C2" w:rsidP="004000C2">
            <w:pPr>
              <w:pStyle w:val="TableTextCentered"/>
              <w:rPr>
                <w:rFonts w:eastAsia="Times New Roman"/>
              </w:rPr>
            </w:pPr>
            <w:r w:rsidRPr="004C13BB">
              <w:rPr>
                <w:rFonts w:eastAsia="Times New Roman"/>
              </w:rPr>
              <w:t>8</w:t>
            </w:r>
          </w:p>
        </w:tc>
        <w:tc>
          <w:tcPr>
            <w:tcW w:w="677" w:type="dxa"/>
          </w:tcPr>
          <w:p w14:paraId="3B1D7971" w14:textId="77777777" w:rsidR="004000C2" w:rsidRPr="004C13BB" w:rsidRDefault="004000C2" w:rsidP="004000C2">
            <w:pPr>
              <w:pStyle w:val="TableTextCentered"/>
              <w:rPr>
                <w:rFonts w:eastAsia="Times New Roman"/>
              </w:rPr>
            </w:pPr>
            <w:r w:rsidRPr="004C13BB">
              <w:rPr>
                <w:rFonts w:eastAsia="Times New Roman"/>
              </w:rPr>
              <w:t>7</w:t>
            </w:r>
          </w:p>
        </w:tc>
        <w:tc>
          <w:tcPr>
            <w:tcW w:w="739" w:type="dxa"/>
            <w:vAlign w:val="center"/>
          </w:tcPr>
          <w:p w14:paraId="74C8B100"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vAlign w:val="center"/>
          </w:tcPr>
          <w:p w14:paraId="523B3BBE" w14:textId="77777777" w:rsidR="004000C2" w:rsidRPr="004C13BB" w:rsidRDefault="004000C2" w:rsidP="004000C2">
            <w:pPr>
              <w:pStyle w:val="TableTextCentered"/>
              <w:rPr>
                <w:rFonts w:eastAsia="Times New Roman"/>
              </w:rPr>
            </w:pPr>
            <w:r w:rsidRPr="004C13BB">
              <w:rPr>
                <w:rFonts w:eastAsia="Times New Roman"/>
              </w:rPr>
              <w:t>6</w:t>
            </w:r>
          </w:p>
        </w:tc>
        <w:tc>
          <w:tcPr>
            <w:tcW w:w="622" w:type="dxa"/>
          </w:tcPr>
          <w:p w14:paraId="456FD3D8"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6E1EEDEB" w14:textId="77777777" w:rsidR="004000C2" w:rsidRPr="004C13BB" w:rsidRDefault="004000C2" w:rsidP="004000C2">
            <w:pPr>
              <w:pStyle w:val="TableTextCentered"/>
              <w:rPr>
                <w:rFonts w:eastAsia="Times New Roman"/>
              </w:rPr>
            </w:pPr>
            <w:r w:rsidRPr="004C13BB">
              <w:rPr>
                <w:rFonts w:eastAsia="Times New Roman"/>
              </w:rPr>
              <w:t>4.6</w:t>
            </w:r>
          </w:p>
        </w:tc>
      </w:tr>
      <w:tr w:rsidR="004000C2" w:rsidRPr="004C13BB" w14:paraId="726EA075" w14:textId="77777777" w:rsidTr="000D092C">
        <w:tc>
          <w:tcPr>
            <w:tcW w:w="3232" w:type="dxa"/>
            <w:vAlign w:val="center"/>
          </w:tcPr>
          <w:p w14:paraId="3D82DDA8" w14:textId="77777777" w:rsidR="004000C2" w:rsidRPr="004C13BB" w:rsidRDefault="004000C2" w:rsidP="004000C2">
            <w:pPr>
              <w:pStyle w:val="TableText"/>
              <w:ind w:left="204"/>
              <w:rPr>
                <w:b/>
                <w:bCs/>
              </w:rPr>
            </w:pPr>
            <w:r w:rsidRPr="004C13BB">
              <w:t>Analysis and Inquiry</w:t>
            </w:r>
          </w:p>
        </w:tc>
        <w:tc>
          <w:tcPr>
            <w:tcW w:w="708" w:type="dxa"/>
          </w:tcPr>
          <w:p w14:paraId="607E478D" w14:textId="77777777" w:rsidR="004000C2" w:rsidRPr="004C13BB" w:rsidRDefault="004000C2" w:rsidP="004000C2">
            <w:pPr>
              <w:pStyle w:val="TableTextCentered"/>
              <w:rPr>
                <w:rFonts w:eastAsia="Times New Roman"/>
              </w:rPr>
            </w:pPr>
            <w:r w:rsidRPr="004C13BB">
              <w:rPr>
                <w:rFonts w:eastAsia="Times New Roman"/>
              </w:rPr>
              <w:t>7</w:t>
            </w:r>
          </w:p>
        </w:tc>
        <w:tc>
          <w:tcPr>
            <w:tcW w:w="708" w:type="dxa"/>
          </w:tcPr>
          <w:p w14:paraId="678BDE09" w14:textId="77777777" w:rsidR="004000C2" w:rsidRPr="004C13BB" w:rsidRDefault="004000C2" w:rsidP="004000C2">
            <w:pPr>
              <w:pStyle w:val="TableTextCentered"/>
              <w:rPr>
                <w:rFonts w:eastAsia="Times New Roman"/>
              </w:rPr>
            </w:pPr>
            <w:r w:rsidRPr="004C13BB">
              <w:rPr>
                <w:rFonts w:eastAsia="Times New Roman"/>
              </w:rPr>
              <w:t>8</w:t>
            </w:r>
          </w:p>
        </w:tc>
        <w:tc>
          <w:tcPr>
            <w:tcW w:w="708" w:type="dxa"/>
          </w:tcPr>
          <w:p w14:paraId="7BD1FC19"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tcPr>
          <w:p w14:paraId="41C13C73" w14:textId="77777777" w:rsidR="004000C2" w:rsidRPr="004C13BB" w:rsidRDefault="004000C2" w:rsidP="004000C2">
            <w:pPr>
              <w:pStyle w:val="TableTextCentered"/>
              <w:rPr>
                <w:rFonts w:eastAsia="Times New Roman"/>
              </w:rPr>
            </w:pPr>
            <w:r w:rsidRPr="004C13BB">
              <w:rPr>
                <w:rFonts w:eastAsia="Times New Roman"/>
              </w:rPr>
              <w:t>2</w:t>
            </w:r>
          </w:p>
        </w:tc>
        <w:tc>
          <w:tcPr>
            <w:tcW w:w="677" w:type="dxa"/>
          </w:tcPr>
          <w:p w14:paraId="2D38DAE0" w14:textId="77777777" w:rsidR="004000C2" w:rsidRPr="004C13BB" w:rsidRDefault="004000C2" w:rsidP="004000C2">
            <w:pPr>
              <w:pStyle w:val="TableTextCentered"/>
              <w:rPr>
                <w:rFonts w:eastAsia="Times New Roman"/>
              </w:rPr>
            </w:pPr>
            <w:r w:rsidRPr="004C13BB">
              <w:rPr>
                <w:rFonts w:eastAsia="Times New Roman"/>
              </w:rPr>
              <w:t>5</w:t>
            </w:r>
          </w:p>
        </w:tc>
        <w:tc>
          <w:tcPr>
            <w:tcW w:w="739" w:type="dxa"/>
            <w:vAlign w:val="center"/>
          </w:tcPr>
          <w:p w14:paraId="793187B5"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vAlign w:val="center"/>
          </w:tcPr>
          <w:p w14:paraId="7C301DC4" w14:textId="77777777" w:rsidR="004000C2" w:rsidRPr="004C13BB" w:rsidRDefault="004000C2" w:rsidP="004000C2">
            <w:pPr>
              <w:pStyle w:val="TableTextCentered"/>
              <w:rPr>
                <w:rFonts w:eastAsia="Times New Roman"/>
              </w:rPr>
            </w:pPr>
            <w:r w:rsidRPr="004C13BB">
              <w:rPr>
                <w:rFonts w:eastAsia="Times New Roman"/>
              </w:rPr>
              <w:t>3</w:t>
            </w:r>
          </w:p>
        </w:tc>
        <w:tc>
          <w:tcPr>
            <w:tcW w:w="622" w:type="dxa"/>
          </w:tcPr>
          <w:p w14:paraId="5CF2E183"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6CC23B6C" w14:textId="77777777" w:rsidR="004000C2" w:rsidRPr="004C13BB" w:rsidRDefault="004000C2" w:rsidP="004000C2">
            <w:pPr>
              <w:pStyle w:val="TableTextCentered"/>
              <w:rPr>
                <w:rFonts w:eastAsia="Times New Roman"/>
              </w:rPr>
            </w:pPr>
            <w:r w:rsidRPr="004C13BB">
              <w:rPr>
                <w:rFonts w:eastAsia="Times New Roman"/>
              </w:rPr>
              <w:t>3.3</w:t>
            </w:r>
          </w:p>
        </w:tc>
      </w:tr>
      <w:tr w:rsidR="004000C2" w:rsidRPr="004C13BB" w14:paraId="5CD3F298" w14:textId="77777777" w:rsidTr="000D092C">
        <w:tc>
          <w:tcPr>
            <w:tcW w:w="3232" w:type="dxa"/>
            <w:vAlign w:val="center"/>
          </w:tcPr>
          <w:p w14:paraId="190E9D05" w14:textId="77777777" w:rsidR="004000C2" w:rsidRPr="004C13BB" w:rsidRDefault="004000C2" w:rsidP="004000C2">
            <w:pPr>
              <w:pStyle w:val="TableText"/>
              <w:ind w:left="204"/>
              <w:rPr>
                <w:b/>
                <w:bCs/>
              </w:rPr>
            </w:pPr>
            <w:r w:rsidRPr="004C13BB">
              <w:t>Quality of Feedback</w:t>
            </w:r>
          </w:p>
        </w:tc>
        <w:tc>
          <w:tcPr>
            <w:tcW w:w="708" w:type="dxa"/>
          </w:tcPr>
          <w:p w14:paraId="60AA8DAD" w14:textId="77777777" w:rsidR="004000C2" w:rsidRPr="004C13BB" w:rsidRDefault="004000C2" w:rsidP="004000C2">
            <w:pPr>
              <w:pStyle w:val="TableTextCentered"/>
              <w:rPr>
                <w:rFonts w:eastAsia="Times New Roman"/>
              </w:rPr>
            </w:pPr>
            <w:r w:rsidRPr="004C13BB">
              <w:rPr>
                <w:rFonts w:eastAsia="Times New Roman"/>
              </w:rPr>
              <w:t>7</w:t>
            </w:r>
          </w:p>
        </w:tc>
        <w:tc>
          <w:tcPr>
            <w:tcW w:w="708" w:type="dxa"/>
          </w:tcPr>
          <w:p w14:paraId="0A09FCEB" w14:textId="77777777" w:rsidR="004000C2" w:rsidRPr="004C13BB" w:rsidRDefault="004000C2" w:rsidP="004000C2">
            <w:pPr>
              <w:pStyle w:val="TableTextCentered"/>
              <w:rPr>
                <w:rFonts w:eastAsia="Times New Roman"/>
              </w:rPr>
            </w:pPr>
            <w:r w:rsidRPr="004C13BB">
              <w:rPr>
                <w:rFonts w:eastAsia="Times New Roman"/>
              </w:rPr>
              <w:t>4</w:t>
            </w:r>
          </w:p>
        </w:tc>
        <w:tc>
          <w:tcPr>
            <w:tcW w:w="708" w:type="dxa"/>
          </w:tcPr>
          <w:p w14:paraId="3C387965" w14:textId="77777777" w:rsidR="004000C2" w:rsidRPr="004C13BB" w:rsidRDefault="004000C2" w:rsidP="004000C2">
            <w:pPr>
              <w:pStyle w:val="TableTextCentered"/>
              <w:rPr>
                <w:rFonts w:eastAsia="Times New Roman"/>
              </w:rPr>
            </w:pPr>
            <w:r w:rsidRPr="004C13BB">
              <w:rPr>
                <w:rFonts w:eastAsia="Times New Roman"/>
              </w:rPr>
              <w:t>2</w:t>
            </w:r>
          </w:p>
        </w:tc>
        <w:tc>
          <w:tcPr>
            <w:tcW w:w="709" w:type="dxa"/>
          </w:tcPr>
          <w:p w14:paraId="5D95F01B" w14:textId="77777777" w:rsidR="004000C2" w:rsidRPr="004C13BB" w:rsidRDefault="004000C2" w:rsidP="004000C2">
            <w:pPr>
              <w:pStyle w:val="TableTextCentered"/>
              <w:rPr>
                <w:rFonts w:eastAsia="Times New Roman"/>
              </w:rPr>
            </w:pPr>
            <w:r w:rsidRPr="004C13BB">
              <w:rPr>
                <w:rFonts w:eastAsia="Times New Roman"/>
              </w:rPr>
              <w:t>4</w:t>
            </w:r>
          </w:p>
        </w:tc>
        <w:tc>
          <w:tcPr>
            <w:tcW w:w="677" w:type="dxa"/>
          </w:tcPr>
          <w:p w14:paraId="5C292289" w14:textId="77777777" w:rsidR="004000C2" w:rsidRPr="004C13BB" w:rsidRDefault="004000C2" w:rsidP="004000C2">
            <w:pPr>
              <w:pStyle w:val="TableTextCentered"/>
              <w:rPr>
                <w:rFonts w:eastAsia="Times New Roman"/>
              </w:rPr>
            </w:pPr>
            <w:r w:rsidRPr="004C13BB">
              <w:rPr>
                <w:rFonts w:eastAsia="Times New Roman"/>
              </w:rPr>
              <w:t>5</w:t>
            </w:r>
          </w:p>
        </w:tc>
        <w:tc>
          <w:tcPr>
            <w:tcW w:w="739" w:type="dxa"/>
            <w:vAlign w:val="center"/>
          </w:tcPr>
          <w:p w14:paraId="311EBCBC"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vAlign w:val="center"/>
          </w:tcPr>
          <w:p w14:paraId="033B3F68" w14:textId="77777777" w:rsidR="004000C2" w:rsidRPr="004C13BB" w:rsidRDefault="004000C2" w:rsidP="004000C2">
            <w:pPr>
              <w:pStyle w:val="TableTextCentered"/>
              <w:rPr>
                <w:rFonts w:eastAsia="Times New Roman"/>
              </w:rPr>
            </w:pPr>
            <w:r w:rsidRPr="004C13BB">
              <w:rPr>
                <w:rFonts w:eastAsia="Times New Roman"/>
              </w:rPr>
              <w:t>3</w:t>
            </w:r>
          </w:p>
        </w:tc>
        <w:tc>
          <w:tcPr>
            <w:tcW w:w="622" w:type="dxa"/>
          </w:tcPr>
          <w:p w14:paraId="12FC3AB9"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716578B0" w14:textId="77777777" w:rsidR="004000C2" w:rsidRPr="004C13BB" w:rsidRDefault="004000C2" w:rsidP="004000C2">
            <w:pPr>
              <w:pStyle w:val="TableTextCentered"/>
              <w:rPr>
                <w:rFonts w:eastAsia="Times New Roman"/>
              </w:rPr>
            </w:pPr>
            <w:r w:rsidRPr="004C13BB">
              <w:rPr>
                <w:rFonts w:eastAsia="Times New Roman"/>
              </w:rPr>
              <w:t>3.7</w:t>
            </w:r>
          </w:p>
        </w:tc>
      </w:tr>
      <w:tr w:rsidR="004000C2" w:rsidRPr="004C13BB" w14:paraId="0C5EF48B" w14:textId="77777777" w:rsidTr="000D092C">
        <w:tc>
          <w:tcPr>
            <w:tcW w:w="3232" w:type="dxa"/>
            <w:vAlign w:val="center"/>
          </w:tcPr>
          <w:p w14:paraId="4A0E9865" w14:textId="77777777" w:rsidR="004000C2" w:rsidRPr="004C13BB" w:rsidRDefault="004000C2" w:rsidP="004000C2">
            <w:pPr>
              <w:pStyle w:val="TableText"/>
              <w:ind w:left="204"/>
              <w:rPr>
                <w:b/>
                <w:bCs/>
              </w:rPr>
            </w:pPr>
            <w:r w:rsidRPr="004C13BB">
              <w:t>Instructional Dialogue</w:t>
            </w:r>
          </w:p>
        </w:tc>
        <w:tc>
          <w:tcPr>
            <w:tcW w:w="708" w:type="dxa"/>
          </w:tcPr>
          <w:p w14:paraId="2CF9391A" w14:textId="77777777" w:rsidR="004000C2" w:rsidRPr="004C13BB" w:rsidRDefault="004000C2" w:rsidP="004000C2">
            <w:pPr>
              <w:pStyle w:val="TableTextCentered"/>
              <w:rPr>
                <w:rFonts w:eastAsia="Times New Roman"/>
              </w:rPr>
            </w:pPr>
            <w:r w:rsidRPr="004C13BB">
              <w:rPr>
                <w:rFonts w:eastAsia="Times New Roman"/>
              </w:rPr>
              <w:t>6</w:t>
            </w:r>
          </w:p>
        </w:tc>
        <w:tc>
          <w:tcPr>
            <w:tcW w:w="708" w:type="dxa"/>
          </w:tcPr>
          <w:p w14:paraId="70106F30" w14:textId="77777777" w:rsidR="004000C2" w:rsidRPr="004C13BB" w:rsidRDefault="004000C2" w:rsidP="004000C2">
            <w:pPr>
              <w:pStyle w:val="TableTextCentered"/>
              <w:rPr>
                <w:rFonts w:eastAsia="Times New Roman"/>
              </w:rPr>
            </w:pPr>
            <w:r w:rsidRPr="004C13BB">
              <w:rPr>
                <w:rFonts w:eastAsia="Times New Roman"/>
              </w:rPr>
              <w:t>4</w:t>
            </w:r>
          </w:p>
        </w:tc>
        <w:tc>
          <w:tcPr>
            <w:tcW w:w="708" w:type="dxa"/>
          </w:tcPr>
          <w:p w14:paraId="41866EFC"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tcPr>
          <w:p w14:paraId="5D5C9EC6" w14:textId="77777777" w:rsidR="004000C2" w:rsidRPr="004C13BB" w:rsidRDefault="004000C2" w:rsidP="004000C2">
            <w:pPr>
              <w:pStyle w:val="TableTextCentered"/>
              <w:rPr>
                <w:rFonts w:eastAsia="Times New Roman"/>
              </w:rPr>
            </w:pPr>
            <w:r w:rsidRPr="004C13BB">
              <w:rPr>
                <w:rFonts w:eastAsia="Times New Roman"/>
              </w:rPr>
              <w:t>5</w:t>
            </w:r>
          </w:p>
        </w:tc>
        <w:tc>
          <w:tcPr>
            <w:tcW w:w="677" w:type="dxa"/>
          </w:tcPr>
          <w:p w14:paraId="4543FAFB" w14:textId="77777777" w:rsidR="004000C2" w:rsidRPr="004C13BB" w:rsidRDefault="004000C2" w:rsidP="004000C2">
            <w:pPr>
              <w:pStyle w:val="TableTextCentered"/>
              <w:rPr>
                <w:rFonts w:eastAsia="Times New Roman"/>
              </w:rPr>
            </w:pPr>
            <w:r w:rsidRPr="004C13BB">
              <w:rPr>
                <w:rFonts w:eastAsia="Times New Roman"/>
              </w:rPr>
              <w:t>2</w:t>
            </w:r>
          </w:p>
        </w:tc>
        <w:tc>
          <w:tcPr>
            <w:tcW w:w="739" w:type="dxa"/>
            <w:vAlign w:val="center"/>
          </w:tcPr>
          <w:p w14:paraId="5C003BFC" w14:textId="77777777" w:rsidR="004000C2" w:rsidRPr="004C13BB" w:rsidRDefault="004000C2" w:rsidP="004000C2">
            <w:pPr>
              <w:pStyle w:val="TableTextCentered"/>
              <w:rPr>
                <w:rFonts w:eastAsia="Times New Roman"/>
              </w:rPr>
            </w:pPr>
            <w:r w:rsidRPr="004C13BB">
              <w:rPr>
                <w:rFonts w:eastAsia="Times New Roman"/>
              </w:rPr>
              <w:t>4</w:t>
            </w:r>
          </w:p>
        </w:tc>
        <w:tc>
          <w:tcPr>
            <w:tcW w:w="709" w:type="dxa"/>
            <w:vAlign w:val="center"/>
          </w:tcPr>
          <w:p w14:paraId="100A135C" w14:textId="77777777" w:rsidR="004000C2" w:rsidRPr="004C13BB" w:rsidRDefault="004000C2" w:rsidP="004000C2">
            <w:pPr>
              <w:pStyle w:val="TableTextCentered"/>
              <w:rPr>
                <w:rFonts w:eastAsia="Times New Roman"/>
              </w:rPr>
            </w:pPr>
            <w:r w:rsidRPr="004C13BB">
              <w:rPr>
                <w:rFonts w:eastAsia="Times New Roman"/>
              </w:rPr>
              <w:t>4</w:t>
            </w:r>
          </w:p>
        </w:tc>
        <w:tc>
          <w:tcPr>
            <w:tcW w:w="622" w:type="dxa"/>
          </w:tcPr>
          <w:p w14:paraId="6D95579B" w14:textId="77777777" w:rsidR="004000C2" w:rsidRPr="004C13BB" w:rsidRDefault="004000C2" w:rsidP="004000C2">
            <w:pPr>
              <w:pStyle w:val="TableTextCentered"/>
              <w:rPr>
                <w:rFonts w:eastAsia="Times New Roman"/>
              </w:rPr>
            </w:pPr>
            <w:r w:rsidRPr="004C13BB">
              <w:rPr>
                <w:rFonts w:eastAsia="Times New Roman"/>
              </w:rPr>
              <w:t>29</w:t>
            </w:r>
          </w:p>
        </w:tc>
        <w:tc>
          <w:tcPr>
            <w:tcW w:w="900" w:type="dxa"/>
          </w:tcPr>
          <w:p w14:paraId="154ED570" w14:textId="77777777" w:rsidR="004000C2" w:rsidRPr="004C13BB" w:rsidRDefault="004000C2" w:rsidP="004000C2">
            <w:pPr>
              <w:pStyle w:val="TableTextCentered"/>
              <w:rPr>
                <w:rFonts w:eastAsia="Times New Roman"/>
              </w:rPr>
            </w:pPr>
            <w:r w:rsidRPr="004C13BB">
              <w:rPr>
                <w:rFonts w:eastAsia="Times New Roman"/>
              </w:rPr>
              <w:t>3.7</w:t>
            </w:r>
          </w:p>
        </w:tc>
      </w:tr>
      <w:tr w:rsidR="004000C2" w:rsidRPr="004C13BB" w14:paraId="121D0370" w14:textId="77777777" w:rsidTr="000D092C">
        <w:tc>
          <w:tcPr>
            <w:tcW w:w="3232" w:type="dxa"/>
            <w:shd w:val="clear" w:color="auto" w:fill="D9E2F3" w:themeFill="accent5" w:themeFillTint="33"/>
            <w:vAlign w:val="center"/>
          </w:tcPr>
          <w:p w14:paraId="31D83D95" w14:textId="77777777" w:rsidR="004000C2" w:rsidRPr="004C13BB" w:rsidRDefault="004000C2" w:rsidP="004000C2">
            <w:pPr>
              <w:pStyle w:val="TableSubheading"/>
            </w:pPr>
            <w:r w:rsidRPr="004C13BB">
              <w:t>Student Engagement</w:t>
            </w:r>
          </w:p>
        </w:tc>
        <w:tc>
          <w:tcPr>
            <w:tcW w:w="708" w:type="dxa"/>
            <w:shd w:val="clear" w:color="auto" w:fill="D9E2F3" w:themeFill="accent5" w:themeFillTint="33"/>
          </w:tcPr>
          <w:p w14:paraId="4FBF42BD" w14:textId="77777777" w:rsidR="004000C2" w:rsidRPr="004C13BB" w:rsidRDefault="004000C2" w:rsidP="004000C2">
            <w:pPr>
              <w:pStyle w:val="TableTextCenteredDemi"/>
              <w:rPr>
                <w:rFonts w:eastAsia="Times New Roman"/>
                <w:bCs/>
              </w:rPr>
            </w:pPr>
            <w:r w:rsidRPr="004C13BB">
              <w:rPr>
                <w:rFonts w:eastAsia="Times New Roman"/>
                <w:bCs/>
              </w:rPr>
              <w:t>2</w:t>
            </w:r>
          </w:p>
        </w:tc>
        <w:tc>
          <w:tcPr>
            <w:tcW w:w="708" w:type="dxa"/>
            <w:shd w:val="clear" w:color="auto" w:fill="D9E2F3" w:themeFill="accent5" w:themeFillTint="33"/>
          </w:tcPr>
          <w:p w14:paraId="77701CAE" w14:textId="77777777" w:rsidR="004000C2" w:rsidRPr="004C13BB" w:rsidRDefault="004000C2" w:rsidP="004000C2">
            <w:pPr>
              <w:pStyle w:val="TableTextCenteredDemi"/>
              <w:rPr>
                <w:rFonts w:eastAsia="Times New Roman"/>
                <w:bCs/>
              </w:rPr>
            </w:pPr>
            <w:r w:rsidRPr="004C13BB">
              <w:rPr>
                <w:rFonts w:eastAsia="Times New Roman"/>
                <w:bCs/>
              </w:rPr>
              <w:t>0</w:t>
            </w:r>
          </w:p>
        </w:tc>
        <w:tc>
          <w:tcPr>
            <w:tcW w:w="708" w:type="dxa"/>
            <w:shd w:val="clear" w:color="auto" w:fill="D9E2F3" w:themeFill="accent5" w:themeFillTint="33"/>
          </w:tcPr>
          <w:p w14:paraId="23093F1E" w14:textId="77777777" w:rsidR="004000C2" w:rsidRPr="004C13BB" w:rsidRDefault="004000C2" w:rsidP="004000C2">
            <w:pPr>
              <w:pStyle w:val="TableTextCenteredDemi"/>
              <w:rPr>
                <w:rFonts w:eastAsia="Times New Roman"/>
                <w:bCs/>
              </w:rPr>
            </w:pPr>
            <w:r w:rsidRPr="004C13BB">
              <w:rPr>
                <w:rFonts w:eastAsia="Times New Roman"/>
                <w:bCs/>
              </w:rPr>
              <w:t>1</w:t>
            </w:r>
          </w:p>
        </w:tc>
        <w:tc>
          <w:tcPr>
            <w:tcW w:w="709" w:type="dxa"/>
            <w:shd w:val="clear" w:color="auto" w:fill="D9E2F3" w:themeFill="accent5" w:themeFillTint="33"/>
          </w:tcPr>
          <w:p w14:paraId="34C717C6" w14:textId="77777777" w:rsidR="004000C2" w:rsidRPr="004C13BB" w:rsidRDefault="004000C2" w:rsidP="004000C2">
            <w:pPr>
              <w:pStyle w:val="TableTextCenteredDemi"/>
              <w:rPr>
                <w:rFonts w:eastAsia="Times New Roman"/>
                <w:bCs/>
              </w:rPr>
            </w:pPr>
            <w:r w:rsidRPr="004C13BB">
              <w:rPr>
                <w:rFonts w:eastAsia="Times New Roman"/>
                <w:bCs/>
              </w:rPr>
              <w:t>6</w:t>
            </w:r>
          </w:p>
        </w:tc>
        <w:tc>
          <w:tcPr>
            <w:tcW w:w="677" w:type="dxa"/>
            <w:shd w:val="clear" w:color="auto" w:fill="D9E2F3" w:themeFill="accent5" w:themeFillTint="33"/>
          </w:tcPr>
          <w:p w14:paraId="54E7D168" w14:textId="77777777" w:rsidR="004000C2" w:rsidRPr="004C13BB" w:rsidRDefault="004000C2" w:rsidP="004000C2">
            <w:pPr>
              <w:pStyle w:val="TableTextCenteredDemi"/>
              <w:rPr>
                <w:rFonts w:eastAsia="Times New Roman"/>
                <w:bCs/>
              </w:rPr>
            </w:pPr>
            <w:r w:rsidRPr="004C13BB">
              <w:rPr>
                <w:rFonts w:eastAsia="Times New Roman"/>
                <w:bCs/>
              </w:rPr>
              <w:t>12</w:t>
            </w:r>
          </w:p>
        </w:tc>
        <w:tc>
          <w:tcPr>
            <w:tcW w:w="739" w:type="dxa"/>
            <w:shd w:val="clear" w:color="auto" w:fill="D9E2F3" w:themeFill="accent5" w:themeFillTint="33"/>
            <w:vAlign w:val="center"/>
          </w:tcPr>
          <w:p w14:paraId="5C5971C0" w14:textId="77777777" w:rsidR="004000C2" w:rsidRPr="004C13BB" w:rsidRDefault="004000C2" w:rsidP="004000C2">
            <w:pPr>
              <w:pStyle w:val="TableTextCenteredDemi"/>
              <w:rPr>
                <w:rFonts w:eastAsia="Times New Roman"/>
                <w:bCs/>
              </w:rPr>
            </w:pPr>
            <w:r w:rsidRPr="004C13BB">
              <w:rPr>
                <w:rFonts w:eastAsia="Times New Roman"/>
                <w:bCs/>
              </w:rPr>
              <w:t>6</w:t>
            </w:r>
          </w:p>
        </w:tc>
        <w:tc>
          <w:tcPr>
            <w:tcW w:w="709" w:type="dxa"/>
            <w:shd w:val="clear" w:color="auto" w:fill="D9E2F3" w:themeFill="accent5" w:themeFillTint="33"/>
            <w:vAlign w:val="center"/>
          </w:tcPr>
          <w:p w14:paraId="6E6DACF6" w14:textId="77777777" w:rsidR="004000C2" w:rsidRPr="004C13BB" w:rsidRDefault="004000C2" w:rsidP="004000C2">
            <w:pPr>
              <w:pStyle w:val="TableTextCenteredDemi"/>
              <w:rPr>
                <w:rFonts w:eastAsia="Times New Roman"/>
                <w:bCs/>
              </w:rPr>
            </w:pPr>
            <w:r w:rsidRPr="004C13BB">
              <w:rPr>
                <w:rFonts w:eastAsia="Times New Roman"/>
                <w:bCs/>
              </w:rPr>
              <w:t>2</w:t>
            </w:r>
          </w:p>
        </w:tc>
        <w:tc>
          <w:tcPr>
            <w:tcW w:w="622" w:type="dxa"/>
            <w:shd w:val="clear" w:color="auto" w:fill="D9E2F3" w:themeFill="accent5" w:themeFillTint="33"/>
          </w:tcPr>
          <w:p w14:paraId="00914DE3" w14:textId="77777777" w:rsidR="004000C2" w:rsidRPr="004C13BB" w:rsidRDefault="004000C2" w:rsidP="004000C2">
            <w:pPr>
              <w:pStyle w:val="TableTextCenteredDemi"/>
              <w:rPr>
                <w:rFonts w:eastAsia="Times New Roman"/>
                <w:bCs/>
              </w:rPr>
            </w:pPr>
            <w:r w:rsidRPr="004C13BB">
              <w:rPr>
                <w:rFonts w:eastAsia="Times New Roman"/>
                <w:bCs/>
              </w:rPr>
              <w:t>29</w:t>
            </w:r>
          </w:p>
        </w:tc>
        <w:tc>
          <w:tcPr>
            <w:tcW w:w="900" w:type="dxa"/>
            <w:shd w:val="clear" w:color="auto" w:fill="D9E2F3" w:themeFill="accent5" w:themeFillTint="33"/>
          </w:tcPr>
          <w:p w14:paraId="61659BF5" w14:textId="77777777" w:rsidR="004000C2" w:rsidRPr="004C13BB" w:rsidRDefault="004000C2" w:rsidP="004000C2">
            <w:pPr>
              <w:pStyle w:val="TableTextCenteredDemi"/>
              <w:rPr>
                <w:rFonts w:eastAsia="Times New Roman"/>
                <w:bCs/>
              </w:rPr>
            </w:pPr>
            <w:r w:rsidRPr="004C13BB">
              <w:rPr>
                <w:rFonts w:eastAsia="Times New Roman"/>
                <w:bCs/>
              </w:rPr>
              <w:t>4.8</w:t>
            </w:r>
          </w:p>
        </w:tc>
      </w:tr>
    </w:tbl>
    <w:bookmarkEnd w:id="172"/>
    <w:p w14:paraId="7E19A12C" w14:textId="77777777" w:rsidR="000D092C" w:rsidRPr="004C13BB" w:rsidRDefault="000D092C" w:rsidP="000D092C">
      <w:pPr>
        <w:pStyle w:val="TableNote"/>
        <w:rPr>
          <w:szCs w:val="20"/>
        </w:rPr>
      </w:pPr>
      <w:r w:rsidRPr="004C13BB">
        <w:t xml:space="preserve">*The district average is an average of the scores. For example, for Positive Climate, the district average is computed as: </w:t>
      </w:r>
      <w:bookmarkStart w:id="173" w:name="High_PC_Calc"/>
      <w:r w:rsidRPr="004C13BB">
        <w:rPr>
          <w:szCs w:val="20"/>
        </w:rPr>
        <w:t>([1 x 1] + [2 x 1] + [3 x 4] + [4 x 3] + [5 x 6] + [6 x 9] + [7 x 5]) ÷ 29 observations = 5.0</w:t>
      </w:r>
      <w:bookmarkEnd w:id="173"/>
    </w:p>
    <w:p w14:paraId="38490BBF" w14:textId="77777777" w:rsidR="000D092C" w:rsidRPr="004C13BB" w:rsidRDefault="000D092C" w:rsidP="000D092C">
      <w:pPr>
        <w:pStyle w:val="TableNote"/>
      </w:pPr>
      <w:r w:rsidRPr="004C13BB">
        <w:t xml:space="preserve">**Negative Climate is rated on an inverse scale. An original score of 1 is given a value of 7. The scoring in the table reflects the normalized adjustment: </w:t>
      </w:r>
      <w:bookmarkStart w:id="174" w:name="High_NC_Calc"/>
      <w:r w:rsidRPr="004C13BB">
        <w:t>([5 x 1] + [6 x 3] + [7 x 25]) ÷ 29 observations = 6.8</w:t>
      </w:r>
      <w:bookmarkEnd w:id="174"/>
    </w:p>
    <w:p w14:paraId="6554747A" w14:textId="77777777" w:rsidR="000D092C" w:rsidRPr="004C13BB" w:rsidRDefault="000D092C" w:rsidP="000D092C">
      <w:pPr>
        <w:spacing w:after="160" w:line="259" w:lineRule="auto"/>
        <w:rPr>
          <w:rFonts w:ascii="Times New Roman" w:eastAsia="MS Mincho" w:hAnsi="Times New Roman" w:cs="Times New Roman"/>
          <w:b/>
          <w:sz w:val="20"/>
        </w:rPr>
      </w:pPr>
    </w:p>
    <w:p w14:paraId="74056135" w14:textId="77777777" w:rsidR="000D092C" w:rsidRPr="004C13BB" w:rsidRDefault="000D092C" w:rsidP="000D092C">
      <w:pPr>
        <w:pStyle w:val="Heading2-SIOR"/>
      </w:pPr>
      <w:bookmarkStart w:id="175" w:name="_Toc430114891"/>
      <w:bookmarkStart w:id="176" w:name="_Toc496109993"/>
      <w:bookmarkStart w:id="177" w:name="_Toc92194271"/>
      <w:r w:rsidRPr="004C13BB">
        <w:t>References</w:t>
      </w:r>
      <w:bookmarkEnd w:id="175"/>
      <w:bookmarkEnd w:id="176"/>
      <w:bookmarkEnd w:id="177"/>
    </w:p>
    <w:p w14:paraId="0D6F15E2" w14:textId="77777777" w:rsidR="000D092C" w:rsidRPr="004C13BB" w:rsidRDefault="000D092C" w:rsidP="000D092C">
      <w:pPr>
        <w:pStyle w:val="Reference"/>
        <w:rPr>
          <w:rStyle w:val="Hyperlink"/>
          <w:rFonts w:eastAsiaTheme="minorEastAsia"/>
        </w:rPr>
      </w:pPr>
      <w:r w:rsidRPr="004C13BB">
        <w:t xml:space="preserve">Center for Advanced Study of Teaching and Learning. (n.d.). </w:t>
      </w:r>
      <w:r w:rsidRPr="004C13BB">
        <w:rPr>
          <w:i/>
        </w:rPr>
        <w:t>Measuring and improving teacher-student interactions in PK−12 settings to enhance students’ learning</w:t>
      </w:r>
      <w:r w:rsidRPr="004C13BB">
        <w:t xml:space="preserve">. Charlottesville, VA: University of Virginia. Retrieved from </w:t>
      </w:r>
      <w:hyperlink r:id="rId33" w:history="1">
        <w:r w:rsidRPr="004C13BB">
          <w:rPr>
            <w:rStyle w:val="Hyperlink"/>
            <w:rFonts w:eastAsiaTheme="minorEastAsia"/>
          </w:rPr>
          <w:t>http://www.teachstone.com/wp-content/uploads/2011/05/class-mtp-pk-12-brief.pdf</w:t>
        </w:r>
      </w:hyperlink>
    </w:p>
    <w:p w14:paraId="79A73AAB" w14:textId="77777777" w:rsidR="000D092C" w:rsidRPr="004C13BB" w:rsidRDefault="000D092C" w:rsidP="000D092C">
      <w:pPr>
        <w:pStyle w:val="Reference"/>
        <w:rPr>
          <w:rStyle w:val="Hyperlink"/>
          <w:rFonts w:eastAsiaTheme="minorEastAsia"/>
        </w:rPr>
      </w:pPr>
      <w:r w:rsidRPr="004C13BB">
        <w:t xml:space="preserve">MET Project. (2010). </w:t>
      </w:r>
      <w:r w:rsidRPr="004C13BB">
        <w:rPr>
          <w:i/>
        </w:rPr>
        <w:t>The CLASS protocol for classroom observations</w:t>
      </w:r>
      <w:r w:rsidRPr="004C13BB">
        <w:t xml:space="preserve">. Seattle, WA: Bill &amp; Melinda Gates Foundation. Retrieved from </w:t>
      </w:r>
      <w:hyperlink r:id="rId34" w:history="1">
        <w:r w:rsidRPr="004C13BB">
          <w:rPr>
            <w:rStyle w:val="Hyperlink"/>
            <w:rFonts w:eastAsiaTheme="minorEastAsia"/>
          </w:rPr>
          <w:t>http://metproject.org/resources/CLASS_10_29_10.pdf</w:t>
        </w:r>
      </w:hyperlink>
    </w:p>
    <w:p w14:paraId="1F829B79" w14:textId="77777777" w:rsidR="000D092C" w:rsidRPr="004C13BB" w:rsidRDefault="000D092C" w:rsidP="000D092C">
      <w:pPr>
        <w:pStyle w:val="Reference"/>
      </w:pPr>
      <w:r w:rsidRPr="00540F20">
        <w:rPr>
          <w:lang w:val="es-ES"/>
        </w:rPr>
        <w:t xml:space="preserve">Pianta, R. C., Hamre, B. K., &amp; Mintz, S. (2012). </w:t>
      </w:r>
      <w:r w:rsidRPr="004C13BB">
        <w:rPr>
          <w:i/>
        </w:rPr>
        <w:t>Classroom Assessment Scoring System (CLASS) Manual, Secondary.</w:t>
      </w:r>
      <w:r w:rsidRPr="004C13BB">
        <w:t xml:space="preserve"> Charlottesville, VA:</w:t>
      </w:r>
      <w:r w:rsidRPr="004C13BB">
        <w:rPr>
          <w:i/>
        </w:rPr>
        <w:t xml:space="preserve"> </w:t>
      </w:r>
      <w:r w:rsidRPr="004C13BB">
        <w:t>Teachstone.</w:t>
      </w:r>
    </w:p>
    <w:p w14:paraId="7093336A" w14:textId="77777777" w:rsidR="000D092C" w:rsidRPr="00540F20" w:rsidRDefault="000D092C" w:rsidP="000D092C">
      <w:pPr>
        <w:pStyle w:val="Reference"/>
        <w:rPr>
          <w:lang w:val="es-ES"/>
        </w:rPr>
      </w:pPr>
      <w:r w:rsidRPr="004C13BB">
        <w:t xml:space="preserve">Pianta, R. C., Hamre, B. K., &amp; Mintz, S. (2012). </w:t>
      </w:r>
      <w:r w:rsidRPr="004C13BB">
        <w:rPr>
          <w:i/>
        </w:rPr>
        <w:t>Classroom Assessment Scoring System (CLASS) Manual, Upper Elementary.</w:t>
      </w:r>
      <w:r w:rsidRPr="004C13BB">
        <w:t xml:space="preserve"> </w:t>
      </w:r>
      <w:r w:rsidRPr="00540F20">
        <w:rPr>
          <w:lang w:val="es-ES"/>
        </w:rPr>
        <w:t>Charlottesville, VA:</w:t>
      </w:r>
      <w:r w:rsidRPr="00540F20">
        <w:rPr>
          <w:i/>
          <w:lang w:val="es-ES"/>
        </w:rPr>
        <w:t xml:space="preserve"> </w:t>
      </w:r>
      <w:r w:rsidRPr="00540F20">
        <w:rPr>
          <w:lang w:val="es-ES"/>
        </w:rPr>
        <w:t>Teachstone.</w:t>
      </w:r>
    </w:p>
    <w:p w14:paraId="5A286E21" w14:textId="77777777" w:rsidR="000D092C" w:rsidRPr="004C13BB" w:rsidRDefault="000D092C" w:rsidP="000D092C">
      <w:pPr>
        <w:pStyle w:val="Reference"/>
      </w:pPr>
      <w:r w:rsidRPr="00540F20">
        <w:rPr>
          <w:lang w:val="es-ES"/>
        </w:rPr>
        <w:t xml:space="preserve">Pianta, R. C., La Paro, K. M., &amp; Hamre, B. K. (2008). </w:t>
      </w:r>
      <w:r w:rsidRPr="004C13BB">
        <w:rPr>
          <w:i/>
        </w:rPr>
        <w:t xml:space="preserve">Classroom Assessment Scoring System (CLASS) Manual, K–3. </w:t>
      </w:r>
      <w:r w:rsidRPr="004C13BB">
        <w:t>Baltimore, MD: Paul H. Brookes Publishing Co.</w:t>
      </w:r>
    </w:p>
    <w:p w14:paraId="2A2032DD" w14:textId="0F543222" w:rsidR="00486B55" w:rsidRPr="004C13BB" w:rsidRDefault="00486B55" w:rsidP="004220E8">
      <w:pPr>
        <w:pStyle w:val="BodyText"/>
      </w:pPr>
    </w:p>
    <w:p w14:paraId="304C07E7" w14:textId="77777777" w:rsidR="00486B55" w:rsidRPr="004C13BB" w:rsidRDefault="00486B55" w:rsidP="004220E8">
      <w:pPr>
        <w:pStyle w:val="BodyText"/>
        <w:sectPr w:rsidR="00486B55" w:rsidRPr="004C13BB" w:rsidSect="000D092C">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4C13BB" w:rsidRDefault="00486B55" w:rsidP="00486B55">
      <w:pPr>
        <w:pStyle w:val="Heading2"/>
      </w:pPr>
      <w:bookmarkStart w:id="178" w:name="_Toc137765182"/>
      <w:r w:rsidRPr="004C13BB">
        <w:t>Appendix C. Resources to Support Implementation of DESE’s District Standards and Indicators</w:t>
      </w:r>
      <w:bookmarkEnd w:id="58"/>
      <w:bookmarkEnd w:id="59"/>
      <w:bookmarkEnd w:id="178"/>
    </w:p>
    <w:p w14:paraId="47155D16" w14:textId="77777777" w:rsidR="0007642E" w:rsidRPr="004C13BB" w:rsidRDefault="0007642E" w:rsidP="00325606">
      <w:pPr>
        <w:pStyle w:val="TableTitle0"/>
      </w:pPr>
      <w:r w:rsidRPr="004C13BB">
        <w:t>Table C1. Resources to Support Leadership and Governance</w:t>
      </w:r>
    </w:p>
    <w:tbl>
      <w:tblPr>
        <w:tblStyle w:val="MSVTable1"/>
        <w:tblW w:w="5000" w:type="pct"/>
        <w:tblLayout w:type="fixed"/>
        <w:tblLook w:val="0620" w:firstRow="1" w:lastRow="0" w:firstColumn="0" w:lastColumn="0" w:noHBand="1" w:noVBand="1"/>
      </w:tblPr>
      <w:tblGrid>
        <w:gridCol w:w="2962"/>
        <w:gridCol w:w="6382"/>
      </w:tblGrid>
      <w:tr w:rsidR="0007642E" w:rsidRPr="004C13BB" w14:paraId="77D00771" w14:textId="77777777" w:rsidTr="00325606">
        <w:trPr>
          <w:cnfStyle w:val="100000000000" w:firstRow="1" w:lastRow="0" w:firstColumn="0" w:lastColumn="0" w:oddVBand="0" w:evenVBand="0" w:oddHBand="0" w:evenHBand="0" w:firstRowFirstColumn="0" w:firstRowLastColumn="0" w:lastRowFirstColumn="0" w:lastRowLastColumn="0"/>
        </w:trPr>
        <w:tc>
          <w:tcPr>
            <w:tcW w:w="2962" w:type="dxa"/>
          </w:tcPr>
          <w:p w14:paraId="19A0F833" w14:textId="77777777" w:rsidR="0007642E" w:rsidRPr="00540F20" w:rsidRDefault="0007642E" w:rsidP="00325606">
            <w:pPr>
              <w:pStyle w:val="TableColHeadingLeft"/>
            </w:pPr>
            <w:r w:rsidRPr="00540F20">
              <w:t>Resource</w:t>
            </w:r>
          </w:p>
        </w:tc>
        <w:tc>
          <w:tcPr>
            <w:tcW w:w="6382" w:type="dxa"/>
          </w:tcPr>
          <w:p w14:paraId="4F5E82E2" w14:textId="77777777" w:rsidR="0007642E" w:rsidRPr="00540F20" w:rsidRDefault="0007642E" w:rsidP="00325606">
            <w:pPr>
              <w:pStyle w:val="TableColHeadingLeft"/>
            </w:pPr>
            <w:r w:rsidRPr="00540F20">
              <w:t>Description</w:t>
            </w:r>
          </w:p>
        </w:tc>
      </w:tr>
      <w:tr w:rsidR="0007642E" w:rsidRPr="004C13BB" w14:paraId="0A750761" w14:textId="77777777" w:rsidTr="00325606">
        <w:tc>
          <w:tcPr>
            <w:tcW w:w="2962" w:type="dxa"/>
          </w:tcPr>
          <w:p w14:paraId="02BA771C" w14:textId="77777777" w:rsidR="0007642E" w:rsidRPr="004C13BB" w:rsidRDefault="0007642E" w:rsidP="00325606">
            <w:pPr>
              <w:pStyle w:val="TableText"/>
              <w:rPr>
                <w:rFonts w:ascii="Franklin Gothic Book" w:eastAsia="Times New Roman" w:hAnsi="Franklin Gothic Book" w:cs="Times New Roman"/>
                <w:bCs/>
                <w:szCs w:val="20"/>
              </w:rPr>
            </w:pPr>
            <w:hyperlink r:id="rId35" w:history="1">
              <w:r w:rsidRPr="004C13BB">
                <w:rPr>
                  <w:rFonts w:ascii="Franklin Gothic Book" w:eastAsia="Times New Roman" w:hAnsi="Franklin Gothic Book" w:cs="Calibri"/>
                  <w:i/>
                  <w:color w:val="0563C1"/>
                  <w:szCs w:val="20"/>
                  <w:u w:val="single"/>
                </w:rPr>
                <w:t>Transforming School Funding: A Guide to Implementing Student-Based Budgeting (SBB)</w:t>
              </w:r>
            </w:hyperlink>
            <w:r w:rsidRPr="004C13BB">
              <w:rPr>
                <w:rFonts w:ascii="Franklin Gothic Book" w:eastAsia="Times New Roman" w:hAnsi="Franklin Gothic Book" w:cs="Times New Roman"/>
                <w:szCs w:val="20"/>
              </w:rPr>
              <w:t xml:space="preserve"> from Education Resource Strategies</w:t>
            </w:r>
          </w:p>
        </w:tc>
        <w:tc>
          <w:tcPr>
            <w:tcW w:w="6382" w:type="dxa"/>
          </w:tcPr>
          <w:p w14:paraId="467826CB" w14:textId="77777777" w:rsidR="0007642E" w:rsidRPr="004C13BB" w:rsidRDefault="0007642E" w:rsidP="00325606">
            <w:pPr>
              <w:pStyle w:val="TableText"/>
              <w:rPr>
                <w:bCs/>
              </w:rPr>
            </w:pPr>
            <w:r w:rsidRPr="004C13BB">
              <w:t>This guide describes a process to help districts tie funding to specific student needs.</w:t>
            </w:r>
          </w:p>
        </w:tc>
      </w:tr>
      <w:tr w:rsidR="0007642E" w:rsidRPr="004C13BB" w14:paraId="533FB8E9" w14:textId="77777777" w:rsidTr="00325606">
        <w:tc>
          <w:tcPr>
            <w:tcW w:w="2962" w:type="dxa"/>
          </w:tcPr>
          <w:p w14:paraId="46A8BF3F" w14:textId="77777777" w:rsidR="0007642E" w:rsidRPr="004C13BB" w:rsidRDefault="0007642E" w:rsidP="00325606">
            <w:pPr>
              <w:pStyle w:val="TableText"/>
              <w:rPr>
                <w:rFonts w:ascii="Franklin Gothic Book" w:hAnsi="Franklin Gothic Book"/>
                <w:szCs w:val="20"/>
              </w:rPr>
            </w:pPr>
            <w:hyperlink r:id="rId36" w:history="1">
              <w:r w:rsidRPr="004C13BB">
                <w:rPr>
                  <w:rStyle w:val="Hyperlink"/>
                  <w:rFonts w:ascii="Franklin Gothic Book" w:hAnsi="Franklin Gothic Book"/>
                  <w:szCs w:val="20"/>
                </w:rPr>
                <w:t>Principal Induction and Mentoring Handbook</w:t>
              </w:r>
            </w:hyperlink>
          </w:p>
        </w:tc>
        <w:tc>
          <w:tcPr>
            <w:tcW w:w="6382" w:type="dxa"/>
          </w:tcPr>
          <w:p w14:paraId="52BDB7C4" w14:textId="769F9DDD" w:rsidR="0007642E" w:rsidRPr="004C13BB" w:rsidRDefault="0007642E" w:rsidP="00325606">
            <w:pPr>
              <w:pStyle w:val="TableText"/>
            </w:pPr>
            <w:r w:rsidRPr="004C13BB">
              <w:t>A series of modules designed to support novice principals and their mentors in the development of antiracist leadership competencies aligned to the Professional Standards for Administrative Leadership.</w:t>
            </w:r>
          </w:p>
        </w:tc>
      </w:tr>
      <w:tr w:rsidR="0007642E" w:rsidRPr="004C13BB" w14:paraId="7A85B4FE" w14:textId="77777777" w:rsidTr="00325606">
        <w:tc>
          <w:tcPr>
            <w:tcW w:w="2962" w:type="dxa"/>
          </w:tcPr>
          <w:p w14:paraId="4EA5B343" w14:textId="77777777" w:rsidR="0007642E" w:rsidRPr="004C13BB" w:rsidRDefault="0007642E" w:rsidP="00325606">
            <w:pPr>
              <w:pStyle w:val="TableText"/>
              <w:rPr>
                <w:rFonts w:ascii="Franklin Gothic Book" w:hAnsi="Franklin Gothic Book"/>
                <w:szCs w:val="20"/>
              </w:rPr>
            </w:pPr>
            <w:hyperlink r:id="rId37" w:history="1">
              <w:r w:rsidRPr="004C13BB">
                <w:rPr>
                  <w:rStyle w:val="Hyperlink"/>
                  <w:rFonts w:ascii="Franklin Gothic Book" w:hAnsi="Franklin Gothic Book"/>
                  <w:szCs w:val="20"/>
                </w:rPr>
                <w:t>Coherence Guidebook</w:t>
              </w:r>
            </w:hyperlink>
          </w:p>
        </w:tc>
        <w:tc>
          <w:tcPr>
            <w:tcW w:w="6382" w:type="dxa"/>
          </w:tcPr>
          <w:p w14:paraId="45DAEB67" w14:textId="5C8EBE98" w:rsidR="0007642E" w:rsidRPr="004C13BB" w:rsidRDefault="0007642E" w:rsidP="00325606">
            <w:pPr>
              <w:pStyle w:val="TableText"/>
              <w:rPr>
                <w:rFonts w:eastAsia="Calibri" w:cs="Calibri"/>
                <w:color w:val="222222"/>
              </w:rPr>
            </w:pPr>
            <w:r w:rsidRPr="004220E8">
              <w:rPr>
                <w:rFonts w:eastAsia="Calibri" w:cs="Calibri"/>
              </w:rPr>
              <w:t xml:space="preserve">The </w:t>
            </w:r>
            <w:r w:rsidR="00064614" w:rsidRPr="004220E8">
              <w:rPr>
                <w:rFonts w:eastAsia="Calibri" w:cs="Calibri"/>
              </w:rPr>
              <w:t>g</w:t>
            </w:r>
            <w:r w:rsidRPr="004220E8">
              <w:rPr>
                <w:rFonts w:eastAsia="Calibri" w:cs="Calibri"/>
              </w:rPr>
              <w:t xml:space="preserve">uidebook illustrates a systems-level path toward deeper learning. School system leaders and teams may use the </w:t>
            </w:r>
            <w:r w:rsidR="00064614" w:rsidRPr="004220E8">
              <w:rPr>
                <w:rFonts w:eastAsia="Calibri" w:cs="Calibri"/>
              </w:rPr>
              <w:t>guidebook</w:t>
            </w:r>
            <w:r w:rsidRPr="004220E8">
              <w:rPr>
                <w:rFonts w:eastAsia="Calibri" w:cs="Calibri"/>
              </w:rPr>
              <w:t>, along with its companion self-assessment, to articulate a vision of deeper learning, identify high-leverage instructional priorities, refine tiered supports, and leverage systems and structures</w:t>
            </w:r>
            <w:r w:rsidR="00064614" w:rsidRPr="004220E8">
              <w:rPr>
                <w:rFonts w:eastAsia="Calibri" w:cs="Calibri"/>
              </w:rPr>
              <w:t>—</w:t>
            </w:r>
            <w:r w:rsidRPr="004220E8">
              <w:rPr>
                <w:rFonts w:eastAsia="Calibri" w:cs="Calibri"/>
              </w:rPr>
              <w:t>all in service of the articulated vision.</w:t>
            </w:r>
            <w:r w:rsidRPr="004C13BB">
              <w:rPr>
                <w:rFonts w:eastAsia="Calibri" w:cs="Calibri"/>
                <w:color w:val="222222"/>
              </w:rPr>
              <w:t xml:space="preserve"> </w:t>
            </w:r>
          </w:p>
        </w:tc>
      </w:tr>
    </w:tbl>
    <w:p w14:paraId="767D67A9" w14:textId="77777777" w:rsidR="0007642E" w:rsidRPr="004C13BB" w:rsidRDefault="0007642E" w:rsidP="00325606">
      <w:pPr>
        <w:pStyle w:val="TableTitle0"/>
      </w:pPr>
      <w:r w:rsidRPr="004C13BB">
        <w:t>Table C2. Resources to Support Curriculum and Instruction</w:t>
      </w:r>
    </w:p>
    <w:tbl>
      <w:tblPr>
        <w:tblStyle w:val="MSVTable1"/>
        <w:tblW w:w="4987" w:type="pct"/>
        <w:tblLayout w:type="fixed"/>
        <w:tblLook w:val="0620" w:firstRow="1" w:lastRow="0" w:firstColumn="0" w:lastColumn="0" w:noHBand="1" w:noVBand="1"/>
      </w:tblPr>
      <w:tblGrid>
        <w:gridCol w:w="2962"/>
        <w:gridCol w:w="6358"/>
      </w:tblGrid>
      <w:tr w:rsidR="0007642E" w:rsidRPr="004C13BB" w14:paraId="2E371F2F" w14:textId="77777777" w:rsidTr="00325606">
        <w:trPr>
          <w:cnfStyle w:val="100000000000" w:firstRow="1" w:lastRow="0" w:firstColumn="0" w:lastColumn="0" w:oddVBand="0" w:evenVBand="0" w:oddHBand="0" w:evenHBand="0" w:firstRowFirstColumn="0" w:firstRowLastColumn="0" w:lastRowFirstColumn="0" w:lastRowLastColumn="0"/>
        </w:trPr>
        <w:tc>
          <w:tcPr>
            <w:tcW w:w="1589" w:type="pct"/>
          </w:tcPr>
          <w:p w14:paraId="43FEB41B" w14:textId="77777777" w:rsidR="0007642E" w:rsidRPr="00540F20" w:rsidRDefault="0007642E" w:rsidP="00325606">
            <w:pPr>
              <w:pStyle w:val="TableColHeadingLeft"/>
            </w:pPr>
            <w:r w:rsidRPr="00540F20">
              <w:t>Resource</w:t>
            </w:r>
          </w:p>
        </w:tc>
        <w:tc>
          <w:tcPr>
            <w:tcW w:w="3411" w:type="pct"/>
          </w:tcPr>
          <w:p w14:paraId="1D505770" w14:textId="77777777" w:rsidR="0007642E" w:rsidRPr="00540F20" w:rsidRDefault="0007642E" w:rsidP="00325606">
            <w:pPr>
              <w:pStyle w:val="TableColHeadingLeft"/>
            </w:pPr>
            <w:r w:rsidRPr="00540F20">
              <w:t>Description</w:t>
            </w:r>
          </w:p>
        </w:tc>
      </w:tr>
      <w:tr w:rsidR="0007642E" w:rsidRPr="004C13BB" w14:paraId="37DD051E" w14:textId="77777777" w:rsidTr="00325606">
        <w:tc>
          <w:tcPr>
            <w:tcW w:w="1589" w:type="pct"/>
          </w:tcPr>
          <w:p w14:paraId="13B40A18" w14:textId="77777777" w:rsidR="0007642E" w:rsidRPr="004C13BB" w:rsidRDefault="0007642E" w:rsidP="00325606">
            <w:pPr>
              <w:pStyle w:val="TableText"/>
              <w:rPr>
                <w:rFonts w:ascii="Franklin Gothic Book" w:hAnsi="Franklin Gothic Book"/>
                <w:szCs w:val="20"/>
              </w:rPr>
            </w:pPr>
            <w:hyperlink r:id="rId38" w:history="1">
              <w:r w:rsidRPr="004C13BB">
                <w:rPr>
                  <w:rStyle w:val="Hyperlink"/>
                  <w:rFonts w:ascii="Franklin Gothic Book" w:hAnsi="Franklin Gothic Book"/>
                  <w:szCs w:val="20"/>
                </w:rPr>
                <w:t>Curriculum Matters MA</w:t>
              </w:r>
            </w:hyperlink>
            <w:r w:rsidRPr="004C13BB">
              <w:rPr>
                <w:rFonts w:ascii="Franklin Gothic Book" w:hAnsi="Franklin Gothic Book"/>
                <w:szCs w:val="20"/>
              </w:rPr>
              <w:t xml:space="preserve"> Webpage</w:t>
            </w:r>
          </w:p>
        </w:tc>
        <w:tc>
          <w:tcPr>
            <w:tcW w:w="3411" w:type="pct"/>
          </w:tcPr>
          <w:p w14:paraId="7CF40126" w14:textId="6B32AED9" w:rsidR="0007642E" w:rsidRPr="004C13BB" w:rsidRDefault="00064614" w:rsidP="00325606">
            <w:pPr>
              <w:pStyle w:val="TableText"/>
              <w:rPr>
                <w:spacing w:val="-1"/>
              </w:rPr>
            </w:pPr>
            <w:r w:rsidRPr="004C13BB">
              <w:rPr>
                <w:spacing w:val="-1"/>
              </w:rPr>
              <w:t xml:space="preserve">A suite </w:t>
            </w:r>
            <w:r w:rsidR="0007642E" w:rsidRPr="004C13BB">
              <w:rPr>
                <w:spacing w:val="-1"/>
              </w:rPr>
              <w:t xml:space="preserve">of resources to support the use of high-quality curriculum, including </w:t>
            </w:r>
            <w:hyperlink r:id="rId39" w:history="1">
              <w:r w:rsidR="0007642E" w:rsidRPr="004C13BB">
                <w:rPr>
                  <w:rStyle w:val="Hyperlink"/>
                  <w:i/>
                  <w:spacing w:val="-1"/>
                  <w:szCs w:val="20"/>
                </w:rPr>
                <w:t>IMplement MA</w:t>
              </w:r>
            </w:hyperlink>
            <w:r w:rsidR="0007642E" w:rsidRPr="004C13BB">
              <w:rPr>
                <w:spacing w:val="-1"/>
              </w:rPr>
              <w:t xml:space="preserve">, our recommended four-phase process to prepare for, select, launch, and implement new high-quality instructional materials with key tasks and action steps. Also includes </w:t>
            </w:r>
            <w:hyperlink r:id="rId40" w:history="1">
              <w:r w:rsidR="0007642E" w:rsidRPr="004C13BB">
                <w:rPr>
                  <w:rStyle w:val="Hyperlink"/>
                  <w:i/>
                  <w:spacing w:val="-1"/>
                  <w:szCs w:val="20"/>
                </w:rPr>
                <w:t>CURATE</w:t>
              </w:r>
            </w:hyperlink>
            <w:r w:rsidR="0007642E" w:rsidRPr="004C13BB">
              <w:rPr>
                <w:spacing w:val="-1"/>
              </w:rPr>
              <w:t>, which convenes panels of Massachusetts teachers to review and rate evidence on the quality and alignment of specific curricular materials and then publish</w:t>
            </w:r>
            <w:r w:rsidRPr="004C13BB">
              <w:rPr>
                <w:spacing w:val="-1"/>
              </w:rPr>
              <w:t>es</w:t>
            </w:r>
            <w:r w:rsidR="0007642E" w:rsidRPr="004C13BB">
              <w:rPr>
                <w:spacing w:val="-1"/>
              </w:rPr>
              <w:t xml:space="preserve"> their findings for educators across the Commonwealth to consult.</w:t>
            </w:r>
          </w:p>
        </w:tc>
      </w:tr>
      <w:tr w:rsidR="0007642E" w:rsidRPr="004C13BB" w14:paraId="52CB25C4" w14:textId="77777777" w:rsidTr="00325606">
        <w:tc>
          <w:tcPr>
            <w:tcW w:w="1589" w:type="pct"/>
          </w:tcPr>
          <w:p w14:paraId="351A228C" w14:textId="77777777" w:rsidR="0007642E" w:rsidRPr="004C13BB" w:rsidRDefault="0007642E" w:rsidP="00325606">
            <w:pPr>
              <w:pStyle w:val="TableText"/>
              <w:rPr>
                <w:rFonts w:ascii="Franklin Gothic Book" w:hAnsi="Franklin Gothic Book"/>
                <w:szCs w:val="20"/>
              </w:rPr>
            </w:pPr>
            <w:hyperlink r:id="rId41" w:history="1">
              <w:r w:rsidRPr="004C13BB">
                <w:rPr>
                  <w:rStyle w:val="Hyperlink"/>
                  <w:rFonts w:ascii="Franklin Gothic Book" w:hAnsi="Franklin Gothic Book"/>
                  <w:szCs w:val="20"/>
                </w:rPr>
                <w:t>MA Curriculum Frameworks Resources</w:t>
              </w:r>
            </w:hyperlink>
          </w:p>
        </w:tc>
        <w:tc>
          <w:tcPr>
            <w:tcW w:w="3411" w:type="pct"/>
          </w:tcPr>
          <w:p w14:paraId="46AC15BF" w14:textId="21BBCF6F" w:rsidR="0007642E" w:rsidRPr="004C13BB" w:rsidRDefault="0007642E" w:rsidP="00325606">
            <w:pPr>
              <w:pStyle w:val="TableText"/>
            </w:pPr>
            <w:r w:rsidRPr="004C13BB">
              <w:t>Some of the most frequently used resources include “</w:t>
            </w:r>
            <w:hyperlink r:id="rId42" w:history="1">
              <w:r w:rsidRPr="004C13BB">
                <w:rPr>
                  <w:rStyle w:val="Hyperlink"/>
                  <w:rFonts w:ascii="Franklin Gothic Book" w:eastAsia="Times New Roman" w:hAnsi="Franklin Gothic Book" w:cs="Times New Roman"/>
                  <w:szCs w:val="20"/>
                </w:rPr>
                <w:t>What to Look For”</w:t>
              </w:r>
            </w:hyperlink>
            <w:r w:rsidRPr="004C13BB">
              <w:t xml:space="preserve"> classroom observation guides</w:t>
            </w:r>
            <w:r w:rsidR="00C27D9C" w:rsidRPr="004C13BB">
              <w:t>;</w:t>
            </w:r>
            <w:r w:rsidRPr="004C13BB">
              <w:t xml:space="preserve"> the </w:t>
            </w:r>
            <w:hyperlink r:id="rId43" w:history="1">
              <w:r w:rsidRPr="004C13BB">
                <w:rPr>
                  <w:rStyle w:val="Hyperlink"/>
                  <w:rFonts w:ascii="Franklin Gothic Book" w:eastAsia="Times New Roman" w:hAnsi="Franklin Gothic Book" w:cs="Times New Roman"/>
                  <w:szCs w:val="20"/>
                </w:rPr>
                <w:t>Family Guides</w:t>
              </w:r>
            </w:hyperlink>
            <w:r w:rsidRPr="004C13BB">
              <w:t xml:space="preserve"> to help families understand what students are expected to know and do by the end of each grade</w:t>
            </w:r>
            <w:r w:rsidR="00C27D9C" w:rsidRPr="004C13BB">
              <w:t>;</w:t>
            </w:r>
            <w:r w:rsidRPr="004C13BB">
              <w:t xml:space="preserve"> and the Standards Navigator tool and app</w:t>
            </w:r>
            <w:r w:rsidR="00C27D9C" w:rsidRPr="004C13BB">
              <w:t>,</w:t>
            </w:r>
            <w:r w:rsidRPr="004C13BB">
              <w:t xml:space="preserve"> which can be used to explore the standards, see how they are connected to other standards, related student work samples, reference guides, and definitions. </w:t>
            </w:r>
          </w:p>
        </w:tc>
      </w:tr>
      <w:tr w:rsidR="0007642E" w:rsidRPr="004C13BB" w14:paraId="72584DF5" w14:textId="77777777" w:rsidTr="00325606">
        <w:tc>
          <w:tcPr>
            <w:tcW w:w="1589" w:type="pct"/>
          </w:tcPr>
          <w:p w14:paraId="5674A0D3" w14:textId="77777777" w:rsidR="0007642E" w:rsidRPr="004C13BB" w:rsidRDefault="0007642E" w:rsidP="00325606">
            <w:pPr>
              <w:pStyle w:val="TableText"/>
              <w:rPr>
                <w:rFonts w:ascii="Franklin Gothic Book" w:hAnsi="Franklin Gothic Book"/>
                <w:szCs w:val="20"/>
              </w:rPr>
            </w:pPr>
            <w:hyperlink r:id="rId44" w:history="1">
              <w:r w:rsidRPr="004C13BB">
                <w:rPr>
                  <w:rStyle w:val="Hyperlink"/>
                  <w:rFonts w:ascii="Franklin Gothic Book" w:hAnsi="Franklin Gothic Book"/>
                  <w:szCs w:val="20"/>
                </w:rPr>
                <w:t>Mass Literacy</w:t>
              </w:r>
            </w:hyperlink>
            <w:r w:rsidRPr="004C13BB">
              <w:rPr>
                <w:rFonts w:ascii="Franklin Gothic Book" w:hAnsi="Franklin Gothic Book"/>
                <w:szCs w:val="20"/>
              </w:rPr>
              <w:t xml:space="preserve"> Guide</w:t>
            </w:r>
          </w:p>
        </w:tc>
        <w:tc>
          <w:tcPr>
            <w:tcW w:w="3411" w:type="pct"/>
          </w:tcPr>
          <w:p w14:paraId="534AA993" w14:textId="652A0D19" w:rsidR="0007642E" w:rsidRPr="004C13BB" w:rsidRDefault="0007642E" w:rsidP="00325606">
            <w:pPr>
              <w:pStyle w:val="TableText"/>
            </w:pPr>
            <w:r w:rsidRPr="008E24F8">
              <w:rPr>
                <w:rFonts w:eastAsia="Arial" w:cs="Arial"/>
              </w:rPr>
              <w:t xml:space="preserve">An interactive site with research, information, and resources on evidence-based practices for early literacy that are culturally responsive and sustaining. There is current information on complex text, fluent word reading, language comprehension, students experiencing reading difficulties, equity in literacy, how to support a </w:t>
            </w:r>
            <w:r w:rsidR="00C27D9C" w:rsidRPr="008E24F8">
              <w:rPr>
                <w:rFonts w:eastAsia="Arial" w:cs="Arial"/>
              </w:rPr>
              <w:t>MTSS</w:t>
            </w:r>
            <w:r w:rsidRPr="008E24F8">
              <w:rPr>
                <w:rFonts w:eastAsia="Arial" w:cs="Arial"/>
              </w:rPr>
              <w:t xml:space="preserve"> for ELA/literacy, and much more. </w:t>
            </w:r>
          </w:p>
        </w:tc>
      </w:tr>
      <w:tr w:rsidR="0007642E" w:rsidRPr="004C13BB" w14:paraId="29982F92" w14:textId="77777777" w:rsidTr="00325606">
        <w:tc>
          <w:tcPr>
            <w:tcW w:w="1589" w:type="pct"/>
          </w:tcPr>
          <w:p w14:paraId="40B39CE0" w14:textId="77777777" w:rsidR="0007642E" w:rsidRPr="004C13BB" w:rsidRDefault="0007642E" w:rsidP="00325606">
            <w:pPr>
              <w:pStyle w:val="TableText"/>
              <w:rPr>
                <w:rFonts w:ascii="Franklin Gothic Book" w:hAnsi="Franklin Gothic Book"/>
                <w:szCs w:val="20"/>
              </w:rPr>
            </w:pPr>
            <w:hyperlink r:id="rId45" w:history="1">
              <w:r w:rsidRPr="004C13BB">
                <w:rPr>
                  <w:rStyle w:val="Hyperlink"/>
                  <w:rFonts w:ascii="Franklin Gothic Book" w:hAnsi="Franklin Gothic Book"/>
                  <w:szCs w:val="20"/>
                </w:rPr>
                <w:t>Coherence Guidebook</w:t>
              </w:r>
            </w:hyperlink>
          </w:p>
        </w:tc>
        <w:tc>
          <w:tcPr>
            <w:tcW w:w="3411" w:type="pct"/>
          </w:tcPr>
          <w:p w14:paraId="4596145E" w14:textId="44504874" w:rsidR="0007642E" w:rsidRPr="004C13BB" w:rsidRDefault="00C27D9C" w:rsidP="00325606">
            <w:pPr>
              <w:pStyle w:val="TableText"/>
              <w:rPr>
                <w:rFonts w:eastAsia="Calibri" w:cs="Calibri"/>
                <w:color w:val="222222"/>
              </w:rPr>
            </w:pPr>
            <w:r w:rsidRPr="008E24F8">
              <w:rPr>
                <w:rFonts w:eastAsia="Calibri" w:cs="Calibri"/>
              </w:rPr>
              <w:t>The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structures—all in service of the articulated vision.</w:t>
            </w:r>
          </w:p>
        </w:tc>
      </w:tr>
    </w:tbl>
    <w:p w14:paraId="4E65AA36" w14:textId="77777777" w:rsidR="0007642E" w:rsidRPr="004C13BB" w:rsidRDefault="0007642E" w:rsidP="00325606">
      <w:pPr>
        <w:pStyle w:val="TableTitle0"/>
      </w:pPr>
      <w:r w:rsidRPr="004C13BB">
        <w:t>Table C3. Resources to Support Assessment</w:t>
      </w:r>
    </w:p>
    <w:tbl>
      <w:tblPr>
        <w:tblStyle w:val="MSVTable1"/>
        <w:tblW w:w="5004" w:type="pct"/>
        <w:tblLook w:val="0620" w:firstRow="1" w:lastRow="0" w:firstColumn="0" w:lastColumn="0" w:noHBand="1" w:noVBand="1"/>
      </w:tblPr>
      <w:tblGrid>
        <w:gridCol w:w="2962"/>
        <w:gridCol w:w="6389"/>
      </w:tblGrid>
      <w:tr w:rsidR="0007642E" w:rsidRPr="004C13BB" w14:paraId="018FE87B" w14:textId="77777777" w:rsidTr="00325606">
        <w:trPr>
          <w:cnfStyle w:val="100000000000" w:firstRow="1" w:lastRow="0" w:firstColumn="0" w:lastColumn="0" w:oddVBand="0" w:evenVBand="0" w:oddHBand="0" w:evenHBand="0" w:firstRowFirstColumn="0" w:firstRowLastColumn="0" w:lastRowFirstColumn="0" w:lastRowLastColumn="0"/>
        </w:trPr>
        <w:tc>
          <w:tcPr>
            <w:tcW w:w="1584" w:type="pct"/>
          </w:tcPr>
          <w:p w14:paraId="2D3FBFF9" w14:textId="77777777" w:rsidR="0007642E" w:rsidRPr="00540F20" w:rsidRDefault="0007642E" w:rsidP="00325606">
            <w:pPr>
              <w:pStyle w:val="TableColHeadingLeft"/>
            </w:pPr>
            <w:r w:rsidRPr="00540F20">
              <w:t>Resource</w:t>
            </w:r>
          </w:p>
        </w:tc>
        <w:tc>
          <w:tcPr>
            <w:tcW w:w="3416" w:type="pct"/>
          </w:tcPr>
          <w:p w14:paraId="01B46B95" w14:textId="77777777" w:rsidR="0007642E" w:rsidRPr="00540F20" w:rsidRDefault="0007642E" w:rsidP="00325606">
            <w:pPr>
              <w:pStyle w:val="TableColHeadingLeft"/>
            </w:pPr>
            <w:r w:rsidRPr="00540F20">
              <w:t>Description</w:t>
            </w:r>
          </w:p>
        </w:tc>
      </w:tr>
      <w:tr w:rsidR="0007642E" w:rsidRPr="004C13BB" w14:paraId="51008024" w14:textId="77777777" w:rsidTr="00325606">
        <w:tc>
          <w:tcPr>
            <w:tcW w:w="1584" w:type="pct"/>
          </w:tcPr>
          <w:p w14:paraId="08D676C1" w14:textId="77777777" w:rsidR="0007642E" w:rsidRPr="004C13BB" w:rsidRDefault="0007642E" w:rsidP="00325606">
            <w:pPr>
              <w:pStyle w:val="TableText"/>
              <w:rPr>
                <w:rFonts w:ascii="Franklin Gothic Book" w:eastAsia="Times New Roman" w:hAnsi="Franklin Gothic Book" w:cs="Calibri"/>
                <w:szCs w:val="20"/>
              </w:rPr>
            </w:pPr>
            <w:r w:rsidRPr="004C13BB">
              <w:rPr>
                <w:rFonts w:ascii="Franklin Gothic Book" w:eastAsia="Times New Roman" w:hAnsi="Franklin Gothic Book" w:cs="Calibri"/>
                <w:szCs w:val="20"/>
              </w:rPr>
              <w:t xml:space="preserve">DESE’s </w:t>
            </w:r>
            <w:hyperlink r:id="rId46" w:history="1">
              <w:r w:rsidRPr="004C13BB">
                <w:rPr>
                  <w:rFonts w:ascii="Franklin Gothic Book" w:eastAsia="Times New Roman" w:hAnsi="Franklin Gothic Book" w:cs="Calibri"/>
                  <w:color w:val="0563C1"/>
                  <w:szCs w:val="20"/>
                  <w:u w:val="single"/>
                </w:rPr>
                <w:t>District Data Team Toolkit</w:t>
              </w:r>
            </w:hyperlink>
          </w:p>
          <w:p w14:paraId="269679D7" w14:textId="77777777" w:rsidR="0007642E" w:rsidRPr="004C13BB" w:rsidRDefault="0007642E" w:rsidP="00325606">
            <w:pPr>
              <w:pStyle w:val="TableText"/>
              <w:rPr>
                <w:rFonts w:ascii="Franklin Gothic Book" w:eastAsia="Times New Roman" w:hAnsi="Franklin Gothic Book" w:cs="Times New Roman"/>
                <w:bCs/>
                <w:szCs w:val="20"/>
              </w:rPr>
            </w:pPr>
          </w:p>
        </w:tc>
        <w:tc>
          <w:tcPr>
            <w:tcW w:w="3416" w:type="pct"/>
          </w:tcPr>
          <w:p w14:paraId="75CCE880" w14:textId="77777777" w:rsidR="0007642E" w:rsidRPr="004C13BB" w:rsidRDefault="0007642E" w:rsidP="00325606">
            <w:pPr>
              <w:pStyle w:val="TableText"/>
              <w:rPr>
                <w:rFonts w:ascii="Franklin Gothic Book" w:eastAsia="Times New Roman" w:hAnsi="Franklin Gothic Book" w:cs="Times New Roman"/>
                <w:bCs/>
                <w:szCs w:val="20"/>
              </w:rPr>
            </w:pPr>
            <w:r w:rsidRPr="004C13BB">
              <w:rPr>
                <w:rFonts w:ascii="Franklin Gothic Book" w:eastAsia="Times New Roman" w:hAnsi="Franklin Gothic Book" w:cs="Calibri"/>
                <w:szCs w:val="20"/>
              </w:rPr>
              <w:t>A set of r</w:t>
            </w:r>
            <w:r w:rsidRPr="004C13BB">
              <w:rPr>
                <w:rFonts w:ascii="Franklin Gothic Book" w:eastAsia="Times New Roman" w:hAnsi="Franklin Gothic Book" w:cs="Calibri"/>
                <w:bCs/>
                <w:szCs w:val="20"/>
              </w:rPr>
              <w:t>esources to help a district establish, grow, and maintain a culture of inquiry and data use through a district data team.</w:t>
            </w:r>
          </w:p>
        </w:tc>
      </w:tr>
    </w:tbl>
    <w:p w14:paraId="1B40D8D8" w14:textId="77777777" w:rsidR="0007642E" w:rsidRPr="004C13BB" w:rsidRDefault="0007642E" w:rsidP="00325606">
      <w:pPr>
        <w:pStyle w:val="TableTitle0"/>
      </w:pPr>
      <w:r w:rsidRPr="004C13BB">
        <w:t>Table C4. Resources to Support Human Resources and Professional Development</w:t>
      </w:r>
    </w:p>
    <w:tbl>
      <w:tblPr>
        <w:tblStyle w:val="MSVTable1"/>
        <w:tblW w:w="5004" w:type="pct"/>
        <w:tblLook w:val="0620" w:firstRow="1" w:lastRow="0" w:firstColumn="0" w:lastColumn="0" w:noHBand="1" w:noVBand="1"/>
      </w:tblPr>
      <w:tblGrid>
        <w:gridCol w:w="2962"/>
        <w:gridCol w:w="6389"/>
      </w:tblGrid>
      <w:tr w:rsidR="0007642E" w:rsidRPr="004C13BB" w14:paraId="486DF459" w14:textId="77777777" w:rsidTr="00325606">
        <w:trPr>
          <w:cnfStyle w:val="100000000000" w:firstRow="1" w:lastRow="0" w:firstColumn="0" w:lastColumn="0" w:oddVBand="0" w:evenVBand="0" w:oddHBand="0" w:evenHBand="0" w:firstRowFirstColumn="0" w:firstRowLastColumn="0" w:lastRowFirstColumn="0" w:lastRowLastColumn="0"/>
          <w:tblHeader/>
        </w:trPr>
        <w:tc>
          <w:tcPr>
            <w:tcW w:w="2962" w:type="dxa"/>
          </w:tcPr>
          <w:p w14:paraId="21CBA24C" w14:textId="77777777" w:rsidR="0007642E" w:rsidRPr="00540F20" w:rsidRDefault="0007642E" w:rsidP="00325606">
            <w:pPr>
              <w:pStyle w:val="TableColHeadingLeft"/>
            </w:pPr>
            <w:r w:rsidRPr="00540F20">
              <w:t>Resource</w:t>
            </w:r>
          </w:p>
        </w:tc>
        <w:tc>
          <w:tcPr>
            <w:tcW w:w="6389" w:type="dxa"/>
          </w:tcPr>
          <w:p w14:paraId="1C1E108F" w14:textId="77777777" w:rsidR="0007642E" w:rsidRPr="00540F20" w:rsidRDefault="0007642E" w:rsidP="00325606">
            <w:pPr>
              <w:pStyle w:val="TableColHeadingLeft"/>
            </w:pPr>
            <w:r w:rsidRPr="00540F20">
              <w:t>Description</w:t>
            </w:r>
          </w:p>
        </w:tc>
      </w:tr>
      <w:tr w:rsidR="0007642E" w:rsidRPr="004C13BB" w14:paraId="3E6752A3" w14:textId="77777777" w:rsidTr="00325606">
        <w:tc>
          <w:tcPr>
            <w:tcW w:w="2962" w:type="dxa"/>
          </w:tcPr>
          <w:p w14:paraId="3D43CF3A" w14:textId="77777777" w:rsidR="0007642E" w:rsidRPr="004C13BB" w:rsidRDefault="0007642E" w:rsidP="00325606">
            <w:pPr>
              <w:pStyle w:val="TableText"/>
              <w:rPr>
                <w:rFonts w:ascii="Franklin Gothic Book" w:hAnsi="Franklin Gothic Book"/>
                <w:szCs w:val="20"/>
              </w:rPr>
            </w:pPr>
            <w:hyperlink r:id="rId47" w:history="1">
              <w:r w:rsidRPr="004C13BB">
                <w:rPr>
                  <w:rStyle w:val="Hyperlink"/>
                  <w:rFonts w:ascii="Franklin Gothic Book" w:hAnsi="Franklin Gothic Book"/>
                  <w:szCs w:val="20"/>
                </w:rPr>
                <w:t>Educator Evaluation Implementation Resources</w:t>
              </w:r>
            </w:hyperlink>
          </w:p>
        </w:tc>
        <w:tc>
          <w:tcPr>
            <w:tcW w:w="6389" w:type="dxa"/>
          </w:tcPr>
          <w:p w14:paraId="6D71B630" w14:textId="2A325FAC" w:rsidR="0007642E" w:rsidRPr="004C13BB" w:rsidRDefault="0007642E" w:rsidP="00325606">
            <w:pPr>
              <w:pStyle w:val="TableText"/>
              <w:rPr>
                <w:rFonts w:ascii="Franklin Gothic Book" w:eastAsia="Times New Roman" w:hAnsi="Franklin Gothic Book" w:cs="Times New Roman"/>
                <w:szCs w:val="20"/>
              </w:rPr>
            </w:pPr>
            <w:r w:rsidRPr="004C13BB">
              <w:rPr>
                <w:rFonts w:ascii="Franklin Gothic Book" w:hAnsi="Franklin Gothic Book"/>
                <w:szCs w:val="20"/>
              </w:rPr>
              <w:t>A suite of resources and practical tools that reflect feedback from educators on how to implement educator evaluation in support of more equitable, culturally responsive schools and classrooms for all. These resources include Focus Indicators, a subset of Indicators from the Classroom Teacher and School Level Administrator Rubrics that represent high-priority practices for the 2022-</w:t>
            </w:r>
            <w:r w:rsidR="00B53A73" w:rsidRPr="004C13BB">
              <w:rPr>
                <w:rFonts w:ascii="Franklin Gothic Book" w:hAnsi="Franklin Gothic Book"/>
                <w:szCs w:val="20"/>
              </w:rPr>
              <w:t>20</w:t>
            </w:r>
            <w:r w:rsidRPr="004C13BB">
              <w:rPr>
                <w:rFonts w:ascii="Franklin Gothic Book" w:hAnsi="Franklin Gothic Book"/>
                <w:szCs w:val="20"/>
              </w:rPr>
              <w:t>23 school year.</w:t>
            </w:r>
          </w:p>
        </w:tc>
      </w:tr>
      <w:tr w:rsidR="0007642E" w:rsidRPr="004C13BB" w14:paraId="0AC8DBCF" w14:textId="77777777" w:rsidTr="00325606">
        <w:tc>
          <w:tcPr>
            <w:tcW w:w="2962" w:type="dxa"/>
          </w:tcPr>
          <w:p w14:paraId="1CDA1328" w14:textId="77777777" w:rsidR="0007642E" w:rsidRPr="004C13BB" w:rsidRDefault="0007642E" w:rsidP="00325606">
            <w:pPr>
              <w:pStyle w:val="TableText"/>
              <w:rPr>
                <w:rFonts w:ascii="Franklin Gothic Book" w:hAnsi="Franklin Gothic Book"/>
                <w:szCs w:val="20"/>
              </w:rPr>
            </w:pPr>
            <w:hyperlink r:id="rId48" w:history="1">
              <w:r w:rsidRPr="004C13BB">
                <w:rPr>
                  <w:rStyle w:val="Hyperlink"/>
                  <w:rFonts w:ascii="Franklin Gothic Book" w:hAnsi="Franklin Gothic Book"/>
                  <w:szCs w:val="20"/>
                </w:rPr>
                <w:t>Guide to Building Supportive Talent Systems</w:t>
              </w:r>
            </w:hyperlink>
          </w:p>
        </w:tc>
        <w:tc>
          <w:tcPr>
            <w:tcW w:w="6389" w:type="dxa"/>
          </w:tcPr>
          <w:p w14:paraId="751D9422" w14:textId="77777777" w:rsidR="0007642E" w:rsidRPr="004C13BB" w:rsidRDefault="0007642E" w:rsidP="00325606">
            <w:pPr>
              <w:pStyle w:val="TableText"/>
              <w:rPr>
                <w:rFonts w:ascii="Franklin Gothic Book" w:hAnsi="Franklin Gothic Book"/>
                <w:szCs w:val="20"/>
              </w:rPr>
            </w:pPr>
            <w:r w:rsidRPr="004C13BB">
              <w:rPr>
                <w:rFonts w:ascii="Franklin Gothic Book" w:hAnsi="Franklin Gothic Book"/>
                <w:szCs w:val="20"/>
              </w:rPr>
              <w:t>Resources, considerations, and updates for recruiting, hiring, evaluating, and supporting educators and school staff, with a focus on racial equity.</w:t>
            </w:r>
          </w:p>
        </w:tc>
      </w:tr>
      <w:tr w:rsidR="0007642E" w:rsidRPr="004C13BB" w14:paraId="36BDC23D" w14:textId="77777777" w:rsidTr="00325606">
        <w:tc>
          <w:tcPr>
            <w:tcW w:w="2962" w:type="dxa"/>
          </w:tcPr>
          <w:p w14:paraId="56A546A0" w14:textId="77777777" w:rsidR="0007642E" w:rsidRPr="004C13BB" w:rsidRDefault="0007642E" w:rsidP="00325606">
            <w:pPr>
              <w:pStyle w:val="TableText"/>
              <w:rPr>
                <w:rFonts w:ascii="Franklin Gothic Book" w:hAnsi="Franklin Gothic Book"/>
                <w:szCs w:val="20"/>
              </w:rPr>
            </w:pPr>
            <w:hyperlink r:id="rId49" w:history="1">
              <w:r w:rsidRPr="004C13BB">
                <w:rPr>
                  <w:rStyle w:val="Hyperlink"/>
                  <w:rFonts w:ascii="Franklin Gothic Book" w:hAnsi="Franklin Gothic Book"/>
                  <w:szCs w:val="20"/>
                </w:rPr>
                <w:t>Professional Learning Partner Guide</w:t>
              </w:r>
            </w:hyperlink>
          </w:p>
        </w:tc>
        <w:tc>
          <w:tcPr>
            <w:tcW w:w="6389" w:type="dxa"/>
          </w:tcPr>
          <w:p w14:paraId="1D934B55" w14:textId="77777777" w:rsidR="0007642E" w:rsidRPr="004C13BB" w:rsidRDefault="0007642E" w:rsidP="00325606">
            <w:pPr>
              <w:pStyle w:val="TableText"/>
              <w:rPr>
                <w:rFonts w:ascii="Franklin Gothic Book" w:hAnsi="Franklin Gothic Book"/>
                <w:szCs w:val="20"/>
              </w:rPr>
            </w:pPr>
            <w:r w:rsidRPr="004C13BB">
              <w:rPr>
                <w:rFonts w:ascii="Franklin Gothic Book" w:hAnsi="Franklin Gothic Book"/>
                <w:szCs w:val="20"/>
              </w:rPr>
              <w:t>A free, online, searchable list of vetted professional development providers who have expertise in specific sets of high-quality instructional materials. Schools and districts can use this guide to easily find PD providers to support the launch or implementation of high-quality instructional materials.</w:t>
            </w:r>
          </w:p>
        </w:tc>
      </w:tr>
    </w:tbl>
    <w:p w14:paraId="28D16724" w14:textId="77777777" w:rsidR="0007642E" w:rsidRPr="004C13BB" w:rsidRDefault="0007642E" w:rsidP="0007642E">
      <w:pPr>
        <w:keepNext/>
        <w:spacing w:before="240" w:after="60"/>
        <w:rPr>
          <w:rFonts w:ascii="Franklin Gothic Demi" w:eastAsia="Franklin Gothic Book" w:hAnsi="Franklin Gothic Demi" w:cs="Tahoma"/>
        </w:rPr>
      </w:pPr>
      <w:r w:rsidRPr="004C13BB">
        <w:rPr>
          <w:rFonts w:ascii="Franklin Gothic Demi" w:eastAsia="Franklin Gothic Book" w:hAnsi="Franklin Gothic Demi" w:cs="Tahoma"/>
        </w:rPr>
        <w:t>Table C5. Resources to Support Student Support</w:t>
      </w:r>
    </w:p>
    <w:tbl>
      <w:tblPr>
        <w:tblStyle w:val="MSVTable1"/>
        <w:tblW w:w="5000" w:type="pct"/>
        <w:tblLook w:val="0620" w:firstRow="1" w:lastRow="0" w:firstColumn="0" w:lastColumn="0" w:noHBand="1" w:noVBand="1"/>
      </w:tblPr>
      <w:tblGrid>
        <w:gridCol w:w="2962"/>
        <w:gridCol w:w="6382"/>
      </w:tblGrid>
      <w:tr w:rsidR="0007642E" w:rsidRPr="004C13BB" w14:paraId="49F215FA" w14:textId="77777777" w:rsidTr="00325606">
        <w:trPr>
          <w:cnfStyle w:val="100000000000" w:firstRow="1" w:lastRow="0" w:firstColumn="0" w:lastColumn="0" w:oddVBand="0" w:evenVBand="0" w:oddHBand="0" w:evenHBand="0" w:firstRowFirstColumn="0" w:firstRowLastColumn="0" w:lastRowFirstColumn="0" w:lastRowLastColumn="0"/>
        </w:trPr>
        <w:tc>
          <w:tcPr>
            <w:tcW w:w="2962" w:type="dxa"/>
          </w:tcPr>
          <w:p w14:paraId="046EA6C6" w14:textId="77777777" w:rsidR="0007642E" w:rsidRPr="00540F20" w:rsidRDefault="0007642E" w:rsidP="00325606">
            <w:pPr>
              <w:pStyle w:val="TableColHeadingLeft"/>
            </w:pPr>
            <w:r w:rsidRPr="00540F20">
              <w:t xml:space="preserve">Resource </w:t>
            </w:r>
          </w:p>
        </w:tc>
        <w:tc>
          <w:tcPr>
            <w:tcW w:w="6382" w:type="dxa"/>
          </w:tcPr>
          <w:p w14:paraId="2400B37A" w14:textId="77777777" w:rsidR="0007642E" w:rsidRPr="00540F20" w:rsidRDefault="0007642E" w:rsidP="00325606">
            <w:pPr>
              <w:pStyle w:val="TableColHeadingLeft"/>
            </w:pPr>
            <w:r w:rsidRPr="00540F20">
              <w:t>Description</w:t>
            </w:r>
          </w:p>
        </w:tc>
      </w:tr>
      <w:tr w:rsidR="0007642E" w:rsidRPr="004C13BB" w14:paraId="048ADD7F" w14:textId="77777777" w:rsidTr="00325606">
        <w:tc>
          <w:tcPr>
            <w:tcW w:w="2962" w:type="dxa"/>
          </w:tcPr>
          <w:p w14:paraId="6741FCAC" w14:textId="77777777" w:rsidR="0007642E" w:rsidRPr="004C13BB" w:rsidDel="00C50A42" w:rsidRDefault="0007642E" w:rsidP="00325606">
            <w:pPr>
              <w:pStyle w:val="TableText"/>
            </w:pPr>
            <w:hyperlink r:id="rId50" w:history="1">
              <w:r w:rsidRPr="004C13BB">
                <w:rPr>
                  <w:rStyle w:val="Hyperlink"/>
                  <w:rFonts w:ascii="Franklin Gothic Book" w:eastAsia="Times New Roman" w:hAnsi="Franklin Gothic Book" w:cstheme="minorHAnsi"/>
                  <w:szCs w:val="20"/>
                  <w:shd w:val="clear" w:color="auto" w:fill="FFFFFF"/>
                </w:rPr>
                <w:t>Safe and Supportive Schools (SaSS) Framework and Self-Reflection Tool</w:t>
              </w:r>
            </w:hyperlink>
          </w:p>
        </w:tc>
        <w:tc>
          <w:tcPr>
            <w:tcW w:w="6382" w:type="dxa"/>
          </w:tcPr>
          <w:p w14:paraId="69873F0E" w14:textId="677EE965" w:rsidR="0007642E" w:rsidRPr="004C13BB" w:rsidRDefault="0007642E" w:rsidP="00325606">
            <w:pPr>
              <w:pStyle w:val="TableText"/>
            </w:pPr>
            <w:r w:rsidRPr="004C13BB">
              <w:rPr>
                <w:shd w:val="clear" w:color="auto" w:fill="FFFFFF"/>
              </w:rPr>
              <w:t xml:space="preserve">Based on </w:t>
            </w:r>
            <w:hyperlink r:id="rId51" w:tgtFrame="_new" w:history="1">
              <w:r w:rsidRPr="004C13BB">
                <w:rPr>
                  <w:rStyle w:val="Hyperlink"/>
                  <w:rFonts w:ascii="Franklin Gothic Book" w:eastAsia="Times New Roman" w:hAnsi="Franklin Gothic Book" w:cstheme="minorHAnsi"/>
                  <w:szCs w:val="20"/>
                  <w:shd w:val="clear" w:color="auto" w:fill="FFFFFF"/>
                </w:rPr>
                <w:t>Five Essential Elements</w:t>
              </w:r>
            </w:hyperlink>
            <w:r w:rsidRPr="004C13BB">
              <w:t>, t</w:t>
            </w:r>
            <w:r w:rsidRPr="004C13BB">
              <w:rPr>
                <w:shd w:val="clear" w:color="auto" w:fill="FFFFFF"/>
              </w:rPr>
              <w:t xml:space="preserve">hese resources (see </w:t>
            </w:r>
            <w:hyperlink r:id="rId52" w:tgtFrame="_new" w:history="1">
              <w:r w:rsidRPr="004C13BB">
                <w:rPr>
                  <w:rStyle w:val="Hyperlink"/>
                  <w:rFonts w:ascii="Franklin Gothic Book" w:eastAsia="Times New Roman" w:hAnsi="Franklin Gothic Book" w:cstheme="minorHAnsi"/>
                  <w:szCs w:val="20"/>
                  <w:shd w:val="clear" w:color="auto" w:fill="FFFFFF"/>
                </w:rPr>
                <w:t>At-a-Glance overview</w:t>
              </w:r>
            </w:hyperlink>
            <w:r w:rsidRPr="004C13BB">
              <w:t xml:space="preserve">) </w:t>
            </w:r>
            <w:r w:rsidRPr="008E24F8">
              <w:t xml:space="preserve">can help guide school- and district-based teams </w:t>
            </w:r>
            <w:r w:rsidR="00B53A73" w:rsidRPr="008E24F8">
              <w:rPr>
                <w:shd w:val="clear" w:color="auto" w:fill="FFFFFF"/>
              </w:rPr>
              <w:t xml:space="preserve">in creating </w:t>
            </w:r>
            <w:r w:rsidRPr="008E24F8">
              <w:rPr>
                <w:shd w:val="clear" w:color="auto" w:fill="FFFFFF"/>
              </w:rPr>
              <w:t>safer and more supportive school climates and cultures. T</w:t>
            </w:r>
            <w:r w:rsidRPr="008E24F8">
              <w:t xml:space="preserve">hrough a phased process (with preliminary and deeper dive self-reflection options) teams can create plans based on local context and data and through examination of </w:t>
            </w:r>
            <w:hyperlink r:id="rId53" w:history="1">
              <w:r w:rsidRPr="004C13BB">
                <w:rPr>
                  <w:rStyle w:val="Hyperlink"/>
                  <w:rFonts w:ascii="Franklin Gothic Book" w:hAnsi="Franklin Gothic Book" w:cstheme="minorHAnsi"/>
                  <w:szCs w:val="20"/>
                </w:rPr>
                <w:t>six areas</w:t>
              </w:r>
            </w:hyperlink>
            <w:r w:rsidRPr="004C13BB">
              <w:t xml:space="preserve"> of school operation. </w:t>
            </w:r>
          </w:p>
        </w:tc>
      </w:tr>
      <w:tr w:rsidR="0007642E" w:rsidRPr="004C13BB" w14:paraId="1F7735B6" w14:textId="77777777" w:rsidTr="00325606">
        <w:tc>
          <w:tcPr>
            <w:tcW w:w="2962" w:type="dxa"/>
          </w:tcPr>
          <w:p w14:paraId="5E6009B5" w14:textId="77777777" w:rsidR="0007642E" w:rsidRPr="004C13BB" w:rsidRDefault="0007642E" w:rsidP="00325606">
            <w:pPr>
              <w:pStyle w:val="TableText"/>
            </w:pPr>
            <w:hyperlink r:id="rId54" w:history="1">
              <w:r w:rsidRPr="004C13BB">
                <w:rPr>
                  <w:rStyle w:val="Hyperlink"/>
                  <w:rFonts w:ascii="Franklin Gothic Book" w:eastAsia="Times New Roman" w:hAnsi="Franklin Gothic Book" w:cstheme="minorHAnsi"/>
                  <w:bCs/>
                  <w:szCs w:val="20"/>
                </w:rPr>
                <w:t>MTSS Blueprint</w:t>
              </w:r>
            </w:hyperlink>
          </w:p>
        </w:tc>
        <w:tc>
          <w:tcPr>
            <w:tcW w:w="6382" w:type="dxa"/>
          </w:tcPr>
          <w:p w14:paraId="256143EA" w14:textId="6888A2A0" w:rsidR="0007642E" w:rsidRPr="004C13BB" w:rsidRDefault="0007642E" w:rsidP="00325606">
            <w:pPr>
              <w:pStyle w:val="TableText"/>
            </w:pPr>
            <w:r w:rsidRPr="008E24F8">
              <w:rPr>
                <w:shd w:val="clear" w:color="auto" w:fill="FFFFFF"/>
              </w:rPr>
              <w:t>This MTSS resource offers a framework for how school districts can build the necessary systems to ensure that all students receive a high-quality educational experience.</w:t>
            </w:r>
          </w:p>
        </w:tc>
      </w:tr>
      <w:tr w:rsidR="0007642E" w:rsidRPr="004C13BB" w14:paraId="7A834BFD" w14:textId="77777777" w:rsidTr="00325606">
        <w:tc>
          <w:tcPr>
            <w:tcW w:w="2962" w:type="dxa"/>
          </w:tcPr>
          <w:p w14:paraId="3B544875" w14:textId="77777777" w:rsidR="0007642E" w:rsidRPr="004C13BB" w:rsidRDefault="0007642E" w:rsidP="00325606">
            <w:pPr>
              <w:pStyle w:val="TableText"/>
            </w:pPr>
            <w:hyperlink r:id="rId55" w:history="1">
              <w:r w:rsidRPr="004C13BB">
                <w:rPr>
                  <w:rStyle w:val="Hyperlink"/>
                  <w:rFonts w:ascii="Franklin Gothic Book" w:hAnsi="Franklin Gothic Book" w:cstheme="minorHAnsi"/>
                  <w:color w:val="0060C7"/>
                  <w:szCs w:val="20"/>
                </w:rPr>
                <w:t>Prenatal through Young Adulthood Family Engagement Framework for Massachusetts </w:t>
              </w:r>
            </w:hyperlink>
          </w:p>
        </w:tc>
        <w:tc>
          <w:tcPr>
            <w:tcW w:w="6382" w:type="dxa"/>
          </w:tcPr>
          <w:p w14:paraId="2B6C72F8" w14:textId="77777777" w:rsidR="0007642E" w:rsidRPr="004C13BB" w:rsidRDefault="0007642E" w:rsidP="00325606">
            <w:pPr>
              <w:pStyle w:val="TableText"/>
              <w:rPr>
                <w:color w:val="333333"/>
                <w:shd w:val="clear" w:color="auto" w:fill="FFFFFF"/>
              </w:rPr>
            </w:pPr>
            <w:r w:rsidRPr="004C13BB">
              <w:t>This resource offers a roadmap for practitioners and families in health, human services, and education. A companion document is the</w:t>
            </w:r>
            <w:r w:rsidRPr="004C13BB">
              <w:rPr>
                <w:shd w:val="clear" w:color="auto" w:fill="FFFFFF"/>
              </w:rPr>
              <w:t xml:space="preserve"> </w:t>
            </w:r>
            <w:hyperlink r:id="rId56" w:history="1">
              <w:r w:rsidRPr="004C13BB">
                <w:rPr>
                  <w:rStyle w:val="Hyperlink"/>
                  <w:rFonts w:ascii="Franklin Gothic Book" w:hAnsi="Franklin Gothic Book" w:cstheme="minorHAnsi"/>
                  <w:color w:val="0060C7"/>
                  <w:szCs w:val="20"/>
                </w:rPr>
                <w:t>Family, School and Community Partnership Fundamentals Self-Assessment Version 2.0 </w:t>
              </w:r>
            </w:hyperlink>
          </w:p>
        </w:tc>
      </w:tr>
      <w:tr w:rsidR="0007642E" w:rsidRPr="004C13BB" w14:paraId="62970D49" w14:textId="77777777" w:rsidTr="00325606">
        <w:tc>
          <w:tcPr>
            <w:tcW w:w="2962" w:type="dxa"/>
          </w:tcPr>
          <w:p w14:paraId="1A071615" w14:textId="44773858" w:rsidR="0007642E" w:rsidRPr="004C13BB" w:rsidRDefault="0007642E" w:rsidP="00325606">
            <w:pPr>
              <w:pStyle w:val="TableText"/>
            </w:pPr>
            <w:r w:rsidRPr="004C13BB">
              <w:rPr>
                <w:shd w:val="clear" w:color="auto" w:fill="FFFFFF"/>
              </w:rPr>
              <w:t xml:space="preserve">State and local student survey data such as </w:t>
            </w:r>
            <w:hyperlink r:id="rId57" w:history="1">
              <w:r w:rsidR="00B53A73" w:rsidRPr="004C13BB">
                <w:rPr>
                  <w:rStyle w:val="Hyperlink"/>
                  <w:rFonts w:ascii="Franklin Gothic Book" w:hAnsi="Franklin Gothic Book" w:cstheme="minorHAnsi"/>
                  <w:szCs w:val="20"/>
                  <w:shd w:val="clear" w:color="auto" w:fill="FFFFFF"/>
                </w:rPr>
                <w:t>Vi</w:t>
              </w:r>
              <w:r w:rsidR="00B53A73" w:rsidRPr="004C13BB">
                <w:rPr>
                  <w:rStyle w:val="Hyperlink"/>
                  <w:rFonts w:ascii="Franklin Gothic Book" w:hAnsi="Franklin Gothic Book" w:cstheme="minorHAnsi"/>
                  <w:shd w:val="clear" w:color="auto" w:fill="FFFFFF"/>
                </w:rPr>
                <w:t xml:space="preserve">ews </w:t>
              </w:r>
              <w:r w:rsidR="00B53A73" w:rsidRPr="004C13BB">
                <w:rPr>
                  <w:rStyle w:val="Hyperlink"/>
                  <w:rFonts w:ascii="Franklin Gothic Book" w:hAnsi="Franklin Gothic Book" w:cstheme="minorHAnsi"/>
                  <w:szCs w:val="20"/>
                  <w:shd w:val="clear" w:color="auto" w:fill="FFFFFF"/>
                </w:rPr>
                <w:t>o</w:t>
              </w:r>
              <w:r w:rsidR="00B53A73" w:rsidRPr="004C13BB">
                <w:rPr>
                  <w:rStyle w:val="Hyperlink"/>
                  <w:rFonts w:ascii="Franklin Gothic Book" w:hAnsi="Franklin Gothic Book" w:cstheme="minorHAnsi"/>
                  <w:shd w:val="clear" w:color="auto" w:fill="FFFFFF"/>
                </w:rPr>
                <w:t xml:space="preserve">f </w:t>
              </w:r>
              <w:r w:rsidR="00B53A73" w:rsidRPr="004C13BB">
                <w:rPr>
                  <w:rStyle w:val="Hyperlink"/>
                  <w:rFonts w:ascii="Franklin Gothic Book" w:hAnsi="Franklin Gothic Book" w:cstheme="minorHAnsi"/>
                  <w:szCs w:val="20"/>
                  <w:shd w:val="clear" w:color="auto" w:fill="FFFFFF"/>
                </w:rPr>
                <w:t>Cl</w:t>
              </w:r>
              <w:r w:rsidR="00B53A73" w:rsidRPr="004C13BB">
                <w:rPr>
                  <w:rStyle w:val="Hyperlink"/>
                  <w:rFonts w:ascii="Franklin Gothic Book" w:hAnsi="Franklin Gothic Book" w:cstheme="minorHAnsi"/>
                  <w:shd w:val="clear" w:color="auto" w:fill="FFFFFF"/>
                </w:rPr>
                <w:t xml:space="preserve">imate </w:t>
              </w:r>
              <w:r w:rsidR="00B53A73" w:rsidRPr="004C13BB">
                <w:rPr>
                  <w:rStyle w:val="Hyperlink"/>
                  <w:rFonts w:ascii="Franklin Gothic Book" w:hAnsi="Franklin Gothic Book" w:cstheme="minorHAnsi"/>
                  <w:szCs w:val="20"/>
                  <w:shd w:val="clear" w:color="auto" w:fill="FFFFFF"/>
                </w:rPr>
                <w:t>a</w:t>
              </w:r>
              <w:r w:rsidR="00B53A73" w:rsidRPr="004C13BB">
                <w:rPr>
                  <w:rStyle w:val="Hyperlink"/>
                  <w:rFonts w:ascii="Franklin Gothic Book" w:hAnsi="Franklin Gothic Book" w:cstheme="minorHAnsi"/>
                  <w:shd w:val="clear" w:color="auto" w:fill="FFFFFF"/>
                </w:rPr>
                <w:t xml:space="preserve">nd </w:t>
              </w:r>
              <w:r w:rsidR="00B53A73" w:rsidRPr="004C13BB">
                <w:rPr>
                  <w:rStyle w:val="Hyperlink"/>
                  <w:rFonts w:ascii="Franklin Gothic Book" w:hAnsi="Franklin Gothic Book" w:cstheme="minorHAnsi"/>
                  <w:szCs w:val="20"/>
                  <w:shd w:val="clear" w:color="auto" w:fill="FFFFFF"/>
                </w:rPr>
                <w:t>L</w:t>
              </w:r>
              <w:r w:rsidR="00B53A73" w:rsidRPr="004C13BB">
                <w:rPr>
                  <w:rStyle w:val="Hyperlink"/>
                  <w:rFonts w:ascii="Franklin Gothic Book" w:hAnsi="Franklin Gothic Book" w:cstheme="minorHAnsi"/>
                  <w:shd w:val="clear" w:color="auto" w:fill="FFFFFF"/>
                </w:rPr>
                <w:t>earning</w:t>
              </w:r>
            </w:hyperlink>
            <w:r w:rsidR="00B53A73" w:rsidRPr="004C13BB">
              <w:rPr>
                <w:shd w:val="clear" w:color="auto" w:fill="FFFFFF"/>
              </w:rPr>
              <w:t xml:space="preserve"> </w:t>
            </w:r>
            <w:r w:rsidRPr="004C13BB">
              <w:rPr>
                <w:shd w:val="clear" w:color="auto" w:fill="FFFFFF"/>
              </w:rPr>
              <w:t xml:space="preserve">and </w:t>
            </w:r>
            <w:hyperlink r:id="rId58" w:history="1">
              <w:r w:rsidRPr="004C13BB">
                <w:rPr>
                  <w:rStyle w:val="Hyperlink"/>
                  <w:rFonts w:ascii="Franklin Gothic Book" w:hAnsi="Franklin Gothic Book" w:cstheme="minorHAnsi"/>
                  <w:szCs w:val="20"/>
                  <w:shd w:val="clear" w:color="auto" w:fill="FFFFFF"/>
                </w:rPr>
                <w:t>Y</w:t>
              </w:r>
              <w:r w:rsidR="00B53A73" w:rsidRPr="004C13BB">
                <w:rPr>
                  <w:rStyle w:val="Hyperlink"/>
                  <w:rFonts w:ascii="Franklin Gothic Book" w:hAnsi="Franklin Gothic Book" w:cstheme="minorHAnsi"/>
                  <w:szCs w:val="20"/>
                  <w:shd w:val="clear" w:color="auto" w:fill="FFFFFF"/>
                </w:rPr>
                <w:t>o</w:t>
              </w:r>
              <w:r w:rsidR="00B53A73" w:rsidRPr="004C13BB">
                <w:rPr>
                  <w:rStyle w:val="Hyperlink"/>
                  <w:rFonts w:ascii="Franklin Gothic Book" w:hAnsi="Franklin Gothic Book" w:cstheme="minorHAnsi"/>
                  <w:shd w:val="clear" w:color="auto" w:fill="FFFFFF"/>
                </w:rPr>
                <w:t xml:space="preserve">uth </w:t>
              </w:r>
              <w:r w:rsidRPr="004C13BB">
                <w:rPr>
                  <w:rStyle w:val="Hyperlink"/>
                  <w:rFonts w:ascii="Franklin Gothic Book" w:hAnsi="Franklin Gothic Book" w:cstheme="minorHAnsi"/>
                  <w:szCs w:val="20"/>
                  <w:shd w:val="clear" w:color="auto" w:fill="FFFFFF"/>
                </w:rPr>
                <w:t>R</w:t>
              </w:r>
              <w:r w:rsidR="00B53A73" w:rsidRPr="004C13BB">
                <w:rPr>
                  <w:rStyle w:val="Hyperlink"/>
                  <w:rFonts w:ascii="Franklin Gothic Book" w:hAnsi="Franklin Gothic Book" w:cstheme="minorHAnsi"/>
                  <w:szCs w:val="20"/>
                  <w:shd w:val="clear" w:color="auto" w:fill="FFFFFF"/>
                </w:rPr>
                <w:t>i</w:t>
              </w:r>
              <w:r w:rsidR="00B53A73" w:rsidRPr="004C13BB">
                <w:rPr>
                  <w:rStyle w:val="Hyperlink"/>
                  <w:rFonts w:ascii="Franklin Gothic Book" w:hAnsi="Franklin Gothic Book" w:cstheme="minorHAnsi"/>
                  <w:shd w:val="clear" w:color="auto" w:fill="FFFFFF"/>
                </w:rPr>
                <w:t xml:space="preserve">sk </w:t>
              </w:r>
              <w:r w:rsidRPr="004C13BB">
                <w:rPr>
                  <w:rStyle w:val="Hyperlink"/>
                  <w:rFonts w:ascii="Franklin Gothic Book" w:hAnsi="Franklin Gothic Book" w:cstheme="minorHAnsi"/>
                  <w:szCs w:val="20"/>
                  <w:shd w:val="clear" w:color="auto" w:fill="FFFFFF"/>
                </w:rPr>
                <w:t>B</w:t>
              </w:r>
              <w:r w:rsidR="00B53A73" w:rsidRPr="004C13BB">
                <w:rPr>
                  <w:rStyle w:val="Hyperlink"/>
                  <w:rFonts w:ascii="Franklin Gothic Book" w:hAnsi="Franklin Gothic Book" w:cstheme="minorHAnsi"/>
                  <w:szCs w:val="20"/>
                  <w:shd w:val="clear" w:color="auto" w:fill="FFFFFF"/>
                </w:rPr>
                <w:t>e</w:t>
              </w:r>
              <w:r w:rsidR="00B53A73" w:rsidRPr="004C13BB">
                <w:rPr>
                  <w:rStyle w:val="Hyperlink"/>
                  <w:rFonts w:ascii="Franklin Gothic Book" w:hAnsi="Franklin Gothic Book" w:cstheme="minorHAnsi"/>
                  <w:shd w:val="clear" w:color="auto" w:fill="FFFFFF"/>
                </w:rPr>
                <w:t xml:space="preserve">havior </w:t>
              </w:r>
              <w:r w:rsidRPr="004C13BB">
                <w:rPr>
                  <w:rStyle w:val="Hyperlink"/>
                  <w:rFonts w:ascii="Franklin Gothic Book" w:hAnsi="Franklin Gothic Book" w:cstheme="minorHAnsi"/>
                  <w:szCs w:val="20"/>
                  <w:shd w:val="clear" w:color="auto" w:fill="FFFFFF"/>
                </w:rPr>
                <w:t>S</w:t>
              </w:r>
            </w:hyperlink>
            <w:r w:rsidR="00B53A73" w:rsidRPr="004C13BB">
              <w:rPr>
                <w:rStyle w:val="Hyperlink"/>
                <w:rFonts w:ascii="Franklin Gothic Book" w:hAnsi="Franklin Gothic Book" w:cstheme="minorHAnsi"/>
                <w:shd w:val="clear" w:color="auto" w:fill="FFFFFF"/>
              </w:rPr>
              <w:t>urvey</w:t>
            </w:r>
          </w:p>
        </w:tc>
        <w:tc>
          <w:tcPr>
            <w:tcW w:w="6382" w:type="dxa"/>
          </w:tcPr>
          <w:p w14:paraId="1CE6F022" w14:textId="2CB9651B" w:rsidR="0007642E" w:rsidRPr="004C13BB" w:rsidRDefault="0007642E" w:rsidP="00325606">
            <w:pPr>
              <w:pStyle w:val="TableText"/>
              <w:rPr>
                <w:color w:val="333333"/>
                <w:shd w:val="clear" w:color="auto" w:fill="FFFFFF"/>
              </w:rPr>
            </w:pPr>
            <w:r w:rsidRPr="004C13BB">
              <w:rPr>
                <w:shd w:val="clear" w:color="auto" w:fill="FFFFFF"/>
              </w:rPr>
              <w:t xml:space="preserve">State and local student survey data can provide information about student experiences, strengths, and needs. They </w:t>
            </w:r>
            <w:r w:rsidR="00B53A73" w:rsidRPr="004C13BB">
              <w:rPr>
                <w:shd w:val="clear" w:color="auto" w:fill="FFFFFF"/>
              </w:rPr>
              <w:t xml:space="preserve">also </w:t>
            </w:r>
            <w:r w:rsidRPr="004C13BB">
              <w:rPr>
                <w:shd w:val="clear" w:color="auto" w:fill="FFFFFF"/>
              </w:rPr>
              <w:t>can help prompt additional local inquiry through focus groups, advisories, and ongoing communication with students, families, staff, and partners to inform continuous improvement efforts.</w:t>
            </w:r>
          </w:p>
        </w:tc>
      </w:tr>
    </w:tbl>
    <w:p w14:paraId="029B418E" w14:textId="77777777" w:rsidR="00325606" w:rsidRPr="004C13BB" w:rsidRDefault="00325606" w:rsidP="00325606">
      <w:pPr>
        <w:pStyle w:val="TableTitle0"/>
      </w:pPr>
    </w:p>
    <w:p w14:paraId="2DB456A8" w14:textId="77777777" w:rsidR="00325606" w:rsidRPr="004C13BB" w:rsidRDefault="00325606">
      <w:pPr>
        <w:spacing w:line="240" w:lineRule="auto"/>
        <w:rPr>
          <w:rFonts w:ascii="Franklin Gothic Demi" w:hAnsi="Franklin Gothic Demi"/>
        </w:rPr>
      </w:pPr>
      <w:r w:rsidRPr="004C13BB">
        <w:br w:type="page"/>
      </w:r>
    </w:p>
    <w:p w14:paraId="380EC5FC" w14:textId="192EA673" w:rsidR="0007642E" w:rsidRPr="004C13BB" w:rsidRDefault="0007642E" w:rsidP="00325606">
      <w:pPr>
        <w:pStyle w:val="TableTitle0"/>
      </w:pPr>
      <w:r w:rsidRPr="004C13BB">
        <w:t>Table C6. Resources to Support Financial and Asset Management</w:t>
      </w:r>
    </w:p>
    <w:tbl>
      <w:tblPr>
        <w:tblStyle w:val="MSVTable1"/>
        <w:tblW w:w="5004" w:type="pct"/>
        <w:tblLook w:val="0620" w:firstRow="1" w:lastRow="0" w:firstColumn="0" w:lastColumn="0" w:noHBand="1" w:noVBand="1"/>
      </w:tblPr>
      <w:tblGrid>
        <w:gridCol w:w="2962"/>
        <w:gridCol w:w="6389"/>
      </w:tblGrid>
      <w:tr w:rsidR="0007642E" w:rsidRPr="004C13BB" w14:paraId="4434C3F0" w14:textId="77777777" w:rsidTr="00325606">
        <w:trPr>
          <w:cnfStyle w:val="100000000000" w:firstRow="1" w:lastRow="0" w:firstColumn="0" w:lastColumn="0" w:oddVBand="0" w:evenVBand="0" w:oddHBand="0" w:evenHBand="0" w:firstRowFirstColumn="0" w:firstRowLastColumn="0" w:lastRowFirstColumn="0" w:lastRowLastColumn="0"/>
        </w:trPr>
        <w:tc>
          <w:tcPr>
            <w:tcW w:w="2962" w:type="dxa"/>
          </w:tcPr>
          <w:p w14:paraId="29CE37C1" w14:textId="77777777" w:rsidR="0007642E" w:rsidRPr="00540F20" w:rsidRDefault="0007642E" w:rsidP="00325606">
            <w:pPr>
              <w:pStyle w:val="TableColHeadingLeft"/>
            </w:pPr>
            <w:r w:rsidRPr="00540F20">
              <w:t xml:space="preserve">Resource </w:t>
            </w:r>
          </w:p>
        </w:tc>
        <w:tc>
          <w:tcPr>
            <w:tcW w:w="6389" w:type="dxa"/>
          </w:tcPr>
          <w:p w14:paraId="673DAD78" w14:textId="77777777" w:rsidR="0007642E" w:rsidRPr="00540F20" w:rsidRDefault="0007642E" w:rsidP="00325606">
            <w:pPr>
              <w:pStyle w:val="TableColHeadingLeft"/>
            </w:pPr>
            <w:r w:rsidRPr="00540F20">
              <w:t>Description</w:t>
            </w:r>
          </w:p>
        </w:tc>
      </w:tr>
      <w:tr w:rsidR="0007642E" w:rsidRPr="004C13BB" w14:paraId="7F8645F5" w14:textId="77777777" w:rsidTr="00325606">
        <w:trPr>
          <w:trHeight w:val="58"/>
        </w:trPr>
        <w:tc>
          <w:tcPr>
            <w:tcW w:w="2962" w:type="dxa"/>
          </w:tcPr>
          <w:p w14:paraId="374DA4E1" w14:textId="77777777" w:rsidR="0007642E" w:rsidRPr="004C13BB" w:rsidRDefault="0007642E" w:rsidP="00325606">
            <w:pPr>
              <w:pStyle w:val="TableText"/>
              <w:rPr>
                <w:rFonts w:ascii="Franklin Gothic Book" w:eastAsia="Times New Roman" w:hAnsi="Franklin Gothic Book" w:cs="Segoe UI"/>
                <w:szCs w:val="20"/>
              </w:rPr>
            </w:pPr>
            <w:hyperlink r:id="rId59" w:history="1">
              <w:r w:rsidRPr="004C13BB">
                <w:rPr>
                  <w:rFonts w:ascii="Franklin Gothic Book" w:eastAsia="Times New Roman" w:hAnsi="Franklin Gothic Book" w:cs="Segoe UI"/>
                  <w:bCs/>
                  <w:i/>
                  <w:color w:val="0563C1"/>
                  <w:szCs w:val="20"/>
                  <w:u w:val="single"/>
                </w:rPr>
                <w:t>Spending Money Wisely: Getting the Most From School District</w:t>
              </w:r>
              <w:r w:rsidRPr="004C13BB">
                <w:rPr>
                  <w:rFonts w:ascii="Franklin Gothic Book" w:eastAsia="Times New Roman" w:hAnsi="Franklin Gothic Book" w:cs="Segoe UI"/>
                  <w:color w:val="0563C1"/>
                  <w:szCs w:val="20"/>
                  <w:u w:val="single"/>
                </w:rPr>
                <w:t xml:space="preserve"> </w:t>
              </w:r>
              <w:r w:rsidRPr="004C13BB">
                <w:rPr>
                  <w:rFonts w:ascii="Franklin Gothic Book" w:eastAsia="Times New Roman" w:hAnsi="Franklin Gothic Book" w:cs="Segoe UI"/>
                  <w:i/>
                  <w:iCs/>
                  <w:color w:val="0563C1"/>
                  <w:szCs w:val="20"/>
                  <w:u w:val="single"/>
                </w:rPr>
                <w:t>Budgets</w:t>
              </w:r>
            </w:hyperlink>
            <w:r w:rsidRPr="004C13BB">
              <w:rPr>
                <w:rFonts w:ascii="Franklin Gothic Book" w:eastAsia="Times New Roman" w:hAnsi="Franklin Gothic Book" w:cs="Segoe UI"/>
                <w:szCs w:val="20"/>
              </w:rPr>
              <w:t xml:space="preserve"> (scroll down to Research section)</w:t>
            </w:r>
          </w:p>
        </w:tc>
        <w:tc>
          <w:tcPr>
            <w:tcW w:w="6389" w:type="dxa"/>
          </w:tcPr>
          <w:p w14:paraId="38BB2BA6" w14:textId="77777777" w:rsidR="0007642E" w:rsidRPr="004C13BB" w:rsidRDefault="0007642E" w:rsidP="00325606">
            <w:pPr>
              <w:pStyle w:val="TableText"/>
              <w:rPr>
                <w:rFonts w:ascii="Franklin Gothic Book" w:eastAsia="Times New Roman" w:hAnsi="Franklin Gothic Book" w:cs="Segoe UI"/>
                <w:szCs w:val="20"/>
              </w:rPr>
            </w:pPr>
            <w:r w:rsidRPr="004C13BB">
              <w:rPr>
                <w:rFonts w:ascii="Franklin Gothic Book" w:eastAsia="Times New Roman" w:hAnsi="Franklin Gothic Book" w:cs="Segoe UI"/>
                <w:szCs w:val="20"/>
              </w:rPr>
              <w:t xml:space="preserve">A discussion of the top 10 opportunities for districts to realign resources and free up funds to support strategic priorities. </w:t>
            </w:r>
          </w:p>
        </w:tc>
      </w:tr>
      <w:tr w:rsidR="0007642E" w:rsidRPr="004C13BB" w14:paraId="32A66D28" w14:textId="77777777" w:rsidTr="00325606">
        <w:trPr>
          <w:trHeight w:val="58"/>
        </w:trPr>
        <w:tc>
          <w:tcPr>
            <w:tcW w:w="2962" w:type="dxa"/>
          </w:tcPr>
          <w:p w14:paraId="5D36D338" w14:textId="77777777" w:rsidR="0007642E" w:rsidRPr="004C13BB" w:rsidRDefault="0007642E" w:rsidP="00325606">
            <w:pPr>
              <w:pStyle w:val="TableText"/>
              <w:rPr>
                <w:rFonts w:ascii="Franklin Gothic Book" w:eastAsia="Times New Roman" w:hAnsi="Franklin Gothic Book" w:cs="Segoe UI"/>
                <w:color w:val="0563C1"/>
                <w:szCs w:val="20"/>
              </w:rPr>
            </w:pPr>
            <w:hyperlink r:id="rId60" w:history="1">
              <w:r w:rsidRPr="004C13BB">
                <w:rPr>
                  <w:rStyle w:val="Hyperlink"/>
                  <w:rFonts w:ascii="Franklin Gothic Book" w:eastAsia="Times New Roman" w:hAnsi="Franklin Gothic Book" w:cs="Segoe UI"/>
                  <w:szCs w:val="20"/>
                </w:rPr>
                <w:t>Resource Allocation and District Action Reports (RADAR)</w:t>
              </w:r>
            </w:hyperlink>
          </w:p>
        </w:tc>
        <w:tc>
          <w:tcPr>
            <w:tcW w:w="6389" w:type="dxa"/>
          </w:tcPr>
          <w:p w14:paraId="1B51F811" w14:textId="77777777" w:rsidR="0007642E" w:rsidRPr="004C13BB" w:rsidRDefault="0007642E" w:rsidP="00325606">
            <w:pPr>
              <w:pStyle w:val="TableText"/>
              <w:rPr>
                <w:rFonts w:ascii="Franklin Gothic Book" w:eastAsia="Calibri" w:hAnsi="Franklin Gothic Book" w:cs="Segoe UI"/>
                <w:color w:val="000000" w:themeColor="text1"/>
                <w:szCs w:val="20"/>
              </w:rPr>
            </w:pPr>
            <w:r w:rsidRPr="004C13BB">
              <w:rPr>
                <w:rFonts w:ascii="Franklin Gothic Book" w:eastAsia="Calibri" w:hAnsi="Franklin Gothic Book" w:cs="Segoe UI"/>
                <w:color w:val="000000" w:themeColor="text1"/>
                <w:szCs w:val="20"/>
              </w:rPr>
              <w:t>RADAR is a suite of innovative data reports, case studies, and other resources that provide a new approach to resource decisions.</w:t>
            </w:r>
          </w:p>
        </w:tc>
      </w:tr>
      <w:tr w:rsidR="0007642E" w:rsidRPr="004C13BB" w14:paraId="0D1A540F" w14:textId="77777777" w:rsidTr="00325606">
        <w:trPr>
          <w:trHeight w:val="58"/>
        </w:trPr>
        <w:tc>
          <w:tcPr>
            <w:tcW w:w="2962" w:type="dxa"/>
          </w:tcPr>
          <w:p w14:paraId="35B66E39" w14:textId="77777777" w:rsidR="0007642E" w:rsidRPr="004C13BB" w:rsidRDefault="0007642E" w:rsidP="00325606">
            <w:pPr>
              <w:pStyle w:val="TableText"/>
              <w:rPr>
                <w:rFonts w:ascii="Franklin Gothic Book" w:eastAsia="Times New Roman" w:hAnsi="Franklin Gothic Book" w:cs="Segoe UI"/>
                <w:color w:val="0563C1"/>
                <w:szCs w:val="20"/>
              </w:rPr>
            </w:pPr>
            <w:hyperlink r:id="rId61" w:history="1">
              <w:r w:rsidRPr="004C13BB">
                <w:rPr>
                  <w:rStyle w:val="Hyperlink"/>
                  <w:rFonts w:ascii="Franklin Gothic Book" w:eastAsia="Times New Roman" w:hAnsi="Franklin Gothic Book" w:cs="Segoe UI"/>
                  <w:szCs w:val="20"/>
                </w:rPr>
                <w:t>Planning for Success (PfS)</w:t>
              </w:r>
            </w:hyperlink>
          </w:p>
        </w:tc>
        <w:tc>
          <w:tcPr>
            <w:tcW w:w="6389" w:type="dxa"/>
          </w:tcPr>
          <w:p w14:paraId="32AF609E" w14:textId="5F688E2E" w:rsidR="0007642E" w:rsidRPr="004C13BB" w:rsidRDefault="00B53A73" w:rsidP="00325606">
            <w:pPr>
              <w:pStyle w:val="TableText"/>
              <w:rPr>
                <w:rFonts w:ascii="Franklin Gothic Book" w:eastAsia="Calibri" w:hAnsi="Franklin Gothic Book" w:cs="Segoe UI"/>
                <w:color w:val="000000" w:themeColor="text1"/>
                <w:szCs w:val="20"/>
              </w:rPr>
            </w:pPr>
            <w:r w:rsidRPr="004C13BB">
              <w:rPr>
                <w:rFonts w:ascii="Franklin Gothic Book" w:eastAsia="Calibri" w:hAnsi="Franklin Gothic Book" w:cs="Segoe UI"/>
                <w:color w:val="000000" w:themeColor="text1"/>
                <w:szCs w:val="20"/>
              </w:rPr>
              <w:t>A</w:t>
            </w:r>
            <w:r w:rsidR="0007642E" w:rsidRPr="004C13BB">
              <w:rPr>
                <w:rFonts w:ascii="Franklin Gothic Book" w:eastAsia="Calibri" w:hAnsi="Franklin Gothic Book" w:cs="Segoe UI"/>
                <w:color w:val="000000" w:themeColor="text1"/>
                <w:szCs w:val="20"/>
              </w:rPr>
              <w:t>n inclusive, hands-on planning process designed to build district and school capacity and coherence while also building community understanding and support.</w:t>
            </w:r>
          </w:p>
        </w:tc>
      </w:tr>
      <w:tr w:rsidR="0007642E" w:rsidRPr="004C13BB" w14:paraId="5F4FB3E2" w14:textId="77777777" w:rsidTr="00325606">
        <w:trPr>
          <w:trHeight w:val="58"/>
        </w:trPr>
        <w:tc>
          <w:tcPr>
            <w:tcW w:w="2962" w:type="dxa"/>
          </w:tcPr>
          <w:p w14:paraId="461781F0" w14:textId="77777777" w:rsidR="0007642E" w:rsidRPr="004C13BB" w:rsidRDefault="0007642E" w:rsidP="00325606">
            <w:pPr>
              <w:pStyle w:val="TableText"/>
              <w:rPr>
                <w:rFonts w:ascii="Franklin Gothic Book" w:eastAsia="Times New Roman" w:hAnsi="Franklin Gothic Book" w:cs="Segoe UI"/>
                <w:color w:val="0563C1"/>
                <w:szCs w:val="20"/>
              </w:rPr>
            </w:pPr>
            <w:hyperlink r:id="rId62" w:history="1">
              <w:r w:rsidRPr="004C13BB">
                <w:rPr>
                  <w:rStyle w:val="Hyperlink"/>
                  <w:rFonts w:ascii="Franklin Gothic Book" w:eastAsia="Times New Roman" w:hAnsi="Franklin Gothic Book" w:cs="Segoe UI"/>
                  <w:szCs w:val="20"/>
                </w:rPr>
                <w:t>DESE spending comparisons website</w:t>
              </w:r>
            </w:hyperlink>
          </w:p>
        </w:tc>
        <w:tc>
          <w:tcPr>
            <w:tcW w:w="6389" w:type="dxa"/>
          </w:tcPr>
          <w:p w14:paraId="0EE0C0C3" w14:textId="77777777" w:rsidR="0007642E" w:rsidRPr="004C13BB" w:rsidRDefault="0007642E" w:rsidP="00325606">
            <w:pPr>
              <w:pStyle w:val="TableText"/>
              <w:rPr>
                <w:rFonts w:ascii="Franklin Gothic Book" w:eastAsia="Calibri" w:hAnsi="Franklin Gothic Book" w:cs="Segoe UI"/>
                <w:color w:val="000000" w:themeColor="text1"/>
                <w:szCs w:val="20"/>
              </w:rPr>
            </w:pPr>
            <w:r w:rsidRPr="004C13BB">
              <w:rPr>
                <w:rFonts w:ascii="Franklin Gothic Book" w:eastAsia="Calibri" w:hAnsi="Franklin Gothic Book" w:cs="Segoe UI"/>
                <w:color w:val="000000" w:themeColor="text1"/>
                <w:szCs w:val="20"/>
              </w:rPr>
              <w:t>A clearinghouse of school finance data reports and other resources available to district users and the public.</w:t>
            </w:r>
          </w:p>
        </w:tc>
      </w:tr>
    </w:tbl>
    <w:p w14:paraId="74EAB7C2" w14:textId="77777777" w:rsidR="00486B55" w:rsidRPr="004C13BB"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4C13BB" w:rsidRDefault="00486B55" w:rsidP="00486B55">
      <w:pPr>
        <w:spacing w:line="240" w:lineRule="auto"/>
        <w:sectPr w:rsidR="00486B55" w:rsidRPr="004C13BB" w:rsidSect="002E7525">
          <w:footerReference w:type="default" r:id="rId63"/>
          <w:footerReference w:type="first" r:id="rId64"/>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4C13BB" w:rsidRDefault="002F1EBE" w:rsidP="009E578A">
      <w:pPr>
        <w:pStyle w:val="Heading2"/>
      </w:pPr>
      <w:bookmarkStart w:id="179" w:name="_Toc137765183"/>
      <w:r w:rsidRPr="004C13BB">
        <w:t xml:space="preserve">Appendix </w:t>
      </w:r>
      <w:r w:rsidR="00486B55" w:rsidRPr="004C13BB">
        <w:t>D</w:t>
      </w:r>
      <w:r w:rsidR="006A3A0E" w:rsidRPr="004C13BB">
        <w:t>.</w:t>
      </w:r>
      <w:r w:rsidRPr="004C13BB">
        <w:t xml:space="preserve"> Enrollment, </w:t>
      </w:r>
      <w:r w:rsidR="00FE2534" w:rsidRPr="004C13BB">
        <w:t>Attendance</w:t>
      </w:r>
      <w:r w:rsidRPr="004C13BB">
        <w:t>, Expenditures</w:t>
      </w:r>
      <w:bookmarkStart w:id="180" w:name="_Toc337817151"/>
      <w:bookmarkEnd w:id="60"/>
      <w:bookmarkEnd w:id="179"/>
    </w:p>
    <w:p w14:paraId="7F7026E8" w14:textId="1F88DD24" w:rsidR="00B827DE" w:rsidRPr="004C13BB" w:rsidRDefault="00B827DE" w:rsidP="00CE3419">
      <w:pPr>
        <w:pStyle w:val="TableTitle0"/>
      </w:pPr>
      <w:r w:rsidRPr="004C13BB">
        <w:t xml:space="preserve">Table </w:t>
      </w:r>
      <w:r w:rsidR="00486B55" w:rsidRPr="004C13BB">
        <w:t>D</w:t>
      </w:r>
      <w:r w:rsidRPr="004C13BB">
        <w:t xml:space="preserve">1. </w:t>
      </w:r>
      <w:bookmarkStart w:id="181" w:name="_Hlk96949958"/>
      <w:r w:rsidR="003A66EB" w:rsidRPr="004C13BB">
        <w:t>Hudson</w:t>
      </w:r>
      <w:r w:rsidRPr="004C13BB">
        <w:t xml:space="preserve"> Public Schools</w:t>
      </w:r>
      <w:bookmarkEnd w:id="181"/>
      <w:r w:rsidRPr="004C13BB">
        <w:t>: Student Enrollment by Race/Ethnicity, 202</w:t>
      </w:r>
      <w:r w:rsidR="00A95642" w:rsidRPr="004C13BB">
        <w:t>2</w:t>
      </w:r>
      <w:r w:rsidR="006E65F3" w:rsidRPr="004C13BB">
        <w:t>-</w:t>
      </w:r>
      <w:r w:rsidRPr="004C13BB">
        <w:t>202</w:t>
      </w:r>
      <w:r w:rsidR="00A95642" w:rsidRPr="004C13BB">
        <w:t>3</w:t>
      </w:r>
    </w:p>
    <w:tbl>
      <w:tblPr>
        <w:tblStyle w:val="MSVTable1"/>
        <w:tblW w:w="5000" w:type="pct"/>
        <w:tblLayout w:type="fixed"/>
        <w:tblLook w:val="06A0" w:firstRow="1" w:lastRow="0" w:firstColumn="1" w:lastColumn="0" w:noHBand="1" w:noVBand="1"/>
      </w:tblPr>
      <w:tblGrid>
        <w:gridCol w:w="2330"/>
        <w:gridCol w:w="1753"/>
        <w:gridCol w:w="1754"/>
        <w:gridCol w:w="1753"/>
        <w:gridCol w:w="1754"/>
      </w:tblGrid>
      <w:tr w:rsidR="00B827DE" w:rsidRPr="004C13BB" w14:paraId="6427A770" w14:textId="77777777" w:rsidTr="00713492">
        <w:trPr>
          <w:cnfStyle w:val="100000000000" w:firstRow="1" w:lastRow="0" w:firstColumn="0" w:lastColumn="0" w:oddVBand="0" w:evenVBand="0" w:oddHBand="0" w:evenHBand="0" w:firstRowFirstColumn="0" w:firstRowLastColumn="0" w:lastRowFirstColumn="0" w:lastRowLastColumn="0"/>
        </w:trPr>
        <w:tc>
          <w:tcPr>
            <w:tcW w:w="2330" w:type="dxa"/>
            <w:vAlign w:val="center"/>
          </w:tcPr>
          <w:p w14:paraId="0C919A48" w14:textId="77777777" w:rsidR="00B827DE" w:rsidRPr="00540F20" w:rsidRDefault="00B827DE" w:rsidP="00713492">
            <w:pPr>
              <w:pStyle w:val="TableColHeadingLeft"/>
              <w:jc w:val="center"/>
              <w:rPr>
                <w:rFonts w:eastAsia="Calibri" w:cs="Calibri"/>
              </w:rPr>
            </w:pPr>
            <w:r w:rsidRPr="00540F20">
              <w:t>Group</w:t>
            </w:r>
          </w:p>
        </w:tc>
        <w:tc>
          <w:tcPr>
            <w:tcW w:w="1753" w:type="dxa"/>
            <w:vAlign w:val="center"/>
          </w:tcPr>
          <w:p w14:paraId="48D86358" w14:textId="77777777" w:rsidR="00B827DE" w:rsidRPr="00540F20" w:rsidRDefault="00B827DE" w:rsidP="00713492">
            <w:pPr>
              <w:pStyle w:val="TableColHeadingCenter"/>
            </w:pPr>
            <w:r w:rsidRPr="00540F20">
              <w:t>District</w:t>
            </w:r>
          </w:p>
        </w:tc>
        <w:tc>
          <w:tcPr>
            <w:tcW w:w="1754" w:type="dxa"/>
            <w:vAlign w:val="center"/>
          </w:tcPr>
          <w:p w14:paraId="306800BC" w14:textId="225A6270" w:rsidR="00B827DE" w:rsidRPr="00540F20" w:rsidRDefault="00B827DE" w:rsidP="00713492">
            <w:pPr>
              <w:pStyle w:val="TableColHeadingCenter"/>
            </w:pPr>
            <w:r w:rsidRPr="00540F20">
              <w:t>Percent</w:t>
            </w:r>
            <w:r w:rsidR="00E73B9F" w:rsidRPr="00540F20">
              <w:t>age</w:t>
            </w:r>
            <w:r w:rsidRPr="00540F20">
              <w:t xml:space="preserve"> of </w:t>
            </w:r>
            <w:r w:rsidR="00E73B9F" w:rsidRPr="00540F20">
              <w:t>t</w:t>
            </w:r>
            <w:r w:rsidRPr="00540F20">
              <w:t>otal</w:t>
            </w:r>
          </w:p>
        </w:tc>
        <w:tc>
          <w:tcPr>
            <w:tcW w:w="1753" w:type="dxa"/>
            <w:vAlign w:val="center"/>
          </w:tcPr>
          <w:p w14:paraId="20F0F701" w14:textId="77777777" w:rsidR="00B827DE" w:rsidRPr="00540F20" w:rsidRDefault="00B827DE" w:rsidP="00713492">
            <w:pPr>
              <w:pStyle w:val="TableColHeadingCenter"/>
            </w:pPr>
            <w:r w:rsidRPr="00540F20">
              <w:t>State</w:t>
            </w:r>
          </w:p>
        </w:tc>
        <w:tc>
          <w:tcPr>
            <w:tcW w:w="1754" w:type="dxa"/>
            <w:vAlign w:val="center"/>
          </w:tcPr>
          <w:p w14:paraId="57409882" w14:textId="007F17D1" w:rsidR="00B827DE" w:rsidRPr="00540F20" w:rsidRDefault="00B827DE" w:rsidP="00713492">
            <w:pPr>
              <w:pStyle w:val="TableColHeadingCenter"/>
            </w:pPr>
            <w:r w:rsidRPr="00540F20">
              <w:t>Percent</w:t>
            </w:r>
            <w:r w:rsidR="00E73B9F" w:rsidRPr="00540F20">
              <w:t>age</w:t>
            </w:r>
            <w:r w:rsidRPr="00540F20">
              <w:t xml:space="preserve"> of </w:t>
            </w:r>
            <w:r w:rsidR="00E73B9F" w:rsidRPr="00540F20">
              <w:t>t</w:t>
            </w:r>
            <w:r w:rsidRPr="00540F20">
              <w:t>otal</w:t>
            </w:r>
          </w:p>
        </w:tc>
      </w:tr>
      <w:tr w:rsidR="00E45216" w:rsidRPr="004C13BB" w14:paraId="28AAD547" w14:textId="77777777" w:rsidTr="00BA4944">
        <w:tc>
          <w:tcPr>
            <w:tcW w:w="2330" w:type="dxa"/>
          </w:tcPr>
          <w:p w14:paraId="604F6953" w14:textId="4D78CAF7" w:rsidR="00E45216" w:rsidRPr="004C13BB" w:rsidRDefault="00E45216" w:rsidP="00E45216">
            <w:pPr>
              <w:pStyle w:val="TableText"/>
            </w:pPr>
            <w:r w:rsidRPr="004C13BB">
              <w:t>All</w:t>
            </w:r>
          </w:p>
        </w:tc>
        <w:tc>
          <w:tcPr>
            <w:tcW w:w="1753" w:type="dxa"/>
          </w:tcPr>
          <w:p w14:paraId="618875BC" w14:textId="1EB9DD3D" w:rsidR="00E45216" w:rsidRPr="004C13BB" w:rsidRDefault="00E45216" w:rsidP="00E45216">
            <w:pPr>
              <w:pStyle w:val="TableTextCentered"/>
            </w:pPr>
            <w:r w:rsidRPr="004C13BB">
              <w:t>2,323</w:t>
            </w:r>
          </w:p>
        </w:tc>
        <w:tc>
          <w:tcPr>
            <w:tcW w:w="1754" w:type="dxa"/>
            <w:shd w:val="clear" w:color="auto" w:fill="D9E2F3" w:themeFill="accent5" w:themeFillTint="33"/>
          </w:tcPr>
          <w:p w14:paraId="4B198C4E" w14:textId="6E34FAEE" w:rsidR="00E45216" w:rsidRPr="004C13BB" w:rsidRDefault="00E45216" w:rsidP="00294AE3">
            <w:pPr>
              <w:pStyle w:val="TableText"/>
              <w:tabs>
                <w:tab w:val="decimal" w:pos="766"/>
              </w:tabs>
            </w:pPr>
            <w:r w:rsidRPr="004C13BB">
              <w:t>100.0%</w:t>
            </w:r>
          </w:p>
        </w:tc>
        <w:tc>
          <w:tcPr>
            <w:tcW w:w="1753" w:type="dxa"/>
          </w:tcPr>
          <w:p w14:paraId="2E287277" w14:textId="5FF24F3A" w:rsidR="00E45216" w:rsidRPr="004C13BB" w:rsidRDefault="00E45216" w:rsidP="00E45216">
            <w:pPr>
              <w:pStyle w:val="TableTextCentered"/>
            </w:pPr>
            <w:r w:rsidRPr="004C13BB">
              <w:t>913,735</w:t>
            </w:r>
          </w:p>
        </w:tc>
        <w:tc>
          <w:tcPr>
            <w:tcW w:w="1754" w:type="dxa"/>
            <w:shd w:val="clear" w:color="auto" w:fill="D9E2F3" w:themeFill="accent5" w:themeFillTint="33"/>
          </w:tcPr>
          <w:p w14:paraId="60BC08CF" w14:textId="50C3FD40" w:rsidR="00E45216" w:rsidRPr="004C13BB" w:rsidRDefault="00E45216" w:rsidP="00C9318C">
            <w:pPr>
              <w:pStyle w:val="TableText"/>
              <w:jc w:val="center"/>
            </w:pPr>
            <w:r w:rsidRPr="004C13BB">
              <w:t>100.0%</w:t>
            </w:r>
          </w:p>
        </w:tc>
      </w:tr>
      <w:tr w:rsidR="00E45216" w:rsidRPr="004C13BB" w14:paraId="1FD13592" w14:textId="77777777" w:rsidTr="00BA4944">
        <w:tc>
          <w:tcPr>
            <w:tcW w:w="2330" w:type="dxa"/>
          </w:tcPr>
          <w:p w14:paraId="3CC4C3BC" w14:textId="1B48873B" w:rsidR="00E45216" w:rsidRPr="004C13BB" w:rsidRDefault="00E45216" w:rsidP="00E45216">
            <w:pPr>
              <w:pStyle w:val="TableText"/>
            </w:pPr>
            <w:r w:rsidRPr="004C13BB">
              <w:t>African American</w:t>
            </w:r>
          </w:p>
        </w:tc>
        <w:tc>
          <w:tcPr>
            <w:tcW w:w="1753" w:type="dxa"/>
          </w:tcPr>
          <w:p w14:paraId="6395CCF3" w14:textId="28E3D0C8" w:rsidR="00E45216" w:rsidRPr="004C13BB" w:rsidRDefault="00E45216" w:rsidP="00E45216">
            <w:pPr>
              <w:pStyle w:val="TableTextCentered"/>
            </w:pPr>
            <w:r w:rsidRPr="004C13BB">
              <w:t>63</w:t>
            </w:r>
          </w:p>
        </w:tc>
        <w:tc>
          <w:tcPr>
            <w:tcW w:w="1754" w:type="dxa"/>
            <w:shd w:val="clear" w:color="auto" w:fill="D9E2F3" w:themeFill="accent5" w:themeFillTint="33"/>
          </w:tcPr>
          <w:p w14:paraId="04E47553" w14:textId="50933072" w:rsidR="00E45216" w:rsidRPr="004C13BB" w:rsidRDefault="00E45216" w:rsidP="00C05EC1">
            <w:pPr>
              <w:pStyle w:val="TableText"/>
              <w:tabs>
                <w:tab w:val="decimal" w:pos="766"/>
              </w:tabs>
            </w:pPr>
            <w:r w:rsidRPr="004C13BB">
              <w:t>2.7%</w:t>
            </w:r>
          </w:p>
        </w:tc>
        <w:tc>
          <w:tcPr>
            <w:tcW w:w="1753" w:type="dxa"/>
          </w:tcPr>
          <w:p w14:paraId="4B75ABF8" w14:textId="2590855B" w:rsidR="00E45216" w:rsidRPr="004C13BB" w:rsidRDefault="00E45216" w:rsidP="00E45216">
            <w:pPr>
              <w:pStyle w:val="TableTextCentered"/>
            </w:pPr>
            <w:r w:rsidRPr="004C13BB">
              <w:t>85,662</w:t>
            </w:r>
          </w:p>
        </w:tc>
        <w:tc>
          <w:tcPr>
            <w:tcW w:w="1754" w:type="dxa"/>
            <w:shd w:val="clear" w:color="auto" w:fill="D9E2F3" w:themeFill="accent5" w:themeFillTint="33"/>
          </w:tcPr>
          <w:p w14:paraId="7C53397C" w14:textId="498A3425" w:rsidR="00E45216" w:rsidRPr="004C13BB" w:rsidRDefault="00E45216" w:rsidP="00C9318C">
            <w:pPr>
              <w:pStyle w:val="TableText"/>
              <w:jc w:val="center"/>
            </w:pPr>
            <w:r w:rsidRPr="004C13BB">
              <w:t>9.4%</w:t>
            </w:r>
          </w:p>
        </w:tc>
      </w:tr>
      <w:tr w:rsidR="00E45216" w:rsidRPr="004C13BB" w14:paraId="7CDE60C5" w14:textId="77777777" w:rsidTr="00BA4944">
        <w:tc>
          <w:tcPr>
            <w:tcW w:w="2330" w:type="dxa"/>
          </w:tcPr>
          <w:p w14:paraId="3800EEB1" w14:textId="54DCA029" w:rsidR="00E45216" w:rsidRPr="004C13BB" w:rsidRDefault="00E45216" w:rsidP="00E45216">
            <w:pPr>
              <w:pStyle w:val="TableText"/>
            </w:pPr>
            <w:r w:rsidRPr="004C13BB">
              <w:t>Asian</w:t>
            </w:r>
          </w:p>
        </w:tc>
        <w:tc>
          <w:tcPr>
            <w:tcW w:w="1753" w:type="dxa"/>
          </w:tcPr>
          <w:p w14:paraId="16D1CF2D" w14:textId="404602D3" w:rsidR="00E45216" w:rsidRPr="004C13BB" w:rsidRDefault="00E45216" w:rsidP="00E45216">
            <w:pPr>
              <w:pStyle w:val="TableTextCentered"/>
            </w:pPr>
            <w:r w:rsidRPr="004C13BB">
              <w:t>35</w:t>
            </w:r>
          </w:p>
        </w:tc>
        <w:tc>
          <w:tcPr>
            <w:tcW w:w="1754" w:type="dxa"/>
            <w:shd w:val="clear" w:color="auto" w:fill="D9E2F3" w:themeFill="accent5" w:themeFillTint="33"/>
          </w:tcPr>
          <w:p w14:paraId="0A05A0C8" w14:textId="38EA990D" w:rsidR="00E45216" w:rsidRPr="004C13BB" w:rsidRDefault="00E45216" w:rsidP="00C05EC1">
            <w:pPr>
              <w:pStyle w:val="TableText"/>
              <w:tabs>
                <w:tab w:val="decimal" w:pos="766"/>
              </w:tabs>
            </w:pPr>
            <w:r w:rsidRPr="004C13BB">
              <w:t>1.5%</w:t>
            </w:r>
          </w:p>
        </w:tc>
        <w:tc>
          <w:tcPr>
            <w:tcW w:w="1753" w:type="dxa"/>
          </w:tcPr>
          <w:p w14:paraId="14F5CB50" w14:textId="28204EF5" w:rsidR="00E45216" w:rsidRPr="004C13BB" w:rsidRDefault="00E45216" w:rsidP="00E45216">
            <w:pPr>
              <w:pStyle w:val="TableTextCentered"/>
            </w:pPr>
            <w:r w:rsidRPr="004C13BB">
              <w:t>67,010</w:t>
            </w:r>
          </w:p>
        </w:tc>
        <w:tc>
          <w:tcPr>
            <w:tcW w:w="1754" w:type="dxa"/>
            <w:shd w:val="clear" w:color="auto" w:fill="D9E2F3" w:themeFill="accent5" w:themeFillTint="33"/>
          </w:tcPr>
          <w:p w14:paraId="34856772" w14:textId="61B31E78" w:rsidR="00E45216" w:rsidRPr="004C13BB" w:rsidRDefault="00E45216" w:rsidP="00C9318C">
            <w:pPr>
              <w:pStyle w:val="TableText"/>
              <w:jc w:val="center"/>
            </w:pPr>
            <w:r w:rsidRPr="004C13BB">
              <w:t>7.3%</w:t>
            </w:r>
          </w:p>
        </w:tc>
      </w:tr>
      <w:tr w:rsidR="00E45216" w:rsidRPr="004C13BB" w14:paraId="149E1D9B" w14:textId="77777777" w:rsidTr="00BA4944">
        <w:tc>
          <w:tcPr>
            <w:tcW w:w="2330" w:type="dxa"/>
          </w:tcPr>
          <w:p w14:paraId="7A335608" w14:textId="28224CB1" w:rsidR="00E45216" w:rsidRPr="004C13BB" w:rsidRDefault="00E45216" w:rsidP="00E45216">
            <w:pPr>
              <w:pStyle w:val="TableText"/>
            </w:pPr>
            <w:r w:rsidRPr="004C13BB">
              <w:t>Hispanic</w:t>
            </w:r>
          </w:p>
        </w:tc>
        <w:tc>
          <w:tcPr>
            <w:tcW w:w="1753" w:type="dxa"/>
          </w:tcPr>
          <w:p w14:paraId="1E786379" w14:textId="62912B20" w:rsidR="00E45216" w:rsidRPr="004C13BB" w:rsidRDefault="00E45216" w:rsidP="00E45216">
            <w:pPr>
              <w:pStyle w:val="TableTextCentered"/>
            </w:pPr>
            <w:r w:rsidRPr="004C13BB">
              <w:t>417</w:t>
            </w:r>
          </w:p>
        </w:tc>
        <w:tc>
          <w:tcPr>
            <w:tcW w:w="1754" w:type="dxa"/>
            <w:shd w:val="clear" w:color="auto" w:fill="D9E2F3" w:themeFill="accent5" w:themeFillTint="33"/>
          </w:tcPr>
          <w:p w14:paraId="0B8CE876" w14:textId="3817F45D" w:rsidR="00E45216" w:rsidRPr="004C13BB" w:rsidRDefault="00E45216" w:rsidP="00C05EC1">
            <w:pPr>
              <w:pStyle w:val="TableText"/>
              <w:tabs>
                <w:tab w:val="decimal" w:pos="766"/>
              </w:tabs>
            </w:pPr>
            <w:r w:rsidRPr="004C13BB">
              <w:t>18.0%</w:t>
            </w:r>
          </w:p>
        </w:tc>
        <w:tc>
          <w:tcPr>
            <w:tcW w:w="1753" w:type="dxa"/>
          </w:tcPr>
          <w:p w14:paraId="37BE9FA1" w14:textId="3385E65A" w:rsidR="00E45216" w:rsidRPr="004C13BB" w:rsidRDefault="00E45216" w:rsidP="00E45216">
            <w:pPr>
              <w:pStyle w:val="TableTextCentered"/>
            </w:pPr>
            <w:r w:rsidRPr="004C13BB">
              <w:t>221,044</w:t>
            </w:r>
          </w:p>
        </w:tc>
        <w:tc>
          <w:tcPr>
            <w:tcW w:w="1754" w:type="dxa"/>
            <w:shd w:val="clear" w:color="auto" w:fill="D9E2F3" w:themeFill="accent5" w:themeFillTint="33"/>
          </w:tcPr>
          <w:p w14:paraId="26FEB623" w14:textId="413E9D4B" w:rsidR="00E45216" w:rsidRPr="004C13BB" w:rsidRDefault="00E45216" w:rsidP="00C9318C">
            <w:pPr>
              <w:pStyle w:val="TableText"/>
              <w:jc w:val="center"/>
            </w:pPr>
            <w:r w:rsidRPr="004C13BB">
              <w:t>24.2%</w:t>
            </w:r>
          </w:p>
        </w:tc>
      </w:tr>
      <w:tr w:rsidR="00E45216" w:rsidRPr="004C13BB" w14:paraId="2161C8AE" w14:textId="77777777" w:rsidTr="00BA4944">
        <w:tc>
          <w:tcPr>
            <w:tcW w:w="2330" w:type="dxa"/>
          </w:tcPr>
          <w:p w14:paraId="10E28254" w14:textId="57AA19C5" w:rsidR="00E45216" w:rsidRPr="004C13BB" w:rsidRDefault="00E45216" w:rsidP="00E45216">
            <w:pPr>
              <w:pStyle w:val="TableText"/>
            </w:pPr>
            <w:r w:rsidRPr="004C13BB">
              <w:t>Native American</w:t>
            </w:r>
          </w:p>
        </w:tc>
        <w:tc>
          <w:tcPr>
            <w:tcW w:w="1753" w:type="dxa"/>
          </w:tcPr>
          <w:p w14:paraId="5CAE7AC6" w14:textId="1BC5CF41" w:rsidR="00E45216" w:rsidRPr="004C13BB" w:rsidRDefault="00E45216" w:rsidP="00E45216">
            <w:pPr>
              <w:pStyle w:val="TableTextCentered"/>
            </w:pPr>
            <w:r w:rsidRPr="004C13BB">
              <w:t>3</w:t>
            </w:r>
          </w:p>
        </w:tc>
        <w:tc>
          <w:tcPr>
            <w:tcW w:w="1754" w:type="dxa"/>
            <w:shd w:val="clear" w:color="auto" w:fill="D9E2F3" w:themeFill="accent5" w:themeFillTint="33"/>
          </w:tcPr>
          <w:p w14:paraId="2CA8E8DB" w14:textId="138F7075" w:rsidR="00E45216" w:rsidRPr="004C13BB" w:rsidRDefault="00E45216" w:rsidP="00C05EC1">
            <w:pPr>
              <w:pStyle w:val="TableText"/>
              <w:tabs>
                <w:tab w:val="decimal" w:pos="766"/>
              </w:tabs>
            </w:pPr>
            <w:r w:rsidRPr="004C13BB">
              <w:t>0.1%</w:t>
            </w:r>
          </w:p>
        </w:tc>
        <w:tc>
          <w:tcPr>
            <w:tcW w:w="1753" w:type="dxa"/>
          </w:tcPr>
          <w:p w14:paraId="66F9D4C0" w14:textId="43EB4619" w:rsidR="00E45216" w:rsidRPr="004C13BB" w:rsidRDefault="00E45216" w:rsidP="00E45216">
            <w:pPr>
              <w:pStyle w:val="TableTextCentered"/>
            </w:pPr>
            <w:r w:rsidRPr="004C13BB">
              <w:t>2,155</w:t>
            </w:r>
          </w:p>
        </w:tc>
        <w:tc>
          <w:tcPr>
            <w:tcW w:w="1754" w:type="dxa"/>
            <w:shd w:val="clear" w:color="auto" w:fill="D9E2F3" w:themeFill="accent5" w:themeFillTint="33"/>
          </w:tcPr>
          <w:p w14:paraId="1963B6A0" w14:textId="248EC722" w:rsidR="00E45216" w:rsidRPr="004C13BB" w:rsidRDefault="00E45216" w:rsidP="00C9318C">
            <w:pPr>
              <w:pStyle w:val="TableText"/>
              <w:jc w:val="center"/>
            </w:pPr>
            <w:r w:rsidRPr="004C13BB">
              <w:t>0.2%</w:t>
            </w:r>
          </w:p>
        </w:tc>
      </w:tr>
      <w:tr w:rsidR="00E45216" w:rsidRPr="004C13BB" w14:paraId="22A5C443" w14:textId="77777777" w:rsidTr="00BA4944">
        <w:tc>
          <w:tcPr>
            <w:tcW w:w="2330" w:type="dxa"/>
          </w:tcPr>
          <w:p w14:paraId="3F5C89A9" w14:textId="543E8436" w:rsidR="00E45216" w:rsidRPr="004C13BB" w:rsidRDefault="00E45216" w:rsidP="00E45216">
            <w:pPr>
              <w:pStyle w:val="TableText"/>
            </w:pPr>
            <w:r w:rsidRPr="004C13BB">
              <w:t>White</w:t>
            </w:r>
          </w:p>
        </w:tc>
        <w:tc>
          <w:tcPr>
            <w:tcW w:w="1753" w:type="dxa"/>
          </w:tcPr>
          <w:p w14:paraId="5C19F90D" w14:textId="300EB809" w:rsidR="00E45216" w:rsidRPr="004C13BB" w:rsidRDefault="00E45216" w:rsidP="00E45216">
            <w:pPr>
              <w:pStyle w:val="TableTextCentered"/>
            </w:pPr>
            <w:r w:rsidRPr="004C13BB">
              <w:t>1,734</w:t>
            </w:r>
          </w:p>
        </w:tc>
        <w:tc>
          <w:tcPr>
            <w:tcW w:w="1754" w:type="dxa"/>
            <w:shd w:val="clear" w:color="auto" w:fill="D9E2F3" w:themeFill="accent5" w:themeFillTint="33"/>
          </w:tcPr>
          <w:p w14:paraId="6B744DB3" w14:textId="69F03CD6" w:rsidR="00E45216" w:rsidRPr="004C13BB" w:rsidRDefault="00E45216" w:rsidP="00C05EC1">
            <w:pPr>
              <w:pStyle w:val="TableText"/>
              <w:tabs>
                <w:tab w:val="decimal" w:pos="766"/>
              </w:tabs>
            </w:pPr>
            <w:r w:rsidRPr="004C13BB">
              <w:t>74.6%</w:t>
            </w:r>
          </w:p>
        </w:tc>
        <w:tc>
          <w:tcPr>
            <w:tcW w:w="1753" w:type="dxa"/>
          </w:tcPr>
          <w:p w14:paraId="67D5AE08" w14:textId="76975A63" w:rsidR="00E45216" w:rsidRPr="004C13BB" w:rsidRDefault="00E45216" w:rsidP="00E45216">
            <w:pPr>
              <w:pStyle w:val="TableTextCentered"/>
            </w:pPr>
            <w:r w:rsidRPr="004C13BB">
              <w:t>496,800</w:t>
            </w:r>
          </w:p>
        </w:tc>
        <w:tc>
          <w:tcPr>
            <w:tcW w:w="1754" w:type="dxa"/>
            <w:shd w:val="clear" w:color="auto" w:fill="D9E2F3" w:themeFill="accent5" w:themeFillTint="33"/>
          </w:tcPr>
          <w:p w14:paraId="0B82593A" w14:textId="16B745E2" w:rsidR="00E45216" w:rsidRPr="004C13BB" w:rsidRDefault="00E45216" w:rsidP="00C9318C">
            <w:pPr>
              <w:pStyle w:val="TableText"/>
              <w:jc w:val="center"/>
            </w:pPr>
            <w:r w:rsidRPr="004C13BB">
              <w:t>54.4%</w:t>
            </w:r>
          </w:p>
        </w:tc>
      </w:tr>
      <w:tr w:rsidR="00E45216" w:rsidRPr="004C13BB" w14:paraId="6B173D01" w14:textId="77777777" w:rsidTr="00BA4944">
        <w:tc>
          <w:tcPr>
            <w:tcW w:w="2330" w:type="dxa"/>
          </w:tcPr>
          <w:p w14:paraId="4C670F0A" w14:textId="55E14CFC" w:rsidR="00E45216" w:rsidRPr="004C13BB" w:rsidRDefault="00E45216" w:rsidP="00E45216">
            <w:pPr>
              <w:pStyle w:val="TableText"/>
            </w:pPr>
            <w:r w:rsidRPr="004C13BB">
              <w:t>Native Hawaiian</w:t>
            </w:r>
          </w:p>
        </w:tc>
        <w:tc>
          <w:tcPr>
            <w:tcW w:w="1753" w:type="dxa"/>
          </w:tcPr>
          <w:p w14:paraId="28B8BE2A" w14:textId="079FC8F2" w:rsidR="00E45216" w:rsidRPr="004C13BB" w:rsidRDefault="00E45216" w:rsidP="00E45216">
            <w:pPr>
              <w:pStyle w:val="TableTextCentered"/>
            </w:pPr>
            <w:r w:rsidRPr="004C13BB">
              <w:t>1</w:t>
            </w:r>
          </w:p>
        </w:tc>
        <w:tc>
          <w:tcPr>
            <w:tcW w:w="1754" w:type="dxa"/>
            <w:shd w:val="clear" w:color="auto" w:fill="D9E2F3" w:themeFill="accent5" w:themeFillTint="33"/>
          </w:tcPr>
          <w:p w14:paraId="52640854" w14:textId="69F98487" w:rsidR="00E45216" w:rsidRPr="004C13BB" w:rsidRDefault="00E45216" w:rsidP="00C05EC1">
            <w:pPr>
              <w:pStyle w:val="TableText"/>
              <w:tabs>
                <w:tab w:val="decimal" w:pos="766"/>
              </w:tabs>
            </w:pPr>
            <w:r w:rsidRPr="004C13BB">
              <w:t>0.0%</w:t>
            </w:r>
          </w:p>
        </w:tc>
        <w:tc>
          <w:tcPr>
            <w:tcW w:w="1753" w:type="dxa"/>
          </w:tcPr>
          <w:p w14:paraId="62A06BC2" w14:textId="47BB29EF" w:rsidR="00E45216" w:rsidRPr="004C13BB" w:rsidRDefault="00E45216" w:rsidP="00E45216">
            <w:pPr>
              <w:pStyle w:val="TableTextCentered"/>
            </w:pPr>
            <w:r w:rsidRPr="004C13BB">
              <w:t>787</w:t>
            </w:r>
          </w:p>
        </w:tc>
        <w:tc>
          <w:tcPr>
            <w:tcW w:w="1754" w:type="dxa"/>
            <w:shd w:val="clear" w:color="auto" w:fill="D9E2F3" w:themeFill="accent5" w:themeFillTint="33"/>
          </w:tcPr>
          <w:p w14:paraId="3F52EB3C" w14:textId="4E1F7DB6" w:rsidR="00E45216" w:rsidRPr="004C13BB" w:rsidRDefault="00E45216" w:rsidP="00C9318C">
            <w:pPr>
              <w:pStyle w:val="TableText"/>
              <w:jc w:val="center"/>
            </w:pPr>
            <w:r w:rsidRPr="004C13BB">
              <w:t>0.1%</w:t>
            </w:r>
          </w:p>
        </w:tc>
      </w:tr>
      <w:tr w:rsidR="00E45216" w:rsidRPr="004C13BB" w14:paraId="2BFBC2F1" w14:textId="77777777" w:rsidTr="00BA4944">
        <w:tc>
          <w:tcPr>
            <w:tcW w:w="2330" w:type="dxa"/>
          </w:tcPr>
          <w:p w14:paraId="758C31E4" w14:textId="4EECCEEF" w:rsidR="00E45216" w:rsidRPr="004C13BB" w:rsidRDefault="00E45216" w:rsidP="00E45216">
            <w:pPr>
              <w:pStyle w:val="TableText"/>
            </w:pPr>
            <w:r w:rsidRPr="004C13BB">
              <w:t>Multi</w:t>
            </w:r>
            <w:r w:rsidR="00B53A73" w:rsidRPr="004C13BB">
              <w:t>-Race</w:t>
            </w:r>
            <w:r w:rsidRPr="004C13BB">
              <w:t xml:space="preserve">, Non-Hispanic </w:t>
            </w:r>
          </w:p>
        </w:tc>
        <w:tc>
          <w:tcPr>
            <w:tcW w:w="1753" w:type="dxa"/>
          </w:tcPr>
          <w:p w14:paraId="1E62F2A3" w14:textId="454CFD17" w:rsidR="00E45216" w:rsidRPr="004C13BB" w:rsidRDefault="00E45216" w:rsidP="00E45216">
            <w:pPr>
              <w:pStyle w:val="TableTextCentered"/>
            </w:pPr>
            <w:r w:rsidRPr="004C13BB">
              <w:t>70</w:t>
            </w:r>
          </w:p>
        </w:tc>
        <w:tc>
          <w:tcPr>
            <w:tcW w:w="1754" w:type="dxa"/>
            <w:shd w:val="clear" w:color="auto" w:fill="D9E2F3" w:themeFill="accent5" w:themeFillTint="33"/>
          </w:tcPr>
          <w:p w14:paraId="550325F7" w14:textId="603E3CEB" w:rsidR="00E45216" w:rsidRPr="004C13BB" w:rsidRDefault="00E45216" w:rsidP="00C05EC1">
            <w:pPr>
              <w:pStyle w:val="TableText"/>
              <w:tabs>
                <w:tab w:val="decimal" w:pos="766"/>
              </w:tabs>
            </w:pPr>
            <w:r w:rsidRPr="004C13BB">
              <w:t>3.0%</w:t>
            </w:r>
          </w:p>
        </w:tc>
        <w:tc>
          <w:tcPr>
            <w:tcW w:w="1753" w:type="dxa"/>
          </w:tcPr>
          <w:p w14:paraId="74D44AE5" w14:textId="67C994CD" w:rsidR="00E45216" w:rsidRPr="004C13BB" w:rsidRDefault="00E45216" w:rsidP="00E45216">
            <w:pPr>
              <w:pStyle w:val="TableTextCentered"/>
            </w:pPr>
            <w:r w:rsidRPr="004C13BB">
              <w:t>40,277</w:t>
            </w:r>
          </w:p>
        </w:tc>
        <w:tc>
          <w:tcPr>
            <w:tcW w:w="1754" w:type="dxa"/>
            <w:shd w:val="clear" w:color="auto" w:fill="D9E2F3" w:themeFill="accent5" w:themeFillTint="33"/>
          </w:tcPr>
          <w:p w14:paraId="0F4A2F0D" w14:textId="2FFC2BE3" w:rsidR="00E45216" w:rsidRPr="004C13BB" w:rsidRDefault="00E45216" w:rsidP="00C9318C">
            <w:pPr>
              <w:pStyle w:val="TableText"/>
              <w:jc w:val="center"/>
            </w:pPr>
            <w:r w:rsidRPr="004C13BB">
              <w:t>4.4%</w:t>
            </w:r>
          </w:p>
        </w:tc>
      </w:tr>
    </w:tbl>
    <w:p w14:paraId="74725A62" w14:textId="1A1298FE" w:rsidR="00B827DE" w:rsidRPr="004C13BB" w:rsidRDefault="00B827DE" w:rsidP="00B827DE">
      <w:pPr>
        <w:pStyle w:val="TableNote"/>
      </w:pPr>
      <w:r w:rsidRPr="004C13BB">
        <w:rPr>
          <w:i/>
          <w:iCs/>
        </w:rPr>
        <w:t>Note</w:t>
      </w:r>
      <w:r w:rsidR="00E73B9F" w:rsidRPr="004C13BB">
        <w:t>.</w:t>
      </w:r>
      <w:r w:rsidRPr="004C13BB">
        <w:t xml:space="preserve"> As of October 1, </w:t>
      </w:r>
      <w:r w:rsidR="009E1D4F" w:rsidRPr="004C13BB">
        <w:t>2022</w:t>
      </w:r>
      <w:r w:rsidR="00E73B9F" w:rsidRPr="004C13BB">
        <w:t>.</w:t>
      </w:r>
    </w:p>
    <w:p w14:paraId="620262B4" w14:textId="4ED49DD8" w:rsidR="00B827DE" w:rsidRPr="004C13BB" w:rsidRDefault="00B827DE" w:rsidP="00B827DE">
      <w:pPr>
        <w:pStyle w:val="TableTitle0"/>
        <w:spacing w:before="180"/>
      </w:pPr>
      <w:r w:rsidRPr="004C13BB">
        <w:t xml:space="preserve">Table </w:t>
      </w:r>
      <w:r w:rsidR="00486B55" w:rsidRPr="004C13BB">
        <w:t>D</w:t>
      </w:r>
      <w:r w:rsidRPr="004C13BB">
        <w:t xml:space="preserve">2. </w:t>
      </w:r>
      <w:r w:rsidR="007C20E5" w:rsidRPr="004C13BB">
        <w:t xml:space="preserve">Hudson </w:t>
      </w:r>
      <w:r w:rsidRPr="004C13BB">
        <w:t>Public Schools: Student Enrollment by High</w:t>
      </w:r>
      <w:r w:rsidR="00B53A73" w:rsidRPr="004C13BB">
        <w:t xml:space="preserve"> </w:t>
      </w:r>
      <w:r w:rsidRPr="004C13BB">
        <w:t>Need</w:t>
      </w:r>
      <w:r w:rsidR="00B53A73" w:rsidRPr="004C13BB">
        <w:t>s</w:t>
      </w:r>
      <w:r w:rsidRPr="004C13BB">
        <w:t xml:space="preserve"> Populations</w:t>
      </w:r>
      <w:r w:rsidR="00B53A73" w:rsidRPr="004C13BB">
        <w:t>, 2022-2023</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4C13BB" w14:paraId="2E3AA2B2"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540F20" w:rsidRDefault="00C86C07" w:rsidP="00713492">
            <w:pPr>
              <w:pStyle w:val="TableColHeadingCenter"/>
            </w:pPr>
            <w:r w:rsidRPr="00540F20">
              <w:t>Group</w:t>
            </w:r>
          </w:p>
        </w:tc>
        <w:tc>
          <w:tcPr>
            <w:tcW w:w="1125" w:type="dxa"/>
            <w:vAlign w:val="center"/>
          </w:tcPr>
          <w:p w14:paraId="7739151A" w14:textId="77777777" w:rsidR="00B827DE" w:rsidRDefault="00B827DE" w:rsidP="00713492">
            <w:pPr>
              <w:pStyle w:val="TableColHeadingCenter"/>
              <w:rPr>
                <w:i/>
                <w:iCs/>
              </w:rPr>
            </w:pPr>
            <w:r w:rsidRPr="00540F20">
              <w:rPr>
                <w:i/>
                <w:iCs/>
              </w:rPr>
              <w:t>N</w:t>
            </w:r>
          </w:p>
          <w:p w14:paraId="32EB3A20" w14:textId="4B6BDCC4" w:rsidR="00DA0B7B" w:rsidRPr="00DA0B7B" w:rsidRDefault="00DA0B7B" w:rsidP="00713492">
            <w:pPr>
              <w:pStyle w:val="TableColHeadingCenter"/>
            </w:pPr>
            <w:r>
              <w:t>(District)</w:t>
            </w:r>
          </w:p>
        </w:tc>
        <w:tc>
          <w:tcPr>
            <w:tcW w:w="1227" w:type="dxa"/>
            <w:vAlign w:val="center"/>
          </w:tcPr>
          <w:p w14:paraId="3A3C1113" w14:textId="77777777" w:rsidR="00B827DE" w:rsidRDefault="00B827DE" w:rsidP="00713492">
            <w:pPr>
              <w:pStyle w:val="TableColHeadingCenter"/>
            </w:pPr>
            <w:r w:rsidRPr="00540F20">
              <w:t>Percent</w:t>
            </w:r>
            <w:r w:rsidR="00E73B9F" w:rsidRPr="00540F20">
              <w:t>age</w:t>
            </w:r>
            <w:r w:rsidRPr="00540F20">
              <w:t xml:space="preserve"> of </w:t>
            </w:r>
            <w:r w:rsidR="00E73B9F" w:rsidRPr="00540F20">
              <w:t>h</w:t>
            </w:r>
            <w:r w:rsidRPr="00540F20">
              <w:t xml:space="preserve">igh </w:t>
            </w:r>
            <w:r w:rsidR="00E73B9F" w:rsidRPr="00540F20">
              <w:t>n</w:t>
            </w:r>
            <w:r w:rsidRPr="00540F20">
              <w:t>eed</w:t>
            </w:r>
            <w:r w:rsidR="00B53A73" w:rsidRPr="00540F20">
              <w:t>s</w:t>
            </w:r>
          </w:p>
          <w:p w14:paraId="0521A08A" w14:textId="1FB7701F" w:rsidR="00DA0B7B" w:rsidRPr="00540F20" w:rsidRDefault="00DA0B7B" w:rsidP="00713492">
            <w:pPr>
              <w:pStyle w:val="TableColHeadingCenter"/>
            </w:pPr>
            <w:r>
              <w:t>(District)</w:t>
            </w:r>
          </w:p>
        </w:tc>
        <w:tc>
          <w:tcPr>
            <w:tcW w:w="1176" w:type="dxa"/>
            <w:vAlign w:val="center"/>
          </w:tcPr>
          <w:p w14:paraId="76188979" w14:textId="5E37D2F8" w:rsidR="00DA0B7B" w:rsidRPr="00540F20" w:rsidRDefault="00B827DE" w:rsidP="00713492">
            <w:pPr>
              <w:pStyle w:val="TableColHeadingCenter"/>
            </w:pPr>
            <w:r w:rsidRPr="00540F20">
              <w:t>Percent</w:t>
            </w:r>
            <w:r w:rsidR="00E73B9F" w:rsidRPr="00540F20">
              <w:t>age</w:t>
            </w:r>
            <w:r w:rsidRPr="00540F20">
              <w:t xml:space="preserve"> of </w:t>
            </w:r>
            <w:r w:rsidR="00DA0B7B">
              <w:t>D</w:t>
            </w:r>
            <w:r w:rsidR="00E73B9F" w:rsidRPr="00540F20">
              <w:t>istrict</w:t>
            </w:r>
          </w:p>
        </w:tc>
        <w:tc>
          <w:tcPr>
            <w:tcW w:w="1017" w:type="dxa"/>
            <w:vAlign w:val="center"/>
          </w:tcPr>
          <w:p w14:paraId="4B0CA90F" w14:textId="77777777" w:rsidR="00B827DE" w:rsidRDefault="00B827DE" w:rsidP="00713492">
            <w:pPr>
              <w:pStyle w:val="TableColHeadingCenter"/>
              <w:rPr>
                <w:i/>
                <w:iCs/>
              </w:rPr>
            </w:pPr>
            <w:r w:rsidRPr="00540F20">
              <w:rPr>
                <w:i/>
                <w:iCs/>
              </w:rPr>
              <w:t>N</w:t>
            </w:r>
          </w:p>
          <w:p w14:paraId="265EE1C4" w14:textId="545F8509" w:rsidR="00DA0B7B" w:rsidRPr="00DA0B7B" w:rsidRDefault="00DA0B7B" w:rsidP="00713492">
            <w:pPr>
              <w:pStyle w:val="TableColHeadingCenter"/>
            </w:pPr>
            <w:r>
              <w:t>(State)</w:t>
            </w:r>
          </w:p>
        </w:tc>
        <w:tc>
          <w:tcPr>
            <w:tcW w:w="1335" w:type="dxa"/>
            <w:vAlign w:val="center"/>
          </w:tcPr>
          <w:p w14:paraId="0B1B6AEA" w14:textId="77777777" w:rsidR="00B827DE" w:rsidRDefault="00B827DE" w:rsidP="00713492">
            <w:pPr>
              <w:pStyle w:val="TableColHeadingCenter"/>
            </w:pPr>
            <w:r w:rsidRPr="00540F20">
              <w:t>Percent</w:t>
            </w:r>
            <w:r w:rsidR="00E73B9F" w:rsidRPr="00540F20">
              <w:t>age</w:t>
            </w:r>
            <w:r w:rsidRPr="00540F20">
              <w:t xml:space="preserve"> of </w:t>
            </w:r>
            <w:r w:rsidR="00E73B9F" w:rsidRPr="00540F20">
              <w:t>h</w:t>
            </w:r>
            <w:r w:rsidRPr="00540F20">
              <w:t xml:space="preserve">igh </w:t>
            </w:r>
            <w:r w:rsidR="00E73B9F" w:rsidRPr="00540F20">
              <w:t>n</w:t>
            </w:r>
            <w:r w:rsidRPr="00540F20">
              <w:t>eed</w:t>
            </w:r>
            <w:r w:rsidR="00B53A73" w:rsidRPr="00540F20">
              <w:t>s</w:t>
            </w:r>
          </w:p>
          <w:p w14:paraId="2107EAF4" w14:textId="70E69DFE" w:rsidR="00DA0B7B" w:rsidRPr="00540F20" w:rsidRDefault="00DA0B7B" w:rsidP="00713492">
            <w:pPr>
              <w:pStyle w:val="TableColHeadingCenter"/>
            </w:pPr>
            <w:r>
              <w:t>(State)</w:t>
            </w:r>
          </w:p>
        </w:tc>
        <w:tc>
          <w:tcPr>
            <w:tcW w:w="1177" w:type="dxa"/>
            <w:vAlign w:val="center"/>
          </w:tcPr>
          <w:p w14:paraId="47CD68CF" w14:textId="1B0BEED0" w:rsidR="00B827DE" w:rsidRPr="00540F20" w:rsidRDefault="00B827DE" w:rsidP="00713492">
            <w:pPr>
              <w:pStyle w:val="TableColHeadingCenter"/>
            </w:pPr>
            <w:r w:rsidRPr="00540F20">
              <w:t>Percent</w:t>
            </w:r>
            <w:r w:rsidR="00E73B9F" w:rsidRPr="00540F20">
              <w:t>age</w:t>
            </w:r>
            <w:r w:rsidRPr="00540F20">
              <w:t xml:space="preserve"> of </w:t>
            </w:r>
            <w:r w:rsidR="00DA0B7B">
              <w:t>S</w:t>
            </w:r>
            <w:r w:rsidRPr="00540F20">
              <w:t>tate</w:t>
            </w:r>
          </w:p>
        </w:tc>
      </w:tr>
      <w:tr w:rsidR="00E45216" w:rsidRPr="004C13BB" w14:paraId="449881A4" w14:textId="77777777">
        <w:tc>
          <w:tcPr>
            <w:tcW w:w="2287" w:type="dxa"/>
          </w:tcPr>
          <w:p w14:paraId="1A8043CF" w14:textId="4FC0FD1B" w:rsidR="00E45216" w:rsidRPr="004C13BB" w:rsidRDefault="00E45216" w:rsidP="00E45216">
            <w:pPr>
              <w:pStyle w:val="TableText"/>
            </w:pPr>
            <w:r w:rsidRPr="004C13BB">
              <w:t>All students with high needs</w:t>
            </w:r>
          </w:p>
        </w:tc>
        <w:tc>
          <w:tcPr>
            <w:tcW w:w="1125" w:type="dxa"/>
            <w:vAlign w:val="center"/>
          </w:tcPr>
          <w:p w14:paraId="45B61811" w14:textId="4044BBA7" w:rsidR="00E45216" w:rsidRPr="004C13BB" w:rsidRDefault="00E45216" w:rsidP="00E45216">
            <w:pPr>
              <w:pStyle w:val="TableTextCentered"/>
            </w:pPr>
            <w:r w:rsidRPr="004C13BB">
              <w:t>1,250</w:t>
            </w:r>
          </w:p>
        </w:tc>
        <w:tc>
          <w:tcPr>
            <w:tcW w:w="1227" w:type="dxa"/>
            <w:shd w:val="clear" w:color="auto" w:fill="D9E2F3" w:themeFill="accent5" w:themeFillTint="33"/>
            <w:vAlign w:val="center"/>
          </w:tcPr>
          <w:p w14:paraId="75C62308" w14:textId="4EB5B095" w:rsidR="00E45216" w:rsidRPr="004C13BB" w:rsidRDefault="00E45216" w:rsidP="00E45216">
            <w:pPr>
              <w:pStyle w:val="TableText"/>
              <w:tabs>
                <w:tab w:val="decimal" w:pos="553"/>
              </w:tabs>
            </w:pPr>
            <w:r w:rsidRPr="004C13BB">
              <w:t>100.0%</w:t>
            </w:r>
          </w:p>
        </w:tc>
        <w:tc>
          <w:tcPr>
            <w:tcW w:w="1176" w:type="dxa"/>
            <w:shd w:val="clear" w:color="auto" w:fill="D9E2F3" w:themeFill="accent5" w:themeFillTint="33"/>
            <w:vAlign w:val="center"/>
          </w:tcPr>
          <w:p w14:paraId="4D3AE876" w14:textId="6E5B6EFB" w:rsidR="00E45216" w:rsidRPr="004C13BB" w:rsidRDefault="00E45216" w:rsidP="00E45216">
            <w:pPr>
              <w:pStyle w:val="TableText"/>
              <w:tabs>
                <w:tab w:val="decimal" w:pos="511"/>
              </w:tabs>
            </w:pPr>
            <w:r w:rsidRPr="004C13BB">
              <w:t>53.0%</w:t>
            </w:r>
          </w:p>
        </w:tc>
        <w:tc>
          <w:tcPr>
            <w:tcW w:w="1017" w:type="dxa"/>
            <w:vAlign w:val="center"/>
          </w:tcPr>
          <w:p w14:paraId="67F4C8C3" w14:textId="34C6D194" w:rsidR="00E45216" w:rsidRPr="004C13BB" w:rsidRDefault="00E45216" w:rsidP="00E45216">
            <w:pPr>
              <w:pStyle w:val="TableTextCentered"/>
            </w:pPr>
            <w:r w:rsidRPr="004C13BB">
              <w:t>508,820</w:t>
            </w:r>
          </w:p>
        </w:tc>
        <w:tc>
          <w:tcPr>
            <w:tcW w:w="1335" w:type="dxa"/>
            <w:shd w:val="clear" w:color="auto" w:fill="D9E2F3" w:themeFill="accent5" w:themeFillTint="33"/>
            <w:vAlign w:val="center"/>
          </w:tcPr>
          <w:p w14:paraId="34C6CF23" w14:textId="4CFC01C5" w:rsidR="00E45216" w:rsidRPr="004C13BB" w:rsidRDefault="00E45216" w:rsidP="00E45216">
            <w:pPr>
              <w:pStyle w:val="TableText"/>
              <w:tabs>
                <w:tab w:val="decimal" w:pos="556"/>
              </w:tabs>
            </w:pPr>
            <w:r w:rsidRPr="004C13BB">
              <w:t>100.0%</w:t>
            </w:r>
          </w:p>
        </w:tc>
        <w:tc>
          <w:tcPr>
            <w:tcW w:w="1177" w:type="dxa"/>
            <w:shd w:val="clear" w:color="auto" w:fill="D9E2F3" w:themeFill="accent5" w:themeFillTint="33"/>
            <w:vAlign w:val="center"/>
          </w:tcPr>
          <w:p w14:paraId="4A053394" w14:textId="03317C91" w:rsidR="00E45216" w:rsidRPr="004C13BB" w:rsidRDefault="00E45216" w:rsidP="00E45216">
            <w:pPr>
              <w:pStyle w:val="TableText"/>
              <w:tabs>
                <w:tab w:val="decimal" w:pos="514"/>
              </w:tabs>
            </w:pPr>
            <w:r w:rsidRPr="004C13BB">
              <w:t>55.1%</w:t>
            </w:r>
          </w:p>
        </w:tc>
      </w:tr>
      <w:tr w:rsidR="00E45216" w:rsidRPr="004C13BB" w14:paraId="33039149" w14:textId="77777777" w:rsidTr="00E73B9F">
        <w:tc>
          <w:tcPr>
            <w:tcW w:w="2287" w:type="dxa"/>
          </w:tcPr>
          <w:p w14:paraId="29B2585B" w14:textId="51C9C31E" w:rsidR="00E45216" w:rsidRPr="004C13BB" w:rsidRDefault="00E45216" w:rsidP="00E45216">
            <w:pPr>
              <w:pStyle w:val="TableText"/>
            </w:pPr>
            <w:r w:rsidRPr="004C13BB">
              <w:t>Students with disabilities</w:t>
            </w:r>
          </w:p>
        </w:tc>
        <w:tc>
          <w:tcPr>
            <w:tcW w:w="1125" w:type="dxa"/>
          </w:tcPr>
          <w:p w14:paraId="39F4647D" w14:textId="212C7D65" w:rsidR="00E45216" w:rsidRPr="004C13BB" w:rsidRDefault="00E45216" w:rsidP="00E45216">
            <w:pPr>
              <w:pStyle w:val="TableTextCentered"/>
            </w:pPr>
            <w:r w:rsidRPr="004C13BB">
              <w:t>461</w:t>
            </w:r>
          </w:p>
        </w:tc>
        <w:tc>
          <w:tcPr>
            <w:tcW w:w="1227" w:type="dxa"/>
            <w:shd w:val="clear" w:color="auto" w:fill="D9E2F3" w:themeFill="accent5" w:themeFillTint="33"/>
          </w:tcPr>
          <w:p w14:paraId="6FBFE98C" w14:textId="4235CC3A" w:rsidR="00E45216" w:rsidRPr="004C13BB" w:rsidRDefault="00E45216" w:rsidP="00E45216">
            <w:pPr>
              <w:pStyle w:val="TableText"/>
              <w:tabs>
                <w:tab w:val="decimal" w:pos="553"/>
              </w:tabs>
            </w:pPr>
            <w:r w:rsidRPr="004C13BB">
              <w:t>36.9%</w:t>
            </w:r>
          </w:p>
        </w:tc>
        <w:tc>
          <w:tcPr>
            <w:tcW w:w="1176" w:type="dxa"/>
            <w:shd w:val="clear" w:color="auto" w:fill="D9E2F3" w:themeFill="accent5" w:themeFillTint="33"/>
          </w:tcPr>
          <w:p w14:paraId="306F8D68" w14:textId="0AF0BA7C" w:rsidR="00E45216" w:rsidRPr="004C13BB" w:rsidRDefault="00E45216" w:rsidP="00E45216">
            <w:pPr>
              <w:pStyle w:val="TableText"/>
              <w:tabs>
                <w:tab w:val="decimal" w:pos="511"/>
              </w:tabs>
            </w:pPr>
            <w:r w:rsidRPr="004C13BB">
              <w:t>19.6%</w:t>
            </w:r>
          </w:p>
        </w:tc>
        <w:tc>
          <w:tcPr>
            <w:tcW w:w="1017" w:type="dxa"/>
          </w:tcPr>
          <w:p w14:paraId="429097D6" w14:textId="32E65CCE" w:rsidR="00E45216" w:rsidRPr="004C13BB" w:rsidRDefault="00E45216" w:rsidP="00E45216">
            <w:pPr>
              <w:pStyle w:val="TableTextCentered"/>
            </w:pPr>
            <w:r w:rsidRPr="004C13BB">
              <w:t>179,095</w:t>
            </w:r>
          </w:p>
        </w:tc>
        <w:tc>
          <w:tcPr>
            <w:tcW w:w="1335" w:type="dxa"/>
            <w:shd w:val="clear" w:color="auto" w:fill="D9E2F3" w:themeFill="accent5" w:themeFillTint="33"/>
          </w:tcPr>
          <w:p w14:paraId="401DCA67" w14:textId="24C0EB69" w:rsidR="00E45216" w:rsidRPr="004C13BB" w:rsidRDefault="00E45216" w:rsidP="00E45216">
            <w:pPr>
              <w:pStyle w:val="TableText"/>
              <w:tabs>
                <w:tab w:val="decimal" w:pos="556"/>
              </w:tabs>
            </w:pPr>
            <w:r w:rsidRPr="004C13BB">
              <w:t>35.2%</w:t>
            </w:r>
          </w:p>
        </w:tc>
        <w:tc>
          <w:tcPr>
            <w:tcW w:w="1177" w:type="dxa"/>
            <w:shd w:val="clear" w:color="auto" w:fill="D9E2F3" w:themeFill="accent5" w:themeFillTint="33"/>
          </w:tcPr>
          <w:p w14:paraId="51EAAD34" w14:textId="4B605621" w:rsidR="00E45216" w:rsidRPr="004C13BB" w:rsidRDefault="00E45216" w:rsidP="00E45216">
            <w:pPr>
              <w:pStyle w:val="TableText"/>
              <w:tabs>
                <w:tab w:val="decimal" w:pos="514"/>
              </w:tabs>
            </w:pPr>
            <w:r w:rsidRPr="004C13BB">
              <w:t>19.4%</w:t>
            </w:r>
          </w:p>
        </w:tc>
      </w:tr>
      <w:tr w:rsidR="00E45216" w:rsidRPr="004C13BB" w14:paraId="270BE844" w14:textId="77777777" w:rsidTr="00E73B9F">
        <w:tc>
          <w:tcPr>
            <w:tcW w:w="2287" w:type="dxa"/>
          </w:tcPr>
          <w:p w14:paraId="2AE97EDA" w14:textId="2F0C3EA2" w:rsidR="00E45216" w:rsidRPr="004C13BB" w:rsidRDefault="00E45216" w:rsidP="00E45216">
            <w:pPr>
              <w:pStyle w:val="TableText"/>
            </w:pPr>
            <w:r w:rsidRPr="004C13BB">
              <w:t>Low-income households</w:t>
            </w:r>
          </w:p>
        </w:tc>
        <w:tc>
          <w:tcPr>
            <w:tcW w:w="1125" w:type="dxa"/>
          </w:tcPr>
          <w:p w14:paraId="5AB44929" w14:textId="10425506" w:rsidR="00E45216" w:rsidRPr="004C13BB" w:rsidRDefault="00E45216" w:rsidP="00E45216">
            <w:pPr>
              <w:pStyle w:val="TableTextCentered"/>
            </w:pPr>
            <w:r w:rsidRPr="004C13BB">
              <w:t>866</w:t>
            </w:r>
          </w:p>
        </w:tc>
        <w:tc>
          <w:tcPr>
            <w:tcW w:w="1227" w:type="dxa"/>
            <w:shd w:val="clear" w:color="auto" w:fill="D9E2F3" w:themeFill="accent5" w:themeFillTint="33"/>
          </w:tcPr>
          <w:p w14:paraId="51678D2C" w14:textId="1AE1B95F" w:rsidR="00E45216" w:rsidRPr="004C13BB" w:rsidRDefault="00E45216" w:rsidP="00E45216">
            <w:pPr>
              <w:pStyle w:val="TableText"/>
              <w:tabs>
                <w:tab w:val="decimal" w:pos="553"/>
              </w:tabs>
            </w:pPr>
            <w:r w:rsidRPr="004C13BB">
              <w:t>69.3%</w:t>
            </w:r>
          </w:p>
        </w:tc>
        <w:tc>
          <w:tcPr>
            <w:tcW w:w="1176" w:type="dxa"/>
            <w:shd w:val="clear" w:color="auto" w:fill="D9E2F3" w:themeFill="accent5" w:themeFillTint="33"/>
          </w:tcPr>
          <w:p w14:paraId="0C9FC4AD" w14:textId="3C55E34C" w:rsidR="00E45216" w:rsidRPr="004C13BB" w:rsidRDefault="00E45216" w:rsidP="00E45216">
            <w:pPr>
              <w:pStyle w:val="TableText"/>
              <w:tabs>
                <w:tab w:val="decimal" w:pos="511"/>
              </w:tabs>
            </w:pPr>
            <w:r w:rsidRPr="004C13BB">
              <w:t>37.3%</w:t>
            </w:r>
          </w:p>
        </w:tc>
        <w:tc>
          <w:tcPr>
            <w:tcW w:w="1017" w:type="dxa"/>
          </w:tcPr>
          <w:p w14:paraId="6848E5B4" w14:textId="2FC15FCE" w:rsidR="00E45216" w:rsidRPr="004C13BB" w:rsidRDefault="00E45216" w:rsidP="00E45216">
            <w:pPr>
              <w:pStyle w:val="TableTextCentered"/>
            </w:pPr>
            <w:r w:rsidRPr="004C13BB">
              <w:t>386,060</w:t>
            </w:r>
          </w:p>
        </w:tc>
        <w:tc>
          <w:tcPr>
            <w:tcW w:w="1335" w:type="dxa"/>
            <w:shd w:val="clear" w:color="auto" w:fill="D9E2F3" w:themeFill="accent5" w:themeFillTint="33"/>
          </w:tcPr>
          <w:p w14:paraId="4FA127D2" w14:textId="19CDD358" w:rsidR="00E45216" w:rsidRPr="004C13BB" w:rsidRDefault="00E45216" w:rsidP="00E45216">
            <w:pPr>
              <w:pStyle w:val="TableText"/>
              <w:tabs>
                <w:tab w:val="decimal" w:pos="556"/>
              </w:tabs>
            </w:pPr>
            <w:r w:rsidRPr="004C13BB">
              <w:t>75.9%</w:t>
            </w:r>
          </w:p>
        </w:tc>
        <w:tc>
          <w:tcPr>
            <w:tcW w:w="1177" w:type="dxa"/>
            <w:shd w:val="clear" w:color="auto" w:fill="D9E2F3" w:themeFill="accent5" w:themeFillTint="33"/>
          </w:tcPr>
          <w:p w14:paraId="74817FAC" w14:textId="6E9374DA" w:rsidR="00E45216" w:rsidRPr="004C13BB" w:rsidRDefault="00E45216" w:rsidP="00E45216">
            <w:pPr>
              <w:pStyle w:val="TableText"/>
              <w:tabs>
                <w:tab w:val="decimal" w:pos="514"/>
              </w:tabs>
            </w:pPr>
            <w:r w:rsidRPr="004C13BB">
              <w:t>42.3%</w:t>
            </w:r>
          </w:p>
        </w:tc>
      </w:tr>
      <w:tr w:rsidR="00E45216" w:rsidRPr="004C13BB" w14:paraId="49002DF4" w14:textId="77777777" w:rsidTr="00E73B9F">
        <w:tc>
          <w:tcPr>
            <w:tcW w:w="2287" w:type="dxa"/>
          </w:tcPr>
          <w:p w14:paraId="0EDA3912" w14:textId="33BBA905" w:rsidR="00E45216" w:rsidRPr="004C13BB" w:rsidRDefault="00E45216" w:rsidP="00E45216">
            <w:pPr>
              <w:pStyle w:val="TableText"/>
            </w:pPr>
            <w:r w:rsidRPr="004C13BB">
              <w:t>ELs and former ELs</w:t>
            </w:r>
          </w:p>
        </w:tc>
        <w:tc>
          <w:tcPr>
            <w:tcW w:w="1125" w:type="dxa"/>
          </w:tcPr>
          <w:p w14:paraId="64CC1C23" w14:textId="7B237D86" w:rsidR="00E45216" w:rsidRPr="004C13BB" w:rsidRDefault="00E45216" w:rsidP="00E45216">
            <w:pPr>
              <w:pStyle w:val="TableTextCentered"/>
            </w:pPr>
            <w:r w:rsidRPr="004C13BB">
              <w:t>368</w:t>
            </w:r>
          </w:p>
        </w:tc>
        <w:tc>
          <w:tcPr>
            <w:tcW w:w="1227" w:type="dxa"/>
            <w:shd w:val="clear" w:color="auto" w:fill="D9E2F3" w:themeFill="accent5" w:themeFillTint="33"/>
          </w:tcPr>
          <w:p w14:paraId="05605830" w14:textId="0093E3FE" w:rsidR="00E45216" w:rsidRPr="004C13BB" w:rsidRDefault="00E45216" w:rsidP="00E45216">
            <w:pPr>
              <w:pStyle w:val="TableText"/>
              <w:tabs>
                <w:tab w:val="decimal" w:pos="553"/>
              </w:tabs>
            </w:pPr>
            <w:r w:rsidRPr="004C13BB">
              <w:t>29.4%</w:t>
            </w:r>
          </w:p>
        </w:tc>
        <w:tc>
          <w:tcPr>
            <w:tcW w:w="1176" w:type="dxa"/>
            <w:shd w:val="clear" w:color="auto" w:fill="D9E2F3" w:themeFill="accent5" w:themeFillTint="33"/>
          </w:tcPr>
          <w:p w14:paraId="5C23EB5F" w14:textId="05F5C148" w:rsidR="00E45216" w:rsidRPr="004C13BB" w:rsidRDefault="00E45216" w:rsidP="00E45216">
            <w:pPr>
              <w:pStyle w:val="TableText"/>
              <w:tabs>
                <w:tab w:val="decimal" w:pos="511"/>
              </w:tabs>
            </w:pPr>
            <w:r w:rsidRPr="004C13BB">
              <w:t>15.8%</w:t>
            </w:r>
          </w:p>
        </w:tc>
        <w:tc>
          <w:tcPr>
            <w:tcW w:w="1017" w:type="dxa"/>
          </w:tcPr>
          <w:p w14:paraId="690995B8" w14:textId="08E9EA57" w:rsidR="00E45216" w:rsidRPr="004C13BB" w:rsidRDefault="00E45216" w:rsidP="00E45216">
            <w:pPr>
              <w:pStyle w:val="TableTextCentered"/>
            </w:pPr>
            <w:r w:rsidRPr="004C13BB">
              <w:t>110,554</w:t>
            </w:r>
          </w:p>
        </w:tc>
        <w:tc>
          <w:tcPr>
            <w:tcW w:w="1335" w:type="dxa"/>
            <w:shd w:val="clear" w:color="auto" w:fill="D9E2F3" w:themeFill="accent5" w:themeFillTint="33"/>
          </w:tcPr>
          <w:p w14:paraId="2FC19780" w14:textId="0F43BEE3" w:rsidR="00E45216" w:rsidRPr="004C13BB" w:rsidRDefault="00E45216" w:rsidP="00E45216">
            <w:pPr>
              <w:pStyle w:val="TableText"/>
              <w:tabs>
                <w:tab w:val="decimal" w:pos="556"/>
              </w:tabs>
            </w:pPr>
            <w:r w:rsidRPr="004C13BB">
              <w:t>21.7%</w:t>
            </w:r>
          </w:p>
        </w:tc>
        <w:tc>
          <w:tcPr>
            <w:tcW w:w="1177" w:type="dxa"/>
            <w:shd w:val="clear" w:color="auto" w:fill="D9E2F3" w:themeFill="accent5" w:themeFillTint="33"/>
          </w:tcPr>
          <w:p w14:paraId="30DDD34E" w14:textId="2D05CA00" w:rsidR="00E45216" w:rsidRPr="004C13BB" w:rsidRDefault="00E45216" w:rsidP="00E45216">
            <w:pPr>
              <w:pStyle w:val="TableText"/>
              <w:tabs>
                <w:tab w:val="decimal" w:pos="514"/>
              </w:tabs>
            </w:pPr>
            <w:r w:rsidRPr="004C13BB">
              <w:t>12.1%</w:t>
            </w:r>
          </w:p>
        </w:tc>
      </w:tr>
    </w:tbl>
    <w:p w14:paraId="4249E35D" w14:textId="77777777" w:rsidR="0091767D" w:rsidRPr="004C13BB" w:rsidRDefault="0091767D" w:rsidP="0091767D">
      <w:pPr>
        <w:pStyle w:val="TableNote"/>
        <w:rPr>
          <w:rFonts w:eastAsia="Calibri"/>
        </w:rPr>
      </w:pPr>
      <w:r w:rsidRPr="004C13BB">
        <w:rPr>
          <w:rFonts w:eastAsia="Calibri"/>
          <w:i/>
          <w:iCs/>
        </w:rPr>
        <w:t>Note</w:t>
      </w:r>
      <w:r w:rsidRPr="004C13BB">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2,357; total state enrollment including students in out-of-district placement is 923,349.</w:t>
      </w:r>
    </w:p>
    <w:p w14:paraId="711AB285" w14:textId="77777777" w:rsidR="00E56B75" w:rsidRPr="004C13BB" w:rsidRDefault="00E56B75">
      <w:pPr>
        <w:spacing w:line="240" w:lineRule="auto"/>
        <w:rPr>
          <w:rFonts w:ascii="Franklin Gothic Demi" w:hAnsi="Franklin Gothic Demi"/>
        </w:rPr>
      </w:pPr>
      <w:r w:rsidRPr="004C13BB">
        <w:br w:type="page"/>
      </w:r>
    </w:p>
    <w:p w14:paraId="570898E8" w14:textId="1B975156" w:rsidR="00B827DE" w:rsidRPr="004C13BB" w:rsidRDefault="00B827DE" w:rsidP="00B827DE">
      <w:pPr>
        <w:pStyle w:val="TableTitle0"/>
        <w:spacing w:before="180"/>
      </w:pPr>
      <w:r w:rsidRPr="004C13BB">
        <w:t xml:space="preserve">Table </w:t>
      </w:r>
      <w:r w:rsidR="00486B55" w:rsidRPr="004C13BB">
        <w:t>D</w:t>
      </w:r>
      <w:r w:rsidRPr="004C13BB">
        <w:t xml:space="preserve">3. </w:t>
      </w:r>
      <w:r w:rsidR="007C20E5" w:rsidRPr="004C13BB">
        <w:t xml:space="preserve">Hudson </w:t>
      </w:r>
      <w:r w:rsidRPr="004C13BB">
        <w:t>Public Schools: Chronic Absence</w:t>
      </w:r>
      <w:r w:rsidRPr="004C13BB">
        <w:rPr>
          <w:vertAlign w:val="superscript"/>
        </w:rPr>
        <w:t>a</w:t>
      </w:r>
      <w:r w:rsidRPr="004C13BB">
        <w:t xml:space="preserve"> Rates by Student Group, 20</w:t>
      </w:r>
      <w:r w:rsidR="00E45216" w:rsidRPr="004C13BB">
        <w:t>20</w:t>
      </w:r>
      <w:r w:rsidR="0054101D" w:rsidRPr="004C13BB">
        <w:t>-</w:t>
      </w:r>
      <w:r w:rsidRPr="004C13BB">
        <w:t>202</w:t>
      </w:r>
      <w:r w:rsidR="00A95642" w:rsidRPr="004C13BB">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5C6E4C" w:rsidRPr="004C13BB" w14:paraId="5CBA319A" w14:textId="77777777" w:rsidTr="00713492">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2462E3E1" w14:textId="77777777" w:rsidR="005C6E4C" w:rsidRPr="00540F20" w:rsidRDefault="005C6E4C" w:rsidP="00713492">
            <w:pPr>
              <w:pStyle w:val="TableColHeadingLeft"/>
              <w:spacing w:before="20" w:after="20"/>
              <w:jc w:val="center"/>
            </w:pPr>
            <w:r w:rsidRPr="00540F20">
              <w:t>Group</w:t>
            </w:r>
          </w:p>
        </w:tc>
        <w:tc>
          <w:tcPr>
            <w:tcW w:w="1270" w:type="dxa"/>
          </w:tcPr>
          <w:p w14:paraId="00CCF04E" w14:textId="77777777" w:rsidR="005C6E4C" w:rsidRPr="00540F20" w:rsidRDefault="005C6E4C" w:rsidP="009E3F37">
            <w:pPr>
              <w:pStyle w:val="TableColHeadingCenter"/>
              <w:spacing w:before="20" w:after="20"/>
            </w:pPr>
            <w:r w:rsidRPr="00540F20">
              <w:rPr>
                <w:i/>
                <w:iCs/>
              </w:rPr>
              <w:t>N</w:t>
            </w:r>
            <w:r w:rsidRPr="00540F20">
              <w:t xml:space="preserve"> (2022)</w:t>
            </w:r>
          </w:p>
        </w:tc>
        <w:tc>
          <w:tcPr>
            <w:tcW w:w="1325" w:type="dxa"/>
          </w:tcPr>
          <w:p w14:paraId="512B9157" w14:textId="77777777" w:rsidR="005C6E4C" w:rsidRPr="00540F20" w:rsidRDefault="005C6E4C" w:rsidP="009E3F37">
            <w:pPr>
              <w:pStyle w:val="TableColHeadingCenter"/>
              <w:spacing w:before="20" w:after="20"/>
            </w:pPr>
            <w:r w:rsidRPr="00540F20">
              <w:t>2020</w:t>
            </w:r>
          </w:p>
        </w:tc>
        <w:tc>
          <w:tcPr>
            <w:tcW w:w="1326" w:type="dxa"/>
          </w:tcPr>
          <w:p w14:paraId="0F738882" w14:textId="77777777" w:rsidR="005C6E4C" w:rsidRPr="00540F20" w:rsidRDefault="005C6E4C" w:rsidP="009E3F37">
            <w:pPr>
              <w:pStyle w:val="TableColHeadingCenter"/>
              <w:spacing w:before="20" w:after="20"/>
            </w:pPr>
            <w:r w:rsidRPr="00540F20">
              <w:t>2021</w:t>
            </w:r>
          </w:p>
        </w:tc>
        <w:tc>
          <w:tcPr>
            <w:tcW w:w="1325" w:type="dxa"/>
          </w:tcPr>
          <w:p w14:paraId="5E489042" w14:textId="77777777" w:rsidR="005C6E4C" w:rsidRPr="00540F20" w:rsidRDefault="005C6E4C" w:rsidP="009E3F37">
            <w:pPr>
              <w:pStyle w:val="TableColHeadingCenter"/>
              <w:spacing w:before="20" w:after="20"/>
            </w:pPr>
            <w:r w:rsidRPr="00540F20">
              <w:t>2022</w:t>
            </w:r>
          </w:p>
        </w:tc>
        <w:tc>
          <w:tcPr>
            <w:tcW w:w="1336" w:type="dxa"/>
          </w:tcPr>
          <w:p w14:paraId="20D31430" w14:textId="77777777" w:rsidR="005C6E4C" w:rsidRPr="00540F20" w:rsidRDefault="005C6E4C" w:rsidP="009E3F37">
            <w:pPr>
              <w:pStyle w:val="TableColHeadingCenter"/>
              <w:spacing w:before="20" w:after="20"/>
            </w:pPr>
            <w:r w:rsidRPr="00540F20">
              <w:t>State (2022)</w:t>
            </w:r>
          </w:p>
        </w:tc>
      </w:tr>
      <w:tr w:rsidR="00901769" w:rsidRPr="004C13BB" w14:paraId="6090F10C"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6E0DDBAD" w14:textId="77777777" w:rsidR="00901769" w:rsidRPr="004C13BB" w:rsidRDefault="00901769" w:rsidP="00901769">
            <w:pPr>
              <w:pStyle w:val="TableText"/>
              <w:spacing w:before="20" w:after="20"/>
            </w:pPr>
            <w:r w:rsidRPr="004C13BB">
              <w:t>All students</w:t>
            </w:r>
          </w:p>
        </w:tc>
        <w:tc>
          <w:tcPr>
            <w:tcW w:w="1270" w:type="dxa"/>
            <w:vAlign w:val="center"/>
          </w:tcPr>
          <w:p w14:paraId="24B169EB" w14:textId="72CE9FC7"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2,476</w:t>
            </w:r>
          </w:p>
        </w:tc>
        <w:tc>
          <w:tcPr>
            <w:tcW w:w="1325" w:type="dxa"/>
            <w:vAlign w:val="center"/>
          </w:tcPr>
          <w:p w14:paraId="45392FC4" w14:textId="2175C921"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12.9</w:t>
            </w:r>
          </w:p>
        </w:tc>
        <w:tc>
          <w:tcPr>
            <w:tcW w:w="1326" w:type="dxa"/>
            <w:vAlign w:val="center"/>
          </w:tcPr>
          <w:p w14:paraId="3DEA5269" w14:textId="44F03A5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22.8</w:t>
            </w:r>
          </w:p>
        </w:tc>
        <w:tc>
          <w:tcPr>
            <w:tcW w:w="1325" w:type="dxa"/>
            <w:vAlign w:val="center"/>
          </w:tcPr>
          <w:p w14:paraId="616868AC" w14:textId="143850EC"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26.8</w:t>
            </w:r>
          </w:p>
        </w:tc>
        <w:tc>
          <w:tcPr>
            <w:tcW w:w="1336" w:type="dxa"/>
            <w:vAlign w:val="center"/>
          </w:tcPr>
          <w:p w14:paraId="7D848937" w14:textId="44B63F7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27.7</w:t>
            </w:r>
          </w:p>
        </w:tc>
      </w:tr>
      <w:tr w:rsidR="00901769" w:rsidRPr="004C13BB" w14:paraId="2A9719F9" w14:textId="77777777" w:rsidTr="009E3F37">
        <w:tc>
          <w:tcPr>
            <w:tcW w:w="2762" w:type="dxa"/>
          </w:tcPr>
          <w:p w14:paraId="337C531E" w14:textId="77777777" w:rsidR="00901769" w:rsidRPr="004C13BB" w:rsidRDefault="00901769" w:rsidP="00901769">
            <w:pPr>
              <w:pStyle w:val="TableText"/>
              <w:spacing w:before="20" w:after="20"/>
            </w:pPr>
            <w:r w:rsidRPr="004C13BB">
              <w:t>African American/Black</w:t>
            </w:r>
          </w:p>
        </w:tc>
        <w:tc>
          <w:tcPr>
            <w:tcW w:w="1270" w:type="dxa"/>
            <w:vAlign w:val="center"/>
          </w:tcPr>
          <w:p w14:paraId="438D861B" w14:textId="2AA90E7D"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77</w:t>
            </w:r>
          </w:p>
        </w:tc>
        <w:tc>
          <w:tcPr>
            <w:tcW w:w="1325" w:type="dxa"/>
            <w:vAlign w:val="center"/>
          </w:tcPr>
          <w:p w14:paraId="275E9C57" w14:textId="6089C3ED"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16.1</w:t>
            </w:r>
          </w:p>
        </w:tc>
        <w:tc>
          <w:tcPr>
            <w:tcW w:w="1326" w:type="dxa"/>
            <w:vAlign w:val="center"/>
          </w:tcPr>
          <w:p w14:paraId="73A089F9" w14:textId="2C7A35C5"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28.6</w:t>
            </w:r>
          </w:p>
        </w:tc>
        <w:tc>
          <w:tcPr>
            <w:tcW w:w="1325" w:type="dxa"/>
            <w:vAlign w:val="center"/>
          </w:tcPr>
          <w:p w14:paraId="70DA0386" w14:textId="6F3D3AAA"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35.1</w:t>
            </w:r>
          </w:p>
        </w:tc>
        <w:tc>
          <w:tcPr>
            <w:tcW w:w="1336" w:type="dxa"/>
            <w:vAlign w:val="center"/>
          </w:tcPr>
          <w:p w14:paraId="76C6256F" w14:textId="7C4E8D6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32.0</w:t>
            </w:r>
          </w:p>
        </w:tc>
      </w:tr>
      <w:tr w:rsidR="00901769" w:rsidRPr="004C13BB" w14:paraId="00B87646"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01CC28AC" w14:textId="77777777" w:rsidR="00901769" w:rsidRPr="004C13BB" w:rsidRDefault="00901769" w:rsidP="00901769">
            <w:pPr>
              <w:pStyle w:val="TableText"/>
              <w:spacing w:before="20" w:after="20"/>
            </w:pPr>
            <w:r w:rsidRPr="004C13BB">
              <w:t>Asian</w:t>
            </w:r>
          </w:p>
        </w:tc>
        <w:tc>
          <w:tcPr>
            <w:tcW w:w="1270" w:type="dxa"/>
            <w:vAlign w:val="center"/>
          </w:tcPr>
          <w:p w14:paraId="1040FF57" w14:textId="7E6CC039"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37</w:t>
            </w:r>
          </w:p>
        </w:tc>
        <w:tc>
          <w:tcPr>
            <w:tcW w:w="1325" w:type="dxa"/>
            <w:vAlign w:val="center"/>
          </w:tcPr>
          <w:p w14:paraId="28907092" w14:textId="70D2A7B3"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11.1</w:t>
            </w:r>
          </w:p>
        </w:tc>
        <w:tc>
          <w:tcPr>
            <w:tcW w:w="1326" w:type="dxa"/>
            <w:vAlign w:val="center"/>
          </w:tcPr>
          <w:p w14:paraId="483B51DA" w14:textId="1502959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11.9</w:t>
            </w:r>
          </w:p>
        </w:tc>
        <w:tc>
          <w:tcPr>
            <w:tcW w:w="1325" w:type="dxa"/>
            <w:vAlign w:val="center"/>
          </w:tcPr>
          <w:p w14:paraId="26BFF69B" w14:textId="50B84499"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24.3</w:t>
            </w:r>
          </w:p>
        </w:tc>
        <w:tc>
          <w:tcPr>
            <w:tcW w:w="1336" w:type="dxa"/>
            <w:vAlign w:val="center"/>
          </w:tcPr>
          <w:p w14:paraId="2D646D0E" w14:textId="6E6505F2"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15.4</w:t>
            </w:r>
          </w:p>
        </w:tc>
      </w:tr>
      <w:tr w:rsidR="00901769" w:rsidRPr="004C13BB" w14:paraId="01304B88" w14:textId="77777777" w:rsidTr="009E3F37">
        <w:tc>
          <w:tcPr>
            <w:tcW w:w="2762" w:type="dxa"/>
          </w:tcPr>
          <w:p w14:paraId="3F9E1A25" w14:textId="77777777" w:rsidR="00901769" w:rsidRPr="004C13BB" w:rsidRDefault="00901769" w:rsidP="00901769">
            <w:pPr>
              <w:pStyle w:val="TableText"/>
              <w:spacing w:before="20" w:after="20"/>
            </w:pPr>
            <w:r w:rsidRPr="004C13BB">
              <w:t>Hispanic/Latino</w:t>
            </w:r>
          </w:p>
        </w:tc>
        <w:tc>
          <w:tcPr>
            <w:tcW w:w="1270" w:type="dxa"/>
            <w:vAlign w:val="center"/>
          </w:tcPr>
          <w:p w14:paraId="2F5DD88F" w14:textId="47702479"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408</w:t>
            </w:r>
          </w:p>
        </w:tc>
        <w:tc>
          <w:tcPr>
            <w:tcW w:w="1325" w:type="dxa"/>
            <w:vAlign w:val="center"/>
          </w:tcPr>
          <w:p w14:paraId="3E49A018" w14:textId="4BE47B91"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21.3</w:t>
            </w:r>
          </w:p>
        </w:tc>
        <w:tc>
          <w:tcPr>
            <w:tcW w:w="1326" w:type="dxa"/>
            <w:vAlign w:val="center"/>
          </w:tcPr>
          <w:p w14:paraId="298F90C3" w14:textId="22A55316"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40.7</w:t>
            </w:r>
          </w:p>
        </w:tc>
        <w:tc>
          <w:tcPr>
            <w:tcW w:w="1325" w:type="dxa"/>
            <w:vAlign w:val="center"/>
          </w:tcPr>
          <w:p w14:paraId="03B14CBB" w14:textId="7F08B952"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42.2</w:t>
            </w:r>
          </w:p>
        </w:tc>
        <w:tc>
          <w:tcPr>
            <w:tcW w:w="1336" w:type="dxa"/>
            <w:vAlign w:val="center"/>
          </w:tcPr>
          <w:p w14:paraId="43D944C6" w14:textId="6BD16EFC"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42.3</w:t>
            </w:r>
          </w:p>
        </w:tc>
      </w:tr>
      <w:tr w:rsidR="00901769" w:rsidRPr="004C13BB" w14:paraId="7CD31795"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34CE4D97" w14:textId="77777777" w:rsidR="00901769" w:rsidRPr="004C13BB" w:rsidRDefault="00901769" w:rsidP="00901769">
            <w:pPr>
              <w:pStyle w:val="TableText"/>
              <w:spacing w:before="20" w:after="20"/>
            </w:pPr>
            <w:r w:rsidRPr="004C13BB">
              <w:t>Multi-Race, non-Hispanic/Latino</w:t>
            </w:r>
          </w:p>
        </w:tc>
        <w:tc>
          <w:tcPr>
            <w:tcW w:w="1270" w:type="dxa"/>
            <w:vAlign w:val="center"/>
          </w:tcPr>
          <w:p w14:paraId="698361A3" w14:textId="58EA9DD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76</w:t>
            </w:r>
          </w:p>
        </w:tc>
        <w:tc>
          <w:tcPr>
            <w:tcW w:w="1325" w:type="dxa"/>
            <w:vAlign w:val="center"/>
          </w:tcPr>
          <w:p w14:paraId="70459001" w14:textId="5B8F52E0"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15.3</w:t>
            </w:r>
          </w:p>
        </w:tc>
        <w:tc>
          <w:tcPr>
            <w:tcW w:w="1326" w:type="dxa"/>
            <w:vAlign w:val="center"/>
          </w:tcPr>
          <w:p w14:paraId="37B25A2B" w14:textId="43800724"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16.7</w:t>
            </w:r>
          </w:p>
        </w:tc>
        <w:tc>
          <w:tcPr>
            <w:tcW w:w="1325" w:type="dxa"/>
            <w:vAlign w:val="center"/>
          </w:tcPr>
          <w:p w14:paraId="5039FB5D" w14:textId="60DDCEC3"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23.7</w:t>
            </w:r>
          </w:p>
        </w:tc>
        <w:tc>
          <w:tcPr>
            <w:tcW w:w="1336" w:type="dxa"/>
            <w:vAlign w:val="center"/>
          </w:tcPr>
          <w:p w14:paraId="5B6CED29" w14:textId="3A4C81E4"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28.4</w:t>
            </w:r>
          </w:p>
        </w:tc>
      </w:tr>
      <w:tr w:rsidR="00901769" w:rsidRPr="004C13BB" w14:paraId="1F74C9FC" w14:textId="77777777" w:rsidTr="009E3F37">
        <w:tc>
          <w:tcPr>
            <w:tcW w:w="2762" w:type="dxa"/>
          </w:tcPr>
          <w:p w14:paraId="493C993A" w14:textId="77777777" w:rsidR="00901769" w:rsidRPr="004C13BB" w:rsidRDefault="00901769" w:rsidP="00901769">
            <w:pPr>
              <w:pStyle w:val="TableText"/>
              <w:spacing w:before="20" w:after="20"/>
            </w:pPr>
            <w:r w:rsidRPr="004C13BB">
              <w:t>Native American</w:t>
            </w:r>
          </w:p>
        </w:tc>
        <w:tc>
          <w:tcPr>
            <w:tcW w:w="1270" w:type="dxa"/>
            <w:vAlign w:val="center"/>
          </w:tcPr>
          <w:p w14:paraId="34CF27B4" w14:textId="754F583B"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w:t>
            </w:r>
          </w:p>
        </w:tc>
        <w:tc>
          <w:tcPr>
            <w:tcW w:w="1325" w:type="dxa"/>
            <w:vAlign w:val="center"/>
          </w:tcPr>
          <w:p w14:paraId="0A32F1DF" w14:textId="7D82C580"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6" w:type="dxa"/>
            <w:vAlign w:val="center"/>
          </w:tcPr>
          <w:p w14:paraId="5F75A471" w14:textId="5000A02B"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5" w:type="dxa"/>
            <w:vAlign w:val="center"/>
          </w:tcPr>
          <w:p w14:paraId="3F32783D" w14:textId="7824D9E7"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36" w:type="dxa"/>
            <w:vAlign w:val="center"/>
          </w:tcPr>
          <w:p w14:paraId="0E3B994D" w14:textId="53FF0173"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37.8</w:t>
            </w:r>
          </w:p>
        </w:tc>
      </w:tr>
      <w:tr w:rsidR="00901769" w:rsidRPr="004C13BB" w14:paraId="7E0B9986"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5E758610" w14:textId="77777777" w:rsidR="00901769" w:rsidRPr="004C13BB" w:rsidRDefault="00901769" w:rsidP="00901769">
            <w:pPr>
              <w:pStyle w:val="TableText"/>
              <w:spacing w:before="20" w:after="20"/>
              <w:rPr>
                <w:spacing w:val="-4"/>
              </w:rPr>
            </w:pPr>
            <w:r w:rsidRPr="004C13BB">
              <w:rPr>
                <w:spacing w:val="-4"/>
              </w:rPr>
              <w:t>Native Hawaiian, Pacific Islander</w:t>
            </w:r>
          </w:p>
        </w:tc>
        <w:tc>
          <w:tcPr>
            <w:tcW w:w="1270" w:type="dxa"/>
            <w:vAlign w:val="center"/>
          </w:tcPr>
          <w:p w14:paraId="5DA4F285" w14:textId="7B65AFE8"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5" w:type="dxa"/>
            <w:vAlign w:val="center"/>
          </w:tcPr>
          <w:p w14:paraId="1BF8C8F0" w14:textId="1825272C"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6" w:type="dxa"/>
            <w:vAlign w:val="center"/>
          </w:tcPr>
          <w:p w14:paraId="324152E4" w14:textId="4E91CC7D"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5" w:type="dxa"/>
            <w:vAlign w:val="center"/>
          </w:tcPr>
          <w:p w14:paraId="0F15B50C" w14:textId="3026FA60"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36" w:type="dxa"/>
            <w:vAlign w:val="center"/>
          </w:tcPr>
          <w:p w14:paraId="4ECF3406" w14:textId="0CA5233A"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32.1</w:t>
            </w:r>
          </w:p>
        </w:tc>
      </w:tr>
      <w:tr w:rsidR="00901769" w:rsidRPr="004C13BB" w14:paraId="1FB17990" w14:textId="77777777" w:rsidTr="009E3F37">
        <w:tc>
          <w:tcPr>
            <w:tcW w:w="2762" w:type="dxa"/>
          </w:tcPr>
          <w:p w14:paraId="1E0DB799" w14:textId="77777777" w:rsidR="00901769" w:rsidRPr="004C13BB" w:rsidRDefault="00901769" w:rsidP="00901769">
            <w:pPr>
              <w:pStyle w:val="TableText"/>
              <w:spacing w:before="20" w:after="20"/>
            </w:pPr>
            <w:r w:rsidRPr="004C13BB">
              <w:t>White</w:t>
            </w:r>
          </w:p>
        </w:tc>
        <w:tc>
          <w:tcPr>
            <w:tcW w:w="1270" w:type="dxa"/>
            <w:vAlign w:val="center"/>
          </w:tcPr>
          <w:p w14:paraId="0F491D43" w14:textId="14445B47"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1,875</w:t>
            </w:r>
          </w:p>
        </w:tc>
        <w:tc>
          <w:tcPr>
            <w:tcW w:w="1325" w:type="dxa"/>
            <w:vAlign w:val="center"/>
          </w:tcPr>
          <w:p w14:paraId="02F43B0E" w14:textId="2E08C5B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11.2</w:t>
            </w:r>
          </w:p>
        </w:tc>
        <w:tc>
          <w:tcPr>
            <w:tcW w:w="1326" w:type="dxa"/>
            <w:vAlign w:val="center"/>
          </w:tcPr>
          <w:p w14:paraId="6E8A45E6" w14:textId="3185CB6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19.3</w:t>
            </w:r>
          </w:p>
        </w:tc>
        <w:tc>
          <w:tcPr>
            <w:tcW w:w="1325" w:type="dxa"/>
            <w:vAlign w:val="center"/>
          </w:tcPr>
          <w:p w14:paraId="49A88324" w14:textId="693AFDBC"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23.3</w:t>
            </w:r>
          </w:p>
        </w:tc>
        <w:tc>
          <w:tcPr>
            <w:tcW w:w="1336" w:type="dxa"/>
            <w:vAlign w:val="center"/>
          </w:tcPr>
          <w:p w14:paraId="60BBCCED" w14:textId="01F940BB"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22.1</w:t>
            </w:r>
          </w:p>
        </w:tc>
      </w:tr>
      <w:tr w:rsidR="00901769" w:rsidRPr="004C13BB" w14:paraId="28D4BD6D"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76915E81" w14:textId="77777777" w:rsidR="00901769" w:rsidRPr="004C13BB" w:rsidRDefault="00901769" w:rsidP="00901769">
            <w:pPr>
              <w:pStyle w:val="TableText"/>
              <w:spacing w:before="20" w:after="20"/>
            </w:pPr>
            <w:r w:rsidRPr="004C13BB">
              <w:t>High needs</w:t>
            </w:r>
          </w:p>
        </w:tc>
        <w:tc>
          <w:tcPr>
            <w:tcW w:w="1270" w:type="dxa"/>
            <w:vAlign w:val="center"/>
          </w:tcPr>
          <w:p w14:paraId="41E368DC" w14:textId="567635A0"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1,360</w:t>
            </w:r>
          </w:p>
        </w:tc>
        <w:tc>
          <w:tcPr>
            <w:tcW w:w="1325" w:type="dxa"/>
            <w:vAlign w:val="center"/>
          </w:tcPr>
          <w:p w14:paraId="4C3A8C46" w14:textId="25758FA2"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21.2</w:t>
            </w:r>
          </w:p>
        </w:tc>
        <w:tc>
          <w:tcPr>
            <w:tcW w:w="1326" w:type="dxa"/>
            <w:vAlign w:val="center"/>
          </w:tcPr>
          <w:p w14:paraId="7D2436C9" w14:textId="5B30CDEB"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36.6</w:t>
            </w:r>
          </w:p>
        </w:tc>
        <w:tc>
          <w:tcPr>
            <w:tcW w:w="1325" w:type="dxa"/>
            <w:vAlign w:val="center"/>
          </w:tcPr>
          <w:p w14:paraId="7156C9A8" w14:textId="31A12C74"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37.4</w:t>
            </w:r>
          </w:p>
        </w:tc>
        <w:tc>
          <w:tcPr>
            <w:tcW w:w="1336" w:type="dxa"/>
            <w:vAlign w:val="center"/>
          </w:tcPr>
          <w:p w14:paraId="29832FFD" w14:textId="3AB82CB4"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37.1</w:t>
            </w:r>
          </w:p>
        </w:tc>
      </w:tr>
      <w:tr w:rsidR="00901769" w:rsidRPr="004C13BB" w14:paraId="66F8BB25" w14:textId="77777777" w:rsidTr="009E3F37">
        <w:tc>
          <w:tcPr>
            <w:tcW w:w="2762" w:type="dxa"/>
          </w:tcPr>
          <w:p w14:paraId="0473C123" w14:textId="63552445" w:rsidR="00901769" w:rsidRPr="004C13BB" w:rsidRDefault="00901769" w:rsidP="00901769">
            <w:pPr>
              <w:pStyle w:val="TableText"/>
              <w:spacing w:before="20" w:after="20"/>
            </w:pPr>
            <w:r w:rsidRPr="004C13BB">
              <w:t>Low income</w:t>
            </w:r>
            <w:r w:rsidRPr="004C13BB">
              <w:rPr>
                <w:vertAlign w:val="superscript"/>
              </w:rPr>
              <w:t>b</w:t>
            </w:r>
          </w:p>
        </w:tc>
        <w:tc>
          <w:tcPr>
            <w:tcW w:w="1270" w:type="dxa"/>
            <w:vAlign w:val="center"/>
          </w:tcPr>
          <w:p w14:paraId="67C51A94" w14:textId="453B870B"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1,032</w:t>
            </w:r>
          </w:p>
        </w:tc>
        <w:tc>
          <w:tcPr>
            <w:tcW w:w="1325" w:type="dxa"/>
            <w:vAlign w:val="center"/>
          </w:tcPr>
          <w:p w14:paraId="0F9988D2" w14:textId="1ABF6D0B"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6" w:type="dxa"/>
            <w:vAlign w:val="center"/>
          </w:tcPr>
          <w:p w14:paraId="102286BB" w14:textId="37C6B854" w:rsidR="00901769" w:rsidRPr="004C13BB" w:rsidRDefault="00713492" w:rsidP="00901769">
            <w:pPr>
              <w:pStyle w:val="TableTextCentered"/>
              <w:spacing w:before="20" w:after="20"/>
              <w:rPr>
                <w:rFonts w:ascii="Calibri" w:eastAsia="Calibri" w:hAnsi="Calibri" w:cs="Times New Roman"/>
              </w:rPr>
            </w:pPr>
            <w:r>
              <w:rPr>
                <w:rFonts w:cs="Calibri"/>
                <w:szCs w:val="20"/>
              </w:rPr>
              <w:t>NA</w:t>
            </w:r>
          </w:p>
        </w:tc>
        <w:tc>
          <w:tcPr>
            <w:tcW w:w="1325" w:type="dxa"/>
            <w:vAlign w:val="center"/>
          </w:tcPr>
          <w:p w14:paraId="17976E61" w14:textId="35831FC7"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40.9</w:t>
            </w:r>
          </w:p>
        </w:tc>
        <w:tc>
          <w:tcPr>
            <w:tcW w:w="1336" w:type="dxa"/>
            <w:vAlign w:val="center"/>
          </w:tcPr>
          <w:p w14:paraId="27724CCA" w14:textId="3F055EA6"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40.6</w:t>
            </w:r>
          </w:p>
        </w:tc>
      </w:tr>
      <w:tr w:rsidR="00901769" w:rsidRPr="004C13BB" w14:paraId="008E732A" w14:textId="77777777" w:rsidTr="009E3F37">
        <w:trPr>
          <w:cnfStyle w:val="000000100000" w:firstRow="0" w:lastRow="0" w:firstColumn="0" w:lastColumn="0" w:oddVBand="0" w:evenVBand="0" w:oddHBand="1" w:evenHBand="0" w:firstRowFirstColumn="0" w:firstRowLastColumn="0" w:lastRowFirstColumn="0" w:lastRowLastColumn="0"/>
        </w:trPr>
        <w:tc>
          <w:tcPr>
            <w:tcW w:w="2762" w:type="dxa"/>
          </w:tcPr>
          <w:p w14:paraId="6F306B81" w14:textId="77777777" w:rsidR="00901769" w:rsidRPr="004C13BB" w:rsidRDefault="00901769" w:rsidP="00901769">
            <w:pPr>
              <w:pStyle w:val="TableText"/>
              <w:spacing w:before="20" w:after="20"/>
            </w:pPr>
            <w:r w:rsidRPr="004C13BB">
              <w:rPr>
                <w:spacing w:val="-4"/>
              </w:rPr>
              <w:t>ELs</w:t>
            </w:r>
          </w:p>
        </w:tc>
        <w:tc>
          <w:tcPr>
            <w:tcW w:w="1270" w:type="dxa"/>
            <w:vAlign w:val="center"/>
          </w:tcPr>
          <w:p w14:paraId="2F9937BD" w14:textId="2487198D"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416</w:t>
            </w:r>
          </w:p>
        </w:tc>
        <w:tc>
          <w:tcPr>
            <w:tcW w:w="1325" w:type="dxa"/>
            <w:vAlign w:val="center"/>
          </w:tcPr>
          <w:p w14:paraId="23FC1B83" w14:textId="0FF5583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21.2</w:t>
            </w:r>
          </w:p>
        </w:tc>
        <w:tc>
          <w:tcPr>
            <w:tcW w:w="1326" w:type="dxa"/>
            <w:vAlign w:val="center"/>
          </w:tcPr>
          <w:p w14:paraId="19B83FDE" w14:textId="0A26CF5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39.0</w:t>
            </w:r>
          </w:p>
        </w:tc>
        <w:tc>
          <w:tcPr>
            <w:tcW w:w="1325" w:type="dxa"/>
            <w:vAlign w:val="center"/>
          </w:tcPr>
          <w:p w14:paraId="4C76E1DE" w14:textId="5C465C4A"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41.8</w:t>
            </w:r>
          </w:p>
        </w:tc>
        <w:tc>
          <w:tcPr>
            <w:tcW w:w="1336" w:type="dxa"/>
            <w:vAlign w:val="center"/>
          </w:tcPr>
          <w:p w14:paraId="07C3E0A9" w14:textId="0D93099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39.9</w:t>
            </w:r>
          </w:p>
        </w:tc>
      </w:tr>
      <w:tr w:rsidR="00901769" w:rsidRPr="004C13BB" w14:paraId="73D77010" w14:textId="77777777" w:rsidTr="009E3F37">
        <w:tc>
          <w:tcPr>
            <w:tcW w:w="2762" w:type="dxa"/>
          </w:tcPr>
          <w:p w14:paraId="73E4B579" w14:textId="77777777" w:rsidR="00901769" w:rsidRPr="004C13BB" w:rsidRDefault="00901769" w:rsidP="00901769">
            <w:pPr>
              <w:pStyle w:val="TableText"/>
              <w:spacing w:before="20" w:after="20"/>
            </w:pPr>
            <w:r w:rsidRPr="004C13BB">
              <w:t>Students w/disabilities</w:t>
            </w:r>
          </w:p>
        </w:tc>
        <w:tc>
          <w:tcPr>
            <w:tcW w:w="1270" w:type="dxa"/>
            <w:vAlign w:val="center"/>
          </w:tcPr>
          <w:p w14:paraId="2812CB09" w14:textId="4CFB3A2E"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472</w:t>
            </w:r>
          </w:p>
        </w:tc>
        <w:tc>
          <w:tcPr>
            <w:tcW w:w="1325" w:type="dxa"/>
            <w:vAlign w:val="center"/>
          </w:tcPr>
          <w:p w14:paraId="7403E2D2" w14:textId="137A2188"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20.0</w:t>
            </w:r>
          </w:p>
        </w:tc>
        <w:tc>
          <w:tcPr>
            <w:tcW w:w="1326" w:type="dxa"/>
            <w:vAlign w:val="center"/>
          </w:tcPr>
          <w:p w14:paraId="5421883A" w14:textId="74FE4AAA"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34.5</w:t>
            </w:r>
          </w:p>
        </w:tc>
        <w:tc>
          <w:tcPr>
            <w:tcW w:w="1325" w:type="dxa"/>
            <w:vAlign w:val="center"/>
          </w:tcPr>
          <w:p w14:paraId="2573EF51" w14:textId="7C210179"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32.8</w:t>
            </w:r>
          </w:p>
        </w:tc>
        <w:tc>
          <w:tcPr>
            <w:tcW w:w="1336" w:type="dxa"/>
            <w:vAlign w:val="center"/>
          </w:tcPr>
          <w:p w14:paraId="6BB0AC86" w14:textId="26DE7C07" w:rsidR="00901769" w:rsidRPr="004C13BB" w:rsidRDefault="00901769" w:rsidP="00901769">
            <w:pPr>
              <w:pStyle w:val="TableTextCentered"/>
              <w:spacing w:before="20" w:after="20"/>
              <w:rPr>
                <w:rFonts w:ascii="Calibri" w:eastAsia="Calibri" w:hAnsi="Calibri" w:cs="Times New Roman"/>
              </w:rPr>
            </w:pPr>
            <w:r w:rsidRPr="009B7863">
              <w:rPr>
                <w:rFonts w:cs="Calibri"/>
                <w:szCs w:val="20"/>
              </w:rPr>
              <w:t>36.9</w:t>
            </w:r>
          </w:p>
        </w:tc>
      </w:tr>
    </w:tbl>
    <w:p w14:paraId="2AF2F87F" w14:textId="5F65EFFC" w:rsidR="005C6E4C" w:rsidRPr="004C13BB" w:rsidRDefault="005C6E4C" w:rsidP="005C6E4C">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rPr>
          <w:shd w:val="clear" w:color="auto" w:fill="FFFFFF" w:themeFill="background1"/>
        </w:rPr>
        <w:t>The percentage of students absent 10 percent or more of their total number of student days of membership in a school</w:t>
      </w:r>
      <w:r w:rsidRPr="004C13BB">
        <w:t>.</w:t>
      </w:r>
      <w:r w:rsidR="00B53A73" w:rsidRPr="004C13BB">
        <w:t xml:space="preserve"> </w:t>
      </w:r>
      <w:r w:rsidR="00B53A73" w:rsidRPr="004C13BB">
        <w:rPr>
          <w:vertAlign w:val="superscript"/>
        </w:rPr>
        <w:t xml:space="preserve">b </w:t>
      </w:r>
      <w:r w:rsidR="00B53A73" w:rsidRPr="004C13BB">
        <w:t>Since fall 2021, DESE no longer reports data for the economically disadvantaged student group and instead reports data for a newly defined low-income student group. This change also affects the high needs group.</w:t>
      </w:r>
    </w:p>
    <w:p w14:paraId="5B1A3B0F" w14:textId="54CAAB6A" w:rsidR="00B827DE" w:rsidRPr="004C13BB" w:rsidRDefault="00B827DE" w:rsidP="00D77209">
      <w:pPr>
        <w:pStyle w:val="TableTitle0"/>
        <w:sectPr w:rsidR="00B827DE" w:rsidRPr="004C13BB" w:rsidSect="0029455E">
          <w:footerReference w:type="default" r:id="rId65"/>
          <w:pgSz w:w="12240" w:h="15840" w:code="1"/>
          <w:pgMar w:top="1440" w:right="1440" w:bottom="1440" w:left="1440" w:header="720" w:footer="720" w:gutter="0"/>
          <w:pgNumType w:start="1"/>
          <w:cols w:space="720"/>
          <w:docGrid w:linePitch="360"/>
        </w:sectPr>
      </w:pPr>
    </w:p>
    <w:p w14:paraId="0BFCC41D" w14:textId="11FF9CBD" w:rsidR="00CE3419" w:rsidRPr="004C13BB" w:rsidRDefault="00CE3419" w:rsidP="00CE3419">
      <w:pPr>
        <w:pStyle w:val="TableTitle0"/>
        <w:spacing w:before="0"/>
        <w:rPr>
          <w:szCs w:val="20"/>
        </w:rPr>
      </w:pPr>
      <w:r w:rsidRPr="004C13BB">
        <w:t xml:space="preserve">Table </w:t>
      </w:r>
      <w:r w:rsidR="00486B55" w:rsidRPr="004C13BB">
        <w:t>D</w:t>
      </w:r>
      <w:r w:rsidRPr="004C13BB">
        <w:t xml:space="preserve">4. </w:t>
      </w:r>
      <w:r w:rsidR="007C20E5" w:rsidRPr="004C13BB">
        <w:rPr>
          <w:rFonts w:eastAsia="Times New Roman" w:cs="Calibri"/>
          <w:bCs/>
          <w:szCs w:val="20"/>
        </w:rPr>
        <w:t xml:space="preserve">Hudson </w:t>
      </w:r>
      <w:r w:rsidRPr="004C13BB">
        <w:t>Public Schools: Expenditures, Chapter 70 State Aid, and Net School Spending Fiscal Years, 20</w:t>
      </w:r>
      <w:r w:rsidR="00AF52EE" w:rsidRPr="004C13BB">
        <w:t>20</w:t>
      </w:r>
      <w:r w:rsidR="0054101D" w:rsidRPr="004C13BB">
        <w:t>-</w:t>
      </w:r>
      <w:r w:rsidRPr="004C13BB">
        <w:t>202</w:t>
      </w:r>
      <w:r w:rsidR="00AF52EE" w:rsidRPr="004C13BB">
        <w:t>2</w:t>
      </w:r>
      <w:r w:rsidRPr="004C13BB">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E45216" w:rsidRPr="004C13BB" w14:paraId="3E3FD61B"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08F547AD" w14:textId="7E3AB8AE" w:rsidR="00E45216" w:rsidRPr="004C13BB" w:rsidRDefault="00713492" w:rsidP="00713492">
            <w:pPr>
              <w:widowControl w:val="0"/>
              <w:overflowPunct w:val="0"/>
              <w:adjustRightInd w:val="0"/>
              <w:spacing w:line="240" w:lineRule="auto"/>
              <w:jc w:val="center"/>
              <w:rPr>
                <w:rFonts w:ascii="Franklin Gothic Book" w:eastAsia="Times New Roman" w:hAnsi="Franklin Gothic Book" w:cs="Times New Roman"/>
                <w:kern w:val="28"/>
                <w:sz w:val="20"/>
                <w:szCs w:val="20"/>
              </w:rPr>
            </w:pPr>
            <w:r>
              <w:rPr>
                <w:rFonts w:ascii="Franklin Gothic Book" w:eastAsia="Times New Roman" w:hAnsi="Franklin Gothic Book" w:cs="Times New Roman"/>
                <w:kern w:val="28"/>
                <w:sz w:val="20"/>
                <w:szCs w:val="20"/>
              </w:rPr>
              <w:t>NA</w:t>
            </w:r>
          </w:p>
        </w:tc>
        <w:tc>
          <w:tcPr>
            <w:tcW w:w="1558" w:type="dxa"/>
            <w:noWrap/>
            <w:vAlign w:val="center"/>
            <w:hideMark/>
          </w:tcPr>
          <w:p w14:paraId="44CB7C2F" w14:textId="49C8EA45" w:rsidR="00E45216" w:rsidRPr="00540F20" w:rsidRDefault="00713492" w:rsidP="00713492">
            <w:pPr>
              <w:pStyle w:val="TableColHeadingCenter"/>
            </w:pPr>
            <w:r>
              <w:t xml:space="preserve">FY 2020 </w:t>
            </w:r>
            <w:r w:rsidR="00E45216" w:rsidRPr="00540F20">
              <w:t>Estimated</w:t>
            </w:r>
          </w:p>
        </w:tc>
        <w:tc>
          <w:tcPr>
            <w:tcW w:w="1559" w:type="dxa"/>
            <w:noWrap/>
            <w:vAlign w:val="center"/>
            <w:hideMark/>
          </w:tcPr>
          <w:p w14:paraId="4D67E3BA" w14:textId="22534CF7" w:rsidR="00E45216" w:rsidRPr="00540F20" w:rsidRDefault="00713492" w:rsidP="00713492">
            <w:pPr>
              <w:pStyle w:val="TableColHeadingCenter"/>
            </w:pPr>
            <w:r>
              <w:t xml:space="preserve">FY 2020 </w:t>
            </w:r>
            <w:r w:rsidR="00E45216" w:rsidRPr="00540F20">
              <w:t>Actual</w:t>
            </w:r>
          </w:p>
        </w:tc>
        <w:tc>
          <w:tcPr>
            <w:tcW w:w="1559" w:type="dxa"/>
            <w:noWrap/>
            <w:vAlign w:val="center"/>
            <w:hideMark/>
          </w:tcPr>
          <w:p w14:paraId="25982971" w14:textId="1F93ABAA" w:rsidR="00E45216" w:rsidRPr="00540F20" w:rsidRDefault="00713492" w:rsidP="00713492">
            <w:pPr>
              <w:pStyle w:val="TableColHeadingCenter"/>
            </w:pPr>
            <w:r>
              <w:t xml:space="preserve">FY 2021 </w:t>
            </w:r>
            <w:r w:rsidR="00E45216" w:rsidRPr="00540F20">
              <w:t>Estimated</w:t>
            </w:r>
          </w:p>
        </w:tc>
        <w:tc>
          <w:tcPr>
            <w:tcW w:w="1558" w:type="dxa"/>
            <w:noWrap/>
            <w:vAlign w:val="center"/>
            <w:hideMark/>
          </w:tcPr>
          <w:p w14:paraId="597AA9D8" w14:textId="5DF2C0EE" w:rsidR="00E45216" w:rsidRPr="00540F20" w:rsidRDefault="00713492" w:rsidP="00713492">
            <w:pPr>
              <w:pStyle w:val="TableColHeadingCenter"/>
            </w:pPr>
            <w:r>
              <w:t xml:space="preserve">FY 2021 </w:t>
            </w:r>
            <w:r w:rsidR="00E45216" w:rsidRPr="00540F20">
              <w:t>Estimated</w:t>
            </w:r>
          </w:p>
        </w:tc>
        <w:tc>
          <w:tcPr>
            <w:tcW w:w="1559" w:type="dxa"/>
            <w:noWrap/>
            <w:vAlign w:val="center"/>
            <w:hideMark/>
          </w:tcPr>
          <w:p w14:paraId="51D29C7C" w14:textId="66BD2BD1" w:rsidR="00E45216" w:rsidRPr="00540F20" w:rsidRDefault="00713492" w:rsidP="00713492">
            <w:pPr>
              <w:pStyle w:val="TableColHeadingCenter"/>
            </w:pPr>
            <w:r>
              <w:t xml:space="preserve">FY 2022 </w:t>
            </w:r>
            <w:r w:rsidR="00E45216" w:rsidRPr="00540F20">
              <w:t>Actual</w:t>
            </w:r>
          </w:p>
        </w:tc>
        <w:tc>
          <w:tcPr>
            <w:tcW w:w="1559" w:type="dxa"/>
            <w:vAlign w:val="center"/>
            <w:hideMark/>
          </w:tcPr>
          <w:p w14:paraId="17CA12CC" w14:textId="4A637BA0" w:rsidR="00E45216" w:rsidRPr="00540F20" w:rsidRDefault="00713492" w:rsidP="00713492">
            <w:pPr>
              <w:pStyle w:val="TableColHeadingCenter"/>
            </w:pPr>
            <w:r>
              <w:t xml:space="preserve">FY 2022 </w:t>
            </w:r>
            <w:r w:rsidR="00E45216" w:rsidRPr="00540F20">
              <w:t>Estimated</w:t>
            </w:r>
          </w:p>
        </w:tc>
      </w:tr>
      <w:tr w:rsidR="00713492" w:rsidRPr="004C13BB" w14:paraId="1B084423" w14:textId="77777777" w:rsidTr="00713492">
        <w:tc>
          <w:tcPr>
            <w:tcW w:w="3592" w:type="dxa"/>
            <w:shd w:val="clear" w:color="auto" w:fill="D9E2F3"/>
            <w:hideMark/>
          </w:tcPr>
          <w:p w14:paraId="73CEFC4A" w14:textId="653118E1" w:rsidR="00713492" w:rsidRPr="004C13BB" w:rsidRDefault="00713492" w:rsidP="00713492">
            <w:pPr>
              <w:pStyle w:val="TableSubheading"/>
              <w:rPr>
                <w:rFonts w:eastAsia="Times New Roman" w:cs="Times New Roman"/>
                <w:kern w:val="28"/>
                <w:szCs w:val="20"/>
              </w:rPr>
            </w:pPr>
            <w:r w:rsidRPr="004C13BB">
              <w:t>Expenditures</w:t>
            </w:r>
          </w:p>
        </w:tc>
        <w:tc>
          <w:tcPr>
            <w:tcW w:w="1558" w:type="dxa"/>
            <w:shd w:val="clear" w:color="auto" w:fill="D9E2F3"/>
            <w:vAlign w:val="center"/>
          </w:tcPr>
          <w:p w14:paraId="66B1A182" w14:textId="1AFB648D"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c>
          <w:tcPr>
            <w:tcW w:w="1559" w:type="dxa"/>
            <w:shd w:val="clear" w:color="auto" w:fill="D9E2F3"/>
            <w:vAlign w:val="center"/>
          </w:tcPr>
          <w:p w14:paraId="478DF788" w14:textId="6457FC12"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c>
          <w:tcPr>
            <w:tcW w:w="1559" w:type="dxa"/>
            <w:shd w:val="clear" w:color="auto" w:fill="D9E2F3"/>
            <w:vAlign w:val="center"/>
          </w:tcPr>
          <w:p w14:paraId="34458AFA" w14:textId="0419AB57"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c>
          <w:tcPr>
            <w:tcW w:w="1558" w:type="dxa"/>
            <w:shd w:val="clear" w:color="auto" w:fill="D9E2F3"/>
            <w:vAlign w:val="center"/>
          </w:tcPr>
          <w:p w14:paraId="2C5DE730" w14:textId="068A5B8C"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c>
          <w:tcPr>
            <w:tcW w:w="1559" w:type="dxa"/>
            <w:shd w:val="clear" w:color="auto" w:fill="D9E2F3"/>
            <w:vAlign w:val="center"/>
          </w:tcPr>
          <w:p w14:paraId="297ADA8E" w14:textId="2059BC2E"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c>
          <w:tcPr>
            <w:tcW w:w="1559" w:type="dxa"/>
            <w:shd w:val="clear" w:color="auto" w:fill="D9E2F3"/>
            <w:vAlign w:val="center"/>
          </w:tcPr>
          <w:p w14:paraId="320593EA" w14:textId="44BACED5" w:rsidR="00713492" w:rsidRPr="00713492" w:rsidRDefault="00713492" w:rsidP="00713492">
            <w:pPr>
              <w:pStyle w:val="TableSubheading"/>
              <w:jc w:val="center"/>
              <w:rPr>
                <w:rFonts w:asciiTheme="minorHAnsi" w:eastAsia="Times New Roman" w:hAnsiTheme="minorHAnsi" w:cs="Times New Roman"/>
                <w:kern w:val="28"/>
                <w:szCs w:val="20"/>
              </w:rPr>
            </w:pPr>
            <w:r w:rsidRPr="00713492">
              <w:rPr>
                <w:rFonts w:asciiTheme="minorHAnsi" w:hAnsiTheme="minorHAnsi"/>
                <w:szCs w:val="20"/>
              </w:rPr>
              <w:t>NA</w:t>
            </w:r>
          </w:p>
        </w:tc>
      </w:tr>
      <w:tr w:rsidR="00713492" w:rsidRPr="004C13BB" w14:paraId="239607BC" w14:textId="77777777" w:rsidTr="00713492">
        <w:tc>
          <w:tcPr>
            <w:tcW w:w="3592" w:type="dxa"/>
            <w:hideMark/>
          </w:tcPr>
          <w:p w14:paraId="272ABB2C" w14:textId="77777777" w:rsidR="00713492" w:rsidRPr="004C13BB" w:rsidRDefault="00713492" w:rsidP="00713492">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From local appropriations for schools</w:t>
            </w:r>
          </w:p>
        </w:tc>
        <w:tc>
          <w:tcPr>
            <w:tcW w:w="1558" w:type="dxa"/>
            <w:shd w:val="clear" w:color="auto" w:fill="F2F2F2"/>
            <w:vAlign w:val="center"/>
          </w:tcPr>
          <w:p w14:paraId="57FE5378" w14:textId="394D44DF"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c>
          <w:tcPr>
            <w:tcW w:w="1559" w:type="dxa"/>
            <w:shd w:val="clear" w:color="auto" w:fill="F2F2F2"/>
            <w:vAlign w:val="center"/>
          </w:tcPr>
          <w:p w14:paraId="52D4FEFB" w14:textId="1E6E2F4F"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c>
          <w:tcPr>
            <w:tcW w:w="1559" w:type="dxa"/>
            <w:shd w:val="clear" w:color="auto" w:fill="F2F2F2"/>
            <w:vAlign w:val="center"/>
          </w:tcPr>
          <w:p w14:paraId="5046BB99" w14:textId="67CEE093"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c>
          <w:tcPr>
            <w:tcW w:w="1558" w:type="dxa"/>
            <w:shd w:val="clear" w:color="auto" w:fill="F2F2F2"/>
            <w:vAlign w:val="center"/>
          </w:tcPr>
          <w:p w14:paraId="4497C34F" w14:textId="04E6ABCE"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c>
          <w:tcPr>
            <w:tcW w:w="1559" w:type="dxa"/>
            <w:shd w:val="clear" w:color="auto" w:fill="F2F2F2"/>
            <w:vAlign w:val="center"/>
          </w:tcPr>
          <w:p w14:paraId="0D2C88AA" w14:textId="2D94E8FC"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c>
          <w:tcPr>
            <w:tcW w:w="1559" w:type="dxa"/>
            <w:shd w:val="clear" w:color="auto" w:fill="F2F2F2"/>
            <w:vAlign w:val="center"/>
          </w:tcPr>
          <w:p w14:paraId="2D5B5343" w14:textId="4D9D9F90" w:rsidR="00713492" w:rsidRPr="00713492" w:rsidRDefault="00713492" w:rsidP="00713492">
            <w:pPr>
              <w:widowControl w:val="0"/>
              <w:overflowPunct w:val="0"/>
              <w:adjustRightInd w:val="0"/>
              <w:spacing w:line="240" w:lineRule="auto"/>
              <w:jc w:val="center"/>
              <w:rPr>
                <w:rFonts w:eastAsia="Times New Roman" w:cs="Times New Roman"/>
                <w:kern w:val="28"/>
                <w:sz w:val="20"/>
                <w:szCs w:val="20"/>
              </w:rPr>
            </w:pPr>
            <w:r w:rsidRPr="00713492">
              <w:rPr>
                <w:sz w:val="20"/>
                <w:szCs w:val="20"/>
              </w:rPr>
              <w:t>NA</w:t>
            </w:r>
          </w:p>
        </w:tc>
      </w:tr>
      <w:tr w:rsidR="00E45216" w:rsidRPr="004C13BB" w14:paraId="0A650065" w14:textId="77777777" w:rsidTr="00713492">
        <w:tc>
          <w:tcPr>
            <w:tcW w:w="3592" w:type="dxa"/>
            <w:noWrap/>
          </w:tcPr>
          <w:p w14:paraId="4DB37B55"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By school committee</w:t>
            </w:r>
          </w:p>
        </w:tc>
        <w:tc>
          <w:tcPr>
            <w:tcW w:w="1558" w:type="dxa"/>
            <w:noWrap/>
            <w:vAlign w:val="center"/>
          </w:tcPr>
          <w:p w14:paraId="798F4304" w14:textId="63BB95E3" w:rsidR="00E45216" w:rsidRPr="00713492" w:rsidRDefault="00E45216" w:rsidP="00713492">
            <w:pPr>
              <w:pStyle w:val="TableTextCentered"/>
              <w:rPr>
                <w:szCs w:val="20"/>
              </w:rPr>
            </w:pPr>
            <w:r w:rsidRPr="00713492">
              <w:rPr>
                <w:szCs w:val="20"/>
              </w:rPr>
              <w:t>$39,043,302</w:t>
            </w:r>
          </w:p>
        </w:tc>
        <w:tc>
          <w:tcPr>
            <w:tcW w:w="1559" w:type="dxa"/>
            <w:vAlign w:val="center"/>
          </w:tcPr>
          <w:p w14:paraId="080AFA2D" w14:textId="6A419821" w:rsidR="00E45216" w:rsidRPr="00713492" w:rsidRDefault="00E45216" w:rsidP="00713492">
            <w:pPr>
              <w:pStyle w:val="TableTextCentered"/>
              <w:rPr>
                <w:szCs w:val="20"/>
              </w:rPr>
            </w:pPr>
            <w:r w:rsidRPr="00713492">
              <w:rPr>
                <w:szCs w:val="20"/>
              </w:rPr>
              <w:t>$38,545,437</w:t>
            </w:r>
          </w:p>
        </w:tc>
        <w:tc>
          <w:tcPr>
            <w:tcW w:w="1559" w:type="dxa"/>
            <w:noWrap/>
            <w:vAlign w:val="center"/>
          </w:tcPr>
          <w:p w14:paraId="282C3E6E" w14:textId="5B96DE7B" w:rsidR="00E45216" w:rsidRPr="00713492" w:rsidRDefault="00E45216" w:rsidP="00713492">
            <w:pPr>
              <w:pStyle w:val="TableTextCentered"/>
              <w:rPr>
                <w:szCs w:val="20"/>
              </w:rPr>
            </w:pPr>
            <w:r w:rsidRPr="00713492">
              <w:rPr>
                <w:szCs w:val="20"/>
              </w:rPr>
              <w:t>$39,349,089</w:t>
            </w:r>
          </w:p>
        </w:tc>
        <w:tc>
          <w:tcPr>
            <w:tcW w:w="1558" w:type="dxa"/>
            <w:noWrap/>
            <w:vAlign w:val="center"/>
          </w:tcPr>
          <w:p w14:paraId="4463D0A3" w14:textId="0C0628A0" w:rsidR="00E45216" w:rsidRPr="00713492" w:rsidRDefault="00E45216" w:rsidP="00713492">
            <w:pPr>
              <w:pStyle w:val="TableTextCentered"/>
              <w:rPr>
                <w:szCs w:val="20"/>
              </w:rPr>
            </w:pPr>
            <w:r w:rsidRPr="00713492">
              <w:rPr>
                <w:szCs w:val="20"/>
              </w:rPr>
              <w:t>$39,091,291</w:t>
            </w:r>
          </w:p>
        </w:tc>
        <w:tc>
          <w:tcPr>
            <w:tcW w:w="1559" w:type="dxa"/>
            <w:noWrap/>
            <w:vAlign w:val="center"/>
          </w:tcPr>
          <w:p w14:paraId="4447CC6A" w14:textId="3D9EE553" w:rsidR="00E45216" w:rsidRPr="00713492" w:rsidRDefault="00E45216" w:rsidP="00713492">
            <w:pPr>
              <w:pStyle w:val="TableTextCentered"/>
              <w:rPr>
                <w:szCs w:val="20"/>
              </w:rPr>
            </w:pPr>
            <w:r w:rsidRPr="00713492">
              <w:rPr>
                <w:szCs w:val="20"/>
              </w:rPr>
              <w:t>$40,449,999</w:t>
            </w:r>
          </w:p>
        </w:tc>
        <w:tc>
          <w:tcPr>
            <w:tcW w:w="1559" w:type="dxa"/>
            <w:vAlign w:val="center"/>
          </w:tcPr>
          <w:p w14:paraId="1179D820" w14:textId="3F8CB9A3" w:rsidR="00E45216" w:rsidRPr="00713492" w:rsidRDefault="00E45216" w:rsidP="00713492">
            <w:pPr>
              <w:pStyle w:val="TableTextCentered"/>
              <w:rPr>
                <w:szCs w:val="20"/>
              </w:rPr>
            </w:pPr>
            <w:r w:rsidRPr="00713492">
              <w:rPr>
                <w:szCs w:val="20"/>
              </w:rPr>
              <w:t>$41,258,837</w:t>
            </w:r>
          </w:p>
        </w:tc>
      </w:tr>
      <w:tr w:rsidR="00E45216" w:rsidRPr="004C13BB" w14:paraId="03116AB6" w14:textId="77777777" w:rsidTr="00713492">
        <w:tc>
          <w:tcPr>
            <w:tcW w:w="3592" w:type="dxa"/>
            <w:noWrap/>
          </w:tcPr>
          <w:p w14:paraId="5FCCE214"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By municipality</w:t>
            </w:r>
          </w:p>
        </w:tc>
        <w:tc>
          <w:tcPr>
            <w:tcW w:w="1558" w:type="dxa"/>
            <w:noWrap/>
            <w:vAlign w:val="center"/>
          </w:tcPr>
          <w:p w14:paraId="520A0CBB" w14:textId="4F9249A4" w:rsidR="00E45216" w:rsidRPr="00713492" w:rsidRDefault="00E45216" w:rsidP="00713492">
            <w:pPr>
              <w:pStyle w:val="TableTextCentered"/>
              <w:rPr>
                <w:szCs w:val="20"/>
              </w:rPr>
            </w:pPr>
            <w:r w:rsidRPr="00713492">
              <w:rPr>
                <w:szCs w:val="20"/>
              </w:rPr>
              <w:t>$14,559,744</w:t>
            </w:r>
          </w:p>
        </w:tc>
        <w:tc>
          <w:tcPr>
            <w:tcW w:w="1559" w:type="dxa"/>
            <w:vAlign w:val="center"/>
          </w:tcPr>
          <w:p w14:paraId="66973840" w14:textId="74C0DA44" w:rsidR="00E45216" w:rsidRPr="00713492" w:rsidRDefault="00E45216" w:rsidP="00713492">
            <w:pPr>
              <w:pStyle w:val="TableTextCentered"/>
              <w:rPr>
                <w:szCs w:val="20"/>
              </w:rPr>
            </w:pPr>
            <w:r w:rsidRPr="00713492">
              <w:rPr>
                <w:szCs w:val="20"/>
              </w:rPr>
              <w:t>$14,579,508</w:t>
            </w:r>
          </w:p>
        </w:tc>
        <w:tc>
          <w:tcPr>
            <w:tcW w:w="1559" w:type="dxa"/>
            <w:noWrap/>
            <w:vAlign w:val="center"/>
          </w:tcPr>
          <w:p w14:paraId="5255D2AE" w14:textId="164CEDB4" w:rsidR="00E45216" w:rsidRPr="00713492" w:rsidRDefault="00E45216" w:rsidP="00713492">
            <w:pPr>
              <w:pStyle w:val="TableTextCentered"/>
              <w:rPr>
                <w:szCs w:val="20"/>
              </w:rPr>
            </w:pPr>
            <w:r w:rsidRPr="00713492">
              <w:rPr>
                <w:szCs w:val="20"/>
              </w:rPr>
              <w:t>$14,063,031</w:t>
            </w:r>
          </w:p>
        </w:tc>
        <w:tc>
          <w:tcPr>
            <w:tcW w:w="1558" w:type="dxa"/>
            <w:noWrap/>
            <w:vAlign w:val="center"/>
          </w:tcPr>
          <w:p w14:paraId="41803879" w14:textId="7DDA77AB" w:rsidR="00E45216" w:rsidRPr="00713492" w:rsidRDefault="00E45216" w:rsidP="00713492">
            <w:pPr>
              <w:pStyle w:val="TableTextCentered"/>
              <w:rPr>
                <w:szCs w:val="20"/>
              </w:rPr>
            </w:pPr>
            <w:r w:rsidRPr="00713492">
              <w:rPr>
                <w:szCs w:val="20"/>
              </w:rPr>
              <w:t>$14,563,558</w:t>
            </w:r>
          </w:p>
        </w:tc>
        <w:tc>
          <w:tcPr>
            <w:tcW w:w="1559" w:type="dxa"/>
            <w:noWrap/>
            <w:vAlign w:val="center"/>
          </w:tcPr>
          <w:p w14:paraId="6F035CEF" w14:textId="173571A0" w:rsidR="00E45216" w:rsidRPr="00713492" w:rsidRDefault="00E45216" w:rsidP="00713492">
            <w:pPr>
              <w:pStyle w:val="TableTextCentered"/>
              <w:rPr>
                <w:szCs w:val="20"/>
              </w:rPr>
            </w:pPr>
            <w:r w:rsidRPr="00713492">
              <w:rPr>
                <w:szCs w:val="20"/>
              </w:rPr>
              <w:t>$15,621,536</w:t>
            </w:r>
          </w:p>
        </w:tc>
        <w:tc>
          <w:tcPr>
            <w:tcW w:w="1559" w:type="dxa"/>
            <w:vAlign w:val="center"/>
          </w:tcPr>
          <w:p w14:paraId="6F113B00" w14:textId="64E39EFD" w:rsidR="00E45216" w:rsidRPr="00713492" w:rsidRDefault="00E45216" w:rsidP="00713492">
            <w:pPr>
              <w:pStyle w:val="TableTextCentered"/>
              <w:rPr>
                <w:szCs w:val="20"/>
              </w:rPr>
            </w:pPr>
            <w:r w:rsidRPr="00713492">
              <w:rPr>
                <w:szCs w:val="20"/>
              </w:rPr>
              <w:t>$15,050,224</w:t>
            </w:r>
          </w:p>
        </w:tc>
      </w:tr>
      <w:tr w:rsidR="00E45216" w:rsidRPr="004C13BB" w14:paraId="4B62753D" w14:textId="77777777" w:rsidTr="00713492">
        <w:tc>
          <w:tcPr>
            <w:tcW w:w="3592" w:type="dxa"/>
            <w:noWrap/>
          </w:tcPr>
          <w:p w14:paraId="4E377765"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Total from local appropriations</w:t>
            </w:r>
          </w:p>
        </w:tc>
        <w:tc>
          <w:tcPr>
            <w:tcW w:w="1558" w:type="dxa"/>
            <w:noWrap/>
            <w:vAlign w:val="center"/>
          </w:tcPr>
          <w:p w14:paraId="40EC4F23" w14:textId="2A9034EC" w:rsidR="00E45216" w:rsidRPr="00713492" w:rsidRDefault="00E45216" w:rsidP="00713492">
            <w:pPr>
              <w:pStyle w:val="TableTextCentered"/>
              <w:rPr>
                <w:szCs w:val="20"/>
              </w:rPr>
            </w:pPr>
            <w:r w:rsidRPr="00713492">
              <w:rPr>
                <w:szCs w:val="20"/>
              </w:rPr>
              <w:t>$53,603,046</w:t>
            </w:r>
          </w:p>
        </w:tc>
        <w:tc>
          <w:tcPr>
            <w:tcW w:w="1559" w:type="dxa"/>
            <w:vAlign w:val="center"/>
          </w:tcPr>
          <w:p w14:paraId="44A4BC58" w14:textId="5009381C" w:rsidR="00E45216" w:rsidRPr="00713492" w:rsidRDefault="00E45216" w:rsidP="00713492">
            <w:pPr>
              <w:pStyle w:val="TableTextCentered"/>
              <w:rPr>
                <w:szCs w:val="20"/>
              </w:rPr>
            </w:pPr>
            <w:r w:rsidRPr="00713492">
              <w:rPr>
                <w:szCs w:val="20"/>
              </w:rPr>
              <w:t>$53,124,945</w:t>
            </w:r>
          </w:p>
        </w:tc>
        <w:tc>
          <w:tcPr>
            <w:tcW w:w="1559" w:type="dxa"/>
            <w:noWrap/>
            <w:vAlign w:val="center"/>
          </w:tcPr>
          <w:p w14:paraId="7EDA5282" w14:textId="67678411" w:rsidR="00E45216" w:rsidRPr="00713492" w:rsidRDefault="00E45216" w:rsidP="00713492">
            <w:pPr>
              <w:pStyle w:val="TableTextCentered"/>
              <w:rPr>
                <w:szCs w:val="20"/>
              </w:rPr>
            </w:pPr>
            <w:r w:rsidRPr="00713492">
              <w:rPr>
                <w:szCs w:val="20"/>
              </w:rPr>
              <w:t>$53,412,120</w:t>
            </w:r>
          </w:p>
        </w:tc>
        <w:tc>
          <w:tcPr>
            <w:tcW w:w="1558" w:type="dxa"/>
            <w:noWrap/>
            <w:vAlign w:val="center"/>
          </w:tcPr>
          <w:p w14:paraId="189C3D90" w14:textId="561EA81A" w:rsidR="00E45216" w:rsidRPr="00713492" w:rsidRDefault="00E45216" w:rsidP="00713492">
            <w:pPr>
              <w:pStyle w:val="TableTextCentered"/>
              <w:rPr>
                <w:szCs w:val="20"/>
              </w:rPr>
            </w:pPr>
            <w:r w:rsidRPr="00713492">
              <w:rPr>
                <w:szCs w:val="20"/>
              </w:rPr>
              <w:t>$53,654,849</w:t>
            </w:r>
          </w:p>
        </w:tc>
        <w:tc>
          <w:tcPr>
            <w:tcW w:w="1559" w:type="dxa"/>
            <w:noWrap/>
            <w:vAlign w:val="center"/>
          </w:tcPr>
          <w:p w14:paraId="3CF28C5D" w14:textId="045090D1" w:rsidR="00E45216" w:rsidRPr="00713492" w:rsidRDefault="00E45216" w:rsidP="00713492">
            <w:pPr>
              <w:pStyle w:val="TableTextCentered"/>
              <w:rPr>
                <w:szCs w:val="20"/>
              </w:rPr>
            </w:pPr>
            <w:r w:rsidRPr="00713492">
              <w:rPr>
                <w:szCs w:val="20"/>
              </w:rPr>
              <w:t>$56,071,536</w:t>
            </w:r>
          </w:p>
        </w:tc>
        <w:tc>
          <w:tcPr>
            <w:tcW w:w="1559" w:type="dxa"/>
            <w:vAlign w:val="center"/>
          </w:tcPr>
          <w:p w14:paraId="3FFF9777" w14:textId="50692217" w:rsidR="00E45216" w:rsidRPr="00713492" w:rsidRDefault="00E45216" w:rsidP="00713492">
            <w:pPr>
              <w:pStyle w:val="TableTextCentered"/>
              <w:rPr>
                <w:szCs w:val="20"/>
              </w:rPr>
            </w:pPr>
            <w:r w:rsidRPr="00713492">
              <w:rPr>
                <w:szCs w:val="20"/>
              </w:rPr>
              <w:t>$56,309,061</w:t>
            </w:r>
          </w:p>
        </w:tc>
      </w:tr>
      <w:tr w:rsidR="00E45216" w:rsidRPr="004C13BB" w14:paraId="34E33DF3" w14:textId="77777777" w:rsidTr="00713492">
        <w:tc>
          <w:tcPr>
            <w:tcW w:w="3592" w:type="dxa"/>
            <w:noWrap/>
          </w:tcPr>
          <w:p w14:paraId="1B388A2B"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From revolving funds and grants</w:t>
            </w:r>
          </w:p>
        </w:tc>
        <w:tc>
          <w:tcPr>
            <w:tcW w:w="1558" w:type="dxa"/>
            <w:noWrap/>
            <w:vAlign w:val="center"/>
          </w:tcPr>
          <w:p w14:paraId="63194167" w14:textId="5B3A0230" w:rsidR="00E45216" w:rsidRPr="00713492" w:rsidRDefault="00713492" w:rsidP="00713492">
            <w:pPr>
              <w:pStyle w:val="TableTextCentered"/>
              <w:rPr>
                <w:szCs w:val="20"/>
              </w:rPr>
            </w:pPr>
            <w:r w:rsidRPr="00713492">
              <w:rPr>
                <w:szCs w:val="20"/>
              </w:rPr>
              <w:t>NA</w:t>
            </w:r>
          </w:p>
        </w:tc>
        <w:tc>
          <w:tcPr>
            <w:tcW w:w="1559" w:type="dxa"/>
            <w:vAlign w:val="center"/>
          </w:tcPr>
          <w:p w14:paraId="5AEEE595" w14:textId="5CF4A96F" w:rsidR="00E45216" w:rsidRPr="00713492" w:rsidRDefault="00E45216" w:rsidP="00713492">
            <w:pPr>
              <w:pStyle w:val="TableTextCentered"/>
              <w:rPr>
                <w:szCs w:val="20"/>
              </w:rPr>
            </w:pPr>
            <w:r w:rsidRPr="00713492">
              <w:rPr>
                <w:szCs w:val="20"/>
              </w:rPr>
              <w:t>$4,016,748</w:t>
            </w:r>
          </w:p>
        </w:tc>
        <w:tc>
          <w:tcPr>
            <w:tcW w:w="1559" w:type="dxa"/>
            <w:noWrap/>
            <w:vAlign w:val="center"/>
          </w:tcPr>
          <w:p w14:paraId="19EA64D1" w14:textId="5FCFE664" w:rsidR="00E45216" w:rsidRPr="00713492" w:rsidRDefault="00713492" w:rsidP="00713492">
            <w:pPr>
              <w:pStyle w:val="TableTextCentered"/>
              <w:rPr>
                <w:szCs w:val="20"/>
              </w:rPr>
            </w:pPr>
            <w:r w:rsidRPr="00713492">
              <w:rPr>
                <w:szCs w:val="20"/>
              </w:rPr>
              <w:t>NA</w:t>
            </w:r>
          </w:p>
        </w:tc>
        <w:tc>
          <w:tcPr>
            <w:tcW w:w="1558" w:type="dxa"/>
            <w:noWrap/>
            <w:vAlign w:val="center"/>
          </w:tcPr>
          <w:p w14:paraId="502A57AD" w14:textId="11DB0757" w:rsidR="00E45216" w:rsidRPr="00713492" w:rsidRDefault="00E45216" w:rsidP="00713492">
            <w:pPr>
              <w:pStyle w:val="TableTextCentered"/>
              <w:rPr>
                <w:szCs w:val="20"/>
              </w:rPr>
            </w:pPr>
            <w:r w:rsidRPr="00713492">
              <w:rPr>
                <w:szCs w:val="20"/>
              </w:rPr>
              <w:t>$5,500,749</w:t>
            </w:r>
          </w:p>
        </w:tc>
        <w:tc>
          <w:tcPr>
            <w:tcW w:w="1559" w:type="dxa"/>
            <w:noWrap/>
            <w:vAlign w:val="center"/>
          </w:tcPr>
          <w:p w14:paraId="03727911" w14:textId="68FD4045" w:rsidR="00E45216" w:rsidRPr="00713492" w:rsidRDefault="00713492" w:rsidP="00713492">
            <w:pPr>
              <w:pStyle w:val="TableTextCentered"/>
              <w:rPr>
                <w:szCs w:val="20"/>
              </w:rPr>
            </w:pPr>
            <w:r w:rsidRPr="00713492">
              <w:rPr>
                <w:szCs w:val="20"/>
              </w:rPr>
              <w:t>NA</w:t>
            </w:r>
          </w:p>
        </w:tc>
        <w:tc>
          <w:tcPr>
            <w:tcW w:w="1559" w:type="dxa"/>
            <w:vAlign w:val="center"/>
          </w:tcPr>
          <w:p w14:paraId="599B4642" w14:textId="7595EC78" w:rsidR="00E45216" w:rsidRPr="00713492" w:rsidRDefault="00E45216" w:rsidP="00713492">
            <w:pPr>
              <w:pStyle w:val="TableTextCentered"/>
              <w:rPr>
                <w:szCs w:val="20"/>
              </w:rPr>
            </w:pPr>
            <w:r w:rsidRPr="00713492">
              <w:rPr>
                <w:szCs w:val="20"/>
              </w:rPr>
              <w:t>$5,464,551</w:t>
            </w:r>
          </w:p>
        </w:tc>
      </w:tr>
      <w:tr w:rsidR="00E45216" w:rsidRPr="004C13BB" w14:paraId="705EC5CF" w14:textId="77777777" w:rsidTr="00713492">
        <w:tc>
          <w:tcPr>
            <w:tcW w:w="3592" w:type="dxa"/>
            <w:noWrap/>
          </w:tcPr>
          <w:p w14:paraId="0CCC634E"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Total expenditures</w:t>
            </w:r>
          </w:p>
        </w:tc>
        <w:tc>
          <w:tcPr>
            <w:tcW w:w="1558" w:type="dxa"/>
            <w:noWrap/>
            <w:vAlign w:val="center"/>
          </w:tcPr>
          <w:p w14:paraId="180A5A84" w14:textId="0FCF8C89" w:rsidR="00E45216" w:rsidRPr="00713492" w:rsidRDefault="00713492" w:rsidP="00713492">
            <w:pPr>
              <w:pStyle w:val="TableTextCentered"/>
              <w:rPr>
                <w:szCs w:val="20"/>
              </w:rPr>
            </w:pPr>
            <w:r w:rsidRPr="00713492">
              <w:rPr>
                <w:szCs w:val="20"/>
              </w:rPr>
              <w:t>NA</w:t>
            </w:r>
          </w:p>
        </w:tc>
        <w:tc>
          <w:tcPr>
            <w:tcW w:w="1559" w:type="dxa"/>
            <w:vAlign w:val="center"/>
          </w:tcPr>
          <w:p w14:paraId="603F2FC0" w14:textId="53BCD688" w:rsidR="00E45216" w:rsidRPr="00713492" w:rsidRDefault="00E45216" w:rsidP="00713492">
            <w:pPr>
              <w:pStyle w:val="TableTextCentered"/>
              <w:rPr>
                <w:szCs w:val="20"/>
              </w:rPr>
            </w:pPr>
            <w:r w:rsidRPr="00713492">
              <w:rPr>
                <w:szCs w:val="20"/>
              </w:rPr>
              <w:t>$57,141,693</w:t>
            </w:r>
          </w:p>
        </w:tc>
        <w:tc>
          <w:tcPr>
            <w:tcW w:w="1559" w:type="dxa"/>
            <w:noWrap/>
            <w:vAlign w:val="center"/>
          </w:tcPr>
          <w:p w14:paraId="7317C29F" w14:textId="7EEACA28" w:rsidR="00E45216" w:rsidRPr="00713492" w:rsidRDefault="00713492" w:rsidP="00713492">
            <w:pPr>
              <w:pStyle w:val="TableTextCentered"/>
              <w:rPr>
                <w:szCs w:val="20"/>
              </w:rPr>
            </w:pPr>
            <w:r w:rsidRPr="00713492">
              <w:rPr>
                <w:szCs w:val="20"/>
              </w:rPr>
              <w:t>NA</w:t>
            </w:r>
          </w:p>
        </w:tc>
        <w:tc>
          <w:tcPr>
            <w:tcW w:w="1558" w:type="dxa"/>
            <w:noWrap/>
            <w:vAlign w:val="center"/>
          </w:tcPr>
          <w:p w14:paraId="719240D9" w14:textId="2124A886" w:rsidR="00E45216" w:rsidRPr="00713492" w:rsidRDefault="00E45216" w:rsidP="00713492">
            <w:pPr>
              <w:pStyle w:val="TableTextCentered"/>
              <w:rPr>
                <w:szCs w:val="20"/>
              </w:rPr>
            </w:pPr>
            <w:r w:rsidRPr="00713492">
              <w:rPr>
                <w:szCs w:val="20"/>
              </w:rPr>
              <w:t>$59,155,598</w:t>
            </w:r>
          </w:p>
        </w:tc>
        <w:tc>
          <w:tcPr>
            <w:tcW w:w="1559" w:type="dxa"/>
            <w:noWrap/>
            <w:vAlign w:val="center"/>
          </w:tcPr>
          <w:p w14:paraId="12CEC50A" w14:textId="7585E651" w:rsidR="00E45216" w:rsidRPr="00713492" w:rsidRDefault="00713492" w:rsidP="00713492">
            <w:pPr>
              <w:pStyle w:val="TableTextCentered"/>
              <w:rPr>
                <w:szCs w:val="20"/>
              </w:rPr>
            </w:pPr>
            <w:r w:rsidRPr="00713492">
              <w:rPr>
                <w:szCs w:val="20"/>
              </w:rPr>
              <w:t>NA</w:t>
            </w:r>
          </w:p>
        </w:tc>
        <w:tc>
          <w:tcPr>
            <w:tcW w:w="1559" w:type="dxa"/>
            <w:vAlign w:val="center"/>
          </w:tcPr>
          <w:p w14:paraId="2169BC05" w14:textId="1CCA5B0A" w:rsidR="00E45216" w:rsidRPr="00713492" w:rsidRDefault="00E45216" w:rsidP="00713492">
            <w:pPr>
              <w:pStyle w:val="TableTextCentered"/>
              <w:rPr>
                <w:szCs w:val="20"/>
              </w:rPr>
            </w:pPr>
            <w:r w:rsidRPr="00713492">
              <w:rPr>
                <w:szCs w:val="20"/>
              </w:rPr>
              <w:t>$61,773,612</w:t>
            </w:r>
          </w:p>
        </w:tc>
      </w:tr>
      <w:tr w:rsidR="00713492" w:rsidRPr="004C13BB" w14:paraId="2D561A53" w14:textId="77777777" w:rsidTr="00713492">
        <w:tc>
          <w:tcPr>
            <w:tcW w:w="3592" w:type="dxa"/>
            <w:shd w:val="clear" w:color="auto" w:fill="D9E2F3"/>
            <w:noWrap/>
          </w:tcPr>
          <w:p w14:paraId="3F87CA1C" w14:textId="7B3C4EC9" w:rsidR="00713492" w:rsidRPr="004C13BB" w:rsidRDefault="00713492" w:rsidP="00713492">
            <w:pPr>
              <w:pStyle w:val="TableSubheading"/>
              <w:rPr>
                <w:rFonts w:eastAsia="HGGothicE" w:cs="Franklin Gothic Book"/>
              </w:rPr>
            </w:pPr>
            <w:r w:rsidRPr="004C13BB">
              <w:t>Chapter 70 aid to education program</w:t>
            </w:r>
          </w:p>
        </w:tc>
        <w:tc>
          <w:tcPr>
            <w:tcW w:w="1558" w:type="dxa"/>
            <w:shd w:val="clear" w:color="auto" w:fill="D9E2F3"/>
            <w:vAlign w:val="center"/>
          </w:tcPr>
          <w:p w14:paraId="57617C65" w14:textId="23099C8C"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c>
          <w:tcPr>
            <w:tcW w:w="1559" w:type="dxa"/>
            <w:shd w:val="clear" w:color="auto" w:fill="D9E2F3"/>
            <w:vAlign w:val="center"/>
          </w:tcPr>
          <w:p w14:paraId="51EE21EE" w14:textId="42C76E6B"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c>
          <w:tcPr>
            <w:tcW w:w="1559" w:type="dxa"/>
            <w:shd w:val="clear" w:color="auto" w:fill="D9E2F3"/>
            <w:vAlign w:val="center"/>
          </w:tcPr>
          <w:p w14:paraId="7C38357D" w14:textId="77E3C440"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c>
          <w:tcPr>
            <w:tcW w:w="1558" w:type="dxa"/>
            <w:shd w:val="clear" w:color="auto" w:fill="D9E2F3"/>
            <w:vAlign w:val="center"/>
          </w:tcPr>
          <w:p w14:paraId="37988F3D" w14:textId="77ECD318"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c>
          <w:tcPr>
            <w:tcW w:w="1559" w:type="dxa"/>
            <w:shd w:val="clear" w:color="auto" w:fill="D9E2F3"/>
            <w:vAlign w:val="center"/>
          </w:tcPr>
          <w:p w14:paraId="72BBE096" w14:textId="536B25B2"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c>
          <w:tcPr>
            <w:tcW w:w="1559" w:type="dxa"/>
            <w:shd w:val="clear" w:color="auto" w:fill="D9E2F3"/>
            <w:vAlign w:val="center"/>
          </w:tcPr>
          <w:p w14:paraId="7ED786AA" w14:textId="5091FFBF" w:rsidR="00713492" w:rsidRPr="00713492" w:rsidRDefault="00713492" w:rsidP="00713492">
            <w:pPr>
              <w:pStyle w:val="TableSubheading"/>
              <w:jc w:val="center"/>
              <w:rPr>
                <w:rFonts w:asciiTheme="minorHAnsi" w:eastAsia="HGGothicE" w:hAnsiTheme="minorHAnsi" w:cs="Franklin Gothic Book"/>
                <w:szCs w:val="20"/>
              </w:rPr>
            </w:pPr>
            <w:r w:rsidRPr="00713492">
              <w:rPr>
                <w:rFonts w:asciiTheme="minorHAnsi" w:hAnsiTheme="minorHAnsi"/>
                <w:szCs w:val="20"/>
              </w:rPr>
              <w:t>NA</w:t>
            </w:r>
          </w:p>
        </w:tc>
      </w:tr>
      <w:tr w:rsidR="00E45216" w:rsidRPr="004C13BB" w14:paraId="4A7BC3DA" w14:textId="77777777" w:rsidTr="00713492">
        <w:tc>
          <w:tcPr>
            <w:tcW w:w="3592" w:type="dxa"/>
            <w:noWrap/>
          </w:tcPr>
          <w:p w14:paraId="5B3CB1A6"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Chapter 70 state aid</w:t>
            </w:r>
            <w:r w:rsidRPr="004C13BB">
              <w:rPr>
                <w:rFonts w:ascii="Franklin Gothic Book" w:eastAsia="Times New Roman" w:hAnsi="Franklin Gothic Book" w:cs="Times New Roman"/>
                <w:sz w:val="20"/>
                <w:szCs w:val="20"/>
                <w:vertAlign w:val="superscript"/>
              </w:rPr>
              <w:t>a</w:t>
            </w:r>
          </w:p>
        </w:tc>
        <w:tc>
          <w:tcPr>
            <w:tcW w:w="1558" w:type="dxa"/>
            <w:noWrap/>
            <w:vAlign w:val="center"/>
          </w:tcPr>
          <w:p w14:paraId="427822CB" w14:textId="69AA5C55" w:rsidR="00E45216" w:rsidRPr="00713492" w:rsidRDefault="00713492" w:rsidP="00713492">
            <w:pPr>
              <w:pStyle w:val="TableTextCentered"/>
              <w:rPr>
                <w:szCs w:val="20"/>
              </w:rPr>
            </w:pPr>
            <w:r w:rsidRPr="00713492">
              <w:rPr>
                <w:szCs w:val="20"/>
              </w:rPr>
              <w:t>NA</w:t>
            </w:r>
          </w:p>
        </w:tc>
        <w:tc>
          <w:tcPr>
            <w:tcW w:w="1559" w:type="dxa"/>
            <w:vAlign w:val="center"/>
          </w:tcPr>
          <w:p w14:paraId="15DB9865" w14:textId="178D65EC" w:rsidR="00E45216" w:rsidRPr="00713492" w:rsidRDefault="00E45216" w:rsidP="00713492">
            <w:pPr>
              <w:pStyle w:val="TableTextCentered"/>
              <w:rPr>
                <w:szCs w:val="20"/>
              </w:rPr>
            </w:pPr>
            <w:r w:rsidRPr="00713492">
              <w:rPr>
                <w:szCs w:val="20"/>
              </w:rPr>
              <w:t>$12,020,446</w:t>
            </w:r>
          </w:p>
        </w:tc>
        <w:tc>
          <w:tcPr>
            <w:tcW w:w="1559" w:type="dxa"/>
            <w:noWrap/>
            <w:vAlign w:val="center"/>
          </w:tcPr>
          <w:p w14:paraId="24721B95" w14:textId="25768431" w:rsidR="00E45216" w:rsidRPr="00713492" w:rsidRDefault="00713492" w:rsidP="00713492">
            <w:pPr>
              <w:pStyle w:val="TableTextCentered"/>
              <w:rPr>
                <w:szCs w:val="20"/>
              </w:rPr>
            </w:pPr>
            <w:r w:rsidRPr="00713492">
              <w:rPr>
                <w:szCs w:val="20"/>
              </w:rPr>
              <w:t>NA</w:t>
            </w:r>
          </w:p>
        </w:tc>
        <w:tc>
          <w:tcPr>
            <w:tcW w:w="1558" w:type="dxa"/>
            <w:noWrap/>
            <w:vAlign w:val="center"/>
          </w:tcPr>
          <w:p w14:paraId="4898E225" w14:textId="259B5A58" w:rsidR="00E45216" w:rsidRPr="00713492" w:rsidRDefault="00E45216" w:rsidP="00713492">
            <w:pPr>
              <w:pStyle w:val="TableTextCentered"/>
              <w:rPr>
                <w:szCs w:val="20"/>
              </w:rPr>
            </w:pPr>
            <w:r w:rsidRPr="00713492">
              <w:rPr>
                <w:szCs w:val="20"/>
              </w:rPr>
              <w:t>$12,020,446</w:t>
            </w:r>
          </w:p>
        </w:tc>
        <w:tc>
          <w:tcPr>
            <w:tcW w:w="1559" w:type="dxa"/>
            <w:noWrap/>
            <w:vAlign w:val="center"/>
          </w:tcPr>
          <w:p w14:paraId="2C287611" w14:textId="539F54A4" w:rsidR="00E45216" w:rsidRPr="00713492" w:rsidRDefault="00713492" w:rsidP="00713492">
            <w:pPr>
              <w:pStyle w:val="TableTextCentered"/>
              <w:rPr>
                <w:szCs w:val="20"/>
              </w:rPr>
            </w:pPr>
            <w:r w:rsidRPr="00713492">
              <w:rPr>
                <w:szCs w:val="20"/>
              </w:rPr>
              <w:t>NA</w:t>
            </w:r>
          </w:p>
        </w:tc>
        <w:tc>
          <w:tcPr>
            <w:tcW w:w="1559" w:type="dxa"/>
            <w:vAlign w:val="center"/>
          </w:tcPr>
          <w:p w14:paraId="27462EBD" w14:textId="001CA84E" w:rsidR="00E45216" w:rsidRPr="00713492" w:rsidRDefault="00E45216" w:rsidP="00713492">
            <w:pPr>
              <w:pStyle w:val="TableTextCentered"/>
              <w:rPr>
                <w:szCs w:val="20"/>
              </w:rPr>
            </w:pPr>
            <w:r w:rsidRPr="00713492">
              <w:rPr>
                <w:szCs w:val="20"/>
              </w:rPr>
              <w:t>$12,095,806</w:t>
            </w:r>
          </w:p>
        </w:tc>
      </w:tr>
      <w:tr w:rsidR="00E45216" w:rsidRPr="004C13BB" w14:paraId="25BDB405" w14:textId="77777777" w:rsidTr="00713492">
        <w:tc>
          <w:tcPr>
            <w:tcW w:w="3592" w:type="dxa"/>
            <w:noWrap/>
          </w:tcPr>
          <w:p w14:paraId="09156F12"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Required local contribution</w:t>
            </w:r>
          </w:p>
        </w:tc>
        <w:tc>
          <w:tcPr>
            <w:tcW w:w="1558" w:type="dxa"/>
            <w:noWrap/>
            <w:vAlign w:val="center"/>
          </w:tcPr>
          <w:p w14:paraId="1652B618" w14:textId="7C567826" w:rsidR="00E45216" w:rsidRPr="00713492" w:rsidRDefault="00713492" w:rsidP="00713492">
            <w:pPr>
              <w:pStyle w:val="TableTextCentered"/>
              <w:rPr>
                <w:szCs w:val="20"/>
              </w:rPr>
            </w:pPr>
            <w:r w:rsidRPr="00713492">
              <w:rPr>
                <w:szCs w:val="20"/>
              </w:rPr>
              <w:t>NA</w:t>
            </w:r>
          </w:p>
        </w:tc>
        <w:tc>
          <w:tcPr>
            <w:tcW w:w="1559" w:type="dxa"/>
            <w:vAlign w:val="center"/>
          </w:tcPr>
          <w:p w14:paraId="7E20852A" w14:textId="1CFC562B" w:rsidR="00E45216" w:rsidRPr="00713492" w:rsidRDefault="00E45216" w:rsidP="00713492">
            <w:pPr>
              <w:pStyle w:val="TableTextCentered"/>
              <w:rPr>
                <w:szCs w:val="20"/>
              </w:rPr>
            </w:pPr>
            <w:r w:rsidRPr="00713492">
              <w:rPr>
                <w:szCs w:val="20"/>
              </w:rPr>
              <w:t>$17,734,729</w:t>
            </w:r>
          </w:p>
        </w:tc>
        <w:tc>
          <w:tcPr>
            <w:tcW w:w="1559" w:type="dxa"/>
            <w:noWrap/>
            <w:vAlign w:val="center"/>
          </w:tcPr>
          <w:p w14:paraId="40A1A347" w14:textId="36EDD2D2" w:rsidR="00E45216" w:rsidRPr="00713492" w:rsidRDefault="00713492" w:rsidP="00713492">
            <w:pPr>
              <w:pStyle w:val="TableTextCentered"/>
              <w:rPr>
                <w:szCs w:val="20"/>
              </w:rPr>
            </w:pPr>
            <w:r w:rsidRPr="00713492">
              <w:rPr>
                <w:szCs w:val="20"/>
              </w:rPr>
              <w:t>NA</w:t>
            </w:r>
          </w:p>
        </w:tc>
        <w:tc>
          <w:tcPr>
            <w:tcW w:w="1558" w:type="dxa"/>
            <w:noWrap/>
            <w:vAlign w:val="center"/>
          </w:tcPr>
          <w:p w14:paraId="1401C0EC" w14:textId="758E7247" w:rsidR="00E45216" w:rsidRPr="00713492" w:rsidRDefault="00E45216" w:rsidP="00713492">
            <w:pPr>
              <w:pStyle w:val="TableTextCentered"/>
              <w:rPr>
                <w:szCs w:val="20"/>
              </w:rPr>
            </w:pPr>
            <w:r w:rsidRPr="00713492">
              <w:rPr>
                <w:szCs w:val="20"/>
              </w:rPr>
              <w:t>$18,666,759</w:t>
            </w:r>
          </w:p>
        </w:tc>
        <w:tc>
          <w:tcPr>
            <w:tcW w:w="1559" w:type="dxa"/>
            <w:noWrap/>
            <w:vAlign w:val="center"/>
          </w:tcPr>
          <w:p w14:paraId="2252E751" w14:textId="6F6F22ED" w:rsidR="00E45216" w:rsidRPr="00713492" w:rsidRDefault="00713492" w:rsidP="00713492">
            <w:pPr>
              <w:pStyle w:val="TableTextCentered"/>
              <w:rPr>
                <w:szCs w:val="20"/>
              </w:rPr>
            </w:pPr>
            <w:r w:rsidRPr="00713492">
              <w:rPr>
                <w:szCs w:val="20"/>
              </w:rPr>
              <w:t>NA</w:t>
            </w:r>
          </w:p>
        </w:tc>
        <w:tc>
          <w:tcPr>
            <w:tcW w:w="1559" w:type="dxa"/>
            <w:vAlign w:val="center"/>
          </w:tcPr>
          <w:p w14:paraId="6180D023" w14:textId="2C02A081" w:rsidR="00E45216" w:rsidRPr="00713492" w:rsidRDefault="00E45216" w:rsidP="00713492">
            <w:pPr>
              <w:pStyle w:val="TableTextCentered"/>
              <w:rPr>
                <w:szCs w:val="20"/>
              </w:rPr>
            </w:pPr>
            <w:r w:rsidRPr="00713492">
              <w:rPr>
                <w:szCs w:val="20"/>
              </w:rPr>
              <w:t>$18,931,449</w:t>
            </w:r>
          </w:p>
        </w:tc>
      </w:tr>
      <w:tr w:rsidR="00E45216" w:rsidRPr="004C13BB" w14:paraId="22DA49FB" w14:textId="77777777" w:rsidTr="00713492">
        <w:tc>
          <w:tcPr>
            <w:tcW w:w="3592" w:type="dxa"/>
            <w:noWrap/>
          </w:tcPr>
          <w:p w14:paraId="79AFED78"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Required net school spending</w:t>
            </w:r>
            <w:r w:rsidRPr="004C13BB">
              <w:rPr>
                <w:rFonts w:ascii="Franklin Gothic Book" w:eastAsia="Times New Roman" w:hAnsi="Franklin Gothic Book" w:cs="Times New Roman"/>
                <w:sz w:val="20"/>
                <w:szCs w:val="20"/>
                <w:vertAlign w:val="superscript"/>
              </w:rPr>
              <w:t>b</w:t>
            </w:r>
          </w:p>
        </w:tc>
        <w:tc>
          <w:tcPr>
            <w:tcW w:w="1558" w:type="dxa"/>
            <w:noWrap/>
            <w:vAlign w:val="center"/>
          </w:tcPr>
          <w:p w14:paraId="6D3603A3" w14:textId="17A36209" w:rsidR="00E45216" w:rsidRPr="00713492" w:rsidRDefault="00713492" w:rsidP="00713492">
            <w:pPr>
              <w:pStyle w:val="TableTextCentered"/>
              <w:rPr>
                <w:szCs w:val="20"/>
              </w:rPr>
            </w:pPr>
            <w:r w:rsidRPr="00713492">
              <w:rPr>
                <w:szCs w:val="20"/>
              </w:rPr>
              <w:t>NA</w:t>
            </w:r>
          </w:p>
        </w:tc>
        <w:tc>
          <w:tcPr>
            <w:tcW w:w="1559" w:type="dxa"/>
            <w:vAlign w:val="center"/>
          </w:tcPr>
          <w:p w14:paraId="4C36658C" w14:textId="7DABD5FF" w:rsidR="00E45216" w:rsidRPr="00713492" w:rsidRDefault="00E45216" w:rsidP="00713492">
            <w:pPr>
              <w:pStyle w:val="TableTextCentered"/>
              <w:rPr>
                <w:szCs w:val="20"/>
              </w:rPr>
            </w:pPr>
            <w:r w:rsidRPr="00713492">
              <w:rPr>
                <w:szCs w:val="20"/>
              </w:rPr>
              <w:t>$29,755,175</w:t>
            </w:r>
          </w:p>
        </w:tc>
        <w:tc>
          <w:tcPr>
            <w:tcW w:w="1559" w:type="dxa"/>
            <w:noWrap/>
            <w:vAlign w:val="center"/>
          </w:tcPr>
          <w:p w14:paraId="5DE283E6" w14:textId="5376CA7F" w:rsidR="00E45216" w:rsidRPr="00713492" w:rsidRDefault="00713492" w:rsidP="00713492">
            <w:pPr>
              <w:pStyle w:val="TableTextCentered"/>
              <w:rPr>
                <w:szCs w:val="20"/>
              </w:rPr>
            </w:pPr>
            <w:r w:rsidRPr="00713492">
              <w:rPr>
                <w:szCs w:val="20"/>
              </w:rPr>
              <w:t>NA</w:t>
            </w:r>
          </w:p>
        </w:tc>
        <w:tc>
          <w:tcPr>
            <w:tcW w:w="1558" w:type="dxa"/>
            <w:noWrap/>
            <w:vAlign w:val="center"/>
          </w:tcPr>
          <w:p w14:paraId="55EAF8CD" w14:textId="629F3B95" w:rsidR="00E45216" w:rsidRPr="00713492" w:rsidRDefault="00E45216" w:rsidP="00713492">
            <w:pPr>
              <w:pStyle w:val="TableTextCentered"/>
              <w:rPr>
                <w:szCs w:val="20"/>
              </w:rPr>
            </w:pPr>
            <w:r w:rsidRPr="00713492">
              <w:rPr>
                <w:szCs w:val="20"/>
              </w:rPr>
              <w:t>$30,687,205</w:t>
            </w:r>
          </w:p>
        </w:tc>
        <w:tc>
          <w:tcPr>
            <w:tcW w:w="1559" w:type="dxa"/>
            <w:noWrap/>
            <w:vAlign w:val="center"/>
          </w:tcPr>
          <w:p w14:paraId="3257C00B" w14:textId="220F6571" w:rsidR="00E45216" w:rsidRPr="00713492" w:rsidRDefault="00713492" w:rsidP="00713492">
            <w:pPr>
              <w:pStyle w:val="TableTextCentered"/>
              <w:rPr>
                <w:szCs w:val="20"/>
              </w:rPr>
            </w:pPr>
            <w:r w:rsidRPr="00713492">
              <w:rPr>
                <w:szCs w:val="20"/>
              </w:rPr>
              <w:t>NA</w:t>
            </w:r>
          </w:p>
        </w:tc>
        <w:tc>
          <w:tcPr>
            <w:tcW w:w="1559" w:type="dxa"/>
            <w:vAlign w:val="center"/>
          </w:tcPr>
          <w:p w14:paraId="6B6F2B3A" w14:textId="4282B295" w:rsidR="00E45216" w:rsidRPr="00713492" w:rsidRDefault="00E45216" w:rsidP="00713492">
            <w:pPr>
              <w:pStyle w:val="TableTextCentered"/>
              <w:rPr>
                <w:szCs w:val="20"/>
              </w:rPr>
            </w:pPr>
            <w:r w:rsidRPr="00713492">
              <w:rPr>
                <w:szCs w:val="20"/>
              </w:rPr>
              <w:t>$31,027,255</w:t>
            </w:r>
          </w:p>
        </w:tc>
      </w:tr>
      <w:tr w:rsidR="00E45216" w:rsidRPr="004C13BB" w14:paraId="429D6DB9" w14:textId="77777777" w:rsidTr="00713492">
        <w:tc>
          <w:tcPr>
            <w:tcW w:w="3592" w:type="dxa"/>
            <w:noWrap/>
          </w:tcPr>
          <w:p w14:paraId="2B54EA0B"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Actual net school spending</w:t>
            </w:r>
          </w:p>
        </w:tc>
        <w:tc>
          <w:tcPr>
            <w:tcW w:w="1558" w:type="dxa"/>
            <w:noWrap/>
            <w:vAlign w:val="center"/>
          </w:tcPr>
          <w:p w14:paraId="73A362E3" w14:textId="56F07628" w:rsidR="00E45216" w:rsidRPr="00713492" w:rsidRDefault="00713492" w:rsidP="00713492">
            <w:pPr>
              <w:pStyle w:val="TableTextCentered"/>
              <w:rPr>
                <w:szCs w:val="20"/>
              </w:rPr>
            </w:pPr>
            <w:r w:rsidRPr="00713492">
              <w:rPr>
                <w:szCs w:val="20"/>
              </w:rPr>
              <w:t>NA</w:t>
            </w:r>
          </w:p>
        </w:tc>
        <w:tc>
          <w:tcPr>
            <w:tcW w:w="1559" w:type="dxa"/>
            <w:vAlign w:val="center"/>
          </w:tcPr>
          <w:p w14:paraId="5E1595D3" w14:textId="4F47F038" w:rsidR="00E45216" w:rsidRPr="00713492" w:rsidRDefault="00E45216" w:rsidP="00713492">
            <w:pPr>
              <w:pStyle w:val="TableTextCentered"/>
              <w:rPr>
                <w:szCs w:val="20"/>
              </w:rPr>
            </w:pPr>
            <w:r w:rsidRPr="00713492">
              <w:rPr>
                <w:szCs w:val="20"/>
              </w:rPr>
              <w:t>$44,732,157</w:t>
            </w:r>
          </w:p>
        </w:tc>
        <w:tc>
          <w:tcPr>
            <w:tcW w:w="1559" w:type="dxa"/>
            <w:noWrap/>
            <w:vAlign w:val="center"/>
          </w:tcPr>
          <w:p w14:paraId="7D21A720" w14:textId="101975C2" w:rsidR="00E45216" w:rsidRPr="00713492" w:rsidRDefault="00713492" w:rsidP="00713492">
            <w:pPr>
              <w:pStyle w:val="TableTextCentered"/>
              <w:rPr>
                <w:szCs w:val="20"/>
              </w:rPr>
            </w:pPr>
            <w:r w:rsidRPr="00713492">
              <w:rPr>
                <w:szCs w:val="20"/>
              </w:rPr>
              <w:t>NA</w:t>
            </w:r>
          </w:p>
        </w:tc>
        <w:tc>
          <w:tcPr>
            <w:tcW w:w="1558" w:type="dxa"/>
            <w:noWrap/>
            <w:vAlign w:val="center"/>
          </w:tcPr>
          <w:p w14:paraId="0F1570E9" w14:textId="56B0F756" w:rsidR="00E45216" w:rsidRPr="00713492" w:rsidRDefault="00E45216" w:rsidP="00713492">
            <w:pPr>
              <w:pStyle w:val="TableTextCentered"/>
              <w:rPr>
                <w:szCs w:val="20"/>
              </w:rPr>
            </w:pPr>
            <w:r w:rsidRPr="00713492">
              <w:rPr>
                <w:szCs w:val="20"/>
              </w:rPr>
              <w:t>$45,589,916</w:t>
            </w:r>
          </w:p>
        </w:tc>
        <w:tc>
          <w:tcPr>
            <w:tcW w:w="1559" w:type="dxa"/>
            <w:noWrap/>
            <w:vAlign w:val="center"/>
          </w:tcPr>
          <w:p w14:paraId="44995EE7" w14:textId="669DD473" w:rsidR="00E45216" w:rsidRPr="00713492" w:rsidRDefault="00713492" w:rsidP="00713492">
            <w:pPr>
              <w:pStyle w:val="TableTextCentered"/>
              <w:rPr>
                <w:szCs w:val="20"/>
              </w:rPr>
            </w:pPr>
            <w:r w:rsidRPr="00713492">
              <w:rPr>
                <w:szCs w:val="20"/>
              </w:rPr>
              <w:t>NA</w:t>
            </w:r>
          </w:p>
        </w:tc>
        <w:tc>
          <w:tcPr>
            <w:tcW w:w="1559" w:type="dxa"/>
            <w:vAlign w:val="center"/>
          </w:tcPr>
          <w:p w14:paraId="4ADAAFF7" w14:textId="2C5D6DE0" w:rsidR="00E45216" w:rsidRPr="00713492" w:rsidRDefault="00E45216" w:rsidP="00713492">
            <w:pPr>
              <w:pStyle w:val="TableTextCentered"/>
              <w:rPr>
                <w:szCs w:val="20"/>
              </w:rPr>
            </w:pPr>
            <w:r w:rsidRPr="00713492">
              <w:rPr>
                <w:szCs w:val="20"/>
              </w:rPr>
              <w:t>$47,582,288</w:t>
            </w:r>
          </w:p>
        </w:tc>
      </w:tr>
      <w:tr w:rsidR="00E45216" w:rsidRPr="004C13BB" w14:paraId="5D0483CC" w14:textId="77777777" w:rsidTr="00713492">
        <w:tc>
          <w:tcPr>
            <w:tcW w:w="3592" w:type="dxa"/>
            <w:noWrap/>
          </w:tcPr>
          <w:p w14:paraId="2C8727A0"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Over/under required ($)</w:t>
            </w:r>
          </w:p>
        </w:tc>
        <w:tc>
          <w:tcPr>
            <w:tcW w:w="1558" w:type="dxa"/>
            <w:noWrap/>
            <w:vAlign w:val="center"/>
          </w:tcPr>
          <w:p w14:paraId="580801A9" w14:textId="321237E1" w:rsidR="00E45216" w:rsidRPr="00713492" w:rsidRDefault="00713492" w:rsidP="00713492">
            <w:pPr>
              <w:pStyle w:val="TableTextCentered"/>
              <w:rPr>
                <w:szCs w:val="20"/>
              </w:rPr>
            </w:pPr>
            <w:r w:rsidRPr="00713492">
              <w:rPr>
                <w:szCs w:val="20"/>
              </w:rPr>
              <w:t>NA</w:t>
            </w:r>
          </w:p>
        </w:tc>
        <w:tc>
          <w:tcPr>
            <w:tcW w:w="1559" w:type="dxa"/>
            <w:vAlign w:val="center"/>
          </w:tcPr>
          <w:p w14:paraId="463496BF" w14:textId="27EC2C3C" w:rsidR="00E45216" w:rsidRPr="00713492" w:rsidRDefault="00E45216" w:rsidP="00713492">
            <w:pPr>
              <w:pStyle w:val="TableTextCentered"/>
              <w:rPr>
                <w:szCs w:val="20"/>
              </w:rPr>
            </w:pPr>
            <w:r w:rsidRPr="00713492">
              <w:rPr>
                <w:szCs w:val="20"/>
              </w:rPr>
              <w:t>$14,976,982</w:t>
            </w:r>
          </w:p>
        </w:tc>
        <w:tc>
          <w:tcPr>
            <w:tcW w:w="1559" w:type="dxa"/>
            <w:noWrap/>
            <w:vAlign w:val="center"/>
          </w:tcPr>
          <w:p w14:paraId="6A87FBDE" w14:textId="2E0377E4" w:rsidR="00E45216" w:rsidRPr="00713492" w:rsidRDefault="00713492" w:rsidP="00713492">
            <w:pPr>
              <w:pStyle w:val="TableTextCentered"/>
              <w:rPr>
                <w:szCs w:val="20"/>
              </w:rPr>
            </w:pPr>
            <w:r w:rsidRPr="00713492">
              <w:rPr>
                <w:szCs w:val="20"/>
              </w:rPr>
              <w:t>NA</w:t>
            </w:r>
          </w:p>
        </w:tc>
        <w:tc>
          <w:tcPr>
            <w:tcW w:w="1558" w:type="dxa"/>
            <w:noWrap/>
            <w:vAlign w:val="center"/>
          </w:tcPr>
          <w:p w14:paraId="7DD675B8" w14:textId="67F8D6E8" w:rsidR="00E45216" w:rsidRPr="00713492" w:rsidRDefault="00E45216" w:rsidP="00713492">
            <w:pPr>
              <w:pStyle w:val="TableTextCentered"/>
              <w:rPr>
                <w:szCs w:val="20"/>
              </w:rPr>
            </w:pPr>
            <w:r w:rsidRPr="00713492">
              <w:rPr>
                <w:szCs w:val="20"/>
              </w:rPr>
              <w:t>$14,902,711</w:t>
            </w:r>
          </w:p>
        </w:tc>
        <w:tc>
          <w:tcPr>
            <w:tcW w:w="1559" w:type="dxa"/>
            <w:noWrap/>
            <w:vAlign w:val="center"/>
          </w:tcPr>
          <w:p w14:paraId="276F20A3" w14:textId="6C3E6D9F" w:rsidR="00E45216" w:rsidRPr="00713492" w:rsidRDefault="00713492" w:rsidP="00713492">
            <w:pPr>
              <w:pStyle w:val="TableTextCentered"/>
              <w:rPr>
                <w:szCs w:val="20"/>
              </w:rPr>
            </w:pPr>
            <w:r w:rsidRPr="00713492">
              <w:rPr>
                <w:szCs w:val="20"/>
              </w:rPr>
              <w:t>NA</w:t>
            </w:r>
          </w:p>
        </w:tc>
        <w:tc>
          <w:tcPr>
            <w:tcW w:w="1559" w:type="dxa"/>
            <w:vAlign w:val="center"/>
          </w:tcPr>
          <w:p w14:paraId="6D43CC61" w14:textId="5A9C13B0" w:rsidR="00E45216" w:rsidRPr="00713492" w:rsidRDefault="00E45216" w:rsidP="00713492">
            <w:pPr>
              <w:pStyle w:val="TableTextCentered"/>
              <w:rPr>
                <w:szCs w:val="20"/>
              </w:rPr>
            </w:pPr>
            <w:r w:rsidRPr="00713492">
              <w:rPr>
                <w:szCs w:val="20"/>
              </w:rPr>
              <w:t>$16,555,033</w:t>
            </w:r>
          </w:p>
        </w:tc>
      </w:tr>
      <w:tr w:rsidR="00E45216" w:rsidRPr="004C13BB" w14:paraId="6807771C" w14:textId="77777777" w:rsidTr="00713492">
        <w:tc>
          <w:tcPr>
            <w:tcW w:w="3592" w:type="dxa"/>
            <w:noWrap/>
            <w:hideMark/>
          </w:tcPr>
          <w:p w14:paraId="11410BF1" w14:textId="77777777" w:rsidR="00E45216" w:rsidRPr="004C13BB" w:rsidRDefault="00E45216" w:rsidP="00E45216">
            <w:pPr>
              <w:spacing w:line="240" w:lineRule="auto"/>
              <w:rPr>
                <w:rFonts w:ascii="Franklin Gothic Book" w:eastAsia="Times New Roman" w:hAnsi="Franklin Gothic Book" w:cs="Times New Roman"/>
                <w:sz w:val="20"/>
                <w:szCs w:val="20"/>
              </w:rPr>
            </w:pPr>
            <w:r w:rsidRPr="004C13BB">
              <w:rPr>
                <w:rFonts w:ascii="Franklin Gothic Book" w:eastAsia="Times New Roman" w:hAnsi="Franklin Gothic Book" w:cs="Times New Roman"/>
                <w:sz w:val="20"/>
                <w:szCs w:val="20"/>
              </w:rPr>
              <w:t>Over/under required (%)</w:t>
            </w:r>
          </w:p>
        </w:tc>
        <w:tc>
          <w:tcPr>
            <w:tcW w:w="1558" w:type="dxa"/>
            <w:noWrap/>
            <w:vAlign w:val="center"/>
          </w:tcPr>
          <w:p w14:paraId="0773E66F" w14:textId="5327EB15" w:rsidR="00E45216" w:rsidRPr="00713492" w:rsidRDefault="00713492" w:rsidP="00713492">
            <w:pPr>
              <w:pStyle w:val="TableTextCentered"/>
              <w:rPr>
                <w:szCs w:val="20"/>
              </w:rPr>
            </w:pPr>
            <w:r w:rsidRPr="00713492">
              <w:rPr>
                <w:szCs w:val="20"/>
              </w:rPr>
              <w:t>NA</w:t>
            </w:r>
          </w:p>
        </w:tc>
        <w:tc>
          <w:tcPr>
            <w:tcW w:w="1559" w:type="dxa"/>
            <w:vAlign w:val="center"/>
          </w:tcPr>
          <w:p w14:paraId="045BE78D" w14:textId="5AE9827E" w:rsidR="00E45216" w:rsidRPr="00713492" w:rsidRDefault="00E45216" w:rsidP="00713492">
            <w:pPr>
              <w:pStyle w:val="TableTextCentered"/>
              <w:rPr>
                <w:szCs w:val="20"/>
              </w:rPr>
            </w:pPr>
            <w:r w:rsidRPr="00713492">
              <w:rPr>
                <w:szCs w:val="20"/>
              </w:rPr>
              <w:t>50.3%</w:t>
            </w:r>
          </w:p>
        </w:tc>
        <w:tc>
          <w:tcPr>
            <w:tcW w:w="1559" w:type="dxa"/>
            <w:noWrap/>
            <w:vAlign w:val="center"/>
          </w:tcPr>
          <w:p w14:paraId="54CEBAAD" w14:textId="6A25B62A" w:rsidR="00E45216" w:rsidRPr="00713492" w:rsidRDefault="00713492" w:rsidP="00713492">
            <w:pPr>
              <w:pStyle w:val="TableTextCentered"/>
              <w:rPr>
                <w:szCs w:val="20"/>
              </w:rPr>
            </w:pPr>
            <w:r w:rsidRPr="00713492">
              <w:rPr>
                <w:szCs w:val="20"/>
              </w:rPr>
              <w:t>NA</w:t>
            </w:r>
          </w:p>
        </w:tc>
        <w:tc>
          <w:tcPr>
            <w:tcW w:w="1558" w:type="dxa"/>
            <w:noWrap/>
            <w:vAlign w:val="center"/>
          </w:tcPr>
          <w:p w14:paraId="19DC705E" w14:textId="0B7DD75B" w:rsidR="00E45216" w:rsidRPr="00713492" w:rsidRDefault="00E45216" w:rsidP="00713492">
            <w:pPr>
              <w:pStyle w:val="TableTextCentered"/>
              <w:rPr>
                <w:szCs w:val="20"/>
              </w:rPr>
            </w:pPr>
            <w:r w:rsidRPr="00713492">
              <w:rPr>
                <w:szCs w:val="20"/>
              </w:rPr>
              <w:t>48.6%</w:t>
            </w:r>
          </w:p>
        </w:tc>
        <w:tc>
          <w:tcPr>
            <w:tcW w:w="1559" w:type="dxa"/>
            <w:noWrap/>
            <w:vAlign w:val="center"/>
          </w:tcPr>
          <w:p w14:paraId="38CF80BE" w14:textId="46315191" w:rsidR="00E45216" w:rsidRPr="00713492" w:rsidRDefault="00713492" w:rsidP="00713492">
            <w:pPr>
              <w:pStyle w:val="TableTextCentered"/>
              <w:rPr>
                <w:szCs w:val="20"/>
              </w:rPr>
            </w:pPr>
            <w:r w:rsidRPr="00713492">
              <w:rPr>
                <w:szCs w:val="20"/>
              </w:rPr>
              <w:t>NA</w:t>
            </w:r>
          </w:p>
        </w:tc>
        <w:tc>
          <w:tcPr>
            <w:tcW w:w="1559" w:type="dxa"/>
            <w:vAlign w:val="center"/>
          </w:tcPr>
          <w:p w14:paraId="0B8AD484" w14:textId="30FAF44F" w:rsidR="00E45216" w:rsidRPr="00713492" w:rsidRDefault="00E45216" w:rsidP="00713492">
            <w:pPr>
              <w:pStyle w:val="TableTextCentered"/>
              <w:rPr>
                <w:szCs w:val="20"/>
              </w:rPr>
            </w:pPr>
            <w:r w:rsidRPr="00713492">
              <w:rPr>
                <w:szCs w:val="20"/>
              </w:rPr>
              <w:t>53.4%</w:t>
            </w:r>
          </w:p>
        </w:tc>
      </w:tr>
    </w:tbl>
    <w:p w14:paraId="4B46F919" w14:textId="3FDF9C43" w:rsidR="00CE3419" w:rsidRPr="004C13BB" w:rsidRDefault="00CE3419" w:rsidP="00711976">
      <w:pPr>
        <w:pStyle w:val="TableNote"/>
      </w:pPr>
      <w:r w:rsidRPr="004C13BB">
        <w:rPr>
          <w:i/>
          <w:iCs/>
        </w:rPr>
        <w:t>Note</w:t>
      </w:r>
      <w:r w:rsidRPr="004C13BB">
        <w:t xml:space="preserve">. Data as of </w:t>
      </w:r>
      <w:r w:rsidR="00D6764A">
        <w:t>February</w:t>
      </w:r>
      <w:r w:rsidRPr="004C13BB">
        <w:t xml:space="preserve"> 1</w:t>
      </w:r>
      <w:r w:rsidR="00D6764A">
        <w:t>0</w:t>
      </w:r>
      <w:r w:rsidRPr="004C13BB">
        <w:t>, 202</w:t>
      </w:r>
      <w:r w:rsidR="00D6764A">
        <w:t>3</w:t>
      </w:r>
      <w:r w:rsidRPr="004C13BB">
        <w:t xml:space="preserve">, and sourced from </w:t>
      </w:r>
      <w:r w:rsidR="00944D9E" w:rsidRPr="004C13BB">
        <w:t>FY</w:t>
      </w:r>
      <w:r w:rsidRPr="004C13BB">
        <w:t>202</w:t>
      </w:r>
      <w:r w:rsidR="00162995">
        <w:t>2</w:t>
      </w:r>
      <w:r w:rsidRPr="004C13BB">
        <w:t xml:space="preserve"> district end-of-year reports and Chapter 70 program information on DESE website.</w:t>
      </w:r>
    </w:p>
    <w:p w14:paraId="695D558D" w14:textId="7CCF10EA" w:rsidR="00D77209" w:rsidRPr="004C13BB" w:rsidRDefault="00CE3419" w:rsidP="006E1875">
      <w:pPr>
        <w:pStyle w:val="TableNote"/>
      </w:pPr>
      <w:r w:rsidRPr="004C13BB">
        <w:rPr>
          <w:vertAlign w:val="superscript"/>
        </w:rPr>
        <w:t xml:space="preserve">a </w:t>
      </w:r>
      <w:r w:rsidRPr="004C13BB">
        <w:t xml:space="preserve">Chapter 70 state aid funds are deposited in the local general fund and spent as local appropriations. </w:t>
      </w:r>
      <w:r w:rsidRPr="004C13BB">
        <w:rPr>
          <w:vertAlign w:val="superscript"/>
        </w:rPr>
        <w:t xml:space="preserve">b </w:t>
      </w:r>
      <w:r w:rsidRPr="004C13BB">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4C13BB" w:rsidRDefault="00D77209" w:rsidP="00D77209">
      <w:pPr>
        <w:pStyle w:val="TableTitle0"/>
      </w:pPr>
    </w:p>
    <w:p w14:paraId="0494CA1C" w14:textId="77777777" w:rsidR="0080560E" w:rsidRPr="004C13BB" w:rsidRDefault="0080560E" w:rsidP="00D77209">
      <w:pPr>
        <w:pStyle w:val="TableTitle0"/>
        <w:sectPr w:rsidR="0080560E" w:rsidRPr="004C13BB" w:rsidSect="00970B7B">
          <w:pgSz w:w="15840" w:h="12240" w:orient="landscape" w:code="1"/>
          <w:pgMar w:top="1440" w:right="1440" w:bottom="1440" w:left="1440" w:header="720" w:footer="720" w:gutter="0"/>
          <w:cols w:space="720"/>
          <w:docGrid w:linePitch="360"/>
        </w:sectPr>
      </w:pPr>
    </w:p>
    <w:p w14:paraId="479EC6CC" w14:textId="4E279E74" w:rsidR="00CE3419" w:rsidRPr="004C13BB" w:rsidRDefault="00CE3419" w:rsidP="009E1D4F">
      <w:pPr>
        <w:pStyle w:val="TableTitle0"/>
        <w:spacing w:before="0"/>
      </w:pPr>
      <w:r w:rsidRPr="004C13BB">
        <w:t xml:space="preserve">Table </w:t>
      </w:r>
      <w:r w:rsidR="00486B55" w:rsidRPr="004C13BB">
        <w:t>D</w:t>
      </w:r>
      <w:r w:rsidRPr="004C13BB">
        <w:t xml:space="preserve">5. </w:t>
      </w:r>
      <w:r w:rsidR="007C20E5" w:rsidRPr="004C13BB">
        <w:t xml:space="preserve">Hudson </w:t>
      </w:r>
      <w:r w:rsidRPr="004C13BB">
        <w:t>Public Schools: Expenditures Per In-District Pupil, Fiscal Years 20</w:t>
      </w:r>
      <w:r w:rsidR="00220E30" w:rsidRPr="004C13BB">
        <w:t>20</w:t>
      </w:r>
      <w:r w:rsidR="0054101D" w:rsidRPr="004C13BB">
        <w:t>-</w:t>
      </w:r>
      <w:r w:rsidRPr="004C13BB">
        <w:t>202</w:t>
      </w:r>
      <w:r w:rsidR="00220E30" w:rsidRPr="004C13BB">
        <w:t>2</w:t>
      </w:r>
    </w:p>
    <w:tbl>
      <w:tblPr>
        <w:tblStyle w:val="MSVTable1"/>
        <w:tblW w:w="5000" w:type="pct"/>
        <w:tblLayout w:type="fixed"/>
        <w:tblLook w:val="0420" w:firstRow="1" w:lastRow="0" w:firstColumn="0" w:lastColumn="0" w:noHBand="0" w:noVBand="1"/>
      </w:tblPr>
      <w:tblGrid>
        <w:gridCol w:w="5246"/>
        <w:gridCol w:w="1366"/>
        <w:gridCol w:w="1366"/>
        <w:gridCol w:w="1366"/>
      </w:tblGrid>
      <w:tr w:rsidR="00CC35FB" w:rsidRPr="004C13BB" w14:paraId="03EEDCC9" w14:textId="77777777" w:rsidTr="00CC35FB">
        <w:trPr>
          <w:cnfStyle w:val="100000000000" w:firstRow="1" w:lastRow="0" w:firstColumn="0" w:lastColumn="0" w:oddVBand="0" w:evenVBand="0" w:oddHBand="0" w:evenHBand="0" w:firstRowFirstColumn="0" w:firstRowLastColumn="0" w:lastRowFirstColumn="0" w:lastRowLastColumn="0"/>
        </w:trPr>
        <w:tc>
          <w:tcPr>
            <w:tcW w:w="5246" w:type="dxa"/>
          </w:tcPr>
          <w:p w14:paraId="4D0F62A0" w14:textId="77777777" w:rsidR="00CC35FB" w:rsidRPr="00540F20" w:rsidRDefault="00CC35FB" w:rsidP="009E1D4F">
            <w:pPr>
              <w:pStyle w:val="TableColHeadingLeft"/>
            </w:pPr>
            <w:r w:rsidRPr="00540F20">
              <w:t>Expenditure category</w:t>
            </w:r>
          </w:p>
        </w:tc>
        <w:tc>
          <w:tcPr>
            <w:tcW w:w="1366" w:type="dxa"/>
          </w:tcPr>
          <w:p w14:paraId="62477B00" w14:textId="61802702" w:rsidR="00CC35FB" w:rsidRPr="00540F20" w:rsidRDefault="00CC35FB" w:rsidP="009E1D4F">
            <w:pPr>
              <w:pStyle w:val="TableColHeadingCenter"/>
            </w:pPr>
            <w:r w:rsidRPr="00540F20">
              <w:t>20</w:t>
            </w:r>
            <w:r w:rsidR="00F00758" w:rsidRPr="00540F20">
              <w:t>20</w:t>
            </w:r>
          </w:p>
        </w:tc>
        <w:tc>
          <w:tcPr>
            <w:tcW w:w="1366" w:type="dxa"/>
          </w:tcPr>
          <w:p w14:paraId="6B4697E6" w14:textId="0C6556D0" w:rsidR="00CC35FB" w:rsidRPr="00540F20" w:rsidRDefault="00CC35FB" w:rsidP="009E1D4F">
            <w:pPr>
              <w:pStyle w:val="TableColHeadingCenter"/>
            </w:pPr>
            <w:r w:rsidRPr="00540F20">
              <w:t>202</w:t>
            </w:r>
            <w:r w:rsidR="00F00758" w:rsidRPr="00540F20">
              <w:t>1</w:t>
            </w:r>
          </w:p>
        </w:tc>
        <w:tc>
          <w:tcPr>
            <w:tcW w:w="1366" w:type="dxa"/>
          </w:tcPr>
          <w:p w14:paraId="0E3E37C9" w14:textId="26C0304C" w:rsidR="00CC35FB" w:rsidRPr="00540F20" w:rsidRDefault="00CC35FB" w:rsidP="009E1D4F">
            <w:pPr>
              <w:pStyle w:val="TableColHeadingCenter"/>
            </w:pPr>
            <w:r w:rsidRPr="00540F20">
              <w:t>202</w:t>
            </w:r>
            <w:r w:rsidR="00F00758" w:rsidRPr="00540F20">
              <w:t>2</w:t>
            </w:r>
          </w:p>
        </w:tc>
      </w:tr>
      <w:tr w:rsidR="00E45216" w:rsidRPr="004C13BB" w14:paraId="6B6F3262"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7D98B86C" w14:textId="6451209B" w:rsidR="00E45216" w:rsidRPr="004C13BB" w:rsidRDefault="00E45216" w:rsidP="00E45216">
            <w:pPr>
              <w:pStyle w:val="TableText"/>
            </w:pPr>
            <w:r w:rsidRPr="004C13BB">
              <w:t>Administration</w:t>
            </w:r>
          </w:p>
        </w:tc>
        <w:tc>
          <w:tcPr>
            <w:tcW w:w="1366" w:type="dxa"/>
          </w:tcPr>
          <w:p w14:paraId="66E80A48" w14:textId="6055D543" w:rsidR="00E45216" w:rsidRPr="004C13BB" w:rsidRDefault="00E45216" w:rsidP="00E45216">
            <w:pPr>
              <w:pStyle w:val="TableText"/>
              <w:tabs>
                <w:tab w:val="decimal" w:pos="990"/>
              </w:tabs>
            </w:pPr>
            <w:r w:rsidRPr="004C13BB">
              <w:t>$689</w:t>
            </w:r>
          </w:p>
        </w:tc>
        <w:tc>
          <w:tcPr>
            <w:tcW w:w="1366" w:type="dxa"/>
          </w:tcPr>
          <w:p w14:paraId="6EDF6084" w14:textId="46A23335" w:rsidR="00E45216" w:rsidRPr="004C13BB" w:rsidRDefault="00E45216" w:rsidP="00E45216">
            <w:pPr>
              <w:pStyle w:val="TableText"/>
              <w:tabs>
                <w:tab w:val="decimal" w:pos="990"/>
              </w:tabs>
            </w:pPr>
            <w:r w:rsidRPr="004C13BB">
              <w:t>$668</w:t>
            </w:r>
          </w:p>
        </w:tc>
        <w:tc>
          <w:tcPr>
            <w:tcW w:w="1366" w:type="dxa"/>
          </w:tcPr>
          <w:p w14:paraId="0A86AB88" w14:textId="4B146521" w:rsidR="00E45216" w:rsidRPr="004C13BB" w:rsidRDefault="00E45216" w:rsidP="00E45216">
            <w:pPr>
              <w:pStyle w:val="TableText"/>
              <w:tabs>
                <w:tab w:val="decimal" w:pos="990"/>
              </w:tabs>
            </w:pPr>
            <w:r w:rsidRPr="004C13BB">
              <w:t>$740</w:t>
            </w:r>
          </w:p>
        </w:tc>
      </w:tr>
      <w:tr w:rsidR="00E45216" w:rsidRPr="004C13BB" w14:paraId="01A05B83" w14:textId="77777777">
        <w:tc>
          <w:tcPr>
            <w:tcW w:w="5246" w:type="dxa"/>
          </w:tcPr>
          <w:p w14:paraId="23ECB95D" w14:textId="5B8EBAEE" w:rsidR="00E45216" w:rsidRPr="004C13BB" w:rsidRDefault="00E45216" w:rsidP="00E45216">
            <w:pPr>
              <w:pStyle w:val="TableText"/>
            </w:pPr>
            <w:r w:rsidRPr="004C13BB">
              <w:t>Instructional leadership (district and school)</w:t>
            </w:r>
          </w:p>
        </w:tc>
        <w:tc>
          <w:tcPr>
            <w:tcW w:w="1366" w:type="dxa"/>
          </w:tcPr>
          <w:p w14:paraId="4B8FDDA8" w14:textId="73258DFE" w:rsidR="00E45216" w:rsidRPr="004C13BB" w:rsidRDefault="00E45216" w:rsidP="00E45216">
            <w:pPr>
              <w:pStyle w:val="TableText"/>
              <w:tabs>
                <w:tab w:val="decimal" w:pos="990"/>
              </w:tabs>
            </w:pPr>
            <w:r w:rsidRPr="004C13BB">
              <w:t>$1,016</w:t>
            </w:r>
          </w:p>
        </w:tc>
        <w:tc>
          <w:tcPr>
            <w:tcW w:w="1366" w:type="dxa"/>
          </w:tcPr>
          <w:p w14:paraId="69374AB3" w14:textId="647B6C42" w:rsidR="00E45216" w:rsidRPr="004C13BB" w:rsidRDefault="00E45216" w:rsidP="00E45216">
            <w:pPr>
              <w:pStyle w:val="TableText"/>
              <w:tabs>
                <w:tab w:val="decimal" w:pos="990"/>
              </w:tabs>
            </w:pPr>
            <w:r w:rsidRPr="004C13BB">
              <w:t>$1,090</w:t>
            </w:r>
          </w:p>
        </w:tc>
        <w:tc>
          <w:tcPr>
            <w:tcW w:w="1366" w:type="dxa"/>
          </w:tcPr>
          <w:p w14:paraId="0939989C" w14:textId="6ADB8731" w:rsidR="00E45216" w:rsidRPr="004C13BB" w:rsidRDefault="00E45216" w:rsidP="00E45216">
            <w:pPr>
              <w:pStyle w:val="TableText"/>
              <w:tabs>
                <w:tab w:val="decimal" w:pos="990"/>
              </w:tabs>
            </w:pPr>
            <w:r w:rsidRPr="004C13BB">
              <w:t>$1,263</w:t>
            </w:r>
          </w:p>
        </w:tc>
      </w:tr>
      <w:tr w:rsidR="00E45216" w:rsidRPr="004C13BB" w14:paraId="4EC1A32B"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7FE364F6" w14:textId="3AF6D403" w:rsidR="00E45216" w:rsidRPr="004C13BB" w:rsidRDefault="00E45216" w:rsidP="00E45216">
            <w:pPr>
              <w:pStyle w:val="TableText"/>
            </w:pPr>
            <w:r w:rsidRPr="004C13BB">
              <w:t>Teachers</w:t>
            </w:r>
          </w:p>
        </w:tc>
        <w:tc>
          <w:tcPr>
            <w:tcW w:w="1366" w:type="dxa"/>
          </w:tcPr>
          <w:p w14:paraId="51A5304C" w14:textId="273B7E1D" w:rsidR="00E45216" w:rsidRPr="004C13BB" w:rsidRDefault="00E45216" w:rsidP="00E45216">
            <w:pPr>
              <w:pStyle w:val="TableText"/>
              <w:tabs>
                <w:tab w:val="decimal" w:pos="990"/>
              </w:tabs>
            </w:pPr>
            <w:r w:rsidRPr="004C13BB">
              <w:t>$7,103</w:t>
            </w:r>
          </w:p>
        </w:tc>
        <w:tc>
          <w:tcPr>
            <w:tcW w:w="1366" w:type="dxa"/>
          </w:tcPr>
          <w:p w14:paraId="493AAD73" w14:textId="37631BFE" w:rsidR="00E45216" w:rsidRPr="004C13BB" w:rsidRDefault="00E45216" w:rsidP="00E45216">
            <w:pPr>
              <w:pStyle w:val="TableText"/>
              <w:tabs>
                <w:tab w:val="decimal" w:pos="990"/>
              </w:tabs>
            </w:pPr>
            <w:r w:rsidRPr="004C13BB">
              <w:t>$8,091</w:t>
            </w:r>
          </w:p>
        </w:tc>
        <w:tc>
          <w:tcPr>
            <w:tcW w:w="1366" w:type="dxa"/>
          </w:tcPr>
          <w:p w14:paraId="6B1CE672" w14:textId="585BDB96" w:rsidR="00E45216" w:rsidRPr="004C13BB" w:rsidRDefault="00E45216" w:rsidP="00E45216">
            <w:pPr>
              <w:pStyle w:val="TableText"/>
              <w:tabs>
                <w:tab w:val="decimal" w:pos="990"/>
              </w:tabs>
            </w:pPr>
            <w:r w:rsidRPr="004C13BB">
              <w:t>$8,343</w:t>
            </w:r>
          </w:p>
        </w:tc>
      </w:tr>
      <w:tr w:rsidR="00E45216" w:rsidRPr="004C13BB" w14:paraId="2267BC36" w14:textId="77777777">
        <w:tc>
          <w:tcPr>
            <w:tcW w:w="5246" w:type="dxa"/>
          </w:tcPr>
          <w:p w14:paraId="759D76EB" w14:textId="190DFE1D" w:rsidR="00E45216" w:rsidRPr="004C13BB" w:rsidDel="00DB21D5" w:rsidRDefault="00E45216" w:rsidP="00E45216">
            <w:pPr>
              <w:pStyle w:val="TableText"/>
            </w:pPr>
            <w:r w:rsidRPr="004C13BB">
              <w:t>Other teaching services</w:t>
            </w:r>
          </w:p>
        </w:tc>
        <w:tc>
          <w:tcPr>
            <w:tcW w:w="1366" w:type="dxa"/>
          </w:tcPr>
          <w:p w14:paraId="34E80E75" w14:textId="4B1E0696" w:rsidR="00E45216" w:rsidRPr="004C13BB" w:rsidRDefault="00E45216" w:rsidP="00E45216">
            <w:pPr>
              <w:pStyle w:val="TableText"/>
              <w:tabs>
                <w:tab w:val="decimal" w:pos="990"/>
              </w:tabs>
            </w:pPr>
            <w:r w:rsidRPr="004C13BB">
              <w:t>$1,803</w:t>
            </w:r>
          </w:p>
        </w:tc>
        <w:tc>
          <w:tcPr>
            <w:tcW w:w="1366" w:type="dxa"/>
          </w:tcPr>
          <w:p w14:paraId="457F665C" w14:textId="538792A3" w:rsidR="00E45216" w:rsidRPr="004C13BB" w:rsidRDefault="00E45216" w:rsidP="00E45216">
            <w:pPr>
              <w:pStyle w:val="TableText"/>
              <w:tabs>
                <w:tab w:val="decimal" w:pos="990"/>
              </w:tabs>
            </w:pPr>
            <w:r w:rsidRPr="004C13BB">
              <w:t>$2,034</w:t>
            </w:r>
          </w:p>
        </w:tc>
        <w:tc>
          <w:tcPr>
            <w:tcW w:w="1366" w:type="dxa"/>
          </w:tcPr>
          <w:p w14:paraId="4386B8AE" w14:textId="1C7BBF72" w:rsidR="00E45216" w:rsidRPr="004C13BB" w:rsidRDefault="00E45216" w:rsidP="00E45216">
            <w:pPr>
              <w:pStyle w:val="TableText"/>
              <w:tabs>
                <w:tab w:val="decimal" w:pos="990"/>
              </w:tabs>
            </w:pPr>
            <w:r w:rsidRPr="004C13BB">
              <w:t>$2,251</w:t>
            </w:r>
          </w:p>
        </w:tc>
      </w:tr>
      <w:tr w:rsidR="00E45216" w:rsidRPr="004C13BB" w14:paraId="4A8DE34B"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00AC24A9" w14:textId="7A133410" w:rsidR="00E45216" w:rsidRPr="004C13BB" w:rsidRDefault="00E45216" w:rsidP="00E45216">
            <w:pPr>
              <w:pStyle w:val="TableText"/>
            </w:pPr>
            <w:r w:rsidRPr="004C13BB">
              <w:t>Professional development</w:t>
            </w:r>
          </w:p>
        </w:tc>
        <w:tc>
          <w:tcPr>
            <w:tcW w:w="1366" w:type="dxa"/>
          </w:tcPr>
          <w:p w14:paraId="67070DFB" w14:textId="1F6BA6FF" w:rsidR="00E45216" w:rsidRPr="004C13BB" w:rsidRDefault="00E45216" w:rsidP="00E45216">
            <w:pPr>
              <w:pStyle w:val="TableText"/>
              <w:tabs>
                <w:tab w:val="decimal" w:pos="990"/>
              </w:tabs>
            </w:pPr>
            <w:r w:rsidRPr="004C13BB">
              <w:t>$414</w:t>
            </w:r>
          </w:p>
        </w:tc>
        <w:tc>
          <w:tcPr>
            <w:tcW w:w="1366" w:type="dxa"/>
          </w:tcPr>
          <w:p w14:paraId="14B044EF" w14:textId="0C876961" w:rsidR="00E45216" w:rsidRPr="004C13BB" w:rsidRDefault="00E45216" w:rsidP="00E45216">
            <w:pPr>
              <w:pStyle w:val="TableText"/>
              <w:tabs>
                <w:tab w:val="decimal" w:pos="990"/>
              </w:tabs>
            </w:pPr>
            <w:r w:rsidRPr="004C13BB">
              <w:t>$388</w:t>
            </w:r>
          </w:p>
        </w:tc>
        <w:tc>
          <w:tcPr>
            <w:tcW w:w="1366" w:type="dxa"/>
          </w:tcPr>
          <w:p w14:paraId="49512F3C" w14:textId="26E7E2D7" w:rsidR="00E45216" w:rsidRPr="004C13BB" w:rsidRDefault="00E45216" w:rsidP="00E45216">
            <w:pPr>
              <w:pStyle w:val="TableText"/>
              <w:tabs>
                <w:tab w:val="decimal" w:pos="990"/>
              </w:tabs>
              <w:rPr>
                <w:rFonts w:eastAsia="Calibri" w:cs="Arial"/>
              </w:rPr>
            </w:pPr>
            <w:r w:rsidRPr="004C13BB">
              <w:t>$287</w:t>
            </w:r>
          </w:p>
        </w:tc>
      </w:tr>
      <w:tr w:rsidR="00E45216" w:rsidRPr="004C13BB" w14:paraId="41B24527" w14:textId="77777777">
        <w:tc>
          <w:tcPr>
            <w:tcW w:w="5246" w:type="dxa"/>
          </w:tcPr>
          <w:p w14:paraId="40558D90" w14:textId="07C35559" w:rsidR="00E45216" w:rsidRPr="004C13BB" w:rsidRDefault="00E45216" w:rsidP="00E45216">
            <w:pPr>
              <w:pStyle w:val="TableText"/>
            </w:pPr>
            <w:r w:rsidRPr="004C13BB">
              <w:t>Instructional materials, equipment, and technology</w:t>
            </w:r>
          </w:p>
        </w:tc>
        <w:tc>
          <w:tcPr>
            <w:tcW w:w="1366" w:type="dxa"/>
          </w:tcPr>
          <w:p w14:paraId="2D249492" w14:textId="05D0024C" w:rsidR="00E45216" w:rsidRPr="004C13BB" w:rsidRDefault="00E45216" w:rsidP="00E45216">
            <w:pPr>
              <w:pStyle w:val="TableText"/>
              <w:tabs>
                <w:tab w:val="decimal" w:pos="990"/>
              </w:tabs>
            </w:pPr>
            <w:r w:rsidRPr="004C13BB">
              <w:t>$456</w:t>
            </w:r>
          </w:p>
        </w:tc>
        <w:tc>
          <w:tcPr>
            <w:tcW w:w="1366" w:type="dxa"/>
          </w:tcPr>
          <w:p w14:paraId="6F6474E9" w14:textId="282DF1D6" w:rsidR="00E45216" w:rsidRPr="004C13BB" w:rsidRDefault="00E45216" w:rsidP="00E45216">
            <w:pPr>
              <w:pStyle w:val="TableText"/>
              <w:tabs>
                <w:tab w:val="decimal" w:pos="990"/>
              </w:tabs>
            </w:pPr>
            <w:r w:rsidRPr="004C13BB">
              <w:t>$494</w:t>
            </w:r>
          </w:p>
        </w:tc>
        <w:tc>
          <w:tcPr>
            <w:tcW w:w="1366" w:type="dxa"/>
          </w:tcPr>
          <w:p w14:paraId="7BE6009B" w14:textId="67ACA7F5" w:rsidR="00E45216" w:rsidRPr="004C13BB" w:rsidRDefault="00E45216" w:rsidP="00E45216">
            <w:pPr>
              <w:pStyle w:val="TableText"/>
              <w:tabs>
                <w:tab w:val="decimal" w:pos="990"/>
              </w:tabs>
            </w:pPr>
            <w:r w:rsidRPr="004C13BB">
              <w:t>$471</w:t>
            </w:r>
          </w:p>
        </w:tc>
      </w:tr>
      <w:tr w:rsidR="00E45216" w:rsidRPr="004C13BB" w14:paraId="49B84884"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6F13B2F8" w14:textId="0C5D5E9F" w:rsidR="00E45216" w:rsidRPr="004C13BB" w:rsidRDefault="00E45216" w:rsidP="00E45216">
            <w:pPr>
              <w:pStyle w:val="TableText"/>
            </w:pPr>
            <w:r w:rsidRPr="004C13BB">
              <w:t>Guidance, counseling, and testing services</w:t>
            </w:r>
          </w:p>
        </w:tc>
        <w:tc>
          <w:tcPr>
            <w:tcW w:w="1366" w:type="dxa"/>
          </w:tcPr>
          <w:p w14:paraId="61C5D113" w14:textId="5433DC68" w:rsidR="00E45216" w:rsidRPr="004C13BB" w:rsidRDefault="00E45216" w:rsidP="00E45216">
            <w:pPr>
              <w:pStyle w:val="TableText"/>
              <w:tabs>
                <w:tab w:val="decimal" w:pos="990"/>
              </w:tabs>
            </w:pPr>
            <w:r w:rsidRPr="004C13BB">
              <w:t>$754</w:t>
            </w:r>
          </w:p>
        </w:tc>
        <w:tc>
          <w:tcPr>
            <w:tcW w:w="1366" w:type="dxa"/>
          </w:tcPr>
          <w:p w14:paraId="7CF29ED7" w14:textId="3A4CCF72" w:rsidR="00E45216" w:rsidRPr="004C13BB" w:rsidRDefault="00E45216" w:rsidP="00E45216">
            <w:pPr>
              <w:pStyle w:val="TableText"/>
              <w:tabs>
                <w:tab w:val="decimal" w:pos="990"/>
              </w:tabs>
            </w:pPr>
            <w:r w:rsidRPr="004C13BB">
              <w:t>$867</w:t>
            </w:r>
          </w:p>
        </w:tc>
        <w:tc>
          <w:tcPr>
            <w:tcW w:w="1366" w:type="dxa"/>
          </w:tcPr>
          <w:p w14:paraId="02C48F40" w14:textId="5418D7B2" w:rsidR="00E45216" w:rsidRPr="004C13BB" w:rsidRDefault="00E45216" w:rsidP="00E45216">
            <w:pPr>
              <w:pStyle w:val="TableText"/>
              <w:tabs>
                <w:tab w:val="decimal" w:pos="990"/>
              </w:tabs>
            </w:pPr>
            <w:r w:rsidRPr="004C13BB">
              <w:t>$923</w:t>
            </w:r>
          </w:p>
        </w:tc>
      </w:tr>
      <w:tr w:rsidR="00E45216" w:rsidRPr="004C13BB" w14:paraId="46BA62D9" w14:textId="77777777">
        <w:tc>
          <w:tcPr>
            <w:tcW w:w="5246" w:type="dxa"/>
          </w:tcPr>
          <w:p w14:paraId="3DC2C79F" w14:textId="2A2802AD" w:rsidR="00E45216" w:rsidRPr="004C13BB" w:rsidRDefault="00E45216" w:rsidP="00E45216">
            <w:pPr>
              <w:pStyle w:val="TableText"/>
            </w:pPr>
            <w:r w:rsidRPr="004C13BB">
              <w:t>Pupil services</w:t>
            </w:r>
          </w:p>
        </w:tc>
        <w:tc>
          <w:tcPr>
            <w:tcW w:w="1366" w:type="dxa"/>
          </w:tcPr>
          <w:p w14:paraId="7470FD2B" w14:textId="1FC94A73" w:rsidR="00E45216" w:rsidRPr="004C13BB" w:rsidRDefault="00E45216" w:rsidP="00E45216">
            <w:pPr>
              <w:pStyle w:val="TableText"/>
              <w:tabs>
                <w:tab w:val="decimal" w:pos="990"/>
              </w:tabs>
            </w:pPr>
            <w:r w:rsidRPr="004C13BB">
              <w:t>$1,234</w:t>
            </w:r>
          </w:p>
        </w:tc>
        <w:tc>
          <w:tcPr>
            <w:tcW w:w="1366" w:type="dxa"/>
          </w:tcPr>
          <w:p w14:paraId="2DAD55BB" w14:textId="2DF7F275" w:rsidR="00E45216" w:rsidRPr="004C13BB" w:rsidRDefault="00E45216" w:rsidP="00E45216">
            <w:pPr>
              <w:pStyle w:val="TableText"/>
              <w:tabs>
                <w:tab w:val="decimal" w:pos="990"/>
              </w:tabs>
            </w:pPr>
            <w:r w:rsidRPr="004C13BB">
              <w:t>$1,515</w:t>
            </w:r>
          </w:p>
        </w:tc>
        <w:tc>
          <w:tcPr>
            <w:tcW w:w="1366" w:type="dxa"/>
          </w:tcPr>
          <w:p w14:paraId="6DBEAB31" w14:textId="2A03E948" w:rsidR="00E45216" w:rsidRPr="004C13BB" w:rsidRDefault="00E45216" w:rsidP="00E45216">
            <w:pPr>
              <w:pStyle w:val="TableText"/>
              <w:tabs>
                <w:tab w:val="decimal" w:pos="990"/>
              </w:tabs>
            </w:pPr>
            <w:r w:rsidRPr="004C13BB">
              <w:t>$1,834</w:t>
            </w:r>
          </w:p>
        </w:tc>
      </w:tr>
      <w:tr w:rsidR="00E45216" w:rsidRPr="004C13BB" w14:paraId="416BF190"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776EF5F8" w14:textId="59E3B8DA" w:rsidR="00E45216" w:rsidRPr="004C13BB" w:rsidRDefault="00E45216" w:rsidP="00E45216">
            <w:pPr>
              <w:pStyle w:val="TableText"/>
            </w:pPr>
            <w:r w:rsidRPr="004C13BB">
              <w:t>Operations and maintenance</w:t>
            </w:r>
          </w:p>
        </w:tc>
        <w:tc>
          <w:tcPr>
            <w:tcW w:w="1366" w:type="dxa"/>
          </w:tcPr>
          <w:p w14:paraId="76DF34CF" w14:textId="2A184712" w:rsidR="00E45216" w:rsidRPr="004C13BB" w:rsidRDefault="00E45216" w:rsidP="00E45216">
            <w:pPr>
              <w:pStyle w:val="TableText"/>
              <w:tabs>
                <w:tab w:val="decimal" w:pos="990"/>
              </w:tabs>
            </w:pPr>
            <w:r w:rsidRPr="004C13BB">
              <w:t>$1,284</w:t>
            </w:r>
          </w:p>
        </w:tc>
        <w:tc>
          <w:tcPr>
            <w:tcW w:w="1366" w:type="dxa"/>
          </w:tcPr>
          <w:p w14:paraId="6BF9E401" w14:textId="306E7CA3" w:rsidR="00E45216" w:rsidRPr="004C13BB" w:rsidRDefault="00E45216" w:rsidP="00E45216">
            <w:pPr>
              <w:pStyle w:val="TableText"/>
              <w:tabs>
                <w:tab w:val="decimal" w:pos="990"/>
              </w:tabs>
            </w:pPr>
            <w:r w:rsidRPr="004C13BB">
              <w:t>$1,828</w:t>
            </w:r>
          </w:p>
        </w:tc>
        <w:tc>
          <w:tcPr>
            <w:tcW w:w="1366" w:type="dxa"/>
          </w:tcPr>
          <w:p w14:paraId="6CACEF79" w14:textId="19FC7974" w:rsidR="00E45216" w:rsidRPr="004C13BB" w:rsidRDefault="00E45216" w:rsidP="00E45216">
            <w:pPr>
              <w:pStyle w:val="TableText"/>
              <w:tabs>
                <w:tab w:val="decimal" w:pos="990"/>
              </w:tabs>
            </w:pPr>
            <w:r w:rsidRPr="004C13BB">
              <w:t>$1,600</w:t>
            </w:r>
          </w:p>
        </w:tc>
      </w:tr>
      <w:tr w:rsidR="00E45216" w:rsidRPr="004C13BB" w14:paraId="34AD33B1" w14:textId="77777777">
        <w:tc>
          <w:tcPr>
            <w:tcW w:w="5246" w:type="dxa"/>
          </w:tcPr>
          <w:p w14:paraId="651EFDD9" w14:textId="36FEB3AF" w:rsidR="00E45216" w:rsidRPr="004C13BB" w:rsidRDefault="00E45216" w:rsidP="00E45216">
            <w:pPr>
              <w:pStyle w:val="TableText"/>
            </w:pPr>
            <w:r w:rsidRPr="004C13BB">
              <w:t>Insurance, retirement, and other fixed costs</w:t>
            </w:r>
          </w:p>
        </w:tc>
        <w:tc>
          <w:tcPr>
            <w:tcW w:w="1366" w:type="dxa"/>
          </w:tcPr>
          <w:p w14:paraId="70FD542E" w14:textId="0447FCE4" w:rsidR="00E45216" w:rsidRPr="004C13BB" w:rsidRDefault="00E45216" w:rsidP="00E45216">
            <w:pPr>
              <w:pStyle w:val="TableText"/>
              <w:tabs>
                <w:tab w:val="decimal" w:pos="990"/>
              </w:tabs>
            </w:pPr>
            <w:r w:rsidRPr="004C13BB">
              <w:t>$2,184</w:t>
            </w:r>
          </w:p>
        </w:tc>
        <w:tc>
          <w:tcPr>
            <w:tcW w:w="1366" w:type="dxa"/>
          </w:tcPr>
          <w:p w14:paraId="41936D8F" w14:textId="76774A80" w:rsidR="00E45216" w:rsidRPr="004C13BB" w:rsidRDefault="00E45216" w:rsidP="00E45216">
            <w:pPr>
              <w:pStyle w:val="TableText"/>
              <w:tabs>
                <w:tab w:val="decimal" w:pos="990"/>
              </w:tabs>
            </w:pPr>
            <w:r w:rsidRPr="004C13BB">
              <w:t>$2,331</w:t>
            </w:r>
          </w:p>
        </w:tc>
        <w:tc>
          <w:tcPr>
            <w:tcW w:w="1366" w:type="dxa"/>
          </w:tcPr>
          <w:p w14:paraId="4FDEE2BC" w14:textId="059ED63F" w:rsidR="00E45216" w:rsidRPr="004C13BB" w:rsidRDefault="00E45216" w:rsidP="00E45216">
            <w:pPr>
              <w:pStyle w:val="TableText"/>
              <w:tabs>
                <w:tab w:val="decimal" w:pos="990"/>
              </w:tabs>
            </w:pPr>
            <w:r w:rsidRPr="004C13BB">
              <w:t>$2,360</w:t>
            </w:r>
          </w:p>
        </w:tc>
      </w:tr>
      <w:tr w:rsidR="00E45216" w:rsidRPr="004C13BB" w14:paraId="2CD573C5" w14:textId="77777777" w:rsidTr="00CC35FB">
        <w:trPr>
          <w:cnfStyle w:val="000000100000" w:firstRow="0" w:lastRow="0" w:firstColumn="0" w:lastColumn="0" w:oddVBand="0" w:evenVBand="0" w:oddHBand="1" w:evenHBand="0" w:firstRowFirstColumn="0" w:firstRowLastColumn="0" w:lastRowFirstColumn="0" w:lastRowLastColumn="0"/>
        </w:trPr>
        <w:tc>
          <w:tcPr>
            <w:tcW w:w="5246" w:type="dxa"/>
          </w:tcPr>
          <w:p w14:paraId="73A4EEA1" w14:textId="08F4B52F" w:rsidR="00E45216" w:rsidRPr="004C13BB" w:rsidRDefault="00E45216" w:rsidP="00E45216">
            <w:pPr>
              <w:pStyle w:val="TableText"/>
            </w:pPr>
            <w:r w:rsidRPr="004C13BB">
              <w:t>Total expenditures per in-district pupil</w:t>
            </w:r>
          </w:p>
        </w:tc>
        <w:tc>
          <w:tcPr>
            <w:tcW w:w="1366" w:type="dxa"/>
          </w:tcPr>
          <w:p w14:paraId="196394D2" w14:textId="120F8886" w:rsidR="00E45216" w:rsidRPr="004C13BB" w:rsidRDefault="00E45216" w:rsidP="00E45216">
            <w:pPr>
              <w:pStyle w:val="TableText"/>
              <w:tabs>
                <w:tab w:val="decimal" w:pos="990"/>
              </w:tabs>
            </w:pPr>
            <w:r w:rsidRPr="004C13BB">
              <w:t>$16,938</w:t>
            </w:r>
          </w:p>
        </w:tc>
        <w:tc>
          <w:tcPr>
            <w:tcW w:w="1366" w:type="dxa"/>
          </w:tcPr>
          <w:p w14:paraId="1C50F95C" w14:textId="7056AAEF" w:rsidR="00E45216" w:rsidRPr="004C13BB" w:rsidRDefault="00E45216" w:rsidP="00E45216">
            <w:pPr>
              <w:pStyle w:val="TableText"/>
              <w:tabs>
                <w:tab w:val="decimal" w:pos="990"/>
              </w:tabs>
            </w:pPr>
            <w:r w:rsidRPr="004C13BB">
              <w:t>$19,306</w:t>
            </w:r>
          </w:p>
        </w:tc>
        <w:tc>
          <w:tcPr>
            <w:tcW w:w="1366" w:type="dxa"/>
          </w:tcPr>
          <w:p w14:paraId="697AF352" w14:textId="3FD34B7F" w:rsidR="00E45216" w:rsidRPr="004C13BB" w:rsidRDefault="00E45216" w:rsidP="00E45216">
            <w:pPr>
              <w:pStyle w:val="TableText"/>
              <w:tabs>
                <w:tab w:val="decimal" w:pos="990"/>
              </w:tabs>
            </w:pPr>
            <w:r w:rsidRPr="004C13BB">
              <w:t>$20,073</w:t>
            </w:r>
          </w:p>
        </w:tc>
      </w:tr>
    </w:tbl>
    <w:p w14:paraId="1B23CDE7" w14:textId="654CD4B3" w:rsidR="00CE3419" w:rsidRPr="004C13BB" w:rsidRDefault="00CE3419" w:rsidP="00B370E6">
      <w:pPr>
        <w:pStyle w:val="TableNote"/>
        <w:spacing w:before="80"/>
        <w:rPr>
          <w:rFonts w:ascii="Segoe UI" w:hAnsi="Segoe UI" w:cs="Segoe UI"/>
        </w:rPr>
      </w:pPr>
      <w:r w:rsidRPr="004C13BB">
        <w:rPr>
          <w:i/>
          <w:iCs/>
          <w:szCs w:val="20"/>
        </w:rPr>
        <w:t>Note</w:t>
      </w:r>
      <w:r w:rsidRPr="004C13BB">
        <w:rPr>
          <w:szCs w:val="20"/>
        </w:rPr>
        <w:t>. Any discrepancy between expenditures and total is because of rounding. Data are from</w:t>
      </w:r>
      <w:r w:rsidRPr="004C13BB">
        <w:rPr>
          <w:rStyle w:val="Hyperlink"/>
          <w:rFonts w:eastAsiaTheme="minorHAnsi"/>
        </w:rPr>
        <w:t xml:space="preserve"> </w:t>
      </w:r>
      <w:hyperlink r:id="rId66" w:history="1">
        <w:r w:rsidRPr="004C13BB">
          <w:rPr>
            <w:rStyle w:val="Hyperlink"/>
            <w:rFonts w:eastAsiaTheme="minorHAnsi"/>
          </w:rPr>
          <w:t>https://www.doe.mass.edu/finance/statistics/per-pupil-exp.xlsx</w:t>
        </w:r>
      </w:hyperlink>
      <w:r w:rsidR="00E73B9F" w:rsidRPr="004C13BB">
        <w:rPr>
          <w:szCs w:val="20"/>
        </w:rPr>
        <w:t>.</w:t>
      </w:r>
    </w:p>
    <w:p w14:paraId="571FD4FD" w14:textId="77777777" w:rsidR="00660BAC" w:rsidRPr="004C13BB" w:rsidRDefault="00660BAC" w:rsidP="00987BD7">
      <w:pPr>
        <w:pStyle w:val="TableTitle0"/>
        <w:sectPr w:rsidR="00660BAC" w:rsidRPr="004C13BB" w:rsidSect="00970B7B">
          <w:pgSz w:w="12240" w:h="15840" w:code="1"/>
          <w:pgMar w:top="1440" w:right="1440" w:bottom="1440" w:left="1440" w:header="720" w:footer="720" w:gutter="0"/>
          <w:cols w:space="720"/>
          <w:docGrid w:linePitch="360"/>
        </w:sectPr>
      </w:pPr>
    </w:p>
    <w:p w14:paraId="5588514F" w14:textId="32C3119A" w:rsidR="00856115" w:rsidRPr="004C13BB" w:rsidRDefault="00856115" w:rsidP="00856115">
      <w:pPr>
        <w:pStyle w:val="Heading2"/>
        <w:rPr>
          <w:rFonts w:asciiTheme="minorHAnsi" w:eastAsia="Calibri" w:hAnsiTheme="minorHAnsi" w:cs="Times New Roman"/>
        </w:rPr>
      </w:pPr>
      <w:bookmarkStart w:id="182" w:name="_Toc118728213"/>
      <w:bookmarkStart w:id="183" w:name="_Toc137765184"/>
      <w:bookmarkStart w:id="184" w:name="AppendixE"/>
      <w:bookmarkEnd w:id="180"/>
      <w:r w:rsidRPr="004C13BB">
        <w:t>Appendix E. Student Performance Data</w:t>
      </w:r>
      <w:bookmarkEnd w:id="182"/>
      <w:bookmarkEnd w:id="183"/>
      <w:r w:rsidR="00212F0A">
        <w:rPr>
          <w:rStyle w:val="FootnoteReference"/>
        </w:rPr>
        <w:footnoteReference w:id="8"/>
      </w:r>
    </w:p>
    <w:bookmarkEnd w:id="184"/>
    <w:p w14:paraId="1773A0E3" w14:textId="6CE5C435" w:rsidR="006C06BA" w:rsidRPr="004C13BB" w:rsidRDefault="006C06BA" w:rsidP="006C06BA">
      <w:pPr>
        <w:pStyle w:val="BodyText"/>
      </w:pPr>
      <w:r w:rsidRPr="004C13BB">
        <w:t>The COVID-19 pandemic had a profound impact on the 2020-2021 and 2021-</w:t>
      </w:r>
      <w:r w:rsidR="00B53A73" w:rsidRPr="004C13BB">
        <w:t>20</w:t>
      </w:r>
      <w:r w:rsidRPr="004C13BB">
        <w:t>22 school years. Data reported in this appendix may have been affected by the pandemic. Please keep this in mind when reviewing the data and take particular care when comparing data across multiple school years.</w:t>
      </w:r>
    </w:p>
    <w:p w14:paraId="49EFF490" w14:textId="77777777" w:rsidR="006C06BA" w:rsidRPr="004C13BB" w:rsidRDefault="006C06BA" w:rsidP="006C06BA">
      <w:pPr>
        <w:pStyle w:val="TableTitle0"/>
      </w:pPr>
      <w:bookmarkStart w:id="185" w:name="_Hlk117079315"/>
      <w:r w:rsidRPr="004C13BB">
        <w:t xml:space="preserve">Table E1. Hudson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CD42F8" w:rsidRPr="004C13BB" w14:paraId="2F68CE94"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28DEA9C9" w14:textId="3991B9CC" w:rsidR="00CD42F8" w:rsidRPr="004C13BB" w:rsidRDefault="00CD42F8" w:rsidP="00713492">
            <w:pPr>
              <w:pStyle w:val="TableColHeadingCenter"/>
              <w:spacing w:before="20" w:after="20"/>
            </w:pPr>
            <w:r w:rsidRPr="00E26782">
              <w:rPr>
                <w:szCs w:val="20"/>
              </w:rPr>
              <w:t>Group</w:t>
            </w:r>
          </w:p>
        </w:tc>
        <w:tc>
          <w:tcPr>
            <w:tcW w:w="417" w:type="pct"/>
            <w:vAlign w:val="center"/>
          </w:tcPr>
          <w:p w14:paraId="01244BE1" w14:textId="2691AA3E" w:rsidR="00CD42F8" w:rsidRPr="004C13BB" w:rsidRDefault="00CD42F8" w:rsidP="00713492">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687FB1A1" w14:textId="60679D1B" w:rsidR="00CD42F8" w:rsidRPr="00540F20" w:rsidRDefault="00CD42F8" w:rsidP="00713492">
            <w:pPr>
              <w:pStyle w:val="TableColHeadingCenter"/>
              <w:spacing w:before="20" w:after="20"/>
            </w:pPr>
            <w:r w:rsidRPr="00E26782">
              <w:rPr>
                <w:szCs w:val="20"/>
              </w:rPr>
              <w:t>% M/E 2019</w:t>
            </w:r>
          </w:p>
        </w:tc>
        <w:tc>
          <w:tcPr>
            <w:tcW w:w="379" w:type="pct"/>
            <w:vAlign w:val="center"/>
          </w:tcPr>
          <w:p w14:paraId="05CE64DB" w14:textId="4AC2CBD7" w:rsidR="00CD42F8" w:rsidRPr="00540F20" w:rsidRDefault="00CD42F8" w:rsidP="00713492">
            <w:pPr>
              <w:pStyle w:val="TableColHeadingCenter"/>
              <w:spacing w:before="20" w:after="20"/>
            </w:pPr>
            <w:r w:rsidRPr="00E26782">
              <w:rPr>
                <w:szCs w:val="20"/>
              </w:rPr>
              <w:t>% M/E 2021</w:t>
            </w:r>
          </w:p>
        </w:tc>
        <w:tc>
          <w:tcPr>
            <w:tcW w:w="379" w:type="pct"/>
            <w:vAlign w:val="center"/>
          </w:tcPr>
          <w:p w14:paraId="59FFCBB2" w14:textId="231D5A22" w:rsidR="00CD42F8" w:rsidRPr="00540F20" w:rsidRDefault="00CD42F8" w:rsidP="00713492">
            <w:pPr>
              <w:pStyle w:val="TableColHeadingCenter"/>
              <w:spacing w:before="20" w:after="20"/>
            </w:pPr>
            <w:r w:rsidRPr="00E26782">
              <w:rPr>
                <w:szCs w:val="20"/>
              </w:rPr>
              <w:t>% M/E 2022</w:t>
            </w:r>
          </w:p>
        </w:tc>
        <w:tc>
          <w:tcPr>
            <w:tcW w:w="417" w:type="pct"/>
            <w:vAlign w:val="center"/>
          </w:tcPr>
          <w:p w14:paraId="453656F6" w14:textId="7C59509C" w:rsidR="00CD42F8" w:rsidRPr="00540F20" w:rsidRDefault="00CD42F8" w:rsidP="00713492">
            <w:pPr>
              <w:pStyle w:val="TableColHeadingCenter"/>
              <w:spacing w:before="20" w:after="20"/>
            </w:pPr>
            <w:r w:rsidRPr="00E26782">
              <w:rPr>
                <w:szCs w:val="20"/>
              </w:rPr>
              <w:t>% M/E State (2022)</w:t>
            </w:r>
          </w:p>
        </w:tc>
        <w:tc>
          <w:tcPr>
            <w:tcW w:w="379" w:type="pct"/>
            <w:vAlign w:val="center"/>
          </w:tcPr>
          <w:p w14:paraId="50B2F967" w14:textId="1F2E5AA0" w:rsidR="00CD42F8" w:rsidRPr="00540F20" w:rsidRDefault="00CD42F8" w:rsidP="00713492">
            <w:pPr>
              <w:pStyle w:val="TableColHeadingCenter"/>
              <w:spacing w:before="20" w:after="20"/>
            </w:pPr>
            <w:r w:rsidRPr="00E26782">
              <w:rPr>
                <w:szCs w:val="20"/>
              </w:rPr>
              <w:t>% NM 2019</w:t>
            </w:r>
          </w:p>
        </w:tc>
        <w:tc>
          <w:tcPr>
            <w:tcW w:w="380" w:type="pct"/>
            <w:vAlign w:val="center"/>
          </w:tcPr>
          <w:p w14:paraId="7D16BCAE" w14:textId="4548AE1B" w:rsidR="00CD42F8" w:rsidRPr="00540F20" w:rsidRDefault="00CD42F8" w:rsidP="00713492">
            <w:pPr>
              <w:pStyle w:val="TableColHeadingCenter"/>
              <w:spacing w:before="20" w:after="20"/>
            </w:pPr>
            <w:r w:rsidRPr="00E26782">
              <w:rPr>
                <w:szCs w:val="20"/>
              </w:rPr>
              <w:t>% NM 2021</w:t>
            </w:r>
          </w:p>
        </w:tc>
        <w:tc>
          <w:tcPr>
            <w:tcW w:w="380" w:type="pct"/>
            <w:vAlign w:val="center"/>
          </w:tcPr>
          <w:p w14:paraId="6C515E5D" w14:textId="529CA32D" w:rsidR="00CD42F8" w:rsidRPr="00540F20" w:rsidRDefault="00CD42F8" w:rsidP="00713492">
            <w:pPr>
              <w:pStyle w:val="TableColHeadingCenter"/>
              <w:spacing w:before="20" w:after="20"/>
            </w:pPr>
            <w:r w:rsidRPr="00E26782">
              <w:rPr>
                <w:szCs w:val="20"/>
              </w:rPr>
              <w:t>% NM 2022</w:t>
            </w:r>
          </w:p>
        </w:tc>
        <w:tc>
          <w:tcPr>
            <w:tcW w:w="416" w:type="pct"/>
            <w:vAlign w:val="center"/>
          </w:tcPr>
          <w:p w14:paraId="089DF912" w14:textId="77042264" w:rsidR="00CD42F8" w:rsidRPr="00540F20" w:rsidRDefault="00CD42F8" w:rsidP="00713492">
            <w:pPr>
              <w:pStyle w:val="TableColHeadingCenter"/>
              <w:spacing w:before="20" w:after="20"/>
            </w:pPr>
            <w:r w:rsidRPr="00E26782">
              <w:rPr>
                <w:szCs w:val="20"/>
              </w:rPr>
              <w:t>% NM State (2022)</w:t>
            </w:r>
          </w:p>
        </w:tc>
      </w:tr>
      <w:tr w:rsidR="00CD42F8" w:rsidRPr="004C13BB" w14:paraId="643B2BFF"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2C9CF97" w14:textId="77777777" w:rsidR="00CD42F8" w:rsidRPr="004C13BB" w:rsidRDefault="00CD42F8" w:rsidP="00CD42F8">
            <w:pPr>
              <w:pStyle w:val="TableText"/>
              <w:spacing w:before="20" w:after="20"/>
            </w:pPr>
            <w:r w:rsidRPr="004C13BB">
              <w:t>All</w:t>
            </w:r>
          </w:p>
        </w:tc>
        <w:tc>
          <w:tcPr>
            <w:tcW w:w="417" w:type="pct"/>
            <w:vAlign w:val="center"/>
          </w:tcPr>
          <w:p w14:paraId="732DCD29" w14:textId="77777777" w:rsidR="00CD42F8" w:rsidRPr="004C13BB" w:rsidRDefault="00CD42F8" w:rsidP="00CD42F8">
            <w:pPr>
              <w:pStyle w:val="TableTextCentered"/>
              <w:spacing w:before="20" w:after="20"/>
            </w:pPr>
            <w:r w:rsidRPr="004C13BB">
              <w:rPr>
                <w:rFonts w:ascii="Franklin Gothic Book" w:hAnsi="Franklin Gothic Book"/>
                <w:szCs w:val="20"/>
              </w:rPr>
              <w:t>1,119</w:t>
            </w:r>
          </w:p>
        </w:tc>
        <w:tc>
          <w:tcPr>
            <w:tcW w:w="376" w:type="pct"/>
            <w:vAlign w:val="center"/>
          </w:tcPr>
          <w:p w14:paraId="3F24A105" w14:textId="77777777" w:rsidR="00CD42F8" w:rsidRPr="004C13BB" w:rsidRDefault="00CD42F8" w:rsidP="00CD42F8">
            <w:pPr>
              <w:pStyle w:val="TableTextCentered"/>
              <w:spacing w:before="20" w:after="20"/>
            </w:pPr>
            <w:r w:rsidRPr="004C13BB">
              <w:rPr>
                <w:rFonts w:ascii="Franklin Gothic Book" w:hAnsi="Franklin Gothic Book"/>
                <w:szCs w:val="20"/>
              </w:rPr>
              <w:t>51</w:t>
            </w:r>
          </w:p>
        </w:tc>
        <w:tc>
          <w:tcPr>
            <w:tcW w:w="379" w:type="pct"/>
            <w:vAlign w:val="center"/>
          </w:tcPr>
          <w:p w14:paraId="7B4211DB" w14:textId="77777777" w:rsidR="00CD42F8" w:rsidRPr="004C13BB" w:rsidRDefault="00CD42F8" w:rsidP="00CD42F8">
            <w:pPr>
              <w:pStyle w:val="TableTextCentered"/>
              <w:spacing w:before="20" w:after="20"/>
            </w:pPr>
            <w:r w:rsidRPr="004C13BB">
              <w:rPr>
                <w:rFonts w:ascii="Franklin Gothic Book" w:hAnsi="Franklin Gothic Book"/>
                <w:szCs w:val="20"/>
              </w:rPr>
              <w:t>42</w:t>
            </w:r>
          </w:p>
        </w:tc>
        <w:tc>
          <w:tcPr>
            <w:tcW w:w="379" w:type="pct"/>
            <w:vAlign w:val="center"/>
          </w:tcPr>
          <w:p w14:paraId="30B404FB" w14:textId="77777777" w:rsidR="00CD42F8" w:rsidRPr="004C13BB" w:rsidRDefault="00CD42F8" w:rsidP="00CD42F8">
            <w:pPr>
              <w:pStyle w:val="TableTextCentered"/>
              <w:spacing w:before="20" w:after="20"/>
            </w:pPr>
            <w:r w:rsidRPr="004C13BB">
              <w:rPr>
                <w:rFonts w:ascii="Franklin Gothic Book" w:hAnsi="Franklin Gothic Book"/>
                <w:szCs w:val="20"/>
              </w:rPr>
              <w:t>35</w:t>
            </w:r>
          </w:p>
        </w:tc>
        <w:tc>
          <w:tcPr>
            <w:tcW w:w="417" w:type="pct"/>
            <w:vAlign w:val="center"/>
          </w:tcPr>
          <w:p w14:paraId="052FE5EE"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79" w:type="pct"/>
            <w:vAlign w:val="center"/>
          </w:tcPr>
          <w:p w14:paraId="19949FA6"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380" w:type="pct"/>
            <w:vAlign w:val="center"/>
          </w:tcPr>
          <w:p w14:paraId="75BD6204"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80" w:type="pct"/>
            <w:vAlign w:val="center"/>
          </w:tcPr>
          <w:p w14:paraId="7D6634ED" w14:textId="77777777" w:rsidR="00CD42F8" w:rsidRPr="004C13BB" w:rsidRDefault="00CD42F8" w:rsidP="00CD42F8">
            <w:pPr>
              <w:pStyle w:val="TableTextCentered"/>
              <w:spacing w:before="20" w:after="20"/>
            </w:pPr>
            <w:r w:rsidRPr="004C13BB">
              <w:rPr>
                <w:rFonts w:ascii="Franklin Gothic Book" w:hAnsi="Franklin Gothic Book"/>
                <w:szCs w:val="20"/>
              </w:rPr>
              <w:t>17</w:t>
            </w:r>
          </w:p>
        </w:tc>
        <w:tc>
          <w:tcPr>
            <w:tcW w:w="416" w:type="pct"/>
            <w:vAlign w:val="center"/>
          </w:tcPr>
          <w:p w14:paraId="55096381" w14:textId="77777777" w:rsidR="00CD42F8" w:rsidRPr="004C13BB" w:rsidRDefault="00CD42F8" w:rsidP="00CD42F8">
            <w:pPr>
              <w:pStyle w:val="TableTextCentered"/>
              <w:spacing w:before="20" w:after="20"/>
            </w:pPr>
            <w:r w:rsidRPr="004C13BB">
              <w:rPr>
                <w:rFonts w:ascii="Franklin Gothic Book" w:hAnsi="Franklin Gothic Book"/>
                <w:szCs w:val="20"/>
              </w:rPr>
              <w:t>17</w:t>
            </w:r>
          </w:p>
        </w:tc>
      </w:tr>
      <w:tr w:rsidR="00CD42F8" w:rsidRPr="004C13BB" w14:paraId="15541118" w14:textId="77777777">
        <w:tc>
          <w:tcPr>
            <w:tcW w:w="1477" w:type="pct"/>
          </w:tcPr>
          <w:p w14:paraId="4D13B133" w14:textId="77777777" w:rsidR="00CD42F8" w:rsidRPr="004C13BB" w:rsidRDefault="00CD42F8" w:rsidP="00CD42F8">
            <w:pPr>
              <w:pStyle w:val="TableText"/>
              <w:spacing w:before="20" w:after="20"/>
            </w:pPr>
            <w:r w:rsidRPr="004C13BB">
              <w:t>African American/Black</w:t>
            </w:r>
          </w:p>
        </w:tc>
        <w:tc>
          <w:tcPr>
            <w:tcW w:w="417" w:type="pct"/>
            <w:vAlign w:val="center"/>
          </w:tcPr>
          <w:p w14:paraId="0781CA05"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76" w:type="pct"/>
            <w:vAlign w:val="center"/>
          </w:tcPr>
          <w:p w14:paraId="192FE927" w14:textId="77777777" w:rsidR="00CD42F8" w:rsidRPr="004C13BB" w:rsidRDefault="00CD42F8" w:rsidP="00CD42F8">
            <w:pPr>
              <w:pStyle w:val="TableTextCentered"/>
              <w:spacing w:before="20" w:after="20"/>
            </w:pPr>
            <w:r w:rsidRPr="004C13BB">
              <w:rPr>
                <w:rFonts w:ascii="Franklin Gothic Book" w:hAnsi="Franklin Gothic Book"/>
                <w:szCs w:val="20"/>
              </w:rPr>
              <w:t>21</w:t>
            </w:r>
          </w:p>
        </w:tc>
        <w:tc>
          <w:tcPr>
            <w:tcW w:w="379" w:type="pct"/>
            <w:vAlign w:val="center"/>
          </w:tcPr>
          <w:p w14:paraId="5E102DA5"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79" w:type="pct"/>
            <w:vAlign w:val="center"/>
          </w:tcPr>
          <w:p w14:paraId="2DB400CA"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417" w:type="pct"/>
            <w:vAlign w:val="center"/>
          </w:tcPr>
          <w:p w14:paraId="6D8F03CC"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79" w:type="pct"/>
            <w:vAlign w:val="center"/>
          </w:tcPr>
          <w:p w14:paraId="22918EB7" w14:textId="77777777" w:rsidR="00CD42F8" w:rsidRPr="004C13BB" w:rsidRDefault="00CD42F8" w:rsidP="00CD42F8">
            <w:pPr>
              <w:pStyle w:val="TableTextCentered"/>
              <w:spacing w:before="20" w:after="20"/>
            </w:pPr>
            <w:r w:rsidRPr="004C13BB">
              <w:rPr>
                <w:rFonts w:ascii="Franklin Gothic Book" w:hAnsi="Franklin Gothic Book"/>
                <w:szCs w:val="20"/>
              </w:rPr>
              <w:t>37</w:t>
            </w:r>
          </w:p>
        </w:tc>
        <w:tc>
          <w:tcPr>
            <w:tcW w:w="380" w:type="pct"/>
            <w:vAlign w:val="center"/>
          </w:tcPr>
          <w:p w14:paraId="451CC1A5"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80" w:type="pct"/>
            <w:vAlign w:val="center"/>
          </w:tcPr>
          <w:p w14:paraId="7B3DB57F" w14:textId="77777777" w:rsidR="00CD42F8" w:rsidRPr="004C13BB" w:rsidRDefault="00CD42F8" w:rsidP="00CD42F8">
            <w:pPr>
              <w:pStyle w:val="TableTextCentered"/>
              <w:spacing w:before="20" w:after="20"/>
            </w:pPr>
            <w:r w:rsidRPr="004C13BB">
              <w:rPr>
                <w:rFonts w:ascii="Franklin Gothic Book" w:hAnsi="Franklin Gothic Book"/>
                <w:szCs w:val="20"/>
              </w:rPr>
              <w:t>32</w:t>
            </w:r>
          </w:p>
        </w:tc>
        <w:tc>
          <w:tcPr>
            <w:tcW w:w="416" w:type="pct"/>
            <w:vAlign w:val="center"/>
          </w:tcPr>
          <w:p w14:paraId="0968D22F"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r>
      <w:tr w:rsidR="00CD42F8" w:rsidRPr="004C13BB" w14:paraId="0B6E6CE7"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5208C26" w14:textId="77777777" w:rsidR="00CD42F8" w:rsidRPr="004C13BB" w:rsidRDefault="00CD42F8" w:rsidP="00CD42F8">
            <w:pPr>
              <w:pStyle w:val="TableText"/>
              <w:spacing w:before="20" w:after="20"/>
            </w:pPr>
            <w:r w:rsidRPr="004C13BB">
              <w:t>Asian</w:t>
            </w:r>
          </w:p>
        </w:tc>
        <w:tc>
          <w:tcPr>
            <w:tcW w:w="417" w:type="pct"/>
            <w:vAlign w:val="center"/>
          </w:tcPr>
          <w:p w14:paraId="5CAD841D"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76" w:type="pct"/>
            <w:vAlign w:val="center"/>
          </w:tcPr>
          <w:p w14:paraId="07B24579" w14:textId="77777777" w:rsidR="00CD42F8" w:rsidRPr="004C13BB" w:rsidRDefault="00CD42F8" w:rsidP="00CD42F8">
            <w:pPr>
              <w:pStyle w:val="TableTextCentered"/>
              <w:spacing w:before="20" w:after="20"/>
            </w:pPr>
            <w:r w:rsidRPr="004C13BB">
              <w:rPr>
                <w:rFonts w:ascii="Franklin Gothic Book" w:hAnsi="Franklin Gothic Book"/>
                <w:szCs w:val="20"/>
              </w:rPr>
              <w:t>85</w:t>
            </w:r>
          </w:p>
        </w:tc>
        <w:tc>
          <w:tcPr>
            <w:tcW w:w="379" w:type="pct"/>
            <w:vAlign w:val="center"/>
          </w:tcPr>
          <w:p w14:paraId="5D1FECE0" w14:textId="77777777" w:rsidR="00CD42F8" w:rsidRPr="004C13BB" w:rsidRDefault="00CD42F8" w:rsidP="00CD42F8">
            <w:pPr>
              <w:pStyle w:val="TableTextCentered"/>
              <w:spacing w:before="20" w:after="20"/>
            </w:pPr>
            <w:r w:rsidRPr="004C13BB">
              <w:rPr>
                <w:rFonts w:ascii="Franklin Gothic Book" w:hAnsi="Franklin Gothic Book"/>
                <w:szCs w:val="20"/>
              </w:rPr>
              <w:t>74</w:t>
            </w:r>
          </w:p>
        </w:tc>
        <w:tc>
          <w:tcPr>
            <w:tcW w:w="379" w:type="pct"/>
            <w:vAlign w:val="center"/>
          </w:tcPr>
          <w:p w14:paraId="2CCF36E0" w14:textId="77777777" w:rsidR="00CD42F8" w:rsidRPr="004C13BB" w:rsidRDefault="00CD42F8" w:rsidP="00CD42F8">
            <w:pPr>
              <w:pStyle w:val="TableTextCentered"/>
              <w:spacing w:before="20" w:after="20"/>
            </w:pPr>
            <w:r w:rsidRPr="004C13BB">
              <w:rPr>
                <w:rFonts w:ascii="Franklin Gothic Book" w:hAnsi="Franklin Gothic Book"/>
                <w:szCs w:val="20"/>
              </w:rPr>
              <w:t>69</w:t>
            </w:r>
          </w:p>
        </w:tc>
        <w:tc>
          <w:tcPr>
            <w:tcW w:w="417" w:type="pct"/>
            <w:vAlign w:val="center"/>
          </w:tcPr>
          <w:p w14:paraId="2478FFA0" w14:textId="77777777" w:rsidR="00CD42F8" w:rsidRPr="004C13BB" w:rsidRDefault="00CD42F8" w:rsidP="00CD42F8">
            <w:pPr>
              <w:pStyle w:val="TableTextCentered"/>
              <w:spacing w:before="20" w:after="20"/>
            </w:pPr>
            <w:r w:rsidRPr="004C13BB">
              <w:rPr>
                <w:rFonts w:ascii="Franklin Gothic Book" w:hAnsi="Franklin Gothic Book"/>
                <w:szCs w:val="20"/>
              </w:rPr>
              <w:t>63</w:t>
            </w:r>
          </w:p>
        </w:tc>
        <w:tc>
          <w:tcPr>
            <w:tcW w:w="379" w:type="pct"/>
            <w:vAlign w:val="center"/>
          </w:tcPr>
          <w:p w14:paraId="50F36535" w14:textId="77777777" w:rsidR="00CD42F8" w:rsidRPr="004C13BB" w:rsidRDefault="00CD42F8" w:rsidP="00CD42F8">
            <w:pPr>
              <w:pStyle w:val="TableTextCentered"/>
              <w:spacing w:before="20" w:after="20"/>
            </w:pPr>
            <w:r w:rsidRPr="004C13BB">
              <w:rPr>
                <w:rFonts w:ascii="Franklin Gothic Book" w:hAnsi="Franklin Gothic Book"/>
                <w:szCs w:val="20"/>
              </w:rPr>
              <w:t>0</w:t>
            </w:r>
          </w:p>
        </w:tc>
        <w:tc>
          <w:tcPr>
            <w:tcW w:w="380" w:type="pct"/>
            <w:vAlign w:val="center"/>
          </w:tcPr>
          <w:p w14:paraId="247E720E" w14:textId="77777777" w:rsidR="00CD42F8" w:rsidRPr="004C13BB" w:rsidRDefault="00CD42F8" w:rsidP="00CD42F8">
            <w:pPr>
              <w:pStyle w:val="TableTextCentered"/>
              <w:spacing w:before="20" w:after="20"/>
            </w:pPr>
            <w:r w:rsidRPr="004C13BB">
              <w:rPr>
                <w:rFonts w:ascii="Franklin Gothic Book" w:hAnsi="Franklin Gothic Book"/>
                <w:szCs w:val="20"/>
              </w:rPr>
              <w:t>0</w:t>
            </w:r>
          </w:p>
        </w:tc>
        <w:tc>
          <w:tcPr>
            <w:tcW w:w="380" w:type="pct"/>
            <w:vAlign w:val="center"/>
          </w:tcPr>
          <w:p w14:paraId="21EA47B9" w14:textId="77777777" w:rsidR="00CD42F8" w:rsidRPr="004C13BB" w:rsidRDefault="00CD42F8" w:rsidP="00CD42F8">
            <w:pPr>
              <w:pStyle w:val="TableTextCentered"/>
              <w:spacing w:before="20" w:after="20"/>
            </w:pPr>
            <w:r w:rsidRPr="004C13BB">
              <w:rPr>
                <w:rFonts w:ascii="Franklin Gothic Book" w:hAnsi="Franklin Gothic Book"/>
                <w:szCs w:val="20"/>
              </w:rPr>
              <w:t>6</w:t>
            </w:r>
          </w:p>
        </w:tc>
        <w:tc>
          <w:tcPr>
            <w:tcW w:w="416" w:type="pct"/>
            <w:vAlign w:val="center"/>
          </w:tcPr>
          <w:p w14:paraId="33CE465F" w14:textId="77777777" w:rsidR="00CD42F8" w:rsidRPr="004C13BB" w:rsidRDefault="00CD42F8" w:rsidP="00CD42F8">
            <w:pPr>
              <w:pStyle w:val="TableTextCentered"/>
              <w:spacing w:before="20" w:after="20"/>
            </w:pPr>
            <w:r w:rsidRPr="004C13BB">
              <w:rPr>
                <w:rFonts w:ascii="Franklin Gothic Book" w:hAnsi="Franklin Gothic Book"/>
                <w:szCs w:val="20"/>
              </w:rPr>
              <w:t>8</w:t>
            </w:r>
          </w:p>
        </w:tc>
      </w:tr>
      <w:tr w:rsidR="00CD42F8" w:rsidRPr="004C13BB" w14:paraId="121A58B4" w14:textId="77777777">
        <w:tc>
          <w:tcPr>
            <w:tcW w:w="1477" w:type="pct"/>
          </w:tcPr>
          <w:p w14:paraId="26548AD9" w14:textId="77777777" w:rsidR="00CD42F8" w:rsidRPr="004C13BB" w:rsidRDefault="00CD42F8" w:rsidP="00CD42F8">
            <w:pPr>
              <w:pStyle w:val="TableText"/>
              <w:spacing w:before="20" w:after="20"/>
            </w:pPr>
            <w:r w:rsidRPr="004C13BB">
              <w:t>Hispanic/Latino</w:t>
            </w:r>
          </w:p>
        </w:tc>
        <w:tc>
          <w:tcPr>
            <w:tcW w:w="417" w:type="pct"/>
            <w:vAlign w:val="center"/>
          </w:tcPr>
          <w:p w14:paraId="145F71C3" w14:textId="77777777" w:rsidR="00CD42F8" w:rsidRPr="004C13BB" w:rsidRDefault="00CD42F8" w:rsidP="00CD42F8">
            <w:pPr>
              <w:pStyle w:val="TableTextCentered"/>
              <w:spacing w:before="20" w:after="20"/>
            </w:pPr>
            <w:r w:rsidRPr="004C13BB">
              <w:rPr>
                <w:rFonts w:ascii="Franklin Gothic Book" w:hAnsi="Franklin Gothic Book"/>
                <w:szCs w:val="20"/>
              </w:rPr>
              <w:t>184</w:t>
            </w:r>
          </w:p>
        </w:tc>
        <w:tc>
          <w:tcPr>
            <w:tcW w:w="376" w:type="pct"/>
            <w:vAlign w:val="center"/>
          </w:tcPr>
          <w:p w14:paraId="2C9C11E5"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79" w:type="pct"/>
            <w:vAlign w:val="center"/>
          </w:tcPr>
          <w:p w14:paraId="7A673FAD" w14:textId="77777777" w:rsidR="00CD42F8" w:rsidRPr="004C13BB" w:rsidRDefault="00CD42F8" w:rsidP="00CD42F8">
            <w:pPr>
              <w:pStyle w:val="TableTextCentered"/>
              <w:spacing w:before="20" w:after="20"/>
            </w:pPr>
            <w:r w:rsidRPr="004C13BB">
              <w:rPr>
                <w:rFonts w:ascii="Franklin Gothic Book" w:hAnsi="Franklin Gothic Book"/>
                <w:szCs w:val="20"/>
              </w:rPr>
              <w:t>22</w:t>
            </w:r>
          </w:p>
        </w:tc>
        <w:tc>
          <w:tcPr>
            <w:tcW w:w="379" w:type="pct"/>
            <w:vAlign w:val="center"/>
          </w:tcPr>
          <w:p w14:paraId="6602C69B"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417" w:type="pct"/>
            <w:vAlign w:val="center"/>
          </w:tcPr>
          <w:p w14:paraId="138A24C4" w14:textId="77777777" w:rsidR="00CD42F8" w:rsidRPr="004C13BB" w:rsidRDefault="00CD42F8" w:rsidP="00CD42F8">
            <w:pPr>
              <w:pStyle w:val="TableTextCentered"/>
              <w:spacing w:before="20" w:after="20"/>
            </w:pPr>
            <w:r w:rsidRPr="004C13BB">
              <w:rPr>
                <w:rFonts w:ascii="Franklin Gothic Book" w:hAnsi="Franklin Gothic Book"/>
                <w:szCs w:val="20"/>
              </w:rPr>
              <w:t>22</w:t>
            </w:r>
          </w:p>
        </w:tc>
        <w:tc>
          <w:tcPr>
            <w:tcW w:w="379" w:type="pct"/>
            <w:vAlign w:val="center"/>
          </w:tcPr>
          <w:p w14:paraId="35B141BB" w14:textId="77777777" w:rsidR="00CD42F8" w:rsidRPr="004C13BB" w:rsidRDefault="00CD42F8" w:rsidP="00CD42F8">
            <w:pPr>
              <w:pStyle w:val="TableTextCentered"/>
              <w:spacing w:before="20" w:after="20"/>
            </w:pPr>
            <w:r w:rsidRPr="004C13BB">
              <w:rPr>
                <w:rFonts w:ascii="Franklin Gothic Book" w:hAnsi="Franklin Gothic Book"/>
                <w:szCs w:val="20"/>
              </w:rPr>
              <w:t>21</w:t>
            </w:r>
          </w:p>
        </w:tc>
        <w:tc>
          <w:tcPr>
            <w:tcW w:w="380" w:type="pct"/>
            <w:vAlign w:val="center"/>
          </w:tcPr>
          <w:p w14:paraId="6C336432"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380" w:type="pct"/>
            <w:vAlign w:val="center"/>
          </w:tcPr>
          <w:p w14:paraId="0A97B406" w14:textId="77777777" w:rsidR="00CD42F8" w:rsidRPr="004C13BB" w:rsidRDefault="00CD42F8" w:rsidP="00CD42F8">
            <w:pPr>
              <w:pStyle w:val="TableTextCentered"/>
              <w:spacing w:before="20" w:after="20"/>
            </w:pPr>
            <w:r w:rsidRPr="004C13BB">
              <w:rPr>
                <w:rFonts w:ascii="Franklin Gothic Book" w:hAnsi="Franklin Gothic Book"/>
                <w:szCs w:val="20"/>
              </w:rPr>
              <w:t>24</w:t>
            </w:r>
          </w:p>
        </w:tc>
        <w:tc>
          <w:tcPr>
            <w:tcW w:w="416" w:type="pct"/>
            <w:vAlign w:val="center"/>
          </w:tcPr>
          <w:p w14:paraId="78E20658"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r>
      <w:tr w:rsidR="00CD42F8" w:rsidRPr="004C13BB" w14:paraId="4235359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7C9B940" w14:textId="77777777" w:rsidR="00CD42F8" w:rsidRPr="004C13BB" w:rsidRDefault="00CD42F8" w:rsidP="00CD42F8">
            <w:pPr>
              <w:pStyle w:val="TableText"/>
              <w:spacing w:before="20" w:after="20"/>
            </w:pPr>
            <w:r w:rsidRPr="004C13BB">
              <w:rPr>
                <w:rFonts w:cstheme="minorHAnsi"/>
              </w:rPr>
              <w:t>Multi-Race, non-Hispanic/Latino</w:t>
            </w:r>
          </w:p>
        </w:tc>
        <w:tc>
          <w:tcPr>
            <w:tcW w:w="417" w:type="pct"/>
            <w:vAlign w:val="center"/>
          </w:tcPr>
          <w:p w14:paraId="30D48725" w14:textId="77777777" w:rsidR="00CD42F8" w:rsidRPr="004C13BB" w:rsidRDefault="00CD42F8" w:rsidP="00CD42F8">
            <w:pPr>
              <w:pStyle w:val="TableTextCentered"/>
              <w:spacing w:before="20" w:after="20"/>
            </w:pPr>
            <w:r w:rsidRPr="004C13BB">
              <w:rPr>
                <w:rFonts w:ascii="Franklin Gothic Book" w:hAnsi="Franklin Gothic Book"/>
                <w:szCs w:val="20"/>
              </w:rPr>
              <w:t>33</w:t>
            </w:r>
          </w:p>
        </w:tc>
        <w:tc>
          <w:tcPr>
            <w:tcW w:w="376" w:type="pct"/>
            <w:vAlign w:val="center"/>
          </w:tcPr>
          <w:p w14:paraId="64516770" w14:textId="77777777" w:rsidR="00CD42F8" w:rsidRPr="004C13BB" w:rsidRDefault="00CD42F8" w:rsidP="00CD42F8">
            <w:pPr>
              <w:pStyle w:val="TableTextCentered"/>
              <w:spacing w:before="20" w:after="20"/>
            </w:pPr>
            <w:r w:rsidRPr="004C13BB">
              <w:rPr>
                <w:rFonts w:ascii="Franklin Gothic Book" w:hAnsi="Franklin Gothic Book"/>
                <w:szCs w:val="20"/>
              </w:rPr>
              <w:t>50</w:t>
            </w:r>
          </w:p>
        </w:tc>
        <w:tc>
          <w:tcPr>
            <w:tcW w:w="379" w:type="pct"/>
            <w:vAlign w:val="center"/>
          </w:tcPr>
          <w:p w14:paraId="21FA1B17"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79" w:type="pct"/>
            <w:vAlign w:val="center"/>
          </w:tcPr>
          <w:p w14:paraId="12EE0E4F" w14:textId="77777777" w:rsidR="00CD42F8" w:rsidRPr="004C13BB" w:rsidRDefault="00CD42F8" w:rsidP="00CD42F8">
            <w:pPr>
              <w:pStyle w:val="TableTextCentered"/>
              <w:spacing w:before="20" w:after="20"/>
            </w:pPr>
            <w:r w:rsidRPr="004C13BB">
              <w:rPr>
                <w:rFonts w:ascii="Franklin Gothic Book" w:hAnsi="Franklin Gothic Book"/>
                <w:szCs w:val="20"/>
              </w:rPr>
              <w:t>52</w:t>
            </w:r>
          </w:p>
        </w:tc>
        <w:tc>
          <w:tcPr>
            <w:tcW w:w="417" w:type="pct"/>
            <w:vAlign w:val="center"/>
          </w:tcPr>
          <w:p w14:paraId="51A7B514" w14:textId="77777777" w:rsidR="00CD42F8" w:rsidRPr="004C13BB" w:rsidRDefault="00CD42F8" w:rsidP="00CD42F8">
            <w:pPr>
              <w:pStyle w:val="TableTextCentered"/>
              <w:spacing w:before="20" w:after="20"/>
            </w:pPr>
            <w:r w:rsidRPr="004C13BB">
              <w:rPr>
                <w:rFonts w:ascii="Franklin Gothic Book" w:hAnsi="Franklin Gothic Book"/>
                <w:szCs w:val="20"/>
              </w:rPr>
              <w:t>48</w:t>
            </w:r>
          </w:p>
        </w:tc>
        <w:tc>
          <w:tcPr>
            <w:tcW w:w="379" w:type="pct"/>
            <w:vAlign w:val="center"/>
          </w:tcPr>
          <w:p w14:paraId="29DAABF0"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80" w:type="pct"/>
            <w:vAlign w:val="center"/>
          </w:tcPr>
          <w:p w14:paraId="4502F0B3"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80" w:type="pct"/>
            <w:vAlign w:val="center"/>
          </w:tcPr>
          <w:p w14:paraId="1CD8ED0E"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416" w:type="pct"/>
            <w:vAlign w:val="center"/>
          </w:tcPr>
          <w:p w14:paraId="490AE663"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r>
      <w:tr w:rsidR="00CD42F8" w:rsidRPr="004C13BB" w14:paraId="5D917276" w14:textId="77777777">
        <w:tc>
          <w:tcPr>
            <w:tcW w:w="1477" w:type="pct"/>
          </w:tcPr>
          <w:p w14:paraId="0E54A7BD" w14:textId="77777777" w:rsidR="00CD42F8" w:rsidRPr="004C13BB" w:rsidRDefault="00CD42F8" w:rsidP="00CD42F8">
            <w:pPr>
              <w:pStyle w:val="TableText"/>
              <w:spacing w:before="20" w:after="20"/>
            </w:pPr>
            <w:r w:rsidRPr="004C13BB">
              <w:t>Native American</w:t>
            </w:r>
          </w:p>
        </w:tc>
        <w:tc>
          <w:tcPr>
            <w:tcW w:w="417" w:type="pct"/>
            <w:vAlign w:val="center"/>
          </w:tcPr>
          <w:p w14:paraId="60B3A9A4" w14:textId="77777777" w:rsidR="00CD42F8" w:rsidRPr="004C13BB" w:rsidRDefault="00CD42F8" w:rsidP="00CD42F8">
            <w:pPr>
              <w:pStyle w:val="TableTextCentered"/>
              <w:spacing w:before="20" w:after="20"/>
            </w:pPr>
            <w:r w:rsidRPr="004C13BB">
              <w:rPr>
                <w:rFonts w:ascii="Franklin Gothic Book" w:hAnsi="Franklin Gothic Book"/>
                <w:szCs w:val="20"/>
              </w:rPr>
              <w:t>1</w:t>
            </w:r>
          </w:p>
        </w:tc>
        <w:tc>
          <w:tcPr>
            <w:tcW w:w="376" w:type="pct"/>
            <w:vAlign w:val="center"/>
          </w:tcPr>
          <w:p w14:paraId="677FEA51" w14:textId="1F420294"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314D1B4A" w14:textId="6ADC8F84"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61CB501" w14:textId="416ABF47"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4658E05F" w14:textId="77777777" w:rsidR="00CD42F8" w:rsidRPr="004C13BB" w:rsidRDefault="00CD42F8" w:rsidP="00CD42F8">
            <w:pPr>
              <w:pStyle w:val="TableTextCentered"/>
              <w:spacing w:before="20" w:after="20"/>
            </w:pPr>
            <w:r w:rsidRPr="004C13BB">
              <w:rPr>
                <w:rFonts w:ascii="Franklin Gothic Book" w:hAnsi="Franklin Gothic Book"/>
                <w:szCs w:val="20"/>
              </w:rPr>
              <w:t>29</w:t>
            </w:r>
          </w:p>
        </w:tc>
        <w:tc>
          <w:tcPr>
            <w:tcW w:w="379" w:type="pct"/>
            <w:vAlign w:val="center"/>
          </w:tcPr>
          <w:p w14:paraId="5AA483D6" w14:textId="1D088D46"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74629516" w14:textId="363D7068"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04FE5FDC" w14:textId="2CDA7FB7"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2DB03FEF"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r>
      <w:tr w:rsidR="00CD42F8" w:rsidRPr="004C13BB" w14:paraId="48343CC1"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FE11360" w14:textId="77777777" w:rsidR="00CD42F8" w:rsidRPr="004C13BB" w:rsidRDefault="00CD42F8" w:rsidP="00CD42F8">
            <w:pPr>
              <w:pStyle w:val="TableText"/>
              <w:spacing w:before="20" w:after="20"/>
              <w:rPr>
                <w:spacing w:val="-4"/>
              </w:rPr>
            </w:pPr>
            <w:r w:rsidRPr="004C13BB">
              <w:rPr>
                <w:rFonts w:eastAsia="Times New Roman"/>
                <w:spacing w:val="-4"/>
              </w:rPr>
              <w:t>Native Hawaiian, Pacific Islander</w:t>
            </w:r>
          </w:p>
        </w:tc>
        <w:tc>
          <w:tcPr>
            <w:tcW w:w="417" w:type="pct"/>
            <w:vAlign w:val="center"/>
          </w:tcPr>
          <w:p w14:paraId="68B1230A" w14:textId="37926CF3" w:rsidR="00CD42F8" w:rsidRPr="004C13BB" w:rsidRDefault="00713492" w:rsidP="00CD42F8">
            <w:pPr>
              <w:pStyle w:val="TableTextCentered"/>
              <w:spacing w:before="20" w:after="20"/>
            </w:pPr>
            <w:r>
              <w:rPr>
                <w:rFonts w:ascii="Franklin Gothic Book" w:hAnsi="Franklin Gothic Book"/>
                <w:szCs w:val="20"/>
              </w:rPr>
              <w:t>NA</w:t>
            </w:r>
          </w:p>
        </w:tc>
        <w:tc>
          <w:tcPr>
            <w:tcW w:w="376" w:type="pct"/>
            <w:vAlign w:val="center"/>
          </w:tcPr>
          <w:p w14:paraId="6E9A1650" w14:textId="1B6B9474"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2856F98B" w14:textId="4D21C61A"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2BB0145A" w14:textId="2772C196"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1D0985C8" w14:textId="77777777" w:rsidR="00CD42F8" w:rsidRPr="004C13BB" w:rsidRDefault="00CD42F8" w:rsidP="00CD42F8">
            <w:pPr>
              <w:pStyle w:val="TableTextCentered"/>
              <w:spacing w:before="20" w:after="20"/>
            </w:pPr>
            <w:r w:rsidRPr="004C13BB">
              <w:rPr>
                <w:rFonts w:ascii="Franklin Gothic Book" w:hAnsi="Franklin Gothic Book"/>
                <w:szCs w:val="20"/>
              </w:rPr>
              <w:t>43</w:t>
            </w:r>
          </w:p>
        </w:tc>
        <w:tc>
          <w:tcPr>
            <w:tcW w:w="379" w:type="pct"/>
            <w:vAlign w:val="center"/>
          </w:tcPr>
          <w:p w14:paraId="115E0F45" w14:textId="645FAE2C"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607C73BA" w14:textId="1B3E7CCE"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2170801D" w14:textId="7EDD4A92"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73EF8E55" w14:textId="77777777" w:rsidR="00CD42F8" w:rsidRPr="004C13BB" w:rsidRDefault="00CD42F8" w:rsidP="00CD42F8">
            <w:pPr>
              <w:pStyle w:val="TableTextCentered"/>
              <w:spacing w:before="20" w:after="20"/>
            </w:pPr>
            <w:r w:rsidRPr="004C13BB">
              <w:rPr>
                <w:rFonts w:ascii="Franklin Gothic Book" w:hAnsi="Franklin Gothic Book"/>
                <w:szCs w:val="20"/>
              </w:rPr>
              <w:t>17</w:t>
            </w:r>
          </w:p>
        </w:tc>
      </w:tr>
      <w:tr w:rsidR="00CD42F8" w:rsidRPr="004C13BB" w14:paraId="187318A1" w14:textId="77777777">
        <w:tc>
          <w:tcPr>
            <w:tcW w:w="1477" w:type="pct"/>
          </w:tcPr>
          <w:p w14:paraId="170B84EB" w14:textId="77777777" w:rsidR="00CD42F8" w:rsidRPr="004C13BB" w:rsidRDefault="00CD42F8" w:rsidP="00CD42F8">
            <w:pPr>
              <w:pStyle w:val="TableText"/>
              <w:spacing w:before="20" w:after="20"/>
            </w:pPr>
            <w:r w:rsidRPr="004C13BB">
              <w:t>White</w:t>
            </w:r>
          </w:p>
        </w:tc>
        <w:tc>
          <w:tcPr>
            <w:tcW w:w="417" w:type="pct"/>
            <w:vAlign w:val="center"/>
          </w:tcPr>
          <w:p w14:paraId="2FF6E5D1" w14:textId="77777777" w:rsidR="00CD42F8" w:rsidRPr="004C13BB" w:rsidRDefault="00CD42F8" w:rsidP="00CD42F8">
            <w:pPr>
              <w:pStyle w:val="TableTextCentered"/>
              <w:spacing w:before="20" w:after="20"/>
            </w:pPr>
            <w:r w:rsidRPr="004C13BB">
              <w:rPr>
                <w:rFonts w:ascii="Franklin Gothic Book" w:hAnsi="Franklin Gothic Book"/>
                <w:szCs w:val="20"/>
              </w:rPr>
              <w:t>860</w:t>
            </w:r>
          </w:p>
        </w:tc>
        <w:tc>
          <w:tcPr>
            <w:tcW w:w="376" w:type="pct"/>
            <w:vAlign w:val="center"/>
          </w:tcPr>
          <w:p w14:paraId="2DDB507A" w14:textId="77777777" w:rsidR="00CD42F8" w:rsidRPr="004C13BB" w:rsidRDefault="00CD42F8" w:rsidP="00CD42F8">
            <w:pPr>
              <w:pStyle w:val="TableTextCentered"/>
              <w:spacing w:before="20" w:after="20"/>
            </w:pPr>
            <w:r w:rsidRPr="004C13BB">
              <w:rPr>
                <w:rFonts w:ascii="Franklin Gothic Book" w:hAnsi="Franklin Gothic Book"/>
                <w:szCs w:val="20"/>
              </w:rPr>
              <w:t>53</w:t>
            </w:r>
          </w:p>
        </w:tc>
        <w:tc>
          <w:tcPr>
            <w:tcW w:w="379" w:type="pct"/>
            <w:vAlign w:val="center"/>
          </w:tcPr>
          <w:p w14:paraId="51AB3215" w14:textId="77777777" w:rsidR="00CD42F8" w:rsidRPr="004C13BB" w:rsidRDefault="00CD42F8" w:rsidP="00CD42F8">
            <w:pPr>
              <w:pStyle w:val="TableTextCentered"/>
              <w:spacing w:before="20" w:after="20"/>
            </w:pPr>
            <w:r w:rsidRPr="004C13BB">
              <w:rPr>
                <w:rFonts w:ascii="Franklin Gothic Book" w:hAnsi="Franklin Gothic Book"/>
                <w:szCs w:val="20"/>
              </w:rPr>
              <w:t>46</w:t>
            </w:r>
          </w:p>
        </w:tc>
        <w:tc>
          <w:tcPr>
            <w:tcW w:w="379" w:type="pct"/>
            <w:vAlign w:val="center"/>
          </w:tcPr>
          <w:p w14:paraId="2FAD40B2" w14:textId="77777777" w:rsidR="00CD42F8" w:rsidRPr="004C13BB" w:rsidRDefault="00CD42F8" w:rsidP="00CD42F8">
            <w:pPr>
              <w:pStyle w:val="TableTextCentered"/>
              <w:spacing w:before="20" w:after="20"/>
            </w:pPr>
            <w:r w:rsidRPr="004C13BB">
              <w:rPr>
                <w:rFonts w:ascii="Franklin Gothic Book" w:hAnsi="Franklin Gothic Book"/>
                <w:szCs w:val="20"/>
              </w:rPr>
              <w:t>38</w:t>
            </w:r>
          </w:p>
        </w:tc>
        <w:tc>
          <w:tcPr>
            <w:tcW w:w="417" w:type="pct"/>
            <w:vAlign w:val="center"/>
          </w:tcPr>
          <w:p w14:paraId="2497CA2D" w14:textId="77777777" w:rsidR="00CD42F8" w:rsidRPr="004C13BB" w:rsidRDefault="00CD42F8" w:rsidP="00CD42F8">
            <w:pPr>
              <w:pStyle w:val="TableTextCentered"/>
              <w:spacing w:before="20" w:after="20"/>
            </w:pPr>
            <w:r w:rsidRPr="004C13BB">
              <w:rPr>
                <w:rFonts w:ascii="Franklin Gothic Book" w:hAnsi="Franklin Gothic Book"/>
                <w:szCs w:val="20"/>
              </w:rPr>
              <w:t>48</w:t>
            </w:r>
          </w:p>
        </w:tc>
        <w:tc>
          <w:tcPr>
            <w:tcW w:w="379" w:type="pct"/>
            <w:vAlign w:val="center"/>
          </w:tcPr>
          <w:p w14:paraId="6E33EE32" w14:textId="77777777" w:rsidR="00CD42F8" w:rsidRPr="004C13BB" w:rsidRDefault="00CD42F8" w:rsidP="00CD42F8">
            <w:pPr>
              <w:pStyle w:val="TableTextCentered"/>
              <w:spacing w:before="20" w:after="20"/>
            </w:pPr>
            <w:r w:rsidRPr="004C13BB">
              <w:rPr>
                <w:rFonts w:ascii="Franklin Gothic Book" w:hAnsi="Franklin Gothic Book"/>
                <w:szCs w:val="20"/>
              </w:rPr>
              <w:t>9</w:t>
            </w:r>
          </w:p>
        </w:tc>
        <w:tc>
          <w:tcPr>
            <w:tcW w:w="380" w:type="pct"/>
            <w:vAlign w:val="center"/>
          </w:tcPr>
          <w:p w14:paraId="5945E9CD"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c>
          <w:tcPr>
            <w:tcW w:w="380" w:type="pct"/>
            <w:vAlign w:val="center"/>
          </w:tcPr>
          <w:p w14:paraId="6A273E34"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c>
          <w:tcPr>
            <w:tcW w:w="416" w:type="pct"/>
            <w:vAlign w:val="center"/>
          </w:tcPr>
          <w:p w14:paraId="7E8A3DD5"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r>
      <w:tr w:rsidR="00CD42F8" w:rsidRPr="004C13BB" w14:paraId="4CE48C0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284A2E5" w14:textId="77777777" w:rsidR="00CD42F8" w:rsidRPr="004C13BB" w:rsidRDefault="00CD42F8" w:rsidP="00CD42F8">
            <w:pPr>
              <w:pStyle w:val="TableText"/>
              <w:spacing w:before="20" w:after="20"/>
            </w:pPr>
            <w:r w:rsidRPr="004C13BB">
              <w:t>High needs</w:t>
            </w:r>
          </w:p>
        </w:tc>
        <w:tc>
          <w:tcPr>
            <w:tcW w:w="417" w:type="pct"/>
            <w:vAlign w:val="center"/>
          </w:tcPr>
          <w:p w14:paraId="0569ECD5" w14:textId="77777777" w:rsidR="00CD42F8" w:rsidRPr="004C13BB" w:rsidRDefault="00CD42F8" w:rsidP="00CD42F8">
            <w:pPr>
              <w:pStyle w:val="TableTextCentered"/>
              <w:spacing w:before="20" w:after="20"/>
            </w:pPr>
            <w:r w:rsidRPr="004C13BB">
              <w:rPr>
                <w:rFonts w:ascii="Franklin Gothic Book" w:hAnsi="Franklin Gothic Book"/>
                <w:szCs w:val="20"/>
              </w:rPr>
              <w:t>617</w:t>
            </w:r>
          </w:p>
        </w:tc>
        <w:tc>
          <w:tcPr>
            <w:tcW w:w="376" w:type="pct"/>
            <w:vAlign w:val="center"/>
          </w:tcPr>
          <w:p w14:paraId="4BAF5F5A"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c>
          <w:tcPr>
            <w:tcW w:w="379" w:type="pct"/>
            <w:vAlign w:val="center"/>
          </w:tcPr>
          <w:p w14:paraId="21E9CD79" w14:textId="77777777" w:rsidR="00CD42F8" w:rsidRPr="004C13BB" w:rsidRDefault="00CD42F8" w:rsidP="00CD42F8">
            <w:pPr>
              <w:pStyle w:val="TableTextCentered"/>
              <w:spacing w:before="20" w:after="20"/>
            </w:pPr>
            <w:r w:rsidRPr="004C13BB">
              <w:rPr>
                <w:rFonts w:ascii="Franklin Gothic Book" w:hAnsi="Franklin Gothic Book"/>
                <w:szCs w:val="20"/>
              </w:rPr>
              <w:t>22</w:t>
            </w:r>
          </w:p>
        </w:tc>
        <w:tc>
          <w:tcPr>
            <w:tcW w:w="379" w:type="pct"/>
            <w:vAlign w:val="center"/>
          </w:tcPr>
          <w:p w14:paraId="217C6344"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417" w:type="pct"/>
            <w:vAlign w:val="center"/>
          </w:tcPr>
          <w:p w14:paraId="3BF8E60B" w14:textId="77777777" w:rsidR="00CD42F8" w:rsidRPr="004C13BB" w:rsidRDefault="00CD42F8" w:rsidP="00CD42F8">
            <w:pPr>
              <w:pStyle w:val="TableTextCentered"/>
              <w:spacing w:before="20" w:after="20"/>
            </w:pPr>
            <w:r w:rsidRPr="004C13BB">
              <w:rPr>
                <w:rFonts w:ascii="Franklin Gothic Book" w:hAnsi="Franklin Gothic Book"/>
                <w:szCs w:val="20"/>
              </w:rPr>
              <w:t>24</w:t>
            </w:r>
          </w:p>
        </w:tc>
        <w:tc>
          <w:tcPr>
            <w:tcW w:w="379" w:type="pct"/>
            <w:vAlign w:val="center"/>
          </w:tcPr>
          <w:p w14:paraId="569E12A1"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80" w:type="pct"/>
            <w:vAlign w:val="center"/>
          </w:tcPr>
          <w:p w14:paraId="093D9424" w14:textId="77777777" w:rsidR="00CD42F8" w:rsidRPr="004C13BB" w:rsidRDefault="00CD42F8" w:rsidP="00CD42F8">
            <w:pPr>
              <w:pStyle w:val="TableTextCentered"/>
              <w:spacing w:before="20" w:after="20"/>
            </w:pPr>
            <w:r w:rsidRPr="004C13BB">
              <w:rPr>
                <w:rFonts w:ascii="Franklin Gothic Book" w:hAnsi="Franklin Gothic Book"/>
                <w:szCs w:val="20"/>
              </w:rPr>
              <w:t>29</w:t>
            </w:r>
          </w:p>
        </w:tc>
        <w:tc>
          <w:tcPr>
            <w:tcW w:w="380" w:type="pct"/>
            <w:vAlign w:val="center"/>
          </w:tcPr>
          <w:p w14:paraId="1A68E0E7"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416" w:type="pct"/>
            <w:vAlign w:val="center"/>
          </w:tcPr>
          <w:p w14:paraId="4488BDC2"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r>
      <w:tr w:rsidR="00CD42F8" w:rsidRPr="004C13BB" w14:paraId="7133979B" w14:textId="77777777">
        <w:tc>
          <w:tcPr>
            <w:tcW w:w="1477" w:type="pct"/>
          </w:tcPr>
          <w:p w14:paraId="76DCA622" w14:textId="77777777" w:rsidR="00CD42F8" w:rsidRPr="004C13BB" w:rsidRDefault="00CD42F8" w:rsidP="00CD42F8">
            <w:pPr>
              <w:pStyle w:val="TableText"/>
              <w:spacing w:before="20" w:after="20"/>
            </w:pPr>
            <w:r w:rsidRPr="004C13BB">
              <w:t>Low income</w:t>
            </w:r>
            <w:r w:rsidRPr="004C13BB">
              <w:rPr>
                <w:vertAlign w:val="superscript"/>
              </w:rPr>
              <w:t>a</w:t>
            </w:r>
          </w:p>
        </w:tc>
        <w:tc>
          <w:tcPr>
            <w:tcW w:w="417" w:type="pct"/>
            <w:vAlign w:val="center"/>
          </w:tcPr>
          <w:p w14:paraId="09DE4C08" w14:textId="77777777" w:rsidR="00CD42F8" w:rsidRPr="004C13BB" w:rsidRDefault="00CD42F8" w:rsidP="00CD42F8">
            <w:pPr>
              <w:pStyle w:val="TableTextCentered"/>
              <w:spacing w:before="20" w:after="20"/>
            </w:pPr>
            <w:r w:rsidRPr="004C13BB">
              <w:rPr>
                <w:rFonts w:ascii="Franklin Gothic Book" w:hAnsi="Franklin Gothic Book"/>
                <w:szCs w:val="20"/>
              </w:rPr>
              <w:t>461</w:t>
            </w:r>
          </w:p>
        </w:tc>
        <w:tc>
          <w:tcPr>
            <w:tcW w:w="376" w:type="pct"/>
            <w:vAlign w:val="center"/>
          </w:tcPr>
          <w:p w14:paraId="3017951E" w14:textId="555AF557"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13C05AF2" w14:textId="40DEE275"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556DAE7C"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417" w:type="pct"/>
            <w:vAlign w:val="center"/>
          </w:tcPr>
          <w:p w14:paraId="6BCBAA34" w14:textId="77777777" w:rsidR="00CD42F8" w:rsidRPr="004C13BB" w:rsidRDefault="00CD42F8" w:rsidP="00CD42F8">
            <w:pPr>
              <w:pStyle w:val="TableTextCentered"/>
              <w:spacing w:before="20" w:after="20"/>
            </w:pPr>
            <w:r w:rsidRPr="004C13BB">
              <w:rPr>
                <w:rFonts w:ascii="Franklin Gothic Book" w:hAnsi="Franklin Gothic Book"/>
                <w:szCs w:val="20"/>
              </w:rPr>
              <w:t>24</w:t>
            </w:r>
          </w:p>
        </w:tc>
        <w:tc>
          <w:tcPr>
            <w:tcW w:w="379" w:type="pct"/>
            <w:vAlign w:val="center"/>
          </w:tcPr>
          <w:p w14:paraId="7F4D80F3" w14:textId="122CE646"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B58F86A" w14:textId="680444E0"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7F3EEA5F"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416" w:type="pct"/>
            <w:vAlign w:val="center"/>
          </w:tcPr>
          <w:p w14:paraId="2BB245FC"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r>
      <w:tr w:rsidR="00CD42F8" w:rsidRPr="004C13BB" w14:paraId="409452C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34C04F3" w14:textId="77777777" w:rsidR="00CD42F8" w:rsidRPr="004C13BB" w:rsidRDefault="00CD42F8" w:rsidP="00CD42F8">
            <w:pPr>
              <w:pStyle w:val="TableText"/>
              <w:spacing w:before="20" w:after="20"/>
              <w:rPr>
                <w:spacing w:val="-4"/>
              </w:rPr>
            </w:pPr>
            <w:r w:rsidRPr="004C13BB">
              <w:rPr>
                <w:spacing w:val="-4"/>
              </w:rPr>
              <w:t>ELs and former ELs</w:t>
            </w:r>
          </w:p>
        </w:tc>
        <w:tc>
          <w:tcPr>
            <w:tcW w:w="417" w:type="pct"/>
            <w:vAlign w:val="center"/>
          </w:tcPr>
          <w:p w14:paraId="7666D0FD" w14:textId="77777777" w:rsidR="00CD42F8" w:rsidRPr="004C13BB" w:rsidRDefault="00CD42F8" w:rsidP="00CD42F8">
            <w:pPr>
              <w:pStyle w:val="TableTextCentered"/>
              <w:spacing w:before="20" w:after="20"/>
            </w:pPr>
            <w:r w:rsidRPr="004C13BB">
              <w:rPr>
                <w:rFonts w:ascii="Franklin Gothic Book" w:hAnsi="Franklin Gothic Book"/>
                <w:szCs w:val="20"/>
              </w:rPr>
              <w:t>225</w:t>
            </w:r>
          </w:p>
        </w:tc>
        <w:tc>
          <w:tcPr>
            <w:tcW w:w="376" w:type="pct"/>
            <w:vAlign w:val="center"/>
          </w:tcPr>
          <w:p w14:paraId="616C7DA2"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79" w:type="pct"/>
            <w:vAlign w:val="center"/>
          </w:tcPr>
          <w:p w14:paraId="1A1C9648"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79" w:type="pct"/>
            <w:vAlign w:val="center"/>
          </w:tcPr>
          <w:p w14:paraId="55BE073F"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417" w:type="pct"/>
            <w:vAlign w:val="center"/>
          </w:tcPr>
          <w:p w14:paraId="7628D37A"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79" w:type="pct"/>
            <w:vAlign w:val="center"/>
          </w:tcPr>
          <w:p w14:paraId="1745D620" w14:textId="77777777" w:rsidR="00CD42F8" w:rsidRPr="004C13BB" w:rsidRDefault="00CD42F8" w:rsidP="00CD42F8">
            <w:pPr>
              <w:pStyle w:val="TableTextCentered"/>
              <w:spacing w:before="20" w:after="20"/>
            </w:pPr>
            <w:r w:rsidRPr="004C13BB">
              <w:rPr>
                <w:rFonts w:ascii="Franklin Gothic Book" w:hAnsi="Franklin Gothic Book"/>
                <w:szCs w:val="20"/>
              </w:rPr>
              <w:t>22</w:t>
            </w:r>
          </w:p>
        </w:tc>
        <w:tc>
          <w:tcPr>
            <w:tcW w:w="380" w:type="pct"/>
            <w:vAlign w:val="center"/>
          </w:tcPr>
          <w:p w14:paraId="6D344531"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80" w:type="pct"/>
            <w:vAlign w:val="center"/>
          </w:tcPr>
          <w:p w14:paraId="094F5227" w14:textId="77777777" w:rsidR="00CD42F8" w:rsidRPr="004C13BB" w:rsidRDefault="00CD42F8" w:rsidP="00CD42F8">
            <w:pPr>
              <w:pStyle w:val="TableTextCentered"/>
              <w:spacing w:before="20" w:after="20"/>
            </w:pPr>
            <w:r w:rsidRPr="004C13BB">
              <w:rPr>
                <w:rFonts w:ascii="Franklin Gothic Book" w:hAnsi="Franklin Gothic Book"/>
                <w:szCs w:val="20"/>
              </w:rPr>
              <w:t>35</w:t>
            </w:r>
          </w:p>
        </w:tc>
        <w:tc>
          <w:tcPr>
            <w:tcW w:w="416" w:type="pct"/>
            <w:vAlign w:val="center"/>
          </w:tcPr>
          <w:p w14:paraId="430F64A1" w14:textId="77777777" w:rsidR="00CD42F8" w:rsidRPr="004C13BB" w:rsidRDefault="00CD42F8" w:rsidP="00CD42F8">
            <w:pPr>
              <w:pStyle w:val="TableTextCentered"/>
              <w:spacing w:before="20" w:after="20"/>
            </w:pPr>
            <w:r w:rsidRPr="004C13BB">
              <w:rPr>
                <w:rFonts w:ascii="Franklin Gothic Book" w:hAnsi="Franklin Gothic Book"/>
                <w:szCs w:val="20"/>
              </w:rPr>
              <w:t>34</w:t>
            </w:r>
          </w:p>
        </w:tc>
      </w:tr>
      <w:tr w:rsidR="00CD42F8" w:rsidRPr="004C13BB" w14:paraId="6A99EF69" w14:textId="77777777">
        <w:tc>
          <w:tcPr>
            <w:tcW w:w="1477" w:type="pct"/>
          </w:tcPr>
          <w:p w14:paraId="1537568F" w14:textId="77777777" w:rsidR="00CD42F8" w:rsidRPr="004C13BB" w:rsidRDefault="00CD42F8" w:rsidP="00CD42F8">
            <w:pPr>
              <w:pStyle w:val="TableText"/>
              <w:spacing w:before="20" w:after="20"/>
            </w:pPr>
            <w:r w:rsidRPr="004C13BB">
              <w:t>Students w/disabilities</w:t>
            </w:r>
          </w:p>
        </w:tc>
        <w:tc>
          <w:tcPr>
            <w:tcW w:w="417" w:type="pct"/>
            <w:vAlign w:val="center"/>
          </w:tcPr>
          <w:p w14:paraId="07007861" w14:textId="77777777" w:rsidR="00CD42F8" w:rsidRPr="004C13BB" w:rsidRDefault="00CD42F8" w:rsidP="00CD42F8">
            <w:pPr>
              <w:pStyle w:val="TableTextCentered"/>
              <w:spacing w:before="20" w:after="20"/>
            </w:pPr>
            <w:r w:rsidRPr="004C13BB">
              <w:rPr>
                <w:rFonts w:ascii="Franklin Gothic Book" w:hAnsi="Franklin Gothic Book"/>
                <w:szCs w:val="20"/>
              </w:rPr>
              <w:t>230</w:t>
            </w:r>
          </w:p>
        </w:tc>
        <w:tc>
          <w:tcPr>
            <w:tcW w:w="376" w:type="pct"/>
            <w:vAlign w:val="center"/>
          </w:tcPr>
          <w:p w14:paraId="3816DF34"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79" w:type="pct"/>
            <w:vAlign w:val="center"/>
          </w:tcPr>
          <w:p w14:paraId="607DB00C"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79" w:type="pct"/>
            <w:vAlign w:val="center"/>
          </w:tcPr>
          <w:p w14:paraId="50D79440"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417" w:type="pct"/>
            <w:vAlign w:val="center"/>
          </w:tcPr>
          <w:p w14:paraId="795F378F"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379" w:type="pct"/>
            <w:vAlign w:val="center"/>
          </w:tcPr>
          <w:p w14:paraId="54E360C2" w14:textId="77777777" w:rsidR="00CD42F8" w:rsidRPr="004C13BB" w:rsidRDefault="00CD42F8" w:rsidP="00CD42F8">
            <w:pPr>
              <w:pStyle w:val="TableTextCentered"/>
              <w:spacing w:before="20" w:after="20"/>
            </w:pPr>
            <w:r w:rsidRPr="004C13BB">
              <w:rPr>
                <w:rFonts w:ascii="Franklin Gothic Book" w:hAnsi="Franklin Gothic Book"/>
                <w:szCs w:val="20"/>
              </w:rPr>
              <w:t>40</w:t>
            </w:r>
          </w:p>
        </w:tc>
        <w:tc>
          <w:tcPr>
            <w:tcW w:w="380" w:type="pct"/>
            <w:vAlign w:val="center"/>
          </w:tcPr>
          <w:p w14:paraId="3203DD67" w14:textId="77777777" w:rsidR="00CD42F8" w:rsidRPr="004C13BB" w:rsidRDefault="00CD42F8" w:rsidP="00CD42F8">
            <w:pPr>
              <w:pStyle w:val="TableTextCentered"/>
              <w:spacing w:before="20" w:after="20"/>
            </w:pPr>
            <w:r w:rsidRPr="004C13BB">
              <w:rPr>
                <w:rFonts w:ascii="Franklin Gothic Book" w:hAnsi="Franklin Gothic Book"/>
                <w:szCs w:val="20"/>
              </w:rPr>
              <w:t>39</w:t>
            </w:r>
          </w:p>
        </w:tc>
        <w:tc>
          <w:tcPr>
            <w:tcW w:w="380" w:type="pct"/>
            <w:vAlign w:val="center"/>
          </w:tcPr>
          <w:p w14:paraId="5951739C" w14:textId="77777777" w:rsidR="00CD42F8" w:rsidRPr="004C13BB" w:rsidRDefault="00CD42F8" w:rsidP="00CD42F8">
            <w:pPr>
              <w:pStyle w:val="TableTextCentered"/>
              <w:spacing w:before="20" w:after="20"/>
            </w:pPr>
            <w:r w:rsidRPr="004C13BB">
              <w:rPr>
                <w:rFonts w:ascii="Franklin Gothic Book" w:hAnsi="Franklin Gothic Book"/>
                <w:szCs w:val="20"/>
              </w:rPr>
              <w:t>38</w:t>
            </w:r>
          </w:p>
        </w:tc>
        <w:tc>
          <w:tcPr>
            <w:tcW w:w="416" w:type="pct"/>
            <w:vAlign w:val="center"/>
          </w:tcPr>
          <w:p w14:paraId="24CD148B" w14:textId="77777777" w:rsidR="00CD42F8" w:rsidRPr="004C13BB" w:rsidRDefault="00CD42F8" w:rsidP="00CD42F8">
            <w:pPr>
              <w:pStyle w:val="TableTextCentered"/>
              <w:spacing w:before="20" w:after="20"/>
            </w:pPr>
            <w:r w:rsidRPr="004C13BB">
              <w:rPr>
                <w:rFonts w:ascii="Franklin Gothic Book" w:hAnsi="Franklin Gothic Book"/>
                <w:szCs w:val="20"/>
              </w:rPr>
              <w:t>46</w:t>
            </w:r>
          </w:p>
        </w:tc>
      </w:tr>
    </w:tbl>
    <w:p w14:paraId="2E8283F6" w14:textId="77777777" w:rsidR="006C06BA" w:rsidRPr="004C13BB" w:rsidRDefault="006C06BA" w:rsidP="006C06BA">
      <w:pPr>
        <w:pStyle w:val="TableNote"/>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67" w:history="1">
        <w:r w:rsidRPr="004C13BB">
          <w:rPr>
            <w:rStyle w:val="Hyperlink"/>
          </w:rPr>
          <w:t>newly defined low-income student group</w:t>
        </w:r>
      </w:hyperlink>
      <w:r w:rsidRPr="004C13BB">
        <w:t>. This change also affects the high needs group.</w:t>
      </w:r>
    </w:p>
    <w:p w14:paraId="600D2EA9" w14:textId="77777777" w:rsidR="006C06BA" w:rsidRPr="004C13BB" w:rsidRDefault="006C06BA" w:rsidP="006C06BA">
      <w:pPr>
        <w:pStyle w:val="TableTitle0"/>
      </w:pPr>
      <w:r w:rsidRPr="004C13BB">
        <w:t xml:space="preserve">Table E2. Hudson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CD42F8" w:rsidRPr="004C13BB" w14:paraId="4A921D7D"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5113BA65" w14:textId="2EB5A2B6" w:rsidR="00CD42F8" w:rsidRPr="004C13BB" w:rsidRDefault="00CD42F8" w:rsidP="00713492">
            <w:pPr>
              <w:pStyle w:val="TableColHeadingCenter"/>
              <w:keepNext/>
              <w:keepLines/>
              <w:spacing w:before="10" w:after="10"/>
            </w:pPr>
            <w:r w:rsidRPr="00E26782">
              <w:rPr>
                <w:szCs w:val="20"/>
              </w:rPr>
              <w:t>Group</w:t>
            </w:r>
          </w:p>
        </w:tc>
        <w:tc>
          <w:tcPr>
            <w:tcW w:w="385" w:type="pct"/>
            <w:vAlign w:val="center"/>
          </w:tcPr>
          <w:p w14:paraId="7CE29220" w14:textId="092FE115" w:rsidR="00CD42F8" w:rsidRPr="004C13BB" w:rsidRDefault="00CD42F8" w:rsidP="00713492">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1B0CC2DF" w14:textId="3B835B8A" w:rsidR="00CD42F8" w:rsidRPr="00540F20" w:rsidRDefault="00CD42F8" w:rsidP="00713492">
            <w:pPr>
              <w:pStyle w:val="TableColHeadingCenter"/>
              <w:spacing w:before="10" w:after="10"/>
            </w:pPr>
            <w:r w:rsidRPr="00E26782">
              <w:rPr>
                <w:szCs w:val="20"/>
              </w:rPr>
              <w:t>% M/E 2019</w:t>
            </w:r>
          </w:p>
        </w:tc>
        <w:tc>
          <w:tcPr>
            <w:tcW w:w="391" w:type="pct"/>
            <w:vAlign w:val="center"/>
          </w:tcPr>
          <w:p w14:paraId="539CB88E" w14:textId="0699A437" w:rsidR="00CD42F8" w:rsidRPr="00540F20" w:rsidRDefault="00CD42F8" w:rsidP="00713492">
            <w:pPr>
              <w:pStyle w:val="TableColHeadingCenter"/>
              <w:spacing w:before="10" w:after="10"/>
            </w:pPr>
            <w:r w:rsidRPr="00E26782">
              <w:rPr>
                <w:szCs w:val="20"/>
              </w:rPr>
              <w:t>% M/E 2021</w:t>
            </w:r>
          </w:p>
        </w:tc>
        <w:tc>
          <w:tcPr>
            <w:tcW w:w="391" w:type="pct"/>
            <w:vAlign w:val="center"/>
          </w:tcPr>
          <w:p w14:paraId="3E610DBB" w14:textId="05F94DE5" w:rsidR="00CD42F8" w:rsidRPr="00540F20" w:rsidRDefault="00CD42F8" w:rsidP="00713492">
            <w:pPr>
              <w:pStyle w:val="TableColHeadingCenter"/>
              <w:spacing w:before="10" w:after="10"/>
            </w:pPr>
            <w:r w:rsidRPr="00E26782">
              <w:rPr>
                <w:szCs w:val="20"/>
              </w:rPr>
              <w:t>% M/E 2022</w:t>
            </w:r>
          </w:p>
        </w:tc>
        <w:tc>
          <w:tcPr>
            <w:tcW w:w="389" w:type="pct"/>
            <w:vAlign w:val="center"/>
          </w:tcPr>
          <w:p w14:paraId="2C589939" w14:textId="28D0AAA1" w:rsidR="00CD42F8" w:rsidRPr="00540F20" w:rsidRDefault="00CD42F8" w:rsidP="00713492">
            <w:pPr>
              <w:pStyle w:val="TableColHeadingCenter"/>
              <w:spacing w:before="10" w:after="10"/>
            </w:pPr>
            <w:r w:rsidRPr="00E26782">
              <w:rPr>
                <w:szCs w:val="20"/>
              </w:rPr>
              <w:t>% M/E State (2022)</w:t>
            </w:r>
          </w:p>
        </w:tc>
        <w:tc>
          <w:tcPr>
            <w:tcW w:w="391" w:type="pct"/>
            <w:vAlign w:val="center"/>
          </w:tcPr>
          <w:p w14:paraId="5DFAF4D3" w14:textId="6174F149" w:rsidR="00CD42F8" w:rsidRPr="00540F20" w:rsidRDefault="00CD42F8" w:rsidP="00713492">
            <w:pPr>
              <w:pStyle w:val="TableColHeadingCenter"/>
              <w:spacing w:before="10" w:after="10"/>
            </w:pPr>
            <w:r w:rsidRPr="00E26782">
              <w:rPr>
                <w:szCs w:val="20"/>
              </w:rPr>
              <w:t>% NM 2019</w:t>
            </w:r>
          </w:p>
        </w:tc>
        <w:tc>
          <w:tcPr>
            <w:tcW w:w="392" w:type="pct"/>
            <w:vAlign w:val="center"/>
          </w:tcPr>
          <w:p w14:paraId="7F8F29AD" w14:textId="25620B9F" w:rsidR="00CD42F8" w:rsidRPr="00540F20" w:rsidRDefault="00CD42F8" w:rsidP="00713492">
            <w:pPr>
              <w:pStyle w:val="TableColHeadingCenter"/>
              <w:spacing w:before="10" w:after="10"/>
            </w:pPr>
            <w:r w:rsidRPr="00E26782">
              <w:rPr>
                <w:szCs w:val="20"/>
              </w:rPr>
              <w:t>% NM 2021</w:t>
            </w:r>
          </w:p>
        </w:tc>
        <w:tc>
          <w:tcPr>
            <w:tcW w:w="392" w:type="pct"/>
            <w:vAlign w:val="center"/>
          </w:tcPr>
          <w:p w14:paraId="323EC8AF" w14:textId="562530D2" w:rsidR="00CD42F8" w:rsidRPr="00540F20" w:rsidRDefault="00CD42F8" w:rsidP="00713492">
            <w:pPr>
              <w:pStyle w:val="TableColHeadingCenter"/>
              <w:spacing w:before="10" w:after="10"/>
            </w:pPr>
            <w:r w:rsidRPr="00E26782">
              <w:rPr>
                <w:szCs w:val="20"/>
              </w:rPr>
              <w:t>% NM 2022</w:t>
            </w:r>
          </w:p>
        </w:tc>
        <w:tc>
          <w:tcPr>
            <w:tcW w:w="390" w:type="pct"/>
            <w:vAlign w:val="center"/>
          </w:tcPr>
          <w:p w14:paraId="2DA5BEB6" w14:textId="771C9098" w:rsidR="00CD42F8" w:rsidRPr="00540F20" w:rsidRDefault="00CD42F8" w:rsidP="00713492">
            <w:pPr>
              <w:pStyle w:val="TableColHeadingCenter"/>
              <w:spacing w:before="10" w:after="10"/>
            </w:pPr>
            <w:r w:rsidRPr="00E26782">
              <w:rPr>
                <w:szCs w:val="20"/>
              </w:rPr>
              <w:t>% NM State (2022)</w:t>
            </w:r>
          </w:p>
        </w:tc>
      </w:tr>
      <w:tr w:rsidR="00CD42F8" w:rsidRPr="004C13BB" w14:paraId="019909EA"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6282284A" w14:textId="77777777" w:rsidR="00CD42F8" w:rsidRPr="004C13BB" w:rsidRDefault="00CD42F8" w:rsidP="00CD42F8">
            <w:pPr>
              <w:pStyle w:val="TableText"/>
              <w:keepNext/>
              <w:keepLines/>
              <w:spacing w:before="10" w:after="10"/>
            </w:pPr>
            <w:r w:rsidRPr="004C13BB">
              <w:t>All</w:t>
            </w:r>
          </w:p>
        </w:tc>
        <w:tc>
          <w:tcPr>
            <w:tcW w:w="385" w:type="pct"/>
            <w:vAlign w:val="center"/>
          </w:tcPr>
          <w:p w14:paraId="36507D98" w14:textId="77777777" w:rsidR="00CD42F8" w:rsidRPr="004C13BB" w:rsidRDefault="00CD42F8" w:rsidP="00CD42F8">
            <w:pPr>
              <w:pStyle w:val="TableTextCentered"/>
              <w:spacing w:before="10" w:after="10"/>
            </w:pPr>
            <w:r w:rsidRPr="004C13BB">
              <w:rPr>
                <w:rFonts w:ascii="Franklin Gothic Book" w:hAnsi="Franklin Gothic Book"/>
                <w:szCs w:val="20"/>
              </w:rPr>
              <w:t>149</w:t>
            </w:r>
          </w:p>
        </w:tc>
        <w:tc>
          <w:tcPr>
            <w:tcW w:w="389" w:type="pct"/>
            <w:vAlign w:val="center"/>
          </w:tcPr>
          <w:p w14:paraId="48EEFA79" w14:textId="77777777" w:rsidR="00CD42F8" w:rsidRPr="004C13BB" w:rsidRDefault="00CD42F8" w:rsidP="00CD42F8">
            <w:pPr>
              <w:pStyle w:val="TableTextCentered"/>
              <w:spacing w:before="10" w:after="10"/>
            </w:pPr>
            <w:r w:rsidRPr="004C13BB">
              <w:rPr>
                <w:rFonts w:ascii="Franklin Gothic Book" w:hAnsi="Franklin Gothic Book"/>
                <w:szCs w:val="20"/>
              </w:rPr>
              <w:t>64</w:t>
            </w:r>
          </w:p>
        </w:tc>
        <w:tc>
          <w:tcPr>
            <w:tcW w:w="391" w:type="pct"/>
            <w:vAlign w:val="center"/>
          </w:tcPr>
          <w:p w14:paraId="130BCE06" w14:textId="77777777" w:rsidR="00CD42F8" w:rsidRPr="004C13BB" w:rsidRDefault="00CD42F8" w:rsidP="00CD42F8">
            <w:pPr>
              <w:pStyle w:val="TableTextCentered"/>
              <w:spacing w:before="10" w:after="10"/>
            </w:pPr>
            <w:r w:rsidRPr="004C13BB">
              <w:rPr>
                <w:rFonts w:ascii="Franklin Gothic Book" w:hAnsi="Franklin Gothic Book"/>
                <w:szCs w:val="20"/>
              </w:rPr>
              <w:t>63</w:t>
            </w:r>
          </w:p>
        </w:tc>
        <w:tc>
          <w:tcPr>
            <w:tcW w:w="391" w:type="pct"/>
            <w:vAlign w:val="center"/>
          </w:tcPr>
          <w:p w14:paraId="46EB7C65" w14:textId="77777777" w:rsidR="00CD42F8" w:rsidRPr="004C13BB" w:rsidRDefault="00CD42F8" w:rsidP="00CD42F8">
            <w:pPr>
              <w:pStyle w:val="TableTextCentered"/>
              <w:spacing w:before="10" w:after="10"/>
            </w:pPr>
            <w:r w:rsidRPr="004C13BB">
              <w:rPr>
                <w:rFonts w:ascii="Franklin Gothic Book" w:hAnsi="Franklin Gothic Book"/>
                <w:szCs w:val="20"/>
              </w:rPr>
              <w:t>57</w:t>
            </w:r>
          </w:p>
        </w:tc>
        <w:tc>
          <w:tcPr>
            <w:tcW w:w="389" w:type="pct"/>
            <w:vAlign w:val="center"/>
          </w:tcPr>
          <w:p w14:paraId="530FFBB8" w14:textId="77777777" w:rsidR="00CD42F8" w:rsidRPr="004C13BB" w:rsidRDefault="00CD42F8" w:rsidP="00CD42F8">
            <w:pPr>
              <w:pStyle w:val="TableTextCentered"/>
              <w:spacing w:before="10" w:after="10"/>
            </w:pPr>
            <w:r w:rsidRPr="004C13BB">
              <w:rPr>
                <w:rFonts w:ascii="Franklin Gothic Book" w:hAnsi="Franklin Gothic Book"/>
                <w:szCs w:val="20"/>
              </w:rPr>
              <w:t>58</w:t>
            </w:r>
          </w:p>
        </w:tc>
        <w:tc>
          <w:tcPr>
            <w:tcW w:w="391" w:type="pct"/>
            <w:vAlign w:val="center"/>
          </w:tcPr>
          <w:p w14:paraId="27389132" w14:textId="77777777" w:rsidR="00CD42F8" w:rsidRPr="004C13BB" w:rsidRDefault="00CD42F8" w:rsidP="00CD42F8">
            <w:pPr>
              <w:pStyle w:val="TableTextCentered"/>
              <w:spacing w:before="10" w:after="10"/>
            </w:pPr>
            <w:r w:rsidRPr="004C13BB">
              <w:rPr>
                <w:rFonts w:ascii="Franklin Gothic Book" w:hAnsi="Franklin Gothic Book"/>
                <w:szCs w:val="20"/>
              </w:rPr>
              <w:t>5</w:t>
            </w:r>
          </w:p>
        </w:tc>
        <w:tc>
          <w:tcPr>
            <w:tcW w:w="392" w:type="pct"/>
            <w:vAlign w:val="center"/>
          </w:tcPr>
          <w:p w14:paraId="4026EC5A" w14:textId="77777777" w:rsidR="00CD42F8" w:rsidRPr="004C13BB" w:rsidRDefault="00CD42F8" w:rsidP="00CD42F8">
            <w:pPr>
              <w:pStyle w:val="TableTextCentered"/>
              <w:spacing w:before="10" w:after="10"/>
            </w:pPr>
            <w:r w:rsidRPr="004C13BB">
              <w:rPr>
                <w:rFonts w:ascii="Franklin Gothic Book" w:hAnsi="Franklin Gothic Book"/>
                <w:szCs w:val="20"/>
              </w:rPr>
              <w:t>11</w:t>
            </w:r>
          </w:p>
        </w:tc>
        <w:tc>
          <w:tcPr>
            <w:tcW w:w="392" w:type="pct"/>
            <w:vAlign w:val="center"/>
          </w:tcPr>
          <w:p w14:paraId="30461396" w14:textId="77777777" w:rsidR="00CD42F8" w:rsidRPr="004C13BB" w:rsidRDefault="00CD42F8" w:rsidP="00CD42F8">
            <w:pPr>
              <w:pStyle w:val="TableTextCentered"/>
              <w:spacing w:before="10" w:after="10"/>
            </w:pPr>
            <w:r w:rsidRPr="004C13BB">
              <w:rPr>
                <w:rFonts w:ascii="Franklin Gothic Book" w:hAnsi="Franklin Gothic Book"/>
                <w:szCs w:val="20"/>
              </w:rPr>
              <w:t>13</w:t>
            </w:r>
          </w:p>
        </w:tc>
        <w:tc>
          <w:tcPr>
            <w:tcW w:w="390" w:type="pct"/>
            <w:vAlign w:val="center"/>
          </w:tcPr>
          <w:p w14:paraId="0B6A21A2" w14:textId="77777777" w:rsidR="00CD42F8" w:rsidRPr="004C13BB" w:rsidRDefault="00CD42F8" w:rsidP="00CD42F8">
            <w:pPr>
              <w:pStyle w:val="TableTextCentered"/>
              <w:spacing w:before="10" w:after="10"/>
            </w:pPr>
            <w:r w:rsidRPr="004C13BB">
              <w:rPr>
                <w:rFonts w:ascii="Franklin Gothic Book" w:hAnsi="Franklin Gothic Book"/>
                <w:szCs w:val="20"/>
              </w:rPr>
              <w:t>8</w:t>
            </w:r>
          </w:p>
        </w:tc>
      </w:tr>
      <w:tr w:rsidR="00CD42F8" w:rsidRPr="004C13BB" w14:paraId="7C0EAC3D" w14:textId="77777777" w:rsidTr="00CD42F8">
        <w:tc>
          <w:tcPr>
            <w:tcW w:w="1489" w:type="pct"/>
          </w:tcPr>
          <w:p w14:paraId="671E031D" w14:textId="77777777" w:rsidR="00CD42F8" w:rsidRPr="004C13BB" w:rsidRDefault="00CD42F8" w:rsidP="00CD42F8">
            <w:pPr>
              <w:pStyle w:val="TableText"/>
              <w:keepNext/>
              <w:keepLines/>
              <w:spacing w:before="10" w:after="10"/>
            </w:pPr>
            <w:r w:rsidRPr="004C13BB">
              <w:t>African American/Black</w:t>
            </w:r>
          </w:p>
        </w:tc>
        <w:tc>
          <w:tcPr>
            <w:tcW w:w="385" w:type="pct"/>
            <w:vAlign w:val="center"/>
          </w:tcPr>
          <w:p w14:paraId="056A56B7" w14:textId="77777777" w:rsidR="00CD42F8" w:rsidRPr="004C13BB" w:rsidRDefault="00CD42F8" w:rsidP="00CD42F8">
            <w:pPr>
              <w:pStyle w:val="TableTextCentered"/>
              <w:spacing w:before="10" w:after="10"/>
            </w:pPr>
            <w:r w:rsidRPr="004C13BB">
              <w:rPr>
                <w:rFonts w:ascii="Franklin Gothic Book" w:hAnsi="Franklin Gothic Book"/>
                <w:szCs w:val="20"/>
              </w:rPr>
              <w:t>2</w:t>
            </w:r>
          </w:p>
        </w:tc>
        <w:tc>
          <w:tcPr>
            <w:tcW w:w="389" w:type="pct"/>
            <w:vAlign w:val="center"/>
          </w:tcPr>
          <w:p w14:paraId="5B8D6DFD" w14:textId="6EAE9823"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5BC17600" w14:textId="5B210964"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27D8B7D7" w14:textId="3E8EA686"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401184C7" w14:textId="77777777" w:rsidR="00CD42F8" w:rsidRPr="004C13BB" w:rsidRDefault="00CD42F8" w:rsidP="00CD42F8">
            <w:pPr>
              <w:pStyle w:val="TableTextCentered"/>
              <w:spacing w:before="10" w:after="10"/>
            </w:pPr>
            <w:r w:rsidRPr="004C13BB">
              <w:rPr>
                <w:rFonts w:ascii="Franklin Gothic Book" w:hAnsi="Franklin Gothic Book"/>
                <w:szCs w:val="20"/>
              </w:rPr>
              <w:t>41</w:t>
            </w:r>
          </w:p>
        </w:tc>
        <w:tc>
          <w:tcPr>
            <w:tcW w:w="391" w:type="pct"/>
            <w:vAlign w:val="center"/>
          </w:tcPr>
          <w:p w14:paraId="7B1F9FAE" w14:textId="2332DDE5"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073DCACE" w14:textId="0A8683CE"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6899E639" w14:textId="40FDF2F5" w:rsidR="00CD42F8" w:rsidRPr="004C13BB" w:rsidRDefault="00713492" w:rsidP="00CD42F8">
            <w:pPr>
              <w:pStyle w:val="TableTextCentered"/>
              <w:spacing w:before="10" w:after="10"/>
            </w:pPr>
            <w:r>
              <w:rPr>
                <w:rFonts w:ascii="Franklin Gothic Book" w:hAnsi="Franklin Gothic Book"/>
                <w:szCs w:val="20"/>
              </w:rPr>
              <w:t>NA</w:t>
            </w:r>
          </w:p>
        </w:tc>
        <w:tc>
          <w:tcPr>
            <w:tcW w:w="390" w:type="pct"/>
            <w:vAlign w:val="center"/>
          </w:tcPr>
          <w:p w14:paraId="73220B0B" w14:textId="77777777" w:rsidR="00CD42F8" w:rsidRPr="004C13BB" w:rsidRDefault="00CD42F8" w:rsidP="00CD42F8">
            <w:pPr>
              <w:pStyle w:val="TableTextCentered"/>
              <w:spacing w:before="10" w:after="10"/>
            </w:pPr>
            <w:r w:rsidRPr="004C13BB">
              <w:rPr>
                <w:rFonts w:ascii="Franklin Gothic Book" w:hAnsi="Franklin Gothic Book"/>
                <w:szCs w:val="20"/>
              </w:rPr>
              <w:t>13</w:t>
            </w:r>
          </w:p>
        </w:tc>
      </w:tr>
      <w:tr w:rsidR="00CD42F8" w:rsidRPr="004C13BB" w14:paraId="2D68CE07"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59F29B1E" w14:textId="77777777" w:rsidR="00CD42F8" w:rsidRPr="004C13BB" w:rsidRDefault="00CD42F8" w:rsidP="00CD42F8">
            <w:pPr>
              <w:pStyle w:val="TableText"/>
              <w:keepNext/>
              <w:keepLines/>
              <w:spacing w:before="10" w:after="10"/>
            </w:pPr>
            <w:r w:rsidRPr="004C13BB">
              <w:t>Asian</w:t>
            </w:r>
          </w:p>
        </w:tc>
        <w:tc>
          <w:tcPr>
            <w:tcW w:w="385" w:type="pct"/>
            <w:vAlign w:val="center"/>
          </w:tcPr>
          <w:p w14:paraId="4B35AA96" w14:textId="77777777" w:rsidR="00CD42F8" w:rsidRPr="004C13BB" w:rsidRDefault="00CD42F8" w:rsidP="00CD42F8">
            <w:pPr>
              <w:pStyle w:val="TableTextCentered"/>
              <w:spacing w:before="10" w:after="10"/>
            </w:pPr>
            <w:r w:rsidRPr="004C13BB">
              <w:rPr>
                <w:rFonts w:ascii="Franklin Gothic Book" w:hAnsi="Franklin Gothic Book"/>
                <w:szCs w:val="20"/>
              </w:rPr>
              <w:t>5</w:t>
            </w:r>
          </w:p>
        </w:tc>
        <w:tc>
          <w:tcPr>
            <w:tcW w:w="389" w:type="pct"/>
            <w:vAlign w:val="center"/>
          </w:tcPr>
          <w:p w14:paraId="64DE0A6A" w14:textId="6A956B61"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3542811D" w14:textId="597D8581"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536011FF" w14:textId="692859F8"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279F4306" w14:textId="77777777" w:rsidR="00CD42F8" w:rsidRPr="004C13BB" w:rsidRDefault="00CD42F8" w:rsidP="00CD42F8">
            <w:pPr>
              <w:pStyle w:val="TableTextCentered"/>
              <w:spacing w:before="10" w:after="10"/>
            </w:pPr>
            <w:r w:rsidRPr="004C13BB">
              <w:rPr>
                <w:rFonts w:ascii="Franklin Gothic Book" w:hAnsi="Franklin Gothic Book"/>
                <w:szCs w:val="20"/>
              </w:rPr>
              <w:t>79</w:t>
            </w:r>
          </w:p>
        </w:tc>
        <w:tc>
          <w:tcPr>
            <w:tcW w:w="391" w:type="pct"/>
            <w:vAlign w:val="center"/>
          </w:tcPr>
          <w:p w14:paraId="23DAF96D" w14:textId="2D7514DD"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229F7F93" w14:textId="58B5DB46"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5BEDEDFC" w14:textId="3780BBEA" w:rsidR="00CD42F8" w:rsidRPr="004C13BB" w:rsidRDefault="00713492" w:rsidP="00CD42F8">
            <w:pPr>
              <w:pStyle w:val="TableTextCentered"/>
              <w:spacing w:before="10" w:after="10"/>
            </w:pPr>
            <w:r>
              <w:rPr>
                <w:rFonts w:ascii="Franklin Gothic Book" w:hAnsi="Franklin Gothic Book"/>
                <w:szCs w:val="20"/>
              </w:rPr>
              <w:t>NA</w:t>
            </w:r>
          </w:p>
        </w:tc>
        <w:tc>
          <w:tcPr>
            <w:tcW w:w="390" w:type="pct"/>
            <w:vAlign w:val="center"/>
          </w:tcPr>
          <w:p w14:paraId="51CFD69B" w14:textId="77777777" w:rsidR="00CD42F8" w:rsidRPr="004C13BB" w:rsidRDefault="00CD42F8" w:rsidP="00CD42F8">
            <w:pPr>
              <w:pStyle w:val="TableTextCentered"/>
              <w:spacing w:before="10" w:after="10"/>
            </w:pPr>
            <w:r w:rsidRPr="004C13BB">
              <w:rPr>
                <w:rFonts w:ascii="Franklin Gothic Book" w:hAnsi="Franklin Gothic Book"/>
                <w:szCs w:val="20"/>
              </w:rPr>
              <w:t>4</w:t>
            </w:r>
          </w:p>
        </w:tc>
      </w:tr>
      <w:tr w:rsidR="00CD42F8" w:rsidRPr="004C13BB" w14:paraId="18E96C8C" w14:textId="77777777" w:rsidTr="00CD42F8">
        <w:tc>
          <w:tcPr>
            <w:tcW w:w="1489" w:type="pct"/>
          </w:tcPr>
          <w:p w14:paraId="28B4B497" w14:textId="77777777" w:rsidR="00CD42F8" w:rsidRPr="004C13BB" w:rsidRDefault="00CD42F8" w:rsidP="00CD42F8">
            <w:pPr>
              <w:pStyle w:val="TableText"/>
              <w:keepNext/>
              <w:keepLines/>
              <w:spacing w:before="10" w:after="10"/>
            </w:pPr>
            <w:r w:rsidRPr="004C13BB">
              <w:t>Hispanic/Latino</w:t>
            </w:r>
          </w:p>
        </w:tc>
        <w:tc>
          <w:tcPr>
            <w:tcW w:w="385" w:type="pct"/>
            <w:vAlign w:val="center"/>
          </w:tcPr>
          <w:p w14:paraId="3780DAB9" w14:textId="77777777" w:rsidR="00CD42F8" w:rsidRPr="004C13BB" w:rsidRDefault="00CD42F8" w:rsidP="00CD42F8">
            <w:pPr>
              <w:pStyle w:val="TableTextCentered"/>
              <w:spacing w:before="10" w:after="10"/>
            </w:pPr>
            <w:r w:rsidRPr="004C13BB">
              <w:rPr>
                <w:rFonts w:ascii="Franklin Gothic Book" w:hAnsi="Franklin Gothic Book"/>
                <w:szCs w:val="20"/>
              </w:rPr>
              <w:t>14</w:t>
            </w:r>
          </w:p>
        </w:tc>
        <w:tc>
          <w:tcPr>
            <w:tcW w:w="389" w:type="pct"/>
            <w:vAlign w:val="center"/>
          </w:tcPr>
          <w:p w14:paraId="6553CB30" w14:textId="37571AD7"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5AA6E46D" w14:textId="77777777" w:rsidR="00CD42F8" w:rsidRPr="004C13BB" w:rsidRDefault="00CD42F8" w:rsidP="00CD42F8">
            <w:pPr>
              <w:pStyle w:val="TableTextCentered"/>
              <w:spacing w:before="10" w:after="10"/>
            </w:pPr>
            <w:r w:rsidRPr="004C13BB">
              <w:rPr>
                <w:rFonts w:ascii="Franklin Gothic Book" w:hAnsi="Franklin Gothic Book"/>
                <w:szCs w:val="20"/>
              </w:rPr>
              <w:t>33</w:t>
            </w:r>
          </w:p>
        </w:tc>
        <w:tc>
          <w:tcPr>
            <w:tcW w:w="391" w:type="pct"/>
            <w:vAlign w:val="center"/>
          </w:tcPr>
          <w:p w14:paraId="4F960A54" w14:textId="77777777" w:rsidR="00CD42F8" w:rsidRPr="004C13BB" w:rsidRDefault="00CD42F8" w:rsidP="00CD42F8">
            <w:pPr>
              <w:pStyle w:val="TableTextCentered"/>
              <w:spacing w:before="10" w:after="10"/>
            </w:pPr>
            <w:r w:rsidRPr="004C13BB">
              <w:rPr>
                <w:rFonts w:ascii="Franklin Gothic Book" w:hAnsi="Franklin Gothic Book"/>
                <w:szCs w:val="20"/>
              </w:rPr>
              <w:t>29</w:t>
            </w:r>
          </w:p>
        </w:tc>
        <w:tc>
          <w:tcPr>
            <w:tcW w:w="389" w:type="pct"/>
            <w:vAlign w:val="center"/>
          </w:tcPr>
          <w:p w14:paraId="4A172576" w14:textId="77777777" w:rsidR="00CD42F8" w:rsidRPr="004C13BB" w:rsidRDefault="00CD42F8" w:rsidP="00CD42F8">
            <w:pPr>
              <w:pStyle w:val="TableTextCentered"/>
              <w:spacing w:before="10" w:after="10"/>
            </w:pPr>
            <w:r w:rsidRPr="004C13BB">
              <w:rPr>
                <w:rFonts w:ascii="Franklin Gothic Book" w:hAnsi="Franklin Gothic Book"/>
                <w:szCs w:val="20"/>
              </w:rPr>
              <w:t>38</w:t>
            </w:r>
          </w:p>
        </w:tc>
        <w:tc>
          <w:tcPr>
            <w:tcW w:w="391" w:type="pct"/>
            <w:vAlign w:val="center"/>
          </w:tcPr>
          <w:p w14:paraId="7504FDC0" w14:textId="4EAC5AA0"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5B879F71" w14:textId="77777777" w:rsidR="00CD42F8" w:rsidRPr="004C13BB" w:rsidRDefault="00CD42F8" w:rsidP="00CD42F8">
            <w:pPr>
              <w:pStyle w:val="TableTextCentered"/>
              <w:spacing w:before="10" w:after="10"/>
            </w:pPr>
            <w:r w:rsidRPr="004C13BB">
              <w:rPr>
                <w:rFonts w:ascii="Franklin Gothic Book" w:hAnsi="Franklin Gothic Book"/>
                <w:szCs w:val="20"/>
              </w:rPr>
              <w:t>29</w:t>
            </w:r>
          </w:p>
        </w:tc>
        <w:tc>
          <w:tcPr>
            <w:tcW w:w="392" w:type="pct"/>
            <w:vAlign w:val="center"/>
          </w:tcPr>
          <w:p w14:paraId="7CFC9314" w14:textId="77777777" w:rsidR="00CD42F8" w:rsidRPr="004C13BB" w:rsidRDefault="00CD42F8" w:rsidP="00CD42F8">
            <w:pPr>
              <w:pStyle w:val="TableTextCentered"/>
              <w:spacing w:before="10" w:after="10"/>
            </w:pPr>
            <w:r w:rsidRPr="004C13BB">
              <w:rPr>
                <w:rFonts w:ascii="Franklin Gothic Book" w:hAnsi="Franklin Gothic Book"/>
                <w:szCs w:val="20"/>
              </w:rPr>
              <w:t>29</w:t>
            </w:r>
          </w:p>
        </w:tc>
        <w:tc>
          <w:tcPr>
            <w:tcW w:w="390" w:type="pct"/>
            <w:vAlign w:val="center"/>
          </w:tcPr>
          <w:p w14:paraId="00A36F17" w14:textId="77777777" w:rsidR="00CD42F8" w:rsidRPr="004C13BB" w:rsidRDefault="00CD42F8" w:rsidP="00CD42F8">
            <w:pPr>
              <w:pStyle w:val="TableTextCentered"/>
              <w:spacing w:before="10" w:after="10"/>
            </w:pPr>
            <w:r w:rsidRPr="004C13BB">
              <w:rPr>
                <w:rFonts w:ascii="Franklin Gothic Book" w:hAnsi="Franklin Gothic Book"/>
                <w:szCs w:val="20"/>
              </w:rPr>
              <w:t>17</w:t>
            </w:r>
          </w:p>
        </w:tc>
      </w:tr>
      <w:tr w:rsidR="00CD42F8" w:rsidRPr="004C13BB" w14:paraId="06463EFB"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4DF5EA43" w14:textId="77777777" w:rsidR="00CD42F8" w:rsidRPr="004C13BB" w:rsidRDefault="00CD42F8" w:rsidP="00CD42F8">
            <w:pPr>
              <w:pStyle w:val="TableText"/>
              <w:keepNext/>
              <w:keepLines/>
              <w:spacing w:before="10" w:after="10"/>
            </w:pPr>
            <w:r w:rsidRPr="004C13BB">
              <w:rPr>
                <w:rFonts w:cstheme="minorHAnsi"/>
              </w:rPr>
              <w:t>Multi-Race, non-Hispanic/Latino</w:t>
            </w:r>
          </w:p>
        </w:tc>
        <w:tc>
          <w:tcPr>
            <w:tcW w:w="385" w:type="pct"/>
            <w:vAlign w:val="center"/>
          </w:tcPr>
          <w:p w14:paraId="6E28E28B" w14:textId="77777777" w:rsidR="00CD42F8" w:rsidRPr="004C13BB" w:rsidRDefault="00CD42F8" w:rsidP="00CD42F8">
            <w:pPr>
              <w:pStyle w:val="TableTextCentered"/>
              <w:spacing w:before="10" w:after="10"/>
            </w:pPr>
            <w:r w:rsidRPr="004C13BB">
              <w:rPr>
                <w:rFonts w:ascii="Franklin Gothic Book" w:hAnsi="Franklin Gothic Book"/>
                <w:szCs w:val="20"/>
              </w:rPr>
              <w:t>2</w:t>
            </w:r>
          </w:p>
        </w:tc>
        <w:tc>
          <w:tcPr>
            <w:tcW w:w="389" w:type="pct"/>
            <w:vAlign w:val="center"/>
          </w:tcPr>
          <w:p w14:paraId="3187DAB2" w14:textId="19FC5725"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43DD9D3B" w14:textId="442BC95A"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27E5AD9D" w14:textId="2C174119"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314216F5" w14:textId="77777777" w:rsidR="00CD42F8" w:rsidRPr="004C13BB" w:rsidRDefault="00CD42F8" w:rsidP="00CD42F8">
            <w:pPr>
              <w:pStyle w:val="TableTextCentered"/>
              <w:spacing w:before="10" w:after="10"/>
            </w:pPr>
            <w:r w:rsidRPr="004C13BB">
              <w:rPr>
                <w:rFonts w:ascii="Franklin Gothic Book" w:hAnsi="Franklin Gothic Book"/>
                <w:szCs w:val="20"/>
              </w:rPr>
              <w:t>62</w:t>
            </w:r>
          </w:p>
        </w:tc>
        <w:tc>
          <w:tcPr>
            <w:tcW w:w="391" w:type="pct"/>
            <w:vAlign w:val="center"/>
          </w:tcPr>
          <w:p w14:paraId="4F779450" w14:textId="2D8261DE"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39819CB3" w14:textId="2C615DD6"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3C655E7D" w14:textId="4299C7FE" w:rsidR="00CD42F8" w:rsidRPr="004C13BB" w:rsidRDefault="00713492" w:rsidP="00CD42F8">
            <w:pPr>
              <w:pStyle w:val="TableTextCentered"/>
              <w:spacing w:before="10" w:after="10"/>
            </w:pPr>
            <w:r>
              <w:rPr>
                <w:rFonts w:ascii="Franklin Gothic Book" w:hAnsi="Franklin Gothic Book"/>
                <w:szCs w:val="20"/>
              </w:rPr>
              <w:t>NA</w:t>
            </w:r>
          </w:p>
        </w:tc>
        <w:tc>
          <w:tcPr>
            <w:tcW w:w="390" w:type="pct"/>
            <w:vAlign w:val="center"/>
          </w:tcPr>
          <w:p w14:paraId="17E6A4A0" w14:textId="77777777" w:rsidR="00CD42F8" w:rsidRPr="004C13BB" w:rsidRDefault="00CD42F8" w:rsidP="00CD42F8">
            <w:pPr>
              <w:pStyle w:val="TableTextCentered"/>
              <w:spacing w:before="10" w:after="10"/>
            </w:pPr>
            <w:r w:rsidRPr="004C13BB">
              <w:rPr>
                <w:rFonts w:ascii="Franklin Gothic Book" w:hAnsi="Franklin Gothic Book"/>
                <w:szCs w:val="20"/>
              </w:rPr>
              <w:t>6</w:t>
            </w:r>
          </w:p>
        </w:tc>
      </w:tr>
      <w:tr w:rsidR="00CD42F8" w:rsidRPr="004C13BB" w14:paraId="095917D1" w14:textId="77777777" w:rsidTr="00CD42F8">
        <w:tc>
          <w:tcPr>
            <w:tcW w:w="1489" w:type="pct"/>
          </w:tcPr>
          <w:p w14:paraId="4FEAE725" w14:textId="77777777" w:rsidR="00CD42F8" w:rsidRPr="004C13BB" w:rsidRDefault="00CD42F8" w:rsidP="00CD42F8">
            <w:pPr>
              <w:pStyle w:val="TableText"/>
              <w:keepNext/>
              <w:keepLines/>
              <w:spacing w:before="10" w:after="10"/>
            </w:pPr>
            <w:r w:rsidRPr="004C13BB">
              <w:t>Native American</w:t>
            </w:r>
          </w:p>
        </w:tc>
        <w:tc>
          <w:tcPr>
            <w:tcW w:w="385" w:type="pct"/>
            <w:vAlign w:val="center"/>
          </w:tcPr>
          <w:p w14:paraId="01B2469E" w14:textId="53FD8D59"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2F4BDC83" w14:textId="2EE337A3"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0C576184" w14:textId="18616D8E"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0F44B9DB" w14:textId="68502815"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5A9AC32D" w14:textId="77777777" w:rsidR="00CD42F8" w:rsidRPr="004C13BB" w:rsidRDefault="00CD42F8" w:rsidP="00CD42F8">
            <w:pPr>
              <w:pStyle w:val="TableTextCentered"/>
              <w:spacing w:before="10" w:after="10"/>
            </w:pPr>
            <w:r w:rsidRPr="004C13BB">
              <w:rPr>
                <w:rFonts w:ascii="Franklin Gothic Book" w:hAnsi="Franklin Gothic Book"/>
                <w:szCs w:val="20"/>
              </w:rPr>
              <w:t>53</w:t>
            </w:r>
          </w:p>
        </w:tc>
        <w:tc>
          <w:tcPr>
            <w:tcW w:w="391" w:type="pct"/>
            <w:vAlign w:val="center"/>
          </w:tcPr>
          <w:p w14:paraId="7E3E6D29" w14:textId="41479E54"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3BEEB99A" w14:textId="3C0FFBC9"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50531E96" w14:textId="11A09530" w:rsidR="00CD42F8" w:rsidRPr="004C13BB" w:rsidRDefault="00713492" w:rsidP="00CD42F8">
            <w:pPr>
              <w:pStyle w:val="TableTextCentered"/>
              <w:spacing w:before="10" w:after="10"/>
            </w:pPr>
            <w:r>
              <w:rPr>
                <w:rFonts w:ascii="Franklin Gothic Book" w:hAnsi="Franklin Gothic Book"/>
                <w:szCs w:val="20"/>
              </w:rPr>
              <w:t>NA</w:t>
            </w:r>
          </w:p>
        </w:tc>
        <w:tc>
          <w:tcPr>
            <w:tcW w:w="390" w:type="pct"/>
            <w:vAlign w:val="center"/>
          </w:tcPr>
          <w:p w14:paraId="1FC951F0" w14:textId="77777777" w:rsidR="00CD42F8" w:rsidRPr="004C13BB" w:rsidRDefault="00CD42F8" w:rsidP="00CD42F8">
            <w:pPr>
              <w:pStyle w:val="TableTextCentered"/>
              <w:spacing w:before="10" w:after="10"/>
            </w:pPr>
            <w:r w:rsidRPr="004C13BB">
              <w:rPr>
                <w:rFonts w:ascii="Franklin Gothic Book" w:hAnsi="Franklin Gothic Book"/>
                <w:szCs w:val="20"/>
              </w:rPr>
              <w:t>8</w:t>
            </w:r>
          </w:p>
        </w:tc>
      </w:tr>
      <w:tr w:rsidR="00CD42F8" w:rsidRPr="004C13BB" w14:paraId="4E915F8E"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39F3662C" w14:textId="77777777" w:rsidR="00CD42F8" w:rsidRPr="004C13BB" w:rsidRDefault="00CD42F8" w:rsidP="00CD42F8">
            <w:pPr>
              <w:pStyle w:val="TableText"/>
              <w:keepNext/>
              <w:keepLines/>
              <w:spacing w:before="10" w:after="10"/>
              <w:rPr>
                <w:spacing w:val="-4"/>
              </w:rPr>
            </w:pPr>
            <w:r w:rsidRPr="004C13BB">
              <w:rPr>
                <w:spacing w:val="-4"/>
              </w:rPr>
              <w:t>Native Hawaiian, Pacific Islander</w:t>
            </w:r>
          </w:p>
        </w:tc>
        <w:tc>
          <w:tcPr>
            <w:tcW w:w="385" w:type="pct"/>
            <w:vAlign w:val="center"/>
          </w:tcPr>
          <w:p w14:paraId="49A37722" w14:textId="75ADEFCC"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1F1E2254" w14:textId="10438F55"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6217B539" w14:textId="10EF87B9"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42903B33" w14:textId="5862FAA9" w:rsidR="00CD42F8" w:rsidRPr="004C13BB" w:rsidRDefault="00713492" w:rsidP="00CD42F8">
            <w:pPr>
              <w:pStyle w:val="TableTextCentered"/>
              <w:spacing w:before="10" w:after="10"/>
            </w:pPr>
            <w:r>
              <w:rPr>
                <w:rFonts w:ascii="Franklin Gothic Book" w:hAnsi="Franklin Gothic Book"/>
                <w:szCs w:val="20"/>
              </w:rPr>
              <w:t>NA</w:t>
            </w:r>
          </w:p>
        </w:tc>
        <w:tc>
          <w:tcPr>
            <w:tcW w:w="389" w:type="pct"/>
            <w:vAlign w:val="center"/>
          </w:tcPr>
          <w:p w14:paraId="323BF828" w14:textId="77777777" w:rsidR="00CD42F8" w:rsidRPr="004C13BB" w:rsidRDefault="00CD42F8" w:rsidP="00CD42F8">
            <w:pPr>
              <w:pStyle w:val="TableTextCentered"/>
              <w:spacing w:before="10" w:after="10"/>
            </w:pPr>
            <w:r w:rsidRPr="004C13BB">
              <w:rPr>
                <w:rFonts w:ascii="Franklin Gothic Book" w:hAnsi="Franklin Gothic Book"/>
                <w:szCs w:val="20"/>
              </w:rPr>
              <w:t>45</w:t>
            </w:r>
          </w:p>
        </w:tc>
        <w:tc>
          <w:tcPr>
            <w:tcW w:w="391" w:type="pct"/>
            <w:vAlign w:val="center"/>
          </w:tcPr>
          <w:p w14:paraId="41ABEE33" w14:textId="2570DE5A"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7BDDE1EE" w14:textId="363D597D"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0A316BA3" w14:textId="6B7C82B7" w:rsidR="00CD42F8" w:rsidRPr="004C13BB" w:rsidRDefault="00713492" w:rsidP="00CD42F8">
            <w:pPr>
              <w:pStyle w:val="TableTextCentered"/>
              <w:spacing w:before="10" w:after="10"/>
            </w:pPr>
            <w:r>
              <w:rPr>
                <w:rFonts w:ascii="Franklin Gothic Book" w:hAnsi="Franklin Gothic Book"/>
                <w:szCs w:val="20"/>
              </w:rPr>
              <w:t>NA</w:t>
            </w:r>
          </w:p>
        </w:tc>
        <w:tc>
          <w:tcPr>
            <w:tcW w:w="390" w:type="pct"/>
            <w:vAlign w:val="center"/>
          </w:tcPr>
          <w:p w14:paraId="24FB0F94" w14:textId="77777777" w:rsidR="00CD42F8" w:rsidRPr="004C13BB" w:rsidRDefault="00CD42F8" w:rsidP="00CD42F8">
            <w:pPr>
              <w:pStyle w:val="TableTextCentered"/>
              <w:spacing w:before="10" w:after="10"/>
            </w:pPr>
            <w:r w:rsidRPr="004C13BB">
              <w:rPr>
                <w:rFonts w:ascii="Franklin Gothic Book" w:hAnsi="Franklin Gothic Book"/>
                <w:szCs w:val="20"/>
              </w:rPr>
              <w:t>16</w:t>
            </w:r>
          </w:p>
        </w:tc>
      </w:tr>
      <w:tr w:rsidR="00CD42F8" w:rsidRPr="004C13BB" w14:paraId="559B8808" w14:textId="77777777" w:rsidTr="00CD42F8">
        <w:tc>
          <w:tcPr>
            <w:tcW w:w="1489" w:type="pct"/>
          </w:tcPr>
          <w:p w14:paraId="3A0BACAB" w14:textId="77777777" w:rsidR="00CD42F8" w:rsidRPr="004C13BB" w:rsidRDefault="00CD42F8" w:rsidP="00CD42F8">
            <w:pPr>
              <w:pStyle w:val="TableText"/>
              <w:keepNext/>
              <w:keepLines/>
              <w:spacing w:before="10" w:after="10"/>
            </w:pPr>
            <w:r w:rsidRPr="004C13BB">
              <w:t>White</w:t>
            </w:r>
          </w:p>
        </w:tc>
        <w:tc>
          <w:tcPr>
            <w:tcW w:w="385" w:type="pct"/>
            <w:vAlign w:val="center"/>
          </w:tcPr>
          <w:p w14:paraId="6CEBED0B" w14:textId="77777777" w:rsidR="00CD42F8" w:rsidRPr="004C13BB" w:rsidRDefault="00CD42F8" w:rsidP="00CD42F8">
            <w:pPr>
              <w:pStyle w:val="TableTextCentered"/>
              <w:spacing w:before="10" w:after="10"/>
            </w:pPr>
            <w:r w:rsidRPr="004C13BB">
              <w:rPr>
                <w:rFonts w:ascii="Franklin Gothic Book" w:hAnsi="Franklin Gothic Book"/>
                <w:szCs w:val="20"/>
              </w:rPr>
              <w:t>126</w:t>
            </w:r>
          </w:p>
        </w:tc>
        <w:tc>
          <w:tcPr>
            <w:tcW w:w="389" w:type="pct"/>
            <w:vAlign w:val="center"/>
          </w:tcPr>
          <w:p w14:paraId="31F19F6E" w14:textId="77777777" w:rsidR="00CD42F8" w:rsidRPr="004C13BB" w:rsidRDefault="00CD42F8" w:rsidP="00CD42F8">
            <w:pPr>
              <w:pStyle w:val="TableTextCentered"/>
              <w:spacing w:before="10" w:after="10"/>
            </w:pPr>
            <w:r w:rsidRPr="004C13BB">
              <w:rPr>
                <w:rFonts w:ascii="Franklin Gothic Book" w:hAnsi="Franklin Gothic Book"/>
                <w:szCs w:val="20"/>
              </w:rPr>
              <w:t>66</w:t>
            </w:r>
          </w:p>
        </w:tc>
        <w:tc>
          <w:tcPr>
            <w:tcW w:w="391" w:type="pct"/>
            <w:vAlign w:val="center"/>
          </w:tcPr>
          <w:p w14:paraId="1D7E101C" w14:textId="77777777" w:rsidR="00CD42F8" w:rsidRPr="004C13BB" w:rsidRDefault="00CD42F8" w:rsidP="00CD42F8">
            <w:pPr>
              <w:pStyle w:val="TableTextCentered"/>
              <w:spacing w:before="10" w:after="10"/>
            </w:pPr>
            <w:r w:rsidRPr="004C13BB">
              <w:rPr>
                <w:rFonts w:ascii="Franklin Gothic Book" w:hAnsi="Franklin Gothic Book"/>
                <w:szCs w:val="20"/>
              </w:rPr>
              <w:t>67</w:t>
            </w:r>
          </w:p>
        </w:tc>
        <w:tc>
          <w:tcPr>
            <w:tcW w:w="391" w:type="pct"/>
            <w:vAlign w:val="center"/>
          </w:tcPr>
          <w:p w14:paraId="083CD126" w14:textId="77777777" w:rsidR="00CD42F8" w:rsidRPr="004C13BB" w:rsidRDefault="00CD42F8" w:rsidP="00CD42F8">
            <w:pPr>
              <w:pStyle w:val="TableTextCentered"/>
              <w:spacing w:before="10" w:after="10"/>
            </w:pPr>
            <w:r w:rsidRPr="004C13BB">
              <w:rPr>
                <w:rFonts w:ascii="Franklin Gothic Book" w:hAnsi="Franklin Gothic Book"/>
                <w:szCs w:val="20"/>
              </w:rPr>
              <w:t>60</w:t>
            </w:r>
          </w:p>
        </w:tc>
        <w:tc>
          <w:tcPr>
            <w:tcW w:w="389" w:type="pct"/>
            <w:vAlign w:val="center"/>
          </w:tcPr>
          <w:p w14:paraId="20306384" w14:textId="77777777" w:rsidR="00CD42F8" w:rsidRPr="004C13BB" w:rsidRDefault="00CD42F8" w:rsidP="00CD42F8">
            <w:pPr>
              <w:pStyle w:val="TableTextCentered"/>
              <w:spacing w:before="10" w:after="10"/>
            </w:pPr>
            <w:r w:rsidRPr="004C13BB">
              <w:rPr>
                <w:rFonts w:ascii="Franklin Gothic Book" w:hAnsi="Franklin Gothic Book"/>
                <w:szCs w:val="20"/>
              </w:rPr>
              <w:t>65</w:t>
            </w:r>
          </w:p>
        </w:tc>
        <w:tc>
          <w:tcPr>
            <w:tcW w:w="391" w:type="pct"/>
            <w:vAlign w:val="center"/>
          </w:tcPr>
          <w:p w14:paraId="7B668814" w14:textId="77777777" w:rsidR="00CD42F8" w:rsidRPr="004C13BB" w:rsidRDefault="00CD42F8" w:rsidP="00CD42F8">
            <w:pPr>
              <w:pStyle w:val="TableTextCentered"/>
              <w:spacing w:before="10" w:after="10"/>
            </w:pPr>
            <w:r w:rsidRPr="004C13BB">
              <w:rPr>
                <w:rFonts w:ascii="Franklin Gothic Book" w:hAnsi="Franklin Gothic Book"/>
                <w:szCs w:val="20"/>
              </w:rPr>
              <w:t>3</w:t>
            </w:r>
          </w:p>
        </w:tc>
        <w:tc>
          <w:tcPr>
            <w:tcW w:w="392" w:type="pct"/>
            <w:vAlign w:val="center"/>
          </w:tcPr>
          <w:p w14:paraId="277F7242" w14:textId="77777777" w:rsidR="00CD42F8" w:rsidRPr="004C13BB" w:rsidRDefault="00CD42F8" w:rsidP="00CD42F8">
            <w:pPr>
              <w:pStyle w:val="TableTextCentered"/>
              <w:spacing w:before="10" w:after="10"/>
            </w:pPr>
            <w:r w:rsidRPr="004C13BB">
              <w:rPr>
                <w:rFonts w:ascii="Franklin Gothic Book" w:hAnsi="Franklin Gothic Book"/>
                <w:szCs w:val="20"/>
              </w:rPr>
              <w:t>9</w:t>
            </w:r>
          </w:p>
        </w:tc>
        <w:tc>
          <w:tcPr>
            <w:tcW w:w="392" w:type="pct"/>
            <w:vAlign w:val="center"/>
          </w:tcPr>
          <w:p w14:paraId="5F4F25B7" w14:textId="77777777" w:rsidR="00CD42F8" w:rsidRPr="004C13BB" w:rsidRDefault="00CD42F8" w:rsidP="00CD42F8">
            <w:pPr>
              <w:pStyle w:val="TableTextCentered"/>
              <w:spacing w:before="10" w:after="10"/>
            </w:pPr>
            <w:r w:rsidRPr="004C13BB">
              <w:rPr>
                <w:rFonts w:ascii="Franklin Gothic Book" w:hAnsi="Franklin Gothic Book"/>
                <w:szCs w:val="20"/>
              </w:rPr>
              <w:t>10</w:t>
            </w:r>
          </w:p>
        </w:tc>
        <w:tc>
          <w:tcPr>
            <w:tcW w:w="390" w:type="pct"/>
            <w:vAlign w:val="center"/>
          </w:tcPr>
          <w:p w14:paraId="7A66D237" w14:textId="77777777" w:rsidR="00CD42F8" w:rsidRPr="004C13BB" w:rsidRDefault="00CD42F8" w:rsidP="00CD42F8">
            <w:pPr>
              <w:pStyle w:val="TableTextCentered"/>
              <w:spacing w:before="10" w:after="10"/>
            </w:pPr>
            <w:r w:rsidRPr="004C13BB">
              <w:rPr>
                <w:rFonts w:ascii="Franklin Gothic Book" w:hAnsi="Franklin Gothic Book"/>
                <w:szCs w:val="20"/>
              </w:rPr>
              <w:t>4</w:t>
            </w:r>
          </w:p>
        </w:tc>
      </w:tr>
      <w:tr w:rsidR="00CD42F8" w:rsidRPr="004C13BB" w14:paraId="0D0095B9"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4ABE8514" w14:textId="77777777" w:rsidR="00CD42F8" w:rsidRPr="004C13BB" w:rsidRDefault="00CD42F8" w:rsidP="00CD42F8">
            <w:pPr>
              <w:pStyle w:val="TableText"/>
              <w:keepNext/>
              <w:keepLines/>
              <w:spacing w:before="10" w:after="10"/>
            </w:pPr>
            <w:r w:rsidRPr="004C13BB">
              <w:t>High needs</w:t>
            </w:r>
          </w:p>
        </w:tc>
        <w:tc>
          <w:tcPr>
            <w:tcW w:w="385" w:type="pct"/>
            <w:vAlign w:val="center"/>
          </w:tcPr>
          <w:p w14:paraId="0A0438DE" w14:textId="77777777" w:rsidR="00CD42F8" w:rsidRPr="004C13BB" w:rsidRDefault="00CD42F8" w:rsidP="00CD42F8">
            <w:pPr>
              <w:pStyle w:val="TableTextCentered"/>
              <w:spacing w:before="10" w:after="10"/>
            </w:pPr>
            <w:r w:rsidRPr="004C13BB">
              <w:rPr>
                <w:rFonts w:ascii="Franklin Gothic Book" w:hAnsi="Franklin Gothic Book"/>
                <w:szCs w:val="20"/>
              </w:rPr>
              <w:t>66</w:t>
            </w:r>
          </w:p>
        </w:tc>
        <w:tc>
          <w:tcPr>
            <w:tcW w:w="389" w:type="pct"/>
            <w:vAlign w:val="center"/>
          </w:tcPr>
          <w:p w14:paraId="5F066600" w14:textId="77777777" w:rsidR="00CD42F8" w:rsidRPr="004C13BB" w:rsidRDefault="00CD42F8" w:rsidP="00CD42F8">
            <w:pPr>
              <w:pStyle w:val="TableTextCentered"/>
              <w:spacing w:before="10" w:after="10"/>
            </w:pPr>
            <w:r w:rsidRPr="004C13BB">
              <w:rPr>
                <w:rFonts w:ascii="Franklin Gothic Book" w:hAnsi="Franklin Gothic Book"/>
                <w:szCs w:val="20"/>
              </w:rPr>
              <w:t>24</w:t>
            </w:r>
          </w:p>
        </w:tc>
        <w:tc>
          <w:tcPr>
            <w:tcW w:w="391" w:type="pct"/>
            <w:vAlign w:val="center"/>
          </w:tcPr>
          <w:p w14:paraId="13840789" w14:textId="77777777" w:rsidR="00CD42F8" w:rsidRPr="004C13BB" w:rsidRDefault="00CD42F8" w:rsidP="00CD42F8">
            <w:pPr>
              <w:pStyle w:val="TableTextCentered"/>
              <w:spacing w:before="10" w:after="10"/>
            </w:pPr>
            <w:r w:rsidRPr="004C13BB">
              <w:rPr>
                <w:rFonts w:ascii="Franklin Gothic Book" w:hAnsi="Franklin Gothic Book"/>
                <w:szCs w:val="20"/>
              </w:rPr>
              <w:t>37</w:t>
            </w:r>
          </w:p>
        </w:tc>
        <w:tc>
          <w:tcPr>
            <w:tcW w:w="391" w:type="pct"/>
            <w:vAlign w:val="center"/>
          </w:tcPr>
          <w:p w14:paraId="4B21DE12" w14:textId="77777777" w:rsidR="00CD42F8" w:rsidRPr="004C13BB" w:rsidRDefault="00CD42F8" w:rsidP="00CD42F8">
            <w:pPr>
              <w:pStyle w:val="TableTextCentered"/>
              <w:spacing w:before="10" w:after="10"/>
            </w:pPr>
            <w:r w:rsidRPr="004C13BB">
              <w:rPr>
                <w:rFonts w:ascii="Franklin Gothic Book" w:hAnsi="Franklin Gothic Book"/>
                <w:szCs w:val="20"/>
              </w:rPr>
              <w:t>29</w:t>
            </w:r>
          </w:p>
        </w:tc>
        <w:tc>
          <w:tcPr>
            <w:tcW w:w="389" w:type="pct"/>
            <w:vAlign w:val="center"/>
          </w:tcPr>
          <w:p w14:paraId="6D51476E" w14:textId="77777777" w:rsidR="00CD42F8" w:rsidRPr="004C13BB" w:rsidRDefault="00CD42F8" w:rsidP="00CD42F8">
            <w:pPr>
              <w:pStyle w:val="TableTextCentered"/>
              <w:spacing w:before="10" w:after="10"/>
            </w:pPr>
            <w:r w:rsidRPr="004C13BB">
              <w:rPr>
                <w:rFonts w:ascii="Franklin Gothic Book" w:hAnsi="Franklin Gothic Book"/>
                <w:szCs w:val="20"/>
              </w:rPr>
              <w:t>38</w:t>
            </w:r>
          </w:p>
        </w:tc>
        <w:tc>
          <w:tcPr>
            <w:tcW w:w="391" w:type="pct"/>
            <w:vAlign w:val="center"/>
          </w:tcPr>
          <w:p w14:paraId="622E4091" w14:textId="77777777" w:rsidR="00CD42F8" w:rsidRPr="004C13BB" w:rsidRDefault="00CD42F8" w:rsidP="00CD42F8">
            <w:pPr>
              <w:pStyle w:val="TableTextCentered"/>
              <w:spacing w:before="10" w:after="10"/>
            </w:pPr>
            <w:r w:rsidRPr="004C13BB">
              <w:rPr>
                <w:rFonts w:ascii="Franklin Gothic Book" w:hAnsi="Franklin Gothic Book"/>
                <w:szCs w:val="20"/>
              </w:rPr>
              <w:t>16</w:t>
            </w:r>
          </w:p>
        </w:tc>
        <w:tc>
          <w:tcPr>
            <w:tcW w:w="392" w:type="pct"/>
            <w:vAlign w:val="center"/>
          </w:tcPr>
          <w:p w14:paraId="236FF363" w14:textId="77777777" w:rsidR="00CD42F8" w:rsidRPr="004C13BB" w:rsidRDefault="00CD42F8" w:rsidP="00CD42F8">
            <w:pPr>
              <w:pStyle w:val="TableTextCentered"/>
              <w:spacing w:before="10" w:after="10"/>
            </w:pPr>
            <w:r w:rsidRPr="004C13BB">
              <w:rPr>
                <w:rFonts w:ascii="Franklin Gothic Book" w:hAnsi="Franklin Gothic Book"/>
                <w:szCs w:val="20"/>
              </w:rPr>
              <w:t>22</w:t>
            </w:r>
          </w:p>
        </w:tc>
        <w:tc>
          <w:tcPr>
            <w:tcW w:w="392" w:type="pct"/>
            <w:vAlign w:val="center"/>
          </w:tcPr>
          <w:p w14:paraId="18D8E858" w14:textId="77777777" w:rsidR="00CD42F8" w:rsidRPr="004C13BB" w:rsidRDefault="00CD42F8" w:rsidP="00CD42F8">
            <w:pPr>
              <w:pStyle w:val="TableTextCentered"/>
              <w:spacing w:before="10" w:after="10"/>
            </w:pPr>
            <w:r w:rsidRPr="004C13BB">
              <w:rPr>
                <w:rFonts w:ascii="Franklin Gothic Book" w:hAnsi="Franklin Gothic Book"/>
                <w:szCs w:val="20"/>
              </w:rPr>
              <w:t>27</w:t>
            </w:r>
          </w:p>
        </w:tc>
        <w:tc>
          <w:tcPr>
            <w:tcW w:w="390" w:type="pct"/>
            <w:vAlign w:val="center"/>
          </w:tcPr>
          <w:p w14:paraId="54564777" w14:textId="77777777" w:rsidR="00CD42F8" w:rsidRPr="004C13BB" w:rsidRDefault="00CD42F8" w:rsidP="00CD42F8">
            <w:pPr>
              <w:pStyle w:val="TableTextCentered"/>
              <w:spacing w:before="10" w:after="10"/>
            </w:pPr>
            <w:r w:rsidRPr="004C13BB">
              <w:rPr>
                <w:rFonts w:ascii="Franklin Gothic Book" w:hAnsi="Franklin Gothic Book"/>
                <w:szCs w:val="20"/>
              </w:rPr>
              <w:t>15</w:t>
            </w:r>
          </w:p>
        </w:tc>
      </w:tr>
      <w:tr w:rsidR="00CD42F8" w:rsidRPr="004C13BB" w14:paraId="4712D1F0" w14:textId="77777777" w:rsidTr="00CD42F8">
        <w:tc>
          <w:tcPr>
            <w:tcW w:w="1489" w:type="pct"/>
          </w:tcPr>
          <w:p w14:paraId="6A7C867D" w14:textId="77777777" w:rsidR="00CD42F8" w:rsidRPr="004C13BB" w:rsidRDefault="00CD42F8" w:rsidP="00CD42F8">
            <w:pPr>
              <w:pStyle w:val="TableText"/>
              <w:spacing w:before="10" w:after="10"/>
            </w:pPr>
            <w:r w:rsidRPr="004C13BB">
              <w:t>Low income</w:t>
            </w:r>
            <w:r w:rsidRPr="004C13BB">
              <w:rPr>
                <w:vertAlign w:val="superscript"/>
              </w:rPr>
              <w:t>a</w:t>
            </w:r>
          </w:p>
        </w:tc>
        <w:tc>
          <w:tcPr>
            <w:tcW w:w="385" w:type="pct"/>
            <w:vAlign w:val="center"/>
          </w:tcPr>
          <w:p w14:paraId="464050A9" w14:textId="77777777" w:rsidR="00CD42F8" w:rsidRPr="004C13BB" w:rsidRDefault="00CD42F8" w:rsidP="00CD42F8">
            <w:pPr>
              <w:pStyle w:val="TableTextCentered"/>
              <w:spacing w:before="10" w:after="10"/>
            </w:pPr>
            <w:r w:rsidRPr="004C13BB">
              <w:rPr>
                <w:rFonts w:ascii="Franklin Gothic Book" w:hAnsi="Franklin Gothic Book"/>
                <w:szCs w:val="20"/>
              </w:rPr>
              <w:t>46</w:t>
            </w:r>
          </w:p>
        </w:tc>
        <w:tc>
          <w:tcPr>
            <w:tcW w:w="389" w:type="pct"/>
            <w:vAlign w:val="center"/>
          </w:tcPr>
          <w:p w14:paraId="2C6348C6" w14:textId="4630299E"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77EBA48D" w14:textId="22C8255D" w:rsidR="00CD42F8" w:rsidRPr="004C13BB" w:rsidRDefault="00713492" w:rsidP="00CD42F8">
            <w:pPr>
              <w:pStyle w:val="TableTextCentered"/>
              <w:spacing w:before="10" w:after="10"/>
            </w:pPr>
            <w:r>
              <w:rPr>
                <w:rFonts w:ascii="Franklin Gothic Book" w:hAnsi="Franklin Gothic Book"/>
                <w:szCs w:val="20"/>
              </w:rPr>
              <w:t>NA</w:t>
            </w:r>
          </w:p>
        </w:tc>
        <w:tc>
          <w:tcPr>
            <w:tcW w:w="391" w:type="pct"/>
            <w:vAlign w:val="center"/>
          </w:tcPr>
          <w:p w14:paraId="2614A026" w14:textId="77777777" w:rsidR="00CD42F8" w:rsidRPr="004C13BB" w:rsidRDefault="00CD42F8" w:rsidP="00CD42F8">
            <w:pPr>
              <w:pStyle w:val="TableTextCentered"/>
              <w:spacing w:before="10" w:after="10"/>
            </w:pPr>
            <w:r w:rsidRPr="004C13BB">
              <w:rPr>
                <w:rFonts w:ascii="Franklin Gothic Book" w:hAnsi="Franklin Gothic Book"/>
                <w:szCs w:val="20"/>
              </w:rPr>
              <w:t>35</w:t>
            </w:r>
          </w:p>
        </w:tc>
        <w:tc>
          <w:tcPr>
            <w:tcW w:w="389" w:type="pct"/>
            <w:vAlign w:val="center"/>
          </w:tcPr>
          <w:p w14:paraId="00508D14" w14:textId="77777777" w:rsidR="00CD42F8" w:rsidRPr="004C13BB" w:rsidRDefault="00CD42F8" w:rsidP="00CD42F8">
            <w:pPr>
              <w:pStyle w:val="TableTextCentered"/>
              <w:spacing w:before="10" w:after="10"/>
            </w:pPr>
            <w:r w:rsidRPr="004C13BB">
              <w:rPr>
                <w:rFonts w:ascii="Franklin Gothic Book" w:hAnsi="Franklin Gothic Book"/>
                <w:szCs w:val="20"/>
              </w:rPr>
              <w:t>40</w:t>
            </w:r>
          </w:p>
        </w:tc>
        <w:tc>
          <w:tcPr>
            <w:tcW w:w="391" w:type="pct"/>
            <w:vAlign w:val="center"/>
          </w:tcPr>
          <w:p w14:paraId="2D40DF61" w14:textId="169FB22D"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2CC65F09" w14:textId="4EA95E7A" w:rsidR="00CD42F8" w:rsidRPr="004C13BB" w:rsidRDefault="00713492" w:rsidP="00CD42F8">
            <w:pPr>
              <w:pStyle w:val="TableTextCentered"/>
              <w:spacing w:before="10" w:after="10"/>
            </w:pPr>
            <w:r>
              <w:rPr>
                <w:rFonts w:ascii="Franklin Gothic Book" w:hAnsi="Franklin Gothic Book"/>
                <w:szCs w:val="20"/>
              </w:rPr>
              <w:t>NA</w:t>
            </w:r>
          </w:p>
        </w:tc>
        <w:tc>
          <w:tcPr>
            <w:tcW w:w="392" w:type="pct"/>
            <w:vAlign w:val="center"/>
          </w:tcPr>
          <w:p w14:paraId="5138B97B" w14:textId="77777777" w:rsidR="00CD42F8" w:rsidRPr="004C13BB" w:rsidRDefault="00CD42F8" w:rsidP="00CD42F8">
            <w:pPr>
              <w:pStyle w:val="TableTextCentered"/>
              <w:spacing w:before="10" w:after="10"/>
            </w:pPr>
            <w:r w:rsidRPr="004C13BB">
              <w:rPr>
                <w:rFonts w:ascii="Franklin Gothic Book" w:hAnsi="Franklin Gothic Book"/>
                <w:szCs w:val="20"/>
              </w:rPr>
              <w:t>26</w:t>
            </w:r>
          </w:p>
        </w:tc>
        <w:tc>
          <w:tcPr>
            <w:tcW w:w="390" w:type="pct"/>
            <w:vAlign w:val="center"/>
          </w:tcPr>
          <w:p w14:paraId="08307C07" w14:textId="77777777" w:rsidR="00CD42F8" w:rsidRPr="004C13BB" w:rsidRDefault="00CD42F8" w:rsidP="00CD42F8">
            <w:pPr>
              <w:pStyle w:val="TableTextCentered"/>
              <w:spacing w:before="10" w:after="10"/>
            </w:pPr>
            <w:r w:rsidRPr="004C13BB">
              <w:rPr>
                <w:rFonts w:ascii="Franklin Gothic Book" w:hAnsi="Franklin Gothic Book"/>
                <w:szCs w:val="20"/>
              </w:rPr>
              <w:t>14</w:t>
            </w:r>
          </w:p>
        </w:tc>
      </w:tr>
      <w:tr w:rsidR="00CD42F8" w:rsidRPr="004C13BB" w14:paraId="5BFD0AEB"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380CC346" w14:textId="77777777" w:rsidR="00CD42F8" w:rsidRPr="004C13BB" w:rsidRDefault="00CD42F8" w:rsidP="00CD42F8">
            <w:pPr>
              <w:pStyle w:val="TableText"/>
              <w:spacing w:before="10" w:after="10"/>
              <w:rPr>
                <w:spacing w:val="-4"/>
              </w:rPr>
            </w:pPr>
            <w:r w:rsidRPr="004C13BB">
              <w:rPr>
                <w:spacing w:val="-4"/>
              </w:rPr>
              <w:t>ELs and former ELs</w:t>
            </w:r>
          </w:p>
        </w:tc>
        <w:tc>
          <w:tcPr>
            <w:tcW w:w="385" w:type="pct"/>
            <w:vAlign w:val="center"/>
          </w:tcPr>
          <w:p w14:paraId="5CAC1B29" w14:textId="77777777" w:rsidR="00CD42F8" w:rsidRPr="004C13BB" w:rsidRDefault="00CD42F8" w:rsidP="00CD42F8">
            <w:pPr>
              <w:pStyle w:val="TableTextCentered"/>
              <w:spacing w:before="10" w:after="10"/>
            </w:pPr>
            <w:r w:rsidRPr="004C13BB">
              <w:rPr>
                <w:rFonts w:ascii="Franklin Gothic Book" w:hAnsi="Franklin Gothic Book"/>
                <w:szCs w:val="20"/>
              </w:rPr>
              <w:t>16</w:t>
            </w:r>
          </w:p>
        </w:tc>
        <w:tc>
          <w:tcPr>
            <w:tcW w:w="389" w:type="pct"/>
            <w:vAlign w:val="center"/>
          </w:tcPr>
          <w:p w14:paraId="519ADFB7" w14:textId="77777777" w:rsidR="00CD42F8" w:rsidRPr="004C13BB" w:rsidRDefault="00CD42F8" w:rsidP="00CD42F8">
            <w:pPr>
              <w:pStyle w:val="TableTextCentered"/>
              <w:spacing w:before="10" w:after="10"/>
            </w:pPr>
            <w:r w:rsidRPr="004C13BB">
              <w:rPr>
                <w:rFonts w:ascii="Franklin Gothic Book" w:hAnsi="Franklin Gothic Book"/>
                <w:szCs w:val="20"/>
              </w:rPr>
              <w:t>6</w:t>
            </w:r>
          </w:p>
        </w:tc>
        <w:tc>
          <w:tcPr>
            <w:tcW w:w="391" w:type="pct"/>
            <w:vAlign w:val="center"/>
          </w:tcPr>
          <w:p w14:paraId="3D8557EE" w14:textId="77777777" w:rsidR="00CD42F8" w:rsidRPr="004C13BB" w:rsidRDefault="00CD42F8" w:rsidP="00CD42F8">
            <w:pPr>
              <w:pStyle w:val="TableTextCentered"/>
              <w:spacing w:before="10" w:after="10"/>
            </w:pPr>
            <w:r w:rsidRPr="004C13BB">
              <w:rPr>
                <w:rFonts w:ascii="Franklin Gothic Book" w:hAnsi="Franklin Gothic Book"/>
                <w:szCs w:val="20"/>
              </w:rPr>
              <w:t>13</w:t>
            </w:r>
          </w:p>
        </w:tc>
        <w:tc>
          <w:tcPr>
            <w:tcW w:w="391" w:type="pct"/>
            <w:vAlign w:val="center"/>
          </w:tcPr>
          <w:p w14:paraId="3F8B273E" w14:textId="77777777" w:rsidR="00CD42F8" w:rsidRPr="004C13BB" w:rsidRDefault="00CD42F8" w:rsidP="00CD42F8">
            <w:pPr>
              <w:pStyle w:val="TableTextCentered"/>
              <w:spacing w:before="10" w:after="10"/>
            </w:pPr>
            <w:r w:rsidRPr="004C13BB">
              <w:rPr>
                <w:rFonts w:ascii="Franklin Gothic Book" w:hAnsi="Franklin Gothic Book"/>
                <w:szCs w:val="20"/>
              </w:rPr>
              <w:t>25</w:t>
            </w:r>
          </w:p>
        </w:tc>
        <w:tc>
          <w:tcPr>
            <w:tcW w:w="389" w:type="pct"/>
            <w:vAlign w:val="center"/>
          </w:tcPr>
          <w:p w14:paraId="586D50EF" w14:textId="77777777" w:rsidR="00CD42F8" w:rsidRPr="004C13BB" w:rsidRDefault="00CD42F8" w:rsidP="00CD42F8">
            <w:pPr>
              <w:pStyle w:val="TableTextCentered"/>
              <w:spacing w:before="10" w:after="10"/>
            </w:pPr>
            <w:r w:rsidRPr="004C13BB">
              <w:rPr>
                <w:rFonts w:ascii="Franklin Gothic Book" w:hAnsi="Franklin Gothic Book"/>
                <w:szCs w:val="20"/>
              </w:rPr>
              <w:t>21</w:t>
            </w:r>
          </w:p>
        </w:tc>
        <w:tc>
          <w:tcPr>
            <w:tcW w:w="391" w:type="pct"/>
            <w:vAlign w:val="center"/>
          </w:tcPr>
          <w:p w14:paraId="74C6D1BD" w14:textId="77777777" w:rsidR="00CD42F8" w:rsidRPr="004C13BB" w:rsidRDefault="00CD42F8" w:rsidP="00CD42F8">
            <w:pPr>
              <w:pStyle w:val="TableTextCentered"/>
              <w:spacing w:before="10" w:after="10"/>
            </w:pPr>
            <w:r w:rsidRPr="004C13BB">
              <w:rPr>
                <w:rFonts w:ascii="Franklin Gothic Book" w:hAnsi="Franklin Gothic Book"/>
                <w:szCs w:val="20"/>
              </w:rPr>
              <w:t>25</w:t>
            </w:r>
          </w:p>
        </w:tc>
        <w:tc>
          <w:tcPr>
            <w:tcW w:w="392" w:type="pct"/>
            <w:vAlign w:val="center"/>
          </w:tcPr>
          <w:p w14:paraId="0A69359A" w14:textId="77777777" w:rsidR="00CD42F8" w:rsidRPr="004C13BB" w:rsidRDefault="00CD42F8" w:rsidP="00CD42F8">
            <w:pPr>
              <w:pStyle w:val="TableTextCentered"/>
              <w:spacing w:before="10" w:after="10"/>
            </w:pPr>
            <w:r w:rsidRPr="004C13BB">
              <w:rPr>
                <w:rFonts w:ascii="Franklin Gothic Book" w:hAnsi="Franklin Gothic Book"/>
                <w:szCs w:val="20"/>
              </w:rPr>
              <w:t>50</w:t>
            </w:r>
          </w:p>
        </w:tc>
        <w:tc>
          <w:tcPr>
            <w:tcW w:w="392" w:type="pct"/>
            <w:vAlign w:val="center"/>
          </w:tcPr>
          <w:p w14:paraId="013A04D4" w14:textId="77777777" w:rsidR="00CD42F8" w:rsidRPr="004C13BB" w:rsidRDefault="00CD42F8" w:rsidP="00CD42F8">
            <w:pPr>
              <w:pStyle w:val="TableTextCentered"/>
              <w:spacing w:before="10" w:after="10"/>
            </w:pPr>
            <w:r w:rsidRPr="004C13BB">
              <w:rPr>
                <w:rFonts w:ascii="Franklin Gothic Book" w:hAnsi="Franklin Gothic Book"/>
                <w:szCs w:val="20"/>
              </w:rPr>
              <w:t>31</w:t>
            </w:r>
          </w:p>
        </w:tc>
        <w:tc>
          <w:tcPr>
            <w:tcW w:w="390" w:type="pct"/>
            <w:vAlign w:val="center"/>
          </w:tcPr>
          <w:p w14:paraId="29D7EF1E" w14:textId="77777777" w:rsidR="00CD42F8" w:rsidRPr="004C13BB" w:rsidRDefault="00CD42F8" w:rsidP="00CD42F8">
            <w:pPr>
              <w:pStyle w:val="TableTextCentered"/>
              <w:spacing w:before="10" w:after="10"/>
            </w:pPr>
            <w:r w:rsidRPr="004C13BB">
              <w:rPr>
                <w:rFonts w:ascii="Franklin Gothic Book" w:hAnsi="Franklin Gothic Book"/>
                <w:szCs w:val="20"/>
              </w:rPr>
              <w:t>30</w:t>
            </w:r>
          </w:p>
        </w:tc>
      </w:tr>
      <w:tr w:rsidR="00CD42F8" w:rsidRPr="004C13BB" w14:paraId="55D1A005" w14:textId="77777777" w:rsidTr="00CD42F8">
        <w:tc>
          <w:tcPr>
            <w:tcW w:w="1489" w:type="pct"/>
          </w:tcPr>
          <w:p w14:paraId="1598C77B" w14:textId="77777777" w:rsidR="00CD42F8" w:rsidRPr="004C13BB" w:rsidRDefault="00CD42F8" w:rsidP="00CD42F8">
            <w:pPr>
              <w:pStyle w:val="TableText"/>
              <w:spacing w:before="10" w:after="10"/>
            </w:pPr>
            <w:r w:rsidRPr="004C13BB">
              <w:t>Students w/disabilities</w:t>
            </w:r>
          </w:p>
        </w:tc>
        <w:tc>
          <w:tcPr>
            <w:tcW w:w="385" w:type="pct"/>
            <w:vAlign w:val="center"/>
          </w:tcPr>
          <w:p w14:paraId="21297D45" w14:textId="77777777" w:rsidR="00CD42F8" w:rsidRPr="004C13BB" w:rsidRDefault="00CD42F8" w:rsidP="00CD42F8">
            <w:pPr>
              <w:pStyle w:val="TableTextCentered"/>
              <w:spacing w:before="10" w:after="10"/>
            </w:pPr>
            <w:r w:rsidRPr="004C13BB">
              <w:rPr>
                <w:rFonts w:ascii="Franklin Gothic Book" w:hAnsi="Franklin Gothic Book"/>
                <w:szCs w:val="20"/>
              </w:rPr>
              <w:t>34</w:t>
            </w:r>
          </w:p>
        </w:tc>
        <w:tc>
          <w:tcPr>
            <w:tcW w:w="389" w:type="pct"/>
            <w:vAlign w:val="center"/>
          </w:tcPr>
          <w:p w14:paraId="4FB793C3" w14:textId="77777777" w:rsidR="00CD42F8" w:rsidRPr="004C13BB" w:rsidRDefault="00CD42F8" w:rsidP="00CD42F8">
            <w:pPr>
              <w:pStyle w:val="TableTextCentered"/>
              <w:spacing w:before="10" w:after="10"/>
            </w:pPr>
            <w:r w:rsidRPr="004C13BB">
              <w:rPr>
                <w:rFonts w:ascii="Franklin Gothic Book" w:hAnsi="Franklin Gothic Book"/>
                <w:szCs w:val="20"/>
              </w:rPr>
              <w:t>11</w:t>
            </w:r>
          </w:p>
        </w:tc>
        <w:tc>
          <w:tcPr>
            <w:tcW w:w="391" w:type="pct"/>
            <w:vAlign w:val="center"/>
          </w:tcPr>
          <w:p w14:paraId="50AC758F" w14:textId="77777777" w:rsidR="00CD42F8" w:rsidRPr="004C13BB" w:rsidRDefault="00CD42F8" w:rsidP="00CD42F8">
            <w:pPr>
              <w:pStyle w:val="TableTextCentered"/>
              <w:spacing w:before="10" w:after="10"/>
            </w:pPr>
            <w:r w:rsidRPr="004C13BB">
              <w:rPr>
                <w:rFonts w:ascii="Franklin Gothic Book" w:hAnsi="Franklin Gothic Book"/>
                <w:szCs w:val="20"/>
              </w:rPr>
              <w:t>26</w:t>
            </w:r>
          </w:p>
        </w:tc>
        <w:tc>
          <w:tcPr>
            <w:tcW w:w="391" w:type="pct"/>
            <w:vAlign w:val="center"/>
          </w:tcPr>
          <w:p w14:paraId="0326C100" w14:textId="77777777" w:rsidR="00CD42F8" w:rsidRPr="004C13BB" w:rsidRDefault="00CD42F8" w:rsidP="00CD42F8">
            <w:pPr>
              <w:pStyle w:val="TableTextCentered"/>
              <w:spacing w:before="10" w:after="10"/>
            </w:pPr>
            <w:r w:rsidRPr="004C13BB">
              <w:rPr>
                <w:rFonts w:ascii="Franklin Gothic Book" w:hAnsi="Franklin Gothic Book"/>
                <w:szCs w:val="20"/>
              </w:rPr>
              <w:t>9</w:t>
            </w:r>
          </w:p>
        </w:tc>
        <w:tc>
          <w:tcPr>
            <w:tcW w:w="389" w:type="pct"/>
            <w:vAlign w:val="center"/>
          </w:tcPr>
          <w:p w14:paraId="00C6CC82" w14:textId="77777777" w:rsidR="00CD42F8" w:rsidRPr="004C13BB" w:rsidRDefault="00CD42F8" w:rsidP="00CD42F8">
            <w:pPr>
              <w:pStyle w:val="TableTextCentered"/>
              <w:spacing w:before="10" w:after="10"/>
            </w:pPr>
            <w:r w:rsidRPr="004C13BB">
              <w:rPr>
                <w:rFonts w:ascii="Franklin Gothic Book" w:hAnsi="Franklin Gothic Book"/>
                <w:szCs w:val="20"/>
              </w:rPr>
              <w:t>20</w:t>
            </w:r>
          </w:p>
        </w:tc>
        <w:tc>
          <w:tcPr>
            <w:tcW w:w="391" w:type="pct"/>
            <w:vAlign w:val="center"/>
          </w:tcPr>
          <w:p w14:paraId="65A050D9" w14:textId="77777777" w:rsidR="00CD42F8" w:rsidRPr="004C13BB" w:rsidRDefault="00CD42F8" w:rsidP="00CD42F8">
            <w:pPr>
              <w:pStyle w:val="TableTextCentered"/>
              <w:spacing w:before="10" w:after="10"/>
            </w:pPr>
            <w:r w:rsidRPr="004C13BB">
              <w:rPr>
                <w:rFonts w:ascii="Franklin Gothic Book" w:hAnsi="Franklin Gothic Book"/>
                <w:szCs w:val="20"/>
              </w:rPr>
              <w:t>16</w:t>
            </w:r>
          </w:p>
        </w:tc>
        <w:tc>
          <w:tcPr>
            <w:tcW w:w="392" w:type="pct"/>
            <w:vAlign w:val="center"/>
          </w:tcPr>
          <w:p w14:paraId="524A7974" w14:textId="77777777" w:rsidR="00CD42F8" w:rsidRPr="004C13BB" w:rsidRDefault="00CD42F8" w:rsidP="00CD42F8">
            <w:pPr>
              <w:pStyle w:val="TableTextCentered"/>
              <w:spacing w:before="10" w:after="10"/>
            </w:pPr>
            <w:r w:rsidRPr="004C13BB">
              <w:rPr>
                <w:rFonts w:ascii="Franklin Gothic Book" w:hAnsi="Franklin Gothic Book"/>
                <w:szCs w:val="20"/>
              </w:rPr>
              <w:t>24</w:t>
            </w:r>
          </w:p>
        </w:tc>
        <w:tc>
          <w:tcPr>
            <w:tcW w:w="392" w:type="pct"/>
            <w:vAlign w:val="center"/>
          </w:tcPr>
          <w:p w14:paraId="0E224211" w14:textId="77777777" w:rsidR="00CD42F8" w:rsidRPr="004C13BB" w:rsidRDefault="00CD42F8" w:rsidP="00CD42F8">
            <w:pPr>
              <w:pStyle w:val="TableTextCentered"/>
              <w:spacing w:before="10" w:after="10"/>
            </w:pPr>
            <w:r w:rsidRPr="004C13BB">
              <w:rPr>
                <w:rFonts w:ascii="Franklin Gothic Book" w:hAnsi="Franklin Gothic Book"/>
                <w:szCs w:val="20"/>
              </w:rPr>
              <w:t>47</w:t>
            </w:r>
          </w:p>
        </w:tc>
        <w:tc>
          <w:tcPr>
            <w:tcW w:w="390" w:type="pct"/>
            <w:vAlign w:val="center"/>
          </w:tcPr>
          <w:p w14:paraId="534D415E" w14:textId="77777777" w:rsidR="00CD42F8" w:rsidRPr="004C13BB" w:rsidRDefault="00CD42F8" w:rsidP="00CD42F8">
            <w:pPr>
              <w:pStyle w:val="TableTextCentered"/>
              <w:spacing w:before="10" w:after="10"/>
            </w:pPr>
            <w:r w:rsidRPr="004C13BB">
              <w:rPr>
                <w:rFonts w:ascii="Franklin Gothic Book" w:hAnsi="Franklin Gothic Book"/>
                <w:szCs w:val="20"/>
              </w:rPr>
              <w:t>26</w:t>
            </w:r>
          </w:p>
        </w:tc>
      </w:tr>
    </w:tbl>
    <w:p w14:paraId="65F4B6BB" w14:textId="77777777" w:rsidR="006C06BA" w:rsidRPr="004C13BB" w:rsidRDefault="006C06BA" w:rsidP="006C06BA">
      <w:pPr>
        <w:pStyle w:val="TableNote"/>
        <w:rPr>
          <w:rFonts w:ascii="Franklin Gothic Book" w:hAnsi="Franklin Gothic Book" w:cs="Calibri"/>
          <w:szCs w:val="20"/>
        </w:rPr>
      </w:pPr>
      <w:r w:rsidRPr="004C13BB">
        <w:rPr>
          <w:vertAlign w:val="superscript"/>
        </w:rPr>
        <w:t xml:space="preserve">a </w:t>
      </w:r>
      <w:r w:rsidRPr="004C13BB">
        <w:t xml:space="preserve">Since fall 2021, DESE no longer reports data for the economically disadvantaged student group and instead reports data for a </w:t>
      </w:r>
      <w:hyperlink r:id="rId68" w:history="1">
        <w:r w:rsidRPr="004C13BB">
          <w:rPr>
            <w:rStyle w:val="Hyperlink"/>
          </w:rPr>
          <w:t>newly defined low-income student group</w:t>
        </w:r>
      </w:hyperlink>
      <w:r w:rsidRPr="004C13BB">
        <w:t>. This change also affects the high needs group.</w:t>
      </w:r>
    </w:p>
    <w:bookmarkEnd w:id="185"/>
    <w:p w14:paraId="781318BE" w14:textId="77777777" w:rsidR="006C06BA" w:rsidRPr="004C13BB" w:rsidRDefault="006C06BA" w:rsidP="006C06BA">
      <w:pPr>
        <w:pStyle w:val="TableTitle0"/>
      </w:pPr>
      <w:r w:rsidRPr="004C13BB">
        <w:t xml:space="preserve">Table E3. Hudson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CD42F8" w:rsidRPr="004C13BB" w14:paraId="494692FA"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62C96ED" w14:textId="50B406A8" w:rsidR="00CD42F8" w:rsidRPr="004C13BB" w:rsidRDefault="00CD42F8" w:rsidP="00713492">
            <w:pPr>
              <w:pStyle w:val="TableColHeadingCenter"/>
              <w:spacing w:before="20" w:after="20"/>
            </w:pPr>
            <w:r w:rsidRPr="00E26782">
              <w:rPr>
                <w:szCs w:val="20"/>
              </w:rPr>
              <w:t>Group</w:t>
            </w:r>
          </w:p>
        </w:tc>
        <w:tc>
          <w:tcPr>
            <w:tcW w:w="384" w:type="pct"/>
            <w:vAlign w:val="center"/>
          </w:tcPr>
          <w:p w14:paraId="47A6CAC7" w14:textId="25704A60" w:rsidR="00CD42F8" w:rsidRPr="004C13BB" w:rsidRDefault="00CD42F8" w:rsidP="00713492">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64BE1579" w14:textId="00486997" w:rsidR="00CD42F8" w:rsidRPr="00540F20" w:rsidRDefault="00CD42F8" w:rsidP="00713492">
            <w:pPr>
              <w:pStyle w:val="TableColHeadingCenter"/>
              <w:spacing w:before="20" w:after="20"/>
            </w:pPr>
            <w:r w:rsidRPr="00E26782">
              <w:rPr>
                <w:szCs w:val="20"/>
              </w:rPr>
              <w:t>% M/E 2019</w:t>
            </w:r>
          </w:p>
        </w:tc>
        <w:tc>
          <w:tcPr>
            <w:tcW w:w="391" w:type="pct"/>
            <w:vAlign w:val="center"/>
          </w:tcPr>
          <w:p w14:paraId="6B4AB359" w14:textId="37E6A4A9" w:rsidR="00CD42F8" w:rsidRPr="00540F20" w:rsidRDefault="00CD42F8" w:rsidP="00713492">
            <w:pPr>
              <w:pStyle w:val="TableColHeadingCenter"/>
              <w:spacing w:before="20" w:after="20"/>
            </w:pPr>
            <w:r w:rsidRPr="00E26782">
              <w:rPr>
                <w:szCs w:val="20"/>
              </w:rPr>
              <w:t>% M/E 2021</w:t>
            </w:r>
          </w:p>
        </w:tc>
        <w:tc>
          <w:tcPr>
            <w:tcW w:w="391" w:type="pct"/>
            <w:vAlign w:val="center"/>
          </w:tcPr>
          <w:p w14:paraId="2BCF48DB" w14:textId="2903B586" w:rsidR="00CD42F8" w:rsidRPr="00540F20" w:rsidRDefault="00CD42F8" w:rsidP="00713492">
            <w:pPr>
              <w:pStyle w:val="TableColHeadingCenter"/>
              <w:spacing w:before="20" w:after="20"/>
            </w:pPr>
            <w:r w:rsidRPr="00E26782">
              <w:rPr>
                <w:szCs w:val="20"/>
              </w:rPr>
              <w:t>% M/E 2022</w:t>
            </w:r>
          </w:p>
        </w:tc>
        <w:tc>
          <w:tcPr>
            <w:tcW w:w="389" w:type="pct"/>
            <w:vAlign w:val="center"/>
          </w:tcPr>
          <w:p w14:paraId="4A2AC636" w14:textId="5220F394" w:rsidR="00CD42F8" w:rsidRPr="00540F20" w:rsidRDefault="00CD42F8" w:rsidP="00713492">
            <w:pPr>
              <w:pStyle w:val="TableColHeadingCenter"/>
              <w:spacing w:before="20" w:after="20"/>
            </w:pPr>
            <w:r w:rsidRPr="00E26782">
              <w:rPr>
                <w:szCs w:val="20"/>
              </w:rPr>
              <w:t>% M/E State (2022)</w:t>
            </w:r>
          </w:p>
        </w:tc>
        <w:tc>
          <w:tcPr>
            <w:tcW w:w="391" w:type="pct"/>
            <w:vAlign w:val="center"/>
          </w:tcPr>
          <w:p w14:paraId="6602D87C" w14:textId="46839E1A" w:rsidR="00CD42F8" w:rsidRPr="00540F20" w:rsidRDefault="00CD42F8" w:rsidP="00713492">
            <w:pPr>
              <w:pStyle w:val="TableColHeadingCenter"/>
              <w:spacing w:before="20" w:after="20"/>
            </w:pPr>
            <w:r w:rsidRPr="00E26782">
              <w:rPr>
                <w:szCs w:val="20"/>
              </w:rPr>
              <w:t>% NM 2019</w:t>
            </w:r>
          </w:p>
        </w:tc>
        <w:tc>
          <w:tcPr>
            <w:tcW w:w="392" w:type="pct"/>
            <w:vAlign w:val="center"/>
          </w:tcPr>
          <w:p w14:paraId="16380935" w14:textId="562B42B6" w:rsidR="00CD42F8" w:rsidRPr="00540F20" w:rsidRDefault="00CD42F8" w:rsidP="00713492">
            <w:pPr>
              <w:pStyle w:val="TableColHeadingCenter"/>
              <w:spacing w:before="20" w:after="20"/>
            </w:pPr>
            <w:r w:rsidRPr="00E26782">
              <w:rPr>
                <w:szCs w:val="20"/>
              </w:rPr>
              <w:t>% NM 2021</w:t>
            </w:r>
          </w:p>
        </w:tc>
        <w:tc>
          <w:tcPr>
            <w:tcW w:w="392" w:type="pct"/>
            <w:vAlign w:val="center"/>
          </w:tcPr>
          <w:p w14:paraId="7EC5E8E7" w14:textId="425D65B2" w:rsidR="00CD42F8" w:rsidRPr="00540F20" w:rsidRDefault="00CD42F8" w:rsidP="00713492">
            <w:pPr>
              <w:pStyle w:val="TableColHeadingCenter"/>
              <w:spacing w:before="20" w:after="20"/>
            </w:pPr>
            <w:r w:rsidRPr="00E26782">
              <w:rPr>
                <w:szCs w:val="20"/>
              </w:rPr>
              <w:t>% NM 2022</w:t>
            </w:r>
          </w:p>
        </w:tc>
        <w:tc>
          <w:tcPr>
            <w:tcW w:w="391" w:type="pct"/>
            <w:vAlign w:val="center"/>
          </w:tcPr>
          <w:p w14:paraId="0984DE08" w14:textId="3E3FB8D0" w:rsidR="00CD42F8" w:rsidRPr="00540F20" w:rsidRDefault="00CD42F8" w:rsidP="00713492">
            <w:pPr>
              <w:pStyle w:val="TableColHeadingCenter"/>
              <w:spacing w:before="20" w:after="20"/>
            </w:pPr>
            <w:r w:rsidRPr="00E26782">
              <w:rPr>
                <w:szCs w:val="20"/>
              </w:rPr>
              <w:t>% NM State (2022)</w:t>
            </w:r>
          </w:p>
        </w:tc>
      </w:tr>
      <w:tr w:rsidR="00CD42F8" w:rsidRPr="004C13BB" w14:paraId="1BCEF70F"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338151E5" w14:textId="77777777" w:rsidR="00CD42F8" w:rsidRPr="004C13BB" w:rsidRDefault="00CD42F8" w:rsidP="00CD42F8">
            <w:pPr>
              <w:pStyle w:val="TableText"/>
              <w:spacing w:before="20" w:after="20"/>
            </w:pPr>
            <w:r w:rsidRPr="004C13BB">
              <w:t>All</w:t>
            </w:r>
          </w:p>
        </w:tc>
        <w:tc>
          <w:tcPr>
            <w:tcW w:w="384" w:type="pct"/>
            <w:vAlign w:val="center"/>
          </w:tcPr>
          <w:p w14:paraId="032F8634" w14:textId="77777777" w:rsidR="00CD42F8" w:rsidRPr="004C13BB" w:rsidRDefault="00CD42F8" w:rsidP="00CD42F8">
            <w:pPr>
              <w:pStyle w:val="TableTextCentered"/>
              <w:spacing w:before="20" w:after="20"/>
            </w:pPr>
            <w:r w:rsidRPr="004C13BB">
              <w:rPr>
                <w:rFonts w:ascii="Franklin Gothic Book" w:hAnsi="Franklin Gothic Book"/>
                <w:szCs w:val="20"/>
              </w:rPr>
              <w:t>1,114</w:t>
            </w:r>
          </w:p>
        </w:tc>
        <w:tc>
          <w:tcPr>
            <w:tcW w:w="389" w:type="pct"/>
            <w:vAlign w:val="center"/>
          </w:tcPr>
          <w:p w14:paraId="513C1B5B" w14:textId="77777777" w:rsidR="00CD42F8" w:rsidRPr="004C13BB" w:rsidRDefault="00CD42F8" w:rsidP="00CD42F8">
            <w:pPr>
              <w:pStyle w:val="TableTextCentered"/>
              <w:spacing w:before="20" w:after="20"/>
            </w:pPr>
            <w:r w:rsidRPr="004C13BB">
              <w:rPr>
                <w:rFonts w:ascii="Franklin Gothic Book" w:hAnsi="Franklin Gothic Book"/>
                <w:szCs w:val="20"/>
              </w:rPr>
              <w:t>47</w:t>
            </w:r>
          </w:p>
        </w:tc>
        <w:tc>
          <w:tcPr>
            <w:tcW w:w="391" w:type="pct"/>
            <w:vAlign w:val="center"/>
          </w:tcPr>
          <w:p w14:paraId="09F2612F"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91" w:type="pct"/>
            <w:vAlign w:val="center"/>
          </w:tcPr>
          <w:p w14:paraId="3286FA81"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389" w:type="pct"/>
            <w:vAlign w:val="center"/>
          </w:tcPr>
          <w:p w14:paraId="7F44E3B4" w14:textId="77777777" w:rsidR="00CD42F8" w:rsidRPr="004C13BB" w:rsidRDefault="00CD42F8" w:rsidP="00CD42F8">
            <w:pPr>
              <w:pStyle w:val="TableTextCentered"/>
              <w:spacing w:before="20" w:after="20"/>
            </w:pPr>
            <w:r w:rsidRPr="004C13BB">
              <w:rPr>
                <w:rFonts w:ascii="Franklin Gothic Book" w:hAnsi="Franklin Gothic Book"/>
                <w:szCs w:val="20"/>
              </w:rPr>
              <w:t>39</w:t>
            </w:r>
          </w:p>
        </w:tc>
        <w:tc>
          <w:tcPr>
            <w:tcW w:w="391" w:type="pct"/>
            <w:vAlign w:val="center"/>
          </w:tcPr>
          <w:p w14:paraId="10E05D1D"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392" w:type="pct"/>
            <w:vAlign w:val="center"/>
          </w:tcPr>
          <w:p w14:paraId="0A60EA98"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92" w:type="pct"/>
            <w:vAlign w:val="center"/>
          </w:tcPr>
          <w:p w14:paraId="43148084" w14:textId="77777777" w:rsidR="00CD42F8" w:rsidRPr="004C13BB" w:rsidRDefault="00CD42F8" w:rsidP="00CD42F8">
            <w:pPr>
              <w:pStyle w:val="TableTextCentered"/>
              <w:spacing w:before="20" w:after="20"/>
            </w:pPr>
            <w:r w:rsidRPr="004C13BB">
              <w:rPr>
                <w:rFonts w:ascii="Franklin Gothic Book" w:hAnsi="Franklin Gothic Book"/>
                <w:szCs w:val="20"/>
              </w:rPr>
              <w:t>17</w:t>
            </w:r>
          </w:p>
        </w:tc>
        <w:tc>
          <w:tcPr>
            <w:tcW w:w="391" w:type="pct"/>
            <w:vAlign w:val="center"/>
          </w:tcPr>
          <w:p w14:paraId="049323BF" w14:textId="77777777" w:rsidR="00CD42F8" w:rsidRPr="004C13BB" w:rsidRDefault="00CD42F8" w:rsidP="00CD42F8">
            <w:pPr>
              <w:pStyle w:val="TableTextCentered"/>
              <w:spacing w:before="20" w:after="20"/>
            </w:pPr>
            <w:r w:rsidRPr="004C13BB">
              <w:rPr>
                <w:rFonts w:ascii="Franklin Gothic Book" w:hAnsi="Franklin Gothic Book"/>
                <w:szCs w:val="20"/>
              </w:rPr>
              <w:t>17</w:t>
            </w:r>
          </w:p>
        </w:tc>
      </w:tr>
      <w:tr w:rsidR="00CD42F8" w:rsidRPr="004C13BB" w14:paraId="7EAE081F" w14:textId="77777777" w:rsidTr="00CD42F8">
        <w:tc>
          <w:tcPr>
            <w:tcW w:w="1489" w:type="pct"/>
          </w:tcPr>
          <w:p w14:paraId="6DE8B56A" w14:textId="77777777" w:rsidR="00CD42F8" w:rsidRPr="004C13BB" w:rsidRDefault="00CD42F8" w:rsidP="00CD42F8">
            <w:pPr>
              <w:pStyle w:val="TableText"/>
              <w:spacing w:before="20" w:after="20"/>
            </w:pPr>
            <w:r w:rsidRPr="004C13BB">
              <w:t>African American/Black</w:t>
            </w:r>
          </w:p>
        </w:tc>
        <w:tc>
          <w:tcPr>
            <w:tcW w:w="384" w:type="pct"/>
            <w:vAlign w:val="center"/>
          </w:tcPr>
          <w:p w14:paraId="1384A1D7"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89" w:type="pct"/>
            <w:vAlign w:val="center"/>
          </w:tcPr>
          <w:p w14:paraId="6241722C"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91" w:type="pct"/>
            <w:vAlign w:val="center"/>
          </w:tcPr>
          <w:p w14:paraId="03C5DD40" w14:textId="77777777" w:rsidR="00CD42F8" w:rsidRPr="004C13BB" w:rsidRDefault="00CD42F8" w:rsidP="00CD42F8">
            <w:pPr>
              <w:pStyle w:val="TableTextCentered"/>
              <w:spacing w:before="20" w:after="20"/>
            </w:pPr>
            <w:r w:rsidRPr="004C13BB">
              <w:rPr>
                <w:rFonts w:ascii="Franklin Gothic Book" w:hAnsi="Franklin Gothic Book"/>
                <w:szCs w:val="20"/>
              </w:rPr>
              <w:t>5</w:t>
            </w:r>
          </w:p>
        </w:tc>
        <w:tc>
          <w:tcPr>
            <w:tcW w:w="391" w:type="pct"/>
            <w:vAlign w:val="center"/>
          </w:tcPr>
          <w:p w14:paraId="58C59CDE" w14:textId="77777777" w:rsidR="00CD42F8" w:rsidRPr="004C13BB" w:rsidRDefault="00CD42F8" w:rsidP="00CD42F8">
            <w:pPr>
              <w:pStyle w:val="TableTextCentered"/>
              <w:spacing w:before="20" w:after="20"/>
            </w:pPr>
            <w:r w:rsidRPr="004C13BB">
              <w:rPr>
                <w:rFonts w:ascii="Franklin Gothic Book" w:hAnsi="Franklin Gothic Book"/>
                <w:szCs w:val="20"/>
              </w:rPr>
              <w:t>8</w:t>
            </w:r>
          </w:p>
        </w:tc>
        <w:tc>
          <w:tcPr>
            <w:tcW w:w="389" w:type="pct"/>
            <w:vAlign w:val="center"/>
          </w:tcPr>
          <w:p w14:paraId="301FC877"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391" w:type="pct"/>
            <w:vAlign w:val="center"/>
          </w:tcPr>
          <w:p w14:paraId="4E5A5293" w14:textId="77777777" w:rsidR="00CD42F8" w:rsidRPr="004C13BB" w:rsidRDefault="00CD42F8" w:rsidP="00CD42F8">
            <w:pPr>
              <w:pStyle w:val="TableTextCentered"/>
              <w:spacing w:before="20" w:after="20"/>
            </w:pPr>
            <w:r w:rsidRPr="004C13BB">
              <w:rPr>
                <w:rFonts w:ascii="Franklin Gothic Book" w:hAnsi="Franklin Gothic Book"/>
                <w:szCs w:val="20"/>
              </w:rPr>
              <w:t>37</w:t>
            </w:r>
          </w:p>
        </w:tc>
        <w:tc>
          <w:tcPr>
            <w:tcW w:w="392" w:type="pct"/>
            <w:vAlign w:val="center"/>
          </w:tcPr>
          <w:p w14:paraId="7A1EA6F8"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92" w:type="pct"/>
            <w:vAlign w:val="center"/>
          </w:tcPr>
          <w:p w14:paraId="04F86292"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91" w:type="pct"/>
            <w:vAlign w:val="center"/>
          </w:tcPr>
          <w:p w14:paraId="47EA32DC"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r>
      <w:tr w:rsidR="00CD42F8" w:rsidRPr="004C13BB" w14:paraId="4CE2C45B"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757A842C" w14:textId="77777777" w:rsidR="00CD42F8" w:rsidRPr="004C13BB" w:rsidRDefault="00CD42F8" w:rsidP="00CD42F8">
            <w:pPr>
              <w:pStyle w:val="TableText"/>
              <w:spacing w:before="20" w:after="20"/>
            </w:pPr>
            <w:r w:rsidRPr="004C13BB">
              <w:t>Asian</w:t>
            </w:r>
          </w:p>
        </w:tc>
        <w:tc>
          <w:tcPr>
            <w:tcW w:w="384" w:type="pct"/>
            <w:vAlign w:val="center"/>
          </w:tcPr>
          <w:p w14:paraId="782D7003"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89" w:type="pct"/>
            <w:vAlign w:val="center"/>
          </w:tcPr>
          <w:p w14:paraId="022F0FD1" w14:textId="77777777" w:rsidR="00CD42F8" w:rsidRPr="004C13BB" w:rsidRDefault="00CD42F8" w:rsidP="00CD42F8">
            <w:pPr>
              <w:pStyle w:val="TableTextCentered"/>
              <w:spacing w:before="20" w:after="20"/>
            </w:pPr>
            <w:r w:rsidRPr="004C13BB">
              <w:rPr>
                <w:rFonts w:ascii="Franklin Gothic Book" w:hAnsi="Franklin Gothic Book"/>
                <w:szCs w:val="20"/>
              </w:rPr>
              <w:t>85</w:t>
            </w:r>
          </w:p>
        </w:tc>
        <w:tc>
          <w:tcPr>
            <w:tcW w:w="391" w:type="pct"/>
            <w:vAlign w:val="center"/>
          </w:tcPr>
          <w:p w14:paraId="627E679E" w14:textId="77777777" w:rsidR="00CD42F8" w:rsidRPr="004C13BB" w:rsidRDefault="00CD42F8" w:rsidP="00CD42F8">
            <w:pPr>
              <w:pStyle w:val="TableTextCentered"/>
              <w:spacing w:before="20" w:after="20"/>
            </w:pPr>
            <w:r w:rsidRPr="004C13BB">
              <w:rPr>
                <w:rFonts w:ascii="Franklin Gothic Book" w:hAnsi="Franklin Gothic Book"/>
                <w:szCs w:val="20"/>
              </w:rPr>
              <w:t>68</w:t>
            </w:r>
          </w:p>
        </w:tc>
        <w:tc>
          <w:tcPr>
            <w:tcW w:w="391" w:type="pct"/>
            <w:vAlign w:val="center"/>
          </w:tcPr>
          <w:p w14:paraId="2659F610" w14:textId="77777777" w:rsidR="00CD42F8" w:rsidRPr="004C13BB" w:rsidRDefault="00CD42F8" w:rsidP="00CD42F8">
            <w:pPr>
              <w:pStyle w:val="TableTextCentered"/>
              <w:spacing w:before="20" w:after="20"/>
            </w:pPr>
            <w:r w:rsidRPr="004C13BB">
              <w:rPr>
                <w:rFonts w:ascii="Franklin Gothic Book" w:hAnsi="Franklin Gothic Book"/>
                <w:szCs w:val="20"/>
              </w:rPr>
              <w:t>50</w:t>
            </w:r>
          </w:p>
        </w:tc>
        <w:tc>
          <w:tcPr>
            <w:tcW w:w="389" w:type="pct"/>
            <w:vAlign w:val="center"/>
          </w:tcPr>
          <w:p w14:paraId="6441903D" w14:textId="77777777" w:rsidR="00CD42F8" w:rsidRPr="004C13BB" w:rsidRDefault="00CD42F8" w:rsidP="00CD42F8">
            <w:pPr>
              <w:pStyle w:val="TableTextCentered"/>
              <w:spacing w:before="20" w:after="20"/>
            </w:pPr>
            <w:r w:rsidRPr="004C13BB">
              <w:rPr>
                <w:rFonts w:ascii="Franklin Gothic Book" w:hAnsi="Franklin Gothic Book"/>
                <w:szCs w:val="20"/>
              </w:rPr>
              <w:t>69</w:t>
            </w:r>
          </w:p>
        </w:tc>
        <w:tc>
          <w:tcPr>
            <w:tcW w:w="391" w:type="pct"/>
            <w:vAlign w:val="center"/>
          </w:tcPr>
          <w:p w14:paraId="4247587D" w14:textId="77777777" w:rsidR="00CD42F8" w:rsidRPr="004C13BB" w:rsidRDefault="00CD42F8" w:rsidP="00CD42F8">
            <w:pPr>
              <w:pStyle w:val="TableTextCentered"/>
              <w:spacing w:before="20" w:after="20"/>
            </w:pPr>
            <w:r w:rsidRPr="004C13BB">
              <w:rPr>
                <w:rFonts w:ascii="Franklin Gothic Book" w:hAnsi="Franklin Gothic Book"/>
                <w:szCs w:val="20"/>
              </w:rPr>
              <w:t>4</w:t>
            </w:r>
          </w:p>
        </w:tc>
        <w:tc>
          <w:tcPr>
            <w:tcW w:w="392" w:type="pct"/>
            <w:vAlign w:val="center"/>
          </w:tcPr>
          <w:p w14:paraId="461A9591" w14:textId="77777777" w:rsidR="00CD42F8" w:rsidRPr="004C13BB" w:rsidRDefault="00CD42F8" w:rsidP="00CD42F8">
            <w:pPr>
              <w:pStyle w:val="TableTextCentered"/>
              <w:spacing w:before="20" w:after="20"/>
            </w:pPr>
            <w:r w:rsidRPr="004C13BB">
              <w:rPr>
                <w:rFonts w:ascii="Franklin Gothic Book" w:hAnsi="Franklin Gothic Book"/>
                <w:szCs w:val="20"/>
              </w:rPr>
              <w:t>5</w:t>
            </w:r>
          </w:p>
        </w:tc>
        <w:tc>
          <w:tcPr>
            <w:tcW w:w="392" w:type="pct"/>
            <w:vAlign w:val="center"/>
          </w:tcPr>
          <w:p w14:paraId="04E8B392" w14:textId="77777777" w:rsidR="00CD42F8" w:rsidRPr="004C13BB" w:rsidRDefault="00CD42F8" w:rsidP="00CD42F8">
            <w:pPr>
              <w:pStyle w:val="TableTextCentered"/>
              <w:spacing w:before="20" w:after="20"/>
            </w:pPr>
            <w:r w:rsidRPr="004C13BB">
              <w:rPr>
                <w:rFonts w:ascii="Franklin Gothic Book" w:hAnsi="Franklin Gothic Book"/>
                <w:szCs w:val="20"/>
              </w:rPr>
              <w:t>0</w:t>
            </w:r>
          </w:p>
        </w:tc>
        <w:tc>
          <w:tcPr>
            <w:tcW w:w="391" w:type="pct"/>
            <w:vAlign w:val="center"/>
          </w:tcPr>
          <w:p w14:paraId="6E3D9DFC" w14:textId="77777777" w:rsidR="00CD42F8" w:rsidRPr="004C13BB" w:rsidRDefault="00CD42F8" w:rsidP="00CD42F8">
            <w:pPr>
              <w:pStyle w:val="TableTextCentered"/>
              <w:spacing w:before="20" w:after="20"/>
            </w:pPr>
            <w:r w:rsidRPr="004C13BB">
              <w:rPr>
                <w:rFonts w:ascii="Franklin Gothic Book" w:hAnsi="Franklin Gothic Book"/>
                <w:szCs w:val="20"/>
              </w:rPr>
              <w:t>6</w:t>
            </w:r>
          </w:p>
        </w:tc>
      </w:tr>
      <w:tr w:rsidR="00CD42F8" w:rsidRPr="004C13BB" w14:paraId="286C7093" w14:textId="77777777" w:rsidTr="00CD42F8">
        <w:tc>
          <w:tcPr>
            <w:tcW w:w="1489" w:type="pct"/>
          </w:tcPr>
          <w:p w14:paraId="3293C1FB" w14:textId="77777777" w:rsidR="00CD42F8" w:rsidRPr="004C13BB" w:rsidRDefault="00CD42F8" w:rsidP="00CD42F8">
            <w:pPr>
              <w:pStyle w:val="TableText"/>
              <w:spacing w:before="20" w:after="20"/>
            </w:pPr>
            <w:r w:rsidRPr="004C13BB">
              <w:t>Hispanic/Latino</w:t>
            </w:r>
          </w:p>
        </w:tc>
        <w:tc>
          <w:tcPr>
            <w:tcW w:w="384" w:type="pct"/>
            <w:vAlign w:val="center"/>
          </w:tcPr>
          <w:p w14:paraId="69859BBD" w14:textId="77777777" w:rsidR="00CD42F8" w:rsidRPr="004C13BB" w:rsidRDefault="00CD42F8" w:rsidP="00CD42F8">
            <w:pPr>
              <w:pStyle w:val="TableTextCentered"/>
              <w:spacing w:before="20" w:after="20"/>
            </w:pPr>
            <w:r w:rsidRPr="004C13BB">
              <w:rPr>
                <w:rFonts w:ascii="Franklin Gothic Book" w:hAnsi="Franklin Gothic Book"/>
                <w:szCs w:val="20"/>
              </w:rPr>
              <w:t>183</w:t>
            </w:r>
          </w:p>
        </w:tc>
        <w:tc>
          <w:tcPr>
            <w:tcW w:w="389" w:type="pct"/>
            <w:vAlign w:val="center"/>
          </w:tcPr>
          <w:p w14:paraId="45B48E88"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91" w:type="pct"/>
            <w:vAlign w:val="center"/>
          </w:tcPr>
          <w:p w14:paraId="3ACCCE53"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91" w:type="pct"/>
            <w:vAlign w:val="center"/>
          </w:tcPr>
          <w:p w14:paraId="5E14149A"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389" w:type="pct"/>
            <w:vAlign w:val="center"/>
          </w:tcPr>
          <w:p w14:paraId="4367389A"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91" w:type="pct"/>
            <w:vAlign w:val="center"/>
          </w:tcPr>
          <w:p w14:paraId="69F351EC"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92" w:type="pct"/>
            <w:vAlign w:val="center"/>
          </w:tcPr>
          <w:p w14:paraId="369AACBE"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92" w:type="pct"/>
            <w:vAlign w:val="center"/>
          </w:tcPr>
          <w:p w14:paraId="66E1BEFA"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1" w:type="pct"/>
            <w:vAlign w:val="center"/>
          </w:tcPr>
          <w:p w14:paraId="7D68615F" w14:textId="77777777" w:rsidR="00CD42F8" w:rsidRPr="004C13BB" w:rsidRDefault="00CD42F8" w:rsidP="00CD42F8">
            <w:pPr>
              <w:pStyle w:val="TableTextCentered"/>
              <w:spacing w:before="20" w:after="20"/>
            </w:pPr>
            <w:r w:rsidRPr="004C13BB">
              <w:rPr>
                <w:rFonts w:ascii="Franklin Gothic Book" w:hAnsi="Franklin Gothic Book"/>
                <w:szCs w:val="20"/>
              </w:rPr>
              <w:t>32</w:t>
            </w:r>
          </w:p>
        </w:tc>
      </w:tr>
      <w:tr w:rsidR="00CD42F8" w:rsidRPr="004C13BB" w14:paraId="587F5505"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63278301" w14:textId="77777777" w:rsidR="00CD42F8" w:rsidRPr="004C13BB" w:rsidRDefault="00CD42F8" w:rsidP="00CD42F8">
            <w:pPr>
              <w:pStyle w:val="TableText"/>
              <w:spacing w:before="20" w:after="20"/>
            </w:pPr>
            <w:r w:rsidRPr="004C13BB">
              <w:t>Multi-Race, non-Hispanic/Latino</w:t>
            </w:r>
          </w:p>
        </w:tc>
        <w:tc>
          <w:tcPr>
            <w:tcW w:w="384" w:type="pct"/>
            <w:vAlign w:val="center"/>
          </w:tcPr>
          <w:p w14:paraId="7DD9A1C4" w14:textId="77777777" w:rsidR="00CD42F8" w:rsidRPr="004C13BB" w:rsidRDefault="00CD42F8" w:rsidP="00CD42F8">
            <w:pPr>
              <w:pStyle w:val="TableTextCentered"/>
              <w:spacing w:before="20" w:after="20"/>
            </w:pPr>
            <w:r w:rsidRPr="004C13BB">
              <w:rPr>
                <w:rFonts w:ascii="Franklin Gothic Book" w:hAnsi="Franklin Gothic Book"/>
                <w:szCs w:val="20"/>
              </w:rPr>
              <w:t>33</w:t>
            </w:r>
          </w:p>
        </w:tc>
        <w:tc>
          <w:tcPr>
            <w:tcW w:w="389" w:type="pct"/>
            <w:vAlign w:val="center"/>
          </w:tcPr>
          <w:p w14:paraId="211FC554" w14:textId="77777777" w:rsidR="00CD42F8" w:rsidRPr="004C13BB" w:rsidRDefault="00CD42F8" w:rsidP="00CD42F8">
            <w:pPr>
              <w:pStyle w:val="TableTextCentered"/>
              <w:spacing w:before="20" w:after="20"/>
            </w:pPr>
            <w:r w:rsidRPr="004C13BB">
              <w:rPr>
                <w:rFonts w:ascii="Franklin Gothic Book" w:hAnsi="Franklin Gothic Book"/>
                <w:szCs w:val="20"/>
              </w:rPr>
              <w:t>50</w:t>
            </w:r>
          </w:p>
        </w:tc>
        <w:tc>
          <w:tcPr>
            <w:tcW w:w="391" w:type="pct"/>
            <w:vAlign w:val="center"/>
          </w:tcPr>
          <w:p w14:paraId="5AE1FB5C"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1" w:type="pct"/>
            <w:vAlign w:val="center"/>
          </w:tcPr>
          <w:p w14:paraId="2A74DC14" w14:textId="77777777" w:rsidR="00CD42F8" w:rsidRPr="004C13BB" w:rsidRDefault="00CD42F8" w:rsidP="00CD42F8">
            <w:pPr>
              <w:pStyle w:val="TableTextCentered"/>
              <w:spacing w:before="20" w:after="20"/>
            </w:pPr>
            <w:r w:rsidRPr="004C13BB">
              <w:rPr>
                <w:rFonts w:ascii="Franklin Gothic Book" w:hAnsi="Franklin Gothic Book"/>
                <w:szCs w:val="20"/>
              </w:rPr>
              <w:t>39</w:t>
            </w:r>
          </w:p>
        </w:tc>
        <w:tc>
          <w:tcPr>
            <w:tcW w:w="389" w:type="pct"/>
            <w:vAlign w:val="center"/>
          </w:tcPr>
          <w:p w14:paraId="602BB511"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c>
          <w:tcPr>
            <w:tcW w:w="391" w:type="pct"/>
            <w:vAlign w:val="center"/>
          </w:tcPr>
          <w:p w14:paraId="07CE4A29"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92" w:type="pct"/>
            <w:vAlign w:val="center"/>
          </w:tcPr>
          <w:p w14:paraId="0FFFB979"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c>
          <w:tcPr>
            <w:tcW w:w="392" w:type="pct"/>
            <w:vAlign w:val="center"/>
          </w:tcPr>
          <w:p w14:paraId="607B21BC"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91" w:type="pct"/>
            <w:vAlign w:val="center"/>
          </w:tcPr>
          <w:p w14:paraId="6ECA0DC6"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r>
      <w:tr w:rsidR="00CD42F8" w:rsidRPr="004C13BB" w14:paraId="76A9E653" w14:textId="77777777" w:rsidTr="00CD42F8">
        <w:tc>
          <w:tcPr>
            <w:tcW w:w="1489" w:type="pct"/>
          </w:tcPr>
          <w:p w14:paraId="27ED96D5" w14:textId="77777777" w:rsidR="00CD42F8" w:rsidRPr="004C13BB" w:rsidRDefault="00CD42F8" w:rsidP="00CD42F8">
            <w:pPr>
              <w:pStyle w:val="TableText"/>
              <w:spacing w:before="20" w:after="20"/>
            </w:pPr>
            <w:r w:rsidRPr="004C13BB">
              <w:t>Native American</w:t>
            </w:r>
          </w:p>
        </w:tc>
        <w:tc>
          <w:tcPr>
            <w:tcW w:w="384" w:type="pct"/>
            <w:vAlign w:val="center"/>
          </w:tcPr>
          <w:p w14:paraId="60C02013" w14:textId="77777777" w:rsidR="00CD42F8" w:rsidRPr="004C13BB" w:rsidRDefault="00CD42F8" w:rsidP="00CD42F8">
            <w:pPr>
              <w:pStyle w:val="TableTextCentered"/>
              <w:spacing w:before="20" w:after="20"/>
            </w:pPr>
            <w:r w:rsidRPr="004C13BB">
              <w:rPr>
                <w:rFonts w:ascii="Franklin Gothic Book" w:hAnsi="Franklin Gothic Book"/>
                <w:szCs w:val="20"/>
              </w:rPr>
              <w:t>1</w:t>
            </w:r>
          </w:p>
        </w:tc>
        <w:tc>
          <w:tcPr>
            <w:tcW w:w="389" w:type="pct"/>
            <w:vAlign w:val="center"/>
          </w:tcPr>
          <w:p w14:paraId="459B69AB" w14:textId="021A323A"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7631AD1E" w14:textId="6C0C0D95"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6ACB5C98" w14:textId="1EC79DA2"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16AC276F"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391" w:type="pct"/>
            <w:vAlign w:val="center"/>
          </w:tcPr>
          <w:p w14:paraId="65719CAC" w14:textId="221F157D"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52945A09" w14:textId="0D344B53"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204EE629" w14:textId="1AD5A3F5"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0DE07309"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r>
      <w:tr w:rsidR="00CD42F8" w:rsidRPr="004C13BB" w14:paraId="6C7848BB"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6EF5F7FC" w14:textId="77777777" w:rsidR="00CD42F8" w:rsidRPr="004C13BB" w:rsidRDefault="00CD42F8" w:rsidP="00CD42F8">
            <w:pPr>
              <w:pStyle w:val="TableText"/>
              <w:spacing w:before="20" w:after="20"/>
              <w:rPr>
                <w:spacing w:val="-4"/>
              </w:rPr>
            </w:pPr>
            <w:r w:rsidRPr="004C13BB">
              <w:rPr>
                <w:spacing w:val="-4"/>
              </w:rPr>
              <w:t>Native Hawaiian, Pacific Islander</w:t>
            </w:r>
          </w:p>
        </w:tc>
        <w:tc>
          <w:tcPr>
            <w:tcW w:w="384" w:type="pct"/>
            <w:vAlign w:val="center"/>
          </w:tcPr>
          <w:p w14:paraId="6D3765DF" w14:textId="3E384B70"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014C0870" w14:textId="36C56945"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5CEC5DDE" w14:textId="7B65A9C2"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72D9FBCB" w14:textId="3FE01DE4"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2F9D8080" w14:textId="77777777" w:rsidR="00CD42F8" w:rsidRPr="004C13BB" w:rsidRDefault="00CD42F8" w:rsidP="00CD42F8">
            <w:pPr>
              <w:pStyle w:val="TableTextCentered"/>
              <w:spacing w:before="20" w:after="20"/>
            </w:pPr>
            <w:r w:rsidRPr="004C13BB">
              <w:rPr>
                <w:rFonts w:ascii="Franklin Gothic Book" w:hAnsi="Franklin Gothic Book"/>
                <w:szCs w:val="20"/>
              </w:rPr>
              <w:t>39</w:t>
            </w:r>
          </w:p>
        </w:tc>
        <w:tc>
          <w:tcPr>
            <w:tcW w:w="391" w:type="pct"/>
            <w:vAlign w:val="center"/>
          </w:tcPr>
          <w:p w14:paraId="48577BC0" w14:textId="320AEF22"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5F335901" w14:textId="498D8EF6"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4FEA568D" w14:textId="13BE3F9B"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6C073B3B"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r>
      <w:tr w:rsidR="00CD42F8" w:rsidRPr="004C13BB" w14:paraId="1EF2D3A5" w14:textId="77777777" w:rsidTr="00CD42F8">
        <w:tc>
          <w:tcPr>
            <w:tcW w:w="1489" w:type="pct"/>
          </w:tcPr>
          <w:p w14:paraId="5D8B2957" w14:textId="77777777" w:rsidR="00CD42F8" w:rsidRPr="004C13BB" w:rsidRDefault="00CD42F8" w:rsidP="00CD42F8">
            <w:pPr>
              <w:pStyle w:val="TableText"/>
              <w:spacing w:before="20" w:after="20"/>
            </w:pPr>
            <w:r w:rsidRPr="004C13BB">
              <w:t>White</w:t>
            </w:r>
          </w:p>
        </w:tc>
        <w:tc>
          <w:tcPr>
            <w:tcW w:w="384" w:type="pct"/>
            <w:vAlign w:val="center"/>
          </w:tcPr>
          <w:p w14:paraId="3EBDCEBD" w14:textId="77777777" w:rsidR="00CD42F8" w:rsidRPr="004C13BB" w:rsidRDefault="00CD42F8" w:rsidP="00CD42F8">
            <w:pPr>
              <w:pStyle w:val="TableTextCentered"/>
              <w:spacing w:before="20" w:after="20"/>
            </w:pPr>
            <w:r w:rsidRPr="004C13BB">
              <w:rPr>
                <w:rFonts w:ascii="Franklin Gothic Book" w:hAnsi="Franklin Gothic Book"/>
                <w:szCs w:val="20"/>
              </w:rPr>
              <w:t>856</w:t>
            </w:r>
          </w:p>
        </w:tc>
        <w:tc>
          <w:tcPr>
            <w:tcW w:w="389" w:type="pct"/>
            <w:vAlign w:val="center"/>
          </w:tcPr>
          <w:p w14:paraId="12B1043A" w14:textId="77777777" w:rsidR="00CD42F8" w:rsidRPr="004C13BB" w:rsidRDefault="00CD42F8" w:rsidP="00CD42F8">
            <w:pPr>
              <w:pStyle w:val="TableTextCentered"/>
              <w:spacing w:before="20" w:after="20"/>
            </w:pPr>
            <w:r w:rsidRPr="004C13BB">
              <w:rPr>
                <w:rFonts w:ascii="Franklin Gothic Book" w:hAnsi="Franklin Gothic Book"/>
                <w:szCs w:val="20"/>
              </w:rPr>
              <w:t>49</w:t>
            </w:r>
          </w:p>
        </w:tc>
        <w:tc>
          <w:tcPr>
            <w:tcW w:w="391" w:type="pct"/>
            <w:vAlign w:val="center"/>
          </w:tcPr>
          <w:p w14:paraId="2BFBD733"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391" w:type="pct"/>
            <w:vAlign w:val="center"/>
          </w:tcPr>
          <w:p w14:paraId="777B86DB" w14:textId="77777777" w:rsidR="00CD42F8" w:rsidRPr="004C13BB" w:rsidRDefault="00CD42F8" w:rsidP="00CD42F8">
            <w:pPr>
              <w:pStyle w:val="TableTextCentered"/>
              <w:spacing w:before="20" w:after="20"/>
            </w:pPr>
            <w:r w:rsidRPr="004C13BB">
              <w:rPr>
                <w:rFonts w:ascii="Franklin Gothic Book" w:hAnsi="Franklin Gothic Book"/>
                <w:szCs w:val="20"/>
              </w:rPr>
              <w:t>30</w:t>
            </w:r>
          </w:p>
        </w:tc>
        <w:tc>
          <w:tcPr>
            <w:tcW w:w="389" w:type="pct"/>
            <w:vAlign w:val="center"/>
          </w:tcPr>
          <w:p w14:paraId="58F17CC3" w14:textId="77777777" w:rsidR="00CD42F8" w:rsidRPr="004C13BB" w:rsidRDefault="00CD42F8" w:rsidP="00CD42F8">
            <w:pPr>
              <w:pStyle w:val="TableTextCentered"/>
              <w:spacing w:before="20" w:after="20"/>
            </w:pPr>
            <w:r w:rsidRPr="004C13BB">
              <w:rPr>
                <w:rFonts w:ascii="Franklin Gothic Book" w:hAnsi="Franklin Gothic Book"/>
                <w:szCs w:val="20"/>
              </w:rPr>
              <w:t>47</w:t>
            </w:r>
          </w:p>
        </w:tc>
        <w:tc>
          <w:tcPr>
            <w:tcW w:w="391" w:type="pct"/>
            <w:vAlign w:val="center"/>
          </w:tcPr>
          <w:p w14:paraId="434C32C3" w14:textId="77777777" w:rsidR="00CD42F8" w:rsidRPr="004C13BB" w:rsidRDefault="00CD42F8" w:rsidP="00CD42F8">
            <w:pPr>
              <w:pStyle w:val="TableTextCentered"/>
              <w:spacing w:before="20" w:after="20"/>
            </w:pPr>
            <w:r w:rsidRPr="004C13BB">
              <w:rPr>
                <w:rFonts w:ascii="Franklin Gothic Book" w:hAnsi="Franklin Gothic Book"/>
                <w:szCs w:val="20"/>
              </w:rPr>
              <w:t>10</w:t>
            </w:r>
          </w:p>
        </w:tc>
        <w:tc>
          <w:tcPr>
            <w:tcW w:w="392" w:type="pct"/>
            <w:vAlign w:val="center"/>
          </w:tcPr>
          <w:p w14:paraId="5D442839"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392" w:type="pct"/>
            <w:vAlign w:val="center"/>
          </w:tcPr>
          <w:p w14:paraId="1AC7F431"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91" w:type="pct"/>
            <w:vAlign w:val="center"/>
          </w:tcPr>
          <w:p w14:paraId="03EFBB58"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r>
      <w:tr w:rsidR="00CD42F8" w:rsidRPr="004C13BB" w14:paraId="4C6E12F2"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64AE2F04" w14:textId="77777777" w:rsidR="00CD42F8" w:rsidRPr="004C13BB" w:rsidRDefault="00CD42F8" w:rsidP="00CD42F8">
            <w:pPr>
              <w:pStyle w:val="TableText"/>
              <w:spacing w:before="20" w:after="20"/>
            </w:pPr>
            <w:r w:rsidRPr="004C13BB">
              <w:t>High needs</w:t>
            </w:r>
          </w:p>
        </w:tc>
        <w:tc>
          <w:tcPr>
            <w:tcW w:w="384" w:type="pct"/>
            <w:vAlign w:val="center"/>
          </w:tcPr>
          <w:p w14:paraId="094E90A3" w14:textId="77777777" w:rsidR="00CD42F8" w:rsidRPr="004C13BB" w:rsidRDefault="00CD42F8" w:rsidP="00CD42F8">
            <w:pPr>
              <w:pStyle w:val="TableTextCentered"/>
              <w:spacing w:before="20" w:after="20"/>
            </w:pPr>
            <w:r w:rsidRPr="004C13BB">
              <w:rPr>
                <w:rFonts w:ascii="Franklin Gothic Book" w:hAnsi="Franklin Gothic Book"/>
                <w:szCs w:val="20"/>
              </w:rPr>
              <w:t>614</w:t>
            </w:r>
          </w:p>
        </w:tc>
        <w:tc>
          <w:tcPr>
            <w:tcW w:w="389" w:type="pct"/>
            <w:vAlign w:val="center"/>
          </w:tcPr>
          <w:p w14:paraId="260F6B13"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91" w:type="pct"/>
            <w:vAlign w:val="center"/>
          </w:tcPr>
          <w:p w14:paraId="388B71AC"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391" w:type="pct"/>
            <w:vAlign w:val="center"/>
          </w:tcPr>
          <w:p w14:paraId="5894AF0C"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c>
          <w:tcPr>
            <w:tcW w:w="389" w:type="pct"/>
            <w:vAlign w:val="center"/>
          </w:tcPr>
          <w:p w14:paraId="5B0C37D9" w14:textId="77777777" w:rsidR="00CD42F8" w:rsidRPr="004C13BB" w:rsidRDefault="00CD42F8" w:rsidP="00CD42F8">
            <w:pPr>
              <w:pStyle w:val="TableTextCentered"/>
              <w:spacing w:before="20" w:after="20"/>
            </w:pPr>
            <w:r w:rsidRPr="004C13BB">
              <w:rPr>
                <w:rFonts w:ascii="Franklin Gothic Book" w:hAnsi="Franklin Gothic Book"/>
                <w:szCs w:val="20"/>
              </w:rPr>
              <w:t>22</w:t>
            </w:r>
          </w:p>
        </w:tc>
        <w:tc>
          <w:tcPr>
            <w:tcW w:w="391" w:type="pct"/>
            <w:vAlign w:val="center"/>
          </w:tcPr>
          <w:p w14:paraId="7EC76D86"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92" w:type="pct"/>
            <w:vAlign w:val="center"/>
          </w:tcPr>
          <w:p w14:paraId="43C1AAE3" w14:textId="77777777" w:rsidR="00CD42F8" w:rsidRPr="004C13BB" w:rsidRDefault="00CD42F8" w:rsidP="00CD42F8">
            <w:pPr>
              <w:pStyle w:val="TableTextCentered"/>
              <w:spacing w:before="20" w:after="20"/>
            </w:pPr>
            <w:r w:rsidRPr="004C13BB">
              <w:rPr>
                <w:rFonts w:ascii="Franklin Gothic Book" w:hAnsi="Franklin Gothic Book"/>
                <w:szCs w:val="20"/>
              </w:rPr>
              <w:t>39</w:t>
            </w:r>
          </w:p>
        </w:tc>
        <w:tc>
          <w:tcPr>
            <w:tcW w:w="392" w:type="pct"/>
            <w:vAlign w:val="center"/>
          </w:tcPr>
          <w:p w14:paraId="77C58E05"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c>
          <w:tcPr>
            <w:tcW w:w="391" w:type="pct"/>
            <w:vAlign w:val="center"/>
          </w:tcPr>
          <w:p w14:paraId="70E64190"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r>
      <w:tr w:rsidR="00CD42F8" w:rsidRPr="004C13BB" w14:paraId="4CE7F3E9" w14:textId="77777777" w:rsidTr="00CD42F8">
        <w:tc>
          <w:tcPr>
            <w:tcW w:w="1489" w:type="pct"/>
          </w:tcPr>
          <w:p w14:paraId="35D99B77" w14:textId="77777777" w:rsidR="00CD42F8" w:rsidRPr="004C13BB" w:rsidRDefault="00CD42F8" w:rsidP="00CD42F8">
            <w:pPr>
              <w:pStyle w:val="TableText"/>
              <w:spacing w:before="20" w:after="20"/>
            </w:pPr>
            <w:r w:rsidRPr="004C13BB">
              <w:t>Low income</w:t>
            </w:r>
            <w:r w:rsidRPr="004C13BB">
              <w:rPr>
                <w:vertAlign w:val="superscript"/>
              </w:rPr>
              <w:t>a</w:t>
            </w:r>
          </w:p>
        </w:tc>
        <w:tc>
          <w:tcPr>
            <w:tcW w:w="384" w:type="pct"/>
            <w:vAlign w:val="center"/>
          </w:tcPr>
          <w:p w14:paraId="782DFDFE" w14:textId="77777777" w:rsidR="00CD42F8" w:rsidRPr="004C13BB" w:rsidRDefault="00CD42F8" w:rsidP="00CD42F8">
            <w:pPr>
              <w:pStyle w:val="TableTextCentered"/>
              <w:spacing w:before="20" w:after="20"/>
            </w:pPr>
            <w:r w:rsidRPr="004C13BB">
              <w:rPr>
                <w:rFonts w:ascii="Franklin Gothic Book" w:hAnsi="Franklin Gothic Book"/>
                <w:szCs w:val="20"/>
              </w:rPr>
              <w:t>459</w:t>
            </w:r>
          </w:p>
        </w:tc>
        <w:tc>
          <w:tcPr>
            <w:tcW w:w="389" w:type="pct"/>
            <w:vAlign w:val="center"/>
          </w:tcPr>
          <w:p w14:paraId="1775EA58" w14:textId="44F1C20B"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21ABE931" w14:textId="6FA19794"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5B1DD19E"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c>
          <w:tcPr>
            <w:tcW w:w="389" w:type="pct"/>
            <w:vAlign w:val="center"/>
          </w:tcPr>
          <w:p w14:paraId="21FF8BEB"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91" w:type="pct"/>
            <w:vAlign w:val="center"/>
          </w:tcPr>
          <w:p w14:paraId="63A770F7" w14:textId="4A4CCBEA"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29A58F38" w14:textId="14146BAC"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4F7428DD"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391" w:type="pct"/>
            <w:vAlign w:val="center"/>
          </w:tcPr>
          <w:p w14:paraId="3650981A" w14:textId="77777777" w:rsidR="00CD42F8" w:rsidRPr="004C13BB" w:rsidRDefault="00CD42F8" w:rsidP="00CD42F8">
            <w:pPr>
              <w:pStyle w:val="TableTextCentered"/>
              <w:spacing w:before="20" w:after="20"/>
            </w:pPr>
            <w:r w:rsidRPr="004C13BB">
              <w:rPr>
                <w:rFonts w:ascii="Franklin Gothic Book" w:hAnsi="Franklin Gothic Book"/>
                <w:szCs w:val="20"/>
              </w:rPr>
              <w:t>29</w:t>
            </w:r>
          </w:p>
        </w:tc>
      </w:tr>
      <w:tr w:rsidR="00CD42F8" w:rsidRPr="004C13BB" w14:paraId="5122E345" w14:textId="77777777" w:rsidTr="00CD42F8">
        <w:trPr>
          <w:cnfStyle w:val="000000100000" w:firstRow="0" w:lastRow="0" w:firstColumn="0" w:lastColumn="0" w:oddVBand="0" w:evenVBand="0" w:oddHBand="1" w:evenHBand="0" w:firstRowFirstColumn="0" w:firstRowLastColumn="0" w:lastRowFirstColumn="0" w:lastRowLastColumn="0"/>
        </w:trPr>
        <w:tc>
          <w:tcPr>
            <w:tcW w:w="1489" w:type="pct"/>
          </w:tcPr>
          <w:p w14:paraId="79852302" w14:textId="77777777" w:rsidR="00CD42F8" w:rsidRPr="004C13BB" w:rsidRDefault="00CD42F8" w:rsidP="00CD42F8">
            <w:pPr>
              <w:pStyle w:val="TableText"/>
              <w:spacing w:before="20" w:after="20"/>
              <w:rPr>
                <w:spacing w:val="-4"/>
              </w:rPr>
            </w:pPr>
            <w:r w:rsidRPr="004C13BB">
              <w:rPr>
                <w:spacing w:val="-4"/>
              </w:rPr>
              <w:t>ELs and former ELs</w:t>
            </w:r>
          </w:p>
        </w:tc>
        <w:tc>
          <w:tcPr>
            <w:tcW w:w="384" w:type="pct"/>
            <w:vAlign w:val="center"/>
          </w:tcPr>
          <w:p w14:paraId="039CFD1D" w14:textId="77777777" w:rsidR="00CD42F8" w:rsidRPr="004C13BB" w:rsidRDefault="00CD42F8" w:rsidP="00CD42F8">
            <w:pPr>
              <w:pStyle w:val="TableTextCentered"/>
              <w:spacing w:before="20" w:after="20"/>
            </w:pPr>
            <w:r w:rsidRPr="004C13BB">
              <w:rPr>
                <w:rFonts w:ascii="Franklin Gothic Book" w:hAnsi="Franklin Gothic Book"/>
                <w:szCs w:val="20"/>
              </w:rPr>
              <w:t>223</w:t>
            </w:r>
          </w:p>
        </w:tc>
        <w:tc>
          <w:tcPr>
            <w:tcW w:w="389" w:type="pct"/>
            <w:vAlign w:val="center"/>
          </w:tcPr>
          <w:p w14:paraId="38A6FEE7"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91" w:type="pct"/>
            <w:vAlign w:val="center"/>
          </w:tcPr>
          <w:p w14:paraId="798DB4B0" w14:textId="77777777" w:rsidR="00CD42F8" w:rsidRPr="004C13BB" w:rsidRDefault="00CD42F8" w:rsidP="00CD42F8">
            <w:pPr>
              <w:pStyle w:val="TableTextCentered"/>
              <w:spacing w:before="20" w:after="20"/>
            </w:pPr>
            <w:r w:rsidRPr="004C13BB">
              <w:rPr>
                <w:rFonts w:ascii="Franklin Gothic Book" w:hAnsi="Franklin Gothic Book"/>
                <w:szCs w:val="20"/>
              </w:rPr>
              <w:t>9</w:t>
            </w:r>
          </w:p>
        </w:tc>
        <w:tc>
          <w:tcPr>
            <w:tcW w:w="391" w:type="pct"/>
            <w:vAlign w:val="center"/>
          </w:tcPr>
          <w:p w14:paraId="4C59BCCC" w14:textId="77777777" w:rsidR="00CD42F8" w:rsidRPr="004C13BB" w:rsidRDefault="00CD42F8" w:rsidP="00CD42F8">
            <w:pPr>
              <w:pStyle w:val="TableTextCentered"/>
              <w:spacing w:before="20" w:after="20"/>
            </w:pPr>
            <w:r w:rsidRPr="004C13BB">
              <w:rPr>
                <w:rFonts w:ascii="Franklin Gothic Book" w:hAnsi="Franklin Gothic Book"/>
                <w:szCs w:val="20"/>
              </w:rPr>
              <w:t>10</w:t>
            </w:r>
          </w:p>
        </w:tc>
        <w:tc>
          <w:tcPr>
            <w:tcW w:w="389" w:type="pct"/>
            <w:vAlign w:val="center"/>
          </w:tcPr>
          <w:p w14:paraId="29ACB780" w14:textId="77777777" w:rsidR="00CD42F8" w:rsidRPr="004C13BB" w:rsidRDefault="00CD42F8" w:rsidP="00CD42F8">
            <w:pPr>
              <w:pStyle w:val="TableTextCentered"/>
              <w:spacing w:before="20" w:after="20"/>
            </w:pPr>
            <w:r w:rsidRPr="004C13BB">
              <w:rPr>
                <w:rFonts w:ascii="Franklin Gothic Book" w:hAnsi="Franklin Gothic Book"/>
                <w:szCs w:val="20"/>
              </w:rPr>
              <w:t>21</w:t>
            </w:r>
          </w:p>
        </w:tc>
        <w:tc>
          <w:tcPr>
            <w:tcW w:w="391" w:type="pct"/>
            <w:vAlign w:val="center"/>
          </w:tcPr>
          <w:p w14:paraId="620877B9"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2" w:type="pct"/>
            <w:vAlign w:val="center"/>
          </w:tcPr>
          <w:p w14:paraId="79E5E652" w14:textId="77777777" w:rsidR="00CD42F8" w:rsidRPr="004C13BB" w:rsidRDefault="00CD42F8" w:rsidP="00CD42F8">
            <w:pPr>
              <w:pStyle w:val="TableTextCentered"/>
              <w:spacing w:before="20" w:after="20"/>
            </w:pPr>
            <w:r w:rsidRPr="004C13BB">
              <w:rPr>
                <w:rFonts w:ascii="Franklin Gothic Book" w:hAnsi="Franklin Gothic Book"/>
                <w:szCs w:val="20"/>
              </w:rPr>
              <w:t>48</w:t>
            </w:r>
          </w:p>
        </w:tc>
        <w:tc>
          <w:tcPr>
            <w:tcW w:w="392" w:type="pct"/>
            <w:vAlign w:val="center"/>
          </w:tcPr>
          <w:p w14:paraId="03C1CA22" w14:textId="77777777" w:rsidR="00CD42F8" w:rsidRPr="004C13BB" w:rsidRDefault="00CD42F8" w:rsidP="00CD42F8">
            <w:pPr>
              <w:pStyle w:val="TableTextCentered"/>
              <w:spacing w:before="20" w:after="20"/>
            </w:pPr>
            <w:r w:rsidRPr="004C13BB">
              <w:rPr>
                <w:rFonts w:ascii="Franklin Gothic Book" w:hAnsi="Franklin Gothic Book"/>
                <w:szCs w:val="20"/>
              </w:rPr>
              <w:t>35</w:t>
            </w:r>
          </w:p>
        </w:tc>
        <w:tc>
          <w:tcPr>
            <w:tcW w:w="391" w:type="pct"/>
            <w:vAlign w:val="center"/>
          </w:tcPr>
          <w:p w14:paraId="3C743505" w14:textId="77777777" w:rsidR="00CD42F8" w:rsidRPr="004C13BB" w:rsidRDefault="00CD42F8" w:rsidP="00CD42F8">
            <w:pPr>
              <w:pStyle w:val="TableTextCentered"/>
              <w:spacing w:before="20" w:after="20"/>
            </w:pPr>
            <w:r w:rsidRPr="004C13BB">
              <w:rPr>
                <w:rFonts w:ascii="Franklin Gothic Book" w:hAnsi="Franklin Gothic Book"/>
                <w:szCs w:val="20"/>
              </w:rPr>
              <w:t>32</w:t>
            </w:r>
          </w:p>
        </w:tc>
      </w:tr>
      <w:tr w:rsidR="00CD42F8" w:rsidRPr="004C13BB" w14:paraId="526CAD1E" w14:textId="77777777" w:rsidTr="00CD42F8">
        <w:tc>
          <w:tcPr>
            <w:tcW w:w="1489" w:type="pct"/>
          </w:tcPr>
          <w:p w14:paraId="4275C1D5" w14:textId="77777777" w:rsidR="00CD42F8" w:rsidRPr="004C13BB" w:rsidRDefault="00CD42F8" w:rsidP="00CD42F8">
            <w:pPr>
              <w:pStyle w:val="TableText"/>
              <w:spacing w:before="20" w:after="20"/>
            </w:pPr>
            <w:r w:rsidRPr="004C13BB">
              <w:t>Students w/disabilities</w:t>
            </w:r>
          </w:p>
        </w:tc>
        <w:tc>
          <w:tcPr>
            <w:tcW w:w="384" w:type="pct"/>
            <w:vAlign w:val="center"/>
          </w:tcPr>
          <w:p w14:paraId="3A99D435" w14:textId="77777777" w:rsidR="00CD42F8" w:rsidRPr="004C13BB" w:rsidRDefault="00CD42F8" w:rsidP="00CD42F8">
            <w:pPr>
              <w:pStyle w:val="TableTextCentered"/>
              <w:spacing w:before="20" w:after="20"/>
            </w:pPr>
            <w:r w:rsidRPr="004C13BB">
              <w:rPr>
                <w:rFonts w:ascii="Franklin Gothic Book" w:hAnsi="Franklin Gothic Book"/>
                <w:szCs w:val="20"/>
              </w:rPr>
              <w:t>231</w:t>
            </w:r>
          </w:p>
        </w:tc>
        <w:tc>
          <w:tcPr>
            <w:tcW w:w="389" w:type="pct"/>
            <w:vAlign w:val="center"/>
          </w:tcPr>
          <w:p w14:paraId="3A6EC833"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391" w:type="pct"/>
            <w:vAlign w:val="center"/>
          </w:tcPr>
          <w:p w14:paraId="4703294A" w14:textId="77777777" w:rsidR="00CD42F8" w:rsidRPr="004C13BB" w:rsidRDefault="00CD42F8" w:rsidP="00CD42F8">
            <w:pPr>
              <w:pStyle w:val="TableTextCentered"/>
              <w:spacing w:before="20" w:after="20"/>
            </w:pPr>
            <w:r w:rsidRPr="004C13BB">
              <w:rPr>
                <w:rFonts w:ascii="Franklin Gothic Book" w:hAnsi="Franklin Gothic Book"/>
                <w:szCs w:val="20"/>
              </w:rPr>
              <w:t>7</w:t>
            </w:r>
          </w:p>
        </w:tc>
        <w:tc>
          <w:tcPr>
            <w:tcW w:w="391" w:type="pct"/>
            <w:vAlign w:val="center"/>
          </w:tcPr>
          <w:p w14:paraId="5F53D0C6" w14:textId="77777777" w:rsidR="00CD42F8" w:rsidRPr="004C13BB" w:rsidRDefault="00CD42F8" w:rsidP="00CD42F8">
            <w:pPr>
              <w:pStyle w:val="TableTextCentered"/>
              <w:spacing w:before="20" w:after="20"/>
            </w:pPr>
            <w:r w:rsidRPr="004C13BB">
              <w:rPr>
                <w:rFonts w:ascii="Franklin Gothic Book" w:hAnsi="Franklin Gothic Book"/>
                <w:szCs w:val="20"/>
              </w:rPr>
              <w:t>9</w:t>
            </w:r>
          </w:p>
        </w:tc>
        <w:tc>
          <w:tcPr>
            <w:tcW w:w="389" w:type="pct"/>
            <w:vAlign w:val="center"/>
          </w:tcPr>
          <w:p w14:paraId="2D7D346A"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391" w:type="pct"/>
            <w:vAlign w:val="center"/>
          </w:tcPr>
          <w:p w14:paraId="3750A358" w14:textId="77777777" w:rsidR="00CD42F8" w:rsidRPr="004C13BB" w:rsidRDefault="00CD42F8" w:rsidP="00CD42F8">
            <w:pPr>
              <w:pStyle w:val="TableTextCentered"/>
              <w:spacing w:before="20" w:after="20"/>
            </w:pPr>
            <w:r w:rsidRPr="004C13BB">
              <w:rPr>
                <w:rFonts w:ascii="Franklin Gothic Book" w:hAnsi="Franklin Gothic Book"/>
                <w:szCs w:val="20"/>
              </w:rPr>
              <w:t>43</w:t>
            </w:r>
          </w:p>
        </w:tc>
        <w:tc>
          <w:tcPr>
            <w:tcW w:w="392" w:type="pct"/>
            <w:vAlign w:val="center"/>
          </w:tcPr>
          <w:p w14:paraId="2B9742D5" w14:textId="77777777" w:rsidR="00CD42F8" w:rsidRPr="004C13BB" w:rsidRDefault="00CD42F8" w:rsidP="00CD42F8">
            <w:pPr>
              <w:pStyle w:val="TableTextCentered"/>
              <w:spacing w:before="20" w:after="20"/>
            </w:pPr>
            <w:r w:rsidRPr="004C13BB">
              <w:rPr>
                <w:rFonts w:ascii="Franklin Gothic Book" w:hAnsi="Franklin Gothic Book"/>
                <w:szCs w:val="20"/>
              </w:rPr>
              <w:t>52</w:t>
            </w:r>
          </w:p>
        </w:tc>
        <w:tc>
          <w:tcPr>
            <w:tcW w:w="392" w:type="pct"/>
            <w:vAlign w:val="center"/>
          </w:tcPr>
          <w:p w14:paraId="64EBB361" w14:textId="77777777" w:rsidR="00CD42F8" w:rsidRPr="004C13BB" w:rsidRDefault="00CD42F8" w:rsidP="00CD42F8">
            <w:pPr>
              <w:pStyle w:val="TableTextCentered"/>
              <w:spacing w:before="20" w:after="20"/>
            </w:pPr>
            <w:r w:rsidRPr="004C13BB">
              <w:rPr>
                <w:rFonts w:ascii="Franklin Gothic Book" w:hAnsi="Franklin Gothic Book"/>
                <w:szCs w:val="20"/>
              </w:rPr>
              <w:t>43</w:t>
            </w:r>
          </w:p>
        </w:tc>
        <w:tc>
          <w:tcPr>
            <w:tcW w:w="391" w:type="pct"/>
            <w:vAlign w:val="center"/>
          </w:tcPr>
          <w:p w14:paraId="414D6D73" w14:textId="77777777" w:rsidR="00CD42F8" w:rsidRPr="004C13BB" w:rsidRDefault="00CD42F8" w:rsidP="00CD42F8">
            <w:pPr>
              <w:pStyle w:val="TableTextCentered"/>
              <w:spacing w:before="20" w:after="20"/>
            </w:pPr>
            <w:r w:rsidRPr="004C13BB">
              <w:rPr>
                <w:rFonts w:ascii="Franklin Gothic Book" w:hAnsi="Franklin Gothic Book"/>
                <w:szCs w:val="20"/>
              </w:rPr>
              <w:t>45</w:t>
            </w:r>
          </w:p>
        </w:tc>
      </w:tr>
    </w:tbl>
    <w:p w14:paraId="2E3A37A9" w14:textId="77777777" w:rsidR="006C06BA" w:rsidRPr="004C13BB" w:rsidRDefault="006C06BA" w:rsidP="006C06BA">
      <w:pPr>
        <w:pStyle w:val="TableNote"/>
        <w:rPr>
          <w:rFonts w:ascii="Franklin Gothic Book" w:hAnsi="Franklin Gothic Book" w:cs="Calibri"/>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69" w:history="1">
        <w:r w:rsidRPr="004C13BB">
          <w:rPr>
            <w:rStyle w:val="Hyperlink"/>
          </w:rPr>
          <w:t>newly defined low-income student group</w:t>
        </w:r>
      </w:hyperlink>
      <w:r w:rsidRPr="004C13BB">
        <w:t>. This change also affects the high needs group.</w:t>
      </w:r>
    </w:p>
    <w:p w14:paraId="0A76071E" w14:textId="77777777" w:rsidR="006C06BA" w:rsidRPr="004C13BB" w:rsidRDefault="006C06BA" w:rsidP="006C06BA">
      <w:pPr>
        <w:pStyle w:val="TableTitle0"/>
      </w:pPr>
      <w:r w:rsidRPr="004C13BB">
        <w:t>Table E4. Hudson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CD42F8" w:rsidRPr="004C13BB" w14:paraId="1D41612D"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6AB24209" w14:textId="7AF7D689" w:rsidR="00CD42F8" w:rsidRPr="004C13BB" w:rsidRDefault="00CD42F8" w:rsidP="00713492">
            <w:pPr>
              <w:pStyle w:val="TableColHeadingCenter"/>
              <w:spacing w:before="10" w:after="20"/>
            </w:pPr>
            <w:r w:rsidRPr="00E26782">
              <w:rPr>
                <w:szCs w:val="20"/>
              </w:rPr>
              <w:t>Group</w:t>
            </w:r>
          </w:p>
        </w:tc>
        <w:tc>
          <w:tcPr>
            <w:tcW w:w="417" w:type="pct"/>
            <w:vAlign w:val="center"/>
          </w:tcPr>
          <w:p w14:paraId="539C45AF" w14:textId="10EE3FFB" w:rsidR="00CD42F8" w:rsidRPr="004C13BB" w:rsidRDefault="00CD42F8" w:rsidP="00713492">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2D2A326D" w14:textId="265B1AFF" w:rsidR="00CD42F8" w:rsidRPr="00540F20" w:rsidRDefault="00CD42F8" w:rsidP="00713492">
            <w:pPr>
              <w:pStyle w:val="TableColHeadingCenter"/>
              <w:spacing w:before="10" w:after="20"/>
            </w:pPr>
            <w:r w:rsidRPr="00E26782">
              <w:rPr>
                <w:szCs w:val="20"/>
              </w:rPr>
              <w:t>% M/E 2019</w:t>
            </w:r>
          </w:p>
        </w:tc>
        <w:tc>
          <w:tcPr>
            <w:tcW w:w="379" w:type="pct"/>
            <w:vAlign w:val="center"/>
          </w:tcPr>
          <w:p w14:paraId="46DD4FFF" w14:textId="55ABA0AA" w:rsidR="00CD42F8" w:rsidRPr="00540F20" w:rsidRDefault="00CD42F8" w:rsidP="00713492">
            <w:pPr>
              <w:pStyle w:val="TableColHeadingCenter"/>
              <w:spacing w:before="10" w:after="20"/>
            </w:pPr>
            <w:r w:rsidRPr="00E26782">
              <w:rPr>
                <w:szCs w:val="20"/>
              </w:rPr>
              <w:t>% M/E 2021</w:t>
            </w:r>
          </w:p>
        </w:tc>
        <w:tc>
          <w:tcPr>
            <w:tcW w:w="379" w:type="pct"/>
            <w:vAlign w:val="center"/>
          </w:tcPr>
          <w:p w14:paraId="3352BFA8" w14:textId="0439641E" w:rsidR="00CD42F8" w:rsidRPr="00540F20" w:rsidRDefault="00CD42F8" w:rsidP="00713492">
            <w:pPr>
              <w:pStyle w:val="TableColHeadingCenter"/>
              <w:spacing w:before="10" w:after="20"/>
            </w:pPr>
            <w:r w:rsidRPr="00E26782">
              <w:rPr>
                <w:szCs w:val="20"/>
              </w:rPr>
              <w:t>% M/E 2022</w:t>
            </w:r>
          </w:p>
        </w:tc>
        <w:tc>
          <w:tcPr>
            <w:tcW w:w="417" w:type="pct"/>
            <w:vAlign w:val="center"/>
          </w:tcPr>
          <w:p w14:paraId="088F5797" w14:textId="4787BB1E" w:rsidR="00CD42F8" w:rsidRPr="00540F20" w:rsidRDefault="00CD42F8" w:rsidP="00713492">
            <w:pPr>
              <w:pStyle w:val="TableColHeadingCenter"/>
              <w:spacing w:before="10" w:after="20"/>
            </w:pPr>
            <w:r w:rsidRPr="00E26782">
              <w:rPr>
                <w:szCs w:val="20"/>
              </w:rPr>
              <w:t>% M/E State (2022)</w:t>
            </w:r>
          </w:p>
        </w:tc>
        <w:tc>
          <w:tcPr>
            <w:tcW w:w="379" w:type="pct"/>
            <w:vAlign w:val="center"/>
          </w:tcPr>
          <w:p w14:paraId="7E20013C" w14:textId="697154F3" w:rsidR="00CD42F8" w:rsidRPr="00540F20" w:rsidRDefault="00CD42F8" w:rsidP="00713492">
            <w:pPr>
              <w:pStyle w:val="TableColHeadingCenter"/>
              <w:spacing w:before="10" w:after="20"/>
            </w:pPr>
            <w:r w:rsidRPr="00E26782">
              <w:rPr>
                <w:szCs w:val="20"/>
              </w:rPr>
              <w:t>% NM 2019</w:t>
            </w:r>
          </w:p>
        </w:tc>
        <w:tc>
          <w:tcPr>
            <w:tcW w:w="380" w:type="pct"/>
            <w:vAlign w:val="center"/>
          </w:tcPr>
          <w:p w14:paraId="2CDC62A5" w14:textId="6D7B33A7" w:rsidR="00CD42F8" w:rsidRPr="00540F20" w:rsidRDefault="00CD42F8" w:rsidP="00713492">
            <w:pPr>
              <w:pStyle w:val="TableColHeadingCenter"/>
              <w:spacing w:before="10" w:after="20"/>
            </w:pPr>
            <w:r w:rsidRPr="00E26782">
              <w:rPr>
                <w:szCs w:val="20"/>
              </w:rPr>
              <w:t>% NM 2021</w:t>
            </w:r>
          </w:p>
        </w:tc>
        <w:tc>
          <w:tcPr>
            <w:tcW w:w="380" w:type="pct"/>
            <w:vAlign w:val="center"/>
          </w:tcPr>
          <w:p w14:paraId="1DC1138F" w14:textId="13BA7BF8" w:rsidR="00CD42F8" w:rsidRPr="00540F20" w:rsidRDefault="00CD42F8" w:rsidP="00713492">
            <w:pPr>
              <w:pStyle w:val="TableColHeadingCenter"/>
              <w:spacing w:before="10" w:after="20"/>
            </w:pPr>
            <w:r w:rsidRPr="00E26782">
              <w:rPr>
                <w:szCs w:val="20"/>
              </w:rPr>
              <w:t>% NM 2022</w:t>
            </w:r>
          </w:p>
        </w:tc>
        <w:tc>
          <w:tcPr>
            <w:tcW w:w="416" w:type="pct"/>
            <w:vAlign w:val="center"/>
          </w:tcPr>
          <w:p w14:paraId="13181098" w14:textId="5427991D" w:rsidR="00CD42F8" w:rsidRPr="00540F20" w:rsidRDefault="00CD42F8" w:rsidP="00713492">
            <w:pPr>
              <w:pStyle w:val="TableColHeadingCenter"/>
              <w:spacing w:before="10" w:after="20"/>
            </w:pPr>
            <w:r w:rsidRPr="00E26782">
              <w:rPr>
                <w:szCs w:val="20"/>
              </w:rPr>
              <w:t>% NM State (2022)</w:t>
            </w:r>
          </w:p>
        </w:tc>
      </w:tr>
      <w:tr w:rsidR="00CD42F8" w:rsidRPr="004C13BB" w14:paraId="10A192F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039B989" w14:textId="77777777" w:rsidR="00CD42F8" w:rsidRPr="004C13BB" w:rsidRDefault="00CD42F8" w:rsidP="00CD42F8">
            <w:pPr>
              <w:pStyle w:val="TableText"/>
              <w:spacing w:before="10" w:after="20"/>
            </w:pPr>
            <w:r w:rsidRPr="004C13BB">
              <w:t>All</w:t>
            </w:r>
          </w:p>
        </w:tc>
        <w:tc>
          <w:tcPr>
            <w:tcW w:w="417" w:type="pct"/>
            <w:vAlign w:val="center"/>
          </w:tcPr>
          <w:p w14:paraId="718FB3D4" w14:textId="77777777" w:rsidR="00CD42F8" w:rsidRPr="004C13BB" w:rsidRDefault="00CD42F8" w:rsidP="00CD42F8">
            <w:pPr>
              <w:pStyle w:val="TableTextCentered"/>
              <w:spacing w:before="10" w:after="20"/>
            </w:pPr>
            <w:r w:rsidRPr="004C13BB">
              <w:rPr>
                <w:rFonts w:ascii="Franklin Gothic Book" w:hAnsi="Franklin Gothic Book"/>
                <w:szCs w:val="20"/>
              </w:rPr>
              <w:t>150</w:t>
            </w:r>
          </w:p>
        </w:tc>
        <w:tc>
          <w:tcPr>
            <w:tcW w:w="376" w:type="pct"/>
            <w:vAlign w:val="center"/>
          </w:tcPr>
          <w:p w14:paraId="30F2BDFC" w14:textId="77777777" w:rsidR="00CD42F8" w:rsidRPr="004C13BB" w:rsidRDefault="00CD42F8" w:rsidP="00CD42F8">
            <w:pPr>
              <w:pStyle w:val="TableTextCentered"/>
              <w:spacing w:before="10" w:after="20"/>
            </w:pPr>
            <w:r w:rsidRPr="004C13BB">
              <w:rPr>
                <w:rFonts w:ascii="Franklin Gothic Book" w:hAnsi="Franklin Gothic Book"/>
                <w:szCs w:val="20"/>
              </w:rPr>
              <w:t>61</w:t>
            </w:r>
          </w:p>
        </w:tc>
        <w:tc>
          <w:tcPr>
            <w:tcW w:w="379" w:type="pct"/>
            <w:vAlign w:val="center"/>
          </w:tcPr>
          <w:p w14:paraId="6B6F2AA9" w14:textId="77777777" w:rsidR="00CD42F8" w:rsidRPr="004C13BB" w:rsidRDefault="00CD42F8" w:rsidP="00CD42F8">
            <w:pPr>
              <w:pStyle w:val="TableTextCentered"/>
              <w:spacing w:before="10" w:after="20"/>
            </w:pPr>
            <w:r w:rsidRPr="004C13BB">
              <w:rPr>
                <w:rFonts w:ascii="Franklin Gothic Book" w:hAnsi="Franklin Gothic Book"/>
                <w:szCs w:val="20"/>
              </w:rPr>
              <w:t>49</w:t>
            </w:r>
          </w:p>
        </w:tc>
        <w:tc>
          <w:tcPr>
            <w:tcW w:w="379" w:type="pct"/>
            <w:vAlign w:val="center"/>
          </w:tcPr>
          <w:p w14:paraId="22C4857D" w14:textId="77777777" w:rsidR="00CD42F8" w:rsidRPr="004C13BB" w:rsidRDefault="00CD42F8" w:rsidP="00CD42F8">
            <w:pPr>
              <w:pStyle w:val="TableTextCentered"/>
              <w:spacing w:before="10" w:after="20"/>
            </w:pPr>
            <w:r w:rsidRPr="004C13BB">
              <w:rPr>
                <w:rFonts w:ascii="Franklin Gothic Book" w:hAnsi="Franklin Gothic Book"/>
                <w:szCs w:val="20"/>
              </w:rPr>
              <w:t>53</w:t>
            </w:r>
          </w:p>
        </w:tc>
        <w:tc>
          <w:tcPr>
            <w:tcW w:w="417" w:type="pct"/>
            <w:vAlign w:val="center"/>
          </w:tcPr>
          <w:p w14:paraId="6841DC0F" w14:textId="77777777" w:rsidR="00CD42F8" w:rsidRPr="004C13BB" w:rsidRDefault="00CD42F8" w:rsidP="00CD42F8">
            <w:pPr>
              <w:pStyle w:val="TableTextCentered"/>
              <w:spacing w:before="10" w:after="20"/>
            </w:pPr>
            <w:r w:rsidRPr="004C13BB">
              <w:rPr>
                <w:rFonts w:ascii="Franklin Gothic Book" w:hAnsi="Franklin Gothic Book"/>
                <w:szCs w:val="20"/>
              </w:rPr>
              <w:t>50</w:t>
            </w:r>
          </w:p>
        </w:tc>
        <w:tc>
          <w:tcPr>
            <w:tcW w:w="379" w:type="pct"/>
            <w:vAlign w:val="center"/>
          </w:tcPr>
          <w:p w14:paraId="41A40883" w14:textId="77777777" w:rsidR="00CD42F8" w:rsidRPr="004C13BB" w:rsidRDefault="00CD42F8" w:rsidP="00CD42F8">
            <w:pPr>
              <w:pStyle w:val="TableTextCentered"/>
              <w:spacing w:before="10" w:after="20"/>
            </w:pPr>
            <w:r w:rsidRPr="004C13BB">
              <w:rPr>
                <w:rFonts w:ascii="Franklin Gothic Book" w:hAnsi="Franklin Gothic Book"/>
                <w:szCs w:val="20"/>
              </w:rPr>
              <w:t>5</w:t>
            </w:r>
          </w:p>
        </w:tc>
        <w:tc>
          <w:tcPr>
            <w:tcW w:w="380" w:type="pct"/>
            <w:vAlign w:val="center"/>
          </w:tcPr>
          <w:p w14:paraId="4CE753FE" w14:textId="77777777" w:rsidR="00CD42F8" w:rsidRPr="004C13BB" w:rsidRDefault="00CD42F8" w:rsidP="00CD42F8">
            <w:pPr>
              <w:pStyle w:val="TableTextCentered"/>
              <w:spacing w:before="10" w:after="20"/>
            </w:pPr>
            <w:r w:rsidRPr="004C13BB">
              <w:rPr>
                <w:rFonts w:ascii="Franklin Gothic Book" w:hAnsi="Franklin Gothic Book"/>
                <w:szCs w:val="20"/>
              </w:rPr>
              <w:t>14</w:t>
            </w:r>
          </w:p>
        </w:tc>
        <w:tc>
          <w:tcPr>
            <w:tcW w:w="380" w:type="pct"/>
            <w:vAlign w:val="center"/>
          </w:tcPr>
          <w:p w14:paraId="618E1F46" w14:textId="77777777" w:rsidR="00CD42F8" w:rsidRPr="004C13BB" w:rsidRDefault="00CD42F8" w:rsidP="00CD42F8">
            <w:pPr>
              <w:pStyle w:val="TableTextCentered"/>
              <w:spacing w:before="10" w:after="20"/>
            </w:pPr>
            <w:r w:rsidRPr="004C13BB">
              <w:rPr>
                <w:rFonts w:ascii="Franklin Gothic Book" w:hAnsi="Franklin Gothic Book"/>
                <w:szCs w:val="20"/>
              </w:rPr>
              <w:t>14</w:t>
            </w:r>
          </w:p>
        </w:tc>
        <w:tc>
          <w:tcPr>
            <w:tcW w:w="416" w:type="pct"/>
            <w:vAlign w:val="center"/>
          </w:tcPr>
          <w:p w14:paraId="24529EC4" w14:textId="77777777" w:rsidR="00CD42F8" w:rsidRPr="004C13BB" w:rsidRDefault="00CD42F8" w:rsidP="00CD42F8">
            <w:pPr>
              <w:pStyle w:val="TableTextCentered"/>
              <w:spacing w:before="10" w:after="20"/>
            </w:pPr>
            <w:r w:rsidRPr="004C13BB">
              <w:rPr>
                <w:rFonts w:ascii="Franklin Gothic Book" w:hAnsi="Franklin Gothic Book"/>
                <w:szCs w:val="20"/>
              </w:rPr>
              <w:t>10</w:t>
            </w:r>
          </w:p>
        </w:tc>
      </w:tr>
      <w:tr w:rsidR="00CD42F8" w:rsidRPr="004C13BB" w14:paraId="1A915014" w14:textId="77777777">
        <w:tc>
          <w:tcPr>
            <w:tcW w:w="1477" w:type="pct"/>
          </w:tcPr>
          <w:p w14:paraId="21906F7E" w14:textId="77777777" w:rsidR="00CD42F8" w:rsidRPr="004C13BB" w:rsidRDefault="00CD42F8" w:rsidP="00CD42F8">
            <w:pPr>
              <w:pStyle w:val="TableText"/>
              <w:spacing w:before="10" w:after="20"/>
            </w:pPr>
            <w:r w:rsidRPr="004C13BB">
              <w:t>African American/Black</w:t>
            </w:r>
          </w:p>
        </w:tc>
        <w:tc>
          <w:tcPr>
            <w:tcW w:w="417" w:type="pct"/>
            <w:vAlign w:val="center"/>
          </w:tcPr>
          <w:p w14:paraId="3D11F31D" w14:textId="77777777" w:rsidR="00CD42F8" w:rsidRPr="004C13BB" w:rsidRDefault="00CD42F8" w:rsidP="00CD42F8">
            <w:pPr>
              <w:pStyle w:val="TableTextCentered"/>
              <w:spacing w:before="10" w:after="20"/>
            </w:pPr>
            <w:r w:rsidRPr="004C13BB">
              <w:rPr>
                <w:rFonts w:ascii="Franklin Gothic Book" w:hAnsi="Franklin Gothic Book"/>
                <w:szCs w:val="20"/>
              </w:rPr>
              <w:t>2</w:t>
            </w:r>
          </w:p>
        </w:tc>
        <w:tc>
          <w:tcPr>
            <w:tcW w:w="376" w:type="pct"/>
            <w:vAlign w:val="center"/>
          </w:tcPr>
          <w:p w14:paraId="74A87E2B" w14:textId="5C8FCB5D"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7EFD2144" w14:textId="387B33CC"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4FF23267" w14:textId="4629E6BA" w:rsidR="00CD42F8" w:rsidRPr="004C13BB" w:rsidRDefault="00713492" w:rsidP="00CD42F8">
            <w:pPr>
              <w:pStyle w:val="TableTextCentered"/>
              <w:spacing w:before="10" w:after="20"/>
            </w:pPr>
            <w:r>
              <w:rPr>
                <w:rFonts w:ascii="Franklin Gothic Book" w:hAnsi="Franklin Gothic Book"/>
                <w:szCs w:val="20"/>
              </w:rPr>
              <w:t>NA</w:t>
            </w:r>
          </w:p>
        </w:tc>
        <w:tc>
          <w:tcPr>
            <w:tcW w:w="417" w:type="pct"/>
            <w:vAlign w:val="center"/>
          </w:tcPr>
          <w:p w14:paraId="19846745" w14:textId="77777777" w:rsidR="00CD42F8" w:rsidRPr="004C13BB" w:rsidRDefault="00CD42F8" w:rsidP="00CD42F8">
            <w:pPr>
              <w:pStyle w:val="TableTextCentered"/>
              <w:spacing w:before="10" w:after="20"/>
            </w:pPr>
            <w:r w:rsidRPr="004C13BB">
              <w:rPr>
                <w:rFonts w:ascii="Franklin Gothic Book" w:hAnsi="Franklin Gothic Book"/>
                <w:szCs w:val="20"/>
              </w:rPr>
              <w:t>26</w:t>
            </w:r>
          </w:p>
        </w:tc>
        <w:tc>
          <w:tcPr>
            <w:tcW w:w="379" w:type="pct"/>
            <w:vAlign w:val="center"/>
          </w:tcPr>
          <w:p w14:paraId="077A9158" w14:textId="21F4F122"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04269731" w14:textId="6411C287"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5782EB72" w14:textId="50750ACD" w:rsidR="00CD42F8" w:rsidRPr="004C13BB" w:rsidRDefault="00713492" w:rsidP="00CD42F8">
            <w:pPr>
              <w:pStyle w:val="TableTextCentered"/>
              <w:spacing w:before="10" w:after="20"/>
            </w:pPr>
            <w:r>
              <w:rPr>
                <w:rFonts w:ascii="Franklin Gothic Book" w:hAnsi="Franklin Gothic Book"/>
                <w:szCs w:val="20"/>
              </w:rPr>
              <w:t>NA</w:t>
            </w:r>
          </w:p>
        </w:tc>
        <w:tc>
          <w:tcPr>
            <w:tcW w:w="416" w:type="pct"/>
            <w:vAlign w:val="center"/>
          </w:tcPr>
          <w:p w14:paraId="548F5A8A" w14:textId="77777777" w:rsidR="00CD42F8" w:rsidRPr="004C13BB" w:rsidRDefault="00CD42F8" w:rsidP="00CD42F8">
            <w:pPr>
              <w:pStyle w:val="TableTextCentered"/>
              <w:spacing w:before="10" w:after="20"/>
            </w:pPr>
            <w:r w:rsidRPr="004C13BB">
              <w:rPr>
                <w:rFonts w:ascii="Franklin Gothic Book" w:hAnsi="Franklin Gothic Book"/>
                <w:szCs w:val="20"/>
              </w:rPr>
              <w:t>20</w:t>
            </w:r>
          </w:p>
        </w:tc>
      </w:tr>
      <w:tr w:rsidR="00CD42F8" w:rsidRPr="004C13BB" w14:paraId="5B069694"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3B9D0FA" w14:textId="77777777" w:rsidR="00CD42F8" w:rsidRPr="004C13BB" w:rsidRDefault="00CD42F8" w:rsidP="00CD42F8">
            <w:pPr>
              <w:pStyle w:val="TableText"/>
              <w:spacing w:before="10" w:after="20"/>
            </w:pPr>
            <w:r w:rsidRPr="004C13BB">
              <w:t>Asian</w:t>
            </w:r>
          </w:p>
        </w:tc>
        <w:tc>
          <w:tcPr>
            <w:tcW w:w="417" w:type="pct"/>
            <w:vAlign w:val="center"/>
          </w:tcPr>
          <w:p w14:paraId="1A92EC20" w14:textId="77777777" w:rsidR="00CD42F8" w:rsidRPr="004C13BB" w:rsidRDefault="00CD42F8" w:rsidP="00CD42F8">
            <w:pPr>
              <w:pStyle w:val="TableTextCentered"/>
              <w:spacing w:before="10" w:after="20"/>
            </w:pPr>
            <w:r w:rsidRPr="004C13BB">
              <w:rPr>
                <w:rFonts w:ascii="Franklin Gothic Book" w:hAnsi="Franklin Gothic Book"/>
                <w:szCs w:val="20"/>
              </w:rPr>
              <w:t>5</w:t>
            </w:r>
          </w:p>
        </w:tc>
        <w:tc>
          <w:tcPr>
            <w:tcW w:w="376" w:type="pct"/>
            <w:vAlign w:val="center"/>
          </w:tcPr>
          <w:p w14:paraId="11795148" w14:textId="7BE57279"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762FFFD5" w14:textId="4D7161A5"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2A7695ED" w14:textId="6B2612C5" w:rsidR="00CD42F8" w:rsidRPr="004C13BB" w:rsidRDefault="00713492" w:rsidP="00CD42F8">
            <w:pPr>
              <w:pStyle w:val="TableTextCentered"/>
              <w:spacing w:before="10" w:after="20"/>
            </w:pPr>
            <w:r>
              <w:rPr>
                <w:rFonts w:ascii="Franklin Gothic Book" w:hAnsi="Franklin Gothic Book"/>
                <w:szCs w:val="20"/>
              </w:rPr>
              <w:t>NA</w:t>
            </w:r>
          </w:p>
        </w:tc>
        <w:tc>
          <w:tcPr>
            <w:tcW w:w="417" w:type="pct"/>
            <w:vAlign w:val="center"/>
          </w:tcPr>
          <w:p w14:paraId="22626F34" w14:textId="77777777" w:rsidR="00CD42F8" w:rsidRPr="004C13BB" w:rsidRDefault="00CD42F8" w:rsidP="00CD42F8">
            <w:pPr>
              <w:pStyle w:val="TableTextCentered"/>
              <w:spacing w:before="10" w:after="20"/>
            </w:pPr>
            <w:r w:rsidRPr="004C13BB">
              <w:rPr>
                <w:rFonts w:ascii="Franklin Gothic Book" w:hAnsi="Franklin Gothic Book"/>
                <w:szCs w:val="20"/>
              </w:rPr>
              <w:t>78</w:t>
            </w:r>
          </w:p>
        </w:tc>
        <w:tc>
          <w:tcPr>
            <w:tcW w:w="379" w:type="pct"/>
            <w:vAlign w:val="center"/>
          </w:tcPr>
          <w:p w14:paraId="3550EA05" w14:textId="6F75592E"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7C2E8A45" w14:textId="71FFB8FE"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207B6BB5" w14:textId="21C02F47" w:rsidR="00CD42F8" w:rsidRPr="004C13BB" w:rsidRDefault="00713492" w:rsidP="00CD42F8">
            <w:pPr>
              <w:pStyle w:val="TableTextCentered"/>
              <w:spacing w:before="10" w:after="20"/>
            </w:pPr>
            <w:r>
              <w:rPr>
                <w:rFonts w:ascii="Franklin Gothic Book" w:hAnsi="Franklin Gothic Book"/>
                <w:szCs w:val="20"/>
              </w:rPr>
              <w:t>NA</w:t>
            </w:r>
          </w:p>
        </w:tc>
        <w:tc>
          <w:tcPr>
            <w:tcW w:w="416" w:type="pct"/>
            <w:vAlign w:val="center"/>
          </w:tcPr>
          <w:p w14:paraId="39DFD54C" w14:textId="77777777" w:rsidR="00CD42F8" w:rsidRPr="004C13BB" w:rsidRDefault="00CD42F8" w:rsidP="00CD42F8">
            <w:pPr>
              <w:pStyle w:val="TableTextCentered"/>
              <w:spacing w:before="10" w:after="20"/>
            </w:pPr>
            <w:r w:rsidRPr="004C13BB">
              <w:rPr>
                <w:rFonts w:ascii="Franklin Gothic Book" w:hAnsi="Franklin Gothic Book"/>
                <w:szCs w:val="20"/>
              </w:rPr>
              <w:t>4</w:t>
            </w:r>
          </w:p>
        </w:tc>
      </w:tr>
      <w:tr w:rsidR="00CD42F8" w:rsidRPr="004C13BB" w14:paraId="6884E5BC" w14:textId="77777777">
        <w:tc>
          <w:tcPr>
            <w:tcW w:w="1477" w:type="pct"/>
          </w:tcPr>
          <w:p w14:paraId="26CBA108" w14:textId="77777777" w:rsidR="00CD42F8" w:rsidRPr="004C13BB" w:rsidRDefault="00CD42F8" w:rsidP="00CD42F8">
            <w:pPr>
              <w:pStyle w:val="TableText"/>
              <w:spacing w:before="10" w:after="20"/>
            </w:pPr>
            <w:r w:rsidRPr="004C13BB">
              <w:t>Hispanic/Latino</w:t>
            </w:r>
          </w:p>
        </w:tc>
        <w:tc>
          <w:tcPr>
            <w:tcW w:w="417" w:type="pct"/>
            <w:vAlign w:val="center"/>
          </w:tcPr>
          <w:p w14:paraId="6CED6DA5" w14:textId="77777777" w:rsidR="00CD42F8" w:rsidRPr="004C13BB" w:rsidRDefault="00CD42F8" w:rsidP="00CD42F8">
            <w:pPr>
              <w:pStyle w:val="TableTextCentered"/>
              <w:spacing w:before="10" w:after="20"/>
            </w:pPr>
            <w:r w:rsidRPr="004C13BB">
              <w:rPr>
                <w:rFonts w:ascii="Franklin Gothic Book" w:hAnsi="Franklin Gothic Book"/>
                <w:szCs w:val="20"/>
              </w:rPr>
              <w:t>15</w:t>
            </w:r>
          </w:p>
        </w:tc>
        <w:tc>
          <w:tcPr>
            <w:tcW w:w="376" w:type="pct"/>
            <w:vAlign w:val="center"/>
          </w:tcPr>
          <w:p w14:paraId="6B94468E" w14:textId="61ED72DE"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326399EB" w14:textId="77777777" w:rsidR="00CD42F8" w:rsidRPr="004C13BB" w:rsidRDefault="00CD42F8" w:rsidP="00CD42F8">
            <w:pPr>
              <w:pStyle w:val="TableTextCentered"/>
              <w:spacing w:before="10" w:after="20"/>
            </w:pPr>
            <w:r w:rsidRPr="004C13BB">
              <w:rPr>
                <w:rFonts w:ascii="Franklin Gothic Book" w:hAnsi="Franklin Gothic Book"/>
                <w:szCs w:val="20"/>
              </w:rPr>
              <w:t>19</w:t>
            </w:r>
          </w:p>
        </w:tc>
        <w:tc>
          <w:tcPr>
            <w:tcW w:w="379" w:type="pct"/>
            <w:vAlign w:val="center"/>
          </w:tcPr>
          <w:p w14:paraId="3214883D" w14:textId="77777777" w:rsidR="00CD42F8" w:rsidRPr="004C13BB" w:rsidRDefault="00CD42F8" w:rsidP="00CD42F8">
            <w:pPr>
              <w:pStyle w:val="TableTextCentered"/>
              <w:spacing w:before="10" w:after="20"/>
            </w:pPr>
            <w:r w:rsidRPr="004C13BB">
              <w:rPr>
                <w:rFonts w:ascii="Franklin Gothic Book" w:hAnsi="Franklin Gothic Book"/>
                <w:szCs w:val="20"/>
              </w:rPr>
              <w:t>20</w:t>
            </w:r>
          </w:p>
        </w:tc>
        <w:tc>
          <w:tcPr>
            <w:tcW w:w="417" w:type="pct"/>
            <w:vAlign w:val="center"/>
          </w:tcPr>
          <w:p w14:paraId="58BB6B05" w14:textId="77777777" w:rsidR="00CD42F8" w:rsidRPr="004C13BB" w:rsidRDefault="00CD42F8" w:rsidP="00CD42F8">
            <w:pPr>
              <w:pStyle w:val="TableTextCentered"/>
              <w:spacing w:before="10" w:after="20"/>
            </w:pPr>
            <w:r w:rsidRPr="004C13BB">
              <w:rPr>
                <w:rFonts w:ascii="Franklin Gothic Book" w:hAnsi="Franklin Gothic Book"/>
                <w:szCs w:val="20"/>
              </w:rPr>
              <w:t>26</w:t>
            </w:r>
          </w:p>
        </w:tc>
        <w:tc>
          <w:tcPr>
            <w:tcW w:w="379" w:type="pct"/>
            <w:vAlign w:val="center"/>
          </w:tcPr>
          <w:p w14:paraId="29057702" w14:textId="15458E8C"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51B3598C" w14:textId="77777777" w:rsidR="00CD42F8" w:rsidRPr="004C13BB" w:rsidRDefault="00CD42F8" w:rsidP="00CD42F8">
            <w:pPr>
              <w:pStyle w:val="TableTextCentered"/>
              <w:spacing w:before="10" w:after="20"/>
            </w:pPr>
            <w:r w:rsidRPr="004C13BB">
              <w:rPr>
                <w:rFonts w:ascii="Franklin Gothic Book" w:hAnsi="Franklin Gothic Book"/>
                <w:szCs w:val="20"/>
              </w:rPr>
              <w:t>48</w:t>
            </w:r>
          </w:p>
        </w:tc>
        <w:tc>
          <w:tcPr>
            <w:tcW w:w="380" w:type="pct"/>
            <w:vAlign w:val="center"/>
          </w:tcPr>
          <w:p w14:paraId="687F372F" w14:textId="77777777" w:rsidR="00CD42F8" w:rsidRPr="004C13BB" w:rsidRDefault="00CD42F8" w:rsidP="00CD42F8">
            <w:pPr>
              <w:pStyle w:val="TableTextCentered"/>
              <w:spacing w:before="10" w:after="20"/>
            </w:pPr>
            <w:r w:rsidRPr="004C13BB">
              <w:rPr>
                <w:rFonts w:ascii="Franklin Gothic Book" w:hAnsi="Franklin Gothic Book"/>
                <w:szCs w:val="20"/>
              </w:rPr>
              <w:t>47</w:t>
            </w:r>
          </w:p>
        </w:tc>
        <w:tc>
          <w:tcPr>
            <w:tcW w:w="416" w:type="pct"/>
            <w:vAlign w:val="center"/>
          </w:tcPr>
          <w:p w14:paraId="7374F26B" w14:textId="77777777" w:rsidR="00CD42F8" w:rsidRPr="004C13BB" w:rsidRDefault="00CD42F8" w:rsidP="00CD42F8">
            <w:pPr>
              <w:pStyle w:val="TableTextCentered"/>
              <w:spacing w:before="10" w:after="20"/>
            </w:pPr>
            <w:r w:rsidRPr="004C13BB">
              <w:rPr>
                <w:rFonts w:ascii="Franklin Gothic Book" w:hAnsi="Franklin Gothic Book"/>
                <w:szCs w:val="20"/>
              </w:rPr>
              <w:t>21</w:t>
            </w:r>
          </w:p>
        </w:tc>
      </w:tr>
      <w:tr w:rsidR="00CD42F8" w:rsidRPr="004C13BB" w14:paraId="53E85C8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D6E48AB" w14:textId="77777777" w:rsidR="00CD42F8" w:rsidRPr="004C13BB" w:rsidRDefault="00CD42F8" w:rsidP="00CD42F8">
            <w:pPr>
              <w:pStyle w:val="TableText"/>
              <w:spacing w:before="10" w:after="20"/>
            </w:pPr>
            <w:r w:rsidRPr="004C13BB">
              <w:rPr>
                <w:rFonts w:cstheme="minorHAnsi"/>
              </w:rPr>
              <w:t>Multi-Race, non-Hispanic/Latino</w:t>
            </w:r>
          </w:p>
        </w:tc>
        <w:tc>
          <w:tcPr>
            <w:tcW w:w="417" w:type="pct"/>
            <w:vAlign w:val="center"/>
          </w:tcPr>
          <w:p w14:paraId="1AE6AD21" w14:textId="77777777" w:rsidR="00CD42F8" w:rsidRPr="004C13BB" w:rsidRDefault="00CD42F8" w:rsidP="00CD42F8">
            <w:pPr>
              <w:pStyle w:val="TableTextCentered"/>
              <w:spacing w:before="10" w:after="20"/>
            </w:pPr>
            <w:r w:rsidRPr="004C13BB">
              <w:rPr>
                <w:rFonts w:ascii="Franklin Gothic Book" w:hAnsi="Franklin Gothic Book"/>
                <w:szCs w:val="20"/>
              </w:rPr>
              <w:t>2</w:t>
            </w:r>
          </w:p>
        </w:tc>
        <w:tc>
          <w:tcPr>
            <w:tcW w:w="376" w:type="pct"/>
            <w:vAlign w:val="center"/>
          </w:tcPr>
          <w:p w14:paraId="1E8C78C6" w14:textId="7579EA77"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0E01F6BC" w14:textId="5941FEEC"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7C63439D" w14:textId="72ABA7A2" w:rsidR="00CD42F8" w:rsidRPr="004C13BB" w:rsidRDefault="00713492" w:rsidP="00CD42F8">
            <w:pPr>
              <w:pStyle w:val="TableTextCentered"/>
              <w:spacing w:before="10" w:after="20"/>
            </w:pPr>
            <w:r>
              <w:rPr>
                <w:rFonts w:ascii="Franklin Gothic Book" w:hAnsi="Franklin Gothic Book"/>
                <w:szCs w:val="20"/>
              </w:rPr>
              <w:t>NA</w:t>
            </w:r>
          </w:p>
        </w:tc>
        <w:tc>
          <w:tcPr>
            <w:tcW w:w="417" w:type="pct"/>
            <w:vAlign w:val="center"/>
          </w:tcPr>
          <w:p w14:paraId="0725DC85" w14:textId="77777777" w:rsidR="00CD42F8" w:rsidRPr="004C13BB" w:rsidRDefault="00CD42F8" w:rsidP="00CD42F8">
            <w:pPr>
              <w:pStyle w:val="TableTextCentered"/>
              <w:spacing w:before="10" w:after="20"/>
            </w:pPr>
            <w:r w:rsidRPr="004C13BB">
              <w:rPr>
                <w:rFonts w:ascii="Franklin Gothic Book" w:hAnsi="Franklin Gothic Book"/>
                <w:szCs w:val="20"/>
              </w:rPr>
              <w:t>53</w:t>
            </w:r>
          </w:p>
        </w:tc>
        <w:tc>
          <w:tcPr>
            <w:tcW w:w="379" w:type="pct"/>
            <w:vAlign w:val="center"/>
          </w:tcPr>
          <w:p w14:paraId="52897ECE" w14:textId="59F30EE7"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7FD29048" w14:textId="09EAC0E7"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4BF60621" w14:textId="5AFB7A82" w:rsidR="00CD42F8" w:rsidRPr="004C13BB" w:rsidRDefault="00713492" w:rsidP="00CD42F8">
            <w:pPr>
              <w:pStyle w:val="TableTextCentered"/>
              <w:spacing w:before="10" w:after="20"/>
            </w:pPr>
            <w:r>
              <w:rPr>
                <w:rFonts w:ascii="Franklin Gothic Book" w:hAnsi="Franklin Gothic Book"/>
                <w:szCs w:val="20"/>
              </w:rPr>
              <w:t>NA</w:t>
            </w:r>
          </w:p>
        </w:tc>
        <w:tc>
          <w:tcPr>
            <w:tcW w:w="416" w:type="pct"/>
            <w:vAlign w:val="center"/>
          </w:tcPr>
          <w:p w14:paraId="3855F016" w14:textId="77777777" w:rsidR="00CD42F8" w:rsidRPr="004C13BB" w:rsidRDefault="00CD42F8" w:rsidP="00CD42F8">
            <w:pPr>
              <w:pStyle w:val="TableTextCentered"/>
              <w:spacing w:before="10" w:after="20"/>
            </w:pPr>
            <w:r w:rsidRPr="004C13BB">
              <w:rPr>
                <w:rFonts w:ascii="Franklin Gothic Book" w:hAnsi="Franklin Gothic Book"/>
                <w:szCs w:val="20"/>
              </w:rPr>
              <w:t>10</w:t>
            </w:r>
          </w:p>
        </w:tc>
      </w:tr>
      <w:tr w:rsidR="00CD42F8" w:rsidRPr="004C13BB" w14:paraId="2E323F60" w14:textId="77777777">
        <w:tc>
          <w:tcPr>
            <w:tcW w:w="1477" w:type="pct"/>
          </w:tcPr>
          <w:p w14:paraId="1431728B" w14:textId="77777777" w:rsidR="00CD42F8" w:rsidRPr="004C13BB" w:rsidRDefault="00CD42F8" w:rsidP="00CD42F8">
            <w:pPr>
              <w:pStyle w:val="TableText"/>
              <w:spacing w:before="10" w:after="20"/>
            </w:pPr>
            <w:r w:rsidRPr="004C13BB">
              <w:t>Native American</w:t>
            </w:r>
          </w:p>
        </w:tc>
        <w:tc>
          <w:tcPr>
            <w:tcW w:w="417" w:type="pct"/>
            <w:vAlign w:val="center"/>
          </w:tcPr>
          <w:p w14:paraId="48040262" w14:textId="62A31551" w:rsidR="00CD42F8" w:rsidRPr="004C13BB" w:rsidRDefault="00713492" w:rsidP="00CD42F8">
            <w:pPr>
              <w:pStyle w:val="TableTextCentered"/>
              <w:spacing w:before="10" w:after="20"/>
            </w:pPr>
            <w:r>
              <w:rPr>
                <w:rFonts w:ascii="Franklin Gothic Book" w:hAnsi="Franklin Gothic Book"/>
                <w:szCs w:val="20"/>
              </w:rPr>
              <w:t>NA</w:t>
            </w:r>
          </w:p>
        </w:tc>
        <w:tc>
          <w:tcPr>
            <w:tcW w:w="376" w:type="pct"/>
            <w:vAlign w:val="center"/>
          </w:tcPr>
          <w:p w14:paraId="5CDC32CE" w14:textId="30B1F56C"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0695F470" w14:textId="2A9DE2D2"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41CF19DF" w14:textId="2F146319" w:rsidR="00CD42F8" w:rsidRPr="004C13BB" w:rsidRDefault="00713492" w:rsidP="00CD42F8">
            <w:pPr>
              <w:pStyle w:val="TableTextCentered"/>
              <w:spacing w:before="10" w:after="20"/>
            </w:pPr>
            <w:r>
              <w:rPr>
                <w:rFonts w:ascii="Franklin Gothic Book" w:hAnsi="Franklin Gothic Book"/>
                <w:szCs w:val="20"/>
              </w:rPr>
              <w:t>NA</w:t>
            </w:r>
          </w:p>
        </w:tc>
        <w:tc>
          <w:tcPr>
            <w:tcW w:w="417" w:type="pct"/>
            <w:vAlign w:val="center"/>
          </w:tcPr>
          <w:p w14:paraId="412047CB" w14:textId="77777777" w:rsidR="00CD42F8" w:rsidRPr="004C13BB" w:rsidRDefault="00CD42F8" w:rsidP="00CD42F8">
            <w:pPr>
              <w:pStyle w:val="TableTextCentered"/>
              <w:spacing w:before="10" w:after="20"/>
            </w:pPr>
            <w:r w:rsidRPr="004C13BB">
              <w:rPr>
                <w:rFonts w:ascii="Franklin Gothic Book" w:hAnsi="Franklin Gothic Book"/>
                <w:szCs w:val="20"/>
              </w:rPr>
              <w:t>37</w:t>
            </w:r>
          </w:p>
        </w:tc>
        <w:tc>
          <w:tcPr>
            <w:tcW w:w="379" w:type="pct"/>
            <w:vAlign w:val="center"/>
          </w:tcPr>
          <w:p w14:paraId="0E6F110A" w14:textId="448D48B0"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55ED5B63" w14:textId="22B9AF31"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0DD7CBFF" w14:textId="5A9F262E" w:rsidR="00CD42F8" w:rsidRPr="004C13BB" w:rsidRDefault="00713492" w:rsidP="00CD42F8">
            <w:pPr>
              <w:pStyle w:val="TableTextCentered"/>
              <w:spacing w:before="10" w:after="20"/>
            </w:pPr>
            <w:r>
              <w:rPr>
                <w:rFonts w:ascii="Franklin Gothic Book" w:hAnsi="Franklin Gothic Book"/>
                <w:szCs w:val="20"/>
              </w:rPr>
              <w:t>NA</w:t>
            </w:r>
          </w:p>
        </w:tc>
        <w:tc>
          <w:tcPr>
            <w:tcW w:w="416" w:type="pct"/>
            <w:vAlign w:val="center"/>
          </w:tcPr>
          <w:p w14:paraId="2AB99FC0" w14:textId="77777777" w:rsidR="00CD42F8" w:rsidRPr="004C13BB" w:rsidRDefault="00CD42F8" w:rsidP="00CD42F8">
            <w:pPr>
              <w:pStyle w:val="TableTextCentered"/>
              <w:spacing w:before="10" w:after="20"/>
            </w:pPr>
            <w:r w:rsidRPr="004C13BB">
              <w:rPr>
                <w:rFonts w:ascii="Franklin Gothic Book" w:hAnsi="Franklin Gothic Book"/>
                <w:szCs w:val="20"/>
              </w:rPr>
              <w:t>16</w:t>
            </w:r>
          </w:p>
        </w:tc>
      </w:tr>
      <w:tr w:rsidR="00CD42F8" w:rsidRPr="004C13BB" w14:paraId="7C200D0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8B6094F" w14:textId="77777777" w:rsidR="00CD42F8" w:rsidRPr="004C13BB" w:rsidRDefault="00CD42F8" w:rsidP="00CD42F8">
            <w:pPr>
              <w:pStyle w:val="TableText"/>
              <w:spacing w:before="10" w:after="20"/>
              <w:rPr>
                <w:spacing w:val="-4"/>
              </w:rPr>
            </w:pPr>
            <w:r w:rsidRPr="004C13BB">
              <w:rPr>
                <w:spacing w:val="-4"/>
              </w:rPr>
              <w:t>Native Hawaiian, Pacific Islander</w:t>
            </w:r>
          </w:p>
        </w:tc>
        <w:tc>
          <w:tcPr>
            <w:tcW w:w="417" w:type="pct"/>
            <w:vAlign w:val="center"/>
          </w:tcPr>
          <w:p w14:paraId="5A9007D2" w14:textId="63B7DE86" w:rsidR="00CD42F8" w:rsidRPr="004C13BB" w:rsidRDefault="00713492" w:rsidP="00CD42F8">
            <w:pPr>
              <w:pStyle w:val="TableTextCentered"/>
              <w:spacing w:before="10" w:after="20"/>
            </w:pPr>
            <w:r>
              <w:rPr>
                <w:rFonts w:ascii="Franklin Gothic Book" w:hAnsi="Franklin Gothic Book"/>
                <w:szCs w:val="20"/>
              </w:rPr>
              <w:t>NA</w:t>
            </w:r>
          </w:p>
        </w:tc>
        <w:tc>
          <w:tcPr>
            <w:tcW w:w="376" w:type="pct"/>
            <w:vAlign w:val="center"/>
          </w:tcPr>
          <w:p w14:paraId="6288E13F" w14:textId="0A5A4E31"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3836258C" w14:textId="6B395E8C"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104B48C6" w14:textId="2AE9D94A" w:rsidR="00CD42F8" w:rsidRPr="004C13BB" w:rsidRDefault="00713492" w:rsidP="00CD42F8">
            <w:pPr>
              <w:pStyle w:val="TableTextCentered"/>
              <w:spacing w:before="10" w:after="20"/>
            </w:pPr>
            <w:r>
              <w:rPr>
                <w:rFonts w:ascii="Franklin Gothic Book" w:hAnsi="Franklin Gothic Book"/>
                <w:szCs w:val="20"/>
              </w:rPr>
              <w:t>NA</w:t>
            </w:r>
          </w:p>
        </w:tc>
        <w:tc>
          <w:tcPr>
            <w:tcW w:w="417" w:type="pct"/>
            <w:vAlign w:val="center"/>
          </w:tcPr>
          <w:p w14:paraId="33339066" w14:textId="77777777" w:rsidR="00CD42F8" w:rsidRPr="004C13BB" w:rsidRDefault="00CD42F8" w:rsidP="00CD42F8">
            <w:pPr>
              <w:pStyle w:val="TableTextCentered"/>
              <w:spacing w:before="10" w:after="20"/>
            </w:pPr>
            <w:r w:rsidRPr="004C13BB">
              <w:rPr>
                <w:rFonts w:ascii="Franklin Gothic Book" w:hAnsi="Franklin Gothic Book"/>
                <w:szCs w:val="20"/>
              </w:rPr>
              <w:t>48</w:t>
            </w:r>
          </w:p>
        </w:tc>
        <w:tc>
          <w:tcPr>
            <w:tcW w:w="379" w:type="pct"/>
            <w:vAlign w:val="center"/>
          </w:tcPr>
          <w:p w14:paraId="5C3762EF" w14:textId="3C70D138"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53DB4869" w14:textId="4539EEC2"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1E75B8F7" w14:textId="6248BDB6" w:rsidR="00CD42F8" w:rsidRPr="004C13BB" w:rsidRDefault="00713492" w:rsidP="00CD42F8">
            <w:pPr>
              <w:pStyle w:val="TableTextCentered"/>
              <w:spacing w:before="10" w:after="20"/>
            </w:pPr>
            <w:r>
              <w:rPr>
                <w:rFonts w:ascii="Franklin Gothic Book" w:hAnsi="Franklin Gothic Book"/>
                <w:szCs w:val="20"/>
              </w:rPr>
              <w:t>NA</w:t>
            </w:r>
          </w:p>
        </w:tc>
        <w:tc>
          <w:tcPr>
            <w:tcW w:w="416" w:type="pct"/>
            <w:vAlign w:val="center"/>
          </w:tcPr>
          <w:p w14:paraId="2545A6E3" w14:textId="77777777" w:rsidR="00CD42F8" w:rsidRPr="004C13BB" w:rsidRDefault="00CD42F8" w:rsidP="00CD42F8">
            <w:pPr>
              <w:pStyle w:val="TableTextCentered"/>
              <w:spacing w:before="10" w:after="20"/>
            </w:pPr>
            <w:r w:rsidRPr="004C13BB">
              <w:rPr>
                <w:rFonts w:ascii="Franklin Gothic Book" w:hAnsi="Franklin Gothic Book"/>
                <w:szCs w:val="20"/>
              </w:rPr>
              <w:t>19</w:t>
            </w:r>
          </w:p>
        </w:tc>
      </w:tr>
      <w:tr w:rsidR="00CD42F8" w:rsidRPr="004C13BB" w14:paraId="7540CE84" w14:textId="77777777">
        <w:tc>
          <w:tcPr>
            <w:tcW w:w="1477" w:type="pct"/>
          </w:tcPr>
          <w:p w14:paraId="74A1D3EF" w14:textId="77777777" w:rsidR="00CD42F8" w:rsidRPr="004C13BB" w:rsidRDefault="00CD42F8" w:rsidP="00CD42F8">
            <w:pPr>
              <w:pStyle w:val="TableText"/>
              <w:spacing w:before="10" w:after="20"/>
            </w:pPr>
            <w:r w:rsidRPr="004C13BB">
              <w:t>White</w:t>
            </w:r>
          </w:p>
        </w:tc>
        <w:tc>
          <w:tcPr>
            <w:tcW w:w="417" w:type="pct"/>
            <w:vAlign w:val="center"/>
          </w:tcPr>
          <w:p w14:paraId="7F4C6FC8" w14:textId="77777777" w:rsidR="00CD42F8" w:rsidRPr="004C13BB" w:rsidRDefault="00CD42F8" w:rsidP="00CD42F8">
            <w:pPr>
              <w:pStyle w:val="TableTextCentered"/>
              <w:spacing w:before="10" w:after="20"/>
            </w:pPr>
            <w:r w:rsidRPr="004C13BB">
              <w:rPr>
                <w:rFonts w:ascii="Franklin Gothic Book" w:hAnsi="Franklin Gothic Book"/>
                <w:szCs w:val="20"/>
              </w:rPr>
              <w:t>126</w:t>
            </w:r>
          </w:p>
        </w:tc>
        <w:tc>
          <w:tcPr>
            <w:tcW w:w="376" w:type="pct"/>
            <w:vAlign w:val="center"/>
          </w:tcPr>
          <w:p w14:paraId="32694484" w14:textId="77777777" w:rsidR="00CD42F8" w:rsidRPr="004C13BB" w:rsidRDefault="00CD42F8" w:rsidP="00CD42F8">
            <w:pPr>
              <w:pStyle w:val="TableTextCentered"/>
              <w:spacing w:before="10" w:after="20"/>
            </w:pPr>
            <w:r w:rsidRPr="004C13BB">
              <w:rPr>
                <w:rFonts w:ascii="Franklin Gothic Book" w:hAnsi="Franklin Gothic Book"/>
                <w:szCs w:val="20"/>
              </w:rPr>
              <w:t>62</w:t>
            </w:r>
          </w:p>
        </w:tc>
        <w:tc>
          <w:tcPr>
            <w:tcW w:w="379" w:type="pct"/>
            <w:vAlign w:val="center"/>
          </w:tcPr>
          <w:p w14:paraId="0B765559" w14:textId="77777777" w:rsidR="00CD42F8" w:rsidRPr="004C13BB" w:rsidRDefault="00CD42F8" w:rsidP="00CD42F8">
            <w:pPr>
              <w:pStyle w:val="TableTextCentered"/>
              <w:spacing w:before="10" w:after="20"/>
            </w:pPr>
            <w:r w:rsidRPr="004C13BB">
              <w:rPr>
                <w:rFonts w:ascii="Franklin Gothic Book" w:hAnsi="Franklin Gothic Book"/>
                <w:szCs w:val="20"/>
              </w:rPr>
              <w:t>55</w:t>
            </w:r>
          </w:p>
        </w:tc>
        <w:tc>
          <w:tcPr>
            <w:tcW w:w="379" w:type="pct"/>
            <w:vAlign w:val="center"/>
          </w:tcPr>
          <w:p w14:paraId="55B4DF31" w14:textId="77777777" w:rsidR="00CD42F8" w:rsidRPr="004C13BB" w:rsidRDefault="00CD42F8" w:rsidP="00CD42F8">
            <w:pPr>
              <w:pStyle w:val="TableTextCentered"/>
              <w:spacing w:before="10" w:after="20"/>
            </w:pPr>
            <w:r w:rsidRPr="004C13BB">
              <w:rPr>
                <w:rFonts w:ascii="Franklin Gothic Book" w:hAnsi="Franklin Gothic Book"/>
                <w:szCs w:val="20"/>
              </w:rPr>
              <w:t>57</w:t>
            </w:r>
          </w:p>
        </w:tc>
        <w:tc>
          <w:tcPr>
            <w:tcW w:w="417" w:type="pct"/>
            <w:vAlign w:val="center"/>
          </w:tcPr>
          <w:p w14:paraId="16E34CEB" w14:textId="77777777" w:rsidR="00CD42F8" w:rsidRPr="004C13BB" w:rsidRDefault="00CD42F8" w:rsidP="00CD42F8">
            <w:pPr>
              <w:pStyle w:val="TableTextCentered"/>
              <w:spacing w:before="10" w:after="20"/>
            </w:pPr>
            <w:r w:rsidRPr="004C13BB">
              <w:rPr>
                <w:rFonts w:ascii="Franklin Gothic Book" w:hAnsi="Franklin Gothic Book"/>
                <w:szCs w:val="20"/>
              </w:rPr>
              <w:t>59</w:t>
            </w:r>
          </w:p>
        </w:tc>
        <w:tc>
          <w:tcPr>
            <w:tcW w:w="379" w:type="pct"/>
            <w:vAlign w:val="center"/>
          </w:tcPr>
          <w:p w14:paraId="290A9F5A" w14:textId="77777777" w:rsidR="00CD42F8" w:rsidRPr="004C13BB" w:rsidRDefault="00CD42F8" w:rsidP="00CD42F8">
            <w:pPr>
              <w:pStyle w:val="TableTextCentered"/>
              <w:spacing w:before="10" w:after="20"/>
            </w:pPr>
            <w:r w:rsidRPr="004C13BB">
              <w:rPr>
                <w:rFonts w:ascii="Franklin Gothic Book" w:hAnsi="Franklin Gothic Book"/>
                <w:szCs w:val="20"/>
              </w:rPr>
              <w:t>2</w:t>
            </w:r>
          </w:p>
        </w:tc>
        <w:tc>
          <w:tcPr>
            <w:tcW w:w="380" w:type="pct"/>
            <w:vAlign w:val="center"/>
          </w:tcPr>
          <w:p w14:paraId="178FFA38" w14:textId="77777777" w:rsidR="00CD42F8" w:rsidRPr="004C13BB" w:rsidRDefault="00CD42F8" w:rsidP="00CD42F8">
            <w:pPr>
              <w:pStyle w:val="TableTextCentered"/>
              <w:spacing w:before="10" w:after="20"/>
            </w:pPr>
            <w:r w:rsidRPr="004C13BB">
              <w:rPr>
                <w:rFonts w:ascii="Franklin Gothic Book" w:hAnsi="Franklin Gothic Book"/>
                <w:szCs w:val="20"/>
              </w:rPr>
              <w:t>9</w:t>
            </w:r>
          </w:p>
        </w:tc>
        <w:tc>
          <w:tcPr>
            <w:tcW w:w="380" w:type="pct"/>
            <w:vAlign w:val="center"/>
          </w:tcPr>
          <w:p w14:paraId="097EE481" w14:textId="77777777" w:rsidR="00CD42F8" w:rsidRPr="004C13BB" w:rsidRDefault="00CD42F8" w:rsidP="00CD42F8">
            <w:pPr>
              <w:pStyle w:val="TableTextCentered"/>
              <w:spacing w:before="10" w:after="20"/>
            </w:pPr>
            <w:r w:rsidRPr="004C13BB">
              <w:rPr>
                <w:rFonts w:ascii="Franklin Gothic Book" w:hAnsi="Franklin Gothic Book"/>
                <w:szCs w:val="20"/>
              </w:rPr>
              <w:t>9</w:t>
            </w:r>
          </w:p>
        </w:tc>
        <w:tc>
          <w:tcPr>
            <w:tcW w:w="416" w:type="pct"/>
            <w:vAlign w:val="center"/>
          </w:tcPr>
          <w:p w14:paraId="6410D824" w14:textId="77777777" w:rsidR="00CD42F8" w:rsidRPr="004C13BB" w:rsidRDefault="00CD42F8" w:rsidP="00CD42F8">
            <w:pPr>
              <w:pStyle w:val="TableTextCentered"/>
              <w:spacing w:before="10" w:after="20"/>
            </w:pPr>
            <w:r w:rsidRPr="004C13BB">
              <w:rPr>
                <w:rFonts w:ascii="Franklin Gothic Book" w:hAnsi="Franklin Gothic Book"/>
                <w:szCs w:val="20"/>
              </w:rPr>
              <w:t>6</w:t>
            </w:r>
          </w:p>
        </w:tc>
      </w:tr>
      <w:tr w:rsidR="00CD42F8" w:rsidRPr="004C13BB" w14:paraId="6DDD9FBA"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23F9E4E" w14:textId="77777777" w:rsidR="00CD42F8" w:rsidRPr="004C13BB" w:rsidRDefault="00CD42F8" w:rsidP="00CD42F8">
            <w:pPr>
              <w:pStyle w:val="TableText"/>
              <w:spacing w:before="10" w:after="20"/>
            </w:pPr>
            <w:r w:rsidRPr="004C13BB">
              <w:t>High needs</w:t>
            </w:r>
          </w:p>
        </w:tc>
        <w:tc>
          <w:tcPr>
            <w:tcW w:w="417" w:type="pct"/>
            <w:vAlign w:val="center"/>
          </w:tcPr>
          <w:p w14:paraId="6DA8F604" w14:textId="77777777" w:rsidR="00CD42F8" w:rsidRPr="004C13BB" w:rsidRDefault="00CD42F8" w:rsidP="00CD42F8">
            <w:pPr>
              <w:pStyle w:val="TableTextCentered"/>
              <w:spacing w:before="10" w:after="20"/>
            </w:pPr>
            <w:r w:rsidRPr="004C13BB">
              <w:rPr>
                <w:rFonts w:ascii="Franklin Gothic Book" w:hAnsi="Franklin Gothic Book"/>
                <w:szCs w:val="20"/>
              </w:rPr>
              <w:t>67</w:t>
            </w:r>
          </w:p>
        </w:tc>
        <w:tc>
          <w:tcPr>
            <w:tcW w:w="376" w:type="pct"/>
            <w:vAlign w:val="center"/>
          </w:tcPr>
          <w:p w14:paraId="05F2F5F0" w14:textId="77777777" w:rsidR="00CD42F8" w:rsidRPr="004C13BB" w:rsidRDefault="00CD42F8" w:rsidP="00CD42F8">
            <w:pPr>
              <w:pStyle w:val="TableTextCentered"/>
              <w:spacing w:before="10" w:after="20"/>
            </w:pPr>
            <w:r w:rsidRPr="004C13BB">
              <w:rPr>
                <w:rFonts w:ascii="Franklin Gothic Book" w:hAnsi="Franklin Gothic Book"/>
                <w:szCs w:val="20"/>
              </w:rPr>
              <w:t>25</w:t>
            </w:r>
          </w:p>
        </w:tc>
        <w:tc>
          <w:tcPr>
            <w:tcW w:w="379" w:type="pct"/>
            <w:vAlign w:val="center"/>
          </w:tcPr>
          <w:p w14:paraId="54D19CAD" w14:textId="77777777" w:rsidR="00CD42F8" w:rsidRPr="004C13BB" w:rsidRDefault="00CD42F8" w:rsidP="00CD42F8">
            <w:pPr>
              <w:pStyle w:val="TableTextCentered"/>
              <w:spacing w:before="10" w:after="20"/>
            </w:pPr>
            <w:r w:rsidRPr="004C13BB">
              <w:rPr>
                <w:rFonts w:ascii="Franklin Gothic Book" w:hAnsi="Franklin Gothic Book"/>
                <w:szCs w:val="20"/>
              </w:rPr>
              <w:t>17</w:t>
            </w:r>
          </w:p>
        </w:tc>
        <w:tc>
          <w:tcPr>
            <w:tcW w:w="379" w:type="pct"/>
            <w:vAlign w:val="center"/>
          </w:tcPr>
          <w:p w14:paraId="0874844C" w14:textId="77777777" w:rsidR="00CD42F8" w:rsidRPr="004C13BB" w:rsidRDefault="00CD42F8" w:rsidP="00CD42F8">
            <w:pPr>
              <w:pStyle w:val="TableTextCentered"/>
              <w:spacing w:before="10" w:after="20"/>
            </w:pPr>
            <w:r w:rsidRPr="004C13BB">
              <w:rPr>
                <w:rFonts w:ascii="Franklin Gothic Book" w:hAnsi="Franklin Gothic Book"/>
                <w:szCs w:val="20"/>
              </w:rPr>
              <w:t>27</w:t>
            </w:r>
          </w:p>
        </w:tc>
        <w:tc>
          <w:tcPr>
            <w:tcW w:w="417" w:type="pct"/>
            <w:vAlign w:val="center"/>
          </w:tcPr>
          <w:p w14:paraId="79041D37" w14:textId="77777777" w:rsidR="00CD42F8" w:rsidRPr="004C13BB" w:rsidRDefault="00CD42F8" w:rsidP="00CD42F8">
            <w:pPr>
              <w:pStyle w:val="TableTextCentered"/>
              <w:spacing w:before="10" w:after="20"/>
            </w:pPr>
            <w:r w:rsidRPr="004C13BB">
              <w:rPr>
                <w:rFonts w:ascii="Franklin Gothic Book" w:hAnsi="Franklin Gothic Book"/>
                <w:szCs w:val="20"/>
              </w:rPr>
              <w:t>28</w:t>
            </w:r>
          </w:p>
        </w:tc>
        <w:tc>
          <w:tcPr>
            <w:tcW w:w="379" w:type="pct"/>
            <w:vAlign w:val="center"/>
          </w:tcPr>
          <w:p w14:paraId="2DE1BD5E" w14:textId="77777777" w:rsidR="00CD42F8" w:rsidRPr="004C13BB" w:rsidRDefault="00CD42F8" w:rsidP="00CD42F8">
            <w:pPr>
              <w:pStyle w:val="TableTextCentered"/>
              <w:spacing w:before="10" w:after="20"/>
            </w:pPr>
            <w:r w:rsidRPr="004C13BB">
              <w:rPr>
                <w:rFonts w:ascii="Franklin Gothic Book" w:hAnsi="Franklin Gothic Book"/>
                <w:szCs w:val="20"/>
              </w:rPr>
              <w:t>16</w:t>
            </w:r>
          </w:p>
        </w:tc>
        <w:tc>
          <w:tcPr>
            <w:tcW w:w="380" w:type="pct"/>
            <w:vAlign w:val="center"/>
          </w:tcPr>
          <w:p w14:paraId="482A98B0" w14:textId="77777777" w:rsidR="00CD42F8" w:rsidRPr="004C13BB" w:rsidRDefault="00CD42F8" w:rsidP="00CD42F8">
            <w:pPr>
              <w:pStyle w:val="TableTextCentered"/>
              <w:spacing w:before="10" w:after="20"/>
            </w:pPr>
            <w:r w:rsidRPr="004C13BB">
              <w:rPr>
                <w:rFonts w:ascii="Franklin Gothic Book" w:hAnsi="Franklin Gothic Book"/>
                <w:szCs w:val="20"/>
              </w:rPr>
              <w:t>27</w:t>
            </w:r>
          </w:p>
        </w:tc>
        <w:tc>
          <w:tcPr>
            <w:tcW w:w="380" w:type="pct"/>
            <w:vAlign w:val="center"/>
          </w:tcPr>
          <w:p w14:paraId="2530741A" w14:textId="77777777" w:rsidR="00CD42F8" w:rsidRPr="004C13BB" w:rsidRDefault="00CD42F8" w:rsidP="00CD42F8">
            <w:pPr>
              <w:pStyle w:val="TableTextCentered"/>
              <w:spacing w:before="10" w:after="20"/>
            </w:pPr>
            <w:r w:rsidRPr="004C13BB">
              <w:rPr>
                <w:rFonts w:ascii="Franklin Gothic Book" w:hAnsi="Franklin Gothic Book"/>
                <w:szCs w:val="20"/>
              </w:rPr>
              <w:t>30</w:t>
            </w:r>
          </w:p>
        </w:tc>
        <w:tc>
          <w:tcPr>
            <w:tcW w:w="416" w:type="pct"/>
            <w:vAlign w:val="center"/>
          </w:tcPr>
          <w:p w14:paraId="4EE2CCF5" w14:textId="77777777" w:rsidR="00CD42F8" w:rsidRPr="004C13BB" w:rsidRDefault="00CD42F8" w:rsidP="00CD42F8">
            <w:pPr>
              <w:pStyle w:val="TableTextCentered"/>
              <w:spacing w:before="10" w:after="20"/>
            </w:pPr>
            <w:r w:rsidRPr="004C13BB">
              <w:rPr>
                <w:rFonts w:ascii="Franklin Gothic Book" w:hAnsi="Franklin Gothic Book"/>
                <w:szCs w:val="20"/>
              </w:rPr>
              <w:t>19</w:t>
            </w:r>
          </w:p>
        </w:tc>
      </w:tr>
      <w:tr w:rsidR="00CD42F8" w:rsidRPr="004C13BB" w14:paraId="5B358CAD" w14:textId="77777777">
        <w:tc>
          <w:tcPr>
            <w:tcW w:w="1477" w:type="pct"/>
          </w:tcPr>
          <w:p w14:paraId="6A45A2C5" w14:textId="77777777" w:rsidR="00CD42F8" w:rsidRPr="004C13BB" w:rsidRDefault="00CD42F8" w:rsidP="00CD42F8">
            <w:pPr>
              <w:pStyle w:val="TableText"/>
              <w:spacing w:before="10" w:after="20"/>
            </w:pPr>
            <w:r w:rsidRPr="004C13BB">
              <w:t>Low income</w:t>
            </w:r>
            <w:r w:rsidRPr="004C13BB">
              <w:rPr>
                <w:vertAlign w:val="superscript"/>
              </w:rPr>
              <w:t>a</w:t>
            </w:r>
          </w:p>
        </w:tc>
        <w:tc>
          <w:tcPr>
            <w:tcW w:w="417" w:type="pct"/>
            <w:vAlign w:val="center"/>
          </w:tcPr>
          <w:p w14:paraId="0C8257AE" w14:textId="77777777" w:rsidR="00CD42F8" w:rsidRPr="004C13BB" w:rsidRDefault="00CD42F8" w:rsidP="00CD42F8">
            <w:pPr>
              <w:pStyle w:val="TableTextCentered"/>
              <w:spacing w:before="10" w:after="20"/>
            </w:pPr>
            <w:r w:rsidRPr="004C13BB">
              <w:rPr>
                <w:rFonts w:ascii="Franklin Gothic Book" w:hAnsi="Franklin Gothic Book"/>
                <w:szCs w:val="20"/>
              </w:rPr>
              <w:t>46</w:t>
            </w:r>
          </w:p>
        </w:tc>
        <w:tc>
          <w:tcPr>
            <w:tcW w:w="376" w:type="pct"/>
            <w:vAlign w:val="center"/>
          </w:tcPr>
          <w:p w14:paraId="7F6A6834" w14:textId="4FBF0845"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302C835C" w14:textId="01A9ED92" w:rsidR="00CD42F8" w:rsidRPr="004C13BB" w:rsidRDefault="00713492" w:rsidP="00CD42F8">
            <w:pPr>
              <w:pStyle w:val="TableTextCentered"/>
              <w:spacing w:before="10" w:after="20"/>
            </w:pPr>
            <w:r>
              <w:rPr>
                <w:rFonts w:ascii="Franklin Gothic Book" w:hAnsi="Franklin Gothic Book"/>
                <w:szCs w:val="20"/>
              </w:rPr>
              <w:t>NA</w:t>
            </w:r>
          </w:p>
        </w:tc>
        <w:tc>
          <w:tcPr>
            <w:tcW w:w="379" w:type="pct"/>
            <w:vAlign w:val="center"/>
          </w:tcPr>
          <w:p w14:paraId="36B82CA0" w14:textId="77777777" w:rsidR="00CD42F8" w:rsidRPr="004C13BB" w:rsidRDefault="00CD42F8" w:rsidP="00CD42F8">
            <w:pPr>
              <w:pStyle w:val="TableTextCentered"/>
              <w:spacing w:before="10" w:after="20"/>
            </w:pPr>
            <w:r w:rsidRPr="004C13BB">
              <w:rPr>
                <w:rFonts w:ascii="Franklin Gothic Book" w:hAnsi="Franklin Gothic Book"/>
                <w:szCs w:val="20"/>
              </w:rPr>
              <w:t>30</w:t>
            </w:r>
          </w:p>
        </w:tc>
        <w:tc>
          <w:tcPr>
            <w:tcW w:w="417" w:type="pct"/>
            <w:vAlign w:val="center"/>
          </w:tcPr>
          <w:p w14:paraId="5294C58C" w14:textId="77777777" w:rsidR="00CD42F8" w:rsidRPr="004C13BB" w:rsidRDefault="00CD42F8" w:rsidP="00CD42F8">
            <w:pPr>
              <w:pStyle w:val="TableTextCentered"/>
              <w:spacing w:before="10" w:after="20"/>
            </w:pPr>
            <w:r w:rsidRPr="004C13BB">
              <w:rPr>
                <w:rFonts w:ascii="Franklin Gothic Book" w:hAnsi="Franklin Gothic Book"/>
                <w:szCs w:val="20"/>
              </w:rPr>
              <w:t>29</w:t>
            </w:r>
          </w:p>
        </w:tc>
        <w:tc>
          <w:tcPr>
            <w:tcW w:w="379" w:type="pct"/>
            <w:vAlign w:val="center"/>
          </w:tcPr>
          <w:p w14:paraId="306B7A61" w14:textId="2C23C89D"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2642B202" w14:textId="25D028CB" w:rsidR="00CD42F8" w:rsidRPr="004C13BB" w:rsidRDefault="00713492" w:rsidP="00CD42F8">
            <w:pPr>
              <w:pStyle w:val="TableTextCentered"/>
              <w:spacing w:before="10" w:after="20"/>
            </w:pPr>
            <w:r>
              <w:rPr>
                <w:rFonts w:ascii="Franklin Gothic Book" w:hAnsi="Franklin Gothic Book"/>
                <w:szCs w:val="20"/>
              </w:rPr>
              <w:t>NA</w:t>
            </w:r>
          </w:p>
        </w:tc>
        <w:tc>
          <w:tcPr>
            <w:tcW w:w="380" w:type="pct"/>
            <w:vAlign w:val="center"/>
          </w:tcPr>
          <w:p w14:paraId="67B3B73D" w14:textId="77777777" w:rsidR="00CD42F8" w:rsidRPr="004C13BB" w:rsidRDefault="00CD42F8" w:rsidP="00CD42F8">
            <w:pPr>
              <w:pStyle w:val="TableTextCentered"/>
              <w:spacing w:before="10" w:after="20"/>
            </w:pPr>
            <w:r w:rsidRPr="004C13BB">
              <w:rPr>
                <w:rFonts w:ascii="Franklin Gothic Book" w:hAnsi="Franklin Gothic Book"/>
                <w:szCs w:val="20"/>
              </w:rPr>
              <w:t>26</w:t>
            </w:r>
          </w:p>
        </w:tc>
        <w:tc>
          <w:tcPr>
            <w:tcW w:w="416" w:type="pct"/>
            <w:vAlign w:val="center"/>
          </w:tcPr>
          <w:p w14:paraId="7489880F" w14:textId="77777777" w:rsidR="00CD42F8" w:rsidRPr="004C13BB" w:rsidRDefault="00CD42F8" w:rsidP="00CD42F8">
            <w:pPr>
              <w:pStyle w:val="TableTextCentered"/>
              <w:spacing w:before="10" w:after="20"/>
            </w:pPr>
            <w:r w:rsidRPr="004C13BB">
              <w:rPr>
                <w:rFonts w:ascii="Franklin Gothic Book" w:hAnsi="Franklin Gothic Book"/>
                <w:szCs w:val="20"/>
              </w:rPr>
              <w:t>19</w:t>
            </w:r>
          </w:p>
        </w:tc>
      </w:tr>
      <w:tr w:rsidR="00CD42F8" w:rsidRPr="004C13BB" w14:paraId="7AF0024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062B1F9" w14:textId="77777777" w:rsidR="00CD42F8" w:rsidRPr="004C13BB" w:rsidRDefault="00CD42F8" w:rsidP="00CD42F8">
            <w:pPr>
              <w:pStyle w:val="TableText"/>
              <w:spacing w:before="10" w:after="20"/>
              <w:rPr>
                <w:spacing w:val="-4"/>
              </w:rPr>
            </w:pPr>
            <w:r w:rsidRPr="004C13BB">
              <w:rPr>
                <w:spacing w:val="-4"/>
              </w:rPr>
              <w:t>ELs and former ELs</w:t>
            </w:r>
          </w:p>
        </w:tc>
        <w:tc>
          <w:tcPr>
            <w:tcW w:w="417" w:type="pct"/>
            <w:vAlign w:val="center"/>
          </w:tcPr>
          <w:p w14:paraId="5552713A" w14:textId="77777777" w:rsidR="00CD42F8" w:rsidRPr="004C13BB" w:rsidRDefault="00CD42F8" w:rsidP="00CD42F8">
            <w:pPr>
              <w:pStyle w:val="TableTextCentered"/>
              <w:spacing w:before="10" w:after="20"/>
            </w:pPr>
            <w:r w:rsidRPr="004C13BB">
              <w:rPr>
                <w:rFonts w:ascii="Franklin Gothic Book" w:hAnsi="Franklin Gothic Book"/>
                <w:szCs w:val="20"/>
              </w:rPr>
              <w:t>17</w:t>
            </w:r>
          </w:p>
        </w:tc>
        <w:tc>
          <w:tcPr>
            <w:tcW w:w="376" w:type="pct"/>
            <w:vAlign w:val="center"/>
          </w:tcPr>
          <w:p w14:paraId="56CE9AC1" w14:textId="77777777" w:rsidR="00CD42F8" w:rsidRPr="004C13BB" w:rsidRDefault="00CD42F8" w:rsidP="00CD42F8">
            <w:pPr>
              <w:pStyle w:val="TableTextCentered"/>
              <w:spacing w:before="10" w:after="20"/>
            </w:pPr>
            <w:r w:rsidRPr="004C13BB">
              <w:rPr>
                <w:rFonts w:ascii="Franklin Gothic Book" w:hAnsi="Franklin Gothic Book"/>
                <w:szCs w:val="20"/>
              </w:rPr>
              <w:t>25</w:t>
            </w:r>
          </w:p>
        </w:tc>
        <w:tc>
          <w:tcPr>
            <w:tcW w:w="379" w:type="pct"/>
            <w:vAlign w:val="center"/>
          </w:tcPr>
          <w:p w14:paraId="4F13D267" w14:textId="77777777" w:rsidR="00CD42F8" w:rsidRPr="004C13BB" w:rsidRDefault="00CD42F8" w:rsidP="00CD42F8">
            <w:pPr>
              <w:pStyle w:val="TableTextCentered"/>
              <w:spacing w:before="10" w:after="20"/>
            </w:pPr>
            <w:r w:rsidRPr="004C13BB">
              <w:rPr>
                <w:rFonts w:ascii="Franklin Gothic Book" w:hAnsi="Franklin Gothic Book"/>
                <w:szCs w:val="20"/>
              </w:rPr>
              <w:t>9</w:t>
            </w:r>
          </w:p>
        </w:tc>
        <w:tc>
          <w:tcPr>
            <w:tcW w:w="379" w:type="pct"/>
            <w:vAlign w:val="center"/>
          </w:tcPr>
          <w:p w14:paraId="467B8FA9" w14:textId="77777777" w:rsidR="00CD42F8" w:rsidRPr="004C13BB" w:rsidRDefault="00CD42F8" w:rsidP="00CD42F8">
            <w:pPr>
              <w:pStyle w:val="TableTextCentered"/>
              <w:spacing w:before="10" w:after="20"/>
            </w:pPr>
            <w:r w:rsidRPr="004C13BB">
              <w:rPr>
                <w:rFonts w:ascii="Franklin Gothic Book" w:hAnsi="Franklin Gothic Book"/>
                <w:szCs w:val="20"/>
              </w:rPr>
              <w:t>12</w:t>
            </w:r>
          </w:p>
        </w:tc>
        <w:tc>
          <w:tcPr>
            <w:tcW w:w="417" w:type="pct"/>
            <w:vAlign w:val="center"/>
          </w:tcPr>
          <w:p w14:paraId="0D4322DC" w14:textId="77777777" w:rsidR="00CD42F8" w:rsidRPr="004C13BB" w:rsidRDefault="00CD42F8" w:rsidP="00CD42F8">
            <w:pPr>
              <w:pStyle w:val="TableTextCentered"/>
              <w:spacing w:before="10" w:after="20"/>
            </w:pPr>
            <w:r w:rsidRPr="004C13BB">
              <w:rPr>
                <w:rFonts w:ascii="Franklin Gothic Book" w:hAnsi="Franklin Gothic Book"/>
                <w:szCs w:val="20"/>
              </w:rPr>
              <w:t>17</w:t>
            </w:r>
          </w:p>
        </w:tc>
        <w:tc>
          <w:tcPr>
            <w:tcW w:w="379" w:type="pct"/>
            <w:vAlign w:val="center"/>
          </w:tcPr>
          <w:p w14:paraId="639D0AF1" w14:textId="77777777" w:rsidR="00CD42F8" w:rsidRPr="004C13BB" w:rsidRDefault="00CD42F8" w:rsidP="00CD42F8">
            <w:pPr>
              <w:pStyle w:val="TableTextCentered"/>
              <w:spacing w:before="10" w:after="20"/>
            </w:pPr>
            <w:r w:rsidRPr="004C13BB">
              <w:rPr>
                <w:rFonts w:ascii="Franklin Gothic Book" w:hAnsi="Franklin Gothic Book"/>
                <w:szCs w:val="20"/>
              </w:rPr>
              <w:t>13</w:t>
            </w:r>
          </w:p>
        </w:tc>
        <w:tc>
          <w:tcPr>
            <w:tcW w:w="380" w:type="pct"/>
            <w:vAlign w:val="center"/>
          </w:tcPr>
          <w:p w14:paraId="1AB9A229" w14:textId="77777777" w:rsidR="00CD42F8" w:rsidRPr="004C13BB" w:rsidRDefault="00CD42F8" w:rsidP="00CD42F8">
            <w:pPr>
              <w:pStyle w:val="TableTextCentered"/>
              <w:spacing w:before="10" w:after="20"/>
            </w:pPr>
            <w:r w:rsidRPr="004C13BB">
              <w:rPr>
                <w:rFonts w:ascii="Franklin Gothic Book" w:hAnsi="Franklin Gothic Book"/>
                <w:szCs w:val="20"/>
              </w:rPr>
              <w:t>48</w:t>
            </w:r>
          </w:p>
        </w:tc>
        <w:tc>
          <w:tcPr>
            <w:tcW w:w="380" w:type="pct"/>
            <w:vAlign w:val="center"/>
          </w:tcPr>
          <w:p w14:paraId="5E8EB3DE" w14:textId="77777777" w:rsidR="00CD42F8" w:rsidRPr="004C13BB" w:rsidRDefault="00CD42F8" w:rsidP="00CD42F8">
            <w:pPr>
              <w:pStyle w:val="TableTextCentered"/>
              <w:spacing w:before="10" w:after="20"/>
            </w:pPr>
            <w:r w:rsidRPr="004C13BB">
              <w:rPr>
                <w:rFonts w:ascii="Franklin Gothic Book" w:hAnsi="Franklin Gothic Book"/>
                <w:szCs w:val="20"/>
              </w:rPr>
              <w:t>53</w:t>
            </w:r>
          </w:p>
        </w:tc>
        <w:tc>
          <w:tcPr>
            <w:tcW w:w="416" w:type="pct"/>
            <w:vAlign w:val="center"/>
          </w:tcPr>
          <w:p w14:paraId="23973599" w14:textId="77777777" w:rsidR="00CD42F8" w:rsidRPr="004C13BB" w:rsidRDefault="00CD42F8" w:rsidP="00CD42F8">
            <w:pPr>
              <w:pStyle w:val="TableTextCentered"/>
              <w:spacing w:before="10" w:after="20"/>
            </w:pPr>
            <w:r w:rsidRPr="004C13BB">
              <w:rPr>
                <w:rFonts w:ascii="Franklin Gothic Book" w:hAnsi="Franklin Gothic Book"/>
                <w:szCs w:val="20"/>
              </w:rPr>
              <w:t>32</w:t>
            </w:r>
          </w:p>
        </w:tc>
      </w:tr>
      <w:tr w:rsidR="00CD42F8" w:rsidRPr="004C13BB" w14:paraId="26AE0CC8" w14:textId="77777777">
        <w:tc>
          <w:tcPr>
            <w:tcW w:w="1477" w:type="pct"/>
          </w:tcPr>
          <w:p w14:paraId="64943382" w14:textId="77777777" w:rsidR="00CD42F8" w:rsidRPr="004C13BB" w:rsidRDefault="00CD42F8" w:rsidP="00CD42F8">
            <w:pPr>
              <w:pStyle w:val="TableText"/>
              <w:spacing w:before="10" w:after="20"/>
            </w:pPr>
            <w:r w:rsidRPr="004C13BB">
              <w:t>Students w/disabilities</w:t>
            </w:r>
          </w:p>
        </w:tc>
        <w:tc>
          <w:tcPr>
            <w:tcW w:w="417" w:type="pct"/>
            <w:vAlign w:val="center"/>
          </w:tcPr>
          <w:p w14:paraId="2488FAA3" w14:textId="77777777" w:rsidR="00CD42F8" w:rsidRPr="004C13BB" w:rsidRDefault="00CD42F8" w:rsidP="00CD42F8">
            <w:pPr>
              <w:pStyle w:val="TableTextCentered"/>
              <w:spacing w:before="10" w:after="20"/>
            </w:pPr>
            <w:r w:rsidRPr="004C13BB">
              <w:rPr>
                <w:rFonts w:ascii="Franklin Gothic Book" w:hAnsi="Franklin Gothic Book"/>
                <w:szCs w:val="20"/>
              </w:rPr>
              <w:t>34</w:t>
            </w:r>
          </w:p>
        </w:tc>
        <w:tc>
          <w:tcPr>
            <w:tcW w:w="376" w:type="pct"/>
            <w:vAlign w:val="center"/>
          </w:tcPr>
          <w:p w14:paraId="36041515" w14:textId="77777777" w:rsidR="00CD42F8" w:rsidRPr="004C13BB" w:rsidRDefault="00CD42F8" w:rsidP="00CD42F8">
            <w:pPr>
              <w:pStyle w:val="TableTextCentered"/>
              <w:spacing w:before="10" w:after="20"/>
            </w:pPr>
            <w:r w:rsidRPr="004C13BB">
              <w:rPr>
                <w:rFonts w:ascii="Franklin Gothic Book" w:hAnsi="Franklin Gothic Book"/>
                <w:szCs w:val="20"/>
              </w:rPr>
              <w:t>6</w:t>
            </w:r>
          </w:p>
        </w:tc>
        <w:tc>
          <w:tcPr>
            <w:tcW w:w="379" w:type="pct"/>
            <w:vAlign w:val="center"/>
          </w:tcPr>
          <w:p w14:paraId="55A9A69C" w14:textId="77777777" w:rsidR="00CD42F8" w:rsidRPr="004C13BB" w:rsidRDefault="00CD42F8" w:rsidP="00CD42F8">
            <w:pPr>
              <w:pStyle w:val="TableTextCentered"/>
              <w:spacing w:before="10" w:after="20"/>
            </w:pPr>
            <w:r w:rsidRPr="004C13BB">
              <w:rPr>
                <w:rFonts w:ascii="Franklin Gothic Book" w:hAnsi="Franklin Gothic Book"/>
                <w:szCs w:val="20"/>
              </w:rPr>
              <w:t>6</w:t>
            </w:r>
          </w:p>
        </w:tc>
        <w:tc>
          <w:tcPr>
            <w:tcW w:w="379" w:type="pct"/>
            <w:vAlign w:val="center"/>
          </w:tcPr>
          <w:p w14:paraId="6869A2A9" w14:textId="77777777" w:rsidR="00CD42F8" w:rsidRPr="004C13BB" w:rsidRDefault="00CD42F8" w:rsidP="00CD42F8">
            <w:pPr>
              <w:pStyle w:val="TableTextCentered"/>
              <w:spacing w:before="10" w:after="20"/>
            </w:pPr>
            <w:r w:rsidRPr="004C13BB">
              <w:rPr>
                <w:rFonts w:ascii="Franklin Gothic Book" w:hAnsi="Franklin Gothic Book"/>
                <w:szCs w:val="20"/>
              </w:rPr>
              <w:t>12</w:t>
            </w:r>
          </w:p>
        </w:tc>
        <w:tc>
          <w:tcPr>
            <w:tcW w:w="417" w:type="pct"/>
            <w:vAlign w:val="center"/>
          </w:tcPr>
          <w:p w14:paraId="37920E21" w14:textId="77777777" w:rsidR="00CD42F8" w:rsidRPr="004C13BB" w:rsidRDefault="00CD42F8" w:rsidP="00CD42F8">
            <w:pPr>
              <w:pStyle w:val="TableTextCentered"/>
              <w:spacing w:before="10" w:after="20"/>
            </w:pPr>
            <w:r w:rsidRPr="004C13BB">
              <w:rPr>
                <w:rFonts w:ascii="Franklin Gothic Book" w:hAnsi="Franklin Gothic Book"/>
                <w:szCs w:val="20"/>
              </w:rPr>
              <w:t>15</w:t>
            </w:r>
          </w:p>
        </w:tc>
        <w:tc>
          <w:tcPr>
            <w:tcW w:w="379" w:type="pct"/>
            <w:vAlign w:val="center"/>
          </w:tcPr>
          <w:p w14:paraId="7934CE91" w14:textId="77777777" w:rsidR="00CD42F8" w:rsidRPr="004C13BB" w:rsidRDefault="00CD42F8" w:rsidP="00CD42F8">
            <w:pPr>
              <w:pStyle w:val="TableTextCentered"/>
              <w:spacing w:before="10" w:after="20"/>
            </w:pPr>
            <w:r w:rsidRPr="004C13BB">
              <w:rPr>
                <w:rFonts w:ascii="Franklin Gothic Book" w:hAnsi="Franklin Gothic Book"/>
                <w:szCs w:val="20"/>
              </w:rPr>
              <w:t>28</w:t>
            </w:r>
          </w:p>
        </w:tc>
        <w:tc>
          <w:tcPr>
            <w:tcW w:w="380" w:type="pct"/>
            <w:vAlign w:val="center"/>
          </w:tcPr>
          <w:p w14:paraId="79E594EC" w14:textId="77777777" w:rsidR="00CD42F8" w:rsidRPr="004C13BB" w:rsidRDefault="00CD42F8" w:rsidP="00CD42F8">
            <w:pPr>
              <w:pStyle w:val="TableTextCentered"/>
              <w:spacing w:before="10" w:after="20"/>
            </w:pPr>
            <w:r w:rsidRPr="004C13BB">
              <w:rPr>
                <w:rFonts w:ascii="Franklin Gothic Book" w:hAnsi="Franklin Gothic Book"/>
                <w:szCs w:val="20"/>
              </w:rPr>
              <w:t>41</w:t>
            </w:r>
          </w:p>
        </w:tc>
        <w:tc>
          <w:tcPr>
            <w:tcW w:w="380" w:type="pct"/>
            <w:vAlign w:val="center"/>
          </w:tcPr>
          <w:p w14:paraId="778F1280" w14:textId="77777777" w:rsidR="00CD42F8" w:rsidRPr="004C13BB" w:rsidRDefault="00CD42F8" w:rsidP="00CD42F8">
            <w:pPr>
              <w:pStyle w:val="TableTextCentered"/>
              <w:spacing w:before="10" w:after="20"/>
            </w:pPr>
            <w:r w:rsidRPr="004C13BB">
              <w:rPr>
                <w:rFonts w:ascii="Franklin Gothic Book" w:hAnsi="Franklin Gothic Book"/>
                <w:szCs w:val="20"/>
              </w:rPr>
              <w:t>50</w:t>
            </w:r>
          </w:p>
        </w:tc>
        <w:tc>
          <w:tcPr>
            <w:tcW w:w="416" w:type="pct"/>
            <w:vAlign w:val="center"/>
          </w:tcPr>
          <w:p w14:paraId="46C5A093" w14:textId="77777777" w:rsidR="00CD42F8" w:rsidRPr="004C13BB" w:rsidRDefault="00CD42F8" w:rsidP="00CD42F8">
            <w:pPr>
              <w:pStyle w:val="TableTextCentered"/>
              <w:spacing w:before="10" w:after="20"/>
            </w:pPr>
            <w:r w:rsidRPr="004C13BB">
              <w:rPr>
                <w:rFonts w:ascii="Franklin Gothic Book" w:hAnsi="Franklin Gothic Book"/>
                <w:szCs w:val="20"/>
              </w:rPr>
              <w:t>33</w:t>
            </w:r>
          </w:p>
        </w:tc>
      </w:tr>
    </w:tbl>
    <w:p w14:paraId="7E2D2547" w14:textId="77777777" w:rsidR="006C06BA" w:rsidRPr="004C13BB" w:rsidRDefault="006C06BA" w:rsidP="006C06BA">
      <w:pPr>
        <w:pStyle w:val="TableNote"/>
        <w:rPr>
          <w:rFonts w:ascii="Franklin Gothic Book" w:hAnsi="Franklin Gothic Book" w:cs="Calibri"/>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0" w:history="1">
        <w:r w:rsidRPr="004C13BB">
          <w:rPr>
            <w:rStyle w:val="Hyperlink"/>
          </w:rPr>
          <w:t>newly defined low-income student group</w:t>
        </w:r>
      </w:hyperlink>
      <w:r w:rsidRPr="004C13BB">
        <w:t>. This change also affects the high needs group.</w:t>
      </w:r>
    </w:p>
    <w:p w14:paraId="24FBFFB8" w14:textId="77777777" w:rsidR="006C06BA" w:rsidRPr="004C13BB" w:rsidRDefault="006C06BA" w:rsidP="006C06BA">
      <w:pPr>
        <w:pStyle w:val="TableTitle0"/>
      </w:pPr>
      <w:r w:rsidRPr="004C13BB">
        <w:t xml:space="preserve">Table E5. Hudson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CD42F8" w:rsidRPr="004C13BB" w14:paraId="16448907"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79F4FCAA" w14:textId="39551DF2" w:rsidR="00CD42F8" w:rsidRPr="004C13BB" w:rsidRDefault="00CD42F8" w:rsidP="00713492">
            <w:pPr>
              <w:pStyle w:val="TableColHeadingCenter"/>
              <w:spacing w:before="20" w:after="20"/>
            </w:pPr>
            <w:r w:rsidRPr="00E26782">
              <w:rPr>
                <w:szCs w:val="20"/>
              </w:rPr>
              <w:t>Group</w:t>
            </w:r>
          </w:p>
        </w:tc>
        <w:tc>
          <w:tcPr>
            <w:tcW w:w="384" w:type="pct"/>
            <w:vAlign w:val="center"/>
          </w:tcPr>
          <w:p w14:paraId="468E0FED" w14:textId="116AB18C" w:rsidR="00CD42F8" w:rsidRPr="004C13BB" w:rsidRDefault="00CD42F8" w:rsidP="00713492">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5305CED6" w14:textId="764887A9" w:rsidR="00CD42F8" w:rsidRPr="00540F20" w:rsidRDefault="00CD42F8" w:rsidP="00713492">
            <w:pPr>
              <w:pStyle w:val="TableColHeadingCenter"/>
              <w:spacing w:before="20" w:after="20"/>
            </w:pPr>
            <w:r w:rsidRPr="00E26782">
              <w:rPr>
                <w:szCs w:val="20"/>
              </w:rPr>
              <w:t>% M/E 2019</w:t>
            </w:r>
          </w:p>
        </w:tc>
        <w:tc>
          <w:tcPr>
            <w:tcW w:w="391" w:type="pct"/>
            <w:vAlign w:val="center"/>
          </w:tcPr>
          <w:p w14:paraId="20DCDC7C" w14:textId="4C973E66" w:rsidR="00CD42F8" w:rsidRPr="00540F20" w:rsidRDefault="00CD42F8" w:rsidP="00713492">
            <w:pPr>
              <w:pStyle w:val="TableColHeadingCenter"/>
              <w:spacing w:before="20" w:after="20"/>
            </w:pPr>
            <w:r w:rsidRPr="00E26782">
              <w:rPr>
                <w:szCs w:val="20"/>
              </w:rPr>
              <w:t>% M/E 2021</w:t>
            </w:r>
          </w:p>
        </w:tc>
        <w:tc>
          <w:tcPr>
            <w:tcW w:w="391" w:type="pct"/>
            <w:vAlign w:val="center"/>
          </w:tcPr>
          <w:p w14:paraId="5403345F" w14:textId="30AB3756" w:rsidR="00CD42F8" w:rsidRPr="00540F20" w:rsidRDefault="00CD42F8" w:rsidP="00713492">
            <w:pPr>
              <w:pStyle w:val="TableColHeadingCenter"/>
              <w:spacing w:before="20" w:after="20"/>
            </w:pPr>
            <w:r w:rsidRPr="00E26782">
              <w:rPr>
                <w:szCs w:val="20"/>
              </w:rPr>
              <w:t>% M/E 2022</w:t>
            </w:r>
          </w:p>
        </w:tc>
        <w:tc>
          <w:tcPr>
            <w:tcW w:w="389" w:type="pct"/>
            <w:vAlign w:val="center"/>
          </w:tcPr>
          <w:p w14:paraId="19FD0A9D" w14:textId="6B2ABEB0" w:rsidR="00CD42F8" w:rsidRPr="00540F20" w:rsidRDefault="00CD42F8" w:rsidP="00713492">
            <w:pPr>
              <w:pStyle w:val="TableColHeadingCenter"/>
              <w:spacing w:before="20" w:after="20"/>
            </w:pPr>
            <w:r w:rsidRPr="00E26782">
              <w:rPr>
                <w:szCs w:val="20"/>
              </w:rPr>
              <w:t>% M/E State (2022)</w:t>
            </w:r>
          </w:p>
        </w:tc>
        <w:tc>
          <w:tcPr>
            <w:tcW w:w="391" w:type="pct"/>
            <w:vAlign w:val="center"/>
          </w:tcPr>
          <w:p w14:paraId="1B8CE44E" w14:textId="4424F408" w:rsidR="00CD42F8" w:rsidRPr="00540F20" w:rsidRDefault="00CD42F8" w:rsidP="00713492">
            <w:pPr>
              <w:pStyle w:val="TableColHeadingCenter"/>
              <w:spacing w:before="20" w:after="20"/>
            </w:pPr>
            <w:r w:rsidRPr="00E26782">
              <w:rPr>
                <w:szCs w:val="20"/>
              </w:rPr>
              <w:t>% NM 2019</w:t>
            </w:r>
          </w:p>
        </w:tc>
        <w:tc>
          <w:tcPr>
            <w:tcW w:w="392" w:type="pct"/>
            <w:vAlign w:val="center"/>
          </w:tcPr>
          <w:p w14:paraId="071F51D1" w14:textId="59BD865C" w:rsidR="00CD42F8" w:rsidRPr="00540F20" w:rsidRDefault="00CD42F8" w:rsidP="00713492">
            <w:pPr>
              <w:pStyle w:val="TableColHeadingCenter"/>
              <w:spacing w:before="20" w:after="20"/>
            </w:pPr>
            <w:r w:rsidRPr="00E26782">
              <w:rPr>
                <w:szCs w:val="20"/>
              </w:rPr>
              <w:t>% NM 2021</w:t>
            </w:r>
          </w:p>
        </w:tc>
        <w:tc>
          <w:tcPr>
            <w:tcW w:w="392" w:type="pct"/>
            <w:vAlign w:val="center"/>
          </w:tcPr>
          <w:p w14:paraId="57926B5B" w14:textId="45F40F04" w:rsidR="00CD42F8" w:rsidRPr="00540F20" w:rsidRDefault="00CD42F8" w:rsidP="00713492">
            <w:pPr>
              <w:pStyle w:val="TableColHeadingCenter"/>
              <w:spacing w:before="20" w:after="20"/>
            </w:pPr>
            <w:r w:rsidRPr="00E26782">
              <w:rPr>
                <w:szCs w:val="20"/>
              </w:rPr>
              <w:t>% NM 2022</w:t>
            </w:r>
          </w:p>
        </w:tc>
        <w:tc>
          <w:tcPr>
            <w:tcW w:w="390" w:type="pct"/>
            <w:vAlign w:val="center"/>
          </w:tcPr>
          <w:p w14:paraId="272D7740" w14:textId="3D0722AA" w:rsidR="00CD42F8" w:rsidRPr="00540F20" w:rsidRDefault="00CD42F8" w:rsidP="00713492">
            <w:pPr>
              <w:pStyle w:val="TableColHeadingCenter"/>
              <w:spacing w:before="20" w:after="20"/>
            </w:pPr>
            <w:r w:rsidRPr="00E26782">
              <w:rPr>
                <w:szCs w:val="20"/>
              </w:rPr>
              <w:t>% NM State (2022)</w:t>
            </w:r>
          </w:p>
        </w:tc>
      </w:tr>
      <w:tr w:rsidR="00CD42F8" w:rsidRPr="004C13BB" w14:paraId="12620EF0"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5E497C8D" w14:textId="77777777" w:rsidR="00CD42F8" w:rsidRPr="004C13BB" w:rsidRDefault="00CD42F8" w:rsidP="00CD42F8">
            <w:pPr>
              <w:pStyle w:val="TableText"/>
              <w:spacing w:before="20" w:after="20"/>
            </w:pPr>
            <w:r w:rsidRPr="004C13BB">
              <w:t>All</w:t>
            </w:r>
          </w:p>
        </w:tc>
        <w:tc>
          <w:tcPr>
            <w:tcW w:w="384" w:type="pct"/>
            <w:vAlign w:val="center"/>
          </w:tcPr>
          <w:p w14:paraId="443C111A" w14:textId="77777777" w:rsidR="00CD42F8" w:rsidRPr="004C13BB" w:rsidRDefault="00CD42F8" w:rsidP="00CD42F8">
            <w:pPr>
              <w:pStyle w:val="TableTextCentered"/>
              <w:spacing w:before="20" w:after="20"/>
            </w:pPr>
            <w:r w:rsidRPr="004C13BB">
              <w:rPr>
                <w:rFonts w:ascii="Franklin Gothic Book" w:hAnsi="Franklin Gothic Book"/>
                <w:szCs w:val="20"/>
              </w:rPr>
              <w:t>384</w:t>
            </w:r>
          </w:p>
        </w:tc>
        <w:tc>
          <w:tcPr>
            <w:tcW w:w="389" w:type="pct"/>
            <w:vAlign w:val="center"/>
          </w:tcPr>
          <w:p w14:paraId="4F68F127"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c>
          <w:tcPr>
            <w:tcW w:w="391" w:type="pct"/>
            <w:vAlign w:val="center"/>
          </w:tcPr>
          <w:p w14:paraId="07F855CA" w14:textId="77777777" w:rsidR="00CD42F8" w:rsidRPr="004C13BB" w:rsidRDefault="00CD42F8" w:rsidP="00CD42F8">
            <w:pPr>
              <w:pStyle w:val="TableTextCentered"/>
              <w:spacing w:before="20" w:after="20"/>
            </w:pPr>
            <w:r w:rsidRPr="004C13BB">
              <w:rPr>
                <w:rFonts w:ascii="Franklin Gothic Book" w:hAnsi="Franklin Gothic Book"/>
                <w:szCs w:val="20"/>
              </w:rPr>
              <w:t>35</w:t>
            </w:r>
          </w:p>
        </w:tc>
        <w:tc>
          <w:tcPr>
            <w:tcW w:w="391" w:type="pct"/>
            <w:vAlign w:val="center"/>
          </w:tcPr>
          <w:p w14:paraId="5CFFDA15"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89" w:type="pct"/>
            <w:vAlign w:val="center"/>
          </w:tcPr>
          <w:p w14:paraId="5E5E3E34" w14:textId="77777777" w:rsidR="00CD42F8" w:rsidRPr="004C13BB" w:rsidRDefault="00CD42F8" w:rsidP="00CD42F8">
            <w:pPr>
              <w:pStyle w:val="TableTextCentered"/>
              <w:spacing w:before="20" w:after="20"/>
            </w:pPr>
            <w:r w:rsidRPr="004C13BB">
              <w:rPr>
                <w:rFonts w:ascii="Franklin Gothic Book" w:hAnsi="Franklin Gothic Book"/>
                <w:szCs w:val="20"/>
              </w:rPr>
              <w:t>42</w:t>
            </w:r>
          </w:p>
        </w:tc>
        <w:tc>
          <w:tcPr>
            <w:tcW w:w="391" w:type="pct"/>
            <w:vAlign w:val="center"/>
          </w:tcPr>
          <w:p w14:paraId="60854447"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92" w:type="pct"/>
            <w:vAlign w:val="center"/>
          </w:tcPr>
          <w:p w14:paraId="73994D81"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92" w:type="pct"/>
            <w:vAlign w:val="center"/>
          </w:tcPr>
          <w:p w14:paraId="5B3F356A"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390" w:type="pct"/>
            <w:vAlign w:val="center"/>
          </w:tcPr>
          <w:p w14:paraId="22F0FE8C"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r>
      <w:tr w:rsidR="00CD42F8" w:rsidRPr="004C13BB" w14:paraId="7A7E9C9D" w14:textId="77777777" w:rsidTr="00CD42F8">
        <w:tc>
          <w:tcPr>
            <w:tcW w:w="1490" w:type="pct"/>
          </w:tcPr>
          <w:p w14:paraId="56E3CB01" w14:textId="77777777" w:rsidR="00CD42F8" w:rsidRPr="004C13BB" w:rsidRDefault="00CD42F8" w:rsidP="00CD42F8">
            <w:pPr>
              <w:pStyle w:val="TableText"/>
              <w:spacing w:before="20" w:after="20"/>
            </w:pPr>
            <w:r w:rsidRPr="004C13BB">
              <w:t>African American/Black</w:t>
            </w:r>
          </w:p>
        </w:tc>
        <w:tc>
          <w:tcPr>
            <w:tcW w:w="384" w:type="pct"/>
            <w:vAlign w:val="center"/>
          </w:tcPr>
          <w:p w14:paraId="7BEFB994" w14:textId="77777777" w:rsidR="00CD42F8" w:rsidRPr="004C13BB" w:rsidRDefault="00CD42F8" w:rsidP="00CD42F8">
            <w:pPr>
              <w:pStyle w:val="TableTextCentered"/>
              <w:spacing w:before="20" w:after="20"/>
            </w:pPr>
            <w:r w:rsidRPr="004C13BB">
              <w:rPr>
                <w:rFonts w:ascii="Franklin Gothic Book" w:hAnsi="Franklin Gothic Book"/>
                <w:szCs w:val="20"/>
              </w:rPr>
              <w:t>6</w:t>
            </w:r>
          </w:p>
        </w:tc>
        <w:tc>
          <w:tcPr>
            <w:tcW w:w="389" w:type="pct"/>
            <w:vAlign w:val="center"/>
          </w:tcPr>
          <w:p w14:paraId="36AF6943" w14:textId="1A505957"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02660AFB" w14:textId="2B8C8FE6"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1FBFF848" w14:textId="28FCAB78"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22A4A55F" w14:textId="77777777" w:rsidR="00CD42F8" w:rsidRPr="004C13BB" w:rsidRDefault="00CD42F8" w:rsidP="00CD42F8">
            <w:pPr>
              <w:pStyle w:val="TableTextCentered"/>
              <w:spacing w:before="20" w:after="20"/>
            </w:pPr>
            <w:r w:rsidRPr="004C13BB">
              <w:rPr>
                <w:rFonts w:ascii="Franklin Gothic Book" w:hAnsi="Franklin Gothic Book"/>
                <w:szCs w:val="20"/>
              </w:rPr>
              <w:t>21</w:t>
            </w:r>
          </w:p>
        </w:tc>
        <w:tc>
          <w:tcPr>
            <w:tcW w:w="391" w:type="pct"/>
            <w:vAlign w:val="center"/>
          </w:tcPr>
          <w:p w14:paraId="2168F55F" w14:textId="5411F4B5"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5299F868" w14:textId="35EA3B24"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77DB7EC7" w14:textId="6CD5298B" w:rsidR="00CD42F8" w:rsidRPr="004C13BB" w:rsidRDefault="00713492" w:rsidP="00CD42F8">
            <w:pPr>
              <w:pStyle w:val="TableTextCentered"/>
              <w:spacing w:before="20" w:after="20"/>
            </w:pPr>
            <w:r>
              <w:rPr>
                <w:rFonts w:ascii="Franklin Gothic Book" w:hAnsi="Franklin Gothic Book"/>
                <w:szCs w:val="20"/>
              </w:rPr>
              <w:t>NA</w:t>
            </w:r>
          </w:p>
        </w:tc>
        <w:tc>
          <w:tcPr>
            <w:tcW w:w="390" w:type="pct"/>
            <w:vAlign w:val="center"/>
          </w:tcPr>
          <w:p w14:paraId="3A9B7FB2"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r>
      <w:tr w:rsidR="00CD42F8" w:rsidRPr="004C13BB" w14:paraId="6A712638"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664B21C7" w14:textId="77777777" w:rsidR="00CD42F8" w:rsidRPr="004C13BB" w:rsidRDefault="00CD42F8" w:rsidP="00CD42F8">
            <w:pPr>
              <w:pStyle w:val="TableText"/>
              <w:spacing w:before="20" w:after="20"/>
            </w:pPr>
            <w:r w:rsidRPr="004C13BB">
              <w:t>Asian</w:t>
            </w:r>
          </w:p>
        </w:tc>
        <w:tc>
          <w:tcPr>
            <w:tcW w:w="384" w:type="pct"/>
            <w:vAlign w:val="center"/>
          </w:tcPr>
          <w:p w14:paraId="6B5BBB1D" w14:textId="77777777" w:rsidR="00CD42F8" w:rsidRPr="004C13BB" w:rsidRDefault="00CD42F8" w:rsidP="00CD42F8">
            <w:pPr>
              <w:pStyle w:val="TableTextCentered"/>
              <w:spacing w:before="20" w:after="20"/>
            </w:pPr>
            <w:r w:rsidRPr="004C13BB">
              <w:rPr>
                <w:rFonts w:ascii="Franklin Gothic Book" w:hAnsi="Franklin Gothic Book"/>
                <w:szCs w:val="20"/>
              </w:rPr>
              <w:t>6</w:t>
            </w:r>
          </w:p>
        </w:tc>
        <w:tc>
          <w:tcPr>
            <w:tcW w:w="389" w:type="pct"/>
            <w:vAlign w:val="center"/>
          </w:tcPr>
          <w:p w14:paraId="39262FFC" w14:textId="610E0D81"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090BB87B" w14:textId="0419CCE2"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21B109AC" w14:textId="5E878062"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1FCCCDCC" w14:textId="77777777" w:rsidR="00CD42F8" w:rsidRPr="004C13BB" w:rsidRDefault="00CD42F8" w:rsidP="00CD42F8">
            <w:pPr>
              <w:pStyle w:val="TableTextCentered"/>
              <w:spacing w:before="20" w:after="20"/>
            </w:pPr>
            <w:r w:rsidRPr="004C13BB">
              <w:rPr>
                <w:rFonts w:ascii="Franklin Gothic Book" w:hAnsi="Franklin Gothic Book"/>
                <w:szCs w:val="20"/>
              </w:rPr>
              <w:t>65</w:t>
            </w:r>
          </w:p>
        </w:tc>
        <w:tc>
          <w:tcPr>
            <w:tcW w:w="391" w:type="pct"/>
            <w:vAlign w:val="center"/>
          </w:tcPr>
          <w:p w14:paraId="0EFFDB70" w14:textId="4C638534"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08920061" w14:textId="338AF39F"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64252E8D" w14:textId="3F6BBA3E" w:rsidR="00CD42F8" w:rsidRPr="004C13BB" w:rsidRDefault="00713492" w:rsidP="00CD42F8">
            <w:pPr>
              <w:pStyle w:val="TableTextCentered"/>
              <w:spacing w:before="20" w:after="20"/>
            </w:pPr>
            <w:r>
              <w:rPr>
                <w:rFonts w:ascii="Franklin Gothic Book" w:hAnsi="Franklin Gothic Book"/>
                <w:szCs w:val="20"/>
              </w:rPr>
              <w:t>NA</w:t>
            </w:r>
          </w:p>
        </w:tc>
        <w:tc>
          <w:tcPr>
            <w:tcW w:w="390" w:type="pct"/>
            <w:vAlign w:val="center"/>
          </w:tcPr>
          <w:p w14:paraId="0177C299" w14:textId="77777777" w:rsidR="00CD42F8" w:rsidRPr="004C13BB" w:rsidRDefault="00CD42F8" w:rsidP="00CD42F8">
            <w:pPr>
              <w:pStyle w:val="TableTextCentered"/>
              <w:spacing w:before="20" w:after="20"/>
            </w:pPr>
            <w:r w:rsidRPr="004C13BB">
              <w:rPr>
                <w:rFonts w:ascii="Franklin Gothic Book" w:hAnsi="Franklin Gothic Book"/>
                <w:szCs w:val="20"/>
              </w:rPr>
              <w:t>8</w:t>
            </w:r>
          </w:p>
        </w:tc>
      </w:tr>
      <w:tr w:rsidR="00CD42F8" w:rsidRPr="004C13BB" w14:paraId="7AE5B287" w14:textId="77777777" w:rsidTr="00CD42F8">
        <w:tc>
          <w:tcPr>
            <w:tcW w:w="1490" w:type="pct"/>
          </w:tcPr>
          <w:p w14:paraId="11D42CDB" w14:textId="77777777" w:rsidR="00CD42F8" w:rsidRPr="004C13BB" w:rsidRDefault="00CD42F8" w:rsidP="00CD42F8">
            <w:pPr>
              <w:pStyle w:val="TableText"/>
              <w:spacing w:before="20" w:after="20"/>
            </w:pPr>
            <w:r w:rsidRPr="004C13BB">
              <w:t>Hispanic/Latino</w:t>
            </w:r>
          </w:p>
        </w:tc>
        <w:tc>
          <w:tcPr>
            <w:tcW w:w="384" w:type="pct"/>
            <w:vAlign w:val="center"/>
          </w:tcPr>
          <w:p w14:paraId="13C98BD4" w14:textId="77777777" w:rsidR="00CD42F8" w:rsidRPr="004C13BB" w:rsidRDefault="00CD42F8" w:rsidP="00CD42F8">
            <w:pPr>
              <w:pStyle w:val="TableTextCentered"/>
              <w:spacing w:before="20" w:after="20"/>
            </w:pPr>
            <w:r w:rsidRPr="004C13BB">
              <w:rPr>
                <w:rFonts w:ascii="Franklin Gothic Book" w:hAnsi="Franklin Gothic Book"/>
                <w:szCs w:val="20"/>
              </w:rPr>
              <w:t>61</w:t>
            </w:r>
          </w:p>
        </w:tc>
        <w:tc>
          <w:tcPr>
            <w:tcW w:w="389" w:type="pct"/>
            <w:vAlign w:val="center"/>
          </w:tcPr>
          <w:p w14:paraId="3605F552"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91" w:type="pct"/>
            <w:vAlign w:val="center"/>
          </w:tcPr>
          <w:p w14:paraId="1DA11233"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91" w:type="pct"/>
            <w:vAlign w:val="center"/>
          </w:tcPr>
          <w:p w14:paraId="4743E5F9"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89" w:type="pct"/>
            <w:vAlign w:val="center"/>
          </w:tcPr>
          <w:p w14:paraId="12DA6B2F"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91" w:type="pct"/>
            <w:vAlign w:val="center"/>
          </w:tcPr>
          <w:p w14:paraId="604EA8DD" w14:textId="77777777" w:rsidR="00CD42F8" w:rsidRPr="004C13BB" w:rsidRDefault="00CD42F8" w:rsidP="00CD42F8">
            <w:pPr>
              <w:pStyle w:val="TableTextCentered"/>
              <w:spacing w:before="20" w:after="20"/>
            </w:pPr>
            <w:r w:rsidRPr="004C13BB">
              <w:rPr>
                <w:rFonts w:ascii="Franklin Gothic Book" w:hAnsi="Franklin Gothic Book"/>
                <w:szCs w:val="20"/>
              </w:rPr>
              <w:t>33</w:t>
            </w:r>
          </w:p>
        </w:tc>
        <w:tc>
          <w:tcPr>
            <w:tcW w:w="392" w:type="pct"/>
            <w:vAlign w:val="center"/>
          </w:tcPr>
          <w:p w14:paraId="44B1085E"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2" w:type="pct"/>
            <w:vAlign w:val="center"/>
          </w:tcPr>
          <w:p w14:paraId="569ACF12"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0" w:type="pct"/>
            <w:vAlign w:val="center"/>
          </w:tcPr>
          <w:p w14:paraId="0C06C5FA" w14:textId="77777777" w:rsidR="00CD42F8" w:rsidRPr="004C13BB" w:rsidRDefault="00CD42F8" w:rsidP="00CD42F8">
            <w:pPr>
              <w:pStyle w:val="TableTextCentered"/>
              <w:spacing w:before="20" w:after="20"/>
            </w:pPr>
            <w:r w:rsidRPr="004C13BB">
              <w:rPr>
                <w:rFonts w:ascii="Franklin Gothic Book" w:hAnsi="Franklin Gothic Book"/>
                <w:szCs w:val="20"/>
              </w:rPr>
              <w:t>33</w:t>
            </w:r>
          </w:p>
        </w:tc>
      </w:tr>
      <w:tr w:rsidR="00CD42F8" w:rsidRPr="004C13BB" w14:paraId="40B651FC"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58FED369" w14:textId="77777777" w:rsidR="00CD42F8" w:rsidRPr="004C13BB" w:rsidRDefault="00CD42F8" w:rsidP="00CD42F8">
            <w:pPr>
              <w:pStyle w:val="TableText"/>
              <w:spacing w:before="20" w:after="20"/>
            </w:pPr>
            <w:r w:rsidRPr="004C13BB">
              <w:t>Multi-Race, non-Hispanic/Latino</w:t>
            </w:r>
          </w:p>
        </w:tc>
        <w:tc>
          <w:tcPr>
            <w:tcW w:w="384" w:type="pct"/>
            <w:vAlign w:val="center"/>
          </w:tcPr>
          <w:p w14:paraId="4301526A"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89" w:type="pct"/>
            <w:vAlign w:val="center"/>
          </w:tcPr>
          <w:p w14:paraId="24C37C3C" w14:textId="77777777" w:rsidR="00CD42F8" w:rsidRPr="004C13BB" w:rsidRDefault="00CD42F8" w:rsidP="00CD42F8">
            <w:pPr>
              <w:pStyle w:val="TableTextCentered"/>
              <w:spacing w:before="20" w:after="20"/>
            </w:pPr>
            <w:r w:rsidRPr="004C13BB">
              <w:rPr>
                <w:rFonts w:ascii="Franklin Gothic Book" w:hAnsi="Franklin Gothic Book"/>
                <w:szCs w:val="20"/>
              </w:rPr>
              <w:t>62</w:t>
            </w:r>
          </w:p>
        </w:tc>
        <w:tc>
          <w:tcPr>
            <w:tcW w:w="391" w:type="pct"/>
            <w:vAlign w:val="center"/>
          </w:tcPr>
          <w:p w14:paraId="7A81C776" w14:textId="77777777" w:rsidR="00CD42F8" w:rsidRPr="004C13BB" w:rsidRDefault="00CD42F8" w:rsidP="00CD42F8">
            <w:pPr>
              <w:pStyle w:val="TableTextCentered"/>
              <w:spacing w:before="20" w:after="20"/>
            </w:pPr>
            <w:r w:rsidRPr="004C13BB">
              <w:rPr>
                <w:rFonts w:ascii="Franklin Gothic Book" w:hAnsi="Franklin Gothic Book"/>
                <w:szCs w:val="20"/>
              </w:rPr>
              <w:t>29</w:t>
            </w:r>
          </w:p>
        </w:tc>
        <w:tc>
          <w:tcPr>
            <w:tcW w:w="391" w:type="pct"/>
            <w:vAlign w:val="center"/>
          </w:tcPr>
          <w:p w14:paraId="5FCDE683" w14:textId="77777777" w:rsidR="00CD42F8" w:rsidRPr="004C13BB" w:rsidRDefault="00CD42F8" w:rsidP="00CD42F8">
            <w:pPr>
              <w:pStyle w:val="TableTextCentered"/>
              <w:spacing w:before="20" w:after="20"/>
            </w:pPr>
            <w:r w:rsidRPr="004C13BB">
              <w:rPr>
                <w:rFonts w:ascii="Franklin Gothic Book" w:hAnsi="Franklin Gothic Book"/>
                <w:szCs w:val="20"/>
              </w:rPr>
              <w:t>46</w:t>
            </w:r>
          </w:p>
        </w:tc>
        <w:tc>
          <w:tcPr>
            <w:tcW w:w="389" w:type="pct"/>
            <w:vAlign w:val="center"/>
          </w:tcPr>
          <w:p w14:paraId="7911181D" w14:textId="77777777" w:rsidR="00CD42F8" w:rsidRPr="004C13BB" w:rsidRDefault="00CD42F8" w:rsidP="00CD42F8">
            <w:pPr>
              <w:pStyle w:val="TableTextCentered"/>
              <w:spacing w:before="20" w:after="20"/>
            </w:pPr>
            <w:r w:rsidRPr="004C13BB">
              <w:rPr>
                <w:rFonts w:ascii="Franklin Gothic Book" w:hAnsi="Franklin Gothic Book"/>
                <w:szCs w:val="20"/>
              </w:rPr>
              <w:t>48</w:t>
            </w:r>
          </w:p>
        </w:tc>
        <w:tc>
          <w:tcPr>
            <w:tcW w:w="391" w:type="pct"/>
            <w:vAlign w:val="center"/>
          </w:tcPr>
          <w:p w14:paraId="1FD6F94A" w14:textId="77777777" w:rsidR="00CD42F8" w:rsidRPr="004C13BB" w:rsidRDefault="00CD42F8" w:rsidP="00CD42F8">
            <w:pPr>
              <w:pStyle w:val="TableTextCentered"/>
              <w:spacing w:before="20" w:after="20"/>
            </w:pPr>
            <w:r w:rsidRPr="004C13BB">
              <w:rPr>
                <w:rFonts w:ascii="Franklin Gothic Book" w:hAnsi="Franklin Gothic Book"/>
                <w:szCs w:val="20"/>
              </w:rPr>
              <w:t>15</w:t>
            </w:r>
          </w:p>
        </w:tc>
        <w:tc>
          <w:tcPr>
            <w:tcW w:w="392" w:type="pct"/>
            <w:vAlign w:val="center"/>
          </w:tcPr>
          <w:p w14:paraId="15263CF7" w14:textId="77777777" w:rsidR="00CD42F8" w:rsidRPr="004C13BB" w:rsidRDefault="00CD42F8" w:rsidP="00CD42F8">
            <w:pPr>
              <w:pStyle w:val="TableTextCentered"/>
              <w:spacing w:before="20" w:after="20"/>
            </w:pPr>
            <w:r w:rsidRPr="004C13BB">
              <w:rPr>
                <w:rFonts w:ascii="Franklin Gothic Book" w:hAnsi="Franklin Gothic Book"/>
                <w:szCs w:val="20"/>
              </w:rPr>
              <w:t>43</w:t>
            </w:r>
          </w:p>
        </w:tc>
        <w:tc>
          <w:tcPr>
            <w:tcW w:w="392" w:type="pct"/>
            <w:vAlign w:val="center"/>
          </w:tcPr>
          <w:p w14:paraId="76FD823B"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90" w:type="pct"/>
            <w:vAlign w:val="center"/>
          </w:tcPr>
          <w:p w14:paraId="7679FB9B" w14:textId="77777777" w:rsidR="00CD42F8" w:rsidRPr="004C13BB" w:rsidRDefault="00CD42F8" w:rsidP="00CD42F8">
            <w:pPr>
              <w:pStyle w:val="TableTextCentered"/>
              <w:spacing w:before="20" w:after="20"/>
            </w:pPr>
            <w:r w:rsidRPr="004C13BB">
              <w:rPr>
                <w:rFonts w:ascii="Franklin Gothic Book" w:hAnsi="Franklin Gothic Book"/>
                <w:szCs w:val="20"/>
              </w:rPr>
              <w:t>15</w:t>
            </w:r>
          </w:p>
        </w:tc>
      </w:tr>
      <w:tr w:rsidR="00CD42F8" w:rsidRPr="004C13BB" w14:paraId="1AA3B1E4" w14:textId="77777777" w:rsidTr="00CD42F8">
        <w:tc>
          <w:tcPr>
            <w:tcW w:w="1490" w:type="pct"/>
          </w:tcPr>
          <w:p w14:paraId="2D7400F2" w14:textId="77777777" w:rsidR="00CD42F8" w:rsidRPr="004C13BB" w:rsidRDefault="00CD42F8" w:rsidP="00CD42F8">
            <w:pPr>
              <w:pStyle w:val="TableText"/>
              <w:spacing w:before="20" w:after="20"/>
            </w:pPr>
            <w:r w:rsidRPr="004C13BB">
              <w:t>Native American</w:t>
            </w:r>
          </w:p>
        </w:tc>
        <w:tc>
          <w:tcPr>
            <w:tcW w:w="384" w:type="pct"/>
            <w:vAlign w:val="center"/>
          </w:tcPr>
          <w:p w14:paraId="565519EE" w14:textId="5798461C"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19D0AD62" w14:textId="63E1DB28"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75984DFB" w14:textId="50B64EC4"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6EF49E07" w14:textId="652A3AF6"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395F5885"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c>
          <w:tcPr>
            <w:tcW w:w="391" w:type="pct"/>
            <w:vAlign w:val="center"/>
          </w:tcPr>
          <w:p w14:paraId="19D3C866" w14:textId="414A2544"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6CBBC1FA" w14:textId="7AA987F9"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7A0D7440" w14:textId="25413213" w:rsidR="00CD42F8" w:rsidRPr="004C13BB" w:rsidRDefault="00713492" w:rsidP="00CD42F8">
            <w:pPr>
              <w:pStyle w:val="TableTextCentered"/>
              <w:spacing w:before="20" w:after="20"/>
            </w:pPr>
            <w:r>
              <w:rPr>
                <w:rFonts w:ascii="Franklin Gothic Book" w:hAnsi="Franklin Gothic Book"/>
                <w:szCs w:val="20"/>
              </w:rPr>
              <w:t>NA</w:t>
            </w:r>
          </w:p>
        </w:tc>
        <w:tc>
          <w:tcPr>
            <w:tcW w:w="390" w:type="pct"/>
            <w:vAlign w:val="center"/>
          </w:tcPr>
          <w:p w14:paraId="7131B2C2"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r>
      <w:tr w:rsidR="00CD42F8" w:rsidRPr="004C13BB" w14:paraId="412A6C8F"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14EC4395" w14:textId="77777777" w:rsidR="00CD42F8" w:rsidRPr="004C13BB" w:rsidRDefault="00CD42F8" w:rsidP="00CD42F8">
            <w:pPr>
              <w:pStyle w:val="TableText"/>
              <w:spacing w:before="20" w:after="20"/>
              <w:rPr>
                <w:spacing w:val="-4"/>
              </w:rPr>
            </w:pPr>
            <w:r w:rsidRPr="004C13BB">
              <w:rPr>
                <w:spacing w:val="-4"/>
              </w:rPr>
              <w:t>Native Hawaiian, Pacific Islander</w:t>
            </w:r>
          </w:p>
        </w:tc>
        <w:tc>
          <w:tcPr>
            <w:tcW w:w="384" w:type="pct"/>
            <w:vAlign w:val="center"/>
          </w:tcPr>
          <w:p w14:paraId="46E9771B" w14:textId="713B7B08"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058B27B2" w14:textId="224DF256"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467E85D2" w14:textId="4B0A6831"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7EE09EEE" w14:textId="255E1B9A" w:rsidR="00CD42F8" w:rsidRPr="004C13BB" w:rsidRDefault="00713492" w:rsidP="00CD42F8">
            <w:pPr>
              <w:pStyle w:val="TableTextCentered"/>
              <w:spacing w:before="20" w:after="20"/>
            </w:pPr>
            <w:r>
              <w:rPr>
                <w:rFonts w:ascii="Franklin Gothic Book" w:hAnsi="Franklin Gothic Book"/>
                <w:szCs w:val="20"/>
              </w:rPr>
              <w:t>NA</w:t>
            </w:r>
          </w:p>
        </w:tc>
        <w:tc>
          <w:tcPr>
            <w:tcW w:w="389" w:type="pct"/>
            <w:vAlign w:val="center"/>
          </w:tcPr>
          <w:p w14:paraId="0A3E01E8" w14:textId="77777777" w:rsidR="00CD42F8" w:rsidRPr="004C13BB" w:rsidRDefault="00CD42F8" w:rsidP="00CD42F8">
            <w:pPr>
              <w:pStyle w:val="TableTextCentered"/>
              <w:spacing w:before="20" w:after="20"/>
            </w:pPr>
            <w:r w:rsidRPr="004C13BB">
              <w:rPr>
                <w:rFonts w:ascii="Franklin Gothic Book" w:hAnsi="Franklin Gothic Book"/>
                <w:szCs w:val="20"/>
              </w:rPr>
              <w:t>41</w:t>
            </w:r>
          </w:p>
        </w:tc>
        <w:tc>
          <w:tcPr>
            <w:tcW w:w="391" w:type="pct"/>
            <w:vAlign w:val="center"/>
          </w:tcPr>
          <w:p w14:paraId="07DBD50F" w14:textId="3F837BDC"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178967A2" w14:textId="7C2A72A8"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0D597AC3" w14:textId="02B85ACA" w:rsidR="00CD42F8" w:rsidRPr="004C13BB" w:rsidRDefault="00713492" w:rsidP="00CD42F8">
            <w:pPr>
              <w:pStyle w:val="TableTextCentered"/>
              <w:spacing w:before="20" w:after="20"/>
            </w:pPr>
            <w:r>
              <w:rPr>
                <w:rFonts w:ascii="Franklin Gothic Book" w:hAnsi="Franklin Gothic Book"/>
                <w:szCs w:val="20"/>
              </w:rPr>
              <w:t>NA</w:t>
            </w:r>
          </w:p>
        </w:tc>
        <w:tc>
          <w:tcPr>
            <w:tcW w:w="390" w:type="pct"/>
            <w:vAlign w:val="center"/>
          </w:tcPr>
          <w:p w14:paraId="3CC73433"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r>
      <w:tr w:rsidR="00CD42F8" w:rsidRPr="004C13BB" w14:paraId="086C467E" w14:textId="77777777" w:rsidTr="00CD42F8">
        <w:tc>
          <w:tcPr>
            <w:tcW w:w="1490" w:type="pct"/>
          </w:tcPr>
          <w:p w14:paraId="1393703C" w14:textId="77777777" w:rsidR="00CD42F8" w:rsidRPr="004C13BB" w:rsidRDefault="00CD42F8" w:rsidP="00CD42F8">
            <w:pPr>
              <w:pStyle w:val="TableText"/>
              <w:spacing w:before="20" w:after="20"/>
            </w:pPr>
            <w:r w:rsidRPr="004C13BB">
              <w:t>White</w:t>
            </w:r>
          </w:p>
        </w:tc>
        <w:tc>
          <w:tcPr>
            <w:tcW w:w="384" w:type="pct"/>
            <w:vAlign w:val="center"/>
          </w:tcPr>
          <w:p w14:paraId="1A456FD0" w14:textId="77777777" w:rsidR="00CD42F8" w:rsidRPr="004C13BB" w:rsidRDefault="00CD42F8" w:rsidP="00CD42F8">
            <w:pPr>
              <w:pStyle w:val="TableTextCentered"/>
              <w:spacing w:before="20" w:after="20"/>
            </w:pPr>
            <w:r w:rsidRPr="004C13BB">
              <w:rPr>
                <w:rFonts w:ascii="Franklin Gothic Book" w:hAnsi="Franklin Gothic Book"/>
                <w:szCs w:val="20"/>
              </w:rPr>
              <w:t>298</w:t>
            </w:r>
          </w:p>
        </w:tc>
        <w:tc>
          <w:tcPr>
            <w:tcW w:w="389" w:type="pct"/>
            <w:vAlign w:val="center"/>
          </w:tcPr>
          <w:p w14:paraId="74DF3302" w14:textId="77777777" w:rsidR="00CD42F8" w:rsidRPr="004C13BB" w:rsidRDefault="00CD42F8" w:rsidP="00CD42F8">
            <w:pPr>
              <w:pStyle w:val="TableTextCentered"/>
              <w:spacing w:before="20" w:after="20"/>
            </w:pPr>
            <w:r w:rsidRPr="004C13BB">
              <w:rPr>
                <w:rFonts w:ascii="Franklin Gothic Book" w:hAnsi="Franklin Gothic Book"/>
                <w:szCs w:val="20"/>
              </w:rPr>
              <w:t>45</w:t>
            </w:r>
          </w:p>
        </w:tc>
        <w:tc>
          <w:tcPr>
            <w:tcW w:w="391" w:type="pct"/>
            <w:vAlign w:val="center"/>
          </w:tcPr>
          <w:p w14:paraId="31B4D9A0" w14:textId="77777777" w:rsidR="00CD42F8" w:rsidRPr="004C13BB" w:rsidRDefault="00CD42F8" w:rsidP="00CD42F8">
            <w:pPr>
              <w:pStyle w:val="TableTextCentered"/>
              <w:spacing w:before="20" w:after="20"/>
            </w:pPr>
            <w:r w:rsidRPr="004C13BB">
              <w:rPr>
                <w:rFonts w:ascii="Franklin Gothic Book" w:hAnsi="Franklin Gothic Book"/>
                <w:szCs w:val="20"/>
              </w:rPr>
              <w:t>37</w:t>
            </w:r>
          </w:p>
        </w:tc>
        <w:tc>
          <w:tcPr>
            <w:tcW w:w="391" w:type="pct"/>
            <w:vAlign w:val="center"/>
          </w:tcPr>
          <w:p w14:paraId="020D9962" w14:textId="77777777" w:rsidR="00CD42F8" w:rsidRPr="004C13BB" w:rsidRDefault="00CD42F8" w:rsidP="00CD42F8">
            <w:pPr>
              <w:pStyle w:val="TableTextCentered"/>
              <w:spacing w:before="20" w:after="20"/>
            </w:pPr>
            <w:r w:rsidRPr="004C13BB">
              <w:rPr>
                <w:rFonts w:ascii="Franklin Gothic Book" w:hAnsi="Franklin Gothic Book"/>
                <w:szCs w:val="20"/>
              </w:rPr>
              <w:t>40</w:t>
            </w:r>
          </w:p>
        </w:tc>
        <w:tc>
          <w:tcPr>
            <w:tcW w:w="389" w:type="pct"/>
            <w:vAlign w:val="center"/>
          </w:tcPr>
          <w:p w14:paraId="5EC1F84D" w14:textId="77777777" w:rsidR="00CD42F8" w:rsidRPr="004C13BB" w:rsidRDefault="00CD42F8" w:rsidP="00CD42F8">
            <w:pPr>
              <w:pStyle w:val="TableTextCentered"/>
              <w:spacing w:before="20" w:after="20"/>
            </w:pPr>
            <w:r w:rsidRPr="004C13BB">
              <w:rPr>
                <w:rFonts w:ascii="Franklin Gothic Book" w:hAnsi="Franklin Gothic Book"/>
                <w:szCs w:val="20"/>
              </w:rPr>
              <w:t>52</w:t>
            </w:r>
          </w:p>
        </w:tc>
        <w:tc>
          <w:tcPr>
            <w:tcW w:w="391" w:type="pct"/>
            <w:vAlign w:val="center"/>
          </w:tcPr>
          <w:p w14:paraId="525F888D" w14:textId="77777777" w:rsidR="00CD42F8" w:rsidRPr="004C13BB" w:rsidRDefault="00CD42F8" w:rsidP="00CD42F8">
            <w:pPr>
              <w:pStyle w:val="TableTextCentered"/>
              <w:spacing w:before="20" w:after="20"/>
            </w:pPr>
            <w:r w:rsidRPr="004C13BB">
              <w:rPr>
                <w:rFonts w:ascii="Franklin Gothic Book" w:hAnsi="Franklin Gothic Book"/>
                <w:szCs w:val="20"/>
              </w:rPr>
              <w:t>9</w:t>
            </w:r>
          </w:p>
        </w:tc>
        <w:tc>
          <w:tcPr>
            <w:tcW w:w="392" w:type="pct"/>
            <w:vAlign w:val="center"/>
          </w:tcPr>
          <w:p w14:paraId="36066D41"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c>
          <w:tcPr>
            <w:tcW w:w="392" w:type="pct"/>
            <w:vAlign w:val="center"/>
          </w:tcPr>
          <w:p w14:paraId="2F9A1CE6"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90" w:type="pct"/>
            <w:vAlign w:val="center"/>
          </w:tcPr>
          <w:p w14:paraId="46536591" w14:textId="77777777" w:rsidR="00CD42F8" w:rsidRPr="004C13BB" w:rsidRDefault="00CD42F8" w:rsidP="00CD42F8">
            <w:pPr>
              <w:pStyle w:val="TableTextCentered"/>
              <w:spacing w:before="20" w:after="20"/>
            </w:pPr>
            <w:r w:rsidRPr="004C13BB">
              <w:rPr>
                <w:rFonts w:ascii="Franklin Gothic Book" w:hAnsi="Franklin Gothic Book"/>
                <w:szCs w:val="20"/>
              </w:rPr>
              <w:t>10</w:t>
            </w:r>
          </w:p>
        </w:tc>
      </w:tr>
      <w:tr w:rsidR="00CD42F8" w:rsidRPr="004C13BB" w14:paraId="72A7D99F"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3CD908F2" w14:textId="77777777" w:rsidR="00CD42F8" w:rsidRPr="004C13BB" w:rsidRDefault="00CD42F8" w:rsidP="00CD42F8">
            <w:pPr>
              <w:pStyle w:val="TableText"/>
              <w:spacing w:before="20" w:after="20"/>
            </w:pPr>
            <w:r w:rsidRPr="004C13BB">
              <w:t>High needs</w:t>
            </w:r>
          </w:p>
        </w:tc>
        <w:tc>
          <w:tcPr>
            <w:tcW w:w="384" w:type="pct"/>
            <w:vAlign w:val="center"/>
          </w:tcPr>
          <w:p w14:paraId="6D38F617" w14:textId="77777777" w:rsidR="00CD42F8" w:rsidRPr="004C13BB" w:rsidRDefault="00CD42F8" w:rsidP="00CD42F8">
            <w:pPr>
              <w:pStyle w:val="TableTextCentered"/>
              <w:spacing w:before="20" w:after="20"/>
            </w:pPr>
            <w:r w:rsidRPr="004C13BB">
              <w:rPr>
                <w:rFonts w:ascii="Franklin Gothic Book" w:hAnsi="Franklin Gothic Book"/>
                <w:szCs w:val="20"/>
              </w:rPr>
              <w:t>199</w:t>
            </w:r>
          </w:p>
        </w:tc>
        <w:tc>
          <w:tcPr>
            <w:tcW w:w="389" w:type="pct"/>
            <w:vAlign w:val="center"/>
          </w:tcPr>
          <w:p w14:paraId="3D45C9D1"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91" w:type="pct"/>
            <w:vAlign w:val="center"/>
          </w:tcPr>
          <w:p w14:paraId="395C1B56"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91" w:type="pct"/>
            <w:vAlign w:val="center"/>
          </w:tcPr>
          <w:p w14:paraId="1D9185DD"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89" w:type="pct"/>
            <w:vAlign w:val="center"/>
          </w:tcPr>
          <w:p w14:paraId="72C93E08" w14:textId="77777777" w:rsidR="00CD42F8" w:rsidRPr="004C13BB" w:rsidRDefault="00CD42F8" w:rsidP="00CD42F8">
            <w:pPr>
              <w:pStyle w:val="TableTextCentered"/>
              <w:spacing w:before="20" w:after="20"/>
            </w:pPr>
            <w:r w:rsidRPr="004C13BB">
              <w:rPr>
                <w:rFonts w:ascii="Franklin Gothic Book" w:hAnsi="Franklin Gothic Book"/>
                <w:szCs w:val="20"/>
              </w:rPr>
              <w:t>24</w:t>
            </w:r>
          </w:p>
        </w:tc>
        <w:tc>
          <w:tcPr>
            <w:tcW w:w="391" w:type="pct"/>
            <w:vAlign w:val="center"/>
          </w:tcPr>
          <w:p w14:paraId="2D5DB570"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92" w:type="pct"/>
            <w:vAlign w:val="center"/>
          </w:tcPr>
          <w:p w14:paraId="7F065F54"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2" w:type="pct"/>
            <w:vAlign w:val="center"/>
          </w:tcPr>
          <w:p w14:paraId="32840AF5" w14:textId="77777777" w:rsidR="00CD42F8" w:rsidRPr="004C13BB" w:rsidRDefault="00CD42F8" w:rsidP="00CD42F8">
            <w:pPr>
              <w:pStyle w:val="TableTextCentered"/>
              <w:spacing w:before="20" w:after="20"/>
            </w:pPr>
            <w:r w:rsidRPr="004C13BB">
              <w:rPr>
                <w:rFonts w:ascii="Franklin Gothic Book" w:hAnsi="Franklin Gothic Book"/>
                <w:szCs w:val="20"/>
              </w:rPr>
              <w:t>30</w:t>
            </w:r>
          </w:p>
        </w:tc>
        <w:tc>
          <w:tcPr>
            <w:tcW w:w="390" w:type="pct"/>
            <w:vAlign w:val="center"/>
          </w:tcPr>
          <w:p w14:paraId="0EA53325" w14:textId="77777777" w:rsidR="00CD42F8" w:rsidRPr="004C13BB" w:rsidRDefault="00CD42F8" w:rsidP="00CD42F8">
            <w:pPr>
              <w:pStyle w:val="TableTextCentered"/>
              <w:spacing w:before="20" w:after="20"/>
            </w:pPr>
            <w:r w:rsidRPr="004C13BB">
              <w:rPr>
                <w:rFonts w:ascii="Franklin Gothic Book" w:hAnsi="Franklin Gothic Book"/>
                <w:szCs w:val="20"/>
              </w:rPr>
              <w:t>29</w:t>
            </w:r>
          </w:p>
        </w:tc>
      </w:tr>
      <w:tr w:rsidR="00CD42F8" w:rsidRPr="004C13BB" w14:paraId="53EE463B" w14:textId="77777777" w:rsidTr="00CD42F8">
        <w:tc>
          <w:tcPr>
            <w:tcW w:w="1490" w:type="pct"/>
          </w:tcPr>
          <w:p w14:paraId="2C549808" w14:textId="77777777" w:rsidR="00CD42F8" w:rsidRPr="004C13BB" w:rsidRDefault="00CD42F8" w:rsidP="00CD42F8">
            <w:pPr>
              <w:pStyle w:val="TableText"/>
              <w:spacing w:before="20" w:after="20"/>
            </w:pPr>
            <w:r w:rsidRPr="004C13BB">
              <w:t>Low income</w:t>
            </w:r>
            <w:r w:rsidRPr="004C13BB">
              <w:rPr>
                <w:vertAlign w:val="superscript"/>
              </w:rPr>
              <w:t>a</w:t>
            </w:r>
          </w:p>
        </w:tc>
        <w:tc>
          <w:tcPr>
            <w:tcW w:w="384" w:type="pct"/>
            <w:vAlign w:val="center"/>
          </w:tcPr>
          <w:p w14:paraId="44593AB4" w14:textId="77777777" w:rsidR="00CD42F8" w:rsidRPr="004C13BB" w:rsidRDefault="00CD42F8" w:rsidP="00CD42F8">
            <w:pPr>
              <w:pStyle w:val="TableTextCentered"/>
              <w:spacing w:before="20" w:after="20"/>
            </w:pPr>
            <w:r w:rsidRPr="004C13BB">
              <w:rPr>
                <w:rFonts w:ascii="Franklin Gothic Book" w:hAnsi="Franklin Gothic Book"/>
                <w:szCs w:val="20"/>
              </w:rPr>
              <w:t>150</w:t>
            </w:r>
          </w:p>
        </w:tc>
        <w:tc>
          <w:tcPr>
            <w:tcW w:w="389" w:type="pct"/>
            <w:vAlign w:val="center"/>
          </w:tcPr>
          <w:p w14:paraId="2E2DF664" w14:textId="3C85BA36"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34521C7E" w14:textId="113E8349" w:rsidR="00CD42F8" w:rsidRPr="004C13BB" w:rsidRDefault="00713492" w:rsidP="00CD42F8">
            <w:pPr>
              <w:pStyle w:val="TableTextCentered"/>
              <w:spacing w:before="20" w:after="20"/>
            </w:pPr>
            <w:r>
              <w:rPr>
                <w:rFonts w:ascii="Franklin Gothic Book" w:hAnsi="Franklin Gothic Book"/>
                <w:szCs w:val="20"/>
              </w:rPr>
              <w:t>NA</w:t>
            </w:r>
          </w:p>
        </w:tc>
        <w:tc>
          <w:tcPr>
            <w:tcW w:w="391" w:type="pct"/>
            <w:vAlign w:val="center"/>
          </w:tcPr>
          <w:p w14:paraId="4D1BD029"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389" w:type="pct"/>
            <w:vAlign w:val="center"/>
          </w:tcPr>
          <w:p w14:paraId="3F0D8C30"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91" w:type="pct"/>
            <w:vAlign w:val="center"/>
          </w:tcPr>
          <w:p w14:paraId="05C7D85F" w14:textId="62F5183D"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5EC45A33" w14:textId="44729DD3" w:rsidR="00CD42F8" w:rsidRPr="004C13BB" w:rsidRDefault="00713492" w:rsidP="00CD42F8">
            <w:pPr>
              <w:pStyle w:val="TableTextCentered"/>
              <w:spacing w:before="20" w:after="20"/>
            </w:pPr>
            <w:r>
              <w:rPr>
                <w:rFonts w:ascii="Franklin Gothic Book" w:hAnsi="Franklin Gothic Book"/>
                <w:szCs w:val="20"/>
              </w:rPr>
              <w:t>NA</w:t>
            </w:r>
          </w:p>
        </w:tc>
        <w:tc>
          <w:tcPr>
            <w:tcW w:w="392" w:type="pct"/>
            <w:vAlign w:val="center"/>
          </w:tcPr>
          <w:p w14:paraId="2DC53E61" w14:textId="77777777" w:rsidR="00CD42F8" w:rsidRPr="004C13BB" w:rsidRDefault="00CD42F8" w:rsidP="00CD42F8">
            <w:pPr>
              <w:pStyle w:val="TableTextCentered"/>
              <w:spacing w:before="20" w:after="20"/>
            </w:pPr>
            <w:r w:rsidRPr="004C13BB">
              <w:rPr>
                <w:rFonts w:ascii="Franklin Gothic Book" w:hAnsi="Franklin Gothic Book"/>
                <w:szCs w:val="20"/>
              </w:rPr>
              <w:t>31</w:t>
            </w:r>
          </w:p>
        </w:tc>
        <w:tc>
          <w:tcPr>
            <w:tcW w:w="390" w:type="pct"/>
            <w:vAlign w:val="center"/>
          </w:tcPr>
          <w:p w14:paraId="02F6DFA4" w14:textId="77777777" w:rsidR="00CD42F8" w:rsidRPr="004C13BB" w:rsidRDefault="00CD42F8" w:rsidP="00CD42F8">
            <w:pPr>
              <w:pStyle w:val="TableTextCentered"/>
              <w:spacing w:before="20" w:after="20"/>
            </w:pPr>
            <w:r w:rsidRPr="004C13BB">
              <w:rPr>
                <w:rFonts w:ascii="Franklin Gothic Book" w:hAnsi="Franklin Gothic Book"/>
                <w:szCs w:val="20"/>
              </w:rPr>
              <w:t>30</w:t>
            </w:r>
          </w:p>
        </w:tc>
      </w:tr>
      <w:tr w:rsidR="00CD42F8" w:rsidRPr="004C13BB" w14:paraId="1654D9F2" w14:textId="77777777" w:rsidTr="00CD42F8">
        <w:trPr>
          <w:cnfStyle w:val="000000100000" w:firstRow="0" w:lastRow="0" w:firstColumn="0" w:lastColumn="0" w:oddVBand="0" w:evenVBand="0" w:oddHBand="1" w:evenHBand="0" w:firstRowFirstColumn="0" w:firstRowLastColumn="0" w:lastRowFirstColumn="0" w:lastRowLastColumn="0"/>
        </w:trPr>
        <w:tc>
          <w:tcPr>
            <w:tcW w:w="1490" w:type="pct"/>
          </w:tcPr>
          <w:p w14:paraId="7709335A" w14:textId="77777777" w:rsidR="00CD42F8" w:rsidRPr="004C13BB" w:rsidRDefault="00CD42F8" w:rsidP="00CD42F8">
            <w:pPr>
              <w:pStyle w:val="TableText"/>
              <w:spacing w:before="20" w:after="20"/>
              <w:rPr>
                <w:spacing w:val="-4"/>
              </w:rPr>
            </w:pPr>
            <w:r w:rsidRPr="004C13BB">
              <w:rPr>
                <w:spacing w:val="-4"/>
              </w:rPr>
              <w:t>ELs and former ELs</w:t>
            </w:r>
          </w:p>
        </w:tc>
        <w:tc>
          <w:tcPr>
            <w:tcW w:w="384" w:type="pct"/>
            <w:vAlign w:val="center"/>
          </w:tcPr>
          <w:p w14:paraId="37040672" w14:textId="77777777" w:rsidR="00CD42F8" w:rsidRPr="004C13BB" w:rsidRDefault="00CD42F8" w:rsidP="00CD42F8">
            <w:pPr>
              <w:pStyle w:val="TableTextCentered"/>
              <w:spacing w:before="20" w:after="20"/>
            </w:pPr>
            <w:r w:rsidRPr="004C13BB">
              <w:rPr>
                <w:rFonts w:ascii="Franklin Gothic Book" w:hAnsi="Franklin Gothic Book"/>
                <w:szCs w:val="20"/>
              </w:rPr>
              <w:t>69</w:t>
            </w:r>
          </w:p>
        </w:tc>
        <w:tc>
          <w:tcPr>
            <w:tcW w:w="389" w:type="pct"/>
            <w:vAlign w:val="center"/>
          </w:tcPr>
          <w:p w14:paraId="30781BE8" w14:textId="77777777" w:rsidR="00CD42F8" w:rsidRPr="004C13BB" w:rsidRDefault="00CD42F8" w:rsidP="00CD42F8">
            <w:pPr>
              <w:pStyle w:val="TableTextCentered"/>
              <w:spacing w:before="20" w:after="20"/>
            </w:pPr>
            <w:r w:rsidRPr="004C13BB">
              <w:rPr>
                <w:rFonts w:ascii="Franklin Gothic Book" w:hAnsi="Franklin Gothic Book"/>
                <w:szCs w:val="20"/>
              </w:rPr>
              <w:t>19</w:t>
            </w:r>
          </w:p>
        </w:tc>
        <w:tc>
          <w:tcPr>
            <w:tcW w:w="391" w:type="pct"/>
            <w:vAlign w:val="center"/>
          </w:tcPr>
          <w:p w14:paraId="0AD35A9E" w14:textId="77777777" w:rsidR="00CD42F8" w:rsidRPr="004C13BB" w:rsidRDefault="00CD42F8" w:rsidP="00CD42F8">
            <w:pPr>
              <w:pStyle w:val="TableTextCentered"/>
              <w:spacing w:before="20" w:after="20"/>
            </w:pPr>
            <w:r w:rsidRPr="004C13BB">
              <w:rPr>
                <w:rFonts w:ascii="Franklin Gothic Book" w:hAnsi="Franklin Gothic Book"/>
                <w:szCs w:val="20"/>
              </w:rPr>
              <w:t>7</w:t>
            </w:r>
          </w:p>
        </w:tc>
        <w:tc>
          <w:tcPr>
            <w:tcW w:w="391" w:type="pct"/>
            <w:vAlign w:val="center"/>
          </w:tcPr>
          <w:p w14:paraId="69480FE0" w14:textId="77777777" w:rsidR="00CD42F8" w:rsidRPr="004C13BB" w:rsidRDefault="00CD42F8" w:rsidP="00CD42F8">
            <w:pPr>
              <w:pStyle w:val="TableTextCentered"/>
              <w:spacing w:before="20" w:after="20"/>
            </w:pPr>
            <w:r w:rsidRPr="004C13BB">
              <w:rPr>
                <w:rFonts w:ascii="Franklin Gothic Book" w:hAnsi="Franklin Gothic Book"/>
                <w:szCs w:val="20"/>
              </w:rPr>
              <w:t>9</w:t>
            </w:r>
          </w:p>
        </w:tc>
        <w:tc>
          <w:tcPr>
            <w:tcW w:w="389" w:type="pct"/>
            <w:vAlign w:val="center"/>
          </w:tcPr>
          <w:p w14:paraId="0C95F239" w14:textId="77777777" w:rsidR="00CD42F8" w:rsidRPr="004C13BB" w:rsidRDefault="00CD42F8" w:rsidP="00CD42F8">
            <w:pPr>
              <w:pStyle w:val="TableTextCentered"/>
              <w:spacing w:before="20" w:after="20"/>
            </w:pPr>
            <w:r w:rsidRPr="004C13BB">
              <w:rPr>
                <w:rFonts w:ascii="Franklin Gothic Book" w:hAnsi="Franklin Gothic Book"/>
                <w:szCs w:val="20"/>
              </w:rPr>
              <w:t>18</w:t>
            </w:r>
          </w:p>
        </w:tc>
        <w:tc>
          <w:tcPr>
            <w:tcW w:w="391" w:type="pct"/>
            <w:vAlign w:val="center"/>
          </w:tcPr>
          <w:p w14:paraId="6F7A331F"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92" w:type="pct"/>
            <w:vAlign w:val="center"/>
          </w:tcPr>
          <w:p w14:paraId="3E0811DD"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c>
          <w:tcPr>
            <w:tcW w:w="392" w:type="pct"/>
            <w:vAlign w:val="center"/>
          </w:tcPr>
          <w:p w14:paraId="56A230D0" w14:textId="77777777" w:rsidR="00CD42F8" w:rsidRPr="004C13BB" w:rsidRDefault="00CD42F8" w:rsidP="00CD42F8">
            <w:pPr>
              <w:pStyle w:val="TableTextCentered"/>
              <w:spacing w:before="20" w:after="20"/>
            </w:pPr>
            <w:r w:rsidRPr="004C13BB">
              <w:rPr>
                <w:rFonts w:ascii="Franklin Gothic Book" w:hAnsi="Franklin Gothic Book"/>
                <w:szCs w:val="20"/>
              </w:rPr>
              <w:t>46</w:t>
            </w:r>
          </w:p>
        </w:tc>
        <w:tc>
          <w:tcPr>
            <w:tcW w:w="390" w:type="pct"/>
            <w:vAlign w:val="center"/>
          </w:tcPr>
          <w:p w14:paraId="27377A20" w14:textId="77777777" w:rsidR="00CD42F8" w:rsidRPr="004C13BB" w:rsidRDefault="00CD42F8" w:rsidP="00CD42F8">
            <w:pPr>
              <w:pStyle w:val="TableTextCentered"/>
              <w:spacing w:before="20" w:after="20"/>
            </w:pPr>
            <w:r w:rsidRPr="004C13BB">
              <w:rPr>
                <w:rFonts w:ascii="Franklin Gothic Book" w:hAnsi="Franklin Gothic Book"/>
                <w:szCs w:val="20"/>
              </w:rPr>
              <w:t>37</w:t>
            </w:r>
          </w:p>
        </w:tc>
      </w:tr>
      <w:tr w:rsidR="00CD42F8" w:rsidRPr="004C13BB" w14:paraId="4D062CEA" w14:textId="77777777" w:rsidTr="00CD42F8">
        <w:tc>
          <w:tcPr>
            <w:tcW w:w="1490" w:type="pct"/>
          </w:tcPr>
          <w:p w14:paraId="5039D4DB" w14:textId="77777777" w:rsidR="00CD42F8" w:rsidRPr="004C13BB" w:rsidRDefault="00CD42F8" w:rsidP="00CD42F8">
            <w:pPr>
              <w:pStyle w:val="TableText"/>
              <w:spacing w:before="20" w:after="20"/>
            </w:pPr>
            <w:r w:rsidRPr="004C13BB">
              <w:t>Students w/disabilities</w:t>
            </w:r>
          </w:p>
        </w:tc>
        <w:tc>
          <w:tcPr>
            <w:tcW w:w="384" w:type="pct"/>
            <w:vAlign w:val="center"/>
          </w:tcPr>
          <w:p w14:paraId="55A7BB63" w14:textId="77777777" w:rsidR="00CD42F8" w:rsidRPr="004C13BB" w:rsidRDefault="00CD42F8" w:rsidP="00CD42F8">
            <w:pPr>
              <w:pStyle w:val="TableTextCentered"/>
              <w:spacing w:before="20" w:after="20"/>
            </w:pPr>
            <w:r w:rsidRPr="004C13BB">
              <w:rPr>
                <w:rFonts w:ascii="Franklin Gothic Book" w:hAnsi="Franklin Gothic Book"/>
                <w:szCs w:val="20"/>
              </w:rPr>
              <w:t>73</w:t>
            </w:r>
          </w:p>
        </w:tc>
        <w:tc>
          <w:tcPr>
            <w:tcW w:w="389" w:type="pct"/>
            <w:vAlign w:val="center"/>
          </w:tcPr>
          <w:p w14:paraId="1ECC9909" w14:textId="77777777" w:rsidR="00CD42F8" w:rsidRPr="004C13BB" w:rsidRDefault="00CD42F8" w:rsidP="00CD42F8">
            <w:pPr>
              <w:pStyle w:val="TableTextCentered"/>
              <w:spacing w:before="20" w:after="20"/>
            </w:pPr>
            <w:r w:rsidRPr="004C13BB">
              <w:rPr>
                <w:rFonts w:ascii="Franklin Gothic Book" w:hAnsi="Franklin Gothic Book"/>
                <w:szCs w:val="20"/>
              </w:rPr>
              <w:t>15</w:t>
            </w:r>
          </w:p>
        </w:tc>
        <w:tc>
          <w:tcPr>
            <w:tcW w:w="391" w:type="pct"/>
            <w:vAlign w:val="center"/>
          </w:tcPr>
          <w:p w14:paraId="2A17C078" w14:textId="77777777" w:rsidR="00CD42F8" w:rsidRPr="004C13BB" w:rsidRDefault="00CD42F8" w:rsidP="00CD42F8">
            <w:pPr>
              <w:pStyle w:val="TableTextCentered"/>
              <w:spacing w:before="20" w:after="20"/>
            </w:pPr>
            <w:r w:rsidRPr="004C13BB">
              <w:rPr>
                <w:rFonts w:ascii="Franklin Gothic Book" w:hAnsi="Franklin Gothic Book"/>
                <w:szCs w:val="20"/>
              </w:rPr>
              <w:t>11</w:t>
            </w:r>
          </w:p>
        </w:tc>
        <w:tc>
          <w:tcPr>
            <w:tcW w:w="391" w:type="pct"/>
            <w:vAlign w:val="center"/>
          </w:tcPr>
          <w:p w14:paraId="6C3F7908"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389" w:type="pct"/>
            <w:vAlign w:val="center"/>
          </w:tcPr>
          <w:p w14:paraId="5A132602" w14:textId="77777777" w:rsidR="00CD42F8" w:rsidRPr="004C13BB" w:rsidRDefault="00CD42F8" w:rsidP="00CD42F8">
            <w:pPr>
              <w:pStyle w:val="TableTextCentered"/>
              <w:spacing w:before="20" w:after="20"/>
            </w:pPr>
            <w:r w:rsidRPr="004C13BB">
              <w:rPr>
                <w:rFonts w:ascii="Franklin Gothic Book" w:hAnsi="Franklin Gothic Book"/>
                <w:szCs w:val="20"/>
              </w:rPr>
              <w:t>15</w:t>
            </w:r>
          </w:p>
        </w:tc>
        <w:tc>
          <w:tcPr>
            <w:tcW w:w="391" w:type="pct"/>
            <w:vAlign w:val="center"/>
          </w:tcPr>
          <w:p w14:paraId="2BA60F8B" w14:textId="77777777" w:rsidR="00CD42F8" w:rsidRPr="004C13BB" w:rsidRDefault="00CD42F8" w:rsidP="00CD42F8">
            <w:pPr>
              <w:pStyle w:val="TableTextCentered"/>
              <w:spacing w:before="20" w:after="20"/>
            </w:pPr>
            <w:r w:rsidRPr="004C13BB">
              <w:rPr>
                <w:rFonts w:ascii="Franklin Gothic Book" w:hAnsi="Franklin Gothic Book"/>
                <w:szCs w:val="20"/>
              </w:rPr>
              <w:t>40</w:t>
            </w:r>
          </w:p>
        </w:tc>
        <w:tc>
          <w:tcPr>
            <w:tcW w:w="392" w:type="pct"/>
            <w:vAlign w:val="center"/>
          </w:tcPr>
          <w:p w14:paraId="1CAF01CB" w14:textId="77777777" w:rsidR="00CD42F8" w:rsidRPr="004C13BB" w:rsidRDefault="00CD42F8" w:rsidP="00CD42F8">
            <w:pPr>
              <w:pStyle w:val="TableTextCentered"/>
              <w:spacing w:before="20" w:after="20"/>
            </w:pPr>
            <w:r w:rsidRPr="004C13BB">
              <w:rPr>
                <w:rFonts w:ascii="Franklin Gothic Book" w:hAnsi="Franklin Gothic Book"/>
                <w:szCs w:val="20"/>
              </w:rPr>
              <w:t>36</w:t>
            </w:r>
          </w:p>
        </w:tc>
        <w:tc>
          <w:tcPr>
            <w:tcW w:w="392" w:type="pct"/>
            <w:vAlign w:val="center"/>
          </w:tcPr>
          <w:p w14:paraId="00E4885D"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c>
          <w:tcPr>
            <w:tcW w:w="390" w:type="pct"/>
            <w:vAlign w:val="center"/>
          </w:tcPr>
          <w:p w14:paraId="5A50136D"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r>
    </w:tbl>
    <w:p w14:paraId="00F5FD08" w14:textId="77777777" w:rsidR="006C06BA" w:rsidRPr="004C13BB" w:rsidRDefault="006C06BA" w:rsidP="006C06BA">
      <w:pPr>
        <w:pStyle w:val="TableNote"/>
        <w:rPr>
          <w:rFonts w:ascii="Franklin Gothic Book" w:hAnsi="Franklin Gothic Book" w:cs="Calibri"/>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1" w:history="1">
        <w:r w:rsidRPr="004C13BB">
          <w:rPr>
            <w:rStyle w:val="Hyperlink"/>
          </w:rPr>
          <w:t>newly defined low-income student group</w:t>
        </w:r>
      </w:hyperlink>
      <w:r w:rsidRPr="004C13BB">
        <w:t>. This change also affects the high needs group.</w:t>
      </w:r>
    </w:p>
    <w:p w14:paraId="77F8BE38" w14:textId="77777777" w:rsidR="006C06BA" w:rsidRPr="004C13BB" w:rsidRDefault="006C06BA" w:rsidP="006C06BA">
      <w:pPr>
        <w:pStyle w:val="TableTitle0"/>
      </w:pPr>
      <w:r w:rsidRPr="004C13BB">
        <w:t>Table E6. Hudson Public Schools: Next-Generation MCAS Science Achievement by Student Group, Grade 10, 2019-2022</w:t>
      </w:r>
      <w:r w:rsidRPr="004C13BB">
        <w:rPr>
          <w:rFonts w:ascii="Franklin Gothic Book" w:eastAsia="Calibri" w:hAnsi="Franklin Gothic Book"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CD42F8" w:rsidRPr="004C13BB" w14:paraId="79689843"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4B5B6BA4" w14:textId="03E27DAE" w:rsidR="00CD42F8" w:rsidRPr="004C13BB" w:rsidRDefault="00CD42F8" w:rsidP="00713492">
            <w:pPr>
              <w:pStyle w:val="TableColHeadingCenter"/>
              <w:spacing w:before="20" w:after="20"/>
            </w:pPr>
            <w:r w:rsidRPr="00E26782">
              <w:rPr>
                <w:szCs w:val="20"/>
              </w:rPr>
              <w:t>Group</w:t>
            </w:r>
          </w:p>
        </w:tc>
        <w:tc>
          <w:tcPr>
            <w:tcW w:w="417" w:type="pct"/>
            <w:vAlign w:val="center"/>
          </w:tcPr>
          <w:p w14:paraId="0D3D418E" w14:textId="22FC3EAD" w:rsidR="00CD42F8" w:rsidRPr="004C13BB" w:rsidRDefault="00CD42F8" w:rsidP="00713492">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0208A94D" w14:textId="285DA832" w:rsidR="00CD42F8" w:rsidRPr="00540F20" w:rsidRDefault="00CD42F8" w:rsidP="00713492">
            <w:pPr>
              <w:pStyle w:val="TableColHeadingCenter"/>
              <w:spacing w:before="20" w:after="20"/>
            </w:pPr>
            <w:r w:rsidRPr="00E26782">
              <w:rPr>
                <w:szCs w:val="20"/>
              </w:rPr>
              <w:t>% M/E 2019</w:t>
            </w:r>
          </w:p>
        </w:tc>
        <w:tc>
          <w:tcPr>
            <w:tcW w:w="379" w:type="pct"/>
            <w:vAlign w:val="center"/>
          </w:tcPr>
          <w:p w14:paraId="215391BE" w14:textId="230F4F30" w:rsidR="00CD42F8" w:rsidRPr="00540F20" w:rsidRDefault="00CD42F8" w:rsidP="00713492">
            <w:pPr>
              <w:pStyle w:val="TableColHeadingCenter"/>
              <w:spacing w:before="20" w:after="20"/>
            </w:pPr>
            <w:r w:rsidRPr="00E26782">
              <w:rPr>
                <w:szCs w:val="20"/>
              </w:rPr>
              <w:t>% M/E 2021</w:t>
            </w:r>
          </w:p>
        </w:tc>
        <w:tc>
          <w:tcPr>
            <w:tcW w:w="379" w:type="pct"/>
            <w:vAlign w:val="center"/>
          </w:tcPr>
          <w:p w14:paraId="1E0AE44B" w14:textId="2BD8CF53" w:rsidR="00CD42F8" w:rsidRPr="00540F20" w:rsidRDefault="00CD42F8" w:rsidP="00713492">
            <w:pPr>
              <w:pStyle w:val="TableColHeadingCenter"/>
              <w:spacing w:before="20" w:after="20"/>
            </w:pPr>
            <w:r w:rsidRPr="00E26782">
              <w:rPr>
                <w:szCs w:val="20"/>
              </w:rPr>
              <w:t>% M/E 2022</w:t>
            </w:r>
          </w:p>
        </w:tc>
        <w:tc>
          <w:tcPr>
            <w:tcW w:w="417" w:type="pct"/>
            <w:vAlign w:val="center"/>
          </w:tcPr>
          <w:p w14:paraId="22E4D98E" w14:textId="23A4C9AE" w:rsidR="00CD42F8" w:rsidRPr="00540F20" w:rsidRDefault="00CD42F8" w:rsidP="00713492">
            <w:pPr>
              <w:pStyle w:val="TableColHeadingCenter"/>
              <w:spacing w:before="20" w:after="20"/>
            </w:pPr>
            <w:r w:rsidRPr="00E26782">
              <w:rPr>
                <w:szCs w:val="20"/>
              </w:rPr>
              <w:t>% M/E State (2022)</w:t>
            </w:r>
          </w:p>
        </w:tc>
        <w:tc>
          <w:tcPr>
            <w:tcW w:w="379" w:type="pct"/>
            <w:vAlign w:val="center"/>
          </w:tcPr>
          <w:p w14:paraId="407ADAED" w14:textId="57F47340" w:rsidR="00CD42F8" w:rsidRPr="00540F20" w:rsidRDefault="00CD42F8" w:rsidP="00713492">
            <w:pPr>
              <w:pStyle w:val="TableColHeadingCenter"/>
              <w:spacing w:before="20" w:after="20"/>
            </w:pPr>
            <w:r w:rsidRPr="00E26782">
              <w:rPr>
                <w:szCs w:val="20"/>
              </w:rPr>
              <w:t>% NM 2019</w:t>
            </w:r>
          </w:p>
        </w:tc>
        <w:tc>
          <w:tcPr>
            <w:tcW w:w="380" w:type="pct"/>
            <w:vAlign w:val="center"/>
          </w:tcPr>
          <w:p w14:paraId="442D94BB" w14:textId="1F4AD411" w:rsidR="00CD42F8" w:rsidRPr="00540F20" w:rsidRDefault="00CD42F8" w:rsidP="00713492">
            <w:pPr>
              <w:pStyle w:val="TableColHeadingCenter"/>
              <w:spacing w:before="20" w:after="20"/>
            </w:pPr>
            <w:r w:rsidRPr="00E26782">
              <w:rPr>
                <w:szCs w:val="20"/>
              </w:rPr>
              <w:t>% NM 2021</w:t>
            </w:r>
          </w:p>
        </w:tc>
        <w:tc>
          <w:tcPr>
            <w:tcW w:w="380" w:type="pct"/>
            <w:vAlign w:val="center"/>
          </w:tcPr>
          <w:p w14:paraId="23AFB396" w14:textId="33E01AB5" w:rsidR="00CD42F8" w:rsidRPr="00540F20" w:rsidRDefault="00CD42F8" w:rsidP="00713492">
            <w:pPr>
              <w:pStyle w:val="TableColHeadingCenter"/>
              <w:spacing w:before="20" w:after="20"/>
            </w:pPr>
            <w:r w:rsidRPr="00E26782">
              <w:rPr>
                <w:szCs w:val="20"/>
              </w:rPr>
              <w:t>% NM 2022</w:t>
            </w:r>
          </w:p>
        </w:tc>
        <w:tc>
          <w:tcPr>
            <w:tcW w:w="416" w:type="pct"/>
            <w:vAlign w:val="center"/>
          </w:tcPr>
          <w:p w14:paraId="26893951" w14:textId="778F8862" w:rsidR="00CD42F8" w:rsidRPr="00540F20" w:rsidRDefault="00CD42F8" w:rsidP="00713492">
            <w:pPr>
              <w:pStyle w:val="TableColHeadingCenter"/>
              <w:spacing w:before="20" w:after="20"/>
            </w:pPr>
            <w:r w:rsidRPr="00E26782">
              <w:rPr>
                <w:szCs w:val="20"/>
              </w:rPr>
              <w:t>% NM State (2022)</w:t>
            </w:r>
          </w:p>
        </w:tc>
      </w:tr>
      <w:tr w:rsidR="00CD42F8" w:rsidRPr="004C13BB" w14:paraId="1B240DEF"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CA63940" w14:textId="77777777" w:rsidR="00CD42F8" w:rsidRPr="004C13BB" w:rsidRDefault="00CD42F8" w:rsidP="00CD42F8">
            <w:pPr>
              <w:pStyle w:val="TableText"/>
              <w:spacing w:before="20" w:after="20"/>
            </w:pPr>
            <w:r w:rsidRPr="004C13BB">
              <w:t>All</w:t>
            </w:r>
          </w:p>
        </w:tc>
        <w:tc>
          <w:tcPr>
            <w:tcW w:w="417" w:type="pct"/>
            <w:vAlign w:val="center"/>
          </w:tcPr>
          <w:p w14:paraId="4FEF3047" w14:textId="77777777" w:rsidR="00CD42F8" w:rsidRPr="004C13BB" w:rsidRDefault="00CD42F8" w:rsidP="00CD42F8">
            <w:pPr>
              <w:pStyle w:val="TableTextCentered"/>
              <w:spacing w:before="20" w:after="20"/>
            </w:pPr>
            <w:r w:rsidRPr="004C13BB">
              <w:rPr>
                <w:rFonts w:ascii="Franklin Gothic Book" w:hAnsi="Franklin Gothic Book"/>
                <w:szCs w:val="20"/>
              </w:rPr>
              <w:t>139</w:t>
            </w:r>
          </w:p>
        </w:tc>
        <w:tc>
          <w:tcPr>
            <w:tcW w:w="376" w:type="pct"/>
            <w:vAlign w:val="center"/>
          </w:tcPr>
          <w:p w14:paraId="261C0071" w14:textId="13EF0596"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1B49B111" w14:textId="07D543D7"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51A8D9F" w14:textId="77777777" w:rsidR="00CD42F8" w:rsidRPr="004C13BB" w:rsidRDefault="00CD42F8" w:rsidP="00CD42F8">
            <w:pPr>
              <w:pStyle w:val="TableTextCentered"/>
              <w:spacing w:before="20" w:after="20"/>
            </w:pPr>
            <w:r w:rsidRPr="004C13BB">
              <w:rPr>
                <w:rFonts w:ascii="Franklin Gothic Book" w:hAnsi="Franklin Gothic Book"/>
                <w:szCs w:val="20"/>
              </w:rPr>
              <w:t>53</w:t>
            </w:r>
          </w:p>
        </w:tc>
        <w:tc>
          <w:tcPr>
            <w:tcW w:w="417" w:type="pct"/>
            <w:vAlign w:val="center"/>
          </w:tcPr>
          <w:p w14:paraId="16B812A9" w14:textId="77777777" w:rsidR="00CD42F8" w:rsidRPr="004C13BB" w:rsidRDefault="00CD42F8" w:rsidP="00CD42F8">
            <w:pPr>
              <w:pStyle w:val="TableTextCentered"/>
              <w:spacing w:before="20" w:after="20"/>
            </w:pPr>
            <w:r w:rsidRPr="004C13BB">
              <w:rPr>
                <w:rFonts w:ascii="Franklin Gothic Book" w:hAnsi="Franklin Gothic Book"/>
                <w:szCs w:val="20"/>
              </w:rPr>
              <w:t>47</w:t>
            </w:r>
          </w:p>
        </w:tc>
        <w:tc>
          <w:tcPr>
            <w:tcW w:w="379" w:type="pct"/>
            <w:vAlign w:val="center"/>
          </w:tcPr>
          <w:p w14:paraId="2EB0A7A6" w14:textId="398FF333"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4A1C655E" w14:textId="4242F218"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3E69ADBA" w14:textId="77777777" w:rsidR="00CD42F8" w:rsidRPr="004C13BB" w:rsidRDefault="00CD42F8" w:rsidP="00CD42F8">
            <w:pPr>
              <w:pStyle w:val="TableTextCentered"/>
              <w:spacing w:before="20" w:after="20"/>
            </w:pPr>
            <w:r w:rsidRPr="004C13BB">
              <w:rPr>
                <w:rFonts w:ascii="Franklin Gothic Book" w:hAnsi="Franklin Gothic Book"/>
                <w:szCs w:val="20"/>
              </w:rPr>
              <w:t>20</w:t>
            </w:r>
          </w:p>
        </w:tc>
        <w:tc>
          <w:tcPr>
            <w:tcW w:w="416" w:type="pct"/>
            <w:vAlign w:val="center"/>
          </w:tcPr>
          <w:p w14:paraId="773A8598"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r>
      <w:tr w:rsidR="00CD42F8" w:rsidRPr="004C13BB" w14:paraId="46600E28" w14:textId="77777777">
        <w:tc>
          <w:tcPr>
            <w:tcW w:w="1477" w:type="pct"/>
          </w:tcPr>
          <w:p w14:paraId="51374B16" w14:textId="77777777" w:rsidR="00CD42F8" w:rsidRPr="004C13BB" w:rsidRDefault="00CD42F8" w:rsidP="00CD42F8">
            <w:pPr>
              <w:pStyle w:val="TableText"/>
              <w:spacing w:before="20" w:after="20"/>
            </w:pPr>
            <w:r w:rsidRPr="004C13BB">
              <w:t>African American/Black</w:t>
            </w:r>
          </w:p>
        </w:tc>
        <w:tc>
          <w:tcPr>
            <w:tcW w:w="417" w:type="pct"/>
            <w:vAlign w:val="center"/>
          </w:tcPr>
          <w:p w14:paraId="51486CD9" w14:textId="6491D0FA" w:rsidR="00CD42F8" w:rsidRPr="004C13BB" w:rsidRDefault="00713492" w:rsidP="00CD42F8">
            <w:pPr>
              <w:pStyle w:val="TableTextCentered"/>
              <w:spacing w:before="20" w:after="20"/>
            </w:pPr>
            <w:r>
              <w:rPr>
                <w:rFonts w:ascii="Franklin Gothic Book" w:hAnsi="Franklin Gothic Book"/>
                <w:szCs w:val="20"/>
              </w:rPr>
              <w:t>NA</w:t>
            </w:r>
          </w:p>
        </w:tc>
        <w:tc>
          <w:tcPr>
            <w:tcW w:w="376" w:type="pct"/>
            <w:vAlign w:val="center"/>
          </w:tcPr>
          <w:p w14:paraId="6284A336" w14:textId="464A4C2A"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15763B6A" w14:textId="055C801F"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3D22174" w14:textId="050B0C4D"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5F5A5813"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379" w:type="pct"/>
            <w:vAlign w:val="center"/>
          </w:tcPr>
          <w:p w14:paraId="27F1B156" w14:textId="1B99F870"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7E2D0150" w14:textId="369CD060"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1F98486F" w14:textId="5708CA1D"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301F933B"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r>
      <w:tr w:rsidR="00CD42F8" w:rsidRPr="004C13BB" w14:paraId="109B9438"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E0BF88F" w14:textId="77777777" w:rsidR="00CD42F8" w:rsidRPr="004C13BB" w:rsidRDefault="00CD42F8" w:rsidP="00CD42F8">
            <w:pPr>
              <w:pStyle w:val="TableText"/>
              <w:spacing w:before="20" w:after="20"/>
            </w:pPr>
            <w:r w:rsidRPr="004C13BB">
              <w:t>Asian</w:t>
            </w:r>
          </w:p>
        </w:tc>
        <w:tc>
          <w:tcPr>
            <w:tcW w:w="417" w:type="pct"/>
            <w:vAlign w:val="center"/>
          </w:tcPr>
          <w:p w14:paraId="5C4B7298" w14:textId="77777777" w:rsidR="00CD42F8" w:rsidRPr="004C13BB" w:rsidRDefault="00CD42F8" w:rsidP="00CD42F8">
            <w:pPr>
              <w:pStyle w:val="TableTextCentered"/>
              <w:spacing w:before="20" w:after="20"/>
            </w:pPr>
            <w:r w:rsidRPr="004C13BB">
              <w:rPr>
                <w:rFonts w:ascii="Franklin Gothic Book" w:hAnsi="Franklin Gothic Book"/>
                <w:szCs w:val="20"/>
              </w:rPr>
              <w:t>5</w:t>
            </w:r>
          </w:p>
        </w:tc>
        <w:tc>
          <w:tcPr>
            <w:tcW w:w="376" w:type="pct"/>
            <w:vAlign w:val="center"/>
          </w:tcPr>
          <w:p w14:paraId="557819BE" w14:textId="0AA60C52"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B8076C5" w14:textId="116446D3"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A59613A" w14:textId="791F33E1"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21F392B6" w14:textId="77777777" w:rsidR="00CD42F8" w:rsidRPr="004C13BB" w:rsidRDefault="00CD42F8" w:rsidP="00CD42F8">
            <w:pPr>
              <w:pStyle w:val="TableTextCentered"/>
              <w:spacing w:before="20" w:after="20"/>
            </w:pPr>
            <w:r w:rsidRPr="004C13BB">
              <w:rPr>
                <w:rFonts w:ascii="Franklin Gothic Book" w:hAnsi="Franklin Gothic Book"/>
                <w:szCs w:val="20"/>
              </w:rPr>
              <w:t>70</w:t>
            </w:r>
          </w:p>
        </w:tc>
        <w:tc>
          <w:tcPr>
            <w:tcW w:w="379" w:type="pct"/>
            <w:vAlign w:val="center"/>
          </w:tcPr>
          <w:p w14:paraId="18502324" w14:textId="18CCFD0F"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560D972" w14:textId="3DCF5C08" w:rsidR="00CD42F8" w:rsidRPr="004C13BB" w:rsidRDefault="00713492" w:rsidP="00CD42F8">
            <w:pPr>
              <w:pStyle w:val="TableTextCentered"/>
              <w:spacing w:before="20" w:after="20"/>
            </w:pPr>
            <w:r>
              <w:rPr>
                <w:rFonts w:ascii="Franklin Gothic Book" w:hAnsi="Franklin Gothic Book"/>
                <w:szCs w:val="20"/>
              </w:rPr>
              <w:t>NA</w:t>
            </w:r>
            <w:r w:rsidR="00CD42F8" w:rsidRPr="004C13BB">
              <w:rPr>
                <w:rFonts w:ascii="Franklin Gothic Book" w:hAnsi="Franklin Gothic Book"/>
                <w:szCs w:val="20"/>
              </w:rPr>
              <w:t>-</w:t>
            </w:r>
          </w:p>
        </w:tc>
        <w:tc>
          <w:tcPr>
            <w:tcW w:w="380" w:type="pct"/>
            <w:vAlign w:val="center"/>
          </w:tcPr>
          <w:p w14:paraId="7F82BB2F" w14:textId="48A45F1A"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5553F2EF" w14:textId="77777777" w:rsidR="00CD42F8" w:rsidRPr="004C13BB" w:rsidRDefault="00CD42F8" w:rsidP="00CD42F8">
            <w:pPr>
              <w:pStyle w:val="TableTextCentered"/>
              <w:spacing w:before="20" w:after="20"/>
            </w:pPr>
            <w:r w:rsidRPr="004C13BB">
              <w:rPr>
                <w:rFonts w:ascii="Franklin Gothic Book" w:hAnsi="Franklin Gothic Book"/>
                <w:szCs w:val="20"/>
              </w:rPr>
              <w:t>6</w:t>
            </w:r>
          </w:p>
        </w:tc>
      </w:tr>
      <w:tr w:rsidR="00CD42F8" w:rsidRPr="004C13BB" w14:paraId="49D2E63A" w14:textId="77777777">
        <w:tc>
          <w:tcPr>
            <w:tcW w:w="1477" w:type="pct"/>
          </w:tcPr>
          <w:p w14:paraId="3B91D035" w14:textId="77777777" w:rsidR="00CD42F8" w:rsidRPr="004C13BB" w:rsidRDefault="00CD42F8" w:rsidP="00CD42F8">
            <w:pPr>
              <w:pStyle w:val="TableText"/>
              <w:spacing w:before="20" w:after="20"/>
            </w:pPr>
            <w:r w:rsidRPr="004C13BB">
              <w:t>Hispanic/Latino</w:t>
            </w:r>
          </w:p>
        </w:tc>
        <w:tc>
          <w:tcPr>
            <w:tcW w:w="417" w:type="pct"/>
            <w:vAlign w:val="center"/>
          </w:tcPr>
          <w:p w14:paraId="63ED4D01"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c>
          <w:tcPr>
            <w:tcW w:w="376" w:type="pct"/>
            <w:vAlign w:val="center"/>
          </w:tcPr>
          <w:p w14:paraId="21B011B5" w14:textId="2F17EEF2"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AA40745" w14:textId="7A4E219F"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1B7DCF4"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c>
          <w:tcPr>
            <w:tcW w:w="417" w:type="pct"/>
            <w:vAlign w:val="center"/>
          </w:tcPr>
          <w:p w14:paraId="05A42BED"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c>
          <w:tcPr>
            <w:tcW w:w="379" w:type="pct"/>
            <w:vAlign w:val="center"/>
          </w:tcPr>
          <w:p w14:paraId="0635C7D2" w14:textId="4346094E"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83F678B" w14:textId="520B0653"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13742D26" w14:textId="77777777" w:rsidR="00CD42F8" w:rsidRPr="004C13BB" w:rsidRDefault="00CD42F8" w:rsidP="00CD42F8">
            <w:pPr>
              <w:pStyle w:val="TableTextCentered"/>
              <w:spacing w:before="20" w:after="20"/>
            </w:pPr>
            <w:r w:rsidRPr="004C13BB">
              <w:rPr>
                <w:rFonts w:ascii="Franklin Gothic Book" w:hAnsi="Franklin Gothic Book"/>
                <w:szCs w:val="20"/>
              </w:rPr>
              <w:t>58</w:t>
            </w:r>
          </w:p>
        </w:tc>
        <w:tc>
          <w:tcPr>
            <w:tcW w:w="416" w:type="pct"/>
            <w:vAlign w:val="center"/>
          </w:tcPr>
          <w:p w14:paraId="6AF4BBBB" w14:textId="77777777" w:rsidR="00CD42F8" w:rsidRPr="004C13BB" w:rsidRDefault="00CD42F8" w:rsidP="00CD42F8">
            <w:pPr>
              <w:pStyle w:val="TableTextCentered"/>
              <w:spacing w:before="20" w:after="20"/>
            </w:pPr>
            <w:r w:rsidRPr="004C13BB">
              <w:rPr>
                <w:rFonts w:ascii="Franklin Gothic Book" w:hAnsi="Franklin Gothic Book"/>
                <w:szCs w:val="20"/>
              </w:rPr>
              <w:t>28</w:t>
            </w:r>
          </w:p>
        </w:tc>
      </w:tr>
      <w:tr w:rsidR="00CD42F8" w:rsidRPr="004C13BB" w14:paraId="57F1B44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AD70B20" w14:textId="77777777" w:rsidR="00CD42F8" w:rsidRPr="004C13BB" w:rsidRDefault="00CD42F8" w:rsidP="00CD42F8">
            <w:pPr>
              <w:pStyle w:val="TableText"/>
              <w:spacing w:before="20" w:after="20"/>
            </w:pPr>
            <w:r w:rsidRPr="004C13BB">
              <w:t>Multi-Race, non-Hispanic/Latino</w:t>
            </w:r>
          </w:p>
        </w:tc>
        <w:tc>
          <w:tcPr>
            <w:tcW w:w="417" w:type="pct"/>
            <w:vAlign w:val="center"/>
          </w:tcPr>
          <w:p w14:paraId="66D28C1C" w14:textId="77777777" w:rsidR="00CD42F8" w:rsidRPr="004C13BB" w:rsidRDefault="00CD42F8" w:rsidP="00CD42F8">
            <w:pPr>
              <w:pStyle w:val="TableTextCentered"/>
              <w:spacing w:before="20" w:after="20"/>
            </w:pPr>
            <w:r w:rsidRPr="004C13BB">
              <w:rPr>
                <w:rFonts w:ascii="Franklin Gothic Book" w:hAnsi="Franklin Gothic Book"/>
                <w:szCs w:val="20"/>
              </w:rPr>
              <w:t>1</w:t>
            </w:r>
          </w:p>
        </w:tc>
        <w:tc>
          <w:tcPr>
            <w:tcW w:w="376" w:type="pct"/>
            <w:vAlign w:val="center"/>
          </w:tcPr>
          <w:p w14:paraId="365604EF" w14:textId="3E1FC7FF"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1D081AD8" w14:textId="4488C469"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5AFA9806" w14:textId="3569E9FF"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5AA709ED" w14:textId="77777777" w:rsidR="00CD42F8" w:rsidRPr="004C13BB" w:rsidRDefault="00CD42F8" w:rsidP="00CD42F8">
            <w:pPr>
              <w:pStyle w:val="TableTextCentered"/>
              <w:spacing w:before="20" w:after="20"/>
            </w:pPr>
            <w:r w:rsidRPr="004C13BB">
              <w:rPr>
                <w:rFonts w:ascii="Franklin Gothic Book" w:hAnsi="Franklin Gothic Book"/>
                <w:szCs w:val="20"/>
              </w:rPr>
              <w:t>51</w:t>
            </w:r>
          </w:p>
        </w:tc>
        <w:tc>
          <w:tcPr>
            <w:tcW w:w="379" w:type="pct"/>
            <w:vAlign w:val="center"/>
          </w:tcPr>
          <w:p w14:paraId="5534AA94" w14:textId="09C2D4CA"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6080D5AB" w14:textId="061F20B8"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4991DC29" w14:textId="1D7C1A76"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7BB7DEF7" w14:textId="77777777" w:rsidR="00CD42F8" w:rsidRPr="004C13BB" w:rsidRDefault="00CD42F8" w:rsidP="00CD42F8">
            <w:pPr>
              <w:pStyle w:val="TableTextCentered"/>
              <w:spacing w:before="20" w:after="20"/>
            </w:pPr>
            <w:r w:rsidRPr="004C13BB">
              <w:rPr>
                <w:rFonts w:ascii="Franklin Gothic Book" w:hAnsi="Franklin Gothic Book"/>
                <w:szCs w:val="20"/>
              </w:rPr>
              <w:t>12</w:t>
            </w:r>
          </w:p>
        </w:tc>
      </w:tr>
      <w:tr w:rsidR="00CD42F8" w:rsidRPr="004C13BB" w14:paraId="26842EE4" w14:textId="77777777">
        <w:tc>
          <w:tcPr>
            <w:tcW w:w="1477" w:type="pct"/>
          </w:tcPr>
          <w:p w14:paraId="6E9DB5B9" w14:textId="77777777" w:rsidR="00CD42F8" w:rsidRPr="004C13BB" w:rsidRDefault="00CD42F8" w:rsidP="00CD42F8">
            <w:pPr>
              <w:pStyle w:val="TableText"/>
              <w:spacing w:before="20" w:after="20"/>
            </w:pPr>
            <w:r w:rsidRPr="004C13BB">
              <w:t>Native American</w:t>
            </w:r>
          </w:p>
        </w:tc>
        <w:tc>
          <w:tcPr>
            <w:tcW w:w="417" w:type="pct"/>
            <w:vAlign w:val="center"/>
          </w:tcPr>
          <w:p w14:paraId="3351614F" w14:textId="265FE277" w:rsidR="00CD42F8" w:rsidRPr="004C13BB" w:rsidRDefault="00713492" w:rsidP="00CD42F8">
            <w:pPr>
              <w:pStyle w:val="TableTextCentered"/>
              <w:spacing w:before="20" w:after="20"/>
            </w:pPr>
            <w:r>
              <w:rPr>
                <w:rFonts w:ascii="Franklin Gothic Book" w:hAnsi="Franklin Gothic Book"/>
                <w:szCs w:val="20"/>
              </w:rPr>
              <w:t>NA</w:t>
            </w:r>
          </w:p>
        </w:tc>
        <w:tc>
          <w:tcPr>
            <w:tcW w:w="376" w:type="pct"/>
            <w:vAlign w:val="center"/>
          </w:tcPr>
          <w:p w14:paraId="540EEB24" w14:textId="0AFE587A"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5B5F9CF1" w14:textId="1D6B4107"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E14B3B9" w14:textId="436B7BB5"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7B3FA8CE" w14:textId="77777777" w:rsidR="00CD42F8" w:rsidRPr="004C13BB" w:rsidRDefault="00CD42F8" w:rsidP="00CD42F8">
            <w:pPr>
              <w:pStyle w:val="TableTextCentered"/>
              <w:spacing w:before="20" w:after="20"/>
            </w:pPr>
            <w:r w:rsidRPr="004C13BB">
              <w:rPr>
                <w:rFonts w:ascii="Franklin Gothic Book" w:hAnsi="Franklin Gothic Book"/>
                <w:szCs w:val="20"/>
              </w:rPr>
              <w:t>38</w:t>
            </w:r>
          </w:p>
        </w:tc>
        <w:tc>
          <w:tcPr>
            <w:tcW w:w="379" w:type="pct"/>
            <w:vAlign w:val="center"/>
          </w:tcPr>
          <w:p w14:paraId="543BD68E" w14:textId="783E84F4"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16A2D8D6" w14:textId="62DBF271"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006535A8" w14:textId="6EF78767"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45C80C14" w14:textId="77777777" w:rsidR="00CD42F8" w:rsidRPr="004C13BB" w:rsidRDefault="00CD42F8" w:rsidP="00CD42F8">
            <w:pPr>
              <w:pStyle w:val="TableTextCentered"/>
              <w:spacing w:before="20" w:after="20"/>
            </w:pPr>
            <w:r w:rsidRPr="004C13BB">
              <w:rPr>
                <w:rFonts w:ascii="Franklin Gothic Book" w:hAnsi="Franklin Gothic Book"/>
                <w:szCs w:val="20"/>
              </w:rPr>
              <w:t>14</w:t>
            </w:r>
          </w:p>
        </w:tc>
      </w:tr>
      <w:tr w:rsidR="00CD42F8" w:rsidRPr="004C13BB" w14:paraId="16A8751A"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807979A" w14:textId="77777777" w:rsidR="00CD42F8" w:rsidRPr="004C13BB" w:rsidRDefault="00CD42F8" w:rsidP="00CD42F8">
            <w:pPr>
              <w:pStyle w:val="TableText"/>
              <w:spacing w:before="20" w:after="20"/>
              <w:rPr>
                <w:spacing w:val="-4"/>
              </w:rPr>
            </w:pPr>
            <w:r w:rsidRPr="004C13BB">
              <w:rPr>
                <w:spacing w:val="-4"/>
              </w:rPr>
              <w:t>Native Hawaiian, Pacific Islander</w:t>
            </w:r>
          </w:p>
        </w:tc>
        <w:tc>
          <w:tcPr>
            <w:tcW w:w="417" w:type="pct"/>
            <w:vAlign w:val="center"/>
          </w:tcPr>
          <w:p w14:paraId="164FC052" w14:textId="4378A8C9" w:rsidR="00CD42F8" w:rsidRPr="004C13BB" w:rsidRDefault="00713492" w:rsidP="00CD42F8">
            <w:pPr>
              <w:pStyle w:val="TableTextCentered"/>
              <w:spacing w:before="20" w:after="20"/>
            </w:pPr>
            <w:r>
              <w:rPr>
                <w:rFonts w:ascii="Franklin Gothic Book" w:hAnsi="Franklin Gothic Book"/>
                <w:szCs w:val="20"/>
              </w:rPr>
              <w:t>NA</w:t>
            </w:r>
          </w:p>
        </w:tc>
        <w:tc>
          <w:tcPr>
            <w:tcW w:w="376" w:type="pct"/>
            <w:vAlign w:val="center"/>
          </w:tcPr>
          <w:p w14:paraId="0C91C74F" w14:textId="3E4A0185"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4F97DA0B" w14:textId="1CB72A63"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F94C89E" w14:textId="29CFF6FD" w:rsidR="00CD42F8" w:rsidRPr="004C13BB" w:rsidRDefault="00713492" w:rsidP="00CD42F8">
            <w:pPr>
              <w:pStyle w:val="TableTextCentered"/>
              <w:spacing w:before="20" w:after="20"/>
            </w:pPr>
            <w:r>
              <w:rPr>
                <w:rFonts w:ascii="Franklin Gothic Book" w:hAnsi="Franklin Gothic Book"/>
                <w:szCs w:val="20"/>
              </w:rPr>
              <w:t>NA</w:t>
            </w:r>
          </w:p>
        </w:tc>
        <w:tc>
          <w:tcPr>
            <w:tcW w:w="417" w:type="pct"/>
            <w:vAlign w:val="center"/>
          </w:tcPr>
          <w:p w14:paraId="59E10919" w14:textId="77777777" w:rsidR="00CD42F8" w:rsidRPr="004C13BB" w:rsidRDefault="00CD42F8" w:rsidP="00CD42F8">
            <w:pPr>
              <w:pStyle w:val="TableTextCentered"/>
              <w:spacing w:before="20" w:after="20"/>
            </w:pPr>
            <w:r w:rsidRPr="004C13BB">
              <w:rPr>
                <w:rFonts w:ascii="Franklin Gothic Book" w:hAnsi="Franklin Gothic Book"/>
                <w:szCs w:val="20"/>
              </w:rPr>
              <w:t>45</w:t>
            </w:r>
          </w:p>
        </w:tc>
        <w:tc>
          <w:tcPr>
            <w:tcW w:w="379" w:type="pct"/>
            <w:vAlign w:val="center"/>
          </w:tcPr>
          <w:p w14:paraId="2926EAA9" w14:textId="67902CAD"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505226B" w14:textId="526E9C25"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41065895" w14:textId="75078373" w:rsidR="00CD42F8" w:rsidRPr="004C13BB" w:rsidRDefault="00713492" w:rsidP="00CD42F8">
            <w:pPr>
              <w:pStyle w:val="TableTextCentered"/>
              <w:spacing w:before="20" w:after="20"/>
            </w:pPr>
            <w:r>
              <w:rPr>
                <w:rFonts w:ascii="Franklin Gothic Book" w:hAnsi="Franklin Gothic Book"/>
                <w:szCs w:val="20"/>
              </w:rPr>
              <w:t>NA</w:t>
            </w:r>
          </w:p>
        </w:tc>
        <w:tc>
          <w:tcPr>
            <w:tcW w:w="416" w:type="pct"/>
            <w:vAlign w:val="center"/>
          </w:tcPr>
          <w:p w14:paraId="2B8133AE" w14:textId="77777777" w:rsidR="00CD42F8" w:rsidRPr="004C13BB" w:rsidRDefault="00CD42F8" w:rsidP="00CD42F8">
            <w:pPr>
              <w:pStyle w:val="TableTextCentered"/>
              <w:spacing w:before="20" w:after="20"/>
            </w:pPr>
            <w:r w:rsidRPr="004C13BB">
              <w:rPr>
                <w:rFonts w:ascii="Franklin Gothic Book" w:hAnsi="Franklin Gothic Book"/>
                <w:szCs w:val="20"/>
              </w:rPr>
              <w:t>23</w:t>
            </w:r>
          </w:p>
        </w:tc>
      </w:tr>
      <w:tr w:rsidR="00CD42F8" w:rsidRPr="004C13BB" w14:paraId="3257B2AC" w14:textId="77777777">
        <w:tc>
          <w:tcPr>
            <w:tcW w:w="1477" w:type="pct"/>
          </w:tcPr>
          <w:p w14:paraId="57A12695" w14:textId="77777777" w:rsidR="00CD42F8" w:rsidRPr="004C13BB" w:rsidRDefault="00CD42F8" w:rsidP="00CD42F8">
            <w:pPr>
              <w:pStyle w:val="TableText"/>
              <w:spacing w:before="20" w:after="20"/>
            </w:pPr>
            <w:r w:rsidRPr="004C13BB">
              <w:t>White</w:t>
            </w:r>
          </w:p>
        </w:tc>
        <w:tc>
          <w:tcPr>
            <w:tcW w:w="417" w:type="pct"/>
            <w:vAlign w:val="center"/>
          </w:tcPr>
          <w:p w14:paraId="5C520E8C" w14:textId="77777777" w:rsidR="00CD42F8" w:rsidRPr="004C13BB" w:rsidRDefault="00CD42F8" w:rsidP="00CD42F8">
            <w:pPr>
              <w:pStyle w:val="TableTextCentered"/>
              <w:spacing w:before="20" w:after="20"/>
            </w:pPr>
            <w:r w:rsidRPr="004C13BB">
              <w:rPr>
                <w:rFonts w:ascii="Franklin Gothic Book" w:hAnsi="Franklin Gothic Book"/>
                <w:szCs w:val="20"/>
              </w:rPr>
              <w:t>121</w:t>
            </w:r>
          </w:p>
        </w:tc>
        <w:tc>
          <w:tcPr>
            <w:tcW w:w="376" w:type="pct"/>
            <w:vAlign w:val="center"/>
          </w:tcPr>
          <w:p w14:paraId="53050AB1" w14:textId="1D3C3C8E"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3780F7B" w14:textId="334616B7"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2FF699BB" w14:textId="77777777" w:rsidR="00CD42F8" w:rsidRPr="004C13BB" w:rsidRDefault="00CD42F8" w:rsidP="00CD42F8">
            <w:pPr>
              <w:pStyle w:val="TableTextCentered"/>
              <w:spacing w:before="20" w:after="20"/>
            </w:pPr>
            <w:r w:rsidRPr="004C13BB">
              <w:rPr>
                <w:rFonts w:ascii="Franklin Gothic Book" w:hAnsi="Franklin Gothic Book"/>
                <w:szCs w:val="20"/>
              </w:rPr>
              <w:t>55</w:t>
            </w:r>
          </w:p>
        </w:tc>
        <w:tc>
          <w:tcPr>
            <w:tcW w:w="417" w:type="pct"/>
            <w:vAlign w:val="center"/>
          </w:tcPr>
          <w:p w14:paraId="22746FAE" w14:textId="77777777" w:rsidR="00CD42F8" w:rsidRPr="004C13BB" w:rsidRDefault="00CD42F8" w:rsidP="00CD42F8">
            <w:pPr>
              <w:pStyle w:val="TableTextCentered"/>
              <w:spacing w:before="20" w:after="20"/>
            </w:pPr>
            <w:r w:rsidRPr="004C13BB">
              <w:rPr>
                <w:rFonts w:ascii="Franklin Gothic Book" w:hAnsi="Franklin Gothic Book"/>
                <w:szCs w:val="20"/>
              </w:rPr>
              <w:t>56</w:t>
            </w:r>
          </w:p>
        </w:tc>
        <w:tc>
          <w:tcPr>
            <w:tcW w:w="379" w:type="pct"/>
            <w:vAlign w:val="center"/>
          </w:tcPr>
          <w:p w14:paraId="67ED2A65" w14:textId="5E9D215D"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108049C6" w14:textId="590CC74D"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249AE5AE"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416" w:type="pct"/>
            <w:vAlign w:val="center"/>
          </w:tcPr>
          <w:p w14:paraId="656A1941" w14:textId="77777777" w:rsidR="00CD42F8" w:rsidRPr="004C13BB" w:rsidRDefault="00CD42F8" w:rsidP="00CD42F8">
            <w:pPr>
              <w:pStyle w:val="TableTextCentered"/>
              <w:spacing w:before="20" w:after="20"/>
            </w:pPr>
            <w:r w:rsidRPr="004C13BB">
              <w:rPr>
                <w:rFonts w:ascii="Franklin Gothic Book" w:hAnsi="Franklin Gothic Book"/>
                <w:szCs w:val="20"/>
              </w:rPr>
              <w:t>8</w:t>
            </w:r>
          </w:p>
        </w:tc>
      </w:tr>
      <w:tr w:rsidR="00CD42F8" w:rsidRPr="004C13BB" w14:paraId="0D184872"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96E4514" w14:textId="77777777" w:rsidR="00CD42F8" w:rsidRPr="004C13BB" w:rsidRDefault="00CD42F8" w:rsidP="00CD42F8">
            <w:pPr>
              <w:pStyle w:val="TableText"/>
              <w:spacing w:before="20" w:after="20"/>
            </w:pPr>
            <w:r w:rsidRPr="004C13BB">
              <w:t>High needs</w:t>
            </w:r>
          </w:p>
        </w:tc>
        <w:tc>
          <w:tcPr>
            <w:tcW w:w="417" w:type="pct"/>
            <w:vAlign w:val="center"/>
          </w:tcPr>
          <w:p w14:paraId="465CECE0" w14:textId="77777777" w:rsidR="00CD42F8" w:rsidRPr="004C13BB" w:rsidRDefault="00CD42F8" w:rsidP="00CD42F8">
            <w:pPr>
              <w:pStyle w:val="TableTextCentered"/>
              <w:spacing w:before="20" w:after="20"/>
            </w:pPr>
            <w:r w:rsidRPr="004C13BB">
              <w:rPr>
                <w:rFonts w:ascii="Franklin Gothic Book" w:hAnsi="Franklin Gothic Book"/>
                <w:szCs w:val="20"/>
              </w:rPr>
              <w:t>59</w:t>
            </w:r>
          </w:p>
        </w:tc>
        <w:tc>
          <w:tcPr>
            <w:tcW w:w="376" w:type="pct"/>
            <w:vAlign w:val="center"/>
          </w:tcPr>
          <w:p w14:paraId="75F83AB1" w14:textId="6847E9B8"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4EF09907" w14:textId="4A41B6C0"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F2B7DC7" w14:textId="77777777" w:rsidR="00CD42F8" w:rsidRPr="004C13BB" w:rsidRDefault="00CD42F8" w:rsidP="00CD42F8">
            <w:pPr>
              <w:pStyle w:val="TableTextCentered"/>
              <w:spacing w:before="20" w:after="20"/>
            </w:pPr>
            <w:r w:rsidRPr="004C13BB">
              <w:rPr>
                <w:rFonts w:ascii="Franklin Gothic Book" w:hAnsi="Franklin Gothic Book"/>
                <w:szCs w:val="20"/>
              </w:rPr>
              <w:t>27</w:t>
            </w:r>
          </w:p>
        </w:tc>
        <w:tc>
          <w:tcPr>
            <w:tcW w:w="417" w:type="pct"/>
            <w:vAlign w:val="center"/>
          </w:tcPr>
          <w:p w14:paraId="42852C23"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79" w:type="pct"/>
            <w:vAlign w:val="center"/>
          </w:tcPr>
          <w:p w14:paraId="09FB0379" w14:textId="42C67089"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7DC0FABE" w14:textId="685688C8"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6F60374B" w14:textId="77777777" w:rsidR="00CD42F8" w:rsidRPr="004C13BB" w:rsidRDefault="00CD42F8" w:rsidP="00CD42F8">
            <w:pPr>
              <w:pStyle w:val="TableTextCentered"/>
              <w:spacing w:before="20" w:after="20"/>
            </w:pPr>
            <w:r w:rsidRPr="004C13BB">
              <w:rPr>
                <w:rFonts w:ascii="Franklin Gothic Book" w:hAnsi="Franklin Gothic Book"/>
                <w:szCs w:val="20"/>
              </w:rPr>
              <w:t>44</w:t>
            </w:r>
          </w:p>
        </w:tc>
        <w:tc>
          <w:tcPr>
            <w:tcW w:w="416" w:type="pct"/>
            <w:vAlign w:val="center"/>
          </w:tcPr>
          <w:p w14:paraId="59362437" w14:textId="77777777" w:rsidR="00CD42F8" w:rsidRPr="004C13BB" w:rsidRDefault="00CD42F8" w:rsidP="00CD42F8">
            <w:pPr>
              <w:pStyle w:val="TableTextCentered"/>
              <w:spacing w:before="20" w:after="20"/>
            </w:pPr>
            <w:r w:rsidRPr="004C13BB">
              <w:rPr>
                <w:rFonts w:ascii="Franklin Gothic Book" w:hAnsi="Franklin Gothic Book"/>
                <w:szCs w:val="20"/>
              </w:rPr>
              <w:t>24</w:t>
            </w:r>
          </w:p>
        </w:tc>
      </w:tr>
      <w:tr w:rsidR="00CD42F8" w:rsidRPr="004C13BB" w14:paraId="5CA50BDE" w14:textId="77777777">
        <w:tc>
          <w:tcPr>
            <w:tcW w:w="1477" w:type="pct"/>
          </w:tcPr>
          <w:p w14:paraId="779FF78E" w14:textId="77777777" w:rsidR="00CD42F8" w:rsidRPr="004C13BB" w:rsidRDefault="00CD42F8" w:rsidP="00CD42F8">
            <w:pPr>
              <w:pStyle w:val="TableText"/>
              <w:spacing w:before="20" w:after="20"/>
            </w:pPr>
            <w:r w:rsidRPr="004C13BB">
              <w:t>Low income</w:t>
            </w:r>
            <w:r w:rsidRPr="004C13BB">
              <w:rPr>
                <w:vertAlign w:val="superscript"/>
              </w:rPr>
              <w:t>a</w:t>
            </w:r>
          </w:p>
        </w:tc>
        <w:tc>
          <w:tcPr>
            <w:tcW w:w="417" w:type="pct"/>
            <w:vAlign w:val="center"/>
          </w:tcPr>
          <w:p w14:paraId="4EE900FD" w14:textId="77777777" w:rsidR="00CD42F8" w:rsidRPr="004C13BB" w:rsidRDefault="00CD42F8" w:rsidP="00CD42F8">
            <w:pPr>
              <w:pStyle w:val="TableTextCentered"/>
              <w:spacing w:before="20" w:after="20"/>
            </w:pPr>
            <w:r w:rsidRPr="004C13BB">
              <w:rPr>
                <w:rFonts w:ascii="Franklin Gothic Book" w:hAnsi="Franklin Gothic Book"/>
                <w:szCs w:val="20"/>
              </w:rPr>
              <w:t>42</w:t>
            </w:r>
          </w:p>
        </w:tc>
        <w:tc>
          <w:tcPr>
            <w:tcW w:w="376" w:type="pct"/>
            <w:vAlign w:val="center"/>
          </w:tcPr>
          <w:p w14:paraId="5BD7D43B" w14:textId="1FF894D9"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1F5D1F9" w14:textId="3E31BE42"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4E84FE92" w14:textId="77777777" w:rsidR="00CD42F8" w:rsidRPr="004C13BB" w:rsidRDefault="00CD42F8" w:rsidP="00CD42F8">
            <w:pPr>
              <w:pStyle w:val="TableTextCentered"/>
              <w:spacing w:before="20" w:after="20"/>
            </w:pPr>
            <w:r w:rsidRPr="004C13BB">
              <w:rPr>
                <w:rFonts w:ascii="Franklin Gothic Book" w:hAnsi="Franklin Gothic Book"/>
                <w:szCs w:val="20"/>
              </w:rPr>
              <w:t>33</w:t>
            </w:r>
          </w:p>
        </w:tc>
        <w:tc>
          <w:tcPr>
            <w:tcW w:w="417" w:type="pct"/>
            <w:vAlign w:val="center"/>
          </w:tcPr>
          <w:p w14:paraId="5F26FAF6" w14:textId="77777777" w:rsidR="00CD42F8" w:rsidRPr="004C13BB" w:rsidRDefault="00CD42F8" w:rsidP="00CD42F8">
            <w:pPr>
              <w:pStyle w:val="TableTextCentered"/>
              <w:spacing w:before="20" w:after="20"/>
            </w:pPr>
            <w:r w:rsidRPr="004C13BB">
              <w:rPr>
                <w:rFonts w:ascii="Franklin Gothic Book" w:hAnsi="Franklin Gothic Book"/>
                <w:szCs w:val="20"/>
              </w:rPr>
              <w:t>26</w:t>
            </w:r>
          </w:p>
        </w:tc>
        <w:tc>
          <w:tcPr>
            <w:tcW w:w="379" w:type="pct"/>
            <w:vAlign w:val="center"/>
          </w:tcPr>
          <w:p w14:paraId="75768AA0" w14:textId="20A073D2"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FB12578" w14:textId="681A3F24"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29F7447C" w14:textId="77777777" w:rsidR="00CD42F8" w:rsidRPr="004C13BB" w:rsidRDefault="00CD42F8" w:rsidP="00CD42F8">
            <w:pPr>
              <w:pStyle w:val="TableTextCentered"/>
              <w:spacing w:before="20" w:after="20"/>
            </w:pPr>
            <w:r w:rsidRPr="004C13BB">
              <w:rPr>
                <w:rFonts w:ascii="Franklin Gothic Book" w:hAnsi="Franklin Gothic Book"/>
                <w:szCs w:val="20"/>
              </w:rPr>
              <w:t>40</w:t>
            </w:r>
          </w:p>
        </w:tc>
        <w:tc>
          <w:tcPr>
            <w:tcW w:w="416" w:type="pct"/>
            <w:vAlign w:val="center"/>
          </w:tcPr>
          <w:p w14:paraId="0E0B255D" w14:textId="77777777" w:rsidR="00CD42F8" w:rsidRPr="004C13BB" w:rsidRDefault="00CD42F8" w:rsidP="00CD42F8">
            <w:pPr>
              <w:pStyle w:val="TableTextCentered"/>
              <w:spacing w:before="20" w:after="20"/>
            </w:pPr>
            <w:r w:rsidRPr="004C13BB">
              <w:rPr>
                <w:rFonts w:ascii="Franklin Gothic Book" w:hAnsi="Franklin Gothic Book"/>
                <w:szCs w:val="20"/>
              </w:rPr>
              <w:t>25</w:t>
            </w:r>
          </w:p>
        </w:tc>
      </w:tr>
      <w:tr w:rsidR="00CD42F8" w:rsidRPr="004C13BB" w14:paraId="2969069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2C52E7F" w14:textId="77777777" w:rsidR="00CD42F8" w:rsidRPr="004C13BB" w:rsidRDefault="00CD42F8" w:rsidP="00CD42F8">
            <w:pPr>
              <w:pStyle w:val="TableText"/>
              <w:spacing w:before="20" w:after="20"/>
              <w:rPr>
                <w:spacing w:val="-4"/>
              </w:rPr>
            </w:pPr>
            <w:r w:rsidRPr="004C13BB">
              <w:rPr>
                <w:spacing w:val="-4"/>
              </w:rPr>
              <w:t>ELs and former ELs</w:t>
            </w:r>
          </w:p>
        </w:tc>
        <w:tc>
          <w:tcPr>
            <w:tcW w:w="417" w:type="pct"/>
            <w:vAlign w:val="center"/>
          </w:tcPr>
          <w:p w14:paraId="219598BA" w14:textId="77777777" w:rsidR="00CD42F8" w:rsidRPr="004C13BB" w:rsidRDefault="00CD42F8" w:rsidP="00CD42F8">
            <w:pPr>
              <w:pStyle w:val="TableTextCentered"/>
              <w:spacing w:before="20" w:after="20"/>
            </w:pPr>
            <w:r w:rsidRPr="004C13BB">
              <w:rPr>
                <w:rFonts w:ascii="Franklin Gothic Book" w:hAnsi="Franklin Gothic Book"/>
                <w:szCs w:val="20"/>
              </w:rPr>
              <w:t>15</w:t>
            </w:r>
          </w:p>
        </w:tc>
        <w:tc>
          <w:tcPr>
            <w:tcW w:w="376" w:type="pct"/>
            <w:vAlign w:val="center"/>
          </w:tcPr>
          <w:p w14:paraId="0310E234" w14:textId="4733C2BD"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39C29512" w14:textId="6F89048B"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78DDA583"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417" w:type="pct"/>
            <w:vAlign w:val="center"/>
          </w:tcPr>
          <w:p w14:paraId="6A23787D" w14:textId="77777777" w:rsidR="00CD42F8" w:rsidRPr="004C13BB" w:rsidRDefault="00CD42F8" w:rsidP="00CD42F8">
            <w:pPr>
              <w:pStyle w:val="TableTextCentered"/>
              <w:spacing w:before="20" w:after="20"/>
            </w:pPr>
            <w:r w:rsidRPr="004C13BB">
              <w:rPr>
                <w:rFonts w:ascii="Franklin Gothic Book" w:hAnsi="Franklin Gothic Book"/>
                <w:szCs w:val="20"/>
              </w:rPr>
              <w:t>13</w:t>
            </w:r>
          </w:p>
        </w:tc>
        <w:tc>
          <w:tcPr>
            <w:tcW w:w="379" w:type="pct"/>
            <w:vAlign w:val="center"/>
          </w:tcPr>
          <w:p w14:paraId="6DD254CF" w14:textId="2FFC4906"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390C7DA3" w14:textId="5CBDC28F"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2F3CBA8C" w14:textId="77777777" w:rsidR="00CD42F8" w:rsidRPr="004C13BB" w:rsidRDefault="00CD42F8" w:rsidP="00CD42F8">
            <w:pPr>
              <w:pStyle w:val="TableTextCentered"/>
              <w:spacing w:before="20" w:after="20"/>
            </w:pPr>
            <w:r w:rsidRPr="004C13BB">
              <w:rPr>
                <w:rFonts w:ascii="Franklin Gothic Book" w:hAnsi="Franklin Gothic Book"/>
                <w:szCs w:val="20"/>
              </w:rPr>
              <w:t>60</w:t>
            </w:r>
          </w:p>
        </w:tc>
        <w:tc>
          <w:tcPr>
            <w:tcW w:w="416" w:type="pct"/>
            <w:vAlign w:val="center"/>
          </w:tcPr>
          <w:p w14:paraId="47CD48A7" w14:textId="77777777" w:rsidR="00CD42F8" w:rsidRPr="004C13BB" w:rsidRDefault="00CD42F8" w:rsidP="00CD42F8">
            <w:pPr>
              <w:pStyle w:val="TableTextCentered"/>
              <w:spacing w:before="20" w:after="20"/>
            </w:pPr>
            <w:r w:rsidRPr="004C13BB">
              <w:rPr>
                <w:rFonts w:ascii="Franklin Gothic Book" w:hAnsi="Franklin Gothic Book"/>
                <w:szCs w:val="20"/>
              </w:rPr>
              <w:t>43</w:t>
            </w:r>
          </w:p>
        </w:tc>
      </w:tr>
      <w:tr w:rsidR="00CD42F8" w:rsidRPr="004C13BB" w14:paraId="79BA920B" w14:textId="77777777">
        <w:tc>
          <w:tcPr>
            <w:tcW w:w="1477" w:type="pct"/>
          </w:tcPr>
          <w:p w14:paraId="3D2D7843" w14:textId="77777777" w:rsidR="00CD42F8" w:rsidRPr="004C13BB" w:rsidRDefault="00CD42F8" w:rsidP="00CD42F8">
            <w:pPr>
              <w:pStyle w:val="TableText"/>
              <w:spacing w:before="20" w:after="20"/>
            </w:pPr>
            <w:r w:rsidRPr="004C13BB">
              <w:t>Students w/disabilities</w:t>
            </w:r>
          </w:p>
        </w:tc>
        <w:tc>
          <w:tcPr>
            <w:tcW w:w="417" w:type="pct"/>
            <w:vAlign w:val="center"/>
          </w:tcPr>
          <w:p w14:paraId="146B73CA" w14:textId="77777777" w:rsidR="00CD42F8" w:rsidRPr="004C13BB" w:rsidRDefault="00CD42F8" w:rsidP="00CD42F8">
            <w:pPr>
              <w:pStyle w:val="TableTextCentered"/>
              <w:spacing w:before="20" w:after="20"/>
            </w:pPr>
            <w:r w:rsidRPr="004C13BB">
              <w:rPr>
                <w:rFonts w:ascii="Franklin Gothic Book" w:hAnsi="Franklin Gothic Book"/>
                <w:szCs w:val="20"/>
              </w:rPr>
              <w:t>30</w:t>
            </w:r>
          </w:p>
        </w:tc>
        <w:tc>
          <w:tcPr>
            <w:tcW w:w="376" w:type="pct"/>
            <w:vAlign w:val="center"/>
          </w:tcPr>
          <w:p w14:paraId="7945D0DD" w14:textId="38038A27"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066AAF3E" w14:textId="460115FC" w:rsidR="00CD42F8" w:rsidRPr="004C13BB" w:rsidRDefault="00713492" w:rsidP="00CD42F8">
            <w:pPr>
              <w:pStyle w:val="TableTextCentered"/>
              <w:spacing w:before="20" w:after="20"/>
            </w:pPr>
            <w:r>
              <w:rPr>
                <w:rFonts w:ascii="Franklin Gothic Book" w:hAnsi="Franklin Gothic Book"/>
                <w:szCs w:val="20"/>
              </w:rPr>
              <w:t>NA</w:t>
            </w:r>
          </w:p>
        </w:tc>
        <w:tc>
          <w:tcPr>
            <w:tcW w:w="379" w:type="pct"/>
            <w:vAlign w:val="center"/>
          </w:tcPr>
          <w:p w14:paraId="45D181DD" w14:textId="77777777" w:rsidR="00CD42F8" w:rsidRPr="004C13BB" w:rsidRDefault="00CD42F8" w:rsidP="00CD42F8">
            <w:pPr>
              <w:pStyle w:val="TableTextCentered"/>
              <w:spacing w:before="20" w:after="20"/>
            </w:pPr>
            <w:r w:rsidRPr="004C13BB">
              <w:rPr>
                <w:rFonts w:ascii="Franklin Gothic Book" w:hAnsi="Franklin Gothic Book"/>
                <w:szCs w:val="20"/>
              </w:rPr>
              <w:t>7</w:t>
            </w:r>
          </w:p>
        </w:tc>
        <w:tc>
          <w:tcPr>
            <w:tcW w:w="417" w:type="pct"/>
            <w:vAlign w:val="center"/>
          </w:tcPr>
          <w:p w14:paraId="116FD8CD" w14:textId="77777777" w:rsidR="00CD42F8" w:rsidRPr="004C13BB" w:rsidRDefault="00CD42F8" w:rsidP="00CD42F8">
            <w:pPr>
              <w:pStyle w:val="TableTextCentered"/>
              <w:spacing w:before="20" w:after="20"/>
            </w:pPr>
            <w:r w:rsidRPr="004C13BB">
              <w:rPr>
                <w:rFonts w:ascii="Franklin Gothic Book" w:hAnsi="Franklin Gothic Book"/>
                <w:szCs w:val="20"/>
              </w:rPr>
              <w:t>16</w:t>
            </w:r>
          </w:p>
        </w:tc>
        <w:tc>
          <w:tcPr>
            <w:tcW w:w="379" w:type="pct"/>
            <w:vAlign w:val="center"/>
          </w:tcPr>
          <w:p w14:paraId="0ADCD7F7" w14:textId="6C4FC2D8"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555C7A4" w14:textId="5F2A6A5A" w:rsidR="00CD42F8" w:rsidRPr="004C13BB" w:rsidRDefault="00713492" w:rsidP="00CD42F8">
            <w:pPr>
              <w:pStyle w:val="TableTextCentered"/>
              <w:spacing w:before="20" w:after="20"/>
            </w:pPr>
            <w:r>
              <w:rPr>
                <w:rFonts w:ascii="Franklin Gothic Book" w:hAnsi="Franklin Gothic Book"/>
                <w:szCs w:val="20"/>
              </w:rPr>
              <w:t>NA</w:t>
            </w:r>
          </w:p>
        </w:tc>
        <w:tc>
          <w:tcPr>
            <w:tcW w:w="380" w:type="pct"/>
            <w:vAlign w:val="center"/>
          </w:tcPr>
          <w:p w14:paraId="56D8BF29" w14:textId="77777777" w:rsidR="00CD42F8" w:rsidRPr="004C13BB" w:rsidRDefault="00CD42F8" w:rsidP="00CD42F8">
            <w:pPr>
              <w:pStyle w:val="TableTextCentered"/>
              <w:spacing w:before="20" w:after="20"/>
            </w:pPr>
            <w:r w:rsidRPr="004C13BB">
              <w:rPr>
                <w:rFonts w:ascii="Franklin Gothic Book" w:hAnsi="Franklin Gothic Book"/>
                <w:szCs w:val="20"/>
              </w:rPr>
              <w:t>67</w:t>
            </w:r>
          </w:p>
        </w:tc>
        <w:tc>
          <w:tcPr>
            <w:tcW w:w="416" w:type="pct"/>
            <w:vAlign w:val="center"/>
          </w:tcPr>
          <w:p w14:paraId="542A66E7" w14:textId="77777777" w:rsidR="00CD42F8" w:rsidRPr="004C13BB" w:rsidRDefault="00CD42F8" w:rsidP="00CD42F8">
            <w:pPr>
              <w:pStyle w:val="TableTextCentered"/>
              <w:spacing w:before="20" w:after="20"/>
            </w:pPr>
            <w:r w:rsidRPr="004C13BB">
              <w:rPr>
                <w:rFonts w:ascii="Franklin Gothic Book" w:hAnsi="Franklin Gothic Book"/>
                <w:szCs w:val="20"/>
              </w:rPr>
              <w:t>37</w:t>
            </w:r>
          </w:p>
        </w:tc>
      </w:tr>
    </w:tbl>
    <w:p w14:paraId="05819FF1" w14:textId="77777777" w:rsidR="006C06BA" w:rsidRPr="004C13BB" w:rsidRDefault="006C06BA" w:rsidP="006C06BA">
      <w:pPr>
        <w:pStyle w:val="TableNote"/>
        <w:rPr>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2" w:history="1">
        <w:r w:rsidRPr="004C13BB">
          <w:rPr>
            <w:rStyle w:val="Hyperlink"/>
          </w:rPr>
          <w:t>newly defined low-income student group</w:t>
        </w:r>
      </w:hyperlink>
      <w:r w:rsidRPr="004C13BB">
        <w:t>. This change also affects the high needs group.</w:t>
      </w:r>
    </w:p>
    <w:p w14:paraId="58E1A269" w14:textId="25DE57DC" w:rsidR="006C06BA" w:rsidRPr="004C13BB" w:rsidRDefault="006C06BA" w:rsidP="006C06BA">
      <w:pPr>
        <w:pStyle w:val="TableTitle0"/>
      </w:pPr>
      <w:r w:rsidRPr="004C13BB">
        <w:t xml:space="preserve">Table E7. Hudson Public Schools: ELA Mean Student Growth Percentile in Grades 3-8, 2019 </w:t>
      </w:r>
      <w:r w:rsidR="00B53A73" w:rsidRPr="004C13BB">
        <w:t>and </w:t>
      </w:r>
      <w:r w:rsidRPr="004C13BB">
        <w:t>2022</w:t>
      </w:r>
    </w:p>
    <w:tbl>
      <w:tblPr>
        <w:tblStyle w:val="MSVTable1"/>
        <w:tblW w:w="5000" w:type="pct"/>
        <w:tblLook w:val="0420" w:firstRow="1" w:lastRow="0" w:firstColumn="0" w:lastColumn="0" w:noHBand="0" w:noVBand="1"/>
      </w:tblPr>
      <w:tblGrid>
        <w:gridCol w:w="3232"/>
        <w:gridCol w:w="1530"/>
        <w:gridCol w:w="1530"/>
        <w:gridCol w:w="1530"/>
        <w:gridCol w:w="1522"/>
      </w:tblGrid>
      <w:tr w:rsidR="006C06BA" w:rsidRPr="004C13BB" w14:paraId="6D534A95" w14:textId="77777777" w:rsidTr="00713492">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3208962" w14:textId="77777777" w:rsidR="006C06BA" w:rsidRPr="00540F20" w:rsidRDefault="006C06BA" w:rsidP="00713492">
            <w:pPr>
              <w:pStyle w:val="TableColHeadingLeft"/>
              <w:jc w:val="center"/>
            </w:pPr>
            <w:r w:rsidRPr="00540F20">
              <w:t>Group</w:t>
            </w:r>
          </w:p>
        </w:tc>
        <w:tc>
          <w:tcPr>
            <w:tcW w:w="1530" w:type="dxa"/>
          </w:tcPr>
          <w:p w14:paraId="72435C60" w14:textId="77777777" w:rsidR="006C06BA" w:rsidRPr="00540F20" w:rsidRDefault="006C06BA">
            <w:pPr>
              <w:pStyle w:val="TableColHeadingCenter"/>
            </w:pPr>
            <w:r w:rsidRPr="00540F20">
              <w:rPr>
                <w:i/>
                <w:iCs/>
              </w:rPr>
              <w:t>N</w:t>
            </w:r>
            <w:r w:rsidRPr="00540F20">
              <w:t xml:space="preserve"> (2022)</w:t>
            </w:r>
          </w:p>
        </w:tc>
        <w:tc>
          <w:tcPr>
            <w:tcW w:w="1530" w:type="dxa"/>
          </w:tcPr>
          <w:p w14:paraId="1D3BBEAC" w14:textId="77777777" w:rsidR="006C06BA" w:rsidRPr="00540F20" w:rsidRDefault="006C06BA">
            <w:pPr>
              <w:pStyle w:val="TableColHeadingCenter"/>
            </w:pPr>
            <w:r w:rsidRPr="00540F20">
              <w:t>2019</w:t>
            </w:r>
          </w:p>
        </w:tc>
        <w:tc>
          <w:tcPr>
            <w:tcW w:w="1530" w:type="dxa"/>
          </w:tcPr>
          <w:p w14:paraId="180E8043" w14:textId="77777777" w:rsidR="006C06BA" w:rsidRPr="00540F20" w:rsidRDefault="006C06BA">
            <w:pPr>
              <w:pStyle w:val="TableColHeadingCenter"/>
            </w:pPr>
            <w:r w:rsidRPr="00540F20">
              <w:t>2022</w:t>
            </w:r>
          </w:p>
        </w:tc>
        <w:tc>
          <w:tcPr>
            <w:tcW w:w="1522" w:type="dxa"/>
          </w:tcPr>
          <w:p w14:paraId="7F5B5185" w14:textId="77777777" w:rsidR="006C06BA" w:rsidRPr="00540F20" w:rsidRDefault="006C06BA">
            <w:pPr>
              <w:pStyle w:val="TableColHeadingCenter"/>
            </w:pPr>
            <w:r w:rsidRPr="00540F20">
              <w:t>State (2022)</w:t>
            </w:r>
          </w:p>
        </w:tc>
      </w:tr>
      <w:tr w:rsidR="006C06BA" w:rsidRPr="004C13BB" w14:paraId="42217F9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F612C4B" w14:textId="77777777" w:rsidR="006C06BA" w:rsidRPr="004C13BB" w:rsidRDefault="006C06BA">
            <w:pPr>
              <w:pStyle w:val="TableText"/>
            </w:pPr>
            <w:r w:rsidRPr="004C13BB">
              <w:t>All students</w:t>
            </w:r>
          </w:p>
        </w:tc>
        <w:tc>
          <w:tcPr>
            <w:tcW w:w="1530" w:type="dxa"/>
            <w:vAlign w:val="center"/>
          </w:tcPr>
          <w:p w14:paraId="3DECFDF5" w14:textId="77777777" w:rsidR="006C06BA" w:rsidRPr="004C13BB" w:rsidRDefault="006C06BA">
            <w:pPr>
              <w:pStyle w:val="TableTextCentered"/>
            </w:pPr>
            <w:r w:rsidRPr="004C13BB">
              <w:rPr>
                <w:rFonts w:ascii="Franklin Gothic Book" w:hAnsi="Franklin Gothic Book"/>
                <w:szCs w:val="20"/>
              </w:rPr>
              <w:t>872</w:t>
            </w:r>
          </w:p>
        </w:tc>
        <w:tc>
          <w:tcPr>
            <w:tcW w:w="1530" w:type="dxa"/>
            <w:vAlign w:val="center"/>
          </w:tcPr>
          <w:p w14:paraId="47D76922" w14:textId="77777777" w:rsidR="006C06BA" w:rsidRPr="004C13BB" w:rsidRDefault="006C06BA">
            <w:pPr>
              <w:pStyle w:val="TableTextCentered"/>
            </w:pPr>
            <w:r w:rsidRPr="004C13BB">
              <w:rPr>
                <w:rFonts w:ascii="Franklin Gothic Book" w:hAnsi="Franklin Gothic Book"/>
                <w:szCs w:val="20"/>
              </w:rPr>
              <w:t>46.5</w:t>
            </w:r>
          </w:p>
        </w:tc>
        <w:tc>
          <w:tcPr>
            <w:tcW w:w="1530" w:type="dxa"/>
            <w:vAlign w:val="center"/>
          </w:tcPr>
          <w:p w14:paraId="2DE921FB" w14:textId="77777777" w:rsidR="006C06BA" w:rsidRPr="004C13BB" w:rsidRDefault="006C06BA">
            <w:pPr>
              <w:pStyle w:val="TableTextCentered"/>
            </w:pPr>
            <w:r w:rsidRPr="004C13BB">
              <w:rPr>
                <w:rFonts w:ascii="Franklin Gothic Book" w:hAnsi="Franklin Gothic Book"/>
                <w:szCs w:val="20"/>
              </w:rPr>
              <w:t>48.5</w:t>
            </w:r>
          </w:p>
        </w:tc>
        <w:tc>
          <w:tcPr>
            <w:tcW w:w="1522" w:type="dxa"/>
            <w:vAlign w:val="center"/>
          </w:tcPr>
          <w:p w14:paraId="63C971D9" w14:textId="77777777" w:rsidR="006C06BA" w:rsidRPr="004C13BB" w:rsidRDefault="006C06BA">
            <w:pPr>
              <w:pStyle w:val="TableTextCentered"/>
            </w:pPr>
            <w:r w:rsidRPr="004C13BB">
              <w:rPr>
                <w:rFonts w:ascii="Franklin Gothic Book" w:hAnsi="Franklin Gothic Book"/>
                <w:szCs w:val="20"/>
              </w:rPr>
              <w:t>49.8</w:t>
            </w:r>
          </w:p>
        </w:tc>
      </w:tr>
      <w:tr w:rsidR="006C06BA" w:rsidRPr="004C13BB" w14:paraId="2C80D500" w14:textId="77777777">
        <w:tc>
          <w:tcPr>
            <w:tcW w:w="3232" w:type="dxa"/>
          </w:tcPr>
          <w:p w14:paraId="1A2914C2" w14:textId="77777777" w:rsidR="006C06BA" w:rsidRPr="004C13BB" w:rsidRDefault="006C06BA">
            <w:pPr>
              <w:pStyle w:val="TableText"/>
            </w:pPr>
            <w:r w:rsidRPr="004C13BB">
              <w:t>African American/Black</w:t>
            </w:r>
          </w:p>
        </w:tc>
        <w:tc>
          <w:tcPr>
            <w:tcW w:w="1530" w:type="dxa"/>
            <w:vAlign w:val="center"/>
          </w:tcPr>
          <w:p w14:paraId="350E19D7" w14:textId="77777777" w:rsidR="006C06BA" w:rsidRPr="004C13BB" w:rsidRDefault="006C06BA">
            <w:pPr>
              <w:pStyle w:val="TableTextCentered"/>
            </w:pPr>
            <w:r w:rsidRPr="004C13BB">
              <w:rPr>
                <w:rFonts w:ascii="Franklin Gothic Book" w:hAnsi="Franklin Gothic Book"/>
                <w:szCs w:val="20"/>
              </w:rPr>
              <w:t>20</w:t>
            </w:r>
          </w:p>
        </w:tc>
        <w:tc>
          <w:tcPr>
            <w:tcW w:w="1530" w:type="dxa"/>
            <w:vAlign w:val="center"/>
          </w:tcPr>
          <w:p w14:paraId="79020BE4" w14:textId="0004F7E5" w:rsidR="006C06BA" w:rsidRPr="004C13BB" w:rsidRDefault="00713492">
            <w:pPr>
              <w:pStyle w:val="TableTextCentered"/>
            </w:pPr>
            <w:r>
              <w:rPr>
                <w:rFonts w:ascii="Franklin Gothic Book" w:hAnsi="Franklin Gothic Book"/>
                <w:szCs w:val="20"/>
              </w:rPr>
              <w:t>NA</w:t>
            </w:r>
          </w:p>
        </w:tc>
        <w:tc>
          <w:tcPr>
            <w:tcW w:w="1530" w:type="dxa"/>
            <w:vAlign w:val="center"/>
          </w:tcPr>
          <w:p w14:paraId="5E8F3245" w14:textId="77777777" w:rsidR="006C06BA" w:rsidRPr="004C13BB" w:rsidRDefault="006C06BA">
            <w:pPr>
              <w:pStyle w:val="TableTextCentered"/>
            </w:pPr>
            <w:r w:rsidRPr="004C13BB">
              <w:rPr>
                <w:rFonts w:ascii="Franklin Gothic Book" w:hAnsi="Franklin Gothic Book"/>
                <w:szCs w:val="20"/>
              </w:rPr>
              <w:t>47.6</w:t>
            </w:r>
          </w:p>
        </w:tc>
        <w:tc>
          <w:tcPr>
            <w:tcW w:w="1522" w:type="dxa"/>
            <w:vAlign w:val="center"/>
          </w:tcPr>
          <w:p w14:paraId="3688786E" w14:textId="77777777" w:rsidR="006C06BA" w:rsidRPr="004C13BB" w:rsidRDefault="006C06BA">
            <w:pPr>
              <w:pStyle w:val="TableTextCentered"/>
            </w:pPr>
            <w:r w:rsidRPr="004C13BB">
              <w:rPr>
                <w:rFonts w:ascii="Franklin Gothic Book" w:hAnsi="Franklin Gothic Book"/>
                <w:szCs w:val="20"/>
              </w:rPr>
              <w:t>48.8</w:t>
            </w:r>
          </w:p>
        </w:tc>
      </w:tr>
      <w:tr w:rsidR="006C06BA" w:rsidRPr="004C13BB" w14:paraId="094D5E2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5782DF3" w14:textId="77777777" w:rsidR="006C06BA" w:rsidRPr="004C13BB" w:rsidRDefault="006C06BA">
            <w:pPr>
              <w:pStyle w:val="TableText"/>
            </w:pPr>
            <w:r w:rsidRPr="004C13BB">
              <w:t>Asian</w:t>
            </w:r>
          </w:p>
        </w:tc>
        <w:tc>
          <w:tcPr>
            <w:tcW w:w="1530" w:type="dxa"/>
            <w:vAlign w:val="center"/>
          </w:tcPr>
          <w:p w14:paraId="4E87B205" w14:textId="77777777" w:rsidR="006C06BA" w:rsidRPr="004C13BB" w:rsidRDefault="006C06BA">
            <w:pPr>
              <w:pStyle w:val="TableTextCentered"/>
            </w:pPr>
            <w:r w:rsidRPr="004C13BB">
              <w:rPr>
                <w:rFonts w:ascii="Franklin Gothic Book" w:hAnsi="Franklin Gothic Book"/>
                <w:szCs w:val="20"/>
              </w:rPr>
              <w:t>13</w:t>
            </w:r>
          </w:p>
        </w:tc>
        <w:tc>
          <w:tcPr>
            <w:tcW w:w="1530" w:type="dxa"/>
            <w:vAlign w:val="center"/>
          </w:tcPr>
          <w:p w14:paraId="46C5557D" w14:textId="6E27C860" w:rsidR="006C06BA" w:rsidRPr="004C13BB" w:rsidRDefault="00713492">
            <w:pPr>
              <w:pStyle w:val="TableTextCentered"/>
            </w:pPr>
            <w:r>
              <w:rPr>
                <w:rFonts w:ascii="Franklin Gothic Book" w:hAnsi="Franklin Gothic Book"/>
                <w:szCs w:val="20"/>
              </w:rPr>
              <w:t>NA</w:t>
            </w:r>
          </w:p>
        </w:tc>
        <w:tc>
          <w:tcPr>
            <w:tcW w:w="1530" w:type="dxa"/>
            <w:vAlign w:val="center"/>
          </w:tcPr>
          <w:p w14:paraId="1B6D76ED" w14:textId="18CF6DA2" w:rsidR="006C06BA" w:rsidRPr="004C13BB" w:rsidRDefault="00713492">
            <w:pPr>
              <w:pStyle w:val="TableTextCentered"/>
            </w:pPr>
            <w:r>
              <w:rPr>
                <w:rFonts w:ascii="Franklin Gothic Book" w:hAnsi="Franklin Gothic Book"/>
                <w:szCs w:val="20"/>
              </w:rPr>
              <w:t>NA</w:t>
            </w:r>
          </w:p>
        </w:tc>
        <w:tc>
          <w:tcPr>
            <w:tcW w:w="1522" w:type="dxa"/>
            <w:vAlign w:val="center"/>
          </w:tcPr>
          <w:p w14:paraId="517825C2" w14:textId="77777777" w:rsidR="006C06BA" w:rsidRPr="004C13BB" w:rsidRDefault="006C06BA">
            <w:pPr>
              <w:pStyle w:val="TableTextCentered"/>
            </w:pPr>
            <w:r w:rsidRPr="004C13BB">
              <w:rPr>
                <w:rFonts w:ascii="Franklin Gothic Book" w:hAnsi="Franklin Gothic Book"/>
                <w:szCs w:val="20"/>
              </w:rPr>
              <w:t>58.5</w:t>
            </w:r>
          </w:p>
        </w:tc>
      </w:tr>
      <w:tr w:rsidR="006C06BA" w:rsidRPr="004C13BB" w14:paraId="412C36DB" w14:textId="77777777">
        <w:tc>
          <w:tcPr>
            <w:tcW w:w="3232" w:type="dxa"/>
          </w:tcPr>
          <w:p w14:paraId="78215CAC" w14:textId="77777777" w:rsidR="006C06BA" w:rsidRPr="004C13BB" w:rsidRDefault="006C06BA">
            <w:pPr>
              <w:pStyle w:val="TableText"/>
            </w:pPr>
            <w:r w:rsidRPr="004C13BB">
              <w:t>Hispanic/Latino</w:t>
            </w:r>
          </w:p>
        </w:tc>
        <w:tc>
          <w:tcPr>
            <w:tcW w:w="1530" w:type="dxa"/>
            <w:vAlign w:val="center"/>
          </w:tcPr>
          <w:p w14:paraId="32ED2B45" w14:textId="77777777" w:rsidR="006C06BA" w:rsidRPr="004C13BB" w:rsidRDefault="006C06BA">
            <w:pPr>
              <w:pStyle w:val="TableTextCentered"/>
            </w:pPr>
            <w:r w:rsidRPr="004C13BB">
              <w:rPr>
                <w:rFonts w:ascii="Franklin Gothic Book" w:hAnsi="Franklin Gothic Book"/>
                <w:szCs w:val="20"/>
              </w:rPr>
              <w:t>135</w:t>
            </w:r>
          </w:p>
        </w:tc>
        <w:tc>
          <w:tcPr>
            <w:tcW w:w="1530" w:type="dxa"/>
            <w:vAlign w:val="center"/>
          </w:tcPr>
          <w:p w14:paraId="4FA1C869" w14:textId="77777777" w:rsidR="006C06BA" w:rsidRPr="004C13BB" w:rsidRDefault="006C06BA">
            <w:pPr>
              <w:pStyle w:val="TableTextCentered"/>
            </w:pPr>
            <w:r w:rsidRPr="004C13BB">
              <w:rPr>
                <w:rFonts w:ascii="Franklin Gothic Book" w:hAnsi="Franklin Gothic Book"/>
                <w:szCs w:val="20"/>
              </w:rPr>
              <w:t>47.0</w:t>
            </w:r>
          </w:p>
        </w:tc>
        <w:tc>
          <w:tcPr>
            <w:tcW w:w="1530" w:type="dxa"/>
            <w:vAlign w:val="center"/>
          </w:tcPr>
          <w:p w14:paraId="0C9255E4" w14:textId="77777777" w:rsidR="006C06BA" w:rsidRPr="004C13BB" w:rsidRDefault="006C06BA">
            <w:pPr>
              <w:pStyle w:val="TableTextCentered"/>
            </w:pPr>
            <w:r w:rsidRPr="004C13BB">
              <w:rPr>
                <w:rFonts w:ascii="Franklin Gothic Book" w:hAnsi="Franklin Gothic Book"/>
                <w:szCs w:val="20"/>
              </w:rPr>
              <w:t>48.6</w:t>
            </w:r>
          </w:p>
        </w:tc>
        <w:tc>
          <w:tcPr>
            <w:tcW w:w="1522" w:type="dxa"/>
            <w:vAlign w:val="center"/>
          </w:tcPr>
          <w:p w14:paraId="64F5B4F6" w14:textId="77777777" w:rsidR="006C06BA" w:rsidRPr="004C13BB" w:rsidRDefault="006C06BA">
            <w:pPr>
              <w:pStyle w:val="TableTextCentered"/>
            </w:pPr>
            <w:r w:rsidRPr="004C13BB">
              <w:rPr>
                <w:rFonts w:ascii="Franklin Gothic Book" w:hAnsi="Franklin Gothic Book"/>
                <w:szCs w:val="20"/>
              </w:rPr>
              <w:t>46.5</w:t>
            </w:r>
          </w:p>
        </w:tc>
      </w:tr>
      <w:tr w:rsidR="006C06BA" w:rsidRPr="004C13BB" w14:paraId="26AEB96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8414234" w14:textId="77777777" w:rsidR="006C06BA" w:rsidRPr="004C13BB" w:rsidRDefault="006C06BA">
            <w:pPr>
              <w:pStyle w:val="TableText"/>
            </w:pPr>
            <w:r w:rsidRPr="004C13BB">
              <w:t>Multi-Race, non-Hispanic/Latino</w:t>
            </w:r>
          </w:p>
        </w:tc>
        <w:tc>
          <w:tcPr>
            <w:tcW w:w="1530" w:type="dxa"/>
            <w:vAlign w:val="center"/>
          </w:tcPr>
          <w:p w14:paraId="5A95AC24" w14:textId="77777777" w:rsidR="006C06BA" w:rsidRPr="004C13BB" w:rsidRDefault="006C06BA">
            <w:pPr>
              <w:pStyle w:val="TableTextCentered"/>
            </w:pPr>
            <w:r w:rsidRPr="004C13BB">
              <w:rPr>
                <w:rFonts w:ascii="Franklin Gothic Book" w:hAnsi="Franklin Gothic Book"/>
                <w:szCs w:val="20"/>
              </w:rPr>
              <w:t>23</w:t>
            </w:r>
          </w:p>
        </w:tc>
        <w:tc>
          <w:tcPr>
            <w:tcW w:w="1530" w:type="dxa"/>
            <w:vAlign w:val="center"/>
          </w:tcPr>
          <w:p w14:paraId="3AF9C675" w14:textId="77777777" w:rsidR="006C06BA" w:rsidRPr="004C13BB" w:rsidRDefault="006C06BA">
            <w:pPr>
              <w:pStyle w:val="TableTextCentered"/>
            </w:pPr>
            <w:r w:rsidRPr="004C13BB">
              <w:rPr>
                <w:rFonts w:ascii="Franklin Gothic Book" w:hAnsi="Franklin Gothic Book"/>
                <w:szCs w:val="20"/>
              </w:rPr>
              <w:t>49.2</w:t>
            </w:r>
          </w:p>
        </w:tc>
        <w:tc>
          <w:tcPr>
            <w:tcW w:w="1530" w:type="dxa"/>
            <w:vAlign w:val="center"/>
          </w:tcPr>
          <w:p w14:paraId="1B3F4721" w14:textId="77777777" w:rsidR="006C06BA" w:rsidRPr="004C13BB" w:rsidRDefault="006C06BA">
            <w:pPr>
              <w:pStyle w:val="TableTextCentered"/>
            </w:pPr>
            <w:r w:rsidRPr="004C13BB">
              <w:rPr>
                <w:rFonts w:ascii="Franklin Gothic Book" w:hAnsi="Franklin Gothic Book"/>
                <w:szCs w:val="20"/>
              </w:rPr>
              <w:t>43.0</w:t>
            </w:r>
          </w:p>
        </w:tc>
        <w:tc>
          <w:tcPr>
            <w:tcW w:w="1522" w:type="dxa"/>
            <w:vAlign w:val="center"/>
          </w:tcPr>
          <w:p w14:paraId="6598818C" w14:textId="77777777" w:rsidR="006C06BA" w:rsidRPr="004C13BB" w:rsidRDefault="006C06BA">
            <w:pPr>
              <w:pStyle w:val="TableTextCentered"/>
            </w:pPr>
            <w:r w:rsidRPr="004C13BB">
              <w:rPr>
                <w:rFonts w:ascii="Franklin Gothic Book" w:hAnsi="Franklin Gothic Book"/>
                <w:szCs w:val="20"/>
              </w:rPr>
              <w:t>51.5</w:t>
            </w:r>
          </w:p>
        </w:tc>
      </w:tr>
      <w:tr w:rsidR="006C06BA" w:rsidRPr="004C13BB" w14:paraId="5E9C22A2" w14:textId="77777777">
        <w:tc>
          <w:tcPr>
            <w:tcW w:w="3232" w:type="dxa"/>
          </w:tcPr>
          <w:p w14:paraId="180C0462" w14:textId="77777777" w:rsidR="006C06BA" w:rsidRPr="004C13BB" w:rsidRDefault="006C06BA">
            <w:pPr>
              <w:pStyle w:val="TableText"/>
            </w:pPr>
            <w:r w:rsidRPr="004C13BB">
              <w:t>Native American</w:t>
            </w:r>
          </w:p>
        </w:tc>
        <w:tc>
          <w:tcPr>
            <w:tcW w:w="1530" w:type="dxa"/>
            <w:vAlign w:val="center"/>
          </w:tcPr>
          <w:p w14:paraId="2010D428" w14:textId="77777777" w:rsidR="006C06BA" w:rsidRPr="004C13BB" w:rsidRDefault="006C06BA">
            <w:pPr>
              <w:pStyle w:val="TableTextCentered"/>
            </w:pPr>
            <w:r w:rsidRPr="004C13BB">
              <w:rPr>
                <w:rFonts w:ascii="Franklin Gothic Book" w:hAnsi="Franklin Gothic Book"/>
                <w:szCs w:val="20"/>
              </w:rPr>
              <w:t>1</w:t>
            </w:r>
          </w:p>
        </w:tc>
        <w:tc>
          <w:tcPr>
            <w:tcW w:w="1530" w:type="dxa"/>
            <w:vAlign w:val="center"/>
          </w:tcPr>
          <w:p w14:paraId="40A7D0FB" w14:textId="67C2DA9F" w:rsidR="006C06BA" w:rsidRPr="004C13BB" w:rsidRDefault="00713492">
            <w:pPr>
              <w:pStyle w:val="TableTextCentered"/>
            </w:pPr>
            <w:r>
              <w:rPr>
                <w:rFonts w:ascii="Franklin Gothic Book" w:hAnsi="Franklin Gothic Book"/>
                <w:szCs w:val="20"/>
              </w:rPr>
              <w:t>NA</w:t>
            </w:r>
          </w:p>
        </w:tc>
        <w:tc>
          <w:tcPr>
            <w:tcW w:w="1530" w:type="dxa"/>
            <w:vAlign w:val="center"/>
          </w:tcPr>
          <w:p w14:paraId="01090DD8" w14:textId="674C8C7B" w:rsidR="006C06BA" w:rsidRPr="004C13BB" w:rsidRDefault="00713492">
            <w:pPr>
              <w:pStyle w:val="TableTextCentered"/>
            </w:pPr>
            <w:r>
              <w:rPr>
                <w:rFonts w:ascii="Franklin Gothic Book" w:hAnsi="Franklin Gothic Book"/>
                <w:szCs w:val="20"/>
              </w:rPr>
              <w:t>NA</w:t>
            </w:r>
          </w:p>
        </w:tc>
        <w:tc>
          <w:tcPr>
            <w:tcW w:w="1522" w:type="dxa"/>
            <w:vAlign w:val="center"/>
          </w:tcPr>
          <w:p w14:paraId="5364D715" w14:textId="77777777" w:rsidR="006C06BA" w:rsidRPr="004C13BB" w:rsidRDefault="006C06BA">
            <w:pPr>
              <w:pStyle w:val="TableTextCentered"/>
            </w:pPr>
            <w:r w:rsidRPr="004C13BB">
              <w:rPr>
                <w:rFonts w:ascii="Franklin Gothic Book" w:hAnsi="Franklin Gothic Book"/>
                <w:szCs w:val="20"/>
              </w:rPr>
              <w:t>46.2</w:t>
            </w:r>
          </w:p>
        </w:tc>
      </w:tr>
      <w:tr w:rsidR="006C06BA" w:rsidRPr="004C13BB" w14:paraId="286BBF4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6E99CA3" w14:textId="77777777" w:rsidR="006C06BA" w:rsidRPr="004C13BB" w:rsidRDefault="006C06BA">
            <w:pPr>
              <w:pStyle w:val="TableText"/>
              <w:rPr>
                <w:spacing w:val="-4"/>
              </w:rPr>
            </w:pPr>
            <w:r w:rsidRPr="004C13BB">
              <w:rPr>
                <w:spacing w:val="-4"/>
              </w:rPr>
              <w:t>Native Hawaiian, Pacific Islander</w:t>
            </w:r>
          </w:p>
        </w:tc>
        <w:tc>
          <w:tcPr>
            <w:tcW w:w="1530" w:type="dxa"/>
            <w:vAlign w:val="center"/>
          </w:tcPr>
          <w:p w14:paraId="6B2ACF63" w14:textId="2CDA97E5" w:rsidR="006C06BA" w:rsidRPr="004C13BB" w:rsidRDefault="00713492">
            <w:pPr>
              <w:pStyle w:val="TableTextCentered"/>
            </w:pPr>
            <w:r>
              <w:rPr>
                <w:rFonts w:ascii="Franklin Gothic Book" w:hAnsi="Franklin Gothic Book"/>
                <w:szCs w:val="20"/>
              </w:rPr>
              <w:t>NA</w:t>
            </w:r>
          </w:p>
        </w:tc>
        <w:tc>
          <w:tcPr>
            <w:tcW w:w="1530" w:type="dxa"/>
            <w:vAlign w:val="center"/>
          </w:tcPr>
          <w:p w14:paraId="6462EF51" w14:textId="3D6375F1" w:rsidR="006C06BA" w:rsidRPr="004C13BB" w:rsidRDefault="00713492">
            <w:pPr>
              <w:pStyle w:val="TableTextCentered"/>
            </w:pPr>
            <w:r>
              <w:rPr>
                <w:rFonts w:ascii="Franklin Gothic Book" w:hAnsi="Franklin Gothic Book"/>
                <w:szCs w:val="20"/>
              </w:rPr>
              <w:t>NA</w:t>
            </w:r>
          </w:p>
        </w:tc>
        <w:tc>
          <w:tcPr>
            <w:tcW w:w="1530" w:type="dxa"/>
            <w:vAlign w:val="center"/>
          </w:tcPr>
          <w:p w14:paraId="4283D50F" w14:textId="2AC5747C" w:rsidR="006C06BA" w:rsidRPr="004C13BB" w:rsidRDefault="00713492">
            <w:pPr>
              <w:pStyle w:val="TableTextCentered"/>
            </w:pPr>
            <w:r>
              <w:rPr>
                <w:rFonts w:ascii="Franklin Gothic Book" w:hAnsi="Franklin Gothic Book"/>
                <w:szCs w:val="20"/>
              </w:rPr>
              <w:t>NA</w:t>
            </w:r>
          </w:p>
        </w:tc>
        <w:tc>
          <w:tcPr>
            <w:tcW w:w="1522" w:type="dxa"/>
            <w:vAlign w:val="center"/>
          </w:tcPr>
          <w:p w14:paraId="56918A19" w14:textId="77777777" w:rsidR="006C06BA" w:rsidRPr="004C13BB" w:rsidRDefault="006C06BA">
            <w:pPr>
              <w:pStyle w:val="TableTextCentered"/>
            </w:pPr>
            <w:r w:rsidRPr="004C13BB">
              <w:rPr>
                <w:rFonts w:ascii="Franklin Gothic Book" w:hAnsi="Franklin Gothic Book"/>
                <w:szCs w:val="20"/>
              </w:rPr>
              <w:t>51.7</w:t>
            </w:r>
          </w:p>
        </w:tc>
      </w:tr>
      <w:tr w:rsidR="006C06BA" w:rsidRPr="004C13BB" w14:paraId="35879240" w14:textId="77777777">
        <w:tc>
          <w:tcPr>
            <w:tcW w:w="3232" w:type="dxa"/>
          </w:tcPr>
          <w:p w14:paraId="489579E8" w14:textId="77777777" w:rsidR="006C06BA" w:rsidRPr="004C13BB" w:rsidRDefault="006C06BA">
            <w:pPr>
              <w:pStyle w:val="TableText"/>
            </w:pPr>
            <w:r w:rsidRPr="004C13BB">
              <w:t>White</w:t>
            </w:r>
          </w:p>
        </w:tc>
        <w:tc>
          <w:tcPr>
            <w:tcW w:w="1530" w:type="dxa"/>
            <w:vAlign w:val="center"/>
          </w:tcPr>
          <w:p w14:paraId="297289D5" w14:textId="77777777" w:rsidR="006C06BA" w:rsidRPr="004C13BB" w:rsidRDefault="006C06BA">
            <w:pPr>
              <w:pStyle w:val="TableTextCentered"/>
            </w:pPr>
            <w:r w:rsidRPr="004C13BB">
              <w:rPr>
                <w:rFonts w:ascii="Franklin Gothic Book" w:hAnsi="Franklin Gothic Book"/>
                <w:szCs w:val="20"/>
              </w:rPr>
              <w:t>680</w:t>
            </w:r>
          </w:p>
        </w:tc>
        <w:tc>
          <w:tcPr>
            <w:tcW w:w="1530" w:type="dxa"/>
            <w:vAlign w:val="center"/>
          </w:tcPr>
          <w:p w14:paraId="2A1E6DF9" w14:textId="77777777" w:rsidR="006C06BA" w:rsidRPr="004C13BB" w:rsidRDefault="006C06BA">
            <w:pPr>
              <w:pStyle w:val="TableTextCentered"/>
            </w:pPr>
            <w:r w:rsidRPr="004C13BB">
              <w:rPr>
                <w:rFonts w:ascii="Franklin Gothic Book" w:hAnsi="Franklin Gothic Book"/>
                <w:szCs w:val="20"/>
              </w:rPr>
              <w:t>46.3</w:t>
            </w:r>
          </w:p>
        </w:tc>
        <w:tc>
          <w:tcPr>
            <w:tcW w:w="1530" w:type="dxa"/>
            <w:vAlign w:val="center"/>
          </w:tcPr>
          <w:p w14:paraId="6C6DA8C5" w14:textId="77777777" w:rsidR="006C06BA" w:rsidRPr="004C13BB" w:rsidRDefault="006C06BA">
            <w:pPr>
              <w:pStyle w:val="TableTextCentered"/>
            </w:pPr>
            <w:r w:rsidRPr="004C13BB">
              <w:rPr>
                <w:rFonts w:ascii="Franklin Gothic Book" w:hAnsi="Franklin Gothic Book"/>
                <w:szCs w:val="20"/>
              </w:rPr>
              <w:t>48.5</w:t>
            </w:r>
          </w:p>
        </w:tc>
        <w:tc>
          <w:tcPr>
            <w:tcW w:w="1522" w:type="dxa"/>
            <w:vAlign w:val="center"/>
          </w:tcPr>
          <w:p w14:paraId="45F07A10"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24D0F2C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D02844F" w14:textId="77777777" w:rsidR="006C06BA" w:rsidRPr="004C13BB" w:rsidRDefault="006C06BA">
            <w:pPr>
              <w:pStyle w:val="TableText"/>
            </w:pPr>
            <w:r w:rsidRPr="004C13BB">
              <w:t>High needs</w:t>
            </w:r>
          </w:p>
        </w:tc>
        <w:tc>
          <w:tcPr>
            <w:tcW w:w="1530" w:type="dxa"/>
            <w:vAlign w:val="center"/>
          </w:tcPr>
          <w:p w14:paraId="549A831F" w14:textId="77777777" w:rsidR="006C06BA" w:rsidRPr="004C13BB" w:rsidRDefault="006C06BA">
            <w:pPr>
              <w:pStyle w:val="TableTextCentered"/>
            </w:pPr>
            <w:r w:rsidRPr="004C13BB">
              <w:rPr>
                <w:rFonts w:ascii="Franklin Gothic Book" w:hAnsi="Franklin Gothic Book"/>
                <w:szCs w:val="20"/>
              </w:rPr>
              <w:t>469</w:t>
            </w:r>
          </w:p>
        </w:tc>
        <w:tc>
          <w:tcPr>
            <w:tcW w:w="1530" w:type="dxa"/>
            <w:vAlign w:val="center"/>
          </w:tcPr>
          <w:p w14:paraId="46A50D7C" w14:textId="77777777" w:rsidR="006C06BA" w:rsidRPr="004C13BB" w:rsidRDefault="006C06BA">
            <w:pPr>
              <w:pStyle w:val="TableTextCentered"/>
            </w:pPr>
            <w:r w:rsidRPr="004C13BB">
              <w:rPr>
                <w:rFonts w:ascii="Franklin Gothic Book" w:hAnsi="Franklin Gothic Book"/>
                <w:szCs w:val="20"/>
              </w:rPr>
              <w:t>43.9</w:t>
            </w:r>
          </w:p>
        </w:tc>
        <w:tc>
          <w:tcPr>
            <w:tcW w:w="1530" w:type="dxa"/>
            <w:vAlign w:val="center"/>
          </w:tcPr>
          <w:p w14:paraId="450323FD" w14:textId="77777777" w:rsidR="006C06BA" w:rsidRPr="004C13BB" w:rsidRDefault="006C06BA">
            <w:pPr>
              <w:pStyle w:val="TableTextCentered"/>
            </w:pPr>
            <w:r w:rsidRPr="004C13BB">
              <w:rPr>
                <w:rFonts w:ascii="Franklin Gothic Book" w:hAnsi="Franklin Gothic Book"/>
                <w:szCs w:val="20"/>
              </w:rPr>
              <w:t>46.3</w:t>
            </w:r>
          </w:p>
        </w:tc>
        <w:tc>
          <w:tcPr>
            <w:tcW w:w="1522" w:type="dxa"/>
            <w:vAlign w:val="center"/>
          </w:tcPr>
          <w:p w14:paraId="248887DD" w14:textId="77777777" w:rsidR="006C06BA" w:rsidRPr="004C13BB" w:rsidRDefault="006C06BA">
            <w:pPr>
              <w:pStyle w:val="TableTextCentered"/>
            </w:pPr>
            <w:r w:rsidRPr="004C13BB">
              <w:rPr>
                <w:rFonts w:ascii="Franklin Gothic Book" w:hAnsi="Franklin Gothic Book"/>
                <w:szCs w:val="20"/>
              </w:rPr>
              <w:t>46.7</w:t>
            </w:r>
          </w:p>
        </w:tc>
      </w:tr>
      <w:tr w:rsidR="006C06BA" w:rsidRPr="004C13BB" w14:paraId="6A0704E6" w14:textId="77777777">
        <w:tc>
          <w:tcPr>
            <w:tcW w:w="3232" w:type="dxa"/>
          </w:tcPr>
          <w:p w14:paraId="7EFF107D" w14:textId="77777777" w:rsidR="006C06BA" w:rsidRPr="004C13BB" w:rsidRDefault="006C06BA">
            <w:pPr>
              <w:pStyle w:val="TableText"/>
            </w:pPr>
            <w:r w:rsidRPr="004C13BB">
              <w:t>Low income</w:t>
            </w:r>
            <w:r w:rsidRPr="004C13BB">
              <w:rPr>
                <w:vertAlign w:val="superscript"/>
              </w:rPr>
              <w:t>a</w:t>
            </w:r>
          </w:p>
        </w:tc>
        <w:tc>
          <w:tcPr>
            <w:tcW w:w="1530" w:type="dxa"/>
            <w:vAlign w:val="center"/>
          </w:tcPr>
          <w:p w14:paraId="1A2874D6" w14:textId="77777777" w:rsidR="006C06BA" w:rsidRPr="004C13BB" w:rsidRDefault="006C06BA">
            <w:pPr>
              <w:pStyle w:val="TableTextCentered"/>
            </w:pPr>
            <w:r w:rsidRPr="004C13BB">
              <w:rPr>
                <w:rFonts w:ascii="Franklin Gothic Book" w:hAnsi="Franklin Gothic Book"/>
                <w:szCs w:val="20"/>
              </w:rPr>
              <w:t>349</w:t>
            </w:r>
          </w:p>
        </w:tc>
        <w:tc>
          <w:tcPr>
            <w:tcW w:w="1530" w:type="dxa"/>
            <w:vAlign w:val="center"/>
          </w:tcPr>
          <w:p w14:paraId="1D16FF19" w14:textId="07B69ED9" w:rsidR="006C06BA" w:rsidRPr="004C13BB" w:rsidRDefault="00713492">
            <w:pPr>
              <w:pStyle w:val="TableTextCentered"/>
            </w:pPr>
            <w:r>
              <w:rPr>
                <w:rFonts w:ascii="Franklin Gothic Book" w:hAnsi="Franklin Gothic Book"/>
                <w:szCs w:val="20"/>
              </w:rPr>
              <w:t>NA</w:t>
            </w:r>
          </w:p>
        </w:tc>
        <w:tc>
          <w:tcPr>
            <w:tcW w:w="1530" w:type="dxa"/>
            <w:vAlign w:val="center"/>
          </w:tcPr>
          <w:p w14:paraId="16453541" w14:textId="77777777" w:rsidR="006C06BA" w:rsidRPr="004C13BB" w:rsidRDefault="006C06BA">
            <w:pPr>
              <w:pStyle w:val="TableTextCentered"/>
            </w:pPr>
            <w:r w:rsidRPr="004C13BB">
              <w:rPr>
                <w:rFonts w:ascii="Franklin Gothic Book" w:hAnsi="Franklin Gothic Book"/>
                <w:szCs w:val="20"/>
              </w:rPr>
              <w:t>46.8</w:t>
            </w:r>
          </w:p>
        </w:tc>
        <w:tc>
          <w:tcPr>
            <w:tcW w:w="1522" w:type="dxa"/>
            <w:vAlign w:val="center"/>
          </w:tcPr>
          <w:p w14:paraId="7818C9EA" w14:textId="77777777" w:rsidR="006C06BA" w:rsidRPr="004C13BB" w:rsidRDefault="006C06BA">
            <w:pPr>
              <w:pStyle w:val="TableTextCentered"/>
            </w:pPr>
            <w:r w:rsidRPr="004C13BB">
              <w:rPr>
                <w:rFonts w:ascii="Franklin Gothic Book" w:hAnsi="Franklin Gothic Book"/>
                <w:szCs w:val="20"/>
              </w:rPr>
              <w:t>46.5</w:t>
            </w:r>
          </w:p>
        </w:tc>
      </w:tr>
      <w:tr w:rsidR="006C06BA" w:rsidRPr="004C13BB" w14:paraId="392B19B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A53E52A" w14:textId="77777777" w:rsidR="006C06BA" w:rsidRPr="004C13BB" w:rsidRDefault="006C06BA">
            <w:pPr>
              <w:pStyle w:val="TableText"/>
              <w:rPr>
                <w:spacing w:val="-4"/>
              </w:rPr>
            </w:pPr>
            <w:r w:rsidRPr="004C13BB">
              <w:rPr>
                <w:spacing w:val="-4"/>
              </w:rPr>
              <w:t>ELs and former ELs</w:t>
            </w:r>
          </w:p>
        </w:tc>
        <w:tc>
          <w:tcPr>
            <w:tcW w:w="1530" w:type="dxa"/>
            <w:vAlign w:val="center"/>
          </w:tcPr>
          <w:p w14:paraId="6F8B4E87" w14:textId="77777777" w:rsidR="006C06BA" w:rsidRPr="004C13BB" w:rsidRDefault="006C06BA">
            <w:pPr>
              <w:pStyle w:val="TableTextCentered"/>
            </w:pPr>
            <w:r w:rsidRPr="004C13BB">
              <w:rPr>
                <w:rFonts w:ascii="Franklin Gothic Book" w:hAnsi="Franklin Gothic Book"/>
                <w:szCs w:val="20"/>
              </w:rPr>
              <w:t>172</w:t>
            </w:r>
          </w:p>
        </w:tc>
        <w:tc>
          <w:tcPr>
            <w:tcW w:w="1530" w:type="dxa"/>
            <w:vAlign w:val="center"/>
          </w:tcPr>
          <w:p w14:paraId="4E507BD1" w14:textId="77777777" w:rsidR="006C06BA" w:rsidRPr="004C13BB" w:rsidRDefault="006C06BA">
            <w:pPr>
              <w:pStyle w:val="TableTextCentered"/>
            </w:pPr>
            <w:r w:rsidRPr="004C13BB">
              <w:rPr>
                <w:rFonts w:ascii="Franklin Gothic Book" w:hAnsi="Franklin Gothic Book"/>
                <w:szCs w:val="20"/>
              </w:rPr>
              <w:t>49.3</w:t>
            </w:r>
          </w:p>
        </w:tc>
        <w:tc>
          <w:tcPr>
            <w:tcW w:w="1530" w:type="dxa"/>
            <w:vAlign w:val="center"/>
          </w:tcPr>
          <w:p w14:paraId="00AAD4A0" w14:textId="77777777" w:rsidR="006C06BA" w:rsidRPr="004C13BB" w:rsidRDefault="006C06BA">
            <w:pPr>
              <w:pStyle w:val="TableTextCentered"/>
            </w:pPr>
            <w:r w:rsidRPr="004C13BB">
              <w:rPr>
                <w:rFonts w:ascii="Franklin Gothic Book" w:hAnsi="Franklin Gothic Book"/>
                <w:szCs w:val="20"/>
              </w:rPr>
              <w:t>47.0</w:t>
            </w:r>
          </w:p>
        </w:tc>
        <w:tc>
          <w:tcPr>
            <w:tcW w:w="1522" w:type="dxa"/>
            <w:vAlign w:val="center"/>
          </w:tcPr>
          <w:p w14:paraId="34ABAD7B" w14:textId="77777777" w:rsidR="006C06BA" w:rsidRPr="004C13BB" w:rsidRDefault="006C06BA">
            <w:pPr>
              <w:pStyle w:val="TableTextCentered"/>
            </w:pPr>
            <w:r w:rsidRPr="004C13BB">
              <w:rPr>
                <w:rFonts w:ascii="Franklin Gothic Book" w:hAnsi="Franklin Gothic Book"/>
                <w:szCs w:val="20"/>
              </w:rPr>
              <w:t>47.7</w:t>
            </w:r>
          </w:p>
        </w:tc>
      </w:tr>
      <w:tr w:rsidR="006C06BA" w:rsidRPr="004C13BB" w14:paraId="6476D0CC" w14:textId="77777777">
        <w:tc>
          <w:tcPr>
            <w:tcW w:w="3232" w:type="dxa"/>
          </w:tcPr>
          <w:p w14:paraId="4586FC4E" w14:textId="77777777" w:rsidR="006C06BA" w:rsidRPr="004C13BB" w:rsidRDefault="006C06BA">
            <w:pPr>
              <w:pStyle w:val="TableText"/>
            </w:pPr>
            <w:r w:rsidRPr="004C13BB">
              <w:t>Students w/disabilities</w:t>
            </w:r>
          </w:p>
        </w:tc>
        <w:tc>
          <w:tcPr>
            <w:tcW w:w="1530" w:type="dxa"/>
            <w:vAlign w:val="center"/>
          </w:tcPr>
          <w:p w14:paraId="668A0491" w14:textId="77777777" w:rsidR="006C06BA" w:rsidRPr="004C13BB" w:rsidRDefault="006C06BA">
            <w:pPr>
              <w:pStyle w:val="TableTextCentered"/>
            </w:pPr>
            <w:r w:rsidRPr="004C13BB">
              <w:rPr>
                <w:rFonts w:ascii="Franklin Gothic Book" w:hAnsi="Franklin Gothic Book"/>
                <w:szCs w:val="20"/>
              </w:rPr>
              <w:t>179</w:t>
            </w:r>
          </w:p>
        </w:tc>
        <w:tc>
          <w:tcPr>
            <w:tcW w:w="1530" w:type="dxa"/>
            <w:vAlign w:val="center"/>
          </w:tcPr>
          <w:p w14:paraId="57DE0C69" w14:textId="77777777" w:rsidR="006C06BA" w:rsidRPr="004C13BB" w:rsidRDefault="006C06BA">
            <w:pPr>
              <w:pStyle w:val="TableTextCentered"/>
            </w:pPr>
            <w:r w:rsidRPr="004C13BB">
              <w:rPr>
                <w:rFonts w:ascii="Franklin Gothic Book" w:hAnsi="Franklin Gothic Book"/>
                <w:szCs w:val="20"/>
              </w:rPr>
              <w:t>40.4</w:t>
            </w:r>
          </w:p>
        </w:tc>
        <w:tc>
          <w:tcPr>
            <w:tcW w:w="1530" w:type="dxa"/>
            <w:vAlign w:val="center"/>
          </w:tcPr>
          <w:p w14:paraId="7C8EFAE6" w14:textId="77777777" w:rsidR="006C06BA" w:rsidRPr="004C13BB" w:rsidRDefault="006C06BA">
            <w:pPr>
              <w:pStyle w:val="TableTextCentered"/>
            </w:pPr>
            <w:r w:rsidRPr="004C13BB">
              <w:rPr>
                <w:rFonts w:ascii="Franklin Gothic Book" w:hAnsi="Franklin Gothic Book"/>
                <w:szCs w:val="20"/>
              </w:rPr>
              <w:t>42.5</w:t>
            </w:r>
          </w:p>
        </w:tc>
        <w:tc>
          <w:tcPr>
            <w:tcW w:w="1522" w:type="dxa"/>
            <w:vAlign w:val="center"/>
          </w:tcPr>
          <w:p w14:paraId="143C32D5" w14:textId="77777777" w:rsidR="006C06BA" w:rsidRPr="004C13BB" w:rsidRDefault="006C06BA">
            <w:pPr>
              <w:pStyle w:val="TableTextCentered"/>
            </w:pPr>
            <w:r w:rsidRPr="004C13BB">
              <w:rPr>
                <w:rFonts w:ascii="Franklin Gothic Book" w:hAnsi="Franklin Gothic Book"/>
                <w:szCs w:val="20"/>
              </w:rPr>
              <w:t>41.8</w:t>
            </w:r>
          </w:p>
        </w:tc>
      </w:tr>
    </w:tbl>
    <w:p w14:paraId="3D34FD86" w14:textId="77777777" w:rsidR="006C06BA" w:rsidRPr="004C13BB" w:rsidRDefault="006C06BA" w:rsidP="006C06BA">
      <w:pPr>
        <w:pStyle w:val="TableNote"/>
        <w:rPr>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3" w:history="1">
        <w:r w:rsidRPr="004C13BB">
          <w:rPr>
            <w:rStyle w:val="Hyperlink"/>
          </w:rPr>
          <w:t>newly defined low-income student group</w:t>
        </w:r>
      </w:hyperlink>
      <w:r w:rsidRPr="004C13BB">
        <w:t>. This change also affects the high needs group.</w:t>
      </w:r>
    </w:p>
    <w:p w14:paraId="34EEC83C" w14:textId="494D045E" w:rsidR="006C06BA" w:rsidRPr="004C13BB" w:rsidRDefault="006C06BA" w:rsidP="006C06BA">
      <w:pPr>
        <w:pStyle w:val="TableTitle0"/>
      </w:pPr>
      <w:r w:rsidRPr="004C13BB">
        <w:t xml:space="preserve">Table E8. Hudson Public Schools: ELA Mean Student Growth Percentile in Grade 10, 2019 </w:t>
      </w:r>
      <w:r w:rsidR="00B53A73" w:rsidRPr="004C13BB">
        <w:t>and </w:t>
      </w:r>
      <w:r w:rsidRPr="004C13BB">
        <w:t>2022</w:t>
      </w:r>
    </w:p>
    <w:tbl>
      <w:tblPr>
        <w:tblStyle w:val="MSVTable1"/>
        <w:tblW w:w="5000" w:type="pct"/>
        <w:tblLook w:val="0420" w:firstRow="1" w:lastRow="0" w:firstColumn="0" w:lastColumn="0" w:noHBand="0" w:noVBand="1"/>
      </w:tblPr>
      <w:tblGrid>
        <w:gridCol w:w="3232"/>
        <w:gridCol w:w="1530"/>
        <w:gridCol w:w="1530"/>
        <w:gridCol w:w="1530"/>
        <w:gridCol w:w="1522"/>
      </w:tblGrid>
      <w:tr w:rsidR="006C06BA" w:rsidRPr="004C13BB" w14:paraId="45D204B9" w14:textId="77777777" w:rsidTr="00713492">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784755F" w14:textId="77777777" w:rsidR="006C06BA" w:rsidRPr="00540F20" w:rsidRDefault="006C06BA" w:rsidP="00713492">
            <w:pPr>
              <w:pStyle w:val="TableColHeadingLeft"/>
              <w:jc w:val="center"/>
            </w:pPr>
            <w:r w:rsidRPr="00540F20">
              <w:t>Group</w:t>
            </w:r>
          </w:p>
        </w:tc>
        <w:tc>
          <w:tcPr>
            <w:tcW w:w="1530" w:type="dxa"/>
          </w:tcPr>
          <w:p w14:paraId="3F97939B" w14:textId="77777777" w:rsidR="006C06BA" w:rsidRPr="00540F20" w:rsidRDefault="006C06BA">
            <w:pPr>
              <w:pStyle w:val="TableColHeadingCenter"/>
            </w:pPr>
            <w:r w:rsidRPr="00540F20">
              <w:rPr>
                <w:i/>
                <w:iCs/>
              </w:rPr>
              <w:t>N</w:t>
            </w:r>
            <w:r w:rsidRPr="00540F20">
              <w:t xml:space="preserve"> (2022)</w:t>
            </w:r>
          </w:p>
        </w:tc>
        <w:tc>
          <w:tcPr>
            <w:tcW w:w="1530" w:type="dxa"/>
          </w:tcPr>
          <w:p w14:paraId="35066FD6" w14:textId="77777777" w:rsidR="006C06BA" w:rsidRPr="00540F20" w:rsidRDefault="006C06BA">
            <w:pPr>
              <w:pStyle w:val="TableColHeadingCenter"/>
            </w:pPr>
            <w:r w:rsidRPr="00540F20">
              <w:t>2019</w:t>
            </w:r>
          </w:p>
        </w:tc>
        <w:tc>
          <w:tcPr>
            <w:tcW w:w="1530" w:type="dxa"/>
          </w:tcPr>
          <w:p w14:paraId="52FD2601" w14:textId="77777777" w:rsidR="006C06BA" w:rsidRPr="00540F20" w:rsidRDefault="006C06BA">
            <w:pPr>
              <w:pStyle w:val="TableColHeadingCenter"/>
            </w:pPr>
            <w:r w:rsidRPr="00540F20">
              <w:t>2022</w:t>
            </w:r>
          </w:p>
        </w:tc>
        <w:tc>
          <w:tcPr>
            <w:tcW w:w="1522" w:type="dxa"/>
          </w:tcPr>
          <w:p w14:paraId="54A7D638" w14:textId="77777777" w:rsidR="006C06BA" w:rsidRPr="00540F20" w:rsidRDefault="006C06BA">
            <w:pPr>
              <w:pStyle w:val="TableColHeadingCenter"/>
            </w:pPr>
            <w:r w:rsidRPr="00540F20">
              <w:t>State (2022)</w:t>
            </w:r>
          </w:p>
        </w:tc>
      </w:tr>
      <w:tr w:rsidR="006C06BA" w:rsidRPr="004C13BB" w14:paraId="61E36A7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50C1A01" w14:textId="77777777" w:rsidR="006C06BA" w:rsidRPr="004C13BB" w:rsidRDefault="006C06BA">
            <w:pPr>
              <w:pStyle w:val="TableText"/>
            </w:pPr>
            <w:r w:rsidRPr="004C13BB">
              <w:t>All students</w:t>
            </w:r>
          </w:p>
        </w:tc>
        <w:tc>
          <w:tcPr>
            <w:tcW w:w="1530" w:type="dxa"/>
            <w:vAlign w:val="center"/>
          </w:tcPr>
          <w:p w14:paraId="5C4E684F" w14:textId="77777777" w:rsidR="006C06BA" w:rsidRPr="004C13BB" w:rsidRDefault="006C06BA">
            <w:pPr>
              <w:pStyle w:val="TableTextCentered"/>
            </w:pPr>
            <w:r w:rsidRPr="004C13BB">
              <w:rPr>
                <w:rFonts w:ascii="Franklin Gothic Book" w:hAnsi="Franklin Gothic Book"/>
                <w:szCs w:val="20"/>
              </w:rPr>
              <w:t>126</w:t>
            </w:r>
          </w:p>
        </w:tc>
        <w:tc>
          <w:tcPr>
            <w:tcW w:w="1530" w:type="dxa"/>
            <w:vAlign w:val="center"/>
          </w:tcPr>
          <w:p w14:paraId="470497A2" w14:textId="77777777" w:rsidR="006C06BA" w:rsidRPr="004C13BB" w:rsidRDefault="006C06BA">
            <w:pPr>
              <w:pStyle w:val="TableTextCentered"/>
            </w:pPr>
            <w:r w:rsidRPr="004C13BB">
              <w:rPr>
                <w:rFonts w:ascii="Franklin Gothic Book" w:hAnsi="Franklin Gothic Book"/>
                <w:szCs w:val="20"/>
              </w:rPr>
              <w:t>43.8</w:t>
            </w:r>
          </w:p>
        </w:tc>
        <w:tc>
          <w:tcPr>
            <w:tcW w:w="1530" w:type="dxa"/>
            <w:vAlign w:val="center"/>
          </w:tcPr>
          <w:p w14:paraId="163A0223" w14:textId="77777777" w:rsidR="006C06BA" w:rsidRPr="004C13BB" w:rsidRDefault="006C06BA">
            <w:pPr>
              <w:pStyle w:val="TableTextCentered"/>
            </w:pPr>
            <w:r w:rsidRPr="004C13BB">
              <w:rPr>
                <w:rFonts w:ascii="Franklin Gothic Book" w:hAnsi="Franklin Gothic Book"/>
                <w:szCs w:val="20"/>
              </w:rPr>
              <w:t>47.0</w:t>
            </w:r>
          </w:p>
        </w:tc>
        <w:tc>
          <w:tcPr>
            <w:tcW w:w="1522" w:type="dxa"/>
            <w:vAlign w:val="center"/>
          </w:tcPr>
          <w:p w14:paraId="4A70BBDA"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76E9E98E" w14:textId="77777777">
        <w:tc>
          <w:tcPr>
            <w:tcW w:w="3232" w:type="dxa"/>
          </w:tcPr>
          <w:p w14:paraId="6C775F7E" w14:textId="77777777" w:rsidR="006C06BA" w:rsidRPr="004C13BB" w:rsidRDefault="006C06BA">
            <w:pPr>
              <w:pStyle w:val="TableText"/>
            </w:pPr>
            <w:r w:rsidRPr="004C13BB">
              <w:t>African American/Black</w:t>
            </w:r>
          </w:p>
        </w:tc>
        <w:tc>
          <w:tcPr>
            <w:tcW w:w="1530" w:type="dxa"/>
            <w:vAlign w:val="center"/>
          </w:tcPr>
          <w:p w14:paraId="3A975AF0" w14:textId="77777777" w:rsidR="006C06BA" w:rsidRPr="004C13BB" w:rsidRDefault="006C06BA">
            <w:pPr>
              <w:pStyle w:val="TableTextCentered"/>
            </w:pPr>
            <w:r w:rsidRPr="004C13BB">
              <w:rPr>
                <w:rFonts w:ascii="Franklin Gothic Book" w:hAnsi="Franklin Gothic Book"/>
                <w:szCs w:val="20"/>
              </w:rPr>
              <w:t>2</w:t>
            </w:r>
          </w:p>
        </w:tc>
        <w:tc>
          <w:tcPr>
            <w:tcW w:w="1530" w:type="dxa"/>
            <w:vAlign w:val="center"/>
          </w:tcPr>
          <w:p w14:paraId="5B886DE5" w14:textId="735F940F" w:rsidR="006C06BA" w:rsidRPr="004C13BB" w:rsidRDefault="00713492">
            <w:pPr>
              <w:pStyle w:val="TableTextCentered"/>
            </w:pPr>
            <w:r>
              <w:rPr>
                <w:rFonts w:ascii="Franklin Gothic Book" w:hAnsi="Franklin Gothic Book"/>
                <w:szCs w:val="20"/>
              </w:rPr>
              <w:t>NA</w:t>
            </w:r>
          </w:p>
        </w:tc>
        <w:tc>
          <w:tcPr>
            <w:tcW w:w="1530" w:type="dxa"/>
            <w:vAlign w:val="center"/>
          </w:tcPr>
          <w:p w14:paraId="1BECD9B0" w14:textId="43B5424C"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6867F333" w14:textId="77777777" w:rsidR="006C06BA" w:rsidRPr="004C13BB" w:rsidRDefault="006C06BA">
            <w:pPr>
              <w:pStyle w:val="TableTextCentered"/>
            </w:pPr>
            <w:r w:rsidRPr="004C13BB">
              <w:rPr>
                <w:rFonts w:ascii="Franklin Gothic Book" w:hAnsi="Franklin Gothic Book"/>
                <w:szCs w:val="20"/>
              </w:rPr>
              <w:t>49.8</w:t>
            </w:r>
          </w:p>
        </w:tc>
      </w:tr>
      <w:tr w:rsidR="006C06BA" w:rsidRPr="004C13BB" w14:paraId="69A1106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6B1DA5C" w14:textId="77777777" w:rsidR="006C06BA" w:rsidRPr="004C13BB" w:rsidRDefault="006C06BA">
            <w:pPr>
              <w:pStyle w:val="TableText"/>
            </w:pPr>
            <w:r w:rsidRPr="004C13BB">
              <w:t>Asian</w:t>
            </w:r>
          </w:p>
        </w:tc>
        <w:tc>
          <w:tcPr>
            <w:tcW w:w="1530" w:type="dxa"/>
            <w:vAlign w:val="center"/>
          </w:tcPr>
          <w:p w14:paraId="7012B2F1" w14:textId="77777777" w:rsidR="006C06BA" w:rsidRPr="004C13BB" w:rsidRDefault="006C06BA">
            <w:pPr>
              <w:pStyle w:val="TableTextCentered"/>
            </w:pPr>
            <w:r w:rsidRPr="004C13BB">
              <w:rPr>
                <w:rFonts w:ascii="Franklin Gothic Book" w:hAnsi="Franklin Gothic Book"/>
                <w:szCs w:val="20"/>
              </w:rPr>
              <w:t>4</w:t>
            </w:r>
          </w:p>
        </w:tc>
        <w:tc>
          <w:tcPr>
            <w:tcW w:w="1530" w:type="dxa"/>
            <w:vAlign w:val="center"/>
          </w:tcPr>
          <w:p w14:paraId="1867B83F" w14:textId="442D7226" w:rsidR="006C06BA" w:rsidRPr="004C13BB" w:rsidRDefault="00713492">
            <w:pPr>
              <w:pStyle w:val="TableTextCentered"/>
            </w:pPr>
            <w:r>
              <w:rPr>
                <w:rFonts w:ascii="Franklin Gothic Book" w:hAnsi="Franklin Gothic Book"/>
                <w:szCs w:val="20"/>
              </w:rPr>
              <w:t>NA</w:t>
            </w:r>
          </w:p>
        </w:tc>
        <w:tc>
          <w:tcPr>
            <w:tcW w:w="1530" w:type="dxa"/>
            <w:vAlign w:val="center"/>
          </w:tcPr>
          <w:p w14:paraId="5E14038E" w14:textId="549EA9A3"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40D9410B" w14:textId="77777777" w:rsidR="006C06BA" w:rsidRPr="004C13BB" w:rsidRDefault="006C06BA">
            <w:pPr>
              <w:pStyle w:val="TableTextCentered"/>
            </w:pPr>
            <w:r w:rsidRPr="004C13BB">
              <w:rPr>
                <w:rFonts w:ascii="Franklin Gothic Book" w:hAnsi="Franklin Gothic Book"/>
                <w:szCs w:val="20"/>
              </w:rPr>
              <w:t>56.0</w:t>
            </w:r>
          </w:p>
        </w:tc>
      </w:tr>
      <w:tr w:rsidR="006C06BA" w:rsidRPr="004C13BB" w14:paraId="17B8FF74" w14:textId="77777777">
        <w:tc>
          <w:tcPr>
            <w:tcW w:w="3232" w:type="dxa"/>
          </w:tcPr>
          <w:p w14:paraId="62FEE4E1" w14:textId="77777777" w:rsidR="006C06BA" w:rsidRPr="004C13BB" w:rsidRDefault="006C06BA">
            <w:pPr>
              <w:pStyle w:val="TableText"/>
            </w:pPr>
            <w:r w:rsidRPr="004C13BB">
              <w:t>Hispanic/Latino</w:t>
            </w:r>
          </w:p>
        </w:tc>
        <w:tc>
          <w:tcPr>
            <w:tcW w:w="1530" w:type="dxa"/>
            <w:vAlign w:val="center"/>
          </w:tcPr>
          <w:p w14:paraId="679F850C" w14:textId="77777777" w:rsidR="006C06BA" w:rsidRPr="004C13BB" w:rsidRDefault="006C06BA">
            <w:pPr>
              <w:pStyle w:val="TableTextCentered"/>
            </w:pPr>
            <w:r w:rsidRPr="004C13BB">
              <w:rPr>
                <w:rFonts w:ascii="Franklin Gothic Book" w:hAnsi="Franklin Gothic Book"/>
                <w:szCs w:val="20"/>
              </w:rPr>
              <w:t>11</w:t>
            </w:r>
          </w:p>
        </w:tc>
        <w:tc>
          <w:tcPr>
            <w:tcW w:w="1530" w:type="dxa"/>
            <w:vAlign w:val="center"/>
          </w:tcPr>
          <w:p w14:paraId="6DBFFA1E" w14:textId="2D75247D" w:rsidR="006C06BA" w:rsidRPr="004C13BB" w:rsidRDefault="00713492">
            <w:pPr>
              <w:pStyle w:val="TableTextCentered"/>
            </w:pPr>
            <w:r>
              <w:rPr>
                <w:rFonts w:ascii="Franklin Gothic Book" w:hAnsi="Franklin Gothic Book"/>
                <w:szCs w:val="20"/>
              </w:rPr>
              <w:t>NA</w:t>
            </w:r>
          </w:p>
        </w:tc>
        <w:tc>
          <w:tcPr>
            <w:tcW w:w="1530" w:type="dxa"/>
            <w:vAlign w:val="center"/>
          </w:tcPr>
          <w:p w14:paraId="78EB4C27" w14:textId="2B7A8D9C"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75D56CBA" w14:textId="77777777" w:rsidR="006C06BA" w:rsidRPr="004C13BB" w:rsidRDefault="006C06BA">
            <w:pPr>
              <w:pStyle w:val="TableTextCentered"/>
            </w:pPr>
            <w:r w:rsidRPr="004C13BB">
              <w:rPr>
                <w:rFonts w:ascii="Franklin Gothic Book" w:hAnsi="Franklin Gothic Book"/>
                <w:szCs w:val="20"/>
              </w:rPr>
              <w:t>47.6</w:t>
            </w:r>
          </w:p>
        </w:tc>
      </w:tr>
      <w:tr w:rsidR="006C06BA" w:rsidRPr="004C13BB" w14:paraId="2518271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F2CBD90" w14:textId="77777777" w:rsidR="006C06BA" w:rsidRPr="004C13BB" w:rsidRDefault="006C06BA">
            <w:pPr>
              <w:pStyle w:val="TableText"/>
            </w:pPr>
            <w:r w:rsidRPr="004C13BB">
              <w:t>Multi-Race, non-Hispanic/Latino</w:t>
            </w:r>
          </w:p>
        </w:tc>
        <w:tc>
          <w:tcPr>
            <w:tcW w:w="1530" w:type="dxa"/>
            <w:vAlign w:val="center"/>
          </w:tcPr>
          <w:p w14:paraId="62710E88" w14:textId="243ADF2D" w:rsidR="006C06BA" w:rsidRPr="004C13BB" w:rsidRDefault="00713492">
            <w:pPr>
              <w:pStyle w:val="TableTextCentered"/>
            </w:pPr>
            <w:r>
              <w:rPr>
                <w:rFonts w:ascii="Franklin Gothic Book" w:hAnsi="Franklin Gothic Book"/>
                <w:szCs w:val="20"/>
              </w:rPr>
              <w:t>NA</w:t>
            </w:r>
          </w:p>
        </w:tc>
        <w:tc>
          <w:tcPr>
            <w:tcW w:w="1530" w:type="dxa"/>
            <w:vAlign w:val="center"/>
          </w:tcPr>
          <w:p w14:paraId="264773B7" w14:textId="22F7999D" w:rsidR="006C06BA" w:rsidRPr="004C13BB" w:rsidRDefault="00713492">
            <w:pPr>
              <w:pStyle w:val="TableTextCentered"/>
            </w:pPr>
            <w:r>
              <w:rPr>
                <w:rFonts w:ascii="Franklin Gothic Book" w:hAnsi="Franklin Gothic Book"/>
                <w:szCs w:val="20"/>
              </w:rPr>
              <w:t>NA</w:t>
            </w:r>
          </w:p>
        </w:tc>
        <w:tc>
          <w:tcPr>
            <w:tcW w:w="1530" w:type="dxa"/>
            <w:vAlign w:val="center"/>
          </w:tcPr>
          <w:p w14:paraId="1E2EF412" w14:textId="4083A347" w:rsidR="006C06BA" w:rsidRPr="004C13BB" w:rsidRDefault="00713492">
            <w:pPr>
              <w:pStyle w:val="TableTextCentered"/>
            </w:pPr>
            <w:r>
              <w:rPr>
                <w:rFonts w:ascii="Franklin Gothic Book" w:hAnsi="Franklin Gothic Book"/>
                <w:szCs w:val="20"/>
              </w:rPr>
              <w:t>NA</w:t>
            </w:r>
          </w:p>
        </w:tc>
        <w:tc>
          <w:tcPr>
            <w:tcW w:w="1522" w:type="dxa"/>
            <w:vAlign w:val="center"/>
          </w:tcPr>
          <w:p w14:paraId="0A56200C" w14:textId="77777777" w:rsidR="006C06BA" w:rsidRPr="004C13BB" w:rsidRDefault="006C06BA">
            <w:pPr>
              <w:pStyle w:val="TableTextCentered"/>
            </w:pPr>
            <w:r w:rsidRPr="004C13BB">
              <w:rPr>
                <w:rFonts w:ascii="Franklin Gothic Book" w:hAnsi="Franklin Gothic Book"/>
                <w:szCs w:val="20"/>
              </w:rPr>
              <w:t>50.6</w:t>
            </w:r>
          </w:p>
        </w:tc>
      </w:tr>
      <w:tr w:rsidR="006C06BA" w:rsidRPr="004C13BB" w14:paraId="08601CE4" w14:textId="77777777">
        <w:tc>
          <w:tcPr>
            <w:tcW w:w="3232" w:type="dxa"/>
          </w:tcPr>
          <w:p w14:paraId="2AA0F9DF" w14:textId="77777777" w:rsidR="006C06BA" w:rsidRPr="004C13BB" w:rsidRDefault="006C06BA">
            <w:pPr>
              <w:pStyle w:val="TableText"/>
            </w:pPr>
            <w:r w:rsidRPr="004C13BB">
              <w:t>Native American</w:t>
            </w:r>
          </w:p>
        </w:tc>
        <w:tc>
          <w:tcPr>
            <w:tcW w:w="1530" w:type="dxa"/>
            <w:vAlign w:val="center"/>
          </w:tcPr>
          <w:p w14:paraId="7C9EA94A" w14:textId="64E0361F" w:rsidR="006C06BA" w:rsidRPr="004C13BB" w:rsidRDefault="00713492">
            <w:pPr>
              <w:pStyle w:val="TableTextCentered"/>
            </w:pPr>
            <w:r>
              <w:rPr>
                <w:rFonts w:ascii="Franklin Gothic Book" w:hAnsi="Franklin Gothic Book"/>
                <w:szCs w:val="20"/>
              </w:rPr>
              <w:t>NA</w:t>
            </w:r>
          </w:p>
        </w:tc>
        <w:tc>
          <w:tcPr>
            <w:tcW w:w="1530" w:type="dxa"/>
            <w:vAlign w:val="center"/>
          </w:tcPr>
          <w:p w14:paraId="6DD16E72" w14:textId="11B7E2E5" w:rsidR="006C06BA" w:rsidRPr="004C13BB" w:rsidRDefault="00713492">
            <w:pPr>
              <w:pStyle w:val="TableTextCentered"/>
            </w:pPr>
            <w:r>
              <w:rPr>
                <w:rFonts w:ascii="Franklin Gothic Book" w:hAnsi="Franklin Gothic Book"/>
                <w:szCs w:val="20"/>
              </w:rPr>
              <w:t>NA</w:t>
            </w:r>
          </w:p>
        </w:tc>
        <w:tc>
          <w:tcPr>
            <w:tcW w:w="1530" w:type="dxa"/>
            <w:vAlign w:val="center"/>
          </w:tcPr>
          <w:p w14:paraId="16870147" w14:textId="3D63EAEF" w:rsidR="006C06BA" w:rsidRPr="004C13BB" w:rsidRDefault="00713492">
            <w:pPr>
              <w:pStyle w:val="TableTextCentered"/>
            </w:pPr>
            <w:r>
              <w:rPr>
                <w:rFonts w:ascii="Franklin Gothic Book" w:hAnsi="Franklin Gothic Book"/>
                <w:szCs w:val="20"/>
              </w:rPr>
              <w:t>NA</w:t>
            </w:r>
          </w:p>
        </w:tc>
        <w:tc>
          <w:tcPr>
            <w:tcW w:w="1522" w:type="dxa"/>
            <w:vAlign w:val="center"/>
          </w:tcPr>
          <w:p w14:paraId="5448CFFE" w14:textId="77777777" w:rsidR="006C06BA" w:rsidRPr="004C13BB" w:rsidRDefault="006C06BA">
            <w:pPr>
              <w:pStyle w:val="TableTextCentered"/>
            </w:pPr>
            <w:r w:rsidRPr="004C13BB">
              <w:rPr>
                <w:rFonts w:ascii="Franklin Gothic Book" w:hAnsi="Franklin Gothic Book"/>
                <w:szCs w:val="20"/>
              </w:rPr>
              <w:t>54.1</w:t>
            </w:r>
          </w:p>
        </w:tc>
      </w:tr>
      <w:tr w:rsidR="006C06BA" w:rsidRPr="004C13BB" w14:paraId="5FB02FB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A411398" w14:textId="77777777" w:rsidR="006C06BA" w:rsidRPr="004C13BB" w:rsidRDefault="006C06BA">
            <w:pPr>
              <w:pStyle w:val="TableText"/>
              <w:rPr>
                <w:spacing w:val="-4"/>
              </w:rPr>
            </w:pPr>
            <w:r w:rsidRPr="004C13BB">
              <w:rPr>
                <w:spacing w:val="-4"/>
              </w:rPr>
              <w:t>Native Hawaiian, Pacific Islander</w:t>
            </w:r>
          </w:p>
        </w:tc>
        <w:tc>
          <w:tcPr>
            <w:tcW w:w="1530" w:type="dxa"/>
            <w:vAlign w:val="center"/>
          </w:tcPr>
          <w:p w14:paraId="5D9993F8" w14:textId="419E0EEE" w:rsidR="006C06BA" w:rsidRPr="004C13BB" w:rsidRDefault="00713492">
            <w:pPr>
              <w:pStyle w:val="TableTextCentered"/>
            </w:pPr>
            <w:r>
              <w:rPr>
                <w:rFonts w:ascii="Franklin Gothic Book" w:hAnsi="Franklin Gothic Book"/>
                <w:szCs w:val="20"/>
              </w:rPr>
              <w:t>NA</w:t>
            </w:r>
          </w:p>
        </w:tc>
        <w:tc>
          <w:tcPr>
            <w:tcW w:w="1530" w:type="dxa"/>
            <w:vAlign w:val="center"/>
          </w:tcPr>
          <w:p w14:paraId="67CE848E" w14:textId="58013F29" w:rsidR="006C06BA" w:rsidRPr="004C13BB" w:rsidRDefault="00713492">
            <w:pPr>
              <w:pStyle w:val="TableTextCentered"/>
            </w:pPr>
            <w:r>
              <w:rPr>
                <w:rFonts w:ascii="Franklin Gothic Book" w:hAnsi="Franklin Gothic Book"/>
                <w:szCs w:val="20"/>
              </w:rPr>
              <w:t>NA</w:t>
            </w:r>
          </w:p>
        </w:tc>
        <w:tc>
          <w:tcPr>
            <w:tcW w:w="1530" w:type="dxa"/>
            <w:vAlign w:val="center"/>
          </w:tcPr>
          <w:p w14:paraId="78C03843" w14:textId="48017DD0" w:rsidR="006C06BA" w:rsidRPr="004C13BB" w:rsidRDefault="00713492">
            <w:pPr>
              <w:pStyle w:val="TableTextCentered"/>
            </w:pPr>
            <w:r>
              <w:rPr>
                <w:rFonts w:ascii="Franklin Gothic Book" w:hAnsi="Franklin Gothic Book"/>
                <w:szCs w:val="20"/>
              </w:rPr>
              <w:t>NA</w:t>
            </w:r>
          </w:p>
        </w:tc>
        <w:tc>
          <w:tcPr>
            <w:tcW w:w="1522" w:type="dxa"/>
            <w:vAlign w:val="center"/>
          </w:tcPr>
          <w:p w14:paraId="013B6C23" w14:textId="77777777" w:rsidR="006C06BA" w:rsidRPr="004C13BB" w:rsidRDefault="006C06BA">
            <w:pPr>
              <w:pStyle w:val="TableTextCentered"/>
            </w:pPr>
            <w:r w:rsidRPr="004C13BB">
              <w:rPr>
                <w:rFonts w:ascii="Franklin Gothic Book" w:hAnsi="Franklin Gothic Book"/>
                <w:szCs w:val="20"/>
              </w:rPr>
              <w:t>49.5</w:t>
            </w:r>
          </w:p>
        </w:tc>
      </w:tr>
      <w:tr w:rsidR="006C06BA" w:rsidRPr="004C13BB" w14:paraId="48C41593" w14:textId="77777777">
        <w:tc>
          <w:tcPr>
            <w:tcW w:w="3232" w:type="dxa"/>
          </w:tcPr>
          <w:p w14:paraId="05225CE4" w14:textId="77777777" w:rsidR="006C06BA" w:rsidRPr="004C13BB" w:rsidRDefault="006C06BA">
            <w:pPr>
              <w:pStyle w:val="TableText"/>
            </w:pPr>
            <w:r w:rsidRPr="004C13BB">
              <w:t>White</w:t>
            </w:r>
          </w:p>
        </w:tc>
        <w:tc>
          <w:tcPr>
            <w:tcW w:w="1530" w:type="dxa"/>
            <w:vAlign w:val="center"/>
          </w:tcPr>
          <w:p w14:paraId="12524FA0" w14:textId="77777777" w:rsidR="006C06BA" w:rsidRPr="004C13BB" w:rsidRDefault="006C06BA">
            <w:pPr>
              <w:pStyle w:val="TableTextCentered"/>
            </w:pPr>
            <w:r w:rsidRPr="004C13BB">
              <w:rPr>
                <w:rFonts w:ascii="Franklin Gothic Book" w:hAnsi="Franklin Gothic Book"/>
                <w:szCs w:val="20"/>
              </w:rPr>
              <w:t>109</w:t>
            </w:r>
          </w:p>
        </w:tc>
        <w:tc>
          <w:tcPr>
            <w:tcW w:w="1530" w:type="dxa"/>
            <w:vAlign w:val="center"/>
          </w:tcPr>
          <w:p w14:paraId="7AC57AD3" w14:textId="77777777" w:rsidR="006C06BA" w:rsidRPr="004C13BB" w:rsidRDefault="006C06BA">
            <w:pPr>
              <w:pStyle w:val="TableTextCentered"/>
            </w:pPr>
            <w:r w:rsidRPr="004C13BB">
              <w:rPr>
                <w:rFonts w:ascii="Franklin Gothic Book" w:hAnsi="Franklin Gothic Book"/>
                <w:szCs w:val="20"/>
              </w:rPr>
              <w:t>43.0</w:t>
            </w:r>
          </w:p>
        </w:tc>
        <w:tc>
          <w:tcPr>
            <w:tcW w:w="1530" w:type="dxa"/>
            <w:vAlign w:val="center"/>
          </w:tcPr>
          <w:p w14:paraId="0505D85B" w14:textId="77777777" w:rsidR="006C06BA" w:rsidRPr="004C13BB" w:rsidRDefault="006C06BA">
            <w:pPr>
              <w:pStyle w:val="TableTextCentered"/>
            </w:pPr>
            <w:r w:rsidRPr="004C13BB">
              <w:rPr>
                <w:rFonts w:ascii="Franklin Gothic Book" w:hAnsi="Franklin Gothic Book"/>
                <w:szCs w:val="20"/>
              </w:rPr>
              <w:t>46.1</w:t>
            </w:r>
          </w:p>
        </w:tc>
        <w:tc>
          <w:tcPr>
            <w:tcW w:w="1522" w:type="dxa"/>
            <w:vAlign w:val="center"/>
          </w:tcPr>
          <w:p w14:paraId="4C49DD85" w14:textId="77777777" w:rsidR="006C06BA" w:rsidRPr="004C13BB" w:rsidRDefault="006C06BA">
            <w:pPr>
              <w:pStyle w:val="TableTextCentered"/>
            </w:pPr>
            <w:r w:rsidRPr="004C13BB">
              <w:rPr>
                <w:rFonts w:ascii="Franklin Gothic Book" w:hAnsi="Franklin Gothic Book"/>
                <w:szCs w:val="20"/>
              </w:rPr>
              <w:t>50.1</w:t>
            </w:r>
          </w:p>
        </w:tc>
      </w:tr>
      <w:tr w:rsidR="006C06BA" w:rsidRPr="004C13BB" w14:paraId="3C797E5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57C9593" w14:textId="77777777" w:rsidR="006C06BA" w:rsidRPr="004C13BB" w:rsidRDefault="006C06BA">
            <w:pPr>
              <w:pStyle w:val="TableText"/>
            </w:pPr>
            <w:r w:rsidRPr="004C13BB">
              <w:t>High needs</w:t>
            </w:r>
          </w:p>
        </w:tc>
        <w:tc>
          <w:tcPr>
            <w:tcW w:w="1530" w:type="dxa"/>
            <w:vAlign w:val="center"/>
          </w:tcPr>
          <w:p w14:paraId="3782F4D4" w14:textId="77777777" w:rsidR="006C06BA" w:rsidRPr="004C13BB" w:rsidRDefault="006C06BA">
            <w:pPr>
              <w:pStyle w:val="TableTextCentered"/>
            </w:pPr>
            <w:r w:rsidRPr="004C13BB">
              <w:rPr>
                <w:rFonts w:ascii="Franklin Gothic Book" w:hAnsi="Franklin Gothic Book"/>
                <w:szCs w:val="20"/>
              </w:rPr>
              <w:t>45</w:t>
            </w:r>
          </w:p>
        </w:tc>
        <w:tc>
          <w:tcPr>
            <w:tcW w:w="1530" w:type="dxa"/>
            <w:vAlign w:val="center"/>
          </w:tcPr>
          <w:p w14:paraId="35F74D58" w14:textId="77777777" w:rsidR="006C06BA" w:rsidRPr="004C13BB" w:rsidRDefault="006C06BA">
            <w:pPr>
              <w:pStyle w:val="TableTextCentered"/>
            </w:pPr>
            <w:r w:rsidRPr="004C13BB">
              <w:rPr>
                <w:rFonts w:ascii="Franklin Gothic Book" w:hAnsi="Franklin Gothic Book"/>
                <w:szCs w:val="20"/>
              </w:rPr>
              <w:t>39.8</w:t>
            </w:r>
          </w:p>
        </w:tc>
        <w:tc>
          <w:tcPr>
            <w:tcW w:w="1530" w:type="dxa"/>
            <w:vAlign w:val="center"/>
          </w:tcPr>
          <w:p w14:paraId="6B5F0B1F" w14:textId="77777777" w:rsidR="006C06BA" w:rsidRPr="004C13BB" w:rsidRDefault="006C06BA">
            <w:pPr>
              <w:pStyle w:val="TableTextCentered"/>
            </w:pPr>
            <w:r w:rsidRPr="004C13BB">
              <w:rPr>
                <w:rFonts w:ascii="Franklin Gothic Book" w:hAnsi="Franklin Gothic Book"/>
                <w:szCs w:val="20"/>
              </w:rPr>
              <w:t>47.6</w:t>
            </w:r>
          </w:p>
        </w:tc>
        <w:tc>
          <w:tcPr>
            <w:tcW w:w="1522" w:type="dxa"/>
            <w:vAlign w:val="center"/>
          </w:tcPr>
          <w:p w14:paraId="383AA284" w14:textId="77777777" w:rsidR="006C06BA" w:rsidRPr="004C13BB" w:rsidRDefault="006C06BA">
            <w:pPr>
              <w:pStyle w:val="TableTextCentered"/>
            </w:pPr>
            <w:r w:rsidRPr="004C13BB">
              <w:rPr>
                <w:rFonts w:ascii="Franklin Gothic Book" w:hAnsi="Franklin Gothic Book"/>
                <w:szCs w:val="20"/>
              </w:rPr>
              <w:t>47.7</w:t>
            </w:r>
          </w:p>
        </w:tc>
      </w:tr>
      <w:tr w:rsidR="006C06BA" w:rsidRPr="004C13BB" w14:paraId="120A681B" w14:textId="77777777">
        <w:tc>
          <w:tcPr>
            <w:tcW w:w="3232" w:type="dxa"/>
          </w:tcPr>
          <w:p w14:paraId="1BF0A806" w14:textId="77777777" w:rsidR="006C06BA" w:rsidRPr="004C13BB" w:rsidRDefault="006C06BA">
            <w:pPr>
              <w:pStyle w:val="TableText"/>
            </w:pPr>
            <w:r w:rsidRPr="004C13BB">
              <w:t>Low income</w:t>
            </w:r>
            <w:r w:rsidRPr="004C13BB">
              <w:rPr>
                <w:vertAlign w:val="superscript"/>
              </w:rPr>
              <w:t>a</w:t>
            </w:r>
          </w:p>
        </w:tc>
        <w:tc>
          <w:tcPr>
            <w:tcW w:w="1530" w:type="dxa"/>
            <w:vAlign w:val="center"/>
          </w:tcPr>
          <w:p w14:paraId="7A6AAE8A" w14:textId="77777777" w:rsidR="006C06BA" w:rsidRPr="004C13BB" w:rsidRDefault="006C06BA">
            <w:pPr>
              <w:pStyle w:val="TableTextCentered"/>
            </w:pPr>
            <w:r w:rsidRPr="004C13BB">
              <w:rPr>
                <w:rFonts w:ascii="Franklin Gothic Book" w:hAnsi="Franklin Gothic Book"/>
                <w:szCs w:val="20"/>
              </w:rPr>
              <w:t>32</w:t>
            </w:r>
          </w:p>
        </w:tc>
        <w:tc>
          <w:tcPr>
            <w:tcW w:w="1530" w:type="dxa"/>
            <w:vAlign w:val="center"/>
          </w:tcPr>
          <w:p w14:paraId="69B6E575" w14:textId="6A519FCF" w:rsidR="006C06BA" w:rsidRPr="004C13BB" w:rsidRDefault="00713492">
            <w:pPr>
              <w:pStyle w:val="TableTextCentered"/>
            </w:pPr>
            <w:r>
              <w:rPr>
                <w:rFonts w:ascii="Franklin Gothic Book" w:hAnsi="Franklin Gothic Book"/>
                <w:szCs w:val="20"/>
              </w:rPr>
              <w:t>NA</w:t>
            </w:r>
          </w:p>
        </w:tc>
        <w:tc>
          <w:tcPr>
            <w:tcW w:w="1530" w:type="dxa"/>
            <w:vAlign w:val="center"/>
          </w:tcPr>
          <w:p w14:paraId="288DA720" w14:textId="77777777" w:rsidR="006C06BA" w:rsidRPr="004C13BB" w:rsidRDefault="006C06BA">
            <w:pPr>
              <w:pStyle w:val="TableTextCentered"/>
            </w:pPr>
            <w:r w:rsidRPr="004C13BB">
              <w:rPr>
                <w:rFonts w:ascii="Franklin Gothic Book" w:hAnsi="Franklin Gothic Book"/>
                <w:szCs w:val="20"/>
              </w:rPr>
              <w:t>53.0</w:t>
            </w:r>
          </w:p>
        </w:tc>
        <w:tc>
          <w:tcPr>
            <w:tcW w:w="1522" w:type="dxa"/>
            <w:vAlign w:val="center"/>
          </w:tcPr>
          <w:p w14:paraId="5D51467F" w14:textId="77777777" w:rsidR="006C06BA" w:rsidRPr="004C13BB" w:rsidRDefault="006C06BA">
            <w:pPr>
              <w:pStyle w:val="TableTextCentered"/>
            </w:pPr>
            <w:r w:rsidRPr="004C13BB">
              <w:rPr>
                <w:rFonts w:ascii="Franklin Gothic Book" w:hAnsi="Franklin Gothic Book"/>
                <w:szCs w:val="20"/>
              </w:rPr>
              <w:t>47.2</w:t>
            </w:r>
          </w:p>
        </w:tc>
      </w:tr>
      <w:tr w:rsidR="006C06BA" w:rsidRPr="004C13BB" w14:paraId="64CBA96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44891DA" w14:textId="77777777" w:rsidR="006C06BA" w:rsidRPr="004C13BB" w:rsidRDefault="006C06BA">
            <w:pPr>
              <w:pStyle w:val="TableText"/>
              <w:rPr>
                <w:spacing w:val="-4"/>
              </w:rPr>
            </w:pPr>
            <w:r w:rsidRPr="004C13BB">
              <w:rPr>
                <w:spacing w:val="-4"/>
              </w:rPr>
              <w:t>ELs and former ELs</w:t>
            </w:r>
          </w:p>
        </w:tc>
        <w:tc>
          <w:tcPr>
            <w:tcW w:w="1530" w:type="dxa"/>
            <w:vAlign w:val="center"/>
          </w:tcPr>
          <w:p w14:paraId="5F101AF4" w14:textId="77777777" w:rsidR="006C06BA" w:rsidRPr="004C13BB" w:rsidRDefault="006C06BA">
            <w:pPr>
              <w:pStyle w:val="TableTextCentered"/>
            </w:pPr>
            <w:r w:rsidRPr="004C13BB">
              <w:rPr>
                <w:rFonts w:ascii="Franklin Gothic Book" w:hAnsi="Franklin Gothic Book"/>
                <w:szCs w:val="20"/>
              </w:rPr>
              <w:t>8</w:t>
            </w:r>
          </w:p>
        </w:tc>
        <w:tc>
          <w:tcPr>
            <w:tcW w:w="1530" w:type="dxa"/>
            <w:vAlign w:val="center"/>
          </w:tcPr>
          <w:p w14:paraId="07E6FCC7" w14:textId="5E56FFDA" w:rsidR="006C06BA" w:rsidRPr="004C13BB" w:rsidRDefault="00713492">
            <w:pPr>
              <w:pStyle w:val="TableTextCentered"/>
            </w:pPr>
            <w:r>
              <w:rPr>
                <w:rFonts w:ascii="Franklin Gothic Book" w:hAnsi="Franklin Gothic Book"/>
                <w:szCs w:val="20"/>
              </w:rPr>
              <w:t>NA</w:t>
            </w:r>
          </w:p>
        </w:tc>
        <w:tc>
          <w:tcPr>
            <w:tcW w:w="1530" w:type="dxa"/>
            <w:vAlign w:val="center"/>
          </w:tcPr>
          <w:p w14:paraId="437C149E" w14:textId="494B79ED" w:rsidR="006C06BA" w:rsidRPr="004C13BB" w:rsidRDefault="00713492">
            <w:pPr>
              <w:pStyle w:val="TableTextCentered"/>
            </w:pPr>
            <w:r>
              <w:rPr>
                <w:rFonts w:ascii="Franklin Gothic Book" w:hAnsi="Franklin Gothic Book"/>
                <w:szCs w:val="20"/>
              </w:rPr>
              <w:t>NA</w:t>
            </w:r>
          </w:p>
        </w:tc>
        <w:tc>
          <w:tcPr>
            <w:tcW w:w="1522" w:type="dxa"/>
            <w:vAlign w:val="center"/>
          </w:tcPr>
          <w:p w14:paraId="0A2FBF54" w14:textId="77777777" w:rsidR="006C06BA" w:rsidRPr="004C13BB" w:rsidRDefault="006C06BA">
            <w:pPr>
              <w:pStyle w:val="TableTextCentered"/>
            </w:pPr>
            <w:r w:rsidRPr="004C13BB">
              <w:rPr>
                <w:rFonts w:ascii="Franklin Gothic Book" w:hAnsi="Franklin Gothic Book"/>
                <w:szCs w:val="20"/>
              </w:rPr>
              <w:t>50.5</w:t>
            </w:r>
          </w:p>
        </w:tc>
      </w:tr>
      <w:tr w:rsidR="006C06BA" w:rsidRPr="004C13BB" w14:paraId="37A395D7" w14:textId="77777777">
        <w:tc>
          <w:tcPr>
            <w:tcW w:w="3232" w:type="dxa"/>
          </w:tcPr>
          <w:p w14:paraId="742E6426" w14:textId="77777777" w:rsidR="006C06BA" w:rsidRPr="004C13BB" w:rsidRDefault="006C06BA">
            <w:pPr>
              <w:pStyle w:val="TableText"/>
            </w:pPr>
            <w:r w:rsidRPr="004C13BB">
              <w:t>Students w/disabilities</w:t>
            </w:r>
          </w:p>
        </w:tc>
        <w:tc>
          <w:tcPr>
            <w:tcW w:w="1530" w:type="dxa"/>
            <w:vAlign w:val="center"/>
          </w:tcPr>
          <w:p w14:paraId="32C50B8E" w14:textId="77777777" w:rsidR="006C06BA" w:rsidRPr="004C13BB" w:rsidRDefault="006C06BA">
            <w:pPr>
              <w:pStyle w:val="TableTextCentered"/>
            </w:pPr>
            <w:r w:rsidRPr="004C13BB">
              <w:rPr>
                <w:rFonts w:ascii="Franklin Gothic Book" w:hAnsi="Franklin Gothic Book"/>
                <w:szCs w:val="20"/>
              </w:rPr>
              <w:t>22</w:t>
            </w:r>
          </w:p>
        </w:tc>
        <w:tc>
          <w:tcPr>
            <w:tcW w:w="1530" w:type="dxa"/>
            <w:vAlign w:val="center"/>
          </w:tcPr>
          <w:p w14:paraId="4C5902E7" w14:textId="33F120D4" w:rsidR="006C06BA" w:rsidRPr="004C13BB" w:rsidRDefault="00713492">
            <w:pPr>
              <w:pStyle w:val="TableTextCentered"/>
            </w:pPr>
            <w:r>
              <w:rPr>
                <w:rFonts w:ascii="Franklin Gothic Book" w:hAnsi="Franklin Gothic Book"/>
                <w:szCs w:val="20"/>
              </w:rPr>
              <w:t>NA</w:t>
            </w:r>
          </w:p>
        </w:tc>
        <w:tc>
          <w:tcPr>
            <w:tcW w:w="1530" w:type="dxa"/>
            <w:vAlign w:val="center"/>
          </w:tcPr>
          <w:p w14:paraId="0DD13A3A" w14:textId="77777777" w:rsidR="006C06BA" w:rsidRPr="004C13BB" w:rsidRDefault="006C06BA">
            <w:pPr>
              <w:pStyle w:val="TableTextCentered"/>
            </w:pPr>
            <w:r w:rsidRPr="004C13BB">
              <w:rPr>
                <w:rFonts w:ascii="Franklin Gothic Book" w:hAnsi="Franklin Gothic Book"/>
                <w:szCs w:val="20"/>
              </w:rPr>
              <w:t>33.6</w:t>
            </w:r>
          </w:p>
        </w:tc>
        <w:tc>
          <w:tcPr>
            <w:tcW w:w="1522" w:type="dxa"/>
            <w:vAlign w:val="center"/>
          </w:tcPr>
          <w:p w14:paraId="2EB38289" w14:textId="77777777" w:rsidR="006C06BA" w:rsidRPr="004C13BB" w:rsidRDefault="006C06BA">
            <w:pPr>
              <w:pStyle w:val="TableTextCentered"/>
            </w:pPr>
            <w:r w:rsidRPr="004C13BB">
              <w:rPr>
                <w:rFonts w:ascii="Franklin Gothic Book" w:hAnsi="Franklin Gothic Book"/>
                <w:szCs w:val="20"/>
              </w:rPr>
              <w:t>45.1</w:t>
            </w:r>
          </w:p>
        </w:tc>
      </w:tr>
    </w:tbl>
    <w:p w14:paraId="19B82B4E" w14:textId="77777777" w:rsidR="006C06BA" w:rsidRPr="004C13BB" w:rsidRDefault="006C06BA" w:rsidP="006C06BA">
      <w:pPr>
        <w:pStyle w:val="TableNote"/>
        <w:rPr>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4" w:history="1">
        <w:r w:rsidRPr="004C13BB">
          <w:rPr>
            <w:rStyle w:val="Hyperlink"/>
          </w:rPr>
          <w:t>newly defined low-income student group</w:t>
        </w:r>
      </w:hyperlink>
      <w:r w:rsidRPr="004C13BB">
        <w:t>. This change also affects the high needs group.</w:t>
      </w:r>
    </w:p>
    <w:p w14:paraId="49620CC7" w14:textId="3D98F2BA" w:rsidR="006C06BA" w:rsidRPr="004C13BB" w:rsidRDefault="006C06BA" w:rsidP="006C06BA">
      <w:pPr>
        <w:pStyle w:val="TableTitle0"/>
        <w:rPr>
          <w:spacing w:val="-4"/>
        </w:rPr>
      </w:pPr>
      <w:r w:rsidRPr="004C13BB">
        <w:t xml:space="preserve">Table E9. Hudson </w:t>
      </w:r>
      <w:r w:rsidRPr="004C13BB">
        <w:rPr>
          <w:spacing w:val="-4"/>
        </w:rPr>
        <w:t xml:space="preserve">Public Schools: Mathematics Mean Student Growth Percentile in Grades 3-8, 2019 </w:t>
      </w:r>
      <w:r w:rsidR="00B53A73" w:rsidRPr="004C13BB">
        <w:rPr>
          <w:spacing w:val="-4"/>
        </w:rPr>
        <w:t xml:space="preserve">and </w:t>
      </w:r>
      <w:r w:rsidRPr="004C13BB">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6C06BA" w:rsidRPr="004C13BB" w14:paraId="2086231A" w14:textId="77777777" w:rsidTr="00713492">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51910609" w14:textId="77777777" w:rsidR="006C06BA" w:rsidRPr="00540F20" w:rsidRDefault="006C06BA" w:rsidP="00713492">
            <w:pPr>
              <w:pStyle w:val="TableColHeadingLeft"/>
              <w:jc w:val="center"/>
            </w:pPr>
            <w:r w:rsidRPr="00540F20">
              <w:t>Group</w:t>
            </w:r>
          </w:p>
        </w:tc>
        <w:tc>
          <w:tcPr>
            <w:tcW w:w="1530" w:type="dxa"/>
          </w:tcPr>
          <w:p w14:paraId="43A155A5" w14:textId="77777777" w:rsidR="006C06BA" w:rsidRPr="00540F20" w:rsidRDefault="006C06BA">
            <w:pPr>
              <w:pStyle w:val="TableColHeadingCenter"/>
            </w:pPr>
            <w:r w:rsidRPr="00540F20">
              <w:rPr>
                <w:i/>
                <w:iCs/>
              </w:rPr>
              <w:t>N</w:t>
            </w:r>
            <w:r w:rsidRPr="00540F20">
              <w:t xml:space="preserve"> (2022)</w:t>
            </w:r>
          </w:p>
        </w:tc>
        <w:tc>
          <w:tcPr>
            <w:tcW w:w="1530" w:type="dxa"/>
          </w:tcPr>
          <w:p w14:paraId="1F5F74A2" w14:textId="77777777" w:rsidR="006C06BA" w:rsidRPr="00540F20" w:rsidRDefault="006C06BA">
            <w:pPr>
              <w:pStyle w:val="TableColHeadingCenter"/>
            </w:pPr>
            <w:r w:rsidRPr="00540F20">
              <w:t>2019</w:t>
            </w:r>
          </w:p>
        </w:tc>
        <w:tc>
          <w:tcPr>
            <w:tcW w:w="1530" w:type="dxa"/>
          </w:tcPr>
          <w:p w14:paraId="2C0A2E97" w14:textId="77777777" w:rsidR="006C06BA" w:rsidRPr="00540F20" w:rsidRDefault="006C06BA">
            <w:pPr>
              <w:pStyle w:val="TableColHeadingCenter"/>
            </w:pPr>
            <w:r w:rsidRPr="00540F20">
              <w:t>2022</w:t>
            </w:r>
          </w:p>
        </w:tc>
        <w:tc>
          <w:tcPr>
            <w:tcW w:w="1522" w:type="dxa"/>
          </w:tcPr>
          <w:p w14:paraId="1DAA1220" w14:textId="77777777" w:rsidR="006C06BA" w:rsidRPr="00540F20" w:rsidRDefault="006C06BA">
            <w:pPr>
              <w:pStyle w:val="TableColHeadingCenter"/>
            </w:pPr>
            <w:r w:rsidRPr="00540F20">
              <w:t>State (2022)</w:t>
            </w:r>
          </w:p>
        </w:tc>
      </w:tr>
      <w:tr w:rsidR="006C06BA" w:rsidRPr="004C13BB" w14:paraId="07F1816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4FD6F3D" w14:textId="77777777" w:rsidR="006C06BA" w:rsidRPr="004C13BB" w:rsidRDefault="006C06BA">
            <w:pPr>
              <w:pStyle w:val="TableText"/>
              <w:rPr>
                <w:rFonts w:ascii="Calibri" w:eastAsia="Times New Roman" w:hAnsi="Calibri" w:cs="Times New Roman"/>
              </w:rPr>
            </w:pPr>
            <w:r w:rsidRPr="004C13BB">
              <w:t>All students</w:t>
            </w:r>
          </w:p>
        </w:tc>
        <w:tc>
          <w:tcPr>
            <w:tcW w:w="1530" w:type="dxa"/>
            <w:vAlign w:val="center"/>
          </w:tcPr>
          <w:p w14:paraId="19A16C5A" w14:textId="77777777" w:rsidR="006C06BA" w:rsidRPr="004C13BB" w:rsidRDefault="006C06BA">
            <w:pPr>
              <w:pStyle w:val="TableTextCentered"/>
            </w:pPr>
            <w:r w:rsidRPr="004C13BB">
              <w:rPr>
                <w:rFonts w:ascii="Franklin Gothic Book" w:hAnsi="Franklin Gothic Book"/>
                <w:szCs w:val="20"/>
              </w:rPr>
              <w:t>863</w:t>
            </w:r>
          </w:p>
        </w:tc>
        <w:tc>
          <w:tcPr>
            <w:tcW w:w="1530" w:type="dxa"/>
            <w:vAlign w:val="center"/>
          </w:tcPr>
          <w:p w14:paraId="60C66F77" w14:textId="77777777" w:rsidR="006C06BA" w:rsidRPr="004C13BB" w:rsidRDefault="006C06BA">
            <w:pPr>
              <w:pStyle w:val="TableTextCentered"/>
            </w:pPr>
            <w:r w:rsidRPr="004C13BB">
              <w:rPr>
                <w:rFonts w:ascii="Franklin Gothic Book" w:hAnsi="Franklin Gothic Book"/>
                <w:szCs w:val="20"/>
              </w:rPr>
              <w:t>40.4</w:t>
            </w:r>
          </w:p>
        </w:tc>
        <w:tc>
          <w:tcPr>
            <w:tcW w:w="1530" w:type="dxa"/>
            <w:vAlign w:val="center"/>
          </w:tcPr>
          <w:p w14:paraId="37AF1FF7" w14:textId="77777777" w:rsidR="006C06BA" w:rsidRPr="004C13BB" w:rsidRDefault="006C06BA">
            <w:pPr>
              <w:pStyle w:val="TableTextCentered"/>
            </w:pPr>
            <w:r w:rsidRPr="004C13BB">
              <w:rPr>
                <w:rFonts w:ascii="Franklin Gothic Book" w:hAnsi="Franklin Gothic Book"/>
                <w:szCs w:val="20"/>
              </w:rPr>
              <w:t>44.4</w:t>
            </w:r>
          </w:p>
        </w:tc>
        <w:tc>
          <w:tcPr>
            <w:tcW w:w="1522" w:type="dxa"/>
            <w:vAlign w:val="center"/>
          </w:tcPr>
          <w:p w14:paraId="546A2A9C" w14:textId="77777777" w:rsidR="006C06BA" w:rsidRPr="004C13BB" w:rsidRDefault="006C06BA">
            <w:pPr>
              <w:pStyle w:val="TableTextCentered"/>
            </w:pPr>
            <w:r w:rsidRPr="004C13BB">
              <w:rPr>
                <w:rFonts w:ascii="Franklin Gothic Book" w:hAnsi="Franklin Gothic Book"/>
                <w:szCs w:val="20"/>
              </w:rPr>
              <w:t>49.9</w:t>
            </w:r>
          </w:p>
        </w:tc>
      </w:tr>
      <w:tr w:rsidR="006C06BA" w:rsidRPr="004C13BB" w14:paraId="7BE66B13" w14:textId="77777777">
        <w:tc>
          <w:tcPr>
            <w:tcW w:w="3232" w:type="dxa"/>
          </w:tcPr>
          <w:p w14:paraId="56FD56DB" w14:textId="77777777" w:rsidR="006C06BA" w:rsidRPr="004C13BB" w:rsidRDefault="006C06BA">
            <w:pPr>
              <w:pStyle w:val="TableText"/>
              <w:rPr>
                <w:rFonts w:ascii="Calibri" w:eastAsia="Times New Roman" w:hAnsi="Calibri" w:cs="Times New Roman"/>
              </w:rPr>
            </w:pPr>
            <w:r w:rsidRPr="004C13BB">
              <w:t>African American/Black</w:t>
            </w:r>
          </w:p>
        </w:tc>
        <w:tc>
          <w:tcPr>
            <w:tcW w:w="1530" w:type="dxa"/>
            <w:vAlign w:val="center"/>
          </w:tcPr>
          <w:p w14:paraId="4FF9E99F" w14:textId="77777777" w:rsidR="006C06BA" w:rsidRPr="004C13BB" w:rsidRDefault="006C06BA">
            <w:pPr>
              <w:pStyle w:val="TableTextCentered"/>
            </w:pPr>
            <w:r w:rsidRPr="004C13BB">
              <w:rPr>
                <w:rFonts w:ascii="Franklin Gothic Book" w:hAnsi="Franklin Gothic Book"/>
                <w:szCs w:val="20"/>
              </w:rPr>
              <w:t>20</w:t>
            </w:r>
          </w:p>
        </w:tc>
        <w:tc>
          <w:tcPr>
            <w:tcW w:w="1530" w:type="dxa"/>
            <w:vAlign w:val="center"/>
          </w:tcPr>
          <w:p w14:paraId="41845F57" w14:textId="44734421" w:rsidR="006C06BA" w:rsidRPr="004C13BB" w:rsidRDefault="00713492">
            <w:pPr>
              <w:pStyle w:val="TableTextCentered"/>
            </w:pPr>
            <w:r>
              <w:rPr>
                <w:rFonts w:ascii="Franklin Gothic Book" w:hAnsi="Franklin Gothic Book"/>
                <w:szCs w:val="20"/>
              </w:rPr>
              <w:t>NA</w:t>
            </w:r>
          </w:p>
        </w:tc>
        <w:tc>
          <w:tcPr>
            <w:tcW w:w="1530" w:type="dxa"/>
            <w:vAlign w:val="center"/>
          </w:tcPr>
          <w:p w14:paraId="0E4A59A3" w14:textId="77777777" w:rsidR="006C06BA" w:rsidRPr="004C13BB" w:rsidRDefault="006C06BA">
            <w:pPr>
              <w:pStyle w:val="TableTextCentered"/>
            </w:pPr>
            <w:r w:rsidRPr="004C13BB">
              <w:rPr>
                <w:rFonts w:ascii="Franklin Gothic Book" w:hAnsi="Franklin Gothic Book"/>
                <w:szCs w:val="20"/>
              </w:rPr>
              <w:t>43.9</w:t>
            </w:r>
          </w:p>
        </w:tc>
        <w:tc>
          <w:tcPr>
            <w:tcW w:w="1522" w:type="dxa"/>
            <w:vAlign w:val="center"/>
          </w:tcPr>
          <w:p w14:paraId="555D6B33" w14:textId="77777777" w:rsidR="006C06BA" w:rsidRPr="004C13BB" w:rsidRDefault="006C06BA">
            <w:pPr>
              <w:pStyle w:val="TableTextCentered"/>
            </w:pPr>
            <w:r w:rsidRPr="004C13BB">
              <w:rPr>
                <w:rFonts w:ascii="Franklin Gothic Book" w:hAnsi="Franklin Gothic Book"/>
                <w:szCs w:val="20"/>
              </w:rPr>
              <w:t>47.0</w:t>
            </w:r>
          </w:p>
        </w:tc>
      </w:tr>
      <w:tr w:rsidR="006C06BA" w:rsidRPr="004C13BB" w14:paraId="5D7D99E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1A6B927" w14:textId="77777777" w:rsidR="006C06BA" w:rsidRPr="004C13BB" w:rsidRDefault="006C06BA">
            <w:pPr>
              <w:pStyle w:val="TableText"/>
              <w:rPr>
                <w:rFonts w:ascii="Calibri" w:eastAsia="Times New Roman" w:hAnsi="Calibri" w:cs="Times New Roman"/>
              </w:rPr>
            </w:pPr>
            <w:r w:rsidRPr="004C13BB">
              <w:t>Asian</w:t>
            </w:r>
          </w:p>
        </w:tc>
        <w:tc>
          <w:tcPr>
            <w:tcW w:w="1530" w:type="dxa"/>
            <w:vAlign w:val="center"/>
          </w:tcPr>
          <w:p w14:paraId="0419F3C0" w14:textId="77777777" w:rsidR="006C06BA" w:rsidRPr="004C13BB" w:rsidRDefault="006C06BA">
            <w:pPr>
              <w:pStyle w:val="TableTextCentered"/>
            </w:pPr>
            <w:r w:rsidRPr="004C13BB">
              <w:rPr>
                <w:rFonts w:ascii="Franklin Gothic Book" w:hAnsi="Franklin Gothic Book"/>
                <w:szCs w:val="20"/>
              </w:rPr>
              <w:t>13</w:t>
            </w:r>
          </w:p>
        </w:tc>
        <w:tc>
          <w:tcPr>
            <w:tcW w:w="1530" w:type="dxa"/>
            <w:vAlign w:val="center"/>
          </w:tcPr>
          <w:p w14:paraId="72A8B369" w14:textId="2A6263B4" w:rsidR="006C06BA" w:rsidRPr="004C13BB" w:rsidRDefault="00713492">
            <w:pPr>
              <w:pStyle w:val="TableTextCentered"/>
            </w:pPr>
            <w:r>
              <w:rPr>
                <w:rFonts w:ascii="Franklin Gothic Book" w:hAnsi="Franklin Gothic Book"/>
                <w:szCs w:val="20"/>
              </w:rPr>
              <w:t>NA</w:t>
            </w:r>
          </w:p>
        </w:tc>
        <w:tc>
          <w:tcPr>
            <w:tcW w:w="1530" w:type="dxa"/>
            <w:vAlign w:val="center"/>
          </w:tcPr>
          <w:p w14:paraId="4CF7B8DB" w14:textId="27A39D36" w:rsidR="006C06BA" w:rsidRPr="004C13BB" w:rsidRDefault="00713492">
            <w:pPr>
              <w:pStyle w:val="TableTextCentered"/>
            </w:pPr>
            <w:r>
              <w:rPr>
                <w:rFonts w:ascii="Franklin Gothic Book" w:hAnsi="Franklin Gothic Book"/>
                <w:szCs w:val="20"/>
              </w:rPr>
              <w:t>NA</w:t>
            </w:r>
          </w:p>
        </w:tc>
        <w:tc>
          <w:tcPr>
            <w:tcW w:w="1522" w:type="dxa"/>
            <w:vAlign w:val="center"/>
          </w:tcPr>
          <w:p w14:paraId="567B912F" w14:textId="77777777" w:rsidR="006C06BA" w:rsidRPr="004C13BB" w:rsidRDefault="006C06BA">
            <w:pPr>
              <w:pStyle w:val="TableTextCentered"/>
            </w:pPr>
            <w:r w:rsidRPr="004C13BB">
              <w:rPr>
                <w:rFonts w:ascii="Franklin Gothic Book" w:hAnsi="Franklin Gothic Book"/>
                <w:szCs w:val="20"/>
              </w:rPr>
              <w:t>59.8</w:t>
            </w:r>
          </w:p>
        </w:tc>
      </w:tr>
      <w:tr w:rsidR="006C06BA" w:rsidRPr="004C13BB" w14:paraId="7A292283" w14:textId="77777777">
        <w:tc>
          <w:tcPr>
            <w:tcW w:w="3232" w:type="dxa"/>
          </w:tcPr>
          <w:p w14:paraId="368721D8" w14:textId="77777777" w:rsidR="006C06BA" w:rsidRPr="004C13BB" w:rsidRDefault="006C06BA">
            <w:pPr>
              <w:pStyle w:val="TableText"/>
              <w:rPr>
                <w:rFonts w:ascii="Calibri" w:eastAsia="Times New Roman" w:hAnsi="Calibri" w:cs="Times New Roman"/>
              </w:rPr>
            </w:pPr>
            <w:r w:rsidRPr="004C13BB">
              <w:t>Hispanic/Latino</w:t>
            </w:r>
          </w:p>
        </w:tc>
        <w:tc>
          <w:tcPr>
            <w:tcW w:w="1530" w:type="dxa"/>
            <w:vAlign w:val="center"/>
          </w:tcPr>
          <w:p w14:paraId="792A21E6" w14:textId="77777777" w:rsidR="006C06BA" w:rsidRPr="004C13BB" w:rsidRDefault="006C06BA">
            <w:pPr>
              <w:pStyle w:val="TableTextCentered"/>
            </w:pPr>
            <w:r w:rsidRPr="004C13BB">
              <w:rPr>
                <w:rFonts w:ascii="Franklin Gothic Book" w:hAnsi="Franklin Gothic Book"/>
                <w:szCs w:val="20"/>
              </w:rPr>
              <w:t>132</w:t>
            </w:r>
          </w:p>
        </w:tc>
        <w:tc>
          <w:tcPr>
            <w:tcW w:w="1530" w:type="dxa"/>
            <w:vAlign w:val="center"/>
          </w:tcPr>
          <w:p w14:paraId="60636ADD" w14:textId="77777777" w:rsidR="006C06BA" w:rsidRPr="004C13BB" w:rsidRDefault="006C06BA">
            <w:pPr>
              <w:pStyle w:val="TableTextCentered"/>
            </w:pPr>
            <w:r w:rsidRPr="004C13BB">
              <w:rPr>
                <w:rFonts w:ascii="Franklin Gothic Book" w:hAnsi="Franklin Gothic Book"/>
                <w:szCs w:val="20"/>
              </w:rPr>
              <w:t>37.0</w:t>
            </w:r>
          </w:p>
        </w:tc>
        <w:tc>
          <w:tcPr>
            <w:tcW w:w="1530" w:type="dxa"/>
            <w:vAlign w:val="center"/>
          </w:tcPr>
          <w:p w14:paraId="6107994B" w14:textId="77777777" w:rsidR="006C06BA" w:rsidRPr="004C13BB" w:rsidRDefault="006C06BA">
            <w:pPr>
              <w:pStyle w:val="TableTextCentered"/>
            </w:pPr>
            <w:r w:rsidRPr="004C13BB">
              <w:rPr>
                <w:rFonts w:ascii="Franklin Gothic Book" w:hAnsi="Franklin Gothic Book"/>
                <w:szCs w:val="20"/>
              </w:rPr>
              <w:t>43.3</w:t>
            </w:r>
          </w:p>
        </w:tc>
        <w:tc>
          <w:tcPr>
            <w:tcW w:w="1522" w:type="dxa"/>
            <w:vAlign w:val="center"/>
          </w:tcPr>
          <w:p w14:paraId="7B90B97E" w14:textId="77777777" w:rsidR="006C06BA" w:rsidRPr="004C13BB" w:rsidRDefault="006C06BA">
            <w:pPr>
              <w:pStyle w:val="TableTextCentered"/>
            </w:pPr>
            <w:r w:rsidRPr="004C13BB">
              <w:rPr>
                <w:rFonts w:ascii="Franklin Gothic Book" w:hAnsi="Franklin Gothic Book"/>
                <w:szCs w:val="20"/>
              </w:rPr>
              <w:t>46.4</w:t>
            </w:r>
          </w:p>
        </w:tc>
      </w:tr>
      <w:tr w:rsidR="006C06BA" w:rsidRPr="004C13BB" w14:paraId="7DE618B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71DF2A7" w14:textId="77777777" w:rsidR="006C06BA" w:rsidRPr="004C13BB" w:rsidRDefault="006C06BA">
            <w:pPr>
              <w:pStyle w:val="TableText"/>
              <w:rPr>
                <w:rFonts w:ascii="Calibri" w:eastAsia="Times New Roman" w:hAnsi="Calibri" w:cs="Times New Roman"/>
              </w:rPr>
            </w:pPr>
            <w:r w:rsidRPr="004C13BB">
              <w:t>Multi-Race, non-Hispanic/Latino</w:t>
            </w:r>
          </w:p>
        </w:tc>
        <w:tc>
          <w:tcPr>
            <w:tcW w:w="1530" w:type="dxa"/>
            <w:vAlign w:val="center"/>
          </w:tcPr>
          <w:p w14:paraId="72F2BC45" w14:textId="77777777" w:rsidR="006C06BA" w:rsidRPr="004C13BB" w:rsidRDefault="006C06BA">
            <w:pPr>
              <w:pStyle w:val="TableTextCentered"/>
            </w:pPr>
            <w:r w:rsidRPr="004C13BB">
              <w:rPr>
                <w:rFonts w:ascii="Franklin Gothic Book" w:hAnsi="Franklin Gothic Book"/>
                <w:szCs w:val="20"/>
              </w:rPr>
              <w:t>23</w:t>
            </w:r>
          </w:p>
        </w:tc>
        <w:tc>
          <w:tcPr>
            <w:tcW w:w="1530" w:type="dxa"/>
            <w:vAlign w:val="center"/>
          </w:tcPr>
          <w:p w14:paraId="652D8778" w14:textId="77777777" w:rsidR="006C06BA" w:rsidRPr="004C13BB" w:rsidRDefault="006C06BA">
            <w:pPr>
              <w:pStyle w:val="TableTextCentered"/>
            </w:pPr>
            <w:r w:rsidRPr="004C13BB">
              <w:rPr>
                <w:rFonts w:ascii="Franklin Gothic Book" w:hAnsi="Franklin Gothic Book"/>
                <w:szCs w:val="20"/>
              </w:rPr>
              <w:t>48.5</w:t>
            </w:r>
          </w:p>
        </w:tc>
        <w:tc>
          <w:tcPr>
            <w:tcW w:w="1530" w:type="dxa"/>
            <w:vAlign w:val="center"/>
          </w:tcPr>
          <w:p w14:paraId="1EB2EFB8" w14:textId="77777777" w:rsidR="006C06BA" w:rsidRPr="004C13BB" w:rsidRDefault="006C06BA">
            <w:pPr>
              <w:pStyle w:val="TableTextCentered"/>
            </w:pPr>
            <w:r w:rsidRPr="004C13BB">
              <w:rPr>
                <w:rFonts w:ascii="Franklin Gothic Book" w:hAnsi="Franklin Gothic Book"/>
                <w:szCs w:val="20"/>
              </w:rPr>
              <w:t>45.2</w:t>
            </w:r>
          </w:p>
        </w:tc>
        <w:tc>
          <w:tcPr>
            <w:tcW w:w="1522" w:type="dxa"/>
            <w:vAlign w:val="center"/>
          </w:tcPr>
          <w:p w14:paraId="51A3399D" w14:textId="77777777" w:rsidR="006C06BA" w:rsidRPr="004C13BB" w:rsidRDefault="006C06BA">
            <w:pPr>
              <w:pStyle w:val="TableTextCentered"/>
            </w:pPr>
            <w:r w:rsidRPr="004C13BB">
              <w:rPr>
                <w:rFonts w:ascii="Franklin Gothic Book" w:hAnsi="Franklin Gothic Book"/>
                <w:szCs w:val="20"/>
              </w:rPr>
              <w:t>51.0</w:t>
            </w:r>
          </w:p>
        </w:tc>
      </w:tr>
      <w:tr w:rsidR="006C06BA" w:rsidRPr="004C13BB" w14:paraId="0ED20132" w14:textId="77777777">
        <w:tc>
          <w:tcPr>
            <w:tcW w:w="3232" w:type="dxa"/>
          </w:tcPr>
          <w:p w14:paraId="7F4F3F21" w14:textId="77777777" w:rsidR="006C06BA" w:rsidRPr="004C13BB" w:rsidRDefault="006C06BA">
            <w:pPr>
              <w:pStyle w:val="TableText"/>
            </w:pPr>
            <w:r w:rsidRPr="004C13BB">
              <w:t>Native American</w:t>
            </w:r>
          </w:p>
        </w:tc>
        <w:tc>
          <w:tcPr>
            <w:tcW w:w="1530" w:type="dxa"/>
            <w:vAlign w:val="center"/>
          </w:tcPr>
          <w:p w14:paraId="1E35D199" w14:textId="77777777" w:rsidR="006C06BA" w:rsidRPr="004C13BB" w:rsidRDefault="006C06BA">
            <w:pPr>
              <w:pStyle w:val="TableTextCentered"/>
            </w:pPr>
            <w:r w:rsidRPr="004C13BB">
              <w:rPr>
                <w:rFonts w:ascii="Franklin Gothic Book" w:hAnsi="Franklin Gothic Book"/>
                <w:szCs w:val="20"/>
              </w:rPr>
              <w:t>1</w:t>
            </w:r>
          </w:p>
        </w:tc>
        <w:tc>
          <w:tcPr>
            <w:tcW w:w="1530" w:type="dxa"/>
            <w:vAlign w:val="center"/>
          </w:tcPr>
          <w:p w14:paraId="11B690C2" w14:textId="1B076A5E" w:rsidR="006C06BA" w:rsidRPr="004C13BB" w:rsidRDefault="00713492">
            <w:pPr>
              <w:pStyle w:val="TableTextCentered"/>
            </w:pPr>
            <w:r>
              <w:rPr>
                <w:rFonts w:ascii="Franklin Gothic Book" w:hAnsi="Franklin Gothic Book"/>
                <w:szCs w:val="20"/>
              </w:rPr>
              <w:t>NA</w:t>
            </w:r>
          </w:p>
        </w:tc>
        <w:tc>
          <w:tcPr>
            <w:tcW w:w="1530" w:type="dxa"/>
            <w:vAlign w:val="center"/>
          </w:tcPr>
          <w:p w14:paraId="23DC2278" w14:textId="3892EABA" w:rsidR="006C06BA" w:rsidRPr="004C13BB" w:rsidRDefault="00713492">
            <w:pPr>
              <w:pStyle w:val="TableTextCentered"/>
            </w:pPr>
            <w:r>
              <w:rPr>
                <w:rFonts w:ascii="Franklin Gothic Book" w:hAnsi="Franklin Gothic Book"/>
                <w:szCs w:val="20"/>
              </w:rPr>
              <w:t>NA</w:t>
            </w:r>
          </w:p>
        </w:tc>
        <w:tc>
          <w:tcPr>
            <w:tcW w:w="1522" w:type="dxa"/>
            <w:vAlign w:val="center"/>
          </w:tcPr>
          <w:p w14:paraId="4F230DB7" w14:textId="77777777" w:rsidR="006C06BA" w:rsidRPr="004C13BB" w:rsidRDefault="006C06BA">
            <w:pPr>
              <w:pStyle w:val="TableTextCentered"/>
            </w:pPr>
            <w:r w:rsidRPr="004C13BB">
              <w:rPr>
                <w:rFonts w:ascii="Franklin Gothic Book" w:hAnsi="Franklin Gothic Book"/>
                <w:szCs w:val="20"/>
              </w:rPr>
              <w:t>49.5</w:t>
            </w:r>
          </w:p>
        </w:tc>
      </w:tr>
      <w:tr w:rsidR="006C06BA" w:rsidRPr="004C13BB" w14:paraId="40685B1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9849B3B" w14:textId="77777777" w:rsidR="006C06BA" w:rsidRPr="004C13BB" w:rsidRDefault="006C06BA">
            <w:pPr>
              <w:pStyle w:val="TableText"/>
              <w:rPr>
                <w:spacing w:val="-4"/>
              </w:rPr>
            </w:pPr>
            <w:r w:rsidRPr="004C13BB">
              <w:rPr>
                <w:spacing w:val="-4"/>
              </w:rPr>
              <w:t>Native Hawaiian, Pacific Islander</w:t>
            </w:r>
          </w:p>
        </w:tc>
        <w:tc>
          <w:tcPr>
            <w:tcW w:w="1530" w:type="dxa"/>
            <w:vAlign w:val="center"/>
          </w:tcPr>
          <w:p w14:paraId="5F43E586" w14:textId="78B96802" w:rsidR="006C06BA" w:rsidRPr="004C13BB" w:rsidRDefault="00713492">
            <w:pPr>
              <w:pStyle w:val="TableTextCentered"/>
            </w:pPr>
            <w:r>
              <w:rPr>
                <w:rFonts w:ascii="Franklin Gothic Book" w:hAnsi="Franklin Gothic Book"/>
                <w:szCs w:val="20"/>
              </w:rPr>
              <w:t>NA</w:t>
            </w:r>
          </w:p>
        </w:tc>
        <w:tc>
          <w:tcPr>
            <w:tcW w:w="1530" w:type="dxa"/>
            <w:vAlign w:val="center"/>
          </w:tcPr>
          <w:p w14:paraId="4AC91D45" w14:textId="2AE44901" w:rsidR="006C06BA" w:rsidRPr="004C13BB" w:rsidRDefault="00713492">
            <w:pPr>
              <w:pStyle w:val="TableTextCentered"/>
            </w:pPr>
            <w:r>
              <w:rPr>
                <w:rFonts w:ascii="Franklin Gothic Book" w:hAnsi="Franklin Gothic Book"/>
                <w:szCs w:val="20"/>
              </w:rPr>
              <w:t>NA</w:t>
            </w:r>
          </w:p>
        </w:tc>
        <w:tc>
          <w:tcPr>
            <w:tcW w:w="1530" w:type="dxa"/>
            <w:vAlign w:val="center"/>
          </w:tcPr>
          <w:p w14:paraId="2074C6DF" w14:textId="07ED903A" w:rsidR="006C06BA" w:rsidRPr="004C13BB" w:rsidRDefault="00713492">
            <w:pPr>
              <w:pStyle w:val="TableTextCentered"/>
            </w:pPr>
            <w:r>
              <w:rPr>
                <w:rFonts w:ascii="Franklin Gothic Book" w:hAnsi="Franklin Gothic Book"/>
                <w:szCs w:val="20"/>
              </w:rPr>
              <w:t>NA</w:t>
            </w:r>
          </w:p>
        </w:tc>
        <w:tc>
          <w:tcPr>
            <w:tcW w:w="1522" w:type="dxa"/>
            <w:vAlign w:val="center"/>
          </w:tcPr>
          <w:p w14:paraId="3AFE1495" w14:textId="77777777" w:rsidR="006C06BA" w:rsidRPr="004C13BB" w:rsidRDefault="006C06BA">
            <w:pPr>
              <w:pStyle w:val="TableTextCentered"/>
            </w:pPr>
            <w:r w:rsidRPr="004C13BB">
              <w:rPr>
                <w:rFonts w:ascii="Franklin Gothic Book" w:hAnsi="Franklin Gothic Book"/>
                <w:szCs w:val="20"/>
              </w:rPr>
              <w:t>49.9</w:t>
            </w:r>
          </w:p>
        </w:tc>
      </w:tr>
      <w:tr w:rsidR="006C06BA" w:rsidRPr="004C13BB" w14:paraId="083132A8" w14:textId="77777777">
        <w:tc>
          <w:tcPr>
            <w:tcW w:w="3232" w:type="dxa"/>
          </w:tcPr>
          <w:p w14:paraId="7E7C5035" w14:textId="77777777" w:rsidR="006C06BA" w:rsidRPr="004C13BB" w:rsidRDefault="006C06BA">
            <w:pPr>
              <w:pStyle w:val="TableText"/>
              <w:rPr>
                <w:rFonts w:ascii="Calibri" w:eastAsia="Times New Roman" w:hAnsi="Calibri" w:cs="Times New Roman"/>
              </w:rPr>
            </w:pPr>
            <w:r w:rsidRPr="004C13BB">
              <w:t>White</w:t>
            </w:r>
          </w:p>
        </w:tc>
        <w:tc>
          <w:tcPr>
            <w:tcW w:w="1530" w:type="dxa"/>
            <w:vAlign w:val="center"/>
          </w:tcPr>
          <w:p w14:paraId="021DF7F2" w14:textId="77777777" w:rsidR="006C06BA" w:rsidRPr="004C13BB" w:rsidRDefault="006C06BA">
            <w:pPr>
              <w:pStyle w:val="TableTextCentered"/>
            </w:pPr>
            <w:r w:rsidRPr="004C13BB">
              <w:rPr>
                <w:rFonts w:ascii="Franklin Gothic Book" w:hAnsi="Franklin Gothic Book"/>
                <w:szCs w:val="20"/>
              </w:rPr>
              <w:t>674</w:t>
            </w:r>
          </w:p>
        </w:tc>
        <w:tc>
          <w:tcPr>
            <w:tcW w:w="1530" w:type="dxa"/>
            <w:vAlign w:val="center"/>
          </w:tcPr>
          <w:p w14:paraId="52BDA799" w14:textId="77777777" w:rsidR="006C06BA" w:rsidRPr="004C13BB" w:rsidRDefault="006C06BA">
            <w:pPr>
              <w:pStyle w:val="TableTextCentered"/>
            </w:pPr>
            <w:r w:rsidRPr="004C13BB">
              <w:rPr>
                <w:rFonts w:ascii="Franklin Gothic Book" w:hAnsi="Franklin Gothic Book"/>
                <w:szCs w:val="20"/>
              </w:rPr>
              <w:t>40.4</w:t>
            </w:r>
          </w:p>
        </w:tc>
        <w:tc>
          <w:tcPr>
            <w:tcW w:w="1530" w:type="dxa"/>
            <w:vAlign w:val="center"/>
          </w:tcPr>
          <w:p w14:paraId="50D38AA0" w14:textId="77777777" w:rsidR="006C06BA" w:rsidRPr="004C13BB" w:rsidRDefault="006C06BA">
            <w:pPr>
              <w:pStyle w:val="TableTextCentered"/>
            </w:pPr>
            <w:r w:rsidRPr="004C13BB">
              <w:rPr>
                <w:rFonts w:ascii="Franklin Gothic Book" w:hAnsi="Franklin Gothic Book"/>
                <w:szCs w:val="20"/>
              </w:rPr>
              <w:t>44.7</w:t>
            </w:r>
          </w:p>
        </w:tc>
        <w:tc>
          <w:tcPr>
            <w:tcW w:w="1522" w:type="dxa"/>
            <w:vAlign w:val="center"/>
          </w:tcPr>
          <w:p w14:paraId="5E79F823" w14:textId="77777777" w:rsidR="006C06BA" w:rsidRPr="004C13BB" w:rsidRDefault="006C06BA">
            <w:pPr>
              <w:pStyle w:val="TableTextCentered"/>
            </w:pPr>
            <w:r w:rsidRPr="004C13BB">
              <w:rPr>
                <w:rFonts w:ascii="Franklin Gothic Book" w:hAnsi="Franklin Gothic Book"/>
                <w:szCs w:val="20"/>
              </w:rPr>
              <w:t>50.4</w:t>
            </w:r>
          </w:p>
        </w:tc>
      </w:tr>
      <w:tr w:rsidR="006C06BA" w:rsidRPr="004C13BB" w14:paraId="48220A62"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27105A3" w14:textId="77777777" w:rsidR="006C06BA" w:rsidRPr="004C13BB" w:rsidRDefault="006C06BA">
            <w:pPr>
              <w:pStyle w:val="TableText"/>
              <w:rPr>
                <w:rFonts w:ascii="Calibri" w:eastAsia="Times New Roman" w:hAnsi="Calibri" w:cs="Times New Roman"/>
              </w:rPr>
            </w:pPr>
            <w:r w:rsidRPr="004C13BB">
              <w:t>High needs</w:t>
            </w:r>
          </w:p>
        </w:tc>
        <w:tc>
          <w:tcPr>
            <w:tcW w:w="1530" w:type="dxa"/>
            <w:vAlign w:val="center"/>
          </w:tcPr>
          <w:p w14:paraId="24F2174E" w14:textId="77777777" w:rsidR="006C06BA" w:rsidRPr="004C13BB" w:rsidRDefault="006C06BA">
            <w:pPr>
              <w:pStyle w:val="TableTextCentered"/>
            </w:pPr>
            <w:r w:rsidRPr="004C13BB">
              <w:rPr>
                <w:rFonts w:ascii="Franklin Gothic Book" w:hAnsi="Franklin Gothic Book"/>
                <w:szCs w:val="20"/>
              </w:rPr>
              <w:t>461</w:t>
            </w:r>
          </w:p>
        </w:tc>
        <w:tc>
          <w:tcPr>
            <w:tcW w:w="1530" w:type="dxa"/>
            <w:vAlign w:val="center"/>
          </w:tcPr>
          <w:p w14:paraId="7674E40C" w14:textId="77777777" w:rsidR="006C06BA" w:rsidRPr="004C13BB" w:rsidRDefault="006C06BA">
            <w:pPr>
              <w:pStyle w:val="TableTextCentered"/>
            </w:pPr>
            <w:r w:rsidRPr="004C13BB">
              <w:rPr>
                <w:rFonts w:ascii="Franklin Gothic Book" w:hAnsi="Franklin Gothic Book"/>
                <w:szCs w:val="20"/>
              </w:rPr>
              <w:t>38.6</w:t>
            </w:r>
          </w:p>
        </w:tc>
        <w:tc>
          <w:tcPr>
            <w:tcW w:w="1530" w:type="dxa"/>
            <w:vAlign w:val="center"/>
          </w:tcPr>
          <w:p w14:paraId="7D5DA2F5" w14:textId="77777777" w:rsidR="006C06BA" w:rsidRPr="004C13BB" w:rsidRDefault="006C06BA">
            <w:pPr>
              <w:pStyle w:val="TableTextCentered"/>
            </w:pPr>
            <w:r w:rsidRPr="004C13BB">
              <w:rPr>
                <w:rFonts w:ascii="Franklin Gothic Book" w:hAnsi="Franklin Gothic Book"/>
                <w:szCs w:val="20"/>
              </w:rPr>
              <w:t>44.0</w:t>
            </w:r>
          </w:p>
        </w:tc>
        <w:tc>
          <w:tcPr>
            <w:tcW w:w="1522" w:type="dxa"/>
            <w:vAlign w:val="center"/>
          </w:tcPr>
          <w:p w14:paraId="0C4181ED" w14:textId="77777777" w:rsidR="006C06BA" w:rsidRPr="004C13BB" w:rsidRDefault="006C06BA">
            <w:pPr>
              <w:pStyle w:val="TableTextCentered"/>
            </w:pPr>
            <w:r w:rsidRPr="004C13BB">
              <w:rPr>
                <w:rFonts w:ascii="Franklin Gothic Book" w:hAnsi="Franklin Gothic Book"/>
                <w:szCs w:val="20"/>
              </w:rPr>
              <w:t>47.1</w:t>
            </w:r>
          </w:p>
        </w:tc>
      </w:tr>
      <w:tr w:rsidR="006C06BA" w:rsidRPr="004C13BB" w14:paraId="593A4577" w14:textId="77777777">
        <w:tc>
          <w:tcPr>
            <w:tcW w:w="3232" w:type="dxa"/>
          </w:tcPr>
          <w:p w14:paraId="5CF52EA9" w14:textId="77777777" w:rsidR="006C06BA" w:rsidRPr="004C13BB" w:rsidRDefault="006C06BA">
            <w:pPr>
              <w:pStyle w:val="TableText"/>
              <w:rPr>
                <w:rFonts w:ascii="Calibri" w:eastAsia="Times New Roman" w:hAnsi="Calibri" w:cs="Times New Roman"/>
              </w:rPr>
            </w:pPr>
            <w:r w:rsidRPr="004C13BB">
              <w:t>Low income</w:t>
            </w:r>
            <w:r w:rsidRPr="004C13BB">
              <w:rPr>
                <w:vertAlign w:val="superscript"/>
              </w:rPr>
              <w:t>a</w:t>
            </w:r>
          </w:p>
        </w:tc>
        <w:tc>
          <w:tcPr>
            <w:tcW w:w="1530" w:type="dxa"/>
            <w:vAlign w:val="center"/>
          </w:tcPr>
          <w:p w14:paraId="450BFA29" w14:textId="77777777" w:rsidR="006C06BA" w:rsidRPr="004C13BB" w:rsidRDefault="006C06BA">
            <w:pPr>
              <w:pStyle w:val="TableTextCentered"/>
            </w:pPr>
            <w:r w:rsidRPr="004C13BB">
              <w:rPr>
                <w:rFonts w:ascii="Franklin Gothic Book" w:hAnsi="Franklin Gothic Book"/>
                <w:szCs w:val="20"/>
              </w:rPr>
              <w:t>342</w:t>
            </w:r>
          </w:p>
        </w:tc>
        <w:tc>
          <w:tcPr>
            <w:tcW w:w="1530" w:type="dxa"/>
            <w:vAlign w:val="center"/>
          </w:tcPr>
          <w:p w14:paraId="7788DEE4" w14:textId="2A4D7F47" w:rsidR="006C06BA" w:rsidRPr="004C13BB" w:rsidRDefault="00713492">
            <w:pPr>
              <w:pStyle w:val="TableTextCentered"/>
            </w:pPr>
            <w:r>
              <w:rPr>
                <w:rFonts w:ascii="Franklin Gothic Book" w:hAnsi="Franklin Gothic Book"/>
                <w:szCs w:val="20"/>
              </w:rPr>
              <w:t>NA</w:t>
            </w:r>
          </w:p>
        </w:tc>
        <w:tc>
          <w:tcPr>
            <w:tcW w:w="1530" w:type="dxa"/>
            <w:vAlign w:val="center"/>
          </w:tcPr>
          <w:p w14:paraId="58DBD586" w14:textId="77777777" w:rsidR="006C06BA" w:rsidRPr="004C13BB" w:rsidRDefault="006C06BA">
            <w:pPr>
              <w:pStyle w:val="TableTextCentered"/>
            </w:pPr>
            <w:r w:rsidRPr="004C13BB">
              <w:rPr>
                <w:rFonts w:ascii="Franklin Gothic Book" w:hAnsi="Franklin Gothic Book"/>
                <w:szCs w:val="20"/>
              </w:rPr>
              <w:t>43.6</w:t>
            </w:r>
          </w:p>
        </w:tc>
        <w:tc>
          <w:tcPr>
            <w:tcW w:w="1522" w:type="dxa"/>
            <w:vAlign w:val="center"/>
          </w:tcPr>
          <w:p w14:paraId="049B69E6" w14:textId="77777777" w:rsidR="006C06BA" w:rsidRPr="004C13BB" w:rsidRDefault="006C06BA">
            <w:pPr>
              <w:pStyle w:val="TableTextCentered"/>
            </w:pPr>
            <w:r w:rsidRPr="004C13BB">
              <w:rPr>
                <w:rFonts w:ascii="Franklin Gothic Book" w:hAnsi="Franklin Gothic Book"/>
                <w:szCs w:val="20"/>
              </w:rPr>
              <w:t>46.4</w:t>
            </w:r>
          </w:p>
        </w:tc>
      </w:tr>
      <w:tr w:rsidR="006C06BA" w:rsidRPr="004C13BB" w14:paraId="6D45833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B87C6D1" w14:textId="77777777" w:rsidR="006C06BA" w:rsidRPr="004C13BB" w:rsidRDefault="006C06BA">
            <w:pPr>
              <w:pStyle w:val="TableText"/>
              <w:rPr>
                <w:spacing w:val="-4"/>
              </w:rPr>
            </w:pPr>
            <w:r w:rsidRPr="004C13BB">
              <w:rPr>
                <w:spacing w:val="-4"/>
              </w:rPr>
              <w:t>ELs and former ELs</w:t>
            </w:r>
          </w:p>
        </w:tc>
        <w:tc>
          <w:tcPr>
            <w:tcW w:w="1530" w:type="dxa"/>
            <w:vAlign w:val="center"/>
          </w:tcPr>
          <w:p w14:paraId="12E2F893" w14:textId="77777777" w:rsidR="006C06BA" w:rsidRPr="004C13BB" w:rsidRDefault="006C06BA">
            <w:pPr>
              <w:pStyle w:val="TableTextCentered"/>
            </w:pPr>
            <w:r w:rsidRPr="004C13BB">
              <w:rPr>
                <w:rFonts w:ascii="Franklin Gothic Book" w:hAnsi="Franklin Gothic Book"/>
                <w:szCs w:val="20"/>
              </w:rPr>
              <w:t>167</w:t>
            </w:r>
          </w:p>
        </w:tc>
        <w:tc>
          <w:tcPr>
            <w:tcW w:w="1530" w:type="dxa"/>
            <w:vAlign w:val="center"/>
          </w:tcPr>
          <w:p w14:paraId="2866DF2B" w14:textId="77777777" w:rsidR="006C06BA" w:rsidRPr="004C13BB" w:rsidRDefault="006C06BA">
            <w:pPr>
              <w:pStyle w:val="TableTextCentered"/>
            </w:pPr>
            <w:r w:rsidRPr="004C13BB">
              <w:rPr>
                <w:rFonts w:ascii="Franklin Gothic Book" w:hAnsi="Franklin Gothic Book"/>
                <w:szCs w:val="20"/>
              </w:rPr>
              <w:t>41.5</w:t>
            </w:r>
          </w:p>
        </w:tc>
        <w:tc>
          <w:tcPr>
            <w:tcW w:w="1530" w:type="dxa"/>
            <w:vAlign w:val="center"/>
          </w:tcPr>
          <w:p w14:paraId="0D8C3E34" w14:textId="77777777" w:rsidR="006C06BA" w:rsidRPr="004C13BB" w:rsidRDefault="006C06BA">
            <w:pPr>
              <w:pStyle w:val="TableTextCentered"/>
            </w:pPr>
            <w:r w:rsidRPr="004C13BB">
              <w:rPr>
                <w:rFonts w:ascii="Franklin Gothic Book" w:hAnsi="Franklin Gothic Book"/>
                <w:szCs w:val="20"/>
              </w:rPr>
              <w:t>43.8</w:t>
            </w:r>
          </w:p>
        </w:tc>
        <w:tc>
          <w:tcPr>
            <w:tcW w:w="1522" w:type="dxa"/>
            <w:vAlign w:val="center"/>
          </w:tcPr>
          <w:p w14:paraId="583B129A" w14:textId="77777777" w:rsidR="006C06BA" w:rsidRPr="004C13BB" w:rsidRDefault="006C06BA">
            <w:pPr>
              <w:pStyle w:val="TableTextCentered"/>
            </w:pPr>
            <w:r w:rsidRPr="004C13BB">
              <w:rPr>
                <w:rFonts w:ascii="Franklin Gothic Book" w:hAnsi="Franklin Gothic Book"/>
                <w:szCs w:val="20"/>
              </w:rPr>
              <w:t>48.6</w:t>
            </w:r>
          </w:p>
        </w:tc>
      </w:tr>
      <w:tr w:rsidR="006C06BA" w:rsidRPr="004C13BB" w14:paraId="4663B9E0" w14:textId="77777777">
        <w:tc>
          <w:tcPr>
            <w:tcW w:w="3232" w:type="dxa"/>
          </w:tcPr>
          <w:p w14:paraId="1EC8F7E8" w14:textId="77777777" w:rsidR="006C06BA" w:rsidRPr="004C13BB" w:rsidRDefault="006C06BA">
            <w:pPr>
              <w:pStyle w:val="TableText"/>
            </w:pPr>
            <w:r w:rsidRPr="004C13BB">
              <w:t>Students w/disabilities</w:t>
            </w:r>
          </w:p>
        </w:tc>
        <w:tc>
          <w:tcPr>
            <w:tcW w:w="1530" w:type="dxa"/>
            <w:vAlign w:val="center"/>
          </w:tcPr>
          <w:p w14:paraId="1EDB480A" w14:textId="77777777" w:rsidR="006C06BA" w:rsidRPr="004C13BB" w:rsidRDefault="006C06BA">
            <w:pPr>
              <w:pStyle w:val="TableTextCentered"/>
            </w:pPr>
            <w:r w:rsidRPr="004C13BB">
              <w:rPr>
                <w:rFonts w:ascii="Franklin Gothic Book" w:hAnsi="Franklin Gothic Book"/>
                <w:szCs w:val="20"/>
              </w:rPr>
              <w:t>178</w:t>
            </w:r>
          </w:p>
        </w:tc>
        <w:tc>
          <w:tcPr>
            <w:tcW w:w="1530" w:type="dxa"/>
            <w:vAlign w:val="center"/>
          </w:tcPr>
          <w:p w14:paraId="5D67696B" w14:textId="77777777" w:rsidR="006C06BA" w:rsidRPr="004C13BB" w:rsidRDefault="006C06BA">
            <w:pPr>
              <w:pStyle w:val="TableTextCentered"/>
            </w:pPr>
            <w:r w:rsidRPr="004C13BB">
              <w:rPr>
                <w:rFonts w:ascii="Franklin Gothic Book" w:hAnsi="Franklin Gothic Book"/>
                <w:szCs w:val="20"/>
              </w:rPr>
              <w:t>37.8</w:t>
            </w:r>
          </w:p>
        </w:tc>
        <w:tc>
          <w:tcPr>
            <w:tcW w:w="1530" w:type="dxa"/>
            <w:vAlign w:val="center"/>
          </w:tcPr>
          <w:p w14:paraId="63441A24" w14:textId="77777777" w:rsidR="006C06BA" w:rsidRPr="004C13BB" w:rsidRDefault="006C06BA">
            <w:pPr>
              <w:pStyle w:val="TableTextCentered"/>
            </w:pPr>
            <w:r w:rsidRPr="004C13BB">
              <w:rPr>
                <w:rFonts w:ascii="Franklin Gothic Book" w:hAnsi="Franklin Gothic Book"/>
                <w:szCs w:val="20"/>
              </w:rPr>
              <w:t>41.5</w:t>
            </w:r>
          </w:p>
        </w:tc>
        <w:tc>
          <w:tcPr>
            <w:tcW w:w="1522" w:type="dxa"/>
            <w:vAlign w:val="center"/>
          </w:tcPr>
          <w:p w14:paraId="46ABC2FA" w14:textId="77777777" w:rsidR="006C06BA" w:rsidRPr="004C13BB" w:rsidRDefault="006C06BA">
            <w:pPr>
              <w:pStyle w:val="TableTextCentered"/>
            </w:pPr>
            <w:r w:rsidRPr="004C13BB">
              <w:rPr>
                <w:rFonts w:ascii="Franklin Gothic Book" w:hAnsi="Franklin Gothic Book"/>
                <w:szCs w:val="20"/>
              </w:rPr>
              <w:t>43.3</w:t>
            </w:r>
          </w:p>
        </w:tc>
      </w:tr>
    </w:tbl>
    <w:p w14:paraId="7ADEA408" w14:textId="77777777" w:rsidR="006C06BA" w:rsidRPr="004C13BB" w:rsidRDefault="006C06BA" w:rsidP="006C06BA">
      <w:pPr>
        <w:pStyle w:val="TableNote"/>
        <w:rPr>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5" w:history="1">
        <w:r w:rsidRPr="004C13BB">
          <w:rPr>
            <w:rStyle w:val="Hyperlink"/>
          </w:rPr>
          <w:t>newly defined low-income student group</w:t>
        </w:r>
      </w:hyperlink>
      <w:r w:rsidRPr="004C13BB">
        <w:t>. This change also affects the high needs group.</w:t>
      </w:r>
    </w:p>
    <w:p w14:paraId="4A47C90E" w14:textId="7FB4DD60" w:rsidR="006C06BA" w:rsidRPr="004C13BB" w:rsidRDefault="006C06BA" w:rsidP="006C06BA">
      <w:pPr>
        <w:pStyle w:val="TableTitle0"/>
      </w:pPr>
      <w:r w:rsidRPr="004C13BB">
        <w:t xml:space="preserve">Table E10. Hudson Public Schools: Mathematics Mean Student Growth Percentile in Grade 10, 2019 </w:t>
      </w:r>
      <w:r w:rsidR="00B53A73" w:rsidRPr="004C13BB">
        <w:t xml:space="preserve">and </w:t>
      </w:r>
      <w:r w:rsidRPr="004C13BB">
        <w:t>2022</w:t>
      </w:r>
    </w:p>
    <w:tbl>
      <w:tblPr>
        <w:tblStyle w:val="MSVTable1"/>
        <w:tblW w:w="5000" w:type="pct"/>
        <w:tblLook w:val="0420" w:firstRow="1" w:lastRow="0" w:firstColumn="0" w:lastColumn="0" w:noHBand="0" w:noVBand="1"/>
      </w:tblPr>
      <w:tblGrid>
        <w:gridCol w:w="3232"/>
        <w:gridCol w:w="1530"/>
        <w:gridCol w:w="1530"/>
        <w:gridCol w:w="1530"/>
        <w:gridCol w:w="1522"/>
      </w:tblGrid>
      <w:tr w:rsidR="006C06BA" w:rsidRPr="004C13BB" w14:paraId="36F06ACB" w14:textId="77777777" w:rsidTr="00713492">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EF90B8E" w14:textId="77777777" w:rsidR="006C06BA" w:rsidRPr="00540F20" w:rsidRDefault="006C06BA" w:rsidP="00713492">
            <w:pPr>
              <w:pStyle w:val="TableColHeadingLeft"/>
              <w:keepNext/>
              <w:keepLines/>
              <w:jc w:val="center"/>
            </w:pPr>
            <w:r w:rsidRPr="00540F20">
              <w:t>Group</w:t>
            </w:r>
          </w:p>
        </w:tc>
        <w:tc>
          <w:tcPr>
            <w:tcW w:w="1530" w:type="dxa"/>
          </w:tcPr>
          <w:p w14:paraId="733D2EE2" w14:textId="77777777" w:rsidR="006C06BA" w:rsidRPr="00540F20" w:rsidRDefault="006C06BA">
            <w:pPr>
              <w:pStyle w:val="TableColHeadingCenter"/>
            </w:pPr>
            <w:r w:rsidRPr="00540F20">
              <w:rPr>
                <w:i/>
                <w:iCs/>
              </w:rPr>
              <w:t xml:space="preserve">N </w:t>
            </w:r>
            <w:r w:rsidRPr="00540F20">
              <w:t>(2022)</w:t>
            </w:r>
          </w:p>
        </w:tc>
        <w:tc>
          <w:tcPr>
            <w:tcW w:w="1530" w:type="dxa"/>
          </w:tcPr>
          <w:p w14:paraId="0D3C8E50" w14:textId="77777777" w:rsidR="006C06BA" w:rsidRPr="00540F20" w:rsidRDefault="006C06BA">
            <w:pPr>
              <w:pStyle w:val="TableColHeadingCenter"/>
            </w:pPr>
            <w:r w:rsidRPr="00540F20">
              <w:t>2019</w:t>
            </w:r>
          </w:p>
        </w:tc>
        <w:tc>
          <w:tcPr>
            <w:tcW w:w="1530" w:type="dxa"/>
          </w:tcPr>
          <w:p w14:paraId="672C506D" w14:textId="77777777" w:rsidR="006C06BA" w:rsidRPr="00540F20" w:rsidRDefault="006C06BA">
            <w:pPr>
              <w:pStyle w:val="TableColHeadingCenter"/>
            </w:pPr>
            <w:r w:rsidRPr="00540F20">
              <w:t>2022</w:t>
            </w:r>
          </w:p>
        </w:tc>
        <w:tc>
          <w:tcPr>
            <w:tcW w:w="1522" w:type="dxa"/>
          </w:tcPr>
          <w:p w14:paraId="2A165CBC" w14:textId="77777777" w:rsidR="006C06BA" w:rsidRPr="00540F20" w:rsidRDefault="006C06BA">
            <w:pPr>
              <w:pStyle w:val="TableColHeadingCenter"/>
            </w:pPr>
            <w:r w:rsidRPr="00540F20">
              <w:t>State (2022)</w:t>
            </w:r>
          </w:p>
        </w:tc>
      </w:tr>
      <w:tr w:rsidR="006C06BA" w:rsidRPr="004C13BB" w14:paraId="78480E8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03DC710" w14:textId="77777777" w:rsidR="006C06BA" w:rsidRPr="004C13BB" w:rsidRDefault="006C06BA">
            <w:pPr>
              <w:pStyle w:val="TableText"/>
            </w:pPr>
            <w:r w:rsidRPr="004C13BB">
              <w:t>All students</w:t>
            </w:r>
          </w:p>
        </w:tc>
        <w:tc>
          <w:tcPr>
            <w:tcW w:w="1530" w:type="dxa"/>
            <w:vAlign w:val="center"/>
          </w:tcPr>
          <w:p w14:paraId="1D0A7812" w14:textId="77777777" w:rsidR="006C06BA" w:rsidRPr="004C13BB" w:rsidRDefault="006C06BA">
            <w:pPr>
              <w:pStyle w:val="TableTextCentered"/>
            </w:pPr>
            <w:r w:rsidRPr="004C13BB">
              <w:rPr>
                <w:rFonts w:ascii="Franklin Gothic Book" w:hAnsi="Franklin Gothic Book"/>
                <w:szCs w:val="20"/>
              </w:rPr>
              <w:t>126</w:t>
            </w:r>
          </w:p>
        </w:tc>
        <w:tc>
          <w:tcPr>
            <w:tcW w:w="1530" w:type="dxa"/>
            <w:vAlign w:val="center"/>
          </w:tcPr>
          <w:p w14:paraId="35AD1A6A" w14:textId="77777777" w:rsidR="006C06BA" w:rsidRPr="004C13BB" w:rsidRDefault="006C06BA">
            <w:pPr>
              <w:pStyle w:val="TableTextCentered"/>
            </w:pPr>
            <w:r w:rsidRPr="004C13BB">
              <w:rPr>
                <w:rFonts w:ascii="Franklin Gothic Book" w:hAnsi="Franklin Gothic Book"/>
                <w:szCs w:val="20"/>
              </w:rPr>
              <w:t>44.8</w:t>
            </w:r>
          </w:p>
        </w:tc>
        <w:tc>
          <w:tcPr>
            <w:tcW w:w="1530" w:type="dxa"/>
            <w:vAlign w:val="center"/>
          </w:tcPr>
          <w:p w14:paraId="4CDB201C" w14:textId="77777777" w:rsidR="006C06BA" w:rsidRPr="004C13BB" w:rsidRDefault="006C06BA">
            <w:pPr>
              <w:pStyle w:val="TableTextCentered"/>
            </w:pPr>
            <w:r w:rsidRPr="004C13BB">
              <w:rPr>
                <w:rFonts w:ascii="Franklin Gothic Book" w:hAnsi="Franklin Gothic Book"/>
                <w:szCs w:val="20"/>
              </w:rPr>
              <w:t>50.3</w:t>
            </w:r>
          </w:p>
        </w:tc>
        <w:tc>
          <w:tcPr>
            <w:tcW w:w="1522" w:type="dxa"/>
            <w:vAlign w:val="center"/>
          </w:tcPr>
          <w:p w14:paraId="0D6BB694"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00D0DDA5" w14:textId="77777777">
        <w:tc>
          <w:tcPr>
            <w:tcW w:w="3232" w:type="dxa"/>
          </w:tcPr>
          <w:p w14:paraId="7F6224CF" w14:textId="77777777" w:rsidR="006C06BA" w:rsidRPr="004C13BB" w:rsidRDefault="006C06BA">
            <w:pPr>
              <w:pStyle w:val="TableText"/>
            </w:pPr>
            <w:r w:rsidRPr="004C13BB">
              <w:t>African American/Black</w:t>
            </w:r>
          </w:p>
        </w:tc>
        <w:tc>
          <w:tcPr>
            <w:tcW w:w="1530" w:type="dxa"/>
            <w:vAlign w:val="center"/>
          </w:tcPr>
          <w:p w14:paraId="732B1C65" w14:textId="77777777" w:rsidR="006C06BA" w:rsidRPr="004C13BB" w:rsidRDefault="006C06BA">
            <w:pPr>
              <w:pStyle w:val="TableTextCentered"/>
            </w:pPr>
            <w:r w:rsidRPr="004C13BB">
              <w:rPr>
                <w:rFonts w:ascii="Franklin Gothic Book" w:hAnsi="Franklin Gothic Book"/>
                <w:szCs w:val="20"/>
              </w:rPr>
              <w:t>2</w:t>
            </w:r>
          </w:p>
        </w:tc>
        <w:tc>
          <w:tcPr>
            <w:tcW w:w="1530" w:type="dxa"/>
            <w:vAlign w:val="center"/>
          </w:tcPr>
          <w:p w14:paraId="57ED50FE" w14:textId="19706B39" w:rsidR="006C06BA" w:rsidRPr="004C13BB" w:rsidRDefault="00713492">
            <w:pPr>
              <w:pStyle w:val="TableTextCentered"/>
            </w:pPr>
            <w:r>
              <w:rPr>
                <w:rFonts w:ascii="Franklin Gothic Book" w:hAnsi="Franklin Gothic Book"/>
                <w:szCs w:val="20"/>
              </w:rPr>
              <w:t>NA</w:t>
            </w:r>
          </w:p>
        </w:tc>
        <w:tc>
          <w:tcPr>
            <w:tcW w:w="1530" w:type="dxa"/>
            <w:vAlign w:val="center"/>
          </w:tcPr>
          <w:p w14:paraId="4648F551" w14:textId="66D7DF05"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77F8047B" w14:textId="77777777" w:rsidR="006C06BA" w:rsidRPr="004C13BB" w:rsidRDefault="006C06BA">
            <w:pPr>
              <w:pStyle w:val="TableTextCentered"/>
            </w:pPr>
            <w:r w:rsidRPr="004C13BB">
              <w:rPr>
                <w:rFonts w:ascii="Franklin Gothic Book" w:hAnsi="Franklin Gothic Book"/>
                <w:szCs w:val="20"/>
              </w:rPr>
              <w:t>45.6</w:t>
            </w:r>
          </w:p>
        </w:tc>
      </w:tr>
      <w:tr w:rsidR="006C06BA" w:rsidRPr="004C13BB" w14:paraId="55D6478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7D3B943" w14:textId="77777777" w:rsidR="006C06BA" w:rsidRPr="004C13BB" w:rsidRDefault="006C06BA">
            <w:pPr>
              <w:pStyle w:val="TableText"/>
            </w:pPr>
            <w:r w:rsidRPr="004C13BB">
              <w:t>Asian</w:t>
            </w:r>
          </w:p>
        </w:tc>
        <w:tc>
          <w:tcPr>
            <w:tcW w:w="1530" w:type="dxa"/>
            <w:vAlign w:val="center"/>
          </w:tcPr>
          <w:p w14:paraId="407733A1" w14:textId="77777777" w:rsidR="006C06BA" w:rsidRPr="004C13BB" w:rsidRDefault="006C06BA">
            <w:pPr>
              <w:pStyle w:val="TableTextCentered"/>
            </w:pPr>
            <w:r w:rsidRPr="004C13BB">
              <w:rPr>
                <w:rFonts w:ascii="Franklin Gothic Book" w:hAnsi="Franklin Gothic Book"/>
                <w:szCs w:val="20"/>
              </w:rPr>
              <w:t>4</w:t>
            </w:r>
          </w:p>
        </w:tc>
        <w:tc>
          <w:tcPr>
            <w:tcW w:w="1530" w:type="dxa"/>
            <w:vAlign w:val="center"/>
          </w:tcPr>
          <w:p w14:paraId="38048932" w14:textId="763DD00F" w:rsidR="006C06BA" w:rsidRPr="004C13BB" w:rsidRDefault="00713492">
            <w:pPr>
              <w:pStyle w:val="TableTextCentered"/>
            </w:pPr>
            <w:r>
              <w:rPr>
                <w:rFonts w:ascii="Franklin Gothic Book" w:hAnsi="Franklin Gothic Book"/>
                <w:szCs w:val="20"/>
              </w:rPr>
              <w:t>NA</w:t>
            </w:r>
          </w:p>
        </w:tc>
        <w:tc>
          <w:tcPr>
            <w:tcW w:w="1530" w:type="dxa"/>
            <w:vAlign w:val="center"/>
          </w:tcPr>
          <w:p w14:paraId="2110179C" w14:textId="5B532BA7"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01668A5A" w14:textId="77777777" w:rsidR="006C06BA" w:rsidRPr="004C13BB" w:rsidRDefault="006C06BA">
            <w:pPr>
              <w:pStyle w:val="TableTextCentered"/>
            </w:pPr>
            <w:r w:rsidRPr="004C13BB">
              <w:rPr>
                <w:rFonts w:ascii="Franklin Gothic Book" w:hAnsi="Franklin Gothic Book"/>
                <w:szCs w:val="20"/>
              </w:rPr>
              <w:t>57.3</w:t>
            </w:r>
          </w:p>
        </w:tc>
      </w:tr>
      <w:tr w:rsidR="006C06BA" w:rsidRPr="004C13BB" w14:paraId="104839D5" w14:textId="77777777">
        <w:tc>
          <w:tcPr>
            <w:tcW w:w="3232" w:type="dxa"/>
          </w:tcPr>
          <w:p w14:paraId="18830606" w14:textId="77777777" w:rsidR="006C06BA" w:rsidRPr="004C13BB" w:rsidRDefault="006C06BA">
            <w:pPr>
              <w:pStyle w:val="TableText"/>
            </w:pPr>
            <w:r w:rsidRPr="004C13BB">
              <w:t>Hispanic/Latino</w:t>
            </w:r>
          </w:p>
        </w:tc>
        <w:tc>
          <w:tcPr>
            <w:tcW w:w="1530" w:type="dxa"/>
            <w:vAlign w:val="center"/>
          </w:tcPr>
          <w:p w14:paraId="758ADC68" w14:textId="77777777" w:rsidR="006C06BA" w:rsidRPr="004C13BB" w:rsidRDefault="006C06BA">
            <w:pPr>
              <w:pStyle w:val="TableTextCentered"/>
            </w:pPr>
            <w:r w:rsidRPr="004C13BB">
              <w:rPr>
                <w:rFonts w:ascii="Franklin Gothic Book" w:hAnsi="Franklin Gothic Book"/>
                <w:szCs w:val="20"/>
              </w:rPr>
              <w:t>11</w:t>
            </w:r>
          </w:p>
        </w:tc>
        <w:tc>
          <w:tcPr>
            <w:tcW w:w="1530" w:type="dxa"/>
            <w:vAlign w:val="center"/>
          </w:tcPr>
          <w:p w14:paraId="6B3685E1" w14:textId="49FA2FB2" w:rsidR="006C06BA" w:rsidRPr="004C13BB" w:rsidRDefault="00713492">
            <w:pPr>
              <w:pStyle w:val="TableTextCentered"/>
            </w:pPr>
            <w:r>
              <w:rPr>
                <w:rFonts w:ascii="Franklin Gothic Book" w:hAnsi="Franklin Gothic Book"/>
                <w:szCs w:val="20"/>
              </w:rPr>
              <w:t>NA</w:t>
            </w:r>
          </w:p>
        </w:tc>
        <w:tc>
          <w:tcPr>
            <w:tcW w:w="1530" w:type="dxa"/>
            <w:vAlign w:val="center"/>
          </w:tcPr>
          <w:p w14:paraId="25BAEB92" w14:textId="32E34BA1" w:rsidR="006C06BA" w:rsidRPr="004C13BB" w:rsidRDefault="00713492">
            <w:pPr>
              <w:pStyle w:val="TableTextCentered"/>
            </w:pPr>
            <w:r>
              <w:rPr>
                <w:rFonts w:ascii="Franklin Gothic Book" w:eastAsia="Times New Roman" w:hAnsi="Franklin Gothic Book" w:cs="Times New Roman"/>
                <w:szCs w:val="20"/>
              </w:rPr>
              <w:t>NA</w:t>
            </w:r>
          </w:p>
        </w:tc>
        <w:tc>
          <w:tcPr>
            <w:tcW w:w="1522" w:type="dxa"/>
            <w:vAlign w:val="center"/>
          </w:tcPr>
          <w:p w14:paraId="0EEC09FF" w14:textId="77777777" w:rsidR="006C06BA" w:rsidRPr="004C13BB" w:rsidRDefault="006C06BA">
            <w:pPr>
              <w:pStyle w:val="TableTextCentered"/>
            </w:pPr>
            <w:r w:rsidRPr="004C13BB">
              <w:rPr>
                <w:rFonts w:ascii="Franklin Gothic Book" w:hAnsi="Franklin Gothic Book"/>
                <w:szCs w:val="20"/>
              </w:rPr>
              <w:t>44.4</w:t>
            </w:r>
          </w:p>
        </w:tc>
      </w:tr>
      <w:tr w:rsidR="006C06BA" w:rsidRPr="004C13BB" w14:paraId="3FCF882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DDF4AB7" w14:textId="77777777" w:rsidR="006C06BA" w:rsidRPr="004C13BB" w:rsidRDefault="006C06BA">
            <w:pPr>
              <w:pStyle w:val="TableText"/>
            </w:pPr>
            <w:r w:rsidRPr="004C13BB">
              <w:t>Multi-Race, non-Hispanic/Latino</w:t>
            </w:r>
          </w:p>
        </w:tc>
        <w:tc>
          <w:tcPr>
            <w:tcW w:w="1530" w:type="dxa"/>
            <w:vAlign w:val="center"/>
          </w:tcPr>
          <w:p w14:paraId="3A421A02" w14:textId="2B2E8C10" w:rsidR="006C06BA" w:rsidRPr="004C13BB" w:rsidRDefault="00713492">
            <w:pPr>
              <w:pStyle w:val="TableTextCentered"/>
            </w:pPr>
            <w:r>
              <w:rPr>
                <w:rFonts w:ascii="Franklin Gothic Book" w:hAnsi="Franklin Gothic Book"/>
                <w:szCs w:val="20"/>
              </w:rPr>
              <w:t>NA</w:t>
            </w:r>
          </w:p>
        </w:tc>
        <w:tc>
          <w:tcPr>
            <w:tcW w:w="1530" w:type="dxa"/>
            <w:vAlign w:val="center"/>
          </w:tcPr>
          <w:p w14:paraId="14EC9C2A" w14:textId="6828F2EC" w:rsidR="006C06BA" w:rsidRPr="004C13BB" w:rsidRDefault="00713492">
            <w:pPr>
              <w:pStyle w:val="TableTextCentered"/>
            </w:pPr>
            <w:r>
              <w:rPr>
                <w:rFonts w:ascii="Franklin Gothic Book" w:hAnsi="Franklin Gothic Book"/>
                <w:szCs w:val="20"/>
              </w:rPr>
              <w:t>NA</w:t>
            </w:r>
          </w:p>
        </w:tc>
        <w:tc>
          <w:tcPr>
            <w:tcW w:w="1530" w:type="dxa"/>
            <w:vAlign w:val="center"/>
          </w:tcPr>
          <w:p w14:paraId="542FBE24" w14:textId="35B7A988" w:rsidR="006C06BA" w:rsidRPr="004C13BB" w:rsidRDefault="00713492">
            <w:pPr>
              <w:pStyle w:val="TableTextCentered"/>
            </w:pPr>
            <w:r>
              <w:rPr>
                <w:rFonts w:ascii="Franklin Gothic Book" w:hAnsi="Franklin Gothic Book"/>
                <w:szCs w:val="20"/>
              </w:rPr>
              <w:t>NA</w:t>
            </w:r>
          </w:p>
        </w:tc>
        <w:tc>
          <w:tcPr>
            <w:tcW w:w="1522" w:type="dxa"/>
            <w:vAlign w:val="center"/>
          </w:tcPr>
          <w:p w14:paraId="469E3E79"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5D6C424B" w14:textId="77777777">
        <w:tc>
          <w:tcPr>
            <w:tcW w:w="3232" w:type="dxa"/>
          </w:tcPr>
          <w:p w14:paraId="17A795CB" w14:textId="77777777" w:rsidR="006C06BA" w:rsidRPr="004C13BB" w:rsidRDefault="006C06BA">
            <w:pPr>
              <w:pStyle w:val="TableText"/>
            </w:pPr>
            <w:r w:rsidRPr="004C13BB">
              <w:t>Native American</w:t>
            </w:r>
          </w:p>
        </w:tc>
        <w:tc>
          <w:tcPr>
            <w:tcW w:w="1530" w:type="dxa"/>
            <w:vAlign w:val="center"/>
          </w:tcPr>
          <w:p w14:paraId="132A3AC1" w14:textId="3E681F24" w:rsidR="006C06BA" w:rsidRPr="004C13BB" w:rsidRDefault="00713492">
            <w:pPr>
              <w:pStyle w:val="TableTextCentered"/>
            </w:pPr>
            <w:r>
              <w:rPr>
                <w:rFonts w:ascii="Franklin Gothic Book" w:hAnsi="Franklin Gothic Book"/>
                <w:szCs w:val="20"/>
              </w:rPr>
              <w:t>NA</w:t>
            </w:r>
          </w:p>
        </w:tc>
        <w:tc>
          <w:tcPr>
            <w:tcW w:w="1530" w:type="dxa"/>
            <w:vAlign w:val="center"/>
          </w:tcPr>
          <w:p w14:paraId="561CC5D2" w14:textId="24185805" w:rsidR="006C06BA" w:rsidRPr="004C13BB" w:rsidRDefault="00713492">
            <w:pPr>
              <w:pStyle w:val="TableTextCentered"/>
            </w:pPr>
            <w:r>
              <w:rPr>
                <w:rFonts w:ascii="Franklin Gothic Book" w:hAnsi="Franklin Gothic Book"/>
                <w:szCs w:val="20"/>
              </w:rPr>
              <w:t>NA</w:t>
            </w:r>
          </w:p>
        </w:tc>
        <w:tc>
          <w:tcPr>
            <w:tcW w:w="1530" w:type="dxa"/>
            <w:vAlign w:val="center"/>
          </w:tcPr>
          <w:p w14:paraId="28DDDC9C" w14:textId="6B6BD101" w:rsidR="006C06BA" w:rsidRPr="004C13BB" w:rsidRDefault="00713492">
            <w:pPr>
              <w:pStyle w:val="TableTextCentered"/>
            </w:pPr>
            <w:r>
              <w:rPr>
                <w:rFonts w:ascii="Franklin Gothic Book" w:hAnsi="Franklin Gothic Book"/>
                <w:szCs w:val="20"/>
              </w:rPr>
              <w:t>NA</w:t>
            </w:r>
          </w:p>
        </w:tc>
        <w:tc>
          <w:tcPr>
            <w:tcW w:w="1522" w:type="dxa"/>
            <w:vAlign w:val="center"/>
          </w:tcPr>
          <w:p w14:paraId="626525E9" w14:textId="77777777" w:rsidR="006C06BA" w:rsidRPr="004C13BB" w:rsidRDefault="006C06BA">
            <w:pPr>
              <w:pStyle w:val="TableTextCentered"/>
            </w:pPr>
            <w:r w:rsidRPr="004C13BB">
              <w:rPr>
                <w:rFonts w:ascii="Franklin Gothic Book" w:hAnsi="Franklin Gothic Book"/>
                <w:szCs w:val="20"/>
              </w:rPr>
              <w:t>46.6</w:t>
            </w:r>
          </w:p>
        </w:tc>
      </w:tr>
      <w:tr w:rsidR="006C06BA" w:rsidRPr="004C13BB" w14:paraId="07215BC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D38319B" w14:textId="77777777" w:rsidR="006C06BA" w:rsidRPr="004C13BB" w:rsidRDefault="006C06BA">
            <w:pPr>
              <w:pStyle w:val="TableText"/>
              <w:rPr>
                <w:spacing w:val="-4"/>
              </w:rPr>
            </w:pPr>
            <w:r w:rsidRPr="004C13BB">
              <w:rPr>
                <w:spacing w:val="-4"/>
              </w:rPr>
              <w:t>Native Hawaiian, Pacific Islander</w:t>
            </w:r>
          </w:p>
        </w:tc>
        <w:tc>
          <w:tcPr>
            <w:tcW w:w="1530" w:type="dxa"/>
            <w:vAlign w:val="center"/>
          </w:tcPr>
          <w:p w14:paraId="0FD3D28A" w14:textId="3F037B91" w:rsidR="006C06BA" w:rsidRPr="004C13BB" w:rsidRDefault="00713492">
            <w:pPr>
              <w:pStyle w:val="TableTextCentered"/>
            </w:pPr>
            <w:r>
              <w:rPr>
                <w:rFonts w:ascii="Franklin Gothic Book" w:hAnsi="Franklin Gothic Book"/>
                <w:szCs w:val="20"/>
              </w:rPr>
              <w:t>NA</w:t>
            </w:r>
          </w:p>
        </w:tc>
        <w:tc>
          <w:tcPr>
            <w:tcW w:w="1530" w:type="dxa"/>
            <w:vAlign w:val="center"/>
          </w:tcPr>
          <w:p w14:paraId="4C40B9B2" w14:textId="6B7A765F" w:rsidR="006C06BA" w:rsidRPr="004C13BB" w:rsidRDefault="00713492">
            <w:pPr>
              <w:pStyle w:val="TableTextCentered"/>
            </w:pPr>
            <w:r>
              <w:rPr>
                <w:rFonts w:ascii="Franklin Gothic Book" w:hAnsi="Franklin Gothic Book"/>
                <w:szCs w:val="20"/>
              </w:rPr>
              <w:t>NA</w:t>
            </w:r>
          </w:p>
        </w:tc>
        <w:tc>
          <w:tcPr>
            <w:tcW w:w="1530" w:type="dxa"/>
            <w:vAlign w:val="center"/>
          </w:tcPr>
          <w:p w14:paraId="6A20B907" w14:textId="50854657" w:rsidR="006C06BA" w:rsidRPr="004C13BB" w:rsidRDefault="00713492">
            <w:pPr>
              <w:pStyle w:val="TableTextCentered"/>
            </w:pPr>
            <w:r>
              <w:rPr>
                <w:rFonts w:ascii="Franklin Gothic Book" w:hAnsi="Franklin Gothic Book"/>
                <w:szCs w:val="20"/>
              </w:rPr>
              <w:t>NA</w:t>
            </w:r>
          </w:p>
        </w:tc>
        <w:tc>
          <w:tcPr>
            <w:tcW w:w="1522" w:type="dxa"/>
            <w:vAlign w:val="center"/>
          </w:tcPr>
          <w:p w14:paraId="046739CF" w14:textId="77777777" w:rsidR="006C06BA" w:rsidRPr="004C13BB" w:rsidRDefault="006C06BA">
            <w:pPr>
              <w:pStyle w:val="TableTextCentered"/>
            </w:pPr>
            <w:r w:rsidRPr="004C13BB">
              <w:rPr>
                <w:rFonts w:ascii="Franklin Gothic Book" w:hAnsi="Franklin Gothic Book"/>
                <w:szCs w:val="20"/>
              </w:rPr>
              <w:t>41.2</w:t>
            </w:r>
          </w:p>
        </w:tc>
      </w:tr>
      <w:tr w:rsidR="006C06BA" w:rsidRPr="004C13BB" w14:paraId="75B4E94C" w14:textId="77777777">
        <w:tc>
          <w:tcPr>
            <w:tcW w:w="3232" w:type="dxa"/>
          </w:tcPr>
          <w:p w14:paraId="25CA566E" w14:textId="77777777" w:rsidR="006C06BA" w:rsidRPr="004C13BB" w:rsidRDefault="006C06BA">
            <w:pPr>
              <w:pStyle w:val="TableText"/>
            </w:pPr>
            <w:r w:rsidRPr="004C13BB">
              <w:t>White</w:t>
            </w:r>
          </w:p>
        </w:tc>
        <w:tc>
          <w:tcPr>
            <w:tcW w:w="1530" w:type="dxa"/>
            <w:vAlign w:val="center"/>
          </w:tcPr>
          <w:p w14:paraId="5E6286D6" w14:textId="77777777" w:rsidR="006C06BA" w:rsidRPr="004C13BB" w:rsidRDefault="006C06BA">
            <w:pPr>
              <w:pStyle w:val="TableTextCentered"/>
            </w:pPr>
            <w:r w:rsidRPr="004C13BB">
              <w:rPr>
                <w:rFonts w:ascii="Franklin Gothic Book" w:hAnsi="Franklin Gothic Book"/>
                <w:szCs w:val="20"/>
              </w:rPr>
              <w:t>109</w:t>
            </w:r>
          </w:p>
        </w:tc>
        <w:tc>
          <w:tcPr>
            <w:tcW w:w="1530" w:type="dxa"/>
            <w:vAlign w:val="center"/>
          </w:tcPr>
          <w:p w14:paraId="04DBA786" w14:textId="77777777" w:rsidR="006C06BA" w:rsidRPr="004C13BB" w:rsidRDefault="006C06BA">
            <w:pPr>
              <w:pStyle w:val="TableTextCentered"/>
            </w:pPr>
            <w:r w:rsidRPr="004C13BB">
              <w:rPr>
                <w:rFonts w:ascii="Franklin Gothic Book" w:hAnsi="Franklin Gothic Book"/>
                <w:szCs w:val="20"/>
              </w:rPr>
              <w:t>45.3</w:t>
            </w:r>
          </w:p>
        </w:tc>
        <w:tc>
          <w:tcPr>
            <w:tcW w:w="1530" w:type="dxa"/>
            <w:vAlign w:val="center"/>
          </w:tcPr>
          <w:p w14:paraId="79B662BE" w14:textId="77777777" w:rsidR="006C06BA" w:rsidRPr="004C13BB" w:rsidRDefault="006C06BA">
            <w:pPr>
              <w:pStyle w:val="TableTextCentered"/>
            </w:pPr>
            <w:r w:rsidRPr="004C13BB">
              <w:rPr>
                <w:rFonts w:ascii="Franklin Gothic Book" w:hAnsi="Franklin Gothic Book"/>
                <w:szCs w:val="20"/>
              </w:rPr>
              <w:t>50.1</w:t>
            </w:r>
          </w:p>
        </w:tc>
        <w:tc>
          <w:tcPr>
            <w:tcW w:w="1522" w:type="dxa"/>
            <w:vAlign w:val="center"/>
          </w:tcPr>
          <w:p w14:paraId="64F71386" w14:textId="77777777" w:rsidR="006C06BA" w:rsidRPr="004C13BB" w:rsidRDefault="006C06BA">
            <w:pPr>
              <w:pStyle w:val="TableTextCentered"/>
            </w:pPr>
            <w:r w:rsidRPr="004C13BB">
              <w:rPr>
                <w:rFonts w:ascii="Franklin Gothic Book" w:hAnsi="Franklin Gothic Book"/>
                <w:szCs w:val="20"/>
              </w:rPr>
              <w:t>51.6</w:t>
            </w:r>
          </w:p>
        </w:tc>
      </w:tr>
      <w:tr w:rsidR="006C06BA" w:rsidRPr="004C13BB" w14:paraId="7CB8C9B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866FED9" w14:textId="77777777" w:rsidR="006C06BA" w:rsidRPr="004C13BB" w:rsidRDefault="006C06BA">
            <w:pPr>
              <w:pStyle w:val="TableText"/>
            </w:pPr>
            <w:r w:rsidRPr="004C13BB">
              <w:t>High needs</w:t>
            </w:r>
          </w:p>
        </w:tc>
        <w:tc>
          <w:tcPr>
            <w:tcW w:w="1530" w:type="dxa"/>
            <w:vAlign w:val="center"/>
          </w:tcPr>
          <w:p w14:paraId="624B9695" w14:textId="77777777" w:rsidR="006C06BA" w:rsidRPr="004C13BB" w:rsidRDefault="006C06BA">
            <w:pPr>
              <w:pStyle w:val="TableTextCentered"/>
            </w:pPr>
            <w:r w:rsidRPr="004C13BB">
              <w:rPr>
                <w:rFonts w:ascii="Franklin Gothic Book" w:hAnsi="Franklin Gothic Book"/>
                <w:szCs w:val="20"/>
              </w:rPr>
              <w:t>45</w:t>
            </w:r>
          </w:p>
        </w:tc>
        <w:tc>
          <w:tcPr>
            <w:tcW w:w="1530" w:type="dxa"/>
            <w:vAlign w:val="center"/>
          </w:tcPr>
          <w:p w14:paraId="08DCC479" w14:textId="77777777" w:rsidR="006C06BA" w:rsidRPr="004C13BB" w:rsidRDefault="006C06BA">
            <w:pPr>
              <w:pStyle w:val="TableTextCentered"/>
            </w:pPr>
            <w:r w:rsidRPr="004C13BB">
              <w:rPr>
                <w:rFonts w:ascii="Franklin Gothic Book" w:hAnsi="Franklin Gothic Book"/>
                <w:szCs w:val="20"/>
              </w:rPr>
              <w:t>38.4</w:t>
            </w:r>
          </w:p>
        </w:tc>
        <w:tc>
          <w:tcPr>
            <w:tcW w:w="1530" w:type="dxa"/>
            <w:vAlign w:val="center"/>
          </w:tcPr>
          <w:p w14:paraId="186A107B" w14:textId="77777777" w:rsidR="006C06BA" w:rsidRPr="004C13BB" w:rsidRDefault="006C06BA">
            <w:pPr>
              <w:pStyle w:val="TableTextCentered"/>
            </w:pPr>
            <w:r w:rsidRPr="004C13BB">
              <w:rPr>
                <w:rFonts w:ascii="Franklin Gothic Book" w:hAnsi="Franklin Gothic Book"/>
                <w:szCs w:val="20"/>
              </w:rPr>
              <w:t>50.3</w:t>
            </w:r>
          </w:p>
        </w:tc>
        <w:tc>
          <w:tcPr>
            <w:tcW w:w="1522" w:type="dxa"/>
            <w:vAlign w:val="center"/>
          </w:tcPr>
          <w:p w14:paraId="3806ECD7" w14:textId="77777777" w:rsidR="006C06BA" w:rsidRPr="004C13BB" w:rsidRDefault="006C06BA">
            <w:pPr>
              <w:pStyle w:val="TableTextCentered"/>
            </w:pPr>
            <w:r w:rsidRPr="004C13BB">
              <w:rPr>
                <w:rFonts w:ascii="Franklin Gothic Book" w:hAnsi="Franklin Gothic Book"/>
                <w:szCs w:val="20"/>
              </w:rPr>
              <w:t>46.7</w:t>
            </w:r>
          </w:p>
        </w:tc>
      </w:tr>
      <w:tr w:rsidR="006C06BA" w:rsidRPr="004C13BB" w14:paraId="55323EBF" w14:textId="77777777">
        <w:tc>
          <w:tcPr>
            <w:tcW w:w="3232" w:type="dxa"/>
          </w:tcPr>
          <w:p w14:paraId="582095D4" w14:textId="77777777" w:rsidR="006C06BA" w:rsidRPr="004C13BB" w:rsidRDefault="006C06BA">
            <w:pPr>
              <w:pStyle w:val="TableText"/>
            </w:pPr>
            <w:r w:rsidRPr="004C13BB">
              <w:t>Low income</w:t>
            </w:r>
            <w:r w:rsidRPr="004C13BB">
              <w:rPr>
                <w:vertAlign w:val="superscript"/>
              </w:rPr>
              <w:t>a</w:t>
            </w:r>
          </w:p>
        </w:tc>
        <w:tc>
          <w:tcPr>
            <w:tcW w:w="1530" w:type="dxa"/>
            <w:vAlign w:val="center"/>
          </w:tcPr>
          <w:p w14:paraId="7520C027" w14:textId="77777777" w:rsidR="006C06BA" w:rsidRPr="004C13BB" w:rsidRDefault="006C06BA">
            <w:pPr>
              <w:pStyle w:val="TableTextCentered"/>
            </w:pPr>
            <w:r w:rsidRPr="004C13BB">
              <w:rPr>
                <w:rFonts w:ascii="Franklin Gothic Book" w:hAnsi="Franklin Gothic Book"/>
                <w:szCs w:val="20"/>
              </w:rPr>
              <w:t>32</w:t>
            </w:r>
          </w:p>
        </w:tc>
        <w:tc>
          <w:tcPr>
            <w:tcW w:w="1530" w:type="dxa"/>
            <w:vAlign w:val="center"/>
          </w:tcPr>
          <w:p w14:paraId="047885B8" w14:textId="22867438" w:rsidR="006C06BA" w:rsidRPr="004C13BB" w:rsidRDefault="00713492">
            <w:pPr>
              <w:pStyle w:val="TableTextCentered"/>
            </w:pPr>
            <w:r>
              <w:rPr>
                <w:rFonts w:ascii="Franklin Gothic Book" w:hAnsi="Franklin Gothic Book"/>
                <w:szCs w:val="20"/>
              </w:rPr>
              <w:t>NA</w:t>
            </w:r>
          </w:p>
        </w:tc>
        <w:tc>
          <w:tcPr>
            <w:tcW w:w="1530" w:type="dxa"/>
            <w:vAlign w:val="center"/>
          </w:tcPr>
          <w:p w14:paraId="1EAE868A" w14:textId="77777777" w:rsidR="006C06BA" w:rsidRPr="004C13BB" w:rsidRDefault="006C06BA">
            <w:pPr>
              <w:pStyle w:val="TableTextCentered"/>
            </w:pPr>
            <w:r w:rsidRPr="004C13BB">
              <w:rPr>
                <w:rFonts w:ascii="Franklin Gothic Book" w:hAnsi="Franklin Gothic Book"/>
                <w:szCs w:val="20"/>
              </w:rPr>
              <w:t>49.8</w:t>
            </w:r>
          </w:p>
        </w:tc>
        <w:tc>
          <w:tcPr>
            <w:tcW w:w="1522" w:type="dxa"/>
            <w:vAlign w:val="center"/>
          </w:tcPr>
          <w:p w14:paraId="286C136F" w14:textId="77777777" w:rsidR="006C06BA" w:rsidRPr="004C13BB" w:rsidRDefault="006C06BA">
            <w:pPr>
              <w:pStyle w:val="TableTextCentered"/>
            </w:pPr>
            <w:r w:rsidRPr="004C13BB">
              <w:rPr>
                <w:rFonts w:ascii="Franklin Gothic Book" w:hAnsi="Franklin Gothic Book"/>
                <w:szCs w:val="20"/>
              </w:rPr>
              <w:t>45.6</w:t>
            </w:r>
          </w:p>
        </w:tc>
      </w:tr>
      <w:tr w:rsidR="006C06BA" w:rsidRPr="004C13BB" w14:paraId="41BE0C4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39E12C9" w14:textId="77777777" w:rsidR="006C06BA" w:rsidRPr="004C13BB" w:rsidRDefault="006C06BA">
            <w:pPr>
              <w:pStyle w:val="TableText"/>
              <w:rPr>
                <w:spacing w:val="-4"/>
              </w:rPr>
            </w:pPr>
            <w:r w:rsidRPr="004C13BB">
              <w:rPr>
                <w:spacing w:val="-4"/>
              </w:rPr>
              <w:t>ELs and former ELs</w:t>
            </w:r>
          </w:p>
        </w:tc>
        <w:tc>
          <w:tcPr>
            <w:tcW w:w="1530" w:type="dxa"/>
            <w:vAlign w:val="center"/>
          </w:tcPr>
          <w:p w14:paraId="624363FD" w14:textId="77777777" w:rsidR="006C06BA" w:rsidRPr="004C13BB" w:rsidRDefault="006C06BA">
            <w:pPr>
              <w:pStyle w:val="TableTextCentered"/>
            </w:pPr>
            <w:r w:rsidRPr="004C13BB">
              <w:rPr>
                <w:rFonts w:ascii="Franklin Gothic Book" w:hAnsi="Franklin Gothic Book"/>
                <w:szCs w:val="20"/>
              </w:rPr>
              <w:t>8</w:t>
            </w:r>
          </w:p>
        </w:tc>
        <w:tc>
          <w:tcPr>
            <w:tcW w:w="1530" w:type="dxa"/>
            <w:vAlign w:val="center"/>
          </w:tcPr>
          <w:p w14:paraId="4E5FB8E0" w14:textId="7F01929F" w:rsidR="006C06BA" w:rsidRPr="004C13BB" w:rsidRDefault="00713492">
            <w:pPr>
              <w:pStyle w:val="TableTextCentered"/>
            </w:pPr>
            <w:r>
              <w:rPr>
                <w:rFonts w:ascii="Franklin Gothic Book" w:hAnsi="Franklin Gothic Book"/>
                <w:szCs w:val="20"/>
              </w:rPr>
              <w:t>NA</w:t>
            </w:r>
          </w:p>
        </w:tc>
        <w:tc>
          <w:tcPr>
            <w:tcW w:w="1530" w:type="dxa"/>
            <w:vAlign w:val="center"/>
          </w:tcPr>
          <w:p w14:paraId="49444CA8" w14:textId="3C54D0CA" w:rsidR="006C06BA" w:rsidRPr="004C13BB" w:rsidRDefault="00713492">
            <w:pPr>
              <w:pStyle w:val="TableTextCentered"/>
            </w:pPr>
            <w:r>
              <w:rPr>
                <w:rFonts w:ascii="Franklin Gothic Book" w:hAnsi="Franklin Gothic Book"/>
                <w:szCs w:val="20"/>
              </w:rPr>
              <w:t>NA</w:t>
            </w:r>
          </w:p>
        </w:tc>
        <w:tc>
          <w:tcPr>
            <w:tcW w:w="1522" w:type="dxa"/>
            <w:vAlign w:val="center"/>
          </w:tcPr>
          <w:p w14:paraId="5C3D965B" w14:textId="77777777" w:rsidR="006C06BA" w:rsidRPr="004C13BB" w:rsidRDefault="006C06BA">
            <w:pPr>
              <w:pStyle w:val="TableTextCentered"/>
            </w:pPr>
            <w:r w:rsidRPr="004C13BB">
              <w:rPr>
                <w:rFonts w:ascii="Franklin Gothic Book" w:hAnsi="Franklin Gothic Book"/>
                <w:szCs w:val="20"/>
              </w:rPr>
              <w:t>48.9</w:t>
            </w:r>
          </w:p>
        </w:tc>
      </w:tr>
      <w:tr w:rsidR="006C06BA" w:rsidRPr="004C13BB" w14:paraId="1F878C8B" w14:textId="77777777">
        <w:tc>
          <w:tcPr>
            <w:tcW w:w="3232" w:type="dxa"/>
          </w:tcPr>
          <w:p w14:paraId="32E9FD39" w14:textId="77777777" w:rsidR="006C06BA" w:rsidRPr="004C13BB" w:rsidRDefault="006C06BA">
            <w:pPr>
              <w:pStyle w:val="TableText"/>
            </w:pPr>
            <w:r w:rsidRPr="004C13BB">
              <w:t>Students w/disabilities</w:t>
            </w:r>
          </w:p>
        </w:tc>
        <w:tc>
          <w:tcPr>
            <w:tcW w:w="1530" w:type="dxa"/>
            <w:vAlign w:val="center"/>
          </w:tcPr>
          <w:p w14:paraId="55A45018" w14:textId="77777777" w:rsidR="006C06BA" w:rsidRPr="004C13BB" w:rsidRDefault="006C06BA">
            <w:pPr>
              <w:pStyle w:val="TableTextCentered"/>
            </w:pPr>
            <w:r w:rsidRPr="004C13BB">
              <w:rPr>
                <w:rFonts w:ascii="Franklin Gothic Book" w:hAnsi="Franklin Gothic Book"/>
                <w:szCs w:val="20"/>
              </w:rPr>
              <w:t>22</w:t>
            </w:r>
          </w:p>
        </w:tc>
        <w:tc>
          <w:tcPr>
            <w:tcW w:w="1530" w:type="dxa"/>
            <w:vAlign w:val="center"/>
          </w:tcPr>
          <w:p w14:paraId="1BA18123" w14:textId="09A1107D" w:rsidR="006C06BA" w:rsidRPr="004C13BB" w:rsidRDefault="00713492">
            <w:pPr>
              <w:pStyle w:val="TableTextCentered"/>
            </w:pPr>
            <w:r>
              <w:rPr>
                <w:rFonts w:ascii="Franklin Gothic Book" w:hAnsi="Franklin Gothic Book"/>
                <w:szCs w:val="20"/>
              </w:rPr>
              <w:t>NA</w:t>
            </w:r>
          </w:p>
        </w:tc>
        <w:tc>
          <w:tcPr>
            <w:tcW w:w="1530" w:type="dxa"/>
            <w:vAlign w:val="center"/>
          </w:tcPr>
          <w:p w14:paraId="1DE3DC15" w14:textId="77777777" w:rsidR="006C06BA" w:rsidRPr="004C13BB" w:rsidRDefault="006C06BA">
            <w:pPr>
              <w:pStyle w:val="TableTextCentered"/>
            </w:pPr>
            <w:r w:rsidRPr="004C13BB">
              <w:rPr>
                <w:rFonts w:ascii="Franklin Gothic Book" w:hAnsi="Franklin Gothic Book"/>
                <w:szCs w:val="20"/>
              </w:rPr>
              <w:t>43.8</w:t>
            </w:r>
          </w:p>
        </w:tc>
        <w:tc>
          <w:tcPr>
            <w:tcW w:w="1522" w:type="dxa"/>
            <w:vAlign w:val="center"/>
          </w:tcPr>
          <w:p w14:paraId="497EC63A" w14:textId="77777777" w:rsidR="006C06BA" w:rsidRPr="004C13BB" w:rsidRDefault="006C06BA">
            <w:pPr>
              <w:pStyle w:val="TableTextCentered"/>
            </w:pPr>
            <w:r w:rsidRPr="004C13BB">
              <w:rPr>
                <w:rFonts w:ascii="Franklin Gothic Book" w:hAnsi="Franklin Gothic Book"/>
                <w:szCs w:val="20"/>
              </w:rPr>
              <w:t>47.3</w:t>
            </w:r>
          </w:p>
        </w:tc>
      </w:tr>
    </w:tbl>
    <w:p w14:paraId="2E27726F" w14:textId="77777777" w:rsidR="006C06BA" w:rsidRPr="004C13BB" w:rsidRDefault="006C06BA" w:rsidP="006C06BA">
      <w:pPr>
        <w:pStyle w:val="TableNote"/>
        <w:rPr>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6" w:history="1">
        <w:r w:rsidRPr="004C13BB">
          <w:rPr>
            <w:rStyle w:val="Hyperlink"/>
          </w:rPr>
          <w:t>newly defined low-income student group</w:t>
        </w:r>
      </w:hyperlink>
      <w:r w:rsidRPr="004C13BB">
        <w:t>. This change also affects the high needs group.</w:t>
      </w:r>
    </w:p>
    <w:p w14:paraId="3A5DE02B" w14:textId="77777777" w:rsidR="006C06BA" w:rsidRPr="004C13BB" w:rsidRDefault="006C06BA" w:rsidP="006C06BA">
      <w:pPr>
        <w:pStyle w:val="TableTitle0"/>
        <w:rPr>
          <w:spacing w:val="-4"/>
        </w:rPr>
      </w:pPr>
      <w:r w:rsidRPr="004C13BB">
        <w:t xml:space="preserve">Table E11. Hudson </w:t>
      </w:r>
      <w:r w:rsidRPr="004C13BB">
        <w:rPr>
          <w:spacing w:val="-4"/>
        </w:rPr>
        <w:t>Public Schools: Next-Generation MCAS ELA Achievement by Grade, 2019-2022</w:t>
      </w:r>
      <w:r w:rsidRPr="004C13BB">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CD42F8" w:rsidRPr="004C13BB" w14:paraId="2C31D0F1"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F5975DD" w14:textId="30AF9CE5" w:rsidR="00CD42F8" w:rsidRPr="004C13BB" w:rsidRDefault="00CD42F8" w:rsidP="00713492">
            <w:pPr>
              <w:pStyle w:val="TableColHeadingCenter"/>
            </w:pPr>
            <w:r w:rsidRPr="00E26782">
              <w:rPr>
                <w:szCs w:val="20"/>
              </w:rPr>
              <w:t>Gr</w:t>
            </w:r>
            <w:r>
              <w:rPr>
                <w:szCs w:val="20"/>
              </w:rPr>
              <w:t>ade</w:t>
            </w:r>
          </w:p>
        </w:tc>
        <w:tc>
          <w:tcPr>
            <w:tcW w:w="509" w:type="pct"/>
            <w:vAlign w:val="center"/>
          </w:tcPr>
          <w:p w14:paraId="660B64E4" w14:textId="021609D5" w:rsidR="00CD42F8" w:rsidRPr="004C13BB" w:rsidRDefault="00CD42F8" w:rsidP="00713492">
            <w:pPr>
              <w:pStyle w:val="TableColHeadingCenter"/>
            </w:pPr>
            <w:r w:rsidRPr="00E26782">
              <w:rPr>
                <w:i/>
                <w:iCs/>
                <w:szCs w:val="20"/>
              </w:rPr>
              <w:t>N</w:t>
            </w:r>
            <w:r w:rsidRPr="00E26782">
              <w:rPr>
                <w:szCs w:val="20"/>
              </w:rPr>
              <w:t xml:space="preserve"> (2022)</w:t>
            </w:r>
          </w:p>
        </w:tc>
        <w:tc>
          <w:tcPr>
            <w:tcW w:w="480" w:type="pct"/>
            <w:vAlign w:val="center"/>
          </w:tcPr>
          <w:p w14:paraId="5E2A7537" w14:textId="382261BC" w:rsidR="00CD42F8" w:rsidRPr="00540F20" w:rsidRDefault="00CD42F8" w:rsidP="00713492">
            <w:pPr>
              <w:pStyle w:val="TableColHeadingCenter"/>
            </w:pPr>
            <w:r w:rsidRPr="00E26782">
              <w:rPr>
                <w:szCs w:val="20"/>
              </w:rPr>
              <w:t>% M/E 2019</w:t>
            </w:r>
          </w:p>
        </w:tc>
        <w:tc>
          <w:tcPr>
            <w:tcW w:w="481" w:type="pct"/>
            <w:vAlign w:val="center"/>
          </w:tcPr>
          <w:p w14:paraId="1DDF9886" w14:textId="626D136A" w:rsidR="00CD42F8" w:rsidRPr="00540F20" w:rsidRDefault="00CD42F8" w:rsidP="00713492">
            <w:pPr>
              <w:pStyle w:val="TableColHeadingCenter"/>
            </w:pPr>
            <w:r w:rsidRPr="00E26782">
              <w:rPr>
                <w:szCs w:val="20"/>
              </w:rPr>
              <w:t>% M/E 2021</w:t>
            </w:r>
          </w:p>
        </w:tc>
        <w:tc>
          <w:tcPr>
            <w:tcW w:w="481" w:type="pct"/>
            <w:vAlign w:val="center"/>
          </w:tcPr>
          <w:p w14:paraId="25EB027B" w14:textId="33FDC06D" w:rsidR="00CD42F8" w:rsidRPr="00540F20" w:rsidRDefault="00CD42F8" w:rsidP="00713492">
            <w:pPr>
              <w:pStyle w:val="TableColHeadingCenter"/>
            </w:pPr>
            <w:r w:rsidRPr="00E26782">
              <w:rPr>
                <w:szCs w:val="20"/>
              </w:rPr>
              <w:t>% M/E 2022</w:t>
            </w:r>
          </w:p>
        </w:tc>
        <w:tc>
          <w:tcPr>
            <w:tcW w:w="481" w:type="pct"/>
            <w:vAlign w:val="center"/>
          </w:tcPr>
          <w:p w14:paraId="43CAEC32" w14:textId="33A7821C" w:rsidR="00CD42F8" w:rsidRPr="00540F20" w:rsidRDefault="00CD42F8" w:rsidP="00713492">
            <w:pPr>
              <w:pStyle w:val="TableColHeadingCenter"/>
            </w:pPr>
            <w:r w:rsidRPr="00E26782">
              <w:rPr>
                <w:szCs w:val="20"/>
              </w:rPr>
              <w:t>% M/E State (2022)</w:t>
            </w:r>
          </w:p>
        </w:tc>
        <w:tc>
          <w:tcPr>
            <w:tcW w:w="480" w:type="pct"/>
            <w:vAlign w:val="center"/>
          </w:tcPr>
          <w:p w14:paraId="5AD406E4" w14:textId="2D77AA6E" w:rsidR="00CD42F8" w:rsidRPr="00540F20" w:rsidRDefault="00CD42F8" w:rsidP="00713492">
            <w:pPr>
              <w:pStyle w:val="TableColHeadingCenter"/>
            </w:pPr>
            <w:r w:rsidRPr="00E26782">
              <w:rPr>
                <w:szCs w:val="20"/>
              </w:rPr>
              <w:t>% NM 2019</w:t>
            </w:r>
          </w:p>
        </w:tc>
        <w:tc>
          <w:tcPr>
            <w:tcW w:w="481" w:type="pct"/>
            <w:vAlign w:val="center"/>
          </w:tcPr>
          <w:p w14:paraId="131932AC" w14:textId="2EDF9C8E" w:rsidR="00CD42F8" w:rsidRPr="00540F20" w:rsidRDefault="00CD42F8" w:rsidP="00713492">
            <w:pPr>
              <w:pStyle w:val="TableColHeadingCenter"/>
            </w:pPr>
            <w:r w:rsidRPr="00E26782">
              <w:rPr>
                <w:szCs w:val="20"/>
              </w:rPr>
              <w:t>% NM 2021</w:t>
            </w:r>
          </w:p>
        </w:tc>
        <w:tc>
          <w:tcPr>
            <w:tcW w:w="481" w:type="pct"/>
            <w:vAlign w:val="center"/>
          </w:tcPr>
          <w:p w14:paraId="48B99BCB" w14:textId="4BE225E7" w:rsidR="00CD42F8" w:rsidRPr="00540F20" w:rsidRDefault="00CD42F8" w:rsidP="00713492">
            <w:pPr>
              <w:pStyle w:val="TableColHeadingCenter"/>
            </w:pPr>
            <w:r w:rsidRPr="00E26782">
              <w:rPr>
                <w:szCs w:val="20"/>
              </w:rPr>
              <w:t>% NM 2022</w:t>
            </w:r>
          </w:p>
        </w:tc>
        <w:tc>
          <w:tcPr>
            <w:tcW w:w="478" w:type="pct"/>
            <w:vAlign w:val="center"/>
          </w:tcPr>
          <w:p w14:paraId="139A9423" w14:textId="2D5F3BBA" w:rsidR="00CD42F8" w:rsidRPr="00540F20" w:rsidRDefault="00CD42F8" w:rsidP="00713492">
            <w:pPr>
              <w:pStyle w:val="TableColHeadingCenter"/>
            </w:pPr>
            <w:r w:rsidRPr="00E26782">
              <w:rPr>
                <w:szCs w:val="20"/>
              </w:rPr>
              <w:t>% NM State (2022)</w:t>
            </w:r>
          </w:p>
        </w:tc>
      </w:tr>
      <w:tr w:rsidR="00CD42F8" w:rsidRPr="004C13BB" w14:paraId="2CDA61B3"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E29794F" w14:textId="77777777" w:rsidR="00CD42F8" w:rsidRPr="004C13BB" w:rsidRDefault="00CD42F8" w:rsidP="00CD42F8">
            <w:pPr>
              <w:pStyle w:val="TableTextCentered"/>
            </w:pPr>
            <w:r w:rsidRPr="004C13BB">
              <w:t>3</w:t>
            </w:r>
          </w:p>
        </w:tc>
        <w:tc>
          <w:tcPr>
            <w:tcW w:w="509" w:type="pct"/>
          </w:tcPr>
          <w:p w14:paraId="681F7150" w14:textId="77777777" w:rsidR="00CD42F8" w:rsidRPr="004C13BB" w:rsidRDefault="00CD42F8" w:rsidP="00CD42F8">
            <w:pPr>
              <w:pStyle w:val="TableTextCentered"/>
            </w:pPr>
            <w:r w:rsidRPr="004C13BB">
              <w:rPr>
                <w:rFonts w:ascii="Franklin Gothic Book" w:hAnsi="Franklin Gothic Book"/>
                <w:szCs w:val="20"/>
              </w:rPr>
              <w:t>196</w:t>
            </w:r>
          </w:p>
        </w:tc>
        <w:tc>
          <w:tcPr>
            <w:tcW w:w="480" w:type="pct"/>
          </w:tcPr>
          <w:p w14:paraId="194AEAF3" w14:textId="77777777" w:rsidR="00CD42F8" w:rsidRPr="004C13BB" w:rsidRDefault="00CD42F8" w:rsidP="00CD42F8">
            <w:pPr>
              <w:pStyle w:val="TableTextCentered"/>
            </w:pPr>
            <w:r w:rsidRPr="004C13BB">
              <w:rPr>
                <w:rFonts w:ascii="Franklin Gothic Book" w:hAnsi="Franklin Gothic Book"/>
                <w:szCs w:val="20"/>
              </w:rPr>
              <w:t>57</w:t>
            </w:r>
          </w:p>
        </w:tc>
        <w:tc>
          <w:tcPr>
            <w:tcW w:w="481" w:type="pct"/>
          </w:tcPr>
          <w:p w14:paraId="6A241A6E" w14:textId="77777777" w:rsidR="00CD42F8" w:rsidRPr="004C13BB" w:rsidRDefault="00CD42F8" w:rsidP="00CD42F8">
            <w:pPr>
              <w:pStyle w:val="TableTextCentered"/>
            </w:pPr>
            <w:r w:rsidRPr="004C13BB">
              <w:rPr>
                <w:rFonts w:ascii="Franklin Gothic Book" w:hAnsi="Franklin Gothic Book"/>
                <w:szCs w:val="20"/>
              </w:rPr>
              <w:t>47</w:t>
            </w:r>
          </w:p>
        </w:tc>
        <w:tc>
          <w:tcPr>
            <w:tcW w:w="481" w:type="pct"/>
          </w:tcPr>
          <w:p w14:paraId="0616E9F9" w14:textId="77777777" w:rsidR="00CD42F8" w:rsidRPr="004C13BB" w:rsidRDefault="00CD42F8" w:rsidP="00CD42F8">
            <w:pPr>
              <w:pStyle w:val="TableTextCentered"/>
            </w:pPr>
            <w:r w:rsidRPr="004C13BB">
              <w:rPr>
                <w:rFonts w:ascii="Franklin Gothic Book" w:hAnsi="Franklin Gothic Book"/>
                <w:szCs w:val="20"/>
              </w:rPr>
              <w:t>38</w:t>
            </w:r>
          </w:p>
        </w:tc>
        <w:tc>
          <w:tcPr>
            <w:tcW w:w="481" w:type="pct"/>
          </w:tcPr>
          <w:p w14:paraId="381A9A2C" w14:textId="77777777" w:rsidR="00CD42F8" w:rsidRPr="004C13BB" w:rsidRDefault="00CD42F8" w:rsidP="00CD42F8">
            <w:pPr>
              <w:pStyle w:val="TableTextCentered"/>
            </w:pPr>
            <w:r w:rsidRPr="004C13BB">
              <w:rPr>
                <w:rFonts w:ascii="Franklin Gothic Book" w:hAnsi="Franklin Gothic Book"/>
                <w:szCs w:val="20"/>
              </w:rPr>
              <w:t>44</w:t>
            </w:r>
          </w:p>
        </w:tc>
        <w:tc>
          <w:tcPr>
            <w:tcW w:w="480" w:type="pct"/>
          </w:tcPr>
          <w:p w14:paraId="6F9963F8" w14:textId="77777777" w:rsidR="00CD42F8" w:rsidRPr="004C13BB" w:rsidRDefault="00CD42F8" w:rsidP="00CD42F8">
            <w:pPr>
              <w:pStyle w:val="TableTextCentered"/>
            </w:pPr>
            <w:r w:rsidRPr="004C13BB">
              <w:rPr>
                <w:rFonts w:ascii="Franklin Gothic Book" w:hAnsi="Franklin Gothic Book"/>
                <w:szCs w:val="20"/>
              </w:rPr>
              <w:t>5</w:t>
            </w:r>
          </w:p>
        </w:tc>
        <w:tc>
          <w:tcPr>
            <w:tcW w:w="481" w:type="pct"/>
          </w:tcPr>
          <w:p w14:paraId="6A9D2710" w14:textId="77777777" w:rsidR="00CD42F8" w:rsidRPr="004C13BB" w:rsidRDefault="00CD42F8" w:rsidP="00CD42F8">
            <w:pPr>
              <w:pStyle w:val="TableTextCentered"/>
            </w:pPr>
            <w:r w:rsidRPr="004C13BB">
              <w:rPr>
                <w:rFonts w:ascii="Franklin Gothic Book" w:hAnsi="Franklin Gothic Book"/>
                <w:szCs w:val="20"/>
              </w:rPr>
              <w:t>8</w:t>
            </w:r>
          </w:p>
        </w:tc>
        <w:tc>
          <w:tcPr>
            <w:tcW w:w="481" w:type="pct"/>
          </w:tcPr>
          <w:p w14:paraId="29F08853" w14:textId="77777777" w:rsidR="00CD42F8" w:rsidRPr="004C13BB" w:rsidRDefault="00CD42F8" w:rsidP="00CD42F8">
            <w:pPr>
              <w:pStyle w:val="TableTextCentered"/>
            </w:pPr>
            <w:r w:rsidRPr="004C13BB">
              <w:rPr>
                <w:rFonts w:ascii="Franklin Gothic Book" w:hAnsi="Franklin Gothic Book"/>
                <w:szCs w:val="20"/>
              </w:rPr>
              <w:t>10</w:t>
            </w:r>
          </w:p>
        </w:tc>
        <w:tc>
          <w:tcPr>
            <w:tcW w:w="478" w:type="pct"/>
          </w:tcPr>
          <w:p w14:paraId="0BAAA721" w14:textId="77777777" w:rsidR="00CD42F8" w:rsidRPr="004C13BB" w:rsidRDefault="00CD42F8" w:rsidP="00CD42F8">
            <w:pPr>
              <w:pStyle w:val="TableTextCentered"/>
            </w:pPr>
            <w:r w:rsidRPr="004C13BB">
              <w:rPr>
                <w:rFonts w:ascii="Franklin Gothic Book" w:hAnsi="Franklin Gothic Book"/>
                <w:szCs w:val="20"/>
              </w:rPr>
              <w:t>15</w:t>
            </w:r>
          </w:p>
        </w:tc>
      </w:tr>
      <w:tr w:rsidR="00CD42F8" w:rsidRPr="004C13BB" w14:paraId="55C86885" w14:textId="77777777">
        <w:tc>
          <w:tcPr>
            <w:tcW w:w="648" w:type="pct"/>
          </w:tcPr>
          <w:p w14:paraId="50E2D928" w14:textId="77777777" w:rsidR="00CD42F8" w:rsidRPr="004C13BB" w:rsidRDefault="00CD42F8" w:rsidP="00CD42F8">
            <w:pPr>
              <w:pStyle w:val="TableTextCentered"/>
            </w:pPr>
            <w:r w:rsidRPr="004C13BB">
              <w:t>4</w:t>
            </w:r>
          </w:p>
        </w:tc>
        <w:tc>
          <w:tcPr>
            <w:tcW w:w="509" w:type="pct"/>
          </w:tcPr>
          <w:p w14:paraId="29B1B829" w14:textId="77777777" w:rsidR="00CD42F8" w:rsidRPr="004C13BB" w:rsidRDefault="00CD42F8" w:rsidP="00CD42F8">
            <w:pPr>
              <w:pStyle w:val="TableTextCentered"/>
            </w:pPr>
            <w:r w:rsidRPr="004C13BB">
              <w:rPr>
                <w:rFonts w:ascii="Franklin Gothic Book" w:hAnsi="Franklin Gothic Book"/>
                <w:szCs w:val="20"/>
              </w:rPr>
              <w:t>201</w:t>
            </w:r>
          </w:p>
        </w:tc>
        <w:tc>
          <w:tcPr>
            <w:tcW w:w="480" w:type="pct"/>
          </w:tcPr>
          <w:p w14:paraId="21F2D490" w14:textId="77777777" w:rsidR="00CD42F8" w:rsidRPr="004C13BB" w:rsidRDefault="00CD42F8" w:rsidP="00CD42F8">
            <w:pPr>
              <w:pStyle w:val="TableTextCentered"/>
            </w:pPr>
            <w:r w:rsidRPr="004C13BB">
              <w:rPr>
                <w:rFonts w:ascii="Franklin Gothic Book" w:hAnsi="Franklin Gothic Book"/>
                <w:szCs w:val="20"/>
              </w:rPr>
              <w:t>52</w:t>
            </w:r>
          </w:p>
        </w:tc>
        <w:tc>
          <w:tcPr>
            <w:tcW w:w="481" w:type="pct"/>
          </w:tcPr>
          <w:p w14:paraId="7BD15FB7" w14:textId="77777777" w:rsidR="00CD42F8" w:rsidRPr="004C13BB" w:rsidRDefault="00CD42F8" w:rsidP="00CD42F8">
            <w:pPr>
              <w:pStyle w:val="TableTextCentered"/>
            </w:pPr>
            <w:r w:rsidRPr="004C13BB">
              <w:rPr>
                <w:rFonts w:ascii="Franklin Gothic Book" w:hAnsi="Franklin Gothic Book"/>
                <w:szCs w:val="20"/>
              </w:rPr>
              <w:t>53</w:t>
            </w:r>
          </w:p>
        </w:tc>
        <w:tc>
          <w:tcPr>
            <w:tcW w:w="481" w:type="pct"/>
          </w:tcPr>
          <w:p w14:paraId="2A51F3A8" w14:textId="77777777" w:rsidR="00CD42F8" w:rsidRPr="004C13BB" w:rsidRDefault="00CD42F8" w:rsidP="00CD42F8">
            <w:pPr>
              <w:pStyle w:val="TableTextCentered"/>
            </w:pPr>
            <w:r w:rsidRPr="004C13BB">
              <w:rPr>
                <w:rFonts w:ascii="Franklin Gothic Book" w:hAnsi="Franklin Gothic Book"/>
                <w:szCs w:val="20"/>
              </w:rPr>
              <w:t>30</w:t>
            </w:r>
          </w:p>
        </w:tc>
        <w:tc>
          <w:tcPr>
            <w:tcW w:w="481" w:type="pct"/>
          </w:tcPr>
          <w:p w14:paraId="24FD3765" w14:textId="77777777" w:rsidR="00CD42F8" w:rsidRPr="004C13BB" w:rsidRDefault="00CD42F8" w:rsidP="00CD42F8">
            <w:pPr>
              <w:pStyle w:val="TableTextCentered"/>
            </w:pPr>
            <w:r w:rsidRPr="004C13BB">
              <w:rPr>
                <w:rFonts w:ascii="Franklin Gothic Book" w:hAnsi="Franklin Gothic Book"/>
                <w:szCs w:val="20"/>
              </w:rPr>
              <w:t>38</w:t>
            </w:r>
          </w:p>
        </w:tc>
        <w:tc>
          <w:tcPr>
            <w:tcW w:w="480" w:type="pct"/>
          </w:tcPr>
          <w:p w14:paraId="2142DC7C" w14:textId="77777777" w:rsidR="00CD42F8" w:rsidRPr="004C13BB" w:rsidRDefault="00CD42F8" w:rsidP="00CD42F8">
            <w:pPr>
              <w:pStyle w:val="TableTextCentered"/>
            </w:pPr>
            <w:r w:rsidRPr="004C13BB">
              <w:rPr>
                <w:rFonts w:ascii="Franklin Gothic Book" w:hAnsi="Franklin Gothic Book"/>
                <w:szCs w:val="20"/>
              </w:rPr>
              <w:t>7</w:t>
            </w:r>
          </w:p>
        </w:tc>
        <w:tc>
          <w:tcPr>
            <w:tcW w:w="481" w:type="pct"/>
          </w:tcPr>
          <w:p w14:paraId="1D113CC4" w14:textId="77777777" w:rsidR="00CD42F8" w:rsidRPr="004C13BB" w:rsidRDefault="00CD42F8" w:rsidP="00CD42F8">
            <w:pPr>
              <w:pStyle w:val="TableTextCentered"/>
            </w:pPr>
            <w:r w:rsidRPr="004C13BB">
              <w:rPr>
                <w:rFonts w:ascii="Franklin Gothic Book" w:hAnsi="Franklin Gothic Book"/>
                <w:szCs w:val="20"/>
              </w:rPr>
              <w:t>12</w:t>
            </w:r>
          </w:p>
        </w:tc>
        <w:tc>
          <w:tcPr>
            <w:tcW w:w="481" w:type="pct"/>
          </w:tcPr>
          <w:p w14:paraId="3954FC20" w14:textId="77777777" w:rsidR="00CD42F8" w:rsidRPr="004C13BB" w:rsidRDefault="00CD42F8" w:rsidP="00CD42F8">
            <w:pPr>
              <w:pStyle w:val="TableTextCentered"/>
            </w:pPr>
            <w:r w:rsidRPr="004C13BB">
              <w:rPr>
                <w:rFonts w:ascii="Franklin Gothic Book" w:hAnsi="Franklin Gothic Book"/>
                <w:szCs w:val="20"/>
              </w:rPr>
              <w:t>15</w:t>
            </w:r>
          </w:p>
        </w:tc>
        <w:tc>
          <w:tcPr>
            <w:tcW w:w="478" w:type="pct"/>
          </w:tcPr>
          <w:p w14:paraId="0C593810" w14:textId="77777777" w:rsidR="00CD42F8" w:rsidRPr="004C13BB" w:rsidRDefault="00CD42F8" w:rsidP="00CD42F8">
            <w:pPr>
              <w:pStyle w:val="TableTextCentered"/>
            </w:pPr>
            <w:r w:rsidRPr="004C13BB">
              <w:rPr>
                <w:rFonts w:ascii="Franklin Gothic Book" w:hAnsi="Franklin Gothic Book"/>
                <w:szCs w:val="20"/>
              </w:rPr>
              <w:t>16</w:t>
            </w:r>
          </w:p>
        </w:tc>
      </w:tr>
      <w:tr w:rsidR="00CD42F8" w:rsidRPr="004C13BB" w14:paraId="086D7771"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45EA4B1" w14:textId="77777777" w:rsidR="00CD42F8" w:rsidRPr="004C13BB" w:rsidRDefault="00CD42F8" w:rsidP="00CD42F8">
            <w:pPr>
              <w:pStyle w:val="TableTextCentered"/>
            </w:pPr>
            <w:r w:rsidRPr="004C13BB">
              <w:t>5</w:t>
            </w:r>
          </w:p>
        </w:tc>
        <w:tc>
          <w:tcPr>
            <w:tcW w:w="509" w:type="pct"/>
          </w:tcPr>
          <w:p w14:paraId="3DE0BCC5" w14:textId="77777777" w:rsidR="00CD42F8" w:rsidRPr="004C13BB" w:rsidRDefault="00CD42F8" w:rsidP="00CD42F8">
            <w:pPr>
              <w:pStyle w:val="TableTextCentered"/>
            </w:pPr>
            <w:r w:rsidRPr="004C13BB">
              <w:rPr>
                <w:rFonts w:ascii="Franklin Gothic Book" w:hAnsi="Franklin Gothic Book"/>
                <w:szCs w:val="20"/>
              </w:rPr>
              <w:t>187</w:t>
            </w:r>
          </w:p>
        </w:tc>
        <w:tc>
          <w:tcPr>
            <w:tcW w:w="480" w:type="pct"/>
          </w:tcPr>
          <w:p w14:paraId="71B69A52" w14:textId="77777777" w:rsidR="00CD42F8" w:rsidRPr="004C13BB" w:rsidRDefault="00CD42F8" w:rsidP="00CD42F8">
            <w:pPr>
              <w:pStyle w:val="TableTextCentered"/>
            </w:pPr>
            <w:r w:rsidRPr="004C13BB">
              <w:rPr>
                <w:rFonts w:ascii="Franklin Gothic Book" w:hAnsi="Franklin Gothic Book"/>
                <w:szCs w:val="20"/>
              </w:rPr>
              <w:t>49</w:t>
            </w:r>
          </w:p>
        </w:tc>
        <w:tc>
          <w:tcPr>
            <w:tcW w:w="481" w:type="pct"/>
          </w:tcPr>
          <w:p w14:paraId="054B23F1" w14:textId="77777777" w:rsidR="00CD42F8" w:rsidRPr="004C13BB" w:rsidRDefault="00CD42F8" w:rsidP="00CD42F8">
            <w:pPr>
              <w:pStyle w:val="TableTextCentered"/>
            </w:pPr>
            <w:r w:rsidRPr="004C13BB">
              <w:rPr>
                <w:rFonts w:ascii="Franklin Gothic Book" w:hAnsi="Franklin Gothic Book"/>
                <w:szCs w:val="20"/>
              </w:rPr>
              <w:t>39</w:t>
            </w:r>
          </w:p>
        </w:tc>
        <w:tc>
          <w:tcPr>
            <w:tcW w:w="481" w:type="pct"/>
          </w:tcPr>
          <w:p w14:paraId="2EAE9A9C" w14:textId="77777777" w:rsidR="00CD42F8" w:rsidRPr="004C13BB" w:rsidRDefault="00CD42F8" w:rsidP="00CD42F8">
            <w:pPr>
              <w:pStyle w:val="TableTextCentered"/>
            </w:pPr>
            <w:r w:rsidRPr="004C13BB">
              <w:rPr>
                <w:rFonts w:ascii="Franklin Gothic Book" w:hAnsi="Franklin Gothic Book"/>
                <w:szCs w:val="20"/>
              </w:rPr>
              <w:t>33</w:t>
            </w:r>
          </w:p>
        </w:tc>
        <w:tc>
          <w:tcPr>
            <w:tcW w:w="481" w:type="pct"/>
          </w:tcPr>
          <w:p w14:paraId="7B6E2624" w14:textId="77777777" w:rsidR="00CD42F8" w:rsidRPr="004C13BB" w:rsidRDefault="00CD42F8" w:rsidP="00CD42F8">
            <w:pPr>
              <w:pStyle w:val="TableTextCentered"/>
            </w:pPr>
            <w:r w:rsidRPr="004C13BB">
              <w:rPr>
                <w:rFonts w:ascii="Franklin Gothic Book" w:hAnsi="Franklin Gothic Book"/>
                <w:szCs w:val="20"/>
              </w:rPr>
              <w:t>41</w:t>
            </w:r>
          </w:p>
        </w:tc>
        <w:tc>
          <w:tcPr>
            <w:tcW w:w="480" w:type="pct"/>
          </w:tcPr>
          <w:p w14:paraId="4BBA1A41" w14:textId="77777777" w:rsidR="00CD42F8" w:rsidRPr="004C13BB" w:rsidRDefault="00CD42F8" w:rsidP="00CD42F8">
            <w:pPr>
              <w:pStyle w:val="TableTextCentered"/>
            </w:pPr>
            <w:r w:rsidRPr="004C13BB">
              <w:rPr>
                <w:rFonts w:ascii="Franklin Gothic Book" w:hAnsi="Franklin Gothic Book"/>
                <w:szCs w:val="20"/>
              </w:rPr>
              <w:t>9</w:t>
            </w:r>
          </w:p>
        </w:tc>
        <w:tc>
          <w:tcPr>
            <w:tcW w:w="481" w:type="pct"/>
          </w:tcPr>
          <w:p w14:paraId="3D8E0E19" w14:textId="77777777" w:rsidR="00CD42F8" w:rsidRPr="004C13BB" w:rsidRDefault="00CD42F8" w:rsidP="00CD42F8">
            <w:pPr>
              <w:pStyle w:val="TableTextCentered"/>
            </w:pPr>
            <w:r w:rsidRPr="004C13BB">
              <w:rPr>
                <w:rFonts w:ascii="Franklin Gothic Book" w:hAnsi="Franklin Gothic Book"/>
                <w:szCs w:val="20"/>
              </w:rPr>
              <w:t>9</w:t>
            </w:r>
          </w:p>
        </w:tc>
        <w:tc>
          <w:tcPr>
            <w:tcW w:w="481" w:type="pct"/>
          </w:tcPr>
          <w:p w14:paraId="0DBFB0CC" w14:textId="77777777" w:rsidR="00CD42F8" w:rsidRPr="004C13BB" w:rsidRDefault="00CD42F8" w:rsidP="00CD42F8">
            <w:pPr>
              <w:pStyle w:val="TableTextCentered"/>
            </w:pPr>
            <w:r w:rsidRPr="004C13BB">
              <w:rPr>
                <w:rFonts w:ascii="Franklin Gothic Book" w:hAnsi="Franklin Gothic Book"/>
                <w:szCs w:val="20"/>
              </w:rPr>
              <w:t>11</w:t>
            </w:r>
          </w:p>
        </w:tc>
        <w:tc>
          <w:tcPr>
            <w:tcW w:w="478" w:type="pct"/>
          </w:tcPr>
          <w:p w14:paraId="0DEE422D" w14:textId="77777777" w:rsidR="00CD42F8" w:rsidRPr="004C13BB" w:rsidRDefault="00CD42F8" w:rsidP="00CD42F8">
            <w:pPr>
              <w:pStyle w:val="TableTextCentered"/>
            </w:pPr>
            <w:r w:rsidRPr="004C13BB">
              <w:rPr>
                <w:rFonts w:ascii="Franklin Gothic Book" w:hAnsi="Franklin Gothic Book"/>
                <w:szCs w:val="20"/>
              </w:rPr>
              <w:t>13</w:t>
            </w:r>
          </w:p>
        </w:tc>
      </w:tr>
      <w:tr w:rsidR="00CD42F8" w:rsidRPr="004C13BB" w14:paraId="20F8B1F5" w14:textId="77777777">
        <w:tc>
          <w:tcPr>
            <w:tcW w:w="648" w:type="pct"/>
          </w:tcPr>
          <w:p w14:paraId="6A8BDB47" w14:textId="77777777" w:rsidR="00CD42F8" w:rsidRPr="004C13BB" w:rsidRDefault="00CD42F8" w:rsidP="00CD42F8">
            <w:pPr>
              <w:pStyle w:val="TableTextCentered"/>
            </w:pPr>
            <w:r w:rsidRPr="004C13BB">
              <w:t>6</w:t>
            </w:r>
          </w:p>
        </w:tc>
        <w:tc>
          <w:tcPr>
            <w:tcW w:w="509" w:type="pct"/>
          </w:tcPr>
          <w:p w14:paraId="12681999" w14:textId="77777777" w:rsidR="00CD42F8" w:rsidRPr="004C13BB" w:rsidRDefault="00CD42F8" w:rsidP="00CD42F8">
            <w:pPr>
              <w:pStyle w:val="TableTextCentered"/>
            </w:pPr>
            <w:r w:rsidRPr="004C13BB">
              <w:rPr>
                <w:rFonts w:ascii="Franklin Gothic Book" w:hAnsi="Franklin Gothic Book"/>
                <w:szCs w:val="20"/>
              </w:rPr>
              <w:t>168</w:t>
            </w:r>
          </w:p>
        </w:tc>
        <w:tc>
          <w:tcPr>
            <w:tcW w:w="480" w:type="pct"/>
          </w:tcPr>
          <w:p w14:paraId="3EAABE27" w14:textId="77777777" w:rsidR="00CD42F8" w:rsidRPr="004C13BB" w:rsidRDefault="00CD42F8" w:rsidP="00CD42F8">
            <w:pPr>
              <w:pStyle w:val="TableTextCentered"/>
            </w:pPr>
            <w:r w:rsidRPr="004C13BB">
              <w:rPr>
                <w:rFonts w:ascii="Franklin Gothic Book" w:hAnsi="Franklin Gothic Book"/>
                <w:szCs w:val="20"/>
              </w:rPr>
              <w:t>47</w:t>
            </w:r>
          </w:p>
        </w:tc>
        <w:tc>
          <w:tcPr>
            <w:tcW w:w="481" w:type="pct"/>
          </w:tcPr>
          <w:p w14:paraId="374DA128" w14:textId="77777777" w:rsidR="00CD42F8" w:rsidRPr="004C13BB" w:rsidRDefault="00CD42F8" w:rsidP="00CD42F8">
            <w:pPr>
              <w:pStyle w:val="TableTextCentered"/>
            </w:pPr>
            <w:r w:rsidRPr="004C13BB">
              <w:rPr>
                <w:rFonts w:ascii="Franklin Gothic Book" w:hAnsi="Franklin Gothic Book"/>
                <w:szCs w:val="20"/>
              </w:rPr>
              <w:t>39</w:t>
            </w:r>
          </w:p>
        </w:tc>
        <w:tc>
          <w:tcPr>
            <w:tcW w:w="481" w:type="pct"/>
          </w:tcPr>
          <w:p w14:paraId="382C3DD8" w14:textId="77777777" w:rsidR="00CD42F8" w:rsidRPr="004C13BB" w:rsidRDefault="00CD42F8" w:rsidP="00CD42F8">
            <w:pPr>
              <w:pStyle w:val="TableTextCentered"/>
            </w:pPr>
            <w:r w:rsidRPr="004C13BB">
              <w:rPr>
                <w:rFonts w:ascii="Franklin Gothic Book" w:hAnsi="Franklin Gothic Book"/>
                <w:szCs w:val="20"/>
              </w:rPr>
              <w:t>41</w:t>
            </w:r>
          </w:p>
        </w:tc>
        <w:tc>
          <w:tcPr>
            <w:tcW w:w="481" w:type="pct"/>
          </w:tcPr>
          <w:p w14:paraId="144D57CB" w14:textId="77777777" w:rsidR="00CD42F8" w:rsidRPr="004C13BB" w:rsidRDefault="00CD42F8" w:rsidP="00CD42F8">
            <w:pPr>
              <w:pStyle w:val="TableTextCentered"/>
            </w:pPr>
            <w:r w:rsidRPr="004C13BB">
              <w:rPr>
                <w:rFonts w:ascii="Franklin Gothic Book" w:hAnsi="Franklin Gothic Book"/>
                <w:szCs w:val="20"/>
              </w:rPr>
              <w:t>41</w:t>
            </w:r>
          </w:p>
        </w:tc>
        <w:tc>
          <w:tcPr>
            <w:tcW w:w="480" w:type="pct"/>
          </w:tcPr>
          <w:p w14:paraId="762DD5CB" w14:textId="77777777" w:rsidR="00CD42F8" w:rsidRPr="004C13BB" w:rsidRDefault="00CD42F8" w:rsidP="00CD42F8">
            <w:pPr>
              <w:pStyle w:val="TableTextCentered"/>
            </w:pPr>
            <w:r w:rsidRPr="004C13BB">
              <w:rPr>
                <w:rFonts w:ascii="Franklin Gothic Book" w:hAnsi="Franklin Gothic Book"/>
                <w:szCs w:val="20"/>
              </w:rPr>
              <w:t>18</w:t>
            </w:r>
          </w:p>
        </w:tc>
        <w:tc>
          <w:tcPr>
            <w:tcW w:w="481" w:type="pct"/>
          </w:tcPr>
          <w:p w14:paraId="576FBEC9" w14:textId="77777777" w:rsidR="00CD42F8" w:rsidRPr="004C13BB" w:rsidRDefault="00CD42F8" w:rsidP="00CD42F8">
            <w:pPr>
              <w:pStyle w:val="TableTextCentered"/>
            </w:pPr>
            <w:r w:rsidRPr="004C13BB">
              <w:rPr>
                <w:rFonts w:ascii="Franklin Gothic Book" w:hAnsi="Franklin Gothic Book"/>
                <w:szCs w:val="20"/>
              </w:rPr>
              <w:t>28</w:t>
            </w:r>
          </w:p>
        </w:tc>
        <w:tc>
          <w:tcPr>
            <w:tcW w:w="481" w:type="pct"/>
          </w:tcPr>
          <w:p w14:paraId="74F7108A" w14:textId="77777777" w:rsidR="00CD42F8" w:rsidRPr="004C13BB" w:rsidRDefault="00CD42F8" w:rsidP="00CD42F8">
            <w:pPr>
              <w:pStyle w:val="TableTextCentered"/>
            </w:pPr>
            <w:r w:rsidRPr="004C13BB">
              <w:rPr>
                <w:rFonts w:ascii="Franklin Gothic Book" w:hAnsi="Franklin Gothic Book"/>
                <w:szCs w:val="20"/>
              </w:rPr>
              <w:t>20</w:t>
            </w:r>
          </w:p>
        </w:tc>
        <w:tc>
          <w:tcPr>
            <w:tcW w:w="478" w:type="pct"/>
          </w:tcPr>
          <w:p w14:paraId="45427113" w14:textId="77777777" w:rsidR="00CD42F8" w:rsidRPr="004C13BB" w:rsidRDefault="00CD42F8" w:rsidP="00CD42F8">
            <w:pPr>
              <w:pStyle w:val="TableTextCentered"/>
            </w:pPr>
            <w:r w:rsidRPr="004C13BB">
              <w:rPr>
                <w:rFonts w:ascii="Franklin Gothic Book" w:hAnsi="Franklin Gothic Book"/>
                <w:szCs w:val="20"/>
              </w:rPr>
              <w:t>22</w:t>
            </w:r>
          </w:p>
        </w:tc>
      </w:tr>
      <w:tr w:rsidR="00CD42F8" w:rsidRPr="004C13BB" w14:paraId="0CE9171B"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7FCFC57D" w14:textId="77777777" w:rsidR="00CD42F8" w:rsidRPr="004C13BB" w:rsidRDefault="00CD42F8" w:rsidP="00CD42F8">
            <w:pPr>
              <w:pStyle w:val="TableTextCentered"/>
            </w:pPr>
            <w:r w:rsidRPr="004C13BB">
              <w:t>7</w:t>
            </w:r>
          </w:p>
        </w:tc>
        <w:tc>
          <w:tcPr>
            <w:tcW w:w="509" w:type="pct"/>
          </w:tcPr>
          <w:p w14:paraId="60D8432B" w14:textId="77777777" w:rsidR="00CD42F8" w:rsidRPr="004C13BB" w:rsidRDefault="00CD42F8" w:rsidP="00CD42F8">
            <w:pPr>
              <w:pStyle w:val="TableTextCentered"/>
            </w:pPr>
            <w:r w:rsidRPr="004C13BB">
              <w:rPr>
                <w:rFonts w:ascii="Franklin Gothic Book" w:hAnsi="Franklin Gothic Book"/>
                <w:szCs w:val="20"/>
              </w:rPr>
              <w:t>168</w:t>
            </w:r>
          </w:p>
        </w:tc>
        <w:tc>
          <w:tcPr>
            <w:tcW w:w="480" w:type="pct"/>
          </w:tcPr>
          <w:p w14:paraId="6395C513" w14:textId="77777777" w:rsidR="00CD42F8" w:rsidRPr="004C13BB" w:rsidRDefault="00CD42F8" w:rsidP="00CD42F8">
            <w:pPr>
              <w:pStyle w:val="TableTextCentered"/>
            </w:pPr>
            <w:r w:rsidRPr="004C13BB">
              <w:rPr>
                <w:rFonts w:ascii="Franklin Gothic Book" w:hAnsi="Franklin Gothic Book"/>
                <w:szCs w:val="20"/>
              </w:rPr>
              <w:t>49</w:t>
            </w:r>
          </w:p>
        </w:tc>
        <w:tc>
          <w:tcPr>
            <w:tcW w:w="481" w:type="pct"/>
          </w:tcPr>
          <w:p w14:paraId="03B65ECB" w14:textId="77777777" w:rsidR="00CD42F8" w:rsidRPr="004C13BB" w:rsidRDefault="00CD42F8" w:rsidP="00CD42F8">
            <w:pPr>
              <w:pStyle w:val="TableTextCentered"/>
            </w:pPr>
            <w:r w:rsidRPr="004C13BB">
              <w:rPr>
                <w:rFonts w:ascii="Franklin Gothic Book" w:hAnsi="Franklin Gothic Book"/>
                <w:szCs w:val="20"/>
              </w:rPr>
              <w:t>36</w:t>
            </w:r>
          </w:p>
        </w:tc>
        <w:tc>
          <w:tcPr>
            <w:tcW w:w="481" w:type="pct"/>
          </w:tcPr>
          <w:p w14:paraId="065F5303" w14:textId="77777777" w:rsidR="00CD42F8" w:rsidRPr="004C13BB" w:rsidRDefault="00CD42F8" w:rsidP="00CD42F8">
            <w:pPr>
              <w:pStyle w:val="TableTextCentered"/>
            </w:pPr>
            <w:r w:rsidRPr="004C13BB">
              <w:rPr>
                <w:rFonts w:ascii="Franklin Gothic Book" w:hAnsi="Franklin Gothic Book"/>
                <w:szCs w:val="20"/>
              </w:rPr>
              <w:t>38</w:t>
            </w:r>
          </w:p>
        </w:tc>
        <w:tc>
          <w:tcPr>
            <w:tcW w:w="481" w:type="pct"/>
          </w:tcPr>
          <w:p w14:paraId="12005596" w14:textId="77777777" w:rsidR="00CD42F8" w:rsidRPr="004C13BB" w:rsidRDefault="00CD42F8" w:rsidP="00CD42F8">
            <w:pPr>
              <w:pStyle w:val="TableTextCentered"/>
            </w:pPr>
            <w:r w:rsidRPr="004C13BB">
              <w:rPr>
                <w:rFonts w:ascii="Franklin Gothic Book" w:hAnsi="Franklin Gothic Book"/>
                <w:szCs w:val="20"/>
              </w:rPr>
              <w:t>41</w:t>
            </w:r>
          </w:p>
        </w:tc>
        <w:tc>
          <w:tcPr>
            <w:tcW w:w="480" w:type="pct"/>
          </w:tcPr>
          <w:p w14:paraId="31E01783" w14:textId="77777777" w:rsidR="00CD42F8" w:rsidRPr="004C13BB" w:rsidRDefault="00CD42F8" w:rsidP="00CD42F8">
            <w:pPr>
              <w:pStyle w:val="TableTextCentered"/>
            </w:pPr>
            <w:r w:rsidRPr="004C13BB">
              <w:rPr>
                <w:rFonts w:ascii="Franklin Gothic Book" w:hAnsi="Franklin Gothic Book"/>
                <w:szCs w:val="20"/>
              </w:rPr>
              <w:t>14</w:t>
            </w:r>
          </w:p>
        </w:tc>
        <w:tc>
          <w:tcPr>
            <w:tcW w:w="481" w:type="pct"/>
          </w:tcPr>
          <w:p w14:paraId="7CF2C305" w14:textId="77777777" w:rsidR="00CD42F8" w:rsidRPr="004C13BB" w:rsidRDefault="00CD42F8" w:rsidP="00CD42F8">
            <w:pPr>
              <w:pStyle w:val="TableTextCentered"/>
            </w:pPr>
            <w:r w:rsidRPr="004C13BB">
              <w:rPr>
                <w:rFonts w:ascii="Franklin Gothic Book" w:hAnsi="Franklin Gothic Book"/>
                <w:szCs w:val="20"/>
              </w:rPr>
              <w:t>22</w:t>
            </w:r>
          </w:p>
        </w:tc>
        <w:tc>
          <w:tcPr>
            <w:tcW w:w="481" w:type="pct"/>
          </w:tcPr>
          <w:p w14:paraId="08308D22" w14:textId="77777777" w:rsidR="00CD42F8" w:rsidRPr="004C13BB" w:rsidRDefault="00CD42F8" w:rsidP="00CD42F8">
            <w:pPr>
              <w:pStyle w:val="TableTextCentered"/>
            </w:pPr>
            <w:r w:rsidRPr="004C13BB">
              <w:rPr>
                <w:rFonts w:ascii="Franklin Gothic Book" w:hAnsi="Franklin Gothic Book"/>
                <w:szCs w:val="20"/>
              </w:rPr>
              <w:t>20</w:t>
            </w:r>
          </w:p>
        </w:tc>
        <w:tc>
          <w:tcPr>
            <w:tcW w:w="478" w:type="pct"/>
          </w:tcPr>
          <w:p w14:paraId="49A2FDA2" w14:textId="77777777" w:rsidR="00CD42F8" w:rsidRPr="004C13BB" w:rsidRDefault="00CD42F8" w:rsidP="00CD42F8">
            <w:pPr>
              <w:pStyle w:val="TableTextCentered"/>
            </w:pPr>
            <w:r w:rsidRPr="004C13BB">
              <w:rPr>
                <w:rFonts w:ascii="Franklin Gothic Book" w:hAnsi="Franklin Gothic Book"/>
                <w:szCs w:val="20"/>
              </w:rPr>
              <w:t>19</w:t>
            </w:r>
          </w:p>
        </w:tc>
      </w:tr>
      <w:tr w:rsidR="00CD42F8" w:rsidRPr="004C13BB" w14:paraId="4F4A5E15" w14:textId="77777777">
        <w:tc>
          <w:tcPr>
            <w:tcW w:w="648" w:type="pct"/>
          </w:tcPr>
          <w:p w14:paraId="652825D2" w14:textId="77777777" w:rsidR="00CD42F8" w:rsidRPr="004C13BB" w:rsidRDefault="00CD42F8" w:rsidP="00CD42F8">
            <w:pPr>
              <w:pStyle w:val="TableTextCentered"/>
            </w:pPr>
            <w:r w:rsidRPr="004C13BB">
              <w:t>8</w:t>
            </w:r>
          </w:p>
        </w:tc>
        <w:tc>
          <w:tcPr>
            <w:tcW w:w="509" w:type="pct"/>
          </w:tcPr>
          <w:p w14:paraId="503FE046" w14:textId="77777777" w:rsidR="00CD42F8" w:rsidRPr="004C13BB" w:rsidRDefault="00CD42F8" w:rsidP="00CD42F8">
            <w:pPr>
              <w:pStyle w:val="TableTextCentered"/>
            </w:pPr>
            <w:r w:rsidRPr="004C13BB">
              <w:rPr>
                <w:rFonts w:ascii="Franklin Gothic Book" w:hAnsi="Franklin Gothic Book"/>
                <w:szCs w:val="20"/>
              </w:rPr>
              <w:t>199</w:t>
            </w:r>
          </w:p>
        </w:tc>
        <w:tc>
          <w:tcPr>
            <w:tcW w:w="480" w:type="pct"/>
          </w:tcPr>
          <w:p w14:paraId="3D8BC85A" w14:textId="77777777" w:rsidR="00CD42F8" w:rsidRPr="004C13BB" w:rsidRDefault="00CD42F8" w:rsidP="00CD42F8">
            <w:pPr>
              <w:pStyle w:val="TableTextCentered"/>
            </w:pPr>
            <w:r w:rsidRPr="004C13BB">
              <w:rPr>
                <w:rFonts w:ascii="Franklin Gothic Book" w:hAnsi="Franklin Gothic Book"/>
                <w:szCs w:val="20"/>
              </w:rPr>
              <w:t>51</w:t>
            </w:r>
          </w:p>
        </w:tc>
        <w:tc>
          <w:tcPr>
            <w:tcW w:w="481" w:type="pct"/>
          </w:tcPr>
          <w:p w14:paraId="36920641" w14:textId="77777777" w:rsidR="00CD42F8" w:rsidRPr="004C13BB" w:rsidRDefault="00CD42F8" w:rsidP="00CD42F8">
            <w:pPr>
              <w:pStyle w:val="TableTextCentered"/>
            </w:pPr>
            <w:r w:rsidRPr="004C13BB">
              <w:rPr>
                <w:rFonts w:ascii="Franklin Gothic Book" w:hAnsi="Franklin Gothic Book"/>
                <w:szCs w:val="20"/>
              </w:rPr>
              <w:t>36</w:t>
            </w:r>
          </w:p>
        </w:tc>
        <w:tc>
          <w:tcPr>
            <w:tcW w:w="481" w:type="pct"/>
          </w:tcPr>
          <w:p w14:paraId="1B06B220" w14:textId="77777777" w:rsidR="00CD42F8" w:rsidRPr="004C13BB" w:rsidRDefault="00CD42F8" w:rsidP="00CD42F8">
            <w:pPr>
              <w:pStyle w:val="TableTextCentered"/>
            </w:pPr>
            <w:r w:rsidRPr="004C13BB">
              <w:rPr>
                <w:rFonts w:ascii="Franklin Gothic Book" w:hAnsi="Franklin Gothic Book"/>
                <w:szCs w:val="20"/>
              </w:rPr>
              <w:t>31</w:t>
            </w:r>
          </w:p>
        </w:tc>
        <w:tc>
          <w:tcPr>
            <w:tcW w:w="481" w:type="pct"/>
          </w:tcPr>
          <w:p w14:paraId="6AEC262D" w14:textId="77777777" w:rsidR="00CD42F8" w:rsidRPr="004C13BB" w:rsidRDefault="00CD42F8" w:rsidP="00CD42F8">
            <w:pPr>
              <w:pStyle w:val="TableTextCentered"/>
            </w:pPr>
            <w:r w:rsidRPr="004C13BB">
              <w:rPr>
                <w:rFonts w:ascii="Franklin Gothic Book" w:hAnsi="Franklin Gothic Book"/>
                <w:szCs w:val="20"/>
              </w:rPr>
              <w:t>42</w:t>
            </w:r>
          </w:p>
        </w:tc>
        <w:tc>
          <w:tcPr>
            <w:tcW w:w="480" w:type="pct"/>
          </w:tcPr>
          <w:p w14:paraId="0081812A" w14:textId="77777777" w:rsidR="00CD42F8" w:rsidRPr="004C13BB" w:rsidRDefault="00CD42F8" w:rsidP="00CD42F8">
            <w:pPr>
              <w:pStyle w:val="TableTextCentered"/>
            </w:pPr>
            <w:r w:rsidRPr="004C13BB">
              <w:rPr>
                <w:rFonts w:ascii="Franklin Gothic Book" w:hAnsi="Franklin Gothic Book"/>
                <w:szCs w:val="20"/>
              </w:rPr>
              <w:t>14</w:t>
            </w:r>
          </w:p>
        </w:tc>
        <w:tc>
          <w:tcPr>
            <w:tcW w:w="481" w:type="pct"/>
          </w:tcPr>
          <w:p w14:paraId="0344E2A2" w14:textId="77777777" w:rsidR="00CD42F8" w:rsidRPr="004C13BB" w:rsidRDefault="00CD42F8" w:rsidP="00CD42F8">
            <w:pPr>
              <w:pStyle w:val="TableTextCentered"/>
            </w:pPr>
            <w:r w:rsidRPr="004C13BB">
              <w:rPr>
                <w:rFonts w:ascii="Franklin Gothic Book" w:hAnsi="Franklin Gothic Book"/>
                <w:szCs w:val="20"/>
              </w:rPr>
              <w:t>21</w:t>
            </w:r>
          </w:p>
        </w:tc>
        <w:tc>
          <w:tcPr>
            <w:tcW w:w="481" w:type="pct"/>
          </w:tcPr>
          <w:p w14:paraId="04B70113" w14:textId="77777777" w:rsidR="00CD42F8" w:rsidRPr="004C13BB" w:rsidRDefault="00CD42F8" w:rsidP="00CD42F8">
            <w:pPr>
              <w:pStyle w:val="TableTextCentered"/>
            </w:pPr>
            <w:r w:rsidRPr="004C13BB">
              <w:rPr>
                <w:rFonts w:ascii="Franklin Gothic Book" w:hAnsi="Franklin Gothic Book"/>
                <w:szCs w:val="20"/>
              </w:rPr>
              <w:t>25</w:t>
            </w:r>
          </w:p>
        </w:tc>
        <w:tc>
          <w:tcPr>
            <w:tcW w:w="478" w:type="pct"/>
          </w:tcPr>
          <w:p w14:paraId="7BB0F8EC" w14:textId="77777777" w:rsidR="00CD42F8" w:rsidRPr="004C13BB" w:rsidRDefault="00CD42F8" w:rsidP="00CD42F8">
            <w:pPr>
              <w:pStyle w:val="TableTextCentered"/>
            </w:pPr>
            <w:r w:rsidRPr="004C13BB">
              <w:rPr>
                <w:rFonts w:ascii="Franklin Gothic Book" w:hAnsi="Franklin Gothic Book"/>
                <w:szCs w:val="20"/>
              </w:rPr>
              <w:t>18</w:t>
            </w:r>
          </w:p>
        </w:tc>
      </w:tr>
      <w:tr w:rsidR="00CD42F8" w:rsidRPr="004C13BB" w14:paraId="21AC2823"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73081F2C" w14:textId="77777777" w:rsidR="00CD42F8" w:rsidRPr="004C13BB" w:rsidRDefault="00CD42F8" w:rsidP="00CD42F8">
            <w:pPr>
              <w:pStyle w:val="TableTextCentered"/>
            </w:pPr>
            <w:r w:rsidRPr="004C13BB">
              <w:t>3-8</w:t>
            </w:r>
          </w:p>
        </w:tc>
        <w:tc>
          <w:tcPr>
            <w:tcW w:w="509" w:type="pct"/>
          </w:tcPr>
          <w:p w14:paraId="19A0C922" w14:textId="77777777" w:rsidR="00CD42F8" w:rsidRPr="004C13BB" w:rsidRDefault="00CD42F8" w:rsidP="00CD42F8">
            <w:pPr>
              <w:pStyle w:val="TableTextCentered"/>
            </w:pPr>
            <w:r w:rsidRPr="004C13BB">
              <w:rPr>
                <w:rFonts w:ascii="Franklin Gothic Book" w:hAnsi="Franklin Gothic Book"/>
                <w:szCs w:val="20"/>
              </w:rPr>
              <w:t>1,119</w:t>
            </w:r>
          </w:p>
        </w:tc>
        <w:tc>
          <w:tcPr>
            <w:tcW w:w="480" w:type="pct"/>
          </w:tcPr>
          <w:p w14:paraId="4850D16D" w14:textId="77777777" w:rsidR="00CD42F8" w:rsidRPr="004C13BB" w:rsidRDefault="00CD42F8" w:rsidP="00CD42F8">
            <w:pPr>
              <w:pStyle w:val="TableTextCentered"/>
            </w:pPr>
            <w:r w:rsidRPr="004C13BB">
              <w:rPr>
                <w:rFonts w:ascii="Franklin Gothic Book" w:hAnsi="Franklin Gothic Book"/>
                <w:szCs w:val="20"/>
              </w:rPr>
              <w:t>51</w:t>
            </w:r>
          </w:p>
        </w:tc>
        <w:tc>
          <w:tcPr>
            <w:tcW w:w="481" w:type="pct"/>
          </w:tcPr>
          <w:p w14:paraId="5F7F25A7" w14:textId="77777777" w:rsidR="00CD42F8" w:rsidRPr="004C13BB" w:rsidRDefault="00CD42F8" w:rsidP="00CD42F8">
            <w:pPr>
              <w:pStyle w:val="TableTextCentered"/>
            </w:pPr>
            <w:r w:rsidRPr="004C13BB">
              <w:rPr>
                <w:rFonts w:ascii="Franklin Gothic Book" w:hAnsi="Franklin Gothic Book"/>
                <w:szCs w:val="20"/>
              </w:rPr>
              <w:t>42</w:t>
            </w:r>
          </w:p>
        </w:tc>
        <w:tc>
          <w:tcPr>
            <w:tcW w:w="481" w:type="pct"/>
          </w:tcPr>
          <w:p w14:paraId="2BD45674" w14:textId="77777777" w:rsidR="00CD42F8" w:rsidRPr="004C13BB" w:rsidRDefault="00CD42F8" w:rsidP="00CD42F8">
            <w:pPr>
              <w:pStyle w:val="TableTextCentered"/>
            </w:pPr>
            <w:r w:rsidRPr="004C13BB">
              <w:rPr>
                <w:rFonts w:ascii="Franklin Gothic Book" w:hAnsi="Franklin Gothic Book"/>
                <w:szCs w:val="20"/>
              </w:rPr>
              <w:t>35</w:t>
            </w:r>
          </w:p>
        </w:tc>
        <w:tc>
          <w:tcPr>
            <w:tcW w:w="481" w:type="pct"/>
          </w:tcPr>
          <w:p w14:paraId="0C05715E" w14:textId="77777777" w:rsidR="00CD42F8" w:rsidRPr="004C13BB" w:rsidRDefault="00CD42F8" w:rsidP="00CD42F8">
            <w:pPr>
              <w:pStyle w:val="TableTextCentered"/>
            </w:pPr>
            <w:r w:rsidRPr="004C13BB">
              <w:rPr>
                <w:rFonts w:ascii="Franklin Gothic Book" w:hAnsi="Franklin Gothic Book"/>
                <w:szCs w:val="20"/>
              </w:rPr>
              <w:t>41</w:t>
            </w:r>
          </w:p>
        </w:tc>
        <w:tc>
          <w:tcPr>
            <w:tcW w:w="480" w:type="pct"/>
          </w:tcPr>
          <w:p w14:paraId="47DAD2BA" w14:textId="77777777" w:rsidR="00CD42F8" w:rsidRPr="004C13BB" w:rsidRDefault="00CD42F8" w:rsidP="00CD42F8">
            <w:pPr>
              <w:pStyle w:val="TableTextCentered"/>
            </w:pPr>
            <w:r w:rsidRPr="004C13BB">
              <w:rPr>
                <w:rFonts w:ascii="Franklin Gothic Book" w:hAnsi="Franklin Gothic Book"/>
                <w:szCs w:val="20"/>
              </w:rPr>
              <w:t>11</w:t>
            </w:r>
          </w:p>
        </w:tc>
        <w:tc>
          <w:tcPr>
            <w:tcW w:w="481" w:type="pct"/>
          </w:tcPr>
          <w:p w14:paraId="30D31086" w14:textId="77777777" w:rsidR="00CD42F8" w:rsidRPr="004C13BB" w:rsidRDefault="00CD42F8" w:rsidP="00CD42F8">
            <w:pPr>
              <w:pStyle w:val="TableTextCentered"/>
            </w:pPr>
            <w:r w:rsidRPr="004C13BB">
              <w:rPr>
                <w:rFonts w:ascii="Franklin Gothic Book" w:hAnsi="Franklin Gothic Book"/>
                <w:szCs w:val="20"/>
              </w:rPr>
              <w:t>16</w:t>
            </w:r>
          </w:p>
        </w:tc>
        <w:tc>
          <w:tcPr>
            <w:tcW w:w="481" w:type="pct"/>
          </w:tcPr>
          <w:p w14:paraId="2C2DAE30" w14:textId="77777777" w:rsidR="00CD42F8" w:rsidRPr="004C13BB" w:rsidRDefault="00CD42F8" w:rsidP="00CD42F8">
            <w:pPr>
              <w:pStyle w:val="TableTextCentered"/>
            </w:pPr>
            <w:r w:rsidRPr="004C13BB">
              <w:rPr>
                <w:rFonts w:ascii="Franklin Gothic Book" w:hAnsi="Franklin Gothic Book"/>
                <w:szCs w:val="20"/>
              </w:rPr>
              <w:t>17</w:t>
            </w:r>
          </w:p>
        </w:tc>
        <w:tc>
          <w:tcPr>
            <w:tcW w:w="478" w:type="pct"/>
          </w:tcPr>
          <w:p w14:paraId="6F80222E" w14:textId="77777777" w:rsidR="00CD42F8" w:rsidRPr="004C13BB" w:rsidRDefault="00CD42F8" w:rsidP="00CD42F8">
            <w:pPr>
              <w:pStyle w:val="TableTextCentered"/>
            </w:pPr>
            <w:r w:rsidRPr="004C13BB">
              <w:rPr>
                <w:rFonts w:ascii="Franklin Gothic Book" w:hAnsi="Franklin Gothic Book"/>
                <w:szCs w:val="20"/>
              </w:rPr>
              <w:t>17</w:t>
            </w:r>
          </w:p>
        </w:tc>
      </w:tr>
      <w:tr w:rsidR="00CD42F8" w:rsidRPr="004C13BB" w14:paraId="07F71EA8" w14:textId="77777777">
        <w:tc>
          <w:tcPr>
            <w:tcW w:w="648" w:type="pct"/>
          </w:tcPr>
          <w:p w14:paraId="648C9011" w14:textId="77777777" w:rsidR="00CD42F8" w:rsidRPr="004C13BB" w:rsidRDefault="00CD42F8" w:rsidP="00CD42F8">
            <w:pPr>
              <w:pStyle w:val="TableTextCentered"/>
            </w:pPr>
            <w:r w:rsidRPr="004C13BB">
              <w:t>10</w:t>
            </w:r>
          </w:p>
        </w:tc>
        <w:tc>
          <w:tcPr>
            <w:tcW w:w="509" w:type="pct"/>
          </w:tcPr>
          <w:p w14:paraId="7F7FD5B5" w14:textId="77777777" w:rsidR="00CD42F8" w:rsidRPr="004C13BB" w:rsidRDefault="00CD42F8" w:rsidP="00CD42F8">
            <w:pPr>
              <w:pStyle w:val="TableTextCentered"/>
            </w:pPr>
            <w:r w:rsidRPr="004C13BB">
              <w:rPr>
                <w:rFonts w:ascii="Franklin Gothic Book" w:hAnsi="Franklin Gothic Book"/>
                <w:szCs w:val="20"/>
              </w:rPr>
              <w:t>149</w:t>
            </w:r>
          </w:p>
        </w:tc>
        <w:tc>
          <w:tcPr>
            <w:tcW w:w="480" w:type="pct"/>
          </w:tcPr>
          <w:p w14:paraId="6636726B" w14:textId="77777777" w:rsidR="00CD42F8" w:rsidRPr="004C13BB" w:rsidRDefault="00CD42F8" w:rsidP="00CD42F8">
            <w:pPr>
              <w:pStyle w:val="TableTextCentered"/>
            </w:pPr>
            <w:r w:rsidRPr="004C13BB">
              <w:rPr>
                <w:rFonts w:ascii="Franklin Gothic Book" w:hAnsi="Franklin Gothic Book"/>
                <w:szCs w:val="20"/>
              </w:rPr>
              <w:t>64</w:t>
            </w:r>
          </w:p>
        </w:tc>
        <w:tc>
          <w:tcPr>
            <w:tcW w:w="481" w:type="pct"/>
          </w:tcPr>
          <w:p w14:paraId="51D061D7" w14:textId="77777777" w:rsidR="00CD42F8" w:rsidRPr="004C13BB" w:rsidRDefault="00CD42F8" w:rsidP="00CD42F8">
            <w:pPr>
              <w:pStyle w:val="TableTextCentered"/>
            </w:pPr>
            <w:r w:rsidRPr="004C13BB">
              <w:rPr>
                <w:rFonts w:ascii="Franklin Gothic Book" w:hAnsi="Franklin Gothic Book"/>
                <w:szCs w:val="20"/>
              </w:rPr>
              <w:t>63</w:t>
            </w:r>
          </w:p>
        </w:tc>
        <w:tc>
          <w:tcPr>
            <w:tcW w:w="481" w:type="pct"/>
          </w:tcPr>
          <w:p w14:paraId="42464F52" w14:textId="77777777" w:rsidR="00CD42F8" w:rsidRPr="004C13BB" w:rsidRDefault="00CD42F8" w:rsidP="00CD42F8">
            <w:pPr>
              <w:pStyle w:val="TableTextCentered"/>
            </w:pPr>
            <w:r w:rsidRPr="004C13BB">
              <w:rPr>
                <w:rFonts w:ascii="Franklin Gothic Book" w:hAnsi="Franklin Gothic Book"/>
                <w:szCs w:val="20"/>
              </w:rPr>
              <w:t>57</w:t>
            </w:r>
          </w:p>
        </w:tc>
        <w:tc>
          <w:tcPr>
            <w:tcW w:w="481" w:type="pct"/>
          </w:tcPr>
          <w:p w14:paraId="1E5DCAF1" w14:textId="77777777" w:rsidR="00CD42F8" w:rsidRPr="004C13BB" w:rsidRDefault="00CD42F8" w:rsidP="00CD42F8">
            <w:pPr>
              <w:pStyle w:val="TableTextCentered"/>
            </w:pPr>
            <w:r w:rsidRPr="004C13BB">
              <w:rPr>
                <w:rFonts w:ascii="Franklin Gothic Book" w:hAnsi="Franklin Gothic Book"/>
                <w:szCs w:val="20"/>
              </w:rPr>
              <w:t>58</w:t>
            </w:r>
          </w:p>
        </w:tc>
        <w:tc>
          <w:tcPr>
            <w:tcW w:w="480" w:type="pct"/>
          </w:tcPr>
          <w:p w14:paraId="0F3F4457" w14:textId="77777777" w:rsidR="00CD42F8" w:rsidRPr="004C13BB" w:rsidRDefault="00CD42F8" w:rsidP="00CD42F8">
            <w:pPr>
              <w:pStyle w:val="TableTextCentered"/>
            </w:pPr>
            <w:r w:rsidRPr="004C13BB">
              <w:rPr>
                <w:rFonts w:ascii="Franklin Gothic Book" w:hAnsi="Franklin Gothic Book"/>
                <w:szCs w:val="20"/>
              </w:rPr>
              <w:t>5</w:t>
            </w:r>
          </w:p>
        </w:tc>
        <w:tc>
          <w:tcPr>
            <w:tcW w:w="481" w:type="pct"/>
          </w:tcPr>
          <w:p w14:paraId="092D6758" w14:textId="77777777" w:rsidR="00CD42F8" w:rsidRPr="004C13BB" w:rsidRDefault="00CD42F8" w:rsidP="00CD42F8">
            <w:pPr>
              <w:pStyle w:val="TableTextCentered"/>
            </w:pPr>
            <w:r w:rsidRPr="004C13BB">
              <w:rPr>
                <w:rFonts w:ascii="Franklin Gothic Book" w:hAnsi="Franklin Gothic Book"/>
                <w:szCs w:val="20"/>
              </w:rPr>
              <w:t>11</w:t>
            </w:r>
          </w:p>
        </w:tc>
        <w:tc>
          <w:tcPr>
            <w:tcW w:w="481" w:type="pct"/>
          </w:tcPr>
          <w:p w14:paraId="2DE2551D" w14:textId="77777777" w:rsidR="00CD42F8" w:rsidRPr="004C13BB" w:rsidRDefault="00CD42F8" w:rsidP="00CD42F8">
            <w:pPr>
              <w:pStyle w:val="TableTextCentered"/>
            </w:pPr>
            <w:r w:rsidRPr="004C13BB">
              <w:rPr>
                <w:rFonts w:ascii="Franklin Gothic Book" w:hAnsi="Franklin Gothic Book"/>
                <w:szCs w:val="20"/>
              </w:rPr>
              <w:t>13</w:t>
            </w:r>
          </w:p>
        </w:tc>
        <w:tc>
          <w:tcPr>
            <w:tcW w:w="478" w:type="pct"/>
          </w:tcPr>
          <w:p w14:paraId="5EE81193" w14:textId="77777777" w:rsidR="00CD42F8" w:rsidRPr="004C13BB" w:rsidRDefault="00CD42F8" w:rsidP="00CD42F8">
            <w:pPr>
              <w:pStyle w:val="TableTextCentered"/>
            </w:pPr>
            <w:r w:rsidRPr="004C13BB">
              <w:rPr>
                <w:rFonts w:ascii="Franklin Gothic Book" w:hAnsi="Franklin Gothic Book"/>
                <w:szCs w:val="20"/>
              </w:rPr>
              <w:t>8</w:t>
            </w:r>
          </w:p>
        </w:tc>
      </w:tr>
    </w:tbl>
    <w:p w14:paraId="5AE6AE11" w14:textId="77777777" w:rsidR="00CD42F8" w:rsidRDefault="00CD42F8" w:rsidP="006C06BA">
      <w:pPr>
        <w:pStyle w:val="TableTitle0"/>
      </w:pPr>
    </w:p>
    <w:p w14:paraId="38021B44" w14:textId="77777777" w:rsidR="00CD42F8" w:rsidRDefault="00CD42F8">
      <w:pPr>
        <w:spacing w:line="240" w:lineRule="auto"/>
        <w:rPr>
          <w:rFonts w:ascii="Franklin Gothic Demi" w:hAnsi="Franklin Gothic Demi"/>
        </w:rPr>
      </w:pPr>
      <w:r>
        <w:br w:type="page"/>
      </w:r>
    </w:p>
    <w:p w14:paraId="2E5FB5E0" w14:textId="5EB0999E" w:rsidR="006C06BA" w:rsidRPr="004C13BB" w:rsidRDefault="006C06BA" w:rsidP="006C06BA">
      <w:pPr>
        <w:pStyle w:val="TableTitle0"/>
      </w:pPr>
      <w:r w:rsidRPr="004C13BB">
        <w:t xml:space="preserve">Table E12. Hudson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CD42F8" w:rsidRPr="004C13BB" w14:paraId="5C115A3D"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5E8F3C6E" w14:textId="49F9D3F8" w:rsidR="00CD42F8" w:rsidRPr="004C13BB" w:rsidRDefault="00CD42F8" w:rsidP="00713492">
            <w:pPr>
              <w:pStyle w:val="TableColHeadingCenter"/>
              <w:keepNext/>
              <w:keepLines/>
              <w:spacing w:before="30" w:after="30"/>
            </w:pPr>
            <w:r w:rsidRPr="00E26782">
              <w:rPr>
                <w:szCs w:val="20"/>
              </w:rPr>
              <w:t>Gr</w:t>
            </w:r>
            <w:r>
              <w:rPr>
                <w:szCs w:val="20"/>
              </w:rPr>
              <w:t>ade</w:t>
            </w:r>
          </w:p>
        </w:tc>
        <w:tc>
          <w:tcPr>
            <w:tcW w:w="509" w:type="pct"/>
            <w:vAlign w:val="center"/>
          </w:tcPr>
          <w:p w14:paraId="380E3F8C" w14:textId="51D1ED06" w:rsidR="00CD42F8" w:rsidRPr="004C13BB" w:rsidRDefault="00CD42F8" w:rsidP="00713492">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15A8B3CE" w14:textId="050815A0" w:rsidR="00CD42F8" w:rsidRPr="00540F20" w:rsidRDefault="00CD42F8" w:rsidP="00713492">
            <w:pPr>
              <w:pStyle w:val="TableColHeadingCenter"/>
              <w:spacing w:before="30" w:after="30"/>
            </w:pPr>
            <w:r w:rsidRPr="00E26782">
              <w:rPr>
                <w:szCs w:val="20"/>
              </w:rPr>
              <w:t>% M/E 2019</w:t>
            </w:r>
          </w:p>
        </w:tc>
        <w:tc>
          <w:tcPr>
            <w:tcW w:w="481" w:type="pct"/>
            <w:vAlign w:val="center"/>
          </w:tcPr>
          <w:p w14:paraId="0406A66E" w14:textId="7C7498D7" w:rsidR="00CD42F8" w:rsidRPr="00540F20" w:rsidRDefault="00CD42F8" w:rsidP="00713492">
            <w:pPr>
              <w:pStyle w:val="TableColHeadingCenter"/>
              <w:spacing w:before="30" w:after="30"/>
            </w:pPr>
            <w:r w:rsidRPr="00E26782">
              <w:rPr>
                <w:szCs w:val="20"/>
              </w:rPr>
              <w:t>% M/E 2021</w:t>
            </w:r>
          </w:p>
        </w:tc>
        <w:tc>
          <w:tcPr>
            <w:tcW w:w="481" w:type="pct"/>
            <w:vAlign w:val="center"/>
          </w:tcPr>
          <w:p w14:paraId="0E2B6D1B" w14:textId="662046DB" w:rsidR="00CD42F8" w:rsidRPr="00540F20" w:rsidRDefault="00CD42F8" w:rsidP="00713492">
            <w:pPr>
              <w:pStyle w:val="TableColHeadingCenter"/>
              <w:spacing w:before="30" w:after="30"/>
            </w:pPr>
            <w:r w:rsidRPr="00E26782">
              <w:rPr>
                <w:szCs w:val="20"/>
              </w:rPr>
              <w:t>% M/E 2022</w:t>
            </w:r>
          </w:p>
        </w:tc>
        <w:tc>
          <w:tcPr>
            <w:tcW w:w="481" w:type="pct"/>
            <w:vAlign w:val="center"/>
          </w:tcPr>
          <w:p w14:paraId="33055F8E" w14:textId="02532A9D" w:rsidR="00CD42F8" w:rsidRPr="00540F20" w:rsidRDefault="00CD42F8" w:rsidP="00713492">
            <w:pPr>
              <w:pStyle w:val="TableColHeadingCenter"/>
              <w:spacing w:before="30" w:after="30"/>
            </w:pPr>
            <w:r w:rsidRPr="00E26782">
              <w:rPr>
                <w:szCs w:val="20"/>
              </w:rPr>
              <w:t>% M/E State (2022)</w:t>
            </w:r>
          </w:p>
        </w:tc>
        <w:tc>
          <w:tcPr>
            <w:tcW w:w="480" w:type="pct"/>
            <w:vAlign w:val="center"/>
          </w:tcPr>
          <w:p w14:paraId="702F8DA5" w14:textId="681F34A8" w:rsidR="00CD42F8" w:rsidRPr="00540F20" w:rsidRDefault="00CD42F8" w:rsidP="00713492">
            <w:pPr>
              <w:pStyle w:val="TableColHeadingCenter"/>
              <w:spacing w:before="30" w:after="30"/>
            </w:pPr>
            <w:r w:rsidRPr="00E26782">
              <w:rPr>
                <w:szCs w:val="20"/>
              </w:rPr>
              <w:t>% NM 2019</w:t>
            </w:r>
          </w:p>
        </w:tc>
        <w:tc>
          <w:tcPr>
            <w:tcW w:w="481" w:type="pct"/>
            <w:vAlign w:val="center"/>
          </w:tcPr>
          <w:p w14:paraId="6B59E295" w14:textId="37412B15" w:rsidR="00CD42F8" w:rsidRPr="00540F20" w:rsidRDefault="00CD42F8" w:rsidP="00713492">
            <w:pPr>
              <w:pStyle w:val="TableColHeadingCenter"/>
              <w:spacing w:before="30" w:after="30"/>
            </w:pPr>
            <w:r w:rsidRPr="00E26782">
              <w:rPr>
                <w:szCs w:val="20"/>
              </w:rPr>
              <w:t>% NM 2021</w:t>
            </w:r>
          </w:p>
        </w:tc>
        <w:tc>
          <w:tcPr>
            <w:tcW w:w="481" w:type="pct"/>
            <w:vAlign w:val="center"/>
          </w:tcPr>
          <w:p w14:paraId="725660D7" w14:textId="646D0ADC" w:rsidR="00CD42F8" w:rsidRPr="00540F20" w:rsidRDefault="00CD42F8" w:rsidP="00713492">
            <w:pPr>
              <w:pStyle w:val="TableColHeadingCenter"/>
              <w:spacing w:before="30" w:after="30"/>
            </w:pPr>
            <w:r w:rsidRPr="00E26782">
              <w:rPr>
                <w:szCs w:val="20"/>
              </w:rPr>
              <w:t>% NM 2022</w:t>
            </w:r>
          </w:p>
        </w:tc>
        <w:tc>
          <w:tcPr>
            <w:tcW w:w="478" w:type="pct"/>
            <w:vAlign w:val="center"/>
          </w:tcPr>
          <w:p w14:paraId="76CE1BE7" w14:textId="17DC7120" w:rsidR="00CD42F8" w:rsidRPr="00540F20" w:rsidRDefault="00CD42F8" w:rsidP="00713492">
            <w:pPr>
              <w:pStyle w:val="TableColHeadingCenter"/>
              <w:spacing w:before="30" w:after="30"/>
            </w:pPr>
            <w:r w:rsidRPr="00E26782">
              <w:rPr>
                <w:szCs w:val="20"/>
              </w:rPr>
              <w:t>% NM State (2022)</w:t>
            </w:r>
          </w:p>
        </w:tc>
      </w:tr>
      <w:tr w:rsidR="00CD42F8" w:rsidRPr="004C13BB" w14:paraId="43FCEFE2"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20BFB09A" w14:textId="77777777" w:rsidR="00CD42F8" w:rsidRPr="004C13BB" w:rsidRDefault="00CD42F8" w:rsidP="00CD42F8">
            <w:pPr>
              <w:pStyle w:val="TableTextCentered"/>
              <w:keepNext/>
              <w:keepLines/>
              <w:spacing w:before="30" w:after="30"/>
            </w:pPr>
            <w:r w:rsidRPr="004C13BB">
              <w:t>3</w:t>
            </w:r>
          </w:p>
        </w:tc>
        <w:tc>
          <w:tcPr>
            <w:tcW w:w="509" w:type="pct"/>
          </w:tcPr>
          <w:p w14:paraId="74E6C0A2" w14:textId="77777777" w:rsidR="00CD42F8" w:rsidRPr="004C13BB" w:rsidRDefault="00CD42F8" w:rsidP="00CD42F8">
            <w:pPr>
              <w:pStyle w:val="TableTextCentered"/>
              <w:spacing w:before="30" w:after="30"/>
            </w:pPr>
            <w:r w:rsidRPr="004C13BB">
              <w:rPr>
                <w:rFonts w:ascii="Franklin Gothic Book" w:hAnsi="Franklin Gothic Book"/>
                <w:szCs w:val="20"/>
              </w:rPr>
              <w:t>196</w:t>
            </w:r>
          </w:p>
        </w:tc>
        <w:tc>
          <w:tcPr>
            <w:tcW w:w="480" w:type="pct"/>
          </w:tcPr>
          <w:p w14:paraId="53790C00" w14:textId="77777777" w:rsidR="00CD42F8" w:rsidRPr="004C13BB" w:rsidRDefault="00CD42F8" w:rsidP="00CD42F8">
            <w:pPr>
              <w:pStyle w:val="TableTextCentered"/>
              <w:spacing w:before="30" w:after="30"/>
            </w:pPr>
            <w:r w:rsidRPr="004C13BB">
              <w:rPr>
                <w:rFonts w:ascii="Franklin Gothic Book" w:hAnsi="Franklin Gothic Book"/>
                <w:szCs w:val="20"/>
              </w:rPr>
              <w:t>59</w:t>
            </w:r>
          </w:p>
        </w:tc>
        <w:tc>
          <w:tcPr>
            <w:tcW w:w="481" w:type="pct"/>
          </w:tcPr>
          <w:p w14:paraId="65CE2D4C" w14:textId="77777777" w:rsidR="00CD42F8" w:rsidRPr="004C13BB" w:rsidRDefault="00CD42F8" w:rsidP="00CD42F8">
            <w:pPr>
              <w:pStyle w:val="TableTextCentered"/>
              <w:spacing w:before="30" w:after="30"/>
            </w:pPr>
            <w:r w:rsidRPr="004C13BB">
              <w:rPr>
                <w:rFonts w:ascii="Franklin Gothic Book" w:hAnsi="Franklin Gothic Book"/>
                <w:szCs w:val="20"/>
              </w:rPr>
              <w:t>29</w:t>
            </w:r>
          </w:p>
        </w:tc>
        <w:tc>
          <w:tcPr>
            <w:tcW w:w="481" w:type="pct"/>
          </w:tcPr>
          <w:p w14:paraId="31AC9986" w14:textId="77777777" w:rsidR="00CD42F8" w:rsidRPr="004C13BB" w:rsidRDefault="00CD42F8" w:rsidP="00CD42F8">
            <w:pPr>
              <w:pStyle w:val="TableTextCentered"/>
              <w:spacing w:before="30" w:after="30"/>
            </w:pPr>
            <w:r w:rsidRPr="004C13BB">
              <w:rPr>
                <w:rFonts w:ascii="Franklin Gothic Book" w:hAnsi="Franklin Gothic Book"/>
                <w:szCs w:val="20"/>
              </w:rPr>
              <w:t>34</w:t>
            </w:r>
          </w:p>
        </w:tc>
        <w:tc>
          <w:tcPr>
            <w:tcW w:w="481" w:type="pct"/>
          </w:tcPr>
          <w:p w14:paraId="458A6626" w14:textId="77777777" w:rsidR="00CD42F8" w:rsidRPr="004C13BB" w:rsidRDefault="00CD42F8" w:rsidP="00CD42F8">
            <w:pPr>
              <w:pStyle w:val="TableTextCentered"/>
              <w:spacing w:before="30" w:after="30"/>
            </w:pPr>
            <w:r w:rsidRPr="004C13BB">
              <w:rPr>
                <w:rFonts w:ascii="Franklin Gothic Book" w:hAnsi="Franklin Gothic Book"/>
                <w:szCs w:val="20"/>
              </w:rPr>
              <w:t>41</w:t>
            </w:r>
          </w:p>
        </w:tc>
        <w:tc>
          <w:tcPr>
            <w:tcW w:w="480" w:type="pct"/>
          </w:tcPr>
          <w:p w14:paraId="697D89AF" w14:textId="77777777" w:rsidR="00CD42F8" w:rsidRPr="004C13BB" w:rsidRDefault="00CD42F8" w:rsidP="00CD42F8">
            <w:pPr>
              <w:pStyle w:val="TableTextCentered"/>
              <w:spacing w:before="30" w:after="30"/>
            </w:pPr>
            <w:r w:rsidRPr="004C13BB">
              <w:rPr>
                <w:rFonts w:ascii="Franklin Gothic Book" w:hAnsi="Franklin Gothic Book"/>
                <w:szCs w:val="20"/>
              </w:rPr>
              <w:t>7</w:t>
            </w:r>
          </w:p>
        </w:tc>
        <w:tc>
          <w:tcPr>
            <w:tcW w:w="481" w:type="pct"/>
          </w:tcPr>
          <w:p w14:paraId="1017DC2A" w14:textId="77777777" w:rsidR="00CD42F8" w:rsidRPr="004C13BB" w:rsidRDefault="00CD42F8" w:rsidP="00CD42F8">
            <w:pPr>
              <w:pStyle w:val="TableTextCentered"/>
              <w:spacing w:before="30" w:after="30"/>
            </w:pPr>
            <w:r w:rsidRPr="004C13BB">
              <w:rPr>
                <w:rFonts w:ascii="Franklin Gothic Book" w:hAnsi="Franklin Gothic Book"/>
                <w:szCs w:val="20"/>
              </w:rPr>
              <w:t>26</w:t>
            </w:r>
          </w:p>
        </w:tc>
        <w:tc>
          <w:tcPr>
            <w:tcW w:w="481" w:type="pct"/>
          </w:tcPr>
          <w:p w14:paraId="7E65E5B6" w14:textId="77777777" w:rsidR="00CD42F8" w:rsidRPr="004C13BB" w:rsidRDefault="00CD42F8" w:rsidP="00CD42F8">
            <w:pPr>
              <w:pStyle w:val="TableTextCentered"/>
              <w:spacing w:before="30" w:after="30"/>
            </w:pPr>
            <w:r w:rsidRPr="004C13BB">
              <w:rPr>
                <w:rFonts w:ascii="Franklin Gothic Book" w:hAnsi="Franklin Gothic Book"/>
                <w:szCs w:val="20"/>
              </w:rPr>
              <w:t>21</w:t>
            </w:r>
          </w:p>
        </w:tc>
        <w:tc>
          <w:tcPr>
            <w:tcW w:w="478" w:type="pct"/>
          </w:tcPr>
          <w:p w14:paraId="262A68A3" w14:textId="77777777" w:rsidR="00CD42F8" w:rsidRPr="004C13BB" w:rsidRDefault="00CD42F8" w:rsidP="00CD42F8">
            <w:pPr>
              <w:pStyle w:val="TableTextCentered"/>
              <w:spacing w:before="30" w:after="30"/>
            </w:pPr>
            <w:r w:rsidRPr="004C13BB">
              <w:rPr>
                <w:rFonts w:ascii="Franklin Gothic Book" w:hAnsi="Franklin Gothic Book"/>
                <w:szCs w:val="20"/>
              </w:rPr>
              <w:t>20</w:t>
            </w:r>
          </w:p>
        </w:tc>
      </w:tr>
      <w:tr w:rsidR="00CD42F8" w:rsidRPr="004C13BB" w14:paraId="6DEB0663" w14:textId="77777777">
        <w:tc>
          <w:tcPr>
            <w:tcW w:w="648" w:type="pct"/>
          </w:tcPr>
          <w:p w14:paraId="598B938E" w14:textId="77777777" w:rsidR="00CD42F8" w:rsidRPr="004C13BB" w:rsidRDefault="00CD42F8" w:rsidP="00CD42F8">
            <w:pPr>
              <w:pStyle w:val="TableTextCentered"/>
              <w:spacing w:before="30" w:after="30"/>
            </w:pPr>
            <w:r w:rsidRPr="004C13BB">
              <w:t>4</w:t>
            </w:r>
          </w:p>
        </w:tc>
        <w:tc>
          <w:tcPr>
            <w:tcW w:w="509" w:type="pct"/>
          </w:tcPr>
          <w:p w14:paraId="5AA8A259" w14:textId="77777777" w:rsidR="00CD42F8" w:rsidRPr="004C13BB" w:rsidRDefault="00CD42F8" w:rsidP="00CD42F8">
            <w:pPr>
              <w:pStyle w:val="TableTextCentered"/>
              <w:spacing w:before="30" w:after="30"/>
            </w:pPr>
            <w:r w:rsidRPr="004C13BB">
              <w:rPr>
                <w:rFonts w:ascii="Franklin Gothic Book" w:hAnsi="Franklin Gothic Book"/>
                <w:szCs w:val="20"/>
              </w:rPr>
              <w:t>199</w:t>
            </w:r>
          </w:p>
        </w:tc>
        <w:tc>
          <w:tcPr>
            <w:tcW w:w="480" w:type="pct"/>
          </w:tcPr>
          <w:p w14:paraId="12692287" w14:textId="77777777" w:rsidR="00CD42F8" w:rsidRPr="004C13BB" w:rsidRDefault="00CD42F8" w:rsidP="00CD42F8">
            <w:pPr>
              <w:pStyle w:val="TableTextCentered"/>
              <w:spacing w:before="30" w:after="30"/>
            </w:pPr>
            <w:r w:rsidRPr="004C13BB">
              <w:rPr>
                <w:rFonts w:ascii="Franklin Gothic Book" w:hAnsi="Franklin Gothic Book"/>
                <w:szCs w:val="20"/>
              </w:rPr>
              <w:t>55</w:t>
            </w:r>
          </w:p>
        </w:tc>
        <w:tc>
          <w:tcPr>
            <w:tcW w:w="481" w:type="pct"/>
          </w:tcPr>
          <w:p w14:paraId="665E41A0" w14:textId="77777777" w:rsidR="00CD42F8" w:rsidRPr="004C13BB" w:rsidRDefault="00CD42F8" w:rsidP="00CD42F8">
            <w:pPr>
              <w:pStyle w:val="TableTextCentered"/>
              <w:spacing w:before="30" w:after="30"/>
            </w:pPr>
            <w:r w:rsidRPr="004C13BB">
              <w:rPr>
                <w:rFonts w:ascii="Franklin Gothic Book" w:hAnsi="Franklin Gothic Book"/>
                <w:szCs w:val="20"/>
              </w:rPr>
              <w:t>35</w:t>
            </w:r>
          </w:p>
        </w:tc>
        <w:tc>
          <w:tcPr>
            <w:tcW w:w="481" w:type="pct"/>
          </w:tcPr>
          <w:p w14:paraId="490873E3" w14:textId="77777777" w:rsidR="00CD42F8" w:rsidRPr="004C13BB" w:rsidRDefault="00CD42F8" w:rsidP="00CD42F8">
            <w:pPr>
              <w:pStyle w:val="TableTextCentered"/>
              <w:spacing w:before="30" w:after="30"/>
            </w:pPr>
            <w:r w:rsidRPr="004C13BB">
              <w:rPr>
                <w:rFonts w:ascii="Franklin Gothic Book" w:hAnsi="Franklin Gothic Book"/>
                <w:szCs w:val="20"/>
              </w:rPr>
              <w:t>26</w:t>
            </w:r>
          </w:p>
        </w:tc>
        <w:tc>
          <w:tcPr>
            <w:tcW w:w="481" w:type="pct"/>
          </w:tcPr>
          <w:p w14:paraId="6452A05B" w14:textId="77777777" w:rsidR="00CD42F8" w:rsidRPr="004C13BB" w:rsidRDefault="00CD42F8" w:rsidP="00CD42F8">
            <w:pPr>
              <w:pStyle w:val="TableTextCentered"/>
              <w:spacing w:before="30" w:after="30"/>
            </w:pPr>
            <w:r w:rsidRPr="004C13BB">
              <w:rPr>
                <w:rFonts w:ascii="Franklin Gothic Book" w:hAnsi="Franklin Gothic Book"/>
                <w:szCs w:val="20"/>
              </w:rPr>
              <w:t>42</w:t>
            </w:r>
          </w:p>
        </w:tc>
        <w:tc>
          <w:tcPr>
            <w:tcW w:w="480" w:type="pct"/>
          </w:tcPr>
          <w:p w14:paraId="50DEBB8B" w14:textId="77777777" w:rsidR="00CD42F8" w:rsidRPr="004C13BB" w:rsidRDefault="00CD42F8" w:rsidP="00CD42F8">
            <w:pPr>
              <w:pStyle w:val="TableTextCentered"/>
              <w:spacing w:before="30" w:after="30"/>
            </w:pPr>
            <w:r w:rsidRPr="004C13BB">
              <w:rPr>
                <w:rFonts w:ascii="Franklin Gothic Book" w:hAnsi="Franklin Gothic Book"/>
                <w:szCs w:val="20"/>
              </w:rPr>
              <w:t>9</w:t>
            </w:r>
          </w:p>
        </w:tc>
        <w:tc>
          <w:tcPr>
            <w:tcW w:w="481" w:type="pct"/>
          </w:tcPr>
          <w:p w14:paraId="0BCDA056" w14:textId="77777777" w:rsidR="00CD42F8" w:rsidRPr="004C13BB" w:rsidRDefault="00CD42F8" w:rsidP="00CD42F8">
            <w:pPr>
              <w:pStyle w:val="TableTextCentered"/>
              <w:spacing w:before="30" w:after="30"/>
            </w:pPr>
            <w:r w:rsidRPr="004C13BB">
              <w:rPr>
                <w:rFonts w:ascii="Franklin Gothic Book" w:hAnsi="Franklin Gothic Book"/>
                <w:szCs w:val="20"/>
              </w:rPr>
              <w:t>21</w:t>
            </w:r>
          </w:p>
        </w:tc>
        <w:tc>
          <w:tcPr>
            <w:tcW w:w="481" w:type="pct"/>
          </w:tcPr>
          <w:p w14:paraId="6A8CB8BD"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c>
          <w:tcPr>
            <w:tcW w:w="478" w:type="pct"/>
          </w:tcPr>
          <w:p w14:paraId="33981F06"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r>
      <w:tr w:rsidR="00CD42F8" w:rsidRPr="004C13BB" w14:paraId="4A208FA0"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C6102AB" w14:textId="77777777" w:rsidR="00CD42F8" w:rsidRPr="004C13BB" w:rsidRDefault="00CD42F8" w:rsidP="00CD42F8">
            <w:pPr>
              <w:pStyle w:val="TableTextCentered"/>
              <w:spacing w:before="30" w:after="30"/>
            </w:pPr>
            <w:r w:rsidRPr="004C13BB">
              <w:t>5</w:t>
            </w:r>
          </w:p>
        </w:tc>
        <w:tc>
          <w:tcPr>
            <w:tcW w:w="509" w:type="pct"/>
          </w:tcPr>
          <w:p w14:paraId="60B039F4" w14:textId="77777777" w:rsidR="00CD42F8" w:rsidRPr="004C13BB" w:rsidRDefault="00CD42F8" w:rsidP="00CD42F8">
            <w:pPr>
              <w:pStyle w:val="TableTextCentered"/>
              <w:spacing w:before="30" w:after="30"/>
            </w:pPr>
            <w:r w:rsidRPr="004C13BB">
              <w:rPr>
                <w:rFonts w:ascii="Franklin Gothic Book" w:hAnsi="Franklin Gothic Book"/>
                <w:szCs w:val="20"/>
              </w:rPr>
              <w:t>188</w:t>
            </w:r>
          </w:p>
        </w:tc>
        <w:tc>
          <w:tcPr>
            <w:tcW w:w="480" w:type="pct"/>
          </w:tcPr>
          <w:p w14:paraId="63AC2BC4" w14:textId="77777777" w:rsidR="00CD42F8" w:rsidRPr="004C13BB" w:rsidRDefault="00CD42F8" w:rsidP="00CD42F8">
            <w:pPr>
              <w:pStyle w:val="TableTextCentered"/>
              <w:spacing w:before="30" w:after="30"/>
            </w:pPr>
            <w:r w:rsidRPr="004C13BB">
              <w:rPr>
                <w:rFonts w:ascii="Franklin Gothic Book" w:hAnsi="Franklin Gothic Book"/>
                <w:szCs w:val="20"/>
              </w:rPr>
              <w:t>39</w:t>
            </w:r>
          </w:p>
        </w:tc>
        <w:tc>
          <w:tcPr>
            <w:tcW w:w="481" w:type="pct"/>
          </w:tcPr>
          <w:p w14:paraId="5F17EE25" w14:textId="77777777" w:rsidR="00CD42F8" w:rsidRPr="004C13BB" w:rsidRDefault="00CD42F8" w:rsidP="00CD42F8">
            <w:pPr>
              <w:pStyle w:val="TableTextCentered"/>
              <w:spacing w:before="30" w:after="30"/>
            </w:pPr>
            <w:r w:rsidRPr="004C13BB">
              <w:rPr>
                <w:rFonts w:ascii="Franklin Gothic Book" w:hAnsi="Franklin Gothic Book"/>
                <w:szCs w:val="20"/>
              </w:rPr>
              <w:t>21</w:t>
            </w:r>
          </w:p>
        </w:tc>
        <w:tc>
          <w:tcPr>
            <w:tcW w:w="481" w:type="pct"/>
          </w:tcPr>
          <w:p w14:paraId="3417E985" w14:textId="77777777" w:rsidR="00CD42F8" w:rsidRPr="004C13BB" w:rsidRDefault="00CD42F8" w:rsidP="00CD42F8">
            <w:pPr>
              <w:pStyle w:val="TableTextCentered"/>
              <w:spacing w:before="30" w:after="30"/>
            </w:pPr>
            <w:r w:rsidRPr="004C13BB">
              <w:rPr>
                <w:rFonts w:ascii="Franklin Gothic Book" w:hAnsi="Franklin Gothic Book"/>
                <w:szCs w:val="20"/>
              </w:rPr>
              <w:t>23</w:t>
            </w:r>
          </w:p>
        </w:tc>
        <w:tc>
          <w:tcPr>
            <w:tcW w:w="481" w:type="pct"/>
          </w:tcPr>
          <w:p w14:paraId="14665242" w14:textId="77777777" w:rsidR="00CD42F8" w:rsidRPr="004C13BB" w:rsidRDefault="00CD42F8" w:rsidP="00CD42F8">
            <w:pPr>
              <w:pStyle w:val="TableTextCentered"/>
              <w:spacing w:before="30" w:after="30"/>
            </w:pPr>
            <w:r w:rsidRPr="004C13BB">
              <w:rPr>
                <w:rFonts w:ascii="Franklin Gothic Book" w:hAnsi="Franklin Gothic Book"/>
                <w:szCs w:val="20"/>
              </w:rPr>
              <w:t>36</w:t>
            </w:r>
          </w:p>
        </w:tc>
        <w:tc>
          <w:tcPr>
            <w:tcW w:w="480" w:type="pct"/>
          </w:tcPr>
          <w:p w14:paraId="346E77A2" w14:textId="77777777" w:rsidR="00CD42F8" w:rsidRPr="004C13BB" w:rsidRDefault="00CD42F8" w:rsidP="00CD42F8">
            <w:pPr>
              <w:pStyle w:val="TableTextCentered"/>
              <w:spacing w:before="30" w:after="30"/>
            </w:pPr>
            <w:r w:rsidRPr="004C13BB">
              <w:rPr>
                <w:rFonts w:ascii="Franklin Gothic Book" w:hAnsi="Franklin Gothic Book"/>
                <w:szCs w:val="20"/>
              </w:rPr>
              <w:t>16</w:t>
            </w:r>
          </w:p>
        </w:tc>
        <w:tc>
          <w:tcPr>
            <w:tcW w:w="481" w:type="pct"/>
          </w:tcPr>
          <w:p w14:paraId="0CF04A89"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c>
          <w:tcPr>
            <w:tcW w:w="481" w:type="pct"/>
          </w:tcPr>
          <w:p w14:paraId="79682496" w14:textId="77777777" w:rsidR="00CD42F8" w:rsidRPr="004C13BB" w:rsidRDefault="00CD42F8" w:rsidP="00CD42F8">
            <w:pPr>
              <w:pStyle w:val="TableTextCentered"/>
              <w:spacing w:before="30" w:after="30"/>
            </w:pPr>
            <w:r w:rsidRPr="004C13BB">
              <w:rPr>
                <w:rFonts w:ascii="Franklin Gothic Book" w:hAnsi="Franklin Gothic Book"/>
                <w:szCs w:val="20"/>
              </w:rPr>
              <w:t>16</w:t>
            </w:r>
          </w:p>
        </w:tc>
        <w:tc>
          <w:tcPr>
            <w:tcW w:w="478" w:type="pct"/>
          </w:tcPr>
          <w:p w14:paraId="2B507EE3" w14:textId="77777777" w:rsidR="00CD42F8" w:rsidRPr="004C13BB" w:rsidRDefault="00CD42F8" w:rsidP="00CD42F8">
            <w:pPr>
              <w:pStyle w:val="TableTextCentered"/>
              <w:spacing w:before="30" w:after="30"/>
            </w:pPr>
            <w:r w:rsidRPr="004C13BB">
              <w:rPr>
                <w:rFonts w:ascii="Franklin Gothic Book" w:hAnsi="Franklin Gothic Book"/>
                <w:szCs w:val="20"/>
              </w:rPr>
              <w:t>16</w:t>
            </w:r>
          </w:p>
        </w:tc>
      </w:tr>
      <w:tr w:rsidR="00CD42F8" w:rsidRPr="004C13BB" w14:paraId="4B7AD10F" w14:textId="77777777">
        <w:tc>
          <w:tcPr>
            <w:tcW w:w="648" w:type="pct"/>
          </w:tcPr>
          <w:p w14:paraId="5E32B9B3" w14:textId="77777777" w:rsidR="00CD42F8" w:rsidRPr="004C13BB" w:rsidRDefault="00CD42F8" w:rsidP="00CD42F8">
            <w:pPr>
              <w:pStyle w:val="TableTextCentered"/>
              <w:spacing w:before="30" w:after="30"/>
            </w:pPr>
            <w:r w:rsidRPr="004C13BB">
              <w:t>6</w:t>
            </w:r>
          </w:p>
        </w:tc>
        <w:tc>
          <w:tcPr>
            <w:tcW w:w="509" w:type="pct"/>
          </w:tcPr>
          <w:p w14:paraId="5B0AFA4B" w14:textId="77777777" w:rsidR="00CD42F8" w:rsidRPr="004C13BB" w:rsidRDefault="00CD42F8" w:rsidP="00CD42F8">
            <w:pPr>
              <w:pStyle w:val="TableTextCentered"/>
              <w:spacing w:before="30" w:after="30"/>
            </w:pPr>
            <w:r w:rsidRPr="004C13BB">
              <w:rPr>
                <w:rFonts w:ascii="Franklin Gothic Book" w:hAnsi="Franklin Gothic Book"/>
                <w:szCs w:val="20"/>
              </w:rPr>
              <w:t>168</w:t>
            </w:r>
          </w:p>
        </w:tc>
        <w:tc>
          <w:tcPr>
            <w:tcW w:w="480" w:type="pct"/>
          </w:tcPr>
          <w:p w14:paraId="4F30E929" w14:textId="77777777" w:rsidR="00CD42F8" w:rsidRPr="004C13BB" w:rsidRDefault="00CD42F8" w:rsidP="00CD42F8">
            <w:pPr>
              <w:pStyle w:val="TableTextCentered"/>
              <w:spacing w:before="30" w:after="30"/>
            </w:pPr>
            <w:r w:rsidRPr="004C13BB">
              <w:rPr>
                <w:rFonts w:ascii="Franklin Gothic Book" w:hAnsi="Franklin Gothic Book"/>
                <w:szCs w:val="20"/>
              </w:rPr>
              <w:t>44</w:t>
            </w:r>
          </w:p>
        </w:tc>
        <w:tc>
          <w:tcPr>
            <w:tcW w:w="481" w:type="pct"/>
          </w:tcPr>
          <w:p w14:paraId="226DA289" w14:textId="77777777" w:rsidR="00CD42F8" w:rsidRPr="004C13BB" w:rsidRDefault="00CD42F8" w:rsidP="00CD42F8">
            <w:pPr>
              <w:pStyle w:val="TableTextCentered"/>
              <w:spacing w:before="30" w:after="30"/>
            </w:pPr>
            <w:r w:rsidRPr="004C13BB">
              <w:rPr>
                <w:rFonts w:ascii="Franklin Gothic Book" w:hAnsi="Franklin Gothic Book"/>
                <w:szCs w:val="20"/>
              </w:rPr>
              <w:t>13</w:t>
            </w:r>
          </w:p>
        </w:tc>
        <w:tc>
          <w:tcPr>
            <w:tcW w:w="481" w:type="pct"/>
          </w:tcPr>
          <w:p w14:paraId="63013709" w14:textId="77777777" w:rsidR="00CD42F8" w:rsidRPr="004C13BB" w:rsidRDefault="00CD42F8" w:rsidP="00CD42F8">
            <w:pPr>
              <w:pStyle w:val="TableTextCentered"/>
              <w:spacing w:before="30" w:after="30"/>
            </w:pPr>
            <w:r w:rsidRPr="004C13BB">
              <w:rPr>
                <w:rFonts w:ascii="Franklin Gothic Book" w:hAnsi="Franklin Gothic Book"/>
                <w:szCs w:val="20"/>
              </w:rPr>
              <w:t>29</w:t>
            </w:r>
          </w:p>
        </w:tc>
        <w:tc>
          <w:tcPr>
            <w:tcW w:w="481" w:type="pct"/>
          </w:tcPr>
          <w:p w14:paraId="40A9493C" w14:textId="77777777" w:rsidR="00CD42F8" w:rsidRPr="004C13BB" w:rsidRDefault="00CD42F8" w:rsidP="00CD42F8">
            <w:pPr>
              <w:pStyle w:val="TableTextCentered"/>
              <w:spacing w:before="30" w:after="30"/>
            </w:pPr>
            <w:r w:rsidRPr="004C13BB">
              <w:rPr>
                <w:rFonts w:ascii="Franklin Gothic Book" w:hAnsi="Franklin Gothic Book"/>
                <w:szCs w:val="20"/>
              </w:rPr>
              <w:t>42</w:t>
            </w:r>
          </w:p>
        </w:tc>
        <w:tc>
          <w:tcPr>
            <w:tcW w:w="480" w:type="pct"/>
          </w:tcPr>
          <w:p w14:paraId="396B4B07" w14:textId="77777777" w:rsidR="00CD42F8" w:rsidRPr="004C13BB" w:rsidRDefault="00CD42F8" w:rsidP="00CD42F8">
            <w:pPr>
              <w:pStyle w:val="TableTextCentered"/>
              <w:spacing w:before="30" w:after="30"/>
            </w:pPr>
            <w:r w:rsidRPr="004C13BB">
              <w:rPr>
                <w:rFonts w:ascii="Franklin Gothic Book" w:hAnsi="Franklin Gothic Book"/>
                <w:szCs w:val="20"/>
              </w:rPr>
              <w:t>11</w:t>
            </w:r>
          </w:p>
        </w:tc>
        <w:tc>
          <w:tcPr>
            <w:tcW w:w="481" w:type="pct"/>
          </w:tcPr>
          <w:p w14:paraId="642A2947" w14:textId="77777777" w:rsidR="00CD42F8" w:rsidRPr="004C13BB" w:rsidRDefault="00CD42F8" w:rsidP="00CD42F8">
            <w:pPr>
              <w:pStyle w:val="TableTextCentered"/>
              <w:spacing w:before="30" w:after="30"/>
            </w:pPr>
            <w:r w:rsidRPr="004C13BB">
              <w:rPr>
                <w:rFonts w:ascii="Franklin Gothic Book" w:hAnsi="Franklin Gothic Book"/>
                <w:szCs w:val="20"/>
              </w:rPr>
              <w:t>29</w:t>
            </w:r>
          </w:p>
        </w:tc>
        <w:tc>
          <w:tcPr>
            <w:tcW w:w="481" w:type="pct"/>
          </w:tcPr>
          <w:p w14:paraId="407E6B8C" w14:textId="77777777" w:rsidR="00CD42F8" w:rsidRPr="004C13BB" w:rsidRDefault="00CD42F8" w:rsidP="00CD42F8">
            <w:pPr>
              <w:pStyle w:val="TableTextCentered"/>
              <w:spacing w:before="30" w:after="30"/>
            </w:pPr>
            <w:r w:rsidRPr="004C13BB">
              <w:rPr>
                <w:rFonts w:ascii="Franklin Gothic Book" w:hAnsi="Franklin Gothic Book"/>
                <w:szCs w:val="20"/>
              </w:rPr>
              <w:t>11</w:t>
            </w:r>
          </w:p>
        </w:tc>
        <w:tc>
          <w:tcPr>
            <w:tcW w:w="478" w:type="pct"/>
          </w:tcPr>
          <w:p w14:paraId="4CF0C322" w14:textId="77777777" w:rsidR="00CD42F8" w:rsidRPr="004C13BB" w:rsidRDefault="00CD42F8" w:rsidP="00CD42F8">
            <w:pPr>
              <w:pStyle w:val="TableTextCentered"/>
              <w:spacing w:before="30" w:after="30"/>
            </w:pPr>
            <w:r w:rsidRPr="004C13BB">
              <w:rPr>
                <w:rFonts w:ascii="Franklin Gothic Book" w:hAnsi="Franklin Gothic Book"/>
                <w:szCs w:val="20"/>
              </w:rPr>
              <w:t>15</w:t>
            </w:r>
          </w:p>
        </w:tc>
      </w:tr>
      <w:tr w:rsidR="00CD42F8" w:rsidRPr="004C13BB" w14:paraId="598814BF"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41B300E5" w14:textId="77777777" w:rsidR="00CD42F8" w:rsidRPr="004C13BB" w:rsidRDefault="00CD42F8" w:rsidP="00CD42F8">
            <w:pPr>
              <w:pStyle w:val="TableTextCentered"/>
              <w:spacing w:before="30" w:after="30"/>
            </w:pPr>
            <w:r w:rsidRPr="004C13BB">
              <w:t>7</w:t>
            </w:r>
          </w:p>
        </w:tc>
        <w:tc>
          <w:tcPr>
            <w:tcW w:w="509" w:type="pct"/>
          </w:tcPr>
          <w:p w14:paraId="0B361FDF" w14:textId="77777777" w:rsidR="00CD42F8" w:rsidRPr="004C13BB" w:rsidRDefault="00CD42F8" w:rsidP="00CD42F8">
            <w:pPr>
              <w:pStyle w:val="TableTextCentered"/>
              <w:spacing w:before="30" w:after="30"/>
            </w:pPr>
            <w:r w:rsidRPr="004C13BB">
              <w:rPr>
                <w:rFonts w:ascii="Franklin Gothic Book" w:hAnsi="Franklin Gothic Book"/>
                <w:szCs w:val="20"/>
              </w:rPr>
              <w:t>168</w:t>
            </w:r>
          </w:p>
        </w:tc>
        <w:tc>
          <w:tcPr>
            <w:tcW w:w="480" w:type="pct"/>
          </w:tcPr>
          <w:p w14:paraId="367156D9" w14:textId="77777777" w:rsidR="00CD42F8" w:rsidRPr="004C13BB" w:rsidRDefault="00CD42F8" w:rsidP="00CD42F8">
            <w:pPr>
              <w:pStyle w:val="TableTextCentered"/>
              <w:spacing w:before="30" w:after="30"/>
            </w:pPr>
            <w:r w:rsidRPr="004C13BB">
              <w:rPr>
                <w:rFonts w:ascii="Franklin Gothic Book" w:hAnsi="Franklin Gothic Book"/>
                <w:szCs w:val="20"/>
              </w:rPr>
              <w:t>50</w:t>
            </w:r>
          </w:p>
        </w:tc>
        <w:tc>
          <w:tcPr>
            <w:tcW w:w="481" w:type="pct"/>
          </w:tcPr>
          <w:p w14:paraId="351D9C72" w14:textId="77777777" w:rsidR="00CD42F8" w:rsidRPr="004C13BB" w:rsidRDefault="00CD42F8" w:rsidP="00CD42F8">
            <w:pPr>
              <w:pStyle w:val="TableTextCentered"/>
              <w:spacing w:before="30" w:after="30"/>
            </w:pPr>
            <w:r w:rsidRPr="004C13BB">
              <w:rPr>
                <w:rFonts w:ascii="Franklin Gothic Book" w:hAnsi="Franklin Gothic Book"/>
                <w:szCs w:val="20"/>
              </w:rPr>
              <w:t>31</w:t>
            </w:r>
          </w:p>
        </w:tc>
        <w:tc>
          <w:tcPr>
            <w:tcW w:w="481" w:type="pct"/>
          </w:tcPr>
          <w:p w14:paraId="4C07A48B" w14:textId="77777777" w:rsidR="00CD42F8" w:rsidRPr="004C13BB" w:rsidRDefault="00CD42F8" w:rsidP="00CD42F8">
            <w:pPr>
              <w:pStyle w:val="TableTextCentered"/>
              <w:spacing w:before="30" w:after="30"/>
            </w:pPr>
            <w:r w:rsidRPr="004C13BB">
              <w:rPr>
                <w:rFonts w:ascii="Franklin Gothic Book" w:hAnsi="Franklin Gothic Book"/>
                <w:szCs w:val="20"/>
              </w:rPr>
              <w:t>29</w:t>
            </w:r>
          </w:p>
        </w:tc>
        <w:tc>
          <w:tcPr>
            <w:tcW w:w="481" w:type="pct"/>
          </w:tcPr>
          <w:p w14:paraId="5C404E3F" w14:textId="77777777" w:rsidR="00CD42F8" w:rsidRPr="004C13BB" w:rsidRDefault="00CD42F8" w:rsidP="00CD42F8">
            <w:pPr>
              <w:pStyle w:val="TableTextCentered"/>
              <w:spacing w:before="30" w:after="30"/>
            </w:pPr>
            <w:r w:rsidRPr="004C13BB">
              <w:rPr>
                <w:rFonts w:ascii="Franklin Gothic Book" w:hAnsi="Franklin Gothic Book"/>
                <w:szCs w:val="20"/>
              </w:rPr>
              <w:t>37</w:t>
            </w:r>
          </w:p>
        </w:tc>
        <w:tc>
          <w:tcPr>
            <w:tcW w:w="480" w:type="pct"/>
          </w:tcPr>
          <w:p w14:paraId="2A06BA5A" w14:textId="77777777" w:rsidR="00CD42F8" w:rsidRPr="004C13BB" w:rsidRDefault="00CD42F8" w:rsidP="00CD42F8">
            <w:pPr>
              <w:pStyle w:val="TableTextCentered"/>
              <w:spacing w:before="30" w:after="30"/>
            </w:pPr>
            <w:r w:rsidRPr="004C13BB">
              <w:rPr>
                <w:rFonts w:ascii="Franklin Gothic Book" w:hAnsi="Franklin Gothic Book"/>
                <w:szCs w:val="20"/>
              </w:rPr>
              <w:t>15</w:t>
            </w:r>
          </w:p>
        </w:tc>
        <w:tc>
          <w:tcPr>
            <w:tcW w:w="481" w:type="pct"/>
          </w:tcPr>
          <w:p w14:paraId="5F27E503" w14:textId="77777777" w:rsidR="00CD42F8" w:rsidRPr="004C13BB" w:rsidRDefault="00CD42F8" w:rsidP="00CD42F8">
            <w:pPr>
              <w:pStyle w:val="TableTextCentered"/>
              <w:spacing w:before="30" w:after="30"/>
            </w:pPr>
            <w:r w:rsidRPr="004C13BB">
              <w:rPr>
                <w:rFonts w:ascii="Franklin Gothic Book" w:hAnsi="Franklin Gothic Book"/>
                <w:szCs w:val="20"/>
              </w:rPr>
              <w:t>19</w:t>
            </w:r>
          </w:p>
        </w:tc>
        <w:tc>
          <w:tcPr>
            <w:tcW w:w="481" w:type="pct"/>
          </w:tcPr>
          <w:p w14:paraId="18898786"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c>
          <w:tcPr>
            <w:tcW w:w="478" w:type="pct"/>
          </w:tcPr>
          <w:p w14:paraId="6F20D494" w14:textId="77777777" w:rsidR="00CD42F8" w:rsidRPr="004C13BB" w:rsidRDefault="00CD42F8" w:rsidP="00CD42F8">
            <w:pPr>
              <w:pStyle w:val="TableTextCentered"/>
              <w:spacing w:before="30" w:after="30"/>
            </w:pPr>
            <w:r w:rsidRPr="004C13BB">
              <w:rPr>
                <w:rFonts w:ascii="Franklin Gothic Book" w:hAnsi="Franklin Gothic Book"/>
                <w:szCs w:val="20"/>
              </w:rPr>
              <w:t>19</w:t>
            </w:r>
          </w:p>
        </w:tc>
      </w:tr>
      <w:tr w:rsidR="00CD42F8" w:rsidRPr="004C13BB" w14:paraId="48243BAB" w14:textId="77777777">
        <w:tc>
          <w:tcPr>
            <w:tcW w:w="648" w:type="pct"/>
          </w:tcPr>
          <w:p w14:paraId="5490BB47" w14:textId="77777777" w:rsidR="00CD42F8" w:rsidRPr="004C13BB" w:rsidRDefault="00CD42F8" w:rsidP="00CD42F8">
            <w:pPr>
              <w:pStyle w:val="TableTextCentered"/>
              <w:spacing w:before="30" w:after="30"/>
            </w:pPr>
            <w:r w:rsidRPr="004C13BB">
              <w:t>8</w:t>
            </w:r>
          </w:p>
        </w:tc>
        <w:tc>
          <w:tcPr>
            <w:tcW w:w="509" w:type="pct"/>
          </w:tcPr>
          <w:p w14:paraId="4F6D6F1B" w14:textId="77777777" w:rsidR="00CD42F8" w:rsidRPr="004C13BB" w:rsidRDefault="00CD42F8" w:rsidP="00CD42F8">
            <w:pPr>
              <w:pStyle w:val="TableTextCentered"/>
              <w:spacing w:before="30" w:after="30"/>
            </w:pPr>
            <w:r w:rsidRPr="004C13BB">
              <w:rPr>
                <w:rFonts w:ascii="Franklin Gothic Book" w:hAnsi="Franklin Gothic Book"/>
                <w:szCs w:val="20"/>
              </w:rPr>
              <w:t>195</w:t>
            </w:r>
          </w:p>
        </w:tc>
        <w:tc>
          <w:tcPr>
            <w:tcW w:w="480" w:type="pct"/>
          </w:tcPr>
          <w:p w14:paraId="344C3042" w14:textId="77777777" w:rsidR="00CD42F8" w:rsidRPr="004C13BB" w:rsidRDefault="00CD42F8" w:rsidP="00CD42F8">
            <w:pPr>
              <w:pStyle w:val="TableTextCentered"/>
              <w:spacing w:before="30" w:after="30"/>
            </w:pPr>
            <w:r w:rsidRPr="004C13BB">
              <w:rPr>
                <w:rFonts w:ascii="Franklin Gothic Book" w:hAnsi="Franklin Gothic Book"/>
                <w:szCs w:val="20"/>
              </w:rPr>
              <w:t>35</w:t>
            </w:r>
          </w:p>
        </w:tc>
        <w:tc>
          <w:tcPr>
            <w:tcW w:w="481" w:type="pct"/>
          </w:tcPr>
          <w:p w14:paraId="69E41875" w14:textId="77777777" w:rsidR="00CD42F8" w:rsidRPr="004C13BB" w:rsidRDefault="00CD42F8" w:rsidP="00CD42F8">
            <w:pPr>
              <w:pStyle w:val="TableTextCentered"/>
              <w:spacing w:before="30" w:after="30"/>
            </w:pPr>
            <w:r w:rsidRPr="004C13BB">
              <w:rPr>
                <w:rFonts w:ascii="Franklin Gothic Book" w:hAnsi="Franklin Gothic Book"/>
                <w:szCs w:val="20"/>
              </w:rPr>
              <w:t>22</w:t>
            </w:r>
          </w:p>
        </w:tc>
        <w:tc>
          <w:tcPr>
            <w:tcW w:w="481" w:type="pct"/>
          </w:tcPr>
          <w:p w14:paraId="6E8B4174" w14:textId="77777777" w:rsidR="00CD42F8" w:rsidRPr="004C13BB" w:rsidRDefault="00CD42F8" w:rsidP="00CD42F8">
            <w:pPr>
              <w:pStyle w:val="TableTextCentered"/>
              <w:spacing w:before="30" w:after="30"/>
            </w:pPr>
            <w:r w:rsidRPr="004C13BB">
              <w:rPr>
                <w:rFonts w:ascii="Franklin Gothic Book" w:hAnsi="Franklin Gothic Book"/>
                <w:szCs w:val="20"/>
              </w:rPr>
              <w:t>24</w:t>
            </w:r>
          </w:p>
        </w:tc>
        <w:tc>
          <w:tcPr>
            <w:tcW w:w="481" w:type="pct"/>
          </w:tcPr>
          <w:p w14:paraId="6F5AF021" w14:textId="77777777" w:rsidR="00CD42F8" w:rsidRPr="004C13BB" w:rsidRDefault="00CD42F8" w:rsidP="00CD42F8">
            <w:pPr>
              <w:pStyle w:val="TableTextCentered"/>
              <w:spacing w:before="30" w:after="30"/>
            </w:pPr>
            <w:r w:rsidRPr="004C13BB">
              <w:rPr>
                <w:rFonts w:ascii="Franklin Gothic Book" w:hAnsi="Franklin Gothic Book"/>
                <w:szCs w:val="20"/>
              </w:rPr>
              <w:t>36</w:t>
            </w:r>
          </w:p>
        </w:tc>
        <w:tc>
          <w:tcPr>
            <w:tcW w:w="480" w:type="pct"/>
          </w:tcPr>
          <w:p w14:paraId="0EBB1EE6" w14:textId="77777777" w:rsidR="00CD42F8" w:rsidRPr="004C13BB" w:rsidRDefault="00CD42F8" w:rsidP="00CD42F8">
            <w:pPr>
              <w:pStyle w:val="TableTextCentered"/>
              <w:spacing w:before="30" w:after="30"/>
            </w:pPr>
            <w:r w:rsidRPr="004C13BB">
              <w:rPr>
                <w:rFonts w:ascii="Franklin Gothic Book" w:hAnsi="Franklin Gothic Book"/>
                <w:szCs w:val="20"/>
              </w:rPr>
              <w:t>15</w:t>
            </w:r>
          </w:p>
        </w:tc>
        <w:tc>
          <w:tcPr>
            <w:tcW w:w="481" w:type="pct"/>
          </w:tcPr>
          <w:p w14:paraId="3B9D093D" w14:textId="77777777" w:rsidR="00CD42F8" w:rsidRPr="004C13BB" w:rsidRDefault="00CD42F8" w:rsidP="00CD42F8">
            <w:pPr>
              <w:pStyle w:val="TableTextCentered"/>
              <w:spacing w:before="30" w:after="30"/>
            </w:pPr>
            <w:r w:rsidRPr="004C13BB">
              <w:rPr>
                <w:rFonts w:ascii="Franklin Gothic Book" w:hAnsi="Franklin Gothic Book"/>
                <w:szCs w:val="20"/>
              </w:rPr>
              <w:t>27</w:t>
            </w:r>
          </w:p>
        </w:tc>
        <w:tc>
          <w:tcPr>
            <w:tcW w:w="481" w:type="pct"/>
          </w:tcPr>
          <w:p w14:paraId="12783F08" w14:textId="77777777" w:rsidR="00CD42F8" w:rsidRPr="004C13BB" w:rsidRDefault="00CD42F8" w:rsidP="00CD42F8">
            <w:pPr>
              <w:pStyle w:val="TableTextCentered"/>
              <w:spacing w:before="30" w:after="30"/>
            </w:pPr>
            <w:r w:rsidRPr="004C13BB">
              <w:rPr>
                <w:rFonts w:ascii="Franklin Gothic Book" w:hAnsi="Franklin Gothic Book"/>
                <w:szCs w:val="20"/>
              </w:rPr>
              <w:t>16</w:t>
            </w:r>
          </w:p>
        </w:tc>
        <w:tc>
          <w:tcPr>
            <w:tcW w:w="478" w:type="pct"/>
          </w:tcPr>
          <w:p w14:paraId="2A16CF87"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r>
      <w:tr w:rsidR="00CD42F8" w:rsidRPr="004C13BB" w14:paraId="4CE3050A"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3111EFDB" w14:textId="77777777" w:rsidR="00CD42F8" w:rsidRPr="004C13BB" w:rsidRDefault="00CD42F8" w:rsidP="00CD42F8">
            <w:pPr>
              <w:pStyle w:val="TableTextCentered"/>
              <w:spacing w:before="30" w:after="30"/>
            </w:pPr>
            <w:r w:rsidRPr="004C13BB">
              <w:t>3-8</w:t>
            </w:r>
          </w:p>
        </w:tc>
        <w:tc>
          <w:tcPr>
            <w:tcW w:w="509" w:type="pct"/>
          </w:tcPr>
          <w:p w14:paraId="182B6B25" w14:textId="77777777" w:rsidR="00CD42F8" w:rsidRPr="004C13BB" w:rsidRDefault="00CD42F8" w:rsidP="00CD42F8">
            <w:pPr>
              <w:pStyle w:val="TableTextCentered"/>
              <w:spacing w:before="30" w:after="30"/>
            </w:pPr>
            <w:r w:rsidRPr="004C13BB">
              <w:rPr>
                <w:rFonts w:ascii="Franklin Gothic Book" w:hAnsi="Franklin Gothic Book"/>
                <w:szCs w:val="20"/>
              </w:rPr>
              <w:t>1,114</w:t>
            </w:r>
          </w:p>
        </w:tc>
        <w:tc>
          <w:tcPr>
            <w:tcW w:w="480" w:type="pct"/>
          </w:tcPr>
          <w:p w14:paraId="54BA21F6" w14:textId="77777777" w:rsidR="00CD42F8" w:rsidRPr="004C13BB" w:rsidRDefault="00CD42F8" w:rsidP="00CD42F8">
            <w:pPr>
              <w:pStyle w:val="TableTextCentered"/>
              <w:spacing w:before="30" w:after="30"/>
            </w:pPr>
            <w:r w:rsidRPr="004C13BB">
              <w:rPr>
                <w:rFonts w:ascii="Franklin Gothic Book" w:hAnsi="Franklin Gothic Book"/>
                <w:szCs w:val="20"/>
              </w:rPr>
              <w:t>47</w:t>
            </w:r>
          </w:p>
        </w:tc>
        <w:tc>
          <w:tcPr>
            <w:tcW w:w="481" w:type="pct"/>
          </w:tcPr>
          <w:p w14:paraId="03B5CB10" w14:textId="77777777" w:rsidR="00CD42F8" w:rsidRPr="004C13BB" w:rsidRDefault="00CD42F8" w:rsidP="00CD42F8">
            <w:pPr>
              <w:pStyle w:val="TableTextCentered"/>
              <w:spacing w:before="30" w:after="30"/>
            </w:pPr>
            <w:r w:rsidRPr="004C13BB">
              <w:rPr>
                <w:rFonts w:ascii="Franklin Gothic Book" w:hAnsi="Franklin Gothic Book"/>
                <w:szCs w:val="20"/>
              </w:rPr>
              <w:t>25</w:t>
            </w:r>
          </w:p>
        </w:tc>
        <w:tc>
          <w:tcPr>
            <w:tcW w:w="481" w:type="pct"/>
          </w:tcPr>
          <w:p w14:paraId="703BDF7B" w14:textId="77777777" w:rsidR="00CD42F8" w:rsidRPr="004C13BB" w:rsidRDefault="00CD42F8" w:rsidP="00CD42F8">
            <w:pPr>
              <w:pStyle w:val="TableTextCentered"/>
              <w:spacing w:before="30" w:after="30"/>
            </w:pPr>
            <w:r w:rsidRPr="004C13BB">
              <w:rPr>
                <w:rFonts w:ascii="Franklin Gothic Book" w:hAnsi="Franklin Gothic Book"/>
                <w:szCs w:val="20"/>
              </w:rPr>
              <w:t>27</w:t>
            </w:r>
          </w:p>
        </w:tc>
        <w:tc>
          <w:tcPr>
            <w:tcW w:w="481" w:type="pct"/>
          </w:tcPr>
          <w:p w14:paraId="43F95424" w14:textId="77777777" w:rsidR="00CD42F8" w:rsidRPr="004C13BB" w:rsidRDefault="00CD42F8" w:rsidP="00CD42F8">
            <w:pPr>
              <w:pStyle w:val="TableTextCentered"/>
              <w:spacing w:before="30" w:after="30"/>
            </w:pPr>
            <w:r w:rsidRPr="004C13BB">
              <w:rPr>
                <w:rFonts w:ascii="Franklin Gothic Book" w:hAnsi="Franklin Gothic Book"/>
                <w:szCs w:val="20"/>
              </w:rPr>
              <w:t>39</w:t>
            </w:r>
          </w:p>
        </w:tc>
        <w:tc>
          <w:tcPr>
            <w:tcW w:w="480" w:type="pct"/>
          </w:tcPr>
          <w:p w14:paraId="4F1DB6A1" w14:textId="77777777" w:rsidR="00CD42F8" w:rsidRPr="004C13BB" w:rsidRDefault="00CD42F8" w:rsidP="00CD42F8">
            <w:pPr>
              <w:pStyle w:val="TableTextCentered"/>
              <w:spacing w:before="30" w:after="30"/>
            </w:pPr>
            <w:r w:rsidRPr="004C13BB">
              <w:rPr>
                <w:rFonts w:ascii="Franklin Gothic Book" w:hAnsi="Franklin Gothic Book"/>
                <w:szCs w:val="20"/>
              </w:rPr>
              <w:t>12</w:t>
            </w:r>
          </w:p>
        </w:tc>
        <w:tc>
          <w:tcPr>
            <w:tcW w:w="481" w:type="pct"/>
          </w:tcPr>
          <w:p w14:paraId="41F41841" w14:textId="77777777" w:rsidR="00CD42F8" w:rsidRPr="004C13BB" w:rsidRDefault="00CD42F8" w:rsidP="00CD42F8">
            <w:pPr>
              <w:pStyle w:val="TableTextCentered"/>
              <w:spacing w:before="30" w:after="30"/>
            </w:pPr>
            <w:r w:rsidRPr="004C13BB">
              <w:rPr>
                <w:rFonts w:ascii="Franklin Gothic Book" w:hAnsi="Franklin Gothic Book"/>
                <w:szCs w:val="20"/>
              </w:rPr>
              <w:t>23</w:t>
            </w:r>
          </w:p>
        </w:tc>
        <w:tc>
          <w:tcPr>
            <w:tcW w:w="481" w:type="pct"/>
          </w:tcPr>
          <w:p w14:paraId="4C534051"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c>
          <w:tcPr>
            <w:tcW w:w="478" w:type="pct"/>
          </w:tcPr>
          <w:p w14:paraId="30D740F0"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r>
      <w:tr w:rsidR="00CD42F8" w:rsidRPr="004C13BB" w14:paraId="4A28F57D" w14:textId="77777777">
        <w:tc>
          <w:tcPr>
            <w:tcW w:w="648" w:type="pct"/>
          </w:tcPr>
          <w:p w14:paraId="3C451FE8" w14:textId="77777777" w:rsidR="00CD42F8" w:rsidRPr="004C13BB" w:rsidRDefault="00CD42F8" w:rsidP="00CD42F8">
            <w:pPr>
              <w:pStyle w:val="TableTextCentered"/>
              <w:spacing w:before="30" w:after="30"/>
            </w:pPr>
            <w:r w:rsidRPr="004C13BB">
              <w:t>10</w:t>
            </w:r>
          </w:p>
        </w:tc>
        <w:tc>
          <w:tcPr>
            <w:tcW w:w="509" w:type="pct"/>
          </w:tcPr>
          <w:p w14:paraId="42E5E7DD" w14:textId="77777777" w:rsidR="00CD42F8" w:rsidRPr="004C13BB" w:rsidRDefault="00CD42F8" w:rsidP="00CD42F8">
            <w:pPr>
              <w:pStyle w:val="TableTextCentered"/>
              <w:spacing w:before="30" w:after="30"/>
            </w:pPr>
            <w:r w:rsidRPr="004C13BB">
              <w:rPr>
                <w:rFonts w:ascii="Franklin Gothic Book" w:hAnsi="Franklin Gothic Book"/>
                <w:szCs w:val="20"/>
              </w:rPr>
              <w:t>150</w:t>
            </w:r>
          </w:p>
        </w:tc>
        <w:tc>
          <w:tcPr>
            <w:tcW w:w="480" w:type="pct"/>
          </w:tcPr>
          <w:p w14:paraId="08FCE84C" w14:textId="77777777" w:rsidR="00CD42F8" w:rsidRPr="004C13BB" w:rsidRDefault="00CD42F8" w:rsidP="00CD42F8">
            <w:pPr>
              <w:pStyle w:val="TableTextCentered"/>
              <w:spacing w:before="30" w:after="30"/>
            </w:pPr>
            <w:r w:rsidRPr="004C13BB">
              <w:rPr>
                <w:rFonts w:ascii="Franklin Gothic Book" w:hAnsi="Franklin Gothic Book"/>
                <w:szCs w:val="20"/>
              </w:rPr>
              <w:t>61</w:t>
            </w:r>
          </w:p>
        </w:tc>
        <w:tc>
          <w:tcPr>
            <w:tcW w:w="481" w:type="pct"/>
          </w:tcPr>
          <w:p w14:paraId="69686B5F" w14:textId="77777777" w:rsidR="00CD42F8" w:rsidRPr="004C13BB" w:rsidRDefault="00CD42F8" w:rsidP="00CD42F8">
            <w:pPr>
              <w:pStyle w:val="TableTextCentered"/>
              <w:spacing w:before="30" w:after="30"/>
            </w:pPr>
            <w:r w:rsidRPr="004C13BB">
              <w:rPr>
                <w:rFonts w:ascii="Franklin Gothic Book" w:hAnsi="Franklin Gothic Book"/>
                <w:szCs w:val="20"/>
              </w:rPr>
              <w:t>49</w:t>
            </w:r>
          </w:p>
        </w:tc>
        <w:tc>
          <w:tcPr>
            <w:tcW w:w="481" w:type="pct"/>
          </w:tcPr>
          <w:p w14:paraId="65EC0B74" w14:textId="77777777" w:rsidR="00CD42F8" w:rsidRPr="004C13BB" w:rsidRDefault="00CD42F8" w:rsidP="00CD42F8">
            <w:pPr>
              <w:pStyle w:val="TableTextCentered"/>
              <w:spacing w:before="30" w:after="30"/>
            </w:pPr>
            <w:r w:rsidRPr="004C13BB">
              <w:rPr>
                <w:rFonts w:ascii="Franklin Gothic Book" w:hAnsi="Franklin Gothic Book"/>
                <w:szCs w:val="20"/>
              </w:rPr>
              <w:t>53</w:t>
            </w:r>
          </w:p>
        </w:tc>
        <w:tc>
          <w:tcPr>
            <w:tcW w:w="481" w:type="pct"/>
          </w:tcPr>
          <w:p w14:paraId="2B804938" w14:textId="77777777" w:rsidR="00CD42F8" w:rsidRPr="004C13BB" w:rsidRDefault="00CD42F8" w:rsidP="00CD42F8">
            <w:pPr>
              <w:pStyle w:val="TableTextCentered"/>
              <w:spacing w:before="30" w:after="30"/>
            </w:pPr>
            <w:r w:rsidRPr="004C13BB">
              <w:rPr>
                <w:rFonts w:ascii="Franklin Gothic Book" w:hAnsi="Franklin Gothic Book"/>
                <w:szCs w:val="20"/>
              </w:rPr>
              <w:t>50</w:t>
            </w:r>
          </w:p>
        </w:tc>
        <w:tc>
          <w:tcPr>
            <w:tcW w:w="480" w:type="pct"/>
          </w:tcPr>
          <w:p w14:paraId="7385A848" w14:textId="77777777" w:rsidR="00CD42F8" w:rsidRPr="004C13BB" w:rsidRDefault="00CD42F8" w:rsidP="00CD42F8">
            <w:pPr>
              <w:pStyle w:val="TableTextCentered"/>
              <w:spacing w:before="30" w:after="30"/>
            </w:pPr>
            <w:r w:rsidRPr="004C13BB">
              <w:rPr>
                <w:rFonts w:ascii="Franklin Gothic Book" w:hAnsi="Franklin Gothic Book"/>
                <w:szCs w:val="20"/>
              </w:rPr>
              <w:t>5</w:t>
            </w:r>
          </w:p>
        </w:tc>
        <w:tc>
          <w:tcPr>
            <w:tcW w:w="481" w:type="pct"/>
          </w:tcPr>
          <w:p w14:paraId="6995C22C" w14:textId="77777777" w:rsidR="00CD42F8" w:rsidRPr="004C13BB" w:rsidRDefault="00CD42F8" w:rsidP="00CD42F8">
            <w:pPr>
              <w:pStyle w:val="TableTextCentered"/>
              <w:spacing w:before="30" w:after="30"/>
            </w:pPr>
            <w:r w:rsidRPr="004C13BB">
              <w:rPr>
                <w:rFonts w:ascii="Franklin Gothic Book" w:hAnsi="Franklin Gothic Book"/>
                <w:szCs w:val="20"/>
              </w:rPr>
              <w:t>14</w:t>
            </w:r>
          </w:p>
        </w:tc>
        <w:tc>
          <w:tcPr>
            <w:tcW w:w="481" w:type="pct"/>
          </w:tcPr>
          <w:p w14:paraId="3147011B" w14:textId="77777777" w:rsidR="00CD42F8" w:rsidRPr="004C13BB" w:rsidRDefault="00CD42F8" w:rsidP="00CD42F8">
            <w:pPr>
              <w:pStyle w:val="TableTextCentered"/>
              <w:spacing w:before="30" w:after="30"/>
            </w:pPr>
            <w:r w:rsidRPr="004C13BB">
              <w:rPr>
                <w:rFonts w:ascii="Franklin Gothic Book" w:hAnsi="Franklin Gothic Book"/>
                <w:szCs w:val="20"/>
              </w:rPr>
              <w:t>14</w:t>
            </w:r>
          </w:p>
        </w:tc>
        <w:tc>
          <w:tcPr>
            <w:tcW w:w="478" w:type="pct"/>
          </w:tcPr>
          <w:p w14:paraId="0C022A99" w14:textId="77777777" w:rsidR="00CD42F8" w:rsidRPr="004C13BB" w:rsidRDefault="00CD42F8" w:rsidP="00CD42F8">
            <w:pPr>
              <w:pStyle w:val="TableTextCentered"/>
              <w:spacing w:before="30" w:after="30"/>
            </w:pPr>
            <w:r w:rsidRPr="004C13BB">
              <w:rPr>
                <w:rFonts w:ascii="Franklin Gothic Book" w:hAnsi="Franklin Gothic Book"/>
                <w:szCs w:val="20"/>
              </w:rPr>
              <w:t>10</w:t>
            </w:r>
          </w:p>
        </w:tc>
      </w:tr>
    </w:tbl>
    <w:p w14:paraId="205EA84F" w14:textId="77777777" w:rsidR="006C06BA" w:rsidRPr="004C13BB" w:rsidRDefault="006C06BA" w:rsidP="006C06BA">
      <w:pPr>
        <w:pStyle w:val="TableTitle0"/>
      </w:pPr>
      <w:r w:rsidRPr="004C13BB">
        <w:t>Table E13. Hudson Public Schools: Next-Generation MCAS Science Achievement by Grade, 2019</w:t>
      </w:r>
      <w:r w:rsidRPr="004C13BB">
        <w:noBreakHyphen/>
        <w:t>2022</w:t>
      </w:r>
      <w:r w:rsidRPr="004C13BB">
        <w:rPr>
          <w:rFonts w:ascii="Franklin Gothic Book" w:eastAsia="Calibri" w:hAnsi="Franklin Gothic Book"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CD42F8" w:rsidRPr="004C13BB" w14:paraId="079CB308" w14:textId="77777777" w:rsidTr="0071349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CEC99B9" w14:textId="0B9A25C4" w:rsidR="00CD42F8" w:rsidRPr="004C13BB" w:rsidRDefault="00CD42F8" w:rsidP="00713492">
            <w:pPr>
              <w:pStyle w:val="TableColHeadingCenter"/>
              <w:spacing w:before="30" w:after="30"/>
            </w:pPr>
            <w:r w:rsidRPr="00E26782">
              <w:rPr>
                <w:szCs w:val="20"/>
              </w:rPr>
              <w:t>Gr</w:t>
            </w:r>
            <w:r>
              <w:rPr>
                <w:szCs w:val="20"/>
              </w:rPr>
              <w:t>ade</w:t>
            </w:r>
          </w:p>
        </w:tc>
        <w:tc>
          <w:tcPr>
            <w:tcW w:w="509" w:type="pct"/>
            <w:vAlign w:val="center"/>
          </w:tcPr>
          <w:p w14:paraId="3BD20B20" w14:textId="66AF536A" w:rsidR="00CD42F8" w:rsidRPr="004C13BB" w:rsidRDefault="00CD42F8" w:rsidP="00713492">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040197F4" w14:textId="37EB41C7" w:rsidR="00CD42F8" w:rsidRPr="00540F20" w:rsidRDefault="00CD42F8" w:rsidP="00713492">
            <w:pPr>
              <w:pStyle w:val="TableColHeadingCenter"/>
              <w:spacing w:before="30" w:after="30"/>
            </w:pPr>
            <w:r w:rsidRPr="00E26782">
              <w:rPr>
                <w:szCs w:val="20"/>
              </w:rPr>
              <w:t>% M/E 2019</w:t>
            </w:r>
          </w:p>
        </w:tc>
        <w:tc>
          <w:tcPr>
            <w:tcW w:w="481" w:type="pct"/>
            <w:vAlign w:val="center"/>
          </w:tcPr>
          <w:p w14:paraId="4C2F3080" w14:textId="63240229" w:rsidR="00CD42F8" w:rsidRPr="00540F20" w:rsidRDefault="00CD42F8" w:rsidP="00713492">
            <w:pPr>
              <w:pStyle w:val="TableColHeadingCenter"/>
              <w:spacing w:before="30" w:after="30"/>
            </w:pPr>
            <w:r w:rsidRPr="00E26782">
              <w:rPr>
                <w:szCs w:val="20"/>
              </w:rPr>
              <w:t>% M/E 2021</w:t>
            </w:r>
          </w:p>
        </w:tc>
        <w:tc>
          <w:tcPr>
            <w:tcW w:w="481" w:type="pct"/>
            <w:vAlign w:val="center"/>
          </w:tcPr>
          <w:p w14:paraId="49647591" w14:textId="329BDB42" w:rsidR="00CD42F8" w:rsidRPr="00540F20" w:rsidRDefault="00CD42F8" w:rsidP="00713492">
            <w:pPr>
              <w:pStyle w:val="TableColHeadingCenter"/>
              <w:spacing w:before="30" w:after="30"/>
            </w:pPr>
            <w:r w:rsidRPr="00E26782">
              <w:rPr>
                <w:szCs w:val="20"/>
              </w:rPr>
              <w:t>% M/E 2022</w:t>
            </w:r>
          </w:p>
        </w:tc>
        <w:tc>
          <w:tcPr>
            <w:tcW w:w="481" w:type="pct"/>
            <w:vAlign w:val="center"/>
          </w:tcPr>
          <w:p w14:paraId="2DFF1810" w14:textId="000CF355" w:rsidR="00CD42F8" w:rsidRPr="00540F20" w:rsidRDefault="00CD42F8" w:rsidP="00713492">
            <w:pPr>
              <w:pStyle w:val="TableColHeadingCenter"/>
              <w:spacing w:before="30" w:after="30"/>
            </w:pPr>
            <w:r w:rsidRPr="00E26782">
              <w:rPr>
                <w:szCs w:val="20"/>
              </w:rPr>
              <w:t>% M/E State (2022)</w:t>
            </w:r>
          </w:p>
        </w:tc>
        <w:tc>
          <w:tcPr>
            <w:tcW w:w="480" w:type="pct"/>
            <w:vAlign w:val="center"/>
          </w:tcPr>
          <w:p w14:paraId="2E4AF63B" w14:textId="204AB294" w:rsidR="00CD42F8" w:rsidRPr="00540F20" w:rsidRDefault="00CD42F8" w:rsidP="00713492">
            <w:pPr>
              <w:pStyle w:val="TableColHeadingCenter"/>
              <w:spacing w:before="30" w:after="30"/>
            </w:pPr>
            <w:r w:rsidRPr="00E26782">
              <w:rPr>
                <w:szCs w:val="20"/>
              </w:rPr>
              <w:t>% NM 2019</w:t>
            </w:r>
          </w:p>
        </w:tc>
        <w:tc>
          <w:tcPr>
            <w:tcW w:w="481" w:type="pct"/>
            <w:vAlign w:val="center"/>
          </w:tcPr>
          <w:p w14:paraId="0CD4F5CD" w14:textId="7648E453" w:rsidR="00CD42F8" w:rsidRPr="00540F20" w:rsidRDefault="00CD42F8" w:rsidP="00713492">
            <w:pPr>
              <w:pStyle w:val="TableColHeadingCenter"/>
              <w:spacing w:before="30" w:after="30"/>
            </w:pPr>
            <w:r w:rsidRPr="00E26782">
              <w:rPr>
                <w:szCs w:val="20"/>
              </w:rPr>
              <w:t>% NM 2021</w:t>
            </w:r>
          </w:p>
        </w:tc>
        <w:tc>
          <w:tcPr>
            <w:tcW w:w="481" w:type="pct"/>
            <w:vAlign w:val="center"/>
          </w:tcPr>
          <w:p w14:paraId="60E66E12" w14:textId="05B526BD" w:rsidR="00CD42F8" w:rsidRPr="00540F20" w:rsidRDefault="00CD42F8" w:rsidP="00713492">
            <w:pPr>
              <w:pStyle w:val="TableColHeadingCenter"/>
              <w:spacing w:before="30" w:after="30"/>
            </w:pPr>
            <w:r w:rsidRPr="00E26782">
              <w:rPr>
                <w:szCs w:val="20"/>
              </w:rPr>
              <w:t>% NM 2022</w:t>
            </w:r>
          </w:p>
        </w:tc>
        <w:tc>
          <w:tcPr>
            <w:tcW w:w="478" w:type="pct"/>
            <w:vAlign w:val="center"/>
          </w:tcPr>
          <w:p w14:paraId="03199603" w14:textId="24BE1684" w:rsidR="00CD42F8" w:rsidRPr="00540F20" w:rsidRDefault="00CD42F8" w:rsidP="00713492">
            <w:pPr>
              <w:pStyle w:val="TableColHeadingCenter"/>
              <w:spacing w:before="30" w:after="30"/>
            </w:pPr>
            <w:r w:rsidRPr="00E26782">
              <w:rPr>
                <w:szCs w:val="20"/>
              </w:rPr>
              <w:t>% NM State (2022)</w:t>
            </w:r>
          </w:p>
        </w:tc>
      </w:tr>
      <w:tr w:rsidR="00CD42F8" w:rsidRPr="004C13BB" w14:paraId="02030FC5"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218CE764" w14:textId="77777777" w:rsidR="00CD42F8" w:rsidRPr="004C13BB" w:rsidRDefault="00CD42F8" w:rsidP="00CD42F8">
            <w:pPr>
              <w:pStyle w:val="TableTextCentered"/>
              <w:spacing w:before="30" w:after="30"/>
            </w:pPr>
            <w:r w:rsidRPr="004C13BB">
              <w:t>5</w:t>
            </w:r>
          </w:p>
        </w:tc>
        <w:tc>
          <w:tcPr>
            <w:tcW w:w="509" w:type="pct"/>
          </w:tcPr>
          <w:p w14:paraId="3595BB9D" w14:textId="77777777" w:rsidR="00CD42F8" w:rsidRPr="004C13BB" w:rsidRDefault="00CD42F8" w:rsidP="00CD42F8">
            <w:pPr>
              <w:pStyle w:val="TableTextCentered"/>
              <w:spacing w:before="30" w:after="30"/>
            </w:pPr>
            <w:r w:rsidRPr="004C13BB">
              <w:rPr>
                <w:rFonts w:ascii="Franklin Gothic Book" w:hAnsi="Franklin Gothic Book"/>
                <w:szCs w:val="20"/>
              </w:rPr>
              <w:t>188</w:t>
            </w:r>
          </w:p>
        </w:tc>
        <w:tc>
          <w:tcPr>
            <w:tcW w:w="480" w:type="pct"/>
            <w:vAlign w:val="center"/>
          </w:tcPr>
          <w:p w14:paraId="4C4B4DE3" w14:textId="77777777" w:rsidR="00CD42F8" w:rsidRPr="004C13BB" w:rsidRDefault="00CD42F8" w:rsidP="00CD42F8">
            <w:pPr>
              <w:pStyle w:val="TableTextCentered"/>
              <w:spacing w:before="30" w:after="30"/>
            </w:pPr>
            <w:r w:rsidRPr="004C13BB">
              <w:rPr>
                <w:rFonts w:ascii="Franklin Gothic Book" w:hAnsi="Franklin Gothic Book"/>
                <w:szCs w:val="20"/>
              </w:rPr>
              <w:t>50</w:t>
            </w:r>
          </w:p>
        </w:tc>
        <w:tc>
          <w:tcPr>
            <w:tcW w:w="481" w:type="pct"/>
          </w:tcPr>
          <w:p w14:paraId="7FF7E982" w14:textId="77777777" w:rsidR="00CD42F8" w:rsidRPr="004C13BB" w:rsidRDefault="00CD42F8" w:rsidP="00CD42F8">
            <w:pPr>
              <w:pStyle w:val="TableTextCentered"/>
              <w:spacing w:before="30" w:after="30"/>
            </w:pPr>
            <w:r w:rsidRPr="004C13BB">
              <w:rPr>
                <w:rFonts w:ascii="Franklin Gothic Book" w:hAnsi="Franklin Gothic Book"/>
                <w:szCs w:val="20"/>
              </w:rPr>
              <w:t>39</w:t>
            </w:r>
          </w:p>
        </w:tc>
        <w:tc>
          <w:tcPr>
            <w:tcW w:w="481" w:type="pct"/>
            <w:vAlign w:val="center"/>
          </w:tcPr>
          <w:p w14:paraId="64C61D94" w14:textId="77777777" w:rsidR="00CD42F8" w:rsidRPr="004C13BB" w:rsidRDefault="00CD42F8" w:rsidP="00CD42F8">
            <w:pPr>
              <w:pStyle w:val="TableTextCentered"/>
              <w:spacing w:before="30" w:after="30"/>
            </w:pPr>
            <w:r w:rsidRPr="004C13BB">
              <w:rPr>
                <w:rFonts w:ascii="Franklin Gothic Book" w:hAnsi="Franklin Gothic Book"/>
                <w:szCs w:val="20"/>
              </w:rPr>
              <w:t>36</w:t>
            </w:r>
          </w:p>
        </w:tc>
        <w:tc>
          <w:tcPr>
            <w:tcW w:w="481" w:type="pct"/>
            <w:vAlign w:val="center"/>
          </w:tcPr>
          <w:p w14:paraId="1F69B2A0" w14:textId="77777777" w:rsidR="00CD42F8" w:rsidRPr="004C13BB" w:rsidRDefault="00CD42F8" w:rsidP="00CD42F8">
            <w:pPr>
              <w:pStyle w:val="TableTextCentered"/>
              <w:spacing w:before="30" w:after="30"/>
            </w:pPr>
            <w:r w:rsidRPr="004C13BB">
              <w:rPr>
                <w:rFonts w:ascii="Franklin Gothic Book" w:hAnsi="Franklin Gothic Book"/>
                <w:szCs w:val="20"/>
              </w:rPr>
              <w:t>43</w:t>
            </w:r>
          </w:p>
        </w:tc>
        <w:tc>
          <w:tcPr>
            <w:tcW w:w="480" w:type="pct"/>
            <w:vAlign w:val="center"/>
          </w:tcPr>
          <w:p w14:paraId="34F66144" w14:textId="77777777" w:rsidR="00CD42F8" w:rsidRPr="004C13BB" w:rsidRDefault="00CD42F8" w:rsidP="00CD42F8">
            <w:pPr>
              <w:pStyle w:val="TableTextCentered"/>
              <w:spacing w:before="30" w:after="30"/>
            </w:pPr>
            <w:r w:rsidRPr="004C13BB">
              <w:rPr>
                <w:rFonts w:ascii="Franklin Gothic Book" w:hAnsi="Franklin Gothic Book"/>
                <w:szCs w:val="20"/>
              </w:rPr>
              <w:t>10</w:t>
            </w:r>
          </w:p>
        </w:tc>
        <w:tc>
          <w:tcPr>
            <w:tcW w:w="481" w:type="pct"/>
            <w:vAlign w:val="center"/>
          </w:tcPr>
          <w:p w14:paraId="6AFE4FEF" w14:textId="77777777" w:rsidR="00CD42F8" w:rsidRPr="004C13BB" w:rsidRDefault="00CD42F8" w:rsidP="00CD42F8">
            <w:pPr>
              <w:pStyle w:val="TableTextCentered"/>
              <w:spacing w:before="30" w:after="30"/>
            </w:pPr>
            <w:r w:rsidRPr="004C13BB">
              <w:rPr>
                <w:rFonts w:ascii="Franklin Gothic Book" w:hAnsi="Franklin Gothic Book"/>
                <w:szCs w:val="20"/>
              </w:rPr>
              <w:t>17</w:t>
            </w:r>
          </w:p>
        </w:tc>
        <w:tc>
          <w:tcPr>
            <w:tcW w:w="481" w:type="pct"/>
            <w:vAlign w:val="center"/>
          </w:tcPr>
          <w:p w14:paraId="394D62AF"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c>
          <w:tcPr>
            <w:tcW w:w="478" w:type="pct"/>
            <w:vAlign w:val="center"/>
          </w:tcPr>
          <w:p w14:paraId="68CFABEA"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r>
      <w:tr w:rsidR="00CD42F8" w:rsidRPr="004C13BB" w14:paraId="01B236B7" w14:textId="77777777">
        <w:tc>
          <w:tcPr>
            <w:tcW w:w="648" w:type="pct"/>
          </w:tcPr>
          <w:p w14:paraId="4A80B149" w14:textId="77777777" w:rsidR="00CD42F8" w:rsidRPr="004C13BB" w:rsidRDefault="00CD42F8" w:rsidP="00CD42F8">
            <w:pPr>
              <w:pStyle w:val="TableTextCentered"/>
              <w:spacing w:before="30" w:after="30"/>
            </w:pPr>
            <w:r w:rsidRPr="004C13BB">
              <w:t>8</w:t>
            </w:r>
          </w:p>
        </w:tc>
        <w:tc>
          <w:tcPr>
            <w:tcW w:w="509" w:type="pct"/>
          </w:tcPr>
          <w:p w14:paraId="461E2A9E" w14:textId="77777777" w:rsidR="00CD42F8" w:rsidRPr="004C13BB" w:rsidRDefault="00CD42F8" w:rsidP="00CD42F8">
            <w:pPr>
              <w:pStyle w:val="TableTextCentered"/>
              <w:spacing w:before="30" w:after="30"/>
            </w:pPr>
            <w:r w:rsidRPr="004C13BB">
              <w:rPr>
                <w:rFonts w:ascii="Franklin Gothic Book" w:hAnsi="Franklin Gothic Book"/>
                <w:szCs w:val="20"/>
              </w:rPr>
              <w:t>196</w:t>
            </w:r>
          </w:p>
        </w:tc>
        <w:tc>
          <w:tcPr>
            <w:tcW w:w="480" w:type="pct"/>
            <w:vAlign w:val="center"/>
          </w:tcPr>
          <w:p w14:paraId="0E55CBDD" w14:textId="77777777" w:rsidR="00CD42F8" w:rsidRPr="004C13BB" w:rsidRDefault="00CD42F8" w:rsidP="00CD42F8">
            <w:pPr>
              <w:pStyle w:val="TableTextCentered"/>
              <w:spacing w:before="30" w:after="30"/>
            </w:pPr>
            <w:r w:rsidRPr="004C13BB">
              <w:rPr>
                <w:rFonts w:ascii="Franklin Gothic Book" w:hAnsi="Franklin Gothic Book"/>
                <w:szCs w:val="20"/>
              </w:rPr>
              <w:t>37</w:t>
            </w:r>
          </w:p>
        </w:tc>
        <w:tc>
          <w:tcPr>
            <w:tcW w:w="481" w:type="pct"/>
          </w:tcPr>
          <w:p w14:paraId="0C7A964F" w14:textId="77777777" w:rsidR="00CD42F8" w:rsidRPr="004C13BB" w:rsidRDefault="00CD42F8" w:rsidP="00CD42F8">
            <w:pPr>
              <w:pStyle w:val="TableTextCentered"/>
              <w:spacing w:before="30" w:after="30"/>
            </w:pPr>
            <w:r w:rsidRPr="004C13BB">
              <w:rPr>
                <w:rFonts w:ascii="Franklin Gothic Book" w:hAnsi="Franklin Gothic Book"/>
                <w:szCs w:val="20"/>
              </w:rPr>
              <w:t>31</w:t>
            </w:r>
          </w:p>
        </w:tc>
        <w:tc>
          <w:tcPr>
            <w:tcW w:w="481" w:type="pct"/>
            <w:vAlign w:val="center"/>
          </w:tcPr>
          <w:p w14:paraId="55E510F1" w14:textId="77777777" w:rsidR="00CD42F8" w:rsidRPr="004C13BB" w:rsidRDefault="00CD42F8" w:rsidP="00CD42F8">
            <w:pPr>
              <w:pStyle w:val="TableTextCentered"/>
              <w:spacing w:before="30" w:after="30"/>
            </w:pPr>
            <w:r w:rsidRPr="004C13BB">
              <w:rPr>
                <w:rFonts w:ascii="Franklin Gothic Book" w:hAnsi="Franklin Gothic Book"/>
                <w:szCs w:val="20"/>
              </w:rPr>
              <w:t>36</w:t>
            </w:r>
          </w:p>
        </w:tc>
        <w:tc>
          <w:tcPr>
            <w:tcW w:w="481" w:type="pct"/>
            <w:vAlign w:val="center"/>
          </w:tcPr>
          <w:p w14:paraId="4FC7C8E3" w14:textId="77777777" w:rsidR="00CD42F8" w:rsidRPr="004C13BB" w:rsidRDefault="00CD42F8" w:rsidP="00CD42F8">
            <w:pPr>
              <w:pStyle w:val="TableTextCentered"/>
              <w:spacing w:before="30" w:after="30"/>
            </w:pPr>
            <w:r w:rsidRPr="004C13BB">
              <w:rPr>
                <w:rFonts w:ascii="Franklin Gothic Book" w:hAnsi="Franklin Gothic Book"/>
                <w:szCs w:val="20"/>
              </w:rPr>
              <w:t>42</w:t>
            </w:r>
          </w:p>
        </w:tc>
        <w:tc>
          <w:tcPr>
            <w:tcW w:w="480" w:type="pct"/>
            <w:vAlign w:val="center"/>
          </w:tcPr>
          <w:p w14:paraId="3E72966A" w14:textId="77777777" w:rsidR="00CD42F8" w:rsidRPr="004C13BB" w:rsidRDefault="00CD42F8" w:rsidP="00CD42F8">
            <w:pPr>
              <w:pStyle w:val="TableTextCentered"/>
              <w:spacing w:before="30" w:after="30"/>
            </w:pPr>
            <w:r w:rsidRPr="004C13BB">
              <w:rPr>
                <w:rFonts w:ascii="Franklin Gothic Book" w:hAnsi="Franklin Gothic Book"/>
                <w:szCs w:val="20"/>
              </w:rPr>
              <w:t>15</w:t>
            </w:r>
          </w:p>
        </w:tc>
        <w:tc>
          <w:tcPr>
            <w:tcW w:w="481" w:type="pct"/>
            <w:vAlign w:val="center"/>
          </w:tcPr>
          <w:p w14:paraId="4D013434" w14:textId="77777777" w:rsidR="00CD42F8" w:rsidRPr="004C13BB" w:rsidRDefault="00CD42F8" w:rsidP="00CD42F8">
            <w:pPr>
              <w:pStyle w:val="TableTextCentered"/>
              <w:spacing w:before="30" w:after="30"/>
            </w:pPr>
            <w:r w:rsidRPr="004C13BB">
              <w:rPr>
                <w:rFonts w:ascii="Franklin Gothic Book" w:hAnsi="Franklin Gothic Book"/>
                <w:szCs w:val="20"/>
              </w:rPr>
              <w:t>19</w:t>
            </w:r>
          </w:p>
        </w:tc>
        <w:tc>
          <w:tcPr>
            <w:tcW w:w="481" w:type="pct"/>
            <w:vAlign w:val="center"/>
          </w:tcPr>
          <w:p w14:paraId="423C849C" w14:textId="77777777" w:rsidR="00CD42F8" w:rsidRPr="004C13BB" w:rsidRDefault="00CD42F8" w:rsidP="00CD42F8">
            <w:pPr>
              <w:pStyle w:val="TableTextCentered"/>
              <w:spacing w:before="30" w:after="30"/>
            </w:pPr>
            <w:r w:rsidRPr="004C13BB">
              <w:rPr>
                <w:rFonts w:ascii="Franklin Gothic Book" w:hAnsi="Franklin Gothic Book"/>
                <w:szCs w:val="20"/>
              </w:rPr>
              <w:t>20</w:t>
            </w:r>
          </w:p>
        </w:tc>
        <w:tc>
          <w:tcPr>
            <w:tcW w:w="478" w:type="pct"/>
            <w:vAlign w:val="center"/>
          </w:tcPr>
          <w:p w14:paraId="26B826B8"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r>
      <w:tr w:rsidR="00CD42F8" w:rsidRPr="004C13BB" w14:paraId="1D9EDCD3"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2CE9C41A" w14:textId="77777777" w:rsidR="00CD42F8" w:rsidRPr="004C13BB" w:rsidRDefault="00CD42F8" w:rsidP="00CD42F8">
            <w:pPr>
              <w:pStyle w:val="TableTextCentered"/>
              <w:spacing w:before="30" w:after="30"/>
            </w:pPr>
            <w:r w:rsidRPr="004C13BB">
              <w:t>5 and 8</w:t>
            </w:r>
          </w:p>
        </w:tc>
        <w:tc>
          <w:tcPr>
            <w:tcW w:w="509" w:type="pct"/>
          </w:tcPr>
          <w:p w14:paraId="1F14E713" w14:textId="77777777" w:rsidR="00CD42F8" w:rsidRPr="004C13BB" w:rsidRDefault="00CD42F8" w:rsidP="00CD42F8">
            <w:pPr>
              <w:pStyle w:val="TableTextCentered"/>
              <w:spacing w:before="30" w:after="30"/>
            </w:pPr>
            <w:r w:rsidRPr="004C13BB">
              <w:rPr>
                <w:rFonts w:ascii="Franklin Gothic Book" w:hAnsi="Franklin Gothic Book"/>
                <w:szCs w:val="20"/>
              </w:rPr>
              <w:t>384</w:t>
            </w:r>
          </w:p>
        </w:tc>
        <w:tc>
          <w:tcPr>
            <w:tcW w:w="480" w:type="pct"/>
            <w:vAlign w:val="center"/>
          </w:tcPr>
          <w:p w14:paraId="7FF19545" w14:textId="77777777" w:rsidR="00CD42F8" w:rsidRPr="004C13BB" w:rsidRDefault="00CD42F8" w:rsidP="00CD42F8">
            <w:pPr>
              <w:pStyle w:val="TableTextCentered"/>
              <w:spacing w:before="30" w:after="30"/>
            </w:pPr>
            <w:r w:rsidRPr="004C13BB">
              <w:rPr>
                <w:rFonts w:ascii="Franklin Gothic Book" w:hAnsi="Franklin Gothic Book"/>
                <w:szCs w:val="20"/>
              </w:rPr>
              <w:t>44</w:t>
            </w:r>
          </w:p>
        </w:tc>
        <w:tc>
          <w:tcPr>
            <w:tcW w:w="481" w:type="pct"/>
          </w:tcPr>
          <w:p w14:paraId="71F8824E" w14:textId="77777777" w:rsidR="00CD42F8" w:rsidRPr="004C13BB" w:rsidRDefault="00CD42F8" w:rsidP="00CD42F8">
            <w:pPr>
              <w:pStyle w:val="TableTextCentered"/>
              <w:spacing w:before="30" w:after="30"/>
            </w:pPr>
            <w:r w:rsidRPr="004C13BB">
              <w:rPr>
                <w:rFonts w:ascii="Franklin Gothic Book" w:hAnsi="Franklin Gothic Book"/>
                <w:szCs w:val="20"/>
              </w:rPr>
              <w:t>35</w:t>
            </w:r>
          </w:p>
        </w:tc>
        <w:tc>
          <w:tcPr>
            <w:tcW w:w="481" w:type="pct"/>
            <w:vAlign w:val="center"/>
          </w:tcPr>
          <w:p w14:paraId="65ABEF7B" w14:textId="77777777" w:rsidR="00CD42F8" w:rsidRPr="004C13BB" w:rsidRDefault="00CD42F8" w:rsidP="00CD42F8">
            <w:pPr>
              <w:pStyle w:val="TableTextCentered"/>
              <w:spacing w:before="30" w:after="30"/>
            </w:pPr>
            <w:r w:rsidRPr="004C13BB">
              <w:rPr>
                <w:rFonts w:ascii="Franklin Gothic Book" w:hAnsi="Franklin Gothic Book"/>
                <w:szCs w:val="20"/>
              </w:rPr>
              <w:t>36</w:t>
            </w:r>
          </w:p>
        </w:tc>
        <w:tc>
          <w:tcPr>
            <w:tcW w:w="481" w:type="pct"/>
            <w:vAlign w:val="center"/>
          </w:tcPr>
          <w:p w14:paraId="100F3959" w14:textId="77777777" w:rsidR="00CD42F8" w:rsidRPr="004C13BB" w:rsidRDefault="00CD42F8" w:rsidP="00CD42F8">
            <w:pPr>
              <w:pStyle w:val="TableTextCentered"/>
              <w:spacing w:before="30" w:after="30"/>
            </w:pPr>
            <w:r w:rsidRPr="004C13BB">
              <w:rPr>
                <w:rFonts w:ascii="Franklin Gothic Book" w:hAnsi="Franklin Gothic Book"/>
                <w:szCs w:val="20"/>
              </w:rPr>
              <w:t>42</w:t>
            </w:r>
          </w:p>
        </w:tc>
        <w:tc>
          <w:tcPr>
            <w:tcW w:w="480" w:type="pct"/>
            <w:vAlign w:val="center"/>
          </w:tcPr>
          <w:p w14:paraId="3317C1E2" w14:textId="77777777" w:rsidR="00CD42F8" w:rsidRPr="004C13BB" w:rsidRDefault="00CD42F8" w:rsidP="00CD42F8">
            <w:pPr>
              <w:pStyle w:val="TableTextCentered"/>
              <w:spacing w:before="30" w:after="30"/>
            </w:pPr>
            <w:r w:rsidRPr="004C13BB">
              <w:rPr>
                <w:rFonts w:ascii="Franklin Gothic Book" w:hAnsi="Franklin Gothic Book"/>
                <w:szCs w:val="20"/>
              </w:rPr>
              <w:t>13</w:t>
            </w:r>
          </w:p>
        </w:tc>
        <w:tc>
          <w:tcPr>
            <w:tcW w:w="481" w:type="pct"/>
            <w:vAlign w:val="center"/>
          </w:tcPr>
          <w:p w14:paraId="3175B792"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c>
          <w:tcPr>
            <w:tcW w:w="481" w:type="pct"/>
            <w:vAlign w:val="center"/>
          </w:tcPr>
          <w:p w14:paraId="0C1025EC" w14:textId="77777777" w:rsidR="00CD42F8" w:rsidRPr="004C13BB" w:rsidRDefault="00CD42F8" w:rsidP="00CD42F8">
            <w:pPr>
              <w:pStyle w:val="TableTextCentered"/>
              <w:spacing w:before="30" w:after="30"/>
            </w:pPr>
            <w:r w:rsidRPr="004C13BB">
              <w:rPr>
                <w:rFonts w:ascii="Franklin Gothic Book" w:hAnsi="Franklin Gothic Book"/>
                <w:szCs w:val="20"/>
              </w:rPr>
              <w:t>19</w:t>
            </w:r>
          </w:p>
        </w:tc>
        <w:tc>
          <w:tcPr>
            <w:tcW w:w="478" w:type="pct"/>
            <w:vAlign w:val="center"/>
          </w:tcPr>
          <w:p w14:paraId="628B85F4" w14:textId="77777777" w:rsidR="00CD42F8" w:rsidRPr="004C13BB" w:rsidRDefault="00CD42F8" w:rsidP="00CD42F8">
            <w:pPr>
              <w:pStyle w:val="TableTextCentered"/>
              <w:spacing w:before="30" w:after="30"/>
            </w:pPr>
            <w:r w:rsidRPr="004C13BB">
              <w:rPr>
                <w:rFonts w:ascii="Franklin Gothic Book" w:hAnsi="Franklin Gothic Book"/>
                <w:szCs w:val="20"/>
              </w:rPr>
              <w:t>18</w:t>
            </w:r>
          </w:p>
        </w:tc>
      </w:tr>
      <w:tr w:rsidR="00CD42F8" w:rsidRPr="004C13BB" w14:paraId="18799EE3" w14:textId="77777777">
        <w:tc>
          <w:tcPr>
            <w:tcW w:w="648" w:type="pct"/>
          </w:tcPr>
          <w:p w14:paraId="728A55CD" w14:textId="77777777" w:rsidR="00CD42F8" w:rsidRPr="004C13BB" w:rsidRDefault="00CD42F8" w:rsidP="00CD42F8">
            <w:pPr>
              <w:pStyle w:val="TableTextCentered"/>
              <w:spacing w:before="30" w:after="30"/>
            </w:pPr>
            <w:r w:rsidRPr="004C13BB">
              <w:t>10</w:t>
            </w:r>
          </w:p>
        </w:tc>
        <w:tc>
          <w:tcPr>
            <w:tcW w:w="509" w:type="pct"/>
          </w:tcPr>
          <w:p w14:paraId="400AA0CB" w14:textId="77777777" w:rsidR="00CD42F8" w:rsidRPr="004C13BB" w:rsidRDefault="00CD42F8" w:rsidP="00CD42F8">
            <w:pPr>
              <w:pStyle w:val="TableTextCentered"/>
              <w:spacing w:before="30" w:after="30"/>
            </w:pPr>
            <w:r w:rsidRPr="004C13BB">
              <w:rPr>
                <w:rFonts w:ascii="Franklin Gothic Book" w:hAnsi="Franklin Gothic Book"/>
                <w:szCs w:val="20"/>
              </w:rPr>
              <w:t>139</w:t>
            </w:r>
          </w:p>
        </w:tc>
        <w:tc>
          <w:tcPr>
            <w:tcW w:w="480" w:type="pct"/>
            <w:vAlign w:val="center"/>
          </w:tcPr>
          <w:p w14:paraId="72C76761" w14:textId="0B01FBCF" w:rsidR="00CD42F8" w:rsidRPr="004C13BB" w:rsidRDefault="00713492" w:rsidP="00CD42F8">
            <w:pPr>
              <w:pStyle w:val="TableTextCentered"/>
              <w:spacing w:before="30" w:after="30"/>
            </w:pPr>
            <w:r>
              <w:rPr>
                <w:rFonts w:ascii="Franklin Gothic Book" w:hAnsi="Franklin Gothic Book"/>
                <w:szCs w:val="20"/>
              </w:rPr>
              <w:t>NA</w:t>
            </w:r>
          </w:p>
        </w:tc>
        <w:tc>
          <w:tcPr>
            <w:tcW w:w="481" w:type="pct"/>
          </w:tcPr>
          <w:p w14:paraId="66D5FA0F" w14:textId="57F937B8" w:rsidR="00CD42F8" w:rsidRPr="004C13BB" w:rsidRDefault="00713492" w:rsidP="00CD42F8">
            <w:pPr>
              <w:pStyle w:val="TableTextCentered"/>
              <w:spacing w:before="30" w:after="30"/>
            </w:pPr>
            <w:r>
              <w:rPr>
                <w:rFonts w:ascii="Franklin Gothic Book" w:hAnsi="Franklin Gothic Book"/>
                <w:szCs w:val="20"/>
              </w:rPr>
              <w:t>NA</w:t>
            </w:r>
          </w:p>
        </w:tc>
        <w:tc>
          <w:tcPr>
            <w:tcW w:w="481" w:type="pct"/>
            <w:vAlign w:val="center"/>
          </w:tcPr>
          <w:p w14:paraId="39E6FB2C" w14:textId="77777777" w:rsidR="00CD42F8" w:rsidRPr="004C13BB" w:rsidRDefault="00CD42F8" w:rsidP="00CD42F8">
            <w:pPr>
              <w:pStyle w:val="TableTextCentered"/>
              <w:spacing w:before="30" w:after="30"/>
            </w:pPr>
            <w:r w:rsidRPr="004C13BB">
              <w:rPr>
                <w:rFonts w:ascii="Franklin Gothic Book" w:hAnsi="Franklin Gothic Book"/>
                <w:szCs w:val="20"/>
              </w:rPr>
              <w:t>53</w:t>
            </w:r>
          </w:p>
        </w:tc>
        <w:tc>
          <w:tcPr>
            <w:tcW w:w="481" w:type="pct"/>
            <w:vAlign w:val="center"/>
          </w:tcPr>
          <w:p w14:paraId="6D3EAC23" w14:textId="77777777" w:rsidR="00CD42F8" w:rsidRPr="004C13BB" w:rsidRDefault="00CD42F8" w:rsidP="00CD42F8">
            <w:pPr>
              <w:pStyle w:val="TableTextCentered"/>
              <w:spacing w:before="30" w:after="30"/>
            </w:pPr>
            <w:r w:rsidRPr="004C13BB">
              <w:rPr>
                <w:rFonts w:ascii="Franklin Gothic Book" w:hAnsi="Franklin Gothic Book"/>
                <w:szCs w:val="20"/>
              </w:rPr>
              <w:t>47</w:t>
            </w:r>
          </w:p>
        </w:tc>
        <w:tc>
          <w:tcPr>
            <w:tcW w:w="480" w:type="pct"/>
            <w:vAlign w:val="center"/>
          </w:tcPr>
          <w:p w14:paraId="185E9CCC" w14:textId="126D5304" w:rsidR="00CD42F8" w:rsidRPr="004C13BB" w:rsidRDefault="00713492" w:rsidP="00CD42F8">
            <w:pPr>
              <w:pStyle w:val="TableTextCentered"/>
              <w:spacing w:before="30" w:after="30"/>
            </w:pPr>
            <w:r>
              <w:rPr>
                <w:rFonts w:ascii="Franklin Gothic Book" w:hAnsi="Franklin Gothic Book"/>
                <w:szCs w:val="20"/>
              </w:rPr>
              <w:t>NA</w:t>
            </w:r>
          </w:p>
        </w:tc>
        <w:tc>
          <w:tcPr>
            <w:tcW w:w="481" w:type="pct"/>
            <w:vAlign w:val="center"/>
          </w:tcPr>
          <w:p w14:paraId="00B20F1C" w14:textId="0527CF17" w:rsidR="00CD42F8" w:rsidRPr="004C13BB" w:rsidRDefault="00713492" w:rsidP="00CD42F8">
            <w:pPr>
              <w:pStyle w:val="TableTextCentered"/>
              <w:spacing w:before="30" w:after="30"/>
            </w:pPr>
            <w:r>
              <w:rPr>
                <w:rFonts w:ascii="Franklin Gothic Book" w:hAnsi="Franklin Gothic Book"/>
                <w:szCs w:val="20"/>
              </w:rPr>
              <w:t>NA</w:t>
            </w:r>
          </w:p>
        </w:tc>
        <w:tc>
          <w:tcPr>
            <w:tcW w:w="481" w:type="pct"/>
            <w:vAlign w:val="center"/>
          </w:tcPr>
          <w:p w14:paraId="49FA6636" w14:textId="77777777" w:rsidR="00CD42F8" w:rsidRPr="004C13BB" w:rsidRDefault="00CD42F8" w:rsidP="00CD42F8">
            <w:pPr>
              <w:pStyle w:val="TableTextCentered"/>
              <w:spacing w:before="30" w:after="30"/>
            </w:pPr>
            <w:r w:rsidRPr="004C13BB">
              <w:rPr>
                <w:rFonts w:ascii="Franklin Gothic Book" w:hAnsi="Franklin Gothic Book"/>
                <w:szCs w:val="20"/>
              </w:rPr>
              <w:t>20</w:t>
            </w:r>
          </w:p>
        </w:tc>
        <w:tc>
          <w:tcPr>
            <w:tcW w:w="478" w:type="pct"/>
            <w:vAlign w:val="center"/>
          </w:tcPr>
          <w:p w14:paraId="262FF292" w14:textId="77777777" w:rsidR="00CD42F8" w:rsidRPr="004C13BB" w:rsidRDefault="00CD42F8" w:rsidP="00CD42F8">
            <w:pPr>
              <w:pStyle w:val="TableTextCentered"/>
              <w:spacing w:before="30" w:after="30"/>
            </w:pPr>
            <w:r w:rsidRPr="004C13BB">
              <w:rPr>
                <w:rFonts w:ascii="Franklin Gothic Book" w:hAnsi="Franklin Gothic Book"/>
                <w:szCs w:val="20"/>
              </w:rPr>
              <w:t>14</w:t>
            </w:r>
          </w:p>
        </w:tc>
      </w:tr>
    </w:tbl>
    <w:p w14:paraId="0CD127C2" w14:textId="713926AA" w:rsidR="006C06BA" w:rsidRPr="004C13BB" w:rsidRDefault="006C06BA" w:rsidP="006C06BA">
      <w:pPr>
        <w:pStyle w:val="TableNote"/>
        <w:rPr>
          <w:szCs w:val="20"/>
        </w:rPr>
      </w:pPr>
      <w:r w:rsidRPr="004C13BB">
        <w:rPr>
          <w:i/>
          <w:iCs/>
        </w:rPr>
        <w:t>Note</w:t>
      </w:r>
      <w:r w:rsidRPr="004C13BB">
        <w:t xml:space="preserve">. Grade 10 results for the spring 2021 STE </w:t>
      </w:r>
      <w:r w:rsidR="00B53A73" w:rsidRPr="004C13BB">
        <w:t xml:space="preserve">(Science and Technology/Engineering test) </w:t>
      </w:r>
      <w:r w:rsidRPr="004C13BB">
        <w:t xml:space="preserve">are not provided because students in the class of 2023 were not required to take the STE test. Information about the Competency Determination requirements is available at </w:t>
      </w:r>
      <w:hyperlink r:id="rId77" w:history="1">
        <w:r w:rsidRPr="004C13BB">
          <w:rPr>
            <w:rStyle w:val="Hyperlink"/>
          </w:rPr>
          <w:t>https://www.doe.mass.edu/mcas/graduation.html</w:t>
        </w:r>
      </w:hyperlink>
      <w:r w:rsidRPr="004C13BB">
        <w:t>. In 2019, 10th graders took the Legacy MCAS science test.</w:t>
      </w:r>
    </w:p>
    <w:p w14:paraId="4EEF0748" w14:textId="5E9EA17C" w:rsidR="006C06BA" w:rsidRPr="004C13BB" w:rsidRDefault="006C06BA" w:rsidP="006C06BA">
      <w:pPr>
        <w:pStyle w:val="TableTitle0"/>
      </w:pPr>
      <w:r w:rsidRPr="004C13BB">
        <w:t xml:space="preserve">Table E14. Hudson Public Schools: ELA Mean Student Growth Percentile by Grade, 2019 </w:t>
      </w:r>
      <w:r w:rsidR="00B53A73" w:rsidRPr="004C13BB">
        <w:t>and </w:t>
      </w:r>
      <w:r w:rsidRPr="004C13BB">
        <w:t>2022</w:t>
      </w:r>
    </w:p>
    <w:tbl>
      <w:tblPr>
        <w:tblStyle w:val="MSVTable1"/>
        <w:tblW w:w="5000" w:type="pct"/>
        <w:tblLook w:val="0420" w:firstRow="1" w:lastRow="0" w:firstColumn="0" w:lastColumn="0" w:noHBand="0" w:noVBand="1"/>
      </w:tblPr>
      <w:tblGrid>
        <w:gridCol w:w="1308"/>
        <w:gridCol w:w="2012"/>
        <w:gridCol w:w="2006"/>
        <w:gridCol w:w="2005"/>
        <w:gridCol w:w="2013"/>
      </w:tblGrid>
      <w:tr w:rsidR="006C06BA" w:rsidRPr="004C13BB" w14:paraId="69DD5DF8"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42F72BC6" w14:textId="77777777" w:rsidR="006C06BA" w:rsidRPr="00540F20" w:rsidRDefault="006C06BA">
            <w:pPr>
              <w:pStyle w:val="TableColHeadingCenter"/>
              <w:spacing w:before="30" w:after="30"/>
            </w:pPr>
            <w:r w:rsidRPr="00540F20">
              <w:t>Grade</w:t>
            </w:r>
          </w:p>
        </w:tc>
        <w:tc>
          <w:tcPr>
            <w:tcW w:w="2012" w:type="dxa"/>
          </w:tcPr>
          <w:p w14:paraId="1F5723DF" w14:textId="77777777" w:rsidR="006C06BA" w:rsidRPr="00540F20" w:rsidRDefault="006C06BA">
            <w:pPr>
              <w:pStyle w:val="TableColHeadingCenter"/>
              <w:spacing w:before="30" w:after="30"/>
            </w:pPr>
            <w:r w:rsidRPr="00540F20">
              <w:rPr>
                <w:i/>
                <w:iCs/>
              </w:rPr>
              <w:t>N (</w:t>
            </w:r>
            <w:r w:rsidRPr="00540F20">
              <w:t>2022)</w:t>
            </w:r>
          </w:p>
        </w:tc>
        <w:tc>
          <w:tcPr>
            <w:tcW w:w="2006" w:type="dxa"/>
          </w:tcPr>
          <w:p w14:paraId="6D07ECCA" w14:textId="77777777" w:rsidR="006C06BA" w:rsidRPr="00540F20" w:rsidRDefault="006C06BA">
            <w:pPr>
              <w:pStyle w:val="TableColHeadingCenter"/>
              <w:spacing w:before="30" w:after="30"/>
            </w:pPr>
            <w:r w:rsidRPr="00540F20">
              <w:t>2019</w:t>
            </w:r>
          </w:p>
        </w:tc>
        <w:tc>
          <w:tcPr>
            <w:tcW w:w="2005" w:type="dxa"/>
          </w:tcPr>
          <w:p w14:paraId="6413E5DC" w14:textId="77777777" w:rsidR="006C06BA" w:rsidRPr="00540F20" w:rsidRDefault="006C06BA">
            <w:pPr>
              <w:pStyle w:val="TableColHeadingCenter"/>
              <w:spacing w:before="30" w:after="30"/>
            </w:pPr>
            <w:r w:rsidRPr="00540F20">
              <w:t>2022</w:t>
            </w:r>
          </w:p>
        </w:tc>
        <w:tc>
          <w:tcPr>
            <w:tcW w:w="2013" w:type="dxa"/>
          </w:tcPr>
          <w:p w14:paraId="6A661916" w14:textId="77777777" w:rsidR="006C06BA" w:rsidRPr="00540F20" w:rsidRDefault="006C06BA">
            <w:pPr>
              <w:pStyle w:val="TableColHeadingCenter"/>
              <w:spacing w:before="30" w:after="30"/>
            </w:pPr>
            <w:r w:rsidRPr="00540F20">
              <w:t>State (2022)</w:t>
            </w:r>
          </w:p>
        </w:tc>
      </w:tr>
      <w:tr w:rsidR="006C06BA" w:rsidRPr="004C13BB" w14:paraId="12807FF8"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6C6AF265" w14:textId="77777777" w:rsidR="006C06BA" w:rsidRPr="004C13BB" w:rsidRDefault="006C06BA">
            <w:pPr>
              <w:pStyle w:val="TableTextCentered"/>
              <w:spacing w:before="30" w:after="30"/>
            </w:pPr>
            <w:r w:rsidRPr="004C13BB">
              <w:t>3</w:t>
            </w:r>
          </w:p>
        </w:tc>
        <w:tc>
          <w:tcPr>
            <w:tcW w:w="2012" w:type="dxa"/>
          </w:tcPr>
          <w:p w14:paraId="5DE1FDD5" w14:textId="0F353856" w:rsidR="006C06BA" w:rsidRPr="004C13BB" w:rsidRDefault="008763A1">
            <w:pPr>
              <w:pStyle w:val="TableTextCentered"/>
              <w:spacing w:before="30" w:after="30"/>
            </w:pPr>
            <w:r>
              <w:rPr>
                <w:rFonts w:ascii="Franklin Gothic Book" w:hAnsi="Franklin Gothic Book"/>
                <w:szCs w:val="20"/>
              </w:rPr>
              <w:t>NA</w:t>
            </w:r>
          </w:p>
        </w:tc>
        <w:tc>
          <w:tcPr>
            <w:tcW w:w="2006" w:type="dxa"/>
          </w:tcPr>
          <w:p w14:paraId="41D3B902" w14:textId="4254A077" w:rsidR="006C06BA" w:rsidRPr="004C13BB" w:rsidRDefault="008763A1">
            <w:pPr>
              <w:pStyle w:val="TableTextCentered"/>
              <w:spacing w:before="30" w:after="30"/>
            </w:pPr>
            <w:r>
              <w:rPr>
                <w:rFonts w:ascii="Franklin Gothic Book" w:hAnsi="Franklin Gothic Book"/>
                <w:szCs w:val="20"/>
              </w:rPr>
              <w:t>NA</w:t>
            </w:r>
          </w:p>
        </w:tc>
        <w:tc>
          <w:tcPr>
            <w:tcW w:w="2005" w:type="dxa"/>
          </w:tcPr>
          <w:p w14:paraId="726D5964" w14:textId="71593BDD" w:rsidR="006C06BA" w:rsidRPr="004C13BB" w:rsidRDefault="008763A1">
            <w:pPr>
              <w:pStyle w:val="TableTextCentered"/>
              <w:spacing w:before="30" w:after="30"/>
            </w:pPr>
            <w:r>
              <w:rPr>
                <w:rFonts w:ascii="Franklin Gothic Book" w:hAnsi="Franklin Gothic Book"/>
                <w:szCs w:val="20"/>
              </w:rPr>
              <w:t>NA</w:t>
            </w:r>
          </w:p>
        </w:tc>
        <w:tc>
          <w:tcPr>
            <w:tcW w:w="2013" w:type="dxa"/>
          </w:tcPr>
          <w:p w14:paraId="680B3F19" w14:textId="371E0FBA" w:rsidR="006C06BA" w:rsidRPr="004C13BB" w:rsidRDefault="008763A1">
            <w:pPr>
              <w:pStyle w:val="TableTextCentered"/>
              <w:spacing w:before="30" w:after="30"/>
            </w:pPr>
            <w:r>
              <w:rPr>
                <w:rFonts w:ascii="Franklin Gothic Book" w:hAnsi="Franklin Gothic Book"/>
                <w:szCs w:val="20"/>
              </w:rPr>
              <w:t>NA</w:t>
            </w:r>
          </w:p>
        </w:tc>
      </w:tr>
      <w:tr w:rsidR="006C06BA" w:rsidRPr="004C13BB" w14:paraId="470E4A81" w14:textId="77777777">
        <w:tc>
          <w:tcPr>
            <w:tcW w:w="1308" w:type="dxa"/>
          </w:tcPr>
          <w:p w14:paraId="66BA176C" w14:textId="77777777" w:rsidR="006C06BA" w:rsidRPr="004C13BB" w:rsidRDefault="006C06BA">
            <w:pPr>
              <w:pStyle w:val="TableTextCentered"/>
              <w:spacing w:before="30" w:after="30"/>
            </w:pPr>
            <w:r w:rsidRPr="004C13BB">
              <w:t>4</w:t>
            </w:r>
          </w:p>
        </w:tc>
        <w:tc>
          <w:tcPr>
            <w:tcW w:w="2012" w:type="dxa"/>
          </w:tcPr>
          <w:p w14:paraId="0C216B45" w14:textId="77777777" w:rsidR="006C06BA" w:rsidRPr="004C13BB" w:rsidRDefault="006C06BA">
            <w:pPr>
              <w:pStyle w:val="TableTextCentered"/>
              <w:spacing w:before="30" w:after="30"/>
            </w:pPr>
            <w:r w:rsidRPr="004C13BB">
              <w:rPr>
                <w:rFonts w:ascii="Franklin Gothic Book" w:hAnsi="Franklin Gothic Book"/>
                <w:szCs w:val="20"/>
              </w:rPr>
              <w:t>189</w:t>
            </w:r>
          </w:p>
        </w:tc>
        <w:tc>
          <w:tcPr>
            <w:tcW w:w="2006" w:type="dxa"/>
          </w:tcPr>
          <w:p w14:paraId="791CF228" w14:textId="77777777" w:rsidR="006C06BA" w:rsidRPr="004C13BB" w:rsidRDefault="006C06BA">
            <w:pPr>
              <w:pStyle w:val="TableTextCentered"/>
              <w:spacing w:before="30" w:after="30"/>
            </w:pPr>
            <w:r w:rsidRPr="004C13BB">
              <w:rPr>
                <w:rFonts w:ascii="Franklin Gothic Book" w:hAnsi="Franklin Gothic Book"/>
                <w:szCs w:val="20"/>
              </w:rPr>
              <w:t>48.4</w:t>
            </w:r>
          </w:p>
        </w:tc>
        <w:tc>
          <w:tcPr>
            <w:tcW w:w="2005" w:type="dxa"/>
          </w:tcPr>
          <w:p w14:paraId="6682DC4B" w14:textId="77777777" w:rsidR="006C06BA" w:rsidRPr="004C13BB" w:rsidRDefault="006C06BA">
            <w:pPr>
              <w:pStyle w:val="TableTextCentered"/>
              <w:spacing w:before="30" w:after="30"/>
            </w:pPr>
            <w:r w:rsidRPr="004C13BB">
              <w:rPr>
                <w:rFonts w:ascii="Franklin Gothic Book" w:hAnsi="Franklin Gothic Book"/>
                <w:szCs w:val="20"/>
              </w:rPr>
              <w:t>45.1</w:t>
            </w:r>
          </w:p>
        </w:tc>
        <w:tc>
          <w:tcPr>
            <w:tcW w:w="2013" w:type="dxa"/>
          </w:tcPr>
          <w:p w14:paraId="454A1B83" w14:textId="77777777" w:rsidR="006C06BA" w:rsidRPr="004C13BB" w:rsidRDefault="006C06BA">
            <w:pPr>
              <w:pStyle w:val="TableTextCentered"/>
              <w:spacing w:before="30" w:after="30"/>
            </w:pPr>
            <w:r w:rsidRPr="004C13BB">
              <w:rPr>
                <w:rFonts w:ascii="Franklin Gothic Book" w:hAnsi="Franklin Gothic Book"/>
                <w:szCs w:val="20"/>
              </w:rPr>
              <w:t>50.0</w:t>
            </w:r>
          </w:p>
        </w:tc>
      </w:tr>
      <w:tr w:rsidR="006C06BA" w:rsidRPr="004C13BB" w14:paraId="06EC6D25"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0A4D0F82" w14:textId="77777777" w:rsidR="006C06BA" w:rsidRPr="004C13BB" w:rsidRDefault="006C06BA">
            <w:pPr>
              <w:pStyle w:val="TableTextCentered"/>
              <w:spacing w:before="30" w:after="30"/>
            </w:pPr>
            <w:r w:rsidRPr="004C13BB">
              <w:t>5</w:t>
            </w:r>
          </w:p>
        </w:tc>
        <w:tc>
          <w:tcPr>
            <w:tcW w:w="2012" w:type="dxa"/>
          </w:tcPr>
          <w:p w14:paraId="49589D22" w14:textId="77777777" w:rsidR="006C06BA" w:rsidRPr="004C13BB" w:rsidRDefault="006C06BA">
            <w:pPr>
              <w:pStyle w:val="TableTextCentered"/>
              <w:spacing w:before="30" w:after="30"/>
            </w:pPr>
            <w:r w:rsidRPr="004C13BB">
              <w:rPr>
                <w:rFonts w:ascii="Franklin Gothic Book" w:hAnsi="Franklin Gothic Book"/>
                <w:szCs w:val="20"/>
              </w:rPr>
              <w:t>180</w:t>
            </w:r>
          </w:p>
        </w:tc>
        <w:tc>
          <w:tcPr>
            <w:tcW w:w="2006" w:type="dxa"/>
          </w:tcPr>
          <w:p w14:paraId="6790EFF3" w14:textId="77777777" w:rsidR="006C06BA" w:rsidRPr="004C13BB" w:rsidRDefault="006C06BA">
            <w:pPr>
              <w:pStyle w:val="TableTextCentered"/>
              <w:spacing w:before="30" w:after="30"/>
            </w:pPr>
            <w:r w:rsidRPr="004C13BB">
              <w:rPr>
                <w:rFonts w:ascii="Franklin Gothic Book" w:hAnsi="Franklin Gothic Book"/>
                <w:szCs w:val="20"/>
              </w:rPr>
              <w:t>47.0</w:t>
            </w:r>
          </w:p>
        </w:tc>
        <w:tc>
          <w:tcPr>
            <w:tcW w:w="2005" w:type="dxa"/>
          </w:tcPr>
          <w:p w14:paraId="3E522BDF" w14:textId="77777777" w:rsidR="006C06BA" w:rsidRPr="004C13BB" w:rsidRDefault="006C06BA">
            <w:pPr>
              <w:pStyle w:val="TableTextCentered"/>
              <w:spacing w:before="30" w:after="30"/>
            </w:pPr>
            <w:r w:rsidRPr="004C13BB">
              <w:rPr>
                <w:rFonts w:ascii="Franklin Gothic Book" w:hAnsi="Franklin Gothic Book"/>
                <w:szCs w:val="20"/>
              </w:rPr>
              <w:t>44.7</w:t>
            </w:r>
          </w:p>
        </w:tc>
        <w:tc>
          <w:tcPr>
            <w:tcW w:w="2013" w:type="dxa"/>
          </w:tcPr>
          <w:p w14:paraId="7169E7BF" w14:textId="77777777" w:rsidR="006C06BA" w:rsidRPr="004C13BB" w:rsidRDefault="006C06BA">
            <w:pPr>
              <w:pStyle w:val="TableTextCentered"/>
              <w:spacing w:before="30" w:after="30"/>
            </w:pPr>
            <w:r w:rsidRPr="004C13BB">
              <w:rPr>
                <w:rFonts w:ascii="Franklin Gothic Book" w:hAnsi="Franklin Gothic Book"/>
                <w:szCs w:val="20"/>
              </w:rPr>
              <w:t>49.9</w:t>
            </w:r>
          </w:p>
        </w:tc>
      </w:tr>
      <w:tr w:rsidR="006C06BA" w:rsidRPr="004C13BB" w14:paraId="6A3233FE" w14:textId="77777777">
        <w:tc>
          <w:tcPr>
            <w:tcW w:w="1308" w:type="dxa"/>
          </w:tcPr>
          <w:p w14:paraId="3723E781" w14:textId="77777777" w:rsidR="006C06BA" w:rsidRPr="004C13BB" w:rsidRDefault="006C06BA">
            <w:pPr>
              <w:pStyle w:val="TableTextCentered"/>
              <w:spacing w:before="30" w:after="30"/>
            </w:pPr>
            <w:r w:rsidRPr="004C13BB">
              <w:t>6</w:t>
            </w:r>
          </w:p>
        </w:tc>
        <w:tc>
          <w:tcPr>
            <w:tcW w:w="2012" w:type="dxa"/>
          </w:tcPr>
          <w:p w14:paraId="77750924" w14:textId="77777777" w:rsidR="006C06BA" w:rsidRPr="004C13BB" w:rsidRDefault="006C06BA">
            <w:pPr>
              <w:pStyle w:val="TableTextCentered"/>
              <w:spacing w:before="30" w:after="30"/>
            </w:pPr>
            <w:r w:rsidRPr="004C13BB">
              <w:rPr>
                <w:rFonts w:ascii="Franklin Gothic Book" w:hAnsi="Franklin Gothic Book"/>
                <w:szCs w:val="20"/>
              </w:rPr>
              <w:t>158</w:t>
            </w:r>
          </w:p>
        </w:tc>
        <w:tc>
          <w:tcPr>
            <w:tcW w:w="2006" w:type="dxa"/>
          </w:tcPr>
          <w:p w14:paraId="5FEC9CA4" w14:textId="77777777" w:rsidR="006C06BA" w:rsidRPr="004C13BB" w:rsidRDefault="006C06BA">
            <w:pPr>
              <w:pStyle w:val="TableTextCentered"/>
              <w:spacing w:before="30" w:after="30"/>
            </w:pPr>
            <w:r w:rsidRPr="004C13BB">
              <w:rPr>
                <w:rFonts w:ascii="Franklin Gothic Book" w:hAnsi="Franklin Gothic Book"/>
                <w:szCs w:val="20"/>
              </w:rPr>
              <w:t>48.0</w:t>
            </w:r>
          </w:p>
        </w:tc>
        <w:tc>
          <w:tcPr>
            <w:tcW w:w="2005" w:type="dxa"/>
          </w:tcPr>
          <w:p w14:paraId="13423572" w14:textId="77777777" w:rsidR="006C06BA" w:rsidRPr="004C13BB" w:rsidRDefault="006C06BA">
            <w:pPr>
              <w:pStyle w:val="TableTextCentered"/>
              <w:spacing w:before="30" w:after="30"/>
            </w:pPr>
            <w:r w:rsidRPr="004C13BB">
              <w:rPr>
                <w:rFonts w:ascii="Franklin Gothic Book" w:hAnsi="Franklin Gothic Book"/>
                <w:szCs w:val="20"/>
              </w:rPr>
              <w:t>56.6</w:t>
            </w:r>
          </w:p>
        </w:tc>
        <w:tc>
          <w:tcPr>
            <w:tcW w:w="2013" w:type="dxa"/>
          </w:tcPr>
          <w:p w14:paraId="6E08FF2C" w14:textId="77777777" w:rsidR="006C06BA" w:rsidRPr="004C13BB" w:rsidRDefault="006C06BA">
            <w:pPr>
              <w:pStyle w:val="TableTextCentered"/>
              <w:spacing w:before="30" w:after="30"/>
            </w:pPr>
            <w:r w:rsidRPr="004C13BB">
              <w:rPr>
                <w:rFonts w:ascii="Franklin Gothic Book" w:hAnsi="Franklin Gothic Book"/>
                <w:szCs w:val="20"/>
              </w:rPr>
              <w:t>49.8</w:t>
            </w:r>
          </w:p>
        </w:tc>
      </w:tr>
      <w:tr w:rsidR="006C06BA" w:rsidRPr="004C13BB" w14:paraId="7B600402"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23017E9A" w14:textId="77777777" w:rsidR="006C06BA" w:rsidRPr="004C13BB" w:rsidRDefault="006C06BA">
            <w:pPr>
              <w:pStyle w:val="TableTextCentered"/>
              <w:spacing w:before="30" w:after="30"/>
            </w:pPr>
            <w:r w:rsidRPr="004C13BB">
              <w:t>7</w:t>
            </w:r>
          </w:p>
        </w:tc>
        <w:tc>
          <w:tcPr>
            <w:tcW w:w="2012" w:type="dxa"/>
          </w:tcPr>
          <w:p w14:paraId="0B629FEF" w14:textId="77777777" w:rsidR="006C06BA" w:rsidRPr="004C13BB" w:rsidRDefault="006C06BA">
            <w:pPr>
              <w:pStyle w:val="TableTextCentered"/>
              <w:spacing w:before="30" w:after="30"/>
            </w:pPr>
            <w:r w:rsidRPr="004C13BB">
              <w:rPr>
                <w:rFonts w:ascii="Franklin Gothic Book" w:hAnsi="Franklin Gothic Book"/>
                <w:szCs w:val="20"/>
              </w:rPr>
              <w:t>160</w:t>
            </w:r>
          </w:p>
        </w:tc>
        <w:tc>
          <w:tcPr>
            <w:tcW w:w="2006" w:type="dxa"/>
          </w:tcPr>
          <w:p w14:paraId="619E39F6" w14:textId="77777777" w:rsidR="006C06BA" w:rsidRPr="004C13BB" w:rsidRDefault="006C06BA">
            <w:pPr>
              <w:pStyle w:val="TableTextCentered"/>
              <w:spacing w:before="30" w:after="30"/>
            </w:pPr>
            <w:r w:rsidRPr="004C13BB">
              <w:rPr>
                <w:rFonts w:ascii="Franklin Gothic Book" w:hAnsi="Franklin Gothic Book"/>
                <w:szCs w:val="20"/>
              </w:rPr>
              <w:t>48.6</w:t>
            </w:r>
          </w:p>
        </w:tc>
        <w:tc>
          <w:tcPr>
            <w:tcW w:w="2005" w:type="dxa"/>
          </w:tcPr>
          <w:p w14:paraId="0E227DAB" w14:textId="77777777" w:rsidR="006C06BA" w:rsidRPr="004C13BB" w:rsidRDefault="006C06BA">
            <w:pPr>
              <w:pStyle w:val="TableTextCentered"/>
              <w:spacing w:before="30" w:after="30"/>
            </w:pPr>
            <w:r w:rsidRPr="004C13BB">
              <w:rPr>
                <w:rFonts w:ascii="Franklin Gothic Book" w:hAnsi="Franklin Gothic Book"/>
                <w:szCs w:val="20"/>
              </w:rPr>
              <w:t>53.5</w:t>
            </w:r>
          </w:p>
        </w:tc>
        <w:tc>
          <w:tcPr>
            <w:tcW w:w="2013" w:type="dxa"/>
          </w:tcPr>
          <w:p w14:paraId="5C3BC0CB" w14:textId="77777777" w:rsidR="006C06BA" w:rsidRPr="004C13BB" w:rsidRDefault="006C06BA">
            <w:pPr>
              <w:pStyle w:val="TableTextCentered"/>
              <w:spacing w:before="30" w:after="30"/>
            </w:pPr>
            <w:r w:rsidRPr="004C13BB">
              <w:rPr>
                <w:rFonts w:ascii="Franklin Gothic Book" w:hAnsi="Franklin Gothic Book"/>
                <w:szCs w:val="20"/>
              </w:rPr>
              <w:t>49.7</w:t>
            </w:r>
          </w:p>
        </w:tc>
      </w:tr>
      <w:tr w:rsidR="006C06BA" w:rsidRPr="004C13BB" w14:paraId="1998882C" w14:textId="77777777">
        <w:tc>
          <w:tcPr>
            <w:tcW w:w="1308" w:type="dxa"/>
          </w:tcPr>
          <w:p w14:paraId="2D86BFE2" w14:textId="77777777" w:rsidR="006C06BA" w:rsidRPr="004C13BB" w:rsidRDefault="006C06BA">
            <w:pPr>
              <w:pStyle w:val="TableTextCentered"/>
              <w:spacing w:before="30" w:after="30"/>
            </w:pPr>
            <w:r w:rsidRPr="004C13BB">
              <w:t>8</w:t>
            </w:r>
          </w:p>
        </w:tc>
        <w:tc>
          <w:tcPr>
            <w:tcW w:w="2012" w:type="dxa"/>
          </w:tcPr>
          <w:p w14:paraId="257BFE05" w14:textId="77777777" w:rsidR="006C06BA" w:rsidRPr="004C13BB" w:rsidRDefault="006C06BA">
            <w:pPr>
              <w:pStyle w:val="TableTextCentered"/>
              <w:spacing w:before="30" w:after="30"/>
            </w:pPr>
            <w:r w:rsidRPr="004C13BB">
              <w:rPr>
                <w:rFonts w:ascii="Franklin Gothic Book" w:hAnsi="Franklin Gothic Book"/>
                <w:szCs w:val="20"/>
              </w:rPr>
              <w:t>185</w:t>
            </w:r>
          </w:p>
        </w:tc>
        <w:tc>
          <w:tcPr>
            <w:tcW w:w="2006" w:type="dxa"/>
          </w:tcPr>
          <w:p w14:paraId="20CCD325" w14:textId="77777777" w:rsidR="006C06BA" w:rsidRPr="004C13BB" w:rsidRDefault="006C06BA">
            <w:pPr>
              <w:pStyle w:val="TableTextCentered"/>
              <w:spacing w:before="30" w:after="30"/>
            </w:pPr>
            <w:r w:rsidRPr="004C13BB">
              <w:rPr>
                <w:rFonts w:ascii="Franklin Gothic Book" w:hAnsi="Franklin Gothic Book"/>
                <w:szCs w:val="20"/>
              </w:rPr>
              <w:t>40.3</w:t>
            </w:r>
          </w:p>
        </w:tc>
        <w:tc>
          <w:tcPr>
            <w:tcW w:w="2005" w:type="dxa"/>
          </w:tcPr>
          <w:p w14:paraId="6CCCF74C" w14:textId="77777777" w:rsidR="006C06BA" w:rsidRPr="004C13BB" w:rsidRDefault="006C06BA">
            <w:pPr>
              <w:pStyle w:val="TableTextCentered"/>
              <w:spacing w:before="30" w:after="30"/>
            </w:pPr>
            <w:r w:rsidRPr="004C13BB">
              <w:rPr>
                <w:rFonts w:ascii="Franklin Gothic Book" w:hAnsi="Franklin Gothic Book"/>
                <w:szCs w:val="20"/>
              </w:rPr>
              <w:t>44.2</w:t>
            </w:r>
          </w:p>
        </w:tc>
        <w:tc>
          <w:tcPr>
            <w:tcW w:w="2013" w:type="dxa"/>
          </w:tcPr>
          <w:p w14:paraId="0E381C0B" w14:textId="77777777" w:rsidR="006C06BA" w:rsidRPr="004C13BB" w:rsidRDefault="006C06BA">
            <w:pPr>
              <w:pStyle w:val="TableTextCentered"/>
              <w:spacing w:before="30" w:after="30"/>
            </w:pPr>
            <w:r w:rsidRPr="004C13BB">
              <w:rPr>
                <w:rFonts w:ascii="Franklin Gothic Book" w:hAnsi="Franklin Gothic Book"/>
                <w:szCs w:val="20"/>
              </w:rPr>
              <w:t>49.7</w:t>
            </w:r>
          </w:p>
        </w:tc>
      </w:tr>
      <w:tr w:rsidR="006C06BA" w:rsidRPr="004C13BB" w14:paraId="2AF266A0"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0BACBFFA" w14:textId="77777777" w:rsidR="006C06BA" w:rsidRPr="004C13BB" w:rsidRDefault="006C06BA">
            <w:pPr>
              <w:pStyle w:val="TableTextCentered"/>
              <w:spacing w:before="30" w:after="30"/>
            </w:pPr>
            <w:r w:rsidRPr="004C13BB">
              <w:t>3-8</w:t>
            </w:r>
          </w:p>
        </w:tc>
        <w:tc>
          <w:tcPr>
            <w:tcW w:w="2012" w:type="dxa"/>
          </w:tcPr>
          <w:p w14:paraId="7D4D91F0" w14:textId="77777777" w:rsidR="006C06BA" w:rsidRPr="004C13BB" w:rsidRDefault="006C06BA">
            <w:pPr>
              <w:pStyle w:val="TableTextCentered"/>
              <w:spacing w:before="30" w:after="30"/>
            </w:pPr>
            <w:r w:rsidRPr="004C13BB">
              <w:rPr>
                <w:rFonts w:ascii="Franklin Gothic Book" w:hAnsi="Franklin Gothic Book"/>
                <w:szCs w:val="20"/>
              </w:rPr>
              <w:t>872</w:t>
            </w:r>
          </w:p>
        </w:tc>
        <w:tc>
          <w:tcPr>
            <w:tcW w:w="2006" w:type="dxa"/>
          </w:tcPr>
          <w:p w14:paraId="23E4A644" w14:textId="77777777" w:rsidR="006C06BA" w:rsidRPr="004C13BB" w:rsidRDefault="006C06BA">
            <w:pPr>
              <w:pStyle w:val="TableTextCentered"/>
              <w:spacing w:before="30" w:after="30"/>
            </w:pPr>
            <w:r w:rsidRPr="004C13BB">
              <w:rPr>
                <w:rFonts w:ascii="Franklin Gothic Book" w:hAnsi="Franklin Gothic Book"/>
                <w:szCs w:val="20"/>
              </w:rPr>
              <w:t>46.5</w:t>
            </w:r>
          </w:p>
        </w:tc>
        <w:tc>
          <w:tcPr>
            <w:tcW w:w="2005" w:type="dxa"/>
          </w:tcPr>
          <w:p w14:paraId="15CB3EC5" w14:textId="77777777" w:rsidR="006C06BA" w:rsidRPr="004C13BB" w:rsidRDefault="006C06BA">
            <w:pPr>
              <w:pStyle w:val="TableTextCentered"/>
              <w:spacing w:before="30" w:after="30"/>
            </w:pPr>
            <w:r w:rsidRPr="004C13BB">
              <w:rPr>
                <w:rFonts w:ascii="Franklin Gothic Book" w:hAnsi="Franklin Gothic Book"/>
                <w:szCs w:val="20"/>
              </w:rPr>
              <w:t>48.5</w:t>
            </w:r>
          </w:p>
        </w:tc>
        <w:tc>
          <w:tcPr>
            <w:tcW w:w="2013" w:type="dxa"/>
          </w:tcPr>
          <w:p w14:paraId="3133CAA8" w14:textId="77777777" w:rsidR="006C06BA" w:rsidRPr="004C13BB" w:rsidRDefault="006C06BA">
            <w:pPr>
              <w:pStyle w:val="TableTextCentered"/>
              <w:spacing w:before="30" w:after="30"/>
            </w:pPr>
            <w:r w:rsidRPr="004C13BB">
              <w:rPr>
                <w:rFonts w:ascii="Franklin Gothic Book" w:hAnsi="Franklin Gothic Book"/>
                <w:szCs w:val="20"/>
              </w:rPr>
              <w:t>49.8</w:t>
            </w:r>
          </w:p>
        </w:tc>
      </w:tr>
      <w:tr w:rsidR="006C06BA" w:rsidRPr="004C13BB" w14:paraId="1620F164" w14:textId="77777777">
        <w:tc>
          <w:tcPr>
            <w:tcW w:w="1308" w:type="dxa"/>
          </w:tcPr>
          <w:p w14:paraId="3057C891" w14:textId="77777777" w:rsidR="006C06BA" w:rsidRPr="004C13BB" w:rsidRDefault="006C06BA">
            <w:pPr>
              <w:pStyle w:val="TableTextCentered"/>
              <w:spacing w:before="30" w:after="30"/>
            </w:pPr>
            <w:r w:rsidRPr="004C13BB">
              <w:t>10</w:t>
            </w:r>
          </w:p>
        </w:tc>
        <w:tc>
          <w:tcPr>
            <w:tcW w:w="2012" w:type="dxa"/>
          </w:tcPr>
          <w:p w14:paraId="32B61E3F" w14:textId="77777777" w:rsidR="006C06BA" w:rsidRPr="004C13BB" w:rsidRDefault="006C06BA">
            <w:pPr>
              <w:pStyle w:val="TableTextCentered"/>
              <w:spacing w:before="30" w:after="30"/>
            </w:pPr>
            <w:r w:rsidRPr="004C13BB">
              <w:rPr>
                <w:rFonts w:ascii="Franklin Gothic Book" w:hAnsi="Franklin Gothic Book"/>
                <w:szCs w:val="20"/>
              </w:rPr>
              <w:t>126</w:t>
            </w:r>
          </w:p>
        </w:tc>
        <w:tc>
          <w:tcPr>
            <w:tcW w:w="2006" w:type="dxa"/>
          </w:tcPr>
          <w:p w14:paraId="0FB319E0" w14:textId="77777777" w:rsidR="006C06BA" w:rsidRPr="004C13BB" w:rsidRDefault="006C06BA">
            <w:pPr>
              <w:pStyle w:val="TableTextCentered"/>
              <w:spacing w:before="30" w:after="30"/>
            </w:pPr>
            <w:r w:rsidRPr="004C13BB">
              <w:rPr>
                <w:rFonts w:ascii="Franklin Gothic Book" w:hAnsi="Franklin Gothic Book"/>
                <w:szCs w:val="20"/>
              </w:rPr>
              <w:t>43.8</w:t>
            </w:r>
          </w:p>
        </w:tc>
        <w:tc>
          <w:tcPr>
            <w:tcW w:w="2005" w:type="dxa"/>
          </w:tcPr>
          <w:p w14:paraId="64F468AF" w14:textId="77777777" w:rsidR="006C06BA" w:rsidRPr="004C13BB" w:rsidRDefault="006C06BA">
            <w:pPr>
              <w:pStyle w:val="TableTextCentered"/>
              <w:spacing w:before="30" w:after="30"/>
            </w:pPr>
            <w:r w:rsidRPr="004C13BB">
              <w:rPr>
                <w:rFonts w:ascii="Franklin Gothic Book" w:hAnsi="Franklin Gothic Book"/>
                <w:szCs w:val="20"/>
              </w:rPr>
              <w:t>47.0</w:t>
            </w:r>
          </w:p>
        </w:tc>
        <w:tc>
          <w:tcPr>
            <w:tcW w:w="2013" w:type="dxa"/>
          </w:tcPr>
          <w:p w14:paraId="0F60F844" w14:textId="77777777" w:rsidR="006C06BA" w:rsidRPr="004C13BB" w:rsidRDefault="006C06BA">
            <w:pPr>
              <w:pStyle w:val="TableTextCentered"/>
              <w:spacing w:before="30" w:after="30"/>
            </w:pPr>
            <w:r w:rsidRPr="004C13BB">
              <w:rPr>
                <w:rFonts w:ascii="Franklin Gothic Book" w:hAnsi="Franklin Gothic Book"/>
                <w:szCs w:val="20"/>
              </w:rPr>
              <w:t>50.0</w:t>
            </w:r>
          </w:p>
        </w:tc>
      </w:tr>
    </w:tbl>
    <w:p w14:paraId="08D95502" w14:textId="6BF07159" w:rsidR="006C06BA" w:rsidRPr="004C13BB" w:rsidRDefault="006C06BA" w:rsidP="006C06BA">
      <w:pPr>
        <w:pStyle w:val="TableTitle0"/>
      </w:pPr>
      <w:r w:rsidRPr="004C13BB">
        <w:t xml:space="preserve">Table E15. Hudson Public Schools: Mathematics Mean Student Growth Percentile by Grade, 2019 </w:t>
      </w:r>
      <w:r w:rsidR="00B53A73" w:rsidRPr="004C13BB">
        <w:t xml:space="preserve">and </w:t>
      </w:r>
      <w:r w:rsidRPr="004C13BB">
        <w:t>2022</w:t>
      </w:r>
    </w:p>
    <w:tbl>
      <w:tblPr>
        <w:tblStyle w:val="MSVTable1"/>
        <w:tblW w:w="5000" w:type="pct"/>
        <w:tblLook w:val="0420" w:firstRow="1" w:lastRow="0" w:firstColumn="0" w:lastColumn="0" w:noHBand="0" w:noVBand="1"/>
      </w:tblPr>
      <w:tblGrid>
        <w:gridCol w:w="1308"/>
        <w:gridCol w:w="2012"/>
        <w:gridCol w:w="2006"/>
        <w:gridCol w:w="2005"/>
        <w:gridCol w:w="2013"/>
      </w:tblGrid>
      <w:tr w:rsidR="006C06BA" w:rsidRPr="004C13BB" w14:paraId="14A5CA55"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149EF2BD" w14:textId="77777777" w:rsidR="006C06BA" w:rsidRPr="00540F20" w:rsidRDefault="006C06BA">
            <w:pPr>
              <w:pStyle w:val="TableColHeadingCenter"/>
              <w:keepNext/>
              <w:keepLines/>
            </w:pPr>
            <w:r w:rsidRPr="00540F20">
              <w:t>Grade</w:t>
            </w:r>
          </w:p>
        </w:tc>
        <w:tc>
          <w:tcPr>
            <w:tcW w:w="2012" w:type="dxa"/>
          </w:tcPr>
          <w:p w14:paraId="30D2FB4D" w14:textId="77777777" w:rsidR="006C06BA" w:rsidRPr="00540F20" w:rsidRDefault="006C06BA">
            <w:pPr>
              <w:pStyle w:val="TableColHeadingCenter"/>
            </w:pPr>
            <w:r w:rsidRPr="00540F20">
              <w:rPr>
                <w:i/>
                <w:iCs/>
              </w:rPr>
              <w:t>N</w:t>
            </w:r>
            <w:r w:rsidRPr="00540F20">
              <w:t xml:space="preserve"> (2022)</w:t>
            </w:r>
          </w:p>
        </w:tc>
        <w:tc>
          <w:tcPr>
            <w:tcW w:w="2006" w:type="dxa"/>
          </w:tcPr>
          <w:p w14:paraId="28FF8D1E" w14:textId="77777777" w:rsidR="006C06BA" w:rsidRPr="00540F20" w:rsidRDefault="006C06BA">
            <w:pPr>
              <w:pStyle w:val="TableColHeadingCenter"/>
            </w:pPr>
            <w:r w:rsidRPr="00540F20">
              <w:t>2019</w:t>
            </w:r>
          </w:p>
        </w:tc>
        <w:tc>
          <w:tcPr>
            <w:tcW w:w="2005" w:type="dxa"/>
          </w:tcPr>
          <w:p w14:paraId="6ED59110" w14:textId="77777777" w:rsidR="006C06BA" w:rsidRPr="00540F20" w:rsidRDefault="006C06BA">
            <w:pPr>
              <w:pStyle w:val="TableColHeadingCenter"/>
            </w:pPr>
            <w:r w:rsidRPr="00540F20">
              <w:t>2022</w:t>
            </w:r>
          </w:p>
        </w:tc>
        <w:tc>
          <w:tcPr>
            <w:tcW w:w="2013" w:type="dxa"/>
          </w:tcPr>
          <w:p w14:paraId="122AF280" w14:textId="77777777" w:rsidR="006C06BA" w:rsidRPr="00540F20" w:rsidRDefault="006C06BA">
            <w:pPr>
              <w:pStyle w:val="TableColHeadingCenter"/>
            </w:pPr>
            <w:r w:rsidRPr="00540F20">
              <w:t>State (2022)</w:t>
            </w:r>
          </w:p>
        </w:tc>
      </w:tr>
      <w:tr w:rsidR="006C06BA" w:rsidRPr="004C13BB" w14:paraId="02D89044"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374FCA57" w14:textId="77777777" w:rsidR="006C06BA" w:rsidRPr="004C13BB" w:rsidRDefault="006C06BA">
            <w:pPr>
              <w:pStyle w:val="TableTextCentered"/>
              <w:keepNext/>
              <w:keepLines/>
            </w:pPr>
            <w:r w:rsidRPr="004C13BB">
              <w:t>3</w:t>
            </w:r>
          </w:p>
        </w:tc>
        <w:tc>
          <w:tcPr>
            <w:tcW w:w="2012" w:type="dxa"/>
          </w:tcPr>
          <w:p w14:paraId="0B122C92" w14:textId="2DB9E1EE" w:rsidR="006C06BA" w:rsidRPr="004C13BB" w:rsidRDefault="008763A1">
            <w:pPr>
              <w:pStyle w:val="TableTextCentered"/>
            </w:pPr>
            <w:r>
              <w:rPr>
                <w:rFonts w:ascii="Franklin Gothic Book" w:hAnsi="Franklin Gothic Book"/>
                <w:szCs w:val="20"/>
              </w:rPr>
              <w:t>NA</w:t>
            </w:r>
          </w:p>
        </w:tc>
        <w:tc>
          <w:tcPr>
            <w:tcW w:w="2006" w:type="dxa"/>
          </w:tcPr>
          <w:p w14:paraId="5344A305" w14:textId="2D203E05" w:rsidR="006C06BA" w:rsidRPr="004C13BB" w:rsidRDefault="008763A1">
            <w:pPr>
              <w:pStyle w:val="TableTextCentered"/>
            </w:pPr>
            <w:r>
              <w:rPr>
                <w:rFonts w:ascii="Franklin Gothic Book" w:hAnsi="Franklin Gothic Book"/>
                <w:szCs w:val="20"/>
              </w:rPr>
              <w:t>NA</w:t>
            </w:r>
          </w:p>
        </w:tc>
        <w:tc>
          <w:tcPr>
            <w:tcW w:w="2005" w:type="dxa"/>
          </w:tcPr>
          <w:p w14:paraId="0B2EE9AF" w14:textId="72141F80" w:rsidR="006C06BA" w:rsidRPr="004C13BB" w:rsidRDefault="008763A1">
            <w:pPr>
              <w:pStyle w:val="TableTextCentered"/>
            </w:pPr>
            <w:r>
              <w:rPr>
                <w:rFonts w:ascii="Franklin Gothic Book" w:hAnsi="Franklin Gothic Book"/>
                <w:szCs w:val="20"/>
              </w:rPr>
              <w:t>NA</w:t>
            </w:r>
          </w:p>
        </w:tc>
        <w:tc>
          <w:tcPr>
            <w:tcW w:w="2013" w:type="dxa"/>
          </w:tcPr>
          <w:p w14:paraId="21C7A383" w14:textId="4B4A6D7A" w:rsidR="006C06BA" w:rsidRPr="004C13BB" w:rsidRDefault="008763A1">
            <w:pPr>
              <w:pStyle w:val="TableTextCentered"/>
            </w:pPr>
            <w:r>
              <w:rPr>
                <w:rFonts w:ascii="Franklin Gothic Book" w:hAnsi="Franklin Gothic Book"/>
                <w:szCs w:val="20"/>
              </w:rPr>
              <w:t>NA</w:t>
            </w:r>
          </w:p>
        </w:tc>
      </w:tr>
      <w:tr w:rsidR="006C06BA" w:rsidRPr="004C13BB" w14:paraId="16A9BCCF" w14:textId="77777777">
        <w:tc>
          <w:tcPr>
            <w:tcW w:w="1308" w:type="dxa"/>
          </w:tcPr>
          <w:p w14:paraId="4923329B" w14:textId="77777777" w:rsidR="006C06BA" w:rsidRPr="004C13BB" w:rsidRDefault="006C06BA">
            <w:pPr>
              <w:pStyle w:val="TableTextCentered"/>
              <w:keepNext/>
              <w:keepLines/>
            </w:pPr>
            <w:r w:rsidRPr="004C13BB">
              <w:t>4</w:t>
            </w:r>
          </w:p>
        </w:tc>
        <w:tc>
          <w:tcPr>
            <w:tcW w:w="2012" w:type="dxa"/>
          </w:tcPr>
          <w:p w14:paraId="66593D19" w14:textId="77777777" w:rsidR="006C06BA" w:rsidRPr="004C13BB" w:rsidRDefault="006C06BA">
            <w:pPr>
              <w:pStyle w:val="TableTextCentered"/>
            </w:pPr>
            <w:r w:rsidRPr="004C13BB">
              <w:rPr>
                <w:rFonts w:ascii="Franklin Gothic Book" w:hAnsi="Franklin Gothic Book"/>
                <w:szCs w:val="20"/>
              </w:rPr>
              <w:t>186</w:t>
            </w:r>
          </w:p>
        </w:tc>
        <w:tc>
          <w:tcPr>
            <w:tcW w:w="2006" w:type="dxa"/>
          </w:tcPr>
          <w:p w14:paraId="0889E24B" w14:textId="77777777" w:rsidR="006C06BA" w:rsidRPr="004C13BB" w:rsidRDefault="006C06BA">
            <w:pPr>
              <w:pStyle w:val="TableTextCentered"/>
            </w:pPr>
            <w:r w:rsidRPr="004C13BB">
              <w:rPr>
                <w:rFonts w:ascii="Franklin Gothic Book" w:hAnsi="Franklin Gothic Book"/>
                <w:szCs w:val="20"/>
              </w:rPr>
              <w:t>46.0</w:t>
            </w:r>
          </w:p>
        </w:tc>
        <w:tc>
          <w:tcPr>
            <w:tcW w:w="2005" w:type="dxa"/>
          </w:tcPr>
          <w:p w14:paraId="2CBB148A" w14:textId="77777777" w:rsidR="006C06BA" w:rsidRPr="004C13BB" w:rsidRDefault="006C06BA">
            <w:pPr>
              <w:pStyle w:val="TableTextCentered"/>
            </w:pPr>
            <w:r w:rsidRPr="004C13BB">
              <w:rPr>
                <w:rFonts w:ascii="Franklin Gothic Book" w:hAnsi="Franklin Gothic Book"/>
                <w:szCs w:val="20"/>
              </w:rPr>
              <w:t>35.2</w:t>
            </w:r>
          </w:p>
        </w:tc>
        <w:tc>
          <w:tcPr>
            <w:tcW w:w="2013" w:type="dxa"/>
          </w:tcPr>
          <w:p w14:paraId="200FBBF1"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7993325C"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08BD03C8" w14:textId="77777777" w:rsidR="006C06BA" w:rsidRPr="004C13BB" w:rsidRDefault="006C06BA">
            <w:pPr>
              <w:pStyle w:val="TableTextCentered"/>
            </w:pPr>
            <w:r w:rsidRPr="004C13BB">
              <w:t>5</w:t>
            </w:r>
          </w:p>
        </w:tc>
        <w:tc>
          <w:tcPr>
            <w:tcW w:w="2012" w:type="dxa"/>
          </w:tcPr>
          <w:p w14:paraId="5646B412" w14:textId="77777777" w:rsidR="006C06BA" w:rsidRPr="004C13BB" w:rsidRDefault="006C06BA">
            <w:pPr>
              <w:pStyle w:val="TableTextCentered"/>
            </w:pPr>
            <w:r w:rsidRPr="004C13BB">
              <w:rPr>
                <w:rFonts w:ascii="Franklin Gothic Book" w:hAnsi="Franklin Gothic Book"/>
                <w:szCs w:val="20"/>
              </w:rPr>
              <w:t>178</w:t>
            </w:r>
          </w:p>
        </w:tc>
        <w:tc>
          <w:tcPr>
            <w:tcW w:w="2006" w:type="dxa"/>
          </w:tcPr>
          <w:p w14:paraId="7176FB04" w14:textId="77777777" w:rsidR="006C06BA" w:rsidRPr="004C13BB" w:rsidRDefault="006C06BA">
            <w:pPr>
              <w:pStyle w:val="TableTextCentered"/>
            </w:pPr>
            <w:r w:rsidRPr="004C13BB">
              <w:rPr>
                <w:rFonts w:ascii="Franklin Gothic Book" w:hAnsi="Franklin Gothic Book"/>
                <w:szCs w:val="20"/>
              </w:rPr>
              <w:t>25.0</w:t>
            </w:r>
          </w:p>
        </w:tc>
        <w:tc>
          <w:tcPr>
            <w:tcW w:w="2005" w:type="dxa"/>
          </w:tcPr>
          <w:p w14:paraId="7C88B88B" w14:textId="77777777" w:rsidR="006C06BA" w:rsidRPr="004C13BB" w:rsidRDefault="006C06BA">
            <w:pPr>
              <w:pStyle w:val="TableTextCentered"/>
            </w:pPr>
            <w:r w:rsidRPr="004C13BB">
              <w:rPr>
                <w:rFonts w:ascii="Franklin Gothic Book" w:hAnsi="Franklin Gothic Book"/>
                <w:szCs w:val="20"/>
              </w:rPr>
              <w:t>34.7</w:t>
            </w:r>
          </w:p>
        </w:tc>
        <w:tc>
          <w:tcPr>
            <w:tcW w:w="2013" w:type="dxa"/>
          </w:tcPr>
          <w:p w14:paraId="241CA283" w14:textId="77777777" w:rsidR="006C06BA" w:rsidRPr="004C13BB" w:rsidRDefault="006C06BA">
            <w:pPr>
              <w:pStyle w:val="TableTextCentered"/>
            </w:pPr>
            <w:r w:rsidRPr="004C13BB">
              <w:rPr>
                <w:rFonts w:ascii="Franklin Gothic Book" w:hAnsi="Franklin Gothic Book"/>
                <w:szCs w:val="20"/>
              </w:rPr>
              <w:t>50.0</w:t>
            </w:r>
          </w:p>
        </w:tc>
      </w:tr>
      <w:tr w:rsidR="006C06BA" w:rsidRPr="004C13BB" w14:paraId="56182670" w14:textId="77777777">
        <w:tc>
          <w:tcPr>
            <w:tcW w:w="1308" w:type="dxa"/>
          </w:tcPr>
          <w:p w14:paraId="1EFFEB29" w14:textId="77777777" w:rsidR="006C06BA" w:rsidRPr="004C13BB" w:rsidRDefault="006C06BA">
            <w:pPr>
              <w:pStyle w:val="TableTextCentered"/>
            </w:pPr>
            <w:r w:rsidRPr="004C13BB">
              <w:t>6</w:t>
            </w:r>
          </w:p>
        </w:tc>
        <w:tc>
          <w:tcPr>
            <w:tcW w:w="2012" w:type="dxa"/>
          </w:tcPr>
          <w:p w14:paraId="5AED418F" w14:textId="77777777" w:rsidR="006C06BA" w:rsidRPr="004C13BB" w:rsidRDefault="006C06BA">
            <w:pPr>
              <w:pStyle w:val="TableTextCentered"/>
            </w:pPr>
            <w:r w:rsidRPr="004C13BB">
              <w:rPr>
                <w:rFonts w:ascii="Franklin Gothic Book" w:hAnsi="Franklin Gothic Book"/>
                <w:szCs w:val="20"/>
              </w:rPr>
              <w:t>158</w:t>
            </w:r>
          </w:p>
        </w:tc>
        <w:tc>
          <w:tcPr>
            <w:tcW w:w="2006" w:type="dxa"/>
          </w:tcPr>
          <w:p w14:paraId="5AF8F798" w14:textId="77777777" w:rsidR="006C06BA" w:rsidRPr="004C13BB" w:rsidRDefault="006C06BA">
            <w:pPr>
              <w:pStyle w:val="TableTextCentered"/>
            </w:pPr>
            <w:r w:rsidRPr="004C13BB">
              <w:rPr>
                <w:rFonts w:ascii="Franklin Gothic Book" w:hAnsi="Franklin Gothic Book"/>
                <w:szCs w:val="20"/>
              </w:rPr>
              <w:t>44.9</w:t>
            </w:r>
          </w:p>
        </w:tc>
        <w:tc>
          <w:tcPr>
            <w:tcW w:w="2005" w:type="dxa"/>
          </w:tcPr>
          <w:p w14:paraId="1C3F6A99" w14:textId="77777777" w:rsidR="006C06BA" w:rsidRPr="004C13BB" w:rsidRDefault="006C06BA">
            <w:pPr>
              <w:pStyle w:val="TableTextCentered"/>
            </w:pPr>
            <w:r w:rsidRPr="004C13BB">
              <w:rPr>
                <w:rFonts w:ascii="Franklin Gothic Book" w:hAnsi="Franklin Gothic Book"/>
                <w:szCs w:val="20"/>
              </w:rPr>
              <w:t>51.6</w:t>
            </w:r>
          </w:p>
        </w:tc>
        <w:tc>
          <w:tcPr>
            <w:tcW w:w="2013" w:type="dxa"/>
          </w:tcPr>
          <w:p w14:paraId="47E92408" w14:textId="77777777" w:rsidR="006C06BA" w:rsidRPr="004C13BB" w:rsidRDefault="006C06BA">
            <w:pPr>
              <w:pStyle w:val="TableTextCentered"/>
            </w:pPr>
            <w:r w:rsidRPr="004C13BB">
              <w:rPr>
                <w:rFonts w:ascii="Franklin Gothic Book" w:hAnsi="Franklin Gothic Book"/>
                <w:szCs w:val="20"/>
              </w:rPr>
              <w:t>49.8</w:t>
            </w:r>
          </w:p>
        </w:tc>
      </w:tr>
      <w:tr w:rsidR="006C06BA" w:rsidRPr="004C13BB" w14:paraId="7379C6E9"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7787873A" w14:textId="77777777" w:rsidR="006C06BA" w:rsidRPr="004C13BB" w:rsidRDefault="006C06BA">
            <w:pPr>
              <w:pStyle w:val="TableTextCentered"/>
            </w:pPr>
            <w:r w:rsidRPr="004C13BB">
              <w:t>7</w:t>
            </w:r>
          </w:p>
        </w:tc>
        <w:tc>
          <w:tcPr>
            <w:tcW w:w="2012" w:type="dxa"/>
          </w:tcPr>
          <w:p w14:paraId="255BB588" w14:textId="77777777" w:rsidR="006C06BA" w:rsidRPr="004C13BB" w:rsidRDefault="006C06BA">
            <w:pPr>
              <w:pStyle w:val="TableTextCentered"/>
            </w:pPr>
            <w:r w:rsidRPr="004C13BB">
              <w:rPr>
                <w:rFonts w:ascii="Franklin Gothic Book" w:hAnsi="Franklin Gothic Book"/>
                <w:szCs w:val="20"/>
              </w:rPr>
              <w:t>160</w:t>
            </w:r>
          </w:p>
        </w:tc>
        <w:tc>
          <w:tcPr>
            <w:tcW w:w="2006" w:type="dxa"/>
          </w:tcPr>
          <w:p w14:paraId="4A4FE6D1" w14:textId="77777777" w:rsidR="006C06BA" w:rsidRPr="004C13BB" w:rsidRDefault="006C06BA">
            <w:pPr>
              <w:pStyle w:val="TableTextCentered"/>
            </w:pPr>
            <w:r w:rsidRPr="004C13BB">
              <w:rPr>
                <w:rFonts w:ascii="Franklin Gothic Book" w:hAnsi="Franklin Gothic Book"/>
                <w:szCs w:val="20"/>
              </w:rPr>
              <w:t>58.9</w:t>
            </w:r>
          </w:p>
        </w:tc>
        <w:tc>
          <w:tcPr>
            <w:tcW w:w="2005" w:type="dxa"/>
          </w:tcPr>
          <w:p w14:paraId="7656B38B" w14:textId="77777777" w:rsidR="006C06BA" w:rsidRPr="004C13BB" w:rsidRDefault="006C06BA">
            <w:pPr>
              <w:pStyle w:val="TableTextCentered"/>
            </w:pPr>
            <w:r w:rsidRPr="004C13BB">
              <w:rPr>
                <w:rFonts w:ascii="Franklin Gothic Book" w:hAnsi="Franklin Gothic Book"/>
                <w:szCs w:val="20"/>
              </w:rPr>
              <w:t>60.8</w:t>
            </w:r>
          </w:p>
        </w:tc>
        <w:tc>
          <w:tcPr>
            <w:tcW w:w="2013" w:type="dxa"/>
          </w:tcPr>
          <w:p w14:paraId="7732D09B" w14:textId="77777777" w:rsidR="006C06BA" w:rsidRPr="004C13BB" w:rsidRDefault="006C06BA">
            <w:pPr>
              <w:pStyle w:val="TableTextCentered"/>
            </w:pPr>
            <w:r w:rsidRPr="004C13BB">
              <w:rPr>
                <w:rFonts w:ascii="Franklin Gothic Book" w:hAnsi="Franklin Gothic Book"/>
                <w:szCs w:val="20"/>
              </w:rPr>
              <w:t>49.9</w:t>
            </w:r>
          </w:p>
        </w:tc>
      </w:tr>
      <w:tr w:rsidR="006C06BA" w:rsidRPr="004C13BB" w14:paraId="3C7451E7" w14:textId="77777777">
        <w:tc>
          <w:tcPr>
            <w:tcW w:w="1308" w:type="dxa"/>
          </w:tcPr>
          <w:p w14:paraId="21D0DB8C" w14:textId="77777777" w:rsidR="006C06BA" w:rsidRPr="004C13BB" w:rsidRDefault="006C06BA">
            <w:pPr>
              <w:pStyle w:val="TableTextCentered"/>
            </w:pPr>
            <w:r w:rsidRPr="004C13BB">
              <w:t>8</w:t>
            </w:r>
          </w:p>
        </w:tc>
        <w:tc>
          <w:tcPr>
            <w:tcW w:w="2012" w:type="dxa"/>
          </w:tcPr>
          <w:p w14:paraId="648349EC" w14:textId="77777777" w:rsidR="006C06BA" w:rsidRPr="004C13BB" w:rsidRDefault="006C06BA">
            <w:pPr>
              <w:pStyle w:val="TableTextCentered"/>
            </w:pPr>
            <w:r w:rsidRPr="004C13BB">
              <w:rPr>
                <w:rFonts w:ascii="Franklin Gothic Book" w:hAnsi="Franklin Gothic Book"/>
                <w:szCs w:val="20"/>
              </w:rPr>
              <w:t>181</w:t>
            </w:r>
          </w:p>
        </w:tc>
        <w:tc>
          <w:tcPr>
            <w:tcW w:w="2006" w:type="dxa"/>
          </w:tcPr>
          <w:p w14:paraId="1BB7C831" w14:textId="77777777" w:rsidR="006C06BA" w:rsidRPr="004C13BB" w:rsidRDefault="006C06BA">
            <w:pPr>
              <w:pStyle w:val="TableTextCentered"/>
            </w:pPr>
            <w:r w:rsidRPr="004C13BB">
              <w:rPr>
                <w:rFonts w:ascii="Franklin Gothic Book" w:hAnsi="Franklin Gothic Book"/>
                <w:szCs w:val="20"/>
              </w:rPr>
              <w:t>28.0</w:t>
            </w:r>
          </w:p>
        </w:tc>
        <w:tc>
          <w:tcPr>
            <w:tcW w:w="2005" w:type="dxa"/>
          </w:tcPr>
          <w:p w14:paraId="7487B107" w14:textId="77777777" w:rsidR="006C06BA" w:rsidRPr="004C13BB" w:rsidRDefault="006C06BA">
            <w:pPr>
              <w:pStyle w:val="TableTextCentered"/>
            </w:pPr>
            <w:r w:rsidRPr="004C13BB">
              <w:rPr>
                <w:rFonts w:ascii="Franklin Gothic Book" w:hAnsi="Franklin Gothic Book"/>
                <w:szCs w:val="20"/>
              </w:rPr>
              <w:t>42.6</w:t>
            </w:r>
          </w:p>
        </w:tc>
        <w:tc>
          <w:tcPr>
            <w:tcW w:w="2013" w:type="dxa"/>
          </w:tcPr>
          <w:p w14:paraId="149F4059" w14:textId="77777777" w:rsidR="006C06BA" w:rsidRPr="004C13BB" w:rsidRDefault="006C06BA">
            <w:pPr>
              <w:pStyle w:val="TableTextCentered"/>
            </w:pPr>
            <w:r w:rsidRPr="004C13BB">
              <w:rPr>
                <w:rFonts w:ascii="Franklin Gothic Book" w:hAnsi="Franklin Gothic Book"/>
                <w:szCs w:val="20"/>
              </w:rPr>
              <w:t>49.8</w:t>
            </w:r>
          </w:p>
        </w:tc>
      </w:tr>
      <w:tr w:rsidR="006C06BA" w:rsidRPr="004C13BB" w14:paraId="48727E24" w14:textId="77777777">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5576CDE7" w14:textId="77777777" w:rsidR="006C06BA" w:rsidRPr="004C13BB" w:rsidRDefault="006C06BA">
            <w:pPr>
              <w:pStyle w:val="TableTextCentered"/>
            </w:pPr>
            <w:r w:rsidRPr="004C13BB">
              <w:t>3-8</w:t>
            </w:r>
          </w:p>
        </w:tc>
        <w:tc>
          <w:tcPr>
            <w:tcW w:w="2012" w:type="dxa"/>
          </w:tcPr>
          <w:p w14:paraId="49C5FF98" w14:textId="77777777" w:rsidR="006C06BA" w:rsidRPr="004C13BB" w:rsidRDefault="006C06BA">
            <w:pPr>
              <w:pStyle w:val="TableTextCentered"/>
            </w:pPr>
            <w:r w:rsidRPr="004C13BB">
              <w:rPr>
                <w:rFonts w:ascii="Franklin Gothic Book" w:hAnsi="Franklin Gothic Book"/>
                <w:szCs w:val="20"/>
              </w:rPr>
              <w:t>863</w:t>
            </w:r>
          </w:p>
        </w:tc>
        <w:tc>
          <w:tcPr>
            <w:tcW w:w="2006" w:type="dxa"/>
          </w:tcPr>
          <w:p w14:paraId="4BEB3A8B" w14:textId="77777777" w:rsidR="006C06BA" w:rsidRPr="004C13BB" w:rsidRDefault="006C06BA">
            <w:pPr>
              <w:pStyle w:val="TableTextCentered"/>
            </w:pPr>
            <w:r w:rsidRPr="004C13BB">
              <w:rPr>
                <w:rFonts w:ascii="Franklin Gothic Book" w:hAnsi="Franklin Gothic Book"/>
                <w:szCs w:val="20"/>
              </w:rPr>
              <w:t>40.4</w:t>
            </w:r>
          </w:p>
        </w:tc>
        <w:tc>
          <w:tcPr>
            <w:tcW w:w="2005" w:type="dxa"/>
          </w:tcPr>
          <w:p w14:paraId="1A31B58C" w14:textId="77777777" w:rsidR="006C06BA" w:rsidRPr="004C13BB" w:rsidRDefault="006C06BA">
            <w:pPr>
              <w:pStyle w:val="TableTextCentered"/>
            </w:pPr>
            <w:r w:rsidRPr="004C13BB">
              <w:rPr>
                <w:rFonts w:ascii="Franklin Gothic Book" w:hAnsi="Franklin Gothic Book"/>
                <w:szCs w:val="20"/>
              </w:rPr>
              <w:t>44.4</w:t>
            </w:r>
          </w:p>
        </w:tc>
        <w:tc>
          <w:tcPr>
            <w:tcW w:w="2013" w:type="dxa"/>
          </w:tcPr>
          <w:p w14:paraId="000E878B" w14:textId="77777777" w:rsidR="006C06BA" w:rsidRPr="004C13BB" w:rsidRDefault="006C06BA">
            <w:pPr>
              <w:pStyle w:val="TableTextCentered"/>
            </w:pPr>
            <w:r w:rsidRPr="004C13BB">
              <w:rPr>
                <w:rFonts w:ascii="Franklin Gothic Book" w:hAnsi="Franklin Gothic Book"/>
                <w:szCs w:val="20"/>
              </w:rPr>
              <w:t>49.9</w:t>
            </w:r>
          </w:p>
        </w:tc>
      </w:tr>
      <w:tr w:rsidR="006C06BA" w:rsidRPr="004C13BB" w14:paraId="2EE774FC" w14:textId="77777777">
        <w:tc>
          <w:tcPr>
            <w:tcW w:w="1308" w:type="dxa"/>
          </w:tcPr>
          <w:p w14:paraId="6B5E1015" w14:textId="77777777" w:rsidR="006C06BA" w:rsidRPr="004C13BB" w:rsidRDefault="006C06BA">
            <w:pPr>
              <w:pStyle w:val="TableTextCentered"/>
            </w:pPr>
            <w:r w:rsidRPr="004C13BB">
              <w:t>10</w:t>
            </w:r>
          </w:p>
        </w:tc>
        <w:tc>
          <w:tcPr>
            <w:tcW w:w="2012" w:type="dxa"/>
          </w:tcPr>
          <w:p w14:paraId="129BD76A" w14:textId="77777777" w:rsidR="006C06BA" w:rsidRPr="004C13BB" w:rsidRDefault="006C06BA">
            <w:pPr>
              <w:pStyle w:val="TableTextCentered"/>
            </w:pPr>
            <w:r w:rsidRPr="004C13BB">
              <w:rPr>
                <w:rFonts w:ascii="Franklin Gothic Book" w:hAnsi="Franklin Gothic Book"/>
                <w:szCs w:val="20"/>
              </w:rPr>
              <w:t>126</w:t>
            </w:r>
          </w:p>
        </w:tc>
        <w:tc>
          <w:tcPr>
            <w:tcW w:w="2006" w:type="dxa"/>
          </w:tcPr>
          <w:p w14:paraId="7FA3B2A1" w14:textId="77777777" w:rsidR="006C06BA" w:rsidRPr="004C13BB" w:rsidRDefault="006C06BA">
            <w:pPr>
              <w:pStyle w:val="TableTextCentered"/>
            </w:pPr>
            <w:r w:rsidRPr="004C13BB">
              <w:rPr>
                <w:rFonts w:ascii="Franklin Gothic Book" w:hAnsi="Franklin Gothic Book"/>
                <w:szCs w:val="20"/>
              </w:rPr>
              <w:t>44.8</w:t>
            </w:r>
          </w:p>
        </w:tc>
        <w:tc>
          <w:tcPr>
            <w:tcW w:w="2005" w:type="dxa"/>
          </w:tcPr>
          <w:p w14:paraId="4608C260" w14:textId="77777777" w:rsidR="006C06BA" w:rsidRPr="004C13BB" w:rsidRDefault="006C06BA">
            <w:pPr>
              <w:pStyle w:val="TableTextCentered"/>
            </w:pPr>
            <w:r w:rsidRPr="004C13BB">
              <w:rPr>
                <w:rFonts w:ascii="Franklin Gothic Book" w:hAnsi="Franklin Gothic Book"/>
                <w:szCs w:val="20"/>
              </w:rPr>
              <w:t>50.3</w:t>
            </w:r>
          </w:p>
        </w:tc>
        <w:tc>
          <w:tcPr>
            <w:tcW w:w="2013" w:type="dxa"/>
          </w:tcPr>
          <w:p w14:paraId="5915A854" w14:textId="77777777" w:rsidR="006C06BA" w:rsidRPr="004C13BB" w:rsidRDefault="006C06BA">
            <w:pPr>
              <w:pStyle w:val="TableTextCentered"/>
            </w:pPr>
            <w:r w:rsidRPr="004C13BB">
              <w:rPr>
                <w:rFonts w:ascii="Franklin Gothic Book" w:hAnsi="Franklin Gothic Book"/>
                <w:szCs w:val="20"/>
              </w:rPr>
              <w:t>50.0</w:t>
            </w:r>
          </w:p>
        </w:tc>
      </w:tr>
    </w:tbl>
    <w:p w14:paraId="007FB28E" w14:textId="77777777" w:rsidR="006C06BA" w:rsidRPr="004C13BB" w:rsidRDefault="006C06BA" w:rsidP="006C06BA">
      <w:pPr>
        <w:pStyle w:val="TableTitle0"/>
        <w:rPr>
          <w:spacing w:val="-4"/>
        </w:rPr>
      </w:pPr>
      <w:r w:rsidRPr="004C13BB">
        <w:t xml:space="preserve">Table E16. Hudson </w:t>
      </w:r>
      <w:r w:rsidRPr="004C13BB">
        <w:rPr>
          <w:spacing w:val="-4"/>
        </w:rPr>
        <w:t>Public Schools: Four-Year Cohort Graduation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6C06BA" w:rsidRPr="004C13BB" w14:paraId="48EBA027" w14:textId="77777777" w:rsidTr="008763A1">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3DF19E3E" w14:textId="77777777" w:rsidR="006C06BA" w:rsidRPr="00540F20" w:rsidRDefault="006C06BA" w:rsidP="008763A1">
            <w:pPr>
              <w:pStyle w:val="TableColHeadingLeft"/>
              <w:spacing w:before="20" w:after="20"/>
              <w:jc w:val="center"/>
            </w:pPr>
            <w:r w:rsidRPr="00540F20">
              <w:t>Group</w:t>
            </w:r>
          </w:p>
        </w:tc>
        <w:tc>
          <w:tcPr>
            <w:tcW w:w="1270" w:type="dxa"/>
          </w:tcPr>
          <w:p w14:paraId="79509440" w14:textId="77777777" w:rsidR="006C06BA" w:rsidRPr="00540F20" w:rsidRDefault="006C06BA">
            <w:pPr>
              <w:pStyle w:val="TableColHeadingCenter"/>
              <w:spacing w:before="20" w:after="20"/>
            </w:pPr>
            <w:r w:rsidRPr="00540F20">
              <w:rPr>
                <w:i/>
                <w:iCs/>
              </w:rPr>
              <w:t>N</w:t>
            </w:r>
            <w:r w:rsidRPr="00540F20">
              <w:t xml:space="preserve"> (2022)</w:t>
            </w:r>
          </w:p>
        </w:tc>
        <w:tc>
          <w:tcPr>
            <w:tcW w:w="1325" w:type="dxa"/>
          </w:tcPr>
          <w:p w14:paraId="23545DDA" w14:textId="77777777" w:rsidR="006C06BA" w:rsidRPr="00540F20" w:rsidRDefault="006C06BA">
            <w:pPr>
              <w:pStyle w:val="TableColHeadingCenter"/>
              <w:spacing w:before="20" w:after="20"/>
            </w:pPr>
            <w:r w:rsidRPr="00540F20">
              <w:t>2020</w:t>
            </w:r>
          </w:p>
        </w:tc>
        <w:tc>
          <w:tcPr>
            <w:tcW w:w="1326" w:type="dxa"/>
          </w:tcPr>
          <w:p w14:paraId="76A13EBF" w14:textId="77777777" w:rsidR="006C06BA" w:rsidRPr="00540F20" w:rsidRDefault="006C06BA">
            <w:pPr>
              <w:pStyle w:val="TableColHeadingCenter"/>
              <w:spacing w:before="20" w:after="20"/>
            </w:pPr>
            <w:r w:rsidRPr="00540F20">
              <w:t>2021</w:t>
            </w:r>
          </w:p>
        </w:tc>
        <w:tc>
          <w:tcPr>
            <w:tcW w:w="1325" w:type="dxa"/>
          </w:tcPr>
          <w:p w14:paraId="22F11B53" w14:textId="77777777" w:rsidR="006C06BA" w:rsidRPr="00540F20" w:rsidRDefault="006C06BA">
            <w:pPr>
              <w:pStyle w:val="TableColHeadingCenter"/>
              <w:spacing w:before="20" w:after="20"/>
            </w:pPr>
            <w:r w:rsidRPr="00540F20">
              <w:t>2022</w:t>
            </w:r>
          </w:p>
        </w:tc>
        <w:tc>
          <w:tcPr>
            <w:tcW w:w="1336" w:type="dxa"/>
          </w:tcPr>
          <w:p w14:paraId="16B21566" w14:textId="77777777" w:rsidR="006C06BA" w:rsidRPr="00540F20" w:rsidRDefault="006C06BA">
            <w:pPr>
              <w:pStyle w:val="TableColHeadingCenter"/>
              <w:spacing w:before="20" w:after="20"/>
            </w:pPr>
            <w:r w:rsidRPr="00540F20">
              <w:t>State (2022)</w:t>
            </w:r>
          </w:p>
        </w:tc>
      </w:tr>
      <w:tr w:rsidR="006C06BA" w:rsidRPr="004C13BB" w14:paraId="5C2CE517"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26BD78E" w14:textId="77777777" w:rsidR="006C06BA" w:rsidRPr="004C13BB" w:rsidRDefault="006C06BA">
            <w:pPr>
              <w:pStyle w:val="TableText"/>
              <w:spacing w:before="20" w:after="20"/>
            </w:pPr>
            <w:r w:rsidRPr="004C13BB">
              <w:t>All students</w:t>
            </w:r>
          </w:p>
        </w:tc>
        <w:tc>
          <w:tcPr>
            <w:tcW w:w="1270" w:type="dxa"/>
            <w:vAlign w:val="center"/>
          </w:tcPr>
          <w:p w14:paraId="4E391ED4"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168</w:t>
            </w:r>
          </w:p>
        </w:tc>
        <w:tc>
          <w:tcPr>
            <w:tcW w:w="1325" w:type="dxa"/>
            <w:vAlign w:val="center"/>
          </w:tcPr>
          <w:p w14:paraId="0060865B"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90.1</w:t>
            </w:r>
          </w:p>
        </w:tc>
        <w:tc>
          <w:tcPr>
            <w:tcW w:w="1326" w:type="dxa"/>
            <w:vAlign w:val="center"/>
          </w:tcPr>
          <w:p w14:paraId="120F14A6"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83.1</w:t>
            </w:r>
          </w:p>
        </w:tc>
        <w:tc>
          <w:tcPr>
            <w:tcW w:w="1325" w:type="dxa"/>
            <w:vAlign w:val="center"/>
          </w:tcPr>
          <w:p w14:paraId="6797D1A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87.5</w:t>
            </w:r>
          </w:p>
        </w:tc>
        <w:tc>
          <w:tcPr>
            <w:tcW w:w="1336" w:type="dxa"/>
            <w:vAlign w:val="center"/>
          </w:tcPr>
          <w:p w14:paraId="46523E4D"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90.1</w:t>
            </w:r>
          </w:p>
        </w:tc>
      </w:tr>
      <w:tr w:rsidR="006C06BA" w:rsidRPr="004C13BB" w14:paraId="04EDDD30" w14:textId="77777777">
        <w:tc>
          <w:tcPr>
            <w:tcW w:w="2762" w:type="dxa"/>
          </w:tcPr>
          <w:p w14:paraId="415D8A62" w14:textId="77777777" w:rsidR="006C06BA" w:rsidRPr="004C13BB" w:rsidRDefault="006C06BA">
            <w:pPr>
              <w:pStyle w:val="TableText"/>
              <w:spacing w:before="20" w:after="20"/>
            </w:pPr>
            <w:r w:rsidRPr="004C13BB">
              <w:t>African American/Black</w:t>
            </w:r>
          </w:p>
        </w:tc>
        <w:tc>
          <w:tcPr>
            <w:tcW w:w="1270" w:type="dxa"/>
            <w:vAlign w:val="center"/>
          </w:tcPr>
          <w:p w14:paraId="3C92A21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w:t>
            </w:r>
          </w:p>
        </w:tc>
        <w:tc>
          <w:tcPr>
            <w:tcW w:w="1325" w:type="dxa"/>
            <w:vAlign w:val="center"/>
          </w:tcPr>
          <w:p w14:paraId="60608FE3" w14:textId="79D7E8B9"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737CE143" w14:textId="2D5BD429"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8DAB377"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85.7</w:t>
            </w:r>
          </w:p>
        </w:tc>
        <w:tc>
          <w:tcPr>
            <w:tcW w:w="1336" w:type="dxa"/>
            <w:vAlign w:val="center"/>
          </w:tcPr>
          <w:p w14:paraId="192393E8"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86.2</w:t>
            </w:r>
          </w:p>
        </w:tc>
      </w:tr>
      <w:tr w:rsidR="006C06BA" w:rsidRPr="004C13BB" w14:paraId="73E821E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44B2CDE" w14:textId="77777777" w:rsidR="006C06BA" w:rsidRPr="004C13BB" w:rsidRDefault="006C06BA">
            <w:pPr>
              <w:pStyle w:val="TableText"/>
              <w:spacing w:before="20" w:after="20"/>
            </w:pPr>
            <w:r w:rsidRPr="004C13BB">
              <w:t>Asian</w:t>
            </w:r>
          </w:p>
        </w:tc>
        <w:tc>
          <w:tcPr>
            <w:tcW w:w="1270" w:type="dxa"/>
            <w:vAlign w:val="center"/>
          </w:tcPr>
          <w:p w14:paraId="4304FD7E"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317D9122" w14:textId="526A3121"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9358E55" w14:textId="4204AFA6"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6A22992" w14:textId="6E740867"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2621A5F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96.2</w:t>
            </w:r>
          </w:p>
        </w:tc>
      </w:tr>
      <w:tr w:rsidR="006C06BA" w:rsidRPr="004C13BB" w14:paraId="6280645D" w14:textId="77777777">
        <w:tc>
          <w:tcPr>
            <w:tcW w:w="2762" w:type="dxa"/>
          </w:tcPr>
          <w:p w14:paraId="2B6AB2AE" w14:textId="77777777" w:rsidR="006C06BA" w:rsidRPr="004C13BB" w:rsidRDefault="006C06BA">
            <w:pPr>
              <w:pStyle w:val="TableText"/>
              <w:spacing w:before="20" w:after="20"/>
            </w:pPr>
            <w:r w:rsidRPr="004C13BB">
              <w:t>Hispanic/Latino</w:t>
            </w:r>
          </w:p>
        </w:tc>
        <w:tc>
          <w:tcPr>
            <w:tcW w:w="1270" w:type="dxa"/>
            <w:vAlign w:val="center"/>
          </w:tcPr>
          <w:p w14:paraId="37558392"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27</w:t>
            </w:r>
          </w:p>
        </w:tc>
        <w:tc>
          <w:tcPr>
            <w:tcW w:w="1325" w:type="dxa"/>
            <w:vAlign w:val="center"/>
          </w:tcPr>
          <w:p w14:paraId="66A54104"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78.3</w:t>
            </w:r>
          </w:p>
        </w:tc>
        <w:tc>
          <w:tcPr>
            <w:tcW w:w="1326" w:type="dxa"/>
            <w:vAlign w:val="center"/>
          </w:tcPr>
          <w:p w14:paraId="6CBC3382"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45.5</w:t>
            </w:r>
          </w:p>
        </w:tc>
        <w:tc>
          <w:tcPr>
            <w:tcW w:w="1325" w:type="dxa"/>
            <w:vAlign w:val="center"/>
          </w:tcPr>
          <w:p w14:paraId="0B10E22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74.1</w:t>
            </w:r>
          </w:p>
        </w:tc>
        <w:tc>
          <w:tcPr>
            <w:tcW w:w="1336" w:type="dxa"/>
            <w:vAlign w:val="center"/>
          </w:tcPr>
          <w:p w14:paraId="21C01F60"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81.2</w:t>
            </w:r>
          </w:p>
        </w:tc>
      </w:tr>
      <w:tr w:rsidR="006C06BA" w:rsidRPr="004C13BB" w14:paraId="3B0A937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297305A" w14:textId="77777777" w:rsidR="006C06BA" w:rsidRPr="004C13BB" w:rsidRDefault="006C06BA">
            <w:pPr>
              <w:pStyle w:val="TableText"/>
              <w:spacing w:before="20" w:after="20"/>
            </w:pPr>
            <w:r w:rsidRPr="004C13BB">
              <w:t>Multi-Race, non-Hispanic/Latino</w:t>
            </w:r>
          </w:p>
        </w:tc>
        <w:tc>
          <w:tcPr>
            <w:tcW w:w="1270" w:type="dxa"/>
            <w:vAlign w:val="center"/>
          </w:tcPr>
          <w:p w14:paraId="2D26F478"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4</w:t>
            </w:r>
          </w:p>
        </w:tc>
        <w:tc>
          <w:tcPr>
            <w:tcW w:w="1325" w:type="dxa"/>
            <w:vAlign w:val="center"/>
          </w:tcPr>
          <w:p w14:paraId="4A7D582A" w14:textId="05AADAE5"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45AC226B" w14:textId="32688A1B"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7B13092" w14:textId="25FEADDD"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3A138BD"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88.7</w:t>
            </w:r>
          </w:p>
        </w:tc>
      </w:tr>
      <w:tr w:rsidR="006C06BA" w:rsidRPr="004C13BB" w14:paraId="43360E6B" w14:textId="77777777">
        <w:tc>
          <w:tcPr>
            <w:tcW w:w="2762" w:type="dxa"/>
          </w:tcPr>
          <w:p w14:paraId="1FC8DA4F" w14:textId="77777777" w:rsidR="006C06BA" w:rsidRPr="004C13BB" w:rsidRDefault="006C06BA">
            <w:pPr>
              <w:pStyle w:val="TableText"/>
              <w:spacing w:before="20" w:after="20"/>
            </w:pPr>
            <w:r w:rsidRPr="004C13BB">
              <w:t>Native American</w:t>
            </w:r>
          </w:p>
        </w:tc>
        <w:tc>
          <w:tcPr>
            <w:tcW w:w="1270" w:type="dxa"/>
            <w:vAlign w:val="center"/>
          </w:tcPr>
          <w:p w14:paraId="776BCF81" w14:textId="38EDA533"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E047AA6" w14:textId="38D1270D"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CE23D00" w14:textId="3F3AB317"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E4AE4DE" w14:textId="63ADB506"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A3AF781"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82.2</w:t>
            </w:r>
          </w:p>
        </w:tc>
      </w:tr>
      <w:tr w:rsidR="006C06BA" w:rsidRPr="004C13BB" w14:paraId="5590A1A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BD3F0C5" w14:textId="77777777" w:rsidR="006C06BA" w:rsidRPr="004C13BB" w:rsidRDefault="006C06BA">
            <w:pPr>
              <w:pStyle w:val="TableText"/>
              <w:spacing w:before="20" w:after="20"/>
              <w:rPr>
                <w:spacing w:val="-4"/>
              </w:rPr>
            </w:pPr>
            <w:r w:rsidRPr="004C13BB">
              <w:rPr>
                <w:spacing w:val="-4"/>
              </w:rPr>
              <w:t>Native Hawaiian, Pacific Islander</w:t>
            </w:r>
          </w:p>
        </w:tc>
        <w:tc>
          <w:tcPr>
            <w:tcW w:w="1270" w:type="dxa"/>
            <w:vAlign w:val="center"/>
          </w:tcPr>
          <w:p w14:paraId="5CC87D7F"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1283595D" w14:textId="09594E6B"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40811A9" w14:textId="32265AFC"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49A682B" w14:textId="5597E36E" w:rsidR="006C06BA" w:rsidRPr="004C13BB" w:rsidRDefault="008763A1">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29B296A"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81.3</w:t>
            </w:r>
          </w:p>
        </w:tc>
      </w:tr>
      <w:tr w:rsidR="006C06BA" w:rsidRPr="004C13BB" w14:paraId="1A5C5425" w14:textId="77777777">
        <w:tc>
          <w:tcPr>
            <w:tcW w:w="2762" w:type="dxa"/>
          </w:tcPr>
          <w:p w14:paraId="2896247D" w14:textId="77777777" w:rsidR="006C06BA" w:rsidRPr="004C13BB" w:rsidRDefault="006C06BA">
            <w:pPr>
              <w:pStyle w:val="TableText"/>
              <w:spacing w:before="20" w:after="20"/>
            </w:pPr>
            <w:r w:rsidRPr="004C13BB">
              <w:t>White</w:t>
            </w:r>
          </w:p>
        </w:tc>
        <w:tc>
          <w:tcPr>
            <w:tcW w:w="1270" w:type="dxa"/>
            <w:vAlign w:val="center"/>
          </w:tcPr>
          <w:p w14:paraId="23029851"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128</w:t>
            </w:r>
          </w:p>
        </w:tc>
        <w:tc>
          <w:tcPr>
            <w:tcW w:w="1325" w:type="dxa"/>
            <w:vAlign w:val="center"/>
          </w:tcPr>
          <w:p w14:paraId="359A2B27"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92.0</w:t>
            </w:r>
          </w:p>
        </w:tc>
        <w:tc>
          <w:tcPr>
            <w:tcW w:w="1326" w:type="dxa"/>
            <w:vAlign w:val="center"/>
          </w:tcPr>
          <w:p w14:paraId="767634D5"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88.9</w:t>
            </w:r>
          </w:p>
        </w:tc>
        <w:tc>
          <w:tcPr>
            <w:tcW w:w="1325" w:type="dxa"/>
            <w:vAlign w:val="center"/>
          </w:tcPr>
          <w:p w14:paraId="2FD5BC07"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90.6</w:t>
            </w:r>
          </w:p>
        </w:tc>
        <w:tc>
          <w:tcPr>
            <w:tcW w:w="1336" w:type="dxa"/>
            <w:vAlign w:val="center"/>
          </w:tcPr>
          <w:p w14:paraId="359B1AB5"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93.2</w:t>
            </w:r>
          </w:p>
        </w:tc>
      </w:tr>
      <w:tr w:rsidR="006C06BA" w:rsidRPr="004C13BB" w14:paraId="668E7BF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314C05E" w14:textId="77777777" w:rsidR="006C06BA" w:rsidRPr="004C13BB" w:rsidRDefault="006C06BA">
            <w:pPr>
              <w:pStyle w:val="TableText"/>
              <w:spacing w:before="20" w:after="20"/>
            </w:pPr>
            <w:r w:rsidRPr="004C13BB">
              <w:t>High needs</w:t>
            </w:r>
          </w:p>
        </w:tc>
        <w:tc>
          <w:tcPr>
            <w:tcW w:w="1270" w:type="dxa"/>
            <w:vAlign w:val="center"/>
          </w:tcPr>
          <w:p w14:paraId="2E24C771"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88</w:t>
            </w:r>
          </w:p>
        </w:tc>
        <w:tc>
          <w:tcPr>
            <w:tcW w:w="1325" w:type="dxa"/>
            <w:vAlign w:val="center"/>
          </w:tcPr>
          <w:p w14:paraId="5404061A"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77.1</w:t>
            </w:r>
          </w:p>
        </w:tc>
        <w:tc>
          <w:tcPr>
            <w:tcW w:w="1326" w:type="dxa"/>
            <w:vAlign w:val="center"/>
          </w:tcPr>
          <w:p w14:paraId="396AFB4C"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64.6</w:t>
            </w:r>
          </w:p>
        </w:tc>
        <w:tc>
          <w:tcPr>
            <w:tcW w:w="1325" w:type="dxa"/>
            <w:vAlign w:val="center"/>
          </w:tcPr>
          <w:p w14:paraId="58376302"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77.3</w:t>
            </w:r>
          </w:p>
        </w:tc>
        <w:tc>
          <w:tcPr>
            <w:tcW w:w="1336" w:type="dxa"/>
            <w:vAlign w:val="center"/>
          </w:tcPr>
          <w:p w14:paraId="5FDE19BE"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83.9</w:t>
            </w:r>
          </w:p>
        </w:tc>
      </w:tr>
      <w:tr w:rsidR="006C06BA" w:rsidRPr="004C13BB" w14:paraId="158B937A" w14:textId="77777777">
        <w:tc>
          <w:tcPr>
            <w:tcW w:w="2762" w:type="dxa"/>
          </w:tcPr>
          <w:p w14:paraId="0335B84D" w14:textId="77777777" w:rsidR="006C06BA" w:rsidRPr="004C13BB" w:rsidRDefault="006C06BA">
            <w:pPr>
              <w:pStyle w:val="TableText"/>
              <w:spacing w:before="20" w:after="20"/>
            </w:pPr>
            <w:r w:rsidRPr="004C13BB">
              <w:t>Low income</w:t>
            </w:r>
            <w:r w:rsidRPr="004C13BB">
              <w:rPr>
                <w:vertAlign w:val="superscript"/>
              </w:rPr>
              <w:t>a</w:t>
            </w:r>
          </w:p>
        </w:tc>
        <w:tc>
          <w:tcPr>
            <w:tcW w:w="1270" w:type="dxa"/>
            <w:vAlign w:val="center"/>
          </w:tcPr>
          <w:p w14:paraId="3EEC1D17"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73</w:t>
            </w:r>
          </w:p>
        </w:tc>
        <w:tc>
          <w:tcPr>
            <w:tcW w:w="1325" w:type="dxa"/>
            <w:vAlign w:val="center"/>
          </w:tcPr>
          <w:p w14:paraId="0324E144"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81.0</w:t>
            </w:r>
          </w:p>
        </w:tc>
        <w:tc>
          <w:tcPr>
            <w:tcW w:w="1326" w:type="dxa"/>
            <w:vAlign w:val="center"/>
          </w:tcPr>
          <w:p w14:paraId="38E29305"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64.3</w:t>
            </w:r>
          </w:p>
        </w:tc>
        <w:tc>
          <w:tcPr>
            <w:tcW w:w="1325" w:type="dxa"/>
            <w:vAlign w:val="center"/>
          </w:tcPr>
          <w:p w14:paraId="672EEBD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76.7</w:t>
            </w:r>
          </w:p>
        </w:tc>
        <w:tc>
          <w:tcPr>
            <w:tcW w:w="1336" w:type="dxa"/>
            <w:vAlign w:val="center"/>
          </w:tcPr>
          <w:p w14:paraId="0E19F9A9"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83.2</w:t>
            </w:r>
          </w:p>
        </w:tc>
      </w:tr>
      <w:tr w:rsidR="006C06BA" w:rsidRPr="004C13BB" w14:paraId="2C64EE7A"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6A562F3" w14:textId="77777777" w:rsidR="006C06BA" w:rsidRPr="004C13BB" w:rsidRDefault="006C06BA">
            <w:pPr>
              <w:pStyle w:val="TableText"/>
              <w:spacing w:before="20" w:after="20"/>
            </w:pPr>
            <w:r w:rsidRPr="004C13BB">
              <w:rPr>
                <w:spacing w:val="-4"/>
              </w:rPr>
              <w:t>ELs</w:t>
            </w:r>
          </w:p>
        </w:tc>
        <w:tc>
          <w:tcPr>
            <w:tcW w:w="1270" w:type="dxa"/>
            <w:vAlign w:val="center"/>
          </w:tcPr>
          <w:p w14:paraId="31D1BD86"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21</w:t>
            </w:r>
          </w:p>
        </w:tc>
        <w:tc>
          <w:tcPr>
            <w:tcW w:w="1325" w:type="dxa"/>
            <w:vAlign w:val="center"/>
          </w:tcPr>
          <w:p w14:paraId="56608ED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68.2</w:t>
            </w:r>
          </w:p>
        </w:tc>
        <w:tc>
          <w:tcPr>
            <w:tcW w:w="1326" w:type="dxa"/>
            <w:vAlign w:val="center"/>
          </w:tcPr>
          <w:p w14:paraId="515429FD"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53.8</w:t>
            </w:r>
          </w:p>
        </w:tc>
        <w:tc>
          <w:tcPr>
            <w:tcW w:w="1325" w:type="dxa"/>
            <w:vAlign w:val="center"/>
          </w:tcPr>
          <w:p w14:paraId="24DBB9FC"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57.1</w:t>
            </w:r>
          </w:p>
        </w:tc>
        <w:tc>
          <w:tcPr>
            <w:tcW w:w="1336" w:type="dxa"/>
            <w:vAlign w:val="center"/>
          </w:tcPr>
          <w:p w14:paraId="1C7AC1AE"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73.1</w:t>
            </w:r>
          </w:p>
        </w:tc>
      </w:tr>
      <w:tr w:rsidR="006C06BA" w:rsidRPr="004C13BB" w14:paraId="61512F83" w14:textId="77777777">
        <w:tc>
          <w:tcPr>
            <w:tcW w:w="2762" w:type="dxa"/>
          </w:tcPr>
          <w:p w14:paraId="371D95FD" w14:textId="77777777" w:rsidR="006C06BA" w:rsidRPr="004C13BB" w:rsidRDefault="006C06BA">
            <w:pPr>
              <w:pStyle w:val="TableText"/>
              <w:spacing w:before="20" w:after="20"/>
            </w:pPr>
            <w:r w:rsidRPr="004C13BB">
              <w:t>Students w/disabilities</w:t>
            </w:r>
          </w:p>
        </w:tc>
        <w:tc>
          <w:tcPr>
            <w:tcW w:w="1270" w:type="dxa"/>
            <w:vAlign w:val="center"/>
          </w:tcPr>
          <w:p w14:paraId="050FD252"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29</w:t>
            </w:r>
          </w:p>
        </w:tc>
        <w:tc>
          <w:tcPr>
            <w:tcW w:w="1325" w:type="dxa"/>
            <w:vAlign w:val="center"/>
          </w:tcPr>
          <w:p w14:paraId="4B044B3C"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66.7</w:t>
            </w:r>
          </w:p>
        </w:tc>
        <w:tc>
          <w:tcPr>
            <w:tcW w:w="1326" w:type="dxa"/>
            <w:vAlign w:val="center"/>
          </w:tcPr>
          <w:p w14:paraId="7EC72684"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58.1</w:t>
            </w:r>
          </w:p>
        </w:tc>
        <w:tc>
          <w:tcPr>
            <w:tcW w:w="1325" w:type="dxa"/>
            <w:vAlign w:val="center"/>
          </w:tcPr>
          <w:p w14:paraId="391DA178"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65.5</w:t>
            </w:r>
          </w:p>
        </w:tc>
        <w:tc>
          <w:tcPr>
            <w:tcW w:w="1336" w:type="dxa"/>
            <w:vAlign w:val="center"/>
          </w:tcPr>
          <w:p w14:paraId="40C85AD3" w14:textId="77777777" w:rsidR="006C06BA" w:rsidRPr="004C13BB" w:rsidRDefault="006C06BA">
            <w:pPr>
              <w:pStyle w:val="TableTextCentered"/>
              <w:spacing w:before="20" w:after="20"/>
              <w:rPr>
                <w:rFonts w:ascii="Calibri" w:eastAsia="Calibri" w:hAnsi="Calibri" w:cs="Times New Roman"/>
              </w:rPr>
            </w:pPr>
            <w:r w:rsidRPr="004C13BB">
              <w:rPr>
                <w:rFonts w:ascii="Franklin Gothic Book" w:eastAsia="Calibri" w:hAnsi="Franklin Gothic Book" w:cs="Times New Roman"/>
                <w:szCs w:val="20"/>
              </w:rPr>
              <w:t>78.0</w:t>
            </w:r>
          </w:p>
        </w:tc>
      </w:tr>
    </w:tbl>
    <w:p w14:paraId="02988CC9"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8" w:history="1">
        <w:r w:rsidRPr="004C13BB">
          <w:rPr>
            <w:rStyle w:val="Hyperlink"/>
          </w:rPr>
          <w:t>newly defined low-income student group</w:t>
        </w:r>
      </w:hyperlink>
      <w:r w:rsidRPr="004C13BB">
        <w:t>. This change also affects the high needs group.</w:t>
      </w:r>
    </w:p>
    <w:p w14:paraId="5C675EEF" w14:textId="77777777" w:rsidR="004C13BB" w:rsidRDefault="004C13BB">
      <w:pPr>
        <w:spacing w:line="240" w:lineRule="auto"/>
        <w:rPr>
          <w:rFonts w:ascii="Franklin Gothic Demi" w:hAnsi="Franklin Gothic Demi"/>
        </w:rPr>
      </w:pPr>
      <w:r>
        <w:br w:type="page"/>
      </w:r>
    </w:p>
    <w:p w14:paraId="315DA67B" w14:textId="6F720B04" w:rsidR="006C06BA" w:rsidRPr="004C13BB" w:rsidRDefault="006C06BA" w:rsidP="006C06BA">
      <w:pPr>
        <w:pStyle w:val="TableTitle0"/>
        <w:rPr>
          <w:spacing w:val="-4"/>
        </w:rPr>
      </w:pPr>
      <w:r w:rsidRPr="004C13BB">
        <w:t xml:space="preserve">Table E17. Hudson </w:t>
      </w:r>
      <w:r w:rsidRPr="004C13BB">
        <w:rPr>
          <w:spacing w:val="-4"/>
        </w:rPr>
        <w:t>Public Schools: Five-Year Cohort Graduation Rates by Student Group, 2019</w:t>
      </w:r>
      <w:r w:rsidR="00B53A73" w:rsidRPr="004C13BB">
        <w:rPr>
          <w:spacing w:val="-4"/>
        </w:rPr>
        <w:noBreakHyphen/>
      </w:r>
      <w:r w:rsidRPr="004C13BB">
        <w:rPr>
          <w:spacing w:val="-4"/>
        </w:rPr>
        <w:t>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6C06BA" w:rsidRPr="004C13BB" w14:paraId="5FAE7BB2" w14:textId="77777777" w:rsidTr="00957A29">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70C87DA5" w14:textId="77777777" w:rsidR="006C06BA" w:rsidRPr="00540F20" w:rsidRDefault="006C06BA" w:rsidP="00957A29">
            <w:pPr>
              <w:pStyle w:val="TableColHeadingLeft"/>
              <w:keepNext/>
              <w:keepLines/>
              <w:jc w:val="center"/>
            </w:pPr>
            <w:r w:rsidRPr="00540F20">
              <w:t>Group</w:t>
            </w:r>
          </w:p>
        </w:tc>
        <w:tc>
          <w:tcPr>
            <w:tcW w:w="1270" w:type="dxa"/>
          </w:tcPr>
          <w:p w14:paraId="5689264A" w14:textId="77777777" w:rsidR="006C06BA" w:rsidRPr="00540F20" w:rsidRDefault="006C06BA">
            <w:pPr>
              <w:pStyle w:val="TableColHeadingCenter"/>
            </w:pPr>
            <w:r w:rsidRPr="00540F20">
              <w:rPr>
                <w:i/>
                <w:iCs/>
              </w:rPr>
              <w:t>N</w:t>
            </w:r>
            <w:r w:rsidRPr="00540F20">
              <w:t xml:space="preserve"> (2021)</w:t>
            </w:r>
          </w:p>
        </w:tc>
        <w:tc>
          <w:tcPr>
            <w:tcW w:w="1325" w:type="dxa"/>
          </w:tcPr>
          <w:p w14:paraId="668ECEC1" w14:textId="77777777" w:rsidR="006C06BA" w:rsidRPr="00540F20" w:rsidRDefault="006C06BA">
            <w:pPr>
              <w:pStyle w:val="TableColHeadingCenter"/>
            </w:pPr>
            <w:r w:rsidRPr="00540F20">
              <w:t>2019</w:t>
            </w:r>
          </w:p>
        </w:tc>
        <w:tc>
          <w:tcPr>
            <w:tcW w:w="1326" w:type="dxa"/>
          </w:tcPr>
          <w:p w14:paraId="0F9EB535" w14:textId="77777777" w:rsidR="006C06BA" w:rsidRPr="00540F20" w:rsidRDefault="006C06BA">
            <w:pPr>
              <w:pStyle w:val="TableColHeadingCenter"/>
            </w:pPr>
            <w:r w:rsidRPr="00540F20">
              <w:t>2020</w:t>
            </w:r>
          </w:p>
        </w:tc>
        <w:tc>
          <w:tcPr>
            <w:tcW w:w="1325" w:type="dxa"/>
          </w:tcPr>
          <w:p w14:paraId="569A65BB" w14:textId="77777777" w:rsidR="006C06BA" w:rsidRPr="00540F20" w:rsidRDefault="006C06BA">
            <w:pPr>
              <w:pStyle w:val="TableColHeadingCenter"/>
            </w:pPr>
            <w:r w:rsidRPr="00540F20">
              <w:t>2021</w:t>
            </w:r>
          </w:p>
        </w:tc>
        <w:tc>
          <w:tcPr>
            <w:tcW w:w="1336" w:type="dxa"/>
          </w:tcPr>
          <w:p w14:paraId="7C3D889A" w14:textId="77777777" w:rsidR="006C06BA" w:rsidRPr="00540F20" w:rsidRDefault="006C06BA">
            <w:pPr>
              <w:pStyle w:val="TableColHeadingCenter"/>
            </w:pPr>
            <w:r w:rsidRPr="00540F20">
              <w:t>State (2021)</w:t>
            </w:r>
          </w:p>
        </w:tc>
      </w:tr>
      <w:tr w:rsidR="006C06BA" w:rsidRPr="004C13BB" w14:paraId="49D67CD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3CC5054" w14:textId="77777777" w:rsidR="006C06BA" w:rsidRPr="004C13BB" w:rsidRDefault="006C06BA">
            <w:pPr>
              <w:pStyle w:val="TableText"/>
              <w:keepNext/>
              <w:keepLines/>
            </w:pPr>
            <w:r w:rsidRPr="004C13BB">
              <w:t>All students</w:t>
            </w:r>
          </w:p>
        </w:tc>
        <w:tc>
          <w:tcPr>
            <w:tcW w:w="1270" w:type="dxa"/>
            <w:vAlign w:val="center"/>
          </w:tcPr>
          <w:p w14:paraId="1032793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172</w:t>
            </w:r>
          </w:p>
        </w:tc>
        <w:tc>
          <w:tcPr>
            <w:tcW w:w="1325" w:type="dxa"/>
            <w:vAlign w:val="center"/>
          </w:tcPr>
          <w:p w14:paraId="7B61E10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90.1</w:t>
            </w:r>
          </w:p>
        </w:tc>
        <w:tc>
          <w:tcPr>
            <w:tcW w:w="1326" w:type="dxa"/>
            <w:vAlign w:val="center"/>
          </w:tcPr>
          <w:p w14:paraId="750237B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92.7</w:t>
            </w:r>
          </w:p>
        </w:tc>
        <w:tc>
          <w:tcPr>
            <w:tcW w:w="1325" w:type="dxa"/>
            <w:vAlign w:val="center"/>
          </w:tcPr>
          <w:p w14:paraId="7120124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87.2</w:t>
            </w:r>
          </w:p>
        </w:tc>
        <w:tc>
          <w:tcPr>
            <w:tcW w:w="1336" w:type="dxa"/>
            <w:vAlign w:val="center"/>
          </w:tcPr>
          <w:p w14:paraId="766989C0"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91.8</w:t>
            </w:r>
          </w:p>
        </w:tc>
      </w:tr>
      <w:tr w:rsidR="006C06BA" w:rsidRPr="004C13BB" w14:paraId="06FCA209" w14:textId="77777777">
        <w:tc>
          <w:tcPr>
            <w:tcW w:w="2762" w:type="dxa"/>
          </w:tcPr>
          <w:p w14:paraId="44811CB3" w14:textId="77777777" w:rsidR="006C06BA" w:rsidRPr="004C13BB" w:rsidRDefault="006C06BA">
            <w:pPr>
              <w:pStyle w:val="TableText"/>
              <w:keepNext/>
              <w:keepLines/>
            </w:pPr>
            <w:r w:rsidRPr="004C13BB">
              <w:t>African American/Black</w:t>
            </w:r>
          </w:p>
        </w:tc>
        <w:tc>
          <w:tcPr>
            <w:tcW w:w="1270" w:type="dxa"/>
            <w:vAlign w:val="center"/>
          </w:tcPr>
          <w:p w14:paraId="2836E6E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5D441623" w14:textId="2397C40B"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181212BC" w14:textId="4FD48E2A"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08657DDB" w14:textId="55D4D8E6"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3899FFF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88.1</w:t>
            </w:r>
          </w:p>
        </w:tc>
      </w:tr>
      <w:tr w:rsidR="006C06BA" w:rsidRPr="004C13BB" w14:paraId="7E8C99C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4E0F2D0" w14:textId="77777777" w:rsidR="006C06BA" w:rsidRPr="004C13BB" w:rsidRDefault="006C06BA">
            <w:pPr>
              <w:pStyle w:val="TableText"/>
              <w:keepNext/>
              <w:keepLines/>
            </w:pPr>
            <w:r w:rsidRPr="004C13BB">
              <w:t>Asian</w:t>
            </w:r>
          </w:p>
        </w:tc>
        <w:tc>
          <w:tcPr>
            <w:tcW w:w="1270" w:type="dxa"/>
            <w:vAlign w:val="center"/>
          </w:tcPr>
          <w:p w14:paraId="64CFCA3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128E543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100</w:t>
            </w:r>
          </w:p>
        </w:tc>
        <w:tc>
          <w:tcPr>
            <w:tcW w:w="1326" w:type="dxa"/>
            <w:vAlign w:val="center"/>
          </w:tcPr>
          <w:p w14:paraId="794265F9" w14:textId="329A05D6"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034EFC0B" w14:textId="4F9F6131"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827EBC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97.0</w:t>
            </w:r>
          </w:p>
        </w:tc>
      </w:tr>
      <w:tr w:rsidR="006C06BA" w:rsidRPr="004C13BB" w14:paraId="0C137B93" w14:textId="77777777">
        <w:tc>
          <w:tcPr>
            <w:tcW w:w="2762" w:type="dxa"/>
          </w:tcPr>
          <w:p w14:paraId="72F3E3AF" w14:textId="77777777" w:rsidR="006C06BA" w:rsidRPr="004C13BB" w:rsidRDefault="006C06BA">
            <w:pPr>
              <w:pStyle w:val="TableText"/>
              <w:keepNext/>
              <w:keepLines/>
            </w:pPr>
            <w:r w:rsidRPr="004C13BB">
              <w:t>Hispanic/Latino</w:t>
            </w:r>
          </w:p>
        </w:tc>
        <w:tc>
          <w:tcPr>
            <w:tcW w:w="1270" w:type="dxa"/>
            <w:vAlign w:val="center"/>
          </w:tcPr>
          <w:p w14:paraId="1172AC6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22</w:t>
            </w:r>
          </w:p>
        </w:tc>
        <w:tc>
          <w:tcPr>
            <w:tcW w:w="1325" w:type="dxa"/>
            <w:vAlign w:val="center"/>
          </w:tcPr>
          <w:p w14:paraId="774DDB8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76.5</w:t>
            </w:r>
          </w:p>
        </w:tc>
        <w:tc>
          <w:tcPr>
            <w:tcW w:w="1326" w:type="dxa"/>
            <w:vAlign w:val="center"/>
          </w:tcPr>
          <w:p w14:paraId="00EC265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82.6</w:t>
            </w:r>
          </w:p>
        </w:tc>
        <w:tc>
          <w:tcPr>
            <w:tcW w:w="1325" w:type="dxa"/>
            <w:vAlign w:val="center"/>
          </w:tcPr>
          <w:p w14:paraId="7E87659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50.0</w:t>
            </w:r>
          </w:p>
        </w:tc>
        <w:tc>
          <w:tcPr>
            <w:tcW w:w="1336" w:type="dxa"/>
            <w:vAlign w:val="center"/>
          </w:tcPr>
          <w:p w14:paraId="2B5236F7"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84.0</w:t>
            </w:r>
          </w:p>
        </w:tc>
      </w:tr>
      <w:tr w:rsidR="006C06BA" w:rsidRPr="004C13BB" w14:paraId="73F1C84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27861B6" w14:textId="77777777" w:rsidR="006C06BA" w:rsidRPr="004C13BB" w:rsidRDefault="006C06BA">
            <w:pPr>
              <w:pStyle w:val="TableText"/>
              <w:keepNext/>
              <w:keepLines/>
            </w:pPr>
            <w:r w:rsidRPr="004C13BB">
              <w:t>Multi-Race, non-Hispanic/Latino</w:t>
            </w:r>
          </w:p>
        </w:tc>
        <w:tc>
          <w:tcPr>
            <w:tcW w:w="1270" w:type="dxa"/>
            <w:vAlign w:val="center"/>
          </w:tcPr>
          <w:p w14:paraId="3F495C82"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w:t>
            </w:r>
          </w:p>
        </w:tc>
        <w:tc>
          <w:tcPr>
            <w:tcW w:w="1325" w:type="dxa"/>
            <w:vAlign w:val="center"/>
          </w:tcPr>
          <w:p w14:paraId="7C6EB573" w14:textId="7D310A61"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E33EEE5" w14:textId="7DCADD13"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6960933E" w14:textId="389E3EEE"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38FD9960"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91.2</w:t>
            </w:r>
          </w:p>
        </w:tc>
      </w:tr>
      <w:tr w:rsidR="006C06BA" w:rsidRPr="004C13BB" w14:paraId="3546BE1C" w14:textId="77777777">
        <w:tc>
          <w:tcPr>
            <w:tcW w:w="2762" w:type="dxa"/>
          </w:tcPr>
          <w:p w14:paraId="1D9CFB73" w14:textId="77777777" w:rsidR="006C06BA" w:rsidRPr="004C13BB" w:rsidRDefault="006C06BA">
            <w:pPr>
              <w:pStyle w:val="TableText"/>
              <w:keepNext/>
              <w:keepLines/>
            </w:pPr>
            <w:r w:rsidRPr="004C13BB">
              <w:t>Native American</w:t>
            </w:r>
          </w:p>
        </w:tc>
        <w:tc>
          <w:tcPr>
            <w:tcW w:w="1270" w:type="dxa"/>
            <w:vAlign w:val="center"/>
          </w:tcPr>
          <w:p w14:paraId="2A67325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5402D2A0" w14:textId="3860A8A3"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B57259C" w14:textId="78BEF5DE"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294A9136" w14:textId="69A7B330"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2CB19FA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84.1</w:t>
            </w:r>
          </w:p>
        </w:tc>
      </w:tr>
      <w:tr w:rsidR="006C06BA" w:rsidRPr="004C13BB" w14:paraId="0B7A548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5F7F5FC" w14:textId="77777777" w:rsidR="006C06BA" w:rsidRPr="004C13BB" w:rsidRDefault="006C06BA">
            <w:pPr>
              <w:pStyle w:val="TableText"/>
              <w:rPr>
                <w:spacing w:val="-4"/>
              </w:rPr>
            </w:pPr>
            <w:r w:rsidRPr="004C13BB">
              <w:rPr>
                <w:spacing w:val="-4"/>
              </w:rPr>
              <w:t>Native Hawaiian, Pacific Islander</w:t>
            </w:r>
          </w:p>
        </w:tc>
        <w:tc>
          <w:tcPr>
            <w:tcW w:w="1270" w:type="dxa"/>
            <w:vAlign w:val="center"/>
          </w:tcPr>
          <w:p w14:paraId="44A4BF21" w14:textId="3C72185A"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F45351E" w14:textId="76394A23"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1D13C1D4" w14:textId="783D72F9"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9FF944C" w14:textId="463D2802"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CE8D68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87.7</w:t>
            </w:r>
          </w:p>
        </w:tc>
      </w:tr>
      <w:tr w:rsidR="006C06BA" w:rsidRPr="004C13BB" w14:paraId="76EF1BBE" w14:textId="77777777">
        <w:tc>
          <w:tcPr>
            <w:tcW w:w="2762" w:type="dxa"/>
          </w:tcPr>
          <w:p w14:paraId="6F0A93E4" w14:textId="77777777" w:rsidR="006C06BA" w:rsidRPr="004C13BB" w:rsidRDefault="006C06BA">
            <w:pPr>
              <w:pStyle w:val="TableText"/>
            </w:pPr>
            <w:r w:rsidRPr="004C13BB">
              <w:t>White</w:t>
            </w:r>
          </w:p>
        </w:tc>
        <w:tc>
          <w:tcPr>
            <w:tcW w:w="1270" w:type="dxa"/>
            <w:vAlign w:val="center"/>
          </w:tcPr>
          <w:p w14:paraId="03D8768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144</w:t>
            </w:r>
          </w:p>
        </w:tc>
        <w:tc>
          <w:tcPr>
            <w:tcW w:w="1325" w:type="dxa"/>
            <w:vAlign w:val="center"/>
          </w:tcPr>
          <w:p w14:paraId="22481E0B"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90.9</w:t>
            </w:r>
          </w:p>
        </w:tc>
        <w:tc>
          <w:tcPr>
            <w:tcW w:w="1326" w:type="dxa"/>
            <w:vAlign w:val="center"/>
          </w:tcPr>
          <w:p w14:paraId="43B54F4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94.4</w:t>
            </w:r>
          </w:p>
        </w:tc>
        <w:tc>
          <w:tcPr>
            <w:tcW w:w="1325" w:type="dxa"/>
            <w:vAlign w:val="center"/>
          </w:tcPr>
          <w:p w14:paraId="1DAF5B5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93.1</w:t>
            </w:r>
          </w:p>
        </w:tc>
        <w:tc>
          <w:tcPr>
            <w:tcW w:w="1336" w:type="dxa"/>
            <w:vAlign w:val="center"/>
          </w:tcPr>
          <w:p w14:paraId="6B4FFECE"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94.4</w:t>
            </w:r>
          </w:p>
        </w:tc>
      </w:tr>
      <w:tr w:rsidR="006C06BA" w:rsidRPr="004C13BB" w14:paraId="6EDF8DD2"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E08526A" w14:textId="77777777" w:rsidR="006C06BA" w:rsidRPr="004C13BB" w:rsidRDefault="006C06BA">
            <w:pPr>
              <w:pStyle w:val="TableText"/>
            </w:pPr>
            <w:r w:rsidRPr="004C13BB">
              <w:t>High needs</w:t>
            </w:r>
          </w:p>
        </w:tc>
        <w:tc>
          <w:tcPr>
            <w:tcW w:w="1270" w:type="dxa"/>
            <w:vAlign w:val="center"/>
          </w:tcPr>
          <w:p w14:paraId="304E993B"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82</w:t>
            </w:r>
          </w:p>
        </w:tc>
        <w:tc>
          <w:tcPr>
            <w:tcW w:w="1325" w:type="dxa"/>
            <w:vAlign w:val="center"/>
          </w:tcPr>
          <w:p w14:paraId="5259356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82.4</w:t>
            </w:r>
          </w:p>
        </w:tc>
        <w:tc>
          <w:tcPr>
            <w:tcW w:w="1326" w:type="dxa"/>
            <w:vAlign w:val="center"/>
          </w:tcPr>
          <w:p w14:paraId="4362FA3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83.1</w:t>
            </w:r>
          </w:p>
        </w:tc>
        <w:tc>
          <w:tcPr>
            <w:tcW w:w="1325" w:type="dxa"/>
            <w:vAlign w:val="center"/>
          </w:tcPr>
          <w:p w14:paraId="4725566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73.2</w:t>
            </w:r>
          </w:p>
        </w:tc>
        <w:tc>
          <w:tcPr>
            <w:tcW w:w="1336" w:type="dxa"/>
            <w:vAlign w:val="center"/>
          </w:tcPr>
          <w:p w14:paraId="7E71CD57"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85.8</w:t>
            </w:r>
          </w:p>
        </w:tc>
      </w:tr>
      <w:tr w:rsidR="006C06BA" w:rsidRPr="004C13BB" w14:paraId="52B3D84C" w14:textId="77777777">
        <w:tc>
          <w:tcPr>
            <w:tcW w:w="2762" w:type="dxa"/>
          </w:tcPr>
          <w:p w14:paraId="11509E03" w14:textId="77777777" w:rsidR="006C06BA" w:rsidRPr="004C13BB" w:rsidRDefault="006C06BA">
            <w:pPr>
              <w:pStyle w:val="TableText"/>
            </w:pPr>
            <w:r w:rsidRPr="004C13BB">
              <w:t>Low income</w:t>
            </w:r>
            <w:r w:rsidRPr="004C13BB">
              <w:rPr>
                <w:vertAlign w:val="superscript"/>
              </w:rPr>
              <w:t>a</w:t>
            </w:r>
          </w:p>
        </w:tc>
        <w:tc>
          <w:tcPr>
            <w:tcW w:w="1270" w:type="dxa"/>
            <w:vAlign w:val="center"/>
          </w:tcPr>
          <w:p w14:paraId="5CCAA22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70</w:t>
            </w:r>
          </w:p>
        </w:tc>
        <w:tc>
          <w:tcPr>
            <w:tcW w:w="1325" w:type="dxa"/>
            <w:vAlign w:val="center"/>
          </w:tcPr>
          <w:p w14:paraId="64BB431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78.9</w:t>
            </w:r>
          </w:p>
        </w:tc>
        <w:tc>
          <w:tcPr>
            <w:tcW w:w="1326" w:type="dxa"/>
            <w:vAlign w:val="center"/>
          </w:tcPr>
          <w:p w14:paraId="7F0A183B"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85.7</w:t>
            </w:r>
          </w:p>
        </w:tc>
        <w:tc>
          <w:tcPr>
            <w:tcW w:w="1325" w:type="dxa"/>
            <w:vAlign w:val="center"/>
          </w:tcPr>
          <w:p w14:paraId="41507CD4"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72.9</w:t>
            </w:r>
          </w:p>
        </w:tc>
        <w:tc>
          <w:tcPr>
            <w:tcW w:w="1336" w:type="dxa"/>
            <w:vAlign w:val="center"/>
          </w:tcPr>
          <w:p w14:paraId="47D1B25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85.1</w:t>
            </w:r>
          </w:p>
        </w:tc>
      </w:tr>
      <w:tr w:rsidR="006C06BA" w:rsidRPr="004C13BB" w14:paraId="73C9142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87DBEE3" w14:textId="77777777" w:rsidR="006C06BA" w:rsidRPr="004C13BB" w:rsidRDefault="006C06BA">
            <w:pPr>
              <w:pStyle w:val="TableText"/>
            </w:pPr>
            <w:r w:rsidRPr="004C13BB">
              <w:rPr>
                <w:spacing w:val="-4"/>
              </w:rPr>
              <w:t>ELs</w:t>
            </w:r>
          </w:p>
        </w:tc>
        <w:tc>
          <w:tcPr>
            <w:tcW w:w="1270" w:type="dxa"/>
            <w:vAlign w:val="center"/>
          </w:tcPr>
          <w:p w14:paraId="6B10FE27"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26</w:t>
            </w:r>
          </w:p>
        </w:tc>
        <w:tc>
          <w:tcPr>
            <w:tcW w:w="1325" w:type="dxa"/>
            <w:vAlign w:val="center"/>
          </w:tcPr>
          <w:p w14:paraId="05F3096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68.8</w:t>
            </w:r>
          </w:p>
        </w:tc>
        <w:tc>
          <w:tcPr>
            <w:tcW w:w="1326" w:type="dxa"/>
            <w:vAlign w:val="center"/>
          </w:tcPr>
          <w:p w14:paraId="57BC187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77.3</w:t>
            </w:r>
          </w:p>
        </w:tc>
        <w:tc>
          <w:tcPr>
            <w:tcW w:w="1325" w:type="dxa"/>
            <w:vAlign w:val="center"/>
          </w:tcPr>
          <w:p w14:paraId="660396F2"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65.4</w:t>
            </w:r>
          </w:p>
        </w:tc>
        <w:tc>
          <w:tcPr>
            <w:tcW w:w="1336" w:type="dxa"/>
            <w:vAlign w:val="center"/>
          </w:tcPr>
          <w:p w14:paraId="32C2BC9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78.0</w:t>
            </w:r>
          </w:p>
        </w:tc>
      </w:tr>
      <w:tr w:rsidR="006C06BA" w:rsidRPr="004C13BB" w14:paraId="10E85F4F" w14:textId="77777777">
        <w:tc>
          <w:tcPr>
            <w:tcW w:w="2762" w:type="dxa"/>
          </w:tcPr>
          <w:p w14:paraId="04168086" w14:textId="77777777" w:rsidR="006C06BA" w:rsidRPr="004C13BB" w:rsidRDefault="006C06BA">
            <w:pPr>
              <w:pStyle w:val="TableText"/>
            </w:pPr>
            <w:r w:rsidRPr="004C13BB">
              <w:t>Students w/disabilities</w:t>
            </w:r>
          </w:p>
        </w:tc>
        <w:tc>
          <w:tcPr>
            <w:tcW w:w="1270" w:type="dxa"/>
            <w:vAlign w:val="center"/>
          </w:tcPr>
          <w:p w14:paraId="6E4D474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31</w:t>
            </w:r>
          </w:p>
        </w:tc>
        <w:tc>
          <w:tcPr>
            <w:tcW w:w="1325" w:type="dxa"/>
            <w:vAlign w:val="center"/>
          </w:tcPr>
          <w:p w14:paraId="25B379C2"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80.6</w:t>
            </w:r>
          </w:p>
        </w:tc>
        <w:tc>
          <w:tcPr>
            <w:tcW w:w="1326" w:type="dxa"/>
            <w:vAlign w:val="center"/>
          </w:tcPr>
          <w:p w14:paraId="7152C5B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78.8</w:t>
            </w:r>
          </w:p>
        </w:tc>
        <w:tc>
          <w:tcPr>
            <w:tcW w:w="1325" w:type="dxa"/>
            <w:vAlign w:val="center"/>
          </w:tcPr>
          <w:p w14:paraId="0F78E1B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71.0</w:t>
            </w:r>
          </w:p>
        </w:tc>
        <w:tc>
          <w:tcPr>
            <w:tcW w:w="1336" w:type="dxa"/>
            <w:vAlign w:val="center"/>
          </w:tcPr>
          <w:p w14:paraId="2B770AD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80.6</w:t>
            </w:r>
          </w:p>
        </w:tc>
      </w:tr>
    </w:tbl>
    <w:p w14:paraId="3D9D14D1"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79" w:history="1">
        <w:r w:rsidRPr="004C13BB">
          <w:rPr>
            <w:rStyle w:val="Hyperlink"/>
          </w:rPr>
          <w:t>newly defined low-income student group</w:t>
        </w:r>
      </w:hyperlink>
      <w:r w:rsidRPr="004C13BB">
        <w:t>. This change also affects the high needs group.</w:t>
      </w:r>
    </w:p>
    <w:p w14:paraId="4E347BD4" w14:textId="77777777" w:rsidR="006C06BA" w:rsidRPr="004C13BB" w:rsidRDefault="006C06BA" w:rsidP="006C06BA">
      <w:pPr>
        <w:pStyle w:val="TableTitle0"/>
      </w:pPr>
      <w:bookmarkStart w:id="186" w:name="_Hlk117066858"/>
      <w:r w:rsidRPr="004C13BB">
        <w:t>Table E18. Hudson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6C06BA" w:rsidRPr="004C13BB" w14:paraId="6D9974F9" w14:textId="77777777" w:rsidTr="00957A29">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E7F4F0E" w14:textId="77777777" w:rsidR="006C06BA" w:rsidRPr="00540F20" w:rsidRDefault="006C06BA" w:rsidP="00957A29">
            <w:pPr>
              <w:pStyle w:val="TableColHeadingLeft"/>
              <w:jc w:val="center"/>
            </w:pPr>
            <w:r w:rsidRPr="00540F20">
              <w:t>Group</w:t>
            </w:r>
          </w:p>
        </w:tc>
        <w:tc>
          <w:tcPr>
            <w:tcW w:w="1270" w:type="dxa"/>
          </w:tcPr>
          <w:p w14:paraId="05089A2A" w14:textId="77777777" w:rsidR="006C06BA" w:rsidRPr="00540F20" w:rsidRDefault="006C06BA">
            <w:pPr>
              <w:pStyle w:val="TableColHeadingCenter"/>
            </w:pPr>
            <w:r w:rsidRPr="00540F20">
              <w:rPr>
                <w:i/>
                <w:iCs/>
              </w:rPr>
              <w:t>N</w:t>
            </w:r>
            <w:r w:rsidRPr="00540F20">
              <w:t xml:space="preserve"> (2022)</w:t>
            </w:r>
          </w:p>
        </w:tc>
        <w:tc>
          <w:tcPr>
            <w:tcW w:w="1325" w:type="dxa"/>
          </w:tcPr>
          <w:p w14:paraId="360EFB13" w14:textId="77777777" w:rsidR="006C06BA" w:rsidRPr="00540F20" w:rsidRDefault="006C06BA">
            <w:pPr>
              <w:pStyle w:val="TableColHeadingCenter"/>
            </w:pPr>
            <w:r w:rsidRPr="00540F20">
              <w:t>2020</w:t>
            </w:r>
          </w:p>
        </w:tc>
        <w:tc>
          <w:tcPr>
            <w:tcW w:w="1326" w:type="dxa"/>
          </w:tcPr>
          <w:p w14:paraId="77C2DC1E" w14:textId="77777777" w:rsidR="006C06BA" w:rsidRPr="00540F20" w:rsidRDefault="006C06BA">
            <w:pPr>
              <w:pStyle w:val="TableColHeadingCenter"/>
            </w:pPr>
            <w:r w:rsidRPr="00540F20">
              <w:t>2021</w:t>
            </w:r>
          </w:p>
        </w:tc>
        <w:tc>
          <w:tcPr>
            <w:tcW w:w="1325" w:type="dxa"/>
          </w:tcPr>
          <w:p w14:paraId="09837166" w14:textId="77777777" w:rsidR="006C06BA" w:rsidRPr="00540F20" w:rsidRDefault="006C06BA">
            <w:pPr>
              <w:pStyle w:val="TableColHeadingCenter"/>
            </w:pPr>
            <w:r w:rsidRPr="00540F20">
              <w:t>2022</w:t>
            </w:r>
          </w:p>
        </w:tc>
        <w:tc>
          <w:tcPr>
            <w:tcW w:w="1336" w:type="dxa"/>
          </w:tcPr>
          <w:p w14:paraId="12A20B55" w14:textId="77777777" w:rsidR="006C06BA" w:rsidRPr="00540F20" w:rsidRDefault="006C06BA">
            <w:pPr>
              <w:pStyle w:val="TableColHeadingCenter"/>
            </w:pPr>
            <w:r w:rsidRPr="00540F20">
              <w:t>State (2022)</w:t>
            </w:r>
          </w:p>
        </w:tc>
      </w:tr>
      <w:tr w:rsidR="006C06BA" w:rsidRPr="004C13BB" w14:paraId="3761510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3295E08" w14:textId="77777777" w:rsidR="006C06BA" w:rsidRPr="004C13BB" w:rsidRDefault="006C06BA">
            <w:pPr>
              <w:pStyle w:val="TableText"/>
              <w:rPr>
                <w:rFonts w:eastAsia="Calibri"/>
              </w:rPr>
            </w:pPr>
            <w:r w:rsidRPr="004C13BB">
              <w:t>All students</w:t>
            </w:r>
          </w:p>
        </w:tc>
        <w:tc>
          <w:tcPr>
            <w:tcW w:w="1270" w:type="dxa"/>
            <w:vAlign w:val="center"/>
          </w:tcPr>
          <w:p w14:paraId="55093032"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2,463</w:t>
            </w:r>
          </w:p>
        </w:tc>
        <w:tc>
          <w:tcPr>
            <w:tcW w:w="1325" w:type="dxa"/>
            <w:vAlign w:val="center"/>
          </w:tcPr>
          <w:p w14:paraId="5C8ADF7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0.9</w:t>
            </w:r>
          </w:p>
        </w:tc>
        <w:tc>
          <w:tcPr>
            <w:tcW w:w="1326" w:type="dxa"/>
            <w:vAlign w:val="center"/>
          </w:tcPr>
          <w:p w14:paraId="56AB578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0.2</w:t>
            </w:r>
          </w:p>
        </w:tc>
        <w:tc>
          <w:tcPr>
            <w:tcW w:w="1325" w:type="dxa"/>
            <w:vAlign w:val="center"/>
          </w:tcPr>
          <w:p w14:paraId="064ACA7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1.2</w:t>
            </w:r>
          </w:p>
        </w:tc>
        <w:tc>
          <w:tcPr>
            <w:tcW w:w="1336" w:type="dxa"/>
            <w:vAlign w:val="center"/>
          </w:tcPr>
          <w:p w14:paraId="7E44FB1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1.6</w:t>
            </w:r>
          </w:p>
        </w:tc>
      </w:tr>
      <w:tr w:rsidR="006C06BA" w:rsidRPr="004C13BB" w14:paraId="017A6AF4" w14:textId="77777777">
        <w:tc>
          <w:tcPr>
            <w:tcW w:w="2762" w:type="dxa"/>
          </w:tcPr>
          <w:p w14:paraId="2B6DA7A6" w14:textId="77777777" w:rsidR="006C06BA" w:rsidRPr="004C13BB" w:rsidRDefault="006C06BA">
            <w:pPr>
              <w:pStyle w:val="TableText"/>
              <w:rPr>
                <w:rFonts w:eastAsia="Calibri"/>
              </w:rPr>
            </w:pPr>
            <w:r w:rsidRPr="004C13BB">
              <w:t>African American/Black</w:t>
            </w:r>
          </w:p>
        </w:tc>
        <w:tc>
          <w:tcPr>
            <w:tcW w:w="1270" w:type="dxa"/>
            <w:vAlign w:val="center"/>
          </w:tcPr>
          <w:p w14:paraId="28C550B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77</w:t>
            </w:r>
          </w:p>
        </w:tc>
        <w:tc>
          <w:tcPr>
            <w:tcW w:w="1325" w:type="dxa"/>
            <w:vAlign w:val="center"/>
          </w:tcPr>
          <w:p w14:paraId="34B5516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5.5</w:t>
            </w:r>
          </w:p>
        </w:tc>
        <w:tc>
          <w:tcPr>
            <w:tcW w:w="1326" w:type="dxa"/>
            <w:vAlign w:val="center"/>
          </w:tcPr>
          <w:p w14:paraId="2B015BC6" w14:textId="0772DE58"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E2A95F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2.6</w:t>
            </w:r>
          </w:p>
        </w:tc>
        <w:tc>
          <w:tcPr>
            <w:tcW w:w="1336" w:type="dxa"/>
            <w:vAlign w:val="center"/>
          </w:tcPr>
          <w:p w14:paraId="72C8192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r>
      <w:tr w:rsidR="006C06BA" w:rsidRPr="004C13BB" w14:paraId="621F2A5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065CE82" w14:textId="77777777" w:rsidR="006C06BA" w:rsidRPr="004C13BB" w:rsidRDefault="006C06BA">
            <w:pPr>
              <w:pStyle w:val="TableText"/>
              <w:rPr>
                <w:rFonts w:eastAsia="Calibri"/>
              </w:rPr>
            </w:pPr>
            <w:r w:rsidRPr="004C13BB">
              <w:t>Asian</w:t>
            </w:r>
          </w:p>
        </w:tc>
        <w:tc>
          <w:tcPr>
            <w:tcW w:w="1270" w:type="dxa"/>
            <w:vAlign w:val="center"/>
          </w:tcPr>
          <w:p w14:paraId="6CB0301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38</w:t>
            </w:r>
          </w:p>
        </w:tc>
        <w:tc>
          <w:tcPr>
            <w:tcW w:w="1325" w:type="dxa"/>
            <w:vAlign w:val="center"/>
          </w:tcPr>
          <w:p w14:paraId="3E319FA6" w14:textId="1256A2B9"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0C66D43" w14:textId="31442758"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75A6188" w14:textId="67872EEA"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15C6F1A"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0.4</w:t>
            </w:r>
          </w:p>
        </w:tc>
      </w:tr>
      <w:tr w:rsidR="006C06BA" w:rsidRPr="004C13BB" w14:paraId="714908B5" w14:textId="77777777">
        <w:tc>
          <w:tcPr>
            <w:tcW w:w="2762" w:type="dxa"/>
          </w:tcPr>
          <w:p w14:paraId="60A802AD" w14:textId="77777777" w:rsidR="006C06BA" w:rsidRPr="004C13BB" w:rsidRDefault="006C06BA">
            <w:pPr>
              <w:pStyle w:val="TableText"/>
              <w:rPr>
                <w:rFonts w:eastAsia="Calibri"/>
              </w:rPr>
            </w:pPr>
            <w:r w:rsidRPr="004C13BB">
              <w:t>Hispanic/Latino</w:t>
            </w:r>
          </w:p>
        </w:tc>
        <w:tc>
          <w:tcPr>
            <w:tcW w:w="1270" w:type="dxa"/>
            <w:vAlign w:val="center"/>
          </w:tcPr>
          <w:p w14:paraId="287B9418"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412</w:t>
            </w:r>
          </w:p>
        </w:tc>
        <w:tc>
          <w:tcPr>
            <w:tcW w:w="1325" w:type="dxa"/>
            <w:vAlign w:val="center"/>
          </w:tcPr>
          <w:p w14:paraId="27ED301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1.0</w:t>
            </w:r>
          </w:p>
        </w:tc>
        <w:tc>
          <w:tcPr>
            <w:tcW w:w="1326" w:type="dxa"/>
            <w:vAlign w:val="center"/>
          </w:tcPr>
          <w:p w14:paraId="515BA8B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0.5</w:t>
            </w:r>
          </w:p>
        </w:tc>
        <w:tc>
          <w:tcPr>
            <w:tcW w:w="1325" w:type="dxa"/>
            <w:vAlign w:val="center"/>
          </w:tcPr>
          <w:p w14:paraId="4465638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1.7</w:t>
            </w:r>
          </w:p>
        </w:tc>
        <w:tc>
          <w:tcPr>
            <w:tcW w:w="1336" w:type="dxa"/>
            <w:vAlign w:val="center"/>
          </w:tcPr>
          <w:p w14:paraId="00A912F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2.1</w:t>
            </w:r>
          </w:p>
        </w:tc>
      </w:tr>
      <w:tr w:rsidR="006C06BA" w:rsidRPr="004C13BB" w14:paraId="50EAD15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9E00171" w14:textId="77777777" w:rsidR="006C06BA" w:rsidRPr="004C13BB" w:rsidRDefault="006C06BA">
            <w:pPr>
              <w:pStyle w:val="TableText"/>
              <w:rPr>
                <w:rFonts w:eastAsia="Calibri"/>
              </w:rPr>
            </w:pPr>
            <w:r w:rsidRPr="004C13BB">
              <w:t>Multi-Race, non-Hispanic/Latino</w:t>
            </w:r>
          </w:p>
        </w:tc>
        <w:tc>
          <w:tcPr>
            <w:tcW w:w="1270" w:type="dxa"/>
            <w:vAlign w:val="center"/>
          </w:tcPr>
          <w:p w14:paraId="41A40A7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74</w:t>
            </w:r>
          </w:p>
        </w:tc>
        <w:tc>
          <w:tcPr>
            <w:tcW w:w="1325" w:type="dxa"/>
            <w:vAlign w:val="center"/>
          </w:tcPr>
          <w:p w14:paraId="4D325CD5" w14:textId="04166C38"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0203CE9" w14:textId="69CA5A24"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FCD6ED8" w14:textId="43E3902D"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72210C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1.8</w:t>
            </w:r>
          </w:p>
        </w:tc>
      </w:tr>
      <w:tr w:rsidR="006C06BA" w:rsidRPr="004C13BB" w14:paraId="3D19DFC4" w14:textId="77777777">
        <w:tc>
          <w:tcPr>
            <w:tcW w:w="2762" w:type="dxa"/>
          </w:tcPr>
          <w:p w14:paraId="5B6D42FB" w14:textId="77777777" w:rsidR="006C06BA" w:rsidRPr="004C13BB" w:rsidRDefault="006C06BA">
            <w:pPr>
              <w:pStyle w:val="TableText"/>
            </w:pPr>
            <w:r w:rsidRPr="004C13BB">
              <w:t>Native American</w:t>
            </w:r>
          </w:p>
        </w:tc>
        <w:tc>
          <w:tcPr>
            <w:tcW w:w="1270" w:type="dxa"/>
            <w:vAlign w:val="center"/>
          </w:tcPr>
          <w:p w14:paraId="09AF6B42"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w:t>
            </w:r>
          </w:p>
        </w:tc>
        <w:tc>
          <w:tcPr>
            <w:tcW w:w="1325" w:type="dxa"/>
            <w:vAlign w:val="center"/>
          </w:tcPr>
          <w:p w14:paraId="29B26ED0" w14:textId="18FD8844"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D51DF01" w14:textId="204C2900"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8E5011C" w14:textId="01E5E963"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468372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2.4</w:t>
            </w:r>
          </w:p>
        </w:tc>
      </w:tr>
      <w:tr w:rsidR="006C06BA" w:rsidRPr="004C13BB" w14:paraId="320967D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4AA25F1" w14:textId="77777777" w:rsidR="006C06BA" w:rsidRPr="004C13BB" w:rsidRDefault="006C06BA">
            <w:pPr>
              <w:pStyle w:val="TableText"/>
              <w:rPr>
                <w:spacing w:val="-4"/>
              </w:rPr>
            </w:pPr>
            <w:r w:rsidRPr="004C13BB">
              <w:rPr>
                <w:spacing w:val="-4"/>
              </w:rPr>
              <w:t>Native Hawaiian, Pacific Islander</w:t>
            </w:r>
          </w:p>
        </w:tc>
        <w:tc>
          <w:tcPr>
            <w:tcW w:w="1270" w:type="dxa"/>
            <w:vAlign w:val="center"/>
          </w:tcPr>
          <w:p w14:paraId="2E7E49D2"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w:t>
            </w:r>
          </w:p>
        </w:tc>
        <w:tc>
          <w:tcPr>
            <w:tcW w:w="1325" w:type="dxa"/>
            <w:vAlign w:val="center"/>
          </w:tcPr>
          <w:p w14:paraId="3DE2CAC4" w14:textId="1D78E5A8"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0899400" w14:textId="597B1EBD"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78FF92D2" w14:textId="20E5EDB9"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7FB085C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1.9</w:t>
            </w:r>
          </w:p>
        </w:tc>
      </w:tr>
      <w:tr w:rsidR="006C06BA" w:rsidRPr="004C13BB" w14:paraId="401111D9" w14:textId="77777777">
        <w:tc>
          <w:tcPr>
            <w:tcW w:w="2762" w:type="dxa"/>
          </w:tcPr>
          <w:p w14:paraId="2DE11AF1" w14:textId="77777777" w:rsidR="006C06BA" w:rsidRPr="004C13BB" w:rsidRDefault="006C06BA">
            <w:pPr>
              <w:pStyle w:val="TableText"/>
              <w:rPr>
                <w:rFonts w:eastAsia="Calibri"/>
              </w:rPr>
            </w:pPr>
            <w:r w:rsidRPr="004C13BB">
              <w:t>White</w:t>
            </w:r>
          </w:p>
        </w:tc>
        <w:tc>
          <w:tcPr>
            <w:tcW w:w="1270" w:type="dxa"/>
            <w:vAlign w:val="center"/>
          </w:tcPr>
          <w:p w14:paraId="2FD34AB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1,859</w:t>
            </w:r>
          </w:p>
        </w:tc>
        <w:tc>
          <w:tcPr>
            <w:tcW w:w="1325" w:type="dxa"/>
            <w:vAlign w:val="center"/>
          </w:tcPr>
          <w:p w14:paraId="57E747E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0.8</w:t>
            </w:r>
          </w:p>
        </w:tc>
        <w:tc>
          <w:tcPr>
            <w:tcW w:w="1326" w:type="dxa"/>
            <w:vAlign w:val="center"/>
          </w:tcPr>
          <w:p w14:paraId="5EBDF31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0.1</w:t>
            </w:r>
          </w:p>
        </w:tc>
        <w:tc>
          <w:tcPr>
            <w:tcW w:w="1325" w:type="dxa"/>
            <w:vAlign w:val="center"/>
          </w:tcPr>
          <w:p w14:paraId="3824479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1.0</w:t>
            </w:r>
          </w:p>
        </w:tc>
        <w:tc>
          <w:tcPr>
            <w:tcW w:w="1336" w:type="dxa"/>
            <w:vAlign w:val="center"/>
          </w:tcPr>
          <w:p w14:paraId="62DC7F6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1.4</w:t>
            </w:r>
          </w:p>
        </w:tc>
      </w:tr>
      <w:tr w:rsidR="006C06BA" w:rsidRPr="004C13BB" w14:paraId="5D043CE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9E693D6" w14:textId="77777777" w:rsidR="006C06BA" w:rsidRPr="004C13BB" w:rsidRDefault="006C06BA">
            <w:pPr>
              <w:pStyle w:val="TableText"/>
              <w:rPr>
                <w:rFonts w:eastAsia="Calibri"/>
              </w:rPr>
            </w:pPr>
            <w:r w:rsidRPr="004C13BB">
              <w:t>High needs</w:t>
            </w:r>
          </w:p>
        </w:tc>
        <w:tc>
          <w:tcPr>
            <w:tcW w:w="1270" w:type="dxa"/>
            <w:vAlign w:val="center"/>
          </w:tcPr>
          <w:p w14:paraId="4DC2690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1,357</w:t>
            </w:r>
          </w:p>
        </w:tc>
        <w:tc>
          <w:tcPr>
            <w:tcW w:w="1325" w:type="dxa"/>
            <w:vAlign w:val="center"/>
          </w:tcPr>
          <w:p w14:paraId="3645490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1.3</w:t>
            </w:r>
          </w:p>
        </w:tc>
        <w:tc>
          <w:tcPr>
            <w:tcW w:w="1326" w:type="dxa"/>
            <w:vAlign w:val="center"/>
          </w:tcPr>
          <w:p w14:paraId="1B0E7C10"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0.2</w:t>
            </w:r>
          </w:p>
        </w:tc>
        <w:tc>
          <w:tcPr>
            <w:tcW w:w="1325" w:type="dxa"/>
            <w:vAlign w:val="center"/>
          </w:tcPr>
          <w:p w14:paraId="15BA3D58"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2.1</w:t>
            </w:r>
          </w:p>
        </w:tc>
        <w:tc>
          <w:tcPr>
            <w:tcW w:w="1336" w:type="dxa"/>
            <w:vAlign w:val="center"/>
          </w:tcPr>
          <w:p w14:paraId="24D0100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r>
      <w:tr w:rsidR="006C06BA" w:rsidRPr="004C13BB" w14:paraId="526FDE6A" w14:textId="77777777">
        <w:tc>
          <w:tcPr>
            <w:tcW w:w="2762" w:type="dxa"/>
          </w:tcPr>
          <w:p w14:paraId="06A05723" w14:textId="77777777" w:rsidR="006C06BA" w:rsidRPr="004C13BB" w:rsidRDefault="006C06BA">
            <w:pPr>
              <w:pStyle w:val="TableText"/>
              <w:rPr>
                <w:rFonts w:eastAsia="Calibri"/>
              </w:rPr>
            </w:pPr>
            <w:r w:rsidRPr="004C13BB">
              <w:t>Low income</w:t>
            </w:r>
            <w:r w:rsidRPr="004C13BB">
              <w:rPr>
                <w:vertAlign w:val="superscript"/>
              </w:rPr>
              <w:t>a</w:t>
            </w:r>
          </w:p>
        </w:tc>
        <w:tc>
          <w:tcPr>
            <w:tcW w:w="1270" w:type="dxa"/>
            <w:vAlign w:val="center"/>
          </w:tcPr>
          <w:p w14:paraId="503B938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1,027</w:t>
            </w:r>
          </w:p>
        </w:tc>
        <w:tc>
          <w:tcPr>
            <w:tcW w:w="1325" w:type="dxa"/>
            <w:vAlign w:val="center"/>
          </w:tcPr>
          <w:p w14:paraId="1898B77C" w14:textId="626984B5"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5C3BE0E" w14:textId="116F94ED"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15EE6C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c>
          <w:tcPr>
            <w:tcW w:w="1336" w:type="dxa"/>
            <w:vAlign w:val="center"/>
          </w:tcPr>
          <w:p w14:paraId="20C8CD12"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2.3</w:t>
            </w:r>
          </w:p>
        </w:tc>
      </w:tr>
      <w:tr w:rsidR="006C06BA" w:rsidRPr="004C13BB" w14:paraId="70780D1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8B46F29" w14:textId="77777777" w:rsidR="006C06BA" w:rsidRPr="004C13BB" w:rsidRDefault="006C06BA">
            <w:pPr>
              <w:pStyle w:val="TableText"/>
              <w:rPr>
                <w:rFonts w:eastAsia="Calibri"/>
              </w:rPr>
            </w:pPr>
            <w:r w:rsidRPr="004C13BB">
              <w:rPr>
                <w:spacing w:val="-4"/>
              </w:rPr>
              <w:t>ELs</w:t>
            </w:r>
          </w:p>
        </w:tc>
        <w:tc>
          <w:tcPr>
            <w:tcW w:w="1270" w:type="dxa"/>
            <w:vAlign w:val="center"/>
          </w:tcPr>
          <w:p w14:paraId="2D194BE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420</w:t>
            </w:r>
          </w:p>
        </w:tc>
        <w:tc>
          <w:tcPr>
            <w:tcW w:w="1325" w:type="dxa"/>
            <w:vAlign w:val="center"/>
          </w:tcPr>
          <w:p w14:paraId="3E81350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0.9</w:t>
            </w:r>
          </w:p>
        </w:tc>
        <w:tc>
          <w:tcPr>
            <w:tcW w:w="1326" w:type="dxa"/>
            <w:vAlign w:val="center"/>
          </w:tcPr>
          <w:p w14:paraId="7DDD4202" w14:textId="2042CCFE"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C3A447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1.4</w:t>
            </w:r>
          </w:p>
        </w:tc>
        <w:tc>
          <w:tcPr>
            <w:tcW w:w="1336" w:type="dxa"/>
            <w:vAlign w:val="center"/>
          </w:tcPr>
          <w:p w14:paraId="52610E8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1.4</w:t>
            </w:r>
          </w:p>
        </w:tc>
      </w:tr>
      <w:tr w:rsidR="006C06BA" w:rsidRPr="004C13BB" w14:paraId="657E4376" w14:textId="77777777">
        <w:tc>
          <w:tcPr>
            <w:tcW w:w="2762" w:type="dxa"/>
          </w:tcPr>
          <w:p w14:paraId="489B0B57" w14:textId="77777777" w:rsidR="006C06BA" w:rsidRPr="004C13BB" w:rsidRDefault="006C06BA">
            <w:pPr>
              <w:pStyle w:val="TableText"/>
              <w:rPr>
                <w:rFonts w:eastAsia="Calibri"/>
              </w:rPr>
            </w:pPr>
            <w:r w:rsidRPr="004C13BB">
              <w:t>Students w/disabilities</w:t>
            </w:r>
          </w:p>
        </w:tc>
        <w:tc>
          <w:tcPr>
            <w:tcW w:w="1270" w:type="dxa"/>
            <w:vAlign w:val="center"/>
          </w:tcPr>
          <w:p w14:paraId="7F0ED64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471</w:t>
            </w:r>
          </w:p>
        </w:tc>
        <w:tc>
          <w:tcPr>
            <w:tcW w:w="1325" w:type="dxa"/>
            <w:vAlign w:val="center"/>
          </w:tcPr>
          <w:p w14:paraId="7740560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1.8</w:t>
            </w:r>
          </w:p>
        </w:tc>
        <w:tc>
          <w:tcPr>
            <w:tcW w:w="1326" w:type="dxa"/>
            <w:vAlign w:val="center"/>
          </w:tcPr>
          <w:p w14:paraId="7A31801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0.4</w:t>
            </w:r>
          </w:p>
        </w:tc>
        <w:tc>
          <w:tcPr>
            <w:tcW w:w="1325" w:type="dxa"/>
            <w:vAlign w:val="center"/>
          </w:tcPr>
          <w:p w14:paraId="580BF70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3.4</w:t>
            </w:r>
          </w:p>
        </w:tc>
        <w:tc>
          <w:tcPr>
            <w:tcW w:w="1336" w:type="dxa"/>
            <w:vAlign w:val="center"/>
          </w:tcPr>
          <w:p w14:paraId="5E11A1E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2.8</w:t>
            </w:r>
          </w:p>
        </w:tc>
      </w:tr>
    </w:tbl>
    <w:p w14:paraId="37EEE673"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80" w:history="1">
        <w:r w:rsidRPr="004C13BB">
          <w:rPr>
            <w:rStyle w:val="Hyperlink"/>
          </w:rPr>
          <w:t>newly defined low-income student group</w:t>
        </w:r>
      </w:hyperlink>
      <w:r w:rsidRPr="004C13BB">
        <w:t>. This change also affects the high needs group.</w:t>
      </w:r>
    </w:p>
    <w:p w14:paraId="630BA8C9" w14:textId="77777777" w:rsidR="006C06BA" w:rsidRPr="004C13BB" w:rsidRDefault="006C06BA" w:rsidP="006C06BA">
      <w:pPr>
        <w:spacing w:line="240" w:lineRule="auto"/>
        <w:rPr>
          <w:rFonts w:ascii="Franklin Gothic Demi" w:hAnsi="Franklin Gothic Demi"/>
        </w:rPr>
      </w:pPr>
      <w:r w:rsidRPr="004C13BB">
        <w:br w:type="page"/>
      </w:r>
    </w:p>
    <w:bookmarkEnd w:id="186"/>
    <w:p w14:paraId="51570D25" w14:textId="478DE5C7" w:rsidR="006C06BA" w:rsidRPr="004C13BB" w:rsidRDefault="006C06BA" w:rsidP="006C06BA">
      <w:pPr>
        <w:pStyle w:val="TableTitle0"/>
      </w:pPr>
      <w:r w:rsidRPr="004C13BB">
        <w:t xml:space="preserve">Table E19. Hudson Public Schools: Out-of-School Suspension Rates by Student Group, </w:t>
      </w:r>
      <w:r w:rsidRPr="004C13BB">
        <w:br/>
        <w:t>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6C06BA" w:rsidRPr="004C13BB" w14:paraId="1F67AA96" w14:textId="77777777" w:rsidTr="00957A29">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13A03463" w14:textId="77777777" w:rsidR="006C06BA" w:rsidRPr="00540F20" w:rsidRDefault="006C06BA" w:rsidP="00957A29">
            <w:pPr>
              <w:pStyle w:val="TableColHeadingLeft"/>
              <w:jc w:val="center"/>
            </w:pPr>
            <w:r w:rsidRPr="00540F20">
              <w:t>Group</w:t>
            </w:r>
          </w:p>
        </w:tc>
        <w:tc>
          <w:tcPr>
            <w:tcW w:w="1270" w:type="dxa"/>
          </w:tcPr>
          <w:p w14:paraId="04067BAE" w14:textId="77777777" w:rsidR="006C06BA" w:rsidRPr="00540F20" w:rsidRDefault="006C06BA">
            <w:pPr>
              <w:pStyle w:val="TableColHeadingCenter"/>
            </w:pPr>
            <w:r w:rsidRPr="00540F20">
              <w:rPr>
                <w:i/>
                <w:iCs/>
              </w:rPr>
              <w:t>N</w:t>
            </w:r>
            <w:r w:rsidRPr="00540F20">
              <w:t xml:space="preserve"> (2022)</w:t>
            </w:r>
          </w:p>
        </w:tc>
        <w:tc>
          <w:tcPr>
            <w:tcW w:w="1325" w:type="dxa"/>
          </w:tcPr>
          <w:p w14:paraId="07C38128" w14:textId="77777777" w:rsidR="006C06BA" w:rsidRPr="00540F20" w:rsidRDefault="006C06BA">
            <w:pPr>
              <w:pStyle w:val="TableColHeadingCenter"/>
            </w:pPr>
            <w:r w:rsidRPr="00540F20">
              <w:t>2020</w:t>
            </w:r>
          </w:p>
        </w:tc>
        <w:tc>
          <w:tcPr>
            <w:tcW w:w="1326" w:type="dxa"/>
          </w:tcPr>
          <w:p w14:paraId="723E7ED2" w14:textId="77777777" w:rsidR="006C06BA" w:rsidRPr="00540F20" w:rsidRDefault="006C06BA">
            <w:pPr>
              <w:pStyle w:val="TableColHeadingCenter"/>
            </w:pPr>
            <w:r w:rsidRPr="00540F20">
              <w:t>2021</w:t>
            </w:r>
          </w:p>
        </w:tc>
        <w:tc>
          <w:tcPr>
            <w:tcW w:w="1325" w:type="dxa"/>
          </w:tcPr>
          <w:p w14:paraId="62942D55" w14:textId="77777777" w:rsidR="006C06BA" w:rsidRPr="00540F20" w:rsidRDefault="006C06BA">
            <w:pPr>
              <w:pStyle w:val="TableColHeadingCenter"/>
            </w:pPr>
            <w:r w:rsidRPr="00540F20">
              <w:t>2022</w:t>
            </w:r>
          </w:p>
        </w:tc>
        <w:tc>
          <w:tcPr>
            <w:tcW w:w="1336" w:type="dxa"/>
          </w:tcPr>
          <w:p w14:paraId="699BF735" w14:textId="77777777" w:rsidR="006C06BA" w:rsidRPr="00540F20" w:rsidRDefault="006C06BA">
            <w:pPr>
              <w:pStyle w:val="TableColHeadingCenter"/>
            </w:pPr>
            <w:r w:rsidRPr="00540F20">
              <w:t>State (2022)</w:t>
            </w:r>
          </w:p>
        </w:tc>
      </w:tr>
      <w:tr w:rsidR="006C06BA" w:rsidRPr="004C13BB" w14:paraId="0EA18AE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707F968" w14:textId="77777777" w:rsidR="006C06BA" w:rsidRPr="004C13BB" w:rsidRDefault="006C06BA">
            <w:pPr>
              <w:pStyle w:val="TableText"/>
              <w:rPr>
                <w:rFonts w:eastAsia="Calibri"/>
              </w:rPr>
            </w:pPr>
            <w:r w:rsidRPr="004C13BB">
              <w:t>All students</w:t>
            </w:r>
          </w:p>
        </w:tc>
        <w:tc>
          <w:tcPr>
            <w:tcW w:w="1270" w:type="dxa"/>
            <w:vAlign w:val="center"/>
          </w:tcPr>
          <w:p w14:paraId="37F7FE7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2,463</w:t>
            </w:r>
          </w:p>
        </w:tc>
        <w:tc>
          <w:tcPr>
            <w:tcW w:w="1325" w:type="dxa"/>
            <w:vAlign w:val="center"/>
          </w:tcPr>
          <w:p w14:paraId="3FEA2CD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c>
          <w:tcPr>
            <w:tcW w:w="1326" w:type="dxa"/>
            <w:vAlign w:val="center"/>
          </w:tcPr>
          <w:p w14:paraId="15C624F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0.6</w:t>
            </w:r>
          </w:p>
        </w:tc>
        <w:tc>
          <w:tcPr>
            <w:tcW w:w="1325" w:type="dxa"/>
            <w:vAlign w:val="center"/>
          </w:tcPr>
          <w:p w14:paraId="6D8600A8"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4.1</w:t>
            </w:r>
          </w:p>
        </w:tc>
        <w:tc>
          <w:tcPr>
            <w:tcW w:w="1336" w:type="dxa"/>
            <w:vAlign w:val="center"/>
          </w:tcPr>
          <w:p w14:paraId="48D42BC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3.1</w:t>
            </w:r>
          </w:p>
        </w:tc>
      </w:tr>
      <w:tr w:rsidR="006C06BA" w:rsidRPr="004C13BB" w14:paraId="709CC8FF" w14:textId="77777777">
        <w:tc>
          <w:tcPr>
            <w:tcW w:w="2762" w:type="dxa"/>
          </w:tcPr>
          <w:p w14:paraId="665B810F" w14:textId="77777777" w:rsidR="006C06BA" w:rsidRPr="004C13BB" w:rsidRDefault="006C06BA">
            <w:pPr>
              <w:pStyle w:val="TableText"/>
              <w:rPr>
                <w:rFonts w:eastAsia="Calibri"/>
              </w:rPr>
            </w:pPr>
            <w:r w:rsidRPr="004C13BB">
              <w:t>African American/Black</w:t>
            </w:r>
          </w:p>
        </w:tc>
        <w:tc>
          <w:tcPr>
            <w:tcW w:w="1270" w:type="dxa"/>
            <w:vAlign w:val="center"/>
          </w:tcPr>
          <w:p w14:paraId="5F7309E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77</w:t>
            </w:r>
          </w:p>
        </w:tc>
        <w:tc>
          <w:tcPr>
            <w:tcW w:w="1325" w:type="dxa"/>
            <w:vAlign w:val="center"/>
          </w:tcPr>
          <w:p w14:paraId="5B5064A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12.7</w:t>
            </w:r>
          </w:p>
        </w:tc>
        <w:tc>
          <w:tcPr>
            <w:tcW w:w="1326" w:type="dxa"/>
            <w:vAlign w:val="center"/>
          </w:tcPr>
          <w:p w14:paraId="3632EE54" w14:textId="5F022144"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AEDF02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10.4</w:t>
            </w:r>
          </w:p>
        </w:tc>
        <w:tc>
          <w:tcPr>
            <w:tcW w:w="1336" w:type="dxa"/>
            <w:vAlign w:val="center"/>
          </w:tcPr>
          <w:p w14:paraId="752391C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6.2</w:t>
            </w:r>
          </w:p>
        </w:tc>
      </w:tr>
      <w:tr w:rsidR="006C06BA" w:rsidRPr="004C13BB" w14:paraId="58F8A67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9D7DDF1" w14:textId="77777777" w:rsidR="006C06BA" w:rsidRPr="004C13BB" w:rsidRDefault="006C06BA">
            <w:pPr>
              <w:pStyle w:val="TableText"/>
              <w:rPr>
                <w:rFonts w:eastAsia="Calibri"/>
              </w:rPr>
            </w:pPr>
            <w:r w:rsidRPr="004C13BB">
              <w:t>Asian</w:t>
            </w:r>
          </w:p>
        </w:tc>
        <w:tc>
          <w:tcPr>
            <w:tcW w:w="1270" w:type="dxa"/>
            <w:vAlign w:val="center"/>
          </w:tcPr>
          <w:p w14:paraId="796A316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38</w:t>
            </w:r>
          </w:p>
        </w:tc>
        <w:tc>
          <w:tcPr>
            <w:tcW w:w="1325" w:type="dxa"/>
            <w:vAlign w:val="center"/>
          </w:tcPr>
          <w:p w14:paraId="79F627DD" w14:textId="2AE7EFEF"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3643567" w14:textId="6E115D4B"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661B4D0" w14:textId="2BE37FEC"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4D628E4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0.7</w:t>
            </w:r>
          </w:p>
        </w:tc>
      </w:tr>
      <w:tr w:rsidR="006C06BA" w:rsidRPr="004C13BB" w14:paraId="12369ABD" w14:textId="77777777">
        <w:tc>
          <w:tcPr>
            <w:tcW w:w="2762" w:type="dxa"/>
          </w:tcPr>
          <w:p w14:paraId="5616DBF3" w14:textId="77777777" w:rsidR="006C06BA" w:rsidRPr="004C13BB" w:rsidRDefault="006C06BA">
            <w:pPr>
              <w:pStyle w:val="TableText"/>
              <w:rPr>
                <w:rFonts w:eastAsia="Calibri"/>
              </w:rPr>
            </w:pPr>
            <w:r w:rsidRPr="004C13BB">
              <w:t>Hispanic/Latino</w:t>
            </w:r>
          </w:p>
        </w:tc>
        <w:tc>
          <w:tcPr>
            <w:tcW w:w="1270" w:type="dxa"/>
            <w:vAlign w:val="center"/>
          </w:tcPr>
          <w:p w14:paraId="4600E65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412</w:t>
            </w:r>
          </w:p>
        </w:tc>
        <w:tc>
          <w:tcPr>
            <w:tcW w:w="1325" w:type="dxa"/>
            <w:vAlign w:val="center"/>
          </w:tcPr>
          <w:p w14:paraId="2B92B65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3.3</w:t>
            </w:r>
          </w:p>
        </w:tc>
        <w:tc>
          <w:tcPr>
            <w:tcW w:w="1326" w:type="dxa"/>
            <w:vAlign w:val="center"/>
          </w:tcPr>
          <w:p w14:paraId="3669C35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1.3</w:t>
            </w:r>
          </w:p>
        </w:tc>
        <w:tc>
          <w:tcPr>
            <w:tcW w:w="1325" w:type="dxa"/>
            <w:vAlign w:val="center"/>
          </w:tcPr>
          <w:p w14:paraId="12774F4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6.8</w:t>
            </w:r>
          </w:p>
        </w:tc>
        <w:tc>
          <w:tcPr>
            <w:tcW w:w="1336" w:type="dxa"/>
            <w:vAlign w:val="center"/>
          </w:tcPr>
          <w:p w14:paraId="0629F20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4.9</w:t>
            </w:r>
          </w:p>
        </w:tc>
      </w:tr>
      <w:tr w:rsidR="006C06BA" w:rsidRPr="004C13BB" w14:paraId="35EB9E3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3DAEDDF" w14:textId="77777777" w:rsidR="006C06BA" w:rsidRPr="004C13BB" w:rsidRDefault="006C06BA">
            <w:pPr>
              <w:pStyle w:val="TableText"/>
              <w:rPr>
                <w:rFonts w:eastAsia="Calibri"/>
              </w:rPr>
            </w:pPr>
            <w:r w:rsidRPr="004C13BB">
              <w:t>Multi-Race, non-Hispanic/Latino</w:t>
            </w:r>
          </w:p>
        </w:tc>
        <w:tc>
          <w:tcPr>
            <w:tcW w:w="1270" w:type="dxa"/>
            <w:vAlign w:val="center"/>
          </w:tcPr>
          <w:p w14:paraId="10E45A1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74</w:t>
            </w:r>
          </w:p>
        </w:tc>
        <w:tc>
          <w:tcPr>
            <w:tcW w:w="1325" w:type="dxa"/>
            <w:vAlign w:val="center"/>
          </w:tcPr>
          <w:p w14:paraId="23618C56" w14:textId="4E2CF6D8"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0518081" w14:textId="4C655605"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1BBB6B9" w14:textId="69C6FA9B"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195D936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3.5</w:t>
            </w:r>
          </w:p>
        </w:tc>
      </w:tr>
      <w:tr w:rsidR="006C06BA" w:rsidRPr="004C13BB" w14:paraId="61529498" w14:textId="77777777">
        <w:tc>
          <w:tcPr>
            <w:tcW w:w="2762" w:type="dxa"/>
          </w:tcPr>
          <w:p w14:paraId="2B22B599" w14:textId="77777777" w:rsidR="006C06BA" w:rsidRPr="004C13BB" w:rsidRDefault="006C06BA">
            <w:pPr>
              <w:pStyle w:val="TableText"/>
            </w:pPr>
            <w:r w:rsidRPr="004C13BB">
              <w:t>Native American</w:t>
            </w:r>
          </w:p>
        </w:tc>
        <w:tc>
          <w:tcPr>
            <w:tcW w:w="1270" w:type="dxa"/>
            <w:vAlign w:val="center"/>
          </w:tcPr>
          <w:p w14:paraId="6D9D78D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w:t>
            </w:r>
          </w:p>
        </w:tc>
        <w:tc>
          <w:tcPr>
            <w:tcW w:w="1325" w:type="dxa"/>
            <w:vAlign w:val="center"/>
          </w:tcPr>
          <w:p w14:paraId="4D3183CE" w14:textId="50338076"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F9A5C8F" w14:textId="7CF42730"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FDDDB46" w14:textId="6555FBE0"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D31FA0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4.3</w:t>
            </w:r>
          </w:p>
        </w:tc>
      </w:tr>
      <w:tr w:rsidR="006C06BA" w:rsidRPr="004C13BB" w14:paraId="30F340B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81B7D2F" w14:textId="77777777" w:rsidR="006C06BA" w:rsidRPr="004C13BB" w:rsidRDefault="006C06BA">
            <w:pPr>
              <w:pStyle w:val="TableText"/>
              <w:rPr>
                <w:spacing w:val="-4"/>
              </w:rPr>
            </w:pPr>
            <w:r w:rsidRPr="004C13BB">
              <w:rPr>
                <w:spacing w:val="-4"/>
              </w:rPr>
              <w:t>Native Hawaiian, Pacific Islander</w:t>
            </w:r>
          </w:p>
        </w:tc>
        <w:tc>
          <w:tcPr>
            <w:tcW w:w="1270" w:type="dxa"/>
            <w:vAlign w:val="center"/>
          </w:tcPr>
          <w:p w14:paraId="119E587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w:t>
            </w:r>
          </w:p>
        </w:tc>
        <w:tc>
          <w:tcPr>
            <w:tcW w:w="1325" w:type="dxa"/>
            <w:vAlign w:val="center"/>
          </w:tcPr>
          <w:p w14:paraId="02B52973" w14:textId="2EF29E29"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B03CE2E" w14:textId="2068AC27"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C09BDC3" w14:textId="3F922C66"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7CC1C6C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3.6</w:t>
            </w:r>
          </w:p>
        </w:tc>
      </w:tr>
      <w:tr w:rsidR="006C06BA" w:rsidRPr="004C13BB" w14:paraId="44DAA5FB" w14:textId="77777777">
        <w:tc>
          <w:tcPr>
            <w:tcW w:w="2762" w:type="dxa"/>
          </w:tcPr>
          <w:p w14:paraId="7F079675" w14:textId="77777777" w:rsidR="006C06BA" w:rsidRPr="004C13BB" w:rsidRDefault="006C06BA">
            <w:pPr>
              <w:pStyle w:val="TableText"/>
              <w:rPr>
                <w:rFonts w:eastAsia="Calibri"/>
              </w:rPr>
            </w:pPr>
            <w:r w:rsidRPr="004C13BB">
              <w:t>White</w:t>
            </w:r>
          </w:p>
        </w:tc>
        <w:tc>
          <w:tcPr>
            <w:tcW w:w="1270" w:type="dxa"/>
            <w:vAlign w:val="center"/>
          </w:tcPr>
          <w:p w14:paraId="6123F3B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1,859</w:t>
            </w:r>
          </w:p>
        </w:tc>
        <w:tc>
          <w:tcPr>
            <w:tcW w:w="1325" w:type="dxa"/>
            <w:vAlign w:val="center"/>
          </w:tcPr>
          <w:p w14:paraId="3B4AE04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1.7</w:t>
            </w:r>
          </w:p>
        </w:tc>
        <w:tc>
          <w:tcPr>
            <w:tcW w:w="1326" w:type="dxa"/>
            <w:vAlign w:val="center"/>
          </w:tcPr>
          <w:p w14:paraId="428B8B6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0.4</w:t>
            </w:r>
          </w:p>
        </w:tc>
        <w:tc>
          <w:tcPr>
            <w:tcW w:w="1325" w:type="dxa"/>
            <w:vAlign w:val="center"/>
          </w:tcPr>
          <w:p w14:paraId="7E6F559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3.4</w:t>
            </w:r>
          </w:p>
        </w:tc>
        <w:tc>
          <w:tcPr>
            <w:tcW w:w="1336" w:type="dxa"/>
            <w:vAlign w:val="center"/>
          </w:tcPr>
          <w:p w14:paraId="1034638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2.1</w:t>
            </w:r>
          </w:p>
        </w:tc>
      </w:tr>
      <w:tr w:rsidR="006C06BA" w:rsidRPr="004C13BB" w14:paraId="784C3D8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31E5EA9" w14:textId="77777777" w:rsidR="006C06BA" w:rsidRPr="004C13BB" w:rsidRDefault="006C06BA">
            <w:pPr>
              <w:pStyle w:val="TableText"/>
              <w:rPr>
                <w:rFonts w:eastAsia="Calibri"/>
              </w:rPr>
            </w:pPr>
            <w:r w:rsidRPr="004C13BB">
              <w:t>High needs</w:t>
            </w:r>
          </w:p>
        </w:tc>
        <w:tc>
          <w:tcPr>
            <w:tcW w:w="1270" w:type="dxa"/>
            <w:vAlign w:val="center"/>
          </w:tcPr>
          <w:p w14:paraId="0F22300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1,357</w:t>
            </w:r>
          </w:p>
        </w:tc>
        <w:tc>
          <w:tcPr>
            <w:tcW w:w="1325" w:type="dxa"/>
            <w:vAlign w:val="center"/>
          </w:tcPr>
          <w:p w14:paraId="2D98F34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3.2</w:t>
            </w:r>
          </w:p>
        </w:tc>
        <w:tc>
          <w:tcPr>
            <w:tcW w:w="1326" w:type="dxa"/>
            <w:vAlign w:val="center"/>
          </w:tcPr>
          <w:p w14:paraId="5FB8CA5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1.1</w:t>
            </w:r>
          </w:p>
        </w:tc>
        <w:tc>
          <w:tcPr>
            <w:tcW w:w="1325" w:type="dxa"/>
            <w:vAlign w:val="center"/>
          </w:tcPr>
          <w:p w14:paraId="4F387C7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6.1</w:t>
            </w:r>
          </w:p>
        </w:tc>
        <w:tc>
          <w:tcPr>
            <w:tcW w:w="1336" w:type="dxa"/>
            <w:vAlign w:val="center"/>
          </w:tcPr>
          <w:p w14:paraId="450BFF4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4.6</w:t>
            </w:r>
          </w:p>
        </w:tc>
      </w:tr>
      <w:tr w:rsidR="006C06BA" w:rsidRPr="004C13BB" w14:paraId="5A23B9AD" w14:textId="77777777">
        <w:tc>
          <w:tcPr>
            <w:tcW w:w="2762" w:type="dxa"/>
          </w:tcPr>
          <w:p w14:paraId="1FE12083" w14:textId="77777777" w:rsidR="006C06BA" w:rsidRPr="004C13BB" w:rsidRDefault="006C06BA">
            <w:pPr>
              <w:pStyle w:val="TableText"/>
              <w:rPr>
                <w:rFonts w:eastAsia="Calibri"/>
              </w:rPr>
            </w:pPr>
            <w:r w:rsidRPr="004C13BB">
              <w:t>Low income</w:t>
            </w:r>
            <w:r w:rsidRPr="004C13BB">
              <w:rPr>
                <w:vertAlign w:val="superscript"/>
              </w:rPr>
              <w:t>a</w:t>
            </w:r>
          </w:p>
        </w:tc>
        <w:tc>
          <w:tcPr>
            <w:tcW w:w="1270" w:type="dxa"/>
            <w:vAlign w:val="center"/>
          </w:tcPr>
          <w:p w14:paraId="1AA90B8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1,027</w:t>
            </w:r>
          </w:p>
        </w:tc>
        <w:tc>
          <w:tcPr>
            <w:tcW w:w="1325" w:type="dxa"/>
            <w:vAlign w:val="center"/>
          </w:tcPr>
          <w:p w14:paraId="622CB80C" w14:textId="46D709D7"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89D9B6B" w14:textId="44C1DA5E"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16049C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7.0</w:t>
            </w:r>
          </w:p>
        </w:tc>
        <w:tc>
          <w:tcPr>
            <w:tcW w:w="1336" w:type="dxa"/>
            <w:vAlign w:val="center"/>
          </w:tcPr>
          <w:p w14:paraId="65FA9B4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5.2</w:t>
            </w:r>
          </w:p>
        </w:tc>
      </w:tr>
      <w:tr w:rsidR="006C06BA" w:rsidRPr="004C13BB" w14:paraId="5D3550A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79700B5" w14:textId="77777777" w:rsidR="006C06BA" w:rsidRPr="004C13BB" w:rsidRDefault="006C06BA">
            <w:pPr>
              <w:pStyle w:val="TableText"/>
              <w:rPr>
                <w:rFonts w:eastAsia="Calibri"/>
              </w:rPr>
            </w:pPr>
            <w:r w:rsidRPr="004C13BB">
              <w:rPr>
                <w:spacing w:val="-4"/>
              </w:rPr>
              <w:t>ELs</w:t>
            </w:r>
          </w:p>
        </w:tc>
        <w:tc>
          <w:tcPr>
            <w:tcW w:w="1270" w:type="dxa"/>
            <w:vAlign w:val="center"/>
          </w:tcPr>
          <w:p w14:paraId="6702F7F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420</w:t>
            </w:r>
          </w:p>
        </w:tc>
        <w:tc>
          <w:tcPr>
            <w:tcW w:w="1325" w:type="dxa"/>
            <w:vAlign w:val="center"/>
          </w:tcPr>
          <w:p w14:paraId="77EED0B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1.8</w:t>
            </w:r>
          </w:p>
        </w:tc>
        <w:tc>
          <w:tcPr>
            <w:tcW w:w="1326" w:type="dxa"/>
            <w:vAlign w:val="center"/>
          </w:tcPr>
          <w:p w14:paraId="1FCAA3A0" w14:textId="33D815DE"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BF3F72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3.1</w:t>
            </w:r>
          </w:p>
        </w:tc>
        <w:tc>
          <w:tcPr>
            <w:tcW w:w="1336" w:type="dxa"/>
            <w:vAlign w:val="center"/>
          </w:tcPr>
          <w:p w14:paraId="195E998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3.5</w:t>
            </w:r>
          </w:p>
        </w:tc>
      </w:tr>
      <w:tr w:rsidR="006C06BA" w:rsidRPr="004C13BB" w14:paraId="17951A2E" w14:textId="77777777">
        <w:tc>
          <w:tcPr>
            <w:tcW w:w="2762" w:type="dxa"/>
          </w:tcPr>
          <w:p w14:paraId="6164B4E4" w14:textId="77777777" w:rsidR="006C06BA" w:rsidRPr="004C13BB" w:rsidRDefault="006C06BA">
            <w:pPr>
              <w:pStyle w:val="TableText"/>
              <w:rPr>
                <w:rFonts w:eastAsia="Calibri"/>
              </w:rPr>
            </w:pPr>
            <w:r w:rsidRPr="004C13BB">
              <w:t>Students w/disabilities</w:t>
            </w:r>
          </w:p>
        </w:tc>
        <w:tc>
          <w:tcPr>
            <w:tcW w:w="1270" w:type="dxa"/>
            <w:vAlign w:val="center"/>
          </w:tcPr>
          <w:p w14:paraId="6F7C89E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471</w:t>
            </w:r>
          </w:p>
        </w:tc>
        <w:tc>
          <w:tcPr>
            <w:tcW w:w="1325" w:type="dxa"/>
            <w:vAlign w:val="center"/>
          </w:tcPr>
          <w:p w14:paraId="17C48060"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4.2</w:t>
            </w:r>
          </w:p>
        </w:tc>
        <w:tc>
          <w:tcPr>
            <w:tcW w:w="1326" w:type="dxa"/>
            <w:vAlign w:val="center"/>
          </w:tcPr>
          <w:p w14:paraId="687DA1B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c>
          <w:tcPr>
            <w:tcW w:w="1325" w:type="dxa"/>
            <w:vAlign w:val="center"/>
          </w:tcPr>
          <w:p w14:paraId="36B2B8B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7.9</w:t>
            </w:r>
          </w:p>
        </w:tc>
        <w:tc>
          <w:tcPr>
            <w:tcW w:w="1336" w:type="dxa"/>
            <w:vAlign w:val="center"/>
          </w:tcPr>
          <w:p w14:paraId="0164EAE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5.8</w:t>
            </w:r>
          </w:p>
        </w:tc>
      </w:tr>
    </w:tbl>
    <w:p w14:paraId="4E1A2443"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81" w:history="1">
        <w:r w:rsidRPr="004C13BB">
          <w:rPr>
            <w:rStyle w:val="Hyperlink"/>
          </w:rPr>
          <w:t>newly defined low-income student group</w:t>
        </w:r>
      </w:hyperlink>
      <w:r w:rsidRPr="004C13BB">
        <w:t>. This change also affects the high needs group.</w:t>
      </w:r>
    </w:p>
    <w:p w14:paraId="5BEE039B" w14:textId="77777777" w:rsidR="006C06BA" w:rsidRPr="004C13BB" w:rsidRDefault="006C06BA" w:rsidP="006C06BA">
      <w:pPr>
        <w:pStyle w:val="TableTitle0"/>
      </w:pPr>
      <w:r w:rsidRPr="004C13BB">
        <w:t>Table E20. Hudson Public Schools: Dropout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6C06BA" w:rsidRPr="004C13BB" w14:paraId="08F07E49" w14:textId="77777777" w:rsidTr="00957A29">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50D2A9F" w14:textId="77777777" w:rsidR="006C06BA" w:rsidRPr="00540F20" w:rsidRDefault="006C06BA" w:rsidP="00957A29">
            <w:pPr>
              <w:pStyle w:val="TableColHeadingLeft"/>
              <w:jc w:val="center"/>
            </w:pPr>
            <w:r w:rsidRPr="00540F20">
              <w:t>Group</w:t>
            </w:r>
          </w:p>
        </w:tc>
        <w:tc>
          <w:tcPr>
            <w:tcW w:w="1270" w:type="dxa"/>
          </w:tcPr>
          <w:p w14:paraId="75290361" w14:textId="77777777" w:rsidR="006C06BA" w:rsidRPr="00540F20" w:rsidRDefault="006C06BA">
            <w:pPr>
              <w:pStyle w:val="TableColHeadingCenter"/>
            </w:pPr>
            <w:r w:rsidRPr="00540F20">
              <w:rPr>
                <w:i/>
                <w:iCs/>
              </w:rPr>
              <w:t>N</w:t>
            </w:r>
            <w:r w:rsidRPr="00540F20">
              <w:t xml:space="preserve"> (2022)</w:t>
            </w:r>
          </w:p>
        </w:tc>
        <w:tc>
          <w:tcPr>
            <w:tcW w:w="1325" w:type="dxa"/>
          </w:tcPr>
          <w:p w14:paraId="4173967A" w14:textId="77777777" w:rsidR="006C06BA" w:rsidRPr="00540F20" w:rsidRDefault="006C06BA">
            <w:pPr>
              <w:pStyle w:val="TableColHeadingCenter"/>
            </w:pPr>
            <w:r w:rsidRPr="00540F20">
              <w:t>2020</w:t>
            </w:r>
          </w:p>
        </w:tc>
        <w:tc>
          <w:tcPr>
            <w:tcW w:w="1326" w:type="dxa"/>
          </w:tcPr>
          <w:p w14:paraId="0A609214" w14:textId="77777777" w:rsidR="006C06BA" w:rsidRPr="00540F20" w:rsidRDefault="006C06BA">
            <w:pPr>
              <w:pStyle w:val="TableColHeadingCenter"/>
            </w:pPr>
            <w:r w:rsidRPr="00540F20">
              <w:t>2021</w:t>
            </w:r>
          </w:p>
        </w:tc>
        <w:tc>
          <w:tcPr>
            <w:tcW w:w="1325" w:type="dxa"/>
          </w:tcPr>
          <w:p w14:paraId="35D0AEE1" w14:textId="77777777" w:rsidR="006C06BA" w:rsidRPr="00540F20" w:rsidRDefault="006C06BA">
            <w:pPr>
              <w:pStyle w:val="TableColHeadingCenter"/>
            </w:pPr>
            <w:r w:rsidRPr="00540F20">
              <w:t>2022</w:t>
            </w:r>
          </w:p>
        </w:tc>
        <w:tc>
          <w:tcPr>
            <w:tcW w:w="1336" w:type="dxa"/>
          </w:tcPr>
          <w:p w14:paraId="21D1CE9F" w14:textId="77777777" w:rsidR="006C06BA" w:rsidRPr="00540F20" w:rsidRDefault="006C06BA">
            <w:pPr>
              <w:pStyle w:val="TableColHeadingCenter"/>
            </w:pPr>
            <w:r w:rsidRPr="00540F20">
              <w:t>State (2022)</w:t>
            </w:r>
          </w:p>
        </w:tc>
      </w:tr>
      <w:tr w:rsidR="006C06BA" w:rsidRPr="004C13BB" w14:paraId="73EE897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D2965CD" w14:textId="77777777" w:rsidR="006C06BA" w:rsidRPr="004C13BB" w:rsidRDefault="006C06BA">
            <w:pPr>
              <w:pStyle w:val="TableText"/>
              <w:rPr>
                <w:rFonts w:eastAsia="Calibri"/>
              </w:rPr>
            </w:pPr>
            <w:r w:rsidRPr="004C13BB">
              <w:t>All students</w:t>
            </w:r>
          </w:p>
        </w:tc>
        <w:tc>
          <w:tcPr>
            <w:tcW w:w="1270" w:type="dxa"/>
            <w:vAlign w:val="center"/>
          </w:tcPr>
          <w:p w14:paraId="0833348E"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634</w:t>
            </w:r>
          </w:p>
        </w:tc>
        <w:tc>
          <w:tcPr>
            <w:tcW w:w="1325" w:type="dxa"/>
            <w:vAlign w:val="center"/>
          </w:tcPr>
          <w:p w14:paraId="2F73DF3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0.9</w:t>
            </w:r>
          </w:p>
        </w:tc>
        <w:tc>
          <w:tcPr>
            <w:tcW w:w="1326" w:type="dxa"/>
            <w:vAlign w:val="center"/>
          </w:tcPr>
          <w:p w14:paraId="0B46FA3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4.2</w:t>
            </w:r>
          </w:p>
        </w:tc>
        <w:tc>
          <w:tcPr>
            <w:tcW w:w="1325" w:type="dxa"/>
            <w:vAlign w:val="center"/>
          </w:tcPr>
          <w:p w14:paraId="3CFA543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2.7</w:t>
            </w:r>
          </w:p>
        </w:tc>
        <w:tc>
          <w:tcPr>
            <w:tcW w:w="1336" w:type="dxa"/>
            <w:vAlign w:val="center"/>
          </w:tcPr>
          <w:p w14:paraId="6A7DB75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2.1</w:t>
            </w:r>
          </w:p>
        </w:tc>
      </w:tr>
      <w:tr w:rsidR="006C06BA" w:rsidRPr="004C13BB" w14:paraId="69B2634C" w14:textId="77777777">
        <w:tc>
          <w:tcPr>
            <w:tcW w:w="2762" w:type="dxa"/>
          </w:tcPr>
          <w:p w14:paraId="211DBCA2" w14:textId="77777777" w:rsidR="006C06BA" w:rsidRPr="004C13BB" w:rsidRDefault="006C06BA">
            <w:pPr>
              <w:pStyle w:val="TableText"/>
              <w:rPr>
                <w:rFonts w:eastAsia="Calibri"/>
              </w:rPr>
            </w:pPr>
            <w:r w:rsidRPr="004C13BB">
              <w:t>African American/Black</w:t>
            </w:r>
          </w:p>
        </w:tc>
        <w:tc>
          <w:tcPr>
            <w:tcW w:w="1270" w:type="dxa"/>
            <w:vAlign w:val="center"/>
          </w:tcPr>
          <w:p w14:paraId="0CDA511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19</w:t>
            </w:r>
          </w:p>
        </w:tc>
        <w:tc>
          <w:tcPr>
            <w:tcW w:w="1325" w:type="dxa"/>
            <w:vAlign w:val="center"/>
          </w:tcPr>
          <w:p w14:paraId="2E66C39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5.9</w:t>
            </w:r>
          </w:p>
        </w:tc>
        <w:tc>
          <w:tcPr>
            <w:tcW w:w="1326" w:type="dxa"/>
            <w:vAlign w:val="center"/>
          </w:tcPr>
          <w:p w14:paraId="3769591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7.1</w:t>
            </w:r>
          </w:p>
        </w:tc>
        <w:tc>
          <w:tcPr>
            <w:tcW w:w="1325" w:type="dxa"/>
            <w:vAlign w:val="center"/>
          </w:tcPr>
          <w:p w14:paraId="5F8B5870"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0.0</w:t>
            </w:r>
          </w:p>
        </w:tc>
        <w:tc>
          <w:tcPr>
            <w:tcW w:w="1336" w:type="dxa"/>
            <w:vAlign w:val="center"/>
          </w:tcPr>
          <w:p w14:paraId="7FCCAA68"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2.8</w:t>
            </w:r>
          </w:p>
        </w:tc>
      </w:tr>
      <w:tr w:rsidR="006C06BA" w:rsidRPr="004C13BB" w14:paraId="3262578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B983CD6" w14:textId="77777777" w:rsidR="006C06BA" w:rsidRPr="004C13BB" w:rsidRDefault="006C06BA">
            <w:pPr>
              <w:pStyle w:val="TableText"/>
              <w:rPr>
                <w:rFonts w:eastAsia="Calibri"/>
              </w:rPr>
            </w:pPr>
            <w:r w:rsidRPr="004C13BB">
              <w:t>Asian</w:t>
            </w:r>
          </w:p>
        </w:tc>
        <w:tc>
          <w:tcPr>
            <w:tcW w:w="1270" w:type="dxa"/>
            <w:vAlign w:val="center"/>
          </w:tcPr>
          <w:p w14:paraId="1A62E2F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10</w:t>
            </w:r>
          </w:p>
        </w:tc>
        <w:tc>
          <w:tcPr>
            <w:tcW w:w="1325" w:type="dxa"/>
            <w:vAlign w:val="center"/>
          </w:tcPr>
          <w:p w14:paraId="5EA9F612" w14:textId="38F421CD"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951F04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0.0</w:t>
            </w:r>
          </w:p>
        </w:tc>
        <w:tc>
          <w:tcPr>
            <w:tcW w:w="1325" w:type="dxa"/>
            <w:vAlign w:val="center"/>
          </w:tcPr>
          <w:p w14:paraId="177C72B2"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0.0</w:t>
            </w:r>
          </w:p>
        </w:tc>
        <w:tc>
          <w:tcPr>
            <w:tcW w:w="1336" w:type="dxa"/>
            <w:vAlign w:val="center"/>
          </w:tcPr>
          <w:p w14:paraId="1C48DD6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0.6</w:t>
            </w:r>
          </w:p>
        </w:tc>
      </w:tr>
      <w:tr w:rsidR="006C06BA" w:rsidRPr="004C13BB" w14:paraId="2EAB255C" w14:textId="77777777">
        <w:tc>
          <w:tcPr>
            <w:tcW w:w="2762" w:type="dxa"/>
          </w:tcPr>
          <w:p w14:paraId="01C4250B" w14:textId="77777777" w:rsidR="006C06BA" w:rsidRPr="004C13BB" w:rsidRDefault="006C06BA">
            <w:pPr>
              <w:pStyle w:val="TableText"/>
              <w:rPr>
                <w:rFonts w:eastAsia="Calibri"/>
              </w:rPr>
            </w:pPr>
            <w:r w:rsidRPr="004C13BB">
              <w:t>Hispanic/Latino</w:t>
            </w:r>
          </w:p>
        </w:tc>
        <w:tc>
          <w:tcPr>
            <w:tcW w:w="1270" w:type="dxa"/>
            <w:vAlign w:val="center"/>
          </w:tcPr>
          <w:p w14:paraId="5CCDD26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81</w:t>
            </w:r>
          </w:p>
        </w:tc>
        <w:tc>
          <w:tcPr>
            <w:tcW w:w="1325" w:type="dxa"/>
            <w:vAlign w:val="center"/>
          </w:tcPr>
          <w:p w14:paraId="5F0E07E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1.2</w:t>
            </w:r>
          </w:p>
        </w:tc>
        <w:tc>
          <w:tcPr>
            <w:tcW w:w="1326" w:type="dxa"/>
            <w:vAlign w:val="center"/>
          </w:tcPr>
          <w:p w14:paraId="3852CA4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17.8</w:t>
            </w:r>
          </w:p>
        </w:tc>
        <w:tc>
          <w:tcPr>
            <w:tcW w:w="1325" w:type="dxa"/>
            <w:vAlign w:val="center"/>
          </w:tcPr>
          <w:p w14:paraId="5B2765C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8.6</w:t>
            </w:r>
          </w:p>
        </w:tc>
        <w:tc>
          <w:tcPr>
            <w:tcW w:w="1336" w:type="dxa"/>
            <w:vAlign w:val="center"/>
          </w:tcPr>
          <w:p w14:paraId="1177740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4.3</w:t>
            </w:r>
          </w:p>
        </w:tc>
      </w:tr>
      <w:tr w:rsidR="006C06BA" w:rsidRPr="004C13BB" w14:paraId="7124995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6C4F4B7" w14:textId="77777777" w:rsidR="006C06BA" w:rsidRPr="004C13BB" w:rsidRDefault="006C06BA">
            <w:pPr>
              <w:pStyle w:val="TableText"/>
              <w:rPr>
                <w:rFonts w:eastAsia="Calibri"/>
              </w:rPr>
            </w:pPr>
            <w:r w:rsidRPr="004C13BB">
              <w:t>Multi-Race, non-Hispanic/Latino</w:t>
            </w:r>
          </w:p>
        </w:tc>
        <w:tc>
          <w:tcPr>
            <w:tcW w:w="1270" w:type="dxa"/>
            <w:vAlign w:val="center"/>
          </w:tcPr>
          <w:p w14:paraId="7CECF674"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18</w:t>
            </w:r>
          </w:p>
        </w:tc>
        <w:tc>
          <w:tcPr>
            <w:tcW w:w="1325" w:type="dxa"/>
            <w:vAlign w:val="center"/>
          </w:tcPr>
          <w:p w14:paraId="29B7C89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0.0</w:t>
            </w:r>
          </w:p>
        </w:tc>
        <w:tc>
          <w:tcPr>
            <w:tcW w:w="1326" w:type="dxa"/>
            <w:vAlign w:val="center"/>
          </w:tcPr>
          <w:p w14:paraId="0A96F37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6.7</w:t>
            </w:r>
          </w:p>
        </w:tc>
        <w:tc>
          <w:tcPr>
            <w:tcW w:w="1325" w:type="dxa"/>
            <w:vAlign w:val="center"/>
          </w:tcPr>
          <w:p w14:paraId="5C07E9C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5.6</w:t>
            </w:r>
          </w:p>
        </w:tc>
        <w:tc>
          <w:tcPr>
            <w:tcW w:w="1336" w:type="dxa"/>
            <w:vAlign w:val="center"/>
          </w:tcPr>
          <w:p w14:paraId="36A19D8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2.4</w:t>
            </w:r>
          </w:p>
        </w:tc>
      </w:tr>
      <w:tr w:rsidR="006C06BA" w:rsidRPr="004C13BB" w14:paraId="4091FEA5" w14:textId="77777777">
        <w:tc>
          <w:tcPr>
            <w:tcW w:w="2762" w:type="dxa"/>
          </w:tcPr>
          <w:p w14:paraId="241B3D8E" w14:textId="77777777" w:rsidR="006C06BA" w:rsidRPr="004C13BB" w:rsidRDefault="006C06BA">
            <w:pPr>
              <w:pStyle w:val="TableText"/>
            </w:pPr>
            <w:r w:rsidRPr="004C13BB">
              <w:t>Native American</w:t>
            </w:r>
          </w:p>
        </w:tc>
        <w:tc>
          <w:tcPr>
            <w:tcW w:w="1270" w:type="dxa"/>
            <w:vAlign w:val="center"/>
          </w:tcPr>
          <w:p w14:paraId="441524D0"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w:t>
            </w:r>
          </w:p>
        </w:tc>
        <w:tc>
          <w:tcPr>
            <w:tcW w:w="1325" w:type="dxa"/>
            <w:vAlign w:val="center"/>
          </w:tcPr>
          <w:p w14:paraId="7A320A30" w14:textId="02F1B544"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CBDD057" w14:textId="26D8398D"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8EE9204" w14:textId="254D637E"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364796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4.3</w:t>
            </w:r>
          </w:p>
        </w:tc>
      </w:tr>
      <w:tr w:rsidR="006C06BA" w:rsidRPr="004C13BB" w14:paraId="0B292B1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BE2C972" w14:textId="77777777" w:rsidR="006C06BA" w:rsidRPr="004C13BB" w:rsidRDefault="006C06BA">
            <w:pPr>
              <w:pStyle w:val="TableText"/>
              <w:rPr>
                <w:spacing w:val="-4"/>
              </w:rPr>
            </w:pPr>
            <w:r w:rsidRPr="004C13BB">
              <w:rPr>
                <w:spacing w:val="-4"/>
              </w:rPr>
              <w:t>Native Hawaiian, Pacific Islander</w:t>
            </w:r>
          </w:p>
        </w:tc>
        <w:tc>
          <w:tcPr>
            <w:tcW w:w="1270" w:type="dxa"/>
            <w:vAlign w:val="center"/>
          </w:tcPr>
          <w:p w14:paraId="0656FB86" w14:textId="734FCDD4"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1FC06BD" w14:textId="02256F4F"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C9B704E" w14:textId="39248C4B" w:rsidR="006C06BA" w:rsidRPr="004C13BB" w:rsidRDefault="00957A29">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2302C8B" w14:textId="50F27F90" w:rsidR="006C06BA" w:rsidRPr="004C13BB" w:rsidRDefault="00957A2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D29798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1.2</w:t>
            </w:r>
          </w:p>
        </w:tc>
      </w:tr>
      <w:tr w:rsidR="006C06BA" w:rsidRPr="004C13BB" w14:paraId="243B7256" w14:textId="77777777">
        <w:tc>
          <w:tcPr>
            <w:tcW w:w="2762" w:type="dxa"/>
          </w:tcPr>
          <w:p w14:paraId="45679892" w14:textId="77777777" w:rsidR="006C06BA" w:rsidRPr="004C13BB" w:rsidRDefault="006C06BA">
            <w:pPr>
              <w:pStyle w:val="TableText"/>
              <w:rPr>
                <w:rFonts w:eastAsia="Calibri"/>
              </w:rPr>
            </w:pPr>
            <w:r w:rsidRPr="004C13BB">
              <w:t>White</w:t>
            </w:r>
          </w:p>
        </w:tc>
        <w:tc>
          <w:tcPr>
            <w:tcW w:w="1270" w:type="dxa"/>
            <w:vAlign w:val="center"/>
          </w:tcPr>
          <w:p w14:paraId="3254E79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505</w:t>
            </w:r>
          </w:p>
        </w:tc>
        <w:tc>
          <w:tcPr>
            <w:tcW w:w="1325" w:type="dxa"/>
            <w:vAlign w:val="center"/>
          </w:tcPr>
          <w:p w14:paraId="7E457AE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0.7</w:t>
            </w:r>
          </w:p>
        </w:tc>
        <w:tc>
          <w:tcPr>
            <w:tcW w:w="1326" w:type="dxa"/>
            <w:vAlign w:val="center"/>
          </w:tcPr>
          <w:p w14:paraId="4A88AAB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1.9</w:t>
            </w:r>
          </w:p>
        </w:tc>
        <w:tc>
          <w:tcPr>
            <w:tcW w:w="1325" w:type="dxa"/>
            <w:vAlign w:val="center"/>
          </w:tcPr>
          <w:p w14:paraId="780ADEC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1.8</w:t>
            </w:r>
          </w:p>
        </w:tc>
        <w:tc>
          <w:tcPr>
            <w:tcW w:w="1336" w:type="dxa"/>
            <w:vAlign w:val="center"/>
          </w:tcPr>
          <w:p w14:paraId="5410D154"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1.3</w:t>
            </w:r>
          </w:p>
        </w:tc>
      </w:tr>
      <w:tr w:rsidR="006C06BA" w:rsidRPr="004C13BB" w14:paraId="7E430D5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79E1986" w14:textId="77777777" w:rsidR="006C06BA" w:rsidRPr="004C13BB" w:rsidRDefault="006C06BA">
            <w:pPr>
              <w:pStyle w:val="TableText"/>
              <w:rPr>
                <w:rFonts w:eastAsia="Calibri"/>
              </w:rPr>
            </w:pPr>
            <w:r w:rsidRPr="004C13BB">
              <w:t>High needs</w:t>
            </w:r>
          </w:p>
        </w:tc>
        <w:tc>
          <w:tcPr>
            <w:tcW w:w="1270" w:type="dxa"/>
            <w:vAlign w:val="center"/>
          </w:tcPr>
          <w:p w14:paraId="2745D9B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295</w:t>
            </w:r>
          </w:p>
        </w:tc>
        <w:tc>
          <w:tcPr>
            <w:tcW w:w="1325" w:type="dxa"/>
            <w:vAlign w:val="center"/>
          </w:tcPr>
          <w:p w14:paraId="3DBDDF2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1.6</w:t>
            </w:r>
          </w:p>
        </w:tc>
        <w:tc>
          <w:tcPr>
            <w:tcW w:w="1326" w:type="dxa"/>
            <w:vAlign w:val="center"/>
          </w:tcPr>
          <w:p w14:paraId="3826B24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9.6</w:t>
            </w:r>
          </w:p>
        </w:tc>
        <w:tc>
          <w:tcPr>
            <w:tcW w:w="1325" w:type="dxa"/>
            <w:vAlign w:val="center"/>
          </w:tcPr>
          <w:p w14:paraId="3F93640E"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5.4</w:t>
            </w:r>
          </w:p>
        </w:tc>
        <w:tc>
          <w:tcPr>
            <w:tcW w:w="1336" w:type="dxa"/>
            <w:vAlign w:val="center"/>
          </w:tcPr>
          <w:p w14:paraId="14724162"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3.6</w:t>
            </w:r>
          </w:p>
        </w:tc>
      </w:tr>
      <w:tr w:rsidR="006C06BA" w:rsidRPr="004C13BB" w14:paraId="31DFD87E" w14:textId="77777777">
        <w:tc>
          <w:tcPr>
            <w:tcW w:w="2762" w:type="dxa"/>
          </w:tcPr>
          <w:p w14:paraId="6D639A0B" w14:textId="77777777" w:rsidR="006C06BA" w:rsidRPr="004C13BB" w:rsidRDefault="006C06BA">
            <w:pPr>
              <w:pStyle w:val="TableText"/>
              <w:rPr>
                <w:rFonts w:eastAsia="Calibri"/>
              </w:rPr>
            </w:pPr>
            <w:r w:rsidRPr="004C13BB">
              <w:t>Low income</w:t>
            </w:r>
            <w:r w:rsidRPr="004C13BB">
              <w:rPr>
                <w:vertAlign w:val="superscript"/>
              </w:rPr>
              <w:t>a</w:t>
            </w:r>
          </w:p>
        </w:tc>
        <w:tc>
          <w:tcPr>
            <w:tcW w:w="1270" w:type="dxa"/>
            <w:vAlign w:val="center"/>
          </w:tcPr>
          <w:p w14:paraId="2119974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225</w:t>
            </w:r>
          </w:p>
        </w:tc>
        <w:tc>
          <w:tcPr>
            <w:tcW w:w="1325" w:type="dxa"/>
            <w:vAlign w:val="center"/>
          </w:tcPr>
          <w:p w14:paraId="6DCE2FD3"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2.1</w:t>
            </w:r>
          </w:p>
        </w:tc>
        <w:tc>
          <w:tcPr>
            <w:tcW w:w="1326" w:type="dxa"/>
            <w:vAlign w:val="center"/>
          </w:tcPr>
          <w:p w14:paraId="1A0D9D1A"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8.6</w:t>
            </w:r>
          </w:p>
        </w:tc>
        <w:tc>
          <w:tcPr>
            <w:tcW w:w="1325" w:type="dxa"/>
            <w:vAlign w:val="center"/>
          </w:tcPr>
          <w:p w14:paraId="1750B43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5.8</w:t>
            </w:r>
          </w:p>
        </w:tc>
        <w:tc>
          <w:tcPr>
            <w:tcW w:w="1336" w:type="dxa"/>
            <w:vAlign w:val="center"/>
          </w:tcPr>
          <w:p w14:paraId="0E1E0CD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3.8</w:t>
            </w:r>
          </w:p>
        </w:tc>
      </w:tr>
      <w:tr w:rsidR="006C06BA" w:rsidRPr="004C13BB" w14:paraId="16E82027"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38136AF" w14:textId="77777777" w:rsidR="006C06BA" w:rsidRPr="004C13BB" w:rsidRDefault="006C06BA">
            <w:pPr>
              <w:pStyle w:val="TableText"/>
              <w:rPr>
                <w:rFonts w:eastAsia="Calibri"/>
              </w:rPr>
            </w:pPr>
            <w:r w:rsidRPr="004C13BB">
              <w:rPr>
                <w:spacing w:val="-4"/>
              </w:rPr>
              <w:t>ELs</w:t>
            </w:r>
          </w:p>
        </w:tc>
        <w:tc>
          <w:tcPr>
            <w:tcW w:w="1270" w:type="dxa"/>
            <w:vAlign w:val="center"/>
          </w:tcPr>
          <w:p w14:paraId="3F1BBA6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49</w:t>
            </w:r>
          </w:p>
        </w:tc>
        <w:tc>
          <w:tcPr>
            <w:tcW w:w="1325" w:type="dxa"/>
            <w:vAlign w:val="center"/>
          </w:tcPr>
          <w:p w14:paraId="25CAF1B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0.0</w:t>
            </w:r>
          </w:p>
        </w:tc>
        <w:tc>
          <w:tcPr>
            <w:tcW w:w="1326" w:type="dxa"/>
            <w:vAlign w:val="center"/>
          </w:tcPr>
          <w:p w14:paraId="75A89DD9"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23.3</w:t>
            </w:r>
          </w:p>
        </w:tc>
        <w:tc>
          <w:tcPr>
            <w:tcW w:w="1325" w:type="dxa"/>
            <w:vAlign w:val="center"/>
          </w:tcPr>
          <w:p w14:paraId="60BC84E4"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10.2</w:t>
            </w:r>
          </w:p>
        </w:tc>
        <w:tc>
          <w:tcPr>
            <w:tcW w:w="1336" w:type="dxa"/>
            <w:vAlign w:val="center"/>
          </w:tcPr>
          <w:p w14:paraId="3B4310C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7.8</w:t>
            </w:r>
          </w:p>
        </w:tc>
      </w:tr>
      <w:tr w:rsidR="006C06BA" w:rsidRPr="004C13BB" w14:paraId="0591CB13" w14:textId="77777777">
        <w:tc>
          <w:tcPr>
            <w:tcW w:w="2762" w:type="dxa"/>
          </w:tcPr>
          <w:p w14:paraId="62263AED" w14:textId="77777777" w:rsidR="006C06BA" w:rsidRPr="004C13BB" w:rsidRDefault="006C06BA">
            <w:pPr>
              <w:pStyle w:val="TableText"/>
              <w:rPr>
                <w:rFonts w:eastAsia="Calibri"/>
              </w:rPr>
            </w:pPr>
            <w:r w:rsidRPr="004C13BB">
              <w:t>Students w/disabilities</w:t>
            </w:r>
          </w:p>
        </w:tc>
        <w:tc>
          <w:tcPr>
            <w:tcW w:w="1270" w:type="dxa"/>
            <w:vAlign w:val="center"/>
          </w:tcPr>
          <w:p w14:paraId="6FAF903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103</w:t>
            </w:r>
          </w:p>
        </w:tc>
        <w:tc>
          <w:tcPr>
            <w:tcW w:w="1325" w:type="dxa"/>
            <w:vAlign w:val="center"/>
          </w:tcPr>
          <w:p w14:paraId="3D3D041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2.2</w:t>
            </w:r>
          </w:p>
        </w:tc>
        <w:tc>
          <w:tcPr>
            <w:tcW w:w="1326" w:type="dxa"/>
            <w:vAlign w:val="center"/>
          </w:tcPr>
          <w:p w14:paraId="68D3E743"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4.9</w:t>
            </w:r>
          </w:p>
        </w:tc>
        <w:tc>
          <w:tcPr>
            <w:tcW w:w="1325" w:type="dxa"/>
            <w:vAlign w:val="center"/>
          </w:tcPr>
          <w:p w14:paraId="245BD28D"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6.8</w:t>
            </w:r>
          </w:p>
        </w:tc>
        <w:tc>
          <w:tcPr>
            <w:tcW w:w="1336" w:type="dxa"/>
            <w:vAlign w:val="center"/>
          </w:tcPr>
          <w:p w14:paraId="71A9438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3.4</w:t>
            </w:r>
          </w:p>
        </w:tc>
      </w:tr>
    </w:tbl>
    <w:p w14:paraId="452850C6"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82" w:history="1">
        <w:r w:rsidRPr="004C13BB">
          <w:rPr>
            <w:rStyle w:val="Hyperlink"/>
          </w:rPr>
          <w:t>newly defined low-income student group</w:t>
        </w:r>
      </w:hyperlink>
      <w:r w:rsidRPr="004C13BB">
        <w:t>. This change also affects the high needs group.</w:t>
      </w:r>
    </w:p>
    <w:p w14:paraId="36AF9099" w14:textId="77777777" w:rsidR="006C06BA" w:rsidRPr="004C13BB" w:rsidRDefault="006C06BA" w:rsidP="006C06BA">
      <w:pPr>
        <w:spacing w:line="240" w:lineRule="auto"/>
        <w:rPr>
          <w:rFonts w:ascii="Franklin Gothic Demi" w:hAnsi="Franklin Gothic Demi"/>
        </w:rPr>
      </w:pPr>
      <w:r w:rsidRPr="004C13BB">
        <w:br w:type="page"/>
      </w:r>
    </w:p>
    <w:p w14:paraId="084B212A" w14:textId="77777777" w:rsidR="006C06BA" w:rsidRPr="004C13BB" w:rsidRDefault="006C06BA" w:rsidP="006C06BA">
      <w:pPr>
        <w:pStyle w:val="TableTitle0"/>
      </w:pPr>
      <w:r w:rsidRPr="004C13BB">
        <w:t>Table E21. Hudson Public Schools: Advanced Coursework Completion Rates by Student Group, 2020-2022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6C06BA" w:rsidRPr="004C13BB" w14:paraId="54493D45" w14:textId="77777777" w:rsidTr="009C7DD9">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45440B18" w14:textId="77777777" w:rsidR="006C06BA" w:rsidRPr="00540F20" w:rsidRDefault="006C06BA" w:rsidP="009C7DD9">
            <w:pPr>
              <w:pStyle w:val="TableColHeadingLeft"/>
              <w:jc w:val="center"/>
            </w:pPr>
            <w:r w:rsidRPr="00540F20">
              <w:t>Group</w:t>
            </w:r>
          </w:p>
        </w:tc>
        <w:tc>
          <w:tcPr>
            <w:tcW w:w="1271" w:type="dxa"/>
          </w:tcPr>
          <w:p w14:paraId="5E6A7275" w14:textId="77777777" w:rsidR="006C06BA" w:rsidRPr="00540F20" w:rsidRDefault="006C06BA">
            <w:pPr>
              <w:pStyle w:val="TableColHeadingCenter"/>
            </w:pPr>
            <w:r w:rsidRPr="00540F20">
              <w:rPr>
                <w:i/>
                <w:iCs/>
              </w:rPr>
              <w:t>N</w:t>
            </w:r>
            <w:r w:rsidRPr="00540F20">
              <w:t xml:space="preserve"> (2022)</w:t>
            </w:r>
          </w:p>
        </w:tc>
        <w:tc>
          <w:tcPr>
            <w:tcW w:w="1326" w:type="dxa"/>
          </w:tcPr>
          <w:p w14:paraId="34B5CB12" w14:textId="77777777" w:rsidR="006C06BA" w:rsidRPr="00540F20" w:rsidRDefault="006C06BA">
            <w:pPr>
              <w:pStyle w:val="TableColHeadingCenter"/>
            </w:pPr>
            <w:r w:rsidRPr="00540F20">
              <w:t>2020</w:t>
            </w:r>
          </w:p>
        </w:tc>
        <w:tc>
          <w:tcPr>
            <w:tcW w:w="1327" w:type="dxa"/>
          </w:tcPr>
          <w:p w14:paraId="3D3C3FD7" w14:textId="77777777" w:rsidR="006C06BA" w:rsidRPr="00540F20" w:rsidRDefault="006C06BA">
            <w:pPr>
              <w:pStyle w:val="TableColHeadingCenter"/>
            </w:pPr>
            <w:r w:rsidRPr="00540F20">
              <w:t>2021</w:t>
            </w:r>
          </w:p>
        </w:tc>
        <w:tc>
          <w:tcPr>
            <w:tcW w:w="1326" w:type="dxa"/>
          </w:tcPr>
          <w:p w14:paraId="4B69EDD3" w14:textId="77777777" w:rsidR="006C06BA" w:rsidRPr="00540F20" w:rsidRDefault="006C06BA">
            <w:pPr>
              <w:pStyle w:val="TableColHeadingCenter"/>
            </w:pPr>
            <w:r w:rsidRPr="00540F20">
              <w:t>2022</w:t>
            </w:r>
          </w:p>
        </w:tc>
        <w:tc>
          <w:tcPr>
            <w:tcW w:w="1337" w:type="dxa"/>
          </w:tcPr>
          <w:p w14:paraId="39D5A5DF" w14:textId="77777777" w:rsidR="006C06BA" w:rsidRPr="00540F20" w:rsidRDefault="006C06BA">
            <w:pPr>
              <w:pStyle w:val="TableColHeadingCenter"/>
            </w:pPr>
            <w:r w:rsidRPr="00540F20">
              <w:t>State (2022)</w:t>
            </w:r>
          </w:p>
        </w:tc>
      </w:tr>
      <w:tr w:rsidR="006C06BA" w:rsidRPr="004C13BB" w14:paraId="399FBDAD"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18C05111" w14:textId="77777777" w:rsidR="006C06BA" w:rsidRPr="004C13BB" w:rsidRDefault="006C06BA">
            <w:pPr>
              <w:pStyle w:val="TableText"/>
              <w:rPr>
                <w:rFonts w:eastAsia="Calibri"/>
              </w:rPr>
            </w:pPr>
            <w:r w:rsidRPr="004C13BB">
              <w:t>All students</w:t>
            </w:r>
          </w:p>
        </w:tc>
        <w:tc>
          <w:tcPr>
            <w:tcW w:w="1271" w:type="dxa"/>
            <w:vAlign w:val="center"/>
          </w:tcPr>
          <w:p w14:paraId="24F2BA37"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318</w:t>
            </w:r>
          </w:p>
        </w:tc>
        <w:tc>
          <w:tcPr>
            <w:tcW w:w="1326" w:type="dxa"/>
            <w:vAlign w:val="center"/>
          </w:tcPr>
          <w:p w14:paraId="0EDE9CE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69.2</w:t>
            </w:r>
          </w:p>
        </w:tc>
        <w:tc>
          <w:tcPr>
            <w:tcW w:w="1327" w:type="dxa"/>
            <w:vAlign w:val="center"/>
          </w:tcPr>
          <w:p w14:paraId="0D37453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68.9</w:t>
            </w:r>
          </w:p>
        </w:tc>
        <w:tc>
          <w:tcPr>
            <w:tcW w:w="1326" w:type="dxa"/>
            <w:vAlign w:val="center"/>
          </w:tcPr>
          <w:p w14:paraId="1C66C79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72.6</w:t>
            </w:r>
          </w:p>
        </w:tc>
        <w:tc>
          <w:tcPr>
            <w:tcW w:w="1337" w:type="dxa"/>
            <w:vAlign w:val="center"/>
          </w:tcPr>
          <w:p w14:paraId="2E02B9D4"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64.9</w:t>
            </w:r>
          </w:p>
        </w:tc>
      </w:tr>
      <w:tr w:rsidR="006C06BA" w:rsidRPr="004C13BB" w14:paraId="1CCD3236" w14:textId="77777777">
        <w:tc>
          <w:tcPr>
            <w:tcW w:w="2757" w:type="dxa"/>
          </w:tcPr>
          <w:p w14:paraId="403C7083" w14:textId="77777777" w:rsidR="006C06BA" w:rsidRPr="004C13BB" w:rsidRDefault="006C06BA">
            <w:pPr>
              <w:pStyle w:val="TableText"/>
              <w:rPr>
                <w:rFonts w:eastAsia="Calibri"/>
              </w:rPr>
            </w:pPr>
            <w:r w:rsidRPr="004C13BB">
              <w:t>African American/Black</w:t>
            </w:r>
          </w:p>
        </w:tc>
        <w:tc>
          <w:tcPr>
            <w:tcW w:w="1271" w:type="dxa"/>
            <w:vAlign w:val="center"/>
          </w:tcPr>
          <w:p w14:paraId="69B5232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11</w:t>
            </w:r>
          </w:p>
        </w:tc>
        <w:tc>
          <w:tcPr>
            <w:tcW w:w="1326" w:type="dxa"/>
            <w:vAlign w:val="center"/>
          </w:tcPr>
          <w:p w14:paraId="6513BAD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66.7</w:t>
            </w:r>
          </w:p>
        </w:tc>
        <w:tc>
          <w:tcPr>
            <w:tcW w:w="1327" w:type="dxa"/>
            <w:vAlign w:val="center"/>
          </w:tcPr>
          <w:p w14:paraId="40F45C45"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62.5</w:t>
            </w:r>
          </w:p>
        </w:tc>
        <w:tc>
          <w:tcPr>
            <w:tcW w:w="1326" w:type="dxa"/>
            <w:vAlign w:val="center"/>
          </w:tcPr>
          <w:p w14:paraId="79848E71"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63.6</w:t>
            </w:r>
          </w:p>
        </w:tc>
        <w:tc>
          <w:tcPr>
            <w:tcW w:w="1337" w:type="dxa"/>
            <w:vAlign w:val="center"/>
          </w:tcPr>
          <w:p w14:paraId="6D597AE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55.5</w:t>
            </w:r>
          </w:p>
        </w:tc>
      </w:tr>
      <w:tr w:rsidR="006C06BA" w:rsidRPr="004C13BB" w14:paraId="15C2073A"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070BF4F2" w14:textId="77777777" w:rsidR="006C06BA" w:rsidRPr="004C13BB" w:rsidRDefault="006C06BA">
            <w:pPr>
              <w:pStyle w:val="TableText"/>
              <w:rPr>
                <w:rFonts w:eastAsia="Calibri"/>
              </w:rPr>
            </w:pPr>
            <w:r w:rsidRPr="004C13BB">
              <w:t>Asian</w:t>
            </w:r>
          </w:p>
        </w:tc>
        <w:tc>
          <w:tcPr>
            <w:tcW w:w="1271" w:type="dxa"/>
            <w:vAlign w:val="center"/>
          </w:tcPr>
          <w:p w14:paraId="70C0ABA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w:t>
            </w:r>
          </w:p>
        </w:tc>
        <w:tc>
          <w:tcPr>
            <w:tcW w:w="1326" w:type="dxa"/>
            <w:vAlign w:val="center"/>
          </w:tcPr>
          <w:p w14:paraId="2A85E0F0" w14:textId="00DB4AE8"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6D1324BC" w14:textId="4FFDCC58"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275406D" w14:textId="369E1C6B" w:rsidR="006C06BA" w:rsidRPr="004C13BB" w:rsidRDefault="009C7DD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37356074"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84.9</w:t>
            </w:r>
          </w:p>
        </w:tc>
      </w:tr>
      <w:tr w:rsidR="006C06BA" w:rsidRPr="004C13BB" w14:paraId="0208D24D" w14:textId="77777777">
        <w:tc>
          <w:tcPr>
            <w:tcW w:w="2757" w:type="dxa"/>
          </w:tcPr>
          <w:p w14:paraId="4F9C01AE" w14:textId="77777777" w:rsidR="006C06BA" w:rsidRPr="004C13BB" w:rsidRDefault="006C06BA">
            <w:pPr>
              <w:pStyle w:val="TableText"/>
              <w:rPr>
                <w:rFonts w:eastAsia="Calibri"/>
              </w:rPr>
            </w:pPr>
            <w:r w:rsidRPr="004C13BB">
              <w:t>Hispanic/Latino</w:t>
            </w:r>
          </w:p>
        </w:tc>
        <w:tc>
          <w:tcPr>
            <w:tcW w:w="1271" w:type="dxa"/>
            <w:vAlign w:val="center"/>
          </w:tcPr>
          <w:p w14:paraId="2EF9403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42</w:t>
            </w:r>
          </w:p>
        </w:tc>
        <w:tc>
          <w:tcPr>
            <w:tcW w:w="1326" w:type="dxa"/>
            <w:vAlign w:val="center"/>
          </w:tcPr>
          <w:p w14:paraId="2B22175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62.1</w:t>
            </w:r>
          </w:p>
        </w:tc>
        <w:tc>
          <w:tcPr>
            <w:tcW w:w="1327" w:type="dxa"/>
            <w:vAlign w:val="center"/>
          </w:tcPr>
          <w:p w14:paraId="55E61A67"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28.9</w:t>
            </w:r>
          </w:p>
        </w:tc>
        <w:tc>
          <w:tcPr>
            <w:tcW w:w="1326" w:type="dxa"/>
            <w:vAlign w:val="center"/>
          </w:tcPr>
          <w:p w14:paraId="778FCB4A"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59.5</w:t>
            </w:r>
          </w:p>
        </w:tc>
        <w:tc>
          <w:tcPr>
            <w:tcW w:w="1337" w:type="dxa"/>
            <w:vAlign w:val="center"/>
          </w:tcPr>
          <w:p w14:paraId="6276C8F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49.2</w:t>
            </w:r>
          </w:p>
        </w:tc>
      </w:tr>
      <w:tr w:rsidR="006C06BA" w:rsidRPr="004C13BB" w14:paraId="027127ED"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27787F48" w14:textId="77777777" w:rsidR="006C06BA" w:rsidRPr="004C13BB" w:rsidRDefault="006C06BA">
            <w:pPr>
              <w:pStyle w:val="TableText"/>
              <w:rPr>
                <w:rFonts w:eastAsia="Calibri"/>
              </w:rPr>
            </w:pPr>
            <w:r w:rsidRPr="004C13BB">
              <w:t>Multi-Race, non-Hispanic/Latino</w:t>
            </w:r>
          </w:p>
        </w:tc>
        <w:tc>
          <w:tcPr>
            <w:tcW w:w="1271" w:type="dxa"/>
            <w:vAlign w:val="center"/>
          </w:tcPr>
          <w:p w14:paraId="54B7C68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9</w:t>
            </w:r>
          </w:p>
        </w:tc>
        <w:tc>
          <w:tcPr>
            <w:tcW w:w="1326" w:type="dxa"/>
            <w:vAlign w:val="center"/>
          </w:tcPr>
          <w:p w14:paraId="2948CE17" w14:textId="3E66F4C6"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69170B0A"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66.7</w:t>
            </w:r>
          </w:p>
        </w:tc>
        <w:tc>
          <w:tcPr>
            <w:tcW w:w="1326" w:type="dxa"/>
            <w:vAlign w:val="center"/>
          </w:tcPr>
          <w:p w14:paraId="340F71C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77.8</w:t>
            </w:r>
          </w:p>
        </w:tc>
        <w:tc>
          <w:tcPr>
            <w:tcW w:w="1337" w:type="dxa"/>
            <w:vAlign w:val="center"/>
          </w:tcPr>
          <w:p w14:paraId="4F8D7FEB"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66.1</w:t>
            </w:r>
          </w:p>
        </w:tc>
      </w:tr>
      <w:tr w:rsidR="006C06BA" w:rsidRPr="004C13BB" w14:paraId="1A2D9EBB" w14:textId="77777777">
        <w:tc>
          <w:tcPr>
            <w:tcW w:w="2757" w:type="dxa"/>
          </w:tcPr>
          <w:p w14:paraId="4A156280" w14:textId="77777777" w:rsidR="006C06BA" w:rsidRPr="004C13BB" w:rsidRDefault="006C06BA">
            <w:pPr>
              <w:pStyle w:val="TableText"/>
            </w:pPr>
            <w:r w:rsidRPr="004C13BB">
              <w:t>Native American</w:t>
            </w:r>
          </w:p>
        </w:tc>
        <w:tc>
          <w:tcPr>
            <w:tcW w:w="1271" w:type="dxa"/>
            <w:vAlign w:val="center"/>
          </w:tcPr>
          <w:p w14:paraId="31709335"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w:t>
            </w:r>
          </w:p>
        </w:tc>
        <w:tc>
          <w:tcPr>
            <w:tcW w:w="1326" w:type="dxa"/>
            <w:vAlign w:val="center"/>
          </w:tcPr>
          <w:p w14:paraId="46CC2667" w14:textId="551DCA34"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20EA2891" w14:textId="0DEA1E8D"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22312C6" w14:textId="2606127D" w:rsidR="006C06BA" w:rsidRPr="004C13BB" w:rsidRDefault="009C7DD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26941670"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50.0</w:t>
            </w:r>
          </w:p>
        </w:tc>
      </w:tr>
      <w:tr w:rsidR="006C06BA" w:rsidRPr="004C13BB" w14:paraId="6D3FCB53"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632F2FD1" w14:textId="77777777" w:rsidR="006C06BA" w:rsidRPr="004C13BB" w:rsidRDefault="006C06BA">
            <w:pPr>
              <w:pStyle w:val="TableText"/>
              <w:rPr>
                <w:spacing w:val="-4"/>
              </w:rPr>
            </w:pPr>
            <w:r w:rsidRPr="004C13BB">
              <w:rPr>
                <w:spacing w:val="-4"/>
              </w:rPr>
              <w:t>Native Hawaiian, Pacific Islander</w:t>
            </w:r>
          </w:p>
        </w:tc>
        <w:tc>
          <w:tcPr>
            <w:tcW w:w="1271" w:type="dxa"/>
            <w:vAlign w:val="center"/>
          </w:tcPr>
          <w:p w14:paraId="244A547F" w14:textId="693771DE" w:rsidR="006C06BA" w:rsidRPr="004C13BB" w:rsidRDefault="009C7DD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298515F" w14:textId="32A16E86"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38767D0F" w14:textId="598BDD8F" w:rsidR="006C06BA" w:rsidRPr="004C13BB" w:rsidRDefault="009C7DD9">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4A8703B" w14:textId="00C66B32" w:rsidR="006C06BA" w:rsidRPr="004C13BB" w:rsidRDefault="009C7DD9">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3CE661B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65.4</w:t>
            </w:r>
          </w:p>
        </w:tc>
      </w:tr>
      <w:tr w:rsidR="006C06BA" w:rsidRPr="004C13BB" w14:paraId="42EAA724" w14:textId="77777777">
        <w:tc>
          <w:tcPr>
            <w:tcW w:w="2757" w:type="dxa"/>
          </w:tcPr>
          <w:p w14:paraId="4368162E" w14:textId="77777777" w:rsidR="006C06BA" w:rsidRPr="004C13BB" w:rsidRDefault="006C06BA">
            <w:pPr>
              <w:pStyle w:val="TableText"/>
              <w:rPr>
                <w:rFonts w:eastAsia="Calibri"/>
              </w:rPr>
            </w:pPr>
            <w:r w:rsidRPr="004C13BB">
              <w:t>White</w:t>
            </w:r>
          </w:p>
        </w:tc>
        <w:tc>
          <w:tcPr>
            <w:tcW w:w="1271" w:type="dxa"/>
            <w:vAlign w:val="center"/>
          </w:tcPr>
          <w:p w14:paraId="0B27B34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252</w:t>
            </w:r>
          </w:p>
        </w:tc>
        <w:tc>
          <w:tcPr>
            <w:tcW w:w="1326" w:type="dxa"/>
            <w:vAlign w:val="center"/>
          </w:tcPr>
          <w:p w14:paraId="0D14CEEF"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69.9</w:t>
            </w:r>
          </w:p>
        </w:tc>
        <w:tc>
          <w:tcPr>
            <w:tcW w:w="1327" w:type="dxa"/>
            <w:vAlign w:val="center"/>
          </w:tcPr>
          <w:p w14:paraId="72536623"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75.4</w:t>
            </w:r>
          </w:p>
        </w:tc>
        <w:tc>
          <w:tcPr>
            <w:tcW w:w="1326" w:type="dxa"/>
            <w:vAlign w:val="center"/>
          </w:tcPr>
          <w:p w14:paraId="04823937"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75.4</w:t>
            </w:r>
          </w:p>
        </w:tc>
        <w:tc>
          <w:tcPr>
            <w:tcW w:w="1337" w:type="dxa"/>
            <w:vAlign w:val="center"/>
          </w:tcPr>
          <w:p w14:paraId="12D9A70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69.5</w:t>
            </w:r>
          </w:p>
        </w:tc>
      </w:tr>
      <w:tr w:rsidR="006C06BA" w:rsidRPr="004C13BB" w14:paraId="39F35A64"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3F1AEEDD" w14:textId="77777777" w:rsidR="006C06BA" w:rsidRPr="004C13BB" w:rsidRDefault="006C06BA">
            <w:pPr>
              <w:pStyle w:val="TableText"/>
              <w:rPr>
                <w:rFonts w:eastAsia="Calibri"/>
              </w:rPr>
            </w:pPr>
            <w:r w:rsidRPr="004C13BB">
              <w:t>High needs</w:t>
            </w:r>
          </w:p>
        </w:tc>
        <w:tc>
          <w:tcPr>
            <w:tcW w:w="1271" w:type="dxa"/>
            <w:vAlign w:val="center"/>
          </w:tcPr>
          <w:p w14:paraId="074A658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141</w:t>
            </w:r>
          </w:p>
        </w:tc>
        <w:tc>
          <w:tcPr>
            <w:tcW w:w="1326" w:type="dxa"/>
            <w:vAlign w:val="center"/>
          </w:tcPr>
          <w:p w14:paraId="4C25022B"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38.8</w:t>
            </w:r>
          </w:p>
        </w:tc>
        <w:tc>
          <w:tcPr>
            <w:tcW w:w="1327" w:type="dxa"/>
            <w:vAlign w:val="center"/>
          </w:tcPr>
          <w:p w14:paraId="42D11293"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42.2</w:t>
            </w:r>
          </w:p>
        </w:tc>
        <w:tc>
          <w:tcPr>
            <w:tcW w:w="1326" w:type="dxa"/>
            <w:vAlign w:val="center"/>
          </w:tcPr>
          <w:p w14:paraId="69C25AE8"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48.2</w:t>
            </w:r>
          </w:p>
        </w:tc>
        <w:tc>
          <w:tcPr>
            <w:tcW w:w="1337" w:type="dxa"/>
            <w:vAlign w:val="center"/>
          </w:tcPr>
          <w:p w14:paraId="6026576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49.1</w:t>
            </w:r>
          </w:p>
        </w:tc>
      </w:tr>
      <w:tr w:rsidR="006C06BA" w:rsidRPr="004C13BB" w14:paraId="10B76250" w14:textId="77777777">
        <w:tc>
          <w:tcPr>
            <w:tcW w:w="2757" w:type="dxa"/>
          </w:tcPr>
          <w:p w14:paraId="47DF779C" w14:textId="77777777" w:rsidR="006C06BA" w:rsidRPr="004C13BB" w:rsidRDefault="006C06BA">
            <w:pPr>
              <w:pStyle w:val="TableText"/>
              <w:rPr>
                <w:rFonts w:eastAsia="Calibri"/>
              </w:rPr>
            </w:pPr>
            <w:r w:rsidRPr="004C13BB">
              <w:t>Low income</w:t>
            </w:r>
            <w:r w:rsidRPr="004C13BB">
              <w:rPr>
                <w:vertAlign w:val="superscript"/>
              </w:rPr>
              <w:t>a</w:t>
            </w:r>
          </w:p>
        </w:tc>
        <w:tc>
          <w:tcPr>
            <w:tcW w:w="1271" w:type="dxa"/>
            <w:vAlign w:val="center"/>
          </w:tcPr>
          <w:p w14:paraId="62FC67DF"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109</w:t>
            </w:r>
          </w:p>
        </w:tc>
        <w:tc>
          <w:tcPr>
            <w:tcW w:w="1326" w:type="dxa"/>
            <w:vAlign w:val="center"/>
          </w:tcPr>
          <w:p w14:paraId="0829CBCD"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41.9</w:t>
            </w:r>
          </w:p>
        </w:tc>
        <w:tc>
          <w:tcPr>
            <w:tcW w:w="1327" w:type="dxa"/>
            <w:vAlign w:val="center"/>
          </w:tcPr>
          <w:p w14:paraId="467C3FA1"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48.1</w:t>
            </w:r>
          </w:p>
        </w:tc>
        <w:tc>
          <w:tcPr>
            <w:tcW w:w="1326" w:type="dxa"/>
            <w:vAlign w:val="center"/>
          </w:tcPr>
          <w:p w14:paraId="27A1DA42"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50.5</w:t>
            </w:r>
          </w:p>
        </w:tc>
        <w:tc>
          <w:tcPr>
            <w:tcW w:w="1337" w:type="dxa"/>
            <w:vAlign w:val="center"/>
          </w:tcPr>
          <w:p w14:paraId="073ED67E"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50.1</w:t>
            </w:r>
          </w:p>
        </w:tc>
      </w:tr>
      <w:tr w:rsidR="006C06BA" w:rsidRPr="004C13BB" w14:paraId="1AF98734"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664355ED" w14:textId="77777777" w:rsidR="006C06BA" w:rsidRPr="004C13BB" w:rsidRDefault="006C06BA">
            <w:pPr>
              <w:pStyle w:val="TableText"/>
              <w:rPr>
                <w:rFonts w:eastAsia="Calibri"/>
              </w:rPr>
            </w:pPr>
            <w:r w:rsidRPr="004C13BB">
              <w:rPr>
                <w:spacing w:val="-4"/>
              </w:rPr>
              <w:t>ELs</w:t>
            </w:r>
          </w:p>
        </w:tc>
        <w:tc>
          <w:tcPr>
            <w:tcW w:w="1271" w:type="dxa"/>
            <w:vAlign w:val="center"/>
          </w:tcPr>
          <w:p w14:paraId="40444E2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24</w:t>
            </w:r>
          </w:p>
        </w:tc>
        <w:tc>
          <w:tcPr>
            <w:tcW w:w="1326" w:type="dxa"/>
            <w:vAlign w:val="center"/>
          </w:tcPr>
          <w:p w14:paraId="1776D49C"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6.3</w:t>
            </w:r>
          </w:p>
        </w:tc>
        <w:tc>
          <w:tcPr>
            <w:tcW w:w="1327" w:type="dxa"/>
            <w:vAlign w:val="center"/>
          </w:tcPr>
          <w:p w14:paraId="44C71F1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5.6</w:t>
            </w:r>
          </w:p>
        </w:tc>
        <w:tc>
          <w:tcPr>
            <w:tcW w:w="1326" w:type="dxa"/>
            <w:vAlign w:val="center"/>
          </w:tcPr>
          <w:p w14:paraId="26018F73"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12.5</w:t>
            </w:r>
          </w:p>
        </w:tc>
        <w:tc>
          <w:tcPr>
            <w:tcW w:w="1337" w:type="dxa"/>
            <w:vAlign w:val="center"/>
          </w:tcPr>
          <w:p w14:paraId="24E9088B"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30.0</w:t>
            </w:r>
          </w:p>
        </w:tc>
      </w:tr>
      <w:tr w:rsidR="006C06BA" w:rsidRPr="004C13BB" w14:paraId="5310715D" w14:textId="77777777">
        <w:tc>
          <w:tcPr>
            <w:tcW w:w="2757" w:type="dxa"/>
          </w:tcPr>
          <w:p w14:paraId="71C48D09" w14:textId="77777777" w:rsidR="006C06BA" w:rsidRPr="004C13BB" w:rsidRDefault="006C06BA">
            <w:pPr>
              <w:pStyle w:val="TableText"/>
              <w:rPr>
                <w:rFonts w:eastAsia="Calibri"/>
              </w:rPr>
            </w:pPr>
            <w:r w:rsidRPr="004C13BB">
              <w:t>Students w/disabilities</w:t>
            </w:r>
          </w:p>
        </w:tc>
        <w:tc>
          <w:tcPr>
            <w:tcW w:w="1271" w:type="dxa"/>
            <w:vAlign w:val="center"/>
          </w:tcPr>
          <w:p w14:paraId="1C63867C"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43</w:t>
            </w:r>
          </w:p>
        </w:tc>
        <w:tc>
          <w:tcPr>
            <w:tcW w:w="1326" w:type="dxa"/>
            <w:vAlign w:val="center"/>
          </w:tcPr>
          <w:p w14:paraId="312B1266"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30.0</w:t>
            </w:r>
          </w:p>
        </w:tc>
        <w:tc>
          <w:tcPr>
            <w:tcW w:w="1327" w:type="dxa"/>
            <w:vAlign w:val="center"/>
          </w:tcPr>
          <w:p w14:paraId="5C6D943E" w14:textId="77777777" w:rsidR="006C06BA" w:rsidRPr="004C13BB" w:rsidRDefault="006C06BA">
            <w:pPr>
              <w:pStyle w:val="TableTextCentered"/>
              <w:rPr>
                <w:rFonts w:ascii="Calibri" w:eastAsia="Calibri" w:hAnsi="Calibri" w:cs="Times New Roman"/>
              </w:rPr>
            </w:pPr>
            <w:r w:rsidRPr="004C13BB">
              <w:rPr>
                <w:rFonts w:ascii="Franklin Gothic Book" w:hAnsi="Franklin Gothic Book"/>
                <w:szCs w:val="20"/>
              </w:rPr>
              <w:t>27.8</w:t>
            </w:r>
          </w:p>
        </w:tc>
        <w:tc>
          <w:tcPr>
            <w:tcW w:w="1326" w:type="dxa"/>
            <w:vAlign w:val="center"/>
          </w:tcPr>
          <w:p w14:paraId="72DCE969"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37.2</w:t>
            </w:r>
          </w:p>
        </w:tc>
        <w:tc>
          <w:tcPr>
            <w:tcW w:w="1337" w:type="dxa"/>
            <w:vAlign w:val="center"/>
          </w:tcPr>
          <w:p w14:paraId="1FF347A6" w14:textId="77777777" w:rsidR="006C06BA" w:rsidRPr="004C13BB" w:rsidRDefault="006C06BA">
            <w:pPr>
              <w:pStyle w:val="TableTextCentered"/>
              <w:rPr>
                <w:rFonts w:ascii="Calibri" w:eastAsia="Calibri" w:hAnsi="Calibri" w:cs="Times New Roman"/>
              </w:rPr>
            </w:pPr>
            <w:r w:rsidRPr="004C13BB">
              <w:rPr>
                <w:rFonts w:ascii="Franklin Gothic Book" w:eastAsia="Calibri" w:hAnsi="Franklin Gothic Book" w:cs="Times New Roman"/>
                <w:szCs w:val="20"/>
              </w:rPr>
              <w:t>34.3</w:t>
            </w:r>
          </w:p>
        </w:tc>
      </w:tr>
    </w:tbl>
    <w:p w14:paraId="38D9D042" w14:textId="77777777" w:rsidR="006C06BA" w:rsidRPr="004C13BB" w:rsidRDefault="006C06BA" w:rsidP="006C06BA">
      <w:pPr>
        <w:pStyle w:val="TableNote"/>
        <w:rPr>
          <w:rFonts w:ascii="Franklin Gothic Book" w:eastAsia="Calibri" w:hAnsi="Franklin Gothic Book"/>
          <w:szCs w:val="20"/>
        </w:rPr>
      </w:pPr>
      <w:r w:rsidRPr="004C13BB">
        <w:rPr>
          <w:vertAlign w:val="superscript"/>
        </w:rPr>
        <w:t>a</w:t>
      </w:r>
      <w:r w:rsidRPr="004C13BB" w:rsidDel="00305C73">
        <w:t xml:space="preserve"> </w:t>
      </w:r>
      <w:r w:rsidRPr="004C13BB">
        <w:t xml:space="preserve">Since fall 2021, DESE no longer reports data for the economically disadvantaged student group and instead reports data for a </w:t>
      </w:r>
      <w:hyperlink r:id="rId83" w:history="1">
        <w:r w:rsidRPr="004C13BB">
          <w:rPr>
            <w:rStyle w:val="Hyperlink"/>
          </w:rPr>
          <w:t>newly defined low-income student group</w:t>
        </w:r>
      </w:hyperlink>
      <w:r w:rsidRPr="004C13BB">
        <w:t>. This change also affects the high needs group.</w:t>
      </w:r>
    </w:p>
    <w:p w14:paraId="3E25FCDC" w14:textId="3B4D16E2" w:rsidR="00856115" w:rsidRPr="004C13BB" w:rsidRDefault="00856115" w:rsidP="006C06BA">
      <w:pPr>
        <w:pStyle w:val="BodyText"/>
      </w:pPr>
    </w:p>
    <w:sectPr w:rsidR="00856115" w:rsidRPr="004C13BB" w:rsidSect="00861BFC">
      <w:footerReference w:type="default" r:id="rId84"/>
      <w:footerReference w:type="first" r:id="rId8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A5B1B" w14:textId="77777777" w:rsidR="000263B7" w:rsidRDefault="000263B7" w:rsidP="00B93273">
      <w:pPr>
        <w:spacing w:line="240" w:lineRule="auto"/>
      </w:pPr>
      <w:r>
        <w:separator/>
      </w:r>
    </w:p>
  </w:endnote>
  <w:endnote w:type="continuationSeparator" w:id="0">
    <w:p w14:paraId="62255E4F" w14:textId="77777777" w:rsidR="000263B7" w:rsidRDefault="000263B7" w:rsidP="00B93273">
      <w:pPr>
        <w:spacing w:line="240" w:lineRule="auto"/>
      </w:pPr>
      <w:r>
        <w:continuationSeparator/>
      </w:r>
    </w:p>
  </w:endnote>
  <w:endnote w:type="continuationNotice" w:id="1">
    <w:p w14:paraId="66DC07F2" w14:textId="77777777" w:rsidR="000263B7" w:rsidRDefault="000263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6EF96F88" w:rsidR="00E315A4" w:rsidRPr="004668E7" w:rsidRDefault="007C20E5" w:rsidP="00E315A4">
    <w:pPr>
      <w:pStyle w:val="Footer"/>
    </w:pPr>
    <w:r>
      <w:rPr>
        <w:rStyle w:val="FranklinGothicDemi"/>
        <w:color w:val="44546A" w:themeColor="text2"/>
      </w:rPr>
      <w:t>Hudson</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C56A8B">
      <w:rPr>
        <w:rStyle w:val="FranklinGothicDemi"/>
        <w:noProof/>
        <w:color w:val="44546A" w:themeColor="text2"/>
      </w:rPr>
      <w:t>46</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3288E08" w:rsidR="00FF48CB" w:rsidRPr="004668E7" w:rsidRDefault="007C20E5" w:rsidP="00E315A4">
    <w:pPr>
      <w:pStyle w:val="Footer"/>
    </w:pPr>
    <w:r>
      <w:rPr>
        <w:rStyle w:val="FranklinGothicDemi"/>
        <w:color w:val="44546A" w:themeColor="text2"/>
      </w:rPr>
      <w:t>Hudson</w:t>
    </w:r>
    <w:r w:rsidRPr="00B3679E">
      <w:rPr>
        <w:rStyle w:val="FranklinGothicDemi"/>
        <w:color w:val="44546A" w:themeColor="text2"/>
      </w:rPr>
      <w:t xml:space="preserve"> </w:t>
    </w:r>
    <w:r w:rsidR="00946862" w:rsidRPr="00B3679E">
      <w:rPr>
        <w:rStyle w:val="FranklinGothicDemi"/>
        <w:color w:val="44546A" w:themeColor="text2"/>
      </w:rPr>
      <w:t>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C56A8B">
      <w:rPr>
        <w:rStyle w:val="FranklinGothicDemi"/>
        <w:noProof/>
        <w:color w:val="44546A" w:themeColor="text2"/>
      </w:rPr>
      <w:t>1</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55684C4C" w:rsidR="00486B55" w:rsidRPr="004668E7" w:rsidRDefault="007C20E5" w:rsidP="00E315A4">
    <w:pPr>
      <w:pStyle w:val="Footer"/>
    </w:pPr>
    <w:r>
      <w:rPr>
        <w:rStyle w:val="FranklinGothicDemi"/>
        <w:color w:val="44546A" w:themeColor="text2"/>
      </w:rPr>
      <w:t>Hudson</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C56A8B">
      <w:rPr>
        <w:rStyle w:val="FranklinGothicDemi"/>
        <w:noProof/>
        <w:color w:val="44546A" w:themeColor="text2"/>
      </w:rPr>
      <w:t>1</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1FCE" w14:textId="77777777" w:rsidR="000D092C" w:rsidRPr="00F31A73" w:rsidRDefault="000D092C">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AB0F" w14:textId="1D423C67" w:rsidR="00593118" w:rsidRPr="005C53D8" w:rsidRDefault="00593118" w:rsidP="00593118">
    <w:pPr>
      <w:pStyle w:val="Footer"/>
      <w:spacing w:before="120"/>
    </w:pPr>
    <w:r>
      <w:t xml:space="preserve">Districtwide Instructional </w:t>
    </w:r>
    <w:r w:rsidRPr="006339DB">
      <w:t>Observation Report</w:t>
    </w:r>
    <w:r>
      <w:t xml:space="preserve">: </w:t>
    </w:r>
    <w:bookmarkStart w:id="63" w:name="District9"/>
    <w:r>
      <w:rPr>
        <w:rFonts w:cs="Calibri"/>
      </w:rPr>
      <w:t>Hudson</w:t>
    </w:r>
    <w:bookmarkEnd w:id="63"/>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rsidR="00C56A8B">
      <w:rPr>
        <w:noProof/>
      </w:rPr>
      <w:t>20</w:t>
    </w:r>
    <w:r w:rsidRPr="006339D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6EC1A736" w:rsidR="00486B55" w:rsidRPr="004668E7" w:rsidRDefault="007C20E5" w:rsidP="002E7525">
    <w:pPr>
      <w:pStyle w:val="Footer"/>
    </w:pPr>
    <w:r>
      <w:rPr>
        <w:rStyle w:val="FranklinGothicDemi"/>
        <w:color w:val="44546A" w:themeColor="text2"/>
      </w:rPr>
      <w:t>Hudson</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C56A8B">
      <w:rPr>
        <w:rStyle w:val="FranklinGothicDemi"/>
        <w:noProof/>
        <w:color w:val="44546A" w:themeColor="text2"/>
      </w:rPr>
      <w:t>3</w:t>
    </w:r>
    <w:r w:rsidR="00486B55"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0DD9534D" w:rsidR="00E315A4" w:rsidRPr="004668E7" w:rsidRDefault="007C20E5" w:rsidP="00E315A4">
    <w:pPr>
      <w:pStyle w:val="Footer"/>
    </w:pPr>
    <w:r>
      <w:rPr>
        <w:rStyle w:val="FranklinGothicDemi"/>
        <w:color w:val="44546A" w:themeColor="text2"/>
      </w:rPr>
      <w:t>Hudson</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C56A8B">
      <w:rPr>
        <w:rStyle w:val="FranklinGothicDemi"/>
        <w:noProof/>
        <w:color w:val="44546A" w:themeColor="text2"/>
      </w:rPr>
      <w:t>4</w:t>
    </w:r>
    <w:r w:rsidR="00E315A4"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34E1" w14:textId="5A6EAB74" w:rsidR="002E7525" w:rsidRPr="004668E7" w:rsidRDefault="007C20E5" w:rsidP="002E7525">
    <w:pPr>
      <w:pStyle w:val="Footer"/>
    </w:pPr>
    <w:r>
      <w:rPr>
        <w:rStyle w:val="FranklinGothicDemi"/>
        <w:color w:val="44546A" w:themeColor="text2"/>
      </w:rPr>
      <w:t>Hudson</w:t>
    </w:r>
    <w:r w:rsidRPr="00B3679E">
      <w:rPr>
        <w:rStyle w:val="FranklinGothicDemi"/>
        <w:color w:val="44546A" w:themeColor="text2"/>
      </w:rPr>
      <w:t xml:space="preserve"> </w:t>
    </w:r>
    <w:r w:rsidR="00946862" w:rsidRPr="00B3679E">
      <w:rPr>
        <w:rStyle w:val="FranklinGothicDemi"/>
        <w:color w:val="44546A" w:themeColor="text2"/>
      </w:rPr>
      <w:t>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C56A8B">
      <w:rPr>
        <w:rStyle w:val="FranklinGothicDemi"/>
        <w:noProof/>
        <w:color w:val="44546A" w:themeColor="text2"/>
      </w:rPr>
      <w:t>11</w:t>
    </w:r>
    <w:r w:rsidR="002E7525"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301F871" w14:textId="77777777" w:rsidTr="00D84CF0">
      <w:tc>
        <w:tcPr>
          <w:tcW w:w="3120" w:type="dxa"/>
        </w:tcPr>
        <w:p w14:paraId="64299418" w14:textId="77777777" w:rsidR="52980838" w:rsidRPr="006750C1" w:rsidRDefault="52980838" w:rsidP="00D84CF0">
          <w:pPr>
            <w:pStyle w:val="Header"/>
            <w:ind w:left="-115"/>
            <w:rPr>
              <w:rFonts w:ascii="Franklin Gothic Book" w:eastAsia="Calibri" w:hAnsi="Franklin Gothic Book" w:cs="Arial"/>
            </w:rPr>
          </w:pPr>
        </w:p>
      </w:tc>
      <w:tc>
        <w:tcPr>
          <w:tcW w:w="3120" w:type="dxa"/>
        </w:tcPr>
        <w:p w14:paraId="2A2342B3" w14:textId="77777777" w:rsidR="52980838" w:rsidRPr="006750C1" w:rsidRDefault="52980838" w:rsidP="00D84CF0">
          <w:pPr>
            <w:pStyle w:val="Header"/>
            <w:jc w:val="center"/>
            <w:rPr>
              <w:rFonts w:ascii="Franklin Gothic Book" w:eastAsia="Calibri" w:hAnsi="Franklin Gothic Book" w:cs="Arial"/>
            </w:rPr>
          </w:pPr>
        </w:p>
      </w:tc>
      <w:tc>
        <w:tcPr>
          <w:tcW w:w="3120" w:type="dxa"/>
        </w:tcPr>
        <w:p w14:paraId="25C288AC" w14:textId="77777777" w:rsidR="52980838" w:rsidRPr="006750C1" w:rsidRDefault="52980838" w:rsidP="00D84CF0">
          <w:pPr>
            <w:pStyle w:val="Header"/>
            <w:ind w:right="-115"/>
            <w:jc w:val="right"/>
            <w:rPr>
              <w:rFonts w:ascii="Franklin Gothic Book" w:eastAsia="Calibri" w:hAnsi="Franklin Gothic Book" w:cs="Arial"/>
            </w:rPr>
          </w:pPr>
        </w:p>
      </w:tc>
    </w:tr>
  </w:tbl>
  <w:p w14:paraId="6DA4C53D" w14:textId="77777777"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54C44" w14:textId="77777777" w:rsidR="000263B7" w:rsidRDefault="000263B7" w:rsidP="00B93273">
      <w:pPr>
        <w:spacing w:line="240" w:lineRule="auto"/>
      </w:pPr>
      <w:r>
        <w:separator/>
      </w:r>
    </w:p>
  </w:footnote>
  <w:footnote w:type="continuationSeparator" w:id="0">
    <w:p w14:paraId="1B498961" w14:textId="77777777" w:rsidR="000263B7" w:rsidRDefault="000263B7" w:rsidP="00B93273">
      <w:pPr>
        <w:spacing w:line="240" w:lineRule="auto"/>
      </w:pPr>
      <w:r>
        <w:continuationSeparator/>
      </w:r>
    </w:p>
  </w:footnote>
  <w:footnote w:type="continuationNotice" w:id="1">
    <w:p w14:paraId="7051B30F" w14:textId="77777777" w:rsidR="000263B7" w:rsidRDefault="000263B7">
      <w:pPr>
        <w:spacing w:line="240" w:lineRule="auto"/>
      </w:pPr>
    </w:p>
  </w:footnote>
  <w:footnote w:id="2">
    <w:p w14:paraId="195954EE" w14:textId="384BB5CB" w:rsidR="00F647B7" w:rsidRDefault="00F647B7">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6BC7E9A8" w14:textId="0557A7CA" w:rsidR="00A45383" w:rsidRDefault="00A45383">
      <w:pPr>
        <w:pStyle w:val="FootnoteText"/>
      </w:pPr>
      <w:r>
        <w:rPr>
          <w:rStyle w:val="FootnoteReference"/>
        </w:rPr>
        <w:footnoteRef/>
      </w:r>
      <w:r>
        <w:t xml:space="preserve"> For more information on the Teachstone CLASS protocol, visit </w:t>
      </w:r>
      <w:hyperlink r:id="rId2" w:history="1">
        <w:r w:rsidRPr="00A45383">
          <w:rPr>
            <w:rStyle w:val="Hyperlink"/>
          </w:rPr>
          <w:t>https://teachstone.com/class/</w:t>
        </w:r>
      </w:hyperlink>
      <w:r>
        <w:t>.</w:t>
      </w:r>
    </w:p>
  </w:footnote>
  <w:footnote w:id="4">
    <w:p w14:paraId="0B95EFF8" w14:textId="256A33D8" w:rsidR="00F00BF8" w:rsidRDefault="00F00BF8">
      <w:pPr>
        <w:pStyle w:val="FootnoteText"/>
      </w:pPr>
      <w:r>
        <w:rPr>
          <w:rStyle w:val="FootnoteReference"/>
        </w:rPr>
        <w:footnoteRef/>
      </w:r>
      <w:r>
        <w:t xml:space="preserve"> Average SGP ranges: Very Low Growth = 10–29.9, Low Growth = 30.1–39.9, Typical Growth = 40.0–59.9, High Growth = 60.0 or higher.</w:t>
      </w:r>
    </w:p>
  </w:footnote>
  <w:footnote w:id="5">
    <w:p w14:paraId="385CF20E" w14:textId="7965E9C9" w:rsidR="007D314B" w:rsidRDefault="007D314B">
      <w:pPr>
        <w:pStyle w:val="FootnoteText"/>
      </w:pPr>
      <w:r>
        <w:rPr>
          <w:rStyle w:val="FootnoteReference"/>
        </w:rPr>
        <w:footnoteRef/>
      </w:r>
      <w:r>
        <w:t xml:space="preserve"> CURATE: CUrriculum RAtings by TEachers. See </w:t>
      </w:r>
      <w:hyperlink r:id="rId3" w:history="1">
        <w:r w:rsidRPr="007D314B">
          <w:rPr>
            <w:rStyle w:val="Hyperlink"/>
          </w:rPr>
          <w:t>https://www.doe.mass.edu/instruction/curate</w:t>
        </w:r>
      </w:hyperlink>
      <w:r>
        <w:t>.</w:t>
      </w:r>
    </w:p>
  </w:footnote>
  <w:footnote w:id="6">
    <w:p w14:paraId="4ED42BDB" w14:textId="5954585F" w:rsidR="00BF605F" w:rsidRDefault="00BF605F">
      <w:pPr>
        <w:pStyle w:val="FootnoteText"/>
      </w:pPr>
      <w:r>
        <w:rPr>
          <w:rStyle w:val="FootnoteReference"/>
        </w:rPr>
        <w:footnoteRef/>
      </w:r>
      <w:r>
        <w:t xml:space="preserve"> </w:t>
      </w:r>
      <w:r w:rsidR="00595596">
        <w:t xml:space="preserve">The Choose Love curriculum is a </w:t>
      </w:r>
      <w:r w:rsidR="00FC05DF">
        <w:t>c</w:t>
      </w:r>
      <w:r w:rsidR="00595596">
        <w:t xml:space="preserve">haracter </w:t>
      </w:r>
      <w:r w:rsidR="00FC05DF">
        <w:t>s</w:t>
      </w:r>
      <w:r w:rsidR="00595596">
        <w:t xml:space="preserve">ocial </w:t>
      </w:r>
      <w:r w:rsidR="00FC05DF">
        <w:t>e</w:t>
      </w:r>
      <w:r w:rsidR="00595596">
        <w:t xml:space="preserve">motional </w:t>
      </w:r>
      <w:r w:rsidR="00FC05DF">
        <w:t>d</w:t>
      </w:r>
      <w:r w:rsidR="00595596">
        <w:t>evelopment program</w:t>
      </w:r>
      <w:r w:rsidR="00D202CC">
        <w:t xml:space="preserve"> </w:t>
      </w:r>
      <w:r w:rsidR="00E34674">
        <w:t>designed</w:t>
      </w:r>
      <w:r w:rsidR="00D202CC">
        <w:t xml:space="preserve"> </w:t>
      </w:r>
      <w:r w:rsidR="0015301B">
        <w:t xml:space="preserve">after the founder experienced </w:t>
      </w:r>
      <w:r w:rsidR="00103A34">
        <w:t xml:space="preserve">the loss of her son during the Sandy Hook </w:t>
      </w:r>
      <w:r w:rsidR="008036C4">
        <w:t xml:space="preserve">Elementary School tragedy. </w:t>
      </w:r>
      <w:r w:rsidR="0031061F">
        <w:t xml:space="preserve">The program is designed to be implemented starting in kindergarten through grade 12. </w:t>
      </w:r>
      <w:r w:rsidR="00595596">
        <w:t xml:space="preserve"> </w:t>
      </w:r>
    </w:p>
  </w:footnote>
  <w:footnote w:id="7">
    <w:p w14:paraId="7BA65E1B" w14:textId="77777777" w:rsidR="000D092C" w:rsidRPr="00F008EE" w:rsidRDefault="000D092C" w:rsidP="000D092C">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00870D74" w14:textId="1A5910E6" w:rsidR="00212F0A" w:rsidRDefault="00212F0A">
      <w:pPr>
        <w:pStyle w:val="FootnoteText"/>
      </w:pPr>
      <w:r>
        <w:rPr>
          <w:rStyle w:val="FootnoteReference"/>
        </w:rPr>
        <w:footnoteRef/>
      </w:r>
      <w:r w:rsidRPr="00212F0A">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84CC" w14:textId="77777777" w:rsidR="000D092C" w:rsidRPr="00FF6528" w:rsidRDefault="000D0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3125B3C"/>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1570BE2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E874578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16D657BA"/>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B86EE01C"/>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D14E4E3C"/>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95148AB0"/>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52F4C25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hybridMultilevel"/>
    <w:tmpl w:val="3802ECC0"/>
    <w:styleLink w:val="Level2Bullet1"/>
    <w:lvl w:ilvl="0" w:tplc="BDAE51D8">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tplc="5EC64EA4">
      <w:start w:val="1"/>
      <w:numFmt w:val="bullet"/>
      <w:pStyle w:val="TableBullet2"/>
      <w:lvlText w:val="o"/>
      <w:lvlJc w:val="left"/>
      <w:pPr>
        <w:ind w:left="576" w:hanging="288"/>
      </w:pPr>
      <w:rPr>
        <w:rFonts w:ascii="Courier New" w:hAnsi="Courier New" w:hint="default"/>
      </w:rPr>
    </w:lvl>
    <w:lvl w:ilvl="2" w:tplc="64BE5A78">
      <w:start w:val="1"/>
      <w:numFmt w:val="bullet"/>
      <w:lvlText w:val="•"/>
      <w:lvlJc w:val="left"/>
      <w:pPr>
        <w:ind w:left="864" w:hanging="288"/>
      </w:pPr>
      <w:rPr>
        <w:rFonts w:ascii="Franklin Gothic Book" w:hAnsi="Franklin Gothic Book" w:hint="default"/>
      </w:rPr>
    </w:lvl>
    <w:lvl w:ilvl="3" w:tplc="11AE8F4C">
      <w:start w:val="1"/>
      <w:numFmt w:val="bullet"/>
      <w:lvlText w:val=""/>
      <w:lvlJc w:val="left"/>
      <w:pPr>
        <w:ind w:left="2520" w:hanging="360"/>
      </w:pPr>
      <w:rPr>
        <w:rFonts w:ascii="Symbol" w:hAnsi="Symbol" w:hint="default"/>
      </w:rPr>
    </w:lvl>
    <w:lvl w:ilvl="4" w:tplc="F3AE11D8">
      <w:start w:val="1"/>
      <w:numFmt w:val="bullet"/>
      <w:lvlText w:val="o"/>
      <w:lvlJc w:val="left"/>
      <w:pPr>
        <w:ind w:left="3240" w:hanging="360"/>
      </w:pPr>
      <w:rPr>
        <w:rFonts w:ascii="Courier New" w:hAnsi="Courier New" w:hint="default"/>
      </w:rPr>
    </w:lvl>
    <w:lvl w:ilvl="5" w:tplc="DAF0A578">
      <w:start w:val="1"/>
      <w:numFmt w:val="bullet"/>
      <w:lvlText w:val=""/>
      <w:lvlJc w:val="left"/>
      <w:pPr>
        <w:ind w:left="3960" w:hanging="360"/>
      </w:pPr>
      <w:rPr>
        <w:rFonts w:ascii="Wingdings" w:hAnsi="Wingdings" w:hint="default"/>
      </w:rPr>
    </w:lvl>
    <w:lvl w:ilvl="6" w:tplc="5A7EE60C">
      <w:start w:val="1"/>
      <w:numFmt w:val="bullet"/>
      <w:lvlText w:val=""/>
      <w:lvlJc w:val="left"/>
      <w:pPr>
        <w:ind w:left="4680" w:hanging="360"/>
      </w:pPr>
      <w:rPr>
        <w:rFonts w:ascii="Symbol" w:hAnsi="Symbol" w:hint="default"/>
      </w:rPr>
    </w:lvl>
    <w:lvl w:ilvl="7" w:tplc="FD6E026E">
      <w:start w:val="1"/>
      <w:numFmt w:val="bullet"/>
      <w:lvlText w:val="o"/>
      <w:lvlJc w:val="left"/>
      <w:pPr>
        <w:ind w:left="5400" w:hanging="360"/>
      </w:pPr>
      <w:rPr>
        <w:rFonts w:ascii="Courier New" w:hAnsi="Courier New" w:hint="default"/>
      </w:rPr>
    </w:lvl>
    <w:lvl w:ilvl="8" w:tplc="874E464E">
      <w:start w:val="1"/>
      <w:numFmt w:val="bullet"/>
      <w:lvlText w:val=""/>
      <w:lvlJc w:val="left"/>
      <w:pPr>
        <w:ind w:left="6120" w:hanging="360"/>
      </w:pPr>
      <w:rPr>
        <w:rFonts w:ascii="Wingdings" w:hAnsi="Wingdings" w:hint="default"/>
      </w:rPr>
    </w:lvl>
  </w:abstractNum>
  <w:abstractNum w:abstractNumId="11"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752A91"/>
    <w:multiLevelType w:val="hybridMultilevel"/>
    <w:tmpl w:val="AB44D352"/>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E5858"/>
    <w:multiLevelType w:val="hybridMultilevel"/>
    <w:tmpl w:val="D4CE5DA6"/>
    <w:styleLink w:val="TableBullet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723E00"/>
    <w:multiLevelType w:val="hybridMultilevel"/>
    <w:tmpl w:val="9BA0CF2C"/>
    <w:styleLink w:val="Level1Bullet1"/>
    <w:lvl w:ilvl="0" w:tplc="86D65EDC">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26191882">
    <w:abstractNumId w:val="24"/>
  </w:num>
  <w:num w:numId="2" w16cid:durableId="57635730">
    <w:abstractNumId w:val="9"/>
  </w:num>
  <w:num w:numId="3" w16cid:durableId="1594435613">
    <w:abstractNumId w:val="26"/>
  </w:num>
  <w:num w:numId="4" w16cid:durableId="2137942125">
    <w:abstractNumId w:val="25"/>
  </w:num>
  <w:num w:numId="5" w16cid:durableId="1364595438">
    <w:abstractNumId w:val="27"/>
  </w:num>
  <w:num w:numId="6" w16cid:durableId="798768736">
    <w:abstractNumId w:val="13"/>
  </w:num>
  <w:num w:numId="7" w16cid:durableId="219053383">
    <w:abstractNumId w:val="10"/>
  </w:num>
  <w:num w:numId="8" w16cid:durableId="602490909">
    <w:abstractNumId w:val="21"/>
  </w:num>
  <w:num w:numId="9" w16cid:durableId="1990358700">
    <w:abstractNumId w:val="8"/>
  </w:num>
  <w:num w:numId="10" w16cid:durableId="2037658417">
    <w:abstractNumId w:val="10"/>
    <w:lvlOverride w:ilvl="0">
      <w:lvl w:ilvl="0" w:tplc="BDAE51D8">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5EC64EA4" w:tentative="1">
        <w:start w:val="1"/>
        <w:numFmt w:val="bullet"/>
        <w:pStyle w:val="TableBullet2"/>
        <w:lvlText w:val="o"/>
        <w:lvlJc w:val="left"/>
        <w:pPr>
          <w:ind w:left="1440" w:hanging="360"/>
        </w:pPr>
        <w:rPr>
          <w:rFonts w:ascii="Courier New" w:hAnsi="Courier New" w:cs="Courier New" w:hint="default"/>
        </w:rPr>
      </w:lvl>
    </w:lvlOverride>
    <w:lvlOverride w:ilvl="2">
      <w:lvl w:ilvl="2" w:tplc="64BE5A78" w:tentative="1">
        <w:start w:val="1"/>
        <w:numFmt w:val="bullet"/>
        <w:lvlText w:val=""/>
        <w:lvlJc w:val="left"/>
        <w:pPr>
          <w:ind w:left="2160" w:hanging="360"/>
        </w:pPr>
        <w:rPr>
          <w:rFonts w:ascii="Wingdings" w:hAnsi="Wingdings" w:hint="default"/>
        </w:rPr>
      </w:lvl>
    </w:lvlOverride>
    <w:lvlOverride w:ilvl="3">
      <w:lvl w:ilvl="3" w:tplc="11AE8F4C" w:tentative="1">
        <w:start w:val="1"/>
        <w:numFmt w:val="bullet"/>
        <w:lvlText w:val=""/>
        <w:lvlJc w:val="left"/>
        <w:pPr>
          <w:ind w:left="2880" w:hanging="360"/>
        </w:pPr>
        <w:rPr>
          <w:rFonts w:ascii="Symbol" w:hAnsi="Symbol" w:hint="default"/>
        </w:rPr>
      </w:lvl>
    </w:lvlOverride>
    <w:lvlOverride w:ilvl="4">
      <w:lvl w:ilvl="4" w:tplc="F3AE11D8" w:tentative="1">
        <w:start w:val="1"/>
        <w:numFmt w:val="bullet"/>
        <w:lvlText w:val="o"/>
        <w:lvlJc w:val="left"/>
        <w:pPr>
          <w:ind w:left="3600" w:hanging="360"/>
        </w:pPr>
        <w:rPr>
          <w:rFonts w:ascii="Courier New" w:hAnsi="Courier New" w:cs="Courier New" w:hint="default"/>
        </w:rPr>
      </w:lvl>
    </w:lvlOverride>
    <w:lvlOverride w:ilvl="5">
      <w:lvl w:ilvl="5" w:tplc="DAF0A578" w:tentative="1">
        <w:start w:val="1"/>
        <w:numFmt w:val="bullet"/>
        <w:lvlText w:val=""/>
        <w:lvlJc w:val="left"/>
        <w:pPr>
          <w:ind w:left="4320" w:hanging="360"/>
        </w:pPr>
        <w:rPr>
          <w:rFonts w:ascii="Wingdings" w:hAnsi="Wingdings" w:hint="default"/>
        </w:rPr>
      </w:lvl>
    </w:lvlOverride>
    <w:lvlOverride w:ilvl="6">
      <w:lvl w:ilvl="6" w:tplc="5A7EE60C" w:tentative="1">
        <w:start w:val="1"/>
        <w:numFmt w:val="bullet"/>
        <w:lvlText w:val=""/>
        <w:lvlJc w:val="left"/>
        <w:pPr>
          <w:ind w:left="5040" w:hanging="360"/>
        </w:pPr>
        <w:rPr>
          <w:rFonts w:ascii="Symbol" w:hAnsi="Symbol" w:hint="default"/>
        </w:rPr>
      </w:lvl>
    </w:lvlOverride>
    <w:lvlOverride w:ilvl="7">
      <w:lvl w:ilvl="7" w:tplc="FD6E026E" w:tentative="1">
        <w:start w:val="1"/>
        <w:numFmt w:val="bullet"/>
        <w:lvlText w:val="o"/>
        <w:lvlJc w:val="left"/>
        <w:pPr>
          <w:ind w:left="5760" w:hanging="360"/>
        </w:pPr>
        <w:rPr>
          <w:rFonts w:ascii="Courier New" w:hAnsi="Courier New" w:cs="Courier New" w:hint="default"/>
        </w:rPr>
      </w:lvl>
    </w:lvlOverride>
    <w:lvlOverride w:ilvl="8">
      <w:lvl w:ilvl="8" w:tplc="874E464E" w:tentative="1">
        <w:start w:val="1"/>
        <w:numFmt w:val="bullet"/>
        <w:lvlText w:val=""/>
        <w:lvlJc w:val="left"/>
        <w:pPr>
          <w:ind w:left="6480" w:hanging="360"/>
        </w:pPr>
        <w:rPr>
          <w:rFonts w:ascii="Wingdings" w:hAnsi="Wingdings" w:hint="default"/>
        </w:rPr>
      </w:lvl>
    </w:lvlOverride>
  </w:num>
  <w:num w:numId="11" w16cid:durableId="1125854561">
    <w:abstractNumId w:val="23"/>
  </w:num>
  <w:num w:numId="12" w16cid:durableId="11284774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2117241">
    <w:abstractNumId w:val="10"/>
    <w:lvlOverride w:ilvl="0">
      <w:lvl w:ilvl="0" w:tplc="BDAE51D8">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5EC64EA4" w:tentative="1">
        <w:start w:val="1"/>
        <w:numFmt w:val="bullet"/>
        <w:pStyle w:val="TableBullet2"/>
        <w:lvlText w:val="o"/>
        <w:lvlJc w:val="left"/>
        <w:pPr>
          <w:ind w:left="1080" w:hanging="360"/>
        </w:pPr>
        <w:rPr>
          <w:rFonts w:ascii="Courier New" w:hAnsi="Courier New" w:cs="Courier New" w:hint="default"/>
        </w:rPr>
      </w:lvl>
    </w:lvlOverride>
    <w:lvlOverride w:ilvl="2">
      <w:lvl w:ilvl="2" w:tplc="64BE5A78" w:tentative="1">
        <w:start w:val="1"/>
        <w:numFmt w:val="bullet"/>
        <w:lvlText w:val=""/>
        <w:lvlJc w:val="left"/>
        <w:pPr>
          <w:ind w:left="1800" w:hanging="360"/>
        </w:pPr>
        <w:rPr>
          <w:rFonts w:ascii="Wingdings" w:hAnsi="Wingdings" w:hint="default"/>
        </w:rPr>
      </w:lvl>
    </w:lvlOverride>
    <w:lvlOverride w:ilvl="3">
      <w:lvl w:ilvl="3" w:tplc="11AE8F4C" w:tentative="1">
        <w:start w:val="1"/>
        <w:numFmt w:val="bullet"/>
        <w:lvlText w:val=""/>
        <w:lvlJc w:val="left"/>
        <w:pPr>
          <w:ind w:left="2520" w:hanging="360"/>
        </w:pPr>
        <w:rPr>
          <w:rFonts w:ascii="Symbol" w:hAnsi="Symbol" w:hint="default"/>
        </w:rPr>
      </w:lvl>
    </w:lvlOverride>
    <w:lvlOverride w:ilvl="4">
      <w:lvl w:ilvl="4" w:tplc="F3AE11D8" w:tentative="1">
        <w:start w:val="1"/>
        <w:numFmt w:val="bullet"/>
        <w:lvlText w:val="o"/>
        <w:lvlJc w:val="left"/>
        <w:pPr>
          <w:ind w:left="3240" w:hanging="360"/>
        </w:pPr>
        <w:rPr>
          <w:rFonts w:ascii="Courier New" w:hAnsi="Courier New" w:cs="Courier New" w:hint="default"/>
        </w:rPr>
      </w:lvl>
    </w:lvlOverride>
    <w:lvlOverride w:ilvl="5">
      <w:lvl w:ilvl="5" w:tplc="DAF0A578" w:tentative="1">
        <w:start w:val="1"/>
        <w:numFmt w:val="bullet"/>
        <w:lvlText w:val=""/>
        <w:lvlJc w:val="left"/>
        <w:pPr>
          <w:ind w:left="3960" w:hanging="360"/>
        </w:pPr>
        <w:rPr>
          <w:rFonts w:ascii="Wingdings" w:hAnsi="Wingdings" w:hint="default"/>
        </w:rPr>
      </w:lvl>
    </w:lvlOverride>
    <w:lvlOverride w:ilvl="6">
      <w:lvl w:ilvl="6" w:tplc="5A7EE60C" w:tentative="1">
        <w:start w:val="1"/>
        <w:numFmt w:val="bullet"/>
        <w:lvlText w:val=""/>
        <w:lvlJc w:val="left"/>
        <w:pPr>
          <w:ind w:left="4680" w:hanging="360"/>
        </w:pPr>
        <w:rPr>
          <w:rFonts w:ascii="Symbol" w:hAnsi="Symbol" w:hint="default"/>
        </w:rPr>
      </w:lvl>
    </w:lvlOverride>
    <w:lvlOverride w:ilvl="7">
      <w:lvl w:ilvl="7" w:tplc="FD6E026E" w:tentative="1">
        <w:start w:val="1"/>
        <w:numFmt w:val="bullet"/>
        <w:lvlText w:val="o"/>
        <w:lvlJc w:val="left"/>
        <w:pPr>
          <w:ind w:left="5400" w:hanging="360"/>
        </w:pPr>
        <w:rPr>
          <w:rFonts w:ascii="Courier New" w:hAnsi="Courier New" w:cs="Courier New" w:hint="default"/>
        </w:rPr>
      </w:lvl>
    </w:lvlOverride>
    <w:lvlOverride w:ilvl="8">
      <w:lvl w:ilvl="8" w:tplc="874E464E" w:tentative="1">
        <w:start w:val="1"/>
        <w:numFmt w:val="bullet"/>
        <w:lvlText w:val=""/>
        <w:lvlJc w:val="left"/>
        <w:pPr>
          <w:ind w:left="6120" w:hanging="360"/>
        </w:pPr>
        <w:rPr>
          <w:rFonts w:ascii="Wingdings" w:hAnsi="Wingdings" w:hint="default"/>
        </w:rPr>
      </w:lvl>
    </w:lvlOverride>
  </w:num>
  <w:num w:numId="14" w16cid:durableId="1432974917">
    <w:abstractNumId w:val="10"/>
    <w:lvlOverride w:ilvl="0">
      <w:lvl w:ilvl="0" w:tplc="BDAE51D8">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5EC64EA4" w:tentative="1">
        <w:start w:val="1"/>
        <w:numFmt w:val="bullet"/>
        <w:pStyle w:val="TableBullet2"/>
        <w:lvlText w:val="o"/>
        <w:lvlJc w:val="left"/>
        <w:pPr>
          <w:ind w:left="1080" w:hanging="360"/>
        </w:pPr>
        <w:rPr>
          <w:rFonts w:ascii="Courier New" w:hAnsi="Courier New" w:cs="Courier New" w:hint="default"/>
        </w:rPr>
      </w:lvl>
    </w:lvlOverride>
    <w:lvlOverride w:ilvl="2">
      <w:lvl w:ilvl="2" w:tplc="64BE5A78" w:tentative="1">
        <w:start w:val="1"/>
        <w:numFmt w:val="bullet"/>
        <w:lvlText w:val=""/>
        <w:lvlJc w:val="left"/>
        <w:pPr>
          <w:ind w:left="1800" w:hanging="360"/>
        </w:pPr>
        <w:rPr>
          <w:rFonts w:ascii="Wingdings" w:hAnsi="Wingdings" w:hint="default"/>
        </w:rPr>
      </w:lvl>
    </w:lvlOverride>
    <w:lvlOverride w:ilvl="3">
      <w:lvl w:ilvl="3" w:tplc="11AE8F4C" w:tentative="1">
        <w:start w:val="1"/>
        <w:numFmt w:val="bullet"/>
        <w:lvlText w:val=""/>
        <w:lvlJc w:val="left"/>
        <w:pPr>
          <w:ind w:left="2520" w:hanging="360"/>
        </w:pPr>
        <w:rPr>
          <w:rFonts w:ascii="Symbol" w:hAnsi="Symbol" w:hint="default"/>
        </w:rPr>
      </w:lvl>
    </w:lvlOverride>
    <w:lvlOverride w:ilvl="4">
      <w:lvl w:ilvl="4" w:tplc="F3AE11D8" w:tentative="1">
        <w:start w:val="1"/>
        <w:numFmt w:val="bullet"/>
        <w:lvlText w:val="o"/>
        <w:lvlJc w:val="left"/>
        <w:pPr>
          <w:ind w:left="3240" w:hanging="360"/>
        </w:pPr>
        <w:rPr>
          <w:rFonts w:ascii="Courier New" w:hAnsi="Courier New" w:cs="Courier New" w:hint="default"/>
        </w:rPr>
      </w:lvl>
    </w:lvlOverride>
    <w:lvlOverride w:ilvl="5">
      <w:lvl w:ilvl="5" w:tplc="DAF0A578" w:tentative="1">
        <w:start w:val="1"/>
        <w:numFmt w:val="bullet"/>
        <w:lvlText w:val=""/>
        <w:lvlJc w:val="left"/>
        <w:pPr>
          <w:ind w:left="3960" w:hanging="360"/>
        </w:pPr>
        <w:rPr>
          <w:rFonts w:ascii="Wingdings" w:hAnsi="Wingdings" w:hint="default"/>
        </w:rPr>
      </w:lvl>
    </w:lvlOverride>
    <w:lvlOverride w:ilvl="6">
      <w:lvl w:ilvl="6" w:tplc="5A7EE60C" w:tentative="1">
        <w:start w:val="1"/>
        <w:numFmt w:val="bullet"/>
        <w:lvlText w:val=""/>
        <w:lvlJc w:val="left"/>
        <w:pPr>
          <w:ind w:left="4680" w:hanging="360"/>
        </w:pPr>
        <w:rPr>
          <w:rFonts w:ascii="Symbol" w:hAnsi="Symbol" w:hint="default"/>
        </w:rPr>
      </w:lvl>
    </w:lvlOverride>
    <w:lvlOverride w:ilvl="7">
      <w:lvl w:ilvl="7" w:tplc="FD6E026E" w:tentative="1">
        <w:start w:val="1"/>
        <w:numFmt w:val="bullet"/>
        <w:lvlText w:val="o"/>
        <w:lvlJc w:val="left"/>
        <w:pPr>
          <w:ind w:left="5400" w:hanging="360"/>
        </w:pPr>
        <w:rPr>
          <w:rFonts w:ascii="Courier New" w:hAnsi="Courier New" w:cs="Courier New" w:hint="default"/>
        </w:rPr>
      </w:lvl>
    </w:lvlOverride>
    <w:lvlOverride w:ilvl="8">
      <w:lvl w:ilvl="8" w:tplc="874E464E" w:tentative="1">
        <w:start w:val="1"/>
        <w:numFmt w:val="bullet"/>
        <w:lvlText w:val=""/>
        <w:lvlJc w:val="left"/>
        <w:pPr>
          <w:ind w:left="6120" w:hanging="360"/>
        </w:pPr>
        <w:rPr>
          <w:rFonts w:ascii="Wingdings" w:hAnsi="Wingdings" w:hint="default"/>
        </w:rPr>
      </w:lvl>
    </w:lvlOverride>
  </w:num>
  <w:num w:numId="15" w16cid:durableId="1527209580">
    <w:abstractNumId w:val="14"/>
  </w:num>
  <w:num w:numId="16" w16cid:durableId="47807766">
    <w:abstractNumId w:val="7"/>
  </w:num>
  <w:num w:numId="17" w16cid:durableId="184170993">
    <w:abstractNumId w:val="5"/>
  </w:num>
  <w:num w:numId="18" w16cid:durableId="1173378293">
    <w:abstractNumId w:val="4"/>
  </w:num>
  <w:num w:numId="19" w16cid:durableId="1142891327">
    <w:abstractNumId w:val="3"/>
  </w:num>
  <w:num w:numId="20" w16cid:durableId="1479152256">
    <w:abstractNumId w:val="2"/>
  </w:num>
  <w:num w:numId="21" w16cid:durableId="362366906">
    <w:abstractNumId w:val="6"/>
  </w:num>
  <w:num w:numId="22" w16cid:durableId="1539587619">
    <w:abstractNumId w:val="1"/>
  </w:num>
  <w:num w:numId="23" w16cid:durableId="421344520">
    <w:abstractNumId w:val="0"/>
  </w:num>
  <w:num w:numId="24" w16cid:durableId="1050497105">
    <w:abstractNumId w:val="12"/>
  </w:num>
  <w:num w:numId="25" w16cid:durableId="895703467">
    <w:abstractNumId w:val="28"/>
  </w:num>
  <w:num w:numId="26" w16cid:durableId="2006394219">
    <w:abstractNumId w:val="17"/>
  </w:num>
  <w:num w:numId="27" w16cid:durableId="150104618">
    <w:abstractNumId w:val="29"/>
  </w:num>
  <w:num w:numId="28" w16cid:durableId="315309026">
    <w:abstractNumId w:val="20"/>
  </w:num>
  <w:num w:numId="29" w16cid:durableId="114644974">
    <w:abstractNumId w:val="11"/>
  </w:num>
  <w:num w:numId="30" w16cid:durableId="2000384810">
    <w:abstractNumId w:val="19"/>
  </w:num>
  <w:num w:numId="31" w16cid:durableId="527524733">
    <w:abstractNumId w:val="22"/>
  </w:num>
  <w:num w:numId="32" w16cid:durableId="1996838766">
    <w:abstractNumId w:val="15"/>
  </w:num>
  <w:num w:numId="33" w16cid:durableId="2103867427">
    <w:abstractNumId w:val="18"/>
  </w:num>
  <w:num w:numId="34" w16cid:durableId="2047871303">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activeWritingStyle w:appName="MSWord" w:lang="fr-FR"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443"/>
    <w:rsid w:val="000005BC"/>
    <w:rsid w:val="000005C0"/>
    <w:rsid w:val="000005E7"/>
    <w:rsid w:val="0000072F"/>
    <w:rsid w:val="000007A2"/>
    <w:rsid w:val="00000848"/>
    <w:rsid w:val="00000A09"/>
    <w:rsid w:val="00000DBD"/>
    <w:rsid w:val="00000E6A"/>
    <w:rsid w:val="00000FE2"/>
    <w:rsid w:val="000010D3"/>
    <w:rsid w:val="00001256"/>
    <w:rsid w:val="00001441"/>
    <w:rsid w:val="00001549"/>
    <w:rsid w:val="00001770"/>
    <w:rsid w:val="000018E9"/>
    <w:rsid w:val="000018FD"/>
    <w:rsid w:val="0000190B"/>
    <w:rsid w:val="000019DF"/>
    <w:rsid w:val="00001B71"/>
    <w:rsid w:val="00001DC2"/>
    <w:rsid w:val="00001DDD"/>
    <w:rsid w:val="00001EC9"/>
    <w:rsid w:val="00001F56"/>
    <w:rsid w:val="0000214E"/>
    <w:rsid w:val="0000230B"/>
    <w:rsid w:val="00002346"/>
    <w:rsid w:val="00002486"/>
    <w:rsid w:val="000027CE"/>
    <w:rsid w:val="0000282B"/>
    <w:rsid w:val="000028CC"/>
    <w:rsid w:val="00002979"/>
    <w:rsid w:val="00002A69"/>
    <w:rsid w:val="00002AC6"/>
    <w:rsid w:val="00002B4D"/>
    <w:rsid w:val="00002D5F"/>
    <w:rsid w:val="00002D97"/>
    <w:rsid w:val="00002DBC"/>
    <w:rsid w:val="00003041"/>
    <w:rsid w:val="00003102"/>
    <w:rsid w:val="000032CF"/>
    <w:rsid w:val="0000358A"/>
    <w:rsid w:val="00003769"/>
    <w:rsid w:val="0000392B"/>
    <w:rsid w:val="00003B2C"/>
    <w:rsid w:val="00003BDF"/>
    <w:rsid w:val="00003BFB"/>
    <w:rsid w:val="00004366"/>
    <w:rsid w:val="00004476"/>
    <w:rsid w:val="0000496E"/>
    <w:rsid w:val="00004FD1"/>
    <w:rsid w:val="00005140"/>
    <w:rsid w:val="0000528B"/>
    <w:rsid w:val="0000539F"/>
    <w:rsid w:val="0000547F"/>
    <w:rsid w:val="00005503"/>
    <w:rsid w:val="0000552D"/>
    <w:rsid w:val="000056CF"/>
    <w:rsid w:val="0000576D"/>
    <w:rsid w:val="00005772"/>
    <w:rsid w:val="00005788"/>
    <w:rsid w:val="00005B70"/>
    <w:rsid w:val="00005E2A"/>
    <w:rsid w:val="00005E86"/>
    <w:rsid w:val="00006104"/>
    <w:rsid w:val="00006359"/>
    <w:rsid w:val="00006369"/>
    <w:rsid w:val="0000639B"/>
    <w:rsid w:val="00006535"/>
    <w:rsid w:val="00006A9E"/>
    <w:rsid w:val="00006B6E"/>
    <w:rsid w:val="00006C2E"/>
    <w:rsid w:val="00006D68"/>
    <w:rsid w:val="00006D6E"/>
    <w:rsid w:val="00006E08"/>
    <w:rsid w:val="00007082"/>
    <w:rsid w:val="000074E9"/>
    <w:rsid w:val="0000774F"/>
    <w:rsid w:val="000077D9"/>
    <w:rsid w:val="00007D48"/>
    <w:rsid w:val="00007F19"/>
    <w:rsid w:val="000101AC"/>
    <w:rsid w:val="000101D1"/>
    <w:rsid w:val="00010273"/>
    <w:rsid w:val="00010284"/>
    <w:rsid w:val="0001039E"/>
    <w:rsid w:val="00010577"/>
    <w:rsid w:val="000106CC"/>
    <w:rsid w:val="00010813"/>
    <w:rsid w:val="0001082D"/>
    <w:rsid w:val="00010862"/>
    <w:rsid w:val="000108D8"/>
    <w:rsid w:val="00010AA8"/>
    <w:rsid w:val="00010E07"/>
    <w:rsid w:val="00010E1B"/>
    <w:rsid w:val="00010ECF"/>
    <w:rsid w:val="00010F5D"/>
    <w:rsid w:val="0001110A"/>
    <w:rsid w:val="00011279"/>
    <w:rsid w:val="000114E1"/>
    <w:rsid w:val="000117A3"/>
    <w:rsid w:val="000118B8"/>
    <w:rsid w:val="00012235"/>
    <w:rsid w:val="00012287"/>
    <w:rsid w:val="000124B9"/>
    <w:rsid w:val="0001269F"/>
    <w:rsid w:val="00012833"/>
    <w:rsid w:val="00012875"/>
    <w:rsid w:val="000128B0"/>
    <w:rsid w:val="000128DF"/>
    <w:rsid w:val="00012A59"/>
    <w:rsid w:val="00012C2A"/>
    <w:rsid w:val="00012CB7"/>
    <w:rsid w:val="00012CE2"/>
    <w:rsid w:val="00012E1D"/>
    <w:rsid w:val="00012EF4"/>
    <w:rsid w:val="000130BF"/>
    <w:rsid w:val="000131C5"/>
    <w:rsid w:val="000132E0"/>
    <w:rsid w:val="00013A6C"/>
    <w:rsid w:val="00013BDB"/>
    <w:rsid w:val="00013C83"/>
    <w:rsid w:val="000143B1"/>
    <w:rsid w:val="0001446A"/>
    <w:rsid w:val="0001449B"/>
    <w:rsid w:val="0001469C"/>
    <w:rsid w:val="00014861"/>
    <w:rsid w:val="00014E60"/>
    <w:rsid w:val="000153DC"/>
    <w:rsid w:val="000153E3"/>
    <w:rsid w:val="000153F9"/>
    <w:rsid w:val="00015459"/>
    <w:rsid w:val="00015617"/>
    <w:rsid w:val="000158A6"/>
    <w:rsid w:val="000158B4"/>
    <w:rsid w:val="00015B77"/>
    <w:rsid w:val="00015C1A"/>
    <w:rsid w:val="00015E32"/>
    <w:rsid w:val="00016087"/>
    <w:rsid w:val="000167D3"/>
    <w:rsid w:val="00016B2E"/>
    <w:rsid w:val="00016C9C"/>
    <w:rsid w:val="00016CF7"/>
    <w:rsid w:val="00016FA4"/>
    <w:rsid w:val="000171E2"/>
    <w:rsid w:val="000172AC"/>
    <w:rsid w:val="000172D2"/>
    <w:rsid w:val="00017356"/>
    <w:rsid w:val="000178B0"/>
    <w:rsid w:val="00017E51"/>
    <w:rsid w:val="00017FB2"/>
    <w:rsid w:val="0002025B"/>
    <w:rsid w:val="00020262"/>
    <w:rsid w:val="000204A5"/>
    <w:rsid w:val="0002056D"/>
    <w:rsid w:val="0002069B"/>
    <w:rsid w:val="000207E2"/>
    <w:rsid w:val="00020820"/>
    <w:rsid w:val="00020EF6"/>
    <w:rsid w:val="00020F57"/>
    <w:rsid w:val="0002103B"/>
    <w:rsid w:val="00021095"/>
    <w:rsid w:val="000210A6"/>
    <w:rsid w:val="0002142B"/>
    <w:rsid w:val="00021474"/>
    <w:rsid w:val="0002155D"/>
    <w:rsid w:val="000217E6"/>
    <w:rsid w:val="00021945"/>
    <w:rsid w:val="00021C9D"/>
    <w:rsid w:val="00021D18"/>
    <w:rsid w:val="00021D7A"/>
    <w:rsid w:val="00021F6B"/>
    <w:rsid w:val="00021FBE"/>
    <w:rsid w:val="0002235B"/>
    <w:rsid w:val="0002248C"/>
    <w:rsid w:val="000225F5"/>
    <w:rsid w:val="000226AF"/>
    <w:rsid w:val="00022841"/>
    <w:rsid w:val="000228D9"/>
    <w:rsid w:val="000229D4"/>
    <w:rsid w:val="00022A59"/>
    <w:rsid w:val="00022C15"/>
    <w:rsid w:val="00022D7A"/>
    <w:rsid w:val="00022F52"/>
    <w:rsid w:val="0002314E"/>
    <w:rsid w:val="00023229"/>
    <w:rsid w:val="00023308"/>
    <w:rsid w:val="0002337C"/>
    <w:rsid w:val="00023452"/>
    <w:rsid w:val="000235E1"/>
    <w:rsid w:val="0002382A"/>
    <w:rsid w:val="000239C0"/>
    <w:rsid w:val="00023D8C"/>
    <w:rsid w:val="00023EFF"/>
    <w:rsid w:val="00024297"/>
    <w:rsid w:val="0002429B"/>
    <w:rsid w:val="000246CC"/>
    <w:rsid w:val="00024820"/>
    <w:rsid w:val="00024991"/>
    <w:rsid w:val="00024AEF"/>
    <w:rsid w:val="00024DB6"/>
    <w:rsid w:val="00024E7B"/>
    <w:rsid w:val="000252D1"/>
    <w:rsid w:val="000254C0"/>
    <w:rsid w:val="00025573"/>
    <w:rsid w:val="00025580"/>
    <w:rsid w:val="000255EB"/>
    <w:rsid w:val="000257CC"/>
    <w:rsid w:val="00025889"/>
    <w:rsid w:val="0002599D"/>
    <w:rsid w:val="00025B2A"/>
    <w:rsid w:val="00025C70"/>
    <w:rsid w:val="00025EC1"/>
    <w:rsid w:val="000263B7"/>
    <w:rsid w:val="00026585"/>
    <w:rsid w:val="000266F9"/>
    <w:rsid w:val="00026781"/>
    <w:rsid w:val="00026849"/>
    <w:rsid w:val="000269CC"/>
    <w:rsid w:val="00026ACA"/>
    <w:rsid w:val="00026AF9"/>
    <w:rsid w:val="00026B5D"/>
    <w:rsid w:val="00026FD4"/>
    <w:rsid w:val="00027064"/>
    <w:rsid w:val="0002706A"/>
    <w:rsid w:val="0002717A"/>
    <w:rsid w:val="00027474"/>
    <w:rsid w:val="00027590"/>
    <w:rsid w:val="0002772E"/>
    <w:rsid w:val="00027B14"/>
    <w:rsid w:val="00027D38"/>
    <w:rsid w:val="000303C3"/>
    <w:rsid w:val="000305D1"/>
    <w:rsid w:val="000306D1"/>
    <w:rsid w:val="000308EB"/>
    <w:rsid w:val="00030930"/>
    <w:rsid w:val="0003096C"/>
    <w:rsid w:val="00030A6D"/>
    <w:rsid w:val="0003102F"/>
    <w:rsid w:val="000312DC"/>
    <w:rsid w:val="000313FF"/>
    <w:rsid w:val="0003177D"/>
    <w:rsid w:val="00031785"/>
    <w:rsid w:val="000318B3"/>
    <w:rsid w:val="000318D2"/>
    <w:rsid w:val="000319AA"/>
    <w:rsid w:val="00031A61"/>
    <w:rsid w:val="00031ACA"/>
    <w:rsid w:val="00031ACE"/>
    <w:rsid w:val="00031C04"/>
    <w:rsid w:val="00031E6C"/>
    <w:rsid w:val="0003201F"/>
    <w:rsid w:val="000321AB"/>
    <w:rsid w:val="0003247A"/>
    <w:rsid w:val="00032527"/>
    <w:rsid w:val="00032761"/>
    <w:rsid w:val="00032818"/>
    <w:rsid w:val="00032AEE"/>
    <w:rsid w:val="00032BBB"/>
    <w:rsid w:val="00032C71"/>
    <w:rsid w:val="0003301A"/>
    <w:rsid w:val="00033204"/>
    <w:rsid w:val="0003332F"/>
    <w:rsid w:val="00033419"/>
    <w:rsid w:val="000335F7"/>
    <w:rsid w:val="000337EC"/>
    <w:rsid w:val="0003384E"/>
    <w:rsid w:val="00033A41"/>
    <w:rsid w:val="00033A52"/>
    <w:rsid w:val="00033A8C"/>
    <w:rsid w:val="00033C8E"/>
    <w:rsid w:val="00033D2D"/>
    <w:rsid w:val="00033DAA"/>
    <w:rsid w:val="00033F3D"/>
    <w:rsid w:val="00034057"/>
    <w:rsid w:val="0003415B"/>
    <w:rsid w:val="000344FD"/>
    <w:rsid w:val="00034633"/>
    <w:rsid w:val="00034795"/>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4F0"/>
    <w:rsid w:val="000365EA"/>
    <w:rsid w:val="000367BE"/>
    <w:rsid w:val="00036A39"/>
    <w:rsid w:val="00036AEC"/>
    <w:rsid w:val="00036D02"/>
    <w:rsid w:val="00036D85"/>
    <w:rsid w:val="00036FB7"/>
    <w:rsid w:val="000370AF"/>
    <w:rsid w:val="000370D2"/>
    <w:rsid w:val="00037239"/>
    <w:rsid w:val="00037269"/>
    <w:rsid w:val="00037299"/>
    <w:rsid w:val="00037357"/>
    <w:rsid w:val="000376BC"/>
    <w:rsid w:val="00037700"/>
    <w:rsid w:val="00037709"/>
    <w:rsid w:val="00037736"/>
    <w:rsid w:val="0003783A"/>
    <w:rsid w:val="000378D0"/>
    <w:rsid w:val="0003791F"/>
    <w:rsid w:val="00037988"/>
    <w:rsid w:val="00037B63"/>
    <w:rsid w:val="00040018"/>
    <w:rsid w:val="00040051"/>
    <w:rsid w:val="00040166"/>
    <w:rsid w:val="00040318"/>
    <w:rsid w:val="0004036B"/>
    <w:rsid w:val="00040643"/>
    <w:rsid w:val="0004074D"/>
    <w:rsid w:val="000407B6"/>
    <w:rsid w:val="00040969"/>
    <w:rsid w:val="00040A41"/>
    <w:rsid w:val="00040AC3"/>
    <w:rsid w:val="00040D81"/>
    <w:rsid w:val="00041000"/>
    <w:rsid w:val="00041094"/>
    <w:rsid w:val="0004126A"/>
    <w:rsid w:val="0004134A"/>
    <w:rsid w:val="0004150D"/>
    <w:rsid w:val="0004152D"/>
    <w:rsid w:val="000415A0"/>
    <w:rsid w:val="000416E4"/>
    <w:rsid w:val="00041849"/>
    <w:rsid w:val="000418EF"/>
    <w:rsid w:val="00041BC4"/>
    <w:rsid w:val="00041D66"/>
    <w:rsid w:val="000420E4"/>
    <w:rsid w:val="00042155"/>
    <w:rsid w:val="00042249"/>
    <w:rsid w:val="000424A0"/>
    <w:rsid w:val="000425A4"/>
    <w:rsid w:val="000425B6"/>
    <w:rsid w:val="000427B4"/>
    <w:rsid w:val="00042D1F"/>
    <w:rsid w:val="000435A4"/>
    <w:rsid w:val="000435BC"/>
    <w:rsid w:val="00043656"/>
    <w:rsid w:val="0004368C"/>
    <w:rsid w:val="00043876"/>
    <w:rsid w:val="0004396D"/>
    <w:rsid w:val="000439C3"/>
    <w:rsid w:val="00043A2E"/>
    <w:rsid w:val="00043B1B"/>
    <w:rsid w:val="00043DD3"/>
    <w:rsid w:val="00043E2E"/>
    <w:rsid w:val="00044019"/>
    <w:rsid w:val="00044478"/>
    <w:rsid w:val="00044507"/>
    <w:rsid w:val="000445F8"/>
    <w:rsid w:val="000448BD"/>
    <w:rsid w:val="0004490A"/>
    <w:rsid w:val="00044BE9"/>
    <w:rsid w:val="00044D82"/>
    <w:rsid w:val="00045304"/>
    <w:rsid w:val="0004554F"/>
    <w:rsid w:val="00045618"/>
    <w:rsid w:val="000456A3"/>
    <w:rsid w:val="00045711"/>
    <w:rsid w:val="00045829"/>
    <w:rsid w:val="00045998"/>
    <w:rsid w:val="00045BFD"/>
    <w:rsid w:val="00045C16"/>
    <w:rsid w:val="00045C34"/>
    <w:rsid w:val="00045CDF"/>
    <w:rsid w:val="00045D8C"/>
    <w:rsid w:val="00045DE1"/>
    <w:rsid w:val="000461A6"/>
    <w:rsid w:val="000462B6"/>
    <w:rsid w:val="00046776"/>
    <w:rsid w:val="000467D3"/>
    <w:rsid w:val="000468DB"/>
    <w:rsid w:val="00046A17"/>
    <w:rsid w:val="00046ED5"/>
    <w:rsid w:val="00046F02"/>
    <w:rsid w:val="000472EA"/>
    <w:rsid w:val="000473ED"/>
    <w:rsid w:val="0004761D"/>
    <w:rsid w:val="000476C8"/>
    <w:rsid w:val="000479D7"/>
    <w:rsid w:val="00047BFC"/>
    <w:rsid w:val="00047CB5"/>
    <w:rsid w:val="00047E50"/>
    <w:rsid w:val="000501E4"/>
    <w:rsid w:val="0005027A"/>
    <w:rsid w:val="00050615"/>
    <w:rsid w:val="00050616"/>
    <w:rsid w:val="000506F6"/>
    <w:rsid w:val="0005080E"/>
    <w:rsid w:val="000508E8"/>
    <w:rsid w:val="00050938"/>
    <w:rsid w:val="00050BDF"/>
    <w:rsid w:val="00050D30"/>
    <w:rsid w:val="00050FA8"/>
    <w:rsid w:val="0005111C"/>
    <w:rsid w:val="000512DD"/>
    <w:rsid w:val="00051441"/>
    <w:rsid w:val="00051545"/>
    <w:rsid w:val="000515E2"/>
    <w:rsid w:val="00051784"/>
    <w:rsid w:val="00051916"/>
    <w:rsid w:val="0005197C"/>
    <w:rsid w:val="00051A06"/>
    <w:rsid w:val="00051C0A"/>
    <w:rsid w:val="00051CDF"/>
    <w:rsid w:val="00051D48"/>
    <w:rsid w:val="00051D89"/>
    <w:rsid w:val="00051FEE"/>
    <w:rsid w:val="000520F3"/>
    <w:rsid w:val="00052503"/>
    <w:rsid w:val="00052985"/>
    <w:rsid w:val="00052A00"/>
    <w:rsid w:val="00052A73"/>
    <w:rsid w:val="00052CAC"/>
    <w:rsid w:val="00052DB8"/>
    <w:rsid w:val="00052E4D"/>
    <w:rsid w:val="0005312C"/>
    <w:rsid w:val="000531A4"/>
    <w:rsid w:val="00053229"/>
    <w:rsid w:val="000535F4"/>
    <w:rsid w:val="000538C4"/>
    <w:rsid w:val="000538C7"/>
    <w:rsid w:val="00053974"/>
    <w:rsid w:val="00053A02"/>
    <w:rsid w:val="00053B52"/>
    <w:rsid w:val="00053C2F"/>
    <w:rsid w:val="00053C32"/>
    <w:rsid w:val="0005401E"/>
    <w:rsid w:val="00054120"/>
    <w:rsid w:val="0005426F"/>
    <w:rsid w:val="00054534"/>
    <w:rsid w:val="00054556"/>
    <w:rsid w:val="0005490F"/>
    <w:rsid w:val="00054981"/>
    <w:rsid w:val="00054BA1"/>
    <w:rsid w:val="00054C4B"/>
    <w:rsid w:val="00054ED3"/>
    <w:rsid w:val="00054F0D"/>
    <w:rsid w:val="000550F5"/>
    <w:rsid w:val="00055311"/>
    <w:rsid w:val="0005532E"/>
    <w:rsid w:val="0005568C"/>
    <w:rsid w:val="0005570E"/>
    <w:rsid w:val="000559BE"/>
    <w:rsid w:val="00055A63"/>
    <w:rsid w:val="00055B97"/>
    <w:rsid w:val="00055CDC"/>
    <w:rsid w:val="00055DB0"/>
    <w:rsid w:val="00055E11"/>
    <w:rsid w:val="00055EC5"/>
    <w:rsid w:val="00055F30"/>
    <w:rsid w:val="000563EA"/>
    <w:rsid w:val="00056419"/>
    <w:rsid w:val="00056473"/>
    <w:rsid w:val="000568B5"/>
    <w:rsid w:val="0005713B"/>
    <w:rsid w:val="0005715C"/>
    <w:rsid w:val="00057311"/>
    <w:rsid w:val="00057465"/>
    <w:rsid w:val="00057923"/>
    <w:rsid w:val="00057C1F"/>
    <w:rsid w:val="00057D64"/>
    <w:rsid w:val="00057FF8"/>
    <w:rsid w:val="000601CE"/>
    <w:rsid w:val="0006025F"/>
    <w:rsid w:val="000602C3"/>
    <w:rsid w:val="00060449"/>
    <w:rsid w:val="00060891"/>
    <w:rsid w:val="00060911"/>
    <w:rsid w:val="00060A1E"/>
    <w:rsid w:val="00060AA8"/>
    <w:rsid w:val="00060EE3"/>
    <w:rsid w:val="00060F62"/>
    <w:rsid w:val="00060FA4"/>
    <w:rsid w:val="0006119A"/>
    <w:rsid w:val="0006120B"/>
    <w:rsid w:val="00061304"/>
    <w:rsid w:val="00061364"/>
    <w:rsid w:val="00061514"/>
    <w:rsid w:val="000615CE"/>
    <w:rsid w:val="000619D3"/>
    <w:rsid w:val="00061AA8"/>
    <w:rsid w:val="00061B14"/>
    <w:rsid w:val="00061C04"/>
    <w:rsid w:val="00061C84"/>
    <w:rsid w:val="00061D91"/>
    <w:rsid w:val="0006204C"/>
    <w:rsid w:val="00062229"/>
    <w:rsid w:val="000624F4"/>
    <w:rsid w:val="00062500"/>
    <w:rsid w:val="00062651"/>
    <w:rsid w:val="0006270F"/>
    <w:rsid w:val="00062AEC"/>
    <w:rsid w:val="00062EE4"/>
    <w:rsid w:val="00063043"/>
    <w:rsid w:val="000631E5"/>
    <w:rsid w:val="000635A1"/>
    <w:rsid w:val="000635B6"/>
    <w:rsid w:val="000635FE"/>
    <w:rsid w:val="00063A5C"/>
    <w:rsid w:val="00063B57"/>
    <w:rsid w:val="00063BE6"/>
    <w:rsid w:val="00064614"/>
    <w:rsid w:val="00064A30"/>
    <w:rsid w:val="00064CA9"/>
    <w:rsid w:val="0006502E"/>
    <w:rsid w:val="0006503A"/>
    <w:rsid w:val="000650D8"/>
    <w:rsid w:val="000653B1"/>
    <w:rsid w:val="00065402"/>
    <w:rsid w:val="00065432"/>
    <w:rsid w:val="0006545F"/>
    <w:rsid w:val="000654EF"/>
    <w:rsid w:val="000657C7"/>
    <w:rsid w:val="0006587A"/>
    <w:rsid w:val="00065994"/>
    <w:rsid w:val="000659BE"/>
    <w:rsid w:val="00065DE3"/>
    <w:rsid w:val="00065E37"/>
    <w:rsid w:val="00065E6B"/>
    <w:rsid w:val="00066074"/>
    <w:rsid w:val="0006624E"/>
    <w:rsid w:val="00066258"/>
    <w:rsid w:val="00066404"/>
    <w:rsid w:val="00066696"/>
    <w:rsid w:val="0006679F"/>
    <w:rsid w:val="000668AA"/>
    <w:rsid w:val="00066BAA"/>
    <w:rsid w:val="00066ED8"/>
    <w:rsid w:val="0006710D"/>
    <w:rsid w:val="000671A2"/>
    <w:rsid w:val="000673D6"/>
    <w:rsid w:val="000674BF"/>
    <w:rsid w:val="000674DF"/>
    <w:rsid w:val="0006769B"/>
    <w:rsid w:val="00067821"/>
    <w:rsid w:val="00067A7B"/>
    <w:rsid w:val="00067B3D"/>
    <w:rsid w:val="00067C61"/>
    <w:rsid w:val="00067D09"/>
    <w:rsid w:val="00067F0A"/>
    <w:rsid w:val="00067F56"/>
    <w:rsid w:val="000702DB"/>
    <w:rsid w:val="000702DD"/>
    <w:rsid w:val="0007041C"/>
    <w:rsid w:val="000705C1"/>
    <w:rsid w:val="0007063A"/>
    <w:rsid w:val="0007067C"/>
    <w:rsid w:val="00070789"/>
    <w:rsid w:val="0007099C"/>
    <w:rsid w:val="00070C39"/>
    <w:rsid w:val="00070D40"/>
    <w:rsid w:val="00070E17"/>
    <w:rsid w:val="00070F88"/>
    <w:rsid w:val="00071079"/>
    <w:rsid w:val="0007122C"/>
    <w:rsid w:val="000714EC"/>
    <w:rsid w:val="00071577"/>
    <w:rsid w:val="000715C5"/>
    <w:rsid w:val="0007178A"/>
    <w:rsid w:val="000718E7"/>
    <w:rsid w:val="00071A1F"/>
    <w:rsid w:val="00071EF2"/>
    <w:rsid w:val="00071F0F"/>
    <w:rsid w:val="000721DA"/>
    <w:rsid w:val="0007278C"/>
    <w:rsid w:val="000727C0"/>
    <w:rsid w:val="000729DA"/>
    <w:rsid w:val="00072A0B"/>
    <w:rsid w:val="00072A0F"/>
    <w:rsid w:val="00073084"/>
    <w:rsid w:val="00073182"/>
    <w:rsid w:val="0007338E"/>
    <w:rsid w:val="000733A3"/>
    <w:rsid w:val="00073652"/>
    <w:rsid w:val="00073735"/>
    <w:rsid w:val="00073A89"/>
    <w:rsid w:val="00073B23"/>
    <w:rsid w:val="00073B98"/>
    <w:rsid w:val="00073BBD"/>
    <w:rsid w:val="00073C95"/>
    <w:rsid w:val="00073E9B"/>
    <w:rsid w:val="00074202"/>
    <w:rsid w:val="00074596"/>
    <w:rsid w:val="00074696"/>
    <w:rsid w:val="000746F1"/>
    <w:rsid w:val="000748B9"/>
    <w:rsid w:val="000748C8"/>
    <w:rsid w:val="000749FA"/>
    <w:rsid w:val="00074B30"/>
    <w:rsid w:val="00074C5E"/>
    <w:rsid w:val="00074D97"/>
    <w:rsid w:val="00075198"/>
    <w:rsid w:val="0007554C"/>
    <w:rsid w:val="000757F3"/>
    <w:rsid w:val="000757FC"/>
    <w:rsid w:val="00075811"/>
    <w:rsid w:val="000759A7"/>
    <w:rsid w:val="00075ACB"/>
    <w:rsid w:val="00075C0D"/>
    <w:rsid w:val="00075C17"/>
    <w:rsid w:val="00075CC3"/>
    <w:rsid w:val="00075F0D"/>
    <w:rsid w:val="000760AD"/>
    <w:rsid w:val="000760FD"/>
    <w:rsid w:val="0007642E"/>
    <w:rsid w:val="0007665F"/>
    <w:rsid w:val="000767F3"/>
    <w:rsid w:val="00076CB8"/>
    <w:rsid w:val="00076D2B"/>
    <w:rsid w:val="00076E84"/>
    <w:rsid w:val="00076FFA"/>
    <w:rsid w:val="00077330"/>
    <w:rsid w:val="0007757E"/>
    <w:rsid w:val="00077612"/>
    <w:rsid w:val="000776A3"/>
    <w:rsid w:val="00077769"/>
    <w:rsid w:val="00077B58"/>
    <w:rsid w:val="00077B80"/>
    <w:rsid w:val="00077DE2"/>
    <w:rsid w:val="00077E48"/>
    <w:rsid w:val="00077E4F"/>
    <w:rsid w:val="0007A753"/>
    <w:rsid w:val="00080147"/>
    <w:rsid w:val="0008016F"/>
    <w:rsid w:val="0008031F"/>
    <w:rsid w:val="0008035F"/>
    <w:rsid w:val="000807FE"/>
    <w:rsid w:val="000808AA"/>
    <w:rsid w:val="000808B4"/>
    <w:rsid w:val="00080CAB"/>
    <w:rsid w:val="00080D9F"/>
    <w:rsid w:val="00080F66"/>
    <w:rsid w:val="0008112B"/>
    <w:rsid w:val="0008116D"/>
    <w:rsid w:val="0008122C"/>
    <w:rsid w:val="0008146E"/>
    <w:rsid w:val="00081574"/>
    <w:rsid w:val="0008168C"/>
    <w:rsid w:val="000816E6"/>
    <w:rsid w:val="0008170C"/>
    <w:rsid w:val="00081797"/>
    <w:rsid w:val="000817A1"/>
    <w:rsid w:val="000817BC"/>
    <w:rsid w:val="00081AB3"/>
    <w:rsid w:val="00081B04"/>
    <w:rsid w:val="00081C18"/>
    <w:rsid w:val="00081DEA"/>
    <w:rsid w:val="00082056"/>
    <w:rsid w:val="000821E7"/>
    <w:rsid w:val="00082224"/>
    <w:rsid w:val="00082339"/>
    <w:rsid w:val="000824BD"/>
    <w:rsid w:val="0008261E"/>
    <w:rsid w:val="00082898"/>
    <w:rsid w:val="000829A5"/>
    <w:rsid w:val="00082AD6"/>
    <w:rsid w:val="00082D47"/>
    <w:rsid w:val="00082E46"/>
    <w:rsid w:val="00083035"/>
    <w:rsid w:val="000831EE"/>
    <w:rsid w:val="000833FE"/>
    <w:rsid w:val="00083571"/>
    <w:rsid w:val="000836BF"/>
    <w:rsid w:val="00083834"/>
    <w:rsid w:val="00083874"/>
    <w:rsid w:val="00083AA1"/>
    <w:rsid w:val="00083B42"/>
    <w:rsid w:val="00083C0F"/>
    <w:rsid w:val="00083C11"/>
    <w:rsid w:val="00083C2C"/>
    <w:rsid w:val="00084056"/>
    <w:rsid w:val="00084144"/>
    <w:rsid w:val="000841EF"/>
    <w:rsid w:val="00084235"/>
    <w:rsid w:val="0008433A"/>
    <w:rsid w:val="00084777"/>
    <w:rsid w:val="0008499B"/>
    <w:rsid w:val="00084B74"/>
    <w:rsid w:val="00084C5B"/>
    <w:rsid w:val="00084F86"/>
    <w:rsid w:val="000853A4"/>
    <w:rsid w:val="0008578A"/>
    <w:rsid w:val="00085B4C"/>
    <w:rsid w:val="00085B91"/>
    <w:rsid w:val="00085C15"/>
    <w:rsid w:val="00085C3A"/>
    <w:rsid w:val="00085C80"/>
    <w:rsid w:val="00085E05"/>
    <w:rsid w:val="00085F41"/>
    <w:rsid w:val="00085FA0"/>
    <w:rsid w:val="0008601D"/>
    <w:rsid w:val="0008658D"/>
    <w:rsid w:val="00086735"/>
    <w:rsid w:val="000867F4"/>
    <w:rsid w:val="0008680C"/>
    <w:rsid w:val="00086978"/>
    <w:rsid w:val="000869AC"/>
    <w:rsid w:val="00086A54"/>
    <w:rsid w:val="00086BC5"/>
    <w:rsid w:val="00086DB8"/>
    <w:rsid w:val="00086DD0"/>
    <w:rsid w:val="00087054"/>
    <w:rsid w:val="00087059"/>
    <w:rsid w:val="00087141"/>
    <w:rsid w:val="00087448"/>
    <w:rsid w:val="00087A8B"/>
    <w:rsid w:val="00087BF2"/>
    <w:rsid w:val="00087C57"/>
    <w:rsid w:val="00087CCA"/>
    <w:rsid w:val="00087CD8"/>
    <w:rsid w:val="00087E28"/>
    <w:rsid w:val="00087F75"/>
    <w:rsid w:val="0009000B"/>
    <w:rsid w:val="00090056"/>
    <w:rsid w:val="00090190"/>
    <w:rsid w:val="000902AF"/>
    <w:rsid w:val="000902DF"/>
    <w:rsid w:val="00090306"/>
    <w:rsid w:val="00090329"/>
    <w:rsid w:val="0009049E"/>
    <w:rsid w:val="000909A3"/>
    <w:rsid w:val="00090AA8"/>
    <w:rsid w:val="00090C4F"/>
    <w:rsid w:val="00090CA8"/>
    <w:rsid w:val="00090F3D"/>
    <w:rsid w:val="0009110B"/>
    <w:rsid w:val="0009137F"/>
    <w:rsid w:val="00091416"/>
    <w:rsid w:val="000914AE"/>
    <w:rsid w:val="0009171C"/>
    <w:rsid w:val="00091887"/>
    <w:rsid w:val="00091C5B"/>
    <w:rsid w:val="00091D52"/>
    <w:rsid w:val="00091DFD"/>
    <w:rsid w:val="00091FC8"/>
    <w:rsid w:val="000920A1"/>
    <w:rsid w:val="00092459"/>
    <w:rsid w:val="00092479"/>
    <w:rsid w:val="00092595"/>
    <w:rsid w:val="00092CB4"/>
    <w:rsid w:val="00092E24"/>
    <w:rsid w:val="00093111"/>
    <w:rsid w:val="00093158"/>
    <w:rsid w:val="00093671"/>
    <w:rsid w:val="00093827"/>
    <w:rsid w:val="00093888"/>
    <w:rsid w:val="00093983"/>
    <w:rsid w:val="00093A6B"/>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6F1"/>
    <w:rsid w:val="000958BB"/>
    <w:rsid w:val="00095934"/>
    <w:rsid w:val="00095D02"/>
    <w:rsid w:val="00095D1E"/>
    <w:rsid w:val="00095DB9"/>
    <w:rsid w:val="00095F3F"/>
    <w:rsid w:val="00095F98"/>
    <w:rsid w:val="000960A4"/>
    <w:rsid w:val="000961CD"/>
    <w:rsid w:val="000962FC"/>
    <w:rsid w:val="000964BD"/>
    <w:rsid w:val="00096745"/>
    <w:rsid w:val="000967D5"/>
    <w:rsid w:val="00096949"/>
    <w:rsid w:val="0009694C"/>
    <w:rsid w:val="00096B40"/>
    <w:rsid w:val="00096B6F"/>
    <w:rsid w:val="00096D0A"/>
    <w:rsid w:val="00096E39"/>
    <w:rsid w:val="00096E57"/>
    <w:rsid w:val="00097198"/>
    <w:rsid w:val="000971AA"/>
    <w:rsid w:val="0009726E"/>
    <w:rsid w:val="0009749F"/>
    <w:rsid w:val="0009751C"/>
    <w:rsid w:val="00097746"/>
    <w:rsid w:val="00097766"/>
    <w:rsid w:val="0009780C"/>
    <w:rsid w:val="00097884"/>
    <w:rsid w:val="000979D0"/>
    <w:rsid w:val="000979D2"/>
    <w:rsid w:val="00097AFD"/>
    <w:rsid w:val="00097C0A"/>
    <w:rsid w:val="000A0391"/>
    <w:rsid w:val="000A0520"/>
    <w:rsid w:val="000A0600"/>
    <w:rsid w:val="000A0621"/>
    <w:rsid w:val="000A089C"/>
    <w:rsid w:val="000A08AB"/>
    <w:rsid w:val="000A0945"/>
    <w:rsid w:val="000A0B62"/>
    <w:rsid w:val="000A0BC4"/>
    <w:rsid w:val="000A0F76"/>
    <w:rsid w:val="000A1225"/>
    <w:rsid w:val="000A1413"/>
    <w:rsid w:val="000A142D"/>
    <w:rsid w:val="000A14DF"/>
    <w:rsid w:val="000A178B"/>
    <w:rsid w:val="000A1960"/>
    <w:rsid w:val="000A1A29"/>
    <w:rsid w:val="000A1D3B"/>
    <w:rsid w:val="000A1D88"/>
    <w:rsid w:val="000A1E05"/>
    <w:rsid w:val="000A1E12"/>
    <w:rsid w:val="000A1E30"/>
    <w:rsid w:val="000A2063"/>
    <w:rsid w:val="000A2075"/>
    <w:rsid w:val="000A238E"/>
    <w:rsid w:val="000A23D6"/>
    <w:rsid w:val="000A2D17"/>
    <w:rsid w:val="000A2D97"/>
    <w:rsid w:val="000A2F67"/>
    <w:rsid w:val="000A2F6C"/>
    <w:rsid w:val="000A2F89"/>
    <w:rsid w:val="000A32E0"/>
    <w:rsid w:val="000A341E"/>
    <w:rsid w:val="000A362A"/>
    <w:rsid w:val="000A366C"/>
    <w:rsid w:val="000A371B"/>
    <w:rsid w:val="000A376A"/>
    <w:rsid w:val="000A3AD4"/>
    <w:rsid w:val="000A3C8E"/>
    <w:rsid w:val="000A3E1C"/>
    <w:rsid w:val="000A4000"/>
    <w:rsid w:val="000A40FE"/>
    <w:rsid w:val="000A4494"/>
    <w:rsid w:val="000A44F0"/>
    <w:rsid w:val="000A44F2"/>
    <w:rsid w:val="000A45A4"/>
    <w:rsid w:val="000A4F36"/>
    <w:rsid w:val="000A4F3F"/>
    <w:rsid w:val="000A4FC3"/>
    <w:rsid w:val="000A549E"/>
    <w:rsid w:val="000A5501"/>
    <w:rsid w:val="000A5626"/>
    <w:rsid w:val="000A56EA"/>
    <w:rsid w:val="000A5891"/>
    <w:rsid w:val="000A5A17"/>
    <w:rsid w:val="000A5BF0"/>
    <w:rsid w:val="000A5CB2"/>
    <w:rsid w:val="000A5FC8"/>
    <w:rsid w:val="000A62B6"/>
    <w:rsid w:val="000A64DE"/>
    <w:rsid w:val="000A675E"/>
    <w:rsid w:val="000A6A90"/>
    <w:rsid w:val="000A6CAB"/>
    <w:rsid w:val="000A6D6C"/>
    <w:rsid w:val="000A6E1D"/>
    <w:rsid w:val="000A6E20"/>
    <w:rsid w:val="000A6E41"/>
    <w:rsid w:val="000A6E79"/>
    <w:rsid w:val="000A70B7"/>
    <w:rsid w:val="000A7321"/>
    <w:rsid w:val="000A74C3"/>
    <w:rsid w:val="000A75DC"/>
    <w:rsid w:val="000A76DC"/>
    <w:rsid w:val="000A7790"/>
    <w:rsid w:val="000A77C6"/>
    <w:rsid w:val="000A7881"/>
    <w:rsid w:val="000A79EF"/>
    <w:rsid w:val="000A7C85"/>
    <w:rsid w:val="000A7D0D"/>
    <w:rsid w:val="000A7DC5"/>
    <w:rsid w:val="000A7FBA"/>
    <w:rsid w:val="000B0079"/>
    <w:rsid w:val="000B00BA"/>
    <w:rsid w:val="000B020D"/>
    <w:rsid w:val="000B0452"/>
    <w:rsid w:val="000B0540"/>
    <w:rsid w:val="000B08D2"/>
    <w:rsid w:val="000B090C"/>
    <w:rsid w:val="000B0B03"/>
    <w:rsid w:val="000B0F77"/>
    <w:rsid w:val="000B111D"/>
    <w:rsid w:val="000B121B"/>
    <w:rsid w:val="000B1261"/>
    <w:rsid w:val="000B14AC"/>
    <w:rsid w:val="000B16E8"/>
    <w:rsid w:val="000B1890"/>
    <w:rsid w:val="000B1985"/>
    <w:rsid w:val="000B1A66"/>
    <w:rsid w:val="000B1B53"/>
    <w:rsid w:val="000B1BBE"/>
    <w:rsid w:val="000B1DD2"/>
    <w:rsid w:val="000B26A1"/>
    <w:rsid w:val="000B2767"/>
    <w:rsid w:val="000B2789"/>
    <w:rsid w:val="000B2A70"/>
    <w:rsid w:val="000B2C8E"/>
    <w:rsid w:val="000B2F01"/>
    <w:rsid w:val="000B331A"/>
    <w:rsid w:val="000B3344"/>
    <w:rsid w:val="000B35EB"/>
    <w:rsid w:val="000B3D62"/>
    <w:rsid w:val="000B3DD7"/>
    <w:rsid w:val="000B3E75"/>
    <w:rsid w:val="000B3E9F"/>
    <w:rsid w:val="000B3ED7"/>
    <w:rsid w:val="000B3F3C"/>
    <w:rsid w:val="000B3F78"/>
    <w:rsid w:val="000B4184"/>
    <w:rsid w:val="000B4247"/>
    <w:rsid w:val="000B4675"/>
    <w:rsid w:val="000B4787"/>
    <w:rsid w:val="000B481E"/>
    <w:rsid w:val="000B4AD6"/>
    <w:rsid w:val="000B4C6B"/>
    <w:rsid w:val="000B4E3B"/>
    <w:rsid w:val="000B4EDE"/>
    <w:rsid w:val="000B516F"/>
    <w:rsid w:val="000B5285"/>
    <w:rsid w:val="000B5819"/>
    <w:rsid w:val="000B591B"/>
    <w:rsid w:val="000B5947"/>
    <w:rsid w:val="000B597D"/>
    <w:rsid w:val="000B59FA"/>
    <w:rsid w:val="000B5A70"/>
    <w:rsid w:val="000B5C75"/>
    <w:rsid w:val="000B5F11"/>
    <w:rsid w:val="000B5F50"/>
    <w:rsid w:val="000B6022"/>
    <w:rsid w:val="000B61D6"/>
    <w:rsid w:val="000B61E2"/>
    <w:rsid w:val="000B61F4"/>
    <w:rsid w:val="000B621C"/>
    <w:rsid w:val="000B6282"/>
    <w:rsid w:val="000B6390"/>
    <w:rsid w:val="000B6415"/>
    <w:rsid w:val="000B6429"/>
    <w:rsid w:val="000B64E3"/>
    <w:rsid w:val="000B653A"/>
    <w:rsid w:val="000B6549"/>
    <w:rsid w:val="000B66C1"/>
    <w:rsid w:val="000B6723"/>
    <w:rsid w:val="000B67D3"/>
    <w:rsid w:val="000B69CB"/>
    <w:rsid w:val="000B6D78"/>
    <w:rsid w:val="000B6E5D"/>
    <w:rsid w:val="000B6EB0"/>
    <w:rsid w:val="000B717D"/>
    <w:rsid w:val="000B7384"/>
    <w:rsid w:val="000B7404"/>
    <w:rsid w:val="000B766F"/>
    <w:rsid w:val="000B79A1"/>
    <w:rsid w:val="000C04C3"/>
    <w:rsid w:val="000C0578"/>
    <w:rsid w:val="000C07E8"/>
    <w:rsid w:val="000C09E4"/>
    <w:rsid w:val="000C0A46"/>
    <w:rsid w:val="000C0B5F"/>
    <w:rsid w:val="000C0BE2"/>
    <w:rsid w:val="000C0C8E"/>
    <w:rsid w:val="000C0D5D"/>
    <w:rsid w:val="000C0FA2"/>
    <w:rsid w:val="000C14EF"/>
    <w:rsid w:val="000C17C9"/>
    <w:rsid w:val="000C17D8"/>
    <w:rsid w:val="000C1851"/>
    <w:rsid w:val="000C1885"/>
    <w:rsid w:val="000C1B9A"/>
    <w:rsid w:val="000C1E06"/>
    <w:rsid w:val="000C20EE"/>
    <w:rsid w:val="000C228B"/>
    <w:rsid w:val="000C245A"/>
    <w:rsid w:val="000C24B5"/>
    <w:rsid w:val="000C250B"/>
    <w:rsid w:val="000C25E0"/>
    <w:rsid w:val="000C2734"/>
    <w:rsid w:val="000C2D1B"/>
    <w:rsid w:val="000C2E63"/>
    <w:rsid w:val="000C2F1F"/>
    <w:rsid w:val="000C3084"/>
    <w:rsid w:val="000C35F2"/>
    <w:rsid w:val="000C396E"/>
    <w:rsid w:val="000C3B0A"/>
    <w:rsid w:val="000C3D88"/>
    <w:rsid w:val="000C3F30"/>
    <w:rsid w:val="000C3F66"/>
    <w:rsid w:val="000C40E7"/>
    <w:rsid w:val="000C4171"/>
    <w:rsid w:val="000C43E5"/>
    <w:rsid w:val="000C45E8"/>
    <w:rsid w:val="000C479E"/>
    <w:rsid w:val="000C48E6"/>
    <w:rsid w:val="000C498E"/>
    <w:rsid w:val="000C4CF6"/>
    <w:rsid w:val="000C5038"/>
    <w:rsid w:val="000C523A"/>
    <w:rsid w:val="000C5346"/>
    <w:rsid w:val="000C5355"/>
    <w:rsid w:val="000C5674"/>
    <w:rsid w:val="000C58DE"/>
    <w:rsid w:val="000C5A2A"/>
    <w:rsid w:val="000C5BF3"/>
    <w:rsid w:val="000C6262"/>
    <w:rsid w:val="000C6286"/>
    <w:rsid w:val="000C639B"/>
    <w:rsid w:val="000C6546"/>
    <w:rsid w:val="000C6547"/>
    <w:rsid w:val="000C66CE"/>
    <w:rsid w:val="000C66DE"/>
    <w:rsid w:val="000C6832"/>
    <w:rsid w:val="000C68E9"/>
    <w:rsid w:val="000C6BCF"/>
    <w:rsid w:val="000C6C39"/>
    <w:rsid w:val="000C6DDE"/>
    <w:rsid w:val="000C6E80"/>
    <w:rsid w:val="000C708E"/>
    <w:rsid w:val="000C7117"/>
    <w:rsid w:val="000C71F3"/>
    <w:rsid w:val="000C7434"/>
    <w:rsid w:val="000C797B"/>
    <w:rsid w:val="000C7F95"/>
    <w:rsid w:val="000D0110"/>
    <w:rsid w:val="000D03EB"/>
    <w:rsid w:val="000D05D9"/>
    <w:rsid w:val="000D066C"/>
    <w:rsid w:val="000D092C"/>
    <w:rsid w:val="000D0AB9"/>
    <w:rsid w:val="000D0C90"/>
    <w:rsid w:val="000D0CF0"/>
    <w:rsid w:val="000D0E64"/>
    <w:rsid w:val="000D0E6E"/>
    <w:rsid w:val="000D0EDC"/>
    <w:rsid w:val="000D0FC5"/>
    <w:rsid w:val="000D11C1"/>
    <w:rsid w:val="000D12DC"/>
    <w:rsid w:val="000D13F7"/>
    <w:rsid w:val="000D1425"/>
    <w:rsid w:val="000D15B3"/>
    <w:rsid w:val="000D18BE"/>
    <w:rsid w:val="000D1A3C"/>
    <w:rsid w:val="000D1A97"/>
    <w:rsid w:val="000D1DC4"/>
    <w:rsid w:val="000D1E53"/>
    <w:rsid w:val="000D1F65"/>
    <w:rsid w:val="000D20EF"/>
    <w:rsid w:val="000D219C"/>
    <w:rsid w:val="000D22CA"/>
    <w:rsid w:val="000D2318"/>
    <w:rsid w:val="000D25C5"/>
    <w:rsid w:val="000D2B4B"/>
    <w:rsid w:val="000D3038"/>
    <w:rsid w:val="000D3173"/>
    <w:rsid w:val="000D31BE"/>
    <w:rsid w:val="000D32C5"/>
    <w:rsid w:val="000D3387"/>
    <w:rsid w:val="000D3519"/>
    <w:rsid w:val="000D3556"/>
    <w:rsid w:val="000D36A9"/>
    <w:rsid w:val="000D374D"/>
    <w:rsid w:val="000D3BC5"/>
    <w:rsid w:val="000D3BE3"/>
    <w:rsid w:val="000D3C55"/>
    <w:rsid w:val="000D3CED"/>
    <w:rsid w:val="000D3D04"/>
    <w:rsid w:val="000D4177"/>
    <w:rsid w:val="000D41D3"/>
    <w:rsid w:val="000D4364"/>
    <w:rsid w:val="000D43B9"/>
    <w:rsid w:val="000D445F"/>
    <w:rsid w:val="000D450C"/>
    <w:rsid w:val="000D45C3"/>
    <w:rsid w:val="000D4612"/>
    <w:rsid w:val="000D46C3"/>
    <w:rsid w:val="000D4905"/>
    <w:rsid w:val="000D4BAF"/>
    <w:rsid w:val="000D4C8A"/>
    <w:rsid w:val="000D4F90"/>
    <w:rsid w:val="000D5030"/>
    <w:rsid w:val="000D514A"/>
    <w:rsid w:val="000D551F"/>
    <w:rsid w:val="000D5572"/>
    <w:rsid w:val="000D560C"/>
    <w:rsid w:val="000D5653"/>
    <w:rsid w:val="000D5BF0"/>
    <w:rsid w:val="000D5C01"/>
    <w:rsid w:val="000D5CC0"/>
    <w:rsid w:val="000D5DFA"/>
    <w:rsid w:val="000D5E21"/>
    <w:rsid w:val="000D6049"/>
    <w:rsid w:val="000D606E"/>
    <w:rsid w:val="000D6083"/>
    <w:rsid w:val="000D60DA"/>
    <w:rsid w:val="000D61D1"/>
    <w:rsid w:val="000D635A"/>
    <w:rsid w:val="000D6920"/>
    <w:rsid w:val="000D6BEA"/>
    <w:rsid w:val="000D6C06"/>
    <w:rsid w:val="000D6F78"/>
    <w:rsid w:val="000D7028"/>
    <w:rsid w:val="000D7033"/>
    <w:rsid w:val="000D70A7"/>
    <w:rsid w:val="000D71C1"/>
    <w:rsid w:val="000D720B"/>
    <w:rsid w:val="000D7224"/>
    <w:rsid w:val="000D72C7"/>
    <w:rsid w:val="000D73A5"/>
    <w:rsid w:val="000D73AC"/>
    <w:rsid w:val="000D73CF"/>
    <w:rsid w:val="000D759D"/>
    <w:rsid w:val="000D7D5A"/>
    <w:rsid w:val="000E0208"/>
    <w:rsid w:val="000E02E4"/>
    <w:rsid w:val="000E03FD"/>
    <w:rsid w:val="000E0498"/>
    <w:rsid w:val="000E0525"/>
    <w:rsid w:val="000E08C7"/>
    <w:rsid w:val="000E0CA5"/>
    <w:rsid w:val="000E0D4E"/>
    <w:rsid w:val="000E0E39"/>
    <w:rsid w:val="000E0E5C"/>
    <w:rsid w:val="000E0EBE"/>
    <w:rsid w:val="000E1432"/>
    <w:rsid w:val="000E143A"/>
    <w:rsid w:val="000E152B"/>
    <w:rsid w:val="000E1ADE"/>
    <w:rsid w:val="000E1B9A"/>
    <w:rsid w:val="000E1C5E"/>
    <w:rsid w:val="000E1F12"/>
    <w:rsid w:val="000E208A"/>
    <w:rsid w:val="000E2245"/>
    <w:rsid w:val="000E2259"/>
    <w:rsid w:val="000E249B"/>
    <w:rsid w:val="000E25C5"/>
    <w:rsid w:val="000E25D5"/>
    <w:rsid w:val="000E2785"/>
    <w:rsid w:val="000E27C3"/>
    <w:rsid w:val="000E2852"/>
    <w:rsid w:val="000E2B11"/>
    <w:rsid w:val="000E2D46"/>
    <w:rsid w:val="000E2D71"/>
    <w:rsid w:val="000E2DF4"/>
    <w:rsid w:val="000E2EBC"/>
    <w:rsid w:val="000E3082"/>
    <w:rsid w:val="000E3136"/>
    <w:rsid w:val="000E32F4"/>
    <w:rsid w:val="000E364A"/>
    <w:rsid w:val="000E3732"/>
    <w:rsid w:val="000E383B"/>
    <w:rsid w:val="000E3981"/>
    <w:rsid w:val="000E39EE"/>
    <w:rsid w:val="000E3BAD"/>
    <w:rsid w:val="000E3DCD"/>
    <w:rsid w:val="000E3FE1"/>
    <w:rsid w:val="000E43BA"/>
    <w:rsid w:val="000E4713"/>
    <w:rsid w:val="000E483D"/>
    <w:rsid w:val="000E4A38"/>
    <w:rsid w:val="000E4E62"/>
    <w:rsid w:val="000E508D"/>
    <w:rsid w:val="000E5095"/>
    <w:rsid w:val="000E51FF"/>
    <w:rsid w:val="000E540D"/>
    <w:rsid w:val="000E5545"/>
    <w:rsid w:val="000E568D"/>
    <w:rsid w:val="000E58AB"/>
    <w:rsid w:val="000E59F2"/>
    <w:rsid w:val="000E5CB2"/>
    <w:rsid w:val="000E5E48"/>
    <w:rsid w:val="000E630A"/>
    <w:rsid w:val="000E64B4"/>
    <w:rsid w:val="000E6576"/>
    <w:rsid w:val="000E66D2"/>
    <w:rsid w:val="000E67C7"/>
    <w:rsid w:val="000E6B61"/>
    <w:rsid w:val="000E6C3B"/>
    <w:rsid w:val="000E6CDA"/>
    <w:rsid w:val="000E6F40"/>
    <w:rsid w:val="000E6FB7"/>
    <w:rsid w:val="000E6FC3"/>
    <w:rsid w:val="000E7612"/>
    <w:rsid w:val="000E765D"/>
    <w:rsid w:val="000E77B8"/>
    <w:rsid w:val="000E7ACA"/>
    <w:rsid w:val="000E7C01"/>
    <w:rsid w:val="000E7D51"/>
    <w:rsid w:val="000E7D7D"/>
    <w:rsid w:val="000F01A5"/>
    <w:rsid w:val="000F01D0"/>
    <w:rsid w:val="000F037B"/>
    <w:rsid w:val="000F03E9"/>
    <w:rsid w:val="000F04F6"/>
    <w:rsid w:val="000F0525"/>
    <w:rsid w:val="000F0619"/>
    <w:rsid w:val="000F0816"/>
    <w:rsid w:val="000F0ABC"/>
    <w:rsid w:val="000F0BEE"/>
    <w:rsid w:val="000F0C58"/>
    <w:rsid w:val="000F0C6C"/>
    <w:rsid w:val="000F0D2B"/>
    <w:rsid w:val="000F10E5"/>
    <w:rsid w:val="000F131C"/>
    <w:rsid w:val="000F1344"/>
    <w:rsid w:val="000F14F5"/>
    <w:rsid w:val="000F1542"/>
    <w:rsid w:val="000F16BC"/>
    <w:rsid w:val="000F16E0"/>
    <w:rsid w:val="000F17DD"/>
    <w:rsid w:val="000F1A53"/>
    <w:rsid w:val="000F1AA3"/>
    <w:rsid w:val="000F21C3"/>
    <w:rsid w:val="000F223F"/>
    <w:rsid w:val="000F23A3"/>
    <w:rsid w:val="000F23B2"/>
    <w:rsid w:val="000F242C"/>
    <w:rsid w:val="000F2718"/>
    <w:rsid w:val="000F27B7"/>
    <w:rsid w:val="000F27DC"/>
    <w:rsid w:val="000F2821"/>
    <w:rsid w:val="000F2856"/>
    <w:rsid w:val="000F2930"/>
    <w:rsid w:val="000F2A83"/>
    <w:rsid w:val="000F2B5A"/>
    <w:rsid w:val="000F2B81"/>
    <w:rsid w:val="000F2C12"/>
    <w:rsid w:val="000F2D80"/>
    <w:rsid w:val="000F2DB4"/>
    <w:rsid w:val="000F2EB6"/>
    <w:rsid w:val="000F3163"/>
    <w:rsid w:val="000F3436"/>
    <w:rsid w:val="000F34B4"/>
    <w:rsid w:val="000F355B"/>
    <w:rsid w:val="000F38AA"/>
    <w:rsid w:val="000F3ADB"/>
    <w:rsid w:val="000F3B47"/>
    <w:rsid w:val="000F3B8A"/>
    <w:rsid w:val="000F4034"/>
    <w:rsid w:val="000F4066"/>
    <w:rsid w:val="000F421E"/>
    <w:rsid w:val="000F43DE"/>
    <w:rsid w:val="000F4640"/>
    <w:rsid w:val="000F4991"/>
    <w:rsid w:val="000F4996"/>
    <w:rsid w:val="000F4E0D"/>
    <w:rsid w:val="000F52FF"/>
    <w:rsid w:val="000F530C"/>
    <w:rsid w:val="000F54AF"/>
    <w:rsid w:val="000F56A9"/>
    <w:rsid w:val="000F57E7"/>
    <w:rsid w:val="000F5A2F"/>
    <w:rsid w:val="000F5A52"/>
    <w:rsid w:val="000F5BC2"/>
    <w:rsid w:val="000F5EA7"/>
    <w:rsid w:val="000F5FA8"/>
    <w:rsid w:val="000F628B"/>
    <w:rsid w:val="000F6487"/>
    <w:rsid w:val="000F65CC"/>
    <w:rsid w:val="000F6625"/>
    <w:rsid w:val="000F6750"/>
    <w:rsid w:val="000F68A1"/>
    <w:rsid w:val="000F6B5A"/>
    <w:rsid w:val="000F6B5C"/>
    <w:rsid w:val="000F6C17"/>
    <w:rsid w:val="000F6CBC"/>
    <w:rsid w:val="000F6D32"/>
    <w:rsid w:val="000F719C"/>
    <w:rsid w:val="000F72A4"/>
    <w:rsid w:val="000F7329"/>
    <w:rsid w:val="000F7394"/>
    <w:rsid w:val="000F7594"/>
    <w:rsid w:val="000F77BA"/>
    <w:rsid w:val="000F7B76"/>
    <w:rsid w:val="000F7C81"/>
    <w:rsid w:val="000F7DD9"/>
    <w:rsid w:val="00100050"/>
    <w:rsid w:val="00100089"/>
    <w:rsid w:val="00100137"/>
    <w:rsid w:val="0010015F"/>
    <w:rsid w:val="00100284"/>
    <w:rsid w:val="00100553"/>
    <w:rsid w:val="001005BB"/>
    <w:rsid w:val="0010075A"/>
    <w:rsid w:val="00100ADE"/>
    <w:rsid w:val="00100CAF"/>
    <w:rsid w:val="00100E9D"/>
    <w:rsid w:val="00100F47"/>
    <w:rsid w:val="00101088"/>
    <w:rsid w:val="0010117E"/>
    <w:rsid w:val="00101258"/>
    <w:rsid w:val="00101294"/>
    <w:rsid w:val="001012EE"/>
    <w:rsid w:val="0010140E"/>
    <w:rsid w:val="001014F2"/>
    <w:rsid w:val="00101624"/>
    <w:rsid w:val="001017EC"/>
    <w:rsid w:val="00101A9C"/>
    <w:rsid w:val="00101B28"/>
    <w:rsid w:val="00101B40"/>
    <w:rsid w:val="00101E63"/>
    <w:rsid w:val="00101E75"/>
    <w:rsid w:val="0010200B"/>
    <w:rsid w:val="001020F8"/>
    <w:rsid w:val="001021A2"/>
    <w:rsid w:val="00102660"/>
    <w:rsid w:val="00102932"/>
    <w:rsid w:val="00102CA2"/>
    <w:rsid w:val="001031A3"/>
    <w:rsid w:val="001032C0"/>
    <w:rsid w:val="0010352C"/>
    <w:rsid w:val="001037DD"/>
    <w:rsid w:val="00103854"/>
    <w:rsid w:val="00103A34"/>
    <w:rsid w:val="00103B2D"/>
    <w:rsid w:val="00103CA7"/>
    <w:rsid w:val="00103CD7"/>
    <w:rsid w:val="00103FF5"/>
    <w:rsid w:val="0010451B"/>
    <w:rsid w:val="001045B7"/>
    <w:rsid w:val="0010473E"/>
    <w:rsid w:val="00104768"/>
    <w:rsid w:val="00104835"/>
    <w:rsid w:val="001048A9"/>
    <w:rsid w:val="00104914"/>
    <w:rsid w:val="00104AC9"/>
    <w:rsid w:val="00104B5B"/>
    <w:rsid w:val="00104C11"/>
    <w:rsid w:val="00104DDF"/>
    <w:rsid w:val="00104F97"/>
    <w:rsid w:val="00104FF4"/>
    <w:rsid w:val="0010554F"/>
    <w:rsid w:val="00105636"/>
    <w:rsid w:val="001058D5"/>
    <w:rsid w:val="00105B1B"/>
    <w:rsid w:val="00105C90"/>
    <w:rsid w:val="00105FC2"/>
    <w:rsid w:val="00105FC8"/>
    <w:rsid w:val="0010609C"/>
    <w:rsid w:val="00106691"/>
    <w:rsid w:val="001068CB"/>
    <w:rsid w:val="0010691E"/>
    <w:rsid w:val="001069FF"/>
    <w:rsid w:val="00106A75"/>
    <w:rsid w:val="00106BA1"/>
    <w:rsid w:val="00106BAD"/>
    <w:rsid w:val="00106D28"/>
    <w:rsid w:val="00106D7A"/>
    <w:rsid w:val="00106F57"/>
    <w:rsid w:val="00106F7C"/>
    <w:rsid w:val="00106FAF"/>
    <w:rsid w:val="00107298"/>
    <w:rsid w:val="00107399"/>
    <w:rsid w:val="001073E3"/>
    <w:rsid w:val="001078B7"/>
    <w:rsid w:val="001078FE"/>
    <w:rsid w:val="00107AC9"/>
    <w:rsid w:val="00107B55"/>
    <w:rsid w:val="00107F47"/>
    <w:rsid w:val="001100C1"/>
    <w:rsid w:val="0011025A"/>
    <w:rsid w:val="00110370"/>
    <w:rsid w:val="00110389"/>
    <w:rsid w:val="00110397"/>
    <w:rsid w:val="00110440"/>
    <w:rsid w:val="001106F5"/>
    <w:rsid w:val="00110787"/>
    <w:rsid w:val="001108F3"/>
    <w:rsid w:val="00110935"/>
    <w:rsid w:val="00110958"/>
    <w:rsid w:val="00110972"/>
    <w:rsid w:val="00110B97"/>
    <w:rsid w:val="00110D8F"/>
    <w:rsid w:val="00110DC2"/>
    <w:rsid w:val="00111027"/>
    <w:rsid w:val="001111DA"/>
    <w:rsid w:val="001112CC"/>
    <w:rsid w:val="0011137C"/>
    <w:rsid w:val="001113BF"/>
    <w:rsid w:val="0011148A"/>
    <w:rsid w:val="0011152A"/>
    <w:rsid w:val="00111856"/>
    <w:rsid w:val="001118A0"/>
    <w:rsid w:val="00111931"/>
    <w:rsid w:val="00111CB3"/>
    <w:rsid w:val="00111DE7"/>
    <w:rsid w:val="00111E97"/>
    <w:rsid w:val="00112023"/>
    <w:rsid w:val="00112358"/>
    <w:rsid w:val="001123E7"/>
    <w:rsid w:val="00112516"/>
    <w:rsid w:val="00112C80"/>
    <w:rsid w:val="00112C85"/>
    <w:rsid w:val="00112D0A"/>
    <w:rsid w:val="00112E30"/>
    <w:rsid w:val="00112E5E"/>
    <w:rsid w:val="00112E67"/>
    <w:rsid w:val="00113026"/>
    <w:rsid w:val="0011344C"/>
    <w:rsid w:val="001136C7"/>
    <w:rsid w:val="0011384F"/>
    <w:rsid w:val="001138D2"/>
    <w:rsid w:val="0011397F"/>
    <w:rsid w:val="00113B27"/>
    <w:rsid w:val="00113C86"/>
    <w:rsid w:val="00113CFA"/>
    <w:rsid w:val="00113D2D"/>
    <w:rsid w:val="00113F5C"/>
    <w:rsid w:val="00114069"/>
    <w:rsid w:val="0011411A"/>
    <w:rsid w:val="001141F2"/>
    <w:rsid w:val="0011431B"/>
    <w:rsid w:val="001143C0"/>
    <w:rsid w:val="0011441F"/>
    <w:rsid w:val="00114501"/>
    <w:rsid w:val="001145F4"/>
    <w:rsid w:val="00114A25"/>
    <w:rsid w:val="00114A91"/>
    <w:rsid w:val="00114B68"/>
    <w:rsid w:val="00114CDD"/>
    <w:rsid w:val="00114D41"/>
    <w:rsid w:val="00114D53"/>
    <w:rsid w:val="00115292"/>
    <w:rsid w:val="001153E5"/>
    <w:rsid w:val="001154A1"/>
    <w:rsid w:val="00115575"/>
    <w:rsid w:val="00115998"/>
    <w:rsid w:val="00115A7C"/>
    <w:rsid w:val="00115AD3"/>
    <w:rsid w:val="00115B82"/>
    <w:rsid w:val="00115C8F"/>
    <w:rsid w:val="00115EB9"/>
    <w:rsid w:val="0011616B"/>
    <w:rsid w:val="001162FA"/>
    <w:rsid w:val="001162FD"/>
    <w:rsid w:val="001163CA"/>
    <w:rsid w:val="00116673"/>
    <w:rsid w:val="001166A5"/>
    <w:rsid w:val="00116997"/>
    <w:rsid w:val="00116ACD"/>
    <w:rsid w:val="00116DA0"/>
    <w:rsid w:val="001172B0"/>
    <w:rsid w:val="00117331"/>
    <w:rsid w:val="001174A8"/>
    <w:rsid w:val="00117580"/>
    <w:rsid w:val="001176F8"/>
    <w:rsid w:val="00117879"/>
    <w:rsid w:val="00117C83"/>
    <w:rsid w:val="00117D14"/>
    <w:rsid w:val="00117F57"/>
    <w:rsid w:val="00120173"/>
    <w:rsid w:val="00120524"/>
    <w:rsid w:val="00120569"/>
    <w:rsid w:val="00120887"/>
    <w:rsid w:val="00120B67"/>
    <w:rsid w:val="00120B6C"/>
    <w:rsid w:val="00120F68"/>
    <w:rsid w:val="00120FA8"/>
    <w:rsid w:val="00120FCD"/>
    <w:rsid w:val="0012128D"/>
    <w:rsid w:val="001215E9"/>
    <w:rsid w:val="0012161D"/>
    <w:rsid w:val="001216DA"/>
    <w:rsid w:val="00121708"/>
    <w:rsid w:val="00121821"/>
    <w:rsid w:val="00121956"/>
    <w:rsid w:val="00121984"/>
    <w:rsid w:val="00122198"/>
    <w:rsid w:val="001223D7"/>
    <w:rsid w:val="00122628"/>
    <w:rsid w:val="0012267B"/>
    <w:rsid w:val="001228D5"/>
    <w:rsid w:val="001228E5"/>
    <w:rsid w:val="00122DDF"/>
    <w:rsid w:val="00122E83"/>
    <w:rsid w:val="00122E9D"/>
    <w:rsid w:val="00122EEF"/>
    <w:rsid w:val="0012304B"/>
    <w:rsid w:val="001231DB"/>
    <w:rsid w:val="00123464"/>
    <w:rsid w:val="00123587"/>
    <w:rsid w:val="00123765"/>
    <w:rsid w:val="001237C7"/>
    <w:rsid w:val="001239B2"/>
    <w:rsid w:val="00123B7D"/>
    <w:rsid w:val="00123CA4"/>
    <w:rsid w:val="00123FAD"/>
    <w:rsid w:val="00124281"/>
    <w:rsid w:val="00124586"/>
    <w:rsid w:val="001245AB"/>
    <w:rsid w:val="0012487B"/>
    <w:rsid w:val="001248DE"/>
    <w:rsid w:val="00124942"/>
    <w:rsid w:val="00124B89"/>
    <w:rsid w:val="00124E34"/>
    <w:rsid w:val="00124F0F"/>
    <w:rsid w:val="00124FDE"/>
    <w:rsid w:val="0012534E"/>
    <w:rsid w:val="001257A5"/>
    <w:rsid w:val="001258E0"/>
    <w:rsid w:val="00125ABC"/>
    <w:rsid w:val="00125B84"/>
    <w:rsid w:val="00125CDE"/>
    <w:rsid w:val="00125D1C"/>
    <w:rsid w:val="00125EE5"/>
    <w:rsid w:val="00125FB8"/>
    <w:rsid w:val="00126392"/>
    <w:rsid w:val="00126594"/>
    <w:rsid w:val="0012688F"/>
    <w:rsid w:val="001268C2"/>
    <w:rsid w:val="001269E3"/>
    <w:rsid w:val="00126AF4"/>
    <w:rsid w:val="00126C51"/>
    <w:rsid w:val="00126F3B"/>
    <w:rsid w:val="00127018"/>
    <w:rsid w:val="00127187"/>
    <w:rsid w:val="001271AD"/>
    <w:rsid w:val="0012752E"/>
    <w:rsid w:val="00127791"/>
    <w:rsid w:val="00127A3F"/>
    <w:rsid w:val="00127BD3"/>
    <w:rsid w:val="00127BF2"/>
    <w:rsid w:val="00127C9D"/>
    <w:rsid w:val="00127D7E"/>
    <w:rsid w:val="00127DEB"/>
    <w:rsid w:val="00127E88"/>
    <w:rsid w:val="0013029A"/>
    <w:rsid w:val="00130330"/>
    <w:rsid w:val="0013036A"/>
    <w:rsid w:val="001306A7"/>
    <w:rsid w:val="00130736"/>
    <w:rsid w:val="001307C3"/>
    <w:rsid w:val="00130802"/>
    <w:rsid w:val="0013086C"/>
    <w:rsid w:val="0013090E"/>
    <w:rsid w:val="00130EF0"/>
    <w:rsid w:val="00130EF2"/>
    <w:rsid w:val="00131052"/>
    <w:rsid w:val="0013120C"/>
    <w:rsid w:val="001315F8"/>
    <w:rsid w:val="00131707"/>
    <w:rsid w:val="00131978"/>
    <w:rsid w:val="001319DE"/>
    <w:rsid w:val="00131AB0"/>
    <w:rsid w:val="00131DDD"/>
    <w:rsid w:val="00131E97"/>
    <w:rsid w:val="00131EB2"/>
    <w:rsid w:val="0013203B"/>
    <w:rsid w:val="001320EB"/>
    <w:rsid w:val="001321D2"/>
    <w:rsid w:val="00132238"/>
    <w:rsid w:val="0013247F"/>
    <w:rsid w:val="00132526"/>
    <w:rsid w:val="0013270C"/>
    <w:rsid w:val="00132A75"/>
    <w:rsid w:val="00132C8D"/>
    <w:rsid w:val="00133068"/>
    <w:rsid w:val="001330C5"/>
    <w:rsid w:val="00133293"/>
    <w:rsid w:val="001333C2"/>
    <w:rsid w:val="001333F7"/>
    <w:rsid w:val="001334DF"/>
    <w:rsid w:val="0013362B"/>
    <w:rsid w:val="00133714"/>
    <w:rsid w:val="001337F6"/>
    <w:rsid w:val="001338D6"/>
    <w:rsid w:val="0013397D"/>
    <w:rsid w:val="00133BC7"/>
    <w:rsid w:val="00133C93"/>
    <w:rsid w:val="00133D51"/>
    <w:rsid w:val="00134037"/>
    <w:rsid w:val="00134258"/>
    <w:rsid w:val="00134299"/>
    <w:rsid w:val="001344C1"/>
    <w:rsid w:val="00134797"/>
    <w:rsid w:val="00134DBE"/>
    <w:rsid w:val="00134DE5"/>
    <w:rsid w:val="00134E2B"/>
    <w:rsid w:val="00134F2C"/>
    <w:rsid w:val="00134F73"/>
    <w:rsid w:val="001350E7"/>
    <w:rsid w:val="00135142"/>
    <w:rsid w:val="0013516E"/>
    <w:rsid w:val="00135185"/>
    <w:rsid w:val="001352FC"/>
    <w:rsid w:val="00135444"/>
    <w:rsid w:val="001354E2"/>
    <w:rsid w:val="00135568"/>
    <w:rsid w:val="001355ED"/>
    <w:rsid w:val="00135906"/>
    <w:rsid w:val="00135922"/>
    <w:rsid w:val="0013594E"/>
    <w:rsid w:val="001359BB"/>
    <w:rsid w:val="00135A88"/>
    <w:rsid w:val="00135B49"/>
    <w:rsid w:val="00135BB0"/>
    <w:rsid w:val="00135BB9"/>
    <w:rsid w:val="00135C80"/>
    <w:rsid w:val="00135D2D"/>
    <w:rsid w:val="00135DC2"/>
    <w:rsid w:val="00135E97"/>
    <w:rsid w:val="00135F01"/>
    <w:rsid w:val="00136007"/>
    <w:rsid w:val="00136057"/>
    <w:rsid w:val="001360A4"/>
    <w:rsid w:val="0013616A"/>
    <w:rsid w:val="00136180"/>
    <w:rsid w:val="001361BE"/>
    <w:rsid w:val="001362BA"/>
    <w:rsid w:val="0013644B"/>
    <w:rsid w:val="0013649A"/>
    <w:rsid w:val="0013692F"/>
    <w:rsid w:val="001369BE"/>
    <w:rsid w:val="00136A4C"/>
    <w:rsid w:val="00136A95"/>
    <w:rsid w:val="00136B50"/>
    <w:rsid w:val="00136BAE"/>
    <w:rsid w:val="00136CFD"/>
    <w:rsid w:val="00136DB6"/>
    <w:rsid w:val="00136DFE"/>
    <w:rsid w:val="00136E92"/>
    <w:rsid w:val="00136EF8"/>
    <w:rsid w:val="00137019"/>
    <w:rsid w:val="0013746F"/>
    <w:rsid w:val="00137530"/>
    <w:rsid w:val="001375C4"/>
    <w:rsid w:val="001376A6"/>
    <w:rsid w:val="00137898"/>
    <w:rsid w:val="00137972"/>
    <w:rsid w:val="00137989"/>
    <w:rsid w:val="001379E5"/>
    <w:rsid w:val="00137D4F"/>
    <w:rsid w:val="00137EC7"/>
    <w:rsid w:val="0014017B"/>
    <w:rsid w:val="001401F7"/>
    <w:rsid w:val="001402AD"/>
    <w:rsid w:val="001402E1"/>
    <w:rsid w:val="00140685"/>
    <w:rsid w:val="00140799"/>
    <w:rsid w:val="001407DA"/>
    <w:rsid w:val="00140848"/>
    <w:rsid w:val="00140876"/>
    <w:rsid w:val="00140C81"/>
    <w:rsid w:val="00140D72"/>
    <w:rsid w:val="00140E5E"/>
    <w:rsid w:val="0014107B"/>
    <w:rsid w:val="00141253"/>
    <w:rsid w:val="00141266"/>
    <w:rsid w:val="001416F3"/>
    <w:rsid w:val="001416FE"/>
    <w:rsid w:val="001417CE"/>
    <w:rsid w:val="001418D7"/>
    <w:rsid w:val="00141DA8"/>
    <w:rsid w:val="00141DAB"/>
    <w:rsid w:val="00141DE7"/>
    <w:rsid w:val="001420B7"/>
    <w:rsid w:val="0014219F"/>
    <w:rsid w:val="001421BD"/>
    <w:rsid w:val="00142249"/>
    <w:rsid w:val="001423D4"/>
    <w:rsid w:val="001424E4"/>
    <w:rsid w:val="0014275B"/>
    <w:rsid w:val="00142911"/>
    <w:rsid w:val="00142938"/>
    <w:rsid w:val="00142CD3"/>
    <w:rsid w:val="00142CF2"/>
    <w:rsid w:val="00142CF5"/>
    <w:rsid w:val="001430C7"/>
    <w:rsid w:val="0014319A"/>
    <w:rsid w:val="0014333D"/>
    <w:rsid w:val="00143462"/>
    <w:rsid w:val="001434F8"/>
    <w:rsid w:val="00143512"/>
    <w:rsid w:val="001436B3"/>
    <w:rsid w:val="001436E1"/>
    <w:rsid w:val="0014378B"/>
    <w:rsid w:val="00144033"/>
    <w:rsid w:val="0014422B"/>
    <w:rsid w:val="00144298"/>
    <w:rsid w:val="0014439E"/>
    <w:rsid w:val="00144555"/>
    <w:rsid w:val="00144679"/>
    <w:rsid w:val="00144983"/>
    <w:rsid w:val="00144998"/>
    <w:rsid w:val="00144D29"/>
    <w:rsid w:val="00144D9F"/>
    <w:rsid w:val="00145183"/>
    <w:rsid w:val="001453AF"/>
    <w:rsid w:val="00145696"/>
    <w:rsid w:val="001456E9"/>
    <w:rsid w:val="00145774"/>
    <w:rsid w:val="001459A1"/>
    <w:rsid w:val="00145B98"/>
    <w:rsid w:val="00145C2C"/>
    <w:rsid w:val="0014600C"/>
    <w:rsid w:val="00146047"/>
    <w:rsid w:val="0014624B"/>
    <w:rsid w:val="00146356"/>
    <w:rsid w:val="001463F6"/>
    <w:rsid w:val="001468EA"/>
    <w:rsid w:val="00146923"/>
    <w:rsid w:val="001469A6"/>
    <w:rsid w:val="00146BDA"/>
    <w:rsid w:val="00146BDE"/>
    <w:rsid w:val="00146C31"/>
    <w:rsid w:val="00146C4C"/>
    <w:rsid w:val="0014726E"/>
    <w:rsid w:val="001472C3"/>
    <w:rsid w:val="001472DE"/>
    <w:rsid w:val="00147362"/>
    <w:rsid w:val="00147499"/>
    <w:rsid w:val="001475F9"/>
    <w:rsid w:val="0014762F"/>
    <w:rsid w:val="00147656"/>
    <w:rsid w:val="00147685"/>
    <w:rsid w:val="001476D0"/>
    <w:rsid w:val="001477D5"/>
    <w:rsid w:val="0014786D"/>
    <w:rsid w:val="001478CB"/>
    <w:rsid w:val="00147E03"/>
    <w:rsid w:val="00150160"/>
    <w:rsid w:val="001504B5"/>
    <w:rsid w:val="001505A5"/>
    <w:rsid w:val="00150604"/>
    <w:rsid w:val="001507A1"/>
    <w:rsid w:val="00150A4C"/>
    <w:rsid w:val="00150C64"/>
    <w:rsid w:val="00150D2C"/>
    <w:rsid w:val="00150D33"/>
    <w:rsid w:val="00150D60"/>
    <w:rsid w:val="00150D65"/>
    <w:rsid w:val="001511C8"/>
    <w:rsid w:val="0015123F"/>
    <w:rsid w:val="0015135A"/>
    <w:rsid w:val="001515EE"/>
    <w:rsid w:val="00151727"/>
    <w:rsid w:val="001517EA"/>
    <w:rsid w:val="0015181F"/>
    <w:rsid w:val="00151929"/>
    <w:rsid w:val="00151C43"/>
    <w:rsid w:val="00151D78"/>
    <w:rsid w:val="00151DE9"/>
    <w:rsid w:val="00151DEE"/>
    <w:rsid w:val="00151E76"/>
    <w:rsid w:val="00151F9C"/>
    <w:rsid w:val="001522D4"/>
    <w:rsid w:val="0015257F"/>
    <w:rsid w:val="00152665"/>
    <w:rsid w:val="001527B6"/>
    <w:rsid w:val="0015290A"/>
    <w:rsid w:val="00152A02"/>
    <w:rsid w:val="00152A30"/>
    <w:rsid w:val="00152A97"/>
    <w:rsid w:val="00152AB4"/>
    <w:rsid w:val="00152B5F"/>
    <w:rsid w:val="00152E9E"/>
    <w:rsid w:val="00152EDE"/>
    <w:rsid w:val="00152F89"/>
    <w:rsid w:val="00152FC2"/>
    <w:rsid w:val="0015301B"/>
    <w:rsid w:val="00153440"/>
    <w:rsid w:val="001536B1"/>
    <w:rsid w:val="00153726"/>
    <w:rsid w:val="0015382B"/>
    <w:rsid w:val="001538E6"/>
    <w:rsid w:val="00153AA4"/>
    <w:rsid w:val="00153B70"/>
    <w:rsid w:val="00153EE7"/>
    <w:rsid w:val="00153F2E"/>
    <w:rsid w:val="001540A9"/>
    <w:rsid w:val="00154245"/>
    <w:rsid w:val="0015432D"/>
    <w:rsid w:val="001546F9"/>
    <w:rsid w:val="00154E08"/>
    <w:rsid w:val="00154FFA"/>
    <w:rsid w:val="001550BE"/>
    <w:rsid w:val="001550D9"/>
    <w:rsid w:val="001551A9"/>
    <w:rsid w:val="001551E9"/>
    <w:rsid w:val="0015526B"/>
    <w:rsid w:val="00155328"/>
    <w:rsid w:val="001554CE"/>
    <w:rsid w:val="001555E8"/>
    <w:rsid w:val="0015590E"/>
    <w:rsid w:val="0015595F"/>
    <w:rsid w:val="00155B90"/>
    <w:rsid w:val="00155C30"/>
    <w:rsid w:val="00155CF0"/>
    <w:rsid w:val="00155D52"/>
    <w:rsid w:val="00155E6B"/>
    <w:rsid w:val="00156149"/>
    <w:rsid w:val="00156560"/>
    <w:rsid w:val="00156820"/>
    <w:rsid w:val="00156BC5"/>
    <w:rsid w:val="00156ECC"/>
    <w:rsid w:val="00156F06"/>
    <w:rsid w:val="00156F85"/>
    <w:rsid w:val="0015719A"/>
    <w:rsid w:val="00157848"/>
    <w:rsid w:val="00157923"/>
    <w:rsid w:val="00157C2E"/>
    <w:rsid w:val="00157C3E"/>
    <w:rsid w:val="00157D34"/>
    <w:rsid w:val="00157DED"/>
    <w:rsid w:val="001604B9"/>
    <w:rsid w:val="001604FC"/>
    <w:rsid w:val="001607B8"/>
    <w:rsid w:val="00160852"/>
    <w:rsid w:val="00160AE4"/>
    <w:rsid w:val="00160B1F"/>
    <w:rsid w:val="00160B73"/>
    <w:rsid w:val="00160C18"/>
    <w:rsid w:val="00160CB7"/>
    <w:rsid w:val="00160DAC"/>
    <w:rsid w:val="00160EA8"/>
    <w:rsid w:val="00160EFF"/>
    <w:rsid w:val="00160FAF"/>
    <w:rsid w:val="00161027"/>
    <w:rsid w:val="0016104D"/>
    <w:rsid w:val="00161126"/>
    <w:rsid w:val="00161139"/>
    <w:rsid w:val="00161288"/>
    <w:rsid w:val="00161441"/>
    <w:rsid w:val="00161502"/>
    <w:rsid w:val="00161C5E"/>
    <w:rsid w:val="00161C81"/>
    <w:rsid w:val="00161ED5"/>
    <w:rsid w:val="00161FAB"/>
    <w:rsid w:val="00162032"/>
    <w:rsid w:val="0016207D"/>
    <w:rsid w:val="001620D8"/>
    <w:rsid w:val="001621B5"/>
    <w:rsid w:val="0016234B"/>
    <w:rsid w:val="001625FF"/>
    <w:rsid w:val="0016260A"/>
    <w:rsid w:val="00162624"/>
    <w:rsid w:val="0016277C"/>
    <w:rsid w:val="00162995"/>
    <w:rsid w:val="00162A07"/>
    <w:rsid w:val="00162AE8"/>
    <w:rsid w:val="00162BCB"/>
    <w:rsid w:val="00162F63"/>
    <w:rsid w:val="00163160"/>
    <w:rsid w:val="001633F3"/>
    <w:rsid w:val="0016353D"/>
    <w:rsid w:val="00163547"/>
    <w:rsid w:val="00163676"/>
    <w:rsid w:val="00163705"/>
    <w:rsid w:val="00163AB4"/>
    <w:rsid w:val="00163C7A"/>
    <w:rsid w:val="00163D0D"/>
    <w:rsid w:val="00163D62"/>
    <w:rsid w:val="00164155"/>
    <w:rsid w:val="00164313"/>
    <w:rsid w:val="001643B2"/>
    <w:rsid w:val="0016441F"/>
    <w:rsid w:val="00164519"/>
    <w:rsid w:val="00164527"/>
    <w:rsid w:val="00164629"/>
    <w:rsid w:val="001647A5"/>
    <w:rsid w:val="00164975"/>
    <w:rsid w:val="00164B82"/>
    <w:rsid w:val="00164C0B"/>
    <w:rsid w:val="00164C58"/>
    <w:rsid w:val="00164EB0"/>
    <w:rsid w:val="00165535"/>
    <w:rsid w:val="00165621"/>
    <w:rsid w:val="00165678"/>
    <w:rsid w:val="0016597D"/>
    <w:rsid w:val="001659E3"/>
    <w:rsid w:val="00165D89"/>
    <w:rsid w:val="001661C4"/>
    <w:rsid w:val="0016650E"/>
    <w:rsid w:val="00166513"/>
    <w:rsid w:val="001665E8"/>
    <w:rsid w:val="00166661"/>
    <w:rsid w:val="001666C6"/>
    <w:rsid w:val="00166935"/>
    <w:rsid w:val="001669D9"/>
    <w:rsid w:val="00166C6A"/>
    <w:rsid w:val="00166CC1"/>
    <w:rsid w:val="00166D3A"/>
    <w:rsid w:val="00166FA8"/>
    <w:rsid w:val="001671C4"/>
    <w:rsid w:val="00167540"/>
    <w:rsid w:val="00167649"/>
    <w:rsid w:val="0016780E"/>
    <w:rsid w:val="0016786F"/>
    <w:rsid w:val="00167AB5"/>
    <w:rsid w:val="00167E19"/>
    <w:rsid w:val="0017030A"/>
    <w:rsid w:val="0017030C"/>
    <w:rsid w:val="00170315"/>
    <w:rsid w:val="0017058D"/>
    <w:rsid w:val="0017068F"/>
    <w:rsid w:val="001706AB"/>
    <w:rsid w:val="00170809"/>
    <w:rsid w:val="0017094A"/>
    <w:rsid w:val="00170991"/>
    <w:rsid w:val="00170A8B"/>
    <w:rsid w:val="00170AAC"/>
    <w:rsid w:val="00170AF5"/>
    <w:rsid w:val="00170EF5"/>
    <w:rsid w:val="0017109F"/>
    <w:rsid w:val="0017119D"/>
    <w:rsid w:val="00171220"/>
    <w:rsid w:val="0017126D"/>
    <w:rsid w:val="0017166F"/>
    <w:rsid w:val="001716D4"/>
    <w:rsid w:val="00171751"/>
    <w:rsid w:val="0017182E"/>
    <w:rsid w:val="001718AA"/>
    <w:rsid w:val="00171A08"/>
    <w:rsid w:val="00171AB8"/>
    <w:rsid w:val="00171C31"/>
    <w:rsid w:val="00171D28"/>
    <w:rsid w:val="00171D46"/>
    <w:rsid w:val="00171E02"/>
    <w:rsid w:val="00171F50"/>
    <w:rsid w:val="001721B5"/>
    <w:rsid w:val="00172427"/>
    <w:rsid w:val="001725E1"/>
    <w:rsid w:val="001725FE"/>
    <w:rsid w:val="001726C9"/>
    <w:rsid w:val="00172716"/>
    <w:rsid w:val="001727C7"/>
    <w:rsid w:val="00172AA9"/>
    <w:rsid w:val="00172AAC"/>
    <w:rsid w:val="00172BBA"/>
    <w:rsid w:val="00172C96"/>
    <w:rsid w:val="00172CC9"/>
    <w:rsid w:val="00172D8C"/>
    <w:rsid w:val="00172FA5"/>
    <w:rsid w:val="001730C9"/>
    <w:rsid w:val="00173134"/>
    <w:rsid w:val="00173321"/>
    <w:rsid w:val="00173585"/>
    <w:rsid w:val="0017398C"/>
    <w:rsid w:val="001739EF"/>
    <w:rsid w:val="00173A31"/>
    <w:rsid w:val="00173C3C"/>
    <w:rsid w:val="00173D2E"/>
    <w:rsid w:val="00173D8A"/>
    <w:rsid w:val="00173E43"/>
    <w:rsid w:val="00173EA3"/>
    <w:rsid w:val="00173EBC"/>
    <w:rsid w:val="00173ECD"/>
    <w:rsid w:val="00174139"/>
    <w:rsid w:val="00174381"/>
    <w:rsid w:val="00174451"/>
    <w:rsid w:val="0017470C"/>
    <w:rsid w:val="00174A93"/>
    <w:rsid w:val="00174DA2"/>
    <w:rsid w:val="00174DB3"/>
    <w:rsid w:val="00174DE3"/>
    <w:rsid w:val="00175139"/>
    <w:rsid w:val="001751C0"/>
    <w:rsid w:val="0017522E"/>
    <w:rsid w:val="00175429"/>
    <w:rsid w:val="00175546"/>
    <w:rsid w:val="00175AF1"/>
    <w:rsid w:val="00175B1E"/>
    <w:rsid w:val="00175B45"/>
    <w:rsid w:val="00175D2C"/>
    <w:rsid w:val="00175D85"/>
    <w:rsid w:val="00175E24"/>
    <w:rsid w:val="00175F07"/>
    <w:rsid w:val="00175FA4"/>
    <w:rsid w:val="00176082"/>
    <w:rsid w:val="001760A8"/>
    <w:rsid w:val="00176178"/>
    <w:rsid w:val="001761E2"/>
    <w:rsid w:val="0017637E"/>
    <w:rsid w:val="0017652B"/>
    <w:rsid w:val="00176C2F"/>
    <w:rsid w:val="00176CB8"/>
    <w:rsid w:val="00176EF2"/>
    <w:rsid w:val="00176FC7"/>
    <w:rsid w:val="00177061"/>
    <w:rsid w:val="001772A0"/>
    <w:rsid w:val="00177557"/>
    <w:rsid w:val="001778F2"/>
    <w:rsid w:val="00177AB4"/>
    <w:rsid w:val="00177BDB"/>
    <w:rsid w:val="00177BFA"/>
    <w:rsid w:val="00177C94"/>
    <w:rsid w:val="00177CA3"/>
    <w:rsid w:val="00177E1E"/>
    <w:rsid w:val="00177F14"/>
    <w:rsid w:val="00177F4E"/>
    <w:rsid w:val="00177F96"/>
    <w:rsid w:val="0018005C"/>
    <w:rsid w:val="0018013D"/>
    <w:rsid w:val="001801B6"/>
    <w:rsid w:val="00180491"/>
    <w:rsid w:val="0018054F"/>
    <w:rsid w:val="001806CB"/>
    <w:rsid w:val="00180760"/>
    <w:rsid w:val="001807F4"/>
    <w:rsid w:val="0018090E"/>
    <w:rsid w:val="00180AD1"/>
    <w:rsid w:val="00180BA6"/>
    <w:rsid w:val="00180BAC"/>
    <w:rsid w:val="00180BAD"/>
    <w:rsid w:val="00180C2D"/>
    <w:rsid w:val="00180CF4"/>
    <w:rsid w:val="00180CFD"/>
    <w:rsid w:val="00180D2D"/>
    <w:rsid w:val="00180F0C"/>
    <w:rsid w:val="001812B7"/>
    <w:rsid w:val="00181526"/>
    <w:rsid w:val="00181538"/>
    <w:rsid w:val="0018164D"/>
    <w:rsid w:val="00181767"/>
    <w:rsid w:val="00181912"/>
    <w:rsid w:val="00181B36"/>
    <w:rsid w:val="00181BD9"/>
    <w:rsid w:val="00181C7F"/>
    <w:rsid w:val="00181E61"/>
    <w:rsid w:val="00181F92"/>
    <w:rsid w:val="0018239B"/>
    <w:rsid w:val="001824D2"/>
    <w:rsid w:val="0018252B"/>
    <w:rsid w:val="00182733"/>
    <w:rsid w:val="00182754"/>
    <w:rsid w:val="00182872"/>
    <w:rsid w:val="0018298F"/>
    <w:rsid w:val="00182A36"/>
    <w:rsid w:val="00182B46"/>
    <w:rsid w:val="00182BE5"/>
    <w:rsid w:val="0018304A"/>
    <w:rsid w:val="001833E1"/>
    <w:rsid w:val="001835E1"/>
    <w:rsid w:val="0018372E"/>
    <w:rsid w:val="0018382A"/>
    <w:rsid w:val="001838E7"/>
    <w:rsid w:val="001838F0"/>
    <w:rsid w:val="00183961"/>
    <w:rsid w:val="001839E1"/>
    <w:rsid w:val="00183A27"/>
    <w:rsid w:val="00183A41"/>
    <w:rsid w:val="00183B22"/>
    <w:rsid w:val="00183B9B"/>
    <w:rsid w:val="00183D88"/>
    <w:rsid w:val="0018405F"/>
    <w:rsid w:val="001841DF"/>
    <w:rsid w:val="00184230"/>
    <w:rsid w:val="001843EC"/>
    <w:rsid w:val="001845AE"/>
    <w:rsid w:val="0018471F"/>
    <w:rsid w:val="0018479E"/>
    <w:rsid w:val="00184AAF"/>
    <w:rsid w:val="00184B49"/>
    <w:rsid w:val="00184B9C"/>
    <w:rsid w:val="00184BAA"/>
    <w:rsid w:val="00184C42"/>
    <w:rsid w:val="00184D6A"/>
    <w:rsid w:val="0018509B"/>
    <w:rsid w:val="00185359"/>
    <w:rsid w:val="0018536F"/>
    <w:rsid w:val="0018546C"/>
    <w:rsid w:val="0018564A"/>
    <w:rsid w:val="00185661"/>
    <w:rsid w:val="00185A68"/>
    <w:rsid w:val="00185B60"/>
    <w:rsid w:val="00185D6F"/>
    <w:rsid w:val="00185E11"/>
    <w:rsid w:val="00185EC2"/>
    <w:rsid w:val="00185F82"/>
    <w:rsid w:val="00185FB1"/>
    <w:rsid w:val="001861BD"/>
    <w:rsid w:val="001861D6"/>
    <w:rsid w:val="00186270"/>
    <w:rsid w:val="0018649A"/>
    <w:rsid w:val="0018650C"/>
    <w:rsid w:val="0018656B"/>
    <w:rsid w:val="00186570"/>
    <w:rsid w:val="0018661B"/>
    <w:rsid w:val="0018676B"/>
    <w:rsid w:val="00186789"/>
    <w:rsid w:val="00186812"/>
    <w:rsid w:val="001868D2"/>
    <w:rsid w:val="00186CF2"/>
    <w:rsid w:val="00186DE9"/>
    <w:rsid w:val="001872F8"/>
    <w:rsid w:val="0018735D"/>
    <w:rsid w:val="00187375"/>
    <w:rsid w:val="00187404"/>
    <w:rsid w:val="00187479"/>
    <w:rsid w:val="001874DD"/>
    <w:rsid w:val="00187887"/>
    <w:rsid w:val="001878F4"/>
    <w:rsid w:val="00187F0D"/>
    <w:rsid w:val="00187FE7"/>
    <w:rsid w:val="00187FE9"/>
    <w:rsid w:val="001900DD"/>
    <w:rsid w:val="001901AA"/>
    <w:rsid w:val="001903ED"/>
    <w:rsid w:val="001903EE"/>
    <w:rsid w:val="001906F3"/>
    <w:rsid w:val="00190743"/>
    <w:rsid w:val="00190B9B"/>
    <w:rsid w:val="00190C73"/>
    <w:rsid w:val="00190EEB"/>
    <w:rsid w:val="0019122C"/>
    <w:rsid w:val="0019133A"/>
    <w:rsid w:val="001913D9"/>
    <w:rsid w:val="0019144D"/>
    <w:rsid w:val="0019170B"/>
    <w:rsid w:val="00191720"/>
    <w:rsid w:val="0019189B"/>
    <w:rsid w:val="00191CBB"/>
    <w:rsid w:val="00191D84"/>
    <w:rsid w:val="00191E46"/>
    <w:rsid w:val="001922F0"/>
    <w:rsid w:val="001924A1"/>
    <w:rsid w:val="00192548"/>
    <w:rsid w:val="00192643"/>
    <w:rsid w:val="00192671"/>
    <w:rsid w:val="0019267A"/>
    <w:rsid w:val="001927FE"/>
    <w:rsid w:val="00192986"/>
    <w:rsid w:val="00192A7C"/>
    <w:rsid w:val="00192BD7"/>
    <w:rsid w:val="00192E95"/>
    <w:rsid w:val="00192EE4"/>
    <w:rsid w:val="0019309F"/>
    <w:rsid w:val="001930AD"/>
    <w:rsid w:val="001931DD"/>
    <w:rsid w:val="0019335E"/>
    <w:rsid w:val="001933E7"/>
    <w:rsid w:val="001934E3"/>
    <w:rsid w:val="00193D14"/>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4E4"/>
    <w:rsid w:val="0019550D"/>
    <w:rsid w:val="001958A6"/>
    <w:rsid w:val="00195932"/>
    <w:rsid w:val="00195AAF"/>
    <w:rsid w:val="00195B31"/>
    <w:rsid w:val="00195FE5"/>
    <w:rsid w:val="001963D4"/>
    <w:rsid w:val="001963F5"/>
    <w:rsid w:val="0019644E"/>
    <w:rsid w:val="0019678E"/>
    <w:rsid w:val="001967FF"/>
    <w:rsid w:val="00196B5C"/>
    <w:rsid w:val="00196EC9"/>
    <w:rsid w:val="00197333"/>
    <w:rsid w:val="00197735"/>
    <w:rsid w:val="001978F4"/>
    <w:rsid w:val="00197A10"/>
    <w:rsid w:val="00197EF7"/>
    <w:rsid w:val="00197F8F"/>
    <w:rsid w:val="00197FBE"/>
    <w:rsid w:val="001A0107"/>
    <w:rsid w:val="001A024E"/>
    <w:rsid w:val="001A02E6"/>
    <w:rsid w:val="001A031B"/>
    <w:rsid w:val="001A03A1"/>
    <w:rsid w:val="001A03C9"/>
    <w:rsid w:val="001A0659"/>
    <w:rsid w:val="001A0873"/>
    <w:rsid w:val="001A08D5"/>
    <w:rsid w:val="001A0D11"/>
    <w:rsid w:val="001A0E2B"/>
    <w:rsid w:val="001A0E74"/>
    <w:rsid w:val="001A11C3"/>
    <w:rsid w:val="001A1250"/>
    <w:rsid w:val="001A126F"/>
    <w:rsid w:val="001A14F8"/>
    <w:rsid w:val="001A15A7"/>
    <w:rsid w:val="001A1616"/>
    <w:rsid w:val="001A17D7"/>
    <w:rsid w:val="001A1A65"/>
    <w:rsid w:val="001A1ADB"/>
    <w:rsid w:val="001A1B32"/>
    <w:rsid w:val="001A207E"/>
    <w:rsid w:val="001A21F4"/>
    <w:rsid w:val="001A2547"/>
    <w:rsid w:val="001A2581"/>
    <w:rsid w:val="001A26F7"/>
    <w:rsid w:val="001A272C"/>
    <w:rsid w:val="001A283F"/>
    <w:rsid w:val="001A29AB"/>
    <w:rsid w:val="001A2BFB"/>
    <w:rsid w:val="001A2C4E"/>
    <w:rsid w:val="001A2CE7"/>
    <w:rsid w:val="001A2D34"/>
    <w:rsid w:val="001A2DCE"/>
    <w:rsid w:val="001A2DFF"/>
    <w:rsid w:val="001A2F01"/>
    <w:rsid w:val="001A30B4"/>
    <w:rsid w:val="001A327A"/>
    <w:rsid w:val="001A363E"/>
    <w:rsid w:val="001A38BA"/>
    <w:rsid w:val="001A3A49"/>
    <w:rsid w:val="001A3A6C"/>
    <w:rsid w:val="001A3B21"/>
    <w:rsid w:val="001A3B31"/>
    <w:rsid w:val="001A3B4B"/>
    <w:rsid w:val="001A3B67"/>
    <w:rsid w:val="001A3B8A"/>
    <w:rsid w:val="001A3D25"/>
    <w:rsid w:val="001A3D60"/>
    <w:rsid w:val="001A3E27"/>
    <w:rsid w:val="001A3FCB"/>
    <w:rsid w:val="001A3FFA"/>
    <w:rsid w:val="001A4063"/>
    <w:rsid w:val="001A41A1"/>
    <w:rsid w:val="001A4365"/>
    <w:rsid w:val="001A446D"/>
    <w:rsid w:val="001A49BB"/>
    <w:rsid w:val="001A49CD"/>
    <w:rsid w:val="001A4ABC"/>
    <w:rsid w:val="001A4B07"/>
    <w:rsid w:val="001A4BDC"/>
    <w:rsid w:val="001A4DFC"/>
    <w:rsid w:val="001A4EEB"/>
    <w:rsid w:val="001A4F18"/>
    <w:rsid w:val="001A4FA7"/>
    <w:rsid w:val="001A5014"/>
    <w:rsid w:val="001A5065"/>
    <w:rsid w:val="001A52F4"/>
    <w:rsid w:val="001A5473"/>
    <w:rsid w:val="001A565E"/>
    <w:rsid w:val="001A59BD"/>
    <w:rsid w:val="001A5D51"/>
    <w:rsid w:val="001A5DD7"/>
    <w:rsid w:val="001A6037"/>
    <w:rsid w:val="001A61D8"/>
    <w:rsid w:val="001A621E"/>
    <w:rsid w:val="001A6290"/>
    <w:rsid w:val="001A6417"/>
    <w:rsid w:val="001A64E3"/>
    <w:rsid w:val="001A65F7"/>
    <w:rsid w:val="001A6750"/>
    <w:rsid w:val="001A6819"/>
    <w:rsid w:val="001A684C"/>
    <w:rsid w:val="001A6BED"/>
    <w:rsid w:val="001A6C10"/>
    <w:rsid w:val="001A6DB0"/>
    <w:rsid w:val="001A6EE4"/>
    <w:rsid w:val="001A6F33"/>
    <w:rsid w:val="001A6F92"/>
    <w:rsid w:val="001A741A"/>
    <w:rsid w:val="001A7447"/>
    <w:rsid w:val="001A76EE"/>
    <w:rsid w:val="001A7946"/>
    <w:rsid w:val="001A79B3"/>
    <w:rsid w:val="001A7A6F"/>
    <w:rsid w:val="001A7B7F"/>
    <w:rsid w:val="001A7BD2"/>
    <w:rsid w:val="001A7C1A"/>
    <w:rsid w:val="001A7EB6"/>
    <w:rsid w:val="001A7ECC"/>
    <w:rsid w:val="001A7F25"/>
    <w:rsid w:val="001A7FE2"/>
    <w:rsid w:val="001A7FE6"/>
    <w:rsid w:val="001B000D"/>
    <w:rsid w:val="001B0118"/>
    <w:rsid w:val="001B0464"/>
    <w:rsid w:val="001B0588"/>
    <w:rsid w:val="001B05B7"/>
    <w:rsid w:val="001B0811"/>
    <w:rsid w:val="001B0AB6"/>
    <w:rsid w:val="001B0B46"/>
    <w:rsid w:val="001B0BB1"/>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ADC"/>
    <w:rsid w:val="001B3B30"/>
    <w:rsid w:val="001B3C12"/>
    <w:rsid w:val="001B3C48"/>
    <w:rsid w:val="001B3D32"/>
    <w:rsid w:val="001B3E04"/>
    <w:rsid w:val="001B3EDC"/>
    <w:rsid w:val="001B3F8E"/>
    <w:rsid w:val="001B3FFF"/>
    <w:rsid w:val="001B4054"/>
    <w:rsid w:val="001B4067"/>
    <w:rsid w:val="001B40A8"/>
    <w:rsid w:val="001B4127"/>
    <w:rsid w:val="001B4145"/>
    <w:rsid w:val="001B42AC"/>
    <w:rsid w:val="001B42B1"/>
    <w:rsid w:val="001B4501"/>
    <w:rsid w:val="001B47C7"/>
    <w:rsid w:val="001B4AD2"/>
    <w:rsid w:val="001B4BCD"/>
    <w:rsid w:val="001B4CB8"/>
    <w:rsid w:val="001B4E75"/>
    <w:rsid w:val="001B50D3"/>
    <w:rsid w:val="001B5182"/>
    <w:rsid w:val="001B522B"/>
    <w:rsid w:val="001B5445"/>
    <w:rsid w:val="001B5446"/>
    <w:rsid w:val="001B5515"/>
    <w:rsid w:val="001B559C"/>
    <w:rsid w:val="001B57D8"/>
    <w:rsid w:val="001B5C01"/>
    <w:rsid w:val="001B5EB1"/>
    <w:rsid w:val="001B6014"/>
    <w:rsid w:val="001B63D4"/>
    <w:rsid w:val="001B65D9"/>
    <w:rsid w:val="001B65EE"/>
    <w:rsid w:val="001B6659"/>
    <w:rsid w:val="001B6951"/>
    <w:rsid w:val="001B6A04"/>
    <w:rsid w:val="001B6C55"/>
    <w:rsid w:val="001B6D65"/>
    <w:rsid w:val="001B7190"/>
    <w:rsid w:val="001B7225"/>
    <w:rsid w:val="001B72DA"/>
    <w:rsid w:val="001B7471"/>
    <w:rsid w:val="001B7515"/>
    <w:rsid w:val="001B7565"/>
    <w:rsid w:val="001B756E"/>
    <w:rsid w:val="001B769A"/>
    <w:rsid w:val="001B76B0"/>
    <w:rsid w:val="001B772C"/>
    <w:rsid w:val="001B774D"/>
    <w:rsid w:val="001B786A"/>
    <w:rsid w:val="001B794A"/>
    <w:rsid w:val="001B7A03"/>
    <w:rsid w:val="001B7C29"/>
    <w:rsid w:val="001B7C77"/>
    <w:rsid w:val="001B7DFE"/>
    <w:rsid w:val="001B7EB8"/>
    <w:rsid w:val="001B7ED0"/>
    <w:rsid w:val="001B7FB3"/>
    <w:rsid w:val="001B7FD6"/>
    <w:rsid w:val="001C02A7"/>
    <w:rsid w:val="001C02BD"/>
    <w:rsid w:val="001C047E"/>
    <w:rsid w:val="001C069F"/>
    <w:rsid w:val="001C0885"/>
    <w:rsid w:val="001C08EF"/>
    <w:rsid w:val="001C0AF8"/>
    <w:rsid w:val="001C0B46"/>
    <w:rsid w:val="001C0C3A"/>
    <w:rsid w:val="001C0C3D"/>
    <w:rsid w:val="001C0C7B"/>
    <w:rsid w:val="001C0D28"/>
    <w:rsid w:val="001C0F47"/>
    <w:rsid w:val="001C1004"/>
    <w:rsid w:val="001C11D4"/>
    <w:rsid w:val="001C127E"/>
    <w:rsid w:val="001C129E"/>
    <w:rsid w:val="001C1356"/>
    <w:rsid w:val="001C13B3"/>
    <w:rsid w:val="001C14B5"/>
    <w:rsid w:val="001C17F6"/>
    <w:rsid w:val="001C1866"/>
    <w:rsid w:val="001C1A7A"/>
    <w:rsid w:val="001C1C5B"/>
    <w:rsid w:val="001C1EC9"/>
    <w:rsid w:val="001C1FE1"/>
    <w:rsid w:val="001C20EE"/>
    <w:rsid w:val="001C2224"/>
    <w:rsid w:val="001C22E9"/>
    <w:rsid w:val="001C2465"/>
    <w:rsid w:val="001C2484"/>
    <w:rsid w:val="001C26CD"/>
    <w:rsid w:val="001C26F1"/>
    <w:rsid w:val="001C2914"/>
    <w:rsid w:val="001C29F7"/>
    <w:rsid w:val="001C2A51"/>
    <w:rsid w:val="001C2C95"/>
    <w:rsid w:val="001C2D00"/>
    <w:rsid w:val="001C2D45"/>
    <w:rsid w:val="001C2EC0"/>
    <w:rsid w:val="001C2F2F"/>
    <w:rsid w:val="001C2F67"/>
    <w:rsid w:val="001C2F6F"/>
    <w:rsid w:val="001C30BF"/>
    <w:rsid w:val="001C30CD"/>
    <w:rsid w:val="001C3291"/>
    <w:rsid w:val="001C341B"/>
    <w:rsid w:val="001C3665"/>
    <w:rsid w:val="001C368F"/>
    <w:rsid w:val="001C378B"/>
    <w:rsid w:val="001C37C6"/>
    <w:rsid w:val="001C38F4"/>
    <w:rsid w:val="001C3DF5"/>
    <w:rsid w:val="001C3EA2"/>
    <w:rsid w:val="001C3F5D"/>
    <w:rsid w:val="001C3FB3"/>
    <w:rsid w:val="001C40F5"/>
    <w:rsid w:val="001C4650"/>
    <w:rsid w:val="001C4720"/>
    <w:rsid w:val="001C4B0F"/>
    <w:rsid w:val="001C4B6B"/>
    <w:rsid w:val="001C4DE1"/>
    <w:rsid w:val="001C4E54"/>
    <w:rsid w:val="001C4F09"/>
    <w:rsid w:val="001C507C"/>
    <w:rsid w:val="001C51E6"/>
    <w:rsid w:val="001C546F"/>
    <w:rsid w:val="001C554A"/>
    <w:rsid w:val="001C57FE"/>
    <w:rsid w:val="001C59DD"/>
    <w:rsid w:val="001C5AB9"/>
    <w:rsid w:val="001C5C4F"/>
    <w:rsid w:val="001C5EAF"/>
    <w:rsid w:val="001C6193"/>
    <w:rsid w:val="001C629D"/>
    <w:rsid w:val="001C63B2"/>
    <w:rsid w:val="001C64A2"/>
    <w:rsid w:val="001C656C"/>
    <w:rsid w:val="001C658F"/>
    <w:rsid w:val="001C65B2"/>
    <w:rsid w:val="001C65C6"/>
    <w:rsid w:val="001C6915"/>
    <w:rsid w:val="001C6CA3"/>
    <w:rsid w:val="001C6D1F"/>
    <w:rsid w:val="001C6DF2"/>
    <w:rsid w:val="001C6F8E"/>
    <w:rsid w:val="001C6F8F"/>
    <w:rsid w:val="001C70DA"/>
    <w:rsid w:val="001C7304"/>
    <w:rsid w:val="001C7364"/>
    <w:rsid w:val="001C775B"/>
    <w:rsid w:val="001C788D"/>
    <w:rsid w:val="001C7A6B"/>
    <w:rsid w:val="001C7B8F"/>
    <w:rsid w:val="001C7C0F"/>
    <w:rsid w:val="001C7E6A"/>
    <w:rsid w:val="001C7F3F"/>
    <w:rsid w:val="001D000E"/>
    <w:rsid w:val="001D01BF"/>
    <w:rsid w:val="001D01FA"/>
    <w:rsid w:val="001D0A57"/>
    <w:rsid w:val="001D0AFC"/>
    <w:rsid w:val="001D0B2E"/>
    <w:rsid w:val="001D0B59"/>
    <w:rsid w:val="001D0E2E"/>
    <w:rsid w:val="001D0F42"/>
    <w:rsid w:val="001D132E"/>
    <w:rsid w:val="001D14AF"/>
    <w:rsid w:val="001D164E"/>
    <w:rsid w:val="001D16C7"/>
    <w:rsid w:val="001D1816"/>
    <w:rsid w:val="001D1C9F"/>
    <w:rsid w:val="001D1F38"/>
    <w:rsid w:val="001D1FCD"/>
    <w:rsid w:val="001D20BF"/>
    <w:rsid w:val="001D20F9"/>
    <w:rsid w:val="001D23DB"/>
    <w:rsid w:val="001D23EF"/>
    <w:rsid w:val="001D25E6"/>
    <w:rsid w:val="001D269F"/>
    <w:rsid w:val="001D2789"/>
    <w:rsid w:val="001D2A23"/>
    <w:rsid w:val="001D2A7C"/>
    <w:rsid w:val="001D2A8A"/>
    <w:rsid w:val="001D2AAD"/>
    <w:rsid w:val="001D2B1D"/>
    <w:rsid w:val="001D2B38"/>
    <w:rsid w:val="001D2E84"/>
    <w:rsid w:val="001D2EF6"/>
    <w:rsid w:val="001D2FF0"/>
    <w:rsid w:val="001D3019"/>
    <w:rsid w:val="001D3080"/>
    <w:rsid w:val="001D3112"/>
    <w:rsid w:val="001D330C"/>
    <w:rsid w:val="001D33EE"/>
    <w:rsid w:val="001D36EF"/>
    <w:rsid w:val="001D37CA"/>
    <w:rsid w:val="001D38CA"/>
    <w:rsid w:val="001D3945"/>
    <w:rsid w:val="001D39C9"/>
    <w:rsid w:val="001D3DB6"/>
    <w:rsid w:val="001D3E00"/>
    <w:rsid w:val="001D3F95"/>
    <w:rsid w:val="001D4042"/>
    <w:rsid w:val="001D4289"/>
    <w:rsid w:val="001D432F"/>
    <w:rsid w:val="001D46C2"/>
    <w:rsid w:val="001D4738"/>
    <w:rsid w:val="001D47CE"/>
    <w:rsid w:val="001D48E8"/>
    <w:rsid w:val="001D49AF"/>
    <w:rsid w:val="001D49B7"/>
    <w:rsid w:val="001D4A83"/>
    <w:rsid w:val="001D4B94"/>
    <w:rsid w:val="001D4B9B"/>
    <w:rsid w:val="001D4C86"/>
    <w:rsid w:val="001D4EEF"/>
    <w:rsid w:val="001D4F63"/>
    <w:rsid w:val="001D502F"/>
    <w:rsid w:val="001D55E1"/>
    <w:rsid w:val="001D596D"/>
    <w:rsid w:val="001D59C5"/>
    <w:rsid w:val="001D59E4"/>
    <w:rsid w:val="001D5A08"/>
    <w:rsid w:val="001D5A33"/>
    <w:rsid w:val="001D5D17"/>
    <w:rsid w:val="001D5E7E"/>
    <w:rsid w:val="001D5EDB"/>
    <w:rsid w:val="001D608F"/>
    <w:rsid w:val="001D6113"/>
    <w:rsid w:val="001D6122"/>
    <w:rsid w:val="001D62C6"/>
    <w:rsid w:val="001D6556"/>
    <w:rsid w:val="001D6680"/>
    <w:rsid w:val="001D66B9"/>
    <w:rsid w:val="001D672A"/>
    <w:rsid w:val="001D67CE"/>
    <w:rsid w:val="001D69BF"/>
    <w:rsid w:val="001D69CD"/>
    <w:rsid w:val="001D6B49"/>
    <w:rsid w:val="001D6CB5"/>
    <w:rsid w:val="001D6CD1"/>
    <w:rsid w:val="001D6D12"/>
    <w:rsid w:val="001D6E33"/>
    <w:rsid w:val="001D6EF0"/>
    <w:rsid w:val="001D71D8"/>
    <w:rsid w:val="001D738A"/>
    <w:rsid w:val="001D7420"/>
    <w:rsid w:val="001D75FF"/>
    <w:rsid w:val="001D7696"/>
    <w:rsid w:val="001D7741"/>
    <w:rsid w:val="001D78B5"/>
    <w:rsid w:val="001D7C0B"/>
    <w:rsid w:val="001D7C49"/>
    <w:rsid w:val="001E0010"/>
    <w:rsid w:val="001E0093"/>
    <w:rsid w:val="001E03AA"/>
    <w:rsid w:val="001E055B"/>
    <w:rsid w:val="001E06AD"/>
    <w:rsid w:val="001E06F4"/>
    <w:rsid w:val="001E0A80"/>
    <w:rsid w:val="001E0B51"/>
    <w:rsid w:val="001E0B76"/>
    <w:rsid w:val="001E0BC4"/>
    <w:rsid w:val="001E0BCA"/>
    <w:rsid w:val="001E0D0B"/>
    <w:rsid w:val="001E1059"/>
    <w:rsid w:val="001E114C"/>
    <w:rsid w:val="001E11B9"/>
    <w:rsid w:val="001E1244"/>
    <w:rsid w:val="001E147D"/>
    <w:rsid w:val="001E14B1"/>
    <w:rsid w:val="001E1502"/>
    <w:rsid w:val="001E162B"/>
    <w:rsid w:val="001E176D"/>
    <w:rsid w:val="001E1867"/>
    <w:rsid w:val="001E18A7"/>
    <w:rsid w:val="001E18A9"/>
    <w:rsid w:val="001E18F2"/>
    <w:rsid w:val="001E1B4E"/>
    <w:rsid w:val="001E1BA6"/>
    <w:rsid w:val="001E1CBC"/>
    <w:rsid w:val="001E202B"/>
    <w:rsid w:val="001E20E7"/>
    <w:rsid w:val="001E2242"/>
    <w:rsid w:val="001E23A9"/>
    <w:rsid w:val="001E24A2"/>
    <w:rsid w:val="001E2559"/>
    <w:rsid w:val="001E27E6"/>
    <w:rsid w:val="001E28E7"/>
    <w:rsid w:val="001E2A39"/>
    <w:rsid w:val="001E2CF9"/>
    <w:rsid w:val="001E2E32"/>
    <w:rsid w:val="001E2FBA"/>
    <w:rsid w:val="001E3410"/>
    <w:rsid w:val="001E35B0"/>
    <w:rsid w:val="001E3A32"/>
    <w:rsid w:val="001E3B15"/>
    <w:rsid w:val="001E3B83"/>
    <w:rsid w:val="001E3C7A"/>
    <w:rsid w:val="001E3CDC"/>
    <w:rsid w:val="001E3D2F"/>
    <w:rsid w:val="001E40CB"/>
    <w:rsid w:val="001E43A5"/>
    <w:rsid w:val="001E43E7"/>
    <w:rsid w:val="001E458E"/>
    <w:rsid w:val="001E465D"/>
    <w:rsid w:val="001E4734"/>
    <w:rsid w:val="001E4F2F"/>
    <w:rsid w:val="001E4F36"/>
    <w:rsid w:val="001E5241"/>
    <w:rsid w:val="001E5342"/>
    <w:rsid w:val="001E53E5"/>
    <w:rsid w:val="001E5486"/>
    <w:rsid w:val="001E5578"/>
    <w:rsid w:val="001E5596"/>
    <w:rsid w:val="001E565D"/>
    <w:rsid w:val="001E5928"/>
    <w:rsid w:val="001E59D8"/>
    <w:rsid w:val="001E59DC"/>
    <w:rsid w:val="001E5B99"/>
    <w:rsid w:val="001E5E71"/>
    <w:rsid w:val="001E5EE3"/>
    <w:rsid w:val="001E606A"/>
    <w:rsid w:val="001E6683"/>
    <w:rsid w:val="001E67DB"/>
    <w:rsid w:val="001E68A8"/>
    <w:rsid w:val="001E68F4"/>
    <w:rsid w:val="001E6BED"/>
    <w:rsid w:val="001E6CA5"/>
    <w:rsid w:val="001E6D57"/>
    <w:rsid w:val="001E6E01"/>
    <w:rsid w:val="001E6E39"/>
    <w:rsid w:val="001E6FEE"/>
    <w:rsid w:val="001E71DD"/>
    <w:rsid w:val="001E73BA"/>
    <w:rsid w:val="001E73C1"/>
    <w:rsid w:val="001E73FB"/>
    <w:rsid w:val="001E7452"/>
    <w:rsid w:val="001E759C"/>
    <w:rsid w:val="001E76CF"/>
    <w:rsid w:val="001E776B"/>
    <w:rsid w:val="001E778A"/>
    <w:rsid w:val="001E77D8"/>
    <w:rsid w:val="001E7AE8"/>
    <w:rsid w:val="001E7B7C"/>
    <w:rsid w:val="001E7B92"/>
    <w:rsid w:val="001E7BD0"/>
    <w:rsid w:val="001E7C9E"/>
    <w:rsid w:val="001E7D25"/>
    <w:rsid w:val="001F02DE"/>
    <w:rsid w:val="001F0373"/>
    <w:rsid w:val="001F038F"/>
    <w:rsid w:val="001F03D5"/>
    <w:rsid w:val="001F079B"/>
    <w:rsid w:val="001F09C2"/>
    <w:rsid w:val="001F0A4C"/>
    <w:rsid w:val="001F0D07"/>
    <w:rsid w:val="001F0DDC"/>
    <w:rsid w:val="001F0E66"/>
    <w:rsid w:val="001F0E86"/>
    <w:rsid w:val="001F1161"/>
    <w:rsid w:val="001F12C4"/>
    <w:rsid w:val="001F1375"/>
    <w:rsid w:val="001F13B5"/>
    <w:rsid w:val="001F13D4"/>
    <w:rsid w:val="001F1407"/>
    <w:rsid w:val="001F1444"/>
    <w:rsid w:val="001F15BC"/>
    <w:rsid w:val="001F1C17"/>
    <w:rsid w:val="001F232F"/>
    <w:rsid w:val="001F236E"/>
    <w:rsid w:val="001F23BF"/>
    <w:rsid w:val="001F2667"/>
    <w:rsid w:val="001F29EF"/>
    <w:rsid w:val="001F2C6A"/>
    <w:rsid w:val="001F2DB3"/>
    <w:rsid w:val="001F2E07"/>
    <w:rsid w:val="001F2E66"/>
    <w:rsid w:val="001F2F29"/>
    <w:rsid w:val="001F3045"/>
    <w:rsid w:val="001F3059"/>
    <w:rsid w:val="001F31A3"/>
    <w:rsid w:val="001F3205"/>
    <w:rsid w:val="001F3221"/>
    <w:rsid w:val="001F32D9"/>
    <w:rsid w:val="001F33E3"/>
    <w:rsid w:val="001F351E"/>
    <w:rsid w:val="001F3760"/>
    <w:rsid w:val="001F39FF"/>
    <w:rsid w:val="001F3C51"/>
    <w:rsid w:val="001F3C66"/>
    <w:rsid w:val="001F441E"/>
    <w:rsid w:val="001F475E"/>
    <w:rsid w:val="001F48B1"/>
    <w:rsid w:val="001F4BB6"/>
    <w:rsid w:val="001F4C4C"/>
    <w:rsid w:val="001F4CD2"/>
    <w:rsid w:val="001F4ED0"/>
    <w:rsid w:val="001F4EFC"/>
    <w:rsid w:val="001F507F"/>
    <w:rsid w:val="001F5204"/>
    <w:rsid w:val="001F533B"/>
    <w:rsid w:val="001F54A8"/>
    <w:rsid w:val="001F5AF0"/>
    <w:rsid w:val="001F5BEF"/>
    <w:rsid w:val="001F5D19"/>
    <w:rsid w:val="001F6024"/>
    <w:rsid w:val="001F62B1"/>
    <w:rsid w:val="001F6513"/>
    <w:rsid w:val="001F681F"/>
    <w:rsid w:val="001F68EC"/>
    <w:rsid w:val="001F69C6"/>
    <w:rsid w:val="001F6DE2"/>
    <w:rsid w:val="001F6E48"/>
    <w:rsid w:val="001F707C"/>
    <w:rsid w:val="001F76AD"/>
    <w:rsid w:val="001F76BD"/>
    <w:rsid w:val="001F7AB5"/>
    <w:rsid w:val="001F7B77"/>
    <w:rsid w:val="001F7E72"/>
    <w:rsid w:val="001F7EAE"/>
    <w:rsid w:val="001F7EE6"/>
    <w:rsid w:val="00200324"/>
    <w:rsid w:val="00200328"/>
    <w:rsid w:val="002003AE"/>
    <w:rsid w:val="00200673"/>
    <w:rsid w:val="002006FA"/>
    <w:rsid w:val="0020099F"/>
    <w:rsid w:val="00200C55"/>
    <w:rsid w:val="00200CBD"/>
    <w:rsid w:val="00200CC1"/>
    <w:rsid w:val="00200E25"/>
    <w:rsid w:val="00201036"/>
    <w:rsid w:val="00201044"/>
    <w:rsid w:val="00201120"/>
    <w:rsid w:val="002011F6"/>
    <w:rsid w:val="002015EF"/>
    <w:rsid w:val="00201731"/>
    <w:rsid w:val="00201962"/>
    <w:rsid w:val="00201A34"/>
    <w:rsid w:val="00201B91"/>
    <w:rsid w:val="00201C8C"/>
    <w:rsid w:val="00201E53"/>
    <w:rsid w:val="00202031"/>
    <w:rsid w:val="002020A8"/>
    <w:rsid w:val="002021FA"/>
    <w:rsid w:val="002025EB"/>
    <w:rsid w:val="002028AB"/>
    <w:rsid w:val="00202947"/>
    <w:rsid w:val="00202B06"/>
    <w:rsid w:val="00202BD3"/>
    <w:rsid w:val="00202C61"/>
    <w:rsid w:val="00202C65"/>
    <w:rsid w:val="00202CE5"/>
    <w:rsid w:val="00202E4E"/>
    <w:rsid w:val="00202F44"/>
    <w:rsid w:val="00202FFF"/>
    <w:rsid w:val="0020319C"/>
    <w:rsid w:val="00203251"/>
    <w:rsid w:val="00203296"/>
    <w:rsid w:val="00203317"/>
    <w:rsid w:val="00203577"/>
    <w:rsid w:val="0020388F"/>
    <w:rsid w:val="002038B0"/>
    <w:rsid w:val="00203B96"/>
    <w:rsid w:val="00203CD0"/>
    <w:rsid w:val="00203D5B"/>
    <w:rsid w:val="002040F8"/>
    <w:rsid w:val="00204127"/>
    <w:rsid w:val="002041D8"/>
    <w:rsid w:val="00204280"/>
    <w:rsid w:val="002042C4"/>
    <w:rsid w:val="0020433A"/>
    <w:rsid w:val="002044BA"/>
    <w:rsid w:val="00204575"/>
    <w:rsid w:val="002047A4"/>
    <w:rsid w:val="002048FB"/>
    <w:rsid w:val="00204ABE"/>
    <w:rsid w:val="00204C11"/>
    <w:rsid w:val="00204D03"/>
    <w:rsid w:val="002050C8"/>
    <w:rsid w:val="002054BD"/>
    <w:rsid w:val="00205744"/>
    <w:rsid w:val="00205765"/>
    <w:rsid w:val="002057A7"/>
    <w:rsid w:val="0020580B"/>
    <w:rsid w:val="0020583E"/>
    <w:rsid w:val="00205C29"/>
    <w:rsid w:val="00205E7F"/>
    <w:rsid w:val="00205F06"/>
    <w:rsid w:val="00206121"/>
    <w:rsid w:val="0020620A"/>
    <w:rsid w:val="0020626F"/>
    <w:rsid w:val="00206583"/>
    <w:rsid w:val="00206A90"/>
    <w:rsid w:val="00206BE7"/>
    <w:rsid w:val="00206C36"/>
    <w:rsid w:val="00206CBA"/>
    <w:rsid w:val="00206F9D"/>
    <w:rsid w:val="00207056"/>
    <w:rsid w:val="00207258"/>
    <w:rsid w:val="0020737E"/>
    <w:rsid w:val="002077A7"/>
    <w:rsid w:val="0020784B"/>
    <w:rsid w:val="002079D7"/>
    <w:rsid w:val="00207AF2"/>
    <w:rsid w:val="00207D8A"/>
    <w:rsid w:val="002100EF"/>
    <w:rsid w:val="002100FA"/>
    <w:rsid w:val="00210173"/>
    <w:rsid w:val="002101D3"/>
    <w:rsid w:val="00210343"/>
    <w:rsid w:val="00210614"/>
    <w:rsid w:val="00210631"/>
    <w:rsid w:val="0021064F"/>
    <w:rsid w:val="00210B4E"/>
    <w:rsid w:val="00210B80"/>
    <w:rsid w:val="00210C0C"/>
    <w:rsid w:val="00210C39"/>
    <w:rsid w:val="00210EF5"/>
    <w:rsid w:val="00211113"/>
    <w:rsid w:val="0021116B"/>
    <w:rsid w:val="0021123F"/>
    <w:rsid w:val="002113E5"/>
    <w:rsid w:val="00211519"/>
    <w:rsid w:val="0021178F"/>
    <w:rsid w:val="0021180D"/>
    <w:rsid w:val="002118F0"/>
    <w:rsid w:val="002119DF"/>
    <w:rsid w:val="00211A63"/>
    <w:rsid w:val="00211B1B"/>
    <w:rsid w:val="00211BCD"/>
    <w:rsid w:val="00211C22"/>
    <w:rsid w:val="00211D28"/>
    <w:rsid w:val="00211DAF"/>
    <w:rsid w:val="00211F17"/>
    <w:rsid w:val="0021215B"/>
    <w:rsid w:val="002121E6"/>
    <w:rsid w:val="00212712"/>
    <w:rsid w:val="002127E9"/>
    <w:rsid w:val="0021280B"/>
    <w:rsid w:val="00212857"/>
    <w:rsid w:val="0021285E"/>
    <w:rsid w:val="0021288D"/>
    <w:rsid w:val="00212B35"/>
    <w:rsid w:val="00212C47"/>
    <w:rsid w:val="00212C5F"/>
    <w:rsid w:val="00212CD6"/>
    <w:rsid w:val="00212DFF"/>
    <w:rsid w:val="00212F0A"/>
    <w:rsid w:val="00212F40"/>
    <w:rsid w:val="002130E5"/>
    <w:rsid w:val="002133B3"/>
    <w:rsid w:val="002133C6"/>
    <w:rsid w:val="00213688"/>
    <w:rsid w:val="00213764"/>
    <w:rsid w:val="00213771"/>
    <w:rsid w:val="00213903"/>
    <w:rsid w:val="002139FB"/>
    <w:rsid w:val="00213E1F"/>
    <w:rsid w:val="00214110"/>
    <w:rsid w:val="00214153"/>
    <w:rsid w:val="002144E4"/>
    <w:rsid w:val="0021463C"/>
    <w:rsid w:val="002146EA"/>
    <w:rsid w:val="002148A5"/>
    <w:rsid w:val="00214B6C"/>
    <w:rsid w:val="00214DEC"/>
    <w:rsid w:val="00215275"/>
    <w:rsid w:val="002152DB"/>
    <w:rsid w:val="002153B2"/>
    <w:rsid w:val="002154D9"/>
    <w:rsid w:val="002155B9"/>
    <w:rsid w:val="002156AE"/>
    <w:rsid w:val="0021591D"/>
    <w:rsid w:val="00215CE3"/>
    <w:rsid w:val="00215CE7"/>
    <w:rsid w:val="00216134"/>
    <w:rsid w:val="0021618B"/>
    <w:rsid w:val="002163B2"/>
    <w:rsid w:val="002164B6"/>
    <w:rsid w:val="002166D7"/>
    <w:rsid w:val="002166F3"/>
    <w:rsid w:val="00216713"/>
    <w:rsid w:val="00216D67"/>
    <w:rsid w:val="00216E51"/>
    <w:rsid w:val="0021709B"/>
    <w:rsid w:val="00217825"/>
    <w:rsid w:val="00217AB6"/>
    <w:rsid w:val="00220001"/>
    <w:rsid w:val="00220C6F"/>
    <w:rsid w:val="00220E30"/>
    <w:rsid w:val="00220EF3"/>
    <w:rsid w:val="002212E6"/>
    <w:rsid w:val="0022150B"/>
    <w:rsid w:val="00221A69"/>
    <w:rsid w:val="00221B30"/>
    <w:rsid w:val="00221B4E"/>
    <w:rsid w:val="00221BBA"/>
    <w:rsid w:val="00221BE3"/>
    <w:rsid w:val="00221C13"/>
    <w:rsid w:val="00221CB6"/>
    <w:rsid w:val="0022220E"/>
    <w:rsid w:val="00222340"/>
    <w:rsid w:val="00222826"/>
    <w:rsid w:val="00222D31"/>
    <w:rsid w:val="00222D3E"/>
    <w:rsid w:val="00222D9B"/>
    <w:rsid w:val="00222F8A"/>
    <w:rsid w:val="00222FFC"/>
    <w:rsid w:val="0022340F"/>
    <w:rsid w:val="00223437"/>
    <w:rsid w:val="0022349B"/>
    <w:rsid w:val="002234D6"/>
    <w:rsid w:val="00223579"/>
    <w:rsid w:val="0022366A"/>
    <w:rsid w:val="00223823"/>
    <w:rsid w:val="0022388C"/>
    <w:rsid w:val="0022396E"/>
    <w:rsid w:val="002239CB"/>
    <w:rsid w:val="00223ABE"/>
    <w:rsid w:val="00223E77"/>
    <w:rsid w:val="00223EFD"/>
    <w:rsid w:val="00223F79"/>
    <w:rsid w:val="002242FF"/>
    <w:rsid w:val="00224345"/>
    <w:rsid w:val="00224363"/>
    <w:rsid w:val="0022443E"/>
    <w:rsid w:val="00224770"/>
    <w:rsid w:val="00224888"/>
    <w:rsid w:val="002248C4"/>
    <w:rsid w:val="00224974"/>
    <w:rsid w:val="002249C4"/>
    <w:rsid w:val="002250FC"/>
    <w:rsid w:val="002253B8"/>
    <w:rsid w:val="002254D7"/>
    <w:rsid w:val="0022553A"/>
    <w:rsid w:val="002256C8"/>
    <w:rsid w:val="00225A29"/>
    <w:rsid w:val="00225A3B"/>
    <w:rsid w:val="00225B62"/>
    <w:rsid w:val="00225CAA"/>
    <w:rsid w:val="00225E96"/>
    <w:rsid w:val="00226022"/>
    <w:rsid w:val="0022608D"/>
    <w:rsid w:val="002260AC"/>
    <w:rsid w:val="0022615C"/>
    <w:rsid w:val="002262C7"/>
    <w:rsid w:val="00226343"/>
    <w:rsid w:val="0022637F"/>
    <w:rsid w:val="002263D4"/>
    <w:rsid w:val="00226444"/>
    <w:rsid w:val="00226447"/>
    <w:rsid w:val="00226452"/>
    <w:rsid w:val="00226473"/>
    <w:rsid w:val="0022647E"/>
    <w:rsid w:val="002264EE"/>
    <w:rsid w:val="0022688D"/>
    <w:rsid w:val="002268EB"/>
    <w:rsid w:val="00226B71"/>
    <w:rsid w:val="00226C86"/>
    <w:rsid w:val="00226C9E"/>
    <w:rsid w:val="00226D32"/>
    <w:rsid w:val="00226DFF"/>
    <w:rsid w:val="00226E0A"/>
    <w:rsid w:val="00226E31"/>
    <w:rsid w:val="00226EA9"/>
    <w:rsid w:val="00226ECF"/>
    <w:rsid w:val="002277DA"/>
    <w:rsid w:val="00227A9B"/>
    <w:rsid w:val="0022D535"/>
    <w:rsid w:val="0023014A"/>
    <w:rsid w:val="00230288"/>
    <w:rsid w:val="002302D6"/>
    <w:rsid w:val="00230474"/>
    <w:rsid w:val="00230563"/>
    <w:rsid w:val="0023089D"/>
    <w:rsid w:val="00230977"/>
    <w:rsid w:val="00230AFC"/>
    <w:rsid w:val="00230E3D"/>
    <w:rsid w:val="002310BA"/>
    <w:rsid w:val="00231180"/>
    <w:rsid w:val="00231515"/>
    <w:rsid w:val="00231A4E"/>
    <w:rsid w:val="00231A81"/>
    <w:rsid w:val="00231BFC"/>
    <w:rsid w:val="00231DEB"/>
    <w:rsid w:val="00231E24"/>
    <w:rsid w:val="00231FBE"/>
    <w:rsid w:val="0023202A"/>
    <w:rsid w:val="0023204F"/>
    <w:rsid w:val="0023206D"/>
    <w:rsid w:val="0023212E"/>
    <w:rsid w:val="00232177"/>
    <w:rsid w:val="002325B7"/>
    <w:rsid w:val="00232670"/>
    <w:rsid w:val="00232A2F"/>
    <w:rsid w:val="00232C05"/>
    <w:rsid w:val="00232D03"/>
    <w:rsid w:val="00232FA8"/>
    <w:rsid w:val="00233040"/>
    <w:rsid w:val="002330CB"/>
    <w:rsid w:val="002332A7"/>
    <w:rsid w:val="002332DC"/>
    <w:rsid w:val="002333D1"/>
    <w:rsid w:val="0023348B"/>
    <w:rsid w:val="0023364A"/>
    <w:rsid w:val="00233778"/>
    <w:rsid w:val="00233A21"/>
    <w:rsid w:val="00233B17"/>
    <w:rsid w:val="00233B5D"/>
    <w:rsid w:val="00233C46"/>
    <w:rsid w:val="002340EF"/>
    <w:rsid w:val="0023436C"/>
    <w:rsid w:val="002343BD"/>
    <w:rsid w:val="00234418"/>
    <w:rsid w:val="002344E3"/>
    <w:rsid w:val="002347D7"/>
    <w:rsid w:val="002347DF"/>
    <w:rsid w:val="002347EA"/>
    <w:rsid w:val="002347F4"/>
    <w:rsid w:val="002348ED"/>
    <w:rsid w:val="00234A05"/>
    <w:rsid w:val="00234B4C"/>
    <w:rsid w:val="00234CC1"/>
    <w:rsid w:val="00234EBB"/>
    <w:rsid w:val="00235116"/>
    <w:rsid w:val="002352E7"/>
    <w:rsid w:val="00235320"/>
    <w:rsid w:val="0023555E"/>
    <w:rsid w:val="0023567B"/>
    <w:rsid w:val="0023568D"/>
    <w:rsid w:val="00235976"/>
    <w:rsid w:val="00235DA4"/>
    <w:rsid w:val="00235E0D"/>
    <w:rsid w:val="002360E5"/>
    <w:rsid w:val="0023625D"/>
    <w:rsid w:val="002364E7"/>
    <w:rsid w:val="00236702"/>
    <w:rsid w:val="0023672D"/>
    <w:rsid w:val="00236765"/>
    <w:rsid w:val="0023688C"/>
    <w:rsid w:val="0023693C"/>
    <w:rsid w:val="0023695F"/>
    <w:rsid w:val="00236A96"/>
    <w:rsid w:val="00236B1B"/>
    <w:rsid w:val="00236C98"/>
    <w:rsid w:val="00236D4B"/>
    <w:rsid w:val="00236D73"/>
    <w:rsid w:val="00236F4A"/>
    <w:rsid w:val="0023706C"/>
    <w:rsid w:val="002371F2"/>
    <w:rsid w:val="00237220"/>
    <w:rsid w:val="002377EA"/>
    <w:rsid w:val="00237901"/>
    <w:rsid w:val="00237985"/>
    <w:rsid w:val="002379CE"/>
    <w:rsid w:val="00237AA5"/>
    <w:rsid w:val="00237AD8"/>
    <w:rsid w:val="00237B30"/>
    <w:rsid w:val="00237B33"/>
    <w:rsid w:val="00237B94"/>
    <w:rsid w:val="00240153"/>
    <w:rsid w:val="00240175"/>
    <w:rsid w:val="0024030E"/>
    <w:rsid w:val="0024045E"/>
    <w:rsid w:val="00240793"/>
    <w:rsid w:val="002408F7"/>
    <w:rsid w:val="002409E1"/>
    <w:rsid w:val="00240B66"/>
    <w:rsid w:val="00240BEE"/>
    <w:rsid w:val="00240EDF"/>
    <w:rsid w:val="002413C7"/>
    <w:rsid w:val="00241539"/>
    <w:rsid w:val="002415E6"/>
    <w:rsid w:val="00241750"/>
    <w:rsid w:val="002418F7"/>
    <w:rsid w:val="00241AEB"/>
    <w:rsid w:val="00241CAC"/>
    <w:rsid w:val="00241CAD"/>
    <w:rsid w:val="00241D17"/>
    <w:rsid w:val="00241DC7"/>
    <w:rsid w:val="00241F61"/>
    <w:rsid w:val="00241FB4"/>
    <w:rsid w:val="00242139"/>
    <w:rsid w:val="002421AE"/>
    <w:rsid w:val="002422F3"/>
    <w:rsid w:val="002423A0"/>
    <w:rsid w:val="0024252D"/>
    <w:rsid w:val="00242548"/>
    <w:rsid w:val="0024280C"/>
    <w:rsid w:val="002428A0"/>
    <w:rsid w:val="00242A0F"/>
    <w:rsid w:val="00242BC6"/>
    <w:rsid w:val="00242DD1"/>
    <w:rsid w:val="00242DE6"/>
    <w:rsid w:val="00242EFD"/>
    <w:rsid w:val="0024304A"/>
    <w:rsid w:val="00243094"/>
    <w:rsid w:val="002430EC"/>
    <w:rsid w:val="00243133"/>
    <w:rsid w:val="00243181"/>
    <w:rsid w:val="002431A3"/>
    <w:rsid w:val="002432F7"/>
    <w:rsid w:val="0024337E"/>
    <w:rsid w:val="002434C0"/>
    <w:rsid w:val="0024367D"/>
    <w:rsid w:val="00243755"/>
    <w:rsid w:val="00243847"/>
    <w:rsid w:val="002438B3"/>
    <w:rsid w:val="00243BA3"/>
    <w:rsid w:val="00243CA1"/>
    <w:rsid w:val="00243D98"/>
    <w:rsid w:val="00243F95"/>
    <w:rsid w:val="002441FE"/>
    <w:rsid w:val="002442D3"/>
    <w:rsid w:val="00244681"/>
    <w:rsid w:val="00244787"/>
    <w:rsid w:val="002447C3"/>
    <w:rsid w:val="00244A4E"/>
    <w:rsid w:val="00244A51"/>
    <w:rsid w:val="00244A69"/>
    <w:rsid w:val="00244A7F"/>
    <w:rsid w:val="00244CF5"/>
    <w:rsid w:val="00244EC3"/>
    <w:rsid w:val="00244F1C"/>
    <w:rsid w:val="00245068"/>
    <w:rsid w:val="00245359"/>
    <w:rsid w:val="002453B2"/>
    <w:rsid w:val="002453C3"/>
    <w:rsid w:val="00245665"/>
    <w:rsid w:val="002458A7"/>
    <w:rsid w:val="0024599A"/>
    <w:rsid w:val="00245A63"/>
    <w:rsid w:val="00245AF7"/>
    <w:rsid w:val="00245EA4"/>
    <w:rsid w:val="00245F0D"/>
    <w:rsid w:val="0024600C"/>
    <w:rsid w:val="00246161"/>
    <w:rsid w:val="002461D2"/>
    <w:rsid w:val="00246482"/>
    <w:rsid w:val="002464A5"/>
    <w:rsid w:val="0024676D"/>
    <w:rsid w:val="00246A24"/>
    <w:rsid w:val="00246C27"/>
    <w:rsid w:val="002471C6"/>
    <w:rsid w:val="0024741F"/>
    <w:rsid w:val="0024752B"/>
    <w:rsid w:val="00247601"/>
    <w:rsid w:val="002478D5"/>
    <w:rsid w:val="00247911"/>
    <w:rsid w:val="00247A62"/>
    <w:rsid w:val="00247CB9"/>
    <w:rsid w:val="00247E51"/>
    <w:rsid w:val="00247E94"/>
    <w:rsid w:val="00247FDF"/>
    <w:rsid w:val="0025019F"/>
    <w:rsid w:val="00250307"/>
    <w:rsid w:val="0025047A"/>
    <w:rsid w:val="002506CA"/>
    <w:rsid w:val="002507EF"/>
    <w:rsid w:val="00250A63"/>
    <w:rsid w:val="00250AC4"/>
    <w:rsid w:val="00250DA7"/>
    <w:rsid w:val="00250EB7"/>
    <w:rsid w:val="00251335"/>
    <w:rsid w:val="002513ED"/>
    <w:rsid w:val="0025148E"/>
    <w:rsid w:val="00251813"/>
    <w:rsid w:val="00251917"/>
    <w:rsid w:val="0025197F"/>
    <w:rsid w:val="00251A1A"/>
    <w:rsid w:val="00251CFB"/>
    <w:rsid w:val="00251E3A"/>
    <w:rsid w:val="00251F73"/>
    <w:rsid w:val="00252469"/>
    <w:rsid w:val="00252520"/>
    <w:rsid w:val="0025253D"/>
    <w:rsid w:val="00252784"/>
    <w:rsid w:val="0025283E"/>
    <w:rsid w:val="0025293B"/>
    <w:rsid w:val="00252A20"/>
    <w:rsid w:val="00252CBF"/>
    <w:rsid w:val="00252CC7"/>
    <w:rsid w:val="00252F21"/>
    <w:rsid w:val="00253350"/>
    <w:rsid w:val="0025357E"/>
    <w:rsid w:val="00253681"/>
    <w:rsid w:val="0025376A"/>
    <w:rsid w:val="00253830"/>
    <w:rsid w:val="0025398D"/>
    <w:rsid w:val="00253B94"/>
    <w:rsid w:val="00253BE2"/>
    <w:rsid w:val="00253FC3"/>
    <w:rsid w:val="00254140"/>
    <w:rsid w:val="00254360"/>
    <w:rsid w:val="002543F1"/>
    <w:rsid w:val="002544B2"/>
    <w:rsid w:val="00254505"/>
    <w:rsid w:val="00254560"/>
    <w:rsid w:val="0025461C"/>
    <w:rsid w:val="002547AD"/>
    <w:rsid w:val="002548A1"/>
    <w:rsid w:val="002548F6"/>
    <w:rsid w:val="002549DF"/>
    <w:rsid w:val="00254A6A"/>
    <w:rsid w:val="00254F72"/>
    <w:rsid w:val="002551D8"/>
    <w:rsid w:val="002551E6"/>
    <w:rsid w:val="00255247"/>
    <w:rsid w:val="0025539B"/>
    <w:rsid w:val="002553C2"/>
    <w:rsid w:val="00255438"/>
    <w:rsid w:val="00255811"/>
    <w:rsid w:val="0025582A"/>
    <w:rsid w:val="002559D0"/>
    <w:rsid w:val="00255D9B"/>
    <w:rsid w:val="00255DAD"/>
    <w:rsid w:val="00255E05"/>
    <w:rsid w:val="00255E9B"/>
    <w:rsid w:val="00255F82"/>
    <w:rsid w:val="00255F83"/>
    <w:rsid w:val="002561E3"/>
    <w:rsid w:val="00256258"/>
    <w:rsid w:val="00256485"/>
    <w:rsid w:val="00256710"/>
    <w:rsid w:val="00256833"/>
    <w:rsid w:val="0025696A"/>
    <w:rsid w:val="00256A55"/>
    <w:rsid w:val="00256A62"/>
    <w:rsid w:val="00256AB2"/>
    <w:rsid w:val="00256BCF"/>
    <w:rsid w:val="00256F7C"/>
    <w:rsid w:val="002572F6"/>
    <w:rsid w:val="0025747A"/>
    <w:rsid w:val="00257656"/>
    <w:rsid w:val="002576F1"/>
    <w:rsid w:val="00257887"/>
    <w:rsid w:val="002578B9"/>
    <w:rsid w:val="002579CC"/>
    <w:rsid w:val="00257CB0"/>
    <w:rsid w:val="00257CDD"/>
    <w:rsid w:val="002600D9"/>
    <w:rsid w:val="002601C6"/>
    <w:rsid w:val="00260258"/>
    <w:rsid w:val="00260455"/>
    <w:rsid w:val="00260861"/>
    <w:rsid w:val="00260A21"/>
    <w:rsid w:val="00260A4D"/>
    <w:rsid w:val="00260ACF"/>
    <w:rsid w:val="00260BFD"/>
    <w:rsid w:val="00260D21"/>
    <w:rsid w:val="00260E77"/>
    <w:rsid w:val="00260EFF"/>
    <w:rsid w:val="00260FCC"/>
    <w:rsid w:val="002611F4"/>
    <w:rsid w:val="002615FB"/>
    <w:rsid w:val="002617CA"/>
    <w:rsid w:val="0026194E"/>
    <w:rsid w:val="00261C83"/>
    <w:rsid w:val="00261CA6"/>
    <w:rsid w:val="00261EA4"/>
    <w:rsid w:val="00261FA6"/>
    <w:rsid w:val="002621DE"/>
    <w:rsid w:val="00262683"/>
    <w:rsid w:val="00262775"/>
    <w:rsid w:val="00262792"/>
    <w:rsid w:val="002627E7"/>
    <w:rsid w:val="002629B0"/>
    <w:rsid w:val="00262A6A"/>
    <w:rsid w:val="00262B42"/>
    <w:rsid w:val="00262BF8"/>
    <w:rsid w:val="00262C0D"/>
    <w:rsid w:val="00262DBA"/>
    <w:rsid w:val="0026316F"/>
    <w:rsid w:val="002632C3"/>
    <w:rsid w:val="0026352B"/>
    <w:rsid w:val="00263576"/>
    <w:rsid w:val="00263688"/>
    <w:rsid w:val="002636F7"/>
    <w:rsid w:val="0026390F"/>
    <w:rsid w:val="00263A23"/>
    <w:rsid w:val="00263B07"/>
    <w:rsid w:val="00263BC6"/>
    <w:rsid w:val="00263C36"/>
    <w:rsid w:val="00263D44"/>
    <w:rsid w:val="00263E6F"/>
    <w:rsid w:val="00263E9C"/>
    <w:rsid w:val="00263EA5"/>
    <w:rsid w:val="002643C7"/>
    <w:rsid w:val="002646FE"/>
    <w:rsid w:val="00264AFC"/>
    <w:rsid w:val="00265028"/>
    <w:rsid w:val="0026522A"/>
    <w:rsid w:val="002655B2"/>
    <w:rsid w:val="002655D4"/>
    <w:rsid w:val="00265601"/>
    <w:rsid w:val="002656AE"/>
    <w:rsid w:val="00265A60"/>
    <w:rsid w:val="00265B23"/>
    <w:rsid w:val="00265B5E"/>
    <w:rsid w:val="00265B94"/>
    <w:rsid w:val="00265BA8"/>
    <w:rsid w:val="00265C4D"/>
    <w:rsid w:val="00265D3D"/>
    <w:rsid w:val="00265DE3"/>
    <w:rsid w:val="00265E4D"/>
    <w:rsid w:val="00266428"/>
    <w:rsid w:val="0026648D"/>
    <w:rsid w:val="002669AD"/>
    <w:rsid w:val="002669BC"/>
    <w:rsid w:val="00266BAF"/>
    <w:rsid w:val="00266BD2"/>
    <w:rsid w:val="00266D65"/>
    <w:rsid w:val="00266F68"/>
    <w:rsid w:val="00266F71"/>
    <w:rsid w:val="00267358"/>
    <w:rsid w:val="0026748C"/>
    <w:rsid w:val="0026751B"/>
    <w:rsid w:val="00267B29"/>
    <w:rsid w:val="00267DF5"/>
    <w:rsid w:val="00267EAF"/>
    <w:rsid w:val="00267F6E"/>
    <w:rsid w:val="00268E49"/>
    <w:rsid w:val="00270288"/>
    <w:rsid w:val="002703F6"/>
    <w:rsid w:val="00270568"/>
    <w:rsid w:val="002707C4"/>
    <w:rsid w:val="002709DB"/>
    <w:rsid w:val="00270DBC"/>
    <w:rsid w:val="00270DD7"/>
    <w:rsid w:val="00270EF2"/>
    <w:rsid w:val="00271037"/>
    <w:rsid w:val="002710A5"/>
    <w:rsid w:val="00271342"/>
    <w:rsid w:val="0027189E"/>
    <w:rsid w:val="002718EB"/>
    <w:rsid w:val="00271927"/>
    <w:rsid w:val="00271969"/>
    <w:rsid w:val="00271B61"/>
    <w:rsid w:val="00271C65"/>
    <w:rsid w:val="00271F40"/>
    <w:rsid w:val="00271FB1"/>
    <w:rsid w:val="00272081"/>
    <w:rsid w:val="00272183"/>
    <w:rsid w:val="0027221E"/>
    <w:rsid w:val="00272471"/>
    <w:rsid w:val="0027253F"/>
    <w:rsid w:val="00272665"/>
    <w:rsid w:val="0027269F"/>
    <w:rsid w:val="002727D0"/>
    <w:rsid w:val="00272955"/>
    <w:rsid w:val="00272AA4"/>
    <w:rsid w:val="00272B3C"/>
    <w:rsid w:val="00272DE5"/>
    <w:rsid w:val="00272E8F"/>
    <w:rsid w:val="00273230"/>
    <w:rsid w:val="002733C3"/>
    <w:rsid w:val="00273806"/>
    <w:rsid w:val="00273A82"/>
    <w:rsid w:val="00273AD6"/>
    <w:rsid w:val="00273B6B"/>
    <w:rsid w:val="00273BE4"/>
    <w:rsid w:val="00273C4C"/>
    <w:rsid w:val="00273D42"/>
    <w:rsid w:val="00273D44"/>
    <w:rsid w:val="00273E21"/>
    <w:rsid w:val="00273E5F"/>
    <w:rsid w:val="00273EEC"/>
    <w:rsid w:val="00274038"/>
    <w:rsid w:val="002741A8"/>
    <w:rsid w:val="002743AB"/>
    <w:rsid w:val="00274427"/>
    <w:rsid w:val="00274563"/>
    <w:rsid w:val="00274636"/>
    <w:rsid w:val="00274A19"/>
    <w:rsid w:val="00274BA9"/>
    <w:rsid w:val="00274BEF"/>
    <w:rsid w:val="00274F16"/>
    <w:rsid w:val="00274F22"/>
    <w:rsid w:val="00275002"/>
    <w:rsid w:val="0027521B"/>
    <w:rsid w:val="0027524A"/>
    <w:rsid w:val="0027525D"/>
    <w:rsid w:val="0027544F"/>
    <w:rsid w:val="002756F7"/>
    <w:rsid w:val="00275822"/>
    <w:rsid w:val="00275A02"/>
    <w:rsid w:val="00275F4D"/>
    <w:rsid w:val="00275F8D"/>
    <w:rsid w:val="0027610E"/>
    <w:rsid w:val="002763F4"/>
    <w:rsid w:val="00276443"/>
    <w:rsid w:val="0027667D"/>
    <w:rsid w:val="002767AD"/>
    <w:rsid w:val="0027683A"/>
    <w:rsid w:val="002768F6"/>
    <w:rsid w:val="00276962"/>
    <w:rsid w:val="00276CB3"/>
    <w:rsid w:val="00276E2E"/>
    <w:rsid w:val="00277618"/>
    <w:rsid w:val="0027761B"/>
    <w:rsid w:val="00277762"/>
    <w:rsid w:val="002778A8"/>
    <w:rsid w:val="002778C3"/>
    <w:rsid w:val="00277964"/>
    <w:rsid w:val="00277B51"/>
    <w:rsid w:val="002800FE"/>
    <w:rsid w:val="002802CB"/>
    <w:rsid w:val="0028033D"/>
    <w:rsid w:val="002803C4"/>
    <w:rsid w:val="002805CB"/>
    <w:rsid w:val="00280918"/>
    <w:rsid w:val="00280D5F"/>
    <w:rsid w:val="00280E95"/>
    <w:rsid w:val="00280F66"/>
    <w:rsid w:val="00281176"/>
    <w:rsid w:val="00281185"/>
    <w:rsid w:val="002815C4"/>
    <w:rsid w:val="00281855"/>
    <w:rsid w:val="00281D22"/>
    <w:rsid w:val="002820DA"/>
    <w:rsid w:val="002821D5"/>
    <w:rsid w:val="002828F3"/>
    <w:rsid w:val="00282986"/>
    <w:rsid w:val="00282C25"/>
    <w:rsid w:val="00282D4A"/>
    <w:rsid w:val="00282E0C"/>
    <w:rsid w:val="0028316B"/>
    <w:rsid w:val="00283552"/>
    <w:rsid w:val="002836AE"/>
    <w:rsid w:val="00284126"/>
    <w:rsid w:val="00284500"/>
    <w:rsid w:val="0028484E"/>
    <w:rsid w:val="00284BA0"/>
    <w:rsid w:val="00284BCC"/>
    <w:rsid w:val="00284C04"/>
    <w:rsid w:val="00284DD2"/>
    <w:rsid w:val="00284FC2"/>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212"/>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1F"/>
    <w:rsid w:val="00290250"/>
    <w:rsid w:val="00290360"/>
    <w:rsid w:val="00290438"/>
    <w:rsid w:val="002904EB"/>
    <w:rsid w:val="002908B1"/>
    <w:rsid w:val="00290B22"/>
    <w:rsid w:val="00290E61"/>
    <w:rsid w:val="00291133"/>
    <w:rsid w:val="002911CC"/>
    <w:rsid w:val="0029120D"/>
    <w:rsid w:val="00291489"/>
    <w:rsid w:val="002917A3"/>
    <w:rsid w:val="00291958"/>
    <w:rsid w:val="00291AC5"/>
    <w:rsid w:val="00291BFE"/>
    <w:rsid w:val="00291C1E"/>
    <w:rsid w:val="00291CF0"/>
    <w:rsid w:val="00291F23"/>
    <w:rsid w:val="0029222B"/>
    <w:rsid w:val="002923BC"/>
    <w:rsid w:val="002925FA"/>
    <w:rsid w:val="00292B30"/>
    <w:rsid w:val="00292BF0"/>
    <w:rsid w:val="00292C3E"/>
    <w:rsid w:val="00292E85"/>
    <w:rsid w:val="00292EBF"/>
    <w:rsid w:val="002931DB"/>
    <w:rsid w:val="00293369"/>
    <w:rsid w:val="00293388"/>
    <w:rsid w:val="002933A9"/>
    <w:rsid w:val="0029347C"/>
    <w:rsid w:val="0029387F"/>
    <w:rsid w:val="002938B9"/>
    <w:rsid w:val="00294087"/>
    <w:rsid w:val="00294350"/>
    <w:rsid w:val="00294364"/>
    <w:rsid w:val="0029455E"/>
    <w:rsid w:val="00294650"/>
    <w:rsid w:val="002947C0"/>
    <w:rsid w:val="0029498E"/>
    <w:rsid w:val="002949FE"/>
    <w:rsid w:val="00294A2A"/>
    <w:rsid w:val="00294AE3"/>
    <w:rsid w:val="00294C7E"/>
    <w:rsid w:val="00294CFE"/>
    <w:rsid w:val="00294F55"/>
    <w:rsid w:val="00295692"/>
    <w:rsid w:val="00295714"/>
    <w:rsid w:val="00295764"/>
    <w:rsid w:val="00295B60"/>
    <w:rsid w:val="00295C5A"/>
    <w:rsid w:val="00295D56"/>
    <w:rsid w:val="00296089"/>
    <w:rsid w:val="00296304"/>
    <w:rsid w:val="002965B7"/>
    <w:rsid w:val="00296AD9"/>
    <w:rsid w:val="00296B07"/>
    <w:rsid w:val="00296B45"/>
    <w:rsid w:val="00296C5D"/>
    <w:rsid w:val="00296D99"/>
    <w:rsid w:val="00296E36"/>
    <w:rsid w:val="0029723D"/>
    <w:rsid w:val="00297360"/>
    <w:rsid w:val="002974D5"/>
    <w:rsid w:val="00297682"/>
    <w:rsid w:val="00297D37"/>
    <w:rsid w:val="00297E38"/>
    <w:rsid w:val="002A01C3"/>
    <w:rsid w:val="002A01D2"/>
    <w:rsid w:val="002A02C7"/>
    <w:rsid w:val="002A04B7"/>
    <w:rsid w:val="002A074E"/>
    <w:rsid w:val="002A08A4"/>
    <w:rsid w:val="002A0AD2"/>
    <w:rsid w:val="002A0B00"/>
    <w:rsid w:val="002A0BCB"/>
    <w:rsid w:val="002A0F68"/>
    <w:rsid w:val="002A1214"/>
    <w:rsid w:val="002A136B"/>
    <w:rsid w:val="002A16D7"/>
    <w:rsid w:val="002A19D6"/>
    <w:rsid w:val="002A1C2E"/>
    <w:rsid w:val="002A1CD0"/>
    <w:rsid w:val="002A1EC3"/>
    <w:rsid w:val="002A1EF8"/>
    <w:rsid w:val="002A2151"/>
    <w:rsid w:val="002A2540"/>
    <w:rsid w:val="002A25BD"/>
    <w:rsid w:val="002A2766"/>
    <w:rsid w:val="002A27B4"/>
    <w:rsid w:val="002A28B1"/>
    <w:rsid w:val="002A28FF"/>
    <w:rsid w:val="002A2965"/>
    <w:rsid w:val="002A29C6"/>
    <w:rsid w:val="002A2ACB"/>
    <w:rsid w:val="002A2B93"/>
    <w:rsid w:val="002A2D12"/>
    <w:rsid w:val="002A30A4"/>
    <w:rsid w:val="002A3295"/>
    <w:rsid w:val="002A3324"/>
    <w:rsid w:val="002A3337"/>
    <w:rsid w:val="002A36F3"/>
    <w:rsid w:val="002A390D"/>
    <w:rsid w:val="002A391F"/>
    <w:rsid w:val="002A3AE4"/>
    <w:rsid w:val="002A3B83"/>
    <w:rsid w:val="002A3D40"/>
    <w:rsid w:val="002A3DCA"/>
    <w:rsid w:val="002A3F11"/>
    <w:rsid w:val="002A40FF"/>
    <w:rsid w:val="002A42C2"/>
    <w:rsid w:val="002A4510"/>
    <w:rsid w:val="002A45F1"/>
    <w:rsid w:val="002A465D"/>
    <w:rsid w:val="002A4AE7"/>
    <w:rsid w:val="002A4BE4"/>
    <w:rsid w:val="002A4CB1"/>
    <w:rsid w:val="002A50D2"/>
    <w:rsid w:val="002A5188"/>
    <w:rsid w:val="002A51D6"/>
    <w:rsid w:val="002A5367"/>
    <w:rsid w:val="002A54B1"/>
    <w:rsid w:val="002A5651"/>
    <w:rsid w:val="002A56D1"/>
    <w:rsid w:val="002A5833"/>
    <w:rsid w:val="002A5A1B"/>
    <w:rsid w:val="002A5DEC"/>
    <w:rsid w:val="002A5EB1"/>
    <w:rsid w:val="002A5EB8"/>
    <w:rsid w:val="002A5FA1"/>
    <w:rsid w:val="002A5FA6"/>
    <w:rsid w:val="002A680A"/>
    <w:rsid w:val="002A6928"/>
    <w:rsid w:val="002A6953"/>
    <w:rsid w:val="002A6959"/>
    <w:rsid w:val="002A6979"/>
    <w:rsid w:val="002A6B13"/>
    <w:rsid w:val="002A6CC0"/>
    <w:rsid w:val="002A6D3E"/>
    <w:rsid w:val="002A6E0C"/>
    <w:rsid w:val="002A6E0D"/>
    <w:rsid w:val="002A6E0E"/>
    <w:rsid w:val="002A6F48"/>
    <w:rsid w:val="002A7485"/>
    <w:rsid w:val="002A7566"/>
    <w:rsid w:val="002A7729"/>
    <w:rsid w:val="002A776F"/>
    <w:rsid w:val="002A7798"/>
    <w:rsid w:val="002A77CF"/>
    <w:rsid w:val="002A7D5B"/>
    <w:rsid w:val="002A7E15"/>
    <w:rsid w:val="002B03B6"/>
    <w:rsid w:val="002B051B"/>
    <w:rsid w:val="002B056C"/>
    <w:rsid w:val="002B059F"/>
    <w:rsid w:val="002B08CE"/>
    <w:rsid w:val="002B0A43"/>
    <w:rsid w:val="002B0A4A"/>
    <w:rsid w:val="002B0B12"/>
    <w:rsid w:val="002B0C5B"/>
    <w:rsid w:val="002B0CAE"/>
    <w:rsid w:val="002B0E85"/>
    <w:rsid w:val="002B0EB0"/>
    <w:rsid w:val="002B0ED3"/>
    <w:rsid w:val="002B11EE"/>
    <w:rsid w:val="002B12E3"/>
    <w:rsid w:val="002B14C6"/>
    <w:rsid w:val="002B157D"/>
    <w:rsid w:val="002B196F"/>
    <w:rsid w:val="002B1A5A"/>
    <w:rsid w:val="002B1AAB"/>
    <w:rsid w:val="002B1B1A"/>
    <w:rsid w:val="002B1BE4"/>
    <w:rsid w:val="002B1C8D"/>
    <w:rsid w:val="002B1DFF"/>
    <w:rsid w:val="002B1EAB"/>
    <w:rsid w:val="002B1FD0"/>
    <w:rsid w:val="002B20D9"/>
    <w:rsid w:val="002B2298"/>
    <w:rsid w:val="002B23A6"/>
    <w:rsid w:val="002B24C6"/>
    <w:rsid w:val="002B27DB"/>
    <w:rsid w:val="002B2A6A"/>
    <w:rsid w:val="002B2A99"/>
    <w:rsid w:val="002B2E07"/>
    <w:rsid w:val="002B2EC7"/>
    <w:rsid w:val="002B336B"/>
    <w:rsid w:val="002B339A"/>
    <w:rsid w:val="002B33FB"/>
    <w:rsid w:val="002B351B"/>
    <w:rsid w:val="002B388E"/>
    <w:rsid w:val="002B3A90"/>
    <w:rsid w:val="002B3D6F"/>
    <w:rsid w:val="002B3E86"/>
    <w:rsid w:val="002B3E94"/>
    <w:rsid w:val="002B41BE"/>
    <w:rsid w:val="002B4213"/>
    <w:rsid w:val="002B4260"/>
    <w:rsid w:val="002B42AA"/>
    <w:rsid w:val="002B4344"/>
    <w:rsid w:val="002B445E"/>
    <w:rsid w:val="002B45D3"/>
    <w:rsid w:val="002B462B"/>
    <w:rsid w:val="002B480A"/>
    <w:rsid w:val="002B4954"/>
    <w:rsid w:val="002B4A4E"/>
    <w:rsid w:val="002B4CEF"/>
    <w:rsid w:val="002B4EE1"/>
    <w:rsid w:val="002B4F12"/>
    <w:rsid w:val="002B53D2"/>
    <w:rsid w:val="002B5567"/>
    <w:rsid w:val="002B5754"/>
    <w:rsid w:val="002B5A9C"/>
    <w:rsid w:val="002B5D79"/>
    <w:rsid w:val="002B5EB1"/>
    <w:rsid w:val="002B603F"/>
    <w:rsid w:val="002B60BB"/>
    <w:rsid w:val="002B62F9"/>
    <w:rsid w:val="002B634C"/>
    <w:rsid w:val="002B6402"/>
    <w:rsid w:val="002B6633"/>
    <w:rsid w:val="002B68AB"/>
    <w:rsid w:val="002B694A"/>
    <w:rsid w:val="002B69EB"/>
    <w:rsid w:val="002B6A0C"/>
    <w:rsid w:val="002B6C0C"/>
    <w:rsid w:val="002B6CBA"/>
    <w:rsid w:val="002B6D02"/>
    <w:rsid w:val="002B6D46"/>
    <w:rsid w:val="002B6D64"/>
    <w:rsid w:val="002B6DBF"/>
    <w:rsid w:val="002B6DE1"/>
    <w:rsid w:val="002B7287"/>
    <w:rsid w:val="002B73E1"/>
    <w:rsid w:val="002B761A"/>
    <w:rsid w:val="002B7665"/>
    <w:rsid w:val="002B7834"/>
    <w:rsid w:val="002B7955"/>
    <w:rsid w:val="002B7972"/>
    <w:rsid w:val="002B79AD"/>
    <w:rsid w:val="002B7A4E"/>
    <w:rsid w:val="002B7ACB"/>
    <w:rsid w:val="002B7BE9"/>
    <w:rsid w:val="002B7C9E"/>
    <w:rsid w:val="002B7E68"/>
    <w:rsid w:val="002C0345"/>
    <w:rsid w:val="002C041F"/>
    <w:rsid w:val="002C0612"/>
    <w:rsid w:val="002C06B6"/>
    <w:rsid w:val="002C0724"/>
    <w:rsid w:val="002C07E9"/>
    <w:rsid w:val="002C0DDE"/>
    <w:rsid w:val="002C0E11"/>
    <w:rsid w:val="002C0FC3"/>
    <w:rsid w:val="002C10AE"/>
    <w:rsid w:val="002C12A3"/>
    <w:rsid w:val="002C12B3"/>
    <w:rsid w:val="002C14A4"/>
    <w:rsid w:val="002C14AF"/>
    <w:rsid w:val="002C14B3"/>
    <w:rsid w:val="002C16F3"/>
    <w:rsid w:val="002C1792"/>
    <w:rsid w:val="002C18A1"/>
    <w:rsid w:val="002C1913"/>
    <w:rsid w:val="002C19EB"/>
    <w:rsid w:val="002C1A40"/>
    <w:rsid w:val="002C1A79"/>
    <w:rsid w:val="002C1AEA"/>
    <w:rsid w:val="002C1BD9"/>
    <w:rsid w:val="002C1C19"/>
    <w:rsid w:val="002C1D1B"/>
    <w:rsid w:val="002C1F7F"/>
    <w:rsid w:val="002C23FF"/>
    <w:rsid w:val="002C2459"/>
    <w:rsid w:val="002C2593"/>
    <w:rsid w:val="002C2645"/>
    <w:rsid w:val="002C2715"/>
    <w:rsid w:val="002C28A4"/>
    <w:rsid w:val="002C2CC9"/>
    <w:rsid w:val="002C2E00"/>
    <w:rsid w:val="002C2E1A"/>
    <w:rsid w:val="002C2EA8"/>
    <w:rsid w:val="002C2EFB"/>
    <w:rsid w:val="002C2F17"/>
    <w:rsid w:val="002C2F20"/>
    <w:rsid w:val="002C30CA"/>
    <w:rsid w:val="002C320E"/>
    <w:rsid w:val="002C32ED"/>
    <w:rsid w:val="002C36B6"/>
    <w:rsid w:val="002C370B"/>
    <w:rsid w:val="002C378D"/>
    <w:rsid w:val="002C3790"/>
    <w:rsid w:val="002C3B28"/>
    <w:rsid w:val="002C3B4D"/>
    <w:rsid w:val="002C4047"/>
    <w:rsid w:val="002C40C9"/>
    <w:rsid w:val="002C4365"/>
    <w:rsid w:val="002C4629"/>
    <w:rsid w:val="002C47BD"/>
    <w:rsid w:val="002C4B70"/>
    <w:rsid w:val="002C4E6B"/>
    <w:rsid w:val="002C51F0"/>
    <w:rsid w:val="002C52F4"/>
    <w:rsid w:val="002C539F"/>
    <w:rsid w:val="002C554A"/>
    <w:rsid w:val="002C5571"/>
    <w:rsid w:val="002C59FA"/>
    <w:rsid w:val="002C5BDC"/>
    <w:rsid w:val="002C5CCE"/>
    <w:rsid w:val="002C5D92"/>
    <w:rsid w:val="002C5F13"/>
    <w:rsid w:val="002C626C"/>
    <w:rsid w:val="002C629C"/>
    <w:rsid w:val="002C62DD"/>
    <w:rsid w:val="002C6526"/>
    <w:rsid w:val="002C65B8"/>
    <w:rsid w:val="002C6973"/>
    <w:rsid w:val="002C6A8C"/>
    <w:rsid w:val="002C6ADF"/>
    <w:rsid w:val="002C6BEF"/>
    <w:rsid w:val="002C6C3F"/>
    <w:rsid w:val="002C6E1C"/>
    <w:rsid w:val="002C6F5D"/>
    <w:rsid w:val="002C6FCE"/>
    <w:rsid w:val="002C7025"/>
    <w:rsid w:val="002C702C"/>
    <w:rsid w:val="002C7042"/>
    <w:rsid w:val="002C7048"/>
    <w:rsid w:val="002C7395"/>
    <w:rsid w:val="002C7570"/>
    <w:rsid w:val="002C7618"/>
    <w:rsid w:val="002C780B"/>
    <w:rsid w:val="002C783C"/>
    <w:rsid w:val="002C78F7"/>
    <w:rsid w:val="002C7A77"/>
    <w:rsid w:val="002C7CA2"/>
    <w:rsid w:val="002C7FBB"/>
    <w:rsid w:val="002D0061"/>
    <w:rsid w:val="002D037D"/>
    <w:rsid w:val="002D04DB"/>
    <w:rsid w:val="002D054C"/>
    <w:rsid w:val="002D08D8"/>
    <w:rsid w:val="002D0950"/>
    <w:rsid w:val="002D0990"/>
    <w:rsid w:val="002D0CF3"/>
    <w:rsid w:val="002D0E01"/>
    <w:rsid w:val="002D16B2"/>
    <w:rsid w:val="002D17F5"/>
    <w:rsid w:val="002D1AC8"/>
    <w:rsid w:val="002D1C79"/>
    <w:rsid w:val="002D1CB9"/>
    <w:rsid w:val="002D1E41"/>
    <w:rsid w:val="002D2014"/>
    <w:rsid w:val="002D216F"/>
    <w:rsid w:val="002D21CF"/>
    <w:rsid w:val="002D22EB"/>
    <w:rsid w:val="002D23BE"/>
    <w:rsid w:val="002D249F"/>
    <w:rsid w:val="002D2534"/>
    <w:rsid w:val="002D2728"/>
    <w:rsid w:val="002D27C8"/>
    <w:rsid w:val="002D2903"/>
    <w:rsid w:val="002D2AC4"/>
    <w:rsid w:val="002D2B16"/>
    <w:rsid w:val="002D2B22"/>
    <w:rsid w:val="002D2F79"/>
    <w:rsid w:val="002D3078"/>
    <w:rsid w:val="002D30A8"/>
    <w:rsid w:val="002D3192"/>
    <w:rsid w:val="002D3277"/>
    <w:rsid w:val="002D367A"/>
    <w:rsid w:val="002D398E"/>
    <w:rsid w:val="002D3B2D"/>
    <w:rsid w:val="002D3DAD"/>
    <w:rsid w:val="002D3E61"/>
    <w:rsid w:val="002D43B0"/>
    <w:rsid w:val="002D4CD0"/>
    <w:rsid w:val="002D4D52"/>
    <w:rsid w:val="002D5348"/>
    <w:rsid w:val="002D5529"/>
    <w:rsid w:val="002D5682"/>
    <w:rsid w:val="002D5716"/>
    <w:rsid w:val="002D58BC"/>
    <w:rsid w:val="002D58F3"/>
    <w:rsid w:val="002D594E"/>
    <w:rsid w:val="002D59DB"/>
    <w:rsid w:val="002D5B2F"/>
    <w:rsid w:val="002D5C15"/>
    <w:rsid w:val="002D5DFA"/>
    <w:rsid w:val="002D5F4B"/>
    <w:rsid w:val="002D62BD"/>
    <w:rsid w:val="002D6445"/>
    <w:rsid w:val="002D64DC"/>
    <w:rsid w:val="002D6764"/>
    <w:rsid w:val="002D691E"/>
    <w:rsid w:val="002D6BDC"/>
    <w:rsid w:val="002D6D76"/>
    <w:rsid w:val="002D6ED7"/>
    <w:rsid w:val="002D704B"/>
    <w:rsid w:val="002D7116"/>
    <w:rsid w:val="002D7254"/>
    <w:rsid w:val="002D732A"/>
    <w:rsid w:val="002D7494"/>
    <w:rsid w:val="002D75DC"/>
    <w:rsid w:val="002D7811"/>
    <w:rsid w:val="002D7F57"/>
    <w:rsid w:val="002E040D"/>
    <w:rsid w:val="002E087E"/>
    <w:rsid w:val="002E08DD"/>
    <w:rsid w:val="002E0A7B"/>
    <w:rsid w:val="002E0D6A"/>
    <w:rsid w:val="002E0F1F"/>
    <w:rsid w:val="002E136A"/>
    <w:rsid w:val="002E154B"/>
    <w:rsid w:val="002E15DB"/>
    <w:rsid w:val="002E18A6"/>
    <w:rsid w:val="002E1E77"/>
    <w:rsid w:val="002E20D5"/>
    <w:rsid w:val="002E2286"/>
    <w:rsid w:val="002E23B4"/>
    <w:rsid w:val="002E26F0"/>
    <w:rsid w:val="002E28BE"/>
    <w:rsid w:val="002E2997"/>
    <w:rsid w:val="002E2B20"/>
    <w:rsid w:val="002E2BC6"/>
    <w:rsid w:val="002E2CFC"/>
    <w:rsid w:val="002E2D27"/>
    <w:rsid w:val="002E2DBE"/>
    <w:rsid w:val="002E308A"/>
    <w:rsid w:val="002E309C"/>
    <w:rsid w:val="002E3124"/>
    <w:rsid w:val="002E313F"/>
    <w:rsid w:val="002E31DB"/>
    <w:rsid w:val="002E3425"/>
    <w:rsid w:val="002E348E"/>
    <w:rsid w:val="002E3969"/>
    <w:rsid w:val="002E3988"/>
    <w:rsid w:val="002E3B69"/>
    <w:rsid w:val="002E3D10"/>
    <w:rsid w:val="002E403E"/>
    <w:rsid w:val="002E41CB"/>
    <w:rsid w:val="002E43B9"/>
    <w:rsid w:val="002E4544"/>
    <w:rsid w:val="002E4649"/>
    <w:rsid w:val="002E4873"/>
    <w:rsid w:val="002E4A33"/>
    <w:rsid w:val="002E4B5C"/>
    <w:rsid w:val="002E4BAA"/>
    <w:rsid w:val="002E4CB3"/>
    <w:rsid w:val="002E4ED6"/>
    <w:rsid w:val="002E4F0B"/>
    <w:rsid w:val="002E50C1"/>
    <w:rsid w:val="002E5103"/>
    <w:rsid w:val="002E536D"/>
    <w:rsid w:val="002E5393"/>
    <w:rsid w:val="002E54E2"/>
    <w:rsid w:val="002E5637"/>
    <w:rsid w:val="002E576D"/>
    <w:rsid w:val="002E58C4"/>
    <w:rsid w:val="002E5990"/>
    <w:rsid w:val="002E5B2B"/>
    <w:rsid w:val="002E5B4C"/>
    <w:rsid w:val="002E5D61"/>
    <w:rsid w:val="002E5F5A"/>
    <w:rsid w:val="002E600C"/>
    <w:rsid w:val="002E6018"/>
    <w:rsid w:val="002E6269"/>
    <w:rsid w:val="002E62D1"/>
    <w:rsid w:val="002E6375"/>
    <w:rsid w:val="002E6414"/>
    <w:rsid w:val="002E648F"/>
    <w:rsid w:val="002E6520"/>
    <w:rsid w:val="002E6554"/>
    <w:rsid w:val="002E6588"/>
    <w:rsid w:val="002E658E"/>
    <w:rsid w:val="002E6AD6"/>
    <w:rsid w:val="002E6BCB"/>
    <w:rsid w:val="002E6BD4"/>
    <w:rsid w:val="002E6F31"/>
    <w:rsid w:val="002E6FBA"/>
    <w:rsid w:val="002E7063"/>
    <w:rsid w:val="002E71A1"/>
    <w:rsid w:val="002E723A"/>
    <w:rsid w:val="002E7396"/>
    <w:rsid w:val="002E73CC"/>
    <w:rsid w:val="002E74E6"/>
    <w:rsid w:val="002E7525"/>
    <w:rsid w:val="002E7585"/>
    <w:rsid w:val="002E7651"/>
    <w:rsid w:val="002E7699"/>
    <w:rsid w:val="002E78B9"/>
    <w:rsid w:val="002E7A00"/>
    <w:rsid w:val="002E7CFB"/>
    <w:rsid w:val="002E7D0E"/>
    <w:rsid w:val="002E7FFB"/>
    <w:rsid w:val="002F0389"/>
    <w:rsid w:val="002F04C0"/>
    <w:rsid w:val="002F0736"/>
    <w:rsid w:val="002F07D6"/>
    <w:rsid w:val="002F089A"/>
    <w:rsid w:val="002F0ADB"/>
    <w:rsid w:val="002F0AFF"/>
    <w:rsid w:val="002F0D49"/>
    <w:rsid w:val="002F0EA3"/>
    <w:rsid w:val="002F0F60"/>
    <w:rsid w:val="002F13CA"/>
    <w:rsid w:val="002F13DA"/>
    <w:rsid w:val="002F1701"/>
    <w:rsid w:val="002F1C59"/>
    <w:rsid w:val="002F1C8B"/>
    <w:rsid w:val="002F1D39"/>
    <w:rsid w:val="002F1D86"/>
    <w:rsid w:val="002F1EBE"/>
    <w:rsid w:val="002F1ED7"/>
    <w:rsid w:val="002F1FDB"/>
    <w:rsid w:val="002F20B1"/>
    <w:rsid w:val="002F2219"/>
    <w:rsid w:val="002F24CD"/>
    <w:rsid w:val="002F28B9"/>
    <w:rsid w:val="002F28C0"/>
    <w:rsid w:val="002F28EC"/>
    <w:rsid w:val="002F28FE"/>
    <w:rsid w:val="002F291F"/>
    <w:rsid w:val="002F2994"/>
    <w:rsid w:val="002F2A1C"/>
    <w:rsid w:val="002F2DF5"/>
    <w:rsid w:val="002F2EA6"/>
    <w:rsid w:val="002F2F74"/>
    <w:rsid w:val="002F30AB"/>
    <w:rsid w:val="002F3101"/>
    <w:rsid w:val="002F3271"/>
    <w:rsid w:val="002F3515"/>
    <w:rsid w:val="002F3547"/>
    <w:rsid w:val="002F3688"/>
    <w:rsid w:val="002F37FF"/>
    <w:rsid w:val="002F38E2"/>
    <w:rsid w:val="002F3954"/>
    <w:rsid w:val="002F39AC"/>
    <w:rsid w:val="002F3BDE"/>
    <w:rsid w:val="002F3CE6"/>
    <w:rsid w:val="002F3E5A"/>
    <w:rsid w:val="002F3F36"/>
    <w:rsid w:val="002F413D"/>
    <w:rsid w:val="002F42A3"/>
    <w:rsid w:val="002F4341"/>
    <w:rsid w:val="002F44BC"/>
    <w:rsid w:val="002F47B2"/>
    <w:rsid w:val="002F48AD"/>
    <w:rsid w:val="002F48EF"/>
    <w:rsid w:val="002F4A6A"/>
    <w:rsid w:val="002F5215"/>
    <w:rsid w:val="002F528E"/>
    <w:rsid w:val="002F5353"/>
    <w:rsid w:val="002F542C"/>
    <w:rsid w:val="002F55A7"/>
    <w:rsid w:val="002F57C2"/>
    <w:rsid w:val="002F58F2"/>
    <w:rsid w:val="002F5939"/>
    <w:rsid w:val="002F5BAB"/>
    <w:rsid w:val="002F5C90"/>
    <w:rsid w:val="002F5D35"/>
    <w:rsid w:val="002F5E17"/>
    <w:rsid w:val="002F5ECB"/>
    <w:rsid w:val="002F60F3"/>
    <w:rsid w:val="002F6282"/>
    <w:rsid w:val="002F634E"/>
    <w:rsid w:val="002F674C"/>
    <w:rsid w:val="002F6911"/>
    <w:rsid w:val="002F6BE5"/>
    <w:rsid w:val="002F6CEF"/>
    <w:rsid w:val="002F6E5B"/>
    <w:rsid w:val="002F6FBB"/>
    <w:rsid w:val="002F704B"/>
    <w:rsid w:val="002F7084"/>
    <w:rsid w:val="002F709B"/>
    <w:rsid w:val="002F71B7"/>
    <w:rsid w:val="002F71BD"/>
    <w:rsid w:val="002F7268"/>
    <w:rsid w:val="002F757E"/>
    <w:rsid w:val="002F75C5"/>
    <w:rsid w:val="002F7BCD"/>
    <w:rsid w:val="002F7D59"/>
    <w:rsid w:val="002F7ED1"/>
    <w:rsid w:val="002F7F70"/>
    <w:rsid w:val="0030005D"/>
    <w:rsid w:val="0030027C"/>
    <w:rsid w:val="003002F6"/>
    <w:rsid w:val="00300311"/>
    <w:rsid w:val="00300345"/>
    <w:rsid w:val="00300494"/>
    <w:rsid w:val="00300591"/>
    <w:rsid w:val="003005B5"/>
    <w:rsid w:val="0030060E"/>
    <w:rsid w:val="00300DEB"/>
    <w:rsid w:val="00300EAD"/>
    <w:rsid w:val="00301011"/>
    <w:rsid w:val="00301081"/>
    <w:rsid w:val="00301524"/>
    <w:rsid w:val="0030164A"/>
    <w:rsid w:val="003016BA"/>
    <w:rsid w:val="003016E1"/>
    <w:rsid w:val="0030188D"/>
    <w:rsid w:val="00301B03"/>
    <w:rsid w:val="00301E54"/>
    <w:rsid w:val="00301FA9"/>
    <w:rsid w:val="003025EB"/>
    <w:rsid w:val="0030275F"/>
    <w:rsid w:val="003028FA"/>
    <w:rsid w:val="00302958"/>
    <w:rsid w:val="00302BEE"/>
    <w:rsid w:val="00302E29"/>
    <w:rsid w:val="00302E2B"/>
    <w:rsid w:val="00302F5A"/>
    <w:rsid w:val="00303117"/>
    <w:rsid w:val="00303542"/>
    <w:rsid w:val="0030371A"/>
    <w:rsid w:val="00303C17"/>
    <w:rsid w:val="00303CDF"/>
    <w:rsid w:val="00303D4A"/>
    <w:rsid w:val="00303E26"/>
    <w:rsid w:val="0030409D"/>
    <w:rsid w:val="003043F1"/>
    <w:rsid w:val="003048A1"/>
    <w:rsid w:val="00304B5C"/>
    <w:rsid w:val="00304B93"/>
    <w:rsid w:val="00304F9F"/>
    <w:rsid w:val="00305393"/>
    <w:rsid w:val="00305929"/>
    <w:rsid w:val="00305B1C"/>
    <w:rsid w:val="0030604D"/>
    <w:rsid w:val="00306083"/>
    <w:rsid w:val="003060BA"/>
    <w:rsid w:val="00306269"/>
    <w:rsid w:val="00306950"/>
    <w:rsid w:val="003069B4"/>
    <w:rsid w:val="00306BAB"/>
    <w:rsid w:val="00306DD7"/>
    <w:rsid w:val="0030718B"/>
    <w:rsid w:val="003073BD"/>
    <w:rsid w:val="0030740F"/>
    <w:rsid w:val="0030752A"/>
    <w:rsid w:val="0030758A"/>
    <w:rsid w:val="0030778D"/>
    <w:rsid w:val="00307BC7"/>
    <w:rsid w:val="00307BEE"/>
    <w:rsid w:val="00307CBF"/>
    <w:rsid w:val="00307D78"/>
    <w:rsid w:val="00307E55"/>
    <w:rsid w:val="00307F74"/>
    <w:rsid w:val="00307FC1"/>
    <w:rsid w:val="00310347"/>
    <w:rsid w:val="0031056D"/>
    <w:rsid w:val="003105BD"/>
    <w:rsid w:val="003105EE"/>
    <w:rsid w:val="0031061F"/>
    <w:rsid w:val="0031065C"/>
    <w:rsid w:val="00310675"/>
    <w:rsid w:val="00310706"/>
    <w:rsid w:val="00310850"/>
    <w:rsid w:val="00310913"/>
    <w:rsid w:val="0031099F"/>
    <w:rsid w:val="00310BCC"/>
    <w:rsid w:val="00310E4B"/>
    <w:rsid w:val="00310F2B"/>
    <w:rsid w:val="00310F76"/>
    <w:rsid w:val="00311275"/>
    <w:rsid w:val="003112C7"/>
    <w:rsid w:val="00311302"/>
    <w:rsid w:val="003113B8"/>
    <w:rsid w:val="0031143D"/>
    <w:rsid w:val="003114CC"/>
    <w:rsid w:val="00311650"/>
    <w:rsid w:val="00311AD2"/>
    <w:rsid w:val="00311C04"/>
    <w:rsid w:val="0031205D"/>
    <w:rsid w:val="0031214D"/>
    <w:rsid w:val="00312246"/>
    <w:rsid w:val="003124B5"/>
    <w:rsid w:val="00312594"/>
    <w:rsid w:val="003125BD"/>
    <w:rsid w:val="003125C3"/>
    <w:rsid w:val="003125CE"/>
    <w:rsid w:val="0031267E"/>
    <w:rsid w:val="00312796"/>
    <w:rsid w:val="00312BE0"/>
    <w:rsid w:val="00312D01"/>
    <w:rsid w:val="00312DDE"/>
    <w:rsid w:val="00313326"/>
    <w:rsid w:val="0031349A"/>
    <w:rsid w:val="0031378F"/>
    <w:rsid w:val="00313798"/>
    <w:rsid w:val="0031383B"/>
    <w:rsid w:val="003139B7"/>
    <w:rsid w:val="00313C05"/>
    <w:rsid w:val="00313D76"/>
    <w:rsid w:val="00313E54"/>
    <w:rsid w:val="00314340"/>
    <w:rsid w:val="00314620"/>
    <w:rsid w:val="00314CCF"/>
    <w:rsid w:val="00314D91"/>
    <w:rsid w:val="00314E12"/>
    <w:rsid w:val="00314F5C"/>
    <w:rsid w:val="00315250"/>
    <w:rsid w:val="00315274"/>
    <w:rsid w:val="003152C3"/>
    <w:rsid w:val="00315330"/>
    <w:rsid w:val="00315341"/>
    <w:rsid w:val="00315607"/>
    <w:rsid w:val="00315717"/>
    <w:rsid w:val="0031584A"/>
    <w:rsid w:val="0031584D"/>
    <w:rsid w:val="0031594E"/>
    <w:rsid w:val="00315B34"/>
    <w:rsid w:val="00315B4D"/>
    <w:rsid w:val="00315F4E"/>
    <w:rsid w:val="00316022"/>
    <w:rsid w:val="00316192"/>
    <w:rsid w:val="003162DA"/>
    <w:rsid w:val="0031631E"/>
    <w:rsid w:val="0031639E"/>
    <w:rsid w:val="003163D8"/>
    <w:rsid w:val="0031647A"/>
    <w:rsid w:val="00316556"/>
    <w:rsid w:val="00316558"/>
    <w:rsid w:val="0031655D"/>
    <w:rsid w:val="003165C1"/>
    <w:rsid w:val="003167A0"/>
    <w:rsid w:val="00316A14"/>
    <w:rsid w:val="00316AA7"/>
    <w:rsid w:val="00316BA8"/>
    <w:rsid w:val="00316BAE"/>
    <w:rsid w:val="00316D1A"/>
    <w:rsid w:val="00316DC0"/>
    <w:rsid w:val="00316E1A"/>
    <w:rsid w:val="00317083"/>
    <w:rsid w:val="00317141"/>
    <w:rsid w:val="0031739E"/>
    <w:rsid w:val="003174B0"/>
    <w:rsid w:val="00317ABF"/>
    <w:rsid w:val="00317C07"/>
    <w:rsid w:val="00317C5C"/>
    <w:rsid w:val="00317E63"/>
    <w:rsid w:val="003200A7"/>
    <w:rsid w:val="00320331"/>
    <w:rsid w:val="003203CA"/>
    <w:rsid w:val="00320410"/>
    <w:rsid w:val="00320766"/>
    <w:rsid w:val="0032086E"/>
    <w:rsid w:val="003208B0"/>
    <w:rsid w:val="003208DA"/>
    <w:rsid w:val="00320A00"/>
    <w:rsid w:val="00320BDF"/>
    <w:rsid w:val="003211BC"/>
    <w:rsid w:val="003212B2"/>
    <w:rsid w:val="003214E3"/>
    <w:rsid w:val="003215A3"/>
    <w:rsid w:val="00321709"/>
    <w:rsid w:val="00321A7A"/>
    <w:rsid w:val="00321BFC"/>
    <w:rsid w:val="00321C2C"/>
    <w:rsid w:val="00321C3B"/>
    <w:rsid w:val="00321C8A"/>
    <w:rsid w:val="00321C8E"/>
    <w:rsid w:val="00321D4A"/>
    <w:rsid w:val="00321D66"/>
    <w:rsid w:val="00321DEE"/>
    <w:rsid w:val="00321F5C"/>
    <w:rsid w:val="00321F68"/>
    <w:rsid w:val="00322199"/>
    <w:rsid w:val="003221EC"/>
    <w:rsid w:val="0032225D"/>
    <w:rsid w:val="00322286"/>
    <w:rsid w:val="003222F3"/>
    <w:rsid w:val="00322306"/>
    <w:rsid w:val="00322834"/>
    <w:rsid w:val="00322BE1"/>
    <w:rsid w:val="00322C01"/>
    <w:rsid w:val="00322C8D"/>
    <w:rsid w:val="00322D56"/>
    <w:rsid w:val="00322E18"/>
    <w:rsid w:val="00323244"/>
    <w:rsid w:val="00323312"/>
    <w:rsid w:val="0032331B"/>
    <w:rsid w:val="0032333D"/>
    <w:rsid w:val="003233CC"/>
    <w:rsid w:val="00323416"/>
    <w:rsid w:val="00323458"/>
    <w:rsid w:val="0032347D"/>
    <w:rsid w:val="00323A7F"/>
    <w:rsid w:val="00324187"/>
    <w:rsid w:val="0032451E"/>
    <w:rsid w:val="003245EF"/>
    <w:rsid w:val="00324906"/>
    <w:rsid w:val="003249A7"/>
    <w:rsid w:val="00324CCD"/>
    <w:rsid w:val="00324D69"/>
    <w:rsid w:val="00324DE2"/>
    <w:rsid w:val="00324F3F"/>
    <w:rsid w:val="0032515B"/>
    <w:rsid w:val="0032520F"/>
    <w:rsid w:val="003254D7"/>
    <w:rsid w:val="0032552F"/>
    <w:rsid w:val="00325606"/>
    <w:rsid w:val="00325733"/>
    <w:rsid w:val="00325763"/>
    <w:rsid w:val="00325851"/>
    <w:rsid w:val="003258E1"/>
    <w:rsid w:val="003258EC"/>
    <w:rsid w:val="00325AEB"/>
    <w:rsid w:val="00325C35"/>
    <w:rsid w:val="00325C82"/>
    <w:rsid w:val="00325D6A"/>
    <w:rsid w:val="00325F0B"/>
    <w:rsid w:val="00325F32"/>
    <w:rsid w:val="00325FE0"/>
    <w:rsid w:val="0032610E"/>
    <w:rsid w:val="00326331"/>
    <w:rsid w:val="003264B4"/>
    <w:rsid w:val="0032679C"/>
    <w:rsid w:val="00326AB0"/>
    <w:rsid w:val="00326B2E"/>
    <w:rsid w:val="00326B33"/>
    <w:rsid w:val="00326D94"/>
    <w:rsid w:val="00326E98"/>
    <w:rsid w:val="00326ECB"/>
    <w:rsid w:val="003272CD"/>
    <w:rsid w:val="00327398"/>
    <w:rsid w:val="003273BA"/>
    <w:rsid w:val="00327890"/>
    <w:rsid w:val="00327CE6"/>
    <w:rsid w:val="00327D4B"/>
    <w:rsid w:val="00327F22"/>
    <w:rsid w:val="00330326"/>
    <w:rsid w:val="0033036C"/>
    <w:rsid w:val="00330391"/>
    <w:rsid w:val="00330443"/>
    <w:rsid w:val="0033045D"/>
    <w:rsid w:val="003304C7"/>
    <w:rsid w:val="003307A9"/>
    <w:rsid w:val="003309F0"/>
    <w:rsid w:val="00330A11"/>
    <w:rsid w:val="00330B7B"/>
    <w:rsid w:val="00330C3D"/>
    <w:rsid w:val="00330E12"/>
    <w:rsid w:val="00330E60"/>
    <w:rsid w:val="00331083"/>
    <w:rsid w:val="0033114E"/>
    <w:rsid w:val="00331346"/>
    <w:rsid w:val="0033147B"/>
    <w:rsid w:val="003314B5"/>
    <w:rsid w:val="00331546"/>
    <w:rsid w:val="003315A7"/>
    <w:rsid w:val="003316BE"/>
    <w:rsid w:val="0033171A"/>
    <w:rsid w:val="00331AB7"/>
    <w:rsid w:val="00331F2F"/>
    <w:rsid w:val="00331F6C"/>
    <w:rsid w:val="00332061"/>
    <w:rsid w:val="00332324"/>
    <w:rsid w:val="0033236C"/>
    <w:rsid w:val="00332660"/>
    <w:rsid w:val="0033266C"/>
    <w:rsid w:val="00332714"/>
    <w:rsid w:val="00332753"/>
    <w:rsid w:val="00332818"/>
    <w:rsid w:val="00332858"/>
    <w:rsid w:val="00332AF5"/>
    <w:rsid w:val="00332D0E"/>
    <w:rsid w:val="00332D8F"/>
    <w:rsid w:val="00332E80"/>
    <w:rsid w:val="0033315A"/>
    <w:rsid w:val="003331A5"/>
    <w:rsid w:val="003331A9"/>
    <w:rsid w:val="003333DB"/>
    <w:rsid w:val="0033345F"/>
    <w:rsid w:val="00333541"/>
    <w:rsid w:val="0033359C"/>
    <w:rsid w:val="003335A1"/>
    <w:rsid w:val="003335F6"/>
    <w:rsid w:val="0033363C"/>
    <w:rsid w:val="0033368F"/>
    <w:rsid w:val="00333705"/>
    <w:rsid w:val="0033391F"/>
    <w:rsid w:val="00333B08"/>
    <w:rsid w:val="00333B63"/>
    <w:rsid w:val="00333BD2"/>
    <w:rsid w:val="00333C5F"/>
    <w:rsid w:val="00333D20"/>
    <w:rsid w:val="00333FE2"/>
    <w:rsid w:val="0033422D"/>
    <w:rsid w:val="00334296"/>
    <w:rsid w:val="0033440D"/>
    <w:rsid w:val="003344C6"/>
    <w:rsid w:val="00334828"/>
    <w:rsid w:val="00334847"/>
    <w:rsid w:val="00334A0B"/>
    <w:rsid w:val="00334AA2"/>
    <w:rsid w:val="00334CE5"/>
    <w:rsid w:val="0033508B"/>
    <w:rsid w:val="003350D5"/>
    <w:rsid w:val="00335111"/>
    <w:rsid w:val="00335218"/>
    <w:rsid w:val="00335269"/>
    <w:rsid w:val="00335464"/>
    <w:rsid w:val="003354AB"/>
    <w:rsid w:val="00335737"/>
    <w:rsid w:val="0033573C"/>
    <w:rsid w:val="0033587E"/>
    <w:rsid w:val="00335AB9"/>
    <w:rsid w:val="00335AC8"/>
    <w:rsid w:val="00335C0C"/>
    <w:rsid w:val="00335CA4"/>
    <w:rsid w:val="00335EE2"/>
    <w:rsid w:val="00336016"/>
    <w:rsid w:val="00336116"/>
    <w:rsid w:val="003361D2"/>
    <w:rsid w:val="0033656F"/>
    <w:rsid w:val="0033660F"/>
    <w:rsid w:val="00336690"/>
    <w:rsid w:val="003368E8"/>
    <w:rsid w:val="00336937"/>
    <w:rsid w:val="0033698B"/>
    <w:rsid w:val="00336C5E"/>
    <w:rsid w:val="00336CA8"/>
    <w:rsid w:val="00336FE0"/>
    <w:rsid w:val="00337002"/>
    <w:rsid w:val="00337104"/>
    <w:rsid w:val="003371B8"/>
    <w:rsid w:val="00337219"/>
    <w:rsid w:val="00337578"/>
    <w:rsid w:val="00337763"/>
    <w:rsid w:val="003377F8"/>
    <w:rsid w:val="00337927"/>
    <w:rsid w:val="00337B0E"/>
    <w:rsid w:val="00337BB3"/>
    <w:rsid w:val="00337CEC"/>
    <w:rsid w:val="00340094"/>
    <w:rsid w:val="00340220"/>
    <w:rsid w:val="00340438"/>
    <w:rsid w:val="003404A6"/>
    <w:rsid w:val="0034068B"/>
    <w:rsid w:val="003406A6"/>
    <w:rsid w:val="00340A17"/>
    <w:rsid w:val="00340B2B"/>
    <w:rsid w:val="00340B3E"/>
    <w:rsid w:val="00340DCA"/>
    <w:rsid w:val="00340E34"/>
    <w:rsid w:val="00340ED8"/>
    <w:rsid w:val="00340F1E"/>
    <w:rsid w:val="00341134"/>
    <w:rsid w:val="0034118B"/>
    <w:rsid w:val="00341339"/>
    <w:rsid w:val="0034134E"/>
    <w:rsid w:val="00341410"/>
    <w:rsid w:val="003414D2"/>
    <w:rsid w:val="0034154F"/>
    <w:rsid w:val="0034156E"/>
    <w:rsid w:val="003417C1"/>
    <w:rsid w:val="00341814"/>
    <w:rsid w:val="00341891"/>
    <w:rsid w:val="00341D48"/>
    <w:rsid w:val="00341E5E"/>
    <w:rsid w:val="00341EF5"/>
    <w:rsid w:val="00341F10"/>
    <w:rsid w:val="003421C5"/>
    <w:rsid w:val="00342350"/>
    <w:rsid w:val="00342479"/>
    <w:rsid w:val="003425BB"/>
    <w:rsid w:val="00342669"/>
    <w:rsid w:val="00342670"/>
    <w:rsid w:val="0034269B"/>
    <w:rsid w:val="003427AC"/>
    <w:rsid w:val="00342923"/>
    <w:rsid w:val="0034298C"/>
    <w:rsid w:val="003429C8"/>
    <w:rsid w:val="00342B51"/>
    <w:rsid w:val="00342B7E"/>
    <w:rsid w:val="00342E92"/>
    <w:rsid w:val="00342F29"/>
    <w:rsid w:val="00343226"/>
    <w:rsid w:val="00343295"/>
    <w:rsid w:val="0034372B"/>
    <w:rsid w:val="00343BF5"/>
    <w:rsid w:val="00343C6A"/>
    <w:rsid w:val="003440B3"/>
    <w:rsid w:val="00344151"/>
    <w:rsid w:val="00344180"/>
    <w:rsid w:val="00344395"/>
    <w:rsid w:val="00344397"/>
    <w:rsid w:val="003443CA"/>
    <w:rsid w:val="003444E8"/>
    <w:rsid w:val="0034467F"/>
    <w:rsid w:val="003447DE"/>
    <w:rsid w:val="00344F2F"/>
    <w:rsid w:val="00344FBA"/>
    <w:rsid w:val="003451E7"/>
    <w:rsid w:val="00345570"/>
    <w:rsid w:val="00345582"/>
    <w:rsid w:val="0034576D"/>
    <w:rsid w:val="00345882"/>
    <w:rsid w:val="003458CB"/>
    <w:rsid w:val="003458D7"/>
    <w:rsid w:val="00345B22"/>
    <w:rsid w:val="00345CD1"/>
    <w:rsid w:val="00345EE3"/>
    <w:rsid w:val="00345F1A"/>
    <w:rsid w:val="003462AB"/>
    <w:rsid w:val="00346507"/>
    <w:rsid w:val="003465FC"/>
    <w:rsid w:val="003466A4"/>
    <w:rsid w:val="0034687F"/>
    <w:rsid w:val="00346911"/>
    <w:rsid w:val="00346B09"/>
    <w:rsid w:val="00346D45"/>
    <w:rsid w:val="00346DFC"/>
    <w:rsid w:val="00346E0D"/>
    <w:rsid w:val="00347021"/>
    <w:rsid w:val="0034716B"/>
    <w:rsid w:val="0034735D"/>
    <w:rsid w:val="003473C2"/>
    <w:rsid w:val="003474E3"/>
    <w:rsid w:val="003475B7"/>
    <w:rsid w:val="003477F9"/>
    <w:rsid w:val="00347A22"/>
    <w:rsid w:val="00347A94"/>
    <w:rsid w:val="00347BAE"/>
    <w:rsid w:val="00347E88"/>
    <w:rsid w:val="00350132"/>
    <w:rsid w:val="00350384"/>
    <w:rsid w:val="0035039A"/>
    <w:rsid w:val="003503ED"/>
    <w:rsid w:val="00350684"/>
    <w:rsid w:val="00350D97"/>
    <w:rsid w:val="00351039"/>
    <w:rsid w:val="00351107"/>
    <w:rsid w:val="00351121"/>
    <w:rsid w:val="0035166F"/>
    <w:rsid w:val="00351698"/>
    <w:rsid w:val="00351715"/>
    <w:rsid w:val="00351838"/>
    <w:rsid w:val="0035189E"/>
    <w:rsid w:val="00351A15"/>
    <w:rsid w:val="00351A24"/>
    <w:rsid w:val="00351D10"/>
    <w:rsid w:val="00351DA6"/>
    <w:rsid w:val="00351F35"/>
    <w:rsid w:val="00351F5F"/>
    <w:rsid w:val="003523C1"/>
    <w:rsid w:val="003524B8"/>
    <w:rsid w:val="003526BA"/>
    <w:rsid w:val="003528EA"/>
    <w:rsid w:val="00352A2C"/>
    <w:rsid w:val="00352BB8"/>
    <w:rsid w:val="00352C16"/>
    <w:rsid w:val="00352ED1"/>
    <w:rsid w:val="00352FBF"/>
    <w:rsid w:val="00352FDD"/>
    <w:rsid w:val="003530B9"/>
    <w:rsid w:val="003534D6"/>
    <w:rsid w:val="003535AB"/>
    <w:rsid w:val="003537BC"/>
    <w:rsid w:val="00353F0C"/>
    <w:rsid w:val="00353F42"/>
    <w:rsid w:val="003540B7"/>
    <w:rsid w:val="00354306"/>
    <w:rsid w:val="00354406"/>
    <w:rsid w:val="00354456"/>
    <w:rsid w:val="003545EB"/>
    <w:rsid w:val="003546A6"/>
    <w:rsid w:val="00354730"/>
    <w:rsid w:val="0035487F"/>
    <w:rsid w:val="003549DE"/>
    <w:rsid w:val="00355188"/>
    <w:rsid w:val="0035538C"/>
    <w:rsid w:val="0035571E"/>
    <w:rsid w:val="00355760"/>
    <w:rsid w:val="00355AFB"/>
    <w:rsid w:val="00355E2B"/>
    <w:rsid w:val="00355E4A"/>
    <w:rsid w:val="003560B2"/>
    <w:rsid w:val="00356104"/>
    <w:rsid w:val="00356142"/>
    <w:rsid w:val="003562AD"/>
    <w:rsid w:val="00356313"/>
    <w:rsid w:val="00356347"/>
    <w:rsid w:val="0035669A"/>
    <w:rsid w:val="003567B2"/>
    <w:rsid w:val="003568E7"/>
    <w:rsid w:val="00356904"/>
    <w:rsid w:val="00356C6A"/>
    <w:rsid w:val="00356DCE"/>
    <w:rsid w:val="0035707C"/>
    <w:rsid w:val="003571E3"/>
    <w:rsid w:val="0035770A"/>
    <w:rsid w:val="00357776"/>
    <w:rsid w:val="00357C9A"/>
    <w:rsid w:val="00357EC2"/>
    <w:rsid w:val="00357F4D"/>
    <w:rsid w:val="00357FBB"/>
    <w:rsid w:val="0036005C"/>
    <w:rsid w:val="00360105"/>
    <w:rsid w:val="003605D2"/>
    <w:rsid w:val="003605DE"/>
    <w:rsid w:val="0036061A"/>
    <w:rsid w:val="00360637"/>
    <w:rsid w:val="003608EF"/>
    <w:rsid w:val="00360A84"/>
    <w:rsid w:val="00360AFD"/>
    <w:rsid w:val="00360B39"/>
    <w:rsid w:val="00360D0F"/>
    <w:rsid w:val="0036111D"/>
    <w:rsid w:val="0036139E"/>
    <w:rsid w:val="00361461"/>
    <w:rsid w:val="003617A3"/>
    <w:rsid w:val="00361AAA"/>
    <w:rsid w:val="00361B6F"/>
    <w:rsid w:val="00361C3A"/>
    <w:rsid w:val="00361D41"/>
    <w:rsid w:val="00361F25"/>
    <w:rsid w:val="00361F52"/>
    <w:rsid w:val="00362016"/>
    <w:rsid w:val="0036212B"/>
    <w:rsid w:val="00362133"/>
    <w:rsid w:val="0036224D"/>
    <w:rsid w:val="003624F8"/>
    <w:rsid w:val="00362AAC"/>
    <w:rsid w:val="00362E74"/>
    <w:rsid w:val="00362FE3"/>
    <w:rsid w:val="00363461"/>
    <w:rsid w:val="00363528"/>
    <w:rsid w:val="00363563"/>
    <w:rsid w:val="003636C1"/>
    <w:rsid w:val="003636E6"/>
    <w:rsid w:val="0036385C"/>
    <w:rsid w:val="003638A3"/>
    <w:rsid w:val="0036391F"/>
    <w:rsid w:val="00363A1F"/>
    <w:rsid w:val="00363A5D"/>
    <w:rsid w:val="00363AEE"/>
    <w:rsid w:val="00363CE9"/>
    <w:rsid w:val="00363D60"/>
    <w:rsid w:val="003643EA"/>
    <w:rsid w:val="0036482B"/>
    <w:rsid w:val="003648EF"/>
    <w:rsid w:val="0036494F"/>
    <w:rsid w:val="00364CDF"/>
    <w:rsid w:val="00364E4B"/>
    <w:rsid w:val="003650B8"/>
    <w:rsid w:val="003650BE"/>
    <w:rsid w:val="003650F6"/>
    <w:rsid w:val="0036533B"/>
    <w:rsid w:val="00365583"/>
    <w:rsid w:val="00365732"/>
    <w:rsid w:val="0036582D"/>
    <w:rsid w:val="00365941"/>
    <w:rsid w:val="00365BDF"/>
    <w:rsid w:val="00365BE4"/>
    <w:rsid w:val="00365C6E"/>
    <w:rsid w:val="00365CC6"/>
    <w:rsid w:val="00365D61"/>
    <w:rsid w:val="00365D79"/>
    <w:rsid w:val="00365DEC"/>
    <w:rsid w:val="00365E33"/>
    <w:rsid w:val="00365F58"/>
    <w:rsid w:val="00365FA4"/>
    <w:rsid w:val="00366050"/>
    <w:rsid w:val="003660E2"/>
    <w:rsid w:val="003662BB"/>
    <w:rsid w:val="003665D5"/>
    <w:rsid w:val="0036664C"/>
    <w:rsid w:val="00366B75"/>
    <w:rsid w:val="00366DEE"/>
    <w:rsid w:val="00366ECB"/>
    <w:rsid w:val="0036742F"/>
    <w:rsid w:val="003674E8"/>
    <w:rsid w:val="0036768E"/>
    <w:rsid w:val="00367780"/>
    <w:rsid w:val="0036781B"/>
    <w:rsid w:val="00367820"/>
    <w:rsid w:val="00367937"/>
    <w:rsid w:val="003679A8"/>
    <w:rsid w:val="00367B75"/>
    <w:rsid w:val="00367E1B"/>
    <w:rsid w:val="00367FD2"/>
    <w:rsid w:val="003701CA"/>
    <w:rsid w:val="0037032A"/>
    <w:rsid w:val="00370568"/>
    <w:rsid w:val="00370575"/>
    <w:rsid w:val="00370789"/>
    <w:rsid w:val="0037087F"/>
    <w:rsid w:val="00370BCA"/>
    <w:rsid w:val="00370C39"/>
    <w:rsid w:val="00370CED"/>
    <w:rsid w:val="00370E04"/>
    <w:rsid w:val="00370F70"/>
    <w:rsid w:val="00371077"/>
    <w:rsid w:val="003710A4"/>
    <w:rsid w:val="0037111C"/>
    <w:rsid w:val="0037113D"/>
    <w:rsid w:val="003712F7"/>
    <w:rsid w:val="003716DB"/>
    <w:rsid w:val="00371B1E"/>
    <w:rsid w:val="00371DED"/>
    <w:rsid w:val="00371E1C"/>
    <w:rsid w:val="0037213B"/>
    <w:rsid w:val="003723F0"/>
    <w:rsid w:val="003723FC"/>
    <w:rsid w:val="00372475"/>
    <w:rsid w:val="003724BE"/>
    <w:rsid w:val="003724FF"/>
    <w:rsid w:val="00372693"/>
    <w:rsid w:val="0037269D"/>
    <w:rsid w:val="00372C45"/>
    <w:rsid w:val="00372DC3"/>
    <w:rsid w:val="00372E61"/>
    <w:rsid w:val="0037303C"/>
    <w:rsid w:val="003730D4"/>
    <w:rsid w:val="003731DB"/>
    <w:rsid w:val="00373294"/>
    <w:rsid w:val="003733B6"/>
    <w:rsid w:val="003733DD"/>
    <w:rsid w:val="00373631"/>
    <w:rsid w:val="00373C05"/>
    <w:rsid w:val="00373FA0"/>
    <w:rsid w:val="0037406F"/>
    <w:rsid w:val="003740ED"/>
    <w:rsid w:val="003741E9"/>
    <w:rsid w:val="0037461C"/>
    <w:rsid w:val="003748E7"/>
    <w:rsid w:val="0037497B"/>
    <w:rsid w:val="003749C2"/>
    <w:rsid w:val="00374A46"/>
    <w:rsid w:val="00374C03"/>
    <w:rsid w:val="00374D01"/>
    <w:rsid w:val="00374F65"/>
    <w:rsid w:val="00374FF3"/>
    <w:rsid w:val="0037502E"/>
    <w:rsid w:val="00375061"/>
    <w:rsid w:val="00375069"/>
    <w:rsid w:val="00375462"/>
    <w:rsid w:val="003754BE"/>
    <w:rsid w:val="0037552C"/>
    <w:rsid w:val="00375625"/>
    <w:rsid w:val="003756BF"/>
    <w:rsid w:val="003758ED"/>
    <w:rsid w:val="00375D97"/>
    <w:rsid w:val="00375DC3"/>
    <w:rsid w:val="00375FC5"/>
    <w:rsid w:val="00376186"/>
    <w:rsid w:val="00376236"/>
    <w:rsid w:val="0037628F"/>
    <w:rsid w:val="00376A80"/>
    <w:rsid w:val="00376BE1"/>
    <w:rsid w:val="00376D74"/>
    <w:rsid w:val="00377145"/>
    <w:rsid w:val="003775E5"/>
    <w:rsid w:val="003776A5"/>
    <w:rsid w:val="0037777A"/>
    <w:rsid w:val="00377853"/>
    <w:rsid w:val="00377ED4"/>
    <w:rsid w:val="00377EED"/>
    <w:rsid w:val="0038001B"/>
    <w:rsid w:val="0038001F"/>
    <w:rsid w:val="0038009B"/>
    <w:rsid w:val="003801EE"/>
    <w:rsid w:val="00380318"/>
    <w:rsid w:val="0038039A"/>
    <w:rsid w:val="00380422"/>
    <w:rsid w:val="003804CC"/>
    <w:rsid w:val="00380751"/>
    <w:rsid w:val="003808B5"/>
    <w:rsid w:val="003808D3"/>
    <w:rsid w:val="00380A2B"/>
    <w:rsid w:val="0038100B"/>
    <w:rsid w:val="003810B2"/>
    <w:rsid w:val="00381702"/>
    <w:rsid w:val="0038171F"/>
    <w:rsid w:val="00381AB2"/>
    <w:rsid w:val="00381AB6"/>
    <w:rsid w:val="00381B97"/>
    <w:rsid w:val="00381BDB"/>
    <w:rsid w:val="00381C92"/>
    <w:rsid w:val="00381CAF"/>
    <w:rsid w:val="00381CC2"/>
    <w:rsid w:val="00381F3D"/>
    <w:rsid w:val="00382005"/>
    <w:rsid w:val="00382129"/>
    <w:rsid w:val="00382280"/>
    <w:rsid w:val="003823FE"/>
    <w:rsid w:val="003825EE"/>
    <w:rsid w:val="00382790"/>
    <w:rsid w:val="003828A8"/>
    <w:rsid w:val="00382B57"/>
    <w:rsid w:val="00382D1B"/>
    <w:rsid w:val="00382D24"/>
    <w:rsid w:val="00382D70"/>
    <w:rsid w:val="00382E98"/>
    <w:rsid w:val="00382FCA"/>
    <w:rsid w:val="003831DD"/>
    <w:rsid w:val="003832D1"/>
    <w:rsid w:val="003833AD"/>
    <w:rsid w:val="003835C9"/>
    <w:rsid w:val="00383627"/>
    <w:rsid w:val="003836C6"/>
    <w:rsid w:val="00383BDD"/>
    <w:rsid w:val="00383EAC"/>
    <w:rsid w:val="00383EE1"/>
    <w:rsid w:val="0038420C"/>
    <w:rsid w:val="003843D4"/>
    <w:rsid w:val="00384414"/>
    <w:rsid w:val="003846C8"/>
    <w:rsid w:val="003848FD"/>
    <w:rsid w:val="00384A85"/>
    <w:rsid w:val="00384AB6"/>
    <w:rsid w:val="00384B1C"/>
    <w:rsid w:val="00384B67"/>
    <w:rsid w:val="00384BA5"/>
    <w:rsid w:val="00384F84"/>
    <w:rsid w:val="00385458"/>
    <w:rsid w:val="003855B4"/>
    <w:rsid w:val="003855EF"/>
    <w:rsid w:val="0038586D"/>
    <w:rsid w:val="003858B7"/>
    <w:rsid w:val="00385BE6"/>
    <w:rsid w:val="00385CCE"/>
    <w:rsid w:val="00385DD6"/>
    <w:rsid w:val="00385FB2"/>
    <w:rsid w:val="00386168"/>
    <w:rsid w:val="0038618B"/>
    <w:rsid w:val="00386357"/>
    <w:rsid w:val="003868F1"/>
    <w:rsid w:val="00386980"/>
    <w:rsid w:val="00386ACC"/>
    <w:rsid w:val="00386C13"/>
    <w:rsid w:val="00386C9E"/>
    <w:rsid w:val="00386CB4"/>
    <w:rsid w:val="00386D5F"/>
    <w:rsid w:val="00386DB6"/>
    <w:rsid w:val="00386DF4"/>
    <w:rsid w:val="003875DF"/>
    <w:rsid w:val="003875EB"/>
    <w:rsid w:val="0038767C"/>
    <w:rsid w:val="003876E9"/>
    <w:rsid w:val="00387777"/>
    <w:rsid w:val="00387787"/>
    <w:rsid w:val="003878A2"/>
    <w:rsid w:val="00387930"/>
    <w:rsid w:val="00387A27"/>
    <w:rsid w:val="00387AAF"/>
    <w:rsid w:val="00390133"/>
    <w:rsid w:val="003901B6"/>
    <w:rsid w:val="00390577"/>
    <w:rsid w:val="003908B8"/>
    <w:rsid w:val="003908FA"/>
    <w:rsid w:val="003909DD"/>
    <w:rsid w:val="00390BBD"/>
    <w:rsid w:val="00390C80"/>
    <w:rsid w:val="00390E17"/>
    <w:rsid w:val="00390EB5"/>
    <w:rsid w:val="00390FD6"/>
    <w:rsid w:val="00391083"/>
    <w:rsid w:val="00391087"/>
    <w:rsid w:val="0039121C"/>
    <w:rsid w:val="003915B4"/>
    <w:rsid w:val="003915B8"/>
    <w:rsid w:val="003917B3"/>
    <w:rsid w:val="00391899"/>
    <w:rsid w:val="003919E9"/>
    <w:rsid w:val="00391DB9"/>
    <w:rsid w:val="00391F9D"/>
    <w:rsid w:val="00392421"/>
    <w:rsid w:val="003925CE"/>
    <w:rsid w:val="003926CA"/>
    <w:rsid w:val="003928D6"/>
    <w:rsid w:val="0039296A"/>
    <w:rsid w:val="00392981"/>
    <w:rsid w:val="00392B5B"/>
    <w:rsid w:val="00392B63"/>
    <w:rsid w:val="00392DAC"/>
    <w:rsid w:val="00392FEC"/>
    <w:rsid w:val="0039310F"/>
    <w:rsid w:val="003931B9"/>
    <w:rsid w:val="00393238"/>
    <w:rsid w:val="003932C1"/>
    <w:rsid w:val="00393375"/>
    <w:rsid w:val="0039349A"/>
    <w:rsid w:val="0039349E"/>
    <w:rsid w:val="0039370B"/>
    <w:rsid w:val="00393B47"/>
    <w:rsid w:val="00393B8F"/>
    <w:rsid w:val="00393BC3"/>
    <w:rsid w:val="00393BD8"/>
    <w:rsid w:val="00393BE9"/>
    <w:rsid w:val="00393E6D"/>
    <w:rsid w:val="0039410B"/>
    <w:rsid w:val="00394395"/>
    <w:rsid w:val="0039459B"/>
    <w:rsid w:val="003945AB"/>
    <w:rsid w:val="00394662"/>
    <w:rsid w:val="003946FC"/>
    <w:rsid w:val="00394B9F"/>
    <w:rsid w:val="00394DB6"/>
    <w:rsid w:val="003950B9"/>
    <w:rsid w:val="003951C4"/>
    <w:rsid w:val="003952F1"/>
    <w:rsid w:val="00395355"/>
    <w:rsid w:val="0039558D"/>
    <w:rsid w:val="003958DA"/>
    <w:rsid w:val="00395A5A"/>
    <w:rsid w:val="00395B17"/>
    <w:rsid w:val="00395C79"/>
    <w:rsid w:val="00395CDB"/>
    <w:rsid w:val="0039602C"/>
    <w:rsid w:val="003962CC"/>
    <w:rsid w:val="00396307"/>
    <w:rsid w:val="003965F6"/>
    <w:rsid w:val="00396782"/>
    <w:rsid w:val="003967F1"/>
    <w:rsid w:val="003969FF"/>
    <w:rsid w:val="00396A0D"/>
    <w:rsid w:val="00396A9A"/>
    <w:rsid w:val="00396CFF"/>
    <w:rsid w:val="00396D90"/>
    <w:rsid w:val="00396E71"/>
    <w:rsid w:val="00396FC0"/>
    <w:rsid w:val="00397322"/>
    <w:rsid w:val="00397A7B"/>
    <w:rsid w:val="00397AE8"/>
    <w:rsid w:val="00397D37"/>
    <w:rsid w:val="00397D44"/>
    <w:rsid w:val="003A0190"/>
    <w:rsid w:val="003A02AD"/>
    <w:rsid w:val="003A0376"/>
    <w:rsid w:val="003A0536"/>
    <w:rsid w:val="003A0538"/>
    <w:rsid w:val="003A0844"/>
    <w:rsid w:val="003A08E0"/>
    <w:rsid w:val="003A0DAC"/>
    <w:rsid w:val="003A1037"/>
    <w:rsid w:val="003A11F7"/>
    <w:rsid w:val="003A1BF0"/>
    <w:rsid w:val="003A1C09"/>
    <w:rsid w:val="003A1CE9"/>
    <w:rsid w:val="003A1CED"/>
    <w:rsid w:val="003A1DE3"/>
    <w:rsid w:val="003A1E95"/>
    <w:rsid w:val="003A1ECD"/>
    <w:rsid w:val="003A1F6E"/>
    <w:rsid w:val="003A20DF"/>
    <w:rsid w:val="003A2152"/>
    <w:rsid w:val="003A215D"/>
    <w:rsid w:val="003A21B3"/>
    <w:rsid w:val="003A2207"/>
    <w:rsid w:val="003A22FD"/>
    <w:rsid w:val="003A232E"/>
    <w:rsid w:val="003A2478"/>
    <w:rsid w:val="003A255B"/>
    <w:rsid w:val="003A29B5"/>
    <w:rsid w:val="003A2EC6"/>
    <w:rsid w:val="003A2F4C"/>
    <w:rsid w:val="003A2FE9"/>
    <w:rsid w:val="003A3055"/>
    <w:rsid w:val="003A30E0"/>
    <w:rsid w:val="003A31B1"/>
    <w:rsid w:val="003A32FA"/>
    <w:rsid w:val="003A3326"/>
    <w:rsid w:val="003A33C2"/>
    <w:rsid w:val="003A34A2"/>
    <w:rsid w:val="003A36D4"/>
    <w:rsid w:val="003A374E"/>
    <w:rsid w:val="003A37BD"/>
    <w:rsid w:val="003A3825"/>
    <w:rsid w:val="003A3889"/>
    <w:rsid w:val="003A3A0C"/>
    <w:rsid w:val="003A3BF6"/>
    <w:rsid w:val="003A3C48"/>
    <w:rsid w:val="003A422C"/>
    <w:rsid w:val="003A44E7"/>
    <w:rsid w:val="003A4596"/>
    <w:rsid w:val="003A45D7"/>
    <w:rsid w:val="003A47CA"/>
    <w:rsid w:val="003A490C"/>
    <w:rsid w:val="003A49D9"/>
    <w:rsid w:val="003A4B57"/>
    <w:rsid w:val="003A4FA5"/>
    <w:rsid w:val="003A4FAE"/>
    <w:rsid w:val="003A51F4"/>
    <w:rsid w:val="003A56AB"/>
    <w:rsid w:val="003A5813"/>
    <w:rsid w:val="003A5867"/>
    <w:rsid w:val="003A593D"/>
    <w:rsid w:val="003A593F"/>
    <w:rsid w:val="003A59D8"/>
    <w:rsid w:val="003A5AF6"/>
    <w:rsid w:val="003A5B9E"/>
    <w:rsid w:val="003A5C68"/>
    <w:rsid w:val="003A5D19"/>
    <w:rsid w:val="003A606A"/>
    <w:rsid w:val="003A60A1"/>
    <w:rsid w:val="003A6296"/>
    <w:rsid w:val="003A62AC"/>
    <w:rsid w:val="003A6354"/>
    <w:rsid w:val="003A6482"/>
    <w:rsid w:val="003A655B"/>
    <w:rsid w:val="003A664E"/>
    <w:rsid w:val="003A66EB"/>
    <w:rsid w:val="003A691A"/>
    <w:rsid w:val="003A6A77"/>
    <w:rsid w:val="003A6CFF"/>
    <w:rsid w:val="003A6D50"/>
    <w:rsid w:val="003A6D8A"/>
    <w:rsid w:val="003A6E85"/>
    <w:rsid w:val="003A703C"/>
    <w:rsid w:val="003A7091"/>
    <w:rsid w:val="003A722F"/>
    <w:rsid w:val="003A7252"/>
    <w:rsid w:val="003A72A5"/>
    <w:rsid w:val="003A72BC"/>
    <w:rsid w:val="003A72F0"/>
    <w:rsid w:val="003A730B"/>
    <w:rsid w:val="003A74C2"/>
    <w:rsid w:val="003A76D9"/>
    <w:rsid w:val="003A796C"/>
    <w:rsid w:val="003A7A5D"/>
    <w:rsid w:val="003A7ADD"/>
    <w:rsid w:val="003A7EA1"/>
    <w:rsid w:val="003B0210"/>
    <w:rsid w:val="003B03A4"/>
    <w:rsid w:val="003B03B3"/>
    <w:rsid w:val="003B0620"/>
    <w:rsid w:val="003B0CB5"/>
    <w:rsid w:val="003B0E15"/>
    <w:rsid w:val="003B1071"/>
    <w:rsid w:val="003B1199"/>
    <w:rsid w:val="003B11B1"/>
    <w:rsid w:val="003B12B2"/>
    <w:rsid w:val="003B13EC"/>
    <w:rsid w:val="003B145A"/>
    <w:rsid w:val="003B15CB"/>
    <w:rsid w:val="003B197E"/>
    <w:rsid w:val="003B1B40"/>
    <w:rsid w:val="003B1DE6"/>
    <w:rsid w:val="003B1E80"/>
    <w:rsid w:val="003B2293"/>
    <w:rsid w:val="003B22BF"/>
    <w:rsid w:val="003B26A7"/>
    <w:rsid w:val="003B275E"/>
    <w:rsid w:val="003B27ED"/>
    <w:rsid w:val="003B2803"/>
    <w:rsid w:val="003B2A15"/>
    <w:rsid w:val="003B2B42"/>
    <w:rsid w:val="003B2CBF"/>
    <w:rsid w:val="003B2DE4"/>
    <w:rsid w:val="003B2E50"/>
    <w:rsid w:val="003B2EEC"/>
    <w:rsid w:val="003B2F6E"/>
    <w:rsid w:val="003B31E7"/>
    <w:rsid w:val="003B3265"/>
    <w:rsid w:val="003B33B5"/>
    <w:rsid w:val="003B3918"/>
    <w:rsid w:val="003B3B64"/>
    <w:rsid w:val="003B3C68"/>
    <w:rsid w:val="003B3D24"/>
    <w:rsid w:val="003B3F4D"/>
    <w:rsid w:val="003B3F8D"/>
    <w:rsid w:val="003B4040"/>
    <w:rsid w:val="003B4667"/>
    <w:rsid w:val="003B4910"/>
    <w:rsid w:val="003B4966"/>
    <w:rsid w:val="003B49CD"/>
    <w:rsid w:val="003B4A1B"/>
    <w:rsid w:val="003B4A83"/>
    <w:rsid w:val="003B4AD2"/>
    <w:rsid w:val="003B4BD3"/>
    <w:rsid w:val="003B4C63"/>
    <w:rsid w:val="003B4E12"/>
    <w:rsid w:val="003B53FA"/>
    <w:rsid w:val="003B55BD"/>
    <w:rsid w:val="003B56F0"/>
    <w:rsid w:val="003B5B5A"/>
    <w:rsid w:val="003B5BC0"/>
    <w:rsid w:val="003B5F06"/>
    <w:rsid w:val="003B6018"/>
    <w:rsid w:val="003B6181"/>
    <w:rsid w:val="003B650E"/>
    <w:rsid w:val="003B65B9"/>
    <w:rsid w:val="003B65FA"/>
    <w:rsid w:val="003B660A"/>
    <w:rsid w:val="003B67B2"/>
    <w:rsid w:val="003B691B"/>
    <w:rsid w:val="003B6955"/>
    <w:rsid w:val="003B69B6"/>
    <w:rsid w:val="003B6B1B"/>
    <w:rsid w:val="003B6BAD"/>
    <w:rsid w:val="003B6BF7"/>
    <w:rsid w:val="003B6C16"/>
    <w:rsid w:val="003B6D84"/>
    <w:rsid w:val="003B6E2A"/>
    <w:rsid w:val="003B71E8"/>
    <w:rsid w:val="003B722E"/>
    <w:rsid w:val="003B73B8"/>
    <w:rsid w:val="003B73E6"/>
    <w:rsid w:val="003B73E7"/>
    <w:rsid w:val="003B744C"/>
    <w:rsid w:val="003B74BC"/>
    <w:rsid w:val="003B79A3"/>
    <w:rsid w:val="003B7A39"/>
    <w:rsid w:val="003B7BB0"/>
    <w:rsid w:val="003B7C1B"/>
    <w:rsid w:val="003B7F77"/>
    <w:rsid w:val="003C03DE"/>
    <w:rsid w:val="003C0513"/>
    <w:rsid w:val="003C0613"/>
    <w:rsid w:val="003C0794"/>
    <w:rsid w:val="003C08D3"/>
    <w:rsid w:val="003C091A"/>
    <w:rsid w:val="003C096E"/>
    <w:rsid w:val="003C0BB6"/>
    <w:rsid w:val="003C0D0F"/>
    <w:rsid w:val="003C0ED2"/>
    <w:rsid w:val="003C106A"/>
    <w:rsid w:val="003C10A0"/>
    <w:rsid w:val="003C117D"/>
    <w:rsid w:val="003C12AD"/>
    <w:rsid w:val="003C136E"/>
    <w:rsid w:val="003C15C8"/>
    <w:rsid w:val="003C1799"/>
    <w:rsid w:val="003C1A55"/>
    <w:rsid w:val="003C1B06"/>
    <w:rsid w:val="003C1B4E"/>
    <w:rsid w:val="003C1BD8"/>
    <w:rsid w:val="003C1C4F"/>
    <w:rsid w:val="003C1D64"/>
    <w:rsid w:val="003C1DF1"/>
    <w:rsid w:val="003C1E0D"/>
    <w:rsid w:val="003C20C8"/>
    <w:rsid w:val="003C2213"/>
    <w:rsid w:val="003C227C"/>
    <w:rsid w:val="003C22EC"/>
    <w:rsid w:val="003C2503"/>
    <w:rsid w:val="003C25C1"/>
    <w:rsid w:val="003C28BB"/>
    <w:rsid w:val="003C28E5"/>
    <w:rsid w:val="003C29C4"/>
    <w:rsid w:val="003C2ADC"/>
    <w:rsid w:val="003C2BA2"/>
    <w:rsid w:val="003C2DEC"/>
    <w:rsid w:val="003C2DFA"/>
    <w:rsid w:val="003C355A"/>
    <w:rsid w:val="003C3A15"/>
    <w:rsid w:val="003C3A9A"/>
    <w:rsid w:val="003C3EA0"/>
    <w:rsid w:val="003C4283"/>
    <w:rsid w:val="003C43E2"/>
    <w:rsid w:val="003C4531"/>
    <w:rsid w:val="003C4617"/>
    <w:rsid w:val="003C46C1"/>
    <w:rsid w:val="003C474F"/>
    <w:rsid w:val="003C4C4B"/>
    <w:rsid w:val="003C5510"/>
    <w:rsid w:val="003C56AE"/>
    <w:rsid w:val="003C5791"/>
    <w:rsid w:val="003C5C1A"/>
    <w:rsid w:val="003C5C8C"/>
    <w:rsid w:val="003C5D08"/>
    <w:rsid w:val="003C5D38"/>
    <w:rsid w:val="003C5DB4"/>
    <w:rsid w:val="003C5F25"/>
    <w:rsid w:val="003C5FAF"/>
    <w:rsid w:val="003C6021"/>
    <w:rsid w:val="003C62B1"/>
    <w:rsid w:val="003C6420"/>
    <w:rsid w:val="003C6911"/>
    <w:rsid w:val="003C6B00"/>
    <w:rsid w:val="003C6F00"/>
    <w:rsid w:val="003C6FE4"/>
    <w:rsid w:val="003C72A6"/>
    <w:rsid w:val="003C73F1"/>
    <w:rsid w:val="003C7636"/>
    <w:rsid w:val="003C776E"/>
    <w:rsid w:val="003C7A75"/>
    <w:rsid w:val="003C7C10"/>
    <w:rsid w:val="003C7C72"/>
    <w:rsid w:val="003C7D1F"/>
    <w:rsid w:val="003C7F85"/>
    <w:rsid w:val="003D02A5"/>
    <w:rsid w:val="003D0356"/>
    <w:rsid w:val="003D0496"/>
    <w:rsid w:val="003D0887"/>
    <w:rsid w:val="003D08E3"/>
    <w:rsid w:val="003D0A66"/>
    <w:rsid w:val="003D0AA0"/>
    <w:rsid w:val="003D0BB5"/>
    <w:rsid w:val="003D0BBE"/>
    <w:rsid w:val="003D0FB5"/>
    <w:rsid w:val="003D1143"/>
    <w:rsid w:val="003D1158"/>
    <w:rsid w:val="003D115C"/>
    <w:rsid w:val="003D13D7"/>
    <w:rsid w:val="003D1413"/>
    <w:rsid w:val="003D1509"/>
    <w:rsid w:val="003D15EB"/>
    <w:rsid w:val="003D18B7"/>
    <w:rsid w:val="003D2081"/>
    <w:rsid w:val="003D208F"/>
    <w:rsid w:val="003D20A1"/>
    <w:rsid w:val="003D20A3"/>
    <w:rsid w:val="003D20D1"/>
    <w:rsid w:val="003D20F6"/>
    <w:rsid w:val="003D2498"/>
    <w:rsid w:val="003D28ED"/>
    <w:rsid w:val="003D2ED5"/>
    <w:rsid w:val="003D3787"/>
    <w:rsid w:val="003D379A"/>
    <w:rsid w:val="003D3DA2"/>
    <w:rsid w:val="003D3E81"/>
    <w:rsid w:val="003D4103"/>
    <w:rsid w:val="003D4155"/>
    <w:rsid w:val="003D41D8"/>
    <w:rsid w:val="003D4230"/>
    <w:rsid w:val="003D430A"/>
    <w:rsid w:val="003D4331"/>
    <w:rsid w:val="003D4370"/>
    <w:rsid w:val="003D4380"/>
    <w:rsid w:val="003D4537"/>
    <w:rsid w:val="003D456D"/>
    <w:rsid w:val="003D4581"/>
    <w:rsid w:val="003D48EC"/>
    <w:rsid w:val="003D49E3"/>
    <w:rsid w:val="003D4AB6"/>
    <w:rsid w:val="003D4F9F"/>
    <w:rsid w:val="003D53B1"/>
    <w:rsid w:val="003D550D"/>
    <w:rsid w:val="003D56F5"/>
    <w:rsid w:val="003D5785"/>
    <w:rsid w:val="003D5906"/>
    <w:rsid w:val="003D5F12"/>
    <w:rsid w:val="003D5FB7"/>
    <w:rsid w:val="003D6070"/>
    <w:rsid w:val="003D6190"/>
    <w:rsid w:val="003D61E6"/>
    <w:rsid w:val="003D661F"/>
    <w:rsid w:val="003D674B"/>
    <w:rsid w:val="003D6BE8"/>
    <w:rsid w:val="003D6C9A"/>
    <w:rsid w:val="003D6CBC"/>
    <w:rsid w:val="003D6CCF"/>
    <w:rsid w:val="003D6ECF"/>
    <w:rsid w:val="003D7139"/>
    <w:rsid w:val="003D726B"/>
    <w:rsid w:val="003D739C"/>
    <w:rsid w:val="003D773F"/>
    <w:rsid w:val="003D7791"/>
    <w:rsid w:val="003D790F"/>
    <w:rsid w:val="003D7A7A"/>
    <w:rsid w:val="003D7BE9"/>
    <w:rsid w:val="003D7C68"/>
    <w:rsid w:val="003D7C6D"/>
    <w:rsid w:val="003D7D78"/>
    <w:rsid w:val="003D7EBF"/>
    <w:rsid w:val="003E017C"/>
    <w:rsid w:val="003E022B"/>
    <w:rsid w:val="003E0399"/>
    <w:rsid w:val="003E04FC"/>
    <w:rsid w:val="003E082A"/>
    <w:rsid w:val="003E0878"/>
    <w:rsid w:val="003E09D4"/>
    <w:rsid w:val="003E0A58"/>
    <w:rsid w:val="003E0BD2"/>
    <w:rsid w:val="003E0D54"/>
    <w:rsid w:val="003E0E3D"/>
    <w:rsid w:val="003E0E6C"/>
    <w:rsid w:val="003E149B"/>
    <w:rsid w:val="003E14A0"/>
    <w:rsid w:val="003E16DD"/>
    <w:rsid w:val="003E177A"/>
    <w:rsid w:val="003E1A80"/>
    <w:rsid w:val="003E1BBF"/>
    <w:rsid w:val="003E1E92"/>
    <w:rsid w:val="003E1FC9"/>
    <w:rsid w:val="003E206E"/>
    <w:rsid w:val="003E20BE"/>
    <w:rsid w:val="003E2126"/>
    <w:rsid w:val="003E2157"/>
    <w:rsid w:val="003E2268"/>
    <w:rsid w:val="003E2380"/>
    <w:rsid w:val="003E25C5"/>
    <w:rsid w:val="003E268F"/>
    <w:rsid w:val="003E285D"/>
    <w:rsid w:val="003E2893"/>
    <w:rsid w:val="003E2A49"/>
    <w:rsid w:val="003E2A8F"/>
    <w:rsid w:val="003E2D33"/>
    <w:rsid w:val="003E2D9D"/>
    <w:rsid w:val="003E2DE9"/>
    <w:rsid w:val="003E327D"/>
    <w:rsid w:val="003E32FD"/>
    <w:rsid w:val="003E33BD"/>
    <w:rsid w:val="003E33EC"/>
    <w:rsid w:val="003E3476"/>
    <w:rsid w:val="003E3538"/>
    <w:rsid w:val="003E353F"/>
    <w:rsid w:val="003E356D"/>
    <w:rsid w:val="003E35B3"/>
    <w:rsid w:val="003E35E6"/>
    <w:rsid w:val="003E370B"/>
    <w:rsid w:val="003E3830"/>
    <w:rsid w:val="003E38A3"/>
    <w:rsid w:val="003E38E8"/>
    <w:rsid w:val="003E3A1A"/>
    <w:rsid w:val="003E3D34"/>
    <w:rsid w:val="003E3D65"/>
    <w:rsid w:val="003E3DB5"/>
    <w:rsid w:val="003E3F5D"/>
    <w:rsid w:val="003E40D2"/>
    <w:rsid w:val="003E42EF"/>
    <w:rsid w:val="003E4362"/>
    <w:rsid w:val="003E436F"/>
    <w:rsid w:val="003E4440"/>
    <w:rsid w:val="003E44B9"/>
    <w:rsid w:val="003E46DA"/>
    <w:rsid w:val="003E49EC"/>
    <w:rsid w:val="003E4C8A"/>
    <w:rsid w:val="003E4F1D"/>
    <w:rsid w:val="003E4FE0"/>
    <w:rsid w:val="003E5011"/>
    <w:rsid w:val="003E5102"/>
    <w:rsid w:val="003E5269"/>
    <w:rsid w:val="003E540B"/>
    <w:rsid w:val="003E54D6"/>
    <w:rsid w:val="003E553F"/>
    <w:rsid w:val="003E56C6"/>
    <w:rsid w:val="003E5775"/>
    <w:rsid w:val="003E5876"/>
    <w:rsid w:val="003E5A4F"/>
    <w:rsid w:val="003E5B4D"/>
    <w:rsid w:val="003E5C08"/>
    <w:rsid w:val="003E5C39"/>
    <w:rsid w:val="003E5E8A"/>
    <w:rsid w:val="003E60AA"/>
    <w:rsid w:val="003E61C4"/>
    <w:rsid w:val="003E63B9"/>
    <w:rsid w:val="003E63C4"/>
    <w:rsid w:val="003E658F"/>
    <w:rsid w:val="003E681C"/>
    <w:rsid w:val="003E6891"/>
    <w:rsid w:val="003E6C14"/>
    <w:rsid w:val="003E6C8A"/>
    <w:rsid w:val="003E6D98"/>
    <w:rsid w:val="003E6DB3"/>
    <w:rsid w:val="003E6EA5"/>
    <w:rsid w:val="003E71C3"/>
    <w:rsid w:val="003E7382"/>
    <w:rsid w:val="003E7B72"/>
    <w:rsid w:val="003E7BB2"/>
    <w:rsid w:val="003F00C6"/>
    <w:rsid w:val="003F0144"/>
    <w:rsid w:val="003F0288"/>
    <w:rsid w:val="003F04C4"/>
    <w:rsid w:val="003F050D"/>
    <w:rsid w:val="003F0529"/>
    <w:rsid w:val="003F0622"/>
    <w:rsid w:val="003F0690"/>
    <w:rsid w:val="003F0888"/>
    <w:rsid w:val="003F08F8"/>
    <w:rsid w:val="003F0BBE"/>
    <w:rsid w:val="003F0BCE"/>
    <w:rsid w:val="003F0C0A"/>
    <w:rsid w:val="003F10AA"/>
    <w:rsid w:val="003F1227"/>
    <w:rsid w:val="003F1252"/>
    <w:rsid w:val="003F165E"/>
    <w:rsid w:val="003F1CE2"/>
    <w:rsid w:val="003F1CF9"/>
    <w:rsid w:val="003F1FC0"/>
    <w:rsid w:val="003F21E3"/>
    <w:rsid w:val="003F2488"/>
    <w:rsid w:val="003F24E0"/>
    <w:rsid w:val="003F2759"/>
    <w:rsid w:val="003F2792"/>
    <w:rsid w:val="003F28CA"/>
    <w:rsid w:val="003F2B81"/>
    <w:rsid w:val="003F2E41"/>
    <w:rsid w:val="003F2F1A"/>
    <w:rsid w:val="003F30A8"/>
    <w:rsid w:val="003F31F8"/>
    <w:rsid w:val="003F3224"/>
    <w:rsid w:val="003F34E4"/>
    <w:rsid w:val="003F3599"/>
    <w:rsid w:val="003F3859"/>
    <w:rsid w:val="003F3938"/>
    <w:rsid w:val="003F3A32"/>
    <w:rsid w:val="003F404A"/>
    <w:rsid w:val="003F4061"/>
    <w:rsid w:val="003F4463"/>
    <w:rsid w:val="003F4641"/>
    <w:rsid w:val="003F47A4"/>
    <w:rsid w:val="003F4A74"/>
    <w:rsid w:val="003F4C9A"/>
    <w:rsid w:val="003F4FE2"/>
    <w:rsid w:val="003F5076"/>
    <w:rsid w:val="003F509B"/>
    <w:rsid w:val="003F5178"/>
    <w:rsid w:val="003F5716"/>
    <w:rsid w:val="003F5BBD"/>
    <w:rsid w:val="003F5BE7"/>
    <w:rsid w:val="003F5C75"/>
    <w:rsid w:val="003F5DD5"/>
    <w:rsid w:val="003F6536"/>
    <w:rsid w:val="003F65B9"/>
    <w:rsid w:val="003F6AC7"/>
    <w:rsid w:val="003F6C7D"/>
    <w:rsid w:val="003F6C8D"/>
    <w:rsid w:val="003F6D09"/>
    <w:rsid w:val="003F6E32"/>
    <w:rsid w:val="003F7287"/>
    <w:rsid w:val="003F731D"/>
    <w:rsid w:val="003F734A"/>
    <w:rsid w:val="003F7541"/>
    <w:rsid w:val="003F79E9"/>
    <w:rsid w:val="003F7A93"/>
    <w:rsid w:val="003F7FC4"/>
    <w:rsid w:val="0040004F"/>
    <w:rsid w:val="004000C2"/>
    <w:rsid w:val="00400206"/>
    <w:rsid w:val="004002C2"/>
    <w:rsid w:val="0040096C"/>
    <w:rsid w:val="00400AD7"/>
    <w:rsid w:val="00400AEA"/>
    <w:rsid w:val="00400B97"/>
    <w:rsid w:val="00401200"/>
    <w:rsid w:val="004012DB"/>
    <w:rsid w:val="00401729"/>
    <w:rsid w:val="00401892"/>
    <w:rsid w:val="00401898"/>
    <w:rsid w:val="00401DAE"/>
    <w:rsid w:val="0040206B"/>
    <w:rsid w:val="0040213C"/>
    <w:rsid w:val="004021EC"/>
    <w:rsid w:val="00402203"/>
    <w:rsid w:val="0040241B"/>
    <w:rsid w:val="00402542"/>
    <w:rsid w:val="004025E1"/>
    <w:rsid w:val="00402720"/>
    <w:rsid w:val="004029BC"/>
    <w:rsid w:val="00402C1B"/>
    <w:rsid w:val="00402C1E"/>
    <w:rsid w:val="00402DDC"/>
    <w:rsid w:val="00402F1B"/>
    <w:rsid w:val="00402F47"/>
    <w:rsid w:val="00402F59"/>
    <w:rsid w:val="0040321A"/>
    <w:rsid w:val="00403282"/>
    <w:rsid w:val="004033E7"/>
    <w:rsid w:val="004033FB"/>
    <w:rsid w:val="00403467"/>
    <w:rsid w:val="00403700"/>
    <w:rsid w:val="00403A35"/>
    <w:rsid w:val="00403B0E"/>
    <w:rsid w:val="00404078"/>
    <w:rsid w:val="00404220"/>
    <w:rsid w:val="00404319"/>
    <w:rsid w:val="00404384"/>
    <w:rsid w:val="00404434"/>
    <w:rsid w:val="0040444E"/>
    <w:rsid w:val="004046D8"/>
    <w:rsid w:val="00404C94"/>
    <w:rsid w:val="00404D0E"/>
    <w:rsid w:val="00404D5C"/>
    <w:rsid w:val="00404E29"/>
    <w:rsid w:val="00404FEE"/>
    <w:rsid w:val="004050FE"/>
    <w:rsid w:val="0040519C"/>
    <w:rsid w:val="004052DE"/>
    <w:rsid w:val="00405364"/>
    <w:rsid w:val="0040537B"/>
    <w:rsid w:val="004056A5"/>
    <w:rsid w:val="00405A7D"/>
    <w:rsid w:val="00405AD2"/>
    <w:rsid w:val="00405B81"/>
    <w:rsid w:val="00405CC0"/>
    <w:rsid w:val="00405D30"/>
    <w:rsid w:val="00406049"/>
    <w:rsid w:val="004061C6"/>
    <w:rsid w:val="00406241"/>
    <w:rsid w:val="004065C7"/>
    <w:rsid w:val="0040668A"/>
    <w:rsid w:val="00406752"/>
    <w:rsid w:val="0040695E"/>
    <w:rsid w:val="00406DCF"/>
    <w:rsid w:val="004071A2"/>
    <w:rsid w:val="004071AF"/>
    <w:rsid w:val="004071B3"/>
    <w:rsid w:val="004071E5"/>
    <w:rsid w:val="004072FE"/>
    <w:rsid w:val="0040733D"/>
    <w:rsid w:val="004073BA"/>
    <w:rsid w:val="00407460"/>
    <w:rsid w:val="00407530"/>
    <w:rsid w:val="0040753B"/>
    <w:rsid w:val="004076D3"/>
    <w:rsid w:val="00407951"/>
    <w:rsid w:val="00407A14"/>
    <w:rsid w:val="00407C43"/>
    <w:rsid w:val="00407C62"/>
    <w:rsid w:val="00407DAC"/>
    <w:rsid w:val="00407E41"/>
    <w:rsid w:val="00407F2A"/>
    <w:rsid w:val="00407FDB"/>
    <w:rsid w:val="00407FE5"/>
    <w:rsid w:val="0041007F"/>
    <w:rsid w:val="0041020E"/>
    <w:rsid w:val="0041049F"/>
    <w:rsid w:val="0041058B"/>
    <w:rsid w:val="004106CF"/>
    <w:rsid w:val="0041070F"/>
    <w:rsid w:val="00410866"/>
    <w:rsid w:val="00410E0E"/>
    <w:rsid w:val="004110FF"/>
    <w:rsid w:val="00411161"/>
    <w:rsid w:val="004112DB"/>
    <w:rsid w:val="004114A9"/>
    <w:rsid w:val="00411575"/>
    <w:rsid w:val="00411A7F"/>
    <w:rsid w:val="00411AB2"/>
    <w:rsid w:val="00411B30"/>
    <w:rsid w:val="00411B8F"/>
    <w:rsid w:val="00411CA1"/>
    <w:rsid w:val="00411D92"/>
    <w:rsid w:val="00412155"/>
    <w:rsid w:val="0041224D"/>
    <w:rsid w:val="004122F8"/>
    <w:rsid w:val="00412308"/>
    <w:rsid w:val="0041247C"/>
    <w:rsid w:val="004129FA"/>
    <w:rsid w:val="00412EF7"/>
    <w:rsid w:val="00412F25"/>
    <w:rsid w:val="0041308E"/>
    <w:rsid w:val="004134E4"/>
    <w:rsid w:val="0041390D"/>
    <w:rsid w:val="00413940"/>
    <w:rsid w:val="00413B46"/>
    <w:rsid w:val="00413D41"/>
    <w:rsid w:val="00413DCB"/>
    <w:rsid w:val="00413E29"/>
    <w:rsid w:val="00413E70"/>
    <w:rsid w:val="004141E3"/>
    <w:rsid w:val="0041437D"/>
    <w:rsid w:val="004144F4"/>
    <w:rsid w:val="00414517"/>
    <w:rsid w:val="0041459B"/>
    <w:rsid w:val="004145AF"/>
    <w:rsid w:val="00414873"/>
    <w:rsid w:val="00414C8F"/>
    <w:rsid w:val="00414C95"/>
    <w:rsid w:val="00414CE5"/>
    <w:rsid w:val="00414E31"/>
    <w:rsid w:val="00414F75"/>
    <w:rsid w:val="00415016"/>
    <w:rsid w:val="004150D0"/>
    <w:rsid w:val="004151D5"/>
    <w:rsid w:val="0041533F"/>
    <w:rsid w:val="0041567D"/>
    <w:rsid w:val="00415955"/>
    <w:rsid w:val="004159F0"/>
    <w:rsid w:val="00415A68"/>
    <w:rsid w:val="00415A9E"/>
    <w:rsid w:val="00415CD4"/>
    <w:rsid w:val="00415EA5"/>
    <w:rsid w:val="00416084"/>
    <w:rsid w:val="004160AF"/>
    <w:rsid w:val="00416186"/>
    <w:rsid w:val="004163C6"/>
    <w:rsid w:val="004164AB"/>
    <w:rsid w:val="004169F8"/>
    <w:rsid w:val="00416B41"/>
    <w:rsid w:val="00416B4D"/>
    <w:rsid w:val="00416B5B"/>
    <w:rsid w:val="00416C0B"/>
    <w:rsid w:val="00416C27"/>
    <w:rsid w:val="00416D5E"/>
    <w:rsid w:val="00416E66"/>
    <w:rsid w:val="00416F80"/>
    <w:rsid w:val="004170E3"/>
    <w:rsid w:val="0041711D"/>
    <w:rsid w:val="0041720C"/>
    <w:rsid w:val="00417300"/>
    <w:rsid w:val="00417313"/>
    <w:rsid w:val="0041753B"/>
    <w:rsid w:val="00417613"/>
    <w:rsid w:val="0041769E"/>
    <w:rsid w:val="004176CB"/>
    <w:rsid w:val="00417763"/>
    <w:rsid w:val="00417A08"/>
    <w:rsid w:val="00417A68"/>
    <w:rsid w:val="00417D95"/>
    <w:rsid w:val="00417E1E"/>
    <w:rsid w:val="0042015F"/>
    <w:rsid w:val="0042053B"/>
    <w:rsid w:val="004207E2"/>
    <w:rsid w:val="0042093C"/>
    <w:rsid w:val="004209DE"/>
    <w:rsid w:val="00420BB1"/>
    <w:rsid w:val="00420BC8"/>
    <w:rsid w:val="00420BEB"/>
    <w:rsid w:val="00420D88"/>
    <w:rsid w:val="00420D8A"/>
    <w:rsid w:val="00420FEE"/>
    <w:rsid w:val="004210F9"/>
    <w:rsid w:val="004211B4"/>
    <w:rsid w:val="00421421"/>
    <w:rsid w:val="0042150F"/>
    <w:rsid w:val="00421563"/>
    <w:rsid w:val="00421580"/>
    <w:rsid w:val="00421678"/>
    <w:rsid w:val="004216CA"/>
    <w:rsid w:val="00421733"/>
    <w:rsid w:val="00421AD8"/>
    <w:rsid w:val="00421BC0"/>
    <w:rsid w:val="00421C79"/>
    <w:rsid w:val="004220E8"/>
    <w:rsid w:val="0042216F"/>
    <w:rsid w:val="00422273"/>
    <w:rsid w:val="0042234A"/>
    <w:rsid w:val="00422495"/>
    <w:rsid w:val="00422567"/>
    <w:rsid w:val="00422835"/>
    <w:rsid w:val="0042291D"/>
    <w:rsid w:val="00422924"/>
    <w:rsid w:val="00422CF6"/>
    <w:rsid w:val="00422D1D"/>
    <w:rsid w:val="00422E70"/>
    <w:rsid w:val="00422E88"/>
    <w:rsid w:val="00422FF0"/>
    <w:rsid w:val="0042351D"/>
    <w:rsid w:val="00423684"/>
    <w:rsid w:val="0042369D"/>
    <w:rsid w:val="00423716"/>
    <w:rsid w:val="004237B4"/>
    <w:rsid w:val="00423B64"/>
    <w:rsid w:val="00423BCC"/>
    <w:rsid w:val="00423C17"/>
    <w:rsid w:val="00423C89"/>
    <w:rsid w:val="00423D41"/>
    <w:rsid w:val="00423DB4"/>
    <w:rsid w:val="00423E0C"/>
    <w:rsid w:val="00423F4D"/>
    <w:rsid w:val="004241EE"/>
    <w:rsid w:val="00424615"/>
    <w:rsid w:val="00424859"/>
    <w:rsid w:val="00424862"/>
    <w:rsid w:val="0042489E"/>
    <w:rsid w:val="00424AE5"/>
    <w:rsid w:val="00424B9E"/>
    <w:rsid w:val="00424E2A"/>
    <w:rsid w:val="00424EEF"/>
    <w:rsid w:val="00424EF7"/>
    <w:rsid w:val="00425275"/>
    <w:rsid w:val="004254B7"/>
    <w:rsid w:val="00425500"/>
    <w:rsid w:val="0042571A"/>
    <w:rsid w:val="00425A6C"/>
    <w:rsid w:val="00425A8C"/>
    <w:rsid w:val="00425BC3"/>
    <w:rsid w:val="00425BC6"/>
    <w:rsid w:val="00425C28"/>
    <w:rsid w:val="00425D7B"/>
    <w:rsid w:val="00425DE5"/>
    <w:rsid w:val="00425EDC"/>
    <w:rsid w:val="00426162"/>
    <w:rsid w:val="0042623A"/>
    <w:rsid w:val="004263CB"/>
    <w:rsid w:val="00426407"/>
    <w:rsid w:val="004267E3"/>
    <w:rsid w:val="0042680A"/>
    <w:rsid w:val="00426939"/>
    <w:rsid w:val="00426A75"/>
    <w:rsid w:val="00426AD5"/>
    <w:rsid w:val="00426C81"/>
    <w:rsid w:val="00426D4F"/>
    <w:rsid w:val="00426DA9"/>
    <w:rsid w:val="0042713E"/>
    <w:rsid w:val="00427384"/>
    <w:rsid w:val="004273BD"/>
    <w:rsid w:val="00427462"/>
    <w:rsid w:val="004275AF"/>
    <w:rsid w:val="004275D0"/>
    <w:rsid w:val="00427822"/>
    <w:rsid w:val="00427C3A"/>
    <w:rsid w:val="00427C97"/>
    <w:rsid w:val="00427F3B"/>
    <w:rsid w:val="00430097"/>
    <w:rsid w:val="00430189"/>
    <w:rsid w:val="0043026F"/>
    <w:rsid w:val="00430433"/>
    <w:rsid w:val="0043076D"/>
    <w:rsid w:val="00430AA2"/>
    <w:rsid w:val="00430AFC"/>
    <w:rsid w:val="00430BD9"/>
    <w:rsid w:val="00430F57"/>
    <w:rsid w:val="00430FEA"/>
    <w:rsid w:val="00430FF9"/>
    <w:rsid w:val="00431034"/>
    <w:rsid w:val="004310D5"/>
    <w:rsid w:val="00431163"/>
    <w:rsid w:val="004313E1"/>
    <w:rsid w:val="0043143D"/>
    <w:rsid w:val="004315FC"/>
    <w:rsid w:val="00431AED"/>
    <w:rsid w:val="00431B14"/>
    <w:rsid w:val="00431D9F"/>
    <w:rsid w:val="00431DF2"/>
    <w:rsid w:val="00431E46"/>
    <w:rsid w:val="00431F4E"/>
    <w:rsid w:val="0043233D"/>
    <w:rsid w:val="004323AF"/>
    <w:rsid w:val="0043247C"/>
    <w:rsid w:val="004326EC"/>
    <w:rsid w:val="0043279C"/>
    <w:rsid w:val="00432842"/>
    <w:rsid w:val="0043286B"/>
    <w:rsid w:val="004329F0"/>
    <w:rsid w:val="00432AAC"/>
    <w:rsid w:val="004330A6"/>
    <w:rsid w:val="004330F6"/>
    <w:rsid w:val="0043318D"/>
    <w:rsid w:val="00433452"/>
    <w:rsid w:val="0043348B"/>
    <w:rsid w:val="004335A8"/>
    <w:rsid w:val="0043362E"/>
    <w:rsid w:val="00433855"/>
    <w:rsid w:val="00433A65"/>
    <w:rsid w:val="00433BF2"/>
    <w:rsid w:val="00433D35"/>
    <w:rsid w:val="00433E2E"/>
    <w:rsid w:val="00433EA3"/>
    <w:rsid w:val="00433F84"/>
    <w:rsid w:val="00434073"/>
    <w:rsid w:val="004343A7"/>
    <w:rsid w:val="0043461A"/>
    <w:rsid w:val="00434824"/>
    <w:rsid w:val="004348C4"/>
    <w:rsid w:val="004348ED"/>
    <w:rsid w:val="00434960"/>
    <w:rsid w:val="00434DAB"/>
    <w:rsid w:val="0043543C"/>
    <w:rsid w:val="00435476"/>
    <w:rsid w:val="004356F2"/>
    <w:rsid w:val="0043591C"/>
    <w:rsid w:val="00435986"/>
    <w:rsid w:val="00435C87"/>
    <w:rsid w:val="00435D2E"/>
    <w:rsid w:val="00435FBA"/>
    <w:rsid w:val="00436354"/>
    <w:rsid w:val="004364E4"/>
    <w:rsid w:val="00436667"/>
    <w:rsid w:val="00436727"/>
    <w:rsid w:val="004367DB"/>
    <w:rsid w:val="00436DDF"/>
    <w:rsid w:val="004372AA"/>
    <w:rsid w:val="004375B9"/>
    <w:rsid w:val="00437758"/>
    <w:rsid w:val="00437850"/>
    <w:rsid w:val="00437B6B"/>
    <w:rsid w:val="00437E47"/>
    <w:rsid w:val="00437F6F"/>
    <w:rsid w:val="004400A3"/>
    <w:rsid w:val="004400B0"/>
    <w:rsid w:val="0044012E"/>
    <w:rsid w:val="00440222"/>
    <w:rsid w:val="004402D6"/>
    <w:rsid w:val="00440465"/>
    <w:rsid w:val="004406C5"/>
    <w:rsid w:val="00440B9A"/>
    <w:rsid w:val="00440BD3"/>
    <w:rsid w:val="00440BFC"/>
    <w:rsid w:val="00440EB2"/>
    <w:rsid w:val="00440EE4"/>
    <w:rsid w:val="00440EF9"/>
    <w:rsid w:val="00440F3D"/>
    <w:rsid w:val="00441619"/>
    <w:rsid w:val="004417ED"/>
    <w:rsid w:val="004419E8"/>
    <w:rsid w:val="00442117"/>
    <w:rsid w:val="004422DF"/>
    <w:rsid w:val="004422EE"/>
    <w:rsid w:val="004423D0"/>
    <w:rsid w:val="004426C2"/>
    <w:rsid w:val="0044282C"/>
    <w:rsid w:val="004429C4"/>
    <w:rsid w:val="00442B68"/>
    <w:rsid w:val="00442BC7"/>
    <w:rsid w:val="00442C31"/>
    <w:rsid w:val="00442C47"/>
    <w:rsid w:val="00442D6A"/>
    <w:rsid w:val="00442DE2"/>
    <w:rsid w:val="00442EF4"/>
    <w:rsid w:val="0044303C"/>
    <w:rsid w:val="00443320"/>
    <w:rsid w:val="0044335B"/>
    <w:rsid w:val="0044344D"/>
    <w:rsid w:val="00443685"/>
    <w:rsid w:val="00443B3F"/>
    <w:rsid w:val="00443CE3"/>
    <w:rsid w:val="00444055"/>
    <w:rsid w:val="00444168"/>
    <w:rsid w:val="004441B7"/>
    <w:rsid w:val="004444A3"/>
    <w:rsid w:val="0044461E"/>
    <w:rsid w:val="00444BF3"/>
    <w:rsid w:val="00444CD8"/>
    <w:rsid w:val="00444D51"/>
    <w:rsid w:val="00444D59"/>
    <w:rsid w:val="00444DFA"/>
    <w:rsid w:val="00444E65"/>
    <w:rsid w:val="00444F02"/>
    <w:rsid w:val="00444FC8"/>
    <w:rsid w:val="00444FEB"/>
    <w:rsid w:val="00445165"/>
    <w:rsid w:val="00445596"/>
    <w:rsid w:val="004455FA"/>
    <w:rsid w:val="004456EA"/>
    <w:rsid w:val="00445A08"/>
    <w:rsid w:val="00445B64"/>
    <w:rsid w:val="00445D06"/>
    <w:rsid w:val="00445DD6"/>
    <w:rsid w:val="00445E09"/>
    <w:rsid w:val="0044614C"/>
    <w:rsid w:val="00446250"/>
    <w:rsid w:val="00446304"/>
    <w:rsid w:val="00446367"/>
    <w:rsid w:val="004463D7"/>
    <w:rsid w:val="0044645F"/>
    <w:rsid w:val="00446483"/>
    <w:rsid w:val="004464C0"/>
    <w:rsid w:val="004468E1"/>
    <w:rsid w:val="00446995"/>
    <w:rsid w:val="00446BF1"/>
    <w:rsid w:val="00446D3B"/>
    <w:rsid w:val="00446FD3"/>
    <w:rsid w:val="004470BE"/>
    <w:rsid w:val="004471B1"/>
    <w:rsid w:val="00447699"/>
    <w:rsid w:val="00447895"/>
    <w:rsid w:val="004479DB"/>
    <w:rsid w:val="00447A93"/>
    <w:rsid w:val="00447DC6"/>
    <w:rsid w:val="00447FF2"/>
    <w:rsid w:val="00450192"/>
    <w:rsid w:val="00450254"/>
    <w:rsid w:val="004502CB"/>
    <w:rsid w:val="00450499"/>
    <w:rsid w:val="0045062B"/>
    <w:rsid w:val="004506F0"/>
    <w:rsid w:val="00450767"/>
    <w:rsid w:val="004507A7"/>
    <w:rsid w:val="00450854"/>
    <w:rsid w:val="0045090F"/>
    <w:rsid w:val="00450AA4"/>
    <w:rsid w:val="00450B02"/>
    <w:rsid w:val="00450BC1"/>
    <w:rsid w:val="00450C46"/>
    <w:rsid w:val="00450DD5"/>
    <w:rsid w:val="00450EC9"/>
    <w:rsid w:val="00450F47"/>
    <w:rsid w:val="00451213"/>
    <w:rsid w:val="0045128D"/>
    <w:rsid w:val="00451482"/>
    <w:rsid w:val="00451627"/>
    <w:rsid w:val="00451B35"/>
    <w:rsid w:val="00451C1D"/>
    <w:rsid w:val="00451C5F"/>
    <w:rsid w:val="00451E00"/>
    <w:rsid w:val="00451E96"/>
    <w:rsid w:val="0045204F"/>
    <w:rsid w:val="004520AE"/>
    <w:rsid w:val="004520C5"/>
    <w:rsid w:val="0045221C"/>
    <w:rsid w:val="004522D0"/>
    <w:rsid w:val="004522D7"/>
    <w:rsid w:val="004524EC"/>
    <w:rsid w:val="00452596"/>
    <w:rsid w:val="004525FC"/>
    <w:rsid w:val="00452649"/>
    <w:rsid w:val="004528A5"/>
    <w:rsid w:val="00452A12"/>
    <w:rsid w:val="00452A5D"/>
    <w:rsid w:val="00452C83"/>
    <w:rsid w:val="00452CED"/>
    <w:rsid w:val="00452D06"/>
    <w:rsid w:val="00452D57"/>
    <w:rsid w:val="00452D59"/>
    <w:rsid w:val="00452FD3"/>
    <w:rsid w:val="00453114"/>
    <w:rsid w:val="00453252"/>
    <w:rsid w:val="00453293"/>
    <w:rsid w:val="004532F6"/>
    <w:rsid w:val="0045340E"/>
    <w:rsid w:val="00453699"/>
    <w:rsid w:val="004537DC"/>
    <w:rsid w:val="004537E8"/>
    <w:rsid w:val="00453973"/>
    <w:rsid w:val="00453994"/>
    <w:rsid w:val="00453A1C"/>
    <w:rsid w:val="00453A2E"/>
    <w:rsid w:val="00453B7B"/>
    <w:rsid w:val="00453DF8"/>
    <w:rsid w:val="00453F94"/>
    <w:rsid w:val="00454387"/>
    <w:rsid w:val="004544B0"/>
    <w:rsid w:val="004544E5"/>
    <w:rsid w:val="0045451C"/>
    <w:rsid w:val="004545DF"/>
    <w:rsid w:val="004546F1"/>
    <w:rsid w:val="0045477C"/>
    <w:rsid w:val="00454899"/>
    <w:rsid w:val="00454BC6"/>
    <w:rsid w:val="00454D15"/>
    <w:rsid w:val="00454DD9"/>
    <w:rsid w:val="0045511C"/>
    <w:rsid w:val="0045549C"/>
    <w:rsid w:val="004555C1"/>
    <w:rsid w:val="00455605"/>
    <w:rsid w:val="0045577B"/>
    <w:rsid w:val="004557D4"/>
    <w:rsid w:val="0045595C"/>
    <w:rsid w:val="00455B85"/>
    <w:rsid w:val="00455DFA"/>
    <w:rsid w:val="00455E84"/>
    <w:rsid w:val="00455F53"/>
    <w:rsid w:val="00455FDA"/>
    <w:rsid w:val="0045626F"/>
    <w:rsid w:val="00456521"/>
    <w:rsid w:val="004566A8"/>
    <w:rsid w:val="004566EF"/>
    <w:rsid w:val="00456B36"/>
    <w:rsid w:val="00456DD3"/>
    <w:rsid w:val="00456E2A"/>
    <w:rsid w:val="00456E84"/>
    <w:rsid w:val="004572D3"/>
    <w:rsid w:val="00457320"/>
    <w:rsid w:val="00457341"/>
    <w:rsid w:val="00457347"/>
    <w:rsid w:val="00457385"/>
    <w:rsid w:val="00457420"/>
    <w:rsid w:val="00457610"/>
    <w:rsid w:val="004576CB"/>
    <w:rsid w:val="004577CC"/>
    <w:rsid w:val="00457876"/>
    <w:rsid w:val="00457CDA"/>
    <w:rsid w:val="00457F14"/>
    <w:rsid w:val="00457F6C"/>
    <w:rsid w:val="00457FFA"/>
    <w:rsid w:val="0045E612"/>
    <w:rsid w:val="00460062"/>
    <w:rsid w:val="00460235"/>
    <w:rsid w:val="0046074D"/>
    <w:rsid w:val="004608DC"/>
    <w:rsid w:val="00460A4B"/>
    <w:rsid w:val="00460BB2"/>
    <w:rsid w:val="00460CC2"/>
    <w:rsid w:val="00460DC0"/>
    <w:rsid w:val="00460DCD"/>
    <w:rsid w:val="00460FA1"/>
    <w:rsid w:val="004611A4"/>
    <w:rsid w:val="004612AF"/>
    <w:rsid w:val="004613E2"/>
    <w:rsid w:val="00461490"/>
    <w:rsid w:val="00461657"/>
    <w:rsid w:val="004616A3"/>
    <w:rsid w:val="004616D9"/>
    <w:rsid w:val="004617A5"/>
    <w:rsid w:val="00461BBB"/>
    <w:rsid w:val="00461BE3"/>
    <w:rsid w:val="00461BED"/>
    <w:rsid w:val="00461C9B"/>
    <w:rsid w:val="00461D7C"/>
    <w:rsid w:val="00461E3C"/>
    <w:rsid w:val="004622DD"/>
    <w:rsid w:val="00462530"/>
    <w:rsid w:val="0046283A"/>
    <w:rsid w:val="004629AA"/>
    <w:rsid w:val="004629D4"/>
    <w:rsid w:val="004629F6"/>
    <w:rsid w:val="00462A26"/>
    <w:rsid w:val="00462CDF"/>
    <w:rsid w:val="00462EBE"/>
    <w:rsid w:val="00462F8C"/>
    <w:rsid w:val="00463090"/>
    <w:rsid w:val="00463147"/>
    <w:rsid w:val="00463434"/>
    <w:rsid w:val="004634A9"/>
    <w:rsid w:val="004635FA"/>
    <w:rsid w:val="0046363E"/>
    <w:rsid w:val="004642E8"/>
    <w:rsid w:val="004643E5"/>
    <w:rsid w:val="00464696"/>
    <w:rsid w:val="004646D8"/>
    <w:rsid w:val="00464C47"/>
    <w:rsid w:val="00464D37"/>
    <w:rsid w:val="00464FD0"/>
    <w:rsid w:val="004650B1"/>
    <w:rsid w:val="004650BC"/>
    <w:rsid w:val="004650D8"/>
    <w:rsid w:val="004651C8"/>
    <w:rsid w:val="004653F6"/>
    <w:rsid w:val="0046540A"/>
    <w:rsid w:val="0046558B"/>
    <w:rsid w:val="004655F0"/>
    <w:rsid w:val="00465AD8"/>
    <w:rsid w:val="00465B2E"/>
    <w:rsid w:val="00465BC9"/>
    <w:rsid w:val="00466031"/>
    <w:rsid w:val="00466044"/>
    <w:rsid w:val="004661C7"/>
    <w:rsid w:val="004662B7"/>
    <w:rsid w:val="0046630D"/>
    <w:rsid w:val="004667B1"/>
    <w:rsid w:val="00466AEE"/>
    <w:rsid w:val="00466BEE"/>
    <w:rsid w:val="00466C28"/>
    <w:rsid w:val="00466CF9"/>
    <w:rsid w:val="00466DC7"/>
    <w:rsid w:val="00466F00"/>
    <w:rsid w:val="0046711F"/>
    <w:rsid w:val="00467146"/>
    <w:rsid w:val="00467170"/>
    <w:rsid w:val="00467620"/>
    <w:rsid w:val="00467A01"/>
    <w:rsid w:val="00467A41"/>
    <w:rsid w:val="00467B1A"/>
    <w:rsid w:val="00467DBD"/>
    <w:rsid w:val="00467F04"/>
    <w:rsid w:val="0047019E"/>
    <w:rsid w:val="0047020A"/>
    <w:rsid w:val="004702FF"/>
    <w:rsid w:val="00470576"/>
    <w:rsid w:val="00470AD3"/>
    <w:rsid w:val="00470BB5"/>
    <w:rsid w:val="00470C45"/>
    <w:rsid w:val="00470C86"/>
    <w:rsid w:val="0047113E"/>
    <w:rsid w:val="00471285"/>
    <w:rsid w:val="00471445"/>
    <w:rsid w:val="004715F2"/>
    <w:rsid w:val="004717D0"/>
    <w:rsid w:val="00471919"/>
    <w:rsid w:val="00471948"/>
    <w:rsid w:val="00471A91"/>
    <w:rsid w:val="00471B56"/>
    <w:rsid w:val="00471C6F"/>
    <w:rsid w:val="0047244E"/>
    <w:rsid w:val="00472527"/>
    <w:rsid w:val="004725CA"/>
    <w:rsid w:val="004725FA"/>
    <w:rsid w:val="0047269F"/>
    <w:rsid w:val="00472858"/>
    <w:rsid w:val="00472876"/>
    <w:rsid w:val="0047294D"/>
    <w:rsid w:val="00472F5C"/>
    <w:rsid w:val="00472F7B"/>
    <w:rsid w:val="00472FE4"/>
    <w:rsid w:val="00473308"/>
    <w:rsid w:val="00473396"/>
    <w:rsid w:val="004733C1"/>
    <w:rsid w:val="00473601"/>
    <w:rsid w:val="00473633"/>
    <w:rsid w:val="00473777"/>
    <w:rsid w:val="004738CC"/>
    <w:rsid w:val="00473E03"/>
    <w:rsid w:val="00473FEE"/>
    <w:rsid w:val="00474279"/>
    <w:rsid w:val="00474428"/>
    <w:rsid w:val="0047447C"/>
    <w:rsid w:val="00474540"/>
    <w:rsid w:val="0047455C"/>
    <w:rsid w:val="004746CE"/>
    <w:rsid w:val="0047497C"/>
    <w:rsid w:val="00474AA6"/>
    <w:rsid w:val="00474B70"/>
    <w:rsid w:val="00474B83"/>
    <w:rsid w:val="00474DEA"/>
    <w:rsid w:val="004750C8"/>
    <w:rsid w:val="00475203"/>
    <w:rsid w:val="00475341"/>
    <w:rsid w:val="004754F2"/>
    <w:rsid w:val="004757E8"/>
    <w:rsid w:val="0047580D"/>
    <w:rsid w:val="00475883"/>
    <w:rsid w:val="0047591F"/>
    <w:rsid w:val="004759B5"/>
    <w:rsid w:val="00475B23"/>
    <w:rsid w:val="00475BAE"/>
    <w:rsid w:val="00475C67"/>
    <w:rsid w:val="00475CDE"/>
    <w:rsid w:val="00475D10"/>
    <w:rsid w:val="00475DFF"/>
    <w:rsid w:val="00475E17"/>
    <w:rsid w:val="004760AC"/>
    <w:rsid w:val="0047643B"/>
    <w:rsid w:val="00476446"/>
    <w:rsid w:val="004764C7"/>
    <w:rsid w:val="00476623"/>
    <w:rsid w:val="004767E8"/>
    <w:rsid w:val="00476847"/>
    <w:rsid w:val="00476A01"/>
    <w:rsid w:val="00476A44"/>
    <w:rsid w:val="00476B32"/>
    <w:rsid w:val="00476F39"/>
    <w:rsid w:val="00476F59"/>
    <w:rsid w:val="00476FD6"/>
    <w:rsid w:val="00477142"/>
    <w:rsid w:val="00477227"/>
    <w:rsid w:val="0047723D"/>
    <w:rsid w:val="00477635"/>
    <w:rsid w:val="00477719"/>
    <w:rsid w:val="004777A3"/>
    <w:rsid w:val="004778AF"/>
    <w:rsid w:val="00477926"/>
    <w:rsid w:val="0047794C"/>
    <w:rsid w:val="00477DED"/>
    <w:rsid w:val="004800F5"/>
    <w:rsid w:val="00480328"/>
    <w:rsid w:val="00480460"/>
    <w:rsid w:val="00480464"/>
    <w:rsid w:val="004805F5"/>
    <w:rsid w:val="00480619"/>
    <w:rsid w:val="004807E4"/>
    <w:rsid w:val="004809CF"/>
    <w:rsid w:val="004809DF"/>
    <w:rsid w:val="00480D8E"/>
    <w:rsid w:val="00481200"/>
    <w:rsid w:val="00481233"/>
    <w:rsid w:val="00481403"/>
    <w:rsid w:val="00481424"/>
    <w:rsid w:val="00481568"/>
    <w:rsid w:val="004816A5"/>
    <w:rsid w:val="004819BF"/>
    <w:rsid w:val="00481A58"/>
    <w:rsid w:val="00481C18"/>
    <w:rsid w:val="00481F13"/>
    <w:rsid w:val="00481F1A"/>
    <w:rsid w:val="00481FDE"/>
    <w:rsid w:val="00482028"/>
    <w:rsid w:val="0048225A"/>
    <w:rsid w:val="004826B5"/>
    <w:rsid w:val="00482CD9"/>
    <w:rsid w:val="00482D7F"/>
    <w:rsid w:val="00482F3E"/>
    <w:rsid w:val="00482FCD"/>
    <w:rsid w:val="004831FA"/>
    <w:rsid w:val="0048321D"/>
    <w:rsid w:val="004832E5"/>
    <w:rsid w:val="0048362D"/>
    <w:rsid w:val="00483831"/>
    <w:rsid w:val="00483972"/>
    <w:rsid w:val="004839F2"/>
    <w:rsid w:val="00483A34"/>
    <w:rsid w:val="00483DD8"/>
    <w:rsid w:val="00483EE9"/>
    <w:rsid w:val="004840CD"/>
    <w:rsid w:val="004840D5"/>
    <w:rsid w:val="00484403"/>
    <w:rsid w:val="00484950"/>
    <w:rsid w:val="00484C80"/>
    <w:rsid w:val="00484CD6"/>
    <w:rsid w:val="00484EBB"/>
    <w:rsid w:val="00485003"/>
    <w:rsid w:val="004852A7"/>
    <w:rsid w:val="00485331"/>
    <w:rsid w:val="004856A8"/>
    <w:rsid w:val="004856D2"/>
    <w:rsid w:val="004856D4"/>
    <w:rsid w:val="00485771"/>
    <w:rsid w:val="00485822"/>
    <w:rsid w:val="00485993"/>
    <w:rsid w:val="00485C7A"/>
    <w:rsid w:val="004861DA"/>
    <w:rsid w:val="00486236"/>
    <w:rsid w:val="004863C7"/>
    <w:rsid w:val="00486402"/>
    <w:rsid w:val="004864CC"/>
    <w:rsid w:val="00486B55"/>
    <w:rsid w:val="00486CD1"/>
    <w:rsid w:val="00486E81"/>
    <w:rsid w:val="00486F79"/>
    <w:rsid w:val="00486FC8"/>
    <w:rsid w:val="004871F1"/>
    <w:rsid w:val="004874CB"/>
    <w:rsid w:val="004874ED"/>
    <w:rsid w:val="00487662"/>
    <w:rsid w:val="004876B5"/>
    <w:rsid w:val="004877D0"/>
    <w:rsid w:val="00487932"/>
    <w:rsid w:val="00487A41"/>
    <w:rsid w:val="00487A5F"/>
    <w:rsid w:val="00487B6A"/>
    <w:rsid w:val="00487EF8"/>
    <w:rsid w:val="00487F3F"/>
    <w:rsid w:val="004900E0"/>
    <w:rsid w:val="00490773"/>
    <w:rsid w:val="00490941"/>
    <w:rsid w:val="00490B11"/>
    <w:rsid w:val="00490B85"/>
    <w:rsid w:val="00490EF6"/>
    <w:rsid w:val="00490F48"/>
    <w:rsid w:val="00490FDB"/>
    <w:rsid w:val="0049105C"/>
    <w:rsid w:val="00491187"/>
    <w:rsid w:val="00491223"/>
    <w:rsid w:val="00491233"/>
    <w:rsid w:val="004915AC"/>
    <w:rsid w:val="00491733"/>
    <w:rsid w:val="0049178D"/>
    <w:rsid w:val="00491950"/>
    <w:rsid w:val="004919A7"/>
    <w:rsid w:val="00491AC5"/>
    <w:rsid w:val="00491AC7"/>
    <w:rsid w:val="00491ACB"/>
    <w:rsid w:val="00491DBB"/>
    <w:rsid w:val="00492067"/>
    <w:rsid w:val="0049252C"/>
    <w:rsid w:val="00492534"/>
    <w:rsid w:val="004928CE"/>
    <w:rsid w:val="00492A3A"/>
    <w:rsid w:val="00492AA2"/>
    <w:rsid w:val="00492CAF"/>
    <w:rsid w:val="00492E72"/>
    <w:rsid w:val="00492FF8"/>
    <w:rsid w:val="00493429"/>
    <w:rsid w:val="00493497"/>
    <w:rsid w:val="004937EC"/>
    <w:rsid w:val="00493D29"/>
    <w:rsid w:val="00493F7C"/>
    <w:rsid w:val="00493F95"/>
    <w:rsid w:val="0049417D"/>
    <w:rsid w:val="00494546"/>
    <w:rsid w:val="00494549"/>
    <w:rsid w:val="00494638"/>
    <w:rsid w:val="004946A3"/>
    <w:rsid w:val="0049477A"/>
    <w:rsid w:val="00494789"/>
    <w:rsid w:val="00494A86"/>
    <w:rsid w:val="00494A89"/>
    <w:rsid w:val="00494EE4"/>
    <w:rsid w:val="00495044"/>
    <w:rsid w:val="004952C0"/>
    <w:rsid w:val="0049542D"/>
    <w:rsid w:val="00495534"/>
    <w:rsid w:val="0049564B"/>
    <w:rsid w:val="00495770"/>
    <w:rsid w:val="00495A5D"/>
    <w:rsid w:val="00495E4C"/>
    <w:rsid w:val="00495F59"/>
    <w:rsid w:val="00496010"/>
    <w:rsid w:val="00496229"/>
    <w:rsid w:val="00496277"/>
    <w:rsid w:val="00496392"/>
    <w:rsid w:val="00496752"/>
    <w:rsid w:val="0049686A"/>
    <w:rsid w:val="0049689C"/>
    <w:rsid w:val="00496996"/>
    <w:rsid w:val="00496E5D"/>
    <w:rsid w:val="00497071"/>
    <w:rsid w:val="00497189"/>
    <w:rsid w:val="0049738D"/>
    <w:rsid w:val="00497469"/>
    <w:rsid w:val="0049753A"/>
    <w:rsid w:val="0049758C"/>
    <w:rsid w:val="0049776A"/>
    <w:rsid w:val="004977D7"/>
    <w:rsid w:val="0049783E"/>
    <w:rsid w:val="0049789F"/>
    <w:rsid w:val="00497AEF"/>
    <w:rsid w:val="00497C33"/>
    <w:rsid w:val="00497DAE"/>
    <w:rsid w:val="004A0486"/>
    <w:rsid w:val="004A0695"/>
    <w:rsid w:val="004A06F3"/>
    <w:rsid w:val="004A089C"/>
    <w:rsid w:val="004A0925"/>
    <w:rsid w:val="004A0A1D"/>
    <w:rsid w:val="004A0BF3"/>
    <w:rsid w:val="004A0E23"/>
    <w:rsid w:val="004A0EC0"/>
    <w:rsid w:val="004A105E"/>
    <w:rsid w:val="004A1436"/>
    <w:rsid w:val="004A157F"/>
    <w:rsid w:val="004A1986"/>
    <w:rsid w:val="004A1994"/>
    <w:rsid w:val="004A1C89"/>
    <w:rsid w:val="004A1D75"/>
    <w:rsid w:val="004A1DA4"/>
    <w:rsid w:val="004A1E62"/>
    <w:rsid w:val="004A20CF"/>
    <w:rsid w:val="004A2238"/>
    <w:rsid w:val="004A2367"/>
    <w:rsid w:val="004A237A"/>
    <w:rsid w:val="004A266D"/>
    <w:rsid w:val="004A2673"/>
    <w:rsid w:val="004A2679"/>
    <w:rsid w:val="004A26C6"/>
    <w:rsid w:val="004A288B"/>
    <w:rsid w:val="004A2A01"/>
    <w:rsid w:val="004A2A24"/>
    <w:rsid w:val="004A2DCB"/>
    <w:rsid w:val="004A2FBA"/>
    <w:rsid w:val="004A30FD"/>
    <w:rsid w:val="004A315D"/>
    <w:rsid w:val="004A3308"/>
    <w:rsid w:val="004A3580"/>
    <w:rsid w:val="004A3711"/>
    <w:rsid w:val="004A380D"/>
    <w:rsid w:val="004A390B"/>
    <w:rsid w:val="004A3D1E"/>
    <w:rsid w:val="004A3FB4"/>
    <w:rsid w:val="004A3FD2"/>
    <w:rsid w:val="004A4110"/>
    <w:rsid w:val="004A42BD"/>
    <w:rsid w:val="004A43B3"/>
    <w:rsid w:val="004A46CB"/>
    <w:rsid w:val="004A46E6"/>
    <w:rsid w:val="004A47BC"/>
    <w:rsid w:val="004A47C6"/>
    <w:rsid w:val="004A4854"/>
    <w:rsid w:val="004A4988"/>
    <w:rsid w:val="004A4B47"/>
    <w:rsid w:val="004A4D43"/>
    <w:rsid w:val="004A5568"/>
    <w:rsid w:val="004A560E"/>
    <w:rsid w:val="004A574C"/>
    <w:rsid w:val="004A57AE"/>
    <w:rsid w:val="004A5810"/>
    <w:rsid w:val="004A5873"/>
    <w:rsid w:val="004A598F"/>
    <w:rsid w:val="004A5B49"/>
    <w:rsid w:val="004A5D56"/>
    <w:rsid w:val="004A618D"/>
    <w:rsid w:val="004A6231"/>
    <w:rsid w:val="004A65C4"/>
    <w:rsid w:val="004A65F4"/>
    <w:rsid w:val="004A6904"/>
    <w:rsid w:val="004A6B18"/>
    <w:rsid w:val="004A6CDB"/>
    <w:rsid w:val="004A6ED2"/>
    <w:rsid w:val="004A718F"/>
    <w:rsid w:val="004A747B"/>
    <w:rsid w:val="004A7854"/>
    <w:rsid w:val="004A78AC"/>
    <w:rsid w:val="004A7ABF"/>
    <w:rsid w:val="004A7AEB"/>
    <w:rsid w:val="004A7C33"/>
    <w:rsid w:val="004A7D67"/>
    <w:rsid w:val="004A7F30"/>
    <w:rsid w:val="004B025F"/>
    <w:rsid w:val="004B0291"/>
    <w:rsid w:val="004B042F"/>
    <w:rsid w:val="004B0485"/>
    <w:rsid w:val="004B04A3"/>
    <w:rsid w:val="004B06C9"/>
    <w:rsid w:val="004B0724"/>
    <w:rsid w:val="004B089E"/>
    <w:rsid w:val="004B08C4"/>
    <w:rsid w:val="004B096B"/>
    <w:rsid w:val="004B0AA4"/>
    <w:rsid w:val="004B0BCF"/>
    <w:rsid w:val="004B0C18"/>
    <w:rsid w:val="004B0F6C"/>
    <w:rsid w:val="004B0FDF"/>
    <w:rsid w:val="004B116A"/>
    <w:rsid w:val="004B11D0"/>
    <w:rsid w:val="004B1680"/>
    <w:rsid w:val="004B1DB5"/>
    <w:rsid w:val="004B1F05"/>
    <w:rsid w:val="004B2099"/>
    <w:rsid w:val="004B22D6"/>
    <w:rsid w:val="004B26B1"/>
    <w:rsid w:val="004B2714"/>
    <w:rsid w:val="004B27E7"/>
    <w:rsid w:val="004B2A1C"/>
    <w:rsid w:val="004B2D09"/>
    <w:rsid w:val="004B2E8C"/>
    <w:rsid w:val="004B2EE9"/>
    <w:rsid w:val="004B30BF"/>
    <w:rsid w:val="004B3151"/>
    <w:rsid w:val="004B334D"/>
    <w:rsid w:val="004B3513"/>
    <w:rsid w:val="004B35A1"/>
    <w:rsid w:val="004B3701"/>
    <w:rsid w:val="004B3901"/>
    <w:rsid w:val="004B3C00"/>
    <w:rsid w:val="004B3CBB"/>
    <w:rsid w:val="004B3F72"/>
    <w:rsid w:val="004B4216"/>
    <w:rsid w:val="004B42F9"/>
    <w:rsid w:val="004B4420"/>
    <w:rsid w:val="004B443C"/>
    <w:rsid w:val="004B460B"/>
    <w:rsid w:val="004B48C3"/>
    <w:rsid w:val="004B4A40"/>
    <w:rsid w:val="004B4AF3"/>
    <w:rsid w:val="004B4ED9"/>
    <w:rsid w:val="004B4EEF"/>
    <w:rsid w:val="004B4F6F"/>
    <w:rsid w:val="004B4FD9"/>
    <w:rsid w:val="004B5085"/>
    <w:rsid w:val="004B55CB"/>
    <w:rsid w:val="004B5653"/>
    <w:rsid w:val="004B56B7"/>
    <w:rsid w:val="004B5A02"/>
    <w:rsid w:val="004B5A39"/>
    <w:rsid w:val="004B5A44"/>
    <w:rsid w:val="004B5A73"/>
    <w:rsid w:val="004B5B79"/>
    <w:rsid w:val="004B5BAE"/>
    <w:rsid w:val="004B5BBD"/>
    <w:rsid w:val="004B5CC6"/>
    <w:rsid w:val="004B5CF2"/>
    <w:rsid w:val="004B604C"/>
    <w:rsid w:val="004B61A9"/>
    <w:rsid w:val="004B62B4"/>
    <w:rsid w:val="004B62CE"/>
    <w:rsid w:val="004B6325"/>
    <w:rsid w:val="004B63EE"/>
    <w:rsid w:val="004B66BC"/>
    <w:rsid w:val="004B6702"/>
    <w:rsid w:val="004B68A6"/>
    <w:rsid w:val="004B6948"/>
    <w:rsid w:val="004B6B57"/>
    <w:rsid w:val="004B6B62"/>
    <w:rsid w:val="004B6C0F"/>
    <w:rsid w:val="004B6CC6"/>
    <w:rsid w:val="004B6E65"/>
    <w:rsid w:val="004B6ED9"/>
    <w:rsid w:val="004B6F1A"/>
    <w:rsid w:val="004B706D"/>
    <w:rsid w:val="004B7117"/>
    <w:rsid w:val="004B719E"/>
    <w:rsid w:val="004B726A"/>
    <w:rsid w:val="004B73D8"/>
    <w:rsid w:val="004B741D"/>
    <w:rsid w:val="004B7458"/>
    <w:rsid w:val="004B766C"/>
    <w:rsid w:val="004B79AE"/>
    <w:rsid w:val="004B7D26"/>
    <w:rsid w:val="004B7D54"/>
    <w:rsid w:val="004B7EB5"/>
    <w:rsid w:val="004B7FD8"/>
    <w:rsid w:val="004BA3E2"/>
    <w:rsid w:val="004C01D1"/>
    <w:rsid w:val="004C023C"/>
    <w:rsid w:val="004C0283"/>
    <w:rsid w:val="004C0390"/>
    <w:rsid w:val="004C0402"/>
    <w:rsid w:val="004C06FB"/>
    <w:rsid w:val="004C0AAD"/>
    <w:rsid w:val="004C0D45"/>
    <w:rsid w:val="004C100D"/>
    <w:rsid w:val="004C1243"/>
    <w:rsid w:val="004C13BB"/>
    <w:rsid w:val="004C144D"/>
    <w:rsid w:val="004C14A2"/>
    <w:rsid w:val="004C156A"/>
    <w:rsid w:val="004C159A"/>
    <w:rsid w:val="004C1856"/>
    <w:rsid w:val="004C1862"/>
    <w:rsid w:val="004C1B99"/>
    <w:rsid w:val="004C1B9A"/>
    <w:rsid w:val="004C1CF3"/>
    <w:rsid w:val="004C1CFD"/>
    <w:rsid w:val="004C1D10"/>
    <w:rsid w:val="004C1D36"/>
    <w:rsid w:val="004C1E17"/>
    <w:rsid w:val="004C1F09"/>
    <w:rsid w:val="004C1F16"/>
    <w:rsid w:val="004C2136"/>
    <w:rsid w:val="004C22D6"/>
    <w:rsid w:val="004C238D"/>
    <w:rsid w:val="004C242A"/>
    <w:rsid w:val="004C2469"/>
    <w:rsid w:val="004C2981"/>
    <w:rsid w:val="004C2AE1"/>
    <w:rsid w:val="004C2F61"/>
    <w:rsid w:val="004C3047"/>
    <w:rsid w:val="004C3075"/>
    <w:rsid w:val="004C30A6"/>
    <w:rsid w:val="004C3455"/>
    <w:rsid w:val="004C34F0"/>
    <w:rsid w:val="004C35CC"/>
    <w:rsid w:val="004C3614"/>
    <w:rsid w:val="004C39F1"/>
    <w:rsid w:val="004C3B0D"/>
    <w:rsid w:val="004C3B78"/>
    <w:rsid w:val="004C3BF7"/>
    <w:rsid w:val="004C3CB3"/>
    <w:rsid w:val="004C3E69"/>
    <w:rsid w:val="004C3E8C"/>
    <w:rsid w:val="004C3FEA"/>
    <w:rsid w:val="004C49B5"/>
    <w:rsid w:val="004C4A4F"/>
    <w:rsid w:val="004C502F"/>
    <w:rsid w:val="004C5057"/>
    <w:rsid w:val="004C51A8"/>
    <w:rsid w:val="004C5238"/>
    <w:rsid w:val="004C5309"/>
    <w:rsid w:val="004C5347"/>
    <w:rsid w:val="004C535F"/>
    <w:rsid w:val="004C54A8"/>
    <w:rsid w:val="004C5647"/>
    <w:rsid w:val="004C56D9"/>
    <w:rsid w:val="004C5863"/>
    <w:rsid w:val="004C5AF9"/>
    <w:rsid w:val="004C5C26"/>
    <w:rsid w:val="004C5EDD"/>
    <w:rsid w:val="004C62F3"/>
    <w:rsid w:val="004C6310"/>
    <w:rsid w:val="004C6352"/>
    <w:rsid w:val="004C64F0"/>
    <w:rsid w:val="004C672A"/>
    <w:rsid w:val="004C675A"/>
    <w:rsid w:val="004C67D8"/>
    <w:rsid w:val="004C6897"/>
    <w:rsid w:val="004C68B9"/>
    <w:rsid w:val="004C69F2"/>
    <w:rsid w:val="004C6B82"/>
    <w:rsid w:val="004C6C47"/>
    <w:rsid w:val="004C6CB2"/>
    <w:rsid w:val="004C6F02"/>
    <w:rsid w:val="004C6F1B"/>
    <w:rsid w:val="004C6F73"/>
    <w:rsid w:val="004C6FA0"/>
    <w:rsid w:val="004C7002"/>
    <w:rsid w:val="004C722C"/>
    <w:rsid w:val="004C7497"/>
    <w:rsid w:val="004C7AEE"/>
    <w:rsid w:val="004C7BFE"/>
    <w:rsid w:val="004C7E4E"/>
    <w:rsid w:val="004D01DC"/>
    <w:rsid w:val="004D01F4"/>
    <w:rsid w:val="004D037B"/>
    <w:rsid w:val="004D04BB"/>
    <w:rsid w:val="004D0606"/>
    <w:rsid w:val="004D0635"/>
    <w:rsid w:val="004D063F"/>
    <w:rsid w:val="004D0666"/>
    <w:rsid w:val="004D070E"/>
    <w:rsid w:val="004D0732"/>
    <w:rsid w:val="004D077A"/>
    <w:rsid w:val="004D07ED"/>
    <w:rsid w:val="004D0851"/>
    <w:rsid w:val="004D0858"/>
    <w:rsid w:val="004D0A6C"/>
    <w:rsid w:val="004D0C41"/>
    <w:rsid w:val="004D0FBC"/>
    <w:rsid w:val="004D1582"/>
    <w:rsid w:val="004D178F"/>
    <w:rsid w:val="004D17F5"/>
    <w:rsid w:val="004D1B69"/>
    <w:rsid w:val="004D1CE7"/>
    <w:rsid w:val="004D1D22"/>
    <w:rsid w:val="004D1D2D"/>
    <w:rsid w:val="004D1D45"/>
    <w:rsid w:val="004D1EDB"/>
    <w:rsid w:val="004D208A"/>
    <w:rsid w:val="004D2106"/>
    <w:rsid w:val="004D21B1"/>
    <w:rsid w:val="004D237A"/>
    <w:rsid w:val="004D27AA"/>
    <w:rsid w:val="004D27B0"/>
    <w:rsid w:val="004D28CE"/>
    <w:rsid w:val="004D28E4"/>
    <w:rsid w:val="004D2A1E"/>
    <w:rsid w:val="004D2C6B"/>
    <w:rsid w:val="004D2D69"/>
    <w:rsid w:val="004D2E74"/>
    <w:rsid w:val="004D328C"/>
    <w:rsid w:val="004D35E8"/>
    <w:rsid w:val="004D374B"/>
    <w:rsid w:val="004D391A"/>
    <w:rsid w:val="004D3950"/>
    <w:rsid w:val="004D3A81"/>
    <w:rsid w:val="004D3AF8"/>
    <w:rsid w:val="004D3CE1"/>
    <w:rsid w:val="004D3D46"/>
    <w:rsid w:val="004D3E77"/>
    <w:rsid w:val="004D3EBE"/>
    <w:rsid w:val="004D3F38"/>
    <w:rsid w:val="004D403D"/>
    <w:rsid w:val="004D4083"/>
    <w:rsid w:val="004D42AC"/>
    <w:rsid w:val="004D43A2"/>
    <w:rsid w:val="004D4755"/>
    <w:rsid w:val="004D4862"/>
    <w:rsid w:val="004D4AC6"/>
    <w:rsid w:val="004D4AEC"/>
    <w:rsid w:val="004D4B6A"/>
    <w:rsid w:val="004D4C98"/>
    <w:rsid w:val="004D4DF0"/>
    <w:rsid w:val="004D4F0E"/>
    <w:rsid w:val="004D4F19"/>
    <w:rsid w:val="004D5125"/>
    <w:rsid w:val="004D51A4"/>
    <w:rsid w:val="004D525F"/>
    <w:rsid w:val="004D52C6"/>
    <w:rsid w:val="004D53DE"/>
    <w:rsid w:val="004D56FC"/>
    <w:rsid w:val="004D58D0"/>
    <w:rsid w:val="004D59CD"/>
    <w:rsid w:val="004D5B66"/>
    <w:rsid w:val="004D5DEE"/>
    <w:rsid w:val="004D5EA0"/>
    <w:rsid w:val="004D5F24"/>
    <w:rsid w:val="004D5FA7"/>
    <w:rsid w:val="004D653E"/>
    <w:rsid w:val="004D6688"/>
    <w:rsid w:val="004D6915"/>
    <w:rsid w:val="004D6AFE"/>
    <w:rsid w:val="004D6C21"/>
    <w:rsid w:val="004D6FA2"/>
    <w:rsid w:val="004D70B7"/>
    <w:rsid w:val="004D71A3"/>
    <w:rsid w:val="004D71E5"/>
    <w:rsid w:val="004D72DD"/>
    <w:rsid w:val="004D7605"/>
    <w:rsid w:val="004D7823"/>
    <w:rsid w:val="004D7C7C"/>
    <w:rsid w:val="004E00B5"/>
    <w:rsid w:val="004E0103"/>
    <w:rsid w:val="004E01A9"/>
    <w:rsid w:val="004E02D4"/>
    <w:rsid w:val="004E02D5"/>
    <w:rsid w:val="004E0539"/>
    <w:rsid w:val="004E05D9"/>
    <w:rsid w:val="004E06BC"/>
    <w:rsid w:val="004E06C0"/>
    <w:rsid w:val="004E06C5"/>
    <w:rsid w:val="004E0779"/>
    <w:rsid w:val="004E0816"/>
    <w:rsid w:val="004E0B1A"/>
    <w:rsid w:val="004E0CCD"/>
    <w:rsid w:val="004E0CFD"/>
    <w:rsid w:val="004E0D50"/>
    <w:rsid w:val="004E0DA8"/>
    <w:rsid w:val="004E0E11"/>
    <w:rsid w:val="004E1058"/>
    <w:rsid w:val="004E1079"/>
    <w:rsid w:val="004E1089"/>
    <w:rsid w:val="004E10D8"/>
    <w:rsid w:val="004E13A3"/>
    <w:rsid w:val="004E13E0"/>
    <w:rsid w:val="004E1605"/>
    <w:rsid w:val="004E1634"/>
    <w:rsid w:val="004E16C8"/>
    <w:rsid w:val="004E172B"/>
    <w:rsid w:val="004E1737"/>
    <w:rsid w:val="004E1794"/>
    <w:rsid w:val="004E197F"/>
    <w:rsid w:val="004E1A7B"/>
    <w:rsid w:val="004E21F5"/>
    <w:rsid w:val="004E23C7"/>
    <w:rsid w:val="004E26A1"/>
    <w:rsid w:val="004E27B5"/>
    <w:rsid w:val="004E288A"/>
    <w:rsid w:val="004E2927"/>
    <w:rsid w:val="004E2A3F"/>
    <w:rsid w:val="004E2C83"/>
    <w:rsid w:val="004E2D09"/>
    <w:rsid w:val="004E2DF7"/>
    <w:rsid w:val="004E2EDD"/>
    <w:rsid w:val="004E2F03"/>
    <w:rsid w:val="004E307F"/>
    <w:rsid w:val="004E31E5"/>
    <w:rsid w:val="004E3260"/>
    <w:rsid w:val="004E3507"/>
    <w:rsid w:val="004E366E"/>
    <w:rsid w:val="004E380C"/>
    <w:rsid w:val="004E39A8"/>
    <w:rsid w:val="004E3AEB"/>
    <w:rsid w:val="004E3DB4"/>
    <w:rsid w:val="004E4040"/>
    <w:rsid w:val="004E40A5"/>
    <w:rsid w:val="004E4123"/>
    <w:rsid w:val="004E415D"/>
    <w:rsid w:val="004E416E"/>
    <w:rsid w:val="004E4216"/>
    <w:rsid w:val="004E426E"/>
    <w:rsid w:val="004E4364"/>
    <w:rsid w:val="004E4671"/>
    <w:rsid w:val="004E4DDF"/>
    <w:rsid w:val="004E4E4D"/>
    <w:rsid w:val="004E4EC1"/>
    <w:rsid w:val="004E4F0C"/>
    <w:rsid w:val="004E4F24"/>
    <w:rsid w:val="004E51BA"/>
    <w:rsid w:val="004E51D2"/>
    <w:rsid w:val="004E5220"/>
    <w:rsid w:val="004E5436"/>
    <w:rsid w:val="004E579E"/>
    <w:rsid w:val="004E58A2"/>
    <w:rsid w:val="004E5B18"/>
    <w:rsid w:val="004E5CD4"/>
    <w:rsid w:val="004E5D41"/>
    <w:rsid w:val="004E5E61"/>
    <w:rsid w:val="004E5F88"/>
    <w:rsid w:val="004E6017"/>
    <w:rsid w:val="004E6169"/>
    <w:rsid w:val="004E6212"/>
    <w:rsid w:val="004E62A4"/>
    <w:rsid w:val="004E62B6"/>
    <w:rsid w:val="004E642A"/>
    <w:rsid w:val="004E69CE"/>
    <w:rsid w:val="004E6A56"/>
    <w:rsid w:val="004E6AA2"/>
    <w:rsid w:val="004E6C25"/>
    <w:rsid w:val="004E6C2D"/>
    <w:rsid w:val="004E6C53"/>
    <w:rsid w:val="004E6E81"/>
    <w:rsid w:val="004E6F70"/>
    <w:rsid w:val="004E701D"/>
    <w:rsid w:val="004E7030"/>
    <w:rsid w:val="004E712C"/>
    <w:rsid w:val="004E71B3"/>
    <w:rsid w:val="004E7262"/>
    <w:rsid w:val="004E727B"/>
    <w:rsid w:val="004E73C4"/>
    <w:rsid w:val="004E77A3"/>
    <w:rsid w:val="004E785D"/>
    <w:rsid w:val="004E79B4"/>
    <w:rsid w:val="004E7A86"/>
    <w:rsid w:val="004E7BBD"/>
    <w:rsid w:val="004E7C4A"/>
    <w:rsid w:val="004E7C63"/>
    <w:rsid w:val="004E7D45"/>
    <w:rsid w:val="004E7D47"/>
    <w:rsid w:val="004E7DCF"/>
    <w:rsid w:val="004F0267"/>
    <w:rsid w:val="004F0288"/>
    <w:rsid w:val="004F034D"/>
    <w:rsid w:val="004F03DB"/>
    <w:rsid w:val="004F0737"/>
    <w:rsid w:val="004F0958"/>
    <w:rsid w:val="004F09F4"/>
    <w:rsid w:val="004F0BEA"/>
    <w:rsid w:val="004F0DDE"/>
    <w:rsid w:val="004F0E68"/>
    <w:rsid w:val="004F0E72"/>
    <w:rsid w:val="004F0F11"/>
    <w:rsid w:val="004F0F18"/>
    <w:rsid w:val="004F100C"/>
    <w:rsid w:val="004F130B"/>
    <w:rsid w:val="004F1672"/>
    <w:rsid w:val="004F1904"/>
    <w:rsid w:val="004F1A00"/>
    <w:rsid w:val="004F1A3F"/>
    <w:rsid w:val="004F1B6F"/>
    <w:rsid w:val="004F1C7B"/>
    <w:rsid w:val="004F1E16"/>
    <w:rsid w:val="004F1EB1"/>
    <w:rsid w:val="004F1FE5"/>
    <w:rsid w:val="004F22A0"/>
    <w:rsid w:val="004F2626"/>
    <w:rsid w:val="004F27F7"/>
    <w:rsid w:val="004F2B14"/>
    <w:rsid w:val="004F2B75"/>
    <w:rsid w:val="004F2C8C"/>
    <w:rsid w:val="004F309C"/>
    <w:rsid w:val="004F31A4"/>
    <w:rsid w:val="004F3225"/>
    <w:rsid w:val="004F343E"/>
    <w:rsid w:val="004F3484"/>
    <w:rsid w:val="004F34C9"/>
    <w:rsid w:val="004F34FF"/>
    <w:rsid w:val="004F36AC"/>
    <w:rsid w:val="004F36B5"/>
    <w:rsid w:val="004F36CE"/>
    <w:rsid w:val="004F36FD"/>
    <w:rsid w:val="004F3724"/>
    <w:rsid w:val="004F3B2E"/>
    <w:rsid w:val="004F3C39"/>
    <w:rsid w:val="004F3DB6"/>
    <w:rsid w:val="004F40CF"/>
    <w:rsid w:val="004F435E"/>
    <w:rsid w:val="004F4602"/>
    <w:rsid w:val="004F460D"/>
    <w:rsid w:val="004F4792"/>
    <w:rsid w:val="004F4B7E"/>
    <w:rsid w:val="004F4C8A"/>
    <w:rsid w:val="004F4EC4"/>
    <w:rsid w:val="004F51EA"/>
    <w:rsid w:val="004F521C"/>
    <w:rsid w:val="004F56E2"/>
    <w:rsid w:val="004F5741"/>
    <w:rsid w:val="004F5B17"/>
    <w:rsid w:val="004F5BD9"/>
    <w:rsid w:val="004F625B"/>
    <w:rsid w:val="004F6748"/>
    <w:rsid w:val="004F693E"/>
    <w:rsid w:val="004F6A19"/>
    <w:rsid w:val="004F6ABD"/>
    <w:rsid w:val="004F6B0E"/>
    <w:rsid w:val="004F6B60"/>
    <w:rsid w:val="004F6C8B"/>
    <w:rsid w:val="004F6D28"/>
    <w:rsid w:val="004F6E9B"/>
    <w:rsid w:val="004F6EBF"/>
    <w:rsid w:val="004F6FB1"/>
    <w:rsid w:val="004F70B3"/>
    <w:rsid w:val="004F722E"/>
    <w:rsid w:val="004F7236"/>
    <w:rsid w:val="004F738F"/>
    <w:rsid w:val="004F73A3"/>
    <w:rsid w:val="004F73BE"/>
    <w:rsid w:val="004F73C6"/>
    <w:rsid w:val="004F7A84"/>
    <w:rsid w:val="004F7AB7"/>
    <w:rsid w:val="004F7C00"/>
    <w:rsid w:val="004F7D74"/>
    <w:rsid w:val="0050013A"/>
    <w:rsid w:val="005002BF"/>
    <w:rsid w:val="0050032F"/>
    <w:rsid w:val="00500504"/>
    <w:rsid w:val="005007E3"/>
    <w:rsid w:val="005008DF"/>
    <w:rsid w:val="005009DC"/>
    <w:rsid w:val="00500A96"/>
    <w:rsid w:val="00500F08"/>
    <w:rsid w:val="00500F1F"/>
    <w:rsid w:val="00501167"/>
    <w:rsid w:val="005014A3"/>
    <w:rsid w:val="00501571"/>
    <w:rsid w:val="0050163B"/>
    <w:rsid w:val="005018A3"/>
    <w:rsid w:val="005018D7"/>
    <w:rsid w:val="00501B94"/>
    <w:rsid w:val="00501D28"/>
    <w:rsid w:val="005021C0"/>
    <w:rsid w:val="005022C1"/>
    <w:rsid w:val="00502376"/>
    <w:rsid w:val="00502507"/>
    <w:rsid w:val="00502653"/>
    <w:rsid w:val="005026BE"/>
    <w:rsid w:val="005026C8"/>
    <w:rsid w:val="005029C8"/>
    <w:rsid w:val="00502CCF"/>
    <w:rsid w:val="00502D34"/>
    <w:rsid w:val="00502D70"/>
    <w:rsid w:val="00502E38"/>
    <w:rsid w:val="00502FE6"/>
    <w:rsid w:val="005030F4"/>
    <w:rsid w:val="00503761"/>
    <w:rsid w:val="00503AD6"/>
    <w:rsid w:val="00503C7C"/>
    <w:rsid w:val="00503CCD"/>
    <w:rsid w:val="00503E6D"/>
    <w:rsid w:val="00503EC6"/>
    <w:rsid w:val="00503F3E"/>
    <w:rsid w:val="00503F40"/>
    <w:rsid w:val="00503FA2"/>
    <w:rsid w:val="0050402C"/>
    <w:rsid w:val="0050419A"/>
    <w:rsid w:val="00504490"/>
    <w:rsid w:val="005046F1"/>
    <w:rsid w:val="005049B9"/>
    <w:rsid w:val="005049F1"/>
    <w:rsid w:val="00504A85"/>
    <w:rsid w:val="00504B0E"/>
    <w:rsid w:val="00504C5A"/>
    <w:rsid w:val="00504D52"/>
    <w:rsid w:val="00504D88"/>
    <w:rsid w:val="00504DFF"/>
    <w:rsid w:val="00504E5C"/>
    <w:rsid w:val="00504E77"/>
    <w:rsid w:val="00505213"/>
    <w:rsid w:val="005052B5"/>
    <w:rsid w:val="00505516"/>
    <w:rsid w:val="0050555C"/>
    <w:rsid w:val="005055EA"/>
    <w:rsid w:val="005055F9"/>
    <w:rsid w:val="00505842"/>
    <w:rsid w:val="0050599E"/>
    <w:rsid w:val="00505BD9"/>
    <w:rsid w:val="00505C5C"/>
    <w:rsid w:val="00505DDC"/>
    <w:rsid w:val="00505F5B"/>
    <w:rsid w:val="0050600F"/>
    <w:rsid w:val="00506186"/>
    <w:rsid w:val="00506207"/>
    <w:rsid w:val="00506391"/>
    <w:rsid w:val="005064C2"/>
    <w:rsid w:val="005064F1"/>
    <w:rsid w:val="00506647"/>
    <w:rsid w:val="005066BA"/>
    <w:rsid w:val="005069CD"/>
    <w:rsid w:val="00506C8C"/>
    <w:rsid w:val="00506D28"/>
    <w:rsid w:val="00506DAC"/>
    <w:rsid w:val="00506EB2"/>
    <w:rsid w:val="0050700F"/>
    <w:rsid w:val="00507690"/>
    <w:rsid w:val="0050782B"/>
    <w:rsid w:val="005079B6"/>
    <w:rsid w:val="00507E6D"/>
    <w:rsid w:val="005101F3"/>
    <w:rsid w:val="00510327"/>
    <w:rsid w:val="00510520"/>
    <w:rsid w:val="0051065A"/>
    <w:rsid w:val="00510903"/>
    <w:rsid w:val="0051090F"/>
    <w:rsid w:val="00510BDE"/>
    <w:rsid w:val="00510BE5"/>
    <w:rsid w:val="00510CFD"/>
    <w:rsid w:val="00510DD7"/>
    <w:rsid w:val="005113AA"/>
    <w:rsid w:val="0051151B"/>
    <w:rsid w:val="00511753"/>
    <w:rsid w:val="005117DB"/>
    <w:rsid w:val="00511AF0"/>
    <w:rsid w:val="00511B31"/>
    <w:rsid w:val="00511EB7"/>
    <w:rsid w:val="0051202D"/>
    <w:rsid w:val="005120DD"/>
    <w:rsid w:val="005124D4"/>
    <w:rsid w:val="005125FC"/>
    <w:rsid w:val="00512771"/>
    <w:rsid w:val="005127DC"/>
    <w:rsid w:val="00512854"/>
    <w:rsid w:val="005128AA"/>
    <w:rsid w:val="00513263"/>
    <w:rsid w:val="005134E1"/>
    <w:rsid w:val="0051355C"/>
    <w:rsid w:val="005136C8"/>
    <w:rsid w:val="00513836"/>
    <w:rsid w:val="00513859"/>
    <w:rsid w:val="00513914"/>
    <w:rsid w:val="00513BCD"/>
    <w:rsid w:val="00513C38"/>
    <w:rsid w:val="00513C8E"/>
    <w:rsid w:val="00513EE0"/>
    <w:rsid w:val="0051408C"/>
    <w:rsid w:val="00514096"/>
    <w:rsid w:val="00514177"/>
    <w:rsid w:val="005142DA"/>
    <w:rsid w:val="0051449F"/>
    <w:rsid w:val="005147B0"/>
    <w:rsid w:val="00514921"/>
    <w:rsid w:val="0051494B"/>
    <w:rsid w:val="005149BD"/>
    <w:rsid w:val="005149C6"/>
    <w:rsid w:val="00514A4A"/>
    <w:rsid w:val="00514B9B"/>
    <w:rsid w:val="00514CDE"/>
    <w:rsid w:val="00514CE9"/>
    <w:rsid w:val="00514F20"/>
    <w:rsid w:val="00514F65"/>
    <w:rsid w:val="00515627"/>
    <w:rsid w:val="005156D8"/>
    <w:rsid w:val="005157E5"/>
    <w:rsid w:val="005157ED"/>
    <w:rsid w:val="005157F4"/>
    <w:rsid w:val="00515A17"/>
    <w:rsid w:val="00515A4F"/>
    <w:rsid w:val="00515BAD"/>
    <w:rsid w:val="00515BF7"/>
    <w:rsid w:val="00515C08"/>
    <w:rsid w:val="00515CC2"/>
    <w:rsid w:val="00515E44"/>
    <w:rsid w:val="0051603F"/>
    <w:rsid w:val="0051605F"/>
    <w:rsid w:val="00516118"/>
    <w:rsid w:val="005163C1"/>
    <w:rsid w:val="00516487"/>
    <w:rsid w:val="005164B0"/>
    <w:rsid w:val="005166AA"/>
    <w:rsid w:val="00516B3E"/>
    <w:rsid w:val="00516EF0"/>
    <w:rsid w:val="00517080"/>
    <w:rsid w:val="005172EB"/>
    <w:rsid w:val="00517663"/>
    <w:rsid w:val="005176B5"/>
    <w:rsid w:val="00517870"/>
    <w:rsid w:val="00517B7D"/>
    <w:rsid w:val="00517FDB"/>
    <w:rsid w:val="005201EA"/>
    <w:rsid w:val="005202E4"/>
    <w:rsid w:val="00520317"/>
    <w:rsid w:val="00520652"/>
    <w:rsid w:val="0052082D"/>
    <w:rsid w:val="005208E2"/>
    <w:rsid w:val="00520916"/>
    <w:rsid w:val="00520B60"/>
    <w:rsid w:val="00520BFB"/>
    <w:rsid w:val="00520CAC"/>
    <w:rsid w:val="00520F8B"/>
    <w:rsid w:val="00521038"/>
    <w:rsid w:val="00521271"/>
    <w:rsid w:val="0052176D"/>
    <w:rsid w:val="0052185C"/>
    <w:rsid w:val="00521860"/>
    <w:rsid w:val="0052193D"/>
    <w:rsid w:val="00521B85"/>
    <w:rsid w:val="00521C59"/>
    <w:rsid w:val="00521DE3"/>
    <w:rsid w:val="0052213E"/>
    <w:rsid w:val="0052227E"/>
    <w:rsid w:val="0052235F"/>
    <w:rsid w:val="0052247D"/>
    <w:rsid w:val="00522691"/>
    <w:rsid w:val="00522C03"/>
    <w:rsid w:val="00522D5C"/>
    <w:rsid w:val="00522FF8"/>
    <w:rsid w:val="00523056"/>
    <w:rsid w:val="00523057"/>
    <w:rsid w:val="0052320F"/>
    <w:rsid w:val="0052326A"/>
    <w:rsid w:val="0052368B"/>
    <w:rsid w:val="00523735"/>
    <w:rsid w:val="00523ABC"/>
    <w:rsid w:val="00523C1B"/>
    <w:rsid w:val="005241B3"/>
    <w:rsid w:val="0052438B"/>
    <w:rsid w:val="005244D1"/>
    <w:rsid w:val="00524738"/>
    <w:rsid w:val="00524BFD"/>
    <w:rsid w:val="0052530F"/>
    <w:rsid w:val="00525522"/>
    <w:rsid w:val="00525720"/>
    <w:rsid w:val="00525738"/>
    <w:rsid w:val="00525B30"/>
    <w:rsid w:val="00526514"/>
    <w:rsid w:val="0052667D"/>
    <w:rsid w:val="00526922"/>
    <w:rsid w:val="00526C0F"/>
    <w:rsid w:val="0052702C"/>
    <w:rsid w:val="005271E9"/>
    <w:rsid w:val="005272DA"/>
    <w:rsid w:val="00527316"/>
    <w:rsid w:val="0052740B"/>
    <w:rsid w:val="00527588"/>
    <w:rsid w:val="00527636"/>
    <w:rsid w:val="00527847"/>
    <w:rsid w:val="005279F7"/>
    <w:rsid w:val="00527C21"/>
    <w:rsid w:val="00527CFD"/>
    <w:rsid w:val="00527D7F"/>
    <w:rsid w:val="00527F5E"/>
    <w:rsid w:val="00527F65"/>
    <w:rsid w:val="00530135"/>
    <w:rsid w:val="00530239"/>
    <w:rsid w:val="005304F8"/>
    <w:rsid w:val="005305F7"/>
    <w:rsid w:val="00530698"/>
    <w:rsid w:val="00530771"/>
    <w:rsid w:val="00530995"/>
    <w:rsid w:val="00530A46"/>
    <w:rsid w:val="00530ABF"/>
    <w:rsid w:val="00530CEA"/>
    <w:rsid w:val="00530D91"/>
    <w:rsid w:val="005313AB"/>
    <w:rsid w:val="005318FD"/>
    <w:rsid w:val="005319FE"/>
    <w:rsid w:val="00531C8B"/>
    <w:rsid w:val="00531CFB"/>
    <w:rsid w:val="00531D97"/>
    <w:rsid w:val="00531FF7"/>
    <w:rsid w:val="0053222C"/>
    <w:rsid w:val="00532934"/>
    <w:rsid w:val="0053299B"/>
    <w:rsid w:val="005329C7"/>
    <w:rsid w:val="00532A14"/>
    <w:rsid w:val="00532B54"/>
    <w:rsid w:val="00532C57"/>
    <w:rsid w:val="00532C5F"/>
    <w:rsid w:val="00532C73"/>
    <w:rsid w:val="00532C93"/>
    <w:rsid w:val="00532CE7"/>
    <w:rsid w:val="00532DC5"/>
    <w:rsid w:val="00532E39"/>
    <w:rsid w:val="00532E4D"/>
    <w:rsid w:val="00532EB9"/>
    <w:rsid w:val="00532F47"/>
    <w:rsid w:val="00533178"/>
    <w:rsid w:val="00533227"/>
    <w:rsid w:val="00533277"/>
    <w:rsid w:val="005332DD"/>
    <w:rsid w:val="005333FA"/>
    <w:rsid w:val="00533572"/>
    <w:rsid w:val="00533800"/>
    <w:rsid w:val="00533845"/>
    <w:rsid w:val="005338B1"/>
    <w:rsid w:val="005339C7"/>
    <w:rsid w:val="00533A55"/>
    <w:rsid w:val="00533AB2"/>
    <w:rsid w:val="00533B0A"/>
    <w:rsid w:val="00533DEF"/>
    <w:rsid w:val="005340D2"/>
    <w:rsid w:val="0053415C"/>
    <w:rsid w:val="005341DC"/>
    <w:rsid w:val="005344A9"/>
    <w:rsid w:val="00534915"/>
    <w:rsid w:val="00534962"/>
    <w:rsid w:val="00534B0C"/>
    <w:rsid w:val="00534B8B"/>
    <w:rsid w:val="00534CBA"/>
    <w:rsid w:val="00534D84"/>
    <w:rsid w:val="00534E87"/>
    <w:rsid w:val="00534F01"/>
    <w:rsid w:val="005350A6"/>
    <w:rsid w:val="0053516D"/>
    <w:rsid w:val="0053521D"/>
    <w:rsid w:val="0053561D"/>
    <w:rsid w:val="00535809"/>
    <w:rsid w:val="0053587D"/>
    <w:rsid w:val="00535D49"/>
    <w:rsid w:val="00535ED9"/>
    <w:rsid w:val="00535FB7"/>
    <w:rsid w:val="00535FF7"/>
    <w:rsid w:val="0053602E"/>
    <w:rsid w:val="005361BD"/>
    <w:rsid w:val="005362A8"/>
    <w:rsid w:val="005362B6"/>
    <w:rsid w:val="005363EA"/>
    <w:rsid w:val="005365B9"/>
    <w:rsid w:val="00536658"/>
    <w:rsid w:val="00536B37"/>
    <w:rsid w:val="00536B54"/>
    <w:rsid w:val="00536F22"/>
    <w:rsid w:val="00537711"/>
    <w:rsid w:val="005377D0"/>
    <w:rsid w:val="0053780E"/>
    <w:rsid w:val="0053786F"/>
    <w:rsid w:val="005379DF"/>
    <w:rsid w:val="00537CBC"/>
    <w:rsid w:val="00537CBF"/>
    <w:rsid w:val="00537F29"/>
    <w:rsid w:val="00540657"/>
    <w:rsid w:val="005408F6"/>
    <w:rsid w:val="00540980"/>
    <w:rsid w:val="005409FA"/>
    <w:rsid w:val="00540C05"/>
    <w:rsid w:val="00540C6D"/>
    <w:rsid w:val="00540C74"/>
    <w:rsid w:val="00540EFA"/>
    <w:rsid w:val="00540F20"/>
    <w:rsid w:val="00540F66"/>
    <w:rsid w:val="0054101D"/>
    <w:rsid w:val="005410AC"/>
    <w:rsid w:val="0054117A"/>
    <w:rsid w:val="005412D3"/>
    <w:rsid w:val="00541351"/>
    <w:rsid w:val="005413B5"/>
    <w:rsid w:val="0054151C"/>
    <w:rsid w:val="005415E1"/>
    <w:rsid w:val="005416CB"/>
    <w:rsid w:val="005416D8"/>
    <w:rsid w:val="0054185B"/>
    <w:rsid w:val="00541B2B"/>
    <w:rsid w:val="00541DC3"/>
    <w:rsid w:val="00541EBE"/>
    <w:rsid w:val="0054223D"/>
    <w:rsid w:val="0054255E"/>
    <w:rsid w:val="00542587"/>
    <w:rsid w:val="005425DD"/>
    <w:rsid w:val="00542600"/>
    <w:rsid w:val="00542620"/>
    <w:rsid w:val="00542638"/>
    <w:rsid w:val="00542743"/>
    <w:rsid w:val="00542826"/>
    <w:rsid w:val="00542A75"/>
    <w:rsid w:val="00543050"/>
    <w:rsid w:val="00543103"/>
    <w:rsid w:val="0054323E"/>
    <w:rsid w:val="0054326E"/>
    <w:rsid w:val="0054353B"/>
    <w:rsid w:val="005436A7"/>
    <w:rsid w:val="005438E2"/>
    <w:rsid w:val="0054391B"/>
    <w:rsid w:val="005439E8"/>
    <w:rsid w:val="00543BC0"/>
    <w:rsid w:val="00543CD2"/>
    <w:rsid w:val="00543DAC"/>
    <w:rsid w:val="005440EF"/>
    <w:rsid w:val="00544280"/>
    <w:rsid w:val="005443AB"/>
    <w:rsid w:val="00544442"/>
    <w:rsid w:val="00544534"/>
    <w:rsid w:val="00544559"/>
    <w:rsid w:val="005445A3"/>
    <w:rsid w:val="00544968"/>
    <w:rsid w:val="00544BCF"/>
    <w:rsid w:val="00544C49"/>
    <w:rsid w:val="00544CC5"/>
    <w:rsid w:val="00544D08"/>
    <w:rsid w:val="00545009"/>
    <w:rsid w:val="00545179"/>
    <w:rsid w:val="0054552D"/>
    <w:rsid w:val="005455CC"/>
    <w:rsid w:val="005455F9"/>
    <w:rsid w:val="005456A7"/>
    <w:rsid w:val="00545876"/>
    <w:rsid w:val="0054588F"/>
    <w:rsid w:val="00545930"/>
    <w:rsid w:val="00545D21"/>
    <w:rsid w:val="00545D8E"/>
    <w:rsid w:val="005464A7"/>
    <w:rsid w:val="00546577"/>
    <w:rsid w:val="00546658"/>
    <w:rsid w:val="0054665E"/>
    <w:rsid w:val="00546833"/>
    <w:rsid w:val="005468E2"/>
    <w:rsid w:val="005469FD"/>
    <w:rsid w:val="00546E0C"/>
    <w:rsid w:val="00546E59"/>
    <w:rsid w:val="005470E4"/>
    <w:rsid w:val="0054716D"/>
    <w:rsid w:val="00547175"/>
    <w:rsid w:val="0054760F"/>
    <w:rsid w:val="005477A1"/>
    <w:rsid w:val="00547A34"/>
    <w:rsid w:val="00547ABC"/>
    <w:rsid w:val="00547B67"/>
    <w:rsid w:val="00547ED7"/>
    <w:rsid w:val="00547F2F"/>
    <w:rsid w:val="0055015B"/>
    <w:rsid w:val="00550388"/>
    <w:rsid w:val="00550450"/>
    <w:rsid w:val="00550507"/>
    <w:rsid w:val="00550594"/>
    <w:rsid w:val="005506CF"/>
    <w:rsid w:val="0055077E"/>
    <w:rsid w:val="00550966"/>
    <w:rsid w:val="005509D7"/>
    <w:rsid w:val="00550B9E"/>
    <w:rsid w:val="00551476"/>
    <w:rsid w:val="0055155A"/>
    <w:rsid w:val="00551621"/>
    <w:rsid w:val="00551BB3"/>
    <w:rsid w:val="00551CFC"/>
    <w:rsid w:val="00551DFA"/>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2D8F"/>
    <w:rsid w:val="00553181"/>
    <w:rsid w:val="00553193"/>
    <w:rsid w:val="005531EF"/>
    <w:rsid w:val="00553318"/>
    <w:rsid w:val="00553392"/>
    <w:rsid w:val="005537AC"/>
    <w:rsid w:val="00553D10"/>
    <w:rsid w:val="00553D91"/>
    <w:rsid w:val="00553E67"/>
    <w:rsid w:val="00554170"/>
    <w:rsid w:val="005543C2"/>
    <w:rsid w:val="00554418"/>
    <w:rsid w:val="005544CE"/>
    <w:rsid w:val="005545F5"/>
    <w:rsid w:val="00554612"/>
    <w:rsid w:val="005549D5"/>
    <w:rsid w:val="00554A22"/>
    <w:rsid w:val="00554C64"/>
    <w:rsid w:val="00554D1C"/>
    <w:rsid w:val="00554D41"/>
    <w:rsid w:val="0055503F"/>
    <w:rsid w:val="00555193"/>
    <w:rsid w:val="005554BF"/>
    <w:rsid w:val="00555594"/>
    <w:rsid w:val="0055568F"/>
    <w:rsid w:val="00555867"/>
    <w:rsid w:val="00555869"/>
    <w:rsid w:val="0055590B"/>
    <w:rsid w:val="00555B46"/>
    <w:rsid w:val="00555BE1"/>
    <w:rsid w:val="00555C64"/>
    <w:rsid w:val="00555CA9"/>
    <w:rsid w:val="00555CC1"/>
    <w:rsid w:val="00555DE9"/>
    <w:rsid w:val="00555FC5"/>
    <w:rsid w:val="00555FD4"/>
    <w:rsid w:val="0055600B"/>
    <w:rsid w:val="00556327"/>
    <w:rsid w:val="0055645C"/>
    <w:rsid w:val="00556511"/>
    <w:rsid w:val="00556591"/>
    <w:rsid w:val="00556656"/>
    <w:rsid w:val="005566E1"/>
    <w:rsid w:val="005567EB"/>
    <w:rsid w:val="00556C7C"/>
    <w:rsid w:val="00556F22"/>
    <w:rsid w:val="00556F86"/>
    <w:rsid w:val="00556F90"/>
    <w:rsid w:val="0055702E"/>
    <w:rsid w:val="005570E7"/>
    <w:rsid w:val="00557128"/>
    <w:rsid w:val="0055737D"/>
    <w:rsid w:val="00557396"/>
    <w:rsid w:val="00557449"/>
    <w:rsid w:val="005574C4"/>
    <w:rsid w:val="005579AF"/>
    <w:rsid w:val="00557A6D"/>
    <w:rsid w:val="00557B5C"/>
    <w:rsid w:val="00557CCF"/>
    <w:rsid w:val="00557E1F"/>
    <w:rsid w:val="0056002B"/>
    <w:rsid w:val="0056016D"/>
    <w:rsid w:val="00560301"/>
    <w:rsid w:val="00560385"/>
    <w:rsid w:val="005603A7"/>
    <w:rsid w:val="00560437"/>
    <w:rsid w:val="0056044E"/>
    <w:rsid w:val="00560523"/>
    <w:rsid w:val="00560544"/>
    <w:rsid w:val="005606F4"/>
    <w:rsid w:val="00560947"/>
    <w:rsid w:val="00560ACB"/>
    <w:rsid w:val="00560D63"/>
    <w:rsid w:val="00560F59"/>
    <w:rsid w:val="00561170"/>
    <w:rsid w:val="00561261"/>
    <w:rsid w:val="005612EE"/>
    <w:rsid w:val="00561444"/>
    <w:rsid w:val="00561467"/>
    <w:rsid w:val="0056167C"/>
    <w:rsid w:val="00561875"/>
    <w:rsid w:val="00561BB5"/>
    <w:rsid w:val="00561BF0"/>
    <w:rsid w:val="00561BFA"/>
    <w:rsid w:val="00561CC3"/>
    <w:rsid w:val="00561DFE"/>
    <w:rsid w:val="00561E94"/>
    <w:rsid w:val="0056208A"/>
    <w:rsid w:val="005620B4"/>
    <w:rsid w:val="005620CC"/>
    <w:rsid w:val="005620D3"/>
    <w:rsid w:val="00562114"/>
    <w:rsid w:val="00562260"/>
    <w:rsid w:val="005625C4"/>
    <w:rsid w:val="00562648"/>
    <w:rsid w:val="005626B3"/>
    <w:rsid w:val="005628A5"/>
    <w:rsid w:val="00562E01"/>
    <w:rsid w:val="00562E51"/>
    <w:rsid w:val="00562E91"/>
    <w:rsid w:val="00562ECF"/>
    <w:rsid w:val="00563110"/>
    <w:rsid w:val="0056315A"/>
    <w:rsid w:val="00563427"/>
    <w:rsid w:val="005638A7"/>
    <w:rsid w:val="0056398C"/>
    <w:rsid w:val="00563A62"/>
    <w:rsid w:val="00563D2A"/>
    <w:rsid w:val="00563E46"/>
    <w:rsid w:val="0056418E"/>
    <w:rsid w:val="005643C5"/>
    <w:rsid w:val="0056442F"/>
    <w:rsid w:val="00564739"/>
    <w:rsid w:val="00564954"/>
    <w:rsid w:val="00564AB4"/>
    <w:rsid w:val="00564B56"/>
    <w:rsid w:val="00564BBF"/>
    <w:rsid w:val="00564D15"/>
    <w:rsid w:val="00564E31"/>
    <w:rsid w:val="00564E60"/>
    <w:rsid w:val="00564F82"/>
    <w:rsid w:val="0056507C"/>
    <w:rsid w:val="005652B3"/>
    <w:rsid w:val="00565454"/>
    <w:rsid w:val="00565523"/>
    <w:rsid w:val="00565699"/>
    <w:rsid w:val="0056594A"/>
    <w:rsid w:val="00565959"/>
    <w:rsid w:val="005659F3"/>
    <w:rsid w:val="00565A0D"/>
    <w:rsid w:val="00565A81"/>
    <w:rsid w:val="00565B81"/>
    <w:rsid w:val="00565B88"/>
    <w:rsid w:val="00565E1A"/>
    <w:rsid w:val="005661D3"/>
    <w:rsid w:val="00566269"/>
    <w:rsid w:val="005662D0"/>
    <w:rsid w:val="005664E5"/>
    <w:rsid w:val="0056657B"/>
    <w:rsid w:val="005668BF"/>
    <w:rsid w:val="005668EF"/>
    <w:rsid w:val="00566AE3"/>
    <w:rsid w:val="00566AEE"/>
    <w:rsid w:val="00566DB5"/>
    <w:rsid w:val="0056714B"/>
    <w:rsid w:val="00567373"/>
    <w:rsid w:val="0056741A"/>
    <w:rsid w:val="00567A26"/>
    <w:rsid w:val="00567B23"/>
    <w:rsid w:val="00567C0F"/>
    <w:rsid w:val="00567CAD"/>
    <w:rsid w:val="00570082"/>
    <w:rsid w:val="00570090"/>
    <w:rsid w:val="00570546"/>
    <w:rsid w:val="0057057D"/>
    <w:rsid w:val="00570663"/>
    <w:rsid w:val="00570B1E"/>
    <w:rsid w:val="00570B2E"/>
    <w:rsid w:val="00570C06"/>
    <w:rsid w:val="00570F0B"/>
    <w:rsid w:val="0057103E"/>
    <w:rsid w:val="005710FF"/>
    <w:rsid w:val="00571125"/>
    <w:rsid w:val="0057126C"/>
    <w:rsid w:val="0057129E"/>
    <w:rsid w:val="005716A0"/>
    <w:rsid w:val="00571718"/>
    <w:rsid w:val="0057174A"/>
    <w:rsid w:val="005718C9"/>
    <w:rsid w:val="005718CF"/>
    <w:rsid w:val="005718EE"/>
    <w:rsid w:val="00571B32"/>
    <w:rsid w:val="00571B41"/>
    <w:rsid w:val="00571C59"/>
    <w:rsid w:val="00571C92"/>
    <w:rsid w:val="00571DC1"/>
    <w:rsid w:val="00571DFD"/>
    <w:rsid w:val="00571F2B"/>
    <w:rsid w:val="00571FBD"/>
    <w:rsid w:val="005721E0"/>
    <w:rsid w:val="0057235C"/>
    <w:rsid w:val="005723BD"/>
    <w:rsid w:val="005724FE"/>
    <w:rsid w:val="00572646"/>
    <w:rsid w:val="005726A4"/>
    <w:rsid w:val="005726E2"/>
    <w:rsid w:val="0057270B"/>
    <w:rsid w:val="00572972"/>
    <w:rsid w:val="0057322B"/>
    <w:rsid w:val="00573316"/>
    <w:rsid w:val="00573449"/>
    <w:rsid w:val="0057360B"/>
    <w:rsid w:val="005736A3"/>
    <w:rsid w:val="00573726"/>
    <w:rsid w:val="0057376D"/>
    <w:rsid w:val="00573948"/>
    <w:rsid w:val="0057396A"/>
    <w:rsid w:val="00573ADD"/>
    <w:rsid w:val="00573C25"/>
    <w:rsid w:val="00573D83"/>
    <w:rsid w:val="00573DB8"/>
    <w:rsid w:val="00573E35"/>
    <w:rsid w:val="00574009"/>
    <w:rsid w:val="00574174"/>
    <w:rsid w:val="005742C4"/>
    <w:rsid w:val="00574700"/>
    <w:rsid w:val="00574741"/>
    <w:rsid w:val="00574B31"/>
    <w:rsid w:val="00574B65"/>
    <w:rsid w:val="00574D42"/>
    <w:rsid w:val="00574EFE"/>
    <w:rsid w:val="005751E7"/>
    <w:rsid w:val="00575244"/>
    <w:rsid w:val="0057524A"/>
    <w:rsid w:val="005752AE"/>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6F12"/>
    <w:rsid w:val="00577019"/>
    <w:rsid w:val="005770AE"/>
    <w:rsid w:val="005770E2"/>
    <w:rsid w:val="00577289"/>
    <w:rsid w:val="005773C2"/>
    <w:rsid w:val="005779EF"/>
    <w:rsid w:val="00577E34"/>
    <w:rsid w:val="00577E7F"/>
    <w:rsid w:val="00577FD0"/>
    <w:rsid w:val="005800DC"/>
    <w:rsid w:val="0058011A"/>
    <w:rsid w:val="0058018B"/>
    <w:rsid w:val="005801DE"/>
    <w:rsid w:val="0058023E"/>
    <w:rsid w:val="005803A6"/>
    <w:rsid w:val="005803BA"/>
    <w:rsid w:val="005803DC"/>
    <w:rsid w:val="005804A0"/>
    <w:rsid w:val="005804FD"/>
    <w:rsid w:val="005806C5"/>
    <w:rsid w:val="0058085F"/>
    <w:rsid w:val="00580AA9"/>
    <w:rsid w:val="00580C26"/>
    <w:rsid w:val="00580DF1"/>
    <w:rsid w:val="00580E4D"/>
    <w:rsid w:val="00580E53"/>
    <w:rsid w:val="0058133B"/>
    <w:rsid w:val="0058140A"/>
    <w:rsid w:val="0058149A"/>
    <w:rsid w:val="0058168A"/>
    <w:rsid w:val="00581690"/>
    <w:rsid w:val="0058172C"/>
    <w:rsid w:val="00581D22"/>
    <w:rsid w:val="00581D95"/>
    <w:rsid w:val="00581FE8"/>
    <w:rsid w:val="005824F2"/>
    <w:rsid w:val="005825AC"/>
    <w:rsid w:val="0058272A"/>
    <w:rsid w:val="00582843"/>
    <w:rsid w:val="00582A2B"/>
    <w:rsid w:val="00582B01"/>
    <w:rsid w:val="00582C1D"/>
    <w:rsid w:val="00582E48"/>
    <w:rsid w:val="0058319E"/>
    <w:rsid w:val="00583207"/>
    <w:rsid w:val="00583227"/>
    <w:rsid w:val="005832F0"/>
    <w:rsid w:val="0058333D"/>
    <w:rsid w:val="0058339C"/>
    <w:rsid w:val="005833AA"/>
    <w:rsid w:val="00583440"/>
    <w:rsid w:val="0058355D"/>
    <w:rsid w:val="00583572"/>
    <w:rsid w:val="005835C2"/>
    <w:rsid w:val="0058385A"/>
    <w:rsid w:val="0058397A"/>
    <w:rsid w:val="005839E3"/>
    <w:rsid w:val="00583C4D"/>
    <w:rsid w:val="00583E02"/>
    <w:rsid w:val="00583E3D"/>
    <w:rsid w:val="00583EB0"/>
    <w:rsid w:val="00583F0C"/>
    <w:rsid w:val="00583F10"/>
    <w:rsid w:val="005840C0"/>
    <w:rsid w:val="005841E7"/>
    <w:rsid w:val="00584215"/>
    <w:rsid w:val="00584322"/>
    <w:rsid w:val="005847C4"/>
    <w:rsid w:val="005848D4"/>
    <w:rsid w:val="00584AD7"/>
    <w:rsid w:val="00584C61"/>
    <w:rsid w:val="00584CF9"/>
    <w:rsid w:val="00585302"/>
    <w:rsid w:val="00585303"/>
    <w:rsid w:val="005853C3"/>
    <w:rsid w:val="005854A7"/>
    <w:rsid w:val="005854D6"/>
    <w:rsid w:val="00585527"/>
    <w:rsid w:val="0058581A"/>
    <w:rsid w:val="00585894"/>
    <w:rsid w:val="00585A50"/>
    <w:rsid w:val="00585DD9"/>
    <w:rsid w:val="00585E5D"/>
    <w:rsid w:val="00585EEA"/>
    <w:rsid w:val="00586325"/>
    <w:rsid w:val="005863BA"/>
    <w:rsid w:val="00586465"/>
    <w:rsid w:val="005864A1"/>
    <w:rsid w:val="005864F9"/>
    <w:rsid w:val="005865FB"/>
    <w:rsid w:val="00586723"/>
    <w:rsid w:val="00586803"/>
    <w:rsid w:val="005868E4"/>
    <w:rsid w:val="00586D7B"/>
    <w:rsid w:val="00586EAD"/>
    <w:rsid w:val="005870A1"/>
    <w:rsid w:val="00587658"/>
    <w:rsid w:val="00587856"/>
    <w:rsid w:val="005878F7"/>
    <w:rsid w:val="00587B9E"/>
    <w:rsid w:val="00587CDB"/>
    <w:rsid w:val="00587DC4"/>
    <w:rsid w:val="00587E73"/>
    <w:rsid w:val="00587FA1"/>
    <w:rsid w:val="0058821B"/>
    <w:rsid w:val="00590000"/>
    <w:rsid w:val="0059030C"/>
    <w:rsid w:val="00590343"/>
    <w:rsid w:val="00590565"/>
    <w:rsid w:val="00590810"/>
    <w:rsid w:val="0059087C"/>
    <w:rsid w:val="00590931"/>
    <w:rsid w:val="0059099B"/>
    <w:rsid w:val="005909A0"/>
    <w:rsid w:val="00590A23"/>
    <w:rsid w:val="00590C2E"/>
    <w:rsid w:val="00590C80"/>
    <w:rsid w:val="00590D98"/>
    <w:rsid w:val="00590E09"/>
    <w:rsid w:val="00590EFB"/>
    <w:rsid w:val="00590F0D"/>
    <w:rsid w:val="00590F29"/>
    <w:rsid w:val="00590FA7"/>
    <w:rsid w:val="0059199F"/>
    <w:rsid w:val="00591A8C"/>
    <w:rsid w:val="00591C98"/>
    <w:rsid w:val="00591DC3"/>
    <w:rsid w:val="0059208B"/>
    <w:rsid w:val="005922CC"/>
    <w:rsid w:val="00592380"/>
    <w:rsid w:val="00592382"/>
    <w:rsid w:val="00592401"/>
    <w:rsid w:val="005929FD"/>
    <w:rsid w:val="00592A00"/>
    <w:rsid w:val="00592A08"/>
    <w:rsid w:val="00592A61"/>
    <w:rsid w:val="00592FB0"/>
    <w:rsid w:val="00592FCB"/>
    <w:rsid w:val="00593064"/>
    <w:rsid w:val="00593118"/>
    <w:rsid w:val="005934BC"/>
    <w:rsid w:val="00593585"/>
    <w:rsid w:val="005935D4"/>
    <w:rsid w:val="0059369B"/>
    <w:rsid w:val="005938F7"/>
    <w:rsid w:val="00593D68"/>
    <w:rsid w:val="00593EE3"/>
    <w:rsid w:val="00594165"/>
    <w:rsid w:val="0059420B"/>
    <w:rsid w:val="00594223"/>
    <w:rsid w:val="00594353"/>
    <w:rsid w:val="00594599"/>
    <w:rsid w:val="005945B1"/>
    <w:rsid w:val="005947F2"/>
    <w:rsid w:val="00594932"/>
    <w:rsid w:val="00594E0D"/>
    <w:rsid w:val="0059505B"/>
    <w:rsid w:val="00595154"/>
    <w:rsid w:val="005953E3"/>
    <w:rsid w:val="00595443"/>
    <w:rsid w:val="00595596"/>
    <w:rsid w:val="0059559A"/>
    <w:rsid w:val="005955D0"/>
    <w:rsid w:val="00595642"/>
    <w:rsid w:val="00595BE4"/>
    <w:rsid w:val="00595F6F"/>
    <w:rsid w:val="00595F7B"/>
    <w:rsid w:val="00595FA6"/>
    <w:rsid w:val="00596148"/>
    <w:rsid w:val="005962A3"/>
    <w:rsid w:val="005965C5"/>
    <w:rsid w:val="005967F3"/>
    <w:rsid w:val="0059685C"/>
    <w:rsid w:val="005968EB"/>
    <w:rsid w:val="00596AE0"/>
    <w:rsid w:val="00596B81"/>
    <w:rsid w:val="00596D1F"/>
    <w:rsid w:val="00596FEE"/>
    <w:rsid w:val="00597301"/>
    <w:rsid w:val="0059747A"/>
    <w:rsid w:val="005974FC"/>
    <w:rsid w:val="005978A1"/>
    <w:rsid w:val="005979D5"/>
    <w:rsid w:val="00597A4A"/>
    <w:rsid w:val="00597B10"/>
    <w:rsid w:val="00597BBE"/>
    <w:rsid w:val="00597BC8"/>
    <w:rsid w:val="00597C02"/>
    <w:rsid w:val="00597D7B"/>
    <w:rsid w:val="00597D7D"/>
    <w:rsid w:val="00597E63"/>
    <w:rsid w:val="00597ECB"/>
    <w:rsid w:val="00597FAA"/>
    <w:rsid w:val="005A0232"/>
    <w:rsid w:val="005A035B"/>
    <w:rsid w:val="005A0388"/>
    <w:rsid w:val="005A04C9"/>
    <w:rsid w:val="005A09E7"/>
    <w:rsid w:val="005A0A00"/>
    <w:rsid w:val="005A0AF4"/>
    <w:rsid w:val="005A0B9C"/>
    <w:rsid w:val="005A0BFD"/>
    <w:rsid w:val="005A0D07"/>
    <w:rsid w:val="005A0D21"/>
    <w:rsid w:val="005A0FF8"/>
    <w:rsid w:val="005A1171"/>
    <w:rsid w:val="005A1181"/>
    <w:rsid w:val="005A128E"/>
    <w:rsid w:val="005A1486"/>
    <w:rsid w:val="005A15C6"/>
    <w:rsid w:val="005A1719"/>
    <w:rsid w:val="005A187E"/>
    <w:rsid w:val="005A1C20"/>
    <w:rsid w:val="005A1F42"/>
    <w:rsid w:val="005A1F9D"/>
    <w:rsid w:val="005A2286"/>
    <w:rsid w:val="005A2583"/>
    <w:rsid w:val="005A25DC"/>
    <w:rsid w:val="005A26EE"/>
    <w:rsid w:val="005A27E7"/>
    <w:rsid w:val="005A29EE"/>
    <w:rsid w:val="005A2A1C"/>
    <w:rsid w:val="005A2B90"/>
    <w:rsid w:val="005A2C8D"/>
    <w:rsid w:val="005A2DD8"/>
    <w:rsid w:val="005A2F32"/>
    <w:rsid w:val="005A304E"/>
    <w:rsid w:val="005A3161"/>
    <w:rsid w:val="005A31B7"/>
    <w:rsid w:val="005A3261"/>
    <w:rsid w:val="005A3A89"/>
    <w:rsid w:val="005A3BDD"/>
    <w:rsid w:val="005A3BF2"/>
    <w:rsid w:val="005A3D28"/>
    <w:rsid w:val="005A3EA2"/>
    <w:rsid w:val="005A3F5E"/>
    <w:rsid w:val="005A40B4"/>
    <w:rsid w:val="005A4294"/>
    <w:rsid w:val="005A43B6"/>
    <w:rsid w:val="005A444E"/>
    <w:rsid w:val="005A44C8"/>
    <w:rsid w:val="005A458D"/>
    <w:rsid w:val="005A45C6"/>
    <w:rsid w:val="005A46BE"/>
    <w:rsid w:val="005A48D4"/>
    <w:rsid w:val="005A49E0"/>
    <w:rsid w:val="005A4C28"/>
    <w:rsid w:val="005A4DCB"/>
    <w:rsid w:val="005A4DCF"/>
    <w:rsid w:val="005A4E65"/>
    <w:rsid w:val="005A4ED1"/>
    <w:rsid w:val="005A5086"/>
    <w:rsid w:val="005A5345"/>
    <w:rsid w:val="005A5777"/>
    <w:rsid w:val="005A5B9D"/>
    <w:rsid w:val="005A61F2"/>
    <w:rsid w:val="005A629B"/>
    <w:rsid w:val="005A62B4"/>
    <w:rsid w:val="005A65A2"/>
    <w:rsid w:val="005A65AA"/>
    <w:rsid w:val="005A6874"/>
    <w:rsid w:val="005A68EB"/>
    <w:rsid w:val="005A68F5"/>
    <w:rsid w:val="005A6EDC"/>
    <w:rsid w:val="005A6F24"/>
    <w:rsid w:val="005A7166"/>
    <w:rsid w:val="005A719F"/>
    <w:rsid w:val="005A7697"/>
    <w:rsid w:val="005A7704"/>
    <w:rsid w:val="005A7872"/>
    <w:rsid w:val="005A78C3"/>
    <w:rsid w:val="005A7993"/>
    <w:rsid w:val="005A7DA2"/>
    <w:rsid w:val="005A7DBB"/>
    <w:rsid w:val="005A7F65"/>
    <w:rsid w:val="005B0052"/>
    <w:rsid w:val="005B012C"/>
    <w:rsid w:val="005B0358"/>
    <w:rsid w:val="005B048A"/>
    <w:rsid w:val="005B09FC"/>
    <w:rsid w:val="005B0A4A"/>
    <w:rsid w:val="005B0BB5"/>
    <w:rsid w:val="005B0CD1"/>
    <w:rsid w:val="005B0ECF"/>
    <w:rsid w:val="005B0FC7"/>
    <w:rsid w:val="005B1033"/>
    <w:rsid w:val="005B1049"/>
    <w:rsid w:val="005B108A"/>
    <w:rsid w:val="005B11AB"/>
    <w:rsid w:val="005B1257"/>
    <w:rsid w:val="005B1656"/>
    <w:rsid w:val="005B1682"/>
    <w:rsid w:val="005B16EE"/>
    <w:rsid w:val="005B1727"/>
    <w:rsid w:val="005B17F8"/>
    <w:rsid w:val="005B19BC"/>
    <w:rsid w:val="005B1B90"/>
    <w:rsid w:val="005B1C50"/>
    <w:rsid w:val="005B1CA8"/>
    <w:rsid w:val="005B20CE"/>
    <w:rsid w:val="005B22FD"/>
    <w:rsid w:val="005B2396"/>
    <w:rsid w:val="005B23B1"/>
    <w:rsid w:val="005B2619"/>
    <w:rsid w:val="005B2850"/>
    <w:rsid w:val="005B29CE"/>
    <w:rsid w:val="005B2B43"/>
    <w:rsid w:val="005B2DAB"/>
    <w:rsid w:val="005B2DAF"/>
    <w:rsid w:val="005B2FEC"/>
    <w:rsid w:val="005B3092"/>
    <w:rsid w:val="005B318E"/>
    <w:rsid w:val="005B328B"/>
    <w:rsid w:val="005B3436"/>
    <w:rsid w:val="005B34AB"/>
    <w:rsid w:val="005B34F3"/>
    <w:rsid w:val="005B362A"/>
    <w:rsid w:val="005B381D"/>
    <w:rsid w:val="005B3889"/>
    <w:rsid w:val="005B38C2"/>
    <w:rsid w:val="005B3ABB"/>
    <w:rsid w:val="005B3B7E"/>
    <w:rsid w:val="005B3BEC"/>
    <w:rsid w:val="005B3FF5"/>
    <w:rsid w:val="005B407B"/>
    <w:rsid w:val="005B423C"/>
    <w:rsid w:val="005B4425"/>
    <w:rsid w:val="005B4429"/>
    <w:rsid w:val="005B45F5"/>
    <w:rsid w:val="005B47CE"/>
    <w:rsid w:val="005B4838"/>
    <w:rsid w:val="005B4ADE"/>
    <w:rsid w:val="005B4B8D"/>
    <w:rsid w:val="005B4C51"/>
    <w:rsid w:val="005B4DB2"/>
    <w:rsid w:val="005B4E40"/>
    <w:rsid w:val="005B4F95"/>
    <w:rsid w:val="005B541F"/>
    <w:rsid w:val="005B5745"/>
    <w:rsid w:val="005B57A5"/>
    <w:rsid w:val="005B58C0"/>
    <w:rsid w:val="005B5C2A"/>
    <w:rsid w:val="005B5D6B"/>
    <w:rsid w:val="005B5EBA"/>
    <w:rsid w:val="005B627A"/>
    <w:rsid w:val="005B6392"/>
    <w:rsid w:val="005B63C4"/>
    <w:rsid w:val="005B64BC"/>
    <w:rsid w:val="005B6710"/>
    <w:rsid w:val="005B6839"/>
    <w:rsid w:val="005B69FB"/>
    <w:rsid w:val="005B6AB0"/>
    <w:rsid w:val="005B6D4A"/>
    <w:rsid w:val="005B6E01"/>
    <w:rsid w:val="005B6F26"/>
    <w:rsid w:val="005B7034"/>
    <w:rsid w:val="005B71C7"/>
    <w:rsid w:val="005B7291"/>
    <w:rsid w:val="005B7317"/>
    <w:rsid w:val="005B73A9"/>
    <w:rsid w:val="005B77E0"/>
    <w:rsid w:val="005B7904"/>
    <w:rsid w:val="005B7990"/>
    <w:rsid w:val="005B79A8"/>
    <w:rsid w:val="005B7CBC"/>
    <w:rsid w:val="005B7DBF"/>
    <w:rsid w:val="005BA5E4"/>
    <w:rsid w:val="005C0078"/>
    <w:rsid w:val="005C0277"/>
    <w:rsid w:val="005C02E6"/>
    <w:rsid w:val="005C042A"/>
    <w:rsid w:val="005C04DD"/>
    <w:rsid w:val="005C0563"/>
    <w:rsid w:val="005C0567"/>
    <w:rsid w:val="005C0578"/>
    <w:rsid w:val="005C0848"/>
    <w:rsid w:val="005C0AB6"/>
    <w:rsid w:val="005C0ABF"/>
    <w:rsid w:val="005C1102"/>
    <w:rsid w:val="005C1244"/>
    <w:rsid w:val="005C1299"/>
    <w:rsid w:val="005C143E"/>
    <w:rsid w:val="005C14B3"/>
    <w:rsid w:val="005C14C6"/>
    <w:rsid w:val="005C157E"/>
    <w:rsid w:val="005C1829"/>
    <w:rsid w:val="005C1ADA"/>
    <w:rsid w:val="005C1C08"/>
    <w:rsid w:val="005C1D45"/>
    <w:rsid w:val="005C1E37"/>
    <w:rsid w:val="005C1F94"/>
    <w:rsid w:val="005C21D4"/>
    <w:rsid w:val="005C2385"/>
    <w:rsid w:val="005C2425"/>
    <w:rsid w:val="005C2514"/>
    <w:rsid w:val="005C2529"/>
    <w:rsid w:val="005C2592"/>
    <w:rsid w:val="005C2683"/>
    <w:rsid w:val="005C2899"/>
    <w:rsid w:val="005C292B"/>
    <w:rsid w:val="005C2975"/>
    <w:rsid w:val="005C2A82"/>
    <w:rsid w:val="005C2A85"/>
    <w:rsid w:val="005C2C1A"/>
    <w:rsid w:val="005C2C8A"/>
    <w:rsid w:val="005C30E7"/>
    <w:rsid w:val="005C3295"/>
    <w:rsid w:val="005C3415"/>
    <w:rsid w:val="005C35A1"/>
    <w:rsid w:val="005C3BB7"/>
    <w:rsid w:val="005C3DCF"/>
    <w:rsid w:val="005C3E21"/>
    <w:rsid w:val="005C404C"/>
    <w:rsid w:val="005C4254"/>
    <w:rsid w:val="005C42EF"/>
    <w:rsid w:val="005C4324"/>
    <w:rsid w:val="005C438C"/>
    <w:rsid w:val="005C4788"/>
    <w:rsid w:val="005C4A87"/>
    <w:rsid w:val="005C4B9E"/>
    <w:rsid w:val="005C4C21"/>
    <w:rsid w:val="005C4C6A"/>
    <w:rsid w:val="005C4D02"/>
    <w:rsid w:val="005C4F0C"/>
    <w:rsid w:val="005C4F7E"/>
    <w:rsid w:val="005C504C"/>
    <w:rsid w:val="005C536E"/>
    <w:rsid w:val="005C5632"/>
    <w:rsid w:val="005C56D6"/>
    <w:rsid w:val="005C575C"/>
    <w:rsid w:val="005C57FF"/>
    <w:rsid w:val="005C5C3F"/>
    <w:rsid w:val="005C5D9A"/>
    <w:rsid w:val="005C5FC7"/>
    <w:rsid w:val="005C6091"/>
    <w:rsid w:val="005C630A"/>
    <w:rsid w:val="005C6350"/>
    <w:rsid w:val="005C6402"/>
    <w:rsid w:val="005C65DD"/>
    <w:rsid w:val="005C6637"/>
    <w:rsid w:val="005C664D"/>
    <w:rsid w:val="005C670B"/>
    <w:rsid w:val="005C6CFB"/>
    <w:rsid w:val="005C6E4C"/>
    <w:rsid w:val="005C7087"/>
    <w:rsid w:val="005C7191"/>
    <w:rsid w:val="005C7198"/>
    <w:rsid w:val="005C741F"/>
    <w:rsid w:val="005C7591"/>
    <w:rsid w:val="005C7686"/>
    <w:rsid w:val="005C76A9"/>
    <w:rsid w:val="005C76C7"/>
    <w:rsid w:val="005C76C9"/>
    <w:rsid w:val="005C77FF"/>
    <w:rsid w:val="005C7815"/>
    <w:rsid w:val="005C7897"/>
    <w:rsid w:val="005C79C9"/>
    <w:rsid w:val="005C7A4C"/>
    <w:rsid w:val="005C7B6A"/>
    <w:rsid w:val="005C7DF9"/>
    <w:rsid w:val="005C7F6A"/>
    <w:rsid w:val="005C7F83"/>
    <w:rsid w:val="005CCE00"/>
    <w:rsid w:val="005D0021"/>
    <w:rsid w:val="005D01BD"/>
    <w:rsid w:val="005D01F1"/>
    <w:rsid w:val="005D0276"/>
    <w:rsid w:val="005D035C"/>
    <w:rsid w:val="005D03EF"/>
    <w:rsid w:val="005D0473"/>
    <w:rsid w:val="005D04AF"/>
    <w:rsid w:val="005D0662"/>
    <w:rsid w:val="005D0752"/>
    <w:rsid w:val="005D0A58"/>
    <w:rsid w:val="005D0A77"/>
    <w:rsid w:val="005D0B5F"/>
    <w:rsid w:val="005D0CF7"/>
    <w:rsid w:val="005D0D6C"/>
    <w:rsid w:val="005D0D83"/>
    <w:rsid w:val="005D0E28"/>
    <w:rsid w:val="005D1037"/>
    <w:rsid w:val="005D106A"/>
    <w:rsid w:val="005D1202"/>
    <w:rsid w:val="005D121A"/>
    <w:rsid w:val="005D1391"/>
    <w:rsid w:val="005D13E7"/>
    <w:rsid w:val="005D15DF"/>
    <w:rsid w:val="005D16EA"/>
    <w:rsid w:val="005D17A1"/>
    <w:rsid w:val="005D18BB"/>
    <w:rsid w:val="005D18DD"/>
    <w:rsid w:val="005D1A27"/>
    <w:rsid w:val="005D1A54"/>
    <w:rsid w:val="005D1BFB"/>
    <w:rsid w:val="005D224E"/>
    <w:rsid w:val="005D2355"/>
    <w:rsid w:val="005D241B"/>
    <w:rsid w:val="005D2568"/>
    <w:rsid w:val="005D28DF"/>
    <w:rsid w:val="005D292A"/>
    <w:rsid w:val="005D2A0A"/>
    <w:rsid w:val="005D2A1D"/>
    <w:rsid w:val="005D2B2A"/>
    <w:rsid w:val="005D2B37"/>
    <w:rsid w:val="005D2C7A"/>
    <w:rsid w:val="005D2D21"/>
    <w:rsid w:val="005D2E14"/>
    <w:rsid w:val="005D2EA9"/>
    <w:rsid w:val="005D2F39"/>
    <w:rsid w:val="005D3404"/>
    <w:rsid w:val="005D347A"/>
    <w:rsid w:val="005D3489"/>
    <w:rsid w:val="005D35BE"/>
    <w:rsid w:val="005D368A"/>
    <w:rsid w:val="005D36B1"/>
    <w:rsid w:val="005D3957"/>
    <w:rsid w:val="005D3B80"/>
    <w:rsid w:val="005D3CA0"/>
    <w:rsid w:val="005D3F2E"/>
    <w:rsid w:val="005D42D0"/>
    <w:rsid w:val="005D4431"/>
    <w:rsid w:val="005D448A"/>
    <w:rsid w:val="005D4819"/>
    <w:rsid w:val="005D4AE1"/>
    <w:rsid w:val="005D4B44"/>
    <w:rsid w:val="005D4C6E"/>
    <w:rsid w:val="005D50E4"/>
    <w:rsid w:val="005D524D"/>
    <w:rsid w:val="005D52B0"/>
    <w:rsid w:val="005D52B4"/>
    <w:rsid w:val="005D53BC"/>
    <w:rsid w:val="005D54EF"/>
    <w:rsid w:val="005D580E"/>
    <w:rsid w:val="005D5846"/>
    <w:rsid w:val="005D5971"/>
    <w:rsid w:val="005D5991"/>
    <w:rsid w:val="005D5C73"/>
    <w:rsid w:val="005D5CE4"/>
    <w:rsid w:val="005D5FCC"/>
    <w:rsid w:val="005D5FFE"/>
    <w:rsid w:val="005D601A"/>
    <w:rsid w:val="005D606E"/>
    <w:rsid w:val="005D61ED"/>
    <w:rsid w:val="005D64CC"/>
    <w:rsid w:val="005D64E9"/>
    <w:rsid w:val="005D65A7"/>
    <w:rsid w:val="005D66B0"/>
    <w:rsid w:val="005D66D0"/>
    <w:rsid w:val="005D673D"/>
    <w:rsid w:val="005D6789"/>
    <w:rsid w:val="005D6CF6"/>
    <w:rsid w:val="005D6D98"/>
    <w:rsid w:val="005D6EB1"/>
    <w:rsid w:val="005D71AA"/>
    <w:rsid w:val="005D71C2"/>
    <w:rsid w:val="005D745A"/>
    <w:rsid w:val="005D746B"/>
    <w:rsid w:val="005D7540"/>
    <w:rsid w:val="005D7708"/>
    <w:rsid w:val="005D77A9"/>
    <w:rsid w:val="005D79B2"/>
    <w:rsid w:val="005D7A1A"/>
    <w:rsid w:val="005D7AE1"/>
    <w:rsid w:val="005E011D"/>
    <w:rsid w:val="005E0304"/>
    <w:rsid w:val="005E035A"/>
    <w:rsid w:val="005E0467"/>
    <w:rsid w:val="005E04FC"/>
    <w:rsid w:val="005E08F4"/>
    <w:rsid w:val="005E09A5"/>
    <w:rsid w:val="005E0A47"/>
    <w:rsid w:val="005E0CF1"/>
    <w:rsid w:val="005E0E81"/>
    <w:rsid w:val="005E0EF4"/>
    <w:rsid w:val="005E0FE3"/>
    <w:rsid w:val="005E13C3"/>
    <w:rsid w:val="005E1402"/>
    <w:rsid w:val="005E1416"/>
    <w:rsid w:val="005E16CA"/>
    <w:rsid w:val="005E177A"/>
    <w:rsid w:val="005E2338"/>
    <w:rsid w:val="005E2475"/>
    <w:rsid w:val="005E2648"/>
    <w:rsid w:val="005E283C"/>
    <w:rsid w:val="005E2A8E"/>
    <w:rsid w:val="005E2AB0"/>
    <w:rsid w:val="005E2B9B"/>
    <w:rsid w:val="005E2C79"/>
    <w:rsid w:val="005E2D12"/>
    <w:rsid w:val="005E2D75"/>
    <w:rsid w:val="005E2EBE"/>
    <w:rsid w:val="005E319A"/>
    <w:rsid w:val="005E340C"/>
    <w:rsid w:val="005E36CF"/>
    <w:rsid w:val="005E371D"/>
    <w:rsid w:val="005E381D"/>
    <w:rsid w:val="005E3866"/>
    <w:rsid w:val="005E3913"/>
    <w:rsid w:val="005E3A51"/>
    <w:rsid w:val="005E3E1B"/>
    <w:rsid w:val="005E3E47"/>
    <w:rsid w:val="005E3F90"/>
    <w:rsid w:val="005E44FA"/>
    <w:rsid w:val="005E4530"/>
    <w:rsid w:val="005E4599"/>
    <w:rsid w:val="005E46E8"/>
    <w:rsid w:val="005E470A"/>
    <w:rsid w:val="005E48DB"/>
    <w:rsid w:val="005E4BC9"/>
    <w:rsid w:val="005E4DCA"/>
    <w:rsid w:val="005E4E8F"/>
    <w:rsid w:val="005E502F"/>
    <w:rsid w:val="005E517D"/>
    <w:rsid w:val="005E53AC"/>
    <w:rsid w:val="005E540B"/>
    <w:rsid w:val="005E543D"/>
    <w:rsid w:val="005E56F4"/>
    <w:rsid w:val="005E58F9"/>
    <w:rsid w:val="005E593C"/>
    <w:rsid w:val="005E63B1"/>
    <w:rsid w:val="005E6790"/>
    <w:rsid w:val="005E6819"/>
    <w:rsid w:val="005E69D4"/>
    <w:rsid w:val="005E6AAA"/>
    <w:rsid w:val="005E6BEE"/>
    <w:rsid w:val="005E6C6D"/>
    <w:rsid w:val="005E6CA8"/>
    <w:rsid w:val="005E6CF6"/>
    <w:rsid w:val="005E6F2F"/>
    <w:rsid w:val="005E723E"/>
    <w:rsid w:val="005E7302"/>
    <w:rsid w:val="005E73A9"/>
    <w:rsid w:val="005E7461"/>
    <w:rsid w:val="005E74F6"/>
    <w:rsid w:val="005E75E5"/>
    <w:rsid w:val="005E76D0"/>
    <w:rsid w:val="005E775D"/>
    <w:rsid w:val="005E7908"/>
    <w:rsid w:val="005E79FF"/>
    <w:rsid w:val="005E7B89"/>
    <w:rsid w:val="005E7C03"/>
    <w:rsid w:val="005E7F32"/>
    <w:rsid w:val="005E7F93"/>
    <w:rsid w:val="005E7F95"/>
    <w:rsid w:val="005F002E"/>
    <w:rsid w:val="005F01A7"/>
    <w:rsid w:val="005F01DD"/>
    <w:rsid w:val="005F02B8"/>
    <w:rsid w:val="005F02D2"/>
    <w:rsid w:val="005F04A0"/>
    <w:rsid w:val="005F0571"/>
    <w:rsid w:val="005F08D4"/>
    <w:rsid w:val="005F0941"/>
    <w:rsid w:val="005F097A"/>
    <w:rsid w:val="005F0A04"/>
    <w:rsid w:val="005F0A46"/>
    <w:rsid w:val="005F0A83"/>
    <w:rsid w:val="005F0BBA"/>
    <w:rsid w:val="005F0CB4"/>
    <w:rsid w:val="005F0D2E"/>
    <w:rsid w:val="005F0ECC"/>
    <w:rsid w:val="005F0FEE"/>
    <w:rsid w:val="005F1326"/>
    <w:rsid w:val="005F137F"/>
    <w:rsid w:val="005F13F7"/>
    <w:rsid w:val="005F14A5"/>
    <w:rsid w:val="005F1714"/>
    <w:rsid w:val="005F1C0D"/>
    <w:rsid w:val="005F1C86"/>
    <w:rsid w:val="005F1D0C"/>
    <w:rsid w:val="005F2281"/>
    <w:rsid w:val="005F229C"/>
    <w:rsid w:val="005F278F"/>
    <w:rsid w:val="005F2894"/>
    <w:rsid w:val="005F28C8"/>
    <w:rsid w:val="005F2C7E"/>
    <w:rsid w:val="005F2F1E"/>
    <w:rsid w:val="005F2F8C"/>
    <w:rsid w:val="005F3111"/>
    <w:rsid w:val="005F3277"/>
    <w:rsid w:val="005F329C"/>
    <w:rsid w:val="005F3550"/>
    <w:rsid w:val="005F39FB"/>
    <w:rsid w:val="005F3A0E"/>
    <w:rsid w:val="005F3C99"/>
    <w:rsid w:val="005F3F62"/>
    <w:rsid w:val="005F4202"/>
    <w:rsid w:val="005F42D2"/>
    <w:rsid w:val="005F4481"/>
    <w:rsid w:val="005F454D"/>
    <w:rsid w:val="005F45B9"/>
    <w:rsid w:val="005F4C09"/>
    <w:rsid w:val="005F4EF9"/>
    <w:rsid w:val="005F4F25"/>
    <w:rsid w:val="005F5003"/>
    <w:rsid w:val="005F5034"/>
    <w:rsid w:val="005F50C1"/>
    <w:rsid w:val="005F5165"/>
    <w:rsid w:val="005F518F"/>
    <w:rsid w:val="005F5211"/>
    <w:rsid w:val="005F5227"/>
    <w:rsid w:val="005F5346"/>
    <w:rsid w:val="005F5385"/>
    <w:rsid w:val="005F53C5"/>
    <w:rsid w:val="005F551C"/>
    <w:rsid w:val="005F57BC"/>
    <w:rsid w:val="005F59D5"/>
    <w:rsid w:val="005F5B8C"/>
    <w:rsid w:val="005F5ED3"/>
    <w:rsid w:val="005F5F3D"/>
    <w:rsid w:val="005F5FE6"/>
    <w:rsid w:val="005F6083"/>
    <w:rsid w:val="005F6195"/>
    <w:rsid w:val="005F6217"/>
    <w:rsid w:val="005F63E2"/>
    <w:rsid w:val="005F64B3"/>
    <w:rsid w:val="005F671B"/>
    <w:rsid w:val="005F688A"/>
    <w:rsid w:val="005F68B1"/>
    <w:rsid w:val="005F6E11"/>
    <w:rsid w:val="005F72A1"/>
    <w:rsid w:val="005F736D"/>
    <w:rsid w:val="005F74DD"/>
    <w:rsid w:val="005F7A79"/>
    <w:rsid w:val="005F7EC0"/>
    <w:rsid w:val="00600152"/>
    <w:rsid w:val="006001AA"/>
    <w:rsid w:val="00600285"/>
    <w:rsid w:val="00600326"/>
    <w:rsid w:val="00600347"/>
    <w:rsid w:val="00600405"/>
    <w:rsid w:val="00600462"/>
    <w:rsid w:val="00600737"/>
    <w:rsid w:val="006008A5"/>
    <w:rsid w:val="0060093E"/>
    <w:rsid w:val="00600DD9"/>
    <w:rsid w:val="006010CE"/>
    <w:rsid w:val="00601147"/>
    <w:rsid w:val="006011A2"/>
    <w:rsid w:val="0060136F"/>
    <w:rsid w:val="006013BF"/>
    <w:rsid w:val="006015EE"/>
    <w:rsid w:val="006016FB"/>
    <w:rsid w:val="0060174D"/>
    <w:rsid w:val="006017B8"/>
    <w:rsid w:val="006017DE"/>
    <w:rsid w:val="00601A9D"/>
    <w:rsid w:val="00601BB8"/>
    <w:rsid w:val="00601C36"/>
    <w:rsid w:val="00601D13"/>
    <w:rsid w:val="00601DAB"/>
    <w:rsid w:val="00602045"/>
    <w:rsid w:val="006021C3"/>
    <w:rsid w:val="006026A9"/>
    <w:rsid w:val="006028ED"/>
    <w:rsid w:val="006029A2"/>
    <w:rsid w:val="00602A6B"/>
    <w:rsid w:val="00602C1C"/>
    <w:rsid w:val="00602E41"/>
    <w:rsid w:val="00603019"/>
    <w:rsid w:val="00603099"/>
    <w:rsid w:val="006030A1"/>
    <w:rsid w:val="006031D9"/>
    <w:rsid w:val="006031FD"/>
    <w:rsid w:val="0060321C"/>
    <w:rsid w:val="00603666"/>
    <w:rsid w:val="0060381A"/>
    <w:rsid w:val="00603856"/>
    <w:rsid w:val="0060387E"/>
    <w:rsid w:val="006039EE"/>
    <w:rsid w:val="00603A73"/>
    <w:rsid w:val="00603CBA"/>
    <w:rsid w:val="00603D15"/>
    <w:rsid w:val="00603EC1"/>
    <w:rsid w:val="00603FA0"/>
    <w:rsid w:val="00604103"/>
    <w:rsid w:val="00604145"/>
    <w:rsid w:val="00604210"/>
    <w:rsid w:val="00604351"/>
    <w:rsid w:val="00604419"/>
    <w:rsid w:val="0060441C"/>
    <w:rsid w:val="00604495"/>
    <w:rsid w:val="0060469C"/>
    <w:rsid w:val="0060471A"/>
    <w:rsid w:val="00604736"/>
    <w:rsid w:val="006047AA"/>
    <w:rsid w:val="00604CAB"/>
    <w:rsid w:val="00604CF0"/>
    <w:rsid w:val="00604F72"/>
    <w:rsid w:val="0060543B"/>
    <w:rsid w:val="00605669"/>
    <w:rsid w:val="006057B6"/>
    <w:rsid w:val="00605A37"/>
    <w:rsid w:val="00605C7C"/>
    <w:rsid w:val="00605D01"/>
    <w:rsid w:val="00605D7C"/>
    <w:rsid w:val="00605D92"/>
    <w:rsid w:val="00605E01"/>
    <w:rsid w:val="00605EA6"/>
    <w:rsid w:val="00605FC6"/>
    <w:rsid w:val="00606092"/>
    <w:rsid w:val="00606370"/>
    <w:rsid w:val="006063E1"/>
    <w:rsid w:val="00606478"/>
    <w:rsid w:val="0060650A"/>
    <w:rsid w:val="00606A6E"/>
    <w:rsid w:val="00606D3C"/>
    <w:rsid w:val="00606FF8"/>
    <w:rsid w:val="006070F7"/>
    <w:rsid w:val="00607168"/>
    <w:rsid w:val="006073C7"/>
    <w:rsid w:val="006073FB"/>
    <w:rsid w:val="006074DD"/>
    <w:rsid w:val="0060756D"/>
    <w:rsid w:val="00607639"/>
    <w:rsid w:val="00607657"/>
    <w:rsid w:val="006078B9"/>
    <w:rsid w:val="00607B29"/>
    <w:rsid w:val="00607BAA"/>
    <w:rsid w:val="00607C58"/>
    <w:rsid w:val="00607D3C"/>
    <w:rsid w:val="00607D55"/>
    <w:rsid w:val="0061021F"/>
    <w:rsid w:val="006103EC"/>
    <w:rsid w:val="006104FC"/>
    <w:rsid w:val="0061054D"/>
    <w:rsid w:val="006105D9"/>
    <w:rsid w:val="00610659"/>
    <w:rsid w:val="00610768"/>
    <w:rsid w:val="00610947"/>
    <w:rsid w:val="00610A78"/>
    <w:rsid w:val="00610C4D"/>
    <w:rsid w:val="00610CFA"/>
    <w:rsid w:val="00610E31"/>
    <w:rsid w:val="00611090"/>
    <w:rsid w:val="00611248"/>
    <w:rsid w:val="006112D5"/>
    <w:rsid w:val="00611405"/>
    <w:rsid w:val="006118B0"/>
    <w:rsid w:val="00611B6B"/>
    <w:rsid w:val="00611F78"/>
    <w:rsid w:val="006120CB"/>
    <w:rsid w:val="0061215B"/>
    <w:rsid w:val="006125D5"/>
    <w:rsid w:val="00612759"/>
    <w:rsid w:val="00612826"/>
    <w:rsid w:val="00612848"/>
    <w:rsid w:val="006128B4"/>
    <w:rsid w:val="00612960"/>
    <w:rsid w:val="00612A02"/>
    <w:rsid w:val="00612A5F"/>
    <w:rsid w:val="00612A93"/>
    <w:rsid w:val="00612C66"/>
    <w:rsid w:val="00612DC5"/>
    <w:rsid w:val="00612EEB"/>
    <w:rsid w:val="00612FF8"/>
    <w:rsid w:val="0061313F"/>
    <w:rsid w:val="006131B8"/>
    <w:rsid w:val="0061339E"/>
    <w:rsid w:val="00613491"/>
    <w:rsid w:val="00613522"/>
    <w:rsid w:val="00613A84"/>
    <w:rsid w:val="00613B1A"/>
    <w:rsid w:val="00613D3C"/>
    <w:rsid w:val="00613D40"/>
    <w:rsid w:val="00613F15"/>
    <w:rsid w:val="006140B1"/>
    <w:rsid w:val="00614157"/>
    <w:rsid w:val="006142B9"/>
    <w:rsid w:val="00614440"/>
    <w:rsid w:val="00614589"/>
    <w:rsid w:val="00614A86"/>
    <w:rsid w:val="00614DB2"/>
    <w:rsid w:val="00614ECE"/>
    <w:rsid w:val="00614F91"/>
    <w:rsid w:val="00614FE9"/>
    <w:rsid w:val="0061560A"/>
    <w:rsid w:val="006158AD"/>
    <w:rsid w:val="00615A8C"/>
    <w:rsid w:val="00615B67"/>
    <w:rsid w:val="00615BA0"/>
    <w:rsid w:val="00615C89"/>
    <w:rsid w:val="00615C98"/>
    <w:rsid w:val="00615C9A"/>
    <w:rsid w:val="00615F73"/>
    <w:rsid w:val="0061618A"/>
    <w:rsid w:val="00616286"/>
    <w:rsid w:val="006168BC"/>
    <w:rsid w:val="00616B21"/>
    <w:rsid w:val="00616D69"/>
    <w:rsid w:val="00616E6B"/>
    <w:rsid w:val="00616F41"/>
    <w:rsid w:val="006170BA"/>
    <w:rsid w:val="00617263"/>
    <w:rsid w:val="0061759E"/>
    <w:rsid w:val="006175A5"/>
    <w:rsid w:val="0061760C"/>
    <w:rsid w:val="00617719"/>
    <w:rsid w:val="0061787E"/>
    <w:rsid w:val="00617B16"/>
    <w:rsid w:val="00617BC3"/>
    <w:rsid w:val="00617C76"/>
    <w:rsid w:val="00617D1A"/>
    <w:rsid w:val="00617D3B"/>
    <w:rsid w:val="00617F4D"/>
    <w:rsid w:val="00617FF2"/>
    <w:rsid w:val="0062012F"/>
    <w:rsid w:val="00620193"/>
    <w:rsid w:val="006202BE"/>
    <w:rsid w:val="00620382"/>
    <w:rsid w:val="00620424"/>
    <w:rsid w:val="006204ED"/>
    <w:rsid w:val="0062053B"/>
    <w:rsid w:val="0062057B"/>
    <w:rsid w:val="0062060A"/>
    <w:rsid w:val="0062086F"/>
    <w:rsid w:val="00620EEA"/>
    <w:rsid w:val="0062103B"/>
    <w:rsid w:val="006210FA"/>
    <w:rsid w:val="0062110B"/>
    <w:rsid w:val="00621343"/>
    <w:rsid w:val="00621428"/>
    <w:rsid w:val="00621459"/>
    <w:rsid w:val="00621750"/>
    <w:rsid w:val="0062187A"/>
    <w:rsid w:val="00621887"/>
    <w:rsid w:val="006218AD"/>
    <w:rsid w:val="00621968"/>
    <w:rsid w:val="00621BE6"/>
    <w:rsid w:val="00621E45"/>
    <w:rsid w:val="00621F5B"/>
    <w:rsid w:val="006220FE"/>
    <w:rsid w:val="00622239"/>
    <w:rsid w:val="0062255F"/>
    <w:rsid w:val="006226BE"/>
    <w:rsid w:val="00622B1A"/>
    <w:rsid w:val="00622BB6"/>
    <w:rsid w:val="00622D11"/>
    <w:rsid w:val="00622D39"/>
    <w:rsid w:val="006232DB"/>
    <w:rsid w:val="00623405"/>
    <w:rsid w:val="0062347A"/>
    <w:rsid w:val="006234F9"/>
    <w:rsid w:val="00623603"/>
    <w:rsid w:val="0062373E"/>
    <w:rsid w:val="0062374A"/>
    <w:rsid w:val="0062388D"/>
    <w:rsid w:val="006238B0"/>
    <w:rsid w:val="00623973"/>
    <w:rsid w:val="00623A84"/>
    <w:rsid w:val="00623B98"/>
    <w:rsid w:val="00623D63"/>
    <w:rsid w:val="00624034"/>
    <w:rsid w:val="00624097"/>
    <w:rsid w:val="006240C6"/>
    <w:rsid w:val="00624176"/>
    <w:rsid w:val="006244DF"/>
    <w:rsid w:val="0062469D"/>
    <w:rsid w:val="00624710"/>
    <w:rsid w:val="006248DE"/>
    <w:rsid w:val="006248FA"/>
    <w:rsid w:val="00624938"/>
    <w:rsid w:val="0062499B"/>
    <w:rsid w:val="00624AE0"/>
    <w:rsid w:val="00624BBF"/>
    <w:rsid w:val="00624C13"/>
    <w:rsid w:val="00624C9B"/>
    <w:rsid w:val="00624D98"/>
    <w:rsid w:val="00624E47"/>
    <w:rsid w:val="00625284"/>
    <w:rsid w:val="00625413"/>
    <w:rsid w:val="00625825"/>
    <w:rsid w:val="00625988"/>
    <w:rsid w:val="00625B41"/>
    <w:rsid w:val="00625CFB"/>
    <w:rsid w:val="00625E32"/>
    <w:rsid w:val="00625E57"/>
    <w:rsid w:val="0062616C"/>
    <w:rsid w:val="00626272"/>
    <w:rsid w:val="0062631A"/>
    <w:rsid w:val="00626419"/>
    <w:rsid w:val="006264B2"/>
    <w:rsid w:val="006264DA"/>
    <w:rsid w:val="00626575"/>
    <w:rsid w:val="0062661A"/>
    <w:rsid w:val="006268AA"/>
    <w:rsid w:val="00626ADA"/>
    <w:rsid w:val="00626D32"/>
    <w:rsid w:val="00626D64"/>
    <w:rsid w:val="00626D86"/>
    <w:rsid w:val="00626D88"/>
    <w:rsid w:val="00626EF4"/>
    <w:rsid w:val="00627043"/>
    <w:rsid w:val="006270A1"/>
    <w:rsid w:val="00627414"/>
    <w:rsid w:val="00627571"/>
    <w:rsid w:val="00627F4F"/>
    <w:rsid w:val="0063024F"/>
    <w:rsid w:val="00630368"/>
    <w:rsid w:val="006304B8"/>
    <w:rsid w:val="0063053E"/>
    <w:rsid w:val="00630556"/>
    <w:rsid w:val="00630650"/>
    <w:rsid w:val="00630906"/>
    <w:rsid w:val="00630908"/>
    <w:rsid w:val="00630982"/>
    <w:rsid w:val="00630A68"/>
    <w:rsid w:val="00630C29"/>
    <w:rsid w:val="00630DA7"/>
    <w:rsid w:val="006310B5"/>
    <w:rsid w:val="0063124D"/>
    <w:rsid w:val="00631903"/>
    <w:rsid w:val="00631C0D"/>
    <w:rsid w:val="00631D90"/>
    <w:rsid w:val="00631F91"/>
    <w:rsid w:val="00632110"/>
    <w:rsid w:val="006323A5"/>
    <w:rsid w:val="006323CF"/>
    <w:rsid w:val="006323D4"/>
    <w:rsid w:val="00632590"/>
    <w:rsid w:val="00632648"/>
    <w:rsid w:val="006326AD"/>
    <w:rsid w:val="006326CB"/>
    <w:rsid w:val="00632725"/>
    <w:rsid w:val="006328FC"/>
    <w:rsid w:val="00632BF2"/>
    <w:rsid w:val="00632BF9"/>
    <w:rsid w:val="00632CD4"/>
    <w:rsid w:val="00632DAB"/>
    <w:rsid w:val="00632DB7"/>
    <w:rsid w:val="00632DE5"/>
    <w:rsid w:val="006330F7"/>
    <w:rsid w:val="0063345D"/>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7BF"/>
    <w:rsid w:val="00634A57"/>
    <w:rsid w:val="00634DCB"/>
    <w:rsid w:val="00634EE6"/>
    <w:rsid w:val="006357FA"/>
    <w:rsid w:val="00635B6D"/>
    <w:rsid w:val="00635B81"/>
    <w:rsid w:val="00635BE0"/>
    <w:rsid w:val="00635BF5"/>
    <w:rsid w:val="00635CA2"/>
    <w:rsid w:val="00635E0E"/>
    <w:rsid w:val="00635E51"/>
    <w:rsid w:val="006361B9"/>
    <w:rsid w:val="006362CE"/>
    <w:rsid w:val="006366D5"/>
    <w:rsid w:val="006368AB"/>
    <w:rsid w:val="00636955"/>
    <w:rsid w:val="00636960"/>
    <w:rsid w:val="006369BE"/>
    <w:rsid w:val="00636A4A"/>
    <w:rsid w:val="00636AD9"/>
    <w:rsid w:val="006370AE"/>
    <w:rsid w:val="006370CF"/>
    <w:rsid w:val="0063726C"/>
    <w:rsid w:val="00637291"/>
    <w:rsid w:val="006374D8"/>
    <w:rsid w:val="0063751F"/>
    <w:rsid w:val="00637752"/>
    <w:rsid w:val="0063784B"/>
    <w:rsid w:val="006378E8"/>
    <w:rsid w:val="00637974"/>
    <w:rsid w:val="006379EB"/>
    <w:rsid w:val="00637AC1"/>
    <w:rsid w:val="00637AF9"/>
    <w:rsid w:val="00637DE1"/>
    <w:rsid w:val="00637EA7"/>
    <w:rsid w:val="006400D2"/>
    <w:rsid w:val="00640226"/>
    <w:rsid w:val="0064028A"/>
    <w:rsid w:val="0064029E"/>
    <w:rsid w:val="00640334"/>
    <w:rsid w:val="00640419"/>
    <w:rsid w:val="00640426"/>
    <w:rsid w:val="00640524"/>
    <w:rsid w:val="00640605"/>
    <w:rsid w:val="00640607"/>
    <w:rsid w:val="00640C6B"/>
    <w:rsid w:val="00640EBB"/>
    <w:rsid w:val="00641195"/>
    <w:rsid w:val="006411AD"/>
    <w:rsid w:val="006413AB"/>
    <w:rsid w:val="006415AD"/>
    <w:rsid w:val="0064182E"/>
    <w:rsid w:val="00641B4E"/>
    <w:rsid w:val="00641B5C"/>
    <w:rsid w:val="00641B6D"/>
    <w:rsid w:val="00641C14"/>
    <w:rsid w:val="00641D30"/>
    <w:rsid w:val="006424A3"/>
    <w:rsid w:val="006425DB"/>
    <w:rsid w:val="00642659"/>
    <w:rsid w:val="006427F6"/>
    <w:rsid w:val="006429C4"/>
    <w:rsid w:val="00642C9A"/>
    <w:rsid w:val="00642CC6"/>
    <w:rsid w:val="0064305A"/>
    <w:rsid w:val="00643219"/>
    <w:rsid w:val="0064352B"/>
    <w:rsid w:val="00643654"/>
    <w:rsid w:val="00643762"/>
    <w:rsid w:val="00643833"/>
    <w:rsid w:val="00643A12"/>
    <w:rsid w:val="00643C1B"/>
    <w:rsid w:val="00643C1C"/>
    <w:rsid w:val="00643C3B"/>
    <w:rsid w:val="00643D77"/>
    <w:rsid w:val="00643D89"/>
    <w:rsid w:val="00643DF1"/>
    <w:rsid w:val="00643EE1"/>
    <w:rsid w:val="00643FA4"/>
    <w:rsid w:val="00643FEE"/>
    <w:rsid w:val="0064412F"/>
    <w:rsid w:val="00644158"/>
    <w:rsid w:val="006441CC"/>
    <w:rsid w:val="0064428E"/>
    <w:rsid w:val="00644802"/>
    <w:rsid w:val="00644803"/>
    <w:rsid w:val="00644872"/>
    <w:rsid w:val="0064496C"/>
    <w:rsid w:val="00644977"/>
    <w:rsid w:val="00644DB8"/>
    <w:rsid w:val="0064501F"/>
    <w:rsid w:val="006453FA"/>
    <w:rsid w:val="00645585"/>
    <w:rsid w:val="00645960"/>
    <w:rsid w:val="00645CE2"/>
    <w:rsid w:val="00645DEE"/>
    <w:rsid w:val="0064609D"/>
    <w:rsid w:val="006461E9"/>
    <w:rsid w:val="00646338"/>
    <w:rsid w:val="006466B6"/>
    <w:rsid w:val="0064675E"/>
    <w:rsid w:val="006468C1"/>
    <w:rsid w:val="00646946"/>
    <w:rsid w:val="0064694F"/>
    <w:rsid w:val="00646A15"/>
    <w:rsid w:val="00646B00"/>
    <w:rsid w:val="00646B85"/>
    <w:rsid w:val="00646DC6"/>
    <w:rsid w:val="00646DEB"/>
    <w:rsid w:val="00647258"/>
    <w:rsid w:val="00647289"/>
    <w:rsid w:val="0064741A"/>
    <w:rsid w:val="006475C1"/>
    <w:rsid w:val="00647720"/>
    <w:rsid w:val="0064774F"/>
    <w:rsid w:val="006477A7"/>
    <w:rsid w:val="00647865"/>
    <w:rsid w:val="00647896"/>
    <w:rsid w:val="00647A0C"/>
    <w:rsid w:val="00647C81"/>
    <w:rsid w:val="00647D8A"/>
    <w:rsid w:val="0064BEE4"/>
    <w:rsid w:val="0064E08B"/>
    <w:rsid w:val="00650317"/>
    <w:rsid w:val="00650406"/>
    <w:rsid w:val="00650658"/>
    <w:rsid w:val="0065066C"/>
    <w:rsid w:val="006506E7"/>
    <w:rsid w:val="006506FF"/>
    <w:rsid w:val="0065086E"/>
    <w:rsid w:val="00650883"/>
    <w:rsid w:val="00650A00"/>
    <w:rsid w:val="00650BC5"/>
    <w:rsid w:val="00650D58"/>
    <w:rsid w:val="00650F05"/>
    <w:rsid w:val="0065113D"/>
    <w:rsid w:val="00651586"/>
    <w:rsid w:val="00651C23"/>
    <w:rsid w:val="00651C27"/>
    <w:rsid w:val="00651CF8"/>
    <w:rsid w:val="00651D15"/>
    <w:rsid w:val="00651E08"/>
    <w:rsid w:val="00651EB7"/>
    <w:rsid w:val="00652390"/>
    <w:rsid w:val="0065258C"/>
    <w:rsid w:val="00652763"/>
    <w:rsid w:val="0065279B"/>
    <w:rsid w:val="00652814"/>
    <w:rsid w:val="00652CBD"/>
    <w:rsid w:val="00652F1D"/>
    <w:rsid w:val="00653079"/>
    <w:rsid w:val="00653273"/>
    <w:rsid w:val="006532CD"/>
    <w:rsid w:val="00653317"/>
    <w:rsid w:val="00653393"/>
    <w:rsid w:val="00653451"/>
    <w:rsid w:val="00653585"/>
    <w:rsid w:val="00653713"/>
    <w:rsid w:val="00653B4D"/>
    <w:rsid w:val="00653B9F"/>
    <w:rsid w:val="00653C08"/>
    <w:rsid w:val="00653D61"/>
    <w:rsid w:val="00653D7C"/>
    <w:rsid w:val="006542B5"/>
    <w:rsid w:val="0065440F"/>
    <w:rsid w:val="00654417"/>
    <w:rsid w:val="006544E1"/>
    <w:rsid w:val="0065460F"/>
    <w:rsid w:val="0065466A"/>
    <w:rsid w:val="00654C0C"/>
    <w:rsid w:val="00654CEC"/>
    <w:rsid w:val="00654DE2"/>
    <w:rsid w:val="00654ED8"/>
    <w:rsid w:val="00654EF2"/>
    <w:rsid w:val="00654EF8"/>
    <w:rsid w:val="00654FEA"/>
    <w:rsid w:val="00655152"/>
    <w:rsid w:val="00655173"/>
    <w:rsid w:val="00655383"/>
    <w:rsid w:val="006555A5"/>
    <w:rsid w:val="006555AA"/>
    <w:rsid w:val="006558FE"/>
    <w:rsid w:val="006559B2"/>
    <w:rsid w:val="00655D5B"/>
    <w:rsid w:val="00655D8D"/>
    <w:rsid w:val="00655EA3"/>
    <w:rsid w:val="00655FAF"/>
    <w:rsid w:val="00656326"/>
    <w:rsid w:val="00656334"/>
    <w:rsid w:val="0065634F"/>
    <w:rsid w:val="006563D6"/>
    <w:rsid w:val="006566A3"/>
    <w:rsid w:val="00656821"/>
    <w:rsid w:val="00656975"/>
    <w:rsid w:val="00656C5A"/>
    <w:rsid w:val="00656FF4"/>
    <w:rsid w:val="006570D3"/>
    <w:rsid w:val="0065753C"/>
    <w:rsid w:val="00657628"/>
    <w:rsid w:val="00657634"/>
    <w:rsid w:val="0065777A"/>
    <w:rsid w:val="00657825"/>
    <w:rsid w:val="00657BD3"/>
    <w:rsid w:val="00657DA4"/>
    <w:rsid w:val="00657EF5"/>
    <w:rsid w:val="0066006E"/>
    <w:rsid w:val="006602EB"/>
    <w:rsid w:val="00660423"/>
    <w:rsid w:val="0066065C"/>
    <w:rsid w:val="0066068D"/>
    <w:rsid w:val="0066074A"/>
    <w:rsid w:val="00660958"/>
    <w:rsid w:val="006609CE"/>
    <w:rsid w:val="00660A35"/>
    <w:rsid w:val="00660BAC"/>
    <w:rsid w:val="00660C69"/>
    <w:rsid w:val="00660D41"/>
    <w:rsid w:val="00660FD6"/>
    <w:rsid w:val="0066110A"/>
    <w:rsid w:val="0066116F"/>
    <w:rsid w:val="0066175A"/>
    <w:rsid w:val="00661CD3"/>
    <w:rsid w:val="00661D88"/>
    <w:rsid w:val="00662048"/>
    <w:rsid w:val="006620E5"/>
    <w:rsid w:val="0066222C"/>
    <w:rsid w:val="0066232E"/>
    <w:rsid w:val="006623CA"/>
    <w:rsid w:val="006624FB"/>
    <w:rsid w:val="0066270C"/>
    <w:rsid w:val="0066288E"/>
    <w:rsid w:val="00662A04"/>
    <w:rsid w:val="00662B64"/>
    <w:rsid w:val="00662D9E"/>
    <w:rsid w:val="00662DFC"/>
    <w:rsid w:val="00662E72"/>
    <w:rsid w:val="00662EB1"/>
    <w:rsid w:val="00662EE0"/>
    <w:rsid w:val="006631B5"/>
    <w:rsid w:val="006631E3"/>
    <w:rsid w:val="006633EE"/>
    <w:rsid w:val="00663456"/>
    <w:rsid w:val="00663460"/>
    <w:rsid w:val="006635C9"/>
    <w:rsid w:val="00663879"/>
    <w:rsid w:val="006638AF"/>
    <w:rsid w:val="006639AF"/>
    <w:rsid w:val="00663B81"/>
    <w:rsid w:val="00663BCB"/>
    <w:rsid w:val="00663C2A"/>
    <w:rsid w:val="00663F6D"/>
    <w:rsid w:val="00664024"/>
    <w:rsid w:val="0066405E"/>
    <w:rsid w:val="006640AA"/>
    <w:rsid w:val="006640B5"/>
    <w:rsid w:val="006645CD"/>
    <w:rsid w:val="00664718"/>
    <w:rsid w:val="00664987"/>
    <w:rsid w:val="006649E4"/>
    <w:rsid w:val="00664A55"/>
    <w:rsid w:val="00664AAF"/>
    <w:rsid w:val="00664B64"/>
    <w:rsid w:val="00664EA0"/>
    <w:rsid w:val="00664F06"/>
    <w:rsid w:val="00665136"/>
    <w:rsid w:val="00665196"/>
    <w:rsid w:val="006652C8"/>
    <w:rsid w:val="00665514"/>
    <w:rsid w:val="0066552B"/>
    <w:rsid w:val="00665610"/>
    <w:rsid w:val="006658F6"/>
    <w:rsid w:val="00665962"/>
    <w:rsid w:val="00665BC3"/>
    <w:rsid w:val="00665F58"/>
    <w:rsid w:val="00666071"/>
    <w:rsid w:val="0066614E"/>
    <w:rsid w:val="00666459"/>
    <w:rsid w:val="006664C9"/>
    <w:rsid w:val="0066657C"/>
    <w:rsid w:val="00666670"/>
    <w:rsid w:val="00666790"/>
    <w:rsid w:val="006667F0"/>
    <w:rsid w:val="006668DA"/>
    <w:rsid w:val="00666926"/>
    <w:rsid w:val="00666A2D"/>
    <w:rsid w:val="00666E06"/>
    <w:rsid w:val="00666F43"/>
    <w:rsid w:val="006670DC"/>
    <w:rsid w:val="0066787A"/>
    <w:rsid w:val="006678E4"/>
    <w:rsid w:val="006678F4"/>
    <w:rsid w:val="00667A70"/>
    <w:rsid w:val="00667AC3"/>
    <w:rsid w:val="00667AD8"/>
    <w:rsid w:val="00670166"/>
    <w:rsid w:val="006703E2"/>
    <w:rsid w:val="0067060F"/>
    <w:rsid w:val="0067065F"/>
    <w:rsid w:val="0067069D"/>
    <w:rsid w:val="00670B3C"/>
    <w:rsid w:val="00670C89"/>
    <w:rsid w:val="00670D87"/>
    <w:rsid w:val="00670F59"/>
    <w:rsid w:val="00671043"/>
    <w:rsid w:val="006711DE"/>
    <w:rsid w:val="006711E0"/>
    <w:rsid w:val="006712A7"/>
    <w:rsid w:val="006713F5"/>
    <w:rsid w:val="0067145E"/>
    <w:rsid w:val="006715D2"/>
    <w:rsid w:val="006715F8"/>
    <w:rsid w:val="00671626"/>
    <w:rsid w:val="0067175E"/>
    <w:rsid w:val="00671943"/>
    <w:rsid w:val="00671AE2"/>
    <w:rsid w:val="00671BD0"/>
    <w:rsid w:val="00671D50"/>
    <w:rsid w:val="00671DBE"/>
    <w:rsid w:val="006720C4"/>
    <w:rsid w:val="00672101"/>
    <w:rsid w:val="0067210D"/>
    <w:rsid w:val="00672447"/>
    <w:rsid w:val="0067245E"/>
    <w:rsid w:val="006725C5"/>
    <w:rsid w:val="00672630"/>
    <w:rsid w:val="00672735"/>
    <w:rsid w:val="00672EBC"/>
    <w:rsid w:val="00672EC3"/>
    <w:rsid w:val="006730B4"/>
    <w:rsid w:val="00673242"/>
    <w:rsid w:val="00673256"/>
    <w:rsid w:val="006732C2"/>
    <w:rsid w:val="0067354E"/>
    <w:rsid w:val="0067375D"/>
    <w:rsid w:val="00673B19"/>
    <w:rsid w:val="00673B3C"/>
    <w:rsid w:val="00674143"/>
    <w:rsid w:val="00674586"/>
    <w:rsid w:val="006747D8"/>
    <w:rsid w:val="00674865"/>
    <w:rsid w:val="00674CBA"/>
    <w:rsid w:val="00674CBB"/>
    <w:rsid w:val="00674D37"/>
    <w:rsid w:val="00674DB7"/>
    <w:rsid w:val="00674ECA"/>
    <w:rsid w:val="00674EEC"/>
    <w:rsid w:val="00674F07"/>
    <w:rsid w:val="00674F57"/>
    <w:rsid w:val="00674F5F"/>
    <w:rsid w:val="006750C1"/>
    <w:rsid w:val="00675682"/>
    <w:rsid w:val="0067581D"/>
    <w:rsid w:val="00675839"/>
    <w:rsid w:val="00675892"/>
    <w:rsid w:val="00675C80"/>
    <w:rsid w:val="00675CFC"/>
    <w:rsid w:val="00675D1A"/>
    <w:rsid w:val="00675F76"/>
    <w:rsid w:val="006761E4"/>
    <w:rsid w:val="006761F6"/>
    <w:rsid w:val="00676424"/>
    <w:rsid w:val="006766C5"/>
    <w:rsid w:val="006767E3"/>
    <w:rsid w:val="00676AEE"/>
    <w:rsid w:val="00676C61"/>
    <w:rsid w:val="00676FE8"/>
    <w:rsid w:val="00677001"/>
    <w:rsid w:val="0067700A"/>
    <w:rsid w:val="00677091"/>
    <w:rsid w:val="00677216"/>
    <w:rsid w:val="0067725D"/>
    <w:rsid w:val="006772C6"/>
    <w:rsid w:val="0067738F"/>
    <w:rsid w:val="00677513"/>
    <w:rsid w:val="0067756F"/>
    <w:rsid w:val="006776A2"/>
    <w:rsid w:val="006776D8"/>
    <w:rsid w:val="006777A8"/>
    <w:rsid w:val="006778A9"/>
    <w:rsid w:val="0067790D"/>
    <w:rsid w:val="00677998"/>
    <w:rsid w:val="00677A61"/>
    <w:rsid w:val="00677BFD"/>
    <w:rsid w:val="00677C61"/>
    <w:rsid w:val="00677CB5"/>
    <w:rsid w:val="00677F27"/>
    <w:rsid w:val="00677F36"/>
    <w:rsid w:val="00677FBE"/>
    <w:rsid w:val="00680271"/>
    <w:rsid w:val="00680631"/>
    <w:rsid w:val="0068065B"/>
    <w:rsid w:val="00680746"/>
    <w:rsid w:val="00680951"/>
    <w:rsid w:val="0068099D"/>
    <w:rsid w:val="006809A8"/>
    <w:rsid w:val="00680B47"/>
    <w:rsid w:val="00680BEA"/>
    <w:rsid w:val="00680D27"/>
    <w:rsid w:val="00680DA7"/>
    <w:rsid w:val="00680E2C"/>
    <w:rsid w:val="00680F2E"/>
    <w:rsid w:val="0068131D"/>
    <w:rsid w:val="00681424"/>
    <w:rsid w:val="006814C6"/>
    <w:rsid w:val="006815E6"/>
    <w:rsid w:val="006815FE"/>
    <w:rsid w:val="0068172A"/>
    <w:rsid w:val="00681763"/>
    <w:rsid w:val="00681815"/>
    <w:rsid w:val="0068194B"/>
    <w:rsid w:val="00681A71"/>
    <w:rsid w:val="00681CFF"/>
    <w:rsid w:val="00681D98"/>
    <w:rsid w:val="00681E25"/>
    <w:rsid w:val="00682054"/>
    <w:rsid w:val="00682245"/>
    <w:rsid w:val="00682288"/>
    <w:rsid w:val="006823B0"/>
    <w:rsid w:val="00682416"/>
    <w:rsid w:val="0068241B"/>
    <w:rsid w:val="0068242C"/>
    <w:rsid w:val="00682849"/>
    <w:rsid w:val="006828E0"/>
    <w:rsid w:val="00682C74"/>
    <w:rsid w:val="00682DBE"/>
    <w:rsid w:val="00682E4E"/>
    <w:rsid w:val="00683163"/>
    <w:rsid w:val="00683227"/>
    <w:rsid w:val="006834D1"/>
    <w:rsid w:val="006836C2"/>
    <w:rsid w:val="0068376D"/>
    <w:rsid w:val="00683C40"/>
    <w:rsid w:val="00683C4D"/>
    <w:rsid w:val="00683F12"/>
    <w:rsid w:val="00683F69"/>
    <w:rsid w:val="00683FEE"/>
    <w:rsid w:val="00684081"/>
    <w:rsid w:val="006842F5"/>
    <w:rsid w:val="006843E1"/>
    <w:rsid w:val="006846D3"/>
    <w:rsid w:val="006846FD"/>
    <w:rsid w:val="00684779"/>
    <w:rsid w:val="0068486C"/>
    <w:rsid w:val="00684883"/>
    <w:rsid w:val="00684D4C"/>
    <w:rsid w:val="00684E27"/>
    <w:rsid w:val="00684F9D"/>
    <w:rsid w:val="0068503F"/>
    <w:rsid w:val="006850A5"/>
    <w:rsid w:val="0068528D"/>
    <w:rsid w:val="006854D9"/>
    <w:rsid w:val="006854F4"/>
    <w:rsid w:val="006855A3"/>
    <w:rsid w:val="00685738"/>
    <w:rsid w:val="00685750"/>
    <w:rsid w:val="006858D6"/>
    <w:rsid w:val="00685ACA"/>
    <w:rsid w:val="00685CA0"/>
    <w:rsid w:val="00685E7F"/>
    <w:rsid w:val="0068602D"/>
    <w:rsid w:val="0068619B"/>
    <w:rsid w:val="006865B5"/>
    <w:rsid w:val="006865EF"/>
    <w:rsid w:val="006868B1"/>
    <w:rsid w:val="00686998"/>
    <w:rsid w:val="006869EC"/>
    <w:rsid w:val="00686C33"/>
    <w:rsid w:val="00686D71"/>
    <w:rsid w:val="00686F58"/>
    <w:rsid w:val="00687186"/>
    <w:rsid w:val="006871E8"/>
    <w:rsid w:val="0068729E"/>
    <w:rsid w:val="00687A51"/>
    <w:rsid w:val="00687A7E"/>
    <w:rsid w:val="00687AC3"/>
    <w:rsid w:val="00687CDD"/>
    <w:rsid w:val="00690030"/>
    <w:rsid w:val="006902FB"/>
    <w:rsid w:val="0069045D"/>
    <w:rsid w:val="0069047B"/>
    <w:rsid w:val="006904A0"/>
    <w:rsid w:val="006904E6"/>
    <w:rsid w:val="00690700"/>
    <w:rsid w:val="00690857"/>
    <w:rsid w:val="006909BC"/>
    <w:rsid w:val="00690AEB"/>
    <w:rsid w:val="00690BD3"/>
    <w:rsid w:val="00690C7B"/>
    <w:rsid w:val="00690D97"/>
    <w:rsid w:val="00690E7A"/>
    <w:rsid w:val="00690EF5"/>
    <w:rsid w:val="00690F49"/>
    <w:rsid w:val="00690FBF"/>
    <w:rsid w:val="0069140E"/>
    <w:rsid w:val="006914E6"/>
    <w:rsid w:val="00691785"/>
    <w:rsid w:val="00691C77"/>
    <w:rsid w:val="00691F65"/>
    <w:rsid w:val="00692175"/>
    <w:rsid w:val="006921FA"/>
    <w:rsid w:val="00692264"/>
    <w:rsid w:val="006924FA"/>
    <w:rsid w:val="006927A6"/>
    <w:rsid w:val="006927AC"/>
    <w:rsid w:val="006927B6"/>
    <w:rsid w:val="006928F2"/>
    <w:rsid w:val="00692945"/>
    <w:rsid w:val="00692A2B"/>
    <w:rsid w:val="00692A9C"/>
    <w:rsid w:val="00692BF0"/>
    <w:rsid w:val="00692C33"/>
    <w:rsid w:val="00692D91"/>
    <w:rsid w:val="00692F79"/>
    <w:rsid w:val="0069318E"/>
    <w:rsid w:val="006931BA"/>
    <w:rsid w:val="00693242"/>
    <w:rsid w:val="006934B4"/>
    <w:rsid w:val="00693589"/>
    <w:rsid w:val="006937BE"/>
    <w:rsid w:val="00693A4F"/>
    <w:rsid w:val="00693B91"/>
    <w:rsid w:val="00693CC3"/>
    <w:rsid w:val="0069408C"/>
    <w:rsid w:val="0069418F"/>
    <w:rsid w:val="006942D2"/>
    <w:rsid w:val="00694345"/>
    <w:rsid w:val="0069435F"/>
    <w:rsid w:val="006944CA"/>
    <w:rsid w:val="00694764"/>
    <w:rsid w:val="00694917"/>
    <w:rsid w:val="0069496A"/>
    <w:rsid w:val="00694A4B"/>
    <w:rsid w:val="00694F85"/>
    <w:rsid w:val="00694F96"/>
    <w:rsid w:val="006950F3"/>
    <w:rsid w:val="006951D3"/>
    <w:rsid w:val="006952A8"/>
    <w:rsid w:val="0069547B"/>
    <w:rsid w:val="00695575"/>
    <w:rsid w:val="0069591C"/>
    <w:rsid w:val="00695980"/>
    <w:rsid w:val="00695AC6"/>
    <w:rsid w:val="00695C77"/>
    <w:rsid w:val="00695D08"/>
    <w:rsid w:val="00695D68"/>
    <w:rsid w:val="00695FFB"/>
    <w:rsid w:val="0069617C"/>
    <w:rsid w:val="00696216"/>
    <w:rsid w:val="0069621A"/>
    <w:rsid w:val="006962D6"/>
    <w:rsid w:val="006968AD"/>
    <w:rsid w:val="00696AA0"/>
    <w:rsid w:val="00696C2A"/>
    <w:rsid w:val="00696F38"/>
    <w:rsid w:val="006972C8"/>
    <w:rsid w:val="00697410"/>
    <w:rsid w:val="006974FC"/>
    <w:rsid w:val="0069755A"/>
    <w:rsid w:val="006975D4"/>
    <w:rsid w:val="00697603"/>
    <w:rsid w:val="00697622"/>
    <w:rsid w:val="0069779D"/>
    <w:rsid w:val="006979EF"/>
    <w:rsid w:val="006979FA"/>
    <w:rsid w:val="00697D7A"/>
    <w:rsid w:val="00697DA3"/>
    <w:rsid w:val="00697DFF"/>
    <w:rsid w:val="00697E57"/>
    <w:rsid w:val="00697F78"/>
    <w:rsid w:val="006A0125"/>
    <w:rsid w:val="006A0171"/>
    <w:rsid w:val="006A068A"/>
    <w:rsid w:val="006A070E"/>
    <w:rsid w:val="006A0A4D"/>
    <w:rsid w:val="006A0B79"/>
    <w:rsid w:val="006A0CDD"/>
    <w:rsid w:val="006A0DB9"/>
    <w:rsid w:val="006A0E58"/>
    <w:rsid w:val="006A1000"/>
    <w:rsid w:val="006A1039"/>
    <w:rsid w:val="006A1AD9"/>
    <w:rsid w:val="006A1B2F"/>
    <w:rsid w:val="006A1EF6"/>
    <w:rsid w:val="006A1F71"/>
    <w:rsid w:val="006A1FA1"/>
    <w:rsid w:val="006A20D0"/>
    <w:rsid w:val="006A21A9"/>
    <w:rsid w:val="006A2452"/>
    <w:rsid w:val="006A262A"/>
    <w:rsid w:val="006A268C"/>
    <w:rsid w:val="006A2A87"/>
    <w:rsid w:val="006A2B41"/>
    <w:rsid w:val="006A2B75"/>
    <w:rsid w:val="006A2B93"/>
    <w:rsid w:val="006A2CA3"/>
    <w:rsid w:val="006A3103"/>
    <w:rsid w:val="006A3302"/>
    <w:rsid w:val="006A361C"/>
    <w:rsid w:val="006A379F"/>
    <w:rsid w:val="006A3A0E"/>
    <w:rsid w:val="006A3BB1"/>
    <w:rsid w:val="006A3C49"/>
    <w:rsid w:val="006A3D3A"/>
    <w:rsid w:val="006A3F0A"/>
    <w:rsid w:val="006A4127"/>
    <w:rsid w:val="006A4325"/>
    <w:rsid w:val="006A436C"/>
    <w:rsid w:val="006A43FB"/>
    <w:rsid w:val="006A4558"/>
    <w:rsid w:val="006A45C3"/>
    <w:rsid w:val="006A4658"/>
    <w:rsid w:val="006A4760"/>
    <w:rsid w:val="006A4999"/>
    <w:rsid w:val="006A49CE"/>
    <w:rsid w:val="006A4AA9"/>
    <w:rsid w:val="006A4DC6"/>
    <w:rsid w:val="006A4F36"/>
    <w:rsid w:val="006A4F44"/>
    <w:rsid w:val="006A5140"/>
    <w:rsid w:val="006A514A"/>
    <w:rsid w:val="006A514B"/>
    <w:rsid w:val="006A5205"/>
    <w:rsid w:val="006A5387"/>
    <w:rsid w:val="006A567A"/>
    <w:rsid w:val="006A5932"/>
    <w:rsid w:val="006A5BE2"/>
    <w:rsid w:val="006A5EA8"/>
    <w:rsid w:val="006A60C1"/>
    <w:rsid w:val="006A6124"/>
    <w:rsid w:val="006A644F"/>
    <w:rsid w:val="006A6671"/>
    <w:rsid w:val="006A66A7"/>
    <w:rsid w:val="006A66EC"/>
    <w:rsid w:val="006A6A01"/>
    <w:rsid w:val="006A6B5C"/>
    <w:rsid w:val="006A6C83"/>
    <w:rsid w:val="006A6DEF"/>
    <w:rsid w:val="006A6E05"/>
    <w:rsid w:val="006A6E9F"/>
    <w:rsid w:val="006A6ED2"/>
    <w:rsid w:val="006A7155"/>
    <w:rsid w:val="006A7464"/>
    <w:rsid w:val="006A7704"/>
    <w:rsid w:val="006A776F"/>
    <w:rsid w:val="006A77B6"/>
    <w:rsid w:val="006A77ED"/>
    <w:rsid w:val="006A7A1F"/>
    <w:rsid w:val="006A7AE4"/>
    <w:rsid w:val="006A7AED"/>
    <w:rsid w:val="006A7B78"/>
    <w:rsid w:val="006A7C16"/>
    <w:rsid w:val="006A7FB9"/>
    <w:rsid w:val="006B0006"/>
    <w:rsid w:val="006B01ED"/>
    <w:rsid w:val="006B03A1"/>
    <w:rsid w:val="006B09BA"/>
    <w:rsid w:val="006B0D37"/>
    <w:rsid w:val="006B11EF"/>
    <w:rsid w:val="006B17AD"/>
    <w:rsid w:val="006B17DD"/>
    <w:rsid w:val="006B18AB"/>
    <w:rsid w:val="006B1AE9"/>
    <w:rsid w:val="006B1BEA"/>
    <w:rsid w:val="006B1BF1"/>
    <w:rsid w:val="006B1C22"/>
    <w:rsid w:val="006B1F48"/>
    <w:rsid w:val="006B1F7E"/>
    <w:rsid w:val="006B2709"/>
    <w:rsid w:val="006B283C"/>
    <w:rsid w:val="006B2A5C"/>
    <w:rsid w:val="006B2AD6"/>
    <w:rsid w:val="006B2BA0"/>
    <w:rsid w:val="006B2CB5"/>
    <w:rsid w:val="006B2CC4"/>
    <w:rsid w:val="006B2E00"/>
    <w:rsid w:val="006B2E2A"/>
    <w:rsid w:val="006B2E36"/>
    <w:rsid w:val="006B2FA4"/>
    <w:rsid w:val="006B3081"/>
    <w:rsid w:val="006B3104"/>
    <w:rsid w:val="006B32D4"/>
    <w:rsid w:val="006B3317"/>
    <w:rsid w:val="006B33A5"/>
    <w:rsid w:val="006B35BB"/>
    <w:rsid w:val="006B3799"/>
    <w:rsid w:val="006B3A35"/>
    <w:rsid w:val="006B3B77"/>
    <w:rsid w:val="006B3D53"/>
    <w:rsid w:val="006B3E27"/>
    <w:rsid w:val="006B3F7F"/>
    <w:rsid w:val="006B432A"/>
    <w:rsid w:val="006B45C3"/>
    <w:rsid w:val="006B4926"/>
    <w:rsid w:val="006B4A58"/>
    <w:rsid w:val="006B4A72"/>
    <w:rsid w:val="006B5060"/>
    <w:rsid w:val="006B5122"/>
    <w:rsid w:val="006B51C5"/>
    <w:rsid w:val="006B51DD"/>
    <w:rsid w:val="006B568F"/>
    <w:rsid w:val="006B5956"/>
    <w:rsid w:val="006B5D0B"/>
    <w:rsid w:val="006B605B"/>
    <w:rsid w:val="006B64C9"/>
    <w:rsid w:val="006B662A"/>
    <w:rsid w:val="006B666E"/>
    <w:rsid w:val="006B69B6"/>
    <w:rsid w:val="006B6A44"/>
    <w:rsid w:val="006B6B0E"/>
    <w:rsid w:val="006B6B3C"/>
    <w:rsid w:val="006B6CDA"/>
    <w:rsid w:val="006B6D1E"/>
    <w:rsid w:val="006B71D0"/>
    <w:rsid w:val="006B732F"/>
    <w:rsid w:val="006B7378"/>
    <w:rsid w:val="006B74CD"/>
    <w:rsid w:val="006B75A4"/>
    <w:rsid w:val="006B76F5"/>
    <w:rsid w:val="006B76FD"/>
    <w:rsid w:val="006B7A4F"/>
    <w:rsid w:val="006B7C04"/>
    <w:rsid w:val="006B7ED9"/>
    <w:rsid w:val="006C0032"/>
    <w:rsid w:val="006C00BE"/>
    <w:rsid w:val="006C06BA"/>
    <w:rsid w:val="006C075C"/>
    <w:rsid w:val="006C0923"/>
    <w:rsid w:val="006C0CF0"/>
    <w:rsid w:val="006C0D1F"/>
    <w:rsid w:val="006C0FAD"/>
    <w:rsid w:val="006C1265"/>
    <w:rsid w:val="006C1580"/>
    <w:rsid w:val="006C186C"/>
    <w:rsid w:val="006C19E2"/>
    <w:rsid w:val="006C1B77"/>
    <w:rsid w:val="006C1B78"/>
    <w:rsid w:val="006C1BD5"/>
    <w:rsid w:val="006C1C1C"/>
    <w:rsid w:val="006C1C53"/>
    <w:rsid w:val="006C1D7A"/>
    <w:rsid w:val="006C1D87"/>
    <w:rsid w:val="006C1DC5"/>
    <w:rsid w:val="006C1E72"/>
    <w:rsid w:val="006C21CE"/>
    <w:rsid w:val="006C2244"/>
    <w:rsid w:val="006C2314"/>
    <w:rsid w:val="006C23D1"/>
    <w:rsid w:val="006C24B9"/>
    <w:rsid w:val="006C2796"/>
    <w:rsid w:val="006C2932"/>
    <w:rsid w:val="006C2A87"/>
    <w:rsid w:val="006C3087"/>
    <w:rsid w:val="006C30CE"/>
    <w:rsid w:val="006C322D"/>
    <w:rsid w:val="006C324C"/>
    <w:rsid w:val="006C34BF"/>
    <w:rsid w:val="006C3525"/>
    <w:rsid w:val="006C3657"/>
    <w:rsid w:val="006C38F9"/>
    <w:rsid w:val="006C39D7"/>
    <w:rsid w:val="006C3A4E"/>
    <w:rsid w:val="006C3B21"/>
    <w:rsid w:val="006C40A6"/>
    <w:rsid w:val="006C4967"/>
    <w:rsid w:val="006C4A41"/>
    <w:rsid w:val="006C4B40"/>
    <w:rsid w:val="006C4E4B"/>
    <w:rsid w:val="006C4ED7"/>
    <w:rsid w:val="006C4F87"/>
    <w:rsid w:val="006C5323"/>
    <w:rsid w:val="006C541C"/>
    <w:rsid w:val="006C54D7"/>
    <w:rsid w:val="006C55FA"/>
    <w:rsid w:val="006C579A"/>
    <w:rsid w:val="006C583F"/>
    <w:rsid w:val="006C5939"/>
    <w:rsid w:val="006C59FF"/>
    <w:rsid w:val="006C5A70"/>
    <w:rsid w:val="006C5C00"/>
    <w:rsid w:val="006C5EC2"/>
    <w:rsid w:val="006C6055"/>
    <w:rsid w:val="006C60DA"/>
    <w:rsid w:val="006C63A9"/>
    <w:rsid w:val="006C686D"/>
    <w:rsid w:val="006C68C3"/>
    <w:rsid w:val="006C6C0E"/>
    <w:rsid w:val="006C6CE2"/>
    <w:rsid w:val="006C6D6C"/>
    <w:rsid w:val="006C7312"/>
    <w:rsid w:val="006C73D0"/>
    <w:rsid w:val="006C7657"/>
    <w:rsid w:val="006C7706"/>
    <w:rsid w:val="006C7724"/>
    <w:rsid w:val="006C7C22"/>
    <w:rsid w:val="006C7EBE"/>
    <w:rsid w:val="006C7EE8"/>
    <w:rsid w:val="006D0363"/>
    <w:rsid w:val="006D04CC"/>
    <w:rsid w:val="006D0610"/>
    <w:rsid w:val="006D06D3"/>
    <w:rsid w:val="006D07A5"/>
    <w:rsid w:val="006D085B"/>
    <w:rsid w:val="006D086D"/>
    <w:rsid w:val="006D0897"/>
    <w:rsid w:val="006D0B48"/>
    <w:rsid w:val="006D0C1D"/>
    <w:rsid w:val="006D0D95"/>
    <w:rsid w:val="006D1097"/>
    <w:rsid w:val="006D10E1"/>
    <w:rsid w:val="006D10E9"/>
    <w:rsid w:val="006D110B"/>
    <w:rsid w:val="006D1140"/>
    <w:rsid w:val="006D11D9"/>
    <w:rsid w:val="006D1408"/>
    <w:rsid w:val="006D15E8"/>
    <w:rsid w:val="006D15F7"/>
    <w:rsid w:val="006D1634"/>
    <w:rsid w:val="006D171E"/>
    <w:rsid w:val="006D18D2"/>
    <w:rsid w:val="006D1A11"/>
    <w:rsid w:val="006D1A1E"/>
    <w:rsid w:val="006D1AD2"/>
    <w:rsid w:val="006D1AF9"/>
    <w:rsid w:val="006D1B24"/>
    <w:rsid w:val="006D1B6E"/>
    <w:rsid w:val="006D1BBA"/>
    <w:rsid w:val="006D1BF1"/>
    <w:rsid w:val="006D1C00"/>
    <w:rsid w:val="006D1C78"/>
    <w:rsid w:val="006D1DBD"/>
    <w:rsid w:val="006D1EF6"/>
    <w:rsid w:val="006D1F8C"/>
    <w:rsid w:val="006D212B"/>
    <w:rsid w:val="006D2203"/>
    <w:rsid w:val="006D22B5"/>
    <w:rsid w:val="006D2388"/>
    <w:rsid w:val="006D23AA"/>
    <w:rsid w:val="006D2818"/>
    <w:rsid w:val="006D2995"/>
    <w:rsid w:val="006D2E6A"/>
    <w:rsid w:val="006D317E"/>
    <w:rsid w:val="006D32F5"/>
    <w:rsid w:val="006D330B"/>
    <w:rsid w:val="006D331B"/>
    <w:rsid w:val="006D3324"/>
    <w:rsid w:val="006D33D5"/>
    <w:rsid w:val="006D36FD"/>
    <w:rsid w:val="006D376D"/>
    <w:rsid w:val="006D3815"/>
    <w:rsid w:val="006D3AAF"/>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A2A"/>
    <w:rsid w:val="006D4BD7"/>
    <w:rsid w:val="006D4F93"/>
    <w:rsid w:val="006D5780"/>
    <w:rsid w:val="006D5848"/>
    <w:rsid w:val="006D58D7"/>
    <w:rsid w:val="006D5C81"/>
    <w:rsid w:val="006D5CC3"/>
    <w:rsid w:val="006D5E2E"/>
    <w:rsid w:val="006D5F02"/>
    <w:rsid w:val="006D6106"/>
    <w:rsid w:val="006D6122"/>
    <w:rsid w:val="006D645D"/>
    <w:rsid w:val="006D64A8"/>
    <w:rsid w:val="006D64DC"/>
    <w:rsid w:val="006D670C"/>
    <w:rsid w:val="006D6790"/>
    <w:rsid w:val="006D6F36"/>
    <w:rsid w:val="006D7243"/>
    <w:rsid w:val="006D7338"/>
    <w:rsid w:val="006D7355"/>
    <w:rsid w:val="006D74FF"/>
    <w:rsid w:val="006D77A6"/>
    <w:rsid w:val="006D7A3A"/>
    <w:rsid w:val="006D7B9C"/>
    <w:rsid w:val="006D7C47"/>
    <w:rsid w:val="006D7C57"/>
    <w:rsid w:val="006D7FCA"/>
    <w:rsid w:val="006E00FB"/>
    <w:rsid w:val="006E0103"/>
    <w:rsid w:val="006E019B"/>
    <w:rsid w:val="006E02E5"/>
    <w:rsid w:val="006E0381"/>
    <w:rsid w:val="006E03CB"/>
    <w:rsid w:val="006E042F"/>
    <w:rsid w:val="006E04E2"/>
    <w:rsid w:val="006E05AD"/>
    <w:rsid w:val="006E06CC"/>
    <w:rsid w:val="006E0795"/>
    <w:rsid w:val="006E0D4E"/>
    <w:rsid w:val="006E0E72"/>
    <w:rsid w:val="006E10F5"/>
    <w:rsid w:val="006E112E"/>
    <w:rsid w:val="006E12F0"/>
    <w:rsid w:val="006E175B"/>
    <w:rsid w:val="006E1875"/>
    <w:rsid w:val="006E1911"/>
    <w:rsid w:val="006E1AFE"/>
    <w:rsid w:val="006E1B20"/>
    <w:rsid w:val="006E1B57"/>
    <w:rsid w:val="006E1E90"/>
    <w:rsid w:val="006E210D"/>
    <w:rsid w:val="006E21EA"/>
    <w:rsid w:val="006E22C5"/>
    <w:rsid w:val="006E24A1"/>
    <w:rsid w:val="006E24A8"/>
    <w:rsid w:val="006E265C"/>
    <w:rsid w:val="006E2779"/>
    <w:rsid w:val="006E282F"/>
    <w:rsid w:val="006E283E"/>
    <w:rsid w:val="006E28AD"/>
    <w:rsid w:val="006E2A68"/>
    <w:rsid w:val="006E2AC7"/>
    <w:rsid w:val="006E2B26"/>
    <w:rsid w:val="006E2E4B"/>
    <w:rsid w:val="006E2FDC"/>
    <w:rsid w:val="006E3146"/>
    <w:rsid w:val="006E322F"/>
    <w:rsid w:val="006E340A"/>
    <w:rsid w:val="006E36D3"/>
    <w:rsid w:val="006E3732"/>
    <w:rsid w:val="006E414D"/>
    <w:rsid w:val="006E41B1"/>
    <w:rsid w:val="006E41C5"/>
    <w:rsid w:val="006E43E7"/>
    <w:rsid w:val="006E446A"/>
    <w:rsid w:val="006E45FA"/>
    <w:rsid w:val="006E4646"/>
    <w:rsid w:val="006E485A"/>
    <w:rsid w:val="006E489E"/>
    <w:rsid w:val="006E4B88"/>
    <w:rsid w:val="006E4D50"/>
    <w:rsid w:val="006E4F81"/>
    <w:rsid w:val="006E4FE9"/>
    <w:rsid w:val="006E5070"/>
    <w:rsid w:val="006E51B2"/>
    <w:rsid w:val="006E536E"/>
    <w:rsid w:val="006E5416"/>
    <w:rsid w:val="006E54DC"/>
    <w:rsid w:val="006E56F9"/>
    <w:rsid w:val="006E5901"/>
    <w:rsid w:val="006E5A0D"/>
    <w:rsid w:val="006E5B1E"/>
    <w:rsid w:val="006E5BEE"/>
    <w:rsid w:val="006E5EF0"/>
    <w:rsid w:val="006E6045"/>
    <w:rsid w:val="006E6250"/>
    <w:rsid w:val="006E6529"/>
    <w:rsid w:val="006E65F3"/>
    <w:rsid w:val="006E6604"/>
    <w:rsid w:val="006E670B"/>
    <w:rsid w:val="006E67A6"/>
    <w:rsid w:val="006E6B3B"/>
    <w:rsid w:val="006E6BC8"/>
    <w:rsid w:val="006E6BD5"/>
    <w:rsid w:val="006E6C27"/>
    <w:rsid w:val="006E6F2F"/>
    <w:rsid w:val="006E73E6"/>
    <w:rsid w:val="006E74F6"/>
    <w:rsid w:val="006E750F"/>
    <w:rsid w:val="006E75AF"/>
    <w:rsid w:val="006E76C6"/>
    <w:rsid w:val="006E76DC"/>
    <w:rsid w:val="006E77CC"/>
    <w:rsid w:val="006E7ACD"/>
    <w:rsid w:val="006E7B22"/>
    <w:rsid w:val="006E7B36"/>
    <w:rsid w:val="006E7D5E"/>
    <w:rsid w:val="006E7DAC"/>
    <w:rsid w:val="006E7E6E"/>
    <w:rsid w:val="006EF91E"/>
    <w:rsid w:val="006F0076"/>
    <w:rsid w:val="006F032C"/>
    <w:rsid w:val="006F043A"/>
    <w:rsid w:val="006F0523"/>
    <w:rsid w:val="006F093C"/>
    <w:rsid w:val="006F0A2E"/>
    <w:rsid w:val="006F0AFF"/>
    <w:rsid w:val="006F0D49"/>
    <w:rsid w:val="006F0E2D"/>
    <w:rsid w:val="006F1313"/>
    <w:rsid w:val="006F14C2"/>
    <w:rsid w:val="006F15D2"/>
    <w:rsid w:val="006F15E1"/>
    <w:rsid w:val="006F18F8"/>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574"/>
    <w:rsid w:val="006F25AB"/>
    <w:rsid w:val="006F2856"/>
    <w:rsid w:val="006F2D4C"/>
    <w:rsid w:val="006F2FFD"/>
    <w:rsid w:val="006F3133"/>
    <w:rsid w:val="006F33E9"/>
    <w:rsid w:val="006F3602"/>
    <w:rsid w:val="006F3698"/>
    <w:rsid w:val="006F36EA"/>
    <w:rsid w:val="006F38C8"/>
    <w:rsid w:val="006F394A"/>
    <w:rsid w:val="006F3967"/>
    <w:rsid w:val="006F3B4E"/>
    <w:rsid w:val="006F3F98"/>
    <w:rsid w:val="006F4063"/>
    <w:rsid w:val="006F41E8"/>
    <w:rsid w:val="006F4249"/>
    <w:rsid w:val="006F44A6"/>
    <w:rsid w:val="006F44D5"/>
    <w:rsid w:val="006F45B7"/>
    <w:rsid w:val="006F4909"/>
    <w:rsid w:val="006F4A8C"/>
    <w:rsid w:val="006F4BCA"/>
    <w:rsid w:val="006F5020"/>
    <w:rsid w:val="006F507C"/>
    <w:rsid w:val="006F5398"/>
    <w:rsid w:val="006F539A"/>
    <w:rsid w:val="006F5582"/>
    <w:rsid w:val="006F5674"/>
    <w:rsid w:val="006F5686"/>
    <w:rsid w:val="006F56CB"/>
    <w:rsid w:val="006F5A66"/>
    <w:rsid w:val="006F5CF5"/>
    <w:rsid w:val="006F6342"/>
    <w:rsid w:val="006F6344"/>
    <w:rsid w:val="006F6378"/>
    <w:rsid w:val="006F64E8"/>
    <w:rsid w:val="006F66C3"/>
    <w:rsid w:val="006F66E0"/>
    <w:rsid w:val="006F68BA"/>
    <w:rsid w:val="006F68EF"/>
    <w:rsid w:val="006F69A6"/>
    <w:rsid w:val="006F69CA"/>
    <w:rsid w:val="006F6E4E"/>
    <w:rsid w:val="006F6EFA"/>
    <w:rsid w:val="006F70F7"/>
    <w:rsid w:val="006F7287"/>
    <w:rsid w:val="006F7371"/>
    <w:rsid w:val="006F7577"/>
    <w:rsid w:val="006F7824"/>
    <w:rsid w:val="006F7A61"/>
    <w:rsid w:val="006F7E71"/>
    <w:rsid w:val="006F7FFB"/>
    <w:rsid w:val="007002D6"/>
    <w:rsid w:val="007002F9"/>
    <w:rsid w:val="0070033C"/>
    <w:rsid w:val="00700580"/>
    <w:rsid w:val="007005C0"/>
    <w:rsid w:val="007006C2"/>
    <w:rsid w:val="007008A6"/>
    <w:rsid w:val="0070094B"/>
    <w:rsid w:val="00700BF7"/>
    <w:rsid w:val="00700CED"/>
    <w:rsid w:val="00700CFA"/>
    <w:rsid w:val="00700F8F"/>
    <w:rsid w:val="007011DC"/>
    <w:rsid w:val="00701348"/>
    <w:rsid w:val="0070134A"/>
    <w:rsid w:val="0070145D"/>
    <w:rsid w:val="00701745"/>
    <w:rsid w:val="00701848"/>
    <w:rsid w:val="007021CE"/>
    <w:rsid w:val="0070225D"/>
    <w:rsid w:val="00702556"/>
    <w:rsid w:val="00702794"/>
    <w:rsid w:val="007027EB"/>
    <w:rsid w:val="007029E2"/>
    <w:rsid w:val="00702B4D"/>
    <w:rsid w:val="00702C0D"/>
    <w:rsid w:val="00702C19"/>
    <w:rsid w:val="00702DEF"/>
    <w:rsid w:val="00702F8C"/>
    <w:rsid w:val="00703149"/>
    <w:rsid w:val="00703491"/>
    <w:rsid w:val="00703503"/>
    <w:rsid w:val="00703559"/>
    <w:rsid w:val="007035C4"/>
    <w:rsid w:val="0070373A"/>
    <w:rsid w:val="007037A9"/>
    <w:rsid w:val="007038F8"/>
    <w:rsid w:val="00703960"/>
    <w:rsid w:val="00703C98"/>
    <w:rsid w:val="00703FF4"/>
    <w:rsid w:val="00704011"/>
    <w:rsid w:val="00704465"/>
    <w:rsid w:val="00704615"/>
    <w:rsid w:val="0070464A"/>
    <w:rsid w:val="00704751"/>
    <w:rsid w:val="00704993"/>
    <w:rsid w:val="00704E3C"/>
    <w:rsid w:val="0070503B"/>
    <w:rsid w:val="007051E2"/>
    <w:rsid w:val="00705351"/>
    <w:rsid w:val="0070546D"/>
    <w:rsid w:val="007054E5"/>
    <w:rsid w:val="00705794"/>
    <w:rsid w:val="0070582B"/>
    <w:rsid w:val="007059A7"/>
    <w:rsid w:val="00705A11"/>
    <w:rsid w:val="00705CE7"/>
    <w:rsid w:val="00705E40"/>
    <w:rsid w:val="00705F18"/>
    <w:rsid w:val="00705FFF"/>
    <w:rsid w:val="007060FE"/>
    <w:rsid w:val="00706173"/>
    <w:rsid w:val="007062A9"/>
    <w:rsid w:val="007062EC"/>
    <w:rsid w:val="0070632E"/>
    <w:rsid w:val="0070647C"/>
    <w:rsid w:val="0070654E"/>
    <w:rsid w:val="00706585"/>
    <w:rsid w:val="00706875"/>
    <w:rsid w:val="0070694E"/>
    <w:rsid w:val="00707274"/>
    <w:rsid w:val="00707503"/>
    <w:rsid w:val="0070751A"/>
    <w:rsid w:val="007076ED"/>
    <w:rsid w:val="00707712"/>
    <w:rsid w:val="0070778C"/>
    <w:rsid w:val="00707A3F"/>
    <w:rsid w:val="00707BE1"/>
    <w:rsid w:val="00707BFD"/>
    <w:rsid w:val="00707E80"/>
    <w:rsid w:val="007100EC"/>
    <w:rsid w:val="007101C0"/>
    <w:rsid w:val="007101C5"/>
    <w:rsid w:val="00710525"/>
    <w:rsid w:val="0071057F"/>
    <w:rsid w:val="007106A9"/>
    <w:rsid w:val="00710974"/>
    <w:rsid w:val="00710A9D"/>
    <w:rsid w:val="00710CE7"/>
    <w:rsid w:val="00710EAD"/>
    <w:rsid w:val="00710F76"/>
    <w:rsid w:val="0071168E"/>
    <w:rsid w:val="00711878"/>
    <w:rsid w:val="00711976"/>
    <w:rsid w:val="00711E19"/>
    <w:rsid w:val="00711E65"/>
    <w:rsid w:val="00711EAA"/>
    <w:rsid w:val="00711F98"/>
    <w:rsid w:val="007120AC"/>
    <w:rsid w:val="007123D3"/>
    <w:rsid w:val="0071245B"/>
    <w:rsid w:val="00712462"/>
    <w:rsid w:val="007124D0"/>
    <w:rsid w:val="00712514"/>
    <w:rsid w:val="00712580"/>
    <w:rsid w:val="0071281F"/>
    <w:rsid w:val="00712825"/>
    <w:rsid w:val="007129B1"/>
    <w:rsid w:val="00712A1B"/>
    <w:rsid w:val="00712A26"/>
    <w:rsid w:val="00712BDC"/>
    <w:rsid w:val="00712ED6"/>
    <w:rsid w:val="00713035"/>
    <w:rsid w:val="00713108"/>
    <w:rsid w:val="007131B6"/>
    <w:rsid w:val="007132E7"/>
    <w:rsid w:val="00713492"/>
    <w:rsid w:val="00713716"/>
    <w:rsid w:val="0071376A"/>
    <w:rsid w:val="0071380E"/>
    <w:rsid w:val="00713CCA"/>
    <w:rsid w:val="00713E28"/>
    <w:rsid w:val="00713EB2"/>
    <w:rsid w:val="00713EDC"/>
    <w:rsid w:val="007140BF"/>
    <w:rsid w:val="0071413E"/>
    <w:rsid w:val="0071442D"/>
    <w:rsid w:val="0071449D"/>
    <w:rsid w:val="00714580"/>
    <w:rsid w:val="0071478D"/>
    <w:rsid w:val="00714B29"/>
    <w:rsid w:val="00714D75"/>
    <w:rsid w:val="0071501E"/>
    <w:rsid w:val="007150B8"/>
    <w:rsid w:val="007150FB"/>
    <w:rsid w:val="007152CB"/>
    <w:rsid w:val="0071536D"/>
    <w:rsid w:val="0071537F"/>
    <w:rsid w:val="00715403"/>
    <w:rsid w:val="007155E0"/>
    <w:rsid w:val="007156CC"/>
    <w:rsid w:val="0071590A"/>
    <w:rsid w:val="007159AD"/>
    <w:rsid w:val="00715A59"/>
    <w:rsid w:val="00715ABF"/>
    <w:rsid w:val="00715C4F"/>
    <w:rsid w:val="00715DCC"/>
    <w:rsid w:val="00716108"/>
    <w:rsid w:val="0071638D"/>
    <w:rsid w:val="00716624"/>
    <w:rsid w:val="00716CB4"/>
    <w:rsid w:val="00716F6B"/>
    <w:rsid w:val="007172F7"/>
    <w:rsid w:val="00717353"/>
    <w:rsid w:val="007173DA"/>
    <w:rsid w:val="007175F1"/>
    <w:rsid w:val="00717744"/>
    <w:rsid w:val="00717AEE"/>
    <w:rsid w:val="00717BB5"/>
    <w:rsid w:val="00717C13"/>
    <w:rsid w:val="00717E85"/>
    <w:rsid w:val="007203D6"/>
    <w:rsid w:val="007204B1"/>
    <w:rsid w:val="0072074C"/>
    <w:rsid w:val="007207BB"/>
    <w:rsid w:val="007208A5"/>
    <w:rsid w:val="0072094B"/>
    <w:rsid w:val="00720D18"/>
    <w:rsid w:val="0072130C"/>
    <w:rsid w:val="00721616"/>
    <w:rsid w:val="007216BF"/>
    <w:rsid w:val="00721A9D"/>
    <w:rsid w:val="00721B7F"/>
    <w:rsid w:val="00721C26"/>
    <w:rsid w:val="00721C2D"/>
    <w:rsid w:val="00722272"/>
    <w:rsid w:val="0072250B"/>
    <w:rsid w:val="00722555"/>
    <w:rsid w:val="007229EC"/>
    <w:rsid w:val="00722B09"/>
    <w:rsid w:val="00722B92"/>
    <w:rsid w:val="00722F40"/>
    <w:rsid w:val="00723130"/>
    <w:rsid w:val="00723134"/>
    <w:rsid w:val="0072329C"/>
    <w:rsid w:val="007232A1"/>
    <w:rsid w:val="007232CC"/>
    <w:rsid w:val="00723343"/>
    <w:rsid w:val="007238C4"/>
    <w:rsid w:val="007238D8"/>
    <w:rsid w:val="00723989"/>
    <w:rsid w:val="00723EA3"/>
    <w:rsid w:val="00723FB1"/>
    <w:rsid w:val="007240C2"/>
    <w:rsid w:val="00724317"/>
    <w:rsid w:val="00724383"/>
    <w:rsid w:val="007244DF"/>
    <w:rsid w:val="007245F7"/>
    <w:rsid w:val="00724740"/>
    <w:rsid w:val="007247D7"/>
    <w:rsid w:val="00724944"/>
    <w:rsid w:val="00724BFE"/>
    <w:rsid w:val="00724C32"/>
    <w:rsid w:val="00724D16"/>
    <w:rsid w:val="00724D33"/>
    <w:rsid w:val="00724E8E"/>
    <w:rsid w:val="0072508F"/>
    <w:rsid w:val="007252E2"/>
    <w:rsid w:val="0072546B"/>
    <w:rsid w:val="00725501"/>
    <w:rsid w:val="007257BD"/>
    <w:rsid w:val="00725A28"/>
    <w:rsid w:val="00725A3D"/>
    <w:rsid w:val="00725B49"/>
    <w:rsid w:val="00725BC3"/>
    <w:rsid w:val="00725C2A"/>
    <w:rsid w:val="00725CD5"/>
    <w:rsid w:val="00725DA1"/>
    <w:rsid w:val="00725F9B"/>
    <w:rsid w:val="0072603A"/>
    <w:rsid w:val="0072619D"/>
    <w:rsid w:val="007261B7"/>
    <w:rsid w:val="007262A7"/>
    <w:rsid w:val="007262D6"/>
    <w:rsid w:val="0072632B"/>
    <w:rsid w:val="00726393"/>
    <w:rsid w:val="0072639F"/>
    <w:rsid w:val="00726409"/>
    <w:rsid w:val="007264C3"/>
    <w:rsid w:val="00726546"/>
    <w:rsid w:val="00726893"/>
    <w:rsid w:val="007269CC"/>
    <w:rsid w:val="00726BD8"/>
    <w:rsid w:val="00726E16"/>
    <w:rsid w:val="00726E44"/>
    <w:rsid w:val="00726F20"/>
    <w:rsid w:val="00727381"/>
    <w:rsid w:val="00727548"/>
    <w:rsid w:val="007275D6"/>
    <w:rsid w:val="007275F4"/>
    <w:rsid w:val="00727831"/>
    <w:rsid w:val="00727889"/>
    <w:rsid w:val="00727910"/>
    <w:rsid w:val="00727AB5"/>
    <w:rsid w:val="00727B52"/>
    <w:rsid w:val="00727CD8"/>
    <w:rsid w:val="00727DB7"/>
    <w:rsid w:val="00727E16"/>
    <w:rsid w:val="00727E9A"/>
    <w:rsid w:val="007302B3"/>
    <w:rsid w:val="007302CC"/>
    <w:rsid w:val="00730340"/>
    <w:rsid w:val="00730429"/>
    <w:rsid w:val="0073049A"/>
    <w:rsid w:val="007305AB"/>
    <w:rsid w:val="0073061A"/>
    <w:rsid w:val="007306BE"/>
    <w:rsid w:val="007306DD"/>
    <w:rsid w:val="00730890"/>
    <w:rsid w:val="00730B5E"/>
    <w:rsid w:val="00730E0E"/>
    <w:rsid w:val="007310A6"/>
    <w:rsid w:val="0073129C"/>
    <w:rsid w:val="007314AE"/>
    <w:rsid w:val="00731B03"/>
    <w:rsid w:val="00731BB0"/>
    <w:rsid w:val="00731CA5"/>
    <w:rsid w:val="00731E6A"/>
    <w:rsid w:val="00731EBA"/>
    <w:rsid w:val="00731F9E"/>
    <w:rsid w:val="007320D1"/>
    <w:rsid w:val="0073212C"/>
    <w:rsid w:val="00732304"/>
    <w:rsid w:val="007324A9"/>
    <w:rsid w:val="00732885"/>
    <w:rsid w:val="0073289C"/>
    <w:rsid w:val="00732A06"/>
    <w:rsid w:val="00732AE9"/>
    <w:rsid w:val="00732B60"/>
    <w:rsid w:val="00732C0A"/>
    <w:rsid w:val="00732CFF"/>
    <w:rsid w:val="00732EE1"/>
    <w:rsid w:val="00733474"/>
    <w:rsid w:val="00733515"/>
    <w:rsid w:val="007335E4"/>
    <w:rsid w:val="00733643"/>
    <w:rsid w:val="007339C0"/>
    <w:rsid w:val="00733AB7"/>
    <w:rsid w:val="00733D03"/>
    <w:rsid w:val="00733D9D"/>
    <w:rsid w:val="00733E15"/>
    <w:rsid w:val="00734506"/>
    <w:rsid w:val="00734753"/>
    <w:rsid w:val="00734951"/>
    <w:rsid w:val="00734986"/>
    <w:rsid w:val="00734C0F"/>
    <w:rsid w:val="00734FA6"/>
    <w:rsid w:val="00734FC9"/>
    <w:rsid w:val="007355AE"/>
    <w:rsid w:val="00735610"/>
    <w:rsid w:val="00735731"/>
    <w:rsid w:val="007358E3"/>
    <w:rsid w:val="00735A6C"/>
    <w:rsid w:val="00735B00"/>
    <w:rsid w:val="00735C63"/>
    <w:rsid w:val="00735C83"/>
    <w:rsid w:val="0073620B"/>
    <w:rsid w:val="007362A6"/>
    <w:rsid w:val="007363A9"/>
    <w:rsid w:val="007365CF"/>
    <w:rsid w:val="00736783"/>
    <w:rsid w:val="007367E6"/>
    <w:rsid w:val="007367F5"/>
    <w:rsid w:val="007367FD"/>
    <w:rsid w:val="00736841"/>
    <w:rsid w:val="00736955"/>
    <w:rsid w:val="0073695F"/>
    <w:rsid w:val="00736AC9"/>
    <w:rsid w:val="00736CBA"/>
    <w:rsid w:val="0073725B"/>
    <w:rsid w:val="007374EF"/>
    <w:rsid w:val="00737743"/>
    <w:rsid w:val="007377E8"/>
    <w:rsid w:val="0073795A"/>
    <w:rsid w:val="00737967"/>
    <w:rsid w:val="00737AFB"/>
    <w:rsid w:val="00737BC2"/>
    <w:rsid w:val="00737C4B"/>
    <w:rsid w:val="00737CB0"/>
    <w:rsid w:val="00737D58"/>
    <w:rsid w:val="00737F4B"/>
    <w:rsid w:val="00740010"/>
    <w:rsid w:val="0074007A"/>
    <w:rsid w:val="0074025E"/>
    <w:rsid w:val="00740294"/>
    <w:rsid w:val="0074029F"/>
    <w:rsid w:val="00740461"/>
    <w:rsid w:val="0074056A"/>
    <w:rsid w:val="00740729"/>
    <w:rsid w:val="007408B3"/>
    <w:rsid w:val="00740940"/>
    <w:rsid w:val="00740C14"/>
    <w:rsid w:val="00740D5F"/>
    <w:rsid w:val="00740DB9"/>
    <w:rsid w:val="00740FCD"/>
    <w:rsid w:val="00740FD4"/>
    <w:rsid w:val="007411DC"/>
    <w:rsid w:val="007411F0"/>
    <w:rsid w:val="0074128B"/>
    <w:rsid w:val="007412ED"/>
    <w:rsid w:val="007413EA"/>
    <w:rsid w:val="007415B8"/>
    <w:rsid w:val="00741638"/>
    <w:rsid w:val="00741853"/>
    <w:rsid w:val="00741989"/>
    <w:rsid w:val="00741C21"/>
    <w:rsid w:val="00741FF9"/>
    <w:rsid w:val="00742007"/>
    <w:rsid w:val="007420C8"/>
    <w:rsid w:val="00742315"/>
    <w:rsid w:val="007423B6"/>
    <w:rsid w:val="007423C1"/>
    <w:rsid w:val="00742551"/>
    <w:rsid w:val="00742579"/>
    <w:rsid w:val="00742902"/>
    <w:rsid w:val="0074292F"/>
    <w:rsid w:val="00742933"/>
    <w:rsid w:val="00742BA8"/>
    <w:rsid w:val="00742C2F"/>
    <w:rsid w:val="00742D7C"/>
    <w:rsid w:val="00742DAB"/>
    <w:rsid w:val="00742E67"/>
    <w:rsid w:val="0074302C"/>
    <w:rsid w:val="00743302"/>
    <w:rsid w:val="00743428"/>
    <w:rsid w:val="00743544"/>
    <w:rsid w:val="0074384F"/>
    <w:rsid w:val="00743B15"/>
    <w:rsid w:val="00743B2B"/>
    <w:rsid w:val="00743B81"/>
    <w:rsid w:val="00743BCC"/>
    <w:rsid w:val="00743E39"/>
    <w:rsid w:val="00743FDC"/>
    <w:rsid w:val="0074426A"/>
    <w:rsid w:val="007446D8"/>
    <w:rsid w:val="00744C1B"/>
    <w:rsid w:val="00744CC9"/>
    <w:rsid w:val="00744DA8"/>
    <w:rsid w:val="0074501E"/>
    <w:rsid w:val="0074536A"/>
    <w:rsid w:val="00745732"/>
    <w:rsid w:val="007457E2"/>
    <w:rsid w:val="0074586F"/>
    <w:rsid w:val="007458F2"/>
    <w:rsid w:val="00745A4F"/>
    <w:rsid w:val="00745AAF"/>
    <w:rsid w:val="00745BEE"/>
    <w:rsid w:val="00745C1E"/>
    <w:rsid w:val="00745D61"/>
    <w:rsid w:val="00745D7A"/>
    <w:rsid w:val="00745FDB"/>
    <w:rsid w:val="007462DD"/>
    <w:rsid w:val="00746355"/>
    <w:rsid w:val="00746445"/>
    <w:rsid w:val="0074662D"/>
    <w:rsid w:val="00746677"/>
    <w:rsid w:val="00746685"/>
    <w:rsid w:val="00746812"/>
    <w:rsid w:val="007469AA"/>
    <w:rsid w:val="00746E0E"/>
    <w:rsid w:val="00746ED9"/>
    <w:rsid w:val="0074715B"/>
    <w:rsid w:val="0074725E"/>
    <w:rsid w:val="00747359"/>
    <w:rsid w:val="007473D2"/>
    <w:rsid w:val="0074740D"/>
    <w:rsid w:val="007476FE"/>
    <w:rsid w:val="00747950"/>
    <w:rsid w:val="00747957"/>
    <w:rsid w:val="00747A25"/>
    <w:rsid w:val="00747C90"/>
    <w:rsid w:val="007492E7"/>
    <w:rsid w:val="007500B9"/>
    <w:rsid w:val="007503C1"/>
    <w:rsid w:val="0075093C"/>
    <w:rsid w:val="00750D6E"/>
    <w:rsid w:val="00750EA5"/>
    <w:rsid w:val="00750EE8"/>
    <w:rsid w:val="00750FA5"/>
    <w:rsid w:val="00750FEB"/>
    <w:rsid w:val="0075117A"/>
    <w:rsid w:val="00751207"/>
    <w:rsid w:val="00751412"/>
    <w:rsid w:val="00751640"/>
    <w:rsid w:val="0075189F"/>
    <w:rsid w:val="0075212E"/>
    <w:rsid w:val="00752168"/>
    <w:rsid w:val="007521A4"/>
    <w:rsid w:val="00752289"/>
    <w:rsid w:val="00752333"/>
    <w:rsid w:val="00752435"/>
    <w:rsid w:val="0075253F"/>
    <w:rsid w:val="00752643"/>
    <w:rsid w:val="0075276A"/>
    <w:rsid w:val="0075293A"/>
    <w:rsid w:val="00752965"/>
    <w:rsid w:val="00752B3A"/>
    <w:rsid w:val="00752B78"/>
    <w:rsid w:val="00752BF1"/>
    <w:rsid w:val="00752DA1"/>
    <w:rsid w:val="00753032"/>
    <w:rsid w:val="007530B7"/>
    <w:rsid w:val="007530D1"/>
    <w:rsid w:val="007532A7"/>
    <w:rsid w:val="00753374"/>
    <w:rsid w:val="0075344E"/>
    <w:rsid w:val="007534F8"/>
    <w:rsid w:val="00753532"/>
    <w:rsid w:val="00753741"/>
    <w:rsid w:val="007537DA"/>
    <w:rsid w:val="00753A6D"/>
    <w:rsid w:val="00753D79"/>
    <w:rsid w:val="00753E60"/>
    <w:rsid w:val="007542E6"/>
    <w:rsid w:val="007545DC"/>
    <w:rsid w:val="00754672"/>
    <w:rsid w:val="007546AF"/>
    <w:rsid w:val="007547B8"/>
    <w:rsid w:val="0075486C"/>
    <w:rsid w:val="00754A23"/>
    <w:rsid w:val="00754C3B"/>
    <w:rsid w:val="00754C7F"/>
    <w:rsid w:val="00754CBF"/>
    <w:rsid w:val="00754F41"/>
    <w:rsid w:val="00755146"/>
    <w:rsid w:val="00755196"/>
    <w:rsid w:val="00755264"/>
    <w:rsid w:val="0075546B"/>
    <w:rsid w:val="007555CF"/>
    <w:rsid w:val="0075591E"/>
    <w:rsid w:val="00755AA9"/>
    <w:rsid w:val="00755CCA"/>
    <w:rsid w:val="00755E32"/>
    <w:rsid w:val="00755EF2"/>
    <w:rsid w:val="00756329"/>
    <w:rsid w:val="0075674B"/>
    <w:rsid w:val="00756815"/>
    <w:rsid w:val="00756874"/>
    <w:rsid w:val="00756926"/>
    <w:rsid w:val="0075698D"/>
    <w:rsid w:val="00756CBF"/>
    <w:rsid w:val="00756CE2"/>
    <w:rsid w:val="00756DEA"/>
    <w:rsid w:val="00756FAD"/>
    <w:rsid w:val="00756FEC"/>
    <w:rsid w:val="0075715E"/>
    <w:rsid w:val="00757242"/>
    <w:rsid w:val="00757581"/>
    <w:rsid w:val="00757AA7"/>
    <w:rsid w:val="00757B8A"/>
    <w:rsid w:val="00757BF4"/>
    <w:rsid w:val="00757E74"/>
    <w:rsid w:val="00757F22"/>
    <w:rsid w:val="0076025E"/>
    <w:rsid w:val="00760482"/>
    <w:rsid w:val="00760767"/>
    <w:rsid w:val="00760988"/>
    <w:rsid w:val="00760A41"/>
    <w:rsid w:val="00760A6C"/>
    <w:rsid w:val="00760B79"/>
    <w:rsid w:val="00760CD7"/>
    <w:rsid w:val="00760DE7"/>
    <w:rsid w:val="00760DF7"/>
    <w:rsid w:val="00760EE2"/>
    <w:rsid w:val="007612BC"/>
    <w:rsid w:val="00761586"/>
    <w:rsid w:val="00761702"/>
    <w:rsid w:val="00761742"/>
    <w:rsid w:val="0076185A"/>
    <w:rsid w:val="00761864"/>
    <w:rsid w:val="007618F2"/>
    <w:rsid w:val="00761924"/>
    <w:rsid w:val="00761A92"/>
    <w:rsid w:val="00761EBF"/>
    <w:rsid w:val="00761F85"/>
    <w:rsid w:val="00762031"/>
    <w:rsid w:val="00762078"/>
    <w:rsid w:val="00762110"/>
    <w:rsid w:val="00762282"/>
    <w:rsid w:val="007622E1"/>
    <w:rsid w:val="0076236D"/>
    <w:rsid w:val="00762564"/>
    <w:rsid w:val="0076271D"/>
    <w:rsid w:val="00762766"/>
    <w:rsid w:val="0076280B"/>
    <w:rsid w:val="0076283B"/>
    <w:rsid w:val="007629D5"/>
    <w:rsid w:val="00762C9C"/>
    <w:rsid w:val="00762CAB"/>
    <w:rsid w:val="00762D60"/>
    <w:rsid w:val="00763004"/>
    <w:rsid w:val="00763496"/>
    <w:rsid w:val="0076355C"/>
    <w:rsid w:val="007635C1"/>
    <w:rsid w:val="00763677"/>
    <w:rsid w:val="00763745"/>
    <w:rsid w:val="0076374D"/>
    <w:rsid w:val="00763BF9"/>
    <w:rsid w:val="00763C34"/>
    <w:rsid w:val="00763C83"/>
    <w:rsid w:val="00763D92"/>
    <w:rsid w:val="00763E0F"/>
    <w:rsid w:val="007641E9"/>
    <w:rsid w:val="00764294"/>
    <w:rsid w:val="007642BB"/>
    <w:rsid w:val="00764303"/>
    <w:rsid w:val="007644B5"/>
    <w:rsid w:val="0076466C"/>
    <w:rsid w:val="00764863"/>
    <w:rsid w:val="00764B54"/>
    <w:rsid w:val="00764B5E"/>
    <w:rsid w:val="00764CC6"/>
    <w:rsid w:val="00764F44"/>
    <w:rsid w:val="00764F71"/>
    <w:rsid w:val="0076518C"/>
    <w:rsid w:val="00765700"/>
    <w:rsid w:val="00765799"/>
    <w:rsid w:val="007657F8"/>
    <w:rsid w:val="00765AFE"/>
    <w:rsid w:val="00765B78"/>
    <w:rsid w:val="00765C6B"/>
    <w:rsid w:val="00765FD2"/>
    <w:rsid w:val="0076644F"/>
    <w:rsid w:val="00766518"/>
    <w:rsid w:val="00766520"/>
    <w:rsid w:val="007665AA"/>
    <w:rsid w:val="00766C3C"/>
    <w:rsid w:val="00766ED7"/>
    <w:rsid w:val="00766FAB"/>
    <w:rsid w:val="00766FDB"/>
    <w:rsid w:val="00766FE6"/>
    <w:rsid w:val="007675DA"/>
    <w:rsid w:val="00767600"/>
    <w:rsid w:val="00767A94"/>
    <w:rsid w:val="00767BA6"/>
    <w:rsid w:val="00767F4B"/>
    <w:rsid w:val="00767FAA"/>
    <w:rsid w:val="00770170"/>
    <w:rsid w:val="007702BB"/>
    <w:rsid w:val="00770328"/>
    <w:rsid w:val="00770404"/>
    <w:rsid w:val="00770532"/>
    <w:rsid w:val="00770559"/>
    <w:rsid w:val="00770562"/>
    <w:rsid w:val="00770751"/>
    <w:rsid w:val="00770800"/>
    <w:rsid w:val="00770A3C"/>
    <w:rsid w:val="00770D5D"/>
    <w:rsid w:val="00770EA8"/>
    <w:rsid w:val="00771047"/>
    <w:rsid w:val="00771498"/>
    <w:rsid w:val="0077170E"/>
    <w:rsid w:val="0077181F"/>
    <w:rsid w:val="00771D15"/>
    <w:rsid w:val="00772231"/>
    <w:rsid w:val="0077246E"/>
    <w:rsid w:val="007724B6"/>
    <w:rsid w:val="007727DA"/>
    <w:rsid w:val="00772A22"/>
    <w:rsid w:val="00772B06"/>
    <w:rsid w:val="00772D0F"/>
    <w:rsid w:val="00772D6B"/>
    <w:rsid w:val="00772DEA"/>
    <w:rsid w:val="007730F0"/>
    <w:rsid w:val="007731D1"/>
    <w:rsid w:val="007732D0"/>
    <w:rsid w:val="00773364"/>
    <w:rsid w:val="00773633"/>
    <w:rsid w:val="00773962"/>
    <w:rsid w:val="00773AD9"/>
    <w:rsid w:val="00773F68"/>
    <w:rsid w:val="00774035"/>
    <w:rsid w:val="0077406C"/>
    <w:rsid w:val="00774117"/>
    <w:rsid w:val="00774361"/>
    <w:rsid w:val="0077436A"/>
    <w:rsid w:val="007747DC"/>
    <w:rsid w:val="007749AE"/>
    <w:rsid w:val="00774BE5"/>
    <w:rsid w:val="00774D8F"/>
    <w:rsid w:val="00774DB6"/>
    <w:rsid w:val="0077523F"/>
    <w:rsid w:val="00775376"/>
    <w:rsid w:val="007753D8"/>
    <w:rsid w:val="007755A2"/>
    <w:rsid w:val="00775658"/>
    <w:rsid w:val="0077576D"/>
    <w:rsid w:val="0077594A"/>
    <w:rsid w:val="00775C0F"/>
    <w:rsid w:val="00775C78"/>
    <w:rsid w:val="00775C82"/>
    <w:rsid w:val="00775D37"/>
    <w:rsid w:val="00775D41"/>
    <w:rsid w:val="00775D9A"/>
    <w:rsid w:val="00775E4B"/>
    <w:rsid w:val="00776136"/>
    <w:rsid w:val="007761A3"/>
    <w:rsid w:val="00776525"/>
    <w:rsid w:val="00776607"/>
    <w:rsid w:val="007768D2"/>
    <w:rsid w:val="00776964"/>
    <w:rsid w:val="00776CF9"/>
    <w:rsid w:val="00776FD7"/>
    <w:rsid w:val="007772E8"/>
    <w:rsid w:val="00777309"/>
    <w:rsid w:val="00777367"/>
    <w:rsid w:val="007776B0"/>
    <w:rsid w:val="00777A7F"/>
    <w:rsid w:val="00777B9A"/>
    <w:rsid w:val="00777DDE"/>
    <w:rsid w:val="00777F4E"/>
    <w:rsid w:val="007800C8"/>
    <w:rsid w:val="00780485"/>
    <w:rsid w:val="0078061E"/>
    <w:rsid w:val="007806EF"/>
    <w:rsid w:val="00780733"/>
    <w:rsid w:val="00780ADF"/>
    <w:rsid w:val="00780B03"/>
    <w:rsid w:val="00780CDB"/>
    <w:rsid w:val="00780EE0"/>
    <w:rsid w:val="007810A4"/>
    <w:rsid w:val="00781347"/>
    <w:rsid w:val="007813AF"/>
    <w:rsid w:val="00781400"/>
    <w:rsid w:val="00781647"/>
    <w:rsid w:val="00781791"/>
    <w:rsid w:val="0078197A"/>
    <w:rsid w:val="007819B7"/>
    <w:rsid w:val="00781A47"/>
    <w:rsid w:val="00781C4B"/>
    <w:rsid w:val="00781DF0"/>
    <w:rsid w:val="00782242"/>
    <w:rsid w:val="0078228A"/>
    <w:rsid w:val="0078242C"/>
    <w:rsid w:val="007824CD"/>
    <w:rsid w:val="0078262E"/>
    <w:rsid w:val="00782688"/>
    <w:rsid w:val="007827BC"/>
    <w:rsid w:val="007828F2"/>
    <w:rsid w:val="007828F7"/>
    <w:rsid w:val="00782922"/>
    <w:rsid w:val="0078299E"/>
    <w:rsid w:val="00782A7F"/>
    <w:rsid w:val="00782B9D"/>
    <w:rsid w:val="00782D52"/>
    <w:rsid w:val="00782D97"/>
    <w:rsid w:val="00782E20"/>
    <w:rsid w:val="007830AF"/>
    <w:rsid w:val="007830FC"/>
    <w:rsid w:val="00783132"/>
    <w:rsid w:val="00783167"/>
    <w:rsid w:val="00783286"/>
    <w:rsid w:val="007834C9"/>
    <w:rsid w:val="00783730"/>
    <w:rsid w:val="007837CB"/>
    <w:rsid w:val="007838BA"/>
    <w:rsid w:val="00783AA5"/>
    <w:rsid w:val="00783B03"/>
    <w:rsid w:val="00783CA7"/>
    <w:rsid w:val="00783CBB"/>
    <w:rsid w:val="00783E0D"/>
    <w:rsid w:val="00783E82"/>
    <w:rsid w:val="00783F0E"/>
    <w:rsid w:val="00784091"/>
    <w:rsid w:val="007841CB"/>
    <w:rsid w:val="00784286"/>
    <w:rsid w:val="007843C7"/>
    <w:rsid w:val="007843EE"/>
    <w:rsid w:val="007844BD"/>
    <w:rsid w:val="00784742"/>
    <w:rsid w:val="0078495A"/>
    <w:rsid w:val="00784E39"/>
    <w:rsid w:val="0078503F"/>
    <w:rsid w:val="0078527E"/>
    <w:rsid w:val="00785287"/>
    <w:rsid w:val="00785378"/>
    <w:rsid w:val="007853DB"/>
    <w:rsid w:val="007854D2"/>
    <w:rsid w:val="007854FA"/>
    <w:rsid w:val="0078554A"/>
    <w:rsid w:val="007855DF"/>
    <w:rsid w:val="007856A2"/>
    <w:rsid w:val="0078578F"/>
    <w:rsid w:val="00785BC0"/>
    <w:rsid w:val="00785BC9"/>
    <w:rsid w:val="00785D40"/>
    <w:rsid w:val="00785DD5"/>
    <w:rsid w:val="00786029"/>
    <w:rsid w:val="00786158"/>
    <w:rsid w:val="0078631F"/>
    <w:rsid w:val="00786429"/>
    <w:rsid w:val="00786454"/>
    <w:rsid w:val="007865B6"/>
    <w:rsid w:val="007865CE"/>
    <w:rsid w:val="00786C41"/>
    <w:rsid w:val="00786C56"/>
    <w:rsid w:val="00787125"/>
    <w:rsid w:val="0078783C"/>
    <w:rsid w:val="007878FC"/>
    <w:rsid w:val="007879AB"/>
    <w:rsid w:val="00787AB6"/>
    <w:rsid w:val="00787DA5"/>
    <w:rsid w:val="00787E99"/>
    <w:rsid w:val="00787F40"/>
    <w:rsid w:val="00787FFE"/>
    <w:rsid w:val="00790003"/>
    <w:rsid w:val="00790066"/>
    <w:rsid w:val="007904CC"/>
    <w:rsid w:val="00790618"/>
    <w:rsid w:val="00790886"/>
    <w:rsid w:val="00790A96"/>
    <w:rsid w:val="00790D69"/>
    <w:rsid w:val="00790FC4"/>
    <w:rsid w:val="0079106C"/>
    <w:rsid w:val="007910DC"/>
    <w:rsid w:val="007911A3"/>
    <w:rsid w:val="007913D0"/>
    <w:rsid w:val="0079149A"/>
    <w:rsid w:val="007914E2"/>
    <w:rsid w:val="00791620"/>
    <w:rsid w:val="007918AB"/>
    <w:rsid w:val="0079196F"/>
    <w:rsid w:val="00791A7C"/>
    <w:rsid w:val="00791AB0"/>
    <w:rsid w:val="00791B32"/>
    <w:rsid w:val="007924DA"/>
    <w:rsid w:val="0079261F"/>
    <w:rsid w:val="00792709"/>
    <w:rsid w:val="007927C6"/>
    <w:rsid w:val="00792800"/>
    <w:rsid w:val="00792969"/>
    <w:rsid w:val="007929EB"/>
    <w:rsid w:val="00792CE3"/>
    <w:rsid w:val="00792D39"/>
    <w:rsid w:val="00793121"/>
    <w:rsid w:val="0079351A"/>
    <w:rsid w:val="007935B5"/>
    <w:rsid w:val="00793A61"/>
    <w:rsid w:val="00793AF5"/>
    <w:rsid w:val="00793B2E"/>
    <w:rsid w:val="00793C18"/>
    <w:rsid w:val="00793D38"/>
    <w:rsid w:val="00793D57"/>
    <w:rsid w:val="00793ECD"/>
    <w:rsid w:val="0079400F"/>
    <w:rsid w:val="0079407D"/>
    <w:rsid w:val="00794090"/>
    <w:rsid w:val="0079413D"/>
    <w:rsid w:val="00794441"/>
    <w:rsid w:val="007947ED"/>
    <w:rsid w:val="0079480A"/>
    <w:rsid w:val="00794AE4"/>
    <w:rsid w:val="00794B75"/>
    <w:rsid w:val="00794CC8"/>
    <w:rsid w:val="00794CF9"/>
    <w:rsid w:val="00794D49"/>
    <w:rsid w:val="00794D74"/>
    <w:rsid w:val="00794E1D"/>
    <w:rsid w:val="00794EB1"/>
    <w:rsid w:val="00795015"/>
    <w:rsid w:val="007952F5"/>
    <w:rsid w:val="00795328"/>
    <w:rsid w:val="0079542D"/>
    <w:rsid w:val="007959F9"/>
    <w:rsid w:val="00795CB4"/>
    <w:rsid w:val="00795CE1"/>
    <w:rsid w:val="00795D7A"/>
    <w:rsid w:val="00796008"/>
    <w:rsid w:val="00796193"/>
    <w:rsid w:val="00796312"/>
    <w:rsid w:val="007963FA"/>
    <w:rsid w:val="00796416"/>
    <w:rsid w:val="00796808"/>
    <w:rsid w:val="0079684E"/>
    <w:rsid w:val="00796941"/>
    <w:rsid w:val="00796BF6"/>
    <w:rsid w:val="00796FEA"/>
    <w:rsid w:val="00797064"/>
    <w:rsid w:val="00797155"/>
    <w:rsid w:val="00797250"/>
    <w:rsid w:val="0079750E"/>
    <w:rsid w:val="0079756B"/>
    <w:rsid w:val="00797773"/>
    <w:rsid w:val="0079784A"/>
    <w:rsid w:val="007979AB"/>
    <w:rsid w:val="007979B8"/>
    <w:rsid w:val="007979F6"/>
    <w:rsid w:val="00797AD2"/>
    <w:rsid w:val="00797B04"/>
    <w:rsid w:val="00797B26"/>
    <w:rsid w:val="00797CA0"/>
    <w:rsid w:val="00797E12"/>
    <w:rsid w:val="00797E6D"/>
    <w:rsid w:val="00797EA1"/>
    <w:rsid w:val="00797EC5"/>
    <w:rsid w:val="007A00AF"/>
    <w:rsid w:val="007A01BE"/>
    <w:rsid w:val="007A01FF"/>
    <w:rsid w:val="007A0397"/>
    <w:rsid w:val="007A0422"/>
    <w:rsid w:val="007A0471"/>
    <w:rsid w:val="007A0B2E"/>
    <w:rsid w:val="007A11D0"/>
    <w:rsid w:val="007A11E7"/>
    <w:rsid w:val="007A1421"/>
    <w:rsid w:val="007A16C0"/>
    <w:rsid w:val="007A190E"/>
    <w:rsid w:val="007A1A50"/>
    <w:rsid w:val="007A1E3C"/>
    <w:rsid w:val="007A1E75"/>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83D"/>
    <w:rsid w:val="007A39FB"/>
    <w:rsid w:val="007A3D04"/>
    <w:rsid w:val="007A3D48"/>
    <w:rsid w:val="007A3E1D"/>
    <w:rsid w:val="007A3FDD"/>
    <w:rsid w:val="007A40AA"/>
    <w:rsid w:val="007A442E"/>
    <w:rsid w:val="007A4579"/>
    <w:rsid w:val="007A45B3"/>
    <w:rsid w:val="007A4A33"/>
    <w:rsid w:val="007A4E19"/>
    <w:rsid w:val="007A5111"/>
    <w:rsid w:val="007A51A3"/>
    <w:rsid w:val="007A566A"/>
    <w:rsid w:val="007A571A"/>
    <w:rsid w:val="007A57A6"/>
    <w:rsid w:val="007A5803"/>
    <w:rsid w:val="007A599C"/>
    <w:rsid w:val="007A59AC"/>
    <w:rsid w:val="007A5A0E"/>
    <w:rsid w:val="007A5BC9"/>
    <w:rsid w:val="007A5BEC"/>
    <w:rsid w:val="007A5C61"/>
    <w:rsid w:val="007A5CA2"/>
    <w:rsid w:val="007A5EBC"/>
    <w:rsid w:val="007A6340"/>
    <w:rsid w:val="007A6437"/>
    <w:rsid w:val="007A65B1"/>
    <w:rsid w:val="007A66C0"/>
    <w:rsid w:val="007A675F"/>
    <w:rsid w:val="007A67CA"/>
    <w:rsid w:val="007A6A44"/>
    <w:rsid w:val="007A6B26"/>
    <w:rsid w:val="007A6C50"/>
    <w:rsid w:val="007A6E30"/>
    <w:rsid w:val="007A6E6F"/>
    <w:rsid w:val="007A6E82"/>
    <w:rsid w:val="007A7050"/>
    <w:rsid w:val="007A727D"/>
    <w:rsid w:val="007A73DF"/>
    <w:rsid w:val="007A780B"/>
    <w:rsid w:val="007A799B"/>
    <w:rsid w:val="007A7CD2"/>
    <w:rsid w:val="007A7D40"/>
    <w:rsid w:val="007B0007"/>
    <w:rsid w:val="007B00FC"/>
    <w:rsid w:val="007B0194"/>
    <w:rsid w:val="007B036B"/>
    <w:rsid w:val="007B049C"/>
    <w:rsid w:val="007B04DD"/>
    <w:rsid w:val="007B050B"/>
    <w:rsid w:val="007B0741"/>
    <w:rsid w:val="007B0C47"/>
    <w:rsid w:val="007B0D81"/>
    <w:rsid w:val="007B0D8B"/>
    <w:rsid w:val="007B0E6D"/>
    <w:rsid w:val="007B0E7C"/>
    <w:rsid w:val="007B0F2D"/>
    <w:rsid w:val="007B10B3"/>
    <w:rsid w:val="007B1185"/>
    <w:rsid w:val="007B118D"/>
    <w:rsid w:val="007B11EF"/>
    <w:rsid w:val="007B12BC"/>
    <w:rsid w:val="007B1556"/>
    <w:rsid w:val="007B18BC"/>
    <w:rsid w:val="007B1929"/>
    <w:rsid w:val="007B192A"/>
    <w:rsid w:val="007B1955"/>
    <w:rsid w:val="007B1B81"/>
    <w:rsid w:val="007B1E0F"/>
    <w:rsid w:val="007B1F9C"/>
    <w:rsid w:val="007B20ED"/>
    <w:rsid w:val="007B2150"/>
    <w:rsid w:val="007B227A"/>
    <w:rsid w:val="007B22D2"/>
    <w:rsid w:val="007B2317"/>
    <w:rsid w:val="007B23BA"/>
    <w:rsid w:val="007B2575"/>
    <w:rsid w:val="007B2958"/>
    <w:rsid w:val="007B2B10"/>
    <w:rsid w:val="007B2C12"/>
    <w:rsid w:val="007B2F3F"/>
    <w:rsid w:val="007B304A"/>
    <w:rsid w:val="007B3546"/>
    <w:rsid w:val="007B3663"/>
    <w:rsid w:val="007B3860"/>
    <w:rsid w:val="007B39B4"/>
    <w:rsid w:val="007B3A56"/>
    <w:rsid w:val="007B3B1B"/>
    <w:rsid w:val="007B3D4A"/>
    <w:rsid w:val="007B3D4E"/>
    <w:rsid w:val="007B3F99"/>
    <w:rsid w:val="007B4025"/>
    <w:rsid w:val="007B4166"/>
    <w:rsid w:val="007B433D"/>
    <w:rsid w:val="007B43B5"/>
    <w:rsid w:val="007B46CC"/>
    <w:rsid w:val="007B4757"/>
    <w:rsid w:val="007B4800"/>
    <w:rsid w:val="007B4893"/>
    <w:rsid w:val="007B48F0"/>
    <w:rsid w:val="007B4AA5"/>
    <w:rsid w:val="007B4EC9"/>
    <w:rsid w:val="007B5063"/>
    <w:rsid w:val="007B528F"/>
    <w:rsid w:val="007B547B"/>
    <w:rsid w:val="007B5959"/>
    <w:rsid w:val="007B5DCC"/>
    <w:rsid w:val="007B5E0B"/>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F0"/>
    <w:rsid w:val="007B7D1D"/>
    <w:rsid w:val="007B7E16"/>
    <w:rsid w:val="007B7E8E"/>
    <w:rsid w:val="007B7F60"/>
    <w:rsid w:val="007C0024"/>
    <w:rsid w:val="007C01ED"/>
    <w:rsid w:val="007C0217"/>
    <w:rsid w:val="007C0219"/>
    <w:rsid w:val="007C0333"/>
    <w:rsid w:val="007C0A29"/>
    <w:rsid w:val="007C0A48"/>
    <w:rsid w:val="007C0A8D"/>
    <w:rsid w:val="007C0B88"/>
    <w:rsid w:val="007C0F67"/>
    <w:rsid w:val="007C109D"/>
    <w:rsid w:val="007C1349"/>
    <w:rsid w:val="007C134D"/>
    <w:rsid w:val="007C1373"/>
    <w:rsid w:val="007C1557"/>
    <w:rsid w:val="007C167A"/>
    <w:rsid w:val="007C16FB"/>
    <w:rsid w:val="007C1703"/>
    <w:rsid w:val="007C18D2"/>
    <w:rsid w:val="007C198E"/>
    <w:rsid w:val="007C1B1E"/>
    <w:rsid w:val="007C1B9F"/>
    <w:rsid w:val="007C1CCF"/>
    <w:rsid w:val="007C1D1F"/>
    <w:rsid w:val="007C1E56"/>
    <w:rsid w:val="007C20BA"/>
    <w:rsid w:val="007C20C7"/>
    <w:rsid w:val="007C20E5"/>
    <w:rsid w:val="007C2270"/>
    <w:rsid w:val="007C22AD"/>
    <w:rsid w:val="007C2584"/>
    <w:rsid w:val="007C25CB"/>
    <w:rsid w:val="007C25D7"/>
    <w:rsid w:val="007C261F"/>
    <w:rsid w:val="007C2926"/>
    <w:rsid w:val="007C2982"/>
    <w:rsid w:val="007C29F8"/>
    <w:rsid w:val="007C2A17"/>
    <w:rsid w:val="007C2BC5"/>
    <w:rsid w:val="007C30D2"/>
    <w:rsid w:val="007C31C8"/>
    <w:rsid w:val="007C32A5"/>
    <w:rsid w:val="007C333A"/>
    <w:rsid w:val="007C342E"/>
    <w:rsid w:val="007C3491"/>
    <w:rsid w:val="007C34C1"/>
    <w:rsid w:val="007C34ED"/>
    <w:rsid w:val="007C36F8"/>
    <w:rsid w:val="007C3769"/>
    <w:rsid w:val="007C386A"/>
    <w:rsid w:val="007C3BF3"/>
    <w:rsid w:val="007C3C9F"/>
    <w:rsid w:val="007C3CEE"/>
    <w:rsid w:val="007C3CFC"/>
    <w:rsid w:val="007C3FD6"/>
    <w:rsid w:val="007C4014"/>
    <w:rsid w:val="007C41D1"/>
    <w:rsid w:val="007C4555"/>
    <w:rsid w:val="007C47EB"/>
    <w:rsid w:val="007C480E"/>
    <w:rsid w:val="007C4901"/>
    <w:rsid w:val="007C49BF"/>
    <w:rsid w:val="007C4A3F"/>
    <w:rsid w:val="007C4D7C"/>
    <w:rsid w:val="007C4DB1"/>
    <w:rsid w:val="007C4F73"/>
    <w:rsid w:val="007C5207"/>
    <w:rsid w:val="007C5208"/>
    <w:rsid w:val="007C5560"/>
    <w:rsid w:val="007C557F"/>
    <w:rsid w:val="007C55B7"/>
    <w:rsid w:val="007C56BA"/>
    <w:rsid w:val="007C5795"/>
    <w:rsid w:val="007C5849"/>
    <w:rsid w:val="007C5C7B"/>
    <w:rsid w:val="007C5CCC"/>
    <w:rsid w:val="007C5DFC"/>
    <w:rsid w:val="007C6163"/>
    <w:rsid w:val="007C6323"/>
    <w:rsid w:val="007C6344"/>
    <w:rsid w:val="007C64BB"/>
    <w:rsid w:val="007C659A"/>
    <w:rsid w:val="007C67DB"/>
    <w:rsid w:val="007C68FF"/>
    <w:rsid w:val="007C6C85"/>
    <w:rsid w:val="007C6FC0"/>
    <w:rsid w:val="007C7119"/>
    <w:rsid w:val="007C7195"/>
    <w:rsid w:val="007C719D"/>
    <w:rsid w:val="007C733C"/>
    <w:rsid w:val="007C7378"/>
    <w:rsid w:val="007C74BD"/>
    <w:rsid w:val="007C769C"/>
    <w:rsid w:val="007C790A"/>
    <w:rsid w:val="007C7914"/>
    <w:rsid w:val="007C796F"/>
    <w:rsid w:val="007C7CED"/>
    <w:rsid w:val="007C7EA2"/>
    <w:rsid w:val="007D0318"/>
    <w:rsid w:val="007D03FE"/>
    <w:rsid w:val="007D07C8"/>
    <w:rsid w:val="007D094B"/>
    <w:rsid w:val="007D0C63"/>
    <w:rsid w:val="007D0D39"/>
    <w:rsid w:val="007D0DC1"/>
    <w:rsid w:val="007D0EA7"/>
    <w:rsid w:val="007D0ED9"/>
    <w:rsid w:val="007D0F91"/>
    <w:rsid w:val="007D0FB0"/>
    <w:rsid w:val="007D1235"/>
    <w:rsid w:val="007D1251"/>
    <w:rsid w:val="007D12F8"/>
    <w:rsid w:val="007D162A"/>
    <w:rsid w:val="007D16DF"/>
    <w:rsid w:val="007D1945"/>
    <w:rsid w:val="007D1B86"/>
    <w:rsid w:val="007D1F16"/>
    <w:rsid w:val="007D1FA7"/>
    <w:rsid w:val="007D1FDA"/>
    <w:rsid w:val="007D2128"/>
    <w:rsid w:val="007D217C"/>
    <w:rsid w:val="007D2493"/>
    <w:rsid w:val="007D25A0"/>
    <w:rsid w:val="007D2712"/>
    <w:rsid w:val="007D276C"/>
    <w:rsid w:val="007D2791"/>
    <w:rsid w:val="007D2877"/>
    <w:rsid w:val="007D2912"/>
    <w:rsid w:val="007D2B14"/>
    <w:rsid w:val="007D2B6B"/>
    <w:rsid w:val="007D2C11"/>
    <w:rsid w:val="007D2D3C"/>
    <w:rsid w:val="007D2EA1"/>
    <w:rsid w:val="007D2F3A"/>
    <w:rsid w:val="007D2FAC"/>
    <w:rsid w:val="007D3013"/>
    <w:rsid w:val="007D314B"/>
    <w:rsid w:val="007D32BE"/>
    <w:rsid w:val="007D3449"/>
    <w:rsid w:val="007D3506"/>
    <w:rsid w:val="007D38BB"/>
    <w:rsid w:val="007D3A5B"/>
    <w:rsid w:val="007D3FBC"/>
    <w:rsid w:val="007D4088"/>
    <w:rsid w:val="007D4092"/>
    <w:rsid w:val="007D4260"/>
    <w:rsid w:val="007D4298"/>
    <w:rsid w:val="007D4497"/>
    <w:rsid w:val="007D4808"/>
    <w:rsid w:val="007D4A64"/>
    <w:rsid w:val="007D4B24"/>
    <w:rsid w:val="007D4BE3"/>
    <w:rsid w:val="007D4E10"/>
    <w:rsid w:val="007D5213"/>
    <w:rsid w:val="007D540A"/>
    <w:rsid w:val="007D55BE"/>
    <w:rsid w:val="007D56FE"/>
    <w:rsid w:val="007D58E6"/>
    <w:rsid w:val="007D5DED"/>
    <w:rsid w:val="007D6028"/>
    <w:rsid w:val="007D615C"/>
    <w:rsid w:val="007D642F"/>
    <w:rsid w:val="007D68E8"/>
    <w:rsid w:val="007D69BA"/>
    <w:rsid w:val="007D6A4E"/>
    <w:rsid w:val="007D6B80"/>
    <w:rsid w:val="007D6BC9"/>
    <w:rsid w:val="007D6CA3"/>
    <w:rsid w:val="007D6CE0"/>
    <w:rsid w:val="007D6CE8"/>
    <w:rsid w:val="007D6F88"/>
    <w:rsid w:val="007D7142"/>
    <w:rsid w:val="007D71C9"/>
    <w:rsid w:val="007D7500"/>
    <w:rsid w:val="007D7567"/>
    <w:rsid w:val="007D75DB"/>
    <w:rsid w:val="007D7826"/>
    <w:rsid w:val="007D7B40"/>
    <w:rsid w:val="007D7D49"/>
    <w:rsid w:val="007D7E3C"/>
    <w:rsid w:val="007D7FD9"/>
    <w:rsid w:val="007E005B"/>
    <w:rsid w:val="007E00BF"/>
    <w:rsid w:val="007E018D"/>
    <w:rsid w:val="007E0614"/>
    <w:rsid w:val="007E0662"/>
    <w:rsid w:val="007E080F"/>
    <w:rsid w:val="007E09A2"/>
    <w:rsid w:val="007E0A53"/>
    <w:rsid w:val="007E0B52"/>
    <w:rsid w:val="007E0D84"/>
    <w:rsid w:val="007E0DE9"/>
    <w:rsid w:val="007E0F39"/>
    <w:rsid w:val="007E0F53"/>
    <w:rsid w:val="007E1197"/>
    <w:rsid w:val="007E124B"/>
    <w:rsid w:val="007E1336"/>
    <w:rsid w:val="007E138D"/>
    <w:rsid w:val="007E13C1"/>
    <w:rsid w:val="007E1542"/>
    <w:rsid w:val="007E154E"/>
    <w:rsid w:val="007E1585"/>
    <w:rsid w:val="007E1595"/>
    <w:rsid w:val="007E1791"/>
    <w:rsid w:val="007E18EA"/>
    <w:rsid w:val="007E199C"/>
    <w:rsid w:val="007E1D77"/>
    <w:rsid w:val="007E1F27"/>
    <w:rsid w:val="007E28FE"/>
    <w:rsid w:val="007E2AA9"/>
    <w:rsid w:val="007E2FBE"/>
    <w:rsid w:val="007E2FC7"/>
    <w:rsid w:val="007E2FE1"/>
    <w:rsid w:val="007E31EE"/>
    <w:rsid w:val="007E32FD"/>
    <w:rsid w:val="007E3606"/>
    <w:rsid w:val="007E3B99"/>
    <w:rsid w:val="007E3D7E"/>
    <w:rsid w:val="007E3EAF"/>
    <w:rsid w:val="007E3F36"/>
    <w:rsid w:val="007E412F"/>
    <w:rsid w:val="007E41F3"/>
    <w:rsid w:val="007E4293"/>
    <w:rsid w:val="007E42C6"/>
    <w:rsid w:val="007E460D"/>
    <w:rsid w:val="007E4708"/>
    <w:rsid w:val="007E47BD"/>
    <w:rsid w:val="007E49DF"/>
    <w:rsid w:val="007E4B32"/>
    <w:rsid w:val="007E4BDF"/>
    <w:rsid w:val="007E4E02"/>
    <w:rsid w:val="007E4E23"/>
    <w:rsid w:val="007E4EAD"/>
    <w:rsid w:val="007E5041"/>
    <w:rsid w:val="007E50DF"/>
    <w:rsid w:val="007E511A"/>
    <w:rsid w:val="007E5273"/>
    <w:rsid w:val="007E52C3"/>
    <w:rsid w:val="007E5378"/>
    <w:rsid w:val="007E5449"/>
    <w:rsid w:val="007E552B"/>
    <w:rsid w:val="007E56DE"/>
    <w:rsid w:val="007E56EC"/>
    <w:rsid w:val="007E5B10"/>
    <w:rsid w:val="007E5C8C"/>
    <w:rsid w:val="007E5DE3"/>
    <w:rsid w:val="007E60FC"/>
    <w:rsid w:val="007E618C"/>
    <w:rsid w:val="007E61CE"/>
    <w:rsid w:val="007E62D0"/>
    <w:rsid w:val="007E636E"/>
    <w:rsid w:val="007E6544"/>
    <w:rsid w:val="007E677C"/>
    <w:rsid w:val="007E693D"/>
    <w:rsid w:val="007E6A2B"/>
    <w:rsid w:val="007E6A6B"/>
    <w:rsid w:val="007E6BB5"/>
    <w:rsid w:val="007E6CB1"/>
    <w:rsid w:val="007E6D52"/>
    <w:rsid w:val="007E6D86"/>
    <w:rsid w:val="007E6E14"/>
    <w:rsid w:val="007E6F34"/>
    <w:rsid w:val="007E7114"/>
    <w:rsid w:val="007E721C"/>
    <w:rsid w:val="007E737C"/>
    <w:rsid w:val="007E73A5"/>
    <w:rsid w:val="007E75BD"/>
    <w:rsid w:val="007E778B"/>
    <w:rsid w:val="007E791F"/>
    <w:rsid w:val="007E799F"/>
    <w:rsid w:val="007E7E29"/>
    <w:rsid w:val="007F00DA"/>
    <w:rsid w:val="007F013A"/>
    <w:rsid w:val="007F0190"/>
    <w:rsid w:val="007F04FD"/>
    <w:rsid w:val="007F073A"/>
    <w:rsid w:val="007F0777"/>
    <w:rsid w:val="007F0833"/>
    <w:rsid w:val="007F08FF"/>
    <w:rsid w:val="007F09C2"/>
    <w:rsid w:val="007F0D67"/>
    <w:rsid w:val="007F0D77"/>
    <w:rsid w:val="007F0E06"/>
    <w:rsid w:val="007F0F5C"/>
    <w:rsid w:val="007F1036"/>
    <w:rsid w:val="007F11FB"/>
    <w:rsid w:val="007F12BE"/>
    <w:rsid w:val="007F13F1"/>
    <w:rsid w:val="007F1B76"/>
    <w:rsid w:val="007F1DF7"/>
    <w:rsid w:val="007F1FC3"/>
    <w:rsid w:val="007F2145"/>
    <w:rsid w:val="007F2251"/>
    <w:rsid w:val="007F2327"/>
    <w:rsid w:val="007F2356"/>
    <w:rsid w:val="007F236C"/>
    <w:rsid w:val="007F2519"/>
    <w:rsid w:val="007F27D8"/>
    <w:rsid w:val="007F2A80"/>
    <w:rsid w:val="007F2CCF"/>
    <w:rsid w:val="007F2F5D"/>
    <w:rsid w:val="007F300C"/>
    <w:rsid w:val="007F31EF"/>
    <w:rsid w:val="007F32F8"/>
    <w:rsid w:val="007F349D"/>
    <w:rsid w:val="007F35AD"/>
    <w:rsid w:val="007F35E5"/>
    <w:rsid w:val="007F392F"/>
    <w:rsid w:val="007F3BD6"/>
    <w:rsid w:val="007F3C51"/>
    <w:rsid w:val="007F3E44"/>
    <w:rsid w:val="007F42A2"/>
    <w:rsid w:val="007F42E0"/>
    <w:rsid w:val="007F436C"/>
    <w:rsid w:val="007F4390"/>
    <w:rsid w:val="007F4470"/>
    <w:rsid w:val="007F462A"/>
    <w:rsid w:val="007F4747"/>
    <w:rsid w:val="007F4A7C"/>
    <w:rsid w:val="007F4C35"/>
    <w:rsid w:val="007F4F02"/>
    <w:rsid w:val="007F5188"/>
    <w:rsid w:val="007F5461"/>
    <w:rsid w:val="007F552B"/>
    <w:rsid w:val="007F5783"/>
    <w:rsid w:val="007F5A15"/>
    <w:rsid w:val="007F5A4C"/>
    <w:rsid w:val="007F5ED3"/>
    <w:rsid w:val="007F5F17"/>
    <w:rsid w:val="007F624F"/>
    <w:rsid w:val="007F6283"/>
    <w:rsid w:val="007F62D0"/>
    <w:rsid w:val="007F640B"/>
    <w:rsid w:val="007F66E7"/>
    <w:rsid w:val="007F699B"/>
    <w:rsid w:val="007F6C51"/>
    <w:rsid w:val="007F6D27"/>
    <w:rsid w:val="007F6DFD"/>
    <w:rsid w:val="007F6E99"/>
    <w:rsid w:val="007F711E"/>
    <w:rsid w:val="007F7235"/>
    <w:rsid w:val="007F734A"/>
    <w:rsid w:val="007F7393"/>
    <w:rsid w:val="007F73D7"/>
    <w:rsid w:val="007F7552"/>
    <w:rsid w:val="007F7555"/>
    <w:rsid w:val="007F79DD"/>
    <w:rsid w:val="007F7A2B"/>
    <w:rsid w:val="007F7AE3"/>
    <w:rsid w:val="007F7D1B"/>
    <w:rsid w:val="007F7D96"/>
    <w:rsid w:val="00800188"/>
    <w:rsid w:val="008002DF"/>
    <w:rsid w:val="00800338"/>
    <w:rsid w:val="008007B1"/>
    <w:rsid w:val="008009A2"/>
    <w:rsid w:val="00800A96"/>
    <w:rsid w:val="00800AAF"/>
    <w:rsid w:val="00800E0B"/>
    <w:rsid w:val="00800E5A"/>
    <w:rsid w:val="0080123B"/>
    <w:rsid w:val="00801347"/>
    <w:rsid w:val="008013F6"/>
    <w:rsid w:val="00801448"/>
    <w:rsid w:val="0080147A"/>
    <w:rsid w:val="008015DD"/>
    <w:rsid w:val="00801639"/>
    <w:rsid w:val="0080182F"/>
    <w:rsid w:val="008018BA"/>
    <w:rsid w:val="00801A48"/>
    <w:rsid w:val="00801A4F"/>
    <w:rsid w:val="00801AF7"/>
    <w:rsid w:val="00801C06"/>
    <w:rsid w:val="00801C7F"/>
    <w:rsid w:val="00801C98"/>
    <w:rsid w:val="00801E39"/>
    <w:rsid w:val="00802145"/>
    <w:rsid w:val="00802188"/>
    <w:rsid w:val="0080227C"/>
    <w:rsid w:val="00802373"/>
    <w:rsid w:val="00802388"/>
    <w:rsid w:val="008025A5"/>
    <w:rsid w:val="0080274E"/>
    <w:rsid w:val="008028FF"/>
    <w:rsid w:val="00802B0D"/>
    <w:rsid w:val="00802B31"/>
    <w:rsid w:val="00802B4D"/>
    <w:rsid w:val="00802C31"/>
    <w:rsid w:val="00803102"/>
    <w:rsid w:val="00803106"/>
    <w:rsid w:val="0080325A"/>
    <w:rsid w:val="0080325F"/>
    <w:rsid w:val="00803261"/>
    <w:rsid w:val="0080349B"/>
    <w:rsid w:val="008035E5"/>
    <w:rsid w:val="00803622"/>
    <w:rsid w:val="008036C4"/>
    <w:rsid w:val="008036EC"/>
    <w:rsid w:val="00803726"/>
    <w:rsid w:val="008038F0"/>
    <w:rsid w:val="00803A8D"/>
    <w:rsid w:val="00803AB0"/>
    <w:rsid w:val="00803B00"/>
    <w:rsid w:val="00803C05"/>
    <w:rsid w:val="00803C7A"/>
    <w:rsid w:val="00803ECD"/>
    <w:rsid w:val="00804149"/>
    <w:rsid w:val="0080424A"/>
    <w:rsid w:val="008042EC"/>
    <w:rsid w:val="0080440D"/>
    <w:rsid w:val="00804643"/>
    <w:rsid w:val="008046A4"/>
    <w:rsid w:val="008047C4"/>
    <w:rsid w:val="00804A38"/>
    <w:rsid w:val="00804D1E"/>
    <w:rsid w:val="00804D2B"/>
    <w:rsid w:val="00804DFD"/>
    <w:rsid w:val="00805018"/>
    <w:rsid w:val="00805407"/>
    <w:rsid w:val="0080560E"/>
    <w:rsid w:val="008058BA"/>
    <w:rsid w:val="0080599B"/>
    <w:rsid w:val="008059DB"/>
    <w:rsid w:val="00805B72"/>
    <w:rsid w:val="00805BB0"/>
    <w:rsid w:val="00805DC1"/>
    <w:rsid w:val="00805E5E"/>
    <w:rsid w:val="00806031"/>
    <w:rsid w:val="0080622A"/>
    <w:rsid w:val="008063DF"/>
    <w:rsid w:val="0080658F"/>
    <w:rsid w:val="008066B1"/>
    <w:rsid w:val="00806968"/>
    <w:rsid w:val="00806A8D"/>
    <w:rsid w:val="00806ACA"/>
    <w:rsid w:val="00806B32"/>
    <w:rsid w:val="00806BCB"/>
    <w:rsid w:val="00806D35"/>
    <w:rsid w:val="00806DB6"/>
    <w:rsid w:val="00806FB6"/>
    <w:rsid w:val="00806FC9"/>
    <w:rsid w:val="00807103"/>
    <w:rsid w:val="008076A1"/>
    <w:rsid w:val="00807822"/>
    <w:rsid w:val="008079DA"/>
    <w:rsid w:val="00807A0D"/>
    <w:rsid w:val="00807B56"/>
    <w:rsid w:val="00807C21"/>
    <w:rsid w:val="00807EC9"/>
    <w:rsid w:val="00810055"/>
    <w:rsid w:val="00810615"/>
    <w:rsid w:val="008106A7"/>
    <w:rsid w:val="008108A4"/>
    <w:rsid w:val="00810C8E"/>
    <w:rsid w:val="00810D4B"/>
    <w:rsid w:val="00810FF7"/>
    <w:rsid w:val="008111CB"/>
    <w:rsid w:val="00811312"/>
    <w:rsid w:val="008115FE"/>
    <w:rsid w:val="00811873"/>
    <w:rsid w:val="00811BDD"/>
    <w:rsid w:val="00811FEE"/>
    <w:rsid w:val="0081207A"/>
    <w:rsid w:val="0081210A"/>
    <w:rsid w:val="0081229E"/>
    <w:rsid w:val="00812594"/>
    <w:rsid w:val="0081278C"/>
    <w:rsid w:val="0081297D"/>
    <w:rsid w:val="00812ACB"/>
    <w:rsid w:val="00812B38"/>
    <w:rsid w:val="00812B43"/>
    <w:rsid w:val="00812D73"/>
    <w:rsid w:val="00812DB5"/>
    <w:rsid w:val="00812DE0"/>
    <w:rsid w:val="008130B8"/>
    <w:rsid w:val="00813355"/>
    <w:rsid w:val="008134E0"/>
    <w:rsid w:val="0081367A"/>
    <w:rsid w:val="008136E7"/>
    <w:rsid w:val="00813AA0"/>
    <w:rsid w:val="00813B46"/>
    <w:rsid w:val="00813C1F"/>
    <w:rsid w:val="00813E6A"/>
    <w:rsid w:val="00813E8A"/>
    <w:rsid w:val="00813F3B"/>
    <w:rsid w:val="008140B4"/>
    <w:rsid w:val="008142B6"/>
    <w:rsid w:val="00814668"/>
    <w:rsid w:val="00814A7C"/>
    <w:rsid w:val="00814A90"/>
    <w:rsid w:val="00814AC7"/>
    <w:rsid w:val="00814B45"/>
    <w:rsid w:val="00814CEA"/>
    <w:rsid w:val="00814FB8"/>
    <w:rsid w:val="00814FBC"/>
    <w:rsid w:val="00814FC6"/>
    <w:rsid w:val="008150D7"/>
    <w:rsid w:val="00815431"/>
    <w:rsid w:val="00815659"/>
    <w:rsid w:val="008156A2"/>
    <w:rsid w:val="008156BE"/>
    <w:rsid w:val="008159FC"/>
    <w:rsid w:val="00815A5C"/>
    <w:rsid w:val="00815CB5"/>
    <w:rsid w:val="00815CC4"/>
    <w:rsid w:val="00815F8C"/>
    <w:rsid w:val="00816029"/>
    <w:rsid w:val="008162D5"/>
    <w:rsid w:val="008164DA"/>
    <w:rsid w:val="008165C0"/>
    <w:rsid w:val="00816A89"/>
    <w:rsid w:val="00816B11"/>
    <w:rsid w:val="00816F4A"/>
    <w:rsid w:val="00816F6B"/>
    <w:rsid w:val="00816FE3"/>
    <w:rsid w:val="00817071"/>
    <w:rsid w:val="008170A9"/>
    <w:rsid w:val="0081743C"/>
    <w:rsid w:val="00817507"/>
    <w:rsid w:val="008175B8"/>
    <w:rsid w:val="008175D9"/>
    <w:rsid w:val="00817AEA"/>
    <w:rsid w:val="00817B75"/>
    <w:rsid w:val="00817BEE"/>
    <w:rsid w:val="00817C1A"/>
    <w:rsid w:val="00817CCC"/>
    <w:rsid w:val="00817D2C"/>
    <w:rsid w:val="00817D83"/>
    <w:rsid w:val="00817DD0"/>
    <w:rsid w:val="00817E78"/>
    <w:rsid w:val="00817F53"/>
    <w:rsid w:val="00820086"/>
    <w:rsid w:val="00820197"/>
    <w:rsid w:val="00820369"/>
    <w:rsid w:val="00820466"/>
    <w:rsid w:val="0082046A"/>
    <w:rsid w:val="00820513"/>
    <w:rsid w:val="00820628"/>
    <w:rsid w:val="008206BB"/>
    <w:rsid w:val="00820707"/>
    <w:rsid w:val="00820AAD"/>
    <w:rsid w:val="00820DBC"/>
    <w:rsid w:val="00820EA2"/>
    <w:rsid w:val="0082104B"/>
    <w:rsid w:val="008210CC"/>
    <w:rsid w:val="008211FC"/>
    <w:rsid w:val="0082135B"/>
    <w:rsid w:val="008215B2"/>
    <w:rsid w:val="008215FC"/>
    <w:rsid w:val="008216D4"/>
    <w:rsid w:val="008219E1"/>
    <w:rsid w:val="00821C24"/>
    <w:rsid w:val="00821D0F"/>
    <w:rsid w:val="00821EEF"/>
    <w:rsid w:val="00821F7B"/>
    <w:rsid w:val="00821FFB"/>
    <w:rsid w:val="00822054"/>
    <w:rsid w:val="008221AF"/>
    <w:rsid w:val="008225E3"/>
    <w:rsid w:val="00822697"/>
    <w:rsid w:val="008226FA"/>
    <w:rsid w:val="00822748"/>
    <w:rsid w:val="00822804"/>
    <w:rsid w:val="00822883"/>
    <w:rsid w:val="00822E4E"/>
    <w:rsid w:val="00822E87"/>
    <w:rsid w:val="00822F02"/>
    <w:rsid w:val="00822F9B"/>
    <w:rsid w:val="00822FED"/>
    <w:rsid w:val="0082312E"/>
    <w:rsid w:val="00823152"/>
    <w:rsid w:val="00823211"/>
    <w:rsid w:val="0082335A"/>
    <w:rsid w:val="00823661"/>
    <w:rsid w:val="00823EA2"/>
    <w:rsid w:val="008240D0"/>
    <w:rsid w:val="00824133"/>
    <w:rsid w:val="00824297"/>
    <w:rsid w:val="0082458E"/>
    <w:rsid w:val="008245EB"/>
    <w:rsid w:val="00824928"/>
    <w:rsid w:val="00824C8F"/>
    <w:rsid w:val="00825038"/>
    <w:rsid w:val="008250AE"/>
    <w:rsid w:val="008251D0"/>
    <w:rsid w:val="008251D2"/>
    <w:rsid w:val="008257DC"/>
    <w:rsid w:val="008257E0"/>
    <w:rsid w:val="00825860"/>
    <w:rsid w:val="00825865"/>
    <w:rsid w:val="00825B1D"/>
    <w:rsid w:val="00825B4F"/>
    <w:rsid w:val="00825D08"/>
    <w:rsid w:val="00825D0C"/>
    <w:rsid w:val="00825E5C"/>
    <w:rsid w:val="00825EE7"/>
    <w:rsid w:val="00825F90"/>
    <w:rsid w:val="00826013"/>
    <w:rsid w:val="00826064"/>
    <w:rsid w:val="008260FB"/>
    <w:rsid w:val="00826597"/>
    <w:rsid w:val="008267F6"/>
    <w:rsid w:val="0082686E"/>
    <w:rsid w:val="00826C23"/>
    <w:rsid w:val="00826C82"/>
    <w:rsid w:val="00826D2F"/>
    <w:rsid w:val="008270AB"/>
    <w:rsid w:val="0082722F"/>
    <w:rsid w:val="00827260"/>
    <w:rsid w:val="00827277"/>
    <w:rsid w:val="0082733D"/>
    <w:rsid w:val="008275FC"/>
    <w:rsid w:val="008276AC"/>
    <w:rsid w:val="00827829"/>
    <w:rsid w:val="00827901"/>
    <w:rsid w:val="00827945"/>
    <w:rsid w:val="00827963"/>
    <w:rsid w:val="00827A31"/>
    <w:rsid w:val="00827B73"/>
    <w:rsid w:val="00827CD4"/>
    <w:rsid w:val="00827D5A"/>
    <w:rsid w:val="00827F41"/>
    <w:rsid w:val="00827FCA"/>
    <w:rsid w:val="008302E4"/>
    <w:rsid w:val="00830335"/>
    <w:rsid w:val="00830353"/>
    <w:rsid w:val="008304FA"/>
    <w:rsid w:val="008305AD"/>
    <w:rsid w:val="00830630"/>
    <w:rsid w:val="008307C9"/>
    <w:rsid w:val="00830839"/>
    <w:rsid w:val="00830A5D"/>
    <w:rsid w:val="00830CFB"/>
    <w:rsid w:val="00830E3D"/>
    <w:rsid w:val="00831036"/>
    <w:rsid w:val="008311B7"/>
    <w:rsid w:val="008312AC"/>
    <w:rsid w:val="00831482"/>
    <w:rsid w:val="008314C1"/>
    <w:rsid w:val="008314C5"/>
    <w:rsid w:val="00831552"/>
    <w:rsid w:val="008317ED"/>
    <w:rsid w:val="008319FE"/>
    <w:rsid w:val="00831BAB"/>
    <w:rsid w:val="00831BC7"/>
    <w:rsid w:val="00831C04"/>
    <w:rsid w:val="00831CDA"/>
    <w:rsid w:val="00832162"/>
    <w:rsid w:val="008322AF"/>
    <w:rsid w:val="008324B4"/>
    <w:rsid w:val="0083253C"/>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3FD7"/>
    <w:rsid w:val="0083404B"/>
    <w:rsid w:val="0083411C"/>
    <w:rsid w:val="008342E6"/>
    <w:rsid w:val="00834464"/>
    <w:rsid w:val="00834530"/>
    <w:rsid w:val="0083453C"/>
    <w:rsid w:val="00834553"/>
    <w:rsid w:val="008347EF"/>
    <w:rsid w:val="00834845"/>
    <w:rsid w:val="00834989"/>
    <w:rsid w:val="00834A02"/>
    <w:rsid w:val="00834C10"/>
    <w:rsid w:val="00834E5F"/>
    <w:rsid w:val="0083549B"/>
    <w:rsid w:val="00835562"/>
    <w:rsid w:val="008355FB"/>
    <w:rsid w:val="008359F5"/>
    <w:rsid w:val="00835C1B"/>
    <w:rsid w:val="00835E3C"/>
    <w:rsid w:val="00835E8B"/>
    <w:rsid w:val="00836067"/>
    <w:rsid w:val="00836167"/>
    <w:rsid w:val="008362DA"/>
    <w:rsid w:val="008364BB"/>
    <w:rsid w:val="008364C5"/>
    <w:rsid w:val="00836591"/>
    <w:rsid w:val="0083663D"/>
    <w:rsid w:val="00836A7A"/>
    <w:rsid w:val="00836B5B"/>
    <w:rsid w:val="00836C99"/>
    <w:rsid w:val="00836CA4"/>
    <w:rsid w:val="00836E13"/>
    <w:rsid w:val="00836F7F"/>
    <w:rsid w:val="00837049"/>
    <w:rsid w:val="008370F8"/>
    <w:rsid w:val="0083749E"/>
    <w:rsid w:val="00837512"/>
    <w:rsid w:val="00837D37"/>
    <w:rsid w:val="00837EB8"/>
    <w:rsid w:val="0084022D"/>
    <w:rsid w:val="00840667"/>
    <w:rsid w:val="00840802"/>
    <w:rsid w:val="00840A1F"/>
    <w:rsid w:val="00840ABB"/>
    <w:rsid w:val="00840C7A"/>
    <w:rsid w:val="00840E42"/>
    <w:rsid w:val="00840EA7"/>
    <w:rsid w:val="00840F72"/>
    <w:rsid w:val="008410B2"/>
    <w:rsid w:val="00841263"/>
    <w:rsid w:val="008415C9"/>
    <w:rsid w:val="00841684"/>
    <w:rsid w:val="00841787"/>
    <w:rsid w:val="0084188C"/>
    <w:rsid w:val="00841951"/>
    <w:rsid w:val="00841970"/>
    <w:rsid w:val="0084197F"/>
    <w:rsid w:val="00841AE0"/>
    <w:rsid w:val="00841AE4"/>
    <w:rsid w:val="00841B6F"/>
    <w:rsid w:val="00841D63"/>
    <w:rsid w:val="00842289"/>
    <w:rsid w:val="008426A2"/>
    <w:rsid w:val="0084271D"/>
    <w:rsid w:val="0084288D"/>
    <w:rsid w:val="008428BE"/>
    <w:rsid w:val="00842AB5"/>
    <w:rsid w:val="00842B32"/>
    <w:rsid w:val="00842C64"/>
    <w:rsid w:val="00842CF4"/>
    <w:rsid w:val="00842E60"/>
    <w:rsid w:val="00842F57"/>
    <w:rsid w:val="00843023"/>
    <w:rsid w:val="008432C1"/>
    <w:rsid w:val="0084361E"/>
    <w:rsid w:val="00843675"/>
    <w:rsid w:val="0084372B"/>
    <w:rsid w:val="008438A9"/>
    <w:rsid w:val="00843AC3"/>
    <w:rsid w:val="00843D56"/>
    <w:rsid w:val="00844419"/>
    <w:rsid w:val="00844886"/>
    <w:rsid w:val="008448AF"/>
    <w:rsid w:val="00844E8F"/>
    <w:rsid w:val="0084537D"/>
    <w:rsid w:val="008454AB"/>
    <w:rsid w:val="00845A4B"/>
    <w:rsid w:val="00845A9E"/>
    <w:rsid w:val="00845B18"/>
    <w:rsid w:val="00845C72"/>
    <w:rsid w:val="008460A9"/>
    <w:rsid w:val="00846192"/>
    <w:rsid w:val="00846390"/>
    <w:rsid w:val="0084643D"/>
    <w:rsid w:val="0084644A"/>
    <w:rsid w:val="00846B53"/>
    <w:rsid w:val="00846E3D"/>
    <w:rsid w:val="00846EB3"/>
    <w:rsid w:val="00846F24"/>
    <w:rsid w:val="008470C2"/>
    <w:rsid w:val="0084727A"/>
    <w:rsid w:val="00847622"/>
    <w:rsid w:val="0084798F"/>
    <w:rsid w:val="008479DF"/>
    <w:rsid w:val="00847A6F"/>
    <w:rsid w:val="00847C10"/>
    <w:rsid w:val="00847D0C"/>
    <w:rsid w:val="00847D3D"/>
    <w:rsid w:val="00847E6B"/>
    <w:rsid w:val="00847EC9"/>
    <w:rsid w:val="00847F82"/>
    <w:rsid w:val="00850170"/>
    <w:rsid w:val="0085017A"/>
    <w:rsid w:val="008501DD"/>
    <w:rsid w:val="00850412"/>
    <w:rsid w:val="008504C0"/>
    <w:rsid w:val="0085058D"/>
    <w:rsid w:val="0085077A"/>
    <w:rsid w:val="0085086A"/>
    <w:rsid w:val="0085094E"/>
    <w:rsid w:val="00850D2C"/>
    <w:rsid w:val="00850D4D"/>
    <w:rsid w:val="00851031"/>
    <w:rsid w:val="008511A7"/>
    <w:rsid w:val="008512F4"/>
    <w:rsid w:val="00851716"/>
    <w:rsid w:val="00851920"/>
    <w:rsid w:val="00851A01"/>
    <w:rsid w:val="00851C63"/>
    <w:rsid w:val="00851D97"/>
    <w:rsid w:val="00852232"/>
    <w:rsid w:val="00852316"/>
    <w:rsid w:val="008526CB"/>
    <w:rsid w:val="00852725"/>
    <w:rsid w:val="00852945"/>
    <w:rsid w:val="00852BDE"/>
    <w:rsid w:val="00853192"/>
    <w:rsid w:val="008534CE"/>
    <w:rsid w:val="00853AF4"/>
    <w:rsid w:val="00853FDF"/>
    <w:rsid w:val="0085427A"/>
    <w:rsid w:val="008542E1"/>
    <w:rsid w:val="00854BCC"/>
    <w:rsid w:val="00854CD5"/>
    <w:rsid w:val="00854CFC"/>
    <w:rsid w:val="00854D42"/>
    <w:rsid w:val="00854ECC"/>
    <w:rsid w:val="00854FDE"/>
    <w:rsid w:val="008553BA"/>
    <w:rsid w:val="00855633"/>
    <w:rsid w:val="00855691"/>
    <w:rsid w:val="0085573E"/>
    <w:rsid w:val="00855ACE"/>
    <w:rsid w:val="00855D16"/>
    <w:rsid w:val="00855E44"/>
    <w:rsid w:val="00856115"/>
    <w:rsid w:val="00856121"/>
    <w:rsid w:val="0085640E"/>
    <w:rsid w:val="00856428"/>
    <w:rsid w:val="0085643B"/>
    <w:rsid w:val="0085645D"/>
    <w:rsid w:val="008566BE"/>
    <w:rsid w:val="00856727"/>
    <w:rsid w:val="00856EDE"/>
    <w:rsid w:val="00856FD0"/>
    <w:rsid w:val="00857125"/>
    <w:rsid w:val="0085764A"/>
    <w:rsid w:val="0085798F"/>
    <w:rsid w:val="00857E85"/>
    <w:rsid w:val="00860071"/>
    <w:rsid w:val="008603D3"/>
    <w:rsid w:val="008605BD"/>
    <w:rsid w:val="00860616"/>
    <w:rsid w:val="00860663"/>
    <w:rsid w:val="0086079C"/>
    <w:rsid w:val="0086079E"/>
    <w:rsid w:val="0086083C"/>
    <w:rsid w:val="0086098A"/>
    <w:rsid w:val="00860AA7"/>
    <w:rsid w:val="00860BE7"/>
    <w:rsid w:val="00860C26"/>
    <w:rsid w:val="00860C99"/>
    <w:rsid w:val="00861205"/>
    <w:rsid w:val="0086182B"/>
    <w:rsid w:val="00861916"/>
    <w:rsid w:val="008619E6"/>
    <w:rsid w:val="00861A49"/>
    <w:rsid w:val="00861AEE"/>
    <w:rsid w:val="00861BFC"/>
    <w:rsid w:val="00861E25"/>
    <w:rsid w:val="00862006"/>
    <w:rsid w:val="00862098"/>
    <w:rsid w:val="008623C2"/>
    <w:rsid w:val="008627A0"/>
    <w:rsid w:val="00862932"/>
    <w:rsid w:val="00862BE0"/>
    <w:rsid w:val="00862D77"/>
    <w:rsid w:val="00862DB9"/>
    <w:rsid w:val="00862DC0"/>
    <w:rsid w:val="00862E72"/>
    <w:rsid w:val="00862ECA"/>
    <w:rsid w:val="008634D0"/>
    <w:rsid w:val="008634F4"/>
    <w:rsid w:val="0086357A"/>
    <w:rsid w:val="00863634"/>
    <w:rsid w:val="0086369A"/>
    <w:rsid w:val="008637BB"/>
    <w:rsid w:val="008637FC"/>
    <w:rsid w:val="00863975"/>
    <w:rsid w:val="00863D4E"/>
    <w:rsid w:val="00863EA6"/>
    <w:rsid w:val="00863F7F"/>
    <w:rsid w:val="008640D7"/>
    <w:rsid w:val="00864101"/>
    <w:rsid w:val="0086440D"/>
    <w:rsid w:val="008644AD"/>
    <w:rsid w:val="008644D4"/>
    <w:rsid w:val="008646B7"/>
    <w:rsid w:val="008646FB"/>
    <w:rsid w:val="008648D6"/>
    <w:rsid w:val="008649D9"/>
    <w:rsid w:val="008649F3"/>
    <w:rsid w:val="00864AD9"/>
    <w:rsid w:val="00864CC9"/>
    <w:rsid w:val="00864D1D"/>
    <w:rsid w:val="00864D95"/>
    <w:rsid w:val="00864ECE"/>
    <w:rsid w:val="00865035"/>
    <w:rsid w:val="00865300"/>
    <w:rsid w:val="00865304"/>
    <w:rsid w:val="008654BB"/>
    <w:rsid w:val="008658E4"/>
    <w:rsid w:val="00865A0C"/>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7305"/>
    <w:rsid w:val="00867313"/>
    <w:rsid w:val="0086744F"/>
    <w:rsid w:val="0086764A"/>
    <w:rsid w:val="0086784D"/>
    <w:rsid w:val="0086797B"/>
    <w:rsid w:val="00867AFA"/>
    <w:rsid w:val="00867B80"/>
    <w:rsid w:val="00867F0D"/>
    <w:rsid w:val="00870219"/>
    <w:rsid w:val="00870505"/>
    <w:rsid w:val="00870624"/>
    <w:rsid w:val="00870630"/>
    <w:rsid w:val="00870770"/>
    <w:rsid w:val="00870901"/>
    <w:rsid w:val="00870B24"/>
    <w:rsid w:val="00870D31"/>
    <w:rsid w:val="00870D6D"/>
    <w:rsid w:val="00870E06"/>
    <w:rsid w:val="00870F24"/>
    <w:rsid w:val="00871083"/>
    <w:rsid w:val="0087140E"/>
    <w:rsid w:val="008715B4"/>
    <w:rsid w:val="00871AF9"/>
    <w:rsid w:val="00871CFA"/>
    <w:rsid w:val="00871E57"/>
    <w:rsid w:val="00871ED0"/>
    <w:rsid w:val="008720CC"/>
    <w:rsid w:val="008720E1"/>
    <w:rsid w:val="0087246B"/>
    <w:rsid w:val="00872963"/>
    <w:rsid w:val="00872996"/>
    <w:rsid w:val="00872AF1"/>
    <w:rsid w:val="00872F7E"/>
    <w:rsid w:val="00872FCF"/>
    <w:rsid w:val="008730EF"/>
    <w:rsid w:val="00873274"/>
    <w:rsid w:val="00873321"/>
    <w:rsid w:val="008736F9"/>
    <w:rsid w:val="00873758"/>
    <w:rsid w:val="00873873"/>
    <w:rsid w:val="00873882"/>
    <w:rsid w:val="008738EF"/>
    <w:rsid w:val="008739B7"/>
    <w:rsid w:val="00873A7E"/>
    <w:rsid w:val="00873BF5"/>
    <w:rsid w:val="00873C8F"/>
    <w:rsid w:val="00873D2F"/>
    <w:rsid w:val="00873D34"/>
    <w:rsid w:val="00873F8B"/>
    <w:rsid w:val="008740E0"/>
    <w:rsid w:val="008740EF"/>
    <w:rsid w:val="008742E8"/>
    <w:rsid w:val="008742FA"/>
    <w:rsid w:val="008742FF"/>
    <w:rsid w:val="0087433D"/>
    <w:rsid w:val="008745A2"/>
    <w:rsid w:val="0087460C"/>
    <w:rsid w:val="008748B5"/>
    <w:rsid w:val="008748C8"/>
    <w:rsid w:val="00874939"/>
    <w:rsid w:val="00874AEE"/>
    <w:rsid w:val="00874BD0"/>
    <w:rsid w:val="00874FB7"/>
    <w:rsid w:val="00875082"/>
    <w:rsid w:val="008750B4"/>
    <w:rsid w:val="0087511C"/>
    <w:rsid w:val="0087511E"/>
    <w:rsid w:val="0087538B"/>
    <w:rsid w:val="0087542F"/>
    <w:rsid w:val="0087551A"/>
    <w:rsid w:val="00875805"/>
    <w:rsid w:val="00875C28"/>
    <w:rsid w:val="00875C2A"/>
    <w:rsid w:val="00875EC4"/>
    <w:rsid w:val="00875F73"/>
    <w:rsid w:val="00875F76"/>
    <w:rsid w:val="00875F8C"/>
    <w:rsid w:val="008763A1"/>
    <w:rsid w:val="008764FF"/>
    <w:rsid w:val="0087663E"/>
    <w:rsid w:val="008766EF"/>
    <w:rsid w:val="0087681A"/>
    <w:rsid w:val="0087684F"/>
    <w:rsid w:val="0087690D"/>
    <w:rsid w:val="00876A87"/>
    <w:rsid w:val="00876AAD"/>
    <w:rsid w:val="00876C43"/>
    <w:rsid w:val="00876F9F"/>
    <w:rsid w:val="008771D0"/>
    <w:rsid w:val="008775CB"/>
    <w:rsid w:val="00877626"/>
    <w:rsid w:val="0087769F"/>
    <w:rsid w:val="008777EE"/>
    <w:rsid w:val="00877C50"/>
    <w:rsid w:val="00877DFB"/>
    <w:rsid w:val="00877EA4"/>
    <w:rsid w:val="00877F3D"/>
    <w:rsid w:val="00880169"/>
    <w:rsid w:val="00880196"/>
    <w:rsid w:val="00880280"/>
    <w:rsid w:val="00880371"/>
    <w:rsid w:val="0088065F"/>
    <w:rsid w:val="008806CA"/>
    <w:rsid w:val="008806F2"/>
    <w:rsid w:val="0088072D"/>
    <w:rsid w:val="00880E62"/>
    <w:rsid w:val="00880ECF"/>
    <w:rsid w:val="00880ED8"/>
    <w:rsid w:val="00881127"/>
    <w:rsid w:val="008811DE"/>
    <w:rsid w:val="0088155A"/>
    <w:rsid w:val="00881658"/>
    <w:rsid w:val="00881809"/>
    <w:rsid w:val="00881811"/>
    <w:rsid w:val="008818F9"/>
    <w:rsid w:val="00881A06"/>
    <w:rsid w:val="00881A60"/>
    <w:rsid w:val="00881ABB"/>
    <w:rsid w:val="00881B1E"/>
    <w:rsid w:val="00881B98"/>
    <w:rsid w:val="00881BAB"/>
    <w:rsid w:val="00881EF7"/>
    <w:rsid w:val="0088206B"/>
    <w:rsid w:val="008821A2"/>
    <w:rsid w:val="00882A32"/>
    <w:rsid w:val="00882BBB"/>
    <w:rsid w:val="00882BCA"/>
    <w:rsid w:val="00882D0C"/>
    <w:rsid w:val="00882D12"/>
    <w:rsid w:val="00882E56"/>
    <w:rsid w:val="00882EF7"/>
    <w:rsid w:val="00883003"/>
    <w:rsid w:val="00883386"/>
    <w:rsid w:val="008835ED"/>
    <w:rsid w:val="00883757"/>
    <w:rsid w:val="00883936"/>
    <w:rsid w:val="008839FF"/>
    <w:rsid w:val="00883DE1"/>
    <w:rsid w:val="00883EFF"/>
    <w:rsid w:val="00883F62"/>
    <w:rsid w:val="0088405A"/>
    <w:rsid w:val="0088427A"/>
    <w:rsid w:val="00884429"/>
    <w:rsid w:val="00884538"/>
    <w:rsid w:val="008847A3"/>
    <w:rsid w:val="008849DA"/>
    <w:rsid w:val="00884ABD"/>
    <w:rsid w:val="00884BD2"/>
    <w:rsid w:val="00884DD8"/>
    <w:rsid w:val="00884E7D"/>
    <w:rsid w:val="00884E81"/>
    <w:rsid w:val="00884EA9"/>
    <w:rsid w:val="00884EDA"/>
    <w:rsid w:val="00884FC1"/>
    <w:rsid w:val="0088520F"/>
    <w:rsid w:val="008853CC"/>
    <w:rsid w:val="008858FF"/>
    <w:rsid w:val="00885939"/>
    <w:rsid w:val="008859C8"/>
    <w:rsid w:val="00885AA7"/>
    <w:rsid w:val="00885B5B"/>
    <w:rsid w:val="00885D68"/>
    <w:rsid w:val="00885DF9"/>
    <w:rsid w:val="00885E92"/>
    <w:rsid w:val="00885FDA"/>
    <w:rsid w:val="00885FF9"/>
    <w:rsid w:val="00886135"/>
    <w:rsid w:val="00886145"/>
    <w:rsid w:val="00886234"/>
    <w:rsid w:val="00886276"/>
    <w:rsid w:val="008864F0"/>
    <w:rsid w:val="008865FD"/>
    <w:rsid w:val="0088661A"/>
    <w:rsid w:val="00886644"/>
    <w:rsid w:val="00886762"/>
    <w:rsid w:val="0088677C"/>
    <w:rsid w:val="008867BE"/>
    <w:rsid w:val="008869A3"/>
    <w:rsid w:val="00886DCA"/>
    <w:rsid w:val="00886EBB"/>
    <w:rsid w:val="00886FF8"/>
    <w:rsid w:val="00887019"/>
    <w:rsid w:val="00887101"/>
    <w:rsid w:val="00887263"/>
    <w:rsid w:val="00887299"/>
    <w:rsid w:val="00887365"/>
    <w:rsid w:val="008873CB"/>
    <w:rsid w:val="00887456"/>
    <w:rsid w:val="0088746C"/>
    <w:rsid w:val="00887777"/>
    <w:rsid w:val="0088779C"/>
    <w:rsid w:val="008877F4"/>
    <w:rsid w:val="00887817"/>
    <w:rsid w:val="00887863"/>
    <w:rsid w:val="0088786A"/>
    <w:rsid w:val="00887883"/>
    <w:rsid w:val="0088788C"/>
    <w:rsid w:val="00887A87"/>
    <w:rsid w:val="00887D70"/>
    <w:rsid w:val="00887E59"/>
    <w:rsid w:val="00887E7D"/>
    <w:rsid w:val="00890167"/>
    <w:rsid w:val="00890197"/>
    <w:rsid w:val="0089024F"/>
    <w:rsid w:val="00890551"/>
    <w:rsid w:val="00890672"/>
    <w:rsid w:val="00890823"/>
    <w:rsid w:val="008908E7"/>
    <w:rsid w:val="00890A7B"/>
    <w:rsid w:val="00890C49"/>
    <w:rsid w:val="00890C5F"/>
    <w:rsid w:val="00890F87"/>
    <w:rsid w:val="00890FEA"/>
    <w:rsid w:val="0089113A"/>
    <w:rsid w:val="0089122A"/>
    <w:rsid w:val="00891336"/>
    <w:rsid w:val="008914C0"/>
    <w:rsid w:val="00891647"/>
    <w:rsid w:val="008916ED"/>
    <w:rsid w:val="00891C8C"/>
    <w:rsid w:val="00891CBF"/>
    <w:rsid w:val="00891F35"/>
    <w:rsid w:val="0089202E"/>
    <w:rsid w:val="008922D0"/>
    <w:rsid w:val="0089239B"/>
    <w:rsid w:val="008928CB"/>
    <w:rsid w:val="00892C70"/>
    <w:rsid w:val="00892C7C"/>
    <w:rsid w:val="00892FF9"/>
    <w:rsid w:val="00892FFF"/>
    <w:rsid w:val="0089347B"/>
    <w:rsid w:val="00893762"/>
    <w:rsid w:val="00893955"/>
    <w:rsid w:val="008939A9"/>
    <w:rsid w:val="00893AD6"/>
    <w:rsid w:val="00893C33"/>
    <w:rsid w:val="00893C78"/>
    <w:rsid w:val="00893F01"/>
    <w:rsid w:val="00893F0B"/>
    <w:rsid w:val="00893F58"/>
    <w:rsid w:val="0089414B"/>
    <w:rsid w:val="0089437C"/>
    <w:rsid w:val="00894579"/>
    <w:rsid w:val="008946CE"/>
    <w:rsid w:val="008948D4"/>
    <w:rsid w:val="00894B67"/>
    <w:rsid w:val="00894B7C"/>
    <w:rsid w:val="00895053"/>
    <w:rsid w:val="008952E0"/>
    <w:rsid w:val="00895426"/>
    <w:rsid w:val="00895444"/>
    <w:rsid w:val="008954E2"/>
    <w:rsid w:val="0089550F"/>
    <w:rsid w:val="008955A5"/>
    <w:rsid w:val="0089570C"/>
    <w:rsid w:val="008958B9"/>
    <w:rsid w:val="00895BA4"/>
    <w:rsid w:val="00895E83"/>
    <w:rsid w:val="00895F54"/>
    <w:rsid w:val="0089609F"/>
    <w:rsid w:val="008961D9"/>
    <w:rsid w:val="008964B1"/>
    <w:rsid w:val="008966CA"/>
    <w:rsid w:val="00896814"/>
    <w:rsid w:val="00896ABA"/>
    <w:rsid w:val="00896B25"/>
    <w:rsid w:val="00896DF3"/>
    <w:rsid w:val="00896E09"/>
    <w:rsid w:val="00897062"/>
    <w:rsid w:val="008974A4"/>
    <w:rsid w:val="00897792"/>
    <w:rsid w:val="008978C0"/>
    <w:rsid w:val="00897A3E"/>
    <w:rsid w:val="00897ABF"/>
    <w:rsid w:val="00897B0D"/>
    <w:rsid w:val="00897B51"/>
    <w:rsid w:val="00897C4B"/>
    <w:rsid w:val="008A002E"/>
    <w:rsid w:val="008A00BB"/>
    <w:rsid w:val="008A0170"/>
    <w:rsid w:val="008A03FD"/>
    <w:rsid w:val="008A05F9"/>
    <w:rsid w:val="008A0668"/>
    <w:rsid w:val="008A0833"/>
    <w:rsid w:val="008A091D"/>
    <w:rsid w:val="008A0AB3"/>
    <w:rsid w:val="008A0DD1"/>
    <w:rsid w:val="008A0FB6"/>
    <w:rsid w:val="008A0FFD"/>
    <w:rsid w:val="008A1196"/>
    <w:rsid w:val="008A11F1"/>
    <w:rsid w:val="008A1518"/>
    <w:rsid w:val="008A1617"/>
    <w:rsid w:val="008A17B8"/>
    <w:rsid w:val="008A1985"/>
    <w:rsid w:val="008A19D4"/>
    <w:rsid w:val="008A1C7E"/>
    <w:rsid w:val="008A1C8F"/>
    <w:rsid w:val="008A2582"/>
    <w:rsid w:val="008A25D3"/>
    <w:rsid w:val="008A2752"/>
    <w:rsid w:val="008A29C3"/>
    <w:rsid w:val="008A2AD5"/>
    <w:rsid w:val="008A2B68"/>
    <w:rsid w:val="008A2E4D"/>
    <w:rsid w:val="008A2E61"/>
    <w:rsid w:val="008A2EA3"/>
    <w:rsid w:val="008A2EED"/>
    <w:rsid w:val="008A2F45"/>
    <w:rsid w:val="008A310B"/>
    <w:rsid w:val="008A31A5"/>
    <w:rsid w:val="008A35C3"/>
    <w:rsid w:val="008A371F"/>
    <w:rsid w:val="008A378F"/>
    <w:rsid w:val="008A3851"/>
    <w:rsid w:val="008A3B02"/>
    <w:rsid w:val="008A3DC6"/>
    <w:rsid w:val="008A4130"/>
    <w:rsid w:val="008A436B"/>
    <w:rsid w:val="008A4500"/>
    <w:rsid w:val="008A4589"/>
    <w:rsid w:val="008A4611"/>
    <w:rsid w:val="008A4619"/>
    <w:rsid w:val="008A488E"/>
    <w:rsid w:val="008A48CE"/>
    <w:rsid w:val="008A49E4"/>
    <w:rsid w:val="008A4B22"/>
    <w:rsid w:val="008A4B6F"/>
    <w:rsid w:val="008A5095"/>
    <w:rsid w:val="008A5352"/>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795"/>
    <w:rsid w:val="008A6885"/>
    <w:rsid w:val="008A68BA"/>
    <w:rsid w:val="008A6962"/>
    <w:rsid w:val="008A6983"/>
    <w:rsid w:val="008A6DFD"/>
    <w:rsid w:val="008A6E66"/>
    <w:rsid w:val="008A7A0E"/>
    <w:rsid w:val="008A7A45"/>
    <w:rsid w:val="008A7A60"/>
    <w:rsid w:val="008A7ACC"/>
    <w:rsid w:val="008A7C28"/>
    <w:rsid w:val="008A7C43"/>
    <w:rsid w:val="008A7D39"/>
    <w:rsid w:val="008A7DF2"/>
    <w:rsid w:val="008B0077"/>
    <w:rsid w:val="008B00F4"/>
    <w:rsid w:val="008B02B5"/>
    <w:rsid w:val="008B03D9"/>
    <w:rsid w:val="008B0422"/>
    <w:rsid w:val="008B045F"/>
    <w:rsid w:val="008B04DC"/>
    <w:rsid w:val="008B06A9"/>
    <w:rsid w:val="008B07E4"/>
    <w:rsid w:val="008B07FC"/>
    <w:rsid w:val="008B0B7F"/>
    <w:rsid w:val="008B0C67"/>
    <w:rsid w:val="008B0C84"/>
    <w:rsid w:val="008B0D19"/>
    <w:rsid w:val="008B0D69"/>
    <w:rsid w:val="008B0E97"/>
    <w:rsid w:val="008B0EB6"/>
    <w:rsid w:val="008B0F7B"/>
    <w:rsid w:val="008B0F9F"/>
    <w:rsid w:val="008B11CB"/>
    <w:rsid w:val="008B1406"/>
    <w:rsid w:val="008B1686"/>
    <w:rsid w:val="008B177A"/>
    <w:rsid w:val="008B1A0B"/>
    <w:rsid w:val="008B1A90"/>
    <w:rsid w:val="008B1AA0"/>
    <w:rsid w:val="008B1BEE"/>
    <w:rsid w:val="008B1FBA"/>
    <w:rsid w:val="008B2104"/>
    <w:rsid w:val="008B21F5"/>
    <w:rsid w:val="008B240C"/>
    <w:rsid w:val="008B2415"/>
    <w:rsid w:val="008B24F5"/>
    <w:rsid w:val="008B27FF"/>
    <w:rsid w:val="008B28A8"/>
    <w:rsid w:val="008B2DA5"/>
    <w:rsid w:val="008B30F2"/>
    <w:rsid w:val="008B32F3"/>
    <w:rsid w:val="008B3557"/>
    <w:rsid w:val="008B35C8"/>
    <w:rsid w:val="008B3B1F"/>
    <w:rsid w:val="008B3B2C"/>
    <w:rsid w:val="008B3BD3"/>
    <w:rsid w:val="008B3DEF"/>
    <w:rsid w:val="008B3EC3"/>
    <w:rsid w:val="008B3FC9"/>
    <w:rsid w:val="008B4105"/>
    <w:rsid w:val="008B4203"/>
    <w:rsid w:val="008B437A"/>
    <w:rsid w:val="008B43A6"/>
    <w:rsid w:val="008B4591"/>
    <w:rsid w:val="008B46A6"/>
    <w:rsid w:val="008B4700"/>
    <w:rsid w:val="008B470B"/>
    <w:rsid w:val="008B474C"/>
    <w:rsid w:val="008B498B"/>
    <w:rsid w:val="008B49C5"/>
    <w:rsid w:val="008B4B18"/>
    <w:rsid w:val="008B4E5D"/>
    <w:rsid w:val="008B4ECB"/>
    <w:rsid w:val="008B4FB1"/>
    <w:rsid w:val="008B5254"/>
    <w:rsid w:val="008B5266"/>
    <w:rsid w:val="008B5416"/>
    <w:rsid w:val="008B56CC"/>
    <w:rsid w:val="008B587A"/>
    <w:rsid w:val="008B5A75"/>
    <w:rsid w:val="008B5AD6"/>
    <w:rsid w:val="008B5E9F"/>
    <w:rsid w:val="008B5EBF"/>
    <w:rsid w:val="008B6104"/>
    <w:rsid w:val="008B61BA"/>
    <w:rsid w:val="008B622F"/>
    <w:rsid w:val="008B62D0"/>
    <w:rsid w:val="008B6516"/>
    <w:rsid w:val="008B6574"/>
    <w:rsid w:val="008B6612"/>
    <w:rsid w:val="008B66B2"/>
    <w:rsid w:val="008B67AA"/>
    <w:rsid w:val="008B67BB"/>
    <w:rsid w:val="008B6800"/>
    <w:rsid w:val="008B6821"/>
    <w:rsid w:val="008B6AC0"/>
    <w:rsid w:val="008B6AED"/>
    <w:rsid w:val="008B6BFB"/>
    <w:rsid w:val="008B6FDE"/>
    <w:rsid w:val="008B7113"/>
    <w:rsid w:val="008B71E6"/>
    <w:rsid w:val="008B71F8"/>
    <w:rsid w:val="008B7245"/>
    <w:rsid w:val="008B72E3"/>
    <w:rsid w:val="008B7315"/>
    <w:rsid w:val="008B7725"/>
    <w:rsid w:val="008B7826"/>
    <w:rsid w:val="008B7898"/>
    <w:rsid w:val="008B7921"/>
    <w:rsid w:val="008B7CB4"/>
    <w:rsid w:val="008B7DE2"/>
    <w:rsid w:val="008B7EDE"/>
    <w:rsid w:val="008C04E0"/>
    <w:rsid w:val="008C04F0"/>
    <w:rsid w:val="008C07EB"/>
    <w:rsid w:val="008C0872"/>
    <w:rsid w:val="008C0A7B"/>
    <w:rsid w:val="008C13EE"/>
    <w:rsid w:val="008C13EF"/>
    <w:rsid w:val="008C1496"/>
    <w:rsid w:val="008C156C"/>
    <w:rsid w:val="008C1590"/>
    <w:rsid w:val="008C1599"/>
    <w:rsid w:val="008C159B"/>
    <w:rsid w:val="008C1767"/>
    <w:rsid w:val="008C17A8"/>
    <w:rsid w:val="008C18CA"/>
    <w:rsid w:val="008C19CB"/>
    <w:rsid w:val="008C1A4D"/>
    <w:rsid w:val="008C1BEF"/>
    <w:rsid w:val="008C1CA3"/>
    <w:rsid w:val="008C1F82"/>
    <w:rsid w:val="008C21D8"/>
    <w:rsid w:val="008C2356"/>
    <w:rsid w:val="008C2822"/>
    <w:rsid w:val="008C2B63"/>
    <w:rsid w:val="008C2B6A"/>
    <w:rsid w:val="008C2B95"/>
    <w:rsid w:val="008C2DAA"/>
    <w:rsid w:val="008C2DEC"/>
    <w:rsid w:val="008C2ED1"/>
    <w:rsid w:val="008C2F48"/>
    <w:rsid w:val="008C319D"/>
    <w:rsid w:val="008C334B"/>
    <w:rsid w:val="008C36C6"/>
    <w:rsid w:val="008C3921"/>
    <w:rsid w:val="008C3A18"/>
    <w:rsid w:val="008C3B26"/>
    <w:rsid w:val="008C3B56"/>
    <w:rsid w:val="008C4088"/>
    <w:rsid w:val="008C409D"/>
    <w:rsid w:val="008C4128"/>
    <w:rsid w:val="008C4707"/>
    <w:rsid w:val="008C478E"/>
    <w:rsid w:val="008C48CE"/>
    <w:rsid w:val="008C48E6"/>
    <w:rsid w:val="008C493A"/>
    <w:rsid w:val="008C498B"/>
    <w:rsid w:val="008C4DD8"/>
    <w:rsid w:val="008C5633"/>
    <w:rsid w:val="008C570A"/>
    <w:rsid w:val="008C5A8F"/>
    <w:rsid w:val="008C5AC5"/>
    <w:rsid w:val="008C5B3C"/>
    <w:rsid w:val="008C5C1A"/>
    <w:rsid w:val="008C5C24"/>
    <w:rsid w:val="008C5C92"/>
    <w:rsid w:val="008C5CA9"/>
    <w:rsid w:val="008C5D6C"/>
    <w:rsid w:val="008C5F5A"/>
    <w:rsid w:val="008C60D7"/>
    <w:rsid w:val="008C6398"/>
    <w:rsid w:val="008C6436"/>
    <w:rsid w:val="008C6476"/>
    <w:rsid w:val="008C6490"/>
    <w:rsid w:val="008C64B9"/>
    <w:rsid w:val="008C6560"/>
    <w:rsid w:val="008C656E"/>
    <w:rsid w:val="008C65F5"/>
    <w:rsid w:val="008C6614"/>
    <w:rsid w:val="008C6713"/>
    <w:rsid w:val="008C6ACB"/>
    <w:rsid w:val="008C6AD4"/>
    <w:rsid w:val="008C6C55"/>
    <w:rsid w:val="008C6C84"/>
    <w:rsid w:val="008C6CD8"/>
    <w:rsid w:val="008C6D09"/>
    <w:rsid w:val="008C6E07"/>
    <w:rsid w:val="008C7110"/>
    <w:rsid w:val="008C7263"/>
    <w:rsid w:val="008C7271"/>
    <w:rsid w:val="008C737F"/>
    <w:rsid w:val="008C76D8"/>
    <w:rsid w:val="008C7781"/>
    <w:rsid w:val="008C78D2"/>
    <w:rsid w:val="008C78DD"/>
    <w:rsid w:val="008C79D5"/>
    <w:rsid w:val="008C7A05"/>
    <w:rsid w:val="008C7D38"/>
    <w:rsid w:val="008C7DEE"/>
    <w:rsid w:val="008C7F7E"/>
    <w:rsid w:val="008D0205"/>
    <w:rsid w:val="008D040B"/>
    <w:rsid w:val="008D05EF"/>
    <w:rsid w:val="008D0773"/>
    <w:rsid w:val="008D07B0"/>
    <w:rsid w:val="008D0A54"/>
    <w:rsid w:val="008D0B9B"/>
    <w:rsid w:val="008D0DA5"/>
    <w:rsid w:val="008D0DD7"/>
    <w:rsid w:val="008D1151"/>
    <w:rsid w:val="008D12A3"/>
    <w:rsid w:val="008D167C"/>
    <w:rsid w:val="008D16A9"/>
    <w:rsid w:val="008D1756"/>
    <w:rsid w:val="008D1A86"/>
    <w:rsid w:val="008D1D16"/>
    <w:rsid w:val="008D1DF6"/>
    <w:rsid w:val="008D1E31"/>
    <w:rsid w:val="008D22DB"/>
    <w:rsid w:val="008D23C3"/>
    <w:rsid w:val="008D240F"/>
    <w:rsid w:val="008D267F"/>
    <w:rsid w:val="008D268F"/>
    <w:rsid w:val="008D2836"/>
    <w:rsid w:val="008D2A1F"/>
    <w:rsid w:val="008D2BFC"/>
    <w:rsid w:val="008D2C37"/>
    <w:rsid w:val="008D2EBA"/>
    <w:rsid w:val="008D2F8D"/>
    <w:rsid w:val="008D3267"/>
    <w:rsid w:val="008D334C"/>
    <w:rsid w:val="008D361D"/>
    <w:rsid w:val="008D3633"/>
    <w:rsid w:val="008D36C5"/>
    <w:rsid w:val="008D3AB3"/>
    <w:rsid w:val="008D3F0E"/>
    <w:rsid w:val="008D45FF"/>
    <w:rsid w:val="008D47E3"/>
    <w:rsid w:val="008D488B"/>
    <w:rsid w:val="008D490F"/>
    <w:rsid w:val="008D49E0"/>
    <w:rsid w:val="008D4CC5"/>
    <w:rsid w:val="008D4CE5"/>
    <w:rsid w:val="008D4DE3"/>
    <w:rsid w:val="008D4DEC"/>
    <w:rsid w:val="008D52FE"/>
    <w:rsid w:val="008D5391"/>
    <w:rsid w:val="008D549C"/>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4F0"/>
    <w:rsid w:val="008D7679"/>
    <w:rsid w:val="008D76DF"/>
    <w:rsid w:val="008D7973"/>
    <w:rsid w:val="008D79C2"/>
    <w:rsid w:val="008D79C3"/>
    <w:rsid w:val="008D7A61"/>
    <w:rsid w:val="008D7B2C"/>
    <w:rsid w:val="008D7E08"/>
    <w:rsid w:val="008D7E1C"/>
    <w:rsid w:val="008D7F88"/>
    <w:rsid w:val="008E00D4"/>
    <w:rsid w:val="008E0198"/>
    <w:rsid w:val="008E02AD"/>
    <w:rsid w:val="008E047B"/>
    <w:rsid w:val="008E05BC"/>
    <w:rsid w:val="008E05C9"/>
    <w:rsid w:val="008E07C6"/>
    <w:rsid w:val="008E07F5"/>
    <w:rsid w:val="008E0A20"/>
    <w:rsid w:val="008E12DF"/>
    <w:rsid w:val="008E13CB"/>
    <w:rsid w:val="008E13E3"/>
    <w:rsid w:val="008E160D"/>
    <w:rsid w:val="008E183D"/>
    <w:rsid w:val="008E1912"/>
    <w:rsid w:val="008E1C74"/>
    <w:rsid w:val="008E1FD0"/>
    <w:rsid w:val="008E22DC"/>
    <w:rsid w:val="008E24F8"/>
    <w:rsid w:val="008E26DB"/>
    <w:rsid w:val="008E26EA"/>
    <w:rsid w:val="008E27E4"/>
    <w:rsid w:val="008E2C49"/>
    <w:rsid w:val="008E2CB0"/>
    <w:rsid w:val="008E3028"/>
    <w:rsid w:val="008E30C0"/>
    <w:rsid w:val="008E314D"/>
    <w:rsid w:val="008E3151"/>
    <w:rsid w:val="008E35F7"/>
    <w:rsid w:val="008E36F1"/>
    <w:rsid w:val="008E37A6"/>
    <w:rsid w:val="008E3AAE"/>
    <w:rsid w:val="008E3AC4"/>
    <w:rsid w:val="008E3B5E"/>
    <w:rsid w:val="008E3BDC"/>
    <w:rsid w:val="008E3D17"/>
    <w:rsid w:val="008E3E0F"/>
    <w:rsid w:val="008E3EDC"/>
    <w:rsid w:val="008E4120"/>
    <w:rsid w:val="008E4170"/>
    <w:rsid w:val="008E4339"/>
    <w:rsid w:val="008E46A9"/>
    <w:rsid w:val="008E4733"/>
    <w:rsid w:val="008E482E"/>
    <w:rsid w:val="008E48D9"/>
    <w:rsid w:val="008E49CD"/>
    <w:rsid w:val="008E4BB5"/>
    <w:rsid w:val="008E4D95"/>
    <w:rsid w:val="008E4F24"/>
    <w:rsid w:val="008E54E2"/>
    <w:rsid w:val="008E5B4F"/>
    <w:rsid w:val="008E5C85"/>
    <w:rsid w:val="008E6051"/>
    <w:rsid w:val="008E6082"/>
    <w:rsid w:val="008E66F9"/>
    <w:rsid w:val="008E6A18"/>
    <w:rsid w:val="008E6A83"/>
    <w:rsid w:val="008E6E79"/>
    <w:rsid w:val="008E7112"/>
    <w:rsid w:val="008E73AF"/>
    <w:rsid w:val="008E7473"/>
    <w:rsid w:val="008E7478"/>
    <w:rsid w:val="008E7846"/>
    <w:rsid w:val="008E7864"/>
    <w:rsid w:val="008E7A3B"/>
    <w:rsid w:val="008E7CC9"/>
    <w:rsid w:val="008F00FE"/>
    <w:rsid w:val="008F02B4"/>
    <w:rsid w:val="008F03B3"/>
    <w:rsid w:val="008F057C"/>
    <w:rsid w:val="008F076C"/>
    <w:rsid w:val="008F0C76"/>
    <w:rsid w:val="008F0E02"/>
    <w:rsid w:val="008F0EF5"/>
    <w:rsid w:val="008F0FD5"/>
    <w:rsid w:val="008F1856"/>
    <w:rsid w:val="008F1935"/>
    <w:rsid w:val="008F1BD9"/>
    <w:rsid w:val="008F1C84"/>
    <w:rsid w:val="008F1D7A"/>
    <w:rsid w:val="008F2268"/>
    <w:rsid w:val="008F2292"/>
    <w:rsid w:val="008F2782"/>
    <w:rsid w:val="008F2B08"/>
    <w:rsid w:val="008F2BE8"/>
    <w:rsid w:val="008F2D5E"/>
    <w:rsid w:val="008F2DF1"/>
    <w:rsid w:val="008F2ED8"/>
    <w:rsid w:val="008F3179"/>
    <w:rsid w:val="008F32DF"/>
    <w:rsid w:val="008F36D2"/>
    <w:rsid w:val="008F3767"/>
    <w:rsid w:val="008F3B4F"/>
    <w:rsid w:val="008F3B8A"/>
    <w:rsid w:val="008F3BE5"/>
    <w:rsid w:val="008F3D44"/>
    <w:rsid w:val="008F3D89"/>
    <w:rsid w:val="008F4041"/>
    <w:rsid w:val="008F4083"/>
    <w:rsid w:val="008F429E"/>
    <w:rsid w:val="008F42A9"/>
    <w:rsid w:val="008F43A1"/>
    <w:rsid w:val="008F45C4"/>
    <w:rsid w:val="008F466E"/>
    <w:rsid w:val="008F46AF"/>
    <w:rsid w:val="008F46BE"/>
    <w:rsid w:val="008F46E3"/>
    <w:rsid w:val="008F46F2"/>
    <w:rsid w:val="008F47D6"/>
    <w:rsid w:val="008F4807"/>
    <w:rsid w:val="008F4AC4"/>
    <w:rsid w:val="008F4F82"/>
    <w:rsid w:val="008F50BD"/>
    <w:rsid w:val="008F50BF"/>
    <w:rsid w:val="008F51CB"/>
    <w:rsid w:val="008F5339"/>
    <w:rsid w:val="008F5DD7"/>
    <w:rsid w:val="008F5FB8"/>
    <w:rsid w:val="008F60B2"/>
    <w:rsid w:val="008F63CC"/>
    <w:rsid w:val="008F6423"/>
    <w:rsid w:val="008F690C"/>
    <w:rsid w:val="008F6DBE"/>
    <w:rsid w:val="008F6E6E"/>
    <w:rsid w:val="008F6FD5"/>
    <w:rsid w:val="008F72B8"/>
    <w:rsid w:val="008F762F"/>
    <w:rsid w:val="008F7752"/>
    <w:rsid w:val="008F7EB3"/>
    <w:rsid w:val="008F7F30"/>
    <w:rsid w:val="008F7F66"/>
    <w:rsid w:val="008F7F8B"/>
    <w:rsid w:val="008F7FBF"/>
    <w:rsid w:val="008FD0B9"/>
    <w:rsid w:val="009001FC"/>
    <w:rsid w:val="00900331"/>
    <w:rsid w:val="00900391"/>
    <w:rsid w:val="009003B2"/>
    <w:rsid w:val="0090041D"/>
    <w:rsid w:val="0090064E"/>
    <w:rsid w:val="009006BF"/>
    <w:rsid w:val="00900816"/>
    <w:rsid w:val="00900A0E"/>
    <w:rsid w:val="0090105A"/>
    <w:rsid w:val="00901109"/>
    <w:rsid w:val="009011F0"/>
    <w:rsid w:val="00901237"/>
    <w:rsid w:val="0090145A"/>
    <w:rsid w:val="00901683"/>
    <w:rsid w:val="00901769"/>
    <w:rsid w:val="00901AA4"/>
    <w:rsid w:val="00901B18"/>
    <w:rsid w:val="0090232C"/>
    <w:rsid w:val="00902423"/>
    <w:rsid w:val="00902504"/>
    <w:rsid w:val="009025A4"/>
    <w:rsid w:val="0090269E"/>
    <w:rsid w:val="0090278A"/>
    <w:rsid w:val="00902811"/>
    <w:rsid w:val="0090283B"/>
    <w:rsid w:val="009028DD"/>
    <w:rsid w:val="00902CFA"/>
    <w:rsid w:val="00902D09"/>
    <w:rsid w:val="00902D0E"/>
    <w:rsid w:val="00902DF5"/>
    <w:rsid w:val="00903951"/>
    <w:rsid w:val="0090397B"/>
    <w:rsid w:val="00903B11"/>
    <w:rsid w:val="00903C46"/>
    <w:rsid w:val="00903DBA"/>
    <w:rsid w:val="009040A4"/>
    <w:rsid w:val="009045B8"/>
    <w:rsid w:val="00904610"/>
    <w:rsid w:val="00904670"/>
    <w:rsid w:val="009046EC"/>
    <w:rsid w:val="00904C8B"/>
    <w:rsid w:val="0090516D"/>
    <w:rsid w:val="0090517F"/>
    <w:rsid w:val="00905299"/>
    <w:rsid w:val="009052A9"/>
    <w:rsid w:val="009052BE"/>
    <w:rsid w:val="0090540A"/>
    <w:rsid w:val="009056D4"/>
    <w:rsid w:val="009059AB"/>
    <w:rsid w:val="00905B0E"/>
    <w:rsid w:val="00905BB5"/>
    <w:rsid w:val="00905E6B"/>
    <w:rsid w:val="00905F08"/>
    <w:rsid w:val="00905FC4"/>
    <w:rsid w:val="0090604D"/>
    <w:rsid w:val="009061AA"/>
    <w:rsid w:val="009062ED"/>
    <w:rsid w:val="00906378"/>
    <w:rsid w:val="00906388"/>
    <w:rsid w:val="009066AF"/>
    <w:rsid w:val="0090673B"/>
    <w:rsid w:val="00906AF0"/>
    <w:rsid w:val="00906BF6"/>
    <w:rsid w:val="00906CA6"/>
    <w:rsid w:val="00906CC2"/>
    <w:rsid w:val="00906EEB"/>
    <w:rsid w:val="00907014"/>
    <w:rsid w:val="009070A1"/>
    <w:rsid w:val="00907272"/>
    <w:rsid w:val="00907817"/>
    <w:rsid w:val="00907829"/>
    <w:rsid w:val="00907A1E"/>
    <w:rsid w:val="00907AEE"/>
    <w:rsid w:val="00907D1E"/>
    <w:rsid w:val="00907F9D"/>
    <w:rsid w:val="00907FFA"/>
    <w:rsid w:val="009100F9"/>
    <w:rsid w:val="009101E0"/>
    <w:rsid w:val="009105F7"/>
    <w:rsid w:val="00910603"/>
    <w:rsid w:val="00910655"/>
    <w:rsid w:val="009106F5"/>
    <w:rsid w:val="00910700"/>
    <w:rsid w:val="00910C01"/>
    <w:rsid w:val="00910C18"/>
    <w:rsid w:val="00910F99"/>
    <w:rsid w:val="00911011"/>
    <w:rsid w:val="00911175"/>
    <w:rsid w:val="009112A3"/>
    <w:rsid w:val="009113E0"/>
    <w:rsid w:val="00911453"/>
    <w:rsid w:val="00911571"/>
    <w:rsid w:val="00911575"/>
    <w:rsid w:val="009118E8"/>
    <w:rsid w:val="00911A0C"/>
    <w:rsid w:val="00911C12"/>
    <w:rsid w:val="00911D37"/>
    <w:rsid w:val="00911DE6"/>
    <w:rsid w:val="00911FBA"/>
    <w:rsid w:val="00912215"/>
    <w:rsid w:val="009123CA"/>
    <w:rsid w:val="009125D0"/>
    <w:rsid w:val="00912A0D"/>
    <w:rsid w:val="00912C27"/>
    <w:rsid w:val="00912CD6"/>
    <w:rsid w:val="00913037"/>
    <w:rsid w:val="00913145"/>
    <w:rsid w:val="009135A1"/>
    <w:rsid w:val="00913777"/>
    <w:rsid w:val="009139E8"/>
    <w:rsid w:val="00913A85"/>
    <w:rsid w:val="00913AD6"/>
    <w:rsid w:val="00913C9F"/>
    <w:rsid w:val="00913D36"/>
    <w:rsid w:val="00913E36"/>
    <w:rsid w:val="0091410B"/>
    <w:rsid w:val="009141C8"/>
    <w:rsid w:val="00914213"/>
    <w:rsid w:val="00914351"/>
    <w:rsid w:val="00914608"/>
    <w:rsid w:val="009147DD"/>
    <w:rsid w:val="00914A69"/>
    <w:rsid w:val="00914C17"/>
    <w:rsid w:val="00914C58"/>
    <w:rsid w:val="00914CE1"/>
    <w:rsid w:val="00914F27"/>
    <w:rsid w:val="0091521D"/>
    <w:rsid w:val="009158B6"/>
    <w:rsid w:val="00915AE3"/>
    <w:rsid w:val="00915C7B"/>
    <w:rsid w:val="00915CCB"/>
    <w:rsid w:val="00915D68"/>
    <w:rsid w:val="009161A4"/>
    <w:rsid w:val="009163E0"/>
    <w:rsid w:val="0091659A"/>
    <w:rsid w:val="009166EA"/>
    <w:rsid w:val="0091672C"/>
    <w:rsid w:val="009167CB"/>
    <w:rsid w:val="009167E7"/>
    <w:rsid w:val="00916852"/>
    <w:rsid w:val="00916881"/>
    <w:rsid w:val="00916956"/>
    <w:rsid w:val="009169BB"/>
    <w:rsid w:val="009169E3"/>
    <w:rsid w:val="00916A15"/>
    <w:rsid w:val="00916AD1"/>
    <w:rsid w:val="00916B67"/>
    <w:rsid w:val="00916DD3"/>
    <w:rsid w:val="00916ED5"/>
    <w:rsid w:val="00916EF3"/>
    <w:rsid w:val="00916F02"/>
    <w:rsid w:val="00916FB3"/>
    <w:rsid w:val="009171A8"/>
    <w:rsid w:val="00917597"/>
    <w:rsid w:val="0091767D"/>
    <w:rsid w:val="00917A75"/>
    <w:rsid w:val="00917CF5"/>
    <w:rsid w:val="00917F26"/>
    <w:rsid w:val="009202A6"/>
    <w:rsid w:val="009203B9"/>
    <w:rsid w:val="0092040E"/>
    <w:rsid w:val="00920519"/>
    <w:rsid w:val="00920770"/>
    <w:rsid w:val="00920977"/>
    <w:rsid w:val="00920BA4"/>
    <w:rsid w:val="00920D1D"/>
    <w:rsid w:val="009210D1"/>
    <w:rsid w:val="0092122E"/>
    <w:rsid w:val="009217B8"/>
    <w:rsid w:val="0092197E"/>
    <w:rsid w:val="009219DD"/>
    <w:rsid w:val="00921A55"/>
    <w:rsid w:val="00921ACA"/>
    <w:rsid w:val="00921AFD"/>
    <w:rsid w:val="00921D04"/>
    <w:rsid w:val="00922010"/>
    <w:rsid w:val="009220EF"/>
    <w:rsid w:val="009225D4"/>
    <w:rsid w:val="00922B21"/>
    <w:rsid w:val="00922C75"/>
    <w:rsid w:val="0092306E"/>
    <w:rsid w:val="009230B6"/>
    <w:rsid w:val="0092314A"/>
    <w:rsid w:val="009232D4"/>
    <w:rsid w:val="00923384"/>
    <w:rsid w:val="009233DE"/>
    <w:rsid w:val="009234BF"/>
    <w:rsid w:val="0092372C"/>
    <w:rsid w:val="0092381D"/>
    <w:rsid w:val="00923C12"/>
    <w:rsid w:val="00923D02"/>
    <w:rsid w:val="00923D29"/>
    <w:rsid w:val="00924035"/>
    <w:rsid w:val="00924291"/>
    <w:rsid w:val="00924566"/>
    <w:rsid w:val="0092469A"/>
    <w:rsid w:val="00924902"/>
    <w:rsid w:val="009249EE"/>
    <w:rsid w:val="00924B4D"/>
    <w:rsid w:val="00924C06"/>
    <w:rsid w:val="00925015"/>
    <w:rsid w:val="0092512E"/>
    <w:rsid w:val="00925242"/>
    <w:rsid w:val="00925463"/>
    <w:rsid w:val="00925624"/>
    <w:rsid w:val="00925696"/>
    <w:rsid w:val="009257C5"/>
    <w:rsid w:val="00925C76"/>
    <w:rsid w:val="00925EEA"/>
    <w:rsid w:val="00926433"/>
    <w:rsid w:val="009267BA"/>
    <w:rsid w:val="00926972"/>
    <w:rsid w:val="009269B2"/>
    <w:rsid w:val="00926A47"/>
    <w:rsid w:val="00926AEC"/>
    <w:rsid w:val="0092707A"/>
    <w:rsid w:val="009271F9"/>
    <w:rsid w:val="009273ED"/>
    <w:rsid w:val="00927546"/>
    <w:rsid w:val="0092755E"/>
    <w:rsid w:val="009278E6"/>
    <w:rsid w:val="00927916"/>
    <w:rsid w:val="00927982"/>
    <w:rsid w:val="009279BB"/>
    <w:rsid w:val="00927D91"/>
    <w:rsid w:val="00927E6D"/>
    <w:rsid w:val="0093005E"/>
    <w:rsid w:val="009301D9"/>
    <w:rsid w:val="009301E7"/>
    <w:rsid w:val="0093034C"/>
    <w:rsid w:val="009306D0"/>
    <w:rsid w:val="00930726"/>
    <w:rsid w:val="00930C6F"/>
    <w:rsid w:val="00930CEC"/>
    <w:rsid w:val="009310FB"/>
    <w:rsid w:val="00931301"/>
    <w:rsid w:val="00931417"/>
    <w:rsid w:val="00931429"/>
    <w:rsid w:val="00931469"/>
    <w:rsid w:val="009317B6"/>
    <w:rsid w:val="009317F9"/>
    <w:rsid w:val="00931830"/>
    <w:rsid w:val="0093183A"/>
    <w:rsid w:val="009318AF"/>
    <w:rsid w:val="00931979"/>
    <w:rsid w:val="00931A27"/>
    <w:rsid w:val="00931AF4"/>
    <w:rsid w:val="00931B79"/>
    <w:rsid w:val="00931D84"/>
    <w:rsid w:val="00931F95"/>
    <w:rsid w:val="009321CA"/>
    <w:rsid w:val="0093225F"/>
    <w:rsid w:val="0093233C"/>
    <w:rsid w:val="009323EC"/>
    <w:rsid w:val="0093264E"/>
    <w:rsid w:val="00932ED8"/>
    <w:rsid w:val="0093302E"/>
    <w:rsid w:val="0093307B"/>
    <w:rsid w:val="00933580"/>
    <w:rsid w:val="009337B8"/>
    <w:rsid w:val="00933874"/>
    <w:rsid w:val="00933988"/>
    <w:rsid w:val="00933A60"/>
    <w:rsid w:val="00933B75"/>
    <w:rsid w:val="00933BC2"/>
    <w:rsid w:val="00933BE4"/>
    <w:rsid w:val="00933D6C"/>
    <w:rsid w:val="0093409F"/>
    <w:rsid w:val="00934197"/>
    <w:rsid w:val="0093426B"/>
    <w:rsid w:val="00934403"/>
    <w:rsid w:val="00934569"/>
    <w:rsid w:val="00934653"/>
    <w:rsid w:val="00934701"/>
    <w:rsid w:val="00934772"/>
    <w:rsid w:val="00934ABC"/>
    <w:rsid w:val="00934BAC"/>
    <w:rsid w:val="00934CE1"/>
    <w:rsid w:val="00934D59"/>
    <w:rsid w:val="00934EA5"/>
    <w:rsid w:val="009350E8"/>
    <w:rsid w:val="009351F8"/>
    <w:rsid w:val="00935223"/>
    <w:rsid w:val="0093531C"/>
    <w:rsid w:val="0093538D"/>
    <w:rsid w:val="00935AEB"/>
    <w:rsid w:val="00935B10"/>
    <w:rsid w:val="00935B65"/>
    <w:rsid w:val="00935BC9"/>
    <w:rsid w:val="00936119"/>
    <w:rsid w:val="0093634E"/>
    <w:rsid w:val="00936750"/>
    <w:rsid w:val="00936944"/>
    <w:rsid w:val="00936AD7"/>
    <w:rsid w:val="00936BAC"/>
    <w:rsid w:val="00936CC6"/>
    <w:rsid w:val="009370BF"/>
    <w:rsid w:val="00937416"/>
    <w:rsid w:val="00937423"/>
    <w:rsid w:val="0093758C"/>
    <w:rsid w:val="00937799"/>
    <w:rsid w:val="0093790A"/>
    <w:rsid w:val="00937AE9"/>
    <w:rsid w:val="00937DE6"/>
    <w:rsid w:val="0094027A"/>
    <w:rsid w:val="00940709"/>
    <w:rsid w:val="00940759"/>
    <w:rsid w:val="00940994"/>
    <w:rsid w:val="00940B6F"/>
    <w:rsid w:val="00940BEF"/>
    <w:rsid w:val="00940CFB"/>
    <w:rsid w:val="00940D81"/>
    <w:rsid w:val="00940ECB"/>
    <w:rsid w:val="00940F51"/>
    <w:rsid w:val="00941221"/>
    <w:rsid w:val="00941274"/>
    <w:rsid w:val="00941289"/>
    <w:rsid w:val="0094163B"/>
    <w:rsid w:val="00941825"/>
    <w:rsid w:val="00941C7E"/>
    <w:rsid w:val="00941D1F"/>
    <w:rsid w:val="00941D63"/>
    <w:rsid w:val="00941D6F"/>
    <w:rsid w:val="00941E86"/>
    <w:rsid w:val="00941F37"/>
    <w:rsid w:val="00941FC2"/>
    <w:rsid w:val="00942053"/>
    <w:rsid w:val="0094213E"/>
    <w:rsid w:val="0094224D"/>
    <w:rsid w:val="00942419"/>
    <w:rsid w:val="009427C5"/>
    <w:rsid w:val="009428DE"/>
    <w:rsid w:val="0094297A"/>
    <w:rsid w:val="00942FB9"/>
    <w:rsid w:val="0094305D"/>
    <w:rsid w:val="009430B1"/>
    <w:rsid w:val="0094325C"/>
    <w:rsid w:val="00943431"/>
    <w:rsid w:val="009434D6"/>
    <w:rsid w:val="00943524"/>
    <w:rsid w:val="0094360C"/>
    <w:rsid w:val="0094380C"/>
    <w:rsid w:val="0094384D"/>
    <w:rsid w:val="00943865"/>
    <w:rsid w:val="009438D4"/>
    <w:rsid w:val="00943B0C"/>
    <w:rsid w:val="00943D89"/>
    <w:rsid w:val="00944194"/>
    <w:rsid w:val="0094425D"/>
    <w:rsid w:val="009442B3"/>
    <w:rsid w:val="009442C6"/>
    <w:rsid w:val="00944672"/>
    <w:rsid w:val="009446F5"/>
    <w:rsid w:val="009447E6"/>
    <w:rsid w:val="009449BC"/>
    <w:rsid w:val="00944A88"/>
    <w:rsid w:val="00944BD9"/>
    <w:rsid w:val="00944BF0"/>
    <w:rsid w:val="00944D9E"/>
    <w:rsid w:val="00944E49"/>
    <w:rsid w:val="00944F97"/>
    <w:rsid w:val="00945010"/>
    <w:rsid w:val="00945091"/>
    <w:rsid w:val="0094518A"/>
    <w:rsid w:val="009451DB"/>
    <w:rsid w:val="00945207"/>
    <w:rsid w:val="00945235"/>
    <w:rsid w:val="00945300"/>
    <w:rsid w:val="009453E1"/>
    <w:rsid w:val="00945641"/>
    <w:rsid w:val="009456D8"/>
    <w:rsid w:val="009456E9"/>
    <w:rsid w:val="00945747"/>
    <w:rsid w:val="0094578A"/>
    <w:rsid w:val="00945868"/>
    <w:rsid w:val="009459B4"/>
    <w:rsid w:val="00945A00"/>
    <w:rsid w:val="00945BC0"/>
    <w:rsid w:val="00945F91"/>
    <w:rsid w:val="009463F0"/>
    <w:rsid w:val="00946862"/>
    <w:rsid w:val="009468C0"/>
    <w:rsid w:val="009468C2"/>
    <w:rsid w:val="00946ADC"/>
    <w:rsid w:val="00946DD3"/>
    <w:rsid w:val="00946E2D"/>
    <w:rsid w:val="0094700E"/>
    <w:rsid w:val="00947126"/>
    <w:rsid w:val="0094716B"/>
    <w:rsid w:val="009474F9"/>
    <w:rsid w:val="0094778A"/>
    <w:rsid w:val="009478E9"/>
    <w:rsid w:val="00947E32"/>
    <w:rsid w:val="00950068"/>
    <w:rsid w:val="00950148"/>
    <w:rsid w:val="0095016A"/>
    <w:rsid w:val="0095021B"/>
    <w:rsid w:val="009502B5"/>
    <w:rsid w:val="00950B33"/>
    <w:rsid w:val="00950EB6"/>
    <w:rsid w:val="00951095"/>
    <w:rsid w:val="009513C1"/>
    <w:rsid w:val="0095180F"/>
    <w:rsid w:val="009519C0"/>
    <w:rsid w:val="009519E0"/>
    <w:rsid w:val="009519FB"/>
    <w:rsid w:val="00951A65"/>
    <w:rsid w:val="00951BA0"/>
    <w:rsid w:val="00951C91"/>
    <w:rsid w:val="00951D57"/>
    <w:rsid w:val="00951F4B"/>
    <w:rsid w:val="00951F72"/>
    <w:rsid w:val="00952051"/>
    <w:rsid w:val="00952198"/>
    <w:rsid w:val="00952202"/>
    <w:rsid w:val="00952405"/>
    <w:rsid w:val="00952559"/>
    <w:rsid w:val="00952567"/>
    <w:rsid w:val="00952628"/>
    <w:rsid w:val="00952982"/>
    <w:rsid w:val="009529A9"/>
    <w:rsid w:val="00952E9C"/>
    <w:rsid w:val="00952E9E"/>
    <w:rsid w:val="00953014"/>
    <w:rsid w:val="009530B0"/>
    <w:rsid w:val="0095330A"/>
    <w:rsid w:val="00953338"/>
    <w:rsid w:val="00953622"/>
    <w:rsid w:val="00953678"/>
    <w:rsid w:val="009536FB"/>
    <w:rsid w:val="009539E9"/>
    <w:rsid w:val="00953C3F"/>
    <w:rsid w:val="009540FF"/>
    <w:rsid w:val="00954247"/>
    <w:rsid w:val="00954294"/>
    <w:rsid w:val="00954554"/>
    <w:rsid w:val="009545D0"/>
    <w:rsid w:val="0095493A"/>
    <w:rsid w:val="00954C13"/>
    <w:rsid w:val="00954F39"/>
    <w:rsid w:val="00954F87"/>
    <w:rsid w:val="00954FAC"/>
    <w:rsid w:val="00955141"/>
    <w:rsid w:val="009551AA"/>
    <w:rsid w:val="009551BB"/>
    <w:rsid w:val="009552E4"/>
    <w:rsid w:val="00955324"/>
    <w:rsid w:val="0095564A"/>
    <w:rsid w:val="009557D7"/>
    <w:rsid w:val="009557F9"/>
    <w:rsid w:val="00955924"/>
    <w:rsid w:val="00955ADC"/>
    <w:rsid w:val="00955E87"/>
    <w:rsid w:val="00955ED7"/>
    <w:rsid w:val="0095660F"/>
    <w:rsid w:val="0095672E"/>
    <w:rsid w:val="0095676E"/>
    <w:rsid w:val="009567D7"/>
    <w:rsid w:val="00956897"/>
    <w:rsid w:val="00956979"/>
    <w:rsid w:val="009569FF"/>
    <w:rsid w:val="00956E09"/>
    <w:rsid w:val="00956EBA"/>
    <w:rsid w:val="00956ECA"/>
    <w:rsid w:val="00956F33"/>
    <w:rsid w:val="00956F40"/>
    <w:rsid w:val="0095705A"/>
    <w:rsid w:val="0095706E"/>
    <w:rsid w:val="009570DB"/>
    <w:rsid w:val="009573CB"/>
    <w:rsid w:val="0095749A"/>
    <w:rsid w:val="0095762F"/>
    <w:rsid w:val="00957775"/>
    <w:rsid w:val="009577F9"/>
    <w:rsid w:val="0095782C"/>
    <w:rsid w:val="00957A29"/>
    <w:rsid w:val="00957A6A"/>
    <w:rsid w:val="00957C59"/>
    <w:rsid w:val="00957E2C"/>
    <w:rsid w:val="00957F05"/>
    <w:rsid w:val="00957F1D"/>
    <w:rsid w:val="00957F72"/>
    <w:rsid w:val="0096010F"/>
    <w:rsid w:val="009602A4"/>
    <w:rsid w:val="009602DE"/>
    <w:rsid w:val="009605CD"/>
    <w:rsid w:val="0096061F"/>
    <w:rsid w:val="00960B9E"/>
    <w:rsid w:val="00960E1F"/>
    <w:rsid w:val="00960E27"/>
    <w:rsid w:val="009610CA"/>
    <w:rsid w:val="009610EA"/>
    <w:rsid w:val="0096128F"/>
    <w:rsid w:val="0096135B"/>
    <w:rsid w:val="0096137B"/>
    <w:rsid w:val="009613BC"/>
    <w:rsid w:val="009617EF"/>
    <w:rsid w:val="00961807"/>
    <w:rsid w:val="009618BE"/>
    <w:rsid w:val="00961961"/>
    <w:rsid w:val="00961D73"/>
    <w:rsid w:val="00961DB5"/>
    <w:rsid w:val="00962004"/>
    <w:rsid w:val="00962137"/>
    <w:rsid w:val="009621BB"/>
    <w:rsid w:val="009621E4"/>
    <w:rsid w:val="009622AA"/>
    <w:rsid w:val="009622CF"/>
    <w:rsid w:val="0096236A"/>
    <w:rsid w:val="00962894"/>
    <w:rsid w:val="00962B11"/>
    <w:rsid w:val="00962DA8"/>
    <w:rsid w:val="00962F5C"/>
    <w:rsid w:val="00962F67"/>
    <w:rsid w:val="00963004"/>
    <w:rsid w:val="009630B9"/>
    <w:rsid w:val="00963237"/>
    <w:rsid w:val="009632C3"/>
    <w:rsid w:val="00963331"/>
    <w:rsid w:val="0096337D"/>
    <w:rsid w:val="0096374B"/>
    <w:rsid w:val="00963865"/>
    <w:rsid w:val="00963ABE"/>
    <w:rsid w:val="00963BF1"/>
    <w:rsid w:val="00963CD4"/>
    <w:rsid w:val="00963D1A"/>
    <w:rsid w:val="00963D55"/>
    <w:rsid w:val="00964024"/>
    <w:rsid w:val="009642FA"/>
    <w:rsid w:val="009645A0"/>
    <w:rsid w:val="009645A5"/>
    <w:rsid w:val="00964699"/>
    <w:rsid w:val="009647EE"/>
    <w:rsid w:val="0096494B"/>
    <w:rsid w:val="00964DC4"/>
    <w:rsid w:val="00964DE6"/>
    <w:rsid w:val="00964DF2"/>
    <w:rsid w:val="00964DFA"/>
    <w:rsid w:val="009650E0"/>
    <w:rsid w:val="00965438"/>
    <w:rsid w:val="009654EB"/>
    <w:rsid w:val="009656F1"/>
    <w:rsid w:val="0096573F"/>
    <w:rsid w:val="00965795"/>
    <w:rsid w:val="00965827"/>
    <w:rsid w:val="00965A7C"/>
    <w:rsid w:val="00965DA5"/>
    <w:rsid w:val="00966086"/>
    <w:rsid w:val="0096609C"/>
    <w:rsid w:val="0096612E"/>
    <w:rsid w:val="00966A00"/>
    <w:rsid w:val="00966B6B"/>
    <w:rsid w:val="00966BC3"/>
    <w:rsid w:val="00966C9B"/>
    <w:rsid w:val="00966DD1"/>
    <w:rsid w:val="00966E04"/>
    <w:rsid w:val="0096701A"/>
    <w:rsid w:val="009670BA"/>
    <w:rsid w:val="00967195"/>
    <w:rsid w:val="00967282"/>
    <w:rsid w:val="0096743A"/>
    <w:rsid w:val="009674F9"/>
    <w:rsid w:val="009675D7"/>
    <w:rsid w:val="0096768E"/>
    <w:rsid w:val="009678F8"/>
    <w:rsid w:val="00967974"/>
    <w:rsid w:val="00967C4F"/>
    <w:rsid w:val="00967C58"/>
    <w:rsid w:val="00967D9D"/>
    <w:rsid w:val="00967DED"/>
    <w:rsid w:val="00967FAE"/>
    <w:rsid w:val="00967FE1"/>
    <w:rsid w:val="009700F6"/>
    <w:rsid w:val="00970170"/>
    <w:rsid w:val="0097019D"/>
    <w:rsid w:val="009704BA"/>
    <w:rsid w:val="009705A6"/>
    <w:rsid w:val="00970A76"/>
    <w:rsid w:val="00970B7B"/>
    <w:rsid w:val="00970B91"/>
    <w:rsid w:val="00970C46"/>
    <w:rsid w:val="00970EC0"/>
    <w:rsid w:val="00970ED2"/>
    <w:rsid w:val="00971036"/>
    <w:rsid w:val="00971083"/>
    <w:rsid w:val="009710AC"/>
    <w:rsid w:val="009712D0"/>
    <w:rsid w:val="0097180C"/>
    <w:rsid w:val="00971B17"/>
    <w:rsid w:val="00971BEA"/>
    <w:rsid w:val="00971C81"/>
    <w:rsid w:val="00971ED7"/>
    <w:rsid w:val="0097220E"/>
    <w:rsid w:val="00972446"/>
    <w:rsid w:val="0097245A"/>
    <w:rsid w:val="009725F1"/>
    <w:rsid w:val="00972929"/>
    <w:rsid w:val="00972A73"/>
    <w:rsid w:val="00972F7D"/>
    <w:rsid w:val="009735E4"/>
    <w:rsid w:val="009736F6"/>
    <w:rsid w:val="0097398B"/>
    <w:rsid w:val="00973C93"/>
    <w:rsid w:val="00973FD5"/>
    <w:rsid w:val="009740CD"/>
    <w:rsid w:val="00974141"/>
    <w:rsid w:val="009741C8"/>
    <w:rsid w:val="00974BE9"/>
    <w:rsid w:val="00974C41"/>
    <w:rsid w:val="00974E50"/>
    <w:rsid w:val="00975200"/>
    <w:rsid w:val="0097529D"/>
    <w:rsid w:val="00975344"/>
    <w:rsid w:val="00975384"/>
    <w:rsid w:val="0097579A"/>
    <w:rsid w:val="0097595A"/>
    <w:rsid w:val="00975E80"/>
    <w:rsid w:val="009764AC"/>
    <w:rsid w:val="00976759"/>
    <w:rsid w:val="0097679C"/>
    <w:rsid w:val="00976914"/>
    <w:rsid w:val="0097698C"/>
    <w:rsid w:val="00976C21"/>
    <w:rsid w:val="00976D44"/>
    <w:rsid w:val="009770B2"/>
    <w:rsid w:val="009770DA"/>
    <w:rsid w:val="00977156"/>
    <w:rsid w:val="00977352"/>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9AA"/>
    <w:rsid w:val="00981AE0"/>
    <w:rsid w:val="00981B58"/>
    <w:rsid w:val="00981B79"/>
    <w:rsid w:val="0098204F"/>
    <w:rsid w:val="009826BB"/>
    <w:rsid w:val="00982B39"/>
    <w:rsid w:val="00982C31"/>
    <w:rsid w:val="00983000"/>
    <w:rsid w:val="00983075"/>
    <w:rsid w:val="00983164"/>
    <w:rsid w:val="00983448"/>
    <w:rsid w:val="00983688"/>
    <w:rsid w:val="009837A3"/>
    <w:rsid w:val="009837FD"/>
    <w:rsid w:val="009838CA"/>
    <w:rsid w:val="00983BAD"/>
    <w:rsid w:val="00983CB1"/>
    <w:rsid w:val="00983D61"/>
    <w:rsid w:val="00983D86"/>
    <w:rsid w:val="00984168"/>
    <w:rsid w:val="00984249"/>
    <w:rsid w:val="009842E6"/>
    <w:rsid w:val="00984752"/>
    <w:rsid w:val="00984878"/>
    <w:rsid w:val="00984A26"/>
    <w:rsid w:val="00985408"/>
    <w:rsid w:val="0098561C"/>
    <w:rsid w:val="00985A34"/>
    <w:rsid w:val="00985AE1"/>
    <w:rsid w:val="00985B99"/>
    <w:rsid w:val="00985BA3"/>
    <w:rsid w:val="00985BB3"/>
    <w:rsid w:val="009860B4"/>
    <w:rsid w:val="0098618B"/>
    <w:rsid w:val="0098621A"/>
    <w:rsid w:val="009863B1"/>
    <w:rsid w:val="009866B8"/>
    <w:rsid w:val="009866D2"/>
    <w:rsid w:val="00986713"/>
    <w:rsid w:val="009868BD"/>
    <w:rsid w:val="009869BA"/>
    <w:rsid w:val="00986BEB"/>
    <w:rsid w:val="00986C36"/>
    <w:rsid w:val="00986F2A"/>
    <w:rsid w:val="00986F61"/>
    <w:rsid w:val="0098730E"/>
    <w:rsid w:val="009873F5"/>
    <w:rsid w:val="009874A9"/>
    <w:rsid w:val="009879B0"/>
    <w:rsid w:val="00987ADF"/>
    <w:rsid w:val="00987BD7"/>
    <w:rsid w:val="00987D11"/>
    <w:rsid w:val="00987D48"/>
    <w:rsid w:val="00987DB0"/>
    <w:rsid w:val="00987E2D"/>
    <w:rsid w:val="00987E5F"/>
    <w:rsid w:val="00990227"/>
    <w:rsid w:val="0099048E"/>
    <w:rsid w:val="009906A6"/>
    <w:rsid w:val="0099079E"/>
    <w:rsid w:val="00990981"/>
    <w:rsid w:val="00990C3E"/>
    <w:rsid w:val="00990D80"/>
    <w:rsid w:val="009912D3"/>
    <w:rsid w:val="009913B2"/>
    <w:rsid w:val="009914C9"/>
    <w:rsid w:val="009914DD"/>
    <w:rsid w:val="009915E0"/>
    <w:rsid w:val="00991882"/>
    <w:rsid w:val="00991963"/>
    <w:rsid w:val="00991BF6"/>
    <w:rsid w:val="00991D63"/>
    <w:rsid w:val="00991EC8"/>
    <w:rsid w:val="00991F08"/>
    <w:rsid w:val="00991FF9"/>
    <w:rsid w:val="009922FE"/>
    <w:rsid w:val="0099236B"/>
    <w:rsid w:val="00992401"/>
    <w:rsid w:val="00992486"/>
    <w:rsid w:val="009925D2"/>
    <w:rsid w:val="0099260E"/>
    <w:rsid w:val="0099279F"/>
    <w:rsid w:val="00992CFA"/>
    <w:rsid w:val="00992D4B"/>
    <w:rsid w:val="00992F50"/>
    <w:rsid w:val="00992F90"/>
    <w:rsid w:val="00993102"/>
    <w:rsid w:val="009932BA"/>
    <w:rsid w:val="00993311"/>
    <w:rsid w:val="0099338B"/>
    <w:rsid w:val="00993390"/>
    <w:rsid w:val="0099344F"/>
    <w:rsid w:val="0099381F"/>
    <w:rsid w:val="00993841"/>
    <w:rsid w:val="00993955"/>
    <w:rsid w:val="00993B0E"/>
    <w:rsid w:val="00993B90"/>
    <w:rsid w:val="00993BA3"/>
    <w:rsid w:val="00993C7E"/>
    <w:rsid w:val="00993C9D"/>
    <w:rsid w:val="00993F36"/>
    <w:rsid w:val="00993F96"/>
    <w:rsid w:val="00994053"/>
    <w:rsid w:val="0099427B"/>
    <w:rsid w:val="009943D4"/>
    <w:rsid w:val="0099469A"/>
    <w:rsid w:val="009948AC"/>
    <w:rsid w:val="009949C1"/>
    <w:rsid w:val="00994D3A"/>
    <w:rsid w:val="00994DD3"/>
    <w:rsid w:val="00994F78"/>
    <w:rsid w:val="00994F8D"/>
    <w:rsid w:val="00994FEA"/>
    <w:rsid w:val="0099524D"/>
    <w:rsid w:val="0099528E"/>
    <w:rsid w:val="00995706"/>
    <w:rsid w:val="0099571F"/>
    <w:rsid w:val="009957C9"/>
    <w:rsid w:val="009959D5"/>
    <w:rsid w:val="00995C76"/>
    <w:rsid w:val="00995CC2"/>
    <w:rsid w:val="00995D25"/>
    <w:rsid w:val="00995DBE"/>
    <w:rsid w:val="00995E59"/>
    <w:rsid w:val="009961BA"/>
    <w:rsid w:val="00996487"/>
    <w:rsid w:val="009966AB"/>
    <w:rsid w:val="009966FE"/>
    <w:rsid w:val="00996894"/>
    <w:rsid w:val="009969AF"/>
    <w:rsid w:val="00996BA9"/>
    <w:rsid w:val="00996BC6"/>
    <w:rsid w:val="00996D15"/>
    <w:rsid w:val="00996DF8"/>
    <w:rsid w:val="00997044"/>
    <w:rsid w:val="009971A6"/>
    <w:rsid w:val="0099737E"/>
    <w:rsid w:val="009973DB"/>
    <w:rsid w:val="009974B9"/>
    <w:rsid w:val="009974D0"/>
    <w:rsid w:val="00997899"/>
    <w:rsid w:val="00997A84"/>
    <w:rsid w:val="00997B71"/>
    <w:rsid w:val="00997FFB"/>
    <w:rsid w:val="009A000D"/>
    <w:rsid w:val="009A0147"/>
    <w:rsid w:val="009A0326"/>
    <w:rsid w:val="009A03B8"/>
    <w:rsid w:val="009A03F0"/>
    <w:rsid w:val="009A0589"/>
    <w:rsid w:val="009A05F7"/>
    <w:rsid w:val="009A0603"/>
    <w:rsid w:val="009A0679"/>
    <w:rsid w:val="009A06A1"/>
    <w:rsid w:val="009A077C"/>
    <w:rsid w:val="009A0987"/>
    <w:rsid w:val="009A0AC6"/>
    <w:rsid w:val="009A0CF5"/>
    <w:rsid w:val="009A0E78"/>
    <w:rsid w:val="009A0F8B"/>
    <w:rsid w:val="009A1064"/>
    <w:rsid w:val="009A1122"/>
    <w:rsid w:val="009A11AB"/>
    <w:rsid w:val="009A122B"/>
    <w:rsid w:val="009A137E"/>
    <w:rsid w:val="009A141F"/>
    <w:rsid w:val="009A1462"/>
    <w:rsid w:val="009A173F"/>
    <w:rsid w:val="009A1803"/>
    <w:rsid w:val="009A1AC2"/>
    <w:rsid w:val="009A1B5B"/>
    <w:rsid w:val="009A1DA0"/>
    <w:rsid w:val="009A2233"/>
    <w:rsid w:val="009A27F6"/>
    <w:rsid w:val="009A284D"/>
    <w:rsid w:val="009A2DBB"/>
    <w:rsid w:val="009A2E56"/>
    <w:rsid w:val="009A2EE8"/>
    <w:rsid w:val="009A2F74"/>
    <w:rsid w:val="009A3221"/>
    <w:rsid w:val="009A39D7"/>
    <w:rsid w:val="009A3AB3"/>
    <w:rsid w:val="009A3C13"/>
    <w:rsid w:val="009A3C69"/>
    <w:rsid w:val="009A3D2B"/>
    <w:rsid w:val="009A3F40"/>
    <w:rsid w:val="009A3F95"/>
    <w:rsid w:val="009A4029"/>
    <w:rsid w:val="009A4067"/>
    <w:rsid w:val="009A4234"/>
    <w:rsid w:val="009A42F3"/>
    <w:rsid w:val="009A43E4"/>
    <w:rsid w:val="009A448E"/>
    <w:rsid w:val="009A4521"/>
    <w:rsid w:val="009A456C"/>
    <w:rsid w:val="009A469D"/>
    <w:rsid w:val="009A46BB"/>
    <w:rsid w:val="009A46CA"/>
    <w:rsid w:val="009A491E"/>
    <w:rsid w:val="009A4A36"/>
    <w:rsid w:val="009A4B44"/>
    <w:rsid w:val="009A4EF0"/>
    <w:rsid w:val="009A4F4B"/>
    <w:rsid w:val="009A4F5E"/>
    <w:rsid w:val="009A4F7C"/>
    <w:rsid w:val="009A4FDD"/>
    <w:rsid w:val="009A518C"/>
    <w:rsid w:val="009A5271"/>
    <w:rsid w:val="009A5595"/>
    <w:rsid w:val="009A55C0"/>
    <w:rsid w:val="009A59A6"/>
    <w:rsid w:val="009A5A34"/>
    <w:rsid w:val="009A5A97"/>
    <w:rsid w:val="009A5AA1"/>
    <w:rsid w:val="009A5B28"/>
    <w:rsid w:val="009A5BEF"/>
    <w:rsid w:val="009A5C15"/>
    <w:rsid w:val="009A5CE8"/>
    <w:rsid w:val="009A604B"/>
    <w:rsid w:val="009A6105"/>
    <w:rsid w:val="009A623B"/>
    <w:rsid w:val="009A63F6"/>
    <w:rsid w:val="009A64AD"/>
    <w:rsid w:val="009A68BF"/>
    <w:rsid w:val="009A68C4"/>
    <w:rsid w:val="009A6982"/>
    <w:rsid w:val="009A69F9"/>
    <w:rsid w:val="009A6D68"/>
    <w:rsid w:val="009A6F30"/>
    <w:rsid w:val="009A72A4"/>
    <w:rsid w:val="009A732D"/>
    <w:rsid w:val="009A736E"/>
    <w:rsid w:val="009A7A53"/>
    <w:rsid w:val="009A7B17"/>
    <w:rsid w:val="009B0002"/>
    <w:rsid w:val="009B0354"/>
    <w:rsid w:val="009B03DB"/>
    <w:rsid w:val="009B051F"/>
    <w:rsid w:val="009B0548"/>
    <w:rsid w:val="009B071D"/>
    <w:rsid w:val="009B0C48"/>
    <w:rsid w:val="009B1B8C"/>
    <w:rsid w:val="009B1BEB"/>
    <w:rsid w:val="009B1E1D"/>
    <w:rsid w:val="009B1ECE"/>
    <w:rsid w:val="009B1F75"/>
    <w:rsid w:val="009B1FAA"/>
    <w:rsid w:val="009B23A5"/>
    <w:rsid w:val="009B23F7"/>
    <w:rsid w:val="009B2679"/>
    <w:rsid w:val="009B27F6"/>
    <w:rsid w:val="009B28FD"/>
    <w:rsid w:val="009B2BE3"/>
    <w:rsid w:val="009B2FD8"/>
    <w:rsid w:val="009B303E"/>
    <w:rsid w:val="009B31C6"/>
    <w:rsid w:val="009B3346"/>
    <w:rsid w:val="009B35F5"/>
    <w:rsid w:val="009B36E2"/>
    <w:rsid w:val="009B374A"/>
    <w:rsid w:val="009B37DF"/>
    <w:rsid w:val="009B3942"/>
    <w:rsid w:val="009B395F"/>
    <w:rsid w:val="009B39CC"/>
    <w:rsid w:val="009B3A2A"/>
    <w:rsid w:val="009B3A86"/>
    <w:rsid w:val="009B3CC1"/>
    <w:rsid w:val="009B3D10"/>
    <w:rsid w:val="009B3DD4"/>
    <w:rsid w:val="009B3E23"/>
    <w:rsid w:val="009B3E77"/>
    <w:rsid w:val="009B3FFE"/>
    <w:rsid w:val="009B4028"/>
    <w:rsid w:val="009B40A6"/>
    <w:rsid w:val="009B410E"/>
    <w:rsid w:val="009B4198"/>
    <w:rsid w:val="009B42A1"/>
    <w:rsid w:val="009B4592"/>
    <w:rsid w:val="009B462A"/>
    <w:rsid w:val="009B4643"/>
    <w:rsid w:val="009B4756"/>
    <w:rsid w:val="009B4902"/>
    <w:rsid w:val="009B4944"/>
    <w:rsid w:val="009B499D"/>
    <w:rsid w:val="009B4B42"/>
    <w:rsid w:val="009B4CAF"/>
    <w:rsid w:val="009B4CCA"/>
    <w:rsid w:val="009B4E05"/>
    <w:rsid w:val="009B4EA1"/>
    <w:rsid w:val="009B4EDC"/>
    <w:rsid w:val="009B4EDF"/>
    <w:rsid w:val="009B4FCD"/>
    <w:rsid w:val="009B515E"/>
    <w:rsid w:val="009B546D"/>
    <w:rsid w:val="009B55A6"/>
    <w:rsid w:val="009B55F1"/>
    <w:rsid w:val="009B5615"/>
    <w:rsid w:val="009B56AF"/>
    <w:rsid w:val="009B59D2"/>
    <w:rsid w:val="009B5D18"/>
    <w:rsid w:val="009B5DC6"/>
    <w:rsid w:val="009B5DF3"/>
    <w:rsid w:val="009B5E6C"/>
    <w:rsid w:val="009B60A1"/>
    <w:rsid w:val="009B61E1"/>
    <w:rsid w:val="009B62BC"/>
    <w:rsid w:val="009B631F"/>
    <w:rsid w:val="009B6398"/>
    <w:rsid w:val="009B63A6"/>
    <w:rsid w:val="009B6919"/>
    <w:rsid w:val="009B6995"/>
    <w:rsid w:val="009B69C7"/>
    <w:rsid w:val="009B69DB"/>
    <w:rsid w:val="009B71BA"/>
    <w:rsid w:val="009B7471"/>
    <w:rsid w:val="009B7614"/>
    <w:rsid w:val="009B78C2"/>
    <w:rsid w:val="009B7AD1"/>
    <w:rsid w:val="009C029E"/>
    <w:rsid w:val="009C02E7"/>
    <w:rsid w:val="009C0992"/>
    <w:rsid w:val="009C0A41"/>
    <w:rsid w:val="009C0A66"/>
    <w:rsid w:val="009C0C82"/>
    <w:rsid w:val="009C0CE6"/>
    <w:rsid w:val="009C0D42"/>
    <w:rsid w:val="009C0F46"/>
    <w:rsid w:val="009C1088"/>
    <w:rsid w:val="009C12AD"/>
    <w:rsid w:val="009C1373"/>
    <w:rsid w:val="009C1394"/>
    <w:rsid w:val="009C1504"/>
    <w:rsid w:val="009C17FA"/>
    <w:rsid w:val="009C18A7"/>
    <w:rsid w:val="009C19C2"/>
    <w:rsid w:val="009C19E6"/>
    <w:rsid w:val="009C1B34"/>
    <w:rsid w:val="009C1EB9"/>
    <w:rsid w:val="009C1FDB"/>
    <w:rsid w:val="009C2008"/>
    <w:rsid w:val="009C22E1"/>
    <w:rsid w:val="009C234C"/>
    <w:rsid w:val="009C2545"/>
    <w:rsid w:val="009C2573"/>
    <w:rsid w:val="009C2870"/>
    <w:rsid w:val="009C28DF"/>
    <w:rsid w:val="009C2A68"/>
    <w:rsid w:val="009C2ACF"/>
    <w:rsid w:val="009C2BC3"/>
    <w:rsid w:val="009C2E73"/>
    <w:rsid w:val="009C2F70"/>
    <w:rsid w:val="009C3110"/>
    <w:rsid w:val="009C315C"/>
    <w:rsid w:val="009C3170"/>
    <w:rsid w:val="009C3196"/>
    <w:rsid w:val="009C33FC"/>
    <w:rsid w:val="009C357F"/>
    <w:rsid w:val="009C36EE"/>
    <w:rsid w:val="009C391D"/>
    <w:rsid w:val="009C3B4A"/>
    <w:rsid w:val="009C3C16"/>
    <w:rsid w:val="009C3C93"/>
    <w:rsid w:val="009C3DF6"/>
    <w:rsid w:val="009C4088"/>
    <w:rsid w:val="009C40F8"/>
    <w:rsid w:val="009C4550"/>
    <w:rsid w:val="009C4E06"/>
    <w:rsid w:val="009C4F03"/>
    <w:rsid w:val="009C518C"/>
    <w:rsid w:val="009C52A6"/>
    <w:rsid w:val="009C5443"/>
    <w:rsid w:val="009C54A8"/>
    <w:rsid w:val="009C5550"/>
    <w:rsid w:val="009C55F8"/>
    <w:rsid w:val="009C56A4"/>
    <w:rsid w:val="009C5794"/>
    <w:rsid w:val="009C5893"/>
    <w:rsid w:val="009C5995"/>
    <w:rsid w:val="009C5B28"/>
    <w:rsid w:val="009C5DB7"/>
    <w:rsid w:val="009C5DD6"/>
    <w:rsid w:val="009C5EFE"/>
    <w:rsid w:val="009C60D3"/>
    <w:rsid w:val="009C61CD"/>
    <w:rsid w:val="009C64C4"/>
    <w:rsid w:val="009C696F"/>
    <w:rsid w:val="009C6985"/>
    <w:rsid w:val="009C6B26"/>
    <w:rsid w:val="009C6BB0"/>
    <w:rsid w:val="009C6C0D"/>
    <w:rsid w:val="009C6E10"/>
    <w:rsid w:val="009C74C9"/>
    <w:rsid w:val="009C75AA"/>
    <w:rsid w:val="009C77B2"/>
    <w:rsid w:val="009C7B18"/>
    <w:rsid w:val="009C7B9C"/>
    <w:rsid w:val="009C7C72"/>
    <w:rsid w:val="009C7DD9"/>
    <w:rsid w:val="009C7E40"/>
    <w:rsid w:val="009C7E8F"/>
    <w:rsid w:val="009D0406"/>
    <w:rsid w:val="009D0554"/>
    <w:rsid w:val="009D08C0"/>
    <w:rsid w:val="009D0921"/>
    <w:rsid w:val="009D0B0B"/>
    <w:rsid w:val="009D0B4F"/>
    <w:rsid w:val="009D0C0E"/>
    <w:rsid w:val="009D12C3"/>
    <w:rsid w:val="009D141F"/>
    <w:rsid w:val="009D1474"/>
    <w:rsid w:val="009D15AF"/>
    <w:rsid w:val="009D1798"/>
    <w:rsid w:val="009D17A1"/>
    <w:rsid w:val="009D1906"/>
    <w:rsid w:val="009D1B2F"/>
    <w:rsid w:val="009D1B31"/>
    <w:rsid w:val="009D1D37"/>
    <w:rsid w:val="009D1DD6"/>
    <w:rsid w:val="009D1FDB"/>
    <w:rsid w:val="009D20EC"/>
    <w:rsid w:val="009D214C"/>
    <w:rsid w:val="009D2277"/>
    <w:rsid w:val="009D2332"/>
    <w:rsid w:val="009D2549"/>
    <w:rsid w:val="009D25EE"/>
    <w:rsid w:val="009D26BA"/>
    <w:rsid w:val="009D2A70"/>
    <w:rsid w:val="009D2B03"/>
    <w:rsid w:val="009D2DBC"/>
    <w:rsid w:val="009D2DEF"/>
    <w:rsid w:val="009D30A3"/>
    <w:rsid w:val="009D320C"/>
    <w:rsid w:val="009D3359"/>
    <w:rsid w:val="009D34FD"/>
    <w:rsid w:val="009D3569"/>
    <w:rsid w:val="009D38F8"/>
    <w:rsid w:val="009D3A5A"/>
    <w:rsid w:val="009D3C29"/>
    <w:rsid w:val="009D3E70"/>
    <w:rsid w:val="009D3EFF"/>
    <w:rsid w:val="009D406A"/>
    <w:rsid w:val="009D45AA"/>
    <w:rsid w:val="009D4711"/>
    <w:rsid w:val="009D4A61"/>
    <w:rsid w:val="009D4CFB"/>
    <w:rsid w:val="009D506A"/>
    <w:rsid w:val="009D53E2"/>
    <w:rsid w:val="009D5A4F"/>
    <w:rsid w:val="009D5D7B"/>
    <w:rsid w:val="009D5DF5"/>
    <w:rsid w:val="009D5FB3"/>
    <w:rsid w:val="009D6099"/>
    <w:rsid w:val="009D61C1"/>
    <w:rsid w:val="009D61D2"/>
    <w:rsid w:val="009D6341"/>
    <w:rsid w:val="009D644F"/>
    <w:rsid w:val="009D64B2"/>
    <w:rsid w:val="009D64BD"/>
    <w:rsid w:val="009D68A3"/>
    <w:rsid w:val="009D70B1"/>
    <w:rsid w:val="009D70E2"/>
    <w:rsid w:val="009D71FE"/>
    <w:rsid w:val="009D72E0"/>
    <w:rsid w:val="009D74D3"/>
    <w:rsid w:val="009D7521"/>
    <w:rsid w:val="009D75E6"/>
    <w:rsid w:val="009D7D8C"/>
    <w:rsid w:val="009D7E4A"/>
    <w:rsid w:val="009D7E8E"/>
    <w:rsid w:val="009D7F38"/>
    <w:rsid w:val="009E01D8"/>
    <w:rsid w:val="009E03C1"/>
    <w:rsid w:val="009E0443"/>
    <w:rsid w:val="009E0463"/>
    <w:rsid w:val="009E0529"/>
    <w:rsid w:val="009E0602"/>
    <w:rsid w:val="009E065D"/>
    <w:rsid w:val="009E0B2C"/>
    <w:rsid w:val="009E0B6F"/>
    <w:rsid w:val="009E0C7F"/>
    <w:rsid w:val="009E0D61"/>
    <w:rsid w:val="009E0F3C"/>
    <w:rsid w:val="009E10BC"/>
    <w:rsid w:val="009E116F"/>
    <w:rsid w:val="009E11A0"/>
    <w:rsid w:val="009E11E7"/>
    <w:rsid w:val="009E1200"/>
    <w:rsid w:val="009E1512"/>
    <w:rsid w:val="009E1569"/>
    <w:rsid w:val="009E159D"/>
    <w:rsid w:val="009E17D1"/>
    <w:rsid w:val="009E19BA"/>
    <w:rsid w:val="009E1BC5"/>
    <w:rsid w:val="009E1C6C"/>
    <w:rsid w:val="009E1D06"/>
    <w:rsid w:val="009E1D4F"/>
    <w:rsid w:val="009E21D4"/>
    <w:rsid w:val="009E2203"/>
    <w:rsid w:val="009E23E8"/>
    <w:rsid w:val="009E2400"/>
    <w:rsid w:val="009E2534"/>
    <w:rsid w:val="009E2568"/>
    <w:rsid w:val="009E27B3"/>
    <w:rsid w:val="009E2B79"/>
    <w:rsid w:val="009E2C0B"/>
    <w:rsid w:val="009E2C95"/>
    <w:rsid w:val="009E2D7A"/>
    <w:rsid w:val="009E2E27"/>
    <w:rsid w:val="009E30AD"/>
    <w:rsid w:val="009E31ED"/>
    <w:rsid w:val="009E3261"/>
    <w:rsid w:val="009E34B4"/>
    <w:rsid w:val="009E3581"/>
    <w:rsid w:val="009E36A1"/>
    <w:rsid w:val="009E37AF"/>
    <w:rsid w:val="009E398C"/>
    <w:rsid w:val="009E39D5"/>
    <w:rsid w:val="009E3B35"/>
    <w:rsid w:val="009E3BEC"/>
    <w:rsid w:val="009E3CC5"/>
    <w:rsid w:val="009E3E84"/>
    <w:rsid w:val="009E3F37"/>
    <w:rsid w:val="009E4191"/>
    <w:rsid w:val="009E4419"/>
    <w:rsid w:val="009E45EF"/>
    <w:rsid w:val="009E47F0"/>
    <w:rsid w:val="009E4960"/>
    <w:rsid w:val="009E4B17"/>
    <w:rsid w:val="009E4BFF"/>
    <w:rsid w:val="009E4CF7"/>
    <w:rsid w:val="009E4E9B"/>
    <w:rsid w:val="009E4FD2"/>
    <w:rsid w:val="009E5040"/>
    <w:rsid w:val="009E50CC"/>
    <w:rsid w:val="009E50EB"/>
    <w:rsid w:val="009E5373"/>
    <w:rsid w:val="009E564D"/>
    <w:rsid w:val="009E578A"/>
    <w:rsid w:val="009E5977"/>
    <w:rsid w:val="009E597B"/>
    <w:rsid w:val="009E5C7C"/>
    <w:rsid w:val="009E5CB2"/>
    <w:rsid w:val="009E5EA5"/>
    <w:rsid w:val="009E5F51"/>
    <w:rsid w:val="009E6280"/>
    <w:rsid w:val="009E63E2"/>
    <w:rsid w:val="009E63EB"/>
    <w:rsid w:val="009E6488"/>
    <w:rsid w:val="009E66AD"/>
    <w:rsid w:val="009E66CC"/>
    <w:rsid w:val="009E6859"/>
    <w:rsid w:val="009E6C75"/>
    <w:rsid w:val="009E6C87"/>
    <w:rsid w:val="009E6D2A"/>
    <w:rsid w:val="009E6EF0"/>
    <w:rsid w:val="009E7048"/>
    <w:rsid w:val="009E7101"/>
    <w:rsid w:val="009E7116"/>
    <w:rsid w:val="009E7143"/>
    <w:rsid w:val="009E724C"/>
    <w:rsid w:val="009E7731"/>
    <w:rsid w:val="009E77F0"/>
    <w:rsid w:val="009E7D74"/>
    <w:rsid w:val="009E7E49"/>
    <w:rsid w:val="009E7E4E"/>
    <w:rsid w:val="009E7F6F"/>
    <w:rsid w:val="009ECC2C"/>
    <w:rsid w:val="009F018A"/>
    <w:rsid w:val="009F0255"/>
    <w:rsid w:val="009F0502"/>
    <w:rsid w:val="009F05D3"/>
    <w:rsid w:val="009F05EC"/>
    <w:rsid w:val="009F0887"/>
    <w:rsid w:val="009F0978"/>
    <w:rsid w:val="009F0A54"/>
    <w:rsid w:val="009F0B79"/>
    <w:rsid w:val="009F0D72"/>
    <w:rsid w:val="009F0E16"/>
    <w:rsid w:val="009F0EEB"/>
    <w:rsid w:val="009F0EF7"/>
    <w:rsid w:val="009F1384"/>
    <w:rsid w:val="009F1495"/>
    <w:rsid w:val="009F1500"/>
    <w:rsid w:val="009F1810"/>
    <w:rsid w:val="009F1982"/>
    <w:rsid w:val="009F1996"/>
    <w:rsid w:val="009F1A6D"/>
    <w:rsid w:val="009F1B1D"/>
    <w:rsid w:val="009F1D91"/>
    <w:rsid w:val="009F1E74"/>
    <w:rsid w:val="009F235D"/>
    <w:rsid w:val="009F24B9"/>
    <w:rsid w:val="009F2554"/>
    <w:rsid w:val="009F2561"/>
    <w:rsid w:val="009F25FF"/>
    <w:rsid w:val="009F2608"/>
    <w:rsid w:val="009F2654"/>
    <w:rsid w:val="009F29BF"/>
    <w:rsid w:val="009F2A62"/>
    <w:rsid w:val="009F2BD6"/>
    <w:rsid w:val="009F2CF5"/>
    <w:rsid w:val="009F2EC8"/>
    <w:rsid w:val="009F32D1"/>
    <w:rsid w:val="009F3397"/>
    <w:rsid w:val="009F3427"/>
    <w:rsid w:val="009F378D"/>
    <w:rsid w:val="009F3945"/>
    <w:rsid w:val="009F39F3"/>
    <w:rsid w:val="009F3A6C"/>
    <w:rsid w:val="009F3B27"/>
    <w:rsid w:val="009F3B99"/>
    <w:rsid w:val="009F3BE4"/>
    <w:rsid w:val="009F3BEF"/>
    <w:rsid w:val="009F3C3F"/>
    <w:rsid w:val="009F3C70"/>
    <w:rsid w:val="009F3C9E"/>
    <w:rsid w:val="009F3DB8"/>
    <w:rsid w:val="009F4021"/>
    <w:rsid w:val="009F40E1"/>
    <w:rsid w:val="009F44A6"/>
    <w:rsid w:val="009F456C"/>
    <w:rsid w:val="009F4814"/>
    <w:rsid w:val="009F4C03"/>
    <w:rsid w:val="009F4C87"/>
    <w:rsid w:val="009F5222"/>
    <w:rsid w:val="009F548F"/>
    <w:rsid w:val="009F5892"/>
    <w:rsid w:val="009F5C66"/>
    <w:rsid w:val="009F5D61"/>
    <w:rsid w:val="009F5D97"/>
    <w:rsid w:val="009F62D4"/>
    <w:rsid w:val="009F66D6"/>
    <w:rsid w:val="009F66F5"/>
    <w:rsid w:val="009F68C1"/>
    <w:rsid w:val="009F68E4"/>
    <w:rsid w:val="009F6924"/>
    <w:rsid w:val="009F69F9"/>
    <w:rsid w:val="009F6A73"/>
    <w:rsid w:val="009F6BD8"/>
    <w:rsid w:val="009F6C27"/>
    <w:rsid w:val="009F6D73"/>
    <w:rsid w:val="009F7027"/>
    <w:rsid w:val="009F724F"/>
    <w:rsid w:val="009F776D"/>
    <w:rsid w:val="009F782D"/>
    <w:rsid w:val="009F794E"/>
    <w:rsid w:val="009F7965"/>
    <w:rsid w:val="009F7A95"/>
    <w:rsid w:val="009F7E4E"/>
    <w:rsid w:val="009F7F07"/>
    <w:rsid w:val="009F7F73"/>
    <w:rsid w:val="009F7FCF"/>
    <w:rsid w:val="00A0005B"/>
    <w:rsid w:val="00A000CA"/>
    <w:rsid w:val="00A00142"/>
    <w:rsid w:val="00A0032F"/>
    <w:rsid w:val="00A00358"/>
    <w:rsid w:val="00A003F1"/>
    <w:rsid w:val="00A0041C"/>
    <w:rsid w:val="00A005F8"/>
    <w:rsid w:val="00A0073B"/>
    <w:rsid w:val="00A00AC4"/>
    <w:rsid w:val="00A00AC7"/>
    <w:rsid w:val="00A00B10"/>
    <w:rsid w:val="00A00B26"/>
    <w:rsid w:val="00A00C9F"/>
    <w:rsid w:val="00A00ED0"/>
    <w:rsid w:val="00A0110F"/>
    <w:rsid w:val="00A01243"/>
    <w:rsid w:val="00A012BF"/>
    <w:rsid w:val="00A0133C"/>
    <w:rsid w:val="00A0149E"/>
    <w:rsid w:val="00A01665"/>
    <w:rsid w:val="00A016E0"/>
    <w:rsid w:val="00A016F7"/>
    <w:rsid w:val="00A019DA"/>
    <w:rsid w:val="00A01E79"/>
    <w:rsid w:val="00A020BB"/>
    <w:rsid w:val="00A0214D"/>
    <w:rsid w:val="00A0222C"/>
    <w:rsid w:val="00A023D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99D"/>
    <w:rsid w:val="00A04A4A"/>
    <w:rsid w:val="00A04B34"/>
    <w:rsid w:val="00A04ECB"/>
    <w:rsid w:val="00A0525F"/>
    <w:rsid w:val="00A0574D"/>
    <w:rsid w:val="00A05922"/>
    <w:rsid w:val="00A05B5A"/>
    <w:rsid w:val="00A05B5E"/>
    <w:rsid w:val="00A05CF3"/>
    <w:rsid w:val="00A05D06"/>
    <w:rsid w:val="00A060D8"/>
    <w:rsid w:val="00A0613C"/>
    <w:rsid w:val="00A0632E"/>
    <w:rsid w:val="00A063F5"/>
    <w:rsid w:val="00A06673"/>
    <w:rsid w:val="00A0669A"/>
    <w:rsid w:val="00A066C1"/>
    <w:rsid w:val="00A06824"/>
    <w:rsid w:val="00A06983"/>
    <w:rsid w:val="00A07089"/>
    <w:rsid w:val="00A07172"/>
    <w:rsid w:val="00A0729F"/>
    <w:rsid w:val="00A074ED"/>
    <w:rsid w:val="00A075C0"/>
    <w:rsid w:val="00A076D2"/>
    <w:rsid w:val="00A076D5"/>
    <w:rsid w:val="00A07794"/>
    <w:rsid w:val="00A07843"/>
    <w:rsid w:val="00A07FEE"/>
    <w:rsid w:val="00A1008A"/>
    <w:rsid w:val="00A10346"/>
    <w:rsid w:val="00A103F0"/>
    <w:rsid w:val="00A10615"/>
    <w:rsid w:val="00A10724"/>
    <w:rsid w:val="00A1072D"/>
    <w:rsid w:val="00A107B9"/>
    <w:rsid w:val="00A107BB"/>
    <w:rsid w:val="00A1089E"/>
    <w:rsid w:val="00A10BFD"/>
    <w:rsid w:val="00A10D69"/>
    <w:rsid w:val="00A10DB8"/>
    <w:rsid w:val="00A110E9"/>
    <w:rsid w:val="00A11632"/>
    <w:rsid w:val="00A11701"/>
    <w:rsid w:val="00A1183E"/>
    <w:rsid w:val="00A1190B"/>
    <w:rsid w:val="00A11C9B"/>
    <w:rsid w:val="00A11F45"/>
    <w:rsid w:val="00A11F9A"/>
    <w:rsid w:val="00A11FE9"/>
    <w:rsid w:val="00A12002"/>
    <w:rsid w:val="00A12036"/>
    <w:rsid w:val="00A1213D"/>
    <w:rsid w:val="00A12307"/>
    <w:rsid w:val="00A123FF"/>
    <w:rsid w:val="00A125B0"/>
    <w:rsid w:val="00A125E8"/>
    <w:rsid w:val="00A1269C"/>
    <w:rsid w:val="00A126B5"/>
    <w:rsid w:val="00A127CC"/>
    <w:rsid w:val="00A12A69"/>
    <w:rsid w:val="00A12B06"/>
    <w:rsid w:val="00A12DB9"/>
    <w:rsid w:val="00A130FF"/>
    <w:rsid w:val="00A13204"/>
    <w:rsid w:val="00A13292"/>
    <w:rsid w:val="00A134DB"/>
    <w:rsid w:val="00A13505"/>
    <w:rsid w:val="00A135E3"/>
    <w:rsid w:val="00A1362F"/>
    <w:rsid w:val="00A137C5"/>
    <w:rsid w:val="00A13CC8"/>
    <w:rsid w:val="00A13F8B"/>
    <w:rsid w:val="00A142C3"/>
    <w:rsid w:val="00A14529"/>
    <w:rsid w:val="00A14592"/>
    <w:rsid w:val="00A14B9D"/>
    <w:rsid w:val="00A14CB9"/>
    <w:rsid w:val="00A150F6"/>
    <w:rsid w:val="00A1521C"/>
    <w:rsid w:val="00A154D6"/>
    <w:rsid w:val="00A155A9"/>
    <w:rsid w:val="00A155EC"/>
    <w:rsid w:val="00A15867"/>
    <w:rsid w:val="00A15892"/>
    <w:rsid w:val="00A15931"/>
    <w:rsid w:val="00A15B21"/>
    <w:rsid w:val="00A16121"/>
    <w:rsid w:val="00A16154"/>
    <w:rsid w:val="00A1634E"/>
    <w:rsid w:val="00A16447"/>
    <w:rsid w:val="00A16541"/>
    <w:rsid w:val="00A1662C"/>
    <w:rsid w:val="00A168F8"/>
    <w:rsid w:val="00A169F8"/>
    <w:rsid w:val="00A16AC9"/>
    <w:rsid w:val="00A16B02"/>
    <w:rsid w:val="00A16CB4"/>
    <w:rsid w:val="00A16D50"/>
    <w:rsid w:val="00A16D51"/>
    <w:rsid w:val="00A1701B"/>
    <w:rsid w:val="00A17304"/>
    <w:rsid w:val="00A17357"/>
    <w:rsid w:val="00A176C6"/>
    <w:rsid w:val="00A177F3"/>
    <w:rsid w:val="00A17C02"/>
    <w:rsid w:val="00A17CF7"/>
    <w:rsid w:val="00A17DD2"/>
    <w:rsid w:val="00A17DF8"/>
    <w:rsid w:val="00A17DFD"/>
    <w:rsid w:val="00A20127"/>
    <w:rsid w:val="00A202B9"/>
    <w:rsid w:val="00A20319"/>
    <w:rsid w:val="00A2031C"/>
    <w:rsid w:val="00A20325"/>
    <w:rsid w:val="00A2041B"/>
    <w:rsid w:val="00A204D1"/>
    <w:rsid w:val="00A2058A"/>
    <w:rsid w:val="00A20619"/>
    <w:rsid w:val="00A2076A"/>
    <w:rsid w:val="00A2081F"/>
    <w:rsid w:val="00A208F7"/>
    <w:rsid w:val="00A209FC"/>
    <w:rsid w:val="00A20AAF"/>
    <w:rsid w:val="00A20B8D"/>
    <w:rsid w:val="00A20F27"/>
    <w:rsid w:val="00A21110"/>
    <w:rsid w:val="00A211EE"/>
    <w:rsid w:val="00A2123F"/>
    <w:rsid w:val="00A2148E"/>
    <w:rsid w:val="00A21524"/>
    <w:rsid w:val="00A21765"/>
    <w:rsid w:val="00A218AE"/>
    <w:rsid w:val="00A21AE4"/>
    <w:rsid w:val="00A21B8E"/>
    <w:rsid w:val="00A21C23"/>
    <w:rsid w:val="00A21DEC"/>
    <w:rsid w:val="00A21F0A"/>
    <w:rsid w:val="00A21FD3"/>
    <w:rsid w:val="00A22028"/>
    <w:rsid w:val="00A22074"/>
    <w:rsid w:val="00A22276"/>
    <w:rsid w:val="00A222B4"/>
    <w:rsid w:val="00A2230D"/>
    <w:rsid w:val="00A223CB"/>
    <w:rsid w:val="00A224F3"/>
    <w:rsid w:val="00A22673"/>
    <w:rsid w:val="00A2267B"/>
    <w:rsid w:val="00A226A1"/>
    <w:rsid w:val="00A226F4"/>
    <w:rsid w:val="00A22894"/>
    <w:rsid w:val="00A2298C"/>
    <w:rsid w:val="00A22A2B"/>
    <w:rsid w:val="00A22B1A"/>
    <w:rsid w:val="00A22B70"/>
    <w:rsid w:val="00A22B7B"/>
    <w:rsid w:val="00A22D10"/>
    <w:rsid w:val="00A22E07"/>
    <w:rsid w:val="00A23305"/>
    <w:rsid w:val="00A23808"/>
    <w:rsid w:val="00A2395E"/>
    <w:rsid w:val="00A23964"/>
    <w:rsid w:val="00A23B4E"/>
    <w:rsid w:val="00A23B6D"/>
    <w:rsid w:val="00A23D27"/>
    <w:rsid w:val="00A23D94"/>
    <w:rsid w:val="00A23DD1"/>
    <w:rsid w:val="00A24455"/>
    <w:rsid w:val="00A246C8"/>
    <w:rsid w:val="00A247C4"/>
    <w:rsid w:val="00A24B74"/>
    <w:rsid w:val="00A24BFB"/>
    <w:rsid w:val="00A24C1D"/>
    <w:rsid w:val="00A24D62"/>
    <w:rsid w:val="00A24FE8"/>
    <w:rsid w:val="00A25130"/>
    <w:rsid w:val="00A25188"/>
    <w:rsid w:val="00A2532D"/>
    <w:rsid w:val="00A254C7"/>
    <w:rsid w:val="00A25594"/>
    <w:rsid w:val="00A2563A"/>
    <w:rsid w:val="00A259A6"/>
    <w:rsid w:val="00A25A11"/>
    <w:rsid w:val="00A25D37"/>
    <w:rsid w:val="00A25F35"/>
    <w:rsid w:val="00A26111"/>
    <w:rsid w:val="00A2662D"/>
    <w:rsid w:val="00A266D0"/>
    <w:rsid w:val="00A26918"/>
    <w:rsid w:val="00A26BA9"/>
    <w:rsid w:val="00A26BEA"/>
    <w:rsid w:val="00A26BF5"/>
    <w:rsid w:val="00A27150"/>
    <w:rsid w:val="00A271E0"/>
    <w:rsid w:val="00A27203"/>
    <w:rsid w:val="00A2729D"/>
    <w:rsid w:val="00A27489"/>
    <w:rsid w:val="00A278FD"/>
    <w:rsid w:val="00A27D6D"/>
    <w:rsid w:val="00A27DB2"/>
    <w:rsid w:val="00A307B6"/>
    <w:rsid w:val="00A30816"/>
    <w:rsid w:val="00A30823"/>
    <w:rsid w:val="00A30ACB"/>
    <w:rsid w:val="00A30E01"/>
    <w:rsid w:val="00A30E89"/>
    <w:rsid w:val="00A3111C"/>
    <w:rsid w:val="00A31296"/>
    <w:rsid w:val="00A312C6"/>
    <w:rsid w:val="00A314C6"/>
    <w:rsid w:val="00A3162C"/>
    <w:rsid w:val="00A31926"/>
    <w:rsid w:val="00A3193A"/>
    <w:rsid w:val="00A319A4"/>
    <w:rsid w:val="00A31A39"/>
    <w:rsid w:val="00A31A41"/>
    <w:rsid w:val="00A31ABD"/>
    <w:rsid w:val="00A31B36"/>
    <w:rsid w:val="00A31BCD"/>
    <w:rsid w:val="00A3226A"/>
    <w:rsid w:val="00A3229C"/>
    <w:rsid w:val="00A32372"/>
    <w:rsid w:val="00A3274F"/>
    <w:rsid w:val="00A327E0"/>
    <w:rsid w:val="00A3286D"/>
    <w:rsid w:val="00A32A73"/>
    <w:rsid w:val="00A32CAC"/>
    <w:rsid w:val="00A32D68"/>
    <w:rsid w:val="00A33073"/>
    <w:rsid w:val="00A3313C"/>
    <w:rsid w:val="00A33434"/>
    <w:rsid w:val="00A33B78"/>
    <w:rsid w:val="00A33E2E"/>
    <w:rsid w:val="00A3402E"/>
    <w:rsid w:val="00A34051"/>
    <w:rsid w:val="00A3415D"/>
    <w:rsid w:val="00A343EB"/>
    <w:rsid w:val="00A34563"/>
    <w:rsid w:val="00A34765"/>
    <w:rsid w:val="00A34A19"/>
    <w:rsid w:val="00A34DF4"/>
    <w:rsid w:val="00A34E68"/>
    <w:rsid w:val="00A350D8"/>
    <w:rsid w:val="00A3539F"/>
    <w:rsid w:val="00A356B7"/>
    <w:rsid w:val="00A3591A"/>
    <w:rsid w:val="00A35B5D"/>
    <w:rsid w:val="00A35D23"/>
    <w:rsid w:val="00A3619E"/>
    <w:rsid w:val="00A36554"/>
    <w:rsid w:val="00A36574"/>
    <w:rsid w:val="00A36687"/>
    <w:rsid w:val="00A366CB"/>
    <w:rsid w:val="00A36BF1"/>
    <w:rsid w:val="00A36F77"/>
    <w:rsid w:val="00A376B9"/>
    <w:rsid w:val="00A37716"/>
    <w:rsid w:val="00A37893"/>
    <w:rsid w:val="00A379EF"/>
    <w:rsid w:val="00A37C7E"/>
    <w:rsid w:val="00A400DB"/>
    <w:rsid w:val="00A403F7"/>
    <w:rsid w:val="00A4057E"/>
    <w:rsid w:val="00A405D6"/>
    <w:rsid w:val="00A407D8"/>
    <w:rsid w:val="00A409EC"/>
    <w:rsid w:val="00A40A40"/>
    <w:rsid w:val="00A40EA2"/>
    <w:rsid w:val="00A40F57"/>
    <w:rsid w:val="00A410DF"/>
    <w:rsid w:val="00A41111"/>
    <w:rsid w:val="00A41215"/>
    <w:rsid w:val="00A4127E"/>
    <w:rsid w:val="00A412C0"/>
    <w:rsid w:val="00A414C5"/>
    <w:rsid w:val="00A417B0"/>
    <w:rsid w:val="00A41AF8"/>
    <w:rsid w:val="00A41DCA"/>
    <w:rsid w:val="00A42103"/>
    <w:rsid w:val="00A421A5"/>
    <w:rsid w:val="00A42341"/>
    <w:rsid w:val="00A42597"/>
    <w:rsid w:val="00A427F1"/>
    <w:rsid w:val="00A429C5"/>
    <w:rsid w:val="00A429CB"/>
    <w:rsid w:val="00A42B1B"/>
    <w:rsid w:val="00A42CBA"/>
    <w:rsid w:val="00A42CC9"/>
    <w:rsid w:val="00A42DAD"/>
    <w:rsid w:val="00A42EF2"/>
    <w:rsid w:val="00A430D0"/>
    <w:rsid w:val="00A432DA"/>
    <w:rsid w:val="00A432E4"/>
    <w:rsid w:val="00A4371E"/>
    <w:rsid w:val="00A4374D"/>
    <w:rsid w:val="00A437DD"/>
    <w:rsid w:val="00A43807"/>
    <w:rsid w:val="00A43AF0"/>
    <w:rsid w:val="00A43C72"/>
    <w:rsid w:val="00A43E1D"/>
    <w:rsid w:val="00A44010"/>
    <w:rsid w:val="00A44219"/>
    <w:rsid w:val="00A443AD"/>
    <w:rsid w:val="00A443CE"/>
    <w:rsid w:val="00A44690"/>
    <w:rsid w:val="00A4470B"/>
    <w:rsid w:val="00A4491E"/>
    <w:rsid w:val="00A44968"/>
    <w:rsid w:val="00A449CC"/>
    <w:rsid w:val="00A44C0C"/>
    <w:rsid w:val="00A44C37"/>
    <w:rsid w:val="00A44C84"/>
    <w:rsid w:val="00A44CD3"/>
    <w:rsid w:val="00A45021"/>
    <w:rsid w:val="00A45115"/>
    <w:rsid w:val="00A45383"/>
    <w:rsid w:val="00A45585"/>
    <w:rsid w:val="00A455AE"/>
    <w:rsid w:val="00A456F0"/>
    <w:rsid w:val="00A4575F"/>
    <w:rsid w:val="00A45AC1"/>
    <w:rsid w:val="00A45E11"/>
    <w:rsid w:val="00A45ECC"/>
    <w:rsid w:val="00A45F1E"/>
    <w:rsid w:val="00A4637B"/>
    <w:rsid w:val="00A46771"/>
    <w:rsid w:val="00A4685C"/>
    <w:rsid w:val="00A46960"/>
    <w:rsid w:val="00A46C66"/>
    <w:rsid w:val="00A4722D"/>
    <w:rsid w:val="00A47296"/>
    <w:rsid w:val="00A4730D"/>
    <w:rsid w:val="00A47C2A"/>
    <w:rsid w:val="00A47D0F"/>
    <w:rsid w:val="00A4BD1E"/>
    <w:rsid w:val="00A5023D"/>
    <w:rsid w:val="00A50269"/>
    <w:rsid w:val="00A502FF"/>
    <w:rsid w:val="00A507BC"/>
    <w:rsid w:val="00A5081B"/>
    <w:rsid w:val="00A50B9B"/>
    <w:rsid w:val="00A50B9E"/>
    <w:rsid w:val="00A50BB6"/>
    <w:rsid w:val="00A50E86"/>
    <w:rsid w:val="00A510A0"/>
    <w:rsid w:val="00A510D5"/>
    <w:rsid w:val="00A510D9"/>
    <w:rsid w:val="00A5123A"/>
    <w:rsid w:val="00A512B8"/>
    <w:rsid w:val="00A512C2"/>
    <w:rsid w:val="00A5138D"/>
    <w:rsid w:val="00A513D2"/>
    <w:rsid w:val="00A515D5"/>
    <w:rsid w:val="00A515DB"/>
    <w:rsid w:val="00A518E6"/>
    <w:rsid w:val="00A519F2"/>
    <w:rsid w:val="00A51D07"/>
    <w:rsid w:val="00A51D9F"/>
    <w:rsid w:val="00A51DAA"/>
    <w:rsid w:val="00A51EA1"/>
    <w:rsid w:val="00A522DB"/>
    <w:rsid w:val="00A52508"/>
    <w:rsid w:val="00A525BA"/>
    <w:rsid w:val="00A52903"/>
    <w:rsid w:val="00A52AFE"/>
    <w:rsid w:val="00A52CD1"/>
    <w:rsid w:val="00A52CD9"/>
    <w:rsid w:val="00A52D33"/>
    <w:rsid w:val="00A53095"/>
    <w:rsid w:val="00A530E6"/>
    <w:rsid w:val="00A5324F"/>
    <w:rsid w:val="00A534A7"/>
    <w:rsid w:val="00A5354F"/>
    <w:rsid w:val="00A535CD"/>
    <w:rsid w:val="00A53707"/>
    <w:rsid w:val="00A53BB9"/>
    <w:rsid w:val="00A53BF2"/>
    <w:rsid w:val="00A53D4B"/>
    <w:rsid w:val="00A53DFE"/>
    <w:rsid w:val="00A53E6D"/>
    <w:rsid w:val="00A540A6"/>
    <w:rsid w:val="00A5421E"/>
    <w:rsid w:val="00A54310"/>
    <w:rsid w:val="00A54410"/>
    <w:rsid w:val="00A544D6"/>
    <w:rsid w:val="00A54636"/>
    <w:rsid w:val="00A54669"/>
    <w:rsid w:val="00A5491D"/>
    <w:rsid w:val="00A54F08"/>
    <w:rsid w:val="00A54FA3"/>
    <w:rsid w:val="00A550D4"/>
    <w:rsid w:val="00A5516E"/>
    <w:rsid w:val="00A55205"/>
    <w:rsid w:val="00A55327"/>
    <w:rsid w:val="00A553E9"/>
    <w:rsid w:val="00A55426"/>
    <w:rsid w:val="00A5547E"/>
    <w:rsid w:val="00A55641"/>
    <w:rsid w:val="00A5570D"/>
    <w:rsid w:val="00A557B6"/>
    <w:rsid w:val="00A55B12"/>
    <w:rsid w:val="00A55C1D"/>
    <w:rsid w:val="00A55C6F"/>
    <w:rsid w:val="00A55DCF"/>
    <w:rsid w:val="00A55E0A"/>
    <w:rsid w:val="00A55E50"/>
    <w:rsid w:val="00A55E72"/>
    <w:rsid w:val="00A55EA1"/>
    <w:rsid w:val="00A56069"/>
    <w:rsid w:val="00A565EC"/>
    <w:rsid w:val="00A567BD"/>
    <w:rsid w:val="00A56831"/>
    <w:rsid w:val="00A56888"/>
    <w:rsid w:val="00A56BA7"/>
    <w:rsid w:val="00A56BE7"/>
    <w:rsid w:val="00A56C7E"/>
    <w:rsid w:val="00A56D4E"/>
    <w:rsid w:val="00A56DAD"/>
    <w:rsid w:val="00A56FF0"/>
    <w:rsid w:val="00A57259"/>
    <w:rsid w:val="00A57494"/>
    <w:rsid w:val="00A57587"/>
    <w:rsid w:val="00A576F9"/>
    <w:rsid w:val="00A57A0F"/>
    <w:rsid w:val="00A57D41"/>
    <w:rsid w:val="00A57E3F"/>
    <w:rsid w:val="00A57F8F"/>
    <w:rsid w:val="00A604B2"/>
    <w:rsid w:val="00A60697"/>
    <w:rsid w:val="00A606B1"/>
    <w:rsid w:val="00A6078C"/>
    <w:rsid w:val="00A60817"/>
    <w:rsid w:val="00A60AA7"/>
    <w:rsid w:val="00A60AC7"/>
    <w:rsid w:val="00A60E42"/>
    <w:rsid w:val="00A60E5A"/>
    <w:rsid w:val="00A60E67"/>
    <w:rsid w:val="00A60EE7"/>
    <w:rsid w:val="00A6109D"/>
    <w:rsid w:val="00A610FE"/>
    <w:rsid w:val="00A612C8"/>
    <w:rsid w:val="00A614A4"/>
    <w:rsid w:val="00A6167F"/>
    <w:rsid w:val="00A6191B"/>
    <w:rsid w:val="00A61968"/>
    <w:rsid w:val="00A61B36"/>
    <w:rsid w:val="00A61DA7"/>
    <w:rsid w:val="00A622E1"/>
    <w:rsid w:val="00A6233C"/>
    <w:rsid w:val="00A623E1"/>
    <w:rsid w:val="00A62479"/>
    <w:rsid w:val="00A624ED"/>
    <w:rsid w:val="00A62ACF"/>
    <w:rsid w:val="00A62C37"/>
    <w:rsid w:val="00A62D2B"/>
    <w:rsid w:val="00A62DFD"/>
    <w:rsid w:val="00A62DFE"/>
    <w:rsid w:val="00A63098"/>
    <w:rsid w:val="00A63278"/>
    <w:rsid w:val="00A63B9A"/>
    <w:rsid w:val="00A63C97"/>
    <w:rsid w:val="00A64031"/>
    <w:rsid w:val="00A640C2"/>
    <w:rsid w:val="00A642B3"/>
    <w:rsid w:val="00A6442E"/>
    <w:rsid w:val="00A644FA"/>
    <w:rsid w:val="00A6459B"/>
    <w:rsid w:val="00A648FC"/>
    <w:rsid w:val="00A6500D"/>
    <w:rsid w:val="00A65113"/>
    <w:rsid w:val="00A65124"/>
    <w:rsid w:val="00A65265"/>
    <w:rsid w:val="00A65357"/>
    <w:rsid w:val="00A6535E"/>
    <w:rsid w:val="00A656C8"/>
    <w:rsid w:val="00A65893"/>
    <w:rsid w:val="00A6594E"/>
    <w:rsid w:val="00A65B49"/>
    <w:rsid w:val="00A65CA2"/>
    <w:rsid w:val="00A65F73"/>
    <w:rsid w:val="00A66322"/>
    <w:rsid w:val="00A6634A"/>
    <w:rsid w:val="00A6668F"/>
    <w:rsid w:val="00A667F8"/>
    <w:rsid w:val="00A6681D"/>
    <w:rsid w:val="00A668F1"/>
    <w:rsid w:val="00A66A28"/>
    <w:rsid w:val="00A66A40"/>
    <w:rsid w:val="00A66AEE"/>
    <w:rsid w:val="00A66B55"/>
    <w:rsid w:val="00A66C80"/>
    <w:rsid w:val="00A67192"/>
    <w:rsid w:val="00A6752A"/>
    <w:rsid w:val="00A678A1"/>
    <w:rsid w:val="00A679D0"/>
    <w:rsid w:val="00A67C17"/>
    <w:rsid w:val="00A67C7F"/>
    <w:rsid w:val="00A67CB2"/>
    <w:rsid w:val="00A67CC8"/>
    <w:rsid w:val="00A67D60"/>
    <w:rsid w:val="00A67E18"/>
    <w:rsid w:val="00A67F8D"/>
    <w:rsid w:val="00A70002"/>
    <w:rsid w:val="00A70132"/>
    <w:rsid w:val="00A701C3"/>
    <w:rsid w:val="00A701CA"/>
    <w:rsid w:val="00A7047D"/>
    <w:rsid w:val="00A706CE"/>
    <w:rsid w:val="00A70874"/>
    <w:rsid w:val="00A70946"/>
    <w:rsid w:val="00A709D9"/>
    <w:rsid w:val="00A70C9B"/>
    <w:rsid w:val="00A70D07"/>
    <w:rsid w:val="00A70E49"/>
    <w:rsid w:val="00A70ED7"/>
    <w:rsid w:val="00A70FD4"/>
    <w:rsid w:val="00A71235"/>
    <w:rsid w:val="00A714AC"/>
    <w:rsid w:val="00A71955"/>
    <w:rsid w:val="00A71979"/>
    <w:rsid w:val="00A71BB5"/>
    <w:rsid w:val="00A71DFA"/>
    <w:rsid w:val="00A720A4"/>
    <w:rsid w:val="00A720F0"/>
    <w:rsid w:val="00A724F8"/>
    <w:rsid w:val="00A725DE"/>
    <w:rsid w:val="00A7272C"/>
    <w:rsid w:val="00A72A37"/>
    <w:rsid w:val="00A72BBB"/>
    <w:rsid w:val="00A72C7D"/>
    <w:rsid w:val="00A72DFE"/>
    <w:rsid w:val="00A72E17"/>
    <w:rsid w:val="00A73070"/>
    <w:rsid w:val="00A736B2"/>
    <w:rsid w:val="00A7370A"/>
    <w:rsid w:val="00A738FC"/>
    <w:rsid w:val="00A73BCA"/>
    <w:rsid w:val="00A73C59"/>
    <w:rsid w:val="00A73E64"/>
    <w:rsid w:val="00A73F77"/>
    <w:rsid w:val="00A7417A"/>
    <w:rsid w:val="00A74246"/>
    <w:rsid w:val="00A7445A"/>
    <w:rsid w:val="00A744DF"/>
    <w:rsid w:val="00A745B7"/>
    <w:rsid w:val="00A747ED"/>
    <w:rsid w:val="00A7487D"/>
    <w:rsid w:val="00A74948"/>
    <w:rsid w:val="00A74BB5"/>
    <w:rsid w:val="00A74E50"/>
    <w:rsid w:val="00A74EA5"/>
    <w:rsid w:val="00A7512E"/>
    <w:rsid w:val="00A751E6"/>
    <w:rsid w:val="00A7531D"/>
    <w:rsid w:val="00A7567F"/>
    <w:rsid w:val="00A756F5"/>
    <w:rsid w:val="00A75957"/>
    <w:rsid w:val="00A7596A"/>
    <w:rsid w:val="00A75BAE"/>
    <w:rsid w:val="00A75D38"/>
    <w:rsid w:val="00A75E1E"/>
    <w:rsid w:val="00A75F31"/>
    <w:rsid w:val="00A76402"/>
    <w:rsid w:val="00A76459"/>
    <w:rsid w:val="00A7649C"/>
    <w:rsid w:val="00A764BF"/>
    <w:rsid w:val="00A7655D"/>
    <w:rsid w:val="00A76574"/>
    <w:rsid w:val="00A769D9"/>
    <w:rsid w:val="00A76F0F"/>
    <w:rsid w:val="00A7718B"/>
    <w:rsid w:val="00A774F4"/>
    <w:rsid w:val="00A774F9"/>
    <w:rsid w:val="00A77546"/>
    <w:rsid w:val="00A7775B"/>
    <w:rsid w:val="00A77761"/>
    <w:rsid w:val="00A777AE"/>
    <w:rsid w:val="00A77E8F"/>
    <w:rsid w:val="00A803ED"/>
    <w:rsid w:val="00A8048B"/>
    <w:rsid w:val="00A804C4"/>
    <w:rsid w:val="00A8060F"/>
    <w:rsid w:val="00A80636"/>
    <w:rsid w:val="00A80A09"/>
    <w:rsid w:val="00A80C5A"/>
    <w:rsid w:val="00A80CD5"/>
    <w:rsid w:val="00A80E46"/>
    <w:rsid w:val="00A80ED5"/>
    <w:rsid w:val="00A80F98"/>
    <w:rsid w:val="00A80FE5"/>
    <w:rsid w:val="00A8122D"/>
    <w:rsid w:val="00A815C8"/>
    <w:rsid w:val="00A8170B"/>
    <w:rsid w:val="00A81726"/>
    <w:rsid w:val="00A81824"/>
    <w:rsid w:val="00A8189C"/>
    <w:rsid w:val="00A8195B"/>
    <w:rsid w:val="00A819F1"/>
    <w:rsid w:val="00A81A72"/>
    <w:rsid w:val="00A81D80"/>
    <w:rsid w:val="00A81DA3"/>
    <w:rsid w:val="00A8202B"/>
    <w:rsid w:val="00A821E0"/>
    <w:rsid w:val="00A825BC"/>
    <w:rsid w:val="00A82821"/>
    <w:rsid w:val="00A8291D"/>
    <w:rsid w:val="00A82B9B"/>
    <w:rsid w:val="00A82D45"/>
    <w:rsid w:val="00A82DC1"/>
    <w:rsid w:val="00A8302C"/>
    <w:rsid w:val="00A8321A"/>
    <w:rsid w:val="00A833A1"/>
    <w:rsid w:val="00A8346C"/>
    <w:rsid w:val="00A83559"/>
    <w:rsid w:val="00A838E2"/>
    <w:rsid w:val="00A839FE"/>
    <w:rsid w:val="00A83ACD"/>
    <w:rsid w:val="00A83E63"/>
    <w:rsid w:val="00A8415F"/>
    <w:rsid w:val="00A842BB"/>
    <w:rsid w:val="00A84302"/>
    <w:rsid w:val="00A843F7"/>
    <w:rsid w:val="00A846A2"/>
    <w:rsid w:val="00A8478A"/>
    <w:rsid w:val="00A84A45"/>
    <w:rsid w:val="00A84A98"/>
    <w:rsid w:val="00A84B0F"/>
    <w:rsid w:val="00A85199"/>
    <w:rsid w:val="00A85202"/>
    <w:rsid w:val="00A85515"/>
    <w:rsid w:val="00A8594B"/>
    <w:rsid w:val="00A85E51"/>
    <w:rsid w:val="00A85F32"/>
    <w:rsid w:val="00A86024"/>
    <w:rsid w:val="00A860C8"/>
    <w:rsid w:val="00A861F5"/>
    <w:rsid w:val="00A86314"/>
    <w:rsid w:val="00A863A5"/>
    <w:rsid w:val="00A86542"/>
    <w:rsid w:val="00A866A7"/>
    <w:rsid w:val="00A868E1"/>
    <w:rsid w:val="00A86A1C"/>
    <w:rsid w:val="00A86BBA"/>
    <w:rsid w:val="00A86BFF"/>
    <w:rsid w:val="00A86F31"/>
    <w:rsid w:val="00A8725F"/>
    <w:rsid w:val="00A87309"/>
    <w:rsid w:val="00A87436"/>
    <w:rsid w:val="00A874B8"/>
    <w:rsid w:val="00A874DD"/>
    <w:rsid w:val="00A8750F"/>
    <w:rsid w:val="00A8765F"/>
    <w:rsid w:val="00A87BAE"/>
    <w:rsid w:val="00A87D21"/>
    <w:rsid w:val="00A87D52"/>
    <w:rsid w:val="00A87E94"/>
    <w:rsid w:val="00A90480"/>
    <w:rsid w:val="00A90486"/>
    <w:rsid w:val="00A9085D"/>
    <w:rsid w:val="00A90AC1"/>
    <w:rsid w:val="00A90B45"/>
    <w:rsid w:val="00A90C41"/>
    <w:rsid w:val="00A90F50"/>
    <w:rsid w:val="00A910A0"/>
    <w:rsid w:val="00A9116F"/>
    <w:rsid w:val="00A912F6"/>
    <w:rsid w:val="00A91317"/>
    <w:rsid w:val="00A91570"/>
    <w:rsid w:val="00A9169F"/>
    <w:rsid w:val="00A91984"/>
    <w:rsid w:val="00A91FDA"/>
    <w:rsid w:val="00A9219C"/>
    <w:rsid w:val="00A92866"/>
    <w:rsid w:val="00A9299A"/>
    <w:rsid w:val="00A929F4"/>
    <w:rsid w:val="00A92FC8"/>
    <w:rsid w:val="00A93130"/>
    <w:rsid w:val="00A93172"/>
    <w:rsid w:val="00A9318E"/>
    <w:rsid w:val="00A93345"/>
    <w:rsid w:val="00A933B1"/>
    <w:rsid w:val="00A93743"/>
    <w:rsid w:val="00A9380C"/>
    <w:rsid w:val="00A93A32"/>
    <w:rsid w:val="00A93A50"/>
    <w:rsid w:val="00A93C59"/>
    <w:rsid w:val="00A93C9F"/>
    <w:rsid w:val="00A93E5B"/>
    <w:rsid w:val="00A93EB7"/>
    <w:rsid w:val="00A941BD"/>
    <w:rsid w:val="00A94341"/>
    <w:rsid w:val="00A94386"/>
    <w:rsid w:val="00A9452B"/>
    <w:rsid w:val="00A949D5"/>
    <w:rsid w:val="00A94B75"/>
    <w:rsid w:val="00A94CE7"/>
    <w:rsid w:val="00A94F52"/>
    <w:rsid w:val="00A9509A"/>
    <w:rsid w:val="00A9510D"/>
    <w:rsid w:val="00A95185"/>
    <w:rsid w:val="00A95401"/>
    <w:rsid w:val="00A95563"/>
    <w:rsid w:val="00A95642"/>
    <w:rsid w:val="00A95BAB"/>
    <w:rsid w:val="00A95CF5"/>
    <w:rsid w:val="00A95D4E"/>
    <w:rsid w:val="00A95DFB"/>
    <w:rsid w:val="00A95F74"/>
    <w:rsid w:val="00A95FC9"/>
    <w:rsid w:val="00A960A7"/>
    <w:rsid w:val="00A96353"/>
    <w:rsid w:val="00A963C8"/>
    <w:rsid w:val="00A96532"/>
    <w:rsid w:val="00A96593"/>
    <w:rsid w:val="00A96695"/>
    <w:rsid w:val="00A9692D"/>
    <w:rsid w:val="00A96AD8"/>
    <w:rsid w:val="00A96E02"/>
    <w:rsid w:val="00A96E69"/>
    <w:rsid w:val="00A96E9A"/>
    <w:rsid w:val="00A96EF8"/>
    <w:rsid w:val="00A97041"/>
    <w:rsid w:val="00A970D4"/>
    <w:rsid w:val="00A97166"/>
    <w:rsid w:val="00A973E3"/>
    <w:rsid w:val="00A97446"/>
    <w:rsid w:val="00A977DD"/>
    <w:rsid w:val="00A97860"/>
    <w:rsid w:val="00A97954"/>
    <w:rsid w:val="00A97E3C"/>
    <w:rsid w:val="00AA00AE"/>
    <w:rsid w:val="00AA0486"/>
    <w:rsid w:val="00AA050E"/>
    <w:rsid w:val="00AA051C"/>
    <w:rsid w:val="00AA0528"/>
    <w:rsid w:val="00AA058F"/>
    <w:rsid w:val="00AA072B"/>
    <w:rsid w:val="00AA0C37"/>
    <w:rsid w:val="00AA0EE9"/>
    <w:rsid w:val="00AA0F17"/>
    <w:rsid w:val="00AA0F44"/>
    <w:rsid w:val="00AA102A"/>
    <w:rsid w:val="00AA12F7"/>
    <w:rsid w:val="00AA169B"/>
    <w:rsid w:val="00AA1910"/>
    <w:rsid w:val="00AA1CFF"/>
    <w:rsid w:val="00AA1E1A"/>
    <w:rsid w:val="00AA1F61"/>
    <w:rsid w:val="00AA20C7"/>
    <w:rsid w:val="00AA20FB"/>
    <w:rsid w:val="00AA22A4"/>
    <w:rsid w:val="00AA2372"/>
    <w:rsid w:val="00AA24CC"/>
    <w:rsid w:val="00AA2774"/>
    <w:rsid w:val="00AA277C"/>
    <w:rsid w:val="00AA2B2D"/>
    <w:rsid w:val="00AA2E9C"/>
    <w:rsid w:val="00AA2FAB"/>
    <w:rsid w:val="00AA3277"/>
    <w:rsid w:val="00AA3309"/>
    <w:rsid w:val="00AA356D"/>
    <w:rsid w:val="00AA35D3"/>
    <w:rsid w:val="00AA3832"/>
    <w:rsid w:val="00AA3BD2"/>
    <w:rsid w:val="00AA3CEE"/>
    <w:rsid w:val="00AA3D71"/>
    <w:rsid w:val="00AA3EB3"/>
    <w:rsid w:val="00AA451E"/>
    <w:rsid w:val="00AA456D"/>
    <w:rsid w:val="00AA45AB"/>
    <w:rsid w:val="00AA45B9"/>
    <w:rsid w:val="00AA4998"/>
    <w:rsid w:val="00AA4A47"/>
    <w:rsid w:val="00AA4A62"/>
    <w:rsid w:val="00AA4CA8"/>
    <w:rsid w:val="00AA4D56"/>
    <w:rsid w:val="00AA4DA8"/>
    <w:rsid w:val="00AA4EAB"/>
    <w:rsid w:val="00AA4F0B"/>
    <w:rsid w:val="00AA5243"/>
    <w:rsid w:val="00AA554A"/>
    <w:rsid w:val="00AA580C"/>
    <w:rsid w:val="00AA5977"/>
    <w:rsid w:val="00AA59B5"/>
    <w:rsid w:val="00AA5B65"/>
    <w:rsid w:val="00AA5BEA"/>
    <w:rsid w:val="00AA5C74"/>
    <w:rsid w:val="00AA5F42"/>
    <w:rsid w:val="00AA606E"/>
    <w:rsid w:val="00AA63C7"/>
    <w:rsid w:val="00AA68B0"/>
    <w:rsid w:val="00AA6AE9"/>
    <w:rsid w:val="00AA6F2C"/>
    <w:rsid w:val="00AA70EA"/>
    <w:rsid w:val="00AA71ED"/>
    <w:rsid w:val="00AA7281"/>
    <w:rsid w:val="00AA735D"/>
    <w:rsid w:val="00AA73D3"/>
    <w:rsid w:val="00AA7495"/>
    <w:rsid w:val="00AA77DE"/>
    <w:rsid w:val="00AA7946"/>
    <w:rsid w:val="00AA79FF"/>
    <w:rsid w:val="00AA7A42"/>
    <w:rsid w:val="00AA7ACA"/>
    <w:rsid w:val="00AA7D0A"/>
    <w:rsid w:val="00AA7DBB"/>
    <w:rsid w:val="00AA7F3C"/>
    <w:rsid w:val="00AB06C2"/>
    <w:rsid w:val="00AB06F6"/>
    <w:rsid w:val="00AB08C3"/>
    <w:rsid w:val="00AB09EE"/>
    <w:rsid w:val="00AB0A0A"/>
    <w:rsid w:val="00AB0A76"/>
    <w:rsid w:val="00AB0AD9"/>
    <w:rsid w:val="00AB0F77"/>
    <w:rsid w:val="00AB114C"/>
    <w:rsid w:val="00AB12FA"/>
    <w:rsid w:val="00AB13E4"/>
    <w:rsid w:val="00AB1445"/>
    <w:rsid w:val="00AB1476"/>
    <w:rsid w:val="00AB14FB"/>
    <w:rsid w:val="00AB1874"/>
    <w:rsid w:val="00AB1B3B"/>
    <w:rsid w:val="00AB1B67"/>
    <w:rsid w:val="00AB1DB8"/>
    <w:rsid w:val="00AB1EF4"/>
    <w:rsid w:val="00AB20AF"/>
    <w:rsid w:val="00AB23B6"/>
    <w:rsid w:val="00AB264B"/>
    <w:rsid w:val="00AB2656"/>
    <w:rsid w:val="00AB297C"/>
    <w:rsid w:val="00AB2B39"/>
    <w:rsid w:val="00AB2B72"/>
    <w:rsid w:val="00AB2CBB"/>
    <w:rsid w:val="00AB32C2"/>
    <w:rsid w:val="00AB33A4"/>
    <w:rsid w:val="00AB345A"/>
    <w:rsid w:val="00AB348D"/>
    <w:rsid w:val="00AB34E3"/>
    <w:rsid w:val="00AB361D"/>
    <w:rsid w:val="00AB3623"/>
    <w:rsid w:val="00AB378C"/>
    <w:rsid w:val="00AB37A3"/>
    <w:rsid w:val="00AB3BDB"/>
    <w:rsid w:val="00AB3D48"/>
    <w:rsid w:val="00AB3D7B"/>
    <w:rsid w:val="00AB3E28"/>
    <w:rsid w:val="00AB415A"/>
    <w:rsid w:val="00AB420E"/>
    <w:rsid w:val="00AB4295"/>
    <w:rsid w:val="00AB463E"/>
    <w:rsid w:val="00AB4853"/>
    <w:rsid w:val="00AB4856"/>
    <w:rsid w:val="00AB49A2"/>
    <w:rsid w:val="00AB4A0F"/>
    <w:rsid w:val="00AB4AC2"/>
    <w:rsid w:val="00AB4B01"/>
    <w:rsid w:val="00AB4B31"/>
    <w:rsid w:val="00AB4BCD"/>
    <w:rsid w:val="00AB4D2E"/>
    <w:rsid w:val="00AB4E80"/>
    <w:rsid w:val="00AB4EB7"/>
    <w:rsid w:val="00AB4F6A"/>
    <w:rsid w:val="00AB50D5"/>
    <w:rsid w:val="00AB5219"/>
    <w:rsid w:val="00AB557B"/>
    <w:rsid w:val="00AB56AF"/>
    <w:rsid w:val="00AB56F5"/>
    <w:rsid w:val="00AB5924"/>
    <w:rsid w:val="00AB594C"/>
    <w:rsid w:val="00AB5FC6"/>
    <w:rsid w:val="00AB64AA"/>
    <w:rsid w:val="00AB654B"/>
    <w:rsid w:val="00AB6714"/>
    <w:rsid w:val="00AB6752"/>
    <w:rsid w:val="00AB69C1"/>
    <w:rsid w:val="00AB6C90"/>
    <w:rsid w:val="00AB6CDB"/>
    <w:rsid w:val="00AB6CED"/>
    <w:rsid w:val="00AB6DB8"/>
    <w:rsid w:val="00AB6DFD"/>
    <w:rsid w:val="00AB700D"/>
    <w:rsid w:val="00AB7071"/>
    <w:rsid w:val="00AB709B"/>
    <w:rsid w:val="00AB747E"/>
    <w:rsid w:val="00AB757C"/>
    <w:rsid w:val="00AB75D6"/>
    <w:rsid w:val="00AB79DD"/>
    <w:rsid w:val="00AC013E"/>
    <w:rsid w:val="00AC0197"/>
    <w:rsid w:val="00AC02AB"/>
    <w:rsid w:val="00AC02B9"/>
    <w:rsid w:val="00AC0305"/>
    <w:rsid w:val="00AC0485"/>
    <w:rsid w:val="00AC05A8"/>
    <w:rsid w:val="00AC0951"/>
    <w:rsid w:val="00AC0A3E"/>
    <w:rsid w:val="00AC0FD7"/>
    <w:rsid w:val="00AC107E"/>
    <w:rsid w:val="00AC1191"/>
    <w:rsid w:val="00AC12E9"/>
    <w:rsid w:val="00AC1630"/>
    <w:rsid w:val="00AC1956"/>
    <w:rsid w:val="00AC1A5F"/>
    <w:rsid w:val="00AC1CD0"/>
    <w:rsid w:val="00AC1CFE"/>
    <w:rsid w:val="00AC1ED2"/>
    <w:rsid w:val="00AC1EE3"/>
    <w:rsid w:val="00AC1F9D"/>
    <w:rsid w:val="00AC20BA"/>
    <w:rsid w:val="00AC23FF"/>
    <w:rsid w:val="00AC255D"/>
    <w:rsid w:val="00AC25EF"/>
    <w:rsid w:val="00AC2631"/>
    <w:rsid w:val="00AC2697"/>
    <w:rsid w:val="00AC2944"/>
    <w:rsid w:val="00AC2D7F"/>
    <w:rsid w:val="00AC2ECF"/>
    <w:rsid w:val="00AC3126"/>
    <w:rsid w:val="00AC3164"/>
    <w:rsid w:val="00AC32B0"/>
    <w:rsid w:val="00AC340B"/>
    <w:rsid w:val="00AC353D"/>
    <w:rsid w:val="00AC386A"/>
    <w:rsid w:val="00AC38F0"/>
    <w:rsid w:val="00AC3A54"/>
    <w:rsid w:val="00AC3BD4"/>
    <w:rsid w:val="00AC3C71"/>
    <w:rsid w:val="00AC3EC9"/>
    <w:rsid w:val="00AC4134"/>
    <w:rsid w:val="00AC4420"/>
    <w:rsid w:val="00AC45A5"/>
    <w:rsid w:val="00AC474E"/>
    <w:rsid w:val="00AC48A2"/>
    <w:rsid w:val="00AC4A7A"/>
    <w:rsid w:val="00AC4CE2"/>
    <w:rsid w:val="00AC4D53"/>
    <w:rsid w:val="00AC4F33"/>
    <w:rsid w:val="00AC4F96"/>
    <w:rsid w:val="00AC4FDC"/>
    <w:rsid w:val="00AC54FE"/>
    <w:rsid w:val="00AC56B6"/>
    <w:rsid w:val="00AC5740"/>
    <w:rsid w:val="00AC581D"/>
    <w:rsid w:val="00AC5920"/>
    <w:rsid w:val="00AC59D0"/>
    <w:rsid w:val="00AC5A58"/>
    <w:rsid w:val="00AC5AB7"/>
    <w:rsid w:val="00AC5B09"/>
    <w:rsid w:val="00AC5B17"/>
    <w:rsid w:val="00AC5BA7"/>
    <w:rsid w:val="00AC5D1F"/>
    <w:rsid w:val="00AC5E19"/>
    <w:rsid w:val="00AC6800"/>
    <w:rsid w:val="00AC6B56"/>
    <w:rsid w:val="00AC6B6F"/>
    <w:rsid w:val="00AC6E55"/>
    <w:rsid w:val="00AC6F08"/>
    <w:rsid w:val="00AC6FB4"/>
    <w:rsid w:val="00AC7339"/>
    <w:rsid w:val="00AC7395"/>
    <w:rsid w:val="00AC74A8"/>
    <w:rsid w:val="00AC75E2"/>
    <w:rsid w:val="00AC780F"/>
    <w:rsid w:val="00AC7DA2"/>
    <w:rsid w:val="00AD02B9"/>
    <w:rsid w:val="00AD02D4"/>
    <w:rsid w:val="00AD0424"/>
    <w:rsid w:val="00AD05F4"/>
    <w:rsid w:val="00AD067C"/>
    <w:rsid w:val="00AD06C9"/>
    <w:rsid w:val="00AD08E4"/>
    <w:rsid w:val="00AD0B48"/>
    <w:rsid w:val="00AD0C33"/>
    <w:rsid w:val="00AD0ED3"/>
    <w:rsid w:val="00AD113A"/>
    <w:rsid w:val="00AD1563"/>
    <w:rsid w:val="00AD18A6"/>
    <w:rsid w:val="00AD1C67"/>
    <w:rsid w:val="00AD20CD"/>
    <w:rsid w:val="00AD20D0"/>
    <w:rsid w:val="00AD2143"/>
    <w:rsid w:val="00AD228D"/>
    <w:rsid w:val="00AD22A8"/>
    <w:rsid w:val="00AD2312"/>
    <w:rsid w:val="00AD23A6"/>
    <w:rsid w:val="00AD23DF"/>
    <w:rsid w:val="00AD2440"/>
    <w:rsid w:val="00AD24C7"/>
    <w:rsid w:val="00AD24F5"/>
    <w:rsid w:val="00AD268D"/>
    <w:rsid w:val="00AD2795"/>
    <w:rsid w:val="00AD29CD"/>
    <w:rsid w:val="00AD2A3F"/>
    <w:rsid w:val="00AD2AE8"/>
    <w:rsid w:val="00AD2D4E"/>
    <w:rsid w:val="00AD3291"/>
    <w:rsid w:val="00AD332C"/>
    <w:rsid w:val="00AD3579"/>
    <w:rsid w:val="00AD358F"/>
    <w:rsid w:val="00AD35C3"/>
    <w:rsid w:val="00AD3783"/>
    <w:rsid w:val="00AD3922"/>
    <w:rsid w:val="00AD399F"/>
    <w:rsid w:val="00AD39C0"/>
    <w:rsid w:val="00AD3B12"/>
    <w:rsid w:val="00AD3BAD"/>
    <w:rsid w:val="00AD3C7C"/>
    <w:rsid w:val="00AD3EBD"/>
    <w:rsid w:val="00AD3F87"/>
    <w:rsid w:val="00AD3F94"/>
    <w:rsid w:val="00AD40C4"/>
    <w:rsid w:val="00AD40DE"/>
    <w:rsid w:val="00AD41FF"/>
    <w:rsid w:val="00AD439A"/>
    <w:rsid w:val="00AD4439"/>
    <w:rsid w:val="00AD45D0"/>
    <w:rsid w:val="00AD46B9"/>
    <w:rsid w:val="00AD4744"/>
    <w:rsid w:val="00AD4771"/>
    <w:rsid w:val="00AD4811"/>
    <w:rsid w:val="00AD48E2"/>
    <w:rsid w:val="00AD4AFD"/>
    <w:rsid w:val="00AD4C0C"/>
    <w:rsid w:val="00AD4C10"/>
    <w:rsid w:val="00AD4C7E"/>
    <w:rsid w:val="00AD4CAF"/>
    <w:rsid w:val="00AD4CDB"/>
    <w:rsid w:val="00AD4E5B"/>
    <w:rsid w:val="00AD4E8E"/>
    <w:rsid w:val="00AD50E1"/>
    <w:rsid w:val="00AD5319"/>
    <w:rsid w:val="00AD5376"/>
    <w:rsid w:val="00AD589F"/>
    <w:rsid w:val="00AD58F7"/>
    <w:rsid w:val="00AD5983"/>
    <w:rsid w:val="00AD5A47"/>
    <w:rsid w:val="00AD5C8B"/>
    <w:rsid w:val="00AD5CC1"/>
    <w:rsid w:val="00AD5EB1"/>
    <w:rsid w:val="00AD60D5"/>
    <w:rsid w:val="00AD6147"/>
    <w:rsid w:val="00AD6171"/>
    <w:rsid w:val="00AD6190"/>
    <w:rsid w:val="00AD61C4"/>
    <w:rsid w:val="00AD6329"/>
    <w:rsid w:val="00AD6454"/>
    <w:rsid w:val="00AD652A"/>
    <w:rsid w:val="00AD6636"/>
    <w:rsid w:val="00AD68A1"/>
    <w:rsid w:val="00AD6B39"/>
    <w:rsid w:val="00AD6BB1"/>
    <w:rsid w:val="00AD742F"/>
    <w:rsid w:val="00AD74DE"/>
    <w:rsid w:val="00AD755E"/>
    <w:rsid w:val="00AD76A4"/>
    <w:rsid w:val="00AD778D"/>
    <w:rsid w:val="00AD77FB"/>
    <w:rsid w:val="00AD7914"/>
    <w:rsid w:val="00AD7AAD"/>
    <w:rsid w:val="00AD7B87"/>
    <w:rsid w:val="00AD7C32"/>
    <w:rsid w:val="00AE0081"/>
    <w:rsid w:val="00AE01B9"/>
    <w:rsid w:val="00AE035C"/>
    <w:rsid w:val="00AE0760"/>
    <w:rsid w:val="00AE0817"/>
    <w:rsid w:val="00AE08AF"/>
    <w:rsid w:val="00AE08D0"/>
    <w:rsid w:val="00AE0958"/>
    <w:rsid w:val="00AE09B5"/>
    <w:rsid w:val="00AE09EC"/>
    <w:rsid w:val="00AE0A38"/>
    <w:rsid w:val="00AE0B94"/>
    <w:rsid w:val="00AE0CE2"/>
    <w:rsid w:val="00AE0DAF"/>
    <w:rsid w:val="00AE0DDE"/>
    <w:rsid w:val="00AE0E2A"/>
    <w:rsid w:val="00AE0E69"/>
    <w:rsid w:val="00AE1124"/>
    <w:rsid w:val="00AE11AD"/>
    <w:rsid w:val="00AE11D0"/>
    <w:rsid w:val="00AE11D3"/>
    <w:rsid w:val="00AE155F"/>
    <w:rsid w:val="00AE15A5"/>
    <w:rsid w:val="00AE15E6"/>
    <w:rsid w:val="00AE17CC"/>
    <w:rsid w:val="00AE1829"/>
    <w:rsid w:val="00AE199B"/>
    <w:rsid w:val="00AE1D17"/>
    <w:rsid w:val="00AE1DCD"/>
    <w:rsid w:val="00AE1E06"/>
    <w:rsid w:val="00AE1E55"/>
    <w:rsid w:val="00AE1F48"/>
    <w:rsid w:val="00AE23AD"/>
    <w:rsid w:val="00AE27E1"/>
    <w:rsid w:val="00AE2985"/>
    <w:rsid w:val="00AE2AC3"/>
    <w:rsid w:val="00AE2B57"/>
    <w:rsid w:val="00AE2BF0"/>
    <w:rsid w:val="00AE3307"/>
    <w:rsid w:val="00AE3313"/>
    <w:rsid w:val="00AE3559"/>
    <w:rsid w:val="00AE35CC"/>
    <w:rsid w:val="00AE3657"/>
    <w:rsid w:val="00AE3963"/>
    <w:rsid w:val="00AE3C8D"/>
    <w:rsid w:val="00AE3FDE"/>
    <w:rsid w:val="00AE40BA"/>
    <w:rsid w:val="00AE4122"/>
    <w:rsid w:val="00AE4275"/>
    <w:rsid w:val="00AE4438"/>
    <w:rsid w:val="00AE45FE"/>
    <w:rsid w:val="00AE467F"/>
    <w:rsid w:val="00AE480E"/>
    <w:rsid w:val="00AE4964"/>
    <w:rsid w:val="00AE4CD9"/>
    <w:rsid w:val="00AE4D8D"/>
    <w:rsid w:val="00AE4DE1"/>
    <w:rsid w:val="00AE4E18"/>
    <w:rsid w:val="00AE4F1B"/>
    <w:rsid w:val="00AE52F6"/>
    <w:rsid w:val="00AE5331"/>
    <w:rsid w:val="00AE5348"/>
    <w:rsid w:val="00AE5401"/>
    <w:rsid w:val="00AE54F0"/>
    <w:rsid w:val="00AE54FB"/>
    <w:rsid w:val="00AE56BF"/>
    <w:rsid w:val="00AE56C1"/>
    <w:rsid w:val="00AE5A32"/>
    <w:rsid w:val="00AE5A43"/>
    <w:rsid w:val="00AE5B37"/>
    <w:rsid w:val="00AE5F90"/>
    <w:rsid w:val="00AE6286"/>
    <w:rsid w:val="00AE62A7"/>
    <w:rsid w:val="00AE632C"/>
    <w:rsid w:val="00AE646D"/>
    <w:rsid w:val="00AE65F9"/>
    <w:rsid w:val="00AE6969"/>
    <w:rsid w:val="00AE69C8"/>
    <w:rsid w:val="00AE6B19"/>
    <w:rsid w:val="00AE6DCD"/>
    <w:rsid w:val="00AE7017"/>
    <w:rsid w:val="00AE7124"/>
    <w:rsid w:val="00AE713A"/>
    <w:rsid w:val="00AE719C"/>
    <w:rsid w:val="00AE727F"/>
    <w:rsid w:val="00AE731B"/>
    <w:rsid w:val="00AE73BC"/>
    <w:rsid w:val="00AE7536"/>
    <w:rsid w:val="00AE7662"/>
    <w:rsid w:val="00AE766D"/>
    <w:rsid w:val="00AE770A"/>
    <w:rsid w:val="00AE777F"/>
    <w:rsid w:val="00AE77F8"/>
    <w:rsid w:val="00AE78DD"/>
    <w:rsid w:val="00AE7FA4"/>
    <w:rsid w:val="00AF0052"/>
    <w:rsid w:val="00AF007B"/>
    <w:rsid w:val="00AF018F"/>
    <w:rsid w:val="00AF024B"/>
    <w:rsid w:val="00AF0308"/>
    <w:rsid w:val="00AF039E"/>
    <w:rsid w:val="00AF0467"/>
    <w:rsid w:val="00AF05EA"/>
    <w:rsid w:val="00AF0684"/>
    <w:rsid w:val="00AF0779"/>
    <w:rsid w:val="00AF1178"/>
    <w:rsid w:val="00AF11BC"/>
    <w:rsid w:val="00AF120F"/>
    <w:rsid w:val="00AF143D"/>
    <w:rsid w:val="00AF16B0"/>
    <w:rsid w:val="00AF1A47"/>
    <w:rsid w:val="00AF1B84"/>
    <w:rsid w:val="00AF1BAE"/>
    <w:rsid w:val="00AF1BEE"/>
    <w:rsid w:val="00AF1C7F"/>
    <w:rsid w:val="00AF1F53"/>
    <w:rsid w:val="00AF21DF"/>
    <w:rsid w:val="00AF2284"/>
    <w:rsid w:val="00AF22BC"/>
    <w:rsid w:val="00AF22EA"/>
    <w:rsid w:val="00AF2481"/>
    <w:rsid w:val="00AF2A32"/>
    <w:rsid w:val="00AF3348"/>
    <w:rsid w:val="00AF33A6"/>
    <w:rsid w:val="00AF36C6"/>
    <w:rsid w:val="00AF3968"/>
    <w:rsid w:val="00AF3D75"/>
    <w:rsid w:val="00AF3DD0"/>
    <w:rsid w:val="00AF3FE6"/>
    <w:rsid w:val="00AF400A"/>
    <w:rsid w:val="00AF422B"/>
    <w:rsid w:val="00AF4264"/>
    <w:rsid w:val="00AF427F"/>
    <w:rsid w:val="00AF43E1"/>
    <w:rsid w:val="00AF45C7"/>
    <w:rsid w:val="00AF4A01"/>
    <w:rsid w:val="00AF4A94"/>
    <w:rsid w:val="00AF4AC1"/>
    <w:rsid w:val="00AF4ACE"/>
    <w:rsid w:val="00AF4C2E"/>
    <w:rsid w:val="00AF4E46"/>
    <w:rsid w:val="00AF4E66"/>
    <w:rsid w:val="00AF5097"/>
    <w:rsid w:val="00AF50A8"/>
    <w:rsid w:val="00AF52CA"/>
    <w:rsid w:val="00AF52EE"/>
    <w:rsid w:val="00AF53BA"/>
    <w:rsid w:val="00AF5748"/>
    <w:rsid w:val="00AF5803"/>
    <w:rsid w:val="00AF58D2"/>
    <w:rsid w:val="00AF58EF"/>
    <w:rsid w:val="00AF5E87"/>
    <w:rsid w:val="00AF5FBD"/>
    <w:rsid w:val="00AF60A0"/>
    <w:rsid w:val="00AF6229"/>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81E"/>
    <w:rsid w:val="00AF7B77"/>
    <w:rsid w:val="00AF7C52"/>
    <w:rsid w:val="00AF7CD1"/>
    <w:rsid w:val="00AF7E28"/>
    <w:rsid w:val="00AF7F32"/>
    <w:rsid w:val="00B00246"/>
    <w:rsid w:val="00B00658"/>
    <w:rsid w:val="00B009F0"/>
    <w:rsid w:val="00B00A96"/>
    <w:rsid w:val="00B00CE9"/>
    <w:rsid w:val="00B00EB2"/>
    <w:rsid w:val="00B00FD4"/>
    <w:rsid w:val="00B00FD9"/>
    <w:rsid w:val="00B01069"/>
    <w:rsid w:val="00B01295"/>
    <w:rsid w:val="00B01541"/>
    <w:rsid w:val="00B016D5"/>
    <w:rsid w:val="00B01C5C"/>
    <w:rsid w:val="00B01D40"/>
    <w:rsid w:val="00B02204"/>
    <w:rsid w:val="00B025B0"/>
    <w:rsid w:val="00B02B00"/>
    <w:rsid w:val="00B02D02"/>
    <w:rsid w:val="00B02D88"/>
    <w:rsid w:val="00B033EB"/>
    <w:rsid w:val="00B0342F"/>
    <w:rsid w:val="00B03435"/>
    <w:rsid w:val="00B0343D"/>
    <w:rsid w:val="00B03506"/>
    <w:rsid w:val="00B035C5"/>
    <w:rsid w:val="00B03682"/>
    <w:rsid w:val="00B037AB"/>
    <w:rsid w:val="00B03A1B"/>
    <w:rsid w:val="00B03A6A"/>
    <w:rsid w:val="00B03B3C"/>
    <w:rsid w:val="00B0401E"/>
    <w:rsid w:val="00B04659"/>
    <w:rsid w:val="00B046CD"/>
    <w:rsid w:val="00B047C0"/>
    <w:rsid w:val="00B048BD"/>
    <w:rsid w:val="00B04AB4"/>
    <w:rsid w:val="00B04E27"/>
    <w:rsid w:val="00B04F63"/>
    <w:rsid w:val="00B04F6F"/>
    <w:rsid w:val="00B05281"/>
    <w:rsid w:val="00B05322"/>
    <w:rsid w:val="00B05336"/>
    <w:rsid w:val="00B0555B"/>
    <w:rsid w:val="00B0567E"/>
    <w:rsid w:val="00B056A0"/>
    <w:rsid w:val="00B058A8"/>
    <w:rsid w:val="00B05B72"/>
    <w:rsid w:val="00B060B4"/>
    <w:rsid w:val="00B060DD"/>
    <w:rsid w:val="00B06100"/>
    <w:rsid w:val="00B061EC"/>
    <w:rsid w:val="00B0629B"/>
    <w:rsid w:val="00B06453"/>
    <w:rsid w:val="00B06457"/>
    <w:rsid w:val="00B06546"/>
    <w:rsid w:val="00B065BC"/>
    <w:rsid w:val="00B06642"/>
    <w:rsid w:val="00B0684F"/>
    <w:rsid w:val="00B06982"/>
    <w:rsid w:val="00B06A44"/>
    <w:rsid w:val="00B06B19"/>
    <w:rsid w:val="00B06BCC"/>
    <w:rsid w:val="00B06FA1"/>
    <w:rsid w:val="00B06FAA"/>
    <w:rsid w:val="00B0769D"/>
    <w:rsid w:val="00B076E8"/>
    <w:rsid w:val="00B07794"/>
    <w:rsid w:val="00B077B7"/>
    <w:rsid w:val="00B07991"/>
    <w:rsid w:val="00B07AB4"/>
    <w:rsid w:val="00B07CF7"/>
    <w:rsid w:val="00B07DC8"/>
    <w:rsid w:val="00B07DDB"/>
    <w:rsid w:val="00B07E99"/>
    <w:rsid w:val="00B0FF64"/>
    <w:rsid w:val="00B102F2"/>
    <w:rsid w:val="00B10438"/>
    <w:rsid w:val="00B106CD"/>
    <w:rsid w:val="00B107A3"/>
    <w:rsid w:val="00B10827"/>
    <w:rsid w:val="00B10B1A"/>
    <w:rsid w:val="00B10E5A"/>
    <w:rsid w:val="00B10F3E"/>
    <w:rsid w:val="00B10FB2"/>
    <w:rsid w:val="00B11250"/>
    <w:rsid w:val="00B11378"/>
    <w:rsid w:val="00B114DF"/>
    <w:rsid w:val="00B119A4"/>
    <w:rsid w:val="00B119F1"/>
    <w:rsid w:val="00B11A6D"/>
    <w:rsid w:val="00B11CB2"/>
    <w:rsid w:val="00B11CC3"/>
    <w:rsid w:val="00B11D80"/>
    <w:rsid w:val="00B11FEC"/>
    <w:rsid w:val="00B12009"/>
    <w:rsid w:val="00B12752"/>
    <w:rsid w:val="00B12B42"/>
    <w:rsid w:val="00B12DE5"/>
    <w:rsid w:val="00B13096"/>
    <w:rsid w:val="00B13262"/>
    <w:rsid w:val="00B13390"/>
    <w:rsid w:val="00B13698"/>
    <w:rsid w:val="00B137BE"/>
    <w:rsid w:val="00B139D1"/>
    <w:rsid w:val="00B13FDE"/>
    <w:rsid w:val="00B141ED"/>
    <w:rsid w:val="00B14480"/>
    <w:rsid w:val="00B147AA"/>
    <w:rsid w:val="00B147E7"/>
    <w:rsid w:val="00B14A5C"/>
    <w:rsid w:val="00B14C51"/>
    <w:rsid w:val="00B14D74"/>
    <w:rsid w:val="00B14E9D"/>
    <w:rsid w:val="00B1500A"/>
    <w:rsid w:val="00B151C0"/>
    <w:rsid w:val="00B152B8"/>
    <w:rsid w:val="00B157F9"/>
    <w:rsid w:val="00B15915"/>
    <w:rsid w:val="00B15ECC"/>
    <w:rsid w:val="00B16135"/>
    <w:rsid w:val="00B16338"/>
    <w:rsid w:val="00B163D8"/>
    <w:rsid w:val="00B165D4"/>
    <w:rsid w:val="00B16621"/>
    <w:rsid w:val="00B1663E"/>
    <w:rsid w:val="00B1664A"/>
    <w:rsid w:val="00B167FE"/>
    <w:rsid w:val="00B168C9"/>
    <w:rsid w:val="00B16A35"/>
    <w:rsid w:val="00B16B7D"/>
    <w:rsid w:val="00B16C3A"/>
    <w:rsid w:val="00B16CFC"/>
    <w:rsid w:val="00B16D11"/>
    <w:rsid w:val="00B16FFC"/>
    <w:rsid w:val="00B17005"/>
    <w:rsid w:val="00B171EE"/>
    <w:rsid w:val="00B172D1"/>
    <w:rsid w:val="00B173FC"/>
    <w:rsid w:val="00B17830"/>
    <w:rsid w:val="00B178C0"/>
    <w:rsid w:val="00B17B33"/>
    <w:rsid w:val="00B17B4C"/>
    <w:rsid w:val="00B17B7B"/>
    <w:rsid w:val="00B17ED1"/>
    <w:rsid w:val="00B17F99"/>
    <w:rsid w:val="00B20001"/>
    <w:rsid w:val="00B20331"/>
    <w:rsid w:val="00B20599"/>
    <w:rsid w:val="00B20850"/>
    <w:rsid w:val="00B20851"/>
    <w:rsid w:val="00B2088A"/>
    <w:rsid w:val="00B208EE"/>
    <w:rsid w:val="00B20ABB"/>
    <w:rsid w:val="00B20D7D"/>
    <w:rsid w:val="00B20ED1"/>
    <w:rsid w:val="00B20F74"/>
    <w:rsid w:val="00B21392"/>
    <w:rsid w:val="00B21610"/>
    <w:rsid w:val="00B21975"/>
    <w:rsid w:val="00B21AF7"/>
    <w:rsid w:val="00B21BE9"/>
    <w:rsid w:val="00B21C67"/>
    <w:rsid w:val="00B21D0F"/>
    <w:rsid w:val="00B21D7C"/>
    <w:rsid w:val="00B226B1"/>
    <w:rsid w:val="00B22778"/>
    <w:rsid w:val="00B22A4A"/>
    <w:rsid w:val="00B22D94"/>
    <w:rsid w:val="00B22F45"/>
    <w:rsid w:val="00B22FC3"/>
    <w:rsid w:val="00B230BC"/>
    <w:rsid w:val="00B2315A"/>
    <w:rsid w:val="00B23234"/>
    <w:rsid w:val="00B23319"/>
    <w:rsid w:val="00B233FD"/>
    <w:rsid w:val="00B23658"/>
    <w:rsid w:val="00B2369E"/>
    <w:rsid w:val="00B237AB"/>
    <w:rsid w:val="00B2390A"/>
    <w:rsid w:val="00B2394D"/>
    <w:rsid w:val="00B23A7F"/>
    <w:rsid w:val="00B23C6E"/>
    <w:rsid w:val="00B23D8D"/>
    <w:rsid w:val="00B23F72"/>
    <w:rsid w:val="00B23FD4"/>
    <w:rsid w:val="00B240C0"/>
    <w:rsid w:val="00B24223"/>
    <w:rsid w:val="00B2434F"/>
    <w:rsid w:val="00B246CE"/>
    <w:rsid w:val="00B24842"/>
    <w:rsid w:val="00B24935"/>
    <w:rsid w:val="00B24B4A"/>
    <w:rsid w:val="00B24C43"/>
    <w:rsid w:val="00B24E87"/>
    <w:rsid w:val="00B2520A"/>
    <w:rsid w:val="00B25211"/>
    <w:rsid w:val="00B2532E"/>
    <w:rsid w:val="00B25805"/>
    <w:rsid w:val="00B259E1"/>
    <w:rsid w:val="00B25B57"/>
    <w:rsid w:val="00B25E97"/>
    <w:rsid w:val="00B26113"/>
    <w:rsid w:val="00B26241"/>
    <w:rsid w:val="00B26369"/>
    <w:rsid w:val="00B26388"/>
    <w:rsid w:val="00B26390"/>
    <w:rsid w:val="00B263FD"/>
    <w:rsid w:val="00B26699"/>
    <w:rsid w:val="00B269BE"/>
    <w:rsid w:val="00B26B57"/>
    <w:rsid w:val="00B26BE1"/>
    <w:rsid w:val="00B26DB7"/>
    <w:rsid w:val="00B26F0A"/>
    <w:rsid w:val="00B27058"/>
    <w:rsid w:val="00B27179"/>
    <w:rsid w:val="00B2727F"/>
    <w:rsid w:val="00B27338"/>
    <w:rsid w:val="00B273E7"/>
    <w:rsid w:val="00B2743E"/>
    <w:rsid w:val="00B274D9"/>
    <w:rsid w:val="00B275A3"/>
    <w:rsid w:val="00B27812"/>
    <w:rsid w:val="00B27BE9"/>
    <w:rsid w:val="00B27F2E"/>
    <w:rsid w:val="00B27F6E"/>
    <w:rsid w:val="00B27FD0"/>
    <w:rsid w:val="00B3022A"/>
    <w:rsid w:val="00B304FA"/>
    <w:rsid w:val="00B30614"/>
    <w:rsid w:val="00B30651"/>
    <w:rsid w:val="00B3070F"/>
    <w:rsid w:val="00B30838"/>
    <w:rsid w:val="00B30842"/>
    <w:rsid w:val="00B30A55"/>
    <w:rsid w:val="00B30AAB"/>
    <w:rsid w:val="00B30C52"/>
    <w:rsid w:val="00B30D5B"/>
    <w:rsid w:val="00B310CD"/>
    <w:rsid w:val="00B3117A"/>
    <w:rsid w:val="00B31203"/>
    <w:rsid w:val="00B31302"/>
    <w:rsid w:val="00B31355"/>
    <w:rsid w:val="00B31533"/>
    <w:rsid w:val="00B31597"/>
    <w:rsid w:val="00B31AA7"/>
    <w:rsid w:val="00B31C0A"/>
    <w:rsid w:val="00B31D6D"/>
    <w:rsid w:val="00B31EE5"/>
    <w:rsid w:val="00B32017"/>
    <w:rsid w:val="00B321F3"/>
    <w:rsid w:val="00B3228B"/>
    <w:rsid w:val="00B32514"/>
    <w:rsid w:val="00B3253A"/>
    <w:rsid w:val="00B32850"/>
    <w:rsid w:val="00B32A2D"/>
    <w:rsid w:val="00B32C36"/>
    <w:rsid w:val="00B32D56"/>
    <w:rsid w:val="00B32DB1"/>
    <w:rsid w:val="00B33152"/>
    <w:rsid w:val="00B3382B"/>
    <w:rsid w:val="00B33ADE"/>
    <w:rsid w:val="00B33B56"/>
    <w:rsid w:val="00B33BF1"/>
    <w:rsid w:val="00B33ED3"/>
    <w:rsid w:val="00B33FC6"/>
    <w:rsid w:val="00B34045"/>
    <w:rsid w:val="00B3414A"/>
    <w:rsid w:val="00B342A8"/>
    <w:rsid w:val="00B34387"/>
    <w:rsid w:val="00B34667"/>
    <w:rsid w:val="00B34844"/>
    <w:rsid w:val="00B348DC"/>
    <w:rsid w:val="00B349E9"/>
    <w:rsid w:val="00B349F2"/>
    <w:rsid w:val="00B34C6B"/>
    <w:rsid w:val="00B34C77"/>
    <w:rsid w:val="00B34D91"/>
    <w:rsid w:val="00B35349"/>
    <w:rsid w:val="00B35382"/>
    <w:rsid w:val="00B354B5"/>
    <w:rsid w:val="00B356E8"/>
    <w:rsid w:val="00B3574F"/>
    <w:rsid w:val="00B35A79"/>
    <w:rsid w:val="00B35AA7"/>
    <w:rsid w:val="00B36108"/>
    <w:rsid w:val="00B36226"/>
    <w:rsid w:val="00B3641D"/>
    <w:rsid w:val="00B36786"/>
    <w:rsid w:val="00B3679E"/>
    <w:rsid w:val="00B369C0"/>
    <w:rsid w:val="00B36E7A"/>
    <w:rsid w:val="00B37084"/>
    <w:rsid w:val="00B370D8"/>
    <w:rsid w:val="00B370E6"/>
    <w:rsid w:val="00B373A3"/>
    <w:rsid w:val="00B37438"/>
    <w:rsid w:val="00B3748B"/>
    <w:rsid w:val="00B374B6"/>
    <w:rsid w:val="00B3765B"/>
    <w:rsid w:val="00B376BC"/>
    <w:rsid w:val="00B377A7"/>
    <w:rsid w:val="00B377E6"/>
    <w:rsid w:val="00B3789B"/>
    <w:rsid w:val="00B3792C"/>
    <w:rsid w:val="00B37964"/>
    <w:rsid w:val="00B379A8"/>
    <w:rsid w:val="00B379CF"/>
    <w:rsid w:val="00B37A08"/>
    <w:rsid w:val="00B37A25"/>
    <w:rsid w:val="00B37B90"/>
    <w:rsid w:val="00B37D53"/>
    <w:rsid w:val="00B40073"/>
    <w:rsid w:val="00B40240"/>
    <w:rsid w:val="00B40275"/>
    <w:rsid w:val="00B406E0"/>
    <w:rsid w:val="00B406F7"/>
    <w:rsid w:val="00B4092D"/>
    <w:rsid w:val="00B40CF0"/>
    <w:rsid w:val="00B40D3B"/>
    <w:rsid w:val="00B40DDF"/>
    <w:rsid w:val="00B40ECB"/>
    <w:rsid w:val="00B416AA"/>
    <w:rsid w:val="00B417C3"/>
    <w:rsid w:val="00B41825"/>
    <w:rsid w:val="00B419A4"/>
    <w:rsid w:val="00B41A0F"/>
    <w:rsid w:val="00B41CA7"/>
    <w:rsid w:val="00B41CE3"/>
    <w:rsid w:val="00B41E5D"/>
    <w:rsid w:val="00B41E9B"/>
    <w:rsid w:val="00B41EC1"/>
    <w:rsid w:val="00B4214F"/>
    <w:rsid w:val="00B42402"/>
    <w:rsid w:val="00B42A25"/>
    <w:rsid w:val="00B42BE3"/>
    <w:rsid w:val="00B42C15"/>
    <w:rsid w:val="00B42F99"/>
    <w:rsid w:val="00B42FFC"/>
    <w:rsid w:val="00B43103"/>
    <w:rsid w:val="00B433F0"/>
    <w:rsid w:val="00B43481"/>
    <w:rsid w:val="00B435AB"/>
    <w:rsid w:val="00B439E0"/>
    <w:rsid w:val="00B43DAD"/>
    <w:rsid w:val="00B43E6B"/>
    <w:rsid w:val="00B444D7"/>
    <w:rsid w:val="00B4458C"/>
    <w:rsid w:val="00B44769"/>
    <w:rsid w:val="00B44B04"/>
    <w:rsid w:val="00B44E21"/>
    <w:rsid w:val="00B44F22"/>
    <w:rsid w:val="00B455BC"/>
    <w:rsid w:val="00B45638"/>
    <w:rsid w:val="00B45822"/>
    <w:rsid w:val="00B45896"/>
    <w:rsid w:val="00B45B22"/>
    <w:rsid w:val="00B45F1D"/>
    <w:rsid w:val="00B46631"/>
    <w:rsid w:val="00B4675D"/>
    <w:rsid w:val="00B46820"/>
    <w:rsid w:val="00B46848"/>
    <w:rsid w:val="00B468DA"/>
    <w:rsid w:val="00B46914"/>
    <w:rsid w:val="00B46996"/>
    <w:rsid w:val="00B469CF"/>
    <w:rsid w:val="00B469EB"/>
    <w:rsid w:val="00B470A9"/>
    <w:rsid w:val="00B471D8"/>
    <w:rsid w:val="00B472F0"/>
    <w:rsid w:val="00B474F3"/>
    <w:rsid w:val="00B475B7"/>
    <w:rsid w:val="00B475EF"/>
    <w:rsid w:val="00B47683"/>
    <w:rsid w:val="00B477E4"/>
    <w:rsid w:val="00B47B41"/>
    <w:rsid w:val="00B47B69"/>
    <w:rsid w:val="00B47BA2"/>
    <w:rsid w:val="00B47C79"/>
    <w:rsid w:val="00B47CAA"/>
    <w:rsid w:val="00B47CC9"/>
    <w:rsid w:val="00B47CF8"/>
    <w:rsid w:val="00B47DBC"/>
    <w:rsid w:val="00B47DD9"/>
    <w:rsid w:val="00B50102"/>
    <w:rsid w:val="00B5042D"/>
    <w:rsid w:val="00B507B6"/>
    <w:rsid w:val="00B50A9C"/>
    <w:rsid w:val="00B50B84"/>
    <w:rsid w:val="00B50F98"/>
    <w:rsid w:val="00B50FFD"/>
    <w:rsid w:val="00B511B1"/>
    <w:rsid w:val="00B512C0"/>
    <w:rsid w:val="00B513A4"/>
    <w:rsid w:val="00B513C1"/>
    <w:rsid w:val="00B51514"/>
    <w:rsid w:val="00B5170C"/>
    <w:rsid w:val="00B517CD"/>
    <w:rsid w:val="00B5194A"/>
    <w:rsid w:val="00B51A00"/>
    <w:rsid w:val="00B51AF9"/>
    <w:rsid w:val="00B51D93"/>
    <w:rsid w:val="00B51DCF"/>
    <w:rsid w:val="00B51F68"/>
    <w:rsid w:val="00B51F7B"/>
    <w:rsid w:val="00B51FF3"/>
    <w:rsid w:val="00B521D3"/>
    <w:rsid w:val="00B52504"/>
    <w:rsid w:val="00B525EE"/>
    <w:rsid w:val="00B52627"/>
    <w:rsid w:val="00B5274C"/>
    <w:rsid w:val="00B5279D"/>
    <w:rsid w:val="00B5279F"/>
    <w:rsid w:val="00B527CE"/>
    <w:rsid w:val="00B528C7"/>
    <w:rsid w:val="00B529EF"/>
    <w:rsid w:val="00B52D82"/>
    <w:rsid w:val="00B52E2B"/>
    <w:rsid w:val="00B52EC6"/>
    <w:rsid w:val="00B52EE1"/>
    <w:rsid w:val="00B52F81"/>
    <w:rsid w:val="00B5306E"/>
    <w:rsid w:val="00B5328D"/>
    <w:rsid w:val="00B53334"/>
    <w:rsid w:val="00B5373C"/>
    <w:rsid w:val="00B539B9"/>
    <w:rsid w:val="00B53A73"/>
    <w:rsid w:val="00B53D54"/>
    <w:rsid w:val="00B53E8C"/>
    <w:rsid w:val="00B53F1B"/>
    <w:rsid w:val="00B53F1F"/>
    <w:rsid w:val="00B5409A"/>
    <w:rsid w:val="00B541C6"/>
    <w:rsid w:val="00B54346"/>
    <w:rsid w:val="00B54784"/>
    <w:rsid w:val="00B54880"/>
    <w:rsid w:val="00B54967"/>
    <w:rsid w:val="00B55085"/>
    <w:rsid w:val="00B55478"/>
    <w:rsid w:val="00B555F8"/>
    <w:rsid w:val="00B5562A"/>
    <w:rsid w:val="00B5562C"/>
    <w:rsid w:val="00B55745"/>
    <w:rsid w:val="00B558E3"/>
    <w:rsid w:val="00B55A00"/>
    <w:rsid w:val="00B55AE1"/>
    <w:rsid w:val="00B55B26"/>
    <w:rsid w:val="00B55C8E"/>
    <w:rsid w:val="00B55F6C"/>
    <w:rsid w:val="00B56015"/>
    <w:rsid w:val="00B561CA"/>
    <w:rsid w:val="00B562A3"/>
    <w:rsid w:val="00B562C7"/>
    <w:rsid w:val="00B56361"/>
    <w:rsid w:val="00B563FA"/>
    <w:rsid w:val="00B565A0"/>
    <w:rsid w:val="00B565C1"/>
    <w:rsid w:val="00B56726"/>
    <w:rsid w:val="00B56738"/>
    <w:rsid w:val="00B56B16"/>
    <w:rsid w:val="00B56BD3"/>
    <w:rsid w:val="00B56C19"/>
    <w:rsid w:val="00B5709E"/>
    <w:rsid w:val="00B5724A"/>
    <w:rsid w:val="00B572BD"/>
    <w:rsid w:val="00B57380"/>
    <w:rsid w:val="00B5766F"/>
    <w:rsid w:val="00B57702"/>
    <w:rsid w:val="00B578DC"/>
    <w:rsid w:val="00B57B0A"/>
    <w:rsid w:val="00B57DBB"/>
    <w:rsid w:val="00B57E60"/>
    <w:rsid w:val="00B6012A"/>
    <w:rsid w:val="00B601EE"/>
    <w:rsid w:val="00B601F5"/>
    <w:rsid w:val="00B609BD"/>
    <w:rsid w:val="00B609E7"/>
    <w:rsid w:val="00B60B72"/>
    <w:rsid w:val="00B60E86"/>
    <w:rsid w:val="00B60E99"/>
    <w:rsid w:val="00B61197"/>
    <w:rsid w:val="00B6163F"/>
    <w:rsid w:val="00B6179E"/>
    <w:rsid w:val="00B617AB"/>
    <w:rsid w:val="00B6181E"/>
    <w:rsid w:val="00B619BD"/>
    <w:rsid w:val="00B61D86"/>
    <w:rsid w:val="00B620E5"/>
    <w:rsid w:val="00B6213E"/>
    <w:rsid w:val="00B6223E"/>
    <w:rsid w:val="00B624FB"/>
    <w:rsid w:val="00B62504"/>
    <w:rsid w:val="00B6258D"/>
    <w:rsid w:val="00B625CB"/>
    <w:rsid w:val="00B62823"/>
    <w:rsid w:val="00B62836"/>
    <w:rsid w:val="00B628AC"/>
    <w:rsid w:val="00B62A58"/>
    <w:rsid w:val="00B62A85"/>
    <w:rsid w:val="00B62ACF"/>
    <w:rsid w:val="00B62D8D"/>
    <w:rsid w:val="00B62F41"/>
    <w:rsid w:val="00B632C9"/>
    <w:rsid w:val="00B632E4"/>
    <w:rsid w:val="00B6348C"/>
    <w:rsid w:val="00B636D2"/>
    <w:rsid w:val="00B63734"/>
    <w:rsid w:val="00B637D6"/>
    <w:rsid w:val="00B6382C"/>
    <w:rsid w:val="00B639B5"/>
    <w:rsid w:val="00B63FC3"/>
    <w:rsid w:val="00B640F2"/>
    <w:rsid w:val="00B641AD"/>
    <w:rsid w:val="00B642D6"/>
    <w:rsid w:val="00B64332"/>
    <w:rsid w:val="00B64470"/>
    <w:rsid w:val="00B64471"/>
    <w:rsid w:val="00B645C2"/>
    <w:rsid w:val="00B646F1"/>
    <w:rsid w:val="00B64FB4"/>
    <w:rsid w:val="00B650EC"/>
    <w:rsid w:val="00B6519F"/>
    <w:rsid w:val="00B65347"/>
    <w:rsid w:val="00B65456"/>
    <w:rsid w:val="00B65629"/>
    <w:rsid w:val="00B65A21"/>
    <w:rsid w:val="00B65C78"/>
    <w:rsid w:val="00B65CF3"/>
    <w:rsid w:val="00B65D5D"/>
    <w:rsid w:val="00B65DBB"/>
    <w:rsid w:val="00B65ED7"/>
    <w:rsid w:val="00B66012"/>
    <w:rsid w:val="00B660A8"/>
    <w:rsid w:val="00B66454"/>
    <w:rsid w:val="00B666AE"/>
    <w:rsid w:val="00B6674E"/>
    <w:rsid w:val="00B66827"/>
    <w:rsid w:val="00B66917"/>
    <w:rsid w:val="00B66B87"/>
    <w:rsid w:val="00B66F35"/>
    <w:rsid w:val="00B66F8A"/>
    <w:rsid w:val="00B672F5"/>
    <w:rsid w:val="00B673EC"/>
    <w:rsid w:val="00B675CE"/>
    <w:rsid w:val="00B6767E"/>
    <w:rsid w:val="00B67A5B"/>
    <w:rsid w:val="00B67D10"/>
    <w:rsid w:val="00B70115"/>
    <w:rsid w:val="00B7046D"/>
    <w:rsid w:val="00B704BA"/>
    <w:rsid w:val="00B7068A"/>
    <w:rsid w:val="00B70926"/>
    <w:rsid w:val="00B70AC4"/>
    <w:rsid w:val="00B70B16"/>
    <w:rsid w:val="00B712C5"/>
    <w:rsid w:val="00B714A1"/>
    <w:rsid w:val="00B71517"/>
    <w:rsid w:val="00B71634"/>
    <w:rsid w:val="00B71B14"/>
    <w:rsid w:val="00B71D53"/>
    <w:rsid w:val="00B71D6A"/>
    <w:rsid w:val="00B71DBB"/>
    <w:rsid w:val="00B71F59"/>
    <w:rsid w:val="00B72229"/>
    <w:rsid w:val="00B722F8"/>
    <w:rsid w:val="00B72349"/>
    <w:rsid w:val="00B72419"/>
    <w:rsid w:val="00B729F2"/>
    <w:rsid w:val="00B72A56"/>
    <w:rsid w:val="00B72C59"/>
    <w:rsid w:val="00B72D05"/>
    <w:rsid w:val="00B72EEE"/>
    <w:rsid w:val="00B7316E"/>
    <w:rsid w:val="00B73205"/>
    <w:rsid w:val="00B733C3"/>
    <w:rsid w:val="00B737D4"/>
    <w:rsid w:val="00B739A1"/>
    <w:rsid w:val="00B739D0"/>
    <w:rsid w:val="00B73CD4"/>
    <w:rsid w:val="00B73DB2"/>
    <w:rsid w:val="00B742A4"/>
    <w:rsid w:val="00B744E8"/>
    <w:rsid w:val="00B747C8"/>
    <w:rsid w:val="00B747E0"/>
    <w:rsid w:val="00B7496C"/>
    <w:rsid w:val="00B74A23"/>
    <w:rsid w:val="00B74B20"/>
    <w:rsid w:val="00B74D63"/>
    <w:rsid w:val="00B74F93"/>
    <w:rsid w:val="00B7500F"/>
    <w:rsid w:val="00B75038"/>
    <w:rsid w:val="00B75044"/>
    <w:rsid w:val="00B75271"/>
    <w:rsid w:val="00B75361"/>
    <w:rsid w:val="00B75588"/>
    <w:rsid w:val="00B755B3"/>
    <w:rsid w:val="00B756CA"/>
    <w:rsid w:val="00B758AA"/>
    <w:rsid w:val="00B758AC"/>
    <w:rsid w:val="00B75C71"/>
    <w:rsid w:val="00B75CBF"/>
    <w:rsid w:val="00B75DB6"/>
    <w:rsid w:val="00B75E9D"/>
    <w:rsid w:val="00B75EF1"/>
    <w:rsid w:val="00B75F18"/>
    <w:rsid w:val="00B76051"/>
    <w:rsid w:val="00B760D8"/>
    <w:rsid w:val="00B76404"/>
    <w:rsid w:val="00B76427"/>
    <w:rsid w:val="00B76456"/>
    <w:rsid w:val="00B76504"/>
    <w:rsid w:val="00B7651C"/>
    <w:rsid w:val="00B76746"/>
    <w:rsid w:val="00B76756"/>
    <w:rsid w:val="00B7675E"/>
    <w:rsid w:val="00B7676C"/>
    <w:rsid w:val="00B770A3"/>
    <w:rsid w:val="00B77213"/>
    <w:rsid w:val="00B77653"/>
    <w:rsid w:val="00B77702"/>
    <w:rsid w:val="00B77819"/>
    <w:rsid w:val="00B77871"/>
    <w:rsid w:val="00B77A12"/>
    <w:rsid w:val="00B77A99"/>
    <w:rsid w:val="00B77F2F"/>
    <w:rsid w:val="00B80354"/>
    <w:rsid w:val="00B803D4"/>
    <w:rsid w:val="00B805E3"/>
    <w:rsid w:val="00B80655"/>
    <w:rsid w:val="00B80769"/>
    <w:rsid w:val="00B809F9"/>
    <w:rsid w:val="00B80A64"/>
    <w:rsid w:val="00B80B5A"/>
    <w:rsid w:val="00B80DB5"/>
    <w:rsid w:val="00B80E7C"/>
    <w:rsid w:val="00B811E3"/>
    <w:rsid w:val="00B81666"/>
    <w:rsid w:val="00B81917"/>
    <w:rsid w:val="00B81956"/>
    <w:rsid w:val="00B819EA"/>
    <w:rsid w:val="00B81A38"/>
    <w:rsid w:val="00B81AAE"/>
    <w:rsid w:val="00B822E9"/>
    <w:rsid w:val="00B82414"/>
    <w:rsid w:val="00B824B6"/>
    <w:rsid w:val="00B8259E"/>
    <w:rsid w:val="00B827DE"/>
    <w:rsid w:val="00B82978"/>
    <w:rsid w:val="00B829C6"/>
    <w:rsid w:val="00B82A67"/>
    <w:rsid w:val="00B82C9E"/>
    <w:rsid w:val="00B82D09"/>
    <w:rsid w:val="00B82E63"/>
    <w:rsid w:val="00B83199"/>
    <w:rsid w:val="00B8346F"/>
    <w:rsid w:val="00B837DF"/>
    <w:rsid w:val="00B8389D"/>
    <w:rsid w:val="00B8397B"/>
    <w:rsid w:val="00B83986"/>
    <w:rsid w:val="00B839D5"/>
    <w:rsid w:val="00B83A79"/>
    <w:rsid w:val="00B83C18"/>
    <w:rsid w:val="00B83E9D"/>
    <w:rsid w:val="00B84042"/>
    <w:rsid w:val="00B841E3"/>
    <w:rsid w:val="00B84202"/>
    <w:rsid w:val="00B84220"/>
    <w:rsid w:val="00B8452B"/>
    <w:rsid w:val="00B845B6"/>
    <w:rsid w:val="00B84785"/>
    <w:rsid w:val="00B847A2"/>
    <w:rsid w:val="00B847F4"/>
    <w:rsid w:val="00B84A99"/>
    <w:rsid w:val="00B84BE1"/>
    <w:rsid w:val="00B84ED4"/>
    <w:rsid w:val="00B84F06"/>
    <w:rsid w:val="00B85127"/>
    <w:rsid w:val="00B85168"/>
    <w:rsid w:val="00B851DF"/>
    <w:rsid w:val="00B8541E"/>
    <w:rsid w:val="00B854E3"/>
    <w:rsid w:val="00B855AD"/>
    <w:rsid w:val="00B855BF"/>
    <w:rsid w:val="00B855FE"/>
    <w:rsid w:val="00B856EF"/>
    <w:rsid w:val="00B857D2"/>
    <w:rsid w:val="00B859D0"/>
    <w:rsid w:val="00B85AB2"/>
    <w:rsid w:val="00B85DBD"/>
    <w:rsid w:val="00B85E4D"/>
    <w:rsid w:val="00B85F09"/>
    <w:rsid w:val="00B8604A"/>
    <w:rsid w:val="00B860D0"/>
    <w:rsid w:val="00B86A28"/>
    <w:rsid w:val="00B86A9F"/>
    <w:rsid w:val="00B86B2E"/>
    <w:rsid w:val="00B86C60"/>
    <w:rsid w:val="00B86D41"/>
    <w:rsid w:val="00B86DA3"/>
    <w:rsid w:val="00B86E08"/>
    <w:rsid w:val="00B86E4B"/>
    <w:rsid w:val="00B86FB3"/>
    <w:rsid w:val="00B8725B"/>
    <w:rsid w:val="00B8744E"/>
    <w:rsid w:val="00B8749B"/>
    <w:rsid w:val="00B87509"/>
    <w:rsid w:val="00B87605"/>
    <w:rsid w:val="00B87866"/>
    <w:rsid w:val="00B87BB7"/>
    <w:rsid w:val="00B87C93"/>
    <w:rsid w:val="00B87CEC"/>
    <w:rsid w:val="00B87FFC"/>
    <w:rsid w:val="00B90120"/>
    <w:rsid w:val="00B90190"/>
    <w:rsid w:val="00B901BF"/>
    <w:rsid w:val="00B90279"/>
    <w:rsid w:val="00B90719"/>
    <w:rsid w:val="00B9085F"/>
    <w:rsid w:val="00B90941"/>
    <w:rsid w:val="00B90D08"/>
    <w:rsid w:val="00B90D88"/>
    <w:rsid w:val="00B90EFE"/>
    <w:rsid w:val="00B90F21"/>
    <w:rsid w:val="00B90F63"/>
    <w:rsid w:val="00B911FF"/>
    <w:rsid w:val="00B91345"/>
    <w:rsid w:val="00B91493"/>
    <w:rsid w:val="00B918CD"/>
    <w:rsid w:val="00B91A94"/>
    <w:rsid w:val="00B91F6A"/>
    <w:rsid w:val="00B9216A"/>
    <w:rsid w:val="00B92413"/>
    <w:rsid w:val="00B924F0"/>
    <w:rsid w:val="00B92530"/>
    <w:rsid w:val="00B92561"/>
    <w:rsid w:val="00B92BDF"/>
    <w:rsid w:val="00B93273"/>
    <w:rsid w:val="00B938D2"/>
    <w:rsid w:val="00B942D0"/>
    <w:rsid w:val="00B94593"/>
    <w:rsid w:val="00B9461E"/>
    <w:rsid w:val="00B9462A"/>
    <w:rsid w:val="00B94756"/>
    <w:rsid w:val="00B94870"/>
    <w:rsid w:val="00B948CE"/>
    <w:rsid w:val="00B94B00"/>
    <w:rsid w:val="00B94C2A"/>
    <w:rsid w:val="00B94CAE"/>
    <w:rsid w:val="00B94CDD"/>
    <w:rsid w:val="00B94F21"/>
    <w:rsid w:val="00B9502B"/>
    <w:rsid w:val="00B950A3"/>
    <w:rsid w:val="00B954F0"/>
    <w:rsid w:val="00B9563B"/>
    <w:rsid w:val="00B9579C"/>
    <w:rsid w:val="00B9582B"/>
    <w:rsid w:val="00B95BD1"/>
    <w:rsid w:val="00B95CC7"/>
    <w:rsid w:val="00B95DFD"/>
    <w:rsid w:val="00B95E18"/>
    <w:rsid w:val="00B95EB4"/>
    <w:rsid w:val="00B95EBF"/>
    <w:rsid w:val="00B95F71"/>
    <w:rsid w:val="00B95FAA"/>
    <w:rsid w:val="00B96176"/>
    <w:rsid w:val="00B96183"/>
    <w:rsid w:val="00B965C8"/>
    <w:rsid w:val="00B96657"/>
    <w:rsid w:val="00B9668D"/>
    <w:rsid w:val="00B9669F"/>
    <w:rsid w:val="00B966EF"/>
    <w:rsid w:val="00B96AA2"/>
    <w:rsid w:val="00B96B18"/>
    <w:rsid w:val="00B96BC8"/>
    <w:rsid w:val="00B97108"/>
    <w:rsid w:val="00B97207"/>
    <w:rsid w:val="00B97246"/>
    <w:rsid w:val="00B97254"/>
    <w:rsid w:val="00B9757C"/>
    <w:rsid w:val="00B9767E"/>
    <w:rsid w:val="00B976DC"/>
    <w:rsid w:val="00B97742"/>
    <w:rsid w:val="00B97753"/>
    <w:rsid w:val="00B97870"/>
    <w:rsid w:val="00B979A4"/>
    <w:rsid w:val="00B97DCD"/>
    <w:rsid w:val="00B97EF0"/>
    <w:rsid w:val="00B97FB4"/>
    <w:rsid w:val="00BA0424"/>
    <w:rsid w:val="00BA046E"/>
    <w:rsid w:val="00BA0777"/>
    <w:rsid w:val="00BA0864"/>
    <w:rsid w:val="00BA10D1"/>
    <w:rsid w:val="00BA1136"/>
    <w:rsid w:val="00BA1424"/>
    <w:rsid w:val="00BA1464"/>
    <w:rsid w:val="00BA182F"/>
    <w:rsid w:val="00BA1CA4"/>
    <w:rsid w:val="00BA1E60"/>
    <w:rsid w:val="00BA1E99"/>
    <w:rsid w:val="00BA1EA0"/>
    <w:rsid w:val="00BA1F1F"/>
    <w:rsid w:val="00BA1F2D"/>
    <w:rsid w:val="00BA1FA6"/>
    <w:rsid w:val="00BA20D9"/>
    <w:rsid w:val="00BA213A"/>
    <w:rsid w:val="00BA2341"/>
    <w:rsid w:val="00BA26FF"/>
    <w:rsid w:val="00BA2710"/>
    <w:rsid w:val="00BA27BA"/>
    <w:rsid w:val="00BA27CD"/>
    <w:rsid w:val="00BA2924"/>
    <w:rsid w:val="00BA2A66"/>
    <w:rsid w:val="00BA2A96"/>
    <w:rsid w:val="00BA2C74"/>
    <w:rsid w:val="00BA2D05"/>
    <w:rsid w:val="00BA2E4D"/>
    <w:rsid w:val="00BA2E7A"/>
    <w:rsid w:val="00BA2FB8"/>
    <w:rsid w:val="00BA3458"/>
    <w:rsid w:val="00BA359A"/>
    <w:rsid w:val="00BA3710"/>
    <w:rsid w:val="00BA3912"/>
    <w:rsid w:val="00BA39F8"/>
    <w:rsid w:val="00BA3E5B"/>
    <w:rsid w:val="00BA3F6C"/>
    <w:rsid w:val="00BA3F78"/>
    <w:rsid w:val="00BA4944"/>
    <w:rsid w:val="00BA4992"/>
    <w:rsid w:val="00BA4A10"/>
    <w:rsid w:val="00BA4B78"/>
    <w:rsid w:val="00BA4CE7"/>
    <w:rsid w:val="00BA4EAB"/>
    <w:rsid w:val="00BA5077"/>
    <w:rsid w:val="00BA50AB"/>
    <w:rsid w:val="00BA52AF"/>
    <w:rsid w:val="00BA52C9"/>
    <w:rsid w:val="00BA53D6"/>
    <w:rsid w:val="00BA548C"/>
    <w:rsid w:val="00BA5523"/>
    <w:rsid w:val="00BA5877"/>
    <w:rsid w:val="00BA5BAE"/>
    <w:rsid w:val="00BA5BD3"/>
    <w:rsid w:val="00BA5DEB"/>
    <w:rsid w:val="00BA5FD3"/>
    <w:rsid w:val="00BA6031"/>
    <w:rsid w:val="00BA60ED"/>
    <w:rsid w:val="00BA6417"/>
    <w:rsid w:val="00BA664D"/>
    <w:rsid w:val="00BA691D"/>
    <w:rsid w:val="00BA6A34"/>
    <w:rsid w:val="00BA710A"/>
    <w:rsid w:val="00BA7118"/>
    <w:rsid w:val="00BA7259"/>
    <w:rsid w:val="00BA7269"/>
    <w:rsid w:val="00BA7562"/>
    <w:rsid w:val="00BA7593"/>
    <w:rsid w:val="00BA75D4"/>
    <w:rsid w:val="00BA760B"/>
    <w:rsid w:val="00BA7787"/>
    <w:rsid w:val="00BA7907"/>
    <w:rsid w:val="00BA7C7A"/>
    <w:rsid w:val="00BA7E93"/>
    <w:rsid w:val="00BA7E9B"/>
    <w:rsid w:val="00BA7F6E"/>
    <w:rsid w:val="00BA7FBE"/>
    <w:rsid w:val="00BA7FEE"/>
    <w:rsid w:val="00BA8E51"/>
    <w:rsid w:val="00BAB652"/>
    <w:rsid w:val="00BAF463"/>
    <w:rsid w:val="00BB0282"/>
    <w:rsid w:val="00BB0339"/>
    <w:rsid w:val="00BB03CA"/>
    <w:rsid w:val="00BB049D"/>
    <w:rsid w:val="00BB04EE"/>
    <w:rsid w:val="00BB0591"/>
    <w:rsid w:val="00BB08FE"/>
    <w:rsid w:val="00BB0979"/>
    <w:rsid w:val="00BB0AEE"/>
    <w:rsid w:val="00BB0C48"/>
    <w:rsid w:val="00BB0C55"/>
    <w:rsid w:val="00BB0CC3"/>
    <w:rsid w:val="00BB0F03"/>
    <w:rsid w:val="00BB13DC"/>
    <w:rsid w:val="00BB1421"/>
    <w:rsid w:val="00BB1732"/>
    <w:rsid w:val="00BB17EC"/>
    <w:rsid w:val="00BB183D"/>
    <w:rsid w:val="00BB1A80"/>
    <w:rsid w:val="00BB1E56"/>
    <w:rsid w:val="00BB1F39"/>
    <w:rsid w:val="00BB20D4"/>
    <w:rsid w:val="00BB2539"/>
    <w:rsid w:val="00BB261B"/>
    <w:rsid w:val="00BB2713"/>
    <w:rsid w:val="00BB2902"/>
    <w:rsid w:val="00BB2A13"/>
    <w:rsid w:val="00BB2A6D"/>
    <w:rsid w:val="00BB2D44"/>
    <w:rsid w:val="00BB303A"/>
    <w:rsid w:val="00BB310A"/>
    <w:rsid w:val="00BB31AF"/>
    <w:rsid w:val="00BB3410"/>
    <w:rsid w:val="00BB3790"/>
    <w:rsid w:val="00BB37E3"/>
    <w:rsid w:val="00BB38FE"/>
    <w:rsid w:val="00BB3A16"/>
    <w:rsid w:val="00BB3B27"/>
    <w:rsid w:val="00BB3BA9"/>
    <w:rsid w:val="00BB3BBC"/>
    <w:rsid w:val="00BB3E1A"/>
    <w:rsid w:val="00BB41FD"/>
    <w:rsid w:val="00BB45B0"/>
    <w:rsid w:val="00BB476D"/>
    <w:rsid w:val="00BB4AA6"/>
    <w:rsid w:val="00BB4DE1"/>
    <w:rsid w:val="00BB5911"/>
    <w:rsid w:val="00BB5BE9"/>
    <w:rsid w:val="00BB5D4B"/>
    <w:rsid w:val="00BB5E8D"/>
    <w:rsid w:val="00BB5EE7"/>
    <w:rsid w:val="00BB5F00"/>
    <w:rsid w:val="00BB5F04"/>
    <w:rsid w:val="00BB5F33"/>
    <w:rsid w:val="00BB6106"/>
    <w:rsid w:val="00BB6315"/>
    <w:rsid w:val="00BB6644"/>
    <w:rsid w:val="00BB66D9"/>
    <w:rsid w:val="00BB67E3"/>
    <w:rsid w:val="00BB6880"/>
    <w:rsid w:val="00BB68FE"/>
    <w:rsid w:val="00BB6960"/>
    <w:rsid w:val="00BB697A"/>
    <w:rsid w:val="00BB6A81"/>
    <w:rsid w:val="00BB6B79"/>
    <w:rsid w:val="00BB6D32"/>
    <w:rsid w:val="00BB6F6F"/>
    <w:rsid w:val="00BB6F99"/>
    <w:rsid w:val="00BB709A"/>
    <w:rsid w:val="00BB72FD"/>
    <w:rsid w:val="00BB7325"/>
    <w:rsid w:val="00BB75CA"/>
    <w:rsid w:val="00BB7624"/>
    <w:rsid w:val="00BB776A"/>
    <w:rsid w:val="00BB7CDB"/>
    <w:rsid w:val="00BB7DFF"/>
    <w:rsid w:val="00BB7ED7"/>
    <w:rsid w:val="00BC042D"/>
    <w:rsid w:val="00BC0443"/>
    <w:rsid w:val="00BC0593"/>
    <w:rsid w:val="00BC05EB"/>
    <w:rsid w:val="00BC06FC"/>
    <w:rsid w:val="00BC074D"/>
    <w:rsid w:val="00BC0773"/>
    <w:rsid w:val="00BC0A9F"/>
    <w:rsid w:val="00BC0D51"/>
    <w:rsid w:val="00BC0DA2"/>
    <w:rsid w:val="00BC0F36"/>
    <w:rsid w:val="00BC0FF4"/>
    <w:rsid w:val="00BC1079"/>
    <w:rsid w:val="00BC122D"/>
    <w:rsid w:val="00BC13AB"/>
    <w:rsid w:val="00BC194F"/>
    <w:rsid w:val="00BC19F9"/>
    <w:rsid w:val="00BC1C69"/>
    <w:rsid w:val="00BC1DB1"/>
    <w:rsid w:val="00BC1F74"/>
    <w:rsid w:val="00BC21B9"/>
    <w:rsid w:val="00BC21C1"/>
    <w:rsid w:val="00BC22A5"/>
    <w:rsid w:val="00BC22D9"/>
    <w:rsid w:val="00BC22E0"/>
    <w:rsid w:val="00BC2474"/>
    <w:rsid w:val="00BC24AC"/>
    <w:rsid w:val="00BC2533"/>
    <w:rsid w:val="00BC2820"/>
    <w:rsid w:val="00BC286F"/>
    <w:rsid w:val="00BC2932"/>
    <w:rsid w:val="00BC2DD4"/>
    <w:rsid w:val="00BC2E4A"/>
    <w:rsid w:val="00BC2FAF"/>
    <w:rsid w:val="00BC30F7"/>
    <w:rsid w:val="00BC34C1"/>
    <w:rsid w:val="00BC350B"/>
    <w:rsid w:val="00BC35C9"/>
    <w:rsid w:val="00BC378C"/>
    <w:rsid w:val="00BC3D80"/>
    <w:rsid w:val="00BC3DE4"/>
    <w:rsid w:val="00BC3DFA"/>
    <w:rsid w:val="00BC3F77"/>
    <w:rsid w:val="00BC40F0"/>
    <w:rsid w:val="00BC421D"/>
    <w:rsid w:val="00BC4303"/>
    <w:rsid w:val="00BC45F5"/>
    <w:rsid w:val="00BC48AF"/>
    <w:rsid w:val="00BC4D33"/>
    <w:rsid w:val="00BC4DDF"/>
    <w:rsid w:val="00BC4E84"/>
    <w:rsid w:val="00BC4ECA"/>
    <w:rsid w:val="00BC4EED"/>
    <w:rsid w:val="00BC503F"/>
    <w:rsid w:val="00BC5235"/>
    <w:rsid w:val="00BC5331"/>
    <w:rsid w:val="00BC53A2"/>
    <w:rsid w:val="00BC5AE0"/>
    <w:rsid w:val="00BC5E2E"/>
    <w:rsid w:val="00BC5EBD"/>
    <w:rsid w:val="00BC6009"/>
    <w:rsid w:val="00BC63CE"/>
    <w:rsid w:val="00BC648D"/>
    <w:rsid w:val="00BC648F"/>
    <w:rsid w:val="00BC6FDB"/>
    <w:rsid w:val="00BC7256"/>
    <w:rsid w:val="00BC74AB"/>
    <w:rsid w:val="00BC7554"/>
    <w:rsid w:val="00BC7E64"/>
    <w:rsid w:val="00BCA269"/>
    <w:rsid w:val="00BD0050"/>
    <w:rsid w:val="00BD00DA"/>
    <w:rsid w:val="00BD049B"/>
    <w:rsid w:val="00BD05F6"/>
    <w:rsid w:val="00BD0620"/>
    <w:rsid w:val="00BD070C"/>
    <w:rsid w:val="00BD0A11"/>
    <w:rsid w:val="00BD0B1A"/>
    <w:rsid w:val="00BD0C34"/>
    <w:rsid w:val="00BD0C83"/>
    <w:rsid w:val="00BD0F41"/>
    <w:rsid w:val="00BD14D4"/>
    <w:rsid w:val="00BD156A"/>
    <w:rsid w:val="00BD16BF"/>
    <w:rsid w:val="00BD17F1"/>
    <w:rsid w:val="00BD1961"/>
    <w:rsid w:val="00BD1976"/>
    <w:rsid w:val="00BD197E"/>
    <w:rsid w:val="00BD1B2A"/>
    <w:rsid w:val="00BD1B94"/>
    <w:rsid w:val="00BD1E5E"/>
    <w:rsid w:val="00BD1E86"/>
    <w:rsid w:val="00BD1E8D"/>
    <w:rsid w:val="00BD20D8"/>
    <w:rsid w:val="00BD2183"/>
    <w:rsid w:val="00BD235B"/>
    <w:rsid w:val="00BD23F5"/>
    <w:rsid w:val="00BD2749"/>
    <w:rsid w:val="00BD2796"/>
    <w:rsid w:val="00BD27D6"/>
    <w:rsid w:val="00BD27F3"/>
    <w:rsid w:val="00BD2881"/>
    <w:rsid w:val="00BD304D"/>
    <w:rsid w:val="00BD3130"/>
    <w:rsid w:val="00BD34DC"/>
    <w:rsid w:val="00BD3620"/>
    <w:rsid w:val="00BD38CE"/>
    <w:rsid w:val="00BD3A86"/>
    <w:rsid w:val="00BD3ADA"/>
    <w:rsid w:val="00BD3BA9"/>
    <w:rsid w:val="00BD3C5F"/>
    <w:rsid w:val="00BD3DCD"/>
    <w:rsid w:val="00BD3DE9"/>
    <w:rsid w:val="00BD3EEB"/>
    <w:rsid w:val="00BD3F98"/>
    <w:rsid w:val="00BD4051"/>
    <w:rsid w:val="00BD4118"/>
    <w:rsid w:val="00BD41FB"/>
    <w:rsid w:val="00BD425C"/>
    <w:rsid w:val="00BD45FB"/>
    <w:rsid w:val="00BD4833"/>
    <w:rsid w:val="00BD4BDE"/>
    <w:rsid w:val="00BD4C4A"/>
    <w:rsid w:val="00BD4DB6"/>
    <w:rsid w:val="00BD51BE"/>
    <w:rsid w:val="00BD5394"/>
    <w:rsid w:val="00BD5424"/>
    <w:rsid w:val="00BD5435"/>
    <w:rsid w:val="00BD5A19"/>
    <w:rsid w:val="00BD5D01"/>
    <w:rsid w:val="00BD5D45"/>
    <w:rsid w:val="00BD5ECD"/>
    <w:rsid w:val="00BD60FB"/>
    <w:rsid w:val="00BD6508"/>
    <w:rsid w:val="00BD6884"/>
    <w:rsid w:val="00BD6E74"/>
    <w:rsid w:val="00BD6E82"/>
    <w:rsid w:val="00BD7041"/>
    <w:rsid w:val="00BD704E"/>
    <w:rsid w:val="00BD709E"/>
    <w:rsid w:val="00BD70CA"/>
    <w:rsid w:val="00BD7393"/>
    <w:rsid w:val="00BD743E"/>
    <w:rsid w:val="00BD75EB"/>
    <w:rsid w:val="00BD7774"/>
    <w:rsid w:val="00BD77BB"/>
    <w:rsid w:val="00BD77CA"/>
    <w:rsid w:val="00BD79FA"/>
    <w:rsid w:val="00BD7A74"/>
    <w:rsid w:val="00BD7DA4"/>
    <w:rsid w:val="00BD7F06"/>
    <w:rsid w:val="00BDE5C3"/>
    <w:rsid w:val="00BE0037"/>
    <w:rsid w:val="00BE00C5"/>
    <w:rsid w:val="00BE0141"/>
    <w:rsid w:val="00BE024E"/>
    <w:rsid w:val="00BE0259"/>
    <w:rsid w:val="00BE0607"/>
    <w:rsid w:val="00BE0652"/>
    <w:rsid w:val="00BE0A40"/>
    <w:rsid w:val="00BE0E7C"/>
    <w:rsid w:val="00BE0FEC"/>
    <w:rsid w:val="00BE101E"/>
    <w:rsid w:val="00BE10A9"/>
    <w:rsid w:val="00BE10F3"/>
    <w:rsid w:val="00BE198E"/>
    <w:rsid w:val="00BE1ACA"/>
    <w:rsid w:val="00BE1D4F"/>
    <w:rsid w:val="00BE1EB0"/>
    <w:rsid w:val="00BE1F3A"/>
    <w:rsid w:val="00BE1F55"/>
    <w:rsid w:val="00BE2344"/>
    <w:rsid w:val="00BE2404"/>
    <w:rsid w:val="00BE24D5"/>
    <w:rsid w:val="00BE24F7"/>
    <w:rsid w:val="00BE2B69"/>
    <w:rsid w:val="00BE2FF1"/>
    <w:rsid w:val="00BE30D6"/>
    <w:rsid w:val="00BE3493"/>
    <w:rsid w:val="00BE3939"/>
    <w:rsid w:val="00BE39D3"/>
    <w:rsid w:val="00BE3AD3"/>
    <w:rsid w:val="00BE3B94"/>
    <w:rsid w:val="00BE3D83"/>
    <w:rsid w:val="00BE3E59"/>
    <w:rsid w:val="00BE3FF5"/>
    <w:rsid w:val="00BE44C5"/>
    <w:rsid w:val="00BE4664"/>
    <w:rsid w:val="00BE4A93"/>
    <w:rsid w:val="00BE4D59"/>
    <w:rsid w:val="00BE4DBB"/>
    <w:rsid w:val="00BE4E78"/>
    <w:rsid w:val="00BE4ED4"/>
    <w:rsid w:val="00BE4F96"/>
    <w:rsid w:val="00BE5132"/>
    <w:rsid w:val="00BE52DF"/>
    <w:rsid w:val="00BE530E"/>
    <w:rsid w:val="00BE53B7"/>
    <w:rsid w:val="00BE53C4"/>
    <w:rsid w:val="00BE555E"/>
    <w:rsid w:val="00BE56FD"/>
    <w:rsid w:val="00BE5705"/>
    <w:rsid w:val="00BE5818"/>
    <w:rsid w:val="00BE5C79"/>
    <w:rsid w:val="00BE5E7B"/>
    <w:rsid w:val="00BE60C2"/>
    <w:rsid w:val="00BE6380"/>
    <w:rsid w:val="00BE63AB"/>
    <w:rsid w:val="00BE6519"/>
    <w:rsid w:val="00BE67A1"/>
    <w:rsid w:val="00BE67FC"/>
    <w:rsid w:val="00BE6A4E"/>
    <w:rsid w:val="00BE6B00"/>
    <w:rsid w:val="00BE6B5F"/>
    <w:rsid w:val="00BE6C75"/>
    <w:rsid w:val="00BE6FE7"/>
    <w:rsid w:val="00BE7164"/>
    <w:rsid w:val="00BE71A5"/>
    <w:rsid w:val="00BE7273"/>
    <w:rsid w:val="00BE742A"/>
    <w:rsid w:val="00BE76F4"/>
    <w:rsid w:val="00BE76FD"/>
    <w:rsid w:val="00BE77B1"/>
    <w:rsid w:val="00BE78BB"/>
    <w:rsid w:val="00BE798E"/>
    <w:rsid w:val="00BE7A77"/>
    <w:rsid w:val="00BE7C5C"/>
    <w:rsid w:val="00BE7CDC"/>
    <w:rsid w:val="00BF02E1"/>
    <w:rsid w:val="00BF0829"/>
    <w:rsid w:val="00BF0AB0"/>
    <w:rsid w:val="00BF0ABE"/>
    <w:rsid w:val="00BF0CAE"/>
    <w:rsid w:val="00BF0D78"/>
    <w:rsid w:val="00BF0F84"/>
    <w:rsid w:val="00BF1011"/>
    <w:rsid w:val="00BF106B"/>
    <w:rsid w:val="00BF1127"/>
    <w:rsid w:val="00BF125C"/>
    <w:rsid w:val="00BF1377"/>
    <w:rsid w:val="00BF1378"/>
    <w:rsid w:val="00BF1391"/>
    <w:rsid w:val="00BF14BE"/>
    <w:rsid w:val="00BF17DF"/>
    <w:rsid w:val="00BF19E9"/>
    <w:rsid w:val="00BF1CA7"/>
    <w:rsid w:val="00BF1E33"/>
    <w:rsid w:val="00BF2291"/>
    <w:rsid w:val="00BF22AC"/>
    <w:rsid w:val="00BF231F"/>
    <w:rsid w:val="00BF2445"/>
    <w:rsid w:val="00BF2708"/>
    <w:rsid w:val="00BF286D"/>
    <w:rsid w:val="00BF2A21"/>
    <w:rsid w:val="00BF2C24"/>
    <w:rsid w:val="00BF2C95"/>
    <w:rsid w:val="00BF2D61"/>
    <w:rsid w:val="00BF2E4C"/>
    <w:rsid w:val="00BF2E83"/>
    <w:rsid w:val="00BF308E"/>
    <w:rsid w:val="00BF3269"/>
    <w:rsid w:val="00BF330F"/>
    <w:rsid w:val="00BF33A4"/>
    <w:rsid w:val="00BF33AA"/>
    <w:rsid w:val="00BF3504"/>
    <w:rsid w:val="00BF352F"/>
    <w:rsid w:val="00BF37E0"/>
    <w:rsid w:val="00BF3A51"/>
    <w:rsid w:val="00BF3A83"/>
    <w:rsid w:val="00BF3AF7"/>
    <w:rsid w:val="00BF3AFC"/>
    <w:rsid w:val="00BF3BE7"/>
    <w:rsid w:val="00BF436F"/>
    <w:rsid w:val="00BF44C2"/>
    <w:rsid w:val="00BF4641"/>
    <w:rsid w:val="00BF4681"/>
    <w:rsid w:val="00BF4704"/>
    <w:rsid w:val="00BF492F"/>
    <w:rsid w:val="00BF4C55"/>
    <w:rsid w:val="00BF4DCF"/>
    <w:rsid w:val="00BF4E52"/>
    <w:rsid w:val="00BF52CD"/>
    <w:rsid w:val="00BF541B"/>
    <w:rsid w:val="00BF5629"/>
    <w:rsid w:val="00BF567A"/>
    <w:rsid w:val="00BF56F6"/>
    <w:rsid w:val="00BF575E"/>
    <w:rsid w:val="00BF5946"/>
    <w:rsid w:val="00BF5A65"/>
    <w:rsid w:val="00BF5BA2"/>
    <w:rsid w:val="00BF5D3B"/>
    <w:rsid w:val="00BF5D9D"/>
    <w:rsid w:val="00BF5DD8"/>
    <w:rsid w:val="00BF603B"/>
    <w:rsid w:val="00BF605F"/>
    <w:rsid w:val="00BF6070"/>
    <w:rsid w:val="00BF6236"/>
    <w:rsid w:val="00BF6265"/>
    <w:rsid w:val="00BF69C3"/>
    <w:rsid w:val="00BF6D18"/>
    <w:rsid w:val="00BF6F23"/>
    <w:rsid w:val="00BF6F7D"/>
    <w:rsid w:val="00BF7189"/>
    <w:rsid w:val="00BF7595"/>
    <w:rsid w:val="00BF75D7"/>
    <w:rsid w:val="00BF78DE"/>
    <w:rsid w:val="00BF7A04"/>
    <w:rsid w:val="00BF7A59"/>
    <w:rsid w:val="00BF7AE8"/>
    <w:rsid w:val="00BF7CC0"/>
    <w:rsid w:val="00BF7D02"/>
    <w:rsid w:val="00C0009C"/>
    <w:rsid w:val="00C000C7"/>
    <w:rsid w:val="00C00171"/>
    <w:rsid w:val="00C003DA"/>
    <w:rsid w:val="00C0063C"/>
    <w:rsid w:val="00C007BD"/>
    <w:rsid w:val="00C008AA"/>
    <w:rsid w:val="00C00B08"/>
    <w:rsid w:val="00C00B83"/>
    <w:rsid w:val="00C00CEC"/>
    <w:rsid w:val="00C010CD"/>
    <w:rsid w:val="00C01666"/>
    <w:rsid w:val="00C016F4"/>
    <w:rsid w:val="00C0174F"/>
    <w:rsid w:val="00C01768"/>
    <w:rsid w:val="00C017FF"/>
    <w:rsid w:val="00C018E8"/>
    <w:rsid w:val="00C01BA5"/>
    <w:rsid w:val="00C0209C"/>
    <w:rsid w:val="00C0209D"/>
    <w:rsid w:val="00C020AA"/>
    <w:rsid w:val="00C021EF"/>
    <w:rsid w:val="00C025DC"/>
    <w:rsid w:val="00C027C7"/>
    <w:rsid w:val="00C02CB9"/>
    <w:rsid w:val="00C02F0C"/>
    <w:rsid w:val="00C0316E"/>
    <w:rsid w:val="00C0332E"/>
    <w:rsid w:val="00C0338B"/>
    <w:rsid w:val="00C033C7"/>
    <w:rsid w:val="00C03738"/>
    <w:rsid w:val="00C037CB"/>
    <w:rsid w:val="00C03867"/>
    <w:rsid w:val="00C03AD5"/>
    <w:rsid w:val="00C03B8F"/>
    <w:rsid w:val="00C03DAD"/>
    <w:rsid w:val="00C03ED6"/>
    <w:rsid w:val="00C03F46"/>
    <w:rsid w:val="00C03F98"/>
    <w:rsid w:val="00C03FAE"/>
    <w:rsid w:val="00C040A6"/>
    <w:rsid w:val="00C04159"/>
    <w:rsid w:val="00C042D8"/>
    <w:rsid w:val="00C0435B"/>
    <w:rsid w:val="00C043E5"/>
    <w:rsid w:val="00C04505"/>
    <w:rsid w:val="00C04531"/>
    <w:rsid w:val="00C04901"/>
    <w:rsid w:val="00C04920"/>
    <w:rsid w:val="00C04A75"/>
    <w:rsid w:val="00C04A80"/>
    <w:rsid w:val="00C04CA6"/>
    <w:rsid w:val="00C05059"/>
    <w:rsid w:val="00C050F1"/>
    <w:rsid w:val="00C05155"/>
    <w:rsid w:val="00C052C3"/>
    <w:rsid w:val="00C0555D"/>
    <w:rsid w:val="00C05673"/>
    <w:rsid w:val="00C056D5"/>
    <w:rsid w:val="00C059BD"/>
    <w:rsid w:val="00C05AFE"/>
    <w:rsid w:val="00C05CAD"/>
    <w:rsid w:val="00C05EC1"/>
    <w:rsid w:val="00C061F2"/>
    <w:rsid w:val="00C0624D"/>
    <w:rsid w:val="00C066EA"/>
    <w:rsid w:val="00C06786"/>
    <w:rsid w:val="00C06BCA"/>
    <w:rsid w:val="00C07182"/>
    <w:rsid w:val="00C07333"/>
    <w:rsid w:val="00C073DA"/>
    <w:rsid w:val="00C0749C"/>
    <w:rsid w:val="00C0755D"/>
    <w:rsid w:val="00C075C0"/>
    <w:rsid w:val="00C0766E"/>
    <w:rsid w:val="00C077E8"/>
    <w:rsid w:val="00C077FB"/>
    <w:rsid w:val="00C07A6E"/>
    <w:rsid w:val="00C07AFE"/>
    <w:rsid w:val="00C07B5B"/>
    <w:rsid w:val="00C07B76"/>
    <w:rsid w:val="00C07C2E"/>
    <w:rsid w:val="00C07DEF"/>
    <w:rsid w:val="00C100CB"/>
    <w:rsid w:val="00C10137"/>
    <w:rsid w:val="00C10152"/>
    <w:rsid w:val="00C102CC"/>
    <w:rsid w:val="00C10600"/>
    <w:rsid w:val="00C1066A"/>
    <w:rsid w:val="00C10708"/>
    <w:rsid w:val="00C10742"/>
    <w:rsid w:val="00C1084C"/>
    <w:rsid w:val="00C108C2"/>
    <w:rsid w:val="00C10A23"/>
    <w:rsid w:val="00C10B4D"/>
    <w:rsid w:val="00C10BEB"/>
    <w:rsid w:val="00C10C4E"/>
    <w:rsid w:val="00C10D1E"/>
    <w:rsid w:val="00C10EE8"/>
    <w:rsid w:val="00C111E0"/>
    <w:rsid w:val="00C11381"/>
    <w:rsid w:val="00C11383"/>
    <w:rsid w:val="00C11487"/>
    <w:rsid w:val="00C1151E"/>
    <w:rsid w:val="00C11A35"/>
    <w:rsid w:val="00C11A91"/>
    <w:rsid w:val="00C11B41"/>
    <w:rsid w:val="00C11BDE"/>
    <w:rsid w:val="00C11DE0"/>
    <w:rsid w:val="00C1203E"/>
    <w:rsid w:val="00C121E5"/>
    <w:rsid w:val="00C121FD"/>
    <w:rsid w:val="00C12256"/>
    <w:rsid w:val="00C1225B"/>
    <w:rsid w:val="00C1238A"/>
    <w:rsid w:val="00C1252D"/>
    <w:rsid w:val="00C125C1"/>
    <w:rsid w:val="00C1261D"/>
    <w:rsid w:val="00C12712"/>
    <w:rsid w:val="00C12874"/>
    <w:rsid w:val="00C12953"/>
    <w:rsid w:val="00C12ACF"/>
    <w:rsid w:val="00C12DF3"/>
    <w:rsid w:val="00C12FC9"/>
    <w:rsid w:val="00C13297"/>
    <w:rsid w:val="00C1340F"/>
    <w:rsid w:val="00C13832"/>
    <w:rsid w:val="00C13940"/>
    <w:rsid w:val="00C139BE"/>
    <w:rsid w:val="00C13A89"/>
    <w:rsid w:val="00C13E54"/>
    <w:rsid w:val="00C14038"/>
    <w:rsid w:val="00C1405B"/>
    <w:rsid w:val="00C140C5"/>
    <w:rsid w:val="00C142A1"/>
    <w:rsid w:val="00C143A4"/>
    <w:rsid w:val="00C145FE"/>
    <w:rsid w:val="00C146C2"/>
    <w:rsid w:val="00C1490D"/>
    <w:rsid w:val="00C1492D"/>
    <w:rsid w:val="00C14B4D"/>
    <w:rsid w:val="00C14BD6"/>
    <w:rsid w:val="00C14BEF"/>
    <w:rsid w:val="00C14C87"/>
    <w:rsid w:val="00C14CA3"/>
    <w:rsid w:val="00C14EE9"/>
    <w:rsid w:val="00C15092"/>
    <w:rsid w:val="00C1526C"/>
    <w:rsid w:val="00C152C4"/>
    <w:rsid w:val="00C15596"/>
    <w:rsid w:val="00C1577A"/>
    <w:rsid w:val="00C158B1"/>
    <w:rsid w:val="00C15A5F"/>
    <w:rsid w:val="00C15A71"/>
    <w:rsid w:val="00C15BCB"/>
    <w:rsid w:val="00C15BD8"/>
    <w:rsid w:val="00C15BEA"/>
    <w:rsid w:val="00C15D2F"/>
    <w:rsid w:val="00C165B3"/>
    <w:rsid w:val="00C165CD"/>
    <w:rsid w:val="00C1664B"/>
    <w:rsid w:val="00C1671D"/>
    <w:rsid w:val="00C16722"/>
    <w:rsid w:val="00C16729"/>
    <w:rsid w:val="00C1673A"/>
    <w:rsid w:val="00C167A4"/>
    <w:rsid w:val="00C1691B"/>
    <w:rsid w:val="00C169F0"/>
    <w:rsid w:val="00C16A61"/>
    <w:rsid w:val="00C16BAE"/>
    <w:rsid w:val="00C16F34"/>
    <w:rsid w:val="00C16F58"/>
    <w:rsid w:val="00C17811"/>
    <w:rsid w:val="00C17860"/>
    <w:rsid w:val="00C1787A"/>
    <w:rsid w:val="00C1787F"/>
    <w:rsid w:val="00C17979"/>
    <w:rsid w:val="00C17B4C"/>
    <w:rsid w:val="00C17C3E"/>
    <w:rsid w:val="00C17D00"/>
    <w:rsid w:val="00C17DB2"/>
    <w:rsid w:val="00C17E8F"/>
    <w:rsid w:val="00C17EBF"/>
    <w:rsid w:val="00C17FAC"/>
    <w:rsid w:val="00C200A3"/>
    <w:rsid w:val="00C201C0"/>
    <w:rsid w:val="00C201DB"/>
    <w:rsid w:val="00C202A5"/>
    <w:rsid w:val="00C20424"/>
    <w:rsid w:val="00C20728"/>
    <w:rsid w:val="00C208D4"/>
    <w:rsid w:val="00C20CB0"/>
    <w:rsid w:val="00C20D9C"/>
    <w:rsid w:val="00C20FB9"/>
    <w:rsid w:val="00C213C5"/>
    <w:rsid w:val="00C21452"/>
    <w:rsid w:val="00C215BC"/>
    <w:rsid w:val="00C2187F"/>
    <w:rsid w:val="00C21965"/>
    <w:rsid w:val="00C2196D"/>
    <w:rsid w:val="00C21CAE"/>
    <w:rsid w:val="00C21CEA"/>
    <w:rsid w:val="00C22191"/>
    <w:rsid w:val="00C2222B"/>
    <w:rsid w:val="00C22257"/>
    <w:rsid w:val="00C224CC"/>
    <w:rsid w:val="00C229AF"/>
    <w:rsid w:val="00C22A36"/>
    <w:rsid w:val="00C22CAC"/>
    <w:rsid w:val="00C22D46"/>
    <w:rsid w:val="00C22D6B"/>
    <w:rsid w:val="00C22DC2"/>
    <w:rsid w:val="00C22F0C"/>
    <w:rsid w:val="00C22F56"/>
    <w:rsid w:val="00C22F89"/>
    <w:rsid w:val="00C230BE"/>
    <w:rsid w:val="00C232B9"/>
    <w:rsid w:val="00C2345E"/>
    <w:rsid w:val="00C23491"/>
    <w:rsid w:val="00C23995"/>
    <w:rsid w:val="00C23A74"/>
    <w:rsid w:val="00C23BEA"/>
    <w:rsid w:val="00C23CD2"/>
    <w:rsid w:val="00C23DE8"/>
    <w:rsid w:val="00C24553"/>
    <w:rsid w:val="00C24702"/>
    <w:rsid w:val="00C24920"/>
    <w:rsid w:val="00C24947"/>
    <w:rsid w:val="00C2499C"/>
    <w:rsid w:val="00C249DA"/>
    <w:rsid w:val="00C24E25"/>
    <w:rsid w:val="00C24E57"/>
    <w:rsid w:val="00C24EC1"/>
    <w:rsid w:val="00C25081"/>
    <w:rsid w:val="00C250C5"/>
    <w:rsid w:val="00C2578F"/>
    <w:rsid w:val="00C2585C"/>
    <w:rsid w:val="00C25B8F"/>
    <w:rsid w:val="00C25D54"/>
    <w:rsid w:val="00C25EAA"/>
    <w:rsid w:val="00C261E3"/>
    <w:rsid w:val="00C26238"/>
    <w:rsid w:val="00C26361"/>
    <w:rsid w:val="00C264FE"/>
    <w:rsid w:val="00C268FD"/>
    <w:rsid w:val="00C26960"/>
    <w:rsid w:val="00C26AC7"/>
    <w:rsid w:val="00C26C95"/>
    <w:rsid w:val="00C26D82"/>
    <w:rsid w:val="00C2727E"/>
    <w:rsid w:val="00C272D7"/>
    <w:rsid w:val="00C2733D"/>
    <w:rsid w:val="00C27459"/>
    <w:rsid w:val="00C27640"/>
    <w:rsid w:val="00C27725"/>
    <w:rsid w:val="00C277AD"/>
    <w:rsid w:val="00C278BC"/>
    <w:rsid w:val="00C279CB"/>
    <w:rsid w:val="00C27BAB"/>
    <w:rsid w:val="00C27C66"/>
    <w:rsid w:val="00C27D9C"/>
    <w:rsid w:val="00C27E02"/>
    <w:rsid w:val="00C27E27"/>
    <w:rsid w:val="00C27F1C"/>
    <w:rsid w:val="00C27F6F"/>
    <w:rsid w:val="00C30077"/>
    <w:rsid w:val="00C30164"/>
    <w:rsid w:val="00C3093A"/>
    <w:rsid w:val="00C30B5B"/>
    <w:rsid w:val="00C30C43"/>
    <w:rsid w:val="00C30D9F"/>
    <w:rsid w:val="00C31010"/>
    <w:rsid w:val="00C3101E"/>
    <w:rsid w:val="00C31125"/>
    <w:rsid w:val="00C3121F"/>
    <w:rsid w:val="00C31267"/>
    <w:rsid w:val="00C31272"/>
    <w:rsid w:val="00C315B3"/>
    <w:rsid w:val="00C31619"/>
    <w:rsid w:val="00C31798"/>
    <w:rsid w:val="00C3188D"/>
    <w:rsid w:val="00C319C7"/>
    <w:rsid w:val="00C319E3"/>
    <w:rsid w:val="00C31A99"/>
    <w:rsid w:val="00C321F5"/>
    <w:rsid w:val="00C3268B"/>
    <w:rsid w:val="00C326A7"/>
    <w:rsid w:val="00C329D6"/>
    <w:rsid w:val="00C329EA"/>
    <w:rsid w:val="00C32CC1"/>
    <w:rsid w:val="00C32FEB"/>
    <w:rsid w:val="00C3316A"/>
    <w:rsid w:val="00C33245"/>
    <w:rsid w:val="00C332D3"/>
    <w:rsid w:val="00C33315"/>
    <w:rsid w:val="00C335F0"/>
    <w:rsid w:val="00C33720"/>
    <w:rsid w:val="00C3373C"/>
    <w:rsid w:val="00C3397B"/>
    <w:rsid w:val="00C33A19"/>
    <w:rsid w:val="00C33BD7"/>
    <w:rsid w:val="00C33EC3"/>
    <w:rsid w:val="00C33F88"/>
    <w:rsid w:val="00C33FE5"/>
    <w:rsid w:val="00C34106"/>
    <w:rsid w:val="00C34223"/>
    <w:rsid w:val="00C3425F"/>
    <w:rsid w:val="00C3426F"/>
    <w:rsid w:val="00C3457F"/>
    <w:rsid w:val="00C34670"/>
    <w:rsid w:val="00C34A02"/>
    <w:rsid w:val="00C34A06"/>
    <w:rsid w:val="00C34B19"/>
    <w:rsid w:val="00C35021"/>
    <w:rsid w:val="00C351C9"/>
    <w:rsid w:val="00C3530A"/>
    <w:rsid w:val="00C353E0"/>
    <w:rsid w:val="00C354BD"/>
    <w:rsid w:val="00C35566"/>
    <w:rsid w:val="00C355E1"/>
    <w:rsid w:val="00C355E6"/>
    <w:rsid w:val="00C355EF"/>
    <w:rsid w:val="00C356B5"/>
    <w:rsid w:val="00C35806"/>
    <w:rsid w:val="00C358E2"/>
    <w:rsid w:val="00C35B18"/>
    <w:rsid w:val="00C3621E"/>
    <w:rsid w:val="00C364DF"/>
    <w:rsid w:val="00C367A9"/>
    <w:rsid w:val="00C36810"/>
    <w:rsid w:val="00C36C73"/>
    <w:rsid w:val="00C36D76"/>
    <w:rsid w:val="00C36D83"/>
    <w:rsid w:val="00C36E72"/>
    <w:rsid w:val="00C36F95"/>
    <w:rsid w:val="00C37033"/>
    <w:rsid w:val="00C370EE"/>
    <w:rsid w:val="00C3758D"/>
    <w:rsid w:val="00C3781A"/>
    <w:rsid w:val="00C37868"/>
    <w:rsid w:val="00C37997"/>
    <w:rsid w:val="00C3799B"/>
    <w:rsid w:val="00C37A93"/>
    <w:rsid w:val="00C37B4C"/>
    <w:rsid w:val="00C37C5E"/>
    <w:rsid w:val="00C37D83"/>
    <w:rsid w:val="00C37E31"/>
    <w:rsid w:val="00C37F46"/>
    <w:rsid w:val="00C4025B"/>
    <w:rsid w:val="00C40336"/>
    <w:rsid w:val="00C40373"/>
    <w:rsid w:val="00C4045B"/>
    <w:rsid w:val="00C4085B"/>
    <w:rsid w:val="00C4090A"/>
    <w:rsid w:val="00C40A81"/>
    <w:rsid w:val="00C40BB9"/>
    <w:rsid w:val="00C40D63"/>
    <w:rsid w:val="00C40F39"/>
    <w:rsid w:val="00C40F8D"/>
    <w:rsid w:val="00C40FAD"/>
    <w:rsid w:val="00C412C4"/>
    <w:rsid w:val="00C41513"/>
    <w:rsid w:val="00C41566"/>
    <w:rsid w:val="00C416B2"/>
    <w:rsid w:val="00C41870"/>
    <w:rsid w:val="00C418F9"/>
    <w:rsid w:val="00C41951"/>
    <w:rsid w:val="00C41B9B"/>
    <w:rsid w:val="00C41D9B"/>
    <w:rsid w:val="00C41E63"/>
    <w:rsid w:val="00C42589"/>
    <w:rsid w:val="00C42671"/>
    <w:rsid w:val="00C427B6"/>
    <w:rsid w:val="00C427B7"/>
    <w:rsid w:val="00C42A7D"/>
    <w:rsid w:val="00C42B04"/>
    <w:rsid w:val="00C42CA3"/>
    <w:rsid w:val="00C430FA"/>
    <w:rsid w:val="00C433B8"/>
    <w:rsid w:val="00C433EE"/>
    <w:rsid w:val="00C43519"/>
    <w:rsid w:val="00C4359A"/>
    <w:rsid w:val="00C435EC"/>
    <w:rsid w:val="00C43784"/>
    <w:rsid w:val="00C43791"/>
    <w:rsid w:val="00C43858"/>
    <w:rsid w:val="00C4385F"/>
    <w:rsid w:val="00C439CA"/>
    <w:rsid w:val="00C43AA8"/>
    <w:rsid w:val="00C43BA4"/>
    <w:rsid w:val="00C43F62"/>
    <w:rsid w:val="00C445B0"/>
    <w:rsid w:val="00C445CF"/>
    <w:rsid w:val="00C448C7"/>
    <w:rsid w:val="00C44954"/>
    <w:rsid w:val="00C44A0D"/>
    <w:rsid w:val="00C44D45"/>
    <w:rsid w:val="00C44D7F"/>
    <w:rsid w:val="00C44FDF"/>
    <w:rsid w:val="00C45440"/>
    <w:rsid w:val="00C457BD"/>
    <w:rsid w:val="00C457C8"/>
    <w:rsid w:val="00C45A64"/>
    <w:rsid w:val="00C45A90"/>
    <w:rsid w:val="00C45B6E"/>
    <w:rsid w:val="00C45C44"/>
    <w:rsid w:val="00C45CD4"/>
    <w:rsid w:val="00C45E16"/>
    <w:rsid w:val="00C45F9E"/>
    <w:rsid w:val="00C4606A"/>
    <w:rsid w:val="00C46137"/>
    <w:rsid w:val="00C46189"/>
    <w:rsid w:val="00C461F1"/>
    <w:rsid w:val="00C462F5"/>
    <w:rsid w:val="00C4647C"/>
    <w:rsid w:val="00C464C7"/>
    <w:rsid w:val="00C464E0"/>
    <w:rsid w:val="00C465E7"/>
    <w:rsid w:val="00C46974"/>
    <w:rsid w:val="00C4698E"/>
    <w:rsid w:val="00C46CD2"/>
    <w:rsid w:val="00C47469"/>
    <w:rsid w:val="00C476AA"/>
    <w:rsid w:val="00C47A98"/>
    <w:rsid w:val="00C47AC4"/>
    <w:rsid w:val="00C47D57"/>
    <w:rsid w:val="00C47D88"/>
    <w:rsid w:val="00C47D89"/>
    <w:rsid w:val="00C47E8F"/>
    <w:rsid w:val="00C47EE4"/>
    <w:rsid w:val="00C47F03"/>
    <w:rsid w:val="00C47FC7"/>
    <w:rsid w:val="00C5009A"/>
    <w:rsid w:val="00C50884"/>
    <w:rsid w:val="00C508A4"/>
    <w:rsid w:val="00C5098B"/>
    <w:rsid w:val="00C50991"/>
    <w:rsid w:val="00C50BA0"/>
    <w:rsid w:val="00C50EB3"/>
    <w:rsid w:val="00C51005"/>
    <w:rsid w:val="00C5108D"/>
    <w:rsid w:val="00C51278"/>
    <w:rsid w:val="00C512F7"/>
    <w:rsid w:val="00C514D3"/>
    <w:rsid w:val="00C517F2"/>
    <w:rsid w:val="00C51941"/>
    <w:rsid w:val="00C519C9"/>
    <w:rsid w:val="00C51AEB"/>
    <w:rsid w:val="00C51C4F"/>
    <w:rsid w:val="00C51CC5"/>
    <w:rsid w:val="00C51D0B"/>
    <w:rsid w:val="00C51EB8"/>
    <w:rsid w:val="00C52011"/>
    <w:rsid w:val="00C52249"/>
    <w:rsid w:val="00C522BF"/>
    <w:rsid w:val="00C52411"/>
    <w:rsid w:val="00C52628"/>
    <w:rsid w:val="00C526A0"/>
    <w:rsid w:val="00C5273E"/>
    <w:rsid w:val="00C52862"/>
    <w:rsid w:val="00C52894"/>
    <w:rsid w:val="00C528B2"/>
    <w:rsid w:val="00C52958"/>
    <w:rsid w:val="00C529DD"/>
    <w:rsid w:val="00C52AC2"/>
    <w:rsid w:val="00C52B9A"/>
    <w:rsid w:val="00C52C65"/>
    <w:rsid w:val="00C52D58"/>
    <w:rsid w:val="00C52D8F"/>
    <w:rsid w:val="00C52FCB"/>
    <w:rsid w:val="00C53047"/>
    <w:rsid w:val="00C53235"/>
    <w:rsid w:val="00C533D4"/>
    <w:rsid w:val="00C53449"/>
    <w:rsid w:val="00C5349C"/>
    <w:rsid w:val="00C535EE"/>
    <w:rsid w:val="00C538EF"/>
    <w:rsid w:val="00C539D0"/>
    <w:rsid w:val="00C53A2C"/>
    <w:rsid w:val="00C53C04"/>
    <w:rsid w:val="00C53E75"/>
    <w:rsid w:val="00C53ED0"/>
    <w:rsid w:val="00C54087"/>
    <w:rsid w:val="00C542BF"/>
    <w:rsid w:val="00C5442E"/>
    <w:rsid w:val="00C54440"/>
    <w:rsid w:val="00C54471"/>
    <w:rsid w:val="00C546B6"/>
    <w:rsid w:val="00C5485C"/>
    <w:rsid w:val="00C5492B"/>
    <w:rsid w:val="00C549A7"/>
    <w:rsid w:val="00C54A48"/>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19C"/>
    <w:rsid w:val="00C565AA"/>
    <w:rsid w:val="00C5694E"/>
    <w:rsid w:val="00C569AB"/>
    <w:rsid w:val="00C56A8B"/>
    <w:rsid w:val="00C56DEE"/>
    <w:rsid w:val="00C56E0A"/>
    <w:rsid w:val="00C56F14"/>
    <w:rsid w:val="00C56FC8"/>
    <w:rsid w:val="00C574A6"/>
    <w:rsid w:val="00C57504"/>
    <w:rsid w:val="00C5752C"/>
    <w:rsid w:val="00C575CF"/>
    <w:rsid w:val="00C575FE"/>
    <w:rsid w:val="00C577AD"/>
    <w:rsid w:val="00C57913"/>
    <w:rsid w:val="00C57EAB"/>
    <w:rsid w:val="00C57F20"/>
    <w:rsid w:val="00C600B4"/>
    <w:rsid w:val="00C6010C"/>
    <w:rsid w:val="00C601E9"/>
    <w:rsid w:val="00C601ED"/>
    <w:rsid w:val="00C604A3"/>
    <w:rsid w:val="00C6061D"/>
    <w:rsid w:val="00C6089C"/>
    <w:rsid w:val="00C60999"/>
    <w:rsid w:val="00C60BFC"/>
    <w:rsid w:val="00C60C14"/>
    <w:rsid w:val="00C60D5D"/>
    <w:rsid w:val="00C6101B"/>
    <w:rsid w:val="00C61134"/>
    <w:rsid w:val="00C61279"/>
    <w:rsid w:val="00C6148C"/>
    <w:rsid w:val="00C61577"/>
    <w:rsid w:val="00C61621"/>
    <w:rsid w:val="00C6163A"/>
    <w:rsid w:val="00C61651"/>
    <w:rsid w:val="00C616B7"/>
    <w:rsid w:val="00C616B8"/>
    <w:rsid w:val="00C616E2"/>
    <w:rsid w:val="00C617B6"/>
    <w:rsid w:val="00C61B07"/>
    <w:rsid w:val="00C61DC6"/>
    <w:rsid w:val="00C61EB1"/>
    <w:rsid w:val="00C6203C"/>
    <w:rsid w:val="00C6212F"/>
    <w:rsid w:val="00C62271"/>
    <w:rsid w:val="00C62551"/>
    <w:rsid w:val="00C6276D"/>
    <w:rsid w:val="00C6283D"/>
    <w:rsid w:val="00C628BF"/>
    <w:rsid w:val="00C629B0"/>
    <w:rsid w:val="00C629EC"/>
    <w:rsid w:val="00C62A04"/>
    <w:rsid w:val="00C62F16"/>
    <w:rsid w:val="00C630C9"/>
    <w:rsid w:val="00C6315D"/>
    <w:rsid w:val="00C6321D"/>
    <w:rsid w:val="00C63243"/>
    <w:rsid w:val="00C632C0"/>
    <w:rsid w:val="00C63438"/>
    <w:rsid w:val="00C6354F"/>
    <w:rsid w:val="00C6366F"/>
    <w:rsid w:val="00C636C8"/>
    <w:rsid w:val="00C6373D"/>
    <w:rsid w:val="00C6375F"/>
    <w:rsid w:val="00C63A85"/>
    <w:rsid w:val="00C63B05"/>
    <w:rsid w:val="00C63B78"/>
    <w:rsid w:val="00C63B7C"/>
    <w:rsid w:val="00C63D7E"/>
    <w:rsid w:val="00C63EA4"/>
    <w:rsid w:val="00C63F63"/>
    <w:rsid w:val="00C6413D"/>
    <w:rsid w:val="00C64310"/>
    <w:rsid w:val="00C64320"/>
    <w:rsid w:val="00C643B0"/>
    <w:rsid w:val="00C64536"/>
    <w:rsid w:val="00C6453C"/>
    <w:rsid w:val="00C64663"/>
    <w:rsid w:val="00C646CA"/>
    <w:rsid w:val="00C649E2"/>
    <w:rsid w:val="00C64A8E"/>
    <w:rsid w:val="00C64B0B"/>
    <w:rsid w:val="00C64BA7"/>
    <w:rsid w:val="00C64E14"/>
    <w:rsid w:val="00C650A7"/>
    <w:rsid w:val="00C65642"/>
    <w:rsid w:val="00C656E4"/>
    <w:rsid w:val="00C65799"/>
    <w:rsid w:val="00C65821"/>
    <w:rsid w:val="00C65A9B"/>
    <w:rsid w:val="00C65A9D"/>
    <w:rsid w:val="00C65BB9"/>
    <w:rsid w:val="00C65BF5"/>
    <w:rsid w:val="00C65CCD"/>
    <w:rsid w:val="00C65D1D"/>
    <w:rsid w:val="00C65E4F"/>
    <w:rsid w:val="00C6604A"/>
    <w:rsid w:val="00C661CC"/>
    <w:rsid w:val="00C661F3"/>
    <w:rsid w:val="00C663EA"/>
    <w:rsid w:val="00C66444"/>
    <w:rsid w:val="00C665E1"/>
    <w:rsid w:val="00C66816"/>
    <w:rsid w:val="00C66995"/>
    <w:rsid w:val="00C66B41"/>
    <w:rsid w:val="00C66B8C"/>
    <w:rsid w:val="00C66B9B"/>
    <w:rsid w:val="00C67108"/>
    <w:rsid w:val="00C67130"/>
    <w:rsid w:val="00C6722B"/>
    <w:rsid w:val="00C6731A"/>
    <w:rsid w:val="00C673D0"/>
    <w:rsid w:val="00C675B9"/>
    <w:rsid w:val="00C677D3"/>
    <w:rsid w:val="00C67852"/>
    <w:rsid w:val="00C67A67"/>
    <w:rsid w:val="00C67B03"/>
    <w:rsid w:val="00C67BD9"/>
    <w:rsid w:val="00C67DAD"/>
    <w:rsid w:val="00C700F3"/>
    <w:rsid w:val="00C70141"/>
    <w:rsid w:val="00C701DC"/>
    <w:rsid w:val="00C7026D"/>
    <w:rsid w:val="00C7038F"/>
    <w:rsid w:val="00C709B2"/>
    <w:rsid w:val="00C70A6F"/>
    <w:rsid w:val="00C70AA9"/>
    <w:rsid w:val="00C70AEC"/>
    <w:rsid w:val="00C70E36"/>
    <w:rsid w:val="00C70EA8"/>
    <w:rsid w:val="00C7117A"/>
    <w:rsid w:val="00C711AE"/>
    <w:rsid w:val="00C71543"/>
    <w:rsid w:val="00C71586"/>
    <w:rsid w:val="00C715C5"/>
    <w:rsid w:val="00C7163D"/>
    <w:rsid w:val="00C71698"/>
    <w:rsid w:val="00C7197D"/>
    <w:rsid w:val="00C71BFC"/>
    <w:rsid w:val="00C71DE1"/>
    <w:rsid w:val="00C71E3F"/>
    <w:rsid w:val="00C71E9E"/>
    <w:rsid w:val="00C72199"/>
    <w:rsid w:val="00C721B0"/>
    <w:rsid w:val="00C7227B"/>
    <w:rsid w:val="00C723EA"/>
    <w:rsid w:val="00C72593"/>
    <w:rsid w:val="00C72708"/>
    <w:rsid w:val="00C728B4"/>
    <w:rsid w:val="00C72A64"/>
    <w:rsid w:val="00C72C22"/>
    <w:rsid w:val="00C72DFA"/>
    <w:rsid w:val="00C73025"/>
    <w:rsid w:val="00C7304E"/>
    <w:rsid w:val="00C73746"/>
    <w:rsid w:val="00C73777"/>
    <w:rsid w:val="00C737AB"/>
    <w:rsid w:val="00C73C64"/>
    <w:rsid w:val="00C73D83"/>
    <w:rsid w:val="00C73E23"/>
    <w:rsid w:val="00C73E61"/>
    <w:rsid w:val="00C73ED9"/>
    <w:rsid w:val="00C73F60"/>
    <w:rsid w:val="00C73F78"/>
    <w:rsid w:val="00C74283"/>
    <w:rsid w:val="00C74301"/>
    <w:rsid w:val="00C74591"/>
    <w:rsid w:val="00C74768"/>
    <w:rsid w:val="00C748F0"/>
    <w:rsid w:val="00C74A8A"/>
    <w:rsid w:val="00C74A98"/>
    <w:rsid w:val="00C74B6B"/>
    <w:rsid w:val="00C74C51"/>
    <w:rsid w:val="00C75287"/>
    <w:rsid w:val="00C75300"/>
    <w:rsid w:val="00C753D1"/>
    <w:rsid w:val="00C75DB3"/>
    <w:rsid w:val="00C75DF1"/>
    <w:rsid w:val="00C75F5E"/>
    <w:rsid w:val="00C75FD4"/>
    <w:rsid w:val="00C7602A"/>
    <w:rsid w:val="00C7602B"/>
    <w:rsid w:val="00C76117"/>
    <w:rsid w:val="00C76243"/>
    <w:rsid w:val="00C763B5"/>
    <w:rsid w:val="00C764E7"/>
    <w:rsid w:val="00C766EE"/>
    <w:rsid w:val="00C766F4"/>
    <w:rsid w:val="00C76725"/>
    <w:rsid w:val="00C76C55"/>
    <w:rsid w:val="00C76CB5"/>
    <w:rsid w:val="00C770A7"/>
    <w:rsid w:val="00C771A7"/>
    <w:rsid w:val="00C7740D"/>
    <w:rsid w:val="00C77906"/>
    <w:rsid w:val="00C77939"/>
    <w:rsid w:val="00C7794F"/>
    <w:rsid w:val="00C77B8C"/>
    <w:rsid w:val="00C77EB7"/>
    <w:rsid w:val="00C77FC6"/>
    <w:rsid w:val="00C800F1"/>
    <w:rsid w:val="00C80540"/>
    <w:rsid w:val="00C808E8"/>
    <w:rsid w:val="00C80910"/>
    <w:rsid w:val="00C80F11"/>
    <w:rsid w:val="00C81508"/>
    <w:rsid w:val="00C8155F"/>
    <w:rsid w:val="00C81593"/>
    <w:rsid w:val="00C815C5"/>
    <w:rsid w:val="00C81726"/>
    <w:rsid w:val="00C8175C"/>
    <w:rsid w:val="00C81A4F"/>
    <w:rsid w:val="00C81C12"/>
    <w:rsid w:val="00C81E2A"/>
    <w:rsid w:val="00C81F8D"/>
    <w:rsid w:val="00C8209F"/>
    <w:rsid w:val="00C823A9"/>
    <w:rsid w:val="00C823FA"/>
    <w:rsid w:val="00C824D9"/>
    <w:rsid w:val="00C8252A"/>
    <w:rsid w:val="00C8259B"/>
    <w:rsid w:val="00C82691"/>
    <w:rsid w:val="00C826D7"/>
    <w:rsid w:val="00C827F3"/>
    <w:rsid w:val="00C82886"/>
    <w:rsid w:val="00C82BE1"/>
    <w:rsid w:val="00C82BE4"/>
    <w:rsid w:val="00C8307E"/>
    <w:rsid w:val="00C832A6"/>
    <w:rsid w:val="00C834FB"/>
    <w:rsid w:val="00C8352C"/>
    <w:rsid w:val="00C83544"/>
    <w:rsid w:val="00C835CE"/>
    <w:rsid w:val="00C83928"/>
    <w:rsid w:val="00C8398D"/>
    <w:rsid w:val="00C83BF4"/>
    <w:rsid w:val="00C83D12"/>
    <w:rsid w:val="00C83D18"/>
    <w:rsid w:val="00C83E35"/>
    <w:rsid w:val="00C840C6"/>
    <w:rsid w:val="00C8411F"/>
    <w:rsid w:val="00C848BB"/>
    <w:rsid w:val="00C84993"/>
    <w:rsid w:val="00C84B78"/>
    <w:rsid w:val="00C84D71"/>
    <w:rsid w:val="00C84E6E"/>
    <w:rsid w:val="00C85208"/>
    <w:rsid w:val="00C85566"/>
    <w:rsid w:val="00C85793"/>
    <w:rsid w:val="00C857FA"/>
    <w:rsid w:val="00C85CD0"/>
    <w:rsid w:val="00C85E73"/>
    <w:rsid w:val="00C85E8F"/>
    <w:rsid w:val="00C86047"/>
    <w:rsid w:val="00C860E5"/>
    <w:rsid w:val="00C863EF"/>
    <w:rsid w:val="00C86637"/>
    <w:rsid w:val="00C867B5"/>
    <w:rsid w:val="00C8697E"/>
    <w:rsid w:val="00C86983"/>
    <w:rsid w:val="00C86AF8"/>
    <w:rsid w:val="00C86BC6"/>
    <w:rsid w:val="00C86C07"/>
    <w:rsid w:val="00C86DAF"/>
    <w:rsid w:val="00C86E9C"/>
    <w:rsid w:val="00C86F8B"/>
    <w:rsid w:val="00C86F8D"/>
    <w:rsid w:val="00C870C4"/>
    <w:rsid w:val="00C87259"/>
    <w:rsid w:val="00C87264"/>
    <w:rsid w:val="00C87311"/>
    <w:rsid w:val="00C8736F"/>
    <w:rsid w:val="00C873DF"/>
    <w:rsid w:val="00C8760E"/>
    <w:rsid w:val="00C8767C"/>
    <w:rsid w:val="00C87A1C"/>
    <w:rsid w:val="00C87A5A"/>
    <w:rsid w:val="00C87AD2"/>
    <w:rsid w:val="00C87EA1"/>
    <w:rsid w:val="00C900DC"/>
    <w:rsid w:val="00C90293"/>
    <w:rsid w:val="00C9040E"/>
    <w:rsid w:val="00C90441"/>
    <w:rsid w:val="00C906D3"/>
    <w:rsid w:val="00C90726"/>
    <w:rsid w:val="00C9086D"/>
    <w:rsid w:val="00C909CE"/>
    <w:rsid w:val="00C909DE"/>
    <w:rsid w:val="00C90A5B"/>
    <w:rsid w:val="00C90D63"/>
    <w:rsid w:val="00C91260"/>
    <w:rsid w:val="00C91343"/>
    <w:rsid w:val="00C91389"/>
    <w:rsid w:val="00C91C63"/>
    <w:rsid w:val="00C91C84"/>
    <w:rsid w:val="00C91D79"/>
    <w:rsid w:val="00C91E7B"/>
    <w:rsid w:val="00C920BE"/>
    <w:rsid w:val="00C9217C"/>
    <w:rsid w:val="00C923A1"/>
    <w:rsid w:val="00C923A7"/>
    <w:rsid w:val="00C92502"/>
    <w:rsid w:val="00C9263C"/>
    <w:rsid w:val="00C92703"/>
    <w:rsid w:val="00C927AE"/>
    <w:rsid w:val="00C92928"/>
    <w:rsid w:val="00C92B13"/>
    <w:rsid w:val="00C92B1B"/>
    <w:rsid w:val="00C92E82"/>
    <w:rsid w:val="00C92EBA"/>
    <w:rsid w:val="00C92F80"/>
    <w:rsid w:val="00C92FE5"/>
    <w:rsid w:val="00C9316E"/>
    <w:rsid w:val="00C9318C"/>
    <w:rsid w:val="00C93239"/>
    <w:rsid w:val="00C9333A"/>
    <w:rsid w:val="00C93635"/>
    <w:rsid w:val="00C93641"/>
    <w:rsid w:val="00C9374C"/>
    <w:rsid w:val="00C93954"/>
    <w:rsid w:val="00C93970"/>
    <w:rsid w:val="00C93A0E"/>
    <w:rsid w:val="00C93A5F"/>
    <w:rsid w:val="00C93A83"/>
    <w:rsid w:val="00C93AAF"/>
    <w:rsid w:val="00C93E9B"/>
    <w:rsid w:val="00C93ED8"/>
    <w:rsid w:val="00C94041"/>
    <w:rsid w:val="00C94931"/>
    <w:rsid w:val="00C94BEA"/>
    <w:rsid w:val="00C94C5A"/>
    <w:rsid w:val="00C94DC1"/>
    <w:rsid w:val="00C94E12"/>
    <w:rsid w:val="00C94E36"/>
    <w:rsid w:val="00C94F92"/>
    <w:rsid w:val="00C94FD9"/>
    <w:rsid w:val="00C95113"/>
    <w:rsid w:val="00C951E3"/>
    <w:rsid w:val="00C954D0"/>
    <w:rsid w:val="00C95619"/>
    <w:rsid w:val="00C9561C"/>
    <w:rsid w:val="00C9571F"/>
    <w:rsid w:val="00C95B3B"/>
    <w:rsid w:val="00C95C08"/>
    <w:rsid w:val="00C95C42"/>
    <w:rsid w:val="00C95DB4"/>
    <w:rsid w:val="00C95DD4"/>
    <w:rsid w:val="00C95F10"/>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823"/>
    <w:rsid w:val="00C97D4E"/>
    <w:rsid w:val="00C97ED6"/>
    <w:rsid w:val="00C97FCD"/>
    <w:rsid w:val="00CA0220"/>
    <w:rsid w:val="00CA02B3"/>
    <w:rsid w:val="00CA02B9"/>
    <w:rsid w:val="00CA0302"/>
    <w:rsid w:val="00CA0514"/>
    <w:rsid w:val="00CA0757"/>
    <w:rsid w:val="00CA0856"/>
    <w:rsid w:val="00CA0953"/>
    <w:rsid w:val="00CA09E4"/>
    <w:rsid w:val="00CA0A62"/>
    <w:rsid w:val="00CA0AAC"/>
    <w:rsid w:val="00CA0AFB"/>
    <w:rsid w:val="00CA0B5C"/>
    <w:rsid w:val="00CA0BA6"/>
    <w:rsid w:val="00CA0BD6"/>
    <w:rsid w:val="00CA0BE2"/>
    <w:rsid w:val="00CA0E4B"/>
    <w:rsid w:val="00CA11BE"/>
    <w:rsid w:val="00CA1203"/>
    <w:rsid w:val="00CA15EE"/>
    <w:rsid w:val="00CA1650"/>
    <w:rsid w:val="00CA1738"/>
    <w:rsid w:val="00CA173D"/>
    <w:rsid w:val="00CA1BA1"/>
    <w:rsid w:val="00CA1D14"/>
    <w:rsid w:val="00CA1D3B"/>
    <w:rsid w:val="00CA25A3"/>
    <w:rsid w:val="00CA266A"/>
    <w:rsid w:val="00CA278C"/>
    <w:rsid w:val="00CA2843"/>
    <w:rsid w:val="00CA29AE"/>
    <w:rsid w:val="00CA2AD4"/>
    <w:rsid w:val="00CA2D37"/>
    <w:rsid w:val="00CA2E09"/>
    <w:rsid w:val="00CA30CE"/>
    <w:rsid w:val="00CA30E0"/>
    <w:rsid w:val="00CA30EE"/>
    <w:rsid w:val="00CA3248"/>
    <w:rsid w:val="00CA3436"/>
    <w:rsid w:val="00CA38E4"/>
    <w:rsid w:val="00CA39AD"/>
    <w:rsid w:val="00CA3BF0"/>
    <w:rsid w:val="00CA3C03"/>
    <w:rsid w:val="00CA3C40"/>
    <w:rsid w:val="00CA3D77"/>
    <w:rsid w:val="00CA3EFE"/>
    <w:rsid w:val="00CA3FB4"/>
    <w:rsid w:val="00CA3FBD"/>
    <w:rsid w:val="00CA3FFD"/>
    <w:rsid w:val="00CA40A5"/>
    <w:rsid w:val="00CA4370"/>
    <w:rsid w:val="00CA449A"/>
    <w:rsid w:val="00CA4719"/>
    <w:rsid w:val="00CA4933"/>
    <w:rsid w:val="00CA4A4D"/>
    <w:rsid w:val="00CA4AA9"/>
    <w:rsid w:val="00CA4B86"/>
    <w:rsid w:val="00CA4CDA"/>
    <w:rsid w:val="00CA4EF5"/>
    <w:rsid w:val="00CA4FB8"/>
    <w:rsid w:val="00CA5089"/>
    <w:rsid w:val="00CA54EC"/>
    <w:rsid w:val="00CA564F"/>
    <w:rsid w:val="00CA570F"/>
    <w:rsid w:val="00CA57D2"/>
    <w:rsid w:val="00CA5931"/>
    <w:rsid w:val="00CA5DF2"/>
    <w:rsid w:val="00CA5E83"/>
    <w:rsid w:val="00CA5EF0"/>
    <w:rsid w:val="00CA608B"/>
    <w:rsid w:val="00CA61CE"/>
    <w:rsid w:val="00CA66A4"/>
    <w:rsid w:val="00CA6CDD"/>
    <w:rsid w:val="00CA6FFC"/>
    <w:rsid w:val="00CA7057"/>
    <w:rsid w:val="00CA70DC"/>
    <w:rsid w:val="00CA781B"/>
    <w:rsid w:val="00CA79D7"/>
    <w:rsid w:val="00CA7AA6"/>
    <w:rsid w:val="00CA7DDA"/>
    <w:rsid w:val="00CA7FEA"/>
    <w:rsid w:val="00CB035B"/>
    <w:rsid w:val="00CB039F"/>
    <w:rsid w:val="00CB0607"/>
    <w:rsid w:val="00CB0823"/>
    <w:rsid w:val="00CB08F3"/>
    <w:rsid w:val="00CB0A09"/>
    <w:rsid w:val="00CB0A53"/>
    <w:rsid w:val="00CB0F6F"/>
    <w:rsid w:val="00CB1141"/>
    <w:rsid w:val="00CB1142"/>
    <w:rsid w:val="00CB12E6"/>
    <w:rsid w:val="00CB13BF"/>
    <w:rsid w:val="00CB1445"/>
    <w:rsid w:val="00CB165B"/>
    <w:rsid w:val="00CB16C3"/>
    <w:rsid w:val="00CB17BD"/>
    <w:rsid w:val="00CB1820"/>
    <w:rsid w:val="00CB1A91"/>
    <w:rsid w:val="00CB1C5D"/>
    <w:rsid w:val="00CB1C75"/>
    <w:rsid w:val="00CB1D8B"/>
    <w:rsid w:val="00CB1D95"/>
    <w:rsid w:val="00CB1E2B"/>
    <w:rsid w:val="00CB1EF8"/>
    <w:rsid w:val="00CB2521"/>
    <w:rsid w:val="00CB25A7"/>
    <w:rsid w:val="00CB268A"/>
    <w:rsid w:val="00CB26E0"/>
    <w:rsid w:val="00CB2981"/>
    <w:rsid w:val="00CB2B31"/>
    <w:rsid w:val="00CB2C3B"/>
    <w:rsid w:val="00CB2D04"/>
    <w:rsid w:val="00CB2E2F"/>
    <w:rsid w:val="00CB2F9B"/>
    <w:rsid w:val="00CB2FE9"/>
    <w:rsid w:val="00CB302F"/>
    <w:rsid w:val="00CB326D"/>
    <w:rsid w:val="00CB34BC"/>
    <w:rsid w:val="00CB3709"/>
    <w:rsid w:val="00CB3882"/>
    <w:rsid w:val="00CB38C3"/>
    <w:rsid w:val="00CB38C5"/>
    <w:rsid w:val="00CB3C34"/>
    <w:rsid w:val="00CB3CC8"/>
    <w:rsid w:val="00CB3D04"/>
    <w:rsid w:val="00CB3D84"/>
    <w:rsid w:val="00CB4432"/>
    <w:rsid w:val="00CB466D"/>
    <w:rsid w:val="00CB4712"/>
    <w:rsid w:val="00CB47D8"/>
    <w:rsid w:val="00CB4BD2"/>
    <w:rsid w:val="00CB4BD5"/>
    <w:rsid w:val="00CB4D7D"/>
    <w:rsid w:val="00CB4E9D"/>
    <w:rsid w:val="00CB5222"/>
    <w:rsid w:val="00CB53AF"/>
    <w:rsid w:val="00CB53CF"/>
    <w:rsid w:val="00CB564A"/>
    <w:rsid w:val="00CB57B3"/>
    <w:rsid w:val="00CB588E"/>
    <w:rsid w:val="00CB5A1B"/>
    <w:rsid w:val="00CB5A4E"/>
    <w:rsid w:val="00CB5B14"/>
    <w:rsid w:val="00CB5B4D"/>
    <w:rsid w:val="00CB5B72"/>
    <w:rsid w:val="00CB5DD8"/>
    <w:rsid w:val="00CB605E"/>
    <w:rsid w:val="00CB60D2"/>
    <w:rsid w:val="00CB6252"/>
    <w:rsid w:val="00CB62F1"/>
    <w:rsid w:val="00CB63DB"/>
    <w:rsid w:val="00CB63FA"/>
    <w:rsid w:val="00CB64C7"/>
    <w:rsid w:val="00CB64E6"/>
    <w:rsid w:val="00CB65DD"/>
    <w:rsid w:val="00CB660C"/>
    <w:rsid w:val="00CB66B0"/>
    <w:rsid w:val="00CB6707"/>
    <w:rsid w:val="00CB6A0B"/>
    <w:rsid w:val="00CB6CA0"/>
    <w:rsid w:val="00CB6CA5"/>
    <w:rsid w:val="00CB6E16"/>
    <w:rsid w:val="00CB6FEA"/>
    <w:rsid w:val="00CB73F2"/>
    <w:rsid w:val="00CB73F5"/>
    <w:rsid w:val="00CB75C7"/>
    <w:rsid w:val="00CB764A"/>
    <w:rsid w:val="00CB76E7"/>
    <w:rsid w:val="00CB7936"/>
    <w:rsid w:val="00CB7980"/>
    <w:rsid w:val="00CB7989"/>
    <w:rsid w:val="00CB79C0"/>
    <w:rsid w:val="00CB7C48"/>
    <w:rsid w:val="00CB7C56"/>
    <w:rsid w:val="00CB7C8E"/>
    <w:rsid w:val="00CB7E90"/>
    <w:rsid w:val="00CC01E3"/>
    <w:rsid w:val="00CC0241"/>
    <w:rsid w:val="00CC0379"/>
    <w:rsid w:val="00CC0415"/>
    <w:rsid w:val="00CC05EE"/>
    <w:rsid w:val="00CC0620"/>
    <w:rsid w:val="00CC06DD"/>
    <w:rsid w:val="00CC0818"/>
    <w:rsid w:val="00CC0ADC"/>
    <w:rsid w:val="00CC0AE4"/>
    <w:rsid w:val="00CC0B0C"/>
    <w:rsid w:val="00CC0C84"/>
    <w:rsid w:val="00CC0D1F"/>
    <w:rsid w:val="00CC0EA5"/>
    <w:rsid w:val="00CC0F1F"/>
    <w:rsid w:val="00CC1260"/>
    <w:rsid w:val="00CC1437"/>
    <w:rsid w:val="00CC17B8"/>
    <w:rsid w:val="00CC17D5"/>
    <w:rsid w:val="00CC182C"/>
    <w:rsid w:val="00CC1D06"/>
    <w:rsid w:val="00CC1F1A"/>
    <w:rsid w:val="00CC1F2B"/>
    <w:rsid w:val="00CC1F61"/>
    <w:rsid w:val="00CC1F65"/>
    <w:rsid w:val="00CC20EF"/>
    <w:rsid w:val="00CC2112"/>
    <w:rsid w:val="00CC2183"/>
    <w:rsid w:val="00CC21F7"/>
    <w:rsid w:val="00CC22ED"/>
    <w:rsid w:val="00CC240E"/>
    <w:rsid w:val="00CC2444"/>
    <w:rsid w:val="00CC24D0"/>
    <w:rsid w:val="00CC2528"/>
    <w:rsid w:val="00CC282B"/>
    <w:rsid w:val="00CC294B"/>
    <w:rsid w:val="00CC2BAF"/>
    <w:rsid w:val="00CC2C54"/>
    <w:rsid w:val="00CC2D11"/>
    <w:rsid w:val="00CC3013"/>
    <w:rsid w:val="00CC30C4"/>
    <w:rsid w:val="00CC325E"/>
    <w:rsid w:val="00CC35FB"/>
    <w:rsid w:val="00CC365E"/>
    <w:rsid w:val="00CC3853"/>
    <w:rsid w:val="00CC38E0"/>
    <w:rsid w:val="00CC38E7"/>
    <w:rsid w:val="00CC39D5"/>
    <w:rsid w:val="00CC3A98"/>
    <w:rsid w:val="00CC3BF0"/>
    <w:rsid w:val="00CC3C24"/>
    <w:rsid w:val="00CC3C35"/>
    <w:rsid w:val="00CC3C6B"/>
    <w:rsid w:val="00CC3CA1"/>
    <w:rsid w:val="00CC3E81"/>
    <w:rsid w:val="00CC3F44"/>
    <w:rsid w:val="00CC409B"/>
    <w:rsid w:val="00CC411D"/>
    <w:rsid w:val="00CC4140"/>
    <w:rsid w:val="00CC41A9"/>
    <w:rsid w:val="00CC4203"/>
    <w:rsid w:val="00CC4344"/>
    <w:rsid w:val="00CC442F"/>
    <w:rsid w:val="00CC4B09"/>
    <w:rsid w:val="00CC4C27"/>
    <w:rsid w:val="00CC4C53"/>
    <w:rsid w:val="00CC4DF8"/>
    <w:rsid w:val="00CC4F4C"/>
    <w:rsid w:val="00CC4F85"/>
    <w:rsid w:val="00CC5131"/>
    <w:rsid w:val="00CC52F6"/>
    <w:rsid w:val="00CC534A"/>
    <w:rsid w:val="00CC5551"/>
    <w:rsid w:val="00CC59C0"/>
    <w:rsid w:val="00CC59CF"/>
    <w:rsid w:val="00CC5C41"/>
    <w:rsid w:val="00CC5CEB"/>
    <w:rsid w:val="00CC5E6F"/>
    <w:rsid w:val="00CC5F5A"/>
    <w:rsid w:val="00CC6099"/>
    <w:rsid w:val="00CC623E"/>
    <w:rsid w:val="00CC63D5"/>
    <w:rsid w:val="00CC680B"/>
    <w:rsid w:val="00CC69AD"/>
    <w:rsid w:val="00CC6FD9"/>
    <w:rsid w:val="00CC7154"/>
    <w:rsid w:val="00CC741F"/>
    <w:rsid w:val="00CC764B"/>
    <w:rsid w:val="00CC7985"/>
    <w:rsid w:val="00CC7AB9"/>
    <w:rsid w:val="00CC7B1E"/>
    <w:rsid w:val="00CC7B2F"/>
    <w:rsid w:val="00CC7C02"/>
    <w:rsid w:val="00CC7DD0"/>
    <w:rsid w:val="00CC7EBB"/>
    <w:rsid w:val="00CC7EE7"/>
    <w:rsid w:val="00CD01EF"/>
    <w:rsid w:val="00CD02E0"/>
    <w:rsid w:val="00CD0574"/>
    <w:rsid w:val="00CD0629"/>
    <w:rsid w:val="00CD078D"/>
    <w:rsid w:val="00CD0949"/>
    <w:rsid w:val="00CD09BB"/>
    <w:rsid w:val="00CD09C7"/>
    <w:rsid w:val="00CD0AD8"/>
    <w:rsid w:val="00CD0DC3"/>
    <w:rsid w:val="00CD0FBA"/>
    <w:rsid w:val="00CD0FDB"/>
    <w:rsid w:val="00CD124A"/>
    <w:rsid w:val="00CD1581"/>
    <w:rsid w:val="00CD17CF"/>
    <w:rsid w:val="00CD183B"/>
    <w:rsid w:val="00CD1939"/>
    <w:rsid w:val="00CD1A26"/>
    <w:rsid w:val="00CD1C19"/>
    <w:rsid w:val="00CD1E00"/>
    <w:rsid w:val="00CD1F03"/>
    <w:rsid w:val="00CD2005"/>
    <w:rsid w:val="00CD2054"/>
    <w:rsid w:val="00CD24A7"/>
    <w:rsid w:val="00CD24C6"/>
    <w:rsid w:val="00CD259B"/>
    <w:rsid w:val="00CD25FB"/>
    <w:rsid w:val="00CD2805"/>
    <w:rsid w:val="00CD2986"/>
    <w:rsid w:val="00CD2B20"/>
    <w:rsid w:val="00CD2E43"/>
    <w:rsid w:val="00CD306B"/>
    <w:rsid w:val="00CD30FC"/>
    <w:rsid w:val="00CD31E2"/>
    <w:rsid w:val="00CD33B5"/>
    <w:rsid w:val="00CD33FC"/>
    <w:rsid w:val="00CD347E"/>
    <w:rsid w:val="00CD36DB"/>
    <w:rsid w:val="00CD38A9"/>
    <w:rsid w:val="00CD39C0"/>
    <w:rsid w:val="00CD3AE0"/>
    <w:rsid w:val="00CD4092"/>
    <w:rsid w:val="00CD417C"/>
    <w:rsid w:val="00CD42F8"/>
    <w:rsid w:val="00CD435C"/>
    <w:rsid w:val="00CD45F5"/>
    <w:rsid w:val="00CD4638"/>
    <w:rsid w:val="00CD4764"/>
    <w:rsid w:val="00CD485F"/>
    <w:rsid w:val="00CD490D"/>
    <w:rsid w:val="00CD4ABF"/>
    <w:rsid w:val="00CD4AFA"/>
    <w:rsid w:val="00CD4C35"/>
    <w:rsid w:val="00CD4C67"/>
    <w:rsid w:val="00CD4E14"/>
    <w:rsid w:val="00CD4E55"/>
    <w:rsid w:val="00CD4EAA"/>
    <w:rsid w:val="00CD5074"/>
    <w:rsid w:val="00CD516F"/>
    <w:rsid w:val="00CD5233"/>
    <w:rsid w:val="00CD52A8"/>
    <w:rsid w:val="00CD5ED9"/>
    <w:rsid w:val="00CD6043"/>
    <w:rsid w:val="00CD6141"/>
    <w:rsid w:val="00CD61CE"/>
    <w:rsid w:val="00CD6270"/>
    <w:rsid w:val="00CD6568"/>
    <w:rsid w:val="00CD6CB2"/>
    <w:rsid w:val="00CD6F24"/>
    <w:rsid w:val="00CD6FAF"/>
    <w:rsid w:val="00CD6FEE"/>
    <w:rsid w:val="00CD716B"/>
    <w:rsid w:val="00CD7273"/>
    <w:rsid w:val="00CD7304"/>
    <w:rsid w:val="00CD7355"/>
    <w:rsid w:val="00CD768D"/>
    <w:rsid w:val="00CD7725"/>
    <w:rsid w:val="00CD77E9"/>
    <w:rsid w:val="00CD77F5"/>
    <w:rsid w:val="00CD7D47"/>
    <w:rsid w:val="00CD7F68"/>
    <w:rsid w:val="00CE041C"/>
    <w:rsid w:val="00CE04F5"/>
    <w:rsid w:val="00CE0581"/>
    <w:rsid w:val="00CE092A"/>
    <w:rsid w:val="00CE0B36"/>
    <w:rsid w:val="00CE0D95"/>
    <w:rsid w:val="00CE0E4F"/>
    <w:rsid w:val="00CE0FF0"/>
    <w:rsid w:val="00CE1129"/>
    <w:rsid w:val="00CE12D5"/>
    <w:rsid w:val="00CE1393"/>
    <w:rsid w:val="00CE1792"/>
    <w:rsid w:val="00CE1840"/>
    <w:rsid w:val="00CE194C"/>
    <w:rsid w:val="00CE1BC2"/>
    <w:rsid w:val="00CE1EC0"/>
    <w:rsid w:val="00CE1FCC"/>
    <w:rsid w:val="00CE229F"/>
    <w:rsid w:val="00CE2385"/>
    <w:rsid w:val="00CE23CE"/>
    <w:rsid w:val="00CE26D8"/>
    <w:rsid w:val="00CE2724"/>
    <w:rsid w:val="00CE284D"/>
    <w:rsid w:val="00CE2A45"/>
    <w:rsid w:val="00CE2AD0"/>
    <w:rsid w:val="00CE301E"/>
    <w:rsid w:val="00CE306C"/>
    <w:rsid w:val="00CE30D5"/>
    <w:rsid w:val="00CE33EF"/>
    <w:rsid w:val="00CE3402"/>
    <w:rsid w:val="00CE3419"/>
    <w:rsid w:val="00CE3702"/>
    <w:rsid w:val="00CE376F"/>
    <w:rsid w:val="00CE3A0C"/>
    <w:rsid w:val="00CE3AA8"/>
    <w:rsid w:val="00CE3AE0"/>
    <w:rsid w:val="00CE3D35"/>
    <w:rsid w:val="00CE3F29"/>
    <w:rsid w:val="00CE4262"/>
    <w:rsid w:val="00CE42FD"/>
    <w:rsid w:val="00CE4340"/>
    <w:rsid w:val="00CE43A3"/>
    <w:rsid w:val="00CE447C"/>
    <w:rsid w:val="00CE45A2"/>
    <w:rsid w:val="00CE478A"/>
    <w:rsid w:val="00CE483D"/>
    <w:rsid w:val="00CE4B2C"/>
    <w:rsid w:val="00CE4B40"/>
    <w:rsid w:val="00CE4D1C"/>
    <w:rsid w:val="00CE4D6A"/>
    <w:rsid w:val="00CE4E61"/>
    <w:rsid w:val="00CE4F39"/>
    <w:rsid w:val="00CE4F47"/>
    <w:rsid w:val="00CE4FD2"/>
    <w:rsid w:val="00CE5326"/>
    <w:rsid w:val="00CE53C3"/>
    <w:rsid w:val="00CE53F0"/>
    <w:rsid w:val="00CE57B0"/>
    <w:rsid w:val="00CE58CA"/>
    <w:rsid w:val="00CE59E0"/>
    <w:rsid w:val="00CE5D36"/>
    <w:rsid w:val="00CE5D8C"/>
    <w:rsid w:val="00CE6020"/>
    <w:rsid w:val="00CE6178"/>
    <w:rsid w:val="00CE62DF"/>
    <w:rsid w:val="00CE6616"/>
    <w:rsid w:val="00CE677A"/>
    <w:rsid w:val="00CE68B2"/>
    <w:rsid w:val="00CE6B13"/>
    <w:rsid w:val="00CE6B18"/>
    <w:rsid w:val="00CE6B35"/>
    <w:rsid w:val="00CE6B5E"/>
    <w:rsid w:val="00CE6E49"/>
    <w:rsid w:val="00CE708D"/>
    <w:rsid w:val="00CE7093"/>
    <w:rsid w:val="00CE7280"/>
    <w:rsid w:val="00CE7395"/>
    <w:rsid w:val="00CE7466"/>
    <w:rsid w:val="00CE78F7"/>
    <w:rsid w:val="00CE7925"/>
    <w:rsid w:val="00CE7C06"/>
    <w:rsid w:val="00CE7D5D"/>
    <w:rsid w:val="00CED590"/>
    <w:rsid w:val="00CF018B"/>
    <w:rsid w:val="00CF04DA"/>
    <w:rsid w:val="00CF0814"/>
    <w:rsid w:val="00CF084B"/>
    <w:rsid w:val="00CF0850"/>
    <w:rsid w:val="00CF0859"/>
    <w:rsid w:val="00CF0E31"/>
    <w:rsid w:val="00CF0EE8"/>
    <w:rsid w:val="00CF1058"/>
    <w:rsid w:val="00CF1344"/>
    <w:rsid w:val="00CF1425"/>
    <w:rsid w:val="00CF170E"/>
    <w:rsid w:val="00CF1B5B"/>
    <w:rsid w:val="00CF1D7A"/>
    <w:rsid w:val="00CF1FBC"/>
    <w:rsid w:val="00CF203D"/>
    <w:rsid w:val="00CF227A"/>
    <w:rsid w:val="00CF2417"/>
    <w:rsid w:val="00CF2581"/>
    <w:rsid w:val="00CF28FF"/>
    <w:rsid w:val="00CF2992"/>
    <w:rsid w:val="00CF2AC3"/>
    <w:rsid w:val="00CF2D1A"/>
    <w:rsid w:val="00CF3015"/>
    <w:rsid w:val="00CF31C9"/>
    <w:rsid w:val="00CF3243"/>
    <w:rsid w:val="00CF33C9"/>
    <w:rsid w:val="00CF35A1"/>
    <w:rsid w:val="00CF36E1"/>
    <w:rsid w:val="00CF3B09"/>
    <w:rsid w:val="00CF3B61"/>
    <w:rsid w:val="00CF3C08"/>
    <w:rsid w:val="00CF3E92"/>
    <w:rsid w:val="00CF3F6D"/>
    <w:rsid w:val="00CF406F"/>
    <w:rsid w:val="00CF4291"/>
    <w:rsid w:val="00CF43B4"/>
    <w:rsid w:val="00CF4724"/>
    <w:rsid w:val="00CF4A0E"/>
    <w:rsid w:val="00CF4C2C"/>
    <w:rsid w:val="00CF4DBC"/>
    <w:rsid w:val="00CF4E2F"/>
    <w:rsid w:val="00CF540B"/>
    <w:rsid w:val="00CF5475"/>
    <w:rsid w:val="00CF56F5"/>
    <w:rsid w:val="00CF5711"/>
    <w:rsid w:val="00CF5A67"/>
    <w:rsid w:val="00CF5D37"/>
    <w:rsid w:val="00CF5E3C"/>
    <w:rsid w:val="00CF5F93"/>
    <w:rsid w:val="00CF6057"/>
    <w:rsid w:val="00CF655A"/>
    <w:rsid w:val="00CF6626"/>
    <w:rsid w:val="00CF6767"/>
    <w:rsid w:val="00CF696A"/>
    <w:rsid w:val="00CF6B39"/>
    <w:rsid w:val="00CF6B46"/>
    <w:rsid w:val="00CF6DBB"/>
    <w:rsid w:val="00CF6F5F"/>
    <w:rsid w:val="00CF70DF"/>
    <w:rsid w:val="00CF71B6"/>
    <w:rsid w:val="00CF71C5"/>
    <w:rsid w:val="00CF7250"/>
    <w:rsid w:val="00CF728E"/>
    <w:rsid w:val="00CF77F0"/>
    <w:rsid w:val="00CF7914"/>
    <w:rsid w:val="00CF79E3"/>
    <w:rsid w:val="00CF7CB5"/>
    <w:rsid w:val="00CF7E4B"/>
    <w:rsid w:val="00CF7F49"/>
    <w:rsid w:val="00D001C9"/>
    <w:rsid w:val="00D00A64"/>
    <w:rsid w:val="00D00A65"/>
    <w:rsid w:val="00D00C59"/>
    <w:rsid w:val="00D00F22"/>
    <w:rsid w:val="00D00FE0"/>
    <w:rsid w:val="00D010A7"/>
    <w:rsid w:val="00D01181"/>
    <w:rsid w:val="00D011F3"/>
    <w:rsid w:val="00D0130A"/>
    <w:rsid w:val="00D01462"/>
    <w:rsid w:val="00D014D1"/>
    <w:rsid w:val="00D01743"/>
    <w:rsid w:val="00D01797"/>
    <w:rsid w:val="00D018DB"/>
    <w:rsid w:val="00D01CCE"/>
    <w:rsid w:val="00D01CFE"/>
    <w:rsid w:val="00D02170"/>
    <w:rsid w:val="00D027BB"/>
    <w:rsid w:val="00D027F0"/>
    <w:rsid w:val="00D02851"/>
    <w:rsid w:val="00D02917"/>
    <w:rsid w:val="00D029B5"/>
    <w:rsid w:val="00D029C8"/>
    <w:rsid w:val="00D02A24"/>
    <w:rsid w:val="00D02A31"/>
    <w:rsid w:val="00D02A4D"/>
    <w:rsid w:val="00D02BCA"/>
    <w:rsid w:val="00D02CA0"/>
    <w:rsid w:val="00D02DC4"/>
    <w:rsid w:val="00D02EF6"/>
    <w:rsid w:val="00D03001"/>
    <w:rsid w:val="00D0302C"/>
    <w:rsid w:val="00D0311E"/>
    <w:rsid w:val="00D03211"/>
    <w:rsid w:val="00D0325A"/>
    <w:rsid w:val="00D033D0"/>
    <w:rsid w:val="00D03725"/>
    <w:rsid w:val="00D03928"/>
    <w:rsid w:val="00D039EC"/>
    <w:rsid w:val="00D03A8E"/>
    <w:rsid w:val="00D03CA3"/>
    <w:rsid w:val="00D0405B"/>
    <w:rsid w:val="00D04148"/>
    <w:rsid w:val="00D0421E"/>
    <w:rsid w:val="00D04B41"/>
    <w:rsid w:val="00D04BBC"/>
    <w:rsid w:val="00D04E5D"/>
    <w:rsid w:val="00D04FB2"/>
    <w:rsid w:val="00D052F3"/>
    <w:rsid w:val="00D052FC"/>
    <w:rsid w:val="00D053A5"/>
    <w:rsid w:val="00D0547E"/>
    <w:rsid w:val="00D0569F"/>
    <w:rsid w:val="00D056A6"/>
    <w:rsid w:val="00D0570A"/>
    <w:rsid w:val="00D057C5"/>
    <w:rsid w:val="00D05858"/>
    <w:rsid w:val="00D05978"/>
    <w:rsid w:val="00D05A56"/>
    <w:rsid w:val="00D05A95"/>
    <w:rsid w:val="00D05E02"/>
    <w:rsid w:val="00D05E07"/>
    <w:rsid w:val="00D05ECC"/>
    <w:rsid w:val="00D05ED8"/>
    <w:rsid w:val="00D05FE1"/>
    <w:rsid w:val="00D05FF6"/>
    <w:rsid w:val="00D06019"/>
    <w:rsid w:val="00D0608A"/>
    <w:rsid w:val="00D06095"/>
    <w:rsid w:val="00D06226"/>
    <w:rsid w:val="00D06229"/>
    <w:rsid w:val="00D0642D"/>
    <w:rsid w:val="00D06446"/>
    <w:rsid w:val="00D06494"/>
    <w:rsid w:val="00D06581"/>
    <w:rsid w:val="00D06771"/>
    <w:rsid w:val="00D06B12"/>
    <w:rsid w:val="00D06C9F"/>
    <w:rsid w:val="00D06DBB"/>
    <w:rsid w:val="00D06E5E"/>
    <w:rsid w:val="00D06FD3"/>
    <w:rsid w:val="00D07101"/>
    <w:rsid w:val="00D0722E"/>
    <w:rsid w:val="00D0725D"/>
    <w:rsid w:val="00D072EE"/>
    <w:rsid w:val="00D07317"/>
    <w:rsid w:val="00D074B5"/>
    <w:rsid w:val="00D07758"/>
    <w:rsid w:val="00D07A26"/>
    <w:rsid w:val="00D07BF5"/>
    <w:rsid w:val="00D07C4F"/>
    <w:rsid w:val="00D07CA3"/>
    <w:rsid w:val="00D07D61"/>
    <w:rsid w:val="00D07D63"/>
    <w:rsid w:val="00D07ED5"/>
    <w:rsid w:val="00D07FAC"/>
    <w:rsid w:val="00D1004C"/>
    <w:rsid w:val="00D10098"/>
    <w:rsid w:val="00D1016F"/>
    <w:rsid w:val="00D101DC"/>
    <w:rsid w:val="00D1025C"/>
    <w:rsid w:val="00D102C0"/>
    <w:rsid w:val="00D10571"/>
    <w:rsid w:val="00D105EF"/>
    <w:rsid w:val="00D10A4C"/>
    <w:rsid w:val="00D10C27"/>
    <w:rsid w:val="00D10D4D"/>
    <w:rsid w:val="00D10F0C"/>
    <w:rsid w:val="00D111C3"/>
    <w:rsid w:val="00D11264"/>
    <w:rsid w:val="00D11316"/>
    <w:rsid w:val="00D116B1"/>
    <w:rsid w:val="00D11BAC"/>
    <w:rsid w:val="00D11C2F"/>
    <w:rsid w:val="00D120FE"/>
    <w:rsid w:val="00D1232F"/>
    <w:rsid w:val="00D123B9"/>
    <w:rsid w:val="00D1244B"/>
    <w:rsid w:val="00D127FB"/>
    <w:rsid w:val="00D128BA"/>
    <w:rsid w:val="00D128DE"/>
    <w:rsid w:val="00D12A40"/>
    <w:rsid w:val="00D12E54"/>
    <w:rsid w:val="00D12F37"/>
    <w:rsid w:val="00D12FCA"/>
    <w:rsid w:val="00D1306D"/>
    <w:rsid w:val="00D13071"/>
    <w:rsid w:val="00D135BE"/>
    <w:rsid w:val="00D136FE"/>
    <w:rsid w:val="00D13741"/>
    <w:rsid w:val="00D13895"/>
    <w:rsid w:val="00D1395A"/>
    <w:rsid w:val="00D13A45"/>
    <w:rsid w:val="00D13B4B"/>
    <w:rsid w:val="00D13B52"/>
    <w:rsid w:val="00D13DC3"/>
    <w:rsid w:val="00D13E3B"/>
    <w:rsid w:val="00D13EDC"/>
    <w:rsid w:val="00D13EE4"/>
    <w:rsid w:val="00D14011"/>
    <w:rsid w:val="00D14173"/>
    <w:rsid w:val="00D1423B"/>
    <w:rsid w:val="00D14271"/>
    <w:rsid w:val="00D1431B"/>
    <w:rsid w:val="00D1441D"/>
    <w:rsid w:val="00D14469"/>
    <w:rsid w:val="00D14741"/>
    <w:rsid w:val="00D14A76"/>
    <w:rsid w:val="00D14ABB"/>
    <w:rsid w:val="00D14BE1"/>
    <w:rsid w:val="00D14C63"/>
    <w:rsid w:val="00D14E17"/>
    <w:rsid w:val="00D15209"/>
    <w:rsid w:val="00D152EA"/>
    <w:rsid w:val="00D15735"/>
    <w:rsid w:val="00D158E7"/>
    <w:rsid w:val="00D15931"/>
    <w:rsid w:val="00D159CF"/>
    <w:rsid w:val="00D16178"/>
    <w:rsid w:val="00D1621A"/>
    <w:rsid w:val="00D1636D"/>
    <w:rsid w:val="00D163AE"/>
    <w:rsid w:val="00D164DB"/>
    <w:rsid w:val="00D16565"/>
    <w:rsid w:val="00D16588"/>
    <w:rsid w:val="00D169E0"/>
    <w:rsid w:val="00D16A59"/>
    <w:rsid w:val="00D16CBB"/>
    <w:rsid w:val="00D16DEE"/>
    <w:rsid w:val="00D16EC5"/>
    <w:rsid w:val="00D17376"/>
    <w:rsid w:val="00D17398"/>
    <w:rsid w:val="00D17738"/>
    <w:rsid w:val="00D17897"/>
    <w:rsid w:val="00D178E0"/>
    <w:rsid w:val="00D17B9B"/>
    <w:rsid w:val="00D17C66"/>
    <w:rsid w:val="00D17E58"/>
    <w:rsid w:val="00D17FFD"/>
    <w:rsid w:val="00D1B57D"/>
    <w:rsid w:val="00D20147"/>
    <w:rsid w:val="00D202BE"/>
    <w:rsid w:val="00D202CC"/>
    <w:rsid w:val="00D20530"/>
    <w:rsid w:val="00D20B61"/>
    <w:rsid w:val="00D20B6A"/>
    <w:rsid w:val="00D20BFC"/>
    <w:rsid w:val="00D20D0A"/>
    <w:rsid w:val="00D20EC6"/>
    <w:rsid w:val="00D20F55"/>
    <w:rsid w:val="00D2106F"/>
    <w:rsid w:val="00D2109E"/>
    <w:rsid w:val="00D210B1"/>
    <w:rsid w:val="00D2125F"/>
    <w:rsid w:val="00D21297"/>
    <w:rsid w:val="00D214CE"/>
    <w:rsid w:val="00D21747"/>
    <w:rsid w:val="00D21A86"/>
    <w:rsid w:val="00D21B89"/>
    <w:rsid w:val="00D21BCE"/>
    <w:rsid w:val="00D21D42"/>
    <w:rsid w:val="00D21DB1"/>
    <w:rsid w:val="00D21EB0"/>
    <w:rsid w:val="00D21ECC"/>
    <w:rsid w:val="00D22114"/>
    <w:rsid w:val="00D221C9"/>
    <w:rsid w:val="00D222E4"/>
    <w:rsid w:val="00D223F5"/>
    <w:rsid w:val="00D22445"/>
    <w:rsid w:val="00D2287C"/>
    <w:rsid w:val="00D229CB"/>
    <w:rsid w:val="00D22A0F"/>
    <w:rsid w:val="00D22A35"/>
    <w:rsid w:val="00D22F6B"/>
    <w:rsid w:val="00D230BE"/>
    <w:rsid w:val="00D230CA"/>
    <w:rsid w:val="00D232AE"/>
    <w:rsid w:val="00D232E2"/>
    <w:rsid w:val="00D23377"/>
    <w:rsid w:val="00D23387"/>
    <w:rsid w:val="00D2347C"/>
    <w:rsid w:val="00D234BF"/>
    <w:rsid w:val="00D235A2"/>
    <w:rsid w:val="00D23663"/>
    <w:rsid w:val="00D23798"/>
    <w:rsid w:val="00D23927"/>
    <w:rsid w:val="00D23B20"/>
    <w:rsid w:val="00D23B41"/>
    <w:rsid w:val="00D23E86"/>
    <w:rsid w:val="00D2452E"/>
    <w:rsid w:val="00D2458A"/>
    <w:rsid w:val="00D24764"/>
    <w:rsid w:val="00D247E5"/>
    <w:rsid w:val="00D24949"/>
    <w:rsid w:val="00D24B41"/>
    <w:rsid w:val="00D24BD1"/>
    <w:rsid w:val="00D250DB"/>
    <w:rsid w:val="00D251DA"/>
    <w:rsid w:val="00D252FA"/>
    <w:rsid w:val="00D25468"/>
    <w:rsid w:val="00D25484"/>
    <w:rsid w:val="00D25517"/>
    <w:rsid w:val="00D25520"/>
    <w:rsid w:val="00D256CD"/>
    <w:rsid w:val="00D2575C"/>
    <w:rsid w:val="00D2576E"/>
    <w:rsid w:val="00D25F22"/>
    <w:rsid w:val="00D25FCC"/>
    <w:rsid w:val="00D26510"/>
    <w:rsid w:val="00D26789"/>
    <w:rsid w:val="00D26A45"/>
    <w:rsid w:val="00D26A7C"/>
    <w:rsid w:val="00D26AA2"/>
    <w:rsid w:val="00D26B5F"/>
    <w:rsid w:val="00D26CB6"/>
    <w:rsid w:val="00D26DB9"/>
    <w:rsid w:val="00D26E25"/>
    <w:rsid w:val="00D26E88"/>
    <w:rsid w:val="00D26F10"/>
    <w:rsid w:val="00D27042"/>
    <w:rsid w:val="00D271EB"/>
    <w:rsid w:val="00D27802"/>
    <w:rsid w:val="00D27BD1"/>
    <w:rsid w:val="00D27D04"/>
    <w:rsid w:val="00D27DF7"/>
    <w:rsid w:val="00D27FF2"/>
    <w:rsid w:val="00D2FCB4"/>
    <w:rsid w:val="00D3025F"/>
    <w:rsid w:val="00D302CF"/>
    <w:rsid w:val="00D30362"/>
    <w:rsid w:val="00D303CE"/>
    <w:rsid w:val="00D3062F"/>
    <w:rsid w:val="00D306C6"/>
    <w:rsid w:val="00D306EE"/>
    <w:rsid w:val="00D30798"/>
    <w:rsid w:val="00D309BA"/>
    <w:rsid w:val="00D30A74"/>
    <w:rsid w:val="00D30C4D"/>
    <w:rsid w:val="00D30C60"/>
    <w:rsid w:val="00D30F7E"/>
    <w:rsid w:val="00D30FF3"/>
    <w:rsid w:val="00D310D4"/>
    <w:rsid w:val="00D31307"/>
    <w:rsid w:val="00D313B1"/>
    <w:rsid w:val="00D313C5"/>
    <w:rsid w:val="00D31537"/>
    <w:rsid w:val="00D3160A"/>
    <w:rsid w:val="00D3167F"/>
    <w:rsid w:val="00D316EA"/>
    <w:rsid w:val="00D3180B"/>
    <w:rsid w:val="00D3183C"/>
    <w:rsid w:val="00D31AB7"/>
    <w:rsid w:val="00D31CF0"/>
    <w:rsid w:val="00D31DB0"/>
    <w:rsid w:val="00D31E3B"/>
    <w:rsid w:val="00D3202F"/>
    <w:rsid w:val="00D320E5"/>
    <w:rsid w:val="00D3226C"/>
    <w:rsid w:val="00D322A2"/>
    <w:rsid w:val="00D326BD"/>
    <w:rsid w:val="00D327FC"/>
    <w:rsid w:val="00D328D1"/>
    <w:rsid w:val="00D32B8A"/>
    <w:rsid w:val="00D32B8C"/>
    <w:rsid w:val="00D32C48"/>
    <w:rsid w:val="00D32D46"/>
    <w:rsid w:val="00D32E20"/>
    <w:rsid w:val="00D33075"/>
    <w:rsid w:val="00D3319C"/>
    <w:rsid w:val="00D3333A"/>
    <w:rsid w:val="00D33359"/>
    <w:rsid w:val="00D335CA"/>
    <w:rsid w:val="00D33612"/>
    <w:rsid w:val="00D33746"/>
    <w:rsid w:val="00D337A6"/>
    <w:rsid w:val="00D33869"/>
    <w:rsid w:val="00D3387E"/>
    <w:rsid w:val="00D33A95"/>
    <w:rsid w:val="00D33B37"/>
    <w:rsid w:val="00D33BE1"/>
    <w:rsid w:val="00D33C3E"/>
    <w:rsid w:val="00D33CEB"/>
    <w:rsid w:val="00D33E1D"/>
    <w:rsid w:val="00D33F97"/>
    <w:rsid w:val="00D34141"/>
    <w:rsid w:val="00D3432F"/>
    <w:rsid w:val="00D34379"/>
    <w:rsid w:val="00D344AB"/>
    <w:rsid w:val="00D344E1"/>
    <w:rsid w:val="00D345B8"/>
    <w:rsid w:val="00D348B7"/>
    <w:rsid w:val="00D3491A"/>
    <w:rsid w:val="00D34C91"/>
    <w:rsid w:val="00D34F98"/>
    <w:rsid w:val="00D35007"/>
    <w:rsid w:val="00D351C1"/>
    <w:rsid w:val="00D35416"/>
    <w:rsid w:val="00D3541A"/>
    <w:rsid w:val="00D35517"/>
    <w:rsid w:val="00D35648"/>
    <w:rsid w:val="00D356DF"/>
    <w:rsid w:val="00D35737"/>
    <w:rsid w:val="00D357CD"/>
    <w:rsid w:val="00D35969"/>
    <w:rsid w:val="00D35AF4"/>
    <w:rsid w:val="00D36036"/>
    <w:rsid w:val="00D36682"/>
    <w:rsid w:val="00D36808"/>
    <w:rsid w:val="00D36916"/>
    <w:rsid w:val="00D3692B"/>
    <w:rsid w:val="00D36C3E"/>
    <w:rsid w:val="00D36C60"/>
    <w:rsid w:val="00D36EF0"/>
    <w:rsid w:val="00D3703D"/>
    <w:rsid w:val="00D370DE"/>
    <w:rsid w:val="00D37126"/>
    <w:rsid w:val="00D3715F"/>
    <w:rsid w:val="00D372F3"/>
    <w:rsid w:val="00D3736D"/>
    <w:rsid w:val="00D373C0"/>
    <w:rsid w:val="00D375C5"/>
    <w:rsid w:val="00D3766A"/>
    <w:rsid w:val="00D376D0"/>
    <w:rsid w:val="00D376F4"/>
    <w:rsid w:val="00D377E5"/>
    <w:rsid w:val="00D37877"/>
    <w:rsid w:val="00D37A2C"/>
    <w:rsid w:val="00D37CFB"/>
    <w:rsid w:val="00D37E77"/>
    <w:rsid w:val="00D40061"/>
    <w:rsid w:val="00D4012E"/>
    <w:rsid w:val="00D401B0"/>
    <w:rsid w:val="00D405A2"/>
    <w:rsid w:val="00D40653"/>
    <w:rsid w:val="00D407E2"/>
    <w:rsid w:val="00D408E8"/>
    <w:rsid w:val="00D40C11"/>
    <w:rsid w:val="00D40CDE"/>
    <w:rsid w:val="00D40EBE"/>
    <w:rsid w:val="00D40F17"/>
    <w:rsid w:val="00D40FEF"/>
    <w:rsid w:val="00D41137"/>
    <w:rsid w:val="00D4139A"/>
    <w:rsid w:val="00D41654"/>
    <w:rsid w:val="00D4196D"/>
    <w:rsid w:val="00D41D07"/>
    <w:rsid w:val="00D41DA9"/>
    <w:rsid w:val="00D41EA1"/>
    <w:rsid w:val="00D41FCE"/>
    <w:rsid w:val="00D4214C"/>
    <w:rsid w:val="00D421AF"/>
    <w:rsid w:val="00D421EC"/>
    <w:rsid w:val="00D422D6"/>
    <w:rsid w:val="00D42328"/>
    <w:rsid w:val="00D42931"/>
    <w:rsid w:val="00D42F0A"/>
    <w:rsid w:val="00D42FE5"/>
    <w:rsid w:val="00D430B0"/>
    <w:rsid w:val="00D430D3"/>
    <w:rsid w:val="00D43123"/>
    <w:rsid w:val="00D4315A"/>
    <w:rsid w:val="00D43624"/>
    <w:rsid w:val="00D437D9"/>
    <w:rsid w:val="00D43827"/>
    <w:rsid w:val="00D43A0F"/>
    <w:rsid w:val="00D43A79"/>
    <w:rsid w:val="00D43CAC"/>
    <w:rsid w:val="00D43E0A"/>
    <w:rsid w:val="00D43EF6"/>
    <w:rsid w:val="00D4420D"/>
    <w:rsid w:val="00D442FD"/>
    <w:rsid w:val="00D44314"/>
    <w:rsid w:val="00D4440A"/>
    <w:rsid w:val="00D4446F"/>
    <w:rsid w:val="00D44511"/>
    <w:rsid w:val="00D44A89"/>
    <w:rsid w:val="00D45074"/>
    <w:rsid w:val="00D45127"/>
    <w:rsid w:val="00D45143"/>
    <w:rsid w:val="00D45163"/>
    <w:rsid w:val="00D45193"/>
    <w:rsid w:val="00D452AA"/>
    <w:rsid w:val="00D45450"/>
    <w:rsid w:val="00D45539"/>
    <w:rsid w:val="00D45588"/>
    <w:rsid w:val="00D4559C"/>
    <w:rsid w:val="00D455E7"/>
    <w:rsid w:val="00D4576C"/>
    <w:rsid w:val="00D457C1"/>
    <w:rsid w:val="00D45860"/>
    <w:rsid w:val="00D458DB"/>
    <w:rsid w:val="00D45B27"/>
    <w:rsid w:val="00D45BAD"/>
    <w:rsid w:val="00D45BB3"/>
    <w:rsid w:val="00D45DAD"/>
    <w:rsid w:val="00D45EF4"/>
    <w:rsid w:val="00D45F12"/>
    <w:rsid w:val="00D46069"/>
    <w:rsid w:val="00D46375"/>
    <w:rsid w:val="00D4637E"/>
    <w:rsid w:val="00D466CF"/>
    <w:rsid w:val="00D468C8"/>
    <w:rsid w:val="00D46943"/>
    <w:rsid w:val="00D46ED9"/>
    <w:rsid w:val="00D4700D"/>
    <w:rsid w:val="00D4712D"/>
    <w:rsid w:val="00D4745E"/>
    <w:rsid w:val="00D474B9"/>
    <w:rsid w:val="00D478B7"/>
    <w:rsid w:val="00D47927"/>
    <w:rsid w:val="00D47A97"/>
    <w:rsid w:val="00D47E0D"/>
    <w:rsid w:val="00D47EBB"/>
    <w:rsid w:val="00D47FC8"/>
    <w:rsid w:val="00D500F2"/>
    <w:rsid w:val="00D503FC"/>
    <w:rsid w:val="00D50423"/>
    <w:rsid w:val="00D5053A"/>
    <w:rsid w:val="00D507C6"/>
    <w:rsid w:val="00D50AA1"/>
    <w:rsid w:val="00D50B2D"/>
    <w:rsid w:val="00D50C7D"/>
    <w:rsid w:val="00D50CBF"/>
    <w:rsid w:val="00D50FC9"/>
    <w:rsid w:val="00D50FEA"/>
    <w:rsid w:val="00D510B8"/>
    <w:rsid w:val="00D511D4"/>
    <w:rsid w:val="00D51264"/>
    <w:rsid w:val="00D5130D"/>
    <w:rsid w:val="00D51474"/>
    <w:rsid w:val="00D51574"/>
    <w:rsid w:val="00D517B9"/>
    <w:rsid w:val="00D517FE"/>
    <w:rsid w:val="00D51D4B"/>
    <w:rsid w:val="00D51E13"/>
    <w:rsid w:val="00D51ED7"/>
    <w:rsid w:val="00D51FE3"/>
    <w:rsid w:val="00D5200B"/>
    <w:rsid w:val="00D520A3"/>
    <w:rsid w:val="00D52198"/>
    <w:rsid w:val="00D522C2"/>
    <w:rsid w:val="00D525CC"/>
    <w:rsid w:val="00D52873"/>
    <w:rsid w:val="00D52958"/>
    <w:rsid w:val="00D529E0"/>
    <w:rsid w:val="00D52C6E"/>
    <w:rsid w:val="00D52C7B"/>
    <w:rsid w:val="00D52D40"/>
    <w:rsid w:val="00D52D75"/>
    <w:rsid w:val="00D52FBA"/>
    <w:rsid w:val="00D530B5"/>
    <w:rsid w:val="00D5329E"/>
    <w:rsid w:val="00D5332A"/>
    <w:rsid w:val="00D53355"/>
    <w:rsid w:val="00D53404"/>
    <w:rsid w:val="00D53542"/>
    <w:rsid w:val="00D537A8"/>
    <w:rsid w:val="00D53A1E"/>
    <w:rsid w:val="00D53AF5"/>
    <w:rsid w:val="00D53FA0"/>
    <w:rsid w:val="00D540E1"/>
    <w:rsid w:val="00D54173"/>
    <w:rsid w:val="00D543F4"/>
    <w:rsid w:val="00D544DA"/>
    <w:rsid w:val="00D546CA"/>
    <w:rsid w:val="00D5480E"/>
    <w:rsid w:val="00D54875"/>
    <w:rsid w:val="00D549BC"/>
    <w:rsid w:val="00D54A10"/>
    <w:rsid w:val="00D54AD8"/>
    <w:rsid w:val="00D54B7D"/>
    <w:rsid w:val="00D54CCA"/>
    <w:rsid w:val="00D54CE6"/>
    <w:rsid w:val="00D54FF0"/>
    <w:rsid w:val="00D5503E"/>
    <w:rsid w:val="00D550DB"/>
    <w:rsid w:val="00D5539C"/>
    <w:rsid w:val="00D555D6"/>
    <w:rsid w:val="00D55758"/>
    <w:rsid w:val="00D557BA"/>
    <w:rsid w:val="00D5592F"/>
    <w:rsid w:val="00D55959"/>
    <w:rsid w:val="00D55CBD"/>
    <w:rsid w:val="00D56213"/>
    <w:rsid w:val="00D5631A"/>
    <w:rsid w:val="00D563CD"/>
    <w:rsid w:val="00D564D5"/>
    <w:rsid w:val="00D5653D"/>
    <w:rsid w:val="00D5678B"/>
    <w:rsid w:val="00D567E1"/>
    <w:rsid w:val="00D569C9"/>
    <w:rsid w:val="00D56C6C"/>
    <w:rsid w:val="00D56C8E"/>
    <w:rsid w:val="00D56CFA"/>
    <w:rsid w:val="00D56F33"/>
    <w:rsid w:val="00D56F57"/>
    <w:rsid w:val="00D5706F"/>
    <w:rsid w:val="00D570F6"/>
    <w:rsid w:val="00D571FE"/>
    <w:rsid w:val="00D572BC"/>
    <w:rsid w:val="00D57329"/>
    <w:rsid w:val="00D575C4"/>
    <w:rsid w:val="00D5774B"/>
    <w:rsid w:val="00D600C6"/>
    <w:rsid w:val="00D60278"/>
    <w:rsid w:val="00D603CE"/>
    <w:rsid w:val="00D60439"/>
    <w:rsid w:val="00D604A7"/>
    <w:rsid w:val="00D608AE"/>
    <w:rsid w:val="00D608C5"/>
    <w:rsid w:val="00D60BC9"/>
    <w:rsid w:val="00D60C1E"/>
    <w:rsid w:val="00D60D26"/>
    <w:rsid w:val="00D60E58"/>
    <w:rsid w:val="00D60F09"/>
    <w:rsid w:val="00D60F51"/>
    <w:rsid w:val="00D61548"/>
    <w:rsid w:val="00D6180E"/>
    <w:rsid w:val="00D6191E"/>
    <w:rsid w:val="00D61B41"/>
    <w:rsid w:val="00D61DD1"/>
    <w:rsid w:val="00D61E7B"/>
    <w:rsid w:val="00D62041"/>
    <w:rsid w:val="00D6209D"/>
    <w:rsid w:val="00D62260"/>
    <w:rsid w:val="00D6241C"/>
    <w:rsid w:val="00D62783"/>
    <w:rsid w:val="00D6280B"/>
    <w:rsid w:val="00D62839"/>
    <w:rsid w:val="00D62E61"/>
    <w:rsid w:val="00D62F9E"/>
    <w:rsid w:val="00D63062"/>
    <w:rsid w:val="00D632AC"/>
    <w:rsid w:val="00D635E2"/>
    <w:rsid w:val="00D63736"/>
    <w:rsid w:val="00D638D9"/>
    <w:rsid w:val="00D63963"/>
    <w:rsid w:val="00D63A79"/>
    <w:rsid w:val="00D63B66"/>
    <w:rsid w:val="00D63C67"/>
    <w:rsid w:val="00D63D91"/>
    <w:rsid w:val="00D6419C"/>
    <w:rsid w:val="00D641B8"/>
    <w:rsid w:val="00D642A7"/>
    <w:rsid w:val="00D643B0"/>
    <w:rsid w:val="00D64500"/>
    <w:rsid w:val="00D64690"/>
    <w:rsid w:val="00D64AC4"/>
    <w:rsid w:val="00D64B0E"/>
    <w:rsid w:val="00D64D3F"/>
    <w:rsid w:val="00D64D5F"/>
    <w:rsid w:val="00D64DB3"/>
    <w:rsid w:val="00D64E22"/>
    <w:rsid w:val="00D64F3A"/>
    <w:rsid w:val="00D64FD9"/>
    <w:rsid w:val="00D650BE"/>
    <w:rsid w:val="00D6536F"/>
    <w:rsid w:val="00D65438"/>
    <w:rsid w:val="00D656A9"/>
    <w:rsid w:val="00D657E7"/>
    <w:rsid w:val="00D6585D"/>
    <w:rsid w:val="00D658B4"/>
    <w:rsid w:val="00D659A5"/>
    <w:rsid w:val="00D65A31"/>
    <w:rsid w:val="00D65C8A"/>
    <w:rsid w:val="00D65F07"/>
    <w:rsid w:val="00D660CE"/>
    <w:rsid w:val="00D66479"/>
    <w:rsid w:val="00D667EB"/>
    <w:rsid w:val="00D66933"/>
    <w:rsid w:val="00D66966"/>
    <w:rsid w:val="00D66D36"/>
    <w:rsid w:val="00D66D3D"/>
    <w:rsid w:val="00D66EF2"/>
    <w:rsid w:val="00D67013"/>
    <w:rsid w:val="00D67198"/>
    <w:rsid w:val="00D671E5"/>
    <w:rsid w:val="00D67217"/>
    <w:rsid w:val="00D6758A"/>
    <w:rsid w:val="00D67649"/>
    <w:rsid w:val="00D6764A"/>
    <w:rsid w:val="00D6773B"/>
    <w:rsid w:val="00D67779"/>
    <w:rsid w:val="00D6790B"/>
    <w:rsid w:val="00D6794D"/>
    <w:rsid w:val="00D679D6"/>
    <w:rsid w:val="00D67A53"/>
    <w:rsid w:val="00D67ADA"/>
    <w:rsid w:val="00D67D80"/>
    <w:rsid w:val="00D67FD3"/>
    <w:rsid w:val="00D701E9"/>
    <w:rsid w:val="00D704DD"/>
    <w:rsid w:val="00D70546"/>
    <w:rsid w:val="00D70585"/>
    <w:rsid w:val="00D70671"/>
    <w:rsid w:val="00D706E9"/>
    <w:rsid w:val="00D70768"/>
    <w:rsid w:val="00D70915"/>
    <w:rsid w:val="00D709FF"/>
    <w:rsid w:val="00D70BE1"/>
    <w:rsid w:val="00D70DEA"/>
    <w:rsid w:val="00D710B1"/>
    <w:rsid w:val="00D71145"/>
    <w:rsid w:val="00D712B3"/>
    <w:rsid w:val="00D7134E"/>
    <w:rsid w:val="00D7148A"/>
    <w:rsid w:val="00D71508"/>
    <w:rsid w:val="00D71C59"/>
    <w:rsid w:val="00D71C5A"/>
    <w:rsid w:val="00D71D8E"/>
    <w:rsid w:val="00D71F56"/>
    <w:rsid w:val="00D71FE0"/>
    <w:rsid w:val="00D72098"/>
    <w:rsid w:val="00D720AB"/>
    <w:rsid w:val="00D720CF"/>
    <w:rsid w:val="00D72111"/>
    <w:rsid w:val="00D7211B"/>
    <w:rsid w:val="00D726CF"/>
    <w:rsid w:val="00D72748"/>
    <w:rsid w:val="00D72896"/>
    <w:rsid w:val="00D729B5"/>
    <w:rsid w:val="00D72A33"/>
    <w:rsid w:val="00D72A36"/>
    <w:rsid w:val="00D72B16"/>
    <w:rsid w:val="00D72C6A"/>
    <w:rsid w:val="00D72DB6"/>
    <w:rsid w:val="00D72DBD"/>
    <w:rsid w:val="00D72E1D"/>
    <w:rsid w:val="00D72EAE"/>
    <w:rsid w:val="00D7309A"/>
    <w:rsid w:val="00D73114"/>
    <w:rsid w:val="00D73146"/>
    <w:rsid w:val="00D732E3"/>
    <w:rsid w:val="00D7350C"/>
    <w:rsid w:val="00D735FF"/>
    <w:rsid w:val="00D737BA"/>
    <w:rsid w:val="00D73827"/>
    <w:rsid w:val="00D738DC"/>
    <w:rsid w:val="00D73C07"/>
    <w:rsid w:val="00D73C31"/>
    <w:rsid w:val="00D73CBA"/>
    <w:rsid w:val="00D73D55"/>
    <w:rsid w:val="00D73D5E"/>
    <w:rsid w:val="00D740FC"/>
    <w:rsid w:val="00D744B8"/>
    <w:rsid w:val="00D747BC"/>
    <w:rsid w:val="00D74A0C"/>
    <w:rsid w:val="00D74C0D"/>
    <w:rsid w:val="00D74C9A"/>
    <w:rsid w:val="00D74CC9"/>
    <w:rsid w:val="00D74CD1"/>
    <w:rsid w:val="00D74F44"/>
    <w:rsid w:val="00D74F90"/>
    <w:rsid w:val="00D751BE"/>
    <w:rsid w:val="00D75211"/>
    <w:rsid w:val="00D7573F"/>
    <w:rsid w:val="00D757C1"/>
    <w:rsid w:val="00D75955"/>
    <w:rsid w:val="00D759CA"/>
    <w:rsid w:val="00D75E73"/>
    <w:rsid w:val="00D760EF"/>
    <w:rsid w:val="00D762E8"/>
    <w:rsid w:val="00D7639A"/>
    <w:rsid w:val="00D76622"/>
    <w:rsid w:val="00D766F7"/>
    <w:rsid w:val="00D76718"/>
    <w:rsid w:val="00D76767"/>
    <w:rsid w:val="00D7680C"/>
    <w:rsid w:val="00D76999"/>
    <w:rsid w:val="00D76DEE"/>
    <w:rsid w:val="00D76E49"/>
    <w:rsid w:val="00D77209"/>
    <w:rsid w:val="00D77399"/>
    <w:rsid w:val="00D775ED"/>
    <w:rsid w:val="00D77777"/>
    <w:rsid w:val="00D77964"/>
    <w:rsid w:val="00D77B06"/>
    <w:rsid w:val="00D77C78"/>
    <w:rsid w:val="00D77CF5"/>
    <w:rsid w:val="00D77E01"/>
    <w:rsid w:val="00D77EEE"/>
    <w:rsid w:val="00D77F91"/>
    <w:rsid w:val="00D77FAC"/>
    <w:rsid w:val="00D80527"/>
    <w:rsid w:val="00D805EE"/>
    <w:rsid w:val="00D8063D"/>
    <w:rsid w:val="00D80865"/>
    <w:rsid w:val="00D808F0"/>
    <w:rsid w:val="00D80FBF"/>
    <w:rsid w:val="00D811B5"/>
    <w:rsid w:val="00D812BF"/>
    <w:rsid w:val="00D812CB"/>
    <w:rsid w:val="00D8139C"/>
    <w:rsid w:val="00D8139E"/>
    <w:rsid w:val="00D81479"/>
    <w:rsid w:val="00D814AC"/>
    <w:rsid w:val="00D81515"/>
    <w:rsid w:val="00D815ED"/>
    <w:rsid w:val="00D815F6"/>
    <w:rsid w:val="00D81604"/>
    <w:rsid w:val="00D8162B"/>
    <w:rsid w:val="00D8170B"/>
    <w:rsid w:val="00D81E3E"/>
    <w:rsid w:val="00D81EA1"/>
    <w:rsid w:val="00D81F0A"/>
    <w:rsid w:val="00D82030"/>
    <w:rsid w:val="00D82039"/>
    <w:rsid w:val="00D822A9"/>
    <w:rsid w:val="00D8240B"/>
    <w:rsid w:val="00D8275F"/>
    <w:rsid w:val="00D827CF"/>
    <w:rsid w:val="00D827E3"/>
    <w:rsid w:val="00D828A6"/>
    <w:rsid w:val="00D8293F"/>
    <w:rsid w:val="00D82A37"/>
    <w:rsid w:val="00D82AA2"/>
    <w:rsid w:val="00D82DDE"/>
    <w:rsid w:val="00D830EB"/>
    <w:rsid w:val="00D83110"/>
    <w:rsid w:val="00D8311C"/>
    <w:rsid w:val="00D831F0"/>
    <w:rsid w:val="00D8328E"/>
    <w:rsid w:val="00D832FD"/>
    <w:rsid w:val="00D8346A"/>
    <w:rsid w:val="00D83530"/>
    <w:rsid w:val="00D8386D"/>
    <w:rsid w:val="00D839CE"/>
    <w:rsid w:val="00D83A62"/>
    <w:rsid w:val="00D83BF1"/>
    <w:rsid w:val="00D83CA9"/>
    <w:rsid w:val="00D83CD4"/>
    <w:rsid w:val="00D83FE8"/>
    <w:rsid w:val="00D8409B"/>
    <w:rsid w:val="00D84293"/>
    <w:rsid w:val="00D84342"/>
    <w:rsid w:val="00D84386"/>
    <w:rsid w:val="00D844A5"/>
    <w:rsid w:val="00D845B4"/>
    <w:rsid w:val="00D84903"/>
    <w:rsid w:val="00D84912"/>
    <w:rsid w:val="00D8498E"/>
    <w:rsid w:val="00D84A63"/>
    <w:rsid w:val="00D84B5F"/>
    <w:rsid w:val="00D84C82"/>
    <w:rsid w:val="00D84CF0"/>
    <w:rsid w:val="00D84E41"/>
    <w:rsid w:val="00D84ECE"/>
    <w:rsid w:val="00D84F5D"/>
    <w:rsid w:val="00D84FC6"/>
    <w:rsid w:val="00D85196"/>
    <w:rsid w:val="00D851D6"/>
    <w:rsid w:val="00D85227"/>
    <w:rsid w:val="00D85283"/>
    <w:rsid w:val="00D855BA"/>
    <w:rsid w:val="00D85610"/>
    <w:rsid w:val="00D856E9"/>
    <w:rsid w:val="00D858F8"/>
    <w:rsid w:val="00D859EE"/>
    <w:rsid w:val="00D85A5E"/>
    <w:rsid w:val="00D85AB7"/>
    <w:rsid w:val="00D85AE2"/>
    <w:rsid w:val="00D85B2A"/>
    <w:rsid w:val="00D85B45"/>
    <w:rsid w:val="00D85BF3"/>
    <w:rsid w:val="00D85D7E"/>
    <w:rsid w:val="00D85F28"/>
    <w:rsid w:val="00D8602B"/>
    <w:rsid w:val="00D861BE"/>
    <w:rsid w:val="00D86338"/>
    <w:rsid w:val="00D863B0"/>
    <w:rsid w:val="00D86514"/>
    <w:rsid w:val="00D86AD4"/>
    <w:rsid w:val="00D86CB5"/>
    <w:rsid w:val="00D86E0B"/>
    <w:rsid w:val="00D86F71"/>
    <w:rsid w:val="00D86F7C"/>
    <w:rsid w:val="00D87088"/>
    <w:rsid w:val="00D870E0"/>
    <w:rsid w:val="00D8715A"/>
    <w:rsid w:val="00D8717E"/>
    <w:rsid w:val="00D872B2"/>
    <w:rsid w:val="00D872E5"/>
    <w:rsid w:val="00D87414"/>
    <w:rsid w:val="00D874FB"/>
    <w:rsid w:val="00D8768D"/>
    <w:rsid w:val="00D878F9"/>
    <w:rsid w:val="00D8791B"/>
    <w:rsid w:val="00D87B55"/>
    <w:rsid w:val="00D87B7E"/>
    <w:rsid w:val="00D87C67"/>
    <w:rsid w:val="00D87EE5"/>
    <w:rsid w:val="00D87EE8"/>
    <w:rsid w:val="00D9002D"/>
    <w:rsid w:val="00D905F0"/>
    <w:rsid w:val="00D908AE"/>
    <w:rsid w:val="00D90A07"/>
    <w:rsid w:val="00D90E48"/>
    <w:rsid w:val="00D91040"/>
    <w:rsid w:val="00D91161"/>
    <w:rsid w:val="00D912AB"/>
    <w:rsid w:val="00D91411"/>
    <w:rsid w:val="00D91741"/>
    <w:rsid w:val="00D91B2D"/>
    <w:rsid w:val="00D91CF2"/>
    <w:rsid w:val="00D91D07"/>
    <w:rsid w:val="00D92074"/>
    <w:rsid w:val="00D921B1"/>
    <w:rsid w:val="00D922E1"/>
    <w:rsid w:val="00D9241F"/>
    <w:rsid w:val="00D9243A"/>
    <w:rsid w:val="00D925D9"/>
    <w:rsid w:val="00D9260C"/>
    <w:rsid w:val="00D92714"/>
    <w:rsid w:val="00D9271A"/>
    <w:rsid w:val="00D927F9"/>
    <w:rsid w:val="00D92808"/>
    <w:rsid w:val="00D9280D"/>
    <w:rsid w:val="00D92824"/>
    <w:rsid w:val="00D9288F"/>
    <w:rsid w:val="00D928D3"/>
    <w:rsid w:val="00D92940"/>
    <w:rsid w:val="00D929CB"/>
    <w:rsid w:val="00D92A18"/>
    <w:rsid w:val="00D92A59"/>
    <w:rsid w:val="00D92CD4"/>
    <w:rsid w:val="00D92DB2"/>
    <w:rsid w:val="00D92DB7"/>
    <w:rsid w:val="00D934CF"/>
    <w:rsid w:val="00D935BE"/>
    <w:rsid w:val="00D93689"/>
    <w:rsid w:val="00D9387A"/>
    <w:rsid w:val="00D9388B"/>
    <w:rsid w:val="00D938F7"/>
    <w:rsid w:val="00D93B74"/>
    <w:rsid w:val="00D93C12"/>
    <w:rsid w:val="00D93C95"/>
    <w:rsid w:val="00D93ECA"/>
    <w:rsid w:val="00D94099"/>
    <w:rsid w:val="00D94278"/>
    <w:rsid w:val="00D945B2"/>
    <w:rsid w:val="00D94AB2"/>
    <w:rsid w:val="00D94D07"/>
    <w:rsid w:val="00D94FC5"/>
    <w:rsid w:val="00D953EA"/>
    <w:rsid w:val="00D954BE"/>
    <w:rsid w:val="00D95864"/>
    <w:rsid w:val="00D959B0"/>
    <w:rsid w:val="00D95AD2"/>
    <w:rsid w:val="00D95BB4"/>
    <w:rsid w:val="00D96163"/>
    <w:rsid w:val="00D9637D"/>
    <w:rsid w:val="00D963E0"/>
    <w:rsid w:val="00D964BB"/>
    <w:rsid w:val="00D96578"/>
    <w:rsid w:val="00D9678A"/>
    <w:rsid w:val="00D96893"/>
    <w:rsid w:val="00D96981"/>
    <w:rsid w:val="00D96C4F"/>
    <w:rsid w:val="00D96D60"/>
    <w:rsid w:val="00D96DD7"/>
    <w:rsid w:val="00D96E23"/>
    <w:rsid w:val="00D96F1E"/>
    <w:rsid w:val="00D9723A"/>
    <w:rsid w:val="00D972D6"/>
    <w:rsid w:val="00D9766D"/>
    <w:rsid w:val="00D97917"/>
    <w:rsid w:val="00D97920"/>
    <w:rsid w:val="00D97A53"/>
    <w:rsid w:val="00D97B22"/>
    <w:rsid w:val="00D97B2C"/>
    <w:rsid w:val="00D97BE9"/>
    <w:rsid w:val="00D97C9C"/>
    <w:rsid w:val="00D97CB2"/>
    <w:rsid w:val="00D97E7A"/>
    <w:rsid w:val="00D97F7E"/>
    <w:rsid w:val="00DA01E7"/>
    <w:rsid w:val="00DA03CA"/>
    <w:rsid w:val="00DA0442"/>
    <w:rsid w:val="00DA047E"/>
    <w:rsid w:val="00DA0780"/>
    <w:rsid w:val="00DA07B7"/>
    <w:rsid w:val="00DA0957"/>
    <w:rsid w:val="00DA0A3B"/>
    <w:rsid w:val="00DA0B7B"/>
    <w:rsid w:val="00DA0DAE"/>
    <w:rsid w:val="00DA0EC8"/>
    <w:rsid w:val="00DA0EDD"/>
    <w:rsid w:val="00DA100E"/>
    <w:rsid w:val="00DA1135"/>
    <w:rsid w:val="00DA1279"/>
    <w:rsid w:val="00DA1293"/>
    <w:rsid w:val="00DA1375"/>
    <w:rsid w:val="00DA14E3"/>
    <w:rsid w:val="00DA14E4"/>
    <w:rsid w:val="00DA19E0"/>
    <w:rsid w:val="00DA1C54"/>
    <w:rsid w:val="00DA1CA4"/>
    <w:rsid w:val="00DA2378"/>
    <w:rsid w:val="00DA23A6"/>
    <w:rsid w:val="00DA2528"/>
    <w:rsid w:val="00DA25FD"/>
    <w:rsid w:val="00DA2737"/>
    <w:rsid w:val="00DA2865"/>
    <w:rsid w:val="00DA2DA1"/>
    <w:rsid w:val="00DA2E0C"/>
    <w:rsid w:val="00DA2F7D"/>
    <w:rsid w:val="00DA3045"/>
    <w:rsid w:val="00DA308E"/>
    <w:rsid w:val="00DA33F8"/>
    <w:rsid w:val="00DA36FD"/>
    <w:rsid w:val="00DA38E1"/>
    <w:rsid w:val="00DA39B7"/>
    <w:rsid w:val="00DA3A70"/>
    <w:rsid w:val="00DA3A99"/>
    <w:rsid w:val="00DA3D48"/>
    <w:rsid w:val="00DA3DAB"/>
    <w:rsid w:val="00DA3E58"/>
    <w:rsid w:val="00DA4173"/>
    <w:rsid w:val="00DA424A"/>
    <w:rsid w:val="00DA433D"/>
    <w:rsid w:val="00DA4519"/>
    <w:rsid w:val="00DA451C"/>
    <w:rsid w:val="00DA45DD"/>
    <w:rsid w:val="00DA465B"/>
    <w:rsid w:val="00DA47CB"/>
    <w:rsid w:val="00DA4805"/>
    <w:rsid w:val="00DA4C33"/>
    <w:rsid w:val="00DA5056"/>
    <w:rsid w:val="00DA50A1"/>
    <w:rsid w:val="00DA510F"/>
    <w:rsid w:val="00DA52AB"/>
    <w:rsid w:val="00DA53D5"/>
    <w:rsid w:val="00DA5A97"/>
    <w:rsid w:val="00DA5AA2"/>
    <w:rsid w:val="00DA60E4"/>
    <w:rsid w:val="00DA62EE"/>
    <w:rsid w:val="00DA62F6"/>
    <w:rsid w:val="00DA651D"/>
    <w:rsid w:val="00DA671A"/>
    <w:rsid w:val="00DA68E0"/>
    <w:rsid w:val="00DA691D"/>
    <w:rsid w:val="00DA692A"/>
    <w:rsid w:val="00DA6BC7"/>
    <w:rsid w:val="00DA6C44"/>
    <w:rsid w:val="00DA6E1B"/>
    <w:rsid w:val="00DA6E38"/>
    <w:rsid w:val="00DA6EB6"/>
    <w:rsid w:val="00DA6F83"/>
    <w:rsid w:val="00DA74CD"/>
    <w:rsid w:val="00DA751F"/>
    <w:rsid w:val="00DA7643"/>
    <w:rsid w:val="00DA7725"/>
    <w:rsid w:val="00DA77C5"/>
    <w:rsid w:val="00DA7814"/>
    <w:rsid w:val="00DA78B3"/>
    <w:rsid w:val="00DA7B72"/>
    <w:rsid w:val="00DA7D0B"/>
    <w:rsid w:val="00DB0332"/>
    <w:rsid w:val="00DB0574"/>
    <w:rsid w:val="00DB05D1"/>
    <w:rsid w:val="00DB089F"/>
    <w:rsid w:val="00DB08E6"/>
    <w:rsid w:val="00DB0AA5"/>
    <w:rsid w:val="00DB0BBF"/>
    <w:rsid w:val="00DB0D02"/>
    <w:rsid w:val="00DB11B8"/>
    <w:rsid w:val="00DB12BE"/>
    <w:rsid w:val="00DB1512"/>
    <w:rsid w:val="00DB1570"/>
    <w:rsid w:val="00DB199B"/>
    <w:rsid w:val="00DB1BD5"/>
    <w:rsid w:val="00DB1CB2"/>
    <w:rsid w:val="00DB20C7"/>
    <w:rsid w:val="00DB214D"/>
    <w:rsid w:val="00DB21C6"/>
    <w:rsid w:val="00DB2221"/>
    <w:rsid w:val="00DB22B8"/>
    <w:rsid w:val="00DB22CA"/>
    <w:rsid w:val="00DB24B3"/>
    <w:rsid w:val="00DB24EA"/>
    <w:rsid w:val="00DB2D90"/>
    <w:rsid w:val="00DB323B"/>
    <w:rsid w:val="00DB3250"/>
    <w:rsid w:val="00DB325B"/>
    <w:rsid w:val="00DB354A"/>
    <w:rsid w:val="00DB3720"/>
    <w:rsid w:val="00DB3726"/>
    <w:rsid w:val="00DB3794"/>
    <w:rsid w:val="00DB395F"/>
    <w:rsid w:val="00DB3B8C"/>
    <w:rsid w:val="00DB3D1F"/>
    <w:rsid w:val="00DB3ED5"/>
    <w:rsid w:val="00DB406F"/>
    <w:rsid w:val="00DB44B0"/>
    <w:rsid w:val="00DB4538"/>
    <w:rsid w:val="00DB454D"/>
    <w:rsid w:val="00DB4838"/>
    <w:rsid w:val="00DB4E61"/>
    <w:rsid w:val="00DB504D"/>
    <w:rsid w:val="00DB50E3"/>
    <w:rsid w:val="00DB52AD"/>
    <w:rsid w:val="00DB5329"/>
    <w:rsid w:val="00DB58E8"/>
    <w:rsid w:val="00DB5A39"/>
    <w:rsid w:val="00DB5A67"/>
    <w:rsid w:val="00DB5B1F"/>
    <w:rsid w:val="00DB5CAC"/>
    <w:rsid w:val="00DB5F81"/>
    <w:rsid w:val="00DB6066"/>
    <w:rsid w:val="00DB607E"/>
    <w:rsid w:val="00DB6099"/>
    <w:rsid w:val="00DB6133"/>
    <w:rsid w:val="00DB61AE"/>
    <w:rsid w:val="00DB626A"/>
    <w:rsid w:val="00DB648E"/>
    <w:rsid w:val="00DB6578"/>
    <w:rsid w:val="00DB67C3"/>
    <w:rsid w:val="00DB67ED"/>
    <w:rsid w:val="00DB6CAD"/>
    <w:rsid w:val="00DB6D0D"/>
    <w:rsid w:val="00DB6EF9"/>
    <w:rsid w:val="00DB6F4D"/>
    <w:rsid w:val="00DB7452"/>
    <w:rsid w:val="00DB7670"/>
    <w:rsid w:val="00DB78D0"/>
    <w:rsid w:val="00DB7A1B"/>
    <w:rsid w:val="00DB7ADA"/>
    <w:rsid w:val="00DB7B63"/>
    <w:rsid w:val="00DB7C6F"/>
    <w:rsid w:val="00DB7D21"/>
    <w:rsid w:val="00DB7DDF"/>
    <w:rsid w:val="00DB7F17"/>
    <w:rsid w:val="00DB7F1C"/>
    <w:rsid w:val="00DC02CD"/>
    <w:rsid w:val="00DC04A9"/>
    <w:rsid w:val="00DC067D"/>
    <w:rsid w:val="00DC09B9"/>
    <w:rsid w:val="00DC0BAC"/>
    <w:rsid w:val="00DC0C24"/>
    <w:rsid w:val="00DC0D56"/>
    <w:rsid w:val="00DC0E56"/>
    <w:rsid w:val="00DC0E7B"/>
    <w:rsid w:val="00DC111F"/>
    <w:rsid w:val="00DC12B8"/>
    <w:rsid w:val="00DC137A"/>
    <w:rsid w:val="00DC170B"/>
    <w:rsid w:val="00DC1773"/>
    <w:rsid w:val="00DC1A6F"/>
    <w:rsid w:val="00DC1E32"/>
    <w:rsid w:val="00DC20B9"/>
    <w:rsid w:val="00DC237B"/>
    <w:rsid w:val="00DC24FF"/>
    <w:rsid w:val="00DC2541"/>
    <w:rsid w:val="00DC25C7"/>
    <w:rsid w:val="00DC29A3"/>
    <w:rsid w:val="00DC2A20"/>
    <w:rsid w:val="00DC2B3D"/>
    <w:rsid w:val="00DC2CDC"/>
    <w:rsid w:val="00DC2DAD"/>
    <w:rsid w:val="00DC2E5B"/>
    <w:rsid w:val="00DC2FD4"/>
    <w:rsid w:val="00DC3092"/>
    <w:rsid w:val="00DC31CD"/>
    <w:rsid w:val="00DC3498"/>
    <w:rsid w:val="00DC35FD"/>
    <w:rsid w:val="00DC3649"/>
    <w:rsid w:val="00DC37D0"/>
    <w:rsid w:val="00DC3E43"/>
    <w:rsid w:val="00DC4064"/>
    <w:rsid w:val="00DC427A"/>
    <w:rsid w:val="00DC4285"/>
    <w:rsid w:val="00DC42E0"/>
    <w:rsid w:val="00DC44FA"/>
    <w:rsid w:val="00DC46C1"/>
    <w:rsid w:val="00DC46D5"/>
    <w:rsid w:val="00DC46EE"/>
    <w:rsid w:val="00DC473F"/>
    <w:rsid w:val="00DC47D1"/>
    <w:rsid w:val="00DC49B5"/>
    <w:rsid w:val="00DC4A2E"/>
    <w:rsid w:val="00DC4B6F"/>
    <w:rsid w:val="00DC4B77"/>
    <w:rsid w:val="00DC4E2C"/>
    <w:rsid w:val="00DC4EEC"/>
    <w:rsid w:val="00DC51EA"/>
    <w:rsid w:val="00DC52E7"/>
    <w:rsid w:val="00DC54C2"/>
    <w:rsid w:val="00DC55D8"/>
    <w:rsid w:val="00DC566C"/>
    <w:rsid w:val="00DC5A2E"/>
    <w:rsid w:val="00DC5D15"/>
    <w:rsid w:val="00DC5E2E"/>
    <w:rsid w:val="00DC5F32"/>
    <w:rsid w:val="00DC61F1"/>
    <w:rsid w:val="00DC6278"/>
    <w:rsid w:val="00DC64AE"/>
    <w:rsid w:val="00DC6503"/>
    <w:rsid w:val="00DC650D"/>
    <w:rsid w:val="00DC6584"/>
    <w:rsid w:val="00DC692B"/>
    <w:rsid w:val="00DC6959"/>
    <w:rsid w:val="00DC6BC0"/>
    <w:rsid w:val="00DC6C53"/>
    <w:rsid w:val="00DC6CD3"/>
    <w:rsid w:val="00DC6D12"/>
    <w:rsid w:val="00DC6E39"/>
    <w:rsid w:val="00DC7077"/>
    <w:rsid w:val="00DC70EC"/>
    <w:rsid w:val="00DC7133"/>
    <w:rsid w:val="00DC73E4"/>
    <w:rsid w:val="00DC744A"/>
    <w:rsid w:val="00DC766E"/>
    <w:rsid w:val="00DC7687"/>
    <w:rsid w:val="00DC779D"/>
    <w:rsid w:val="00DC7D31"/>
    <w:rsid w:val="00DC7D60"/>
    <w:rsid w:val="00DC7F4A"/>
    <w:rsid w:val="00DD000A"/>
    <w:rsid w:val="00DD00A7"/>
    <w:rsid w:val="00DD00DF"/>
    <w:rsid w:val="00DD01A5"/>
    <w:rsid w:val="00DD0273"/>
    <w:rsid w:val="00DD0384"/>
    <w:rsid w:val="00DD0572"/>
    <w:rsid w:val="00DD07AD"/>
    <w:rsid w:val="00DD09B0"/>
    <w:rsid w:val="00DD0A20"/>
    <w:rsid w:val="00DD0B7C"/>
    <w:rsid w:val="00DD0C0C"/>
    <w:rsid w:val="00DD0C15"/>
    <w:rsid w:val="00DD0CB8"/>
    <w:rsid w:val="00DD0CF9"/>
    <w:rsid w:val="00DD0D96"/>
    <w:rsid w:val="00DD0DD4"/>
    <w:rsid w:val="00DD0E28"/>
    <w:rsid w:val="00DD1195"/>
    <w:rsid w:val="00DD125F"/>
    <w:rsid w:val="00DD13C8"/>
    <w:rsid w:val="00DD1485"/>
    <w:rsid w:val="00DD1963"/>
    <w:rsid w:val="00DD1BCF"/>
    <w:rsid w:val="00DD1CE3"/>
    <w:rsid w:val="00DD1D49"/>
    <w:rsid w:val="00DD1EAF"/>
    <w:rsid w:val="00DD1F29"/>
    <w:rsid w:val="00DD21FE"/>
    <w:rsid w:val="00DD22DF"/>
    <w:rsid w:val="00DD23A6"/>
    <w:rsid w:val="00DD24EA"/>
    <w:rsid w:val="00DD2782"/>
    <w:rsid w:val="00DD28E7"/>
    <w:rsid w:val="00DD297E"/>
    <w:rsid w:val="00DD299B"/>
    <w:rsid w:val="00DD2A66"/>
    <w:rsid w:val="00DD2A74"/>
    <w:rsid w:val="00DD2C3B"/>
    <w:rsid w:val="00DD2E24"/>
    <w:rsid w:val="00DD2F75"/>
    <w:rsid w:val="00DD30A6"/>
    <w:rsid w:val="00DD30DE"/>
    <w:rsid w:val="00DD327D"/>
    <w:rsid w:val="00DD3318"/>
    <w:rsid w:val="00DD34C8"/>
    <w:rsid w:val="00DD3949"/>
    <w:rsid w:val="00DD3BF0"/>
    <w:rsid w:val="00DD3C0D"/>
    <w:rsid w:val="00DD3D23"/>
    <w:rsid w:val="00DD3DC9"/>
    <w:rsid w:val="00DD3E66"/>
    <w:rsid w:val="00DD40C8"/>
    <w:rsid w:val="00DD4155"/>
    <w:rsid w:val="00DD41A9"/>
    <w:rsid w:val="00DD4665"/>
    <w:rsid w:val="00DD48DB"/>
    <w:rsid w:val="00DD491A"/>
    <w:rsid w:val="00DD4923"/>
    <w:rsid w:val="00DD49E7"/>
    <w:rsid w:val="00DD4B3F"/>
    <w:rsid w:val="00DD4D49"/>
    <w:rsid w:val="00DD4DA0"/>
    <w:rsid w:val="00DD4DEC"/>
    <w:rsid w:val="00DD4E32"/>
    <w:rsid w:val="00DD522A"/>
    <w:rsid w:val="00DD535F"/>
    <w:rsid w:val="00DD569C"/>
    <w:rsid w:val="00DD5700"/>
    <w:rsid w:val="00DD5834"/>
    <w:rsid w:val="00DD5973"/>
    <w:rsid w:val="00DD5999"/>
    <w:rsid w:val="00DD59AE"/>
    <w:rsid w:val="00DD5EE6"/>
    <w:rsid w:val="00DD62DA"/>
    <w:rsid w:val="00DD62ED"/>
    <w:rsid w:val="00DD6410"/>
    <w:rsid w:val="00DD64C5"/>
    <w:rsid w:val="00DD6591"/>
    <w:rsid w:val="00DD65AB"/>
    <w:rsid w:val="00DD65B4"/>
    <w:rsid w:val="00DD67D7"/>
    <w:rsid w:val="00DD68E6"/>
    <w:rsid w:val="00DD695C"/>
    <w:rsid w:val="00DD6ACD"/>
    <w:rsid w:val="00DD6ED1"/>
    <w:rsid w:val="00DD72B6"/>
    <w:rsid w:val="00DD72D2"/>
    <w:rsid w:val="00DD737D"/>
    <w:rsid w:val="00DD7669"/>
    <w:rsid w:val="00DD79B0"/>
    <w:rsid w:val="00DD7A93"/>
    <w:rsid w:val="00DD7F5F"/>
    <w:rsid w:val="00DD7FD4"/>
    <w:rsid w:val="00DD7FD5"/>
    <w:rsid w:val="00DE0046"/>
    <w:rsid w:val="00DE015E"/>
    <w:rsid w:val="00DE0323"/>
    <w:rsid w:val="00DE03B7"/>
    <w:rsid w:val="00DE046D"/>
    <w:rsid w:val="00DE084F"/>
    <w:rsid w:val="00DE0972"/>
    <w:rsid w:val="00DE0A46"/>
    <w:rsid w:val="00DE0D63"/>
    <w:rsid w:val="00DE1063"/>
    <w:rsid w:val="00DE10A4"/>
    <w:rsid w:val="00DE1118"/>
    <w:rsid w:val="00DE1453"/>
    <w:rsid w:val="00DE1770"/>
    <w:rsid w:val="00DE1B76"/>
    <w:rsid w:val="00DE1BB2"/>
    <w:rsid w:val="00DE1F32"/>
    <w:rsid w:val="00DE1FE7"/>
    <w:rsid w:val="00DE20DF"/>
    <w:rsid w:val="00DE2241"/>
    <w:rsid w:val="00DE257C"/>
    <w:rsid w:val="00DE27DD"/>
    <w:rsid w:val="00DE2933"/>
    <w:rsid w:val="00DE2A64"/>
    <w:rsid w:val="00DE2B70"/>
    <w:rsid w:val="00DE2BC6"/>
    <w:rsid w:val="00DE2BD6"/>
    <w:rsid w:val="00DE2EF6"/>
    <w:rsid w:val="00DE30F9"/>
    <w:rsid w:val="00DE332D"/>
    <w:rsid w:val="00DE3388"/>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61D"/>
    <w:rsid w:val="00DE4676"/>
    <w:rsid w:val="00DE4727"/>
    <w:rsid w:val="00DE4750"/>
    <w:rsid w:val="00DE48F1"/>
    <w:rsid w:val="00DE4D27"/>
    <w:rsid w:val="00DE4DFE"/>
    <w:rsid w:val="00DE4E66"/>
    <w:rsid w:val="00DE50EC"/>
    <w:rsid w:val="00DE54E3"/>
    <w:rsid w:val="00DE54ED"/>
    <w:rsid w:val="00DE58C3"/>
    <w:rsid w:val="00DE59CB"/>
    <w:rsid w:val="00DE5AA4"/>
    <w:rsid w:val="00DE5C2D"/>
    <w:rsid w:val="00DE5EC8"/>
    <w:rsid w:val="00DE5FCD"/>
    <w:rsid w:val="00DE630C"/>
    <w:rsid w:val="00DE63A5"/>
    <w:rsid w:val="00DE6434"/>
    <w:rsid w:val="00DE66D7"/>
    <w:rsid w:val="00DE6BD8"/>
    <w:rsid w:val="00DE6C17"/>
    <w:rsid w:val="00DE7053"/>
    <w:rsid w:val="00DE70EA"/>
    <w:rsid w:val="00DE721C"/>
    <w:rsid w:val="00DE76E4"/>
    <w:rsid w:val="00DE79D1"/>
    <w:rsid w:val="00DE7E1E"/>
    <w:rsid w:val="00DE7E54"/>
    <w:rsid w:val="00DF0318"/>
    <w:rsid w:val="00DF05CE"/>
    <w:rsid w:val="00DF0876"/>
    <w:rsid w:val="00DF09B1"/>
    <w:rsid w:val="00DF09E3"/>
    <w:rsid w:val="00DF0B7D"/>
    <w:rsid w:val="00DF0C66"/>
    <w:rsid w:val="00DF0E0C"/>
    <w:rsid w:val="00DF0F80"/>
    <w:rsid w:val="00DF12C3"/>
    <w:rsid w:val="00DF15B1"/>
    <w:rsid w:val="00DF15FE"/>
    <w:rsid w:val="00DF16B1"/>
    <w:rsid w:val="00DF193D"/>
    <w:rsid w:val="00DF1B4C"/>
    <w:rsid w:val="00DF1BA0"/>
    <w:rsid w:val="00DF1D00"/>
    <w:rsid w:val="00DF1DAF"/>
    <w:rsid w:val="00DF1E14"/>
    <w:rsid w:val="00DF1E1B"/>
    <w:rsid w:val="00DF20A7"/>
    <w:rsid w:val="00DF2197"/>
    <w:rsid w:val="00DF223C"/>
    <w:rsid w:val="00DF2394"/>
    <w:rsid w:val="00DF2442"/>
    <w:rsid w:val="00DF2578"/>
    <w:rsid w:val="00DF25A0"/>
    <w:rsid w:val="00DF265D"/>
    <w:rsid w:val="00DF278E"/>
    <w:rsid w:val="00DF2A61"/>
    <w:rsid w:val="00DF2A75"/>
    <w:rsid w:val="00DF2AFE"/>
    <w:rsid w:val="00DF2FBA"/>
    <w:rsid w:val="00DF2FBD"/>
    <w:rsid w:val="00DF30F7"/>
    <w:rsid w:val="00DF34D5"/>
    <w:rsid w:val="00DF35E2"/>
    <w:rsid w:val="00DF38A0"/>
    <w:rsid w:val="00DF3926"/>
    <w:rsid w:val="00DF3993"/>
    <w:rsid w:val="00DF3C8E"/>
    <w:rsid w:val="00DF3F1C"/>
    <w:rsid w:val="00DF4436"/>
    <w:rsid w:val="00DF471C"/>
    <w:rsid w:val="00DF50EC"/>
    <w:rsid w:val="00DF5494"/>
    <w:rsid w:val="00DF5512"/>
    <w:rsid w:val="00DF5538"/>
    <w:rsid w:val="00DF56CB"/>
    <w:rsid w:val="00DF573E"/>
    <w:rsid w:val="00DF57BB"/>
    <w:rsid w:val="00DF5A1E"/>
    <w:rsid w:val="00DF5CC6"/>
    <w:rsid w:val="00DF5CDD"/>
    <w:rsid w:val="00DF5D7B"/>
    <w:rsid w:val="00DF5E84"/>
    <w:rsid w:val="00DF5F51"/>
    <w:rsid w:val="00DF6048"/>
    <w:rsid w:val="00DF6075"/>
    <w:rsid w:val="00DF614B"/>
    <w:rsid w:val="00DF6512"/>
    <w:rsid w:val="00DF6975"/>
    <w:rsid w:val="00DF69CA"/>
    <w:rsid w:val="00DF6C8D"/>
    <w:rsid w:val="00DF6D41"/>
    <w:rsid w:val="00DF6D50"/>
    <w:rsid w:val="00DF70CE"/>
    <w:rsid w:val="00DF73BE"/>
    <w:rsid w:val="00DF73F4"/>
    <w:rsid w:val="00DF75FB"/>
    <w:rsid w:val="00DF76FA"/>
    <w:rsid w:val="00DF77DE"/>
    <w:rsid w:val="00DF7AD1"/>
    <w:rsid w:val="00DF7C80"/>
    <w:rsid w:val="00DF7EED"/>
    <w:rsid w:val="00E0029D"/>
    <w:rsid w:val="00E003E1"/>
    <w:rsid w:val="00E004F2"/>
    <w:rsid w:val="00E006D4"/>
    <w:rsid w:val="00E007C7"/>
    <w:rsid w:val="00E00964"/>
    <w:rsid w:val="00E00A96"/>
    <w:rsid w:val="00E00C5D"/>
    <w:rsid w:val="00E00CAE"/>
    <w:rsid w:val="00E00D0A"/>
    <w:rsid w:val="00E00D12"/>
    <w:rsid w:val="00E01021"/>
    <w:rsid w:val="00E01224"/>
    <w:rsid w:val="00E012AC"/>
    <w:rsid w:val="00E012AE"/>
    <w:rsid w:val="00E0130D"/>
    <w:rsid w:val="00E01455"/>
    <w:rsid w:val="00E0150C"/>
    <w:rsid w:val="00E0178B"/>
    <w:rsid w:val="00E0182E"/>
    <w:rsid w:val="00E01C52"/>
    <w:rsid w:val="00E0220E"/>
    <w:rsid w:val="00E023B6"/>
    <w:rsid w:val="00E024F0"/>
    <w:rsid w:val="00E02621"/>
    <w:rsid w:val="00E02632"/>
    <w:rsid w:val="00E026EE"/>
    <w:rsid w:val="00E027FD"/>
    <w:rsid w:val="00E0280D"/>
    <w:rsid w:val="00E02937"/>
    <w:rsid w:val="00E02B77"/>
    <w:rsid w:val="00E02C8A"/>
    <w:rsid w:val="00E02F68"/>
    <w:rsid w:val="00E03154"/>
    <w:rsid w:val="00E032A9"/>
    <w:rsid w:val="00E03378"/>
    <w:rsid w:val="00E03544"/>
    <w:rsid w:val="00E0363B"/>
    <w:rsid w:val="00E03892"/>
    <w:rsid w:val="00E038D6"/>
    <w:rsid w:val="00E0390F"/>
    <w:rsid w:val="00E03975"/>
    <w:rsid w:val="00E03B1A"/>
    <w:rsid w:val="00E03B3D"/>
    <w:rsid w:val="00E03B70"/>
    <w:rsid w:val="00E03D3A"/>
    <w:rsid w:val="00E03F1A"/>
    <w:rsid w:val="00E04113"/>
    <w:rsid w:val="00E041C7"/>
    <w:rsid w:val="00E0429C"/>
    <w:rsid w:val="00E042E4"/>
    <w:rsid w:val="00E04302"/>
    <w:rsid w:val="00E04553"/>
    <w:rsid w:val="00E0459A"/>
    <w:rsid w:val="00E04716"/>
    <w:rsid w:val="00E0476A"/>
    <w:rsid w:val="00E0476E"/>
    <w:rsid w:val="00E048F4"/>
    <w:rsid w:val="00E04DAA"/>
    <w:rsid w:val="00E04DE5"/>
    <w:rsid w:val="00E05212"/>
    <w:rsid w:val="00E05215"/>
    <w:rsid w:val="00E0530C"/>
    <w:rsid w:val="00E0540E"/>
    <w:rsid w:val="00E05445"/>
    <w:rsid w:val="00E05655"/>
    <w:rsid w:val="00E05805"/>
    <w:rsid w:val="00E05ADA"/>
    <w:rsid w:val="00E05C29"/>
    <w:rsid w:val="00E05F3F"/>
    <w:rsid w:val="00E05FC9"/>
    <w:rsid w:val="00E05FCB"/>
    <w:rsid w:val="00E0600C"/>
    <w:rsid w:val="00E0630B"/>
    <w:rsid w:val="00E064F7"/>
    <w:rsid w:val="00E0663D"/>
    <w:rsid w:val="00E06952"/>
    <w:rsid w:val="00E06EC1"/>
    <w:rsid w:val="00E0714A"/>
    <w:rsid w:val="00E07199"/>
    <w:rsid w:val="00E07335"/>
    <w:rsid w:val="00E07521"/>
    <w:rsid w:val="00E0756D"/>
    <w:rsid w:val="00E078D0"/>
    <w:rsid w:val="00E07928"/>
    <w:rsid w:val="00E079AF"/>
    <w:rsid w:val="00E07B1A"/>
    <w:rsid w:val="00E07CFF"/>
    <w:rsid w:val="00E07E00"/>
    <w:rsid w:val="00E07EDF"/>
    <w:rsid w:val="00E1002B"/>
    <w:rsid w:val="00E10375"/>
    <w:rsid w:val="00E1037F"/>
    <w:rsid w:val="00E10437"/>
    <w:rsid w:val="00E108CB"/>
    <w:rsid w:val="00E10944"/>
    <w:rsid w:val="00E109B9"/>
    <w:rsid w:val="00E10B03"/>
    <w:rsid w:val="00E10B72"/>
    <w:rsid w:val="00E10BA0"/>
    <w:rsid w:val="00E10C1F"/>
    <w:rsid w:val="00E10D31"/>
    <w:rsid w:val="00E10FCB"/>
    <w:rsid w:val="00E10FDC"/>
    <w:rsid w:val="00E11027"/>
    <w:rsid w:val="00E111CA"/>
    <w:rsid w:val="00E11272"/>
    <w:rsid w:val="00E11649"/>
    <w:rsid w:val="00E117B4"/>
    <w:rsid w:val="00E117C9"/>
    <w:rsid w:val="00E11880"/>
    <w:rsid w:val="00E11BD0"/>
    <w:rsid w:val="00E11D6A"/>
    <w:rsid w:val="00E11DBD"/>
    <w:rsid w:val="00E11DCE"/>
    <w:rsid w:val="00E11E6F"/>
    <w:rsid w:val="00E12077"/>
    <w:rsid w:val="00E124C1"/>
    <w:rsid w:val="00E12569"/>
    <w:rsid w:val="00E1262E"/>
    <w:rsid w:val="00E1265B"/>
    <w:rsid w:val="00E12674"/>
    <w:rsid w:val="00E1279C"/>
    <w:rsid w:val="00E12868"/>
    <w:rsid w:val="00E129A8"/>
    <w:rsid w:val="00E129D6"/>
    <w:rsid w:val="00E12C7A"/>
    <w:rsid w:val="00E12D5F"/>
    <w:rsid w:val="00E12DC5"/>
    <w:rsid w:val="00E12F5E"/>
    <w:rsid w:val="00E12FBF"/>
    <w:rsid w:val="00E1300F"/>
    <w:rsid w:val="00E131F4"/>
    <w:rsid w:val="00E131FB"/>
    <w:rsid w:val="00E13243"/>
    <w:rsid w:val="00E13675"/>
    <w:rsid w:val="00E1374B"/>
    <w:rsid w:val="00E137E9"/>
    <w:rsid w:val="00E13871"/>
    <w:rsid w:val="00E1390B"/>
    <w:rsid w:val="00E139A4"/>
    <w:rsid w:val="00E13A63"/>
    <w:rsid w:val="00E13DE5"/>
    <w:rsid w:val="00E13E5A"/>
    <w:rsid w:val="00E140DD"/>
    <w:rsid w:val="00E14142"/>
    <w:rsid w:val="00E142F6"/>
    <w:rsid w:val="00E143E7"/>
    <w:rsid w:val="00E143FC"/>
    <w:rsid w:val="00E144E2"/>
    <w:rsid w:val="00E14951"/>
    <w:rsid w:val="00E14A45"/>
    <w:rsid w:val="00E14B75"/>
    <w:rsid w:val="00E14CC7"/>
    <w:rsid w:val="00E14D67"/>
    <w:rsid w:val="00E14DCB"/>
    <w:rsid w:val="00E14F9E"/>
    <w:rsid w:val="00E151ED"/>
    <w:rsid w:val="00E1526F"/>
    <w:rsid w:val="00E154D1"/>
    <w:rsid w:val="00E154D2"/>
    <w:rsid w:val="00E155BB"/>
    <w:rsid w:val="00E156CD"/>
    <w:rsid w:val="00E1588F"/>
    <w:rsid w:val="00E158DD"/>
    <w:rsid w:val="00E15AAE"/>
    <w:rsid w:val="00E15ABD"/>
    <w:rsid w:val="00E15ADD"/>
    <w:rsid w:val="00E15BD5"/>
    <w:rsid w:val="00E15BFB"/>
    <w:rsid w:val="00E15C22"/>
    <w:rsid w:val="00E15DA2"/>
    <w:rsid w:val="00E15F66"/>
    <w:rsid w:val="00E15FD4"/>
    <w:rsid w:val="00E160CD"/>
    <w:rsid w:val="00E161A7"/>
    <w:rsid w:val="00E16225"/>
    <w:rsid w:val="00E162B7"/>
    <w:rsid w:val="00E16607"/>
    <w:rsid w:val="00E167ED"/>
    <w:rsid w:val="00E16995"/>
    <w:rsid w:val="00E16ACA"/>
    <w:rsid w:val="00E16BB2"/>
    <w:rsid w:val="00E16C24"/>
    <w:rsid w:val="00E16D26"/>
    <w:rsid w:val="00E16D28"/>
    <w:rsid w:val="00E16F7C"/>
    <w:rsid w:val="00E17028"/>
    <w:rsid w:val="00E1711C"/>
    <w:rsid w:val="00E171C1"/>
    <w:rsid w:val="00E17348"/>
    <w:rsid w:val="00E1773B"/>
    <w:rsid w:val="00E179B5"/>
    <w:rsid w:val="00E17D0D"/>
    <w:rsid w:val="00E17E46"/>
    <w:rsid w:val="00E17FBC"/>
    <w:rsid w:val="00E20048"/>
    <w:rsid w:val="00E20259"/>
    <w:rsid w:val="00E202D9"/>
    <w:rsid w:val="00E20951"/>
    <w:rsid w:val="00E209DB"/>
    <w:rsid w:val="00E20F64"/>
    <w:rsid w:val="00E20F8C"/>
    <w:rsid w:val="00E20FA5"/>
    <w:rsid w:val="00E21051"/>
    <w:rsid w:val="00E211B7"/>
    <w:rsid w:val="00E213E6"/>
    <w:rsid w:val="00E21629"/>
    <w:rsid w:val="00E21748"/>
    <w:rsid w:val="00E21946"/>
    <w:rsid w:val="00E21A05"/>
    <w:rsid w:val="00E21A69"/>
    <w:rsid w:val="00E21B45"/>
    <w:rsid w:val="00E21D49"/>
    <w:rsid w:val="00E21EFA"/>
    <w:rsid w:val="00E2207D"/>
    <w:rsid w:val="00E221D3"/>
    <w:rsid w:val="00E223AD"/>
    <w:rsid w:val="00E225DF"/>
    <w:rsid w:val="00E22975"/>
    <w:rsid w:val="00E22E6C"/>
    <w:rsid w:val="00E22E70"/>
    <w:rsid w:val="00E23044"/>
    <w:rsid w:val="00E2314C"/>
    <w:rsid w:val="00E23B12"/>
    <w:rsid w:val="00E23C3F"/>
    <w:rsid w:val="00E24275"/>
    <w:rsid w:val="00E246C6"/>
    <w:rsid w:val="00E24701"/>
    <w:rsid w:val="00E24A06"/>
    <w:rsid w:val="00E24E9F"/>
    <w:rsid w:val="00E24F03"/>
    <w:rsid w:val="00E24F53"/>
    <w:rsid w:val="00E2525A"/>
    <w:rsid w:val="00E254DD"/>
    <w:rsid w:val="00E2557B"/>
    <w:rsid w:val="00E25746"/>
    <w:rsid w:val="00E25A2D"/>
    <w:rsid w:val="00E25B2C"/>
    <w:rsid w:val="00E25CD8"/>
    <w:rsid w:val="00E25E0F"/>
    <w:rsid w:val="00E25FDD"/>
    <w:rsid w:val="00E26082"/>
    <w:rsid w:val="00E260F9"/>
    <w:rsid w:val="00E261E2"/>
    <w:rsid w:val="00E26232"/>
    <w:rsid w:val="00E262E2"/>
    <w:rsid w:val="00E2637C"/>
    <w:rsid w:val="00E26430"/>
    <w:rsid w:val="00E264EC"/>
    <w:rsid w:val="00E26501"/>
    <w:rsid w:val="00E26859"/>
    <w:rsid w:val="00E268D6"/>
    <w:rsid w:val="00E26BB9"/>
    <w:rsid w:val="00E26C64"/>
    <w:rsid w:val="00E26CFE"/>
    <w:rsid w:val="00E26DC3"/>
    <w:rsid w:val="00E26E27"/>
    <w:rsid w:val="00E26F54"/>
    <w:rsid w:val="00E271B8"/>
    <w:rsid w:val="00E274C7"/>
    <w:rsid w:val="00E278A4"/>
    <w:rsid w:val="00E27964"/>
    <w:rsid w:val="00E27D07"/>
    <w:rsid w:val="00E27D4C"/>
    <w:rsid w:val="00E27EAD"/>
    <w:rsid w:val="00E27F47"/>
    <w:rsid w:val="00E3003D"/>
    <w:rsid w:val="00E3048B"/>
    <w:rsid w:val="00E30689"/>
    <w:rsid w:val="00E3111B"/>
    <w:rsid w:val="00E311FA"/>
    <w:rsid w:val="00E312E7"/>
    <w:rsid w:val="00E315A4"/>
    <w:rsid w:val="00E31620"/>
    <w:rsid w:val="00E31811"/>
    <w:rsid w:val="00E318E2"/>
    <w:rsid w:val="00E31950"/>
    <w:rsid w:val="00E31AA6"/>
    <w:rsid w:val="00E31AE9"/>
    <w:rsid w:val="00E31B1F"/>
    <w:rsid w:val="00E31BC6"/>
    <w:rsid w:val="00E31C7E"/>
    <w:rsid w:val="00E320BE"/>
    <w:rsid w:val="00E322AD"/>
    <w:rsid w:val="00E32430"/>
    <w:rsid w:val="00E325AE"/>
    <w:rsid w:val="00E32652"/>
    <w:rsid w:val="00E328DA"/>
    <w:rsid w:val="00E32C22"/>
    <w:rsid w:val="00E32E12"/>
    <w:rsid w:val="00E32E13"/>
    <w:rsid w:val="00E32EB8"/>
    <w:rsid w:val="00E32F21"/>
    <w:rsid w:val="00E32FD4"/>
    <w:rsid w:val="00E33001"/>
    <w:rsid w:val="00E3312C"/>
    <w:rsid w:val="00E332BE"/>
    <w:rsid w:val="00E33533"/>
    <w:rsid w:val="00E33537"/>
    <w:rsid w:val="00E3362E"/>
    <w:rsid w:val="00E3369A"/>
    <w:rsid w:val="00E337D4"/>
    <w:rsid w:val="00E337E9"/>
    <w:rsid w:val="00E3380D"/>
    <w:rsid w:val="00E338E5"/>
    <w:rsid w:val="00E33C79"/>
    <w:rsid w:val="00E33EE2"/>
    <w:rsid w:val="00E33F55"/>
    <w:rsid w:val="00E34674"/>
    <w:rsid w:val="00E349CF"/>
    <w:rsid w:val="00E34C15"/>
    <w:rsid w:val="00E34C49"/>
    <w:rsid w:val="00E34F1C"/>
    <w:rsid w:val="00E34F9F"/>
    <w:rsid w:val="00E3526F"/>
    <w:rsid w:val="00E3529E"/>
    <w:rsid w:val="00E352A0"/>
    <w:rsid w:val="00E35822"/>
    <w:rsid w:val="00E358E4"/>
    <w:rsid w:val="00E35D50"/>
    <w:rsid w:val="00E35E1D"/>
    <w:rsid w:val="00E35EAF"/>
    <w:rsid w:val="00E360A3"/>
    <w:rsid w:val="00E36643"/>
    <w:rsid w:val="00E368F2"/>
    <w:rsid w:val="00E36C5A"/>
    <w:rsid w:val="00E36C8A"/>
    <w:rsid w:val="00E36D78"/>
    <w:rsid w:val="00E36F54"/>
    <w:rsid w:val="00E37054"/>
    <w:rsid w:val="00E370EF"/>
    <w:rsid w:val="00E379BE"/>
    <w:rsid w:val="00E37B12"/>
    <w:rsid w:val="00E37D79"/>
    <w:rsid w:val="00E37DBC"/>
    <w:rsid w:val="00E4004F"/>
    <w:rsid w:val="00E40082"/>
    <w:rsid w:val="00E409D4"/>
    <w:rsid w:val="00E40BDC"/>
    <w:rsid w:val="00E40DB8"/>
    <w:rsid w:val="00E40E8F"/>
    <w:rsid w:val="00E40F06"/>
    <w:rsid w:val="00E40FBE"/>
    <w:rsid w:val="00E41084"/>
    <w:rsid w:val="00E410B3"/>
    <w:rsid w:val="00E4114D"/>
    <w:rsid w:val="00E415C5"/>
    <w:rsid w:val="00E41643"/>
    <w:rsid w:val="00E41991"/>
    <w:rsid w:val="00E419A4"/>
    <w:rsid w:val="00E419DA"/>
    <w:rsid w:val="00E41D98"/>
    <w:rsid w:val="00E41DF1"/>
    <w:rsid w:val="00E41EC1"/>
    <w:rsid w:val="00E42006"/>
    <w:rsid w:val="00E422CB"/>
    <w:rsid w:val="00E42309"/>
    <w:rsid w:val="00E4239F"/>
    <w:rsid w:val="00E4245B"/>
    <w:rsid w:val="00E424F5"/>
    <w:rsid w:val="00E426F5"/>
    <w:rsid w:val="00E428DF"/>
    <w:rsid w:val="00E42908"/>
    <w:rsid w:val="00E429E3"/>
    <w:rsid w:val="00E43122"/>
    <w:rsid w:val="00E4315E"/>
    <w:rsid w:val="00E4325C"/>
    <w:rsid w:val="00E433F5"/>
    <w:rsid w:val="00E43480"/>
    <w:rsid w:val="00E4353B"/>
    <w:rsid w:val="00E435FA"/>
    <w:rsid w:val="00E435FE"/>
    <w:rsid w:val="00E43692"/>
    <w:rsid w:val="00E436C9"/>
    <w:rsid w:val="00E43CD3"/>
    <w:rsid w:val="00E43D29"/>
    <w:rsid w:val="00E43F6A"/>
    <w:rsid w:val="00E4412F"/>
    <w:rsid w:val="00E44144"/>
    <w:rsid w:val="00E442E4"/>
    <w:rsid w:val="00E4455A"/>
    <w:rsid w:val="00E4470A"/>
    <w:rsid w:val="00E4473F"/>
    <w:rsid w:val="00E4486C"/>
    <w:rsid w:val="00E4488B"/>
    <w:rsid w:val="00E449BA"/>
    <w:rsid w:val="00E44D2C"/>
    <w:rsid w:val="00E450BA"/>
    <w:rsid w:val="00E45216"/>
    <w:rsid w:val="00E453D7"/>
    <w:rsid w:val="00E453E6"/>
    <w:rsid w:val="00E45407"/>
    <w:rsid w:val="00E4560F"/>
    <w:rsid w:val="00E45894"/>
    <w:rsid w:val="00E45B9A"/>
    <w:rsid w:val="00E4617A"/>
    <w:rsid w:val="00E4631D"/>
    <w:rsid w:val="00E4651B"/>
    <w:rsid w:val="00E46A47"/>
    <w:rsid w:val="00E46AB6"/>
    <w:rsid w:val="00E46BAE"/>
    <w:rsid w:val="00E46C74"/>
    <w:rsid w:val="00E46CA4"/>
    <w:rsid w:val="00E46DBE"/>
    <w:rsid w:val="00E46F49"/>
    <w:rsid w:val="00E472F8"/>
    <w:rsid w:val="00E47409"/>
    <w:rsid w:val="00E47457"/>
    <w:rsid w:val="00E475C6"/>
    <w:rsid w:val="00E475E7"/>
    <w:rsid w:val="00E4775C"/>
    <w:rsid w:val="00E47773"/>
    <w:rsid w:val="00E47784"/>
    <w:rsid w:val="00E478F1"/>
    <w:rsid w:val="00E47CB5"/>
    <w:rsid w:val="00E47E6B"/>
    <w:rsid w:val="00E47ECE"/>
    <w:rsid w:val="00E50467"/>
    <w:rsid w:val="00E50484"/>
    <w:rsid w:val="00E505A5"/>
    <w:rsid w:val="00E50621"/>
    <w:rsid w:val="00E50754"/>
    <w:rsid w:val="00E50875"/>
    <w:rsid w:val="00E508E3"/>
    <w:rsid w:val="00E50B1A"/>
    <w:rsid w:val="00E50B6D"/>
    <w:rsid w:val="00E50BA0"/>
    <w:rsid w:val="00E50D95"/>
    <w:rsid w:val="00E50EC5"/>
    <w:rsid w:val="00E50F35"/>
    <w:rsid w:val="00E510E1"/>
    <w:rsid w:val="00E51112"/>
    <w:rsid w:val="00E51276"/>
    <w:rsid w:val="00E5130E"/>
    <w:rsid w:val="00E51348"/>
    <w:rsid w:val="00E514FF"/>
    <w:rsid w:val="00E516C2"/>
    <w:rsid w:val="00E518AC"/>
    <w:rsid w:val="00E518E5"/>
    <w:rsid w:val="00E51952"/>
    <w:rsid w:val="00E51A37"/>
    <w:rsid w:val="00E51B2A"/>
    <w:rsid w:val="00E522E5"/>
    <w:rsid w:val="00E525A2"/>
    <w:rsid w:val="00E526F9"/>
    <w:rsid w:val="00E52770"/>
    <w:rsid w:val="00E52796"/>
    <w:rsid w:val="00E527EA"/>
    <w:rsid w:val="00E52AA4"/>
    <w:rsid w:val="00E52CCE"/>
    <w:rsid w:val="00E52FEA"/>
    <w:rsid w:val="00E5302A"/>
    <w:rsid w:val="00E530DD"/>
    <w:rsid w:val="00E53336"/>
    <w:rsid w:val="00E539C4"/>
    <w:rsid w:val="00E53A73"/>
    <w:rsid w:val="00E53AB3"/>
    <w:rsid w:val="00E53CB0"/>
    <w:rsid w:val="00E53E21"/>
    <w:rsid w:val="00E53E7C"/>
    <w:rsid w:val="00E53EE2"/>
    <w:rsid w:val="00E54001"/>
    <w:rsid w:val="00E5405E"/>
    <w:rsid w:val="00E541AE"/>
    <w:rsid w:val="00E5429F"/>
    <w:rsid w:val="00E543D4"/>
    <w:rsid w:val="00E545DB"/>
    <w:rsid w:val="00E54788"/>
    <w:rsid w:val="00E5484A"/>
    <w:rsid w:val="00E5489A"/>
    <w:rsid w:val="00E548BB"/>
    <w:rsid w:val="00E548F0"/>
    <w:rsid w:val="00E54B92"/>
    <w:rsid w:val="00E54C51"/>
    <w:rsid w:val="00E54D14"/>
    <w:rsid w:val="00E54D57"/>
    <w:rsid w:val="00E54F96"/>
    <w:rsid w:val="00E550BB"/>
    <w:rsid w:val="00E553BF"/>
    <w:rsid w:val="00E5568A"/>
    <w:rsid w:val="00E5580E"/>
    <w:rsid w:val="00E55992"/>
    <w:rsid w:val="00E55AB9"/>
    <w:rsid w:val="00E55D13"/>
    <w:rsid w:val="00E55E00"/>
    <w:rsid w:val="00E55EEB"/>
    <w:rsid w:val="00E56253"/>
    <w:rsid w:val="00E56328"/>
    <w:rsid w:val="00E563E0"/>
    <w:rsid w:val="00E564F3"/>
    <w:rsid w:val="00E5654B"/>
    <w:rsid w:val="00E565BB"/>
    <w:rsid w:val="00E5673A"/>
    <w:rsid w:val="00E569E8"/>
    <w:rsid w:val="00E569EF"/>
    <w:rsid w:val="00E56A49"/>
    <w:rsid w:val="00E56B75"/>
    <w:rsid w:val="00E571D1"/>
    <w:rsid w:val="00E57480"/>
    <w:rsid w:val="00E5748E"/>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773"/>
    <w:rsid w:val="00E607D1"/>
    <w:rsid w:val="00E60810"/>
    <w:rsid w:val="00E6082B"/>
    <w:rsid w:val="00E60AF6"/>
    <w:rsid w:val="00E60D8E"/>
    <w:rsid w:val="00E60DA6"/>
    <w:rsid w:val="00E60E5B"/>
    <w:rsid w:val="00E60F62"/>
    <w:rsid w:val="00E610AE"/>
    <w:rsid w:val="00E61549"/>
    <w:rsid w:val="00E615FC"/>
    <w:rsid w:val="00E61756"/>
    <w:rsid w:val="00E617D4"/>
    <w:rsid w:val="00E61922"/>
    <w:rsid w:val="00E6197E"/>
    <w:rsid w:val="00E61AF2"/>
    <w:rsid w:val="00E61CFC"/>
    <w:rsid w:val="00E61F8E"/>
    <w:rsid w:val="00E6207B"/>
    <w:rsid w:val="00E622F6"/>
    <w:rsid w:val="00E6282A"/>
    <w:rsid w:val="00E62AAF"/>
    <w:rsid w:val="00E62AFF"/>
    <w:rsid w:val="00E62BFD"/>
    <w:rsid w:val="00E62C6F"/>
    <w:rsid w:val="00E62DBE"/>
    <w:rsid w:val="00E63700"/>
    <w:rsid w:val="00E63836"/>
    <w:rsid w:val="00E63887"/>
    <w:rsid w:val="00E63919"/>
    <w:rsid w:val="00E63A2B"/>
    <w:rsid w:val="00E63E99"/>
    <w:rsid w:val="00E63F20"/>
    <w:rsid w:val="00E64083"/>
    <w:rsid w:val="00E645BC"/>
    <w:rsid w:val="00E646E2"/>
    <w:rsid w:val="00E647B0"/>
    <w:rsid w:val="00E648FD"/>
    <w:rsid w:val="00E64B0D"/>
    <w:rsid w:val="00E64C7A"/>
    <w:rsid w:val="00E64E0F"/>
    <w:rsid w:val="00E64FD4"/>
    <w:rsid w:val="00E64FF8"/>
    <w:rsid w:val="00E65014"/>
    <w:rsid w:val="00E650C5"/>
    <w:rsid w:val="00E651D1"/>
    <w:rsid w:val="00E65289"/>
    <w:rsid w:val="00E656DE"/>
    <w:rsid w:val="00E658FB"/>
    <w:rsid w:val="00E659EC"/>
    <w:rsid w:val="00E65C36"/>
    <w:rsid w:val="00E65E0F"/>
    <w:rsid w:val="00E65E32"/>
    <w:rsid w:val="00E66099"/>
    <w:rsid w:val="00E6615A"/>
    <w:rsid w:val="00E662A6"/>
    <w:rsid w:val="00E665AD"/>
    <w:rsid w:val="00E669DE"/>
    <w:rsid w:val="00E66AD9"/>
    <w:rsid w:val="00E66AE7"/>
    <w:rsid w:val="00E66B17"/>
    <w:rsid w:val="00E66BE4"/>
    <w:rsid w:val="00E66C0D"/>
    <w:rsid w:val="00E66C86"/>
    <w:rsid w:val="00E66D2B"/>
    <w:rsid w:val="00E66ED9"/>
    <w:rsid w:val="00E67165"/>
    <w:rsid w:val="00E671F3"/>
    <w:rsid w:val="00E67244"/>
    <w:rsid w:val="00E673F6"/>
    <w:rsid w:val="00E67457"/>
    <w:rsid w:val="00E67472"/>
    <w:rsid w:val="00E674FC"/>
    <w:rsid w:val="00E675FB"/>
    <w:rsid w:val="00E676C4"/>
    <w:rsid w:val="00E67817"/>
    <w:rsid w:val="00E6790F"/>
    <w:rsid w:val="00E67918"/>
    <w:rsid w:val="00E679A5"/>
    <w:rsid w:val="00E67C59"/>
    <w:rsid w:val="00E67D83"/>
    <w:rsid w:val="00E67E0D"/>
    <w:rsid w:val="00E67E75"/>
    <w:rsid w:val="00E67EAA"/>
    <w:rsid w:val="00E67F85"/>
    <w:rsid w:val="00E67FEE"/>
    <w:rsid w:val="00E700AA"/>
    <w:rsid w:val="00E70107"/>
    <w:rsid w:val="00E701F2"/>
    <w:rsid w:val="00E70475"/>
    <w:rsid w:val="00E705FA"/>
    <w:rsid w:val="00E70706"/>
    <w:rsid w:val="00E7071A"/>
    <w:rsid w:val="00E70831"/>
    <w:rsid w:val="00E7088A"/>
    <w:rsid w:val="00E70E29"/>
    <w:rsid w:val="00E71032"/>
    <w:rsid w:val="00E71228"/>
    <w:rsid w:val="00E71474"/>
    <w:rsid w:val="00E7193B"/>
    <w:rsid w:val="00E7199D"/>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71C"/>
    <w:rsid w:val="00E73A2D"/>
    <w:rsid w:val="00E73AE2"/>
    <w:rsid w:val="00E73B48"/>
    <w:rsid w:val="00E73B6D"/>
    <w:rsid w:val="00E73B9F"/>
    <w:rsid w:val="00E73BFE"/>
    <w:rsid w:val="00E73F26"/>
    <w:rsid w:val="00E73FCC"/>
    <w:rsid w:val="00E74193"/>
    <w:rsid w:val="00E7448C"/>
    <w:rsid w:val="00E747B7"/>
    <w:rsid w:val="00E74AA3"/>
    <w:rsid w:val="00E74BF9"/>
    <w:rsid w:val="00E74C26"/>
    <w:rsid w:val="00E74C98"/>
    <w:rsid w:val="00E74DE6"/>
    <w:rsid w:val="00E74E5C"/>
    <w:rsid w:val="00E74E98"/>
    <w:rsid w:val="00E74F04"/>
    <w:rsid w:val="00E74F0E"/>
    <w:rsid w:val="00E750D5"/>
    <w:rsid w:val="00E7516E"/>
    <w:rsid w:val="00E75262"/>
    <w:rsid w:val="00E75423"/>
    <w:rsid w:val="00E75530"/>
    <w:rsid w:val="00E755A7"/>
    <w:rsid w:val="00E75743"/>
    <w:rsid w:val="00E757B1"/>
    <w:rsid w:val="00E7585B"/>
    <w:rsid w:val="00E75A45"/>
    <w:rsid w:val="00E75DBB"/>
    <w:rsid w:val="00E75FB5"/>
    <w:rsid w:val="00E760C2"/>
    <w:rsid w:val="00E7627C"/>
    <w:rsid w:val="00E7639C"/>
    <w:rsid w:val="00E7647E"/>
    <w:rsid w:val="00E76659"/>
    <w:rsid w:val="00E76C0E"/>
    <w:rsid w:val="00E76CD7"/>
    <w:rsid w:val="00E76F8C"/>
    <w:rsid w:val="00E77023"/>
    <w:rsid w:val="00E7709F"/>
    <w:rsid w:val="00E772F9"/>
    <w:rsid w:val="00E77669"/>
    <w:rsid w:val="00E779EF"/>
    <w:rsid w:val="00E77AD3"/>
    <w:rsid w:val="00E77BC3"/>
    <w:rsid w:val="00E801C8"/>
    <w:rsid w:val="00E8032E"/>
    <w:rsid w:val="00E8049B"/>
    <w:rsid w:val="00E805B9"/>
    <w:rsid w:val="00E805FB"/>
    <w:rsid w:val="00E80A03"/>
    <w:rsid w:val="00E80A58"/>
    <w:rsid w:val="00E80B0B"/>
    <w:rsid w:val="00E80B34"/>
    <w:rsid w:val="00E80B93"/>
    <w:rsid w:val="00E80E43"/>
    <w:rsid w:val="00E80E56"/>
    <w:rsid w:val="00E8107C"/>
    <w:rsid w:val="00E8136B"/>
    <w:rsid w:val="00E81387"/>
    <w:rsid w:val="00E8173A"/>
    <w:rsid w:val="00E81BDD"/>
    <w:rsid w:val="00E81BFD"/>
    <w:rsid w:val="00E81EF0"/>
    <w:rsid w:val="00E81F65"/>
    <w:rsid w:val="00E81F96"/>
    <w:rsid w:val="00E81FB6"/>
    <w:rsid w:val="00E82384"/>
    <w:rsid w:val="00E823E8"/>
    <w:rsid w:val="00E8247F"/>
    <w:rsid w:val="00E827BC"/>
    <w:rsid w:val="00E82817"/>
    <w:rsid w:val="00E8297C"/>
    <w:rsid w:val="00E82D3A"/>
    <w:rsid w:val="00E82EFA"/>
    <w:rsid w:val="00E83211"/>
    <w:rsid w:val="00E834FE"/>
    <w:rsid w:val="00E83505"/>
    <w:rsid w:val="00E836B2"/>
    <w:rsid w:val="00E83F81"/>
    <w:rsid w:val="00E83FAE"/>
    <w:rsid w:val="00E84374"/>
    <w:rsid w:val="00E846F2"/>
    <w:rsid w:val="00E846FB"/>
    <w:rsid w:val="00E84A0F"/>
    <w:rsid w:val="00E84B4A"/>
    <w:rsid w:val="00E84EFA"/>
    <w:rsid w:val="00E84F37"/>
    <w:rsid w:val="00E84FFA"/>
    <w:rsid w:val="00E851DA"/>
    <w:rsid w:val="00E85231"/>
    <w:rsid w:val="00E8544B"/>
    <w:rsid w:val="00E85560"/>
    <w:rsid w:val="00E857DB"/>
    <w:rsid w:val="00E85929"/>
    <w:rsid w:val="00E85AE8"/>
    <w:rsid w:val="00E85B12"/>
    <w:rsid w:val="00E85C9A"/>
    <w:rsid w:val="00E85E89"/>
    <w:rsid w:val="00E85F3B"/>
    <w:rsid w:val="00E8600F"/>
    <w:rsid w:val="00E86225"/>
    <w:rsid w:val="00E8640B"/>
    <w:rsid w:val="00E86422"/>
    <w:rsid w:val="00E869CF"/>
    <w:rsid w:val="00E869E3"/>
    <w:rsid w:val="00E86A8B"/>
    <w:rsid w:val="00E86AB9"/>
    <w:rsid w:val="00E86B6C"/>
    <w:rsid w:val="00E8748C"/>
    <w:rsid w:val="00E876C4"/>
    <w:rsid w:val="00E87825"/>
    <w:rsid w:val="00E87974"/>
    <w:rsid w:val="00E8799D"/>
    <w:rsid w:val="00E87AC7"/>
    <w:rsid w:val="00E87BC6"/>
    <w:rsid w:val="00E87CBA"/>
    <w:rsid w:val="00E87DC6"/>
    <w:rsid w:val="00E87E52"/>
    <w:rsid w:val="00E9018E"/>
    <w:rsid w:val="00E90327"/>
    <w:rsid w:val="00E904F9"/>
    <w:rsid w:val="00E9056E"/>
    <w:rsid w:val="00E905B7"/>
    <w:rsid w:val="00E90864"/>
    <w:rsid w:val="00E9095F"/>
    <w:rsid w:val="00E90C14"/>
    <w:rsid w:val="00E90D3F"/>
    <w:rsid w:val="00E90DF4"/>
    <w:rsid w:val="00E90E72"/>
    <w:rsid w:val="00E90F2D"/>
    <w:rsid w:val="00E912CD"/>
    <w:rsid w:val="00E913A3"/>
    <w:rsid w:val="00E9176A"/>
    <w:rsid w:val="00E91B3E"/>
    <w:rsid w:val="00E91C35"/>
    <w:rsid w:val="00E91EDA"/>
    <w:rsid w:val="00E9203E"/>
    <w:rsid w:val="00E920EF"/>
    <w:rsid w:val="00E9234B"/>
    <w:rsid w:val="00E928E7"/>
    <w:rsid w:val="00E9291D"/>
    <w:rsid w:val="00E929F0"/>
    <w:rsid w:val="00E929F3"/>
    <w:rsid w:val="00E92BE6"/>
    <w:rsid w:val="00E92DAA"/>
    <w:rsid w:val="00E92E4F"/>
    <w:rsid w:val="00E930A9"/>
    <w:rsid w:val="00E93199"/>
    <w:rsid w:val="00E9358B"/>
    <w:rsid w:val="00E93629"/>
    <w:rsid w:val="00E938BC"/>
    <w:rsid w:val="00E93A15"/>
    <w:rsid w:val="00E93B62"/>
    <w:rsid w:val="00E93C1C"/>
    <w:rsid w:val="00E93CA8"/>
    <w:rsid w:val="00E93D6B"/>
    <w:rsid w:val="00E93DCE"/>
    <w:rsid w:val="00E93E2A"/>
    <w:rsid w:val="00E93E82"/>
    <w:rsid w:val="00E93EDB"/>
    <w:rsid w:val="00E93FAF"/>
    <w:rsid w:val="00E94072"/>
    <w:rsid w:val="00E94268"/>
    <w:rsid w:val="00E942DD"/>
    <w:rsid w:val="00E9483E"/>
    <w:rsid w:val="00E94A0C"/>
    <w:rsid w:val="00E94A6D"/>
    <w:rsid w:val="00E94ABD"/>
    <w:rsid w:val="00E94B5A"/>
    <w:rsid w:val="00E94D4C"/>
    <w:rsid w:val="00E94E3C"/>
    <w:rsid w:val="00E94E70"/>
    <w:rsid w:val="00E95185"/>
    <w:rsid w:val="00E955E0"/>
    <w:rsid w:val="00E9561F"/>
    <w:rsid w:val="00E95972"/>
    <w:rsid w:val="00E95A39"/>
    <w:rsid w:val="00E95D2C"/>
    <w:rsid w:val="00E95EB9"/>
    <w:rsid w:val="00E95EFD"/>
    <w:rsid w:val="00E95F2E"/>
    <w:rsid w:val="00E96027"/>
    <w:rsid w:val="00E96203"/>
    <w:rsid w:val="00E96276"/>
    <w:rsid w:val="00E963D4"/>
    <w:rsid w:val="00E96693"/>
    <w:rsid w:val="00E966B2"/>
    <w:rsid w:val="00E9691C"/>
    <w:rsid w:val="00E96979"/>
    <w:rsid w:val="00E96B94"/>
    <w:rsid w:val="00E96EA6"/>
    <w:rsid w:val="00E97103"/>
    <w:rsid w:val="00E97496"/>
    <w:rsid w:val="00E9756C"/>
    <w:rsid w:val="00E975B3"/>
    <w:rsid w:val="00E9771E"/>
    <w:rsid w:val="00E9776A"/>
    <w:rsid w:val="00E9777B"/>
    <w:rsid w:val="00E977CA"/>
    <w:rsid w:val="00E97DF2"/>
    <w:rsid w:val="00E97E1C"/>
    <w:rsid w:val="00EA0095"/>
    <w:rsid w:val="00EA0252"/>
    <w:rsid w:val="00EA0399"/>
    <w:rsid w:val="00EA045D"/>
    <w:rsid w:val="00EA04DA"/>
    <w:rsid w:val="00EA0508"/>
    <w:rsid w:val="00EA052A"/>
    <w:rsid w:val="00EA05B7"/>
    <w:rsid w:val="00EA0606"/>
    <w:rsid w:val="00EA07AB"/>
    <w:rsid w:val="00EA0AB7"/>
    <w:rsid w:val="00EA0B02"/>
    <w:rsid w:val="00EA0BE5"/>
    <w:rsid w:val="00EA1013"/>
    <w:rsid w:val="00EA112A"/>
    <w:rsid w:val="00EA1209"/>
    <w:rsid w:val="00EA1332"/>
    <w:rsid w:val="00EA14D3"/>
    <w:rsid w:val="00EA152F"/>
    <w:rsid w:val="00EA168A"/>
    <w:rsid w:val="00EA16D0"/>
    <w:rsid w:val="00EA1840"/>
    <w:rsid w:val="00EA1907"/>
    <w:rsid w:val="00EA19ED"/>
    <w:rsid w:val="00EA1AAC"/>
    <w:rsid w:val="00EA1B83"/>
    <w:rsid w:val="00EA1D1F"/>
    <w:rsid w:val="00EA1FF0"/>
    <w:rsid w:val="00EA2246"/>
    <w:rsid w:val="00EA2388"/>
    <w:rsid w:val="00EA240F"/>
    <w:rsid w:val="00EA2454"/>
    <w:rsid w:val="00EA263D"/>
    <w:rsid w:val="00EA2844"/>
    <w:rsid w:val="00EA2883"/>
    <w:rsid w:val="00EA295F"/>
    <w:rsid w:val="00EA2A49"/>
    <w:rsid w:val="00EA2BAD"/>
    <w:rsid w:val="00EA2DD6"/>
    <w:rsid w:val="00EA2E9B"/>
    <w:rsid w:val="00EA3128"/>
    <w:rsid w:val="00EA33EF"/>
    <w:rsid w:val="00EA3923"/>
    <w:rsid w:val="00EA3B0C"/>
    <w:rsid w:val="00EA3DE1"/>
    <w:rsid w:val="00EA3F10"/>
    <w:rsid w:val="00EA3F91"/>
    <w:rsid w:val="00EA405B"/>
    <w:rsid w:val="00EA423D"/>
    <w:rsid w:val="00EA44E4"/>
    <w:rsid w:val="00EA455B"/>
    <w:rsid w:val="00EA4857"/>
    <w:rsid w:val="00EA4878"/>
    <w:rsid w:val="00EA4A4E"/>
    <w:rsid w:val="00EA4A57"/>
    <w:rsid w:val="00EA4D4D"/>
    <w:rsid w:val="00EA4DE2"/>
    <w:rsid w:val="00EA4DF5"/>
    <w:rsid w:val="00EA50E6"/>
    <w:rsid w:val="00EA519D"/>
    <w:rsid w:val="00EA52EA"/>
    <w:rsid w:val="00EA53A4"/>
    <w:rsid w:val="00EA54AD"/>
    <w:rsid w:val="00EA569D"/>
    <w:rsid w:val="00EA56DC"/>
    <w:rsid w:val="00EA57D5"/>
    <w:rsid w:val="00EA5A85"/>
    <w:rsid w:val="00EA5AAB"/>
    <w:rsid w:val="00EA5CDD"/>
    <w:rsid w:val="00EA5E2B"/>
    <w:rsid w:val="00EA5E60"/>
    <w:rsid w:val="00EA5EF3"/>
    <w:rsid w:val="00EA60B1"/>
    <w:rsid w:val="00EA60F1"/>
    <w:rsid w:val="00EA615F"/>
    <w:rsid w:val="00EA6754"/>
    <w:rsid w:val="00EA6794"/>
    <w:rsid w:val="00EA6A92"/>
    <w:rsid w:val="00EA6AE4"/>
    <w:rsid w:val="00EA6B4F"/>
    <w:rsid w:val="00EA70C4"/>
    <w:rsid w:val="00EA71C4"/>
    <w:rsid w:val="00EA736A"/>
    <w:rsid w:val="00EA7445"/>
    <w:rsid w:val="00EA767C"/>
    <w:rsid w:val="00EA7951"/>
    <w:rsid w:val="00EA79DB"/>
    <w:rsid w:val="00EA7B77"/>
    <w:rsid w:val="00EA7CA6"/>
    <w:rsid w:val="00EA7D33"/>
    <w:rsid w:val="00EB0556"/>
    <w:rsid w:val="00EB067A"/>
    <w:rsid w:val="00EB07F8"/>
    <w:rsid w:val="00EB0B66"/>
    <w:rsid w:val="00EB0CBC"/>
    <w:rsid w:val="00EB0D3C"/>
    <w:rsid w:val="00EB0DC3"/>
    <w:rsid w:val="00EB10F3"/>
    <w:rsid w:val="00EB1197"/>
    <w:rsid w:val="00EB119D"/>
    <w:rsid w:val="00EB125D"/>
    <w:rsid w:val="00EB12B7"/>
    <w:rsid w:val="00EB130C"/>
    <w:rsid w:val="00EB1935"/>
    <w:rsid w:val="00EB1CD8"/>
    <w:rsid w:val="00EB1CF8"/>
    <w:rsid w:val="00EB1FD5"/>
    <w:rsid w:val="00EB203B"/>
    <w:rsid w:val="00EB217E"/>
    <w:rsid w:val="00EB2207"/>
    <w:rsid w:val="00EB2349"/>
    <w:rsid w:val="00EB23C9"/>
    <w:rsid w:val="00EB24FF"/>
    <w:rsid w:val="00EB2738"/>
    <w:rsid w:val="00EB2767"/>
    <w:rsid w:val="00EB27D5"/>
    <w:rsid w:val="00EB2B50"/>
    <w:rsid w:val="00EB2BFD"/>
    <w:rsid w:val="00EB2C8D"/>
    <w:rsid w:val="00EB2D37"/>
    <w:rsid w:val="00EB2D5C"/>
    <w:rsid w:val="00EB2F43"/>
    <w:rsid w:val="00EB2FB3"/>
    <w:rsid w:val="00EB3004"/>
    <w:rsid w:val="00EB30F3"/>
    <w:rsid w:val="00EB3191"/>
    <w:rsid w:val="00EB31CC"/>
    <w:rsid w:val="00EB3248"/>
    <w:rsid w:val="00EB33F7"/>
    <w:rsid w:val="00EB34B2"/>
    <w:rsid w:val="00EB3917"/>
    <w:rsid w:val="00EB3A0F"/>
    <w:rsid w:val="00EB3B37"/>
    <w:rsid w:val="00EB3DA3"/>
    <w:rsid w:val="00EB3EC0"/>
    <w:rsid w:val="00EB4008"/>
    <w:rsid w:val="00EB448C"/>
    <w:rsid w:val="00EB4B97"/>
    <w:rsid w:val="00EB4C7D"/>
    <w:rsid w:val="00EB5224"/>
    <w:rsid w:val="00EB534B"/>
    <w:rsid w:val="00EB5370"/>
    <w:rsid w:val="00EB56A8"/>
    <w:rsid w:val="00EB5776"/>
    <w:rsid w:val="00EB5934"/>
    <w:rsid w:val="00EB5941"/>
    <w:rsid w:val="00EB59FA"/>
    <w:rsid w:val="00EB5A80"/>
    <w:rsid w:val="00EB5B00"/>
    <w:rsid w:val="00EB5EDA"/>
    <w:rsid w:val="00EB622E"/>
    <w:rsid w:val="00EB6417"/>
    <w:rsid w:val="00EB6467"/>
    <w:rsid w:val="00EB660A"/>
    <w:rsid w:val="00EB6751"/>
    <w:rsid w:val="00EB6757"/>
    <w:rsid w:val="00EB6915"/>
    <w:rsid w:val="00EB6A0C"/>
    <w:rsid w:val="00EB6AE7"/>
    <w:rsid w:val="00EB6B8A"/>
    <w:rsid w:val="00EB6D42"/>
    <w:rsid w:val="00EB7280"/>
    <w:rsid w:val="00EB72CB"/>
    <w:rsid w:val="00EB73F4"/>
    <w:rsid w:val="00EB75F7"/>
    <w:rsid w:val="00EB76E1"/>
    <w:rsid w:val="00EB7801"/>
    <w:rsid w:val="00EB7ABD"/>
    <w:rsid w:val="00EB7B72"/>
    <w:rsid w:val="00EB7C48"/>
    <w:rsid w:val="00EB7CF0"/>
    <w:rsid w:val="00EB7EF4"/>
    <w:rsid w:val="00EB7EFC"/>
    <w:rsid w:val="00EC012C"/>
    <w:rsid w:val="00EC0191"/>
    <w:rsid w:val="00EC0793"/>
    <w:rsid w:val="00EC095B"/>
    <w:rsid w:val="00EC0BA3"/>
    <w:rsid w:val="00EC0BCF"/>
    <w:rsid w:val="00EC0D0C"/>
    <w:rsid w:val="00EC0DCC"/>
    <w:rsid w:val="00EC0E55"/>
    <w:rsid w:val="00EC0F5D"/>
    <w:rsid w:val="00EC0F8B"/>
    <w:rsid w:val="00EC107F"/>
    <w:rsid w:val="00EC10DD"/>
    <w:rsid w:val="00EC1211"/>
    <w:rsid w:val="00EC15E1"/>
    <w:rsid w:val="00EC15FA"/>
    <w:rsid w:val="00EC1A7C"/>
    <w:rsid w:val="00EC1D52"/>
    <w:rsid w:val="00EC1D92"/>
    <w:rsid w:val="00EC1EA7"/>
    <w:rsid w:val="00EC21BF"/>
    <w:rsid w:val="00EC239A"/>
    <w:rsid w:val="00EC2408"/>
    <w:rsid w:val="00EC2485"/>
    <w:rsid w:val="00EC2570"/>
    <w:rsid w:val="00EC25BD"/>
    <w:rsid w:val="00EC2940"/>
    <w:rsid w:val="00EC2988"/>
    <w:rsid w:val="00EC2A87"/>
    <w:rsid w:val="00EC2B0F"/>
    <w:rsid w:val="00EC2C4A"/>
    <w:rsid w:val="00EC2CAB"/>
    <w:rsid w:val="00EC2DB9"/>
    <w:rsid w:val="00EC3081"/>
    <w:rsid w:val="00EC308B"/>
    <w:rsid w:val="00EC3303"/>
    <w:rsid w:val="00EC3460"/>
    <w:rsid w:val="00EC34D2"/>
    <w:rsid w:val="00EC3527"/>
    <w:rsid w:val="00EC35C1"/>
    <w:rsid w:val="00EC35FB"/>
    <w:rsid w:val="00EC3850"/>
    <w:rsid w:val="00EC38D4"/>
    <w:rsid w:val="00EC3A53"/>
    <w:rsid w:val="00EC3A96"/>
    <w:rsid w:val="00EC3D15"/>
    <w:rsid w:val="00EC3E9E"/>
    <w:rsid w:val="00EC4540"/>
    <w:rsid w:val="00EC45D1"/>
    <w:rsid w:val="00EC46D1"/>
    <w:rsid w:val="00EC4750"/>
    <w:rsid w:val="00EC4799"/>
    <w:rsid w:val="00EC494D"/>
    <w:rsid w:val="00EC4B7A"/>
    <w:rsid w:val="00EC4CC5"/>
    <w:rsid w:val="00EC4CFC"/>
    <w:rsid w:val="00EC4FEE"/>
    <w:rsid w:val="00EC51F5"/>
    <w:rsid w:val="00EC524C"/>
    <w:rsid w:val="00EC5262"/>
    <w:rsid w:val="00EC529B"/>
    <w:rsid w:val="00EC5305"/>
    <w:rsid w:val="00EC5456"/>
    <w:rsid w:val="00EC5A2A"/>
    <w:rsid w:val="00EC5E74"/>
    <w:rsid w:val="00EC5F66"/>
    <w:rsid w:val="00EC5F88"/>
    <w:rsid w:val="00EC601D"/>
    <w:rsid w:val="00EC6101"/>
    <w:rsid w:val="00EC63B7"/>
    <w:rsid w:val="00EC6409"/>
    <w:rsid w:val="00EC6532"/>
    <w:rsid w:val="00EC6791"/>
    <w:rsid w:val="00EC67C1"/>
    <w:rsid w:val="00EC68FC"/>
    <w:rsid w:val="00EC6A2A"/>
    <w:rsid w:val="00EC6A92"/>
    <w:rsid w:val="00EC6B00"/>
    <w:rsid w:val="00EC6CD7"/>
    <w:rsid w:val="00EC6CED"/>
    <w:rsid w:val="00EC6CFA"/>
    <w:rsid w:val="00EC6EA4"/>
    <w:rsid w:val="00EC6FEE"/>
    <w:rsid w:val="00EC73AC"/>
    <w:rsid w:val="00EC7590"/>
    <w:rsid w:val="00EC75CC"/>
    <w:rsid w:val="00EC7C97"/>
    <w:rsid w:val="00EC7EB7"/>
    <w:rsid w:val="00ED00B2"/>
    <w:rsid w:val="00ED00F9"/>
    <w:rsid w:val="00ED00FE"/>
    <w:rsid w:val="00ED0123"/>
    <w:rsid w:val="00ED01CA"/>
    <w:rsid w:val="00ED023B"/>
    <w:rsid w:val="00ED0313"/>
    <w:rsid w:val="00ED05CF"/>
    <w:rsid w:val="00ED05E0"/>
    <w:rsid w:val="00ED08AB"/>
    <w:rsid w:val="00ED08DE"/>
    <w:rsid w:val="00ED0A1D"/>
    <w:rsid w:val="00ED0BBD"/>
    <w:rsid w:val="00ED0DCC"/>
    <w:rsid w:val="00ED0DFD"/>
    <w:rsid w:val="00ED0F1E"/>
    <w:rsid w:val="00ED0F7D"/>
    <w:rsid w:val="00ED10A6"/>
    <w:rsid w:val="00ED110B"/>
    <w:rsid w:val="00ED11B1"/>
    <w:rsid w:val="00ED130C"/>
    <w:rsid w:val="00ED138A"/>
    <w:rsid w:val="00ED18F6"/>
    <w:rsid w:val="00ED1C69"/>
    <w:rsid w:val="00ED1F05"/>
    <w:rsid w:val="00ED2057"/>
    <w:rsid w:val="00ED2157"/>
    <w:rsid w:val="00ED23C8"/>
    <w:rsid w:val="00ED241F"/>
    <w:rsid w:val="00ED2789"/>
    <w:rsid w:val="00ED287E"/>
    <w:rsid w:val="00ED2882"/>
    <w:rsid w:val="00ED29DB"/>
    <w:rsid w:val="00ED2A5D"/>
    <w:rsid w:val="00ED2A8E"/>
    <w:rsid w:val="00ED2AD0"/>
    <w:rsid w:val="00ED2C75"/>
    <w:rsid w:val="00ED2E8C"/>
    <w:rsid w:val="00ED2EC2"/>
    <w:rsid w:val="00ED2FA1"/>
    <w:rsid w:val="00ED33C5"/>
    <w:rsid w:val="00ED35F5"/>
    <w:rsid w:val="00ED36FD"/>
    <w:rsid w:val="00ED38C9"/>
    <w:rsid w:val="00ED3A26"/>
    <w:rsid w:val="00ED3B6E"/>
    <w:rsid w:val="00ED3BDF"/>
    <w:rsid w:val="00ED403C"/>
    <w:rsid w:val="00ED4383"/>
    <w:rsid w:val="00ED4995"/>
    <w:rsid w:val="00ED4C24"/>
    <w:rsid w:val="00ED4D00"/>
    <w:rsid w:val="00ED4E17"/>
    <w:rsid w:val="00ED5317"/>
    <w:rsid w:val="00ED537C"/>
    <w:rsid w:val="00ED544C"/>
    <w:rsid w:val="00ED54F1"/>
    <w:rsid w:val="00ED5584"/>
    <w:rsid w:val="00ED56F0"/>
    <w:rsid w:val="00ED57AF"/>
    <w:rsid w:val="00ED5E1B"/>
    <w:rsid w:val="00ED6095"/>
    <w:rsid w:val="00ED62F0"/>
    <w:rsid w:val="00ED6366"/>
    <w:rsid w:val="00ED664A"/>
    <w:rsid w:val="00ED670A"/>
    <w:rsid w:val="00ED6729"/>
    <w:rsid w:val="00ED6808"/>
    <w:rsid w:val="00ED68F2"/>
    <w:rsid w:val="00ED6B03"/>
    <w:rsid w:val="00ED6C30"/>
    <w:rsid w:val="00ED6F4A"/>
    <w:rsid w:val="00ED7028"/>
    <w:rsid w:val="00ED7207"/>
    <w:rsid w:val="00ED73FA"/>
    <w:rsid w:val="00ED755B"/>
    <w:rsid w:val="00ED7583"/>
    <w:rsid w:val="00ED75C5"/>
    <w:rsid w:val="00ED77E2"/>
    <w:rsid w:val="00ED7D1F"/>
    <w:rsid w:val="00ED7D33"/>
    <w:rsid w:val="00ED7E58"/>
    <w:rsid w:val="00ED7EF1"/>
    <w:rsid w:val="00ED7F0E"/>
    <w:rsid w:val="00EDAFFE"/>
    <w:rsid w:val="00EE0027"/>
    <w:rsid w:val="00EE0071"/>
    <w:rsid w:val="00EE00A8"/>
    <w:rsid w:val="00EE01D6"/>
    <w:rsid w:val="00EE052F"/>
    <w:rsid w:val="00EE06C2"/>
    <w:rsid w:val="00EE08D8"/>
    <w:rsid w:val="00EE0932"/>
    <w:rsid w:val="00EE0A36"/>
    <w:rsid w:val="00EE0ADB"/>
    <w:rsid w:val="00EE0BF3"/>
    <w:rsid w:val="00EE0C54"/>
    <w:rsid w:val="00EE0D00"/>
    <w:rsid w:val="00EE0DC1"/>
    <w:rsid w:val="00EE0DF7"/>
    <w:rsid w:val="00EE0EF4"/>
    <w:rsid w:val="00EE13D0"/>
    <w:rsid w:val="00EE1409"/>
    <w:rsid w:val="00EE142C"/>
    <w:rsid w:val="00EE1603"/>
    <w:rsid w:val="00EE18DD"/>
    <w:rsid w:val="00EE1A10"/>
    <w:rsid w:val="00EE1C99"/>
    <w:rsid w:val="00EE1D21"/>
    <w:rsid w:val="00EE1F30"/>
    <w:rsid w:val="00EE2165"/>
    <w:rsid w:val="00EE21C1"/>
    <w:rsid w:val="00EE2592"/>
    <w:rsid w:val="00EE2593"/>
    <w:rsid w:val="00EE25C9"/>
    <w:rsid w:val="00EE25E3"/>
    <w:rsid w:val="00EE2A72"/>
    <w:rsid w:val="00EE2C31"/>
    <w:rsid w:val="00EE2CBB"/>
    <w:rsid w:val="00EE2FF7"/>
    <w:rsid w:val="00EE3045"/>
    <w:rsid w:val="00EE31A6"/>
    <w:rsid w:val="00EE328A"/>
    <w:rsid w:val="00EE3439"/>
    <w:rsid w:val="00EE349A"/>
    <w:rsid w:val="00EE34FC"/>
    <w:rsid w:val="00EE3525"/>
    <w:rsid w:val="00EE3649"/>
    <w:rsid w:val="00EE39C9"/>
    <w:rsid w:val="00EE3A53"/>
    <w:rsid w:val="00EE3A77"/>
    <w:rsid w:val="00EE3C6B"/>
    <w:rsid w:val="00EE3E95"/>
    <w:rsid w:val="00EE3FFC"/>
    <w:rsid w:val="00EE4056"/>
    <w:rsid w:val="00EE431F"/>
    <w:rsid w:val="00EE4471"/>
    <w:rsid w:val="00EE455C"/>
    <w:rsid w:val="00EE46ED"/>
    <w:rsid w:val="00EE486F"/>
    <w:rsid w:val="00EE4CAC"/>
    <w:rsid w:val="00EE506B"/>
    <w:rsid w:val="00EE51F5"/>
    <w:rsid w:val="00EE570B"/>
    <w:rsid w:val="00EE5723"/>
    <w:rsid w:val="00EE5BF7"/>
    <w:rsid w:val="00EE5E71"/>
    <w:rsid w:val="00EE5EEC"/>
    <w:rsid w:val="00EE5FA7"/>
    <w:rsid w:val="00EE6035"/>
    <w:rsid w:val="00EE6037"/>
    <w:rsid w:val="00EE61D7"/>
    <w:rsid w:val="00EE62E4"/>
    <w:rsid w:val="00EE6406"/>
    <w:rsid w:val="00EE6755"/>
    <w:rsid w:val="00EE6D74"/>
    <w:rsid w:val="00EE6E28"/>
    <w:rsid w:val="00EE70BE"/>
    <w:rsid w:val="00EE71CB"/>
    <w:rsid w:val="00EE71FE"/>
    <w:rsid w:val="00EE723C"/>
    <w:rsid w:val="00EE75D1"/>
    <w:rsid w:val="00EE7635"/>
    <w:rsid w:val="00EE7985"/>
    <w:rsid w:val="00EE79A9"/>
    <w:rsid w:val="00EE7AB0"/>
    <w:rsid w:val="00EE7AD5"/>
    <w:rsid w:val="00EE7B25"/>
    <w:rsid w:val="00EE7BEE"/>
    <w:rsid w:val="00EF00E6"/>
    <w:rsid w:val="00EF01F2"/>
    <w:rsid w:val="00EF0295"/>
    <w:rsid w:val="00EF05DC"/>
    <w:rsid w:val="00EF069A"/>
    <w:rsid w:val="00EF0793"/>
    <w:rsid w:val="00EF098B"/>
    <w:rsid w:val="00EF0B19"/>
    <w:rsid w:val="00EF0E98"/>
    <w:rsid w:val="00EF0F97"/>
    <w:rsid w:val="00EF0F99"/>
    <w:rsid w:val="00EF1270"/>
    <w:rsid w:val="00EF1368"/>
    <w:rsid w:val="00EF138A"/>
    <w:rsid w:val="00EF15BC"/>
    <w:rsid w:val="00EF1707"/>
    <w:rsid w:val="00EF17E1"/>
    <w:rsid w:val="00EF1820"/>
    <w:rsid w:val="00EF1850"/>
    <w:rsid w:val="00EF1C75"/>
    <w:rsid w:val="00EF1DB5"/>
    <w:rsid w:val="00EF1E2C"/>
    <w:rsid w:val="00EF1EB0"/>
    <w:rsid w:val="00EF242C"/>
    <w:rsid w:val="00EF24A3"/>
    <w:rsid w:val="00EF26C5"/>
    <w:rsid w:val="00EF27A3"/>
    <w:rsid w:val="00EF28F0"/>
    <w:rsid w:val="00EF29B4"/>
    <w:rsid w:val="00EF2A3F"/>
    <w:rsid w:val="00EF2B02"/>
    <w:rsid w:val="00EF2B46"/>
    <w:rsid w:val="00EF2EA3"/>
    <w:rsid w:val="00EF2F0C"/>
    <w:rsid w:val="00EF2FDA"/>
    <w:rsid w:val="00EF30DD"/>
    <w:rsid w:val="00EF3383"/>
    <w:rsid w:val="00EF33C8"/>
    <w:rsid w:val="00EF38C8"/>
    <w:rsid w:val="00EF39AB"/>
    <w:rsid w:val="00EF3ECA"/>
    <w:rsid w:val="00EF3EE3"/>
    <w:rsid w:val="00EF3FD0"/>
    <w:rsid w:val="00EF4121"/>
    <w:rsid w:val="00EF42D8"/>
    <w:rsid w:val="00EF4352"/>
    <w:rsid w:val="00EF4589"/>
    <w:rsid w:val="00EF4777"/>
    <w:rsid w:val="00EF498D"/>
    <w:rsid w:val="00EF49D8"/>
    <w:rsid w:val="00EF49EA"/>
    <w:rsid w:val="00EF4A1E"/>
    <w:rsid w:val="00EF4A4D"/>
    <w:rsid w:val="00EF4C71"/>
    <w:rsid w:val="00EF4C81"/>
    <w:rsid w:val="00EF4E8D"/>
    <w:rsid w:val="00EF4EE1"/>
    <w:rsid w:val="00EF4F95"/>
    <w:rsid w:val="00EF51C7"/>
    <w:rsid w:val="00EF527F"/>
    <w:rsid w:val="00EF53E0"/>
    <w:rsid w:val="00EF5486"/>
    <w:rsid w:val="00EF5639"/>
    <w:rsid w:val="00EF5744"/>
    <w:rsid w:val="00EF57C9"/>
    <w:rsid w:val="00EF57F0"/>
    <w:rsid w:val="00EF57F2"/>
    <w:rsid w:val="00EF5CB4"/>
    <w:rsid w:val="00EF623C"/>
    <w:rsid w:val="00EF62A7"/>
    <w:rsid w:val="00EF6C03"/>
    <w:rsid w:val="00EF6C57"/>
    <w:rsid w:val="00EF6C7A"/>
    <w:rsid w:val="00EF6CCB"/>
    <w:rsid w:val="00EF6FCB"/>
    <w:rsid w:val="00EF713B"/>
    <w:rsid w:val="00EF71F6"/>
    <w:rsid w:val="00EF721C"/>
    <w:rsid w:val="00EF760C"/>
    <w:rsid w:val="00EF76A0"/>
    <w:rsid w:val="00EF76E8"/>
    <w:rsid w:val="00EF79A1"/>
    <w:rsid w:val="00EF7B63"/>
    <w:rsid w:val="00EF7EE7"/>
    <w:rsid w:val="00F001F8"/>
    <w:rsid w:val="00F0035F"/>
    <w:rsid w:val="00F00758"/>
    <w:rsid w:val="00F00A80"/>
    <w:rsid w:val="00F00BE6"/>
    <w:rsid w:val="00F00BEF"/>
    <w:rsid w:val="00F00BF8"/>
    <w:rsid w:val="00F00C8A"/>
    <w:rsid w:val="00F00F24"/>
    <w:rsid w:val="00F0112B"/>
    <w:rsid w:val="00F01170"/>
    <w:rsid w:val="00F018E6"/>
    <w:rsid w:val="00F018EF"/>
    <w:rsid w:val="00F018FA"/>
    <w:rsid w:val="00F01EB3"/>
    <w:rsid w:val="00F01EB7"/>
    <w:rsid w:val="00F02126"/>
    <w:rsid w:val="00F02289"/>
    <w:rsid w:val="00F023CA"/>
    <w:rsid w:val="00F0251A"/>
    <w:rsid w:val="00F0254D"/>
    <w:rsid w:val="00F02619"/>
    <w:rsid w:val="00F02634"/>
    <w:rsid w:val="00F0285D"/>
    <w:rsid w:val="00F02AF2"/>
    <w:rsid w:val="00F02DAB"/>
    <w:rsid w:val="00F02EE6"/>
    <w:rsid w:val="00F02F36"/>
    <w:rsid w:val="00F030C9"/>
    <w:rsid w:val="00F030ED"/>
    <w:rsid w:val="00F03171"/>
    <w:rsid w:val="00F031E2"/>
    <w:rsid w:val="00F0345C"/>
    <w:rsid w:val="00F03514"/>
    <w:rsid w:val="00F035AB"/>
    <w:rsid w:val="00F03624"/>
    <w:rsid w:val="00F03CBA"/>
    <w:rsid w:val="00F03EA0"/>
    <w:rsid w:val="00F040E0"/>
    <w:rsid w:val="00F042D8"/>
    <w:rsid w:val="00F0455F"/>
    <w:rsid w:val="00F04AF8"/>
    <w:rsid w:val="00F04F5B"/>
    <w:rsid w:val="00F052A9"/>
    <w:rsid w:val="00F0556A"/>
    <w:rsid w:val="00F059E4"/>
    <w:rsid w:val="00F05D3C"/>
    <w:rsid w:val="00F05D53"/>
    <w:rsid w:val="00F05E8C"/>
    <w:rsid w:val="00F05F44"/>
    <w:rsid w:val="00F05FDB"/>
    <w:rsid w:val="00F06286"/>
    <w:rsid w:val="00F068C7"/>
    <w:rsid w:val="00F06BFB"/>
    <w:rsid w:val="00F06F03"/>
    <w:rsid w:val="00F06FCC"/>
    <w:rsid w:val="00F07096"/>
    <w:rsid w:val="00F071AD"/>
    <w:rsid w:val="00F0741E"/>
    <w:rsid w:val="00F074FB"/>
    <w:rsid w:val="00F07527"/>
    <w:rsid w:val="00F076A0"/>
    <w:rsid w:val="00F07776"/>
    <w:rsid w:val="00F07E4C"/>
    <w:rsid w:val="00F1026D"/>
    <w:rsid w:val="00F102F6"/>
    <w:rsid w:val="00F10431"/>
    <w:rsid w:val="00F1062E"/>
    <w:rsid w:val="00F10735"/>
    <w:rsid w:val="00F108ED"/>
    <w:rsid w:val="00F109E1"/>
    <w:rsid w:val="00F10A3D"/>
    <w:rsid w:val="00F10AC5"/>
    <w:rsid w:val="00F10AE6"/>
    <w:rsid w:val="00F10BC7"/>
    <w:rsid w:val="00F10ED6"/>
    <w:rsid w:val="00F11601"/>
    <w:rsid w:val="00F11672"/>
    <w:rsid w:val="00F1175F"/>
    <w:rsid w:val="00F11AF1"/>
    <w:rsid w:val="00F11D47"/>
    <w:rsid w:val="00F11F4E"/>
    <w:rsid w:val="00F1222C"/>
    <w:rsid w:val="00F122B5"/>
    <w:rsid w:val="00F122D1"/>
    <w:rsid w:val="00F122DB"/>
    <w:rsid w:val="00F1230E"/>
    <w:rsid w:val="00F124F6"/>
    <w:rsid w:val="00F12915"/>
    <w:rsid w:val="00F12AA7"/>
    <w:rsid w:val="00F12B10"/>
    <w:rsid w:val="00F12FCA"/>
    <w:rsid w:val="00F132BF"/>
    <w:rsid w:val="00F1331B"/>
    <w:rsid w:val="00F1346C"/>
    <w:rsid w:val="00F134E5"/>
    <w:rsid w:val="00F1357F"/>
    <w:rsid w:val="00F1368E"/>
    <w:rsid w:val="00F1378D"/>
    <w:rsid w:val="00F138E7"/>
    <w:rsid w:val="00F13906"/>
    <w:rsid w:val="00F13BFB"/>
    <w:rsid w:val="00F13CBA"/>
    <w:rsid w:val="00F13D0E"/>
    <w:rsid w:val="00F13E35"/>
    <w:rsid w:val="00F13E85"/>
    <w:rsid w:val="00F140C5"/>
    <w:rsid w:val="00F14156"/>
    <w:rsid w:val="00F1424A"/>
    <w:rsid w:val="00F1461A"/>
    <w:rsid w:val="00F146BD"/>
    <w:rsid w:val="00F146CD"/>
    <w:rsid w:val="00F14704"/>
    <w:rsid w:val="00F1484A"/>
    <w:rsid w:val="00F14904"/>
    <w:rsid w:val="00F149FF"/>
    <w:rsid w:val="00F14A50"/>
    <w:rsid w:val="00F14A71"/>
    <w:rsid w:val="00F14A9E"/>
    <w:rsid w:val="00F14E42"/>
    <w:rsid w:val="00F14E5F"/>
    <w:rsid w:val="00F1501C"/>
    <w:rsid w:val="00F150D8"/>
    <w:rsid w:val="00F15149"/>
    <w:rsid w:val="00F1543B"/>
    <w:rsid w:val="00F15529"/>
    <w:rsid w:val="00F157F6"/>
    <w:rsid w:val="00F1583A"/>
    <w:rsid w:val="00F159E4"/>
    <w:rsid w:val="00F15CB0"/>
    <w:rsid w:val="00F15E37"/>
    <w:rsid w:val="00F15F40"/>
    <w:rsid w:val="00F15FF5"/>
    <w:rsid w:val="00F16017"/>
    <w:rsid w:val="00F16052"/>
    <w:rsid w:val="00F1610E"/>
    <w:rsid w:val="00F1613D"/>
    <w:rsid w:val="00F16249"/>
    <w:rsid w:val="00F1654D"/>
    <w:rsid w:val="00F1666D"/>
    <w:rsid w:val="00F166FA"/>
    <w:rsid w:val="00F16BBA"/>
    <w:rsid w:val="00F16C6C"/>
    <w:rsid w:val="00F16D5B"/>
    <w:rsid w:val="00F16EC5"/>
    <w:rsid w:val="00F16F93"/>
    <w:rsid w:val="00F16FBE"/>
    <w:rsid w:val="00F1710A"/>
    <w:rsid w:val="00F1719F"/>
    <w:rsid w:val="00F17414"/>
    <w:rsid w:val="00F1756B"/>
    <w:rsid w:val="00F1759B"/>
    <w:rsid w:val="00F17673"/>
    <w:rsid w:val="00F176F0"/>
    <w:rsid w:val="00F17A16"/>
    <w:rsid w:val="00F17CEE"/>
    <w:rsid w:val="00F17D7B"/>
    <w:rsid w:val="00F17DD2"/>
    <w:rsid w:val="00F17DD5"/>
    <w:rsid w:val="00F17FBF"/>
    <w:rsid w:val="00F1C765"/>
    <w:rsid w:val="00F2022F"/>
    <w:rsid w:val="00F202D5"/>
    <w:rsid w:val="00F20468"/>
    <w:rsid w:val="00F2050A"/>
    <w:rsid w:val="00F20622"/>
    <w:rsid w:val="00F20725"/>
    <w:rsid w:val="00F20769"/>
    <w:rsid w:val="00F208BA"/>
    <w:rsid w:val="00F20CBE"/>
    <w:rsid w:val="00F20D52"/>
    <w:rsid w:val="00F20ECF"/>
    <w:rsid w:val="00F20EFD"/>
    <w:rsid w:val="00F211EB"/>
    <w:rsid w:val="00F2139E"/>
    <w:rsid w:val="00F2150B"/>
    <w:rsid w:val="00F216C3"/>
    <w:rsid w:val="00F21937"/>
    <w:rsid w:val="00F21CE2"/>
    <w:rsid w:val="00F21CF1"/>
    <w:rsid w:val="00F21D32"/>
    <w:rsid w:val="00F21DB6"/>
    <w:rsid w:val="00F223C3"/>
    <w:rsid w:val="00F223CD"/>
    <w:rsid w:val="00F2243C"/>
    <w:rsid w:val="00F22679"/>
    <w:rsid w:val="00F2296B"/>
    <w:rsid w:val="00F22BEF"/>
    <w:rsid w:val="00F22E40"/>
    <w:rsid w:val="00F2325D"/>
    <w:rsid w:val="00F232F0"/>
    <w:rsid w:val="00F23300"/>
    <w:rsid w:val="00F23708"/>
    <w:rsid w:val="00F2380B"/>
    <w:rsid w:val="00F239FF"/>
    <w:rsid w:val="00F23C25"/>
    <w:rsid w:val="00F23DB4"/>
    <w:rsid w:val="00F23F79"/>
    <w:rsid w:val="00F23FE4"/>
    <w:rsid w:val="00F24080"/>
    <w:rsid w:val="00F240AB"/>
    <w:rsid w:val="00F240EA"/>
    <w:rsid w:val="00F242D1"/>
    <w:rsid w:val="00F24620"/>
    <w:rsid w:val="00F24665"/>
    <w:rsid w:val="00F24701"/>
    <w:rsid w:val="00F24711"/>
    <w:rsid w:val="00F249E8"/>
    <w:rsid w:val="00F249EF"/>
    <w:rsid w:val="00F24A0E"/>
    <w:rsid w:val="00F24B04"/>
    <w:rsid w:val="00F24C75"/>
    <w:rsid w:val="00F24DA4"/>
    <w:rsid w:val="00F2519A"/>
    <w:rsid w:val="00F251E3"/>
    <w:rsid w:val="00F25547"/>
    <w:rsid w:val="00F25581"/>
    <w:rsid w:val="00F255D7"/>
    <w:rsid w:val="00F25774"/>
    <w:rsid w:val="00F2584A"/>
    <w:rsid w:val="00F2588E"/>
    <w:rsid w:val="00F25937"/>
    <w:rsid w:val="00F259E3"/>
    <w:rsid w:val="00F26052"/>
    <w:rsid w:val="00F263DF"/>
    <w:rsid w:val="00F268E4"/>
    <w:rsid w:val="00F26A89"/>
    <w:rsid w:val="00F26BD2"/>
    <w:rsid w:val="00F26C50"/>
    <w:rsid w:val="00F26CEA"/>
    <w:rsid w:val="00F26DB7"/>
    <w:rsid w:val="00F26E38"/>
    <w:rsid w:val="00F26E47"/>
    <w:rsid w:val="00F26F8A"/>
    <w:rsid w:val="00F26FDA"/>
    <w:rsid w:val="00F27266"/>
    <w:rsid w:val="00F27271"/>
    <w:rsid w:val="00F272A2"/>
    <w:rsid w:val="00F27301"/>
    <w:rsid w:val="00F2761E"/>
    <w:rsid w:val="00F276D2"/>
    <w:rsid w:val="00F276D5"/>
    <w:rsid w:val="00F277F7"/>
    <w:rsid w:val="00F279B1"/>
    <w:rsid w:val="00F279DC"/>
    <w:rsid w:val="00F27EDF"/>
    <w:rsid w:val="00F304E2"/>
    <w:rsid w:val="00F30844"/>
    <w:rsid w:val="00F30B6B"/>
    <w:rsid w:val="00F30B8D"/>
    <w:rsid w:val="00F30C58"/>
    <w:rsid w:val="00F30D01"/>
    <w:rsid w:val="00F30E80"/>
    <w:rsid w:val="00F30E9A"/>
    <w:rsid w:val="00F31097"/>
    <w:rsid w:val="00F3149A"/>
    <w:rsid w:val="00F3150A"/>
    <w:rsid w:val="00F31827"/>
    <w:rsid w:val="00F31991"/>
    <w:rsid w:val="00F31ADE"/>
    <w:rsid w:val="00F31E93"/>
    <w:rsid w:val="00F31F5D"/>
    <w:rsid w:val="00F3201D"/>
    <w:rsid w:val="00F32126"/>
    <w:rsid w:val="00F32495"/>
    <w:rsid w:val="00F32775"/>
    <w:rsid w:val="00F32A36"/>
    <w:rsid w:val="00F32DBD"/>
    <w:rsid w:val="00F32F3E"/>
    <w:rsid w:val="00F332B1"/>
    <w:rsid w:val="00F334C9"/>
    <w:rsid w:val="00F334D8"/>
    <w:rsid w:val="00F339CF"/>
    <w:rsid w:val="00F33A7D"/>
    <w:rsid w:val="00F33FA2"/>
    <w:rsid w:val="00F33FCF"/>
    <w:rsid w:val="00F3403C"/>
    <w:rsid w:val="00F3403D"/>
    <w:rsid w:val="00F342F1"/>
    <w:rsid w:val="00F34412"/>
    <w:rsid w:val="00F34B35"/>
    <w:rsid w:val="00F34BC5"/>
    <w:rsid w:val="00F34C70"/>
    <w:rsid w:val="00F34F29"/>
    <w:rsid w:val="00F34F2D"/>
    <w:rsid w:val="00F359C9"/>
    <w:rsid w:val="00F35C60"/>
    <w:rsid w:val="00F35D67"/>
    <w:rsid w:val="00F35E07"/>
    <w:rsid w:val="00F35FEC"/>
    <w:rsid w:val="00F35FEE"/>
    <w:rsid w:val="00F36104"/>
    <w:rsid w:val="00F361AE"/>
    <w:rsid w:val="00F3625E"/>
    <w:rsid w:val="00F363F5"/>
    <w:rsid w:val="00F3640E"/>
    <w:rsid w:val="00F3650A"/>
    <w:rsid w:val="00F365FD"/>
    <w:rsid w:val="00F36D05"/>
    <w:rsid w:val="00F36D1D"/>
    <w:rsid w:val="00F36D95"/>
    <w:rsid w:val="00F36EC0"/>
    <w:rsid w:val="00F36ED4"/>
    <w:rsid w:val="00F37075"/>
    <w:rsid w:val="00F37157"/>
    <w:rsid w:val="00F374D1"/>
    <w:rsid w:val="00F3753F"/>
    <w:rsid w:val="00F37768"/>
    <w:rsid w:val="00F3787A"/>
    <w:rsid w:val="00F378E4"/>
    <w:rsid w:val="00F37B87"/>
    <w:rsid w:val="00F37B88"/>
    <w:rsid w:val="00F37B8C"/>
    <w:rsid w:val="00F37DE6"/>
    <w:rsid w:val="00F37FB8"/>
    <w:rsid w:val="00F4012B"/>
    <w:rsid w:val="00F4022A"/>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7A8"/>
    <w:rsid w:val="00F4194A"/>
    <w:rsid w:val="00F41D22"/>
    <w:rsid w:val="00F41DE1"/>
    <w:rsid w:val="00F41E2F"/>
    <w:rsid w:val="00F41E43"/>
    <w:rsid w:val="00F423BC"/>
    <w:rsid w:val="00F4249D"/>
    <w:rsid w:val="00F42B87"/>
    <w:rsid w:val="00F42E05"/>
    <w:rsid w:val="00F42E66"/>
    <w:rsid w:val="00F42FBD"/>
    <w:rsid w:val="00F43092"/>
    <w:rsid w:val="00F43191"/>
    <w:rsid w:val="00F43280"/>
    <w:rsid w:val="00F43324"/>
    <w:rsid w:val="00F43361"/>
    <w:rsid w:val="00F43419"/>
    <w:rsid w:val="00F4343C"/>
    <w:rsid w:val="00F4348C"/>
    <w:rsid w:val="00F43500"/>
    <w:rsid w:val="00F4351F"/>
    <w:rsid w:val="00F436C6"/>
    <w:rsid w:val="00F43702"/>
    <w:rsid w:val="00F43A5E"/>
    <w:rsid w:val="00F43CAA"/>
    <w:rsid w:val="00F43DCA"/>
    <w:rsid w:val="00F43E0D"/>
    <w:rsid w:val="00F4435F"/>
    <w:rsid w:val="00F4445C"/>
    <w:rsid w:val="00F444AD"/>
    <w:rsid w:val="00F446E4"/>
    <w:rsid w:val="00F4472C"/>
    <w:rsid w:val="00F4478A"/>
    <w:rsid w:val="00F44824"/>
    <w:rsid w:val="00F44836"/>
    <w:rsid w:val="00F44D2D"/>
    <w:rsid w:val="00F44E30"/>
    <w:rsid w:val="00F44F13"/>
    <w:rsid w:val="00F45068"/>
    <w:rsid w:val="00F453CD"/>
    <w:rsid w:val="00F455C0"/>
    <w:rsid w:val="00F45ADB"/>
    <w:rsid w:val="00F45C8C"/>
    <w:rsid w:val="00F4604F"/>
    <w:rsid w:val="00F46212"/>
    <w:rsid w:val="00F46347"/>
    <w:rsid w:val="00F464C9"/>
    <w:rsid w:val="00F464F4"/>
    <w:rsid w:val="00F46556"/>
    <w:rsid w:val="00F46602"/>
    <w:rsid w:val="00F466AE"/>
    <w:rsid w:val="00F466BE"/>
    <w:rsid w:val="00F46843"/>
    <w:rsid w:val="00F46949"/>
    <w:rsid w:val="00F469F3"/>
    <w:rsid w:val="00F46A7D"/>
    <w:rsid w:val="00F46D0F"/>
    <w:rsid w:val="00F46DA7"/>
    <w:rsid w:val="00F46FD7"/>
    <w:rsid w:val="00F47024"/>
    <w:rsid w:val="00F471FD"/>
    <w:rsid w:val="00F4723B"/>
    <w:rsid w:val="00F472EE"/>
    <w:rsid w:val="00F47329"/>
    <w:rsid w:val="00F47460"/>
    <w:rsid w:val="00F474CD"/>
    <w:rsid w:val="00F47838"/>
    <w:rsid w:val="00F47A5D"/>
    <w:rsid w:val="00F47A6B"/>
    <w:rsid w:val="00F47A7B"/>
    <w:rsid w:val="00F47CEB"/>
    <w:rsid w:val="00F47EEB"/>
    <w:rsid w:val="00F47F75"/>
    <w:rsid w:val="00F501AB"/>
    <w:rsid w:val="00F502AF"/>
    <w:rsid w:val="00F50663"/>
    <w:rsid w:val="00F50671"/>
    <w:rsid w:val="00F507DA"/>
    <w:rsid w:val="00F50928"/>
    <w:rsid w:val="00F5096B"/>
    <w:rsid w:val="00F509D1"/>
    <w:rsid w:val="00F50A10"/>
    <w:rsid w:val="00F50B1A"/>
    <w:rsid w:val="00F50D99"/>
    <w:rsid w:val="00F50DAF"/>
    <w:rsid w:val="00F50E1A"/>
    <w:rsid w:val="00F50E30"/>
    <w:rsid w:val="00F50E8B"/>
    <w:rsid w:val="00F50ED2"/>
    <w:rsid w:val="00F51208"/>
    <w:rsid w:val="00F51525"/>
    <w:rsid w:val="00F5152C"/>
    <w:rsid w:val="00F51532"/>
    <w:rsid w:val="00F51551"/>
    <w:rsid w:val="00F51DEB"/>
    <w:rsid w:val="00F5244D"/>
    <w:rsid w:val="00F52682"/>
    <w:rsid w:val="00F52770"/>
    <w:rsid w:val="00F52A35"/>
    <w:rsid w:val="00F52AB4"/>
    <w:rsid w:val="00F52C56"/>
    <w:rsid w:val="00F53015"/>
    <w:rsid w:val="00F53051"/>
    <w:rsid w:val="00F531CA"/>
    <w:rsid w:val="00F533BA"/>
    <w:rsid w:val="00F5349F"/>
    <w:rsid w:val="00F534E9"/>
    <w:rsid w:val="00F53758"/>
    <w:rsid w:val="00F5387D"/>
    <w:rsid w:val="00F53A8E"/>
    <w:rsid w:val="00F53E48"/>
    <w:rsid w:val="00F53E5B"/>
    <w:rsid w:val="00F541B3"/>
    <w:rsid w:val="00F541D0"/>
    <w:rsid w:val="00F5445A"/>
    <w:rsid w:val="00F545C8"/>
    <w:rsid w:val="00F5471F"/>
    <w:rsid w:val="00F548C7"/>
    <w:rsid w:val="00F549F2"/>
    <w:rsid w:val="00F54A15"/>
    <w:rsid w:val="00F54B1B"/>
    <w:rsid w:val="00F54B65"/>
    <w:rsid w:val="00F551A2"/>
    <w:rsid w:val="00F553F9"/>
    <w:rsid w:val="00F5549F"/>
    <w:rsid w:val="00F554A4"/>
    <w:rsid w:val="00F55600"/>
    <w:rsid w:val="00F557E1"/>
    <w:rsid w:val="00F55B6D"/>
    <w:rsid w:val="00F55C67"/>
    <w:rsid w:val="00F55DB7"/>
    <w:rsid w:val="00F55E43"/>
    <w:rsid w:val="00F55F03"/>
    <w:rsid w:val="00F55FBC"/>
    <w:rsid w:val="00F5623E"/>
    <w:rsid w:val="00F56270"/>
    <w:rsid w:val="00F56827"/>
    <w:rsid w:val="00F56886"/>
    <w:rsid w:val="00F56992"/>
    <w:rsid w:val="00F56A41"/>
    <w:rsid w:val="00F56C2E"/>
    <w:rsid w:val="00F56C40"/>
    <w:rsid w:val="00F56D26"/>
    <w:rsid w:val="00F56F06"/>
    <w:rsid w:val="00F56FD7"/>
    <w:rsid w:val="00F57173"/>
    <w:rsid w:val="00F572FE"/>
    <w:rsid w:val="00F57376"/>
    <w:rsid w:val="00F5771B"/>
    <w:rsid w:val="00F57A6F"/>
    <w:rsid w:val="00F57D49"/>
    <w:rsid w:val="00F60071"/>
    <w:rsid w:val="00F6014F"/>
    <w:rsid w:val="00F60299"/>
    <w:rsid w:val="00F60586"/>
    <w:rsid w:val="00F60629"/>
    <w:rsid w:val="00F60782"/>
    <w:rsid w:val="00F60B2B"/>
    <w:rsid w:val="00F60B52"/>
    <w:rsid w:val="00F60D61"/>
    <w:rsid w:val="00F60DB9"/>
    <w:rsid w:val="00F60DE1"/>
    <w:rsid w:val="00F60E32"/>
    <w:rsid w:val="00F6125A"/>
    <w:rsid w:val="00F61800"/>
    <w:rsid w:val="00F61856"/>
    <w:rsid w:val="00F61958"/>
    <w:rsid w:val="00F61AE4"/>
    <w:rsid w:val="00F61B65"/>
    <w:rsid w:val="00F61C3E"/>
    <w:rsid w:val="00F61E5C"/>
    <w:rsid w:val="00F61F4D"/>
    <w:rsid w:val="00F61FB9"/>
    <w:rsid w:val="00F62109"/>
    <w:rsid w:val="00F622B3"/>
    <w:rsid w:val="00F625FF"/>
    <w:rsid w:val="00F62967"/>
    <w:rsid w:val="00F629AF"/>
    <w:rsid w:val="00F62A33"/>
    <w:rsid w:val="00F62B09"/>
    <w:rsid w:val="00F62EC6"/>
    <w:rsid w:val="00F62F0C"/>
    <w:rsid w:val="00F63233"/>
    <w:rsid w:val="00F63241"/>
    <w:rsid w:val="00F633CD"/>
    <w:rsid w:val="00F6356C"/>
    <w:rsid w:val="00F635FA"/>
    <w:rsid w:val="00F636BB"/>
    <w:rsid w:val="00F63704"/>
    <w:rsid w:val="00F63991"/>
    <w:rsid w:val="00F639CD"/>
    <w:rsid w:val="00F63A0E"/>
    <w:rsid w:val="00F63B3F"/>
    <w:rsid w:val="00F6401E"/>
    <w:rsid w:val="00F6404A"/>
    <w:rsid w:val="00F64612"/>
    <w:rsid w:val="00F647A9"/>
    <w:rsid w:val="00F647B7"/>
    <w:rsid w:val="00F64819"/>
    <w:rsid w:val="00F64AB6"/>
    <w:rsid w:val="00F64AE5"/>
    <w:rsid w:val="00F64E75"/>
    <w:rsid w:val="00F651AF"/>
    <w:rsid w:val="00F65212"/>
    <w:rsid w:val="00F6524E"/>
    <w:rsid w:val="00F6553F"/>
    <w:rsid w:val="00F65D9C"/>
    <w:rsid w:val="00F65DF4"/>
    <w:rsid w:val="00F65E5A"/>
    <w:rsid w:val="00F65EE0"/>
    <w:rsid w:val="00F65F15"/>
    <w:rsid w:val="00F660BB"/>
    <w:rsid w:val="00F66125"/>
    <w:rsid w:val="00F66161"/>
    <w:rsid w:val="00F661F8"/>
    <w:rsid w:val="00F664EA"/>
    <w:rsid w:val="00F66644"/>
    <w:rsid w:val="00F66720"/>
    <w:rsid w:val="00F669B4"/>
    <w:rsid w:val="00F669E3"/>
    <w:rsid w:val="00F66A70"/>
    <w:rsid w:val="00F66AEB"/>
    <w:rsid w:val="00F66BED"/>
    <w:rsid w:val="00F66F70"/>
    <w:rsid w:val="00F67178"/>
    <w:rsid w:val="00F67291"/>
    <w:rsid w:val="00F674C6"/>
    <w:rsid w:val="00F674DA"/>
    <w:rsid w:val="00F67639"/>
    <w:rsid w:val="00F6773E"/>
    <w:rsid w:val="00F677CE"/>
    <w:rsid w:val="00F678DC"/>
    <w:rsid w:val="00F67D03"/>
    <w:rsid w:val="00F67D16"/>
    <w:rsid w:val="00F67F3D"/>
    <w:rsid w:val="00F67F83"/>
    <w:rsid w:val="00F70204"/>
    <w:rsid w:val="00F70631"/>
    <w:rsid w:val="00F70701"/>
    <w:rsid w:val="00F7080A"/>
    <w:rsid w:val="00F70C29"/>
    <w:rsid w:val="00F70C47"/>
    <w:rsid w:val="00F70C8A"/>
    <w:rsid w:val="00F70D5D"/>
    <w:rsid w:val="00F70DEF"/>
    <w:rsid w:val="00F70E21"/>
    <w:rsid w:val="00F711D1"/>
    <w:rsid w:val="00F712D8"/>
    <w:rsid w:val="00F71347"/>
    <w:rsid w:val="00F71557"/>
    <w:rsid w:val="00F71593"/>
    <w:rsid w:val="00F716AE"/>
    <w:rsid w:val="00F716B8"/>
    <w:rsid w:val="00F718E8"/>
    <w:rsid w:val="00F71B72"/>
    <w:rsid w:val="00F71C4D"/>
    <w:rsid w:val="00F71C6D"/>
    <w:rsid w:val="00F71D1B"/>
    <w:rsid w:val="00F71D5E"/>
    <w:rsid w:val="00F71FFC"/>
    <w:rsid w:val="00F7205A"/>
    <w:rsid w:val="00F7208A"/>
    <w:rsid w:val="00F7237F"/>
    <w:rsid w:val="00F72608"/>
    <w:rsid w:val="00F728FB"/>
    <w:rsid w:val="00F72A05"/>
    <w:rsid w:val="00F72DCE"/>
    <w:rsid w:val="00F72E4D"/>
    <w:rsid w:val="00F7320C"/>
    <w:rsid w:val="00F733FA"/>
    <w:rsid w:val="00F7346E"/>
    <w:rsid w:val="00F734AC"/>
    <w:rsid w:val="00F734DF"/>
    <w:rsid w:val="00F7355F"/>
    <w:rsid w:val="00F736DC"/>
    <w:rsid w:val="00F73721"/>
    <w:rsid w:val="00F737F2"/>
    <w:rsid w:val="00F73856"/>
    <w:rsid w:val="00F73AC1"/>
    <w:rsid w:val="00F73ACA"/>
    <w:rsid w:val="00F73DD9"/>
    <w:rsid w:val="00F73ED5"/>
    <w:rsid w:val="00F73F5C"/>
    <w:rsid w:val="00F74018"/>
    <w:rsid w:val="00F74184"/>
    <w:rsid w:val="00F741C6"/>
    <w:rsid w:val="00F741DC"/>
    <w:rsid w:val="00F74433"/>
    <w:rsid w:val="00F745C3"/>
    <w:rsid w:val="00F7469E"/>
    <w:rsid w:val="00F746C3"/>
    <w:rsid w:val="00F747B5"/>
    <w:rsid w:val="00F74822"/>
    <w:rsid w:val="00F7487F"/>
    <w:rsid w:val="00F74AB1"/>
    <w:rsid w:val="00F74BC8"/>
    <w:rsid w:val="00F74BF3"/>
    <w:rsid w:val="00F74C69"/>
    <w:rsid w:val="00F74E1B"/>
    <w:rsid w:val="00F74E22"/>
    <w:rsid w:val="00F74E8C"/>
    <w:rsid w:val="00F74EF2"/>
    <w:rsid w:val="00F75047"/>
    <w:rsid w:val="00F7515E"/>
    <w:rsid w:val="00F751D0"/>
    <w:rsid w:val="00F7529B"/>
    <w:rsid w:val="00F7536A"/>
    <w:rsid w:val="00F75489"/>
    <w:rsid w:val="00F7569B"/>
    <w:rsid w:val="00F75890"/>
    <w:rsid w:val="00F75917"/>
    <w:rsid w:val="00F75AF2"/>
    <w:rsid w:val="00F75B10"/>
    <w:rsid w:val="00F75BB0"/>
    <w:rsid w:val="00F75C54"/>
    <w:rsid w:val="00F75CAF"/>
    <w:rsid w:val="00F75D73"/>
    <w:rsid w:val="00F75D8D"/>
    <w:rsid w:val="00F75DDC"/>
    <w:rsid w:val="00F75E50"/>
    <w:rsid w:val="00F75EEC"/>
    <w:rsid w:val="00F76090"/>
    <w:rsid w:val="00F7662D"/>
    <w:rsid w:val="00F7684E"/>
    <w:rsid w:val="00F76851"/>
    <w:rsid w:val="00F76B7A"/>
    <w:rsid w:val="00F76D38"/>
    <w:rsid w:val="00F76E54"/>
    <w:rsid w:val="00F76E69"/>
    <w:rsid w:val="00F76EA1"/>
    <w:rsid w:val="00F7706C"/>
    <w:rsid w:val="00F772A4"/>
    <w:rsid w:val="00F7739D"/>
    <w:rsid w:val="00F774E2"/>
    <w:rsid w:val="00F7787D"/>
    <w:rsid w:val="00F77ABF"/>
    <w:rsid w:val="00F77B16"/>
    <w:rsid w:val="00F77BCF"/>
    <w:rsid w:val="00F77CBA"/>
    <w:rsid w:val="00F77EAA"/>
    <w:rsid w:val="00F80143"/>
    <w:rsid w:val="00F8034B"/>
    <w:rsid w:val="00F80449"/>
    <w:rsid w:val="00F80470"/>
    <w:rsid w:val="00F806CE"/>
    <w:rsid w:val="00F806D3"/>
    <w:rsid w:val="00F8089D"/>
    <w:rsid w:val="00F80977"/>
    <w:rsid w:val="00F8097F"/>
    <w:rsid w:val="00F80BF3"/>
    <w:rsid w:val="00F80F8A"/>
    <w:rsid w:val="00F81458"/>
    <w:rsid w:val="00F81482"/>
    <w:rsid w:val="00F8152C"/>
    <w:rsid w:val="00F81641"/>
    <w:rsid w:val="00F81749"/>
    <w:rsid w:val="00F819EF"/>
    <w:rsid w:val="00F81A4D"/>
    <w:rsid w:val="00F81A92"/>
    <w:rsid w:val="00F81C43"/>
    <w:rsid w:val="00F81FEC"/>
    <w:rsid w:val="00F8204F"/>
    <w:rsid w:val="00F823F7"/>
    <w:rsid w:val="00F82702"/>
    <w:rsid w:val="00F82B3C"/>
    <w:rsid w:val="00F82BD1"/>
    <w:rsid w:val="00F82D2F"/>
    <w:rsid w:val="00F82E18"/>
    <w:rsid w:val="00F82F20"/>
    <w:rsid w:val="00F82F57"/>
    <w:rsid w:val="00F833F8"/>
    <w:rsid w:val="00F83465"/>
    <w:rsid w:val="00F8370E"/>
    <w:rsid w:val="00F839D5"/>
    <w:rsid w:val="00F83A2F"/>
    <w:rsid w:val="00F83BB0"/>
    <w:rsid w:val="00F83FBD"/>
    <w:rsid w:val="00F840C2"/>
    <w:rsid w:val="00F84534"/>
    <w:rsid w:val="00F84742"/>
    <w:rsid w:val="00F84EB1"/>
    <w:rsid w:val="00F84F70"/>
    <w:rsid w:val="00F850AF"/>
    <w:rsid w:val="00F8518C"/>
    <w:rsid w:val="00F85289"/>
    <w:rsid w:val="00F852CC"/>
    <w:rsid w:val="00F8530C"/>
    <w:rsid w:val="00F85429"/>
    <w:rsid w:val="00F85538"/>
    <w:rsid w:val="00F85791"/>
    <w:rsid w:val="00F857F0"/>
    <w:rsid w:val="00F858CA"/>
    <w:rsid w:val="00F859F3"/>
    <w:rsid w:val="00F85AFE"/>
    <w:rsid w:val="00F85CA4"/>
    <w:rsid w:val="00F85FEB"/>
    <w:rsid w:val="00F860A7"/>
    <w:rsid w:val="00F86195"/>
    <w:rsid w:val="00F8623B"/>
    <w:rsid w:val="00F86292"/>
    <w:rsid w:val="00F862C7"/>
    <w:rsid w:val="00F862ED"/>
    <w:rsid w:val="00F86534"/>
    <w:rsid w:val="00F86596"/>
    <w:rsid w:val="00F865A8"/>
    <w:rsid w:val="00F86677"/>
    <w:rsid w:val="00F8670E"/>
    <w:rsid w:val="00F86994"/>
    <w:rsid w:val="00F86DA8"/>
    <w:rsid w:val="00F86F04"/>
    <w:rsid w:val="00F86FAA"/>
    <w:rsid w:val="00F8707D"/>
    <w:rsid w:val="00F871C8"/>
    <w:rsid w:val="00F87319"/>
    <w:rsid w:val="00F8732E"/>
    <w:rsid w:val="00F875BD"/>
    <w:rsid w:val="00F8764E"/>
    <w:rsid w:val="00F876E2"/>
    <w:rsid w:val="00F87729"/>
    <w:rsid w:val="00F877B7"/>
    <w:rsid w:val="00F87932"/>
    <w:rsid w:val="00F87E27"/>
    <w:rsid w:val="00F9003B"/>
    <w:rsid w:val="00F901A3"/>
    <w:rsid w:val="00F9022B"/>
    <w:rsid w:val="00F905B6"/>
    <w:rsid w:val="00F908F3"/>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A71"/>
    <w:rsid w:val="00F92BD5"/>
    <w:rsid w:val="00F92CDA"/>
    <w:rsid w:val="00F93280"/>
    <w:rsid w:val="00F935B6"/>
    <w:rsid w:val="00F936C1"/>
    <w:rsid w:val="00F937FC"/>
    <w:rsid w:val="00F9384C"/>
    <w:rsid w:val="00F938EF"/>
    <w:rsid w:val="00F93970"/>
    <w:rsid w:val="00F93AF6"/>
    <w:rsid w:val="00F93BDE"/>
    <w:rsid w:val="00F93D43"/>
    <w:rsid w:val="00F93D52"/>
    <w:rsid w:val="00F93DAC"/>
    <w:rsid w:val="00F93FC8"/>
    <w:rsid w:val="00F9441F"/>
    <w:rsid w:val="00F94853"/>
    <w:rsid w:val="00F948B1"/>
    <w:rsid w:val="00F94998"/>
    <w:rsid w:val="00F94C00"/>
    <w:rsid w:val="00F94D09"/>
    <w:rsid w:val="00F94D11"/>
    <w:rsid w:val="00F94DE5"/>
    <w:rsid w:val="00F94EF1"/>
    <w:rsid w:val="00F94F41"/>
    <w:rsid w:val="00F95135"/>
    <w:rsid w:val="00F95197"/>
    <w:rsid w:val="00F951F5"/>
    <w:rsid w:val="00F95212"/>
    <w:rsid w:val="00F95313"/>
    <w:rsid w:val="00F957EA"/>
    <w:rsid w:val="00F959EA"/>
    <w:rsid w:val="00F95A76"/>
    <w:rsid w:val="00F95AE0"/>
    <w:rsid w:val="00F95C4E"/>
    <w:rsid w:val="00F95CB3"/>
    <w:rsid w:val="00F95D63"/>
    <w:rsid w:val="00F95F55"/>
    <w:rsid w:val="00F96337"/>
    <w:rsid w:val="00F963DB"/>
    <w:rsid w:val="00F9652A"/>
    <w:rsid w:val="00F96569"/>
    <w:rsid w:val="00F96692"/>
    <w:rsid w:val="00F967A8"/>
    <w:rsid w:val="00F9683E"/>
    <w:rsid w:val="00F9688B"/>
    <w:rsid w:val="00F96A87"/>
    <w:rsid w:val="00F96B5F"/>
    <w:rsid w:val="00F96C31"/>
    <w:rsid w:val="00F96D2D"/>
    <w:rsid w:val="00F96DC6"/>
    <w:rsid w:val="00F96DD4"/>
    <w:rsid w:val="00F96F0E"/>
    <w:rsid w:val="00F96F40"/>
    <w:rsid w:val="00F97491"/>
    <w:rsid w:val="00F97635"/>
    <w:rsid w:val="00F977C0"/>
    <w:rsid w:val="00F97860"/>
    <w:rsid w:val="00F97AA7"/>
    <w:rsid w:val="00F97F71"/>
    <w:rsid w:val="00FA01C1"/>
    <w:rsid w:val="00FA031A"/>
    <w:rsid w:val="00FA03E5"/>
    <w:rsid w:val="00FA05F9"/>
    <w:rsid w:val="00FA0825"/>
    <w:rsid w:val="00FA08BF"/>
    <w:rsid w:val="00FA08F7"/>
    <w:rsid w:val="00FA09B1"/>
    <w:rsid w:val="00FA09DF"/>
    <w:rsid w:val="00FA0A55"/>
    <w:rsid w:val="00FA0B6F"/>
    <w:rsid w:val="00FA0D05"/>
    <w:rsid w:val="00FA1419"/>
    <w:rsid w:val="00FA170A"/>
    <w:rsid w:val="00FA1B9C"/>
    <w:rsid w:val="00FA1E7E"/>
    <w:rsid w:val="00FA2075"/>
    <w:rsid w:val="00FA23B2"/>
    <w:rsid w:val="00FA24F6"/>
    <w:rsid w:val="00FA262C"/>
    <w:rsid w:val="00FA29C7"/>
    <w:rsid w:val="00FA2D20"/>
    <w:rsid w:val="00FA2D50"/>
    <w:rsid w:val="00FA2F70"/>
    <w:rsid w:val="00FA306C"/>
    <w:rsid w:val="00FA3376"/>
    <w:rsid w:val="00FA34F4"/>
    <w:rsid w:val="00FA3646"/>
    <w:rsid w:val="00FA3725"/>
    <w:rsid w:val="00FA38B3"/>
    <w:rsid w:val="00FA3CB0"/>
    <w:rsid w:val="00FA4140"/>
    <w:rsid w:val="00FA43CB"/>
    <w:rsid w:val="00FA442A"/>
    <w:rsid w:val="00FA454F"/>
    <w:rsid w:val="00FA4953"/>
    <w:rsid w:val="00FA49FE"/>
    <w:rsid w:val="00FA4A0A"/>
    <w:rsid w:val="00FA4C69"/>
    <w:rsid w:val="00FA4FDD"/>
    <w:rsid w:val="00FA51E5"/>
    <w:rsid w:val="00FA5376"/>
    <w:rsid w:val="00FA5384"/>
    <w:rsid w:val="00FA5574"/>
    <w:rsid w:val="00FA562A"/>
    <w:rsid w:val="00FA57C6"/>
    <w:rsid w:val="00FA58A9"/>
    <w:rsid w:val="00FA592B"/>
    <w:rsid w:val="00FA5B32"/>
    <w:rsid w:val="00FA5C72"/>
    <w:rsid w:val="00FA5FB7"/>
    <w:rsid w:val="00FA61AF"/>
    <w:rsid w:val="00FA6323"/>
    <w:rsid w:val="00FA63A3"/>
    <w:rsid w:val="00FA6449"/>
    <w:rsid w:val="00FA644E"/>
    <w:rsid w:val="00FA646E"/>
    <w:rsid w:val="00FA64E9"/>
    <w:rsid w:val="00FA66E4"/>
    <w:rsid w:val="00FA6911"/>
    <w:rsid w:val="00FA69B9"/>
    <w:rsid w:val="00FA6A01"/>
    <w:rsid w:val="00FA6C50"/>
    <w:rsid w:val="00FA6E23"/>
    <w:rsid w:val="00FA708C"/>
    <w:rsid w:val="00FA7149"/>
    <w:rsid w:val="00FA7202"/>
    <w:rsid w:val="00FA737D"/>
    <w:rsid w:val="00FA75F2"/>
    <w:rsid w:val="00FA78C8"/>
    <w:rsid w:val="00FA79A9"/>
    <w:rsid w:val="00FA7BC4"/>
    <w:rsid w:val="00FA7C3C"/>
    <w:rsid w:val="00FA7EF1"/>
    <w:rsid w:val="00FA7F40"/>
    <w:rsid w:val="00FA7FDD"/>
    <w:rsid w:val="00FB05C0"/>
    <w:rsid w:val="00FB0A2E"/>
    <w:rsid w:val="00FB0B0D"/>
    <w:rsid w:val="00FB0B13"/>
    <w:rsid w:val="00FB0D9E"/>
    <w:rsid w:val="00FB0F0F"/>
    <w:rsid w:val="00FB11F1"/>
    <w:rsid w:val="00FB1258"/>
    <w:rsid w:val="00FB1342"/>
    <w:rsid w:val="00FB13EE"/>
    <w:rsid w:val="00FB1461"/>
    <w:rsid w:val="00FB1759"/>
    <w:rsid w:val="00FB176E"/>
    <w:rsid w:val="00FB188F"/>
    <w:rsid w:val="00FB1A92"/>
    <w:rsid w:val="00FB1DCC"/>
    <w:rsid w:val="00FB1EFB"/>
    <w:rsid w:val="00FB20E9"/>
    <w:rsid w:val="00FB226E"/>
    <w:rsid w:val="00FB244A"/>
    <w:rsid w:val="00FB24C1"/>
    <w:rsid w:val="00FB24CE"/>
    <w:rsid w:val="00FB24CF"/>
    <w:rsid w:val="00FB2585"/>
    <w:rsid w:val="00FB2723"/>
    <w:rsid w:val="00FB2774"/>
    <w:rsid w:val="00FB28B6"/>
    <w:rsid w:val="00FB29DC"/>
    <w:rsid w:val="00FB2CB6"/>
    <w:rsid w:val="00FB2DF3"/>
    <w:rsid w:val="00FB2EB9"/>
    <w:rsid w:val="00FB2EC0"/>
    <w:rsid w:val="00FB2F80"/>
    <w:rsid w:val="00FB316F"/>
    <w:rsid w:val="00FB355F"/>
    <w:rsid w:val="00FB359A"/>
    <w:rsid w:val="00FB3845"/>
    <w:rsid w:val="00FB3989"/>
    <w:rsid w:val="00FB399C"/>
    <w:rsid w:val="00FB3AF3"/>
    <w:rsid w:val="00FB3BE5"/>
    <w:rsid w:val="00FB3C35"/>
    <w:rsid w:val="00FB3FCA"/>
    <w:rsid w:val="00FB3FDE"/>
    <w:rsid w:val="00FB4395"/>
    <w:rsid w:val="00FB43F4"/>
    <w:rsid w:val="00FB4654"/>
    <w:rsid w:val="00FB4B84"/>
    <w:rsid w:val="00FB4E90"/>
    <w:rsid w:val="00FB5135"/>
    <w:rsid w:val="00FB5320"/>
    <w:rsid w:val="00FB53F1"/>
    <w:rsid w:val="00FB5418"/>
    <w:rsid w:val="00FB54A9"/>
    <w:rsid w:val="00FB56E0"/>
    <w:rsid w:val="00FB572E"/>
    <w:rsid w:val="00FB59B4"/>
    <w:rsid w:val="00FB5A5C"/>
    <w:rsid w:val="00FB5CE4"/>
    <w:rsid w:val="00FB60C2"/>
    <w:rsid w:val="00FB613E"/>
    <w:rsid w:val="00FB61DF"/>
    <w:rsid w:val="00FB6344"/>
    <w:rsid w:val="00FB6744"/>
    <w:rsid w:val="00FB6844"/>
    <w:rsid w:val="00FB6971"/>
    <w:rsid w:val="00FB6D44"/>
    <w:rsid w:val="00FB6D73"/>
    <w:rsid w:val="00FB6E57"/>
    <w:rsid w:val="00FB70BF"/>
    <w:rsid w:val="00FB7229"/>
    <w:rsid w:val="00FB7245"/>
    <w:rsid w:val="00FB72AF"/>
    <w:rsid w:val="00FB7346"/>
    <w:rsid w:val="00FB73B5"/>
    <w:rsid w:val="00FB7472"/>
    <w:rsid w:val="00FB7485"/>
    <w:rsid w:val="00FB74BC"/>
    <w:rsid w:val="00FB7AEA"/>
    <w:rsid w:val="00FB7B12"/>
    <w:rsid w:val="00FB7FF0"/>
    <w:rsid w:val="00FC006C"/>
    <w:rsid w:val="00FC01BC"/>
    <w:rsid w:val="00FC0250"/>
    <w:rsid w:val="00FC0295"/>
    <w:rsid w:val="00FC0345"/>
    <w:rsid w:val="00FC0380"/>
    <w:rsid w:val="00FC040C"/>
    <w:rsid w:val="00FC0473"/>
    <w:rsid w:val="00FC05DF"/>
    <w:rsid w:val="00FC079A"/>
    <w:rsid w:val="00FC07A1"/>
    <w:rsid w:val="00FC09A1"/>
    <w:rsid w:val="00FC09B3"/>
    <w:rsid w:val="00FC0C57"/>
    <w:rsid w:val="00FC0EB6"/>
    <w:rsid w:val="00FC1117"/>
    <w:rsid w:val="00FC1395"/>
    <w:rsid w:val="00FC152A"/>
    <w:rsid w:val="00FC1672"/>
    <w:rsid w:val="00FC17B0"/>
    <w:rsid w:val="00FC1816"/>
    <w:rsid w:val="00FC1926"/>
    <w:rsid w:val="00FC1AA9"/>
    <w:rsid w:val="00FC1F6C"/>
    <w:rsid w:val="00FC2153"/>
    <w:rsid w:val="00FC21E0"/>
    <w:rsid w:val="00FC21F3"/>
    <w:rsid w:val="00FC27E1"/>
    <w:rsid w:val="00FC29DC"/>
    <w:rsid w:val="00FC2C19"/>
    <w:rsid w:val="00FC2C33"/>
    <w:rsid w:val="00FC2C3F"/>
    <w:rsid w:val="00FC2DA2"/>
    <w:rsid w:val="00FC2EF8"/>
    <w:rsid w:val="00FC2F1D"/>
    <w:rsid w:val="00FC2F7E"/>
    <w:rsid w:val="00FC309E"/>
    <w:rsid w:val="00FC34B9"/>
    <w:rsid w:val="00FC36FE"/>
    <w:rsid w:val="00FC3888"/>
    <w:rsid w:val="00FC38EC"/>
    <w:rsid w:val="00FC3C25"/>
    <w:rsid w:val="00FC3E91"/>
    <w:rsid w:val="00FC4004"/>
    <w:rsid w:val="00FC4055"/>
    <w:rsid w:val="00FC421B"/>
    <w:rsid w:val="00FC42FF"/>
    <w:rsid w:val="00FC43B2"/>
    <w:rsid w:val="00FC4619"/>
    <w:rsid w:val="00FC47EF"/>
    <w:rsid w:val="00FC482B"/>
    <w:rsid w:val="00FC4C3F"/>
    <w:rsid w:val="00FC4E6B"/>
    <w:rsid w:val="00FC4FAA"/>
    <w:rsid w:val="00FC52D9"/>
    <w:rsid w:val="00FC5314"/>
    <w:rsid w:val="00FC536A"/>
    <w:rsid w:val="00FC539D"/>
    <w:rsid w:val="00FC573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17"/>
    <w:rsid w:val="00FC7195"/>
    <w:rsid w:val="00FC71C7"/>
    <w:rsid w:val="00FC7525"/>
    <w:rsid w:val="00FC755C"/>
    <w:rsid w:val="00FC765C"/>
    <w:rsid w:val="00FC76CB"/>
    <w:rsid w:val="00FC77A7"/>
    <w:rsid w:val="00FC77D0"/>
    <w:rsid w:val="00FC79EB"/>
    <w:rsid w:val="00FC79F5"/>
    <w:rsid w:val="00FC7EF5"/>
    <w:rsid w:val="00FC7F3B"/>
    <w:rsid w:val="00FD04F4"/>
    <w:rsid w:val="00FD0575"/>
    <w:rsid w:val="00FD06ED"/>
    <w:rsid w:val="00FD0895"/>
    <w:rsid w:val="00FD08A9"/>
    <w:rsid w:val="00FD08D6"/>
    <w:rsid w:val="00FD08FE"/>
    <w:rsid w:val="00FD0B1B"/>
    <w:rsid w:val="00FD0CF3"/>
    <w:rsid w:val="00FD0D26"/>
    <w:rsid w:val="00FD0D6D"/>
    <w:rsid w:val="00FD0E87"/>
    <w:rsid w:val="00FD0F0A"/>
    <w:rsid w:val="00FD1180"/>
    <w:rsid w:val="00FD1237"/>
    <w:rsid w:val="00FD1392"/>
    <w:rsid w:val="00FD1664"/>
    <w:rsid w:val="00FD17AE"/>
    <w:rsid w:val="00FD192B"/>
    <w:rsid w:val="00FD194A"/>
    <w:rsid w:val="00FD1CF9"/>
    <w:rsid w:val="00FD1D55"/>
    <w:rsid w:val="00FD2178"/>
    <w:rsid w:val="00FD23C9"/>
    <w:rsid w:val="00FD2688"/>
    <w:rsid w:val="00FD26CB"/>
    <w:rsid w:val="00FD26DB"/>
    <w:rsid w:val="00FD270A"/>
    <w:rsid w:val="00FD28AB"/>
    <w:rsid w:val="00FD28DA"/>
    <w:rsid w:val="00FD29AD"/>
    <w:rsid w:val="00FD2A56"/>
    <w:rsid w:val="00FD2A87"/>
    <w:rsid w:val="00FD2AF3"/>
    <w:rsid w:val="00FD2E90"/>
    <w:rsid w:val="00FD2FD7"/>
    <w:rsid w:val="00FD3096"/>
    <w:rsid w:val="00FD3424"/>
    <w:rsid w:val="00FD3482"/>
    <w:rsid w:val="00FD34A9"/>
    <w:rsid w:val="00FD3593"/>
    <w:rsid w:val="00FD36C6"/>
    <w:rsid w:val="00FD3783"/>
    <w:rsid w:val="00FD3A6A"/>
    <w:rsid w:val="00FD3A89"/>
    <w:rsid w:val="00FD3A93"/>
    <w:rsid w:val="00FD3B92"/>
    <w:rsid w:val="00FD3BC6"/>
    <w:rsid w:val="00FD3C0A"/>
    <w:rsid w:val="00FD3C17"/>
    <w:rsid w:val="00FD3C29"/>
    <w:rsid w:val="00FD3C71"/>
    <w:rsid w:val="00FD3CCB"/>
    <w:rsid w:val="00FD3CFD"/>
    <w:rsid w:val="00FD4ADA"/>
    <w:rsid w:val="00FD4B59"/>
    <w:rsid w:val="00FD4BEF"/>
    <w:rsid w:val="00FD4CA2"/>
    <w:rsid w:val="00FD4DAE"/>
    <w:rsid w:val="00FD4EBF"/>
    <w:rsid w:val="00FD4F8B"/>
    <w:rsid w:val="00FD50D6"/>
    <w:rsid w:val="00FD515F"/>
    <w:rsid w:val="00FD542A"/>
    <w:rsid w:val="00FD5501"/>
    <w:rsid w:val="00FD5504"/>
    <w:rsid w:val="00FD5511"/>
    <w:rsid w:val="00FD567D"/>
    <w:rsid w:val="00FD56CF"/>
    <w:rsid w:val="00FD56DE"/>
    <w:rsid w:val="00FD576B"/>
    <w:rsid w:val="00FD58A1"/>
    <w:rsid w:val="00FD58E8"/>
    <w:rsid w:val="00FD5903"/>
    <w:rsid w:val="00FD5F30"/>
    <w:rsid w:val="00FD6367"/>
    <w:rsid w:val="00FD65EA"/>
    <w:rsid w:val="00FD66CB"/>
    <w:rsid w:val="00FD6806"/>
    <w:rsid w:val="00FD68B2"/>
    <w:rsid w:val="00FD6AD9"/>
    <w:rsid w:val="00FD6C9E"/>
    <w:rsid w:val="00FD6D1E"/>
    <w:rsid w:val="00FD6E3A"/>
    <w:rsid w:val="00FD6E90"/>
    <w:rsid w:val="00FD7677"/>
    <w:rsid w:val="00FD76A2"/>
    <w:rsid w:val="00FD77FC"/>
    <w:rsid w:val="00FD783B"/>
    <w:rsid w:val="00FD78FF"/>
    <w:rsid w:val="00FD7BBF"/>
    <w:rsid w:val="00FD7F02"/>
    <w:rsid w:val="00FD7F14"/>
    <w:rsid w:val="00FE0343"/>
    <w:rsid w:val="00FE05B5"/>
    <w:rsid w:val="00FE0638"/>
    <w:rsid w:val="00FE087B"/>
    <w:rsid w:val="00FE087C"/>
    <w:rsid w:val="00FE09AE"/>
    <w:rsid w:val="00FE09C1"/>
    <w:rsid w:val="00FE09C8"/>
    <w:rsid w:val="00FE0DBF"/>
    <w:rsid w:val="00FE0DDE"/>
    <w:rsid w:val="00FE118C"/>
    <w:rsid w:val="00FE128F"/>
    <w:rsid w:val="00FE15EC"/>
    <w:rsid w:val="00FE19C5"/>
    <w:rsid w:val="00FE1C41"/>
    <w:rsid w:val="00FE1D43"/>
    <w:rsid w:val="00FE1FB0"/>
    <w:rsid w:val="00FE200A"/>
    <w:rsid w:val="00FE20BC"/>
    <w:rsid w:val="00FE2534"/>
    <w:rsid w:val="00FE2575"/>
    <w:rsid w:val="00FE2766"/>
    <w:rsid w:val="00FE27FE"/>
    <w:rsid w:val="00FE2839"/>
    <w:rsid w:val="00FE2BE7"/>
    <w:rsid w:val="00FE2E76"/>
    <w:rsid w:val="00FE2F98"/>
    <w:rsid w:val="00FE318A"/>
    <w:rsid w:val="00FE3279"/>
    <w:rsid w:val="00FE327D"/>
    <w:rsid w:val="00FE33C6"/>
    <w:rsid w:val="00FE3835"/>
    <w:rsid w:val="00FE384F"/>
    <w:rsid w:val="00FE3903"/>
    <w:rsid w:val="00FE392C"/>
    <w:rsid w:val="00FE3B01"/>
    <w:rsid w:val="00FE3D37"/>
    <w:rsid w:val="00FE3D45"/>
    <w:rsid w:val="00FE3EBD"/>
    <w:rsid w:val="00FE3F99"/>
    <w:rsid w:val="00FE41A2"/>
    <w:rsid w:val="00FE46E1"/>
    <w:rsid w:val="00FE474B"/>
    <w:rsid w:val="00FE4777"/>
    <w:rsid w:val="00FE47B5"/>
    <w:rsid w:val="00FE4802"/>
    <w:rsid w:val="00FE48AD"/>
    <w:rsid w:val="00FE49C4"/>
    <w:rsid w:val="00FE4DE1"/>
    <w:rsid w:val="00FE4E9B"/>
    <w:rsid w:val="00FE50DD"/>
    <w:rsid w:val="00FE5224"/>
    <w:rsid w:val="00FE525A"/>
    <w:rsid w:val="00FE5333"/>
    <w:rsid w:val="00FE537B"/>
    <w:rsid w:val="00FE55CD"/>
    <w:rsid w:val="00FE5681"/>
    <w:rsid w:val="00FE56DF"/>
    <w:rsid w:val="00FE57AC"/>
    <w:rsid w:val="00FE5B1A"/>
    <w:rsid w:val="00FE5B7A"/>
    <w:rsid w:val="00FE5BE2"/>
    <w:rsid w:val="00FE5F13"/>
    <w:rsid w:val="00FE6358"/>
    <w:rsid w:val="00FE63E0"/>
    <w:rsid w:val="00FE6E15"/>
    <w:rsid w:val="00FE75CA"/>
    <w:rsid w:val="00FE7668"/>
    <w:rsid w:val="00FE76C6"/>
    <w:rsid w:val="00FE77D5"/>
    <w:rsid w:val="00FE791E"/>
    <w:rsid w:val="00FE7BC7"/>
    <w:rsid w:val="00FE7C58"/>
    <w:rsid w:val="00FE7DDE"/>
    <w:rsid w:val="00FE7F9A"/>
    <w:rsid w:val="00FE7FE0"/>
    <w:rsid w:val="00FF00DF"/>
    <w:rsid w:val="00FF0231"/>
    <w:rsid w:val="00FF0236"/>
    <w:rsid w:val="00FF02EF"/>
    <w:rsid w:val="00FF036C"/>
    <w:rsid w:val="00FF0430"/>
    <w:rsid w:val="00FF04F6"/>
    <w:rsid w:val="00FF08EE"/>
    <w:rsid w:val="00FF0930"/>
    <w:rsid w:val="00FF09CB"/>
    <w:rsid w:val="00FF0B65"/>
    <w:rsid w:val="00FF0C89"/>
    <w:rsid w:val="00FF0EE8"/>
    <w:rsid w:val="00FF10BE"/>
    <w:rsid w:val="00FF126F"/>
    <w:rsid w:val="00FF129F"/>
    <w:rsid w:val="00FF156C"/>
    <w:rsid w:val="00FF1622"/>
    <w:rsid w:val="00FF1798"/>
    <w:rsid w:val="00FF17C8"/>
    <w:rsid w:val="00FF1A95"/>
    <w:rsid w:val="00FF1AAE"/>
    <w:rsid w:val="00FF1AFB"/>
    <w:rsid w:val="00FF1B48"/>
    <w:rsid w:val="00FF1C90"/>
    <w:rsid w:val="00FF1EDA"/>
    <w:rsid w:val="00FF1F1C"/>
    <w:rsid w:val="00FF1FF0"/>
    <w:rsid w:val="00FF20A9"/>
    <w:rsid w:val="00FF2109"/>
    <w:rsid w:val="00FF2584"/>
    <w:rsid w:val="00FF27F3"/>
    <w:rsid w:val="00FF2803"/>
    <w:rsid w:val="00FF292D"/>
    <w:rsid w:val="00FF2C31"/>
    <w:rsid w:val="00FF2DB0"/>
    <w:rsid w:val="00FF2E11"/>
    <w:rsid w:val="00FF2E43"/>
    <w:rsid w:val="00FF2F8B"/>
    <w:rsid w:val="00FF3028"/>
    <w:rsid w:val="00FF319E"/>
    <w:rsid w:val="00FF3332"/>
    <w:rsid w:val="00FF3380"/>
    <w:rsid w:val="00FF3437"/>
    <w:rsid w:val="00FF36C6"/>
    <w:rsid w:val="00FF377A"/>
    <w:rsid w:val="00FF399D"/>
    <w:rsid w:val="00FF39E4"/>
    <w:rsid w:val="00FF3B23"/>
    <w:rsid w:val="00FF3C52"/>
    <w:rsid w:val="00FF3D6F"/>
    <w:rsid w:val="00FF3DD8"/>
    <w:rsid w:val="00FF3E11"/>
    <w:rsid w:val="00FF3EB2"/>
    <w:rsid w:val="00FF3FE8"/>
    <w:rsid w:val="00FF4011"/>
    <w:rsid w:val="00FF4092"/>
    <w:rsid w:val="00FF40CD"/>
    <w:rsid w:val="00FF4246"/>
    <w:rsid w:val="00FF42F4"/>
    <w:rsid w:val="00FF4392"/>
    <w:rsid w:val="00FF43A4"/>
    <w:rsid w:val="00FF44B7"/>
    <w:rsid w:val="00FF45D6"/>
    <w:rsid w:val="00FF45D9"/>
    <w:rsid w:val="00FF47C4"/>
    <w:rsid w:val="00FF481F"/>
    <w:rsid w:val="00FF4847"/>
    <w:rsid w:val="00FF48CB"/>
    <w:rsid w:val="00FF494B"/>
    <w:rsid w:val="00FF4FEA"/>
    <w:rsid w:val="00FF531D"/>
    <w:rsid w:val="00FF53DC"/>
    <w:rsid w:val="00FF55A0"/>
    <w:rsid w:val="00FF5624"/>
    <w:rsid w:val="00FF5714"/>
    <w:rsid w:val="00FF5772"/>
    <w:rsid w:val="00FF598F"/>
    <w:rsid w:val="00FF5DC6"/>
    <w:rsid w:val="00FF608E"/>
    <w:rsid w:val="00FF6133"/>
    <w:rsid w:val="00FF6148"/>
    <w:rsid w:val="00FF615E"/>
    <w:rsid w:val="00FF6993"/>
    <w:rsid w:val="00FF6C63"/>
    <w:rsid w:val="00FF6DC4"/>
    <w:rsid w:val="00FF7089"/>
    <w:rsid w:val="00FF70B3"/>
    <w:rsid w:val="00FF73C9"/>
    <w:rsid w:val="00FF78F0"/>
    <w:rsid w:val="00FF79A3"/>
    <w:rsid w:val="00FF7E64"/>
    <w:rsid w:val="01065638"/>
    <w:rsid w:val="010671D2"/>
    <w:rsid w:val="010EF410"/>
    <w:rsid w:val="01195163"/>
    <w:rsid w:val="01195CE5"/>
    <w:rsid w:val="0125FD79"/>
    <w:rsid w:val="012BEA7E"/>
    <w:rsid w:val="01342E4D"/>
    <w:rsid w:val="0134A1ED"/>
    <w:rsid w:val="013AE652"/>
    <w:rsid w:val="013C647E"/>
    <w:rsid w:val="013DA33A"/>
    <w:rsid w:val="01427E2F"/>
    <w:rsid w:val="014350AF"/>
    <w:rsid w:val="01483C05"/>
    <w:rsid w:val="014C240E"/>
    <w:rsid w:val="014D08C8"/>
    <w:rsid w:val="014D8CFE"/>
    <w:rsid w:val="014E52B9"/>
    <w:rsid w:val="01504AA8"/>
    <w:rsid w:val="015203FC"/>
    <w:rsid w:val="0155E74A"/>
    <w:rsid w:val="015A008F"/>
    <w:rsid w:val="01700954"/>
    <w:rsid w:val="017486EB"/>
    <w:rsid w:val="0179D660"/>
    <w:rsid w:val="017AAA8B"/>
    <w:rsid w:val="017C2026"/>
    <w:rsid w:val="0180FC54"/>
    <w:rsid w:val="01827D71"/>
    <w:rsid w:val="01845B92"/>
    <w:rsid w:val="0188B4FD"/>
    <w:rsid w:val="01991694"/>
    <w:rsid w:val="019DE80E"/>
    <w:rsid w:val="01A36337"/>
    <w:rsid w:val="01A9155F"/>
    <w:rsid w:val="01A947DF"/>
    <w:rsid w:val="01AD1B73"/>
    <w:rsid w:val="01B383E9"/>
    <w:rsid w:val="01B78EF4"/>
    <w:rsid w:val="01C345EC"/>
    <w:rsid w:val="01C6DF44"/>
    <w:rsid w:val="01CBBF87"/>
    <w:rsid w:val="01CDD5D8"/>
    <w:rsid w:val="01D09DC3"/>
    <w:rsid w:val="01D37F1F"/>
    <w:rsid w:val="01D6BB88"/>
    <w:rsid w:val="01E1976B"/>
    <w:rsid w:val="01E2035F"/>
    <w:rsid w:val="01E864BE"/>
    <w:rsid w:val="01EBA5C8"/>
    <w:rsid w:val="01EDDB94"/>
    <w:rsid w:val="01F10D21"/>
    <w:rsid w:val="01F3B977"/>
    <w:rsid w:val="01F5E0EF"/>
    <w:rsid w:val="01F91202"/>
    <w:rsid w:val="01FB4EF0"/>
    <w:rsid w:val="01FCC1FA"/>
    <w:rsid w:val="01FEE93C"/>
    <w:rsid w:val="020077A4"/>
    <w:rsid w:val="020401CF"/>
    <w:rsid w:val="020B5ADF"/>
    <w:rsid w:val="0211A5DB"/>
    <w:rsid w:val="021B99C0"/>
    <w:rsid w:val="02220E90"/>
    <w:rsid w:val="0223A024"/>
    <w:rsid w:val="022FAECE"/>
    <w:rsid w:val="0230A3DC"/>
    <w:rsid w:val="02314EA0"/>
    <w:rsid w:val="023487CC"/>
    <w:rsid w:val="0234F688"/>
    <w:rsid w:val="023A8245"/>
    <w:rsid w:val="02468B13"/>
    <w:rsid w:val="024F43C8"/>
    <w:rsid w:val="025287DF"/>
    <w:rsid w:val="0257E540"/>
    <w:rsid w:val="02662833"/>
    <w:rsid w:val="0266ED62"/>
    <w:rsid w:val="026ABDA5"/>
    <w:rsid w:val="026CC990"/>
    <w:rsid w:val="026DB55C"/>
    <w:rsid w:val="026E5862"/>
    <w:rsid w:val="026FC314"/>
    <w:rsid w:val="02750C9D"/>
    <w:rsid w:val="0276632F"/>
    <w:rsid w:val="0277D775"/>
    <w:rsid w:val="0279DA80"/>
    <w:rsid w:val="027CE82E"/>
    <w:rsid w:val="0280245A"/>
    <w:rsid w:val="02891186"/>
    <w:rsid w:val="0290880C"/>
    <w:rsid w:val="02968944"/>
    <w:rsid w:val="029C3710"/>
    <w:rsid w:val="029F6982"/>
    <w:rsid w:val="02A436FD"/>
    <w:rsid w:val="02AB3EA4"/>
    <w:rsid w:val="02AEB0D3"/>
    <w:rsid w:val="02B60F08"/>
    <w:rsid w:val="02B9439E"/>
    <w:rsid w:val="02BC328B"/>
    <w:rsid w:val="02BE6390"/>
    <w:rsid w:val="02C44750"/>
    <w:rsid w:val="02CB5098"/>
    <w:rsid w:val="02D935B6"/>
    <w:rsid w:val="02DE48CC"/>
    <w:rsid w:val="02E3E377"/>
    <w:rsid w:val="02E7C3D9"/>
    <w:rsid w:val="02F8D048"/>
    <w:rsid w:val="02FC76AA"/>
    <w:rsid w:val="030CE5DB"/>
    <w:rsid w:val="030DC2DA"/>
    <w:rsid w:val="030E3434"/>
    <w:rsid w:val="0312AB57"/>
    <w:rsid w:val="03285085"/>
    <w:rsid w:val="032D23E0"/>
    <w:rsid w:val="033CFD5A"/>
    <w:rsid w:val="0344BCC4"/>
    <w:rsid w:val="0344CF52"/>
    <w:rsid w:val="0346C9AB"/>
    <w:rsid w:val="0348CE18"/>
    <w:rsid w:val="035602E5"/>
    <w:rsid w:val="03670E10"/>
    <w:rsid w:val="036B2B19"/>
    <w:rsid w:val="036FFB15"/>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7BAF0"/>
    <w:rsid w:val="03BE9D2B"/>
    <w:rsid w:val="03C2CDFF"/>
    <w:rsid w:val="03C662A4"/>
    <w:rsid w:val="03CA16A1"/>
    <w:rsid w:val="03D5A7CA"/>
    <w:rsid w:val="03D6062F"/>
    <w:rsid w:val="03D981A5"/>
    <w:rsid w:val="03DB328A"/>
    <w:rsid w:val="03DCD4A1"/>
    <w:rsid w:val="03DD6E5D"/>
    <w:rsid w:val="03E44B8C"/>
    <w:rsid w:val="03E769A4"/>
    <w:rsid w:val="03E790EA"/>
    <w:rsid w:val="03E93DD7"/>
    <w:rsid w:val="03F02340"/>
    <w:rsid w:val="03F0B863"/>
    <w:rsid w:val="03F4432B"/>
    <w:rsid w:val="03FADF7D"/>
    <w:rsid w:val="04063B6C"/>
    <w:rsid w:val="040902DA"/>
    <w:rsid w:val="040C0CEC"/>
    <w:rsid w:val="040C7874"/>
    <w:rsid w:val="041227F6"/>
    <w:rsid w:val="0417F57B"/>
    <w:rsid w:val="041C36A6"/>
    <w:rsid w:val="041D5E52"/>
    <w:rsid w:val="042BA07D"/>
    <w:rsid w:val="043A336E"/>
    <w:rsid w:val="043F2306"/>
    <w:rsid w:val="0442B078"/>
    <w:rsid w:val="044D6F79"/>
    <w:rsid w:val="044F4B93"/>
    <w:rsid w:val="04539DE9"/>
    <w:rsid w:val="0453DC0F"/>
    <w:rsid w:val="04544791"/>
    <w:rsid w:val="0457771D"/>
    <w:rsid w:val="0459730A"/>
    <w:rsid w:val="045A231B"/>
    <w:rsid w:val="046882A8"/>
    <w:rsid w:val="0471EF9C"/>
    <w:rsid w:val="0472F24C"/>
    <w:rsid w:val="047638F6"/>
    <w:rsid w:val="047BA0C6"/>
    <w:rsid w:val="04832D15"/>
    <w:rsid w:val="04850DEE"/>
    <w:rsid w:val="0485E54F"/>
    <w:rsid w:val="048ADB33"/>
    <w:rsid w:val="048D06B7"/>
    <w:rsid w:val="0490B691"/>
    <w:rsid w:val="0491F23E"/>
    <w:rsid w:val="0491F2E6"/>
    <w:rsid w:val="04953FE0"/>
    <w:rsid w:val="0495802A"/>
    <w:rsid w:val="04961961"/>
    <w:rsid w:val="0497D53F"/>
    <w:rsid w:val="049D4F5C"/>
    <w:rsid w:val="04A263E7"/>
    <w:rsid w:val="04A2FC5B"/>
    <w:rsid w:val="04A33322"/>
    <w:rsid w:val="04A43E1F"/>
    <w:rsid w:val="04A4FCC3"/>
    <w:rsid w:val="04A7EB05"/>
    <w:rsid w:val="04AA1EE5"/>
    <w:rsid w:val="04AF0A84"/>
    <w:rsid w:val="04BCE36E"/>
    <w:rsid w:val="04C35528"/>
    <w:rsid w:val="04C4CE63"/>
    <w:rsid w:val="04C4CFF9"/>
    <w:rsid w:val="04C880C0"/>
    <w:rsid w:val="04CD0CC9"/>
    <w:rsid w:val="04D053EC"/>
    <w:rsid w:val="04D64835"/>
    <w:rsid w:val="04DC311B"/>
    <w:rsid w:val="04E009B5"/>
    <w:rsid w:val="04E99A81"/>
    <w:rsid w:val="04EC1B87"/>
    <w:rsid w:val="05025727"/>
    <w:rsid w:val="0503655E"/>
    <w:rsid w:val="0514F78B"/>
    <w:rsid w:val="0516CE99"/>
    <w:rsid w:val="0517E049"/>
    <w:rsid w:val="0519D0CA"/>
    <w:rsid w:val="051ABD6B"/>
    <w:rsid w:val="0521816C"/>
    <w:rsid w:val="05251F37"/>
    <w:rsid w:val="052796F9"/>
    <w:rsid w:val="05279B82"/>
    <w:rsid w:val="0534721D"/>
    <w:rsid w:val="053B0653"/>
    <w:rsid w:val="053E04FE"/>
    <w:rsid w:val="0542F6C6"/>
    <w:rsid w:val="0545013D"/>
    <w:rsid w:val="05510917"/>
    <w:rsid w:val="05585462"/>
    <w:rsid w:val="055992C5"/>
    <w:rsid w:val="055A120C"/>
    <w:rsid w:val="055EC4E2"/>
    <w:rsid w:val="05642A6D"/>
    <w:rsid w:val="0568CC21"/>
    <w:rsid w:val="056C390F"/>
    <w:rsid w:val="0570A558"/>
    <w:rsid w:val="0570C224"/>
    <w:rsid w:val="05722995"/>
    <w:rsid w:val="057344AA"/>
    <w:rsid w:val="0578A596"/>
    <w:rsid w:val="057C4ED1"/>
    <w:rsid w:val="057D1717"/>
    <w:rsid w:val="0583B23B"/>
    <w:rsid w:val="0589A48E"/>
    <w:rsid w:val="058A2F68"/>
    <w:rsid w:val="058D832F"/>
    <w:rsid w:val="058FC1D6"/>
    <w:rsid w:val="05916279"/>
    <w:rsid w:val="0592B480"/>
    <w:rsid w:val="059468E1"/>
    <w:rsid w:val="059A7FF9"/>
    <w:rsid w:val="059AC111"/>
    <w:rsid w:val="059C6CC5"/>
    <w:rsid w:val="059D4D53"/>
    <w:rsid w:val="05A17042"/>
    <w:rsid w:val="05A6668E"/>
    <w:rsid w:val="05A66A56"/>
    <w:rsid w:val="05ACE6B9"/>
    <w:rsid w:val="05AD0219"/>
    <w:rsid w:val="05AF1390"/>
    <w:rsid w:val="05AFAC72"/>
    <w:rsid w:val="05B0BAD9"/>
    <w:rsid w:val="05BB94F4"/>
    <w:rsid w:val="05BBFD33"/>
    <w:rsid w:val="05BE7860"/>
    <w:rsid w:val="05C33D22"/>
    <w:rsid w:val="05C7222D"/>
    <w:rsid w:val="05CF0973"/>
    <w:rsid w:val="05CFD641"/>
    <w:rsid w:val="05D52374"/>
    <w:rsid w:val="05D82568"/>
    <w:rsid w:val="05D8C613"/>
    <w:rsid w:val="05D9CFCC"/>
    <w:rsid w:val="05DA04B4"/>
    <w:rsid w:val="05DAA251"/>
    <w:rsid w:val="05E80D8B"/>
    <w:rsid w:val="05EB2CDE"/>
    <w:rsid w:val="05EEE10C"/>
    <w:rsid w:val="05EF9090"/>
    <w:rsid w:val="05F2B722"/>
    <w:rsid w:val="05FE00ED"/>
    <w:rsid w:val="060112DE"/>
    <w:rsid w:val="0602A586"/>
    <w:rsid w:val="0604166E"/>
    <w:rsid w:val="060BD26D"/>
    <w:rsid w:val="060D98DD"/>
    <w:rsid w:val="060DEDA5"/>
    <w:rsid w:val="060F5BD3"/>
    <w:rsid w:val="06118951"/>
    <w:rsid w:val="0612D787"/>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3C70"/>
    <w:rsid w:val="068FD2F4"/>
    <w:rsid w:val="0690269F"/>
    <w:rsid w:val="069432EE"/>
    <w:rsid w:val="06984553"/>
    <w:rsid w:val="06A58B9C"/>
    <w:rsid w:val="06A7B6DA"/>
    <w:rsid w:val="06B89AA0"/>
    <w:rsid w:val="06BBE443"/>
    <w:rsid w:val="06BE7BE0"/>
    <w:rsid w:val="06C0DD51"/>
    <w:rsid w:val="06C3BDB7"/>
    <w:rsid w:val="06C6E104"/>
    <w:rsid w:val="06CAD27B"/>
    <w:rsid w:val="06CB225F"/>
    <w:rsid w:val="06CC8405"/>
    <w:rsid w:val="06D3B9E9"/>
    <w:rsid w:val="06DCB56E"/>
    <w:rsid w:val="06E61029"/>
    <w:rsid w:val="06E70F72"/>
    <w:rsid w:val="06E76CF2"/>
    <w:rsid w:val="06E84FAD"/>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CA742"/>
    <w:rsid w:val="07AD20DD"/>
    <w:rsid w:val="07B76CEC"/>
    <w:rsid w:val="07B85167"/>
    <w:rsid w:val="07BDB9DA"/>
    <w:rsid w:val="07BEE514"/>
    <w:rsid w:val="07BF0AFB"/>
    <w:rsid w:val="07CCFA29"/>
    <w:rsid w:val="07D2DAAB"/>
    <w:rsid w:val="07D7A155"/>
    <w:rsid w:val="07D7B854"/>
    <w:rsid w:val="07D8CF1A"/>
    <w:rsid w:val="07D8D6BE"/>
    <w:rsid w:val="07DA2D2E"/>
    <w:rsid w:val="07DB68B7"/>
    <w:rsid w:val="07E154A0"/>
    <w:rsid w:val="07E2CEB2"/>
    <w:rsid w:val="07E4EE5F"/>
    <w:rsid w:val="07E56C75"/>
    <w:rsid w:val="07E75F94"/>
    <w:rsid w:val="07EA7D0A"/>
    <w:rsid w:val="07EE3E83"/>
    <w:rsid w:val="07EE9D90"/>
    <w:rsid w:val="07F45E1B"/>
    <w:rsid w:val="07F7F2AC"/>
    <w:rsid w:val="08003E8A"/>
    <w:rsid w:val="080B5525"/>
    <w:rsid w:val="080B619E"/>
    <w:rsid w:val="080B8B24"/>
    <w:rsid w:val="0817D17D"/>
    <w:rsid w:val="0819B104"/>
    <w:rsid w:val="081B69ED"/>
    <w:rsid w:val="0822ACDB"/>
    <w:rsid w:val="082CC26A"/>
    <w:rsid w:val="082CE7FA"/>
    <w:rsid w:val="082FD756"/>
    <w:rsid w:val="083AF4DB"/>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03764"/>
    <w:rsid w:val="08A53256"/>
    <w:rsid w:val="08A62CB4"/>
    <w:rsid w:val="08ABA164"/>
    <w:rsid w:val="08B1DE04"/>
    <w:rsid w:val="08B292CD"/>
    <w:rsid w:val="08B43F38"/>
    <w:rsid w:val="08B618F0"/>
    <w:rsid w:val="08B68529"/>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1D7DF"/>
    <w:rsid w:val="09157776"/>
    <w:rsid w:val="091A606B"/>
    <w:rsid w:val="091C8222"/>
    <w:rsid w:val="091D1EAD"/>
    <w:rsid w:val="0927125A"/>
    <w:rsid w:val="092A0790"/>
    <w:rsid w:val="092B809B"/>
    <w:rsid w:val="092CF2F6"/>
    <w:rsid w:val="092D4CF3"/>
    <w:rsid w:val="0932A4CC"/>
    <w:rsid w:val="0934B9F3"/>
    <w:rsid w:val="0935D4D6"/>
    <w:rsid w:val="0947B5BD"/>
    <w:rsid w:val="094E60C4"/>
    <w:rsid w:val="094FF30E"/>
    <w:rsid w:val="0951AC56"/>
    <w:rsid w:val="09539276"/>
    <w:rsid w:val="09582D31"/>
    <w:rsid w:val="0966F079"/>
    <w:rsid w:val="09796CBB"/>
    <w:rsid w:val="097CA5C4"/>
    <w:rsid w:val="097DB760"/>
    <w:rsid w:val="097EE9E6"/>
    <w:rsid w:val="09828053"/>
    <w:rsid w:val="0994AE9E"/>
    <w:rsid w:val="09958C37"/>
    <w:rsid w:val="099A9335"/>
    <w:rsid w:val="09AE23A3"/>
    <w:rsid w:val="09AFE235"/>
    <w:rsid w:val="09B5975E"/>
    <w:rsid w:val="09B9C856"/>
    <w:rsid w:val="09BA9E90"/>
    <w:rsid w:val="09BB646D"/>
    <w:rsid w:val="09CA02AE"/>
    <w:rsid w:val="09CB1592"/>
    <w:rsid w:val="09D3A535"/>
    <w:rsid w:val="09D5330D"/>
    <w:rsid w:val="09E14344"/>
    <w:rsid w:val="09E33CF2"/>
    <w:rsid w:val="09E5A9B3"/>
    <w:rsid w:val="09E8BBFE"/>
    <w:rsid w:val="09EE4E5E"/>
    <w:rsid w:val="09F64AE8"/>
    <w:rsid w:val="09FA173A"/>
    <w:rsid w:val="09FA6EA0"/>
    <w:rsid w:val="09FC2D97"/>
    <w:rsid w:val="09FF6922"/>
    <w:rsid w:val="0A02ADA9"/>
    <w:rsid w:val="0A043288"/>
    <w:rsid w:val="0A0629BE"/>
    <w:rsid w:val="0A09BFFD"/>
    <w:rsid w:val="0A1103B7"/>
    <w:rsid w:val="0A1F330B"/>
    <w:rsid w:val="0A2342C0"/>
    <w:rsid w:val="0A275580"/>
    <w:rsid w:val="0A290A30"/>
    <w:rsid w:val="0A29D0C7"/>
    <w:rsid w:val="0A2C177D"/>
    <w:rsid w:val="0A2DB2ED"/>
    <w:rsid w:val="0A32A2F6"/>
    <w:rsid w:val="0A362FD5"/>
    <w:rsid w:val="0A3C0BB3"/>
    <w:rsid w:val="0A427798"/>
    <w:rsid w:val="0A42DEB7"/>
    <w:rsid w:val="0A49E161"/>
    <w:rsid w:val="0A4E5A98"/>
    <w:rsid w:val="0A4F6FC3"/>
    <w:rsid w:val="0A5206AA"/>
    <w:rsid w:val="0A527E73"/>
    <w:rsid w:val="0A563F8A"/>
    <w:rsid w:val="0A5B07BA"/>
    <w:rsid w:val="0A5BEB9D"/>
    <w:rsid w:val="0A5E4C3E"/>
    <w:rsid w:val="0A6299BC"/>
    <w:rsid w:val="0A724FCD"/>
    <w:rsid w:val="0A7B9D66"/>
    <w:rsid w:val="0A7CD931"/>
    <w:rsid w:val="0A8059A4"/>
    <w:rsid w:val="0A88B7A0"/>
    <w:rsid w:val="0A97B848"/>
    <w:rsid w:val="0A9C1249"/>
    <w:rsid w:val="0AA5FB9E"/>
    <w:rsid w:val="0AA8A0B1"/>
    <w:rsid w:val="0AB15027"/>
    <w:rsid w:val="0AB34C82"/>
    <w:rsid w:val="0ABB27C3"/>
    <w:rsid w:val="0AC3B75C"/>
    <w:rsid w:val="0AC97426"/>
    <w:rsid w:val="0ACF3310"/>
    <w:rsid w:val="0AD11F65"/>
    <w:rsid w:val="0AD1281A"/>
    <w:rsid w:val="0AD3C47C"/>
    <w:rsid w:val="0AD6D5D6"/>
    <w:rsid w:val="0AD77118"/>
    <w:rsid w:val="0AD9E78E"/>
    <w:rsid w:val="0ADB27DB"/>
    <w:rsid w:val="0ADD9FA0"/>
    <w:rsid w:val="0AEC0E33"/>
    <w:rsid w:val="0AEF196E"/>
    <w:rsid w:val="0AF15FBD"/>
    <w:rsid w:val="0AF1B33D"/>
    <w:rsid w:val="0AFA09FA"/>
    <w:rsid w:val="0AFB6E9E"/>
    <w:rsid w:val="0AFC6E72"/>
    <w:rsid w:val="0AFF4E37"/>
    <w:rsid w:val="0B004538"/>
    <w:rsid w:val="0B0E8BBB"/>
    <w:rsid w:val="0B14B889"/>
    <w:rsid w:val="0B1F9D20"/>
    <w:rsid w:val="0B25F94E"/>
    <w:rsid w:val="0B2BC111"/>
    <w:rsid w:val="0B2C4D2B"/>
    <w:rsid w:val="0B3055A7"/>
    <w:rsid w:val="0B32A3AB"/>
    <w:rsid w:val="0B32B0B7"/>
    <w:rsid w:val="0B34CE19"/>
    <w:rsid w:val="0B3B97DB"/>
    <w:rsid w:val="0B3E6081"/>
    <w:rsid w:val="0B3F03D6"/>
    <w:rsid w:val="0B414BBC"/>
    <w:rsid w:val="0B431C9B"/>
    <w:rsid w:val="0B4C07F8"/>
    <w:rsid w:val="0B4C0D02"/>
    <w:rsid w:val="0B533F4E"/>
    <w:rsid w:val="0B5AF4C6"/>
    <w:rsid w:val="0B5BE779"/>
    <w:rsid w:val="0B5BF168"/>
    <w:rsid w:val="0B5F53A5"/>
    <w:rsid w:val="0B60B1F0"/>
    <w:rsid w:val="0B6B426E"/>
    <w:rsid w:val="0B6F9B79"/>
    <w:rsid w:val="0B72ACD7"/>
    <w:rsid w:val="0B8095BF"/>
    <w:rsid w:val="0B80E82D"/>
    <w:rsid w:val="0B8C0E4A"/>
    <w:rsid w:val="0B8EE15F"/>
    <w:rsid w:val="0B90C25B"/>
    <w:rsid w:val="0B96E678"/>
    <w:rsid w:val="0B9DED4F"/>
    <w:rsid w:val="0BA1D34D"/>
    <w:rsid w:val="0BA3D944"/>
    <w:rsid w:val="0BA6666E"/>
    <w:rsid w:val="0BA849F3"/>
    <w:rsid w:val="0BA86CD8"/>
    <w:rsid w:val="0BA8C9D1"/>
    <w:rsid w:val="0BAB423E"/>
    <w:rsid w:val="0BB2A066"/>
    <w:rsid w:val="0BB9CCAB"/>
    <w:rsid w:val="0BC0630D"/>
    <w:rsid w:val="0BC3A2FE"/>
    <w:rsid w:val="0BC4D848"/>
    <w:rsid w:val="0BCCD03B"/>
    <w:rsid w:val="0BD8D56D"/>
    <w:rsid w:val="0BD98F38"/>
    <w:rsid w:val="0BDFDEC3"/>
    <w:rsid w:val="0BEB3E0C"/>
    <w:rsid w:val="0BEC72BB"/>
    <w:rsid w:val="0BEF0BC3"/>
    <w:rsid w:val="0BEF2580"/>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07D5A"/>
    <w:rsid w:val="0C5285E4"/>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7D87BD"/>
    <w:rsid w:val="0C82E4DB"/>
    <w:rsid w:val="0C8CA124"/>
    <w:rsid w:val="0C923338"/>
    <w:rsid w:val="0C930B48"/>
    <w:rsid w:val="0C9F8DCF"/>
    <w:rsid w:val="0CA751A3"/>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5ECBA"/>
    <w:rsid w:val="0D183912"/>
    <w:rsid w:val="0D1852EA"/>
    <w:rsid w:val="0D1A1816"/>
    <w:rsid w:val="0D20A345"/>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A0FA8"/>
    <w:rsid w:val="0D7CAF2C"/>
    <w:rsid w:val="0D83E379"/>
    <w:rsid w:val="0D88038A"/>
    <w:rsid w:val="0D8D3BAA"/>
    <w:rsid w:val="0DA4CE5F"/>
    <w:rsid w:val="0DA5FAE9"/>
    <w:rsid w:val="0DAB38C4"/>
    <w:rsid w:val="0DB7240C"/>
    <w:rsid w:val="0DB8BDB7"/>
    <w:rsid w:val="0DC0C9BA"/>
    <w:rsid w:val="0DC3AB7D"/>
    <w:rsid w:val="0DC96B35"/>
    <w:rsid w:val="0DD785A8"/>
    <w:rsid w:val="0DD8B7A6"/>
    <w:rsid w:val="0DDB6AC7"/>
    <w:rsid w:val="0DDF3B47"/>
    <w:rsid w:val="0DE431B2"/>
    <w:rsid w:val="0DE62EDC"/>
    <w:rsid w:val="0DE6D36F"/>
    <w:rsid w:val="0DE75502"/>
    <w:rsid w:val="0DE77A16"/>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155E5"/>
    <w:rsid w:val="0E27B86A"/>
    <w:rsid w:val="0E280850"/>
    <w:rsid w:val="0E30B68C"/>
    <w:rsid w:val="0E3CE634"/>
    <w:rsid w:val="0E3FFE8D"/>
    <w:rsid w:val="0E422BB8"/>
    <w:rsid w:val="0E42E79E"/>
    <w:rsid w:val="0E43B178"/>
    <w:rsid w:val="0E45CB1A"/>
    <w:rsid w:val="0E4D7FFD"/>
    <w:rsid w:val="0E4DD9FD"/>
    <w:rsid w:val="0E557DBF"/>
    <w:rsid w:val="0E55C7C0"/>
    <w:rsid w:val="0E5609D2"/>
    <w:rsid w:val="0E575642"/>
    <w:rsid w:val="0E57C98D"/>
    <w:rsid w:val="0E5E3FEA"/>
    <w:rsid w:val="0E5F766D"/>
    <w:rsid w:val="0E697715"/>
    <w:rsid w:val="0E7F4EA7"/>
    <w:rsid w:val="0E7FDF36"/>
    <w:rsid w:val="0E811B03"/>
    <w:rsid w:val="0E83DD12"/>
    <w:rsid w:val="0E873C93"/>
    <w:rsid w:val="0E87A7BB"/>
    <w:rsid w:val="0E88ED9C"/>
    <w:rsid w:val="0E8BF68D"/>
    <w:rsid w:val="0E8C8636"/>
    <w:rsid w:val="0E90ED71"/>
    <w:rsid w:val="0E9431B2"/>
    <w:rsid w:val="0E94E5EE"/>
    <w:rsid w:val="0E94E724"/>
    <w:rsid w:val="0E958F50"/>
    <w:rsid w:val="0E988C45"/>
    <w:rsid w:val="0E9F3274"/>
    <w:rsid w:val="0EA4AB14"/>
    <w:rsid w:val="0EAD9226"/>
    <w:rsid w:val="0EADD874"/>
    <w:rsid w:val="0EB5F896"/>
    <w:rsid w:val="0EB6D91A"/>
    <w:rsid w:val="0EB7EDED"/>
    <w:rsid w:val="0EB8B1EA"/>
    <w:rsid w:val="0EB9807F"/>
    <w:rsid w:val="0EBA7121"/>
    <w:rsid w:val="0EBB9E3C"/>
    <w:rsid w:val="0EC0C092"/>
    <w:rsid w:val="0ECE7341"/>
    <w:rsid w:val="0ED3A6D1"/>
    <w:rsid w:val="0ED8429E"/>
    <w:rsid w:val="0EDB3DEE"/>
    <w:rsid w:val="0EDBBF01"/>
    <w:rsid w:val="0EE0647B"/>
    <w:rsid w:val="0EE1B27E"/>
    <w:rsid w:val="0EE50AA4"/>
    <w:rsid w:val="0EE677B9"/>
    <w:rsid w:val="0EE6F723"/>
    <w:rsid w:val="0EEC5F23"/>
    <w:rsid w:val="0EF14CFC"/>
    <w:rsid w:val="0EF1967F"/>
    <w:rsid w:val="0EF5EEE5"/>
    <w:rsid w:val="0EFC83D6"/>
    <w:rsid w:val="0EFCE708"/>
    <w:rsid w:val="0EFD6109"/>
    <w:rsid w:val="0F10FE51"/>
    <w:rsid w:val="0F11A2A8"/>
    <w:rsid w:val="0F1C9D35"/>
    <w:rsid w:val="0F210EB3"/>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B390"/>
    <w:rsid w:val="0F89C04E"/>
    <w:rsid w:val="0F8AB7DF"/>
    <w:rsid w:val="0F8D517A"/>
    <w:rsid w:val="0F8E39E2"/>
    <w:rsid w:val="0F91668D"/>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1AFC3C"/>
    <w:rsid w:val="10230867"/>
    <w:rsid w:val="1023AF5C"/>
    <w:rsid w:val="1026F4A9"/>
    <w:rsid w:val="1027F330"/>
    <w:rsid w:val="102B4207"/>
    <w:rsid w:val="102F1A53"/>
    <w:rsid w:val="10371ECE"/>
    <w:rsid w:val="10514DC7"/>
    <w:rsid w:val="1056A6A1"/>
    <w:rsid w:val="105E221D"/>
    <w:rsid w:val="105F7CD0"/>
    <w:rsid w:val="106293B1"/>
    <w:rsid w:val="10632927"/>
    <w:rsid w:val="10661343"/>
    <w:rsid w:val="106A4C85"/>
    <w:rsid w:val="106EAD6A"/>
    <w:rsid w:val="10712C03"/>
    <w:rsid w:val="1077AAF5"/>
    <w:rsid w:val="1080A219"/>
    <w:rsid w:val="1081DB15"/>
    <w:rsid w:val="108837AA"/>
    <w:rsid w:val="108DE2BC"/>
    <w:rsid w:val="109606E6"/>
    <w:rsid w:val="109A4217"/>
    <w:rsid w:val="109F8461"/>
    <w:rsid w:val="10A130B4"/>
    <w:rsid w:val="10A30063"/>
    <w:rsid w:val="10A89523"/>
    <w:rsid w:val="10A9E87E"/>
    <w:rsid w:val="10B46CD9"/>
    <w:rsid w:val="10B9C883"/>
    <w:rsid w:val="10BA884E"/>
    <w:rsid w:val="10BDC0BF"/>
    <w:rsid w:val="10CAFD43"/>
    <w:rsid w:val="10D30E8A"/>
    <w:rsid w:val="10D31149"/>
    <w:rsid w:val="10D7C626"/>
    <w:rsid w:val="10DED9A9"/>
    <w:rsid w:val="10DFCD60"/>
    <w:rsid w:val="10E08D07"/>
    <w:rsid w:val="10E39AED"/>
    <w:rsid w:val="10E8C0E7"/>
    <w:rsid w:val="10EA1B14"/>
    <w:rsid w:val="10ECF7AD"/>
    <w:rsid w:val="10ED1491"/>
    <w:rsid w:val="10ED9143"/>
    <w:rsid w:val="10F58C24"/>
    <w:rsid w:val="10F6A681"/>
    <w:rsid w:val="10F6CAAE"/>
    <w:rsid w:val="10FA519F"/>
    <w:rsid w:val="10FC9751"/>
    <w:rsid w:val="11007092"/>
    <w:rsid w:val="11010BF7"/>
    <w:rsid w:val="110E988E"/>
    <w:rsid w:val="1119CAC5"/>
    <w:rsid w:val="111B6690"/>
    <w:rsid w:val="111F1296"/>
    <w:rsid w:val="11201873"/>
    <w:rsid w:val="11274141"/>
    <w:rsid w:val="1127F6ED"/>
    <w:rsid w:val="112A0A43"/>
    <w:rsid w:val="112EF07B"/>
    <w:rsid w:val="1135D637"/>
    <w:rsid w:val="113AD388"/>
    <w:rsid w:val="114165F4"/>
    <w:rsid w:val="11468896"/>
    <w:rsid w:val="11480C80"/>
    <w:rsid w:val="1149D680"/>
    <w:rsid w:val="1150C201"/>
    <w:rsid w:val="115401BB"/>
    <w:rsid w:val="115A6803"/>
    <w:rsid w:val="1166067C"/>
    <w:rsid w:val="116D738E"/>
    <w:rsid w:val="116F43E1"/>
    <w:rsid w:val="1176F359"/>
    <w:rsid w:val="1178D09E"/>
    <w:rsid w:val="117D1985"/>
    <w:rsid w:val="11886D05"/>
    <w:rsid w:val="119377FF"/>
    <w:rsid w:val="119F5D07"/>
    <w:rsid w:val="11AAFEEC"/>
    <w:rsid w:val="11BDD942"/>
    <w:rsid w:val="11C7A9EF"/>
    <w:rsid w:val="11C89E8A"/>
    <w:rsid w:val="11CD04AA"/>
    <w:rsid w:val="11CFC1BE"/>
    <w:rsid w:val="11D23870"/>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934CF"/>
    <w:rsid w:val="121F7782"/>
    <w:rsid w:val="12237AEE"/>
    <w:rsid w:val="1226B62F"/>
    <w:rsid w:val="1229C987"/>
    <w:rsid w:val="122F806B"/>
    <w:rsid w:val="123093C8"/>
    <w:rsid w:val="12309A44"/>
    <w:rsid w:val="1232390D"/>
    <w:rsid w:val="12333ED2"/>
    <w:rsid w:val="12346C0C"/>
    <w:rsid w:val="1238F4C3"/>
    <w:rsid w:val="1241594B"/>
    <w:rsid w:val="12442830"/>
    <w:rsid w:val="1245895C"/>
    <w:rsid w:val="124A43E9"/>
    <w:rsid w:val="124D9913"/>
    <w:rsid w:val="1251F9C9"/>
    <w:rsid w:val="1252F668"/>
    <w:rsid w:val="1257D57F"/>
    <w:rsid w:val="1258D0A3"/>
    <w:rsid w:val="125A4262"/>
    <w:rsid w:val="12620AD7"/>
    <w:rsid w:val="1265A683"/>
    <w:rsid w:val="1268C4F9"/>
    <w:rsid w:val="12694218"/>
    <w:rsid w:val="12697139"/>
    <w:rsid w:val="126E5CC2"/>
    <w:rsid w:val="1271DB49"/>
    <w:rsid w:val="1276B494"/>
    <w:rsid w:val="12790A88"/>
    <w:rsid w:val="127E3F85"/>
    <w:rsid w:val="128714E7"/>
    <w:rsid w:val="1289FCA5"/>
    <w:rsid w:val="128D91B2"/>
    <w:rsid w:val="1290C9A8"/>
    <w:rsid w:val="1292B348"/>
    <w:rsid w:val="12974DF5"/>
    <w:rsid w:val="1299D4E3"/>
    <w:rsid w:val="129F1A38"/>
    <w:rsid w:val="12A41C6E"/>
    <w:rsid w:val="12A97A28"/>
    <w:rsid w:val="12AF118A"/>
    <w:rsid w:val="12B3E26B"/>
    <w:rsid w:val="12BC05A5"/>
    <w:rsid w:val="12BF1211"/>
    <w:rsid w:val="12C0F6B5"/>
    <w:rsid w:val="12C1DFD1"/>
    <w:rsid w:val="12C86EB9"/>
    <w:rsid w:val="12D7B593"/>
    <w:rsid w:val="12E176A3"/>
    <w:rsid w:val="12E4726A"/>
    <w:rsid w:val="12F093EE"/>
    <w:rsid w:val="12F80C82"/>
    <w:rsid w:val="12F9A95C"/>
    <w:rsid w:val="13012E50"/>
    <w:rsid w:val="1306B919"/>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434D"/>
    <w:rsid w:val="13475053"/>
    <w:rsid w:val="134AFDA3"/>
    <w:rsid w:val="13527875"/>
    <w:rsid w:val="1355BD31"/>
    <w:rsid w:val="135D08EF"/>
    <w:rsid w:val="135E09AF"/>
    <w:rsid w:val="13636D7E"/>
    <w:rsid w:val="13643E9F"/>
    <w:rsid w:val="1365961A"/>
    <w:rsid w:val="1372A2D0"/>
    <w:rsid w:val="137BFD8E"/>
    <w:rsid w:val="1380CE2C"/>
    <w:rsid w:val="13831D14"/>
    <w:rsid w:val="1386CBFB"/>
    <w:rsid w:val="138C80BF"/>
    <w:rsid w:val="1393ED6F"/>
    <w:rsid w:val="139F8564"/>
    <w:rsid w:val="13A02EE5"/>
    <w:rsid w:val="13A8D0C7"/>
    <w:rsid w:val="13B75ABE"/>
    <w:rsid w:val="13B89AB0"/>
    <w:rsid w:val="13BA1934"/>
    <w:rsid w:val="13BDF5BD"/>
    <w:rsid w:val="13C0A847"/>
    <w:rsid w:val="13C18F67"/>
    <w:rsid w:val="13C1E4C6"/>
    <w:rsid w:val="13C3B788"/>
    <w:rsid w:val="13C77DA9"/>
    <w:rsid w:val="13CA06DE"/>
    <w:rsid w:val="13D6FCAD"/>
    <w:rsid w:val="13DD29AC"/>
    <w:rsid w:val="13E0A4E1"/>
    <w:rsid w:val="13F4CAAF"/>
    <w:rsid w:val="13FCA85D"/>
    <w:rsid w:val="13FD5B45"/>
    <w:rsid w:val="14068CB8"/>
    <w:rsid w:val="14086A5D"/>
    <w:rsid w:val="140970E7"/>
    <w:rsid w:val="140C4C1E"/>
    <w:rsid w:val="140D9529"/>
    <w:rsid w:val="140FAE43"/>
    <w:rsid w:val="140FBC23"/>
    <w:rsid w:val="14210F0E"/>
    <w:rsid w:val="1429949E"/>
    <w:rsid w:val="14315E58"/>
    <w:rsid w:val="14336269"/>
    <w:rsid w:val="143E7F86"/>
    <w:rsid w:val="144440AE"/>
    <w:rsid w:val="1446227B"/>
    <w:rsid w:val="144808CF"/>
    <w:rsid w:val="14553331"/>
    <w:rsid w:val="1462998D"/>
    <w:rsid w:val="146A657D"/>
    <w:rsid w:val="146B2A48"/>
    <w:rsid w:val="146C655F"/>
    <w:rsid w:val="146DF72D"/>
    <w:rsid w:val="14747AAF"/>
    <w:rsid w:val="147C9A0B"/>
    <w:rsid w:val="14853173"/>
    <w:rsid w:val="148701D4"/>
    <w:rsid w:val="148D0B3D"/>
    <w:rsid w:val="148E1BDC"/>
    <w:rsid w:val="149181DA"/>
    <w:rsid w:val="1491F5BF"/>
    <w:rsid w:val="14946F1B"/>
    <w:rsid w:val="1495EC31"/>
    <w:rsid w:val="149882B4"/>
    <w:rsid w:val="14BB6CCC"/>
    <w:rsid w:val="14BBBE3B"/>
    <w:rsid w:val="14BC4BE5"/>
    <w:rsid w:val="14BD8D34"/>
    <w:rsid w:val="14CA4BA8"/>
    <w:rsid w:val="14CC0EE1"/>
    <w:rsid w:val="14D2B1F2"/>
    <w:rsid w:val="14D77718"/>
    <w:rsid w:val="14E21892"/>
    <w:rsid w:val="14E407A3"/>
    <w:rsid w:val="14E4352F"/>
    <w:rsid w:val="14E57B0F"/>
    <w:rsid w:val="14E7F2DA"/>
    <w:rsid w:val="14EF6BF3"/>
    <w:rsid w:val="14F2CA5C"/>
    <w:rsid w:val="14F562AF"/>
    <w:rsid w:val="14FB34F5"/>
    <w:rsid w:val="14FBF4CB"/>
    <w:rsid w:val="14FE00D6"/>
    <w:rsid w:val="15094759"/>
    <w:rsid w:val="150E8464"/>
    <w:rsid w:val="1518D9A7"/>
    <w:rsid w:val="1520A26B"/>
    <w:rsid w:val="152D814C"/>
    <w:rsid w:val="1530C661"/>
    <w:rsid w:val="1534F213"/>
    <w:rsid w:val="15388BB2"/>
    <w:rsid w:val="1539C80E"/>
    <w:rsid w:val="153BCD2C"/>
    <w:rsid w:val="153EE124"/>
    <w:rsid w:val="153F2F1C"/>
    <w:rsid w:val="154410B6"/>
    <w:rsid w:val="154557BA"/>
    <w:rsid w:val="15464182"/>
    <w:rsid w:val="1546EC39"/>
    <w:rsid w:val="1548417F"/>
    <w:rsid w:val="154E9A03"/>
    <w:rsid w:val="155162DE"/>
    <w:rsid w:val="1551E444"/>
    <w:rsid w:val="1552836D"/>
    <w:rsid w:val="155A0B51"/>
    <w:rsid w:val="155A82D4"/>
    <w:rsid w:val="155FCCCD"/>
    <w:rsid w:val="15633597"/>
    <w:rsid w:val="156D6106"/>
    <w:rsid w:val="156E9130"/>
    <w:rsid w:val="15708A95"/>
    <w:rsid w:val="157286D1"/>
    <w:rsid w:val="1574570B"/>
    <w:rsid w:val="1585D078"/>
    <w:rsid w:val="1587E1E3"/>
    <w:rsid w:val="1588F679"/>
    <w:rsid w:val="158A1DD7"/>
    <w:rsid w:val="158A4EA9"/>
    <w:rsid w:val="15918711"/>
    <w:rsid w:val="15918A10"/>
    <w:rsid w:val="159EF8C5"/>
    <w:rsid w:val="15A1548D"/>
    <w:rsid w:val="15A22363"/>
    <w:rsid w:val="15A309AD"/>
    <w:rsid w:val="15ACD8AC"/>
    <w:rsid w:val="15B0A8AE"/>
    <w:rsid w:val="15B28680"/>
    <w:rsid w:val="15B54340"/>
    <w:rsid w:val="15BB34DA"/>
    <w:rsid w:val="15C3EA07"/>
    <w:rsid w:val="15C82AF1"/>
    <w:rsid w:val="15C9064A"/>
    <w:rsid w:val="15C99350"/>
    <w:rsid w:val="15CED8AA"/>
    <w:rsid w:val="15CF9831"/>
    <w:rsid w:val="15DB255F"/>
    <w:rsid w:val="15DB70F5"/>
    <w:rsid w:val="15DD139B"/>
    <w:rsid w:val="15DFFE4A"/>
    <w:rsid w:val="15E05DF4"/>
    <w:rsid w:val="15E95418"/>
    <w:rsid w:val="15F0E892"/>
    <w:rsid w:val="15F1A820"/>
    <w:rsid w:val="15F2A10D"/>
    <w:rsid w:val="15F33518"/>
    <w:rsid w:val="15F4EA3E"/>
    <w:rsid w:val="15F793E8"/>
    <w:rsid w:val="15FFF102"/>
    <w:rsid w:val="160D32A7"/>
    <w:rsid w:val="1610127C"/>
    <w:rsid w:val="1612A3F7"/>
    <w:rsid w:val="16131E7D"/>
    <w:rsid w:val="162193F1"/>
    <w:rsid w:val="162849B8"/>
    <w:rsid w:val="1633BDFB"/>
    <w:rsid w:val="163B5191"/>
    <w:rsid w:val="16400BF7"/>
    <w:rsid w:val="16442194"/>
    <w:rsid w:val="1645087F"/>
    <w:rsid w:val="164BFF6F"/>
    <w:rsid w:val="164E28B0"/>
    <w:rsid w:val="16588BEF"/>
    <w:rsid w:val="165EB868"/>
    <w:rsid w:val="166152B6"/>
    <w:rsid w:val="1665D745"/>
    <w:rsid w:val="16673D0E"/>
    <w:rsid w:val="16689788"/>
    <w:rsid w:val="16722A88"/>
    <w:rsid w:val="1672DCAB"/>
    <w:rsid w:val="16785F66"/>
    <w:rsid w:val="1678D44E"/>
    <w:rsid w:val="167F23E6"/>
    <w:rsid w:val="168296CA"/>
    <w:rsid w:val="168449C8"/>
    <w:rsid w:val="1688D9EA"/>
    <w:rsid w:val="168D34E0"/>
    <w:rsid w:val="168D81C1"/>
    <w:rsid w:val="168E5C84"/>
    <w:rsid w:val="168E7091"/>
    <w:rsid w:val="1690B031"/>
    <w:rsid w:val="16982092"/>
    <w:rsid w:val="16A1A769"/>
    <w:rsid w:val="16AA54C5"/>
    <w:rsid w:val="16AC13D3"/>
    <w:rsid w:val="16AFADBA"/>
    <w:rsid w:val="16BC8F28"/>
    <w:rsid w:val="16BE4C8A"/>
    <w:rsid w:val="16BFDE69"/>
    <w:rsid w:val="16C13987"/>
    <w:rsid w:val="16C36A18"/>
    <w:rsid w:val="16CCD70E"/>
    <w:rsid w:val="16CD05F1"/>
    <w:rsid w:val="16D170FE"/>
    <w:rsid w:val="16D7C780"/>
    <w:rsid w:val="16DD4991"/>
    <w:rsid w:val="16E34AF0"/>
    <w:rsid w:val="16F12DE0"/>
    <w:rsid w:val="16F1CF13"/>
    <w:rsid w:val="16F33A22"/>
    <w:rsid w:val="16F43F85"/>
    <w:rsid w:val="16F8754D"/>
    <w:rsid w:val="16F9E9F6"/>
    <w:rsid w:val="16FBE4D8"/>
    <w:rsid w:val="16FF1EF8"/>
    <w:rsid w:val="1705464F"/>
    <w:rsid w:val="17095BA4"/>
    <w:rsid w:val="170DB40B"/>
    <w:rsid w:val="170E6E2C"/>
    <w:rsid w:val="171630CA"/>
    <w:rsid w:val="171673C0"/>
    <w:rsid w:val="1717BE64"/>
    <w:rsid w:val="171C2C5F"/>
    <w:rsid w:val="171D4EF1"/>
    <w:rsid w:val="171E0478"/>
    <w:rsid w:val="17262B0E"/>
    <w:rsid w:val="1728A83A"/>
    <w:rsid w:val="172B671C"/>
    <w:rsid w:val="172C5EE9"/>
    <w:rsid w:val="1730B132"/>
    <w:rsid w:val="173B0886"/>
    <w:rsid w:val="1740F811"/>
    <w:rsid w:val="1748B379"/>
    <w:rsid w:val="174A6F55"/>
    <w:rsid w:val="174B05C6"/>
    <w:rsid w:val="174CACF6"/>
    <w:rsid w:val="174CAE56"/>
    <w:rsid w:val="175007EE"/>
    <w:rsid w:val="17546BB9"/>
    <w:rsid w:val="175608C0"/>
    <w:rsid w:val="176F0F1B"/>
    <w:rsid w:val="177041B5"/>
    <w:rsid w:val="17706284"/>
    <w:rsid w:val="17708040"/>
    <w:rsid w:val="177285C8"/>
    <w:rsid w:val="1775C656"/>
    <w:rsid w:val="178FFCB5"/>
    <w:rsid w:val="17908C62"/>
    <w:rsid w:val="1790F99A"/>
    <w:rsid w:val="17A415CE"/>
    <w:rsid w:val="17A57DDF"/>
    <w:rsid w:val="17AA9585"/>
    <w:rsid w:val="17AAD103"/>
    <w:rsid w:val="17B01E8E"/>
    <w:rsid w:val="17B5E353"/>
    <w:rsid w:val="17B818FA"/>
    <w:rsid w:val="17B93D52"/>
    <w:rsid w:val="17B97229"/>
    <w:rsid w:val="17BF3E2D"/>
    <w:rsid w:val="17C1E1AE"/>
    <w:rsid w:val="17D13E32"/>
    <w:rsid w:val="17D4A37A"/>
    <w:rsid w:val="17D585A4"/>
    <w:rsid w:val="17D5C63D"/>
    <w:rsid w:val="17DCB814"/>
    <w:rsid w:val="17E20D26"/>
    <w:rsid w:val="17E99D8E"/>
    <w:rsid w:val="17F8C68E"/>
    <w:rsid w:val="17FD3099"/>
    <w:rsid w:val="17FED6D3"/>
    <w:rsid w:val="18012B0D"/>
    <w:rsid w:val="18066112"/>
    <w:rsid w:val="18072C01"/>
    <w:rsid w:val="180A307C"/>
    <w:rsid w:val="180AD4CD"/>
    <w:rsid w:val="180CCD52"/>
    <w:rsid w:val="1811C170"/>
    <w:rsid w:val="1811D6F4"/>
    <w:rsid w:val="182BDC41"/>
    <w:rsid w:val="1830C812"/>
    <w:rsid w:val="18317C59"/>
    <w:rsid w:val="183EBAF4"/>
    <w:rsid w:val="18473AA9"/>
    <w:rsid w:val="18499006"/>
    <w:rsid w:val="184BEADB"/>
    <w:rsid w:val="184D475E"/>
    <w:rsid w:val="18574343"/>
    <w:rsid w:val="185D5CFE"/>
    <w:rsid w:val="186DD368"/>
    <w:rsid w:val="186E5E4F"/>
    <w:rsid w:val="186F9A81"/>
    <w:rsid w:val="187211AA"/>
    <w:rsid w:val="18791591"/>
    <w:rsid w:val="187A4AFA"/>
    <w:rsid w:val="18804E9C"/>
    <w:rsid w:val="18821E17"/>
    <w:rsid w:val="189714B7"/>
    <w:rsid w:val="189B01D7"/>
    <w:rsid w:val="189ECA5E"/>
    <w:rsid w:val="18A2FBAA"/>
    <w:rsid w:val="18AA2793"/>
    <w:rsid w:val="18ABD291"/>
    <w:rsid w:val="18ABE0F5"/>
    <w:rsid w:val="18ADA848"/>
    <w:rsid w:val="18AE8005"/>
    <w:rsid w:val="18B2BEED"/>
    <w:rsid w:val="18B544E4"/>
    <w:rsid w:val="18BFB47F"/>
    <w:rsid w:val="18D4EFB3"/>
    <w:rsid w:val="18D6D11E"/>
    <w:rsid w:val="18D70F5D"/>
    <w:rsid w:val="18D7D60E"/>
    <w:rsid w:val="18DD1BC3"/>
    <w:rsid w:val="18DD8506"/>
    <w:rsid w:val="18DF22E5"/>
    <w:rsid w:val="18E39CC1"/>
    <w:rsid w:val="18E459AB"/>
    <w:rsid w:val="18E6EB9F"/>
    <w:rsid w:val="18E70888"/>
    <w:rsid w:val="18E8F393"/>
    <w:rsid w:val="18EAE346"/>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5386D"/>
    <w:rsid w:val="1939D9DB"/>
    <w:rsid w:val="193C66A3"/>
    <w:rsid w:val="193CB023"/>
    <w:rsid w:val="193EFB6E"/>
    <w:rsid w:val="1948CE45"/>
    <w:rsid w:val="194CB878"/>
    <w:rsid w:val="194E518A"/>
    <w:rsid w:val="1950DE2B"/>
    <w:rsid w:val="19548F55"/>
    <w:rsid w:val="195EEAED"/>
    <w:rsid w:val="196244B1"/>
    <w:rsid w:val="1962825C"/>
    <w:rsid w:val="1968313B"/>
    <w:rsid w:val="19699210"/>
    <w:rsid w:val="19699E15"/>
    <w:rsid w:val="197175DB"/>
    <w:rsid w:val="197580CC"/>
    <w:rsid w:val="197BF2E5"/>
    <w:rsid w:val="1988E22E"/>
    <w:rsid w:val="198AC9A3"/>
    <w:rsid w:val="1995BC78"/>
    <w:rsid w:val="199639A3"/>
    <w:rsid w:val="199A1D91"/>
    <w:rsid w:val="199ABD42"/>
    <w:rsid w:val="19A2FF1A"/>
    <w:rsid w:val="19A53AE6"/>
    <w:rsid w:val="19A54361"/>
    <w:rsid w:val="19ACDC44"/>
    <w:rsid w:val="19AE7E87"/>
    <w:rsid w:val="19BA3153"/>
    <w:rsid w:val="19BCE723"/>
    <w:rsid w:val="19C01BE4"/>
    <w:rsid w:val="19C33727"/>
    <w:rsid w:val="19C3B221"/>
    <w:rsid w:val="19CCF266"/>
    <w:rsid w:val="19CCF45A"/>
    <w:rsid w:val="19CFC11C"/>
    <w:rsid w:val="19D87868"/>
    <w:rsid w:val="19DBB70A"/>
    <w:rsid w:val="19DFACE5"/>
    <w:rsid w:val="19E05491"/>
    <w:rsid w:val="19E24A59"/>
    <w:rsid w:val="19E54F5F"/>
    <w:rsid w:val="19E8D5C2"/>
    <w:rsid w:val="19EA337A"/>
    <w:rsid w:val="19EEE9C6"/>
    <w:rsid w:val="19F08A96"/>
    <w:rsid w:val="19F13C0C"/>
    <w:rsid w:val="19F35B3B"/>
    <w:rsid w:val="19F45DD9"/>
    <w:rsid w:val="1A058F0A"/>
    <w:rsid w:val="1A08B0C9"/>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34F3D"/>
    <w:rsid w:val="1A459DB5"/>
    <w:rsid w:val="1A45AC8F"/>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83C681"/>
    <w:rsid w:val="1A9FE1EC"/>
    <w:rsid w:val="1A9FE271"/>
    <w:rsid w:val="1AA5F602"/>
    <w:rsid w:val="1AB0036D"/>
    <w:rsid w:val="1AB62848"/>
    <w:rsid w:val="1AB971B8"/>
    <w:rsid w:val="1ABA232C"/>
    <w:rsid w:val="1ABA2EDB"/>
    <w:rsid w:val="1ABE8C24"/>
    <w:rsid w:val="1AC48018"/>
    <w:rsid w:val="1AC4B3B2"/>
    <w:rsid w:val="1AC79897"/>
    <w:rsid w:val="1AC8620B"/>
    <w:rsid w:val="1ACB01D2"/>
    <w:rsid w:val="1ACDDA2D"/>
    <w:rsid w:val="1ACF76E6"/>
    <w:rsid w:val="1ACFE3D4"/>
    <w:rsid w:val="1AE3173C"/>
    <w:rsid w:val="1AEB2635"/>
    <w:rsid w:val="1AEC18EF"/>
    <w:rsid w:val="1AEEA0BA"/>
    <w:rsid w:val="1AEEF55E"/>
    <w:rsid w:val="1AF4277A"/>
    <w:rsid w:val="1AFA8B1D"/>
    <w:rsid w:val="1AFF541F"/>
    <w:rsid w:val="1B0082C6"/>
    <w:rsid w:val="1B033542"/>
    <w:rsid w:val="1B054BED"/>
    <w:rsid w:val="1B10D35D"/>
    <w:rsid w:val="1B18B9B6"/>
    <w:rsid w:val="1B1DFCA7"/>
    <w:rsid w:val="1B22AF5F"/>
    <w:rsid w:val="1B256663"/>
    <w:rsid w:val="1B282C93"/>
    <w:rsid w:val="1B2AD869"/>
    <w:rsid w:val="1B4043D2"/>
    <w:rsid w:val="1B408254"/>
    <w:rsid w:val="1B4C4340"/>
    <w:rsid w:val="1B583093"/>
    <w:rsid w:val="1B5FC72E"/>
    <w:rsid w:val="1B6469DC"/>
    <w:rsid w:val="1B70660F"/>
    <w:rsid w:val="1B722BB1"/>
    <w:rsid w:val="1B8065D5"/>
    <w:rsid w:val="1B838502"/>
    <w:rsid w:val="1B86C291"/>
    <w:rsid w:val="1B8C7F27"/>
    <w:rsid w:val="1B8D1B85"/>
    <w:rsid w:val="1B8D7363"/>
    <w:rsid w:val="1B963EA0"/>
    <w:rsid w:val="1BA85375"/>
    <w:rsid w:val="1BAFC24C"/>
    <w:rsid w:val="1BB7D116"/>
    <w:rsid w:val="1BBDC513"/>
    <w:rsid w:val="1BBF655D"/>
    <w:rsid w:val="1BC0DDD9"/>
    <w:rsid w:val="1BD38F1F"/>
    <w:rsid w:val="1BD8B772"/>
    <w:rsid w:val="1BDB6B58"/>
    <w:rsid w:val="1BDBB74B"/>
    <w:rsid w:val="1BE03B80"/>
    <w:rsid w:val="1BE0B8F8"/>
    <w:rsid w:val="1BE7CEA5"/>
    <w:rsid w:val="1BECF540"/>
    <w:rsid w:val="1BF21D4C"/>
    <w:rsid w:val="1BF31FFA"/>
    <w:rsid w:val="1BFEB6DD"/>
    <w:rsid w:val="1C06058A"/>
    <w:rsid w:val="1C072087"/>
    <w:rsid w:val="1C245D71"/>
    <w:rsid w:val="1C26D10D"/>
    <w:rsid w:val="1C323F6F"/>
    <w:rsid w:val="1C388256"/>
    <w:rsid w:val="1C4387E0"/>
    <w:rsid w:val="1C45F22D"/>
    <w:rsid w:val="1C519B10"/>
    <w:rsid w:val="1C58E243"/>
    <w:rsid w:val="1C625548"/>
    <w:rsid w:val="1C6A1E93"/>
    <w:rsid w:val="1C6DEB14"/>
    <w:rsid w:val="1C6FDB8F"/>
    <w:rsid w:val="1C76B890"/>
    <w:rsid w:val="1C7BE2DD"/>
    <w:rsid w:val="1C834DFC"/>
    <w:rsid w:val="1C84E67A"/>
    <w:rsid w:val="1C86F696"/>
    <w:rsid w:val="1C884BFE"/>
    <w:rsid w:val="1C8BD2B9"/>
    <w:rsid w:val="1C8BEB92"/>
    <w:rsid w:val="1C8C7108"/>
    <w:rsid w:val="1C971394"/>
    <w:rsid w:val="1C9927F2"/>
    <w:rsid w:val="1CA06636"/>
    <w:rsid w:val="1CA0B8EF"/>
    <w:rsid w:val="1CA2033D"/>
    <w:rsid w:val="1CA518F2"/>
    <w:rsid w:val="1CA71F9F"/>
    <w:rsid w:val="1CAD1DCA"/>
    <w:rsid w:val="1CAD671D"/>
    <w:rsid w:val="1CB1B7AE"/>
    <w:rsid w:val="1CB649C5"/>
    <w:rsid w:val="1CB70BDD"/>
    <w:rsid w:val="1CC1DEED"/>
    <w:rsid w:val="1CC3C698"/>
    <w:rsid w:val="1CC6F263"/>
    <w:rsid w:val="1CCBAE56"/>
    <w:rsid w:val="1CCBD37D"/>
    <w:rsid w:val="1CDD8D38"/>
    <w:rsid w:val="1CDF6CE1"/>
    <w:rsid w:val="1CEB0969"/>
    <w:rsid w:val="1CF604C1"/>
    <w:rsid w:val="1CFD6E62"/>
    <w:rsid w:val="1D00678D"/>
    <w:rsid w:val="1D033DC3"/>
    <w:rsid w:val="1D035666"/>
    <w:rsid w:val="1D04592A"/>
    <w:rsid w:val="1D0893F8"/>
    <w:rsid w:val="1D08B054"/>
    <w:rsid w:val="1D155946"/>
    <w:rsid w:val="1D16E860"/>
    <w:rsid w:val="1D1D5B2A"/>
    <w:rsid w:val="1D237D03"/>
    <w:rsid w:val="1D23A31B"/>
    <w:rsid w:val="1D240069"/>
    <w:rsid w:val="1D242D1D"/>
    <w:rsid w:val="1D2BDB5D"/>
    <w:rsid w:val="1D388348"/>
    <w:rsid w:val="1D3DFFD8"/>
    <w:rsid w:val="1D4DF48C"/>
    <w:rsid w:val="1D51DE1B"/>
    <w:rsid w:val="1D51E090"/>
    <w:rsid w:val="1D59D6EC"/>
    <w:rsid w:val="1D5A46F1"/>
    <w:rsid w:val="1D711DBA"/>
    <w:rsid w:val="1D727435"/>
    <w:rsid w:val="1D77D79D"/>
    <w:rsid w:val="1D7B538C"/>
    <w:rsid w:val="1D806FD5"/>
    <w:rsid w:val="1D80D53A"/>
    <w:rsid w:val="1D83184E"/>
    <w:rsid w:val="1D8DB883"/>
    <w:rsid w:val="1D8E3FBC"/>
    <w:rsid w:val="1D93DA8A"/>
    <w:rsid w:val="1DA480B8"/>
    <w:rsid w:val="1DA5CEA0"/>
    <w:rsid w:val="1DA7D4ED"/>
    <w:rsid w:val="1DABA6F6"/>
    <w:rsid w:val="1DAED0EC"/>
    <w:rsid w:val="1DB6477A"/>
    <w:rsid w:val="1DBAC2E2"/>
    <w:rsid w:val="1DC666F5"/>
    <w:rsid w:val="1DC74D46"/>
    <w:rsid w:val="1DCCA446"/>
    <w:rsid w:val="1DCDCABB"/>
    <w:rsid w:val="1DD3D14E"/>
    <w:rsid w:val="1DD7FA98"/>
    <w:rsid w:val="1DDE34AE"/>
    <w:rsid w:val="1DE34454"/>
    <w:rsid w:val="1DE3EDE7"/>
    <w:rsid w:val="1DE66152"/>
    <w:rsid w:val="1DE71C52"/>
    <w:rsid w:val="1DF344CC"/>
    <w:rsid w:val="1DF68765"/>
    <w:rsid w:val="1DFD48F8"/>
    <w:rsid w:val="1DFE3B10"/>
    <w:rsid w:val="1E028903"/>
    <w:rsid w:val="1E1CE0AF"/>
    <w:rsid w:val="1E24C94F"/>
    <w:rsid w:val="1E24F934"/>
    <w:rsid w:val="1E292EEA"/>
    <w:rsid w:val="1E2FAF83"/>
    <w:rsid w:val="1E326C34"/>
    <w:rsid w:val="1E3EE2C8"/>
    <w:rsid w:val="1E416A0B"/>
    <w:rsid w:val="1E54AB6B"/>
    <w:rsid w:val="1E57C7E3"/>
    <w:rsid w:val="1E64C36D"/>
    <w:rsid w:val="1E6ECD2F"/>
    <w:rsid w:val="1E752F40"/>
    <w:rsid w:val="1E769B12"/>
    <w:rsid w:val="1E7828E3"/>
    <w:rsid w:val="1E7BE0D8"/>
    <w:rsid w:val="1E7CC726"/>
    <w:rsid w:val="1E8192FB"/>
    <w:rsid w:val="1E8208E2"/>
    <w:rsid w:val="1E836BB8"/>
    <w:rsid w:val="1E847CED"/>
    <w:rsid w:val="1E84B12E"/>
    <w:rsid w:val="1E8622E8"/>
    <w:rsid w:val="1E8BA125"/>
    <w:rsid w:val="1E8BC6A8"/>
    <w:rsid w:val="1E90AA29"/>
    <w:rsid w:val="1E9118A2"/>
    <w:rsid w:val="1E958E44"/>
    <w:rsid w:val="1EB87531"/>
    <w:rsid w:val="1EC11113"/>
    <w:rsid w:val="1EC32F2E"/>
    <w:rsid w:val="1ECAA0A5"/>
    <w:rsid w:val="1EDCFFF3"/>
    <w:rsid w:val="1EDFF684"/>
    <w:rsid w:val="1EE061D5"/>
    <w:rsid w:val="1EE305C4"/>
    <w:rsid w:val="1EE82EDD"/>
    <w:rsid w:val="1EED3126"/>
    <w:rsid w:val="1EFA9326"/>
    <w:rsid w:val="1F0809F5"/>
    <w:rsid w:val="1F11140C"/>
    <w:rsid w:val="1F16D05C"/>
    <w:rsid w:val="1F23026A"/>
    <w:rsid w:val="1F2E9FD7"/>
    <w:rsid w:val="1F30F463"/>
    <w:rsid w:val="1F33AC95"/>
    <w:rsid w:val="1F36FF97"/>
    <w:rsid w:val="1F40F5FD"/>
    <w:rsid w:val="1F4360DF"/>
    <w:rsid w:val="1F440416"/>
    <w:rsid w:val="1F4568EA"/>
    <w:rsid w:val="1F47B9B9"/>
    <w:rsid w:val="1F4A8B90"/>
    <w:rsid w:val="1F4E12AD"/>
    <w:rsid w:val="1F5074B9"/>
    <w:rsid w:val="1F519BF0"/>
    <w:rsid w:val="1F5B6195"/>
    <w:rsid w:val="1F5DE8A9"/>
    <w:rsid w:val="1F62EE0B"/>
    <w:rsid w:val="1F646C16"/>
    <w:rsid w:val="1F6FD111"/>
    <w:rsid w:val="1F75BCBD"/>
    <w:rsid w:val="1F7705BD"/>
    <w:rsid w:val="1F77F220"/>
    <w:rsid w:val="1F7863DD"/>
    <w:rsid w:val="1F7C0AD9"/>
    <w:rsid w:val="1F7C28F9"/>
    <w:rsid w:val="1F804F68"/>
    <w:rsid w:val="1F8649F0"/>
    <w:rsid w:val="1F8A7563"/>
    <w:rsid w:val="1F928A97"/>
    <w:rsid w:val="1F95B78D"/>
    <w:rsid w:val="1F960B46"/>
    <w:rsid w:val="1F9E7002"/>
    <w:rsid w:val="1F9F2783"/>
    <w:rsid w:val="1F9F64F8"/>
    <w:rsid w:val="1FA10719"/>
    <w:rsid w:val="1FA5FB15"/>
    <w:rsid w:val="1FA9B0CA"/>
    <w:rsid w:val="1FAE3D1F"/>
    <w:rsid w:val="1FB4E2EC"/>
    <w:rsid w:val="1FB61C2F"/>
    <w:rsid w:val="1FB979D1"/>
    <w:rsid w:val="1FBC9591"/>
    <w:rsid w:val="1FBD766E"/>
    <w:rsid w:val="1FC382F5"/>
    <w:rsid w:val="1FCDBABA"/>
    <w:rsid w:val="1FD2C8C3"/>
    <w:rsid w:val="1FD3CFC8"/>
    <w:rsid w:val="1FD5B8D6"/>
    <w:rsid w:val="1FE92397"/>
    <w:rsid w:val="1FE9AAF1"/>
    <w:rsid w:val="1FEAF204"/>
    <w:rsid w:val="1FF0E409"/>
    <w:rsid w:val="1FF1D9F0"/>
    <w:rsid w:val="1FF962EE"/>
    <w:rsid w:val="1FFA5740"/>
    <w:rsid w:val="20019F1E"/>
    <w:rsid w:val="2006C21C"/>
    <w:rsid w:val="200E4BC5"/>
    <w:rsid w:val="200F575C"/>
    <w:rsid w:val="20147072"/>
    <w:rsid w:val="2017C062"/>
    <w:rsid w:val="20187A34"/>
    <w:rsid w:val="20258A3F"/>
    <w:rsid w:val="20287790"/>
    <w:rsid w:val="2030030F"/>
    <w:rsid w:val="203DAA83"/>
    <w:rsid w:val="204382E6"/>
    <w:rsid w:val="20491F55"/>
    <w:rsid w:val="204CA4A0"/>
    <w:rsid w:val="205219B1"/>
    <w:rsid w:val="20583CA7"/>
    <w:rsid w:val="205FC379"/>
    <w:rsid w:val="2060271C"/>
    <w:rsid w:val="2068CF3E"/>
    <w:rsid w:val="206D865A"/>
    <w:rsid w:val="20719F4F"/>
    <w:rsid w:val="207961DD"/>
    <w:rsid w:val="208A0919"/>
    <w:rsid w:val="2090097D"/>
    <w:rsid w:val="20942253"/>
    <w:rsid w:val="20977FCB"/>
    <w:rsid w:val="209DB36C"/>
    <w:rsid w:val="209EACD2"/>
    <w:rsid w:val="20A0445B"/>
    <w:rsid w:val="20A0E347"/>
    <w:rsid w:val="20A3EC93"/>
    <w:rsid w:val="20A66F80"/>
    <w:rsid w:val="20A71AD2"/>
    <w:rsid w:val="20B40199"/>
    <w:rsid w:val="20BE0648"/>
    <w:rsid w:val="20C3D6C1"/>
    <w:rsid w:val="20C457C4"/>
    <w:rsid w:val="20CABCE1"/>
    <w:rsid w:val="20D0E163"/>
    <w:rsid w:val="20D23F98"/>
    <w:rsid w:val="20DDA152"/>
    <w:rsid w:val="20DF60EC"/>
    <w:rsid w:val="20ED1323"/>
    <w:rsid w:val="20F9189B"/>
    <w:rsid w:val="20FE8549"/>
    <w:rsid w:val="2102C363"/>
    <w:rsid w:val="210EEF93"/>
    <w:rsid w:val="2119C8DE"/>
    <w:rsid w:val="21222882"/>
    <w:rsid w:val="2124ACD9"/>
    <w:rsid w:val="21302FB1"/>
    <w:rsid w:val="213260B7"/>
    <w:rsid w:val="213655CC"/>
    <w:rsid w:val="21374787"/>
    <w:rsid w:val="213A0F3C"/>
    <w:rsid w:val="213CC303"/>
    <w:rsid w:val="213DA79C"/>
    <w:rsid w:val="21495D3F"/>
    <w:rsid w:val="214A0D80"/>
    <w:rsid w:val="214E37EA"/>
    <w:rsid w:val="21554086"/>
    <w:rsid w:val="21571F37"/>
    <w:rsid w:val="2158A51D"/>
    <w:rsid w:val="2159C9C6"/>
    <w:rsid w:val="215B1A9D"/>
    <w:rsid w:val="215F01E9"/>
    <w:rsid w:val="2166AEB3"/>
    <w:rsid w:val="2167E4EC"/>
    <w:rsid w:val="216D8689"/>
    <w:rsid w:val="2173E65F"/>
    <w:rsid w:val="21740039"/>
    <w:rsid w:val="21757460"/>
    <w:rsid w:val="21757D89"/>
    <w:rsid w:val="2178B9F8"/>
    <w:rsid w:val="217C4038"/>
    <w:rsid w:val="217D71D1"/>
    <w:rsid w:val="2182E666"/>
    <w:rsid w:val="2183A21C"/>
    <w:rsid w:val="21858E02"/>
    <w:rsid w:val="218781E1"/>
    <w:rsid w:val="2187FE64"/>
    <w:rsid w:val="218C3AE7"/>
    <w:rsid w:val="218C86B1"/>
    <w:rsid w:val="218D2F69"/>
    <w:rsid w:val="2195DC55"/>
    <w:rsid w:val="219AC1DB"/>
    <w:rsid w:val="21A14B88"/>
    <w:rsid w:val="21A2E5C4"/>
    <w:rsid w:val="21A311E5"/>
    <w:rsid w:val="21BB7776"/>
    <w:rsid w:val="21D3DFA3"/>
    <w:rsid w:val="21D4E062"/>
    <w:rsid w:val="21E43BE8"/>
    <w:rsid w:val="21EA0306"/>
    <w:rsid w:val="21ECDC0C"/>
    <w:rsid w:val="21ED145C"/>
    <w:rsid w:val="21F14BBE"/>
    <w:rsid w:val="21FDFA39"/>
    <w:rsid w:val="2200FF31"/>
    <w:rsid w:val="2203983A"/>
    <w:rsid w:val="22054CB0"/>
    <w:rsid w:val="220A7078"/>
    <w:rsid w:val="220BB516"/>
    <w:rsid w:val="220D9BC7"/>
    <w:rsid w:val="22163DFB"/>
    <w:rsid w:val="2216B7E0"/>
    <w:rsid w:val="22170DB0"/>
    <w:rsid w:val="22182FA7"/>
    <w:rsid w:val="221AA5B4"/>
    <w:rsid w:val="221D59E8"/>
    <w:rsid w:val="2222EF76"/>
    <w:rsid w:val="2229AAB2"/>
    <w:rsid w:val="222AB66B"/>
    <w:rsid w:val="2248189D"/>
    <w:rsid w:val="2248A010"/>
    <w:rsid w:val="22497543"/>
    <w:rsid w:val="224C0CA0"/>
    <w:rsid w:val="224D604B"/>
    <w:rsid w:val="224E6AFC"/>
    <w:rsid w:val="225667F4"/>
    <w:rsid w:val="2258D780"/>
    <w:rsid w:val="225D39AE"/>
    <w:rsid w:val="225DB3DA"/>
    <w:rsid w:val="225EECE8"/>
    <w:rsid w:val="2262AACF"/>
    <w:rsid w:val="22650AE1"/>
    <w:rsid w:val="2266815D"/>
    <w:rsid w:val="2267230F"/>
    <w:rsid w:val="2269ACC3"/>
    <w:rsid w:val="226E4C94"/>
    <w:rsid w:val="2273D462"/>
    <w:rsid w:val="2276280C"/>
    <w:rsid w:val="227F4C8A"/>
    <w:rsid w:val="22814416"/>
    <w:rsid w:val="22826BBA"/>
    <w:rsid w:val="22829D1B"/>
    <w:rsid w:val="2282E5D0"/>
    <w:rsid w:val="22879DB0"/>
    <w:rsid w:val="22952E02"/>
    <w:rsid w:val="22A29D3B"/>
    <w:rsid w:val="22A7800E"/>
    <w:rsid w:val="22B17B86"/>
    <w:rsid w:val="22B8C320"/>
    <w:rsid w:val="22BE8886"/>
    <w:rsid w:val="22C03CFF"/>
    <w:rsid w:val="22C69B65"/>
    <w:rsid w:val="22C6DB3F"/>
    <w:rsid w:val="22CC5184"/>
    <w:rsid w:val="22D4E2FE"/>
    <w:rsid w:val="22D651B1"/>
    <w:rsid w:val="22DCC534"/>
    <w:rsid w:val="22EA2841"/>
    <w:rsid w:val="22F59A27"/>
    <w:rsid w:val="22F5C437"/>
    <w:rsid w:val="22F933B8"/>
    <w:rsid w:val="22FA8F47"/>
    <w:rsid w:val="22FB6054"/>
    <w:rsid w:val="22FED990"/>
    <w:rsid w:val="2303C56A"/>
    <w:rsid w:val="23077767"/>
    <w:rsid w:val="230A8C1D"/>
    <w:rsid w:val="230F55BE"/>
    <w:rsid w:val="2313CBEC"/>
    <w:rsid w:val="2313F5F9"/>
    <w:rsid w:val="2314B1EE"/>
    <w:rsid w:val="23158607"/>
    <w:rsid w:val="2315A11E"/>
    <w:rsid w:val="23239C56"/>
    <w:rsid w:val="23268CC1"/>
    <w:rsid w:val="232A618B"/>
    <w:rsid w:val="232AEA72"/>
    <w:rsid w:val="232D5C36"/>
    <w:rsid w:val="232E0C21"/>
    <w:rsid w:val="232E142E"/>
    <w:rsid w:val="232E38FC"/>
    <w:rsid w:val="232FA0F9"/>
    <w:rsid w:val="2334EC4F"/>
    <w:rsid w:val="233A03E5"/>
    <w:rsid w:val="2342D731"/>
    <w:rsid w:val="23431023"/>
    <w:rsid w:val="23449B37"/>
    <w:rsid w:val="2348AA74"/>
    <w:rsid w:val="234B9DC1"/>
    <w:rsid w:val="235577F8"/>
    <w:rsid w:val="235D25D2"/>
    <w:rsid w:val="235D5DFA"/>
    <w:rsid w:val="2362C9D9"/>
    <w:rsid w:val="23654161"/>
    <w:rsid w:val="2366BF5F"/>
    <w:rsid w:val="236A3F50"/>
    <w:rsid w:val="236D5704"/>
    <w:rsid w:val="236D9EAB"/>
    <w:rsid w:val="2372E955"/>
    <w:rsid w:val="2378ED16"/>
    <w:rsid w:val="237A04F2"/>
    <w:rsid w:val="23849A61"/>
    <w:rsid w:val="2389CA8D"/>
    <w:rsid w:val="238E27EA"/>
    <w:rsid w:val="238E71C3"/>
    <w:rsid w:val="238F56B0"/>
    <w:rsid w:val="238FE1DD"/>
    <w:rsid w:val="238FE1E8"/>
    <w:rsid w:val="23997D3F"/>
    <w:rsid w:val="2399C166"/>
    <w:rsid w:val="239F50D5"/>
    <w:rsid w:val="23A5BB82"/>
    <w:rsid w:val="23A6F463"/>
    <w:rsid w:val="23A73210"/>
    <w:rsid w:val="23A9C802"/>
    <w:rsid w:val="23B31701"/>
    <w:rsid w:val="23C1B056"/>
    <w:rsid w:val="23C3DF8B"/>
    <w:rsid w:val="23CA3E03"/>
    <w:rsid w:val="23CA4147"/>
    <w:rsid w:val="23D31A3E"/>
    <w:rsid w:val="23E3787B"/>
    <w:rsid w:val="23E65FAF"/>
    <w:rsid w:val="23E8005B"/>
    <w:rsid w:val="23E98A0D"/>
    <w:rsid w:val="23EA7806"/>
    <w:rsid w:val="23ED0B63"/>
    <w:rsid w:val="23F683FA"/>
    <w:rsid w:val="2405D793"/>
    <w:rsid w:val="2409BB4B"/>
    <w:rsid w:val="240B0061"/>
    <w:rsid w:val="24102605"/>
    <w:rsid w:val="242AC065"/>
    <w:rsid w:val="24331659"/>
    <w:rsid w:val="2435325F"/>
    <w:rsid w:val="2437050E"/>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74A44"/>
    <w:rsid w:val="2498C42D"/>
    <w:rsid w:val="249ED4DF"/>
    <w:rsid w:val="249EFB6A"/>
    <w:rsid w:val="24A7FD51"/>
    <w:rsid w:val="24ACF7F2"/>
    <w:rsid w:val="24B613F7"/>
    <w:rsid w:val="24BC1F51"/>
    <w:rsid w:val="24C2DB55"/>
    <w:rsid w:val="24C2F53A"/>
    <w:rsid w:val="24C4552C"/>
    <w:rsid w:val="24C53D7E"/>
    <w:rsid w:val="24C7A10E"/>
    <w:rsid w:val="24CC9394"/>
    <w:rsid w:val="24E55698"/>
    <w:rsid w:val="24E91E01"/>
    <w:rsid w:val="24EA59F2"/>
    <w:rsid w:val="24ED923C"/>
    <w:rsid w:val="24EED58E"/>
    <w:rsid w:val="24F6267C"/>
    <w:rsid w:val="24F97FBE"/>
    <w:rsid w:val="25056AFA"/>
    <w:rsid w:val="25082F39"/>
    <w:rsid w:val="2508B65F"/>
    <w:rsid w:val="250AE1FA"/>
    <w:rsid w:val="25112009"/>
    <w:rsid w:val="2511B925"/>
    <w:rsid w:val="251245BD"/>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80456"/>
    <w:rsid w:val="25694987"/>
    <w:rsid w:val="256BD59B"/>
    <w:rsid w:val="256CFE72"/>
    <w:rsid w:val="25736478"/>
    <w:rsid w:val="25738C0C"/>
    <w:rsid w:val="25764A5E"/>
    <w:rsid w:val="257CA169"/>
    <w:rsid w:val="2585B001"/>
    <w:rsid w:val="258C8BDF"/>
    <w:rsid w:val="258CECBE"/>
    <w:rsid w:val="258CEDE5"/>
    <w:rsid w:val="258DFCD0"/>
    <w:rsid w:val="259060C1"/>
    <w:rsid w:val="2593AD8C"/>
    <w:rsid w:val="2593D859"/>
    <w:rsid w:val="259475C9"/>
    <w:rsid w:val="25964616"/>
    <w:rsid w:val="259D2BEA"/>
    <w:rsid w:val="25A1E5FB"/>
    <w:rsid w:val="25A77C05"/>
    <w:rsid w:val="25AFE7DD"/>
    <w:rsid w:val="25B26CD5"/>
    <w:rsid w:val="25B8BA4A"/>
    <w:rsid w:val="25C19DDF"/>
    <w:rsid w:val="25C9C33D"/>
    <w:rsid w:val="25CCFB71"/>
    <w:rsid w:val="25D186A5"/>
    <w:rsid w:val="25D7C03B"/>
    <w:rsid w:val="25D7E525"/>
    <w:rsid w:val="25DBBF05"/>
    <w:rsid w:val="25E0DE58"/>
    <w:rsid w:val="25E1798B"/>
    <w:rsid w:val="25E8994F"/>
    <w:rsid w:val="25EDE63D"/>
    <w:rsid w:val="25F5FB28"/>
    <w:rsid w:val="26068B81"/>
    <w:rsid w:val="2608250F"/>
    <w:rsid w:val="260A32C5"/>
    <w:rsid w:val="260C18F7"/>
    <w:rsid w:val="260E38E3"/>
    <w:rsid w:val="260F3994"/>
    <w:rsid w:val="261BB8EE"/>
    <w:rsid w:val="26260EA9"/>
    <w:rsid w:val="26308000"/>
    <w:rsid w:val="263E7CBC"/>
    <w:rsid w:val="263F9993"/>
    <w:rsid w:val="2640914F"/>
    <w:rsid w:val="26421EB0"/>
    <w:rsid w:val="26472042"/>
    <w:rsid w:val="26524339"/>
    <w:rsid w:val="265D5CF8"/>
    <w:rsid w:val="265FBCD6"/>
    <w:rsid w:val="26692A6B"/>
    <w:rsid w:val="266E2C5B"/>
    <w:rsid w:val="266F4BAD"/>
    <w:rsid w:val="26752AE7"/>
    <w:rsid w:val="2679927E"/>
    <w:rsid w:val="267E1F74"/>
    <w:rsid w:val="268143F5"/>
    <w:rsid w:val="2681D05A"/>
    <w:rsid w:val="26832C65"/>
    <w:rsid w:val="2686A18B"/>
    <w:rsid w:val="268C5952"/>
    <w:rsid w:val="26918BE0"/>
    <w:rsid w:val="2694A0C9"/>
    <w:rsid w:val="2696271E"/>
    <w:rsid w:val="269E6B0E"/>
    <w:rsid w:val="26A2CBAA"/>
    <w:rsid w:val="26A848FE"/>
    <w:rsid w:val="26AD7328"/>
    <w:rsid w:val="26B290EF"/>
    <w:rsid w:val="26B34A3A"/>
    <w:rsid w:val="26B40294"/>
    <w:rsid w:val="26B5880E"/>
    <w:rsid w:val="26B80970"/>
    <w:rsid w:val="26BA5527"/>
    <w:rsid w:val="26BB19FB"/>
    <w:rsid w:val="26BC04B3"/>
    <w:rsid w:val="26C41222"/>
    <w:rsid w:val="26CA9CF7"/>
    <w:rsid w:val="26CCE602"/>
    <w:rsid w:val="26E244EC"/>
    <w:rsid w:val="26E7A05B"/>
    <w:rsid w:val="26E94E3A"/>
    <w:rsid w:val="26E95ACE"/>
    <w:rsid w:val="26EE39C6"/>
    <w:rsid w:val="26EEB41D"/>
    <w:rsid w:val="26EF1A3A"/>
    <w:rsid w:val="26EF331A"/>
    <w:rsid w:val="26F2F17E"/>
    <w:rsid w:val="26F4219D"/>
    <w:rsid w:val="26FA6EC1"/>
    <w:rsid w:val="26FAB07C"/>
    <w:rsid w:val="26FAB14D"/>
    <w:rsid w:val="26FD1BD5"/>
    <w:rsid w:val="26FDC2E7"/>
    <w:rsid w:val="26FE66FD"/>
    <w:rsid w:val="26FFEFCD"/>
    <w:rsid w:val="27029485"/>
    <w:rsid w:val="27089D31"/>
    <w:rsid w:val="270946E1"/>
    <w:rsid w:val="270D8F16"/>
    <w:rsid w:val="270E725E"/>
    <w:rsid w:val="270F213E"/>
    <w:rsid w:val="2711DC2A"/>
    <w:rsid w:val="27146074"/>
    <w:rsid w:val="2719DA06"/>
    <w:rsid w:val="2719DAE7"/>
    <w:rsid w:val="271F911B"/>
    <w:rsid w:val="27223440"/>
    <w:rsid w:val="2727EA6F"/>
    <w:rsid w:val="2730AD48"/>
    <w:rsid w:val="273D9BE3"/>
    <w:rsid w:val="273F28DE"/>
    <w:rsid w:val="27460D56"/>
    <w:rsid w:val="27489039"/>
    <w:rsid w:val="274A39D7"/>
    <w:rsid w:val="2756C36B"/>
    <w:rsid w:val="27609B44"/>
    <w:rsid w:val="27636835"/>
    <w:rsid w:val="2772712F"/>
    <w:rsid w:val="27751299"/>
    <w:rsid w:val="27768F95"/>
    <w:rsid w:val="277DCE57"/>
    <w:rsid w:val="2787DBEB"/>
    <w:rsid w:val="2788B81E"/>
    <w:rsid w:val="278B6166"/>
    <w:rsid w:val="278CA71E"/>
    <w:rsid w:val="27929C2B"/>
    <w:rsid w:val="27948A50"/>
    <w:rsid w:val="27978DC9"/>
    <w:rsid w:val="2799DBD1"/>
    <w:rsid w:val="279AFB40"/>
    <w:rsid w:val="27A27BAD"/>
    <w:rsid w:val="27A3FA9E"/>
    <w:rsid w:val="27A57435"/>
    <w:rsid w:val="27A745A7"/>
    <w:rsid w:val="27B393E9"/>
    <w:rsid w:val="27B85A72"/>
    <w:rsid w:val="27CD4139"/>
    <w:rsid w:val="27CD5FD6"/>
    <w:rsid w:val="27D11D2D"/>
    <w:rsid w:val="27D3C72B"/>
    <w:rsid w:val="27DA91C7"/>
    <w:rsid w:val="27DBD844"/>
    <w:rsid w:val="27E124CA"/>
    <w:rsid w:val="27E2B861"/>
    <w:rsid w:val="27E4607A"/>
    <w:rsid w:val="27E5F24D"/>
    <w:rsid w:val="27E6029A"/>
    <w:rsid w:val="27E9A18A"/>
    <w:rsid w:val="27F8A917"/>
    <w:rsid w:val="27FB9D98"/>
    <w:rsid w:val="27FD5161"/>
    <w:rsid w:val="280116A3"/>
    <w:rsid w:val="28055E98"/>
    <w:rsid w:val="2806E441"/>
    <w:rsid w:val="280EECA7"/>
    <w:rsid w:val="28103CE2"/>
    <w:rsid w:val="2812600E"/>
    <w:rsid w:val="28191EE2"/>
    <w:rsid w:val="282269F3"/>
    <w:rsid w:val="2828F88B"/>
    <w:rsid w:val="28319D38"/>
    <w:rsid w:val="2836B012"/>
    <w:rsid w:val="28382928"/>
    <w:rsid w:val="28499B3C"/>
    <w:rsid w:val="284A0D9D"/>
    <w:rsid w:val="284A8F57"/>
    <w:rsid w:val="284F19FF"/>
    <w:rsid w:val="285944B9"/>
    <w:rsid w:val="2859C787"/>
    <w:rsid w:val="285BB104"/>
    <w:rsid w:val="285BD1BC"/>
    <w:rsid w:val="286239BF"/>
    <w:rsid w:val="286307D4"/>
    <w:rsid w:val="28639A06"/>
    <w:rsid w:val="28643647"/>
    <w:rsid w:val="2868B979"/>
    <w:rsid w:val="286FAF3A"/>
    <w:rsid w:val="28730E25"/>
    <w:rsid w:val="287F87BB"/>
    <w:rsid w:val="288000F1"/>
    <w:rsid w:val="288124A4"/>
    <w:rsid w:val="288349A8"/>
    <w:rsid w:val="2887B666"/>
    <w:rsid w:val="2887D606"/>
    <w:rsid w:val="2888635A"/>
    <w:rsid w:val="28888803"/>
    <w:rsid w:val="288B8AFB"/>
    <w:rsid w:val="28966B6A"/>
    <w:rsid w:val="289D2D40"/>
    <w:rsid w:val="28A0A208"/>
    <w:rsid w:val="28A1A89F"/>
    <w:rsid w:val="28ABF3F0"/>
    <w:rsid w:val="28B3187F"/>
    <w:rsid w:val="28B47AAB"/>
    <w:rsid w:val="28B6F9B1"/>
    <w:rsid w:val="28B9EBFC"/>
    <w:rsid w:val="28C2C0F0"/>
    <w:rsid w:val="28D36A62"/>
    <w:rsid w:val="28D9C626"/>
    <w:rsid w:val="28DE67FA"/>
    <w:rsid w:val="28E5F224"/>
    <w:rsid w:val="28E947D4"/>
    <w:rsid w:val="28E9A3BF"/>
    <w:rsid w:val="28EA5F79"/>
    <w:rsid w:val="28F05E7E"/>
    <w:rsid w:val="28F66A8C"/>
    <w:rsid w:val="28F6FDA6"/>
    <w:rsid w:val="28F87C95"/>
    <w:rsid w:val="29016AD9"/>
    <w:rsid w:val="2901D73A"/>
    <w:rsid w:val="2907BB67"/>
    <w:rsid w:val="2909281B"/>
    <w:rsid w:val="291C9E74"/>
    <w:rsid w:val="291DEBD3"/>
    <w:rsid w:val="292C5553"/>
    <w:rsid w:val="2930C778"/>
    <w:rsid w:val="29345669"/>
    <w:rsid w:val="29380C6B"/>
    <w:rsid w:val="293BF1EF"/>
    <w:rsid w:val="293D7384"/>
    <w:rsid w:val="2947BFAE"/>
    <w:rsid w:val="2948E7B1"/>
    <w:rsid w:val="294BF7A9"/>
    <w:rsid w:val="2950BBF6"/>
    <w:rsid w:val="2954BB8D"/>
    <w:rsid w:val="29582152"/>
    <w:rsid w:val="295DECB2"/>
    <w:rsid w:val="295FF84C"/>
    <w:rsid w:val="297C6710"/>
    <w:rsid w:val="29806BF0"/>
    <w:rsid w:val="29859BF4"/>
    <w:rsid w:val="29896BA3"/>
    <w:rsid w:val="299A29A3"/>
    <w:rsid w:val="299CF3CA"/>
    <w:rsid w:val="29A056F7"/>
    <w:rsid w:val="29A4557C"/>
    <w:rsid w:val="29AC6559"/>
    <w:rsid w:val="29B10571"/>
    <w:rsid w:val="29B88084"/>
    <w:rsid w:val="29BB046F"/>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50FAF"/>
    <w:rsid w:val="2A0D3B25"/>
    <w:rsid w:val="2A0DAD5D"/>
    <w:rsid w:val="2A17A057"/>
    <w:rsid w:val="2A1D34C5"/>
    <w:rsid w:val="2A22E3FB"/>
    <w:rsid w:val="2A2416DE"/>
    <w:rsid w:val="2A2462C2"/>
    <w:rsid w:val="2A2EBE78"/>
    <w:rsid w:val="2A31CB25"/>
    <w:rsid w:val="2A36BB6C"/>
    <w:rsid w:val="2A37579D"/>
    <w:rsid w:val="2A386397"/>
    <w:rsid w:val="2A387EB6"/>
    <w:rsid w:val="2A4159A7"/>
    <w:rsid w:val="2A42DD85"/>
    <w:rsid w:val="2A437983"/>
    <w:rsid w:val="2A46DFF2"/>
    <w:rsid w:val="2A48002C"/>
    <w:rsid w:val="2A57EB46"/>
    <w:rsid w:val="2A593D8A"/>
    <w:rsid w:val="2A599E1E"/>
    <w:rsid w:val="2A5A7BCB"/>
    <w:rsid w:val="2A5F8BBE"/>
    <w:rsid w:val="2A67B41B"/>
    <w:rsid w:val="2A76612B"/>
    <w:rsid w:val="2A79CA5F"/>
    <w:rsid w:val="2A7C258A"/>
    <w:rsid w:val="2A87FE1A"/>
    <w:rsid w:val="2A8DB699"/>
    <w:rsid w:val="2A95CC23"/>
    <w:rsid w:val="2A97D776"/>
    <w:rsid w:val="2A9A38AD"/>
    <w:rsid w:val="2AA37909"/>
    <w:rsid w:val="2AA5AF46"/>
    <w:rsid w:val="2AA71F53"/>
    <w:rsid w:val="2AACAB0A"/>
    <w:rsid w:val="2AB24F78"/>
    <w:rsid w:val="2AB3453A"/>
    <w:rsid w:val="2AB5C955"/>
    <w:rsid w:val="2AB67DA0"/>
    <w:rsid w:val="2AB88C09"/>
    <w:rsid w:val="2ABFB92F"/>
    <w:rsid w:val="2AC00A3B"/>
    <w:rsid w:val="2AC0AE99"/>
    <w:rsid w:val="2AC88B14"/>
    <w:rsid w:val="2AC93650"/>
    <w:rsid w:val="2ACA9904"/>
    <w:rsid w:val="2ACB4EE4"/>
    <w:rsid w:val="2ACD2F9D"/>
    <w:rsid w:val="2ACE0FF8"/>
    <w:rsid w:val="2ACE6EF5"/>
    <w:rsid w:val="2AD065E4"/>
    <w:rsid w:val="2AD3C58D"/>
    <w:rsid w:val="2AD3F0F5"/>
    <w:rsid w:val="2AE1B1EB"/>
    <w:rsid w:val="2AEF2D0F"/>
    <w:rsid w:val="2AF109CE"/>
    <w:rsid w:val="2AF535C5"/>
    <w:rsid w:val="2AFAC9CD"/>
    <w:rsid w:val="2AFC916B"/>
    <w:rsid w:val="2AFF8548"/>
    <w:rsid w:val="2B02A17F"/>
    <w:rsid w:val="2B03AC96"/>
    <w:rsid w:val="2B04FA3A"/>
    <w:rsid w:val="2B053CC8"/>
    <w:rsid w:val="2B0C58F8"/>
    <w:rsid w:val="2B128521"/>
    <w:rsid w:val="2B12F530"/>
    <w:rsid w:val="2B165090"/>
    <w:rsid w:val="2B16E73D"/>
    <w:rsid w:val="2B17B08B"/>
    <w:rsid w:val="2B19E663"/>
    <w:rsid w:val="2B1E3EE4"/>
    <w:rsid w:val="2B20CBDA"/>
    <w:rsid w:val="2B213B41"/>
    <w:rsid w:val="2B23F4B5"/>
    <w:rsid w:val="2B2B2719"/>
    <w:rsid w:val="2B2E5ECE"/>
    <w:rsid w:val="2B2F9453"/>
    <w:rsid w:val="2B36430E"/>
    <w:rsid w:val="2B391E06"/>
    <w:rsid w:val="2B3F9C06"/>
    <w:rsid w:val="2B419578"/>
    <w:rsid w:val="2B41F2BA"/>
    <w:rsid w:val="2B44B3FF"/>
    <w:rsid w:val="2B464E12"/>
    <w:rsid w:val="2B4C60A9"/>
    <w:rsid w:val="2B4F52C5"/>
    <w:rsid w:val="2B53BEF2"/>
    <w:rsid w:val="2B551357"/>
    <w:rsid w:val="2B607438"/>
    <w:rsid w:val="2B673930"/>
    <w:rsid w:val="2B67895D"/>
    <w:rsid w:val="2B69B8F8"/>
    <w:rsid w:val="2B722E9A"/>
    <w:rsid w:val="2B7462FB"/>
    <w:rsid w:val="2B7A3801"/>
    <w:rsid w:val="2B853532"/>
    <w:rsid w:val="2B8A6549"/>
    <w:rsid w:val="2B8EB91A"/>
    <w:rsid w:val="2B9DACEB"/>
    <w:rsid w:val="2BA0606F"/>
    <w:rsid w:val="2BA83DBD"/>
    <w:rsid w:val="2BAADCC7"/>
    <w:rsid w:val="2BACB174"/>
    <w:rsid w:val="2BB3CCD9"/>
    <w:rsid w:val="2BB4356F"/>
    <w:rsid w:val="2BB4C2EB"/>
    <w:rsid w:val="2BBC5AE3"/>
    <w:rsid w:val="2BBD1D59"/>
    <w:rsid w:val="2BBE4889"/>
    <w:rsid w:val="2BBF61AA"/>
    <w:rsid w:val="2BC1D116"/>
    <w:rsid w:val="2BC33BB5"/>
    <w:rsid w:val="2BC48A40"/>
    <w:rsid w:val="2BC8B0E3"/>
    <w:rsid w:val="2BCA93C8"/>
    <w:rsid w:val="2BCDC31E"/>
    <w:rsid w:val="2BD09754"/>
    <w:rsid w:val="2BD423B1"/>
    <w:rsid w:val="2BDF0BCA"/>
    <w:rsid w:val="2BEB1D62"/>
    <w:rsid w:val="2BEEFDAF"/>
    <w:rsid w:val="2BF3499F"/>
    <w:rsid w:val="2BFFA65B"/>
    <w:rsid w:val="2C0B80AD"/>
    <w:rsid w:val="2C0B86C9"/>
    <w:rsid w:val="2C10E7A7"/>
    <w:rsid w:val="2C16DB0E"/>
    <w:rsid w:val="2C1E812E"/>
    <w:rsid w:val="2C21338A"/>
    <w:rsid w:val="2C23C226"/>
    <w:rsid w:val="2C2BCC5F"/>
    <w:rsid w:val="2C3451AA"/>
    <w:rsid w:val="2C39D66A"/>
    <w:rsid w:val="2C3C9261"/>
    <w:rsid w:val="2C3DAA13"/>
    <w:rsid w:val="2C3E6CE0"/>
    <w:rsid w:val="2C42E2EE"/>
    <w:rsid w:val="2C4C1D76"/>
    <w:rsid w:val="2C53A020"/>
    <w:rsid w:val="2C55FD7A"/>
    <w:rsid w:val="2C5620B1"/>
    <w:rsid w:val="2C58595A"/>
    <w:rsid w:val="2C594126"/>
    <w:rsid w:val="2C61FAD7"/>
    <w:rsid w:val="2C6275D0"/>
    <w:rsid w:val="2C6BE87C"/>
    <w:rsid w:val="2C710CB1"/>
    <w:rsid w:val="2C7259AE"/>
    <w:rsid w:val="2C74F8EA"/>
    <w:rsid w:val="2C768AF1"/>
    <w:rsid w:val="2C82DD15"/>
    <w:rsid w:val="2C84C479"/>
    <w:rsid w:val="2C878824"/>
    <w:rsid w:val="2C8BC4D7"/>
    <w:rsid w:val="2C8BE2F3"/>
    <w:rsid w:val="2C8BE3E6"/>
    <w:rsid w:val="2C906C77"/>
    <w:rsid w:val="2C91935F"/>
    <w:rsid w:val="2C983433"/>
    <w:rsid w:val="2CA1E297"/>
    <w:rsid w:val="2CAB8B6A"/>
    <w:rsid w:val="2CADF8A3"/>
    <w:rsid w:val="2CAFBCAA"/>
    <w:rsid w:val="2CB03446"/>
    <w:rsid w:val="2CC14FB4"/>
    <w:rsid w:val="2CC21255"/>
    <w:rsid w:val="2CC3493A"/>
    <w:rsid w:val="2CC81CEF"/>
    <w:rsid w:val="2CC9897C"/>
    <w:rsid w:val="2CCD6330"/>
    <w:rsid w:val="2CCEA223"/>
    <w:rsid w:val="2CCEBEB3"/>
    <w:rsid w:val="2CD25FD4"/>
    <w:rsid w:val="2CD52365"/>
    <w:rsid w:val="2CD704DF"/>
    <w:rsid w:val="2CDACA41"/>
    <w:rsid w:val="2CDD1D73"/>
    <w:rsid w:val="2CE26CB4"/>
    <w:rsid w:val="2CE83AAD"/>
    <w:rsid w:val="2CE89CB5"/>
    <w:rsid w:val="2CECC298"/>
    <w:rsid w:val="2D022CD5"/>
    <w:rsid w:val="2D03D2CE"/>
    <w:rsid w:val="2D049A94"/>
    <w:rsid w:val="2D06960C"/>
    <w:rsid w:val="2D0A6DE7"/>
    <w:rsid w:val="2D17F7B0"/>
    <w:rsid w:val="2D1B64C4"/>
    <w:rsid w:val="2D1C794A"/>
    <w:rsid w:val="2D1FD9A3"/>
    <w:rsid w:val="2D234F60"/>
    <w:rsid w:val="2D297DD8"/>
    <w:rsid w:val="2D2E58B5"/>
    <w:rsid w:val="2D39705D"/>
    <w:rsid w:val="2D406892"/>
    <w:rsid w:val="2D47AA21"/>
    <w:rsid w:val="2D482C07"/>
    <w:rsid w:val="2D54E474"/>
    <w:rsid w:val="2D5A22AD"/>
    <w:rsid w:val="2D6237E5"/>
    <w:rsid w:val="2D6BC90B"/>
    <w:rsid w:val="2D6F1FE0"/>
    <w:rsid w:val="2D7125F8"/>
    <w:rsid w:val="2D75A811"/>
    <w:rsid w:val="2D7779C4"/>
    <w:rsid w:val="2D7DA3C3"/>
    <w:rsid w:val="2D7FFBC9"/>
    <w:rsid w:val="2D927EEF"/>
    <w:rsid w:val="2D939402"/>
    <w:rsid w:val="2D9621B8"/>
    <w:rsid w:val="2D997B07"/>
    <w:rsid w:val="2DA83602"/>
    <w:rsid w:val="2DAA19D4"/>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0D253E"/>
    <w:rsid w:val="2E14CFCA"/>
    <w:rsid w:val="2E166610"/>
    <w:rsid w:val="2E1A399A"/>
    <w:rsid w:val="2E1A8246"/>
    <w:rsid w:val="2E1D52D9"/>
    <w:rsid w:val="2E257A43"/>
    <w:rsid w:val="2E2F7A65"/>
    <w:rsid w:val="2E30893E"/>
    <w:rsid w:val="2E31CC7A"/>
    <w:rsid w:val="2E369FCE"/>
    <w:rsid w:val="2E3823EF"/>
    <w:rsid w:val="2E3EBA22"/>
    <w:rsid w:val="2E40D095"/>
    <w:rsid w:val="2E46D52A"/>
    <w:rsid w:val="2E51129A"/>
    <w:rsid w:val="2E51B058"/>
    <w:rsid w:val="2E51DB7E"/>
    <w:rsid w:val="2E5A5F5D"/>
    <w:rsid w:val="2E5DF966"/>
    <w:rsid w:val="2E61FD44"/>
    <w:rsid w:val="2E63FFBC"/>
    <w:rsid w:val="2E72CB9F"/>
    <w:rsid w:val="2E754877"/>
    <w:rsid w:val="2E782B82"/>
    <w:rsid w:val="2E7F1C5B"/>
    <w:rsid w:val="2E95B91A"/>
    <w:rsid w:val="2E995C5A"/>
    <w:rsid w:val="2E9C17E0"/>
    <w:rsid w:val="2EB21074"/>
    <w:rsid w:val="2EB548BD"/>
    <w:rsid w:val="2EBB0CB8"/>
    <w:rsid w:val="2EBD84E9"/>
    <w:rsid w:val="2EBEBA49"/>
    <w:rsid w:val="2EC0E386"/>
    <w:rsid w:val="2EC2B8EA"/>
    <w:rsid w:val="2EC44E17"/>
    <w:rsid w:val="2ECD214E"/>
    <w:rsid w:val="2ECE1D50"/>
    <w:rsid w:val="2ED19EBE"/>
    <w:rsid w:val="2ED49AD7"/>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9CB97"/>
    <w:rsid w:val="2F2D43D6"/>
    <w:rsid w:val="2F372858"/>
    <w:rsid w:val="2F45EA35"/>
    <w:rsid w:val="2F5150A8"/>
    <w:rsid w:val="2F51F7D2"/>
    <w:rsid w:val="2F5217F4"/>
    <w:rsid w:val="2F5589EE"/>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5AC40"/>
    <w:rsid w:val="2FBA46A9"/>
    <w:rsid w:val="2FBCB92C"/>
    <w:rsid w:val="2FBE0BCB"/>
    <w:rsid w:val="2FC01056"/>
    <w:rsid w:val="2FC93421"/>
    <w:rsid w:val="2FCCD8CA"/>
    <w:rsid w:val="2FCD84B4"/>
    <w:rsid w:val="2FD09182"/>
    <w:rsid w:val="2FD4F6E4"/>
    <w:rsid w:val="2FDF0DD4"/>
    <w:rsid w:val="2FDF4A5D"/>
    <w:rsid w:val="2FE4352F"/>
    <w:rsid w:val="2FE58780"/>
    <w:rsid w:val="2FE9317F"/>
    <w:rsid w:val="2FF89843"/>
    <w:rsid w:val="2FFDA6C6"/>
    <w:rsid w:val="3000F5D4"/>
    <w:rsid w:val="300370AE"/>
    <w:rsid w:val="300528CE"/>
    <w:rsid w:val="3010AB77"/>
    <w:rsid w:val="30125552"/>
    <w:rsid w:val="3017656E"/>
    <w:rsid w:val="3022B0DE"/>
    <w:rsid w:val="3024C6BD"/>
    <w:rsid w:val="30261DB3"/>
    <w:rsid w:val="302633D4"/>
    <w:rsid w:val="302C5C12"/>
    <w:rsid w:val="302C607C"/>
    <w:rsid w:val="302FB27A"/>
    <w:rsid w:val="304298ED"/>
    <w:rsid w:val="30481856"/>
    <w:rsid w:val="3048785C"/>
    <w:rsid w:val="3049D1DA"/>
    <w:rsid w:val="304A077C"/>
    <w:rsid w:val="304FA73D"/>
    <w:rsid w:val="3055AB67"/>
    <w:rsid w:val="3055B799"/>
    <w:rsid w:val="30588C59"/>
    <w:rsid w:val="305A9C06"/>
    <w:rsid w:val="305FC515"/>
    <w:rsid w:val="306D6B7E"/>
    <w:rsid w:val="3070BEEF"/>
    <w:rsid w:val="3072202B"/>
    <w:rsid w:val="3076FC22"/>
    <w:rsid w:val="307D8E60"/>
    <w:rsid w:val="30841823"/>
    <w:rsid w:val="309A718B"/>
    <w:rsid w:val="309C888B"/>
    <w:rsid w:val="309EDED6"/>
    <w:rsid w:val="30A081F0"/>
    <w:rsid w:val="30A200FA"/>
    <w:rsid w:val="30A571CA"/>
    <w:rsid w:val="30A9E432"/>
    <w:rsid w:val="30ABE5D1"/>
    <w:rsid w:val="30AC382D"/>
    <w:rsid w:val="30ADDF91"/>
    <w:rsid w:val="30B1DBCB"/>
    <w:rsid w:val="30B2194E"/>
    <w:rsid w:val="30B56415"/>
    <w:rsid w:val="30B5ED2B"/>
    <w:rsid w:val="30B6349C"/>
    <w:rsid w:val="30B759B3"/>
    <w:rsid w:val="30B920D8"/>
    <w:rsid w:val="30B9776C"/>
    <w:rsid w:val="30C0B9C4"/>
    <w:rsid w:val="30C3E3BE"/>
    <w:rsid w:val="30D1D81E"/>
    <w:rsid w:val="30D235C5"/>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5051F"/>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74970"/>
    <w:rsid w:val="3148F7DA"/>
    <w:rsid w:val="314B648A"/>
    <w:rsid w:val="315E9E94"/>
    <w:rsid w:val="316258AB"/>
    <w:rsid w:val="316487A6"/>
    <w:rsid w:val="31700E0B"/>
    <w:rsid w:val="3171577F"/>
    <w:rsid w:val="317C79C2"/>
    <w:rsid w:val="317CA1C2"/>
    <w:rsid w:val="317CE98A"/>
    <w:rsid w:val="31804C5B"/>
    <w:rsid w:val="3182374A"/>
    <w:rsid w:val="3183D3F2"/>
    <w:rsid w:val="3186280B"/>
    <w:rsid w:val="31868A6D"/>
    <w:rsid w:val="3188DEFF"/>
    <w:rsid w:val="318C19E4"/>
    <w:rsid w:val="318DDB14"/>
    <w:rsid w:val="318ECA33"/>
    <w:rsid w:val="318F372D"/>
    <w:rsid w:val="3194791D"/>
    <w:rsid w:val="319B2CD6"/>
    <w:rsid w:val="319CE6F5"/>
    <w:rsid w:val="31A1AE79"/>
    <w:rsid w:val="31A593C2"/>
    <w:rsid w:val="31A61491"/>
    <w:rsid w:val="31A680AF"/>
    <w:rsid w:val="31A7AB1B"/>
    <w:rsid w:val="31AD663F"/>
    <w:rsid w:val="31BA907E"/>
    <w:rsid w:val="31CFC1EC"/>
    <w:rsid w:val="31D963B3"/>
    <w:rsid w:val="31D9BDC2"/>
    <w:rsid w:val="31DD4792"/>
    <w:rsid w:val="31DED4B2"/>
    <w:rsid w:val="31DF8622"/>
    <w:rsid w:val="31E060E7"/>
    <w:rsid w:val="31E0D47D"/>
    <w:rsid w:val="31E0F50F"/>
    <w:rsid w:val="31E3B020"/>
    <w:rsid w:val="31F1081B"/>
    <w:rsid w:val="31F58CC9"/>
    <w:rsid w:val="31FB11E8"/>
    <w:rsid w:val="3201A103"/>
    <w:rsid w:val="3202D07B"/>
    <w:rsid w:val="3204E026"/>
    <w:rsid w:val="3214179F"/>
    <w:rsid w:val="321750DE"/>
    <w:rsid w:val="3219FE9F"/>
    <w:rsid w:val="32222B8D"/>
    <w:rsid w:val="322BDB05"/>
    <w:rsid w:val="322D64AB"/>
    <w:rsid w:val="3231C313"/>
    <w:rsid w:val="32341837"/>
    <w:rsid w:val="323818E1"/>
    <w:rsid w:val="3238D9F3"/>
    <w:rsid w:val="323F47D8"/>
    <w:rsid w:val="323F8750"/>
    <w:rsid w:val="3242DB24"/>
    <w:rsid w:val="324B5824"/>
    <w:rsid w:val="32501A31"/>
    <w:rsid w:val="32505138"/>
    <w:rsid w:val="3250580B"/>
    <w:rsid w:val="32546026"/>
    <w:rsid w:val="3256B90C"/>
    <w:rsid w:val="325B17D8"/>
    <w:rsid w:val="326553B4"/>
    <w:rsid w:val="3269156A"/>
    <w:rsid w:val="3279D821"/>
    <w:rsid w:val="327C0E32"/>
    <w:rsid w:val="327D84D8"/>
    <w:rsid w:val="3286E68E"/>
    <w:rsid w:val="32871F85"/>
    <w:rsid w:val="328CE8CF"/>
    <w:rsid w:val="328F0241"/>
    <w:rsid w:val="329F5C07"/>
    <w:rsid w:val="32A25433"/>
    <w:rsid w:val="32A52E68"/>
    <w:rsid w:val="32A5544E"/>
    <w:rsid w:val="32A6B7BA"/>
    <w:rsid w:val="32AA6E56"/>
    <w:rsid w:val="32B0DB4E"/>
    <w:rsid w:val="32B6B5C7"/>
    <w:rsid w:val="32BCF69A"/>
    <w:rsid w:val="32CCF22C"/>
    <w:rsid w:val="32D8BEA9"/>
    <w:rsid w:val="32D8D8DA"/>
    <w:rsid w:val="32DB8828"/>
    <w:rsid w:val="32DC9B15"/>
    <w:rsid w:val="32DCCDE6"/>
    <w:rsid w:val="32E5AECD"/>
    <w:rsid w:val="32F1BD91"/>
    <w:rsid w:val="32F47729"/>
    <w:rsid w:val="32FD067C"/>
    <w:rsid w:val="32FE31F7"/>
    <w:rsid w:val="33080C73"/>
    <w:rsid w:val="330D564A"/>
    <w:rsid w:val="3314E1DB"/>
    <w:rsid w:val="33163205"/>
    <w:rsid w:val="331EE24A"/>
    <w:rsid w:val="33216296"/>
    <w:rsid w:val="33217C45"/>
    <w:rsid w:val="3325216A"/>
    <w:rsid w:val="332ACDAA"/>
    <w:rsid w:val="332DD7AA"/>
    <w:rsid w:val="332E04C2"/>
    <w:rsid w:val="332F5D26"/>
    <w:rsid w:val="332F7241"/>
    <w:rsid w:val="3335AAAE"/>
    <w:rsid w:val="333CB365"/>
    <w:rsid w:val="333F75EC"/>
    <w:rsid w:val="334BBC76"/>
    <w:rsid w:val="334E0C42"/>
    <w:rsid w:val="334FBDC3"/>
    <w:rsid w:val="3357CAA4"/>
    <w:rsid w:val="33594DEB"/>
    <w:rsid w:val="335B2E1B"/>
    <w:rsid w:val="33629C3F"/>
    <w:rsid w:val="33665A6A"/>
    <w:rsid w:val="33708524"/>
    <w:rsid w:val="33769FBA"/>
    <w:rsid w:val="3377E36D"/>
    <w:rsid w:val="3379DF42"/>
    <w:rsid w:val="337DAFB5"/>
    <w:rsid w:val="33804A0E"/>
    <w:rsid w:val="3382B4F7"/>
    <w:rsid w:val="3388548E"/>
    <w:rsid w:val="338CD7A8"/>
    <w:rsid w:val="33936C30"/>
    <w:rsid w:val="33992290"/>
    <w:rsid w:val="339B830B"/>
    <w:rsid w:val="339BD968"/>
    <w:rsid w:val="339BE283"/>
    <w:rsid w:val="33A24F02"/>
    <w:rsid w:val="33AE867E"/>
    <w:rsid w:val="33AF86C9"/>
    <w:rsid w:val="33BB1C8A"/>
    <w:rsid w:val="33C4BFDE"/>
    <w:rsid w:val="33DF6208"/>
    <w:rsid w:val="33E04C41"/>
    <w:rsid w:val="33E35918"/>
    <w:rsid w:val="33ECF6D9"/>
    <w:rsid w:val="33F0FA20"/>
    <w:rsid w:val="33F103A1"/>
    <w:rsid w:val="33FA70DF"/>
    <w:rsid w:val="33FC9016"/>
    <w:rsid w:val="33FD9A48"/>
    <w:rsid w:val="3400A8AF"/>
    <w:rsid w:val="34039F29"/>
    <w:rsid w:val="3405B697"/>
    <w:rsid w:val="340903BC"/>
    <w:rsid w:val="34107B71"/>
    <w:rsid w:val="3411022D"/>
    <w:rsid w:val="34138C7B"/>
    <w:rsid w:val="3414F305"/>
    <w:rsid w:val="341EE6D1"/>
    <w:rsid w:val="3424EECB"/>
    <w:rsid w:val="3429399D"/>
    <w:rsid w:val="342FA901"/>
    <w:rsid w:val="3438E036"/>
    <w:rsid w:val="34399AF2"/>
    <w:rsid w:val="3439AE34"/>
    <w:rsid w:val="34515B96"/>
    <w:rsid w:val="34676707"/>
    <w:rsid w:val="3467E413"/>
    <w:rsid w:val="3469AF22"/>
    <w:rsid w:val="34705C6D"/>
    <w:rsid w:val="347224F3"/>
    <w:rsid w:val="3473048D"/>
    <w:rsid w:val="347AA42E"/>
    <w:rsid w:val="347C6316"/>
    <w:rsid w:val="347DC0B0"/>
    <w:rsid w:val="3485EF22"/>
    <w:rsid w:val="348A1440"/>
    <w:rsid w:val="348B11AF"/>
    <w:rsid w:val="349AD68C"/>
    <w:rsid w:val="34A453F1"/>
    <w:rsid w:val="34AA5755"/>
    <w:rsid w:val="34AAF903"/>
    <w:rsid w:val="34AF1CE6"/>
    <w:rsid w:val="34BF619D"/>
    <w:rsid w:val="34C27222"/>
    <w:rsid w:val="34C52C02"/>
    <w:rsid w:val="34CB9E12"/>
    <w:rsid w:val="34D6A81D"/>
    <w:rsid w:val="34D71F53"/>
    <w:rsid w:val="34D7A28A"/>
    <w:rsid w:val="34DE9B49"/>
    <w:rsid w:val="34DFCD7B"/>
    <w:rsid w:val="34DFF6B9"/>
    <w:rsid w:val="34E1BD1F"/>
    <w:rsid w:val="34F51E0D"/>
    <w:rsid w:val="34F8056E"/>
    <w:rsid w:val="34F86F78"/>
    <w:rsid w:val="34FC2C2A"/>
    <w:rsid w:val="351223A3"/>
    <w:rsid w:val="35139E10"/>
    <w:rsid w:val="35159AC7"/>
    <w:rsid w:val="351D8BFA"/>
    <w:rsid w:val="3524B566"/>
    <w:rsid w:val="3530D520"/>
    <w:rsid w:val="35332BC8"/>
    <w:rsid w:val="3535755E"/>
    <w:rsid w:val="353ABA94"/>
    <w:rsid w:val="3542CC82"/>
    <w:rsid w:val="35434797"/>
    <w:rsid w:val="3543B8DB"/>
    <w:rsid w:val="3544BAD8"/>
    <w:rsid w:val="35459DA2"/>
    <w:rsid w:val="354987C4"/>
    <w:rsid w:val="354F6F9F"/>
    <w:rsid w:val="35535196"/>
    <w:rsid w:val="35575A31"/>
    <w:rsid w:val="355B8FF8"/>
    <w:rsid w:val="3567D798"/>
    <w:rsid w:val="3569BE77"/>
    <w:rsid w:val="356C31B0"/>
    <w:rsid w:val="35713294"/>
    <w:rsid w:val="3571B2F1"/>
    <w:rsid w:val="357358F3"/>
    <w:rsid w:val="3575E023"/>
    <w:rsid w:val="357696FD"/>
    <w:rsid w:val="35791E45"/>
    <w:rsid w:val="358A765A"/>
    <w:rsid w:val="358C6380"/>
    <w:rsid w:val="358FE977"/>
    <w:rsid w:val="35912B4D"/>
    <w:rsid w:val="35932376"/>
    <w:rsid w:val="3594668E"/>
    <w:rsid w:val="359A6A71"/>
    <w:rsid w:val="35A53BD9"/>
    <w:rsid w:val="35A7CC8C"/>
    <w:rsid w:val="35A7D0AA"/>
    <w:rsid w:val="35AA0409"/>
    <w:rsid w:val="35AAC306"/>
    <w:rsid w:val="35B34B73"/>
    <w:rsid w:val="35B5556E"/>
    <w:rsid w:val="35B9E1B1"/>
    <w:rsid w:val="35C62559"/>
    <w:rsid w:val="35CA1107"/>
    <w:rsid w:val="35CAD104"/>
    <w:rsid w:val="35D08427"/>
    <w:rsid w:val="35D92B32"/>
    <w:rsid w:val="35E2AFD2"/>
    <w:rsid w:val="35E47AE1"/>
    <w:rsid w:val="35E7F15E"/>
    <w:rsid w:val="35E906BF"/>
    <w:rsid w:val="35FFC862"/>
    <w:rsid w:val="36012001"/>
    <w:rsid w:val="3602F17E"/>
    <w:rsid w:val="3606F773"/>
    <w:rsid w:val="360850C2"/>
    <w:rsid w:val="36099284"/>
    <w:rsid w:val="360BC141"/>
    <w:rsid w:val="3613F3C7"/>
    <w:rsid w:val="361C8276"/>
    <w:rsid w:val="361F89DB"/>
    <w:rsid w:val="362464D0"/>
    <w:rsid w:val="36248C39"/>
    <w:rsid w:val="3624DCEE"/>
    <w:rsid w:val="3624FED9"/>
    <w:rsid w:val="3628194D"/>
    <w:rsid w:val="3637312F"/>
    <w:rsid w:val="3639B04A"/>
    <w:rsid w:val="363C8465"/>
    <w:rsid w:val="36414FBD"/>
    <w:rsid w:val="3642AEA5"/>
    <w:rsid w:val="3644BB1D"/>
    <w:rsid w:val="36465559"/>
    <w:rsid w:val="364C64FC"/>
    <w:rsid w:val="36568249"/>
    <w:rsid w:val="36574F8E"/>
    <w:rsid w:val="3657997A"/>
    <w:rsid w:val="3659992E"/>
    <w:rsid w:val="365A88F4"/>
    <w:rsid w:val="365CDD02"/>
    <w:rsid w:val="365EC2AC"/>
    <w:rsid w:val="36641089"/>
    <w:rsid w:val="36671C2D"/>
    <w:rsid w:val="366D9C47"/>
    <w:rsid w:val="366EC5D3"/>
    <w:rsid w:val="36702D78"/>
    <w:rsid w:val="3670B28C"/>
    <w:rsid w:val="3672B532"/>
    <w:rsid w:val="3676891E"/>
    <w:rsid w:val="36792784"/>
    <w:rsid w:val="367AC914"/>
    <w:rsid w:val="36802388"/>
    <w:rsid w:val="3683FD9E"/>
    <w:rsid w:val="3686CE0C"/>
    <w:rsid w:val="368D1C6E"/>
    <w:rsid w:val="369287CE"/>
    <w:rsid w:val="36A2CF75"/>
    <w:rsid w:val="36A6A89A"/>
    <w:rsid w:val="36B531F0"/>
    <w:rsid w:val="36B658B4"/>
    <w:rsid w:val="36BA82B5"/>
    <w:rsid w:val="36BEDE67"/>
    <w:rsid w:val="36BFD0CF"/>
    <w:rsid w:val="36C03507"/>
    <w:rsid w:val="36D24A74"/>
    <w:rsid w:val="36D3BDF8"/>
    <w:rsid w:val="36D9F0FD"/>
    <w:rsid w:val="36E7B394"/>
    <w:rsid w:val="36EDFC0F"/>
    <w:rsid w:val="36F52160"/>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4610A"/>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6C266"/>
    <w:rsid w:val="37E8B48E"/>
    <w:rsid w:val="37EA759E"/>
    <w:rsid w:val="37ED87F2"/>
    <w:rsid w:val="37F6B661"/>
    <w:rsid w:val="37F6BF9C"/>
    <w:rsid w:val="37F8DFE2"/>
    <w:rsid w:val="380049BE"/>
    <w:rsid w:val="38032F40"/>
    <w:rsid w:val="38067F9A"/>
    <w:rsid w:val="380AFBC0"/>
    <w:rsid w:val="380C2879"/>
    <w:rsid w:val="380C9A97"/>
    <w:rsid w:val="38117E58"/>
    <w:rsid w:val="3814D4A6"/>
    <w:rsid w:val="381840E0"/>
    <w:rsid w:val="381C666B"/>
    <w:rsid w:val="381C993C"/>
    <w:rsid w:val="382200A9"/>
    <w:rsid w:val="38224E3F"/>
    <w:rsid w:val="38229B82"/>
    <w:rsid w:val="3826F014"/>
    <w:rsid w:val="3827878C"/>
    <w:rsid w:val="382787B9"/>
    <w:rsid w:val="382E783B"/>
    <w:rsid w:val="38330BC2"/>
    <w:rsid w:val="38358439"/>
    <w:rsid w:val="383924CF"/>
    <w:rsid w:val="384176BC"/>
    <w:rsid w:val="38437671"/>
    <w:rsid w:val="3845515B"/>
    <w:rsid w:val="3846F658"/>
    <w:rsid w:val="384C3F23"/>
    <w:rsid w:val="3854D20E"/>
    <w:rsid w:val="3859C74D"/>
    <w:rsid w:val="385B3AEB"/>
    <w:rsid w:val="3866141B"/>
    <w:rsid w:val="386C4891"/>
    <w:rsid w:val="387025FC"/>
    <w:rsid w:val="3871E038"/>
    <w:rsid w:val="38758E62"/>
    <w:rsid w:val="3875B2CF"/>
    <w:rsid w:val="3884D79A"/>
    <w:rsid w:val="3885DCB5"/>
    <w:rsid w:val="38863A38"/>
    <w:rsid w:val="388A36D9"/>
    <w:rsid w:val="388E9776"/>
    <w:rsid w:val="38914067"/>
    <w:rsid w:val="38968E22"/>
    <w:rsid w:val="38977043"/>
    <w:rsid w:val="38978098"/>
    <w:rsid w:val="389949F6"/>
    <w:rsid w:val="38A02FE1"/>
    <w:rsid w:val="38A136B2"/>
    <w:rsid w:val="38A63A70"/>
    <w:rsid w:val="38AC2158"/>
    <w:rsid w:val="38AD2083"/>
    <w:rsid w:val="38AFE71F"/>
    <w:rsid w:val="38BD2808"/>
    <w:rsid w:val="38BE149A"/>
    <w:rsid w:val="38C3377E"/>
    <w:rsid w:val="38C43250"/>
    <w:rsid w:val="38C68473"/>
    <w:rsid w:val="38C75518"/>
    <w:rsid w:val="38C7D797"/>
    <w:rsid w:val="38C8C930"/>
    <w:rsid w:val="38D81C82"/>
    <w:rsid w:val="38D98EA1"/>
    <w:rsid w:val="38DCAD69"/>
    <w:rsid w:val="38DD4F88"/>
    <w:rsid w:val="38E4B512"/>
    <w:rsid w:val="38E54DB8"/>
    <w:rsid w:val="38EF7600"/>
    <w:rsid w:val="38F11847"/>
    <w:rsid w:val="38F346ED"/>
    <w:rsid w:val="38F528FB"/>
    <w:rsid w:val="38F7B673"/>
    <w:rsid w:val="38F98BFD"/>
    <w:rsid w:val="38FBB3B6"/>
    <w:rsid w:val="39008F8E"/>
    <w:rsid w:val="3907C883"/>
    <w:rsid w:val="390C368E"/>
    <w:rsid w:val="39142C8A"/>
    <w:rsid w:val="39181F62"/>
    <w:rsid w:val="3918B2BD"/>
    <w:rsid w:val="391E6C7E"/>
    <w:rsid w:val="392237F7"/>
    <w:rsid w:val="3927EE0B"/>
    <w:rsid w:val="39289E22"/>
    <w:rsid w:val="392C97FE"/>
    <w:rsid w:val="392CA7D0"/>
    <w:rsid w:val="39371038"/>
    <w:rsid w:val="394AF4B5"/>
    <w:rsid w:val="39526623"/>
    <w:rsid w:val="3955A9A7"/>
    <w:rsid w:val="395A24EE"/>
    <w:rsid w:val="395A4A51"/>
    <w:rsid w:val="395B5243"/>
    <w:rsid w:val="395DECD4"/>
    <w:rsid w:val="3961650E"/>
    <w:rsid w:val="39622883"/>
    <w:rsid w:val="3962D00F"/>
    <w:rsid w:val="3964C78D"/>
    <w:rsid w:val="39673C49"/>
    <w:rsid w:val="396D6456"/>
    <w:rsid w:val="396DD17A"/>
    <w:rsid w:val="3972896E"/>
    <w:rsid w:val="39772C98"/>
    <w:rsid w:val="398196CD"/>
    <w:rsid w:val="3984D4C3"/>
    <w:rsid w:val="39893CBA"/>
    <w:rsid w:val="398C0451"/>
    <w:rsid w:val="398F0105"/>
    <w:rsid w:val="398F2F25"/>
    <w:rsid w:val="398F3A3C"/>
    <w:rsid w:val="398F5C27"/>
    <w:rsid w:val="3995C77C"/>
    <w:rsid w:val="3998C772"/>
    <w:rsid w:val="39A49DD9"/>
    <w:rsid w:val="39A7D0D6"/>
    <w:rsid w:val="39A891A4"/>
    <w:rsid w:val="39ABB44D"/>
    <w:rsid w:val="39AC2CAE"/>
    <w:rsid w:val="39ACDB39"/>
    <w:rsid w:val="39B0F75C"/>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9F31C92"/>
    <w:rsid w:val="39F73F57"/>
    <w:rsid w:val="3A026735"/>
    <w:rsid w:val="3A02E79C"/>
    <w:rsid w:val="3A084526"/>
    <w:rsid w:val="3A0C7AE0"/>
    <w:rsid w:val="3A14E562"/>
    <w:rsid w:val="3A1DAB2B"/>
    <w:rsid w:val="3A20D56C"/>
    <w:rsid w:val="3A276ACE"/>
    <w:rsid w:val="3A288594"/>
    <w:rsid w:val="3A2D0741"/>
    <w:rsid w:val="3A313CAE"/>
    <w:rsid w:val="3A327755"/>
    <w:rsid w:val="3A33905D"/>
    <w:rsid w:val="3A3512A2"/>
    <w:rsid w:val="3A377C93"/>
    <w:rsid w:val="3A3E4A24"/>
    <w:rsid w:val="3A409C71"/>
    <w:rsid w:val="3A435A4F"/>
    <w:rsid w:val="3A436007"/>
    <w:rsid w:val="3A485F60"/>
    <w:rsid w:val="3A4C6514"/>
    <w:rsid w:val="3A4FA2F3"/>
    <w:rsid w:val="3A519AB7"/>
    <w:rsid w:val="3A52CDE7"/>
    <w:rsid w:val="3A55C0FA"/>
    <w:rsid w:val="3A5E350F"/>
    <w:rsid w:val="3A6708BD"/>
    <w:rsid w:val="3A69AB7C"/>
    <w:rsid w:val="3A7689FC"/>
    <w:rsid w:val="3A78A846"/>
    <w:rsid w:val="3A802B2D"/>
    <w:rsid w:val="3A8431D4"/>
    <w:rsid w:val="3A87B3D7"/>
    <w:rsid w:val="3A93A3FB"/>
    <w:rsid w:val="3A9DA8ED"/>
    <w:rsid w:val="3AA714E8"/>
    <w:rsid w:val="3AA779CB"/>
    <w:rsid w:val="3AAF20ED"/>
    <w:rsid w:val="3AB0A8E0"/>
    <w:rsid w:val="3ABC84AB"/>
    <w:rsid w:val="3ABCFDAE"/>
    <w:rsid w:val="3AC46F9C"/>
    <w:rsid w:val="3AC7DBAF"/>
    <w:rsid w:val="3ACAC90E"/>
    <w:rsid w:val="3ACB9776"/>
    <w:rsid w:val="3AE212BC"/>
    <w:rsid w:val="3AE3E843"/>
    <w:rsid w:val="3AE8E8BD"/>
    <w:rsid w:val="3AEC4E6F"/>
    <w:rsid w:val="3AEE5539"/>
    <w:rsid w:val="3AF07921"/>
    <w:rsid w:val="3AF1FC22"/>
    <w:rsid w:val="3AFC5F4E"/>
    <w:rsid w:val="3B045B77"/>
    <w:rsid w:val="3B0A9ACA"/>
    <w:rsid w:val="3B0B02D6"/>
    <w:rsid w:val="3B0F0A88"/>
    <w:rsid w:val="3B15961C"/>
    <w:rsid w:val="3B1DD06E"/>
    <w:rsid w:val="3B25135E"/>
    <w:rsid w:val="3B26E022"/>
    <w:rsid w:val="3B2709AB"/>
    <w:rsid w:val="3B2B0A9D"/>
    <w:rsid w:val="3B2B672E"/>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6B5E64"/>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633BF"/>
    <w:rsid w:val="3BC7AF45"/>
    <w:rsid w:val="3BC8046B"/>
    <w:rsid w:val="3BD5A107"/>
    <w:rsid w:val="3BE177F8"/>
    <w:rsid w:val="3BE64E0B"/>
    <w:rsid w:val="3BF791D5"/>
    <w:rsid w:val="3C010EE1"/>
    <w:rsid w:val="3C084191"/>
    <w:rsid w:val="3C0F8EA5"/>
    <w:rsid w:val="3C13C668"/>
    <w:rsid w:val="3C17F5B2"/>
    <w:rsid w:val="3C1BC1AE"/>
    <w:rsid w:val="3C1C6E89"/>
    <w:rsid w:val="3C1EAD01"/>
    <w:rsid w:val="3C20B948"/>
    <w:rsid w:val="3C249FA0"/>
    <w:rsid w:val="3C298AE9"/>
    <w:rsid w:val="3C2A71F1"/>
    <w:rsid w:val="3C3115A3"/>
    <w:rsid w:val="3C314940"/>
    <w:rsid w:val="3C378C2E"/>
    <w:rsid w:val="3C37B37A"/>
    <w:rsid w:val="3C46A0AB"/>
    <w:rsid w:val="3C483D5A"/>
    <w:rsid w:val="3C48AB6E"/>
    <w:rsid w:val="3C4DE8A1"/>
    <w:rsid w:val="3C50FE91"/>
    <w:rsid w:val="3C511E0E"/>
    <w:rsid w:val="3C57A028"/>
    <w:rsid w:val="3C57D328"/>
    <w:rsid w:val="3C5892F1"/>
    <w:rsid w:val="3C5A2D39"/>
    <w:rsid w:val="3C5DBB00"/>
    <w:rsid w:val="3C628731"/>
    <w:rsid w:val="3C62A18E"/>
    <w:rsid w:val="3C62A805"/>
    <w:rsid w:val="3C635278"/>
    <w:rsid w:val="3C63C3E0"/>
    <w:rsid w:val="3C63C8D4"/>
    <w:rsid w:val="3C6BF4FF"/>
    <w:rsid w:val="3C73510F"/>
    <w:rsid w:val="3C76D7F7"/>
    <w:rsid w:val="3C787D41"/>
    <w:rsid w:val="3C7EECD1"/>
    <w:rsid w:val="3C7F127F"/>
    <w:rsid w:val="3C8525B4"/>
    <w:rsid w:val="3C8DF407"/>
    <w:rsid w:val="3C92F8B6"/>
    <w:rsid w:val="3C9659B2"/>
    <w:rsid w:val="3CB2BE50"/>
    <w:rsid w:val="3CB4C8B8"/>
    <w:rsid w:val="3CB6B95F"/>
    <w:rsid w:val="3CBCCB95"/>
    <w:rsid w:val="3CC67376"/>
    <w:rsid w:val="3CC7DC9A"/>
    <w:rsid w:val="3CCAC697"/>
    <w:rsid w:val="3CDA84D3"/>
    <w:rsid w:val="3CDE33C2"/>
    <w:rsid w:val="3CE372A3"/>
    <w:rsid w:val="3CE84FAA"/>
    <w:rsid w:val="3CED5D08"/>
    <w:rsid w:val="3CF07141"/>
    <w:rsid w:val="3CF68012"/>
    <w:rsid w:val="3CFCDDB8"/>
    <w:rsid w:val="3D01448E"/>
    <w:rsid w:val="3D086873"/>
    <w:rsid w:val="3D090C85"/>
    <w:rsid w:val="3D0E14D1"/>
    <w:rsid w:val="3D126293"/>
    <w:rsid w:val="3D164088"/>
    <w:rsid w:val="3D16F841"/>
    <w:rsid w:val="3D1C559C"/>
    <w:rsid w:val="3D1CAA1F"/>
    <w:rsid w:val="3D26285B"/>
    <w:rsid w:val="3D2773D5"/>
    <w:rsid w:val="3D2928D6"/>
    <w:rsid w:val="3D2E8A88"/>
    <w:rsid w:val="3D30DB63"/>
    <w:rsid w:val="3D38FF75"/>
    <w:rsid w:val="3D3DF149"/>
    <w:rsid w:val="3D3FABA4"/>
    <w:rsid w:val="3D428A8E"/>
    <w:rsid w:val="3D45086E"/>
    <w:rsid w:val="3D4666B3"/>
    <w:rsid w:val="3D4D5F62"/>
    <w:rsid w:val="3D53EFBA"/>
    <w:rsid w:val="3D57A511"/>
    <w:rsid w:val="3D627E79"/>
    <w:rsid w:val="3D641110"/>
    <w:rsid w:val="3D64B868"/>
    <w:rsid w:val="3D66DC6F"/>
    <w:rsid w:val="3D69C90F"/>
    <w:rsid w:val="3D6BFB3F"/>
    <w:rsid w:val="3D6E55F6"/>
    <w:rsid w:val="3D714F98"/>
    <w:rsid w:val="3D7337A2"/>
    <w:rsid w:val="3D75BAB2"/>
    <w:rsid w:val="3D7AD409"/>
    <w:rsid w:val="3D85F523"/>
    <w:rsid w:val="3D894155"/>
    <w:rsid w:val="3D905BAE"/>
    <w:rsid w:val="3D93909F"/>
    <w:rsid w:val="3D9F836A"/>
    <w:rsid w:val="3DA1A557"/>
    <w:rsid w:val="3DABC4C8"/>
    <w:rsid w:val="3DADB34B"/>
    <w:rsid w:val="3DAEF6C7"/>
    <w:rsid w:val="3DB2FCF1"/>
    <w:rsid w:val="3DB52578"/>
    <w:rsid w:val="3DB780AB"/>
    <w:rsid w:val="3DB7A1FA"/>
    <w:rsid w:val="3DBAFB70"/>
    <w:rsid w:val="3DBBC703"/>
    <w:rsid w:val="3DBD0186"/>
    <w:rsid w:val="3DC9BF70"/>
    <w:rsid w:val="3DCAEEB7"/>
    <w:rsid w:val="3DCB76A7"/>
    <w:rsid w:val="3DCC4804"/>
    <w:rsid w:val="3DD0964B"/>
    <w:rsid w:val="3DD530E5"/>
    <w:rsid w:val="3DE12431"/>
    <w:rsid w:val="3DF1541B"/>
    <w:rsid w:val="3DF237C7"/>
    <w:rsid w:val="3DF50A41"/>
    <w:rsid w:val="3DF7E21D"/>
    <w:rsid w:val="3E00A5B8"/>
    <w:rsid w:val="3E0C726E"/>
    <w:rsid w:val="3E11624C"/>
    <w:rsid w:val="3E15675D"/>
    <w:rsid w:val="3E20A3EA"/>
    <w:rsid w:val="3E2EBCD8"/>
    <w:rsid w:val="3E311DC3"/>
    <w:rsid w:val="3E35C242"/>
    <w:rsid w:val="3E360E77"/>
    <w:rsid w:val="3E411142"/>
    <w:rsid w:val="3E422D91"/>
    <w:rsid w:val="3E577285"/>
    <w:rsid w:val="3E5C2F34"/>
    <w:rsid w:val="3E60F1AF"/>
    <w:rsid w:val="3E644950"/>
    <w:rsid w:val="3E66BE44"/>
    <w:rsid w:val="3E73AF77"/>
    <w:rsid w:val="3E86649D"/>
    <w:rsid w:val="3E8EE34D"/>
    <w:rsid w:val="3E8F7B12"/>
    <w:rsid w:val="3E92B2B9"/>
    <w:rsid w:val="3E979442"/>
    <w:rsid w:val="3E9AB3A2"/>
    <w:rsid w:val="3E9B116F"/>
    <w:rsid w:val="3EA0FBDC"/>
    <w:rsid w:val="3EA36A5A"/>
    <w:rsid w:val="3EA45855"/>
    <w:rsid w:val="3EA8088A"/>
    <w:rsid w:val="3EAAB91F"/>
    <w:rsid w:val="3EAABCCF"/>
    <w:rsid w:val="3EAC871D"/>
    <w:rsid w:val="3EB4B6CA"/>
    <w:rsid w:val="3EB702B4"/>
    <w:rsid w:val="3EC354E3"/>
    <w:rsid w:val="3EC94509"/>
    <w:rsid w:val="3ECA83C5"/>
    <w:rsid w:val="3ECB3957"/>
    <w:rsid w:val="3ED6F7D2"/>
    <w:rsid w:val="3EDA76AD"/>
    <w:rsid w:val="3EDDFCBC"/>
    <w:rsid w:val="3EE61A2B"/>
    <w:rsid w:val="3EE75735"/>
    <w:rsid w:val="3EE9946A"/>
    <w:rsid w:val="3EEBD439"/>
    <w:rsid w:val="3EF0DA50"/>
    <w:rsid w:val="3EF381B5"/>
    <w:rsid w:val="3EF4DB2F"/>
    <w:rsid w:val="3EF6BD0C"/>
    <w:rsid w:val="3EF81214"/>
    <w:rsid w:val="3F0146F9"/>
    <w:rsid w:val="3F05C555"/>
    <w:rsid w:val="3F15D538"/>
    <w:rsid w:val="3F160D99"/>
    <w:rsid w:val="3F1FD097"/>
    <w:rsid w:val="3F2EF586"/>
    <w:rsid w:val="3F30A740"/>
    <w:rsid w:val="3F33FED1"/>
    <w:rsid w:val="3F36133D"/>
    <w:rsid w:val="3F48A01B"/>
    <w:rsid w:val="3F5027CC"/>
    <w:rsid w:val="3F5627FB"/>
    <w:rsid w:val="3F5BC80E"/>
    <w:rsid w:val="3F5F7744"/>
    <w:rsid w:val="3F5FCF6E"/>
    <w:rsid w:val="3F6F4002"/>
    <w:rsid w:val="3F733F2A"/>
    <w:rsid w:val="3F7376EE"/>
    <w:rsid w:val="3F75620A"/>
    <w:rsid w:val="3F7D046C"/>
    <w:rsid w:val="3F7F4D89"/>
    <w:rsid w:val="3F8B4B9E"/>
    <w:rsid w:val="3F8DA2CB"/>
    <w:rsid w:val="3F9DAED4"/>
    <w:rsid w:val="3FA2EE11"/>
    <w:rsid w:val="3FA3A810"/>
    <w:rsid w:val="3FA8505E"/>
    <w:rsid w:val="3FAB60FC"/>
    <w:rsid w:val="3FB9AD53"/>
    <w:rsid w:val="3FBA639D"/>
    <w:rsid w:val="3FBED72F"/>
    <w:rsid w:val="3FC259D0"/>
    <w:rsid w:val="3FCBCE89"/>
    <w:rsid w:val="3FCDBC8A"/>
    <w:rsid w:val="3FCDFDC8"/>
    <w:rsid w:val="3FD7BB83"/>
    <w:rsid w:val="3FDA6205"/>
    <w:rsid w:val="3FE33D67"/>
    <w:rsid w:val="3FE64D9C"/>
    <w:rsid w:val="3FEC49CC"/>
    <w:rsid w:val="3FF08682"/>
    <w:rsid w:val="3FF54E11"/>
    <w:rsid w:val="3FF83F05"/>
    <w:rsid w:val="3FF9BCCF"/>
    <w:rsid w:val="4001CA28"/>
    <w:rsid w:val="4011AD1F"/>
    <w:rsid w:val="40130D06"/>
    <w:rsid w:val="40195ED3"/>
    <w:rsid w:val="401B4F13"/>
    <w:rsid w:val="401E12AB"/>
    <w:rsid w:val="4030C2BD"/>
    <w:rsid w:val="4035DCE5"/>
    <w:rsid w:val="403A0D98"/>
    <w:rsid w:val="403EFC91"/>
    <w:rsid w:val="40423B9F"/>
    <w:rsid w:val="40447483"/>
    <w:rsid w:val="40455064"/>
    <w:rsid w:val="40469881"/>
    <w:rsid w:val="404FC31A"/>
    <w:rsid w:val="405239E6"/>
    <w:rsid w:val="405AAAB7"/>
    <w:rsid w:val="405B7E98"/>
    <w:rsid w:val="405CD199"/>
    <w:rsid w:val="4061AD76"/>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916131"/>
    <w:rsid w:val="40A00419"/>
    <w:rsid w:val="40A2C9C6"/>
    <w:rsid w:val="40AC5DD0"/>
    <w:rsid w:val="40ADFD77"/>
    <w:rsid w:val="40B20904"/>
    <w:rsid w:val="40B5F2E9"/>
    <w:rsid w:val="40B668F4"/>
    <w:rsid w:val="40BC8B4B"/>
    <w:rsid w:val="40BED862"/>
    <w:rsid w:val="40C0C564"/>
    <w:rsid w:val="40C333C1"/>
    <w:rsid w:val="40C3AFB2"/>
    <w:rsid w:val="40C3B6E6"/>
    <w:rsid w:val="40C515C1"/>
    <w:rsid w:val="40C9CC18"/>
    <w:rsid w:val="40CC368D"/>
    <w:rsid w:val="40CCC4B5"/>
    <w:rsid w:val="40CE6261"/>
    <w:rsid w:val="40CF9DD4"/>
    <w:rsid w:val="40D18EB8"/>
    <w:rsid w:val="40D50CCE"/>
    <w:rsid w:val="40DAB03D"/>
    <w:rsid w:val="40E49347"/>
    <w:rsid w:val="40E68F65"/>
    <w:rsid w:val="40F27511"/>
    <w:rsid w:val="40F33950"/>
    <w:rsid w:val="40F4F536"/>
    <w:rsid w:val="40F6E4E2"/>
    <w:rsid w:val="41085938"/>
    <w:rsid w:val="410AAC61"/>
    <w:rsid w:val="410BC2BE"/>
    <w:rsid w:val="410D920F"/>
    <w:rsid w:val="41144A0A"/>
    <w:rsid w:val="411DE88B"/>
    <w:rsid w:val="412A1BF4"/>
    <w:rsid w:val="412B547C"/>
    <w:rsid w:val="412DA491"/>
    <w:rsid w:val="412FA9F8"/>
    <w:rsid w:val="41307304"/>
    <w:rsid w:val="414347E4"/>
    <w:rsid w:val="41452241"/>
    <w:rsid w:val="4150F364"/>
    <w:rsid w:val="4152DC1E"/>
    <w:rsid w:val="4161B8DB"/>
    <w:rsid w:val="416B9C36"/>
    <w:rsid w:val="416D8725"/>
    <w:rsid w:val="416E2D6B"/>
    <w:rsid w:val="41739CFB"/>
    <w:rsid w:val="41812D3F"/>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496E8"/>
    <w:rsid w:val="41B85E38"/>
    <w:rsid w:val="41B97D4E"/>
    <w:rsid w:val="41C02480"/>
    <w:rsid w:val="41CF1145"/>
    <w:rsid w:val="41CF54B9"/>
    <w:rsid w:val="41D36B6A"/>
    <w:rsid w:val="41D84AA4"/>
    <w:rsid w:val="41DE1922"/>
    <w:rsid w:val="41DFD7BD"/>
    <w:rsid w:val="41E02EC8"/>
    <w:rsid w:val="41E1366B"/>
    <w:rsid w:val="41E70006"/>
    <w:rsid w:val="41EB9553"/>
    <w:rsid w:val="41F43881"/>
    <w:rsid w:val="41F48C04"/>
    <w:rsid w:val="41FA4C07"/>
    <w:rsid w:val="41FEC196"/>
    <w:rsid w:val="42010EA3"/>
    <w:rsid w:val="4206AC09"/>
    <w:rsid w:val="420C3FD6"/>
    <w:rsid w:val="42179CC1"/>
    <w:rsid w:val="42211042"/>
    <w:rsid w:val="4222EA1F"/>
    <w:rsid w:val="42279983"/>
    <w:rsid w:val="422E413C"/>
    <w:rsid w:val="423305FC"/>
    <w:rsid w:val="4237636A"/>
    <w:rsid w:val="423980AC"/>
    <w:rsid w:val="423C9258"/>
    <w:rsid w:val="423E8313"/>
    <w:rsid w:val="424C1FB5"/>
    <w:rsid w:val="42538040"/>
    <w:rsid w:val="4256D073"/>
    <w:rsid w:val="42596E85"/>
    <w:rsid w:val="425AB0FB"/>
    <w:rsid w:val="426199C0"/>
    <w:rsid w:val="4262B4C3"/>
    <w:rsid w:val="426FAC0F"/>
    <w:rsid w:val="4270FECB"/>
    <w:rsid w:val="4271F2BB"/>
    <w:rsid w:val="4275FF7D"/>
    <w:rsid w:val="4288042B"/>
    <w:rsid w:val="428B3D12"/>
    <w:rsid w:val="428B6EEB"/>
    <w:rsid w:val="428E0F14"/>
    <w:rsid w:val="428FDAF5"/>
    <w:rsid w:val="4291D08F"/>
    <w:rsid w:val="4292B543"/>
    <w:rsid w:val="4295FC70"/>
    <w:rsid w:val="429C9393"/>
    <w:rsid w:val="429D0AA5"/>
    <w:rsid w:val="42A0A29C"/>
    <w:rsid w:val="42A73771"/>
    <w:rsid w:val="42A7B098"/>
    <w:rsid w:val="42ABF3D9"/>
    <w:rsid w:val="42ADF2CA"/>
    <w:rsid w:val="42AEF9E7"/>
    <w:rsid w:val="42B31A2D"/>
    <w:rsid w:val="42B5275A"/>
    <w:rsid w:val="42B8459A"/>
    <w:rsid w:val="42BDABFE"/>
    <w:rsid w:val="42BF4ADA"/>
    <w:rsid w:val="42C4D0DF"/>
    <w:rsid w:val="42C58624"/>
    <w:rsid w:val="42C9A74F"/>
    <w:rsid w:val="42D4F685"/>
    <w:rsid w:val="42D84013"/>
    <w:rsid w:val="42D9836A"/>
    <w:rsid w:val="42DE64F8"/>
    <w:rsid w:val="42E6458A"/>
    <w:rsid w:val="42E806B5"/>
    <w:rsid w:val="42EBA471"/>
    <w:rsid w:val="42F2F17F"/>
    <w:rsid w:val="42F3B46C"/>
    <w:rsid w:val="42F5B1EF"/>
    <w:rsid w:val="42F68C14"/>
    <w:rsid w:val="430323C3"/>
    <w:rsid w:val="43058F57"/>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BB574"/>
    <w:rsid w:val="433CBFE6"/>
    <w:rsid w:val="433E3E79"/>
    <w:rsid w:val="43426E87"/>
    <w:rsid w:val="434CD1AD"/>
    <w:rsid w:val="4352B887"/>
    <w:rsid w:val="43578915"/>
    <w:rsid w:val="4358C2BE"/>
    <w:rsid w:val="435943B7"/>
    <w:rsid w:val="43674401"/>
    <w:rsid w:val="436914D4"/>
    <w:rsid w:val="4369422B"/>
    <w:rsid w:val="436AE327"/>
    <w:rsid w:val="436F7CED"/>
    <w:rsid w:val="437086BA"/>
    <w:rsid w:val="437D9C9B"/>
    <w:rsid w:val="43845444"/>
    <w:rsid w:val="43885501"/>
    <w:rsid w:val="4388ADDD"/>
    <w:rsid w:val="438E4542"/>
    <w:rsid w:val="439961B5"/>
    <w:rsid w:val="43A37889"/>
    <w:rsid w:val="43A7E258"/>
    <w:rsid w:val="43A8AE20"/>
    <w:rsid w:val="43B86011"/>
    <w:rsid w:val="43B94DDE"/>
    <w:rsid w:val="43BCB942"/>
    <w:rsid w:val="43C6C331"/>
    <w:rsid w:val="43C9353B"/>
    <w:rsid w:val="43CB6AB6"/>
    <w:rsid w:val="43CF46DC"/>
    <w:rsid w:val="43CF857F"/>
    <w:rsid w:val="43D3289E"/>
    <w:rsid w:val="43D7311A"/>
    <w:rsid w:val="43DF3633"/>
    <w:rsid w:val="43E995D2"/>
    <w:rsid w:val="43F2F94E"/>
    <w:rsid w:val="43F38D08"/>
    <w:rsid w:val="43F3D129"/>
    <w:rsid w:val="43FDE2B7"/>
    <w:rsid w:val="43FEA1EA"/>
    <w:rsid w:val="43FF852B"/>
    <w:rsid w:val="440D6988"/>
    <w:rsid w:val="4415C667"/>
    <w:rsid w:val="4418CCAF"/>
    <w:rsid w:val="4419E10C"/>
    <w:rsid w:val="442B02D0"/>
    <w:rsid w:val="442B6BEA"/>
    <w:rsid w:val="4436EDC5"/>
    <w:rsid w:val="4438A135"/>
    <w:rsid w:val="4438AF09"/>
    <w:rsid w:val="444385CA"/>
    <w:rsid w:val="444465CD"/>
    <w:rsid w:val="444C3B59"/>
    <w:rsid w:val="44519229"/>
    <w:rsid w:val="445F9980"/>
    <w:rsid w:val="44600AC0"/>
    <w:rsid w:val="4466D2B0"/>
    <w:rsid w:val="44688E12"/>
    <w:rsid w:val="446BAC55"/>
    <w:rsid w:val="446DB0EF"/>
    <w:rsid w:val="4481BCD0"/>
    <w:rsid w:val="4486761E"/>
    <w:rsid w:val="448EBBA5"/>
    <w:rsid w:val="44947CE2"/>
    <w:rsid w:val="44956F9C"/>
    <w:rsid w:val="449A960E"/>
    <w:rsid w:val="449C8FBB"/>
    <w:rsid w:val="449FB169"/>
    <w:rsid w:val="44A46E2D"/>
    <w:rsid w:val="44A921BF"/>
    <w:rsid w:val="44AD4182"/>
    <w:rsid w:val="44AFF94D"/>
    <w:rsid w:val="44B6958F"/>
    <w:rsid w:val="44BB6F69"/>
    <w:rsid w:val="44BC4D60"/>
    <w:rsid w:val="44C0B12E"/>
    <w:rsid w:val="44C6707A"/>
    <w:rsid w:val="44C9C890"/>
    <w:rsid w:val="44CBC2C7"/>
    <w:rsid w:val="44D1ECE3"/>
    <w:rsid w:val="44DB24D6"/>
    <w:rsid w:val="44E53A54"/>
    <w:rsid w:val="44E66AD4"/>
    <w:rsid w:val="44F39227"/>
    <w:rsid w:val="44F65924"/>
    <w:rsid w:val="44F7E84B"/>
    <w:rsid w:val="44F7F96B"/>
    <w:rsid w:val="44F8CC31"/>
    <w:rsid w:val="44FC855A"/>
    <w:rsid w:val="4500C75D"/>
    <w:rsid w:val="4501B228"/>
    <w:rsid w:val="45054FC9"/>
    <w:rsid w:val="4509583B"/>
    <w:rsid w:val="450B6662"/>
    <w:rsid w:val="450D9679"/>
    <w:rsid w:val="451071ED"/>
    <w:rsid w:val="4510A5B0"/>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7FCC8A"/>
    <w:rsid w:val="45826789"/>
    <w:rsid w:val="458E0154"/>
    <w:rsid w:val="459E99E3"/>
    <w:rsid w:val="459F3F8D"/>
    <w:rsid w:val="45A557C0"/>
    <w:rsid w:val="45A8EE41"/>
    <w:rsid w:val="45AAD6F1"/>
    <w:rsid w:val="45AE26A5"/>
    <w:rsid w:val="45B05457"/>
    <w:rsid w:val="45B231C3"/>
    <w:rsid w:val="45B25E69"/>
    <w:rsid w:val="45B6B00F"/>
    <w:rsid w:val="45BAF5B0"/>
    <w:rsid w:val="45C28E05"/>
    <w:rsid w:val="45C4EFC5"/>
    <w:rsid w:val="45CDFDB3"/>
    <w:rsid w:val="45CFF395"/>
    <w:rsid w:val="45D00EDD"/>
    <w:rsid w:val="45D2A1C0"/>
    <w:rsid w:val="45D778D8"/>
    <w:rsid w:val="45DEB8B3"/>
    <w:rsid w:val="45DF81DA"/>
    <w:rsid w:val="45DFA90B"/>
    <w:rsid w:val="45E0643A"/>
    <w:rsid w:val="45E27179"/>
    <w:rsid w:val="45E7563D"/>
    <w:rsid w:val="45E920EE"/>
    <w:rsid w:val="45ECD907"/>
    <w:rsid w:val="45EE8C5D"/>
    <w:rsid w:val="45EF08D4"/>
    <w:rsid w:val="45F1EB3B"/>
    <w:rsid w:val="45F7323D"/>
    <w:rsid w:val="45FB0959"/>
    <w:rsid w:val="45FB1903"/>
    <w:rsid w:val="45FF36BB"/>
    <w:rsid w:val="46020BAE"/>
    <w:rsid w:val="4603F90C"/>
    <w:rsid w:val="4608CFCC"/>
    <w:rsid w:val="46164485"/>
    <w:rsid w:val="461975ED"/>
    <w:rsid w:val="4620A7B1"/>
    <w:rsid w:val="4624A983"/>
    <w:rsid w:val="462F3914"/>
    <w:rsid w:val="4630C6B6"/>
    <w:rsid w:val="463A32B3"/>
    <w:rsid w:val="463A7B4E"/>
    <w:rsid w:val="463F5F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A963F"/>
    <w:rsid w:val="469D3D53"/>
    <w:rsid w:val="46A02E7C"/>
    <w:rsid w:val="46A21217"/>
    <w:rsid w:val="46A6D8FC"/>
    <w:rsid w:val="46A81493"/>
    <w:rsid w:val="46B3531F"/>
    <w:rsid w:val="46BEB621"/>
    <w:rsid w:val="46BFD3B9"/>
    <w:rsid w:val="46C439B1"/>
    <w:rsid w:val="46C4DAFC"/>
    <w:rsid w:val="46C7FFF8"/>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B3565"/>
    <w:rsid w:val="470F0752"/>
    <w:rsid w:val="4712AB22"/>
    <w:rsid w:val="471424D4"/>
    <w:rsid w:val="471496DF"/>
    <w:rsid w:val="47195374"/>
    <w:rsid w:val="471B5FAC"/>
    <w:rsid w:val="471D5DD5"/>
    <w:rsid w:val="4723F51F"/>
    <w:rsid w:val="4725E519"/>
    <w:rsid w:val="47268D9A"/>
    <w:rsid w:val="472700A6"/>
    <w:rsid w:val="4738AB98"/>
    <w:rsid w:val="4739A9CE"/>
    <w:rsid w:val="473F3A5F"/>
    <w:rsid w:val="474A2065"/>
    <w:rsid w:val="474A91A3"/>
    <w:rsid w:val="474BDECC"/>
    <w:rsid w:val="474D8E51"/>
    <w:rsid w:val="475606BB"/>
    <w:rsid w:val="4756D1F8"/>
    <w:rsid w:val="475EAA5D"/>
    <w:rsid w:val="47602166"/>
    <w:rsid w:val="4763BA7D"/>
    <w:rsid w:val="47705970"/>
    <w:rsid w:val="47737F79"/>
    <w:rsid w:val="4773EFD6"/>
    <w:rsid w:val="4774E692"/>
    <w:rsid w:val="477C095A"/>
    <w:rsid w:val="477DC528"/>
    <w:rsid w:val="477E067C"/>
    <w:rsid w:val="478B2056"/>
    <w:rsid w:val="478EC643"/>
    <w:rsid w:val="4790223B"/>
    <w:rsid w:val="4794FEF8"/>
    <w:rsid w:val="4797CF50"/>
    <w:rsid w:val="4798C559"/>
    <w:rsid w:val="4799068C"/>
    <w:rsid w:val="479F1633"/>
    <w:rsid w:val="479FB6AC"/>
    <w:rsid w:val="47A686C0"/>
    <w:rsid w:val="47B34EDF"/>
    <w:rsid w:val="47B3A5CD"/>
    <w:rsid w:val="47BF81FC"/>
    <w:rsid w:val="47C49CBC"/>
    <w:rsid w:val="47D0A9C7"/>
    <w:rsid w:val="47D15765"/>
    <w:rsid w:val="47D1DE41"/>
    <w:rsid w:val="47EB1100"/>
    <w:rsid w:val="47EFB999"/>
    <w:rsid w:val="47F8BFA1"/>
    <w:rsid w:val="47FA1358"/>
    <w:rsid w:val="480C51B1"/>
    <w:rsid w:val="481002FD"/>
    <w:rsid w:val="4810792E"/>
    <w:rsid w:val="4816B0F7"/>
    <w:rsid w:val="48224B7D"/>
    <w:rsid w:val="482DA7B7"/>
    <w:rsid w:val="482F7B46"/>
    <w:rsid w:val="483FC320"/>
    <w:rsid w:val="48409541"/>
    <w:rsid w:val="484348A3"/>
    <w:rsid w:val="4844B0C7"/>
    <w:rsid w:val="48479FFE"/>
    <w:rsid w:val="48483638"/>
    <w:rsid w:val="4848B8A1"/>
    <w:rsid w:val="484A8AA0"/>
    <w:rsid w:val="484A9EC9"/>
    <w:rsid w:val="484AD77B"/>
    <w:rsid w:val="484C2BB6"/>
    <w:rsid w:val="484EB6B4"/>
    <w:rsid w:val="484F0BD6"/>
    <w:rsid w:val="48650C14"/>
    <w:rsid w:val="486BDF6C"/>
    <w:rsid w:val="486D0F7B"/>
    <w:rsid w:val="4875D034"/>
    <w:rsid w:val="4875E335"/>
    <w:rsid w:val="48767740"/>
    <w:rsid w:val="48792DB1"/>
    <w:rsid w:val="487AC0DE"/>
    <w:rsid w:val="487E08E8"/>
    <w:rsid w:val="487F6F4F"/>
    <w:rsid w:val="4883CD7B"/>
    <w:rsid w:val="4883FC7A"/>
    <w:rsid w:val="488E430B"/>
    <w:rsid w:val="4895D583"/>
    <w:rsid w:val="48984A5B"/>
    <w:rsid w:val="489CA8D1"/>
    <w:rsid w:val="48A24DE2"/>
    <w:rsid w:val="48A31EE4"/>
    <w:rsid w:val="48A6E920"/>
    <w:rsid w:val="48AC121D"/>
    <w:rsid w:val="48AD1405"/>
    <w:rsid w:val="48B0D672"/>
    <w:rsid w:val="48B44044"/>
    <w:rsid w:val="48C69D15"/>
    <w:rsid w:val="48C75432"/>
    <w:rsid w:val="48CDC95F"/>
    <w:rsid w:val="48D0C5F9"/>
    <w:rsid w:val="48D58A68"/>
    <w:rsid w:val="48D5E871"/>
    <w:rsid w:val="48D6AB36"/>
    <w:rsid w:val="48DC473C"/>
    <w:rsid w:val="48E06F0B"/>
    <w:rsid w:val="48E7C6DB"/>
    <w:rsid w:val="48EB3B9F"/>
    <w:rsid w:val="48EEECCB"/>
    <w:rsid w:val="48F819EE"/>
    <w:rsid w:val="48FA6441"/>
    <w:rsid w:val="4900B4DA"/>
    <w:rsid w:val="4904AAAF"/>
    <w:rsid w:val="490D426B"/>
    <w:rsid w:val="49141DFB"/>
    <w:rsid w:val="49155295"/>
    <w:rsid w:val="491C8953"/>
    <w:rsid w:val="491E9FC5"/>
    <w:rsid w:val="49237D46"/>
    <w:rsid w:val="49277382"/>
    <w:rsid w:val="49288923"/>
    <w:rsid w:val="492D7CD2"/>
    <w:rsid w:val="492E442C"/>
    <w:rsid w:val="4938B907"/>
    <w:rsid w:val="493FDA2C"/>
    <w:rsid w:val="494518D4"/>
    <w:rsid w:val="4954AB70"/>
    <w:rsid w:val="4955699A"/>
    <w:rsid w:val="495A3B16"/>
    <w:rsid w:val="495B2532"/>
    <w:rsid w:val="496BEEB8"/>
    <w:rsid w:val="496CA021"/>
    <w:rsid w:val="4975EB72"/>
    <w:rsid w:val="49785BA1"/>
    <w:rsid w:val="497AC4EC"/>
    <w:rsid w:val="497E35FB"/>
    <w:rsid w:val="49823CAB"/>
    <w:rsid w:val="498CAE57"/>
    <w:rsid w:val="49907D0E"/>
    <w:rsid w:val="499376EF"/>
    <w:rsid w:val="499420DE"/>
    <w:rsid w:val="49973B32"/>
    <w:rsid w:val="49A8F703"/>
    <w:rsid w:val="49B111E9"/>
    <w:rsid w:val="49B19665"/>
    <w:rsid w:val="49B2C43C"/>
    <w:rsid w:val="49B39FD9"/>
    <w:rsid w:val="49BA05AC"/>
    <w:rsid w:val="49BDE1E4"/>
    <w:rsid w:val="49C4BD3A"/>
    <w:rsid w:val="49CAF92C"/>
    <w:rsid w:val="49CDBA88"/>
    <w:rsid w:val="49D01501"/>
    <w:rsid w:val="49D4DE0F"/>
    <w:rsid w:val="49D60B8A"/>
    <w:rsid w:val="49D9E6D9"/>
    <w:rsid w:val="49DB8485"/>
    <w:rsid w:val="49DED88C"/>
    <w:rsid w:val="49DFEB5C"/>
    <w:rsid w:val="49E8E56B"/>
    <w:rsid w:val="49EC75FB"/>
    <w:rsid w:val="49F6C01F"/>
    <w:rsid w:val="4A074D77"/>
    <w:rsid w:val="4A107C97"/>
    <w:rsid w:val="4A12BB36"/>
    <w:rsid w:val="4A2209F8"/>
    <w:rsid w:val="4A290DC7"/>
    <w:rsid w:val="4A2DEE0D"/>
    <w:rsid w:val="4A2E307E"/>
    <w:rsid w:val="4A321BDA"/>
    <w:rsid w:val="4A345AF3"/>
    <w:rsid w:val="4A36E8CA"/>
    <w:rsid w:val="4A38D99D"/>
    <w:rsid w:val="4A3F16CA"/>
    <w:rsid w:val="4A45FBD9"/>
    <w:rsid w:val="4A52AFC7"/>
    <w:rsid w:val="4A58AA66"/>
    <w:rsid w:val="4A5A76CE"/>
    <w:rsid w:val="4A5A81F3"/>
    <w:rsid w:val="4A613E86"/>
    <w:rsid w:val="4A6AE5D2"/>
    <w:rsid w:val="4A754758"/>
    <w:rsid w:val="4A790754"/>
    <w:rsid w:val="4A7D3628"/>
    <w:rsid w:val="4A7D8B41"/>
    <w:rsid w:val="4A7DA59F"/>
    <w:rsid w:val="4A8029C7"/>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DC16C3"/>
    <w:rsid w:val="4ADC5AFB"/>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34DC8"/>
    <w:rsid w:val="4B3A456F"/>
    <w:rsid w:val="4B3CF037"/>
    <w:rsid w:val="4B3D814B"/>
    <w:rsid w:val="4B49B6C4"/>
    <w:rsid w:val="4B4A46F0"/>
    <w:rsid w:val="4B4C785E"/>
    <w:rsid w:val="4B4DFEE9"/>
    <w:rsid w:val="4B4E455E"/>
    <w:rsid w:val="4B5AB9DA"/>
    <w:rsid w:val="4B651443"/>
    <w:rsid w:val="4B660027"/>
    <w:rsid w:val="4B682A23"/>
    <w:rsid w:val="4B68FC07"/>
    <w:rsid w:val="4B6D07AD"/>
    <w:rsid w:val="4B6DFA3A"/>
    <w:rsid w:val="4B70497F"/>
    <w:rsid w:val="4B73B421"/>
    <w:rsid w:val="4B77E837"/>
    <w:rsid w:val="4B7981A9"/>
    <w:rsid w:val="4B83E382"/>
    <w:rsid w:val="4B874D90"/>
    <w:rsid w:val="4B8A3999"/>
    <w:rsid w:val="4B910905"/>
    <w:rsid w:val="4B96BE59"/>
    <w:rsid w:val="4BA3CD81"/>
    <w:rsid w:val="4BA54A89"/>
    <w:rsid w:val="4BA7F0C9"/>
    <w:rsid w:val="4BA8486B"/>
    <w:rsid w:val="4BABA0A9"/>
    <w:rsid w:val="4BB82203"/>
    <w:rsid w:val="4BC077C2"/>
    <w:rsid w:val="4BCD949A"/>
    <w:rsid w:val="4BCE8215"/>
    <w:rsid w:val="4BD5374C"/>
    <w:rsid w:val="4BD6DB89"/>
    <w:rsid w:val="4BD707BB"/>
    <w:rsid w:val="4BDD28EF"/>
    <w:rsid w:val="4BDECB71"/>
    <w:rsid w:val="4BE275C6"/>
    <w:rsid w:val="4BE53EBD"/>
    <w:rsid w:val="4BEE9169"/>
    <w:rsid w:val="4BF2B80F"/>
    <w:rsid w:val="4BF2C25D"/>
    <w:rsid w:val="4BF5F3BA"/>
    <w:rsid w:val="4BF94AEC"/>
    <w:rsid w:val="4BF9B5D3"/>
    <w:rsid w:val="4BFAB9E3"/>
    <w:rsid w:val="4BFBAA88"/>
    <w:rsid w:val="4C039421"/>
    <w:rsid w:val="4C1504F7"/>
    <w:rsid w:val="4C1AA4F0"/>
    <w:rsid w:val="4C1B8B80"/>
    <w:rsid w:val="4C1E8958"/>
    <w:rsid w:val="4C2828F6"/>
    <w:rsid w:val="4C2B4408"/>
    <w:rsid w:val="4C2BF59E"/>
    <w:rsid w:val="4C2C5EE3"/>
    <w:rsid w:val="4C310B08"/>
    <w:rsid w:val="4C31EC87"/>
    <w:rsid w:val="4C32A8C0"/>
    <w:rsid w:val="4C34F15A"/>
    <w:rsid w:val="4C35A8CB"/>
    <w:rsid w:val="4C35E3C1"/>
    <w:rsid w:val="4C3A7984"/>
    <w:rsid w:val="4C3B23BB"/>
    <w:rsid w:val="4C400C0D"/>
    <w:rsid w:val="4C476F31"/>
    <w:rsid w:val="4C4C0EC2"/>
    <w:rsid w:val="4C4C4FF0"/>
    <w:rsid w:val="4C512F7F"/>
    <w:rsid w:val="4C54A1B6"/>
    <w:rsid w:val="4C571DC7"/>
    <w:rsid w:val="4C5D7038"/>
    <w:rsid w:val="4C6127C5"/>
    <w:rsid w:val="4C6E4B79"/>
    <w:rsid w:val="4C6E65D2"/>
    <w:rsid w:val="4C7973CD"/>
    <w:rsid w:val="4C79EB60"/>
    <w:rsid w:val="4C7B8A1B"/>
    <w:rsid w:val="4C7BD02A"/>
    <w:rsid w:val="4C7C4CB8"/>
    <w:rsid w:val="4C88FD8A"/>
    <w:rsid w:val="4C8B516C"/>
    <w:rsid w:val="4C96FB04"/>
    <w:rsid w:val="4C972572"/>
    <w:rsid w:val="4C99D5B5"/>
    <w:rsid w:val="4C9BA7F0"/>
    <w:rsid w:val="4CA6259B"/>
    <w:rsid w:val="4CA7DC45"/>
    <w:rsid w:val="4CA8801A"/>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0D0DC4"/>
    <w:rsid w:val="4D0F78EA"/>
    <w:rsid w:val="4D15D569"/>
    <w:rsid w:val="4D1ECC2C"/>
    <w:rsid w:val="4D2D1A05"/>
    <w:rsid w:val="4D312C4A"/>
    <w:rsid w:val="4D325C47"/>
    <w:rsid w:val="4D36F2A3"/>
    <w:rsid w:val="4D41EBA2"/>
    <w:rsid w:val="4D45D56B"/>
    <w:rsid w:val="4D4B2C8B"/>
    <w:rsid w:val="4D4D23FA"/>
    <w:rsid w:val="4D5473FB"/>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D4B58"/>
    <w:rsid w:val="4DDFCCA0"/>
    <w:rsid w:val="4DE114F3"/>
    <w:rsid w:val="4DE16037"/>
    <w:rsid w:val="4DE89287"/>
    <w:rsid w:val="4DE90BDA"/>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4F964E"/>
    <w:rsid w:val="4E55B9D8"/>
    <w:rsid w:val="4E56EC9D"/>
    <w:rsid w:val="4E596201"/>
    <w:rsid w:val="4E5DE661"/>
    <w:rsid w:val="4E6F42B6"/>
    <w:rsid w:val="4E6FC8F7"/>
    <w:rsid w:val="4E7002B8"/>
    <w:rsid w:val="4E7A0530"/>
    <w:rsid w:val="4E7C2E3E"/>
    <w:rsid w:val="4E7C7727"/>
    <w:rsid w:val="4E7EB948"/>
    <w:rsid w:val="4E811194"/>
    <w:rsid w:val="4E8D1FA6"/>
    <w:rsid w:val="4E974E15"/>
    <w:rsid w:val="4E989DD3"/>
    <w:rsid w:val="4EA4D7BB"/>
    <w:rsid w:val="4EB5DF42"/>
    <w:rsid w:val="4EB7B7F9"/>
    <w:rsid w:val="4EB8FA51"/>
    <w:rsid w:val="4EB9CA09"/>
    <w:rsid w:val="4EBAFF3A"/>
    <w:rsid w:val="4EC05D9B"/>
    <w:rsid w:val="4EC25D7B"/>
    <w:rsid w:val="4ECB8CCF"/>
    <w:rsid w:val="4ECBAE66"/>
    <w:rsid w:val="4ECCD47E"/>
    <w:rsid w:val="4ECEEE56"/>
    <w:rsid w:val="4ED3B8D3"/>
    <w:rsid w:val="4ED506F6"/>
    <w:rsid w:val="4ED8D251"/>
    <w:rsid w:val="4EDEAFB9"/>
    <w:rsid w:val="4EE1F88F"/>
    <w:rsid w:val="4EE3AA76"/>
    <w:rsid w:val="4EE4B7D7"/>
    <w:rsid w:val="4EE8DD60"/>
    <w:rsid w:val="4EE9B3B0"/>
    <w:rsid w:val="4EE9D7DE"/>
    <w:rsid w:val="4EEFAC4D"/>
    <w:rsid w:val="4EF1C58E"/>
    <w:rsid w:val="4F00C134"/>
    <w:rsid w:val="4F02B824"/>
    <w:rsid w:val="4F034F3D"/>
    <w:rsid w:val="4F08F9B9"/>
    <w:rsid w:val="4F0A9DAD"/>
    <w:rsid w:val="4F1484B6"/>
    <w:rsid w:val="4F23BC76"/>
    <w:rsid w:val="4F249FA0"/>
    <w:rsid w:val="4F2AF559"/>
    <w:rsid w:val="4F3AF12B"/>
    <w:rsid w:val="4F3D0E30"/>
    <w:rsid w:val="4F470DBB"/>
    <w:rsid w:val="4F496C67"/>
    <w:rsid w:val="4F4B9389"/>
    <w:rsid w:val="4F56BEDB"/>
    <w:rsid w:val="4F593299"/>
    <w:rsid w:val="4F5A2104"/>
    <w:rsid w:val="4F5B68CE"/>
    <w:rsid w:val="4F5D22B2"/>
    <w:rsid w:val="4F5FB1E4"/>
    <w:rsid w:val="4F63B913"/>
    <w:rsid w:val="4F7655CB"/>
    <w:rsid w:val="4F7B30FA"/>
    <w:rsid w:val="4F7B9C7B"/>
    <w:rsid w:val="4F7C48BA"/>
    <w:rsid w:val="4F7E540E"/>
    <w:rsid w:val="4F7EE53A"/>
    <w:rsid w:val="4F821E2A"/>
    <w:rsid w:val="4F87C023"/>
    <w:rsid w:val="4F8BE9A4"/>
    <w:rsid w:val="4F8EEEFB"/>
    <w:rsid w:val="4F94BBE1"/>
    <w:rsid w:val="4F97DCD6"/>
    <w:rsid w:val="4F9C8D0B"/>
    <w:rsid w:val="4FA0B8D2"/>
    <w:rsid w:val="4FA3E1C0"/>
    <w:rsid w:val="4FA6E12A"/>
    <w:rsid w:val="4FA84C0C"/>
    <w:rsid w:val="4FA9DD67"/>
    <w:rsid w:val="4FADECC0"/>
    <w:rsid w:val="4FB9F8A6"/>
    <w:rsid w:val="4FBE0F50"/>
    <w:rsid w:val="4FC90CE2"/>
    <w:rsid w:val="4FCD7D61"/>
    <w:rsid w:val="4FD49720"/>
    <w:rsid w:val="4FD948E6"/>
    <w:rsid w:val="4FDD2BF0"/>
    <w:rsid w:val="4FE0211B"/>
    <w:rsid w:val="4FE5A43B"/>
    <w:rsid w:val="4FF392CE"/>
    <w:rsid w:val="4FF8C4FD"/>
    <w:rsid w:val="4FF921E5"/>
    <w:rsid w:val="4FF95D95"/>
    <w:rsid w:val="4FFAB66B"/>
    <w:rsid w:val="4FFE4670"/>
    <w:rsid w:val="5000E020"/>
    <w:rsid w:val="500D4D28"/>
    <w:rsid w:val="502837F1"/>
    <w:rsid w:val="50387954"/>
    <w:rsid w:val="5039FA3D"/>
    <w:rsid w:val="503B7D64"/>
    <w:rsid w:val="50413009"/>
    <w:rsid w:val="5046B806"/>
    <w:rsid w:val="504FA11B"/>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81E39"/>
    <w:rsid w:val="50AA7513"/>
    <w:rsid w:val="50B5978B"/>
    <w:rsid w:val="50B5AF13"/>
    <w:rsid w:val="50B90571"/>
    <w:rsid w:val="50B9EF73"/>
    <w:rsid w:val="50BBDAA7"/>
    <w:rsid w:val="50C813AE"/>
    <w:rsid w:val="50CB9CF8"/>
    <w:rsid w:val="50D99968"/>
    <w:rsid w:val="50DA89A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DEE65"/>
    <w:rsid w:val="510E1D43"/>
    <w:rsid w:val="510F48E1"/>
    <w:rsid w:val="51187C02"/>
    <w:rsid w:val="511B8E94"/>
    <w:rsid w:val="511BE9DC"/>
    <w:rsid w:val="511F8428"/>
    <w:rsid w:val="511FDEBE"/>
    <w:rsid w:val="511FF816"/>
    <w:rsid w:val="51381F17"/>
    <w:rsid w:val="513AC0B3"/>
    <w:rsid w:val="513E5526"/>
    <w:rsid w:val="513F6D7D"/>
    <w:rsid w:val="5140E8F4"/>
    <w:rsid w:val="5148E859"/>
    <w:rsid w:val="514D7579"/>
    <w:rsid w:val="514E34EB"/>
    <w:rsid w:val="514F2020"/>
    <w:rsid w:val="515B0BD8"/>
    <w:rsid w:val="515C098F"/>
    <w:rsid w:val="515C4FFF"/>
    <w:rsid w:val="515F21E5"/>
    <w:rsid w:val="51637ADA"/>
    <w:rsid w:val="51660CEC"/>
    <w:rsid w:val="51668707"/>
    <w:rsid w:val="516A3795"/>
    <w:rsid w:val="516AA0C3"/>
    <w:rsid w:val="516D2353"/>
    <w:rsid w:val="516EC522"/>
    <w:rsid w:val="516EFB4E"/>
    <w:rsid w:val="517018B0"/>
    <w:rsid w:val="5170F9ED"/>
    <w:rsid w:val="5177D34B"/>
    <w:rsid w:val="518AA589"/>
    <w:rsid w:val="518D5344"/>
    <w:rsid w:val="5194424B"/>
    <w:rsid w:val="5196226B"/>
    <w:rsid w:val="5196B112"/>
    <w:rsid w:val="51983E5A"/>
    <w:rsid w:val="51A404F8"/>
    <w:rsid w:val="51B0D86D"/>
    <w:rsid w:val="51B4D917"/>
    <w:rsid w:val="51B85D71"/>
    <w:rsid w:val="51BB2BE5"/>
    <w:rsid w:val="51BE9B75"/>
    <w:rsid w:val="51C715E6"/>
    <w:rsid w:val="51C7401D"/>
    <w:rsid w:val="51CFDC64"/>
    <w:rsid w:val="51D1EB01"/>
    <w:rsid w:val="51D41282"/>
    <w:rsid w:val="51D51C0E"/>
    <w:rsid w:val="51D59415"/>
    <w:rsid w:val="51D5AF3C"/>
    <w:rsid w:val="51D6041F"/>
    <w:rsid w:val="51E3B8FE"/>
    <w:rsid w:val="51E56344"/>
    <w:rsid w:val="51E5F5F4"/>
    <w:rsid w:val="51E78551"/>
    <w:rsid w:val="51EBEC14"/>
    <w:rsid w:val="51EF16C3"/>
    <w:rsid w:val="51F08742"/>
    <w:rsid w:val="51F19C4E"/>
    <w:rsid w:val="520270EB"/>
    <w:rsid w:val="520EC5B6"/>
    <w:rsid w:val="52145D3D"/>
    <w:rsid w:val="521ED239"/>
    <w:rsid w:val="521FB00E"/>
    <w:rsid w:val="52246D2F"/>
    <w:rsid w:val="522A0A52"/>
    <w:rsid w:val="522A1DC5"/>
    <w:rsid w:val="5234F0EA"/>
    <w:rsid w:val="5239C16E"/>
    <w:rsid w:val="5242C399"/>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3AABE"/>
    <w:rsid w:val="52A91B19"/>
    <w:rsid w:val="52AB5670"/>
    <w:rsid w:val="52ABC8BE"/>
    <w:rsid w:val="52AC842F"/>
    <w:rsid w:val="52AE6EF6"/>
    <w:rsid w:val="52B6DB08"/>
    <w:rsid w:val="52BA3AAF"/>
    <w:rsid w:val="52C3C0FF"/>
    <w:rsid w:val="52C3DFFA"/>
    <w:rsid w:val="52C81700"/>
    <w:rsid w:val="52D489D8"/>
    <w:rsid w:val="52D954D4"/>
    <w:rsid w:val="52E9397E"/>
    <w:rsid w:val="52EABC72"/>
    <w:rsid w:val="52EDA1F9"/>
    <w:rsid w:val="52FC90DE"/>
    <w:rsid w:val="52FEFE6E"/>
    <w:rsid w:val="530061B0"/>
    <w:rsid w:val="53018993"/>
    <w:rsid w:val="53047211"/>
    <w:rsid w:val="5304C203"/>
    <w:rsid w:val="5309C509"/>
    <w:rsid w:val="5322A1FD"/>
    <w:rsid w:val="532693C0"/>
    <w:rsid w:val="53279B5C"/>
    <w:rsid w:val="532B1743"/>
    <w:rsid w:val="532BBBB1"/>
    <w:rsid w:val="532E2A6D"/>
    <w:rsid w:val="53372406"/>
    <w:rsid w:val="533F1218"/>
    <w:rsid w:val="534513E8"/>
    <w:rsid w:val="53453084"/>
    <w:rsid w:val="534B5090"/>
    <w:rsid w:val="535E1998"/>
    <w:rsid w:val="536A800A"/>
    <w:rsid w:val="53712C04"/>
    <w:rsid w:val="5371BDF2"/>
    <w:rsid w:val="53721550"/>
    <w:rsid w:val="5374E587"/>
    <w:rsid w:val="537C7368"/>
    <w:rsid w:val="537DFC19"/>
    <w:rsid w:val="538133B6"/>
    <w:rsid w:val="53841ACE"/>
    <w:rsid w:val="539524C2"/>
    <w:rsid w:val="53987301"/>
    <w:rsid w:val="539CAEFB"/>
    <w:rsid w:val="53A19521"/>
    <w:rsid w:val="53A7E229"/>
    <w:rsid w:val="53A83562"/>
    <w:rsid w:val="53ABB70C"/>
    <w:rsid w:val="53AF348F"/>
    <w:rsid w:val="53B19906"/>
    <w:rsid w:val="53B82DB2"/>
    <w:rsid w:val="53B856E6"/>
    <w:rsid w:val="53C3F734"/>
    <w:rsid w:val="53C724D2"/>
    <w:rsid w:val="53C946D2"/>
    <w:rsid w:val="53D5A13B"/>
    <w:rsid w:val="53D89FCB"/>
    <w:rsid w:val="53EB3213"/>
    <w:rsid w:val="53EB3886"/>
    <w:rsid w:val="53EC2ACC"/>
    <w:rsid w:val="53F002AA"/>
    <w:rsid w:val="53F8C46C"/>
    <w:rsid w:val="54000A42"/>
    <w:rsid w:val="5406781E"/>
    <w:rsid w:val="540D421D"/>
    <w:rsid w:val="5411D956"/>
    <w:rsid w:val="5419170B"/>
    <w:rsid w:val="54252F0C"/>
    <w:rsid w:val="542F8E65"/>
    <w:rsid w:val="54303294"/>
    <w:rsid w:val="5434BF68"/>
    <w:rsid w:val="54379810"/>
    <w:rsid w:val="543AF00A"/>
    <w:rsid w:val="543BA9CF"/>
    <w:rsid w:val="543D751E"/>
    <w:rsid w:val="543F1809"/>
    <w:rsid w:val="544095D4"/>
    <w:rsid w:val="544492C2"/>
    <w:rsid w:val="5446C5AC"/>
    <w:rsid w:val="544DE14C"/>
    <w:rsid w:val="54526823"/>
    <w:rsid w:val="545E59F4"/>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44995"/>
    <w:rsid w:val="54970EEA"/>
    <w:rsid w:val="5497A9E7"/>
    <w:rsid w:val="549D7924"/>
    <w:rsid w:val="54A89AAF"/>
    <w:rsid w:val="54BB5E2C"/>
    <w:rsid w:val="54BFF40B"/>
    <w:rsid w:val="54C00CFF"/>
    <w:rsid w:val="54C234C1"/>
    <w:rsid w:val="54C3AA83"/>
    <w:rsid w:val="54C85F18"/>
    <w:rsid w:val="54C90C28"/>
    <w:rsid w:val="54CA80BD"/>
    <w:rsid w:val="54CD49E5"/>
    <w:rsid w:val="54D0C19D"/>
    <w:rsid w:val="54E069AB"/>
    <w:rsid w:val="54E490BE"/>
    <w:rsid w:val="54E86CD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3B1325"/>
    <w:rsid w:val="553E779F"/>
    <w:rsid w:val="5543AA2B"/>
    <w:rsid w:val="5545FCD9"/>
    <w:rsid w:val="554A5F73"/>
    <w:rsid w:val="554A9EDE"/>
    <w:rsid w:val="554AB0D8"/>
    <w:rsid w:val="554ACC0F"/>
    <w:rsid w:val="554AE7C3"/>
    <w:rsid w:val="55537168"/>
    <w:rsid w:val="5558A92F"/>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5CC1"/>
    <w:rsid w:val="55A1BFFA"/>
    <w:rsid w:val="55A453ED"/>
    <w:rsid w:val="55B07E4B"/>
    <w:rsid w:val="55B1B2B9"/>
    <w:rsid w:val="55B608F4"/>
    <w:rsid w:val="55BF26EB"/>
    <w:rsid w:val="55CD93FA"/>
    <w:rsid w:val="55CF9E82"/>
    <w:rsid w:val="55D23A9D"/>
    <w:rsid w:val="55D558C8"/>
    <w:rsid w:val="55D5A748"/>
    <w:rsid w:val="55D5BA5A"/>
    <w:rsid w:val="55D621BE"/>
    <w:rsid w:val="55E6BCB4"/>
    <w:rsid w:val="55E6ECAE"/>
    <w:rsid w:val="55EA8000"/>
    <w:rsid w:val="55EEB2ED"/>
    <w:rsid w:val="55EF8A7E"/>
    <w:rsid w:val="55F26FAD"/>
    <w:rsid w:val="55F3A2F1"/>
    <w:rsid w:val="55F47354"/>
    <w:rsid w:val="55F53757"/>
    <w:rsid w:val="55F5682E"/>
    <w:rsid w:val="55F63152"/>
    <w:rsid w:val="55F6C968"/>
    <w:rsid w:val="560829D3"/>
    <w:rsid w:val="56084F48"/>
    <w:rsid w:val="56093B7E"/>
    <w:rsid w:val="5619DD86"/>
    <w:rsid w:val="5628E761"/>
    <w:rsid w:val="562B3B9D"/>
    <w:rsid w:val="562D7593"/>
    <w:rsid w:val="562DC3CB"/>
    <w:rsid w:val="56304688"/>
    <w:rsid w:val="563F0093"/>
    <w:rsid w:val="5643AE88"/>
    <w:rsid w:val="5646EBEA"/>
    <w:rsid w:val="56484F6E"/>
    <w:rsid w:val="564985CB"/>
    <w:rsid w:val="564AF737"/>
    <w:rsid w:val="564B5BED"/>
    <w:rsid w:val="564DCD13"/>
    <w:rsid w:val="565740F5"/>
    <w:rsid w:val="56589A99"/>
    <w:rsid w:val="5662D667"/>
    <w:rsid w:val="5667F148"/>
    <w:rsid w:val="56728BEA"/>
    <w:rsid w:val="5674A1E2"/>
    <w:rsid w:val="567C06EB"/>
    <w:rsid w:val="5687FA29"/>
    <w:rsid w:val="568DAAC0"/>
    <w:rsid w:val="568EF050"/>
    <w:rsid w:val="568F5FC1"/>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00594"/>
    <w:rsid w:val="56F24F78"/>
    <w:rsid w:val="56F2CDE6"/>
    <w:rsid w:val="56F2EF54"/>
    <w:rsid w:val="56F32E76"/>
    <w:rsid w:val="56F65085"/>
    <w:rsid w:val="56FA1F78"/>
    <w:rsid w:val="56FAC0D3"/>
    <w:rsid w:val="56FF975A"/>
    <w:rsid w:val="56FFFF97"/>
    <w:rsid w:val="5702A95B"/>
    <w:rsid w:val="5707B4AD"/>
    <w:rsid w:val="571189E7"/>
    <w:rsid w:val="5714E691"/>
    <w:rsid w:val="57196778"/>
    <w:rsid w:val="571C7835"/>
    <w:rsid w:val="571E6DDD"/>
    <w:rsid w:val="57231168"/>
    <w:rsid w:val="572757D3"/>
    <w:rsid w:val="5730D213"/>
    <w:rsid w:val="573466F4"/>
    <w:rsid w:val="5736C54A"/>
    <w:rsid w:val="5737F82E"/>
    <w:rsid w:val="573B44F0"/>
    <w:rsid w:val="574752FB"/>
    <w:rsid w:val="5747575D"/>
    <w:rsid w:val="5747D67F"/>
    <w:rsid w:val="57483A07"/>
    <w:rsid w:val="5748E519"/>
    <w:rsid w:val="574CC1BC"/>
    <w:rsid w:val="5754B365"/>
    <w:rsid w:val="57596B3E"/>
    <w:rsid w:val="5766462D"/>
    <w:rsid w:val="576CA8D7"/>
    <w:rsid w:val="576D26C9"/>
    <w:rsid w:val="576D56B5"/>
    <w:rsid w:val="57779F1E"/>
    <w:rsid w:val="57794C18"/>
    <w:rsid w:val="577A6FBF"/>
    <w:rsid w:val="57855579"/>
    <w:rsid w:val="57880716"/>
    <w:rsid w:val="579EA853"/>
    <w:rsid w:val="57A3DF66"/>
    <w:rsid w:val="57A417EB"/>
    <w:rsid w:val="57A5455B"/>
    <w:rsid w:val="57A7A308"/>
    <w:rsid w:val="57A98050"/>
    <w:rsid w:val="57AA0317"/>
    <w:rsid w:val="57B1121A"/>
    <w:rsid w:val="57B2B8E4"/>
    <w:rsid w:val="57B7CEC9"/>
    <w:rsid w:val="57C78784"/>
    <w:rsid w:val="57C79BB8"/>
    <w:rsid w:val="57CAE6B2"/>
    <w:rsid w:val="57CD694D"/>
    <w:rsid w:val="57CFD6B7"/>
    <w:rsid w:val="57DC99CE"/>
    <w:rsid w:val="57EA2BF4"/>
    <w:rsid w:val="57EB344E"/>
    <w:rsid w:val="57ECEC93"/>
    <w:rsid w:val="57F63D48"/>
    <w:rsid w:val="57F8FC4B"/>
    <w:rsid w:val="57FC8E9A"/>
    <w:rsid w:val="58000401"/>
    <w:rsid w:val="58001F7D"/>
    <w:rsid w:val="5804CCF1"/>
    <w:rsid w:val="580C5A28"/>
    <w:rsid w:val="580FAD1C"/>
    <w:rsid w:val="5814CDA6"/>
    <w:rsid w:val="581507BA"/>
    <w:rsid w:val="5816CC78"/>
    <w:rsid w:val="5818FC50"/>
    <w:rsid w:val="5824B8E2"/>
    <w:rsid w:val="58272BDA"/>
    <w:rsid w:val="582E8A7E"/>
    <w:rsid w:val="5831FFBE"/>
    <w:rsid w:val="5833F7AC"/>
    <w:rsid w:val="58390473"/>
    <w:rsid w:val="5846E8BF"/>
    <w:rsid w:val="5850040D"/>
    <w:rsid w:val="5856E9D8"/>
    <w:rsid w:val="5857B5DA"/>
    <w:rsid w:val="586142A5"/>
    <w:rsid w:val="58637A17"/>
    <w:rsid w:val="586EBC28"/>
    <w:rsid w:val="586F17AC"/>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A8DC"/>
    <w:rsid w:val="58C6FB44"/>
    <w:rsid w:val="58CDFB38"/>
    <w:rsid w:val="58D7CE7E"/>
    <w:rsid w:val="58D8C38E"/>
    <w:rsid w:val="58D915D0"/>
    <w:rsid w:val="58DFA9B2"/>
    <w:rsid w:val="58E0E9E6"/>
    <w:rsid w:val="58E10C3A"/>
    <w:rsid w:val="58E69BB6"/>
    <w:rsid w:val="58E79C2C"/>
    <w:rsid w:val="58ECC2A0"/>
    <w:rsid w:val="58EE5E88"/>
    <w:rsid w:val="58F378B4"/>
    <w:rsid w:val="58F4FBDE"/>
    <w:rsid w:val="58FDB3B2"/>
    <w:rsid w:val="59005ACC"/>
    <w:rsid w:val="590311E0"/>
    <w:rsid w:val="5906D2D7"/>
    <w:rsid w:val="59084A0F"/>
    <w:rsid w:val="59129571"/>
    <w:rsid w:val="5914F06B"/>
    <w:rsid w:val="59225390"/>
    <w:rsid w:val="59234895"/>
    <w:rsid w:val="592634F0"/>
    <w:rsid w:val="592BB726"/>
    <w:rsid w:val="592BB84A"/>
    <w:rsid w:val="5934EEFF"/>
    <w:rsid w:val="5937218B"/>
    <w:rsid w:val="59383514"/>
    <w:rsid w:val="5938EFB5"/>
    <w:rsid w:val="593AB22B"/>
    <w:rsid w:val="59424DC7"/>
    <w:rsid w:val="5945DC7A"/>
    <w:rsid w:val="5945FEA9"/>
    <w:rsid w:val="594B82D2"/>
    <w:rsid w:val="594BAB24"/>
    <w:rsid w:val="594FE170"/>
    <w:rsid w:val="59509C1A"/>
    <w:rsid w:val="5950AE0C"/>
    <w:rsid w:val="5954E22A"/>
    <w:rsid w:val="59570BA2"/>
    <w:rsid w:val="595CEBBF"/>
    <w:rsid w:val="595D2235"/>
    <w:rsid w:val="59640144"/>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4323E"/>
    <w:rsid w:val="5A15273E"/>
    <w:rsid w:val="5A15D402"/>
    <w:rsid w:val="5A15F299"/>
    <w:rsid w:val="5A281F92"/>
    <w:rsid w:val="5A3895A6"/>
    <w:rsid w:val="5A3CB59B"/>
    <w:rsid w:val="5A3D533C"/>
    <w:rsid w:val="5A3D61DA"/>
    <w:rsid w:val="5A499C86"/>
    <w:rsid w:val="5A49FEBE"/>
    <w:rsid w:val="5A4B42FE"/>
    <w:rsid w:val="5A4D1BEF"/>
    <w:rsid w:val="5A4E475E"/>
    <w:rsid w:val="5A4E4D6A"/>
    <w:rsid w:val="5A4F9080"/>
    <w:rsid w:val="5A534BA3"/>
    <w:rsid w:val="5A539DE2"/>
    <w:rsid w:val="5A5A9EB2"/>
    <w:rsid w:val="5A5E2D86"/>
    <w:rsid w:val="5A605C38"/>
    <w:rsid w:val="5A614DA7"/>
    <w:rsid w:val="5A66061D"/>
    <w:rsid w:val="5A66079B"/>
    <w:rsid w:val="5A668D7B"/>
    <w:rsid w:val="5A6BA9B7"/>
    <w:rsid w:val="5A6EDC44"/>
    <w:rsid w:val="5A74F3F0"/>
    <w:rsid w:val="5A75E138"/>
    <w:rsid w:val="5A75E1A4"/>
    <w:rsid w:val="5A773388"/>
    <w:rsid w:val="5A77548B"/>
    <w:rsid w:val="5A788FB1"/>
    <w:rsid w:val="5A7A8F75"/>
    <w:rsid w:val="5A7C840A"/>
    <w:rsid w:val="5A7C9677"/>
    <w:rsid w:val="5A7EDFC9"/>
    <w:rsid w:val="5A940F9C"/>
    <w:rsid w:val="5A960B19"/>
    <w:rsid w:val="5A985781"/>
    <w:rsid w:val="5A9BA941"/>
    <w:rsid w:val="5AAFA6F4"/>
    <w:rsid w:val="5AB50C67"/>
    <w:rsid w:val="5AB5342D"/>
    <w:rsid w:val="5AC05379"/>
    <w:rsid w:val="5AC4219C"/>
    <w:rsid w:val="5AC84805"/>
    <w:rsid w:val="5ACE08DD"/>
    <w:rsid w:val="5ACF087F"/>
    <w:rsid w:val="5AD15D34"/>
    <w:rsid w:val="5AD9BBDB"/>
    <w:rsid w:val="5ADB8A0A"/>
    <w:rsid w:val="5ADCD995"/>
    <w:rsid w:val="5ADF3369"/>
    <w:rsid w:val="5AEB94DA"/>
    <w:rsid w:val="5AF19D90"/>
    <w:rsid w:val="5AF23428"/>
    <w:rsid w:val="5AFA8CD5"/>
    <w:rsid w:val="5B016C18"/>
    <w:rsid w:val="5B022BF9"/>
    <w:rsid w:val="5B0750B8"/>
    <w:rsid w:val="5B07C720"/>
    <w:rsid w:val="5B08A7C9"/>
    <w:rsid w:val="5B0F2499"/>
    <w:rsid w:val="5B100417"/>
    <w:rsid w:val="5B1353CD"/>
    <w:rsid w:val="5B169704"/>
    <w:rsid w:val="5B16F205"/>
    <w:rsid w:val="5B1A3892"/>
    <w:rsid w:val="5B1D14C7"/>
    <w:rsid w:val="5B20268F"/>
    <w:rsid w:val="5B237153"/>
    <w:rsid w:val="5B2663AC"/>
    <w:rsid w:val="5B29628C"/>
    <w:rsid w:val="5B2C685D"/>
    <w:rsid w:val="5B2F22FE"/>
    <w:rsid w:val="5B3462AA"/>
    <w:rsid w:val="5B3ECDEA"/>
    <w:rsid w:val="5B3F9728"/>
    <w:rsid w:val="5B436E0E"/>
    <w:rsid w:val="5B4868AD"/>
    <w:rsid w:val="5B4B29CE"/>
    <w:rsid w:val="5B500B50"/>
    <w:rsid w:val="5B5122DE"/>
    <w:rsid w:val="5B51ADA3"/>
    <w:rsid w:val="5B5261EB"/>
    <w:rsid w:val="5B53E3FB"/>
    <w:rsid w:val="5B5A7004"/>
    <w:rsid w:val="5B657CCB"/>
    <w:rsid w:val="5B6663AD"/>
    <w:rsid w:val="5B68139D"/>
    <w:rsid w:val="5B6979D3"/>
    <w:rsid w:val="5B6CC19D"/>
    <w:rsid w:val="5B718918"/>
    <w:rsid w:val="5B7C5890"/>
    <w:rsid w:val="5B8242DF"/>
    <w:rsid w:val="5B89D5A6"/>
    <w:rsid w:val="5B8ACC1F"/>
    <w:rsid w:val="5B8C4355"/>
    <w:rsid w:val="5B8F17F1"/>
    <w:rsid w:val="5B8F7286"/>
    <w:rsid w:val="5B8F901B"/>
    <w:rsid w:val="5B94F8FF"/>
    <w:rsid w:val="5B959C23"/>
    <w:rsid w:val="5B97B906"/>
    <w:rsid w:val="5B98EF68"/>
    <w:rsid w:val="5B9D04F5"/>
    <w:rsid w:val="5B9F31A8"/>
    <w:rsid w:val="5BA00CD9"/>
    <w:rsid w:val="5BA71F8C"/>
    <w:rsid w:val="5BAF522C"/>
    <w:rsid w:val="5BB3136C"/>
    <w:rsid w:val="5BB95ABD"/>
    <w:rsid w:val="5BB9FCDE"/>
    <w:rsid w:val="5BBC7E09"/>
    <w:rsid w:val="5BBD3BC2"/>
    <w:rsid w:val="5BC4D25E"/>
    <w:rsid w:val="5BCB1647"/>
    <w:rsid w:val="5BCDA407"/>
    <w:rsid w:val="5BD23E50"/>
    <w:rsid w:val="5BD7A654"/>
    <w:rsid w:val="5BD7F63C"/>
    <w:rsid w:val="5BDA36A9"/>
    <w:rsid w:val="5BE070E3"/>
    <w:rsid w:val="5BE2B399"/>
    <w:rsid w:val="5BE5962D"/>
    <w:rsid w:val="5BE9D1AD"/>
    <w:rsid w:val="5BEB3822"/>
    <w:rsid w:val="5BF31A15"/>
    <w:rsid w:val="5BF6AF7B"/>
    <w:rsid w:val="5BF7FFF4"/>
    <w:rsid w:val="5BFF42CE"/>
    <w:rsid w:val="5BFF6ED3"/>
    <w:rsid w:val="5C043F01"/>
    <w:rsid w:val="5C0E28FB"/>
    <w:rsid w:val="5C0E7FFC"/>
    <w:rsid w:val="5C10B52F"/>
    <w:rsid w:val="5C13A136"/>
    <w:rsid w:val="5C20AF0F"/>
    <w:rsid w:val="5C233409"/>
    <w:rsid w:val="5C276010"/>
    <w:rsid w:val="5C27C8AA"/>
    <w:rsid w:val="5C2A50AC"/>
    <w:rsid w:val="5C2EEC4F"/>
    <w:rsid w:val="5C38D7D8"/>
    <w:rsid w:val="5C3DD372"/>
    <w:rsid w:val="5C3EAE4F"/>
    <w:rsid w:val="5C41D17C"/>
    <w:rsid w:val="5C49D97C"/>
    <w:rsid w:val="5C5445D7"/>
    <w:rsid w:val="5C571819"/>
    <w:rsid w:val="5C58E883"/>
    <w:rsid w:val="5C58FF83"/>
    <w:rsid w:val="5C59ED38"/>
    <w:rsid w:val="5C5B8943"/>
    <w:rsid w:val="5C5E9C03"/>
    <w:rsid w:val="5C60C0A3"/>
    <w:rsid w:val="5C642973"/>
    <w:rsid w:val="5C64999D"/>
    <w:rsid w:val="5C729509"/>
    <w:rsid w:val="5C72C29A"/>
    <w:rsid w:val="5C77B72B"/>
    <w:rsid w:val="5C7CEEFD"/>
    <w:rsid w:val="5C80F4FA"/>
    <w:rsid w:val="5C86BF5C"/>
    <w:rsid w:val="5C86DDEE"/>
    <w:rsid w:val="5C90516E"/>
    <w:rsid w:val="5C92A035"/>
    <w:rsid w:val="5C968005"/>
    <w:rsid w:val="5C99BC30"/>
    <w:rsid w:val="5CA06F28"/>
    <w:rsid w:val="5CA415BE"/>
    <w:rsid w:val="5CA6ACEE"/>
    <w:rsid w:val="5CA7C0E8"/>
    <w:rsid w:val="5CA9F8DB"/>
    <w:rsid w:val="5CAA00EB"/>
    <w:rsid w:val="5CB49C55"/>
    <w:rsid w:val="5CBAEFDA"/>
    <w:rsid w:val="5CBC7507"/>
    <w:rsid w:val="5CCA9FFE"/>
    <w:rsid w:val="5CCE41CD"/>
    <w:rsid w:val="5CCF1E4F"/>
    <w:rsid w:val="5CD79625"/>
    <w:rsid w:val="5CDAC980"/>
    <w:rsid w:val="5CDBF045"/>
    <w:rsid w:val="5CDE5905"/>
    <w:rsid w:val="5CE2113D"/>
    <w:rsid w:val="5CE6F273"/>
    <w:rsid w:val="5CEA44AA"/>
    <w:rsid w:val="5CEEC79E"/>
    <w:rsid w:val="5CF43BFE"/>
    <w:rsid w:val="5CF4EC24"/>
    <w:rsid w:val="5D098FDC"/>
    <w:rsid w:val="5D0C4288"/>
    <w:rsid w:val="5D0D57D0"/>
    <w:rsid w:val="5D0E2846"/>
    <w:rsid w:val="5D0F376E"/>
    <w:rsid w:val="5D1134CC"/>
    <w:rsid w:val="5D14F66F"/>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03199"/>
    <w:rsid w:val="5D62341A"/>
    <w:rsid w:val="5D63AD0A"/>
    <w:rsid w:val="5D6DAB9B"/>
    <w:rsid w:val="5D6E6F62"/>
    <w:rsid w:val="5D6FB027"/>
    <w:rsid w:val="5D75D89D"/>
    <w:rsid w:val="5D8965A9"/>
    <w:rsid w:val="5D9D8769"/>
    <w:rsid w:val="5DA5A79E"/>
    <w:rsid w:val="5DA68E4A"/>
    <w:rsid w:val="5DA7A200"/>
    <w:rsid w:val="5DABB676"/>
    <w:rsid w:val="5DADE133"/>
    <w:rsid w:val="5DB3EBFE"/>
    <w:rsid w:val="5DB62CE7"/>
    <w:rsid w:val="5DB79B76"/>
    <w:rsid w:val="5DB7FE15"/>
    <w:rsid w:val="5DB9D853"/>
    <w:rsid w:val="5DBAA8D2"/>
    <w:rsid w:val="5DBC7F00"/>
    <w:rsid w:val="5DC339E9"/>
    <w:rsid w:val="5DCCFC5D"/>
    <w:rsid w:val="5DD90DF9"/>
    <w:rsid w:val="5DDD096A"/>
    <w:rsid w:val="5DE0EA94"/>
    <w:rsid w:val="5DE43FA4"/>
    <w:rsid w:val="5DE4F4E8"/>
    <w:rsid w:val="5DE5392C"/>
    <w:rsid w:val="5DE72010"/>
    <w:rsid w:val="5DE8E31C"/>
    <w:rsid w:val="5DE9E86A"/>
    <w:rsid w:val="5DEE1218"/>
    <w:rsid w:val="5DF5FF1E"/>
    <w:rsid w:val="5DF7384D"/>
    <w:rsid w:val="5DFCCF76"/>
    <w:rsid w:val="5E172F18"/>
    <w:rsid w:val="5E276E73"/>
    <w:rsid w:val="5E33E21D"/>
    <w:rsid w:val="5E34EFBD"/>
    <w:rsid w:val="5E39F51F"/>
    <w:rsid w:val="5E476557"/>
    <w:rsid w:val="5E560DA2"/>
    <w:rsid w:val="5E58A881"/>
    <w:rsid w:val="5E5F2E07"/>
    <w:rsid w:val="5E5F7A3E"/>
    <w:rsid w:val="5E601765"/>
    <w:rsid w:val="5E61B41B"/>
    <w:rsid w:val="5E62B315"/>
    <w:rsid w:val="5E6C2FF7"/>
    <w:rsid w:val="5E6DFF10"/>
    <w:rsid w:val="5E703153"/>
    <w:rsid w:val="5E75E904"/>
    <w:rsid w:val="5E7737EA"/>
    <w:rsid w:val="5E78BB0B"/>
    <w:rsid w:val="5E7A2E6A"/>
    <w:rsid w:val="5E7E413C"/>
    <w:rsid w:val="5E80270F"/>
    <w:rsid w:val="5E85C6CF"/>
    <w:rsid w:val="5E9148F0"/>
    <w:rsid w:val="5E98046D"/>
    <w:rsid w:val="5E9CA870"/>
    <w:rsid w:val="5E9E88F2"/>
    <w:rsid w:val="5E9E9266"/>
    <w:rsid w:val="5EA2F30D"/>
    <w:rsid w:val="5EA73E99"/>
    <w:rsid w:val="5EA85CFB"/>
    <w:rsid w:val="5EADE85F"/>
    <w:rsid w:val="5EB7F681"/>
    <w:rsid w:val="5EB8E9FB"/>
    <w:rsid w:val="5EB95346"/>
    <w:rsid w:val="5EBB24AB"/>
    <w:rsid w:val="5EBEE566"/>
    <w:rsid w:val="5ECBA441"/>
    <w:rsid w:val="5ED27B7F"/>
    <w:rsid w:val="5ED60676"/>
    <w:rsid w:val="5ED8220E"/>
    <w:rsid w:val="5EDEB011"/>
    <w:rsid w:val="5EE0C138"/>
    <w:rsid w:val="5EE3948F"/>
    <w:rsid w:val="5EE44C59"/>
    <w:rsid w:val="5EE94FD3"/>
    <w:rsid w:val="5EE974D5"/>
    <w:rsid w:val="5EEEE8A4"/>
    <w:rsid w:val="5EF83C17"/>
    <w:rsid w:val="5EF9CB03"/>
    <w:rsid w:val="5EFC7D04"/>
    <w:rsid w:val="5EFCF430"/>
    <w:rsid w:val="5F051A2F"/>
    <w:rsid w:val="5F07919C"/>
    <w:rsid w:val="5F0914BA"/>
    <w:rsid w:val="5F0D17CD"/>
    <w:rsid w:val="5F1987B1"/>
    <w:rsid w:val="5F19A7DA"/>
    <w:rsid w:val="5F1F278B"/>
    <w:rsid w:val="5F235A82"/>
    <w:rsid w:val="5F27C478"/>
    <w:rsid w:val="5F27EC5D"/>
    <w:rsid w:val="5F294B3A"/>
    <w:rsid w:val="5F2F67FE"/>
    <w:rsid w:val="5F31B9FE"/>
    <w:rsid w:val="5F33EC7D"/>
    <w:rsid w:val="5F344606"/>
    <w:rsid w:val="5F387CF0"/>
    <w:rsid w:val="5F3C0DF6"/>
    <w:rsid w:val="5F3E0F1A"/>
    <w:rsid w:val="5F444FBE"/>
    <w:rsid w:val="5F524A2E"/>
    <w:rsid w:val="5F525374"/>
    <w:rsid w:val="5F5F4D84"/>
    <w:rsid w:val="5F66DDBB"/>
    <w:rsid w:val="5F69CFF4"/>
    <w:rsid w:val="5F6C4D15"/>
    <w:rsid w:val="5F6D5EBB"/>
    <w:rsid w:val="5F70B5C8"/>
    <w:rsid w:val="5F7283AD"/>
    <w:rsid w:val="5F8168DE"/>
    <w:rsid w:val="5F82A745"/>
    <w:rsid w:val="5F8BD80F"/>
    <w:rsid w:val="5F8ED869"/>
    <w:rsid w:val="5F93ADFA"/>
    <w:rsid w:val="5F9A6075"/>
    <w:rsid w:val="5F9E22D1"/>
    <w:rsid w:val="5FA55335"/>
    <w:rsid w:val="5FA8AF1A"/>
    <w:rsid w:val="5FACCB9A"/>
    <w:rsid w:val="5FAE0004"/>
    <w:rsid w:val="5FB3BBE8"/>
    <w:rsid w:val="5FBD2F72"/>
    <w:rsid w:val="5FC207BE"/>
    <w:rsid w:val="5FC50EAB"/>
    <w:rsid w:val="5FC78DAE"/>
    <w:rsid w:val="5FC79A17"/>
    <w:rsid w:val="5FCAA7AD"/>
    <w:rsid w:val="5FD2E2A7"/>
    <w:rsid w:val="5FD4B4F2"/>
    <w:rsid w:val="5FD6BB6B"/>
    <w:rsid w:val="5FD9412A"/>
    <w:rsid w:val="5FDA5903"/>
    <w:rsid w:val="5FDD0818"/>
    <w:rsid w:val="5FDD3AA8"/>
    <w:rsid w:val="5FE4AC89"/>
    <w:rsid w:val="5FF49051"/>
    <w:rsid w:val="5FF5C7F3"/>
    <w:rsid w:val="5FFBDC37"/>
    <w:rsid w:val="5FFD35E4"/>
    <w:rsid w:val="5FFF0F70"/>
    <w:rsid w:val="60019AA3"/>
    <w:rsid w:val="6005E815"/>
    <w:rsid w:val="60084408"/>
    <w:rsid w:val="600AEF01"/>
    <w:rsid w:val="600D749C"/>
    <w:rsid w:val="601B2084"/>
    <w:rsid w:val="601F7E99"/>
    <w:rsid w:val="60221D20"/>
    <w:rsid w:val="6023D023"/>
    <w:rsid w:val="602D81DE"/>
    <w:rsid w:val="602DC036"/>
    <w:rsid w:val="60305B74"/>
    <w:rsid w:val="603878D1"/>
    <w:rsid w:val="6039B023"/>
    <w:rsid w:val="603D3270"/>
    <w:rsid w:val="604B261C"/>
    <w:rsid w:val="604DA83D"/>
    <w:rsid w:val="604E514D"/>
    <w:rsid w:val="605B43A4"/>
    <w:rsid w:val="606BE565"/>
    <w:rsid w:val="60732D2E"/>
    <w:rsid w:val="607484A2"/>
    <w:rsid w:val="6083F485"/>
    <w:rsid w:val="60881EDC"/>
    <w:rsid w:val="60901BAB"/>
    <w:rsid w:val="6099B92B"/>
    <w:rsid w:val="60A6B36A"/>
    <w:rsid w:val="60B0105D"/>
    <w:rsid w:val="60B4C54C"/>
    <w:rsid w:val="60B61256"/>
    <w:rsid w:val="60B6A823"/>
    <w:rsid w:val="60B99205"/>
    <w:rsid w:val="60C69C30"/>
    <w:rsid w:val="60CA06B5"/>
    <w:rsid w:val="60CB7117"/>
    <w:rsid w:val="60D3665B"/>
    <w:rsid w:val="60D563A3"/>
    <w:rsid w:val="60D74184"/>
    <w:rsid w:val="60D9D1C3"/>
    <w:rsid w:val="60E3E2CD"/>
    <w:rsid w:val="60ECA86E"/>
    <w:rsid w:val="60EE36F2"/>
    <w:rsid w:val="60F4BF16"/>
    <w:rsid w:val="60F7782F"/>
    <w:rsid w:val="60F90BC6"/>
    <w:rsid w:val="60F9BD6A"/>
    <w:rsid w:val="6105C38C"/>
    <w:rsid w:val="610BD95B"/>
    <w:rsid w:val="61113F23"/>
    <w:rsid w:val="6111DB31"/>
    <w:rsid w:val="6112B0CE"/>
    <w:rsid w:val="611566B2"/>
    <w:rsid w:val="611985FE"/>
    <w:rsid w:val="611C00A8"/>
    <w:rsid w:val="612FAC24"/>
    <w:rsid w:val="6131330D"/>
    <w:rsid w:val="6132AABE"/>
    <w:rsid w:val="6137940F"/>
    <w:rsid w:val="613BCA2E"/>
    <w:rsid w:val="613E6BDC"/>
    <w:rsid w:val="6144E8AF"/>
    <w:rsid w:val="6146CE06"/>
    <w:rsid w:val="6149198F"/>
    <w:rsid w:val="614F6B42"/>
    <w:rsid w:val="6150E653"/>
    <w:rsid w:val="6151101E"/>
    <w:rsid w:val="616CB5DF"/>
    <w:rsid w:val="61714D89"/>
    <w:rsid w:val="6171C713"/>
    <w:rsid w:val="61725019"/>
    <w:rsid w:val="6172E2F0"/>
    <w:rsid w:val="61742904"/>
    <w:rsid w:val="617583C8"/>
    <w:rsid w:val="617716DA"/>
    <w:rsid w:val="617AFF0C"/>
    <w:rsid w:val="617B1378"/>
    <w:rsid w:val="617C5F3C"/>
    <w:rsid w:val="6182F84D"/>
    <w:rsid w:val="6184EC5C"/>
    <w:rsid w:val="6186E34C"/>
    <w:rsid w:val="61892F5B"/>
    <w:rsid w:val="61921179"/>
    <w:rsid w:val="619F60CB"/>
    <w:rsid w:val="61A5910F"/>
    <w:rsid w:val="61ACBCD8"/>
    <w:rsid w:val="61AEADD7"/>
    <w:rsid w:val="61B0FB95"/>
    <w:rsid w:val="61B2A9CE"/>
    <w:rsid w:val="61B6876D"/>
    <w:rsid w:val="61C15E34"/>
    <w:rsid w:val="61C3013D"/>
    <w:rsid w:val="61C5572F"/>
    <w:rsid w:val="61CAAC9A"/>
    <w:rsid w:val="61CDB1EA"/>
    <w:rsid w:val="61D5791B"/>
    <w:rsid w:val="61D622AE"/>
    <w:rsid w:val="61E3B7AA"/>
    <w:rsid w:val="61EB3370"/>
    <w:rsid w:val="61EC35CA"/>
    <w:rsid w:val="61EF75EE"/>
    <w:rsid w:val="61EFD8D8"/>
    <w:rsid w:val="61F5518E"/>
    <w:rsid w:val="61F597F4"/>
    <w:rsid w:val="61F68B98"/>
    <w:rsid w:val="61FEEC2F"/>
    <w:rsid w:val="62005B05"/>
    <w:rsid w:val="6208C03D"/>
    <w:rsid w:val="62106BE8"/>
    <w:rsid w:val="62128021"/>
    <w:rsid w:val="621C5103"/>
    <w:rsid w:val="6224E7FB"/>
    <w:rsid w:val="62290DD9"/>
    <w:rsid w:val="622EEDBA"/>
    <w:rsid w:val="62319F71"/>
    <w:rsid w:val="6232306F"/>
    <w:rsid w:val="6235F228"/>
    <w:rsid w:val="62387AAD"/>
    <w:rsid w:val="623C7682"/>
    <w:rsid w:val="62418795"/>
    <w:rsid w:val="6241F1C6"/>
    <w:rsid w:val="624690B8"/>
    <w:rsid w:val="624E0890"/>
    <w:rsid w:val="624EB5E3"/>
    <w:rsid w:val="62543B0F"/>
    <w:rsid w:val="6254F1E3"/>
    <w:rsid w:val="62553A8A"/>
    <w:rsid w:val="625ED723"/>
    <w:rsid w:val="62602E6F"/>
    <w:rsid w:val="6267CC24"/>
    <w:rsid w:val="626DB576"/>
    <w:rsid w:val="626DBA82"/>
    <w:rsid w:val="626F0E39"/>
    <w:rsid w:val="627311E5"/>
    <w:rsid w:val="62745C3E"/>
    <w:rsid w:val="627CE0D0"/>
    <w:rsid w:val="627D3F6B"/>
    <w:rsid w:val="6280CFF1"/>
    <w:rsid w:val="62852978"/>
    <w:rsid w:val="62866CE8"/>
    <w:rsid w:val="62925735"/>
    <w:rsid w:val="6294EDB6"/>
    <w:rsid w:val="6299018C"/>
    <w:rsid w:val="6299EDBB"/>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0CE4F"/>
    <w:rsid w:val="62E3494A"/>
    <w:rsid w:val="62EABE9D"/>
    <w:rsid w:val="62EC80D3"/>
    <w:rsid w:val="62F1E4B5"/>
    <w:rsid w:val="62FEB98F"/>
    <w:rsid w:val="630314B5"/>
    <w:rsid w:val="63034101"/>
    <w:rsid w:val="6303F1AB"/>
    <w:rsid w:val="6308F750"/>
    <w:rsid w:val="630A9BD8"/>
    <w:rsid w:val="63161A20"/>
    <w:rsid w:val="631D4106"/>
    <w:rsid w:val="631D9FEE"/>
    <w:rsid w:val="631F334E"/>
    <w:rsid w:val="631FC72F"/>
    <w:rsid w:val="6320377B"/>
    <w:rsid w:val="63260BCE"/>
    <w:rsid w:val="633296BC"/>
    <w:rsid w:val="6332E60B"/>
    <w:rsid w:val="6336CFDF"/>
    <w:rsid w:val="633863A3"/>
    <w:rsid w:val="63462345"/>
    <w:rsid w:val="634D5A5E"/>
    <w:rsid w:val="634F40C9"/>
    <w:rsid w:val="6354F301"/>
    <w:rsid w:val="63561D0C"/>
    <w:rsid w:val="6356DD3A"/>
    <w:rsid w:val="63574788"/>
    <w:rsid w:val="635A2767"/>
    <w:rsid w:val="635E2C33"/>
    <w:rsid w:val="635EA153"/>
    <w:rsid w:val="63630209"/>
    <w:rsid w:val="63717EAC"/>
    <w:rsid w:val="63729380"/>
    <w:rsid w:val="63780B36"/>
    <w:rsid w:val="637CEB26"/>
    <w:rsid w:val="6383D406"/>
    <w:rsid w:val="63899BC3"/>
    <w:rsid w:val="639F9ED7"/>
    <w:rsid w:val="63A081A3"/>
    <w:rsid w:val="63A462E4"/>
    <w:rsid w:val="63B3C2EA"/>
    <w:rsid w:val="63B50914"/>
    <w:rsid w:val="63B7528C"/>
    <w:rsid w:val="63CD0AD4"/>
    <w:rsid w:val="63CDE87A"/>
    <w:rsid w:val="63D3F995"/>
    <w:rsid w:val="63D3FB3B"/>
    <w:rsid w:val="63D7A50D"/>
    <w:rsid w:val="63DB4628"/>
    <w:rsid w:val="63DBFBE9"/>
    <w:rsid w:val="63E2961E"/>
    <w:rsid w:val="63EB1E21"/>
    <w:rsid w:val="63EF0347"/>
    <w:rsid w:val="63F89B18"/>
    <w:rsid w:val="63F9F8A2"/>
    <w:rsid w:val="6400ACE7"/>
    <w:rsid w:val="64024B84"/>
    <w:rsid w:val="6402E4BD"/>
    <w:rsid w:val="6408BF69"/>
    <w:rsid w:val="640B61B3"/>
    <w:rsid w:val="640CA409"/>
    <w:rsid w:val="640F548A"/>
    <w:rsid w:val="64109648"/>
    <w:rsid w:val="64181DBB"/>
    <w:rsid w:val="6421AFA9"/>
    <w:rsid w:val="642830D5"/>
    <w:rsid w:val="642AACA4"/>
    <w:rsid w:val="642AE9B2"/>
    <w:rsid w:val="642C05CC"/>
    <w:rsid w:val="642FE23F"/>
    <w:rsid w:val="6433B854"/>
    <w:rsid w:val="64428FE7"/>
    <w:rsid w:val="64499261"/>
    <w:rsid w:val="644B2103"/>
    <w:rsid w:val="6450DCB2"/>
    <w:rsid w:val="6454FDCE"/>
    <w:rsid w:val="645D26CA"/>
    <w:rsid w:val="645DE74C"/>
    <w:rsid w:val="64600495"/>
    <w:rsid w:val="6463DC86"/>
    <w:rsid w:val="6478A4B8"/>
    <w:rsid w:val="647D6FFD"/>
    <w:rsid w:val="6482E59B"/>
    <w:rsid w:val="64836050"/>
    <w:rsid w:val="6483BAB0"/>
    <w:rsid w:val="64962FD3"/>
    <w:rsid w:val="6498DC08"/>
    <w:rsid w:val="64B220FB"/>
    <w:rsid w:val="64B3E022"/>
    <w:rsid w:val="64B4E2E1"/>
    <w:rsid w:val="64BA63A6"/>
    <w:rsid w:val="64C33CA2"/>
    <w:rsid w:val="64C55015"/>
    <w:rsid w:val="64CB18C0"/>
    <w:rsid w:val="64D5B5AE"/>
    <w:rsid w:val="64D5D13E"/>
    <w:rsid w:val="64D74551"/>
    <w:rsid w:val="64D780CA"/>
    <w:rsid w:val="64E08145"/>
    <w:rsid w:val="64E37D85"/>
    <w:rsid w:val="64E57CE8"/>
    <w:rsid w:val="64E972CD"/>
    <w:rsid w:val="64EA0EF6"/>
    <w:rsid w:val="64F945CC"/>
    <w:rsid w:val="65049EEC"/>
    <w:rsid w:val="6506E668"/>
    <w:rsid w:val="6508C200"/>
    <w:rsid w:val="650FA8EB"/>
    <w:rsid w:val="6512399C"/>
    <w:rsid w:val="65203253"/>
    <w:rsid w:val="65226E53"/>
    <w:rsid w:val="652834F8"/>
    <w:rsid w:val="6531EBAC"/>
    <w:rsid w:val="65346A1A"/>
    <w:rsid w:val="653544B0"/>
    <w:rsid w:val="65365291"/>
    <w:rsid w:val="653A7492"/>
    <w:rsid w:val="65418339"/>
    <w:rsid w:val="6546ECC6"/>
    <w:rsid w:val="6548BE94"/>
    <w:rsid w:val="654A1C60"/>
    <w:rsid w:val="654D5044"/>
    <w:rsid w:val="654E5D11"/>
    <w:rsid w:val="655213E1"/>
    <w:rsid w:val="6559054C"/>
    <w:rsid w:val="6562F408"/>
    <w:rsid w:val="6572AEFF"/>
    <w:rsid w:val="6573CCFB"/>
    <w:rsid w:val="6576F939"/>
    <w:rsid w:val="657A5128"/>
    <w:rsid w:val="657CBB88"/>
    <w:rsid w:val="6583D22C"/>
    <w:rsid w:val="6585B9DD"/>
    <w:rsid w:val="658C61C2"/>
    <w:rsid w:val="65979D74"/>
    <w:rsid w:val="659BB87A"/>
    <w:rsid w:val="65A3895C"/>
    <w:rsid w:val="65A975C2"/>
    <w:rsid w:val="65AD8EF0"/>
    <w:rsid w:val="65B6595F"/>
    <w:rsid w:val="65B7FDCF"/>
    <w:rsid w:val="65C19D24"/>
    <w:rsid w:val="65C52C9A"/>
    <w:rsid w:val="65C5790A"/>
    <w:rsid w:val="65CB8368"/>
    <w:rsid w:val="65CFB3AB"/>
    <w:rsid w:val="65D951DB"/>
    <w:rsid w:val="65DDC587"/>
    <w:rsid w:val="65E00669"/>
    <w:rsid w:val="65E7B669"/>
    <w:rsid w:val="65E816A8"/>
    <w:rsid w:val="65EEEFCA"/>
    <w:rsid w:val="65F89486"/>
    <w:rsid w:val="65F8C2A9"/>
    <w:rsid w:val="66053034"/>
    <w:rsid w:val="660D54D4"/>
    <w:rsid w:val="661468FB"/>
    <w:rsid w:val="661777A0"/>
    <w:rsid w:val="6619ACAD"/>
    <w:rsid w:val="662BAE4A"/>
    <w:rsid w:val="662DC4EF"/>
    <w:rsid w:val="663567E3"/>
    <w:rsid w:val="6637C4CF"/>
    <w:rsid w:val="663B5FC9"/>
    <w:rsid w:val="663D4C03"/>
    <w:rsid w:val="66421FB3"/>
    <w:rsid w:val="664A2723"/>
    <w:rsid w:val="66598A6C"/>
    <w:rsid w:val="6659DEC8"/>
    <w:rsid w:val="665E63BF"/>
    <w:rsid w:val="66612E29"/>
    <w:rsid w:val="66680709"/>
    <w:rsid w:val="66686B16"/>
    <w:rsid w:val="666CF814"/>
    <w:rsid w:val="667094A8"/>
    <w:rsid w:val="6673D55C"/>
    <w:rsid w:val="667B2289"/>
    <w:rsid w:val="6681C078"/>
    <w:rsid w:val="6682858D"/>
    <w:rsid w:val="66857317"/>
    <w:rsid w:val="6686E09C"/>
    <w:rsid w:val="668ABFC8"/>
    <w:rsid w:val="668D50D0"/>
    <w:rsid w:val="669B15A9"/>
    <w:rsid w:val="669D060D"/>
    <w:rsid w:val="66A8597F"/>
    <w:rsid w:val="66AC12DC"/>
    <w:rsid w:val="66CBF074"/>
    <w:rsid w:val="66CD89E5"/>
    <w:rsid w:val="66CE9298"/>
    <w:rsid w:val="66D4D47D"/>
    <w:rsid w:val="66D8D179"/>
    <w:rsid w:val="66DB83B3"/>
    <w:rsid w:val="66EA928C"/>
    <w:rsid w:val="66ED23D4"/>
    <w:rsid w:val="66EF2537"/>
    <w:rsid w:val="66F37A17"/>
    <w:rsid w:val="66F470E8"/>
    <w:rsid w:val="66F84432"/>
    <w:rsid w:val="6702F24E"/>
    <w:rsid w:val="6704A5B2"/>
    <w:rsid w:val="670D2356"/>
    <w:rsid w:val="670DB336"/>
    <w:rsid w:val="670E62BA"/>
    <w:rsid w:val="6710AF68"/>
    <w:rsid w:val="671363D7"/>
    <w:rsid w:val="6717E7BF"/>
    <w:rsid w:val="671EC05F"/>
    <w:rsid w:val="672A39C2"/>
    <w:rsid w:val="672DAC24"/>
    <w:rsid w:val="6732B84C"/>
    <w:rsid w:val="67416BDD"/>
    <w:rsid w:val="67418A65"/>
    <w:rsid w:val="6744B208"/>
    <w:rsid w:val="674638B0"/>
    <w:rsid w:val="674C4677"/>
    <w:rsid w:val="675362AA"/>
    <w:rsid w:val="6759226B"/>
    <w:rsid w:val="676698F8"/>
    <w:rsid w:val="67681B3F"/>
    <w:rsid w:val="676983D4"/>
    <w:rsid w:val="676C2FEE"/>
    <w:rsid w:val="677133EF"/>
    <w:rsid w:val="67781A1E"/>
    <w:rsid w:val="6782D308"/>
    <w:rsid w:val="67870C85"/>
    <w:rsid w:val="67872F44"/>
    <w:rsid w:val="67889A01"/>
    <w:rsid w:val="6788E9FE"/>
    <w:rsid w:val="678B3F36"/>
    <w:rsid w:val="678BC334"/>
    <w:rsid w:val="678CD8F4"/>
    <w:rsid w:val="678E57E6"/>
    <w:rsid w:val="679040F6"/>
    <w:rsid w:val="6793CFC7"/>
    <w:rsid w:val="6795FB37"/>
    <w:rsid w:val="67974222"/>
    <w:rsid w:val="6798278C"/>
    <w:rsid w:val="679A5ED0"/>
    <w:rsid w:val="679C0A28"/>
    <w:rsid w:val="67A67827"/>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5CEB6"/>
    <w:rsid w:val="67F6A676"/>
    <w:rsid w:val="67FBBEE7"/>
    <w:rsid w:val="67FE96B7"/>
    <w:rsid w:val="6801555B"/>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633EB"/>
    <w:rsid w:val="685D0480"/>
    <w:rsid w:val="68619652"/>
    <w:rsid w:val="6864993D"/>
    <w:rsid w:val="68688BD5"/>
    <w:rsid w:val="686AE1BA"/>
    <w:rsid w:val="686D29F7"/>
    <w:rsid w:val="68759122"/>
    <w:rsid w:val="687D97E5"/>
    <w:rsid w:val="68825BEB"/>
    <w:rsid w:val="6895BC69"/>
    <w:rsid w:val="689943E1"/>
    <w:rsid w:val="689C618E"/>
    <w:rsid w:val="689CC7DC"/>
    <w:rsid w:val="68A0EF48"/>
    <w:rsid w:val="68A61B7C"/>
    <w:rsid w:val="68A7D944"/>
    <w:rsid w:val="68AC550A"/>
    <w:rsid w:val="68AD2499"/>
    <w:rsid w:val="68AE501C"/>
    <w:rsid w:val="68B4872D"/>
    <w:rsid w:val="68B5C3C4"/>
    <w:rsid w:val="68BC6E89"/>
    <w:rsid w:val="68C193EA"/>
    <w:rsid w:val="68C478A2"/>
    <w:rsid w:val="68D82BC3"/>
    <w:rsid w:val="68DA750D"/>
    <w:rsid w:val="68E0C243"/>
    <w:rsid w:val="68E2C132"/>
    <w:rsid w:val="68EA5285"/>
    <w:rsid w:val="68F187CC"/>
    <w:rsid w:val="68F3F856"/>
    <w:rsid w:val="68F903DD"/>
    <w:rsid w:val="68FA0BED"/>
    <w:rsid w:val="68FBFE4F"/>
    <w:rsid w:val="68FC10D3"/>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CFA9"/>
    <w:rsid w:val="695BDF53"/>
    <w:rsid w:val="69622212"/>
    <w:rsid w:val="69639901"/>
    <w:rsid w:val="696B278B"/>
    <w:rsid w:val="696D416A"/>
    <w:rsid w:val="6970CDFA"/>
    <w:rsid w:val="69718A77"/>
    <w:rsid w:val="69749E78"/>
    <w:rsid w:val="697B6C4B"/>
    <w:rsid w:val="69806921"/>
    <w:rsid w:val="69810854"/>
    <w:rsid w:val="6981C968"/>
    <w:rsid w:val="6982A66E"/>
    <w:rsid w:val="6985B95C"/>
    <w:rsid w:val="6985FE1F"/>
    <w:rsid w:val="698E1E2B"/>
    <w:rsid w:val="698EC542"/>
    <w:rsid w:val="699627E5"/>
    <w:rsid w:val="69981E67"/>
    <w:rsid w:val="699937A6"/>
    <w:rsid w:val="69993904"/>
    <w:rsid w:val="69A34B88"/>
    <w:rsid w:val="69A4E21D"/>
    <w:rsid w:val="69A581FB"/>
    <w:rsid w:val="69A941C2"/>
    <w:rsid w:val="69AE805D"/>
    <w:rsid w:val="69B67FD0"/>
    <w:rsid w:val="69B8F279"/>
    <w:rsid w:val="69B9DC52"/>
    <w:rsid w:val="69BF59BD"/>
    <w:rsid w:val="69C302DD"/>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95724"/>
    <w:rsid w:val="6A1A1CAA"/>
    <w:rsid w:val="6A2751F6"/>
    <w:rsid w:val="6A2F6AED"/>
    <w:rsid w:val="6A39B257"/>
    <w:rsid w:val="6A3DA079"/>
    <w:rsid w:val="6A408168"/>
    <w:rsid w:val="6A516690"/>
    <w:rsid w:val="6A5702F4"/>
    <w:rsid w:val="6A5CA5BF"/>
    <w:rsid w:val="6A5E0E0D"/>
    <w:rsid w:val="6A6248AE"/>
    <w:rsid w:val="6A6616AE"/>
    <w:rsid w:val="6A680E71"/>
    <w:rsid w:val="6A69AD9C"/>
    <w:rsid w:val="6A69C8A2"/>
    <w:rsid w:val="6A6BA30F"/>
    <w:rsid w:val="6A6D2B20"/>
    <w:rsid w:val="6A71E585"/>
    <w:rsid w:val="6A759D5C"/>
    <w:rsid w:val="6A77208B"/>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DA3F02"/>
    <w:rsid w:val="6ADF92EA"/>
    <w:rsid w:val="6AE2B37F"/>
    <w:rsid w:val="6AE5B00D"/>
    <w:rsid w:val="6AE85377"/>
    <w:rsid w:val="6AEA73A6"/>
    <w:rsid w:val="6AED57B6"/>
    <w:rsid w:val="6AF30CFC"/>
    <w:rsid w:val="6AF4CBA6"/>
    <w:rsid w:val="6AFB327B"/>
    <w:rsid w:val="6AFC538A"/>
    <w:rsid w:val="6AFF6E1C"/>
    <w:rsid w:val="6B0000DA"/>
    <w:rsid w:val="6B02C7AC"/>
    <w:rsid w:val="6B08A27A"/>
    <w:rsid w:val="6B1213B2"/>
    <w:rsid w:val="6B13A5E5"/>
    <w:rsid w:val="6B187FD0"/>
    <w:rsid w:val="6B1D93F2"/>
    <w:rsid w:val="6B203147"/>
    <w:rsid w:val="6B238C9B"/>
    <w:rsid w:val="6B278DC7"/>
    <w:rsid w:val="6B2F6A95"/>
    <w:rsid w:val="6B301C6B"/>
    <w:rsid w:val="6B371CF9"/>
    <w:rsid w:val="6B38902F"/>
    <w:rsid w:val="6B478B92"/>
    <w:rsid w:val="6B576771"/>
    <w:rsid w:val="6B5ADE1C"/>
    <w:rsid w:val="6B5FD9BF"/>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9D8DAC"/>
    <w:rsid w:val="6BA29BD3"/>
    <w:rsid w:val="6BA552A6"/>
    <w:rsid w:val="6BA7883C"/>
    <w:rsid w:val="6BA86256"/>
    <w:rsid w:val="6BB1520A"/>
    <w:rsid w:val="6BB1DAC1"/>
    <w:rsid w:val="6BB21747"/>
    <w:rsid w:val="6BB3AC42"/>
    <w:rsid w:val="6BB859E4"/>
    <w:rsid w:val="6BBC33F0"/>
    <w:rsid w:val="6BBCB474"/>
    <w:rsid w:val="6BC81811"/>
    <w:rsid w:val="6BCBCF49"/>
    <w:rsid w:val="6BCC01A5"/>
    <w:rsid w:val="6BCD2AA4"/>
    <w:rsid w:val="6BD22D39"/>
    <w:rsid w:val="6BD3F1F7"/>
    <w:rsid w:val="6BD4C331"/>
    <w:rsid w:val="6BD6173D"/>
    <w:rsid w:val="6BDA6F5D"/>
    <w:rsid w:val="6BDDFCC5"/>
    <w:rsid w:val="6BDED597"/>
    <w:rsid w:val="6BE72245"/>
    <w:rsid w:val="6BEA4C61"/>
    <w:rsid w:val="6BF02AC7"/>
    <w:rsid w:val="6BF74640"/>
    <w:rsid w:val="6BF8388C"/>
    <w:rsid w:val="6BFA6003"/>
    <w:rsid w:val="6BFE2824"/>
    <w:rsid w:val="6BFFAA1E"/>
    <w:rsid w:val="6C23AFD9"/>
    <w:rsid w:val="6C24BC2D"/>
    <w:rsid w:val="6C256504"/>
    <w:rsid w:val="6C26A20F"/>
    <w:rsid w:val="6C28626C"/>
    <w:rsid w:val="6C293477"/>
    <w:rsid w:val="6C306000"/>
    <w:rsid w:val="6C38434F"/>
    <w:rsid w:val="6C3C1942"/>
    <w:rsid w:val="6C3C48A2"/>
    <w:rsid w:val="6C3C960A"/>
    <w:rsid w:val="6C3E8064"/>
    <w:rsid w:val="6C435F1F"/>
    <w:rsid w:val="6C43787F"/>
    <w:rsid w:val="6C4F942D"/>
    <w:rsid w:val="6C5D3340"/>
    <w:rsid w:val="6C5F6D77"/>
    <w:rsid w:val="6C69F4E2"/>
    <w:rsid w:val="6C72AE20"/>
    <w:rsid w:val="6C73B24F"/>
    <w:rsid w:val="6C7A045B"/>
    <w:rsid w:val="6C82ED05"/>
    <w:rsid w:val="6C84893E"/>
    <w:rsid w:val="6C869A50"/>
    <w:rsid w:val="6C8913F6"/>
    <w:rsid w:val="6C8D4213"/>
    <w:rsid w:val="6C94D1F7"/>
    <w:rsid w:val="6C9B52FC"/>
    <w:rsid w:val="6CA76E67"/>
    <w:rsid w:val="6CBB358C"/>
    <w:rsid w:val="6CC009F0"/>
    <w:rsid w:val="6CC553FB"/>
    <w:rsid w:val="6CC56644"/>
    <w:rsid w:val="6CC982BA"/>
    <w:rsid w:val="6CCAE711"/>
    <w:rsid w:val="6CD04144"/>
    <w:rsid w:val="6CD0C21C"/>
    <w:rsid w:val="6CD3B75E"/>
    <w:rsid w:val="6CD89093"/>
    <w:rsid w:val="6CD9045A"/>
    <w:rsid w:val="6CD94E9F"/>
    <w:rsid w:val="6CD98170"/>
    <w:rsid w:val="6CE06B9B"/>
    <w:rsid w:val="6CE2AA3D"/>
    <w:rsid w:val="6CE4AE69"/>
    <w:rsid w:val="6CE70412"/>
    <w:rsid w:val="6CEB7F8F"/>
    <w:rsid w:val="6CECBF92"/>
    <w:rsid w:val="6CEDC61C"/>
    <w:rsid w:val="6CF04D7B"/>
    <w:rsid w:val="6CFA20AC"/>
    <w:rsid w:val="6D07ED29"/>
    <w:rsid w:val="6D0EBDD7"/>
    <w:rsid w:val="6D0F0E88"/>
    <w:rsid w:val="6D12378B"/>
    <w:rsid w:val="6D15E8AC"/>
    <w:rsid w:val="6D1E659E"/>
    <w:rsid w:val="6D218E56"/>
    <w:rsid w:val="6D27DB28"/>
    <w:rsid w:val="6D2A955C"/>
    <w:rsid w:val="6D310CB4"/>
    <w:rsid w:val="6D33A85D"/>
    <w:rsid w:val="6D357C0D"/>
    <w:rsid w:val="6D429806"/>
    <w:rsid w:val="6D48F8DA"/>
    <w:rsid w:val="6D4B5E99"/>
    <w:rsid w:val="6D4FBEED"/>
    <w:rsid w:val="6D5465FA"/>
    <w:rsid w:val="6D551FB9"/>
    <w:rsid w:val="6D5993F5"/>
    <w:rsid w:val="6D5F2589"/>
    <w:rsid w:val="6D64C77E"/>
    <w:rsid w:val="6D6EF663"/>
    <w:rsid w:val="6D718CE0"/>
    <w:rsid w:val="6D72B737"/>
    <w:rsid w:val="6D7A4BC9"/>
    <w:rsid w:val="6D822537"/>
    <w:rsid w:val="6D8CBBF0"/>
    <w:rsid w:val="6D8D15CE"/>
    <w:rsid w:val="6D8D89B2"/>
    <w:rsid w:val="6D8F2691"/>
    <w:rsid w:val="6D927A86"/>
    <w:rsid w:val="6D943457"/>
    <w:rsid w:val="6D98181D"/>
    <w:rsid w:val="6DA44966"/>
    <w:rsid w:val="6DA5859B"/>
    <w:rsid w:val="6DAAEAF1"/>
    <w:rsid w:val="6DAB2C0B"/>
    <w:rsid w:val="6DAD2F56"/>
    <w:rsid w:val="6DAEA94B"/>
    <w:rsid w:val="6DB76441"/>
    <w:rsid w:val="6DBAC2A0"/>
    <w:rsid w:val="6DBC0725"/>
    <w:rsid w:val="6DC014F3"/>
    <w:rsid w:val="6DC3414D"/>
    <w:rsid w:val="6DC6604E"/>
    <w:rsid w:val="6DCEF122"/>
    <w:rsid w:val="6DD4A5CF"/>
    <w:rsid w:val="6DD531F4"/>
    <w:rsid w:val="6DDF1394"/>
    <w:rsid w:val="6DEBF2D5"/>
    <w:rsid w:val="6DEDBB56"/>
    <w:rsid w:val="6DEFEC02"/>
    <w:rsid w:val="6DF53144"/>
    <w:rsid w:val="6DF6A0F4"/>
    <w:rsid w:val="6DFA2ED3"/>
    <w:rsid w:val="6DFE8CAD"/>
    <w:rsid w:val="6DFEB9DE"/>
    <w:rsid w:val="6E0BB653"/>
    <w:rsid w:val="6E0EBD02"/>
    <w:rsid w:val="6E17A5D4"/>
    <w:rsid w:val="6E1A1FB9"/>
    <w:rsid w:val="6E201E42"/>
    <w:rsid w:val="6E260D4B"/>
    <w:rsid w:val="6E27A40E"/>
    <w:rsid w:val="6E2CCE51"/>
    <w:rsid w:val="6E3272DB"/>
    <w:rsid w:val="6E35A773"/>
    <w:rsid w:val="6E35C19C"/>
    <w:rsid w:val="6E390CAC"/>
    <w:rsid w:val="6E397855"/>
    <w:rsid w:val="6E3E70A9"/>
    <w:rsid w:val="6E3F6BF4"/>
    <w:rsid w:val="6E3FD04C"/>
    <w:rsid w:val="6E40BF9B"/>
    <w:rsid w:val="6E436F11"/>
    <w:rsid w:val="6E459803"/>
    <w:rsid w:val="6E484259"/>
    <w:rsid w:val="6E489F68"/>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BF4AE3"/>
    <w:rsid w:val="6EC0D5FB"/>
    <w:rsid w:val="6EC6F25F"/>
    <w:rsid w:val="6ED8206B"/>
    <w:rsid w:val="6ED9220B"/>
    <w:rsid w:val="6EE1D48D"/>
    <w:rsid w:val="6EE73DAC"/>
    <w:rsid w:val="6EE85066"/>
    <w:rsid w:val="6EEE09AE"/>
    <w:rsid w:val="6EEE39AB"/>
    <w:rsid w:val="6EEE5250"/>
    <w:rsid w:val="6EEFF1A5"/>
    <w:rsid w:val="6EF338C1"/>
    <w:rsid w:val="6EF4B9D8"/>
    <w:rsid w:val="6F002F03"/>
    <w:rsid w:val="6F08B6BF"/>
    <w:rsid w:val="6F0A0F14"/>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B3C90"/>
    <w:rsid w:val="6F4EDDF2"/>
    <w:rsid w:val="6F514592"/>
    <w:rsid w:val="6F5204B5"/>
    <w:rsid w:val="6F530C7C"/>
    <w:rsid w:val="6F536DBC"/>
    <w:rsid w:val="6F5B57FD"/>
    <w:rsid w:val="6F5D9CE9"/>
    <w:rsid w:val="6F62AC6D"/>
    <w:rsid w:val="6F63C45C"/>
    <w:rsid w:val="6F63F523"/>
    <w:rsid w:val="6F703BEE"/>
    <w:rsid w:val="6F7CD0AB"/>
    <w:rsid w:val="6F83A8B3"/>
    <w:rsid w:val="6F87BFEA"/>
    <w:rsid w:val="6F886217"/>
    <w:rsid w:val="6F8C326C"/>
    <w:rsid w:val="6F8FEC95"/>
    <w:rsid w:val="6F919900"/>
    <w:rsid w:val="6F929056"/>
    <w:rsid w:val="6F96524D"/>
    <w:rsid w:val="6F9D02B2"/>
    <w:rsid w:val="6F9E6BD3"/>
    <w:rsid w:val="6FA48CAE"/>
    <w:rsid w:val="6FA7A0AB"/>
    <w:rsid w:val="6FB56BEF"/>
    <w:rsid w:val="6FB65CE5"/>
    <w:rsid w:val="6FBAAF42"/>
    <w:rsid w:val="6FC4048C"/>
    <w:rsid w:val="6FC56A03"/>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0F257F"/>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930F6"/>
    <w:rsid w:val="705C1254"/>
    <w:rsid w:val="705C864B"/>
    <w:rsid w:val="705D098D"/>
    <w:rsid w:val="706D64B3"/>
    <w:rsid w:val="7072E283"/>
    <w:rsid w:val="70731554"/>
    <w:rsid w:val="7074E961"/>
    <w:rsid w:val="707661BB"/>
    <w:rsid w:val="707BDEFC"/>
    <w:rsid w:val="707CBAAF"/>
    <w:rsid w:val="7081A9B7"/>
    <w:rsid w:val="70854AE9"/>
    <w:rsid w:val="70868C93"/>
    <w:rsid w:val="708B0EC1"/>
    <w:rsid w:val="708C823A"/>
    <w:rsid w:val="708D45A6"/>
    <w:rsid w:val="7091060E"/>
    <w:rsid w:val="7092D195"/>
    <w:rsid w:val="70935E71"/>
    <w:rsid w:val="70A50A51"/>
    <w:rsid w:val="70A8F56D"/>
    <w:rsid w:val="70A9B1D0"/>
    <w:rsid w:val="70B44530"/>
    <w:rsid w:val="70B487FC"/>
    <w:rsid w:val="70B69FB1"/>
    <w:rsid w:val="70BB6A2C"/>
    <w:rsid w:val="70BCB503"/>
    <w:rsid w:val="70BFEC02"/>
    <w:rsid w:val="70C1F207"/>
    <w:rsid w:val="70D37E57"/>
    <w:rsid w:val="70DCFF27"/>
    <w:rsid w:val="70DEE7A3"/>
    <w:rsid w:val="70DF4F7D"/>
    <w:rsid w:val="70E25365"/>
    <w:rsid w:val="70E2FBEC"/>
    <w:rsid w:val="70E60531"/>
    <w:rsid w:val="70EA9FE0"/>
    <w:rsid w:val="70F60C95"/>
    <w:rsid w:val="70F9CABC"/>
    <w:rsid w:val="7103E6C9"/>
    <w:rsid w:val="71093164"/>
    <w:rsid w:val="71096C36"/>
    <w:rsid w:val="710F5892"/>
    <w:rsid w:val="7110FD42"/>
    <w:rsid w:val="711199DD"/>
    <w:rsid w:val="71148A70"/>
    <w:rsid w:val="71261078"/>
    <w:rsid w:val="71261CC0"/>
    <w:rsid w:val="7129125C"/>
    <w:rsid w:val="712CD66F"/>
    <w:rsid w:val="71313F2C"/>
    <w:rsid w:val="713229B1"/>
    <w:rsid w:val="713B50D1"/>
    <w:rsid w:val="7140C158"/>
    <w:rsid w:val="71441D59"/>
    <w:rsid w:val="7148B6E4"/>
    <w:rsid w:val="714C74CA"/>
    <w:rsid w:val="714FF9D9"/>
    <w:rsid w:val="71541BD2"/>
    <w:rsid w:val="7155140B"/>
    <w:rsid w:val="7157FBFA"/>
    <w:rsid w:val="715B6120"/>
    <w:rsid w:val="71645D79"/>
    <w:rsid w:val="7168A2AA"/>
    <w:rsid w:val="716E8A66"/>
    <w:rsid w:val="71755E85"/>
    <w:rsid w:val="7175F3D2"/>
    <w:rsid w:val="7177B593"/>
    <w:rsid w:val="717AFDCA"/>
    <w:rsid w:val="717D6955"/>
    <w:rsid w:val="7185A99E"/>
    <w:rsid w:val="718F74B8"/>
    <w:rsid w:val="7190669A"/>
    <w:rsid w:val="7195FFC8"/>
    <w:rsid w:val="71974A6D"/>
    <w:rsid w:val="71A1C667"/>
    <w:rsid w:val="71A353B0"/>
    <w:rsid w:val="71A4F18F"/>
    <w:rsid w:val="71A95D43"/>
    <w:rsid w:val="71AACB84"/>
    <w:rsid w:val="71AEDDF1"/>
    <w:rsid w:val="71B64C6C"/>
    <w:rsid w:val="71B737AC"/>
    <w:rsid w:val="71B7A1A5"/>
    <w:rsid w:val="71BC2F77"/>
    <w:rsid w:val="71C44C1C"/>
    <w:rsid w:val="71D5AD7F"/>
    <w:rsid w:val="71D6FC7E"/>
    <w:rsid w:val="71DAC4F6"/>
    <w:rsid w:val="71DD4A14"/>
    <w:rsid w:val="71DEB6E2"/>
    <w:rsid w:val="71E04911"/>
    <w:rsid w:val="71ECBA3F"/>
    <w:rsid w:val="71ED5EEF"/>
    <w:rsid w:val="71EF426C"/>
    <w:rsid w:val="71F28B22"/>
    <w:rsid w:val="71F2CDA3"/>
    <w:rsid w:val="71F48986"/>
    <w:rsid w:val="71FB974A"/>
    <w:rsid w:val="71FD9BDB"/>
    <w:rsid w:val="72017D63"/>
    <w:rsid w:val="7203533E"/>
    <w:rsid w:val="7210EB1C"/>
    <w:rsid w:val="721A5854"/>
    <w:rsid w:val="721BA79F"/>
    <w:rsid w:val="721EDC62"/>
    <w:rsid w:val="7222B33F"/>
    <w:rsid w:val="72234265"/>
    <w:rsid w:val="7228DB24"/>
    <w:rsid w:val="722CB83B"/>
    <w:rsid w:val="722DEE36"/>
    <w:rsid w:val="72311DFA"/>
    <w:rsid w:val="72340A2F"/>
    <w:rsid w:val="7235318C"/>
    <w:rsid w:val="723C6551"/>
    <w:rsid w:val="72401D16"/>
    <w:rsid w:val="724F3E85"/>
    <w:rsid w:val="724FAD8B"/>
    <w:rsid w:val="7250ADE8"/>
    <w:rsid w:val="7252FA33"/>
    <w:rsid w:val="725B4485"/>
    <w:rsid w:val="725B5F12"/>
    <w:rsid w:val="725E73BE"/>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2C929"/>
    <w:rsid w:val="72860822"/>
    <w:rsid w:val="7291AD59"/>
    <w:rsid w:val="72A10254"/>
    <w:rsid w:val="72ACD50F"/>
    <w:rsid w:val="72AFA729"/>
    <w:rsid w:val="72B16E82"/>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B36EA"/>
    <w:rsid w:val="72FCA61A"/>
    <w:rsid w:val="7302DAE0"/>
    <w:rsid w:val="730380DA"/>
    <w:rsid w:val="7304F662"/>
    <w:rsid w:val="7305A819"/>
    <w:rsid w:val="7305FC5E"/>
    <w:rsid w:val="730B5F7C"/>
    <w:rsid w:val="730CCAF9"/>
    <w:rsid w:val="73115545"/>
    <w:rsid w:val="7313D8AE"/>
    <w:rsid w:val="73181B25"/>
    <w:rsid w:val="7318A462"/>
    <w:rsid w:val="731959FC"/>
    <w:rsid w:val="731A4382"/>
    <w:rsid w:val="731FA281"/>
    <w:rsid w:val="732059BF"/>
    <w:rsid w:val="7328664D"/>
    <w:rsid w:val="73286992"/>
    <w:rsid w:val="7328AD28"/>
    <w:rsid w:val="732EA456"/>
    <w:rsid w:val="732F4FF0"/>
    <w:rsid w:val="733046C1"/>
    <w:rsid w:val="7335B91F"/>
    <w:rsid w:val="7335F69E"/>
    <w:rsid w:val="733AB3EB"/>
    <w:rsid w:val="7343AC9F"/>
    <w:rsid w:val="7345E28B"/>
    <w:rsid w:val="734EF09D"/>
    <w:rsid w:val="7363607C"/>
    <w:rsid w:val="73688274"/>
    <w:rsid w:val="736D77E1"/>
    <w:rsid w:val="736ED222"/>
    <w:rsid w:val="7377DB73"/>
    <w:rsid w:val="73797F1C"/>
    <w:rsid w:val="7381A889"/>
    <w:rsid w:val="7384E12C"/>
    <w:rsid w:val="738A42FE"/>
    <w:rsid w:val="738B6FB9"/>
    <w:rsid w:val="738EABBB"/>
    <w:rsid w:val="73A3222F"/>
    <w:rsid w:val="73AF9B40"/>
    <w:rsid w:val="73B709A9"/>
    <w:rsid w:val="73BA64D9"/>
    <w:rsid w:val="73BC7954"/>
    <w:rsid w:val="73BF5D73"/>
    <w:rsid w:val="73C0D8D5"/>
    <w:rsid w:val="73C35388"/>
    <w:rsid w:val="73C405B1"/>
    <w:rsid w:val="73CD3B65"/>
    <w:rsid w:val="73D2D507"/>
    <w:rsid w:val="73DD987B"/>
    <w:rsid w:val="73E0F970"/>
    <w:rsid w:val="73E9CC51"/>
    <w:rsid w:val="73F35E13"/>
    <w:rsid w:val="73F44208"/>
    <w:rsid w:val="73FCF22F"/>
    <w:rsid w:val="73FD4E86"/>
    <w:rsid w:val="73FF0167"/>
    <w:rsid w:val="73FFA5BE"/>
    <w:rsid w:val="7407C51A"/>
    <w:rsid w:val="7409560B"/>
    <w:rsid w:val="740B5352"/>
    <w:rsid w:val="740C0768"/>
    <w:rsid w:val="7411A5AF"/>
    <w:rsid w:val="74121A33"/>
    <w:rsid w:val="7418E3EE"/>
    <w:rsid w:val="742768ED"/>
    <w:rsid w:val="742C8247"/>
    <w:rsid w:val="743460D6"/>
    <w:rsid w:val="74353829"/>
    <w:rsid w:val="743C2358"/>
    <w:rsid w:val="74454AEA"/>
    <w:rsid w:val="7445FB98"/>
    <w:rsid w:val="7449B7F0"/>
    <w:rsid w:val="744A028B"/>
    <w:rsid w:val="744DDE43"/>
    <w:rsid w:val="744FEBCD"/>
    <w:rsid w:val="74567317"/>
    <w:rsid w:val="7462C849"/>
    <w:rsid w:val="746F3180"/>
    <w:rsid w:val="747386B4"/>
    <w:rsid w:val="747C5E44"/>
    <w:rsid w:val="74918513"/>
    <w:rsid w:val="7494E2BC"/>
    <w:rsid w:val="7495932A"/>
    <w:rsid w:val="7495B5AF"/>
    <w:rsid w:val="7499B88F"/>
    <w:rsid w:val="7499E21B"/>
    <w:rsid w:val="749A7312"/>
    <w:rsid w:val="74A2A2CB"/>
    <w:rsid w:val="74A52CD2"/>
    <w:rsid w:val="74A5C66E"/>
    <w:rsid w:val="74ABCD2E"/>
    <w:rsid w:val="74AC932A"/>
    <w:rsid w:val="74AF03F5"/>
    <w:rsid w:val="74B083A2"/>
    <w:rsid w:val="74B73E60"/>
    <w:rsid w:val="74C4B8E3"/>
    <w:rsid w:val="74D63AD1"/>
    <w:rsid w:val="74D64F0C"/>
    <w:rsid w:val="74D86DA3"/>
    <w:rsid w:val="74DCA91B"/>
    <w:rsid w:val="74E63359"/>
    <w:rsid w:val="74EE1931"/>
    <w:rsid w:val="74F34BDE"/>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52EB2"/>
    <w:rsid w:val="755AABC1"/>
    <w:rsid w:val="755C25CA"/>
    <w:rsid w:val="755FA8D3"/>
    <w:rsid w:val="7560FA35"/>
    <w:rsid w:val="7563827C"/>
    <w:rsid w:val="756D4031"/>
    <w:rsid w:val="756DB6EA"/>
    <w:rsid w:val="75854C48"/>
    <w:rsid w:val="758672AA"/>
    <w:rsid w:val="7587F2DC"/>
    <w:rsid w:val="758DB995"/>
    <w:rsid w:val="758F6CB2"/>
    <w:rsid w:val="7592A7B2"/>
    <w:rsid w:val="759540FC"/>
    <w:rsid w:val="759566C1"/>
    <w:rsid w:val="7597903B"/>
    <w:rsid w:val="75A1BD5C"/>
    <w:rsid w:val="75A3A88F"/>
    <w:rsid w:val="75A3B207"/>
    <w:rsid w:val="75A44CA0"/>
    <w:rsid w:val="75A5CDE6"/>
    <w:rsid w:val="75A811BB"/>
    <w:rsid w:val="75AE3657"/>
    <w:rsid w:val="75AEB6C1"/>
    <w:rsid w:val="75B29566"/>
    <w:rsid w:val="75B90B6A"/>
    <w:rsid w:val="75BB18E8"/>
    <w:rsid w:val="75C32470"/>
    <w:rsid w:val="75C9B049"/>
    <w:rsid w:val="75CC3963"/>
    <w:rsid w:val="75D0760C"/>
    <w:rsid w:val="75D13D75"/>
    <w:rsid w:val="75D3E314"/>
    <w:rsid w:val="75E743F6"/>
    <w:rsid w:val="75EBA805"/>
    <w:rsid w:val="75F443FA"/>
    <w:rsid w:val="76010B70"/>
    <w:rsid w:val="7604C6EA"/>
    <w:rsid w:val="76060187"/>
    <w:rsid w:val="7606F10D"/>
    <w:rsid w:val="7616F389"/>
    <w:rsid w:val="761C3783"/>
    <w:rsid w:val="761D90D1"/>
    <w:rsid w:val="761DDA9C"/>
    <w:rsid w:val="762022A6"/>
    <w:rsid w:val="7623C02F"/>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994C6"/>
    <w:rsid w:val="764A4AB9"/>
    <w:rsid w:val="764CC723"/>
    <w:rsid w:val="764E33D3"/>
    <w:rsid w:val="7653F944"/>
    <w:rsid w:val="765680C9"/>
    <w:rsid w:val="7657FE53"/>
    <w:rsid w:val="765B0E50"/>
    <w:rsid w:val="765F1F67"/>
    <w:rsid w:val="76607F63"/>
    <w:rsid w:val="766B760C"/>
    <w:rsid w:val="766BFBFA"/>
    <w:rsid w:val="766CA5E1"/>
    <w:rsid w:val="766FE307"/>
    <w:rsid w:val="76767F26"/>
    <w:rsid w:val="768137AD"/>
    <w:rsid w:val="76854FE6"/>
    <w:rsid w:val="76860805"/>
    <w:rsid w:val="768AD85C"/>
    <w:rsid w:val="76914544"/>
    <w:rsid w:val="7691DD0A"/>
    <w:rsid w:val="76947591"/>
    <w:rsid w:val="769B7F95"/>
    <w:rsid w:val="769DE47B"/>
    <w:rsid w:val="76A3CE9A"/>
    <w:rsid w:val="76A55CD3"/>
    <w:rsid w:val="76A9839E"/>
    <w:rsid w:val="76AD24BF"/>
    <w:rsid w:val="76B085CB"/>
    <w:rsid w:val="76BFA44D"/>
    <w:rsid w:val="76C0CB11"/>
    <w:rsid w:val="76D29459"/>
    <w:rsid w:val="76D630D5"/>
    <w:rsid w:val="76D95A1B"/>
    <w:rsid w:val="76F34A74"/>
    <w:rsid w:val="7702848C"/>
    <w:rsid w:val="7707E64F"/>
    <w:rsid w:val="77092E23"/>
    <w:rsid w:val="770A2701"/>
    <w:rsid w:val="77179AF4"/>
    <w:rsid w:val="77212CAD"/>
    <w:rsid w:val="772D4D80"/>
    <w:rsid w:val="77401CC1"/>
    <w:rsid w:val="77412A44"/>
    <w:rsid w:val="774E0BB8"/>
    <w:rsid w:val="7751553E"/>
    <w:rsid w:val="7753A1C5"/>
    <w:rsid w:val="77554994"/>
    <w:rsid w:val="7757187A"/>
    <w:rsid w:val="77571C9B"/>
    <w:rsid w:val="7759809A"/>
    <w:rsid w:val="775CE323"/>
    <w:rsid w:val="775F3523"/>
    <w:rsid w:val="775F36AB"/>
    <w:rsid w:val="776E2EB3"/>
    <w:rsid w:val="77752A91"/>
    <w:rsid w:val="7777DB18"/>
    <w:rsid w:val="77799598"/>
    <w:rsid w:val="777DE6EE"/>
    <w:rsid w:val="77804416"/>
    <w:rsid w:val="7783D775"/>
    <w:rsid w:val="77846724"/>
    <w:rsid w:val="77862C8F"/>
    <w:rsid w:val="7795ACE8"/>
    <w:rsid w:val="77961859"/>
    <w:rsid w:val="7797F5FF"/>
    <w:rsid w:val="779E2C48"/>
    <w:rsid w:val="77A01517"/>
    <w:rsid w:val="77A36EA8"/>
    <w:rsid w:val="77A57BDF"/>
    <w:rsid w:val="77AF9173"/>
    <w:rsid w:val="77B11D6F"/>
    <w:rsid w:val="77B52996"/>
    <w:rsid w:val="77B8D782"/>
    <w:rsid w:val="77BB6D91"/>
    <w:rsid w:val="77C2640D"/>
    <w:rsid w:val="77C670D8"/>
    <w:rsid w:val="77C87672"/>
    <w:rsid w:val="77CADD93"/>
    <w:rsid w:val="77CD2346"/>
    <w:rsid w:val="77CFC99A"/>
    <w:rsid w:val="77D27BDF"/>
    <w:rsid w:val="77D73C62"/>
    <w:rsid w:val="77DC8F6B"/>
    <w:rsid w:val="77F1C446"/>
    <w:rsid w:val="77F353FE"/>
    <w:rsid w:val="77FD57F2"/>
    <w:rsid w:val="78082DBC"/>
    <w:rsid w:val="7810D4DD"/>
    <w:rsid w:val="7815F771"/>
    <w:rsid w:val="7817DBDF"/>
    <w:rsid w:val="781EDA46"/>
    <w:rsid w:val="7821BCC3"/>
    <w:rsid w:val="782D15A5"/>
    <w:rsid w:val="7833D534"/>
    <w:rsid w:val="78361331"/>
    <w:rsid w:val="78373465"/>
    <w:rsid w:val="783D2720"/>
    <w:rsid w:val="783ED19D"/>
    <w:rsid w:val="783F8E94"/>
    <w:rsid w:val="78410815"/>
    <w:rsid w:val="78446627"/>
    <w:rsid w:val="78480AF1"/>
    <w:rsid w:val="784B2BEF"/>
    <w:rsid w:val="78551A4C"/>
    <w:rsid w:val="785F0ED0"/>
    <w:rsid w:val="78665683"/>
    <w:rsid w:val="7866A49A"/>
    <w:rsid w:val="786CEC62"/>
    <w:rsid w:val="786F63A5"/>
    <w:rsid w:val="78712391"/>
    <w:rsid w:val="78717E3B"/>
    <w:rsid w:val="787404DE"/>
    <w:rsid w:val="788546C9"/>
    <w:rsid w:val="78879D2C"/>
    <w:rsid w:val="788C210F"/>
    <w:rsid w:val="7890288D"/>
    <w:rsid w:val="7890B125"/>
    <w:rsid w:val="78A0C102"/>
    <w:rsid w:val="78A2212A"/>
    <w:rsid w:val="78A577CC"/>
    <w:rsid w:val="78ABBC3B"/>
    <w:rsid w:val="78ABFC03"/>
    <w:rsid w:val="78AF83D7"/>
    <w:rsid w:val="78B46A87"/>
    <w:rsid w:val="78B73AF7"/>
    <w:rsid w:val="78BD199B"/>
    <w:rsid w:val="78C50E52"/>
    <w:rsid w:val="78C5F779"/>
    <w:rsid w:val="78CBA80D"/>
    <w:rsid w:val="78D2264E"/>
    <w:rsid w:val="78E3F821"/>
    <w:rsid w:val="78E4A447"/>
    <w:rsid w:val="78F246A2"/>
    <w:rsid w:val="78F404EE"/>
    <w:rsid w:val="78FF4B79"/>
    <w:rsid w:val="78FFB51B"/>
    <w:rsid w:val="790D5B8B"/>
    <w:rsid w:val="790DA079"/>
    <w:rsid w:val="7912ABB6"/>
    <w:rsid w:val="791459C2"/>
    <w:rsid w:val="791DCBBA"/>
    <w:rsid w:val="79217031"/>
    <w:rsid w:val="79266075"/>
    <w:rsid w:val="792ABEB0"/>
    <w:rsid w:val="792E9464"/>
    <w:rsid w:val="7936D5D8"/>
    <w:rsid w:val="7937D61C"/>
    <w:rsid w:val="793AC97D"/>
    <w:rsid w:val="793CC14B"/>
    <w:rsid w:val="793DCC5A"/>
    <w:rsid w:val="793DD342"/>
    <w:rsid w:val="793F07F4"/>
    <w:rsid w:val="793F5BD9"/>
    <w:rsid w:val="7942E043"/>
    <w:rsid w:val="7944A513"/>
    <w:rsid w:val="794FED35"/>
    <w:rsid w:val="7950D035"/>
    <w:rsid w:val="7957CC69"/>
    <w:rsid w:val="7961D2B2"/>
    <w:rsid w:val="7966ADF4"/>
    <w:rsid w:val="796CD72C"/>
    <w:rsid w:val="79718F1D"/>
    <w:rsid w:val="79746902"/>
    <w:rsid w:val="7975DE23"/>
    <w:rsid w:val="797A14AC"/>
    <w:rsid w:val="797A8FCB"/>
    <w:rsid w:val="797B1472"/>
    <w:rsid w:val="797BFD75"/>
    <w:rsid w:val="79815262"/>
    <w:rsid w:val="798702DF"/>
    <w:rsid w:val="79890512"/>
    <w:rsid w:val="7990C288"/>
    <w:rsid w:val="7999B143"/>
    <w:rsid w:val="79A04874"/>
    <w:rsid w:val="79AB6DF1"/>
    <w:rsid w:val="79AEC408"/>
    <w:rsid w:val="79C4FDFE"/>
    <w:rsid w:val="79C6F6E2"/>
    <w:rsid w:val="79C7ABB8"/>
    <w:rsid w:val="79CF5583"/>
    <w:rsid w:val="79D10AE7"/>
    <w:rsid w:val="79D1B669"/>
    <w:rsid w:val="79D962C0"/>
    <w:rsid w:val="79E5C674"/>
    <w:rsid w:val="79EC2117"/>
    <w:rsid w:val="79EC99AA"/>
    <w:rsid w:val="79ECAC3D"/>
    <w:rsid w:val="79EF6C75"/>
    <w:rsid w:val="79F38403"/>
    <w:rsid w:val="79FA624F"/>
    <w:rsid w:val="79FD0FE4"/>
    <w:rsid w:val="79FED82F"/>
    <w:rsid w:val="79FEDF69"/>
    <w:rsid w:val="7A00922D"/>
    <w:rsid w:val="7A024CA5"/>
    <w:rsid w:val="7A058E94"/>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17FB7"/>
    <w:rsid w:val="7A581780"/>
    <w:rsid w:val="7A5B4725"/>
    <w:rsid w:val="7A5BB0D9"/>
    <w:rsid w:val="7A5CA9FA"/>
    <w:rsid w:val="7A5DCE67"/>
    <w:rsid w:val="7A5DCF76"/>
    <w:rsid w:val="7A63E57C"/>
    <w:rsid w:val="7A657334"/>
    <w:rsid w:val="7A6D4010"/>
    <w:rsid w:val="7A6FDF56"/>
    <w:rsid w:val="7A742BE7"/>
    <w:rsid w:val="7A777FBE"/>
    <w:rsid w:val="7A77D67D"/>
    <w:rsid w:val="7A843156"/>
    <w:rsid w:val="7A8B4F69"/>
    <w:rsid w:val="7A8B751F"/>
    <w:rsid w:val="7A91E78B"/>
    <w:rsid w:val="7A966CDA"/>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5816A"/>
    <w:rsid w:val="7AF7758E"/>
    <w:rsid w:val="7AFA2D45"/>
    <w:rsid w:val="7AFFF52D"/>
    <w:rsid w:val="7B02F3C2"/>
    <w:rsid w:val="7B081EA2"/>
    <w:rsid w:val="7B0A1481"/>
    <w:rsid w:val="7B21ECBE"/>
    <w:rsid w:val="7B23D929"/>
    <w:rsid w:val="7B266F5A"/>
    <w:rsid w:val="7B29A4A5"/>
    <w:rsid w:val="7B2C1208"/>
    <w:rsid w:val="7B2C6833"/>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1BCC3"/>
    <w:rsid w:val="7B7443AD"/>
    <w:rsid w:val="7B842DEA"/>
    <w:rsid w:val="7B88ACCF"/>
    <w:rsid w:val="7B890A2B"/>
    <w:rsid w:val="7B930D07"/>
    <w:rsid w:val="7BA64C3E"/>
    <w:rsid w:val="7BAA553C"/>
    <w:rsid w:val="7BAADF0E"/>
    <w:rsid w:val="7BAF5CF3"/>
    <w:rsid w:val="7BB7E843"/>
    <w:rsid w:val="7BBD7A12"/>
    <w:rsid w:val="7BC49D5C"/>
    <w:rsid w:val="7BC52739"/>
    <w:rsid w:val="7BCF1E58"/>
    <w:rsid w:val="7BD57220"/>
    <w:rsid w:val="7BD77307"/>
    <w:rsid w:val="7BD7E0E2"/>
    <w:rsid w:val="7BE4B066"/>
    <w:rsid w:val="7BF156B2"/>
    <w:rsid w:val="7BF7A2CE"/>
    <w:rsid w:val="7BFBE568"/>
    <w:rsid w:val="7BFF8394"/>
    <w:rsid w:val="7C077730"/>
    <w:rsid w:val="7C0864DC"/>
    <w:rsid w:val="7C0CED0C"/>
    <w:rsid w:val="7C0FDD45"/>
    <w:rsid w:val="7C1128E9"/>
    <w:rsid w:val="7C15774E"/>
    <w:rsid w:val="7C1953A9"/>
    <w:rsid w:val="7C1E351B"/>
    <w:rsid w:val="7C20EDF9"/>
    <w:rsid w:val="7C26B4A9"/>
    <w:rsid w:val="7C2CD82F"/>
    <w:rsid w:val="7C3C4CC9"/>
    <w:rsid w:val="7C3F9EBA"/>
    <w:rsid w:val="7C40748F"/>
    <w:rsid w:val="7C45B4A6"/>
    <w:rsid w:val="7C468A06"/>
    <w:rsid w:val="7C4E0C03"/>
    <w:rsid w:val="7C5180CE"/>
    <w:rsid w:val="7C52E1CC"/>
    <w:rsid w:val="7C53EA2D"/>
    <w:rsid w:val="7C57EF13"/>
    <w:rsid w:val="7C59397A"/>
    <w:rsid w:val="7C698DA9"/>
    <w:rsid w:val="7C6B880F"/>
    <w:rsid w:val="7C846F14"/>
    <w:rsid w:val="7C8DD9DD"/>
    <w:rsid w:val="7C9C4845"/>
    <w:rsid w:val="7C9FD64D"/>
    <w:rsid w:val="7CA0597E"/>
    <w:rsid w:val="7CAA3B3D"/>
    <w:rsid w:val="7CB07B5A"/>
    <w:rsid w:val="7CB216BF"/>
    <w:rsid w:val="7CB2A69D"/>
    <w:rsid w:val="7CB58694"/>
    <w:rsid w:val="7CB75B95"/>
    <w:rsid w:val="7CB98ADB"/>
    <w:rsid w:val="7CBD4608"/>
    <w:rsid w:val="7CC0C3F7"/>
    <w:rsid w:val="7CCC29F2"/>
    <w:rsid w:val="7CD39D0C"/>
    <w:rsid w:val="7CD48B26"/>
    <w:rsid w:val="7CD54FBF"/>
    <w:rsid w:val="7CD77F7B"/>
    <w:rsid w:val="7CDA7661"/>
    <w:rsid w:val="7CDC2E90"/>
    <w:rsid w:val="7CDD979A"/>
    <w:rsid w:val="7CDED50D"/>
    <w:rsid w:val="7CDEDE29"/>
    <w:rsid w:val="7CDF4020"/>
    <w:rsid w:val="7CE418D0"/>
    <w:rsid w:val="7CE41C8B"/>
    <w:rsid w:val="7CE516AE"/>
    <w:rsid w:val="7CE532DE"/>
    <w:rsid w:val="7CED2CFA"/>
    <w:rsid w:val="7D040B0D"/>
    <w:rsid w:val="7D0B73E3"/>
    <w:rsid w:val="7D14F39A"/>
    <w:rsid w:val="7D16E140"/>
    <w:rsid w:val="7D186D07"/>
    <w:rsid w:val="7D191CF9"/>
    <w:rsid w:val="7D1B665E"/>
    <w:rsid w:val="7D1BE287"/>
    <w:rsid w:val="7D1BE4CC"/>
    <w:rsid w:val="7D1CC439"/>
    <w:rsid w:val="7D1ECB55"/>
    <w:rsid w:val="7D26AD32"/>
    <w:rsid w:val="7D2D0956"/>
    <w:rsid w:val="7D33C13A"/>
    <w:rsid w:val="7D356347"/>
    <w:rsid w:val="7D356E4F"/>
    <w:rsid w:val="7D37CBA7"/>
    <w:rsid w:val="7D3C50BF"/>
    <w:rsid w:val="7D3FEB3A"/>
    <w:rsid w:val="7D413FB8"/>
    <w:rsid w:val="7D446DD3"/>
    <w:rsid w:val="7D4569C3"/>
    <w:rsid w:val="7D4B7874"/>
    <w:rsid w:val="7D4DF820"/>
    <w:rsid w:val="7D4ECD3F"/>
    <w:rsid w:val="7D503757"/>
    <w:rsid w:val="7D50E15D"/>
    <w:rsid w:val="7D5E80DB"/>
    <w:rsid w:val="7D6039AB"/>
    <w:rsid w:val="7D605897"/>
    <w:rsid w:val="7D61E0BB"/>
    <w:rsid w:val="7D63166C"/>
    <w:rsid w:val="7D74C5E9"/>
    <w:rsid w:val="7D7ECA96"/>
    <w:rsid w:val="7D7FCCBA"/>
    <w:rsid w:val="7D94B656"/>
    <w:rsid w:val="7D9EF17B"/>
    <w:rsid w:val="7DA72A6D"/>
    <w:rsid w:val="7DA8073D"/>
    <w:rsid w:val="7DA8158F"/>
    <w:rsid w:val="7DA94CCA"/>
    <w:rsid w:val="7DB69DD7"/>
    <w:rsid w:val="7DBB65D0"/>
    <w:rsid w:val="7DBDB444"/>
    <w:rsid w:val="7DBF5FAE"/>
    <w:rsid w:val="7DC58D33"/>
    <w:rsid w:val="7DC5CED1"/>
    <w:rsid w:val="7DCA7C86"/>
    <w:rsid w:val="7DCFC4DE"/>
    <w:rsid w:val="7DDA6B4B"/>
    <w:rsid w:val="7DDA8BAB"/>
    <w:rsid w:val="7DDF83C5"/>
    <w:rsid w:val="7DE16750"/>
    <w:rsid w:val="7DE90B6C"/>
    <w:rsid w:val="7DEAFD88"/>
    <w:rsid w:val="7DED276F"/>
    <w:rsid w:val="7DEE09C3"/>
    <w:rsid w:val="7DEFDCFA"/>
    <w:rsid w:val="7DF5923D"/>
    <w:rsid w:val="7DF5E152"/>
    <w:rsid w:val="7DF836C6"/>
    <w:rsid w:val="7DFA80D5"/>
    <w:rsid w:val="7DFD5F6B"/>
    <w:rsid w:val="7E018A56"/>
    <w:rsid w:val="7E021F35"/>
    <w:rsid w:val="7E03DA89"/>
    <w:rsid w:val="7E0469FB"/>
    <w:rsid w:val="7E06613F"/>
    <w:rsid w:val="7E1441DF"/>
    <w:rsid w:val="7E14BBCD"/>
    <w:rsid w:val="7E14BC9F"/>
    <w:rsid w:val="7E15EAAA"/>
    <w:rsid w:val="7E1B293E"/>
    <w:rsid w:val="7E1CA47B"/>
    <w:rsid w:val="7E216BB0"/>
    <w:rsid w:val="7E23EF68"/>
    <w:rsid w:val="7E2AE386"/>
    <w:rsid w:val="7E35ECA2"/>
    <w:rsid w:val="7E3EF082"/>
    <w:rsid w:val="7E3F1E73"/>
    <w:rsid w:val="7E46EEE9"/>
    <w:rsid w:val="7E476C52"/>
    <w:rsid w:val="7E4A1F2D"/>
    <w:rsid w:val="7E50C0E2"/>
    <w:rsid w:val="7E511672"/>
    <w:rsid w:val="7E531E45"/>
    <w:rsid w:val="7E55EB80"/>
    <w:rsid w:val="7E5B9A86"/>
    <w:rsid w:val="7E5CDDE1"/>
    <w:rsid w:val="7E659246"/>
    <w:rsid w:val="7E71CB32"/>
    <w:rsid w:val="7E7E0E77"/>
    <w:rsid w:val="7E853398"/>
    <w:rsid w:val="7E8AA9D1"/>
    <w:rsid w:val="7E8EBCD1"/>
    <w:rsid w:val="7E93972D"/>
    <w:rsid w:val="7E945060"/>
    <w:rsid w:val="7E9772C5"/>
    <w:rsid w:val="7E979B9E"/>
    <w:rsid w:val="7E9E7F43"/>
    <w:rsid w:val="7E9F0D21"/>
    <w:rsid w:val="7EA0FAF1"/>
    <w:rsid w:val="7EA3C632"/>
    <w:rsid w:val="7EA54209"/>
    <w:rsid w:val="7EA74A41"/>
    <w:rsid w:val="7EAE51B1"/>
    <w:rsid w:val="7EAFB3B3"/>
    <w:rsid w:val="7EB0E432"/>
    <w:rsid w:val="7EB18405"/>
    <w:rsid w:val="7EB7BEB7"/>
    <w:rsid w:val="7ECF0F34"/>
    <w:rsid w:val="7ED01BB3"/>
    <w:rsid w:val="7ED0A7AB"/>
    <w:rsid w:val="7ED6C7D9"/>
    <w:rsid w:val="7EDA5113"/>
    <w:rsid w:val="7EDC8CD8"/>
    <w:rsid w:val="7EF4FA86"/>
    <w:rsid w:val="7EF650B4"/>
    <w:rsid w:val="7EF6E49D"/>
    <w:rsid w:val="7EF95DB0"/>
    <w:rsid w:val="7EFAB16A"/>
    <w:rsid w:val="7EFBE250"/>
    <w:rsid w:val="7F01CC7C"/>
    <w:rsid w:val="7F0824D9"/>
    <w:rsid w:val="7F0AC916"/>
    <w:rsid w:val="7F0FECC9"/>
    <w:rsid w:val="7F1116B7"/>
    <w:rsid w:val="7F1CC4AB"/>
    <w:rsid w:val="7F1D8023"/>
    <w:rsid w:val="7F20D207"/>
    <w:rsid w:val="7F25A231"/>
    <w:rsid w:val="7F27245F"/>
    <w:rsid w:val="7F3106A7"/>
    <w:rsid w:val="7F3137E6"/>
    <w:rsid w:val="7F385F6E"/>
    <w:rsid w:val="7F390DE3"/>
    <w:rsid w:val="7F3E0B9A"/>
    <w:rsid w:val="7F45301C"/>
    <w:rsid w:val="7F468B3E"/>
    <w:rsid w:val="7F4A51C6"/>
    <w:rsid w:val="7F575A18"/>
    <w:rsid w:val="7F5804D8"/>
    <w:rsid w:val="7F582F59"/>
    <w:rsid w:val="7F5A0EB4"/>
    <w:rsid w:val="7F5D1D81"/>
    <w:rsid w:val="7F5EC624"/>
    <w:rsid w:val="7F69CA53"/>
    <w:rsid w:val="7F6F17EA"/>
    <w:rsid w:val="7F70F5DE"/>
    <w:rsid w:val="7F7E2DFB"/>
    <w:rsid w:val="7F7FA9A2"/>
    <w:rsid w:val="7F88615B"/>
    <w:rsid w:val="7F8DEE47"/>
    <w:rsid w:val="7F9B05D1"/>
    <w:rsid w:val="7F9CB2E1"/>
    <w:rsid w:val="7FA220A8"/>
    <w:rsid w:val="7FAE6D8C"/>
    <w:rsid w:val="7FAFEE8F"/>
    <w:rsid w:val="7FB00166"/>
    <w:rsid w:val="7FB13A36"/>
    <w:rsid w:val="7FB17535"/>
    <w:rsid w:val="7FBA5971"/>
    <w:rsid w:val="7FCD12C0"/>
    <w:rsid w:val="7FCF1DFA"/>
    <w:rsid w:val="7FD04C7A"/>
    <w:rsid w:val="7FD051DB"/>
    <w:rsid w:val="7FD72BA1"/>
    <w:rsid w:val="7FDA5024"/>
    <w:rsid w:val="7FE59940"/>
    <w:rsid w:val="7FEA4F0F"/>
    <w:rsid w:val="7FF12CFF"/>
    <w:rsid w:val="7FF15A7C"/>
    <w:rsid w:val="7FFB7600"/>
    <w:rsid w:val="7FFC5C2F"/>
    <w:rsid w:val="7FFEE4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0C7A3721-000E-415D-9183-8B677BDD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5264"/>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7150FB"/>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693589"/>
    <w:pPr>
      <w:numPr>
        <w:numId w:val="5"/>
      </w:numPr>
      <w:spacing w:before="60" w:after="60"/>
    </w:pPr>
    <w:rPr>
      <w:rFonts w:eastAsia="Times New Roman" w:cs="Times New Roman"/>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customStyle="1" w:styleId="SmartHyperlink1">
    <w:name w:val="Smart Hyperlink1"/>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findhit">
    <w:name w:val="findhit"/>
    <w:basedOn w:val="DefaultParagraphFont"/>
    <w:rsid w:val="00FF2584"/>
  </w:style>
  <w:style w:type="numbering" w:customStyle="1" w:styleId="TableBulletList">
    <w:name w:val="Table Bullet List"/>
    <w:uiPriority w:val="99"/>
    <w:rsid w:val="00856115"/>
    <w:pPr>
      <w:numPr>
        <w:numId w:val="11"/>
      </w:numPr>
    </w:pPr>
  </w:style>
  <w:style w:type="character" w:customStyle="1" w:styleId="contentpasted1">
    <w:name w:val="contentpasted1"/>
    <w:basedOn w:val="DefaultParagraphFont"/>
    <w:rsid w:val="00856115"/>
  </w:style>
  <w:style w:type="paragraph" w:customStyle="1" w:styleId="CoverTopLogo">
    <w:name w:val="Cover Top Logo"/>
    <w:basedOn w:val="CoverSubtitle"/>
    <w:qFormat/>
    <w:rsid w:val="00856115"/>
    <w:pPr>
      <w:spacing w:before="480"/>
      <w:ind w:left="-86"/>
    </w:pPr>
    <w:rPr>
      <w:i w:val="0"/>
      <w:iCs/>
    </w:rPr>
  </w:style>
  <w:style w:type="paragraph" w:customStyle="1" w:styleId="CoverDistrictName">
    <w:name w:val="Cover District Name"/>
    <w:basedOn w:val="CoverSubtitle"/>
    <w:qFormat/>
    <w:rsid w:val="00856115"/>
    <w:pPr>
      <w:spacing w:before="1680"/>
      <w:ind w:left="4046"/>
    </w:pPr>
  </w:style>
  <w:style w:type="paragraph" w:customStyle="1" w:styleId="CoverBottomLogo">
    <w:name w:val="Cover Bottom Logo"/>
    <w:basedOn w:val="CoverDate"/>
    <w:qFormat/>
    <w:rsid w:val="00856115"/>
    <w:pPr>
      <w:ind w:left="4032"/>
    </w:pPr>
  </w:style>
  <w:style w:type="paragraph" w:customStyle="1" w:styleId="AppendixCoverDate">
    <w:name w:val="Appendix Cover Date"/>
    <w:basedOn w:val="Normal"/>
    <w:qFormat/>
    <w:rsid w:val="00856115"/>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856115"/>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856115"/>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856115"/>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856115"/>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856115"/>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856115"/>
  </w:style>
  <w:style w:type="character" w:customStyle="1" w:styleId="eop">
    <w:name w:val="eop"/>
    <w:basedOn w:val="DefaultParagraphFont"/>
    <w:rsid w:val="006C06BA"/>
  </w:style>
  <w:style w:type="paragraph" w:customStyle="1" w:styleId="pf0">
    <w:name w:val="pf0"/>
    <w:basedOn w:val="Normal"/>
    <w:rsid w:val="003931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05335794">
      <w:bodyDiv w:val="1"/>
      <w:marLeft w:val="0"/>
      <w:marRight w:val="0"/>
      <w:marTop w:val="0"/>
      <w:marBottom w:val="0"/>
      <w:divBdr>
        <w:top w:val="none" w:sz="0" w:space="0" w:color="auto"/>
        <w:left w:val="none" w:sz="0" w:space="0" w:color="auto"/>
        <w:bottom w:val="none" w:sz="0" w:space="0" w:color="auto"/>
        <w:right w:val="none" w:sz="0" w:space="0" w:color="auto"/>
      </w:divBdr>
      <w:divsChild>
        <w:div w:id="773400476">
          <w:marLeft w:val="0"/>
          <w:marRight w:val="0"/>
          <w:marTop w:val="0"/>
          <w:marBottom w:val="0"/>
          <w:divBdr>
            <w:top w:val="none" w:sz="0" w:space="0" w:color="auto"/>
            <w:left w:val="none" w:sz="0" w:space="0" w:color="auto"/>
            <w:bottom w:val="none" w:sz="0" w:space="0" w:color="auto"/>
            <w:right w:val="none" w:sz="0" w:space="0" w:color="auto"/>
          </w:divBdr>
          <w:divsChild>
            <w:div w:id="669795412">
              <w:marLeft w:val="0"/>
              <w:marRight w:val="0"/>
              <w:marTop w:val="0"/>
              <w:marBottom w:val="0"/>
              <w:divBdr>
                <w:top w:val="none" w:sz="0" w:space="0" w:color="auto"/>
                <w:left w:val="none" w:sz="0" w:space="0" w:color="auto"/>
                <w:bottom w:val="none" w:sz="0" w:space="0" w:color="auto"/>
                <w:right w:val="none" w:sz="0" w:space="0" w:color="auto"/>
              </w:divBdr>
            </w:div>
            <w:div w:id="1429425437">
              <w:marLeft w:val="0"/>
              <w:marRight w:val="0"/>
              <w:marTop w:val="0"/>
              <w:marBottom w:val="0"/>
              <w:divBdr>
                <w:top w:val="none" w:sz="0" w:space="0" w:color="auto"/>
                <w:left w:val="none" w:sz="0" w:space="0" w:color="auto"/>
                <w:bottom w:val="none" w:sz="0" w:space="0" w:color="auto"/>
                <w:right w:val="none" w:sz="0" w:space="0" w:color="auto"/>
              </w:divBdr>
            </w:div>
            <w:div w:id="1858617500">
              <w:marLeft w:val="0"/>
              <w:marRight w:val="0"/>
              <w:marTop w:val="0"/>
              <w:marBottom w:val="0"/>
              <w:divBdr>
                <w:top w:val="none" w:sz="0" w:space="0" w:color="auto"/>
                <w:left w:val="none" w:sz="0" w:space="0" w:color="auto"/>
                <w:bottom w:val="none" w:sz="0" w:space="0" w:color="auto"/>
                <w:right w:val="none" w:sz="0" w:space="0" w:color="auto"/>
              </w:divBdr>
            </w:div>
          </w:divsChild>
        </w:div>
        <w:div w:id="1146975813">
          <w:marLeft w:val="0"/>
          <w:marRight w:val="0"/>
          <w:marTop w:val="0"/>
          <w:marBottom w:val="0"/>
          <w:divBdr>
            <w:top w:val="none" w:sz="0" w:space="0" w:color="auto"/>
            <w:left w:val="none" w:sz="0" w:space="0" w:color="auto"/>
            <w:bottom w:val="none" w:sz="0" w:space="0" w:color="auto"/>
            <w:right w:val="none" w:sz="0" w:space="0" w:color="auto"/>
          </w:divBdr>
          <w:divsChild>
            <w:div w:id="1245530436">
              <w:marLeft w:val="0"/>
              <w:marRight w:val="0"/>
              <w:marTop w:val="0"/>
              <w:marBottom w:val="0"/>
              <w:divBdr>
                <w:top w:val="none" w:sz="0" w:space="0" w:color="auto"/>
                <w:left w:val="none" w:sz="0" w:space="0" w:color="auto"/>
                <w:bottom w:val="none" w:sz="0" w:space="0" w:color="auto"/>
                <w:right w:val="none" w:sz="0" w:space="0" w:color="auto"/>
              </w:divBdr>
            </w:div>
            <w:div w:id="1594240198">
              <w:marLeft w:val="0"/>
              <w:marRight w:val="0"/>
              <w:marTop w:val="0"/>
              <w:marBottom w:val="0"/>
              <w:divBdr>
                <w:top w:val="none" w:sz="0" w:space="0" w:color="auto"/>
                <w:left w:val="none" w:sz="0" w:space="0" w:color="auto"/>
                <w:bottom w:val="none" w:sz="0" w:space="0" w:color="auto"/>
                <w:right w:val="none" w:sz="0" w:space="0" w:color="auto"/>
              </w:divBdr>
            </w:div>
            <w:div w:id="1665930306">
              <w:marLeft w:val="0"/>
              <w:marRight w:val="0"/>
              <w:marTop w:val="0"/>
              <w:marBottom w:val="0"/>
              <w:divBdr>
                <w:top w:val="none" w:sz="0" w:space="0" w:color="auto"/>
                <w:left w:val="none" w:sz="0" w:space="0" w:color="auto"/>
                <w:bottom w:val="none" w:sz="0" w:space="0" w:color="auto"/>
                <w:right w:val="none" w:sz="0" w:space="0" w:color="auto"/>
              </w:divBdr>
            </w:div>
          </w:divsChild>
        </w:div>
        <w:div w:id="1269703639">
          <w:marLeft w:val="0"/>
          <w:marRight w:val="0"/>
          <w:marTop w:val="0"/>
          <w:marBottom w:val="0"/>
          <w:divBdr>
            <w:top w:val="none" w:sz="0" w:space="0" w:color="auto"/>
            <w:left w:val="none" w:sz="0" w:space="0" w:color="auto"/>
            <w:bottom w:val="none" w:sz="0" w:space="0" w:color="auto"/>
            <w:right w:val="none" w:sz="0" w:space="0" w:color="auto"/>
          </w:divBdr>
          <w:divsChild>
            <w:div w:id="32463450">
              <w:marLeft w:val="0"/>
              <w:marRight w:val="0"/>
              <w:marTop w:val="0"/>
              <w:marBottom w:val="0"/>
              <w:divBdr>
                <w:top w:val="none" w:sz="0" w:space="0" w:color="auto"/>
                <w:left w:val="none" w:sz="0" w:space="0" w:color="auto"/>
                <w:bottom w:val="none" w:sz="0" w:space="0" w:color="auto"/>
                <w:right w:val="none" w:sz="0" w:space="0" w:color="auto"/>
              </w:divBdr>
            </w:div>
            <w:div w:id="809399437">
              <w:marLeft w:val="0"/>
              <w:marRight w:val="0"/>
              <w:marTop w:val="0"/>
              <w:marBottom w:val="0"/>
              <w:divBdr>
                <w:top w:val="none" w:sz="0" w:space="0" w:color="auto"/>
                <w:left w:val="none" w:sz="0" w:space="0" w:color="auto"/>
                <w:bottom w:val="none" w:sz="0" w:space="0" w:color="auto"/>
                <w:right w:val="none" w:sz="0" w:space="0" w:color="auto"/>
              </w:divBdr>
            </w:div>
            <w:div w:id="1216313604">
              <w:marLeft w:val="0"/>
              <w:marRight w:val="0"/>
              <w:marTop w:val="0"/>
              <w:marBottom w:val="0"/>
              <w:divBdr>
                <w:top w:val="none" w:sz="0" w:space="0" w:color="auto"/>
                <w:left w:val="none" w:sz="0" w:space="0" w:color="auto"/>
                <w:bottom w:val="none" w:sz="0" w:space="0" w:color="auto"/>
                <w:right w:val="none" w:sz="0" w:space="0" w:color="auto"/>
              </w:divBdr>
            </w:div>
            <w:div w:id="1821267854">
              <w:marLeft w:val="0"/>
              <w:marRight w:val="0"/>
              <w:marTop w:val="0"/>
              <w:marBottom w:val="0"/>
              <w:divBdr>
                <w:top w:val="none" w:sz="0" w:space="0" w:color="auto"/>
                <w:left w:val="none" w:sz="0" w:space="0" w:color="auto"/>
                <w:bottom w:val="none" w:sz="0" w:space="0" w:color="auto"/>
                <w:right w:val="none" w:sz="0" w:space="0" w:color="auto"/>
              </w:divBdr>
            </w:div>
          </w:divsChild>
        </w:div>
        <w:div w:id="1482040403">
          <w:marLeft w:val="0"/>
          <w:marRight w:val="0"/>
          <w:marTop w:val="0"/>
          <w:marBottom w:val="0"/>
          <w:divBdr>
            <w:top w:val="none" w:sz="0" w:space="0" w:color="auto"/>
            <w:left w:val="none" w:sz="0" w:space="0" w:color="auto"/>
            <w:bottom w:val="none" w:sz="0" w:space="0" w:color="auto"/>
            <w:right w:val="none" w:sz="0" w:space="0" w:color="auto"/>
          </w:divBdr>
          <w:divsChild>
            <w:div w:id="108596559">
              <w:marLeft w:val="0"/>
              <w:marRight w:val="0"/>
              <w:marTop w:val="0"/>
              <w:marBottom w:val="0"/>
              <w:divBdr>
                <w:top w:val="none" w:sz="0" w:space="0" w:color="auto"/>
                <w:left w:val="none" w:sz="0" w:space="0" w:color="auto"/>
                <w:bottom w:val="none" w:sz="0" w:space="0" w:color="auto"/>
                <w:right w:val="none" w:sz="0" w:space="0" w:color="auto"/>
              </w:divBdr>
            </w:div>
            <w:div w:id="428937947">
              <w:marLeft w:val="0"/>
              <w:marRight w:val="0"/>
              <w:marTop w:val="0"/>
              <w:marBottom w:val="0"/>
              <w:divBdr>
                <w:top w:val="none" w:sz="0" w:space="0" w:color="auto"/>
                <w:left w:val="none" w:sz="0" w:space="0" w:color="auto"/>
                <w:bottom w:val="none" w:sz="0" w:space="0" w:color="auto"/>
                <w:right w:val="none" w:sz="0" w:space="0" w:color="auto"/>
              </w:divBdr>
            </w:div>
            <w:div w:id="209959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82882167">
      <w:bodyDiv w:val="1"/>
      <w:marLeft w:val="0"/>
      <w:marRight w:val="0"/>
      <w:marTop w:val="0"/>
      <w:marBottom w:val="0"/>
      <w:divBdr>
        <w:top w:val="none" w:sz="0" w:space="0" w:color="auto"/>
        <w:left w:val="none" w:sz="0" w:space="0" w:color="auto"/>
        <w:bottom w:val="none" w:sz="0" w:space="0" w:color="auto"/>
        <w:right w:val="none" w:sz="0" w:space="0" w:color="auto"/>
      </w:divBdr>
      <w:divsChild>
        <w:div w:id="1239093094">
          <w:marLeft w:val="0"/>
          <w:marRight w:val="0"/>
          <w:marTop w:val="0"/>
          <w:marBottom w:val="0"/>
          <w:divBdr>
            <w:top w:val="none" w:sz="0" w:space="0" w:color="auto"/>
            <w:left w:val="none" w:sz="0" w:space="0" w:color="auto"/>
            <w:bottom w:val="none" w:sz="0" w:space="0" w:color="auto"/>
            <w:right w:val="none" w:sz="0" w:space="0" w:color="auto"/>
          </w:divBdr>
        </w:div>
        <w:div w:id="1400131648">
          <w:marLeft w:val="0"/>
          <w:marRight w:val="0"/>
          <w:marTop w:val="0"/>
          <w:marBottom w:val="0"/>
          <w:divBdr>
            <w:top w:val="none" w:sz="0" w:space="0" w:color="auto"/>
            <w:left w:val="none" w:sz="0" w:space="0" w:color="auto"/>
            <w:bottom w:val="none" w:sz="0" w:space="0" w:color="auto"/>
            <w:right w:val="none" w:sz="0" w:space="0" w:color="auto"/>
          </w:divBdr>
        </w:div>
        <w:div w:id="1855415136">
          <w:marLeft w:val="0"/>
          <w:marRight w:val="0"/>
          <w:marTop w:val="0"/>
          <w:marBottom w:val="0"/>
          <w:divBdr>
            <w:top w:val="none" w:sz="0" w:space="0" w:color="auto"/>
            <w:left w:val="none" w:sz="0" w:space="0" w:color="auto"/>
            <w:bottom w:val="none" w:sz="0" w:space="0" w:color="auto"/>
            <w:right w:val="none" w:sz="0" w:space="0" w:color="auto"/>
          </w:divBdr>
        </w:div>
        <w:div w:id="1873684333">
          <w:marLeft w:val="0"/>
          <w:marRight w:val="0"/>
          <w:marTop w:val="0"/>
          <w:marBottom w:val="0"/>
          <w:divBdr>
            <w:top w:val="none" w:sz="0" w:space="0" w:color="auto"/>
            <w:left w:val="none" w:sz="0" w:space="0" w:color="auto"/>
            <w:bottom w:val="none" w:sz="0" w:space="0" w:color="auto"/>
            <w:right w:val="none" w:sz="0" w:space="0" w:color="auto"/>
          </w:divBdr>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18448061">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157701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903225649">
      <w:bodyDiv w:val="1"/>
      <w:marLeft w:val="0"/>
      <w:marRight w:val="0"/>
      <w:marTop w:val="0"/>
      <w:marBottom w:val="0"/>
      <w:divBdr>
        <w:top w:val="none" w:sz="0" w:space="0" w:color="auto"/>
        <w:left w:val="none" w:sz="0" w:space="0" w:color="auto"/>
        <w:bottom w:val="none" w:sz="0" w:space="0" w:color="auto"/>
        <w:right w:val="none" w:sz="0" w:space="0" w:color="auto"/>
      </w:divBdr>
      <w:divsChild>
        <w:div w:id="604653693">
          <w:marLeft w:val="0"/>
          <w:marRight w:val="0"/>
          <w:marTop w:val="0"/>
          <w:marBottom w:val="0"/>
          <w:divBdr>
            <w:top w:val="none" w:sz="0" w:space="0" w:color="auto"/>
            <w:left w:val="none" w:sz="0" w:space="0" w:color="auto"/>
            <w:bottom w:val="none" w:sz="0" w:space="0" w:color="auto"/>
            <w:right w:val="none" w:sz="0" w:space="0" w:color="auto"/>
          </w:divBdr>
        </w:div>
        <w:div w:id="611326273">
          <w:marLeft w:val="0"/>
          <w:marRight w:val="0"/>
          <w:marTop w:val="0"/>
          <w:marBottom w:val="0"/>
          <w:divBdr>
            <w:top w:val="none" w:sz="0" w:space="0" w:color="auto"/>
            <w:left w:val="none" w:sz="0" w:space="0" w:color="auto"/>
            <w:bottom w:val="none" w:sz="0" w:space="0" w:color="auto"/>
            <w:right w:val="none" w:sz="0" w:space="0" w:color="auto"/>
          </w:divBdr>
        </w:div>
        <w:div w:id="897744604">
          <w:marLeft w:val="0"/>
          <w:marRight w:val="0"/>
          <w:marTop w:val="0"/>
          <w:marBottom w:val="0"/>
          <w:divBdr>
            <w:top w:val="none" w:sz="0" w:space="0" w:color="auto"/>
            <w:left w:val="none" w:sz="0" w:space="0" w:color="auto"/>
            <w:bottom w:val="none" w:sz="0" w:space="0" w:color="auto"/>
            <w:right w:val="none" w:sz="0" w:space="0" w:color="auto"/>
          </w:divBdr>
        </w:div>
        <w:div w:id="907569781">
          <w:marLeft w:val="0"/>
          <w:marRight w:val="0"/>
          <w:marTop w:val="0"/>
          <w:marBottom w:val="0"/>
          <w:divBdr>
            <w:top w:val="none" w:sz="0" w:space="0" w:color="auto"/>
            <w:left w:val="none" w:sz="0" w:space="0" w:color="auto"/>
            <w:bottom w:val="none" w:sz="0" w:space="0" w:color="auto"/>
            <w:right w:val="none" w:sz="0" w:space="0" w:color="auto"/>
          </w:divBdr>
        </w:div>
        <w:div w:id="1826705735">
          <w:marLeft w:val="0"/>
          <w:marRight w:val="0"/>
          <w:marTop w:val="0"/>
          <w:marBottom w:val="0"/>
          <w:divBdr>
            <w:top w:val="none" w:sz="0" w:space="0" w:color="auto"/>
            <w:left w:val="none" w:sz="0" w:space="0" w:color="auto"/>
            <w:bottom w:val="none" w:sz="0" w:space="0" w:color="auto"/>
            <w:right w:val="none" w:sz="0" w:space="0" w:color="auto"/>
          </w:divBdr>
        </w:div>
        <w:div w:id="1945989830">
          <w:marLeft w:val="0"/>
          <w:marRight w:val="0"/>
          <w:marTop w:val="0"/>
          <w:marBottom w:val="0"/>
          <w:divBdr>
            <w:top w:val="none" w:sz="0" w:space="0" w:color="auto"/>
            <w:left w:val="none" w:sz="0" w:space="0" w:color="auto"/>
            <w:bottom w:val="none" w:sz="0" w:space="0" w:color="auto"/>
            <w:right w:val="none" w:sz="0" w:space="0" w:color="auto"/>
          </w:divBdr>
        </w:div>
        <w:div w:id="2115513538">
          <w:marLeft w:val="0"/>
          <w:marRight w:val="0"/>
          <w:marTop w:val="0"/>
          <w:marBottom w:val="0"/>
          <w:divBdr>
            <w:top w:val="none" w:sz="0" w:space="0" w:color="auto"/>
            <w:left w:val="none" w:sz="0" w:space="0" w:color="auto"/>
            <w:bottom w:val="none" w:sz="0" w:space="0" w:color="auto"/>
            <w:right w:val="none" w:sz="0" w:space="0" w:color="auto"/>
          </w:divBdr>
        </w:div>
      </w:divsChild>
    </w:div>
    <w:div w:id="946036593">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510680880">
      <w:bodyDiv w:val="1"/>
      <w:marLeft w:val="0"/>
      <w:marRight w:val="0"/>
      <w:marTop w:val="0"/>
      <w:marBottom w:val="0"/>
      <w:divBdr>
        <w:top w:val="none" w:sz="0" w:space="0" w:color="auto"/>
        <w:left w:val="none" w:sz="0" w:space="0" w:color="auto"/>
        <w:bottom w:val="none" w:sz="0" w:space="0" w:color="auto"/>
        <w:right w:val="none" w:sz="0" w:space="0" w:color="auto"/>
      </w:divBdr>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30119692">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eader" Target="header2.xml"/><Relationship Id="rId42" Type="http://schemas.openxmlformats.org/officeDocument/2006/relationships/hyperlink" Target="https://www.doe.mass.edu/frameworks/observation/" TargetMode="External"/><Relationship Id="rId47" Type="http://schemas.openxmlformats.org/officeDocument/2006/relationships/hyperlink" Target="https://www.doe.mass.edu/edeval/implementation/default.html" TargetMode="External"/><Relationship Id="rId63" Type="http://schemas.openxmlformats.org/officeDocument/2006/relationships/footer" Target="footer9.xml"/><Relationship Id="rId68" Type="http://schemas.openxmlformats.org/officeDocument/2006/relationships/hyperlink" Target="https://www.doe.mass.edu/infoservices/data/sims/redefining-lowincome.html" TargetMode="External"/><Relationship Id="rId84" Type="http://schemas.openxmlformats.org/officeDocument/2006/relationships/footer" Target="footer12.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footer" Target="footer8.xml"/><Relationship Id="rId37" Type="http://schemas.openxmlformats.org/officeDocument/2006/relationships/hyperlink" Target="https://www.doe.mass.edu/csdp/guidebook/coherence-guidebook.pdf" TargetMode="External"/><Relationship Id="rId53" Type="http://schemas.openxmlformats.org/officeDocument/2006/relationships/hyperlink" Target="http://sassma.org/levers.asp" TargetMode="External"/><Relationship Id="rId58" Type="http://schemas.openxmlformats.org/officeDocument/2006/relationships/hyperlink" Target="https://www.doe.mass.edu/sfs/yrbs/"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6.png"/><Relationship Id="rId30" Type="http://schemas.openxmlformats.org/officeDocument/2006/relationships/hyperlink" Target="http://www.air.org" TargetMode="External"/><Relationship Id="rId35" Type="http://schemas.openxmlformats.org/officeDocument/2006/relationships/hyperlink" Target="https://www.erstrategies.org/cms/files/2752-student-based-budgeting-guide.pdf),%20from%20Education%20Resource%20Strategies" TargetMode="External"/><Relationship Id="rId43" Type="http://schemas.openxmlformats.org/officeDocument/2006/relationships/hyperlink" Target="https://www.doe.mass.edu/highstandards/default.html" TargetMode="External"/><Relationship Id="rId48" Type="http://schemas.openxmlformats.org/officeDocument/2006/relationships/hyperlink" Target="https://www.doe.mass.edu/edeffectiveness/talent-guide/default.html" TargetMode="External"/><Relationship Id="rId56" Type="http://schemas.openxmlformats.org/officeDocument/2006/relationships/hyperlink" Target="https://www.doe.mass.edu/sfs/fscp-fundamentals.docx" TargetMode="External"/><Relationship Id="rId64" Type="http://schemas.openxmlformats.org/officeDocument/2006/relationships/footer" Target="footer10.xml"/><Relationship Id="rId69" Type="http://schemas.openxmlformats.org/officeDocument/2006/relationships/hyperlink" Target="https://www.doe.mass.edu/infoservices/data/sims/redefining-lowincome.html" TargetMode="External"/><Relationship Id="rId77"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hyperlink" Target="http://sassma.org/essentialelements.asp" TargetMode="External"/><Relationship Id="rId72" Type="http://schemas.openxmlformats.org/officeDocument/2006/relationships/hyperlink" Target="https://www.doe.mass.edu/infoservices/data/sims/redefining-lowincome.html"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6.xml"/><Relationship Id="rId33" Type="http://schemas.openxmlformats.org/officeDocument/2006/relationships/hyperlink" Target="http://www.teachstone.com/wp-content/uploads/2011/05/class-mtp-pk-12-brief.pdf" TargetMode="External"/><Relationship Id="rId38" Type="http://schemas.openxmlformats.org/officeDocument/2006/relationships/hyperlink" Target="https://www.doe.mass.edu/instruction/impd/default.html" TargetMode="External"/><Relationship Id="rId46" Type="http://schemas.openxmlformats.org/officeDocument/2006/relationships/hyperlink" Target="http://www.doe.mass.edu/accountability/toolkit/" TargetMode="External"/><Relationship Id="rId59" Type="http://schemas.openxmlformats.org/officeDocument/2006/relationships/hyperlink" Target="https://cdn2.hubspot.net/hubfs/3412255/Spending-Money-Wisely-Getting-the-Most-from-School-District-Budgets-e-book.pdf" TargetMode="External"/><Relationship Id="rId67" Type="http://schemas.openxmlformats.org/officeDocument/2006/relationships/hyperlink" Target="https://www.doe.mass.edu/infoservices/data/sims/redefining-lowincome.html" TargetMode="External"/><Relationship Id="rId20" Type="http://schemas.openxmlformats.org/officeDocument/2006/relationships/footer" Target="footer2.xml"/><Relationship Id="rId41" Type="http://schemas.openxmlformats.org/officeDocument/2006/relationships/hyperlink" Target="https://www.doe.mass.edu/frameworks/" TargetMode="External"/><Relationship Id="rId54" Type="http://schemas.openxmlformats.org/officeDocument/2006/relationships/hyperlink" Target="https://www.doe.mass.edu/sfss/mtss/" TargetMode="External"/><Relationship Id="rId62" Type="http://schemas.openxmlformats.org/officeDocument/2006/relationships/hyperlink" Target="https://www.doe.mass.edu/finance/statistics/default.html" TargetMode="External"/><Relationship Id="rId70" Type="http://schemas.openxmlformats.org/officeDocument/2006/relationships/hyperlink" Target="https://www.doe.mass.edu/infoservices/data/sims/redefining-lowincome.html" TargetMode="Externa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hyperlink" Target="https://www.doe.mass.edu/edeffectiveness/mentor/principal.html" TargetMode="External"/><Relationship Id="rId49" Type="http://schemas.openxmlformats.org/officeDocument/2006/relationships/hyperlink" Target="https://plpartnerguide.org/" TargetMode="External"/><Relationship Id="rId57" Type="http://schemas.openxmlformats.org/officeDocument/2006/relationships/hyperlink" Target="https://www.doe.mass.edu/research/vocal" TargetMode="Externa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hyperlink" Target="https://www.doe.mass.edu/massliteracy/" TargetMode="External"/><Relationship Id="rId52" Type="http://schemas.openxmlformats.org/officeDocument/2006/relationships/hyperlink" Target="http://sassma.org/SaSSFrameworkAndSRT.docx" TargetMode="External"/><Relationship Id="rId60" Type="http://schemas.openxmlformats.org/officeDocument/2006/relationships/hyperlink" Target="https://www.doe.mass.edu/research/radar/" TargetMode="External"/><Relationship Id="rId65" Type="http://schemas.openxmlformats.org/officeDocument/2006/relationships/footer" Target="footer11.xm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rlo/instruction/implement-ma-process/story.html" TargetMode="External"/><Relationship Id="rId34" Type="http://schemas.openxmlformats.org/officeDocument/2006/relationships/hyperlink" Target="http://metproject.org/resources/CLASS_10_29_10.pdf" TargetMode="External"/><Relationship Id="rId50" Type="http://schemas.openxmlformats.org/officeDocument/2006/relationships/hyperlink" Target="http://sassma.org/" TargetMode="External"/><Relationship Id="rId55" Type="http://schemas.openxmlformats.org/officeDocument/2006/relationships/hyperlink" Target="https://www.doe.mass.edu/sfs/family-engagement-framework.pdf"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footer" Target="footer5.xml"/><Relationship Id="rId40" Type="http://schemas.openxmlformats.org/officeDocument/2006/relationships/hyperlink" Target="https://www.doe.mass.edu/instruction/curate/default.html" TargetMode="External"/><Relationship Id="rId45" Type="http://schemas.openxmlformats.org/officeDocument/2006/relationships/hyperlink" Target="https://www.doe.mass.edu/csdp/guidebook/coherence-guidebook.pdf" TargetMode="External"/><Relationship Id="rId66" Type="http://schemas.openxmlformats.org/officeDocument/2006/relationships/hyperlink" Target="https://www.doe.mass.edu/finance/statistics/per-pupil-exp.xlsx" TargetMode="External"/><Relationship Id="rId87" Type="http://schemas.openxmlformats.org/officeDocument/2006/relationships/theme" Target="theme/theme1.xml"/><Relationship Id="rId61" Type="http://schemas.openxmlformats.org/officeDocument/2006/relationships/hyperlink" Target="https://www.doe.mass.edu/research/success/" TargetMode="External"/><Relationship Id="rId82"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Gunning, William P. (EOTSS)</DisplayName>
        <AccountId>19</AccountId>
        <AccountType/>
      </UserInfo>
      <UserInfo>
        <DisplayName>Jackson, Stacy (DESE)</DisplayName>
        <AccountId>17</AccountId>
        <AccountType/>
      </UserInfo>
      <UserInfo>
        <DisplayName>EOE-SVC - IT Apps</DisplayName>
        <AccountId>16</AccountId>
        <AccountType/>
      </UserInfo>
      <UserInfo>
        <DisplayName>zzLong, Melinda (DESE)</DisplayName>
        <AccountId>23</AccountId>
        <AccountType/>
      </UserInfo>
      <UserInfo>
        <DisplayName>Curtin, Robert (DESE)</DisplayName>
        <AccountId>24</AccountId>
        <AccountType/>
      </UserInfo>
      <UserInfo>
        <DisplayName>Office of District Reviews Members</DisplayName>
        <AccountId>6</AccountId>
        <AccountType/>
      </UserInfo>
      <UserInfo>
        <DisplayName>Gunning, William B. (EOTSS)</DisplayName>
        <AccountId>25</AccountId>
        <AccountType/>
      </UserInfo>
      <UserInfo>
        <DisplayName>zzCarleton, Sarah (DESE)</DisplayName>
        <AccountId>26</AccountId>
        <AccountType/>
      </UserInfo>
      <UserInfo>
        <DisplayName>zzRathod, Seema (DESE)</DisplayName>
        <AccountId>27</AccountId>
        <AccountType/>
      </UserInfo>
      <UserInfo>
        <DisplayName>Vinayadmin</DisplayName>
        <AccountId>28</AccountId>
        <AccountType/>
      </UserInfo>
      <UserInfo>
        <DisplayName>Yuhas Cove, Sonja  (DESE)</DisplayName>
        <AccountId>29</AccountId>
        <AccountType/>
      </UserInfo>
      <UserInfo>
        <DisplayName>SharingLinks.e6986122-4037-4e10-839e-9cc9e1b2e7f5.Flexible.1f636ddd-3f83-49aa-a88c-9cd8c828426a</DisplayName>
        <AccountId>55</AccountId>
        <AccountType/>
      </UserInfo>
      <UserInfo>
        <DisplayName>SharingLinks.70259d13-146d-4503-a51d-26df56d139ff.Flexible.29fb4413-0a74-42c8-9b0f-94e7ff3174ec</DisplayName>
        <AccountId>46</AccountId>
        <AccountType/>
      </UserInfo>
      <UserInfo>
        <DisplayName>Everyone</DisplayName>
        <AccountId>10</AccountId>
        <AccountType/>
      </UserInfo>
      <UserInfo>
        <DisplayName>EDU-SG-SPAdmin (MADOE)</DisplayName>
        <AccountId>12</AccountId>
        <AccountType/>
      </UserInfo>
      <UserInfo>
        <DisplayName>Daly, Kevin (DESE)</DisplayName>
        <AccountId>21</AccountId>
        <AccountType/>
      </UserInfo>
      <UserInfo>
        <DisplayName>Thomas, Corinne T. (DESE)</DisplayName>
        <AccountId>96</AccountId>
        <AccountType/>
      </UserInfo>
      <UserInfo>
        <DisplayName>Gonzales, Erica (DESE)</DisplayName>
        <AccountId>57</AccountId>
        <AccountType/>
      </UserInfo>
      <UserInfo>
        <DisplayName>Havdala, Robert J.  (DESE)</DisplayName>
        <AccountId>76</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Props1.xml><?xml version="1.0" encoding="utf-8"?>
<ds:datastoreItem xmlns:ds="http://schemas.openxmlformats.org/officeDocument/2006/customXml" ds:itemID="{9AD49541-D962-43B8-8E7F-5CDF1B3AE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1997F-615E-4B33-AB8D-046B6E00E633}">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61</TotalTime>
  <Pages>10</Pages>
  <Words>38779</Words>
  <Characters>212901</Characters>
  <Application>Microsoft Office Word</Application>
  <DocSecurity>0</DocSecurity>
  <Lines>6867</Lines>
  <Paragraphs>4839</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246841</CharactersWithSpaces>
  <SharedDoc>false</SharedDoc>
  <HLinks>
    <vt:vector size="702" baseType="variant">
      <vt:variant>
        <vt:i4>655378</vt:i4>
      </vt:variant>
      <vt:variant>
        <vt:i4>432</vt:i4>
      </vt:variant>
      <vt:variant>
        <vt:i4>0</vt:i4>
      </vt:variant>
      <vt:variant>
        <vt:i4>5</vt:i4>
      </vt:variant>
      <vt:variant>
        <vt:lpwstr>https://www.doe.mass.edu/infoservices/data/sims/redefining-lowincome.html</vt:lpwstr>
      </vt:variant>
      <vt:variant>
        <vt:lpwstr/>
      </vt:variant>
      <vt:variant>
        <vt:i4>655378</vt:i4>
      </vt:variant>
      <vt:variant>
        <vt:i4>429</vt:i4>
      </vt:variant>
      <vt:variant>
        <vt:i4>0</vt:i4>
      </vt:variant>
      <vt:variant>
        <vt:i4>5</vt:i4>
      </vt:variant>
      <vt:variant>
        <vt:lpwstr>https://www.doe.mass.edu/infoservices/data/sims/redefining-lowincome.html</vt:lpwstr>
      </vt:variant>
      <vt:variant>
        <vt:lpwstr/>
      </vt:variant>
      <vt:variant>
        <vt:i4>655378</vt:i4>
      </vt:variant>
      <vt:variant>
        <vt:i4>426</vt:i4>
      </vt:variant>
      <vt:variant>
        <vt:i4>0</vt:i4>
      </vt:variant>
      <vt:variant>
        <vt:i4>5</vt:i4>
      </vt:variant>
      <vt:variant>
        <vt:lpwstr>https://www.doe.mass.edu/infoservices/data/sims/redefining-lowincome.html</vt:lpwstr>
      </vt:variant>
      <vt:variant>
        <vt:lpwstr/>
      </vt:variant>
      <vt:variant>
        <vt:i4>655378</vt:i4>
      </vt:variant>
      <vt:variant>
        <vt:i4>423</vt:i4>
      </vt:variant>
      <vt:variant>
        <vt:i4>0</vt:i4>
      </vt:variant>
      <vt:variant>
        <vt:i4>5</vt:i4>
      </vt:variant>
      <vt:variant>
        <vt:lpwstr>https://www.doe.mass.edu/infoservices/data/sims/redefining-lowincome.html</vt:lpwstr>
      </vt:variant>
      <vt:variant>
        <vt:lpwstr/>
      </vt:variant>
      <vt:variant>
        <vt:i4>655378</vt:i4>
      </vt:variant>
      <vt:variant>
        <vt:i4>420</vt:i4>
      </vt:variant>
      <vt:variant>
        <vt:i4>0</vt:i4>
      </vt:variant>
      <vt:variant>
        <vt:i4>5</vt:i4>
      </vt:variant>
      <vt:variant>
        <vt:lpwstr>https://www.doe.mass.edu/infoservices/data/sims/redefining-lowincome.html</vt:lpwstr>
      </vt:variant>
      <vt:variant>
        <vt:lpwstr/>
      </vt:variant>
      <vt:variant>
        <vt:i4>655378</vt:i4>
      </vt:variant>
      <vt:variant>
        <vt:i4>417</vt:i4>
      </vt:variant>
      <vt:variant>
        <vt:i4>0</vt:i4>
      </vt:variant>
      <vt:variant>
        <vt:i4>5</vt:i4>
      </vt:variant>
      <vt:variant>
        <vt:lpwstr>https://www.doe.mass.edu/infoservices/data/sims/redefining-lowincome.html</vt:lpwstr>
      </vt:variant>
      <vt:variant>
        <vt:lpwstr/>
      </vt:variant>
      <vt:variant>
        <vt:i4>6094872</vt:i4>
      </vt:variant>
      <vt:variant>
        <vt:i4>414</vt:i4>
      </vt:variant>
      <vt:variant>
        <vt:i4>0</vt:i4>
      </vt:variant>
      <vt:variant>
        <vt:i4>5</vt:i4>
      </vt:variant>
      <vt:variant>
        <vt:lpwstr>https://www.doe.mass.edu/mcas/graduation.html</vt:lpwstr>
      </vt:variant>
      <vt:variant>
        <vt:lpwstr/>
      </vt:variant>
      <vt:variant>
        <vt:i4>655378</vt:i4>
      </vt:variant>
      <vt:variant>
        <vt:i4>411</vt:i4>
      </vt:variant>
      <vt:variant>
        <vt:i4>0</vt:i4>
      </vt:variant>
      <vt:variant>
        <vt:i4>5</vt:i4>
      </vt:variant>
      <vt:variant>
        <vt:lpwstr>https://www.doe.mass.edu/infoservices/data/sims/redefining-lowincome.html</vt:lpwstr>
      </vt:variant>
      <vt:variant>
        <vt:lpwstr/>
      </vt:variant>
      <vt:variant>
        <vt:i4>655378</vt:i4>
      </vt:variant>
      <vt:variant>
        <vt:i4>408</vt:i4>
      </vt:variant>
      <vt:variant>
        <vt:i4>0</vt:i4>
      </vt:variant>
      <vt:variant>
        <vt:i4>5</vt:i4>
      </vt:variant>
      <vt:variant>
        <vt:lpwstr>https://www.doe.mass.edu/infoservices/data/sims/redefining-lowincome.html</vt:lpwstr>
      </vt:variant>
      <vt:variant>
        <vt:lpwstr/>
      </vt:variant>
      <vt:variant>
        <vt:i4>655378</vt:i4>
      </vt:variant>
      <vt:variant>
        <vt:i4>405</vt:i4>
      </vt:variant>
      <vt:variant>
        <vt:i4>0</vt:i4>
      </vt:variant>
      <vt:variant>
        <vt:i4>5</vt:i4>
      </vt:variant>
      <vt:variant>
        <vt:lpwstr>https://www.doe.mass.edu/infoservices/data/sims/redefining-lowincome.html</vt:lpwstr>
      </vt:variant>
      <vt:variant>
        <vt:lpwstr/>
      </vt:variant>
      <vt:variant>
        <vt:i4>655378</vt:i4>
      </vt:variant>
      <vt:variant>
        <vt:i4>402</vt:i4>
      </vt:variant>
      <vt:variant>
        <vt:i4>0</vt:i4>
      </vt:variant>
      <vt:variant>
        <vt:i4>5</vt:i4>
      </vt:variant>
      <vt:variant>
        <vt:lpwstr>https://www.doe.mass.edu/infoservices/data/sims/redefining-lowincome.html</vt:lpwstr>
      </vt:variant>
      <vt:variant>
        <vt:lpwstr/>
      </vt:variant>
      <vt:variant>
        <vt:i4>655378</vt:i4>
      </vt:variant>
      <vt:variant>
        <vt:i4>399</vt:i4>
      </vt:variant>
      <vt:variant>
        <vt:i4>0</vt:i4>
      </vt:variant>
      <vt:variant>
        <vt:i4>5</vt:i4>
      </vt:variant>
      <vt:variant>
        <vt:lpwstr>https://www.doe.mass.edu/infoservices/data/sims/redefining-lowincome.html</vt:lpwstr>
      </vt:variant>
      <vt:variant>
        <vt:lpwstr/>
      </vt:variant>
      <vt:variant>
        <vt:i4>655378</vt:i4>
      </vt:variant>
      <vt:variant>
        <vt:i4>396</vt:i4>
      </vt:variant>
      <vt:variant>
        <vt:i4>0</vt:i4>
      </vt:variant>
      <vt:variant>
        <vt:i4>5</vt:i4>
      </vt:variant>
      <vt:variant>
        <vt:lpwstr>https://www.doe.mass.edu/infoservices/data/sims/redefining-lowincome.html</vt:lpwstr>
      </vt:variant>
      <vt:variant>
        <vt:lpwstr/>
      </vt:variant>
      <vt:variant>
        <vt:i4>655378</vt:i4>
      </vt:variant>
      <vt:variant>
        <vt:i4>393</vt:i4>
      </vt:variant>
      <vt:variant>
        <vt:i4>0</vt:i4>
      </vt:variant>
      <vt:variant>
        <vt:i4>5</vt:i4>
      </vt:variant>
      <vt:variant>
        <vt:lpwstr>https://www.doe.mass.edu/infoservices/data/sims/redefining-lowincome.html</vt:lpwstr>
      </vt:variant>
      <vt:variant>
        <vt:lpwstr/>
      </vt:variant>
      <vt:variant>
        <vt:i4>655378</vt:i4>
      </vt:variant>
      <vt:variant>
        <vt:i4>390</vt:i4>
      </vt:variant>
      <vt:variant>
        <vt:i4>0</vt:i4>
      </vt:variant>
      <vt:variant>
        <vt:i4>5</vt:i4>
      </vt:variant>
      <vt:variant>
        <vt:lpwstr>https://www.doe.mass.edu/infoservices/data/sims/redefining-lowincome.html</vt:lpwstr>
      </vt:variant>
      <vt:variant>
        <vt:lpwstr/>
      </vt:variant>
      <vt:variant>
        <vt:i4>655378</vt:i4>
      </vt:variant>
      <vt:variant>
        <vt:i4>387</vt:i4>
      </vt:variant>
      <vt:variant>
        <vt:i4>0</vt:i4>
      </vt:variant>
      <vt:variant>
        <vt:i4>5</vt:i4>
      </vt:variant>
      <vt:variant>
        <vt:lpwstr>https://www.doe.mass.edu/infoservices/data/sims/redefining-lowincome.html</vt:lpwstr>
      </vt:variant>
      <vt:variant>
        <vt:lpwstr/>
      </vt:variant>
      <vt:variant>
        <vt:i4>655378</vt:i4>
      </vt:variant>
      <vt:variant>
        <vt:i4>384</vt:i4>
      </vt:variant>
      <vt:variant>
        <vt:i4>0</vt:i4>
      </vt:variant>
      <vt:variant>
        <vt:i4>5</vt:i4>
      </vt:variant>
      <vt:variant>
        <vt:lpwstr>https://www.doe.mass.edu/infoservices/data/sims/redefining-lowincome.html</vt:lpwstr>
      </vt:variant>
      <vt:variant>
        <vt:lpwstr/>
      </vt:variant>
      <vt:variant>
        <vt:i4>7340135</vt:i4>
      </vt:variant>
      <vt:variant>
        <vt:i4>381</vt:i4>
      </vt:variant>
      <vt:variant>
        <vt:i4>0</vt:i4>
      </vt:variant>
      <vt:variant>
        <vt:i4>5</vt:i4>
      </vt:variant>
      <vt:variant>
        <vt:lpwstr>https://www.doe.mass.edu/finance/statistics/per-pupil-exp.xlsx</vt:lpwstr>
      </vt:variant>
      <vt:variant>
        <vt:lpwstr/>
      </vt:variant>
      <vt:variant>
        <vt:i4>1376273</vt:i4>
      </vt:variant>
      <vt:variant>
        <vt:i4>378</vt:i4>
      </vt:variant>
      <vt:variant>
        <vt:i4>0</vt:i4>
      </vt:variant>
      <vt:variant>
        <vt:i4>5</vt:i4>
      </vt:variant>
      <vt:variant>
        <vt:lpwstr>https://www.doe.mass.edu/finance/statistics/default.html</vt:lpwstr>
      </vt:variant>
      <vt:variant>
        <vt:lpwstr/>
      </vt:variant>
      <vt:variant>
        <vt:i4>7143462</vt:i4>
      </vt:variant>
      <vt:variant>
        <vt:i4>375</vt:i4>
      </vt:variant>
      <vt:variant>
        <vt:i4>0</vt:i4>
      </vt:variant>
      <vt:variant>
        <vt:i4>5</vt:i4>
      </vt:variant>
      <vt:variant>
        <vt:lpwstr>https://www.doe.mass.edu/research/success/</vt:lpwstr>
      </vt:variant>
      <vt:variant>
        <vt:lpwstr/>
      </vt:variant>
      <vt:variant>
        <vt:i4>524356</vt:i4>
      </vt:variant>
      <vt:variant>
        <vt:i4>372</vt:i4>
      </vt:variant>
      <vt:variant>
        <vt:i4>0</vt:i4>
      </vt:variant>
      <vt:variant>
        <vt:i4>5</vt:i4>
      </vt:variant>
      <vt:variant>
        <vt:lpwstr>https://www.doe.mass.edu/research/radar/</vt:lpwstr>
      </vt:variant>
      <vt:variant>
        <vt:lpwstr/>
      </vt:variant>
      <vt:variant>
        <vt:i4>458768</vt:i4>
      </vt:variant>
      <vt:variant>
        <vt:i4>369</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366</vt:i4>
      </vt:variant>
      <vt:variant>
        <vt:i4>0</vt:i4>
      </vt:variant>
      <vt:variant>
        <vt:i4>5</vt:i4>
      </vt:variant>
      <vt:variant>
        <vt:lpwstr>https://www.doe.mass.edu/sfs/yrbs/</vt:lpwstr>
      </vt:variant>
      <vt:variant>
        <vt:lpwstr/>
      </vt:variant>
      <vt:variant>
        <vt:i4>2687029</vt:i4>
      </vt:variant>
      <vt:variant>
        <vt:i4>363</vt:i4>
      </vt:variant>
      <vt:variant>
        <vt:i4>0</vt:i4>
      </vt:variant>
      <vt:variant>
        <vt:i4>5</vt:i4>
      </vt:variant>
      <vt:variant>
        <vt:lpwstr>https://www.doe.mass.edu/research/vocal</vt:lpwstr>
      </vt:variant>
      <vt:variant>
        <vt:lpwstr/>
      </vt:variant>
      <vt:variant>
        <vt:i4>2359333</vt:i4>
      </vt:variant>
      <vt:variant>
        <vt:i4>360</vt:i4>
      </vt:variant>
      <vt:variant>
        <vt:i4>0</vt:i4>
      </vt:variant>
      <vt:variant>
        <vt:i4>5</vt:i4>
      </vt:variant>
      <vt:variant>
        <vt:lpwstr>https://www.doe.mass.edu/sfs/fscp-fundamentals.docx</vt:lpwstr>
      </vt:variant>
      <vt:variant>
        <vt:lpwstr/>
      </vt:variant>
      <vt:variant>
        <vt:i4>4849689</vt:i4>
      </vt:variant>
      <vt:variant>
        <vt:i4>357</vt:i4>
      </vt:variant>
      <vt:variant>
        <vt:i4>0</vt:i4>
      </vt:variant>
      <vt:variant>
        <vt:i4>5</vt:i4>
      </vt:variant>
      <vt:variant>
        <vt:lpwstr>https://www.doe.mass.edu/sfs/family-engagement-framework.pdf</vt:lpwstr>
      </vt:variant>
      <vt:variant>
        <vt:lpwstr/>
      </vt:variant>
      <vt:variant>
        <vt:i4>2293809</vt:i4>
      </vt:variant>
      <vt:variant>
        <vt:i4>354</vt:i4>
      </vt:variant>
      <vt:variant>
        <vt:i4>0</vt:i4>
      </vt:variant>
      <vt:variant>
        <vt:i4>5</vt:i4>
      </vt:variant>
      <vt:variant>
        <vt:lpwstr>https://www.doe.mass.edu/sfss/mtss/</vt:lpwstr>
      </vt:variant>
      <vt:variant>
        <vt:lpwstr/>
      </vt:variant>
      <vt:variant>
        <vt:i4>5701703</vt:i4>
      </vt:variant>
      <vt:variant>
        <vt:i4>351</vt:i4>
      </vt:variant>
      <vt:variant>
        <vt:i4>0</vt:i4>
      </vt:variant>
      <vt:variant>
        <vt:i4>5</vt:i4>
      </vt:variant>
      <vt:variant>
        <vt:lpwstr>http://sassma.org/levers.asp</vt:lpwstr>
      </vt:variant>
      <vt:variant>
        <vt:lpwstr/>
      </vt:variant>
      <vt:variant>
        <vt:i4>7536762</vt:i4>
      </vt:variant>
      <vt:variant>
        <vt:i4>348</vt:i4>
      </vt:variant>
      <vt:variant>
        <vt:i4>0</vt:i4>
      </vt:variant>
      <vt:variant>
        <vt:i4>5</vt:i4>
      </vt:variant>
      <vt:variant>
        <vt:lpwstr>http://sassma.org/SaSSFrameworkAndSRT.docx</vt:lpwstr>
      </vt:variant>
      <vt:variant>
        <vt:lpwstr/>
      </vt:variant>
      <vt:variant>
        <vt:i4>7995506</vt:i4>
      </vt:variant>
      <vt:variant>
        <vt:i4>345</vt:i4>
      </vt:variant>
      <vt:variant>
        <vt:i4>0</vt:i4>
      </vt:variant>
      <vt:variant>
        <vt:i4>5</vt:i4>
      </vt:variant>
      <vt:variant>
        <vt:lpwstr>http://sassma.org/essentialelements.asp</vt:lpwstr>
      </vt:variant>
      <vt:variant>
        <vt:lpwstr/>
      </vt:variant>
      <vt:variant>
        <vt:i4>3473522</vt:i4>
      </vt:variant>
      <vt:variant>
        <vt:i4>342</vt:i4>
      </vt:variant>
      <vt:variant>
        <vt:i4>0</vt:i4>
      </vt:variant>
      <vt:variant>
        <vt:i4>5</vt:i4>
      </vt:variant>
      <vt:variant>
        <vt:lpwstr>http://sassma.org/</vt:lpwstr>
      </vt:variant>
      <vt:variant>
        <vt:lpwstr/>
      </vt:variant>
      <vt:variant>
        <vt:i4>7209059</vt:i4>
      </vt:variant>
      <vt:variant>
        <vt:i4>339</vt:i4>
      </vt:variant>
      <vt:variant>
        <vt:i4>0</vt:i4>
      </vt:variant>
      <vt:variant>
        <vt:i4>5</vt:i4>
      </vt:variant>
      <vt:variant>
        <vt:lpwstr>https://plpartnerguide.org/</vt:lpwstr>
      </vt:variant>
      <vt:variant>
        <vt:lpwstr/>
      </vt:variant>
      <vt:variant>
        <vt:i4>3080304</vt:i4>
      </vt:variant>
      <vt:variant>
        <vt:i4>336</vt:i4>
      </vt:variant>
      <vt:variant>
        <vt:i4>0</vt:i4>
      </vt:variant>
      <vt:variant>
        <vt:i4>5</vt:i4>
      </vt:variant>
      <vt:variant>
        <vt:lpwstr>https://www.doe.mass.edu/edeffectiveness/talent-guide/default.html</vt:lpwstr>
      </vt:variant>
      <vt:variant>
        <vt:lpwstr/>
      </vt:variant>
      <vt:variant>
        <vt:i4>2555951</vt:i4>
      </vt:variant>
      <vt:variant>
        <vt:i4>333</vt:i4>
      </vt:variant>
      <vt:variant>
        <vt:i4>0</vt:i4>
      </vt:variant>
      <vt:variant>
        <vt:i4>5</vt:i4>
      </vt:variant>
      <vt:variant>
        <vt:lpwstr>https://www.doe.mass.edu/edeval/implementation/default.html</vt:lpwstr>
      </vt:variant>
      <vt:variant>
        <vt:lpwstr/>
      </vt:variant>
      <vt:variant>
        <vt:i4>3080239</vt:i4>
      </vt:variant>
      <vt:variant>
        <vt:i4>330</vt:i4>
      </vt:variant>
      <vt:variant>
        <vt:i4>0</vt:i4>
      </vt:variant>
      <vt:variant>
        <vt:i4>5</vt:i4>
      </vt:variant>
      <vt:variant>
        <vt:lpwstr>http://www.doe.mass.edu/accountability/toolkit/</vt:lpwstr>
      </vt:variant>
      <vt:variant>
        <vt:lpwstr/>
      </vt:variant>
      <vt:variant>
        <vt:i4>6750267</vt:i4>
      </vt:variant>
      <vt:variant>
        <vt:i4>327</vt:i4>
      </vt:variant>
      <vt:variant>
        <vt:i4>0</vt:i4>
      </vt:variant>
      <vt:variant>
        <vt:i4>5</vt:i4>
      </vt:variant>
      <vt:variant>
        <vt:lpwstr>https://www.doe.mass.edu/csdp/guidebook/coherence-guidebook.pdf</vt:lpwstr>
      </vt:variant>
      <vt:variant>
        <vt:lpwstr/>
      </vt:variant>
      <vt:variant>
        <vt:i4>3342396</vt:i4>
      </vt:variant>
      <vt:variant>
        <vt:i4>324</vt:i4>
      </vt:variant>
      <vt:variant>
        <vt:i4>0</vt:i4>
      </vt:variant>
      <vt:variant>
        <vt:i4>5</vt:i4>
      </vt:variant>
      <vt:variant>
        <vt:lpwstr>https://www.doe.mass.edu/massliteracy/</vt:lpwstr>
      </vt:variant>
      <vt:variant>
        <vt:lpwstr/>
      </vt:variant>
      <vt:variant>
        <vt:i4>7667769</vt:i4>
      </vt:variant>
      <vt:variant>
        <vt:i4>321</vt:i4>
      </vt:variant>
      <vt:variant>
        <vt:i4>0</vt:i4>
      </vt:variant>
      <vt:variant>
        <vt:i4>5</vt:i4>
      </vt:variant>
      <vt:variant>
        <vt:lpwstr>https://www.doe.mass.edu/highstandards/default.html</vt:lpwstr>
      </vt:variant>
      <vt:variant>
        <vt:lpwstr/>
      </vt:variant>
      <vt:variant>
        <vt:i4>458843</vt:i4>
      </vt:variant>
      <vt:variant>
        <vt:i4>318</vt:i4>
      </vt:variant>
      <vt:variant>
        <vt:i4>0</vt:i4>
      </vt:variant>
      <vt:variant>
        <vt:i4>5</vt:i4>
      </vt:variant>
      <vt:variant>
        <vt:lpwstr>https://www.doe.mass.edu/frameworks/observation/</vt:lpwstr>
      </vt:variant>
      <vt:variant>
        <vt:lpwstr/>
      </vt:variant>
      <vt:variant>
        <vt:i4>4325459</vt:i4>
      </vt:variant>
      <vt:variant>
        <vt:i4>315</vt:i4>
      </vt:variant>
      <vt:variant>
        <vt:i4>0</vt:i4>
      </vt:variant>
      <vt:variant>
        <vt:i4>5</vt:i4>
      </vt:variant>
      <vt:variant>
        <vt:lpwstr>https://www.doe.mass.edu/frameworks/</vt:lpwstr>
      </vt:variant>
      <vt:variant>
        <vt:lpwstr/>
      </vt:variant>
      <vt:variant>
        <vt:i4>1245206</vt:i4>
      </vt:variant>
      <vt:variant>
        <vt:i4>312</vt:i4>
      </vt:variant>
      <vt:variant>
        <vt:i4>0</vt:i4>
      </vt:variant>
      <vt:variant>
        <vt:i4>5</vt:i4>
      </vt:variant>
      <vt:variant>
        <vt:lpwstr>https://www.doe.mass.edu/instruction/curate/default.html</vt:lpwstr>
      </vt:variant>
      <vt:variant>
        <vt:lpwstr/>
      </vt:variant>
      <vt:variant>
        <vt:i4>4849669</vt:i4>
      </vt:variant>
      <vt:variant>
        <vt:i4>309</vt:i4>
      </vt:variant>
      <vt:variant>
        <vt:i4>0</vt:i4>
      </vt:variant>
      <vt:variant>
        <vt:i4>5</vt:i4>
      </vt:variant>
      <vt:variant>
        <vt:lpwstr>https://www.doe.mass.edu/rlo/instruction/implement-ma-process/story.html</vt:lpwstr>
      </vt:variant>
      <vt:variant>
        <vt:lpwstr/>
      </vt:variant>
      <vt:variant>
        <vt:i4>7274606</vt:i4>
      </vt:variant>
      <vt:variant>
        <vt:i4>306</vt:i4>
      </vt:variant>
      <vt:variant>
        <vt:i4>0</vt:i4>
      </vt:variant>
      <vt:variant>
        <vt:i4>5</vt:i4>
      </vt:variant>
      <vt:variant>
        <vt:lpwstr>https://www.doe.mass.edu/instruction/impd/default.html</vt:lpwstr>
      </vt:variant>
      <vt:variant>
        <vt:lpwstr/>
      </vt:variant>
      <vt:variant>
        <vt:i4>6750267</vt:i4>
      </vt:variant>
      <vt:variant>
        <vt:i4>303</vt:i4>
      </vt:variant>
      <vt:variant>
        <vt:i4>0</vt:i4>
      </vt:variant>
      <vt:variant>
        <vt:i4>5</vt:i4>
      </vt:variant>
      <vt:variant>
        <vt:lpwstr>https://www.doe.mass.edu/csdp/guidebook/coherence-guidebook.pdf</vt:lpwstr>
      </vt:variant>
      <vt:variant>
        <vt:lpwstr/>
      </vt:variant>
      <vt:variant>
        <vt:i4>7667821</vt:i4>
      </vt:variant>
      <vt:variant>
        <vt:i4>300</vt:i4>
      </vt:variant>
      <vt:variant>
        <vt:i4>0</vt:i4>
      </vt:variant>
      <vt:variant>
        <vt:i4>5</vt:i4>
      </vt:variant>
      <vt:variant>
        <vt:lpwstr>https://www.doe.mass.edu/edeffectiveness/mentor/principal.html</vt:lpwstr>
      </vt:variant>
      <vt:variant>
        <vt:lpwstr/>
      </vt:variant>
      <vt:variant>
        <vt:i4>2228324</vt:i4>
      </vt:variant>
      <vt:variant>
        <vt:i4>297</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294</vt:i4>
      </vt:variant>
      <vt:variant>
        <vt:i4>0</vt:i4>
      </vt:variant>
      <vt:variant>
        <vt:i4>5</vt:i4>
      </vt:variant>
      <vt:variant>
        <vt:lpwstr>http://metproject.org/resources/CLASS_10_29_10.pdf</vt:lpwstr>
      </vt:variant>
      <vt:variant>
        <vt:lpwstr/>
      </vt:variant>
      <vt:variant>
        <vt:i4>2359338</vt:i4>
      </vt:variant>
      <vt:variant>
        <vt:i4>291</vt:i4>
      </vt:variant>
      <vt:variant>
        <vt:i4>0</vt:i4>
      </vt:variant>
      <vt:variant>
        <vt:i4>5</vt:i4>
      </vt:variant>
      <vt:variant>
        <vt:lpwstr>http://www.teachstone.com/wp-content/uploads/2011/05/class-mtp-pk-12-brief.pdf</vt:lpwstr>
      </vt:variant>
      <vt:variant>
        <vt:lpwstr/>
      </vt:variant>
      <vt:variant>
        <vt:i4>2031675</vt:i4>
      </vt:variant>
      <vt:variant>
        <vt:i4>284</vt:i4>
      </vt:variant>
      <vt:variant>
        <vt:i4>0</vt:i4>
      </vt:variant>
      <vt:variant>
        <vt:i4>5</vt:i4>
      </vt:variant>
      <vt:variant>
        <vt:lpwstr/>
      </vt:variant>
      <vt:variant>
        <vt:lpwstr>_Toc92194271</vt:lpwstr>
      </vt:variant>
      <vt:variant>
        <vt:i4>1966139</vt:i4>
      </vt:variant>
      <vt:variant>
        <vt:i4>278</vt:i4>
      </vt:variant>
      <vt:variant>
        <vt:i4>0</vt:i4>
      </vt:variant>
      <vt:variant>
        <vt:i4>5</vt:i4>
      </vt:variant>
      <vt:variant>
        <vt:lpwstr/>
      </vt:variant>
      <vt:variant>
        <vt:lpwstr>_Toc92194270</vt:lpwstr>
      </vt:variant>
      <vt:variant>
        <vt:i4>1507386</vt:i4>
      </vt:variant>
      <vt:variant>
        <vt:i4>272</vt:i4>
      </vt:variant>
      <vt:variant>
        <vt:i4>0</vt:i4>
      </vt:variant>
      <vt:variant>
        <vt:i4>5</vt:i4>
      </vt:variant>
      <vt:variant>
        <vt:lpwstr/>
      </vt:variant>
      <vt:variant>
        <vt:lpwstr>_Toc92194269</vt:lpwstr>
      </vt:variant>
      <vt:variant>
        <vt:i4>1441850</vt:i4>
      </vt:variant>
      <vt:variant>
        <vt:i4>266</vt:i4>
      </vt:variant>
      <vt:variant>
        <vt:i4>0</vt:i4>
      </vt:variant>
      <vt:variant>
        <vt:i4>5</vt:i4>
      </vt:variant>
      <vt:variant>
        <vt:lpwstr/>
      </vt:variant>
      <vt:variant>
        <vt:lpwstr>_Toc92194268</vt:lpwstr>
      </vt:variant>
      <vt:variant>
        <vt:i4>1638458</vt:i4>
      </vt:variant>
      <vt:variant>
        <vt:i4>260</vt:i4>
      </vt:variant>
      <vt:variant>
        <vt:i4>0</vt:i4>
      </vt:variant>
      <vt:variant>
        <vt:i4>5</vt:i4>
      </vt:variant>
      <vt:variant>
        <vt:lpwstr/>
      </vt:variant>
      <vt:variant>
        <vt:lpwstr>_Toc92194267</vt:lpwstr>
      </vt:variant>
      <vt:variant>
        <vt:i4>1572922</vt:i4>
      </vt:variant>
      <vt:variant>
        <vt:i4>254</vt:i4>
      </vt:variant>
      <vt:variant>
        <vt:i4>0</vt:i4>
      </vt:variant>
      <vt:variant>
        <vt:i4>5</vt:i4>
      </vt:variant>
      <vt:variant>
        <vt:lpwstr/>
      </vt:variant>
      <vt:variant>
        <vt:lpwstr>_Toc92194266</vt:lpwstr>
      </vt:variant>
      <vt:variant>
        <vt:i4>1769530</vt:i4>
      </vt:variant>
      <vt:variant>
        <vt:i4>248</vt:i4>
      </vt:variant>
      <vt:variant>
        <vt:i4>0</vt:i4>
      </vt:variant>
      <vt:variant>
        <vt:i4>5</vt:i4>
      </vt:variant>
      <vt:variant>
        <vt:lpwstr/>
      </vt:variant>
      <vt:variant>
        <vt:lpwstr>_Toc92194265</vt:lpwstr>
      </vt:variant>
      <vt:variant>
        <vt:i4>1703994</vt:i4>
      </vt:variant>
      <vt:variant>
        <vt:i4>242</vt:i4>
      </vt:variant>
      <vt:variant>
        <vt:i4>0</vt:i4>
      </vt:variant>
      <vt:variant>
        <vt:i4>5</vt:i4>
      </vt:variant>
      <vt:variant>
        <vt:lpwstr/>
      </vt:variant>
      <vt:variant>
        <vt:lpwstr>_Toc92194264</vt:lpwstr>
      </vt:variant>
      <vt:variant>
        <vt:i4>1900602</vt:i4>
      </vt:variant>
      <vt:variant>
        <vt:i4>236</vt:i4>
      </vt:variant>
      <vt:variant>
        <vt:i4>0</vt:i4>
      </vt:variant>
      <vt:variant>
        <vt:i4>5</vt:i4>
      </vt:variant>
      <vt:variant>
        <vt:lpwstr/>
      </vt:variant>
      <vt:variant>
        <vt:lpwstr>_Toc92194263</vt:lpwstr>
      </vt:variant>
      <vt:variant>
        <vt:i4>1835066</vt:i4>
      </vt:variant>
      <vt:variant>
        <vt:i4>230</vt:i4>
      </vt:variant>
      <vt:variant>
        <vt:i4>0</vt:i4>
      </vt:variant>
      <vt:variant>
        <vt:i4>5</vt:i4>
      </vt:variant>
      <vt:variant>
        <vt:lpwstr/>
      </vt:variant>
      <vt:variant>
        <vt:lpwstr>_Toc92194262</vt:lpwstr>
      </vt:variant>
      <vt:variant>
        <vt:i4>2031674</vt:i4>
      </vt:variant>
      <vt:variant>
        <vt:i4>224</vt:i4>
      </vt:variant>
      <vt:variant>
        <vt:i4>0</vt:i4>
      </vt:variant>
      <vt:variant>
        <vt:i4>5</vt:i4>
      </vt:variant>
      <vt:variant>
        <vt:lpwstr/>
      </vt:variant>
      <vt:variant>
        <vt:lpwstr>_Toc92194261</vt:lpwstr>
      </vt:variant>
      <vt:variant>
        <vt:i4>1966138</vt:i4>
      </vt:variant>
      <vt:variant>
        <vt:i4>218</vt:i4>
      </vt:variant>
      <vt:variant>
        <vt:i4>0</vt:i4>
      </vt:variant>
      <vt:variant>
        <vt:i4>5</vt:i4>
      </vt:variant>
      <vt:variant>
        <vt:lpwstr/>
      </vt:variant>
      <vt:variant>
        <vt:lpwstr>_Toc92194260</vt:lpwstr>
      </vt:variant>
      <vt:variant>
        <vt:i4>1507385</vt:i4>
      </vt:variant>
      <vt:variant>
        <vt:i4>212</vt:i4>
      </vt:variant>
      <vt:variant>
        <vt:i4>0</vt:i4>
      </vt:variant>
      <vt:variant>
        <vt:i4>5</vt:i4>
      </vt:variant>
      <vt:variant>
        <vt:lpwstr/>
      </vt:variant>
      <vt:variant>
        <vt:lpwstr>_Toc92194259</vt:lpwstr>
      </vt:variant>
      <vt:variant>
        <vt:i4>1441849</vt:i4>
      </vt:variant>
      <vt:variant>
        <vt:i4>206</vt:i4>
      </vt:variant>
      <vt:variant>
        <vt:i4>0</vt:i4>
      </vt:variant>
      <vt:variant>
        <vt:i4>5</vt:i4>
      </vt:variant>
      <vt:variant>
        <vt:lpwstr/>
      </vt:variant>
      <vt:variant>
        <vt:lpwstr>_Toc92194258</vt:lpwstr>
      </vt:variant>
      <vt:variant>
        <vt:i4>1638457</vt:i4>
      </vt:variant>
      <vt:variant>
        <vt:i4>200</vt:i4>
      </vt:variant>
      <vt:variant>
        <vt:i4>0</vt:i4>
      </vt:variant>
      <vt:variant>
        <vt:i4>5</vt:i4>
      </vt:variant>
      <vt:variant>
        <vt:lpwstr/>
      </vt:variant>
      <vt:variant>
        <vt:lpwstr>_Toc92194257</vt:lpwstr>
      </vt:variant>
      <vt:variant>
        <vt:i4>1572921</vt:i4>
      </vt:variant>
      <vt:variant>
        <vt:i4>194</vt:i4>
      </vt:variant>
      <vt:variant>
        <vt:i4>0</vt:i4>
      </vt:variant>
      <vt:variant>
        <vt:i4>5</vt:i4>
      </vt:variant>
      <vt:variant>
        <vt:lpwstr/>
      </vt:variant>
      <vt:variant>
        <vt:lpwstr>_Toc92194256</vt:lpwstr>
      </vt:variant>
      <vt:variant>
        <vt:i4>1769529</vt:i4>
      </vt:variant>
      <vt:variant>
        <vt:i4>188</vt:i4>
      </vt:variant>
      <vt:variant>
        <vt:i4>0</vt:i4>
      </vt:variant>
      <vt:variant>
        <vt:i4>5</vt:i4>
      </vt:variant>
      <vt:variant>
        <vt:lpwstr/>
      </vt:variant>
      <vt:variant>
        <vt:lpwstr>_Toc92194255</vt:lpwstr>
      </vt:variant>
      <vt:variant>
        <vt:i4>1703993</vt:i4>
      </vt:variant>
      <vt:variant>
        <vt:i4>182</vt:i4>
      </vt:variant>
      <vt:variant>
        <vt:i4>0</vt:i4>
      </vt:variant>
      <vt:variant>
        <vt:i4>5</vt:i4>
      </vt:variant>
      <vt:variant>
        <vt:lpwstr/>
      </vt:variant>
      <vt:variant>
        <vt:lpwstr>_Toc92194254</vt:lpwstr>
      </vt:variant>
      <vt:variant>
        <vt:i4>1900601</vt:i4>
      </vt:variant>
      <vt:variant>
        <vt:i4>176</vt:i4>
      </vt:variant>
      <vt:variant>
        <vt:i4>0</vt:i4>
      </vt:variant>
      <vt:variant>
        <vt:i4>5</vt:i4>
      </vt:variant>
      <vt:variant>
        <vt:lpwstr/>
      </vt:variant>
      <vt:variant>
        <vt:lpwstr>_Toc92194253</vt:lpwstr>
      </vt:variant>
      <vt:variant>
        <vt:i4>3145829</vt:i4>
      </vt:variant>
      <vt:variant>
        <vt:i4>171</vt:i4>
      </vt:variant>
      <vt:variant>
        <vt:i4>0</vt:i4>
      </vt:variant>
      <vt:variant>
        <vt:i4>5</vt:i4>
      </vt:variant>
      <vt:variant>
        <vt:lpwstr>http://www.air.org/</vt:lpwstr>
      </vt:variant>
      <vt:variant>
        <vt:lpwstr/>
      </vt:variant>
      <vt:variant>
        <vt:i4>2818052</vt:i4>
      </vt:variant>
      <vt:variant>
        <vt:i4>168</vt:i4>
      </vt:variant>
      <vt:variant>
        <vt:i4>0</vt:i4>
      </vt:variant>
      <vt:variant>
        <vt:i4>5</vt:i4>
      </vt:variant>
      <vt:variant>
        <vt:lpwstr/>
      </vt:variant>
      <vt:variant>
        <vt:lpwstr>_Capital_Planning_and</vt:lpwstr>
      </vt:variant>
      <vt:variant>
        <vt:i4>5570619</vt:i4>
      </vt:variant>
      <vt:variant>
        <vt:i4>165</vt:i4>
      </vt:variant>
      <vt:variant>
        <vt:i4>0</vt:i4>
      </vt:variant>
      <vt:variant>
        <vt:i4>5</vt:i4>
      </vt:variant>
      <vt:variant>
        <vt:lpwstr/>
      </vt:variant>
      <vt:variant>
        <vt:lpwstr>_Financial_Tracking,_Forecasting,</vt:lpwstr>
      </vt:variant>
      <vt:variant>
        <vt:i4>3932205</vt:i4>
      </vt:variant>
      <vt:variant>
        <vt:i4>162</vt:i4>
      </vt:variant>
      <vt:variant>
        <vt:i4>0</vt:i4>
      </vt:variant>
      <vt:variant>
        <vt:i4>5</vt:i4>
      </vt:variant>
      <vt:variant>
        <vt:lpwstr/>
      </vt:variant>
      <vt:variant>
        <vt:lpwstr>_Adequate_Budget</vt:lpwstr>
      </vt:variant>
      <vt:variant>
        <vt:i4>1900602</vt:i4>
      </vt:variant>
      <vt:variant>
        <vt:i4>159</vt:i4>
      </vt:variant>
      <vt:variant>
        <vt:i4>0</vt:i4>
      </vt:variant>
      <vt:variant>
        <vt:i4>5</vt:i4>
      </vt:variant>
      <vt:variant>
        <vt:lpwstr/>
      </vt:variant>
      <vt:variant>
        <vt:lpwstr>_Budget_Documentation_and</vt:lpwstr>
      </vt:variant>
      <vt:variant>
        <vt:i4>7143490</vt:i4>
      </vt:variant>
      <vt:variant>
        <vt:i4>156</vt:i4>
      </vt:variant>
      <vt:variant>
        <vt:i4>0</vt:i4>
      </vt:variant>
      <vt:variant>
        <vt:i4>5</vt:i4>
      </vt:variant>
      <vt:variant>
        <vt:lpwstr/>
      </vt:variant>
      <vt:variant>
        <vt:lpwstr>_Family,_Student,_and</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3342413</vt:i4>
      </vt:variant>
      <vt:variant>
        <vt:i4>147</vt:i4>
      </vt:variant>
      <vt:variant>
        <vt:i4>0</vt:i4>
      </vt:variant>
      <vt:variant>
        <vt:i4>5</vt:i4>
      </vt:variant>
      <vt:variant>
        <vt:lpwstr/>
      </vt:variant>
      <vt:variant>
        <vt:lpwstr>_Recognition,_Leadership_Development</vt:lpwstr>
      </vt:variant>
      <vt:variant>
        <vt:i4>852014</vt:i4>
      </vt:variant>
      <vt:variant>
        <vt:i4>144</vt:i4>
      </vt:variant>
      <vt:variant>
        <vt:i4>0</vt:i4>
      </vt:variant>
      <vt:variant>
        <vt:i4>5</vt:i4>
      </vt:variant>
      <vt:variant>
        <vt:lpwstr/>
      </vt:variant>
      <vt:variant>
        <vt:lpwstr>_Supervision,_Evaluation,_and</vt:lpwstr>
      </vt:variant>
      <vt:variant>
        <vt:i4>524343</vt:i4>
      </vt:variant>
      <vt:variant>
        <vt:i4>141</vt:i4>
      </vt:variant>
      <vt:variant>
        <vt:i4>0</vt:i4>
      </vt:variant>
      <vt:variant>
        <vt:i4>5</vt:i4>
      </vt:variant>
      <vt:variant>
        <vt:lpwstr/>
      </vt:variant>
      <vt:variant>
        <vt:lpwstr>_Recruitment,_Hiring,_and</vt:lpwstr>
      </vt:variant>
      <vt:variant>
        <vt:i4>6881364</vt:i4>
      </vt:variant>
      <vt:variant>
        <vt:i4>138</vt:i4>
      </vt:variant>
      <vt:variant>
        <vt:i4>0</vt:i4>
      </vt:variant>
      <vt:variant>
        <vt:i4>5</vt:i4>
      </vt:variant>
      <vt:variant>
        <vt:lpwstr/>
      </vt:variant>
      <vt:variant>
        <vt:lpwstr>_Infrastructure</vt:lpwstr>
      </vt:variant>
      <vt:variant>
        <vt:i4>131088</vt:i4>
      </vt:variant>
      <vt:variant>
        <vt:i4>135</vt:i4>
      </vt:variant>
      <vt:variant>
        <vt:i4>0</vt:i4>
      </vt:variant>
      <vt:variant>
        <vt:i4>5</vt:i4>
      </vt:variant>
      <vt:variant>
        <vt:lpwstr/>
      </vt:variant>
      <vt:variant>
        <vt:lpwstr>_Sharing_Results</vt:lpwstr>
      </vt:variant>
      <vt:variant>
        <vt:i4>3932202</vt:i4>
      </vt:variant>
      <vt:variant>
        <vt:i4>132</vt:i4>
      </vt:variant>
      <vt:variant>
        <vt:i4>0</vt:i4>
      </vt:variant>
      <vt:variant>
        <vt:i4>5</vt:i4>
      </vt:variant>
      <vt:variant>
        <vt:lpwstr/>
      </vt:variant>
      <vt:variant>
        <vt:lpwstr>_Data_Use</vt:lpwstr>
      </vt:variant>
      <vt:variant>
        <vt:i4>655416</vt:i4>
      </vt:variant>
      <vt:variant>
        <vt:i4>129</vt:i4>
      </vt:variant>
      <vt:variant>
        <vt:i4>0</vt:i4>
      </vt:variant>
      <vt:variant>
        <vt:i4>5</vt:i4>
      </vt:variant>
      <vt:variant>
        <vt:lpwstr/>
      </vt:variant>
      <vt:variant>
        <vt:lpwstr>_Data_and_Assessment</vt:lpwstr>
      </vt:variant>
      <vt:variant>
        <vt:i4>5636223</vt:i4>
      </vt:variant>
      <vt:variant>
        <vt:i4>126</vt:i4>
      </vt:variant>
      <vt:variant>
        <vt:i4>0</vt:i4>
      </vt:variant>
      <vt:variant>
        <vt:i4>5</vt:i4>
      </vt:variant>
      <vt:variant>
        <vt:lpwstr/>
      </vt:variant>
      <vt:variant>
        <vt:lpwstr>_Student_Access_to</vt:lpwstr>
      </vt:variant>
      <vt:variant>
        <vt:i4>8323190</vt:i4>
      </vt:variant>
      <vt:variant>
        <vt:i4>123</vt:i4>
      </vt:variant>
      <vt:variant>
        <vt:i4>0</vt:i4>
      </vt:variant>
      <vt:variant>
        <vt:i4>5</vt:i4>
      </vt:variant>
      <vt:variant>
        <vt:lpwstr/>
      </vt:variant>
      <vt:variant>
        <vt:lpwstr>_Classroom_Instruction</vt:lpwstr>
      </vt:variant>
      <vt:variant>
        <vt:i4>852000</vt:i4>
      </vt:variant>
      <vt:variant>
        <vt:i4>120</vt:i4>
      </vt:variant>
      <vt:variant>
        <vt:i4>0</vt:i4>
      </vt:variant>
      <vt:variant>
        <vt:i4>5</vt:i4>
      </vt:variant>
      <vt:variant>
        <vt:lpwstr/>
      </vt:variant>
      <vt:variant>
        <vt:lpwstr>_Curriculum_Selection_and</vt:lpwstr>
      </vt:variant>
      <vt:variant>
        <vt:i4>5242962</vt:i4>
      </vt:variant>
      <vt:variant>
        <vt:i4>117</vt:i4>
      </vt:variant>
      <vt:variant>
        <vt:i4>0</vt:i4>
      </vt:variant>
      <vt:variant>
        <vt:i4>5</vt:i4>
      </vt:variant>
      <vt:variant>
        <vt:lpwstr/>
      </vt:variant>
      <vt:variant>
        <vt:lpwstr>_Budget_Development</vt:lpwstr>
      </vt:variant>
      <vt:variant>
        <vt:i4>3735665</vt:i4>
      </vt:variant>
      <vt:variant>
        <vt:i4>114</vt:i4>
      </vt:variant>
      <vt:variant>
        <vt:i4>0</vt:i4>
      </vt:variant>
      <vt:variant>
        <vt:i4>5</vt:i4>
      </vt:variant>
      <vt:variant>
        <vt:lpwstr/>
      </vt:variant>
      <vt:variant>
        <vt:lpwstr>_District_and_School_1</vt:lpwstr>
      </vt:variant>
      <vt:variant>
        <vt:i4>524334</vt:i4>
      </vt:variant>
      <vt:variant>
        <vt:i4>111</vt:i4>
      </vt:variant>
      <vt:variant>
        <vt:i4>0</vt:i4>
      </vt:variant>
      <vt:variant>
        <vt:i4>5</vt:i4>
      </vt:variant>
      <vt:variant>
        <vt:lpwstr/>
      </vt:variant>
      <vt:variant>
        <vt:lpwstr>_District_and_School</vt:lpwstr>
      </vt:variant>
      <vt:variant>
        <vt:i4>524328</vt:i4>
      </vt:variant>
      <vt:variant>
        <vt:i4>108</vt:i4>
      </vt:variant>
      <vt:variant>
        <vt:i4>0</vt:i4>
      </vt:variant>
      <vt:variant>
        <vt:i4>5</vt:i4>
      </vt:variant>
      <vt:variant>
        <vt:lpwstr/>
      </vt:variant>
      <vt:variant>
        <vt:lpwstr>_School_Committee_Governance</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1966129</vt:i4>
      </vt:variant>
      <vt:variant>
        <vt:i4>80</vt:i4>
      </vt:variant>
      <vt:variant>
        <vt:i4>0</vt:i4>
      </vt:variant>
      <vt:variant>
        <vt:i4>5</vt:i4>
      </vt:variant>
      <vt:variant>
        <vt:lpwstr/>
      </vt:variant>
      <vt:variant>
        <vt:lpwstr>_Toc137765184</vt:lpwstr>
      </vt:variant>
      <vt:variant>
        <vt:i4>1966129</vt:i4>
      </vt:variant>
      <vt:variant>
        <vt:i4>74</vt:i4>
      </vt:variant>
      <vt:variant>
        <vt:i4>0</vt:i4>
      </vt:variant>
      <vt:variant>
        <vt:i4>5</vt:i4>
      </vt:variant>
      <vt:variant>
        <vt:lpwstr/>
      </vt:variant>
      <vt:variant>
        <vt:lpwstr>_Toc137765183</vt:lpwstr>
      </vt:variant>
      <vt:variant>
        <vt:i4>1966129</vt:i4>
      </vt:variant>
      <vt:variant>
        <vt:i4>68</vt:i4>
      </vt:variant>
      <vt:variant>
        <vt:i4>0</vt:i4>
      </vt:variant>
      <vt:variant>
        <vt:i4>5</vt:i4>
      </vt:variant>
      <vt:variant>
        <vt:lpwstr/>
      </vt:variant>
      <vt:variant>
        <vt:lpwstr>_Toc137765182</vt:lpwstr>
      </vt:variant>
      <vt:variant>
        <vt:i4>1966129</vt:i4>
      </vt:variant>
      <vt:variant>
        <vt:i4>62</vt:i4>
      </vt:variant>
      <vt:variant>
        <vt:i4>0</vt:i4>
      </vt:variant>
      <vt:variant>
        <vt:i4>5</vt:i4>
      </vt:variant>
      <vt:variant>
        <vt:lpwstr/>
      </vt:variant>
      <vt:variant>
        <vt:lpwstr>_Toc137765181</vt:lpwstr>
      </vt:variant>
      <vt:variant>
        <vt:i4>1966129</vt:i4>
      </vt:variant>
      <vt:variant>
        <vt:i4>56</vt:i4>
      </vt:variant>
      <vt:variant>
        <vt:i4>0</vt:i4>
      </vt:variant>
      <vt:variant>
        <vt:i4>5</vt:i4>
      </vt:variant>
      <vt:variant>
        <vt:lpwstr/>
      </vt:variant>
      <vt:variant>
        <vt:lpwstr>_Toc137765180</vt:lpwstr>
      </vt:variant>
      <vt:variant>
        <vt:i4>1114161</vt:i4>
      </vt:variant>
      <vt:variant>
        <vt:i4>50</vt:i4>
      </vt:variant>
      <vt:variant>
        <vt:i4>0</vt:i4>
      </vt:variant>
      <vt:variant>
        <vt:i4>5</vt:i4>
      </vt:variant>
      <vt:variant>
        <vt:lpwstr/>
      </vt:variant>
      <vt:variant>
        <vt:lpwstr>_Toc137765179</vt:lpwstr>
      </vt:variant>
      <vt:variant>
        <vt:i4>1114161</vt:i4>
      </vt:variant>
      <vt:variant>
        <vt:i4>44</vt:i4>
      </vt:variant>
      <vt:variant>
        <vt:i4>0</vt:i4>
      </vt:variant>
      <vt:variant>
        <vt:i4>5</vt:i4>
      </vt:variant>
      <vt:variant>
        <vt:lpwstr/>
      </vt:variant>
      <vt:variant>
        <vt:lpwstr>_Toc137765178</vt:lpwstr>
      </vt:variant>
      <vt:variant>
        <vt:i4>1114161</vt:i4>
      </vt:variant>
      <vt:variant>
        <vt:i4>38</vt:i4>
      </vt:variant>
      <vt:variant>
        <vt:i4>0</vt:i4>
      </vt:variant>
      <vt:variant>
        <vt:i4>5</vt:i4>
      </vt:variant>
      <vt:variant>
        <vt:lpwstr/>
      </vt:variant>
      <vt:variant>
        <vt:lpwstr>_Toc137765177</vt:lpwstr>
      </vt:variant>
      <vt:variant>
        <vt:i4>1114161</vt:i4>
      </vt:variant>
      <vt:variant>
        <vt:i4>32</vt:i4>
      </vt:variant>
      <vt:variant>
        <vt:i4>0</vt:i4>
      </vt:variant>
      <vt:variant>
        <vt:i4>5</vt:i4>
      </vt:variant>
      <vt:variant>
        <vt:lpwstr/>
      </vt:variant>
      <vt:variant>
        <vt:lpwstr>_Toc137765176</vt:lpwstr>
      </vt:variant>
      <vt:variant>
        <vt:i4>1114161</vt:i4>
      </vt:variant>
      <vt:variant>
        <vt:i4>26</vt:i4>
      </vt:variant>
      <vt:variant>
        <vt:i4>0</vt:i4>
      </vt:variant>
      <vt:variant>
        <vt:i4>5</vt:i4>
      </vt:variant>
      <vt:variant>
        <vt:lpwstr/>
      </vt:variant>
      <vt:variant>
        <vt:lpwstr>_Toc137765175</vt:lpwstr>
      </vt:variant>
      <vt:variant>
        <vt:i4>1114161</vt:i4>
      </vt:variant>
      <vt:variant>
        <vt:i4>20</vt:i4>
      </vt:variant>
      <vt:variant>
        <vt:i4>0</vt:i4>
      </vt:variant>
      <vt:variant>
        <vt:i4>5</vt:i4>
      </vt:variant>
      <vt:variant>
        <vt:lpwstr/>
      </vt:variant>
      <vt:variant>
        <vt:lpwstr>_Toc137765174</vt:lpwstr>
      </vt:variant>
      <vt:variant>
        <vt:i4>1114161</vt:i4>
      </vt:variant>
      <vt:variant>
        <vt:i4>14</vt:i4>
      </vt:variant>
      <vt:variant>
        <vt:i4>0</vt:i4>
      </vt:variant>
      <vt:variant>
        <vt:i4>5</vt:i4>
      </vt:variant>
      <vt:variant>
        <vt:lpwstr/>
      </vt:variant>
      <vt:variant>
        <vt:lpwstr>_Toc137765173</vt:lpwstr>
      </vt:variant>
      <vt:variant>
        <vt:i4>1114161</vt:i4>
      </vt:variant>
      <vt:variant>
        <vt:i4>8</vt:i4>
      </vt:variant>
      <vt:variant>
        <vt:i4>0</vt:i4>
      </vt:variant>
      <vt:variant>
        <vt:i4>5</vt:i4>
      </vt:variant>
      <vt:variant>
        <vt:lpwstr/>
      </vt:variant>
      <vt:variant>
        <vt:lpwstr>_Toc137765172</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2752543</vt:i4>
      </vt:variant>
      <vt:variant>
        <vt:i4>6</vt:i4>
      </vt:variant>
      <vt:variant>
        <vt:i4>0</vt:i4>
      </vt:variant>
      <vt:variant>
        <vt:i4>5</vt:i4>
      </vt:variant>
      <vt:variant>
        <vt:lpwstr>mailto:Robert.J.Havdala@mass.gov</vt:lpwstr>
      </vt:variant>
      <vt:variant>
        <vt:lpwstr/>
      </vt:variant>
      <vt:variant>
        <vt:i4>2752543</vt:i4>
      </vt:variant>
      <vt:variant>
        <vt:i4>3</vt:i4>
      </vt:variant>
      <vt:variant>
        <vt:i4>0</vt:i4>
      </vt:variant>
      <vt:variant>
        <vt:i4>5</vt:i4>
      </vt:variant>
      <vt:variant>
        <vt:lpwstr>mailto:Robert.J.Havdala@mass.gov</vt:lpwstr>
      </vt:variant>
      <vt:variant>
        <vt:lpwstr/>
      </vt:variant>
      <vt:variant>
        <vt:i4>2752543</vt:i4>
      </vt:variant>
      <vt:variant>
        <vt:i4>0</vt:i4>
      </vt:variant>
      <vt:variant>
        <vt:i4>0</vt:i4>
      </vt:variant>
      <vt:variant>
        <vt:i4>5</vt:i4>
      </vt:variant>
      <vt:variant>
        <vt:lpwstr>mailto:Robert.J.Havdala@mass.gov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Hudson Public Schools District Review Report 2023</dc:title>
  <dc:subject/>
  <dc:creator>DESE</dc:creator>
  <cp:keywords/>
  <cp:lastModifiedBy>Zou, Dong (EOE)</cp:lastModifiedBy>
  <cp:revision>24</cp:revision>
  <cp:lastPrinted>2025-06-04T15:50:00Z</cp:lastPrinted>
  <dcterms:created xsi:type="dcterms:W3CDTF">2025-05-27T15:37:00Z</dcterms:created>
  <dcterms:modified xsi:type="dcterms:W3CDTF">2026-09-18T18:09:00Z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