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FCD16DC" w:rsidR="00E47457" w:rsidRPr="00522515" w:rsidRDefault="00657E89" w:rsidP="00FF5BDE">
      <w:pPr>
        <w:pStyle w:val="Heading1"/>
      </w:pPr>
      <w:r w:rsidRPr="00522515">
        <w:t>Weymouth</w:t>
      </w:r>
      <w:r w:rsidR="00CE0FF0" w:rsidRPr="00522515">
        <w:t xml:space="preserve"> Public Schools</w:t>
      </w:r>
    </w:p>
    <w:p w14:paraId="7F1243B7" w14:textId="0BA27B5F" w:rsidR="008E314D" w:rsidRPr="00522515" w:rsidRDefault="00FD0F0A" w:rsidP="00FF5BDE">
      <w:pPr>
        <w:pStyle w:val="Titlepagesubheading"/>
      </w:pPr>
      <w:bookmarkStart w:id="0" w:name="_Hlk101983091"/>
      <w:r w:rsidRPr="00522515">
        <w:t xml:space="preserve">Comprehensive </w:t>
      </w:r>
      <w:r w:rsidR="008E314D" w:rsidRPr="00522515">
        <w:t>District Review Report</w:t>
      </w:r>
      <w:bookmarkEnd w:id="0"/>
      <w:r w:rsidR="008E314D" w:rsidRPr="00522515">
        <w:t xml:space="preserve"> </w:t>
      </w:r>
    </w:p>
    <w:p w14:paraId="3575704A" w14:textId="77C2A4DA" w:rsidR="008E314D" w:rsidRPr="00522515" w:rsidRDefault="00657E89" w:rsidP="00FF5BDE">
      <w:pPr>
        <w:pStyle w:val="Titlepagedate"/>
      </w:pPr>
      <w:r w:rsidRPr="00522515">
        <w:t>November</w:t>
      </w:r>
      <w:r w:rsidR="00510CFD" w:rsidRPr="00522515">
        <w:t xml:space="preserve"> </w:t>
      </w:r>
      <w:r w:rsidR="00D84CF0" w:rsidRPr="00522515">
        <w:t>20</w:t>
      </w:r>
      <w:r w:rsidRPr="00522515">
        <w:t>22</w:t>
      </w:r>
    </w:p>
    <w:p w14:paraId="0DB0F0E7" w14:textId="77777777" w:rsidR="00A95BAB" w:rsidRPr="00522515"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522515"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522515"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522515"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522515"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522515"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522515" w:rsidRDefault="4DF0ADFC" w:rsidP="00457876">
      <w:pPr>
        <w:pStyle w:val="Titlepageorganization"/>
      </w:pPr>
      <w:r w:rsidRPr="00522515">
        <w:t>Massachusetts Department of Elementary and Secondary Education</w:t>
      </w:r>
    </w:p>
    <w:p w14:paraId="7AB2F13C" w14:textId="0DB8189D" w:rsidR="14BBBE3B" w:rsidRPr="00522515" w:rsidRDefault="14BBBE3B" w:rsidP="00457876">
      <w:pPr>
        <w:pStyle w:val="Titlepagetext14pt"/>
      </w:pPr>
      <w:r w:rsidRPr="00522515">
        <w:t>Office of District Reviews and Monitoring</w:t>
      </w:r>
    </w:p>
    <w:p w14:paraId="5DC820FA" w14:textId="77777777" w:rsidR="26918BE0" w:rsidRPr="00522515" w:rsidRDefault="26918BE0" w:rsidP="00457876">
      <w:pPr>
        <w:pStyle w:val="Titlepagetext10pt"/>
      </w:pPr>
      <w:r w:rsidRPr="00522515">
        <w:t>75 Pleasant Street</w:t>
      </w:r>
    </w:p>
    <w:p w14:paraId="6DA8D26D" w14:textId="29551826" w:rsidR="26918BE0" w:rsidRPr="00522515" w:rsidRDefault="26918BE0" w:rsidP="00457876">
      <w:pPr>
        <w:pStyle w:val="Titlepagetext10pt"/>
      </w:pPr>
      <w:r w:rsidRPr="00522515">
        <w:t>Malden, MA 02148-4906</w:t>
      </w:r>
    </w:p>
    <w:p w14:paraId="7CA72F40" w14:textId="4A091369" w:rsidR="26918BE0" w:rsidRPr="00522515" w:rsidRDefault="26918BE0" w:rsidP="00457876">
      <w:pPr>
        <w:pStyle w:val="Titlepagetext10pt"/>
      </w:pPr>
      <w:r w:rsidRPr="00522515">
        <w:t>781-338-3000</w:t>
      </w:r>
    </w:p>
    <w:p w14:paraId="33E67B60" w14:textId="7BE75C45" w:rsidR="26918BE0" w:rsidRPr="00522515" w:rsidRDefault="26918BE0" w:rsidP="00457876">
      <w:pPr>
        <w:pStyle w:val="Titlepagetext10pt"/>
        <w:rPr>
          <w:rFonts w:eastAsia="Calibri" w:cs="Arial"/>
          <w:b/>
          <w:bCs/>
        </w:rPr>
      </w:pPr>
      <w:hyperlink r:id="rId11" w:history="1">
        <w:r w:rsidRPr="00522515">
          <w:t>www.doe.mass.edu</w:t>
        </w:r>
      </w:hyperlink>
    </w:p>
    <w:p w14:paraId="6719BDA7" w14:textId="77777777" w:rsidR="00B048BD" w:rsidRPr="00522515"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522515"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522515" w:rsidRDefault="00E64C7A" w:rsidP="00457876">
      <w:pPr>
        <w:pStyle w:val="Titlepageorganization"/>
      </w:pPr>
      <w:r w:rsidRPr="00522515">
        <w:t>American Institutes for Research</w:t>
      </w:r>
    </w:p>
    <w:p w14:paraId="7AF9AAE1" w14:textId="1F5EF69F" w:rsidR="00D67779" w:rsidRPr="00522515" w:rsidRDefault="00D67779" w:rsidP="00457876">
      <w:pPr>
        <w:pStyle w:val="Titlepagetext14pt"/>
      </w:pPr>
      <w:r w:rsidRPr="00522515">
        <w:t xml:space="preserve">Education Systems and Policy </w:t>
      </w:r>
    </w:p>
    <w:p w14:paraId="75CD3090" w14:textId="77777777" w:rsidR="008415C9" w:rsidRPr="00522515" w:rsidRDefault="008415C9" w:rsidP="00457876">
      <w:pPr>
        <w:pStyle w:val="Titlepagetext10pt"/>
      </w:pPr>
      <w:r w:rsidRPr="00522515">
        <w:rPr>
          <w:shd w:val="clear" w:color="auto" w:fill="FFFFFF"/>
        </w:rPr>
        <w:t>201 Jones Road, Suite 100</w:t>
      </w:r>
      <w:r w:rsidRPr="00522515">
        <w:br/>
      </w:r>
      <w:r w:rsidRPr="00522515">
        <w:rPr>
          <w:shd w:val="clear" w:color="auto" w:fill="FFFFFF"/>
        </w:rPr>
        <w:t>Waltham, MA 02451</w:t>
      </w:r>
      <w:r w:rsidRPr="00522515" w:rsidDel="00281957">
        <w:t xml:space="preserve"> </w:t>
      </w:r>
    </w:p>
    <w:p w14:paraId="2A326DCB" w14:textId="23BDDE59" w:rsidR="00144555" w:rsidRPr="00522515" w:rsidRDefault="00144555" w:rsidP="00457876">
      <w:pPr>
        <w:pStyle w:val="Titlepagetext10pt"/>
      </w:pPr>
      <w:r w:rsidRPr="00522515">
        <w:t>202</w:t>
      </w:r>
      <w:r w:rsidR="006D04CC" w:rsidRPr="00522515">
        <w:t>-</w:t>
      </w:r>
      <w:r w:rsidRPr="00522515">
        <w:t xml:space="preserve">403-5000 </w:t>
      </w:r>
    </w:p>
    <w:p w14:paraId="5CEDCF71" w14:textId="446BE90E" w:rsidR="002025EB" w:rsidRPr="00522515" w:rsidRDefault="002025EB" w:rsidP="00457876">
      <w:pPr>
        <w:pStyle w:val="Titlepagetext10pt"/>
      </w:pPr>
      <w:hyperlink r:id="rId12" w:history="1">
        <w:r w:rsidRPr="00522515">
          <w:rPr>
            <w:rStyle w:val="Hyperlink"/>
          </w:rPr>
          <w:t>www.air.org</w:t>
        </w:r>
      </w:hyperlink>
    </w:p>
    <w:p w14:paraId="634A28FF"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3DE7D793"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522515"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522515" w:rsidRDefault="002025EB" w:rsidP="00457876">
      <w:pPr>
        <w:tabs>
          <w:tab w:val="right" w:pos="9090"/>
        </w:tabs>
        <w:ind w:right="90"/>
        <w:rPr>
          <w:b/>
          <w:bCs/>
          <w:sz w:val="28"/>
          <w:szCs w:val="28"/>
        </w:rPr>
      </w:pPr>
      <w:r w:rsidRPr="00522515">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522515">
        <w:rPr>
          <w:b/>
          <w:bCs/>
          <w:sz w:val="28"/>
          <w:szCs w:val="28"/>
        </w:rPr>
        <w:tab/>
      </w:r>
      <w:r w:rsidR="00457876" w:rsidRPr="00522515">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522515">
        <w:rPr>
          <w:b/>
          <w:bCs/>
          <w:sz w:val="28"/>
          <w:szCs w:val="28"/>
        </w:rPr>
        <w:br w:type="page"/>
      </w:r>
    </w:p>
    <w:p w14:paraId="224357F6" w14:textId="26DBFA6B" w:rsidR="008E314D" w:rsidRPr="00522515" w:rsidRDefault="00D84CF0" w:rsidP="0055077E">
      <w:pPr>
        <w:pStyle w:val="TOCHeading"/>
      </w:pPr>
      <w:r w:rsidRPr="00522515">
        <w:lastRenderedPageBreak/>
        <w:t>Contents</w:t>
      </w:r>
    </w:p>
    <w:p w14:paraId="25F03764" w14:textId="4C558265" w:rsidR="00EC7A93" w:rsidRPr="00522515" w:rsidRDefault="002E7525">
      <w:pPr>
        <w:pStyle w:val="TOC1"/>
        <w:tabs>
          <w:tab w:val="right" w:leader="dot" w:pos="9350"/>
        </w:tabs>
        <w:rPr>
          <w:rFonts w:eastAsiaTheme="minorEastAsia"/>
          <w:noProof/>
        </w:rPr>
      </w:pPr>
      <w:r w:rsidRPr="00522515">
        <w:rPr>
          <w:sz w:val="20"/>
          <w:szCs w:val="20"/>
        </w:rPr>
        <w:fldChar w:fldCharType="begin"/>
      </w:r>
      <w:r w:rsidRPr="00522515">
        <w:rPr>
          <w:sz w:val="20"/>
          <w:szCs w:val="20"/>
        </w:rPr>
        <w:instrText xml:space="preserve"> TOC \h \z \t "Heading 2,1" </w:instrText>
      </w:r>
      <w:r w:rsidRPr="00522515">
        <w:rPr>
          <w:sz w:val="20"/>
          <w:szCs w:val="20"/>
        </w:rPr>
        <w:fldChar w:fldCharType="separate"/>
      </w:r>
      <w:hyperlink w:anchor="_Toc124257567" w:history="1">
        <w:r w:rsidR="00EC7A93" w:rsidRPr="00522515">
          <w:rPr>
            <w:rStyle w:val="Hyperlink"/>
            <w:noProof/>
          </w:rPr>
          <w:t>Executive Summary</w:t>
        </w:r>
        <w:r w:rsidR="00EC7A93" w:rsidRPr="00522515">
          <w:rPr>
            <w:noProof/>
            <w:webHidden/>
          </w:rPr>
          <w:tab/>
        </w:r>
        <w:r w:rsidR="00EC7A93" w:rsidRPr="00522515">
          <w:rPr>
            <w:noProof/>
            <w:webHidden/>
          </w:rPr>
          <w:fldChar w:fldCharType="begin"/>
        </w:r>
        <w:r w:rsidR="00EC7A93" w:rsidRPr="00522515">
          <w:rPr>
            <w:noProof/>
            <w:webHidden/>
          </w:rPr>
          <w:instrText xml:space="preserve"> PAGEREF _Toc124257567 \h </w:instrText>
        </w:r>
        <w:r w:rsidR="00EC7A93" w:rsidRPr="00522515">
          <w:rPr>
            <w:noProof/>
            <w:webHidden/>
          </w:rPr>
        </w:r>
        <w:r w:rsidR="00EC7A93" w:rsidRPr="00522515">
          <w:rPr>
            <w:noProof/>
            <w:webHidden/>
          </w:rPr>
          <w:fldChar w:fldCharType="separate"/>
        </w:r>
        <w:r w:rsidR="00D505E2">
          <w:rPr>
            <w:noProof/>
            <w:webHidden/>
          </w:rPr>
          <w:t>1</w:t>
        </w:r>
        <w:r w:rsidR="00EC7A93" w:rsidRPr="00522515">
          <w:rPr>
            <w:noProof/>
            <w:webHidden/>
          </w:rPr>
          <w:fldChar w:fldCharType="end"/>
        </w:r>
      </w:hyperlink>
    </w:p>
    <w:p w14:paraId="0B89C3FC" w14:textId="2B747E33" w:rsidR="00EC7A93" w:rsidRPr="00522515" w:rsidRDefault="00EC7A93">
      <w:pPr>
        <w:pStyle w:val="TOC1"/>
        <w:tabs>
          <w:tab w:val="right" w:leader="dot" w:pos="9350"/>
        </w:tabs>
        <w:rPr>
          <w:rFonts w:eastAsiaTheme="minorEastAsia"/>
          <w:noProof/>
        </w:rPr>
      </w:pPr>
      <w:hyperlink w:anchor="_Toc124257568" w:history="1">
        <w:r w:rsidRPr="00522515">
          <w:rPr>
            <w:rStyle w:val="Hyperlink"/>
            <w:noProof/>
          </w:rPr>
          <w:t>Weymouth Public Schools: District Review Overview</w:t>
        </w:r>
        <w:r w:rsidRPr="00522515">
          <w:rPr>
            <w:noProof/>
            <w:webHidden/>
          </w:rPr>
          <w:tab/>
        </w:r>
        <w:r w:rsidRPr="00522515">
          <w:rPr>
            <w:noProof/>
            <w:webHidden/>
          </w:rPr>
          <w:fldChar w:fldCharType="begin"/>
        </w:r>
        <w:r w:rsidRPr="00522515">
          <w:rPr>
            <w:noProof/>
            <w:webHidden/>
          </w:rPr>
          <w:instrText xml:space="preserve"> PAGEREF _Toc124257568 \h </w:instrText>
        </w:r>
        <w:r w:rsidRPr="00522515">
          <w:rPr>
            <w:noProof/>
            <w:webHidden/>
          </w:rPr>
        </w:r>
        <w:r w:rsidRPr="00522515">
          <w:rPr>
            <w:noProof/>
            <w:webHidden/>
          </w:rPr>
          <w:fldChar w:fldCharType="separate"/>
        </w:r>
        <w:r w:rsidR="00D505E2">
          <w:rPr>
            <w:noProof/>
            <w:webHidden/>
          </w:rPr>
          <w:t>8</w:t>
        </w:r>
        <w:r w:rsidRPr="00522515">
          <w:rPr>
            <w:noProof/>
            <w:webHidden/>
          </w:rPr>
          <w:fldChar w:fldCharType="end"/>
        </w:r>
      </w:hyperlink>
    </w:p>
    <w:p w14:paraId="3F30470E" w14:textId="19BE49DD" w:rsidR="00EC7A93" w:rsidRPr="00522515" w:rsidRDefault="00EC7A93">
      <w:pPr>
        <w:pStyle w:val="TOC1"/>
        <w:tabs>
          <w:tab w:val="right" w:leader="dot" w:pos="9350"/>
        </w:tabs>
        <w:rPr>
          <w:rFonts w:eastAsiaTheme="minorEastAsia"/>
          <w:noProof/>
        </w:rPr>
      </w:pPr>
      <w:hyperlink w:anchor="_Toc124257569" w:history="1">
        <w:r w:rsidRPr="00522515">
          <w:rPr>
            <w:rStyle w:val="Hyperlink"/>
            <w:noProof/>
          </w:rPr>
          <w:t>Leadership and Governance</w:t>
        </w:r>
        <w:r w:rsidRPr="00522515">
          <w:rPr>
            <w:noProof/>
            <w:webHidden/>
          </w:rPr>
          <w:tab/>
        </w:r>
        <w:r w:rsidRPr="00522515">
          <w:rPr>
            <w:noProof/>
            <w:webHidden/>
          </w:rPr>
          <w:fldChar w:fldCharType="begin"/>
        </w:r>
        <w:r w:rsidRPr="00522515">
          <w:rPr>
            <w:noProof/>
            <w:webHidden/>
          </w:rPr>
          <w:instrText xml:space="preserve"> PAGEREF _Toc124257569 \h </w:instrText>
        </w:r>
        <w:r w:rsidRPr="00522515">
          <w:rPr>
            <w:noProof/>
            <w:webHidden/>
          </w:rPr>
        </w:r>
        <w:r w:rsidRPr="00522515">
          <w:rPr>
            <w:noProof/>
            <w:webHidden/>
          </w:rPr>
          <w:fldChar w:fldCharType="separate"/>
        </w:r>
        <w:r w:rsidR="00D505E2">
          <w:rPr>
            <w:noProof/>
            <w:webHidden/>
          </w:rPr>
          <w:t>13</w:t>
        </w:r>
        <w:r w:rsidRPr="00522515">
          <w:rPr>
            <w:noProof/>
            <w:webHidden/>
          </w:rPr>
          <w:fldChar w:fldCharType="end"/>
        </w:r>
      </w:hyperlink>
    </w:p>
    <w:p w14:paraId="3A22B9E1" w14:textId="72747940" w:rsidR="00EC7A93" w:rsidRPr="00522515" w:rsidRDefault="00EC7A93">
      <w:pPr>
        <w:pStyle w:val="TOC1"/>
        <w:tabs>
          <w:tab w:val="right" w:leader="dot" w:pos="9350"/>
        </w:tabs>
        <w:rPr>
          <w:rFonts w:eastAsiaTheme="minorEastAsia"/>
          <w:noProof/>
        </w:rPr>
      </w:pPr>
      <w:hyperlink w:anchor="_Toc124257570" w:history="1">
        <w:r w:rsidRPr="00522515">
          <w:rPr>
            <w:rStyle w:val="Hyperlink"/>
            <w:noProof/>
          </w:rPr>
          <w:t>Curriculum and Instruction</w:t>
        </w:r>
        <w:r w:rsidRPr="00522515">
          <w:rPr>
            <w:noProof/>
            <w:webHidden/>
          </w:rPr>
          <w:tab/>
        </w:r>
        <w:r w:rsidRPr="00522515">
          <w:rPr>
            <w:noProof/>
            <w:webHidden/>
          </w:rPr>
          <w:fldChar w:fldCharType="begin"/>
        </w:r>
        <w:r w:rsidRPr="00522515">
          <w:rPr>
            <w:noProof/>
            <w:webHidden/>
          </w:rPr>
          <w:instrText xml:space="preserve"> PAGEREF _Toc124257570 \h </w:instrText>
        </w:r>
        <w:r w:rsidRPr="00522515">
          <w:rPr>
            <w:noProof/>
            <w:webHidden/>
          </w:rPr>
        </w:r>
        <w:r w:rsidRPr="00522515">
          <w:rPr>
            <w:noProof/>
            <w:webHidden/>
          </w:rPr>
          <w:fldChar w:fldCharType="separate"/>
        </w:r>
        <w:r w:rsidR="00D505E2">
          <w:rPr>
            <w:noProof/>
            <w:webHidden/>
          </w:rPr>
          <w:t>21</w:t>
        </w:r>
        <w:r w:rsidRPr="00522515">
          <w:rPr>
            <w:noProof/>
            <w:webHidden/>
          </w:rPr>
          <w:fldChar w:fldCharType="end"/>
        </w:r>
      </w:hyperlink>
    </w:p>
    <w:p w14:paraId="6141C5C0" w14:textId="6A913D68" w:rsidR="00EC7A93" w:rsidRPr="00522515" w:rsidRDefault="00EC7A93">
      <w:pPr>
        <w:pStyle w:val="TOC1"/>
        <w:tabs>
          <w:tab w:val="right" w:leader="dot" w:pos="9350"/>
        </w:tabs>
        <w:rPr>
          <w:rFonts w:eastAsiaTheme="minorEastAsia"/>
          <w:noProof/>
        </w:rPr>
      </w:pPr>
      <w:hyperlink w:anchor="_Toc124257571" w:history="1">
        <w:r w:rsidRPr="00522515">
          <w:rPr>
            <w:rStyle w:val="Hyperlink"/>
            <w:noProof/>
          </w:rPr>
          <w:t>Assessment</w:t>
        </w:r>
        <w:r w:rsidRPr="00522515">
          <w:rPr>
            <w:noProof/>
            <w:webHidden/>
          </w:rPr>
          <w:tab/>
        </w:r>
        <w:r w:rsidRPr="00522515">
          <w:rPr>
            <w:noProof/>
            <w:webHidden/>
          </w:rPr>
          <w:fldChar w:fldCharType="begin"/>
        </w:r>
        <w:r w:rsidRPr="00522515">
          <w:rPr>
            <w:noProof/>
            <w:webHidden/>
          </w:rPr>
          <w:instrText xml:space="preserve"> PAGEREF _Toc124257571 \h </w:instrText>
        </w:r>
        <w:r w:rsidRPr="00522515">
          <w:rPr>
            <w:noProof/>
            <w:webHidden/>
          </w:rPr>
        </w:r>
        <w:r w:rsidRPr="00522515">
          <w:rPr>
            <w:noProof/>
            <w:webHidden/>
          </w:rPr>
          <w:fldChar w:fldCharType="separate"/>
        </w:r>
        <w:r w:rsidR="00D505E2">
          <w:rPr>
            <w:noProof/>
            <w:webHidden/>
          </w:rPr>
          <w:t>32</w:t>
        </w:r>
        <w:r w:rsidRPr="00522515">
          <w:rPr>
            <w:noProof/>
            <w:webHidden/>
          </w:rPr>
          <w:fldChar w:fldCharType="end"/>
        </w:r>
      </w:hyperlink>
    </w:p>
    <w:p w14:paraId="334C4EDC" w14:textId="1BAD9C42" w:rsidR="00EC7A93" w:rsidRPr="00522515" w:rsidRDefault="00EC7A93">
      <w:pPr>
        <w:pStyle w:val="TOC1"/>
        <w:tabs>
          <w:tab w:val="right" w:leader="dot" w:pos="9350"/>
        </w:tabs>
        <w:rPr>
          <w:rFonts w:eastAsiaTheme="minorEastAsia"/>
          <w:noProof/>
        </w:rPr>
      </w:pPr>
      <w:hyperlink w:anchor="_Toc124257572" w:history="1">
        <w:r w:rsidRPr="00522515">
          <w:rPr>
            <w:rStyle w:val="Hyperlink"/>
            <w:noProof/>
          </w:rPr>
          <w:t>Human Resources and Professional Development</w:t>
        </w:r>
        <w:r w:rsidRPr="00522515">
          <w:rPr>
            <w:noProof/>
            <w:webHidden/>
          </w:rPr>
          <w:tab/>
        </w:r>
        <w:r w:rsidRPr="00522515">
          <w:rPr>
            <w:noProof/>
            <w:webHidden/>
          </w:rPr>
          <w:fldChar w:fldCharType="begin"/>
        </w:r>
        <w:r w:rsidRPr="00522515">
          <w:rPr>
            <w:noProof/>
            <w:webHidden/>
          </w:rPr>
          <w:instrText xml:space="preserve"> PAGEREF _Toc124257572 \h </w:instrText>
        </w:r>
        <w:r w:rsidRPr="00522515">
          <w:rPr>
            <w:noProof/>
            <w:webHidden/>
          </w:rPr>
        </w:r>
        <w:r w:rsidRPr="00522515">
          <w:rPr>
            <w:noProof/>
            <w:webHidden/>
          </w:rPr>
          <w:fldChar w:fldCharType="separate"/>
        </w:r>
        <w:r w:rsidR="00D505E2">
          <w:rPr>
            <w:noProof/>
            <w:webHidden/>
          </w:rPr>
          <w:t>37</w:t>
        </w:r>
        <w:r w:rsidRPr="00522515">
          <w:rPr>
            <w:noProof/>
            <w:webHidden/>
          </w:rPr>
          <w:fldChar w:fldCharType="end"/>
        </w:r>
      </w:hyperlink>
    </w:p>
    <w:p w14:paraId="117A2E48" w14:textId="175854E7" w:rsidR="00EC7A93" w:rsidRPr="00522515" w:rsidRDefault="00EC7A93">
      <w:pPr>
        <w:pStyle w:val="TOC1"/>
        <w:tabs>
          <w:tab w:val="right" w:leader="dot" w:pos="9350"/>
        </w:tabs>
        <w:rPr>
          <w:rFonts w:eastAsiaTheme="minorEastAsia"/>
          <w:noProof/>
        </w:rPr>
      </w:pPr>
      <w:hyperlink w:anchor="_Toc124257573" w:history="1">
        <w:r w:rsidRPr="00522515">
          <w:rPr>
            <w:rStyle w:val="Hyperlink"/>
            <w:noProof/>
          </w:rPr>
          <w:t>Student Support</w:t>
        </w:r>
        <w:r w:rsidRPr="00522515">
          <w:rPr>
            <w:noProof/>
            <w:webHidden/>
          </w:rPr>
          <w:tab/>
        </w:r>
        <w:r w:rsidRPr="00522515">
          <w:rPr>
            <w:noProof/>
            <w:webHidden/>
          </w:rPr>
          <w:fldChar w:fldCharType="begin"/>
        </w:r>
        <w:r w:rsidRPr="00522515">
          <w:rPr>
            <w:noProof/>
            <w:webHidden/>
          </w:rPr>
          <w:instrText xml:space="preserve"> PAGEREF _Toc124257573 \h </w:instrText>
        </w:r>
        <w:r w:rsidRPr="00522515">
          <w:rPr>
            <w:noProof/>
            <w:webHidden/>
          </w:rPr>
        </w:r>
        <w:r w:rsidRPr="00522515">
          <w:rPr>
            <w:noProof/>
            <w:webHidden/>
          </w:rPr>
          <w:fldChar w:fldCharType="separate"/>
        </w:r>
        <w:r w:rsidR="00D505E2">
          <w:rPr>
            <w:noProof/>
            <w:webHidden/>
          </w:rPr>
          <w:t>44</w:t>
        </w:r>
        <w:r w:rsidRPr="00522515">
          <w:rPr>
            <w:noProof/>
            <w:webHidden/>
          </w:rPr>
          <w:fldChar w:fldCharType="end"/>
        </w:r>
      </w:hyperlink>
    </w:p>
    <w:p w14:paraId="174E4A43" w14:textId="39CCBD0D" w:rsidR="00EC7A93" w:rsidRPr="00522515" w:rsidRDefault="00EC7A93">
      <w:pPr>
        <w:pStyle w:val="TOC1"/>
        <w:tabs>
          <w:tab w:val="right" w:leader="dot" w:pos="9350"/>
        </w:tabs>
        <w:rPr>
          <w:rFonts w:eastAsiaTheme="minorEastAsia"/>
          <w:noProof/>
        </w:rPr>
      </w:pPr>
      <w:hyperlink w:anchor="_Toc124257574" w:history="1">
        <w:r w:rsidRPr="00522515">
          <w:rPr>
            <w:rStyle w:val="Hyperlink"/>
            <w:noProof/>
          </w:rPr>
          <w:t>Financial and Asset Management</w:t>
        </w:r>
        <w:r w:rsidRPr="00522515">
          <w:rPr>
            <w:noProof/>
            <w:webHidden/>
          </w:rPr>
          <w:tab/>
        </w:r>
        <w:r w:rsidRPr="00522515">
          <w:rPr>
            <w:noProof/>
            <w:webHidden/>
          </w:rPr>
          <w:fldChar w:fldCharType="begin"/>
        </w:r>
        <w:r w:rsidRPr="00522515">
          <w:rPr>
            <w:noProof/>
            <w:webHidden/>
          </w:rPr>
          <w:instrText xml:space="preserve"> PAGEREF _Toc124257574 \h </w:instrText>
        </w:r>
        <w:r w:rsidRPr="00522515">
          <w:rPr>
            <w:noProof/>
            <w:webHidden/>
          </w:rPr>
        </w:r>
        <w:r w:rsidRPr="00522515">
          <w:rPr>
            <w:noProof/>
            <w:webHidden/>
          </w:rPr>
          <w:fldChar w:fldCharType="separate"/>
        </w:r>
        <w:r w:rsidR="00D505E2">
          <w:rPr>
            <w:noProof/>
            <w:webHidden/>
          </w:rPr>
          <w:t>50</w:t>
        </w:r>
        <w:r w:rsidRPr="00522515">
          <w:rPr>
            <w:noProof/>
            <w:webHidden/>
          </w:rPr>
          <w:fldChar w:fldCharType="end"/>
        </w:r>
      </w:hyperlink>
    </w:p>
    <w:p w14:paraId="3183B878" w14:textId="2CE334B2" w:rsidR="00EC7A93" w:rsidRPr="00522515" w:rsidRDefault="00EC7A93">
      <w:pPr>
        <w:pStyle w:val="TOC1"/>
        <w:tabs>
          <w:tab w:val="right" w:leader="dot" w:pos="9350"/>
        </w:tabs>
        <w:rPr>
          <w:rFonts w:eastAsiaTheme="minorEastAsia"/>
          <w:noProof/>
        </w:rPr>
      </w:pPr>
      <w:hyperlink w:anchor="_Toc124257575" w:history="1">
        <w:r w:rsidRPr="00522515">
          <w:rPr>
            <w:rStyle w:val="Hyperlink"/>
            <w:noProof/>
          </w:rPr>
          <w:t>Appendix A. Summary of Site Visit Activities</w:t>
        </w:r>
        <w:r w:rsidRPr="00522515">
          <w:rPr>
            <w:noProof/>
            <w:webHidden/>
          </w:rPr>
          <w:tab/>
          <w:t>A-</w:t>
        </w:r>
        <w:r w:rsidRPr="00522515">
          <w:rPr>
            <w:noProof/>
            <w:webHidden/>
          </w:rPr>
          <w:fldChar w:fldCharType="begin"/>
        </w:r>
        <w:r w:rsidRPr="00522515">
          <w:rPr>
            <w:noProof/>
            <w:webHidden/>
          </w:rPr>
          <w:instrText xml:space="preserve"> PAGEREF _Toc124257575 \h </w:instrText>
        </w:r>
        <w:r w:rsidRPr="00522515">
          <w:rPr>
            <w:noProof/>
            <w:webHidden/>
          </w:rPr>
        </w:r>
        <w:r w:rsidRPr="00522515">
          <w:rPr>
            <w:noProof/>
            <w:webHidden/>
          </w:rPr>
          <w:fldChar w:fldCharType="separate"/>
        </w:r>
        <w:r w:rsidR="00D505E2">
          <w:rPr>
            <w:noProof/>
            <w:webHidden/>
          </w:rPr>
          <w:t>1</w:t>
        </w:r>
        <w:r w:rsidRPr="00522515">
          <w:rPr>
            <w:noProof/>
            <w:webHidden/>
          </w:rPr>
          <w:fldChar w:fldCharType="end"/>
        </w:r>
      </w:hyperlink>
    </w:p>
    <w:p w14:paraId="25489C0D" w14:textId="1A8FD1EC" w:rsidR="00EC7A93" w:rsidRPr="00522515" w:rsidRDefault="00EC7A93">
      <w:pPr>
        <w:pStyle w:val="TOC1"/>
        <w:tabs>
          <w:tab w:val="right" w:leader="dot" w:pos="9350"/>
        </w:tabs>
        <w:rPr>
          <w:rFonts w:eastAsiaTheme="minorEastAsia"/>
          <w:noProof/>
        </w:rPr>
      </w:pPr>
      <w:hyperlink w:anchor="_Toc124257576" w:history="1">
        <w:r w:rsidRPr="00522515">
          <w:rPr>
            <w:rStyle w:val="Hyperlink"/>
            <w:noProof/>
          </w:rPr>
          <w:t xml:space="preserve">Appendix B. Districtwide Instructional Observation Report </w:t>
        </w:r>
        <w:r w:rsidRPr="00522515">
          <w:rPr>
            <w:noProof/>
            <w:webHidden/>
          </w:rPr>
          <w:tab/>
          <w:t>B-</w:t>
        </w:r>
        <w:r w:rsidRPr="00522515">
          <w:rPr>
            <w:noProof/>
            <w:webHidden/>
          </w:rPr>
          <w:fldChar w:fldCharType="begin"/>
        </w:r>
        <w:r w:rsidRPr="00522515">
          <w:rPr>
            <w:noProof/>
            <w:webHidden/>
          </w:rPr>
          <w:instrText xml:space="preserve"> PAGEREF _Toc124257576 \h </w:instrText>
        </w:r>
        <w:r w:rsidRPr="00522515">
          <w:rPr>
            <w:noProof/>
            <w:webHidden/>
          </w:rPr>
        </w:r>
        <w:r w:rsidRPr="00522515">
          <w:rPr>
            <w:noProof/>
            <w:webHidden/>
          </w:rPr>
          <w:fldChar w:fldCharType="separate"/>
        </w:r>
        <w:r w:rsidR="00D505E2">
          <w:rPr>
            <w:noProof/>
            <w:webHidden/>
          </w:rPr>
          <w:t>1</w:t>
        </w:r>
        <w:r w:rsidRPr="00522515">
          <w:rPr>
            <w:noProof/>
            <w:webHidden/>
          </w:rPr>
          <w:fldChar w:fldCharType="end"/>
        </w:r>
      </w:hyperlink>
    </w:p>
    <w:p w14:paraId="6D976AFF" w14:textId="175FD73D" w:rsidR="00EC7A93" w:rsidRPr="00522515" w:rsidRDefault="00EC7A93">
      <w:pPr>
        <w:pStyle w:val="TOC1"/>
        <w:tabs>
          <w:tab w:val="right" w:leader="dot" w:pos="9350"/>
        </w:tabs>
        <w:rPr>
          <w:rFonts w:eastAsiaTheme="minorEastAsia"/>
          <w:noProof/>
        </w:rPr>
      </w:pPr>
      <w:hyperlink w:anchor="_Toc124257577" w:history="1">
        <w:r w:rsidRPr="00522515">
          <w:rPr>
            <w:rStyle w:val="Hyperlink"/>
            <w:noProof/>
          </w:rPr>
          <w:t>Appendix C. Resources to Support Implementation of DESE’s District Standards and Indicators</w:t>
        </w:r>
        <w:r w:rsidRPr="00522515">
          <w:rPr>
            <w:noProof/>
            <w:webHidden/>
          </w:rPr>
          <w:tab/>
          <w:t>C-</w:t>
        </w:r>
        <w:r w:rsidRPr="00522515">
          <w:rPr>
            <w:noProof/>
            <w:webHidden/>
          </w:rPr>
          <w:fldChar w:fldCharType="begin"/>
        </w:r>
        <w:r w:rsidRPr="00522515">
          <w:rPr>
            <w:noProof/>
            <w:webHidden/>
          </w:rPr>
          <w:instrText xml:space="preserve"> PAGEREF _Toc124257577 \h </w:instrText>
        </w:r>
        <w:r w:rsidRPr="00522515">
          <w:rPr>
            <w:noProof/>
            <w:webHidden/>
          </w:rPr>
        </w:r>
        <w:r w:rsidRPr="00522515">
          <w:rPr>
            <w:noProof/>
            <w:webHidden/>
          </w:rPr>
          <w:fldChar w:fldCharType="separate"/>
        </w:r>
        <w:r w:rsidR="00D505E2">
          <w:rPr>
            <w:noProof/>
            <w:webHidden/>
          </w:rPr>
          <w:t>1</w:t>
        </w:r>
        <w:r w:rsidRPr="00522515">
          <w:rPr>
            <w:noProof/>
            <w:webHidden/>
          </w:rPr>
          <w:fldChar w:fldCharType="end"/>
        </w:r>
      </w:hyperlink>
    </w:p>
    <w:p w14:paraId="64F0B564" w14:textId="3504A85F" w:rsidR="00EC7A93" w:rsidRPr="00522515" w:rsidRDefault="00EC7A93">
      <w:pPr>
        <w:pStyle w:val="TOC1"/>
        <w:tabs>
          <w:tab w:val="right" w:leader="dot" w:pos="9350"/>
        </w:tabs>
        <w:rPr>
          <w:rFonts w:eastAsiaTheme="minorEastAsia"/>
          <w:noProof/>
        </w:rPr>
      </w:pPr>
      <w:hyperlink w:anchor="_Toc124257578" w:history="1">
        <w:r w:rsidRPr="00522515">
          <w:rPr>
            <w:rStyle w:val="Hyperlink"/>
            <w:noProof/>
          </w:rPr>
          <w:t>Appendix D. Enrollment, Attendance, Expenditures</w:t>
        </w:r>
        <w:r w:rsidRPr="00522515">
          <w:rPr>
            <w:noProof/>
            <w:webHidden/>
          </w:rPr>
          <w:tab/>
          <w:t>D-</w:t>
        </w:r>
        <w:r w:rsidRPr="00522515">
          <w:rPr>
            <w:noProof/>
            <w:webHidden/>
          </w:rPr>
          <w:fldChar w:fldCharType="begin"/>
        </w:r>
        <w:r w:rsidRPr="00522515">
          <w:rPr>
            <w:noProof/>
            <w:webHidden/>
          </w:rPr>
          <w:instrText xml:space="preserve"> PAGEREF _Toc124257578 \h </w:instrText>
        </w:r>
        <w:r w:rsidRPr="00522515">
          <w:rPr>
            <w:noProof/>
            <w:webHidden/>
          </w:rPr>
        </w:r>
        <w:r w:rsidRPr="00522515">
          <w:rPr>
            <w:noProof/>
            <w:webHidden/>
          </w:rPr>
          <w:fldChar w:fldCharType="separate"/>
        </w:r>
        <w:r w:rsidR="00D505E2">
          <w:rPr>
            <w:noProof/>
            <w:webHidden/>
          </w:rPr>
          <w:t>1</w:t>
        </w:r>
        <w:r w:rsidRPr="00522515">
          <w:rPr>
            <w:noProof/>
            <w:webHidden/>
          </w:rPr>
          <w:fldChar w:fldCharType="end"/>
        </w:r>
      </w:hyperlink>
    </w:p>
    <w:p w14:paraId="016BA7CE" w14:textId="5F5B9198" w:rsidR="00EC7A93" w:rsidRPr="00522515" w:rsidRDefault="00EC7A93">
      <w:pPr>
        <w:pStyle w:val="TOC1"/>
        <w:tabs>
          <w:tab w:val="right" w:leader="dot" w:pos="9350"/>
        </w:tabs>
        <w:rPr>
          <w:rFonts w:eastAsiaTheme="minorEastAsia"/>
          <w:noProof/>
        </w:rPr>
      </w:pPr>
      <w:hyperlink w:anchor="_Toc124257579" w:history="1">
        <w:r w:rsidRPr="00522515">
          <w:rPr>
            <w:rStyle w:val="Hyperlink"/>
            <w:noProof/>
          </w:rPr>
          <w:t>Appendix E. Student Performance Data</w:t>
        </w:r>
        <w:r w:rsidRPr="00522515">
          <w:rPr>
            <w:noProof/>
            <w:webHidden/>
          </w:rPr>
          <w:tab/>
          <w:t>E-</w:t>
        </w:r>
        <w:r w:rsidRPr="00522515">
          <w:rPr>
            <w:noProof/>
            <w:webHidden/>
          </w:rPr>
          <w:fldChar w:fldCharType="begin"/>
        </w:r>
        <w:r w:rsidRPr="00522515">
          <w:rPr>
            <w:noProof/>
            <w:webHidden/>
          </w:rPr>
          <w:instrText xml:space="preserve"> PAGEREF _Toc124257579 \h </w:instrText>
        </w:r>
        <w:r w:rsidRPr="00522515">
          <w:rPr>
            <w:noProof/>
            <w:webHidden/>
          </w:rPr>
        </w:r>
        <w:r w:rsidRPr="00522515">
          <w:rPr>
            <w:noProof/>
            <w:webHidden/>
          </w:rPr>
          <w:fldChar w:fldCharType="separate"/>
        </w:r>
        <w:r w:rsidR="00D505E2">
          <w:rPr>
            <w:noProof/>
            <w:webHidden/>
          </w:rPr>
          <w:t>1</w:t>
        </w:r>
        <w:r w:rsidRPr="00522515">
          <w:rPr>
            <w:noProof/>
            <w:webHidden/>
          </w:rPr>
          <w:fldChar w:fldCharType="end"/>
        </w:r>
      </w:hyperlink>
    </w:p>
    <w:p w14:paraId="6BA6D8CC" w14:textId="1A114196" w:rsidR="002E7525" w:rsidRPr="0052251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522515">
        <w:rPr>
          <w:sz w:val="20"/>
          <w:szCs w:val="20"/>
        </w:rPr>
        <w:fldChar w:fldCharType="end"/>
      </w:r>
    </w:p>
    <w:p w14:paraId="4CD42A87" w14:textId="77777777" w:rsidR="002E7525" w:rsidRPr="0052251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522515"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522515">
        <w:rPr>
          <w:sz w:val="20"/>
          <w:szCs w:val="20"/>
        </w:rPr>
        <w:br w:type="page"/>
      </w:r>
    </w:p>
    <w:p w14:paraId="58733E23" w14:textId="0988C18C" w:rsidR="008E314D" w:rsidRPr="00522515" w:rsidRDefault="002A28B1" w:rsidP="0066116F">
      <w:pPr>
        <w:tabs>
          <w:tab w:val="right" w:pos="9360"/>
        </w:tabs>
      </w:pPr>
      <w:r w:rsidRPr="00522515">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522515">
        <w:t xml:space="preserve"> </w:t>
      </w:r>
      <w:r w:rsidR="0066116F" w:rsidRPr="00522515">
        <w:tab/>
      </w:r>
      <w:r w:rsidR="00457876" w:rsidRPr="00522515">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522515"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522515" w:rsidRDefault="008E314D" w:rsidP="0066116F">
      <w:pPr>
        <w:pStyle w:val="BodyText"/>
        <w:jc w:val="center"/>
      </w:pPr>
      <w:r w:rsidRPr="00522515">
        <w:t xml:space="preserve">This document was prepared by the </w:t>
      </w:r>
      <w:r w:rsidR="00740294" w:rsidRPr="00522515">
        <w:t xml:space="preserve">American Institutes for Research, </w:t>
      </w:r>
      <w:r w:rsidR="001B4127" w:rsidRPr="00522515">
        <w:t xml:space="preserve">in </w:t>
      </w:r>
      <w:r w:rsidR="00181912" w:rsidRPr="00522515">
        <w:t xml:space="preserve">collaboration </w:t>
      </w:r>
      <w:r w:rsidR="001B4127" w:rsidRPr="00522515">
        <w:t>with the</w:t>
      </w:r>
      <w:r w:rsidRPr="00522515">
        <w:br/>
        <w:t>Massachusetts Department of Elementary and Secondary Education</w:t>
      </w:r>
    </w:p>
    <w:p w14:paraId="07584CCA" w14:textId="77777777" w:rsidR="009A469D" w:rsidRPr="00522515"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522515"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522515">
        <w:t>Jeff</w:t>
      </w:r>
      <w:r w:rsidR="00383EE1" w:rsidRPr="00522515">
        <w:t>rey C. Riley</w:t>
      </w:r>
      <w:r w:rsidRPr="00522515">
        <w:t xml:space="preserve"> </w:t>
      </w:r>
    </w:p>
    <w:p w14:paraId="5F95BE93" w14:textId="24DBFE49" w:rsidR="008E314D" w:rsidRPr="00522515"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522515">
        <w:t>Commissioner</w:t>
      </w:r>
    </w:p>
    <w:p w14:paraId="26B707AB" w14:textId="66C70808" w:rsidR="001E776B" w:rsidRPr="00522515"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22515">
        <w:rPr>
          <w:rStyle w:val="bold"/>
        </w:rPr>
        <w:t xml:space="preserve">Published </w:t>
      </w:r>
      <w:r w:rsidR="00CF4A16">
        <w:rPr>
          <w:b/>
          <w:bCs/>
        </w:rPr>
        <w:t>March</w:t>
      </w:r>
      <w:r w:rsidR="00D215E5" w:rsidRPr="00522515">
        <w:rPr>
          <w:b/>
          <w:bCs/>
        </w:rPr>
        <w:t xml:space="preserve"> </w:t>
      </w:r>
      <w:r w:rsidR="000538C4" w:rsidRPr="00522515">
        <w:rPr>
          <w:rStyle w:val="bold"/>
        </w:rPr>
        <w:t>20</w:t>
      </w:r>
      <w:r w:rsidR="00090F13" w:rsidRPr="00522515">
        <w:rPr>
          <w:rStyle w:val="bold"/>
        </w:rPr>
        <w:t>23</w:t>
      </w:r>
    </w:p>
    <w:p w14:paraId="25585579" w14:textId="77777777" w:rsidR="0066787A" w:rsidRPr="00522515"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522515" w:rsidRDefault="008E314D" w:rsidP="0066116F">
      <w:pPr>
        <w:pStyle w:val="BodyText"/>
        <w:jc w:val="center"/>
      </w:pPr>
      <w:r w:rsidRPr="00522515">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522515">
        <w:rPr>
          <w:snapToGrid w:val="0"/>
        </w:rPr>
        <w:t xml:space="preserve">75 Pleasant </w:t>
      </w:r>
      <w:r w:rsidRPr="00522515">
        <w:t>St., Malden, MA 02148-4906. Phone: 781-338-6105.</w:t>
      </w:r>
    </w:p>
    <w:p w14:paraId="4361469B" w14:textId="78A9CF94" w:rsidR="001166A5" w:rsidRPr="00522515" w:rsidRDefault="001166A5" w:rsidP="0066116F">
      <w:pPr>
        <w:pStyle w:val="BodyTextposthead"/>
        <w:jc w:val="center"/>
      </w:pPr>
      <w:r w:rsidRPr="00522515">
        <w:t>© 202</w:t>
      </w:r>
      <w:r w:rsidR="00236F4A" w:rsidRPr="00522515">
        <w:t>3</w:t>
      </w:r>
      <w:r w:rsidRPr="00522515">
        <w:t xml:space="preserve"> Massachusetts Department of Elementary and Secondary Education</w:t>
      </w:r>
    </w:p>
    <w:p w14:paraId="05DE9136" w14:textId="623DDC6B" w:rsidR="001166A5" w:rsidRPr="00522515" w:rsidRDefault="001166A5" w:rsidP="0066116F">
      <w:pPr>
        <w:pStyle w:val="BodyTextposthead"/>
        <w:jc w:val="center"/>
        <w:rPr>
          <w:i/>
          <w:iCs/>
          <w:spacing w:val="-4"/>
        </w:rPr>
      </w:pPr>
      <w:r w:rsidRPr="00522515">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522515" w:rsidRDefault="001166A5" w:rsidP="0066116F">
      <w:pPr>
        <w:pStyle w:val="BodyTextposthead"/>
        <w:jc w:val="center"/>
      </w:pPr>
      <w:r w:rsidRPr="00522515">
        <w:t>This document printed on recycled paper</w:t>
      </w:r>
      <w:r w:rsidR="00D84CF0" w:rsidRPr="00522515">
        <w:t>.</w:t>
      </w:r>
    </w:p>
    <w:p w14:paraId="33BF0CF8" w14:textId="77777777" w:rsidR="001166A5" w:rsidRPr="00522515"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522515"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522515"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522515">
        <w:t>Massachusetts Department of Elementary and Secondary Education</w:t>
      </w:r>
    </w:p>
    <w:p w14:paraId="4D1D0F8C" w14:textId="77777777" w:rsidR="008E314D" w:rsidRPr="00522515"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522515">
        <w:rPr>
          <w:snapToGrid w:val="0"/>
        </w:rPr>
        <w:t xml:space="preserve">75 Pleasant </w:t>
      </w:r>
      <w:r w:rsidRPr="00522515">
        <w:t>Street, Malden, MA 02148-4906</w:t>
      </w:r>
    </w:p>
    <w:p w14:paraId="6EEA3F3B" w14:textId="0B264AC8" w:rsidR="008E314D" w:rsidRPr="00522515"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522515">
        <w:t>Phone</w:t>
      </w:r>
      <w:r w:rsidR="00D84CF0" w:rsidRPr="00522515">
        <w:t>:</w:t>
      </w:r>
      <w:r w:rsidRPr="00522515">
        <w:t xml:space="preserve"> 781-338-3000</w:t>
      </w:r>
      <w:r w:rsidRPr="00522515">
        <w:tab/>
        <w:t>TTY: N.E.T. Relay 800-439-2370</w:t>
      </w:r>
    </w:p>
    <w:p w14:paraId="2B889E51" w14:textId="188A612C" w:rsidR="008E314D" w:rsidRPr="00522515"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522515">
          <w:rPr>
            <w:rStyle w:val="Hyperlink"/>
          </w:rPr>
          <w:t>ww</w:t>
        </w:r>
        <w:r w:rsidRPr="00522515">
          <w:rPr>
            <w:rStyle w:val="Hyperlink"/>
            <w:color w:val="0563C1"/>
          </w:rPr>
          <w:t>w.doe.m</w:t>
        </w:r>
        <w:r w:rsidRPr="00522515">
          <w:rPr>
            <w:rStyle w:val="Hyperlink"/>
          </w:rPr>
          <w:t>ass.edu</w:t>
        </w:r>
      </w:hyperlink>
    </w:p>
    <w:p w14:paraId="332E41D9" w14:textId="77777777" w:rsidR="008E314D" w:rsidRPr="00522515"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522515"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522515"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522515"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077317FB" w:rsidR="008D6102" w:rsidRPr="00522515" w:rsidRDefault="008D6102" w:rsidP="008D6102">
      <w:pPr>
        <w:pStyle w:val="Heading2"/>
      </w:pPr>
      <w:bookmarkStart w:id="1" w:name="_Toc101446225"/>
      <w:bookmarkStart w:id="2" w:name="_Toc124257567"/>
      <w:bookmarkStart w:id="3" w:name="_Toc350870260"/>
      <w:bookmarkStart w:id="4" w:name="_Toc273777167"/>
      <w:bookmarkStart w:id="5" w:name="_Toc277066425"/>
      <w:bookmarkStart w:id="6" w:name="_Toc337817149"/>
      <w:bookmarkStart w:id="7" w:name="_Toc101878649"/>
      <w:r w:rsidRPr="00522515">
        <w:lastRenderedPageBreak/>
        <w:t>Executive Summary</w:t>
      </w:r>
      <w:bookmarkEnd w:id="1"/>
      <w:bookmarkEnd w:id="2"/>
    </w:p>
    <w:p w14:paraId="41D8CE26" w14:textId="68D11253" w:rsidR="000B1DD2" w:rsidRPr="00522515" w:rsidRDefault="000B1DD2" w:rsidP="000B1DD2">
      <w:pPr>
        <w:pStyle w:val="BodyText"/>
      </w:pPr>
      <w:bookmarkStart w:id="8" w:name="_Hlk40937737"/>
      <w:bookmarkStart w:id="9" w:name="_Toc104552856"/>
      <w:bookmarkEnd w:id="3"/>
      <w:r w:rsidRPr="00522515">
        <w:t xml:space="preserve">In accordance with Massachusetts state law, the Massachusetts Department of Elementary and Secondary Education (DESE) contracted with </w:t>
      </w:r>
      <w:r w:rsidR="0054101D" w:rsidRPr="00522515">
        <w:t xml:space="preserve">the </w:t>
      </w:r>
      <w:r w:rsidRPr="00522515">
        <w:t>American Institutes for Research</w:t>
      </w:r>
      <w:r w:rsidR="0054101D" w:rsidRPr="00522515">
        <w:rPr>
          <w:rFonts w:ascii="Franklin Gothic Book" w:hAnsi="Franklin Gothic Book" w:cs="Calibri"/>
          <w:vertAlign w:val="superscript"/>
        </w:rPr>
        <w:t>®</w:t>
      </w:r>
      <w:r w:rsidRPr="00522515">
        <w:t xml:space="preserve"> (AIR</w:t>
      </w:r>
      <w:r w:rsidR="0054101D" w:rsidRPr="00522515">
        <w:rPr>
          <w:rFonts w:ascii="Franklin Gothic Book" w:hAnsi="Franklin Gothic Book" w:cs="Calibri"/>
          <w:vertAlign w:val="superscript"/>
        </w:rPr>
        <w:t>®</w:t>
      </w:r>
      <w:r w:rsidRPr="00522515">
        <w:t xml:space="preserve">) to conduct a comprehensive review of </w:t>
      </w:r>
      <w:r w:rsidR="00E93BC7" w:rsidRPr="00522515">
        <w:t>Weymouth Public Schools</w:t>
      </w:r>
      <w:r w:rsidRPr="00522515">
        <w:t xml:space="preserve"> (</w:t>
      </w:r>
      <w:r w:rsidR="0054101D" w:rsidRPr="00522515">
        <w:t xml:space="preserve">hereafter, </w:t>
      </w:r>
      <w:r w:rsidR="00E93BC7" w:rsidRPr="00522515">
        <w:t>Weymouth</w:t>
      </w:r>
      <w:r w:rsidRPr="00522515">
        <w:t xml:space="preserve">) in </w:t>
      </w:r>
      <w:r w:rsidR="00E93BC7" w:rsidRPr="00522515">
        <w:t>November</w:t>
      </w:r>
      <w:r w:rsidRPr="00522515">
        <w:t xml:space="preserve"> 20</w:t>
      </w:r>
      <w:r w:rsidR="00E93BC7" w:rsidRPr="00522515">
        <w:t>22</w:t>
      </w:r>
      <w:r w:rsidRPr="00522515">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A50C47" w:rsidRPr="00522515">
        <w:rPr>
          <w:rStyle w:val="FootnoteReference"/>
        </w:rPr>
        <w:footnoteReference w:id="2"/>
      </w:r>
      <w:r w:rsidRPr="00522515">
        <w:t xml:space="preserve"> </w:t>
      </w:r>
    </w:p>
    <w:p w14:paraId="294F0C09" w14:textId="28C9E3F7" w:rsidR="000B1DD2" w:rsidRPr="00522515" w:rsidRDefault="000B1DD2" w:rsidP="00FF5BDE">
      <w:pPr>
        <w:pStyle w:val="Heading3"/>
        <w:rPr>
          <w:rStyle w:val="Hyperlink"/>
        </w:rPr>
      </w:pPr>
      <w:hyperlink w:anchor="_Leadership_and_Governance" w:history="1">
        <w:r w:rsidRPr="00522515">
          <w:rPr>
            <w:rStyle w:val="Hyperlink"/>
          </w:rPr>
          <w:t>Leadership and Governance</w:t>
        </w:r>
      </w:hyperlink>
    </w:p>
    <w:p w14:paraId="10D8FF20" w14:textId="7A075D85" w:rsidR="00464BDA" w:rsidRPr="00522515" w:rsidRDefault="00B10B3F" w:rsidP="00464BDA">
      <w:pPr>
        <w:pStyle w:val="BodyTextposthead"/>
      </w:pPr>
      <w:r w:rsidRPr="00522515">
        <w:t xml:space="preserve">The superintendent of Weymouth, </w:t>
      </w:r>
      <w:r w:rsidR="00952F53" w:rsidRPr="00522515">
        <w:t xml:space="preserve">Robert Wargo, </w:t>
      </w:r>
      <w:r w:rsidR="00464BDA" w:rsidRPr="00522515">
        <w:t xml:space="preserve">began in this position in July 2021. He receives support from a district leadership team </w:t>
      </w:r>
      <w:r w:rsidR="005B3CD9" w:rsidRPr="00522515">
        <w:t xml:space="preserve">that </w:t>
      </w:r>
      <w:r w:rsidR="00464BDA" w:rsidRPr="00522515">
        <w:t xml:space="preserve">includes the assistant superintendent of teaching and learning, </w:t>
      </w:r>
      <w:r w:rsidR="005B3CD9" w:rsidRPr="00522515">
        <w:t xml:space="preserve">the </w:t>
      </w:r>
      <w:r w:rsidR="00464BDA" w:rsidRPr="00522515">
        <w:t xml:space="preserve">assistant superintendent of finance and operations, </w:t>
      </w:r>
      <w:r w:rsidR="005B3CD9" w:rsidRPr="00522515">
        <w:t xml:space="preserve">the </w:t>
      </w:r>
      <w:r w:rsidR="00464BDA" w:rsidRPr="00522515">
        <w:t xml:space="preserve">executive director of elementary education, </w:t>
      </w:r>
      <w:r w:rsidR="00905AF3">
        <w:t xml:space="preserve">the executive director of student services, </w:t>
      </w:r>
      <w:r w:rsidR="005B3CD9" w:rsidRPr="00522515">
        <w:t xml:space="preserve">the </w:t>
      </w:r>
      <w:r w:rsidR="00464BDA" w:rsidRPr="00522515">
        <w:t xml:space="preserve">executive director of human resources, and </w:t>
      </w:r>
      <w:r w:rsidR="00827F70" w:rsidRPr="00522515">
        <w:t xml:space="preserve">the </w:t>
      </w:r>
      <w:r w:rsidR="00464BDA" w:rsidRPr="00522515">
        <w:t xml:space="preserve">newly established </w:t>
      </w:r>
      <w:r w:rsidR="00827F70" w:rsidRPr="00522515">
        <w:t xml:space="preserve">position of </w:t>
      </w:r>
      <w:r w:rsidR="00464BDA" w:rsidRPr="00522515">
        <w:t xml:space="preserve">communications coordinator. </w:t>
      </w:r>
      <w:r w:rsidR="00942CAE" w:rsidRPr="00522515">
        <w:t xml:space="preserve">These </w:t>
      </w:r>
      <w:r w:rsidR="00006911" w:rsidRPr="00522515">
        <w:t xml:space="preserve">district </w:t>
      </w:r>
      <w:r w:rsidR="00942CAE" w:rsidRPr="00522515">
        <w:t xml:space="preserve">officials, particularly the superintendent and </w:t>
      </w:r>
      <w:r w:rsidR="005B3CD9" w:rsidRPr="00522515">
        <w:t xml:space="preserve">the </w:t>
      </w:r>
      <w:r w:rsidR="00942CAE" w:rsidRPr="00522515">
        <w:t xml:space="preserve">assistant superintendent of finance and operations, </w:t>
      </w:r>
      <w:r w:rsidR="0069684A" w:rsidRPr="00522515">
        <w:t xml:space="preserve">work closely with the elected school committee members who represent Weymouth residents through their oversight of the district. </w:t>
      </w:r>
      <w:r w:rsidR="00464BDA" w:rsidRPr="00522515">
        <w:t>The school committee has seven members</w:t>
      </w:r>
      <w:r w:rsidR="0003623F" w:rsidRPr="00522515">
        <w:t>:</w:t>
      </w:r>
      <w:r w:rsidR="00464BDA" w:rsidRPr="00522515">
        <w:t xml:space="preserve"> six are elected and serve four-year terms, and the seventh </w:t>
      </w:r>
      <w:r w:rsidR="009E71B6" w:rsidRPr="00522515">
        <w:t xml:space="preserve">is </w:t>
      </w:r>
      <w:r w:rsidR="00464BDA" w:rsidRPr="00522515">
        <w:t xml:space="preserve">the mayor who serves </w:t>
      </w:r>
      <w:r w:rsidR="00006911" w:rsidRPr="00522515">
        <w:t>as a part of the responsibilities of the</w:t>
      </w:r>
      <w:r w:rsidR="00464BDA" w:rsidRPr="00522515">
        <w:t xml:space="preserve"> </w:t>
      </w:r>
      <w:r w:rsidR="005B3CD9" w:rsidRPr="00522515">
        <w:t xml:space="preserve">mayoral </w:t>
      </w:r>
      <w:r w:rsidR="00464BDA" w:rsidRPr="00522515">
        <w:t xml:space="preserve">office. </w:t>
      </w:r>
    </w:p>
    <w:p w14:paraId="6FC015E3" w14:textId="00E71FE2" w:rsidR="00464BDA" w:rsidRPr="00522515" w:rsidRDefault="006212D7" w:rsidP="00FF5BDE">
      <w:pPr>
        <w:pStyle w:val="BodyText"/>
      </w:pPr>
      <w:r w:rsidRPr="00522515">
        <w:t>T</w:t>
      </w:r>
      <w:r w:rsidR="00464BDA" w:rsidRPr="00522515">
        <w:t>he school committee has four main responsibilities: (</w:t>
      </w:r>
      <w:r w:rsidR="005B3CD9" w:rsidRPr="00522515">
        <w:t>a</w:t>
      </w:r>
      <w:r w:rsidR="00464BDA" w:rsidRPr="00522515">
        <w:t>) hire and evaluate the performance of the superintendent; (</w:t>
      </w:r>
      <w:r w:rsidR="005B3CD9" w:rsidRPr="00522515">
        <w:t>b</w:t>
      </w:r>
      <w:r w:rsidR="00464BDA" w:rsidRPr="00522515">
        <w:t>) partner with the schools’ central administration to propose a budget that meets the needs of</w:t>
      </w:r>
      <w:r w:rsidR="005B3CD9" w:rsidRPr="00522515">
        <w:t xml:space="preserve"> each</w:t>
      </w:r>
      <w:r w:rsidR="00464BDA" w:rsidRPr="00522515">
        <w:t xml:space="preserve"> school and matches the values of the broader community; (</w:t>
      </w:r>
      <w:r w:rsidR="005B3CD9" w:rsidRPr="00522515">
        <w:t>c</w:t>
      </w:r>
      <w:r w:rsidR="00464BDA" w:rsidRPr="00522515">
        <w:t>) set the policies by which the schools operate; and (</w:t>
      </w:r>
      <w:r w:rsidR="005B3CD9" w:rsidRPr="00522515">
        <w:t>d</w:t>
      </w:r>
      <w:r w:rsidR="00464BDA" w:rsidRPr="00522515">
        <w:t xml:space="preserve">) negotiate the contracts with collective bargaining units and individuals employed by the schools. To meet these responsibilities, the committee presides over meetings with the community and records meeting notes in a publicly accessible place on the school’s website. </w:t>
      </w:r>
    </w:p>
    <w:p w14:paraId="1CE2765A" w14:textId="77777777" w:rsidR="001C3217" w:rsidRPr="00522515" w:rsidRDefault="00BC0ABE" w:rsidP="00FF5BDE">
      <w:pPr>
        <w:pStyle w:val="BodyText"/>
      </w:pPr>
      <w:r w:rsidRPr="00522515">
        <w:t>As of fall 2022</w:t>
      </w:r>
      <w:r w:rsidR="00464BDA" w:rsidRPr="00522515">
        <w:t xml:space="preserve">, Weymouth does not have </w:t>
      </w:r>
      <w:r w:rsidR="000641CD" w:rsidRPr="00522515">
        <w:t xml:space="preserve">current </w:t>
      </w:r>
      <w:r w:rsidR="004969CB" w:rsidRPr="00522515">
        <w:t xml:space="preserve">district </w:t>
      </w:r>
      <w:r w:rsidR="000641CD" w:rsidRPr="00522515">
        <w:t xml:space="preserve">or school </w:t>
      </w:r>
      <w:r w:rsidR="00464BDA" w:rsidRPr="00522515">
        <w:t>improvement plan</w:t>
      </w:r>
      <w:r w:rsidR="000641CD" w:rsidRPr="00522515">
        <w:t>s</w:t>
      </w:r>
      <w:r w:rsidR="00464BDA" w:rsidRPr="00522515">
        <w:t>, although there is a districtwide improvement goal</w:t>
      </w:r>
      <w:r w:rsidR="005B3CD9" w:rsidRPr="00522515">
        <w:t>:</w:t>
      </w:r>
      <w:r w:rsidR="00464BDA" w:rsidRPr="00522515">
        <w:t xml:space="preserve"> “By June 2023, the district will achieve an average student growth percentile of 60% or higher on the MCAS </w:t>
      </w:r>
      <w:r w:rsidR="005B3CD9" w:rsidRPr="00522515">
        <w:t xml:space="preserve">[Massachusetts Comprehensive Assessment System] </w:t>
      </w:r>
      <w:r w:rsidR="00464BDA" w:rsidRPr="00522515">
        <w:t>assessment.” This goal is driving improvement efforts during the 2022-</w:t>
      </w:r>
      <w:r w:rsidR="00975B0B" w:rsidRPr="00522515">
        <w:t>20</w:t>
      </w:r>
      <w:r w:rsidR="00464BDA" w:rsidRPr="00522515">
        <w:t xml:space="preserve">23 school year. The school committee and </w:t>
      </w:r>
      <w:r w:rsidR="005B3CD9" w:rsidRPr="00522515">
        <w:t xml:space="preserve">the </w:t>
      </w:r>
      <w:r w:rsidR="00464BDA" w:rsidRPr="00522515">
        <w:t xml:space="preserve">superintendent </w:t>
      </w:r>
      <w:r w:rsidRPr="00522515">
        <w:t>are striving</w:t>
      </w:r>
      <w:r w:rsidR="00464BDA" w:rsidRPr="00522515">
        <w:t xml:space="preserve"> to create a strategic plan </w:t>
      </w:r>
      <w:r w:rsidRPr="00522515">
        <w:t xml:space="preserve">by July 31, 2023, which </w:t>
      </w:r>
      <w:r w:rsidR="00464BDA" w:rsidRPr="00522515">
        <w:t xml:space="preserve">will serve as an educational roadmap for the district. The information gathered in this district report will help inform the development of Weymouth’s </w:t>
      </w:r>
      <w:r w:rsidRPr="00522515">
        <w:t xml:space="preserve">district </w:t>
      </w:r>
      <w:r w:rsidR="00464BDA" w:rsidRPr="00522515">
        <w:t>improvement plan.</w:t>
      </w:r>
    </w:p>
    <w:tbl>
      <w:tblPr>
        <w:tblStyle w:val="MSVTable1"/>
        <w:tblW w:w="5000" w:type="pct"/>
        <w:tblLayout w:type="fixed"/>
        <w:tblLook w:val="04A0" w:firstRow="1" w:lastRow="0" w:firstColumn="1" w:lastColumn="0" w:noHBand="0" w:noVBand="1"/>
      </w:tblPr>
      <w:tblGrid>
        <w:gridCol w:w="1505"/>
        <w:gridCol w:w="3797"/>
        <w:gridCol w:w="4042"/>
      </w:tblGrid>
      <w:tr w:rsidR="001C3217" w:rsidRPr="00522515" w14:paraId="08FC393B" w14:textId="77777777" w:rsidTr="00DA3DB0">
        <w:trPr>
          <w:cnfStyle w:val="100000000000" w:firstRow="1" w:lastRow="0" w:firstColumn="0" w:lastColumn="0" w:oddVBand="0" w:evenVBand="0" w:oddHBand="0" w:evenHBand="0" w:firstRowFirstColumn="0" w:firstRowLastColumn="0" w:lastRowFirstColumn="0" w:lastRowLastColumn="0"/>
          <w:tblHeader/>
        </w:trPr>
        <w:tc>
          <w:tcPr>
            <w:tcW w:w="1505" w:type="dxa"/>
          </w:tcPr>
          <w:p w14:paraId="36E32852" w14:textId="77777777" w:rsidR="001C3217" w:rsidRPr="00522515" w:rsidRDefault="001C3217" w:rsidP="00DA3DB0">
            <w:pPr>
              <w:pStyle w:val="TableColHeadingCenter"/>
            </w:pPr>
            <w:r w:rsidRPr="00522515">
              <w:lastRenderedPageBreak/>
              <w:t>Indicator</w:t>
            </w:r>
          </w:p>
        </w:tc>
        <w:tc>
          <w:tcPr>
            <w:tcW w:w="3797" w:type="dxa"/>
          </w:tcPr>
          <w:p w14:paraId="438EB286" w14:textId="77777777" w:rsidR="001C3217" w:rsidRPr="00522515" w:rsidRDefault="001C3217" w:rsidP="00DA3DB0">
            <w:pPr>
              <w:pStyle w:val="TableColHeadingCenter"/>
            </w:pPr>
            <w:r w:rsidRPr="00522515">
              <w:t>Strengths</w:t>
            </w:r>
          </w:p>
        </w:tc>
        <w:tc>
          <w:tcPr>
            <w:tcW w:w="4042" w:type="dxa"/>
          </w:tcPr>
          <w:p w14:paraId="54638543" w14:textId="77777777" w:rsidR="001C3217" w:rsidRPr="00522515" w:rsidRDefault="001C3217" w:rsidP="00DA3DB0">
            <w:pPr>
              <w:pStyle w:val="TableColHeadingCenter"/>
            </w:pPr>
            <w:r w:rsidRPr="00522515">
              <w:t>Areas for growth</w:t>
            </w:r>
          </w:p>
        </w:tc>
      </w:tr>
      <w:tr w:rsidR="001C3217" w:rsidRPr="00522515" w14:paraId="137CF5DD" w14:textId="77777777" w:rsidTr="00DA3DB0">
        <w:trPr>
          <w:cnfStyle w:val="000000100000" w:firstRow="0" w:lastRow="0" w:firstColumn="0" w:lastColumn="0" w:oddVBand="0" w:evenVBand="0" w:oddHBand="1" w:evenHBand="0" w:firstRowFirstColumn="0" w:firstRowLastColumn="0" w:lastRowFirstColumn="0" w:lastRowLastColumn="0"/>
          <w:cantSplit/>
        </w:trPr>
        <w:tc>
          <w:tcPr>
            <w:tcW w:w="1505" w:type="dxa"/>
          </w:tcPr>
          <w:p w14:paraId="4F2C3066" w14:textId="77777777" w:rsidR="001C3217" w:rsidRPr="00522515" w:rsidRDefault="001C3217" w:rsidP="00DA3DB0">
            <w:pPr>
              <w:pStyle w:val="TableSubheading"/>
            </w:pPr>
            <w:hyperlink w:anchor="_School_Committee_Governance" w:history="1">
              <w:r w:rsidRPr="00522515">
                <w:rPr>
                  <w:rStyle w:val="Hyperlink"/>
                </w:rPr>
                <w:t>School committee governance</w:t>
              </w:r>
            </w:hyperlink>
          </w:p>
        </w:tc>
        <w:tc>
          <w:tcPr>
            <w:tcW w:w="3797" w:type="dxa"/>
          </w:tcPr>
          <w:p w14:paraId="6D499A16" w14:textId="77777777" w:rsidR="001C3217" w:rsidRPr="00522515" w:rsidRDefault="001C3217" w:rsidP="00DA3DB0">
            <w:pPr>
              <w:pStyle w:val="TableBullet1"/>
            </w:pPr>
            <w:r w:rsidRPr="00522515">
              <w:t xml:space="preserve">The district has monthly budget subcommittee meetings throughout the budget season to facilitate planning and oversight of the budget. </w:t>
            </w:r>
          </w:p>
          <w:p w14:paraId="3BA92073" w14:textId="77777777" w:rsidR="001C3217" w:rsidRPr="00522515" w:rsidRDefault="001C3217" w:rsidP="00DA3DB0">
            <w:pPr>
              <w:pStyle w:val="TableBullet1"/>
            </w:pPr>
            <w:r w:rsidRPr="00522515">
              <w:t>The district created a new communication coordinator position to improve communication across the district.</w:t>
            </w:r>
          </w:p>
        </w:tc>
        <w:tc>
          <w:tcPr>
            <w:tcW w:w="4042" w:type="dxa"/>
          </w:tcPr>
          <w:p w14:paraId="624EA954" w14:textId="0D92B20A" w:rsidR="001C3217" w:rsidRPr="00522515" w:rsidRDefault="00827F30" w:rsidP="00DA3DB0">
            <w:pPr>
              <w:pStyle w:val="TableBullet1"/>
            </w:pPr>
            <w:r w:rsidRPr="00522515">
              <w:t>Developing</w:t>
            </w:r>
            <w:r w:rsidR="001C3217" w:rsidRPr="00522515">
              <w:t xml:space="preserve"> a formal, transparent evaluation process aligned to district goals </w:t>
            </w:r>
          </w:p>
          <w:p w14:paraId="7EC2D547" w14:textId="3A0456CE" w:rsidR="001C3217" w:rsidRPr="00522515" w:rsidRDefault="00482847" w:rsidP="00DA3DB0">
            <w:pPr>
              <w:pStyle w:val="TableBullet1"/>
            </w:pPr>
            <w:r w:rsidRPr="00522515">
              <w:t>Increasing</w:t>
            </w:r>
            <w:r w:rsidR="001C3217" w:rsidRPr="00522515">
              <w:t xml:space="preserve"> communication and collaboration between the school committee and teachers’ union with one of the major foci being to finalize a new collective bargaining agreement</w:t>
            </w:r>
          </w:p>
        </w:tc>
      </w:tr>
      <w:tr w:rsidR="001C3217" w:rsidRPr="00522515" w14:paraId="262A5B8D" w14:textId="77777777" w:rsidTr="00DA3DB0">
        <w:tc>
          <w:tcPr>
            <w:tcW w:w="1505" w:type="dxa"/>
          </w:tcPr>
          <w:p w14:paraId="3BF0D682" w14:textId="77777777" w:rsidR="001C3217" w:rsidRPr="00522515" w:rsidRDefault="001C3217" w:rsidP="00DA3DB0">
            <w:pPr>
              <w:pStyle w:val="TableSubheading"/>
            </w:pPr>
            <w:hyperlink w:anchor="_District_and_School" w:history="1">
              <w:r w:rsidRPr="00522515">
                <w:rPr>
                  <w:rStyle w:val="Hyperlink"/>
                </w:rPr>
                <w:t>District and school leadership</w:t>
              </w:r>
            </w:hyperlink>
          </w:p>
        </w:tc>
        <w:tc>
          <w:tcPr>
            <w:tcW w:w="3797" w:type="dxa"/>
          </w:tcPr>
          <w:p w14:paraId="21620E0C" w14:textId="77777777" w:rsidR="001C3217" w:rsidRPr="00522515" w:rsidRDefault="001C3217" w:rsidP="00DA3DB0">
            <w:pPr>
              <w:pStyle w:val="TableBullet1"/>
            </w:pPr>
            <w:r w:rsidRPr="00522515">
              <w:t>The superintendent reorganized the district’s leadership to create new school-based roles (e.g., assistant principals, lead teachers, department heads) to increase schools’ autonomy.</w:t>
            </w:r>
          </w:p>
        </w:tc>
        <w:tc>
          <w:tcPr>
            <w:tcW w:w="4042" w:type="dxa"/>
          </w:tcPr>
          <w:p w14:paraId="137FE388" w14:textId="77777777" w:rsidR="007B3C55" w:rsidRPr="00522515" w:rsidRDefault="007B3C55" w:rsidP="007B3C55">
            <w:pPr>
              <w:pStyle w:val="TableBullet1"/>
            </w:pPr>
            <w:r w:rsidRPr="00522515">
              <w:t>Increasing awareness of the district’s plans for improvement and academic goals</w:t>
            </w:r>
          </w:p>
          <w:p w14:paraId="49C1AD83" w14:textId="4E3A9B0D" w:rsidR="001C3217" w:rsidRPr="00522515" w:rsidRDefault="001C3217" w:rsidP="00DA3DB0">
            <w:pPr>
              <w:pStyle w:val="TableBullet1"/>
            </w:pPr>
            <w:r w:rsidRPr="00522515">
              <w:t>Establishing a collaborative, communicative relationship between the school committee, district leadership, and school staff</w:t>
            </w:r>
          </w:p>
        </w:tc>
      </w:tr>
      <w:tr w:rsidR="001C3217" w:rsidRPr="00522515" w14:paraId="5B4B6A8E" w14:textId="77777777" w:rsidTr="00DA3DB0">
        <w:trPr>
          <w:cnfStyle w:val="000000100000" w:firstRow="0" w:lastRow="0" w:firstColumn="0" w:lastColumn="0" w:oddVBand="0" w:evenVBand="0" w:oddHBand="1" w:evenHBand="0" w:firstRowFirstColumn="0" w:firstRowLastColumn="0" w:lastRowFirstColumn="0" w:lastRowLastColumn="0"/>
        </w:trPr>
        <w:tc>
          <w:tcPr>
            <w:tcW w:w="1505" w:type="dxa"/>
          </w:tcPr>
          <w:p w14:paraId="4206E559" w14:textId="77777777" w:rsidR="001C3217" w:rsidRPr="00522515" w:rsidRDefault="001C3217" w:rsidP="00DA3DB0">
            <w:pPr>
              <w:pStyle w:val="TableSubheading"/>
            </w:pPr>
            <w:hyperlink w:anchor="_District_and_School_1" w:history="1">
              <w:r w:rsidRPr="00522515">
                <w:rPr>
                  <w:rStyle w:val="Hyperlink"/>
                </w:rPr>
                <w:t>District and school improvement planning</w:t>
              </w:r>
            </w:hyperlink>
          </w:p>
        </w:tc>
        <w:tc>
          <w:tcPr>
            <w:tcW w:w="3797" w:type="dxa"/>
          </w:tcPr>
          <w:p w14:paraId="1D9958DB" w14:textId="77777777" w:rsidR="001C3217" w:rsidRPr="00522515" w:rsidRDefault="001C3217" w:rsidP="00DA3DB0">
            <w:pPr>
              <w:pStyle w:val="TableBullet1"/>
            </w:pPr>
            <w:r w:rsidRPr="00522515">
              <w:t>The superintendent has a clearly articulated districtwide goal to improve the average student growth percentile on MCAS and incorporates student data.</w:t>
            </w:r>
          </w:p>
        </w:tc>
        <w:tc>
          <w:tcPr>
            <w:tcW w:w="4042" w:type="dxa"/>
          </w:tcPr>
          <w:p w14:paraId="1EF29504" w14:textId="3F364034" w:rsidR="001C3217" w:rsidRPr="00522515" w:rsidRDefault="005D1279" w:rsidP="00DA3DB0">
            <w:pPr>
              <w:pStyle w:val="TableBullet1"/>
            </w:pPr>
            <w:r w:rsidRPr="00522515">
              <w:t>Developing</w:t>
            </w:r>
            <w:r w:rsidR="001C3217" w:rsidRPr="00522515">
              <w:t xml:space="preserve"> and </w:t>
            </w:r>
            <w:r w:rsidRPr="00522515">
              <w:t>implementing</w:t>
            </w:r>
            <w:r w:rsidR="001C3217" w:rsidRPr="00522515">
              <w:t xml:space="preserve"> a district improvement plan to guide the development and implementation of school improvement plans</w:t>
            </w:r>
          </w:p>
        </w:tc>
      </w:tr>
      <w:tr w:rsidR="001C3217" w:rsidRPr="00522515" w14:paraId="32B89F6C" w14:textId="77777777" w:rsidTr="00DA3DB0">
        <w:tc>
          <w:tcPr>
            <w:tcW w:w="1505" w:type="dxa"/>
          </w:tcPr>
          <w:p w14:paraId="7743BAF3" w14:textId="77777777" w:rsidR="001C3217" w:rsidRPr="00522515" w:rsidRDefault="001C3217" w:rsidP="00DA3DB0">
            <w:pPr>
              <w:pStyle w:val="TableSubheading"/>
            </w:pPr>
            <w:hyperlink w:anchor="_Budget_Development" w:history="1">
              <w:r w:rsidRPr="00522515">
                <w:rPr>
                  <w:rStyle w:val="Hyperlink"/>
                </w:rPr>
                <w:t>Budget development</w:t>
              </w:r>
            </w:hyperlink>
          </w:p>
        </w:tc>
        <w:tc>
          <w:tcPr>
            <w:tcW w:w="3797" w:type="dxa"/>
          </w:tcPr>
          <w:p w14:paraId="7C67F5A8" w14:textId="77777777" w:rsidR="001C3217" w:rsidRPr="00522515" w:rsidRDefault="001C3217" w:rsidP="00DA3DB0">
            <w:pPr>
              <w:pStyle w:val="TableBullet1"/>
            </w:pPr>
            <w:r w:rsidRPr="00522515">
              <w:t>The district has a well-defined process for financial planning.</w:t>
            </w:r>
          </w:p>
          <w:p w14:paraId="3B483820" w14:textId="77777777" w:rsidR="001C3217" w:rsidRPr="00522515" w:rsidRDefault="001C3217" w:rsidP="00DA3DB0">
            <w:pPr>
              <w:pStyle w:val="TableBullet1"/>
            </w:pPr>
            <w:r w:rsidRPr="00522515">
              <w:t>The budget book is transparent, comprehensive, and accessible to the general public.</w:t>
            </w:r>
          </w:p>
        </w:tc>
        <w:tc>
          <w:tcPr>
            <w:tcW w:w="4042" w:type="dxa"/>
          </w:tcPr>
          <w:p w14:paraId="5C9DF479" w14:textId="77777777" w:rsidR="001C3217" w:rsidRPr="00522515" w:rsidRDefault="001C3217" w:rsidP="00DA3DB0">
            <w:pPr>
              <w:pStyle w:val="TableBullet1"/>
            </w:pPr>
            <w:r w:rsidRPr="00522515">
              <w:t>Using data to inform budget decisions, in particular disaggregated student data</w:t>
            </w:r>
          </w:p>
        </w:tc>
      </w:tr>
    </w:tbl>
    <w:bookmarkEnd w:id="8"/>
    <w:p w14:paraId="770E4914" w14:textId="4D9F60B3" w:rsidR="000B1DD2" w:rsidRPr="00522515" w:rsidRDefault="00B527CE" w:rsidP="00FF5BDE">
      <w:pPr>
        <w:pStyle w:val="Heading3"/>
        <w:rPr>
          <w:rStyle w:val="Hyperlink"/>
        </w:rPr>
      </w:pPr>
      <w:r w:rsidRPr="00522515">
        <w:rPr>
          <w:rStyle w:val="Hyperlink"/>
        </w:rPr>
        <w:fldChar w:fldCharType="begin"/>
      </w:r>
      <w:r w:rsidRPr="00522515">
        <w:rPr>
          <w:rStyle w:val="Hyperlink"/>
        </w:rPr>
        <w:instrText xml:space="preserve"> HYPERLINK  \l "_Curriculum_and_Instruction" </w:instrText>
      </w:r>
      <w:r w:rsidRPr="00522515">
        <w:rPr>
          <w:rStyle w:val="Hyperlink"/>
        </w:rPr>
      </w:r>
      <w:r w:rsidRPr="00522515">
        <w:rPr>
          <w:rStyle w:val="Hyperlink"/>
        </w:rPr>
        <w:fldChar w:fldCharType="separate"/>
      </w:r>
      <w:r w:rsidR="000B1DD2" w:rsidRPr="00522515">
        <w:rPr>
          <w:rStyle w:val="Hyperlink"/>
        </w:rPr>
        <w:t>Curriculum and Instruction</w:t>
      </w:r>
      <w:r w:rsidRPr="00522515">
        <w:rPr>
          <w:rStyle w:val="Hyperlink"/>
        </w:rPr>
        <w:fldChar w:fldCharType="end"/>
      </w:r>
    </w:p>
    <w:p w14:paraId="7C380F93" w14:textId="1B46CF90" w:rsidR="00AC523B" w:rsidRPr="00522515" w:rsidRDefault="00661558" w:rsidP="00FF5BDE">
      <w:pPr>
        <w:pStyle w:val="BodyTextposthead"/>
        <w:rPr>
          <w:rFonts w:eastAsiaTheme="minorEastAsia"/>
          <w:color w:val="333333"/>
        </w:rPr>
      </w:pPr>
      <w:r w:rsidRPr="00522515">
        <w:t>In accordance with the Massachusetts Curriculum Frameworks, Weymouth strives to ensure equitable and effective instruction for all students. The district’s leaders and teachers have collaboratively developed curriculum maps for all grade levels and content areas</w:t>
      </w:r>
      <w:r w:rsidR="00A50C47" w:rsidRPr="00522515">
        <w:t xml:space="preserve">. </w:t>
      </w:r>
      <w:r w:rsidRPr="00522515">
        <w:t>The curriculum maps follow the “understanding by design</w:t>
      </w:r>
      <w:r w:rsidR="005B3CD9" w:rsidRPr="00522515">
        <w:t>”</w:t>
      </w:r>
      <w:r w:rsidRPr="00522515">
        <w:t xml:space="preserve"> (UbD) planning approach. </w:t>
      </w:r>
      <w:r w:rsidR="00C901AC" w:rsidRPr="00522515">
        <w:t>T</w:t>
      </w:r>
      <w:r w:rsidR="00C901AC" w:rsidRPr="00522515">
        <w:rPr>
          <w:rFonts w:eastAsiaTheme="minorEastAsia"/>
          <w:color w:val="333333"/>
        </w:rPr>
        <w:t xml:space="preserve">he district uses a combination of published and </w:t>
      </w:r>
      <w:r w:rsidR="00A41EDB" w:rsidRPr="00522515">
        <w:rPr>
          <w:rFonts w:eastAsiaTheme="minorEastAsia"/>
          <w:color w:val="333333"/>
        </w:rPr>
        <w:t>district-</w:t>
      </w:r>
      <w:r w:rsidR="00C901AC" w:rsidRPr="00522515">
        <w:rPr>
          <w:rFonts w:eastAsiaTheme="minorEastAsia"/>
          <w:color w:val="333333"/>
        </w:rPr>
        <w:t>created curricula, including Great Minds’ Wit &amp; Wisdom (K-6) for ELA, Big Ideas Math (K-11) for mathematics, and OpenSciEd (6-8) for science. Wit &amp; Wisdom is a new literacy program</w:t>
      </w:r>
      <w:r w:rsidR="002A2586" w:rsidRPr="00522515">
        <w:rPr>
          <w:rFonts w:eastAsiaTheme="minorEastAsia"/>
          <w:color w:val="333333"/>
        </w:rPr>
        <w:t xml:space="preserve"> for the district</w:t>
      </w:r>
      <w:r w:rsidR="00C901AC" w:rsidRPr="00522515">
        <w:rPr>
          <w:rFonts w:eastAsiaTheme="minorEastAsia"/>
          <w:color w:val="333333"/>
        </w:rPr>
        <w:t>, with teachers implementing it for the first time during the 2022-</w:t>
      </w:r>
      <w:r w:rsidR="005B3CD9" w:rsidRPr="00522515">
        <w:rPr>
          <w:rFonts w:eastAsiaTheme="minorEastAsia"/>
          <w:color w:val="333333"/>
        </w:rPr>
        <w:t>20</w:t>
      </w:r>
      <w:r w:rsidR="00C901AC" w:rsidRPr="00522515">
        <w:rPr>
          <w:rFonts w:eastAsiaTheme="minorEastAsia"/>
          <w:color w:val="333333"/>
        </w:rPr>
        <w:t>23 school year.</w:t>
      </w:r>
      <w:r w:rsidR="0090035C" w:rsidRPr="00522515">
        <w:rPr>
          <w:rFonts w:eastAsiaTheme="minorEastAsia"/>
          <w:color w:val="333333"/>
        </w:rPr>
        <w:t xml:space="preserve"> At the secondary level, </w:t>
      </w:r>
      <w:r w:rsidR="009E71B6" w:rsidRPr="00522515">
        <w:rPr>
          <w:rFonts w:eastAsiaTheme="minorEastAsia"/>
          <w:color w:val="333333"/>
        </w:rPr>
        <w:t xml:space="preserve">teachers locally create and develop </w:t>
      </w:r>
      <w:r w:rsidR="0090035C" w:rsidRPr="00522515">
        <w:rPr>
          <w:rFonts w:eastAsiaTheme="minorEastAsia"/>
          <w:color w:val="333333"/>
        </w:rPr>
        <w:t xml:space="preserve">much of the curricula </w:t>
      </w:r>
      <w:r w:rsidR="00AC523B" w:rsidRPr="00522515">
        <w:rPr>
          <w:rFonts w:eastAsiaTheme="minorEastAsia"/>
          <w:color w:val="333333"/>
        </w:rPr>
        <w:t xml:space="preserve">following the UbD frameworks. </w:t>
      </w:r>
      <w:r w:rsidR="00AC523B" w:rsidRPr="00522515">
        <w:t xml:space="preserve">The district also has a wide variety of academic offerings at the secondary level (e.g., exploratories, electives, and Advanced Placement [AP]). To support students in career exploration, the district has </w:t>
      </w:r>
      <w:r w:rsidR="005B3CD9" w:rsidRPr="00522515">
        <w:t xml:space="preserve">10 career </w:t>
      </w:r>
      <w:r w:rsidR="00AC523B" w:rsidRPr="00522515">
        <w:t xml:space="preserve">and </w:t>
      </w:r>
      <w:r w:rsidR="005B3CD9" w:rsidRPr="00522515">
        <w:t xml:space="preserve">technical education </w:t>
      </w:r>
      <w:r w:rsidR="00AC523B" w:rsidRPr="00522515">
        <w:t>(CTE) programs that students apply to when they are transitioning into the high school.</w:t>
      </w:r>
    </w:p>
    <w:p w14:paraId="4ECD279F" w14:textId="77777777" w:rsidR="001C3217" w:rsidRPr="00522515" w:rsidRDefault="00E93BC7" w:rsidP="00FF5BDE">
      <w:pPr>
        <w:pStyle w:val="BodyText"/>
      </w:pPr>
      <w:r w:rsidRPr="00522515">
        <w:t>Six</w:t>
      </w:r>
      <w:r w:rsidR="000B1DD2" w:rsidRPr="00522515">
        <w:t xml:space="preserve"> observers, who focused primarily on instruction in the classroom, visited </w:t>
      </w:r>
      <w:r w:rsidRPr="00522515">
        <w:t>Weymouth</w:t>
      </w:r>
      <w:r w:rsidR="000B1DD2" w:rsidRPr="00522515">
        <w:t xml:space="preserve"> during the week of </w:t>
      </w:r>
      <w:r w:rsidRPr="00522515">
        <w:t>October 31</w:t>
      </w:r>
      <w:r w:rsidR="005B3CD9" w:rsidRPr="00522515">
        <w:t>, 2022</w:t>
      </w:r>
      <w:r w:rsidRPr="00522515">
        <w:t xml:space="preserve">. </w:t>
      </w:r>
      <w:r w:rsidR="000B1DD2" w:rsidRPr="00522515">
        <w:t xml:space="preserve">The observers conducted </w:t>
      </w:r>
      <w:r w:rsidRPr="00522515">
        <w:t>116</w:t>
      </w:r>
      <w:r w:rsidR="000B1DD2" w:rsidRPr="00522515">
        <w:t xml:space="preserve"> observations in a sample of classrooms across grade levels, focused on literacy, </w:t>
      </w:r>
      <w:r w:rsidR="00BD049B" w:rsidRPr="00522515">
        <w:t>English language arts (</w:t>
      </w:r>
      <w:r w:rsidR="000B1DD2" w:rsidRPr="00522515">
        <w:t>ELA</w:t>
      </w:r>
      <w:r w:rsidR="00BD049B" w:rsidRPr="00522515">
        <w:t>)</w:t>
      </w:r>
      <w:r w:rsidR="000B1DD2" w:rsidRPr="00522515">
        <w:t xml:space="preserve">, and mathematics. The </w:t>
      </w:r>
      <w:r w:rsidR="000B1DD2" w:rsidRPr="00522515">
        <w:lastRenderedPageBreak/>
        <w:t xml:space="preserve">Teachstone </w:t>
      </w:r>
      <w:r w:rsidR="00D30A74" w:rsidRPr="00522515">
        <w:t>Classroom Assessment Scoring System (</w:t>
      </w:r>
      <w:r w:rsidR="000B1DD2" w:rsidRPr="00522515">
        <w:t>CLASS</w:t>
      </w:r>
      <w:r w:rsidR="00D30A74" w:rsidRPr="00522515">
        <w:t>)</w:t>
      </w:r>
      <w:r w:rsidR="000B1DD2" w:rsidRPr="00522515">
        <w:t xml:space="preserve"> protocol</w:t>
      </w:r>
      <w:r w:rsidR="00D30A74" w:rsidRPr="00522515">
        <w:t>, developed by the Center for Advanced Study of Teaching and Learning at the University of Virginia,</w:t>
      </w:r>
      <w:r w:rsidR="00D30A74" w:rsidRPr="00522515">
        <w:rPr>
          <w:rStyle w:val="FootnoteReference"/>
        </w:rPr>
        <w:footnoteReference w:id="3"/>
      </w:r>
      <w:r w:rsidR="000B1DD2" w:rsidRPr="00522515">
        <w:t xml:space="preserve"> guided all classroom observations in the district. These observations used the three grade-band levels of </w:t>
      </w:r>
      <w:r w:rsidR="00D30A74" w:rsidRPr="00522515">
        <w:t xml:space="preserve">the </w:t>
      </w:r>
      <w:r w:rsidR="000B1DD2" w:rsidRPr="00522515">
        <w:t>CLASS protocols: K</w:t>
      </w:r>
      <w:r w:rsidR="0054101D" w:rsidRPr="00522515">
        <w:t>-</w:t>
      </w:r>
      <w:r w:rsidR="000B1DD2" w:rsidRPr="00522515">
        <w:t>3, Upper Elementary (4</w:t>
      </w:r>
      <w:r w:rsidR="0054101D" w:rsidRPr="00522515">
        <w:t>-</w:t>
      </w:r>
      <w:r w:rsidR="000B1DD2" w:rsidRPr="00522515">
        <w:t>5), and Secondary (6</w:t>
      </w:r>
      <w:r w:rsidR="00D30A74" w:rsidRPr="00522515">
        <w:noBreakHyphen/>
      </w:r>
      <w:r w:rsidR="000B1DD2" w:rsidRPr="00522515">
        <w:t xml:space="preserve">12). Overall, instructional observations suggest generally strong </w:t>
      </w:r>
      <w:r w:rsidR="00FD2178" w:rsidRPr="00522515">
        <w:t xml:space="preserve">evidence of </w:t>
      </w:r>
      <w:r w:rsidR="000B1DD2" w:rsidRPr="00522515">
        <w:t>emotional support, classroom organization</w:t>
      </w:r>
      <w:r w:rsidR="00FD2178" w:rsidRPr="00522515">
        <w:t>,</w:t>
      </w:r>
      <w:r w:rsidR="000B1DD2" w:rsidRPr="00522515">
        <w:t xml:space="preserve"> </w:t>
      </w:r>
      <w:r w:rsidR="00460AC4" w:rsidRPr="00522515">
        <w:t xml:space="preserve">and </w:t>
      </w:r>
      <w:r w:rsidR="000B1DD2" w:rsidRPr="00522515">
        <w:t>student engagement.</w:t>
      </w:r>
      <w:r w:rsidR="00B42244" w:rsidRPr="00522515">
        <w:t xml:space="preserve"> For </w:t>
      </w:r>
      <w:r w:rsidR="000D24BD" w:rsidRPr="00522515">
        <w:t xml:space="preserve">all three </w:t>
      </w:r>
      <w:r w:rsidR="00B42244" w:rsidRPr="00522515">
        <w:t>grade band</w:t>
      </w:r>
      <w:r w:rsidR="000D24BD" w:rsidRPr="00522515">
        <w:t>s—</w:t>
      </w:r>
      <w:r w:rsidR="00B42244" w:rsidRPr="00522515">
        <w:t>K-5, 6-8, and 9-12</w:t>
      </w:r>
      <w:r w:rsidR="000D24BD" w:rsidRPr="00522515">
        <w:t>—</w:t>
      </w:r>
      <w:r w:rsidR="00B42244" w:rsidRPr="00522515">
        <w:t>average scores in each area round</w:t>
      </w:r>
      <w:r w:rsidR="000D24BD" w:rsidRPr="00522515">
        <w:t>ed</w:t>
      </w:r>
      <w:r w:rsidR="00B42244" w:rsidRPr="00522515">
        <w:t xml:space="preserve"> to 5.0 or higher</w:t>
      </w:r>
      <w:r w:rsidR="000D24BD" w:rsidRPr="00522515">
        <w:t>, with a maximum</w:t>
      </w:r>
      <w:r w:rsidR="00296443" w:rsidRPr="00522515">
        <w:t xml:space="preserve"> possible </w:t>
      </w:r>
      <w:r w:rsidR="000D24BD" w:rsidRPr="00522515">
        <w:t xml:space="preserve">score of </w:t>
      </w:r>
      <w:r w:rsidR="00296443" w:rsidRPr="00522515">
        <w:t>7.0</w:t>
      </w:r>
      <w:r w:rsidR="00B42244" w:rsidRPr="00522515">
        <w:t xml:space="preserve">. </w:t>
      </w:r>
      <w:r w:rsidR="009A75CD" w:rsidRPr="00522515">
        <w:t xml:space="preserve">Instructional observations suggest generally mixed evidence of rigorous instructional support, with each grade band averaging </w:t>
      </w:r>
      <w:r w:rsidR="00296443" w:rsidRPr="00522515">
        <w:t xml:space="preserve">scores of </w:t>
      </w:r>
      <w:r w:rsidR="000D24BD" w:rsidRPr="00522515">
        <w:t xml:space="preserve">approximately </w:t>
      </w:r>
      <w:r w:rsidR="00296443" w:rsidRPr="00522515">
        <w:t>4.0.</w:t>
      </w:r>
    </w:p>
    <w:tbl>
      <w:tblPr>
        <w:tblStyle w:val="MSVTable1"/>
        <w:tblW w:w="5000" w:type="pct"/>
        <w:tblLook w:val="04A0" w:firstRow="1" w:lastRow="0" w:firstColumn="1" w:lastColumn="0" w:noHBand="0" w:noVBand="1"/>
      </w:tblPr>
      <w:tblGrid>
        <w:gridCol w:w="2064"/>
        <w:gridCol w:w="3688"/>
        <w:gridCol w:w="3592"/>
      </w:tblGrid>
      <w:tr w:rsidR="001C3217" w:rsidRPr="00522515" w14:paraId="241E57A0" w14:textId="77777777" w:rsidTr="27B0B5E8">
        <w:trPr>
          <w:cnfStyle w:val="100000000000" w:firstRow="1" w:lastRow="0" w:firstColumn="0" w:lastColumn="0" w:oddVBand="0" w:evenVBand="0" w:oddHBand="0" w:evenHBand="0" w:firstRowFirstColumn="0" w:firstRowLastColumn="0" w:lastRowFirstColumn="0" w:lastRowLastColumn="0"/>
        </w:trPr>
        <w:tc>
          <w:tcPr>
            <w:tcW w:w="1104" w:type="pct"/>
          </w:tcPr>
          <w:p w14:paraId="2F75D8FA" w14:textId="77777777" w:rsidR="001C3217" w:rsidRPr="00522515" w:rsidRDefault="001C3217" w:rsidP="00DA3DB0">
            <w:pPr>
              <w:pStyle w:val="TableColHeadingCenter"/>
            </w:pPr>
            <w:r w:rsidRPr="00522515">
              <w:t>Indicator</w:t>
            </w:r>
          </w:p>
        </w:tc>
        <w:tc>
          <w:tcPr>
            <w:tcW w:w="1973" w:type="pct"/>
          </w:tcPr>
          <w:p w14:paraId="5711BCF8" w14:textId="77777777" w:rsidR="001C3217" w:rsidRPr="00522515" w:rsidRDefault="001C3217" w:rsidP="00DA3DB0">
            <w:pPr>
              <w:pStyle w:val="TableColHeadingCenter"/>
            </w:pPr>
            <w:r w:rsidRPr="00522515">
              <w:t>Strengths</w:t>
            </w:r>
          </w:p>
        </w:tc>
        <w:tc>
          <w:tcPr>
            <w:tcW w:w="1922" w:type="pct"/>
          </w:tcPr>
          <w:p w14:paraId="5E8B613D" w14:textId="77777777" w:rsidR="001C3217" w:rsidRPr="00522515" w:rsidRDefault="001C3217" w:rsidP="00DA3DB0">
            <w:pPr>
              <w:pStyle w:val="TableColHeadingCenter"/>
            </w:pPr>
            <w:r w:rsidRPr="00522515">
              <w:t>Areas for growth</w:t>
            </w:r>
          </w:p>
        </w:tc>
      </w:tr>
      <w:tr w:rsidR="001C3217" w:rsidRPr="00522515" w14:paraId="12AD8640" w14:textId="77777777" w:rsidTr="27B0B5E8">
        <w:trPr>
          <w:cnfStyle w:val="000000100000" w:firstRow="0" w:lastRow="0" w:firstColumn="0" w:lastColumn="0" w:oddVBand="0" w:evenVBand="0" w:oddHBand="1" w:evenHBand="0" w:firstRowFirstColumn="0" w:firstRowLastColumn="0" w:lastRowFirstColumn="0" w:lastRowLastColumn="0"/>
        </w:trPr>
        <w:tc>
          <w:tcPr>
            <w:tcW w:w="1104" w:type="pct"/>
          </w:tcPr>
          <w:p w14:paraId="3B144F45" w14:textId="77777777" w:rsidR="001C3217" w:rsidRPr="00522515" w:rsidRDefault="001C3217" w:rsidP="00DA3DB0">
            <w:pPr>
              <w:pStyle w:val="TableSubheading"/>
            </w:pPr>
            <w:hyperlink w:anchor="_Curriculum_Selection_and" w:history="1">
              <w:r w:rsidRPr="00522515">
                <w:rPr>
                  <w:rStyle w:val="Hyperlink"/>
                </w:rPr>
                <w:t>Curriculum selection and use</w:t>
              </w:r>
            </w:hyperlink>
          </w:p>
        </w:tc>
        <w:tc>
          <w:tcPr>
            <w:tcW w:w="1973" w:type="pct"/>
          </w:tcPr>
          <w:p w14:paraId="1531E21C" w14:textId="20137556" w:rsidR="001C3217" w:rsidRPr="00522515" w:rsidRDefault="00F41049" w:rsidP="00DA3DB0">
            <w:pPr>
              <w:pStyle w:val="TableBullet1"/>
            </w:pPr>
            <w:r w:rsidRPr="00522515">
              <w:t>The district has</w:t>
            </w:r>
            <w:r w:rsidR="001C3217" w:rsidRPr="00522515">
              <w:t xml:space="preserve"> an ELA review team to critically review and adopt a high-quality literacy curriculum at the elementary level</w:t>
            </w:r>
            <w:r w:rsidRPr="00522515">
              <w:t xml:space="preserve">. </w:t>
            </w:r>
          </w:p>
          <w:p w14:paraId="35BC100F" w14:textId="4BFE420B" w:rsidR="001C3217" w:rsidRPr="00522515" w:rsidRDefault="001D7E52" w:rsidP="00DA3DB0">
            <w:pPr>
              <w:pStyle w:val="TableBullet1"/>
            </w:pPr>
            <w:r w:rsidRPr="00522515">
              <w:t>District leaders have increased the</w:t>
            </w:r>
            <w:r w:rsidR="001C3217" w:rsidRPr="00522515">
              <w:t xml:space="preserve"> availability of instructional coaches to support teachers in planning and implementing the curriculum</w:t>
            </w:r>
            <w:r w:rsidRPr="00522515">
              <w:t xml:space="preserve">. </w:t>
            </w:r>
          </w:p>
        </w:tc>
        <w:tc>
          <w:tcPr>
            <w:tcW w:w="1922" w:type="pct"/>
          </w:tcPr>
          <w:p w14:paraId="0AC0D8A8" w14:textId="77777777" w:rsidR="001C3217" w:rsidRPr="00522515" w:rsidRDefault="001C3217" w:rsidP="00DA3DB0">
            <w:pPr>
              <w:pStyle w:val="TableBullet1"/>
            </w:pPr>
            <w:r w:rsidRPr="00522515">
              <w:t>Supporting elementary teachers with aligning the Wit &amp; Wisdom program with a focus on small-group, student-centered instruction</w:t>
            </w:r>
          </w:p>
          <w:p w14:paraId="23446A44" w14:textId="77777777" w:rsidR="001C3217" w:rsidRPr="00522515" w:rsidRDefault="001C3217" w:rsidP="00DA3DB0">
            <w:pPr>
              <w:pStyle w:val="TableBullet1"/>
            </w:pPr>
            <w:r w:rsidRPr="00522515">
              <w:t>Ensuring teacher collaboration leads to changes in instruction and increased student engagement and learning</w:t>
            </w:r>
          </w:p>
        </w:tc>
      </w:tr>
      <w:tr w:rsidR="001C3217" w:rsidRPr="00522515" w14:paraId="665EA4D8" w14:textId="77777777" w:rsidTr="27B0B5E8">
        <w:tc>
          <w:tcPr>
            <w:tcW w:w="1104" w:type="pct"/>
          </w:tcPr>
          <w:p w14:paraId="26040D09" w14:textId="77777777" w:rsidR="001C3217" w:rsidRPr="00522515" w:rsidRDefault="001C3217" w:rsidP="00DA3DB0">
            <w:pPr>
              <w:pStyle w:val="TableSubheading"/>
            </w:pPr>
            <w:hyperlink w:anchor="_Classroom_Instruction" w:history="1">
              <w:r w:rsidRPr="00522515">
                <w:rPr>
                  <w:rStyle w:val="Hyperlink"/>
                </w:rPr>
                <w:t>Classroom instruction</w:t>
              </w:r>
            </w:hyperlink>
          </w:p>
        </w:tc>
        <w:tc>
          <w:tcPr>
            <w:tcW w:w="1973" w:type="pct"/>
          </w:tcPr>
          <w:p w14:paraId="0474C633" w14:textId="55F19959" w:rsidR="001C3217" w:rsidRPr="00522515" w:rsidRDefault="001D7E52" w:rsidP="00DA3DB0">
            <w:pPr>
              <w:pStyle w:val="TableBullet1"/>
            </w:pPr>
            <w:r w:rsidRPr="00522515">
              <w:t>The district is i</w:t>
            </w:r>
            <w:r w:rsidR="001C3217" w:rsidRPr="00522515">
              <w:t xml:space="preserve">mplementing standards-based, student-centered, and project-based instructional practices across </w:t>
            </w:r>
            <w:r w:rsidRPr="00522515">
              <w:t xml:space="preserve">schools. </w:t>
            </w:r>
          </w:p>
          <w:p w14:paraId="0EE44149" w14:textId="31C91CAA" w:rsidR="001C3217" w:rsidRPr="00522515" w:rsidRDefault="001D7E52" w:rsidP="00DA3DB0">
            <w:pPr>
              <w:pStyle w:val="TableBullet1"/>
            </w:pPr>
            <w:r w:rsidRPr="00522515">
              <w:t xml:space="preserve">The district has </w:t>
            </w:r>
            <w:r w:rsidR="001C3217" w:rsidRPr="00522515">
              <w:t>clearly written documents, including the District Curriculum Accommodation Plan and description of Tiers 1, 2, and 3 documents, to support teachers in adjusting their instruction to meet student needs</w:t>
            </w:r>
            <w:r w:rsidRPr="00522515">
              <w:t xml:space="preserve">. </w:t>
            </w:r>
          </w:p>
        </w:tc>
        <w:tc>
          <w:tcPr>
            <w:tcW w:w="1922" w:type="pct"/>
          </w:tcPr>
          <w:p w14:paraId="65A94E2E" w14:textId="77777777" w:rsidR="001C3217" w:rsidRPr="00522515" w:rsidRDefault="001C3217" w:rsidP="00DA3DB0">
            <w:pPr>
              <w:pStyle w:val="TableBullet1"/>
            </w:pPr>
            <w:r w:rsidRPr="00522515">
              <w:t>Embedding diversity, equity, and inclusion into curriculum and instruction</w:t>
            </w:r>
          </w:p>
          <w:p w14:paraId="2B29318C" w14:textId="77777777" w:rsidR="001C3217" w:rsidRPr="00522515" w:rsidRDefault="001C3217" w:rsidP="00DA3DB0">
            <w:pPr>
              <w:pStyle w:val="TableBullet1"/>
            </w:pPr>
            <w:r w:rsidRPr="00522515">
              <w:t>Supporting students’ development of social and emotional competencies (e.g., self-awareness, self-management, social awareness, relationship skills, and responsible decision making)</w:t>
            </w:r>
          </w:p>
        </w:tc>
      </w:tr>
      <w:tr w:rsidR="001C3217" w:rsidRPr="00522515" w14:paraId="65DBA915" w14:textId="77777777" w:rsidTr="27B0B5E8">
        <w:trPr>
          <w:cnfStyle w:val="000000100000" w:firstRow="0" w:lastRow="0" w:firstColumn="0" w:lastColumn="0" w:oddVBand="0" w:evenVBand="0" w:oddHBand="1" w:evenHBand="0" w:firstRowFirstColumn="0" w:firstRowLastColumn="0" w:lastRowFirstColumn="0" w:lastRowLastColumn="0"/>
        </w:trPr>
        <w:tc>
          <w:tcPr>
            <w:tcW w:w="1104" w:type="pct"/>
          </w:tcPr>
          <w:p w14:paraId="57E6DC44" w14:textId="77777777" w:rsidR="001C3217" w:rsidRPr="00522515" w:rsidRDefault="001C3217" w:rsidP="00DA3DB0">
            <w:pPr>
              <w:pStyle w:val="TableSubheading"/>
            </w:pPr>
            <w:hyperlink w:anchor="_Student_Access_to" w:history="1">
              <w:r w:rsidRPr="00522515">
                <w:rPr>
                  <w:rStyle w:val="Hyperlink"/>
                </w:rPr>
                <w:t>Student access to coursework</w:t>
              </w:r>
            </w:hyperlink>
          </w:p>
        </w:tc>
        <w:tc>
          <w:tcPr>
            <w:tcW w:w="1973" w:type="pct"/>
          </w:tcPr>
          <w:p w14:paraId="4E9D08D3" w14:textId="7EE63577" w:rsidR="001C3217" w:rsidRPr="00522515" w:rsidRDefault="002F33BE" w:rsidP="00DA3DB0">
            <w:pPr>
              <w:pStyle w:val="TableBullet1"/>
            </w:pPr>
            <w:r w:rsidRPr="00522515">
              <w:t>Schools provide</w:t>
            </w:r>
            <w:r w:rsidR="001C3217" w:rsidRPr="00522515">
              <w:t xml:space="preserve"> a variety of academic offerings that encourage students to pursue rigorous learning experiences and explore their interests</w:t>
            </w:r>
            <w:r w:rsidRPr="00522515">
              <w:t xml:space="preserve">. </w:t>
            </w:r>
          </w:p>
          <w:p w14:paraId="7968649C" w14:textId="63095287" w:rsidR="001C3217" w:rsidRPr="00522515" w:rsidRDefault="002F33BE" w:rsidP="00DA3DB0">
            <w:pPr>
              <w:pStyle w:val="TableBullet1"/>
            </w:pPr>
            <w:r w:rsidRPr="00522515">
              <w:t>At Weymouth High School,</w:t>
            </w:r>
            <w:r w:rsidR="001C3217" w:rsidRPr="00522515">
              <w:t xml:space="preserve"> all students </w:t>
            </w:r>
            <w:r w:rsidRPr="00522515">
              <w:t xml:space="preserve">are required </w:t>
            </w:r>
            <w:r w:rsidR="001C3217" w:rsidRPr="00522515">
              <w:t>to complete a capstone project, a rigorous independent learning experience, to demonstrate command of 21st-century skills</w:t>
            </w:r>
            <w:r w:rsidRPr="00522515">
              <w:t xml:space="preserve">. </w:t>
            </w:r>
          </w:p>
        </w:tc>
        <w:tc>
          <w:tcPr>
            <w:tcW w:w="1922" w:type="pct"/>
          </w:tcPr>
          <w:p w14:paraId="34E8AC55" w14:textId="77777777" w:rsidR="001C3217" w:rsidRPr="00522515" w:rsidRDefault="001C3217" w:rsidP="00DA3DB0">
            <w:pPr>
              <w:pStyle w:val="TableBullet1"/>
            </w:pPr>
            <w:r w:rsidRPr="00522515">
              <w:t>Ensuring that all students have equitable access to the various learning opportunities available within the district</w:t>
            </w:r>
          </w:p>
          <w:p w14:paraId="5D2815DD" w14:textId="6D92FB01" w:rsidR="001C3217" w:rsidRPr="00522515" w:rsidRDefault="001C3217" w:rsidP="00DA3DB0">
            <w:pPr>
              <w:pStyle w:val="TableBullet1"/>
            </w:pPr>
            <w:r w:rsidRPr="00522515">
              <w:t xml:space="preserve">Expanding access to career and technical education pathways so that more students can participate in </w:t>
            </w:r>
            <w:r w:rsidRPr="00522515">
              <w:rPr>
                <w:color w:val="0E101A"/>
              </w:rPr>
              <w:t xml:space="preserve">these offerings </w:t>
            </w:r>
          </w:p>
        </w:tc>
      </w:tr>
    </w:tbl>
    <w:p w14:paraId="6D3B4DD0" w14:textId="4AB854F5" w:rsidR="001C3217" w:rsidRPr="00522515" w:rsidRDefault="001C3217" w:rsidP="0084033B"/>
    <w:p w14:paraId="03DB692A" w14:textId="77777777" w:rsidR="001C3217" w:rsidRPr="00522515" w:rsidRDefault="001C3217">
      <w:pPr>
        <w:spacing w:line="240" w:lineRule="auto"/>
        <w:rPr>
          <w:rFonts w:asciiTheme="majorHAnsi" w:hAnsiTheme="majorHAnsi"/>
          <w:color w:val="2F5496" w:themeColor="accent5" w:themeShade="BF"/>
          <w:sz w:val="28"/>
        </w:rPr>
      </w:pPr>
      <w:r w:rsidRPr="00522515">
        <w:br w:type="page"/>
      </w:r>
    </w:p>
    <w:p w14:paraId="65498654" w14:textId="17250FCA" w:rsidR="000B1DD2" w:rsidRPr="00522515" w:rsidRDefault="000B1DD2" w:rsidP="000B1DD2">
      <w:pPr>
        <w:pStyle w:val="Heading3"/>
        <w:rPr>
          <w:rFonts w:cstheme="minorHAnsi"/>
          <w:color w:val="000000" w:themeColor="text1"/>
        </w:rPr>
      </w:pPr>
      <w:hyperlink w:anchor="_Assessment" w:history="1">
        <w:r w:rsidRPr="00522515">
          <w:rPr>
            <w:rStyle w:val="Hyperlink"/>
            <w:bdr w:val="none" w:sz="0" w:space="0" w:color="auto" w:frame="1"/>
          </w:rPr>
          <w:t>Assessment</w:t>
        </w:r>
      </w:hyperlink>
    </w:p>
    <w:p w14:paraId="0EDC3157" w14:textId="76DD5387" w:rsidR="00F5119C" w:rsidRPr="00522515" w:rsidRDefault="00F5119C" w:rsidP="00FF5BDE">
      <w:pPr>
        <w:pStyle w:val="BodyTextposthead"/>
      </w:pPr>
      <w:r w:rsidRPr="00522515">
        <w:t xml:space="preserve">Weymouth uses multiple assessments and data tools that vary by level to ensure that assessments are appropriate for the grade levels </w:t>
      </w:r>
      <w:r w:rsidR="00845B21" w:rsidRPr="00522515">
        <w:t>served</w:t>
      </w:r>
      <w:r w:rsidRPr="00522515">
        <w:t xml:space="preserve"> and aligned with the curricula used. At the elementary level, Weymouth uses iReady</w:t>
      </w:r>
      <w:r w:rsidR="008D77AF" w:rsidRPr="00522515">
        <w:t xml:space="preserve"> Reading and Math</w:t>
      </w:r>
      <w:r w:rsidRPr="00522515">
        <w:t xml:space="preserve">, Dynamic Indicators of Basic Early Literacy Skills (DIBELS), Lexia, and MCAS. </w:t>
      </w:r>
      <w:r w:rsidR="008D77AF" w:rsidRPr="00522515">
        <w:t xml:space="preserve">At the secondary level, the district recently transitioned from iReady to district-developed common formative assessments using </w:t>
      </w:r>
      <w:r w:rsidR="00D97CCA" w:rsidRPr="00522515">
        <w:t xml:space="preserve">the </w:t>
      </w:r>
      <w:r w:rsidR="008D77AF" w:rsidRPr="00522515">
        <w:t>EdCite</w:t>
      </w:r>
      <w:r w:rsidR="00D97CCA" w:rsidRPr="00522515">
        <w:t xml:space="preserve"> platform. </w:t>
      </w:r>
      <w:r w:rsidR="000F2E08" w:rsidRPr="00522515">
        <w:t>Across grade levels, staff use several platforms</w:t>
      </w:r>
      <w:r w:rsidR="000D24BD" w:rsidRPr="00522515">
        <w:t>,</w:t>
      </w:r>
      <w:r w:rsidR="000F2E08" w:rsidRPr="00522515">
        <w:t xml:space="preserve"> such as Aspen and Google Classroom</w:t>
      </w:r>
      <w:r w:rsidR="000D24BD" w:rsidRPr="00522515">
        <w:t>,</w:t>
      </w:r>
      <w:r w:rsidR="000F2E08" w:rsidRPr="00522515">
        <w:t xml:space="preserve"> to track students’ achievement</w:t>
      </w:r>
      <w:r w:rsidR="00283536" w:rsidRPr="00522515">
        <w:t xml:space="preserve"> and communicate with students and families about progress. </w:t>
      </w:r>
      <w:r w:rsidRPr="00522515">
        <w:t xml:space="preserve">The district has implemented systems for supporting data use, including three data meetings throughout the year and student intervention team (SIT) meetings at every school in the district. </w:t>
      </w:r>
    </w:p>
    <w:tbl>
      <w:tblPr>
        <w:tblStyle w:val="MSVTable1"/>
        <w:tblW w:w="5000" w:type="pct"/>
        <w:tblLook w:val="04A0" w:firstRow="1" w:lastRow="0" w:firstColumn="1" w:lastColumn="0" w:noHBand="0" w:noVBand="1"/>
      </w:tblPr>
      <w:tblGrid>
        <w:gridCol w:w="2334"/>
        <w:gridCol w:w="3504"/>
        <w:gridCol w:w="3506"/>
      </w:tblGrid>
      <w:tr w:rsidR="001C3217" w:rsidRPr="00522515" w14:paraId="57351565" w14:textId="77777777" w:rsidTr="00DA3DB0">
        <w:trPr>
          <w:cnfStyle w:val="100000000000" w:firstRow="1" w:lastRow="0" w:firstColumn="0" w:lastColumn="0" w:oddVBand="0" w:evenVBand="0" w:oddHBand="0" w:evenHBand="0" w:firstRowFirstColumn="0" w:firstRowLastColumn="0" w:lastRowFirstColumn="0" w:lastRowLastColumn="0"/>
        </w:trPr>
        <w:tc>
          <w:tcPr>
            <w:tcW w:w="1249" w:type="pct"/>
          </w:tcPr>
          <w:p w14:paraId="495681F1" w14:textId="77777777" w:rsidR="001C3217" w:rsidRPr="00522515" w:rsidRDefault="001C3217" w:rsidP="00DA3DB0">
            <w:pPr>
              <w:pStyle w:val="TableColHeadingCenter"/>
            </w:pPr>
            <w:r w:rsidRPr="00522515">
              <w:t>Indicator</w:t>
            </w:r>
          </w:p>
        </w:tc>
        <w:tc>
          <w:tcPr>
            <w:tcW w:w="1875" w:type="pct"/>
          </w:tcPr>
          <w:p w14:paraId="16C3DDFC" w14:textId="77777777" w:rsidR="001C3217" w:rsidRPr="00522515" w:rsidRDefault="001C3217" w:rsidP="00DA3DB0">
            <w:pPr>
              <w:pStyle w:val="TableColHeadingCenter"/>
            </w:pPr>
            <w:r w:rsidRPr="00522515">
              <w:t>Strengths</w:t>
            </w:r>
          </w:p>
        </w:tc>
        <w:tc>
          <w:tcPr>
            <w:tcW w:w="1876" w:type="pct"/>
          </w:tcPr>
          <w:p w14:paraId="7327C172" w14:textId="77777777" w:rsidR="001C3217" w:rsidRPr="00522515" w:rsidRDefault="001C3217" w:rsidP="00DA3DB0">
            <w:pPr>
              <w:pStyle w:val="TableColHeadingCenter"/>
            </w:pPr>
            <w:r w:rsidRPr="00522515">
              <w:t>Areas for growth</w:t>
            </w:r>
          </w:p>
        </w:tc>
      </w:tr>
      <w:tr w:rsidR="001C3217" w:rsidRPr="00522515" w14:paraId="6B05A301" w14:textId="77777777" w:rsidTr="00DA3DB0">
        <w:trPr>
          <w:cnfStyle w:val="000000100000" w:firstRow="0" w:lastRow="0" w:firstColumn="0" w:lastColumn="0" w:oddVBand="0" w:evenVBand="0" w:oddHBand="1" w:evenHBand="0" w:firstRowFirstColumn="0" w:firstRowLastColumn="0" w:lastRowFirstColumn="0" w:lastRowLastColumn="0"/>
        </w:trPr>
        <w:tc>
          <w:tcPr>
            <w:tcW w:w="1249" w:type="pct"/>
          </w:tcPr>
          <w:p w14:paraId="2A829B95" w14:textId="77777777" w:rsidR="001C3217" w:rsidRPr="00522515" w:rsidRDefault="001C3217" w:rsidP="00DA3DB0">
            <w:pPr>
              <w:pStyle w:val="TableSubheading"/>
              <w:rPr>
                <w:bdr w:val="none" w:sz="0" w:space="0" w:color="auto" w:frame="1"/>
              </w:rPr>
            </w:pPr>
            <w:hyperlink w:anchor="_Data_and_Assessment" w:history="1">
              <w:r w:rsidRPr="00522515">
                <w:rPr>
                  <w:rStyle w:val="Hyperlink"/>
                  <w:bdr w:val="none" w:sz="0" w:space="0" w:color="auto" w:frame="1"/>
                </w:rPr>
                <w:t>Data and assessment systems</w:t>
              </w:r>
            </w:hyperlink>
          </w:p>
        </w:tc>
        <w:tc>
          <w:tcPr>
            <w:tcW w:w="1875" w:type="pct"/>
          </w:tcPr>
          <w:p w14:paraId="6F977F70" w14:textId="352F4C7A" w:rsidR="001C3217" w:rsidRPr="00522515" w:rsidRDefault="00302B2F" w:rsidP="00DA3DB0">
            <w:pPr>
              <w:pStyle w:val="TableBullet1"/>
            </w:pPr>
            <w:r w:rsidRPr="00522515">
              <w:t>The district uses</w:t>
            </w:r>
            <w:r w:rsidR="001C3217" w:rsidRPr="00522515">
              <w:t xml:space="preserve"> multiple data sources that provide information about students’ academic performance across grade levels and subject areas</w:t>
            </w:r>
            <w:r w:rsidRPr="00522515">
              <w:t xml:space="preserve">. </w:t>
            </w:r>
          </w:p>
          <w:p w14:paraId="2200E380" w14:textId="090528EB" w:rsidR="001C3217" w:rsidRPr="00522515" w:rsidRDefault="007510EE" w:rsidP="00DA3DB0">
            <w:pPr>
              <w:pStyle w:val="TableBullet1"/>
            </w:pPr>
            <w:r w:rsidRPr="00522515">
              <w:t>At the middle and high schools, the district has a</w:t>
            </w:r>
            <w:r w:rsidR="001C3217" w:rsidRPr="00522515">
              <w:t>dopt</w:t>
            </w:r>
            <w:r w:rsidRPr="00522515">
              <w:t>ed</w:t>
            </w:r>
            <w:r w:rsidR="001C3217" w:rsidRPr="00522515">
              <w:t xml:space="preserve"> the new EdCite program to enable teachers to administer common assessments at for improved data-based decision making</w:t>
            </w:r>
            <w:r w:rsidRPr="00522515">
              <w:t xml:space="preserve">. </w:t>
            </w:r>
          </w:p>
        </w:tc>
        <w:tc>
          <w:tcPr>
            <w:tcW w:w="1876" w:type="pct"/>
          </w:tcPr>
          <w:p w14:paraId="17246A10" w14:textId="000A98C2" w:rsidR="001C3217" w:rsidRPr="00522515" w:rsidRDefault="001C3217" w:rsidP="00DA3DB0">
            <w:pPr>
              <w:pStyle w:val="TableBullet1"/>
            </w:pPr>
            <w:r w:rsidRPr="00522515">
              <w:t>Provid</w:t>
            </w:r>
            <w:r w:rsidR="00D271A7" w:rsidRPr="00522515">
              <w:t>ing</w:t>
            </w:r>
            <w:r w:rsidRPr="00522515">
              <w:t xml:space="preserve"> opportunities for professional development/support and creat</w:t>
            </w:r>
            <w:r w:rsidR="00A7030E" w:rsidRPr="00522515">
              <w:t xml:space="preserve">ing </w:t>
            </w:r>
            <w:r w:rsidRPr="00522515">
              <w:t>buy-in for the implementation of EdCite</w:t>
            </w:r>
          </w:p>
        </w:tc>
      </w:tr>
      <w:tr w:rsidR="001C3217" w:rsidRPr="00522515" w14:paraId="589FED02" w14:textId="77777777" w:rsidTr="00DA3DB0">
        <w:tc>
          <w:tcPr>
            <w:tcW w:w="1249" w:type="pct"/>
          </w:tcPr>
          <w:p w14:paraId="524B4A3C" w14:textId="77777777" w:rsidR="001C3217" w:rsidRPr="00522515" w:rsidRDefault="001C3217" w:rsidP="00DA3DB0">
            <w:pPr>
              <w:pStyle w:val="TableSubheading"/>
              <w:rPr>
                <w:bdr w:val="none" w:sz="0" w:space="0" w:color="auto" w:frame="1"/>
              </w:rPr>
            </w:pPr>
            <w:hyperlink w:anchor="_Data_Use" w:history="1">
              <w:r w:rsidRPr="00522515">
                <w:rPr>
                  <w:rStyle w:val="Hyperlink"/>
                  <w:bdr w:val="none" w:sz="0" w:space="0" w:color="auto" w:frame="1"/>
                </w:rPr>
                <w:t>Data use</w:t>
              </w:r>
            </w:hyperlink>
          </w:p>
        </w:tc>
        <w:tc>
          <w:tcPr>
            <w:tcW w:w="1875" w:type="pct"/>
          </w:tcPr>
          <w:p w14:paraId="2D6BB6CA" w14:textId="75B47F4A" w:rsidR="001C3217" w:rsidRPr="00522515" w:rsidRDefault="00D271A7" w:rsidP="00DA3DB0">
            <w:pPr>
              <w:pStyle w:val="TableBullet1"/>
            </w:pPr>
            <w:r w:rsidRPr="00522515">
              <w:t>The district has f</w:t>
            </w:r>
            <w:r w:rsidR="001C3217" w:rsidRPr="00522515">
              <w:t>ormalized opportunities for school staff to review and discuss student data (e.g., data meetings, PLCs, SIT process)</w:t>
            </w:r>
            <w:r w:rsidRPr="00522515">
              <w:t xml:space="preserve">. </w:t>
            </w:r>
          </w:p>
        </w:tc>
        <w:tc>
          <w:tcPr>
            <w:tcW w:w="1876" w:type="pct"/>
          </w:tcPr>
          <w:p w14:paraId="185038CE" w14:textId="77777777" w:rsidR="001C3217" w:rsidRPr="00522515" w:rsidRDefault="001C3217" w:rsidP="00DA3DB0">
            <w:pPr>
              <w:pStyle w:val="TableBullet1"/>
            </w:pPr>
            <w:r w:rsidRPr="00522515">
              <w:t>Identifying ways to streamline the SIT process so that students can receive supports in a timely manner</w:t>
            </w:r>
          </w:p>
        </w:tc>
      </w:tr>
      <w:tr w:rsidR="001C3217" w:rsidRPr="00522515" w14:paraId="1A3C09B4" w14:textId="77777777" w:rsidTr="00DA3DB0">
        <w:trPr>
          <w:cnfStyle w:val="000000100000" w:firstRow="0" w:lastRow="0" w:firstColumn="0" w:lastColumn="0" w:oddVBand="0" w:evenVBand="0" w:oddHBand="1" w:evenHBand="0" w:firstRowFirstColumn="0" w:firstRowLastColumn="0" w:lastRowFirstColumn="0" w:lastRowLastColumn="0"/>
        </w:trPr>
        <w:tc>
          <w:tcPr>
            <w:tcW w:w="1249" w:type="pct"/>
          </w:tcPr>
          <w:p w14:paraId="0A544C15" w14:textId="77777777" w:rsidR="001C3217" w:rsidRPr="00522515" w:rsidRDefault="001C3217" w:rsidP="00DA3DB0">
            <w:pPr>
              <w:pStyle w:val="TableSubheading"/>
              <w:rPr>
                <w:bdr w:val="none" w:sz="0" w:space="0" w:color="auto" w:frame="1"/>
              </w:rPr>
            </w:pPr>
            <w:hyperlink w:anchor="_Sharing_Results" w:history="1">
              <w:r w:rsidRPr="00522515">
                <w:rPr>
                  <w:rStyle w:val="Hyperlink"/>
                  <w:bdr w:val="none" w:sz="0" w:space="0" w:color="auto" w:frame="1"/>
                </w:rPr>
                <w:t>Sharing results</w:t>
              </w:r>
            </w:hyperlink>
          </w:p>
        </w:tc>
        <w:tc>
          <w:tcPr>
            <w:tcW w:w="1875" w:type="pct"/>
          </w:tcPr>
          <w:p w14:paraId="5EF779C0" w14:textId="7A042B5F" w:rsidR="001C3217" w:rsidRPr="00522515" w:rsidRDefault="00D271A7" w:rsidP="00DA3DB0">
            <w:pPr>
              <w:pStyle w:val="TableBullet1"/>
            </w:pPr>
            <w:r w:rsidRPr="00522515">
              <w:t>Schools provide p</w:t>
            </w:r>
            <w:r w:rsidR="001C3217" w:rsidRPr="00522515">
              <w:t>rogress updates for students and families</w:t>
            </w:r>
            <w:r w:rsidRPr="00522515">
              <w:t xml:space="preserve"> that are</w:t>
            </w:r>
            <w:r w:rsidR="001C3217" w:rsidRPr="00522515">
              <w:t xml:space="preserve"> available in various ways (e.g., Aspen, Google Classroom, report cards, Parent-teacher conferences)</w:t>
            </w:r>
            <w:r w:rsidRPr="00522515">
              <w:t xml:space="preserve">. </w:t>
            </w:r>
          </w:p>
        </w:tc>
        <w:tc>
          <w:tcPr>
            <w:tcW w:w="1876" w:type="pct"/>
          </w:tcPr>
          <w:p w14:paraId="57069676" w14:textId="77777777" w:rsidR="001C3217" w:rsidRPr="00522515" w:rsidRDefault="001C3217" w:rsidP="00DA3DB0">
            <w:pPr>
              <w:pStyle w:val="TableBullet1"/>
            </w:pPr>
            <w:r w:rsidRPr="00522515">
              <w:t>Providing regular opportunities for students to meaningfully discuss their performance with teachers</w:t>
            </w:r>
          </w:p>
          <w:p w14:paraId="32C7134C" w14:textId="61FEE0E7" w:rsidR="001C3217" w:rsidRPr="00522515" w:rsidRDefault="0052627A" w:rsidP="00DA3DB0">
            <w:pPr>
              <w:pStyle w:val="TableBullet1"/>
            </w:pPr>
            <w:r w:rsidRPr="00522515">
              <w:t>Providing regular and ongoing communication with parents about their child’s progress</w:t>
            </w:r>
            <w:r w:rsidR="001C3217" w:rsidRPr="00522515">
              <w:t xml:space="preserve"> </w:t>
            </w:r>
          </w:p>
        </w:tc>
      </w:tr>
    </w:tbl>
    <w:p w14:paraId="05B6D72B" w14:textId="046EB7B9" w:rsidR="000B1DD2" w:rsidRPr="00522515" w:rsidRDefault="000B1DD2" w:rsidP="000B1DD2">
      <w:pPr>
        <w:pStyle w:val="Heading3"/>
      </w:pPr>
      <w:hyperlink w:anchor="_Human_Resources_and" w:history="1">
        <w:r w:rsidRPr="00522515">
          <w:rPr>
            <w:rStyle w:val="Hyperlink"/>
          </w:rPr>
          <w:t>Human Resources and Professional Development</w:t>
        </w:r>
      </w:hyperlink>
    </w:p>
    <w:p w14:paraId="5F0BAE26" w14:textId="2C26374A" w:rsidR="00C8288F" w:rsidRPr="00522515" w:rsidRDefault="00C8288F" w:rsidP="00FF5BDE">
      <w:pPr>
        <w:pStyle w:val="BodyTextposthead"/>
        <w:rPr>
          <w:rFonts w:cs="Calibri"/>
          <w:color w:val="000000"/>
          <w:spacing w:val="-2"/>
        </w:rPr>
      </w:pPr>
      <w:r w:rsidRPr="00522515">
        <w:t>The human resources and professional development infrastructure in Weymouth onboard</w:t>
      </w:r>
      <w:r w:rsidR="00A51689" w:rsidRPr="00522515">
        <w:t>s</w:t>
      </w:r>
      <w:r w:rsidRPr="00522515">
        <w:t xml:space="preserve"> candidates into schools within the district, maintain</w:t>
      </w:r>
      <w:r w:rsidR="00E87CEB" w:rsidRPr="00522515">
        <w:t>s</w:t>
      </w:r>
      <w:r w:rsidRPr="00522515">
        <w:t xml:space="preserve"> staff credentials and certifications, and enhanc</w:t>
      </w:r>
      <w:r w:rsidR="00E87CEB" w:rsidRPr="00522515">
        <w:t>es</w:t>
      </w:r>
      <w:r w:rsidRPr="00522515">
        <w:t xml:space="preserve"> employee culture. In July 2022, the human resources division was separated from finance and operations to be</w:t>
      </w:r>
      <w:r w:rsidR="009E71B6" w:rsidRPr="00522515">
        <w:t>come</w:t>
      </w:r>
      <w:r w:rsidRPr="00522515">
        <w:t xml:space="preserve"> its own stand</w:t>
      </w:r>
      <w:r w:rsidR="000D24BD" w:rsidRPr="00522515">
        <w:t>-</w:t>
      </w:r>
      <w:r w:rsidRPr="00522515">
        <w:t xml:space="preserve">alone department. </w:t>
      </w:r>
      <w:r w:rsidR="009E71B6" w:rsidRPr="00522515">
        <w:t xml:space="preserve">Administrators </w:t>
      </w:r>
      <w:r w:rsidRPr="00522515">
        <w:t>in each school building</w:t>
      </w:r>
      <w:r w:rsidR="000D24BD" w:rsidRPr="00522515">
        <w:t>,</w:t>
      </w:r>
      <w:r w:rsidRPr="00522515">
        <w:t xml:space="preserve"> with support from the human resources department</w:t>
      </w:r>
      <w:r w:rsidR="009E71B6" w:rsidRPr="00522515">
        <w:t>, primarily conduct hiring, supervision, evaluation, and recognition</w:t>
      </w:r>
      <w:r w:rsidRPr="00522515">
        <w:t xml:space="preserve">. </w:t>
      </w:r>
      <w:r w:rsidR="005E53D7" w:rsidRPr="00522515">
        <w:t xml:space="preserve">Professional development </w:t>
      </w:r>
      <w:r w:rsidR="00B422DE" w:rsidRPr="00522515">
        <w:t>offerings are</w:t>
      </w:r>
      <w:r w:rsidR="005E53D7" w:rsidRPr="00522515">
        <w:t xml:space="preserve"> primarily determined at the district level by the executive director of elementary education (for the elementary schools) and the assistant superintendent of teaching and learning (for the middle and high schools). For the 2022-</w:t>
      </w:r>
      <w:r w:rsidR="000D24BD" w:rsidRPr="00522515">
        <w:lastRenderedPageBreak/>
        <w:t>20</w:t>
      </w:r>
      <w:r w:rsidR="005E53D7" w:rsidRPr="00522515">
        <w:t xml:space="preserve">23 school year, professional development has </w:t>
      </w:r>
      <w:r w:rsidR="00DC0BFF" w:rsidRPr="00522515">
        <w:t xml:space="preserve">largely focused on the new </w:t>
      </w:r>
      <w:r w:rsidR="000D24BD" w:rsidRPr="00522515">
        <w:t xml:space="preserve">elementary </w:t>
      </w:r>
      <w:r w:rsidR="00DC0BFF" w:rsidRPr="00522515">
        <w:t xml:space="preserve">ELA curriculum and </w:t>
      </w:r>
      <w:r w:rsidR="00252587" w:rsidRPr="00522515">
        <w:t xml:space="preserve">developing common assessments in the EdCite </w:t>
      </w:r>
      <w:r w:rsidR="005A6E31" w:rsidRPr="00522515">
        <w:t xml:space="preserve">platform (for the middle and high schools). </w:t>
      </w:r>
      <w:r w:rsidRPr="00522515">
        <w:t xml:space="preserve">Weymouth is focusing on continuing to identify strategies to diversify candidate pools </w:t>
      </w:r>
      <w:r w:rsidR="00AE11E5" w:rsidRPr="00522515">
        <w:t>through</w:t>
      </w:r>
      <w:r w:rsidR="00E543AB" w:rsidRPr="00522515">
        <w:t xml:space="preserve"> partnerships with </w:t>
      </w:r>
      <w:r w:rsidR="00456E0D" w:rsidRPr="00522515">
        <w:t xml:space="preserve">the </w:t>
      </w:r>
      <w:r w:rsidR="00456E0D" w:rsidRPr="00522515">
        <w:rPr>
          <w:rFonts w:cs="Calibri"/>
          <w:color w:val="000000"/>
          <w:spacing w:val="-2"/>
        </w:rPr>
        <w:t>Massachusetts Partnership for Diversity and Educatio</w:t>
      </w:r>
      <w:r w:rsidR="005C1ADD" w:rsidRPr="00522515">
        <w:rPr>
          <w:rFonts w:cs="Calibri"/>
          <w:color w:val="000000"/>
          <w:spacing w:val="-2"/>
        </w:rPr>
        <w:t>n (</w:t>
      </w:r>
      <w:r w:rsidR="00456E0D" w:rsidRPr="00522515">
        <w:rPr>
          <w:rFonts w:cs="Calibri"/>
          <w:color w:val="000000"/>
          <w:spacing w:val="-2"/>
        </w:rPr>
        <w:t>to identify</w:t>
      </w:r>
      <w:r w:rsidR="00AE11E5" w:rsidRPr="00522515">
        <w:rPr>
          <w:rFonts w:cs="Calibri"/>
          <w:color w:val="000000"/>
          <w:spacing w:val="-2"/>
        </w:rPr>
        <w:t xml:space="preserve"> </w:t>
      </w:r>
      <w:r w:rsidR="00456E0D" w:rsidRPr="00522515">
        <w:rPr>
          <w:rFonts w:cs="Calibri"/>
          <w:color w:val="000000"/>
          <w:spacing w:val="-2"/>
        </w:rPr>
        <w:t>candidates</w:t>
      </w:r>
      <w:r w:rsidR="005C1ADD" w:rsidRPr="00522515">
        <w:rPr>
          <w:rFonts w:cs="Calibri"/>
          <w:color w:val="000000"/>
          <w:spacing w:val="-2"/>
        </w:rPr>
        <w:t xml:space="preserve"> for open positions)</w:t>
      </w:r>
      <w:r w:rsidR="00456E0D" w:rsidRPr="00522515">
        <w:rPr>
          <w:rFonts w:cs="Calibri"/>
          <w:color w:val="000000"/>
          <w:spacing w:val="-2"/>
        </w:rPr>
        <w:t xml:space="preserve"> and </w:t>
      </w:r>
      <w:r w:rsidR="00CF63D2" w:rsidRPr="00522515">
        <w:rPr>
          <w:rFonts w:cs="Calibri"/>
          <w:color w:val="000000"/>
          <w:spacing w:val="-2"/>
        </w:rPr>
        <w:t xml:space="preserve">Curry College </w:t>
      </w:r>
      <w:r w:rsidR="005C1ADD" w:rsidRPr="00522515">
        <w:rPr>
          <w:rFonts w:cs="Calibri"/>
          <w:color w:val="000000"/>
          <w:spacing w:val="-2"/>
        </w:rPr>
        <w:t>(</w:t>
      </w:r>
      <w:r w:rsidR="00CF63D2" w:rsidRPr="00522515">
        <w:rPr>
          <w:rFonts w:cs="Calibri"/>
          <w:color w:val="000000"/>
          <w:spacing w:val="-2"/>
        </w:rPr>
        <w:t xml:space="preserve">to </w:t>
      </w:r>
      <w:r w:rsidR="00622178" w:rsidRPr="00522515">
        <w:rPr>
          <w:rFonts w:cs="Calibri"/>
          <w:color w:val="000000"/>
          <w:spacing w:val="-2"/>
        </w:rPr>
        <w:t>support current Weymouth students</w:t>
      </w:r>
      <w:r w:rsidR="005C1ADD" w:rsidRPr="00522515">
        <w:rPr>
          <w:rFonts w:cs="Calibri"/>
          <w:color w:val="000000"/>
          <w:spacing w:val="-2"/>
        </w:rPr>
        <w:t xml:space="preserve"> of color</w:t>
      </w:r>
      <w:r w:rsidR="00622178" w:rsidRPr="00522515">
        <w:rPr>
          <w:rFonts w:cs="Calibri"/>
          <w:color w:val="000000"/>
          <w:spacing w:val="-2"/>
        </w:rPr>
        <w:t xml:space="preserve"> </w:t>
      </w:r>
      <w:r w:rsidR="005C1ADD" w:rsidRPr="00522515">
        <w:rPr>
          <w:rFonts w:cs="Calibri"/>
          <w:color w:val="000000"/>
          <w:spacing w:val="-2"/>
        </w:rPr>
        <w:t>in</w:t>
      </w:r>
      <w:r w:rsidR="00622178" w:rsidRPr="00522515">
        <w:rPr>
          <w:rFonts w:cs="Calibri"/>
          <w:color w:val="000000"/>
          <w:spacing w:val="-2"/>
        </w:rPr>
        <w:t xml:space="preserve"> pursu</w:t>
      </w:r>
      <w:r w:rsidR="005C1ADD" w:rsidRPr="00522515">
        <w:rPr>
          <w:rFonts w:cs="Calibri"/>
          <w:color w:val="000000"/>
          <w:spacing w:val="-2"/>
        </w:rPr>
        <w:t>ing</w:t>
      </w:r>
      <w:r w:rsidR="00622178" w:rsidRPr="00522515">
        <w:rPr>
          <w:rFonts w:cs="Calibri"/>
          <w:color w:val="000000"/>
          <w:spacing w:val="-2"/>
        </w:rPr>
        <w:t xml:space="preserve"> education careers and com</w:t>
      </w:r>
      <w:r w:rsidR="005C1ADD" w:rsidRPr="00522515">
        <w:rPr>
          <w:rFonts w:cs="Calibri"/>
          <w:color w:val="000000"/>
          <w:spacing w:val="-2"/>
        </w:rPr>
        <w:t>ing</w:t>
      </w:r>
      <w:r w:rsidR="00622178" w:rsidRPr="00522515">
        <w:rPr>
          <w:rFonts w:cs="Calibri"/>
          <w:color w:val="000000"/>
          <w:spacing w:val="-2"/>
        </w:rPr>
        <w:t xml:space="preserve"> back to teach</w:t>
      </w:r>
      <w:r w:rsidR="005C1ADD" w:rsidRPr="00522515">
        <w:rPr>
          <w:rFonts w:cs="Calibri"/>
          <w:color w:val="000000"/>
          <w:spacing w:val="-2"/>
        </w:rPr>
        <w:t xml:space="preserve"> in</w:t>
      </w:r>
      <w:r w:rsidR="00622178" w:rsidRPr="00522515">
        <w:rPr>
          <w:rFonts w:cs="Calibri"/>
          <w:color w:val="000000"/>
          <w:spacing w:val="-2"/>
        </w:rPr>
        <w:t xml:space="preserve"> the district</w:t>
      </w:r>
      <w:r w:rsidR="005C1ADD" w:rsidRPr="00522515">
        <w:rPr>
          <w:rFonts w:cs="Calibri"/>
          <w:color w:val="000000"/>
          <w:spacing w:val="-2"/>
        </w:rPr>
        <w:t>)</w:t>
      </w:r>
      <w:r w:rsidR="00622178" w:rsidRPr="00522515">
        <w:rPr>
          <w:rFonts w:cs="Calibri"/>
          <w:color w:val="000000"/>
          <w:spacing w:val="-2"/>
        </w:rPr>
        <w:t>.</w:t>
      </w:r>
    </w:p>
    <w:tbl>
      <w:tblPr>
        <w:tblStyle w:val="MSVTable1"/>
        <w:tblW w:w="5000" w:type="pct"/>
        <w:tblLook w:val="04A0" w:firstRow="1" w:lastRow="0" w:firstColumn="1" w:lastColumn="0" w:noHBand="0" w:noVBand="1"/>
      </w:tblPr>
      <w:tblGrid>
        <w:gridCol w:w="2425"/>
        <w:gridCol w:w="3460"/>
        <w:gridCol w:w="3459"/>
      </w:tblGrid>
      <w:tr w:rsidR="001C3217" w:rsidRPr="00522515" w14:paraId="59BD8103" w14:textId="77777777" w:rsidTr="00DA3DB0">
        <w:trPr>
          <w:cnfStyle w:val="100000000000" w:firstRow="1" w:lastRow="0" w:firstColumn="0" w:lastColumn="0" w:oddVBand="0" w:evenVBand="0" w:oddHBand="0" w:evenHBand="0" w:firstRowFirstColumn="0" w:firstRowLastColumn="0" w:lastRowFirstColumn="0" w:lastRowLastColumn="0"/>
          <w:tblHeader/>
        </w:trPr>
        <w:tc>
          <w:tcPr>
            <w:tcW w:w="1297" w:type="pct"/>
          </w:tcPr>
          <w:p w14:paraId="3CA5AC73" w14:textId="77777777" w:rsidR="001C3217" w:rsidRPr="00522515" w:rsidRDefault="001C3217" w:rsidP="00DA3DB0">
            <w:pPr>
              <w:pStyle w:val="TableColHeadingCenter"/>
            </w:pPr>
            <w:r w:rsidRPr="00522515">
              <w:t>Indicator</w:t>
            </w:r>
          </w:p>
        </w:tc>
        <w:tc>
          <w:tcPr>
            <w:tcW w:w="1851" w:type="pct"/>
          </w:tcPr>
          <w:p w14:paraId="3AD57DB0" w14:textId="77777777" w:rsidR="001C3217" w:rsidRPr="00522515" w:rsidRDefault="001C3217" w:rsidP="00DA3DB0">
            <w:pPr>
              <w:pStyle w:val="TableColHeadingCenter"/>
            </w:pPr>
            <w:r w:rsidRPr="00522515">
              <w:t>Strengths</w:t>
            </w:r>
          </w:p>
        </w:tc>
        <w:tc>
          <w:tcPr>
            <w:tcW w:w="1851" w:type="pct"/>
          </w:tcPr>
          <w:p w14:paraId="2B438E79" w14:textId="77777777" w:rsidR="001C3217" w:rsidRPr="00522515" w:rsidRDefault="001C3217" w:rsidP="00DA3DB0">
            <w:pPr>
              <w:pStyle w:val="TableColHeadingCenter"/>
            </w:pPr>
            <w:r w:rsidRPr="00522515">
              <w:t>Areas for growth</w:t>
            </w:r>
          </w:p>
        </w:tc>
      </w:tr>
      <w:tr w:rsidR="001C3217" w:rsidRPr="00522515" w14:paraId="1C84F798" w14:textId="77777777" w:rsidTr="00403E99">
        <w:trPr>
          <w:cnfStyle w:val="000000100000" w:firstRow="0" w:lastRow="0" w:firstColumn="0" w:lastColumn="0" w:oddVBand="0" w:evenVBand="0" w:oddHBand="1" w:evenHBand="0" w:firstRowFirstColumn="0" w:firstRowLastColumn="0" w:lastRowFirstColumn="0" w:lastRowLastColumn="0"/>
        </w:trPr>
        <w:tc>
          <w:tcPr>
            <w:tcW w:w="1297" w:type="pct"/>
          </w:tcPr>
          <w:p w14:paraId="560B2DC0" w14:textId="77777777" w:rsidR="001C3217" w:rsidRPr="00522515" w:rsidRDefault="001C3217" w:rsidP="00DA3DB0">
            <w:pPr>
              <w:pStyle w:val="TableSubheading"/>
              <w:rPr>
                <w:bdr w:val="none" w:sz="0" w:space="0" w:color="auto" w:frame="1"/>
              </w:rPr>
            </w:pPr>
            <w:hyperlink w:anchor="_Infrastructure" w:history="1">
              <w:r w:rsidRPr="00522515">
                <w:rPr>
                  <w:rStyle w:val="Hyperlink"/>
                  <w:bdr w:val="none" w:sz="0" w:space="0" w:color="auto" w:frame="1"/>
                </w:rPr>
                <w:t>Infrastructure</w:t>
              </w:r>
            </w:hyperlink>
          </w:p>
        </w:tc>
        <w:tc>
          <w:tcPr>
            <w:tcW w:w="1851" w:type="pct"/>
          </w:tcPr>
          <w:p w14:paraId="05E6FA8B" w14:textId="2550B48E" w:rsidR="001C3217" w:rsidRPr="00522515" w:rsidRDefault="00A7030E" w:rsidP="00DA3DB0">
            <w:pPr>
              <w:pStyle w:val="TableBullet1"/>
              <w:rPr>
                <w:bdr w:val="none" w:sz="0" w:space="0" w:color="auto" w:frame="1"/>
              </w:rPr>
            </w:pPr>
            <w:r w:rsidRPr="00522515">
              <w:rPr>
                <w:bdr w:val="none" w:sz="0" w:space="0" w:color="auto" w:frame="1"/>
              </w:rPr>
              <w:t>District leaders recently created a new, separate</w:t>
            </w:r>
            <w:r w:rsidR="001C3217" w:rsidRPr="00522515">
              <w:rPr>
                <w:bdr w:val="none" w:sz="0" w:space="0" w:color="auto" w:frame="1"/>
              </w:rPr>
              <w:t xml:space="preserve"> human resources department</w:t>
            </w:r>
            <w:r w:rsidRPr="00522515">
              <w:rPr>
                <w:bdr w:val="none" w:sz="0" w:space="0" w:color="auto" w:frame="1"/>
              </w:rPr>
              <w:t xml:space="preserve">. </w:t>
            </w:r>
          </w:p>
        </w:tc>
        <w:tc>
          <w:tcPr>
            <w:tcW w:w="1851" w:type="pct"/>
            <w:vAlign w:val="center"/>
          </w:tcPr>
          <w:p w14:paraId="0926472B" w14:textId="28A2555E" w:rsidR="001C3217" w:rsidRPr="00522515" w:rsidRDefault="00403E99" w:rsidP="00403E99">
            <w:pPr>
              <w:pStyle w:val="TableBullet1"/>
              <w:numPr>
                <w:ilvl w:val="0"/>
                <w:numId w:val="0"/>
              </w:numPr>
              <w:ind w:left="-14"/>
              <w:jc w:val="center"/>
              <w:rPr>
                <w:bdr w:val="none" w:sz="0" w:space="0" w:color="auto" w:frame="1"/>
              </w:rPr>
            </w:pPr>
            <w:r>
              <w:rPr>
                <w:bdr w:val="none" w:sz="0" w:space="0" w:color="auto" w:frame="1"/>
              </w:rPr>
              <w:t>NA</w:t>
            </w:r>
          </w:p>
        </w:tc>
      </w:tr>
      <w:tr w:rsidR="001C3217" w:rsidRPr="00522515" w14:paraId="36B0BACB" w14:textId="77777777" w:rsidTr="00DA3DB0">
        <w:tc>
          <w:tcPr>
            <w:tcW w:w="1297" w:type="pct"/>
          </w:tcPr>
          <w:p w14:paraId="341B33D3" w14:textId="77777777" w:rsidR="001C3217" w:rsidRPr="00522515" w:rsidRDefault="001C3217" w:rsidP="00DA3DB0">
            <w:pPr>
              <w:pStyle w:val="TableSubheading"/>
              <w:rPr>
                <w:bdr w:val="none" w:sz="0" w:space="0" w:color="auto" w:frame="1"/>
              </w:rPr>
            </w:pPr>
            <w:hyperlink w:anchor="_Recruitment,_Hiring,_and" w:history="1">
              <w:r w:rsidRPr="00522515">
                <w:rPr>
                  <w:rStyle w:val="Hyperlink"/>
                  <w:bdr w:val="none" w:sz="0" w:space="0" w:color="auto" w:frame="1"/>
                </w:rPr>
                <w:t>Recruitment, hiring, and assignment</w:t>
              </w:r>
            </w:hyperlink>
          </w:p>
        </w:tc>
        <w:tc>
          <w:tcPr>
            <w:tcW w:w="1851" w:type="pct"/>
          </w:tcPr>
          <w:p w14:paraId="129FE292" w14:textId="77777777" w:rsidR="001C3217" w:rsidRPr="00522515" w:rsidRDefault="001C3217" w:rsidP="00DA3DB0">
            <w:pPr>
              <w:pStyle w:val="TableBullet1"/>
              <w:rPr>
                <w:bdr w:val="none" w:sz="0" w:space="0" w:color="auto" w:frame="1"/>
              </w:rPr>
            </w:pPr>
            <w:r w:rsidRPr="00522515">
              <w:rPr>
                <w:bdr w:val="none" w:sz="0" w:space="0" w:color="auto" w:frame="1"/>
              </w:rPr>
              <w:t xml:space="preserve">The district has some established partnerships with </w:t>
            </w:r>
            <w:r w:rsidRPr="00522515">
              <w:rPr>
                <w:rFonts w:cs="Calibri"/>
                <w:color w:val="000000"/>
                <w:spacing w:val="-2"/>
              </w:rPr>
              <w:t xml:space="preserve">Massachusetts Partnership for Diversity and Education and Curry College to recruit a diverse pool of candidates. </w:t>
            </w:r>
          </w:p>
        </w:tc>
        <w:tc>
          <w:tcPr>
            <w:tcW w:w="1851" w:type="pct"/>
          </w:tcPr>
          <w:p w14:paraId="1AC3C85E" w14:textId="1EC7D0DF" w:rsidR="001C3217" w:rsidRPr="00522515" w:rsidRDefault="001C3217" w:rsidP="00DA3DB0">
            <w:pPr>
              <w:pStyle w:val="TableBullet1"/>
            </w:pPr>
            <w:r w:rsidRPr="00522515">
              <w:t>Developing a cohesive recruitment and hiring process that includes schools recruiting and hiring diverse candidates</w:t>
            </w:r>
          </w:p>
          <w:p w14:paraId="63EA8301" w14:textId="77777777" w:rsidR="001C3217" w:rsidRPr="00522515" w:rsidRDefault="001C3217" w:rsidP="00DA3DB0">
            <w:pPr>
              <w:pStyle w:val="TableBullet1"/>
            </w:pPr>
            <w:r w:rsidRPr="00522515">
              <w:t>Creating a more comprehensive process for communicating with schools about teachers’ licensure status</w:t>
            </w:r>
          </w:p>
        </w:tc>
      </w:tr>
      <w:tr w:rsidR="001C3217" w:rsidRPr="00522515" w14:paraId="5B7095B1" w14:textId="77777777" w:rsidTr="00DA3DB0">
        <w:trPr>
          <w:cnfStyle w:val="000000100000" w:firstRow="0" w:lastRow="0" w:firstColumn="0" w:lastColumn="0" w:oddVBand="0" w:evenVBand="0" w:oddHBand="1" w:evenHBand="0" w:firstRowFirstColumn="0" w:firstRowLastColumn="0" w:lastRowFirstColumn="0" w:lastRowLastColumn="0"/>
        </w:trPr>
        <w:tc>
          <w:tcPr>
            <w:tcW w:w="1297" w:type="pct"/>
          </w:tcPr>
          <w:p w14:paraId="34FADA22" w14:textId="77777777" w:rsidR="001C3217" w:rsidRPr="00522515" w:rsidRDefault="001C3217" w:rsidP="00DA3DB0">
            <w:pPr>
              <w:pStyle w:val="TableSubheading"/>
              <w:keepNext/>
              <w:keepLines/>
              <w:rPr>
                <w:bdr w:val="none" w:sz="0" w:space="0" w:color="auto" w:frame="1"/>
              </w:rPr>
            </w:pPr>
            <w:hyperlink w:anchor="_Supervision,_Evaluation,_and" w:history="1">
              <w:r w:rsidRPr="00522515">
                <w:rPr>
                  <w:rStyle w:val="Hyperlink"/>
                  <w:bdr w:val="none" w:sz="0" w:space="0" w:color="auto" w:frame="1"/>
                </w:rPr>
                <w:t>Supervision, evaluation, and educator development</w:t>
              </w:r>
            </w:hyperlink>
          </w:p>
        </w:tc>
        <w:tc>
          <w:tcPr>
            <w:tcW w:w="1851" w:type="pct"/>
          </w:tcPr>
          <w:p w14:paraId="168F22C5" w14:textId="77777777" w:rsidR="001C3217" w:rsidRPr="00522515" w:rsidRDefault="001C3217" w:rsidP="00DA3DB0">
            <w:pPr>
              <w:pStyle w:val="TableBullet1"/>
              <w:rPr>
                <w:bdr w:val="none" w:sz="0" w:space="0" w:color="auto" w:frame="1"/>
              </w:rPr>
            </w:pPr>
            <w:r w:rsidRPr="00522515">
              <w:rPr>
                <w:bdr w:val="none" w:sz="0" w:space="0" w:color="auto" w:frame="1"/>
              </w:rPr>
              <w:t>Weymouth provides a variety of professional development opportunities on diversity, equity, and inclusion.</w:t>
            </w:r>
          </w:p>
        </w:tc>
        <w:tc>
          <w:tcPr>
            <w:tcW w:w="1851" w:type="pct"/>
          </w:tcPr>
          <w:p w14:paraId="0C359FEF" w14:textId="55DDBE5C" w:rsidR="001C3217" w:rsidRPr="00522515" w:rsidRDefault="003A59EE" w:rsidP="00DA3DB0">
            <w:pPr>
              <w:pStyle w:val="TableBullet1"/>
            </w:pPr>
            <w:r w:rsidRPr="00522515">
              <w:t>Including</w:t>
            </w:r>
            <w:r w:rsidR="001C3217" w:rsidRPr="00522515">
              <w:t xml:space="preserve"> goals on summative evaluation or “summative evidence collection” forms</w:t>
            </w:r>
          </w:p>
          <w:p w14:paraId="0045486E" w14:textId="77777777" w:rsidR="001C3217" w:rsidRPr="00522515" w:rsidRDefault="001C3217" w:rsidP="00DA3DB0">
            <w:pPr>
              <w:pStyle w:val="TableBullet1"/>
              <w:rPr>
                <w:bdr w:val="none" w:sz="0" w:space="0" w:color="auto" w:frame="1"/>
              </w:rPr>
            </w:pPr>
            <w:r w:rsidRPr="00522515">
              <w:t>Creating an accountability system for ensuring administrator evaluations are consistently completed at the end of each evaluation cycle</w:t>
            </w:r>
          </w:p>
          <w:p w14:paraId="7CF844B4" w14:textId="36FA0AB1" w:rsidR="001C3217" w:rsidRPr="00522515" w:rsidRDefault="00E67915" w:rsidP="00DA3DB0">
            <w:pPr>
              <w:pStyle w:val="TableBullet1"/>
              <w:rPr>
                <w:bdr w:val="none" w:sz="0" w:space="0" w:color="auto" w:frame="1"/>
              </w:rPr>
            </w:pPr>
            <w:r w:rsidRPr="00522515">
              <w:t>P</w:t>
            </w:r>
            <w:r w:rsidR="001C3217" w:rsidRPr="00522515">
              <w:t>roviding educators with specific, actionable feedback on strengths and areas for improvement</w:t>
            </w:r>
          </w:p>
        </w:tc>
      </w:tr>
      <w:tr w:rsidR="001C3217" w:rsidRPr="00522515" w14:paraId="12F9F804" w14:textId="77777777" w:rsidTr="00DA3DB0">
        <w:tc>
          <w:tcPr>
            <w:tcW w:w="1297" w:type="pct"/>
          </w:tcPr>
          <w:p w14:paraId="092B8989" w14:textId="77777777" w:rsidR="001C3217" w:rsidRPr="00522515" w:rsidRDefault="001C3217" w:rsidP="00DA3DB0">
            <w:pPr>
              <w:pStyle w:val="TableSubheading"/>
              <w:rPr>
                <w:bdr w:val="none" w:sz="0" w:space="0" w:color="auto" w:frame="1"/>
              </w:rPr>
            </w:pPr>
            <w:hyperlink w:anchor="_Recognition,_Leadership_Development" w:history="1">
              <w:r w:rsidRPr="00522515">
                <w:rPr>
                  <w:rStyle w:val="Hyperlink"/>
                  <w:bdr w:val="none" w:sz="0" w:space="0" w:color="auto" w:frame="1"/>
                </w:rPr>
                <w:t>Recognition, leadership development, and advancement</w:t>
              </w:r>
            </w:hyperlink>
          </w:p>
        </w:tc>
        <w:tc>
          <w:tcPr>
            <w:tcW w:w="1851" w:type="pct"/>
          </w:tcPr>
          <w:p w14:paraId="66480543" w14:textId="77777777" w:rsidR="001C3217" w:rsidRPr="00522515" w:rsidRDefault="001C3217" w:rsidP="00DA3DB0">
            <w:pPr>
              <w:pStyle w:val="TableBullet1"/>
              <w:rPr>
                <w:bdr w:val="none" w:sz="0" w:space="0" w:color="auto" w:frame="1"/>
              </w:rPr>
            </w:pPr>
            <w:r w:rsidRPr="00522515">
              <w:t>The district has a first-year mentorship program for new teachers based on the teachers’ subject areas to build curriculum expertise.</w:t>
            </w:r>
          </w:p>
        </w:tc>
        <w:tc>
          <w:tcPr>
            <w:tcW w:w="1851" w:type="pct"/>
          </w:tcPr>
          <w:p w14:paraId="73FED9E4" w14:textId="38D20A39" w:rsidR="001C3217" w:rsidRPr="00522515" w:rsidRDefault="00B818A0" w:rsidP="00B818A0">
            <w:pPr>
              <w:pStyle w:val="TableBullet1"/>
              <w:rPr>
                <w:bdr w:val="none" w:sz="0" w:space="0" w:color="auto" w:frame="1"/>
              </w:rPr>
            </w:pPr>
            <w:r w:rsidRPr="00522515">
              <w:t>Raising teachers’ awareness</w:t>
            </w:r>
            <w:r w:rsidR="001C3217" w:rsidRPr="00522515">
              <w:t xml:space="preserve"> of </w:t>
            </w:r>
            <w:r w:rsidRPr="00522515">
              <w:t xml:space="preserve">the </w:t>
            </w:r>
            <w:r w:rsidR="001C3217" w:rsidRPr="00522515">
              <w:t>leadership opportunities available to them</w:t>
            </w:r>
          </w:p>
        </w:tc>
      </w:tr>
    </w:tbl>
    <w:p w14:paraId="3E6CBD67" w14:textId="499EBB90" w:rsidR="38836B93" w:rsidRDefault="38836B93"/>
    <w:p w14:paraId="5D00B4ED" w14:textId="77777777" w:rsidR="001C3217" w:rsidRPr="00522515" w:rsidRDefault="001C3217" w:rsidP="0084033B"/>
    <w:p w14:paraId="030A02F2" w14:textId="77777777" w:rsidR="001C3217" w:rsidRPr="00522515" w:rsidRDefault="001C3217">
      <w:pPr>
        <w:spacing w:line="240" w:lineRule="auto"/>
        <w:rPr>
          <w:rFonts w:asciiTheme="majorHAnsi" w:hAnsiTheme="majorHAnsi"/>
          <w:color w:val="2F5496" w:themeColor="accent5" w:themeShade="BF"/>
          <w:sz w:val="28"/>
        </w:rPr>
      </w:pPr>
      <w:r w:rsidRPr="00522515">
        <w:br w:type="page"/>
      </w:r>
    </w:p>
    <w:p w14:paraId="2D5F1324" w14:textId="7F29D62A" w:rsidR="000B1DD2" w:rsidRPr="00522515" w:rsidRDefault="000B1DD2" w:rsidP="000B1DD2">
      <w:pPr>
        <w:pStyle w:val="Heading3"/>
      </w:pPr>
      <w:hyperlink w:anchor="_Student_Support" w:history="1">
        <w:r w:rsidRPr="00522515">
          <w:rPr>
            <w:rStyle w:val="Hyperlink"/>
          </w:rPr>
          <w:t>Student Support</w:t>
        </w:r>
      </w:hyperlink>
    </w:p>
    <w:p w14:paraId="13218627" w14:textId="09F48B81" w:rsidR="00E11B2C" w:rsidRPr="00522515" w:rsidRDefault="00555A84" w:rsidP="00FF5BDE">
      <w:pPr>
        <w:pStyle w:val="BodyTextposthead"/>
      </w:pPr>
      <w:r w:rsidRPr="00522515">
        <w:t xml:space="preserve">Weymouth is making conscious efforts to ensure that schools support students’ safety, well-being, and sense of belonging by identifying and addressing students’ needs and engaging families and students in planning and decision-making efforts to improve the school community. Weymouth is actively incorporating various practices to meet the academic, behavioral, and social-emotional needs of students. </w:t>
      </w:r>
      <w:r w:rsidR="00E11B2C" w:rsidRPr="00522515">
        <w:t>All schools across the district implement positive behavior</w:t>
      </w:r>
      <w:r w:rsidR="009702A2" w:rsidRPr="00522515">
        <w:t>al</w:t>
      </w:r>
      <w:r w:rsidR="00E11B2C" w:rsidRPr="00522515">
        <w:t xml:space="preserve"> interventions and s</w:t>
      </w:r>
      <w:r w:rsidR="009702A2" w:rsidRPr="00522515">
        <w:t>upports (PBIS)</w:t>
      </w:r>
      <w:r w:rsidR="007A7BBE" w:rsidRPr="00522515">
        <w:t>. In addition,</w:t>
      </w:r>
      <w:r w:rsidR="009D7E81" w:rsidRPr="00522515">
        <w:t xml:space="preserve"> Weymouth uses the Collaborative for Academic, Social, and Emotional Learning (CASEL) framework to guide social-emotional support. Ea</w:t>
      </w:r>
      <w:r w:rsidR="007A7BBE" w:rsidRPr="00522515">
        <w:t xml:space="preserve">ch building has </w:t>
      </w:r>
      <w:r w:rsidR="000D24BD" w:rsidRPr="00522515">
        <w:t>an SIT</w:t>
      </w:r>
      <w:r w:rsidR="007A7BBE" w:rsidRPr="00522515">
        <w:t xml:space="preserve"> </w:t>
      </w:r>
      <w:r w:rsidR="007713F1" w:rsidRPr="00522515">
        <w:t>that develop</w:t>
      </w:r>
      <w:r w:rsidR="00A51689" w:rsidRPr="00522515">
        <w:t>s</w:t>
      </w:r>
      <w:r w:rsidR="007713F1" w:rsidRPr="00522515">
        <w:t xml:space="preserve"> targeted (e.g., Tier 2) and/or intensive (e.g., Tier 3) support plans based on students’ individual needs. The district </w:t>
      </w:r>
      <w:r w:rsidR="00F94DA8" w:rsidRPr="00522515">
        <w:t>communicate</w:t>
      </w:r>
      <w:r w:rsidR="001C16D9" w:rsidRPr="00522515">
        <w:t>s</w:t>
      </w:r>
      <w:r w:rsidR="00F94DA8" w:rsidRPr="00522515">
        <w:t xml:space="preserve"> with</w:t>
      </w:r>
      <w:r w:rsidR="007713F1" w:rsidRPr="00522515">
        <w:t xml:space="preserve"> families through weekly district</w:t>
      </w:r>
      <w:r w:rsidR="00F94DA8" w:rsidRPr="00522515">
        <w:t>-</w:t>
      </w:r>
      <w:r w:rsidR="007713F1" w:rsidRPr="00522515">
        <w:t xml:space="preserve"> </w:t>
      </w:r>
      <w:r w:rsidR="00F94DA8" w:rsidRPr="00522515">
        <w:t xml:space="preserve">and school-level </w:t>
      </w:r>
      <w:r w:rsidR="007713F1" w:rsidRPr="00522515">
        <w:t>newsletter</w:t>
      </w:r>
      <w:r w:rsidR="00F94DA8" w:rsidRPr="00522515">
        <w:t xml:space="preserve">s. Parents </w:t>
      </w:r>
      <w:r w:rsidR="000D24BD" w:rsidRPr="00522515">
        <w:t xml:space="preserve">also </w:t>
      </w:r>
      <w:r w:rsidR="00F94DA8" w:rsidRPr="00522515">
        <w:t>can elect to participate on Weymouth’s school and town parent councils</w:t>
      </w:r>
      <w:r w:rsidR="000D24BD" w:rsidRPr="00522515">
        <w:t>:</w:t>
      </w:r>
      <w:r w:rsidR="00F94DA8" w:rsidRPr="00522515">
        <w:t xml:space="preserve"> </w:t>
      </w:r>
      <w:r w:rsidR="000D24BD" w:rsidRPr="00522515">
        <w:t xml:space="preserve">the </w:t>
      </w:r>
      <w:r w:rsidR="00F94DA8" w:rsidRPr="00522515">
        <w:t xml:space="preserve">special education advisory council (SEPAC) and </w:t>
      </w:r>
      <w:r w:rsidR="000D24BD" w:rsidRPr="00522515">
        <w:t xml:space="preserve">the </w:t>
      </w:r>
      <w:r w:rsidR="00F94DA8" w:rsidRPr="00522515">
        <w:t>English Language Learners Advisory Council (ELLAC)</w:t>
      </w:r>
      <w:r w:rsidR="00061B39" w:rsidRPr="00522515">
        <w:t xml:space="preserve">. </w:t>
      </w:r>
    </w:p>
    <w:tbl>
      <w:tblPr>
        <w:tblStyle w:val="MSVTable1"/>
        <w:tblW w:w="5000" w:type="pct"/>
        <w:tblLook w:val="04A0" w:firstRow="1" w:lastRow="0" w:firstColumn="1" w:lastColumn="0" w:noHBand="0" w:noVBand="1"/>
      </w:tblPr>
      <w:tblGrid>
        <w:gridCol w:w="1705"/>
        <w:gridCol w:w="3956"/>
        <w:gridCol w:w="3683"/>
      </w:tblGrid>
      <w:tr w:rsidR="001C3217" w:rsidRPr="00522515" w14:paraId="0935BE3F" w14:textId="77777777" w:rsidTr="00DA3DB0">
        <w:trPr>
          <w:cnfStyle w:val="100000000000" w:firstRow="1" w:lastRow="0" w:firstColumn="0" w:lastColumn="0" w:oddVBand="0" w:evenVBand="0" w:oddHBand="0" w:evenHBand="0" w:firstRowFirstColumn="0" w:firstRowLastColumn="0" w:lastRowFirstColumn="0" w:lastRowLastColumn="0"/>
        </w:trPr>
        <w:tc>
          <w:tcPr>
            <w:tcW w:w="912" w:type="pct"/>
          </w:tcPr>
          <w:p w14:paraId="7D85ED63" w14:textId="77777777" w:rsidR="001C3217" w:rsidRPr="00522515" w:rsidRDefault="001C3217" w:rsidP="00DA3DB0">
            <w:pPr>
              <w:pStyle w:val="TableColHeadingCenter"/>
              <w:rPr>
                <w:bdr w:val="none" w:sz="0" w:space="0" w:color="auto" w:frame="1"/>
              </w:rPr>
            </w:pPr>
            <w:r w:rsidRPr="00522515">
              <w:rPr>
                <w:bdr w:val="none" w:sz="0" w:space="0" w:color="auto" w:frame="1"/>
              </w:rPr>
              <w:t>Indicator</w:t>
            </w:r>
          </w:p>
        </w:tc>
        <w:tc>
          <w:tcPr>
            <w:tcW w:w="2117" w:type="pct"/>
          </w:tcPr>
          <w:p w14:paraId="15F0F77D" w14:textId="77777777" w:rsidR="001C3217" w:rsidRPr="00522515" w:rsidRDefault="001C3217" w:rsidP="00DA3DB0">
            <w:pPr>
              <w:pStyle w:val="TableColHeadingCenter"/>
              <w:rPr>
                <w:bdr w:val="none" w:sz="0" w:space="0" w:color="auto" w:frame="1"/>
              </w:rPr>
            </w:pPr>
            <w:r w:rsidRPr="00522515">
              <w:rPr>
                <w:bdr w:val="none" w:sz="0" w:space="0" w:color="auto" w:frame="1"/>
              </w:rPr>
              <w:t>Strengths</w:t>
            </w:r>
          </w:p>
        </w:tc>
        <w:tc>
          <w:tcPr>
            <w:tcW w:w="1971" w:type="pct"/>
          </w:tcPr>
          <w:p w14:paraId="58532816" w14:textId="77777777" w:rsidR="001C3217" w:rsidRPr="00522515" w:rsidRDefault="001C3217" w:rsidP="00DA3DB0">
            <w:pPr>
              <w:pStyle w:val="TableColHeadingCenter"/>
              <w:rPr>
                <w:bdr w:val="none" w:sz="0" w:space="0" w:color="auto" w:frame="1"/>
              </w:rPr>
            </w:pPr>
            <w:r w:rsidRPr="00522515">
              <w:rPr>
                <w:bdr w:val="none" w:sz="0" w:space="0" w:color="auto" w:frame="1"/>
              </w:rPr>
              <w:t>Areas for growth</w:t>
            </w:r>
          </w:p>
        </w:tc>
      </w:tr>
      <w:tr w:rsidR="001C3217" w:rsidRPr="00522515" w14:paraId="05B773E0" w14:textId="77777777" w:rsidTr="00DA3DB0">
        <w:trPr>
          <w:cnfStyle w:val="000000100000" w:firstRow="0" w:lastRow="0" w:firstColumn="0" w:lastColumn="0" w:oddVBand="0" w:evenVBand="0" w:oddHBand="1" w:evenHBand="0" w:firstRowFirstColumn="0" w:firstRowLastColumn="0" w:lastRowFirstColumn="0" w:lastRowLastColumn="0"/>
        </w:trPr>
        <w:tc>
          <w:tcPr>
            <w:tcW w:w="912" w:type="pct"/>
          </w:tcPr>
          <w:p w14:paraId="6DD019BA" w14:textId="77777777" w:rsidR="001C3217" w:rsidRPr="00522515" w:rsidRDefault="001C3217" w:rsidP="00DA3DB0">
            <w:pPr>
              <w:pStyle w:val="TableSubheading"/>
              <w:rPr>
                <w:bdr w:val="none" w:sz="0" w:space="0" w:color="auto" w:frame="1"/>
              </w:rPr>
            </w:pPr>
            <w:hyperlink w:anchor="_Safe_and_Supportive" w:history="1">
              <w:r w:rsidRPr="00522515">
                <w:rPr>
                  <w:rStyle w:val="Hyperlink"/>
                  <w:bdr w:val="none" w:sz="0" w:space="0" w:color="auto" w:frame="1"/>
                </w:rPr>
                <w:t>Safe and supportive school climate and culture</w:t>
              </w:r>
            </w:hyperlink>
          </w:p>
        </w:tc>
        <w:tc>
          <w:tcPr>
            <w:tcW w:w="2117" w:type="pct"/>
          </w:tcPr>
          <w:p w14:paraId="6377E02A" w14:textId="77777777" w:rsidR="001C3217" w:rsidRPr="00522515" w:rsidRDefault="001C3217" w:rsidP="00DA3DB0">
            <w:pPr>
              <w:pStyle w:val="TableBullet1"/>
              <w:rPr>
                <w:bdr w:val="none" w:sz="0" w:space="0" w:color="auto" w:frame="1"/>
              </w:rPr>
            </w:pPr>
            <w:r w:rsidRPr="00522515">
              <w:rPr>
                <w:bdr w:val="none" w:sz="0" w:space="0" w:color="auto" w:frame="1"/>
              </w:rPr>
              <w:t>The district promotes positive approaches to student behavior (e.g., restorative practices, positive behavioral interventions and supports).</w:t>
            </w:r>
          </w:p>
          <w:p w14:paraId="08DFA52B" w14:textId="77777777" w:rsidR="001C3217" w:rsidRPr="00522515" w:rsidRDefault="001C3217" w:rsidP="00DA3DB0">
            <w:pPr>
              <w:pStyle w:val="TableBullet1"/>
              <w:rPr>
                <w:bdr w:val="none" w:sz="0" w:space="0" w:color="auto" w:frame="1"/>
              </w:rPr>
            </w:pPr>
            <w:r w:rsidRPr="00522515">
              <w:rPr>
                <w:bdr w:val="none" w:sz="0" w:space="0" w:color="auto" w:frame="1"/>
              </w:rPr>
              <w:t>The district values and provides opportunities for student voice, especially related to diversity, equity, and inclusion.</w:t>
            </w:r>
          </w:p>
        </w:tc>
        <w:tc>
          <w:tcPr>
            <w:tcW w:w="1971" w:type="pct"/>
          </w:tcPr>
          <w:p w14:paraId="29CDF9AF" w14:textId="77777777" w:rsidR="00C05EB3" w:rsidRPr="00522515" w:rsidRDefault="00C05EB3" w:rsidP="00C05EB3">
            <w:pPr>
              <w:pStyle w:val="TableBullet1"/>
              <w:rPr>
                <w:bCs/>
                <w:bdr w:val="none" w:sz="0" w:space="0" w:color="auto" w:frame="1"/>
              </w:rPr>
            </w:pPr>
            <w:r w:rsidRPr="00522515">
              <w:t xml:space="preserve">Ensuring consistency in corrective measures across deans </w:t>
            </w:r>
          </w:p>
          <w:p w14:paraId="7AF78BB4" w14:textId="77777777" w:rsidR="001C3217" w:rsidRPr="00522515" w:rsidRDefault="001C3217" w:rsidP="00DA3DB0">
            <w:pPr>
              <w:pStyle w:val="TableBullet1"/>
              <w:rPr>
                <w:bCs/>
                <w:bdr w:val="none" w:sz="0" w:space="0" w:color="auto" w:frame="1"/>
              </w:rPr>
            </w:pPr>
            <w:r w:rsidRPr="00522515">
              <w:rPr>
                <w:bCs/>
                <w:bdr w:val="none" w:sz="0" w:space="0" w:color="auto" w:frame="1"/>
              </w:rPr>
              <w:t xml:space="preserve">Ensuring that all families have equitable access to information by using translation and interpretation services </w:t>
            </w:r>
          </w:p>
        </w:tc>
      </w:tr>
      <w:tr w:rsidR="001C3217" w:rsidRPr="00522515" w14:paraId="22EBC29F" w14:textId="77777777" w:rsidTr="00DA3DB0">
        <w:tc>
          <w:tcPr>
            <w:tcW w:w="912" w:type="pct"/>
          </w:tcPr>
          <w:p w14:paraId="69E51909" w14:textId="77777777" w:rsidR="001C3217" w:rsidRPr="00522515" w:rsidRDefault="001C3217" w:rsidP="00DA3DB0">
            <w:pPr>
              <w:pStyle w:val="TableSubheading"/>
              <w:rPr>
                <w:bdr w:val="none" w:sz="0" w:space="0" w:color="auto" w:frame="1"/>
              </w:rPr>
            </w:pPr>
            <w:hyperlink w:anchor="_Tiered_Systems_of" w:history="1">
              <w:r w:rsidRPr="00522515">
                <w:rPr>
                  <w:rStyle w:val="Hyperlink"/>
                  <w:bdr w:val="none" w:sz="0" w:space="0" w:color="auto" w:frame="1"/>
                </w:rPr>
                <w:t>Tiered systems of support</w:t>
              </w:r>
            </w:hyperlink>
          </w:p>
        </w:tc>
        <w:tc>
          <w:tcPr>
            <w:tcW w:w="2117" w:type="pct"/>
          </w:tcPr>
          <w:p w14:paraId="14FE651C" w14:textId="77777777" w:rsidR="001C3217" w:rsidRPr="00522515" w:rsidRDefault="001C3217" w:rsidP="00DA3DB0">
            <w:pPr>
              <w:pStyle w:val="TableBullet1"/>
              <w:rPr>
                <w:bdr w:val="none" w:sz="0" w:space="0" w:color="auto" w:frame="1"/>
              </w:rPr>
            </w:pPr>
            <w:r w:rsidRPr="00522515">
              <w:t>The district provides and teachers use the DCAP as a guiding document for supporting students.</w:t>
            </w:r>
          </w:p>
          <w:p w14:paraId="7E7999CB" w14:textId="77777777" w:rsidR="001C3217" w:rsidRPr="00522515" w:rsidRDefault="001C3217" w:rsidP="00DA3DB0">
            <w:pPr>
              <w:pStyle w:val="TableBullet1"/>
              <w:rPr>
                <w:bdr w:val="none" w:sz="0" w:space="0" w:color="auto" w:frame="1"/>
              </w:rPr>
            </w:pPr>
            <w:r w:rsidRPr="00522515">
              <w:t>Each school uses the SIT process to make collaborative decisions about students.</w:t>
            </w:r>
          </w:p>
        </w:tc>
        <w:tc>
          <w:tcPr>
            <w:tcW w:w="1971" w:type="pct"/>
          </w:tcPr>
          <w:p w14:paraId="1A0DEA8C" w14:textId="7690CAFE" w:rsidR="001C3217" w:rsidRPr="00522515" w:rsidRDefault="00D003B5" w:rsidP="00DA3DB0">
            <w:pPr>
              <w:pStyle w:val="TableBullet1"/>
            </w:pPr>
            <w:r w:rsidRPr="00522515">
              <w:t>Communicating</w:t>
            </w:r>
            <w:r w:rsidR="001C3217" w:rsidRPr="00522515">
              <w:t xml:space="preserve"> with and </w:t>
            </w:r>
            <w:r w:rsidRPr="00522515">
              <w:t xml:space="preserve">integrating </w:t>
            </w:r>
            <w:r w:rsidR="001C3217" w:rsidRPr="00522515">
              <w:t>families into the SIT process early when there are concerns about a student</w:t>
            </w:r>
          </w:p>
        </w:tc>
      </w:tr>
      <w:tr w:rsidR="001C3217" w:rsidRPr="00522515" w14:paraId="78F921CA" w14:textId="77777777" w:rsidTr="00DA3DB0">
        <w:trPr>
          <w:cnfStyle w:val="000000100000" w:firstRow="0" w:lastRow="0" w:firstColumn="0" w:lastColumn="0" w:oddVBand="0" w:evenVBand="0" w:oddHBand="1" w:evenHBand="0" w:firstRowFirstColumn="0" w:firstRowLastColumn="0" w:lastRowFirstColumn="0" w:lastRowLastColumn="0"/>
        </w:trPr>
        <w:tc>
          <w:tcPr>
            <w:tcW w:w="912" w:type="pct"/>
          </w:tcPr>
          <w:p w14:paraId="4996055C" w14:textId="77777777" w:rsidR="001C3217" w:rsidRPr="00522515" w:rsidRDefault="001C3217" w:rsidP="00DA3DB0">
            <w:pPr>
              <w:pStyle w:val="TableSubheading"/>
              <w:rPr>
                <w:bdr w:val="none" w:sz="0" w:space="0" w:color="auto" w:frame="1"/>
              </w:rPr>
            </w:pPr>
            <w:hyperlink w:anchor="_Family,_Student,_and" w:history="1">
              <w:r w:rsidRPr="00522515">
                <w:rPr>
                  <w:rStyle w:val="Hyperlink"/>
                  <w:bdr w:val="none" w:sz="0" w:space="0" w:color="auto" w:frame="1"/>
                </w:rPr>
                <w:t>Family, student, and community engagement and partnerships</w:t>
              </w:r>
            </w:hyperlink>
          </w:p>
        </w:tc>
        <w:tc>
          <w:tcPr>
            <w:tcW w:w="2117" w:type="pct"/>
          </w:tcPr>
          <w:p w14:paraId="1B586BB9" w14:textId="77777777" w:rsidR="001C3217" w:rsidRPr="00522515" w:rsidRDefault="001C3217" w:rsidP="00DA3DB0">
            <w:pPr>
              <w:pStyle w:val="TableBullet1"/>
            </w:pPr>
            <w:r w:rsidRPr="00522515">
              <w:t>Families and students have opportunities to get involved in the district.</w:t>
            </w:r>
          </w:p>
          <w:p w14:paraId="2A294EC2" w14:textId="77777777" w:rsidR="001C3217" w:rsidRPr="00522515" w:rsidRDefault="001C3217" w:rsidP="00DA3DB0">
            <w:pPr>
              <w:pStyle w:val="TableBullet1"/>
            </w:pPr>
            <w:r w:rsidRPr="00522515">
              <w:t>The district recently opened a physical family engagement center and virtual engagement hub to provide parents with access to a variety of information about Weymouth schools and supports within the broader community.</w:t>
            </w:r>
          </w:p>
        </w:tc>
        <w:tc>
          <w:tcPr>
            <w:tcW w:w="1971" w:type="pct"/>
          </w:tcPr>
          <w:p w14:paraId="0DBF24F2" w14:textId="36BAFD4F" w:rsidR="001C3217" w:rsidRPr="00522515" w:rsidRDefault="0052627A" w:rsidP="00DA3DB0">
            <w:pPr>
              <w:pStyle w:val="TableBullet1"/>
            </w:pPr>
            <w:r w:rsidRPr="00522515">
              <w:t>Increasing communication with students and families about the resources and supports that are available to them</w:t>
            </w:r>
          </w:p>
        </w:tc>
      </w:tr>
    </w:tbl>
    <w:p w14:paraId="04CE1C0A" w14:textId="77777777" w:rsidR="001C3217" w:rsidRPr="00522515" w:rsidRDefault="001C3217" w:rsidP="0084033B"/>
    <w:p w14:paraId="61DDC93A" w14:textId="77777777" w:rsidR="001C3217" w:rsidRPr="00522515" w:rsidRDefault="001C3217">
      <w:pPr>
        <w:spacing w:line="240" w:lineRule="auto"/>
        <w:rPr>
          <w:rFonts w:asciiTheme="majorHAnsi" w:hAnsiTheme="majorHAnsi"/>
          <w:color w:val="2F5496" w:themeColor="accent5" w:themeShade="BF"/>
          <w:sz w:val="28"/>
        </w:rPr>
      </w:pPr>
      <w:r w:rsidRPr="00522515">
        <w:br w:type="page"/>
      </w:r>
    </w:p>
    <w:p w14:paraId="202DC286" w14:textId="72167044" w:rsidR="000B1DD2" w:rsidRPr="00522515" w:rsidRDefault="000B1DD2" w:rsidP="00FF5BDE">
      <w:pPr>
        <w:pStyle w:val="Heading3"/>
      </w:pPr>
      <w:hyperlink w:anchor="_Financial_and_Asset" w:history="1">
        <w:r w:rsidRPr="00522515">
          <w:rPr>
            <w:rStyle w:val="Hyperlink"/>
          </w:rPr>
          <w:t>Financial and Asset Management</w:t>
        </w:r>
      </w:hyperlink>
    </w:p>
    <w:bookmarkEnd w:id="9"/>
    <w:p w14:paraId="2618751D" w14:textId="39E99227" w:rsidR="001C3217" w:rsidRPr="00522515" w:rsidRDefault="001C16D9" w:rsidP="00FF5BDE">
      <w:pPr>
        <w:pStyle w:val="BodyTextposthead"/>
      </w:pPr>
      <w:r w:rsidRPr="00522515">
        <w:t xml:space="preserve">Town and district leaders aim to ensure that allocation and use of funding and other resources improves students’ performance, opportunities, and outcomes. </w:t>
      </w:r>
      <w:r w:rsidR="00F21E23" w:rsidRPr="00522515">
        <w:t xml:space="preserve">The district </w:t>
      </w:r>
      <w:r w:rsidR="000D24BD" w:rsidRPr="00522515">
        <w:t>organization includes</w:t>
      </w:r>
      <w:r w:rsidR="00EB2A4E" w:rsidRPr="00522515">
        <w:t xml:space="preserve"> 20</w:t>
      </w:r>
      <w:r w:rsidR="000D24BD" w:rsidRPr="00522515">
        <w:t> </w:t>
      </w:r>
      <w:r w:rsidR="00EB2A4E" w:rsidRPr="00522515">
        <w:t xml:space="preserve">cost centers (11 schools and nine departments) </w:t>
      </w:r>
      <w:r w:rsidR="000D24BD" w:rsidRPr="00522515">
        <w:t>that</w:t>
      </w:r>
      <w:r w:rsidR="00EB2A4E" w:rsidRPr="00522515">
        <w:t xml:space="preserve"> </w:t>
      </w:r>
      <w:r w:rsidR="000D24BD" w:rsidRPr="00522515">
        <w:t xml:space="preserve">prepare </w:t>
      </w:r>
      <w:r w:rsidR="00EB2A4E" w:rsidRPr="00522515">
        <w:t xml:space="preserve">a budget proposal for district review and monitor </w:t>
      </w:r>
      <w:r w:rsidR="004733C0" w:rsidRPr="00522515">
        <w:t xml:space="preserve">the use of funds throughout the year. </w:t>
      </w:r>
      <w:r w:rsidRPr="00522515">
        <w:t>District leaders collaborate with town leaders to efficiently develop the overall budget and complete regular audits of financial reports and the use of funds. There is a</w:t>
      </w:r>
      <w:r w:rsidR="00767887" w:rsidRPr="00522515">
        <w:t xml:space="preserve"> </w:t>
      </w:r>
      <w:r w:rsidRPr="00522515">
        <w:t>process for determining the overall amount of the town budget allocated to the district, and that amount exceed</w:t>
      </w:r>
      <w:r w:rsidR="00F16415" w:rsidRPr="00522515">
        <w:t>s</w:t>
      </w:r>
      <w:r w:rsidRPr="00522515">
        <w:t xml:space="preserve"> net school spending requirements. </w:t>
      </w:r>
      <w:r w:rsidR="008E04F6" w:rsidRPr="00522515">
        <w:t xml:space="preserve">To improve transparency, the superintendent </w:t>
      </w:r>
      <w:r w:rsidR="00A46B62" w:rsidRPr="00522515">
        <w:t xml:space="preserve">created a new budget book that is intentionally developed to be clear, easy for the </w:t>
      </w:r>
      <w:r w:rsidR="000238F8" w:rsidRPr="00522515">
        <w:t>layperson to understand, and readily accessible on the district’s website.</w:t>
      </w:r>
      <w:r w:rsidR="00C72EA5" w:rsidRPr="00522515">
        <w:t xml:space="preserve"> The budget book details the </w:t>
      </w:r>
      <w:r w:rsidR="00377BB5" w:rsidRPr="00522515">
        <w:t>various funding sources</w:t>
      </w:r>
      <w:r w:rsidR="000D24BD" w:rsidRPr="00522515">
        <w:t>;</w:t>
      </w:r>
      <w:r w:rsidR="00377BB5" w:rsidRPr="00522515">
        <w:t xml:space="preserve"> expenses </w:t>
      </w:r>
      <w:r w:rsidR="00BE48CF" w:rsidRPr="00522515">
        <w:t>broken down by cost center</w:t>
      </w:r>
      <w:r w:rsidR="000D24BD" w:rsidRPr="00522515">
        <w:t>;</w:t>
      </w:r>
      <w:r w:rsidR="00BE48CF" w:rsidRPr="00522515">
        <w:t xml:space="preserve"> and detailed information about fixed costs, salaries, maintenance costs, and other expenses. </w:t>
      </w:r>
    </w:p>
    <w:tbl>
      <w:tblPr>
        <w:tblStyle w:val="MSVTable1"/>
        <w:tblW w:w="5000" w:type="pct"/>
        <w:tblLook w:val="04A0" w:firstRow="1" w:lastRow="0" w:firstColumn="1" w:lastColumn="0" w:noHBand="0" w:noVBand="1"/>
      </w:tblPr>
      <w:tblGrid>
        <w:gridCol w:w="2425"/>
        <w:gridCol w:w="3508"/>
        <w:gridCol w:w="3411"/>
      </w:tblGrid>
      <w:tr w:rsidR="001C3217" w:rsidRPr="00522515" w14:paraId="59CFF35B" w14:textId="77777777" w:rsidTr="001C3217">
        <w:trPr>
          <w:cnfStyle w:val="100000000000" w:firstRow="1" w:lastRow="0" w:firstColumn="0" w:lastColumn="0" w:oddVBand="0" w:evenVBand="0" w:oddHBand="0" w:evenHBand="0" w:firstRowFirstColumn="0" w:firstRowLastColumn="0" w:lastRowFirstColumn="0" w:lastRowLastColumn="0"/>
          <w:tblHeader/>
        </w:trPr>
        <w:tc>
          <w:tcPr>
            <w:tcW w:w="1298" w:type="pct"/>
          </w:tcPr>
          <w:p w14:paraId="7FB1A95E" w14:textId="77777777" w:rsidR="001C3217" w:rsidRPr="00522515" w:rsidRDefault="001C3217" w:rsidP="00DA3DB0">
            <w:pPr>
              <w:pStyle w:val="TableColHeadingCenter"/>
              <w:rPr>
                <w:bdr w:val="none" w:sz="0" w:space="0" w:color="auto" w:frame="1"/>
              </w:rPr>
            </w:pPr>
            <w:r w:rsidRPr="00522515">
              <w:rPr>
                <w:bdr w:val="none" w:sz="0" w:space="0" w:color="auto" w:frame="1"/>
              </w:rPr>
              <w:t>Indicator</w:t>
            </w:r>
          </w:p>
        </w:tc>
        <w:tc>
          <w:tcPr>
            <w:tcW w:w="1877" w:type="pct"/>
          </w:tcPr>
          <w:p w14:paraId="5DBB6A57" w14:textId="77777777" w:rsidR="001C3217" w:rsidRPr="00522515" w:rsidRDefault="001C3217" w:rsidP="00DA3DB0">
            <w:pPr>
              <w:pStyle w:val="TableColHeadingCenter"/>
              <w:rPr>
                <w:bdr w:val="none" w:sz="0" w:space="0" w:color="auto" w:frame="1"/>
              </w:rPr>
            </w:pPr>
            <w:r w:rsidRPr="00522515">
              <w:rPr>
                <w:bdr w:val="none" w:sz="0" w:space="0" w:color="auto" w:frame="1"/>
              </w:rPr>
              <w:t>Strengths</w:t>
            </w:r>
          </w:p>
        </w:tc>
        <w:tc>
          <w:tcPr>
            <w:tcW w:w="1826" w:type="pct"/>
          </w:tcPr>
          <w:p w14:paraId="79EB7AB9" w14:textId="77777777" w:rsidR="001C3217" w:rsidRPr="00522515" w:rsidRDefault="001C3217" w:rsidP="00DA3DB0">
            <w:pPr>
              <w:pStyle w:val="TableColHeadingCenter"/>
              <w:rPr>
                <w:bdr w:val="none" w:sz="0" w:space="0" w:color="auto" w:frame="1"/>
              </w:rPr>
            </w:pPr>
            <w:r w:rsidRPr="00522515">
              <w:rPr>
                <w:bdr w:val="none" w:sz="0" w:space="0" w:color="auto" w:frame="1"/>
              </w:rPr>
              <w:t>Areas for growth</w:t>
            </w:r>
          </w:p>
        </w:tc>
      </w:tr>
      <w:tr w:rsidR="001C3217" w:rsidRPr="00522515" w14:paraId="7ABD6AFB" w14:textId="77777777" w:rsidTr="001C3217">
        <w:trPr>
          <w:cnfStyle w:val="000000100000" w:firstRow="0" w:lastRow="0" w:firstColumn="0" w:lastColumn="0" w:oddVBand="0" w:evenVBand="0" w:oddHBand="1" w:evenHBand="0" w:firstRowFirstColumn="0" w:firstRowLastColumn="0" w:lastRowFirstColumn="0" w:lastRowLastColumn="0"/>
        </w:trPr>
        <w:tc>
          <w:tcPr>
            <w:tcW w:w="1298" w:type="pct"/>
          </w:tcPr>
          <w:p w14:paraId="19B7D67C" w14:textId="77777777" w:rsidR="001C3217" w:rsidRPr="00522515" w:rsidRDefault="001C3217" w:rsidP="00DA3DB0">
            <w:pPr>
              <w:pStyle w:val="TableSubheading"/>
              <w:rPr>
                <w:bdr w:val="none" w:sz="0" w:space="0" w:color="auto" w:frame="1"/>
              </w:rPr>
            </w:pPr>
            <w:hyperlink w:anchor="_Budget_Documentation_and" w:history="1">
              <w:r w:rsidRPr="00522515">
                <w:rPr>
                  <w:rStyle w:val="Hyperlink"/>
                  <w:bdr w:val="none" w:sz="0" w:space="0" w:color="auto" w:frame="1"/>
                </w:rPr>
                <w:t>Budget documentation and reporting</w:t>
              </w:r>
            </w:hyperlink>
          </w:p>
        </w:tc>
        <w:tc>
          <w:tcPr>
            <w:tcW w:w="1877" w:type="pct"/>
          </w:tcPr>
          <w:p w14:paraId="3CAC0027" w14:textId="5839C555" w:rsidR="001C3217" w:rsidRPr="00522515" w:rsidRDefault="00D003B5" w:rsidP="00DA3DB0">
            <w:pPr>
              <w:pStyle w:val="TableBullet1"/>
              <w:rPr>
                <w:bdr w:val="none" w:sz="0" w:space="0" w:color="auto" w:frame="1"/>
              </w:rPr>
            </w:pPr>
            <w:r w:rsidRPr="00522515">
              <w:rPr>
                <w:bdr w:val="none" w:sz="0" w:space="0" w:color="auto" w:frame="1"/>
              </w:rPr>
              <w:t>The district’s b</w:t>
            </w:r>
            <w:r w:rsidR="001C3217" w:rsidRPr="00522515">
              <w:rPr>
                <w:bdr w:val="none" w:sz="0" w:space="0" w:color="auto" w:frame="1"/>
              </w:rPr>
              <w:t xml:space="preserve">udget documents are clear, detailed, and easily accessible on the district website. </w:t>
            </w:r>
          </w:p>
          <w:p w14:paraId="2D8EBF58" w14:textId="77777777" w:rsidR="001C3217" w:rsidRPr="00522515" w:rsidRDefault="001C3217" w:rsidP="00DA3DB0">
            <w:pPr>
              <w:pStyle w:val="TableBullet1"/>
              <w:rPr>
                <w:bdr w:val="none" w:sz="0" w:space="0" w:color="auto" w:frame="1"/>
              </w:rPr>
            </w:pPr>
            <w:r w:rsidRPr="00522515">
              <w:t>Principals have a high level of autonomy in budget development as they draft their capital needs request.</w:t>
            </w:r>
          </w:p>
        </w:tc>
        <w:tc>
          <w:tcPr>
            <w:tcW w:w="1826" w:type="pct"/>
          </w:tcPr>
          <w:p w14:paraId="584F7161" w14:textId="77777777" w:rsidR="001C3217" w:rsidRPr="00522515" w:rsidRDefault="001C3217" w:rsidP="00DA3DB0">
            <w:pPr>
              <w:pStyle w:val="TableBullet1"/>
              <w:rPr>
                <w:bdr w:val="none" w:sz="0" w:space="0" w:color="auto" w:frame="1"/>
              </w:rPr>
            </w:pPr>
            <w:r w:rsidRPr="00522515">
              <w:rPr>
                <w:rFonts w:cs="Calibri"/>
                <w:color w:val="000000"/>
                <w:spacing w:val="-2"/>
              </w:rPr>
              <w:t>Examining resource allocation for potential funding inequities between schools</w:t>
            </w:r>
            <w:r w:rsidRPr="00522515">
              <w:rPr>
                <w:bdr w:val="none" w:sz="0" w:space="0" w:color="auto" w:frame="1"/>
              </w:rPr>
              <w:t xml:space="preserve"> </w:t>
            </w:r>
          </w:p>
        </w:tc>
      </w:tr>
      <w:tr w:rsidR="001C3217" w:rsidRPr="00522515" w14:paraId="136879B8" w14:textId="77777777" w:rsidTr="001C3217">
        <w:tc>
          <w:tcPr>
            <w:tcW w:w="1298" w:type="pct"/>
          </w:tcPr>
          <w:p w14:paraId="4FBE09BB" w14:textId="77777777" w:rsidR="001C3217" w:rsidRPr="00522515" w:rsidRDefault="001C3217" w:rsidP="00DA3DB0">
            <w:pPr>
              <w:pStyle w:val="TableSubheading"/>
              <w:rPr>
                <w:bdr w:val="none" w:sz="0" w:space="0" w:color="auto" w:frame="1"/>
              </w:rPr>
            </w:pPr>
            <w:hyperlink w:anchor="_Adequate_Budget" w:history="1">
              <w:r w:rsidRPr="00522515">
                <w:rPr>
                  <w:rStyle w:val="Hyperlink"/>
                  <w:bdr w:val="none" w:sz="0" w:space="0" w:color="auto" w:frame="1"/>
                </w:rPr>
                <w:t>Adequate budget</w:t>
              </w:r>
            </w:hyperlink>
          </w:p>
        </w:tc>
        <w:tc>
          <w:tcPr>
            <w:tcW w:w="1877" w:type="pct"/>
          </w:tcPr>
          <w:p w14:paraId="48883029" w14:textId="0F5F8CCB" w:rsidR="001C3217" w:rsidRPr="00522515" w:rsidRDefault="001C3217" w:rsidP="00DA3DB0">
            <w:pPr>
              <w:pStyle w:val="TableBullet1"/>
              <w:rPr>
                <w:bdr w:val="none" w:sz="0" w:space="0" w:color="auto" w:frame="1"/>
              </w:rPr>
            </w:pPr>
            <w:r w:rsidRPr="00522515">
              <w:rPr>
                <w:bdr w:val="none" w:sz="0" w:space="0" w:color="auto" w:frame="1"/>
              </w:rPr>
              <w:t>The</w:t>
            </w:r>
            <w:r w:rsidR="0042581A" w:rsidRPr="00522515">
              <w:rPr>
                <w:bdr w:val="none" w:sz="0" w:space="0" w:color="auto" w:frame="1"/>
              </w:rPr>
              <w:t xml:space="preserve"> district has a</w:t>
            </w:r>
            <w:r w:rsidRPr="00522515">
              <w:rPr>
                <w:bdr w:val="none" w:sz="0" w:space="0" w:color="auto" w:frame="1"/>
              </w:rPr>
              <w:t xml:space="preserve"> strong working relationship </w:t>
            </w:r>
            <w:r w:rsidR="0042581A" w:rsidRPr="00522515">
              <w:rPr>
                <w:bdr w:val="none" w:sz="0" w:space="0" w:color="auto" w:frame="1"/>
              </w:rPr>
              <w:t>with</w:t>
            </w:r>
            <w:r w:rsidRPr="00522515">
              <w:rPr>
                <w:bdr w:val="none" w:sz="0" w:space="0" w:color="auto" w:frame="1"/>
              </w:rPr>
              <w:t xml:space="preserve"> town leaders</w:t>
            </w:r>
            <w:r w:rsidR="0042581A" w:rsidRPr="00522515">
              <w:rPr>
                <w:bdr w:val="none" w:sz="0" w:space="0" w:color="auto" w:frame="1"/>
              </w:rPr>
              <w:t xml:space="preserve">, as </w:t>
            </w:r>
            <w:r w:rsidRPr="00522515">
              <w:rPr>
                <w:bdr w:val="none" w:sz="0" w:space="0" w:color="auto" w:frame="1"/>
              </w:rPr>
              <w:t>exemplified by the first-ever passing of a debt-exclusion override to fund the building of a new middle school.</w:t>
            </w:r>
          </w:p>
        </w:tc>
        <w:tc>
          <w:tcPr>
            <w:tcW w:w="1826" w:type="pct"/>
          </w:tcPr>
          <w:p w14:paraId="2BAC7DF2" w14:textId="49F7D895" w:rsidR="001C3217" w:rsidRPr="00522515" w:rsidRDefault="00460EE8" w:rsidP="00DA3DB0">
            <w:pPr>
              <w:pStyle w:val="TableBullet1"/>
              <w:rPr>
                <w:bdr w:val="none" w:sz="0" w:space="0" w:color="auto" w:frame="1"/>
              </w:rPr>
            </w:pPr>
            <w:r w:rsidRPr="00522515">
              <w:t xml:space="preserve">Developing a </w:t>
            </w:r>
            <w:r>
              <w:t xml:space="preserve">budgeting </w:t>
            </w:r>
            <w:r w:rsidRPr="00522515">
              <w:t xml:space="preserve">system </w:t>
            </w:r>
            <w:r>
              <w:t xml:space="preserve">which </w:t>
            </w:r>
            <w:r w:rsidRPr="00522515">
              <w:t>account</w:t>
            </w:r>
            <w:r>
              <w:t>s</w:t>
            </w:r>
            <w:r w:rsidRPr="00522515">
              <w:t xml:space="preserve"> for changing market conditions after the budget is finalized</w:t>
            </w:r>
          </w:p>
        </w:tc>
      </w:tr>
      <w:tr w:rsidR="001C3217" w:rsidRPr="00522515" w14:paraId="24AF6638" w14:textId="77777777" w:rsidTr="00403E99">
        <w:trPr>
          <w:cnfStyle w:val="000000100000" w:firstRow="0" w:lastRow="0" w:firstColumn="0" w:lastColumn="0" w:oddVBand="0" w:evenVBand="0" w:oddHBand="1" w:evenHBand="0" w:firstRowFirstColumn="0" w:firstRowLastColumn="0" w:lastRowFirstColumn="0" w:lastRowLastColumn="0"/>
        </w:trPr>
        <w:tc>
          <w:tcPr>
            <w:tcW w:w="1298" w:type="pct"/>
          </w:tcPr>
          <w:p w14:paraId="2A12424A" w14:textId="77777777" w:rsidR="001C3217" w:rsidRPr="00522515" w:rsidRDefault="001C3217" w:rsidP="00DA3DB0">
            <w:pPr>
              <w:pStyle w:val="TableSubheading"/>
              <w:rPr>
                <w:bdr w:val="none" w:sz="0" w:space="0" w:color="auto" w:frame="1"/>
              </w:rPr>
            </w:pPr>
            <w:hyperlink w:anchor="_Financial_Tracking,_Forecasting," w:history="1">
              <w:r w:rsidRPr="00522515">
                <w:rPr>
                  <w:rStyle w:val="Hyperlink"/>
                  <w:bdr w:val="none" w:sz="0" w:space="0" w:color="auto" w:frame="1"/>
                </w:rPr>
                <w:t>Financial tracking, forecasting, controls, and audits</w:t>
              </w:r>
            </w:hyperlink>
          </w:p>
        </w:tc>
        <w:tc>
          <w:tcPr>
            <w:tcW w:w="1877" w:type="pct"/>
          </w:tcPr>
          <w:p w14:paraId="1985DE70" w14:textId="0B596626" w:rsidR="001C3217" w:rsidRPr="00522515" w:rsidRDefault="001C3217" w:rsidP="00DA3DB0">
            <w:pPr>
              <w:pStyle w:val="TableBullet1"/>
              <w:rPr>
                <w:bdr w:val="none" w:sz="0" w:space="0" w:color="auto" w:frame="1"/>
              </w:rPr>
            </w:pPr>
            <w:r w:rsidRPr="00522515">
              <w:rPr>
                <w:bdr w:val="none" w:sz="0" w:space="0" w:color="auto" w:frame="1"/>
              </w:rPr>
              <w:t>The assistant superintendent of finance and operations has monthly meetings with</w:t>
            </w:r>
            <w:r w:rsidR="00E507E8" w:rsidRPr="00522515">
              <w:rPr>
                <w:bdr w:val="none" w:sz="0" w:space="0" w:color="auto" w:frame="1"/>
              </w:rPr>
              <w:t xml:space="preserve"> the</w:t>
            </w:r>
            <w:r w:rsidRPr="00522515">
              <w:rPr>
                <w:bdr w:val="none" w:sz="0" w:space="0" w:color="auto" w:frame="1"/>
              </w:rPr>
              <w:t xml:space="preserve"> school committee. </w:t>
            </w:r>
          </w:p>
          <w:p w14:paraId="3FB32217" w14:textId="77777777" w:rsidR="001C3217" w:rsidRPr="00522515" w:rsidRDefault="001C3217" w:rsidP="00DA3DB0">
            <w:pPr>
              <w:pStyle w:val="TableBullet1"/>
              <w:rPr>
                <w:bdr w:val="none" w:sz="0" w:space="0" w:color="auto" w:frame="1"/>
              </w:rPr>
            </w:pPr>
            <w:r w:rsidRPr="00522515">
              <w:rPr>
                <w:bdr w:val="none" w:sz="0" w:space="0" w:color="auto" w:frame="1"/>
              </w:rPr>
              <w:t>The district has a transparent financial management system, which is available to appropriate town and district staff.</w:t>
            </w:r>
          </w:p>
          <w:p w14:paraId="562F970F" w14:textId="19DCBF2E" w:rsidR="001C3217" w:rsidRPr="00522515" w:rsidRDefault="00E507E8" w:rsidP="00DA3DB0">
            <w:pPr>
              <w:pStyle w:val="TableBullet1"/>
              <w:rPr>
                <w:bdr w:val="none" w:sz="0" w:space="0" w:color="auto" w:frame="1"/>
              </w:rPr>
            </w:pPr>
            <w:r w:rsidRPr="00522515">
              <w:rPr>
                <w:bdr w:val="none" w:sz="0" w:space="0" w:color="auto" w:frame="1"/>
              </w:rPr>
              <w:t>The district has c</w:t>
            </w:r>
            <w:r w:rsidR="001C3217" w:rsidRPr="00522515">
              <w:rPr>
                <w:bdr w:val="none" w:sz="0" w:space="0" w:color="auto" w:frame="1"/>
              </w:rPr>
              <w:t xml:space="preserve">onsistent monitoring </w:t>
            </w:r>
            <w:r w:rsidRPr="00522515">
              <w:rPr>
                <w:bdr w:val="none" w:sz="0" w:space="0" w:color="auto" w:frame="1"/>
              </w:rPr>
              <w:t xml:space="preserve">procedures to </w:t>
            </w:r>
            <w:r w:rsidR="001C3217" w:rsidRPr="00522515">
              <w:rPr>
                <w:bdr w:val="none" w:sz="0" w:space="0" w:color="auto" w:frame="1"/>
              </w:rPr>
              <w:t>ensure efficient and effective use of budgeted funds.</w:t>
            </w:r>
          </w:p>
        </w:tc>
        <w:tc>
          <w:tcPr>
            <w:tcW w:w="1826" w:type="pct"/>
            <w:vAlign w:val="center"/>
          </w:tcPr>
          <w:p w14:paraId="7AC2F7F5" w14:textId="03FB16C9" w:rsidR="001C3217" w:rsidRPr="00522515" w:rsidRDefault="00403E99" w:rsidP="00403E99">
            <w:pPr>
              <w:pStyle w:val="TableBullet1"/>
              <w:numPr>
                <w:ilvl w:val="0"/>
                <w:numId w:val="0"/>
              </w:numPr>
              <w:ind w:left="391" w:hanging="391"/>
              <w:jc w:val="center"/>
              <w:rPr>
                <w:bdr w:val="none" w:sz="0" w:space="0" w:color="auto" w:frame="1"/>
              </w:rPr>
            </w:pPr>
            <w:r>
              <w:rPr>
                <w:bdr w:val="none" w:sz="0" w:space="0" w:color="auto" w:frame="1"/>
              </w:rPr>
              <w:t>NA</w:t>
            </w:r>
          </w:p>
        </w:tc>
      </w:tr>
      <w:tr w:rsidR="001C3217" w:rsidRPr="00522515" w14:paraId="626F53F2" w14:textId="77777777" w:rsidTr="00403E99">
        <w:tc>
          <w:tcPr>
            <w:tcW w:w="1298" w:type="pct"/>
          </w:tcPr>
          <w:p w14:paraId="77F141B1" w14:textId="77777777" w:rsidR="001C3217" w:rsidRPr="00522515" w:rsidRDefault="001C3217" w:rsidP="00DA3DB0">
            <w:pPr>
              <w:pStyle w:val="TableSubheading"/>
              <w:rPr>
                <w:bdr w:val="none" w:sz="0" w:space="0" w:color="auto" w:frame="1"/>
              </w:rPr>
            </w:pPr>
            <w:hyperlink w:anchor="_Capital_Planning_and" w:history="1">
              <w:r w:rsidRPr="00522515">
                <w:rPr>
                  <w:rStyle w:val="Hyperlink"/>
                  <w:bdr w:val="none" w:sz="0" w:space="0" w:color="auto" w:frame="1"/>
                </w:rPr>
                <w:t>Capital planning and facility maintenance</w:t>
              </w:r>
            </w:hyperlink>
          </w:p>
        </w:tc>
        <w:tc>
          <w:tcPr>
            <w:tcW w:w="1877" w:type="pct"/>
          </w:tcPr>
          <w:p w14:paraId="7D720AD9" w14:textId="77777777" w:rsidR="001C3217" w:rsidRPr="00522515" w:rsidRDefault="001C3217" w:rsidP="00DA3DB0">
            <w:pPr>
              <w:pStyle w:val="TableBullet1"/>
            </w:pPr>
            <w:r w:rsidRPr="00522515">
              <w:t>The district opened the newly built Chapman Middle School in fall 2022.</w:t>
            </w:r>
          </w:p>
        </w:tc>
        <w:tc>
          <w:tcPr>
            <w:tcW w:w="1826" w:type="pct"/>
            <w:vAlign w:val="center"/>
          </w:tcPr>
          <w:p w14:paraId="1B17283C" w14:textId="3BAFE72B" w:rsidR="001C3217" w:rsidRPr="00522515" w:rsidRDefault="00403E99" w:rsidP="00403E99">
            <w:pPr>
              <w:pStyle w:val="TableBullet1"/>
              <w:numPr>
                <w:ilvl w:val="0"/>
                <w:numId w:val="0"/>
              </w:numPr>
              <w:ind w:left="360" w:hanging="391"/>
              <w:jc w:val="center"/>
              <w:rPr>
                <w:bdr w:val="none" w:sz="0" w:space="0" w:color="auto" w:frame="1"/>
              </w:rPr>
            </w:pPr>
            <w:r>
              <w:rPr>
                <w:bdr w:val="none" w:sz="0" w:space="0" w:color="auto" w:frame="1"/>
              </w:rPr>
              <w:t>NA</w:t>
            </w:r>
          </w:p>
        </w:tc>
      </w:tr>
    </w:tbl>
    <w:p w14:paraId="5080FE89" w14:textId="77777777" w:rsidR="001C3217" w:rsidRPr="00522515" w:rsidRDefault="001C3217" w:rsidP="00FF5BDE">
      <w:pPr>
        <w:pStyle w:val="BodyTextposthead"/>
      </w:pPr>
    </w:p>
    <w:p w14:paraId="7A47C448" w14:textId="4018A501" w:rsidR="003D6ECF" w:rsidRPr="00522515" w:rsidRDefault="00F87D65" w:rsidP="003D6ECF">
      <w:pPr>
        <w:pStyle w:val="Heading2"/>
      </w:pPr>
      <w:bookmarkStart w:id="10" w:name="_Toc124257568"/>
      <w:r w:rsidRPr="00522515">
        <w:lastRenderedPageBreak/>
        <w:t>Weymouth</w:t>
      </w:r>
      <w:r w:rsidR="003D6ECF" w:rsidRPr="00522515">
        <w:t xml:space="preserve"> </w:t>
      </w:r>
      <w:r w:rsidR="00D30A74" w:rsidRPr="00522515">
        <w:t xml:space="preserve">Public Schools: </w:t>
      </w:r>
      <w:r w:rsidR="003D6ECF" w:rsidRPr="00522515">
        <w:t>District Review Overview</w:t>
      </w:r>
      <w:bookmarkEnd w:id="10"/>
    </w:p>
    <w:p w14:paraId="2E41F691" w14:textId="77777777" w:rsidR="003D6ECF" w:rsidRPr="00522515" w:rsidRDefault="003D6ECF" w:rsidP="00FF5BDE">
      <w:pPr>
        <w:pStyle w:val="Heading3"/>
        <w:rPr>
          <w:color w:val="C00000"/>
        </w:rPr>
      </w:pPr>
      <w:bookmarkStart w:id="11" w:name="_Toc273777149"/>
      <w:bookmarkStart w:id="12" w:name="_Toc277066412"/>
      <w:bookmarkStart w:id="13" w:name="_Toc338665638"/>
      <w:r w:rsidRPr="00522515">
        <w:t>Purpose</w:t>
      </w:r>
      <w:bookmarkEnd w:id="11"/>
      <w:bookmarkEnd w:id="12"/>
      <w:bookmarkEnd w:id="13"/>
    </w:p>
    <w:p w14:paraId="339CEE9F" w14:textId="4E82BA94" w:rsidR="003D6ECF" w:rsidRPr="00522515" w:rsidRDefault="003D6ECF" w:rsidP="00FF5BDE">
      <w:pPr>
        <w:pStyle w:val="BodyTextposthead"/>
      </w:pPr>
      <w:r w:rsidRPr="00522515">
        <w:t xml:space="preserve">Conducted under Chapter 15, Section 55A of the Massachusetts General Laws, </w:t>
      </w:r>
      <w:r w:rsidR="00D30A74" w:rsidRPr="00522515">
        <w:t xml:space="preserve">comprehensive </w:t>
      </w:r>
      <w:r w:rsidRPr="00522515">
        <w:t xml:space="preserve">district reviews support local school districts in establishing or strengthening a cycle of continuous improvement. Reviews </w:t>
      </w:r>
      <w:r w:rsidR="00D30A74" w:rsidRPr="00522515">
        <w:t xml:space="preserve">carefully </w:t>
      </w:r>
      <w:r w:rsidRPr="00522515">
        <w:t xml:space="preserve">consider the effectiveness of systemwide functions, </w:t>
      </w:r>
      <w:r w:rsidR="00D30A74" w:rsidRPr="00522515">
        <w:t>referring</w:t>
      </w:r>
      <w:r w:rsidRPr="00522515">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Pr="00522515">
        <w:rPr>
          <w:rFonts w:cs="Calibri"/>
          <w:bCs/>
        </w:rPr>
        <w:t xml:space="preserve">In addition, the </w:t>
      </w:r>
      <w:r w:rsidR="00D30A74" w:rsidRPr="00522515">
        <w:rPr>
          <w:rFonts w:cs="Calibri"/>
          <w:bCs/>
        </w:rPr>
        <w:t xml:space="preserve">design of the comprehensive </w:t>
      </w:r>
      <w:r w:rsidRPr="00522515">
        <w:rPr>
          <w:rFonts w:cs="Calibri"/>
          <w:bCs/>
        </w:rPr>
        <w:t>district review promote</w:t>
      </w:r>
      <w:r w:rsidR="00D30A74" w:rsidRPr="00522515">
        <w:rPr>
          <w:rFonts w:cs="Calibri"/>
          <w:bCs/>
        </w:rPr>
        <w:t>s</w:t>
      </w:r>
      <w:r w:rsidRPr="00522515">
        <w:rPr>
          <w:rFonts w:cs="Calibri"/>
          <w:bCs/>
        </w:rPr>
        <w:t xml:space="preserve"> district reflection on its own performance and potential next steps. </w:t>
      </w:r>
      <w:r w:rsidRPr="00522515">
        <w:t xml:space="preserve">In addition to providing information to each district reviewed, DESE uses review reports to identify resources and/or technical assistance to provide to the district. </w:t>
      </w:r>
    </w:p>
    <w:p w14:paraId="267B0A5A" w14:textId="77777777" w:rsidR="003D6ECF" w:rsidRPr="00522515" w:rsidRDefault="003D6ECF" w:rsidP="003D6ECF">
      <w:pPr>
        <w:pStyle w:val="Heading3"/>
      </w:pPr>
      <w:bookmarkStart w:id="14" w:name="_Toc273777151"/>
      <w:bookmarkStart w:id="15" w:name="_Toc277066413"/>
      <w:bookmarkStart w:id="16" w:name="_Toc338665639"/>
      <w:r w:rsidRPr="00522515">
        <w:t>Methodology</w:t>
      </w:r>
      <w:bookmarkEnd w:id="14"/>
      <w:bookmarkEnd w:id="15"/>
      <w:bookmarkEnd w:id="16"/>
    </w:p>
    <w:p w14:paraId="6A0B0F11" w14:textId="5E5D422F" w:rsidR="009D0554" w:rsidRPr="00522515" w:rsidRDefault="003D6ECF" w:rsidP="00FF5BDE">
      <w:pPr>
        <w:pStyle w:val="BodyTextposthead"/>
      </w:pPr>
      <w:r w:rsidRPr="00522515">
        <w:t>A district review team consisting of AIR staff members and subcontractors, with expertise in each district standard, reviews documentation and extant data prior to conducting an on</w:t>
      </w:r>
      <w:r w:rsidR="00D30A74" w:rsidRPr="00522515">
        <w:t>-</w:t>
      </w:r>
      <w:r w:rsidRPr="00522515">
        <w:t>site visit. On</w:t>
      </w:r>
      <w:r w:rsidR="00D30A74" w:rsidRPr="00522515">
        <w:t>-</w:t>
      </w:r>
      <w:r w:rsidRPr="00522515">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522515">
        <w:t xml:space="preserve">Virtual interviews and focus groups are conducted as needed. </w:t>
      </w:r>
      <w:r w:rsidR="00491ACB" w:rsidRPr="00522515">
        <w:t xml:space="preserve">Information about review activities and the site visit schedule is in Appendix A. </w:t>
      </w:r>
      <w:r w:rsidRPr="00522515">
        <w:t xml:space="preserve">Team members also observe classroom instruction and collect data using the CLASS protocol. </w:t>
      </w:r>
      <w:r w:rsidR="005803A6" w:rsidRPr="00522515">
        <w:t>The Districtwide Instructional Observation Report</w:t>
      </w:r>
      <w:r w:rsidR="00006535" w:rsidRPr="00522515">
        <w:t xml:space="preserve"> resulting from these classroom observations</w:t>
      </w:r>
      <w:r w:rsidR="005803A6" w:rsidRPr="00522515">
        <w:t xml:space="preserve"> is </w:t>
      </w:r>
      <w:r w:rsidR="009D0554" w:rsidRPr="00522515">
        <w:t>i</w:t>
      </w:r>
      <w:r w:rsidR="005803A6" w:rsidRPr="00522515">
        <w:t xml:space="preserve">n Appendix </w:t>
      </w:r>
      <w:r w:rsidR="00006535" w:rsidRPr="00522515">
        <w:t>B</w:t>
      </w:r>
      <w:r w:rsidR="005803A6" w:rsidRPr="00522515">
        <w:t xml:space="preserve">. </w:t>
      </w:r>
    </w:p>
    <w:p w14:paraId="5948E833" w14:textId="67ADE64C" w:rsidR="003D6ECF" w:rsidRPr="00522515" w:rsidRDefault="003D6ECF" w:rsidP="00FF5BDE">
      <w:pPr>
        <w:pStyle w:val="BodyText"/>
        <w:rPr>
          <w:color w:val="000080"/>
        </w:rPr>
      </w:pPr>
      <w:r w:rsidRPr="00522515">
        <w:t xml:space="preserve">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w:t>
      </w:r>
      <w:r w:rsidR="00A74957" w:rsidRPr="00522515">
        <w:t xml:space="preserve">for </w:t>
      </w:r>
      <w:r w:rsidRPr="00522515">
        <w:t>growth identified</w:t>
      </w:r>
      <w:r w:rsidR="00D30A74" w:rsidRPr="00522515">
        <w:t>,</w:t>
      </w:r>
      <w:r w:rsidRPr="00522515">
        <w:t xml:space="preserve"> before AIR finalizes and submits the report to DESE</w:t>
      </w:r>
      <w:r w:rsidRPr="00522515">
        <w:rPr>
          <w:color w:val="000080"/>
        </w:rPr>
        <w:t>. D</w:t>
      </w:r>
      <w:r w:rsidRPr="00522515">
        <w:t>ESE previews and then sends the report to the district for factual review before publishing it on the DESE website.</w:t>
      </w:r>
      <w:r w:rsidR="00C268FD" w:rsidRPr="00522515">
        <w:t xml:space="preserve"> </w:t>
      </w:r>
      <w:r w:rsidR="00D3025F" w:rsidRPr="00522515">
        <w:t xml:space="preserve">DESE also provides </w:t>
      </w:r>
      <w:r w:rsidR="00C268FD" w:rsidRPr="00522515">
        <w:t>additional resources to support implementation of DESE’s District Standards and Indicators</w:t>
      </w:r>
      <w:r w:rsidR="009D0554" w:rsidRPr="00522515">
        <w:t>, summarized</w:t>
      </w:r>
      <w:r w:rsidR="00D3025F" w:rsidRPr="00522515">
        <w:t xml:space="preserve"> in Appendix </w:t>
      </w:r>
      <w:r w:rsidR="00006535" w:rsidRPr="00522515">
        <w:t>C</w:t>
      </w:r>
      <w:r w:rsidR="00C268FD" w:rsidRPr="00522515">
        <w:t>.</w:t>
      </w:r>
    </w:p>
    <w:p w14:paraId="5D00CDA2" w14:textId="77777777" w:rsidR="003D6ECF" w:rsidRPr="00522515" w:rsidRDefault="003D6ECF" w:rsidP="003D6ECF">
      <w:pPr>
        <w:pStyle w:val="Heading3"/>
      </w:pPr>
      <w:r w:rsidRPr="00522515">
        <w:t>Site Visit</w:t>
      </w:r>
    </w:p>
    <w:p w14:paraId="02DDA948" w14:textId="7F857022" w:rsidR="003D6ECF" w:rsidRPr="00522515" w:rsidRDefault="003D6ECF" w:rsidP="003D6ECF">
      <w:pPr>
        <w:pStyle w:val="BodyTextposthead"/>
        <w:rPr>
          <w:color w:val="FF0000"/>
        </w:rPr>
      </w:pPr>
      <w:r w:rsidRPr="00522515">
        <w:t xml:space="preserve">The site visit to </w:t>
      </w:r>
      <w:r w:rsidR="00EE1E9B" w:rsidRPr="00522515">
        <w:t>Weymouth</w:t>
      </w:r>
      <w:r w:rsidRPr="00522515">
        <w:t xml:space="preserve"> was conducted during the week of </w:t>
      </w:r>
      <w:r w:rsidR="00602A06" w:rsidRPr="00522515">
        <w:t>October 31, 2022</w:t>
      </w:r>
      <w:r w:rsidRPr="00522515">
        <w:t xml:space="preserve">. The site visit included </w:t>
      </w:r>
      <w:r w:rsidR="0049270E" w:rsidRPr="00522515">
        <w:t>21</w:t>
      </w:r>
      <w:r w:rsidRPr="00522515">
        <w:t xml:space="preserve"> hours of interviews and focus groups with approximately </w:t>
      </w:r>
      <w:r w:rsidR="003A4841" w:rsidRPr="00522515">
        <w:t>120</w:t>
      </w:r>
      <w:r w:rsidRPr="00522515">
        <w:t xml:space="preserve"> stakeholders, including school committee members, district administrators, school staff, students, students’ families, and teachers’ association representatives. The review team conducted </w:t>
      </w:r>
      <w:r w:rsidR="00E671A9" w:rsidRPr="00522515">
        <w:t>four</w:t>
      </w:r>
      <w:r w:rsidR="00D30A74" w:rsidRPr="00522515">
        <w:t xml:space="preserve"> </w:t>
      </w:r>
      <w:r w:rsidRPr="00522515">
        <w:t xml:space="preserve">teacher focus groups with </w:t>
      </w:r>
      <w:r w:rsidR="008B375F" w:rsidRPr="00522515">
        <w:t>seven </w:t>
      </w:r>
      <w:r w:rsidRPr="00522515">
        <w:t>elementary</w:t>
      </w:r>
      <w:r w:rsidR="003F3FD9" w:rsidRPr="00522515">
        <w:t xml:space="preserve"> </w:t>
      </w:r>
      <w:r w:rsidRPr="00522515">
        <w:t xml:space="preserve">school teachers, </w:t>
      </w:r>
      <w:r w:rsidR="008B375F" w:rsidRPr="00522515">
        <w:t xml:space="preserve">six </w:t>
      </w:r>
      <w:r w:rsidRPr="00522515">
        <w:t>middle</w:t>
      </w:r>
      <w:r w:rsidR="003F3FD9" w:rsidRPr="00522515">
        <w:t xml:space="preserve"> </w:t>
      </w:r>
      <w:r w:rsidRPr="00522515">
        <w:t xml:space="preserve">school teachers, and </w:t>
      </w:r>
      <w:r w:rsidR="008B375F" w:rsidRPr="00522515">
        <w:t xml:space="preserve">eight </w:t>
      </w:r>
      <w:r w:rsidRPr="00522515">
        <w:t>high</w:t>
      </w:r>
      <w:r w:rsidR="003F3FD9" w:rsidRPr="00522515">
        <w:t xml:space="preserve"> </w:t>
      </w:r>
      <w:r w:rsidRPr="00522515">
        <w:t xml:space="preserve">school teachers. </w:t>
      </w:r>
    </w:p>
    <w:p w14:paraId="698EEF1B" w14:textId="0D788CF9" w:rsidR="003D6ECF" w:rsidRPr="00522515" w:rsidRDefault="003D6ECF" w:rsidP="00605669">
      <w:pPr>
        <w:pStyle w:val="BodyText"/>
      </w:pPr>
      <w:r w:rsidRPr="00522515">
        <w:t xml:space="preserve">The site team also conducted </w:t>
      </w:r>
      <w:r w:rsidR="00EE1E9B" w:rsidRPr="00522515">
        <w:t>116</w:t>
      </w:r>
      <w:r w:rsidRPr="00522515">
        <w:t xml:space="preserve"> observations of classroom instruction in </w:t>
      </w:r>
      <w:r w:rsidR="00EE1E9B" w:rsidRPr="00522515">
        <w:t>10</w:t>
      </w:r>
      <w:r w:rsidR="006D04CC" w:rsidRPr="00522515">
        <w:t xml:space="preserve"> </w:t>
      </w:r>
      <w:r w:rsidRPr="00522515">
        <w:t>schools</w:t>
      </w:r>
      <w:r w:rsidR="006D73BE" w:rsidRPr="00522515">
        <w:t xml:space="preserve"> </w:t>
      </w:r>
      <w:r w:rsidRPr="00522515">
        <w:t xml:space="preserve">using the Teachstone CLASS protocol. </w:t>
      </w:r>
    </w:p>
    <w:p w14:paraId="2B77C53A" w14:textId="77777777" w:rsidR="003D6ECF" w:rsidRPr="00522515" w:rsidRDefault="003D6ECF" w:rsidP="003D6ECF">
      <w:pPr>
        <w:pStyle w:val="Heading3"/>
      </w:pPr>
      <w:r w:rsidRPr="00522515">
        <w:lastRenderedPageBreak/>
        <w:t>District Profile</w:t>
      </w:r>
    </w:p>
    <w:p w14:paraId="2CD6183D" w14:textId="27D9DF8A" w:rsidR="003D6ECF" w:rsidRPr="00522515" w:rsidRDefault="0074308E" w:rsidP="00FF5BDE">
      <w:pPr>
        <w:pStyle w:val="BodyTextposthead"/>
      </w:pPr>
      <w:r w:rsidRPr="00522515">
        <w:t>Weymouth</w:t>
      </w:r>
      <w:r w:rsidR="00AA5A54" w:rsidRPr="00522515">
        <w:t xml:space="preserve"> </w:t>
      </w:r>
      <w:r w:rsidR="009E71B6" w:rsidRPr="00522515">
        <w:t>is</w:t>
      </w:r>
      <w:r w:rsidR="006D7338" w:rsidRPr="00522515">
        <w:t xml:space="preserve"> </w:t>
      </w:r>
      <w:r w:rsidR="00AA5A54" w:rsidRPr="00522515">
        <w:t xml:space="preserve">led </w:t>
      </w:r>
      <w:r w:rsidR="006D7338" w:rsidRPr="00522515">
        <w:t xml:space="preserve">by </w:t>
      </w:r>
      <w:r w:rsidR="00DF14DC" w:rsidRPr="00522515">
        <w:t>Robert Wargo,</w:t>
      </w:r>
      <w:r w:rsidR="006D7338" w:rsidRPr="00522515">
        <w:t xml:space="preserve"> who was appointed superintendent in </w:t>
      </w:r>
      <w:r w:rsidR="00DF14DC" w:rsidRPr="00522515">
        <w:t>July 2021</w:t>
      </w:r>
      <w:r w:rsidR="002D2294" w:rsidRPr="00522515">
        <w:t xml:space="preserve">. The superintendent </w:t>
      </w:r>
      <w:r w:rsidR="009E71B6" w:rsidRPr="00522515">
        <w:t>has support from</w:t>
      </w:r>
      <w:r w:rsidR="002D2294" w:rsidRPr="00522515">
        <w:t xml:space="preserve"> a district leadership team </w:t>
      </w:r>
      <w:r w:rsidR="009E71B6" w:rsidRPr="00522515">
        <w:t xml:space="preserve">consisting </w:t>
      </w:r>
      <w:r w:rsidR="002D2294" w:rsidRPr="00522515">
        <w:t xml:space="preserve">of </w:t>
      </w:r>
      <w:r w:rsidR="00493F09" w:rsidRPr="00522515">
        <w:t xml:space="preserve">17 </w:t>
      </w:r>
      <w:r w:rsidR="00AF41F0" w:rsidRPr="00522515">
        <w:t xml:space="preserve">staff members, </w:t>
      </w:r>
      <w:r w:rsidR="00493F09" w:rsidRPr="00522515">
        <w:t xml:space="preserve">including </w:t>
      </w:r>
      <w:r w:rsidR="00AF2BD0" w:rsidRPr="00522515">
        <w:t xml:space="preserve">the assistant superintendent </w:t>
      </w:r>
      <w:r w:rsidR="00171EAE" w:rsidRPr="00522515">
        <w:t xml:space="preserve">of instructional services and support, </w:t>
      </w:r>
      <w:r w:rsidR="00E148F4" w:rsidRPr="00522515">
        <w:t xml:space="preserve">the </w:t>
      </w:r>
      <w:r w:rsidR="000A7E19" w:rsidRPr="00522515">
        <w:t xml:space="preserve">assistant superintendent of finance and operations, </w:t>
      </w:r>
      <w:r w:rsidR="00E148F4" w:rsidRPr="00522515">
        <w:t xml:space="preserve">the </w:t>
      </w:r>
      <w:r w:rsidR="007104BE" w:rsidRPr="00522515">
        <w:t xml:space="preserve">executive director of elementary education, </w:t>
      </w:r>
      <w:r w:rsidR="00E148F4" w:rsidRPr="00522515">
        <w:t xml:space="preserve">the </w:t>
      </w:r>
      <w:r w:rsidR="007104BE" w:rsidRPr="00522515">
        <w:t xml:space="preserve">executive director of student services, </w:t>
      </w:r>
      <w:r w:rsidR="00E148F4" w:rsidRPr="00522515">
        <w:t xml:space="preserve">the </w:t>
      </w:r>
      <w:r w:rsidR="007104BE" w:rsidRPr="00522515">
        <w:t xml:space="preserve">interim assistant director of special education, </w:t>
      </w:r>
      <w:r w:rsidR="00E148F4" w:rsidRPr="00522515">
        <w:t xml:space="preserve">the </w:t>
      </w:r>
      <w:r w:rsidR="00F738D3" w:rsidRPr="00522515">
        <w:t>executive director of human resources,</w:t>
      </w:r>
      <w:r w:rsidR="006D7338" w:rsidRPr="00522515">
        <w:t xml:space="preserve"> and </w:t>
      </w:r>
      <w:r w:rsidR="00E148F4" w:rsidRPr="00522515">
        <w:t xml:space="preserve">the </w:t>
      </w:r>
      <w:r w:rsidR="00F738D3" w:rsidRPr="00522515">
        <w:t>director</w:t>
      </w:r>
      <w:r w:rsidR="00AF41F0" w:rsidRPr="00522515">
        <w:t>s</w:t>
      </w:r>
      <w:r w:rsidR="00F738D3" w:rsidRPr="00522515">
        <w:t xml:space="preserve"> of </w:t>
      </w:r>
      <w:r w:rsidR="00AF41F0" w:rsidRPr="00522515">
        <w:t>various departments (e.g., transportation, technology)</w:t>
      </w:r>
      <w:r w:rsidR="00F738D3" w:rsidRPr="00522515">
        <w:t>.</w:t>
      </w:r>
      <w:r w:rsidR="006D7338" w:rsidRPr="00522515">
        <w:t xml:space="preserve"> </w:t>
      </w:r>
      <w:r w:rsidR="003D6ECF" w:rsidRPr="00522515">
        <w:t xml:space="preserve">The district is governed by a school committee composed of </w:t>
      </w:r>
      <w:r w:rsidR="00B247CA" w:rsidRPr="00522515">
        <w:t>seven</w:t>
      </w:r>
      <w:r w:rsidR="003D6ECF" w:rsidRPr="00522515">
        <w:t xml:space="preserve"> members</w:t>
      </w:r>
      <w:r w:rsidR="00E148F4" w:rsidRPr="00522515">
        <w:t>, six of whom</w:t>
      </w:r>
      <w:r w:rsidR="003D6ECF" w:rsidRPr="00522515">
        <w:t xml:space="preserve"> are elected for </w:t>
      </w:r>
      <w:r w:rsidR="00EA25DF" w:rsidRPr="00522515">
        <w:t>four-</w:t>
      </w:r>
      <w:r w:rsidR="003D6ECF" w:rsidRPr="00522515">
        <w:t>year terms</w:t>
      </w:r>
      <w:r w:rsidR="00E148F4" w:rsidRPr="00522515">
        <w:t xml:space="preserve"> plus the town mayor</w:t>
      </w:r>
      <w:r w:rsidR="003D6ECF" w:rsidRPr="00522515">
        <w:t>.</w:t>
      </w:r>
    </w:p>
    <w:p w14:paraId="2C6CB1A8" w14:textId="65843412" w:rsidR="003D6ECF" w:rsidRPr="00522515" w:rsidRDefault="003D6ECF" w:rsidP="003D6ECF">
      <w:pPr>
        <w:pStyle w:val="BodyText"/>
      </w:pPr>
      <w:r w:rsidRPr="00522515">
        <w:t>In the 202</w:t>
      </w:r>
      <w:r w:rsidR="00C93239" w:rsidRPr="00522515">
        <w:t>2</w:t>
      </w:r>
      <w:r w:rsidR="000F34B4" w:rsidRPr="00522515">
        <w:t>-</w:t>
      </w:r>
      <w:r w:rsidR="00BB4293" w:rsidRPr="00522515">
        <w:t>20</w:t>
      </w:r>
      <w:r w:rsidRPr="00522515">
        <w:t>2</w:t>
      </w:r>
      <w:r w:rsidR="00C93239" w:rsidRPr="00522515">
        <w:t>3</w:t>
      </w:r>
      <w:r w:rsidRPr="00522515">
        <w:t xml:space="preserve"> school year, there were </w:t>
      </w:r>
      <w:r w:rsidR="0013106C" w:rsidRPr="00522515">
        <w:t>458</w:t>
      </w:r>
      <w:r w:rsidRPr="00522515">
        <w:t xml:space="preserve"> teachers in the district</w:t>
      </w:r>
      <w:r w:rsidR="00F00F24" w:rsidRPr="00522515">
        <w:t>, with</w:t>
      </w:r>
      <w:r w:rsidRPr="00522515">
        <w:t xml:space="preserve"> </w:t>
      </w:r>
      <w:r w:rsidR="00937B47" w:rsidRPr="00522515">
        <w:t>5,</w:t>
      </w:r>
      <w:r w:rsidR="0017134F" w:rsidRPr="00522515">
        <w:t xml:space="preserve">599 </w:t>
      </w:r>
      <w:r w:rsidRPr="00522515">
        <w:t xml:space="preserve">students enrolled in the district’s </w:t>
      </w:r>
      <w:r w:rsidR="00937B47" w:rsidRPr="00522515">
        <w:t>11</w:t>
      </w:r>
      <w:r w:rsidR="00F00F24" w:rsidRPr="00522515">
        <w:t xml:space="preserve"> </w:t>
      </w:r>
      <w:r w:rsidRPr="00522515">
        <w:t>schools. Table 1 provides an overview of student enrollment by school.</w:t>
      </w:r>
    </w:p>
    <w:p w14:paraId="60E8372C" w14:textId="62225E65" w:rsidR="003D6ECF" w:rsidRPr="00522515" w:rsidRDefault="003D6ECF" w:rsidP="00FF5BDE">
      <w:pPr>
        <w:pStyle w:val="TableTitle0"/>
      </w:pPr>
      <w:r w:rsidRPr="00522515">
        <w:t xml:space="preserve">Table 1. Schools, </w:t>
      </w:r>
      <w:r w:rsidR="00F00F24" w:rsidRPr="00522515">
        <w:t>Type</w:t>
      </w:r>
      <w:r w:rsidRPr="00522515">
        <w:t>, Grades Served, and Enrollment, 202</w:t>
      </w:r>
      <w:r w:rsidR="00C93239" w:rsidRPr="00522515">
        <w:t>2</w:t>
      </w:r>
      <w:r w:rsidR="000F34B4" w:rsidRPr="00522515">
        <w:t>-</w:t>
      </w:r>
      <w:r w:rsidR="00975B0B" w:rsidRPr="00522515">
        <w:t>20</w:t>
      </w:r>
      <w:r w:rsidRPr="00522515">
        <w:t>2</w:t>
      </w:r>
      <w:r w:rsidR="00C93239" w:rsidRPr="00522515">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522515"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522515" w:rsidRDefault="003D6ECF" w:rsidP="003D6ECF">
            <w:pPr>
              <w:pStyle w:val="TableColHeadingLeft"/>
            </w:pPr>
            <w:r w:rsidRPr="00522515">
              <w:t xml:space="preserve">School </w:t>
            </w:r>
          </w:p>
        </w:tc>
        <w:tc>
          <w:tcPr>
            <w:tcW w:w="1994" w:type="dxa"/>
            <w:hideMark/>
          </w:tcPr>
          <w:p w14:paraId="65329DD6" w14:textId="558D98F8" w:rsidR="003D6ECF" w:rsidRPr="00522515" w:rsidRDefault="00F00F24" w:rsidP="003D6ECF">
            <w:pPr>
              <w:pStyle w:val="TableColHeadingCtr-rev"/>
            </w:pPr>
            <w:r w:rsidRPr="00522515">
              <w:t>Type</w:t>
            </w:r>
          </w:p>
        </w:tc>
        <w:tc>
          <w:tcPr>
            <w:tcW w:w="1614" w:type="dxa"/>
            <w:hideMark/>
          </w:tcPr>
          <w:p w14:paraId="61DE194B" w14:textId="343257A8" w:rsidR="003D6ECF" w:rsidRPr="00522515" w:rsidRDefault="003D6ECF" w:rsidP="003D6ECF">
            <w:pPr>
              <w:pStyle w:val="TableColHeadingCtr-rev"/>
            </w:pPr>
            <w:r w:rsidRPr="00522515">
              <w:t xml:space="preserve">Grades </w:t>
            </w:r>
            <w:r w:rsidR="00F00F24" w:rsidRPr="00522515">
              <w:t>s</w:t>
            </w:r>
            <w:r w:rsidRPr="00522515">
              <w:t>erved</w:t>
            </w:r>
          </w:p>
        </w:tc>
        <w:tc>
          <w:tcPr>
            <w:tcW w:w="1918" w:type="dxa"/>
          </w:tcPr>
          <w:p w14:paraId="207D4A6F" w14:textId="77777777" w:rsidR="003D6ECF" w:rsidRPr="00522515" w:rsidRDefault="003D6ECF" w:rsidP="003D6ECF">
            <w:pPr>
              <w:pStyle w:val="TableColHeadingCtr-rev"/>
            </w:pPr>
            <w:r w:rsidRPr="00522515">
              <w:t>Enrollment</w:t>
            </w:r>
          </w:p>
        </w:tc>
      </w:tr>
      <w:tr w:rsidR="00A41D2C" w:rsidRPr="00522515" w14:paraId="568B4079" w14:textId="77777777" w:rsidTr="00DA3DB0">
        <w:tc>
          <w:tcPr>
            <w:tcW w:w="3818" w:type="dxa"/>
          </w:tcPr>
          <w:p w14:paraId="7A979525" w14:textId="77777777" w:rsidR="00A41D2C" w:rsidRPr="00522515" w:rsidRDefault="00A41D2C" w:rsidP="00DA3DB0">
            <w:pPr>
              <w:pStyle w:val="TableText"/>
            </w:pPr>
            <w:r w:rsidRPr="00522515">
              <w:t>Johnson Early Childhood Center</w:t>
            </w:r>
          </w:p>
        </w:tc>
        <w:tc>
          <w:tcPr>
            <w:tcW w:w="1994" w:type="dxa"/>
          </w:tcPr>
          <w:p w14:paraId="24419EC9" w14:textId="77777777" w:rsidR="00A41D2C" w:rsidRPr="00522515" w:rsidRDefault="00A41D2C" w:rsidP="00DA3DB0">
            <w:pPr>
              <w:pStyle w:val="TableTextCentered"/>
            </w:pPr>
            <w:r w:rsidRPr="00522515">
              <w:t>Early Childhood</w:t>
            </w:r>
          </w:p>
        </w:tc>
        <w:tc>
          <w:tcPr>
            <w:tcW w:w="1614" w:type="dxa"/>
          </w:tcPr>
          <w:p w14:paraId="04754B15" w14:textId="77777777" w:rsidR="00A41D2C" w:rsidRPr="00522515" w:rsidRDefault="00A41D2C" w:rsidP="00DA3DB0">
            <w:pPr>
              <w:pStyle w:val="TableTextCentered"/>
            </w:pPr>
            <w:r w:rsidRPr="00522515">
              <w:t>PK</w:t>
            </w:r>
          </w:p>
        </w:tc>
        <w:tc>
          <w:tcPr>
            <w:tcW w:w="1918" w:type="dxa"/>
            <w:shd w:val="clear" w:color="auto" w:fill="D9E2F3" w:themeFill="accent5" w:themeFillTint="33"/>
          </w:tcPr>
          <w:p w14:paraId="22CE11BD" w14:textId="77777777" w:rsidR="00A41D2C" w:rsidRPr="00522515" w:rsidRDefault="00A41D2C" w:rsidP="00DA3DB0">
            <w:pPr>
              <w:pStyle w:val="TableTextCentered"/>
            </w:pPr>
            <w:r w:rsidRPr="00522515">
              <w:t>178</w:t>
            </w:r>
          </w:p>
        </w:tc>
      </w:tr>
      <w:tr w:rsidR="00236F4A" w:rsidRPr="00522515" w14:paraId="0AC5C59C" w14:textId="77777777" w:rsidTr="005F5C83">
        <w:tc>
          <w:tcPr>
            <w:tcW w:w="3818" w:type="dxa"/>
          </w:tcPr>
          <w:p w14:paraId="20EC727F" w14:textId="1FB14F10" w:rsidR="00236F4A" w:rsidRPr="00522515" w:rsidRDefault="009A0DB8" w:rsidP="005F5C83">
            <w:pPr>
              <w:pStyle w:val="TableText"/>
            </w:pPr>
            <w:r w:rsidRPr="00522515">
              <w:t>Academy Avenue</w:t>
            </w:r>
            <w:r w:rsidR="00236F4A" w:rsidRPr="00522515">
              <w:t xml:space="preserve"> </w:t>
            </w:r>
            <w:r w:rsidR="00721232" w:rsidRPr="00522515">
              <w:t>Primary School</w:t>
            </w:r>
          </w:p>
        </w:tc>
        <w:tc>
          <w:tcPr>
            <w:tcW w:w="1994" w:type="dxa"/>
          </w:tcPr>
          <w:p w14:paraId="29F12E62" w14:textId="77777777" w:rsidR="00236F4A" w:rsidRPr="00522515" w:rsidRDefault="00236F4A" w:rsidP="005F5C83">
            <w:pPr>
              <w:pStyle w:val="TableTextCentered"/>
            </w:pPr>
            <w:r w:rsidRPr="00522515">
              <w:t>Elementary</w:t>
            </w:r>
          </w:p>
        </w:tc>
        <w:tc>
          <w:tcPr>
            <w:tcW w:w="1614" w:type="dxa"/>
          </w:tcPr>
          <w:p w14:paraId="248D2614" w14:textId="77777777" w:rsidR="00236F4A" w:rsidRPr="00522515" w:rsidRDefault="00236F4A" w:rsidP="005F5C83">
            <w:pPr>
              <w:pStyle w:val="TableTextCentered"/>
            </w:pPr>
            <w:r w:rsidRPr="00522515">
              <w:t>K-5</w:t>
            </w:r>
          </w:p>
        </w:tc>
        <w:tc>
          <w:tcPr>
            <w:tcW w:w="1918" w:type="dxa"/>
            <w:shd w:val="clear" w:color="auto" w:fill="D9E2F3" w:themeFill="accent5" w:themeFillTint="33"/>
          </w:tcPr>
          <w:p w14:paraId="55FA9F80" w14:textId="15EE8331" w:rsidR="00236F4A" w:rsidRPr="00522515" w:rsidRDefault="005E1781" w:rsidP="005F5C83">
            <w:pPr>
              <w:pStyle w:val="TableTextCentered"/>
            </w:pPr>
            <w:r w:rsidRPr="00522515">
              <w:t>3</w:t>
            </w:r>
            <w:r w:rsidR="00576EA6" w:rsidRPr="00522515">
              <w:t>44</w:t>
            </w:r>
          </w:p>
        </w:tc>
      </w:tr>
      <w:tr w:rsidR="00236F4A" w:rsidRPr="00522515" w14:paraId="6243A5D4" w14:textId="77777777" w:rsidTr="005F5C83">
        <w:tc>
          <w:tcPr>
            <w:tcW w:w="3818" w:type="dxa"/>
          </w:tcPr>
          <w:p w14:paraId="73F45D65" w14:textId="10B945B4" w:rsidR="00236F4A" w:rsidRPr="00522515" w:rsidRDefault="00C15AD6" w:rsidP="005F5C83">
            <w:pPr>
              <w:pStyle w:val="TableText"/>
            </w:pPr>
            <w:r w:rsidRPr="00522515">
              <w:t>Fredrick C. Murphy</w:t>
            </w:r>
            <w:r w:rsidR="00721232" w:rsidRPr="00522515">
              <w:t xml:space="preserve"> Primary School</w:t>
            </w:r>
          </w:p>
        </w:tc>
        <w:tc>
          <w:tcPr>
            <w:tcW w:w="1994" w:type="dxa"/>
          </w:tcPr>
          <w:p w14:paraId="00AFCED3" w14:textId="4EC081CC" w:rsidR="00236F4A" w:rsidRPr="00522515" w:rsidRDefault="00C15AD6" w:rsidP="005F5C83">
            <w:pPr>
              <w:pStyle w:val="TableTextCentered"/>
            </w:pPr>
            <w:r w:rsidRPr="00522515">
              <w:t>Elementary</w:t>
            </w:r>
          </w:p>
        </w:tc>
        <w:tc>
          <w:tcPr>
            <w:tcW w:w="1614" w:type="dxa"/>
          </w:tcPr>
          <w:p w14:paraId="739E341D" w14:textId="12E8B500" w:rsidR="00236F4A" w:rsidRPr="00522515" w:rsidRDefault="00C15AD6" w:rsidP="005F5C83">
            <w:pPr>
              <w:pStyle w:val="TableTextCentered"/>
            </w:pPr>
            <w:r w:rsidRPr="00522515">
              <w:t>K-5</w:t>
            </w:r>
          </w:p>
        </w:tc>
        <w:tc>
          <w:tcPr>
            <w:tcW w:w="1918" w:type="dxa"/>
            <w:shd w:val="clear" w:color="auto" w:fill="D9E2F3" w:themeFill="accent5" w:themeFillTint="33"/>
          </w:tcPr>
          <w:p w14:paraId="174236F9" w14:textId="30381D04" w:rsidR="00236F4A" w:rsidRPr="00522515" w:rsidRDefault="003564A6" w:rsidP="005F5C83">
            <w:pPr>
              <w:pStyle w:val="TableTextCentered"/>
            </w:pPr>
            <w:r w:rsidRPr="00522515">
              <w:t>2</w:t>
            </w:r>
            <w:r w:rsidR="0010796D" w:rsidRPr="00522515">
              <w:t>79</w:t>
            </w:r>
          </w:p>
        </w:tc>
      </w:tr>
      <w:tr w:rsidR="00224766" w:rsidRPr="00522515" w14:paraId="0D934D3E" w14:textId="77777777" w:rsidTr="005F5C83">
        <w:tc>
          <w:tcPr>
            <w:tcW w:w="3818" w:type="dxa"/>
          </w:tcPr>
          <w:p w14:paraId="3391FB20" w14:textId="6DFE3921" w:rsidR="00224766" w:rsidRPr="00522515" w:rsidRDefault="00E266C2" w:rsidP="005F5C83">
            <w:pPr>
              <w:pStyle w:val="TableText"/>
            </w:pPr>
            <w:r w:rsidRPr="00522515">
              <w:t>Lawrence W. Pin</w:t>
            </w:r>
            <w:r w:rsidR="00450CB6" w:rsidRPr="00522515">
              <w:t>gree</w:t>
            </w:r>
            <w:r w:rsidR="00721232" w:rsidRPr="00522515">
              <w:t xml:space="preserve"> Primary School</w:t>
            </w:r>
          </w:p>
        </w:tc>
        <w:tc>
          <w:tcPr>
            <w:tcW w:w="1994" w:type="dxa"/>
          </w:tcPr>
          <w:p w14:paraId="025BC748" w14:textId="1E2C2FCF" w:rsidR="00224766" w:rsidRPr="00522515" w:rsidRDefault="00450CB6" w:rsidP="005F5C83">
            <w:pPr>
              <w:pStyle w:val="TableTextCentered"/>
            </w:pPr>
            <w:r w:rsidRPr="00522515">
              <w:t>Elementary</w:t>
            </w:r>
          </w:p>
        </w:tc>
        <w:tc>
          <w:tcPr>
            <w:tcW w:w="1614" w:type="dxa"/>
          </w:tcPr>
          <w:p w14:paraId="15F8C1AB" w14:textId="7A96886B" w:rsidR="00224766" w:rsidRPr="00522515" w:rsidRDefault="00450CB6" w:rsidP="005F5C83">
            <w:pPr>
              <w:pStyle w:val="TableTextCentered"/>
            </w:pPr>
            <w:r w:rsidRPr="00522515">
              <w:t>K-5</w:t>
            </w:r>
          </w:p>
        </w:tc>
        <w:tc>
          <w:tcPr>
            <w:tcW w:w="1918" w:type="dxa"/>
            <w:shd w:val="clear" w:color="auto" w:fill="D9E2F3" w:themeFill="accent5" w:themeFillTint="33"/>
          </w:tcPr>
          <w:p w14:paraId="032A6C8F" w14:textId="4D35ED70" w:rsidR="00224766" w:rsidRPr="00522515" w:rsidRDefault="00396FF2" w:rsidP="005F5C83">
            <w:pPr>
              <w:pStyle w:val="TableTextCentered"/>
            </w:pPr>
            <w:r w:rsidRPr="00522515">
              <w:t>258</w:t>
            </w:r>
          </w:p>
        </w:tc>
      </w:tr>
      <w:tr w:rsidR="00224766" w:rsidRPr="00522515" w14:paraId="32F78560" w14:textId="77777777" w:rsidTr="005F5C83">
        <w:tc>
          <w:tcPr>
            <w:tcW w:w="3818" w:type="dxa"/>
          </w:tcPr>
          <w:p w14:paraId="360CA530" w14:textId="3B129856" w:rsidR="00224766" w:rsidRPr="00522515" w:rsidRDefault="00B520D6" w:rsidP="005F5C83">
            <w:pPr>
              <w:pStyle w:val="TableText"/>
            </w:pPr>
            <w:r w:rsidRPr="00522515">
              <w:t>R</w:t>
            </w:r>
            <w:r w:rsidR="00897740" w:rsidRPr="00522515">
              <w:t>alph Talbot</w:t>
            </w:r>
          </w:p>
        </w:tc>
        <w:tc>
          <w:tcPr>
            <w:tcW w:w="1994" w:type="dxa"/>
          </w:tcPr>
          <w:p w14:paraId="1E29E640" w14:textId="30284298" w:rsidR="00224766" w:rsidRPr="00522515" w:rsidRDefault="00897740" w:rsidP="005F5C83">
            <w:pPr>
              <w:pStyle w:val="TableTextCentered"/>
            </w:pPr>
            <w:r w:rsidRPr="00522515">
              <w:t>Elementary</w:t>
            </w:r>
          </w:p>
        </w:tc>
        <w:tc>
          <w:tcPr>
            <w:tcW w:w="1614" w:type="dxa"/>
          </w:tcPr>
          <w:p w14:paraId="4872E77D" w14:textId="692CEC51" w:rsidR="00224766" w:rsidRPr="00522515" w:rsidRDefault="00D36EC5" w:rsidP="005F5C83">
            <w:pPr>
              <w:pStyle w:val="TableTextCentered"/>
            </w:pPr>
            <w:r w:rsidRPr="00522515">
              <w:t>K-5</w:t>
            </w:r>
          </w:p>
        </w:tc>
        <w:tc>
          <w:tcPr>
            <w:tcW w:w="1918" w:type="dxa"/>
            <w:shd w:val="clear" w:color="auto" w:fill="D9E2F3" w:themeFill="accent5" w:themeFillTint="33"/>
          </w:tcPr>
          <w:p w14:paraId="7B276FC3" w14:textId="4F77622F" w:rsidR="00224766" w:rsidRPr="00522515" w:rsidRDefault="009B24AB" w:rsidP="005F5C83">
            <w:pPr>
              <w:pStyle w:val="TableTextCentered"/>
            </w:pPr>
            <w:r w:rsidRPr="00522515">
              <w:t>259</w:t>
            </w:r>
          </w:p>
        </w:tc>
      </w:tr>
      <w:tr w:rsidR="00224766" w:rsidRPr="00522515" w14:paraId="50402F5D" w14:textId="77777777" w:rsidTr="005F5C83">
        <w:tc>
          <w:tcPr>
            <w:tcW w:w="3818" w:type="dxa"/>
          </w:tcPr>
          <w:p w14:paraId="408621AB" w14:textId="3E8350FC" w:rsidR="00224766" w:rsidRPr="00522515" w:rsidRDefault="008B29E0" w:rsidP="005F5C83">
            <w:pPr>
              <w:pStyle w:val="TableText"/>
            </w:pPr>
            <w:r w:rsidRPr="00522515">
              <w:t>Thomas V, Nash</w:t>
            </w:r>
            <w:r w:rsidR="00721232" w:rsidRPr="00522515">
              <w:t xml:space="preserve"> Jr. Primary School</w:t>
            </w:r>
          </w:p>
        </w:tc>
        <w:tc>
          <w:tcPr>
            <w:tcW w:w="1994" w:type="dxa"/>
          </w:tcPr>
          <w:p w14:paraId="74C67755" w14:textId="473CFF78" w:rsidR="00224766" w:rsidRPr="00522515" w:rsidRDefault="00F03076" w:rsidP="005F5C83">
            <w:pPr>
              <w:pStyle w:val="TableTextCentered"/>
            </w:pPr>
            <w:r w:rsidRPr="00522515">
              <w:t>Elementary</w:t>
            </w:r>
          </w:p>
        </w:tc>
        <w:tc>
          <w:tcPr>
            <w:tcW w:w="1614" w:type="dxa"/>
          </w:tcPr>
          <w:p w14:paraId="7CDCEC64" w14:textId="198C291D" w:rsidR="00224766" w:rsidRPr="00522515" w:rsidRDefault="00F03076" w:rsidP="005F5C83">
            <w:pPr>
              <w:pStyle w:val="TableTextCentered"/>
            </w:pPr>
            <w:r w:rsidRPr="00522515">
              <w:t>K-5</w:t>
            </w:r>
          </w:p>
        </w:tc>
        <w:tc>
          <w:tcPr>
            <w:tcW w:w="1918" w:type="dxa"/>
            <w:shd w:val="clear" w:color="auto" w:fill="D9E2F3" w:themeFill="accent5" w:themeFillTint="33"/>
          </w:tcPr>
          <w:p w14:paraId="4265A38D" w14:textId="27CFACA6" w:rsidR="00224766" w:rsidRPr="00522515" w:rsidRDefault="00F03076" w:rsidP="005F5C83">
            <w:pPr>
              <w:pStyle w:val="TableTextCentered"/>
            </w:pPr>
            <w:r w:rsidRPr="00522515">
              <w:t>232</w:t>
            </w:r>
          </w:p>
        </w:tc>
      </w:tr>
      <w:tr w:rsidR="008B29E0" w:rsidRPr="00522515" w14:paraId="122EDEEA" w14:textId="77777777" w:rsidTr="005F5C83">
        <w:tc>
          <w:tcPr>
            <w:tcW w:w="3818" w:type="dxa"/>
          </w:tcPr>
          <w:p w14:paraId="0F8D516E" w14:textId="78F184B1" w:rsidR="008B29E0" w:rsidRPr="00522515" w:rsidRDefault="0094560E" w:rsidP="005F5C83">
            <w:pPr>
              <w:pStyle w:val="TableText"/>
            </w:pPr>
            <w:r w:rsidRPr="00522515">
              <w:t>Thomas W. Hamilton</w:t>
            </w:r>
            <w:r w:rsidR="00721232" w:rsidRPr="00522515">
              <w:t xml:space="preserve"> Primary School</w:t>
            </w:r>
          </w:p>
        </w:tc>
        <w:tc>
          <w:tcPr>
            <w:tcW w:w="1994" w:type="dxa"/>
          </w:tcPr>
          <w:p w14:paraId="3B79B012" w14:textId="2EF2D71D" w:rsidR="008B29E0" w:rsidRPr="00522515" w:rsidRDefault="0094560E" w:rsidP="005F5C83">
            <w:pPr>
              <w:pStyle w:val="TableTextCentered"/>
            </w:pPr>
            <w:r w:rsidRPr="00522515">
              <w:t>Elementary</w:t>
            </w:r>
          </w:p>
        </w:tc>
        <w:tc>
          <w:tcPr>
            <w:tcW w:w="1614" w:type="dxa"/>
          </w:tcPr>
          <w:p w14:paraId="4664647A" w14:textId="1D741C4E" w:rsidR="008B29E0" w:rsidRPr="00522515" w:rsidRDefault="0094560E" w:rsidP="005F5C83">
            <w:pPr>
              <w:pStyle w:val="TableTextCentered"/>
            </w:pPr>
            <w:r w:rsidRPr="00522515">
              <w:t>K-5</w:t>
            </w:r>
          </w:p>
        </w:tc>
        <w:tc>
          <w:tcPr>
            <w:tcW w:w="1918" w:type="dxa"/>
            <w:shd w:val="clear" w:color="auto" w:fill="D9E2F3" w:themeFill="accent5" w:themeFillTint="33"/>
          </w:tcPr>
          <w:p w14:paraId="146F702B" w14:textId="7E18F78F" w:rsidR="008B29E0" w:rsidRPr="00522515" w:rsidRDefault="0094560E" w:rsidP="005F5C83">
            <w:pPr>
              <w:pStyle w:val="TableTextCentered"/>
            </w:pPr>
            <w:r w:rsidRPr="00522515">
              <w:t>350</w:t>
            </w:r>
          </w:p>
        </w:tc>
      </w:tr>
      <w:tr w:rsidR="008B29E0" w:rsidRPr="00522515" w14:paraId="20AF90E8" w14:textId="77777777" w:rsidTr="005F5C83">
        <w:tc>
          <w:tcPr>
            <w:tcW w:w="3818" w:type="dxa"/>
          </w:tcPr>
          <w:p w14:paraId="2651156C" w14:textId="69703605" w:rsidR="008B29E0" w:rsidRPr="00522515" w:rsidRDefault="002852D0" w:rsidP="005F5C83">
            <w:pPr>
              <w:pStyle w:val="TableText"/>
            </w:pPr>
            <w:r w:rsidRPr="00522515">
              <w:t>Wessagusset</w:t>
            </w:r>
            <w:r w:rsidR="00721232" w:rsidRPr="00522515">
              <w:t xml:space="preserve"> Primary School</w:t>
            </w:r>
          </w:p>
        </w:tc>
        <w:tc>
          <w:tcPr>
            <w:tcW w:w="1994" w:type="dxa"/>
          </w:tcPr>
          <w:p w14:paraId="0FAFA834" w14:textId="3225A9E8" w:rsidR="008B29E0" w:rsidRPr="00522515" w:rsidRDefault="002852D0" w:rsidP="005F5C83">
            <w:pPr>
              <w:pStyle w:val="TableTextCentered"/>
            </w:pPr>
            <w:r w:rsidRPr="00522515">
              <w:t>Elementary</w:t>
            </w:r>
          </w:p>
        </w:tc>
        <w:tc>
          <w:tcPr>
            <w:tcW w:w="1614" w:type="dxa"/>
          </w:tcPr>
          <w:p w14:paraId="60D48FCE" w14:textId="530CA6B6" w:rsidR="008B29E0" w:rsidRPr="00522515" w:rsidRDefault="002852D0" w:rsidP="005F5C83">
            <w:pPr>
              <w:pStyle w:val="TableTextCentered"/>
            </w:pPr>
            <w:r w:rsidRPr="00522515">
              <w:t>K-5</w:t>
            </w:r>
          </w:p>
        </w:tc>
        <w:tc>
          <w:tcPr>
            <w:tcW w:w="1918" w:type="dxa"/>
            <w:shd w:val="clear" w:color="auto" w:fill="D9E2F3" w:themeFill="accent5" w:themeFillTint="33"/>
          </w:tcPr>
          <w:p w14:paraId="559DC586" w14:textId="17D73FB3" w:rsidR="008B29E0" w:rsidRPr="00522515" w:rsidRDefault="002852D0" w:rsidP="005F5C83">
            <w:pPr>
              <w:pStyle w:val="TableTextCentered"/>
            </w:pPr>
            <w:r w:rsidRPr="00522515">
              <w:t>341</w:t>
            </w:r>
          </w:p>
        </w:tc>
      </w:tr>
      <w:tr w:rsidR="008B29E0" w:rsidRPr="00522515" w14:paraId="7E9BCF4F" w14:textId="77777777" w:rsidTr="005F5C83">
        <w:tc>
          <w:tcPr>
            <w:tcW w:w="3818" w:type="dxa"/>
          </w:tcPr>
          <w:p w14:paraId="4ABE089C" w14:textId="3CB22ADD" w:rsidR="008B29E0" w:rsidRPr="00522515" w:rsidRDefault="003658FA" w:rsidP="005F5C83">
            <w:pPr>
              <w:pStyle w:val="TableText"/>
            </w:pPr>
            <w:r w:rsidRPr="00522515">
              <w:t>William Seach</w:t>
            </w:r>
            <w:r w:rsidR="00721232" w:rsidRPr="00522515">
              <w:t xml:space="preserve"> Primary School</w:t>
            </w:r>
          </w:p>
        </w:tc>
        <w:tc>
          <w:tcPr>
            <w:tcW w:w="1994" w:type="dxa"/>
          </w:tcPr>
          <w:p w14:paraId="775D2834" w14:textId="21B9E6C1" w:rsidR="008B29E0" w:rsidRPr="00522515" w:rsidRDefault="003658FA" w:rsidP="005F5C83">
            <w:pPr>
              <w:pStyle w:val="TableTextCentered"/>
            </w:pPr>
            <w:r w:rsidRPr="00522515">
              <w:t>Elementary</w:t>
            </w:r>
          </w:p>
        </w:tc>
        <w:tc>
          <w:tcPr>
            <w:tcW w:w="1614" w:type="dxa"/>
          </w:tcPr>
          <w:p w14:paraId="4BDC436F" w14:textId="0208512A" w:rsidR="008B29E0" w:rsidRPr="00522515" w:rsidRDefault="003658FA" w:rsidP="005F5C83">
            <w:pPr>
              <w:pStyle w:val="TableTextCentered"/>
            </w:pPr>
            <w:r w:rsidRPr="00522515">
              <w:t>K-5</w:t>
            </w:r>
          </w:p>
        </w:tc>
        <w:tc>
          <w:tcPr>
            <w:tcW w:w="1918" w:type="dxa"/>
            <w:shd w:val="clear" w:color="auto" w:fill="D9E2F3" w:themeFill="accent5" w:themeFillTint="33"/>
          </w:tcPr>
          <w:p w14:paraId="5C13CC91" w14:textId="679D96CB" w:rsidR="008B29E0" w:rsidRPr="00522515" w:rsidRDefault="003658FA" w:rsidP="005F5C83">
            <w:pPr>
              <w:pStyle w:val="TableTextCentered"/>
            </w:pPr>
            <w:r w:rsidRPr="00522515">
              <w:t>356</w:t>
            </w:r>
          </w:p>
        </w:tc>
      </w:tr>
      <w:tr w:rsidR="003658FA" w:rsidRPr="00522515" w14:paraId="02AAAB5E" w14:textId="77777777" w:rsidTr="005F5C83">
        <w:tc>
          <w:tcPr>
            <w:tcW w:w="3818" w:type="dxa"/>
          </w:tcPr>
          <w:p w14:paraId="67A8EDF2" w14:textId="5FD246A0" w:rsidR="003658FA" w:rsidRPr="00522515" w:rsidRDefault="00F66257" w:rsidP="005F5C83">
            <w:pPr>
              <w:pStyle w:val="TableText"/>
            </w:pPr>
            <w:r w:rsidRPr="00522515">
              <w:t>Maria Weston Chapman</w:t>
            </w:r>
            <w:r w:rsidR="00721232" w:rsidRPr="00522515">
              <w:t xml:space="preserve"> Middle School</w:t>
            </w:r>
          </w:p>
        </w:tc>
        <w:tc>
          <w:tcPr>
            <w:tcW w:w="1994" w:type="dxa"/>
          </w:tcPr>
          <w:p w14:paraId="56BD5C71" w14:textId="33C5A528" w:rsidR="003658FA" w:rsidRPr="00522515" w:rsidRDefault="00F66257" w:rsidP="005F5C83">
            <w:pPr>
              <w:pStyle w:val="TableTextCentered"/>
            </w:pPr>
            <w:r w:rsidRPr="00522515">
              <w:t>Middle</w:t>
            </w:r>
          </w:p>
        </w:tc>
        <w:tc>
          <w:tcPr>
            <w:tcW w:w="1614" w:type="dxa"/>
          </w:tcPr>
          <w:p w14:paraId="39903ABC" w14:textId="34A61E22" w:rsidR="003658FA" w:rsidRPr="00522515" w:rsidRDefault="00AF41F0" w:rsidP="005F5C83">
            <w:pPr>
              <w:pStyle w:val="TableTextCentered"/>
            </w:pPr>
            <w:r w:rsidRPr="00522515">
              <w:t>6</w:t>
            </w:r>
            <w:r w:rsidR="00F66257" w:rsidRPr="00522515">
              <w:t>-8</w:t>
            </w:r>
          </w:p>
        </w:tc>
        <w:tc>
          <w:tcPr>
            <w:tcW w:w="1918" w:type="dxa"/>
            <w:shd w:val="clear" w:color="auto" w:fill="D9E2F3" w:themeFill="accent5" w:themeFillTint="33"/>
          </w:tcPr>
          <w:p w14:paraId="6D2A1669" w14:textId="58270566" w:rsidR="003658FA" w:rsidRPr="00522515" w:rsidRDefault="00F66257" w:rsidP="005F5C83">
            <w:pPr>
              <w:pStyle w:val="TableTextCentered"/>
            </w:pPr>
            <w:r w:rsidRPr="00522515">
              <w:t>1,195</w:t>
            </w:r>
          </w:p>
        </w:tc>
      </w:tr>
      <w:tr w:rsidR="003D6ECF" w:rsidRPr="00522515" w14:paraId="5257433B" w14:textId="77777777" w:rsidTr="00C93239">
        <w:tc>
          <w:tcPr>
            <w:tcW w:w="3818" w:type="dxa"/>
          </w:tcPr>
          <w:p w14:paraId="0977EDDF" w14:textId="0C3033DF" w:rsidR="003D6ECF" w:rsidRPr="00522515" w:rsidRDefault="00D11AE3" w:rsidP="003D6ECF">
            <w:pPr>
              <w:pStyle w:val="TableText"/>
            </w:pPr>
            <w:r w:rsidRPr="00522515">
              <w:t xml:space="preserve">Weymouth </w:t>
            </w:r>
            <w:r w:rsidR="003D6ECF" w:rsidRPr="00522515">
              <w:t xml:space="preserve">High </w:t>
            </w:r>
            <w:r w:rsidR="00F00F24" w:rsidRPr="00522515">
              <w:t>School</w:t>
            </w:r>
          </w:p>
        </w:tc>
        <w:tc>
          <w:tcPr>
            <w:tcW w:w="1994" w:type="dxa"/>
          </w:tcPr>
          <w:p w14:paraId="58ED2A26" w14:textId="0A59A1A6" w:rsidR="003D6ECF" w:rsidRPr="00522515" w:rsidRDefault="00F00F24" w:rsidP="003D6ECF">
            <w:pPr>
              <w:pStyle w:val="TableTextCentered"/>
            </w:pPr>
            <w:r w:rsidRPr="00522515">
              <w:t>High</w:t>
            </w:r>
          </w:p>
        </w:tc>
        <w:tc>
          <w:tcPr>
            <w:tcW w:w="1614" w:type="dxa"/>
          </w:tcPr>
          <w:p w14:paraId="1D76EA9B" w14:textId="77777777" w:rsidR="003D6ECF" w:rsidRPr="00522515" w:rsidRDefault="003D6ECF" w:rsidP="003D6ECF">
            <w:pPr>
              <w:pStyle w:val="TableTextCentered"/>
            </w:pPr>
            <w:r w:rsidRPr="00522515">
              <w:t>9-12</w:t>
            </w:r>
          </w:p>
        </w:tc>
        <w:tc>
          <w:tcPr>
            <w:tcW w:w="1918" w:type="dxa"/>
            <w:shd w:val="clear" w:color="auto" w:fill="D9E2F3" w:themeFill="accent5" w:themeFillTint="33"/>
          </w:tcPr>
          <w:p w14:paraId="76130297" w14:textId="49232D6A" w:rsidR="003D6ECF" w:rsidRPr="00522515" w:rsidRDefault="00224766" w:rsidP="003D6ECF">
            <w:pPr>
              <w:pStyle w:val="TableTextCentered"/>
            </w:pPr>
            <w:r w:rsidRPr="00522515">
              <w:t>1,807</w:t>
            </w:r>
          </w:p>
        </w:tc>
      </w:tr>
      <w:tr w:rsidR="003D6ECF" w:rsidRPr="00522515" w14:paraId="05E57864" w14:textId="77777777" w:rsidTr="00C93239">
        <w:tc>
          <w:tcPr>
            <w:tcW w:w="3818" w:type="dxa"/>
            <w:hideMark/>
          </w:tcPr>
          <w:p w14:paraId="4770D96B" w14:textId="315E9E2D" w:rsidR="003D6ECF" w:rsidRPr="00522515" w:rsidRDefault="003D6ECF" w:rsidP="00FF5BDE">
            <w:pPr>
              <w:pStyle w:val="TableSubheading"/>
            </w:pPr>
            <w:r w:rsidRPr="00522515">
              <w:t>Total</w:t>
            </w:r>
          </w:p>
        </w:tc>
        <w:tc>
          <w:tcPr>
            <w:tcW w:w="1994" w:type="dxa"/>
          </w:tcPr>
          <w:p w14:paraId="4F51A846" w14:textId="47C3D005" w:rsidR="003D6ECF" w:rsidRPr="00522515" w:rsidRDefault="006E36DE" w:rsidP="00FF5BDE">
            <w:pPr>
              <w:pStyle w:val="TableSubheadingCentered"/>
            </w:pPr>
            <w:r w:rsidRPr="00522515">
              <w:t>All</w:t>
            </w:r>
          </w:p>
        </w:tc>
        <w:tc>
          <w:tcPr>
            <w:tcW w:w="1614" w:type="dxa"/>
          </w:tcPr>
          <w:p w14:paraId="0AB16D6F" w14:textId="386CA9D1" w:rsidR="003D6ECF" w:rsidRPr="00522515" w:rsidRDefault="006E36DE" w:rsidP="00FF5BDE">
            <w:pPr>
              <w:pStyle w:val="TableSubheadingCentered"/>
            </w:pPr>
            <w:r w:rsidRPr="00522515">
              <w:t>K-12</w:t>
            </w:r>
          </w:p>
        </w:tc>
        <w:tc>
          <w:tcPr>
            <w:tcW w:w="1918" w:type="dxa"/>
            <w:shd w:val="clear" w:color="auto" w:fill="D9E2F3" w:themeFill="accent5" w:themeFillTint="33"/>
          </w:tcPr>
          <w:p w14:paraId="53BFF34B" w14:textId="3FD2B3A2" w:rsidR="003D6ECF" w:rsidRPr="00522515" w:rsidRDefault="000075C7" w:rsidP="00FF5BDE">
            <w:pPr>
              <w:pStyle w:val="TableSubheadingCentered"/>
            </w:pPr>
            <w:r w:rsidRPr="00522515">
              <w:t>5,</w:t>
            </w:r>
            <w:r w:rsidR="004E3916" w:rsidRPr="00522515">
              <w:t>599</w:t>
            </w:r>
          </w:p>
        </w:tc>
      </w:tr>
    </w:tbl>
    <w:p w14:paraId="4F483645" w14:textId="65995D71" w:rsidR="003D6ECF" w:rsidRPr="00522515" w:rsidRDefault="00F00F24" w:rsidP="00FF5BDE">
      <w:pPr>
        <w:pStyle w:val="TableNote"/>
      </w:pPr>
      <w:r w:rsidRPr="00522515">
        <w:rPr>
          <w:i/>
          <w:iCs/>
        </w:rPr>
        <w:t xml:space="preserve">Note. </w:t>
      </w:r>
      <w:r w:rsidRPr="00522515">
        <w:t>Enrollment data as</w:t>
      </w:r>
      <w:r w:rsidR="003D6ECF" w:rsidRPr="00522515">
        <w:t xml:space="preserve"> of October 1, 202</w:t>
      </w:r>
      <w:r w:rsidR="00C93239" w:rsidRPr="00522515">
        <w:t>2</w:t>
      </w:r>
      <w:r w:rsidRPr="00522515">
        <w:t>.</w:t>
      </w:r>
      <w:r w:rsidR="003D6ECF" w:rsidRPr="00522515">
        <w:t xml:space="preserve"> </w:t>
      </w:r>
    </w:p>
    <w:p w14:paraId="2DB8432D" w14:textId="077DAFE8" w:rsidR="003D6ECF" w:rsidRPr="00522515" w:rsidRDefault="003D6ECF" w:rsidP="003D6ECF">
      <w:pPr>
        <w:pStyle w:val="BodyText"/>
      </w:pPr>
      <w:r w:rsidRPr="00522515">
        <w:t>Between 20</w:t>
      </w:r>
      <w:r w:rsidR="00DC0BAC" w:rsidRPr="00522515">
        <w:t>2</w:t>
      </w:r>
      <w:r w:rsidR="00A5288B" w:rsidRPr="00522515">
        <w:t>1</w:t>
      </w:r>
      <w:r w:rsidRPr="00522515">
        <w:t xml:space="preserve"> and 202</w:t>
      </w:r>
      <w:r w:rsidR="00C45A90" w:rsidRPr="00522515">
        <w:t>3</w:t>
      </w:r>
      <w:r w:rsidR="00F00F24" w:rsidRPr="00522515">
        <w:t>,</w:t>
      </w:r>
      <w:r w:rsidRPr="00522515">
        <w:t xml:space="preserve"> overall student enrollment </w:t>
      </w:r>
      <w:r w:rsidR="009731AA" w:rsidRPr="00522515">
        <w:t xml:space="preserve">for K-12 </w:t>
      </w:r>
      <w:r w:rsidR="00DC0BAC" w:rsidRPr="00522515">
        <w:t>increased</w:t>
      </w:r>
      <w:r w:rsidRPr="00522515">
        <w:t xml:space="preserve"> by </w:t>
      </w:r>
      <w:r w:rsidR="00771DF9" w:rsidRPr="00522515">
        <w:t>32</w:t>
      </w:r>
      <w:r w:rsidRPr="00522515">
        <w:t xml:space="preserve"> students. Enrollment figures by race/ethnicity and high</w:t>
      </w:r>
      <w:r w:rsidR="0077171B" w:rsidRPr="00522515">
        <w:t xml:space="preserve"> </w:t>
      </w:r>
      <w:r w:rsidRPr="00522515">
        <w:t>need</w:t>
      </w:r>
      <w:r w:rsidR="0077171B" w:rsidRPr="00522515">
        <w:t>s</w:t>
      </w:r>
      <w:r w:rsidRPr="00522515">
        <w:t xml:space="preserve"> populations (i.e., students with disabilities, </w:t>
      </w:r>
      <w:r w:rsidR="00F00F24" w:rsidRPr="00522515">
        <w:t xml:space="preserve">students </w:t>
      </w:r>
      <w:r w:rsidR="00CA0BA6" w:rsidRPr="00522515">
        <w:t>from low-income families</w:t>
      </w:r>
      <w:r w:rsidRPr="00522515">
        <w:t xml:space="preserve">, and English learners </w:t>
      </w:r>
      <w:r w:rsidR="000F34B4" w:rsidRPr="00522515">
        <w:t>[</w:t>
      </w:r>
      <w:r w:rsidRPr="00522515">
        <w:t>ELs</w:t>
      </w:r>
      <w:r w:rsidR="000F34B4" w:rsidRPr="00522515">
        <w:t>]</w:t>
      </w:r>
      <w:r w:rsidRPr="00522515">
        <w:t xml:space="preserve"> and former ELs) compared with the state are in Tables </w:t>
      </w:r>
      <w:r w:rsidR="00605669" w:rsidRPr="00522515">
        <w:t>D</w:t>
      </w:r>
      <w:r w:rsidRPr="00522515">
        <w:t xml:space="preserve">1 and </w:t>
      </w:r>
      <w:r w:rsidR="00605669" w:rsidRPr="00522515">
        <w:t>D</w:t>
      </w:r>
      <w:r w:rsidR="00F00F24" w:rsidRPr="00522515">
        <w:t xml:space="preserve">2 </w:t>
      </w:r>
      <w:r w:rsidRPr="00522515">
        <w:t xml:space="preserve">in Appendix </w:t>
      </w:r>
      <w:r w:rsidR="00605669" w:rsidRPr="00522515">
        <w:t>D</w:t>
      </w:r>
      <w:r w:rsidRPr="00522515">
        <w:t>.</w:t>
      </w:r>
      <w:r w:rsidR="0036224D" w:rsidRPr="00522515">
        <w:t xml:space="preserve"> Appendix </w:t>
      </w:r>
      <w:r w:rsidR="00605669" w:rsidRPr="00522515">
        <w:t>D</w:t>
      </w:r>
      <w:r w:rsidR="0036224D" w:rsidRPr="00522515">
        <w:t xml:space="preserve"> </w:t>
      </w:r>
      <w:r w:rsidR="008A7C28" w:rsidRPr="00522515">
        <w:t xml:space="preserve">also </w:t>
      </w:r>
      <w:r w:rsidR="0036224D" w:rsidRPr="00522515">
        <w:t xml:space="preserve">provides </w:t>
      </w:r>
      <w:r w:rsidR="008A7C28" w:rsidRPr="00522515">
        <w:t xml:space="preserve">additional </w:t>
      </w:r>
      <w:r w:rsidR="0036224D" w:rsidRPr="00522515">
        <w:t>information about district enrollment, attendance, and expenditures.</w:t>
      </w:r>
    </w:p>
    <w:p w14:paraId="10F5F389" w14:textId="17A76BDC" w:rsidR="003D6ECF" w:rsidRPr="00522515" w:rsidRDefault="003D6ECF" w:rsidP="003D6ECF">
      <w:pPr>
        <w:pStyle w:val="BodyText"/>
        <w:rPr>
          <w:rFonts w:eastAsia="Times New Roman"/>
          <w:color w:val="000000" w:themeColor="text1"/>
        </w:rPr>
      </w:pPr>
      <w:r w:rsidRPr="00522515">
        <w:t>The total in-district per-pupil expenditure</w:t>
      </w:r>
      <w:r w:rsidR="000B0575" w:rsidRPr="00522515">
        <w:t>, which</w:t>
      </w:r>
      <w:r w:rsidRPr="00522515">
        <w:t xml:space="preserve"> was </w:t>
      </w:r>
      <w:r w:rsidR="00836B0A" w:rsidRPr="00522515">
        <w:t>more</w:t>
      </w:r>
      <w:r w:rsidR="00DC0BAC" w:rsidRPr="00522515">
        <w:t xml:space="preserve"> than</w:t>
      </w:r>
      <w:r w:rsidRPr="00522515">
        <w:t xml:space="preserve"> the median in-district per-pupil expenditure for K-12 districts of similar size in fiscal year 202</w:t>
      </w:r>
      <w:r w:rsidR="00C75CC5" w:rsidRPr="00522515">
        <w:t>1</w:t>
      </w:r>
      <w:r w:rsidR="000B0575" w:rsidRPr="00522515">
        <w:t>,</w:t>
      </w:r>
      <w:r w:rsidR="00C75CC5" w:rsidRPr="00522515">
        <w:t xml:space="preserve"> was $</w:t>
      </w:r>
      <w:r w:rsidR="0095471E" w:rsidRPr="00522515">
        <w:t>1</w:t>
      </w:r>
      <w:r w:rsidR="00D45AA4" w:rsidRPr="00522515">
        <w:t>8</w:t>
      </w:r>
      <w:r w:rsidR="0095471E" w:rsidRPr="00522515">
        <w:t>,</w:t>
      </w:r>
      <w:r w:rsidR="008B1C2A" w:rsidRPr="00522515">
        <w:t>306</w:t>
      </w:r>
      <w:r w:rsidR="0095471E" w:rsidRPr="00522515">
        <w:t>.</w:t>
      </w:r>
      <w:r w:rsidR="008B1C2A" w:rsidRPr="00522515">
        <w:t>98</w:t>
      </w:r>
      <w:r w:rsidRPr="00522515">
        <w:t xml:space="preserve"> </w:t>
      </w:r>
      <w:r w:rsidR="00F00F24" w:rsidRPr="00522515">
        <w:t xml:space="preserve">for </w:t>
      </w:r>
      <w:r w:rsidR="0043352C" w:rsidRPr="00522515">
        <w:t>Weymouth</w:t>
      </w:r>
      <w:r w:rsidRPr="00522515">
        <w:t xml:space="preserve"> compared with $</w:t>
      </w:r>
      <w:r w:rsidR="00836B0A" w:rsidRPr="00522515">
        <w:t>16,436</w:t>
      </w:r>
      <w:r w:rsidRPr="00522515">
        <w:t xml:space="preserve"> </w:t>
      </w:r>
      <w:r w:rsidR="00F00F24" w:rsidRPr="00522515">
        <w:t xml:space="preserve">for </w:t>
      </w:r>
      <w:r w:rsidRPr="00522515">
        <w:t>similar district</w:t>
      </w:r>
      <w:r w:rsidR="00F00F24" w:rsidRPr="00522515">
        <w:t xml:space="preserve">s </w:t>
      </w:r>
      <w:r w:rsidRPr="00522515">
        <w:t xml:space="preserve">and </w:t>
      </w:r>
      <w:r w:rsidR="0041437D" w:rsidRPr="00522515">
        <w:t>less than</w:t>
      </w:r>
      <w:r w:rsidRPr="00522515">
        <w:t xml:space="preserve"> average state spending per pupil ($</w:t>
      </w:r>
      <w:r w:rsidR="000D01EE" w:rsidRPr="00522515">
        <w:t>18,560</w:t>
      </w:r>
      <w:r w:rsidRPr="00522515">
        <w:t xml:space="preserve">). Actual net school spending was greater than what is </w:t>
      </w:r>
      <w:r w:rsidRPr="00522515">
        <w:rPr>
          <w:rFonts w:eastAsia="Times New Roman"/>
          <w:color w:val="000000" w:themeColor="text1"/>
        </w:rPr>
        <w:t xml:space="preserve">required by the Chapter 70 state education aid program, as shown in Table </w:t>
      </w:r>
      <w:r w:rsidR="00610947" w:rsidRPr="00522515">
        <w:rPr>
          <w:rFonts w:eastAsia="Times New Roman"/>
          <w:color w:val="000000" w:themeColor="text1"/>
        </w:rPr>
        <w:t>D</w:t>
      </w:r>
      <w:r w:rsidR="00E32E12" w:rsidRPr="00522515">
        <w:rPr>
          <w:rFonts w:eastAsia="Times New Roman"/>
          <w:color w:val="000000" w:themeColor="text1"/>
        </w:rPr>
        <w:t>4</w:t>
      </w:r>
      <w:r w:rsidRPr="00522515">
        <w:rPr>
          <w:rFonts w:eastAsia="Times New Roman"/>
          <w:color w:val="000000" w:themeColor="text1"/>
        </w:rPr>
        <w:t xml:space="preserve"> in Appendix </w:t>
      </w:r>
      <w:r w:rsidR="00610947" w:rsidRPr="00522515">
        <w:rPr>
          <w:rFonts w:eastAsia="Times New Roman"/>
          <w:color w:val="000000" w:themeColor="text1"/>
        </w:rPr>
        <w:t>D</w:t>
      </w:r>
      <w:r w:rsidRPr="00522515">
        <w:rPr>
          <w:rFonts w:eastAsia="Times New Roman"/>
          <w:color w:val="000000" w:themeColor="text1"/>
        </w:rPr>
        <w:t>.</w:t>
      </w:r>
    </w:p>
    <w:p w14:paraId="468C8E9C" w14:textId="77777777" w:rsidR="003D6ECF" w:rsidRPr="00522515" w:rsidRDefault="003D6ECF" w:rsidP="003D6ECF">
      <w:pPr>
        <w:pStyle w:val="Heading3"/>
      </w:pPr>
      <w:r w:rsidRPr="00522515">
        <w:lastRenderedPageBreak/>
        <w:t>School and Student Performance</w:t>
      </w:r>
    </w:p>
    <w:p w14:paraId="49EBAAD7" w14:textId="2B43F441" w:rsidR="00C77A24" w:rsidRPr="00E31C81" w:rsidRDefault="00C77A24" w:rsidP="00DD4C90">
      <w:pPr>
        <w:pStyle w:val="BodyText"/>
      </w:pPr>
      <w:bookmarkStart w:id="17" w:name="_Hlk125965855"/>
      <w:r w:rsidRPr="00E31C81">
        <w:t>In ELA in grades 3-8, the percentage of students scoring Meeting Expectations or Exceeding Expectations on the Next-Generation MCAS declined 12 percentage points</w:t>
      </w:r>
      <w:r w:rsidR="00A602B1" w:rsidRPr="00E31C81">
        <w:t>,</w:t>
      </w:r>
      <w:r w:rsidRPr="00E31C81">
        <w:t xml:space="preserve"> from 48 percent in 2019 to 36 percent in </w:t>
      </w:r>
      <w:r w:rsidRPr="00DD4C90">
        <w:t>2022</w:t>
      </w:r>
      <w:r w:rsidR="00A602B1" w:rsidRPr="00E31C81">
        <w:t>, which is</w:t>
      </w:r>
      <w:r w:rsidRPr="00E31C81">
        <w:t xml:space="preserve"> below the state rate of 41 percent. In grade 10, the percentage of students scoring Meeting Expectations or Exceeding Expectations</w:t>
      </w:r>
      <w:r w:rsidRPr="00E31C81" w:rsidDel="00AD33EF">
        <w:t xml:space="preserve"> </w:t>
      </w:r>
      <w:r w:rsidRPr="00E31C81">
        <w:t>declined by 9 percentage points</w:t>
      </w:r>
      <w:r w:rsidR="00A602B1" w:rsidRPr="00E31C81">
        <w:t>,</w:t>
      </w:r>
      <w:r w:rsidRPr="00E31C81">
        <w:t xml:space="preserve"> from 63 percent in 2019 to 54 percent in 2022, which is below the state rate of 58 percent. (Tables E3 and E4)</w:t>
      </w:r>
    </w:p>
    <w:p w14:paraId="7105D48B" w14:textId="68B20B32" w:rsidR="00C77A24" w:rsidRPr="00A602B1" w:rsidRDefault="00C77A24" w:rsidP="006F1789">
      <w:pPr>
        <w:pStyle w:val="Bullet1"/>
      </w:pPr>
      <w:r w:rsidRPr="00A602B1">
        <w:t>In grades 3-8, the percentage of students scoring Meeting Expectations or Exceeding Expectations</w:t>
      </w:r>
      <w:r w:rsidRPr="00A602B1" w:rsidDel="00AD33EF">
        <w:t xml:space="preserve"> </w:t>
      </w:r>
      <w:r w:rsidRPr="00A602B1">
        <w:t xml:space="preserve">was above the state rate by 3 percentage points for Hispanic/Latino students, equal to the state rate for Low </w:t>
      </w:r>
      <w:r w:rsidR="00537C4B">
        <w:t>i</w:t>
      </w:r>
      <w:r w:rsidRPr="00A602B1">
        <w:t>ncome students and English learners (EL) and former EL students, and below the state rate by 2 to 14 percentage points for all other student groups with reportable data.</w:t>
      </w:r>
    </w:p>
    <w:p w14:paraId="07B7BB8E" w14:textId="55BD413E" w:rsidR="002008B0" w:rsidRPr="00A602B1" w:rsidRDefault="002008B0" w:rsidP="006F1789">
      <w:pPr>
        <w:pStyle w:val="Bullet1"/>
      </w:pPr>
      <w:r w:rsidRPr="00A602B1">
        <w:t>In grade 10, the percentage of students scoring Meeting Expectations or Exceeding Expectations</w:t>
      </w:r>
      <w:r w:rsidRPr="00A602B1" w:rsidDel="00AD33EF">
        <w:t xml:space="preserve"> </w:t>
      </w:r>
      <w:r w:rsidRPr="00A602B1">
        <w:t>was above the state rate by 23 percentage points for Multi-</w:t>
      </w:r>
      <w:r w:rsidR="00C77A24" w:rsidRPr="00A602B1">
        <w:t>race</w:t>
      </w:r>
      <w:r w:rsidRPr="00A602B1">
        <w:t xml:space="preserve">, non-Hispanic/Latino students and by 2 percentage points for Hispanic/Latino students and Low </w:t>
      </w:r>
      <w:r w:rsidR="00537C4B">
        <w:t>i</w:t>
      </w:r>
      <w:r w:rsidRPr="00A602B1">
        <w:t>ncome students</w:t>
      </w:r>
      <w:r w:rsidR="0095122E">
        <w:t>. T</w:t>
      </w:r>
      <w:r w:rsidR="0095122E" w:rsidRPr="00A602B1">
        <w:t>he percentage of students scoring Meeting Expectations or Exceeding Expectations</w:t>
      </w:r>
      <w:r w:rsidR="0095122E" w:rsidRPr="00A602B1" w:rsidDel="00AD33EF">
        <w:t xml:space="preserve"> </w:t>
      </w:r>
      <w:r w:rsidR="0095122E" w:rsidRPr="00A602B1">
        <w:t xml:space="preserve">was </w:t>
      </w:r>
      <w:r w:rsidRPr="00A602B1">
        <w:t>equal to the state rate for high needs students, and below the state rate by 5 to 17 percentage points for all other student groups with reportable data.</w:t>
      </w:r>
    </w:p>
    <w:p w14:paraId="2EA2EF28" w14:textId="69ACBB76" w:rsidR="002008B0" w:rsidRPr="005B14CE" w:rsidRDefault="002008B0" w:rsidP="005B14CE">
      <w:pPr>
        <w:pStyle w:val="BodyText"/>
      </w:pPr>
      <w:r w:rsidRPr="005B14CE">
        <w:t>In math in grades 3-8, the percentage of students scoring Meeting Expectations or Exceeding Expectations on the Next-Generation MCAS declined 8 percentage points</w:t>
      </w:r>
      <w:r w:rsidR="0095122E" w:rsidRPr="005B14CE">
        <w:t>,</w:t>
      </w:r>
      <w:r w:rsidRPr="005B14CE">
        <w:t xml:space="preserve"> from 43 percent in 2019 to 35 percent in 2022</w:t>
      </w:r>
      <w:r w:rsidR="0095122E" w:rsidRPr="005B14CE">
        <w:t>, which is</w:t>
      </w:r>
      <w:r w:rsidRPr="005B14CE">
        <w:t xml:space="preserve"> below the state rate of 39 percent. </w:t>
      </w:r>
      <w:r w:rsidR="00C77A24" w:rsidRPr="005B14CE">
        <w:t>In grade 10</w:t>
      </w:r>
      <w:r w:rsidR="0095122E" w:rsidRPr="005B14CE">
        <w:t>,</w:t>
      </w:r>
      <w:r w:rsidR="00C77A24" w:rsidRPr="005B14CE">
        <w:t xml:space="preserve"> the percentage of students scoring Meeting Expectations or Exceeding Expectations declined by 8 percentage points</w:t>
      </w:r>
      <w:r w:rsidR="0095122E" w:rsidRPr="005B14CE">
        <w:t>,</w:t>
      </w:r>
      <w:r w:rsidR="00C77A24" w:rsidRPr="005B14CE">
        <w:t xml:space="preserve"> from 50 percent in 2019 to 42 percent in 2022, which is below the state rate of 50 percent. (Tables E5 and E6)</w:t>
      </w:r>
    </w:p>
    <w:p w14:paraId="3BBDB0B1" w14:textId="48B354AF" w:rsidR="00C77A24" w:rsidRPr="00A602B1" w:rsidRDefault="00C77A24" w:rsidP="006F1789">
      <w:pPr>
        <w:pStyle w:val="Bullet1"/>
      </w:pPr>
      <w:r w:rsidRPr="00A602B1">
        <w:t>In grades 3-8, the percentage of students scoring Meeting Expectations or Exceeding Expectations</w:t>
      </w:r>
      <w:r w:rsidRPr="00A602B1" w:rsidDel="00AD33EF">
        <w:t xml:space="preserve"> </w:t>
      </w:r>
      <w:r w:rsidRPr="00A602B1">
        <w:t xml:space="preserve">was above the state rate by 3 to 6 percentage points for Hispanic/Latino students, Low </w:t>
      </w:r>
      <w:r w:rsidR="00537C4B">
        <w:t>i</w:t>
      </w:r>
      <w:r w:rsidRPr="00A602B1">
        <w:t>ncome students, and ELs and former ELs</w:t>
      </w:r>
      <w:r w:rsidR="0095122E">
        <w:t>. T</w:t>
      </w:r>
      <w:r w:rsidR="0095122E" w:rsidRPr="00A602B1">
        <w:t>he percentage of students scoring Meeting Expectations or Exceeding Expectations</w:t>
      </w:r>
      <w:r w:rsidR="0095122E" w:rsidRPr="00A602B1" w:rsidDel="00AD33EF">
        <w:t xml:space="preserve"> </w:t>
      </w:r>
      <w:r w:rsidR="0095122E" w:rsidRPr="00A602B1">
        <w:t>was</w:t>
      </w:r>
      <w:r w:rsidRPr="00A602B1">
        <w:t xml:space="preserve"> equal to the state rate for high needs students, and below the state rate by 2 to 14 percentage points for all other student groups with reportable data.</w:t>
      </w:r>
    </w:p>
    <w:p w14:paraId="77304400" w14:textId="1397783C" w:rsidR="002008B0" w:rsidRPr="00A602B1" w:rsidRDefault="002008B0" w:rsidP="006F1789">
      <w:pPr>
        <w:pStyle w:val="Bullet1"/>
      </w:pPr>
      <w:r w:rsidRPr="00A602B1">
        <w:t>In grade 10, the percentage of students scoring Meeting Expectations or Exceeding Expectations</w:t>
      </w:r>
      <w:r w:rsidRPr="00A602B1" w:rsidDel="0052051F">
        <w:t xml:space="preserve"> </w:t>
      </w:r>
      <w:r w:rsidRPr="00A602B1">
        <w:t xml:space="preserve">was above the state rate by 6 to 8 percentage points for Hispanic/Latino </w:t>
      </w:r>
      <w:r w:rsidR="00FF15AC">
        <w:t xml:space="preserve">student </w:t>
      </w:r>
      <w:r w:rsidRPr="00A602B1">
        <w:t xml:space="preserve">and ELs and former ELs, </w:t>
      </w:r>
      <w:r w:rsidR="00FF15AC">
        <w:t xml:space="preserve">and </w:t>
      </w:r>
      <w:r w:rsidRPr="00A602B1">
        <w:t>above the state rate by one percentage point for Asian students</w:t>
      </w:r>
      <w:r w:rsidR="00FF15AC">
        <w:t>. T</w:t>
      </w:r>
      <w:r w:rsidR="00FF15AC" w:rsidRPr="00A602B1">
        <w:t>he percentage of students scoring Meeting Expectations or Exceeding Expectations</w:t>
      </w:r>
      <w:r w:rsidR="00FF15AC" w:rsidRPr="00A602B1" w:rsidDel="00AD33EF">
        <w:t xml:space="preserve"> </w:t>
      </w:r>
      <w:r w:rsidR="00FF15AC" w:rsidRPr="00A602B1">
        <w:t xml:space="preserve">was </w:t>
      </w:r>
      <w:r w:rsidRPr="00A602B1">
        <w:t>equal to the state rate for students with disabilities, and below the state rate by 2 to 15 percentage points for all other student groups with reportable data.</w:t>
      </w:r>
    </w:p>
    <w:p w14:paraId="11AD9BB4" w14:textId="78510040" w:rsidR="002008B0" w:rsidRPr="005B14CE" w:rsidRDefault="002008B0" w:rsidP="005B14CE">
      <w:pPr>
        <w:pStyle w:val="BodyText"/>
      </w:pPr>
      <w:r w:rsidRPr="005B14CE">
        <w:t>In science in grades 5 and 8, the percentage of students scoring Meeting Expectations or Exceeding Expectations</w:t>
      </w:r>
      <w:r w:rsidRPr="005B14CE" w:rsidDel="00140358">
        <w:t xml:space="preserve"> </w:t>
      </w:r>
      <w:r w:rsidRPr="005B14CE">
        <w:t>on the Next-Generation MCAS declined by 2 percentage points</w:t>
      </w:r>
      <w:r w:rsidR="00FF15AC" w:rsidRPr="005B14CE">
        <w:t>,</w:t>
      </w:r>
      <w:r w:rsidRPr="005B14CE">
        <w:t xml:space="preserve"> from 40 percent in 2019 to 38 percent in 2022</w:t>
      </w:r>
      <w:r w:rsidR="00FF15AC" w:rsidRPr="005B14CE">
        <w:t>, which is</w:t>
      </w:r>
      <w:r w:rsidRPr="005B14CE">
        <w:t xml:space="preserve"> below the state rate of 42 percent.</w:t>
      </w:r>
      <w:r w:rsidR="00C77A24" w:rsidRPr="005B14CE">
        <w:t xml:space="preserve"> In grade 10, 54 percent of all students scored Meeting Expectations or Exceeding Expectations in 2022, which is above the state rate of 47 percent. (Tables E7 and E8)</w:t>
      </w:r>
    </w:p>
    <w:p w14:paraId="4C3B0ADA" w14:textId="6C9DDBE8" w:rsidR="002008B0" w:rsidRPr="00A602B1" w:rsidRDefault="002008B0" w:rsidP="006F1789">
      <w:pPr>
        <w:pStyle w:val="Bullet1"/>
      </w:pPr>
      <w:r w:rsidRPr="00A602B1">
        <w:lastRenderedPageBreak/>
        <w:t>In grades 5 and 8</w:t>
      </w:r>
      <w:r w:rsidR="00FF15AC">
        <w:t>,</w:t>
      </w:r>
      <w:r w:rsidRPr="00A602B1">
        <w:t xml:space="preserve"> the percent</w:t>
      </w:r>
      <w:r w:rsidR="00FF15AC">
        <w:t>age</w:t>
      </w:r>
      <w:r w:rsidRPr="00A602B1">
        <w:t xml:space="preserve"> of students scoring </w:t>
      </w:r>
      <w:r w:rsidR="00FF15AC" w:rsidRPr="00A602B1">
        <w:t>Meeting Expectations or Exceeding Expectations</w:t>
      </w:r>
      <w:r w:rsidR="00FF15AC" w:rsidRPr="00A602B1" w:rsidDel="00AD33EF">
        <w:t xml:space="preserve"> </w:t>
      </w:r>
      <w:r w:rsidRPr="00A602B1">
        <w:t>in science was above the state rate by 8 percentage points for Hispanic/Latino students</w:t>
      </w:r>
      <w:r w:rsidR="00B26231">
        <w:t>,</w:t>
      </w:r>
      <w:r w:rsidRPr="00A602B1">
        <w:t xml:space="preserve"> and by 2 and 3 percentage points for high needs and Low </w:t>
      </w:r>
      <w:r w:rsidR="00537C4B">
        <w:t>i</w:t>
      </w:r>
      <w:r w:rsidRPr="00A602B1">
        <w:t>ncome students</w:t>
      </w:r>
      <w:r w:rsidR="00B26231">
        <w:t xml:space="preserve">. The percentage of students scoring </w:t>
      </w:r>
      <w:r w:rsidR="00B26231" w:rsidRPr="00A602B1">
        <w:t>Meeting Expectations or Exceeding Expectations</w:t>
      </w:r>
      <w:r w:rsidRPr="00A602B1">
        <w:t xml:space="preserve"> </w:t>
      </w:r>
      <w:r w:rsidR="00B26231">
        <w:t>was</w:t>
      </w:r>
      <w:r w:rsidRPr="00A602B1">
        <w:t xml:space="preserve"> below the state rate by </w:t>
      </w:r>
      <w:r w:rsidR="00B26231">
        <w:t>one</w:t>
      </w:r>
      <w:r w:rsidRPr="00A602B1">
        <w:t xml:space="preserve"> percentage point for African American/Black students</w:t>
      </w:r>
      <w:r w:rsidR="00B26231">
        <w:t>,</w:t>
      </w:r>
      <w:r w:rsidRPr="00A602B1">
        <w:t xml:space="preserve"> and by 11 to 12 percentage points for Asian students, Multi-race non-Hispanic/Latino students, and White </w:t>
      </w:r>
      <w:r w:rsidR="00B26231">
        <w:t>st</w:t>
      </w:r>
      <w:r w:rsidRPr="00A602B1">
        <w:t>udents.</w:t>
      </w:r>
    </w:p>
    <w:p w14:paraId="101C2B75" w14:textId="31FA24EB" w:rsidR="002008B0" w:rsidRPr="00A602B1" w:rsidRDefault="002008B0" w:rsidP="006F1789">
      <w:pPr>
        <w:pStyle w:val="Bullet1"/>
      </w:pPr>
      <w:r w:rsidRPr="00A602B1">
        <w:t xml:space="preserve">In </w:t>
      </w:r>
      <w:r w:rsidR="00B26231">
        <w:t>grade 10,</w:t>
      </w:r>
      <w:r w:rsidRPr="00A602B1">
        <w:t xml:space="preserve"> the percent</w:t>
      </w:r>
      <w:r w:rsidR="00B26231">
        <w:t>age</w:t>
      </w:r>
      <w:r w:rsidRPr="00A602B1">
        <w:t xml:space="preserve"> of students scoring </w:t>
      </w:r>
      <w:r w:rsidR="00B26231" w:rsidRPr="00A602B1">
        <w:t>Meeting Expectations or Exceeding Expectations</w:t>
      </w:r>
      <w:r w:rsidR="00B26231" w:rsidRPr="00A602B1" w:rsidDel="00AD33EF">
        <w:t xml:space="preserve"> </w:t>
      </w:r>
      <w:r w:rsidRPr="00A602B1">
        <w:t xml:space="preserve">in science was above the state rate for each student group by </w:t>
      </w:r>
      <w:r w:rsidR="0046082C">
        <w:t>up</w:t>
      </w:r>
      <w:r w:rsidRPr="00A602B1">
        <w:t xml:space="preserve"> to 31 percentage points, except for White students</w:t>
      </w:r>
      <w:r w:rsidR="0046082C">
        <w:t xml:space="preserve">, where the percentage of students scoring </w:t>
      </w:r>
      <w:r w:rsidR="0046082C" w:rsidRPr="00A602B1">
        <w:t>Meeting Expectations or Exceeding Expectations</w:t>
      </w:r>
      <w:r w:rsidR="0046082C" w:rsidRPr="00A602B1" w:rsidDel="00AD33EF">
        <w:t xml:space="preserve"> </w:t>
      </w:r>
      <w:r w:rsidR="0046082C">
        <w:t>was</w:t>
      </w:r>
      <w:r w:rsidRPr="00A602B1">
        <w:t xml:space="preserve"> below the state</w:t>
      </w:r>
      <w:r w:rsidR="0046082C">
        <w:t xml:space="preserve"> rate</w:t>
      </w:r>
      <w:r w:rsidRPr="00A602B1">
        <w:t xml:space="preserve"> by 2 percentage points.</w:t>
      </w:r>
    </w:p>
    <w:p w14:paraId="23BBEE50" w14:textId="2070C65E" w:rsidR="00C77A24" w:rsidRPr="005B14CE" w:rsidRDefault="00C77A24" w:rsidP="005B14CE">
      <w:pPr>
        <w:pStyle w:val="BodyText"/>
      </w:pPr>
      <w:r w:rsidRPr="005B14CE">
        <w:t xml:space="preserve">The average student growth percentile (SGP) on the MCAS assessments in grades 3-8 was 47.7 in ELA and 51.8 in math, which represent typical growth. In grade 10, </w:t>
      </w:r>
      <w:r w:rsidR="000617E5" w:rsidRPr="005B14CE">
        <w:t xml:space="preserve">the </w:t>
      </w:r>
      <w:r w:rsidRPr="005B14CE">
        <w:t>SGP was typical in ELA (44.3) and low in math</w:t>
      </w:r>
      <w:r w:rsidR="000617E5" w:rsidRPr="005B14CE">
        <w:t xml:space="preserve"> </w:t>
      </w:r>
      <w:r w:rsidRPr="005B14CE">
        <w:t>(35.6)</w:t>
      </w:r>
      <w:r w:rsidRPr="005B14CE">
        <w:footnoteReference w:id="4"/>
      </w:r>
      <w:r w:rsidRPr="005B14CE">
        <w:t>. (Tables E9-E12)</w:t>
      </w:r>
    </w:p>
    <w:p w14:paraId="7BB23F7C" w14:textId="04F588A4" w:rsidR="00C77A24" w:rsidRPr="00A602B1" w:rsidRDefault="0063499E" w:rsidP="006F1789">
      <w:pPr>
        <w:pStyle w:val="Bullet1"/>
      </w:pPr>
      <w:r>
        <w:t xml:space="preserve">In grades 3-8, </w:t>
      </w:r>
      <w:r w:rsidR="000617E5">
        <w:t xml:space="preserve">ELA </w:t>
      </w:r>
      <w:r w:rsidR="00C77A24" w:rsidRPr="00A602B1">
        <w:t xml:space="preserve">SGPs </w:t>
      </w:r>
      <w:r>
        <w:t>w</w:t>
      </w:r>
      <w:r w:rsidR="00C77A24" w:rsidRPr="00A602B1">
        <w:t>ere typical</w:t>
      </w:r>
      <w:r w:rsidR="000617E5">
        <w:t>,</w:t>
      </w:r>
      <w:r w:rsidR="00C77A24" w:rsidRPr="00A602B1">
        <w:t xml:space="preserve"> ranging from 41.5 to 49.5</w:t>
      </w:r>
      <w:r w:rsidR="00C42E0D">
        <w:t xml:space="preserve">. Math SGPs for most student groups were also </w:t>
      </w:r>
      <w:r w:rsidR="00C77A24" w:rsidRPr="00A602B1">
        <w:t>typical</w:t>
      </w:r>
      <w:r w:rsidR="00C42E0D">
        <w:t>,</w:t>
      </w:r>
      <w:r w:rsidR="00C77A24" w:rsidRPr="00A602B1">
        <w:t xml:space="preserve"> ranging from 40.7 to 54.7, except for Asian students, </w:t>
      </w:r>
      <w:r w:rsidR="0001159D">
        <w:t>where growth in math</w:t>
      </w:r>
      <w:r w:rsidR="00C77A24" w:rsidRPr="00A602B1">
        <w:t xml:space="preserve"> was high</w:t>
      </w:r>
      <w:r w:rsidR="0001159D">
        <w:t xml:space="preserve"> (60.0).</w:t>
      </w:r>
    </w:p>
    <w:p w14:paraId="003A82BE" w14:textId="5B4D76D7" w:rsidR="00C77A24" w:rsidRPr="00A602B1" w:rsidRDefault="00C77A24" w:rsidP="006F1789">
      <w:pPr>
        <w:pStyle w:val="Bullet1"/>
      </w:pPr>
      <w:r w:rsidRPr="00A602B1">
        <w:t>In grade 10, ELA SGPs were typical</w:t>
      </w:r>
      <w:r w:rsidR="0001159D">
        <w:t>,</w:t>
      </w:r>
      <w:r w:rsidRPr="00A602B1">
        <w:t xml:space="preserve"> ranging from 42.4 to 53.5</w:t>
      </w:r>
      <w:r w:rsidR="0001159D">
        <w:t>. Math SGPs were</w:t>
      </w:r>
      <w:r w:rsidRPr="00A602B1">
        <w:t xml:space="preserve"> low for </w:t>
      </w:r>
      <w:r w:rsidR="000F39F3">
        <w:t>most</w:t>
      </w:r>
      <w:r w:rsidRPr="00A602B1">
        <w:t xml:space="preserve"> student group</w:t>
      </w:r>
      <w:r w:rsidR="0001159D">
        <w:t>s,</w:t>
      </w:r>
      <w:r w:rsidRPr="00A602B1">
        <w:t xml:space="preserve"> ranging from 32.6 to 37.4, except for Asian students</w:t>
      </w:r>
      <w:r w:rsidR="00271CE6">
        <w:t xml:space="preserve"> and EL and former EL students, </w:t>
      </w:r>
      <w:r w:rsidR="002B1A05">
        <w:t xml:space="preserve">where growth in math was typical </w:t>
      </w:r>
      <w:r w:rsidRPr="00A602B1">
        <w:t>(53.2</w:t>
      </w:r>
      <w:r w:rsidR="002B1A05">
        <w:t xml:space="preserve"> and 41.2, respectively).</w:t>
      </w:r>
    </w:p>
    <w:p w14:paraId="74C8FFB0" w14:textId="6A2AA052" w:rsidR="00C77A24" w:rsidRPr="005B14CE" w:rsidRDefault="00C77A24" w:rsidP="005B14CE">
      <w:pPr>
        <w:pStyle w:val="BodyText"/>
      </w:pPr>
      <w:r w:rsidRPr="005B14CE">
        <w:t>Weymouth’s four-year cohort graduation rate for all students improved 3.6 percentage points</w:t>
      </w:r>
      <w:r w:rsidR="006C4666" w:rsidRPr="005B14CE">
        <w:t>,</w:t>
      </w:r>
      <w:r w:rsidRPr="005B14CE">
        <w:t xml:space="preserve"> from 85.3 percent in 2019 to 88.9 percent in 2021. The five-year cohort graduation rate for all students improved 1.6 percentage points</w:t>
      </w:r>
      <w:r w:rsidR="006C4666" w:rsidRPr="005B14CE">
        <w:t>,</w:t>
      </w:r>
      <w:r w:rsidRPr="005B14CE">
        <w:t xml:space="preserve"> from 88.7 percent in 2018 to 90.3 percent in 2020. (Tables E18 and E19)</w:t>
      </w:r>
    </w:p>
    <w:p w14:paraId="5E05E983" w14:textId="47FABDB7" w:rsidR="002008B0" w:rsidRPr="00A602B1" w:rsidRDefault="002008B0" w:rsidP="006F1789">
      <w:pPr>
        <w:pStyle w:val="Bullet1"/>
      </w:pPr>
      <w:r w:rsidRPr="00A602B1">
        <w:t xml:space="preserve">The four-year-cohort graduation rate increased for </w:t>
      </w:r>
      <w:r w:rsidR="00C82D5A">
        <w:t>most</w:t>
      </w:r>
      <w:r w:rsidRPr="00A602B1">
        <w:t xml:space="preserve"> student group</w:t>
      </w:r>
      <w:r w:rsidR="00C82D5A">
        <w:t>s</w:t>
      </w:r>
      <w:r w:rsidRPr="00A602B1">
        <w:t xml:space="preserve"> between 2019 and 2021</w:t>
      </w:r>
      <w:r w:rsidR="005A030A">
        <w:t>,</w:t>
      </w:r>
      <w:r w:rsidRPr="00A602B1">
        <w:t xml:space="preserve"> </w:t>
      </w:r>
      <w:r w:rsidR="000B46D7">
        <w:t>except for</w:t>
      </w:r>
      <w:r w:rsidR="00C82D5A">
        <w:t xml:space="preserve"> </w:t>
      </w:r>
      <w:r w:rsidRPr="00A602B1">
        <w:t>Asian and Multi-race non-Hispanic/Latino students</w:t>
      </w:r>
      <w:r w:rsidR="00C82D5A">
        <w:t xml:space="preserve">, </w:t>
      </w:r>
      <w:r w:rsidR="000B46D7">
        <w:t>whose rates</w:t>
      </w:r>
      <w:r w:rsidR="00C82D5A">
        <w:t xml:space="preserve"> decreased. </w:t>
      </w:r>
      <w:r w:rsidR="005B15FB">
        <w:t xml:space="preserve">Four-year cohort graduation rates </w:t>
      </w:r>
      <w:r w:rsidRPr="00A602B1">
        <w:t>remained below the state rate for each student group</w:t>
      </w:r>
      <w:r w:rsidR="005B15FB">
        <w:t xml:space="preserve"> with reportable data</w:t>
      </w:r>
      <w:r w:rsidRPr="00A602B1">
        <w:t xml:space="preserve">. </w:t>
      </w:r>
    </w:p>
    <w:p w14:paraId="23DC3A0E" w14:textId="79831433" w:rsidR="002008B0" w:rsidRPr="00A602B1" w:rsidRDefault="002008B0" w:rsidP="006F1789">
      <w:pPr>
        <w:pStyle w:val="Bullet1"/>
      </w:pPr>
      <w:r w:rsidRPr="00A602B1">
        <w:t xml:space="preserve">The five-year cohort graduation rate </w:t>
      </w:r>
      <w:r w:rsidR="0395602C">
        <w:t>increased</w:t>
      </w:r>
      <w:r w:rsidRPr="00A602B1">
        <w:t xml:space="preserve"> between 2018 and 2020 for </w:t>
      </w:r>
      <w:r w:rsidR="009A18C6">
        <w:t>most</w:t>
      </w:r>
      <w:r w:rsidRPr="00A602B1">
        <w:t xml:space="preserve"> student </w:t>
      </w:r>
      <w:r w:rsidR="00DE777E" w:rsidRPr="00A602B1">
        <w:t>group</w:t>
      </w:r>
      <w:r w:rsidR="00DE777E">
        <w:t>s</w:t>
      </w:r>
      <w:r w:rsidR="7035B907">
        <w:t>, except for Hispanic</w:t>
      </w:r>
      <w:r w:rsidR="547A9A64">
        <w:t>/</w:t>
      </w:r>
      <w:r w:rsidR="7035B907">
        <w:t>Latino students and EL</w:t>
      </w:r>
      <w:r w:rsidR="00DC1A09">
        <w:t>s</w:t>
      </w:r>
      <w:r w:rsidR="71BAF6BB">
        <w:t>,</w:t>
      </w:r>
      <w:r w:rsidR="00DE777E">
        <w:t xml:space="preserve"> </w:t>
      </w:r>
      <w:r w:rsidR="005819AE">
        <w:t xml:space="preserve">which decline. </w:t>
      </w:r>
      <w:r w:rsidR="00AC16B7">
        <w:t xml:space="preserve">Rates </w:t>
      </w:r>
      <w:r w:rsidR="009A18C6">
        <w:t>remained below the state rate in 2020</w:t>
      </w:r>
      <w:r w:rsidR="4828C2C2">
        <w:t xml:space="preserve"> for </w:t>
      </w:r>
      <w:r w:rsidR="00AC16B7">
        <w:t>most</w:t>
      </w:r>
      <w:r w:rsidR="4828C2C2">
        <w:t xml:space="preserve"> groups</w:t>
      </w:r>
      <w:r w:rsidR="005819AE">
        <w:t>,</w:t>
      </w:r>
      <w:r w:rsidR="4828C2C2">
        <w:t xml:space="preserve"> except for</w:t>
      </w:r>
      <w:r w:rsidR="00DE777E">
        <w:t xml:space="preserve"> </w:t>
      </w:r>
      <w:r w:rsidRPr="00A602B1">
        <w:t xml:space="preserve">Asian </w:t>
      </w:r>
      <w:r w:rsidR="4828C2C2">
        <w:t>stude</w:t>
      </w:r>
      <w:r w:rsidR="2D4D5A1D">
        <w:t>n</w:t>
      </w:r>
      <w:r w:rsidR="4828C2C2">
        <w:t>ts</w:t>
      </w:r>
      <w:r w:rsidRPr="00A602B1">
        <w:t xml:space="preserve"> and Low </w:t>
      </w:r>
      <w:r w:rsidR="00537C4B">
        <w:t>i</w:t>
      </w:r>
      <w:r w:rsidRPr="00A602B1">
        <w:t>ncome students</w:t>
      </w:r>
      <w:r w:rsidR="00AC16B7">
        <w:t xml:space="preserve">, where the five-year cohort graduation rate for </w:t>
      </w:r>
      <w:r w:rsidR="00F55E5E">
        <w:t>each</w:t>
      </w:r>
      <w:r w:rsidR="00AC16B7">
        <w:t xml:space="preserve"> group </w:t>
      </w:r>
      <w:r w:rsidR="00F55E5E">
        <w:t>was</w:t>
      </w:r>
      <w:r w:rsidR="00AC16B7">
        <w:t xml:space="preserve"> above the state rate.</w:t>
      </w:r>
    </w:p>
    <w:p w14:paraId="52AC0167" w14:textId="16FCE6DC" w:rsidR="002008B0" w:rsidRPr="005B14CE" w:rsidRDefault="002008B0" w:rsidP="005B14CE">
      <w:pPr>
        <w:pStyle w:val="BodyText"/>
      </w:pPr>
      <w:r w:rsidRPr="005B14CE">
        <w:t xml:space="preserve">The district’s annual dropout rate was 1.9 percent in 2022, which represents a 0.4 percentage point improvement from 2019. The district’s dropout rate is </w:t>
      </w:r>
      <w:r w:rsidR="00AF59FC" w:rsidRPr="005B14CE">
        <w:t>above</w:t>
      </w:r>
      <w:r w:rsidRPr="005B14CE">
        <w:t xml:space="preserve"> the state’s rate in 2021 (1.5</w:t>
      </w:r>
      <w:r w:rsidR="00C77A24" w:rsidRPr="005B14CE">
        <w:t xml:space="preserve"> percent). (Table E22)</w:t>
      </w:r>
    </w:p>
    <w:p w14:paraId="2BBEAFD9" w14:textId="4ACF2CC8" w:rsidR="00C77A24" w:rsidRPr="00A602B1" w:rsidRDefault="00C77A24" w:rsidP="006F1789">
      <w:pPr>
        <w:pStyle w:val="Bullet1"/>
      </w:pPr>
      <w:r w:rsidRPr="00A602B1">
        <w:lastRenderedPageBreak/>
        <w:t>The dropout rate for ELs improved 13.8 percentage points</w:t>
      </w:r>
      <w:r w:rsidR="00AF59FC">
        <w:t>,</w:t>
      </w:r>
      <w:r w:rsidRPr="00A602B1">
        <w:t xml:space="preserve"> from 26.5 percent in 2019 to 12.7 percent in 2021, but </w:t>
      </w:r>
      <w:r w:rsidR="00796D7E">
        <w:t>remained</w:t>
      </w:r>
      <w:r w:rsidRPr="00A602B1">
        <w:t xml:space="preserve"> more than twice the state rate of 5.8 </w:t>
      </w:r>
      <w:r w:rsidR="00796D7E">
        <w:t xml:space="preserve">percent </w:t>
      </w:r>
      <w:r w:rsidRPr="00A602B1">
        <w:t>in 2021.</w:t>
      </w:r>
    </w:p>
    <w:p w14:paraId="5A4DB43F" w14:textId="77777777" w:rsidR="008D6102" w:rsidRPr="00522515" w:rsidRDefault="008D6102" w:rsidP="00D84912">
      <w:pPr>
        <w:pStyle w:val="Heading2"/>
      </w:pPr>
      <w:bookmarkStart w:id="18" w:name="_Leadership_and_Governance"/>
      <w:bookmarkStart w:id="19" w:name="_Toc101446227"/>
      <w:bookmarkStart w:id="20" w:name="_Toc124257569"/>
      <w:bookmarkStart w:id="21" w:name="_Toc350870261"/>
      <w:bookmarkEnd w:id="17"/>
      <w:bookmarkEnd w:id="18"/>
      <w:r w:rsidRPr="00522515">
        <w:lastRenderedPageBreak/>
        <w:t>Leadership and Governance</w:t>
      </w:r>
      <w:bookmarkEnd w:id="19"/>
      <w:bookmarkEnd w:id="20"/>
    </w:p>
    <w:p w14:paraId="54538278" w14:textId="4398980C" w:rsidR="000F0191" w:rsidRPr="00522515" w:rsidRDefault="000F0191" w:rsidP="00FF5BDE">
      <w:pPr>
        <w:pStyle w:val="BodyTextposthead"/>
      </w:pPr>
      <w:r w:rsidRPr="00522515">
        <w:t>Robert Wargo</w:t>
      </w:r>
      <w:r w:rsidR="000B0575" w:rsidRPr="00522515">
        <w:t xml:space="preserve"> leads Weymouth</w:t>
      </w:r>
      <w:r w:rsidRPr="00522515">
        <w:t xml:space="preserve">, </w:t>
      </w:r>
      <w:r w:rsidR="000B0575" w:rsidRPr="00522515">
        <w:t>beginning</w:t>
      </w:r>
      <w:r w:rsidR="00106FB7" w:rsidRPr="00522515">
        <w:t xml:space="preserve"> his tenure as superintendent in</w:t>
      </w:r>
      <w:r w:rsidRPr="00522515">
        <w:t xml:space="preserve"> July 2021. He </w:t>
      </w:r>
      <w:r w:rsidR="000B0575" w:rsidRPr="00522515">
        <w:t>receives support</w:t>
      </w:r>
      <w:r w:rsidRPr="00522515">
        <w:t xml:space="preserve"> </w:t>
      </w:r>
      <w:r w:rsidR="000B0575" w:rsidRPr="00522515">
        <w:t xml:space="preserve">from </w:t>
      </w:r>
      <w:r w:rsidR="00AF41F0" w:rsidRPr="00522515">
        <w:t xml:space="preserve">a district leadership team of 17 staff members, including the </w:t>
      </w:r>
      <w:r w:rsidR="001147C6" w:rsidRPr="00522515">
        <w:t>a</w:t>
      </w:r>
      <w:r w:rsidRPr="00522515">
        <w:t xml:space="preserve">ssistant </w:t>
      </w:r>
      <w:r w:rsidR="001147C6" w:rsidRPr="00522515">
        <w:t>s</w:t>
      </w:r>
      <w:r w:rsidRPr="00522515">
        <w:t xml:space="preserve">uperintendent of </w:t>
      </w:r>
      <w:r w:rsidR="001147C6" w:rsidRPr="00522515">
        <w:t>t</w:t>
      </w:r>
      <w:r w:rsidRPr="00522515">
        <w:t xml:space="preserve">eaching and </w:t>
      </w:r>
      <w:r w:rsidR="001147C6" w:rsidRPr="00522515">
        <w:t>l</w:t>
      </w:r>
      <w:r w:rsidRPr="00522515">
        <w:t xml:space="preserve">earning, </w:t>
      </w:r>
      <w:r w:rsidR="000B0575" w:rsidRPr="00522515">
        <w:t xml:space="preserve">the </w:t>
      </w:r>
      <w:r w:rsidR="001147C6" w:rsidRPr="00522515">
        <w:t>a</w:t>
      </w:r>
      <w:r w:rsidRPr="00522515">
        <w:t xml:space="preserve">ssistant </w:t>
      </w:r>
      <w:r w:rsidR="001147C6" w:rsidRPr="00522515">
        <w:t>s</w:t>
      </w:r>
      <w:r w:rsidRPr="00522515">
        <w:t xml:space="preserve">uperintendent of </w:t>
      </w:r>
      <w:r w:rsidR="001147C6" w:rsidRPr="00522515">
        <w:t>f</w:t>
      </w:r>
      <w:r w:rsidRPr="00522515">
        <w:t xml:space="preserve">inance and </w:t>
      </w:r>
      <w:r w:rsidR="001147C6" w:rsidRPr="00522515">
        <w:t>o</w:t>
      </w:r>
      <w:r w:rsidRPr="00522515">
        <w:t xml:space="preserve">perations, </w:t>
      </w:r>
      <w:r w:rsidR="000B0575" w:rsidRPr="00522515">
        <w:t xml:space="preserve">the </w:t>
      </w:r>
      <w:r w:rsidR="001147C6" w:rsidRPr="00522515">
        <w:t>e</w:t>
      </w:r>
      <w:r w:rsidRPr="00522515">
        <w:t xml:space="preserve">xecutive </w:t>
      </w:r>
      <w:r w:rsidR="001147C6" w:rsidRPr="00522515">
        <w:t>d</w:t>
      </w:r>
      <w:r w:rsidRPr="00522515">
        <w:t xml:space="preserve">irector of </w:t>
      </w:r>
      <w:r w:rsidR="001147C6" w:rsidRPr="00522515">
        <w:t>e</w:t>
      </w:r>
      <w:r w:rsidRPr="00522515">
        <w:t xml:space="preserve">lementary </w:t>
      </w:r>
      <w:r w:rsidR="001147C6" w:rsidRPr="00522515">
        <w:t>e</w:t>
      </w:r>
      <w:r w:rsidRPr="00522515">
        <w:t>ducation,</w:t>
      </w:r>
      <w:r w:rsidR="00625E13">
        <w:t xml:space="preserve"> the </w:t>
      </w:r>
      <w:r w:rsidR="00C70AC2">
        <w:t>executive director of student services,</w:t>
      </w:r>
      <w:r w:rsidRPr="00522515">
        <w:t xml:space="preserve"> </w:t>
      </w:r>
      <w:r w:rsidR="000B0575" w:rsidRPr="00522515">
        <w:t xml:space="preserve">the </w:t>
      </w:r>
      <w:r w:rsidR="001147C6" w:rsidRPr="00522515">
        <w:t>e</w:t>
      </w:r>
      <w:r w:rsidRPr="00522515">
        <w:t xml:space="preserve">xecutive </w:t>
      </w:r>
      <w:r w:rsidR="001147C6" w:rsidRPr="00522515">
        <w:t>d</w:t>
      </w:r>
      <w:r w:rsidRPr="00522515">
        <w:t xml:space="preserve">irector of </w:t>
      </w:r>
      <w:r w:rsidR="001147C6" w:rsidRPr="00522515">
        <w:t>h</w:t>
      </w:r>
      <w:r w:rsidRPr="00522515">
        <w:t xml:space="preserve">uman </w:t>
      </w:r>
      <w:r w:rsidR="001147C6" w:rsidRPr="00522515">
        <w:t>r</w:t>
      </w:r>
      <w:r w:rsidRPr="00522515">
        <w:t xml:space="preserve">esources, and </w:t>
      </w:r>
      <w:r w:rsidR="000B0575" w:rsidRPr="00522515">
        <w:t xml:space="preserve">the </w:t>
      </w:r>
      <w:r w:rsidR="002D586A" w:rsidRPr="00522515">
        <w:t xml:space="preserve">newly established </w:t>
      </w:r>
      <w:r w:rsidR="001147C6" w:rsidRPr="00522515">
        <w:t>c</w:t>
      </w:r>
      <w:r w:rsidRPr="00522515">
        <w:t xml:space="preserve">ommunications </w:t>
      </w:r>
      <w:r w:rsidR="001147C6" w:rsidRPr="00522515">
        <w:t>c</w:t>
      </w:r>
      <w:r w:rsidRPr="00522515">
        <w:t xml:space="preserve">oordinator. </w:t>
      </w:r>
      <w:r w:rsidR="00A60BBF" w:rsidRPr="00522515">
        <w:t>The superintendent reports to the</w:t>
      </w:r>
      <w:r w:rsidR="00CC21CE" w:rsidRPr="00522515">
        <w:t xml:space="preserve"> elected</w:t>
      </w:r>
      <w:r w:rsidR="00A60BBF" w:rsidRPr="00522515">
        <w:t xml:space="preserve"> school committee, </w:t>
      </w:r>
      <w:r w:rsidRPr="00522515">
        <w:t xml:space="preserve">who represent Weymouth residents through their oversight of the district. The school committee has seven members, six of whom are elected and serve </w:t>
      </w:r>
      <w:r w:rsidR="000A7B42" w:rsidRPr="00522515">
        <w:t>four</w:t>
      </w:r>
      <w:r w:rsidRPr="00522515">
        <w:t>-year term</w:t>
      </w:r>
      <w:r w:rsidR="000A7B42" w:rsidRPr="00522515">
        <w:t>s</w:t>
      </w:r>
      <w:r w:rsidRPr="00522515">
        <w:t xml:space="preserve">, and the seventh </w:t>
      </w:r>
      <w:r w:rsidR="009E71B6" w:rsidRPr="00522515">
        <w:t xml:space="preserve">is </w:t>
      </w:r>
      <w:r w:rsidRPr="00522515">
        <w:t>the mayor</w:t>
      </w:r>
      <w:r w:rsidR="00F47831" w:rsidRPr="00522515">
        <w:t xml:space="preserve"> who serves by virtue of his office</w:t>
      </w:r>
      <w:r w:rsidRPr="00522515">
        <w:t xml:space="preserve">. </w:t>
      </w:r>
    </w:p>
    <w:p w14:paraId="6CC89EC3" w14:textId="4EFF2266" w:rsidR="00B55B92" w:rsidRPr="00522515" w:rsidRDefault="002F2842" w:rsidP="00FF5BDE">
      <w:pPr>
        <w:pStyle w:val="BodyText"/>
        <w:rPr>
          <w:spacing w:val="-1"/>
        </w:rPr>
      </w:pPr>
      <w:r w:rsidRPr="00522515">
        <w:rPr>
          <w:spacing w:val="-1"/>
        </w:rPr>
        <w:t>According to the district’s website, the school committee has four main responsibilities: (</w:t>
      </w:r>
      <w:r w:rsidR="000B0575" w:rsidRPr="00522515">
        <w:rPr>
          <w:spacing w:val="-1"/>
        </w:rPr>
        <w:t>a</w:t>
      </w:r>
      <w:r w:rsidRPr="00522515">
        <w:rPr>
          <w:spacing w:val="-1"/>
        </w:rPr>
        <w:t>) hire and evaluate the performance of the superintendent; (</w:t>
      </w:r>
      <w:r w:rsidR="000B0575" w:rsidRPr="00522515">
        <w:rPr>
          <w:spacing w:val="-1"/>
        </w:rPr>
        <w:t>b</w:t>
      </w:r>
      <w:r w:rsidRPr="00522515">
        <w:rPr>
          <w:spacing w:val="-1"/>
        </w:rPr>
        <w:t xml:space="preserve">) partner with </w:t>
      </w:r>
      <w:r w:rsidR="000D6B67" w:rsidRPr="00522515">
        <w:rPr>
          <w:spacing w:val="-1"/>
        </w:rPr>
        <w:t xml:space="preserve">the schools’ central administration to propose a budget that meets the needs of </w:t>
      </w:r>
      <w:r w:rsidR="000B0575" w:rsidRPr="00522515">
        <w:rPr>
          <w:spacing w:val="-1"/>
        </w:rPr>
        <w:t xml:space="preserve">each </w:t>
      </w:r>
      <w:r w:rsidR="000D6B67" w:rsidRPr="00522515">
        <w:rPr>
          <w:spacing w:val="-1"/>
        </w:rPr>
        <w:t>school and matches the values of the broader community; (</w:t>
      </w:r>
      <w:r w:rsidR="000B0575" w:rsidRPr="00522515">
        <w:rPr>
          <w:spacing w:val="-1"/>
        </w:rPr>
        <w:t>c</w:t>
      </w:r>
      <w:r w:rsidR="000D6B67" w:rsidRPr="00522515">
        <w:rPr>
          <w:spacing w:val="-1"/>
        </w:rPr>
        <w:t>) set the policies by which the schools operate; and (</w:t>
      </w:r>
      <w:r w:rsidR="000B0575" w:rsidRPr="00522515">
        <w:rPr>
          <w:spacing w:val="-1"/>
        </w:rPr>
        <w:t>d</w:t>
      </w:r>
      <w:r w:rsidR="000D6B67" w:rsidRPr="00522515">
        <w:rPr>
          <w:spacing w:val="-1"/>
        </w:rPr>
        <w:t xml:space="preserve">) negotiate the contracts with </w:t>
      </w:r>
      <w:r w:rsidR="00DB44D1" w:rsidRPr="00522515">
        <w:rPr>
          <w:spacing w:val="-1"/>
        </w:rPr>
        <w:t>collective bargaining units and individuals employed by the schools. To meet these responsibilities, t</w:t>
      </w:r>
      <w:r w:rsidR="00831A28" w:rsidRPr="00522515">
        <w:rPr>
          <w:spacing w:val="-1"/>
        </w:rPr>
        <w:t xml:space="preserve">he </w:t>
      </w:r>
      <w:r w:rsidR="00164C10" w:rsidRPr="00522515">
        <w:rPr>
          <w:spacing w:val="-1"/>
        </w:rPr>
        <w:t>committee annual</w:t>
      </w:r>
      <w:r w:rsidR="000B0575" w:rsidRPr="00522515">
        <w:rPr>
          <w:spacing w:val="-1"/>
        </w:rPr>
        <w:t>ly</w:t>
      </w:r>
      <w:r w:rsidR="00164C10" w:rsidRPr="00522515">
        <w:rPr>
          <w:spacing w:val="-1"/>
        </w:rPr>
        <w:t xml:space="preserve"> </w:t>
      </w:r>
      <w:r w:rsidR="000B0575" w:rsidRPr="00522515">
        <w:rPr>
          <w:spacing w:val="-1"/>
        </w:rPr>
        <w:t>evaluates</w:t>
      </w:r>
      <w:r w:rsidR="00164C10" w:rsidRPr="00522515">
        <w:rPr>
          <w:spacing w:val="-1"/>
        </w:rPr>
        <w:t xml:space="preserve"> the superintendent</w:t>
      </w:r>
      <w:r w:rsidR="000B0575" w:rsidRPr="00522515">
        <w:rPr>
          <w:spacing w:val="-1"/>
        </w:rPr>
        <w:t>,</w:t>
      </w:r>
      <w:r w:rsidR="00164C10" w:rsidRPr="00522515">
        <w:rPr>
          <w:spacing w:val="-1"/>
        </w:rPr>
        <w:t xml:space="preserve"> </w:t>
      </w:r>
      <w:r w:rsidR="00AF4420" w:rsidRPr="00522515">
        <w:rPr>
          <w:spacing w:val="-1"/>
        </w:rPr>
        <w:t>and the information from these written evaluations and meeting</w:t>
      </w:r>
      <w:r w:rsidR="00E621F5" w:rsidRPr="00522515">
        <w:rPr>
          <w:spacing w:val="-1"/>
        </w:rPr>
        <w:t>s</w:t>
      </w:r>
      <w:r w:rsidR="00AF4420" w:rsidRPr="00522515">
        <w:rPr>
          <w:spacing w:val="-1"/>
        </w:rPr>
        <w:t xml:space="preserve"> are</w:t>
      </w:r>
      <w:r w:rsidR="00DB44D1" w:rsidRPr="00522515">
        <w:rPr>
          <w:spacing w:val="-1"/>
        </w:rPr>
        <w:t xml:space="preserve"> </w:t>
      </w:r>
      <w:r w:rsidR="00AF4420" w:rsidRPr="00522515">
        <w:rPr>
          <w:spacing w:val="-1"/>
        </w:rPr>
        <w:t>available</w:t>
      </w:r>
      <w:r w:rsidR="009E71B6" w:rsidRPr="00522515">
        <w:rPr>
          <w:spacing w:val="-1"/>
        </w:rPr>
        <w:t xml:space="preserve"> to the public</w:t>
      </w:r>
      <w:r w:rsidR="00AF4420" w:rsidRPr="00522515">
        <w:rPr>
          <w:spacing w:val="-1"/>
        </w:rPr>
        <w:t xml:space="preserve">. The committee also </w:t>
      </w:r>
      <w:r w:rsidR="00A13A96" w:rsidRPr="00522515">
        <w:rPr>
          <w:spacing w:val="-1"/>
        </w:rPr>
        <w:t>presides over meetings with the community and records meeting</w:t>
      </w:r>
      <w:r w:rsidR="003655AD" w:rsidRPr="00522515">
        <w:rPr>
          <w:spacing w:val="-1"/>
        </w:rPr>
        <w:t xml:space="preserve"> </w:t>
      </w:r>
      <w:r w:rsidR="000C2C8F" w:rsidRPr="00522515">
        <w:rPr>
          <w:spacing w:val="-1"/>
        </w:rPr>
        <w:t xml:space="preserve">notes </w:t>
      </w:r>
      <w:r w:rsidR="00187693" w:rsidRPr="00522515">
        <w:rPr>
          <w:spacing w:val="-1"/>
        </w:rPr>
        <w:t xml:space="preserve">in a publicly accessible place on the school’s website. </w:t>
      </w:r>
    </w:p>
    <w:p w14:paraId="7A327C62" w14:textId="22164008" w:rsidR="00D245C7" w:rsidRPr="00522515" w:rsidRDefault="005D73DD" w:rsidP="00FF5BDE">
      <w:pPr>
        <w:pStyle w:val="BodyText"/>
      </w:pPr>
      <w:r w:rsidRPr="00522515">
        <w:t xml:space="preserve">At the school level, </w:t>
      </w:r>
      <w:r w:rsidR="00E166F2" w:rsidRPr="00522515">
        <w:t xml:space="preserve">an assistant principal assists </w:t>
      </w:r>
      <w:r w:rsidR="00E43E69" w:rsidRPr="00522515">
        <w:t>each principal</w:t>
      </w:r>
      <w:r w:rsidR="00EF46CC" w:rsidRPr="00522515">
        <w:t xml:space="preserve">. </w:t>
      </w:r>
      <w:r w:rsidR="00602A73" w:rsidRPr="00522515">
        <w:t xml:space="preserve">Based on the evidence collected during the district review, there is </w:t>
      </w:r>
      <w:r w:rsidR="00E43E69" w:rsidRPr="00522515">
        <w:t xml:space="preserve">no </w:t>
      </w:r>
      <w:r w:rsidR="00B87362" w:rsidRPr="00522515">
        <w:t xml:space="preserve">indication </w:t>
      </w:r>
      <w:r w:rsidR="00E43E69" w:rsidRPr="00522515">
        <w:t>of</w:t>
      </w:r>
      <w:r w:rsidR="00B87362" w:rsidRPr="00522515">
        <w:t xml:space="preserve"> individual</w:t>
      </w:r>
      <w:r w:rsidR="00E43E69" w:rsidRPr="00522515">
        <w:t xml:space="preserve"> </w:t>
      </w:r>
      <w:r w:rsidR="00EF46CC" w:rsidRPr="00522515">
        <w:t>schools having</w:t>
      </w:r>
      <w:r w:rsidR="00E43E69" w:rsidRPr="00522515">
        <w:t xml:space="preserve"> in</w:t>
      </w:r>
      <w:r w:rsidR="00774E71" w:rsidRPr="00522515">
        <w:t xml:space="preserve">structional </w:t>
      </w:r>
      <w:r w:rsidR="00E43E69" w:rsidRPr="00522515">
        <w:t>leadership team</w:t>
      </w:r>
      <w:r w:rsidR="00EF46CC" w:rsidRPr="00522515">
        <w:t>s</w:t>
      </w:r>
      <w:r w:rsidR="00E43E69" w:rsidRPr="00522515">
        <w:t xml:space="preserve">. Principals </w:t>
      </w:r>
      <w:r w:rsidR="000B0575" w:rsidRPr="00522515">
        <w:t>hire</w:t>
      </w:r>
      <w:r w:rsidR="00F04C38" w:rsidRPr="00522515">
        <w:t xml:space="preserve"> and oversee</w:t>
      </w:r>
      <w:r w:rsidR="00541D11" w:rsidRPr="00522515">
        <w:t xml:space="preserve"> </w:t>
      </w:r>
      <w:r w:rsidR="000B0575" w:rsidRPr="00522515">
        <w:t xml:space="preserve">the </w:t>
      </w:r>
      <w:r w:rsidR="00541D11" w:rsidRPr="00522515">
        <w:t>teachers within their schools</w:t>
      </w:r>
      <w:r w:rsidR="00944DBB" w:rsidRPr="00522515">
        <w:t xml:space="preserve">. Principals also </w:t>
      </w:r>
      <w:r w:rsidR="00EA0FC1" w:rsidRPr="00522515">
        <w:t>develop a</w:t>
      </w:r>
      <w:r w:rsidR="00541D11" w:rsidRPr="00522515">
        <w:t xml:space="preserve"> first draft of the</w:t>
      </w:r>
      <w:r w:rsidR="00EF46CC" w:rsidRPr="00522515">
        <w:t xml:space="preserve">ir school </w:t>
      </w:r>
      <w:r w:rsidR="00541D11" w:rsidRPr="00522515">
        <w:t>budget</w:t>
      </w:r>
      <w:r w:rsidR="000B0575" w:rsidRPr="00522515">
        <w:t>,</w:t>
      </w:r>
      <w:r w:rsidR="00541D11" w:rsidRPr="00522515">
        <w:t xml:space="preserve"> </w:t>
      </w:r>
      <w:r w:rsidR="0031675C" w:rsidRPr="00522515">
        <w:t xml:space="preserve">which </w:t>
      </w:r>
      <w:r w:rsidR="00EA0FC1" w:rsidRPr="00522515">
        <w:t>the</w:t>
      </w:r>
      <w:r w:rsidR="00A54843" w:rsidRPr="00522515">
        <w:t xml:space="preserve"> school committee’s b</w:t>
      </w:r>
      <w:r w:rsidR="00EA0FC1" w:rsidRPr="00522515">
        <w:t>udget subcommittee</w:t>
      </w:r>
      <w:r w:rsidR="001801BC" w:rsidRPr="00522515">
        <w:t xml:space="preserve"> then reviews</w:t>
      </w:r>
      <w:r w:rsidR="00EA0FC1" w:rsidRPr="00522515">
        <w:t>. Principals regularly</w:t>
      </w:r>
      <w:r w:rsidR="005D2600" w:rsidRPr="00522515">
        <w:t xml:space="preserve"> report</w:t>
      </w:r>
      <w:r w:rsidR="0031675C" w:rsidRPr="00522515">
        <w:t xml:space="preserve"> to the assistant superintendent of finance and operations about </w:t>
      </w:r>
      <w:r w:rsidR="00C6547B" w:rsidRPr="00522515">
        <w:t>how their budget is spent.</w:t>
      </w:r>
    </w:p>
    <w:p w14:paraId="32D24CC3" w14:textId="689CFA53" w:rsidR="003E40D2" w:rsidRPr="00522515" w:rsidRDefault="00B2681A" w:rsidP="00FF5BDE">
      <w:pPr>
        <w:pStyle w:val="BodyText"/>
        <w:rPr>
          <w:spacing w:val="-2"/>
        </w:rPr>
      </w:pPr>
      <w:r w:rsidRPr="00522515">
        <w:rPr>
          <w:spacing w:val="-2"/>
        </w:rPr>
        <w:t xml:space="preserve">Currently, Weymouth does not have a </w:t>
      </w:r>
      <w:r w:rsidR="00D2172F" w:rsidRPr="00522515">
        <w:rPr>
          <w:spacing w:val="-2"/>
        </w:rPr>
        <w:t>district</w:t>
      </w:r>
      <w:r w:rsidRPr="00522515">
        <w:rPr>
          <w:spacing w:val="-2"/>
        </w:rPr>
        <w:t xml:space="preserve"> improvement plan, </w:t>
      </w:r>
      <w:r w:rsidR="00392E67" w:rsidRPr="00522515">
        <w:rPr>
          <w:spacing w:val="-2"/>
        </w:rPr>
        <w:t>although there is a districtwide improvement goal</w:t>
      </w:r>
      <w:r w:rsidR="000B0575" w:rsidRPr="00522515">
        <w:rPr>
          <w:spacing w:val="-2"/>
        </w:rPr>
        <w:t>:</w:t>
      </w:r>
      <w:r w:rsidR="00392E67" w:rsidRPr="00522515">
        <w:rPr>
          <w:spacing w:val="-2"/>
        </w:rPr>
        <w:t xml:space="preserve"> “By June 2023, the district will achieve an average student growth percentile of 60% or higher on the MCAS assessment.” This goal is driving improvement efforts during the 2022-</w:t>
      </w:r>
      <w:r w:rsidR="00975B0B" w:rsidRPr="00522515">
        <w:rPr>
          <w:spacing w:val="-2"/>
        </w:rPr>
        <w:t>20</w:t>
      </w:r>
      <w:r w:rsidR="00392E67" w:rsidRPr="00522515">
        <w:rPr>
          <w:spacing w:val="-2"/>
        </w:rPr>
        <w:t xml:space="preserve">23 school year. The school committee and superintendent </w:t>
      </w:r>
      <w:r w:rsidR="000B0575" w:rsidRPr="00522515">
        <w:rPr>
          <w:spacing w:val="-2"/>
        </w:rPr>
        <w:t>are working to complete</w:t>
      </w:r>
      <w:r w:rsidR="00392E67" w:rsidRPr="00522515">
        <w:rPr>
          <w:spacing w:val="-2"/>
        </w:rPr>
        <w:t xml:space="preserve"> a strategic plan </w:t>
      </w:r>
      <w:r w:rsidR="00263AF8" w:rsidRPr="00522515">
        <w:rPr>
          <w:spacing w:val="-2"/>
        </w:rPr>
        <w:t xml:space="preserve">that will serve as an educational roadmap for the district by July 31, 2023. </w:t>
      </w:r>
      <w:r w:rsidR="002910E1" w:rsidRPr="00522515">
        <w:rPr>
          <w:spacing w:val="-2"/>
        </w:rPr>
        <w:t xml:space="preserve">The information gathered in this </w:t>
      </w:r>
      <w:r w:rsidR="00F20153" w:rsidRPr="00522515">
        <w:rPr>
          <w:spacing w:val="-2"/>
        </w:rPr>
        <w:t xml:space="preserve">district report will help inform the development of Weymouth’s school improvement plan. </w:t>
      </w:r>
    </w:p>
    <w:p w14:paraId="6CCEFE2D" w14:textId="5DF00670" w:rsidR="00B72349" w:rsidRPr="00522515" w:rsidRDefault="00944D9E" w:rsidP="00FF5BDE">
      <w:pPr>
        <w:pStyle w:val="BodyText"/>
        <w:rPr>
          <w:rFonts w:ascii="Franklin Gothic Demi" w:hAnsi="Franklin Gothic Demi"/>
        </w:rPr>
      </w:pPr>
      <w:r w:rsidRPr="00522515">
        <w:t xml:space="preserve">Table </w:t>
      </w:r>
      <w:r w:rsidR="000F34B4" w:rsidRPr="00522515">
        <w:t xml:space="preserve">2 </w:t>
      </w:r>
      <w:r w:rsidRPr="00522515">
        <w:t>summarizes key strengths and areas for growth in leadership and governance.</w:t>
      </w:r>
    </w:p>
    <w:p w14:paraId="5317D7CB" w14:textId="084955CD" w:rsidR="003D6ECF" w:rsidRPr="00522515" w:rsidRDefault="003D6ECF" w:rsidP="00FF5BDE">
      <w:pPr>
        <w:pStyle w:val="TableTitle0"/>
      </w:pPr>
      <w:r w:rsidRPr="00522515">
        <w:lastRenderedPageBreak/>
        <w:t xml:space="preserve">Table </w:t>
      </w:r>
      <w:r w:rsidR="00BD049B" w:rsidRPr="00522515">
        <w:t>2</w:t>
      </w:r>
      <w:r w:rsidRPr="00522515">
        <w:t xml:space="preserve">. Summary of </w:t>
      </w:r>
      <w:r w:rsidR="00944D9E" w:rsidRPr="00522515">
        <w:t xml:space="preserve">Key Strengths </w:t>
      </w:r>
      <w:r w:rsidRPr="00522515">
        <w:t xml:space="preserve">and </w:t>
      </w:r>
      <w:r w:rsidR="00944D9E" w:rsidRPr="00522515">
        <w:t xml:space="preserve">Areas </w:t>
      </w:r>
      <w:r w:rsidRPr="00522515">
        <w:t xml:space="preserve">for </w:t>
      </w:r>
      <w:r w:rsidR="00944D9E" w:rsidRPr="00522515">
        <w:t>Growth:</w:t>
      </w:r>
      <w:r w:rsidRPr="00522515">
        <w:t xml:space="preserve"> Leadership and Governance</w:t>
      </w:r>
      <w:r w:rsidR="00C0766E" w:rsidRPr="00522515">
        <w:t xml:space="preserve"> Standard</w:t>
      </w:r>
    </w:p>
    <w:tbl>
      <w:tblPr>
        <w:tblStyle w:val="MSVTable1"/>
        <w:tblW w:w="5000" w:type="pct"/>
        <w:tblLayout w:type="fixed"/>
        <w:tblLook w:val="04A0" w:firstRow="1" w:lastRow="0" w:firstColumn="1" w:lastColumn="0" w:noHBand="0" w:noVBand="1"/>
      </w:tblPr>
      <w:tblGrid>
        <w:gridCol w:w="1505"/>
        <w:gridCol w:w="3797"/>
        <w:gridCol w:w="4042"/>
      </w:tblGrid>
      <w:tr w:rsidR="003D6ECF" w:rsidRPr="00522515" w14:paraId="1BA64263" w14:textId="77777777" w:rsidTr="00FF5BDE">
        <w:trPr>
          <w:cnfStyle w:val="100000000000" w:firstRow="1" w:lastRow="0" w:firstColumn="0" w:lastColumn="0" w:oddVBand="0" w:evenVBand="0" w:oddHBand="0" w:evenHBand="0" w:firstRowFirstColumn="0" w:firstRowLastColumn="0" w:lastRowFirstColumn="0" w:lastRowLastColumn="0"/>
          <w:tblHeader/>
        </w:trPr>
        <w:tc>
          <w:tcPr>
            <w:tcW w:w="1505" w:type="dxa"/>
          </w:tcPr>
          <w:p w14:paraId="54BE6202" w14:textId="77777777" w:rsidR="003D6ECF" w:rsidRPr="00522515" w:rsidRDefault="003D6ECF" w:rsidP="00473308">
            <w:pPr>
              <w:pStyle w:val="TableColHeadingCenter"/>
            </w:pPr>
            <w:r w:rsidRPr="00522515">
              <w:t>Indicator</w:t>
            </w:r>
          </w:p>
        </w:tc>
        <w:tc>
          <w:tcPr>
            <w:tcW w:w="3797" w:type="dxa"/>
          </w:tcPr>
          <w:p w14:paraId="26C2C9B5" w14:textId="77777777" w:rsidR="003D6ECF" w:rsidRPr="00522515" w:rsidRDefault="003D6ECF" w:rsidP="00473308">
            <w:pPr>
              <w:pStyle w:val="TableColHeadingCenter"/>
            </w:pPr>
            <w:r w:rsidRPr="00522515">
              <w:t>Strengths</w:t>
            </w:r>
          </w:p>
        </w:tc>
        <w:tc>
          <w:tcPr>
            <w:tcW w:w="4042" w:type="dxa"/>
          </w:tcPr>
          <w:p w14:paraId="19C0FC93" w14:textId="398D47A8" w:rsidR="003D6ECF" w:rsidRPr="00522515" w:rsidRDefault="003D6ECF" w:rsidP="00473308">
            <w:pPr>
              <w:pStyle w:val="TableColHeadingCenter"/>
            </w:pPr>
            <w:r w:rsidRPr="00522515">
              <w:t xml:space="preserve">Areas for </w:t>
            </w:r>
            <w:r w:rsidR="00944D9E" w:rsidRPr="00522515">
              <w:t>growth</w:t>
            </w:r>
          </w:p>
        </w:tc>
      </w:tr>
      <w:tr w:rsidR="0071562E" w:rsidRPr="00522515" w14:paraId="684F20FE" w14:textId="77777777" w:rsidTr="000B0575">
        <w:trPr>
          <w:cnfStyle w:val="000000100000" w:firstRow="0" w:lastRow="0" w:firstColumn="0" w:lastColumn="0" w:oddVBand="0" w:evenVBand="0" w:oddHBand="1" w:evenHBand="0" w:firstRowFirstColumn="0" w:firstRowLastColumn="0" w:lastRowFirstColumn="0" w:lastRowLastColumn="0"/>
          <w:cantSplit/>
        </w:trPr>
        <w:tc>
          <w:tcPr>
            <w:tcW w:w="1505" w:type="dxa"/>
          </w:tcPr>
          <w:p w14:paraId="544D7F2B" w14:textId="678DDF2A" w:rsidR="0071562E" w:rsidRPr="00522515" w:rsidRDefault="0071562E" w:rsidP="0071562E">
            <w:pPr>
              <w:pStyle w:val="TableSubheading"/>
            </w:pPr>
            <w:hyperlink w:anchor="_School_Committee_Governance" w:history="1">
              <w:r w:rsidRPr="00522515">
                <w:rPr>
                  <w:rStyle w:val="Hyperlink"/>
                </w:rPr>
                <w:t>School committee governance</w:t>
              </w:r>
            </w:hyperlink>
          </w:p>
        </w:tc>
        <w:tc>
          <w:tcPr>
            <w:tcW w:w="3797" w:type="dxa"/>
          </w:tcPr>
          <w:p w14:paraId="39C3728A" w14:textId="77777777" w:rsidR="0071562E" w:rsidRPr="00522515" w:rsidRDefault="0071562E" w:rsidP="0071562E">
            <w:pPr>
              <w:pStyle w:val="TableBullet1"/>
            </w:pPr>
            <w:r w:rsidRPr="00522515">
              <w:t xml:space="preserve">The district has monthly budget subcommittee meetings throughout the budget season to facilitate planning and oversight of the budget. </w:t>
            </w:r>
          </w:p>
          <w:p w14:paraId="795C99D3" w14:textId="1A0DEBE8" w:rsidR="0071562E" w:rsidRPr="00522515" w:rsidRDefault="0071562E" w:rsidP="0071562E">
            <w:pPr>
              <w:pStyle w:val="TableBullet1"/>
            </w:pPr>
            <w:r w:rsidRPr="00522515">
              <w:t>The district created a new communication coordinator position to improve communication across the district.</w:t>
            </w:r>
          </w:p>
        </w:tc>
        <w:tc>
          <w:tcPr>
            <w:tcW w:w="4042" w:type="dxa"/>
          </w:tcPr>
          <w:p w14:paraId="17EBDD3D" w14:textId="77777777" w:rsidR="0071562E" w:rsidRPr="00522515" w:rsidRDefault="0071562E" w:rsidP="0071562E">
            <w:pPr>
              <w:pStyle w:val="TableBullet1"/>
            </w:pPr>
            <w:r w:rsidRPr="00522515">
              <w:t xml:space="preserve">Developing a formal, transparent evaluation process aligned to district goals </w:t>
            </w:r>
          </w:p>
          <w:p w14:paraId="7086393F" w14:textId="4E931D0A" w:rsidR="0071562E" w:rsidRPr="00522515" w:rsidRDefault="0071562E" w:rsidP="0071562E">
            <w:pPr>
              <w:pStyle w:val="TableBullet1"/>
            </w:pPr>
            <w:r w:rsidRPr="00522515">
              <w:t>Increasing communication and collaboration between the school committee and teachers’ union with one of the major foci being to finalize a new collective bargaining agreement</w:t>
            </w:r>
          </w:p>
        </w:tc>
      </w:tr>
      <w:tr w:rsidR="0071562E" w:rsidRPr="00522515" w14:paraId="14B42E08" w14:textId="77777777" w:rsidTr="00FF5BDE">
        <w:tc>
          <w:tcPr>
            <w:tcW w:w="1505" w:type="dxa"/>
          </w:tcPr>
          <w:p w14:paraId="3EB19AE6" w14:textId="2B3B40EE" w:rsidR="0071562E" w:rsidRPr="00522515" w:rsidRDefault="0071562E" w:rsidP="0071562E">
            <w:pPr>
              <w:pStyle w:val="TableSubheading"/>
            </w:pPr>
            <w:hyperlink w:anchor="_District_and_School" w:history="1">
              <w:r w:rsidRPr="00522515">
                <w:rPr>
                  <w:rStyle w:val="Hyperlink"/>
                </w:rPr>
                <w:t>District and school leadership</w:t>
              </w:r>
            </w:hyperlink>
          </w:p>
        </w:tc>
        <w:tc>
          <w:tcPr>
            <w:tcW w:w="3797" w:type="dxa"/>
          </w:tcPr>
          <w:p w14:paraId="3C710E27" w14:textId="01DAA91B" w:rsidR="0071562E" w:rsidRPr="00522515" w:rsidRDefault="0071562E" w:rsidP="0071562E">
            <w:pPr>
              <w:pStyle w:val="TableBullet1"/>
            </w:pPr>
            <w:r w:rsidRPr="00522515">
              <w:t>The superintendent reorganized the district’s leadership to create new school-based roles (e.g., assistant principals, lead teachers, department heads) to increase schools’ autonomy.</w:t>
            </w:r>
          </w:p>
        </w:tc>
        <w:tc>
          <w:tcPr>
            <w:tcW w:w="4042" w:type="dxa"/>
          </w:tcPr>
          <w:p w14:paraId="60C1C061" w14:textId="0896BEC7" w:rsidR="007B3C55" w:rsidRPr="00522515" w:rsidRDefault="007B3C55" w:rsidP="0071562E">
            <w:pPr>
              <w:pStyle w:val="TableBullet1"/>
            </w:pPr>
            <w:r w:rsidRPr="00522515">
              <w:t>Increasing awareness of the district’s plans for improvement and academic goals</w:t>
            </w:r>
          </w:p>
          <w:p w14:paraId="5838C396" w14:textId="57909570" w:rsidR="0071562E" w:rsidRPr="00522515" w:rsidRDefault="0071562E" w:rsidP="0071562E">
            <w:pPr>
              <w:pStyle w:val="TableBullet1"/>
            </w:pPr>
            <w:r w:rsidRPr="00522515">
              <w:t>Establishing a collaborative, communicative relationship between the school committee, district leadership, and school staff</w:t>
            </w:r>
          </w:p>
        </w:tc>
      </w:tr>
      <w:tr w:rsidR="0071562E" w:rsidRPr="00522515" w14:paraId="22B4591C" w14:textId="77777777" w:rsidTr="00FF5BDE">
        <w:trPr>
          <w:cnfStyle w:val="000000100000" w:firstRow="0" w:lastRow="0" w:firstColumn="0" w:lastColumn="0" w:oddVBand="0" w:evenVBand="0" w:oddHBand="1" w:evenHBand="0" w:firstRowFirstColumn="0" w:firstRowLastColumn="0" w:lastRowFirstColumn="0" w:lastRowLastColumn="0"/>
        </w:trPr>
        <w:tc>
          <w:tcPr>
            <w:tcW w:w="1505" w:type="dxa"/>
          </w:tcPr>
          <w:p w14:paraId="5F56A8E5" w14:textId="396D1A15" w:rsidR="0071562E" w:rsidRPr="00522515" w:rsidRDefault="0071562E" w:rsidP="0071562E">
            <w:pPr>
              <w:pStyle w:val="TableSubheading"/>
            </w:pPr>
            <w:hyperlink w:anchor="_District_and_School_1" w:history="1">
              <w:r w:rsidRPr="00522515">
                <w:rPr>
                  <w:rStyle w:val="Hyperlink"/>
                </w:rPr>
                <w:t>District and school improvement planning</w:t>
              </w:r>
            </w:hyperlink>
          </w:p>
        </w:tc>
        <w:tc>
          <w:tcPr>
            <w:tcW w:w="3797" w:type="dxa"/>
          </w:tcPr>
          <w:p w14:paraId="2956C390" w14:textId="2E3F6940" w:rsidR="0071562E" w:rsidRPr="00522515" w:rsidRDefault="0071562E" w:rsidP="0071562E">
            <w:pPr>
              <w:pStyle w:val="TableBullet1"/>
            </w:pPr>
            <w:r w:rsidRPr="00522515">
              <w:t>The superintendent has a clearly articulated districtwide goal to improve the average student growth percentile on MCAS and incorporates student data.</w:t>
            </w:r>
          </w:p>
        </w:tc>
        <w:tc>
          <w:tcPr>
            <w:tcW w:w="4042" w:type="dxa"/>
          </w:tcPr>
          <w:p w14:paraId="0F21E755" w14:textId="3D462DCC" w:rsidR="0071562E" w:rsidRPr="00522515" w:rsidRDefault="0071562E" w:rsidP="0071562E">
            <w:pPr>
              <w:pStyle w:val="TableBullet1"/>
            </w:pPr>
            <w:r w:rsidRPr="00522515">
              <w:t>Developing and implementing a district improvement plan to guide the development and implementation of school improvement plans</w:t>
            </w:r>
          </w:p>
        </w:tc>
      </w:tr>
      <w:tr w:rsidR="0071562E" w:rsidRPr="00522515" w14:paraId="1AA1AADB" w14:textId="77777777" w:rsidTr="00FF5BDE">
        <w:tc>
          <w:tcPr>
            <w:tcW w:w="1505" w:type="dxa"/>
          </w:tcPr>
          <w:p w14:paraId="7BCB531C" w14:textId="6250B80C" w:rsidR="0071562E" w:rsidRPr="00522515" w:rsidRDefault="0071562E" w:rsidP="0071562E">
            <w:pPr>
              <w:pStyle w:val="TableSubheading"/>
            </w:pPr>
            <w:hyperlink w:anchor="_Budget_Development" w:history="1">
              <w:r w:rsidRPr="00522515">
                <w:rPr>
                  <w:rStyle w:val="Hyperlink"/>
                </w:rPr>
                <w:t>Budget development</w:t>
              </w:r>
            </w:hyperlink>
          </w:p>
        </w:tc>
        <w:tc>
          <w:tcPr>
            <w:tcW w:w="3797" w:type="dxa"/>
          </w:tcPr>
          <w:p w14:paraId="68CF9F98" w14:textId="77777777" w:rsidR="0071562E" w:rsidRPr="00522515" w:rsidRDefault="0071562E" w:rsidP="0071562E">
            <w:pPr>
              <w:pStyle w:val="TableBullet1"/>
            </w:pPr>
            <w:r w:rsidRPr="00522515">
              <w:t>The district has a well-defined process for financial planning.</w:t>
            </w:r>
          </w:p>
          <w:p w14:paraId="424049C0" w14:textId="002A89E7" w:rsidR="0071562E" w:rsidRPr="00522515" w:rsidRDefault="0071562E" w:rsidP="0071562E">
            <w:pPr>
              <w:pStyle w:val="TableBullet1"/>
            </w:pPr>
            <w:r w:rsidRPr="00522515">
              <w:t>The budget book is transparent, comprehensive, and accessible to the general public.</w:t>
            </w:r>
          </w:p>
        </w:tc>
        <w:tc>
          <w:tcPr>
            <w:tcW w:w="4042" w:type="dxa"/>
          </w:tcPr>
          <w:p w14:paraId="375A34A0" w14:textId="3E141270" w:rsidR="0071562E" w:rsidRPr="00522515" w:rsidRDefault="0071562E" w:rsidP="0071562E">
            <w:pPr>
              <w:pStyle w:val="TableBullet1"/>
            </w:pPr>
            <w:r w:rsidRPr="00522515">
              <w:t>Using data to inform budget decisions, in particular disaggregated student data</w:t>
            </w:r>
          </w:p>
        </w:tc>
      </w:tr>
    </w:tbl>
    <w:p w14:paraId="47244709" w14:textId="54C21119" w:rsidR="003D6ECF" w:rsidRPr="00522515" w:rsidRDefault="003D6ECF" w:rsidP="003D6ECF">
      <w:pPr>
        <w:pStyle w:val="Heading3"/>
      </w:pPr>
      <w:bookmarkStart w:id="22" w:name="_School_Committee_Governance"/>
      <w:bookmarkEnd w:id="22"/>
      <w:r w:rsidRPr="00522515">
        <w:t>School Committee Governance</w:t>
      </w:r>
    </w:p>
    <w:p w14:paraId="2C4FF296" w14:textId="513D3FE8" w:rsidR="001F0601" w:rsidRPr="00522515" w:rsidRDefault="000E528B" w:rsidP="002C449A">
      <w:pPr>
        <w:pStyle w:val="BodyTextposthead"/>
      </w:pPr>
      <w:r w:rsidRPr="00522515">
        <w:t>The school committee collaborates with district leaders to</w:t>
      </w:r>
      <w:r w:rsidR="00984CD6" w:rsidRPr="00522515">
        <w:t xml:space="preserve"> uphold Massachusetts laws and regulations, including </w:t>
      </w:r>
      <w:r w:rsidRPr="00522515">
        <w:t xml:space="preserve">hiring and evaluating the superintendent, overseeing the budget, and overseeing school policy. </w:t>
      </w:r>
      <w:r w:rsidR="003D0BE9" w:rsidRPr="00522515">
        <w:t xml:space="preserve">The school committee evaluates the superintendent’s performance annually, based on </w:t>
      </w:r>
      <w:r w:rsidR="00AF10E4" w:rsidRPr="00522515">
        <w:t xml:space="preserve">seven goals </w:t>
      </w:r>
      <w:r w:rsidR="000A0AEF" w:rsidRPr="00522515">
        <w:t xml:space="preserve">set collaboratively by the school committee and </w:t>
      </w:r>
      <w:r w:rsidR="00FA0DE6" w:rsidRPr="00522515">
        <w:t xml:space="preserve">the </w:t>
      </w:r>
      <w:r w:rsidR="000A0AEF" w:rsidRPr="00522515">
        <w:t>superintendent</w:t>
      </w:r>
      <w:r w:rsidR="00C2435E" w:rsidRPr="00522515">
        <w:t xml:space="preserve">. </w:t>
      </w:r>
      <w:r w:rsidRPr="00522515">
        <w:t>With the newness of the current administration and the repeated turnover of superintendents,</w:t>
      </w:r>
      <w:r w:rsidR="000224E8" w:rsidRPr="00522515">
        <w:t xml:space="preserve"> </w:t>
      </w:r>
      <w:r w:rsidR="00F7366F" w:rsidRPr="00522515">
        <w:t>several</w:t>
      </w:r>
      <w:r w:rsidR="003920D8" w:rsidRPr="00522515">
        <w:t xml:space="preserve"> </w:t>
      </w:r>
      <w:r w:rsidR="00197C6A" w:rsidRPr="00522515">
        <w:t xml:space="preserve">school committee </w:t>
      </w:r>
      <w:r w:rsidR="003920D8" w:rsidRPr="00522515">
        <w:t xml:space="preserve">members noted </w:t>
      </w:r>
      <w:r w:rsidR="00FA0DE6" w:rsidRPr="00522515">
        <w:t>the district’s</w:t>
      </w:r>
      <w:r w:rsidRPr="00522515">
        <w:t xml:space="preserve"> “growing pains” </w:t>
      </w:r>
      <w:r w:rsidR="00197C6A" w:rsidRPr="00522515">
        <w:t xml:space="preserve">as they adapted to </w:t>
      </w:r>
      <w:r w:rsidR="003920D8" w:rsidRPr="00522515">
        <w:t>the new superintendent</w:t>
      </w:r>
      <w:r w:rsidR="00197C6A" w:rsidRPr="00522515">
        <w:t>’s leadership style</w:t>
      </w:r>
      <w:r w:rsidR="00F7366F" w:rsidRPr="00522515">
        <w:t>,</w:t>
      </w:r>
      <w:r w:rsidR="00390953" w:rsidRPr="00522515">
        <w:t xml:space="preserve"> and </w:t>
      </w:r>
      <w:r w:rsidR="00F7366F" w:rsidRPr="00522515">
        <w:t xml:space="preserve">they reported </w:t>
      </w:r>
      <w:r w:rsidR="00F35AE8" w:rsidRPr="00522515">
        <w:t xml:space="preserve">that they </w:t>
      </w:r>
      <w:r w:rsidR="001F0601" w:rsidRPr="00522515">
        <w:t xml:space="preserve">occasionally </w:t>
      </w:r>
      <w:r w:rsidR="00F35AE8" w:rsidRPr="00522515">
        <w:t xml:space="preserve">felt uninformed about </w:t>
      </w:r>
      <w:r w:rsidR="00390953" w:rsidRPr="00522515">
        <w:t xml:space="preserve">some of the larger </w:t>
      </w:r>
      <w:r w:rsidR="00022131" w:rsidRPr="00522515">
        <w:t xml:space="preserve">changes the superintendent </w:t>
      </w:r>
      <w:r w:rsidR="00B97568" w:rsidRPr="00522515">
        <w:t xml:space="preserve">has </w:t>
      </w:r>
      <w:r w:rsidR="00022131" w:rsidRPr="00522515">
        <w:t>put in place</w:t>
      </w:r>
      <w:r w:rsidR="003920D8" w:rsidRPr="00522515">
        <w:t xml:space="preserve">. </w:t>
      </w:r>
    </w:p>
    <w:p w14:paraId="35CACC23" w14:textId="202FB50A" w:rsidR="00307261" w:rsidRPr="00522515" w:rsidRDefault="00500473" w:rsidP="00FF5BDE">
      <w:pPr>
        <w:pStyle w:val="BodyText"/>
      </w:pPr>
      <w:r w:rsidRPr="00522515">
        <w:t>With the recent transition in district leadership</w:t>
      </w:r>
      <w:r w:rsidR="00307261" w:rsidRPr="00522515">
        <w:t xml:space="preserve">, the school committee created </w:t>
      </w:r>
      <w:r w:rsidRPr="00522515">
        <w:t>a</w:t>
      </w:r>
      <w:r w:rsidR="00307261" w:rsidRPr="00522515">
        <w:t xml:space="preserve"> list of seven goals that they planned to accomplish through early work with the new superintendent. According to documentation, these seven goals included</w:t>
      </w:r>
    </w:p>
    <w:p w14:paraId="40061AA1" w14:textId="77777777" w:rsidR="00307261" w:rsidRPr="00522515" w:rsidRDefault="00307261" w:rsidP="00FA0DE6">
      <w:pPr>
        <w:pStyle w:val="Bullet1"/>
      </w:pPr>
      <w:r w:rsidRPr="00522515">
        <w:t xml:space="preserve">supporting the superintendent as he transitioned into his new role and determining how to evaluate the superintendent, </w:t>
      </w:r>
    </w:p>
    <w:p w14:paraId="45386A01" w14:textId="614112AD" w:rsidR="00307261" w:rsidRPr="00522515" w:rsidRDefault="00307261" w:rsidP="00FA0DE6">
      <w:pPr>
        <w:pStyle w:val="Bullet1"/>
      </w:pPr>
      <w:r w:rsidRPr="00522515">
        <w:t xml:space="preserve">creating a districtwide communication plan, </w:t>
      </w:r>
    </w:p>
    <w:p w14:paraId="20478833" w14:textId="18767315" w:rsidR="00307261" w:rsidRPr="00522515" w:rsidRDefault="00307261" w:rsidP="00FA0DE6">
      <w:pPr>
        <w:pStyle w:val="Bullet1"/>
      </w:pPr>
      <w:r w:rsidRPr="00522515">
        <w:lastRenderedPageBreak/>
        <w:t xml:space="preserve">supporting the opening of the newly built Chapman Middle School (which opened in </w:t>
      </w:r>
      <w:r w:rsidR="00FA0DE6" w:rsidRPr="00522515">
        <w:t xml:space="preserve">fall </w:t>
      </w:r>
      <w:r w:rsidRPr="00522515">
        <w:t xml:space="preserve">2022), </w:t>
      </w:r>
    </w:p>
    <w:p w14:paraId="7340CC37" w14:textId="77777777" w:rsidR="00307261" w:rsidRPr="00522515" w:rsidRDefault="00307261" w:rsidP="00FA0DE6">
      <w:pPr>
        <w:pStyle w:val="Bullet1"/>
      </w:pPr>
      <w:r w:rsidRPr="00522515">
        <w:t xml:space="preserve">evaluating the need for and creating plans to revise the school zones, </w:t>
      </w:r>
    </w:p>
    <w:p w14:paraId="17E742F5" w14:textId="77777777" w:rsidR="00307261" w:rsidRPr="00522515" w:rsidRDefault="00307261" w:rsidP="00FA0DE6">
      <w:pPr>
        <w:pStyle w:val="Bullet1"/>
      </w:pPr>
      <w:r w:rsidRPr="00522515">
        <w:t xml:space="preserve">negotiating any outstanding district contracts as required by law, </w:t>
      </w:r>
    </w:p>
    <w:p w14:paraId="1E0076EA" w14:textId="77777777" w:rsidR="00307261" w:rsidRPr="00522515" w:rsidRDefault="00307261" w:rsidP="00FA0DE6">
      <w:pPr>
        <w:pStyle w:val="Bullet1"/>
      </w:pPr>
      <w:r w:rsidRPr="00522515">
        <w:t>reviewing the district policy handbook, and</w:t>
      </w:r>
    </w:p>
    <w:p w14:paraId="12DEB48B" w14:textId="1329A640" w:rsidR="00307261" w:rsidRPr="00522515" w:rsidRDefault="00307261" w:rsidP="00FA0DE6">
      <w:pPr>
        <w:pStyle w:val="Bullet1"/>
      </w:pPr>
      <w:r w:rsidRPr="00522515">
        <w:t xml:space="preserve">approving the Weymouth budget. </w:t>
      </w:r>
    </w:p>
    <w:p w14:paraId="04C1018E" w14:textId="4370E5DB" w:rsidR="00307261" w:rsidRPr="00522515" w:rsidRDefault="00CD1963" w:rsidP="002D0173">
      <w:pPr>
        <w:pStyle w:val="BodyText"/>
      </w:pPr>
      <w:r w:rsidRPr="00522515">
        <w:t>T</w:t>
      </w:r>
      <w:r w:rsidR="00307261" w:rsidRPr="00522515">
        <w:t>he school committee elected to evaluate the superintendent in 2021 based o</w:t>
      </w:r>
      <w:r w:rsidR="00FA0DE6" w:rsidRPr="00522515">
        <w:t>n</w:t>
      </w:r>
      <w:r w:rsidR="00307261" w:rsidRPr="00522515">
        <w:t xml:space="preserve"> these seven goals instead of evaluating </w:t>
      </w:r>
      <w:r w:rsidR="00FA0DE6" w:rsidRPr="00522515">
        <w:t>him</w:t>
      </w:r>
      <w:r w:rsidR="00307261" w:rsidRPr="00522515">
        <w:t xml:space="preserve"> based on alignment to a formal district strategic plan</w:t>
      </w:r>
      <w:r w:rsidR="00FA0DE6" w:rsidRPr="00522515">
        <w:t xml:space="preserve"> because</w:t>
      </w:r>
      <w:r w:rsidR="00E50783" w:rsidRPr="00522515">
        <w:t xml:space="preserve"> a new strategic plan has not yet been developed</w:t>
      </w:r>
      <w:r w:rsidR="00307261" w:rsidRPr="00522515">
        <w:t xml:space="preserve">. As described in focus groups, the committee also encouraged the superintendent to make his own SMART (specific, measurable, attainable, relevant, and time-based) goals for the district and himself in the absence of a strategic plan. In the 2021 evaluation of the superintendent, a couple members of the school committee noted that the superintendent’s goals were not fully aligned with their own list of seven goals. The development of a formal, transparent evaluation process aligned to district goals </w:t>
      </w:r>
      <w:r w:rsidR="00C06C57" w:rsidRPr="00522515">
        <w:t>is an</w:t>
      </w:r>
      <w:r w:rsidR="00307261" w:rsidRPr="00522515">
        <w:t xml:space="preserve"> area of growth for the district. </w:t>
      </w:r>
    </w:p>
    <w:p w14:paraId="7E5DC8D5" w14:textId="6AB4BBB8" w:rsidR="00FA2B38" w:rsidRPr="00522515" w:rsidRDefault="00022131" w:rsidP="000224E8">
      <w:pPr>
        <w:pStyle w:val="BodyText"/>
      </w:pPr>
      <w:r w:rsidRPr="00522515">
        <w:t>A</w:t>
      </w:r>
      <w:r w:rsidR="003920D8" w:rsidRPr="00522515">
        <w:t xml:space="preserve">s </w:t>
      </w:r>
      <w:r w:rsidR="005203EF" w:rsidRPr="00522515">
        <w:t>note</w:t>
      </w:r>
      <w:r w:rsidR="002927D6" w:rsidRPr="00522515">
        <w:t>d</w:t>
      </w:r>
      <w:r w:rsidR="005203EF" w:rsidRPr="00522515">
        <w:t xml:space="preserve"> in </w:t>
      </w:r>
      <w:r w:rsidR="00A978E9" w:rsidRPr="00522515">
        <w:t xml:space="preserve">the superintendent’s </w:t>
      </w:r>
      <w:r w:rsidR="003920D8" w:rsidRPr="00522515">
        <w:t>2021 evaluation</w:t>
      </w:r>
      <w:r w:rsidR="000E528B" w:rsidRPr="00522515">
        <w:t xml:space="preserve">, </w:t>
      </w:r>
      <w:r w:rsidR="007931B1" w:rsidRPr="00522515">
        <w:t xml:space="preserve">the superintendent </w:t>
      </w:r>
      <w:r w:rsidR="000E528B" w:rsidRPr="00522515">
        <w:t xml:space="preserve">made substantial changes to </w:t>
      </w:r>
      <w:r w:rsidR="007931B1" w:rsidRPr="00522515">
        <w:t xml:space="preserve">the district’s </w:t>
      </w:r>
      <w:r w:rsidR="000E528B" w:rsidRPr="00522515">
        <w:t xml:space="preserve">staffing structure </w:t>
      </w:r>
      <w:r w:rsidR="00151780" w:rsidRPr="00522515">
        <w:t xml:space="preserve">and </w:t>
      </w:r>
      <w:r w:rsidR="00AA0053" w:rsidRPr="00522515">
        <w:t xml:space="preserve">developed </w:t>
      </w:r>
      <w:r w:rsidR="007931B1" w:rsidRPr="00522515">
        <w:t>several</w:t>
      </w:r>
      <w:r w:rsidR="00AA0053" w:rsidRPr="00522515">
        <w:t xml:space="preserve"> new roles to change the hierarchy of the </w:t>
      </w:r>
      <w:r w:rsidR="00403D8B" w:rsidRPr="00522515">
        <w:t>district</w:t>
      </w:r>
      <w:r w:rsidR="00AA0053" w:rsidRPr="00522515">
        <w:t xml:space="preserve"> in alignment with his new goals; however, </w:t>
      </w:r>
      <w:r w:rsidR="000E528B" w:rsidRPr="00522515">
        <w:t xml:space="preserve">these changes were not </w:t>
      </w:r>
      <w:r w:rsidR="00B10F2E" w:rsidRPr="00522515">
        <w:t xml:space="preserve">consistently </w:t>
      </w:r>
      <w:r w:rsidR="000E528B" w:rsidRPr="00522515">
        <w:t xml:space="preserve">made in </w:t>
      </w:r>
      <w:r w:rsidR="00B102DB" w:rsidRPr="00522515">
        <w:t>consultation</w:t>
      </w:r>
      <w:r w:rsidR="00AA0053" w:rsidRPr="00522515">
        <w:t xml:space="preserve"> </w:t>
      </w:r>
      <w:r w:rsidR="000E528B" w:rsidRPr="00522515">
        <w:t>with the school committee. As one school committee member noted</w:t>
      </w:r>
      <w:r w:rsidR="00AA0053" w:rsidRPr="00522515">
        <w:t xml:space="preserve"> in the </w:t>
      </w:r>
      <w:r w:rsidR="00F9458E" w:rsidRPr="00522515">
        <w:t xml:space="preserve">superintendent’s </w:t>
      </w:r>
      <w:r w:rsidR="00AA0053" w:rsidRPr="00522515">
        <w:t>evaluation</w:t>
      </w:r>
      <w:r w:rsidR="00F9458E" w:rsidRPr="00522515">
        <w:t>, which</w:t>
      </w:r>
      <w:r w:rsidR="0005775C" w:rsidRPr="00522515">
        <w:t xml:space="preserve"> was echoed by others</w:t>
      </w:r>
      <w:r w:rsidR="00F9458E" w:rsidRPr="00522515">
        <w:t>,</w:t>
      </w:r>
      <w:r w:rsidR="000E528B" w:rsidRPr="00522515">
        <w:t xml:space="preserve"> </w:t>
      </w:r>
    </w:p>
    <w:p w14:paraId="4F14E3E9" w14:textId="4911C3BC" w:rsidR="000E528B" w:rsidRPr="00522515" w:rsidRDefault="000E528B" w:rsidP="002D0173">
      <w:pPr>
        <w:pStyle w:val="BlockQuote"/>
      </w:pPr>
      <w:r w:rsidRPr="00522515">
        <w:t xml:space="preserve">The prevailing theme throughout this evaluation is the need for meaningful, detailed communication from the </w:t>
      </w:r>
      <w:r w:rsidR="00F9458E" w:rsidRPr="00522515">
        <w:t xml:space="preserve">superintendent </w:t>
      </w:r>
      <w:r w:rsidRPr="00522515">
        <w:t xml:space="preserve">to the </w:t>
      </w:r>
      <w:r w:rsidR="00F9458E" w:rsidRPr="00522515">
        <w:t>school committee</w:t>
      </w:r>
      <w:r w:rsidRPr="00522515">
        <w:t xml:space="preserve">. In general, the </w:t>
      </w:r>
      <w:r w:rsidR="00F9458E" w:rsidRPr="00522515">
        <w:t xml:space="preserve">committee </w:t>
      </w:r>
      <w:r w:rsidRPr="00522515">
        <w:t xml:space="preserve">has not been provided with specific evidence, artifacts, or data to support progress towards district, learning, or professional goals, nor has the </w:t>
      </w:r>
      <w:r w:rsidR="00F9458E" w:rsidRPr="00522515">
        <w:t xml:space="preserve">committee </w:t>
      </w:r>
      <w:r w:rsidRPr="00522515">
        <w:t>been consistently kept up to date on matters regarding school operations and programs across the district.</w:t>
      </w:r>
    </w:p>
    <w:p w14:paraId="6F784020" w14:textId="07480A97" w:rsidR="000E528B" w:rsidRPr="00522515" w:rsidRDefault="0005775C" w:rsidP="002D0173">
      <w:pPr>
        <w:pStyle w:val="BodyText"/>
      </w:pPr>
      <w:r w:rsidRPr="00522515">
        <w:t>The superintendent agreed that the district</w:t>
      </w:r>
      <w:r w:rsidR="00621B1C" w:rsidRPr="00522515">
        <w:t xml:space="preserve"> needs to improve the frequency and transparency of communication</w:t>
      </w:r>
      <w:r w:rsidR="00F9458E" w:rsidRPr="00522515">
        <w:t>.</w:t>
      </w:r>
      <w:r w:rsidRPr="00522515">
        <w:t xml:space="preserve"> </w:t>
      </w:r>
      <w:r w:rsidR="00F9458E" w:rsidRPr="00522515">
        <w:t>I</w:t>
      </w:r>
      <w:r w:rsidR="00F06E11" w:rsidRPr="00522515">
        <w:t>n July 2022</w:t>
      </w:r>
      <w:r w:rsidR="00F9458E" w:rsidRPr="00522515">
        <w:t>,</w:t>
      </w:r>
      <w:r w:rsidR="00F06E11" w:rsidRPr="00522515">
        <w:t xml:space="preserve"> </w:t>
      </w:r>
      <w:r w:rsidR="000020CF" w:rsidRPr="00522515">
        <w:t xml:space="preserve">the superintendent and </w:t>
      </w:r>
      <w:r w:rsidR="00F9458E" w:rsidRPr="00522515">
        <w:t xml:space="preserve">the </w:t>
      </w:r>
      <w:r w:rsidR="000020CF" w:rsidRPr="00522515">
        <w:t>school committee created the communication coordinator</w:t>
      </w:r>
      <w:r w:rsidR="00A579DD" w:rsidRPr="00522515">
        <w:t xml:space="preserve"> position</w:t>
      </w:r>
      <w:r w:rsidR="000020CF" w:rsidRPr="00522515">
        <w:t xml:space="preserve"> </w:t>
      </w:r>
      <w:r w:rsidR="00814772" w:rsidRPr="00522515">
        <w:t xml:space="preserve">as a district-level </w:t>
      </w:r>
      <w:r w:rsidR="00F06E11" w:rsidRPr="00522515">
        <w:t>assistant to the</w:t>
      </w:r>
      <w:r w:rsidR="002C6F67" w:rsidRPr="00522515">
        <w:t xml:space="preserve"> superintendent</w:t>
      </w:r>
      <w:r w:rsidR="00757337" w:rsidRPr="00522515">
        <w:t xml:space="preserve"> to begin to address this gap. </w:t>
      </w:r>
    </w:p>
    <w:p w14:paraId="509E291E" w14:textId="5AA1314A" w:rsidR="00BC03A8" w:rsidRPr="00522515" w:rsidRDefault="000E528B" w:rsidP="002D0173">
      <w:pPr>
        <w:pStyle w:val="BodyText"/>
        <w:rPr>
          <w:spacing w:val="-2"/>
        </w:rPr>
      </w:pPr>
      <w:r w:rsidRPr="00522515">
        <w:rPr>
          <w:spacing w:val="-2"/>
        </w:rPr>
        <w:t>In addition</w:t>
      </w:r>
      <w:r w:rsidR="008D7FF7" w:rsidRPr="00522515">
        <w:rPr>
          <w:spacing w:val="-2"/>
        </w:rPr>
        <w:t xml:space="preserve">, the school </w:t>
      </w:r>
      <w:r w:rsidRPr="00522515">
        <w:rPr>
          <w:spacing w:val="-2"/>
        </w:rPr>
        <w:t>committee</w:t>
      </w:r>
      <w:r w:rsidR="00D25A84" w:rsidRPr="00522515">
        <w:rPr>
          <w:spacing w:val="-2"/>
        </w:rPr>
        <w:t xml:space="preserve"> maintains fiduciary responsibilities to </w:t>
      </w:r>
      <w:r w:rsidR="00646651" w:rsidRPr="00522515">
        <w:rPr>
          <w:spacing w:val="-2"/>
        </w:rPr>
        <w:t xml:space="preserve">the district and </w:t>
      </w:r>
      <w:r w:rsidR="00F9458E" w:rsidRPr="00522515">
        <w:rPr>
          <w:spacing w:val="-2"/>
        </w:rPr>
        <w:t xml:space="preserve">the </w:t>
      </w:r>
      <w:r w:rsidR="00646651" w:rsidRPr="00522515">
        <w:rPr>
          <w:spacing w:val="-2"/>
        </w:rPr>
        <w:t>town of Weymouth, which t</w:t>
      </w:r>
      <w:r w:rsidRPr="00522515">
        <w:rPr>
          <w:spacing w:val="-2"/>
        </w:rPr>
        <w:t xml:space="preserve">hey fulfill through their budget subcommittee. </w:t>
      </w:r>
      <w:r w:rsidR="00F9458E" w:rsidRPr="00522515">
        <w:rPr>
          <w:spacing w:val="-2"/>
        </w:rPr>
        <w:t xml:space="preserve">This </w:t>
      </w:r>
      <w:r w:rsidRPr="00522515">
        <w:rPr>
          <w:spacing w:val="-2"/>
        </w:rPr>
        <w:t>subcommittee includes a subset of members from the school committee</w:t>
      </w:r>
      <w:r w:rsidR="00902E75" w:rsidRPr="00522515">
        <w:rPr>
          <w:spacing w:val="-2"/>
        </w:rPr>
        <w:t>, including the mayor,</w:t>
      </w:r>
      <w:r w:rsidRPr="00522515">
        <w:rPr>
          <w:spacing w:val="-2"/>
        </w:rPr>
        <w:t xml:space="preserve"> and meets at least once </w:t>
      </w:r>
      <w:r w:rsidR="00F9458E" w:rsidRPr="00522515">
        <w:rPr>
          <w:spacing w:val="-2"/>
        </w:rPr>
        <w:t xml:space="preserve">per </w:t>
      </w:r>
      <w:r w:rsidRPr="00522515">
        <w:rPr>
          <w:spacing w:val="-2"/>
        </w:rPr>
        <w:t>month during the budget season</w:t>
      </w:r>
      <w:r w:rsidR="00646651" w:rsidRPr="00522515">
        <w:rPr>
          <w:spacing w:val="-2"/>
        </w:rPr>
        <w:t xml:space="preserve"> (from </w:t>
      </w:r>
      <w:r w:rsidR="00EA2F8F" w:rsidRPr="00522515">
        <w:rPr>
          <w:spacing w:val="-2"/>
        </w:rPr>
        <w:t>November</w:t>
      </w:r>
      <w:r w:rsidR="00646651" w:rsidRPr="00522515">
        <w:rPr>
          <w:spacing w:val="-2"/>
        </w:rPr>
        <w:t xml:space="preserve"> to </w:t>
      </w:r>
      <w:r w:rsidR="00EA2F8F" w:rsidRPr="00522515">
        <w:rPr>
          <w:spacing w:val="-2"/>
        </w:rPr>
        <w:t>April</w:t>
      </w:r>
      <w:r w:rsidR="00646651" w:rsidRPr="00522515">
        <w:rPr>
          <w:spacing w:val="-2"/>
        </w:rPr>
        <w:t>)</w:t>
      </w:r>
      <w:r w:rsidRPr="00522515">
        <w:rPr>
          <w:spacing w:val="-2"/>
        </w:rPr>
        <w:t xml:space="preserve">. </w:t>
      </w:r>
      <w:r w:rsidR="00741F4B" w:rsidRPr="00522515">
        <w:rPr>
          <w:spacing w:val="-2"/>
        </w:rPr>
        <w:t>According to district leaders,</w:t>
      </w:r>
      <w:r w:rsidR="00135183" w:rsidRPr="00522515">
        <w:rPr>
          <w:spacing w:val="-2"/>
        </w:rPr>
        <w:t xml:space="preserve"> </w:t>
      </w:r>
      <w:r w:rsidRPr="00522515">
        <w:rPr>
          <w:spacing w:val="-2"/>
        </w:rPr>
        <w:t>the school committee</w:t>
      </w:r>
      <w:r w:rsidR="000C4DF4" w:rsidRPr="00522515">
        <w:rPr>
          <w:spacing w:val="-2"/>
        </w:rPr>
        <w:t xml:space="preserve"> reviews the capital requests submitted by the cost centers</w:t>
      </w:r>
      <w:r w:rsidR="00F9458E" w:rsidRPr="00522515">
        <w:rPr>
          <w:spacing w:val="-2"/>
        </w:rPr>
        <w:t>,</w:t>
      </w:r>
      <w:r w:rsidR="008541FE" w:rsidRPr="00522515">
        <w:rPr>
          <w:rStyle w:val="FootnoteReference"/>
          <w:rFonts w:asciiTheme="minorHAnsi" w:hAnsiTheme="minorHAnsi"/>
          <w:spacing w:val="-2"/>
        </w:rPr>
        <w:footnoteReference w:id="5"/>
      </w:r>
      <w:r w:rsidR="000C4DF4" w:rsidRPr="00522515">
        <w:rPr>
          <w:spacing w:val="-2"/>
        </w:rPr>
        <w:t xml:space="preserve"> and then</w:t>
      </w:r>
      <w:r w:rsidR="00CE6614" w:rsidRPr="00522515">
        <w:rPr>
          <w:spacing w:val="-2"/>
        </w:rPr>
        <w:t xml:space="preserve"> members of the school committee</w:t>
      </w:r>
      <w:r w:rsidR="000C4DF4" w:rsidRPr="00522515">
        <w:rPr>
          <w:spacing w:val="-2"/>
        </w:rPr>
        <w:t xml:space="preserve"> </w:t>
      </w:r>
      <w:r w:rsidRPr="00522515">
        <w:rPr>
          <w:spacing w:val="-2"/>
        </w:rPr>
        <w:t>solicit</w:t>
      </w:r>
      <w:r w:rsidR="000C4DF4" w:rsidRPr="00522515">
        <w:rPr>
          <w:spacing w:val="-2"/>
        </w:rPr>
        <w:t xml:space="preserve"> additional i</w:t>
      </w:r>
      <w:r w:rsidRPr="00522515">
        <w:rPr>
          <w:spacing w:val="-2"/>
        </w:rPr>
        <w:t>nformation from representatives of each cost center about the district’s evolving financial needs</w:t>
      </w:r>
      <w:r w:rsidR="00741F4B" w:rsidRPr="00522515">
        <w:rPr>
          <w:spacing w:val="-2"/>
        </w:rPr>
        <w:t xml:space="preserve"> during these meetings</w:t>
      </w:r>
      <w:r w:rsidR="0037589D" w:rsidRPr="00522515">
        <w:rPr>
          <w:spacing w:val="-2"/>
        </w:rPr>
        <w:t>.</w:t>
      </w:r>
      <w:r w:rsidRPr="00522515">
        <w:rPr>
          <w:spacing w:val="-2"/>
        </w:rPr>
        <w:t xml:space="preserve"> This regular</w:t>
      </w:r>
      <w:r w:rsidR="00D805B5" w:rsidRPr="00522515">
        <w:rPr>
          <w:spacing w:val="-2"/>
        </w:rPr>
        <w:t>ly</w:t>
      </w:r>
      <w:r w:rsidR="007255A1" w:rsidRPr="00522515">
        <w:rPr>
          <w:spacing w:val="-2"/>
        </w:rPr>
        <w:t xml:space="preserve"> planned</w:t>
      </w:r>
      <w:r w:rsidRPr="00522515">
        <w:rPr>
          <w:spacing w:val="-2"/>
        </w:rPr>
        <w:t xml:space="preserve"> time where cost centers can </w:t>
      </w:r>
      <w:r w:rsidR="00CE6614" w:rsidRPr="00522515">
        <w:rPr>
          <w:spacing w:val="-2"/>
        </w:rPr>
        <w:t>a</w:t>
      </w:r>
      <w:r w:rsidR="000C4DF4" w:rsidRPr="00522515">
        <w:rPr>
          <w:spacing w:val="-2"/>
        </w:rPr>
        <w:t xml:space="preserve">dvocate for their budgetary needs before the school committee </w:t>
      </w:r>
      <w:r w:rsidRPr="00522515">
        <w:rPr>
          <w:spacing w:val="-2"/>
        </w:rPr>
        <w:t xml:space="preserve">is a strength of the district. </w:t>
      </w:r>
    </w:p>
    <w:p w14:paraId="140ED1BE" w14:textId="1C95A9AF" w:rsidR="00771EE7" w:rsidRPr="00522515" w:rsidRDefault="006F371F" w:rsidP="002D0173">
      <w:pPr>
        <w:pStyle w:val="BodyText"/>
      </w:pPr>
      <w:r w:rsidRPr="00522515">
        <w:lastRenderedPageBreak/>
        <w:t xml:space="preserve">As the employer of record on </w:t>
      </w:r>
      <w:r w:rsidR="00F13080" w:rsidRPr="00522515">
        <w:t xml:space="preserve">all collective bargaining agreements, the school committee </w:t>
      </w:r>
      <w:r w:rsidR="00B87461" w:rsidRPr="00522515">
        <w:t>takes</w:t>
      </w:r>
      <w:r w:rsidR="00F13080" w:rsidRPr="00522515">
        <w:t xml:space="preserve"> an active and constructive role in developing timely and effective strategies for collective bargaining and managing </w:t>
      </w:r>
      <w:r w:rsidR="00AF62A9" w:rsidRPr="00522515">
        <w:t xml:space="preserve">negotiations. At the time of the district review, Weymouth </w:t>
      </w:r>
      <w:r w:rsidR="00C3459E" w:rsidRPr="00522515">
        <w:t>teachers</w:t>
      </w:r>
      <w:r w:rsidR="00AF62A9" w:rsidRPr="00522515">
        <w:t xml:space="preserve"> did </w:t>
      </w:r>
      <w:r w:rsidR="00804566" w:rsidRPr="00522515">
        <w:t xml:space="preserve">not have </w:t>
      </w:r>
      <w:r w:rsidR="00995049" w:rsidRPr="00522515">
        <w:t>a current contract</w:t>
      </w:r>
      <w:r w:rsidR="00B87461" w:rsidRPr="00522515">
        <w:t>,</w:t>
      </w:r>
      <w:r w:rsidR="00995049" w:rsidRPr="00522515">
        <w:t xml:space="preserve"> and the negotiation process between the district and </w:t>
      </w:r>
      <w:r w:rsidR="00B87461" w:rsidRPr="00522515">
        <w:t xml:space="preserve">the </w:t>
      </w:r>
      <w:r w:rsidR="00995049" w:rsidRPr="00522515">
        <w:t xml:space="preserve">teachers’ union had stalled. </w:t>
      </w:r>
      <w:r w:rsidR="00DE7DFD" w:rsidRPr="00522515">
        <w:t xml:space="preserve">According to teacher leaders, </w:t>
      </w:r>
      <w:r w:rsidR="006173D3" w:rsidRPr="00522515">
        <w:t xml:space="preserve">union members feel unheard by district leadership and frustrated with their perceived lack of ability to advocate for themselves and their students. </w:t>
      </w:r>
      <w:r w:rsidR="0061296D" w:rsidRPr="00522515">
        <w:t xml:space="preserve">Similarly, students in </w:t>
      </w:r>
      <w:r w:rsidR="00D046F9" w:rsidRPr="00522515">
        <w:t xml:space="preserve">the student focus group were aware of these stalled negotiations and articulated how </w:t>
      </w:r>
      <w:r w:rsidR="00D02304" w:rsidRPr="00522515">
        <w:t xml:space="preserve">the ongoing process has negatively impacted </w:t>
      </w:r>
      <w:r w:rsidR="00D046F9" w:rsidRPr="00522515">
        <w:t>their educational experience</w:t>
      </w:r>
      <w:r w:rsidR="00317D9F" w:rsidRPr="00522515">
        <w:t xml:space="preserve">. As </w:t>
      </w:r>
      <w:r w:rsidR="00B87461" w:rsidRPr="00522515">
        <w:t xml:space="preserve">one student </w:t>
      </w:r>
      <w:r w:rsidR="00317D9F" w:rsidRPr="00522515">
        <w:t>stated</w:t>
      </w:r>
      <w:r w:rsidR="00B87461" w:rsidRPr="00522515">
        <w:t>,</w:t>
      </w:r>
    </w:p>
    <w:p w14:paraId="4F7F6071" w14:textId="72BFF73B" w:rsidR="00A75479" w:rsidRPr="00522515" w:rsidRDefault="00FD1895" w:rsidP="002D0173">
      <w:pPr>
        <w:pStyle w:val="BlockQuote"/>
      </w:pPr>
      <w:r w:rsidRPr="00522515">
        <w:t>[The teachers are] working without their contracts, meaning they</w:t>
      </w:r>
      <w:r w:rsidR="00B87461" w:rsidRPr="00522515">
        <w:t xml:space="preserve"> . . .</w:t>
      </w:r>
      <w:r w:rsidRPr="00522515">
        <w:t xml:space="preserve"> don’t [have] to stay after school. Most teachers aren’t staying after</w:t>
      </w:r>
      <w:r w:rsidR="00D02304" w:rsidRPr="00522515">
        <w:t>,</w:t>
      </w:r>
      <w:r w:rsidRPr="00522515">
        <w:t xml:space="preserve"> so they leave. And the teachers not having a fair contract means the students don’t get a fair education because we don’t get the [extra] help we need.</w:t>
      </w:r>
    </w:p>
    <w:p w14:paraId="6295BCAD" w14:textId="7A7DB731" w:rsidR="000C34B0" w:rsidRPr="00522515" w:rsidRDefault="00A23D72" w:rsidP="002D0173">
      <w:pPr>
        <w:pStyle w:val="BodyText"/>
      </w:pPr>
      <w:r w:rsidRPr="00522515">
        <w:t>Increased c</w:t>
      </w:r>
      <w:r w:rsidR="000F509E" w:rsidRPr="00522515">
        <w:t xml:space="preserve">ommunication and collaboration between the school committee, </w:t>
      </w:r>
      <w:r w:rsidR="0039453C" w:rsidRPr="00522515">
        <w:t xml:space="preserve">district leadership, and the teachers’ union is an area of growth for the district. </w:t>
      </w:r>
    </w:p>
    <w:p w14:paraId="5755C838" w14:textId="61174015" w:rsidR="003D6ECF" w:rsidRPr="00522515" w:rsidRDefault="003D6ECF" w:rsidP="003D6ECF">
      <w:pPr>
        <w:pStyle w:val="Heading3"/>
      </w:pPr>
      <w:bookmarkStart w:id="23" w:name="_District_and_School"/>
      <w:bookmarkEnd w:id="23"/>
      <w:r w:rsidRPr="00522515">
        <w:t>District and School Leadership</w:t>
      </w:r>
    </w:p>
    <w:p w14:paraId="64A67177" w14:textId="066E53C6" w:rsidR="006E44A4" w:rsidRPr="00522515" w:rsidRDefault="001C69CD" w:rsidP="002D0173">
      <w:pPr>
        <w:pStyle w:val="BodyTextposthead"/>
      </w:pPr>
      <w:r w:rsidRPr="00522515">
        <w:t xml:space="preserve">A team of </w:t>
      </w:r>
      <w:r w:rsidR="00D73266" w:rsidRPr="00522515">
        <w:t xml:space="preserve">17 </w:t>
      </w:r>
      <w:r w:rsidRPr="00522515">
        <w:t>district-level administrators supports the superintendent; this team includes two assistant superintendents</w:t>
      </w:r>
      <w:r w:rsidR="00B87461" w:rsidRPr="00522515">
        <w:t xml:space="preserve"> (</w:t>
      </w:r>
      <w:r w:rsidRPr="00522515">
        <w:t>teaching and learning and finance and operations</w:t>
      </w:r>
      <w:r w:rsidR="00B87461" w:rsidRPr="00522515">
        <w:t>)</w:t>
      </w:r>
      <w:r w:rsidRPr="00522515">
        <w:t xml:space="preserve"> and three executive directors</w:t>
      </w:r>
      <w:r w:rsidR="00B87461" w:rsidRPr="00522515">
        <w:t xml:space="preserve"> (</w:t>
      </w:r>
      <w:r w:rsidRPr="00522515">
        <w:t>elementary education, student service, and human resources</w:t>
      </w:r>
      <w:r w:rsidR="00B87461" w:rsidRPr="00522515">
        <w:t>)</w:t>
      </w:r>
      <w:r w:rsidRPr="00522515">
        <w:t xml:space="preserve">. </w:t>
      </w:r>
      <w:r w:rsidR="008A654B" w:rsidRPr="00522515">
        <w:t>As stated in a</w:t>
      </w:r>
      <w:r w:rsidR="003D21BE" w:rsidRPr="00522515">
        <w:t xml:space="preserve"> district leader</w:t>
      </w:r>
      <w:r w:rsidR="008A654B" w:rsidRPr="00522515">
        <w:t xml:space="preserve"> interview, o</w:t>
      </w:r>
      <w:r w:rsidRPr="00522515">
        <w:t xml:space="preserve">ne of </w:t>
      </w:r>
      <w:r w:rsidR="002D3683" w:rsidRPr="00522515">
        <w:t xml:space="preserve">the superintendent’s </w:t>
      </w:r>
      <w:r w:rsidRPr="00522515">
        <w:t xml:space="preserve">explicit leadership goals is to </w:t>
      </w:r>
      <w:r w:rsidR="003D21BE" w:rsidRPr="00522515">
        <w:t xml:space="preserve">grant more autonomy to schools within the district. To </w:t>
      </w:r>
      <w:r w:rsidR="00891DF5" w:rsidRPr="00522515">
        <w:t>accomplish</w:t>
      </w:r>
      <w:r w:rsidR="003D21BE" w:rsidRPr="00522515">
        <w:t xml:space="preserve"> this, the superintendent </w:t>
      </w:r>
      <w:r w:rsidRPr="00522515">
        <w:t>created new roles within each school</w:t>
      </w:r>
      <w:r w:rsidR="00B87461" w:rsidRPr="00522515">
        <w:t>,</w:t>
      </w:r>
      <w:r w:rsidRPr="00522515">
        <w:t xml:space="preserve"> </w:t>
      </w:r>
      <w:r w:rsidR="000B5DDB" w:rsidRPr="00522515">
        <w:t>including</w:t>
      </w:r>
      <w:r w:rsidR="006E0095" w:rsidRPr="00522515">
        <w:t xml:space="preserve"> assistant principals at the elementary schools, lead teachers at</w:t>
      </w:r>
      <w:r w:rsidR="000B5DDB" w:rsidRPr="00522515">
        <w:t xml:space="preserve"> the middle school, and department heads at the high school</w:t>
      </w:r>
      <w:r w:rsidRPr="00522515">
        <w:t xml:space="preserve">. </w:t>
      </w:r>
      <w:r w:rsidR="00B87461" w:rsidRPr="00522515">
        <w:t>A</w:t>
      </w:r>
      <w:r w:rsidR="00F52FDF" w:rsidRPr="00522515">
        <w:t xml:space="preserve">dditional special education leadership </w:t>
      </w:r>
      <w:r w:rsidR="00B87461" w:rsidRPr="00522515">
        <w:t xml:space="preserve">is </w:t>
      </w:r>
      <w:r w:rsidR="00F52FDF" w:rsidRPr="00522515">
        <w:t xml:space="preserve">in place to </w:t>
      </w:r>
      <w:r w:rsidR="009365CC" w:rsidRPr="00522515">
        <w:t xml:space="preserve">account for the district’s large special education population. </w:t>
      </w:r>
    </w:p>
    <w:p w14:paraId="46AC0A77" w14:textId="00441C1C" w:rsidR="00C247DC" w:rsidRPr="00522515" w:rsidRDefault="00653F3A" w:rsidP="002D0173">
      <w:pPr>
        <w:pStyle w:val="BodyText"/>
      </w:pPr>
      <w:r w:rsidRPr="00522515">
        <w:t xml:space="preserve">At the district level, </w:t>
      </w:r>
      <w:r w:rsidR="006E44A4" w:rsidRPr="00522515">
        <w:t>the superintendent</w:t>
      </w:r>
      <w:r w:rsidR="00B55ECB" w:rsidRPr="00522515">
        <w:t xml:space="preserve"> communicates </w:t>
      </w:r>
      <w:r w:rsidR="009627EC" w:rsidRPr="00522515">
        <w:t>with the school committee and other district leaders</w:t>
      </w:r>
      <w:r w:rsidRPr="00522515">
        <w:t xml:space="preserve"> via a </w:t>
      </w:r>
      <w:r w:rsidR="00F05AEE" w:rsidRPr="00522515">
        <w:t xml:space="preserve">weekly newsletter </w:t>
      </w:r>
      <w:r w:rsidR="006334CA" w:rsidRPr="00522515">
        <w:t xml:space="preserve">about </w:t>
      </w:r>
      <w:r w:rsidR="00F05AEE" w:rsidRPr="00522515">
        <w:t>happenings in the district.</w:t>
      </w:r>
      <w:r w:rsidR="00C247DC" w:rsidRPr="00522515">
        <w:t xml:space="preserve"> In the superintendent’s 2021 evaluation </w:t>
      </w:r>
      <w:r w:rsidR="00BC7D01" w:rsidRPr="00522515">
        <w:t>completed by the school committee,</w:t>
      </w:r>
      <w:r w:rsidR="00B55ECB" w:rsidRPr="00522515">
        <w:t xml:space="preserve"> a committee member described this weekly newsletter negatively as “fluff” and expressed a desire to have more concrete, detailed information about the policy, budget, and staffing happenings associated with the superintendent. Several other school committee members </w:t>
      </w:r>
      <w:r w:rsidR="009846DC" w:rsidRPr="00522515">
        <w:t>supported</w:t>
      </w:r>
      <w:r w:rsidR="00B55ECB" w:rsidRPr="00522515">
        <w:t xml:space="preserve"> this sentiment in the same evaluation, and two of the seven school committee members noted that they were not consulted on important changes to the district’s infrastructure, key staff’s job descriptions, and school-level events, each of which</w:t>
      </w:r>
      <w:r w:rsidR="00B87461" w:rsidRPr="00522515">
        <w:t>,</w:t>
      </w:r>
      <w:r w:rsidR="00B55ECB" w:rsidRPr="00522515">
        <w:t xml:space="preserve"> they argued</w:t>
      </w:r>
      <w:r w:rsidR="00B87461" w:rsidRPr="00522515">
        <w:t>,</w:t>
      </w:r>
      <w:r w:rsidR="00B55ECB" w:rsidRPr="00522515">
        <w:t xml:space="preserve"> </w:t>
      </w:r>
      <w:r w:rsidR="00B87461" w:rsidRPr="00522515">
        <w:t>are</w:t>
      </w:r>
      <w:r w:rsidR="00B55ECB" w:rsidRPr="00522515">
        <w:t xml:space="preserve"> crucial district-level policy decisions. Following this feedback, the superintendent appointed the communications coordinator to improve the quality of communication across the district. Since this appointment, there has not yet been another evaluation to gauge change and progress. Overall, detailed communication between the superintendent and district leaders, such as the school committee, is an area of growth. </w:t>
      </w:r>
    </w:p>
    <w:p w14:paraId="5A3DC908" w14:textId="514CEBCA" w:rsidR="00525F2D" w:rsidRPr="00522515" w:rsidRDefault="00CD363C" w:rsidP="002D0173">
      <w:pPr>
        <w:pStyle w:val="BodyText"/>
      </w:pPr>
      <w:r w:rsidRPr="00522515">
        <w:t xml:space="preserve">At the school level, documentation and interviews describe </w:t>
      </w:r>
      <w:r w:rsidR="003A466F" w:rsidRPr="00522515">
        <w:t xml:space="preserve">increased communication </w:t>
      </w:r>
      <w:r w:rsidR="00ED0A09" w:rsidRPr="00522515">
        <w:t>between the superintendent and teachers via a weekly newsletter</w:t>
      </w:r>
      <w:r w:rsidR="00653F3A" w:rsidRPr="00522515">
        <w:t xml:space="preserve">. </w:t>
      </w:r>
      <w:r w:rsidR="0DF66ABF" w:rsidRPr="00522515">
        <w:t>According to the school committee’s evaluation of the superintendent, t</w:t>
      </w:r>
      <w:r w:rsidR="0064771F" w:rsidRPr="00522515">
        <w:t>he superintendent visit</w:t>
      </w:r>
      <w:r w:rsidR="00167A04" w:rsidRPr="00522515">
        <w:t>s</w:t>
      </w:r>
      <w:r w:rsidR="007511C0" w:rsidRPr="00522515">
        <w:t xml:space="preserve"> </w:t>
      </w:r>
      <w:r w:rsidR="0064771F" w:rsidRPr="00522515">
        <w:t xml:space="preserve">each school </w:t>
      </w:r>
      <w:r w:rsidR="00121081" w:rsidRPr="00522515">
        <w:t>several times</w:t>
      </w:r>
      <w:r w:rsidR="007511C0" w:rsidRPr="00522515">
        <w:t xml:space="preserve"> throughout the school year and </w:t>
      </w:r>
      <w:r w:rsidR="00167A04" w:rsidRPr="00522515">
        <w:t>assesses</w:t>
      </w:r>
      <w:r w:rsidR="00BA56FB" w:rsidRPr="00522515">
        <w:t xml:space="preserve"> each school, </w:t>
      </w:r>
      <w:r w:rsidR="00EE3AB5" w:rsidRPr="00522515">
        <w:t xml:space="preserve">although at the time of the district review, the school </w:t>
      </w:r>
      <w:r w:rsidR="00EE3AB5" w:rsidRPr="00522515">
        <w:lastRenderedPageBreak/>
        <w:t>committee had not yet received or reviewed documentation</w:t>
      </w:r>
      <w:r w:rsidR="1BB8D6A9" w:rsidRPr="00522515">
        <w:t xml:space="preserve"> from</w:t>
      </w:r>
      <w:r w:rsidR="005224EC" w:rsidRPr="00522515">
        <w:t xml:space="preserve"> these</w:t>
      </w:r>
      <w:r w:rsidR="1BB8D6A9" w:rsidRPr="00522515">
        <w:t xml:space="preserve"> site visits</w:t>
      </w:r>
      <w:r w:rsidR="00EE3AB5" w:rsidRPr="00522515">
        <w:t xml:space="preserve">. </w:t>
      </w:r>
      <w:r w:rsidR="00C0798C" w:rsidRPr="00522515">
        <w:t xml:space="preserve">Overall, </w:t>
      </w:r>
      <w:r w:rsidR="00B15C55" w:rsidRPr="00522515">
        <w:t xml:space="preserve">teachers in multiple focus groups described weak </w:t>
      </w:r>
      <w:r w:rsidR="006055DF" w:rsidRPr="00522515">
        <w:t>connections with district leadership at this time. Specifically, t</w:t>
      </w:r>
      <w:r w:rsidR="00C0798C" w:rsidRPr="00522515">
        <w:t>eachers report</w:t>
      </w:r>
      <w:r w:rsidR="00167A04" w:rsidRPr="00522515">
        <w:t>ed</w:t>
      </w:r>
      <w:r w:rsidR="00C0798C" w:rsidRPr="00522515">
        <w:t xml:space="preserve"> feeling </w:t>
      </w:r>
      <w:r w:rsidR="00167A04" w:rsidRPr="00522515">
        <w:t xml:space="preserve">as if </w:t>
      </w:r>
      <w:r w:rsidR="001745B8" w:rsidRPr="00522515">
        <w:t xml:space="preserve">they do not </w:t>
      </w:r>
      <w:r w:rsidR="006055DF" w:rsidRPr="00522515">
        <w:t xml:space="preserve">have an </w:t>
      </w:r>
      <w:r w:rsidR="001745B8" w:rsidRPr="00522515">
        <w:t xml:space="preserve">adequate voice </w:t>
      </w:r>
      <w:r w:rsidR="003E6969" w:rsidRPr="00522515">
        <w:t>with</w:t>
      </w:r>
      <w:r w:rsidR="001745B8" w:rsidRPr="00522515">
        <w:t xml:space="preserve">in the </w:t>
      </w:r>
      <w:r w:rsidR="00F005F1" w:rsidRPr="00522515">
        <w:t>district</w:t>
      </w:r>
      <w:r w:rsidR="00167A04" w:rsidRPr="00522515">
        <w:t>, with</w:t>
      </w:r>
      <w:r w:rsidR="00F005F1" w:rsidRPr="00522515">
        <w:t xml:space="preserve"> </w:t>
      </w:r>
      <w:r w:rsidR="00192FCC" w:rsidRPr="00522515">
        <w:t xml:space="preserve">the district </w:t>
      </w:r>
      <w:r w:rsidR="003E6969" w:rsidRPr="00522515">
        <w:t>primarily</w:t>
      </w:r>
      <w:r w:rsidR="00192FCC" w:rsidRPr="00522515">
        <w:t xml:space="preserve"> </w:t>
      </w:r>
      <w:r w:rsidR="00167A04" w:rsidRPr="00522515">
        <w:t xml:space="preserve">engaging </w:t>
      </w:r>
      <w:r w:rsidR="00192FCC" w:rsidRPr="00522515">
        <w:t>in one-way communication</w:t>
      </w:r>
      <w:r w:rsidR="00AA1EF0" w:rsidRPr="00522515">
        <w:t xml:space="preserve"> </w:t>
      </w:r>
      <w:r w:rsidR="00167A04" w:rsidRPr="00522515">
        <w:t xml:space="preserve">in which </w:t>
      </w:r>
      <w:r w:rsidR="00AA1EF0" w:rsidRPr="00522515">
        <w:t xml:space="preserve">“they talk and we listen.” </w:t>
      </w:r>
      <w:r w:rsidR="00621B1C" w:rsidRPr="00522515">
        <w:t>District leaders</w:t>
      </w:r>
      <w:r w:rsidR="006D2D66" w:rsidRPr="00522515">
        <w:t xml:space="preserve"> </w:t>
      </w:r>
      <w:r w:rsidR="00621B1C" w:rsidRPr="00522515">
        <w:t>echo</w:t>
      </w:r>
      <w:r w:rsidR="00167A04" w:rsidRPr="00522515">
        <w:t>ed</w:t>
      </w:r>
      <w:r w:rsidR="006D2D66" w:rsidRPr="00522515">
        <w:t xml:space="preserve"> this sentiment in interview</w:t>
      </w:r>
      <w:r w:rsidR="00621B1C" w:rsidRPr="00522515">
        <w:t>s</w:t>
      </w:r>
      <w:r w:rsidR="00167A04" w:rsidRPr="00522515">
        <w:t>:</w:t>
      </w:r>
      <w:r w:rsidR="006D2D66" w:rsidRPr="00522515">
        <w:t xml:space="preserve"> “</w:t>
      </w:r>
      <w:r w:rsidR="00167A04" w:rsidRPr="00522515">
        <w:t xml:space="preserve">We </w:t>
      </w:r>
      <w:r w:rsidR="006D2D66" w:rsidRPr="00522515">
        <w:t xml:space="preserve">need to get so much better at two-way communication.” </w:t>
      </w:r>
      <w:r w:rsidR="0064184E" w:rsidRPr="00522515">
        <w:t xml:space="preserve">Although recently appointed, the communications coordinator </w:t>
      </w:r>
      <w:r w:rsidR="0014269D" w:rsidRPr="00522515">
        <w:t xml:space="preserve">has </w:t>
      </w:r>
      <w:r w:rsidR="00A0382F" w:rsidRPr="00522515">
        <w:t>administered</w:t>
      </w:r>
      <w:r w:rsidR="002B71F0" w:rsidRPr="00522515">
        <w:t xml:space="preserve"> a </w:t>
      </w:r>
      <w:r w:rsidR="00A0382F" w:rsidRPr="00522515">
        <w:t xml:space="preserve">teacher </w:t>
      </w:r>
      <w:r w:rsidR="002B71F0" w:rsidRPr="00522515">
        <w:t xml:space="preserve">survey to get opinions </w:t>
      </w:r>
      <w:r w:rsidR="00A0382F" w:rsidRPr="00522515">
        <w:t>on</w:t>
      </w:r>
      <w:r w:rsidR="002B71F0" w:rsidRPr="00522515">
        <w:t xml:space="preserve"> ways to improve the district</w:t>
      </w:r>
      <w:r w:rsidR="006E3664" w:rsidRPr="00522515">
        <w:t xml:space="preserve">. However, </w:t>
      </w:r>
      <w:r w:rsidR="00307877" w:rsidRPr="00522515">
        <w:t xml:space="preserve">many teachers </w:t>
      </w:r>
      <w:r w:rsidR="006E3664" w:rsidRPr="00522515">
        <w:t xml:space="preserve">continue to </w:t>
      </w:r>
      <w:r w:rsidR="00307877" w:rsidRPr="00522515">
        <w:t>report feeling as though their voices are not heard</w:t>
      </w:r>
      <w:r w:rsidR="005A6833" w:rsidRPr="00522515">
        <w:t xml:space="preserve"> through these surveys</w:t>
      </w:r>
      <w:r w:rsidR="00307877" w:rsidRPr="00522515">
        <w:t xml:space="preserve">, and real change based on their input is not enacted. </w:t>
      </w:r>
    </w:p>
    <w:p w14:paraId="59AE76DE" w14:textId="05DC150B" w:rsidR="00C8109E" w:rsidRPr="00522515" w:rsidRDefault="003E16B8" w:rsidP="002D0173">
      <w:pPr>
        <w:pStyle w:val="BodyText"/>
      </w:pPr>
      <w:r w:rsidRPr="00522515">
        <w:t xml:space="preserve">To communicate with parents and community members, </w:t>
      </w:r>
      <w:r w:rsidR="00DD6F2E" w:rsidRPr="00522515">
        <w:t xml:space="preserve">the communications coordinator also </w:t>
      </w:r>
      <w:r w:rsidRPr="00522515">
        <w:t>sends</w:t>
      </w:r>
      <w:r w:rsidR="00DD6F2E" w:rsidRPr="00522515">
        <w:t xml:space="preserve"> a</w:t>
      </w:r>
      <w:r w:rsidR="005F4CBC" w:rsidRPr="00522515">
        <w:t xml:space="preserve"> weekly newsletter as well as </w:t>
      </w:r>
      <w:r w:rsidR="00416DB0" w:rsidRPr="00522515">
        <w:t xml:space="preserve">periodic </w:t>
      </w:r>
      <w:r w:rsidR="005F4CBC" w:rsidRPr="00522515">
        <w:t>survey</w:t>
      </w:r>
      <w:r w:rsidR="00260D99" w:rsidRPr="00522515">
        <w:t>s</w:t>
      </w:r>
      <w:r w:rsidR="005F4CBC" w:rsidRPr="00522515">
        <w:t xml:space="preserve"> </w:t>
      </w:r>
      <w:r w:rsidR="003704DA" w:rsidRPr="00522515">
        <w:t xml:space="preserve">to </w:t>
      </w:r>
      <w:r w:rsidRPr="00522515">
        <w:t>gather feedback on</w:t>
      </w:r>
      <w:r w:rsidR="003704DA" w:rsidRPr="00522515">
        <w:t xml:space="preserve"> how </w:t>
      </w:r>
      <w:r w:rsidR="005F4CBC" w:rsidRPr="00522515">
        <w:t xml:space="preserve">well </w:t>
      </w:r>
      <w:r w:rsidR="003704DA" w:rsidRPr="00522515">
        <w:t xml:space="preserve">the district is </w:t>
      </w:r>
      <w:r w:rsidRPr="00522515">
        <w:t>communicating</w:t>
      </w:r>
      <w:r w:rsidR="00F816BB" w:rsidRPr="00522515">
        <w:t xml:space="preserve"> and solicit</w:t>
      </w:r>
      <w:r w:rsidRPr="00522515">
        <w:t>ing</w:t>
      </w:r>
      <w:r w:rsidR="00F816BB" w:rsidRPr="00522515">
        <w:t xml:space="preserve"> feedback</w:t>
      </w:r>
      <w:r w:rsidR="00D5560A" w:rsidRPr="00522515">
        <w:t xml:space="preserve">. However, families in </w:t>
      </w:r>
      <w:r w:rsidR="00DC6806" w:rsidRPr="00522515">
        <w:t xml:space="preserve">neither focus group described receiving a survey to provide feedback to the district. </w:t>
      </w:r>
      <w:r w:rsidR="00FD054D" w:rsidRPr="00522515">
        <w:t>Families also</w:t>
      </w:r>
      <w:r w:rsidR="00DB31A6" w:rsidRPr="00522515">
        <w:t xml:space="preserve"> had </w:t>
      </w:r>
      <w:r w:rsidR="009A2CD2" w:rsidRPr="00522515">
        <w:t xml:space="preserve">differing opinions on </w:t>
      </w:r>
      <w:r w:rsidR="008F1C26" w:rsidRPr="00522515">
        <w:t xml:space="preserve">the clarity of information shared by the district and whether </w:t>
      </w:r>
      <w:r w:rsidR="00365D57" w:rsidRPr="00522515">
        <w:t xml:space="preserve">the district </w:t>
      </w:r>
      <w:r w:rsidR="00270A61" w:rsidRPr="00522515">
        <w:t>is</w:t>
      </w:r>
      <w:r w:rsidR="008F1C26" w:rsidRPr="00522515">
        <w:t xml:space="preserve"> truly</w:t>
      </w:r>
      <w:r w:rsidR="00365D57" w:rsidRPr="00522515">
        <w:t xml:space="preserve"> open to </w:t>
      </w:r>
      <w:r w:rsidR="004D45DE" w:rsidRPr="00522515">
        <w:t xml:space="preserve">community </w:t>
      </w:r>
      <w:r w:rsidR="008F1C26" w:rsidRPr="00522515">
        <w:t>input</w:t>
      </w:r>
      <w:r w:rsidR="004D45DE" w:rsidRPr="00522515">
        <w:t xml:space="preserve">. </w:t>
      </w:r>
      <w:r w:rsidR="00ED5334" w:rsidRPr="00522515">
        <w:t>For example, d</w:t>
      </w:r>
      <w:r w:rsidR="00142F52" w:rsidRPr="00522515">
        <w:t>uring a family focus group, approximately one</w:t>
      </w:r>
      <w:r w:rsidR="000445D4" w:rsidRPr="00522515">
        <w:t xml:space="preserve"> </w:t>
      </w:r>
      <w:r w:rsidR="00142F52" w:rsidRPr="00522515">
        <w:t xml:space="preserve">third of </w:t>
      </w:r>
      <w:r w:rsidR="000445D4" w:rsidRPr="00522515">
        <w:t xml:space="preserve">the </w:t>
      </w:r>
      <w:r w:rsidR="00142F52" w:rsidRPr="00522515">
        <w:t>parents disagreed</w:t>
      </w:r>
      <w:r w:rsidR="000445D4" w:rsidRPr="00522515">
        <w:t>,</w:t>
      </w:r>
      <w:r w:rsidR="00142F52" w:rsidRPr="00522515">
        <w:t xml:space="preserve"> </w:t>
      </w:r>
      <w:r w:rsidR="000445D4" w:rsidRPr="00522515">
        <w:t xml:space="preserve">whereas </w:t>
      </w:r>
      <w:r w:rsidR="00DC4D49" w:rsidRPr="00522515">
        <w:t xml:space="preserve">another third agreed that the </w:t>
      </w:r>
      <w:r w:rsidR="003B04FF" w:rsidRPr="00522515">
        <w:t xml:space="preserve">district </w:t>
      </w:r>
      <w:r w:rsidR="00D96708" w:rsidRPr="00522515">
        <w:t>is</w:t>
      </w:r>
      <w:r w:rsidR="003B04FF" w:rsidRPr="00522515">
        <w:t xml:space="preserve"> open to feedback. </w:t>
      </w:r>
      <w:r w:rsidR="009E2167" w:rsidRPr="00522515">
        <w:t xml:space="preserve">Overall, </w:t>
      </w:r>
      <w:r w:rsidR="00634574" w:rsidRPr="00522515">
        <w:t xml:space="preserve">family focus group participants </w:t>
      </w:r>
      <w:r w:rsidR="009E2167" w:rsidRPr="00522515">
        <w:t xml:space="preserve">reported that </w:t>
      </w:r>
      <w:r w:rsidR="00BB596B" w:rsidRPr="00522515">
        <w:t xml:space="preserve">they </w:t>
      </w:r>
      <w:r w:rsidR="00E97EA3" w:rsidRPr="00522515">
        <w:t xml:space="preserve">received adequate </w:t>
      </w:r>
      <w:r w:rsidR="009650B8" w:rsidRPr="00522515">
        <w:t xml:space="preserve">district </w:t>
      </w:r>
      <w:r w:rsidR="00E97EA3" w:rsidRPr="00522515">
        <w:t xml:space="preserve">communication on </w:t>
      </w:r>
      <w:r w:rsidR="009650B8" w:rsidRPr="00522515">
        <w:t xml:space="preserve">upcoming </w:t>
      </w:r>
      <w:r w:rsidR="00E97EA3" w:rsidRPr="00522515">
        <w:t>events</w:t>
      </w:r>
      <w:r w:rsidR="00EF7EC3" w:rsidRPr="00522515">
        <w:t xml:space="preserve"> but</w:t>
      </w:r>
      <w:r w:rsidR="00E97EA3" w:rsidRPr="00522515">
        <w:t xml:space="preserve"> had little awareness of </w:t>
      </w:r>
      <w:r w:rsidR="001C74C3" w:rsidRPr="00522515">
        <w:t>the district’s plans for improvement and academic goals</w:t>
      </w:r>
      <w:r w:rsidR="00634574" w:rsidRPr="00522515">
        <w:t xml:space="preserve">, suggesting an area for future improvement. </w:t>
      </w:r>
    </w:p>
    <w:p w14:paraId="4C9A44B9" w14:textId="6569F70B" w:rsidR="003D6ECF" w:rsidRPr="00522515" w:rsidRDefault="003D6ECF" w:rsidP="003D6ECF">
      <w:pPr>
        <w:pStyle w:val="Heading3"/>
      </w:pPr>
      <w:bookmarkStart w:id="24" w:name="_District_and_School_1"/>
      <w:bookmarkEnd w:id="24"/>
      <w:r w:rsidRPr="00522515">
        <w:t>District and School Improvement</w:t>
      </w:r>
      <w:r w:rsidR="00944D9E" w:rsidRPr="00522515">
        <w:t xml:space="preserve"> Planning</w:t>
      </w:r>
    </w:p>
    <w:p w14:paraId="3F1B48FD" w14:textId="3E71A4B8" w:rsidR="00973896" w:rsidRPr="00522515" w:rsidRDefault="0040669F" w:rsidP="002D0173">
      <w:pPr>
        <w:pStyle w:val="BodyTextposthead"/>
      </w:pPr>
      <w:r w:rsidRPr="00522515">
        <w:t xml:space="preserve">In interviews and focus groups, </w:t>
      </w:r>
      <w:r w:rsidR="006848EC" w:rsidRPr="00522515">
        <w:t xml:space="preserve">stakeholders at all levels (including </w:t>
      </w:r>
      <w:r w:rsidRPr="00522515">
        <w:t>d</w:t>
      </w:r>
      <w:r w:rsidR="003D6ECF" w:rsidRPr="00522515">
        <w:t>istrict leaders, school leaders, and teachers</w:t>
      </w:r>
      <w:r w:rsidR="006848EC" w:rsidRPr="00522515">
        <w:t>)</w:t>
      </w:r>
      <w:r w:rsidR="003D6ECF" w:rsidRPr="00522515">
        <w:t xml:space="preserve"> </w:t>
      </w:r>
      <w:r w:rsidR="0017668C" w:rsidRPr="00522515">
        <w:t xml:space="preserve">all </w:t>
      </w:r>
      <w:r w:rsidR="003D6ECF" w:rsidRPr="00522515">
        <w:t xml:space="preserve">agreed that </w:t>
      </w:r>
      <w:r w:rsidR="003074E1" w:rsidRPr="00522515">
        <w:t xml:space="preserve">they need to develop </w:t>
      </w:r>
      <w:r w:rsidR="0017668C" w:rsidRPr="00522515">
        <w:t>district</w:t>
      </w:r>
      <w:r w:rsidR="00E45AE1" w:rsidRPr="00522515">
        <w:t>-</w:t>
      </w:r>
      <w:r w:rsidR="0017668C" w:rsidRPr="00522515">
        <w:t xml:space="preserve"> and school</w:t>
      </w:r>
      <w:r w:rsidR="00E45AE1" w:rsidRPr="00522515">
        <w:t>- level</w:t>
      </w:r>
      <w:r w:rsidR="0017668C" w:rsidRPr="00522515">
        <w:t xml:space="preserve"> improvement plan</w:t>
      </w:r>
      <w:r w:rsidR="00E45AE1" w:rsidRPr="00522515">
        <w:t>s</w:t>
      </w:r>
      <w:r w:rsidR="0017668C" w:rsidRPr="00522515">
        <w:t xml:space="preserve">. </w:t>
      </w:r>
      <w:r w:rsidRPr="00522515">
        <w:t xml:space="preserve">According to </w:t>
      </w:r>
      <w:r w:rsidR="00E50EBB" w:rsidRPr="00522515">
        <w:t>documentation</w:t>
      </w:r>
      <w:r w:rsidRPr="00522515">
        <w:t xml:space="preserve">, </w:t>
      </w:r>
      <w:r w:rsidR="006F6921" w:rsidRPr="00522515">
        <w:t xml:space="preserve">the district has not yet developed a </w:t>
      </w:r>
      <w:r w:rsidR="00B80BD9" w:rsidRPr="00522515">
        <w:t xml:space="preserve">district </w:t>
      </w:r>
      <w:r w:rsidR="006F6921" w:rsidRPr="00522515">
        <w:t xml:space="preserve">improvement plan, although the school committee and </w:t>
      </w:r>
      <w:r w:rsidR="000445D4" w:rsidRPr="00522515">
        <w:t xml:space="preserve">the </w:t>
      </w:r>
      <w:r w:rsidR="006F6921" w:rsidRPr="00522515">
        <w:t>superintendent have committed to developing a strategic plan to serve as the educational roadmap for the district by July 31, 2023. In the meantime, the superintendent developed a districtwide goal based on MCAS results to guide improvement efforts for the 2021-</w:t>
      </w:r>
      <w:r w:rsidR="00975B0B" w:rsidRPr="00522515">
        <w:t>20</w:t>
      </w:r>
      <w:r w:rsidR="006F6921" w:rsidRPr="00522515">
        <w:t>22 and 2022-</w:t>
      </w:r>
      <w:r w:rsidR="00975B0B" w:rsidRPr="00522515">
        <w:t>20</w:t>
      </w:r>
      <w:r w:rsidR="006F6921" w:rsidRPr="00522515">
        <w:t>23 school years</w:t>
      </w:r>
      <w:r w:rsidR="000445D4" w:rsidRPr="00522515">
        <w:t>:</w:t>
      </w:r>
      <w:r w:rsidR="00973896" w:rsidRPr="00522515">
        <w:t xml:space="preserve"> “By June 2023, the district will achieve an average student growth percentile of 60% or higher on the MCAS assessment.” A district leader explained the rationale behind this improvement goal as</w:t>
      </w:r>
      <w:r w:rsidR="000445D4" w:rsidRPr="00522515">
        <w:t xml:space="preserve"> follows</w:t>
      </w:r>
      <w:r w:rsidR="00973896" w:rsidRPr="00522515">
        <w:t>:</w:t>
      </w:r>
    </w:p>
    <w:p w14:paraId="14CBF03F" w14:textId="2CD178F0" w:rsidR="00973896" w:rsidRPr="00522515" w:rsidRDefault="00973896" w:rsidP="002D0173">
      <w:pPr>
        <w:pStyle w:val="BlockQuote"/>
      </w:pPr>
      <w:r w:rsidRPr="00522515">
        <w:t>I know it</w:t>
      </w:r>
      <w:r w:rsidR="000445D4" w:rsidRPr="00522515">
        <w:t>’</w:t>
      </w:r>
      <w:r w:rsidRPr="00522515">
        <w:t xml:space="preserve">s easy for some people to say, </w:t>
      </w:r>
      <w:r w:rsidR="000445D4" w:rsidRPr="00522515">
        <w:t>“</w:t>
      </w:r>
      <w:r w:rsidRPr="00522515">
        <w:t>Well, MCAS isn</w:t>
      </w:r>
      <w:r w:rsidR="000445D4" w:rsidRPr="00522515">
        <w:t>’</w:t>
      </w:r>
      <w:r w:rsidRPr="00522515">
        <w:t>t the be all and end all.</w:t>
      </w:r>
      <w:r w:rsidR="000445D4" w:rsidRPr="00522515">
        <w:t>”</w:t>
      </w:r>
      <w:r w:rsidRPr="00522515">
        <w:t xml:space="preserve"> It isn't</w:t>
      </w:r>
      <w:r w:rsidR="000445D4" w:rsidRPr="00522515">
        <w:t xml:space="preserve"> . . .</w:t>
      </w:r>
      <w:r w:rsidRPr="00522515">
        <w:t xml:space="preserve"> [but] the standards are the same, the framework is the same, so what you</w:t>
      </w:r>
      <w:r w:rsidR="000445D4" w:rsidRPr="00522515">
        <w:t>’</w:t>
      </w:r>
      <w:r w:rsidRPr="00522515">
        <w:t>re trying to get your kids to understand and know is the same regardless of where you live, so [the district] will not and cannot tolerate any belief that because our kids look or come from a certain part of town that they can</w:t>
      </w:r>
      <w:r w:rsidR="000445D4" w:rsidRPr="00522515">
        <w:t>’</w:t>
      </w:r>
      <w:r w:rsidRPr="00522515">
        <w:t>t be successful academically. To me, if you</w:t>
      </w:r>
      <w:r w:rsidR="000445D4" w:rsidRPr="00522515">
        <w:t>’</w:t>
      </w:r>
      <w:r w:rsidRPr="00522515">
        <w:t>re below state average, you are not being successful academically.</w:t>
      </w:r>
    </w:p>
    <w:p w14:paraId="6ECC6EA9" w14:textId="24AA54AF" w:rsidR="00973896" w:rsidRPr="00522515" w:rsidRDefault="00973896" w:rsidP="002D0173">
      <w:pPr>
        <w:pStyle w:val="BodyText"/>
        <w:rPr>
          <w:color w:val="0E101A"/>
        </w:rPr>
      </w:pPr>
      <w:r w:rsidRPr="00522515">
        <w:t>The district plans to use this district review along with various data sources, some discussed in the Assessment section, to develop a district improvement plan. Developing and implementing a district improvement plan to guide the development and implementation of school improvement plans is an area of growth.</w:t>
      </w:r>
    </w:p>
    <w:p w14:paraId="63456680" w14:textId="14D632DE" w:rsidR="003D6ECF" w:rsidRPr="00522515" w:rsidRDefault="003D6ECF" w:rsidP="003D6ECF">
      <w:pPr>
        <w:pStyle w:val="Heading3"/>
      </w:pPr>
      <w:bookmarkStart w:id="25" w:name="_Budget_Development"/>
      <w:bookmarkEnd w:id="25"/>
      <w:r w:rsidRPr="00522515">
        <w:lastRenderedPageBreak/>
        <w:t xml:space="preserve">Budget Development </w:t>
      </w:r>
    </w:p>
    <w:p w14:paraId="07D8D96E" w14:textId="6870B9F5" w:rsidR="00EB6C36" w:rsidRPr="00522515" w:rsidRDefault="00EB6C36" w:rsidP="002D0173">
      <w:pPr>
        <w:pStyle w:val="BodyTextposthead"/>
      </w:pPr>
      <w:r w:rsidRPr="00522515">
        <w:t xml:space="preserve">District leaders and school committee members articulated a budget process with </w:t>
      </w:r>
      <w:r w:rsidR="006A5A91" w:rsidRPr="00522515">
        <w:t>both</w:t>
      </w:r>
      <w:r w:rsidRPr="00522515">
        <w:t xml:space="preserve"> considerable oversight and responsiveness to the needs at each school and cost center. </w:t>
      </w:r>
      <w:r w:rsidR="001A2DB8" w:rsidRPr="00522515">
        <w:t xml:space="preserve">New during the </w:t>
      </w:r>
      <w:r w:rsidR="009358F0" w:rsidRPr="00522515">
        <w:t>2022-</w:t>
      </w:r>
      <w:r w:rsidR="00975B0B" w:rsidRPr="00522515">
        <w:t>20</w:t>
      </w:r>
      <w:r w:rsidR="009358F0" w:rsidRPr="00522515">
        <w:t xml:space="preserve">23 school year, the superintendent </w:t>
      </w:r>
      <w:r w:rsidR="00866973" w:rsidRPr="00522515">
        <w:t xml:space="preserve">transitioned </w:t>
      </w:r>
      <w:r w:rsidR="00217EF5" w:rsidRPr="00522515">
        <w:t xml:space="preserve">Weymouth to a zero-based budget to more intentionally and accurately track spending, </w:t>
      </w:r>
      <w:r w:rsidR="0029341F" w:rsidRPr="00522515">
        <w:t>inc</w:t>
      </w:r>
      <w:r w:rsidR="006A5A91" w:rsidRPr="00522515">
        <w:t xml:space="preserve">rease transparency, and empower school and department leaders to better advocate for their needs. </w:t>
      </w:r>
      <w:r w:rsidR="003D421D" w:rsidRPr="00522515">
        <w:t xml:space="preserve">District leaders concurred that </w:t>
      </w:r>
      <w:r w:rsidR="007F5F4B" w:rsidRPr="00522515">
        <w:t>cost centers</w:t>
      </w:r>
      <w:r w:rsidR="003D421D" w:rsidRPr="00522515">
        <w:t xml:space="preserve"> have considerable agency </w:t>
      </w:r>
      <w:r w:rsidR="007962C0" w:rsidRPr="00522515">
        <w:t xml:space="preserve">over their individual budgets. </w:t>
      </w:r>
      <w:r w:rsidR="006B6365" w:rsidRPr="00522515">
        <w:t>A</w:t>
      </w:r>
      <w:r w:rsidR="00B9429B" w:rsidRPr="00522515">
        <w:t xml:space="preserve">fter each cost center develops their proposed </w:t>
      </w:r>
      <w:r w:rsidR="006B6365" w:rsidRPr="00522515">
        <w:t>needs</w:t>
      </w:r>
      <w:r w:rsidR="00B9429B" w:rsidRPr="00522515">
        <w:t xml:space="preserve">, the school committee explicitly takes responsibility </w:t>
      </w:r>
      <w:r w:rsidR="003A6F6D" w:rsidRPr="00522515">
        <w:t xml:space="preserve">for supporting the needs detailed by each school and </w:t>
      </w:r>
      <w:r w:rsidR="00A9088E" w:rsidRPr="00522515">
        <w:t xml:space="preserve">department, within the constraints of the overall district budget. </w:t>
      </w:r>
    </w:p>
    <w:p w14:paraId="426E8194" w14:textId="49F3B66A" w:rsidR="00991EE6" w:rsidRPr="00522515" w:rsidRDefault="00C0609B" w:rsidP="002D0173">
      <w:pPr>
        <w:pStyle w:val="BodyText"/>
      </w:pPr>
      <w:r w:rsidRPr="00522515">
        <w:t xml:space="preserve">Overall, </w:t>
      </w:r>
      <w:r w:rsidR="00D2745B" w:rsidRPr="00522515">
        <w:t>as described in</w:t>
      </w:r>
      <w:r w:rsidRPr="00522515">
        <w:t xml:space="preserve"> </w:t>
      </w:r>
      <w:r w:rsidR="00D2745B" w:rsidRPr="00522515">
        <w:t>documents</w:t>
      </w:r>
      <w:r w:rsidRPr="00522515">
        <w:t xml:space="preserve"> and focus groups, </w:t>
      </w:r>
      <w:r w:rsidR="00A122D8" w:rsidRPr="00522515">
        <w:t>Weymouth</w:t>
      </w:r>
      <w:r w:rsidRPr="00522515">
        <w:t xml:space="preserve"> </w:t>
      </w:r>
      <w:r w:rsidR="00536DF5" w:rsidRPr="00522515">
        <w:t>has a</w:t>
      </w:r>
      <w:r w:rsidRPr="00522515">
        <w:t xml:space="preserve"> well-defined process of financial planning. According to </w:t>
      </w:r>
      <w:r w:rsidR="00D2745B" w:rsidRPr="00522515">
        <w:t>district and town leaders</w:t>
      </w:r>
      <w:r w:rsidRPr="00522515">
        <w:t xml:space="preserve">, the district </w:t>
      </w:r>
      <w:r w:rsidR="00D2745B" w:rsidRPr="00522515">
        <w:t xml:space="preserve">begins by </w:t>
      </w:r>
      <w:r w:rsidRPr="00522515">
        <w:t>send</w:t>
      </w:r>
      <w:r w:rsidR="00D2745B" w:rsidRPr="00522515">
        <w:t>ing</w:t>
      </w:r>
      <w:r w:rsidRPr="00522515">
        <w:t xml:space="preserve"> out a capital request to </w:t>
      </w:r>
      <w:r w:rsidR="00D2745B" w:rsidRPr="00522515">
        <w:t xml:space="preserve">each cost center. </w:t>
      </w:r>
      <w:r w:rsidRPr="00522515">
        <w:t xml:space="preserve">Each cost </w:t>
      </w:r>
      <w:r w:rsidR="00991EE6" w:rsidRPr="00522515">
        <w:t>center</w:t>
      </w:r>
      <w:r w:rsidR="00D5529F" w:rsidRPr="00522515">
        <w:t xml:space="preserve"> </w:t>
      </w:r>
      <w:r w:rsidRPr="00522515">
        <w:t>develop</w:t>
      </w:r>
      <w:r w:rsidR="000445D4" w:rsidRPr="00522515">
        <w:t>s</w:t>
      </w:r>
      <w:r w:rsidRPr="00522515">
        <w:t xml:space="preserve"> their own </w:t>
      </w:r>
      <w:r w:rsidR="00991EE6" w:rsidRPr="00522515">
        <w:t xml:space="preserve">proposed </w:t>
      </w:r>
      <w:r w:rsidRPr="00522515">
        <w:t>budgets to advocate for their program area’s unique needs in the upcoming fiscal school year.</w:t>
      </w:r>
      <w:r w:rsidR="00991EE6" w:rsidRPr="00522515">
        <w:t xml:space="preserve"> Although </w:t>
      </w:r>
      <w:r w:rsidR="005929B6" w:rsidRPr="00522515">
        <w:t>t</w:t>
      </w:r>
      <w:r w:rsidR="004A6D9E" w:rsidRPr="00522515">
        <w:t xml:space="preserve">he </w:t>
      </w:r>
      <w:r w:rsidR="00991EE6" w:rsidRPr="00522515">
        <w:t xml:space="preserve">schools </w:t>
      </w:r>
      <w:r w:rsidR="00DF3A7B" w:rsidRPr="00522515">
        <w:t xml:space="preserve">do not have </w:t>
      </w:r>
      <w:r w:rsidR="007B5601" w:rsidRPr="00522515">
        <w:t>an</w:t>
      </w:r>
      <w:r w:rsidR="00DF3A7B" w:rsidRPr="00522515">
        <w:t xml:space="preserve"> instructional leadership team</w:t>
      </w:r>
      <w:r w:rsidR="007B5601" w:rsidRPr="00522515">
        <w:t xml:space="preserve"> structure</w:t>
      </w:r>
      <w:r w:rsidR="00C22121" w:rsidRPr="00522515">
        <w:t xml:space="preserve"> to </w:t>
      </w:r>
      <w:r w:rsidR="003D1A64" w:rsidRPr="00522515">
        <w:t>provide</w:t>
      </w:r>
      <w:r w:rsidR="00753581" w:rsidRPr="00522515">
        <w:t xml:space="preserve"> input</w:t>
      </w:r>
      <w:r w:rsidR="003D1A64" w:rsidRPr="00522515">
        <w:t xml:space="preserve"> </w:t>
      </w:r>
      <w:r w:rsidR="00C22121" w:rsidRPr="00522515">
        <w:t xml:space="preserve">in these budgetary decisions, </w:t>
      </w:r>
      <w:r w:rsidR="001A54AE" w:rsidRPr="00522515">
        <w:t xml:space="preserve">teacher focus groups </w:t>
      </w:r>
      <w:r w:rsidR="00C373FC" w:rsidRPr="00522515">
        <w:t>confirmed that</w:t>
      </w:r>
      <w:r w:rsidR="001A54AE" w:rsidRPr="00522515">
        <w:t xml:space="preserve"> principals </w:t>
      </w:r>
      <w:r w:rsidR="0025552B" w:rsidRPr="00522515">
        <w:t>engage them in providing feedback on</w:t>
      </w:r>
      <w:r w:rsidR="003E3700" w:rsidRPr="00522515">
        <w:t xml:space="preserve"> the</w:t>
      </w:r>
      <w:r w:rsidR="0025552B" w:rsidRPr="00522515">
        <w:t xml:space="preserve"> budget through meetings and more informal opportunities.</w:t>
      </w:r>
    </w:p>
    <w:p w14:paraId="53397681" w14:textId="4371E3ED" w:rsidR="00C0609B" w:rsidRPr="00522515" w:rsidRDefault="00C0609B" w:rsidP="002D0173">
      <w:pPr>
        <w:pStyle w:val="BodyText"/>
      </w:pPr>
      <w:r w:rsidRPr="00522515">
        <w:t xml:space="preserve">Once the cost centers develop their budgets for the next fiscal year, the finance and operations team </w:t>
      </w:r>
      <w:r w:rsidR="000445D4" w:rsidRPr="00522515">
        <w:t>has</w:t>
      </w:r>
      <w:r w:rsidRPr="00522515">
        <w:t xml:space="preserve"> individual sit-downs with all the cost center representatives to make sure that </w:t>
      </w:r>
      <w:r w:rsidR="009E71B6" w:rsidRPr="00522515">
        <w:t xml:space="preserve">the team </w:t>
      </w:r>
      <w:r w:rsidRPr="00522515">
        <w:t>understand</w:t>
      </w:r>
      <w:r w:rsidR="009E71B6" w:rsidRPr="00522515">
        <w:t>s</w:t>
      </w:r>
      <w:r w:rsidRPr="00522515">
        <w:t xml:space="preserve"> the budgets being presented and</w:t>
      </w:r>
      <w:r w:rsidR="003F1653" w:rsidRPr="00522515">
        <w:t xml:space="preserve"> to</w:t>
      </w:r>
      <w:r w:rsidRPr="00522515">
        <w:t xml:space="preserve"> help the cost center leaders prioritize their budgetary needs. </w:t>
      </w:r>
      <w:r w:rsidR="0025702C" w:rsidRPr="00522515">
        <w:t xml:space="preserve">After the cost centers submit their proposed budgets, the budget subcommittee starts to convene. </w:t>
      </w:r>
      <w:r w:rsidRPr="00522515">
        <w:t xml:space="preserve">As </w:t>
      </w:r>
      <w:r w:rsidR="0025702C" w:rsidRPr="00522515">
        <w:t>a district leader explained</w:t>
      </w:r>
      <w:r w:rsidR="000445D4" w:rsidRPr="00522515">
        <w:t>,</w:t>
      </w:r>
    </w:p>
    <w:p w14:paraId="5E840C07" w14:textId="392DF6AD" w:rsidR="00C0609B" w:rsidRPr="00522515" w:rsidRDefault="00C0609B" w:rsidP="002D0173">
      <w:pPr>
        <w:pStyle w:val="BlockQuote"/>
      </w:pPr>
      <w:r w:rsidRPr="00522515">
        <w:t>The budget subcommittee meets monthly during the budget season anywhere from, we call it the budget season from November into April</w:t>
      </w:r>
      <w:r w:rsidR="005A054D" w:rsidRPr="00522515">
        <w:t>/</w:t>
      </w:r>
      <w:r w:rsidRPr="00522515">
        <w:t>May for the school department piece of it, the detail of it. At the budget subcommittee meeting, that</w:t>
      </w:r>
      <w:r w:rsidR="000445D4" w:rsidRPr="00522515">
        <w:t>’</w:t>
      </w:r>
      <w:r w:rsidRPr="00522515">
        <w:t xml:space="preserve">s where </w:t>
      </w:r>
      <w:r w:rsidR="00AC5CF1" w:rsidRPr="00522515">
        <w:t>the</w:t>
      </w:r>
      <w:r w:rsidRPr="00522515">
        <w:t xml:space="preserve"> superintendent and the executive team talk about our priorities, goals, and how the budget can support that. The public</w:t>
      </w:r>
      <w:r w:rsidR="000445D4" w:rsidRPr="00522515">
        <w:t>-</w:t>
      </w:r>
      <w:r w:rsidRPr="00522515">
        <w:t xml:space="preserve">facing portion of that is to the budget sub meeting with </w:t>
      </w:r>
      <w:r w:rsidR="000445D4" w:rsidRPr="00522515">
        <w:t xml:space="preserve">[the] </w:t>
      </w:r>
      <w:r w:rsidRPr="00522515">
        <w:t>school committee. And then typically at school committee it</w:t>
      </w:r>
      <w:r w:rsidR="000445D4" w:rsidRPr="00522515">
        <w:t>’</w:t>
      </w:r>
      <w:r w:rsidRPr="00522515">
        <w:t>s just hearing the budget sub meetings and then we have the public hearing and vote in April for the budget.</w:t>
      </w:r>
    </w:p>
    <w:p w14:paraId="29D6829B" w14:textId="32071197" w:rsidR="003D3BAD" w:rsidRPr="00522515" w:rsidRDefault="00C0609B" w:rsidP="002D0173">
      <w:pPr>
        <w:pStyle w:val="BodyText"/>
      </w:pPr>
      <w:r w:rsidRPr="00522515">
        <w:t xml:space="preserve">Based on interviews and documentation, Weymouth has a well-defined process of financial planning, making this an area of strength for the district. </w:t>
      </w:r>
    </w:p>
    <w:p w14:paraId="76C17F7A" w14:textId="73DB0A29" w:rsidR="0067471D" w:rsidRPr="00522515" w:rsidRDefault="0067471D" w:rsidP="002D0173">
      <w:pPr>
        <w:pStyle w:val="BodyText"/>
      </w:pPr>
      <w:r w:rsidRPr="00522515">
        <w:t xml:space="preserve">As </w:t>
      </w:r>
      <w:r w:rsidR="00326FB6" w:rsidRPr="00522515">
        <w:t>mentioned previously</w:t>
      </w:r>
      <w:r w:rsidRPr="00522515">
        <w:t xml:space="preserve">, Weymouth recently transitioned to operating on a zero-based budget. From focus groups and interviews, there were mixed opinions on this change. Generally, district leaders appreciated the thoroughness of the zero-based budget, </w:t>
      </w:r>
      <w:r w:rsidR="000445D4" w:rsidRPr="00522515">
        <w:t xml:space="preserve">but they </w:t>
      </w:r>
      <w:r w:rsidRPr="00522515">
        <w:t xml:space="preserve">also </w:t>
      </w:r>
      <w:r w:rsidR="000445D4" w:rsidRPr="00522515">
        <w:t xml:space="preserve">described </w:t>
      </w:r>
      <w:r w:rsidRPr="00522515">
        <w:t>concerns with how the budget is impacted by recent increases in inflation and ongoing supply chain disruptions from the COVID-19 pandemic</w:t>
      </w:r>
      <w:r w:rsidR="000445D4" w:rsidRPr="00522515">
        <w:t>,</w:t>
      </w:r>
      <w:r w:rsidR="00981096" w:rsidRPr="00522515">
        <w:t xml:space="preserve"> which has made </w:t>
      </w:r>
      <w:r w:rsidRPr="00522515">
        <w:t>everything more expensive to procure and fix. A district leader explained, “Fill</w:t>
      </w:r>
      <w:r w:rsidR="00223334" w:rsidRPr="00522515">
        <w:t>-</w:t>
      </w:r>
      <w:r w:rsidRPr="00522515">
        <w:t>in</w:t>
      </w:r>
      <w:r w:rsidR="00223334" w:rsidRPr="00522515">
        <w:t>-</w:t>
      </w:r>
      <w:r w:rsidRPr="00522515">
        <w:t>the</w:t>
      </w:r>
      <w:r w:rsidR="00223334" w:rsidRPr="00522515">
        <w:t>-</w:t>
      </w:r>
      <w:r w:rsidRPr="00522515">
        <w:t>blank is going to go up 24% or the fuel charges that you</w:t>
      </w:r>
      <w:r w:rsidR="000445D4" w:rsidRPr="00522515">
        <w:t>’</w:t>
      </w:r>
      <w:r w:rsidRPr="00522515">
        <w:t xml:space="preserve">re going to get or the fact that you can no longer purchase five pounds of this item, you have to get an entire case [is impacting the district’s budget].” Given that the budget is drafted a year </w:t>
      </w:r>
      <w:r w:rsidR="00D02304" w:rsidRPr="00522515">
        <w:t>before</w:t>
      </w:r>
      <w:r w:rsidRPr="00522515">
        <w:t xml:space="preserve"> the fiscal year</w:t>
      </w:r>
      <w:r w:rsidR="00D02304" w:rsidRPr="00522515">
        <w:t>,</w:t>
      </w:r>
      <w:r w:rsidRPr="00522515">
        <w:t xml:space="preserve"> and the zero-based budget approach requires every dollar to be accounted for, there are some difficulties in responding to these recent price increases. </w:t>
      </w:r>
    </w:p>
    <w:p w14:paraId="2FB5F669" w14:textId="6C8CF0E6" w:rsidR="0067471D" w:rsidRPr="00522515" w:rsidRDefault="0067471D" w:rsidP="002D0173">
      <w:pPr>
        <w:pStyle w:val="BodyText"/>
      </w:pPr>
      <w:r w:rsidRPr="00522515">
        <w:lastRenderedPageBreak/>
        <w:t>In addition, teachers in focus groups reasoned that this combination of inflation increases, the lack of a current teacher contract, and the zero-based budget may account for some of the difficulties that Weymouth has experienced with hiring new faculty and staff to fill vacant positions. Teachers thought that the zero-based budget may make it difficult for the district to offer competitive wages, and</w:t>
      </w:r>
      <w:r w:rsidR="000445D4" w:rsidRPr="00522515">
        <w:t>,</w:t>
      </w:r>
      <w:r w:rsidRPr="00522515">
        <w:t xml:space="preserve"> as a result, they are losing qualified applicants and having difficulties retaining longtime faculty </w:t>
      </w:r>
      <w:r w:rsidR="000445D4" w:rsidRPr="00522515">
        <w:t>because of</w:t>
      </w:r>
      <w:r w:rsidRPr="00522515">
        <w:t xml:space="preserve"> budgetary constraints. This sentiment also </w:t>
      </w:r>
      <w:r w:rsidR="000445D4" w:rsidRPr="00522515">
        <w:t xml:space="preserve">was </w:t>
      </w:r>
      <w:r w:rsidRPr="00522515">
        <w:t xml:space="preserve">echoed in the school committee focus group, where it was revealed that the school committee and district leaders had previously suggested that they should add more flexibility in the zero-based budget because it is so difficult to add money to the budget once it had started its approval process through the town. </w:t>
      </w:r>
    </w:p>
    <w:p w14:paraId="72BAE465" w14:textId="46CF1D14" w:rsidR="0067471D" w:rsidRPr="00522515" w:rsidRDefault="0067471D" w:rsidP="002D0173">
      <w:pPr>
        <w:pStyle w:val="BodyText"/>
      </w:pPr>
      <w:r w:rsidRPr="00522515">
        <w:t xml:space="preserve">In addition to increasing transparency during the budgeting process, the superintendent wanted to be more open and clearer about the financial decisions made by the cost centers and how monies were being spent. This was accomplished by creating a new budget book for the district, as </w:t>
      </w:r>
      <w:r w:rsidR="000445D4" w:rsidRPr="00522515">
        <w:t xml:space="preserve">described by </w:t>
      </w:r>
      <w:r w:rsidRPr="00522515">
        <w:t xml:space="preserve">a district leader: </w:t>
      </w:r>
    </w:p>
    <w:p w14:paraId="06D8F71F" w14:textId="5440AC09" w:rsidR="0067471D" w:rsidRPr="00522515" w:rsidRDefault="0067471D" w:rsidP="002D0173">
      <w:pPr>
        <w:pStyle w:val="BlockQuote"/>
      </w:pPr>
      <w:r w:rsidRPr="00522515">
        <w:t>We created a new budget book talking about transparency and making sure that it was understandable to the layperson. It wasn</w:t>
      </w:r>
      <w:r w:rsidR="000445D4" w:rsidRPr="00522515">
        <w:t>’</w:t>
      </w:r>
      <w:r w:rsidRPr="00522515">
        <w:t xml:space="preserve">t just taking a Munus [the district’s financial management system] report and saying, </w:t>
      </w:r>
      <w:r w:rsidR="000445D4" w:rsidRPr="00522515">
        <w:t>“</w:t>
      </w:r>
      <w:r w:rsidRPr="00522515">
        <w:t>Here it is</w:t>
      </w:r>
      <w:r w:rsidR="000445D4" w:rsidRPr="00522515">
        <w:t>;</w:t>
      </w:r>
      <w:r w:rsidRPr="00522515">
        <w:t xml:space="preserve"> here</w:t>
      </w:r>
      <w:r w:rsidR="000445D4" w:rsidRPr="00522515">
        <w:t>’</w:t>
      </w:r>
      <w:r w:rsidRPr="00522515">
        <w:t>s the breakdown of all the numbers.</w:t>
      </w:r>
      <w:r w:rsidR="000445D4" w:rsidRPr="00522515">
        <w:t>”</w:t>
      </w:r>
      <w:r w:rsidRPr="00522515">
        <w:t xml:space="preserve"> When you look at Munus reporting, you</w:t>
      </w:r>
      <w:r w:rsidR="000445D4" w:rsidRPr="00522515">
        <w:t>’</w:t>
      </w:r>
      <w:r w:rsidRPr="00522515">
        <w:t xml:space="preserve">re like, </w:t>
      </w:r>
      <w:r w:rsidR="000445D4" w:rsidRPr="00522515">
        <w:t>“</w:t>
      </w:r>
      <w:r w:rsidRPr="00522515">
        <w:t>I don</w:t>
      </w:r>
      <w:r w:rsidR="000445D4" w:rsidRPr="00522515">
        <w:t>’</w:t>
      </w:r>
      <w:r w:rsidRPr="00522515">
        <w:t>t know what that means. What</w:t>
      </w:r>
      <w:r w:rsidR="000445D4" w:rsidRPr="00522515">
        <w:t>’</w:t>
      </w:r>
      <w:r w:rsidRPr="00522515">
        <w:t>s line 107611 mean?</w:t>
      </w:r>
      <w:r w:rsidR="000445D4" w:rsidRPr="00522515">
        <w:t>”</w:t>
      </w:r>
      <w:r w:rsidRPr="00522515">
        <w:t xml:space="preserve"> So now it now has more pictures, and it is just clean data and easy</w:t>
      </w:r>
      <w:r w:rsidR="000445D4" w:rsidRPr="00522515">
        <w:t>-</w:t>
      </w:r>
      <w:r w:rsidRPr="00522515">
        <w:t>to</w:t>
      </w:r>
      <w:r w:rsidR="000445D4" w:rsidRPr="00522515">
        <w:t>-</w:t>
      </w:r>
      <w:r w:rsidRPr="00522515">
        <w:t xml:space="preserve">read charts. </w:t>
      </w:r>
    </w:p>
    <w:p w14:paraId="4C8D20A0" w14:textId="5014AC09" w:rsidR="0067471D" w:rsidRPr="00522515" w:rsidRDefault="0067471D" w:rsidP="002D0173">
      <w:pPr>
        <w:pStyle w:val="BodyText"/>
        <w:rPr>
          <w:color w:val="000000"/>
          <w:spacing w:val="-2"/>
        </w:rPr>
      </w:pPr>
      <w:r w:rsidRPr="00522515">
        <w:t xml:space="preserve">According to the district financial operations focus group, the proposed fiscal year 2023 operating budget was similarly designed </w:t>
      </w:r>
      <w:r w:rsidRPr="00522515">
        <w:rPr>
          <w:color w:val="000000"/>
          <w:spacing w:val="-2"/>
        </w:rPr>
        <w:t>to be transparent and easy for the public to access and understand. This intentionality and dedication to having a transparen</w:t>
      </w:r>
      <w:r w:rsidR="00E42F14" w:rsidRPr="00522515">
        <w:rPr>
          <w:color w:val="000000"/>
          <w:spacing w:val="-2"/>
        </w:rPr>
        <w:t>t</w:t>
      </w:r>
      <w:r w:rsidRPr="00522515">
        <w:rPr>
          <w:color w:val="000000"/>
          <w:spacing w:val="-2"/>
        </w:rPr>
        <w:t xml:space="preserve"> budget book is an area of strength for the district.</w:t>
      </w:r>
    </w:p>
    <w:p w14:paraId="201EBCEA" w14:textId="407D327D" w:rsidR="000A6DEB" w:rsidRPr="00522515" w:rsidRDefault="003E1926" w:rsidP="002D0173">
      <w:pPr>
        <w:pStyle w:val="BodyText"/>
      </w:pPr>
      <w:r w:rsidRPr="00522515">
        <w:rPr>
          <w:rFonts w:cs="Calibri"/>
          <w:color w:val="000000"/>
          <w:spacing w:val="-2"/>
        </w:rPr>
        <w:t xml:space="preserve">One area that interview data and documents did not clearly explain is the relationship between </w:t>
      </w:r>
      <w:r w:rsidR="00676F90" w:rsidRPr="00522515">
        <w:t xml:space="preserve">budget needs and data use. School committee members and district leaders agreed that the </w:t>
      </w:r>
      <w:r w:rsidR="001646EE" w:rsidRPr="00522515">
        <w:t xml:space="preserve">budgetary </w:t>
      </w:r>
      <w:r w:rsidR="00676F90" w:rsidRPr="00522515">
        <w:t>needs expl</w:t>
      </w:r>
      <w:r w:rsidR="004B0C12" w:rsidRPr="00522515">
        <w:t xml:space="preserve">ained were real and well justified, but rarely provided specifics </w:t>
      </w:r>
      <w:r w:rsidR="00C113D7" w:rsidRPr="00522515">
        <w:t xml:space="preserve">on data use when </w:t>
      </w:r>
      <w:r w:rsidR="007428BC" w:rsidRPr="00522515">
        <w:t xml:space="preserve">discussing the budget determination process. </w:t>
      </w:r>
      <w:r w:rsidR="00927C80" w:rsidRPr="00522515">
        <w:t xml:space="preserve">An area for growth for the district </w:t>
      </w:r>
      <w:r w:rsidR="00547A4B" w:rsidRPr="00522515">
        <w:t xml:space="preserve">is </w:t>
      </w:r>
      <w:r w:rsidR="00DA36D8" w:rsidRPr="00522515">
        <w:t xml:space="preserve">being </w:t>
      </w:r>
      <w:r w:rsidR="001F5426" w:rsidRPr="00522515">
        <w:t>more specific and clearer</w:t>
      </w:r>
      <w:r w:rsidR="00DA36D8" w:rsidRPr="00522515">
        <w:t xml:space="preserve"> ab</w:t>
      </w:r>
      <w:r w:rsidR="001F5426" w:rsidRPr="00522515">
        <w:t xml:space="preserve">out how disaggregated student data </w:t>
      </w:r>
      <w:r w:rsidR="000445D4" w:rsidRPr="00522515">
        <w:t>are</w:t>
      </w:r>
      <w:r w:rsidR="001F5426" w:rsidRPr="00522515">
        <w:t xml:space="preserve"> incorporated into the budget process. </w:t>
      </w:r>
    </w:p>
    <w:p w14:paraId="1043824D" w14:textId="131A290B" w:rsidR="005D0752" w:rsidRPr="00522515" w:rsidRDefault="005D0752" w:rsidP="005D0752">
      <w:pPr>
        <w:pStyle w:val="Heading3"/>
      </w:pPr>
      <w:r w:rsidRPr="00522515">
        <w:t>Recommendations</w:t>
      </w:r>
    </w:p>
    <w:p w14:paraId="4FB824F9" w14:textId="29A00C78" w:rsidR="00074236" w:rsidRPr="00522515" w:rsidRDefault="00562821" w:rsidP="00327445">
      <w:pPr>
        <w:pStyle w:val="Bullet1"/>
      </w:pPr>
      <w:r w:rsidRPr="00522515">
        <w:t xml:space="preserve">The school committee should </w:t>
      </w:r>
      <w:r w:rsidR="007B2DE8" w:rsidRPr="00522515">
        <w:t xml:space="preserve">develop a formal, transparent </w:t>
      </w:r>
      <w:r w:rsidR="0097412E" w:rsidRPr="00522515">
        <w:t xml:space="preserve">process for evaluating the Superintendent, </w:t>
      </w:r>
      <w:r w:rsidR="00632726" w:rsidRPr="00522515">
        <w:t>including criteria that aligns with</w:t>
      </w:r>
      <w:r w:rsidR="007B2DE8" w:rsidRPr="00522515">
        <w:t xml:space="preserve"> district goals</w:t>
      </w:r>
      <w:r w:rsidR="00632726" w:rsidRPr="00522515">
        <w:t>.</w:t>
      </w:r>
    </w:p>
    <w:p w14:paraId="5CCF2AB6" w14:textId="409E9A6F" w:rsidR="007B2DE8" w:rsidRPr="00522515" w:rsidRDefault="00797E8A" w:rsidP="00327445">
      <w:pPr>
        <w:pStyle w:val="Bullet1"/>
      </w:pPr>
      <w:r w:rsidRPr="00522515">
        <w:t>District leadership, including the school</w:t>
      </w:r>
      <w:r w:rsidR="00284AF5" w:rsidRPr="00522515">
        <w:t xml:space="preserve"> </w:t>
      </w:r>
      <w:r w:rsidRPr="00522515">
        <w:t>committee, should ensure</w:t>
      </w:r>
      <w:r w:rsidR="0069613E" w:rsidRPr="00522515">
        <w:t xml:space="preserve"> that there are increased opportunities for </w:t>
      </w:r>
      <w:r w:rsidR="007B2DE8" w:rsidRPr="00522515">
        <w:t>communication and collaboration between the school committee and teachers’ union</w:t>
      </w:r>
      <w:r w:rsidR="0069613E" w:rsidRPr="00522515">
        <w:t xml:space="preserve">, especially with regards to </w:t>
      </w:r>
      <w:r w:rsidR="00DC7749" w:rsidRPr="00522515">
        <w:t>collective bargaining</w:t>
      </w:r>
      <w:r w:rsidR="00284AF5" w:rsidRPr="00522515">
        <w:t>.</w:t>
      </w:r>
    </w:p>
    <w:p w14:paraId="0A611484" w14:textId="7BBD3D88" w:rsidR="00814E2D" w:rsidRDefault="001D4CAB" w:rsidP="00327445">
      <w:pPr>
        <w:pStyle w:val="Bullet1"/>
      </w:pPr>
      <w:r>
        <w:t xml:space="preserve">The district should </w:t>
      </w:r>
      <w:r w:rsidR="001063FD">
        <w:t xml:space="preserve">ensure that regular </w:t>
      </w:r>
      <w:r w:rsidR="00E64C02">
        <w:t>communications</w:t>
      </w:r>
      <w:r w:rsidR="001063FD">
        <w:t xml:space="preserve"> with families include information </w:t>
      </w:r>
      <w:r w:rsidR="00E64C02">
        <w:t>about th</w:t>
      </w:r>
      <w:r w:rsidR="00E64C02" w:rsidRPr="00E64C02">
        <w:t xml:space="preserve">e district’s plans for improvement and </w:t>
      </w:r>
      <w:r w:rsidR="00E64C02">
        <w:t xml:space="preserve">its </w:t>
      </w:r>
      <w:r w:rsidR="00E64C02" w:rsidRPr="00E64C02">
        <w:t>academic goals</w:t>
      </w:r>
      <w:r w:rsidR="00E64C02">
        <w:t>.</w:t>
      </w:r>
    </w:p>
    <w:p w14:paraId="12A678F6" w14:textId="68E09280" w:rsidR="007B2DE8" w:rsidRPr="00522515" w:rsidRDefault="00D71930" w:rsidP="00327445">
      <w:pPr>
        <w:pStyle w:val="Bullet1"/>
      </w:pPr>
      <w:r w:rsidRPr="00522515">
        <w:t xml:space="preserve">Practices and processes </w:t>
      </w:r>
      <w:r w:rsidR="008E79DD" w:rsidRPr="00522515">
        <w:t>should</w:t>
      </w:r>
      <w:r w:rsidRPr="00522515">
        <w:t xml:space="preserve"> be </w:t>
      </w:r>
      <w:r w:rsidR="008E79DD" w:rsidRPr="00522515">
        <w:t xml:space="preserve">established to promote </w:t>
      </w:r>
      <w:r w:rsidR="007B2DE8" w:rsidRPr="00522515">
        <w:t>a collaborative, communicative relationship between the school committee, district leadership, and school staff</w:t>
      </w:r>
      <w:r w:rsidR="008E79DD" w:rsidRPr="00522515">
        <w:t>.</w:t>
      </w:r>
    </w:p>
    <w:p w14:paraId="177B3DFA" w14:textId="54058ED7" w:rsidR="007B2DE8" w:rsidRPr="00522515" w:rsidRDefault="00BB637C" w:rsidP="00327445">
      <w:pPr>
        <w:pStyle w:val="Bullet1"/>
      </w:pPr>
      <w:r w:rsidRPr="00522515">
        <w:lastRenderedPageBreak/>
        <w:t>District leadership should prioritize the d</w:t>
      </w:r>
      <w:r w:rsidR="007B2DE8" w:rsidRPr="00522515">
        <w:t>evelopment and implementation of a district improvement plan to guide the development and implementation of school improvement plans</w:t>
      </w:r>
      <w:r w:rsidR="00AF5A49" w:rsidRPr="00522515">
        <w:t>.</w:t>
      </w:r>
    </w:p>
    <w:p w14:paraId="6E0553AB" w14:textId="497CCE5D" w:rsidR="007B2DE8" w:rsidRPr="00522515" w:rsidRDefault="00AF5A49" w:rsidP="00327445">
      <w:pPr>
        <w:pStyle w:val="Bullet1"/>
      </w:pPr>
      <w:r w:rsidRPr="00522515">
        <w:t>The district should establish consistent expectations for u</w:t>
      </w:r>
      <w:r w:rsidR="007B2DE8" w:rsidRPr="00522515">
        <w:t>sing data to inform budget decisions, in particular disaggregated student data</w:t>
      </w:r>
      <w:r w:rsidRPr="00522515">
        <w:t>, to better evaluate whether the programs or initiatives that receive funding are resulting in positive impacts at the school or district level.</w:t>
      </w:r>
    </w:p>
    <w:p w14:paraId="1DC738E6" w14:textId="2983B607" w:rsidR="008D6102" w:rsidRPr="00522515" w:rsidRDefault="008D6102" w:rsidP="002D0173">
      <w:pPr>
        <w:pStyle w:val="Bullet1"/>
        <w:rPr>
          <w:bCs/>
        </w:rPr>
      </w:pPr>
      <w:r w:rsidRPr="00522515">
        <w:rPr>
          <w:bCs/>
        </w:rPr>
        <w:br w:type="page"/>
      </w:r>
    </w:p>
    <w:p w14:paraId="7EDE9323" w14:textId="3A2FE032" w:rsidR="008D6102" w:rsidRPr="00522515" w:rsidRDefault="008D6102" w:rsidP="008D6102">
      <w:pPr>
        <w:pStyle w:val="Heading2"/>
      </w:pPr>
      <w:bookmarkStart w:id="26" w:name="_Curriculum_and_Instruction"/>
      <w:bookmarkStart w:id="27" w:name="_Toc101446228"/>
      <w:bookmarkStart w:id="28" w:name="_Toc124257570"/>
      <w:bookmarkEnd w:id="26"/>
      <w:r w:rsidRPr="00522515">
        <w:lastRenderedPageBreak/>
        <w:t>Curriculum and Instruction</w:t>
      </w:r>
      <w:bookmarkEnd w:id="27"/>
      <w:bookmarkEnd w:id="28"/>
    </w:p>
    <w:p w14:paraId="03BA9518" w14:textId="26379BF1" w:rsidR="004E2EDD" w:rsidRPr="00522515" w:rsidRDefault="71A3EB4D" w:rsidP="002D0173">
      <w:pPr>
        <w:pStyle w:val="BodyText"/>
        <w:rPr>
          <w:spacing w:val="-2"/>
        </w:rPr>
      </w:pPr>
      <w:r w:rsidRPr="00522515">
        <w:rPr>
          <w:spacing w:val="-2"/>
        </w:rPr>
        <w:t>In accordance with the Massachusetts Curriculum Frameworks, Weymouth strives to ensure equitable and effective instruction for all students. The district</w:t>
      </w:r>
      <w:r w:rsidR="00874845" w:rsidRPr="00522515">
        <w:rPr>
          <w:spacing w:val="-2"/>
        </w:rPr>
        <w:t>’s</w:t>
      </w:r>
      <w:r w:rsidRPr="00522515">
        <w:rPr>
          <w:spacing w:val="-2"/>
        </w:rPr>
        <w:t xml:space="preserve"> leaders and teachers have collaborat</w:t>
      </w:r>
      <w:r w:rsidR="00B5473A" w:rsidRPr="00522515">
        <w:rPr>
          <w:spacing w:val="-2"/>
        </w:rPr>
        <w:t xml:space="preserve">ively developed </w:t>
      </w:r>
      <w:r w:rsidRPr="00522515">
        <w:rPr>
          <w:spacing w:val="-2"/>
        </w:rPr>
        <w:t>curriculum maps for all grade levels and content areas</w:t>
      </w:r>
      <w:r w:rsidR="00B5473A" w:rsidRPr="00522515">
        <w:rPr>
          <w:spacing w:val="-2"/>
        </w:rPr>
        <w:t xml:space="preserve"> </w:t>
      </w:r>
      <w:r w:rsidR="00EB58F6" w:rsidRPr="00522515">
        <w:rPr>
          <w:spacing w:val="-2"/>
        </w:rPr>
        <w:t xml:space="preserve">in the last </w:t>
      </w:r>
      <w:r w:rsidR="00B5473A" w:rsidRPr="00522515">
        <w:rPr>
          <w:spacing w:val="-2"/>
        </w:rPr>
        <w:t>several years</w:t>
      </w:r>
      <w:r w:rsidRPr="00522515">
        <w:rPr>
          <w:spacing w:val="-2"/>
        </w:rPr>
        <w:t xml:space="preserve">. The curriculum maps follow the </w:t>
      </w:r>
      <w:r w:rsidR="00DB7065" w:rsidRPr="00522515">
        <w:rPr>
          <w:spacing w:val="-2"/>
        </w:rPr>
        <w:t>UbD</w:t>
      </w:r>
      <w:r w:rsidRPr="00522515">
        <w:rPr>
          <w:spacing w:val="-2"/>
        </w:rPr>
        <w:t xml:space="preserve"> planning approach. </w:t>
      </w:r>
      <w:r w:rsidR="00D53F67" w:rsidRPr="00522515">
        <w:rPr>
          <w:spacing w:val="-2"/>
        </w:rPr>
        <w:t xml:space="preserve">The district’s instructional expectations </w:t>
      </w:r>
      <w:r w:rsidR="004C18CB" w:rsidRPr="00522515">
        <w:rPr>
          <w:spacing w:val="-2"/>
        </w:rPr>
        <w:t xml:space="preserve">require that teachers </w:t>
      </w:r>
      <w:r w:rsidR="008F1023" w:rsidRPr="00522515">
        <w:rPr>
          <w:spacing w:val="-2"/>
        </w:rPr>
        <w:t xml:space="preserve">adjust and modify their instruction </w:t>
      </w:r>
      <w:r w:rsidR="00C95CF8" w:rsidRPr="00522515">
        <w:rPr>
          <w:spacing w:val="-2"/>
        </w:rPr>
        <w:t>to meet students’ learning needs</w:t>
      </w:r>
      <w:r w:rsidR="0076206D" w:rsidRPr="00522515">
        <w:rPr>
          <w:spacing w:val="-2"/>
        </w:rPr>
        <w:t xml:space="preserve"> and learning styles</w:t>
      </w:r>
      <w:r w:rsidR="00C95CF8" w:rsidRPr="00522515">
        <w:rPr>
          <w:spacing w:val="-2"/>
        </w:rPr>
        <w:t xml:space="preserve"> within the general education classroom</w:t>
      </w:r>
      <w:r w:rsidR="0015631F" w:rsidRPr="00522515">
        <w:rPr>
          <w:spacing w:val="-2"/>
        </w:rPr>
        <w:t xml:space="preserve"> to provide an inclusive learning environment</w:t>
      </w:r>
      <w:r w:rsidR="00C95CF8" w:rsidRPr="00522515">
        <w:rPr>
          <w:spacing w:val="-2"/>
        </w:rPr>
        <w:t xml:space="preserve">, </w:t>
      </w:r>
      <w:r w:rsidR="0076206D" w:rsidRPr="00522515">
        <w:rPr>
          <w:spacing w:val="-2"/>
        </w:rPr>
        <w:t xml:space="preserve">as outlined in the </w:t>
      </w:r>
      <w:r w:rsidRPr="00522515">
        <w:rPr>
          <w:spacing w:val="-2"/>
        </w:rPr>
        <w:t xml:space="preserve">District Curriculum Accommodation Plan (DCAP). The district </w:t>
      </w:r>
      <w:r w:rsidR="00FE0768" w:rsidRPr="00522515">
        <w:rPr>
          <w:spacing w:val="-2"/>
        </w:rPr>
        <w:t xml:space="preserve">has a wide variety of </w:t>
      </w:r>
      <w:r w:rsidRPr="00522515">
        <w:rPr>
          <w:spacing w:val="-2"/>
        </w:rPr>
        <w:t>academic offerings at the secondary level (e.g., exploratories, electives, and AP</w:t>
      </w:r>
      <w:r w:rsidR="00DC6F33" w:rsidRPr="00522515">
        <w:rPr>
          <w:spacing w:val="-2"/>
        </w:rPr>
        <w:t>)</w:t>
      </w:r>
      <w:r w:rsidRPr="00522515">
        <w:rPr>
          <w:spacing w:val="-2"/>
        </w:rPr>
        <w:t xml:space="preserve">. </w:t>
      </w:r>
      <w:r w:rsidR="00CB734C" w:rsidRPr="00522515">
        <w:rPr>
          <w:spacing w:val="-2"/>
        </w:rPr>
        <w:t xml:space="preserve">To support students in career exploration, the district has </w:t>
      </w:r>
      <w:r w:rsidR="00EB58F6" w:rsidRPr="00522515">
        <w:rPr>
          <w:spacing w:val="-2"/>
        </w:rPr>
        <w:t xml:space="preserve">10 </w:t>
      </w:r>
      <w:r w:rsidR="00CB734C" w:rsidRPr="00522515">
        <w:rPr>
          <w:spacing w:val="-2"/>
        </w:rPr>
        <w:t>CTE programs</w:t>
      </w:r>
      <w:r w:rsidR="00316AC9" w:rsidRPr="00522515">
        <w:rPr>
          <w:spacing w:val="-2"/>
        </w:rPr>
        <w:t xml:space="preserve"> that students apply to when they are transitioning into the high school. Aggregate i</w:t>
      </w:r>
      <w:r w:rsidRPr="00522515">
        <w:rPr>
          <w:spacing w:val="-2"/>
        </w:rPr>
        <w:t>nstructional observations indicate</w:t>
      </w:r>
      <w:r w:rsidR="00316AC9" w:rsidRPr="00522515">
        <w:rPr>
          <w:spacing w:val="-2"/>
        </w:rPr>
        <w:t>d</w:t>
      </w:r>
      <w:r w:rsidRPr="00522515">
        <w:rPr>
          <w:spacing w:val="-2"/>
        </w:rPr>
        <w:t xml:space="preserve"> that instructional expectations and rigorous instruction were </w:t>
      </w:r>
      <w:r w:rsidR="003D173C" w:rsidRPr="00522515">
        <w:rPr>
          <w:spacing w:val="-2"/>
        </w:rPr>
        <w:t xml:space="preserve">not yet implemented consistently across </w:t>
      </w:r>
      <w:r w:rsidR="000E16C5" w:rsidRPr="00522515">
        <w:rPr>
          <w:spacing w:val="-2"/>
        </w:rPr>
        <w:t>all schools and classrooms</w:t>
      </w:r>
      <w:r w:rsidRPr="00522515">
        <w:rPr>
          <w:spacing w:val="-2"/>
        </w:rPr>
        <w:t>. Table 3 summarizes key strengths and areas for growth in curriculum and instruction.</w:t>
      </w:r>
      <w:r w:rsidR="001E32BD" w:rsidRPr="00522515">
        <w:rPr>
          <w:spacing w:val="-2"/>
        </w:rPr>
        <w:t xml:space="preserve"> </w:t>
      </w:r>
    </w:p>
    <w:p w14:paraId="033D8B1E" w14:textId="77777777" w:rsidR="006C5FBE" w:rsidRDefault="006C5FBE">
      <w:pPr>
        <w:spacing w:line="240" w:lineRule="auto"/>
        <w:rPr>
          <w:rFonts w:ascii="Franklin Gothic Demi" w:hAnsi="Franklin Gothic Demi"/>
        </w:rPr>
      </w:pPr>
      <w:r>
        <w:br w:type="page"/>
      </w:r>
    </w:p>
    <w:p w14:paraId="7925A4CF" w14:textId="29A6E8CB" w:rsidR="00473308" w:rsidRPr="00522515" w:rsidRDefault="00473308" w:rsidP="00473308">
      <w:pPr>
        <w:pStyle w:val="TableTitle0"/>
      </w:pPr>
      <w:r w:rsidRPr="00522515">
        <w:lastRenderedPageBreak/>
        <w:t xml:space="preserve">Table </w:t>
      </w:r>
      <w:r w:rsidR="00163C7A" w:rsidRPr="00522515">
        <w:t>3</w:t>
      </w:r>
      <w:r w:rsidRPr="00522515">
        <w:t xml:space="preserve">. Summary of </w:t>
      </w:r>
      <w:r w:rsidR="000B66C1" w:rsidRPr="00522515">
        <w:t xml:space="preserve">Key Strengths </w:t>
      </w:r>
      <w:r w:rsidRPr="00522515">
        <w:t xml:space="preserve">and </w:t>
      </w:r>
      <w:r w:rsidR="000B66C1" w:rsidRPr="00522515">
        <w:t xml:space="preserve">Areas </w:t>
      </w:r>
      <w:r w:rsidRPr="00522515">
        <w:t xml:space="preserve">for </w:t>
      </w:r>
      <w:r w:rsidR="000B66C1" w:rsidRPr="00522515">
        <w:t>Growth:</w:t>
      </w:r>
      <w:r w:rsidRPr="00522515">
        <w:t xml:space="preserve"> Curriculum and Instruction</w:t>
      </w:r>
      <w:r w:rsidR="00C0766E" w:rsidRPr="00522515">
        <w:t xml:space="preserve"> Standard</w:t>
      </w:r>
    </w:p>
    <w:tbl>
      <w:tblPr>
        <w:tblStyle w:val="MSVTable1"/>
        <w:tblW w:w="5000" w:type="pct"/>
        <w:tblLook w:val="04A0" w:firstRow="1" w:lastRow="0" w:firstColumn="1" w:lastColumn="0" w:noHBand="0" w:noVBand="1"/>
      </w:tblPr>
      <w:tblGrid>
        <w:gridCol w:w="2064"/>
        <w:gridCol w:w="3688"/>
        <w:gridCol w:w="3592"/>
      </w:tblGrid>
      <w:tr w:rsidR="00473308" w:rsidRPr="00522515" w14:paraId="24E33970" w14:textId="77777777" w:rsidTr="002D0173">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522515" w:rsidRDefault="00473308" w:rsidP="00473308">
            <w:pPr>
              <w:pStyle w:val="TableColHeadingCenter"/>
            </w:pPr>
            <w:r w:rsidRPr="00522515">
              <w:t>Indicator</w:t>
            </w:r>
          </w:p>
        </w:tc>
        <w:tc>
          <w:tcPr>
            <w:tcW w:w="1973" w:type="pct"/>
          </w:tcPr>
          <w:p w14:paraId="47A4F44D" w14:textId="77777777" w:rsidR="00473308" w:rsidRPr="00522515" w:rsidRDefault="00473308" w:rsidP="00473308">
            <w:pPr>
              <w:pStyle w:val="TableColHeadingCenter"/>
            </w:pPr>
            <w:r w:rsidRPr="00522515">
              <w:t>Strengths</w:t>
            </w:r>
          </w:p>
        </w:tc>
        <w:tc>
          <w:tcPr>
            <w:tcW w:w="1922" w:type="pct"/>
          </w:tcPr>
          <w:p w14:paraId="1E3CFDD9" w14:textId="5DA986FA" w:rsidR="00473308" w:rsidRPr="00522515" w:rsidRDefault="00473308" w:rsidP="00473308">
            <w:pPr>
              <w:pStyle w:val="TableColHeadingCenter"/>
            </w:pPr>
            <w:r w:rsidRPr="00522515">
              <w:t xml:space="preserve">Areas for </w:t>
            </w:r>
            <w:r w:rsidR="000B66C1" w:rsidRPr="00522515">
              <w:t>g</w:t>
            </w:r>
            <w:r w:rsidRPr="00522515">
              <w:t>rowth</w:t>
            </w:r>
          </w:p>
        </w:tc>
      </w:tr>
      <w:tr w:rsidR="001E32BD" w:rsidRPr="00522515" w14:paraId="1369F705" w14:textId="77777777" w:rsidTr="002D0173">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1E32BD" w:rsidRPr="00522515" w:rsidRDefault="001E32BD" w:rsidP="001E32BD">
            <w:pPr>
              <w:pStyle w:val="TableSubheading"/>
            </w:pPr>
            <w:hyperlink w:anchor="_Curriculum_Selection_and" w:history="1">
              <w:r w:rsidRPr="00522515">
                <w:rPr>
                  <w:rStyle w:val="Hyperlink"/>
                </w:rPr>
                <w:t>Curriculum selection and use</w:t>
              </w:r>
            </w:hyperlink>
          </w:p>
        </w:tc>
        <w:tc>
          <w:tcPr>
            <w:tcW w:w="1973" w:type="pct"/>
          </w:tcPr>
          <w:p w14:paraId="30B75EAD" w14:textId="77777777" w:rsidR="001E32BD" w:rsidRPr="00522515" w:rsidRDefault="001E32BD" w:rsidP="001E32BD">
            <w:pPr>
              <w:pStyle w:val="TableBullet1"/>
            </w:pPr>
            <w:r w:rsidRPr="00522515">
              <w:t xml:space="preserve">The district has an ELA review team to critically review and adopt a high-quality literacy curriculum at the elementary level. </w:t>
            </w:r>
          </w:p>
          <w:p w14:paraId="4EBC7B6F" w14:textId="05B7D863" w:rsidR="001E32BD" w:rsidRPr="00522515" w:rsidRDefault="001E32BD" w:rsidP="001E32BD">
            <w:pPr>
              <w:pStyle w:val="TableBullet1"/>
            </w:pPr>
            <w:r w:rsidRPr="00522515">
              <w:t xml:space="preserve">District leaders have increased the availability of instructional coaches to support teachers in planning and implementing the curriculum. </w:t>
            </w:r>
          </w:p>
        </w:tc>
        <w:tc>
          <w:tcPr>
            <w:tcW w:w="1922" w:type="pct"/>
          </w:tcPr>
          <w:p w14:paraId="78F4F0A7" w14:textId="77777777" w:rsidR="001E32BD" w:rsidRPr="00522515" w:rsidRDefault="001E32BD" w:rsidP="001E32BD">
            <w:pPr>
              <w:pStyle w:val="TableBullet1"/>
            </w:pPr>
            <w:r w:rsidRPr="00522515">
              <w:t>Supporting elementary teachers with aligning the Wit &amp; Wisdom program with a focus on small-group, student-centered instruction</w:t>
            </w:r>
          </w:p>
          <w:p w14:paraId="2FD82E03" w14:textId="35CFC648" w:rsidR="001E32BD" w:rsidRPr="00522515" w:rsidRDefault="001E32BD" w:rsidP="001E32BD">
            <w:pPr>
              <w:pStyle w:val="TableBullet1"/>
            </w:pPr>
            <w:r w:rsidRPr="00522515">
              <w:t>Ensuring teacher collaboration leads to changes in instruction and increased student engagement and learning</w:t>
            </w:r>
          </w:p>
        </w:tc>
      </w:tr>
      <w:tr w:rsidR="001E32BD" w:rsidRPr="00522515" w14:paraId="6F5158ED" w14:textId="77777777" w:rsidTr="002D0173">
        <w:tc>
          <w:tcPr>
            <w:tcW w:w="1104" w:type="pct"/>
          </w:tcPr>
          <w:p w14:paraId="63362AB2" w14:textId="2FCE941A" w:rsidR="001E32BD" w:rsidRPr="00522515" w:rsidRDefault="001E32BD" w:rsidP="001E32BD">
            <w:pPr>
              <w:pStyle w:val="TableSubheading"/>
            </w:pPr>
            <w:hyperlink w:anchor="_Classroom_Instruction" w:history="1">
              <w:r w:rsidRPr="00522515">
                <w:rPr>
                  <w:rStyle w:val="Hyperlink"/>
                </w:rPr>
                <w:t>Classroom instruction</w:t>
              </w:r>
            </w:hyperlink>
          </w:p>
        </w:tc>
        <w:tc>
          <w:tcPr>
            <w:tcW w:w="1973" w:type="pct"/>
          </w:tcPr>
          <w:p w14:paraId="35791D21" w14:textId="77777777" w:rsidR="001E32BD" w:rsidRPr="00522515" w:rsidRDefault="001E32BD" w:rsidP="001E32BD">
            <w:pPr>
              <w:pStyle w:val="TableBullet1"/>
            </w:pPr>
            <w:r w:rsidRPr="00522515">
              <w:t xml:space="preserve">The district is implementing standards-based, student-centered, and project-based instructional practices across schools. </w:t>
            </w:r>
          </w:p>
          <w:p w14:paraId="27E8B156" w14:textId="025F543B" w:rsidR="001E32BD" w:rsidRPr="00522515" w:rsidRDefault="001E32BD" w:rsidP="001E32BD">
            <w:pPr>
              <w:pStyle w:val="TableBullet1"/>
            </w:pPr>
            <w:r w:rsidRPr="00522515">
              <w:t xml:space="preserve">The district has clearly written documents, including the District Curriculum Accommodation Plan and description of Tiers 1, 2, and 3 documents, to support teachers in adjusting their instruction to meet student needs. </w:t>
            </w:r>
          </w:p>
        </w:tc>
        <w:tc>
          <w:tcPr>
            <w:tcW w:w="1922" w:type="pct"/>
          </w:tcPr>
          <w:p w14:paraId="10475C35" w14:textId="77777777" w:rsidR="001E32BD" w:rsidRPr="00522515" w:rsidRDefault="001E32BD" w:rsidP="001E32BD">
            <w:pPr>
              <w:pStyle w:val="TableBullet1"/>
            </w:pPr>
            <w:r w:rsidRPr="00522515">
              <w:t>Embedding diversity, equity, and inclusion into curriculum and instruction</w:t>
            </w:r>
          </w:p>
          <w:p w14:paraId="24E7E538" w14:textId="1CA91920" w:rsidR="001E32BD" w:rsidRPr="00522515" w:rsidRDefault="001E32BD" w:rsidP="001E32BD">
            <w:pPr>
              <w:pStyle w:val="TableBullet1"/>
            </w:pPr>
            <w:r w:rsidRPr="00522515">
              <w:t>Supporting students’ development of social and emotional competencies (e.g., self-awareness, self-management, social awareness, relationship skills, and responsible decision making)</w:t>
            </w:r>
          </w:p>
        </w:tc>
      </w:tr>
      <w:tr w:rsidR="001E32BD" w:rsidRPr="00522515" w14:paraId="2815FD55" w14:textId="77777777" w:rsidTr="002D0173">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1E32BD" w:rsidRPr="00522515" w:rsidRDefault="001E32BD" w:rsidP="001E32BD">
            <w:pPr>
              <w:pStyle w:val="TableSubheading"/>
            </w:pPr>
            <w:hyperlink w:anchor="_Student_Access_to" w:history="1">
              <w:r w:rsidRPr="00522515">
                <w:rPr>
                  <w:rStyle w:val="Hyperlink"/>
                </w:rPr>
                <w:t>Student access to coursework</w:t>
              </w:r>
            </w:hyperlink>
          </w:p>
        </w:tc>
        <w:tc>
          <w:tcPr>
            <w:tcW w:w="1973" w:type="pct"/>
          </w:tcPr>
          <w:p w14:paraId="09401275" w14:textId="77777777" w:rsidR="001E32BD" w:rsidRPr="00522515" w:rsidRDefault="001E32BD" w:rsidP="001E32BD">
            <w:pPr>
              <w:pStyle w:val="TableBullet1"/>
            </w:pPr>
            <w:r w:rsidRPr="00522515">
              <w:t xml:space="preserve">Schools provide a variety of academic offerings that encourage students to pursue rigorous learning experiences and explore their interests. </w:t>
            </w:r>
          </w:p>
          <w:p w14:paraId="25D7F32B" w14:textId="7A10BDF6" w:rsidR="001E32BD" w:rsidRPr="00522515" w:rsidRDefault="001E32BD" w:rsidP="001E32BD">
            <w:pPr>
              <w:pStyle w:val="TableBullet1"/>
            </w:pPr>
            <w:r w:rsidRPr="00522515">
              <w:t xml:space="preserve">At Weymouth High School, all students are required to complete a capstone project, a rigorous independent learning experience, to demonstrate command of 21st-century skills. </w:t>
            </w:r>
          </w:p>
        </w:tc>
        <w:tc>
          <w:tcPr>
            <w:tcW w:w="1922" w:type="pct"/>
          </w:tcPr>
          <w:p w14:paraId="642B8BC0" w14:textId="77777777" w:rsidR="001E32BD" w:rsidRPr="00522515" w:rsidRDefault="001E32BD" w:rsidP="001E32BD">
            <w:pPr>
              <w:pStyle w:val="TableBullet1"/>
            </w:pPr>
            <w:r w:rsidRPr="00522515">
              <w:t>Ensuring that all students have equitable access to the various learning opportunities available within the district</w:t>
            </w:r>
          </w:p>
          <w:p w14:paraId="3F011882" w14:textId="759D32E4" w:rsidR="001E32BD" w:rsidRPr="00522515" w:rsidRDefault="001E32BD" w:rsidP="001E32BD">
            <w:pPr>
              <w:pStyle w:val="TableBullet1"/>
            </w:pPr>
            <w:r w:rsidRPr="00522515">
              <w:t xml:space="preserve">Expanding access to career and technical education pathways so that more students can participate in </w:t>
            </w:r>
            <w:r w:rsidRPr="00522515">
              <w:rPr>
                <w:color w:val="0E101A"/>
              </w:rPr>
              <w:t xml:space="preserve">these offerings </w:t>
            </w:r>
          </w:p>
        </w:tc>
      </w:tr>
    </w:tbl>
    <w:p w14:paraId="6EA47201" w14:textId="3071EFF5" w:rsidR="00473308" w:rsidRPr="00522515" w:rsidRDefault="420DA1C6" w:rsidP="00473308">
      <w:pPr>
        <w:pStyle w:val="Heading3"/>
      </w:pPr>
      <w:bookmarkStart w:id="29" w:name="_Curriculum_Selection_and"/>
      <w:bookmarkEnd w:id="29"/>
      <w:r w:rsidRPr="00522515">
        <w:t>Curriculum Selection and Use</w:t>
      </w:r>
    </w:p>
    <w:p w14:paraId="132CD598" w14:textId="14AF5818" w:rsidR="00D36302" w:rsidRPr="00522515" w:rsidRDefault="009C0FAF" w:rsidP="002D0173">
      <w:pPr>
        <w:pStyle w:val="BodyTextposthead"/>
      </w:pPr>
      <w:r w:rsidRPr="00522515">
        <w:t>Curriculum selection and use is an area of focus for the district, particularly at the elementary level. A review of Weymouth’s CURATE</w:t>
      </w:r>
      <w:r w:rsidR="00E63A0D" w:rsidRPr="00522515">
        <w:rPr>
          <w:rStyle w:val="FootnoteReference"/>
        </w:rPr>
        <w:footnoteReference w:id="6"/>
      </w:r>
      <w:r w:rsidRPr="00522515">
        <w:t xml:space="preserve"> table indicated that the district use</w:t>
      </w:r>
      <w:r w:rsidR="00DE58A0" w:rsidRPr="00522515">
        <w:t>s</w:t>
      </w:r>
      <w:r w:rsidRPr="00522515">
        <w:t xml:space="preserve"> </w:t>
      </w:r>
      <w:r w:rsidR="003167BD" w:rsidRPr="00522515">
        <w:t xml:space="preserve">a combination of </w:t>
      </w:r>
      <w:r w:rsidRPr="00522515">
        <w:t xml:space="preserve">published </w:t>
      </w:r>
      <w:r w:rsidR="003167BD" w:rsidRPr="00522515">
        <w:t xml:space="preserve">and created </w:t>
      </w:r>
      <w:r w:rsidRPr="00522515">
        <w:t xml:space="preserve">curricula, including </w:t>
      </w:r>
      <w:r w:rsidR="00703BC5" w:rsidRPr="00522515">
        <w:t>Great Mind</w:t>
      </w:r>
      <w:r w:rsidR="00CE7D2B" w:rsidRPr="00522515">
        <w:t>s’</w:t>
      </w:r>
      <w:r w:rsidR="00703BC5" w:rsidRPr="00522515">
        <w:t xml:space="preserve"> </w:t>
      </w:r>
      <w:r w:rsidR="009571EC" w:rsidRPr="00522515">
        <w:t xml:space="preserve">Wit &amp; Wisdom </w:t>
      </w:r>
      <w:r w:rsidR="00243811" w:rsidRPr="00522515">
        <w:t>(K-6)</w:t>
      </w:r>
      <w:r w:rsidR="008E6DE9" w:rsidRPr="00522515">
        <w:t xml:space="preserve"> for ELA</w:t>
      </w:r>
      <w:r w:rsidR="00243811" w:rsidRPr="00522515">
        <w:t xml:space="preserve">, Big Ideas Math </w:t>
      </w:r>
      <w:r w:rsidR="008E6DE9" w:rsidRPr="00522515">
        <w:t xml:space="preserve">(K-11) for mathematics, </w:t>
      </w:r>
      <w:r w:rsidR="00447AA7" w:rsidRPr="00522515">
        <w:t>and OpenSciEd (</w:t>
      </w:r>
      <w:r w:rsidR="005E4F7E" w:rsidRPr="00522515">
        <w:t>6-8) for science. Wit &amp; Wisdom is a new literacy program, with teachers implementing it for the first time during the 2022-</w:t>
      </w:r>
      <w:r w:rsidR="00975B0B" w:rsidRPr="00522515">
        <w:t>20</w:t>
      </w:r>
      <w:r w:rsidR="005E4F7E" w:rsidRPr="00522515">
        <w:t xml:space="preserve">23 school year. </w:t>
      </w:r>
      <w:r w:rsidR="00367C98" w:rsidRPr="00522515">
        <w:t>According to CURATE</w:t>
      </w:r>
      <w:r w:rsidR="00D36302" w:rsidRPr="00522515">
        <w:t xml:space="preserve"> and EdReports</w:t>
      </w:r>
      <w:r w:rsidR="00367C98" w:rsidRPr="00522515">
        <w:t xml:space="preserve">, </w:t>
      </w:r>
      <w:r w:rsidR="00D36302" w:rsidRPr="00522515">
        <w:t>Wit &amp; Wisdom meets expectations</w:t>
      </w:r>
      <w:r w:rsidR="006A1804" w:rsidRPr="00522515">
        <w:t>,</w:t>
      </w:r>
      <w:r w:rsidR="00F1383D" w:rsidRPr="00522515">
        <w:t xml:space="preserve"> </w:t>
      </w:r>
      <w:r w:rsidR="006A1804" w:rsidRPr="00522515">
        <w:t xml:space="preserve">but </w:t>
      </w:r>
      <w:r w:rsidR="00D36302" w:rsidRPr="00522515">
        <w:t xml:space="preserve">Big Ideas Math does not meet expectations. </w:t>
      </w:r>
      <w:r w:rsidR="00170FC8" w:rsidRPr="00522515">
        <w:t xml:space="preserve">The district’s science program, OpenSciEd, is not currently rated on CURATE or EdReports. </w:t>
      </w:r>
    </w:p>
    <w:p w14:paraId="427144FB" w14:textId="42A56E63" w:rsidR="65A480B7" w:rsidRPr="00522515" w:rsidRDefault="005E016D" w:rsidP="002D0173">
      <w:pPr>
        <w:pStyle w:val="BodyText"/>
      </w:pPr>
      <w:r w:rsidRPr="00522515">
        <w:t xml:space="preserve">Prior to </w:t>
      </w:r>
      <w:r w:rsidR="009F71D9" w:rsidRPr="00522515">
        <w:t>adopting</w:t>
      </w:r>
      <w:r w:rsidRPr="00522515">
        <w:t xml:space="preserve"> Wit &amp; Wisdom, Weymouth engaged in a thorough </w:t>
      </w:r>
      <w:r w:rsidR="003C7A42" w:rsidRPr="00522515">
        <w:t>and collaborative</w:t>
      </w:r>
      <w:r w:rsidRPr="00522515">
        <w:t xml:space="preserve"> vetting process </w:t>
      </w:r>
      <w:r w:rsidR="005C4F3E" w:rsidRPr="00522515">
        <w:t xml:space="preserve">of several literacy curriculums </w:t>
      </w:r>
      <w:r w:rsidR="001E7383" w:rsidRPr="00522515">
        <w:t xml:space="preserve">to select </w:t>
      </w:r>
      <w:r w:rsidR="009F71D9" w:rsidRPr="00522515">
        <w:t xml:space="preserve">a program that would best meet their needs. </w:t>
      </w:r>
      <w:r w:rsidR="65A480B7" w:rsidRPr="00522515">
        <w:t xml:space="preserve">In Weymouth's </w:t>
      </w:r>
      <w:r w:rsidR="65A480B7" w:rsidRPr="00522515">
        <w:lastRenderedPageBreak/>
        <w:t xml:space="preserve">ELA </w:t>
      </w:r>
      <w:r w:rsidR="006A1804" w:rsidRPr="00522515">
        <w:t xml:space="preserve">pilot </w:t>
      </w:r>
      <w:r w:rsidR="65A480B7" w:rsidRPr="00522515">
        <w:t>vision</w:t>
      </w:r>
      <w:r w:rsidR="0082634B" w:rsidRPr="00522515">
        <w:t xml:space="preserve"> document</w:t>
      </w:r>
      <w:r w:rsidR="65A480B7" w:rsidRPr="00522515">
        <w:t>, the district outline</w:t>
      </w:r>
      <w:r w:rsidR="00B10710" w:rsidRPr="00522515">
        <w:t>d</w:t>
      </w:r>
      <w:r w:rsidR="65A480B7" w:rsidRPr="00522515">
        <w:t xml:space="preserve"> </w:t>
      </w:r>
      <w:r w:rsidR="00DD4ECD" w:rsidRPr="00522515">
        <w:t xml:space="preserve">their </w:t>
      </w:r>
      <w:r w:rsidR="65A480B7" w:rsidRPr="00522515">
        <w:t xml:space="preserve">priorities, </w:t>
      </w:r>
      <w:r w:rsidR="00DD4ECD" w:rsidRPr="00522515">
        <w:t>including</w:t>
      </w:r>
      <w:r w:rsidR="65A480B7" w:rsidRPr="00522515">
        <w:t xml:space="preserve"> alignment to standards, online components, differentiation for </w:t>
      </w:r>
      <w:r w:rsidR="006A1804" w:rsidRPr="00522515">
        <w:t>T</w:t>
      </w:r>
      <w:r w:rsidR="65A480B7" w:rsidRPr="00522515">
        <w:t>iers 1 and 2, accessibility</w:t>
      </w:r>
      <w:r w:rsidR="001D48D9" w:rsidRPr="00522515">
        <w:t xml:space="preserve"> for ELs</w:t>
      </w:r>
      <w:r w:rsidR="65A480B7" w:rsidRPr="00522515">
        <w:t xml:space="preserve"> and </w:t>
      </w:r>
      <w:r w:rsidR="001D48D9" w:rsidRPr="00522515">
        <w:t>students with disabilities</w:t>
      </w:r>
      <w:r w:rsidR="65A480B7" w:rsidRPr="00522515">
        <w:t xml:space="preserve">, rigor, diversity, and inclusivity. </w:t>
      </w:r>
      <w:r w:rsidR="00201373" w:rsidRPr="00522515">
        <w:t>According to this</w:t>
      </w:r>
      <w:r w:rsidR="65A480B7" w:rsidRPr="00522515">
        <w:t xml:space="preserve"> document</w:t>
      </w:r>
      <w:r w:rsidR="00201373" w:rsidRPr="00522515">
        <w:t xml:space="preserve">, </w:t>
      </w:r>
      <w:r w:rsidR="65A480B7" w:rsidRPr="00522515">
        <w:t xml:space="preserve">the ELA review team </w:t>
      </w:r>
      <w:r w:rsidR="006A1804" w:rsidRPr="00522515">
        <w:t>consisted</w:t>
      </w:r>
      <w:r w:rsidR="007A0871" w:rsidRPr="00522515">
        <w:t xml:space="preserve"> of </w:t>
      </w:r>
      <w:r w:rsidR="65A480B7" w:rsidRPr="00522515">
        <w:t xml:space="preserve">district-level administrators, teachers, and </w:t>
      </w:r>
      <w:r w:rsidR="00A12AE3" w:rsidRPr="00522515">
        <w:t xml:space="preserve">instructional </w:t>
      </w:r>
      <w:r w:rsidR="65A480B7" w:rsidRPr="00522515">
        <w:t>coaches</w:t>
      </w:r>
      <w:r w:rsidR="00A64530" w:rsidRPr="00522515">
        <w:t>; students and families were not included in the decision-making process</w:t>
      </w:r>
      <w:r w:rsidR="65A480B7" w:rsidRPr="00522515">
        <w:t xml:space="preserve">. </w:t>
      </w:r>
      <w:r w:rsidR="00F65C25" w:rsidRPr="00522515">
        <w:t xml:space="preserve">The ELA review team </w:t>
      </w:r>
      <w:r w:rsidR="00F806E3" w:rsidRPr="00522515">
        <w:t xml:space="preserve">reviewed four potential programs, identifying two </w:t>
      </w:r>
      <w:r w:rsidR="00DE3BA5" w:rsidRPr="00522515">
        <w:t>programs to pilot during the 2021-</w:t>
      </w:r>
      <w:r w:rsidR="00975B0B" w:rsidRPr="00522515">
        <w:t>20</w:t>
      </w:r>
      <w:r w:rsidR="00DE3BA5" w:rsidRPr="00522515">
        <w:t xml:space="preserve">22 school year. </w:t>
      </w:r>
      <w:r w:rsidR="003E5891" w:rsidRPr="00522515">
        <w:t>The team also solicited input from different subgroups of educators. An academic support teacher described how feedback from EL teachers were included in this process, “[</w:t>
      </w:r>
      <w:r w:rsidR="006A1804" w:rsidRPr="00522515">
        <w:t xml:space="preserve">The </w:t>
      </w:r>
      <w:r w:rsidR="00BE6D3A" w:rsidRPr="00522515">
        <w:t>team]</w:t>
      </w:r>
      <w:r w:rsidR="003E5891" w:rsidRPr="00522515">
        <w:t xml:space="preserve"> invited me</w:t>
      </w:r>
      <w:r w:rsidR="006A1804" w:rsidRPr="00522515">
        <w:t xml:space="preserve"> . . .</w:t>
      </w:r>
      <w:r w:rsidR="003E5891" w:rsidRPr="00522515">
        <w:t xml:space="preserve"> to </w:t>
      </w:r>
      <w:r w:rsidR="00BE6D3A" w:rsidRPr="00522515">
        <w:t>give</w:t>
      </w:r>
      <w:r w:rsidR="003E5891" w:rsidRPr="00522515">
        <w:t xml:space="preserve"> a lens on what worked for ELs, what was good, what was not so good.</w:t>
      </w:r>
      <w:r w:rsidR="00600FA0" w:rsidRPr="00522515">
        <w:t xml:space="preserve">” </w:t>
      </w:r>
      <w:r w:rsidR="00DE3BA5" w:rsidRPr="00522515">
        <w:t xml:space="preserve">Through this process, the district selected Wit &amp; Wisdom </w:t>
      </w:r>
      <w:r w:rsidR="004D05D0" w:rsidRPr="00522515">
        <w:t xml:space="preserve">using funds from </w:t>
      </w:r>
      <w:r w:rsidR="00AE219B" w:rsidRPr="00522515">
        <w:t>a recently awarded $200,000 grant from DESE to implement high-quality instruction</w:t>
      </w:r>
      <w:r w:rsidR="00132D44" w:rsidRPr="00522515">
        <w:t>. A district leader explained the team’s rationale as, “</w:t>
      </w:r>
      <w:r w:rsidR="65A480B7" w:rsidRPr="00522515">
        <w:t>What we</w:t>
      </w:r>
      <w:r w:rsidR="006A1804" w:rsidRPr="00522515">
        <w:t>’</w:t>
      </w:r>
      <w:r w:rsidR="65A480B7" w:rsidRPr="00522515">
        <w:t>re looking for is curriculum that represents the diversity of the district. From personal perspective and literacy, I wanted to see more authentic text</w:t>
      </w:r>
      <w:r w:rsidR="00847791" w:rsidRPr="00522515">
        <w:t>s</w:t>
      </w:r>
      <w:r w:rsidR="65A480B7" w:rsidRPr="00522515">
        <w:t xml:space="preserve"> being used, the ability for student talk. So all those things came into play.</w:t>
      </w:r>
      <w:r w:rsidR="006A1804" w:rsidRPr="00522515">
        <w:t>”</w:t>
      </w:r>
      <w:r w:rsidR="65A480B7" w:rsidRPr="00522515">
        <w:t> </w:t>
      </w:r>
      <w:r w:rsidR="00651A4E" w:rsidRPr="00522515">
        <w:t xml:space="preserve">However, across several focus groups, some teachers </w:t>
      </w:r>
      <w:r w:rsidR="00D129B4" w:rsidRPr="00522515">
        <w:t xml:space="preserve">and specialists </w:t>
      </w:r>
      <w:r w:rsidR="00651A4E" w:rsidRPr="00522515">
        <w:t xml:space="preserve">were unaware of this </w:t>
      </w:r>
      <w:r w:rsidR="00BC3F94" w:rsidRPr="00522515">
        <w:t>piloting</w:t>
      </w:r>
      <w:r w:rsidR="00651A4E" w:rsidRPr="00522515">
        <w:t xml:space="preserve"> process</w:t>
      </w:r>
      <w:r w:rsidR="004D08C3" w:rsidRPr="00522515">
        <w:t>,</w:t>
      </w:r>
      <w:r w:rsidR="00BC3F94" w:rsidRPr="00522515">
        <w:t xml:space="preserve"> how </w:t>
      </w:r>
      <w:r w:rsidR="008F0DD0" w:rsidRPr="00522515">
        <w:t>teachers were involved,</w:t>
      </w:r>
      <w:r w:rsidR="004D08C3" w:rsidRPr="00522515">
        <w:t xml:space="preserve"> </w:t>
      </w:r>
      <w:r w:rsidR="00215235" w:rsidRPr="00522515">
        <w:t>and</w:t>
      </w:r>
      <w:r w:rsidR="004D08C3" w:rsidRPr="00522515">
        <w:t xml:space="preserve"> </w:t>
      </w:r>
      <w:r w:rsidR="00BC3F94" w:rsidRPr="00522515">
        <w:t>how Wit &amp; Wisdom was selected as the new literacy curriculum</w:t>
      </w:r>
      <w:r w:rsidR="00D35E63" w:rsidRPr="00522515">
        <w:t xml:space="preserve">. </w:t>
      </w:r>
    </w:p>
    <w:p w14:paraId="5871708B" w14:textId="032BA953" w:rsidR="00E241F9" w:rsidRPr="00522515" w:rsidRDefault="00542B45" w:rsidP="002D0173">
      <w:pPr>
        <w:pStyle w:val="BodyText"/>
      </w:pPr>
      <w:r w:rsidRPr="00522515">
        <w:t xml:space="preserve">At the time of the </w:t>
      </w:r>
      <w:r w:rsidR="006A1804" w:rsidRPr="00522515">
        <w:t>district review</w:t>
      </w:r>
      <w:r w:rsidRPr="00522515">
        <w:t xml:space="preserve">, Weymouth was in the </w:t>
      </w:r>
      <w:r w:rsidR="00136858" w:rsidRPr="00522515">
        <w:t>beginning</w:t>
      </w:r>
      <w:r w:rsidRPr="00522515">
        <w:t xml:space="preserve"> stages of implementing Wit &amp; Wisdom</w:t>
      </w:r>
      <w:r w:rsidR="006A1804" w:rsidRPr="00522515">
        <w:t>,</w:t>
      </w:r>
      <w:r w:rsidR="00B35CB1" w:rsidRPr="00522515">
        <w:t xml:space="preserve"> and teachers were still</w:t>
      </w:r>
      <w:r w:rsidRPr="00522515">
        <w:t xml:space="preserve"> </w:t>
      </w:r>
      <w:r w:rsidR="003C550C" w:rsidRPr="00522515">
        <w:t xml:space="preserve">familiarizing themselves with the new program. </w:t>
      </w:r>
      <w:r w:rsidR="00F854E4" w:rsidRPr="00522515">
        <w:t>Thus far, e</w:t>
      </w:r>
      <w:r w:rsidR="00563A34" w:rsidRPr="00522515">
        <w:t>arly impressions of the program are mixed. Generally, principals and teachers liked how diversity was prioritized within the program</w:t>
      </w:r>
      <w:r w:rsidR="006A1804" w:rsidRPr="00522515">
        <w:t>.</w:t>
      </w:r>
      <w:r w:rsidR="00563A34" w:rsidRPr="00522515">
        <w:t xml:space="preserve"> </w:t>
      </w:r>
      <w:r w:rsidR="006A1804" w:rsidRPr="00522515">
        <w:t>One</w:t>
      </w:r>
      <w:r w:rsidR="00563A34" w:rsidRPr="00522515">
        <w:t xml:space="preserve"> teacher described</w:t>
      </w:r>
      <w:r w:rsidR="006A1804" w:rsidRPr="00522515">
        <w:t xml:space="preserve"> it as follows:</w:t>
      </w:r>
      <w:r w:rsidR="00563A34" w:rsidRPr="00522515">
        <w:t xml:space="preserve"> “</w:t>
      </w:r>
      <w:r w:rsidR="00563A34" w:rsidRPr="00522515" w:rsidDel="00542B45">
        <w:t xml:space="preserve">Wit </w:t>
      </w:r>
      <w:r w:rsidR="006A1804" w:rsidRPr="00522515">
        <w:t>&amp;</w:t>
      </w:r>
      <w:r w:rsidR="006A1804" w:rsidRPr="00522515" w:rsidDel="00542B45">
        <w:t xml:space="preserve"> </w:t>
      </w:r>
      <w:r w:rsidR="00563A34" w:rsidRPr="00522515" w:rsidDel="00542B45">
        <w:t xml:space="preserve">Wisdom </w:t>
      </w:r>
      <w:r w:rsidR="00625F20" w:rsidRPr="00522515">
        <w:t>will</w:t>
      </w:r>
      <w:r w:rsidR="00563A34" w:rsidRPr="00522515" w:rsidDel="00542B45">
        <w:t xml:space="preserve"> allow us to bring literature and topics into our classrooms that are more culturally responsive.</w:t>
      </w:r>
      <w:r w:rsidR="006A1804" w:rsidRPr="00522515">
        <w:t>”</w:t>
      </w:r>
      <w:r w:rsidR="00873316" w:rsidRPr="00522515">
        <w:t xml:space="preserve"> However, teachers</w:t>
      </w:r>
      <w:r w:rsidR="005276AE" w:rsidRPr="00522515">
        <w:t xml:space="preserve"> in both focus groups</w:t>
      </w:r>
      <w:r w:rsidR="00873316" w:rsidRPr="00522515">
        <w:t xml:space="preserve"> also described </w:t>
      </w:r>
      <w:r w:rsidR="00E241F9" w:rsidRPr="00522515">
        <w:t xml:space="preserve">some early adoption challenges that they have been experiencing, particularly regarding how Wit &amp; Wisdom aligns with the </w:t>
      </w:r>
      <w:r w:rsidR="00562799" w:rsidRPr="00522515">
        <w:t>elementary focus on</w:t>
      </w:r>
      <w:r w:rsidR="0024560F" w:rsidRPr="00522515">
        <w:t xml:space="preserve"> small group</w:t>
      </w:r>
      <w:r w:rsidR="006B69A8" w:rsidRPr="00522515">
        <w:t>, student-centered</w:t>
      </w:r>
      <w:r w:rsidR="0024560F" w:rsidRPr="00522515">
        <w:t xml:space="preserve"> instruction</w:t>
      </w:r>
      <w:r w:rsidR="00AD37F0" w:rsidRPr="00522515">
        <w:t>al practices</w:t>
      </w:r>
      <w:r w:rsidR="0024560F" w:rsidRPr="00522515">
        <w:t xml:space="preserve">. </w:t>
      </w:r>
      <w:r w:rsidR="009B75EB" w:rsidRPr="00522515">
        <w:t>An elementary teacher described, “Right now we</w:t>
      </w:r>
      <w:r w:rsidR="006A1804" w:rsidRPr="00522515">
        <w:t>’</w:t>
      </w:r>
      <w:r w:rsidR="009B75EB" w:rsidRPr="00522515">
        <w:t>re all trying to put together [how] our small group push [aligns with] a program that</w:t>
      </w:r>
      <w:r w:rsidR="006A1804" w:rsidRPr="00522515">
        <w:t>’</w:t>
      </w:r>
      <w:r w:rsidR="009B75EB" w:rsidRPr="00522515">
        <w:t xml:space="preserve">s primarily whole class.” </w:t>
      </w:r>
      <w:r w:rsidR="002A7E7B" w:rsidRPr="00522515">
        <w:t xml:space="preserve">In addition, teachers described how Wit &amp; Wisdom </w:t>
      </w:r>
      <w:r w:rsidR="00217197" w:rsidRPr="00522515">
        <w:t xml:space="preserve">does not have a strong emphasis on phonics, resulting in the district’s adoption of </w:t>
      </w:r>
      <w:r w:rsidR="00142555" w:rsidRPr="00522515">
        <w:t>Fundations</w:t>
      </w:r>
      <w:r w:rsidR="00B128E8" w:rsidRPr="00522515">
        <w:t xml:space="preserve">. </w:t>
      </w:r>
      <w:r w:rsidR="005276AE" w:rsidRPr="00522515">
        <w:t>Supporting teachers</w:t>
      </w:r>
      <w:r w:rsidR="00D725AC" w:rsidRPr="00522515">
        <w:t>, instructional coaches, and school administrators</w:t>
      </w:r>
      <w:r w:rsidR="005276AE" w:rsidRPr="00522515">
        <w:t xml:space="preserve"> in </w:t>
      </w:r>
      <w:r w:rsidR="00B128E8" w:rsidRPr="00522515">
        <w:t>the implementation of Wit &amp; Wisdom is</w:t>
      </w:r>
      <w:r w:rsidR="007B34BA" w:rsidRPr="00522515">
        <w:t xml:space="preserve"> an area of growth for the district. </w:t>
      </w:r>
    </w:p>
    <w:p w14:paraId="217BF252" w14:textId="3D0B92E5" w:rsidR="001814FC" w:rsidRPr="00522515" w:rsidRDefault="00A6511E" w:rsidP="002D0173">
      <w:pPr>
        <w:pStyle w:val="BodyText"/>
      </w:pPr>
      <w:r w:rsidRPr="00522515">
        <w:t xml:space="preserve">In addition to the core curricula, the district also implements several supplemental programs </w:t>
      </w:r>
      <w:r w:rsidR="00BD6C9E" w:rsidRPr="00522515">
        <w:t xml:space="preserve">at the elementary level </w:t>
      </w:r>
      <w:r w:rsidR="006C7EC7" w:rsidRPr="00522515">
        <w:t xml:space="preserve">to augment </w:t>
      </w:r>
      <w:r w:rsidR="009B5685" w:rsidRPr="00522515">
        <w:t xml:space="preserve">the core curriculum, </w:t>
      </w:r>
      <w:r w:rsidRPr="00522515">
        <w:t xml:space="preserve">including Fundations, Lively Letters, and </w:t>
      </w:r>
      <w:r w:rsidRPr="00522515">
        <w:rPr>
          <w:color w:val="333333"/>
        </w:rPr>
        <w:t xml:space="preserve">Lexia for ELA, ST Math for mathematics, and Mystery Science for science. Fundations and Lively Letters </w:t>
      </w:r>
      <w:r w:rsidR="006A1804" w:rsidRPr="00522515">
        <w:rPr>
          <w:color w:val="333333"/>
        </w:rPr>
        <w:t xml:space="preserve">also </w:t>
      </w:r>
      <w:r w:rsidRPr="00522515">
        <w:rPr>
          <w:color w:val="333333"/>
        </w:rPr>
        <w:t xml:space="preserve">are new </w:t>
      </w:r>
      <w:r w:rsidR="002804CC" w:rsidRPr="00522515">
        <w:rPr>
          <w:color w:val="333333"/>
        </w:rPr>
        <w:t>literacy</w:t>
      </w:r>
      <w:r w:rsidRPr="00522515">
        <w:rPr>
          <w:color w:val="333333"/>
        </w:rPr>
        <w:t xml:space="preserve"> programs this year, </w:t>
      </w:r>
      <w:r w:rsidR="002804CC" w:rsidRPr="00522515">
        <w:rPr>
          <w:color w:val="333333"/>
        </w:rPr>
        <w:t xml:space="preserve">and it has been challenging for early elementary teachers to navigate implementing </w:t>
      </w:r>
      <w:r w:rsidR="006D7645" w:rsidRPr="00522515">
        <w:rPr>
          <w:color w:val="333333"/>
        </w:rPr>
        <w:t xml:space="preserve">the new programs simultaneously. </w:t>
      </w:r>
      <w:r w:rsidR="001814FC" w:rsidRPr="00522515">
        <w:rPr>
          <w:color w:val="333333"/>
        </w:rPr>
        <w:t>In addition to these published curricula, the c</w:t>
      </w:r>
      <w:r w:rsidR="001814FC" w:rsidRPr="00522515">
        <w:t xml:space="preserve">urriculum lead teachers work to address gaps by writing supplements to the curriculum to better align with </w:t>
      </w:r>
      <w:r w:rsidR="003E2EC9" w:rsidRPr="00522515">
        <w:t xml:space="preserve">the curriculum standards. </w:t>
      </w:r>
    </w:p>
    <w:p w14:paraId="74A3D699" w14:textId="360E22B4" w:rsidR="006C7EC7" w:rsidRPr="00522515" w:rsidRDefault="00DE58A0" w:rsidP="002D0173">
      <w:pPr>
        <w:pStyle w:val="BodyText"/>
        <w:rPr>
          <w:spacing w:val="-1"/>
        </w:rPr>
      </w:pPr>
      <w:r w:rsidRPr="00522515">
        <w:rPr>
          <w:spacing w:val="-1"/>
        </w:rPr>
        <w:t>At the middle and high</w:t>
      </w:r>
      <w:r w:rsidR="00C55309" w:rsidRPr="00522515">
        <w:rPr>
          <w:spacing w:val="-1"/>
        </w:rPr>
        <w:t xml:space="preserve"> </w:t>
      </w:r>
      <w:r w:rsidRPr="00522515">
        <w:rPr>
          <w:spacing w:val="-1"/>
        </w:rPr>
        <w:t>school levels</w:t>
      </w:r>
      <w:r w:rsidR="00665071" w:rsidRPr="00522515">
        <w:rPr>
          <w:spacing w:val="-1"/>
        </w:rPr>
        <w:t>, most of the curricula are teacher created using UbD</w:t>
      </w:r>
      <w:r w:rsidR="0000355E" w:rsidRPr="00522515">
        <w:rPr>
          <w:spacing w:val="-1"/>
        </w:rPr>
        <w:t xml:space="preserve">. </w:t>
      </w:r>
      <w:r w:rsidR="00B540C3" w:rsidRPr="00522515">
        <w:rPr>
          <w:spacing w:val="-1"/>
        </w:rPr>
        <w:t xml:space="preserve">One of the goals of the </w:t>
      </w:r>
      <w:r w:rsidR="00AD311B" w:rsidRPr="00522515">
        <w:rPr>
          <w:spacing w:val="-1"/>
        </w:rPr>
        <w:t xml:space="preserve">lead teachers and department head teachers is to </w:t>
      </w:r>
      <w:r w:rsidR="00E814B2" w:rsidRPr="00522515">
        <w:rPr>
          <w:spacing w:val="-1"/>
        </w:rPr>
        <w:t xml:space="preserve">review and update the curriculum. Prior to </w:t>
      </w:r>
      <w:r w:rsidR="00754C3E" w:rsidRPr="00522515">
        <w:rPr>
          <w:spacing w:val="-1"/>
        </w:rPr>
        <w:t xml:space="preserve">developing </w:t>
      </w:r>
      <w:r w:rsidR="00E814B2" w:rsidRPr="00522515">
        <w:rPr>
          <w:spacing w:val="-1"/>
        </w:rPr>
        <w:t>these positions</w:t>
      </w:r>
      <w:r w:rsidR="00182EB3" w:rsidRPr="00522515">
        <w:rPr>
          <w:spacing w:val="-1"/>
        </w:rPr>
        <w:t>, internal consistency was a challenge</w:t>
      </w:r>
      <w:r w:rsidR="00FC0945" w:rsidRPr="00522515">
        <w:rPr>
          <w:spacing w:val="-1"/>
        </w:rPr>
        <w:t>,</w:t>
      </w:r>
      <w:r w:rsidR="00CB1E0A" w:rsidRPr="00522515">
        <w:rPr>
          <w:spacing w:val="-1"/>
        </w:rPr>
        <w:t xml:space="preserve"> </w:t>
      </w:r>
      <w:r w:rsidR="002A08E1" w:rsidRPr="00522515">
        <w:rPr>
          <w:spacing w:val="-1"/>
        </w:rPr>
        <w:t>and</w:t>
      </w:r>
      <w:r w:rsidR="00CB1E0A" w:rsidRPr="00522515">
        <w:rPr>
          <w:spacing w:val="-1"/>
        </w:rPr>
        <w:t xml:space="preserve"> lot</w:t>
      </w:r>
      <w:r w:rsidR="00FC0945" w:rsidRPr="00522515">
        <w:rPr>
          <w:spacing w:val="-1"/>
        </w:rPr>
        <w:t>s</w:t>
      </w:r>
      <w:r w:rsidR="00CB1E0A" w:rsidRPr="00522515">
        <w:rPr>
          <w:spacing w:val="-1"/>
        </w:rPr>
        <w:t xml:space="preserve"> of variation </w:t>
      </w:r>
      <w:r w:rsidR="00FC0945" w:rsidRPr="00522515">
        <w:rPr>
          <w:spacing w:val="-1"/>
        </w:rPr>
        <w:t xml:space="preserve">existed </w:t>
      </w:r>
      <w:r w:rsidR="00CB1E0A" w:rsidRPr="00522515">
        <w:rPr>
          <w:spacing w:val="-1"/>
        </w:rPr>
        <w:t xml:space="preserve">across </w:t>
      </w:r>
      <w:r w:rsidR="00E964C5" w:rsidRPr="00522515">
        <w:rPr>
          <w:spacing w:val="-1"/>
        </w:rPr>
        <w:t xml:space="preserve">departments and individual </w:t>
      </w:r>
      <w:r w:rsidR="00CB1E0A" w:rsidRPr="00522515">
        <w:rPr>
          <w:spacing w:val="-1"/>
        </w:rPr>
        <w:t>teachers.</w:t>
      </w:r>
      <w:r w:rsidR="00182EB3" w:rsidRPr="00522515">
        <w:rPr>
          <w:spacing w:val="-1"/>
        </w:rPr>
        <w:t xml:space="preserve"> </w:t>
      </w:r>
      <w:r w:rsidR="00FC0945" w:rsidRPr="00522515">
        <w:rPr>
          <w:spacing w:val="-1"/>
        </w:rPr>
        <w:t>S</w:t>
      </w:r>
      <w:r w:rsidR="00E964C5" w:rsidRPr="00522515">
        <w:rPr>
          <w:spacing w:val="-1"/>
        </w:rPr>
        <w:t xml:space="preserve">ome departments described having strong curriculum maps (e.g., social studies), </w:t>
      </w:r>
      <w:r w:rsidR="00FC0945" w:rsidRPr="00522515">
        <w:rPr>
          <w:spacing w:val="-1"/>
        </w:rPr>
        <w:t xml:space="preserve">but </w:t>
      </w:r>
      <w:r w:rsidR="00B40741" w:rsidRPr="00522515">
        <w:rPr>
          <w:spacing w:val="-1"/>
        </w:rPr>
        <w:t>teachers in other departments</w:t>
      </w:r>
      <w:r w:rsidR="00E964C5" w:rsidRPr="00522515">
        <w:rPr>
          <w:spacing w:val="-1"/>
        </w:rPr>
        <w:t xml:space="preserve"> commented that</w:t>
      </w:r>
      <w:r w:rsidR="002A08E1" w:rsidRPr="00522515">
        <w:rPr>
          <w:spacing w:val="-1"/>
        </w:rPr>
        <w:t xml:space="preserve"> “curriculum documents are vague” </w:t>
      </w:r>
      <w:r w:rsidR="00B40741" w:rsidRPr="00522515">
        <w:rPr>
          <w:spacing w:val="-1"/>
        </w:rPr>
        <w:t>and</w:t>
      </w:r>
      <w:r w:rsidR="002A08E1" w:rsidRPr="00522515">
        <w:rPr>
          <w:spacing w:val="-1"/>
        </w:rPr>
        <w:t xml:space="preserve"> “</w:t>
      </w:r>
      <w:r w:rsidR="00976BA5" w:rsidRPr="00522515">
        <w:rPr>
          <w:spacing w:val="-1"/>
        </w:rPr>
        <w:t>it has been a wild west of what we do</w:t>
      </w:r>
      <w:r w:rsidR="002A08E1" w:rsidRPr="00522515">
        <w:rPr>
          <w:spacing w:val="-1"/>
        </w:rPr>
        <w:t>.”</w:t>
      </w:r>
      <w:r w:rsidR="00C8019D" w:rsidRPr="00522515">
        <w:rPr>
          <w:spacing w:val="-1"/>
        </w:rPr>
        <w:t xml:space="preserve"> </w:t>
      </w:r>
      <w:r w:rsidR="003E1155" w:rsidRPr="00522515">
        <w:rPr>
          <w:spacing w:val="-1"/>
        </w:rPr>
        <w:t xml:space="preserve">At the time of the district review, </w:t>
      </w:r>
      <w:r w:rsidR="28C2F91B" w:rsidRPr="00522515">
        <w:rPr>
          <w:spacing w:val="-1"/>
        </w:rPr>
        <w:lastRenderedPageBreak/>
        <w:t xml:space="preserve">high school </w:t>
      </w:r>
      <w:r w:rsidR="003E1155" w:rsidRPr="00522515">
        <w:rPr>
          <w:spacing w:val="-1"/>
        </w:rPr>
        <w:t xml:space="preserve">core </w:t>
      </w:r>
      <w:r w:rsidR="28C2F91B" w:rsidRPr="00522515">
        <w:rPr>
          <w:spacing w:val="-1"/>
        </w:rPr>
        <w:t xml:space="preserve">curriculum leaders </w:t>
      </w:r>
      <w:r w:rsidR="002A08E1" w:rsidRPr="00522515">
        <w:rPr>
          <w:spacing w:val="-1"/>
        </w:rPr>
        <w:t>were</w:t>
      </w:r>
      <w:r w:rsidR="003E1155" w:rsidRPr="00522515">
        <w:rPr>
          <w:spacing w:val="-1"/>
        </w:rPr>
        <w:t xml:space="preserve"> </w:t>
      </w:r>
      <w:r w:rsidR="28C2F91B" w:rsidRPr="00522515">
        <w:rPr>
          <w:spacing w:val="-1"/>
        </w:rPr>
        <w:t>rewrit</w:t>
      </w:r>
      <w:r w:rsidR="003E1155" w:rsidRPr="00522515">
        <w:rPr>
          <w:spacing w:val="-1"/>
        </w:rPr>
        <w:t>ing</w:t>
      </w:r>
      <w:r w:rsidR="28C2F91B" w:rsidRPr="00522515">
        <w:rPr>
          <w:spacing w:val="-1"/>
        </w:rPr>
        <w:t xml:space="preserve"> curriculum to ensure alignment with standards. For noncore </w:t>
      </w:r>
      <w:r w:rsidR="00750EC7" w:rsidRPr="00522515">
        <w:rPr>
          <w:spacing w:val="-1"/>
        </w:rPr>
        <w:t>courses</w:t>
      </w:r>
      <w:r w:rsidR="28C2F91B" w:rsidRPr="00522515">
        <w:rPr>
          <w:spacing w:val="-1"/>
        </w:rPr>
        <w:t xml:space="preserve">, the curriculum collaboration process </w:t>
      </w:r>
      <w:r w:rsidR="00750EC7" w:rsidRPr="00522515">
        <w:rPr>
          <w:spacing w:val="-1"/>
        </w:rPr>
        <w:t>is</w:t>
      </w:r>
      <w:r w:rsidR="28C2F91B" w:rsidRPr="00522515">
        <w:rPr>
          <w:spacing w:val="-1"/>
        </w:rPr>
        <w:t xml:space="preserve"> led by the teaching staff, organized into specific content groups. </w:t>
      </w:r>
      <w:r w:rsidR="00626449" w:rsidRPr="00522515">
        <w:rPr>
          <w:spacing w:val="-1"/>
        </w:rPr>
        <w:t xml:space="preserve">Teachers also modify and adjust the curriculum as needed (e.g., </w:t>
      </w:r>
      <w:r w:rsidR="00027534" w:rsidRPr="00522515">
        <w:rPr>
          <w:spacing w:val="-1"/>
        </w:rPr>
        <w:t>changing the pacing or sequencing of lessons) to meet the learning needs of their students.</w:t>
      </w:r>
    </w:p>
    <w:p w14:paraId="76CD4F94" w14:textId="2FE4F251" w:rsidR="009B2002" w:rsidRPr="00522515" w:rsidRDefault="007329A3" w:rsidP="002D0173">
      <w:pPr>
        <w:pStyle w:val="BodyText"/>
      </w:pPr>
      <w:r w:rsidRPr="00522515">
        <w:rPr>
          <w:color w:val="000000" w:themeColor="text1"/>
        </w:rPr>
        <w:t xml:space="preserve">Weymouth </w:t>
      </w:r>
      <w:r w:rsidR="008370E3" w:rsidRPr="00522515">
        <w:rPr>
          <w:color w:val="000000" w:themeColor="text1"/>
        </w:rPr>
        <w:t xml:space="preserve">has some formal professional learning structures to support educators in effectively implementing the curriculum. </w:t>
      </w:r>
      <w:r w:rsidR="008370E3" w:rsidRPr="00522515">
        <w:t>At the elementary level, professional development on the Wit &amp; Wisdom program is the priority this school year</w:t>
      </w:r>
      <w:r w:rsidR="00EA3E2D" w:rsidRPr="00522515">
        <w:t>,</w:t>
      </w:r>
      <w:r w:rsidR="00E31DEE" w:rsidRPr="00522515">
        <w:t xml:space="preserve"> and representatives from the program virtually joined professional development sessions in </w:t>
      </w:r>
      <w:r w:rsidR="00996985" w:rsidRPr="00522515">
        <w:t xml:space="preserve">fall </w:t>
      </w:r>
      <w:r w:rsidR="00E31DEE" w:rsidRPr="00522515">
        <w:t xml:space="preserve">2022. </w:t>
      </w:r>
      <w:r w:rsidR="009E6DED" w:rsidRPr="00522515">
        <w:t xml:space="preserve">At the </w:t>
      </w:r>
      <w:r w:rsidR="007D40ED" w:rsidRPr="00522515">
        <w:t>secondary level</w:t>
      </w:r>
      <w:r w:rsidR="009E6DED" w:rsidRPr="00522515">
        <w:t xml:space="preserve">, </w:t>
      </w:r>
      <w:r w:rsidR="00222FE5" w:rsidRPr="00522515">
        <w:t xml:space="preserve">staff professional development has </w:t>
      </w:r>
      <w:r w:rsidR="00517A32" w:rsidRPr="00522515">
        <w:t xml:space="preserve">primarily focused on </w:t>
      </w:r>
      <w:r w:rsidR="007D40ED" w:rsidRPr="00522515">
        <w:t>trauma</w:t>
      </w:r>
      <w:r w:rsidR="00996985" w:rsidRPr="00522515">
        <w:t>-</w:t>
      </w:r>
      <w:r w:rsidR="004E417E" w:rsidRPr="00522515">
        <w:t>sensitive instruction</w:t>
      </w:r>
      <w:r w:rsidR="007D40ED" w:rsidRPr="00522515">
        <w:t>, social</w:t>
      </w:r>
      <w:r w:rsidR="00FC0945" w:rsidRPr="00522515">
        <w:t>-</w:t>
      </w:r>
      <w:r w:rsidR="007D40ED" w:rsidRPr="00522515">
        <w:t xml:space="preserve">emotional learning competencies, and </w:t>
      </w:r>
      <w:r w:rsidR="00517A32" w:rsidRPr="00522515">
        <w:t xml:space="preserve">understanding </w:t>
      </w:r>
      <w:r w:rsidR="000C4365" w:rsidRPr="00522515">
        <w:t xml:space="preserve">students’ emotional responses </w:t>
      </w:r>
      <w:r w:rsidR="009D517D" w:rsidRPr="00522515">
        <w:t>to better respond to</w:t>
      </w:r>
      <w:r w:rsidR="00273CB3" w:rsidRPr="00522515">
        <w:t xml:space="preserve"> </w:t>
      </w:r>
      <w:r w:rsidR="007D40ED" w:rsidRPr="00522515">
        <w:t>the increased</w:t>
      </w:r>
      <w:r w:rsidR="00273CB3" w:rsidRPr="00522515">
        <w:t xml:space="preserve"> needs resulting from the COVID-19 pandemic. </w:t>
      </w:r>
      <w:r w:rsidR="00AC2387" w:rsidRPr="00522515">
        <w:t xml:space="preserve">In addition, </w:t>
      </w:r>
      <w:r w:rsidR="007D40ED" w:rsidRPr="00522515">
        <w:t xml:space="preserve">lead teachers and </w:t>
      </w:r>
      <w:r w:rsidR="00AC2387" w:rsidRPr="00522515">
        <w:t xml:space="preserve">department heads have received training on the district’s new EdCite system for creating assessments. </w:t>
      </w:r>
      <w:r w:rsidR="00E31DEE" w:rsidRPr="00522515">
        <w:t>For all new teachers, the district</w:t>
      </w:r>
      <w:r w:rsidR="00B676EB" w:rsidRPr="00522515">
        <w:t xml:space="preserve"> also</w:t>
      </w:r>
      <w:r w:rsidR="00E31DEE" w:rsidRPr="00522515">
        <w:t xml:space="preserve"> has a</w:t>
      </w:r>
      <w:r w:rsidR="00615D2B" w:rsidRPr="00522515">
        <w:t xml:space="preserve"> new teacher induction program </w:t>
      </w:r>
      <w:r w:rsidR="00B676EB" w:rsidRPr="00522515">
        <w:t xml:space="preserve">that meets monthly to support teachers who are new to the profession or the district. </w:t>
      </w:r>
      <w:r w:rsidR="00DB6561" w:rsidRPr="00522515">
        <w:t xml:space="preserve">See Human Resources and Professional Development for more information on the professional development offered to Weymouth staff. </w:t>
      </w:r>
    </w:p>
    <w:p w14:paraId="63554C40" w14:textId="2FABCA75" w:rsidR="00996985" w:rsidRPr="00522515" w:rsidRDefault="00996985" w:rsidP="002D0173">
      <w:pPr>
        <w:pStyle w:val="BodyText"/>
      </w:pPr>
      <w:bookmarkStart w:id="30" w:name="_Classroom_Instruction"/>
      <w:bookmarkEnd w:id="30"/>
      <w:r w:rsidRPr="00522515">
        <w:t xml:space="preserve">Although </w:t>
      </w:r>
      <w:r w:rsidR="003902B7" w:rsidRPr="00522515">
        <w:t xml:space="preserve">structures </w:t>
      </w:r>
      <w:r w:rsidRPr="00522515">
        <w:t xml:space="preserve">are </w:t>
      </w:r>
      <w:r w:rsidR="003902B7" w:rsidRPr="00522515">
        <w:t xml:space="preserve">in place to support professional learning, </w:t>
      </w:r>
      <w:r w:rsidR="00693E70" w:rsidRPr="00522515">
        <w:t xml:space="preserve">schools appear to vary in </w:t>
      </w:r>
      <w:r w:rsidRPr="00522515">
        <w:t>how much</w:t>
      </w:r>
      <w:r w:rsidR="00693E70" w:rsidRPr="00522515">
        <w:t xml:space="preserve"> time </w:t>
      </w:r>
      <w:r w:rsidRPr="00522515">
        <w:t xml:space="preserve">is </w:t>
      </w:r>
      <w:r w:rsidR="00693E70" w:rsidRPr="00522515">
        <w:t xml:space="preserve">built </w:t>
      </w:r>
      <w:r w:rsidR="0025318D" w:rsidRPr="00522515">
        <w:t>into</w:t>
      </w:r>
      <w:r w:rsidR="00693E70" w:rsidRPr="00522515">
        <w:t xml:space="preserve"> </w:t>
      </w:r>
      <w:r w:rsidR="002F0272" w:rsidRPr="00522515">
        <w:t>teachers</w:t>
      </w:r>
      <w:r w:rsidRPr="00522515">
        <w:t>’</w:t>
      </w:r>
      <w:r w:rsidR="002F0272" w:rsidRPr="00522515">
        <w:t xml:space="preserve"> schedules to </w:t>
      </w:r>
      <w:r w:rsidR="006A5D0C" w:rsidRPr="00522515">
        <w:t>collaborate</w:t>
      </w:r>
      <w:r w:rsidR="002F0272" w:rsidRPr="00522515">
        <w:t xml:space="preserve"> </w:t>
      </w:r>
      <w:r w:rsidR="006A5D0C" w:rsidRPr="00522515">
        <w:t>on curriculum and instruction alignment, as well as data and student academic progress</w:t>
      </w:r>
      <w:r w:rsidR="003136BD" w:rsidRPr="00522515">
        <w:t xml:space="preserve">. </w:t>
      </w:r>
      <w:r w:rsidR="008A6D13" w:rsidRPr="00522515">
        <w:t>At the elementary level, c</w:t>
      </w:r>
      <w:r w:rsidR="006503ED" w:rsidRPr="00522515">
        <w:t xml:space="preserve">ore and grade-level teachers </w:t>
      </w:r>
      <w:r w:rsidR="005B6548" w:rsidRPr="00522515">
        <w:t>have time specifically carved in</w:t>
      </w:r>
      <w:r w:rsidRPr="00522515">
        <w:t>to</w:t>
      </w:r>
      <w:r w:rsidR="005B6548" w:rsidRPr="00522515">
        <w:t xml:space="preserve"> their schedules on a </w:t>
      </w:r>
      <w:r w:rsidR="00E83654" w:rsidRPr="00522515">
        <w:t xml:space="preserve">weekly </w:t>
      </w:r>
      <w:r w:rsidR="005B6548" w:rsidRPr="00522515">
        <w:t xml:space="preserve">basis to </w:t>
      </w:r>
      <w:r w:rsidR="006503ED" w:rsidRPr="00522515">
        <w:t xml:space="preserve">collaborate </w:t>
      </w:r>
      <w:r w:rsidR="00B71B10" w:rsidRPr="00522515">
        <w:t xml:space="preserve">in their </w:t>
      </w:r>
      <w:r w:rsidRPr="00522515">
        <w:t>professional learning communities (</w:t>
      </w:r>
      <w:r w:rsidR="00B71B10" w:rsidRPr="00522515">
        <w:t>PLCs</w:t>
      </w:r>
      <w:r w:rsidRPr="00522515">
        <w:t>)</w:t>
      </w:r>
      <w:r w:rsidR="00B71B10" w:rsidRPr="00522515">
        <w:t xml:space="preserve"> </w:t>
      </w:r>
      <w:r w:rsidR="006503ED" w:rsidRPr="00522515">
        <w:t>across similar content areas in small groups</w:t>
      </w:r>
      <w:r w:rsidR="00984989" w:rsidRPr="00522515">
        <w:t xml:space="preserve"> to discuss data, curriculum and instruction, and student academic progress</w:t>
      </w:r>
      <w:r w:rsidR="00196594" w:rsidRPr="00522515">
        <w:t>.</w:t>
      </w:r>
      <w:r w:rsidR="00E93C6A" w:rsidRPr="00522515">
        <w:t xml:space="preserve"> </w:t>
      </w:r>
      <w:r w:rsidR="00E83654" w:rsidRPr="00522515">
        <w:t xml:space="preserve">However, </w:t>
      </w:r>
      <w:r w:rsidR="00026371" w:rsidRPr="00522515">
        <w:t xml:space="preserve">some </w:t>
      </w:r>
      <w:r w:rsidR="006F7BDC" w:rsidRPr="00522515">
        <w:t>specialist instructors</w:t>
      </w:r>
      <w:r w:rsidR="00026371" w:rsidRPr="00522515">
        <w:t xml:space="preserve"> at the elementary level</w:t>
      </w:r>
      <w:r w:rsidR="006635C7" w:rsidRPr="00522515">
        <w:t xml:space="preserve"> report</w:t>
      </w:r>
      <w:r w:rsidRPr="00522515">
        <w:t>ed</w:t>
      </w:r>
      <w:r w:rsidR="006635C7" w:rsidRPr="00522515">
        <w:t xml:space="preserve"> that th</w:t>
      </w:r>
      <w:r w:rsidR="00801105" w:rsidRPr="00522515">
        <w:t xml:space="preserve">ey </w:t>
      </w:r>
      <w:r w:rsidRPr="00522515">
        <w:t xml:space="preserve">do </w:t>
      </w:r>
      <w:r w:rsidR="00801105" w:rsidRPr="00522515">
        <w:t xml:space="preserve">not </w:t>
      </w:r>
      <w:r w:rsidRPr="00522515">
        <w:t xml:space="preserve">have </w:t>
      </w:r>
      <w:r w:rsidR="00801105" w:rsidRPr="00522515">
        <w:t xml:space="preserve">enough time for </w:t>
      </w:r>
      <w:r w:rsidR="00026371" w:rsidRPr="00522515">
        <w:t>collaboration</w:t>
      </w:r>
      <w:r w:rsidR="00072A70" w:rsidRPr="00522515">
        <w:t xml:space="preserve"> with eac</w:t>
      </w:r>
      <w:r w:rsidR="008958EA" w:rsidRPr="00522515">
        <w:t>h other or</w:t>
      </w:r>
      <w:r w:rsidR="00026371" w:rsidRPr="00522515">
        <w:t xml:space="preserve"> </w:t>
      </w:r>
      <w:r w:rsidR="008958EA" w:rsidRPr="00522515">
        <w:t xml:space="preserve">other teachers in the building. One specialist </w:t>
      </w:r>
      <w:r w:rsidRPr="00522515">
        <w:t xml:space="preserve">reported </w:t>
      </w:r>
      <w:r w:rsidR="008958EA" w:rsidRPr="00522515">
        <w:t>that the majority of their coordination happens</w:t>
      </w:r>
      <w:r w:rsidR="00026371" w:rsidRPr="00522515">
        <w:t xml:space="preserve"> </w:t>
      </w:r>
      <w:r w:rsidR="0047078C" w:rsidRPr="00522515">
        <w:t xml:space="preserve">through email, text </w:t>
      </w:r>
      <w:r w:rsidR="00917992" w:rsidRPr="00522515">
        <w:t>messages,</w:t>
      </w:r>
      <w:r w:rsidR="0047078C" w:rsidRPr="00522515">
        <w:t xml:space="preserve"> and </w:t>
      </w:r>
      <w:r w:rsidR="001E0962" w:rsidRPr="00522515">
        <w:t>quick meetings in the hallways during transitions.</w:t>
      </w:r>
      <w:r w:rsidR="008958EA" w:rsidRPr="00522515">
        <w:t xml:space="preserve"> </w:t>
      </w:r>
      <w:r w:rsidR="00E93C6A" w:rsidRPr="00522515">
        <w:t xml:space="preserve">At the middle school, teachers </w:t>
      </w:r>
      <w:r w:rsidR="004130B3" w:rsidRPr="00522515">
        <w:t xml:space="preserve">are </w:t>
      </w:r>
      <w:r w:rsidR="00915C71" w:rsidRPr="00522515">
        <w:t>led</w:t>
      </w:r>
      <w:r w:rsidR="004130B3" w:rsidRPr="00522515">
        <w:t xml:space="preserve"> by </w:t>
      </w:r>
      <w:r w:rsidR="00C21EAC" w:rsidRPr="00522515">
        <w:t xml:space="preserve">deans who </w:t>
      </w:r>
      <w:r w:rsidR="001E0962" w:rsidRPr="00522515">
        <w:t>specialize</w:t>
      </w:r>
      <w:r w:rsidR="00C21EAC" w:rsidRPr="00522515">
        <w:t xml:space="preserve"> in specific content areas</w:t>
      </w:r>
      <w:r w:rsidR="00B7579F" w:rsidRPr="00522515">
        <w:t xml:space="preserve"> and report that they have 40 minutes every</w:t>
      </w:r>
      <w:r w:rsidR="00B71B10" w:rsidRPr="00522515">
        <w:t xml:space="preserve"> </w:t>
      </w:r>
      <w:r w:rsidR="00B7579F" w:rsidRPr="00522515">
        <w:t>other week to collaborate</w:t>
      </w:r>
      <w:r w:rsidR="00645922" w:rsidRPr="00522515">
        <w:t xml:space="preserve">, where they look at benchmarks and share updates about students. </w:t>
      </w:r>
      <w:r w:rsidR="00D076FE" w:rsidRPr="00522515">
        <w:t xml:space="preserve">High school department heads </w:t>
      </w:r>
      <w:r w:rsidR="000D262D" w:rsidRPr="00522515">
        <w:t xml:space="preserve">lead </w:t>
      </w:r>
      <w:r w:rsidR="001C04D7" w:rsidRPr="00522515">
        <w:t>PLC</w:t>
      </w:r>
      <w:r w:rsidR="00D632BE" w:rsidRPr="00522515">
        <w:t xml:space="preserve"> meetings</w:t>
      </w:r>
      <w:r w:rsidR="008B4A94" w:rsidRPr="00522515">
        <w:t xml:space="preserve"> that occur every seven days, but multiple teachers report</w:t>
      </w:r>
      <w:r w:rsidRPr="00522515">
        <w:t>ed</w:t>
      </w:r>
      <w:r w:rsidR="008B4A94" w:rsidRPr="00522515">
        <w:t xml:space="preserve"> that there is</w:t>
      </w:r>
      <w:r w:rsidR="002874BF" w:rsidRPr="00522515">
        <w:t xml:space="preserve"> </w:t>
      </w:r>
      <w:r w:rsidR="008B4A94" w:rsidRPr="00522515">
        <w:t xml:space="preserve">not enough time set aside for instructors to </w:t>
      </w:r>
      <w:r w:rsidR="008447C5" w:rsidRPr="00522515">
        <w:t>look</w:t>
      </w:r>
      <w:r w:rsidR="008B4A94" w:rsidRPr="00522515">
        <w:t xml:space="preserve"> specifically at data. One teacher </w:t>
      </w:r>
      <w:r w:rsidRPr="00522515">
        <w:t>reported as follows:</w:t>
      </w:r>
      <w:r w:rsidR="002874BF" w:rsidRPr="00522515">
        <w:t xml:space="preserve"> </w:t>
      </w:r>
    </w:p>
    <w:p w14:paraId="75FA5005" w14:textId="0CB248C5" w:rsidR="00996985" w:rsidRPr="00522515" w:rsidRDefault="00646ACB" w:rsidP="00996985">
      <w:pPr>
        <w:pStyle w:val="BlockQuote"/>
      </w:pPr>
      <w:r w:rsidRPr="00522515">
        <w:t>We have data. We don</w:t>
      </w:r>
      <w:r w:rsidR="00996985" w:rsidRPr="00522515">
        <w:t>’</w:t>
      </w:r>
      <w:r w:rsidRPr="00522515">
        <w:t>t really have time to actually sit down in coherent groups to look at it and to actually change things. I think, individually, people have been great about it, but group-wise, I just think time is something that we</w:t>
      </w:r>
      <w:r w:rsidR="00996985" w:rsidRPr="00522515">
        <w:t>’</w:t>
      </w:r>
      <w:r w:rsidRPr="00522515">
        <w:t>ve been wanting for a long time.</w:t>
      </w:r>
      <w:r w:rsidR="008447C5" w:rsidRPr="00522515">
        <w:t xml:space="preserve"> </w:t>
      </w:r>
    </w:p>
    <w:p w14:paraId="15E9367A" w14:textId="74707A1D" w:rsidR="00BE1CD3" w:rsidRPr="00522515" w:rsidRDefault="00F752A4" w:rsidP="00B10DD2">
      <w:pPr>
        <w:pStyle w:val="BodyText"/>
        <w:rPr>
          <w:rFonts w:ascii="Calibri" w:hAnsi="Calibri" w:cs="Calibri"/>
          <w:color w:val="000000"/>
          <w:spacing w:val="-2"/>
          <w:sz w:val="18"/>
        </w:rPr>
      </w:pPr>
      <w:r w:rsidRPr="00522515">
        <w:t xml:space="preserve">Although there are times carved out at all levels for PLC meetings </w:t>
      </w:r>
      <w:r w:rsidR="003C530C" w:rsidRPr="00522515">
        <w:t xml:space="preserve">with classroom teachers, </w:t>
      </w:r>
      <w:r w:rsidR="002874BF" w:rsidRPr="00522515">
        <w:t xml:space="preserve">a general </w:t>
      </w:r>
      <w:r w:rsidR="00106A37" w:rsidRPr="00522515">
        <w:t xml:space="preserve">consensus across the district </w:t>
      </w:r>
      <w:r w:rsidR="00996985" w:rsidRPr="00522515">
        <w:t xml:space="preserve">is </w:t>
      </w:r>
      <w:r w:rsidR="00106A37" w:rsidRPr="00522515">
        <w:t xml:space="preserve">that this time is not always sufficient </w:t>
      </w:r>
      <w:r w:rsidR="00971A06" w:rsidRPr="00522515">
        <w:t>for comprehensive collaboration</w:t>
      </w:r>
      <w:r w:rsidR="00E66387" w:rsidRPr="00522515">
        <w:t xml:space="preserve">. </w:t>
      </w:r>
      <w:r w:rsidR="00BE1CD3" w:rsidRPr="00522515">
        <w:t>A district leader described, “[</w:t>
      </w:r>
      <w:r w:rsidR="00385804" w:rsidRPr="00522515">
        <w:t>W</w:t>
      </w:r>
      <w:r w:rsidR="00BE1CD3" w:rsidRPr="00522515">
        <w:t>e need to] ensure that teachers are effectively using their collaboration time in their common planning time to have those data driven discussions. It's work we need to do better at.</w:t>
      </w:r>
      <w:r w:rsidR="002B302C" w:rsidRPr="00522515">
        <w:t xml:space="preserve">” </w:t>
      </w:r>
      <w:r w:rsidR="00403AB4" w:rsidRPr="00522515">
        <w:t>Ensuring that this time is effectively being u</w:t>
      </w:r>
      <w:r w:rsidR="00194CA4" w:rsidRPr="00522515">
        <w:t xml:space="preserve">sed is an area of growth for the district. </w:t>
      </w:r>
    </w:p>
    <w:p w14:paraId="68501147" w14:textId="1894EF4A" w:rsidR="00473308" w:rsidRPr="00522515" w:rsidRDefault="00473308" w:rsidP="00473308">
      <w:pPr>
        <w:pStyle w:val="Heading3"/>
      </w:pPr>
      <w:r w:rsidRPr="00522515">
        <w:lastRenderedPageBreak/>
        <w:t>Classroom Instruction</w:t>
      </w:r>
    </w:p>
    <w:p w14:paraId="0145C588" w14:textId="3572B96D" w:rsidR="00F77A9A" w:rsidRPr="00522515" w:rsidRDefault="008A656A" w:rsidP="00473308">
      <w:pPr>
        <w:pStyle w:val="BodyTextposthead"/>
      </w:pPr>
      <w:r w:rsidRPr="00522515">
        <w:t xml:space="preserve">Interviews and </w:t>
      </w:r>
      <w:r w:rsidR="00175916" w:rsidRPr="00522515">
        <w:t xml:space="preserve">a </w:t>
      </w:r>
      <w:r w:rsidRPr="00522515">
        <w:t xml:space="preserve">document review </w:t>
      </w:r>
      <w:r w:rsidR="004B30EF" w:rsidRPr="00522515">
        <w:t>indicated</w:t>
      </w:r>
      <w:r w:rsidRPr="00522515">
        <w:t xml:space="preserve"> that </w:t>
      </w:r>
      <w:r w:rsidR="004B30EF" w:rsidRPr="00522515">
        <w:t xml:space="preserve">the district prioritizes </w:t>
      </w:r>
      <w:r w:rsidR="006A1759" w:rsidRPr="00522515">
        <w:t xml:space="preserve">standards-based, </w:t>
      </w:r>
      <w:r w:rsidRPr="00522515">
        <w:t>student-centered</w:t>
      </w:r>
      <w:r w:rsidR="00D07CA9" w:rsidRPr="00522515">
        <w:t>,</w:t>
      </w:r>
      <w:r w:rsidRPr="00522515">
        <w:t xml:space="preserve"> </w:t>
      </w:r>
      <w:r w:rsidR="004B46B8" w:rsidRPr="00522515">
        <w:t>and project-based</w:t>
      </w:r>
      <w:r w:rsidRPr="00522515">
        <w:t xml:space="preserve"> instructional practices</w:t>
      </w:r>
      <w:r w:rsidR="00661CCA" w:rsidRPr="00522515">
        <w:t xml:space="preserve">. </w:t>
      </w:r>
      <w:r w:rsidR="00CF342F" w:rsidRPr="00522515">
        <w:t xml:space="preserve">Teachers and school leaders described the many ways in which teachers work to modify their instruction and physical classroom space to encourage </w:t>
      </w:r>
      <w:r w:rsidR="00765A7A" w:rsidRPr="00522515">
        <w:t xml:space="preserve">these practices, such as </w:t>
      </w:r>
      <w:r w:rsidR="00175916" w:rsidRPr="00522515">
        <w:t xml:space="preserve">using </w:t>
      </w:r>
      <w:r w:rsidR="00301E50" w:rsidRPr="00522515">
        <w:t xml:space="preserve">small groups, </w:t>
      </w:r>
      <w:r w:rsidR="000D03BC" w:rsidRPr="00522515">
        <w:t xml:space="preserve">flexible seating, and </w:t>
      </w:r>
      <w:r w:rsidR="001450FD" w:rsidRPr="00522515">
        <w:t xml:space="preserve">a variety of projects. </w:t>
      </w:r>
      <w:r w:rsidR="005035FD" w:rsidRPr="00522515">
        <w:t xml:space="preserve">To make the general education curriculum accessible to all students, </w:t>
      </w:r>
      <w:r w:rsidR="004E68AE" w:rsidRPr="00522515">
        <w:t xml:space="preserve">Weymouth’s </w:t>
      </w:r>
      <w:r w:rsidR="00382FDB" w:rsidRPr="00522515">
        <w:t>DCAP</w:t>
      </w:r>
      <w:r w:rsidR="004E68AE" w:rsidRPr="00522515">
        <w:t xml:space="preserve"> </w:t>
      </w:r>
      <w:r w:rsidR="00B202E3" w:rsidRPr="00522515">
        <w:t xml:space="preserve">details a variety of </w:t>
      </w:r>
      <w:r w:rsidR="003B224B" w:rsidRPr="00522515">
        <w:t>resources and supports to meet the needs of diverse learners</w:t>
      </w:r>
      <w:r w:rsidR="00175916" w:rsidRPr="00522515">
        <w:t>,</w:t>
      </w:r>
      <w:r w:rsidR="004B30EF" w:rsidRPr="00522515">
        <w:t xml:space="preserve"> </w:t>
      </w:r>
      <w:r w:rsidR="00D1463A" w:rsidRPr="00522515">
        <w:t xml:space="preserve">such as word banks, </w:t>
      </w:r>
      <w:r w:rsidR="00771ABC" w:rsidRPr="00522515">
        <w:t xml:space="preserve">graphic organizers, </w:t>
      </w:r>
      <w:r w:rsidR="00D3335D" w:rsidRPr="00522515">
        <w:t xml:space="preserve">simplified directions, </w:t>
      </w:r>
      <w:r w:rsidR="00112621" w:rsidRPr="00522515">
        <w:t xml:space="preserve">and </w:t>
      </w:r>
      <w:r w:rsidR="0056718B" w:rsidRPr="00522515">
        <w:t xml:space="preserve">extended time. </w:t>
      </w:r>
      <w:r w:rsidR="00E66F1B" w:rsidRPr="00522515">
        <w:t xml:space="preserve">Similarly, both special education and general education teachers identified </w:t>
      </w:r>
      <w:r w:rsidR="003A1707" w:rsidRPr="00522515">
        <w:t xml:space="preserve">clear expectations to adjust instruction and provide accommodations for students to best meet their needs. </w:t>
      </w:r>
    </w:p>
    <w:p w14:paraId="7503940A" w14:textId="00056B41" w:rsidR="005F4323" w:rsidRPr="00522515" w:rsidRDefault="00660BFC" w:rsidP="00F147AF">
      <w:pPr>
        <w:pStyle w:val="BodyText"/>
        <w:rPr>
          <w:rFonts w:eastAsiaTheme="minorEastAsia"/>
          <w:color w:val="0E101A"/>
        </w:rPr>
      </w:pPr>
      <w:r w:rsidRPr="00522515">
        <w:rPr>
          <w:rFonts w:eastAsiaTheme="minorEastAsia"/>
          <w:color w:val="0E101A"/>
        </w:rPr>
        <w:t>Across the district, Weymouth incorporates standards-based, student-centered</w:t>
      </w:r>
      <w:r w:rsidR="00175916" w:rsidRPr="00522515">
        <w:rPr>
          <w:rFonts w:eastAsiaTheme="minorEastAsia"/>
          <w:color w:val="0E101A"/>
        </w:rPr>
        <w:t>,</w:t>
      </w:r>
      <w:r w:rsidRPr="00522515">
        <w:rPr>
          <w:rFonts w:eastAsiaTheme="minorEastAsia"/>
          <w:color w:val="0E101A"/>
        </w:rPr>
        <w:t xml:space="preserve"> and project-based instructional approaches. </w:t>
      </w:r>
      <w:r w:rsidRPr="00522515">
        <w:t>At the elementary level, teachers consistently described the district’s emphasis on standards-based instruction, with report cards also being standards</w:t>
      </w:r>
      <w:r w:rsidR="00175916" w:rsidRPr="00522515">
        <w:t xml:space="preserve"> </w:t>
      </w:r>
      <w:r w:rsidRPr="00522515">
        <w:t>based</w:t>
      </w:r>
      <w:r w:rsidR="008D2733" w:rsidRPr="00522515">
        <w:t xml:space="preserve"> through </w:t>
      </w:r>
      <w:r w:rsidR="00901CD6" w:rsidRPr="00522515">
        <w:t xml:space="preserve">the </w:t>
      </w:r>
      <w:r w:rsidR="008D2733" w:rsidRPr="00522515">
        <w:t>fourth grade</w:t>
      </w:r>
      <w:r w:rsidRPr="00522515">
        <w:t>. At the middle school, teachers described an emphasis on project-based instruction</w:t>
      </w:r>
      <w:r w:rsidR="001F2F97" w:rsidRPr="00522515">
        <w:t>. T</w:t>
      </w:r>
      <w:r w:rsidRPr="00522515">
        <w:t xml:space="preserve">he </w:t>
      </w:r>
      <w:r w:rsidR="001F2F97" w:rsidRPr="00522515">
        <w:t xml:space="preserve">new </w:t>
      </w:r>
      <w:r w:rsidRPr="00522515">
        <w:t>middle school</w:t>
      </w:r>
      <w:r w:rsidR="00C13A62" w:rsidRPr="00522515">
        <w:t xml:space="preserve"> was built in a “neighborhood” </w:t>
      </w:r>
      <w:r w:rsidR="0017318A" w:rsidRPr="00522515">
        <w:t>structure</w:t>
      </w:r>
      <w:r w:rsidR="00175916" w:rsidRPr="00522515">
        <w:t>,</w:t>
      </w:r>
      <w:r w:rsidR="0017318A" w:rsidRPr="00522515">
        <w:t xml:space="preserve"> </w:t>
      </w:r>
      <w:r w:rsidR="00175916" w:rsidRPr="00522515">
        <w:t xml:space="preserve">in which </w:t>
      </w:r>
      <w:r w:rsidR="0017318A" w:rsidRPr="00522515">
        <w:t xml:space="preserve">all core subjects </w:t>
      </w:r>
      <w:r w:rsidR="00317FAE" w:rsidRPr="00522515">
        <w:t>for each grade level are in the same part of the building</w:t>
      </w:r>
      <w:r w:rsidR="00046A57" w:rsidRPr="00522515">
        <w:t xml:space="preserve">, with a </w:t>
      </w:r>
      <w:r w:rsidR="00B1211E" w:rsidRPr="00522515">
        <w:t xml:space="preserve">centralized workspace to facilitate interdisciplinary learning opportunities. The school also </w:t>
      </w:r>
      <w:r w:rsidRPr="00522515">
        <w:t xml:space="preserve">purchased furniture for each classroom that facilitates collaboration (e.g., flexible and alternative seating). </w:t>
      </w:r>
      <w:r w:rsidR="00175916" w:rsidRPr="00522515">
        <w:t xml:space="preserve">According to a </w:t>
      </w:r>
      <w:r w:rsidR="002F2104" w:rsidRPr="00522515">
        <w:t>school leader, “</w:t>
      </w:r>
      <w:r w:rsidR="006E18D7" w:rsidRPr="00522515">
        <w:t>We want the kids to start doing more project based</w:t>
      </w:r>
      <w:r w:rsidR="00175916" w:rsidRPr="00522515">
        <w:t>,</w:t>
      </w:r>
      <w:r w:rsidR="006E18D7" w:rsidRPr="00522515">
        <w:t xml:space="preserve"> connecting it within the specialists, connecting it within the cohort of teachers in the classrooms in terms of themes, just so the day will flow and kids feel more actively engaged.</w:t>
      </w:r>
      <w:r w:rsidR="00F850F6" w:rsidRPr="00522515">
        <w:t xml:space="preserve">” </w:t>
      </w:r>
      <w:r w:rsidR="000B4441" w:rsidRPr="00522515">
        <w:t>To facilitate a project-based approach</w:t>
      </w:r>
      <w:r w:rsidR="00325EDE" w:rsidRPr="00522515">
        <w:rPr>
          <w:rFonts w:eastAsiaTheme="minorEastAsia"/>
          <w:color w:val="0E101A"/>
        </w:rPr>
        <w:t xml:space="preserve">, Weymouth recently </w:t>
      </w:r>
      <w:r w:rsidR="00DF30F6" w:rsidRPr="00522515">
        <w:rPr>
          <w:rFonts w:eastAsiaTheme="minorEastAsia"/>
          <w:color w:val="0E101A"/>
        </w:rPr>
        <w:t>began to pilot</w:t>
      </w:r>
      <w:r w:rsidR="00325EDE" w:rsidRPr="00522515">
        <w:rPr>
          <w:rFonts w:eastAsiaTheme="minorEastAsia"/>
          <w:color w:val="0E101A"/>
        </w:rPr>
        <w:t xml:space="preserve"> a </w:t>
      </w:r>
      <w:r w:rsidR="000B4441" w:rsidRPr="00522515">
        <w:rPr>
          <w:rFonts w:eastAsiaTheme="minorEastAsia"/>
          <w:color w:val="0E101A"/>
        </w:rPr>
        <w:t xml:space="preserve">new </w:t>
      </w:r>
      <w:r w:rsidR="00325EDE" w:rsidRPr="00522515">
        <w:rPr>
          <w:rFonts w:eastAsiaTheme="minorEastAsia"/>
          <w:color w:val="0E101A"/>
        </w:rPr>
        <w:t xml:space="preserve">initiative </w:t>
      </w:r>
      <w:r w:rsidR="00175916" w:rsidRPr="00522515">
        <w:rPr>
          <w:rFonts w:eastAsiaTheme="minorEastAsia"/>
          <w:color w:val="0E101A"/>
        </w:rPr>
        <w:t xml:space="preserve">in which </w:t>
      </w:r>
      <w:r w:rsidR="00325EDE" w:rsidRPr="00522515">
        <w:rPr>
          <w:rFonts w:eastAsiaTheme="minorEastAsia"/>
          <w:color w:val="0E101A"/>
        </w:rPr>
        <w:t>several team</w:t>
      </w:r>
      <w:r w:rsidR="00766454" w:rsidRPr="00522515">
        <w:rPr>
          <w:rFonts w:eastAsiaTheme="minorEastAsia"/>
          <w:color w:val="0E101A"/>
        </w:rPr>
        <w:t>s</w:t>
      </w:r>
      <w:r w:rsidR="00853256" w:rsidRPr="00522515">
        <w:rPr>
          <w:rFonts w:eastAsiaTheme="minorEastAsia"/>
          <w:color w:val="0E101A"/>
        </w:rPr>
        <w:t xml:space="preserve"> of</w:t>
      </w:r>
      <w:r w:rsidR="00325EDE" w:rsidRPr="00522515">
        <w:rPr>
          <w:rFonts w:eastAsiaTheme="minorEastAsia"/>
          <w:color w:val="0E101A"/>
        </w:rPr>
        <w:t xml:space="preserve"> teachers</w:t>
      </w:r>
      <w:r w:rsidR="005F4323" w:rsidRPr="00522515">
        <w:rPr>
          <w:rFonts w:eastAsiaTheme="minorEastAsia"/>
          <w:color w:val="0E101A"/>
        </w:rPr>
        <w:t xml:space="preserve"> </w:t>
      </w:r>
      <w:r w:rsidR="00256507" w:rsidRPr="00522515">
        <w:rPr>
          <w:rFonts w:eastAsiaTheme="minorEastAsia"/>
          <w:color w:val="0E101A"/>
        </w:rPr>
        <w:t xml:space="preserve">implement core instruction in a project-based way. </w:t>
      </w:r>
      <w:r w:rsidR="00D50E7B" w:rsidRPr="00522515">
        <w:rPr>
          <w:rFonts w:eastAsiaTheme="minorEastAsia"/>
          <w:color w:val="0E101A"/>
        </w:rPr>
        <w:t>At the middle and high school levels, teachers described being student</w:t>
      </w:r>
      <w:r w:rsidR="00175916" w:rsidRPr="00522515">
        <w:rPr>
          <w:rFonts w:eastAsiaTheme="minorEastAsia"/>
          <w:color w:val="0E101A"/>
        </w:rPr>
        <w:t xml:space="preserve"> </w:t>
      </w:r>
      <w:r w:rsidR="00D50E7B" w:rsidRPr="00522515">
        <w:rPr>
          <w:rFonts w:eastAsiaTheme="minorEastAsia"/>
          <w:color w:val="0E101A"/>
        </w:rPr>
        <w:t xml:space="preserve">centered by allowing students opportunities to explore a variety of different offerings aligned with their interests (see </w:t>
      </w:r>
      <w:hyperlink w:anchor="_Student_Access_to" w:history="1">
        <w:r w:rsidR="00D50E7B" w:rsidRPr="00522515">
          <w:rPr>
            <w:rFonts w:eastAsiaTheme="minorEastAsia"/>
            <w:color w:val="0E101A"/>
          </w:rPr>
          <w:t>Student Access to Coursework</w:t>
        </w:r>
      </w:hyperlink>
      <w:r w:rsidR="00D50E7B" w:rsidRPr="00522515">
        <w:rPr>
          <w:rFonts w:eastAsiaTheme="minorEastAsia"/>
          <w:color w:val="0E101A"/>
        </w:rPr>
        <w:t xml:space="preserve"> section). </w:t>
      </w:r>
    </w:p>
    <w:p w14:paraId="33F5904D" w14:textId="5255B293" w:rsidR="006944A5" w:rsidRPr="00522515" w:rsidRDefault="005C292D" w:rsidP="00F147AF">
      <w:pPr>
        <w:pStyle w:val="BodyText"/>
      </w:pPr>
      <w:r w:rsidRPr="00522515">
        <w:t xml:space="preserve">For students needing more intensive supports, the district </w:t>
      </w:r>
      <w:r w:rsidR="00175916" w:rsidRPr="00522515">
        <w:t xml:space="preserve">uses </w:t>
      </w:r>
      <w:r w:rsidRPr="00522515">
        <w:t>a multitiered system of support (</w:t>
      </w:r>
      <w:r w:rsidR="00841F9E" w:rsidRPr="00522515">
        <w:t xml:space="preserve">MTSS; </w:t>
      </w:r>
      <w:r w:rsidRPr="00522515">
        <w:t xml:space="preserve">see </w:t>
      </w:r>
      <w:r w:rsidR="001A2BCE" w:rsidRPr="00522515">
        <w:t xml:space="preserve">Tiered Systems of Support </w:t>
      </w:r>
      <w:r w:rsidR="00175916" w:rsidRPr="00522515">
        <w:t xml:space="preserve">for </w:t>
      </w:r>
      <w:r w:rsidRPr="00522515">
        <w:t xml:space="preserve">more information). </w:t>
      </w:r>
      <w:r w:rsidR="00FB7F13" w:rsidRPr="00522515">
        <w:t xml:space="preserve">According to the district’s description of Tiers 1, 2, and 3 document, all students receive Tier 1 instruction in the general education classroom, which includes whole-class instruction with flexible groupings. </w:t>
      </w:r>
      <w:r w:rsidR="00D5035D" w:rsidRPr="00522515">
        <w:t xml:space="preserve">Students with more intensive needs are referred to the SIT to establish </w:t>
      </w:r>
      <w:r w:rsidR="006F2D7F" w:rsidRPr="00522515">
        <w:t xml:space="preserve">additional, supplemental supports that go beyond Tier 1 instruction. </w:t>
      </w:r>
      <w:r w:rsidR="006944A5" w:rsidRPr="00522515">
        <w:t xml:space="preserve">For Tier 2, </w:t>
      </w:r>
      <w:r w:rsidR="0022189D" w:rsidRPr="00522515">
        <w:t>students receive targeted</w:t>
      </w:r>
      <w:r w:rsidR="0088748D" w:rsidRPr="00522515">
        <w:t xml:space="preserve"> small-group instructional support</w:t>
      </w:r>
      <w:r w:rsidR="00175916" w:rsidRPr="00522515">
        <w:t>,</w:t>
      </w:r>
      <w:r w:rsidR="0088748D" w:rsidRPr="00522515">
        <w:t xml:space="preserve"> </w:t>
      </w:r>
      <w:r w:rsidR="00F86C79" w:rsidRPr="00522515">
        <w:t xml:space="preserve">typically </w:t>
      </w:r>
      <w:r w:rsidR="0088748D" w:rsidRPr="00522515">
        <w:t xml:space="preserve">with MTSS interventionists and academic coaches. </w:t>
      </w:r>
      <w:r w:rsidR="00F86C79" w:rsidRPr="00522515">
        <w:t xml:space="preserve">At the middle school, there is a weekly 45-minute “flex” block designed to facilitate meeting students’ needs. </w:t>
      </w:r>
      <w:r w:rsidR="0088748D" w:rsidRPr="00522515">
        <w:t>At the high</w:t>
      </w:r>
      <w:r w:rsidR="00C55309" w:rsidRPr="00522515">
        <w:t xml:space="preserve"> </w:t>
      </w:r>
      <w:r w:rsidR="0088748D" w:rsidRPr="00522515">
        <w:t>school level, several unleveled courses are designed to assist students with developing the prerequisite skills and foundation that they need to be successful in other core courses (e.g., writing instructional lab, techniques of reading, math</w:t>
      </w:r>
      <w:r w:rsidR="000B0575" w:rsidRPr="00522515">
        <w:t>ematics</w:t>
      </w:r>
      <w:r w:rsidR="0088748D" w:rsidRPr="00522515">
        <w:t xml:space="preserve"> lab). </w:t>
      </w:r>
      <w:r w:rsidR="00175916" w:rsidRPr="00522515">
        <w:t>P</w:t>
      </w:r>
      <w:r w:rsidR="0022189D" w:rsidRPr="00522515">
        <w:t xml:space="preserve">eer tutoring </w:t>
      </w:r>
      <w:r w:rsidR="00175916" w:rsidRPr="00522515">
        <w:t xml:space="preserve">is available </w:t>
      </w:r>
      <w:r w:rsidR="0022189D" w:rsidRPr="00522515">
        <w:t>four days per week after</w:t>
      </w:r>
      <w:r w:rsidR="00175916" w:rsidRPr="00522515">
        <w:t xml:space="preserve"> </w:t>
      </w:r>
      <w:r w:rsidR="0022189D" w:rsidRPr="00522515">
        <w:t xml:space="preserve">school. </w:t>
      </w:r>
      <w:r w:rsidR="00F86C79" w:rsidRPr="00522515">
        <w:t>S</w:t>
      </w:r>
      <w:r w:rsidR="006944A5" w:rsidRPr="00522515">
        <w:t xml:space="preserve">tudents who do not make adequate progress within Tier 2 interventions are referred to Tier 3, where they receive </w:t>
      </w:r>
      <w:r w:rsidR="00F86C79" w:rsidRPr="00522515">
        <w:t>individualized supports</w:t>
      </w:r>
      <w:r w:rsidR="00D559E3" w:rsidRPr="00522515">
        <w:t xml:space="preserve">. </w:t>
      </w:r>
    </w:p>
    <w:p w14:paraId="612A1608" w14:textId="3CB08433" w:rsidR="002C7D7D" w:rsidRPr="00522515" w:rsidRDefault="002C7D7D" w:rsidP="00F147AF">
      <w:pPr>
        <w:pStyle w:val="BodyTextposthead"/>
      </w:pPr>
      <w:r w:rsidRPr="00522515">
        <w:t xml:space="preserve">A review of </w:t>
      </w:r>
      <w:r w:rsidR="00175916" w:rsidRPr="00522515">
        <w:t>“</w:t>
      </w:r>
      <w:r w:rsidRPr="00522515">
        <w:t>District Wide Special Education Program Descriptions</w:t>
      </w:r>
      <w:r w:rsidR="00175916" w:rsidRPr="00522515">
        <w:t>”</w:t>
      </w:r>
      <w:r w:rsidRPr="00522515">
        <w:t xml:space="preserve"> on the district website indicated that the district has five programs available throughout the district: </w:t>
      </w:r>
    </w:p>
    <w:p w14:paraId="269C0DF9" w14:textId="7FAB93EF" w:rsidR="002C7D7D" w:rsidRPr="00522515" w:rsidRDefault="002C7D7D" w:rsidP="007D56E9">
      <w:pPr>
        <w:pStyle w:val="NumberedList"/>
      </w:pPr>
      <w:r w:rsidRPr="00522515">
        <w:t>Communication Enhancement Program: Designed to meet the learning needs of students who require significant behavioral, social, communication, and/o</w:t>
      </w:r>
      <w:r w:rsidR="0031128A" w:rsidRPr="00522515">
        <w:t>r</w:t>
      </w:r>
      <w:r w:rsidRPr="00522515">
        <w:t xml:space="preserve"> academic supports based </w:t>
      </w:r>
      <w:r w:rsidRPr="00522515">
        <w:lastRenderedPageBreak/>
        <w:t xml:space="preserve">on the principles of </w:t>
      </w:r>
      <w:r w:rsidR="00175916" w:rsidRPr="00522515">
        <w:t>applied behavior analysis</w:t>
      </w:r>
      <w:r w:rsidRPr="00522515">
        <w:t xml:space="preserve">. This program is available PK-12 at select schools. </w:t>
      </w:r>
    </w:p>
    <w:p w14:paraId="4BD0C480" w14:textId="626DD2E8" w:rsidR="002C7D7D" w:rsidRPr="00522515" w:rsidRDefault="002C7D7D" w:rsidP="007D56E9">
      <w:pPr>
        <w:pStyle w:val="NumberedList"/>
      </w:pPr>
      <w:r w:rsidRPr="00522515">
        <w:t xml:space="preserve">Language Based Learning Center: Designed for students with a </w:t>
      </w:r>
      <w:r w:rsidR="00175916" w:rsidRPr="00522515">
        <w:t>language-b</w:t>
      </w:r>
      <w:r w:rsidRPr="00522515">
        <w:t xml:space="preserve">ased </w:t>
      </w:r>
      <w:r w:rsidR="00175916" w:rsidRPr="00522515">
        <w:t xml:space="preserve">learning disability </w:t>
      </w:r>
      <w:r w:rsidRPr="00522515">
        <w:t xml:space="preserve">who require intensive specialized instruction in decoding/encoding in addition to fluency, reading comprehension, and/or written expression. This program is available K-12 at select schools. </w:t>
      </w:r>
    </w:p>
    <w:p w14:paraId="230F4170" w14:textId="2A40E92C" w:rsidR="002C7D7D" w:rsidRPr="00522515" w:rsidRDefault="002C7D7D" w:rsidP="007D56E9">
      <w:pPr>
        <w:pStyle w:val="NumberedList"/>
      </w:pPr>
      <w:r w:rsidRPr="00522515">
        <w:t>Life Skills Program: Designed for students with significantly deficient intellectual functioning</w:t>
      </w:r>
      <w:r w:rsidR="00175916" w:rsidRPr="00522515">
        <w:t>,</w:t>
      </w:r>
      <w:r w:rsidRPr="00522515">
        <w:t xml:space="preserve"> with a focus on functional academics and access/entry level skills. This program is available PK-12 and is supported by a speech and language pathologist, </w:t>
      </w:r>
      <w:r w:rsidR="00175916" w:rsidRPr="00522515">
        <w:t xml:space="preserve">an </w:t>
      </w:r>
      <w:r w:rsidRPr="00522515">
        <w:t xml:space="preserve">occupational therapist, and </w:t>
      </w:r>
      <w:r w:rsidR="00175916" w:rsidRPr="00522515">
        <w:t xml:space="preserve">a </w:t>
      </w:r>
      <w:r w:rsidRPr="00522515">
        <w:t xml:space="preserve">physical therapist as needed. </w:t>
      </w:r>
    </w:p>
    <w:p w14:paraId="1B4E1E7C" w14:textId="40247AAF" w:rsidR="002C7D7D" w:rsidRPr="00522515" w:rsidRDefault="002C7D7D" w:rsidP="007D56E9">
      <w:pPr>
        <w:pStyle w:val="NumberedList"/>
      </w:pPr>
      <w:r w:rsidRPr="00522515">
        <w:t>Student Academic and Individualized Learning: Designed for students who require individualized, direct and explicit instruction with extensive curriculum modifications. This program is available K-12 at select schools</w:t>
      </w:r>
      <w:r w:rsidR="00175916" w:rsidRPr="00522515">
        <w:t>.</w:t>
      </w:r>
      <w:r w:rsidRPr="00522515">
        <w:t xml:space="preserve"> </w:t>
      </w:r>
    </w:p>
    <w:p w14:paraId="1EF448C0" w14:textId="0D927918" w:rsidR="002C7D7D" w:rsidRPr="00522515" w:rsidRDefault="002C7D7D" w:rsidP="007D56E9">
      <w:pPr>
        <w:pStyle w:val="NumberedList"/>
      </w:pPr>
      <w:r w:rsidRPr="00522515">
        <w:t xml:space="preserve">Therapeutic Learning Center: Desired for students with a primary educational disability of </w:t>
      </w:r>
      <w:r w:rsidR="00175916" w:rsidRPr="00522515">
        <w:t>emotional impairment</w:t>
      </w:r>
      <w:r w:rsidRPr="00522515">
        <w:t>. This program is not intended to be only a substantially separate program</w:t>
      </w:r>
      <w:r w:rsidR="006A427F" w:rsidRPr="00522515">
        <w:t>;</w:t>
      </w:r>
      <w:r w:rsidRPr="00522515">
        <w:t xml:space="preserve"> students may participate in the general education setting for any ratio of time as deemed appropriate by the </w:t>
      </w:r>
      <w:r w:rsidR="00175916" w:rsidRPr="00522515">
        <w:t>individualized education program (</w:t>
      </w:r>
      <w:r w:rsidRPr="00522515">
        <w:t>IEP</w:t>
      </w:r>
      <w:r w:rsidR="00175916" w:rsidRPr="00522515">
        <w:t>)</w:t>
      </w:r>
      <w:r w:rsidRPr="00522515">
        <w:t xml:space="preserve"> team. This program is available K-12 at select schools.</w:t>
      </w:r>
    </w:p>
    <w:p w14:paraId="057A4AB1" w14:textId="0A01FB6F" w:rsidR="00FD022C" w:rsidRPr="00522515" w:rsidRDefault="00BD2716" w:rsidP="00F147AF">
      <w:pPr>
        <w:pStyle w:val="BodyText"/>
      </w:pPr>
      <w:r w:rsidRPr="00522515">
        <w:t xml:space="preserve">These </w:t>
      </w:r>
      <w:r w:rsidR="006A427F" w:rsidRPr="00522515">
        <w:t xml:space="preserve">five </w:t>
      </w:r>
      <w:r w:rsidRPr="00522515">
        <w:t xml:space="preserve">programs emphasize teaching students in the least restrictive environment that is appropriate for their needs. </w:t>
      </w:r>
    </w:p>
    <w:p w14:paraId="7967BFE6" w14:textId="0D449661" w:rsidR="00C42BBD" w:rsidRPr="00522515" w:rsidRDefault="00C42BBD" w:rsidP="002D0173">
      <w:pPr>
        <w:pStyle w:val="BodyText"/>
      </w:pPr>
      <w:r w:rsidRPr="00522515">
        <w:t xml:space="preserve">Seven observers, who focused primarily on instruction in the classroom, visited </w:t>
      </w:r>
      <w:r w:rsidR="00507D8E" w:rsidRPr="00522515">
        <w:t>Weymouth</w:t>
      </w:r>
      <w:r w:rsidRPr="00522515">
        <w:t xml:space="preserve"> during the week of November 1, 2022. The observers conducted</w:t>
      </w:r>
      <w:r w:rsidRPr="00522515" w:rsidDel="00473308">
        <w:t xml:space="preserve"> </w:t>
      </w:r>
      <w:r w:rsidRPr="00522515">
        <w:t>116 observations in a sample of classrooms across grade levels, focused on literacy, ELA, and mathematics. The CLASS protocol guided all classroom observations in the district. These observations used the three grade-band levels of CLASS protocols: K-3, Upper Elementary (4-5), and Secondary (6-12).</w:t>
      </w:r>
    </w:p>
    <w:p w14:paraId="1C39D31E" w14:textId="77777777" w:rsidR="00C42BBD" w:rsidRPr="00522515" w:rsidRDefault="00C42BBD" w:rsidP="00C42BBD">
      <w:pPr>
        <w:pStyle w:val="BodyText"/>
      </w:pPr>
      <w:r w:rsidRPr="00522515">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7164E369" w14:textId="77777777" w:rsidR="00C42BBD" w:rsidRPr="00522515" w:rsidRDefault="00C42BBD" w:rsidP="00B3278F">
      <w:pPr>
        <w:pStyle w:val="Bullet1"/>
      </w:pPr>
      <w:r w:rsidRPr="00522515">
        <w:rPr>
          <w:rStyle w:val="Bodytextdemi0"/>
        </w:rPr>
        <w:t>Emotional Support</w:t>
      </w:r>
      <w:r w:rsidRPr="00522515">
        <w:rPr>
          <w:rFonts w:ascii="Franklin Gothic Demi" w:hAnsi="Franklin Gothic Demi"/>
        </w:rPr>
        <w:t>.</w:t>
      </w:r>
      <w:r w:rsidRPr="00522515">
        <w:t xml:space="preserve"> Describes the social-emotional functioning of the classroom, including teacher-student relationships and responsiveness to social-emotional needs.</w:t>
      </w:r>
    </w:p>
    <w:p w14:paraId="46753838" w14:textId="77777777" w:rsidR="00C42BBD" w:rsidRPr="00522515" w:rsidRDefault="00C42BBD" w:rsidP="00B3278F">
      <w:pPr>
        <w:pStyle w:val="Bullet1"/>
      </w:pPr>
      <w:r w:rsidRPr="00522515">
        <w:rPr>
          <w:rStyle w:val="Bodytextdemi0"/>
        </w:rPr>
        <w:t>Classroom Organization</w:t>
      </w:r>
      <w:r w:rsidRPr="00522515">
        <w:rPr>
          <w:rFonts w:ascii="Franklin Gothic Demi" w:hAnsi="Franklin Gothic Demi"/>
        </w:rPr>
        <w:t>.</w:t>
      </w:r>
      <w:r w:rsidRPr="00522515">
        <w:t xml:space="preserve"> Describes the management of students’ behavior, time, and attention in the classroom.</w:t>
      </w:r>
    </w:p>
    <w:p w14:paraId="19FA869A" w14:textId="77777777" w:rsidR="00C42BBD" w:rsidRPr="00522515" w:rsidRDefault="00C42BBD" w:rsidP="00B3278F">
      <w:pPr>
        <w:pStyle w:val="Bullet1"/>
      </w:pPr>
      <w:r w:rsidRPr="00522515">
        <w:rPr>
          <w:rStyle w:val="Bodytextdemi0"/>
        </w:rPr>
        <w:t>Instructional Support</w:t>
      </w:r>
      <w:r w:rsidRPr="00522515">
        <w:rPr>
          <w:rFonts w:ascii="Franklin Gothic Demi" w:hAnsi="Franklin Gothic Demi"/>
        </w:rPr>
        <w:t>.</w:t>
      </w:r>
      <w:r w:rsidRPr="00522515">
        <w:t xml:space="preserve"> Describes the efforts to support cognitive and language development, including cognitive demand of the assigned tasks, the focus on higher order thinking skills, and the use of process-oriented feedback.</w:t>
      </w:r>
    </w:p>
    <w:p w14:paraId="3B0A75A5" w14:textId="77777777" w:rsidR="00C42BBD" w:rsidRPr="00522515" w:rsidRDefault="00C42BBD" w:rsidP="00C42BBD">
      <w:pPr>
        <w:pStyle w:val="BodyText"/>
      </w:pPr>
      <w:r w:rsidRPr="00522515">
        <w:t xml:space="preserve">When conducting a classroom visit, the observer rates each dimension (including Student Engagement) on a scale of 1 to 7. A rating of 1 or 2 (low range) indicates that the dimension was never or rarely evident during the visit. A rating of 3, 4, or 5 (middle range) indicates that the </w:t>
      </w:r>
      <w:r w:rsidRPr="00522515">
        <w:lastRenderedPageBreak/>
        <w:t>dimension was evident but not exhibited consistently or in a way that included all students. A rating of 6 or 7 (high range) indicates that the dimension was reflected in all or most classroom activities and in a way that included all or most students.</w:t>
      </w:r>
    </w:p>
    <w:p w14:paraId="1B502185" w14:textId="04BDF0F5" w:rsidR="00C42BBD" w:rsidRPr="00522515" w:rsidRDefault="00C42BBD" w:rsidP="00C42BBD">
      <w:pPr>
        <w:pStyle w:val="BodyText"/>
      </w:pPr>
      <w:r w:rsidRPr="00522515">
        <w:t xml:space="preserve">In </w:t>
      </w:r>
      <w:r w:rsidR="00BE178F" w:rsidRPr="00522515">
        <w:t>Weymouth</w:t>
      </w:r>
      <w:r w:rsidRPr="00522515">
        <w:t xml:space="preserve">, ratings are provided across three grade bands: K-5, 6-8, and 9-12. For each grade band, ratings are provided across the overarching domains, as well as at individual dimensions within those domains. The full report of findings from observations conducted in </w:t>
      </w:r>
      <w:r w:rsidR="00BE178F" w:rsidRPr="00522515">
        <w:t>Weymouth</w:t>
      </w:r>
      <w:r w:rsidRPr="00522515">
        <w:t xml:space="preserve"> is in Appendix</w:t>
      </w:r>
      <w:r w:rsidRPr="00522515">
        <w:rPr>
          <w:rFonts w:ascii="Arial" w:hAnsi="Arial" w:cs="Arial"/>
        </w:rPr>
        <w:t> </w:t>
      </w:r>
      <w:r w:rsidRPr="00522515">
        <w:t xml:space="preserve">B, and summary results are in Tables 17, 18, and 19 in this appendix. </w:t>
      </w:r>
    </w:p>
    <w:p w14:paraId="6C22B857" w14:textId="6FD588D0" w:rsidR="00C42BBD" w:rsidRPr="00522515" w:rsidRDefault="00C42BBD" w:rsidP="00C42BBD">
      <w:pPr>
        <w:pStyle w:val="BodyText"/>
      </w:pPr>
      <w:r w:rsidRPr="00522515">
        <w:t xml:space="preserve">In summary, </w:t>
      </w:r>
      <w:r w:rsidR="009C5B65" w:rsidRPr="00522515">
        <w:t xml:space="preserve">the results </w:t>
      </w:r>
      <w:r w:rsidRPr="00522515">
        <w:t>from the Weymouth observations were as follows:</w:t>
      </w:r>
    </w:p>
    <w:p w14:paraId="0B06D752" w14:textId="39E03E7F" w:rsidR="00C42BBD" w:rsidRPr="00522515" w:rsidRDefault="00C42BBD" w:rsidP="00B3278F">
      <w:pPr>
        <w:pStyle w:val="Bullet1"/>
      </w:pPr>
      <w:r w:rsidRPr="00522515">
        <w:rPr>
          <w:rStyle w:val="Bodytextdemi0"/>
        </w:rPr>
        <w:t>Emotional Support</w:t>
      </w:r>
      <w:r w:rsidRPr="00522515">
        <w:rPr>
          <w:rFonts w:ascii="Franklin Gothic Demi" w:hAnsi="Franklin Gothic Demi"/>
        </w:rPr>
        <w:t>.</w:t>
      </w:r>
      <w:r w:rsidRPr="00522515">
        <w:t xml:space="preserve"> Ratings were </w:t>
      </w:r>
      <w:r w:rsidR="00D07AF7" w:rsidRPr="00522515">
        <w:t xml:space="preserve">at </w:t>
      </w:r>
      <w:r w:rsidRPr="00522515">
        <w:t xml:space="preserve">the high </w:t>
      </w:r>
      <w:r w:rsidR="00510B24" w:rsidRPr="00522515">
        <w:t xml:space="preserve">end of the </w:t>
      </w:r>
      <w:r w:rsidRPr="00522515">
        <w:t xml:space="preserve">middle range for </w:t>
      </w:r>
      <w:r w:rsidR="008E2A96" w:rsidRPr="00522515">
        <w:t>all</w:t>
      </w:r>
      <w:r w:rsidRPr="00522515">
        <w:t xml:space="preserve"> grade bands (</w:t>
      </w:r>
      <w:r w:rsidR="00CA38C7" w:rsidRPr="00522515">
        <w:t xml:space="preserve">average </w:t>
      </w:r>
      <w:r w:rsidRPr="00522515">
        <w:t>5.6</w:t>
      </w:r>
      <w:r w:rsidR="00CA38C7" w:rsidRPr="00522515">
        <w:t xml:space="preserve"> for </w:t>
      </w:r>
      <w:r w:rsidR="008E2A96" w:rsidRPr="00522515">
        <w:t>K-5,</w:t>
      </w:r>
      <w:r w:rsidRPr="00522515">
        <w:t xml:space="preserve"> 5.1</w:t>
      </w:r>
      <w:r w:rsidR="008E2A96" w:rsidRPr="00522515">
        <w:t xml:space="preserve"> for 6-8, and 5.0 for 9-12</w:t>
      </w:r>
      <w:r w:rsidRPr="00522515">
        <w:t>)</w:t>
      </w:r>
      <w:r w:rsidR="008E2A96" w:rsidRPr="00522515">
        <w:t xml:space="preserve">. </w:t>
      </w:r>
    </w:p>
    <w:p w14:paraId="207F260E" w14:textId="4F95C1FC" w:rsidR="00C42BBD" w:rsidRPr="00522515" w:rsidRDefault="00C42BBD" w:rsidP="00B3278F">
      <w:pPr>
        <w:pStyle w:val="Bullet1"/>
      </w:pPr>
      <w:r w:rsidRPr="00522515">
        <w:rPr>
          <w:rStyle w:val="Bodytextdemi0"/>
        </w:rPr>
        <w:t>Classroom Organization</w:t>
      </w:r>
      <w:r w:rsidRPr="00522515">
        <w:rPr>
          <w:rFonts w:ascii="Franklin Gothic Demi" w:hAnsi="Franklin Gothic Demi"/>
        </w:rPr>
        <w:t>.</w:t>
      </w:r>
      <w:r w:rsidRPr="00522515">
        <w:t xml:space="preserve"> Ratings were in the high range </w:t>
      </w:r>
      <w:r w:rsidR="00D27F98" w:rsidRPr="00522515">
        <w:t xml:space="preserve">for the 6-8 and 9-12 grade bands </w:t>
      </w:r>
      <w:r w:rsidRPr="00522515">
        <w:t>(</w:t>
      </w:r>
      <w:r w:rsidR="00D27F98" w:rsidRPr="00522515">
        <w:t xml:space="preserve">average 6.0 and </w:t>
      </w:r>
      <w:r w:rsidR="00794279" w:rsidRPr="00522515">
        <w:t>6.1, respectively</w:t>
      </w:r>
      <w:r w:rsidRPr="00522515">
        <w:t xml:space="preserve">) </w:t>
      </w:r>
      <w:r w:rsidR="00794279" w:rsidRPr="00522515">
        <w:t xml:space="preserve">and </w:t>
      </w:r>
      <w:r w:rsidR="00D07AF7" w:rsidRPr="00522515">
        <w:t xml:space="preserve">at </w:t>
      </w:r>
      <w:r w:rsidR="00794279" w:rsidRPr="00522515">
        <w:t>the high end of the middle range for the K-5 grade band (average</w:t>
      </w:r>
      <w:r w:rsidR="00D07AF7" w:rsidRPr="00522515">
        <w:t>:</w:t>
      </w:r>
      <w:r w:rsidR="00794279" w:rsidRPr="00522515">
        <w:t xml:space="preserve"> 5.8). </w:t>
      </w:r>
    </w:p>
    <w:p w14:paraId="48E3A294" w14:textId="11B351A6" w:rsidR="00C42BBD" w:rsidRPr="00522515" w:rsidRDefault="00C42BBD" w:rsidP="00B3278F">
      <w:pPr>
        <w:pStyle w:val="Bullet1"/>
      </w:pPr>
      <w:r w:rsidRPr="00522515">
        <w:rPr>
          <w:rStyle w:val="Bodytextdemi0"/>
        </w:rPr>
        <w:t>Instructional Support</w:t>
      </w:r>
      <w:r w:rsidRPr="00522515">
        <w:rPr>
          <w:rFonts w:ascii="Franklin Gothic Demi" w:hAnsi="Franklin Gothic Demi"/>
        </w:rPr>
        <w:t>.</w:t>
      </w:r>
      <w:r w:rsidRPr="00522515">
        <w:t xml:space="preserve"> Ratings were in the middle range for </w:t>
      </w:r>
      <w:r w:rsidR="00FF6C32" w:rsidRPr="00522515">
        <w:t xml:space="preserve">all </w:t>
      </w:r>
      <w:r w:rsidRPr="00522515">
        <w:t>grade bands (</w:t>
      </w:r>
      <w:r w:rsidR="00794279" w:rsidRPr="00522515">
        <w:t xml:space="preserve">average </w:t>
      </w:r>
      <w:r w:rsidRPr="00522515">
        <w:t>4.2</w:t>
      </w:r>
      <w:r w:rsidR="00794279" w:rsidRPr="00522515">
        <w:t xml:space="preserve"> for K-5,</w:t>
      </w:r>
      <w:r w:rsidRPr="00522515">
        <w:t xml:space="preserve"> 4.2</w:t>
      </w:r>
      <w:r w:rsidR="00794279" w:rsidRPr="00522515">
        <w:t xml:space="preserve"> for </w:t>
      </w:r>
      <w:r w:rsidR="00FF6C32" w:rsidRPr="00522515">
        <w:t>6-8, and 4.0 for 9-12</w:t>
      </w:r>
      <w:r w:rsidRPr="00522515">
        <w:t>)</w:t>
      </w:r>
      <w:r w:rsidR="00FF6C32" w:rsidRPr="00522515">
        <w:t xml:space="preserve">. </w:t>
      </w:r>
    </w:p>
    <w:p w14:paraId="5FE0EA25" w14:textId="2EB48E11" w:rsidR="00C42BBD" w:rsidRPr="00522515" w:rsidRDefault="00C42BBD" w:rsidP="00B3278F">
      <w:pPr>
        <w:pStyle w:val="Bullet1"/>
      </w:pPr>
      <w:r w:rsidRPr="00522515">
        <w:rPr>
          <w:rStyle w:val="Bodytextdemi0"/>
        </w:rPr>
        <w:t>Student Engagement</w:t>
      </w:r>
      <w:r w:rsidRPr="00522515">
        <w:rPr>
          <w:rFonts w:ascii="Franklin Gothic Demi" w:hAnsi="Franklin Gothic Demi"/>
        </w:rPr>
        <w:t>.</w:t>
      </w:r>
      <w:r w:rsidRPr="00522515">
        <w:t xml:space="preserve"> For Grades 4 and up, where student engagement was measured as an independent domain, </w:t>
      </w:r>
      <w:r w:rsidR="00A36B25" w:rsidRPr="00522515">
        <w:t xml:space="preserve">average </w:t>
      </w:r>
      <w:r w:rsidRPr="00522515">
        <w:t xml:space="preserve">ratings were </w:t>
      </w:r>
      <w:r w:rsidR="00D07AF7" w:rsidRPr="00522515">
        <w:t xml:space="preserve">at </w:t>
      </w:r>
      <w:r w:rsidRPr="00522515">
        <w:t>the high</w:t>
      </w:r>
      <w:r w:rsidR="00E25B94" w:rsidRPr="00522515">
        <w:t xml:space="preserve"> end of the</w:t>
      </w:r>
      <w:r w:rsidRPr="00522515">
        <w:t xml:space="preserve"> middle range for </w:t>
      </w:r>
      <w:r w:rsidR="00E25B94" w:rsidRPr="00522515">
        <w:t>the</w:t>
      </w:r>
      <w:r w:rsidRPr="00522515">
        <w:t xml:space="preserve"> 4-5 </w:t>
      </w:r>
      <w:r w:rsidR="001D0055" w:rsidRPr="00522515">
        <w:t xml:space="preserve">and 6-8 grade bands </w:t>
      </w:r>
      <w:r w:rsidRPr="00522515">
        <w:t>(5.8</w:t>
      </w:r>
      <w:r w:rsidR="001D0055" w:rsidRPr="00522515">
        <w:t xml:space="preserve"> and 5.3, respectively</w:t>
      </w:r>
      <w:r w:rsidRPr="00522515">
        <w:t xml:space="preserve">) </w:t>
      </w:r>
      <w:r w:rsidR="001D0055" w:rsidRPr="00522515">
        <w:t xml:space="preserve">and </w:t>
      </w:r>
      <w:r w:rsidR="00D07AF7" w:rsidRPr="00522515">
        <w:t xml:space="preserve">in </w:t>
      </w:r>
      <w:r w:rsidRPr="00522515">
        <w:t>the middle range for the 9-12 grade band (</w:t>
      </w:r>
      <w:r w:rsidR="001D0055" w:rsidRPr="00522515">
        <w:t xml:space="preserve">average </w:t>
      </w:r>
      <w:r w:rsidRPr="00522515">
        <w:t xml:space="preserve">4.9). </w:t>
      </w:r>
    </w:p>
    <w:p w14:paraId="20917AAD" w14:textId="31487B79" w:rsidR="006930F3" w:rsidRPr="00522515" w:rsidRDefault="006930F3" w:rsidP="002D0173">
      <w:pPr>
        <w:pStyle w:val="BodyText"/>
      </w:pPr>
      <w:r w:rsidRPr="00522515">
        <w:t>Overall, instructional observations suggest generally strong evidence of emotional support, classroom organization, and student engagement. For each grade band, average scores in each area round</w:t>
      </w:r>
      <w:r w:rsidR="00D07AF7" w:rsidRPr="00522515">
        <w:t>ed</w:t>
      </w:r>
      <w:r w:rsidRPr="00522515">
        <w:t xml:space="preserve"> to 5.0 or higher</w:t>
      </w:r>
      <w:r w:rsidR="00D07AF7" w:rsidRPr="00522515">
        <w:t>, with a maximum possible score</w:t>
      </w:r>
      <w:r w:rsidRPr="00522515">
        <w:t xml:space="preserve"> of 7.0. Instructional observations suggest generally mixed evidence of rigorous instructional support, with each grade band averaging </w:t>
      </w:r>
      <w:r w:rsidR="00D07AF7" w:rsidRPr="00522515">
        <w:t xml:space="preserve">approximately </w:t>
      </w:r>
      <w:r w:rsidRPr="00522515">
        <w:t>4.0.</w:t>
      </w:r>
    </w:p>
    <w:p w14:paraId="4C9DCCF7" w14:textId="3FFF7735" w:rsidR="00E01A18" w:rsidRPr="00522515" w:rsidRDefault="00C42BBD" w:rsidP="002D0173">
      <w:pPr>
        <w:pStyle w:val="BodyText"/>
      </w:pPr>
      <w:r w:rsidRPr="00522515">
        <w:t xml:space="preserve">Focus group data </w:t>
      </w:r>
      <w:r w:rsidR="006A71BF" w:rsidRPr="00522515">
        <w:t>suggested some areas of improvement for classroom instruction that further support the observational findings. As described previously, small</w:t>
      </w:r>
      <w:r w:rsidR="00D07AF7" w:rsidRPr="00522515">
        <w:t>-</w:t>
      </w:r>
      <w:r w:rsidR="006A71BF" w:rsidRPr="00522515">
        <w:t xml:space="preserve">group instruction is an ongoing instructional </w:t>
      </w:r>
      <w:r w:rsidR="00140625" w:rsidRPr="00522515">
        <w:t xml:space="preserve">focus this year. </w:t>
      </w:r>
      <w:r w:rsidR="00CF7AC6" w:rsidRPr="00522515">
        <w:t xml:space="preserve">However, with the new Wit &amp; Wisdom curriculum, teachers are finding it challenging to navigate how to </w:t>
      </w:r>
      <w:r w:rsidR="009F022B" w:rsidRPr="00522515">
        <w:t>incorporate small</w:t>
      </w:r>
      <w:r w:rsidR="00D07AF7" w:rsidRPr="00522515">
        <w:t>-</w:t>
      </w:r>
      <w:r w:rsidR="009F022B" w:rsidRPr="00522515">
        <w:t xml:space="preserve">group instruction with the </w:t>
      </w:r>
      <w:r w:rsidR="007C4F25" w:rsidRPr="00522515">
        <w:t xml:space="preserve">curriculum’s focus on whole-group instruction. This sentiment was expressed in both elementary teacher focus groups and exemplified by the </w:t>
      </w:r>
      <w:r w:rsidR="00D07AF7" w:rsidRPr="00522515">
        <w:t xml:space="preserve">following </w:t>
      </w:r>
      <w:r w:rsidR="007C4F25" w:rsidRPr="00522515">
        <w:t>comment</w:t>
      </w:r>
      <w:r w:rsidR="00E01A18" w:rsidRPr="00522515">
        <w:t>:</w:t>
      </w:r>
    </w:p>
    <w:p w14:paraId="3A435D1B" w14:textId="1D7BB2FA" w:rsidR="00E01A18" w:rsidRPr="00522515" w:rsidRDefault="00C42BBD" w:rsidP="002D0173">
      <w:pPr>
        <w:pStyle w:val="BlockQuote"/>
      </w:pPr>
      <w:r w:rsidRPr="00522515">
        <w:t xml:space="preserve">Our new curriculum has made </w:t>
      </w:r>
      <w:r w:rsidR="007C4F25" w:rsidRPr="00522515">
        <w:t>[small</w:t>
      </w:r>
      <w:r w:rsidR="00D07AF7" w:rsidRPr="00522515">
        <w:t>-</w:t>
      </w:r>
      <w:r w:rsidR="007C4F25" w:rsidRPr="00522515">
        <w:t>group instruction]</w:t>
      </w:r>
      <w:r w:rsidRPr="00522515">
        <w:t xml:space="preserve"> more challenging for reading. It</w:t>
      </w:r>
      <w:r w:rsidR="00D07AF7" w:rsidRPr="00522515">
        <w:t>’</w:t>
      </w:r>
      <w:r w:rsidRPr="00522515">
        <w:t>s very whole</w:t>
      </w:r>
      <w:r w:rsidR="00D07AF7" w:rsidRPr="00522515">
        <w:t>-</w:t>
      </w:r>
      <w:r w:rsidRPr="00522515">
        <w:t>group driven, but we</w:t>
      </w:r>
      <w:r w:rsidR="00D07AF7" w:rsidRPr="00522515">
        <w:t>’</w:t>
      </w:r>
      <w:r w:rsidRPr="00522515">
        <w:t>ve been told to find the pieces that work and try to use the whole group but also try to pull in our small groups this year as well. But I know that</w:t>
      </w:r>
      <w:r w:rsidR="00D07AF7" w:rsidRPr="00522515">
        <w:t>’</w:t>
      </w:r>
      <w:r w:rsidRPr="00522515">
        <w:t xml:space="preserve">s been a challenge across the grade levels at </w:t>
      </w:r>
      <w:r w:rsidR="00D07AF7" w:rsidRPr="00522515">
        <w:t xml:space="preserve">[the] </w:t>
      </w:r>
      <w:r w:rsidRPr="00522515">
        <w:t>elementary</w:t>
      </w:r>
      <w:r w:rsidR="00D07AF7" w:rsidRPr="00522515">
        <w:t xml:space="preserve"> [level]</w:t>
      </w:r>
      <w:r w:rsidRPr="00522515">
        <w:t>.</w:t>
      </w:r>
    </w:p>
    <w:p w14:paraId="4BC7C049" w14:textId="2D8DEAED" w:rsidR="00253514" w:rsidRPr="00522515" w:rsidRDefault="00253514" w:rsidP="002D0173">
      <w:pPr>
        <w:pStyle w:val="BodyText"/>
      </w:pPr>
      <w:r w:rsidRPr="00522515">
        <w:t xml:space="preserve">These early implementation challenges </w:t>
      </w:r>
      <w:r w:rsidR="00AC6874" w:rsidRPr="00522515">
        <w:t>are reinforced by th</w:t>
      </w:r>
      <w:r w:rsidR="0003197A" w:rsidRPr="00522515">
        <w:t xml:space="preserve">e instructional observations, </w:t>
      </w:r>
      <w:r w:rsidR="00D07AF7" w:rsidRPr="00522515">
        <w:t xml:space="preserve">in which </w:t>
      </w:r>
      <w:r w:rsidR="0003197A" w:rsidRPr="00522515">
        <w:t xml:space="preserve">instructional support was rated in the middle range for all grade </w:t>
      </w:r>
      <w:r w:rsidR="00536AAF" w:rsidRPr="00522515">
        <w:t xml:space="preserve">bands. </w:t>
      </w:r>
    </w:p>
    <w:p w14:paraId="7813F523" w14:textId="672C1187" w:rsidR="6D2B420C" w:rsidRPr="00522515" w:rsidRDefault="00196AF8" w:rsidP="002D0173">
      <w:pPr>
        <w:pStyle w:val="BodyText"/>
      </w:pPr>
      <w:r w:rsidRPr="00522515">
        <w:t xml:space="preserve">Students described various methods of instruction across classes and subjects. For example, students said that some classes were characterized by interactive activities and group work, </w:t>
      </w:r>
      <w:r w:rsidRPr="00522515">
        <w:lastRenderedPageBreak/>
        <w:t>whereas others primarily used independent online work</w:t>
      </w:r>
      <w:r w:rsidR="358918E7" w:rsidRPr="00522515">
        <w:t xml:space="preserve">. Students </w:t>
      </w:r>
      <w:r w:rsidR="62AB8E4E" w:rsidRPr="00522515">
        <w:t>at the middle school level</w:t>
      </w:r>
      <w:r w:rsidR="5A1C6CD3" w:rsidRPr="00522515">
        <w:t xml:space="preserve"> </w:t>
      </w:r>
      <w:r w:rsidR="0068620B" w:rsidRPr="00522515">
        <w:t>described</w:t>
      </w:r>
      <w:r w:rsidR="358918E7" w:rsidRPr="00522515">
        <w:t xml:space="preserve"> work</w:t>
      </w:r>
      <w:r w:rsidR="0068620B" w:rsidRPr="00522515">
        <w:t>ing</w:t>
      </w:r>
      <w:r w:rsidR="009742C6" w:rsidRPr="00522515">
        <w:t xml:space="preserve"> more</w:t>
      </w:r>
      <w:r w:rsidR="358918E7" w:rsidRPr="00522515">
        <w:t xml:space="preserve"> in group setting</w:t>
      </w:r>
      <w:r w:rsidR="006A34C0" w:rsidRPr="00522515">
        <w:t>s</w:t>
      </w:r>
      <w:r w:rsidR="00A32A74" w:rsidRPr="00522515">
        <w:t>,</w:t>
      </w:r>
      <w:r w:rsidR="006A34C0" w:rsidRPr="00522515">
        <w:t xml:space="preserve"> whereas</w:t>
      </w:r>
      <w:r w:rsidR="358918E7" w:rsidRPr="00522515">
        <w:t xml:space="preserve"> </w:t>
      </w:r>
      <w:r w:rsidR="006A34C0" w:rsidRPr="00522515">
        <w:t>a</w:t>
      </w:r>
      <w:r w:rsidR="01B07E3C" w:rsidRPr="00522515">
        <w:t>t</w:t>
      </w:r>
      <w:r w:rsidR="0003081A" w:rsidRPr="00522515">
        <w:t xml:space="preserve"> the</w:t>
      </w:r>
      <w:r w:rsidR="01B07E3C" w:rsidRPr="00522515">
        <w:t xml:space="preserve"> </w:t>
      </w:r>
      <w:r w:rsidR="5C56DD04" w:rsidRPr="00522515">
        <w:t>high</w:t>
      </w:r>
      <w:r w:rsidR="01B07E3C" w:rsidRPr="00522515">
        <w:t xml:space="preserve"> school</w:t>
      </w:r>
      <w:r w:rsidR="0D7689E9" w:rsidRPr="00522515">
        <w:t xml:space="preserve"> level</w:t>
      </w:r>
      <w:r w:rsidR="01B07E3C" w:rsidRPr="00522515">
        <w:t>, students report</w:t>
      </w:r>
      <w:r w:rsidR="00A32A74" w:rsidRPr="00522515">
        <w:t>ed</w:t>
      </w:r>
      <w:r w:rsidR="01B07E3C" w:rsidRPr="00522515">
        <w:t xml:space="preserve"> a mixture of independent, group work, and hybrid formats. </w:t>
      </w:r>
      <w:r w:rsidR="2FC5A472" w:rsidRPr="00522515">
        <w:t xml:space="preserve">A student shared about the positive impact </w:t>
      </w:r>
      <w:r w:rsidR="00A32A74" w:rsidRPr="00522515">
        <w:t xml:space="preserve">that </w:t>
      </w:r>
      <w:r w:rsidR="2FC5A472" w:rsidRPr="00522515">
        <w:t>group work has in the classroom to encourage collaboration with peers</w:t>
      </w:r>
      <w:r w:rsidR="00BA72C9" w:rsidRPr="00522515">
        <w:t xml:space="preserve">: </w:t>
      </w:r>
    </w:p>
    <w:p w14:paraId="08DDB354" w14:textId="061F47AB" w:rsidR="37D312F0" w:rsidRPr="00522515" w:rsidRDefault="37D312F0" w:rsidP="002D0173">
      <w:pPr>
        <w:pStyle w:val="BlockQuote"/>
      </w:pPr>
      <w:r w:rsidRPr="00522515">
        <w:t>I feel like you benefit a lot more being in groups. So I appreciate, especially this year, I found that most of my teachers are having us go for the more hand</w:t>
      </w:r>
      <w:r w:rsidR="00D9192B" w:rsidRPr="00522515">
        <w:t>s</w:t>
      </w:r>
      <w:r w:rsidR="00A32A74" w:rsidRPr="00522515">
        <w:t>-</w:t>
      </w:r>
      <w:r w:rsidRPr="00522515">
        <w:t>on group stuff together</w:t>
      </w:r>
      <w:r w:rsidR="00A32A74" w:rsidRPr="00522515">
        <w:t>,</w:t>
      </w:r>
      <w:r w:rsidRPr="00522515">
        <w:t xml:space="preserve"> and I feel like that</w:t>
      </w:r>
      <w:r w:rsidR="00A32A74" w:rsidRPr="00522515">
        <w:t>’</w:t>
      </w:r>
      <w:r w:rsidRPr="00522515">
        <w:t xml:space="preserve">s been really helpful just because you get all the different ideas and the </w:t>
      </w:r>
      <w:r w:rsidR="00A32A74" w:rsidRPr="00522515">
        <w:t>“</w:t>
      </w:r>
      <w:r w:rsidRPr="00522515">
        <w:t>Oh</w:t>
      </w:r>
      <w:r w:rsidR="00A32A74" w:rsidRPr="00522515">
        <w:t>,</w:t>
      </w:r>
      <w:r w:rsidRPr="00522515">
        <w:t xml:space="preserve"> I didn</w:t>
      </w:r>
      <w:r w:rsidR="00A32A74" w:rsidRPr="00522515">
        <w:t>’</w:t>
      </w:r>
      <w:r w:rsidRPr="00522515">
        <w:t>t think of that.</w:t>
      </w:r>
      <w:r w:rsidR="00A32A74" w:rsidRPr="00522515">
        <w:t>”</w:t>
      </w:r>
      <w:r w:rsidRPr="00522515">
        <w:t xml:space="preserve"> And so I feel like that has been really good</w:t>
      </w:r>
      <w:r w:rsidR="00A32A74" w:rsidRPr="00522515">
        <w:t>,</w:t>
      </w:r>
      <w:r w:rsidRPr="00522515">
        <w:t xml:space="preserve"> and I feel like this year more so</w:t>
      </w:r>
      <w:r w:rsidR="00A32A74" w:rsidRPr="00522515">
        <w:t>;</w:t>
      </w:r>
      <w:r w:rsidRPr="00522515">
        <w:t xml:space="preserve"> I</w:t>
      </w:r>
      <w:r w:rsidR="00A32A74" w:rsidRPr="00522515">
        <w:t>’</w:t>
      </w:r>
      <w:r w:rsidRPr="00522515">
        <w:t>ve been able to kind of get with other peers</w:t>
      </w:r>
      <w:r w:rsidR="00A32A74" w:rsidRPr="00522515">
        <w:t>.</w:t>
      </w:r>
    </w:p>
    <w:p w14:paraId="6A39BE00" w14:textId="318C6C4C" w:rsidR="247B6443" w:rsidRPr="00522515" w:rsidRDefault="00196AF8" w:rsidP="002D0173">
      <w:pPr>
        <w:pStyle w:val="BodyText"/>
      </w:pPr>
      <w:r w:rsidRPr="00522515">
        <w:t xml:space="preserve">Weymouth is still in the early stages of embedding </w:t>
      </w:r>
      <w:r w:rsidR="00A32A74" w:rsidRPr="00522515">
        <w:t>diversity, equity, and inclusion (</w:t>
      </w:r>
      <w:r w:rsidRPr="00522515">
        <w:t>DEI</w:t>
      </w:r>
      <w:r w:rsidR="00A32A74" w:rsidRPr="00522515">
        <w:t>)</w:t>
      </w:r>
      <w:r w:rsidRPr="00522515">
        <w:t xml:space="preserve"> into curriculum and instruction</w:t>
      </w:r>
      <w:r w:rsidR="00E31F2A" w:rsidRPr="00522515">
        <w:t xml:space="preserve"> </w:t>
      </w:r>
      <w:r w:rsidR="247B6443" w:rsidRPr="00522515">
        <w:t xml:space="preserve">to foster learning, celebration, and engagement </w:t>
      </w:r>
      <w:r w:rsidR="00E31F2A" w:rsidRPr="00522515">
        <w:t>with</w:t>
      </w:r>
      <w:r w:rsidR="247B6443" w:rsidRPr="00522515">
        <w:t xml:space="preserve"> different cultures and backgrounds. </w:t>
      </w:r>
      <w:r w:rsidR="00E31F2A" w:rsidRPr="00522515">
        <w:t>School staff described</w:t>
      </w:r>
      <w:r w:rsidR="247B6443" w:rsidRPr="00522515">
        <w:t xml:space="preserve"> practices embedded explicitly into </w:t>
      </w:r>
      <w:r w:rsidR="00E31F2A" w:rsidRPr="00522515">
        <w:t xml:space="preserve">the curricula to </w:t>
      </w:r>
      <w:r w:rsidR="247B6443" w:rsidRPr="00522515">
        <w:t>allow students to expand their knowledge and understanding.</w:t>
      </w:r>
      <w:r w:rsidR="00E31F2A" w:rsidRPr="00522515">
        <w:t xml:space="preserve"> As described in the Curriculum Selection and Use section, Wit &amp; Wisdom wa</w:t>
      </w:r>
      <w:r w:rsidR="009E2E60" w:rsidRPr="00522515">
        <w:t>s selected in</w:t>
      </w:r>
      <w:r w:rsidR="006C0327" w:rsidRPr="00522515">
        <w:t xml:space="preserve"> part </w:t>
      </w:r>
      <w:r w:rsidR="00805691" w:rsidRPr="00522515">
        <w:t>because of</w:t>
      </w:r>
      <w:r w:rsidR="006C0327" w:rsidRPr="00522515">
        <w:t xml:space="preserve"> the </w:t>
      </w:r>
      <w:r w:rsidR="006C0327" w:rsidRPr="00522515">
        <w:rPr>
          <w:rStyle w:val="normaltextrun"/>
          <w:rFonts w:eastAsiaTheme="minorEastAsia"/>
        </w:rPr>
        <w:t xml:space="preserve">diversity and inclusivity represented within the program. </w:t>
      </w:r>
      <w:r w:rsidR="00F20537" w:rsidRPr="00522515">
        <w:rPr>
          <w:rStyle w:val="normaltextrun"/>
          <w:rFonts w:eastAsiaTheme="minorEastAsia"/>
        </w:rPr>
        <w:t xml:space="preserve">Elementary teachers also described </w:t>
      </w:r>
      <w:r w:rsidR="00676D92" w:rsidRPr="00522515">
        <w:rPr>
          <w:rStyle w:val="normaltextrun"/>
          <w:rFonts w:eastAsiaTheme="minorEastAsia"/>
        </w:rPr>
        <w:t xml:space="preserve">incorporating diverse texts into their </w:t>
      </w:r>
      <w:r w:rsidR="001E2ED2" w:rsidRPr="00522515">
        <w:rPr>
          <w:rStyle w:val="normaltextrun"/>
          <w:rFonts w:eastAsiaTheme="minorEastAsia"/>
        </w:rPr>
        <w:t xml:space="preserve">instruction, and some schools have </w:t>
      </w:r>
      <w:r w:rsidR="00F2315C" w:rsidRPr="00522515">
        <w:rPr>
          <w:rStyle w:val="normaltextrun"/>
          <w:rFonts w:eastAsiaTheme="minorEastAsia"/>
        </w:rPr>
        <w:t>established multicultural libraries. A</w:t>
      </w:r>
      <w:r w:rsidR="008F10DF" w:rsidRPr="00522515">
        <w:rPr>
          <w:rStyle w:val="normaltextrun"/>
          <w:rFonts w:eastAsiaTheme="minorEastAsia"/>
        </w:rPr>
        <w:t xml:space="preserve">t the secondary level, </w:t>
      </w:r>
      <w:r w:rsidR="00676E66" w:rsidRPr="00522515">
        <w:rPr>
          <w:rStyle w:val="normaltextrun"/>
          <w:rFonts w:eastAsiaTheme="minorEastAsia"/>
        </w:rPr>
        <w:t xml:space="preserve">students described how inclusive learning practices are </w:t>
      </w:r>
      <w:r w:rsidR="00267652" w:rsidRPr="00522515">
        <w:rPr>
          <w:rStyle w:val="normaltextrun"/>
          <w:rFonts w:eastAsiaTheme="minorEastAsia"/>
        </w:rPr>
        <w:t xml:space="preserve">starting to be </w:t>
      </w:r>
      <w:r w:rsidR="00676E66" w:rsidRPr="00522515">
        <w:rPr>
          <w:rStyle w:val="normaltextrun"/>
          <w:rFonts w:eastAsiaTheme="minorEastAsia"/>
        </w:rPr>
        <w:t xml:space="preserve">incorporated into </w:t>
      </w:r>
      <w:r w:rsidR="00267652" w:rsidRPr="00522515">
        <w:rPr>
          <w:rStyle w:val="normaltextrun"/>
          <w:rFonts w:eastAsiaTheme="minorEastAsia"/>
        </w:rPr>
        <w:t xml:space="preserve">some of their courses. </w:t>
      </w:r>
      <w:r w:rsidR="247B6443" w:rsidRPr="00522515">
        <w:t xml:space="preserve">For example, at the high school level, one student </w:t>
      </w:r>
      <w:r w:rsidR="00805691" w:rsidRPr="00522515">
        <w:t xml:space="preserve">shared </w:t>
      </w:r>
      <w:r w:rsidR="247B6443" w:rsidRPr="00522515">
        <w:t xml:space="preserve">the inclusive learning practices in an </w:t>
      </w:r>
      <w:r w:rsidR="00805691" w:rsidRPr="00522515">
        <w:t xml:space="preserve">allied health </w:t>
      </w:r>
      <w:r w:rsidR="247B6443" w:rsidRPr="00522515">
        <w:t>program to care for patients of all backgrounds and understand specific healthcare needs.</w:t>
      </w:r>
      <w:r w:rsidR="00267652" w:rsidRPr="00522515">
        <w:t xml:space="preserve"> Generally, district and school staff highlighted</w:t>
      </w:r>
      <w:r w:rsidR="00F05795" w:rsidRPr="00522515">
        <w:t xml:space="preserve"> embedding DEI into curriculum and instruction as an ongoing area for growth</w:t>
      </w:r>
      <w:r w:rsidR="00805691" w:rsidRPr="00522515">
        <w:t>;</w:t>
      </w:r>
      <w:r w:rsidR="00F05795" w:rsidRPr="00522515">
        <w:t xml:space="preserve"> as a support staff member summarized, “I think it</w:t>
      </w:r>
      <w:r w:rsidR="00805691" w:rsidRPr="00522515">
        <w:t>’</w:t>
      </w:r>
      <w:r w:rsidR="00F05795" w:rsidRPr="00522515">
        <w:t xml:space="preserve">s still a work in progress as far as diversity.” </w:t>
      </w:r>
    </w:p>
    <w:p w14:paraId="418A7A52" w14:textId="38D3C7E9" w:rsidR="00D56159" w:rsidRPr="00522515" w:rsidRDefault="004915C0" w:rsidP="002D0173">
      <w:pPr>
        <w:pStyle w:val="BodyText"/>
      </w:pPr>
      <w:bookmarkStart w:id="31" w:name="_Student_Access_to"/>
      <w:bookmarkEnd w:id="31"/>
      <w:r w:rsidRPr="00522515">
        <w:t xml:space="preserve">Although </w:t>
      </w:r>
      <w:r w:rsidR="00851939" w:rsidRPr="00522515">
        <w:t xml:space="preserve">Weymouth </w:t>
      </w:r>
      <w:r w:rsidR="00D805A2" w:rsidRPr="00522515">
        <w:t>understands the importance of</w:t>
      </w:r>
      <w:r w:rsidR="0042341D" w:rsidRPr="00522515">
        <w:t xml:space="preserve"> </w:t>
      </w:r>
      <w:r w:rsidR="00376EAB" w:rsidRPr="00522515">
        <w:t xml:space="preserve">developing students’ social and emotional competencies, few formal structures </w:t>
      </w:r>
      <w:r w:rsidR="00805691" w:rsidRPr="00522515">
        <w:t xml:space="preserve">are </w:t>
      </w:r>
      <w:r w:rsidR="00376EAB" w:rsidRPr="00522515">
        <w:t xml:space="preserve">in place this year to help students do so, indicating an area for growth. During the pandemic, Weymouth </w:t>
      </w:r>
      <w:r w:rsidR="005D3B08" w:rsidRPr="00522515">
        <w:t>had a team dedicated to social</w:t>
      </w:r>
      <w:r w:rsidR="00FC0945" w:rsidRPr="00522515">
        <w:t>-</w:t>
      </w:r>
      <w:r w:rsidR="005D3B08" w:rsidRPr="00522515">
        <w:t xml:space="preserve">emotional learning, led by an assistant director, two coaches, and an interventionist. </w:t>
      </w:r>
      <w:r w:rsidR="00007EC8" w:rsidRPr="00522515">
        <w:t>During this time</w:t>
      </w:r>
      <w:r w:rsidR="00805691" w:rsidRPr="00522515">
        <w:t>,</w:t>
      </w:r>
      <w:r w:rsidR="00007EC8" w:rsidRPr="00522515">
        <w:t xml:space="preserve"> the district </w:t>
      </w:r>
      <w:r w:rsidR="00D56159" w:rsidRPr="00522515">
        <w:t xml:space="preserve">also </w:t>
      </w:r>
      <w:r w:rsidR="00007EC8" w:rsidRPr="00522515">
        <w:t xml:space="preserve">implemented Yale University’s </w:t>
      </w:r>
      <w:r w:rsidR="00393ACE" w:rsidRPr="00522515">
        <w:t xml:space="preserve">RULER program, a systematic approach to </w:t>
      </w:r>
      <w:r w:rsidR="00FC0945" w:rsidRPr="00522515">
        <w:t xml:space="preserve">social-emotional learning </w:t>
      </w:r>
      <w:r w:rsidR="00393ACE" w:rsidRPr="00522515">
        <w:t>for prekindergarten through 12</w:t>
      </w:r>
      <w:r w:rsidR="00805691" w:rsidRPr="00522515">
        <w:t>th grade</w:t>
      </w:r>
      <w:r w:rsidR="00393ACE" w:rsidRPr="00522515">
        <w:t xml:space="preserve">. </w:t>
      </w:r>
      <w:r w:rsidR="00D56159" w:rsidRPr="00522515">
        <w:t xml:space="preserve">However, these structures are no longer in place, and </w:t>
      </w:r>
      <w:r w:rsidR="00C149C2" w:rsidRPr="00522515">
        <w:t xml:space="preserve">the district does not currently have a formalized </w:t>
      </w:r>
      <w:r w:rsidR="00FC0945" w:rsidRPr="00522515">
        <w:t xml:space="preserve">social-emotional learning </w:t>
      </w:r>
      <w:r w:rsidR="00C149C2" w:rsidRPr="00522515">
        <w:t xml:space="preserve">program. </w:t>
      </w:r>
      <w:r w:rsidR="005F7235" w:rsidRPr="00522515">
        <w:t xml:space="preserve">Student support specialists indicated this as an area of need, </w:t>
      </w:r>
      <w:r w:rsidR="00805691" w:rsidRPr="00522515">
        <w:t xml:space="preserve">with </w:t>
      </w:r>
      <w:r w:rsidR="005F7235" w:rsidRPr="00522515">
        <w:t>one</w:t>
      </w:r>
      <w:r w:rsidR="00805691" w:rsidRPr="00522515">
        <w:t xml:space="preserve"> specialist</w:t>
      </w:r>
      <w:r w:rsidR="005F7235" w:rsidRPr="00522515">
        <w:t xml:space="preserve"> </w:t>
      </w:r>
      <w:r w:rsidR="00805691" w:rsidRPr="00522515">
        <w:t>commenting as follows:</w:t>
      </w:r>
      <w:r w:rsidR="005F7235" w:rsidRPr="00522515">
        <w:t xml:space="preserve"> “</w:t>
      </w:r>
      <w:r w:rsidR="00D56159" w:rsidRPr="00522515">
        <w:t>I feel like the idea is there, and I think everybody values it, but it</w:t>
      </w:r>
      <w:r w:rsidR="00805691" w:rsidRPr="00522515">
        <w:t>’</w:t>
      </w:r>
      <w:r w:rsidR="00D56159" w:rsidRPr="00522515">
        <w:t>s unclear exactly what SEL is versus mental health, and what it truly looks like, and how we can embed it in everything that we</w:t>
      </w:r>
      <w:r w:rsidR="00805691" w:rsidRPr="00522515">
        <w:t>’</w:t>
      </w:r>
      <w:r w:rsidR="00D56159" w:rsidRPr="00522515">
        <w:t>re doing.</w:t>
      </w:r>
      <w:r w:rsidR="00EC56AC" w:rsidRPr="00522515">
        <w:t xml:space="preserve">” </w:t>
      </w:r>
      <w:r w:rsidR="00B90461" w:rsidRPr="00522515">
        <w:t xml:space="preserve">More broadly, </w:t>
      </w:r>
      <w:r w:rsidR="00A10628" w:rsidRPr="00522515">
        <w:t>all schools are implementing PBIS</w:t>
      </w:r>
      <w:r w:rsidR="00805691" w:rsidRPr="00522515">
        <w:t>,</w:t>
      </w:r>
      <w:r w:rsidR="00A16CDD" w:rsidRPr="00522515">
        <w:t xml:space="preserve"> </w:t>
      </w:r>
      <w:r w:rsidR="007858F4" w:rsidRPr="00522515">
        <w:t xml:space="preserve">and there are </w:t>
      </w:r>
      <w:r w:rsidR="00FC0945" w:rsidRPr="00522515">
        <w:t>social-emotional</w:t>
      </w:r>
      <w:r w:rsidR="00B1757D" w:rsidRPr="00522515">
        <w:t>/mental health interventions available to support students struggling in this area</w:t>
      </w:r>
      <w:r w:rsidR="00805691" w:rsidRPr="00522515">
        <w:t>.</w:t>
      </w:r>
      <w:r w:rsidR="00B1757D" w:rsidRPr="00522515">
        <w:t xml:space="preserve"> (</w:t>
      </w:r>
      <w:r w:rsidR="00805691" w:rsidRPr="00522515">
        <w:t xml:space="preserve">See </w:t>
      </w:r>
      <w:r w:rsidR="00AA2CB6" w:rsidRPr="00522515">
        <w:t>the Student Support section for more details</w:t>
      </w:r>
      <w:r w:rsidR="00805691" w:rsidRPr="00522515">
        <w:t>.</w:t>
      </w:r>
      <w:r w:rsidR="00AA2CB6" w:rsidRPr="00522515">
        <w:t xml:space="preserve">) </w:t>
      </w:r>
    </w:p>
    <w:p w14:paraId="5B29549C" w14:textId="77777777" w:rsidR="00473308" w:rsidRPr="00522515" w:rsidRDefault="00473308" w:rsidP="00473308">
      <w:pPr>
        <w:pStyle w:val="Heading3"/>
      </w:pPr>
      <w:r w:rsidRPr="00522515">
        <w:t>Student Access to Coursework</w:t>
      </w:r>
    </w:p>
    <w:p w14:paraId="486BDD34" w14:textId="3C3358A6" w:rsidR="0024730B" w:rsidRPr="00522515" w:rsidRDefault="009A4E93" w:rsidP="00A26CD2">
      <w:pPr>
        <w:pStyle w:val="BodyTextposthead"/>
        <w:rPr>
          <w:color w:val="0E101A"/>
        </w:rPr>
      </w:pPr>
      <w:r w:rsidRPr="00522515">
        <w:rPr>
          <w:color w:val="0E101A"/>
        </w:rPr>
        <w:t xml:space="preserve">Interviews and a document review showed that </w:t>
      </w:r>
      <w:r w:rsidR="3599E01F" w:rsidRPr="00522515">
        <w:rPr>
          <w:color w:val="0E101A"/>
        </w:rPr>
        <w:t>Weymouth</w:t>
      </w:r>
      <w:r w:rsidR="2722CFEC" w:rsidRPr="00522515">
        <w:rPr>
          <w:color w:val="0E101A"/>
        </w:rPr>
        <w:t xml:space="preserve"> offers a variety of </w:t>
      </w:r>
      <w:r w:rsidR="00DA0F1E" w:rsidRPr="00522515">
        <w:rPr>
          <w:color w:val="0E101A"/>
        </w:rPr>
        <w:t xml:space="preserve">educational offerings </w:t>
      </w:r>
      <w:r w:rsidR="2722CFEC" w:rsidRPr="00522515">
        <w:rPr>
          <w:color w:val="0E101A"/>
        </w:rPr>
        <w:t xml:space="preserve">for students to engage in rigorous learning experiences. </w:t>
      </w:r>
      <w:r w:rsidR="0024730B" w:rsidRPr="00522515">
        <w:rPr>
          <w:color w:val="0E101A"/>
        </w:rPr>
        <w:t>At the elementary level, rigorous learning experiences primarily take place in the classroom through hands-on materials, differentiation, and small</w:t>
      </w:r>
      <w:r w:rsidR="00B7456A" w:rsidRPr="00522515">
        <w:rPr>
          <w:color w:val="0E101A"/>
        </w:rPr>
        <w:t>-</w:t>
      </w:r>
      <w:r w:rsidR="0024730B" w:rsidRPr="00522515">
        <w:rPr>
          <w:color w:val="0E101A"/>
        </w:rPr>
        <w:t xml:space="preserve">group instruction. Students also have access to elective classes, including </w:t>
      </w:r>
      <w:r w:rsidR="00732DEB" w:rsidRPr="00522515">
        <w:rPr>
          <w:color w:val="0E101A"/>
        </w:rPr>
        <w:t xml:space="preserve">art, gym, music, and </w:t>
      </w:r>
      <w:r w:rsidR="00732DEB" w:rsidRPr="00522515">
        <w:rPr>
          <w:color w:val="0E101A"/>
        </w:rPr>
        <w:lastRenderedPageBreak/>
        <w:t xml:space="preserve">STEAM (science, technology, </w:t>
      </w:r>
      <w:r w:rsidR="00B02400" w:rsidRPr="00522515">
        <w:rPr>
          <w:color w:val="0E101A"/>
        </w:rPr>
        <w:t>engineering</w:t>
      </w:r>
      <w:r w:rsidR="00732DEB" w:rsidRPr="00522515">
        <w:rPr>
          <w:color w:val="0E101A"/>
        </w:rPr>
        <w:t xml:space="preserve">, </w:t>
      </w:r>
      <w:r w:rsidR="00B02400" w:rsidRPr="00522515">
        <w:rPr>
          <w:color w:val="0E101A"/>
        </w:rPr>
        <w:t xml:space="preserve">art, and </w:t>
      </w:r>
      <w:r w:rsidR="005F6E30" w:rsidRPr="00522515">
        <w:rPr>
          <w:color w:val="0E101A"/>
        </w:rPr>
        <w:t xml:space="preserve">mathematics). </w:t>
      </w:r>
      <w:r w:rsidR="00BF7979" w:rsidRPr="00522515">
        <w:rPr>
          <w:color w:val="0E101A"/>
        </w:rPr>
        <w:t xml:space="preserve">The </w:t>
      </w:r>
      <w:r w:rsidR="009357D8" w:rsidRPr="00522515">
        <w:rPr>
          <w:color w:val="0E101A"/>
        </w:rPr>
        <w:t xml:space="preserve">district has several STEAM specialists who </w:t>
      </w:r>
      <w:r w:rsidR="002F4EC6" w:rsidRPr="00522515">
        <w:rPr>
          <w:color w:val="0E101A"/>
        </w:rPr>
        <w:t xml:space="preserve">create challenges for students </w:t>
      </w:r>
      <w:r w:rsidR="000E6686" w:rsidRPr="00522515">
        <w:rPr>
          <w:color w:val="0E101A"/>
        </w:rPr>
        <w:t>(e.g.,</w:t>
      </w:r>
      <w:r w:rsidR="002F4EC6" w:rsidRPr="00522515">
        <w:rPr>
          <w:color w:val="0E101A"/>
        </w:rPr>
        <w:t xml:space="preserve"> building catapults, coding with Ozobots</w:t>
      </w:r>
      <w:r w:rsidR="000E6686" w:rsidRPr="00522515">
        <w:rPr>
          <w:color w:val="0E101A"/>
        </w:rPr>
        <w:t>)</w:t>
      </w:r>
      <w:r w:rsidR="0069235C" w:rsidRPr="00522515">
        <w:rPr>
          <w:color w:val="0E101A"/>
        </w:rPr>
        <w:t>.</w:t>
      </w:r>
    </w:p>
    <w:p w14:paraId="0F82DC03" w14:textId="7748CEA7" w:rsidR="2722CFEC" w:rsidRPr="00522515" w:rsidRDefault="000424A3" w:rsidP="002D0173">
      <w:pPr>
        <w:pStyle w:val="BodyText"/>
      </w:pPr>
      <w:r w:rsidRPr="00522515">
        <w:t xml:space="preserve">At the middle school, all students have access to </w:t>
      </w:r>
      <w:r w:rsidR="00717D05" w:rsidRPr="00522515">
        <w:t>a variety of opportunities, including exploratories and electives and core lab classes.</w:t>
      </w:r>
      <w:r w:rsidR="00CB1141" w:rsidRPr="00522515">
        <w:t xml:space="preserve"> </w:t>
      </w:r>
      <w:r w:rsidR="005E6508" w:rsidRPr="00522515">
        <w:t xml:space="preserve">According to the middle school’s Program of Studies document, </w:t>
      </w:r>
      <w:r w:rsidR="00B7456A" w:rsidRPr="00522515">
        <w:t>the school has</w:t>
      </w:r>
      <w:r w:rsidR="002C7C7B" w:rsidRPr="00522515">
        <w:t xml:space="preserve"> a wide variety of exploratories and electives, including STEM labs (e.g., makerspace, automation</w:t>
      </w:r>
      <w:r w:rsidR="00B7456A" w:rsidRPr="00522515">
        <w:t>,</w:t>
      </w:r>
      <w:r w:rsidR="002C7C7B" w:rsidRPr="00522515">
        <w:t xml:space="preserve"> robotics), fine and performing arts (e.g., </w:t>
      </w:r>
      <w:r w:rsidR="00A20660" w:rsidRPr="00522515">
        <w:t xml:space="preserve">acting, scriptwriting, modern band, ceramics), humanities (e.g., </w:t>
      </w:r>
      <w:r w:rsidR="002D503C" w:rsidRPr="00522515">
        <w:t xml:space="preserve">world of change, journalism), </w:t>
      </w:r>
      <w:r w:rsidR="00076B72" w:rsidRPr="00522515">
        <w:t xml:space="preserve">and </w:t>
      </w:r>
      <w:r w:rsidR="002D503C" w:rsidRPr="00522515">
        <w:t>physical education</w:t>
      </w:r>
      <w:r w:rsidR="00076B72" w:rsidRPr="00522515">
        <w:t>/</w:t>
      </w:r>
      <w:r w:rsidR="002D503C" w:rsidRPr="00522515">
        <w:t>health and wellness (e.g., food science, farm/garden, weight training</w:t>
      </w:r>
      <w:r w:rsidR="00076B72" w:rsidRPr="00522515">
        <w:t xml:space="preserve">, mindful moments). </w:t>
      </w:r>
      <w:r w:rsidR="002F6D02" w:rsidRPr="00522515">
        <w:t xml:space="preserve">In addition, </w:t>
      </w:r>
      <w:r w:rsidR="00304BE9" w:rsidRPr="00522515">
        <w:t xml:space="preserve">six core labs </w:t>
      </w:r>
      <w:r w:rsidR="00B7456A" w:rsidRPr="00522515">
        <w:t xml:space="preserve">are </w:t>
      </w:r>
      <w:r w:rsidR="00304BE9" w:rsidRPr="00522515">
        <w:t xml:space="preserve">available to students at all grade levels. Some of the core labs </w:t>
      </w:r>
      <w:r w:rsidR="001131A7" w:rsidRPr="00522515">
        <w:t>provide students with the foundational skills they need to be successful in their core class (e.g., math</w:t>
      </w:r>
      <w:r w:rsidR="000B0575" w:rsidRPr="00522515">
        <w:t>ematics</w:t>
      </w:r>
      <w:r w:rsidR="001131A7" w:rsidRPr="00522515">
        <w:t xml:space="preserve"> lab, reading lab, </w:t>
      </w:r>
      <w:r w:rsidR="00812F83" w:rsidRPr="00522515">
        <w:t>writing lab)</w:t>
      </w:r>
      <w:r w:rsidR="00B7456A" w:rsidRPr="00522515">
        <w:t>,</w:t>
      </w:r>
      <w:r w:rsidR="00812F83" w:rsidRPr="00522515">
        <w:t xml:space="preserve"> </w:t>
      </w:r>
      <w:r w:rsidR="00B7456A" w:rsidRPr="00522515">
        <w:t xml:space="preserve">whereas </w:t>
      </w:r>
      <w:r w:rsidR="00812F83" w:rsidRPr="00522515">
        <w:t>others provide students with advanced learning opportunities (e.g., accelerated math</w:t>
      </w:r>
      <w:r w:rsidR="000B0575" w:rsidRPr="00522515">
        <w:t>ematics</w:t>
      </w:r>
      <w:r w:rsidR="00812F83" w:rsidRPr="00522515">
        <w:t xml:space="preserve"> lab</w:t>
      </w:r>
      <w:r w:rsidR="006E7ECF" w:rsidRPr="00522515">
        <w:t xml:space="preserve">). </w:t>
      </w:r>
      <w:r w:rsidR="003144BF" w:rsidRPr="00522515">
        <w:t xml:space="preserve">Aligned with the middle school’s student-centered approach, students have autonomy to explore four electives per semester. </w:t>
      </w:r>
    </w:p>
    <w:p w14:paraId="0D5ADF04" w14:textId="2938AAC1" w:rsidR="00080615" w:rsidRPr="00522515" w:rsidRDefault="00080615" w:rsidP="002D0173">
      <w:pPr>
        <w:pStyle w:val="BodyText"/>
      </w:pPr>
      <w:r w:rsidRPr="00522515">
        <w:t xml:space="preserve">At the end of middle school, students </w:t>
      </w:r>
      <w:r w:rsidR="00FC551B" w:rsidRPr="00522515">
        <w:t xml:space="preserve">can </w:t>
      </w:r>
      <w:r w:rsidR="007D20C5" w:rsidRPr="00522515">
        <w:t>choose</w:t>
      </w:r>
      <w:r w:rsidR="00FC551B" w:rsidRPr="00522515">
        <w:t xml:space="preserve"> to apply to the high school’s career and technical </w:t>
      </w:r>
      <w:r w:rsidR="008C0E3E" w:rsidRPr="00522515">
        <w:t xml:space="preserve">education (CTE) program, </w:t>
      </w:r>
      <w:r w:rsidR="00A343BD" w:rsidRPr="00522515">
        <w:t>start</w:t>
      </w:r>
      <w:r w:rsidR="00B7456A" w:rsidRPr="00522515">
        <w:t>ing</w:t>
      </w:r>
      <w:r w:rsidR="008C0E3E" w:rsidRPr="00522515">
        <w:t xml:space="preserve"> in ninth grade. </w:t>
      </w:r>
      <w:r w:rsidR="003436C3" w:rsidRPr="00522515">
        <w:t xml:space="preserve">According to Weymouth High School’s CTE Admissions Policy document, the CTE Admissions Committee conducts an assembly for </w:t>
      </w:r>
      <w:r w:rsidR="001101A4" w:rsidRPr="00522515">
        <w:t xml:space="preserve">grades </w:t>
      </w:r>
      <w:r w:rsidR="00CE72FA" w:rsidRPr="00522515">
        <w:t>7 and 8 students and their families to inform them of the various pathways available</w:t>
      </w:r>
      <w:r w:rsidR="008538E6" w:rsidRPr="00522515">
        <w:t xml:space="preserve">. Grade 8 students then participate in a tour of all 10 CTE programs as part of a field trip to the </w:t>
      </w:r>
      <w:r w:rsidR="00BB5C59" w:rsidRPr="00522515">
        <w:t>high</w:t>
      </w:r>
      <w:r w:rsidR="008538E6" w:rsidRPr="00522515">
        <w:t xml:space="preserve"> school. </w:t>
      </w:r>
      <w:r w:rsidR="00107646" w:rsidRPr="00522515">
        <w:t>If students are interested in participating in the CTE program, they apply in the fall of the</w:t>
      </w:r>
      <w:r w:rsidR="004F5443" w:rsidRPr="00522515">
        <w:t>ir</w:t>
      </w:r>
      <w:r w:rsidR="00107646" w:rsidRPr="00522515">
        <w:t xml:space="preserve"> eighth-grade year. The district uses several criteria in the CTE program application process</w:t>
      </w:r>
      <w:r w:rsidR="00B7456A" w:rsidRPr="00522515">
        <w:t>, including</w:t>
      </w:r>
      <w:r w:rsidR="00107646" w:rsidRPr="00522515">
        <w:t xml:space="preserve"> discipline, attendance, grades, and </w:t>
      </w:r>
      <w:r w:rsidR="00B7456A" w:rsidRPr="00522515">
        <w:t xml:space="preserve">a </w:t>
      </w:r>
      <w:r w:rsidR="00107646" w:rsidRPr="00522515">
        <w:t>referral from a teacher. The selection process recently underwent adjustment to provide a total view of the whole student</w:t>
      </w:r>
      <w:r w:rsidR="00843F8E" w:rsidRPr="00522515">
        <w:t xml:space="preserve">. However, parents in both focus groups expressed concerns about </w:t>
      </w:r>
      <w:r w:rsidR="00B7456A" w:rsidRPr="00522515">
        <w:t xml:space="preserve">the </w:t>
      </w:r>
      <w:r w:rsidR="00843F8E" w:rsidRPr="00522515">
        <w:t>equity of access to the CTE program for students with disabilities</w:t>
      </w:r>
      <w:r w:rsidR="00B7456A" w:rsidRPr="00522515">
        <w:t>,</w:t>
      </w:r>
      <w:r w:rsidR="00F25093" w:rsidRPr="00522515">
        <w:t xml:space="preserve"> as exemplified by the following quote:</w:t>
      </w:r>
    </w:p>
    <w:p w14:paraId="7C94B772" w14:textId="4C53C2D3" w:rsidR="00F25093" w:rsidRPr="00522515" w:rsidRDefault="00F25093" w:rsidP="002D0173">
      <w:pPr>
        <w:pStyle w:val="BlockQuote"/>
      </w:pPr>
      <w:r w:rsidRPr="00522515">
        <w:t>I just wanted to give my opinion on the CTE piece</w:t>
      </w:r>
      <w:r w:rsidR="00B7456A" w:rsidRPr="00522515">
        <w:t xml:space="preserve"> . . .</w:t>
      </w:r>
      <w:r w:rsidRPr="00522515">
        <w:t xml:space="preserve"> [the requirements] severely limits the students that require special education supports being accepted into there</w:t>
      </w:r>
      <w:r w:rsidR="009A40BF" w:rsidRPr="00522515">
        <w:t xml:space="preserve">. </w:t>
      </w:r>
      <w:r w:rsidRPr="00522515">
        <w:t>I don</w:t>
      </w:r>
      <w:r w:rsidR="00B7456A" w:rsidRPr="00522515">
        <w:t>’</w:t>
      </w:r>
      <w:r w:rsidRPr="00522515">
        <w:t>t know how we address that, but I mean the need is there to let those students</w:t>
      </w:r>
      <w:r w:rsidR="009A40BF" w:rsidRPr="00522515">
        <w:t xml:space="preserve"> [participate]</w:t>
      </w:r>
      <w:r w:rsidRPr="00522515">
        <w:t>, those students thrive in that environment. Students that can use their hands and use their minds in a different way, thrive in a CTE environment</w:t>
      </w:r>
      <w:r w:rsidR="00B7456A" w:rsidRPr="00522515">
        <w:t>,</w:t>
      </w:r>
      <w:r w:rsidRPr="00522515">
        <w:t xml:space="preserve"> and that opportunity is not given to them and that</w:t>
      </w:r>
      <w:r w:rsidR="00B7456A" w:rsidRPr="00522515">
        <w:t>’</w:t>
      </w:r>
      <w:r w:rsidRPr="00522515">
        <w:t>s not okay.</w:t>
      </w:r>
    </w:p>
    <w:p w14:paraId="4B515557" w14:textId="04194F3B" w:rsidR="3EF5B230" w:rsidRPr="00522515" w:rsidRDefault="00D5423F" w:rsidP="002D0173">
      <w:pPr>
        <w:pStyle w:val="BodyText"/>
      </w:pPr>
      <w:r w:rsidRPr="00522515">
        <w:t xml:space="preserve">In addition, </w:t>
      </w:r>
      <w:r w:rsidR="005F08C3" w:rsidRPr="00522515">
        <w:t>typically more students apply to the CTE program than there are spots available. Ex</w:t>
      </w:r>
      <w:r w:rsidR="00E86D45" w:rsidRPr="00522515">
        <w:t xml:space="preserve">amining the students accepted to the </w:t>
      </w:r>
      <w:r w:rsidR="005F08C3" w:rsidRPr="00522515">
        <w:t xml:space="preserve">program to ensure equitable access to the CTE program is an area for growth. </w:t>
      </w:r>
    </w:p>
    <w:p w14:paraId="59D38FEE" w14:textId="7A1C111D" w:rsidR="004E28AB" w:rsidRPr="00522515" w:rsidRDefault="00B52CFC" w:rsidP="002D0173">
      <w:pPr>
        <w:pStyle w:val="BodyText"/>
        <w:rPr>
          <w:rFonts w:ascii="Calibri" w:eastAsia="Calibri" w:hAnsi="Calibri" w:cs="Calibri"/>
          <w:color w:val="000000"/>
        </w:rPr>
      </w:pPr>
      <w:r w:rsidRPr="00522515">
        <w:t xml:space="preserve">For students selected to the CTE pathways, </w:t>
      </w:r>
      <w:r w:rsidR="004C155B" w:rsidRPr="00522515">
        <w:t xml:space="preserve">they begin </w:t>
      </w:r>
      <w:r w:rsidR="00F007D7" w:rsidRPr="00522515">
        <w:t xml:space="preserve">with the CTE Exploratory program, a two-part course designed to help students explore the CTE opportunities and match their skills and interests with a pathway. </w:t>
      </w:r>
      <w:r w:rsidR="003D2583" w:rsidRPr="00522515">
        <w:t xml:space="preserve">According to the high school’s website, there are </w:t>
      </w:r>
      <w:r w:rsidR="00B7456A" w:rsidRPr="00522515">
        <w:t xml:space="preserve">10 </w:t>
      </w:r>
      <w:r w:rsidR="003D2583" w:rsidRPr="00522515">
        <w:t>pathways available</w:t>
      </w:r>
      <w:r w:rsidR="00B7456A" w:rsidRPr="00522515">
        <w:t>:</w:t>
      </w:r>
      <w:r w:rsidR="003D2583" w:rsidRPr="00522515">
        <w:t xml:space="preserve"> Allied Health, Automotive Technology, Construction Technology, Cosmetology, Culinary Arts, Drafting and Design Technology, Early Childhood Education, Graphic Communication, Information Technology, and Metal Fabrication.</w:t>
      </w:r>
      <w:r w:rsidR="00B853DD" w:rsidRPr="00522515">
        <w:t xml:space="preserve"> Once students select the pathway they would like to pursue, they participate in three years of study in their chosen field. </w:t>
      </w:r>
      <w:r w:rsidR="00B7456A" w:rsidRPr="00522515">
        <w:t>With</w:t>
      </w:r>
      <w:r w:rsidR="00493D9C" w:rsidRPr="00522515">
        <w:t xml:space="preserve"> the limited number of spaces available, career academies are available </w:t>
      </w:r>
      <w:r w:rsidR="00B7456A" w:rsidRPr="00522515">
        <w:t xml:space="preserve">only </w:t>
      </w:r>
      <w:r w:rsidR="00493D9C" w:rsidRPr="00522515">
        <w:t xml:space="preserve">for students who are accepted into the program, and other high school </w:t>
      </w:r>
      <w:r w:rsidR="00493D9C" w:rsidRPr="00522515">
        <w:lastRenderedPageBreak/>
        <w:t>students cannot take CTE courses as electives.</w:t>
      </w:r>
      <w:r w:rsidR="005F25BC" w:rsidRPr="00522515">
        <w:t xml:space="preserve"> Students would like to see these opportunities expanded so that all interested students are able to participate in some of the CTE </w:t>
      </w:r>
      <w:r w:rsidR="004E28AB" w:rsidRPr="00522515">
        <w:t>offerings</w:t>
      </w:r>
      <w:r w:rsidR="00BC6986" w:rsidRPr="00522515">
        <w:t>, indicating an area for growth</w:t>
      </w:r>
      <w:r w:rsidR="005F25BC" w:rsidRPr="00522515">
        <w:t xml:space="preserve">. </w:t>
      </w:r>
      <w:r w:rsidR="004E28AB" w:rsidRPr="00522515">
        <w:t>One student explained, “I think if there was a way to offer like subclasses of the CTE shops, it</w:t>
      </w:r>
      <w:r w:rsidR="00B7456A" w:rsidRPr="00522515">
        <w:t>’</w:t>
      </w:r>
      <w:r w:rsidR="004E28AB" w:rsidRPr="00522515">
        <w:t>d be beneficial for the people who aren</w:t>
      </w:r>
      <w:r w:rsidR="00B7456A" w:rsidRPr="00522515">
        <w:t>’</w:t>
      </w:r>
      <w:r w:rsidR="004E28AB" w:rsidRPr="00522515">
        <w:t xml:space="preserve">t in the CTE program. So being able to take an </w:t>
      </w:r>
      <w:r w:rsidR="00B7456A" w:rsidRPr="00522515">
        <w:t xml:space="preserve">allied </w:t>
      </w:r>
      <w:r w:rsidR="004E28AB" w:rsidRPr="00522515">
        <w:t xml:space="preserve">health class when you're not in the Allied </w:t>
      </w:r>
      <w:r w:rsidR="00B7456A" w:rsidRPr="00522515">
        <w:t xml:space="preserve">Health </w:t>
      </w:r>
      <w:r w:rsidR="004E28AB" w:rsidRPr="00522515">
        <w:t>program.</w:t>
      </w:r>
      <w:r w:rsidR="002F2751" w:rsidRPr="00522515">
        <w:t xml:space="preserve">” </w:t>
      </w:r>
      <w:r w:rsidR="004A1DA8" w:rsidRPr="00522515">
        <w:t>Another student added, “I do agree that there could be some way that [the CTE teachers] could just narrow down the information and allow it to be catered to everybody</w:t>
      </w:r>
      <w:r w:rsidR="008160D9" w:rsidRPr="00522515">
        <w:t>.”</w:t>
      </w:r>
      <w:r w:rsidR="008160D9" w:rsidRPr="00522515">
        <w:rPr>
          <w:rFonts w:ascii="Calibri" w:eastAsia="Calibri" w:hAnsi="Calibri" w:cs="Calibri"/>
          <w:color w:val="000000"/>
        </w:rPr>
        <w:t xml:space="preserve"> </w:t>
      </w:r>
    </w:p>
    <w:p w14:paraId="0F160280" w14:textId="0D525711" w:rsidR="000A2604" w:rsidRPr="00522515" w:rsidRDefault="003B170D" w:rsidP="002D0173">
      <w:pPr>
        <w:pStyle w:val="BodyText"/>
      </w:pPr>
      <w:r w:rsidRPr="00522515">
        <w:t xml:space="preserve">For all high school students, a variety of opportunities </w:t>
      </w:r>
      <w:r w:rsidR="00B7456A" w:rsidRPr="00522515">
        <w:t xml:space="preserve">exist </w:t>
      </w:r>
      <w:r w:rsidRPr="00522515">
        <w:t xml:space="preserve">outside the CTE pathways. </w:t>
      </w:r>
      <w:r w:rsidR="005E6508" w:rsidRPr="00522515">
        <w:t>According to the high school’s Program of Studies document,</w:t>
      </w:r>
      <w:r w:rsidR="000A2604" w:rsidRPr="00522515">
        <w:t xml:space="preserve"> a wide variety of classes </w:t>
      </w:r>
      <w:r w:rsidR="00B7456A" w:rsidRPr="00522515">
        <w:t xml:space="preserve">are </w:t>
      </w:r>
      <w:r w:rsidR="000A2604" w:rsidRPr="00522515">
        <w:t xml:space="preserve">available to students, including in art (e.g., sculpture, comic creation, film photography), business technology (e.g., business foundations, web design), </w:t>
      </w:r>
      <w:r w:rsidR="007822B7" w:rsidRPr="00522515">
        <w:t>English (e.g., public speaking</w:t>
      </w:r>
      <w:r w:rsidR="009A6C46" w:rsidRPr="00522515">
        <w:t>, journalism</w:t>
      </w:r>
      <w:r w:rsidR="007822B7" w:rsidRPr="00522515">
        <w:t xml:space="preserve">), </w:t>
      </w:r>
      <w:r w:rsidR="009A6C46" w:rsidRPr="00522515">
        <w:t xml:space="preserve">world language (e.g., French, Latin, Spanish, </w:t>
      </w:r>
      <w:r w:rsidR="00B7456A" w:rsidRPr="00522515">
        <w:t xml:space="preserve">American </w:t>
      </w:r>
      <w:r w:rsidR="009A6C46" w:rsidRPr="00522515">
        <w:t>Sign Language</w:t>
      </w:r>
      <w:r w:rsidR="00116622" w:rsidRPr="00522515">
        <w:t xml:space="preserve">), health and physical education (e.g., nutrition and fitness, wellness, health issues), history and social science education (e.g., media literacy, legal studies, political affairs), </w:t>
      </w:r>
      <w:r w:rsidR="008549E4" w:rsidRPr="00522515">
        <w:t xml:space="preserve">mathematics (e.g. Java programming), </w:t>
      </w:r>
      <w:r w:rsidR="00D379A9" w:rsidRPr="00522515">
        <w:t xml:space="preserve">music (e.g., guitar, percussion, piano), and science (e.g., botany, forensics, meteorology). </w:t>
      </w:r>
      <w:r w:rsidR="009A65FD" w:rsidRPr="00522515">
        <w:t xml:space="preserve">The district also offers </w:t>
      </w:r>
      <w:r w:rsidR="00CE1797" w:rsidRPr="00522515">
        <w:t xml:space="preserve">several </w:t>
      </w:r>
      <w:r w:rsidR="00860B33" w:rsidRPr="00522515">
        <w:t xml:space="preserve">AP courses </w:t>
      </w:r>
      <w:r w:rsidR="00A91426" w:rsidRPr="00522515">
        <w:t>that can lead to college credit</w:t>
      </w:r>
      <w:r w:rsidR="007C2003" w:rsidRPr="00522515">
        <w:t xml:space="preserve">, although students would like for more AP options to be available in the world languages department. </w:t>
      </w:r>
      <w:r w:rsidR="00AA0DFB" w:rsidRPr="00522515">
        <w:t xml:space="preserve">Lastly, students also </w:t>
      </w:r>
      <w:r w:rsidR="00B7456A" w:rsidRPr="00522515">
        <w:t>can</w:t>
      </w:r>
      <w:r w:rsidR="00AA0DFB" w:rsidRPr="00522515">
        <w:t xml:space="preserve"> participate in the dual enrollment program at Quincy College.</w:t>
      </w:r>
    </w:p>
    <w:p w14:paraId="7A468463" w14:textId="39735544" w:rsidR="00C80DF4" w:rsidRPr="00522515" w:rsidRDefault="004800BB" w:rsidP="002D0173">
      <w:pPr>
        <w:pStyle w:val="BodyText"/>
      </w:pPr>
      <w:r w:rsidRPr="00522515">
        <w:t xml:space="preserve">In addition to these various courses, </w:t>
      </w:r>
      <w:r w:rsidR="00340DBC" w:rsidRPr="00522515">
        <w:t xml:space="preserve">students apply their learning beyond the classroom </w:t>
      </w:r>
      <w:r w:rsidR="0097527D" w:rsidRPr="00522515">
        <w:t>by</w:t>
      </w:r>
      <w:r w:rsidR="00340DBC" w:rsidRPr="00522515">
        <w:t xml:space="preserve"> participating in 40 hours of community service (10 hours per week) and </w:t>
      </w:r>
      <w:r w:rsidR="00697D4F" w:rsidRPr="00522515">
        <w:t>completing a capstone project. The capstone project is an independent pr</w:t>
      </w:r>
      <w:r w:rsidR="00E6460E" w:rsidRPr="00522515">
        <w:t xml:space="preserve">oject </w:t>
      </w:r>
      <w:r w:rsidR="00B7456A" w:rsidRPr="00522515">
        <w:t xml:space="preserve">through which </w:t>
      </w:r>
      <w:r w:rsidR="00E6460E" w:rsidRPr="00522515">
        <w:t>students create a proposal</w:t>
      </w:r>
      <w:r w:rsidR="00B7456A" w:rsidRPr="00522515">
        <w:t>;</w:t>
      </w:r>
      <w:r w:rsidR="00E6460E" w:rsidRPr="00522515">
        <w:t xml:space="preserve"> design</w:t>
      </w:r>
      <w:r w:rsidR="00BE41B1" w:rsidRPr="00522515">
        <w:t xml:space="preserve"> and </w:t>
      </w:r>
      <w:r w:rsidR="00E6460E" w:rsidRPr="00522515">
        <w:t>produce</w:t>
      </w:r>
      <w:r w:rsidR="00BE41B1" w:rsidRPr="00522515">
        <w:t xml:space="preserve"> a rigorous project</w:t>
      </w:r>
      <w:r w:rsidR="00B7456A" w:rsidRPr="00522515">
        <w:t>;</w:t>
      </w:r>
      <w:r w:rsidR="00E6460E" w:rsidRPr="00522515">
        <w:t xml:space="preserve"> and present </w:t>
      </w:r>
      <w:r w:rsidR="00BE41B1" w:rsidRPr="00522515">
        <w:t xml:space="preserve">the results to an audience of teachers, administrators, parents, and community members. </w:t>
      </w:r>
      <w:r w:rsidR="004B28A3" w:rsidRPr="00522515">
        <w:t xml:space="preserve">During the final term of their junior year, all students participate in a junior capstone seminar to </w:t>
      </w:r>
      <w:r w:rsidR="00704296" w:rsidRPr="00522515">
        <w:t xml:space="preserve">begin planning their project. All senior students then </w:t>
      </w:r>
      <w:r w:rsidR="000E60E1" w:rsidRPr="00522515">
        <w:t xml:space="preserve">participate in </w:t>
      </w:r>
      <w:r w:rsidR="00EA7C05" w:rsidRPr="00522515">
        <w:t xml:space="preserve">a capstone seminar to </w:t>
      </w:r>
      <w:r w:rsidR="00322EBD" w:rsidRPr="00522515">
        <w:t xml:space="preserve">mentor them through the process of completing their project. </w:t>
      </w:r>
      <w:r w:rsidR="00F167B4" w:rsidRPr="00522515">
        <w:t xml:space="preserve">During the student focus group, several students described how their experience in the capstone project has been negatively impacted </w:t>
      </w:r>
      <w:r w:rsidR="00C80DF4" w:rsidRPr="00522515">
        <w:t>by ongoing staffing challenges at the high school. One student explained</w:t>
      </w:r>
      <w:r w:rsidR="00B7456A" w:rsidRPr="00522515">
        <w:t xml:space="preserve"> as follows</w:t>
      </w:r>
      <w:r w:rsidR="00C80DF4" w:rsidRPr="00522515">
        <w:t>:</w:t>
      </w:r>
    </w:p>
    <w:p w14:paraId="05A2C164" w14:textId="5EAC2854" w:rsidR="00AC2C7B" w:rsidRPr="00522515" w:rsidRDefault="00642F6D" w:rsidP="002D0173">
      <w:pPr>
        <w:pStyle w:val="BlockQuote"/>
      </w:pPr>
      <w:r w:rsidRPr="00522515">
        <w:t>With all the new teachers, they don</w:t>
      </w:r>
      <w:r w:rsidR="00B7456A" w:rsidRPr="00522515">
        <w:t>’</w:t>
      </w:r>
      <w:r w:rsidRPr="00522515">
        <w:t>t know how to provide help to most of the seniors because they don</w:t>
      </w:r>
      <w:r w:rsidR="00B7456A" w:rsidRPr="00522515">
        <w:t>’</w:t>
      </w:r>
      <w:r w:rsidRPr="00522515">
        <w:t>t know the project themselves</w:t>
      </w:r>
      <w:r w:rsidR="00B7456A" w:rsidRPr="00522515">
        <w:t xml:space="preserve"> . . .</w:t>
      </w:r>
      <w:r w:rsidR="00EE6380" w:rsidRPr="00522515">
        <w:t xml:space="preserve"> </w:t>
      </w:r>
      <w:r w:rsidRPr="00522515">
        <w:t>a couple of my friends just haven</w:t>
      </w:r>
      <w:r w:rsidR="00B7456A" w:rsidRPr="00522515">
        <w:t>’</w:t>
      </w:r>
      <w:r w:rsidRPr="00522515">
        <w:t>t done anything because they don</w:t>
      </w:r>
      <w:r w:rsidR="00B7456A" w:rsidRPr="00522515">
        <w:t>’</w:t>
      </w:r>
      <w:r w:rsidRPr="00522515">
        <w:t>t know what to do. They</w:t>
      </w:r>
      <w:r w:rsidR="00B7456A" w:rsidRPr="00522515">
        <w:t>’</w:t>
      </w:r>
      <w:r w:rsidRPr="00522515">
        <w:t xml:space="preserve">re lost </w:t>
      </w:r>
      <w:r w:rsidR="00B7456A" w:rsidRPr="00522515">
        <w:t>. . .</w:t>
      </w:r>
      <w:r w:rsidR="00EE6380" w:rsidRPr="00522515">
        <w:t xml:space="preserve"> </w:t>
      </w:r>
      <w:r w:rsidRPr="00522515">
        <w:t xml:space="preserve">this school </w:t>
      </w:r>
      <w:r w:rsidR="00EE6380" w:rsidRPr="00522515">
        <w:t>could</w:t>
      </w:r>
      <w:r w:rsidRPr="00522515">
        <w:t xml:space="preserve"> have done a better job at providing information on how to teach </w:t>
      </w:r>
      <w:r w:rsidR="006618F0" w:rsidRPr="00522515">
        <w:t>c</w:t>
      </w:r>
      <w:r w:rsidRPr="00522515">
        <w:t>apstone or only use the teachers that have been here</w:t>
      </w:r>
      <w:r w:rsidR="00F167B4" w:rsidRPr="00522515">
        <w:t xml:space="preserve"> </w:t>
      </w:r>
      <w:r w:rsidR="00EE6380" w:rsidRPr="00522515">
        <w:t xml:space="preserve">[previously]. </w:t>
      </w:r>
    </w:p>
    <w:p w14:paraId="0F8D2441" w14:textId="1E3D6FE2" w:rsidR="00AB5672" w:rsidRPr="00522515" w:rsidRDefault="00967182" w:rsidP="002D0173">
      <w:pPr>
        <w:pStyle w:val="BodyText"/>
      </w:pPr>
      <w:r w:rsidRPr="00522515">
        <w:t>T</w:t>
      </w:r>
      <w:r w:rsidR="00762E97" w:rsidRPr="00522515">
        <w:t xml:space="preserve">he district </w:t>
      </w:r>
      <w:r w:rsidRPr="00522515">
        <w:t>is</w:t>
      </w:r>
      <w:r w:rsidR="00762E97" w:rsidRPr="00522515">
        <w:t xml:space="preserve"> in the beginning stages of reviewing course enrollment to ensure that all students </w:t>
      </w:r>
      <w:r w:rsidR="00E87B76" w:rsidRPr="00522515">
        <w:t>ha</w:t>
      </w:r>
      <w:r w:rsidR="00B7456A" w:rsidRPr="00522515">
        <w:t>ve</w:t>
      </w:r>
      <w:r w:rsidR="00E87B76" w:rsidRPr="00522515">
        <w:t xml:space="preserve"> equitable access to opportunities.</w:t>
      </w:r>
      <w:r w:rsidR="00E30E5A" w:rsidRPr="00522515">
        <w:t xml:space="preserve"> </w:t>
      </w:r>
      <w:r w:rsidR="00A92FF8" w:rsidRPr="00522515">
        <w:t xml:space="preserve">The district </w:t>
      </w:r>
      <w:r w:rsidRPr="00522515">
        <w:t>started</w:t>
      </w:r>
      <w:r w:rsidR="00A92FF8" w:rsidRPr="00522515">
        <w:t xml:space="preserve"> by examining enrollment in honor and AP courses and generally found a decline in enrollment in these advanced courses as students get older. </w:t>
      </w:r>
      <w:r w:rsidR="002A170F" w:rsidRPr="00522515">
        <w:t xml:space="preserve">A graduate student working with the superintendent </w:t>
      </w:r>
      <w:r w:rsidR="00A92FF8" w:rsidRPr="00522515">
        <w:t xml:space="preserve">also </w:t>
      </w:r>
      <w:r w:rsidR="002A170F" w:rsidRPr="00522515">
        <w:t xml:space="preserve">examined </w:t>
      </w:r>
      <w:r w:rsidR="00527A8F" w:rsidRPr="00522515">
        <w:t>course enrollment</w:t>
      </w:r>
      <w:r w:rsidR="00C0451F" w:rsidRPr="00522515">
        <w:t xml:space="preserve"> by gender</w:t>
      </w:r>
      <w:r w:rsidR="00AB5672" w:rsidRPr="00522515">
        <w:t xml:space="preserve"> and found</w:t>
      </w:r>
      <w:r w:rsidR="00B7456A" w:rsidRPr="00522515">
        <w:t xml:space="preserve"> the following</w:t>
      </w:r>
      <w:r w:rsidR="00AB5672" w:rsidRPr="00522515">
        <w:t>:</w:t>
      </w:r>
    </w:p>
    <w:p w14:paraId="56074076" w14:textId="0F32CD07" w:rsidR="00AB5672" w:rsidRPr="00522515" w:rsidRDefault="00AB5672" w:rsidP="002D0173">
      <w:pPr>
        <w:pStyle w:val="BlockQuote"/>
      </w:pPr>
      <w:r w:rsidRPr="00522515">
        <w:t xml:space="preserve">For the </w:t>
      </w:r>
      <w:r w:rsidR="001B0012" w:rsidRPr="00522515">
        <w:t>higher</w:t>
      </w:r>
      <w:r w:rsidR="00B7456A" w:rsidRPr="00522515">
        <w:t xml:space="preserve"> </w:t>
      </w:r>
      <w:r w:rsidR="001B0012" w:rsidRPr="00522515">
        <w:t>level</w:t>
      </w:r>
      <w:r w:rsidRPr="00522515">
        <w:t xml:space="preserve"> ELA based courses, there</w:t>
      </w:r>
      <w:r w:rsidR="00B7456A" w:rsidRPr="00522515">
        <w:t>’</w:t>
      </w:r>
      <w:r w:rsidRPr="00522515">
        <w:t>s more female students than male students [enrolled]. Then for math and sciences</w:t>
      </w:r>
      <w:r w:rsidR="00B7456A" w:rsidRPr="00522515">
        <w:t>,</w:t>
      </w:r>
      <w:r w:rsidRPr="00522515">
        <w:t xml:space="preserve"> it</w:t>
      </w:r>
      <w:r w:rsidR="00B7456A" w:rsidRPr="00522515">
        <w:t>’</w:t>
      </w:r>
      <w:r w:rsidRPr="00522515">
        <w:t xml:space="preserve">s a little bit more male dominated, but still for the </w:t>
      </w:r>
      <w:r w:rsidRPr="00522515">
        <w:lastRenderedPageBreak/>
        <w:t xml:space="preserve">most part </w:t>
      </w:r>
      <w:r w:rsidR="00B7456A" w:rsidRPr="00522515">
        <w:t>. . .</w:t>
      </w:r>
      <w:r w:rsidR="00CA0B1B" w:rsidRPr="00522515">
        <w:t xml:space="preserve"> there’s </w:t>
      </w:r>
      <w:r w:rsidRPr="00522515">
        <w:t>a lot more female</w:t>
      </w:r>
      <w:r w:rsidR="00CA0B1B" w:rsidRPr="00522515">
        <w:t>-</w:t>
      </w:r>
      <w:r w:rsidRPr="00522515">
        <w:t xml:space="preserve">identifying students who are in these </w:t>
      </w:r>
      <w:r w:rsidR="00CA0B1B" w:rsidRPr="00522515">
        <w:t>higher</w:t>
      </w:r>
      <w:r w:rsidR="00B7456A" w:rsidRPr="00522515">
        <w:t xml:space="preserve"> </w:t>
      </w:r>
      <w:r w:rsidR="00CA0B1B" w:rsidRPr="00522515">
        <w:t>level</w:t>
      </w:r>
      <w:r w:rsidRPr="00522515">
        <w:t xml:space="preserve"> courses,</w:t>
      </w:r>
      <w:r w:rsidR="00CA0B1B" w:rsidRPr="00522515">
        <w:t xml:space="preserve"> </w:t>
      </w:r>
      <w:r w:rsidRPr="00522515">
        <w:t>most specifically in the language</w:t>
      </w:r>
      <w:r w:rsidR="00CA0B1B" w:rsidRPr="00522515">
        <w:t>-</w:t>
      </w:r>
      <w:r w:rsidRPr="00522515">
        <w:t xml:space="preserve"> or English</w:t>
      </w:r>
      <w:r w:rsidR="00CA0B1B" w:rsidRPr="00522515">
        <w:t>-</w:t>
      </w:r>
      <w:r w:rsidRPr="00522515">
        <w:t>based courses.</w:t>
      </w:r>
    </w:p>
    <w:p w14:paraId="2ACB584D" w14:textId="2AF03C2B" w:rsidR="00AB5672" w:rsidRPr="00522515" w:rsidRDefault="00967182" w:rsidP="002D0173">
      <w:pPr>
        <w:pStyle w:val="BodyText"/>
      </w:pPr>
      <w:r w:rsidRPr="00522515">
        <w:t xml:space="preserve">At the time of the district review, the </w:t>
      </w:r>
      <w:r w:rsidR="00E045C8" w:rsidRPr="00522515">
        <w:t xml:space="preserve">district was still examining these data and planned to also look at enrollment in advanced courses by race/ethnicity. One way that the district is planning to address these preliminary findings is by </w:t>
      </w:r>
      <w:r w:rsidR="00801089" w:rsidRPr="00522515">
        <w:t xml:space="preserve">trying to </w:t>
      </w:r>
      <w:r w:rsidR="009608C7" w:rsidRPr="00522515">
        <w:t xml:space="preserve">embed </w:t>
      </w:r>
      <w:r w:rsidR="003545C0" w:rsidRPr="00522515">
        <w:t xml:space="preserve">rigorous, challenging content into all classes. </w:t>
      </w:r>
      <w:r w:rsidR="00FC6C12" w:rsidRPr="00522515">
        <w:t xml:space="preserve">The superintendent summarized, “everyone should have that opportunity to do anything they want after high school, and if we somehow limited those opportunities during high school, then we have limited their opportunities for after high school.” </w:t>
      </w:r>
    </w:p>
    <w:p w14:paraId="40D5D3FE" w14:textId="21443CD9" w:rsidR="002B4CEF" w:rsidRPr="00522515" w:rsidRDefault="002B4CEF" w:rsidP="002B4CEF">
      <w:pPr>
        <w:pStyle w:val="Heading3"/>
      </w:pPr>
      <w:r w:rsidRPr="00522515">
        <w:t>Recommendations</w:t>
      </w:r>
    </w:p>
    <w:p w14:paraId="5F66CC03" w14:textId="1687D9F6" w:rsidR="00305CDC" w:rsidRPr="00522515" w:rsidRDefault="00305CDC" w:rsidP="00B3278F">
      <w:pPr>
        <w:pStyle w:val="Bullet1"/>
      </w:pPr>
      <w:r w:rsidRPr="00522515">
        <w:t xml:space="preserve">District and school leaders should </w:t>
      </w:r>
      <w:r w:rsidR="008F3604" w:rsidRPr="00522515">
        <w:t xml:space="preserve">establish additional opportunities for </w:t>
      </w:r>
      <w:r w:rsidRPr="00522515">
        <w:t xml:space="preserve">elementary teachers </w:t>
      </w:r>
      <w:r w:rsidR="008F3604" w:rsidRPr="00522515">
        <w:t xml:space="preserve">to receive additional support </w:t>
      </w:r>
      <w:r w:rsidRPr="00522515">
        <w:t>with the Wit &amp; Wisdom program</w:t>
      </w:r>
      <w:r w:rsidR="008F3604" w:rsidRPr="00522515">
        <w:t>, focusing</w:t>
      </w:r>
      <w:r w:rsidRPr="00522515">
        <w:t xml:space="preserve"> on small-group, student-centered instruction</w:t>
      </w:r>
      <w:r w:rsidR="008F3604" w:rsidRPr="00522515">
        <w:t>.</w:t>
      </w:r>
    </w:p>
    <w:p w14:paraId="05AD7B24" w14:textId="543C93D6" w:rsidR="00305CDC" w:rsidRPr="00522515" w:rsidRDefault="009472A6" w:rsidP="00B3278F">
      <w:pPr>
        <w:pStyle w:val="Bullet1"/>
      </w:pPr>
      <w:r>
        <w:t xml:space="preserve">The district should </w:t>
      </w:r>
      <w:r w:rsidR="00CD1C8F">
        <w:t>ensure that there are suffi</w:t>
      </w:r>
      <w:r w:rsidR="00DB4D1D">
        <w:t>cie</w:t>
      </w:r>
      <w:r w:rsidR="00CD1C8F">
        <w:t xml:space="preserve">nt, ongoing opportunities for teachers to engage in comprehensive collaboration that will </w:t>
      </w:r>
      <w:r w:rsidR="00DB4D1D">
        <w:t xml:space="preserve">ultimately lead to </w:t>
      </w:r>
      <w:r w:rsidR="00305CDC" w:rsidRPr="00522515">
        <w:t>changes in instruction and increased student engagement and learning</w:t>
      </w:r>
      <w:r w:rsidR="00DB4D1D">
        <w:t>.</w:t>
      </w:r>
    </w:p>
    <w:p w14:paraId="6B59C4B4" w14:textId="2DCFFF60" w:rsidR="00305CDC" w:rsidRPr="00522515" w:rsidRDefault="000442EF" w:rsidP="00B3278F">
      <w:pPr>
        <w:pStyle w:val="Bullet1"/>
      </w:pPr>
      <w:r w:rsidRPr="00522515">
        <w:t>District and school leaders should continue the work of e</w:t>
      </w:r>
      <w:r w:rsidR="00305CDC" w:rsidRPr="00522515">
        <w:t>mbedding diversity, equity, and inclusion into curriculum and instruction</w:t>
      </w:r>
      <w:r w:rsidRPr="00522515">
        <w:t>.</w:t>
      </w:r>
    </w:p>
    <w:p w14:paraId="6DDC292B" w14:textId="7F7373E6" w:rsidR="00305CDC" w:rsidRPr="00522515" w:rsidRDefault="00AF6361" w:rsidP="00B3278F">
      <w:pPr>
        <w:pStyle w:val="Bullet1"/>
      </w:pPr>
      <w:r w:rsidRPr="00522515">
        <w:t xml:space="preserve">The district should </w:t>
      </w:r>
      <w:r w:rsidR="00110207" w:rsidRPr="00522515">
        <w:t>establish</w:t>
      </w:r>
      <w:r w:rsidRPr="00522515">
        <w:t xml:space="preserve"> formal structures for s</w:t>
      </w:r>
      <w:r w:rsidR="00305CDC" w:rsidRPr="00522515">
        <w:t>upporting students’ development of social and emotional competencies</w:t>
      </w:r>
      <w:r w:rsidR="00110207" w:rsidRPr="00522515">
        <w:t xml:space="preserve">, including the implementation of a </w:t>
      </w:r>
      <w:r w:rsidR="00DD5204" w:rsidRPr="00522515">
        <w:t>district-wide</w:t>
      </w:r>
      <w:r w:rsidR="00110207" w:rsidRPr="00522515">
        <w:t xml:space="preserve"> SEL program</w:t>
      </w:r>
      <w:r w:rsidRPr="00522515">
        <w:t>.</w:t>
      </w:r>
    </w:p>
    <w:p w14:paraId="32245986" w14:textId="2F357A70" w:rsidR="00305CDC" w:rsidRPr="00522515" w:rsidRDefault="00761B70" w:rsidP="00B3278F">
      <w:pPr>
        <w:pStyle w:val="Bullet1"/>
      </w:pPr>
      <w:r w:rsidRPr="00522515">
        <w:t xml:space="preserve">The district should continue its work of </w:t>
      </w:r>
      <w:r w:rsidR="00DD5204" w:rsidRPr="00522515">
        <w:t>e</w:t>
      </w:r>
      <w:r w:rsidR="00305CDC" w:rsidRPr="00522515">
        <w:t xml:space="preserve">nsuring that all students have equitable access to the various learning opportunities </w:t>
      </w:r>
      <w:r w:rsidR="00DD5204" w:rsidRPr="00522515">
        <w:t xml:space="preserve">that </w:t>
      </w:r>
      <w:r w:rsidR="00203D6F" w:rsidRPr="00522515">
        <w:t>the district makes</w:t>
      </w:r>
      <w:r w:rsidR="00DD5204" w:rsidRPr="00522515">
        <w:t xml:space="preserve"> </w:t>
      </w:r>
      <w:r w:rsidR="00305CDC" w:rsidRPr="00522515">
        <w:t>available</w:t>
      </w:r>
      <w:r w:rsidR="00DD5204" w:rsidRPr="00522515">
        <w:t>.</w:t>
      </w:r>
    </w:p>
    <w:p w14:paraId="378B29BF" w14:textId="31E67AF2" w:rsidR="00305CDC" w:rsidRPr="00522515" w:rsidRDefault="005D7697" w:rsidP="00B3278F">
      <w:pPr>
        <w:pStyle w:val="Bullet1"/>
      </w:pPr>
      <w:r w:rsidRPr="00522515">
        <w:t>The district should consider e</w:t>
      </w:r>
      <w:r w:rsidR="00305CDC" w:rsidRPr="00522515">
        <w:t>xpanding access to career and technical education pathways so that more students can participate in these offerings</w:t>
      </w:r>
      <w:r w:rsidRPr="00522515">
        <w:t>.</w:t>
      </w:r>
      <w:r w:rsidR="00305CDC" w:rsidRPr="00522515">
        <w:t xml:space="preserve"> </w:t>
      </w:r>
    </w:p>
    <w:p w14:paraId="366F3518" w14:textId="77777777" w:rsidR="008D6102" w:rsidRPr="00522515" w:rsidRDefault="008D6102" w:rsidP="00673107">
      <w:pPr>
        <w:pStyle w:val="Heading2"/>
      </w:pPr>
      <w:bookmarkStart w:id="32" w:name="_Assessment"/>
      <w:bookmarkStart w:id="33" w:name="_Toc101446229"/>
      <w:bookmarkStart w:id="34" w:name="_Toc124257571"/>
      <w:bookmarkEnd w:id="32"/>
      <w:r w:rsidRPr="00522515">
        <w:lastRenderedPageBreak/>
        <w:t>Assessment</w:t>
      </w:r>
      <w:bookmarkEnd w:id="33"/>
      <w:bookmarkEnd w:id="34"/>
    </w:p>
    <w:p w14:paraId="5B70A5A8" w14:textId="7031298A" w:rsidR="00473308" w:rsidRPr="00522515" w:rsidRDefault="00733E5E" w:rsidP="00673107">
      <w:pPr>
        <w:pStyle w:val="BodyText"/>
      </w:pPr>
      <w:r w:rsidRPr="00522515">
        <w:t xml:space="preserve">District and school leaders in </w:t>
      </w:r>
      <w:r w:rsidR="67F6C8BF" w:rsidRPr="00522515">
        <w:t xml:space="preserve">Weymouth </w:t>
      </w:r>
      <w:r w:rsidR="00BC5A87" w:rsidRPr="00522515">
        <w:t xml:space="preserve">have </w:t>
      </w:r>
      <w:r w:rsidR="67F6C8BF" w:rsidRPr="00522515">
        <w:t>establish</w:t>
      </w:r>
      <w:r w:rsidR="00BC5A87" w:rsidRPr="00522515">
        <w:t>ed</w:t>
      </w:r>
      <w:r w:rsidR="67F6C8BF" w:rsidRPr="00522515">
        <w:t xml:space="preserve"> and support a culture that values the use of data in improving teaching, learning, and decision</w:t>
      </w:r>
      <w:r w:rsidR="00BA3B29" w:rsidRPr="00522515">
        <w:t xml:space="preserve"> </w:t>
      </w:r>
      <w:r w:rsidR="67F6C8BF" w:rsidRPr="00522515">
        <w:t xml:space="preserve">making. </w:t>
      </w:r>
      <w:r w:rsidR="00065193" w:rsidRPr="00522515">
        <w:t xml:space="preserve">Focus groups and interviews with </w:t>
      </w:r>
      <w:r w:rsidR="00B55D27" w:rsidRPr="00522515">
        <w:t xml:space="preserve">teachers and school and district leaders and a document review indicated that </w:t>
      </w:r>
      <w:r w:rsidR="00A43013" w:rsidRPr="00522515">
        <w:t xml:space="preserve">educators have access to a variety of data to inform their classroom instruction, including </w:t>
      </w:r>
      <w:r w:rsidR="00981065" w:rsidRPr="00522515">
        <w:t xml:space="preserve">iReady, </w:t>
      </w:r>
      <w:r w:rsidR="00543297" w:rsidRPr="00522515">
        <w:t xml:space="preserve">DIBELS, </w:t>
      </w:r>
      <w:r w:rsidR="00981065" w:rsidRPr="00522515">
        <w:t xml:space="preserve">Lexia, </w:t>
      </w:r>
      <w:r w:rsidR="009D4F29" w:rsidRPr="00522515">
        <w:t>district-developed common formative assessments using EdCite</w:t>
      </w:r>
      <w:r w:rsidR="00543297" w:rsidRPr="00522515">
        <w:t>, and MCAS</w:t>
      </w:r>
      <w:r w:rsidR="009D4F29" w:rsidRPr="00522515">
        <w:t xml:space="preserve">. </w:t>
      </w:r>
      <w:r w:rsidR="00E31D59" w:rsidRPr="00522515">
        <w:t xml:space="preserve">The district has implemented systems for supporting data use, including </w:t>
      </w:r>
      <w:r w:rsidR="00162971" w:rsidRPr="00522515">
        <w:t xml:space="preserve">three </w:t>
      </w:r>
      <w:r w:rsidR="00E31D59" w:rsidRPr="00522515">
        <w:t xml:space="preserve">data meetings throughout the year and SIT meetings at </w:t>
      </w:r>
      <w:r w:rsidR="005E7A1C" w:rsidRPr="00522515">
        <w:t xml:space="preserve">every school in the district. The district transparently </w:t>
      </w:r>
      <w:r w:rsidR="00BA3B29" w:rsidRPr="00522515">
        <w:t xml:space="preserve">shares </w:t>
      </w:r>
      <w:r w:rsidR="005E7A1C" w:rsidRPr="00522515">
        <w:t xml:space="preserve">data with </w:t>
      </w:r>
      <w:r w:rsidR="00BC5A87" w:rsidRPr="00522515">
        <w:t>students’</w:t>
      </w:r>
      <w:r w:rsidR="005E7A1C" w:rsidRPr="00522515">
        <w:t xml:space="preserve"> families in various ways, including </w:t>
      </w:r>
      <w:r w:rsidR="00BC5A87" w:rsidRPr="00522515">
        <w:t>physical report</w:t>
      </w:r>
      <w:r w:rsidR="00162971" w:rsidRPr="00522515">
        <w:t xml:space="preserve"> cards</w:t>
      </w:r>
      <w:r w:rsidR="00BC5A87" w:rsidRPr="00522515">
        <w:t xml:space="preserve"> that are sent home and vi</w:t>
      </w:r>
      <w:r w:rsidR="005E7A1C" w:rsidRPr="00522515">
        <w:t>rtually using the Aspen program and Google Classroom</w:t>
      </w:r>
      <w:r w:rsidR="00742EA5" w:rsidRPr="00522515">
        <w:t xml:space="preserve">, although parents would like more </w:t>
      </w:r>
      <w:r w:rsidR="00EB6933" w:rsidRPr="00522515">
        <w:t>proactive</w:t>
      </w:r>
      <w:r w:rsidR="00D02304" w:rsidRPr="00522515">
        <w:t xml:space="preserve"> and regular</w:t>
      </w:r>
      <w:r w:rsidR="00EB6933" w:rsidRPr="00522515">
        <w:t xml:space="preserve"> communication about their child’s progress. </w:t>
      </w:r>
      <w:r w:rsidR="67F6C8BF" w:rsidRPr="00522515">
        <w:t>Table 4 summarizes key strengths and areas for growth in assessment.</w:t>
      </w:r>
      <w:r w:rsidR="67F6C8BF" w:rsidRPr="00522515">
        <w:rPr>
          <w:i/>
          <w:iCs/>
        </w:rPr>
        <w:t xml:space="preserve"> </w:t>
      </w:r>
    </w:p>
    <w:p w14:paraId="329E7498" w14:textId="58B9C674" w:rsidR="00473308" w:rsidRPr="00522515" w:rsidRDefault="00473308" w:rsidP="00673107">
      <w:pPr>
        <w:pStyle w:val="TableTitle0"/>
        <w:rPr>
          <w:i/>
        </w:rPr>
      </w:pPr>
      <w:r w:rsidRPr="00522515">
        <w:t xml:space="preserve">Table </w:t>
      </w:r>
      <w:r w:rsidR="00163C7A" w:rsidRPr="00522515">
        <w:t>4</w:t>
      </w:r>
      <w:r w:rsidRPr="00522515">
        <w:t xml:space="preserve">. Summary of </w:t>
      </w:r>
      <w:r w:rsidR="00C0766E" w:rsidRPr="00522515">
        <w:t xml:space="preserve">Key Strengths </w:t>
      </w:r>
      <w:r w:rsidRPr="00522515">
        <w:t xml:space="preserve">and </w:t>
      </w:r>
      <w:r w:rsidR="00C0766E" w:rsidRPr="00522515">
        <w:t xml:space="preserve">Areas </w:t>
      </w:r>
      <w:r w:rsidRPr="00522515">
        <w:t xml:space="preserve">for </w:t>
      </w:r>
      <w:r w:rsidR="00C0766E" w:rsidRPr="00522515">
        <w:t>Growth:</w:t>
      </w:r>
      <w:r w:rsidRPr="00522515">
        <w:t xml:space="preserve"> Assessment</w:t>
      </w:r>
      <w:r w:rsidR="00C0766E" w:rsidRPr="00522515">
        <w:t xml:space="preserve"> Standard</w:t>
      </w:r>
    </w:p>
    <w:tbl>
      <w:tblPr>
        <w:tblStyle w:val="MSVTable1"/>
        <w:tblW w:w="5000" w:type="pct"/>
        <w:tblLook w:val="04A0" w:firstRow="1" w:lastRow="0" w:firstColumn="1" w:lastColumn="0" w:noHBand="0" w:noVBand="1"/>
      </w:tblPr>
      <w:tblGrid>
        <w:gridCol w:w="2334"/>
        <w:gridCol w:w="3504"/>
        <w:gridCol w:w="3506"/>
      </w:tblGrid>
      <w:tr w:rsidR="00473308" w:rsidRPr="00522515" w14:paraId="4528F62A" w14:textId="77777777" w:rsidTr="10FB6252">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522515" w:rsidRDefault="00473308" w:rsidP="00673107">
            <w:pPr>
              <w:pStyle w:val="TableColHeadingCenter"/>
            </w:pPr>
            <w:r w:rsidRPr="00522515">
              <w:t>Indicator</w:t>
            </w:r>
          </w:p>
        </w:tc>
        <w:tc>
          <w:tcPr>
            <w:tcW w:w="1875" w:type="pct"/>
          </w:tcPr>
          <w:p w14:paraId="04CE9AD4" w14:textId="77777777" w:rsidR="00473308" w:rsidRPr="00522515" w:rsidRDefault="00473308" w:rsidP="00673107">
            <w:pPr>
              <w:pStyle w:val="TableColHeadingCenter"/>
            </w:pPr>
            <w:r w:rsidRPr="00522515">
              <w:t>Strengths</w:t>
            </w:r>
          </w:p>
        </w:tc>
        <w:tc>
          <w:tcPr>
            <w:tcW w:w="1876" w:type="pct"/>
          </w:tcPr>
          <w:p w14:paraId="0516578A" w14:textId="6F03A48B" w:rsidR="00473308" w:rsidRPr="00522515" w:rsidRDefault="00473308" w:rsidP="00673107">
            <w:pPr>
              <w:pStyle w:val="TableColHeadingCenter"/>
            </w:pPr>
            <w:r w:rsidRPr="00522515">
              <w:t xml:space="preserve">Areas for </w:t>
            </w:r>
            <w:r w:rsidR="00C0766E" w:rsidRPr="00522515">
              <w:t>g</w:t>
            </w:r>
            <w:r w:rsidRPr="00522515">
              <w:t>rowth</w:t>
            </w:r>
          </w:p>
        </w:tc>
      </w:tr>
      <w:tr w:rsidR="00473308" w:rsidRPr="00522515" w14:paraId="5BE4F452" w14:textId="77777777" w:rsidTr="10FB6252">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522515" w:rsidRDefault="00473308" w:rsidP="005D13E7">
            <w:pPr>
              <w:pStyle w:val="TableSubheading"/>
              <w:rPr>
                <w:bdr w:val="none" w:sz="0" w:space="0" w:color="auto" w:frame="1"/>
              </w:rPr>
            </w:pPr>
            <w:hyperlink w:anchor="_Data_and_Assessment" w:history="1">
              <w:r w:rsidRPr="00522515">
                <w:rPr>
                  <w:rStyle w:val="Hyperlink"/>
                  <w:bdr w:val="none" w:sz="0" w:space="0" w:color="auto" w:frame="1"/>
                </w:rPr>
                <w:t xml:space="preserve">Data and </w:t>
              </w:r>
              <w:r w:rsidR="00C0766E" w:rsidRPr="00522515">
                <w:rPr>
                  <w:rStyle w:val="Hyperlink"/>
                  <w:bdr w:val="none" w:sz="0" w:space="0" w:color="auto" w:frame="1"/>
                </w:rPr>
                <w:t>a</w:t>
              </w:r>
              <w:r w:rsidRPr="00522515">
                <w:rPr>
                  <w:rStyle w:val="Hyperlink"/>
                  <w:bdr w:val="none" w:sz="0" w:space="0" w:color="auto" w:frame="1"/>
                </w:rPr>
                <w:t xml:space="preserve">ssessment </w:t>
              </w:r>
              <w:r w:rsidR="00C0766E" w:rsidRPr="00522515">
                <w:rPr>
                  <w:rStyle w:val="Hyperlink"/>
                  <w:bdr w:val="none" w:sz="0" w:space="0" w:color="auto" w:frame="1"/>
                </w:rPr>
                <w:t>s</w:t>
              </w:r>
              <w:r w:rsidRPr="00522515">
                <w:rPr>
                  <w:rStyle w:val="Hyperlink"/>
                  <w:bdr w:val="none" w:sz="0" w:space="0" w:color="auto" w:frame="1"/>
                </w:rPr>
                <w:t>ystems</w:t>
              </w:r>
            </w:hyperlink>
          </w:p>
        </w:tc>
        <w:tc>
          <w:tcPr>
            <w:tcW w:w="1875" w:type="pct"/>
          </w:tcPr>
          <w:p w14:paraId="6791BB9F" w14:textId="17B57BAC" w:rsidR="009929BC" w:rsidRPr="00522515" w:rsidRDefault="009929BC" w:rsidP="00673107">
            <w:pPr>
              <w:pStyle w:val="TableBullet1"/>
            </w:pPr>
            <w:r w:rsidRPr="00522515">
              <w:t xml:space="preserve">Using multiple data sources that provide information about students’ academic performance across grade levels and subject areas </w:t>
            </w:r>
          </w:p>
          <w:p w14:paraId="5E3E7CC2" w14:textId="27C82BFA" w:rsidR="00473308" w:rsidRPr="00522515" w:rsidRDefault="009929BC" w:rsidP="00673107">
            <w:pPr>
              <w:pStyle w:val="TableBullet1"/>
            </w:pPr>
            <w:r w:rsidRPr="00522515">
              <w:t>Adopting the new EdCite program to enable t</w:t>
            </w:r>
            <w:r w:rsidR="36C2D0A5" w:rsidRPr="00522515">
              <w:t xml:space="preserve">eachers </w:t>
            </w:r>
            <w:r w:rsidRPr="00522515">
              <w:t>to administer</w:t>
            </w:r>
            <w:r w:rsidR="36C2D0A5" w:rsidRPr="00522515">
              <w:t xml:space="preserve"> common assessments </w:t>
            </w:r>
            <w:r w:rsidRPr="00522515">
              <w:t>at the middle and high schools for improved data-based decision</w:t>
            </w:r>
            <w:r w:rsidR="00BA3B29" w:rsidRPr="00522515">
              <w:t xml:space="preserve"> </w:t>
            </w:r>
            <w:r w:rsidRPr="00522515">
              <w:t xml:space="preserve">making </w:t>
            </w:r>
          </w:p>
        </w:tc>
        <w:tc>
          <w:tcPr>
            <w:tcW w:w="1876" w:type="pct"/>
          </w:tcPr>
          <w:p w14:paraId="1E451936" w14:textId="62480972" w:rsidR="000077BA" w:rsidRPr="00522515" w:rsidRDefault="00DB0586" w:rsidP="00673107">
            <w:pPr>
              <w:pStyle w:val="TableBullet1"/>
            </w:pPr>
            <w:r w:rsidRPr="00522515">
              <w:t>Provid</w:t>
            </w:r>
            <w:r w:rsidR="0035017B" w:rsidRPr="00522515">
              <w:t>ing</w:t>
            </w:r>
            <w:r w:rsidRPr="00522515">
              <w:t xml:space="preserve"> opportunities for professional development/support and create buy-in for the implementation of EdCite</w:t>
            </w:r>
          </w:p>
        </w:tc>
      </w:tr>
      <w:tr w:rsidR="00473308" w:rsidRPr="00522515" w14:paraId="3744E5B9" w14:textId="77777777" w:rsidTr="10FB6252">
        <w:tc>
          <w:tcPr>
            <w:tcW w:w="1249" w:type="pct"/>
          </w:tcPr>
          <w:p w14:paraId="797DE778" w14:textId="64B26BD2" w:rsidR="00473308" w:rsidRPr="00522515" w:rsidRDefault="00473308" w:rsidP="005D13E7">
            <w:pPr>
              <w:pStyle w:val="TableSubheading"/>
              <w:rPr>
                <w:bdr w:val="none" w:sz="0" w:space="0" w:color="auto" w:frame="1"/>
              </w:rPr>
            </w:pPr>
            <w:hyperlink w:anchor="_Data_Use" w:history="1">
              <w:r w:rsidRPr="00522515">
                <w:rPr>
                  <w:rStyle w:val="Hyperlink"/>
                  <w:bdr w:val="none" w:sz="0" w:space="0" w:color="auto" w:frame="1"/>
                </w:rPr>
                <w:t xml:space="preserve">Data </w:t>
              </w:r>
              <w:r w:rsidR="00C0766E" w:rsidRPr="00522515">
                <w:rPr>
                  <w:rStyle w:val="Hyperlink"/>
                  <w:bdr w:val="none" w:sz="0" w:space="0" w:color="auto" w:frame="1"/>
                </w:rPr>
                <w:t>u</w:t>
              </w:r>
              <w:r w:rsidRPr="00522515">
                <w:rPr>
                  <w:rStyle w:val="Hyperlink"/>
                  <w:bdr w:val="none" w:sz="0" w:space="0" w:color="auto" w:frame="1"/>
                </w:rPr>
                <w:t>se</w:t>
              </w:r>
            </w:hyperlink>
          </w:p>
        </w:tc>
        <w:tc>
          <w:tcPr>
            <w:tcW w:w="1875" w:type="pct"/>
          </w:tcPr>
          <w:p w14:paraId="3EFCF2E4" w14:textId="454BCE64" w:rsidR="00473308" w:rsidRPr="00522515" w:rsidRDefault="00BA3B29" w:rsidP="00673107">
            <w:pPr>
              <w:pStyle w:val="TableBullet1"/>
            </w:pPr>
            <w:r w:rsidRPr="00522515">
              <w:t>F</w:t>
            </w:r>
            <w:r w:rsidR="00084537" w:rsidRPr="00522515">
              <w:t xml:space="preserve">ormalized opportunities </w:t>
            </w:r>
            <w:r w:rsidRPr="00522515">
              <w:t xml:space="preserve">for school staff </w:t>
            </w:r>
            <w:r w:rsidR="00084537" w:rsidRPr="00522515">
              <w:t>to review and discuss student data (e.g., data meetings, PLCs, SIT process)</w:t>
            </w:r>
          </w:p>
        </w:tc>
        <w:tc>
          <w:tcPr>
            <w:tcW w:w="1876" w:type="pct"/>
          </w:tcPr>
          <w:p w14:paraId="08FEEFDF" w14:textId="75B60E38" w:rsidR="00473308" w:rsidRPr="00522515" w:rsidRDefault="0079118A" w:rsidP="00673107">
            <w:pPr>
              <w:pStyle w:val="TableBullet1"/>
            </w:pPr>
            <w:r w:rsidRPr="00522515">
              <w:t>Identifying ways to streamline the SIT process so</w:t>
            </w:r>
            <w:r w:rsidR="00BA3B29" w:rsidRPr="00522515">
              <w:t xml:space="preserve"> that</w:t>
            </w:r>
            <w:r w:rsidRPr="00522515">
              <w:t xml:space="preserve"> students can receive supports in a timely manner</w:t>
            </w:r>
          </w:p>
        </w:tc>
      </w:tr>
      <w:tr w:rsidR="00473308" w:rsidRPr="00522515" w14:paraId="2BFB5534" w14:textId="77777777" w:rsidTr="10FB6252">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522515" w:rsidRDefault="00473308" w:rsidP="005D13E7">
            <w:pPr>
              <w:pStyle w:val="TableSubheading"/>
              <w:rPr>
                <w:bdr w:val="none" w:sz="0" w:space="0" w:color="auto" w:frame="1"/>
              </w:rPr>
            </w:pPr>
            <w:hyperlink w:anchor="_Sharing_Results" w:history="1">
              <w:r w:rsidRPr="00522515">
                <w:rPr>
                  <w:rStyle w:val="Hyperlink"/>
                  <w:bdr w:val="none" w:sz="0" w:space="0" w:color="auto" w:frame="1"/>
                </w:rPr>
                <w:t xml:space="preserve">Sharing </w:t>
              </w:r>
              <w:r w:rsidR="00C0766E" w:rsidRPr="00522515">
                <w:rPr>
                  <w:rStyle w:val="Hyperlink"/>
                  <w:bdr w:val="none" w:sz="0" w:space="0" w:color="auto" w:frame="1"/>
                </w:rPr>
                <w:t>r</w:t>
              </w:r>
              <w:r w:rsidRPr="00522515">
                <w:rPr>
                  <w:rStyle w:val="Hyperlink"/>
                  <w:bdr w:val="none" w:sz="0" w:space="0" w:color="auto" w:frame="1"/>
                </w:rPr>
                <w:t>esults</w:t>
              </w:r>
            </w:hyperlink>
          </w:p>
        </w:tc>
        <w:tc>
          <w:tcPr>
            <w:tcW w:w="1875" w:type="pct"/>
          </w:tcPr>
          <w:p w14:paraId="1242ABD2" w14:textId="3FD4D7DF" w:rsidR="00473308" w:rsidRPr="00522515" w:rsidRDefault="00BA3B29" w:rsidP="00673107">
            <w:pPr>
              <w:pStyle w:val="TableBullet1"/>
            </w:pPr>
            <w:r w:rsidRPr="00522515">
              <w:t>P</w:t>
            </w:r>
            <w:r w:rsidR="7316E45D" w:rsidRPr="00522515">
              <w:t xml:space="preserve">rogress updates </w:t>
            </w:r>
            <w:r w:rsidRPr="00522515">
              <w:t xml:space="preserve">for students and families available </w:t>
            </w:r>
            <w:r w:rsidR="7316E45D" w:rsidRPr="00522515">
              <w:t>in various ways (e.g., Aspen, Google Classroom, report cards</w:t>
            </w:r>
            <w:r w:rsidR="00226DB3" w:rsidRPr="00522515">
              <w:t xml:space="preserve">, </w:t>
            </w:r>
            <w:r w:rsidR="005E4578" w:rsidRPr="00522515">
              <w:t>Parent-teacher conferences</w:t>
            </w:r>
            <w:r w:rsidR="7316E45D" w:rsidRPr="00522515">
              <w:t>)</w:t>
            </w:r>
          </w:p>
        </w:tc>
        <w:tc>
          <w:tcPr>
            <w:tcW w:w="1876" w:type="pct"/>
          </w:tcPr>
          <w:p w14:paraId="0FCCFF13" w14:textId="26BD6920" w:rsidR="00473308" w:rsidRPr="00522515" w:rsidRDefault="001F5D71" w:rsidP="00673107">
            <w:pPr>
              <w:pStyle w:val="TableBullet1"/>
            </w:pPr>
            <w:r w:rsidRPr="00522515">
              <w:t>Providing regular opportunities for students to meaningfully discuss their performance with teachers</w:t>
            </w:r>
          </w:p>
          <w:p w14:paraId="22C6496B" w14:textId="52B7D922" w:rsidR="001F5D71" w:rsidRPr="00522515" w:rsidRDefault="00B44D6E" w:rsidP="00673107">
            <w:pPr>
              <w:pStyle w:val="TableBullet1"/>
            </w:pPr>
            <w:r w:rsidRPr="00522515">
              <w:t>Providing regular and o</w:t>
            </w:r>
            <w:r w:rsidR="0033616C" w:rsidRPr="00522515">
              <w:t>ngoing communication with families about their child’s progress</w:t>
            </w:r>
            <w:r w:rsidR="00714798" w:rsidRPr="00522515">
              <w:t xml:space="preserve"> </w:t>
            </w:r>
          </w:p>
        </w:tc>
      </w:tr>
    </w:tbl>
    <w:p w14:paraId="640082BB" w14:textId="77777777" w:rsidR="00473308" w:rsidRPr="00522515" w:rsidRDefault="00473308" w:rsidP="00473308">
      <w:pPr>
        <w:pStyle w:val="Heading3"/>
      </w:pPr>
      <w:bookmarkStart w:id="35" w:name="_Data_and_Assessment"/>
      <w:bookmarkEnd w:id="35"/>
      <w:r w:rsidRPr="00522515">
        <w:t>Data and Assessment Systems</w:t>
      </w:r>
    </w:p>
    <w:p w14:paraId="2FA0753B" w14:textId="49E69845" w:rsidR="00D44127" w:rsidRPr="00522515" w:rsidRDefault="25F5B332" w:rsidP="00673107">
      <w:pPr>
        <w:pStyle w:val="BodyTextposthead"/>
      </w:pPr>
      <w:r w:rsidRPr="00522515">
        <w:t>Weymouth ensures that multiple data sources are collected numerous times throughout the school year.</w:t>
      </w:r>
      <w:r w:rsidR="3E8CBD4F" w:rsidRPr="00522515">
        <w:t xml:space="preserve"> </w:t>
      </w:r>
      <w:r w:rsidRPr="00522515">
        <w:t>The district’s assessment chart references various assessments across school and subject levels. At the elementary level,</w:t>
      </w:r>
      <w:r w:rsidR="00730484" w:rsidRPr="00522515">
        <w:t xml:space="preserve"> teachers administer </w:t>
      </w:r>
      <w:r w:rsidR="00C95644" w:rsidRPr="00522515">
        <w:t>five</w:t>
      </w:r>
      <w:r w:rsidRPr="00522515">
        <w:t xml:space="preserve"> assessments </w:t>
      </w:r>
      <w:r w:rsidR="00964953" w:rsidRPr="00522515">
        <w:t xml:space="preserve">at least </w:t>
      </w:r>
      <w:r w:rsidR="004316E0" w:rsidRPr="00522515">
        <w:t>annually</w:t>
      </w:r>
      <w:r w:rsidRPr="00522515">
        <w:t xml:space="preserve">: </w:t>
      </w:r>
      <w:r w:rsidR="000D2132" w:rsidRPr="00522515">
        <w:t>DIBELS</w:t>
      </w:r>
      <w:r w:rsidR="002E29FE" w:rsidRPr="00522515">
        <w:t xml:space="preserve"> (K-4</w:t>
      </w:r>
      <w:r w:rsidR="00022FC6" w:rsidRPr="00522515">
        <w:t xml:space="preserve">), </w:t>
      </w:r>
      <w:r w:rsidR="00C95644" w:rsidRPr="00522515">
        <w:t>Lexia (</w:t>
      </w:r>
      <w:r w:rsidR="00236138" w:rsidRPr="00522515">
        <w:t xml:space="preserve">K-12), </w:t>
      </w:r>
      <w:r w:rsidRPr="00522515">
        <w:t>iReady Reading (</w:t>
      </w:r>
      <w:r w:rsidR="001101A4" w:rsidRPr="00522515">
        <w:t xml:space="preserve">grades </w:t>
      </w:r>
      <w:r w:rsidR="00022FC6" w:rsidRPr="00522515">
        <w:t>1-5</w:t>
      </w:r>
      <w:r w:rsidR="00236138" w:rsidRPr="00522515">
        <w:t>),</w:t>
      </w:r>
      <w:r w:rsidRPr="00522515">
        <w:t xml:space="preserve"> iReady Math (</w:t>
      </w:r>
      <w:r w:rsidR="001101A4" w:rsidRPr="00522515">
        <w:t xml:space="preserve">grades </w:t>
      </w:r>
      <w:r w:rsidR="00C95644" w:rsidRPr="00522515">
        <w:t>1-5</w:t>
      </w:r>
      <w:r w:rsidRPr="00522515">
        <w:t>), and MCAS (</w:t>
      </w:r>
      <w:r w:rsidR="001101A4" w:rsidRPr="00522515">
        <w:t xml:space="preserve">grades </w:t>
      </w:r>
      <w:r w:rsidR="00FF1CCB" w:rsidRPr="00522515">
        <w:t>3-8</w:t>
      </w:r>
      <w:r w:rsidRPr="00522515">
        <w:t xml:space="preserve">). </w:t>
      </w:r>
      <w:r w:rsidR="00FA549B" w:rsidRPr="00522515">
        <w:t xml:space="preserve">All </w:t>
      </w:r>
      <w:r w:rsidR="00754C3E" w:rsidRPr="00522515">
        <w:t xml:space="preserve">assessments except </w:t>
      </w:r>
      <w:r w:rsidR="00FA549B" w:rsidRPr="00522515">
        <w:t>MCAS are administered three times per year</w:t>
      </w:r>
      <w:r w:rsidR="00EA7564" w:rsidRPr="00522515">
        <w:t xml:space="preserve">, in the fall, winter, and spring. </w:t>
      </w:r>
      <w:r w:rsidR="00645BBB" w:rsidRPr="00522515">
        <w:t xml:space="preserve">DIBELS also </w:t>
      </w:r>
      <w:r w:rsidR="003D1504" w:rsidRPr="00522515">
        <w:t xml:space="preserve">is </w:t>
      </w:r>
      <w:r w:rsidR="00645BBB" w:rsidRPr="00522515">
        <w:t xml:space="preserve">used for progress monitoring students’ reading fluency every two weeks. </w:t>
      </w:r>
      <w:r w:rsidR="00F92293" w:rsidRPr="00522515">
        <w:t xml:space="preserve">In addition to </w:t>
      </w:r>
      <w:r w:rsidR="00F92293" w:rsidRPr="00522515">
        <w:lastRenderedPageBreak/>
        <w:t xml:space="preserve">these assessments, the Big Ideas math curricula </w:t>
      </w:r>
      <w:r w:rsidR="00F745B2" w:rsidRPr="00522515">
        <w:t xml:space="preserve">has assessments included that teachers administer according to the district’s scope and sequence. </w:t>
      </w:r>
    </w:p>
    <w:p w14:paraId="49C705F8" w14:textId="56655BDA" w:rsidR="007C5673" w:rsidRPr="00522515" w:rsidRDefault="00C14D69" w:rsidP="00673107">
      <w:pPr>
        <w:pStyle w:val="BodyText"/>
      </w:pPr>
      <w:r w:rsidRPr="00522515">
        <w:t xml:space="preserve">New this year, the district adopted the EdCite program to administer common, standards-based assessments </w:t>
      </w:r>
      <w:r w:rsidR="00614390" w:rsidRPr="00522515">
        <w:t>at the middle and high schools</w:t>
      </w:r>
      <w:r w:rsidR="006A584D" w:rsidRPr="00522515">
        <w:t xml:space="preserve">. </w:t>
      </w:r>
      <w:r w:rsidR="003D1504" w:rsidRPr="00522515">
        <w:t xml:space="preserve">Because </w:t>
      </w:r>
      <w:r w:rsidR="00614390" w:rsidRPr="00522515">
        <w:t xml:space="preserve">this process is new and assessments are developed by each department, the current expectation is for </w:t>
      </w:r>
      <w:r w:rsidR="00754C3E" w:rsidRPr="00522515">
        <w:t xml:space="preserve">quarterly </w:t>
      </w:r>
      <w:r w:rsidR="00614390" w:rsidRPr="00522515">
        <w:t xml:space="preserve">assessments. </w:t>
      </w:r>
      <w:r w:rsidR="006A584D" w:rsidRPr="00522515">
        <w:t>According to the district’s assessment chart, EdCite is replacing iReady at the middle and high school levels</w:t>
      </w:r>
      <w:r w:rsidR="00741B5D" w:rsidRPr="00522515">
        <w:t>, which overall is a positive change</w:t>
      </w:r>
      <w:r w:rsidR="00EC51FF" w:rsidRPr="00522515">
        <w:t xml:space="preserve"> b</w:t>
      </w:r>
      <w:r w:rsidR="00012886" w:rsidRPr="00522515">
        <w:t>y school staff and district leaders</w:t>
      </w:r>
      <w:r w:rsidR="006A584D" w:rsidRPr="00522515">
        <w:t xml:space="preserve">. </w:t>
      </w:r>
      <w:r w:rsidR="006A5701" w:rsidRPr="00522515">
        <w:t>T</w:t>
      </w:r>
      <w:r w:rsidR="008B0F32" w:rsidRPr="00522515">
        <w:t>he high school also administers the</w:t>
      </w:r>
      <w:r w:rsidR="006A5701" w:rsidRPr="00522515">
        <w:t xml:space="preserve"> MCAS (in ELA, mathematics, and science/engineering),</w:t>
      </w:r>
      <w:r w:rsidR="008B0F32" w:rsidRPr="00522515">
        <w:t xml:space="preserve"> SAT</w:t>
      </w:r>
      <w:r w:rsidR="00E5359F" w:rsidRPr="00522515">
        <w:t xml:space="preserve">, PSAT, and AP exams annually for applicable students. </w:t>
      </w:r>
    </w:p>
    <w:p w14:paraId="19D46213" w14:textId="1958CF44" w:rsidR="00D04CA7" w:rsidRPr="00522515" w:rsidRDefault="003D1504" w:rsidP="00673107">
      <w:pPr>
        <w:pStyle w:val="BodyText"/>
      </w:pPr>
      <w:r w:rsidRPr="00522515">
        <w:t>Before</w:t>
      </w:r>
      <w:r w:rsidR="00374A12" w:rsidRPr="00522515">
        <w:t xml:space="preserve"> EdCite </w:t>
      </w:r>
      <w:r w:rsidRPr="00522515">
        <w:t>was</w:t>
      </w:r>
      <w:r w:rsidR="00374A12" w:rsidRPr="00522515">
        <w:t xml:space="preserve"> adopted, teachers creat</w:t>
      </w:r>
      <w:r w:rsidRPr="00522515">
        <w:t>ed</w:t>
      </w:r>
      <w:r w:rsidR="00374A12" w:rsidRPr="00522515">
        <w:t xml:space="preserve"> </w:t>
      </w:r>
      <w:r w:rsidR="00C07FB4" w:rsidRPr="00522515">
        <w:t>their own assessments for their classes</w:t>
      </w:r>
      <w:r w:rsidR="00F0553D" w:rsidRPr="00522515">
        <w:t>. Although</w:t>
      </w:r>
      <w:r w:rsidR="00C07FB4" w:rsidRPr="00522515">
        <w:t xml:space="preserve"> </w:t>
      </w:r>
      <w:r w:rsidR="00F0553D" w:rsidRPr="00522515">
        <w:t xml:space="preserve">these </w:t>
      </w:r>
      <w:r w:rsidR="00385804" w:rsidRPr="00522515">
        <w:t xml:space="preserve">teacher-created </w:t>
      </w:r>
      <w:r w:rsidR="00F0553D" w:rsidRPr="00522515">
        <w:t xml:space="preserve">assessments </w:t>
      </w:r>
      <w:r w:rsidR="00C07FB4" w:rsidRPr="00522515">
        <w:t>cover</w:t>
      </w:r>
      <w:r w:rsidR="008208F1" w:rsidRPr="00522515">
        <w:t>ed</w:t>
      </w:r>
      <w:r w:rsidR="00C07FB4" w:rsidRPr="00522515">
        <w:t xml:space="preserve"> similar content</w:t>
      </w:r>
      <w:r w:rsidR="00A45B1F" w:rsidRPr="00522515">
        <w:t xml:space="preserve"> across classrooms</w:t>
      </w:r>
      <w:r w:rsidR="00C07FB4" w:rsidRPr="00522515">
        <w:t xml:space="preserve">, </w:t>
      </w:r>
      <w:r w:rsidR="00F0553D" w:rsidRPr="00522515">
        <w:t>the assessments were</w:t>
      </w:r>
      <w:r w:rsidR="00C07FB4" w:rsidRPr="00522515">
        <w:t xml:space="preserve"> not exactly the same across all teachers. This created challenges when reviewing the data as a department </w:t>
      </w:r>
      <w:r w:rsidRPr="00522515">
        <w:t xml:space="preserve">because </w:t>
      </w:r>
      <w:r w:rsidR="00C07FB4" w:rsidRPr="00522515">
        <w:t xml:space="preserve">they were comparing “apples to oranges” </w:t>
      </w:r>
      <w:r w:rsidR="00B6561D" w:rsidRPr="00522515">
        <w:t>as one</w:t>
      </w:r>
      <w:r w:rsidR="00C07FB4" w:rsidRPr="00522515">
        <w:t xml:space="preserve"> teacher</w:t>
      </w:r>
      <w:r w:rsidR="00B6561D" w:rsidRPr="00522515">
        <w:t xml:space="preserve"> described</w:t>
      </w:r>
      <w:r w:rsidR="00C07FB4" w:rsidRPr="00522515">
        <w:t>. The new EdCite program address</w:t>
      </w:r>
      <w:r w:rsidR="00754C3E" w:rsidRPr="00522515">
        <w:t>es</w:t>
      </w:r>
      <w:r w:rsidR="00C07FB4" w:rsidRPr="00522515">
        <w:t xml:space="preserve"> this challenge by </w:t>
      </w:r>
      <w:r w:rsidR="00ED0502" w:rsidRPr="00522515">
        <w:t>having common assessments administered across the grade</w:t>
      </w:r>
      <w:r w:rsidRPr="00522515">
        <w:t xml:space="preserve"> </w:t>
      </w:r>
      <w:r w:rsidR="00ED0502" w:rsidRPr="00522515">
        <w:t>level/department</w:t>
      </w:r>
      <w:r w:rsidR="00150347" w:rsidRPr="00522515">
        <w:t>/course</w:t>
      </w:r>
      <w:r w:rsidR="00ED0502" w:rsidRPr="00522515">
        <w:t xml:space="preserve">. </w:t>
      </w:r>
      <w:r w:rsidR="00137EF8" w:rsidRPr="00522515">
        <w:t>T</w:t>
      </w:r>
      <w:r w:rsidR="004D2B4D" w:rsidRPr="00522515">
        <w:t>he 2022-</w:t>
      </w:r>
      <w:r w:rsidR="00975B0B" w:rsidRPr="00522515">
        <w:t>20</w:t>
      </w:r>
      <w:r w:rsidR="004D2B4D" w:rsidRPr="00522515">
        <w:t xml:space="preserve">23 school year is a pilot year for this new program, and teachers are expected to </w:t>
      </w:r>
      <w:r w:rsidR="00156D7A" w:rsidRPr="00522515">
        <w:t xml:space="preserve">administer common assessments </w:t>
      </w:r>
      <w:r w:rsidR="00411A3B" w:rsidRPr="00522515">
        <w:t xml:space="preserve">quarterly at both the middle school and </w:t>
      </w:r>
      <w:r w:rsidRPr="00522515">
        <w:t xml:space="preserve">the </w:t>
      </w:r>
      <w:r w:rsidR="00411A3B" w:rsidRPr="00522515">
        <w:t xml:space="preserve">high school. </w:t>
      </w:r>
      <w:r w:rsidR="002D110B" w:rsidRPr="00522515">
        <w:t>Thus far, d</w:t>
      </w:r>
      <w:r w:rsidR="734D50B1" w:rsidRPr="00522515">
        <w:t>esigning the</w:t>
      </w:r>
      <w:r w:rsidR="002D110B" w:rsidRPr="00522515">
        <w:t xml:space="preserve"> </w:t>
      </w:r>
      <w:r w:rsidR="734D50B1" w:rsidRPr="00522515">
        <w:t xml:space="preserve">common assessments </w:t>
      </w:r>
      <w:r w:rsidR="002D110B" w:rsidRPr="00522515">
        <w:t>has been</w:t>
      </w:r>
      <w:r w:rsidR="734D50B1" w:rsidRPr="00522515">
        <w:t xml:space="preserve"> a collective effort across school personnel</w:t>
      </w:r>
      <w:r w:rsidR="00DA257C" w:rsidRPr="00522515">
        <w:t xml:space="preserve">. The process is spearheaded by the </w:t>
      </w:r>
      <w:r w:rsidR="00A6516B" w:rsidRPr="00522515">
        <w:t>middle school lead teachers and high school department chairs, although “</w:t>
      </w:r>
      <w:r w:rsidR="734D50B1" w:rsidRPr="00522515">
        <w:t>department chairs, lead teachers, the principals, everybody’s kind of in that process of creating quarterly assessments for their schools</w:t>
      </w:r>
      <w:r w:rsidR="00A6516B" w:rsidRPr="00522515">
        <w:t>,</w:t>
      </w:r>
      <w:r w:rsidR="734D50B1" w:rsidRPr="00522515">
        <w:t>”</w:t>
      </w:r>
      <w:r w:rsidR="00A6516B" w:rsidRPr="00522515">
        <w:t xml:space="preserve"> a district leader explained. </w:t>
      </w:r>
    </w:p>
    <w:p w14:paraId="60634EF7" w14:textId="12010A5D" w:rsidR="00526DFB" w:rsidRPr="00522515" w:rsidRDefault="00526DFB" w:rsidP="00673107">
      <w:pPr>
        <w:pStyle w:val="BodyText"/>
      </w:pPr>
      <w:r w:rsidRPr="00522515">
        <w:t xml:space="preserve">With this </w:t>
      </w:r>
      <w:r w:rsidR="00D04CA7" w:rsidRPr="00522515">
        <w:t>common assessment process</w:t>
      </w:r>
      <w:r w:rsidRPr="00522515">
        <w:t xml:space="preserve"> </w:t>
      </w:r>
      <w:r w:rsidR="00D45852" w:rsidRPr="00522515">
        <w:t>recently</w:t>
      </w:r>
      <w:r w:rsidR="00D04CA7" w:rsidRPr="00522515">
        <w:t xml:space="preserve"> </w:t>
      </w:r>
      <w:r w:rsidRPr="00522515">
        <w:t xml:space="preserve">in place, teachers </w:t>
      </w:r>
      <w:r w:rsidR="00D04CA7" w:rsidRPr="00522515">
        <w:t xml:space="preserve">expressed </w:t>
      </w:r>
      <w:r w:rsidR="005E3A40" w:rsidRPr="00522515">
        <w:t>some weariness about the new approach</w:t>
      </w:r>
      <w:r w:rsidR="00F01B39" w:rsidRPr="00522515">
        <w:t xml:space="preserve">. Teachers at both schools expressed </w:t>
      </w:r>
      <w:r w:rsidR="00C055AD" w:rsidRPr="00522515">
        <w:t>unease</w:t>
      </w:r>
      <w:r w:rsidR="00F01B39" w:rsidRPr="00522515">
        <w:t xml:space="preserve"> about the common assessments, especially </w:t>
      </w:r>
      <w:r w:rsidR="00241806" w:rsidRPr="00522515">
        <w:t>pressure to maintain the same pacing as the other teachers</w:t>
      </w:r>
      <w:r w:rsidR="00F13F09" w:rsidRPr="00522515">
        <w:t xml:space="preserve"> so that the results of the assessment are valid</w:t>
      </w:r>
      <w:r w:rsidR="00241806" w:rsidRPr="00522515">
        <w:t xml:space="preserve">. </w:t>
      </w:r>
      <w:r w:rsidR="008F0C93" w:rsidRPr="00522515">
        <w:t>As a middle school teacher explained, “[there is pressure] to be in a certain spot [of the curriculum] at a certain time.</w:t>
      </w:r>
      <w:r w:rsidR="00923A20" w:rsidRPr="00522515">
        <w:t xml:space="preserve">” </w:t>
      </w:r>
      <w:r w:rsidR="007955D9" w:rsidRPr="00522515">
        <w:t>T</w:t>
      </w:r>
      <w:r w:rsidR="00923A20" w:rsidRPr="00522515">
        <w:t xml:space="preserve">eachers </w:t>
      </w:r>
      <w:r w:rsidR="007955D9" w:rsidRPr="00522515">
        <w:t xml:space="preserve">also </w:t>
      </w:r>
      <w:r w:rsidR="00923A20" w:rsidRPr="00522515">
        <w:t xml:space="preserve">expressed </w:t>
      </w:r>
      <w:r w:rsidR="00C055AD" w:rsidRPr="00522515">
        <w:t>unease</w:t>
      </w:r>
      <w:r w:rsidR="00923A20" w:rsidRPr="00522515">
        <w:t xml:space="preserve"> about the</w:t>
      </w:r>
      <w:r w:rsidR="00C055AD" w:rsidRPr="00522515">
        <w:t>ir perceived</w:t>
      </w:r>
      <w:r w:rsidR="00923A20" w:rsidRPr="00522515">
        <w:t xml:space="preserve"> lack of control over the assessments being </w:t>
      </w:r>
      <w:r w:rsidR="00C055AD" w:rsidRPr="00522515">
        <w:t>created</w:t>
      </w:r>
      <w:r w:rsidR="00923A20" w:rsidRPr="00522515">
        <w:t xml:space="preserve">. </w:t>
      </w:r>
      <w:r w:rsidR="00F13F09" w:rsidRPr="00522515">
        <w:t>For example, in the previous system</w:t>
      </w:r>
      <w:r w:rsidR="007955D9" w:rsidRPr="00522515">
        <w:t>,</w:t>
      </w:r>
      <w:r w:rsidR="00F13F09" w:rsidRPr="00522515">
        <w:t xml:space="preserve"> teachers had the flexibility and autonomy to change the wording </w:t>
      </w:r>
      <w:r w:rsidR="00363CA0" w:rsidRPr="00522515">
        <w:t xml:space="preserve">or structure </w:t>
      </w:r>
      <w:r w:rsidR="00F13F09" w:rsidRPr="00522515">
        <w:t xml:space="preserve">of </w:t>
      </w:r>
      <w:r w:rsidR="00363CA0" w:rsidRPr="00522515">
        <w:t xml:space="preserve">questions, and this flexibility is </w:t>
      </w:r>
      <w:r w:rsidR="00F808F2" w:rsidRPr="00522515">
        <w:t>giving way to achiev</w:t>
      </w:r>
      <w:r w:rsidR="00DE56FD" w:rsidRPr="00522515">
        <w:t>e</w:t>
      </w:r>
      <w:r w:rsidR="00F808F2" w:rsidRPr="00522515">
        <w:t xml:space="preserve"> greater consistency across teachers. </w:t>
      </w:r>
      <w:r w:rsidR="00352E9E" w:rsidRPr="00522515">
        <w:t>P</w:t>
      </w:r>
      <w:r w:rsidR="00D84BFE" w:rsidRPr="00522515">
        <w:t>rovid</w:t>
      </w:r>
      <w:r w:rsidR="00E40DAA" w:rsidRPr="00522515">
        <w:t>ing</w:t>
      </w:r>
      <w:r w:rsidR="00D84BFE" w:rsidRPr="00522515">
        <w:t xml:space="preserve"> opportunities for professional development/support </w:t>
      </w:r>
      <w:r w:rsidR="0083429F" w:rsidRPr="00522515">
        <w:t>t</w:t>
      </w:r>
      <w:r w:rsidR="00E05103" w:rsidRPr="00522515">
        <w:t>o</w:t>
      </w:r>
      <w:r w:rsidR="00D84BFE" w:rsidRPr="00522515">
        <w:t xml:space="preserve"> create buy-in for the implementation of EdCite</w:t>
      </w:r>
      <w:r w:rsidR="00E05103" w:rsidRPr="00522515">
        <w:t xml:space="preserve"> is an area of growth. </w:t>
      </w:r>
    </w:p>
    <w:p w14:paraId="30F83377" w14:textId="5AD8627B" w:rsidR="00F17F21" w:rsidRPr="00522515" w:rsidRDefault="0060501C" w:rsidP="00673107">
      <w:pPr>
        <w:pStyle w:val="BodyText"/>
        <w:rPr>
          <w:color w:val="0E101A"/>
        </w:rPr>
      </w:pPr>
      <w:r w:rsidRPr="00522515">
        <w:t xml:space="preserve">The district is still in the early stages of using data to drive improvement efforts. </w:t>
      </w:r>
      <w:r w:rsidR="003A6C1E" w:rsidRPr="00522515">
        <w:t xml:space="preserve">As described </w:t>
      </w:r>
      <w:r w:rsidR="00CE66D7" w:rsidRPr="00522515">
        <w:t xml:space="preserve">in the District and School </w:t>
      </w:r>
      <w:r w:rsidR="007955D9" w:rsidRPr="00522515">
        <w:t xml:space="preserve">Improvement </w:t>
      </w:r>
      <w:r w:rsidR="00CE66D7" w:rsidRPr="00522515">
        <w:t>Planning section</w:t>
      </w:r>
      <w:r w:rsidR="003A6C1E" w:rsidRPr="00522515">
        <w:t xml:space="preserve">, the district has not yet developed a </w:t>
      </w:r>
      <w:r w:rsidR="00D51A25" w:rsidRPr="00522515">
        <w:t xml:space="preserve">district strategic </w:t>
      </w:r>
      <w:r w:rsidR="003A6C1E" w:rsidRPr="00522515">
        <w:t>plan. Instead, the superintendent developed a districtwide goal based on MCAS results to guide improvement efforts for the 2021-</w:t>
      </w:r>
      <w:r w:rsidR="00975B0B" w:rsidRPr="00522515">
        <w:t>20</w:t>
      </w:r>
      <w:r w:rsidR="003A6C1E" w:rsidRPr="00522515">
        <w:t>22 and 2022-</w:t>
      </w:r>
      <w:r w:rsidR="00975B0B" w:rsidRPr="00522515">
        <w:t>20</w:t>
      </w:r>
      <w:r w:rsidR="003A6C1E" w:rsidRPr="00522515">
        <w:t xml:space="preserve">23 school years. </w:t>
      </w:r>
    </w:p>
    <w:p w14:paraId="0E4E29B0" w14:textId="033733DF" w:rsidR="00473308" w:rsidRPr="00522515" w:rsidRDefault="00473308">
      <w:pPr>
        <w:pStyle w:val="Heading3"/>
        <w:rPr>
          <w:highlight w:val="lightGray"/>
        </w:rPr>
      </w:pPr>
      <w:bookmarkStart w:id="36" w:name="_Data_Use"/>
      <w:bookmarkEnd w:id="36"/>
      <w:r w:rsidRPr="00522515">
        <w:t>Data Use</w:t>
      </w:r>
    </w:p>
    <w:p w14:paraId="038D0F09" w14:textId="48031931" w:rsidR="00500716" w:rsidRPr="00522515" w:rsidRDefault="00DD6143" w:rsidP="00673107">
      <w:pPr>
        <w:pStyle w:val="BodyTextposthead"/>
      </w:pPr>
      <w:r w:rsidRPr="00522515">
        <w:t>School and district leaders spoke about the expectations to use data to drive continuous improvement at all levels and ensure that educators</w:t>
      </w:r>
      <w:r w:rsidR="00F736B3" w:rsidRPr="00522515">
        <w:t xml:space="preserve">, including district and school leaders, use data to guide instructional practices. </w:t>
      </w:r>
      <w:r w:rsidR="00171DFB" w:rsidRPr="00522515">
        <w:t xml:space="preserve">A district leader explained </w:t>
      </w:r>
      <w:r w:rsidR="006108F6" w:rsidRPr="00522515">
        <w:t>the</w:t>
      </w:r>
      <w:r w:rsidR="00171DFB" w:rsidRPr="00522515">
        <w:t xml:space="preserve"> expectation as, “[using data] should be constant</w:t>
      </w:r>
      <w:r w:rsidR="00D6722B" w:rsidRPr="00522515">
        <w:t xml:space="preserve"> </w:t>
      </w:r>
      <w:r w:rsidR="00171DFB" w:rsidRPr="00522515">
        <w:t>.</w:t>
      </w:r>
      <w:r w:rsidR="00D6722B" w:rsidRPr="00522515">
        <w:t xml:space="preserve"> </w:t>
      </w:r>
      <w:r w:rsidR="00171DFB" w:rsidRPr="00522515">
        <w:t>.</w:t>
      </w:r>
      <w:r w:rsidR="00D6722B" w:rsidRPr="00522515">
        <w:t xml:space="preserve"> </w:t>
      </w:r>
      <w:r w:rsidR="00171DFB" w:rsidRPr="00522515">
        <w:t xml:space="preserve">. [data] should improve what you do literally do 10 minutes from now, what should you do a day from now, what you should do a week from now.” </w:t>
      </w:r>
      <w:r w:rsidR="00500716" w:rsidRPr="00522515">
        <w:t xml:space="preserve">To </w:t>
      </w:r>
      <w:r w:rsidR="004340A3" w:rsidRPr="00522515">
        <w:t xml:space="preserve">better enable teachers to use data, the </w:t>
      </w:r>
      <w:r w:rsidR="004340A3" w:rsidRPr="00522515">
        <w:lastRenderedPageBreak/>
        <w:t xml:space="preserve">district recently transitioned to the EdCite system at the secondary level and is </w:t>
      </w:r>
      <w:r w:rsidR="00D6722B" w:rsidRPr="00522515">
        <w:t>currently</w:t>
      </w:r>
      <w:r w:rsidR="004340A3" w:rsidRPr="00522515">
        <w:t xml:space="preserve"> creating common assessments that can better drive instructional decisions. </w:t>
      </w:r>
    </w:p>
    <w:p w14:paraId="1CD12A48" w14:textId="6D2BC1A9" w:rsidR="0019612E" w:rsidRPr="00522515" w:rsidRDefault="000417E8" w:rsidP="00673107">
      <w:pPr>
        <w:pStyle w:val="BodyText"/>
      </w:pPr>
      <w:r w:rsidRPr="00522515">
        <w:t>At the elementary level, e</w:t>
      </w:r>
      <w:r w:rsidR="0019612E" w:rsidRPr="00522515">
        <w:t xml:space="preserve">ach school has data meetings three times </w:t>
      </w:r>
      <w:r w:rsidR="00337EC3" w:rsidRPr="00522515">
        <w:t>throughout</w:t>
      </w:r>
      <w:r w:rsidR="0019612E" w:rsidRPr="00522515">
        <w:t xml:space="preserve"> </w:t>
      </w:r>
      <w:r w:rsidR="00337EC3" w:rsidRPr="00522515">
        <w:t xml:space="preserve">the </w:t>
      </w:r>
      <w:r w:rsidR="0019612E" w:rsidRPr="00522515">
        <w:t>year</w:t>
      </w:r>
      <w:r w:rsidR="00337EC3" w:rsidRPr="00522515">
        <w:t xml:space="preserve">, </w:t>
      </w:r>
      <w:r w:rsidR="006E76A2" w:rsidRPr="00522515">
        <w:t xml:space="preserve">approximately every 12 weeks (at the </w:t>
      </w:r>
      <w:r w:rsidR="00337EC3" w:rsidRPr="00522515">
        <w:t>beginning, middle, and end</w:t>
      </w:r>
      <w:r w:rsidR="006E76A2" w:rsidRPr="00522515">
        <w:t xml:space="preserve"> of the year)</w:t>
      </w:r>
      <w:r w:rsidR="00AC6C98" w:rsidRPr="00522515">
        <w:t xml:space="preserve">. </w:t>
      </w:r>
      <w:r w:rsidR="00621BEE" w:rsidRPr="00522515">
        <w:t xml:space="preserve">A school leader described these data meetings as “very informative” and </w:t>
      </w:r>
      <w:r w:rsidR="00DB4940" w:rsidRPr="00522515">
        <w:t xml:space="preserve">explained how they </w:t>
      </w:r>
      <w:r w:rsidR="006613F9" w:rsidRPr="00522515">
        <w:t>function</w:t>
      </w:r>
      <w:r w:rsidR="00DB4940" w:rsidRPr="00522515">
        <w:t>:</w:t>
      </w:r>
    </w:p>
    <w:p w14:paraId="3889E086" w14:textId="017D98C8" w:rsidR="00C178E1" w:rsidRPr="00522515" w:rsidRDefault="006613F9" w:rsidP="00673107">
      <w:pPr>
        <w:pStyle w:val="BlockQuote"/>
      </w:pPr>
      <w:r w:rsidRPr="00522515">
        <w:t>[The data meetings]</w:t>
      </w:r>
      <w:r w:rsidR="00C178E1" w:rsidRPr="00522515">
        <w:t xml:space="preserve"> do start off with where the areas of needs are and then what ways teachers are going to dive deep into the curriculum to meet those needs. So that part is good. Just really teaching teachers actually how to understand data and read it is very important</w:t>
      </w:r>
      <w:r w:rsidR="00D6722B" w:rsidRPr="00522515">
        <w:t xml:space="preserve"> . . . </w:t>
      </w:r>
      <w:r w:rsidR="00C178E1" w:rsidRPr="00522515">
        <w:t>that is one thing that we are trying to focus on within our schools is to make sure teachers actually understand what they</w:t>
      </w:r>
      <w:r w:rsidR="00D6722B" w:rsidRPr="00522515">
        <w:t>’</w:t>
      </w:r>
      <w:r w:rsidR="00C178E1" w:rsidRPr="00522515">
        <w:t>re looking at in order for them to be able to improv</w:t>
      </w:r>
      <w:r w:rsidR="00BF20EA" w:rsidRPr="00522515">
        <w:t>e</w:t>
      </w:r>
      <w:r w:rsidR="00D6722B" w:rsidRPr="00522515">
        <w:t xml:space="preserve"> . . .</w:t>
      </w:r>
      <w:r w:rsidR="00BF20EA" w:rsidRPr="00522515">
        <w:t xml:space="preserve"> </w:t>
      </w:r>
      <w:r w:rsidR="00C178E1" w:rsidRPr="00522515">
        <w:t>that</w:t>
      </w:r>
      <w:r w:rsidR="00D6722B" w:rsidRPr="00522515">
        <w:t>’</w:t>
      </w:r>
      <w:r w:rsidR="00C178E1" w:rsidRPr="00522515">
        <w:t>s our biggest goal is making sure data is used to drive the instruction.</w:t>
      </w:r>
    </w:p>
    <w:p w14:paraId="2B0B0589" w14:textId="1364559D" w:rsidR="00912FF9" w:rsidRPr="00522515" w:rsidRDefault="00D6722B" w:rsidP="00673107">
      <w:pPr>
        <w:pStyle w:val="BodyText"/>
      </w:pPr>
      <w:r w:rsidRPr="00522515">
        <w:t xml:space="preserve">An external consultant supports these </w:t>
      </w:r>
      <w:r w:rsidR="00C056F4" w:rsidRPr="00522515">
        <w:t xml:space="preserve">formal data meetings. </w:t>
      </w:r>
      <w:r w:rsidR="00912FF9" w:rsidRPr="00522515">
        <w:t>In</w:t>
      </w:r>
      <w:r w:rsidR="00D83BA5" w:rsidRPr="00522515">
        <w:t xml:space="preserve"> between the formal data meetings, schools have “sense of urgency meetings” </w:t>
      </w:r>
      <w:r w:rsidR="006E76A2" w:rsidRPr="00522515">
        <w:t xml:space="preserve">every six weeks </w:t>
      </w:r>
      <w:r w:rsidR="006E69C3" w:rsidRPr="00522515">
        <w:t xml:space="preserve">to </w:t>
      </w:r>
      <w:r w:rsidR="001208E7" w:rsidRPr="00522515">
        <w:t xml:space="preserve">monitor </w:t>
      </w:r>
      <w:r w:rsidR="006E69C3" w:rsidRPr="00522515">
        <w:t>students’ responsiveness to the interventions or supports that teams put in place during the data meetings. A district leader explained, “</w:t>
      </w:r>
      <w:r w:rsidR="0055375C" w:rsidRPr="00522515">
        <w:t>So we</w:t>
      </w:r>
      <w:r w:rsidRPr="00522515">
        <w:t>’</w:t>
      </w:r>
      <w:r w:rsidR="0055375C" w:rsidRPr="00522515">
        <w:t>re trying not to wait 12 weeks to see if an intervention works. We</w:t>
      </w:r>
      <w:r w:rsidRPr="00522515">
        <w:t>’</w:t>
      </w:r>
      <w:r w:rsidR="0055375C" w:rsidRPr="00522515">
        <w:t xml:space="preserve">re checking on it in between.” More frequently, </w:t>
      </w:r>
      <w:r w:rsidR="00912FF9" w:rsidRPr="00522515">
        <w:t xml:space="preserve">elementary teachers are expected to have </w:t>
      </w:r>
      <w:r w:rsidR="00DF227C" w:rsidRPr="00522515">
        <w:t xml:space="preserve">regular </w:t>
      </w:r>
      <w:r w:rsidR="00F13372" w:rsidRPr="00522515">
        <w:t xml:space="preserve">data-driven discussions within their common planning times. </w:t>
      </w:r>
    </w:p>
    <w:p w14:paraId="4CADF8D3" w14:textId="279F5FEF" w:rsidR="0019612E" w:rsidRPr="00522515" w:rsidRDefault="0000397D" w:rsidP="00673107">
      <w:pPr>
        <w:pStyle w:val="BodyText"/>
      </w:pPr>
      <w:r w:rsidRPr="00522515">
        <w:t xml:space="preserve">At the </w:t>
      </w:r>
      <w:r w:rsidR="00170428" w:rsidRPr="00522515">
        <w:t>secondary level</w:t>
      </w:r>
      <w:r w:rsidRPr="00522515">
        <w:t xml:space="preserve">, </w:t>
      </w:r>
      <w:r w:rsidR="00835FE9" w:rsidRPr="00522515">
        <w:t xml:space="preserve">facilitating data-driven conversations is a primary responsibility of the lead teachers (at the middle school) and department chairs (at the high school). </w:t>
      </w:r>
      <w:r w:rsidR="008E64F7" w:rsidRPr="00522515">
        <w:t xml:space="preserve">A district leader described this structure as </w:t>
      </w:r>
      <w:r w:rsidR="00180A33" w:rsidRPr="00522515">
        <w:t>a</w:t>
      </w:r>
      <w:r w:rsidR="008E64F7" w:rsidRPr="00522515">
        <w:t xml:space="preserve"> “work in progress” </w:t>
      </w:r>
      <w:r w:rsidR="00D6722B" w:rsidRPr="00522515">
        <w:t xml:space="preserve">because </w:t>
      </w:r>
      <w:r w:rsidR="008E64F7" w:rsidRPr="00522515">
        <w:t xml:space="preserve">at the time of the district review, these positions were still </w:t>
      </w:r>
      <w:r w:rsidR="00195CE2" w:rsidRPr="00522515">
        <w:t xml:space="preserve">new to the district. </w:t>
      </w:r>
      <w:r w:rsidR="008D1BDF" w:rsidRPr="00522515">
        <w:t xml:space="preserve">The expectation is for the </w:t>
      </w:r>
      <w:r w:rsidR="007D02A3" w:rsidRPr="00522515">
        <w:t xml:space="preserve">lead teachers or department heads to create the common assessments and </w:t>
      </w:r>
      <w:r w:rsidR="00F92302" w:rsidRPr="00522515">
        <w:t xml:space="preserve">to work within the PLCs </w:t>
      </w:r>
      <w:r w:rsidR="00CE6600" w:rsidRPr="00522515">
        <w:t xml:space="preserve">to review the data and determine teachers’ next steps to support students. </w:t>
      </w:r>
      <w:r w:rsidR="00195CE2" w:rsidRPr="00522515">
        <w:t xml:space="preserve">More formally, </w:t>
      </w:r>
      <w:r w:rsidRPr="00522515">
        <w:t xml:space="preserve">reviewing student data is embedded into </w:t>
      </w:r>
      <w:r w:rsidR="00170428" w:rsidRPr="00522515">
        <w:t xml:space="preserve">content-based department </w:t>
      </w:r>
      <w:r w:rsidR="00195CE2" w:rsidRPr="00522515">
        <w:t xml:space="preserve">chair </w:t>
      </w:r>
      <w:r w:rsidR="00170428" w:rsidRPr="00522515">
        <w:t>meetings</w:t>
      </w:r>
      <w:r w:rsidR="00AA701E" w:rsidRPr="00522515">
        <w:t xml:space="preserve">. These meetings occur monthly, </w:t>
      </w:r>
      <w:r w:rsidR="000502D3" w:rsidRPr="00522515">
        <w:t xml:space="preserve">and the focus alternates between working on school culture </w:t>
      </w:r>
      <w:r w:rsidR="00561119" w:rsidRPr="00522515">
        <w:t xml:space="preserve">and </w:t>
      </w:r>
      <w:r w:rsidR="00157E33" w:rsidRPr="00522515">
        <w:t>academic content. During the academic content</w:t>
      </w:r>
      <w:r w:rsidR="00B655AA" w:rsidRPr="00522515">
        <w:t>-</w:t>
      </w:r>
      <w:r w:rsidR="00157E33" w:rsidRPr="00522515">
        <w:t xml:space="preserve">focused meetings, </w:t>
      </w:r>
      <w:r w:rsidR="00AE3DA9" w:rsidRPr="00522515">
        <w:t>the teams review</w:t>
      </w:r>
      <w:r w:rsidR="002424AF" w:rsidRPr="00522515">
        <w:t xml:space="preserve"> data by examining EdCite and how students are meeting the standards. </w:t>
      </w:r>
    </w:p>
    <w:p w14:paraId="3FC462CD" w14:textId="3CE6DB22" w:rsidR="70C7EA26" w:rsidRPr="00522515" w:rsidRDefault="0082619A" w:rsidP="00673107">
      <w:pPr>
        <w:pStyle w:val="BodyText"/>
      </w:pPr>
      <w:r w:rsidRPr="00522515">
        <w:t xml:space="preserve">In addition to these efforts, </w:t>
      </w:r>
      <w:r w:rsidR="00184BE1" w:rsidRPr="00522515">
        <w:t xml:space="preserve">every school in the district has a student support team (SIT) process. Although the exact composition of the team varies by school, it generally includes </w:t>
      </w:r>
      <w:r w:rsidR="00EB6CDC" w:rsidRPr="00522515">
        <w:t xml:space="preserve">a school leader, counselors, </w:t>
      </w:r>
      <w:r w:rsidR="0085418F" w:rsidRPr="00522515">
        <w:t>department heads or lead teac</w:t>
      </w:r>
      <w:r w:rsidR="000A3395" w:rsidRPr="00522515">
        <w:t>hers, and others as needed.</w:t>
      </w:r>
      <w:r w:rsidR="00184BE1" w:rsidRPr="00522515">
        <w:t xml:space="preserve"> </w:t>
      </w:r>
      <w:r w:rsidR="00574775" w:rsidRPr="00522515">
        <w:t>St</w:t>
      </w:r>
      <w:r w:rsidRPr="00522515">
        <w:t xml:space="preserve">udents may be </w:t>
      </w:r>
      <w:r w:rsidR="00FB44F3" w:rsidRPr="00522515">
        <w:t xml:space="preserve">referred to the SIT </w:t>
      </w:r>
      <w:r w:rsidR="00696A2E" w:rsidRPr="00522515">
        <w:t xml:space="preserve">by a teacher </w:t>
      </w:r>
      <w:r w:rsidR="00FB44F3" w:rsidRPr="00522515">
        <w:t>at any time if there are concerns about the student’s academi</w:t>
      </w:r>
      <w:r w:rsidR="00AD6138" w:rsidRPr="00522515">
        <w:t xml:space="preserve">cs, behavior, engagement, or mental health needs. </w:t>
      </w:r>
      <w:r w:rsidR="00696A2E" w:rsidRPr="00522515">
        <w:t xml:space="preserve">The purpose of the SIT process is to holistically review the student </w:t>
      </w:r>
      <w:r w:rsidR="00722381" w:rsidRPr="00522515">
        <w:t>across multiple areas</w:t>
      </w:r>
      <w:r w:rsidR="00D6722B" w:rsidRPr="00522515">
        <w:t>.</w:t>
      </w:r>
      <w:r w:rsidR="00722381" w:rsidRPr="00522515">
        <w:t xml:space="preserve"> </w:t>
      </w:r>
      <w:r w:rsidR="00D6722B" w:rsidRPr="00522515">
        <w:t>F</w:t>
      </w:r>
      <w:r w:rsidR="00722381" w:rsidRPr="00522515">
        <w:t>or that reason, s</w:t>
      </w:r>
      <w:r w:rsidR="70C7EA26" w:rsidRPr="00522515">
        <w:t xml:space="preserve">tudent assessment scores are not </w:t>
      </w:r>
      <w:r w:rsidR="00722381" w:rsidRPr="00522515">
        <w:t xml:space="preserve">the </w:t>
      </w:r>
      <w:r w:rsidR="70C7EA26" w:rsidRPr="00522515">
        <w:t>sole reason of a</w:t>
      </w:r>
      <w:r w:rsidR="00722381" w:rsidRPr="00522515">
        <w:t xml:space="preserve"> referral</w:t>
      </w:r>
      <w:r w:rsidR="70C7EA26" w:rsidRPr="00522515">
        <w:t xml:space="preserve">. </w:t>
      </w:r>
      <w:r w:rsidR="00376377" w:rsidRPr="00522515">
        <w:t>When making the referral, the te</w:t>
      </w:r>
      <w:r w:rsidR="00C91490" w:rsidRPr="00522515">
        <w:t xml:space="preserve">acher presents the student’s data (e.g., iReady, DIBELS, class tests) </w:t>
      </w:r>
      <w:r w:rsidR="00AE7830" w:rsidRPr="00522515">
        <w:t xml:space="preserve">to document their concern. </w:t>
      </w:r>
      <w:r w:rsidR="003C789F" w:rsidRPr="00522515">
        <w:t xml:space="preserve">The </w:t>
      </w:r>
      <w:r w:rsidR="70C7EA26" w:rsidRPr="00522515">
        <w:t>SIT team</w:t>
      </w:r>
      <w:r w:rsidR="00FF5BC8" w:rsidRPr="00522515">
        <w:t xml:space="preserve"> then convenes to determine what interventions or supports should be put in place for the student (see Tiered Systems of Support for more information)</w:t>
      </w:r>
      <w:r w:rsidR="00D6722B" w:rsidRPr="00522515">
        <w:t>.</w:t>
      </w:r>
      <w:r w:rsidR="00FF5BC8" w:rsidRPr="00522515">
        <w:t xml:space="preserve"> </w:t>
      </w:r>
      <w:r w:rsidR="00D6722B" w:rsidRPr="00522515">
        <w:t>T</w:t>
      </w:r>
      <w:r w:rsidR="00FF5BC8" w:rsidRPr="00522515">
        <w:t xml:space="preserve">he team </w:t>
      </w:r>
      <w:r w:rsidR="00D6722B" w:rsidRPr="00522515">
        <w:t xml:space="preserve">then </w:t>
      </w:r>
      <w:r w:rsidR="00526BFD" w:rsidRPr="00522515">
        <w:t xml:space="preserve">sets a time to reconvene to monitor the student’s progress. </w:t>
      </w:r>
      <w:r w:rsidR="00F00D44" w:rsidRPr="00522515">
        <w:t>Teachers</w:t>
      </w:r>
      <w:r w:rsidR="007917E5" w:rsidRPr="00522515">
        <w:t xml:space="preserve"> and support staff</w:t>
      </w:r>
      <w:r w:rsidR="00F00D44" w:rsidRPr="00522515">
        <w:t xml:space="preserve"> in multiple focus groups described </w:t>
      </w:r>
      <w:r w:rsidR="007917E5" w:rsidRPr="00522515">
        <w:t>the process as lengthy</w:t>
      </w:r>
      <w:r w:rsidR="00A54120" w:rsidRPr="00522515">
        <w:t xml:space="preserve">, </w:t>
      </w:r>
      <w:r w:rsidR="00D6722B" w:rsidRPr="00522515">
        <w:t xml:space="preserve">with </w:t>
      </w:r>
      <w:r w:rsidR="00A54120" w:rsidRPr="00522515">
        <w:t xml:space="preserve">one teacher </w:t>
      </w:r>
      <w:r w:rsidR="00D6722B" w:rsidRPr="00522515">
        <w:t>commenting as follows:</w:t>
      </w:r>
      <w:r w:rsidR="00A54120" w:rsidRPr="00522515">
        <w:t xml:space="preserve"> “Lately it seems like that process is very slow</w:t>
      </w:r>
      <w:r w:rsidR="00D6722B" w:rsidRPr="00522515">
        <w:t>,</w:t>
      </w:r>
      <w:r w:rsidR="00A54120" w:rsidRPr="00522515">
        <w:t xml:space="preserve"> and </w:t>
      </w:r>
      <w:r w:rsidR="00D6722B" w:rsidRPr="00522515">
        <w:t xml:space="preserve">[for] </w:t>
      </w:r>
      <w:r w:rsidR="00A54120" w:rsidRPr="00522515">
        <w:t>the kids that really need help right away, it takes a very long time to get that assistance and that support.</w:t>
      </w:r>
      <w:r w:rsidR="00427CAE" w:rsidRPr="00522515">
        <w:t>”</w:t>
      </w:r>
      <w:r w:rsidR="0038660F" w:rsidRPr="00522515">
        <w:t xml:space="preserve"> </w:t>
      </w:r>
      <w:r w:rsidR="009B1C4D" w:rsidRPr="00522515">
        <w:t xml:space="preserve">Identifying ways to </w:t>
      </w:r>
      <w:r w:rsidR="0079118A" w:rsidRPr="00522515">
        <w:t xml:space="preserve">streamline the process so </w:t>
      </w:r>
      <w:r w:rsidR="00D6722B" w:rsidRPr="00522515">
        <w:t xml:space="preserve">that </w:t>
      </w:r>
      <w:r w:rsidR="0079118A" w:rsidRPr="00522515">
        <w:t>students can receive supports in a timely manner is an area for growth.</w:t>
      </w:r>
    </w:p>
    <w:p w14:paraId="6F31B123" w14:textId="14A8AD15" w:rsidR="00201EA0" w:rsidRPr="00522515" w:rsidRDefault="00574775" w:rsidP="00673107">
      <w:pPr>
        <w:pStyle w:val="BodyText"/>
      </w:pPr>
      <w:r w:rsidRPr="00522515">
        <w:lastRenderedPageBreak/>
        <w:t xml:space="preserve">At the district level, leaders are reviewing data to identify areas for improvement. Specifically, </w:t>
      </w:r>
      <w:r w:rsidR="00201EA0" w:rsidRPr="00522515">
        <w:t xml:space="preserve">MCAS results were used to inform the superintendent’s current goal for the district. The district’s leadership team meets formally three times per year to examine student data across schools, although data-informed discussions are happening </w:t>
      </w:r>
      <w:r w:rsidR="000A11D8" w:rsidRPr="00522515">
        <w:t xml:space="preserve">regularly. </w:t>
      </w:r>
    </w:p>
    <w:p w14:paraId="2FEB0849" w14:textId="7474900A" w:rsidR="005F1C0D" w:rsidRPr="00522515" w:rsidRDefault="003B0769" w:rsidP="00673107">
      <w:pPr>
        <w:pStyle w:val="Heading3"/>
        <w:rPr>
          <w:highlight w:val="lightGray"/>
        </w:rPr>
      </w:pPr>
      <w:bookmarkStart w:id="37" w:name="_Sharing_Results"/>
      <w:bookmarkEnd w:id="37"/>
      <w:r w:rsidRPr="00522515">
        <w:t>S</w:t>
      </w:r>
      <w:r w:rsidR="00473308" w:rsidRPr="00522515">
        <w:t>haring Results</w:t>
      </w:r>
    </w:p>
    <w:p w14:paraId="1FB7642D" w14:textId="4F16F76E" w:rsidR="00D426A6" w:rsidRPr="00522515" w:rsidRDefault="1A38E210" w:rsidP="00673107">
      <w:pPr>
        <w:pStyle w:val="BodyTextposthead"/>
        <w:rPr>
          <w:spacing w:val="-2"/>
        </w:rPr>
      </w:pPr>
      <w:r w:rsidRPr="00522515">
        <w:rPr>
          <w:spacing w:val="-2"/>
        </w:rPr>
        <w:t xml:space="preserve">District leaders have ensured that teachers, educators, </w:t>
      </w:r>
      <w:r w:rsidR="00AE4C4E" w:rsidRPr="00522515">
        <w:rPr>
          <w:spacing w:val="-2"/>
        </w:rPr>
        <w:t xml:space="preserve">students, </w:t>
      </w:r>
      <w:r w:rsidRPr="00522515">
        <w:rPr>
          <w:spacing w:val="-2"/>
        </w:rPr>
        <w:t xml:space="preserve">and families </w:t>
      </w:r>
      <w:r w:rsidR="00261CFB" w:rsidRPr="00522515">
        <w:rPr>
          <w:spacing w:val="-2"/>
        </w:rPr>
        <w:t>have easy access to relevant data by adopting online programs (e.g., Aspen</w:t>
      </w:r>
      <w:r w:rsidR="00BF2F9E" w:rsidRPr="00522515">
        <w:rPr>
          <w:spacing w:val="-2"/>
        </w:rPr>
        <w:t>,</w:t>
      </w:r>
      <w:r w:rsidR="00261CFB" w:rsidRPr="00522515">
        <w:rPr>
          <w:spacing w:val="-2"/>
        </w:rPr>
        <w:t xml:space="preserve"> Google Classroom). Aspen is a comprehensive student information management system that provides data insights to teachers and school and district leaders</w:t>
      </w:r>
      <w:r w:rsidR="00CD4E48" w:rsidRPr="00522515">
        <w:rPr>
          <w:spacing w:val="-2"/>
        </w:rPr>
        <w:t xml:space="preserve"> as well as families</w:t>
      </w:r>
      <w:r w:rsidR="00261CFB" w:rsidRPr="00522515">
        <w:rPr>
          <w:spacing w:val="-2"/>
        </w:rPr>
        <w:t xml:space="preserve">. </w:t>
      </w:r>
      <w:r w:rsidR="00D426A6" w:rsidRPr="00522515">
        <w:rPr>
          <w:spacing w:val="-2"/>
        </w:rPr>
        <w:t>Google Classroom is an all-in-one place for teaching and learning</w:t>
      </w:r>
      <w:r w:rsidR="00BF2F9E" w:rsidRPr="00522515">
        <w:rPr>
          <w:spacing w:val="-2"/>
        </w:rPr>
        <w:t>,</w:t>
      </w:r>
      <w:r w:rsidR="00D426A6" w:rsidRPr="00522515">
        <w:rPr>
          <w:spacing w:val="-2"/>
        </w:rPr>
        <w:t xml:space="preserve"> and educators use it to share assignments,</w:t>
      </w:r>
      <w:r w:rsidR="00F83C02" w:rsidRPr="00522515">
        <w:rPr>
          <w:spacing w:val="-2"/>
        </w:rPr>
        <w:t xml:space="preserve"> input grades, </w:t>
      </w:r>
      <w:r w:rsidR="002F1698" w:rsidRPr="00522515">
        <w:rPr>
          <w:spacing w:val="-2"/>
        </w:rPr>
        <w:t xml:space="preserve">send reminders of upcoming tests, and more. </w:t>
      </w:r>
      <w:r w:rsidR="00F52C24" w:rsidRPr="00522515">
        <w:rPr>
          <w:spacing w:val="-2"/>
        </w:rPr>
        <w:t xml:space="preserve">These two systems are the primary ways </w:t>
      </w:r>
      <w:r w:rsidR="00BF2F9E" w:rsidRPr="00522515">
        <w:rPr>
          <w:spacing w:val="-2"/>
        </w:rPr>
        <w:t xml:space="preserve">in which </w:t>
      </w:r>
      <w:r w:rsidR="00F52C24" w:rsidRPr="00522515">
        <w:rPr>
          <w:spacing w:val="-2"/>
        </w:rPr>
        <w:t xml:space="preserve">data are shared throughout the district with families and students. </w:t>
      </w:r>
    </w:p>
    <w:p w14:paraId="4F97E4EE" w14:textId="575F7296" w:rsidR="00E81B6C" w:rsidRPr="00522515" w:rsidRDefault="00BB6AF8" w:rsidP="00673107">
      <w:pPr>
        <w:pStyle w:val="BodyText"/>
      </w:pPr>
      <w:r w:rsidRPr="00522515">
        <w:t xml:space="preserve">Aspen is available directly on the district’s website within the </w:t>
      </w:r>
      <w:r w:rsidR="00061238" w:rsidRPr="00522515">
        <w:t>Family and Community tab</w:t>
      </w:r>
      <w:r w:rsidR="00E97398" w:rsidRPr="00522515">
        <w:t xml:space="preserve"> (Family &amp; Student Logins)</w:t>
      </w:r>
      <w:r w:rsidR="00061238" w:rsidRPr="00522515">
        <w:t xml:space="preserve">. </w:t>
      </w:r>
      <w:r w:rsidR="00E97398" w:rsidRPr="00522515">
        <w:t>“</w:t>
      </w:r>
      <w:r w:rsidR="00B820A8" w:rsidRPr="00522515">
        <w:t>Aspen provides access for parents and caregivers to access student information and academic data.</w:t>
      </w:r>
      <w:r w:rsidR="00513F57" w:rsidRPr="00522515">
        <w:t xml:space="preserve">” Parents and caregivers </w:t>
      </w:r>
      <w:r w:rsidR="00754C3E" w:rsidRPr="00522515">
        <w:t>have</w:t>
      </w:r>
      <w:r w:rsidR="00513F57" w:rsidRPr="00522515">
        <w:t xml:space="preserve"> separate accounts for each of their children, but they are able to create a family account that links </w:t>
      </w:r>
      <w:r w:rsidR="00C800B6" w:rsidRPr="00522515">
        <w:t>multiple students within one family. Families can access the Aspen platform at any time to review how the</w:t>
      </w:r>
      <w:r w:rsidR="003709FC" w:rsidRPr="00522515">
        <w:t>ir</w:t>
      </w:r>
      <w:r w:rsidR="00C800B6" w:rsidRPr="00522515">
        <w:t xml:space="preserve"> child is doing. </w:t>
      </w:r>
      <w:r w:rsidR="00010959" w:rsidRPr="00522515">
        <w:t xml:space="preserve">In addition to Aspen, multiple interview and focus group respondents indicated that Google Classroom was used to share data with students and families. </w:t>
      </w:r>
      <w:r w:rsidR="00C92926" w:rsidRPr="00522515">
        <w:t xml:space="preserve">According to the </w:t>
      </w:r>
      <w:r w:rsidR="00345D79" w:rsidRPr="00522515">
        <w:t>district’s calendar of important dates, p</w:t>
      </w:r>
      <w:r w:rsidR="00EB040B" w:rsidRPr="00522515">
        <w:t xml:space="preserve">arents also receive </w:t>
      </w:r>
      <w:r w:rsidR="008C6A3B" w:rsidRPr="00522515">
        <w:t xml:space="preserve">four </w:t>
      </w:r>
      <w:r w:rsidR="00EB040B" w:rsidRPr="00522515">
        <w:t xml:space="preserve">report cards and have two parent-teacher conferences during the school year. </w:t>
      </w:r>
      <w:r w:rsidR="008327F5" w:rsidRPr="00522515">
        <w:t>The</w:t>
      </w:r>
      <w:r w:rsidR="000B7E31" w:rsidRPr="00522515">
        <w:t xml:space="preserve"> availability of</w:t>
      </w:r>
      <w:r w:rsidR="008327F5" w:rsidRPr="00522515">
        <w:t xml:space="preserve"> multiple systems and structures for communicating student progress is an area of strength in the district. </w:t>
      </w:r>
    </w:p>
    <w:p w14:paraId="0DFD697B" w14:textId="7523526F" w:rsidR="00253E4B" w:rsidRPr="00522515" w:rsidRDefault="0061107A" w:rsidP="00673107">
      <w:pPr>
        <w:pStyle w:val="BodyText"/>
        <w:rPr>
          <w:spacing w:val="-2"/>
        </w:rPr>
      </w:pPr>
      <w:r w:rsidRPr="00522515">
        <w:rPr>
          <w:spacing w:val="-2"/>
        </w:rPr>
        <w:t>According to d</w:t>
      </w:r>
      <w:r w:rsidR="00A75D01" w:rsidRPr="00522515">
        <w:rPr>
          <w:spacing w:val="-2"/>
        </w:rPr>
        <w:t xml:space="preserve">istrict </w:t>
      </w:r>
      <w:r w:rsidR="000E5523" w:rsidRPr="00522515">
        <w:rPr>
          <w:spacing w:val="-2"/>
        </w:rPr>
        <w:t xml:space="preserve">and school </w:t>
      </w:r>
      <w:r w:rsidR="00A75D01" w:rsidRPr="00522515">
        <w:rPr>
          <w:spacing w:val="-2"/>
        </w:rPr>
        <w:t>leader</w:t>
      </w:r>
      <w:r w:rsidR="000E5523" w:rsidRPr="00522515">
        <w:rPr>
          <w:spacing w:val="-2"/>
        </w:rPr>
        <w:t>s</w:t>
      </w:r>
      <w:r w:rsidRPr="00522515">
        <w:rPr>
          <w:spacing w:val="-2"/>
        </w:rPr>
        <w:t xml:space="preserve">, </w:t>
      </w:r>
      <w:r w:rsidR="00A75D01" w:rsidRPr="00522515">
        <w:rPr>
          <w:spacing w:val="-2"/>
        </w:rPr>
        <w:t xml:space="preserve">empowering students to take ownership of their learning by sharing data with them regularly is a priority. </w:t>
      </w:r>
      <w:r w:rsidR="000E5523" w:rsidRPr="00522515">
        <w:rPr>
          <w:spacing w:val="-2"/>
        </w:rPr>
        <w:t>A school leader explained, “</w:t>
      </w:r>
      <w:r w:rsidR="00E97398" w:rsidRPr="00522515">
        <w:rPr>
          <w:spacing w:val="-2"/>
        </w:rPr>
        <w:t xml:space="preserve">[What] </w:t>
      </w:r>
      <w:r w:rsidR="000E5523" w:rsidRPr="00522515">
        <w:rPr>
          <w:spacing w:val="-2"/>
        </w:rPr>
        <w:t>we</w:t>
      </w:r>
      <w:r w:rsidR="00E97398" w:rsidRPr="00522515">
        <w:rPr>
          <w:spacing w:val="-2"/>
        </w:rPr>
        <w:t>’</w:t>
      </w:r>
      <w:r w:rsidR="000E5523" w:rsidRPr="00522515">
        <w:rPr>
          <w:spacing w:val="-2"/>
        </w:rPr>
        <w:t>ve been asking our teachers to do is to actually talk to their students about showing them their data and understanding this is where you are and this is where we need you to be so they</w:t>
      </w:r>
      <w:r w:rsidR="00E97398" w:rsidRPr="00522515">
        <w:rPr>
          <w:spacing w:val="-2"/>
        </w:rPr>
        <w:t>’</w:t>
      </w:r>
      <w:r w:rsidR="000E5523" w:rsidRPr="00522515">
        <w:rPr>
          <w:spacing w:val="-2"/>
        </w:rPr>
        <w:t>re part of that accountability talk. So they</w:t>
      </w:r>
      <w:r w:rsidR="00E97398" w:rsidRPr="00522515">
        <w:rPr>
          <w:spacing w:val="-2"/>
        </w:rPr>
        <w:t>’</w:t>
      </w:r>
      <w:r w:rsidR="000E5523" w:rsidRPr="00522515">
        <w:rPr>
          <w:spacing w:val="-2"/>
        </w:rPr>
        <w:t>re actually involved in that process of change.</w:t>
      </w:r>
      <w:r w:rsidR="00C717FD" w:rsidRPr="00522515">
        <w:rPr>
          <w:spacing w:val="-2"/>
        </w:rPr>
        <w:t>” However, students in both focus groups</w:t>
      </w:r>
      <w:r w:rsidR="00762FA6" w:rsidRPr="00522515">
        <w:rPr>
          <w:spacing w:val="-2"/>
        </w:rPr>
        <w:t xml:space="preserve"> report</w:t>
      </w:r>
      <w:r w:rsidR="00E97398" w:rsidRPr="00522515">
        <w:rPr>
          <w:spacing w:val="-2"/>
        </w:rPr>
        <w:t>ed</w:t>
      </w:r>
      <w:r w:rsidR="00762FA6" w:rsidRPr="00522515">
        <w:rPr>
          <w:spacing w:val="-2"/>
        </w:rPr>
        <w:t xml:space="preserve"> that </w:t>
      </w:r>
      <w:r w:rsidR="00C717FD" w:rsidRPr="00522515">
        <w:rPr>
          <w:spacing w:val="-2"/>
        </w:rPr>
        <w:t xml:space="preserve">these conversations are not yet happening consistently. </w:t>
      </w:r>
      <w:r w:rsidR="0086382D" w:rsidRPr="00522515">
        <w:rPr>
          <w:spacing w:val="-2"/>
        </w:rPr>
        <w:t xml:space="preserve">Students described primarily using the Aspen and Google </w:t>
      </w:r>
      <w:r w:rsidR="00C02A17" w:rsidRPr="00522515">
        <w:rPr>
          <w:spacing w:val="-2"/>
        </w:rPr>
        <w:t xml:space="preserve">programs to check their grades, </w:t>
      </w:r>
      <w:r w:rsidR="00E97398" w:rsidRPr="00522515">
        <w:rPr>
          <w:spacing w:val="-2"/>
        </w:rPr>
        <w:t>but</w:t>
      </w:r>
      <w:r w:rsidR="00C02A17" w:rsidRPr="00522515">
        <w:rPr>
          <w:spacing w:val="-2"/>
        </w:rPr>
        <w:t xml:space="preserve"> some teachers do not input their grades in a timely manner</w:t>
      </w:r>
      <w:r w:rsidR="00E97398" w:rsidRPr="00522515">
        <w:rPr>
          <w:spacing w:val="-2"/>
        </w:rPr>
        <w:t>,</w:t>
      </w:r>
      <w:r w:rsidR="00C02A17" w:rsidRPr="00522515">
        <w:rPr>
          <w:spacing w:val="-2"/>
        </w:rPr>
        <w:t xml:space="preserve"> </w:t>
      </w:r>
      <w:r w:rsidR="00001245" w:rsidRPr="00522515">
        <w:rPr>
          <w:spacing w:val="-2"/>
        </w:rPr>
        <w:t>making</w:t>
      </w:r>
      <w:r w:rsidR="00C02A17" w:rsidRPr="00522515">
        <w:rPr>
          <w:spacing w:val="-2"/>
        </w:rPr>
        <w:t xml:space="preserve"> it difficult to gauge how </w:t>
      </w:r>
      <w:r w:rsidR="00E97398" w:rsidRPr="00522515">
        <w:rPr>
          <w:spacing w:val="-2"/>
        </w:rPr>
        <w:t xml:space="preserve">students </w:t>
      </w:r>
      <w:r w:rsidR="00C02A17" w:rsidRPr="00522515">
        <w:rPr>
          <w:spacing w:val="-2"/>
        </w:rPr>
        <w:t>are doing in class. A</w:t>
      </w:r>
      <w:r w:rsidR="0082197C" w:rsidRPr="00522515">
        <w:rPr>
          <w:spacing w:val="-2"/>
        </w:rPr>
        <w:t xml:space="preserve"> student commented, “For most teachers, the only way that you</w:t>
      </w:r>
      <w:r w:rsidR="00E97398" w:rsidRPr="00522515">
        <w:rPr>
          <w:spacing w:val="-2"/>
        </w:rPr>
        <w:t>’</w:t>
      </w:r>
      <w:r w:rsidR="0082197C" w:rsidRPr="00522515">
        <w:rPr>
          <w:spacing w:val="-2"/>
        </w:rPr>
        <w:t>re going to know is if you check your Aspen and sometimes teachers don</w:t>
      </w:r>
      <w:r w:rsidR="00E97398" w:rsidRPr="00522515">
        <w:rPr>
          <w:spacing w:val="-2"/>
        </w:rPr>
        <w:t>’</w:t>
      </w:r>
      <w:r w:rsidR="0082197C" w:rsidRPr="00522515">
        <w:rPr>
          <w:spacing w:val="-2"/>
        </w:rPr>
        <w:t xml:space="preserve">t even update their Aspen </w:t>
      </w:r>
      <w:r w:rsidR="00E97398" w:rsidRPr="00522515">
        <w:rPr>
          <w:spacing w:val="-2"/>
        </w:rPr>
        <w:t xml:space="preserve">[account] </w:t>
      </w:r>
      <w:r w:rsidR="0082197C" w:rsidRPr="00522515">
        <w:rPr>
          <w:spacing w:val="-2"/>
        </w:rPr>
        <w:t>until the end or when progress reports are coming up or report cards.</w:t>
      </w:r>
      <w:r w:rsidR="00D22697" w:rsidRPr="00522515">
        <w:rPr>
          <w:spacing w:val="-2"/>
        </w:rPr>
        <w:t xml:space="preserve">” </w:t>
      </w:r>
      <w:r w:rsidR="00D054C4" w:rsidRPr="00522515">
        <w:rPr>
          <w:spacing w:val="-2"/>
        </w:rPr>
        <w:t xml:space="preserve">When students </w:t>
      </w:r>
      <w:r w:rsidR="00C85A36" w:rsidRPr="00522515">
        <w:rPr>
          <w:spacing w:val="-2"/>
        </w:rPr>
        <w:t>are</w:t>
      </w:r>
      <w:r w:rsidR="00D054C4" w:rsidRPr="00522515">
        <w:rPr>
          <w:spacing w:val="-2"/>
        </w:rPr>
        <w:t xml:space="preserve"> concerned about their grades, they </w:t>
      </w:r>
      <w:r w:rsidR="00A17AA5" w:rsidRPr="00522515">
        <w:rPr>
          <w:spacing w:val="-2"/>
        </w:rPr>
        <w:t>report</w:t>
      </w:r>
      <w:r w:rsidR="00D054C4" w:rsidRPr="00522515">
        <w:rPr>
          <w:spacing w:val="-2"/>
        </w:rPr>
        <w:t xml:space="preserve"> not </w:t>
      </w:r>
      <w:r w:rsidR="00A17AA5" w:rsidRPr="00522515">
        <w:rPr>
          <w:spacing w:val="-2"/>
        </w:rPr>
        <w:t>consistently</w:t>
      </w:r>
      <w:r w:rsidR="00D054C4" w:rsidRPr="00522515">
        <w:rPr>
          <w:spacing w:val="-2"/>
        </w:rPr>
        <w:t xml:space="preserve"> </w:t>
      </w:r>
      <w:r w:rsidR="00A17AA5" w:rsidRPr="00522515">
        <w:rPr>
          <w:spacing w:val="-2"/>
        </w:rPr>
        <w:t>receiving help from their teachers.</w:t>
      </w:r>
      <w:r w:rsidR="00CF3086" w:rsidRPr="00522515">
        <w:rPr>
          <w:spacing w:val="-2"/>
        </w:rPr>
        <w:t xml:space="preserve"> </w:t>
      </w:r>
      <w:r w:rsidR="00AA22C2" w:rsidRPr="00522515">
        <w:rPr>
          <w:spacing w:val="-2"/>
        </w:rPr>
        <w:t xml:space="preserve">A student described </w:t>
      </w:r>
      <w:r w:rsidR="00EB3F80" w:rsidRPr="00522515">
        <w:rPr>
          <w:spacing w:val="-2"/>
        </w:rPr>
        <w:t>her experience as</w:t>
      </w:r>
      <w:r w:rsidR="00CF3086" w:rsidRPr="00522515">
        <w:rPr>
          <w:spacing w:val="-2"/>
        </w:rPr>
        <w:t xml:space="preserve">, “So if you asked </w:t>
      </w:r>
      <w:r w:rsidR="00EB3F80" w:rsidRPr="00522515">
        <w:rPr>
          <w:spacing w:val="-2"/>
        </w:rPr>
        <w:t>[a teacher]</w:t>
      </w:r>
      <w:r w:rsidR="00CF3086" w:rsidRPr="00522515">
        <w:rPr>
          <w:spacing w:val="-2"/>
        </w:rPr>
        <w:t xml:space="preserve"> how you</w:t>
      </w:r>
      <w:r w:rsidR="00E97398" w:rsidRPr="00522515">
        <w:rPr>
          <w:spacing w:val="-2"/>
        </w:rPr>
        <w:t>’</w:t>
      </w:r>
      <w:r w:rsidR="00CF3086" w:rsidRPr="00522515">
        <w:rPr>
          <w:spacing w:val="-2"/>
        </w:rPr>
        <w:t xml:space="preserve">re doing in something or if you ask, </w:t>
      </w:r>
      <w:r w:rsidR="00E97398" w:rsidRPr="00522515">
        <w:rPr>
          <w:spacing w:val="-2"/>
        </w:rPr>
        <w:t>“</w:t>
      </w:r>
      <w:r w:rsidR="00CF3086" w:rsidRPr="00522515">
        <w:rPr>
          <w:spacing w:val="-2"/>
        </w:rPr>
        <w:t>Can I get extra help in something?</w:t>
      </w:r>
      <w:r w:rsidR="00E97398" w:rsidRPr="00522515">
        <w:rPr>
          <w:spacing w:val="-2"/>
        </w:rPr>
        <w:t>”</w:t>
      </w:r>
      <w:r w:rsidR="00CF3086" w:rsidRPr="00522515">
        <w:rPr>
          <w:spacing w:val="-2"/>
        </w:rPr>
        <w:t xml:space="preserve"> Sometimes they don</w:t>
      </w:r>
      <w:r w:rsidR="00E97398" w:rsidRPr="00522515">
        <w:rPr>
          <w:spacing w:val="-2"/>
        </w:rPr>
        <w:t>’</w:t>
      </w:r>
      <w:r w:rsidR="00CF3086" w:rsidRPr="00522515">
        <w:rPr>
          <w:spacing w:val="-2"/>
        </w:rPr>
        <w:t>t necessarily have that answer.</w:t>
      </w:r>
      <w:r w:rsidR="00B97D3C" w:rsidRPr="00522515">
        <w:rPr>
          <w:spacing w:val="-2"/>
        </w:rPr>
        <w:t xml:space="preserve">” </w:t>
      </w:r>
      <w:r w:rsidR="00E97398" w:rsidRPr="00522515">
        <w:rPr>
          <w:spacing w:val="-2"/>
        </w:rPr>
        <w:t>Several students echoed t</w:t>
      </w:r>
      <w:r w:rsidR="0038119F" w:rsidRPr="00522515">
        <w:rPr>
          <w:spacing w:val="-2"/>
        </w:rPr>
        <w:t>his sentiment</w:t>
      </w:r>
      <w:r w:rsidR="000C074D" w:rsidRPr="00522515">
        <w:rPr>
          <w:spacing w:val="-2"/>
        </w:rPr>
        <w:t xml:space="preserve">. These comments suggest that providing students with opportunities to meaningfully discuss their performance and </w:t>
      </w:r>
      <w:r w:rsidR="0071582F" w:rsidRPr="00522515">
        <w:rPr>
          <w:spacing w:val="-2"/>
        </w:rPr>
        <w:t>providing</w:t>
      </w:r>
      <w:r w:rsidR="000C074D" w:rsidRPr="00522515">
        <w:rPr>
          <w:spacing w:val="-2"/>
        </w:rPr>
        <w:t xml:space="preserve"> concrete </w:t>
      </w:r>
      <w:r w:rsidR="0071582F" w:rsidRPr="00522515">
        <w:rPr>
          <w:spacing w:val="-2"/>
        </w:rPr>
        <w:t>support on how they can improve is an area for growth.</w:t>
      </w:r>
    </w:p>
    <w:p w14:paraId="24B00146" w14:textId="72C78559" w:rsidR="0082197C" w:rsidRPr="00522515" w:rsidRDefault="00503C05" w:rsidP="00673107">
      <w:pPr>
        <w:pStyle w:val="BodyText"/>
      </w:pPr>
      <w:r w:rsidRPr="00522515">
        <w:t>A</w:t>
      </w:r>
      <w:r w:rsidR="00FE4837" w:rsidRPr="00522515">
        <w:t>s</w:t>
      </w:r>
      <w:r w:rsidRPr="00522515">
        <w:t xml:space="preserve"> with the students</w:t>
      </w:r>
      <w:r w:rsidR="00616D84" w:rsidRPr="00522515">
        <w:t>, d</w:t>
      </w:r>
      <w:r w:rsidR="005F0795" w:rsidRPr="00522515">
        <w:t xml:space="preserve">espite </w:t>
      </w:r>
      <w:r w:rsidR="00DA1F60" w:rsidRPr="00522515">
        <w:t>various systems and structures to transparently share data with families, parents in the family focus groups described wanting more regular communication on how their child is doing</w:t>
      </w:r>
      <w:r w:rsidR="0058421F" w:rsidRPr="00522515">
        <w:t xml:space="preserve">. </w:t>
      </w:r>
      <w:r w:rsidR="00E97398" w:rsidRPr="00522515">
        <w:t xml:space="preserve">Although </w:t>
      </w:r>
      <w:r w:rsidR="00A40000" w:rsidRPr="00522515">
        <w:t xml:space="preserve">parents appreciated having parent-teacher conferences, they felt as </w:t>
      </w:r>
      <w:r w:rsidR="00E97398" w:rsidRPr="00522515">
        <w:t xml:space="preserve">if </w:t>
      </w:r>
      <w:r w:rsidR="002F0512" w:rsidRPr="00522515">
        <w:lastRenderedPageBreak/>
        <w:t>the conferences</w:t>
      </w:r>
      <w:r w:rsidR="00A40000" w:rsidRPr="00522515">
        <w:t xml:space="preserve"> were too short to be able to meaningfully discuss their child</w:t>
      </w:r>
      <w:r w:rsidR="002F0512" w:rsidRPr="00522515">
        <w:t>’s performance</w:t>
      </w:r>
      <w:r w:rsidR="00A40000" w:rsidRPr="00522515">
        <w:t xml:space="preserve">. </w:t>
      </w:r>
      <w:r w:rsidR="00BE4684" w:rsidRPr="00522515">
        <w:t>Specifically, families report</w:t>
      </w:r>
      <w:r w:rsidR="00E97398" w:rsidRPr="00522515">
        <w:t>ed</w:t>
      </w:r>
      <w:r w:rsidR="00BE4684" w:rsidRPr="00522515">
        <w:t xml:space="preserve"> that parent-teacher conferences </w:t>
      </w:r>
      <w:r w:rsidR="00C93AB3" w:rsidRPr="00522515">
        <w:t>are only eight</w:t>
      </w:r>
      <w:r w:rsidR="00FE5503" w:rsidRPr="00522515">
        <w:t xml:space="preserve"> to </w:t>
      </w:r>
      <w:r w:rsidR="00E97398" w:rsidRPr="00522515">
        <w:t xml:space="preserve">10 </w:t>
      </w:r>
      <w:r w:rsidR="00C93AB3" w:rsidRPr="00522515">
        <w:t>minutes long and that it can be difficult to schedule conference</w:t>
      </w:r>
      <w:r w:rsidR="002F0512" w:rsidRPr="00522515">
        <w:t>s</w:t>
      </w:r>
      <w:r w:rsidR="00C93AB3" w:rsidRPr="00522515">
        <w:t xml:space="preserve">. </w:t>
      </w:r>
      <w:r w:rsidR="00E81450" w:rsidRPr="00522515">
        <w:t xml:space="preserve">In between parent-teacher conferences and report cards, parents described </w:t>
      </w:r>
      <w:r w:rsidR="0027496B" w:rsidRPr="00522515">
        <w:t>receiving “little touch</w:t>
      </w:r>
      <w:r w:rsidR="00316F5F" w:rsidRPr="00522515">
        <w:t xml:space="preserve"> </w:t>
      </w:r>
      <w:r w:rsidR="0027496B" w:rsidRPr="00522515">
        <w:t xml:space="preserve">base or progress updates from teachers.” </w:t>
      </w:r>
      <w:r w:rsidR="00E2366B" w:rsidRPr="00522515">
        <w:t>Another parent expressed a similar sentiment</w:t>
      </w:r>
      <w:r w:rsidR="00E97398" w:rsidRPr="00522515">
        <w:t>,</w:t>
      </w:r>
      <w:r w:rsidR="00E2366B" w:rsidRPr="00522515">
        <w:t xml:space="preserve"> commenting</w:t>
      </w:r>
      <w:r w:rsidR="00E97398" w:rsidRPr="00522515">
        <w:t xml:space="preserve"> as follows:</w:t>
      </w:r>
      <w:r w:rsidR="00E2366B" w:rsidRPr="00522515">
        <w:t xml:space="preserve"> “</w:t>
      </w:r>
      <w:r w:rsidR="001D48AD" w:rsidRPr="00522515">
        <w:t>I feel like there’s not a lot of direct communication</w:t>
      </w:r>
      <w:r w:rsidR="00893A30" w:rsidRPr="00522515">
        <w:t xml:space="preserve"> about how you</w:t>
      </w:r>
      <w:r w:rsidR="00E97398" w:rsidRPr="00522515">
        <w:t>r</w:t>
      </w:r>
      <w:r w:rsidR="00893A30" w:rsidRPr="00522515">
        <w:t xml:space="preserve"> child is doing in school.”</w:t>
      </w:r>
      <w:r w:rsidR="006660FB" w:rsidRPr="00522515">
        <w:t xml:space="preserve"> </w:t>
      </w:r>
      <w:r w:rsidR="008327F5" w:rsidRPr="00522515">
        <w:t xml:space="preserve">These comments indicate that </w:t>
      </w:r>
      <w:r w:rsidR="0034436C" w:rsidRPr="00522515">
        <w:t>regular and ongoing</w:t>
      </w:r>
      <w:r w:rsidR="00C31020" w:rsidRPr="00522515">
        <w:t xml:space="preserve"> communication</w:t>
      </w:r>
      <w:r w:rsidR="008327F5" w:rsidRPr="00522515">
        <w:t xml:space="preserve"> with families </w:t>
      </w:r>
      <w:r w:rsidR="0034436C" w:rsidRPr="00522515">
        <w:t>about their child’s progress</w:t>
      </w:r>
      <w:r w:rsidR="008327F5" w:rsidRPr="00522515">
        <w:t xml:space="preserve"> is an area for growth. </w:t>
      </w:r>
    </w:p>
    <w:p w14:paraId="18115117" w14:textId="00529237" w:rsidR="002B4CEF" w:rsidRPr="00522515" w:rsidRDefault="002B4CEF" w:rsidP="002B4CEF">
      <w:pPr>
        <w:pStyle w:val="Heading3"/>
      </w:pPr>
      <w:r w:rsidRPr="00522515">
        <w:t>Recommendations</w:t>
      </w:r>
    </w:p>
    <w:p w14:paraId="18E936F3" w14:textId="36E0211C" w:rsidR="00106E7F" w:rsidRPr="00522515" w:rsidRDefault="001F2C85" w:rsidP="00B3278F">
      <w:pPr>
        <w:pStyle w:val="Bullet1"/>
      </w:pPr>
      <w:r w:rsidRPr="00522515">
        <w:t xml:space="preserve">District and school leadership should </w:t>
      </w:r>
      <w:r w:rsidR="006040C2" w:rsidRPr="00522515">
        <w:t>p</w:t>
      </w:r>
      <w:r w:rsidR="00106E7F" w:rsidRPr="00522515">
        <w:t>rovid</w:t>
      </w:r>
      <w:r w:rsidR="006040C2" w:rsidRPr="00522515">
        <w:t>e</w:t>
      </w:r>
      <w:r w:rsidR="00106E7F" w:rsidRPr="00522515">
        <w:t xml:space="preserve"> opportunities for </w:t>
      </w:r>
      <w:r w:rsidR="006040C2" w:rsidRPr="00522515">
        <w:t xml:space="preserve">teachers to participate in </w:t>
      </w:r>
      <w:r w:rsidR="00106E7F" w:rsidRPr="00522515">
        <w:t>professional development</w:t>
      </w:r>
      <w:r w:rsidR="006040C2" w:rsidRPr="00522515">
        <w:t xml:space="preserve"> and receive </w:t>
      </w:r>
      <w:r w:rsidR="00106E7F" w:rsidRPr="00522515">
        <w:t xml:space="preserve">support </w:t>
      </w:r>
      <w:r w:rsidR="006040C2" w:rsidRPr="00522515">
        <w:t>in their</w:t>
      </w:r>
      <w:r w:rsidR="00106E7F" w:rsidRPr="00522515">
        <w:t xml:space="preserve"> implementation of </w:t>
      </w:r>
      <w:r w:rsidR="00C7246B" w:rsidRPr="00522515">
        <w:t>EdCite and</w:t>
      </w:r>
      <w:r w:rsidR="006040C2" w:rsidRPr="00522515">
        <w:t xml:space="preserve"> establish ways for teachers to </w:t>
      </w:r>
      <w:r w:rsidR="00F05C5E" w:rsidRPr="00522515">
        <w:t>formally provide feedback on the program and its assessments.</w:t>
      </w:r>
    </w:p>
    <w:p w14:paraId="45EDC292" w14:textId="6CDC8705" w:rsidR="00106E7F" w:rsidRPr="00522515" w:rsidRDefault="00DD6B23" w:rsidP="00B3278F">
      <w:pPr>
        <w:pStyle w:val="Bullet1"/>
      </w:pPr>
      <w:r w:rsidRPr="00522515">
        <w:t xml:space="preserve">The district should periodically review the SIT process to ensure that it </w:t>
      </w:r>
      <w:r w:rsidR="00F30941" w:rsidRPr="00522515">
        <w:t xml:space="preserve">is </w:t>
      </w:r>
      <w:r w:rsidR="00DD4EFF" w:rsidRPr="00522515">
        <w:t>being conducted efficiently</w:t>
      </w:r>
      <w:r w:rsidR="00EE4CA1" w:rsidRPr="00522515">
        <w:t xml:space="preserve"> and</w:t>
      </w:r>
      <w:r w:rsidR="00106E7F" w:rsidRPr="00522515">
        <w:t xml:space="preserve"> that students </w:t>
      </w:r>
      <w:r w:rsidR="00EE4CA1" w:rsidRPr="00522515">
        <w:t>are</w:t>
      </w:r>
      <w:r w:rsidR="00106E7F" w:rsidRPr="00522515">
        <w:t xml:space="preserve"> receiv</w:t>
      </w:r>
      <w:r w:rsidR="00EE4CA1" w:rsidRPr="00522515">
        <w:t>ing</w:t>
      </w:r>
      <w:r w:rsidR="00106E7F" w:rsidRPr="00522515">
        <w:t xml:space="preserve"> supports in a timely manner</w:t>
      </w:r>
      <w:r w:rsidR="00EE4CA1" w:rsidRPr="00522515">
        <w:t>.</w:t>
      </w:r>
    </w:p>
    <w:p w14:paraId="20F46B30" w14:textId="77777777" w:rsidR="00E57E47" w:rsidRPr="00522515" w:rsidRDefault="00DF5B26" w:rsidP="00B3278F">
      <w:pPr>
        <w:pStyle w:val="Bullet1"/>
      </w:pPr>
      <w:r w:rsidRPr="00522515">
        <w:t xml:space="preserve">District and school leadership should </w:t>
      </w:r>
      <w:r w:rsidR="0014652C" w:rsidRPr="00522515">
        <w:t>support teachers in p</w:t>
      </w:r>
      <w:r w:rsidR="00106E7F" w:rsidRPr="00522515">
        <w:t>roviding regular opportunities for students to meaningfully discuss their performance with teachers</w:t>
      </w:r>
      <w:r w:rsidR="0014652C" w:rsidRPr="00522515">
        <w:t>.</w:t>
      </w:r>
    </w:p>
    <w:p w14:paraId="28D1950D" w14:textId="3EBE2DEB" w:rsidR="008D6102" w:rsidRPr="00522515" w:rsidRDefault="003903D7" w:rsidP="00B3278F">
      <w:pPr>
        <w:pStyle w:val="Bullet1"/>
      </w:pPr>
      <w:r w:rsidRPr="00522515">
        <w:t>The district should establish consistent expectation</w:t>
      </w:r>
      <w:r w:rsidR="003F7B14" w:rsidRPr="00522515">
        <w:t>s</w:t>
      </w:r>
      <w:r w:rsidRPr="00522515">
        <w:t xml:space="preserve"> for e</w:t>
      </w:r>
      <w:r w:rsidR="00106E7F" w:rsidRPr="00522515">
        <w:t>ngaging in authentic, two-way communication with families</w:t>
      </w:r>
      <w:r w:rsidR="00F7496E" w:rsidRPr="00522515">
        <w:t>, with special consideration given to communication</w:t>
      </w:r>
      <w:r w:rsidR="003F7B14" w:rsidRPr="00522515">
        <w:t xml:space="preserve"> with families whose home language is not English.</w:t>
      </w:r>
      <w:r w:rsidR="00106E7F" w:rsidRPr="00522515">
        <w:t xml:space="preserve"> </w:t>
      </w:r>
    </w:p>
    <w:p w14:paraId="0B4FDEA8" w14:textId="77777777" w:rsidR="008D6102" w:rsidRPr="00522515" w:rsidRDefault="008D6102" w:rsidP="008D6102">
      <w:pPr>
        <w:pStyle w:val="Heading2"/>
      </w:pPr>
      <w:bookmarkStart w:id="38" w:name="_Human_Resources_and"/>
      <w:bookmarkStart w:id="39" w:name="_Toc101446230"/>
      <w:bookmarkStart w:id="40" w:name="_Toc124257572"/>
      <w:bookmarkEnd w:id="38"/>
      <w:r w:rsidRPr="00522515">
        <w:lastRenderedPageBreak/>
        <w:t>Human Resources and Professional Development</w:t>
      </w:r>
      <w:bookmarkEnd w:id="39"/>
      <w:bookmarkEnd w:id="40"/>
    </w:p>
    <w:p w14:paraId="4752E29D" w14:textId="646288FC" w:rsidR="009F344D" w:rsidRPr="00522515" w:rsidRDefault="00DE52C1" w:rsidP="00673107">
      <w:pPr>
        <w:pStyle w:val="BodyText"/>
      </w:pPr>
      <w:r w:rsidRPr="00522515">
        <w:t xml:space="preserve">The human resources and professional development infrastructure in Weymouth </w:t>
      </w:r>
      <w:r w:rsidR="0066311D" w:rsidRPr="00522515">
        <w:t>onboard</w:t>
      </w:r>
      <w:r w:rsidR="00DF227C" w:rsidRPr="00522515">
        <w:t>s</w:t>
      </w:r>
      <w:r w:rsidR="0066311D" w:rsidRPr="00522515">
        <w:t xml:space="preserve"> candidates into schools within the district, </w:t>
      </w:r>
      <w:r w:rsidR="00DF227C" w:rsidRPr="00522515">
        <w:t xml:space="preserve">maintains </w:t>
      </w:r>
      <w:r w:rsidR="0066311D" w:rsidRPr="00522515">
        <w:t xml:space="preserve">staff credentials and certifications, and </w:t>
      </w:r>
      <w:r w:rsidR="00DF227C" w:rsidRPr="00522515">
        <w:t xml:space="preserve">enhances </w:t>
      </w:r>
      <w:r w:rsidR="0066311D" w:rsidRPr="00522515">
        <w:t xml:space="preserve">employee culture. </w:t>
      </w:r>
      <w:r w:rsidR="00A329C2" w:rsidRPr="00522515">
        <w:t xml:space="preserve">In July 2022, </w:t>
      </w:r>
      <w:r w:rsidR="00F43E12" w:rsidRPr="00522515">
        <w:t xml:space="preserve">the </w:t>
      </w:r>
      <w:r w:rsidR="00A329C2" w:rsidRPr="00522515">
        <w:t>human resources</w:t>
      </w:r>
      <w:r w:rsidR="00F43E12" w:rsidRPr="00522515">
        <w:t xml:space="preserve"> division</w:t>
      </w:r>
      <w:r w:rsidR="00A329C2" w:rsidRPr="00522515">
        <w:t xml:space="preserve"> was </w:t>
      </w:r>
      <w:r w:rsidR="0066311D" w:rsidRPr="00522515">
        <w:t xml:space="preserve">separated from finance and operations </w:t>
      </w:r>
      <w:r w:rsidR="0065245C" w:rsidRPr="00522515">
        <w:t>to be</w:t>
      </w:r>
      <w:r w:rsidR="00754C3E" w:rsidRPr="00522515">
        <w:t>come</w:t>
      </w:r>
      <w:r w:rsidR="0065245C" w:rsidRPr="00522515">
        <w:t xml:space="preserve"> its own stand</w:t>
      </w:r>
      <w:r w:rsidR="00902161" w:rsidRPr="00522515">
        <w:t>-</w:t>
      </w:r>
      <w:r w:rsidR="0065245C" w:rsidRPr="00522515">
        <w:t>alone department</w:t>
      </w:r>
      <w:r w:rsidR="00A329C2" w:rsidRPr="00522515">
        <w:t xml:space="preserve">. As a result, </w:t>
      </w:r>
      <w:r w:rsidR="00FE4837" w:rsidRPr="00522515">
        <w:t xml:space="preserve">district leaders described </w:t>
      </w:r>
      <w:r w:rsidR="00A329C2" w:rsidRPr="00522515">
        <w:t xml:space="preserve">the </w:t>
      </w:r>
      <w:r w:rsidR="0089366C" w:rsidRPr="00522515">
        <w:t xml:space="preserve">new department </w:t>
      </w:r>
      <w:r w:rsidR="00FE4837" w:rsidRPr="00522515">
        <w:t xml:space="preserve">as </w:t>
      </w:r>
      <w:r w:rsidR="004C3EBD" w:rsidRPr="00522515">
        <w:t>a</w:t>
      </w:r>
      <w:r w:rsidR="0098598E" w:rsidRPr="00522515">
        <w:t xml:space="preserve"> “work in progress” </w:t>
      </w:r>
      <w:r w:rsidR="008240C9" w:rsidRPr="00522515">
        <w:t xml:space="preserve">and “a little clunky right now” as </w:t>
      </w:r>
      <w:r w:rsidR="00FB0E82" w:rsidRPr="00522515">
        <w:t>aspects of the</w:t>
      </w:r>
      <w:r w:rsidR="008240C9" w:rsidRPr="00522515">
        <w:t xml:space="preserve"> new department’s</w:t>
      </w:r>
      <w:r w:rsidR="00447475" w:rsidRPr="00522515">
        <w:t xml:space="preserve"> role and purpose </w:t>
      </w:r>
      <w:r w:rsidR="00FB0E82" w:rsidRPr="00522515">
        <w:t>are</w:t>
      </w:r>
      <w:r w:rsidR="00447475" w:rsidRPr="00522515">
        <w:t xml:space="preserve"> </w:t>
      </w:r>
      <w:r w:rsidR="00AF090A" w:rsidRPr="00522515">
        <w:t xml:space="preserve">still </w:t>
      </w:r>
      <w:r w:rsidR="001D3992" w:rsidRPr="00522515">
        <w:t xml:space="preserve">being </w:t>
      </w:r>
      <w:r w:rsidR="00447475" w:rsidRPr="00522515">
        <w:t xml:space="preserve">determined. </w:t>
      </w:r>
      <w:r w:rsidR="00D47C75" w:rsidRPr="00522515">
        <w:t>According to district leaders, a</w:t>
      </w:r>
      <w:r w:rsidR="002E4451" w:rsidRPr="00522515">
        <w:t xml:space="preserve">t the time of the district review, </w:t>
      </w:r>
      <w:r w:rsidR="00FD7FEB" w:rsidRPr="00522515">
        <w:t xml:space="preserve">hiring, supervision, evaluation, and recognition </w:t>
      </w:r>
      <w:r w:rsidR="00044284" w:rsidRPr="00522515">
        <w:t>were</w:t>
      </w:r>
      <w:r w:rsidR="00FD7FEB" w:rsidRPr="00522515">
        <w:t xml:space="preserve"> </w:t>
      </w:r>
      <w:r w:rsidR="00B4598D" w:rsidRPr="00522515">
        <w:t xml:space="preserve">primarily conducted by </w:t>
      </w:r>
      <w:r w:rsidR="00C21C19" w:rsidRPr="00522515">
        <w:t>administrators in each school building</w:t>
      </w:r>
      <w:r w:rsidR="00902161" w:rsidRPr="00522515">
        <w:t>,</w:t>
      </w:r>
      <w:r w:rsidR="00C21C19" w:rsidRPr="00522515">
        <w:t xml:space="preserve"> with support from the human resources department. </w:t>
      </w:r>
      <w:r w:rsidR="00CD40D0" w:rsidRPr="00522515">
        <w:t>T</w:t>
      </w:r>
      <w:r w:rsidR="008609FA" w:rsidRPr="00522515">
        <w:t xml:space="preserve">he human resources department has systems and documents in place for schools, but </w:t>
      </w:r>
      <w:r w:rsidR="00724685" w:rsidRPr="00522515">
        <w:t xml:space="preserve">the department </w:t>
      </w:r>
      <w:r w:rsidR="008609FA" w:rsidRPr="00522515">
        <w:t xml:space="preserve">remains </w:t>
      </w:r>
      <w:r w:rsidR="00237F36" w:rsidRPr="00522515">
        <w:t xml:space="preserve">a step removed from </w:t>
      </w:r>
      <w:r w:rsidR="009F344D" w:rsidRPr="00522515">
        <w:t>what is happening in the schools</w:t>
      </w:r>
      <w:r w:rsidR="00237F36" w:rsidRPr="00522515">
        <w:t xml:space="preserve">. </w:t>
      </w:r>
    </w:p>
    <w:p w14:paraId="0D618483" w14:textId="332E1DBD" w:rsidR="00F96337" w:rsidRPr="00522515" w:rsidRDefault="00D11B6C" w:rsidP="00673107">
      <w:pPr>
        <w:pStyle w:val="BodyText"/>
        <w:rPr>
          <w:i/>
          <w:iCs/>
        </w:rPr>
      </w:pPr>
      <w:r w:rsidRPr="00522515">
        <w:t>Weymouth</w:t>
      </w:r>
      <w:r w:rsidR="00DE52C1" w:rsidRPr="00522515">
        <w:t xml:space="preserve"> is focusing on continuing to identify strategies to diversify candidate pools for open positions</w:t>
      </w:r>
      <w:r w:rsidR="008B68FC" w:rsidRPr="00522515">
        <w:t xml:space="preserve">. </w:t>
      </w:r>
      <w:r w:rsidR="00367485" w:rsidRPr="00522515">
        <w:t xml:space="preserve">Upon </w:t>
      </w:r>
      <w:r w:rsidR="00F93D29" w:rsidRPr="00522515">
        <w:t xml:space="preserve">hire into the Weymouth school system, teachers are paired with a mentor teacher by the leadership at their new school. </w:t>
      </w:r>
      <w:r w:rsidR="00F25A7E" w:rsidRPr="00522515">
        <w:t xml:space="preserve">They stay with these mentors for their first year of hire </w:t>
      </w:r>
      <w:r w:rsidR="008B68FC" w:rsidRPr="00522515">
        <w:t>to learn about the</w:t>
      </w:r>
      <w:r w:rsidR="00F25A7E" w:rsidRPr="00522515">
        <w:t xml:space="preserve"> school</w:t>
      </w:r>
      <w:r w:rsidR="008B68FC" w:rsidRPr="00522515">
        <w:t>’s</w:t>
      </w:r>
      <w:r w:rsidR="00F25A7E" w:rsidRPr="00522515">
        <w:t xml:space="preserve"> climate</w:t>
      </w:r>
      <w:r w:rsidR="008B68FC" w:rsidRPr="00522515">
        <w:t xml:space="preserve">, </w:t>
      </w:r>
      <w:r w:rsidR="00F25A7E" w:rsidRPr="00522515">
        <w:t>curriculu</w:t>
      </w:r>
      <w:r w:rsidR="008B68FC" w:rsidRPr="00522515">
        <w:t>m, systems</w:t>
      </w:r>
      <w:r w:rsidR="00F761CC" w:rsidRPr="00522515">
        <w:t>,</w:t>
      </w:r>
      <w:r w:rsidR="008B68FC" w:rsidRPr="00522515">
        <w:t xml:space="preserve"> and processes, and more</w:t>
      </w:r>
      <w:r w:rsidR="00F25A7E" w:rsidRPr="00522515">
        <w:t>. The district also has various professional development programs provided by</w:t>
      </w:r>
      <w:r w:rsidR="008B68FC" w:rsidRPr="00522515">
        <w:t xml:space="preserve"> Wit &amp; Wisdom,</w:t>
      </w:r>
      <w:r w:rsidR="00F25A7E" w:rsidRPr="00522515">
        <w:t xml:space="preserve"> Curry College, Lesley University, Accept Collaborative, and other organizations that are useful platforms for teachers’ development and growth. Teachers within Weymouth desiring extra leadership opportunities have the opportunity to apply to become a head teacher within their school. </w:t>
      </w:r>
    </w:p>
    <w:p w14:paraId="7136409B" w14:textId="330BBD23" w:rsidR="002C6E1C" w:rsidRPr="00522515" w:rsidRDefault="002C6E1C" w:rsidP="00673107">
      <w:pPr>
        <w:pStyle w:val="BodyText"/>
        <w:rPr>
          <w:highlight w:val="green"/>
        </w:rPr>
      </w:pPr>
      <w:r w:rsidRPr="00522515">
        <w:t xml:space="preserve">Table </w:t>
      </w:r>
      <w:r w:rsidR="00163C7A" w:rsidRPr="00522515">
        <w:t xml:space="preserve">5 </w:t>
      </w:r>
      <w:r w:rsidRPr="00522515">
        <w:t>summarizes key strengths and areas for growth in human resources and professional development.</w:t>
      </w:r>
    </w:p>
    <w:p w14:paraId="0EC38070" w14:textId="77777777" w:rsidR="00E234FE" w:rsidRPr="00522515" w:rsidRDefault="00E234FE">
      <w:pPr>
        <w:spacing w:line="240" w:lineRule="auto"/>
        <w:rPr>
          <w:rFonts w:ascii="Franklin Gothic Demi" w:hAnsi="Franklin Gothic Demi"/>
        </w:rPr>
      </w:pPr>
      <w:r w:rsidRPr="00522515">
        <w:br w:type="page"/>
      </w:r>
    </w:p>
    <w:p w14:paraId="66CEE916" w14:textId="72324D11" w:rsidR="00B827DE" w:rsidRPr="00522515" w:rsidRDefault="00B827DE" w:rsidP="00673107">
      <w:pPr>
        <w:pStyle w:val="TableTitle0"/>
      </w:pPr>
      <w:r w:rsidRPr="00522515">
        <w:lastRenderedPageBreak/>
        <w:t xml:space="preserve">Table </w:t>
      </w:r>
      <w:r w:rsidR="00163C7A" w:rsidRPr="00522515">
        <w:t>5</w:t>
      </w:r>
      <w:r w:rsidRPr="00522515">
        <w:t xml:space="preserve">. Summary of </w:t>
      </w:r>
      <w:r w:rsidR="002C6E1C" w:rsidRPr="00522515">
        <w:t xml:space="preserve">Key Strengths </w:t>
      </w:r>
      <w:r w:rsidRPr="00522515">
        <w:t xml:space="preserve">and </w:t>
      </w:r>
      <w:r w:rsidR="002C6E1C" w:rsidRPr="00522515">
        <w:t xml:space="preserve">Areas </w:t>
      </w:r>
      <w:r w:rsidRPr="00522515">
        <w:t xml:space="preserve">for </w:t>
      </w:r>
      <w:r w:rsidR="002C6E1C" w:rsidRPr="00522515">
        <w:t>Growth:</w:t>
      </w:r>
      <w:r w:rsidRPr="00522515">
        <w:t xml:space="preserve"> Human Resources and Professional Development</w:t>
      </w:r>
      <w:r w:rsidR="002C6E1C" w:rsidRPr="00522515">
        <w:t xml:space="preserve"> Standard</w:t>
      </w:r>
    </w:p>
    <w:tbl>
      <w:tblPr>
        <w:tblStyle w:val="MSVTable1"/>
        <w:tblW w:w="5000" w:type="pct"/>
        <w:tblLook w:val="04A0" w:firstRow="1" w:lastRow="0" w:firstColumn="1" w:lastColumn="0" w:noHBand="0" w:noVBand="1"/>
      </w:tblPr>
      <w:tblGrid>
        <w:gridCol w:w="2426"/>
        <w:gridCol w:w="3459"/>
        <w:gridCol w:w="3459"/>
      </w:tblGrid>
      <w:tr w:rsidR="00B827DE" w:rsidRPr="00522515" w14:paraId="5AF94F4A" w14:textId="77777777" w:rsidTr="0016211F">
        <w:trPr>
          <w:cnfStyle w:val="100000000000" w:firstRow="1" w:lastRow="0" w:firstColumn="0" w:lastColumn="0" w:oddVBand="0" w:evenVBand="0" w:oddHBand="0" w:evenHBand="0" w:firstRowFirstColumn="0" w:firstRowLastColumn="0" w:lastRowFirstColumn="0" w:lastRowLastColumn="0"/>
          <w:tblHeader/>
        </w:trPr>
        <w:tc>
          <w:tcPr>
            <w:tcW w:w="1298" w:type="pct"/>
          </w:tcPr>
          <w:p w14:paraId="2AD0DE9D" w14:textId="77777777" w:rsidR="00B827DE" w:rsidRPr="00522515" w:rsidRDefault="00B827DE" w:rsidP="00B827DE">
            <w:pPr>
              <w:pStyle w:val="TableColHeadingCenter"/>
            </w:pPr>
            <w:r w:rsidRPr="00522515">
              <w:t>Indicator</w:t>
            </w:r>
          </w:p>
        </w:tc>
        <w:tc>
          <w:tcPr>
            <w:tcW w:w="1851" w:type="pct"/>
          </w:tcPr>
          <w:p w14:paraId="29F8FCE9" w14:textId="77777777" w:rsidR="00B827DE" w:rsidRPr="00522515" w:rsidRDefault="00B827DE" w:rsidP="00B827DE">
            <w:pPr>
              <w:pStyle w:val="TableColHeadingCenter"/>
            </w:pPr>
            <w:r w:rsidRPr="00522515">
              <w:t>Strengths</w:t>
            </w:r>
          </w:p>
        </w:tc>
        <w:tc>
          <w:tcPr>
            <w:tcW w:w="1851" w:type="pct"/>
          </w:tcPr>
          <w:p w14:paraId="500B423F" w14:textId="6D40DEB3" w:rsidR="00B827DE" w:rsidRPr="00522515" w:rsidRDefault="00B827DE" w:rsidP="00B827DE">
            <w:pPr>
              <w:pStyle w:val="TableColHeadingCenter"/>
            </w:pPr>
            <w:r w:rsidRPr="00522515">
              <w:t xml:space="preserve">Areas for </w:t>
            </w:r>
            <w:r w:rsidR="002C6E1C" w:rsidRPr="00522515">
              <w:t>growth</w:t>
            </w:r>
          </w:p>
        </w:tc>
      </w:tr>
      <w:tr w:rsidR="00B827DE" w:rsidRPr="00522515" w14:paraId="3B52DFA7" w14:textId="77777777" w:rsidTr="00AC715A">
        <w:trPr>
          <w:cnfStyle w:val="000000100000" w:firstRow="0" w:lastRow="0" w:firstColumn="0" w:lastColumn="0" w:oddVBand="0" w:evenVBand="0" w:oddHBand="1" w:evenHBand="0" w:firstRowFirstColumn="0" w:firstRowLastColumn="0" w:lastRowFirstColumn="0" w:lastRowLastColumn="0"/>
        </w:trPr>
        <w:tc>
          <w:tcPr>
            <w:tcW w:w="1298" w:type="pct"/>
          </w:tcPr>
          <w:p w14:paraId="2963B302" w14:textId="7CB902BE" w:rsidR="00B827DE" w:rsidRPr="00522515" w:rsidRDefault="00B827DE" w:rsidP="005D13E7">
            <w:pPr>
              <w:pStyle w:val="TableSubheading"/>
              <w:rPr>
                <w:bdr w:val="none" w:sz="0" w:space="0" w:color="auto" w:frame="1"/>
              </w:rPr>
            </w:pPr>
            <w:hyperlink w:anchor="_Infrastructure" w:history="1">
              <w:r w:rsidRPr="00522515">
                <w:rPr>
                  <w:rStyle w:val="Hyperlink"/>
                  <w:bdr w:val="none" w:sz="0" w:space="0" w:color="auto" w:frame="1"/>
                </w:rPr>
                <w:t>Infrastructure</w:t>
              </w:r>
            </w:hyperlink>
          </w:p>
        </w:tc>
        <w:tc>
          <w:tcPr>
            <w:tcW w:w="1851" w:type="pct"/>
          </w:tcPr>
          <w:p w14:paraId="70D7277E" w14:textId="16C77B64" w:rsidR="00B827DE" w:rsidRPr="00522515" w:rsidRDefault="0016211F" w:rsidP="007D69BA">
            <w:pPr>
              <w:pStyle w:val="TableBullet1"/>
              <w:rPr>
                <w:bdr w:val="none" w:sz="0" w:space="0" w:color="auto" w:frame="1"/>
              </w:rPr>
            </w:pPr>
            <w:r w:rsidRPr="00522515">
              <w:rPr>
                <w:bdr w:val="none" w:sz="0" w:space="0" w:color="auto" w:frame="1"/>
              </w:rPr>
              <w:t xml:space="preserve">District leaders recently created a new, separate human resources department. </w:t>
            </w:r>
          </w:p>
        </w:tc>
        <w:tc>
          <w:tcPr>
            <w:tcW w:w="1851" w:type="pct"/>
            <w:vAlign w:val="center"/>
          </w:tcPr>
          <w:p w14:paraId="09130FD4" w14:textId="06AA491F" w:rsidR="00B827DE" w:rsidRPr="00522515" w:rsidRDefault="00AC715A" w:rsidP="00AC715A">
            <w:pPr>
              <w:pStyle w:val="TableBullet1"/>
              <w:numPr>
                <w:ilvl w:val="0"/>
                <w:numId w:val="0"/>
              </w:numPr>
              <w:ind w:hanging="14"/>
              <w:jc w:val="center"/>
              <w:rPr>
                <w:bdr w:val="none" w:sz="0" w:space="0" w:color="auto" w:frame="1"/>
              </w:rPr>
            </w:pPr>
            <w:r>
              <w:rPr>
                <w:bdr w:val="none" w:sz="0" w:space="0" w:color="auto" w:frame="1"/>
              </w:rPr>
              <w:t>NA</w:t>
            </w:r>
          </w:p>
        </w:tc>
      </w:tr>
      <w:tr w:rsidR="00B827DE" w:rsidRPr="00522515" w14:paraId="53443622" w14:textId="77777777" w:rsidTr="0016211F">
        <w:tc>
          <w:tcPr>
            <w:tcW w:w="1298" w:type="pct"/>
          </w:tcPr>
          <w:p w14:paraId="755AE6E0" w14:textId="15434DCE" w:rsidR="00B827DE" w:rsidRPr="00522515" w:rsidRDefault="00B827DE" w:rsidP="005D13E7">
            <w:pPr>
              <w:pStyle w:val="TableSubheading"/>
              <w:rPr>
                <w:bdr w:val="none" w:sz="0" w:space="0" w:color="auto" w:frame="1"/>
              </w:rPr>
            </w:pPr>
            <w:hyperlink w:anchor="_Recruitment,_Hiring,_and" w:history="1">
              <w:r w:rsidRPr="00522515">
                <w:rPr>
                  <w:rStyle w:val="Hyperlink"/>
                  <w:bdr w:val="none" w:sz="0" w:space="0" w:color="auto" w:frame="1"/>
                </w:rPr>
                <w:t xml:space="preserve">Recruitment, </w:t>
              </w:r>
              <w:r w:rsidR="002C6E1C" w:rsidRPr="00522515">
                <w:rPr>
                  <w:rStyle w:val="Hyperlink"/>
                  <w:bdr w:val="none" w:sz="0" w:space="0" w:color="auto" w:frame="1"/>
                </w:rPr>
                <w:t>h</w:t>
              </w:r>
              <w:r w:rsidRPr="00522515">
                <w:rPr>
                  <w:rStyle w:val="Hyperlink"/>
                  <w:bdr w:val="none" w:sz="0" w:space="0" w:color="auto" w:frame="1"/>
                </w:rPr>
                <w:t xml:space="preserve">iring, and </w:t>
              </w:r>
              <w:r w:rsidR="002C6E1C" w:rsidRPr="00522515">
                <w:rPr>
                  <w:rStyle w:val="Hyperlink"/>
                  <w:bdr w:val="none" w:sz="0" w:space="0" w:color="auto" w:frame="1"/>
                </w:rPr>
                <w:t>a</w:t>
              </w:r>
              <w:r w:rsidRPr="00522515">
                <w:rPr>
                  <w:rStyle w:val="Hyperlink"/>
                  <w:bdr w:val="none" w:sz="0" w:space="0" w:color="auto" w:frame="1"/>
                </w:rPr>
                <w:t>ssignment</w:t>
              </w:r>
            </w:hyperlink>
          </w:p>
        </w:tc>
        <w:tc>
          <w:tcPr>
            <w:tcW w:w="1851" w:type="pct"/>
          </w:tcPr>
          <w:p w14:paraId="3B581E14" w14:textId="0B37AE9C" w:rsidR="00B827DE" w:rsidRPr="00522515" w:rsidRDefault="00625198" w:rsidP="002A6FE8">
            <w:pPr>
              <w:pStyle w:val="TableBullet1"/>
              <w:rPr>
                <w:bdr w:val="none" w:sz="0" w:space="0" w:color="auto" w:frame="1"/>
              </w:rPr>
            </w:pPr>
            <w:r w:rsidRPr="00522515">
              <w:rPr>
                <w:bdr w:val="none" w:sz="0" w:space="0" w:color="auto" w:frame="1"/>
              </w:rPr>
              <w:t xml:space="preserve">The district has some established </w:t>
            </w:r>
            <w:r w:rsidR="00E8345C" w:rsidRPr="00522515">
              <w:rPr>
                <w:bdr w:val="none" w:sz="0" w:space="0" w:color="auto" w:frame="1"/>
              </w:rPr>
              <w:t>partnership</w:t>
            </w:r>
            <w:r w:rsidR="009327D1" w:rsidRPr="00522515">
              <w:rPr>
                <w:bdr w:val="none" w:sz="0" w:space="0" w:color="auto" w:frame="1"/>
              </w:rPr>
              <w:t>s</w:t>
            </w:r>
            <w:r w:rsidR="00E8345C" w:rsidRPr="00522515">
              <w:rPr>
                <w:bdr w:val="none" w:sz="0" w:space="0" w:color="auto" w:frame="1"/>
              </w:rPr>
              <w:t xml:space="preserve"> with </w:t>
            </w:r>
            <w:r w:rsidR="00E8345C" w:rsidRPr="00522515">
              <w:rPr>
                <w:rFonts w:cs="Calibri"/>
                <w:color w:val="000000"/>
                <w:spacing w:val="-2"/>
              </w:rPr>
              <w:t>Massachusetts Partnership for Diversity and Education</w:t>
            </w:r>
            <w:r w:rsidR="00902161" w:rsidRPr="00522515">
              <w:rPr>
                <w:rFonts w:cs="Calibri"/>
                <w:color w:val="000000"/>
                <w:spacing w:val="-2"/>
              </w:rPr>
              <w:t xml:space="preserve"> and</w:t>
            </w:r>
            <w:r w:rsidR="00E8345C" w:rsidRPr="00522515">
              <w:rPr>
                <w:rFonts w:cs="Calibri"/>
                <w:color w:val="000000"/>
                <w:spacing w:val="-2"/>
              </w:rPr>
              <w:t xml:space="preserve"> </w:t>
            </w:r>
            <w:r w:rsidR="009327D1" w:rsidRPr="00522515">
              <w:rPr>
                <w:rFonts w:cs="Calibri"/>
                <w:color w:val="000000"/>
                <w:spacing w:val="-2"/>
              </w:rPr>
              <w:t>Curry College</w:t>
            </w:r>
            <w:r w:rsidR="009E539D" w:rsidRPr="00522515">
              <w:rPr>
                <w:rFonts w:cs="Calibri"/>
                <w:color w:val="000000"/>
                <w:spacing w:val="-2"/>
              </w:rPr>
              <w:t xml:space="preserve"> to recruit a diverse pool of candidates</w:t>
            </w:r>
            <w:r w:rsidR="00902161" w:rsidRPr="00522515">
              <w:rPr>
                <w:rFonts w:cs="Calibri"/>
                <w:color w:val="000000"/>
                <w:spacing w:val="-2"/>
              </w:rPr>
              <w:t>.</w:t>
            </w:r>
            <w:r w:rsidR="009E539D" w:rsidRPr="00522515">
              <w:rPr>
                <w:rFonts w:cs="Calibri"/>
                <w:color w:val="000000"/>
                <w:spacing w:val="-2"/>
              </w:rPr>
              <w:t xml:space="preserve"> </w:t>
            </w:r>
          </w:p>
        </w:tc>
        <w:tc>
          <w:tcPr>
            <w:tcW w:w="1851" w:type="pct"/>
          </w:tcPr>
          <w:p w14:paraId="23E66107" w14:textId="77777777" w:rsidR="0016211F" w:rsidRPr="00522515" w:rsidRDefault="0016211F" w:rsidP="0016211F">
            <w:pPr>
              <w:pStyle w:val="TableBullet1"/>
            </w:pPr>
            <w:r w:rsidRPr="00522515">
              <w:t>Developing a cohesive recruitment and hiring process that includes schools recruiting and hiring diverse candidates</w:t>
            </w:r>
          </w:p>
          <w:p w14:paraId="3E86C519" w14:textId="5EDA8690" w:rsidR="00B827DE" w:rsidRPr="00522515" w:rsidRDefault="00625198" w:rsidP="00E54BE1">
            <w:pPr>
              <w:pStyle w:val="TableBullet1"/>
            </w:pPr>
            <w:r w:rsidRPr="00522515">
              <w:t>Creating a more comprehensive process for communicating with schools about teachers’ licensure status</w:t>
            </w:r>
          </w:p>
        </w:tc>
      </w:tr>
      <w:tr w:rsidR="00B827DE" w:rsidRPr="00522515" w14:paraId="05C4AE65" w14:textId="77777777" w:rsidTr="0016211F">
        <w:trPr>
          <w:cnfStyle w:val="000000100000" w:firstRow="0" w:lastRow="0" w:firstColumn="0" w:lastColumn="0" w:oddVBand="0" w:evenVBand="0" w:oddHBand="1" w:evenHBand="0" w:firstRowFirstColumn="0" w:firstRowLastColumn="0" w:lastRowFirstColumn="0" w:lastRowLastColumn="0"/>
        </w:trPr>
        <w:tc>
          <w:tcPr>
            <w:tcW w:w="1298" w:type="pct"/>
          </w:tcPr>
          <w:p w14:paraId="7ADD9F53" w14:textId="42DDA331" w:rsidR="00B827DE" w:rsidRPr="00522515" w:rsidRDefault="00B827DE" w:rsidP="00902161">
            <w:pPr>
              <w:pStyle w:val="TableSubheading"/>
              <w:keepNext/>
              <w:keepLines/>
              <w:rPr>
                <w:bdr w:val="none" w:sz="0" w:space="0" w:color="auto" w:frame="1"/>
              </w:rPr>
            </w:pPr>
            <w:hyperlink w:anchor="_Supervision,_Evaluation,_and" w:history="1">
              <w:r w:rsidRPr="00522515">
                <w:rPr>
                  <w:rStyle w:val="Hyperlink"/>
                  <w:bdr w:val="none" w:sz="0" w:space="0" w:color="auto" w:frame="1"/>
                </w:rPr>
                <w:t xml:space="preserve">Supervision, </w:t>
              </w:r>
              <w:r w:rsidR="002C6E1C" w:rsidRPr="00522515">
                <w:rPr>
                  <w:rStyle w:val="Hyperlink"/>
                  <w:bdr w:val="none" w:sz="0" w:space="0" w:color="auto" w:frame="1"/>
                </w:rPr>
                <w:t>e</w:t>
              </w:r>
              <w:r w:rsidRPr="00522515">
                <w:rPr>
                  <w:rStyle w:val="Hyperlink"/>
                  <w:bdr w:val="none" w:sz="0" w:space="0" w:color="auto" w:frame="1"/>
                </w:rPr>
                <w:t xml:space="preserve">valuation, and </w:t>
              </w:r>
              <w:r w:rsidR="002C6E1C" w:rsidRPr="00522515">
                <w:rPr>
                  <w:rStyle w:val="Hyperlink"/>
                  <w:bdr w:val="none" w:sz="0" w:space="0" w:color="auto" w:frame="1"/>
                </w:rPr>
                <w:t>e</w:t>
              </w:r>
              <w:r w:rsidRPr="00522515">
                <w:rPr>
                  <w:rStyle w:val="Hyperlink"/>
                  <w:bdr w:val="none" w:sz="0" w:space="0" w:color="auto" w:frame="1"/>
                </w:rPr>
                <w:t xml:space="preserve">ducator </w:t>
              </w:r>
              <w:r w:rsidR="002C6E1C" w:rsidRPr="00522515">
                <w:rPr>
                  <w:rStyle w:val="Hyperlink"/>
                  <w:bdr w:val="none" w:sz="0" w:space="0" w:color="auto" w:frame="1"/>
                </w:rPr>
                <w:t>d</w:t>
              </w:r>
              <w:r w:rsidRPr="00522515">
                <w:rPr>
                  <w:rStyle w:val="Hyperlink"/>
                  <w:bdr w:val="none" w:sz="0" w:space="0" w:color="auto" w:frame="1"/>
                </w:rPr>
                <w:t>evelopment</w:t>
              </w:r>
            </w:hyperlink>
          </w:p>
        </w:tc>
        <w:tc>
          <w:tcPr>
            <w:tcW w:w="1851" w:type="pct"/>
          </w:tcPr>
          <w:p w14:paraId="6E5D7E42" w14:textId="144AEF8A" w:rsidR="000E07E2" w:rsidRPr="00522515" w:rsidRDefault="00B05311" w:rsidP="007D69BA">
            <w:pPr>
              <w:pStyle w:val="TableBullet1"/>
              <w:rPr>
                <w:bdr w:val="none" w:sz="0" w:space="0" w:color="auto" w:frame="1"/>
              </w:rPr>
            </w:pPr>
            <w:r w:rsidRPr="00522515">
              <w:rPr>
                <w:bdr w:val="none" w:sz="0" w:space="0" w:color="auto" w:frame="1"/>
              </w:rPr>
              <w:t xml:space="preserve">Weymouth provides a variety of </w:t>
            </w:r>
            <w:r w:rsidR="00DA59BB" w:rsidRPr="00522515">
              <w:rPr>
                <w:bdr w:val="none" w:sz="0" w:space="0" w:color="auto" w:frame="1"/>
              </w:rPr>
              <w:t>professional development opportunities</w:t>
            </w:r>
            <w:r w:rsidRPr="00522515">
              <w:rPr>
                <w:bdr w:val="none" w:sz="0" w:space="0" w:color="auto" w:frame="1"/>
              </w:rPr>
              <w:t xml:space="preserve"> </w:t>
            </w:r>
            <w:r w:rsidR="00DA59BB" w:rsidRPr="00522515">
              <w:rPr>
                <w:bdr w:val="none" w:sz="0" w:space="0" w:color="auto" w:frame="1"/>
              </w:rPr>
              <w:t>on diversity, equity, and inclusion</w:t>
            </w:r>
            <w:r w:rsidR="00902161" w:rsidRPr="00522515">
              <w:rPr>
                <w:bdr w:val="none" w:sz="0" w:space="0" w:color="auto" w:frame="1"/>
              </w:rPr>
              <w:t>.</w:t>
            </w:r>
          </w:p>
        </w:tc>
        <w:tc>
          <w:tcPr>
            <w:tcW w:w="1851" w:type="pct"/>
          </w:tcPr>
          <w:p w14:paraId="7C67364A" w14:textId="245A1BB9" w:rsidR="00C83EA7" w:rsidRPr="00522515" w:rsidRDefault="0016211F" w:rsidP="007D69BA">
            <w:pPr>
              <w:pStyle w:val="TableBullet1"/>
            </w:pPr>
            <w:r w:rsidRPr="00522515">
              <w:t>Including</w:t>
            </w:r>
            <w:r w:rsidR="00C83EA7" w:rsidRPr="00522515">
              <w:t xml:space="preserve"> goals on summative evaluation or “summative evidence collection” forms</w:t>
            </w:r>
          </w:p>
          <w:p w14:paraId="636B202E" w14:textId="147ECE49" w:rsidR="003A527C" w:rsidRPr="00522515" w:rsidRDefault="00FD5ABF" w:rsidP="007D69BA">
            <w:pPr>
              <w:pStyle w:val="TableBullet1"/>
              <w:rPr>
                <w:bdr w:val="none" w:sz="0" w:space="0" w:color="auto" w:frame="1"/>
              </w:rPr>
            </w:pPr>
            <w:r w:rsidRPr="00522515">
              <w:t xml:space="preserve">Creating an </w:t>
            </w:r>
            <w:r w:rsidR="003A527C" w:rsidRPr="00522515">
              <w:t>accountability system for ensuring administrator evaluations are consistently completed at the end of each evaluation cycle</w:t>
            </w:r>
          </w:p>
          <w:p w14:paraId="13C19D85" w14:textId="1A9D8472" w:rsidR="00FD5ABF" w:rsidRPr="00522515" w:rsidRDefault="0016211F" w:rsidP="007D69BA">
            <w:pPr>
              <w:pStyle w:val="TableBullet1"/>
              <w:rPr>
                <w:bdr w:val="none" w:sz="0" w:space="0" w:color="auto" w:frame="1"/>
              </w:rPr>
            </w:pPr>
            <w:r w:rsidRPr="00522515">
              <w:t>Providing</w:t>
            </w:r>
            <w:r w:rsidR="00A925FD" w:rsidRPr="00522515">
              <w:t xml:space="preserve"> educators with specific, actionable feedback on strengths and areas for improvement</w:t>
            </w:r>
          </w:p>
        </w:tc>
      </w:tr>
      <w:tr w:rsidR="00B827DE" w:rsidRPr="00522515" w14:paraId="7BA3CD23" w14:textId="77777777" w:rsidTr="0016211F">
        <w:tc>
          <w:tcPr>
            <w:tcW w:w="1298" w:type="pct"/>
          </w:tcPr>
          <w:p w14:paraId="6562F935" w14:textId="36B96FB7" w:rsidR="00B827DE" w:rsidRPr="00522515" w:rsidRDefault="00B827DE" w:rsidP="005D13E7">
            <w:pPr>
              <w:pStyle w:val="TableSubheading"/>
              <w:rPr>
                <w:bdr w:val="none" w:sz="0" w:space="0" w:color="auto" w:frame="1"/>
              </w:rPr>
            </w:pPr>
            <w:hyperlink w:anchor="_Recognition,_Leadership_Development" w:history="1">
              <w:r w:rsidRPr="00522515">
                <w:rPr>
                  <w:rStyle w:val="Hyperlink"/>
                  <w:bdr w:val="none" w:sz="0" w:space="0" w:color="auto" w:frame="1"/>
                </w:rPr>
                <w:t xml:space="preserve">Recognition, </w:t>
              </w:r>
              <w:r w:rsidR="002C6E1C" w:rsidRPr="00522515">
                <w:rPr>
                  <w:rStyle w:val="Hyperlink"/>
                  <w:bdr w:val="none" w:sz="0" w:space="0" w:color="auto" w:frame="1"/>
                </w:rPr>
                <w:t>l</w:t>
              </w:r>
              <w:r w:rsidRPr="00522515">
                <w:rPr>
                  <w:rStyle w:val="Hyperlink"/>
                  <w:bdr w:val="none" w:sz="0" w:space="0" w:color="auto" w:frame="1"/>
                </w:rPr>
                <w:t xml:space="preserve">eadership </w:t>
              </w:r>
              <w:r w:rsidR="002C6E1C" w:rsidRPr="00522515">
                <w:rPr>
                  <w:rStyle w:val="Hyperlink"/>
                  <w:bdr w:val="none" w:sz="0" w:space="0" w:color="auto" w:frame="1"/>
                </w:rPr>
                <w:t>d</w:t>
              </w:r>
              <w:r w:rsidRPr="00522515">
                <w:rPr>
                  <w:rStyle w:val="Hyperlink"/>
                  <w:bdr w:val="none" w:sz="0" w:space="0" w:color="auto" w:frame="1"/>
                </w:rPr>
                <w:t xml:space="preserve">evelopment, and </w:t>
              </w:r>
              <w:r w:rsidR="002C6E1C" w:rsidRPr="00522515">
                <w:rPr>
                  <w:rStyle w:val="Hyperlink"/>
                  <w:bdr w:val="none" w:sz="0" w:space="0" w:color="auto" w:frame="1"/>
                </w:rPr>
                <w:t>a</w:t>
              </w:r>
              <w:r w:rsidRPr="00522515">
                <w:rPr>
                  <w:rStyle w:val="Hyperlink"/>
                  <w:bdr w:val="none" w:sz="0" w:space="0" w:color="auto" w:frame="1"/>
                </w:rPr>
                <w:t>dvancement</w:t>
              </w:r>
            </w:hyperlink>
          </w:p>
        </w:tc>
        <w:tc>
          <w:tcPr>
            <w:tcW w:w="1851" w:type="pct"/>
          </w:tcPr>
          <w:p w14:paraId="20FF6004" w14:textId="19D44D54" w:rsidR="008C0A73" w:rsidRPr="00522515" w:rsidRDefault="008C0A73" w:rsidP="00D733DA">
            <w:pPr>
              <w:pStyle w:val="TableBullet1"/>
              <w:rPr>
                <w:bdr w:val="none" w:sz="0" w:space="0" w:color="auto" w:frame="1"/>
              </w:rPr>
            </w:pPr>
            <w:r w:rsidRPr="00522515">
              <w:t xml:space="preserve">The district has a </w:t>
            </w:r>
            <w:r w:rsidR="009C195B" w:rsidRPr="00522515">
              <w:t>first-year</w:t>
            </w:r>
            <w:r w:rsidR="392ED37B" w:rsidRPr="00522515">
              <w:t xml:space="preserve"> mentorship program for new teachers </w:t>
            </w:r>
            <w:r w:rsidR="0D1A19DA" w:rsidRPr="00522515">
              <w:t>based on the teachers’ subject areas</w:t>
            </w:r>
            <w:r w:rsidRPr="00522515">
              <w:t xml:space="preserve"> to build curriculum expertise</w:t>
            </w:r>
            <w:r w:rsidR="00902161" w:rsidRPr="00522515">
              <w:t>.</w:t>
            </w:r>
          </w:p>
        </w:tc>
        <w:tc>
          <w:tcPr>
            <w:tcW w:w="1851" w:type="pct"/>
          </w:tcPr>
          <w:p w14:paraId="0013334D" w14:textId="1EAD6C8E" w:rsidR="00B827DE" w:rsidRPr="00522515" w:rsidRDefault="0016211F" w:rsidP="00D733DA">
            <w:pPr>
              <w:pStyle w:val="TableBullet1"/>
              <w:rPr>
                <w:bdr w:val="none" w:sz="0" w:space="0" w:color="auto" w:frame="1"/>
              </w:rPr>
            </w:pPr>
            <w:r w:rsidRPr="00522515">
              <w:t>Raising teachers’ awareness of the</w:t>
            </w:r>
            <w:r w:rsidR="00D733DA" w:rsidRPr="00522515">
              <w:t xml:space="preserve"> leadership opportunities available to them</w:t>
            </w:r>
          </w:p>
        </w:tc>
      </w:tr>
    </w:tbl>
    <w:p w14:paraId="5601B273" w14:textId="62E3217D" w:rsidR="00B827DE" w:rsidRPr="00522515" w:rsidRDefault="00B827DE" w:rsidP="00B827DE">
      <w:pPr>
        <w:pStyle w:val="Heading3"/>
      </w:pPr>
      <w:bookmarkStart w:id="41" w:name="_Infrastructure"/>
      <w:bookmarkEnd w:id="41"/>
      <w:r w:rsidRPr="00522515">
        <w:t>Infrastructure</w:t>
      </w:r>
    </w:p>
    <w:p w14:paraId="2E5F0A70" w14:textId="1641141E" w:rsidR="00020E88" w:rsidRPr="00522515" w:rsidRDefault="007C534C" w:rsidP="00673107">
      <w:pPr>
        <w:pStyle w:val="BodyTextposthead"/>
      </w:pPr>
      <w:r w:rsidRPr="00522515">
        <w:t xml:space="preserve">Weymouth </w:t>
      </w:r>
      <w:r w:rsidR="002808CD" w:rsidRPr="00522515">
        <w:t xml:space="preserve">has </w:t>
      </w:r>
      <w:r w:rsidRPr="00522515">
        <w:t xml:space="preserve">human resources policies, procedures, and practices. According to district leaders, the district formed a separate human resources department in July 2022, previously </w:t>
      </w:r>
      <w:r w:rsidR="002808CD" w:rsidRPr="00522515">
        <w:t xml:space="preserve">being </w:t>
      </w:r>
      <w:r w:rsidRPr="00522515">
        <w:t xml:space="preserve">part of the </w:t>
      </w:r>
      <w:r w:rsidR="00EB4A0D" w:rsidRPr="00522515">
        <w:t xml:space="preserve">finance and operations department. </w:t>
      </w:r>
      <w:r w:rsidR="00646757" w:rsidRPr="00522515">
        <w:t xml:space="preserve">With this change, the department is still in the early stages of </w:t>
      </w:r>
      <w:r w:rsidR="00F40460" w:rsidRPr="00522515">
        <w:t>defining its roles and responsibilities. At the time of the district review, a district leader described the department as focusing on “</w:t>
      </w:r>
      <w:r w:rsidR="009D4D15" w:rsidRPr="00522515">
        <w:t>delv</w:t>
      </w:r>
      <w:r w:rsidR="00F40460" w:rsidRPr="00522515">
        <w:t>ing</w:t>
      </w:r>
      <w:r w:rsidR="009D4D15" w:rsidRPr="00522515">
        <w:t xml:space="preserve"> into employee culture, recruitment, hiring and retaining, and diversifying the district so that our staff are more representative of our student populations</w:t>
      </w:r>
      <w:r w:rsidR="00313E43" w:rsidRPr="00522515">
        <w:t>.</w:t>
      </w:r>
      <w:r w:rsidR="009D4D15" w:rsidRPr="00522515">
        <w:t>”</w:t>
      </w:r>
      <w:r w:rsidR="003C085C" w:rsidRPr="00522515">
        <w:t xml:space="preserve"> A</w:t>
      </w:r>
      <w:r w:rsidR="00B33AE2" w:rsidRPr="00522515">
        <w:t xml:space="preserve">ccording to documentation, </w:t>
      </w:r>
      <w:r w:rsidR="000376F5" w:rsidRPr="00522515">
        <w:t xml:space="preserve">four staff members </w:t>
      </w:r>
      <w:r w:rsidR="002808CD" w:rsidRPr="00522515">
        <w:t xml:space="preserve">are currently in </w:t>
      </w:r>
      <w:r w:rsidR="000376F5" w:rsidRPr="00522515">
        <w:t xml:space="preserve">Weymouth’s human resources department: </w:t>
      </w:r>
      <w:r w:rsidR="002808CD" w:rsidRPr="00522515">
        <w:t xml:space="preserve">an </w:t>
      </w:r>
      <w:r w:rsidR="000376F5" w:rsidRPr="00522515">
        <w:t xml:space="preserve">executive director and three analysts. </w:t>
      </w:r>
      <w:r w:rsidR="00F96F2A" w:rsidRPr="00522515">
        <w:t xml:space="preserve">This recently revised infrastructure alignment is a strength of the district. </w:t>
      </w:r>
    </w:p>
    <w:p w14:paraId="62E5D0A2" w14:textId="3A3E14DA" w:rsidR="00501930" w:rsidRPr="00522515" w:rsidRDefault="00D94900" w:rsidP="00673107">
      <w:pPr>
        <w:pStyle w:val="BodyText"/>
      </w:pPr>
      <w:r w:rsidRPr="00522515">
        <w:t>District leaders agreed that the human r</w:t>
      </w:r>
      <w:r w:rsidR="00FF5C12" w:rsidRPr="00522515">
        <w:t xml:space="preserve">esources department is responsible for </w:t>
      </w:r>
      <w:r w:rsidR="005868B3" w:rsidRPr="00522515">
        <w:t>“activities that span a wide variety of core functions</w:t>
      </w:r>
      <w:r w:rsidR="002808CD" w:rsidRPr="00522515">
        <w:t>,</w:t>
      </w:r>
      <w:r w:rsidR="005868B3" w:rsidRPr="00522515">
        <w:t xml:space="preserve"> which include staffing, development, compensation, employee </w:t>
      </w:r>
      <w:r w:rsidR="005868B3" w:rsidRPr="00522515">
        <w:lastRenderedPageBreak/>
        <w:t>safety and health, and employee/labor relations.”</w:t>
      </w:r>
      <w:r w:rsidR="00697F05" w:rsidRPr="00522515">
        <w:t xml:space="preserve"> </w:t>
      </w:r>
      <w:r w:rsidR="009E0113" w:rsidRPr="00522515">
        <w:t xml:space="preserve">Interviews with district and school leaders indicated that principals determine the staffing needs in buildings. Principals’ job posting requests are reviewed by human resources and the school committee before being posted for candidates to respond. </w:t>
      </w:r>
      <w:r w:rsidR="00501930" w:rsidRPr="00522515">
        <w:t xml:space="preserve">However, according to documentation of the school committee, this collaboration between the human resources department and the school committee on job descriptions may not be consistently happening. </w:t>
      </w:r>
      <w:r w:rsidR="009E0113" w:rsidRPr="00522515">
        <w:t xml:space="preserve">Once a hiring decision </w:t>
      </w:r>
      <w:r w:rsidR="002808CD" w:rsidRPr="00522515">
        <w:t>is</w:t>
      </w:r>
      <w:r w:rsidR="009E0113" w:rsidRPr="00522515">
        <w:t xml:space="preserve"> made, the human resources department reviews the candidate (e.g., to ensure proper licensures) </w:t>
      </w:r>
      <w:r w:rsidR="005A1CB2" w:rsidRPr="00522515">
        <w:t xml:space="preserve">and makes the final approval. </w:t>
      </w:r>
      <w:r w:rsidR="00501930" w:rsidRPr="00522515">
        <w:t xml:space="preserve">Once </w:t>
      </w:r>
      <w:r w:rsidR="00B16BEB" w:rsidRPr="00522515">
        <w:t xml:space="preserve">staff members begin their employment in Weymouth, the human resources department </w:t>
      </w:r>
      <w:r w:rsidR="002808CD" w:rsidRPr="00522515">
        <w:t>educates</w:t>
      </w:r>
      <w:r w:rsidR="00B16BEB" w:rsidRPr="00522515">
        <w:t xml:space="preserve"> staff on the district’s processes, procures, </w:t>
      </w:r>
      <w:r w:rsidR="009E11C8" w:rsidRPr="00522515">
        <w:t xml:space="preserve">regulations, and best practices. </w:t>
      </w:r>
    </w:p>
    <w:p w14:paraId="486FA845" w14:textId="7B702B95" w:rsidR="00B827DE" w:rsidRPr="00522515" w:rsidRDefault="00B827DE" w:rsidP="00B827DE">
      <w:pPr>
        <w:pStyle w:val="Heading3"/>
      </w:pPr>
      <w:r w:rsidRPr="00522515">
        <w:t>Recruitment, Hiring, and Assignment</w:t>
      </w:r>
    </w:p>
    <w:p w14:paraId="06FF7D41" w14:textId="4A5C3BCF" w:rsidR="00A536F5" w:rsidRPr="00522515" w:rsidRDefault="00DF64E5" w:rsidP="00673107">
      <w:pPr>
        <w:pStyle w:val="BodyTextposthead"/>
        <w:rPr>
          <w:spacing w:val="-1"/>
        </w:rPr>
      </w:pPr>
      <w:r w:rsidRPr="00522515">
        <w:rPr>
          <w:spacing w:val="-1"/>
        </w:rPr>
        <w:t>District leaders</w:t>
      </w:r>
      <w:r w:rsidR="00F35FE1" w:rsidRPr="00522515">
        <w:rPr>
          <w:spacing w:val="-1"/>
        </w:rPr>
        <w:t xml:space="preserve"> self-identified hiring, retaining, and recruiting processes as areas for growth. Reportedly, the district </w:t>
      </w:r>
      <w:r w:rsidR="00A61D82" w:rsidRPr="00522515">
        <w:rPr>
          <w:spacing w:val="-1"/>
        </w:rPr>
        <w:t>has historically “been a very paper</w:t>
      </w:r>
      <w:r w:rsidR="005B39BC" w:rsidRPr="00522515">
        <w:rPr>
          <w:spacing w:val="-1"/>
        </w:rPr>
        <w:t>-</w:t>
      </w:r>
      <w:r w:rsidR="00A61D82" w:rsidRPr="00522515">
        <w:rPr>
          <w:spacing w:val="-1"/>
        </w:rPr>
        <w:t xml:space="preserve">driven district,” but with the </w:t>
      </w:r>
      <w:r w:rsidR="00A065C4" w:rsidRPr="00522515">
        <w:rPr>
          <w:spacing w:val="-1"/>
        </w:rPr>
        <w:t>restructuring of the human resources department, the district</w:t>
      </w:r>
      <w:r w:rsidR="00F35FE1" w:rsidRPr="00522515">
        <w:rPr>
          <w:spacing w:val="-1"/>
        </w:rPr>
        <w:t xml:space="preserve"> is finally “in the process of implementing an onboarding system through PowerSchool [a digitized platform] so that it can increase the effectiveness, the efficiencies around hiring</w:t>
      </w:r>
      <w:r w:rsidR="005B39BC" w:rsidRPr="00522515">
        <w:rPr>
          <w:spacing w:val="-1"/>
        </w:rPr>
        <w:t>,</w:t>
      </w:r>
      <w:r w:rsidR="00F35FE1" w:rsidRPr="00522515">
        <w:rPr>
          <w:spacing w:val="-1"/>
        </w:rPr>
        <w:t>”</w:t>
      </w:r>
      <w:r w:rsidR="005B39BC" w:rsidRPr="00522515">
        <w:rPr>
          <w:spacing w:val="-1"/>
        </w:rPr>
        <w:t xml:space="preserve"> according to </w:t>
      </w:r>
      <w:r w:rsidR="00433658" w:rsidRPr="00522515">
        <w:rPr>
          <w:spacing w:val="-1"/>
        </w:rPr>
        <w:t>one</w:t>
      </w:r>
      <w:r w:rsidR="005B39BC" w:rsidRPr="00522515">
        <w:rPr>
          <w:spacing w:val="-1"/>
        </w:rPr>
        <w:t xml:space="preserve"> district leader.</w:t>
      </w:r>
      <w:r w:rsidR="00F35FE1" w:rsidRPr="00522515">
        <w:rPr>
          <w:spacing w:val="-1"/>
        </w:rPr>
        <w:t xml:space="preserve"> The human resources department hopes that this digital process will help them attract more candidates to fill open positions</w:t>
      </w:r>
      <w:r w:rsidR="00A536F5" w:rsidRPr="00522515">
        <w:rPr>
          <w:spacing w:val="-1"/>
        </w:rPr>
        <w:t xml:space="preserve">. According to a wide variety of stakeholders, </w:t>
      </w:r>
      <w:r w:rsidR="00721AE4" w:rsidRPr="00522515">
        <w:rPr>
          <w:spacing w:val="-1"/>
        </w:rPr>
        <w:t>filling vacant educator positions has been a challenge this year</w:t>
      </w:r>
      <w:r w:rsidR="002808CD" w:rsidRPr="00522515">
        <w:rPr>
          <w:spacing w:val="-1"/>
        </w:rPr>
        <w:t>,</w:t>
      </w:r>
      <w:r w:rsidR="0074694C" w:rsidRPr="00522515">
        <w:rPr>
          <w:spacing w:val="-1"/>
        </w:rPr>
        <w:t xml:space="preserve"> and at the time of the district review, there were several open positions.</w:t>
      </w:r>
      <w:r w:rsidR="00721AE4" w:rsidRPr="00522515">
        <w:rPr>
          <w:spacing w:val="-1"/>
        </w:rPr>
        <w:t xml:space="preserve"> </w:t>
      </w:r>
      <w:r w:rsidR="0018325B" w:rsidRPr="00522515">
        <w:rPr>
          <w:spacing w:val="-1"/>
        </w:rPr>
        <w:t xml:space="preserve">The district’s Administrators Guide to Human Resources Procedures </w:t>
      </w:r>
      <w:r w:rsidR="00D74BCC" w:rsidRPr="00522515">
        <w:rPr>
          <w:spacing w:val="-1"/>
        </w:rPr>
        <w:t>outline</w:t>
      </w:r>
      <w:r w:rsidR="00473892" w:rsidRPr="00522515">
        <w:rPr>
          <w:spacing w:val="-1"/>
        </w:rPr>
        <w:t>s</w:t>
      </w:r>
      <w:r w:rsidR="00D74BCC" w:rsidRPr="00522515">
        <w:rPr>
          <w:spacing w:val="-1"/>
        </w:rPr>
        <w:t xml:space="preserve"> the district’s </w:t>
      </w:r>
      <w:r w:rsidR="001C2DA8" w:rsidRPr="00522515">
        <w:rPr>
          <w:spacing w:val="-1"/>
        </w:rPr>
        <w:t xml:space="preserve">hiring commitments and procedures, including </w:t>
      </w:r>
      <w:r w:rsidR="004914AC" w:rsidRPr="00522515">
        <w:rPr>
          <w:spacing w:val="-1"/>
        </w:rPr>
        <w:t>its Equal Employment Opportunity</w:t>
      </w:r>
      <w:r w:rsidR="009611D5" w:rsidRPr="00522515">
        <w:rPr>
          <w:i/>
          <w:iCs/>
          <w:spacing w:val="-1"/>
        </w:rPr>
        <w:t xml:space="preserve"> </w:t>
      </w:r>
      <w:r w:rsidR="009611D5" w:rsidRPr="00522515">
        <w:rPr>
          <w:spacing w:val="-1"/>
        </w:rPr>
        <w:t>statement</w:t>
      </w:r>
      <w:r w:rsidR="002808CD" w:rsidRPr="00522515">
        <w:rPr>
          <w:spacing w:val="-1"/>
        </w:rPr>
        <w:t>,</w:t>
      </w:r>
      <w:r w:rsidR="004914AC" w:rsidRPr="00522515">
        <w:rPr>
          <w:i/>
          <w:iCs/>
          <w:spacing w:val="-1"/>
        </w:rPr>
        <w:t xml:space="preserve"> </w:t>
      </w:r>
      <w:r w:rsidR="004914AC" w:rsidRPr="00522515">
        <w:rPr>
          <w:spacing w:val="-1"/>
        </w:rPr>
        <w:t>which</w:t>
      </w:r>
      <w:r w:rsidR="00C93BF2" w:rsidRPr="00522515">
        <w:rPr>
          <w:spacing w:val="-1"/>
        </w:rPr>
        <w:t xml:space="preserve"> </w:t>
      </w:r>
      <w:r w:rsidR="009611D5" w:rsidRPr="00522515">
        <w:rPr>
          <w:spacing w:val="-1"/>
        </w:rPr>
        <w:t>describes</w:t>
      </w:r>
      <w:r w:rsidR="00C93BF2" w:rsidRPr="00522515">
        <w:rPr>
          <w:spacing w:val="-1"/>
        </w:rPr>
        <w:t xml:space="preserve"> its intention to base hiring decisions on qualifications without regard to individual characteristics.</w:t>
      </w:r>
      <w:r w:rsidR="009611D5" w:rsidRPr="00522515">
        <w:rPr>
          <w:spacing w:val="-1"/>
        </w:rPr>
        <w:t xml:space="preserve"> The guide’s Cultural Proficiency</w:t>
      </w:r>
      <w:r w:rsidR="009611D5" w:rsidRPr="00522515">
        <w:rPr>
          <w:i/>
          <w:iCs/>
          <w:spacing w:val="-1"/>
        </w:rPr>
        <w:t xml:space="preserve"> </w:t>
      </w:r>
      <w:r w:rsidR="009611D5" w:rsidRPr="00522515">
        <w:rPr>
          <w:spacing w:val="-1"/>
        </w:rPr>
        <w:t xml:space="preserve">statement </w:t>
      </w:r>
      <w:r w:rsidR="009304F8" w:rsidRPr="00522515">
        <w:rPr>
          <w:spacing w:val="-1"/>
        </w:rPr>
        <w:t xml:space="preserve">also describes Weymouth’s </w:t>
      </w:r>
      <w:r w:rsidR="00D74D25" w:rsidRPr="00522515">
        <w:rPr>
          <w:spacing w:val="-1"/>
        </w:rPr>
        <w:t xml:space="preserve">efforts to improve hiring practices in a culturally </w:t>
      </w:r>
      <w:r w:rsidR="0096574D" w:rsidRPr="00522515">
        <w:rPr>
          <w:spacing w:val="-1"/>
        </w:rPr>
        <w:t xml:space="preserve">responsive </w:t>
      </w:r>
      <w:r w:rsidR="00D74D25" w:rsidRPr="00522515">
        <w:rPr>
          <w:spacing w:val="-1"/>
        </w:rPr>
        <w:t xml:space="preserve">manner to recruit and hire a diverse and inclusive workforce. </w:t>
      </w:r>
    </w:p>
    <w:p w14:paraId="22181C9A" w14:textId="628956CC" w:rsidR="00073448" w:rsidRPr="00522515" w:rsidRDefault="00DC4DD6" w:rsidP="00673107">
      <w:pPr>
        <w:pStyle w:val="BodyText"/>
      </w:pPr>
      <w:r w:rsidRPr="00522515">
        <w:t xml:space="preserve">School committee members, district and school leaders, and teachers all voiced concern that staff lack diversity in both </w:t>
      </w:r>
      <w:r w:rsidR="005A55A7" w:rsidRPr="00522515">
        <w:t xml:space="preserve">race and gender. </w:t>
      </w:r>
      <w:r w:rsidR="0032508B" w:rsidRPr="00522515">
        <w:t>Although the district is committed to increasing diversity in staff, especially with the growing diversity in the Weymouth community, they have not yet identified a reliable strategy to diversify their applicant pool.</w:t>
      </w:r>
      <w:r w:rsidR="00F35FE1" w:rsidRPr="00522515">
        <w:t xml:space="preserve"> </w:t>
      </w:r>
      <w:r w:rsidR="0074694C" w:rsidRPr="00522515">
        <w:t>A</w:t>
      </w:r>
      <w:r w:rsidR="00F910E0" w:rsidRPr="00522515">
        <w:t xml:space="preserve"> </w:t>
      </w:r>
      <w:r w:rsidR="0074694C" w:rsidRPr="00522515">
        <w:t>district leader described</w:t>
      </w:r>
      <w:r w:rsidR="002808CD" w:rsidRPr="00522515">
        <w:t xml:space="preserve"> the situation as follows</w:t>
      </w:r>
      <w:r w:rsidR="00F910E0" w:rsidRPr="00522515">
        <w:t xml:space="preserve">: </w:t>
      </w:r>
    </w:p>
    <w:p w14:paraId="6D8B06D8" w14:textId="19D69CE1" w:rsidR="00073448" w:rsidRPr="00522515" w:rsidRDefault="00151963" w:rsidP="00673107">
      <w:pPr>
        <w:pStyle w:val="BlockQuote"/>
      </w:pPr>
      <w:r w:rsidRPr="00522515">
        <w:t xml:space="preserve">We have about 67% </w:t>
      </w:r>
      <w:r w:rsidR="002808CD" w:rsidRPr="00522515">
        <w:t>White</w:t>
      </w:r>
      <w:r w:rsidRPr="00522515">
        <w:t xml:space="preserve">, we have about 13% Hispanic, </w:t>
      </w:r>
      <w:r w:rsidR="00D64D81" w:rsidRPr="00522515">
        <w:t>6</w:t>
      </w:r>
      <w:r w:rsidR="002808CD" w:rsidRPr="00522515">
        <w:t>%</w:t>
      </w:r>
      <w:r w:rsidRPr="00522515">
        <w:t xml:space="preserve"> or 7% African American, </w:t>
      </w:r>
      <w:r w:rsidR="00D64D81" w:rsidRPr="00522515">
        <w:t>6</w:t>
      </w:r>
      <w:r w:rsidR="002808CD" w:rsidRPr="00522515">
        <w:t>%</w:t>
      </w:r>
      <w:r w:rsidRPr="00522515">
        <w:t xml:space="preserve"> or 7% Asian, and our demographics are changing. Over the last 10, 15 years</w:t>
      </w:r>
      <w:r w:rsidR="002808CD" w:rsidRPr="00522515">
        <w:t>,</w:t>
      </w:r>
      <w:r w:rsidRPr="00522515">
        <w:t xml:space="preserve"> we are seeing two things, a decrease in</w:t>
      </w:r>
      <w:r w:rsidR="002808CD" w:rsidRPr="00522515">
        <w:t xml:space="preserve"> [the]</w:t>
      </w:r>
      <w:r w:rsidRPr="00522515">
        <w:t xml:space="preserve"> overall student population and an increase in our non-</w:t>
      </w:r>
      <w:r w:rsidR="002808CD" w:rsidRPr="00522515">
        <w:t xml:space="preserve">White </w:t>
      </w:r>
      <w:r w:rsidRPr="00522515">
        <w:t>population. You look at our staff, we</w:t>
      </w:r>
      <w:r w:rsidR="002808CD" w:rsidRPr="00522515">
        <w:t>’</w:t>
      </w:r>
      <w:r w:rsidRPr="00522515">
        <w:t>ve increased our staff, but we</w:t>
      </w:r>
      <w:r w:rsidR="002808CD" w:rsidRPr="00522515">
        <w:t>’</w:t>
      </w:r>
      <w:r w:rsidRPr="00522515">
        <w:t>ve not diversified our staff at the same time, so how can we put educators in front of our children that look like our children? There</w:t>
      </w:r>
      <w:r w:rsidR="002808CD" w:rsidRPr="00522515">
        <w:t>’</w:t>
      </w:r>
      <w:r w:rsidRPr="00522515">
        <w:t>s been intentional work on trying to</w:t>
      </w:r>
      <w:r w:rsidR="002808CD" w:rsidRPr="00522515">
        <w:t>,</w:t>
      </w:r>
      <w:r w:rsidRPr="00522515">
        <w:t xml:space="preserve"> again, diversify our talent pool when it comes to </w:t>
      </w:r>
      <w:r w:rsidR="00B26DD2" w:rsidRPr="00522515">
        <w:t xml:space="preserve">the </w:t>
      </w:r>
      <w:r w:rsidRPr="00522515">
        <w:t xml:space="preserve">hiring </w:t>
      </w:r>
      <w:r w:rsidR="00B26DD2" w:rsidRPr="00522515">
        <w:t xml:space="preserve">and </w:t>
      </w:r>
      <w:r w:rsidRPr="00522515">
        <w:t>retention of who works in our buildings.</w:t>
      </w:r>
    </w:p>
    <w:p w14:paraId="7196F516" w14:textId="0869202A" w:rsidR="00811F67" w:rsidRPr="00522515" w:rsidRDefault="009751BA" w:rsidP="00673107">
      <w:pPr>
        <w:pStyle w:val="BodyText"/>
      </w:pPr>
      <w:r w:rsidRPr="00522515">
        <w:t xml:space="preserve">To address this need, Weymouth has partnered with the </w:t>
      </w:r>
      <w:r w:rsidR="00F35FE1" w:rsidRPr="00522515">
        <w:t>Mass</w:t>
      </w:r>
      <w:r w:rsidRPr="00522515">
        <w:t>achusetts</w:t>
      </w:r>
      <w:r w:rsidR="00F35FE1" w:rsidRPr="00522515">
        <w:t xml:space="preserve"> Partnership for Diversity and Education</w:t>
      </w:r>
      <w:r w:rsidR="00680E49" w:rsidRPr="00522515">
        <w:t xml:space="preserve">. Through this partnership, the district participates in different meetings and focus groups to </w:t>
      </w:r>
      <w:r w:rsidR="00ED2EE5" w:rsidRPr="00522515">
        <w:t xml:space="preserve">connect with candidates of color. </w:t>
      </w:r>
      <w:r w:rsidR="0028468B" w:rsidRPr="00522515">
        <w:t>At the time of the district review, the district was working on a grant through DESE that would “</w:t>
      </w:r>
      <w:r w:rsidR="00F35FE1" w:rsidRPr="00522515">
        <w:t>gain some funds to assist some of our underrepresented staff members to obtain bachelor</w:t>
      </w:r>
      <w:r w:rsidR="002808CD" w:rsidRPr="00522515">
        <w:t>’</w:t>
      </w:r>
      <w:r w:rsidR="00F35FE1" w:rsidRPr="00522515">
        <w:t>s degrees</w:t>
      </w:r>
      <w:r w:rsidR="00277819" w:rsidRPr="00522515">
        <w:t>,</w:t>
      </w:r>
      <w:r w:rsidR="00F35FE1" w:rsidRPr="00522515">
        <w:t>”</w:t>
      </w:r>
      <w:r w:rsidR="00277819" w:rsidRPr="00522515">
        <w:t xml:space="preserve"> so </w:t>
      </w:r>
      <w:r w:rsidR="002808CD" w:rsidRPr="00522515">
        <w:t xml:space="preserve">that </w:t>
      </w:r>
      <w:r w:rsidR="00277819" w:rsidRPr="00522515">
        <w:t xml:space="preserve">they can grow their careers within Weymouth. </w:t>
      </w:r>
      <w:r w:rsidR="00720836" w:rsidRPr="00522515">
        <w:t xml:space="preserve">According to </w:t>
      </w:r>
      <w:r w:rsidR="00A052C3" w:rsidRPr="00522515">
        <w:t xml:space="preserve">school committee members, </w:t>
      </w:r>
      <w:r w:rsidR="00D207A4" w:rsidRPr="00522515">
        <w:t>the district’s prioritization on diversifying the staff has had some small successes, “</w:t>
      </w:r>
      <w:r w:rsidR="00F35FE1" w:rsidRPr="00522515">
        <w:t xml:space="preserve">we recently finally added some African American representation in our </w:t>
      </w:r>
      <w:r w:rsidR="00F35FE1" w:rsidRPr="00522515">
        <w:lastRenderedPageBreak/>
        <w:t xml:space="preserve">principal </w:t>
      </w:r>
      <w:r w:rsidR="004002AE" w:rsidRPr="00522515">
        <w:t>staff,</w:t>
      </w:r>
      <w:r w:rsidR="00E67650" w:rsidRPr="00522515">
        <w:t xml:space="preserve"> and I think our percentage on the faculty is increasing. I</w:t>
      </w:r>
      <w:r w:rsidR="002808CD" w:rsidRPr="00522515">
        <w:t>’</w:t>
      </w:r>
      <w:r w:rsidR="00E67650" w:rsidRPr="00522515">
        <w:t>m please</w:t>
      </w:r>
      <w:r w:rsidR="004002AE" w:rsidRPr="00522515">
        <w:t>d</w:t>
      </w:r>
      <w:r w:rsidR="00E67650" w:rsidRPr="00522515">
        <w:t xml:space="preserve"> with the direction that</w:t>
      </w:r>
      <w:r w:rsidR="002808CD" w:rsidRPr="00522515">
        <w:t>’</w:t>
      </w:r>
      <w:r w:rsidR="00E67650" w:rsidRPr="00522515">
        <w:t xml:space="preserve">s going.” However, </w:t>
      </w:r>
      <w:r w:rsidR="00811F67" w:rsidRPr="00522515">
        <w:t>as identified by participants across nearly all focus groups, hiring a diverse, representational staff remains an area of growth for the district.</w:t>
      </w:r>
    </w:p>
    <w:p w14:paraId="014B1CD1" w14:textId="702B8686" w:rsidR="00237621" w:rsidRPr="00522515" w:rsidRDefault="007B34AE" w:rsidP="00673107">
      <w:pPr>
        <w:pStyle w:val="BodyText"/>
      </w:pPr>
      <w:r w:rsidRPr="00522515">
        <w:t xml:space="preserve">Long-term, Weymouth is working with Curry College </w:t>
      </w:r>
      <w:r w:rsidR="006C4CE7" w:rsidRPr="00522515">
        <w:t>to invest in a diverse, representation</w:t>
      </w:r>
      <w:r w:rsidR="005C7C42" w:rsidRPr="00522515">
        <w:t xml:space="preserve">al workforce. </w:t>
      </w:r>
      <w:r w:rsidR="008772E5" w:rsidRPr="00522515">
        <w:t>A district leader described how this grant will enable the district to “</w:t>
      </w:r>
      <w:r w:rsidR="00866A12" w:rsidRPr="00522515">
        <w:t>identify students at the high school that represent subgroups traditionally not in education and then [give them] scholarships to go towards Curry</w:t>
      </w:r>
      <w:r w:rsidR="008772E5" w:rsidRPr="00522515">
        <w:t xml:space="preserve"> [College]</w:t>
      </w:r>
      <w:r w:rsidR="00866A12" w:rsidRPr="00522515">
        <w:t xml:space="preserve"> and then support them in coming back and </w:t>
      </w:r>
      <w:r w:rsidR="008772E5" w:rsidRPr="00522515">
        <w:t>doing</w:t>
      </w:r>
      <w:r w:rsidR="00866A12" w:rsidRPr="00522515">
        <w:t xml:space="preserve"> student teaching [in Weymouth].” Reportedly, this pathway </w:t>
      </w:r>
      <w:r w:rsidR="00531A07" w:rsidRPr="00522515">
        <w:t>for</w:t>
      </w:r>
      <w:r w:rsidR="00866A12" w:rsidRPr="00522515">
        <w:t xml:space="preserve"> educator development will help Weymouth attract a more diverse workforce that is </w:t>
      </w:r>
      <w:r w:rsidR="005E3608" w:rsidRPr="00522515">
        <w:t>better representative</w:t>
      </w:r>
      <w:r w:rsidR="00866A12" w:rsidRPr="00522515">
        <w:t xml:space="preserve"> of the students who attend Weymouth schools.</w:t>
      </w:r>
    </w:p>
    <w:p w14:paraId="0B45D49C" w14:textId="022E6B50" w:rsidR="0073674C" w:rsidRPr="00522515" w:rsidRDefault="002808CD" w:rsidP="00673107">
      <w:pPr>
        <w:pStyle w:val="BodyText"/>
      </w:pPr>
      <w:r w:rsidRPr="00522515">
        <w:t xml:space="preserve">Although </w:t>
      </w:r>
      <w:r w:rsidR="00F555B3" w:rsidRPr="00522515">
        <w:t>human resources has a larger role in recruit</w:t>
      </w:r>
      <w:r w:rsidRPr="00522515">
        <w:t>ing</w:t>
      </w:r>
      <w:r w:rsidR="00F555B3" w:rsidRPr="00522515">
        <w:t xml:space="preserve"> candidates, it has more limited involvement in the hiring </w:t>
      </w:r>
      <w:r w:rsidR="00D15605" w:rsidRPr="00522515">
        <w:t>process</w:t>
      </w:r>
      <w:r w:rsidR="00F555B3" w:rsidRPr="00522515">
        <w:t>. According to a district leader, “</w:t>
      </w:r>
      <w:r w:rsidR="003E32B1" w:rsidRPr="00522515">
        <w:t>Principals are the hiring authority for their buildings</w:t>
      </w:r>
      <w:r w:rsidRPr="00522515">
        <w:t>,</w:t>
      </w:r>
      <w:r w:rsidR="00475F4C" w:rsidRPr="00522515">
        <w:t xml:space="preserve"> </w:t>
      </w:r>
      <w:r w:rsidR="00611353" w:rsidRPr="00522515">
        <w:t>and then they move those candidates forward to</w:t>
      </w:r>
      <w:r w:rsidR="00475F4C" w:rsidRPr="00522515">
        <w:t xml:space="preserve"> </w:t>
      </w:r>
      <w:r w:rsidR="00611353" w:rsidRPr="00522515">
        <w:t>the human resources</w:t>
      </w:r>
      <w:r w:rsidR="00475F4C" w:rsidRPr="00522515">
        <w:t xml:space="preserve"> </w:t>
      </w:r>
      <w:r w:rsidR="00611353" w:rsidRPr="00522515">
        <w:t>office</w:t>
      </w:r>
      <w:r w:rsidR="00D32697" w:rsidRPr="00522515">
        <w:t xml:space="preserve"> [for final approval]</w:t>
      </w:r>
      <w:r w:rsidR="00611353" w:rsidRPr="00522515">
        <w:t>.</w:t>
      </w:r>
      <w:r w:rsidR="00F555B3" w:rsidRPr="00522515">
        <w:t xml:space="preserve">” Within each school, </w:t>
      </w:r>
      <w:r w:rsidR="00E40FB4" w:rsidRPr="00522515">
        <w:t xml:space="preserve">hiring </w:t>
      </w:r>
      <w:r w:rsidR="00544723" w:rsidRPr="00522515">
        <w:t>decisions are made through a</w:t>
      </w:r>
      <w:r w:rsidR="007D4401" w:rsidRPr="00522515">
        <w:t xml:space="preserve"> hiring committee </w:t>
      </w:r>
      <w:r w:rsidR="009C62D1" w:rsidRPr="00522515">
        <w:t xml:space="preserve">structure, chaired by the principal. However, </w:t>
      </w:r>
      <w:r w:rsidR="004342BC" w:rsidRPr="00522515">
        <w:t xml:space="preserve">interview data and documents did not clearly explain the composition of these hiring committees. For example, according to teacher focus groups, teachers are rarely included on these hiring committees. </w:t>
      </w:r>
      <w:r w:rsidR="0073674C" w:rsidRPr="00522515">
        <w:t>In one</w:t>
      </w:r>
      <w:r w:rsidR="004342BC" w:rsidRPr="00522515">
        <w:t xml:space="preserve"> reported instance, a teacher was able to participate in the hiring process after making a request to the principal, but this experience is not representative of other teachers. In addition, none of the interviews or focus groups described </w:t>
      </w:r>
      <w:r w:rsidRPr="00522515">
        <w:t xml:space="preserve">the inclusion of </w:t>
      </w:r>
      <w:r w:rsidR="004342BC" w:rsidRPr="00522515">
        <w:t xml:space="preserve">parent </w:t>
      </w:r>
      <w:r w:rsidR="00CC662B" w:rsidRPr="00522515">
        <w:t xml:space="preserve">or student </w:t>
      </w:r>
      <w:r w:rsidR="004342BC" w:rsidRPr="00522515">
        <w:t>representatives in the hiring process.</w:t>
      </w:r>
    </w:p>
    <w:p w14:paraId="072F0F3D" w14:textId="0E3FD091" w:rsidR="00584204" w:rsidRPr="00522515" w:rsidRDefault="002808CD" w:rsidP="00673107">
      <w:pPr>
        <w:pStyle w:val="BodyText"/>
      </w:pPr>
      <w:r w:rsidRPr="00522515">
        <w:t xml:space="preserve">Because </w:t>
      </w:r>
      <w:r w:rsidR="0084529B" w:rsidRPr="00522515">
        <w:t>hiring decisions are made at the school</w:t>
      </w:r>
      <w:r w:rsidRPr="00522515">
        <w:t xml:space="preserve"> </w:t>
      </w:r>
      <w:r w:rsidR="0084529B" w:rsidRPr="00522515">
        <w:t xml:space="preserve">level, </w:t>
      </w:r>
      <w:r w:rsidR="006D31A1" w:rsidRPr="00522515">
        <w:t xml:space="preserve">district leaders described how the process </w:t>
      </w:r>
      <w:r w:rsidR="00053B5F" w:rsidRPr="00522515">
        <w:t>is not consistently aligned with district priorities.</w:t>
      </w:r>
      <w:r w:rsidR="00301438" w:rsidRPr="00522515">
        <w:t xml:space="preserve"> </w:t>
      </w:r>
      <w:r w:rsidR="00027087" w:rsidRPr="00522515">
        <w:t xml:space="preserve">According to a district leader focus group, “the </w:t>
      </w:r>
      <w:r w:rsidR="0087769B" w:rsidRPr="00522515">
        <w:t>pressure of needing to get someone in front of the students unfortunately takes ove</w:t>
      </w:r>
      <w:r w:rsidR="00475F4C" w:rsidRPr="00522515">
        <w:t>r</w:t>
      </w:r>
      <w:r w:rsidRPr="00522515">
        <w:t>,</w:t>
      </w:r>
      <w:r w:rsidR="004B47F2" w:rsidRPr="00522515">
        <w:t xml:space="preserve"> and </w:t>
      </w:r>
      <w:r w:rsidR="00F712AA" w:rsidRPr="00522515">
        <w:t xml:space="preserve">we’re not always keeping the same priorities in mind.” As a result, </w:t>
      </w:r>
      <w:r w:rsidR="00073AD9" w:rsidRPr="00522515">
        <w:t>the district will occasionally</w:t>
      </w:r>
      <w:r w:rsidR="0091493B" w:rsidRPr="00522515">
        <w:t xml:space="preserve"> hire candidates who are less qualified or not aligned with the district’s priorities</w:t>
      </w:r>
      <w:r w:rsidR="00475F4C" w:rsidRPr="00522515">
        <w:t xml:space="preserve"> </w:t>
      </w:r>
      <w:r w:rsidR="00073AD9" w:rsidRPr="00522515">
        <w:t>to</w:t>
      </w:r>
      <w:r w:rsidR="00475F4C" w:rsidRPr="00522515">
        <w:t xml:space="preserve"> fill vacant positions.</w:t>
      </w:r>
      <w:r w:rsidR="0091493B" w:rsidRPr="00522515">
        <w:t xml:space="preserve"> </w:t>
      </w:r>
      <w:r w:rsidR="00E82D99" w:rsidRPr="00522515">
        <w:t xml:space="preserve">As corroborated by multiple focus groups, </w:t>
      </w:r>
      <w:r w:rsidR="003C0240" w:rsidRPr="00522515">
        <w:t>difficulties hiring for vacant positions</w:t>
      </w:r>
      <w:r w:rsidR="00E82D99" w:rsidRPr="00522515">
        <w:t xml:space="preserve"> also </w:t>
      </w:r>
      <w:r w:rsidRPr="00522515">
        <w:t xml:space="preserve">is </w:t>
      </w:r>
      <w:r w:rsidR="00E82D99" w:rsidRPr="00522515">
        <w:t xml:space="preserve">exacerbated by the district’s budgeting </w:t>
      </w:r>
      <w:r w:rsidR="00C5258A" w:rsidRPr="00522515">
        <w:t>process</w:t>
      </w:r>
      <w:r w:rsidR="00E82D99" w:rsidRPr="00522515">
        <w:t xml:space="preserve"> that</w:t>
      </w:r>
      <w:r w:rsidRPr="00522515">
        <w:t>,</w:t>
      </w:r>
      <w:r w:rsidR="00E82D99" w:rsidRPr="00522515">
        <w:t xml:space="preserve"> </w:t>
      </w:r>
      <w:r w:rsidR="00C5258A" w:rsidRPr="00522515">
        <w:t xml:space="preserve">according to </w:t>
      </w:r>
      <w:r w:rsidR="00584204" w:rsidRPr="00522515">
        <w:t>stakeholders</w:t>
      </w:r>
      <w:r w:rsidRPr="00522515">
        <w:t>,</w:t>
      </w:r>
      <w:r w:rsidR="00584204" w:rsidRPr="00522515">
        <w:t xml:space="preserve"> </w:t>
      </w:r>
      <w:r w:rsidR="00C5258A" w:rsidRPr="00522515">
        <w:t xml:space="preserve">often </w:t>
      </w:r>
      <w:r w:rsidR="005B6EFF" w:rsidRPr="00522515">
        <w:t>result</w:t>
      </w:r>
      <w:r w:rsidR="00452934" w:rsidRPr="00522515">
        <w:t>s</w:t>
      </w:r>
      <w:r w:rsidR="00C5258A" w:rsidRPr="00522515">
        <w:t xml:space="preserve"> </w:t>
      </w:r>
      <w:r w:rsidR="005B6EFF" w:rsidRPr="00522515">
        <w:t xml:space="preserve">in less competitive wages to candidates (see Budget Development </w:t>
      </w:r>
      <w:r w:rsidRPr="00522515">
        <w:t xml:space="preserve">section </w:t>
      </w:r>
      <w:r w:rsidR="005B6EFF" w:rsidRPr="00522515">
        <w:t xml:space="preserve">for more information). </w:t>
      </w:r>
    </w:p>
    <w:p w14:paraId="3B3C3C71" w14:textId="4C939579" w:rsidR="005A24B3" w:rsidRPr="00522515" w:rsidRDefault="009909E5" w:rsidP="00673107">
      <w:pPr>
        <w:pStyle w:val="BodyText"/>
      </w:pPr>
      <w:r w:rsidRPr="00522515">
        <w:t xml:space="preserve">Teacher assignment in Weymouth </w:t>
      </w:r>
      <w:r w:rsidR="008D2DAB" w:rsidRPr="00522515">
        <w:t xml:space="preserve">and </w:t>
      </w:r>
      <w:r w:rsidR="002808CD" w:rsidRPr="00522515">
        <w:t xml:space="preserve">the </w:t>
      </w:r>
      <w:r w:rsidR="008D2DAB" w:rsidRPr="00522515">
        <w:t xml:space="preserve">communication of qualifications and licensing is an area for growth within the district. </w:t>
      </w:r>
      <w:r w:rsidR="00F35FE1" w:rsidRPr="00522515">
        <w:t xml:space="preserve">According to the </w:t>
      </w:r>
      <w:r w:rsidR="002808CD" w:rsidRPr="00522515">
        <w:t>“</w:t>
      </w:r>
      <w:r w:rsidR="00F35FE1" w:rsidRPr="00522515">
        <w:t>Administrator’s Guide to Human Resources Procedures</w:t>
      </w:r>
      <w:r w:rsidR="002808CD" w:rsidRPr="00522515">
        <w:t>”</w:t>
      </w:r>
      <w:r w:rsidR="00BA6BB4" w:rsidRPr="00522515">
        <w:t xml:space="preserve"> and district focus groups</w:t>
      </w:r>
      <w:r w:rsidR="00F35FE1" w:rsidRPr="00522515">
        <w:t>, employee records are housed within the human resources department</w:t>
      </w:r>
      <w:r w:rsidR="002808CD" w:rsidRPr="00522515">
        <w:t>, which</w:t>
      </w:r>
      <w:r w:rsidR="00BA6BB4" w:rsidRPr="00522515">
        <w:t xml:space="preserve"> </w:t>
      </w:r>
      <w:r w:rsidR="00F35FE1" w:rsidRPr="00522515">
        <w:t>report</w:t>
      </w:r>
      <w:r w:rsidR="002808CD" w:rsidRPr="00522515">
        <w:t>s</w:t>
      </w:r>
      <w:r w:rsidR="00F35FE1" w:rsidRPr="00522515">
        <w:t xml:space="preserve"> </w:t>
      </w:r>
      <w:r w:rsidR="00BA6BB4" w:rsidRPr="00522515">
        <w:t>on</w:t>
      </w:r>
      <w:r w:rsidR="00F35FE1" w:rsidRPr="00522515">
        <w:t xml:space="preserve"> staff qualifications and other important licensing information to the principal</w:t>
      </w:r>
      <w:r w:rsidR="00BA6BB4" w:rsidRPr="00522515">
        <w:t>s</w:t>
      </w:r>
      <w:r w:rsidR="00F35FE1" w:rsidRPr="00522515">
        <w:t xml:space="preserve"> and department heads via a monthly email. The principals and department heads are then responsible for relaying the information to the staff members. As a</w:t>
      </w:r>
      <w:r w:rsidR="00E050C4" w:rsidRPr="00522515">
        <w:t xml:space="preserve"> district leader</w:t>
      </w:r>
      <w:r w:rsidR="00F35FE1" w:rsidRPr="00522515">
        <w:t xml:space="preserve"> </w:t>
      </w:r>
      <w:r w:rsidR="002808CD" w:rsidRPr="00522515">
        <w:t>stated</w:t>
      </w:r>
      <w:r w:rsidR="00F35FE1" w:rsidRPr="00522515">
        <w:t>, “that’s pretty much what it is right now. It</w:t>
      </w:r>
      <w:r w:rsidR="002808CD" w:rsidRPr="00522515">
        <w:t>’</w:t>
      </w:r>
      <w:r w:rsidR="00F35FE1" w:rsidRPr="00522515">
        <w:t xml:space="preserve">s just an email to the principal asking them to check with their staff,” alluding to </w:t>
      </w:r>
      <w:r w:rsidR="00C66FE1" w:rsidRPr="00522515">
        <w:t>a</w:t>
      </w:r>
      <w:r w:rsidR="00F35FE1" w:rsidRPr="00522515">
        <w:t xml:space="preserve"> </w:t>
      </w:r>
      <w:r w:rsidR="00D84FDB" w:rsidRPr="00522515">
        <w:t xml:space="preserve">perceived </w:t>
      </w:r>
      <w:r w:rsidR="00F35FE1" w:rsidRPr="00522515">
        <w:t xml:space="preserve">need </w:t>
      </w:r>
      <w:r w:rsidR="00D84FDB" w:rsidRPr="00522515">
        <w:t xml:space="preserve">to develop </w:t>
      </w:r>
      <w:r w:rsidR="00F35FE1" w:rsidRPr="00522515">
        <w:t>a more comprehensive system</w:t>
      </w:r>
      <w:r w:rsidR="008D2DAB" w:rsidRPr="00522515">
        <w:t xml:space="preserve"> of informing staff members about their </w:t>
      </w:r>
      <w:r w:rsidR="005F3BC9" w:rsidRPr="00522515">
        <w:t>qualifications and certifications</w:t>
      </w:r>
      <w:r w:rsidR="00F35FE1" w:rsidRPr="00522515">
        <w:t xml:space="preserve">. </w:t>
      </w:r>
    </w:p>
    <w:p w14:paraId="33F03CA2" w14:textId="77777777" w:rsidR="00B827DE" w:rsidRPr="00522515" w:rsidRDefault="00B827DE" w:rsidP="00673107">
      <w:pPr>
        <w:pStyle w:val="Heading3"/>
      </w:pPr>
      <w:r w:rsidRPr="00522515">
        <w:t>Supervision, Evaluation, and Educator Development</w:t>
      </w:r>
    </w:p>
    <w:p w14:paraId="393EB518" w14:textId="6D92B899" w:rsidR="007B4D0F" w:rsidRPr="00522515" w:rsidRDefault="00F05F6A" w:rsidP="00673107">
      <w:pPr>
        <w:pStyle w:val="BodyTextposthead"/>
        <w:rPr>
          <w:rFonts w:cs="Calibri"/>
          <w:color w:val="000000" w:themeColor="text1"/>
        </w:rPr>
      </w:pPr>
      <w:r w:rsidRPr="00522515">
        <w:t>T</w:t>
      </w:r>
      <w:r w:rsidR="007B4D0F" w:rsidRPr="00522515">
        <w:t xml:space="preserve">he </w:t>
      </w:r>
      <w:r w:rsidR="00DC13F7" w:rsidRPr="00522515">
        <w:t>a</w:t>
      </w:r>
      <w:r w:rsidR="007B4D0F" w:rsidRPr="00522515">
        <w:t xml:space="preserve">ssistant </w:t>
      </w:r>
      <w:r w:rsidR="00DC13F7" w:rsidRPr="00522515">
        <w:t>s</w:t>
      </w:r>
      <w:r w:rsidR="007B4D0F" w:rsidRPr="00522515">
        <w:t>uperintendent for</w:t>
      </w:r>
      <w:r w:rsidR="00DC13F7" w:rsidRPr="00522515">
        <w:t xml:space="preserve"> t</w:t>
      </w:r>
      <w:r w:rsidR="007B4D0F" w:rsidRPr="00522515">
        <w:t xml:space="preserve">eaching and </w:t>
      </w:r>
      <w:r w:rsidR="00DC13F7" w:rsidRPr="00522515">
        <w:t>l</w:t>
      </w:r>
      <w:r w:rsidR="007B4D0F" w:rsidRPr="00522515">
        <w:t xml:space="preserve">earning </w:t>
      </w:r>
      <w:r w:rsidR="00746DCA" w:rsidRPr="00522515">
        <w:t>(</w:t>
      </w:r>
      <w:r w:rsidR="00DC13F7" w:rsidRPr="00522515">
        <w:t>at</w:t>
      </w:r>
      <w:r w:rsidR="00746DCA" w:rsidRPr="00522515">
        <w:t xml:space="preserve"> the secondary level) and </w:t>
      </w:r>
      <w:r w:rsidR="007B4D0F" w:rsidRPr="00522515">
        <w:t xml:space="preserve">the </w:t>
      </w:r>
      <w:r w:rsidR="00DC13F7" w:rsidRPr="00522515">
        <w:t>e</w:t>
      </w:r>
      <w:r w:rsidR="007B4D0F" w:rsidRPr="00522515">
        <w:t xml:space="preserve">xecutive </w:t>
      </w:r>
      <w:r w:rsidR="00DC13F7" w:rsidRPr="00522515">
        <w:t>d</w:t>
      </w:r>
      <w:r w:rsidR="007B4D0F" w:rsidRPr="00522515">
        <w:t xml:space="preserve">irector for </w:t>
      </w:r>
      <w:r w:rsidR="00DC13F7" w:rsidRPr="00522515">
        <w:t>e</w:t>
      </w:r>
      <w:r w:rsidR="007B4D0F" w:rsidRPr="00522515">
        <w:t xml:space="preserve">lementary </w:t>
      </w:r>
      <w:r w:rsidR="00DC13F7" w:rsidRPr="00522515">
        <w:t>e</w:t>
      </w:r>
      <w:r w:rsidR="007B4D0F" w:rsidRPr="00522515">
        <w:t>ducation</w:t>
      </w:r>
      <w:r w:rsidR="00746DCA" w:rsidRPr="00522515">
        <w:t xml:space="preserve"> (</w:t>
      </w:r>
      <w:r w:rsidR="00DC13F7" w:rsidRPr="00522515">
        <w:t>at</w:t>
      </w:r>
      <w:r w:rsidR="00746DCA" w:rsidRPr="00522515">
        <w:t xml:space="preserve"> the elementary level)</w:t>
      </w:r>
      <w:r w:rsidRPr="00522515">
        <w:t xml:space="preserve"> oversee staff professional development</w:t>
      </w:r>
      <w:r w:rsidR="00746DCA" w:rsidRPr="00522515">
        <w:t xml:space="preserve">. </w:t>
      </w:r>
      <w:r w:rsidR="00C03AA5" w:rsidRPr="00522515">
        <w:t xml:space="preserve">However, </w:t>
      </w:r>
      <w:r w:rsidR="00F35A9D" w:rsidRPr="00522515">
        <w:t xml:space="preserve">some districtwide professional development opportunities </w:t>
      </w:r>
      <w:r w:rsidRPr="00522515">
        <w:t xml:space="preserve">are </w:t>
      </w:r>
      <w:r w:rsidR="00F35A9D" w:rsidRPr="00522515">
        <w:t>available to all teachers</w:t>
      </w:r>
      <w:r w:rsidR="00B34B6B" w:rsidRPr="00522515">
        <w:t xml:space="preserve">, </w:t>
      </w:r>
      <w:r w:rsidR="00B34B6B" w:rsidRPr="00522515">
        <w:lastRenderedPageBreak/>
        <w:t xml:space="preserve">regardless of </w:t>
      </w:r>
      <w:r w:rsidR="003B3130" w:rsidRPr="00522515">
        <w:t>grade levels taught</w:t>
      </w:r>
      <w:r w:rsidR="00F35A9D" w:rsidRPr="00522515">
        <w:t xml:space="preserve">. </w:t>
      </w:r>
      <w:r w:rsidR="00572887" w:rsidRPr="00522515">
        <w:t xml:space="preserve">The district’s partnership with Curry College includes a course for current Weymouth staff focused on culturally responsive </w:t>
      </w:r>
      <w:r w:rsidR="00DE029D" w:rsidRPr="00522515">
        <w:t xml:space="preserve">practices in the classroom. </w:t>
      </w:r>
      <w:r w:rsidR="007B4D0F" w:rsidRPr="00522515">
        <w:rPr>
          <w:rFonts w:cs="Calibri"/>
          <w:color w:val="000000" w:themeColor="text1"/>
        </w:rPr>
        <w:t xml:space="preserve">According to </w:t>
      </w:r>
      <w:r w:rsidR="00771F53" w:rsidRPr="00522515">
        <w:rPr>
          <w:rFonts w:cs="Calibri"/>
          <w:color w:val="000000" w:themeColor="text1"/>
        </w:rPr>
        <w:t>a district leader</w:t>
      </w:r>
      <w:r w:rsidR="007B4D0F" w:rsidRPr="00522515">
        <w:rPr>
          <w:rFonts w:cs="Calibri"/>
          <w:color w:val="000000" w:themeColor="text1"/>
        </w:rPr>
        <w:t>, “25 of our staff have signed up for that, and then they will be offering another one that</w:t>
      </w:r>
      <w:r w:rsidRPr="00522515">
        <w:rPr>
          <w:rFonts w:cs="Calibri"/>
          <w:color w:val="000000" w:themeColor="text1"/>
        </w:rPr>
        <w:t>’</w:t>
      </w:r>
      <w:r w:rsidR="007B4D0F" w:rsidRPr="00522515">
        <w:rPr>
          <w:rFonts w:cs="Calibri"/>
          <w:color w:val="000000" w:themeColor="text1"/>
        </w:rPr>
        <w:t xml:space="preserve">s filled up in the spring.” </w:t>
      </w:r>
      <w:r w:rsidR="00771F53" w:rsidRPr="00522515">
        <w:rPr>
          <w:rFonts w:cs="Calibri"/>
          <w:color w:val="000000" w:themeColor="text1"/>
        </w:rPr>
        <w:t>T</w:t>
      </w:r>
      <w:r w:rsidR="007B4D0F" w:rsidRPr="00522515">
        <w:rPr>
          <w:rFonts w:cs="Calibri"/>
          <w:color w:val="000000" w:themeColor="text1"/>
        </w:rPr>
        <w:t xml:space="preserve">here also </w:t>
      </w:r>
      <w:r w:rsidRPr="00522515">
        <w:rPr>
          <w:rFonts w:cs="Calibri"/>
          <w:color w:val="000000" w:themeColor="text1"/>
        </w:rPr>
        <w:t xml:space="preserve">is </w:t>
      </w:r>
      <w:r w:rsidR="007B4D0F" w:rsidRPr="00522515">
        <w:rPr>
          <w:rFonts w:cs="Calibri"/>
          <w:color w:val="000000" w:themeColor="text1"/>
        </w:rPr>
        <w:t xml:space="preserve">a four-course trauma sensitivity training offered </w:t>
      </w:r>
      <w:r w:rsidR="00BF7FF7" w:rsidRPr="00522515">
        <w:rPr>
          <w:rFonts w:cs="Calibri"/>
          <w:color w:val="000000" w:themeColor="text1"/>
        </w:rPr>
        <w:t xml:space="preserve">through Lesley University </w:t>
      </w:r>
      <w:r w:rsidR="007B4D0F" w:rsidRPr="00522515">
        <w:rPr>
          <w:rFonts w:cs="Calibri"/>
          <w:color w:val="000000" w:themeColor="text1"/>
        </w:rPr>
        <w:t xml:space="preserve">to staff as a professional development option. </w:t>
      </w:r>
      <w:r w:rsidR="00C4304B" w:rsidRPr="00522515">
        <w:rPr>
          <w:rFonts w:cs="Calibri"/>
          <w:color w:val="000000" w:themeColor="text1"/>
        </w:rPr>
        <w:t xml:space="preserve">These opportunities align with Weymouth’s </w:t>
      </w:r>
      <w:r w:rsidR="00F37FDC" w:rsidRPr="00522515">
        <w:rPr>
          <w:rFonts w:cs="Calibri"/>
          <w:color w:val="000000" w:themeColor="text1"/>
        </w:rPr>
        <w:t xml:space="preserve">priority to increase professional development </w:t>
      </w:r>
      <w:r w:rsidR="00C10C1B" w:rsidRPr="00522515">
        <w:rPr>
          <w:rFonts w:cs="Calibri"/>
          <w:color w:val="000000" w:themeColor="text1"/>
        </w:rPr>
        <w:t xml:space="preserve">on topics related to </w:t>
      </w:r>
      <w:r w:rsidR="00A32A74" w:rsidRPr="00522515">
        <w:rPr>
          <w:rFonts w:cs="Calibri"/>
          <w:color w:val="000000" w:themeColor="text1"/>
        </w:rPr>
        <w:t>DEI</w:t>
      </w:r>
      <w:r w:rsidR="00260DEC" w:rsidRPr="00522515">
        <w:rPr>
          <w:rFonts w:cs="Calibri"/>
          <w:color w:val="000000" w:themeColor="text1"/>
        </w:rPr>
        <w:t>, a</w:t>
      </w:r>
      <w:r w:rsidR="0076195A" w:rsidRPr="00522515">
        <w:rPr>
          <w:rFonts w:cs="Calibri"/>
          <w:color w:val="000000" w:themeColor="text1"/>
        </w:rPr>
        <w:t xml:space="preserve">ccording to </w:t>
      </w:r>
      <w:r w:rsidR="00260DEC" w:rsidRPr="00522515">
        <w:rPr>
          <w:rFonts w:cs="Calibri"/>
          <w:color w:val="000000" w:themeColor="text1"/>
        </w:rPr>
        <w:t>a professional development form provided by the district.</w:t>
      </w:r>
    </w:p>
    <w:p w14:paraId="05EDF42C" w14:textId="2B4C822C" w:rsidR="00FD59FE" w:rsidRPr="00522515" w:rsidRDefault="00627D66" w:rsidP="00673107">
      <w:pPr>
        <w:pStyle w:val="BodyText"/>
      </w:pPr>
      <w:r w:rsidRPr="00522515">
        <w:t xml:space="preserve">In addition to these opportunities, professional development </w:t>
      </w:r>
      <w:r w:rsidR="00E71EC1" w:rsidRPr="00522515">
        <w:t>topics</w:t>
      </w:r>
      <w:r w:rsidR="00806344" w:rsidRPr="00522515">
        <w:t xml:space="preserve"> target specific needs by level (elementary and secondary)</w:t>
      </w:r>
      <w:r w:rsidR="00FD59FE" w:rsidRPr="00522515">
        <w:t xml:space="preserve">. </w:t>
      </w:r>
      <w:r w:rsidR="00FD59FE" w:rsidRPr="00522515">
        <w:rPr>
          <w:rFonts w:eastAsiaTheme="minorEastAsia"/>
        </w:rPr>
        <w:t>As described in the Curriculum Selection and Use section, at the elementary level, professional development on the Wit &amp; Wisdom program is the priority this school year, and representatives from the program have virtually joined professional development sessions. At the secondary level, staff professional development has primarily focused on trauma</w:t>
      </w:r>
      <w:r w:rsidR="001F7208" w:rsidRPr="00522515">
        <w:rPr>
          <w:rFonts w:eastAsiaTheme="minorEastAsia"/>
        </w:rPr>
        <w:t>-</w:t>
      </w:r>
      <w:r w:rsidR="00FD59FE" w:rsidRPr="00522515">
        <w:rPr>
          <w:rFonts w:eastAsiaTheme="minorEastAsia"/>
        </w:rPr>
        <w:t>sensitive instruction, social</w:t>
      </w:r>
      <w:r w:rsidR="001F7208" w:rsidRPr="00522515">
        <w:rPr>
          <w:rFonts w:eastAsiaTheme="minorEastAsia"/>
        </w:rPr>
        <w:t>-</w:t>
      </w:r>
      <w:r w:rsidR="00FD59FE" w:rsidRPr="00522515">
        <w:rPr>
          <w:rFonts w:eastAsiaTheme="minorEastAsia"/>
        </w:rPr>
        <w:t>emotional learning competencies, and understanding students’ emotional responses to better respond to the increased needs resulting from the COVID-19 pandemic. In addition, lead teachers and department heads have received training on the district’s new EdCite system for creating assessments. For all new teachers, the district has a new teacher induction program that meets monthly to support teachers who are new to the profession or the district</w:t>
      </w:r>
      <w:r w:rsidR="00A356E6" w:rsidRPr="00522515">
        <w:rPr>
          <w:rFonts w:eastAsiaTheme="minorEastAsia"/>
        </w:rPr>
        <w:t xml:space="preserve"> (see the Recognition, Leadership Develop</w:t>
      </w:r>
      <w:r w:rsidR="001F7208" w:rsidRPr="00522515">
        <w:rPr>
          <w:rFonts w:eastAsiaTheme="minorEastAsia"/>
        </w:rPr>
        <w:t>ment</w:t>
      </w:r>
      <w:r w:rsidR="00A356E6" w:rsidRPr="00522515">
        <w:rPr>
          <w:rFonts w:eastAsiaTheme="minorEastAsia"/>
        </w:rPr>
        <w:t>, and Advancement section).</w:t>
      </w:r>
    </w:p>
    <w:p w14:paraId="1E0CB89A" w14:textId="4E2F7122" w:rsidR="00E6022D" w:rsidRPr="00522515" w:rsidRDefault="00A356E6" w:rsidP="00673107">
      <w:pPr>
        <w:pStyle w:val="BodyText"/>
      </w:pPr>
      <w:r w:rsidRPr="00522515">
        <w:t>I</w:t>
      </w:r>
      <w:r w:rsidR="001F375F" w:rsidRPr="00522515">
        <w:t xml:space="preserve">n terms of evaluations, </w:t>
      </w:r>
      <w:r w:rsidR="00E6022D" w:rsidRPr="00522515">
        <w:t xml:space="preserve">Weymouth started using Vector </w:t>
      </w:r>
      <w:r w:rsidR="00460AA7" w:rsidRPr="00522515">
        <w:t>Evaluations+</w:t>
      </w:r>
      <w:r w:rsidR="00E6022D" w:rsidRPr="00522515">
        <w:t xml:space="preserve">, formally known as TeachPoint, for educator evaluations in 2021-2022. District records suggest that teacher evaluations are consistently uploaded to an educator evaluation system. A review of the educator evaluation system indicated that teachers received ratings and feedback on their performance based on the Standards and Indicators of Effective Practice. Simple random sampling was used to select </w:t>
      </w:r>
      <w:r w:rsidR="001F7208" w:rsidRPr="00522515">
        <w:t xml:space="preserve">a </w:t>
      </w:r>
      <w:r w:rsidR="00E6022D" w:rsidRPr="00522515">
        <w:t>sample of 10</w:t>
      </w:r>
      <w:r w:rsidR="001F7208" w:rsidRPr="00522515">
        <w:t> </w:t>
      </w:r>
      <w:r w:rsidR="00E6022D" w:rsidRPr="00522515">
        <w:t xml:space="preserve">percent of 151 professional teacher status teachers who were scheduled for a summative evaluation </w:t>
      </w:r>
      <w:r w:rsidR="001F7208" w:rsidRPr="00522515">
        <w:t xml:space="preserve">in </w:t>
      </w:r>
      <w:r w:rsidR="00E6022D" w:rsidRPr="00522515">
        <w:t xml:space="preserve">2021-2022. One of </w:t>
      </w:r>
      <w:r w:rsidR="001F7208" w:rsidRPr="00522515">
        <w:t xml:space="preserve">15 </w:t>
      </w:r>
      <w:r w:rsidR="00E6022D" w:rsidRPr="00522515">
        <w:t xml:space="preserve">summative evaluations randomly selected for review was not available </w:t>
      </w:r>
      <w:r w:rsidR="001F7208" w:rsidRPr="00522515">
        <w:t xml:space="preserve">as a result of </w:t>
      </w:r>
      <w:r w:rsidR="00E6022D" w:rsidRPr="00522515">
        <w:t>noncompletion</w:t>
      </w:r>
      <w:r w:rsidR="001F7208" w:rsidRPr="00522515">
        <w:t>;</w:t>
      </w:r>
      <w:r w:rsidR="00E6022D" w:rsidRPr="00522515">
        <w:t xml:space="preserve"> however</w:t>
      </w:r>
      <w:r w:rsidR="001F7208" w:rsidRPr="00522515">
        <w:t>,</w:t>
      </w:r>
      <w:r w:rsidR="00E6022D" w:rsidRPr="00522515">
        <w:t xml:space="preserve"> this educator did complete other requirements</w:t>
      </w:r>
      <w:r w:rsidR="001F7208" w:rsidRPr="00522515">
        <w:t>,</w:t>
      </w:r>
      <w:r w:rsidR="00E6022D" w:rsidRPr="00522515">
        <w:t xml:space="preserve"> such as providing multiple sources of evidence and developing a student learning and professional goal. Fourteen of </w:t>
      </w:r>
      <w:r w:rsidR="001F7208" w:rsidRPr="00522515">
        <w:t xml:space="preserve">the 15 evaluations </w:t>
      </w:r>
      <w:r w:rsidR="00E6022D" w:rsidRPr="00522515">
        <w:t xml:space="preserve">(93 percent) were marked as complete and </w:t>
      </w:r>
      <w:r w:rsidR="007637A0" w:rsidRPr="00522515">
        <w:t>were</w:t>
      </w:r>
      <w:r w:rsidR="00E6022D" w:rsidRPr="00522515">
        <w:t xml:space="preserve"> not missing the required components, including a rating for each standard or an overall rating.</w:t>
      </w:r>
      <w:r w:rsidR="001F7208" w:rsidRPr="00522515">
        <w:t xml:space="preserve"> A</w:t>
      </w:r>
      <w:r w:rsidR="00E6022D" w:rsidRPr="00522515">
        <w:t xml:space="preserve"> </w:t>
      </w:r>
      <w:r w:rsidR="001F7208" w:rsidRPr="00522515">
        <w:t>r</w:t>
      </w:r>
      <w:r w:rsidR="00E6022D" w:rsidRPr="00522515">
        <w:t xml:space="preserve">eview of evaluation records shows the expected development of SMART goals is not consistent </w:t>
      </w:r>
      <w:r w:rsidR="001F7208" w:rsidRPr="00522515">
        <w:t xml:space="preserve">because </w:t>
      </w:r>
      <w:r w:rsidR="00E6022D" w:rsidRPr="00522515">
        <w:t xml:space="preserve">only nine of </w:t>
      </w:r>
      <w:r w:rsidR="001F7208" w:rsidRPr="00522515">
        <w:t xml:space="preserve">the 15 evaluations </w:t>
      </w:r>
      <w:r w:rsidR="00E6022D" w:rsidRPr="00522515">
        <w:t>(60 percent)</w:t>
      </w:r>
      <w:r w:rsidR="000830BC" w:rsidRPr="00522515">
        <w:t xml:space="preserve"> had</w:t>
      </w:r>
      <w:r w:rsidR="00E6022D" w:rsidRPr="00522515">
        <w:t xml:space="preserve"> student learning SMART goals</w:t>
      </w:r>
      <w:r w:rsidR="001F7208" w:rsidRPr="00522515">
        <w:t>,</w:t>
      </w:r>
      <w:r w:rsidR="00E6022D" w:rsidRPr="00522515">
        <w:t xml:space="preserve"> and ten of </w:t>
      </w:r>
      <w:r w:rsidR="001F7208" w:rsidRPr="00522515">
        <w:t xml:space="preserve">the 15 evaluations </w:t>
      </w:r>
      <w:r w:rsidR="00E6022D" w:rsidRPr="00522515">
        <w:t xml:space="preserve">(67 percent) </w:t>
      </w:r>
      <w:r w:rsidR="000830BC" w:rsidRPr="00522515">
        <w:t xml:space="preserve">had </w:t>
      </w:r>
      <w:r w:rsidR="001F7208" w:rsidRPr="00522515">
        <w:t xml:space="preserve">professional learning </w:t>
      </w:r>
      <w:r w:rsidR="00E6022D" w:rsidRPr="00522515">
        <w:t>SMART goals on the summative evaluation or goal</w:t>
      </w:r>
      <w:r w:rsidR="001F7208" w:rsidRPr="00522515">
        <w:t>-</w:t>
      </w:r>
      <w:r w:rsidR="00E6022D" w:rsidRPr="00522515">
        <w:t xml:space="preserve">setting forms. Fourteen of </w:t>
      </w:r>
      <w:r w:rsidR="001F7208" w:rsidRPr="00522515">
        <w:t xml:space="preserve">the 15 educator evaluations </w:t>
      </w:r>
      <w:r w:rsidR="00E6022D" w:rsidRPr="00522515">
        <w:t xml:space="preserve">(93 percent) included multiple sources of evidence, such as observations, student work samples, or other evidence to support progress toward student learning goals, professional learning goals, standards, and indicators. Eleven of </w:t>
      </w:r>
      <w:r w:rsidR="001F7208" w:rsidRPr="00522515">
        <w:t xml:space="preserve">the 15 summative evaluations </w:t>
      </w:r>
      <w:r w:rsidR="00E6022D" w:rsidRPr="00522515">
        <w:t>(73 percent) included feedback for each standard, and most of the evaluations (86</w:t>
      </w:r>
      <w:r w:rsidR="001F7208" w:rsidRPr="00522515">
        <w:t> </w:t>
      </w:r>
      <w:r w:rsidR="00E6022D" w:rsidRPr="00522515">
        <w:t>percent) included feedback identifying strengths, whereas less than one third of the evaluation feedback (20 percent) included areas of improvement.</w:t>
      </w:r>
    </w:p>
    <w:p w14:paraId="55F1CB60" w14:textId="492BC92F" w:rsidR="002D1A0D" w:rsidRPr="00522515" w:rsidRDefault="00E6022D" w:rsidP="00673107">
      <w:pPr>
        <w:pStyle w:val="BodyText"/>
      </w:pPr>
      <w:r w:rsidRPr="00522515">
        <w:t xml:space="preserve">Administrator evaluations </w:t>
      </w:r>
      <w:r w:rsidR="001F7208" w:rsidRPr="00522515">
        <w:t xml:space="preserve">also </w:t>
      </w:r>
      <w:r w:rsidRPr="00522515">
        <w:t xml:space="preserve">are stored using </w:t>
      </w:r>
      <w:r w:rsidR="000C4F7E" w:rsidRPr="00522515">
        <w:t xml:space="preserve">Vector </w:t>
      </w:r>
      <w:r w:rsidR="00460AA7" w:rsidRPr="00522515">
        <w:t>Evaluations+</w:t>
      </w:r>
      <w:r w:rsidRPr="00522515">
        <w:t xml:space="preserve">. </w:t>
      </w:r>
      <w:r w:rsidR="00923C85" w:rsidRPr="00522515">
        <w:t>Twenty-three</w:t>
      </w:r>
      <w:r w:rsidRPr="00522515">
        <w:t xml:space="preserve"> administrators were due for a summative evaluation at the end of 2021-2022</w:t>
      </w:r>
      <w:r w:rsidR="004D1994" w:rsidRPr="00522515">
        <w:t>;</w:t>
      </w:r>
      <w:r w:rsidRPr="00522515">
        <w:t xml:space="preserve"> however, only nine summative evaluations were available for review complete with performance ratings and assessment of progress toward goals. Of the summative evaluations reviewed, six evaluations included student </w:t>
      </w:r>
      <w:r w:rsidRPr="00522515">
        <w:lastRenderedPageBreak/>
        <w:t>learning goals and professional practice goals. Seven evaluations included multiple sources of evidence to assess performance on summative evaluation standards. Six summative administrator evaluations included evaluator comments with specific, actionable feedback identifying each administrator’s strengths</w:t>
      </w:r>
      <w:r w:rsidR="004D1994" w:rsidRPr="00522515">
        <w:t>,</w:t>
      </w:r>
      <w:r w:rsidRPr="00522515">
        <w:t xml:space="preserve"> </w:t>
      </w:r>
      <w:r w:rsidR="004D1994" w:rsidRPr="00522515">
        <w:t xml:space="preserve">but </w:t>
      </w:r>
      <w:r w:rsidRPr="00522515">
        <w:t>only one evaluation included areas for improvement.</w:t>
      </w:r>
      <w:r w:rsidR="00D13041" w:rsidRPr="00522515">
        <w:t xml:space="preserve"> </w:t>
      </w:r>
    </w:p>
    <w:p w14:paraId="4F5E3971" w14:textId="463DBA95" w:rsidR="008F26FE" w:rsidRPr="00522515" w:rsidRDefault="00A238FA" w:rsidP="00673107">
      <w:pPr>
        <w:pStyle w:val="BodyText"/>
        <w:rPr>
          <w:rStyle w:val="Hyperlink"/>
          <w:color w:val="auto"/>
          <w:u w:val="none"/>
        </w:rPr>
      </w:pPr>
      <w:r w:rsidRPr="00522515">
        <w:t xml:space="preserve">According to district leaders, providing </w:t>
      </w:r>
      <w:r w:rsidR="0071077D" w:rsidRPr="00522515">
        <w:t xml:space="preserve">educators with actionable feedback is critical to improving teaching and learning. To </w:t>
      </w:r>
      <w:r w:rsidR="000E0EA1" w:rsidRPr="00522515">
        <w:t xml:space="preserve">build evaluators’ capacity to </w:t>
      </w:r>
      <w:r w:rsidR="00195EDC" w:rsidRPr="00522515">
        <w:t xml:space="preserve">provide high-quality feedback, </w:t>
      </w:r>
      <w:r w:rsidR="0072473E" w:rsidRPr="00522515">
        <w:t xml:space="preserve">this topic </w:t>
      </w:r>
      <w:r w:rsidR="004D1994" w:rsidRPr="00522515">
        <w:t xml:space="preserve">is </w:t>
      </w:r>
      <w:r w:rsidR="00ED3F74" w:rsidRPr="00522515">
        <w:t xml:space="preserve">embedded into </w:t>
      </w:r>
      <w:r w:rsidR="003F78F1" w:rsidRPr="00522515">
        <w:t>most</w:t>
      </w:r>
      <w:r w:rsidR="002B4DCD" w:rsidRPr="00522515">
        <w:t xml:space="preserve"> administrator</w:t>
      </w:r>
      <w:r w:rsidR="003F78F1" w:rsidRPr="00522515">
        <w:t xml:space="preserve"> meetings</w:t>
      </w:r>
      <w:r w:rsidR="009D729C" w:rsidRPr="00522515">
        <w:t>. A district leader described</w:t>
      </w:r>
      <w:r w:rsidR="004D1994" w:rsidRPr="00522515">
        <w:t xml:space="preserve"> that</w:t>
      </w:r>
      <w:r w:rsidR="009D729C" w:rsidRPr="00522515">
        <w:t xml:space="preserve"> “every other week, we have a full administrator meeting where we have been consistently talking about how vital and important feedback is.” </w:t>
      </w:r>
      <w:r w:rsidR="008C554B" w:rsidRPr="00522515">
        <w:t>In addition, the district has partnered with Carol Gregory, an external consultant</w:t>
      </w:r>
      <w:r w:rsidR="00355A41" w:rsidRPr="00522515">
        <w:t xml:space="preserve"> from Ribas Associates, </w:t>
      </w:r>
      <w:r w:rsidR="004304F4" w:rsidRPr="00522515">
        <w:t>to support school leaders in this process.</w:t>
      </w:r>
      <w:r w:rsidR="00811F7F" w:rsidRPr="00522515">
        <w:t xml:space="preserve"> Despite these </w:t>
      </w:r>
      <w:r w:rsidR="000B5B59" w:rsidRPr="00522515">
        <w:t xml:space="preserve">supports, </w:t>
      </w:r>
      <w:r w:rsidR="00BF0FC2" w:rsidRPr="00522515">
        <w:t xml:space="preserve">a </w:t>
      </w:r>
      <w:r w:rsidR="00BE3A45" w:rsidRPr="00522515">
        <w:t xml:space="preserve">review of the educator evaluation system indicates that </w:t>
      </w:r>
      <w:r w:rsidR="002A0ADB" w:rsidRPr="00522515">
        <w:t xml:space="preserve">evaluators are not yet providing specific, actionable feedback consistently. </w:t>
      </w:r>
      <w:r w:rsidR="00423BEA" w:rsidRPr="00522515">
        <w:t>According to interviews, teachers also did not seem</w:t>
      </w:r>
      <w:r w:rsidR="00AE640A" w:rsidRPr="00522515">
        <w:t xml:space="preserve"> to be aware of these additional supports and opportunities for </w:t>
      </w:r>
      <w:r w:rsidR="00163F86" w:rsidRPr="00522515">
        <w:t xml:space="preserve">hearing </w:t>
      </w:r>
      <w:r w:rsidR="007754DB" w:rsidRPr="00522515">
        <w:t>specific, actionable</w:t>
      </w:r>
      <w:r w:rsidR="00AE640A" w:rsidRPr="00522515">
        <w:t xml:space="preserve"> </w:t>
      </w:r>
      <w:r w:rsidR="00163F86" w:rsidRPr="00522515">
        <w:t>feedback</w:t>
      </w:r>
      <w:r w:rsidR="007754DB" w:rsidRPr="00522515">
        <w:t>.</w:t>
      </w:r>
      <w:r w:rsidR="00163F86" w:rsidRPr="00522515">
        <w:t xml:space="preserve"> </w:t>
      </w:r>
      <w:r w:rsidR="008F26FE" w:rsidRPr="00522515">
        <w:fldChar w:fldCharType="begin"/>
      </w:r>
      <w:r w:rsidR="008F26FE" w:rsidRPr="00522515">
        <w:instrText xml:space="preserve"> HYPERLINK "https://msair.sharepoint.com/sites/Ext4/SPO-3264-PROJECT-NA/Shared%20Documents/Forms/AllItems.aspx?csf=1&amp;web=1&amp;e=gqqVYK&amp;OR=Teams%2DHL&amp;CT=1669740794889&amp;clickparams=eyJBcHBOYW1lIjoiVGVhbXMtRGVza3RvcCIsIkFwcFZlcnNpb24iOiIyNy8yMjEwMjgwNzIwMCIsIkhhc0ZlZGVyYXRlZFVzZXIiOmZhbHNlfQ%3D%3D&amp;cid=20302d71%2D4d89%2D4cc4%2D990c%2D68886569ceda&amp;FolderCTID=0x0120006677657A2545C84FA0B7A2C065C7F1F6&amp;id=%2Fsites%2FExt4%2FSPO%2D3264%2DPROJECT%2DNA%2FShared%20Documents%2FWeymouth%2FDiversity%2C%20Equity%2C%20and%20Inclusion%2FWeymouth%20%2D%20DEI%20Course%2Epdf&amp;viewid=ba127384%2D26d9%2D4dea%2D8e8f%2Dba897f54ce28&amp;parent=%2Fsites%2FExt4%2FSPO%2D3264%2DPROJECT%2DNA%2FShared%20Documents%2FWeymouth%2FDiversity%2C%20Equity%2C%20and%20Inclusion" </w:instrText>
      </w:r>
      <w:r w:rsidR="008F26FE" w:rsidRPr="00522515">
        <w:fldChar w:fldCharType="separate"/>
      </w:r>
    </w:p>
    <w:p w14:paraId="3DA5DF89" w14:textId="5CDA714C" w:rsidR="00B827DE" w:rsidRPr="00522515" w:rsidRDefault="008F26FE" w:rsidP="00673107">
      <w:pPr>
        <w:pStyle w:val="Heading3"/>
      </w:pPr>
      <w:r w:rsidRPr="00522515">
        <w:rPr>
          <w:rFonts w:asciiTheme="minorHAnsi" w:hAnsiTheme="minorHAnsi"/>
          <w:color w:val="auto"/>
          <w:sz w:val="22"/>
        </w:rPr>
        <w:fldChar w:fldCharType="end"/>
      </w:r>
      <w:r w:rsidR="00B827DE" w:rsidRPr="00522515">
        <w:t>Recognition, Leadership Development, and Advancement</w:t>
      </w:r>
    </w:p>
    <w:p w14:paraId="1DBD35AE" w14:textId="7788F316" w:rsidR="005C049E" w:rsidRPr="00522515" w:rsidRDefault="00AD7B5C" w:rsidP="00673107">
      <w:pPr>
        <w:pStyle w:val="BodyTextposthead"/>
      </w:pPr>
      <w:r w:rsidRPr="00522515">
        <w:t>T</w:t>
      </w:r>
      <w:r w:rsidR="0005439F" w:rsidRPr="00522515">
        <w:t xml:space="preserve">eachers and </w:t>
      </w:r>
      <w:r w:rsidR="00213356" w:rsidRPr="00522515">
        <w:t xml:space="preserve">school </w:t>
      </w:r>
      <w:r w:rsidRPr="00522515">
        <w:t>leaders</w:t>
      </w:r>
      <w:r w:rsidR="0005439F" w:rsidRPr="00522515">
        <w:t xml:space="preserve"> view the district’s </w:t>
      </w:r>
      <w:r w:rsidR="00D57EB6" w:rsidRPr="00522515">
        <w:t xml:space="preserve">new educator </w:t>
      </w:r>
      <w:r w:rsidR="00724109" w:rsidRPr="00522515">
        <w:t xml:space="preserve">mentoring </w:t>
      </w:r>
      <w:r w:rsidR="0005439F" w:rsidRPr="00522515">
        <w:t xml:space="preserve">program as a leadership opportunity for experienced teachers. </w:t>
      </w:r>
      <w:r w:rsidR="00187F26" w:rsidRPr="00522515">
        <w:t xml:space="preserve">According to documentation, </w:t>
      </w:r>
      <w:r w:rsidR="00A739D2" w:rsidRPr="00522515">
        <w:t xml:space="preserve">the </w:t>
      </w:r>
      <w:r w:rsidR="008B5CCC" w:rsidRPr="00522515">
        <w:t>new educator</w:t>
      </w:r>
      <w:r w:rsidR="00213356" w:rsidRPr="00522515">
        <w:t xml:space="preserve"> program </w:t>
      </w:r>
      <w:r w:rsidR="00A739D2" w:rsidRPr="00522515">
        <w:t>is</w:t>
      </w:r>
      <w:r w:rsidR="00213356" w:rsidRPr="00522515">
        <w:t xml:space="preserve"> not </w:t>
      </w:r>
      <w:r w:rsidR="00C21692" w:rsidRPr="00522515">
        <w:t>overseen by</w:t>
      </w:r>
      <w:r w:rsidR="00213356" w:rsidRPr="00522515">
        <w:t xml:space="preserve"> the human resources department but </w:t>
      </w:r>
      <w:r w:rsidR="004D1994" w:rsidRPr="00522515">
        <w:t>is</w:t>
      </w:r>
      <w:r w:rsidR="00213356" w:rsidRPr="00522515">
        <w:t xml:space="preserve"> housed within the schools and overseen by the principals. </w:t>
      </w:r>
      <w:r w:rsidR="00C02CAC" w:rsidRPr="00522515">
        <w:t xml:space="preserve">As part of the new educator program, teachers participate in a </w:t>
      </w:r>
      <w:r w:rsidR="00447359" w:rsidRPr="00522515">
        <w:t>two-to-three-day</w:t>
      </w:r>
      <w:r w:rsidR="00C02CAC" w:rsidRPr="00522515">
        <w:t xml:space="preserve"> induction at the </w:t>
      </w:r>
      <w:r w:rsidR="003525F0" w:rsidRPr="00522515">
        <w:t>start</w:t>
      </w:r>
      <w:r w:rsidR="00C02CAC" w:rsidRPr="00522515">
        <w:t xml:space="preserve"> of the year</w:t>
      </w:r>
      <w:r w:rsidR="002F340D" w:rsidRPr="00522515">
        <w:t xml:space="preserve"> (covering topics </w:t>
      </w:r>
      <w:r w:rsidR="004D1994" w:rsidRPr="00522515">
        <w:t xml:space="preserve">such as </w:t>
      </w:r>
      <w:r w:rsidR="00CD05FA" w:rsidRPr="00522515">
        <w:t>human resources</w:t>
      </w:r>
      <w:r w:rsidR="004D1994" w:rsidRPr="00522515">
        <w:t xml:space="preserve"> and</w:t>
      </w:r>
      <w:r w:rsidR="00CD05FA" w:rsidRPr="00522515">
        <w:t xml:space="preserve"> technology) and then have monthly meetings throughout the year. </w:t>
      </w:r>
      <w:r w:rsidR="003525F0" w:rsidRPr="00522515">
        <w:t>New teachers are assigned mentors to provide them with support and feedback</w:t>
      </w:r>
      <w:r w:rsidR="00C00B11" w:rsidRPr="00522515">
        <w:t xml:space="preserve"> </w:t>
      </w:r>
      <w:r w:rsidR="00247746" w:rsidRPr="00522515">
        <w:t>throughout</w:t>
      </w:r>
      <w:r w:rsidR="00C00B11" w:rsidRPr="00522515">
        <w:t xml:space="preserve"> their first year</w:t>
      </w:r>
      <w:r w:rsidR="00447359" w:rsidRPr="00522515">
        <w:t xml:space="preserve">. According to teachers, each building’s administration </w:t>
      </w:r>
      <w:r w:rsidR="00197781" w:rsidRPr="00522515">
        <w:t xml:space="preserve">assigns </w:t>
      </w:r>
      <w:r w:rsidR="00447359" w:rsidRPr="00522515">
        <w:t>the</w:t>
      </w:r>
      <w:r w:rsidR="00787451" w:rsidRPr="00522515">
        <w:t xml:space="preserve"> teachers a mentor</w:t>
      </w:r>
      <w:r w:rsidR="005C049E" w:rsidRPr="00522515">
        <w:t xml:space="preserve">. Mentors are assigned based on </w:t>
      </w:r>
      <w:r w:rsidR="00197781" w:rsidRPr="00522515">
        <w:t>the</w:t>
      </w:r>
      <w:r w:rsidR="006265EF" w:rsidRPr="00522515">
        <w:t xml:space="preserve"> </w:t>
      </w:r>
      <w:r w:rsidR="00364570" w:rsidRPr="00522515">
        <w:t>number of years th</w:t>
      </w:r>
      <w:r w:rsidR="005C049E" w:rsidRPr="00522515">
        <w:t xml:space="preserve">ey have been </w:t>
      </w:r>
      <w:r w:rsidR="00364570" w:rsidRPr="00522515">
        <w:t>teaching and their skills</w:t>
      </w:r>
      <w:r w:rsidR="004D7DFB" w:rsidRPr="00522515">
        <w:t xml:space="preserve"> </w:t>
      </w:r>
      <w:r w:rsidR="00066B11" w:rsidRPr="00522515">
        <w:t xml:space="preserve">as an educator. </w:t>
      </w:r>
      <w:r w:rsidR="006B3BAF" w:rsidRPr="00522515">
        <w:t>T</w:t>
      </w:r>
      <w:r w:rsidR="00F056A0" w:rsidRPr="00522515">
        <w:t>he administration</w:t>
      </w:r>
      <w:r w:rsidR="006B3BAF" w:rsidRPr="00522515">
        <w:t xml:space="preserve"> </w:t>
      </w:r>
      <w:r w:rsidR="005C049E" w:rsidRPr="00522515">
        <w:t>also</w:t>
      </w:r>
      <w:r w:rsidR="00F056A0" w:rsidRPr="00522515">
        <w:t xml:space="preserve"> tries to match mentor and mentee teachers within </w:t>
      </w:r>
      <w:r w:rsidR="00D11672" w:rsidRPr="00522515">
        <w:t>subject area</w:t>
      </w:r>
      <w:r w:rsidR="00F056A0" w:rsidRPr="00522515">
        <w:t>s so that mentee teachers can benefit from their mentor teacher’s curriculum expertise</w:t>
      </w:r>
      <w:r w:rsidR="00197781" w:rsidRPr="00522515">
        <w:t xml:space="preserve">. </w:t>
      </w:r>
      <w:r w:rsidR="006B3BAF" w:rsidRPr="00522515">
        <w:t xml:space="preserve">This subject area matching mentorship program is a strength of the district. </w:t>
      </w:r>
    </w:p>
    <w:p w14:paraId="0040F737" w14:textId="26D5B452" w:rsidR="00DD418A" w:rsidRPr="00522515" w:rsidRDefault="005C049E" w:rsidP="00673107">
      <w:pPr>
        <w:pStyle w:val="BodyText"/>
      </w:pPr>
      <w:r w:rsidRPr="00522515">
        <w:t>T</w:t>
      </w:r>
      <w:r w:rsidR="00EA2103" w:rsidRPr="00522515">
        <w:t xml:space="preserve">eachers who desire to take on additional responsibilities </w:t>
      </w:r>
      <w:r w:rsidRPr="00522515">
        <w:t>can</w:t>
      </w:r>
      <w:r w:rsidR="00EA2103" w:rsidRPr="00522515">
        <w:t xml:space="preserve"> become </w:t>
      </w:r>
      <w:r w:rsidR="00CF4397" w:rsidRPr="00522515">
        <w:t>teacher leaders in their schools (e.g., lead</w:t>
      </w:r>
      <w:r w:rsidR="00EA2103" w:rsidRPr="00522515">
        <w:t xml:space="preserve"> teachers</w:t>
      </w:r>
      <w:r w:rsidR="00CF4397" w:rsidRPr="00522515">
        <w:t xml:space="preserve">, department heads). </w:t>
      </w:r>
      <w:r w:rsidR="00D11234" w:rsidRPr="00522515">
        <w:t xml:space="preserve">However, </w:t>
      </w:r>
      <w:r w:rsidR="00F05B0F" w:rsidRPr="00522515">
        <w:t xml:space="preserve">according to interviews and focus groups, </w:t>
      </w:r>
      <w:r w:rsidR="00D11234" w:rsidRPr="00522515">
        <w:t>school staf</w:t>
      </w:r>
      <w:r w:rsidR="00F05B0F" w:rsidRPr="00522515">
        <w:t>f</w:t>
      </w:r>
      <w:r w:rsidR="00D11234" w:rsidRPr="00522515">
        <w:t>s</w:t>
      </w:r>
      <w:r w:rsidR="00F05B0F" w:rsidRPr="00522515">
        <w:t>’</w:t>
      </w:r>
      <w:r w:rsidR="00D11234" w:rsidRPr="00522515">
        <w:t xml:space="preserve"> awareness of these opportunities </w:t>
      </w:r>
      <w:r w:rsidR="0049035A" w:rsidRPr="00522515">
        <w:t>was</w:t>
      </w:r>
      <w:r w:rsidR="00D11234" w:rsidRPr="00522515">
        <w:t xml:space="preserve"> mixed</w:t>
      </w:r>
      <w:r w:rsidR="00F05B0F" w:rsidRPr="00522515">
        <w:t xml:space="preserve">. When asked about </w:t>
      </w:r>
      <w:r w:rsidR="002B08B6" w:rsidRPr="00522515">
        <w:t>the opportunities available, there were a wide range of responses (e.g., leading clubs, participating on SIT)</w:t>
      </w:r>
      <w:r w:rsidR="004D1994" w:rsidRPr="00522515">
        <w:t>,</w:t>
      </w:r>
      <w:r w:rsidR="00B74966" w:rsidRPr="00522515">
        <w:t xml:space="preserve"> and some were unaware of any opportunities. Th</w:t>
      </w:r>
      <w:r w:rsidR="00F72B01" w:rsidRPr="00522515">
        <w:t xml:space="preserve">is inconsistency in awareness </w:t>
      </w:r>
      <w:r w:rsidR="00335F61" w:rsidRPr="00522515">
        <w:t xml:space="preserve">of teacher leadership opportunities is an area of growth for the district. </w:t>
      </w:r>
    </w:p>
    <w:p w14:paraId="010626EC" w14:textId="54DA2616" w:rsidR="002B4CEF" w:rsidRPr="00522515" w:rsidRDefault="002B4CEF" w:rsidP="002B4CEF">
      <w:pPr>
        <w:pStyle w:val="Heading3"/>
      </w:pPr>
      <w:r w:rsidRPr="00522515">
        <w:t>Recommendations</w:t>
      </w:r>
    </w:p>
    <w:p w14:paraId="36FCC2AB" w14:textId="49029208" w:rsidR="00CD6C1F" w:rsidRPr="00522515" w:rsidRDefault="00030BAA" w:rsidP="00B3278F">
      <w:pPr>
        <w:pStyle w:val="Bullet1"/>
      </w:pPr>
      <w:r w:rsidRPr="00522515">
        <w:t>District leadership should d</w:t>
      </w:r>
      <w:r w:rsidR="00CD6C1F" w:rsidRPr="00522515">
        <w:t>evelop</w:t>
      </w:r>
      <w:r w:rsidRPr="00522515">
        <w:t xml:space="preserve"> </w:t>
      </w:r>
      <w:r w:rsidR="00CD6C1F" w:rsidRPr="00522515">
        <w:t xml:space="preserve">a cohesive recruitment and hiring process that </w:t>
      </w:r>
      <w:r w:rsidRPr="00522515">
        <w:t>prioritizes</w:t>
      </w:r>
      <w:r w:rsidR="00EB13C5" w:rsidRPr="00522515">
        <w:t xml:space="preserve"> the recruitment and hiring of</w:t>
      </w:r>
      <w:r w:rsidR="00CD6C1F" w:rsidRPr="00522515">
        <w:t xml:space="preserve"> diverse candidates</w:t>
      </w:r>
      <w:r w:rsidR="00EB13C5" w:rsidRPr="00522515">
        <w:t>,</w:t>
      </w:r>
      <w:r w:rsidR="00CD6C1F" w:rsidRPr="00522515">
        <w:t xml:space="preserve"> in alignment with the district’s priorities</w:t>
      </w:r>
      <w:r w:rsidR="00EB13C5" w:rsidRPr="00522515">
        <w:t>.</w:t>
      </w:r>
    </w:p>
    <w:p w14:paraId="19C4FC6E" w14:textId="1C51CBF9" w:rsidR="00CD6C1F" w:rsidRPr="00522515" w:rsidRDefault="00EF08CF" w:rsidP="00B3278F">
      <w:pPr>
        <w:pStyle w:val="Bullet1"/>
      </w:pPr>
      <w:r w:rsidRPr="00522515">
        <w:t xml:space="preserve">The district should establish a formal, comprehensive process for communicating with school leaders about the licensure status of their teachers. </w:t>
      </w:r>
    </w:p>
    <w:p w14:paraId="3514C76D" w14:textId="478C417C" w:rsidR="00CD6C1F" w:rsidRPr="00522515" w:rsidRDefault="00444996" w:rsidP="00B3278F">
      <w:pPr>
        <w:pStyle w:val="Bullet1"/>
      </w:pPr>
      <w:r w:rsidRPr="00522515">
        <w:t xml:space="preserve">The district should ensure that </w:t>
      </w:r>
      <w:r w:rsidR="00C529FB" w:rsidRPr="00522515">
        <w:t xml:space="preserve">teacher evaluations </w:t>
      </w:r>
      <w:r w:rsidR="002B03CC" w:rsidRPr="00522515">
        <w:t xml:space="preserve">include all required components, </w:t>
      </w:r>
      <w:r w:rsidR="00E05F2D" w:rsidRPr="00522515">
        <w:t xml:space="preserve">including </w:t>
      </w:r>
      <w:r w:rsidR="00EA56B0" w:rsidRPr="00522515">
        <w:t xml:space="preserve">student learning and professional learning </w:t>
      </w:r>
      <w:r w:rsidR="00E05F2D" w:rsidRPr="00522515">
        <w:t>SMART goals</w:t>
      </w:r>
      <w:r w:rsidR="00EA56B0" w:rsidRPr="00522515">
        <w:t>.</w:t>
      </w:r>
    </w:p>
    <w:p w14:paraId="793374AA" w14:textId="338147C9" w:rsidR="00CD6C1F" w:rsidRPr="00522515" w:rsidRDefault="00E2557F" w:rsidP="00B3278F">
      <w:pPr>
        <w:pStyle w:val="Bullet1"/>
      </w:pPr>
      <w:r w:rsidRPr="00522515">
        <w:lastRenderedPageBreak/>
        <w:t>The district</w:t>
      </w:r>
      <w:r w:rsidR="0041623D" w:rsidRPr="00522515">
        <w:t xml:space="preserve"> should establish a</w:t>
      </w:r>
      <w:r w:rsidR="00CD6C1F" w:rsidRPr="00522515">
        <w:t xml:space="preserve"> system for ensuring </w:t>
      </w:r>
      <w:r w:rsidR="0041623D" w:rsidRPr="00522515">
        <w:t xml:space="preserve">all </w:t>
      </w:r>
      <w:r w:rsidR="00CD6C1F" w:rsidRPr="00522515">
        <w:t>administrator evaluations are consistently completed at the end of each evaluation cycle</w:t>
      </w:r>
      <w:r w:rsidR="0041623D" w:rsidRPr="00522515">
        <w:t>.</w:t>
      </w:r>
    </w:p>
    <w:p w14:paraId="3192E249" w14:textId="77777777" w:rsidR="00EF1C9B" w:rsidRPr="00522515" w:rsidRDefault="00A35805" w:rsidP="00B3278F">
      <w:pPr>
        <w:pStyle w:val="Bullet1"/>
      </w:pPr>
      <w:r w:rsidRPr="00522515">
        <w:t>District and school leaders should ensure that e</w:t>
      </w:r>
      <w:r w:rsidR="00CD6C1F" w:rsidRPr="00522515">
        <w:t>valuators</w:t>
      </w:r>
      <w:r w:rsidR="00E700C7" w:rsidRPr="00522515">
        <w:t xml:space="preserve"> </w:t>
      </w:r>
      <w:r w:rsidRPr="00522515">
        <w:t>are</w:t>
      </w:r>
      <w:r w:rsidR="00CD6C1F" w:rsidRPr="00522515">
        <w:t xml:space="preserve"> consistently providing educators with specific, actionable feedback on strengths and areas for improvement</w:t>
      </w:r>
      <w:r w:rsidR="00E700C7" w:rsidRPr="00522515">
        <w:t xml:space="preserve">, and that educators are aware of the </w:t>
      </w:r>
      <w:r w:rsidR="00633D55" w:rsidRPr="00522515">
        <w:t>supports and opportunities available to improve this practice.</w:t>
      </w:r>
    </w:p>
    <w:p w14:paraId="77600101" w14:textId="4A476FA5" w:rsidR="008D6102" w:rsidRPr="00522515" w:rsidRDefault="00E2557F" w:rsidP="00B3278F">
      <w:pPr>
        <w:pStyle w:val="Bullet1"/>
      </w:pPr>
      <w:r w:rsidRPr="00522515">
        <w:t>The district</w:t>
      </w:r>
      <w:r w:rsidR="00633D55" w:rsidRPr="00522515">
        <w:t xml:space="preserve"> should </w:t>
      </w:r>
      <w:r w:rsidR="000A281D" w:rsidRPr="00522515">
        <w:t xml:space="preserve">actively promote opportunities for teachers to take on leadership </w:t>
      </w:r>
      <w:r w:rsidR="00DC5D41" w:rsidRPr="00522515">
        <w:t>roles and</w:t>
      </w:r>
      <w:r w:rsidR="000A281D" w:rsidRPr="00522515">
        <w:t xml:space="preserve"> </w:t>
      </w:r>
      <w:r w:rsidR="007F749F" w:rsidRPr="00522515">
        <w:t xml:space="preserve">consider </w:t>
      </w:r>
      <w:r w:rsidR="00B7581B" w:rsidRPr="00522515">
        <w:t>additional ways for teacher</w:t>
      </w:r>
      <w:r w:rsidR="00DC5D41" w:rsidRPr="00522515">
        <w:t xml:space="preserve">s participate in decision-making processes. </w:t>
      </w:r>
      <w:r w:rsidR="008D6102" w:rsidRPr="00522515">
        <w:rPr>
          <w:bCs/>
        </w:rPr>
        <w:br w:type="page"/>
      </w:r>
    </w:p>
    <w:p w14:paraId="3913897C" w14:textId="77777777" w:rsidR="008D6102" w:rsidRPr="00522515" w:rsidRDefault="008D6102" w:rsidP="008D6102">
      <w:pPr>
        <w:pStyle w:val="Heading2"/>
      </w:pPr>
      <w:bookmarkStart w:id="42" w:name="_Student_Support"/>
      <w:bookmarkStart w:id="43" w:name="_Toc101446231"/>
      <w:bookmarkStart w:id="44" w:name="_Toc124257573"/>
      <w:bookmarkEnd w:id="42"/>
      <w:r w:rsidRPr="00522515">
        <w:lastRenderedPageBreak/>
        <w:t>Student Support</w:t>
      </w:r>
      <w:bookmarkEnd w:id="43"/>
      <w:bookmarkEnd w:id="44"/>
    </w:p>
    <w:p w14:paraId="431DB6A1" w14:textId="78822C97" w:rsidR="16F38051" w:rsidRPr="00522515" w:rsidRDefault="00AB6E75" w:rsidP="00673107">
      <w:pPr>
        <w:pStyle w:val="BodyText"/>
        <w:rPr>
          <w:i/>
        </w:rPr>
      </w:pPr>
      <w:r w:rsidRPr="00522515">
        <w:t xml:space="preserve">As described in focus groups and interviews with teachers and school and district leaders and a document review, </w:t>
      </w:r>
      <w:r w:rsidR="16F38051" w:rsidRPr="00522515">
        <w:t>Weymouth is making conscious efforts to ensure that schools support students’ safety, well-being, and sense of belonging by identifying and addressing students’ needs and engaging families and students in planning and decision-making efforts to improve the school community.</w:t>
      </w:r>
      <w:r w:rsidR="009C3A0D" w:rsidRPr="00522515">
        <w:t xml:space="preserve"> Weymouth</w:t>
      </w:r>
      <w:r w:rsidR="003F1076" w:rsidRPr="00522515">
        <w:t xml:space="preserve"> is actively incorporating</w:t>
      </w:r>
      <w:r w:rsidR="00D756B2" w:rsidRPr="00522515">
        <w:t xml:space="preserve"> various practices to meet the</w:t>
      </w:r>
      <w:r w:rsidR="003F1076" w:rsidRPr="00522515">
        <w:t xml:space="preserve"> academic, behavioral, and social-emotional needs of students.</w:t>
      </w:r>
      <w:r w:rsidR="16F38051" w:rsidRPr="00522515">
        <w:t xml:space="preserve"> The district actively engages with multiple community partners that provide resources and services to students and families. To continue adequately supporting the school community, Weymouth must make a concerted effort to reduce community barriers and integrate families into interventions.</w:t>
      </w:r>
      <w:r w:rsidR="758CD7F7" w:rsidRPr="00522515">
        <w:t xml:space="preserve"> Table 6 summarizes key strengths and areas for growth in student support.</w:t>
      </w:r>
      <w:r w:rsidR="00585B93" w:rsidRPr="00522515">
        <w:t xml:space="preserve"> </w:t>
      </w:r>
    </w:p>
    <w:p w14:paraId="0EB4E056" w14:textId="3738002B" w:rsidR="00B827DE" w:rsidRPr="00522515" w:rsidRDefault="00B827DE" w:rsidP="00673107">
      <w:pPr>
        <w:pStyle w:val="TableTitle0"/>
      </w:pPr>
      <w:bookmarkStart w:id="45" w:name="_Toc101446232"/>
      <w:bookmarkEnd w:id="21"/>
      <w:r w:rsidRPr="00522515">
        <w:t xml:space="preserve">Table </w:t>
      </w:r>
      <w:r w:rsidR="009D3EFF" w:rsidRPr="00522515">
        <w:t>6</w:t>
      </w:r>
      <w:r w:rsidRPr="00522515">
        <w:t xml:space="preserve">. Summary of </w:t>
      </w:r>
      <w:r w:rsidR="002C6E1C" w:rsidRPr="00522515">
        <w:t xml:space="preserve">Key Strengths </w:t>
      </w:r>
      <w:r w:rsidRPr="00522515">
        <w:t xml:space="preserve">and </w:t>
      </w:r>
      <w:r w:rsidR="002C6E1C" w:rsidRPr="00522515">
        <w:t xml:space="preserve">Areas </w:t>
      </w:r>
      <w:r w:rsidRPr="00522515">
        <w:t xml:space="preserve">for </w:t>
      </w:r>
      <w:r w:rsidR="002C6E1C" w:rsidRPr="00522515">
        <w:t>Growth:</w:t>
      </w:r>
      <w:r w:rsidRPr="00522515">
        <w:t xml:space="preserve"> Student Support</w:t>
      </w:r>
      <w:r w:rsidR="002C6E1C" w:rsidRPr="00522515">
        <w:t xml:space="preserve"> Standard</w:t>
      </w:r>
    </w:p>
    <w:tbl>
      <w:tblPr>
        <w:tblStyle w:val="MSVTable1"/>
        <w:tblW w:w="5000" w:type="pct"/>
        <w:tblLook w:val="04A0" w:firstRow="1" w:lastRow="0" w:firstColumn="1" w:lastColumn="0" w:noHBand="0" w:noVBand="1"/>
      </w:tblPr>
      <w:tblGrid>
        <w:gridCol w:w="1705"/>
        <w:gridCol w:w="3956"/>
        <w:gridCol w:w="3683"/>
      </w:tblGrid>
      <w:tr w:rsidR="00B827DE" w:rsidRPr="00522515" w14:paraId="29A087A1" w14:textId="77777777" w:rsidTr="10FB6252">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522515" w:rsidRDefault="00B827DE" w:rsidP="00B827DE">
            <w:pPr>
              <w:pStyle w:val="TableColHeadingCenter"/>
              <w:rPr>
                <w:bdr w:val="none" w:sz="0" w:space="0" w:color="auto" w:frame="1"/>
              </w:rPr>
            </w:pPr>
            <w:r w:rsidRPr="00522515">
              <w:rPr>
                <w:bdr w:val="none" w:sz="0" w:space="0" w:color="auto" w:frame="1"/>
              </w:rPr>
              <w:t>Indicator</w:t>
            </w:r>
          </w:p>
        </w:tc>
        <w:tc>
          <w:tcPr>
            <w:tcW w:w="2117" w:type="pct"/>
          </w:tcPr>
          <w:p w14:paraId="769171B3" w14:textId="77777777" w:rsidR="00B827DE" w:rsidRPr="00522515" w:rsidRDefault="00B827DE" w:rsidP="00B827DE">
            <w:pPr>
              <w:pStyle w:val="TableColHeadingCenter"/>
              <w:rPr>
                <w:bdr w:val="none" w:sz="0" w:space="0" w:color="auto" w:frame="1"/>
              </w:rPr>
            </w:pPr>
            <w:r w:rsidRPr="00522515">
              <w:rPr>
                <w:bdr w:val="none" w:sz="0" w:space="0" w:color="auto" w:frame="1"/>
              </w:rPr>
              <w:t>Strengths</w:t>
            </w:r>
          </w:p>
        </w:tc>
        <w:tc>
          <w:tcPr>
            <w:tcW w:w="1971" w:type="pct"/>
          </w:tcPr>
          <w:p w14:paraId="44C3E121" w14:textId="17C71646" w:rsidR="00B827DE" w:rsidRPr="00522515" w:rsidRDefault="00B827DE" w:rsidP="00B827DE">
            <w:pPr>
              <w:pStyle w:val="TableColHeadingCenter"/>
              <w:rPr>
                <w:bdr w:val="none" w:sz="0" w:space="0" w:color="auto" w:frame="1"/>
              </w:rPr>
            </w:pPr>
            <w:r w:rsidRPr="00522515">
              <w:rPr>
                <w:bdr w:val="none" w:sz="0" w:space="0" w:color="auto" w:frame="1"/>
              </w:rPr>
              <w:t xml:space="preserve">Areas for </w:t>
            </w:r>
            <w:r w:rsidR="002C6E1C" w:rsidRPr="00522515">
              <w:rPr>
                <w:bdr w:val="none" w:sz="0" w:space="0" w:color="auto" w:frame="1"/>
              </w:rPr>
              <w:t>growth</w:t>
            </w:r>
          </w:p>
        </w:tc>
      </w:tr>
      <w:tr w:rsidR="00B827DE" w:rsidRPr="00522515" w14:paraId="192A22C5" w14:textId="77777777" w:rsidTr="10FB6252">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522515" w:rsidRDefault="00B827DE" w:rsidP="005D13E7">
            <w:pPr>
              <w:pStyle w:val="TableSubheading"/>
              <w:rPr>
                <w:bdr w:val="none" w:sz="0" w:space="0" w:color="auto" w:frame="1"/>
              </w:rPr>
            </w:pPr>
            <w:hyperlink w:anchor="_Safe_and_Supportive" w:history="1">
              <w:r w:rsidRPr="00522515">
                <w:rPr>
                  <w:rStyle w:val="Hyperlink"/>
                  <w:bdr w:val="none" w:sz="0" w:space="0" w:color="auto" w:frame="1"/>
                </w:rPr>
                <w:t xml:space="preserve">Safe and </w:t>
              </w:r>
              <w:r w:rsidR="002C6E1C" w:rsidRPr="00522515">
                <w:rPr>
                  <w:rStyle w:val="Hyperlink"/>
                  <w:bdr w:val="none" w:sz="0" w:space="0" w:color="auto" w:frame="1"/>
                </w:rPr>
                <w:t>s</w:t>
              </w:r>
              <w:r w:rsidRPr="00522515">
                <w:rPr>
                  <w:rStyle w:val="Hyperlink"/>
                  <w:bdr w:val="none" w:sz="0" w:space="0" w:color="auto" w:frame="1"/>
                </w:rPr>
                <w:t xml:space="preserve">upportive </w:t>
              </w:r>
              <w:r w:rsidR="002C6E1C" w:rsidRPr="00522515">
                <w:rPr>
                  <w:rStyle w:val="Hyperlink"/>
                  <w:bdr w:val="none" w:sz="0" w:space="0" w:color="auto" w:frame="1"/>
                </w:rPr>
                <w:t>s</w:t>
              </w:r>
              <w:r w:rsidRPr="00522515">
                <w:rPr>
                  <w:rStyle w:val="Hyperlink"/>
                  <w:bdr w:val="none" w:sz="0" w:space="0" w:color="auto" w:frame="1"/>
                </w:rPr>
                <w:t xml:space="preserve">chool </w:t>
              </w:r>
              <w:r w:rsidR="002C6E1C" w:rsidRPr="00522515">
                <w:rPr>
                  <w:rStyle w:val="Hyperlink"/>
                  <w:bdr w:val="none" w:sz="0" w:space="0" w:color="auto" w:frame="1"/>
                </w:rPr>
                <w:t>c</w:t>
              </w:r>
              <w:r w:rsidRPr="00522515">
                <w:rPr>
                  <w:rStyle w:val="Hyperlink"/>
                  <w:bdr w:val="none" w:sz="0" w:space="0" w:color="auto" w:frame="1"/>
                </w:rPr>
                <w:t xml:space="preserve">limate and </w:t>
              </w:r>
              <w:r w:rsidR="002C6E1C" w:rsidRPr="00522515">
                <w:rPr>
                  <w:rStyle w:val="Hyperlink"/>
                  <w:bdr w:val="none" w:sz="0" w:space="0" w:color="auto" w:frame="1"/>
                </w:rPr>
                <w:t>c</w:t>
              </w:r>
              <w:r w:rsidRPr="00522515">
                <w:rPr>
                  <w:rStyle w:val="Hyperlink"/>
                  <w:bdr w:val="none" w:sz="0" w:space="0" w:color="auto" w:frame="1"/>
                </w:rPr>
                <w:t>ulture</w:t>
              </w:r>
            </w:hyperlink>
          </w:p>
        </w:tc>
        <w:tc>
          <w:tcPr>
            <w:tcW w:w="2117" w:type="pct"/>
          </w:tcPr>
          <w:p w14:paraId="44948B79" w14:textId="77777777" w:rsidR="00A65A1F" w:rsidRPr="00522515" w:rsidRDefault="00A65A1F" w:rsidP="007D69BA">
            <w:pPr>
              <w:pStyle w:val="TableBullet1"/>
              <w:rPr>
                <w:bdr w:val="none" w:sz="0" w:space="0" w:color="auto" w:frame="1"/>
              </w:rPr>
            </w:pPr>
            <w:r w:rsidRPr="00522515">
              <w:rPr>
                <w:bdr w:val="none" w:sz="0" w:space="0" w:color="auto" w:frame="1"/>
              </w:rPr>
              <w:t xml:space="preserve">The district promotes positive approaches to student behavior (e.g., restorative practices, </w:t>
            </w:r>
            <w:r w:rsidR="00D3482E" w:rsidRPr="00522515">
              <w:rPr>
                <w:bdr w:val="none" w:sz="0" w:space="0" w:color="auto" w:frame="1"/>
              </w:rPr>
              <w:t>positive behavioral interventions and supports</w:t>
            </w:r>
            <w:r w:rsidRPr="00522515">
              <w:rPr>
                <w:bdr w:val="none" w:sz="0" w:space="0" w:color="auto" w:frame="1"/>
              </w:rPr>
              <w:t>)</w:t>
            </w:r>
            <w:r w:rsidR="00767EBC" w:rsidRPr="00522515">
              <w:rPr>
                <w:bdr w:val="none" w:sz="0" w:space="0" w:color="auto" w:frame="1"/>
              </w:rPr>
              <w:t>.</w:t>
            </w:r>
          </w:p>
          <w:p w14:paraId="132C8480" w14:textId="11B77481" w:rsidR="00B827DE" w:rsidRPr="00522515" w:rsidRDefault="25F2350C" w:rsidP="00A65A1F">
            <w:pPr>
              <w:pStyle w:val="TableBullet1"/>
              <w:rPr>
                <w:bdr w:val="none" w:sz="0" w:space="0" w:color="auto" w:frame="1"/>
              </w:rPr>
            </w:pPr>
            <w:r w:rsidRPr="00522515">
              <w:rPr>
                <w:bdr w:val="none" w:sz="0" w:space="0" w:color="auto" w:frame="1"/>
              </w:rPr>
              <w:t xml:space="preserve">The district values and </w:t>
            </w:r>
            <w:r w:rsidR="000B3AAD" w:rsidRPr="00522515">
              <w:rPr>
                <w:bdr w:val="none" w:sz="0" w:space="0" w:color="auto" w:frame="1"/>
              </w:rPr>
              <w:t>provides opportunities for</w:t>
            </w:r>
            <w:r w:rsidRPr="00522515">
              <w:rPr>
                <w:bdr w:val="none" w:sz="0" w:space="0" w:color="auto" w:frame="1"/>
              </w:rPr>
              <w:t xml:space="preserve"> student voice</w:t>
            </w:r>
            <w:r w:rsidR="000B3AAD" w:rsidRPr="00522515">
              <w:rPr>
                <w:bdr w:val="none" w:sz="0" w:space="0" w:color="auto" w:frame="1"/>
              </w:rPr>
              <w:t>, especially related to diversity, equity, and inclusion</w:t>
            </w:r>
            <w:r w:rsidR="00767EBC" w:rsidRPr="00522515">
              <w:rPr>
                <w:bdr w:val="none" w:sz="0" w:space="0" w:color="auto" w:frame="1"/>
              </w:rPr>
              <w:t>.</w:t>
            </w:r>
          </w:p>
        </w:tc>
        <w:tc>
          <w:tcPr>
            <w:tcW w:w="1971" w:type="pct"/>
          </w:tcPr>
          <w:p w14:paraId="1DD64A03" w14:textId="7B791215" w:rsidR="00E82A09" w:rsidRPr="00522515" w:rsidRDefault="00E82A09" w:rsidP="00585B93">
            <w:pPr>
              <w:pStyle w:val="TableBullet1"/>
              <w:rPr>
                <w:bCs/>
                <w:bdr w:val="none" w:sz="0" w:space="0" w:color="auto" w:frame="1"/>
              </w:rPr>
            </w:pPr>
            <w:r w:rsidRPr="00522515">
              <w:t xml:space="preserve">Ensuring </w:t>
            </w:r>
            <w:r w:rsidR="00C05EB3" w:rsidRPr="00522515">
              <w:t>consistency in corrective measures across</w:t>
            </w:r>
            <w:r w:rsidRPr="00522515">
              <w:t xml:space="preserve"> deans </w:t>
            </w:r>
          </w:p>
          <w:p w14:paraId="2DE3D9E0" w14:textId="54DF83F6" w:rsidR="00A65A1F" w:rsidRPr="00522515" w:rsidRDefault="00A65A1F" w:rsidP="007D69BA">
            <w:pPr>
              <w:pStyle w:val="TableBullet1"/>
              <w:rPr>
                <w:bCs/>
                <w:bdr w:val="none" w:sz="0" w:space="0" w:color="auto" w:frame="1"/>
              </w:rPr>
            </w:pPr>
            <w:r w:rsidRPr="00522515">
              <w:rPr>
                <w:bCs/>
                <w:bdr w:val="none" w:sz="0" w:space="0" w:color="auto" w:frame="1"/>
              </w:rPr>
              <w:t xml:space="preserve">Ensuring that all families have equitable access to information by using translation and interpretation services </w:t>
            </w:r>
          </w:p>
        </w:tc>
      </w:tr>
      <w:tr w:rsidR="00B827DE" w:rsidRPr="00522515" w14:paraId="491E4833" w14:textId="77777777" w:rsidTr="10FB6252">
        <w:tc>
          <w:tcPr>
            <w:tcW w:w="912" w:type="pct"/>
          </w:tcPr>
          <w:p w14:paraId="0084A27B" w14:textId="4765C52B" w:rsidR="00B827DE" w:rsidRPr="00522515" w:rsidRDefault="00B827DE" w:rsidP="005D13E7">
            <w:pPr>
              <w:pStyle w:val="TableSubheading"/>
              <w:rPr>
                <w:bdr w:val="none" w:sz="0" w:space="0" w:color="auto" w:frame="1"/>
              </w:rPr>
            </w:pPr>
            <w:hyperlink w:anchor="_Tiered_Systems_of" w:history="1">
              <w:r w:rsidRPr="00522515">
                <w:rPr>
                  <w:rStyle w:val="Hyperlink"/>
                  <w:bdr w:val="none" w:sz="0" w:space="0" w:color="auto" w:frame="1"/>
                </w:rPr>
                <w:t xml:space="preserve">Tiered </w:t>
              </w:r>
              <w:r w:rsidR="002C6E1C" w:rsidRPr="00522515">
                <w:rPr>
                  <w:rStyle w:val="Hyperlink"/>
                  <w:bdr w:val="none" w:sz="0" w:space="0" w:color="auto" w:frame="1"/>
                </w:rPr>
                <w:t>s</w:t>
              </w:r>
              <w:r w:rsidRPr="00522515">
                <w:rPr>
                  <w:rStyle w:val="Hyperlink"/>
                  <w:bdr w:val="none" w:sz="0" w:space="0" w:color="auto" w:frame="1"/>
                </w:rPr>
                <w:t xml:space="preserve">ystems of </w:t>
              </w:r>
              <w:r w:rsidR="002C6E1C" w:rsidRPr="00522515">
                <w:rPr>
                  <w:rStyle w:val="Hyperlink"/>
                  <w:bdr w:val="none" w:sz="0" w:space="0" w:color="auto" w:frame="1"/>
                </w:rPr>
                <w:t>s</w:t>
              </w:r>
              <w:r w:rsidRPr="00522515">
                <w:rPr>
                  <w:rStyle w:val="Hyperlink"/>
                  <w:bdr w:val="none" w:sz="0" w:space="0" w:color="auto" w:frame="1"/>
                </w:rPr>
                <w:t>upport</w:t>
              </w:r>
            </w:hyperlink>
          </w:p>
        </w:tc>
        <w:tc>
          <w:tcPr>
            <w:tcW w:w="2117" w:type="pct"/>
          </w:tcPr>
          <w:p w14:paraId="37CBB08E" w14:textId="77777777" w:rsidR="00B827DE" w:rsidRPr="00522515" w:rsidRDefault="1FC9F166" w:rsidP="007D69BA">
            <w:pPr>
              <w:pStyle w:val="TableBullet1"/>
              <w:rPr>
                <w:bdr w:val="none" w:sz="0" w:space="0" w:color="auto" w:frame="1"/>
              </w:rPr>
            </w:pPr>
            <w:r w:rsidRPr="00522515">
              <w:t>The district provides and teachers use the DCAP as a guiding document for supporting students</w:t>
            </w:r>
            <w:r w:rsidR="00767EBC" w:rsidRPr="00522515">
              <w:t>.</w:t>
            </w:r>
          </w:p>
          <w:p w14:paraId="7B5A0406" w14:textId="1C40F840" w:rsidR="00B827DE" w:rsidRPr="00522515" w:rsidRDefault="3D3650A0" w:rsidP="007D69BA">
            <w:pPr>
              <w:pStyle w:val="TableBullet1"/>
              <w:rPr>
                <w:bdr w:val="none" w:sz="0" w:space="0" w:color="auto" w:frame="1"/>
              </w:rPr>
            </w:pPr>
            <w:r w:rsidRPr="00522515">
              <w:t>Each school uses the SIT process to make collaborative decisions about students</w:t>
            </w:r>
            <w:r w:rsidR="00767EBC" w:rsidRPr="00522515">
              <w:t>.</w:t>
            </w:r>
          </w:p>
        </w:tc>
        <w:tc>
          <w:tcPr>
            <w:tcW w:w="1971" w:type="pct"/>
          </w:tcPr>
          <w:p w14:paraId="475954FD" w14:textId="03807FBA" w:rsidR="00C10B4D" w:rsidRPr="00522515" w:rsidRDefault="00390617" w:rsidP="007D69BA">
            <w:pPr>
              <w:pStyle w:val="TableBullet1"/>
            </w:pPr>
            <w:r w:rsidRPr="00522515">
              <w:t>Communicat</w:t>
            </w:r>
            <w:r w:rsidR="00CA4D13" w:rsidRPr="00522515">
              <w:t>i</w:t>
            </w:r>
            <w:r w:rsidR="00591901" w:rsidRPr="00522515">
              <w:t>ng</w:t>
            </w:r>
            <w:r w:rsidRPr="00522515">
              <w:t xml:space="preserve"> with and i</w:t>
            </w:r>
            <w:r w:rsidR="67BB5E9E" w:rsidRPr="00522515">
              <w:t>ntegrat</w:t>
            </w:r>
            <w:r w:rsidR="00CA4D13" w:rsidRPr="00522515">
              <w:t>i</w:t>
            </w:r>
            <w:r w:rsidR="003536E8" w:rsidRPr="00522515">
              <w:t>ng</w:t>
            </w:r>
            <w:r w:rsidR="00CA4D13" w:rsidRPr="00522515">
              <w:t xml:space="preserve"> </w:t>
            </w:r>
            <w:r w:rsidR="67BB5E9E" w:rsidRPr="00522515">
              <w:t xml:space="preserve">families into the SIT process </w:t>
            </w:r>
            <w:r w:rsidR="0043278D" w:rsidRPr="00522515">
              <w:t xml:space="preserve">early </w:t>
            </w:r>
            <w:r w:rsidR="00C860C0" w:rsidRPr="00522515">
              <w:t>when there are concerns about a student</w:t>
            </w:r>
          </w:p>
        </w:tc>
      </w:tr>
      <w:tr w:rsidR="00B827DE" w:rsidRPr="00522515" w14:paraId="0200B2F0" w14:textId="77777777" w:rsidTr="10FB6252">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522515" w:rsidRDefault="00B827DE" w:rsidP="005D13E7">
            <w:pPr>
              <w:pStyle w:val="TableSubheading"/>
              <w:rPr>
                <w:bdr w:val="none" w:sz="0" w:space="0" w:color="auto" w:frame="1"/>
              </w:rPr>
            </w:pPr>
            <w:hyperlink w:anchor="_Family,_Student,_and" w:history="1">
              <w:r w:rsidRPr="00522515">
                <w:rPr>
                  <w:rStyle w:val="Hyperlink"/>
                  <w:bdr w:val="none" w:sz="0" w:space="0" w:color="auto" w:frame="1"/>
                </w:rPr>
                <w:t xml:space="preserve">Family, </w:t>
              </w:r>
              <w:r w:rsidR="002C6E1C" w:rsidRPr="00522515">
                <w:rPr>
                  <w:rStyle w:val="Hyperlink"/>
                  <w:bdr w:val="none" w:sz="0" w:space="0" w:color="auto" w:frame="1"/>
                </w:rPr>
                <w:t>s</w:t>
              </w:r>
              <w:r w:rsidRPr="00522515">
                <w:rPr>
                  <w:rStyle w:val="Hyperlink"/>
                  <w:bdr w:val="none" w:sz="0" w:space="0" w:color="auto" w:frame="1"/>
                </w:rPr>
                <w:t xml:space="preserve">tudent, and </w:t>
              </w:r>
              <w:r w:rsidR="002C6E1C" w:rsidRPr="00522515">
                <w:rPr>
                  <w:rStyle w:val="Hyperlink"/>
                  <w:bdr w:val="none" w:sz="0" w:space="0" w:color="auto" w:frame="1"/>
                </w:rPr>
                <w:t>c</w:t>
              </w:r>
              <w:r w:rsidRPr="00522515">
                <w:rPr>
                  <w:rStyle w:val="Hyperlink"/>
                  <w:bdr w:val="none" w:sz="0" w:space="0" w:color="auto" w:frame="1"/>
                </w:rPr>
                <w:t xml:space="preserve">ommunity </w:t>
              </w:r>
              <w:r w:rsidR="002C6E1C" w:rsidRPr="00522515">
                <w:rPr>
                  <w:rStyle w:val="Hyperlink"/>
                  <w:bdr w:val="none" w:sz="0" w:space="0" w:color="auto" w:frame="1"/>
                </w:rPr>
                <w:t>e</w:t>
              </w:r>
              <w:r w:rsidRPr="00522515">
                <w:rPr>
                  <w:rStyle w:val="Hyperlink"/>
                  <w:bdr w:val="none" w:sz="0" w:space="0" w:color="auto" w:frame="1"/>
                </w:rPr>
                <w:t xml:space="preserve">ngagement and </w:t>
              </w:r>
              <w:r w:rsidR="002C6E1C" w:rsidRPr="00522515">
                <w:rPr>
                  <w:rStyle w:val="Hyperlink"/>
                  <w:bdr w:val="none" w:sz="0" w:space="0" w:color="auto" w:frame="1"/>
                </w:rPr>
                <w:t>p</w:t>
              </w:r>
              <w:r w:rsidRPr="00522515">
                <w:rPr>
                  <w:rStyle w:val="Hyperlink"/>
                  <w:bdr w:val="none" w:sz="0" w:space="0" w:color="auto" w:frame="1"/>
                </w:rPr>
                <w:t>artnerships</w:t>
              </w:r>
            </w:hyperlink>
          </w:p>
        </w:tc>
        <w:tc>
          <w:tcPr>
            <w:tcW w:w="2117" w:type="pct"/>
          </w:tcPr>
          <w:p w14:paraId="73B0B931" w14:textId="77777777" w:rsidR="00B827DE" w:rsidRPr="00522515" w:rsidRDefault="00CB0C1C" w:rsidP="007D69BA">
            <w:pPr>
              <w:pStyle w:val="TableBullet1"/>
            </w:pPr>
            <w:r w:rsidRPr="00522515">
              <w:t>Families and students have opportunities to get involved in the district</w:t>
            </w:r>
            <w:r w:rsidR="00767EBC" w:rsidRPr="00522515">
              <w:t>.</w:t>
            </w:r>
          </w:p>
          <w:p w14:paraId="777A1DF7" w14:textId="5DBD7699" w:rsidR="00B827DE" w:rsidRPr="00522515" w:rsidRDefault="473B4AEF" w:rsidP="00A65A1F">
            <w:pPr>
              <w:pStyle w:val="TableBullet1"/>
            </w:pPr>
            <w:r w:rsidRPr="00522515">
              <w:t xml:space="preserve">The district recently </w:t>
            </w:r>
            <w:r w:rsidR="00C90167" w:rsidRPr="00522515">
              <w:t xml:space="preserve">opened </w:t>
            </w:r>
            <w:r w:rsidRPr="00522515">
              <w:t xml:space="preserve">a </w:t>
            </w:r>
            <w:r w:rsidR="00C90167" w:rsidRPr="00522515">
              <w:t xml:space="preserve">physical </w:t>
            </w:r>
            <w:r w:rsidR="002D518E" w:rsidRPr="00522515">
              <w:t>f</w:t>
            </w:r>
            <w:r w:rsidR="00C90167" w:rsidRPr="00522515">
              <w:t xml:space="preserve">amily </w:t>
            </w:r>
            <w:r w:rsidR="002D518E" w:rsidRPr="00522515">
              <w:t>e</w:t>
            </w:r>
            <w:r w:rsidR="00C90167" w:rsidRPr="00522515">
              <w:t xml:space="preserve">ngagement </w:t>
            </w:r>
            <w:r w:rsidR="002D518E" w:rsidRPr="00522515">
              <w:t>c</w:t>
            </w:r>
            <w:r w:rsidR="00C90167" w:rsidRPr="00522515">
              <w:t xml:space="preserve">enter and virtual </w:t>
            </w:r>
            <w:r w:rsidR="00026663" w:rsidRPr="00522515">
              <w:t>engagement hub to provide parents with access to a variety of information about Weymouth schools and supports within the broader community</w:t>
            </w:r>
            <w:r w:rsidR="00767EBC" w:rsidRPr="00522515">
              <w:t>.</w:t>
            </w:r>
          </w:p>
        </w:tc>
        <w:tc>
          <w:tcPr>
            <w:tcW w:w="1971" w:type="pct"/>
          </w:tcPr>
          <w:p w14:paraId="00B02ED1" w14:textId="3D239D06" w:rsidR="00B827DE" w:rsidRPr="00522515" w:rsidRDefault="473B4AEF" w:rsidP="007D69BA">
            <w:pPr>
              <w:pStyle w:val="TableBullet1"/>
            </w:pPr>
            <w:r w:rsidRPr="00522515">
              <w:t>Increas</w:t>
            </w:r>
            <w:r w:rsidR="00445669" w:rsidRPr="00522515">
              <w:t>ing</w:t>
            </w:r>
            <w:r w:rsidRPr="00522515">
              <w:t xml:space="preserve"> communication </w:t>
            </w:r>
            <w:r w:rsidR="00517904" w:rsidRPr="00522515">
              <w:t>with</w:t>
            </w:r>
            <w:r w:rsidRPr="00522515">
              <w:t xml:space="preserve"> students and families</w:t>
            </w:r>
            <w:r w:rsidR="0067622D" w:rsidRPr="00522515">
              <w:t xml:space="preserve"> </w:t>
            </w:r>
            <w:r w:rsidR="00EC69AE" w:rsidRPr="00522515">
              <w:t>about the resources and supports that are available to them</w:t>
            </w:r>
          </w:p>
        </w:tc>
      </w:tr>
    </w:tbl>
    <w:p w14:paraId="6FDD5EB4" w14:textId="77777777" w:rsidR="00B827DE" w:rsidRPr="00522515" w:rsidRDefault="00B827DE" w:rsidP="00B827DE">
      <w:pPr>
        <w:pStyle w:val="Heading3"/>
      </w:pPr>
      <w:bookmarkStart w:id="46" w:name="_Safe_and_Supportive"/>
      <w:bookmarkEnd w:id="46"/>
      <w:r w:rsidRPr="00522515">
        <w:t>Safe and Supportive School Climate and Culture</w:t>
      </w:r>
    </w:p>
    <w:p w14:paraId="532363B6" w14:textId="32B2D9A1" w:rsidR="00F52A0B" w:rsidRPr="00522515" w:rsidRDefault="4A5CED7C" w:rsidP="00673107">
      <w:pPr>
        <w:pStyle w:val="BodyTextposthead"/>
      </w:pPr>
      <w:r w:rsidRPr="00522515">
        <w:t>The district strives to support students</w:t>
      </w:r>
      <w:r w:rsidR="00767EBC" w:rsidRPr="00522515">
        <w:t>’</w:t>
      </w:r>
      <w:r w:rsidRPr="00522515">
        <w:t xml:space="preserve"> and staff</w:t>
      </w:r>
      <w:r w:rsidR="00767EBC" w:rsidRPr="00522515">
        <w:t>’</w:t>
      </w:r>
      <w:r w:rsidRPr="00522515">
        <w:t xml:space="preserve">s safety and well-being. </w:t>
      </w:r>
      <w:r w:rsidR="00E36CEE" w:rsidRPr="00522515">
        <w:t xml:space="preserve">The DCAP and district and school stakeholders consistently described implementing </w:t>
      </w:r>
      <w:r w:rsidR="000E3BF6" w:rsidRPr="00522515">
        <w:t>positive behavior</w:t>
      </w:r>
      <w:r w:rsidR="004A71AF" w:rsidRPr="00522515">
        <w:t>al</w:t>
      </w:r>
      <w:r w:rsidR="000E3BF6" w:rsidRPr="00522515">
        <w:t xml:space="preserve"> interventions and supports (</w:t>
      </w:r>
      <w:r w:rsidR="00CB08AB" w:rsidRPr="00522515">
        <w:t>PBIS</w:t>
      </w:r>
      <w:r w:rsidR="000E3BF6" w:rsidRPr="00522515">
        <w:t>)</w:t>
      </w:r>
      <w:r w:rsidR="00CB08AB" w:rsidRPr="00522515">
        <w:t xml:space="preserve">, an </w:t>
      </w:r>
      <w:r w:rsidR="00E36CEE" w:rsidRPr="00522515">
        <w:t>evidence-based framework</w:t>
      </w:r>
      <w:r w:rsidR="00CB08AB" w:rsidRPr="00522515">
        <w:t>, to promote a safe and supportive environment</w:t>
      </w:r>
      <w:r w:rsidR="002A4A34" w:rsidRPr="00522515">
        <w:t xml:space="preserve"> although implementation varies across schools. Weymouth also uses the</w:t>
      </w:r>
      <w:r w:rsidR="00F80D0E" w:rsidRPr="00522515">
        <w:t xml:space="preserve"> Collaborative for Academic, </w:t>
      </w:r>
      <w:r w:rsidR="00F80D0E" w:rsidRPr="00522515">
        <w:lastRenderedPageBreak/>
        <w:t>Social, and Emotional Learning</w:t>
      </w:r>
      <w:r w:rsidR="002A4A34" w:rsidRPr="00522515">
        <w:t xml:space="preserve"> framework to guide social-emotional support</w:t>
      </w:r>
      <w:r w:rsidR="00676A9C" w:rsidRPr="00522515">
        <w:t xml:space="preserve">, although the district does not currently have a formal </w:t>
      </w:r>
      <w:r w:rsidR="00FC0945" w:rsidRPr="00522515">
        <w:t xml:space="preserve">social-emotional </w:t>
      </w:r>
      <w:r w:rsidR="00676A9C" w:rsidRPr="00522515">
        <w:t>program</w:t>
      </w:r>
      <w:r w:rsidR="002A4A34" w:rsidRPr="00522515">
        <w:t xml:space="preserve">. </w:t>
      </w:r>
      <w:r w:rsidR="00F52A0B" w:rsidRPr="00522515">
        <w:t>According to the D</w:t>
      </w:r>
      <w:r w:rsidR="00767EBC" w:rsidRPr="00522515">
        <w:t xml:space="preserve">istrictwide </w:t>
      </w:r>
      <w:r w:rsidR="00F52A0B" w:rsidRPr="00522515">
        <w:t>I</w:t>
      </w:r>
      <w:r w:rsidR="00767EBC" w:rsidRPr="00522515">
        <w:t xml:space="preserve">nstructional </w:t>
      </w:r>
      <w:r w:rsidR="00F52A0B" w:rsidRPr="00522515">
        <w:t>O</w:t>
      </w:r>
      <w:r w:rsidR="00767EBC" w:rsidRPr="00522515">
        <w:t xml:space="preserve">bservation </w:t>
      </w:r>
      <w:r w:rsidR="00F52A0B" w:rsidRPr="00522515">
        <w:t>R</w:t>
      </w:r>
      <w:r w:rsidR="00767EBC" w:rsidRPr="00522515">
        <w:t>eport</w:t>
      </w:r>
      <w:r w:rsidR="00F52A0B" w:rsidRPr="00522515">
        <w:t xml:space="preserve">, </w:t>
      </w:r>
      <w:r w:rsidR="003F0338" w:rsidRPr="00522515">
        <w:t xml:space="preserve">observation scores </w:t>
      </w:r>
      <w:r w:rsidR="00767EBC" w:rsidRPr="00522515">
        <w:t xml:space="preserve">at </w:t>
      </w:r>
      <w:r w:rsidR="003F0338" w:rsidRPr="00522515">
        <w:t xml:space="preserve">the </w:t>
      </w:r>
      <w:r w:rsidR="002C2087" w:rsidRPr="00522515">
        <w:t>high end of the middle</w:t>
      </w:r>
      <w:r w:rsidR="003F0338" w:rsidRPr="00522515">
        <w:t xml:space="preserve"> range for Emotional Support dimension of the CLASS tool suggest that teachers and students share warm and supportive relationships. </w:t>
      </w:r>
    </w:p>
    <w:p w14:paraId="40F86D27" w14:textId="3A641002" w:rsidR="005430DF" w:rsidRPr="00522515" w:rsidRDefault="00907F15" w:rsidP="00673107">
      <w:pPr>
        <w:pStyle w:val="BodyText"/>
      </w:pPr>
      <w:r w:rsidRPr="00522515">
        <w:t>Weymouth’s</w:t>
      </w:r>
      <w:r w:rsidR="00E175EC" w:rsidRPr="00522515">
        <w:t xml:space="preserve"> positive behavioral approaches to supporting students is a strength of the district, as evidenced by instructional observations, staff focus groups, and district documents. Instructional observation scores </w:t>
      </w:r>
      <w:r w:rsidR="00767EBC" w:rsidRPr="00522515">
        <w:t xml:space="preserve">at </w:t>
      </w:r>
      <w:r w:rsidR="005430DF" w:rsidRPr="00522515">
        <w:t xml:space="preserve">the high end of the middle range for the </w:t>
      </w:r>
      <w:r w:rsidR="00140F88" w:rsidRPr="00522515">
        <w:t>6</w:t>
      </w:r>
      <w:r w:rsidR="005430DF" w:rsidRPr="00522515">
        <w:t>-</w:t>
      </w:r>
      <w:r w:rsidR="00140F88" w:rsidRPr="00522515">
        <w:t>8</w:t>
      </w:r>
      <w:r w:rsidR="005430DF" w:rsidRPr="00522515">
        <w:t xml:space="preserve"> and</w:t>
      </w:r>
      <w:r w:rsidR="00140F88" w:rsidRPr="00522515">
        <w:t xml:space="preserve"> 9-12 grade bands (5.4 and 5.9, respectively) and </w:t>
      </w:r>
      <w:r w:rsidR="00767EBC" w:rsidRPr="00522515">
        <w:t xml:space="preserve">the </w:t>
      </w:r>
      <w:r w:rsidR="00140F88" w:rsidRPr="00522515">
        <w:t xml:space="preserve">high range for the K-5 grand band (6.2) suggest that rules and guidelines for behavior are generally clear and consistently reinforced by teachers. </w:t>
      </w:r>
      <w:r w:rsidR="00780EA8" w:rsidRPr="00522515">
        <w:t>The</w:t>
      </w:r>
      <w:r w:rsidR="003D59D0" w:rsidRPr="00522515">
        <w:t xml:space="preserve"> district currently implements restorative practices and PBIS.</w:t>
      </w:r>
      <w:r w:rsidR="009D3734" w:rsidRPr="00522515">
        <w:t xml:space="preserve"> District leaders </w:t>
      </w:r>
      <w:r w:rsidR="001727D8" w:rsidRPr="00522515">
        <w:t>prioritize strong adult</w:t>
      </w:r>
      <w:r w:rsidR="00A31CB3" w:rsidRPr="00522515">
        <w:t>-</w:t>
      </w:r>
      <w:r w:rsidR="001727D8" w:rsidRPr="00522515">
        <w:t>student relationships, and</w:t>
      </w:r>
      <w:r w:rsidR="00767EBC" w:rsidRPr="00522515">
        <w:t xml:space="preserve"> they</w:t>
      </w:r>
      <w:r w:rsidR="001727D8" w:rsidRPr="00522515">
        <w:t xml:space="preserve"> view restorative justice practices </w:t>
      </w:r>
      <w:r w:rsidR="007F5846" w:rsidRPr="00522515">
        <w:t>as “</w:t>
      </w:r>
      <w:r w:rsidR="009D3734" w:rsidRPr="00522515">
        <w:t>systemically try</w:t>
      </w:r>
      <w:r w:rsidR="007F5846" w:rsidRPr="00522515">
        <w:t>ing to</w:t>
      </w:r>
      <w:r w:rsidR="009D3734" w:rsidRPr="00522515">
        <w:t xml:space="preserve"> restore relationships with families and help kids reestablish the relationships with anyone in the building that they may have had an issue with." </w:t>
      </w:r>
      <w:r w:rsidR="004D371D" w:rsidRPr="00522515">
        <w:t xml:space="preserve">As part of PBIS, </w:t>
      </w:r>
      <w:r w:rsidR="00140F88" w:rsidRPr="00522515">
        <w:t xml:space="preserve">all schools </w:t>
      </w:r>
      <w:r w:rsidR="003F686F" w:rsidRPr="00522515">
        <w:t xml:space="preserve">use the acronym ROAR (respect, </w:t>
      </w:r>
      <w:r w:rsidR="00F71F1E" w:rsidRPr="00522515">
        <w:t xml:space="preserve">ownership, achievement, and responsibility) </w:t>
      </w:r>
      <w:r w:rsidR="00635416" w:rsidRPr="00522515">
        <w:t>to guide student behavior</w:t>
      </w:r>
      <w:r w:rsidR="002D6905" w:rsidRPr="00522515">
        <w:t xml:space="preserve">, </w:t>
      </w:r>
      <w:r w:rsidR="00505625" w:rsidRPr="00522515">
        <w:t>and each level (elementary, middle</w:t>
      </w:r>
      <w:r w:rsidR="00767EBC" w:rsidRPr="00522515">
        <w:t>,</w:t>
      </w:r>
      <w:r w:rsidR="00505625" w:rsidRPr="00522515">
        <w:t xml:space="preserve"> and high) has a student handbook that defines </w:t>
      </w:r>
      <w:r w:rsidR="00D52933" w:rsidRPr="00522515">
        <w:t xml:space="preserve">the expectations. </w:t>
      </w:r>
      <w:r w:rsidR="00CB2BC8" w:rsidRPr="00522515">
        <w:t>To positively celebrate student behavior, the elementary schools host schoolwide assemblies</w:t>
      </w:r>
      <w:r w:rsidR="00767EBC" w:rsidRPr="00522515">
        <w:t>;</w:t>
      </w:r>
      <w:r w:rsidR="00CB2BC8" w:rsidRPr="00522515">
        <w:t xml:space="preserve"> send out principal newsletters to celebrate positive student behavior</w:t>
      </w:r>
      <w:r w:rsidR="00767EBC" w:rsidRPr="00522515">
        <w:t>;</w:t>
      </w:r>
      <w:r w:rsidR="00CB2BC8" w:rsidRPr="00522515">
        <w:t xml:space="preserve"> and have monthly school-based activities encouraging parents, families, and students to </w:t>
      </w:r>
      <w:r w:rsidR="006E092A" w:rsidRPr="00522515">
        <w:t>participate</w:t>
      </w:r>
      <w:r w:rsidR="00CB2BC8" w:rsidRPr="00522515">
        <w:t>.</w:t>
      </w:r>
    </w:p>
    <w:p w14:paraId="189B34AF" w14:textId="25F95E06" w:rsidR="00BD48C5" w:rsidRPr="00522515" w:rsidRDefault="00BD48C5" w:rsidP="00673107">
      <w:pPr>
        <w:pStyle w:val="BodyText"/>
      </w:pPr>
      <w:r w:rsidRPr="00522515">
        <w:t xml:space="preserve">At the secondary level, recent staffing changes have been made to better align with the district’s </w:t>
      </w:r>
      <w:r w:rsidR="00B43FA7" w:rsidRPr="00522515">
        <w:t xml:space="preserve">PBIS </w:t>
      </w:r>
      <w:r w:rsidRPr="00522515">
        <w:t xml:space="preserve">framework. The middle school now has three assistant principals at each grade level, and the high school has deans that meet to focus on discipline regularly to discuss students at risk and develop plans to mitigate risks. School deans follow the school handbook, approved by the school committee, </w:t>
      </w:r>
      <w:r w:rsidR="00767EBC" w:rsidRPr="00522515">
        <w:t xml:space="preserve">which </w:t>
      </w:r>
      <w:r w:rsidRPr="00522515">
        <w:t xml:space="preserve">outlines a code of conduct for unacceptable behaviors. For incidents involving </w:t>
      </w:r>
      <w:r w:rsidR="00767EBC" w:rsidRPr="00522515">
        <w:t xml:space="preserve">students receiving </w:t>
      </w:r>
      <w:r w:rsidRPr="00522515">
        <w:t xml:space="preserve">special education </w:t>
      </w:r>
      <w:r w:rsidR="00767EBC" w:rsidRPr="00522515">
        <w:t>services</w:t>
      </w:r>
      <w:r w:rsidRPr="00522515">
        <w:t xml:space="preserve">, district student support liaisons provide support to the students, parents, and staff. </w:t>
      </w:r>
      <w:r w:rsidR="00767EBC" w:rsidRPr="00522515">
        <w:t>In addition</w:t>
      </w:r>
      <w:r w:rsidRPr="00522515">
        <w:t xml:space="preserve">, deans are working with counselors and students with restorative practices to reduce the number of suspensions. One goal for the school deans is to ensure they are “consistent </w:t>
      </w:r>
      <w:r w:rsidR="00767EBC" w:rsidRPr="00522515">
        <w:t xml:space="preserve">and </w:t>
      </w:r>
      <w:r w:rsidRPr="00522515">
        <w:t>respectful” regardless of who is involved in the discipline. Ensuring that deans align equitably across corrective measures is an area of growth.</w:t>
      </w:r>
    </w:p>
    <w:p w14:paraId="238DF788" w14:textId="5A583CAF" w:rsidR="009803AE" w:rsidRPr="00522515" w:rsidRDefault="2EBB8BE3" w:rsidP="00673107">
      <w:pPr>
        <w:pStyle w:val="BodyText"/>
      </w:pPr>
      <w:r w:rsidRPr="00522515">
        <w:t>District leaders also share</w:t>
      </w:r>
      <w:r w:rsidR="00767EBC" w:rsidRPr="00522515">
        <w:t>d</w:t>
      </w:r>
      <w:r w:rsidRPr="00522515">
        <w:t xml:space="preserve"> that Weymouth is working to create an environment that fosters social-emotional learning</w:t>
      </w:r>
      <w:r w:rsidR="00767EBC" w:rsidRPr="00522515">
        <w:t xml:space="preserve"> and</w:t>
      </w:r>
      <w:r w:rsidRPr="00522515">
        <w:t xml:space="preserve"> DEI and ensures </w:t>
      </w:r>
      <w:r w:rsidR="00767EBC" w:rsidRPr="00522515">
        <w:t>that “</w:t>
      </w:r>
      <w:r w:rsidRPr="00522515">
        <w:t>every one of our students feels safe and secure and valued in our schools.</w:t>
      </w:r>
      <w:r w:rsidR="00767EBC" w:rsidRPr="00522515">
        <w:t>”</w:t>
      </w:r>
      <w:r w:rsidRPr="00522515">
        <w:t xml:space="preserve"> The district adopts this practice through a </w:t>
      </w:r>
      <w:r w:rsidR="00767EBC" w:rsidRPr="00522515">
        <w:t>“</w:t>
      </w:r>
      <w:r w:rsidRPr="00522515">
        <w:t>Three E</w:t>
      </w:r>
      <w:r w:rsidR="00767EBC" w:rsidRPr="00522515">
        <w:t>’</w:t>
      </w:r>
      <w:r w:rsidRPr="00522515">
        <w:t>s</w:t>
      </w:r>
      <w:r w:rsidR="00767EBC" w:rsidRPr="00522515">
        <w:t>”</w:t>
      </w:r>
      <w:r w:rsidRPr="00522515">
        <w:t xml:space="preserve"> initiative</w:t>
      </w:r>
      <w:r w:rsidR="00767EBC" w:rsidRPr="00522515">
        <w:t>:</w:t>
      </w:r>
      <w:r w:rsidRPr="00522515">
        <w:t xml:space="preserve"> engagement, empowerment, and equity. </w:t>
      </w:r>
      <w:r w:rsidR="3C693EF5" w:rsidRPr="00522515">
        <w:t>The district ensures that schools promote meaningful student engagement and leadership.</w:t>
      </w:r>
      <w:r w:rsidRPr="00522515">
        <w:t xml:space="preserve"> </w:t>
      </w:r>
      <w:r w:rsidR="00BB20BA" w:rsidRPr="00522515">
        <w:t xml:space="preserve">For example, </w:t>
      </w:r>
      <w:r w:rsidR="00B55B9F" w:rsidRPr="00522515">
        <w:t xml:space="preserve">Weymouth High School’s </w:t>
      </w:r>
      <w:r w:rsidR="009A7089" w:rsidRPr="00522515">
        <w:t xml:space="preserve">diversity </w:t>
      </w:r>
      <w:r w:rsidR="0008603A" w:rsidRPr="00522515">
        <w:t xml:space="preserve">committee </w:t>
      </w:r>
      <w:r w:rsidRPr="00522515">
        <w:t>hosted a DEI summit</w:t>
      </w:r>
      <w:r w:rsidR="568072DA" w:rsidRPr="00522515">
        <w:t xml:space="preserve"> in April</w:t>
      </w:r>
      <w:r w:rsidR="00BB20BA" w:rsidRPr="00522515">
        <w:t xml:space="preserve"> 2022</w:t>
      </w:r>
      <w:r w:rsidRPr="00522515">
        <w:t xml:space="preserve"> that allowed</w:t>
      </w:r>
      <w:r w:rsidR="00BB20BA" w:rsidRPr="00522515">
        <w:t xml:space="preserve"> staff and</w:t>
      </w:r>
      <w:r w:rsidRPr="00522515">
        <w:t xml:space="preserve"> students</w:t>
      </w:r>
      <w:r w:rsidR="67983A6F" w:rsidRPr="00522515">
        <w:t xml:space="preserve"> at all grade levels</w:t>
      </w:r>
      <w:r w:rsidRPr="00522515">
        <w:t xml:space="preserve"> to engage in conversations celebrating DEI through educational workshops, discussion panels, and art exhibits.</w:t>
      </w:r>
      <w:r w:rsidR="778FA731" w:rsidRPr="00522515">
        <w:t xml:space="preserve"> </w:t>
      </w:r>
      <w:r w:rsidR="0067085C" w:rsidRPr="00522515">
        <w:t xml:space="preserve">The various student affinity groups hosted </w:t>
      </w:r>
      <w:r w:rsidR="00E97523" w:rsidRPr="00522515">
        <w:t xml:space="preserve">the workshops during </w:t>
      </w:r>
      <w:r w:rsidR="007525BB" w:rsidRPr="00522515">
        <w:t>the summit</w:t>
      </w:r>
      <w:r w:rsidR="008D5E97" w:rsidRPr="00522515">
        <w:t xml:space="preserve">, a strong example of student advocacy and empowerment that </w:t>
      </w:r>
      <w:r w:rsidR="00767EBC" w:rsidRPr="00522515">
        <w:t xml:space="preserve">the district </w:t>
      </w:r>
      <w:r w:rsidR="008D5E97" w:rsidRPr="00522515">
        <w:t>encourage</w:t>
      </w:r>
      <w:r w:rsidR="00767EBC" w:rsidRPr="00522515">
        <w:t>s</w:t>
      </w:r>
      <w:r w:rsidR="008D5E97" w:rsidRPr="00522515">
        <w:t xml:space="preserve">. A </w:t>
      </w:r>
      <w:r w:rsidRPr="00522515">
        <w:t>high school teacher reported</w:t>
      </w:r>
      <w:r w:rsidR="008D5E97" w:rsidRPr="00522515">
        <w:t xml:space="preserve"> other ways that students get involved: </w:t>
      </w:r>
    </w:p>
    <w:p w14:paraId="56AB8B78" w14:textId="061CDEE5" w:rsidR="009803AE" w:rsidRPr="00522515" w:rsidRDefault="008D5E97" w:rsidP="00673107">
      <w:pPr>
        <w:pStyle w:val="BlockQuote"/>
      </w:pPr>
      <w:r w:rsidRPr="00522515">
        <w:t>M</w:t>
      </w:r>
      <w:r w:rsidR="2EBB8BE3" w:rsidRPr="00522515">
        <w:t>any of the students will come to faculty meetings; they</w:t>
      </w:r>
      <w:r w:rsidR="00767EBC" w:rsidRPr="00522515">
        <w:t>’</w:t>
      </w:r>
      <w:r w:rsidR="2EBB8BE3" w:rsidRPr="00522515">
        <w:t xml:space="preserve">ll present, talk, and answer questions. There was a whole bunch of students who came up and talked about how students like to identify with their gender identity. All educated us as educators, which was </w:t>
      </w:r>
      <w:r w:rsidR="2EBB8BE3" w:rsidRPr="00522515">
        <w:lastRenderedPageBreak/>
        <w:t>fantastic. And I think it really empowered them to educate their peers. So it was very positive for sure.</w:t>
      </w:r>
    </w:p>
    <w:p w14:paraId="3A3AE63F" w14:textId="3F22AEDD" w:rsidR="2EBB8BE3" w:rsidRPr="00522515" w:rsidRDefault="00CA3C9B" w:rsidP="00673107">
      <w:pPr>
        <w:pStyle w:val="BodyText"/>
        <w:rPr>
          <w:spacing w:val="-4"/>
        </w:rPr>
      </w:pPr>
      <w:r w:rsidRPr="00522515">
        <w:rPr>
          <w:spacing w:val="-4"/>
        </w:rPr>
        <w:t>Providing opportunities for s</w:t>
      </w:r>
      <w:r w:rsidR="2EBB8BE3" w:rsidRPr="00522515">
        <w:rPr>
          <w:spacing w:val="-4"/>
        </w:rPr>
        <w:t>tudent voice</w:t>
      </w:r>
      <w:r w:rsidRPr="00522515">
        <w:rPr>
          <w:spacing w:val="-4"/>
        </w:rPr>
        <w:t>, especially related to DEI</w:t>
      </w:r>
      <w:r w:rsidR="000B3AAD" w:rsidRPr="00522515">
        <w:rPr>
          <w:spacing w:val="-4"/>
        </w:rPr>
        <w:t>,</w:t>
      </w:r>
      <w:r w:rsidR="2EBB8BE3" w:rsidRPr="00522515">
        <w:rPr>
          <w:spacing w:val="-4"/>
        </w:rPr>
        <w:t xml:space="preserve"> is an area of strength for the district. </w:t>
      </w:r>
    </w:p>
    <w:p w14:paraId="19A5A805" w14:textId="6633C960" w:rsidR="000223E3" w:rsidRPr="00522515" w:rsidRDefault="000223E3" w:rsidP="00673107">
      <w:pPr>
        <w:pStyle w:val="BodyText"/>
      </w:pPr>
      <w:r w:rsidRPr="00522515">
        <w:t xml:space="preserve">However, results from the Views of Climate and Learning student survey indicate some room for improvement in making sure that all students have positive school experiences. </w:t>
      </w:r>
      <w:r w:rsidR="00C33F87" w:rsidRPr="00522515">
        <w:t>Students across the</w:t>
      </w:r>
      <w:r w:rsidR="001D4928" w:rsidRPr="00522515">
        <w:t xml:space="preserve"> elem</w:t>
      </w:r>
      <w:r w:rsidR="00C33F87" w:rsidRPr="00522515">
        <w:t>entary schools and the middle school reported relatively strong school climate, as evidenced by overall school climate scores in the favorable range (51 to 70</w:t>
      </w:r>
      <w:r w:rsidR="00767EBC" w:rsidRPr="00522515">
        <w:t>;</w:t>
      </w:r>
      <w:r w:rsidR="00C33F87" w:rsidRPr="00522515">
        <w:t xml:space="preserve"> </w:t>
      </w:r>
      <w:r w:rsidR="00767EBC" w:rsidRPr="00522515">
        <w:t>maximum score is</w:t>
      </w:r>
      <w:r w:rsidR="00C33F87" w:rsidRPr="00522515">
        <w:t xml:space="preserve"> 100). The only exception in the district was the high school</w:t>
      </w:r>
      <w:r w:rsidR="00767EBC" w:rsidRPr="00522515">
        <w:t>;</w:t>
      </w:r>
      <w:r w:rsidR="00C33F87" w:rsidRPr="00522515">
        <w:t xml:space="preserve"> </w:t>
      </w:r>
      <w:r w:rsidR="00767EBC" w:rsidRPr="00522515">
        <w:t xml:space="preserve">the </w:t>
      </w:r>
      <w:r w:rsidR="001E2C4A" w:rsidRPr="00522515">
        <w:t xml:space="preserve">results </w:t>
      </w:r>
      <w:r w:rsidR="00767EBC" w:rsidRPr="00522515">
        <w:t xml:space="preserve">for Weymouth High School </w:t>
      </w:r>
      <w:r w:rsidR="001E2C4A" w:rsidRPr="00522515">
        <w:t xml:space="preserve">indicated an overall </w:t>
      </w:r>
      <w:r w:rsidR="00B67B98" w:rsidRPr="00522515">
        <w:t>school climate score in the somewhat favorable range (31 to 50</w:t>
      </w:r>
      <w:r w:rsidR="00767EBC" w:rsidRPr="00522515">
        <w:t>; maximum score is</w:t>
      </w:r>
      <w:r w:rsidR="00B67B98" w:rsidRPr="00522515">
        <w:t xml:space="preserve"> 100).</w:t>
      </w:r>
      <w:r w:rsidR="00EA355B" w:rsidRPr="00522515">
        <w:t xml:space="preserve"> These data suggest that</w:t>
      </w:r>
      <w:r w:rsidR="000058EE" w:rsidRPr="00522515">
        <w:t xml:space="preserve"> there is room for improvement in</w:t>
      </w:r>
      <w:r w:rsidR="00EA355B" w:rsidRPr="00522515">
        <w:t xml:space="preserve"> </w:t>
      </w:r>
      <w:r w:rsidR="000058EE" w:rsidRPr="00522515">
        <w:rPr>
          <w:bdr w:val="none" w:sz="0" w:space="0" w:color="auto" w:frame="1"/>
        </w:rPr>
        <w:t xml:space="preserve">cultivating a safe, challenging, and supportive learning environment at the high school for students. </w:t>
      </w:r>
    </w:p>
    <w:p w14:paraId="26007AA9" w14:textId="50F18025" w:rsidR="0066278C" w:rsidRPr="00522515" w:rsidRDefault="00FE133F" w:rsidP="00673107">
      <w:pPr>
        <w:pStyle w:val="BodyText"/>
      </w:pPr>
      <w:r w:rsidRPr="00522515">
        <w:t xml:space="preserve">To keep parents informed </w:t>
      </w:r>
      <w:r w:rsidR="00815137" w:rsidRPr="00522515">
        <w:t xml:space="preserve">of what is happening in schools, </w:t>
      </w:r>
      <w:r w:rsidR="00941E98" w:rsidRPr="00522515">
        <w:t>principals send out a weekly newsletter to families that was positively received by families. O</w:t>
      </w:r>
      <w:r w:rsidR="47E58747" w:rsidRPr="00522515">
        <w:t>ne</w:t>
      </w:r>
      <w:r w:rsidR="7A8209A3" w:rsidRPr="00522515">
        <w:t xml:space="preserve"> parent </w:t>
      </w:r>
      <w:r w:rsidR="00A84DDF" w:rsidRPr="00522515">
        <w:t>described</w:t>
      </w:r>
      <w:r w:rsidR="7A8209A3" w:rsidRPr="00522515">
        <w:t xml:space="preserve"> the weekly communication they receive from th</w:t>
      </w:r>
      <w:r w:rsidR="00A84DDF" w:rsidRPr="00522515">
        <w:t>eir child’s school</w:t>
      </w:r>
      <w:r w:rsidR="0066278C" w:rsidRPr="00522515">
        <w:t>:</w:t>
      </w:r>
    </w:p>
    <w:p w14:paraId="153E2DDB" w14:textId="6EC3BAA1" w:rsidR="0066278C" w:rsidRPr="00522515" w:rsidRDefault="0066278C" w:rsidP="00673107">
      <w:pPr>
        <w:pStyle w:val="BlockQuote"/>
      </w:pPr>
      <w:r w:rsidRPr="00522515">
        <w:t>W</w:t>
      </w:r>
      <w:r w:rsidR="0009486C" w:rsidRPr="00522515">
        <w:t>e get a Sunday email every week from the principal, and if there are any issues there, they</w:t>
      </w:r>
      <w:r w:rsidR="000D7C76" w:rsidRPr="00522515">
        <w:t>’</w:t>
      </w:r>
      <w:r w:rsidR="0009486C" w:rsidRPr="00522515">
        <w:t>re addressed. I think the high school does a really good job of communicating any problems, not just problems, but accomplishments too in the messages</w:t>
      </w:r>
      <w:r w:rsidR="000D7C76" w:rsidRPr="00522515">
        <w:t xml:space="preserve"> . . .</w:t>
      </w:r>
      <w:r w:rsidR="00DC05A0" w:rsidRPr="00522515">
        <w:t xml:space="preserve"> </w:t>
      </w:r>
      <w:r w:rsidR="0009486C" w:rsidRPr="00522515">
        <w:t xml:space="preserve">I think parents and students clearly understand what </w:t>
      </w:r>
      <w:r w:rsidR="00DC05A0" w:rsidRPr="00522515">
        <w:t xml:space="preserve">is </w:t>
      </w:r>
      <w:r w:rsidR="0009486C" w:rsidRPr="00522515">
        <w:t>happen</w:t>
      </w:r>
      <w:r w:rsidR="00DC05A0" w:rsidRPr="00522515">
        <w:t>ing</w:t>
      </w:r>
      <w:r w:rsidR="0009486C" w:rsidRPr="00522515">
        <w:t>.</w:t>
      </w:r>
    </w:p>
    <w:p w14:paraId="493C7400" w14:textId="3CF49BBC" w:rsidR="006C46FB" w:rsidRPr="00522515" w:rsidRDefault="0009486C" w:rsidP="00673107">
      <w:pPr>
        <w:pStyle w:val="BodyText"/>
      </w:pPr>
      <w:r w:rsidRPr="00522515">
        <w:t>In addition, the district has access to translated language services for telecommunication via a phone line</w:t>
      </w:r>
      <w:r w:rsidR="00DC05A0" w:rsidRPr="00522515">
        <w:t xml:space="preserve">, although there is a cost for using it. </w:t>
      </w:r>
      <w:r w:rsidRPr="00522515">
        <w:t>School staff described that these costs can limit the feasibility of</w:t>
      </w:r>
      <w:r w:rsidR="00981F6D" w:rsidRPr="00522515">
        <w:t xml:space="preserve"> </w:t>
      </w:r>
      <w:r w:rsidR="000D7C76" w:rsidRPr="00522515">
        <w:t xml:space="preserve">using </w:t>
      </w:r>
      <w:r w:rsidR="00981F6D" w:rsidRPr="00522515">
        <w:t>this service</w:t>
      </w:r>
      <w:r w:rsidR="000D7C76" w:rsidRPr="00522515">
        <w:t>,</w:t>
      </w:r>
      <w:r w:rsidR="00C9323B" w:rsidRPr="00522515">
        <w:t xml:space="preserve"> and the</w:t>
      </w:r>
      <w:r w:rsidR="00981F6D" w:rsidRPr="00522515">
        <w:t xml:space="preserve"> time </w:t>
      </w:r>
      <w:r w:rsidR="000D7C76" w:rsidRPr="00522515">
        <w:t>required</w:t>
      </w:r>
      <w:r w:rsidR="00C9323B" w:rsidRPr="00522515">
        <w:t xml:space="preserve"> </w:t>
      </w:r>
      <w:r w:rsidR="00981F6D" w:rsidRPr="00522515">
        <w:t xml:space="preserve">to connect </w:t>
      </w:r>
      <w:r w:rsidR="00C9323B" w:rsidRPr="00522515">
        <w:t>with</w:t>
      </w:r>
      <w:r w:rsidR="00981F6D" w:rsidRPr="00522515">
        <w:t xml:space="preserve"> a translator </w:t>
      </w:r>
      <w:r w:rsidR="00C9323B" w:rsidRPr="00522515">
        <w:t xml:space="preserve">is prohibitive for short meetings </w:t>
      </w:r>
      <w:r w:rsidRPr="00522515">
        <w:t xml:space="preserve">(e.g., parent-teacher conferences) or intervention meetings (e.g., counseling services, SIT team meetings). </w:t>
      </w:r>
      <w:r w:rsidR="00DF5DFF" w:rsidRPr="00522515">
        <w:rPr>
          <w:bCs/>
          <w:bdr w:val="none" w:sz="0" w:space="0" w:color="auto" w:frame="1"/>
        </w:rPr>
        <w:t xml:space="preserve">Ensuring that all families have equitable access to information by using translation and interpretation services </w:t>
      </w:r>
      <w:r w:rsidR="006E49F3" w:rsidRPr="00522515">
        <w:t xml:space="preserve">is </w:t>
      </w:r>
      <w:r w:rsidR="00F21ADD" w:rsidRPr="00522515">
        <w:t>an area of growth for the district.</w:t>
      </w:r>
    </w:p>
    <w:p w14:paraId="145B3895" w14:textId="4FD3A61C" w:rsidR="00B827DE" w:rsidRPr="00522515" w:rsidRDefault="00B827DE" w:rsidP="00B827DE">
      <w:pPr>
        <w:pStyle w:val="Heading3"/>
      </w:pPr>
      <w:bookmarkStart w:id="47" w:name="_Tiered_Systems_of"/>
      <w:bookmarkEnd w:id="47"/>
      <w:r w:rsidRPr="00522515">
        <w:t>Tiered Systems of Support</w:t>
      </w:r>
    </w:p>
    <w:p w14:paraId="42F1F485" w14:textId="5C4C37BC" w:rsidR="00AC0C05" w:rsidRPr="00522515" w:rsidRDefault="19B9187E" w:rsidP="00673107">
      <w:pPr>
        <w:pStyle w:val="BodyTextposthead"/>
      </w:pPr>
      <w:r w:rsidRPr="00522515">
        <w:t xml:space="preserve">Weymouth is actively implementing </w:t>
      </w:r>
      <w:r w:rsidR="00E3415C" w:rsidRPr="00522515">
        <w:t>MTSS</w:t>
      </w:r>
      <w:r w:rsidR="001E70BE" w:rsidRPr="00522515">
        <w:t xml:space="preserve"> </w:t>
      </w:r>
      <w:r w:rsidR="007C5887" w:rsidRPr="00522515">
        <w:t>for students at each school and grade level</w:t>
      </w:r>
      <w:r w:rsidR="00AC0C05" w:rsidRPr="00522515">
        <w:t xml:space="preserve">. All students receive Tier 1 instruction and support, including </w:t>
      </w:r>
      <w:r w:rsidR="00C65699" w:rsidRPr="00522515">
        <w:t xml:space="preserve">access to guidance counselors, parent outreach, </w:t>
      </w:r>
      <w:r w:rsidR="000D7C76" w:rsidRPr="00522515">
        <w:t xml:space="preserve">and </w:t>
      </w:r>
      <w:r w:rsidR="00C65699" w:rsidRPr="00522515">
        <w:t xml:space="preserve">incentive plans and receiving supports as needed from the DCAP (as previously described in the Classroom Instruction section). </w:t>
      </w:r>
    </w:p>
    <w:p w14:paraId="42A688D4" w14:textId="36DACDEE" w:rsidR="00D20340" w:rsidRPr="00522515" w:rsidRDefault="00683DD9" w:rsidP="00673107">
      <w:pPr>
        <w:pStyle w:val="BodyText"/>
      </w:pPr>
      <w:r w:rsidRPr="00522515">
        <w:t xml:space="preserve">According to the district’s description of Tiers 1, 2, and 3 document, </w:t>
      </w:r>
      <w:r w:rsidR="24AC1760" w:rsidRPr="00522515">
        <w:t xml:space="preserve">Tier </w:t>
      </w:r>
      <w:r w:rsidR="000D7C76" w:rsidRPr="00522515">
        <w:t xml:space="preserve">1 </w:t>
      </w:r>
      <w:r w:rsidR="24AC1760" w:rsidRPr="00522515">
        <w:t>supports are universal practice</w:t>
      </w:r>
      <w:r w:rsidR="00CA7736" w:rsidRPr="00522515">
        <w:t>s</w:t>
      </w:r>
      <w:r w:rsidR="24AC1760" w:rsidRPr="00522515">
        <w:t xml:space="preserve"> in general education classrooms. </w:t>
      </w:r>
      <w:r w:rsidR="001E66A0" w:rsidRPr="00522515">
        <w:t xml:space="preserve">Tier </w:t>
      </w:r>
      <w:r w:rsidR="000D7C76" w:rsidRPr="00522515">
        <w:t>1</w:t>
      </w:r>
      <w:r w:rsidR="000D7C76" w:rsidRPr="00522515" w:rsidDel="001E66A0">
        <w:t xml:space="preserve"> </w:t>
      </w:r>
      <w:r w:rsidR="001E66A0" w:rsidRPr="00522515">
        <w:t xml:space="preserve">academic supports </w:t>
      </w:r>
      <w:r w:rsidR="24AC1760" w:rsidRPr="00522515">
        <w:t xml:space="preserve">include standards-based instruction and the </w:t>
      </w:r>
      <w:r w:rsidR="001E66A0" w:rsidRPr="00522515">
        <w:t>scaffolds and modifications described in the district’s DCAP</w:t>
      </w:r>
      <w:r w:rsidR="24AC1760" w:rsidRPr="00522515">
        <w:t xml:space="preserve">. </w:t>
      </w:r>
      <w:r w:rsidR="00D35388" w:rsidRPr="00522515">
        <w:t>At the middle</w:t>
      </w:r>
      <w:r w:rsidR="00C55309" w:rsidRPr="00522515">
        <w:t xml:space="preserve"> </w:t>
      </w:r>
      <w:r w:rsidR="00D35388" w:rsidRPr="00522515">
        <w:t xml:space="preserve">school level, there is a weekly 45-minute “flex” block that serves as </w:t>
      </w:r>
      <w:r w:rsidR="000D7C76" w:rsidRPr="00522515">
        <w:t xml:space="preserve">a </w:t>
      </w:r>
      <w:r w:rsidR="00D35388" w:rsidRPr="00522515">
        <w:t xml:space="preserve">designated time for students to receive interventions, help from teachers in specific classes, or other supports. </w:t>
      </w:r>
      <w:r w:rsidR="00554965" w:rsidRPr="00522515">
        <w:t xml:space="preserve">Behavioral supports include </w:t>
      </w:r>
      <w:r w:rsidR="0052106B" w:rsidRPr="00522515">
        <w:t xml:space="preserve">districtwide PBIS </w:t>
      </w:r>
      <w:r w:rsidR="00971AE5" w:rsidRPr="00522515">
        <w:t>practices</w:t>
      </w:r>
      <w:r w:rsidR="00D20340" w:rsidRPr="00522515">
        <w:t xml:space="preserve"> (as described in the Safe and Supportive School Climate and Culture section). </w:t>
      </w:r>
      <w:r w:rsidR="00D61C6D" w:rsidRPr="00522515">
        <w:t>To provide s</w:t>
      </w:r>
      <w:r w:rsidR="00D20340" w:rsidRPr="00522515">
        <w:t>ocial</w:t>
      </w:r>
      <w:r w:rsidR="000D7C76" w:rsidRPr="00522515">
        <w:t>-</w:t>
      </w:r>
      <w:r w:rsidR="00D20340" w:rsidRPr="00522515">
        <w:t>emotional supports</w:t>
      </w:r>
      <w:r w:rsidR="00D61C6D" w:rsidRPr="00522515">
        <w:t xml:space="preserve">, schools have dedicated time </w:t>
      </w:r>
      <w:r w:rsidR="002D3F17" w:rsidRPr="00522515">
        <w:t xml:space="preserve">to teach </w:t>
      </w:r>
      <w:r w:rsidR="00FC0945" w:rsidRPr="00522515">
        <w:t xml:space="preserve">social-emotional learning </w:t>
      </w:r>
      <w:r w:rsidR="00064EFA" w:rsidRPr="00522515">
        <w:t>lessons within the classrooms</w:t>
      </w:r>
      <w:r w:rsidR="00297B05" w:rsidRPr="00522515">
        <w:t>, although there is no longer a formalized curriculum used for this purpose</w:t>
      </w:r>
      <w:r w:rsidR="008626EE" w:rsidRPr="00522515">
        <w:t xml:space="preserve"> (previously the Ruler Approach was used in </w:t>
      </w:r>
      <w:r w:rsidR="000D7C76" w:rsidRPr="00522515">
        <w:t xml:space="preserve">K-5 </w:t>
      </w:r>
      <w:r w:rsidR="008626EE" w:rsidRPr="00522515">
        <w:t xml:space="preserve">classrooms). </w:t>
      </w:r>
    </w:p>
    <w:p w14:paraId="693B61F5" w14:textId="46B243DC" w:rsidR="24AC1760" w:rsidRPr="00522515" w:rsidRDefault="005E0C84" w:rsidP="00673107">
      <w:pPr>
        <w:pStyle w:val="BodyText"/>
      </w:pPr>
      <w:r w:rsidRPr="00522515">
        <w:lastRenderedPageBreak/>
        <w:t>As described in t</w:t>
      </w:r>
      <w:r w:rsidR="00443B80" w:rsidRPr="00522515">
        <w:t>his same</w:t>
      </w:r>
      <w:r w:rsidRPr="00522515">
        <w:t xml:space="preserve"> d</w:t>
      </w:r>
      <w:r w:rsidR="00443B80" w:rsidRPr="00522515">
        <w:t xml:space="preserve">ocument, </w:t>
      </w:r>
      <w:r w:rsidR="24AC1760" w:rsidRPr="00522515">
        <w:t xml:space="preserve">Tier 2 intervention </w:t>
      </w:r>
      <w:r w:rsidR="006B5A11" w:rsidRPr="00522515">
        <w:t xml:space="preserve">includes </w:t>
      </w:r>
      <w:r w:rsidR="24AC1760" w:rsidRPr="00522515">
        <w:t xml:space="preserve">small-group instructional </w:t>
      </w:r>
      <w:r w:rsidR="004E58F2" w:rsidRPr="00522515">
        <w:t xml:space="preserve">support with </w:t>
      </w:r>
      <w:r w:rsidR="008F700D" w:rsidRPr="00522515">
        <w:t>MTSS interventionists and academic coaches</w:t>
      </w:r>
      <w:r w:rsidR="004E58F2" w:rsidRPr="00522515">
        <w:t>.</w:t>
      </w:r>
      <w:r w:rsidR="005D39B7" w:rsidRPr="00522515">
        <w:t xml:space="preserve"> At the high</w:t>
      </w:r>
      <w:r w:rsidR="00C55309" w:rsidRPr="00522515">
        <w:t xml:space="preserve"> </w:t>
      </w:r>
      <w:r w:rsidR="005D39B7" w:rsidRPr="00522515">
        <w:t>school level, several unleveled courses assist students with developing the prerequisite skills and foundation they need to be successful in other core courses (e.g., writing instructional lab, techniques of reading, math</w:t>
      </w:r>
      <w:r w:rsidR="000B0575" w:rsidRPr="00522515">
        <w:t>ematics</w:t>
      </w:r>
      <w:r w:rsidR="005D39B7" w:rsidRPr="00522515">
        <w:t xml:space="preserve"> lab). Students are assigned to these courses by teacher recommendation, and these courses do not fulfill graduation requirements. In addition, </w:t>
      </w:r>
      <w:r w:rsidR="000D7C76" w:rsidRPr="00522515">
        <w:t xml:space="preserve">peer tutoring is available </w:t>
      </w:r>
      <w:r w:rsidR="005D39B7" w:rsidRPr="00522515">
        <w:t>four days per week at the high school</w:t>
      </w:r>
      <w:r w:rsidR="000D7C76" w:rsidRPr="00522515">
        <w:t>;</w:t>
      </w:r>
      <w:r w:rsidR="005D39B7" w:rsidRPr="00522515">
        <w:t xml:space="preserve"> academically strong </w:t>
      </w:r>
      <w:r w:rsidR="000D7C76" w:rsidRPr="00522515">
        <w:t xml:space="preserve">upper-class students </w:t>
      </w:r>
      <w:r w:rsidR="005D39B7" w:rsidRPr="00522515">
        <w:t xml:space="preserve">provide supports to their peers. </w:t>
      </w:r>
      <w:r w:rsidR="24AC1760" w:rsidRPr="00522515">
        <w:t>Behavioral support</w:t>
      </w:r>
      <w:r w:rsidR="009A5485" w:rsidRPr="00522515">
        <w:t xml:space="preserve"> </w:t>
      </w:r>
      <w:r w:rsidR="004B05AE" w:rsidRPr="00522515">
        <w:t>i</w:t>
      </w:r>
      <w:r w:rsidR="009A5485" w:rsidRPr="00522515">
        <w:t>ncludes behavior intervention plans</w:t>
      </w:r>
      <w:r w:rsidR="00233259" w:rsidRPr="00522515">
        <w:t xml:space="preserve"> and</w:t>
      </w:r>
      <w:r w:rsidR="009A5485" w:rsidRPr="00522515">
        <w:t xml:space="preserve"> </w:t>
      </w:r>
      <w:r w:rsidR="00C7245E" w:rsidRPr="00522515">
        <w:t>small</w:t>
      </w:r>
      <w:r w:rsidR="000D7C76" w:rsidRPr="00522515">
        <w:t>-</w:t>
      </w:r>
      <w:r w:rsidR="00C7245E" w:rsidRPr="00522515">
        <w:t xml:space="preserve">group </w:t>
      </w:r>
      <w:r w:rsidR="00233259" w:rsidRPr="00522515">
        <w:t>social skills groups</w:t>
      </w:r>
      <w:r w:rsidR="0016190E" w:rsidRPr="00522515">
        <w:t xml:space="preserve"> (targeting topics such as self</w:t>
      </w:r>
      <w:r w:rsidR="00233259" w:rsidRPr="00522515">
        <w:t>-</w:t>
      </w:r>
      <w:r w:rsidR="0016190E" w:rsidRPr="00522515">
        <w:t>awareness, peer relationships, stress</w:t>
      </w:r>
      <w:r w:rsidR="000D7C76" w:rsidRPr="00522515">
        <w:t>,</w:t>
      </w:r>
      <w:r w:rsidR="0016190E" w:rsidRPr="00522515">
        <w:t xml:space="preserve"> and anger management)</w:t>
      </w:r>
      <w:r w:rsidR="00233259" w:rsidRPr="00522515">
        <w:t xml:space="preserve">. </w:t>
      </w:r>
      <w:r w:rsidR="24AC1760" w:rsidRPr="00522515">
        <w:t xml:space="preserve">Social-emotional support is provided through school counseling, the Pathways program, wraparound counselors, and a transition room. The transition room at the high school is used as a re-integration technique for students who have been out of school primarily </w:t>
      </w:r>
      <w:r w:rsidR="000D7C76" w:rsidRPr="00522515">
        <w:t>caused by</w:t>
      </w:r>
      <w:r w:rsidR="24AC1760" w:rsidRPr="00522515">
        <w:t xml:space="preserve"> hospitalization</w:t>
      </w:r>
      <w:r w:rsidR="000D7C76" w:rsidRPr="00522515">
        <w:t xml:space="preserve"> or other illness</w:t>
      </w:r>
      <w:r w:rsidR="24AC1760" w:rsidRPr="00522515">
        <w:t xml:space="preserve"> and serves as an </w:t>
      </w:r>
      <w:r w:rsidR="000D7C76" w:rsidRPr="00522515">
        <w:t>“</w:t>
      </w:r>
      <w:r w:rsidR="24AC1760" w:rsidRPr="00522515">
        <w:t>in-between</w:t>
      </w:r>
      <w:r w:rsidR="000D7C76" w:rsidRPr="00522515">
        <w:t>”</w:t>
      </w:r>
      <w:r w:rsidR="24AC1760" w:rsidRPr="00522515">
        <w:t xml:space="preserve"> before transitioning back to a full schedule.</w:t>
      </w:r>
    </w:p>
    <w:p w14:paraId="65962F83" w14:textId="7F2B7A35" w:rsidR="004B0D55" w:rsidRPr="00522515" w:rsidRDefault="00D04384" w:rsidP="00673107">
      <w:pPr>
        <w:pStyle w:val="BodyText"/>
        <w:rPr>
          <w:spacing w:val="-2"/>
        </w:rPr>
      </w:pPr>
      <w:r w:rsidRPr="00522515">
        <w:rPr>
          <w:spacing w:val="-2"/>
        </w:rPr>
        <w:t xml:space="preserve">According to the descriptions document, </w:t>
      </w:r>
      <w:r w:rsidR="773688B6" w:rsidRPr="00522515">
        <w:rPr>
          <w:spacing w:val="-2"/>
        </w:rPr>
        <w:t>Tier 3 supports include</w:t>
      </w:r>
      <w:r w:rsidR="0061060B" w:rsidRPr="00522515">
        <w:rPr>
          <w:spacing w:val="-2"/>
        </w:rPr>
        <w:t xml:space="preserve"> </w:t>
      </w:r>
      <w:r w:rsidR="00275AE2" w:rsidRPr="00522515">
        <w:rPr>
          <w:spacing w:val="-2"/>
        </w:rPr>
        <w:t>consultations</w:t>
      </w:r>
      <w:r w:rsidR="00827DCE" w:rsidRPr="00522515">
        <w:rPr>
          <w:spacing w:val="-2"/>
        </w:rPr>
        <w:t xml:space="preserve"> with</w:t>
      </w:r>
      <w:r w:rsidR="00F9374A" w:rsidRPr="00522515">
        <w:rPr>
          <w:spacing w:val="-2"/>
        </w:rPr>
        <w:t xml:space="preserve"> board</w:t>
      </w:r>
      <w:r w:rsidR="000D7C76" w:rsidRPr="00522515">
        <w:rPr>
          <w:spacing w:val="-2"/>
        </w:rPr>
        <w:t>-</w:t>
      </w:r>
      <w:r w:rsidR="00F9374A" w:rsidRPr="00522515">
        <w:rPr>
          <w:spacing w:val="-2"/>
        </w:rPr>
        <w:t>certified behavior analysts</w:t>
      </w:r>
      <w:r w:rsidR="00827DCE" w:rsidRPr="00522515">
        <w:rPr>
          <w:spacing w:val="-2"/>
        </w:rPr>
        <w:t xml:space="preserve">, </w:t>
      </w:r>
      <w:r w:rsidR="002C652F" w:rsidRPr="00522515">
        <w:rPr>
          <w:spacing w:val="-2"/>
        </w:rPr>
        <w:t xml:space="preserve">referring students to </w:t>
      </w:r>
      <w:r w:rsidR="006F6BF2" w:rsidRPr="00522515">
        <w:rPr>
          <w:spacing w:val="-2"/>
        </w:rPr>
        <w:t xml:space="preserve">the Pathways at </w:t>
      </w:r>
      <w:r w:rsidR="002C652F" w:rsidRPr="00522515">
        <w:rPr>
          <w:spacing w:val="-2"/>
        </w:rPr>
        <w:t xml:space="preserve">Chard Street </w:t>
      </w:r>
      <w:r w:rsidR="0037377C" w:rsidRPr="00522515">
        <w:rPr>
          <w:spacing w:val="-2"/>
        </w:rPr>
        <w:t>program, and districtwide special education programming</w:t>
      </w:r>
      <w:r w:rsidR="002C652F" w:rsidRPr="00522515">
        <w:rPr>
          <w:spacing w:val="-2"/>
        </w:rPr>
        <w:t xml:space="preserve">. </w:t>
      </w:r>
      <w:r w:rsidR="0037377C" w:rsidRPr="00522515">
        <w:rPr>
          <w:spacing w:val="-2"/>
        </w:rPr>
        <w:t xml:space="preserve">According to </w:t>
      </w:r>
      <w:r w:rsidR="000460A5" w:rsidRPr="00522515">
        <w:rPr>
          <w:spacing w:val="-2"/>
        </w:rPr>
        <w:t>an overview document</w:t>
      </w:r>
      <w:r w:rsidR="0037377C" w:rsidRPr="00522515">
        <w:rPr>
          <w:spacing w:val="-2"/>
        </w:rPr>
        <w:t xml:space="preserve">, Pathways at Chard Street </w:t>
      </w:r>
      <w:r w:rsidR="000460A5" w:rsidRPr="00522515">
        <w:rPr>
          <w:spacing w:val="-2"/>
        </w:rPr>
        <w:t>is a short-term program</w:t>
      </w:r>
      <w:r w:rsidR="00934666" w:rsidRPr="00522515">
        <w:rPr>
          <w:spacing w:val="-2"/>
        </w:rPr>
        <w:t xml:space="preserve">, typically about eight weeks, </w:t>
      </w:r>
      <w:r w:rsidR="000460A5" w:rsidRPr="00522515">
        <w:rPr>
          <w:spacing w:val="-2"/>
        </w:rPr>
        <w:t>for students with significant difficulties with social-emotional functioning</w:t>
      </w:r>
      <w:r w:rsidR="00CA068E" w:rsidRPr="00522515">
        <w:rPr>
          <w:spacing w:val="-2"/>
        </w:rPr>
        <w:t xml:space="preserve">. </w:t>
      </w:r>
      <w:r w:rsidR="00780F3B" w:rsidRPr="00522515">
        <w:rPr>
          <w:spacing w:val="-2"/>
        </w:rPr>
        <w:t xml:space="preserve">While enrolled in the program, </w:t>
      </w:r>
      <w:r w:rsidR="00696F41" w:rsidRPr="00522515">
        <w:rPr>
          <w:spacing w:val="-2"/>
        </w:rPr>
        <w:t xml:space="preserve">an intervention plan is developed for each student to facilitate their return to their home school. </w:t>
      </w:r>
      <w:r w:rsidR="00934666" w:rsidRPr="00522515">
        <w:rPr>
          <w:spacing w:val="-2"/>
        </w:rPr>
        <w:t xml:space="preserve">The program </w:t>
      </w:r>
      <w:r w:rsidR="008605C5" w:rsidRPr="00522515">
        <w:rPr>
          <w:spacing w:val="-2"/>
        </w:rPr>
        <w:t>includes</w:t>
      </w:r>
      <w:r w:rsidR="00934666" w:rsidRPr="00522515">
        <w:rPr>
          <w:spacing w:val="-2"/>
        </w:rPr>
        <w:t xml:space="preserve"> </w:t>
      </w:r>
      <w:r w:rsidR="00F1739B" w:rsidRPr="00522515">
        <w:rPr>
          <w:spacing w:val="-2"/>
        </w:rPr>
        <w:t xml:space="preserve">two clinicians, </w:t>
      </w:r>
      <w:r w:rsidR="00EA5F39" w:rsidRPr="00522515">
        <w:rPr>
          <w:spacing w:val="-2"/>
        </w:rPr>
        <w:t>an ELA teacher, a math</w:t>
      </w:r>
      <w:r w:rsidR="000B0575" w:rsidRPr="00522515">
        <w:rPr>
          <w:spacing w:val="-2"/>
        </w:rPr>
        <w:t>ematics</w:t>
      </w:r>
      <w:r w:rsidR="00EA5F39" w:rsidRPr="00522515">
        <w:rPr>
          <w:spacing w:val="-2"/>
        </w:rPr>
        <w:t xml:space="preserve"> teacher, a consulting school psychologist, and a </w:t>
      </w:r>
      <w:r w:rsidR="000D7C76" w:rsidRPr="00522515">
        <w:rPr>
          <w:spacing w:val="-2"/>
        </w:rPr>
        <w:t>board-certified behavior analyst</w:t>
      </w:r>
      <w:r w:rsidR="00F6540A" w:rsidRPr="00522515">
        <w:rPr>
          <w:spacing w:val="-2"/>
        </w:rPr>
        <w:t>.</w:t>
      </w:r>
    </w:p>
    <w:p w14:paraId="2D89544F" w14:textId="20065FE4" w:rsidR="00C24680" w:rsidRPr="00522515" w:rsidRDefault="002C652F" w:rsidP="00673107">
      <w:pPr>
        <w:pStyle w:val="BodyText"/>
      </w:pPr>
      <w:r w:rsidRPr="00522515">
        <w:rPr>
          <w:rFonts w:eastAsiaTheme="minorEastAsia"/>
        </w:rPr>
        <w:t>S</w:t>
      </w:r>
      <w:r w:rsidR="007B4F4D" w:rsidRPr="00522515">
        <w:t xml:space="preserve">tudents with disabilities </w:t>
      </w:r>
      <w:r w:rsidR="008605C5" w:rsidRPr="00522515">
        <w:t>receive services through</w:t>
      </w:r>
      <w:r w:rsidR="007B4F4D" w:rsidRPr="00522515">
        <w:t xml:space="preserve"> a variety of programs depending on their needs</w:t>
      </w:r>
      <w:r w:rsidR="000D7C76" w:rsidRPr="00522515">
        <w:t>,</w:t>
      </w:r>
      <w:r w:rsidR="007B4F4D" w:rsidRPr="00522515">
        <w:t xml:space="preserve"> as outlined in their IEP. </w:t>
      </w:r>
      <w:r w:rsidR="00C24680" w:rsidRPr="00522515">
        <w:t xml:space="preserve">As described in the Classroom Instruction section, Weymouth has five </w:t>
      </w:r>
      <w:r w:rsidR="00E4563D" w:rsidRPr="00522515">
        <w:t xml:space="preserve">special education programs that are available at schools throughout the district: the Communication Enhancement Program, the Language Based Learning Center, the Life Skills Program, </w:t>
      </w:r>
      <w:r w:rsidR="00E34C2F" w:rsidRPr="00522515">
        <w:t xml:space="preserve">the Student Academic and Individualized Learning Program, and the </w:t>
      </w:r>
      <w:r w:rsidR="00A75336" w:rsidRPr="00522515">
        <w:t>Therapeutic</w:t>
      </w:r>
      <w:r w:rsidR="00E34C2F" w:rsidRPr="00522515">
        <w:t xml:space="preserve"> Learning Center. </w:t>
      </w:r>
      <w:r w:rsidR="004F7C83" w:rsidRPr="00522515">
        <w:t xml:space="preserve">Students are taught in inclusive classrooms with the support of </w:t>
      </w:r>
      <w:r w:rsidR="00EC2CC6" w:rsidRPr="00522515">
        <w:t xml:space="preserve">education support professionals </w:t>
      </w:r>
      <w:r w:rsidR="002C7D7D" w:rsidRPr="00522515">
        <w:t xml:space="preserve">as much as possible. </w:t>
      </w:r>
    </w:p>
    <w:p w14:paraId="15726E8B" w14:textId="567D475E" w:rsidR="0025365F" w:rsidRPr="00522515" w:rsidRDefault="0025365F" w:rsidP="00673107">
      <w:pPr>
        <w:pStyle w:val="BodyText"/>
      </w:pPr>
      <w:r w:rsidRPr="00522515">
        <w:t>When there is a concern about a student, either academic, behavioral, emotional, or their engagement, the SIT process is initiated. As described in the Data Use section, the SIT process is used throughout the district to support students currently struggling academically, behaviorally, or social emotionally. The process begins with a teacher referring a student to the SIT when there is an academic or nonacademic concern. The team then reviews the data presented and determines what support(s) best align with the student’</w:t>
      </w:r>
      <w:r w:rsidR="000D7C76" w:rsidRPr="00522515">
        <w:t>s</w:t>
      </w:r>
      <w:r w:rsidRPr="00522515">
        <w:t xml:space="preserve"> needs. After meeting on a specific student, the SIT will </w:t>
      </w:r>
      <w:r w:rsidR="00DF227C" w:rsidRPr="00522515">
        <w:t xml:space="preserve">regularly </w:t>
      </w:r>
      <w:r w:rsidRPr="00522515">
        <w:t xml:space="preserve">revisit that student’s needs and monitor progress. </w:t>
      </w:r>
    </w:p>
    <w:p w14:paraId="0CC4E4E3" w14:textId="161A93EE" w:rsidR="002B3472" w:rsidRPr="00522515" w:rsidRDefault="6BFF9430" w:rsidP="00673107">
      <w:pPr>
        <w:pStyle w:val="BodyText"/>
      </w:pPr>
      <w:r w:rsidRPr="00522515">
        <w:t>I</w:t>
      </w:r>
      <w:r w:rsidR="7DCABA46" w:rsidRPr="00522515">
        <w:t>nterview and focus group data indicate</w:t>
      </w:r>
      <w:r w:rsidR="000D7C76" w:rsidRPr="00522515">
        <w:t>d</w:t>
      </w:r>
      <w:r w:rsidR="7DCABA46" w:rsidRPr="00522515">
        <w:t xml:space="preserve"> that the district still has </w:t>
      </w:r>
      <w:r w:rsidR="7AEEC55F" w:rsidRPr="00522515">
        <w:t xml:space="preserve">room for improvement regarding </w:t>
      </w:r>
      <w:r w:rsidR="0AF716AD" w:rsidRPr="00522515">
        <w:t xml:space="preserve">school communication with families </w:t>
      </w:r>
      <w:r w:rsidR="089E4A3D" w:rsidRPr="00522515">
        <w:t>when there is a concern</w:t>
      </w:r>
      <w:r w:rsidR="2225B274" w:rsidRPr="00522515">
        <w:t xml:space="preserve"> about their child</w:t>
      </w:r>
      <w:r w:rsidR="7DCABA46" w:rsidRPr="00522515">
        <w:t xml:space="preserve">. </w:t>
      </w:r>
      <w:r w:rsidR="7240751F" w:rsidRPr="00522515">
        <w:t>Al</w:t>
      </w:r>
      <w:r w:rsidR="548FD2A7" w:rsidRPr="00522515">
        <w:t xml:space="preserve">though the district has a </w:t>
      </w:r>
      <w:r w:rsidR="000D7C76" w:rsidRPr="00522515">
        <w:t xml:space="preserve">parent </w:t>
      </w:r>
      <w:r w:rsidR="548FD2A7" w:rsidRPr="00522515">
        <w:t>SIT letter that notif</w:t>
      </w:r>
      <w:r w:rsidR="000D7C76" w:rsidRPr="00522515">
        <w:t>ies</w:t>
      </w:r>
      <w:r w:rsidR="548FD2A7" w:rsidRPr="00522515">
        <w:t xml:space="preserve"> parents that their child is being referred to the SIT and</w:t>
      </w:r>
      <w:r w:rsidR="000D7C76" w:rsidRPr="00522515">
        <w:t xml:space="preserve"> asks them</w:t>
      </w:r>
      <w:r w:rsidR="548FD2A7" w:rsidRPr="00522515">
        <w:t xml:space="preserve"> gather some preliminary health information about the </w:t>
      </w:r>
      <w:r w:rsidR="3F0FF6B3" w:rsidRPr="00522515">
        <w:t>child</w:t>
      </w:r>
      <w:r w:rsidR="548FD2A7" w:rsidRPr="00522515">
        <w:t xml:space="preserve">, school leaders agreed that </w:t>
      </w:r>
      <w:r w:rsidR="3F0FF6B3" w:rsidRPr="00522515">
        <w:t xml:space="preserve">parents could be better </w:t>
      </w:r>
      <w:r w:rsidR="4ABAE1BC" w:rsidRPr="00522515">
        <w:t xml:space="preserve">integrated into this process. </w:t>
      </w:r>
      <w:r w:rsidR="000D7C76" w:rsidRPr="00522515">
        <w:t>O</w:t>
      </w:r>
      <w:r w:rsidR="1B348F45" w:rsidRPr="00522515">
        <w:t>ne school leader shared</w:t>
      </w:r>
      <w:r w:rsidR="000D7C76" w:rsidRPr="00522515">
        <w:t xml:space="preserve"> as follows</w:t>
      </w:r>
      <w:r w:rsidR="002B3472" w:rsidRPr="00522515">
        <w:t>:</w:t>
      </w:r>
    </w:p>
    <w:p w14:paraId="6E3AA833" w14:textId="762B95F0" w:rsidR="2F099028" w:rsidRPr="00522515" w:rsidRDefault="0095261D" w:rsidP="00673107">
      <w:pPr>
        <w:pStyle w:val="BlockQuote"/>
      </w:pPr>
      <w:r w:rsidRPr="00522515">
        <w:t>We</w:t>
      </w:r>
      <w:r w:rsidR="000D7C76" w:rsidRPr="00522515">
        <w:t>’</w:t>
      </w:r>
      <w:r w:rsidR="059D90D4" w:rsidRPr="00522515">
        <w:t>ve also discussed a lot</w:t>
      </w:r>
      <w:r w:rsidR="000D7C76" w:rsidRPr="00522515">
        <w:t xml:space="preserve"> [about]</w:t>
      </w:r>
      <w:r w:rsidR="059D90D4" w:rsidRPr="00522515">
        <w:t xml:space="preserve"> the fact that one of the very first interventions we should be trying is reaching out to the family consistently instead of that being something that</w:t>
      </w:r>
      <w:r w:rsidR="000D7C76" w:rsidRPr="00522515">
        <w:t>’</w:t>
      </w:r>
      <w:r w:rsidR="059D90D4" w:rsidRPr="00522515">
        <w:t xml:space="preserve">s </w:t>
      </w:r>
      <w:r w:rsidR="059D90D4" w:rsidRPr="00522515">
        <w:lastRenderedPageBreak/>
        <w:t>decided in the SIT meeting that someone</w:t>
      </w:r>
      <w:r w:rsidR="000D7C76" w:rsidRPr="00522515">
        <w:t>’</w:t>
      </w:r>
      <w:r w:rsidR="059D90D4" w:rsidRPr="00522515">
        <w:t>s going to reach out to the family. That</w:t>
      </w:r>
      <w:r w:rsidR="000D7C76" w:rsidRPr="00522515">
        <w:t>’</w:t>
      </w:r>
      <w:r w:rsidR="059D90D4" w:rsidRPr="00522515">
        <w:t>s something that needs to be consistently documented prior to</w:t>
      </w:r>
      <w:r w:rsidR="1B348F45" w:rsidRPr="00522515">
        <w:t>.</w:t>
      </w:r>
    </w:p>
    <w:p w14:paraId="18B7B9ED" w14:textId="36429179" w:rsidR="002B3472" w:rsidRPr="00522515" w:rsidRDefault="00596668" w:rsidP="00673107">
      <w:pPr>
        <w:pStyle w:val="BodyText"/>
      </w:pPr>
      <w:r w:rsidRPr="00522515">
        <w:t xml:space="preserve">Communicating with and integrating families into the SIT process early when there are concerns about a student is an area of growth for the district. </w:t>
      </w:r>
    </w:p>
    <w:p w14:paraId="59695C6E" w14:textId="60ABE588" w:rsidR="00B827DE" w:rsidRPr="00522515" w:rsidRDefault="00B827DE" w:rsidP="00673107">
      <w:pPr>
        <w:pStyle w:val="Heading3"/>
      </w:pPr>
      <w:r w:rsidRPr="00522515">
        <w:t>Family, Student, and Community Engagement and Partnerships</w:t>
      </w:r>
    </w:p>
    <w:p w14:paraId="17291FCD" w14:textId="0BD0D75E" w:rsidR="009F1371" w:rsidRPr="00522515" w:rsidRDefault="4858A011" w:rsidP="00673107">
      <w:pPr>
        <w:pStyle w:val="BodyTextposthead"/>
      </w:pPr>
      <w:r w:rsidRPr="00522515">
        <w:t xml:space="preserve">Interviews and focus groups indicated that Weymouth recognizes the importance of engaging with families, students, and the broader Weymouth community. </w:t>
      </w:r>
      <w:r w:rsidR="006B1509" w:rsidRPr="00522515">
        <w:t xml:space="preserve">Stakeholders </w:t>
      </w:r>
      <w:r w:rsidR="0007653F" w:rsidRPr="00522515">
        <w:t xml:space="preserve">shared </w:t>
      </w:r>
      <w:r w:rsidR="00291F48" w:rsidRPr="00522515">
        <w:t xml:space="preserve">that district- and school-parent communication was an expectation, </w:t>
      </w:r>
      <w:r w:rsidR="00F20AE9" w:rsidRPr="00522515">
        <w:t>with weekly newsletters sent t</w:t>
      </w:r>
      <w:r w:rsidR="00B56788" w:rsidRPr="00522515">
        <w:t xml:space="preserve">o parents. </w:t>
      </w:r>
      <w:r w:rsidR="008605C5" w:rsidRPr="00522515">
        <w:t xml:space="preserve">The district highly encourages student </w:t>
      </w:r>
      <w:r w:rsidR="009B5F60" w:rsidRPr="00522515">
        <w:t xml:space="preserve">advocacy and leadership </w:t>
      </w:r>
      <w:r w:rsidRPr="00522515">
        <w:t>opportunities</w:t>
      </w:r>
      <w:r w:rsidR="008605C5" w:rsidRPr="00522515">
        <w:t>,</w:t>
      </w:r>
      <w:r w:rsidRPr="00522515">
        <w:t xml:space="preserve"> </w:t>
      </w:r>
      <w:r w:rsidR="009414AF" w:rsidRPr="00522515">
        <w:t>particularly at the middle and high</w:t>
      </w:r>
      <w:r w:rsidR="00C55309" w:rsidRPr="00522515">
        <w:t xml:space="preserve"> </w:t>
      </w:r>
      <w:r w:rsidR="009414AF" w:rsidRPr="00522515">
        <w:t>school levels</w:t>
      </w:r>
      <w:r w:rsidRPr="00522515">
        <w:t xml:space="preserve">. </w:t>
      </w:r>
      <w:r w:rsidR="009F1371" w:rsidRPr="00522515">
        <w:t xml:space="preserve">At the middle school, Weymouth is implementing a student action council to encourage student leadership. At the high school, students have an active role in promoting </w:t>
      </w:r>
      <w:r w:rsidR="00A32A74" w:rsidRPr="00522515">
        <w:t>DEI</w:t>
      </w:r>
      <w:r w:rsidR="009F1371" w:rsidRPr="00522515">
        <w:t xml:space="preserve">, with district leaders describing students as the </w:t>
      </w:r>
      <w:r w:rsidR="00FB5CBB" w:rsidRPr="00522515">
        <w:t xml:space="preserve">leaders of this work. </w:t>
      </w:r>
    </w:p>
    <w:p w14:paraId="08A6C1B6" w14:textId="7B2E6AF0" w:rsidR="00A51B5B" w:rsidRPr="00522515" w:rsidRDefault="00DE748E" w:rsidP="00673107">
      <w:pPr>
        <w:pStyle w:val="BodyText"/>
      </w:pPr>
      <w:r w:rsidRPr="00522515">
        <w:t xml:space="preserve">Weymouth’s school and </w:t>
      </w:r>
      <w:r w:rsidR="00ED5395" w:rsidRPr="00522515">
        <w:t>town</w:t>
      </w:r>
      <w:r w:rsidRPr="00522515">
        <w:t xml:space="preserve"> </w:t>
      </w:r>
      <w:r w:rsidR="00003762" w:rsidRPr="00522515">
        <w:t xml:space="preserve">parent </w:t>
      </w:r>
      <w:r w:rsidRPr="00522515">
        <w:t>councils</w:t>
      </w:r>
      <w:r w:rsidR="000D24BD" w:rsidRPr="00522515">
        <w:t>—</w:t>
      </w:r>
      <w:r w:rsidR="000D7C76" w:rsidRPr="00522515">
        <w:t xml:space="preserve">including </w:t>
      </w:r>
      <w:r w:rsidR="00DA58F8" w:rsidRPr="00522515">
        <w:t>SEPAC</w:t>
      </w:r>
      <w:r w:rsidR="00386882" w:rsidRPr="00522515">
        <w:t xml:space="preserve"> and ELLAC</w:t>
      </w:r>
      <w:r w:rsidR="000D24BD" w:rsidRPr="00522515">
        <w:t>—</w:t>
      </w:r>
      <w:r w:rsidR="00DA58F8" w:rsidRPr="00522515">
        <w:t xml:space="preserve">are ways for parents and families to contribute to the betterment of the district. </w:t>
      </w:r>
      <w:r w:rsidR="000D7C76" w:rsidRPr="00522515">
        <w:t>A</w:t>
      </w:r>
      <w:r w:rsidR="00DA58F8" w:rsidRPr="00522515">
        <w:t xml:space="preserve">ctive </w:t>
      </w:r>
      <w:r w:rsidR="0CE86BC1" w:rsidRPr="00522515">
        <w:t xml:space="preserve">parent councils </w:t>
      </w:r>
      <w:r w:rsidR="000D7C76" w:rsidRPr="00522515">
        <w:t xml:space="preserve">are </w:t>
      </w:r>
      <w:r w:rsidR="0CE86BC1" w:rsidRPr="00522515">
        <w:t xml:space="preserve">at </w:t>
      </w:r>
      <w:r w:rsidR="00312565" w:rsidRPr="00522515">
        <w:t>each school</w:t>
      </w:r>
      <w:r w:rsidR="000D7C76" w:rsidRPr="00522515">
        <w:t>,</w:t>
      </w:r>
      <w:r w:rsidR="0CE86BC1" w:rsidRPr="00522515">
        <w:t xml:space="preserve"> and </w:t>
      </w:r>
      <w:r w:rsidR="000D7C76" w:rsidRPr="00522515">
        <w:t xml:space="preserve">there is </w:t>
      </w:r>
      <w:r w:rsidR="0CE86BC1" w:rsidRPr="00522515">
        <w:t xml:space="preserve">a larger council for the entire </w:t>
      </w:r>
      <w:r w:rsidR="00ED5395" w:rsidRPr="00522515">
        <w:t>town</w:t>
      </w:r>
      <w:r w:rsidR="0CE86BC1" w:rsidRPr="00522515">
        <w:t>. Parent council meetings occur monthly and are parent</w:t>
      </w:r>
      <w:r w:rsidR="000D7C76" w:rsidRPr="00522515">
        <w:t xml:space="preserve"> </w:t>
      </w:r>
      <w:r w:rsidR="0CE86BC1" w:rsidRPr="00522515">
        <w:t>led</w:t>
      </w:r>
      <w:r w:rsidR="009B1709" w:rsidRPr="00522515">
        <w:t xml:space="preserve">, with </w:t>
      </w:r>
      <w:r w:rsidR="0CE86BC1" w:rsidRPr="00522515">
        <w:t xml:space="preserve">members </w:t>
      </w:r>
      <w:r w:rsidR="009B1709" w:rsidRPr="00522515">
        <w:t xml:space="preserve">elected to </w:t>
      </w:r>
      <w:r w:rsidR="0CE86BC1" w:rsidRPr="00522515">
        <w:t xml:space="preserve">the board as officers. </w:t>
      </w:r>
      <w:r w:rsidR="009B1709" w:rsidRPr="00522515">
        <w:t>As outlined on Weymouth’s website, t</w:t>
      </w:r>
      <w:r w:rsidR="0CE86BC1" w:rsidRPr="00522515">
        <w:t xml:space="preserve">he purpose of these </w:t>
      </w:r>
      <w:r w:rsidR="00B16515" w:rsidRPr="00522515">
        <w:t xml:space="preserve">councils </w:t>
      </w:r>
      <w:r w:rsidR="000D7C76" w:rsidRPr="00522515">
        <w:t xml:space="preserve">is </w:t>
      </w:r>
      <w:r w:rsidR="0CE86BC1" w:rsidRPr="00522515">
        <w:t xml:space="preserve">to </w:t>
      </w:r>
      <w:r w:rsidR="00686E12" w:rsidRPr="00522515">
        <w:t xml:space="preserve">“network information to parents/guardians in the Weymouth Public Schools and to act as a liaison between parents and administrators.” </w:t>
      </w:r>
      <w:r w:rsidR="00243223" w:rsidRPr="00522515">
        <w:t xml:space="preserve">Prior to the COVID-19 pandemic, these meetings occurred in person; since the pandemic, meetings </w:t>
      </w:r>
      <w:r w:rsidR="00801BB0" w:rsidRPr="00522515">
        <w:t xml:space="preserve">switched to a virtual format. </w:t>
      </w:r>
      <w:r w:rsidR="0CE86BC1" w:rsidRPr="00522515">
        <w:t xml:space="preserve">This shift </w:t>
      </w:r>
      <w:r w:rsidR="00801BB0" w:rsidRPr="00522515">
        <w:t xml:space="preserve">makes attending the meetings more accessible to some families, although parents </w:t>
      </w:r>
      <w:r w:rsidR="00A36AEC" w:rsidRPr="00522515">
        <w:t>reported that the timing of the parent council meetings are limiting to many</w:t>
      </w:r>
      <w:r w:rsidR="0CE86BC1" w:rsidRPr="00522515">
        <w:t>.</w:t>
      </w:r>
      <w:r w:rsidR="009566C4" w:rsidRPr="00522515">
        <w:t xml:space="preserve"> Weymouth’s SEPAC also </w:t>
      </w:r>
      <w:r w:rsidR="000D7C76" w:rsidRPr="00522515">
        <w:t xml:space="preserve">is </w:t>
      </w:r>
      <w:r w:rsidR="009566C4" w:rsidRPr="00522515">
        <w:t xml:space="preserve">active in the district. </w:t>
      </w:r>
      <w:r w:rsidR="003F60E0" w:rsidRPr="00522515">
        <w:t>According to the district’s website, the purpose of the SEPAC is to</w:t>
      </w:r>
      <w:r w:rsidR="00526EAE" w:rsidRPr="00522515">
        <w:t xml:space="preserve"> serve as a resource for information about the special </w:t>
      </w:r>
      <w:r w:rsidR="000C48B4" w:rsidRPr="00522515">
        <w:t>education</w:t>
      </w:r>
      <w:r w:rsidR="00526EAE" w:rsidRPr="00522515">
        <w:t xml:space="preserve"> process, promote a network of parents and caregivers of students with special needs, promote a community</w:t>
      </w:r>
      <w:r w:rsidR="000D7C76" w:rsidRPr="00522515">
        <w:t>-</w:t>
      </w:r>
      <w:r w:rsidR="00526EAE" w:rsidRPr="00522515">
        <w:t xml:space="preserve">wide understanding of special education issues, foster collaboration within the schools and community, and encourage full access and inclusion for all Weymouth students. </w:t>
      </w:r>
      <w:r w:rsidR="004F362A" w:rsidRPr="00522515">
        <w:t>The SEPAC meets</w:t>
      </w:r>
      <w:r w:rsidR="00114808" w:rsidRPr="00522515">
        <w:t xml:space="preserve"> virtually</w:t>
      </w:r>
      <w:r w:rsidR="004F362A" w:rsidRPr="00522515">
        <w:t xml:space="preserve"> </w:t>
      </w:r>
      <w:r w:rsidR="00F63C28" w:rsidRPr="00522515">
        <w:t>monthly and includes</w:t>
      </w:r>
      <w:r w:rsidR="00932353" w:rsidRPr="00522515">
        <w:t xml:space="preserve"> </w:t>
      </w:r>
      <w:r w:rsidR="00957F88" w:rsidRPr="00522515">
        <w:t>trainings</w:t>
      </w:r>
      <w:r w:rsidR="00F63C28" w:rsidRPr="00522515">
        <w:t xml:space="preserve"> and facilitated discussions</w:t>
      </w:r>
      <w:r w:rsidR="00957F88" w:rsidRPr="00522515">
        <w:t xml:space="preserve"> for </w:t>
      </w:r>
      <w:r w:rsidR="00137274" w:rsidRPr="00522515">
        <w:t xml:space="preserve">parents </w:t>
      </w:r>
      <w:r w:rsidR="003E1115" w:rsidRPr="00522515">
        <w:t xml:space="preserve">on topics such as </w:t>
      </w:r>
      <w:r w:rsidR="00175916" w:rsidRPr="00522515">
        <w:t>applied behavior analysis</w:t>
      </w:r>
      <w:r w:rsidR="001E671A" w:rsidRPr="00522515">
        <w:t xml:space="preserve">, </w:t>
      </w:r>
      <w:r w:rsidR="000D7C76" w:rsidRPr="00522515">
        <w:t>autism</w:t>
      </w:r>
      <w:r w:rsidR="001E671A" w:rsidRPr="00522515">
        <w:t xml:space="preserve">, </w:t>
      </w:r>
      <w:r w:rsidR="006B68D5" w:rsidRPr="00522515">
        <w:t>and understanding</w:t>
      </w:r>
      <w:r w:rsidR="00327BF5" w:rsidRPr="00522515">
        <w:t xml:space="preserve"> the IEP. </w:t>
      </w:r>
      <w:r w:rsidR="00D11E4D" w:rsidRPr="00522515">
        <w:t>Lastly</w:t>
      </w:r>
      <w:r w:rsidR="4D68B4A5" w:rsidRPr="00522515">
        <w:t xml:space="preserve">, the district has a parent group specific to </w:t>
      </w:r>
      <w:r w:rsidR="00077CA9" w:rsidRPr="00522515">
        <w:t xml:space="preserve">ELL </w:t>
      </w:r>
      <w:r w:rsidR="51E0268A" w:rsidRPr="00522515">
        <w:t>parents</w:t>
      </w:r>
      <w:r w:rsidR="4D68B4A5" w:rsidRPr="00522515">
        <w:t>. The recently established</w:t>
      </w:r>
      <w:r w:rsidR="03C061AD" w:rsidRPr="00522515">
        <w:t xml:space="preserve"> ELLAC </w:t>
      </w:r>
      <w:r w:rsidR="6AE8ADE3" w:rsidRPr="00522515">
        <w:t>has been “very helpful and impactful to the community</w:t>
      </w:r>
      <w:r w:rsidR="008F6D1B" w:rsidRPr="00522515">
        <w:t>,</w:t>
      </w:r>
      <w:r w:rsidR="6AE8ADE3" w:rsidRPr="00522515">
        <w:t xml:space="preserve">” </w:t>
      </w:r>
      <w:r w:rsidR="008F6D1B" w:rsidRPr="00522515">
        <w:t>a</w:t>
      </w:r>
      <w:r w:rsidR="005B3B40" w:rsidRPr="00522515">
        <w:t xml:space="preserve">ccording to </w:t>
      </w:r>
      <w:r w:rsidR="008F6D1B" w:rsidRPr="00522515">
        <w:t>student support specialists</w:t>
      </w:r>
      <w:r w:rsidR="005B3B40" w:rsidRPr="00522515">
        <w:t>.</w:t>
      </w:r>
    </w:p>
    <w:p w14:paraId="4E13E934" w14:textId="0FC12313" w:rsidR="5B22BE40" w:rsidRPr="00522515" w:rsidRDefault="36A4312D" w:rsidP="00673107">
      <w:pPr>
        <w:pStyle w:val="BodyText"/>
      </w:pPr>
      <w:r w:rsidRPr="00522515">
        <w:t>Families have some opportunities to have a voice in district planning and decision</w:t>
      </w:r>
      <w:r w:rsidR="003205C1" w:rsidRPr="00522515">
        <w:t>-</w:t>
      </w:r>
      <w:r w:rsidRPr="00522515">
        <w:t>making. According to district leaders, feedback</w:t>
      </w:r>
      <w:r w:rsidR="0CE86BC1" w:rsidRPr="00522515">
        <w:t xml:space="preserve"> from families is invaluable and highly considered in school developments and decisions. </w:t>
      </w:r>
      <w:r w:rsidR="48180249" w:rsidRPr="00522515">
        <w:t xml:space="preserve">For example, in the development of the new middle school, parents and community members were encouraged to participate and engage in focus groups, which contributed to overall planning and implementation for establishing the school in the district. </w:t>
      </w:r>
      <w:r w:rsidR="24A98A89" w:rsidRPr="00522515">
        <w:t xml:space="preserve">Parent councils also assist with fundraising efforts, bring in speakers </w:t>
      </w:r>
      <w:r w:rsidR="005A5EC8" w:rsidRPr="00522515">
        <w:t>for students</w:t>
      </w:r>
      <w:r w:rsidR="087A28FD" w:rsidRPr="00522515">
        <w:t xml:space="preserve">, and </w:t>
      </w:r>
      <w:r w:rsidR="00A22AD9" w:rsidRPr="00522515">
        <w:t xml:space="preserve">are an avenue for parents to get </w:t>
      </w:r>
      <w:r w:rsidR="00B55755" w:rsidRPr="00522515">
        <w:t>information about the curriculum</w:t>
      </w:r>
      <w:r w:rsidR="087A28FD" w:rsidRPr="00522515">
        <w:t xml:space="preserve">. </w:t>
      </w:r>
      <w:r w:rsidR="00316183" w:rsidRPr="00522515">
        <w:t>A parent summarized, “we have strong parent councils across all of our schools</w:t>
      </w:r>
      <w:r w:rsidR="000D7C76" w:rsidRPr="00522515">
        <w:t>; . . .</w:t>
      </w:r>
      <w:r w:rsidR="00316183" w:rsidRPr="00522515">
        <w:t xml:space="preserve"> we have very active and dedicated families in Weymouth.” </w:t>
      </w:r>
    </w:p>
    <w:p w14:paraId="5873A633" w14:textId="25E0ECAF" w:rsidR="00A94D22" w:rsidRPr="00522515" w:rsidRDefault="00C57149" w:rsidP="00673107">
      <w:pPr>
        <w:pStyle w:val="BodyText"/>
      </w:pPr>
      <w:r w:rsidRPr="00522515">
        <w:t xml:space="preserve">Stakeholders spoke about several </w:t>
      </w:r>
      <w:r w:rsidR="00264A44" w:rsidRPr="00522515">
        <w:t xml:space="preserve">strategies </w:t>
      </w:r>
      <w:r w:rsidR="008605C5" w:rsidRPr="00522515">
        <w:t>for</w:t>
      </w:r>
      <w:r w:rsidR="00264A44" w:rsidRPr="00522515">
        <w:t xml:space="preserve"> </w:t>
      </w:r>
      <w:r w:rsidR="008605C5" w:rsidRPr="00522515">
        <w:t xml:space="preserve">increasing </w:t>
      </w:r>
      <w:r w:rsidR="00264A44" w:rsidRPr="00522515">
        <w:t>parents’ awareness of the supports available within the Weymouth community</w:t>
      </w:r>
      <w:r w:rsidRPr="00522515">
        <w:t xml:space="preserve">. </w:t>
      </w:r>
      <w:r w:rsidR="00A94D22" w:rsidRPr="00522515">
        <w:t>New this year, the district established a family engagement center that serves as a centralized location for</w:t>
      </w:r>
      <w:r w:rsidR="001B5120" w:rsidRPr="00522515">
        <w:t xml:space="preserve"> bridging “school to the community.” </w:t>
      </w:r>
      <w:r w:rsidR="00D95E53" w:rsidRPr="00522515">
        <w:t xml:space="preserve">The </w:t>
      </w:r>
      <w:r w:rsidR="00D95E53" w:rsidRPr="00522515">
        <w:lastRenderedPageBreak/>
        <w:t xml:space="preserve">district also established a resource hub </w:t>
      </w:r>
      <w:r w:rsidR="00C577AB" w:rsidRPr="00522515">
        <w:t>that serves as an online repository of information for parents</w:t>
      </w:r>
      <w:r w:rsidR="000D7C76" w:rsidRPr="00522515">
        <w:t>, which</w:t>
      </w:r>
      <w:r w:rsidR="00C577AB" w:rsidRPr="00522515">
        <w:t xml:space="preserve"> </w:t>
      </w:r>
      <w:r w:rsidR="000D7C76" w:rsidRPr="00522515">
        <w:t xml:space="preserve">includes </w:t>
      </w:r>
      <w:r w:rsidR="003925B9" w:rsidRPr="00522515">
        <w:t>the district calendar, before</w:t>
      </w:r>
      <w:r w:rsidR="000D7C76" w:rsidRPr="00522515">
        <w:t>-</w:t>
      </w:r>
      <w:r w:rsidR="003925B9" w:rsidRPr="00522515">
        <w:t xml:space="preserve"> and afterschool care, food service, transportation, </w:t>
      </w:r>
      <w:r w:rsidR="00BC180D" w:rsidRPr="00522515">
        <w:t xml:space="preserve">sports registration, </w:t>
      </w:r>
      <w:r w:rsidR="009B6947" w:rsidRPr="00522515">
        <w:t xml:space="preserve">and links to available resources within the broader community. </w:t>
      </w:r>
      <w:r w:rsidR="00F113E4" w:rsidRPr="00522515">
        <w:t>For example, the hub houses a social</w:t>
      </w:r>
      <w:r w:rsidR="000D7C76" w:rsidRPr="00522515">
        <w:t>-</w:t>
      </w:r>
      <w:r w:rsidR="00F113E4" w:rsidRPr="00522515">
        <w:t xml:space="preserve">emotional learning directory that </w:t>
      </w:r>
      <w:r w:rsidR="003F43E1" w:rsidRPr="00522515">
        <w:t xml:space="preserve">provides links and contact information for crisis hotlines, outpatient therapy, group therapy, substance abuse, </w:t>
      </w:r>
      <w:r w:rsidR="00E30BAF" w:rsidRPr="00522515">
        <w:t xml:space="preserve">and grief and loss support. </w:t>
      </w:r>
      <w:r w:rsidR="00804DAB" w:rsidRPr="00522515">
        <w:t xml:space="preserve">Weymouth also hosts English as a </w:t>
      </w:r>
      <w:r w:rsidR="000D7C76" w:rsidRPr="00522515">
        <w:t>second l</w:t>
      </w:r>
      <w:r w:rsidR="00804DAB" w:rsidRPr="00522515">
        <w:t xml:space="preserve">anguage classes for families across different languages in the summer, and these classes are free and open to the public. </w:t>
      </w:r>
      <w:r w:rsidR="00537148" w:rsidRPr="00522515">
        <w:t xml:space="preserve">These efforts are coordinated by a community relations liaison, who also oversees Weymouth community partnerships. </w:t>
      </w:r>
      <w:r w:rsidR="008A1F25" w:rsidRPr="00522515">
        <w:t xml:space="preserve">Schools also distribute information about upcoming community events and resources via weekly newsletters that </w:t>
      </w:r>
      <w:r w:rsidR="000D7C76" w:rsidRPr="00522515">
        <w:t xml:space="preserve">are </w:t>
      </w:r>
      <w:r w:rsidR="008A1F25" w:rsidRPr="00522515">
        <w:t>sent to students and families</w:t>
      </w:r>
      <w:r w:rsidR="000D7C76" w:rsidRPr="00522515">
        <w:t>.</w:t>
      </w:r>
    </w:p>
    <w:p w14:paraId="659843DA" w14:textId="77777777" w:rsidR="0032703F" w:rsidRPr="00522515" w:rsidRDefault="3B52EA52" w:rsidP="00673107">
      <w:pPr>
        <w:pStyle w:val="BodyText"/>
      </w:pPr>
      <w:r w:rsidRPr="00522515">
        <w:t xml:space="preserve">Weymouth has established numerous community partnerships to help meet the needs of students and families. Most recently, the district partnered with </w:t>
      </w:r>
      <w:r w:rsidR="00D24A06" w:rsidRPr="00522515">
        <w:t xml:space="preserve">the </w:t>
      </w:r>
      <w:r w:rsidRPr="00522515">
        <w:t xml:space="preserve">Weymouth Food </w:t>
      </w:r>
      <w:r w:rsidR="003573D7" w:rsidRPr="00522515">
        <w:t>Pantry</w:t>
      </w:r>
      <w:r w:rsidRPr="00522515">
        <w:t xml:space="preserve"> and the Greater Boston Food Bank to combat food insecurity in the local school communit</w:t>
      </w:r>
      <w:r w:rsidR="004B4376" w:rsidRPr="00522515">
        <w:t>y</w:t>
      </w:r>
      <w:r w:rsidRPr="00522515">
        <w:t xml:space="preserve">. Weymouth has created and established a community partnership with Quincy Family Resource Center, a community-based counseling center </w:t>
      </w:r>
      <w:r w:rsidR="000D7C76" w:rsidRPr="00522515">
        <w:t xml:space="preserve">that offers </w:t>
      </w:r>
      <w:r w:rsidRPr="00522515">
        <w:t>a wide range of services that follow a tiered system of support model related to mental health, support planning, and events for families.</w:t>
      </w:r>
      <w:r w:rsidR="00F2053A" w:rsidRPr="00522515">
        <w:t xml:space="preserve"> </w:t>
      </w:r>
    </w:p>
    <w:p w14:paraId="3FF46AAF" w14:textId="05780166" w:rsidR="005062FB" w:rsidRPr="00522515" w:rsidRDefault="00F2053A" w:rsidP="005062FB">
      <w:pPr>
        <w:pStyle w:val="BodyText"/>
      </w:pPr>
      <w:r w:rsidRPr="00522515">
        <w:t xml:space="preserve">Despite </w:t>
      </w:r>
      <w:r w:rsidR="781E6718" w:rsidRPr="00522515">
        <w:t xml:space="preserve">the district's effort to increase </w:t>
      </w:r>
      <w:r w:rsidR="407E955E" w:rsidRPr="00522515">
        <w:t xml:space="preserve">communication of available resources to families and the broader community, </w:t>
      </w:r>
      <w:r w:rsidR="00A152D8" w:rsidRPr="00522515">
        <w:t xml:space="preserve">families </w:t>
      </w:r>
      <w:r w:rsidR="7A3D3901" w:rsidRPr="00522515">
        <w:t xml:space="preserve">described </w:t>
      </w:r>
      <w:r w:rsidR="7D033631" w:rsidRPr="00522515">
        <w:t xml:space="preserve">communication </w:t>
      </w:r>
      <w:r w:rsidR="0032703F" w:rsidRPr="00522515">
        <w:t>about available</w:t>
      </w:r>
      <w:r w:rsidR="00AB1ABE" w:rsidRPr="00522515">
        <w:t xml:space="preserve"> services and</w:t>
      </w:r>
      <w:r w:rsidR="0032703F" w:rsidRPr="00522515">
        <w:t xml:space="preserve"> supports</w:t>
      </w:r>
      <w:r w:rsidR="7D033631" w:rsidRPr="00522515">
        <w:t xml:space="preserve"> as an ongoing area for improvement.</w:t>
      </w:r>
      <w:r w:rsidR="0032703F" w:rsidRPr="00522515">
        <w:t xml:space="preserve"> </w:t>
      </w:r>
      <w:r w:rsidR="00F1578C" w:rsidRPr="00522515">
        <w:t xml:space="preserve">Parents described having to </w:t>
      </w:r>
      <w:r w:rsidR="00153AF7" w:rsidRPr="00522515">
        <w:t xml:space="preserve">educate </w:t>
      </w:r>
      <w:r w:rsidR="00B72246" w:rsidRPr="00522515">
        <w:t xml:space="preserve">themselves on the supports that are available to </w:t>
      </w:r>
      <w:r w:rsidR="00153AF7" w:rsidRPr="00522515">
        <w:t>their child</w:t>
      </w:r>
      <w:r w:rsidR="00E24D75" w:rsidRPr="00522515">
        <w:t>.</w:t>
      </w:r>
      <w:r w:rsidR="00153AF7" w:rsidRPr="00522515">
        <w:t xml:space="preserve"> </w:t>
      </w:r>
      <w:r w:rsidR="00E24D75" w:rsidRPr="00522515">
        <w:t>A</w:t>
      </w:r>
      <w:r w:rsidR="00153AF7" w:rsidRPr="00522515">
        <w:t xml:space="preserve">s </w:t>
      </w:r>
      <w:r w:rsidR="00E451C6" w:rsidRPr="00522515">
        <w:t xml:space="preserve">one </w:t>
      </w:r>
      <w:r w:rsidR="00153AF7" w:rsidRPr="00522515">
        <w:t>paren</w:t>
      </w:r>
      <w:r w:rsidR="00E24D75" w:rsidRPr="00522515">
        <w:t>t</w:t>
      </w:r>
      <w:r w:rsidR="00E451C6" w:rsidRPr="00522515">
        <w:t xml:space="preserve"> explained, </w:t>
      </w:r>
      <w:r w:rsidR="00153AF7" w:rsidRPr="00522515">
        <w:t xml:space="preserve">“I don't think that </w:t>
      </w:r>
      <w:r w:rsidR="0025720F" w:rsidRPr="00522515">
        <w:t>[available supports are]</w:t>
      </w:r>
      <w:r w:rsidR="00153AF7" w:rsidRPr="00522515">
        <w:t xml:space="preserve"> clearly explained to parents at all in a way that parents understand. I think some of this stuff comes as educational jargon that most parents just wouldn't understand</w:t>
      </w:r>
      <w:r w:rsidR="008221FA" w:rsidRPr="00522515">
        <w:t xml:space="preserve">.” </w:t>
      </w:r>
      <w:r w:rsidR="00EB562F" w:rsidRPr="00522515">
        <w:t xml:space="preserve">This sentiment </w:t>
      </w:r>
      <w:r w:rsidR="00FA5C38" w:rsidRPr="00522515">
        <w:t xml:space="preserve">is illustrative of other parents’ experiences as well, suggesting that </w:t>
      </w:r>
      <w:r w:rsidR="002A487C" w:rsidRPr="00522515">
        <w:t>increasing communication around the availability of services and resources is an area for growth.</w:t>
      </w:r>
    </w:p>
    <w:p w14:paraId="6F5D797E" w14:textId="77760533" w:rsidR="002B4CEF" w:rsidRPr="00522515" w:rsidRDefault="002B4CEF" w:rsidP="002B4CEF">
      <w:pPr>
        <w:pStyle w:val="Heading3"/>
      </w:pPr>
      <w:r w:rsidRPr="00522515">
        <w:t>Recommendations</w:t>
      </w:r>
    </w:p>
    <w:p w14:paraId="51FFDDC9" w14:textId="7A89037B" w:rsidR="001F5B35" w:rsidRPr="00522515" w:rsidRDefault="0015511C" w:rsidP="00B3278F">
      <w:pPr>
        <w:pStyle w:val="Bullet1"/>
      </w:pPr>
      <w:r>
        <w:t xml:space="preserve">District and school leaders should </w:t>
      </w:r>
      <w:r w:rsidR="00380F6C">
        <w:t>establish protocols and expectations for e</w:t>
      </w:r>
      <w:r w:rsidR="001F5B35" w:rsidRPr="001F5B35">
        <w:t>nsuring consistency in corrective measure</w:t>
      </w:r>
      <w:r w:rsidR="00380F6C">
        <w:t>s, especially at the high school level.</w:t>
      </w:r>
    </w:p>
    <w:p w14:paraId="206A7003" w14:textId="7B53317E" w:rsidR="00F42603" w:rsidRPr="00522515" w:rsidRDefault="00FC57F0" w:rsidP="00B3278F">
      <w:pPr>
        <w:pStyle w:val="Bullet1"/>
      </w:pPr>
      <w:r w:rsidRPr="00522515">
        <w:t xml:space="preserve">The district should establish consistent expectations for </w:t>
      </w:r>
      <w:r w:rsidR="006B51F7" w:rsidRPr="00522515">
        <w:t>the use of translation and interpretation services to ensure</w:t>
      </w:r>
      <w:r w:rsidR="00F42603" w:rsidRPr="00522515">
        <w:t xml:space="preserve"> that all families have equitable access to information</w:t>
      </w:r>
      <w:r w:rsidR="006B51F7" w:rsidRPr="00522515">
        <w:t>.</w:t>
      </w:r>
      <w:r w:rsidR="00F42603" w:rsidRPr="00522515">
        <w:t xml:space="preserve"> </w:t>
      </w:r>
    </w:p>
    <w:p w14:paraId="5321770E" w14:textId="77777777" w:rsidR="00B96427" w:rsidRPr="00522515" w:rsidRDefault="00A31C32" w:rsidP="00B3278F">
      <w:pPr>
        <w:pStyle w:val="Bullet1"/>
      </w:pPr>
      <w:r w:rsidRPr="00522515">
        <w:t xml:space="preserve">District and school leaders should </w:t>
      </w:r>
      <w:r w:rsidR="009068F3" w:rsidRPr="00522515">
        <w:t xml:space="preserve">review the SIT process to ensure that </w:t>
      </w:r>
      <w:r w:rsidR="000B1B27" w:rsidRPr="00522515">
        <w:t xml:space="preserve">families are </w:t>
      </w:r>
      <w:r w:rsidR="00190AAE" w:rsidRPr="00522515">
        <w:t xml:space="preserve">communicated with and </w:t>
      </w:r>
      <w:r w:rsidR="000B1B27" w:rsidRPr="00522515">
        <w:t xml:space="preserve">meaningfully involved </w:t>
      </w:r>
      <w:r w:rsidR="00900CCE" w:rsidRPr="00522515">
        <w:t>early in the</w:t>
      </w:r>
      <w:r w:rsidR="00190AAE" w:rsidRPr="00522515">
        <w:t xml:space="preserve"> process.</w:t>
      </w:r>
    </w:p>
    <w:p w14:paraId="2075BC88" w14:textId="53BB4A62" w:rsidR="002B4CEF" w:rsidRPr="00522515" w:rsidRDefault="00110437" w:rsidP="00B3278F">
      <w:pPr>
        <w:pStyle w:val="Bullet1"/>
      </w:pPr>
      <w:r w:rsidRPr="00522515">
        <w:t>The district should continue its work with</w:t>
      </w:r>
      <w:r w:rsidR="00B363FF" w:rsidRPr="00522515">
        <w:t xml:space="preserve"> town and</w:t>
      </w:r>
      <w:r w:rsidRPr="00522515">
        <w:t xml:space="preserve"> community leaders </w:t>
      </w:r>
      <w:r w:rsidR="00900CCE" w:rsidRPr="00522515">
        <w:t xml:space="preserve">to support the needs </w:t>
      </w:r>
      <w:r w:rsidR="00121543" w:rsidRPr="00522515">
        <w:t>of</w:t>
      </w:r>
      <w:r w:rsidR="00900CCE" w:rsidRPr="00522515">
        <w:t xml:space="preserve"> students and families and include in this work increase</w:t>
      </w:r>
      <w:r w:rsidR="00121543" w:rsidRPr="00522515">
        <w:t xml:space="preserve">d </w:t>
      </w:r>
      <w:r w:rsidR="00FF2964" w:rsidRPr="00522515">
        <w:t xml:space="preserve">communication around the availability of </w:t>
      </w:r>
      <w:r w:rsidR="00121543" w:rsidRPr="00522515">
        <w:t>services</w:t>
      </w:r>
      <w:r w:rsidR="00FF2964" w:rsidRPr="00522515">
        <w:t xml:space="preserve"> and resources. </w:t>
      </w:r>
    </w:p>
    <w:p w14:paraId="4A6A5268" w14:textId="77777777" w:rsidR="008D6102" w:rsidRPr="00522515" w:rsidRDefault="008D6102" w:rsidP="00673107">
      <w:pPr>
        <w:pStyle w:val="Heading2"/>
      </w:pPr>
      <w:bookmarkStart w:id="48" w:name="_Financial_and_Asset"/>
      <w:bookmarkStart w:id="49" w:name="_Toc124257574"/>
      <w:bookmarkEnd w:id="48"/>
      <w:r w:rsidRPr="00522515">
        <w:lastRenderedPageBreak/>
        <w:t>Financial and Asset Management</w:t>
      </w:r>
      <w:bookmarkEnd w:id="45"/>
      <w:bookmarkEnd w:id="49"/>
    </w:p>
    <w:p w14:paraId="55720A50" w14:textId="14BA257C" w:rsidR="00CD7DC0" w:rsidRPr="00522515" w:rsidRDefault="002867B9" w:rsidP="00673107">
      <w:pPr>
        <w:pStyle w:val="BodyText"/>
      </w:pPr>
      <w:r w:rsidRPr="00522515">
        <w:t xml:space="preserve">Town and district leaders </w:t>
      </w:r>
      <w:r w:rsidR="00453F8E" w:rsidRPr="00522515">
        <w:t>aim</w:t>
      </w:r>
      <w:r w:rsidRPr="00522515">
        <w:t xml:space="preserve"> to ensure that allocation and use of funding and other resources improves </w:t>
      </w:r>
      <w:r w:rsidR="006B5354" w:rsidRPr="00522515">
        <w:t xml:space="preserve">students’ performance, opportunities, and outcomes. </w:t>
      </w:r>
      <w:r w:rsidR="003D3010" w:rsidRPr="00522515">
        <w:t xml:space="preserve">Weymouth’s approach </w:t>
      </w:r>
      <w:r w:rsidR="007945A6" w:rsidRPr="00522515">
        <w:t xml:space="preserve">to budget development </w:t>
      </w:r>
      <w:r w:rsidR="006B59DC" w:rsidRPr="00522515">
        <w:t>empowers the principals and heads of cost centers</w:t>
      </w:r>
      <w:r w:rsidR="0026518F" w:rsidRPr="00522515">
        <w:t xml:space="preserve"> </w:t>
      </w:r>
      <w:r w:rsidR="009D1BDE" w:rsidRPr="00522515">
        <w:t xml:space="preserve">by </w:t>
      </w:r>
      <w:r w:rsidR="00DF2D1D" w:rsidRPr="00522515">
        <w:t>relying on them</w:t>
      </w:r>
      <w:r w:rsidR="0026518F" w:rsidRPr="00522515">
        <w:t xml:space="preserve"> to draft their own budgets, called capital needs requests, for the upcoming school year. </w:t>
      </w:r>
      <w:r w:rsidR="004D170A" w:rsidRPr="00522515">
        <w:t>O</w:t>
      </w:r>
      <w:r w:rsidR="0026518F" w:rsidRPr="00522515">
        <w:t xml:space="preserve">nce these requests are drafted, the department of finance and operations </w:t>
      </w:r>
      <w:r w:rsidR="000F5F21" w:rsidRPr="00522515">
        <w:t>review</w:t>
      </w:r>
      <w:r w:rsidR="004D170A" w:rsidRPr="00522515">
        <w:t>s</w:t>
      </w:r>
      <w:r w:rsidR="000F5F21" w:rsidRPr="00522515">
        <w:t xml:space="preserve"> the proposed budgets</w:t>
      </w:r>
      <w:r w:rsidR="0026518F" w:rsidRPr="00522515">
        <w:t>.</w:t>
      </w:r>
      <w:r w:rsidR="000F5F21" w:rsidRPr="00522515">
        <w:t xml:space="preserve"> </w:t>
      </w:r>
      <w:r w:rsidR="00395286" w:rsidRPr="00522515">
        <w:t xml:space="preserve">District leaders collaborate with town leaders to efficiently develop the overall budget and complete regular audits of financial reports and the use of funds. There is an agreed-on process for determining the overall amount of the town budget allocated to the district, </w:t>
      </w:r>
      <w:r w:rsidR="000657B3" w:rsidRPr="00522515">
        <w:t>and that amount exceed</w:t>
      </w:r>
      <w:r w:rsidR="00FD6FE2" w:rsidRPr="00522515">
        <w:t>s</w:t>
      </w:r>
      <w:r w:rsidR="000657B3" w:rsidRPr="00522515">
        <w:t xml:space="preserve"> net school spending requirements. </w:t>
      </w:r>
      <w:r w:rsidR="0026518F" w:rsidRPr="00522515">
        <w:t>The school’s budget books are intentionally developed each year to be transparent</w:t>
      </w:r>
      <w:r w:rsidR="00B2103B" w:rsidRPr="00522515">
        <w:t xml:space="preserve">, </w:t>
      </w:r>
      <w:r w:rsidR="0026518F" w:rsidRPr="00522515">
        <w:t xml:space="preserve">easy for the layperson to </w:t>
      </w:r>
      <w:r w:rsidR="00B2103B" w:rsidRPr="00522515">
        <w:t>understand, and readily accessible on the district’s website.</w:t>
      </w:r>
    </w:p>
    <w:p w14:paraId="6718995E" w14:textId="07114E7C" w:rsidR="00BD2881" w:rsidRPr="00522515" w:rsidRDefault="77969459" w:rsidP="00673107">
      <w:pPr>
        <w:pStyle w:val="BodyText"/>
      </w:pPr>
      <w:r w:rsidRPr="00522515">
        <w:t xml:space="preserve">Weymouth has an extensive capital plan as described in their 2023 budget book. </w:t>
      </w:r>
      <w:r w:rsidR="002D4D21" w:rsidRPr="00522515">
        <w:t xml:space="preserve">In </w:t>
      </w:r>
      <w:r w:rsidR="002123E7" w:rsidRPr="00522515">
        <w:t xml:space="preserve">fall </w:t>
      </w:r>
      <w:r w:rsidR="002D4D21" w:rsidRPr="00522515">
        <w:t>2022</w:t>
      </w:r>
      <w:r w:rsidRPr="00522515">
        <w:t>, the district</w:t>
      </w:r>
      <w:r w:rsidR="002D4D21" w:rsidRPr="00522515">
        <w:t xml:space="preserve">’s </w:t>
      </w:r>
      <w:r w:rsidRPr="00522515">
        <w:t>new</w:t>
      </w:r>
      <w:r w:rsidR="002D4D21" w:rsidRPr="00522515">
        <w:t>ly built</w:t>
      </w:r>
      <w:r w:rsidRPr="00522515">
        <w:t xml:space="preserve"> Chapman </w:t>
      </w:r>
      <w:r w:rsidR="002D4D21" w:rsidRPr="00522515">
        <w:t>M</w:t>
      </w:r>
      <w:r w:rsidRPr="00522515">
        <w:t xml:space="preserve">iddle </w:t>
      </w:r>
      <w:r w:rsidR="002D4D21" w:rsidRPr="00522515">
        <w:t>S</w:t>
      </w:r>
      <w:r w:rsidRPr="00522515">
        <w:t>chool</w:t>
      </w:r>
      <w:r w:rsidR="002D4D21" w:rsidRPr="00522515">
        <w:t xml:space="preserve"> opened to students</w:t>
      </w:r>
      <w:r w:rsidRPr="00522515">
        <w:t xml:space="preserve">, </w:t>
      </w:r>
      <w:r w:rsidR="00636674" w:rsidRPr="00522515">
        <w:t xml:space="preserve">the funding for </w:t>
      </w:r>
      <w:r w:rsidR="002123E7" w:rsidRPr="00522515">
        <w:t>came from</w:t>
      </w:r>
      <w:r w:rsidR="00636674" w:rsidRPr="00522515">
        <w:t xml:space="preserve"> a</w:t>
      </w:r>
      <w:r w:rsidR="00B87E79" w:rsidRPr="00522515">
        <w:t xml:space="preserve"> debt-exclusion</w:t>
      </w:r>
      <w:r w:rsidR="00636674" w:rsidRPr="00522515">
        <w:t xml:space="preserve"> </w:t>
      </w:r>
      <w:r w:rsidR="00B723BE" w:rsidRPr="00522515">
        <w:t xml:space="preserve">override </w:t>
      </w:r>
      <w:r w:rsidR="00A54AA6" w:rsidRPr="00522515">
        <w:t xml:space="preserve">passed by Weymouth residents. A </w:t>
      </w:r>
      <w:r w:rsidR="00446493" w:rsidRPr="00522515">
        <w:t>town leader explained how raising support for this override was a collaborative effort, commenting, “The town had never passed any sort of override in its history before Chapman and that was an incredible collaboration between the superintendents, the school committee, and then the town side.”</w:t>
      </w:r>
      <w:r w:rsidR="00446493" w:rsidRPr="00522515">
        <w:rPr>
          <w:rFonts w:eastAsia="Calibri" w:cs="Calibri"/>
          <w:color w:val="000000"/>
        </w:rPr>
        <w:t xml:space="preserve"> The district also </w:t>
      </w:r>
      <w:r w:rsidR="002D4D21" w:rsidRPr="00522515">
        <w:t xml:space="preserve">has </w:t>
      </w:r>
      <w:r w:rsidRPr="00522515">
        <w:t xml:space="preserve">plans for multiple other maintenance projects on buildings within the district. The district’s capital improvement plan is publicly available on the school’s website as a part of the </w:t>
      </w:r>
      <w:r w:rsidR="0086109D" w:rsidRPr="00522515">
        <w:t>annual</w:t>
      </w:r>
      <w:r w:rsidRPr="00522515">
        <w:t xml:space="preserve"> budget book. The total budget for the district’s capital improvement plan for the </w:t>
      </w:r>
      <w:r w:rsidR="0086109D" w:rsidRPr="00522515">
        <w:t>2022-</w:t>
      </w:r>
      <w:r w:rsidR="00975B0B" w:rsidRPr="00522515">
        <w:t>20</w:t>
      </w:r>
      <w:r w:rsidRPr="00522515">
        <w:t>23 school year is $6,220,650 for high-priority items in three main areas: curriculum, instructional technology, and operations and maintenance.</w:t>
      </w:r>
    </w:p>
    <w:p w14:paraId="542F10D1" w14:textId="44949666" w:rsidR="00494638" w:rsidRPr="00522515" w:rsidRDefault="00494638" w:rsidP="00673107">
      <w:pPr>
        <w:pStyle w:val="BodyText"/>
      </w:pPr>
      <w:r w:rsidRPr="00522515">
        <w:t xml:space="preserve">Table </w:t>
      </w:r>
      <w:r w:rsidR="008C36C6" w:rsidRPr="00522515">
        <w:t xml:space="preserve">7 </w:t>
      </w:r>
      <w:r w:rsidRPr="00522515">
        <w:t>summarizes key strengths and areas for growth in financial and asset management.</w:t>
      </w:r>
    </w:p>
    <w:p w14:paraId="1ED8F22C" w14:textId="77777777" w:rsidR="00C630C4" w:rsidRPr="00522515" w:rsidRDefault="00C630C4">
      <w:pPr>
        <w:spacing w:line="240" w:lineRule="auto"/>
        <w:rPr>
          <w:rFonts w:ascii="Franklin Gothic Demi" w:hAnsi="Franklin Gothic Demi"/>
        </w:rPr>
      </w:pPr>
      <w:r w:rsidRPr="00522515">
        <w:br w:type="page"/>
      </w:r>
    </w:p>
    <w:p w14:paraId="127D9DF7" w14:textId="3DFC9B27" w:rsidR="00B827DE" w:rsidRPr="00522515" w:rsidRDefault="00B827DE" w:rsidP="00B827DE">
      <w:pPr>
        <w:pStyle w:val="TableTitle0"/>
      </w:pPr>
      <w:r w:rsidRPr="00522515">
        <w:lastRenderedPageBreak/>
        <w:t xml:space="preserve">Table </w:t>
      </w:r>
      <w:r w:rsidR="008C36C6" w:rsidRPr="00522515">
        <w:t>7</w:t>
      </w:r>
      <w:r w:rsidRPr="00522515">
        <w:t xml:space="preserve">. Summary of </w:t>
      </w:r>
      <w:r w:rsidR="00494638" w:rsidRPr="00522515">
        <w:t xml:space="preserve">Key Strengths </w:t>
      </w:r>
      <w:r w:rsidRPr="00522515">
        <w:t xml:space="preserve">and </w:t>
      </w:r>
      <w:r w:rsidR="00494638" w:rsidRPr="00522515">
        <w:t xml:space="preserve">Areas </w:t>
      </w:r>
      <w:r w:rsidRPr="00522515">
        <w:t xml:space="preserve">for </w:t>
      </w:r>
      <w:r w:rsidR="00494638" w:rsidRPr="00522515">
        <w:t>Growth:</w:t>
      </w:r>
      <w:r w:rsidRPr="00522515">
        <w:t xml:space="preserve"> Financial and Asset Management</w:t>
      </w:r>
      <w:r w:rsidR="00494638" w:rsidRPr="00522515">
        <w:t xml:space="preserve"> Standard</w:t>
      </w:r>
    </w:p>
    <w:tbl>
      <w:tblPr>
        <w:tblStyle w:val="MSVTable1"/>
        <w:tblW w:w="5000" w:type="pct"/>
        <w:tblLook w:val="04A0" w:firstRow="1" w:lastRow="0" w:firstColumn="1" w:lastColumn="0" w:noHBand="0" w:noVBand="1"/>
      </w:tblPr>
      <w:tblGrid>
        <w:gridCol w:w="2425"/>
        <w:gridCol w:w="3508"/>
        <w:gridCol w:w="3411"/>
      </w:tblGrid>
      <w:tr w:rsidR="00B827DE" w:rsidRPr="00522515" w14:paraId="32BDE053" w14:textId="77777777" w:rsidTr="00854532">
        <w:trPr>
          <w:cnfStyle w:val="100000000000" w:firstRow="1" w:lastRow="0" w:firstColumn="0" w:lastColumn="0" w:oddVBand="0" w:evenVBand="0" w:oddHBand="0" w:evenHBand="0" w:firstRowFirstColumn="0" w:firstRowLastColumn="0" w:lastRowFirstColumn="0" w:lastRowLastColumn="0"/>
          <w:tblHeader/>
        </w:trPr>
        <w:tc>
          <w:tcPr>
            <w:tcW w:w="1298" w:type="pct"/>
          </w:tcPr>
          <w:p w14:paraId="7821BEB4" w14:textId="77777777" w:rsidR="00B827DE" w:rsidRPr="00522515" w:rsidRDefault="00B827DE" w:rsidP="00B827DE">
            <w:pPr>
              <w:pStyle w:val="TableColHeadingCenter"/>
              <w:rPr>
                <w:bdr w:val="none" w:sz="0" w:space="0" w:color="auto" w:frame="1"/>
              </w:rPr>
            </w:pPr>
            <w:r w:rsidRPr="00522515">
              <w:rPr>
                <w:bdr w:val="none" w:sz="0" w:space="0" w:color="auto" w:frame="1"/>
              </w:rPr>
              <w:t>Indicator</w:t>
            </w:r>
          </w:p>
        </w:tc>
        <w:tc>
          <w:tcPr>
            <w:tcW w:w="1877" w:type="pct"/>
          </w:tcPr>
          <w:p w14:paraId="419E0583" w14:textId="77777777" w:rsidR="00B827DE" w:rsidRPr="00522515" w:rsidRDefault="00B827DE" w:rsidP="00B827DE">
            <w:pPr>
              <w:pStyle w:val="TableColHeadingCenter"/>
              <w:rPr>
                <w:bdr w:val="none" w:sz="0" w:space="0" w:color="auto" w:frame="1"/>
              </w:rPr>
            </w:pPr>
            <w:r w:rsidRPr="00522515">
              <w:rPr>
                <w:bdr w:val="none" w:sz="0" w:space="0" w:color="auto" w:frame="1"/>
              </w:rPr>
              <w:t>Strengths</w:t>
            </w:r>
          </w:p>
        </w:tc>
        <w:tc>
          <w:tcPr>
            <w:tcW w:w="1826" w:type="pct"/>
          </w:tcPr>
          <w:p w14:paraId="664651D2" w14:textId="0C40A2BC" w:rsidR="00B827DE" w:rsidRPr="00522515" w:rsidRDefault="00B827DE" w:rsidP="00B827DE">
            <w:pPr>
              <w:pStyle w:val="TableColHeadingCenter"/>
              <w:rPr>
                <w:bdr w:val="none" w:sz="0" w:space="0" w:color="auto" w:frame="1"/>
              </w:rPr>
            </w:pPr>
            <w:r w:rsidRPr="00522515">
              <w:rPr>
                <w:bdr w:val="none" w:sz="0" w:space="0" w:color="auto" w:frame="1"/>
              </w:rPr>
              <w:t xml:space="preserve">Areas for </w:t>
            </w:r>
            <w:r w:rsidR="00494638" w:rsidRPr="00522515">
              <w:rPr>
                <w:bdr w:val="none" w:sz="0" w:space="0" w:color="auto" w:frame="1"/>
              </w:rPr>
              <w:t>growth</w:t>
            </w:r>
          </w:p>
        </w:tc>
      </w:tr>
      <w:tr w:rsidR="00B827DE" w:rsidRPr="00522515" w14:paraId="6A18501A" w14:textId="77777777" w:rsidTr="00854532">
        <w:trPr>
          <w:cnfStyle w:val="000000100000" w:firstRow="0" w:lastRow="0" w:firstColumn="0" w:lastColumn="0" w:oddVBand="0" w:evenVBand="0" w:oddHBand="1" w:evenHBand="0" w:firstRowFirstColumn="0" w:firstRowLastColumn="0" w:lastRowFirstColumn="0" w:lastRowLastColumn="0"/>
        </w:trPr>
        <w:tc>
          <w:tcPr>
            <w:tcW w:w="1298" w:type="pct"/>
          </w:tcPr>
          <w:p w14:paraId="39538D5F" w14:textId="7B8F6186" w:rsidR="00B827DE" w:rsidRPr="00522515" w:rsidRDefault="00B827DE" w:rsidP="005D13E7">
            <w:pPr>
              <w:pStyle w:val="TableSubheading"/>
              <w:rPr>
                <w:bdr w:val="none" w:sz="0" w:space="0" w:color="auto" w:frame="1"/>
              </w:rPr>
            </w:pPr>
            <w:hyperlink w:anchor="_Budget_Documentation_and" w:history="1">
              <w:r w:rsidRPr="00522515">
                <w:rPr>
                  <w:rStyle w:val="Hyperlink"/>
                  <w:bdr w:val="none" w:sz="0" w:space="0" w:color="auto" w:frame="1"/>
                </w:rPr>
                <w:t xml:space="preserve">Budget </w:t>
              </w:r>
              <w:r w:rsidR="00494638" w:rsidRPr="00522515">
                <w:rPr>
                  <w:rStyle w:val="Hyperlink"/>
                  <w:bdr w:val="none" w:sz="0" w:space="0" w:color="auto" w:frame="1"/>
                </w:rPr>
                <w:t>d</w:t>
              </w:r>
              <w:r w:rsidRPr="00522515">
                <w:rPr>
                  <w:rStyle w:val="Hyperlink"/>
                  <w:bdr w:val="none" w:sz="0" w:space="0" w:color="auto" w:frame="1"/>
                </w:rPr>
                <w:t xml:space="preserve">ocumentation and </w:t>
              </w:r>
              <w:r w:rsidR="00494638" w:rsidRPr="00522515">
                <w:rPr>
                  <w:rStyle w:val="Hyperlink"/>
                  <w:bdr w:val="none" w:sz="0" w:space="0" w:color="auto" w:frame="1"/>
                </w:rPr>
                <w:t>r</w:t>
              </w:r>
              <w:r w:rsidRPr="00522515">
                <w:rPr>
                  <w:rStyle w:val="Hyperlink"/>
                  <w:bdr w:val="none" w:sz="0" w:space="0" w:color="auto" w:frame="1"/>
                </w:rPr>
                <w:t>eporting</w:t>
              </w:r>
            </w:hyperlink>
          </w:p>
        </w:tc>
        <w:tc>
          <w:tcPr>
            <w:tcW w:w="1877" w:type="pct"/>
          </w:tcPr>
          <w:p w14:paraId="420E57C5" w14:textId="77777777" w:rsidR="00854532" w:rsidRPr="00522515" w:rsidRDefault="00854532" w:rsidP="00854532">
            <w:pPr>
              <w:pStyle w:val="TableBullet1"/>
              <w:rPr>
                <w:bdr w:val="none" w:sz="0" w:space="0" w:color="auto" w:frame="1"/>
              </w:rPr>
            </w:pPr>
            <w:r w:rsidRPr="00522515">
              <w:rPr>
                <w:bdr w:val="none" w:sz="0" w:space="0" w:color="auto" w:frame="1"/>
              </w:rPr>
              <w:t xml:space="preserve">The district’s budget documents are clear, detailed, and easily accessible on the district website. </w:t>
            </w:r>
          </w:p>
          <w:p w14:paraId="55633859" w14:textId="3B49E607" w:rsidR="005A3F06" w:rsidRPr="00522515" w:rsidRDefault="6F7A0361" w:rsidP="007D69BA">
            <w:pPr>
              <w:pStyle w:val="TableBullet1"/>
              <w:rPr>
                <w:bdr w:val="none" w:sz="0" w:space="0" w:color="auto" w:frame="1"/>
              </w:rPr>
            </w:pPr>
            <w:r w:rsidRPr="00522515">
              <w:t xml:space="preserve">Principals have a high level of autonomy in budget development </w:t>
            </w:r>
            <w:r w:rsidR="00EE4DBB" w:rsidRPr="00522515">
              <w:t xml:space="preserve">as they draft their </w:t>
            </w:r>
            <w:r w:rsidRPr="00522515">
              <w:t>capital needs request</w:t>
            </w:r>
            <w:r w:rsidR="002123E7" w:rsidRPr="00522515">
              <w:t>.</w:t>
            </w:r>
          </w:p>
        </w:tc>
        <w:tc>
          <w:tcPr>
            <w:tcW w:w="1826" w:type="pct"/>
          </w:tcPr>
          <w:p w14:paraId="5A758912" w14:textId="31906E45" w:rsidR="00B827DE" w:rsidRPr="00522515" w:rsidRDefault="00EB02F3" w:rsidP="007D69BA">
            <w:pPr>
              <w:pStyle w:val="TableBullet1"/>
              <w:rPr>
                <w:bdr w:val="none" w:sz="0" w:space="0" w:color="auto" w:frame="1"/>
              </w:rPr>
            </w:pPr>
            <w:r w:rsidRPr="00522515">
              <w:rPr>
                <w:rFonts w:cs="Calibri"/>
                <w:color w:val="000000"/>
                <w:spacing w:val="-2"/>
              </w:rPr>
              <w:t>E</w:t>
            </w:r>
            <w:r w:rsidR="004B06FA" w:rsidRPr="00522515">
              <w:rPr>
                <w:rFonts w:cs="Calibri"/>
                <w:color w:val="000000"/>
                <w:spacing w:val="-2"/>
              </w:rPr>
              <w:t>xamining resource allocation for potential funding inequities between schools</w:t>
            </w:r>
            <w:r w:rsidR="00B60DDE" w:rsidRPr="00522515">
              <w:rPr>
                <w:bdr w:val="none" w:sz="0" w:space="0" w:color="auto" w:frame="1"/>
              </w:rPr>
              <w:t xml:space="preserve"> </w:t>
            </w:r>
          </w:p>
        </w:tc>
      </w:tr>
      <w:tr w:rsidR="00B827DE" w:rsidRPr="00522515" w14:paraId="0ADE789F" w14:textId="77777777" w:rsidTr="00854532">
        <w:tc>
          <w:tcPr>
            <w:tcW w:w="1298" w:type="pct"/>
          </w:tcPr>
          <w:p w14:paraId="41C5EA1C" w14:textId="5B2759CD" w:rsidR="00B827DE" w:rsidRPr="00522515" w:rsidRDefault="00B827DE" w:rsidP="005D13E7">
            <w:pPr>
              <w:pStyle w:val="TableSubheading"/>
              <w:rPr>
                <w:bdr w:val="none" w:sz="0" w:space="0" w:color="auto" w:frame="1"/>
              </w:rPr>
            </w:pPr>
            <w:hyperlink w:anchor="_Adequate_Budget" w:history="1">
              <w:r w:rsidRPr="00522515">
                <w:rPr>
                  <w:rStyle w:val="Hyperlink"/>
                  <w:bdr w:val="none" w:sz="0" w:space="0" w:color="auto" w:frame="1"/>
                </w:rPr>
                <w:t xml:space="preserve">Adequate </w:t>
              </w:r>
              <w:r w:rsidR="00494638" w:rsidRPr="00522515">
                <w:rPr>
                  <w:rStyle w:val="Hyperlink"/>
                  <w:bdr w:val="none" w:sz="0" w:space="0" w:color="auto" w:frame="1"/>
                </w:rPr>
                <w:t>b</w:t>
              </w:r>
              <w:r w:rsidRPr="00522515">
                <w:rPr>
                  <w:rStyle w:val="Hyperlink"/>
                  <w:bdr w:val="none" w:sz="0" w:space="0" w:color="auto" w:frame="1"/>
                </w:rPr>
                <w:t>udget</w:t>
              </w:r>
            </w:hyperlink>
          </w:p>
        </w:tc>
        <w:tc>
          <w:tcPr>
            <w:tcW w:w="1877" w:type="pct"/>
          </w:tcPr>
          <w:p w14:paraId="60B306E4" w14:textId="0194C13E" w:rsidR="00B827DE" w:rsidRPr="00522515" w:rsidRDefault="002123E7" w:rsidP="007D69BA">
            <w:pPr>
              <w:pStyle w:val="TableBullet1"/>
              <w:rPr>
                <w:bdr w:val="none" w:sz="0" w:space="0" w:color="auto" w:frame="1"/>
              </w:rPr>
            </w:pPr>
            <w:r w:rsidRPr="00522515">
              <w:rPr>
                <w:bdr w:val="none" w:sz="0" w:space="0" w:color="auto" w:frame="1"/>
              </w:rPr>
              <w:t xml:space="preserve">The </w:t>
            </w:r>
            <w:r w:rsidR="00854532" w:rsidRPr="00522515">
              <w:rPr>
                <w:bdr w:val="none" w:sz="0" w:space="0" w:color="auto" w:frame="1"/>
              </w:rPr>
              <w:t xml:space="preserve">district has a </w:t>
            </w:r>
            <w:r w:rsidRPr="00522515">
              <w:rPr>
                <w:bdr w:val="none" w:sz="0" w:space="0" w:color="auto" w:frame="1"/>
              </w:rPr>
              <w:t xml:space="preserve">strong </w:t>
            </w:r>
            <w:r w:rsidR="0028541E" w:rsidRPr="00522515">
              <w:rPr>
                <w:bdr w:val="none" w:sz="0" w:space="0" w:color="auto" w:frame="1"/>
              </w:rPr>
              <w:t xml:space="preserve">working relationship </w:t>
            </w:r>
            <w:r w:rsidR="00854532" w:rsidRPr="00522515">
              <w:rPr>
                <w:bdr w:val="none" w:sz="0" w:space="0" w:color="auto" w:frame="1"/>
              </w:rPr>
              <w:t>with</w:t>
            </w:r>
            <w:r w:rsidR="0028541E" w:rsidRPr="00522515">
              <w:rPr>
                <w:bdr w:val="none" w:sz="0" w:space="0" w:color="auto" w:frame="1"/>
              </w:rPr>
              <w:t xml:space="preserve"> town leaders</w:t>
            </w:r>
            <w:r w:rsidR="00854532" w:rsidRPr="00522515">
              <w:rPr>
                <w:bdr w:val="none" w:sz="0" w:space="0" w:color="auto" w:frame="1"/>
              </w:rPr>
              <w:t>, as</w:t>
            </w:r>
            <w:r w:rsidRPr="00522515">
              <w:rPr>
                <w:bdr w:val="none" w:sz="0" w:space="0" w:color="auto" w:frame="1"/>
              </w:rPr>
              <w:t xml:space="preserve"> </w:t>
            </w:r>
            <w:r w:rsidR="0028541E" w:rsidRPr="00522515">
              <w:rPr>
                <w:bdr w:val="none" w:sz="0" w:space="0" w:color="auto" w:frame="1"/>
              </w:rPr>
              <w:t>exemplified by the first-ever passing of a de</w:t>
            </w:r>
            <w:r w:rsidR="00595B51" w:rsidRPr="00522515">
              <w:rPr>
                <w:bdr w:val="none" w:sz="0" w:space="0" w:color="auto" w:frame="1"/>
              </w:rPr>
              <w:t>b</w:t>
            </w:r>
            <w:r w:rsidR="0028541E" w:rsidRPr="00522515">
              <w:rPr>
                <w:bdr w:val="none" w:sz="0" w:space="0" w:color="auto" w:frame="1"/>
              </w:rPr>
              <w:t>t-exclusion override to fund the</w:t>
            </w:r>
            <w:r w:rsidR="008D2DC3" w:rsidRPr="00522515">
              <w:rPr>
                <w:bdr w:val="none" w:sz="0" w:space="0" w:color="auto" w:frame="1"/>
              </w:rPr>
              <w:t xml:space="preserve"> building of a new middle school</w:t>
            </w:r>
            <w:r w:rsidRPr="00522515">
              <w:rPr>
                <w:bdr w:val="none" w:sz="0" w:space="0" w:color="auto" w:frame="1"/>
              </w:rPr>
              <w:t>.</w:t>
            </w:r>
          </w:p>
        </w:tc>
        <w:tc>
          <w:tcPr>
            <w:tcW w:w="1826" w:type="pct"/>
          </w:tcPr>
          <w:p w14:paraId="4F1C470C" w14:textId="3E813F01" w:rsidR="00B827DE" w:rsidRPr="00522515" w:rsidRDefault="00854532" w:rsidP="007D69BA">
            <w:pPr>
              <w:pStyle w:val="TableBullet1"/>
              <w:rPr>
                <w:bdr w:val="none" w:sz="0" w:space="0" w:color="auto" w:frame="1"/>
              </w:rPr>
            </w:pPr>
            <w:r w:rsidRPr="00522515">
              <w:t xml:space="preserve">Developing a </w:t>
            </w:r>
            <w:r w:rsidR="00EB39D7">
              <w:t xml:space="preserve">budgeting </w:t>
            </w:r>
            <w:r w:rsidRPr="00522515">
              <w:t xml:space="preserve">system </w:t>
            </w:r>
            <w:r w:rsidR="00ED76A9">
              <w:t>which</w:t>
            </w:r>
            <w:r w:rsidRPr="00522515">
              <w:t xml:space="preserve"> account</w:t>
            </w:r>
            <w:r w:rsidR="00A073EB">
              <w:t>s</w:t>
            </w:r>
            <w:r w:rsidRPr="00522515">
              <w:t xml:space="preserve"> for changing market conditions after the budget is finalized</w:t>
            </w:r>
          </w:p>
        </w:tc>
      </w:tr>
      <w:tr w:rsidR="00B827DE" w:rsidRPr="00522515" w14:paraId="178D87DE" w14:textId="77777777" w:rsidTr="000F0947">
        <w:trPr>
          <w:cnfStyle w:val="000000100000" w:firstRow="0" w:lastRow="0" w:firstColumn="0" w:lastColumn="0" w:oddVBand="0" w:evenVBand="0" w:oddHBand="1" w:evenHBand="0" w:firstRowFirstColumn="0" w:firstRowLastColumn="0" w:lastRowFirstColumn="0" w:lastRowLastColumn="0"/>
        </w:trPr>
        <w:tc>
          <w:tcPr>
            <w:tcW w:w="1298" w:type="pct"/>
          </w:tcPr>
          <w:p w14:paraId="13C61666" w14:textId="21A6D6E0" w:rsidR="00B827DE" w:rsidRPr="00522515" w:rsidRDefault="00B827DE" w:rsidP="005D13E7">
            <w:pPr>
              <w:pStyle w:val="TableSubheading"/>
              <w:rPr>
                <w:bdr w:val="none" w:sz="0" w:space="0" w:color="auto" w:frame="1"/>
              </w:rPr>
            </w:pPr>
            <w:hyperlink w:anchor="_Financial_Tracking,_Forecasting," w:history="1">
              <w:r w:rsidRPr="00522515">
                <w:rPr>
                  <w:rStyle w:val="Hyperlink"/>
                  <w:bdr w:val="none" w:sz="0" w:space="0" w:color="auto" w:frame="1"/>
                </w:rPr>
                <w:t xml:space="preserve">Financial </w:t>
              </w:r>
              <w:r w:rsidR="00494638" w:rsidRPr="00522515">
                <w:rPr>
                  <w:rStyle w:val="Hyperlink"/>
                  <w:bdr w:val="none" w:sz="0" w:space="0" w:color="auto" w:frame="1"/>
                </w:rPr>
                <w:t>t</w:t>
              </w:r>
              <w:r w:rsidRPr="00522515">
                <w:rPr>
                  <w:rStyle w:val="Hyperlink"/>
                  <w:bdr w:val="none" w:sz="0" w:space="0" w:color="auto" w:frame="1"/>
                </w:rPr>
                <w:t xml:space="preserve">racking, </w:t>
              </w:r>
              <w:r w:rsidR="00494638" w:rsidRPr="00522515">
                <w:rPr>
                  <w:rStyle w:val="Hyperlink"/>
                  <w:bdr w:val="none" w:sz="0" w:space="0" w:color="auto" w:frame="1"/>
                </w:rPr>
                <w:t>f</w:t>
              </w:r>
              <w:r w:rsidRPr="00522515">
                <w:rPr>
                  <w:rStyle w:val="Hyperlink"/>
                  <w:bdr w:val="none" w:sz="0" w:space="0" w:color="auto" w:frame="1"/>
                </w:rPr>
                <w:t xml:space="preserve">orecasting, </w:t>
              </w:r>
              <w:r w:rsidR="00494638" w:rsidRPr="00522515">
                <w:rPr>
                  <w:rStyle w:val="Hyperlink"/>
                  <w:bdr w:val="none" w:sz="0" w:space="0" w:color="auto" w:frame="1"/>
                </w:rPr>
                <w:t>c</w:t>
              </w:r>
              <w:r w:rsidRPr="00522515">
                <w:rPr>
                  <w:rStyle w:val="Hyperlink"/>
                  <w:bdr w:val="none" w:sz="0" w:space="0" w:color="auto" w:frame="1"/>
                </w:rPr>
                <w:t xml:space="preserve">ontrols, and </w:t>
              </w:r>
              <w:r w:rsidR="00494638" w:rsidRPr="00522515">
                <w:rPr>
                  <w:rStyle w:val="Hyperlink"/>
                  <w:bdr w:val="none" w:sz="0" w:space="0" w:color="auto" w:frame="1"/>
                </w:rPr>
                <w:t>a</w:t>
              </w:r>
              <w:r w:rsidRPr="00522515">
                <w:rPr>
                  <w:rStyle w:val="Hyperlink"/>
                  <w:bdr w:val="none" w:sz="0" w:space="0" w:color="auto" w:frame="1"/>
                </w:rPr>
                <w:t>udits</w:t>
              </w:r>
            </w:hyperlink>
          </w:p>
        </w:tc>
        <w:tc>
          <w:tcPr>
            <w:tcW w:w="1877" w:type="pct"/>
          </w:tcPr>
          <w:p w14:paraId="6804A308" w14:textId="77777777" w:rsidR="00854532" w:rsidRPr="00522515" w:rsidRDefault="00854532" w:rsidP="00854532">
            <w:pPr>
              <w:pStyle w:val="TableBullet1"/>
              <w:rPr>
                <w:bdr w:val="none" w:sz="0" w:space="0" w:color="auto" w:frame="1"/>
              </w:rPr>
            </w:pPr>
            <w:r w:rsidRPr="00522515">
              <w:rPr>
                <w:bdr w:val="none" w:sz="0" w:space="0" w:color="auto" w:frame="1"/>
              </w:rPr>
              <w:t xml:space="preserve">The assistant superintendent of finance and operations has monthly meetings with the school committee. </w:t>
            </w:r>
          </w:p>
          <w:p w14:paraId="14EF616B" w14:textId="77777777" w:rsidR="006265BD" w:rsidRPr="00522515" w:rsidRDefault="00C06441" w:rsidP="007D69BA">
            <w:pPr>
              <w:pStyle w:val="TableBullet1"/>
              <w:rPr>
                <w:bdr w:val="none" w:sz="0" w:space="0" w:color="auto" w:frame="1"/>
              </w:rPr>
            </w:pPr>
            <w:r w:rsidRPr="00522515">
              <w:rPr>
                <w:bdr w:val="none" w:sz="0" w:space="0" w:color="auto" w:frame="1"/>
              </w:rPr>
              <w:t>The district has a t</w:t>
            </w:r>
            <w:r w:rsidR="006265BD" w:rsidRPr="00522515">
              <w:rPr>
                <w:bdr w:val="none" w:sz="0" w:space="0" w:color="auto" w:frame="1"/>
              </w:rPr>
              <w:t xml:space="preserve">ransparent </w:t>
            </w:r>
            <w:r w:rsidRPr="00522515">
              <w:rPr>
                <w:bdr w:val="none" w:sz="0" w:space="0" w:color="auto" w:frame="1"/>
              </w:rPr>
              <w:t xml:space="preserve">financial management system, which is available to </w:t>
            </w:r>
            <w:r w:rsidR="00DE599D" w:rsidRPr="00522515">
              <w:rPr>
                <w:bdr w:val="none" w:sz="0" w:space="0" w:color="auto" w:frame="1"/>
              </w:rPr>
              <w:t>appropriate town and district staff</w:t>
            </w:r>
            <w:r w:rsidR="002123E7" w:rsidRPr="00522515">
              <w:rPr>
                <w:bdr w:val="none" w:sz="0" w:space="0" w:color="auto" w:frame="1"/>
              </w:rPr>
              <w:t>.</w:t>
            </w:r>
          </w:p>
          <w:p w14:paraId="31560818" w14:textId="3E7914D9" w:rsidR="009112B4" w:rsidRPr="00522515" w:rsidRDefault="00854532" w:rsidP="007D69BA">
            <w:pPr>
              <w:pStyle w:val="TableBullet1"/>
              <w:rPr>
                <w:bdr w:val="none" w:sz="0" w:space="0" w:color="auto" w:frame="1"/>
              </w:rPr>
            </w:pPr>
            <w:r w:rsidRPr="00522515">
              <w:rPr>
                <w:bdr w:val="none" w:sz="0" w:space="0" w:color="auto" w:frame="1"/>
              </w:rPr>
              <w:t>The district has consistent</w:t>
            </w:r>
            <w:r w:rsidR="005757C8" w:rsidRPr="00522515">
              <w:rPr>
                <w:bdr w:val="none" w:sz="0" w:space="0" w:color="auto" w:frame="1"/>
              </w:rPr>
              <w:t xml:space="preserve"> monitoring </w:t>
            </w:r>
            <w:r w:rsidRPr="00522515">
              <w:rPr>
                <w:bdr w:val="none" w:sz="0" w:space="0" w:color="auto" w:frame="1"/>
              </w:rPr>
              <w:t>procedures to ensure</w:t>
            </w:r>
            <w:r w:rsidR="005757C8" w:rsidRPr="00522515">
              <w:rPr>
                <w:bdr w:val="none" w:sz="0" w:space="0" w:color="auto" w:frame="1"/>
              </w:rPr>
              <w:t xml:space="preserve"> efficient and effective use of budgeted funds</w:t>
            </w:r>
            <w:r w:rsidR="002123E7" w:rsidRPr="00522515">
              <w:rPr>
                <w:bdr w:val="none" w:sz="0" w:space="0" w:color="auto" w:frame="1"/>
              </w:rPr>
              <w:t>.</w:t>
            </w:r>
          </w:p>
        </w:tc>
        <w:tc>
          <w:tcPr>
            <w:tcW w:w="1826" w:type="pct"/>
            <w:vAlign w:val="center"/>
          </w:tcPr>
          <w:p w14:paraId="4C814DAB" w14:textId="62A7B7E0" w:rsidR="00B827DE" w:rsidRPr="00522515" w:rsidRDefault="000F0947" w:rsidP="000F0947">
            <w:pPr>
              <w:pStyle w:val="TableBullet1"/>
              <w:numPr>
                <w:ilvl w:val="0"/>
                <w:numId w:val="0"/>
              </w:numPr>
              <w:jc w:val="center"/>
              <w:rPr>
                <w:bdr w:val="none" w:sz="0" w:space="0" w:color="auto" w:frame="1"/>
              </w:rPr>
            </w:pPr>
            <w:r>
              <w:rPr>
                <w:bdr w:val="none" w:sz="0" w:space="0" w:color="auto" w:frame="1"/>
              </w:rPr>
              <w:t>NA</w:t>
            </w:r>
          </w:p>
        </w:tc>
      </w:tr>
      <w:tr w:rsidR="00B827DE" w:rsidRPr="00522515" w14:paraId="671ADB7B" w14:textId="77777777" w:rsidTr="000F0947">
        <w:tc>
          <w:tcPr>
            <w:tcW w:w="1298" w:type="pct"/>
          </w:tcPr>
          <w:p w14:paraId="2BA214F5" w14:textId="3B380C07" w:rsidR="00B827DE" w:rsidRPr="00522515" w:rsidRDefault="00B827DE" w:rsidP="005D13E7">
            <w:pPr>
              <w:pStyle w:val="TableSubheading"/>
              <w:rPr>
                <w:bdr w:val="none" w:sz="0" w:space="0" w:color="auto" w:frame="1"/>
              </w:rPr>
            </w:pPr>
            <w:hyperlink w:anchor="_Capital_Planning_and" w:history="1">
              <w:r w:rsidRPr="00522515">
                <w:rPr>
                  <w:rStyle w:val="Hyperlink"/>
                  <w:bdr w:val="none" w:sz="0" w:space="0" w:color="auto" w:frame="1"/>
                </w:rPr>
                <w:t xml:space="preserve">Capital </w:t>
              </w:r>
              <w:r w:rsidR="00494638" w:rsidRPr="00522515">
                <w:rPr>
                  <w:rStyle w:val="Hyperlink"/>
                  <w:bdr w:val="none" w:sz="0" w:space="0" w:color="auto" w:frame="1"/>
                </w:rPr>
                <w:t>p</w:t>
              </w:r>
              <w:r w:rsidRPr="00522515">
                <w:rPr>
                  <w:rStyle w:val="Hyperlink"/>
                  <w:bdr w:val="none" w:sz="0" w:space="0" w:color="auto" w:frame="1"/>
                </w:rPr>
                <w:t xml:space="preserve">lanning and </w:t>
              </w:r>
              <w:r w:rsidR="00494638" w:rsidRPr="00522515">
                <w:rPr>
                  <w:rStyle w:val="Hyperlink"/>
                  <w:bdr w:val="none" w:sz="0" w:space="0" w:color="auto" w:frame="1"/>
                </w:rPr>
                <w:t>f</w:t>
              </w:r>
              <w:r w:rsidRPr="00522515">
                <w:rPr>
                  <w:rStyle w:val="Hyperlink"/>
                  <w:bdr w:val="none" w:sz="0" w:space="0" w:color="auto" w:frame="1"/>
                </w:rPr>
                <w:t xml:space="preserve">acility </w:t>
              </w:r>
              <w:r w:rsidR="00494638" w:rsidRPr="00522515">
                <w:rPr>
                  <w:rStyle w:val="Hyperlink"/>
                  <w:bdr w:val="none" w:sz="0" w:space="0" w:color="auto" w:frame="1"/>
                </w:rPr>
                <w:t>m</w:t>
              </w:r>
              <w:r w:rsidRPr="00522515">
                <w:rPr>
                  <w:rStyle w:val="Hyperlink"/>
                  <w:bdr w:val="none" w:sz="0" w:space="0" w:color="auto" w:frame="1"/>
                </w:rPr>
                <w:t>aintenance</w:t>
              </w:r>
            </w:hyperlink>
          </w:p>
        </w:tc>
        <w:tc>
          <w:tcPr>
            <w:tcW w:w="1877" w:type="pct"/>
          </w:tcPr>
          <w:p w14:paraId="040AD585" w14:textId="103FD6A1" w:rsidR="00B827DE" w:rsidRPr="00522515" w:rsidRDefault="008D6FD0" w:rsidP="007D69BA">
            <w:pPr>
              <w:pStyle w:val="TableBullet1"/>
            </w:pPr>
            <w:r w:rsidRPr="00522515">
              <w:t>The district opened the n</w:t>
            </w:r>
            <w:r w:rsidR="74D1F032" w:rsidRPr="00522515">
              <w:t>ew</w:t>
            </w:r>
            <w:r w:rsidRPr="00522515">
              <w:t>ly built</w:t>
            </w:r>
            <w:r w:rsidR="74D1F032" w:rsidRPr="00522515">
              <w:t xml:space="preserve"> Chapman </w:t>
            </w:r>
            <w:r w:rsidRPr="00522515">
              <w:t>M</w:t>
            </w:r>
            <w:r w:rsidR="74D1F032" w:rsidRPr="00522515">
              <w:t xml:space="preserve">iddle </w:t>
            </w:r>
            <w:r w:rsidRPr="00522515">
              <w:t>S</w:t>
            </w:r>
            <w:r w:rsidR="74D1F032" w:rsidRPr="00522515">
              <w:t>chool</w:t>
            </w:r>
            <w:r w:rsidRPr="00522515">
              <w:t xml:space="preserve"> in </w:t>
            </w:r>
            <w:r w:rsidR="002123E7" w:rsidRPr="00522515">
              <w:t xml:space="preserve">fall </w:t>
            </w:r>
            <w:r w:rsidRPr="00522515">
              <w:t>2022</w:t>
            </w:r>
            <w:r w:rsidR="002123E7" w:rsidRPr="00522515">
              <w:t>.</w:t>
            </w:r>
          </w:p>
        </w:tc>
        <w:tc>
          <w:tcPr>
            <w:tcW w:w="1826" w:type="pct"/>
            <w:vAlign w:val="center"/>
          </w:tcPr>
          <w:p w14:paraId="2EAE12FA" w14:textId="30DF8F2B" w:rsidR="00B827DE" w:rsidRPr="00522515" w:rsidRDefault="000F0947" w:rsidP="000F0947">
            <w:pPr>
              <w:pStyle w:val="TableBullet1"/>
              <w:numPr>
                <w:ilvl w:val="0"/>
                <w:numId w:val="0"/>
              </w:numPr>
              <w:jc w:val="center"/>
              <w:rPr>
                <w:bdr w:val="none" w:sz="0" w:space="0" w:color="auto" w:frame="1"/>
              </w:rPr>
            </w:pPr>
            <w:r>
              <w:rPr>
                <w:bdr w:val="none" w:sz="0" w:space="0" w:color="auto" w:frame="1"/>
              </w:rPr>
              <w:t>NA</w:t>
            </w:r>
          </w:p>
        </w:tc>
      </w:tr>
    </w:tbl>
    <w:p w14:paraId="0C62F5A6" w14:textId="77777777" w:rsidR="00B827DE" w:rsidRPr="00522515" w:rsidRDefault="00B827DE" w:rsidP="00B827DE">
      <w:pPr>
        <w:pStyle w:val="Heading3"/>
      </w:pPr>
      <w:bookmarkStart w:id="50" w:name="_Budget_Documentation_and"/>
      <w:bookmarkEnd w:id="50"/>
      <w:r w:rsidRPr="00522515">
        <w:t>Budget Documentation and Reporting</w:t>
      </w:r>
    </w:p>
    <w:p w14:paraId="3DEDFEA0" w14:textId="626587B4" w:rsidR="002948D4" w:rsidRPr="00522515" w:rsidRDefault="008C0727" w:rsidP="00FB0A6F">
      <w:pPr>
        <w:pStyle w:val="BodyTextposthead"/>
      </w:pPr>
      <w:r w:rsidRPr="00522515">
        <w:t>Weymouth</w:t>
      </w:r>
      <w:r w:rsidR="00B827DE" w:rsidRPr="00522515">
        <w:t xml:space="preserve"> maintains clear and accurate budget documents that include information about all sources of funds and the allocation of resources. District budgets from </w:t>
      </w:r>
      <w:r w:rsidR="009C5FA0" w:rsidRPr="00522515">
        <w:t xml:space="preserve">fiscal year 2011 </w:t>
      </w:r>
      <w:r w:rsidR="00B827DE" w:rsidRPr="00522515">
        <w:t xml:space="preserve">to </w:t>
      </w:r>
      <w:r w:rsidR="009C5FA0" w:rsidRPr="00522515">
        <w:t xml:space="preserve">fiscal year 2023 </w:t>
      </w:r>
      <w:r w:rsidR="00B827DE" w:rsidRPr="00522515">
        <w:t xml:space="preserve">are publicly </w:t>
      </w:r>
      <w:r w:rsidR="00073B16" w:rsidRPr="00522515">
        <w:t xml:space="preserve">available </w:t>
      </w:r>
      <w:r w:rsidR="00B827DE" w:rsidRPr="00522515">
        <w:t>on the district</w:t>
      </w:r>
      <w:r w:rsidR="00073B16" w:rsidRPr="00522515">
        <w:t>’s</w:t>
      </w:r>
      <w:r w:rsidR="00B827DE" w:rsidRPr="00522515">
        <w:t xml:space="preserve"> website. </w:t>
      </w:r>
      <w:r w:rsidR="005739A1" w:rsidRPr="00522515">
        <w:t>Weymouth</w:t>
      </w:r>
      <w:r w:rsidR="00B827DE" w:rsidRPr="00522515">
        <w:t xml:space="preserve">’s budget documents and presentation to the school committee include pertinent information about the allocation of resources and the sources of funds. The current budget </w:t>
      </w:r>
      <w:r w:rsidR="00F67AEF" w:rsidRPr="00522515">
        <w:t>book</w:t>
      </w:r>
      <w:r w:rsidR="00B827DE" w:rsidRPr="00522515">
        <w:t xml:space="preserve"> provides information on funding sources</w:t>
      </w:r>
      <w:r w:rsidR="00494638" w:rsidRPr="00522515">
        <w:t>,</w:t>
      </w:r>
      <w:r w:rsidR="00B827DE" w:rsidRPr="00522515">
        <w:t xml:space="preserve"> including </w:t>
      </w:r>
      <w:r w:rsidR="00262899" w:rsidRPr="00522515">
        <w:t>town</w:t>
      </w:r>
      <w:r w:rsidR="00B827DE" w:rsidRPr="00522515">
        <w:t xml:space="preserve"> funding, </w:t>
      </w:r>
      <w:r w:rsidR="00B64A93" w:rsidRPr="00522515">
        <w:t>C</w:t>
      </w:r>
      <w:r w:rsidR="00165BFF" w:rsidRPr="00522515">
        <w:t xml:space="preserve">hapter </w:t>
      </w:r>
      <w:r w:rsidR="006D54C2" w:rsidRPr="00522515">
        <w:t xml:space="preserve">70 state aid funding, </w:t>
      </w:r>
      <w:r w:rsidR="004703B6" w:rsidRPr="00522515">
        <w:t>grants, and other revolving funding.</w:t>
      </w:r>
      <w:r w:rsidR="002948D4" w:rsidRPr="00522515">
        <w:t xml:space="preserve"> </w:t>
      </w:r>
    </w:p>
    <w:p w14:paraId="4B768D5D" w14:textId="5690F1EF" w:rsidR="00B827DE" w:rsidRPr="00522515" w:rsidRDefault="00B827DE" w:rsidP="00FB0A6F">
      <w:pPr>
        <w:pStyle w:val="BodyText"/>
      </w:pPr>
      <w:r w:rsidRPr="00522515">
        <w:t xml:space="preserve">Budget presentations and documents contain expenses </w:t>
      </w:r>
      <w:r w:rsidR="00FF3888" w:rsidRPr="00522515">
        <w:t xml:space="preserve">broken down by school in an easy-to-read budget book that is meant to be </w:t>
      </w:r>
      <w:r w:rsidR="002A75EF" w:rsidRPr="00522515">
        <w:t xml:space="preserve">understandable </w:t>
      </w:r>
      <w:r w:rsidR="00CD2A08" w:rsidRPr="00522515">
        <w:t>by</w:t>
      </w:r>
      <w:r w:rsidR="00FF3888" w:rsidRPr="00522515">
        <w:t xml:space="preserve"> the average </w:t>
      </w:r>
      <w:r w:rsidR="002A75EF" w:rsidRPr="00522515">
        <w:t>Weymouth citizen</w:t>
      </w:r>
      <w:r w:rsidR="00CD2A08" w:rsidRPr="00522515">
        <w:t xml:space="preserve">. This budget book </w:t>
      </w:r>
      <w:r w:rsidR="00814B6F" w:rsidRPr="00522515">
        <w:t>contain</w:t>
      </w:r>
      <w:r w:rsidR="00CD2A08" w:rsidRPr="00522515">
        <w:t>s detailed</w:t>
      </w:r>
      <w:r w:rsidR="00814B6F" w:rsidRPr="00522515">
        <w:t xml:space="preserve"> information about </w:t>
      </w:r>
      <w:r w:rsidRPr="00522515">
        <w:t xml:space="preserve">fixed costs, </w:t>
      </w:r>
      <w:r w:rsidR="00814B6F" w:rsidRPr="00522515">
        <w:t xml:space="preserve">salaries, </w:t>
      </w:r>
      <w:r w:rsidR="00FF3888" w:rsidRPr="00522515">
        <w:t>maintenance</w:t>
      </w:r>
      <w:r w:rsidR="007717BC" w:rsidRPr="00522515">
        <w:t xml:space="preserve"> costs</w:t>
      </w:r>
      <w:r w:rsidRPr="00522515">
        <w:t xml:space="preserve">, </w:t>
      </w:r>
      <w:r w:rsidR="0023149F" w:rsidRPr="00522515">
        <w:t xml:space="preserve">CTE program costs, </w:t>
      </w:r>
      <w:r w:rsidR="00CD2A08" w:rsidRPr="00522515">
        <w:t xml:space="preserve">and other school </w:t>
      </w:r>
      <w:r w:rsidR="00233CB6" w:rsidRPr="00522515">
        <w:t>expenses. Alongside</w:t>
      </w:r>
      <w:r w:rsidRPr="00522515">
        <w:t xml:space="preserve"> the </w:t>
      </w:r>
      <w:r w:rsidR="00233CB6" w:rsidRPr="00522515">
        <w:t xml:space="preserve">proposed budget for </w:t>
      </w:r>
      <w:r w:rsidR="002A6962" w:rsidRPr="00522515">
        <w:t xml:space="preserve">the school year in advance, </w:t>
      </w:r>
      <w:r w:rsidR="00E704A2" w:rsidRPr="00522515">
        <w:t>the current operating budget of the school is presented in an easily comparable chart format.</w:t>
      </w:r>
      <w:r w:rsidRPr="00522515">
        <w:t xml:space="preserve"> Budget </w:t>
      </w:r>
      <w:r w:rsidRPr="00522515">
        <w:lastRenderedPageBreak/>
        <w:t>documents are a strength of the district</w:t>
      </w:r>
      <w:r w:rsidR="002C6C65" w:rsidRPr="00522515">
        <w:t>;</w:t>
      </w:r>
      <w:r w:rsidRPr="00522515">
        <w:t xml:space="preserve"> they are clear, accurate, complete, and user-friendly, and </w:t>
      </w:r>
      <w:r w:rsidR="00494638" w:rsidRPr="00522515">
        <w:t xml:space="preserve">they </w:t>
      </w:r>
      <w:r w:rsidRPr="00522515">
        <w:t xml:space="preserve">provide </w:t>
      </w:r>
      <w:r w:rsidR="00E704A2" w:rsidRPr="00522515">
        <w:t xml:space="preserve">easily accessible </w:t>
      </w:r>
      <w:r w:rsidRPr="00522515">
        <w:t>historical spending data</w:t>
      </w:r>
      <w:r w:rsidR="00253950" w:rsidRPr="00522515">
        <w:t xml:space="preserve"> from the prior fiscal year</w:t>
      </w:r>
      <w:r w:rsidRPr="00522515">
        <w:t xml:space="preserve"> for comparisons. Details are sufficient for stakeholders to understand the current year’s resource allocation and explanations for needed resources. </w:t>
      </w:r>
    </w:p>
    <w:p w14:paraId="2E0F5F6F" w14:textId="46F56C61" w:rsidR="00B827DE" w:rsidRPr="00522515" w:rsidRDefault="00B827DE" w:rsidP="00FB0A6F">
      <w:pPr>
        <w:pStyle w:val="BodyText"/>
      </w:pPr>
      <w:r w:rsidRPr="00522515">
        <w:t xml:space="preserve">District leaders described collaboration between school administrators, town officials, and district central office staff </w:t>
      </w:r>
      <w:r w:rsidR="00494638" w:rsidRPr="00522515">
        <w:t xml:space="preserve">in </w:t>
      </w:r>
      <w:r w:rsidRPr="00522515">
        <w:t>develop</w:t>
      </w:r>
      <w:r w:rsidR="00494638" w:rsidRPr="00522515">
        <w:t>ing</w:t>
      </w:r>
      <w:r w:rsidRPr="00522515">
        <w:t xml:space="preserve"> the overall budget. For example, </w:t>
      </w:r>
      <w:r w:rsidR="000D0525" w:rsidRPr="00522515">
        <w:t>district leaders</w:t>
      </w:r>
      <w:r w:rsidR="00D5327A" w:rsidRPr="00522515">
        <w:t xml:space="preserve"> reported that the principals were the first to draft their budgets for the next school year, </w:t>
      </w:r>
      <w:r w:rsidR="009151F4" w:rsidRPr="00522515">
        <w:t>using</w:t>
      </w:r>
      <w:r w:rsidR="00D5327A" w:rsidRPr="00522515">
        <w:t xml:space="preserve"> specific </w:t>
      </w:r>
      <w:r w:rsidR="009151F4" w:rsidRPr="00522515">
        <w:t>data and knowledge</w:t>
      </w:r>
      <w:r w:rsidR="00D5327A" w:rsidRPr="00522515">
        <w:t xml:space="preserve"> about </w:t>
      </w:r>
      <w:r w:rsidR="009151F4" w:rsidRPr="00522515">
        <w:t>their current spending</w:t>
      </w:r>
      <w:r w:rsidR="000A4923" w:rsidRPr="00522515">
        <w:t xml:space="preserve"> habits</w:t>
      </w:r>
      <w:r w:rsidR="009151F4" w:rsidRPr="00522515">
        <w:t xml:space="preserve">. </w:t>
      </w:r>
      <w:r w:rsidR="000A4923" w:rsidRPr="00522515">
        <w:t xml:space="preserve">Principals drafted these budgets first </w:t>
      </w:r>
      <w:r w:rsidR="0023615F" w:rsidRPr="00522515">
        <w:t xml:space="preserve">using a zero-based budget system that </w:t>
      </w:r>
      <w:r w:rsidR="00F73C25" w:rsidRPr="00522515">
        <w:t>account</w:t>
      </w:r>
      <w:r w:rsidR="007B2864" w:rsidRPr="00522515">
        <w:t>s</w:t>
      </w:r>
      <w:r w:rsidR="00F73C25" w:rsidRPr="00522515">
        <w:t xml:space="preserve"> for every dollar proposed to be </w:t>
      </w:r>
      <w:r w:rsidR="002C6C65" w:rsidRPr="00522515">
        <w:t xml:space="preserve">spent </w:t>
      </w:r>
      <w:r w:rsidR="00F73C25" w:rsidRPr="00522515">
        <w:t>in the district during the next school year</w:t>
      </w:r>
      <w:r w:rsidR="007B2864" w:rsidRPr="00522515">
        <w:t xml:space="preserve"> (see Budget Development</w:t>
      </w:r>
      <w:r w:rsidR="002C6C65" w:rsidRPr="00522515">
        <w:t xml:space="preserve"> section</w:t>
      </w:r>
      <w:r w:rsidR="007B2864" w:rsidRPr="00522515">
        <w:t xml:space="preserve"> for more information)</w:t>
      </w:r>
      <w:r w:rsidR="00F73C25" w:rsidRPr="00522515">
        <w:t>.</w:t>
      </w:r>
      <w:r w:rsidR="009151F4" w:rsidRPr="00522515">
        <w:t xml:space="preserve"> </w:t>
      </w:r>
      <w:r w:rsidR="007B2864" w:rsidRPr="00522515">
        <w:t>The</w:t>
      </w:r>
      <w:r w:rsidR="00CF6C6B" w:rsidRPr="00522515">
        <w:t xml:space="preserve"> high level of </w:t>
      </w:r>
      <w:r w:rsidR="002C6C65" w:rsidRPr="00522515">
        <w:t xml:space="preserve">principal </w:t>
      </w:r>
      <w:r w:rsidR="00CF6C6B" w:rsidRPr="00522515">
        <w:t xml:space="preserve">autonomy </w:t>
      </w:r>
      <w:r w:rsidR="002C6C65" w:rsidRPr="00522515">
        <w:t>in</w:t>
      </w:r>
      <w:r w:rsidR="00CF6C6B" w:rsidRPr="00522515">
        <w:t xml:space="preserve"> develop</w:t>
      </w:r>
      <w:r w:rsidR="002C6C65" w:rsidRPr="00522515">
        <w:t>ing</w:t>
      </w:r>
      <w:r w:rsidR="00CF6C6B" w:rsidRPr="00522515">
        <w:t xml:space="preserve"> their own budgets </w:t>
      </w:r>
      <w:r w:rsidR="00B537D7" w:rsidRPr="00522515">
        <w:t xml:space="preserve">to meet their school’s needs </w:t>
      </w:r>
      <w:r w:rsidR="00CF6C6B" w:rsidRPr="00522515">
        <w:t xml:space="preserve">is an area of strength within the district. </w:t>
      </w:r>
    </w:p>
    <w:p w14:paraId="339B2447" w14:textId="1510EBCE" w:rsidR="00975BDD" w:rsidRPr="00522515" w:rsidRDefault="00411AA3" w:rsidP="00FB0A6F">
      <w:pPr>
        <w:pStyle w:val="BodyText"/>
      </w:pPr>
      <w:r w:rsidRPr="00522515">
        <w:t xml:space="preserve">One area that interview data and </w:t>
      </w:r>
      <w:r w:rsidR="00EA56BD" w:rsidRPr="00522515">
        <w:t xml:space="preserve">budget </w:t>
      </w:r>
      <w:r w:rsidRPr="00522515">
        <w:t>documents did not clearly explain is how</w:t>
      </w:r>
      <w:r w:rsidR="002C6C65" w:rsidRPr="00522515">
        <w:t>—</w:t>
      </w:r>
      <w:r w:rsidRPr="00522515">
        <w:t>if at all</w:t>
      </w:r>
      <w:r w:rsidR="002C6C65" w:rsidRPr="00522515">
        <w:t>—</w:t>
      </w:r>
      <w:r w:rsidRPr="00522515">
        <w:t xml:space="preserve">the district is examining existing resource allocation for potential funding inequities between schools. Reviewing funding allocations </w:t>
      </w:r>
      <w:r w:rsidR="002F2584" w:rsidRPr="00522515">
        <w:t xml:space="preserve">to determine whether schools with greater needs receive greater funding is an area </w:t>
      </w:r>
      <w:r w:rsidR="00B126A7" w:rsidRPr="00522515">
        <w:t xml:space="preserve">of </w:t>
      </w:r>
      <w:r w:rsidR="002F2584" w:rsidRPr="00522515">
        <w:t xml:space="preserve">growth. </w:t>
      </w:r>
    </w:p>
    <w:p w14:paraId="1ECCF473" w14:textId="4BCDD98F" w:rsidR="00B827DE" w:rsidRPr="00522515" w:rsidRDefault="00390BA8" w:rsidP="00B827DE">
      <w:pPr>
        <w:pStyle w:val="Heading3"/>
      </w:pPr>
      <w:bookmarkStart w:id="51" w:name="_Adequate_Budget"/>
      <w:bookmarkEnd w:id="51"/>
      <w:r w:rsidRPr="00522515">
        <w:t>A</w:t>
      </w:r>
      <w:r w:rsidR="00B827DE" w:rsidRPr="00522515">
        <w:t>dequate Budget</w:t>
      </w:r>
    </w:p>
    <w:p w14:paraId="07D1D001" w14:textId="46A02371" w:rsidR="00B85ED5" w:rsidRPr="00522515" w:rsidRDefault="00E57BF4" w:rsidP="00FB0A6F">
      <w:pPr>
        <w:pStyle w:val="BodyTextposthead"/>
      </w:pPr>
      <w:r w:rsidRPr="00522515">
        <w:t xml:space="preserve">According to a district leader, </w:t>
      </w:r>
      <w:r w:rsidR="000B04DB" w:rsidRPr="00522515">
        <w:t>Weymouth</w:t>
      </w:r>
      <w:r w:rsidRPr="00522515">
        <w:t xml:space="preserve"> </w:t>
      </w:r>
      <w:r w:rsidR="00AD4A4C" w:rsidRPr="00522515">
        <w:t xml:space="preserve">has an </w:t>
      </w:r>
      <w:r w:rsidR="00766955" w:rsidRPr="00522515">
        <w:t>$</w:t>
      </w:r>
      <w:r w:rsidR="00AD4A4C" w:rsidRPr="00522515">
        <w:t xml:space="preserve">81.2 million operating budget </w:t>
      </w:r>
      <w:r w:rsidRPr="00522515">
        <w:t>for 2022-</w:t>
      </w:r>
      <w:r w:rsidR="00975B0B" w:rsidRPr="00522515">
        <w:t>20</w:t>
      </w:r>
      <w:r w:rsidRPr="00522515">
        <w:t>23</w:t>
      </w:r>
      <w:r w:rsidR="00AD4A4C" w:rsidRPr="00522515">
        <w:t xml:space="preserve">. </w:t>
      </w:r>
      <w:r w:rsidR="00BB4291" w:rsidRPr="00522515">
        <w:t xml:space="preserve">More than half of that money </w:t>
      </w:r>
      <w:r w:rsidR="00073B16" w:rsidRPr="00522515">
        <w:t>comes from</w:t>
      </w:r>
      <w:r w:rsidR="00BB4291" w:rsidRPr="00522515">
        <w:t xml:space="preserve"> the town</w:t>
      </w:r>
      <w:r w:rsidR="002C6C65" w:rsidRPr="00522515">
        <w:t>,</w:t>
      </w:r>
      <w:r w:rsidR="00BB4291" w:rsidRPr="00522515">
        <w:t xml:space="preserve"> </w:t>
      </w:r>
      <w:r w:rsidR="00125A6B" w:rsidRPr="00522515">
        <w:t xml:space="preserve">and an additional 30% of that budget </w:t>
      </w:r>
      <w:r w:rsidR="00073B16" w:rsidRPr="00522515">
        <w:t>comes from</w:t>
      </w:r>
      <w:r w:rsidR="00DB38D2" w:rsidRPr="00522515">
        <w:t xml:space="preserve"> </w:t>
      </w:r>
      <w:r w:rsidR="00A4281F" w:rsidRPr="00522515">
        <w:t xml:space="preserve">“Chapter </w:t>
      </w:r>
      <w:r w:rsidR="00D10978" w:rsidRPr="00522515">
        <w:t>70</w:t>
      </w:r>
      <w:r w:rsidR="00A4281F" w:rsidRPr="00522515">
        <w:t xml:space="preserve"> through state aid.” </w:t>
      </w:r>
      <w:r w:rsidR="0023584B" w:rsidRPr="00522515">
        <w:t>The additional 14</w:t>
      </w:r>
      <w:r w:rsidR="006F0D35" w:rsidRPr="00522515">
        <w:t xml:space="preserve">% </w:t>
      </w:r>
      <w:r w:rsidR="00073B16" w:rsidRPr="00522515">
        <w:t>comes from</w:t>
      </w:r>
      <w:r w:rsidR="006F0D35" w:rsidRPr="00522515">
        <w:t xml:space="preserve"> a combination of federal, </w:t>
      </w:r>
      <w:r w:rsidR="00312AFB" w:rsidRPr="00522515">
        <w:t>state, and private/</w:t>
      </w:r>
      <w:r w:rsidR="006F5F9B" w:rsidRPr="00522515">
        <w:t xml:space="preserve">foundation grants. </w:t>
      </w:r>
      <w:r w:rsidR="00124805" w:rsidRPr="00522515">
        <w:t xml:space="preserve">Currently, </w:t>
      </w:r>
      <w:r w:rsidR="00DA7398" w:rsidRPr="00522515">
        <w:t xml:space="preserve">Weymouth </w:t>
      </w:r>
      <w:r w:rsidR="003E7ED2" w:rsidRPr="00522515">
        <w:t>receives</w:t>
      </w:r>
      <w:r w:rsidR="00DA7398" w:rsidRPr="00522515">
        <w:t xml:space="preserve"> the minimum amount of</w:t>
      </w:r>
      <w:r w:rsidR="00A03FA4" w:rsidRPr="00522515">
        <w:t xml:space="preserve"> state</w:t>
      </w:r>
      <w:r w:rsidR="00DA7398" w:rsidRPr="00522515">
        <w:t xml:space="preserve"> aid per student</w:t>
      </w:r>
      <w:r w:rsidR="005E1375" w:rsidRPr="00522515">
        <w:t xml:space="preserve">, about </w:t>
      </w:r>
      <w:r w:rsidR="00D43331" w:rsidRPr="00522515">
        <w:t xml:space="preserve">$60 per student, and the rest of the money required is </w:t>
      </w:r>
      <w:r w:rsidR="00B079BC" w:rsidRPr="00522515">
        <w:t>gained through</w:t>
      </w:r>
      <w:r w:rsidR="00A320D8" w:rsidRPr="00522515">
        <w:t xml:space="preserve"> federal funding,</w:t>
      </w:r>
      <w:r w:rsidR="00B079BC" w:rsidRPr="00522515">
        <w:t xml:space="preserve"> grants</w:t>
      </w:r>
      <w:r w:rsidR="00A320D8" w:rsidRPr="00522515">
        <w:t>,</w:t>
      </w:r>
      <w:r w:rsidR="00B079BC" w:rsidRPr="00522515">
        <w:t xml:space="preserve"> or </w:t>
      </w:r>
      <w:r w:rsidR="008B07A5" w:rsidRPr="00522515">
        <w:t xml:space="preserve">the local population. </w:t>
      </w:r>
    </w:p>
    <w:p w14:paraId="5450EDC3" w14:textId="0179F820" w:rsidR="00E06A35" w:rsidRPr="00522515" w:rsidRDefault="001211C0" w:rsidP="00FB0A6F">
      <w:pPr>
        <w:pStyle w:val="BodyText"/>
      </w:pPr>
      <w:r w:rsidRPr="00522515">
        <w:t xml:space="preserve">According to a district leader, </w:t>
      </w:r>
      <w:r w:rsidR="004D198C" w:rsidRPr="00522515">
        <w:t>the district</w:t>
      </w:r>
      <w:r w:rsidR="00AE6DB4" w:rsidRPr="00522515">
        <w:t xml:space="preserve"> previously had</w:t>
      </w:r>
      <w:r w:rsidR="004D198C" w:rsidRPr="00522515">
        <w:t xml:space="preserve"> breakage in their budget,</w:t>
      </w:r>
      <w:r w:rsidR="002A68A8" w:rsidRPr="00522515">
        <w:t xml:space="preserve"> or</w:t>
      </w:r>
      <w:r w:rsidR="004D198C" w:rsidRPr="00522515">
        <w:t xml:space="preserve"> additional money </w:t>
      </w:r>
      <w:r w:rsidR="00AE6DB4" w:rsidRPr="00522515">
        <w:t xml:space="preserve">from grants or other onetime sources </w:t>
      </w:r>
      <w:r w:rsidR="004D198C" w:rsidRPr="00522515">
        <w:t xml:space="preserve">that </w:t>
      </w:r>
      <w:r w:rsidR="00AE6DB4" w:rsidRPr="00522515">
        <w:t>does not have a plan</w:t>
      </w:r>
      <w:r w:rsidR="004D198C" w:rsidRPr="00522515">
        <w:t xml:space="preserve"> </w:t>
      </w:r>
      <w:r w:rsidR="00AE6DB4" w:rsidRPr="00522515">
        <w:t xml:space="preserve">to be </w:t>
      </w:r>
      <w:r w:rsidR="004D198C" w:rsidRPr="00522515">
        <w:t>s</w:t>
      </w:r>
      <w:r w:rsidR="0009650A" w:rsidRPr="00522515">
        <w:t>pent</w:t>
      </w:r>
      <w:r w:rsidR="002A68A8" w:rsidRPr="00522515">
        <w:t xml:space="preserve">. </w:t>
      </w:r>
      <w:r w:rsidR="004C1571" w:rsidRPr="00522515">
        <w:t>T</w:t>
      </w:r>
      <w:r w:rsidR="00924770" w:rsidRPr="00522515">
        <w:t xml:space="preserve">he district developed a </w:t>
      </w:r>
      <w:r w:rsidR="00322A11" w:rsidRPr="00522515">
        <w:t xml:space="preserve">capital program </w:t>
      </w:r>
      <w:r w:rsidR="00167F49" w:rsidRPr="00522515">
        <w:t>to account for these monies</w:t>
      </w:r>
      <w:r w:rsidR="002C6C65" w:rsidRPr="00522515">
        <w:t>,</w:t>
      </w:r>
      <w:r w:rsidR="00167F49" w:rsidRPr="00522515">
        <w:t xml:space="preserve"> and schools could develop a capital funds request to advocate for the needs of their schools</w:t>
      </w:r>
      <w:r w:rsidR="002A409B" w:rsidRPr="00522515">
        <w:t xml:space="preserve">. </w:t>
      </w:r>
      <w:r w:rsidR="002C6662" w:rsidRPr="00522515">
        <w:t xml:space="preserve">For example, in fiscal year 2023, according to </w:t>
      </w:r>
      <w:r w:rsidR="00FC7535" w:rsidRPr="00522515">
        <w:t xml:space="preserve">the </w:t>
      </w:r>
      <w:r w:rsidR="009C5FA0" w:rsidRPr="00522515">
        <w:t xml:space="preserve">Fiscal Year 2023 </w:t>
      </w:r>
      <w:r w:rsidR="00FC7535" w:rsidRPr="00522515">
        <w:t xml:space="preserve">Budget Presentation document, </w:t>
      </w:r>
      <w:r w:rsidR="00F52D1D" w:rsidRPr="00522515">
        <w:t xml:space="preserve">$100,000 of </w:t>
      </w:r>
      <w:r w:rsidR="002C6C65" w:rsidRPr="00522515">
        <w:t>Elementary and Secondary School Emergency Relief (</w:t>
      </w:r>
      <w:r w:rsidR="00F52D1D" w:rsidRPr="00522515">
        <w:t>ESS</w:t>
      </w:r>
      <w:r w:rsidR="006648DC" w:rsidRPr="00522515">
        <w:t>E</w:t>
      </w:r>
      <w:r w:rsidR="00F52D1D" w:rsidRPr="00522515">
        <w:t>R</w:t>
      </w:r>
      <w:r w:rsidR="002C6C65" w:rsidRPr="00522515">
        <w:t>)</w:t>
      </w:r>
      <w:r w:rsidR="00F52D1D" w:rsidRPr="00522515">
        <w:t xml:space="preserve"> funds </w:t>
      </w:r>
      <w:r w:rsidR="002C6C65" w:rsidRPr="00522515">
        <w:t xml:space="preserve">were </w:t>
      </w:r>
      <w:r w:rsidR="00F52D1D" w:rsidRPr="00522515">
        <w:t xml:space="preserve">used for materials </w:t>
      </w:r>
      <w:r w:rsidR="003D7271" w:rsidRPr="00522515">
        <w:t xml:space="preserve">to support </w:t>
      </w:r>
      <w:r w:rsidR="00F52D1D" w:rsidRPr="00522515">
        <w:t>career and technical training within the CTE programs at Weymouth High School</w:t>
      </w:r>
      <w:r w:rsidR="00FD34CA" w:rsidRPr="00522515">
        <w:t xml:space="preserve">. </w:t>
      </w:r>
    </w:p>
    <w:p w14:paraId="790D5CD7" w14:textId="5A8FDE18" w:rsidR="0029047C" w:rsidRPr="00522515" w:rsidRDefault="002C6C65" w:rsidP="00FB0A6F">
      <w:pPr>
        <w:pStyle w:val="BodyText"/>
        <w:rPr>
          <w:spacing w:val="-2"/>
        </w:rPr>
      </w:pPr>
      <w:r w:rsidRPr="00522515">
        <w:rPr>
          <w:spacing w:val="-2"/>
        </w:rPr>
        <w:t xml:space="preserve">Although </w:t>
      </w:r>
      <w:r w:rsidR="00326EB3" w:rsidRPr="00522515">
        <w:rPr>
          <w:spacing w:val="-2"/>
        </w:rPr>
        <w:t>the district has a</w:t>
      </w:r>
      <w:r w:rsidR="00D37262" w:rsidRPr="00522515">
        <w:rPr>
          <w:spacing w:val="-2"/>
        </w:rPr>
        <w:t xml:space="preserve"> capital program to account for additional grant money, </w:t>
      </w:r>
      <w:r w:rsidR="0040760D" w:rsidRPr="00522515">
        <w:rPr>
          <w:spacing w:val="-2"/>
        </w:rPr>
        <w:t>district leaders explained</w:t>
      </w:r>
      <w:r w:rsidR="00D37262" w:rsidRPr="00522515">
        <w:rPr>
          <w:spacing w:val="-2"/>
        </w:rPr>
        <w:t xml:space="preserve"> that the district is currently experiencing negative breakage. Previously, when experienced staff retired with higher salaries, the school would hire less-experienced teachers with lower salaries to </w:t>
      </w:r>
      <w:r w:rsidR="005B3E83" w:rsidRPr="00522515">
        <w:rPr>
          <w:spacing w:val="-2"/>
        </w:rPr>
        <w:t xml:space="preserve">fill these positions, resulting in more money in their budget. </w:t>
      </w:r>
      <w:r w:rsidR="00D37262" w:rsidRPr="00522515">
        <w:rPr>
          <w:spacing w:val="-2"/>
        </w:rPr>
        <w:t xml:space="preserve">However, </w:t>
      </w:r>
      <w:r w:rsidR="009812A8" w:rsidRPr="00522515">
        <w:rPr>
          <w:spacing w:val="-2"/>
        </w:rPr>
        <w:t>with the current economy</w:t>
      </w:r>
      <w:r w:rsidR="00B863CF" w:rsidRPr="00522515">
        <w:rPr>
          <w:spacing w:val="-2"/>
        </w:rPr>
        <w:t xml:space="preserve"> and </w:t>
      </w:r>
      <w:r w:rsidRPr="00522515">
        <w:rPr>
          <w:spacing w:val="-2"/>
        </w:rPr>
        <w:t xml:space="preserve">the </w:t>
      </w:r>
      <w:r w:rsidR="00B863CF" w:rsidRPr="00522515">
        <w:rPr>
          <w:spacing w:val="-2"/>
        </w:rPr>
        <w:t xml:space="preserve">need to be competitive with other neighboring districts, new teachers are hired with </w:t>
      </w:r>
      <w:r w:rsidR="00797765" w:rsidRPr="00522515">
        <w:rPr>
          <w:spacing w:val="-2"/>
        </w:rPr>
        <w:t>higher</w:t>
      </w:r>
      <w:r w:rsidR="00B863CF" w:rsidRPr="00522515">
        <w:rPr>
          <w:spacing w:val="-2"/>
        </w:rPr>
        <w:t xml:space="preserve"> starting salaries, resulting in negative breakage. </w:t>
      </w:r>
      <w:r w:rsidR="009D2417" w:rsidRPr="00522515">
        <w:rPr>
          <w:spacing w:val="-2"/>
        </w:rPr>
        <w:t xml:space="preserve">According to </w:t>
      </w:r>
      <w:r w:rsidR="00F44FD7" w:rsidRPr="00522515">
        <w:rPr>
          <w:spacing w:val="-2"/>
        </w:rPr>
        <w:t>district financial leaders</w:t>
      </w:r>
      <w:r w:rsidR="009D2417" w:rsidRPr="00522515">
        <w:rPr>
          <w:spacing w:val="-2"/>
        </w:rPr>
        <w:t>, t</w:t>
      </w:r>
      <w:r w:rsidR="00EC04D0" w:rsidRPr="00522515">
        <w:rPr>
          <w:spacing w:val="-2"/>
        </w:rPr>
        <w:t>he</w:t>
      </w:r>
      <w:r w:rsidR="00F44FD7" w:rsidRPr="00522515">
        <w:rPr>
          <w:spacing w:val="-2"/>
        </w:rPr>
        <w:t xml:space="preserve"> recent economic</w:t>
      </w:r>
      <w:r w:rsidR="00EC04D0" w:rsidRPr="00522515">
        <w:rPr>
          <w:spacing w:val="-2"/>
        </w:rPr>
        <w:t xml:space="preserve"> </w:t>
      </w:r>
      <w:r w:rsidR="00F44FD7" w:rsidRPr="00522515">
        <w:rPr>
          <w:spacing w:val="-2"/>
        </w:rPr>
        <w:t>impacts</w:t>
      </w:r>
      <w:r w:rsidR="00EC04D0" w:rsidRPr="00522515">
        <w:rPr>
          <w:spacing w:val="-2"/>
        </w:rPr>
        <w:t xml:space="preserve"> </w:t>
      </w:r>
      <w:r w:rsidR="001364C4" w:rsidRPr="00522515">
        <w:rPr>
          <w:spacing w:val="-2"/>
        </w:rPr>
        <w:t>on</w:t>
      </w:r>
      <w:r w:rsidR="00F44FD7" w:rsidRPr="00522515">
        <w:rPr>
          <w:spacing w:val="-2"/>
        </w:rPr>
        <w:t xml:space="preserve"> staffing are more pronounced </w:t>
      </w:r>
      <w:r w:rsidRPr="00522515">
        <w:rPr>
          <w:spacing w:val="-2"/>
        </w:rPr>
        <w:t xml:space="preserve">because </w:t>
      </w:r>
      <w:r w:rsidR="001364C4" w:rsidRPr="00522515">
        <w:rPr>
          <w:spacing w:val="-2"/>
        </w:rPr>
        <w:t>the budget is created 12</w:t>
      </w:r>
      <w:r w:rsidRPr="00522515">
        <w:rPr>
          <w:spacing w:val="-2"/>
        </w:rPr>
        <w:t>-</w:t>
      </w:r>
      <w:r w:rsidR="001364C4" w:rsidRPr="00522515">
        <w:rPr>
          <w:spacing w:val="-2"/>
        </w:rPr>
        <w:t xml:space="preserve">18 months ahead of spending, meaning </w:t>
      </w:r>
      <w:r w:rsidRPr="00522515">
        <w:rPr>
          <w:spacing w:val="-2"/>
        </w:rPr>
        <w:t xml:space="preserve">that </w:t>
      </w:r>
      <w:r w:rsidR="001364C4" w:rsidRPr="00522515">
        <w:rPr>
          <w:spacing w:val="-2"/>
        </w:rPr>
        <w:t xml:space="preserve">these increased costs are not well accounted for. </w:t>
      </w:r>
      <w:r w:rsidRPr="00522515">
        <w:rPr>
          <w:spacing w:val="-2"/>
        </w:rPr>
        <w:t xml:space="preserve">Because </w:t>
      </w:r>
      <w:r w:rsidR="0022419D" w:rsidRPr="00522515">
        <w:rPr>
          <w:spacing w:val="-2"/>
        </w:rPr>
        <w:t>staffing</w:t>
      </w:r>
      <w:r w:rsidR="00C85B81" w:rsidRPr="00522515">
        <w:rPr>
          <w:spacing w:val="-2"/>
        </w:rPr>
        <w:t xml:space="preserve"> </w:t>
      </w:r>
      <w:r w:rsidR="0022419D" w:rsidRPr="00522515">
        <w:rPr>
          <w:spacing w:val="-2"/>
        </w:rPr>
        <w:t>account</w:t>
      </w:r>
      <w:r w:rsidR="00DF6A30" w:rsidRPr="00522515">
        <w:rPr>
          <w:spacing w:val="-2"/>
        </w:rPr>
        <w:t>s</w:t>
      </w:r>
      <w:r w:rsidR="0022419D" w:rsidRPr="00522515">
        <w:rPr>
          <w:spacing w:val="-2"/>
        </w:rPr>
        <w:t xml:space="preserve"> for </w:t>
      </w:r>
      <w:r w:rsidR="00C85B81" w:rsidRPr="00522515">
        <w:rPr>
          <w:spacing w:val="-2"/>
        </w:rPr>
        <w:t xml:space="preserve">90% of Weymouth’s </w:t>
      </w:r>
      <w:r w:rsidR="0044576A" w:rsidRPr="00522515">
        <w:rPr>
          <w:spacing w:val="-2"/>
        </w:rPr>
        <w:t>annual</w:t>
      </w:r>
      <w:r w:rsidR="00C85B81" w:rsidRPr="00522515">
        <w:rPr>
          <w:spacing w:val="-2"/>
        </w:rPr>
        <w:t xml:space="preserve"> expenses, </w:t>
      </w:r>
      <w:r w:rsidR="0029047C" w:rsidRPr="00522515">
        <w:rPr>
          <w:spacing w:val="-2"/>
        </w:rPr>
        <w:t xml:space="preserve">examining </w:t>
      </w:r>
      <w:r w:rsidR="001F4993" w:rsidRPr="00522515">
        <w:rPr>
          <w:spacing w:val="-2"/>
        </w:rPr>
        <w:t xml:space="preserve">how the district’s </w:t>
      </w:r>
      <w:r w:rsidR="008625AD" w:rsidRPr="00522515">
        <w:rPr>
          <w:spacing w:val="-2"/>
        </w:rPr>
        <w:t>zero-based</w:t>
      </w:r>
      <w:r w:rsidR="001F4993" w:rsidRPr="00522515">
        <w:rPr>
          <w:spacing w:val="-2"/>
        </w:rPr>
        <w:t xml:space="preserve"> budgeting practice is affecting teacher recruitment and retention efforts is an area of growth for the district. </w:t>
      </w:r>
    </w:p>
    <w:p w14:paraId="47E16DA9" w14:textId="0C9A06B7" w:rsidR="00A43D3B" w:rsidRPr="00522515" w:rsidRDefault="002933C8" w:rsidP="00FB0A6F">
      <w:pPr>
        <w:pStyle w:val="BodyText"/>
      </w:pPr>
      <w:r w:rsidRPr="00522515">
        <w:lastRenderedPageBreak/>
        <w:t>According to a town leader,</w:t>
      </w:r>
      <w:r w:rsidR="00AA552C" w:rsidRPr="00522515">
        <w:t xml:space="preserve"> </w:t>
      </w:r>
      <w:r w:rsidR="00434290" w:rsidRPr="00522515">
        <w:t>t</w:t>
      </w:r>
      <w:r w:rsidR="00A43D3B" w:rsidRPr="00522515">
        <w:t xml:space="preserve">here is availability in the budget to adjust costs and expenses </w:t>
      </w:r>
      <w:r w:rsidR="001A3F58" w:rsidRPr="00522515">
        <w:t>resulting from inflation</w:t>
      </w:r>
      <w:r w:rsidR="00A43D3B" w:rsidRPr="00522515">
        <w:t xml:space="preserve"> that may have occurred in between budget development and spending time, but there is not </w:t>
      </w:r>
      <w:r w:rsidR="001A3F58" w:rsidRPr="00522515">
        <w:t>a similar process to</w:t>
      </w:r>
      <w:r w:rsidR="00A43D3B" w:rsidRPr="00522515">
        <w:t xml:space="preserve"> adjust</w:t>
      </w:r>
      <w:r w:rsidR="001A3F58" w:rsidRPr="00522515">
        <w:t xml:space="preserve"> staff</w:t>
      </w:r>
      <w:r w:rsidR="00A43D3B" w:rsidRPr="00522515">
        <w:t xml:space="preserve"> salaries </w:t>
      </w:r>
      <w:r w:rsidR="001A3F58" w:rsidRPr="00522515">
        <w:t>in a similar way</w:t>
      </w:r>
      <w:r w:rsidR="00A43D3B" w:rsidRPr="00522515">
        <w:t xml:space="preserve">. </w:t>
      </w:r>
      <w:r w:rsidR="00434290" w:rsidRPr="00522515">
        <w:t xml:space="preserve">According to </w:t>
      </w:r>
      <w:r w:rsidR="001A3F58" w:rsidRPr="00522515">
        <w:t>district and teacher focus groups, this process has made it challenging to fill current vacancies and retain experienced staff</w:t>
      </w:r>
      <w:r w:rsidR="002C6C65" w:rsidRPr="00522515">
        <w:t>.</w:t>
      </w:r>
      <w:r w:rsidR="001A3F58" w:rsidRPr="00522515">
        <w:t xml:space="preserve"> </w:t>
      </w:r>
      <w:r w:rsidR="002C6C65" w:rsidRPr="00522515">
        <w:t>T</w:t>
      </w:r>
      <w:r w:rsidR="001A3F58" w:rsidRPr="00522515">
        <w:t xml:space="preserve">he district struggles to </w:t>
      </w:r>
      <w:r w:rsidR="00216DDC" w:rsidRPr="00522515">
        <w:t xml:space="preserve">offer competitive salaries </w:t>
      </w:r>
      <w:r w:rsidR="0066263E" w:rsidRPr="00522515">
        <w:t>with</w:t>
      </w:r>
      <w:r w:rsidR="00216DDC" w:rsidRPr="00522515">
        <w:t xml:space="preserve"> neighboring districts (see the Budget Development section for more information). </w:t>
      </w:r>
    </w:p>
    <w:p w14:paraId="7EE8075E" w14:textId="60B70291" w:rsidR="005C3EF0" w:rsidRPr="00522515" w:rsidRDefault="00216DDC" w:rsidP="00FB0A6F">
      <w:pPr>
        <w:pStyle w:val="BodyText"/>
        <w:rPr>
          <w:spacing w:val="-2"/>
        </w:rPr>
      </w:pPr>
      <w:r w:rsidRPr="00522515">
        <w:rPr>
          <w:spacing w:val="-2"/>
        </w:rPr>
        <w:t>As mentioned previously, Weymouth</w:t>
      </w:r>
      <w:r w:rsidR="00B209A1" w:rsidRPr="00522515">
        <w:rPr>
          <w:spacing w:val="-2"/>
        </w:rPr>
        <w:t xml:space="preserve"> recently </w:t>
      </w:r>
      <w:r w:rsidRPr="00522515">
        <w:rPr>
          <w:spacing w:val="-2"/>
        </w:rPr>
        <w:t xml:space="preserve">finished construction on the </w:t>
      </w:r>
      <w:r w:rsidR="00A43479" w:rsidRPr="00522515">
        <w:rPr>
          <w:spacing w:val="-2"/>
        </w:rPr>
        <w:t xml:space="preserve">new </w:t>
      </w:r>
      <w:r w:rsidRPr="00522515">
        <w:rPr>
          <w:spacing w:val="-2"/>
        </w:rPr>
        <w:t>Maria Weston Chapman Middle</w:t>
      </w:r>
      <w:r w:rsidR="00E96D27" w:rsidRPr="00522515">
        <w:rPr>
          <w:spacing w:val="-2"/>
        </w:rPr>
        <w:t xml:space="preserve"> School</w:t>
      </w:r>
      <w:r w:rsidRPr="00522515">
        <w:rPr>
          <w:spacing w:val="-2"/>
        </w:rPr>
        <w:t xml:space="preserve"> t</w:t>
      </w:r>
      <w:r w:rsidR="00855D39" w:rsidRPr="00522515">
        <w:rPr>
          <w:spacing w:val="-2"/>
        </w:rPr>
        <w:t xml:space="preserve">o replace the previous Abigail Adams </w:t>
      </w:r>
      <w:r w:rsidRPr="00522515">
        <w:rPr>
          <w:spacing w:val="-2"/>
        </w:rPr>
        <w:t>M</w:t>
      </w:r>
      <w:r w:rsidR="00855D39" w:rsidRPr="00522515">
        <w:rPr>
          <w:spacing w:val="-2"/>
        </w:rPr>
        <w:t xml:space="preserve">iddle </w:t>
      </w:r>
      <w:r w:rsidRPr="00522515">
        <w:rPr>
          <w:spacing w:val="-2"/>
        </w:rPr>
        <w:t>S</w:t>
      </w:r>
      <w:r w:rsidR="00855D39" w:rsidRPr="00522515">
        <w:rPr>
          <w:spacing w:val="-2"/>
        </w:rPr>
        <w:t>chool.</w:t>
      </w:r>
      <w:r w:rsidR="00D1157C" w:rsidRPr="00522515">
        <w:rPr>
          <w:spacing w:val="-2"/>
        </w:rPr>
        <w:t xml:space="preserve"> </w:t>
      </w:r>
      <w:r w:rsidR="0068397E" w:rsidRPr="00522515">
        <w:rPr>
          <w:spacing w:val="-2"/>
        </w:rPr>
        <w:t xml:space="preserve">According to district leaders and school committee members, </w:t>
      </w:r>
      <w:r w:rsidR="004E7727" w:rsidRPr="00522515">
        <w:rPr>
          <w:spacing w:val="-2"/>
        </w:rPr>
        <w:t xml:space="preserve">the school committee was </w:t>
      </w:r>
      <w:r w:rsidR="0068397E" w:rsidRPr="00522515">
        <w:rPr>
          <w:spacing w:val="-2"/>
        </w:rPr>
        <w:t>actively</w:t>
      </w:r>
      <w:r w:rsidR="004E7727" w:rsidRPr="00522515">
        <w:rPr>
          <w:spacing w:val="-2"/>
        </w:rPr>
        <w:t xml:space="preserve"> involved and passionate about getting the town to </w:t>
      </w:r>
      <w:r w:rsidR="00194EEA" w:rsidRPr="00522515">
        <w:rPr>
          <w:spacing w:val="-2"/>
        </w:rPr>
        <w:t xml:space="preserve">pass a </w:t>
      </w:r>
      <w:r w:rsidR="00194EEA" w:rsidRPr="00522515">
        <w:rPr>
          <w:rFonts w:eastAsia="Franklin Gothic Book" w:cs="Franklin Gothic Book"/>
          <w:spacing w:val="-2"/>
        </w:rPr>
        <w:t>debt-exclusion override to build the new school</w:t>
      </w:r>
      <w:r w:rsidR="002C6C65" w:rsidRPr="00522515">
        <w:rPr>
          <w:rFonts w:eastAsia="Franklin Gothic Book" w:cs="Franklin Gothic Book"/>
          <w:spacing w:val="-2"/>
        </w:rPr>
        <w:t>,</w:t>
      </w:r>
      <w:r w:rsidR="00D62BB4" w:rsidRPr="00522515">
        <w:rPr>
          <w:rFonts w:eastAsia="Franklin Gothic Book" w:cs="Franklin Gothic Book"/>
          <w:spacing w:val="-2"/>
        </w:rPr>
        <w:t xml:space="preserve"> which was passed in </w:t>
      </w:r>
      <w:r w:rsidR="00194EEA" w:rsidRPr="00522515">
        <w:rPr>
          <w:rFonts w:eastAsia="Franklin Gothic Book" w:cs="Franklin Gothic Book"/>
          <w:spacing w:val="-2"/>
        </w:rPr>
        <w:t xml:space="preserve">2019. </w:t>
      </w:r>
      <w:r w:rsidR="00D05F7C" w:rsidRPr="00522515">
        <w:rPr>
          <w:spacing w:val="-2"/>
        </w:rPr>
        <w:t>A</w:t>
      </w:r>
      <w:r w:rsidR="00673101" w:rsidRPr="00522515">
        <w:rPr>
          <w:spacing w:val="-2"/>
        </w:rPr>
        <w:t xml:space="preserve">ccording to the district website, </w:t>
      </w:r>
      <w:r w:rsidR="00D05F7C" w:rsidRPr="00522515">
        <w:rPr>
          <w:spacing w:val="-2"/>
        </w:rPr>
        <w:t xml:space="preserve">this new </w:t>
      </w:r>
      <w:r w:rsidR="00590C16" w:rsidRPr="00522515">
        <w:rPr>
          <w:spacing w:val="-2"/>
        </w:rPr>
        <w:t xml:space="preserve">middle school cost </w:t>
      </w:r>
      <w:r w:rsidR="00194EEA" w:rsidRPr="00522515">
        <w:rPr>
          <w:spacing w:val="-2"/>
        </w:rPr>
        <w:t>approximately</w:t>
      </w:r>
      <w:r w:rsidR="00590C16" w:rsidRPr="00522515">
        <w:rPr>
          <w:spacing w:val="-2"/>
        </w:rPr>
        <w:t xml:space="preserve"> </w:t>
      </w:r>
      <w:r w:rsidR="000D1B73" w:rsidRPr="00522515">
        <w:rPr>
          <w:spacing w:val="-2"/>
        </w:rPr>
        <w:t>$</w:t>
      </w:r>
      <w:r w:rsidR="001F6B9A" w:rsidRPr="00522515">
        <w:rPr>
          <w:spacing w:val="-2"/>
        </w:rPr>
        <w:t>165,000,</w:t>
      </w:r>
      <w:r w:rsidR="000D1B73" w:rsidRPr="00522515">
        <w:rPr>
          <w:spacing w:val="-2"/>
        </w:rPr>
        <w:t>000</w:t>
      </w:r>
      <w:r w:rsidR="00E37F2C" w:rsidRPr="00522515">
        <w:rPr>
          <w:spacing w:val="-2"/>
        </w:rPr>
        <w:t>, and the district and school leaders see t</w:t>
      </w:r>
      <w:r w:rsidR="00974024" w:rsidRPr="00522515">
        <w:rPr>
          <w:spacing w:val="-2"/>
        </w:rPr>
        <w:t>his new building as an investment in their future.</w:t>
      </w:r>
      <w:r w:rsidR="00C01D0F" w:rsidRPr="00522515">
        <w:rPr>
          <w:spacing w:val="-2"/>
        </w:rPr>
        <w:t xml:space="preserve"> District and town leaders and school committee members agreed that t</w:t>
      </w:r>
      <w:r w:rsidR="00E96D27" w:rsidRPr="00522515">
        <w:rPr>
          <w:spacing w:val="-2"/>
        </w:rPr>
        <w:t xml:space="preserve">here is a good working </w:t>
      </w:r>
      <w:r w:rsidR="00D62BB4" w:rsidRPr="00522515">
        <w:rPr>
          <w:spacing w:val="-2"/>
        </w:rPr>
        <w:t>relationship and</w:t>
      </w:r>
      <w:r w:rsidR="00E96D27" w:rsidRPr="00522515">
        <w:rPr>
          <w:spacing w:val="-2"/>
        </w:rPr>
        <w:t xml:space="preserve"> cite this collaboration as being critical to their success in passing the override to fund the new middle school. </w:t>
      </w:r>
    </w:p>
    <w:p w14:paraId="73AB2726" w14:textId="77777777" w:rsidR="00B827DE" w:rsidRPr="00522515" w:rsidRDefault="00B827DE" w:rsidP="00B827DE">
      <w:pPr>
        <w:pStyle w:val="Heading3"/>
      </w:pPr>
      <w:r w:rsidRPr="00522515">
        <w:t>Financial Tracking, Forecasting, Controls, and Audits</w:t>
      </w:r>
    </w:p>
    <w:p w14:paraId="44365C30" w14:textId="02953807" w:rsidR="00606F13" w:rsidRPr="00522515" w:rsidRDefault="00726026" w:rsidP="00FB0A6F">
      <w:pPr>
        <w:pStyle w:val="BodyTextposthead"/>
      </w:pPr>
      <w:r w:rsidRPr="00522515">
        <w:t xml:space="preserve">According to </w:t>
      </w:r>
      <w:r w:rsidR="00A12448" w:rsidRPr="00522515">
        <w:t>district leaders, W</w:t>
      </w:r>
      <w:r w:rsidR="00C772B4" w:rsidRPr="00522515">
        <w:t xml:space="preserve">eymouth meets all </w:t>
      </w:r>
      <w:r w:rsidR="002D01DA" w:rsidRPr="00522515">
        <w:t>end</w:t>
      </w:r>
      <w:r w:rsidR="0031630D" w:rsidRPr="00522515">
        <w:t>-</w:t>
      </w:r>
      <w:r w:rsidR="002D01DA" w:rsidRPr="00522515">
        <w:t>of</w:t>
      </w:r>
      <w:r w:rsidR="0031630D" w:rsidRPr="00522515">
        <w:t>-</w:t>
      </w:r>
      <w:r w:rsidR="002D01DA" w:rsidRPr="00522515">
        <w:t xml:space="preserve">year </w:t>
      </w:r>
      <w:r w:rsidR="00C772B4" w:rsidRPr="00522515">
        <w:t>reporting requirements</w:t>
      </w:r>
      <w:r w:rsidR="002D01DA" w:rsidRPr="00522515">
        <w:t>.</w:t>
      </w:r>
      <w:r w:rsidR="00A12448" w:rsidRPr="00522515">
        <w:t xml:space="preserve"> T</w:t>
      </w:r>
      <w:r w:rsidR="002D01DA" w:rsidRPr="00522515">
        <w:t>he assistant superintendent of finance and budget has monthly meetings with the school committee to discuss the current status of the budget. All information disclosed in these meeting</w:t>
      </w:r>
      <w:r w:rsidR="00865A54" w:rsidRPr="00522515">
        <w:t>s</w:t>
      </w:r>
      <w:r w:rsidR="002D01DA" w:rsidRPr="00522515">
        <w:t xml:space="preserve"> and</w:t>
      </w:r>
      <w:r w:rsidR="00721228" w:rsidRPr="00522515">
        <w:t xml:space="preserve"> other</w:t>
      </w:r>
      <w:r w:rsidR="002D01DA" w:rsidRPr="00522515">
        <w:t xml:space="preserve"> important documents are shared with the town manager for </w:t>
      </w:r>
      <w:r w:rsidR="00E5069E" w:rsidRPr="00522515">
        <w:t xml:space="preserve">transparency. </w:t>
      </w:r>
      <w:r w:rsidR="0031630D" w:rsidRPr="00522515">
        <w:t>T</w:t>
      </w:r>
      <w:r w:rsidR="00E5069E" w:rsidRPr="00522515">
        <w:t>wice a year, the school committee</w:t>
      </w:r>
      <w:r w:rsidR="0020014B" w:rsidRPr="00522515">
        <w:t xml:space="preserve"> </w:t>
      </w:r>
      <w:r w:rsidR="00721228" w:rsidRPr="00522515">
        <w:t>receives</w:t>
      </w:r>
      <w:r w:rsidR="0020014B" w:rsidRPr="00522515">
        <w:t xml:space="preserve"> </w:t>
      </w:r>
      <w:r w:rsidR="00E5069E" w:rsidRPr="00522515">
        <w:t xml:space="preserve">detailed </w:t>
      </w:r>
      <w:r w:rsidR="00930DF3" w:rsidRPr="00522515">
        <w:t>reports</w:t>
      </w:r>
      <w:r w:rsidR="00E5069E" w:rsidRPr="00522515">
        <w:t xml:space="preserve"> about what money from the budget has been spent. The s</w:t>
      </w:r>
      <w:r w:rsidR="00164FD8" w:rsidRPr="00522515">
        <w:t xml:space="preserve">chool committee </w:t>
      </w:r>
      <w:r w:rsidR="00E5069E" w:rsidRPr="00522515">
        <w:t xml:space="preserve">also </w:t>
      </w:r>
      <w:r w:rsidR="00E17C03" w:rsidRPr="00522515">
        <w:t>receives</w:t>
      </w:r>
      <w:r w:rsidR="00164FD8" w:rsidRPr="00522515">
        <w:t xml:space="preserve"> a quarterly report about revolving</w:t>
      </w:r>
      <w:r w:rsidR="00E5069E" w:rsidRPr="00522515">
        <w:t xml:space="preserve"> budgetary</w:t>
      </w:r>
      <w:r w:rsidR="00164FD8" w:rsidRPr="00522515">
        <w:t xml:space="preserve"> accounts</w:t>
      </w:r>
      <w:r w:rsidR="00E5069E" w:rsidRPr="00522515">
        <w:t xml:space="preserve"> so that they can</w:t>
      </w:r>
      <w:r w:rsidR="00993E00" w:rsidRPr="00522515">
        <w:t xml:space="preserve"> track budgetary items </w:t>
      </w:r>
      <w:r w:rsidR="005F7914" w:rsidRPr="00522515">
        <w:t xml:space="preserve">that they are most concerned with. </w:t>
      </w:r>
    </w:p>
    <w:p w14:paraId="17ADA976" w14:textId="4D2695A8" w:rsidR="000F5027" w:rsidRPr="00522515" w:rsidRDefault="005F7914" w:rsidP="00FB0A6F">
      <w:pPr>
        <w:pStyle w:val="BodyText"/>
      </w:pPr>
      <w:r w:rsidRPr="00522515">
        <w:t xml:space="preserve">According to </w:t>
      </w:r>
      <w:r w:rsidR="00977694" w:rsidRPr="00522515">
        <w:t>district leaders</w:t>
      </w:r>
      <w:r w:rsidRPr="00522515">
        <w:t xml:space="preserve">, </w:t>
      </w:r>
      <w:r w:rsidR="00606F13" w:rsidRPr="00522515">
        <w:t>Venus Municipals is the district’s financial management system</w:t>
      </w:r>
      <w:r w:rsidR="001A4AA3" w:rsidRPr="00522515">
        <w:t xml:space="preserve">, but they </w:t>
      </w:r>
      <w:r w:rsidR="00977694" w:rsidRPr="00522515">
        <w:t xml:space="preserve">also </w:t>
      </w:r>
      <w:r w:rsidR="001A4AA3" w:rsidRPr="00522515">
        <w:t>use Excel spreadsheets t</w:t>
      </w:r>
      <w:r w:rsidR="00C823B3" w:rsidRPr="00522515">
        <w:t>o</w:t>
      </w:r>
      <w:r w:rsidR="00961B4A" w:rsidRPr="00522515">
        <w:t xml:space="preserve"> better address their operational needs by creating</w:t>
      </w:r>
      <w:r w:rsidR="001A4AA3" w:rsidRPr="00522515">
        <w:t xml:space="preserve"> </w:t>
      </w:r>
      <w:r w:rsidR="00073D3A" w:rsidRPr="00522515">
        <w:t>“</w:t>
      </w:r>
      <w:r w:rsidR="001A4AA3" w:rsidRPr="00522515">
        <w:t>more customized</w:t>
      </w:r>
      <w:r w:rsidR="00C823B3" w:rsidRPr="00522515">
        <w:t>,</w:t>
      </w:r>
      <w:r w:rsidR="001A4AA3" w:rsidRPr="00522515">
        <w:t xml:space="preserve"> detailed</w:t>
      </w:r>
      <w:r w:rsidR="00C823B3" w:rsidRPr="00522515">
        <w:t xml:space="preserve"> information</w:t>
      </w:r>
      <w:r w:rsidR="00073D3A" w:rsidRPr="00522515">
        <w:t xml:space="preserve">” </w:t>
      </w:r>
      <w:r w:rsidR="00961B4A" w:rsidRPr="00522515">
        <w:t>for</w:t>
      </w:r>
      <w:r w:rsidR="001A4AA3" w:rsidRPr="00522515">
        <w:t xml:space="preserve"> cost centers. </w:t>
      </w:r>
      <w:r w:rsidRPr="00522515">
        <w:t>Reportedly, a</w:t>
      </w:r>
      <w:r w:rsidR="004978DC" w:rsidRPr="00522515">
        <w:t>ll administrators who manage a budget and all cost centers have access to the records in Venus Municipals</w:t>
      </w:r>
      <w:r w:rsidR="00DC26E1" w:rsidRPr="00522515">
        <w:t xml:space="preserve">. </w:t>
      </w:r>
      <w:r w:rsidR="0031630D" w:rsidRPr="00522515">
        <w:t>The</w:t>
      </w:r>
      <w:r w:rsidR="00F23A87" w:rsidRPr="00522515">
        <w:t xml:space="preserve"> district’s</w:t>
      </w:r>
      <w:r w:rsidRPr="00522515">
        <w:t xml:space="preserve"> h</w:t>
      </w:r>
      <w:r w:rsidR="00AC4C4C" w:rsidRPr="00522515">
        <w:t>uman resources</w:t>
      </w:r>
      <w:r w:rsidR="00F23A87" w:rsidRPr="00522515">
        <w:t xml:space="preserve"> </w:t>
      </w:r>
      <w:r w:rsidR="0031630D" w:rsidRPr="00522515">
        <w:t xml:space="preserve">department </w:t>
      </w:r>
      <w:r w:rsidR="00F23A87" w:rsidRPr="00522515">
        <w:t>and</w:t>
      </w:r>
      <w:r w:rsidR="00AC4C4C" w:rsidRPr="00522515">
        <w:t xml:space="preserve"> </w:t>
      </w:r>
      <w:r w:rsidR="00F23A87" w:rsidRPr="00522515">
        <w:t xml:space="preserve">appropriate </w:t>
      </w:r>
      <w:r w:rsidR="00DC26E1" w:rsidRPr="00522515">
        <w:t xml:space="preserve">town </w:t>
      </w:r>
      <w:r w:rsidR="00F23A87" w:rsidRPr="00522515">
        <w:t>officials also</w:t>
      </w:r>
      <w:r w:rsidR="00DC26E1" w:rsidRPr="00522515">
        <w:t xml:space="preserve"> ha</w:t>
      </w:r>
      <w:r w:rsidR="00090DB6" w:rsidRPr="00522515">
        <w:t>ve</w:t>
      </w:r>
      <w:r w:rsidR="00DC26E1" w:rsidRPr="00522515">
        <w:t xml:space="preserve"> access to </w:t>
      </w:r>
      <w:r w:rsidR="00090DB6" w:rsidRPr="00522515">
        <w:t xml:space="preserve">the </w:t>
      </w:r>
      <w:r w:rsidR="00DC26E1" w:rsidRPr="00522515">
        <w:t xml:space="preserve">Venus Municipals </w:t>
      </w:r>
      <w:r w:rsidR="00090DB6" w:rsidRPr="00522515">
        <w:t xml:space="preserve">records. </w:t>
      </w:r>
    </w:p>
    <w:p w14:paraId="1FAD14A4" w14:textId="582B5C4D" w:rsidR="00715D10" w:rsidRPr="00522515" w:rsidRDefault="00715D10" w:rsidP="00FB0A6F">
      <w:pPr>
        <w:pStyle w:val="BodyText"/>
      </w:pPr>
      <w:r w:rsidRPr="00522515">
        <w:t xml:space="preserve">The department of finance and operations meets three or four times </w:t>
      </w:r>
      <w:r w:rsidR="0031630D" w:rsidRPr="00522515">
        <w:t xml:space="preserve">per </w:t>
      </w:r>
      <w:r w:rsidRPr="00522515">
        <w:t xml:space="preserve">year with each cost center, depending on their needs. </w:t>
      </w:r>
      <w:r w:rsidR="00BD2D7F" w:rsidRPr="00522515">
        <w:t>According to interviews, t</w:t>
      </w:r>
      <w:r w:rsidR="00B6561B" w:rsidRPr="00522515">
        <w:t xml:space="preserve">he assistant superintendent of finance </w:t>
      </w:r>
      <w:r w:rsidR="008C5755" w:rsidRPr="00522515">
        <w:t xml:space="preserve">and operations </w:t>
      </w:r>
      <w:r w:rsidR="00BD2D7F" w:rsidRPr="00522515">
        <w:t xml:space="preserve">sits down with the heads of each cost center after they submit their capital needs request for the upcoming year. </w:t>
      </w:r>
      <w:r w:rsidR="00AB494C" w:rsidRPr="00522515">
        <w:t xml:space="preserve">This regular communication between the finance and operations department and the cost centers is a strength of the district. </w:t>
      </w:r>
    </w:p>
    <w:p w14:paraId="50AB5CDB" w14:textId="75C4CCCC" w:rsidR="00DA6938" w:rsidRPr="00522515" w:rsidRDefault="00DD030D" w:rsidP="00FB0A6F">
      <w:pPr>
        <w:pStyle w:val="BodyText"/>
      </w:pPr>
      <w:r w:rsidRPr="00522515">
        <w:t xml:space="preserve">According to </w:t>
      </w:r>
      <w:r w:rsidR="00612E53" w:rsidRPr="00522515">
        <w:t>district leaders</w:t>
      </w:r>
      <w:r w:rsidR="005C5788" w:rsidRPr="00522515">
        <w:t>, t</w:t>
      </w:r>
      <w:r w:rsidR="002E569E" w:rsidRPr="00522515">
        <w:t xml:space="preserve">he </w:t>
      </w:r>
      <w:r w:rsidR="00F058DD" w:rsidRPr="00522515">
        <w:t xml:space="preserve">district </w:t>
      </w:r>
      <w:r w:rsidR="0031630D" w:rsidRPr="00522515">
        <w:t xml:space="preserve">uses </w:t>
      </w:r>
      <w:r w:rsidR="00DE7157" w:rsidRPr="00522515">
        <w:t xml:space="preserve">an independent financial auditing service to do a “single audit” at the end of the year. This same auditing service also </w:t>
      </w:r>
      <w:r w:rsidR="000C01E4" w:rsidRPr="00522515">
        <w:t>completes</w:t>
      </w:r>
      <w:r w:rsidR="00DE7157" w:rsidRPr="00522515">
        <w:t xml:space="preserve"> the </w:t>
      </w:r>
      <w:r w:rsidR="00040107" w:rsidRPr="00522515">
        <w:t>annual</w:t>
      </w:r>
      <w:r w:rsidR="00DE7157" w:rsidRPr="00522515">
        <w:t xml:space="preserve"> audit for the town</w:t>
      </w:r>
      <w:r w:rsidR="00040107" w:rsidRPr="00522515">
        <w:t xml:space="preserve"> of Weymouth</w:t>
      </w:r>
      <w:r w:rsidR="00DE7157" w:rsidRPr="00522515">
        <w:t xml:space="preserve">. In addition to the </w:t>
      </w:r>
      <w:r w:rsidR="00040107" w:rsidRPr="00522515">
        <w:t>external</w:t>
      </w:r>
      <w:r w:rsidR="00DE7157" w:rsidRPr="00522515">
        <w:t xml:space="preserve"> independent financial auditing service, the district relies on an internal audit</w:t>
      </w:r>
      <w:r w:rsidRPr="00522515">
        <w:t>or</w:t>
      </w:r>
      <w:r w:rsidR="00040107" w:rsidRPr="00522515">
        <w:t xml:space="preserve"> to </w:t>
      </w:r>
      <w:r w:rsidRPr="00522515">
        <w:t>conduct a periodic audit on a category of assets within the district, for example</w:t>
      </w:r>
      <w:r w:rsidR="00DF227C" w:rsidRPr="00522515">
        <w:t>,</w:t>
      </w:r>
      <w:r w:rsidRPr="00522515">
        <w:t xml:space="preserve"> on a fleet of vehicles or technological equipment. </w:t>
      </w:r>
    </w:p>
    <w:p w14:paraId="17EE2068" w14:textId="19F19D3B" w:rsidR="0031630D" w:rsidRPr="00522515" w:rsidRDefault="00880BC3" w:rsidP="00FB0A6F">
      <w:pPr>
        <w:pStyle w:val="BodyText"/>
      </w:pPr>
      <w:r w:rsidRPr="00522515">
        <w:lastRenderedPageBreak/>
        <w:t>The district recently developed a five-year forecast</w:t>
      </w:r>
      <w:r w:rsidR="008052A6" w:rsidRPr="00522515">
        <w:t xml:space="preserve">ing process to better estimate their long-term needs. </w:t>
      </w:r>
      <w:r w:rsidR="00271C1C" w:rsidRPr="00522515">
        <w:t>Two district leaders are currently participating in</w:t>
      </w:r>
      <w:r w:rsidR="001C2FC8" w:rsidRPr="00522515">
        <w:t xml:space="preserve"> Georgetown University</w:t>
      </w:r>
      <w:r w:rsidR="000D5CE7" w:rsidRPr="00522515">
        <w:t>’s Edunomics Center,</w:t>
      </w:r>
      <w:r w:rsidR="00334BF3" w:rsidRPr="00522515">
        <w:t xml:space="preserve"> which</w:t>
      </w:r>
      <w:r w:rsidR="00F91784" w:rsidRPr="00522515">
        <w:t xml:space="preserve"> prompted the need for </w:t>
      </w:r>
      <w:r w:rsidR="00AA2318" w:rsidRPr="00522515">
        <w:t>improved modeling</w:t>
      </w:r>
      <w:r w:rsidR="00F91784" w:rsidRPr="00522515">
        <w:t>. A district leader described this process</w:t>
      </w:r>
      <w:r w:rsidR="0031630D" w:rsidRPr="00522515">
        <w:t xml:space="preserve"> as follows:</w:t>
      </w:r>
      <w:r w:rsidR="00F91784" w:rsidRPr="00522515">
        <w:t xml:space="preserve"> </w:t>
      </w:r>
    </w:p>
    <w:p w14:paraId="20F521B1" w14:textId="340A55C5" w:rsidR="0031630D" w:rsidRPr="00522515" w:rsidRDefault="00411932" w:rsidP="0031630D">
      <w:pPr>
        <w:pStyle w:val="BlockQuote"/>
      </w:pPr>
      <w:r w:rsidRPr="00522515">
        <w:t>So we built [a model] internally</w:t>
      </w:r>
      <w:r w:rsidR="0031630D" w:rsidRPr="00522515">
        <w:t>,</w:t>
      </w:r>
      <w:r w:rsidRPr="00522515">
        <w:t xml:space="preserve"> and it really forecasts out over the next five years. [It] takes a number of assumptions</w:t>
      </w:r>
      <w:r w:rsidR="0031630D" w:rsidRPr="00522515">
        <w:t xml:space="preserve"> . . .</w:t>
      </w:r>
      <w:r w:rsidRPr="00522515">
        <w:t xml:space="preserve"> so projecting out all the cost-of-living increases, changes</w:t>
      </w:r>
      <w:r w:rsidR="0031630D" w:rsidRPr="00522515">
        <w:t xml:space="preserve"> . . .</w:t>
      </w:r>
      <w:r w:rsidRPr="00522515">
        <w:t xml:space="preserve"> we do apply the 50-year average for inflation of like 3.55 percent or something. So that</w:t>
      </w:r>
      <w:r w:rsidR="0031630D" w:rsidRPr="00522515">
        <w:t>’</w:t>
      </w:r>
      <w:r w:rsidRPr="00522515">
        <w:t>s another tool is</w:t>
      </w:r>
      <w:r w:rsidR="0031630D" w:rsidRPr="00522515">
        <w:t>;</w:t>
      </w:r>
      <w:r w:rsidRPr="00522515">
        <w:t xml:space="preserve"> we now have this </w:t>
      </w:r>
      <w:r w:rsidR="00AA2318" w:rsidRPr="00522515">
        <w:t>five-year</w:t>
      </w:r>
      <w:r w:rsidRPr="00522515">
        <w:t xml:space="preserve"> forecaster that we then use to help build our budgets. </w:t>
      </w:r>
    </w:p>
    <w:p w14:paraId="3DE0AA7A" w14:textId="53FE4B90" w:rsidR="00880BC3" w:rsidRPr="00522515" w:rsidRDefault="008229D4" w:rsidP="00FB0A6F">
      <w:pPr>
        <w:pStyle w:val="BodyText"/>
        <w:rPr>
          <w:rFonts w:ascii="Calibri" w:eastAsia="Calibri" w:hAnsi="Calibri" w:cs="Calibri"/>
          <w:color w:val="000000"/>
        </w:rPr>
      </w:pPr>
      <w:r w:rsidRPr="00522515">
        <w:t>According to district leaders, t</w:t>
      </w:r>
      <w:r w:rsidR="00C0416D" w:rsidRPr="00522515">
        <w:t xml:space="preserve">his modeling will help to improve </w:t>
      </w:r>
      <w:r w:rsidR="00AC5FBC" w:rsidRPr="00522515">
        <w:t xml:space="preserve">the budgeting process moving forward. </w:t>
      </w:r>
    </w:p>
    <w:p w14:paraId="22E56B0C" w14:textId="77777777" w:rsidR="00B827DE" w:rsidRPr="00522515" w:rsidRDefault="00B827DE" w:rsidP="00B827DE">
      <w:pPr>
        <w:pStyle w:val="Heading3"/>
      </w:pPr>
      <w:bookmarkStart w:id="52" w:name="_Capital_Planning_and"/>
      <w:bookmarkEnd w:id="52"/>
      <w:r w:rsidRPr="00522515">
        <w:t>Capital Planning and Facility Maintenance</w:t>
      </w:r>
    </w:p>
    <w:p w14:paraId="3D9C5BB4" w14:textId="2181ABA8" w:rsidR="00B827DE" w:rsidRPr="00522515" w:rsidRDefault="515FAD98" w:rsidP="00FB0A6F">
      <w:pPr>
        <w:pStyle w:val="BodyTextposthead"/>
      </w:pPr>
      <w:r w:rsidRPr="00522515">
        <w:t xml:space="preserve">As described in the publicly available 2023 budget book, Weymouth maintains a capital improvement plan that focuses on three main areas: curriculum, instructional technology, and operations and maintenance. According to the pages dedicated to the district’s capital improvement plan, Weymouth allocated $899,650 to curriculum, $820,000 to instructional technology, and $4,501,000 to operations and maintenance. The </w:t>
      </w:r>
      <w:r w:rsidR="0090483F" w:rsidRPr="00522515">
        <w:t>funds</w:t>
      </w:r>
      <w:r w:rsidRPr="00522515">
        <w:t xml:space="preserve"> in the</w:t>
      </w:r>
      <w:r w:rsidR="0090483F" w:rsidRPr="00522515">
        <w:t>se</w:t>
      </w:r>
      <w:r w:rsidRPr="00522515">
        <w:t xml:space="preserve"> three areas were budgeted for priorities such as maintenance of current assets, expansion, and investment in new materials. </w:t>
      </w:r>
      <w:r w:rsidR="0031630D" w:rsidRPr="00522515">
        <w:t>T</w:t>
      </w:r>
      <w:r w:rsidRPr="00522515">
        <w:t xml:space="preserve">o develop these budget amounts, Weymouth school department members “reviewed all prior Capital Improvement Plan (CIP) </w:t>
      </w:r>
      <w:r w:rsidR="0031630D" w:rsidRPr="00522515">
        <w:t>needs</w:t>
      </w:r>
      <w:r w:rsidRPr="00522515">
        <w:t>” to determine spending amounts, and according to documentation, “all administrators and departments were provided an opportunity to submit requests for consideration for the CIP.”</w:t>
      </w:r>
    </w:p>
    <w:p w14:paraId="285775B0" w14:textId="4D5304D9" w:rsidR="00B827DE" w:rsidRPr="00522515" w:rsidRDefault="515FAD98" w:rsidP="00FB0A6F">
      <w:pPr>
        <w:pStyle w:val="BodyText"/>
      </w:pPr>
      <w:r w:rsidRPr="00522515">
        <w:t>Under the category of operations and maintenance, the area with the largest budget of the three referenced in the capital improvement plan,</w:t>
      </w:r>
      <w:r w:rsidR="00C64421" w:rsidRPr="00522515">
        <w:t xml:space="preserve"> </w:t>
      </w:r>
      <w:r w:rsidRPr="00522515">
        <w:t xml:space="preserve">several large maintenance projects </w:t>
      </w:r>
      <w:r w:rsidR="0031630D" w:rsidRPr="00522515">
        <w:t xml:space="preserve">were </w:t>
      </w:r>
      <w:r w:rsidRPr="00522515">
        <w:t>mentioned</w:t>
      </w:r>
      <w:r w:rsidR="0031630D" w:rsidRPr="00522515">
        <w:t>,</w:t>
      </w:r>
      <w:r w:rsidRPr="00522515">
        <w:t xml:space="preserve"> includ</w:t>
      </w:r>
      <w:r w:rsidR="0031630D" w:rsidRPr="00522515">
        <w:t>ing</w:t>
      </w:r>
      <w:r w:rsidRPr="00522515">
        <w:t xml:space="preserve"> fixing the heating coils and ducts in </w:t>
      </w:r>
      <w:r w:rsidR="00134CB7" w:rsidRPr="00522515">
        <w:t xml:space="preserve">Ralph </w:t>
      </w:r>
      <w:r w:rsidRPr="00522515">
        <w:t xml:space="preserve">Talbot </w:t>
      </w:r>
      <w:r w:rsidR="0031630D" w:rsidRPr="00522515">
        <w:t xml:space="preserve">Primary </w:t>
      </w:r>
      <w:r w:rsidR="00134CB7" w:rsidRPr="00522515">
        <w:t>S</w:t>
      </w:r>
      <w:r w:rsidRPr="00522515">
        <w:t>chool</w:t>
      </w:r>
      <w:r w:rsidR="0031630D" w:rsidRPr="00522515">
        <w:t>;</w:t>
      </w:r>
      <w:r w:rsidRPr="00522515">
        <w:t xml:space="preserve"> fixing the boilers in the Johnson </w:t>
      </w:r>
      <w:r w:rsidR="00E07FF5" w:rsidRPr="00522515">
        <w:t>Early Childhood Center</w:t>
      </w:r>
      <w:r w:rsidR="0031630D" w:rsidRPr="00522515">
        <w:t>;</w:t>
      </w:r>
      <w:r w:rsidRPr="00522515">
        <w:t xml:space="preserve"> renovating the ducts in the old Abigail Adams </w:t>
      </w:r>
      <w:r w:rsidR="00BD5C41" w:rsidRPr="00522515">
        <w:t>M</w:t>
      </w:r>
      <w:r w:rsidRPr="00522515">
        <w:t xml:space="preserve">iddle </w:t>
      </w:r>
      <w:r w:rsidR="00BD5C41" w:rsidRPr="00522515">
        <w:t>S</w:t>
      </w:r>
      <w:r w:rsidRPr="00522515">
        <w:t>chool</w:t>
      </w:r>
      <w:r w:rsidR="0031630D" w:rsidRPr="00522515">
        <w:t>;</w:t>
      </w:r>
      <w:r w:rsidRPr="00522515">
        <w:t xml:space="preserve"> replacing the roof in the maintenance garage</w:t>
      </w:r>
      <w:r w:rsidR="0031630D" w:rsidRPr="00522515">
        <w:t>;</w:t>
      </w:r>
      <w:r w:rsidRPr="00522515">
        <w:t xml:space="preserve"> constructing a new building to house </w:t>
      </w:r>
      <w:r w:rsidR="00BD5C41" w:rsidRPr="00522515">
        <w:t xml:space="preserve">district </w:t>
      </w:r>
      <w:r w:rsidRPr="00522515">
        <w:t>vehicles</w:t>
      </w:r>
      <w:r w:rsidR="00DC6817" w:rsidRPr="00522515">
        <w:t xml:space="preserve"> and re</w:t>
      </w:r>
      <w:r w:rsidR="00AD2216" w:rsidRPr="00522515">
        <w:t xml:space="preserve">placing several </w:t>
      </w:r>
      <w:r w:rsidR="00830355" w:rsidRPr="00522515">
        <w:t>district vehicles</w:t>
      </w:r>
      <w:r w:rsidR="0031630D" w:rsidRPr="00522515">
        <w:t>;</w:t>
      </w:r>
      <w:r w:rsidRPr="00522515">
        <w:t xml:space="preserve"> buying a van for small</w:t>
      </w:r>
      <w:r w:rsidR="0031630D" w:rsidRPr="00522515">
        <w:t>-</w:t>
      </w:r>
      <w:r w:rsidRPr="00522515">
        <w:t>group activities for Weymouth High School</w:t>
      </w:r>
      <w:r w:rsidR="0031630D" w:rsidRPr="00522515">
        <w:t>;</w:t>
      </w:r>
      <w:r w:rsidRPr="00522515">
        <w:t xml:space="preserve"> renovating the rooftop </w:t>
      </w:r>
      <w:r w:rsidR="002B6B16" w:rsidRPr="00522515">
        <w:t>heating, ventilation, and air conditioning</w:t>
      </w:r>
      <w:r w:rsidRPr="00522515">
        <w:t xml:space="preserve"> systems on Weymouth High School</w:t>
      </w:r>
      <w:r w:rsidR="0031630D" w:rsidRPr="00522515">
        <w:t>;</w:t>
      </w:r>
      <w:r w:rsidR="00830355" w:rsidRPr="00522515">
        <w:t xml:space="preserve"> and</w:t>
      </w:r>
      <w:r w:rsidRPr="00522515">
        <w:t xml:space="preserve"> installing crosswalk lights in front of Abigail Adams </w:t>
      </w:r>
      <w:r w:rsidR="00C91D07" w:rsidRPr="00522515">
        <w:t xml:space="preserve">Middle School </w:t>
      </w:r>
      <w:r w:rsidRPr="00522515">
        <w:t xml:space="preserve">and Weymouth High School. </w:t>
      </w:r>
      <w:r w:rsidR="00F33A18" w:rsidRPr="00522515">
        <w:t xml:space="preserve">The district plans </w:t>
      </w:r>
      <w:r w:rsidR="00422AEF" w:rsidRPr="00522515">
        <w:t xml:space="preserve">to use ESSER fundings for these types of capital needs. </w:t>
      </w:r>
      <w:r w:rsidRPr="00522515">
        <w:t>These maintenance capital improvement plan components are planned expenses in the 2023 financial budget book</w:t>
      </w:r>
      <w:r w:rsidR="005C08AB" w:rsidRPr="00522515">
        <w:t>;</w:t>
      </w:r>
      <w:r w:rsidRPr="00522515">
        <w:t xml:space="preserve"> however, some of the components </w:t>
      </w:r>
      <w:r w:rsidR="00D02304" w:rsidRPr="00522515">
        <w:t>will</w:t>
      </w:r>
      <w:r w:rsidRPr="00522515">
        <w:t xml:space="preserve"> carry over into additional school years. </w:t>
      </w:r>
    </w:p>
    <w:p w14:paraId="5F3144DC" w14:textId="66075369" w:rsidR="001E2543" w:rsidRPr="00522515" w:rsidRDefault="515FAD98" w:rsidP="00FB0A6F">
      <w:pPr>
        <w:pStyle w:val="BodyText"/>
      </w:pPr>
      <w:r w:rsidRPr="00522515">
        <w:t xml:space="preserve">The district and town recently finished building the new Chapman </w:t>
      </w:r>
      <w:r w:rsidR="00864296" w:rsidRPr="00522515">
        <w:t>M</w:t>
      </w:r>
      <w:r w:rsidRPr="00522515">
        <w:t xml:space="preserve">iddle </w:t>
      </w:r>
      <w:r w:rsidR="00864296" w:rsidRPr="00522515">
        <w:t>S</w:t>
      </w:r>
      <w:r w:rsidRPr="00522515">
        <w:t xml:space="preserve">chool. </w:t>
      </w:r>
      <w:r w:rsidR="006B19C0" w:rsidRPr="00522515">
        <w:t xml:space="preserve">As described in the Adequate </w:t>
      </w:r>
      <w:r w:rsidRPr="00522515">
        <w:t>Funds</w:t>
      </w:r>
      <w:r w:rsidR="006B19C0" w:rsidRPr="00522515">
        <w:t xml:space="preserve"> section,</w:t>
      </w:r>
      <w:r w:rsidRPr="00522515">
        <w:t xml:space="preserve"> </w:t>
      </w:r>
      <w:r w:rsidR="0031630D" w:rsidRPr="00522515">
        <w:t xml:space="preserve">construction of </w:t>
      </w:r>
      <w:r w:rsidRPr="00522515">
        <w:t xml:space="preserve">this new building </w:t>
      </w:r>
      <w:r w:rsidR="00DD6367" w:rsidRPr="00522515">
        <w:t>was</w:t>
      </w:r>
      <w:r w:rsidRPr="00522515">
        <w:t xml:space="preserve"> </w:t>
      </w:r>
      <w:r w:rsidR="006B19C0" w:rsidRPr="00522515">
        <w:t>funded</w:t>
      </w:r>
      <w:r w:rsidRPr="00522515">
        <w:t xml:space="preserve"> through the town’s debt extension override</w:t>
      </w:r>
      <w:r w:rsidR="006B19C0" w:rsidRPr="00522515">
        <w:t xml:space="preserve">. In </w:t>
      </w:r>
      <w:r w:rsidR="0031630D" w:rsidRPr="00522515">
        <w:t xml:space="preserve">fall </w:t>
      </w:r>
      <w:r w:rsidR="006B19C0" w:rsidRPr="00522515">
        <w:t xml:space="preserve">2022, </w:t>
      </w:r>
      <w:r w:rsidR="005F55CD" w:rsidRPr="00522515">
        <w:t xml:space="preserve">the new middle school was open to teachers and students. </w:t>
      </w:r>
      <w:r w:rsidRPr="00522515">
        <w:t xml:space="preserve">The old middle school building, Abigail Adams, </w:t>
      </w:r>
      <w:r w:rsidR="00F6372F" w:rsidRPr="00522515">
        <w:t>will</w:t>
      </w:r>
      <w:r w:rsidRPr="00522515">
        <w:t xml:space="preserve"> become a new childcare building in upcoming years</w:t>
      </w:r>
      <w:r w:rsidR="005F55CD" w:rsidRPr="00522515">
        <w:t xml:space="preserve"> </w:t>
      </w:r>
      <w:r w:rsidR="0031630D" w:rsidRPr="00522515">
        <w:t xml:space="preserve">because </w:t>
      </w:r>
      <w:r w:rsidR="005F55CD" w:rsidRPr="00522515">
        <w:t xml:space="preserve">the district anticipates increases in student enrollment and wants to be prepared. </w:t>
      </w:r>
      <w:r w:rsidR="006B465D" w:rsidRPr="00522515">
        <w:t xml:space="preserve">A </w:t>
      </w:r>
      <w:r w:rsidR="001E2543" w:rsidRPr="00522515">
        <w:t>school committee member</w:t>
      </w:r>
      <w:r w:rsidR="006B465D" w:rsidRPr="00522515">
        <w:t xml:space="preserve"> </w:t>
      </w:r>
      <w:r w:rsidR="001E2543" w:rsidRPr="00522515">
        <w:t>described</w:t>
      </w:r>
      <w:r w:rsidR="0031630D" w:rsidRPr="00522515">
        <w:t xml:space="preserve"> it as follows</w:t>
      </w:r>
      <w:r w:rsidR="001E2543" w:rsidRPr="00522515">
        <w:t>:</w:t>
      </w:r>
    </w:p>
    <w:p w14:paraId="52E8465B" w14:textId="372D1311" w:rsidR="005F55CD" w:rsidRPr="00522515" w:rsidRDefault="00EF107C" w:rsidP="00FB0A6F">
      <w:pPr>
        <w:pStyle w:val="BlockQuote"/>
      </w:pPr>
      <w:r w:rsidRPr="00522515">
        <w:t>We</w:t>
      </w:r>
      <w:r w:rsidR="0031630D" w:rsidRPr="00522515">
        <w:t>’</w:t>
      </w:r>
      <w:r w:rsidRPr="00522515">
        <w:t>re going to make it a larger preschool. Abigail Adams is going to become a town</w:t>
      </w:r>
      <w:r w:rsidR="0031630D" w:rsidRPr="00522515">
        <w:t>-</w:t>
      </w:r>
      <w:r w:rsidRPr="00522515">
        <w:t>wide preschool</w:t>
      </w:r>
      <w:r w:rsidR="001E2543" w:rsidRPr="00522515">
        <w:t xml:space="preserve"> [as part of] </w:t>
      </w:r>
      <w:r w:rsidRPr="00522515">
        <w:t xml:space="preserve">Weymouth </w:t>
      </w:r>
      <w:r w:rsidR="0031630D" w:rsidRPr="00522515">
        <w:t>Public Schools</w:t>
      </w:r>
      <w:r w:rsidRPr="00522515">
        <w:t xml:space="preserve">, because Johnson Early Childhood </w:t>
      </w:r>
      <w:r w:rsidR="0031630D" w:rsidRPr="00522515">
        <w:t xml:space="preserve">[Center] </w:t>
      </w:r>
      <w:r w:rsidRPr="00522515">
        <w:t xml:space="preserve">is </w:t>
      </w:r>
      <w:r w:rsidRPr="00522515">
        <w:lastRenderedPageBreak/>
        <w:t>getting too small. And we realize that the government may do free preschool at some point and that we need to be prepared and have a great central location.</w:t>
      </w:r>
    </w:p>
    <w:p w14:paraId="125B6A01" w14:textId="7EDB4821" w:rsidR="005F55CD" w:rsidRPr="00522515" w:rsidRDefault="0031630D" w:rsidP="00FB0A6F">
      <w:pPr>
        <w:pStyle w:val="BodyText"/>
      </w:pPr>
      <w:r w:rsidRPr="00522515">
        <w:t>T</w:t>
      </w:r>
      <w:r w:rsidR="001E2543" w:rsidRPr="00522515">
        <w:t xml:space="preserve">o </w:t>
      </w:r>
      <w:r w:rsidR="00B16181" w:rsidRPr="00522515">
        <w:t>serve this new purpose</w:t>
      </w:r>
      <w:r w:rsidR="001E2543" w:rsidRPr="00522515">
        <w:t>,</w:t>
      </w:r>
      <w:r w:rsidR="00B16181" w:rsidRPr="00522515">
        <w:t xml:space="preserve"> the old</w:t>
      </w:r>
      <w:r w:rsidR="001E2543" w:rsidRPr="00522515">
        <w:t xml:space="preserve"> Abigail Adams</w:t>
      </w:r>
      <w:r w:rsidR="00B16181" w:rsidRPr="00522515">
        <w:t xml:space="preserve"> building</w:t>
      </w:r>
      <w:r w:rsidR="001E2543" w:rsidRPr="00522515">
        <w:t xml:space="preserve"> requires maintenance</w:t>
      </w:r>
      <w:r w:rsidR="00B16181" w:rsidRPr="00522515">
        <w:t>.</w:t>
      </w:r>
    </w:p>
    <w:p w14:paraId="6A8BD12D" w14:textId="06A3201B" w:rsidR="002B4CEF" w:rsidRPr="00522515" w:rsidRDefault="002B4CEF" w:rsidP="001D287F">
      <w:pPr>
        <w:pStyle w:val="Heading3"/>
      </w:pPr>
      <w:r w:rsidRPr="00522515">
        <w:t>Recommendations</w:t>
      </w:r>
    </w:p>
    <w:p w14:paraId="261C7EB7" w14:textId="77777777" w:rsidR="003663D8" w:rsidRPr="00522515" w:rsidRDefault="00C0622C" w:rsidP="00B3278F">
      <w:pPr>
        <w:pStyle w:val="Bullet1"/>
      </w:pPr>
      <w:r w:rsidRPr="00522515">
        <w:t>The district should consider examining its resource allocation practices for potential funding inequities between schools</w:t>
      </w:r>
      <w:r w:rsidR="00160D02" w:rsidRPr="00522515">
        <w:t xml:space="preserve">, specifically focusing on ensuring that school funding levels </w:t>
      </w:r>
      <w:r w:rsidR="00AF73AB" w:rsidRPr="00522515">
        <w:t>equitably support the staffing and programming needs of each school.</w:t>
      </w:r>
      <w:r w:rsidRPr="00522515">
        <w:t xml:space="preserve"> </w:t>
      </w:r>
    </w:p>
    <w:p w14:paraId="26CC0050" w14:textId="5CEDB3ED" w:rsidR="002B4CEF" w:rsidRPr="00522515" w:rsidRDefault="00BF5E97" w:rsidP="00B3278F">
      <w:pPr>
        <w:pStyle w:val="Bullet1"/>
        <w:sectPr w:rsidR="002B4CEF" w:rsidRPr="00522515"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r w:rsidRPr="00522515">
        <w:t xml:space="preserve">The district should examine its budgeting practices to </w:t>
      </w:r>
      <w:r w:rsidR="00923B02" w:rsidRPr="00522515">
        <w:rPr>
          <w:spacing w:val="-2"/>
        </w:rPr>
        <w:t xml:space="preserve">determine </w:t>
      </w:r>
      <w:r w:rsidR="00AA1CD9" w:rsidRPr="00522515">
        <w:rPr>
          <w:spacing w:val="-2"/>
        </w:rPr>
        <w:t>its impact on</w:t>
      </w:r>
      <w:r w:rsidR="00923B02" w:rsidRPr="00522515">
        <w:rPr>
          <w:spacing w:val="-2"/>
        </w:rPr>
        <w:t xml:space="preserve"> teacher recruitment and retention efforts</w:t>
      </w:r>
      <w:r w:rsidR="00AA1CD9" w:rsidRPr="00522515">
        <w:rPr>
          <w:spacing w:val="-2"/>
        </w:rPr>
        <w:t>.</w:t>
      </w:r>
    </w:p>
    <w:p w14:paraId="3086BDED" w14:textId="6668ACD0" w:rsidR="008E314D" w:rsidRPr="00522515" w:rsidRDefault="008E314D" w:rsidP="009E578A">
      <w:pPr>
        <w:pStyle w:val="Heading2"/>
      </w:pPr>
      <w:bookmarkStart w:id="53" w:name="_Toc124257575"/>
      <w:r w:rsidRPr="00522515">
        <w:lastRenderedPageBreak/>
        <w:t>Appendix A</w:t>
      </w:r>
      <w:r w:rsidR="006A3A0E" w:rsidRPr="00522515">
        <w:t>.</w:t>
      </w:r>
      <w:r w:rsidRPr="00522515">
        <w:t xml:space="preserve"> </w:t>
      </w:r>
      <w:bookmarkEnd w:id="4"/>
      <w:bookmarkEnd w:id="5"/>
      <w:bookmarkEnd w:id="6"/>
      <w:r w:rsidR="00E475E7" w:rsidRPr="00522515">
        <w:t>Summary of Site Visit Activities</w:t>
      </w:r>
      <w:bookmarkEnd w:id="7"/>
      <w:bookmarkEnd w:id="53"/>
    </w:p>
    <w:p w14:paraId="5CB5BDC4" w14:textId="52AD268B" w:rsidR="00B827DE" w:rsidRPr="00522515" w:rsidRDefault="00B827DE" w:rsidP="00FB0A6F">
      <w:pPr>
        <w:pStyle w:val="BodyText"/>
      </w:pPr>
      <w:r w:rsidRPr="00522515">
        <w:t xml:space="preserve">The </w:t>
      </w:r>
      <w:r w:rsidR="00494638" w:rsidRPr="00522515">
        <w:t>AIR</w:t>
      </w:r>
      <w:r w:rsidRPr="00522515">
        <w:t xml:space="preserve"> team completed the following activities as part of the district review activities in </w:t>
      </w:r>
      <w:r w:rsidR="008B2411" w:rsidRPr="00522515">
        <w:t>Weymouth</w:t>
      </w:r>
      <w:r w:rsidRPr="00522515">
        <w:t>. The team conducted </w:t>
      </w:r>
      <w:r w:rsidR="008B2411" w:rsidRPr="00522515">
        <w:t>116</w:t>
      </w:r>
      <w:r w:rsidRPr="00522515">
        <w:t xml:space="preserve"> classroom observations during the week of </w:t>
      </w:r>
      <w:r w:rsidR="00713071" w:rsidRPr="00522515">
        <w:t>November 1, 2022</w:t>
      </w:r>
      <w:r w:rsidR="001B5238" w:rsidRPr="00522515">
        <w:t>,</w:t>
      </w:r>
      <w:r w:rsidR="00713071" w:rsidRPr="00522515">
        <w:t xml:space="preserve"> and</w:t>
      </w:r>
      <w:r w:rsidRPr="00522515">
        <w:t xml:space="preserve"> held interviews and focus groups between </w:t>
      </w:r>
      <w:r w:rsidR="00713071" w:rsidRPr="00522515">
        <w:t>October 31</w:t>
      </w:r>
      <w:r w:rsidR="004C7A48" w:rsidRPr="00522515">
        <w:t xml:space="preserve"> and</w:t>
      </w:r>
      <w:r w:rsidR="00713071" w:rsidRPr="00522515">
        <w:t xml:space="preserve"> November 2, 2022</w:t>
      </w:r>
      <w:r w:rsidRPr="00522515">
        <w:t>. The site visit team conducted interviews and focus groups with the following representatives from the school and the district: </w:t>
      </w:r>
    </w:p>
    <w:p w14:paraId="433DFA3E" w14:textId="77777777" w:rsidR="00B827DE" w:rsidRPr="00522515" w:rsidRDefault="00B827DE" w:rsidP="00B3278F">
      <w:pPr>
        <w:pStyle w:val="Bullet1"/>
      </w:pPr>
      <w:r w:rsidRPr="00522515">
        <w:t xml:space="preserve">Superintendent </w:t>
      </w:r>
    </w:p>
    <w:p w14:paraId="3BB607E5" w14:textId="77777777" w:rsidR="00B827DE" w:rsidRPr="00522515" w:rsidRDefault="00B827DE" w:rsidP="00B3278F">
      <w:pPr>
        <w:pStyle w:val="Bullet1"/>
      </w:pPr>
      <w:r w:rsidRPr="00522515">
        <w:t xml:space="preserve">Other district leaders </w:t>
      </w:r>
    </w:p>
    <w:p w14:paraId="5159C132" w14:textId="77777777" w:rsidR="00B827DE" w:rsidRPr="00522515" w:rsidRDefault="00B827DE" w:rsidP="00B3278F">
      <w:pPr>
        <w:pStyle w:val="Bullet1"/>
      </w:pPr>
      <w:r w:rsidRPr="00522515">
        <w:t xml:space="preserve">School committee members </w:t>
      </w:r>
    </w:p>
    <w:p w14:paraId="7B556F4E" w14:textId="77777777" w:rsidR="00B827DE" w:rsidRPr="00522515" w:rsidRDefault="00B827DE" w:rsidP="00B3278F">
      <w:pPr>
        <w:pStyle w:val="Bullet1"/>
      </w:pPr>
      <w:r w:rsidRPr="00522515">
        <w:t xml:space="preserve">Teachers’ association members </w:t>
      </w:r>
    </w:p>
    <w:p w14:paraId="179C02DE" w14:textId="77777777" w:rsidR="00B827DE" w:rsidRPr="00522515" w:rsidRDefault="00B827DE" w:rsidP="00B3278F">
      <w:pPr>
        <w:pStyle w:val="Bullet1"/>
      </w:pPr>
      <w:r w:rsidRPr="00522515">
        <w:t xml:space="preserve">Principals </w:t>
      </w:r>
    </w:p>
    <w:p w14:paraId="5726B81E" w14:textId="77777777" w:rsidR="00B827DE" w:rsidRPr="00522515" w:rsidRDefault="00B827DE" w:rsidP="00B3278F">
      <w:pPr>
        <w:pStyle w:val="Bullet1"/>
      </w:pPr>
      <w:r w:rsidRPr="00522515">
        <w:t xml:space="preserve">Teachers </w:t>
      </w:r>
    </w:p>
    <w:p w14:paraId="03723CF4" w14:textId="77777777" w:rsidR="00B827DE" w:rsidRPr="00522515" w:rsidRDefault="00B827DE" w:rsidP="00B3278F">
      <w:pPr>
        <w:pStyle w:val="Bullet1"/>
      </w:pPr>
      <w:r w:rsidRPr="00522515">
        <w:t xml:space="preserve">Support specialists </w:t>
      </w:r>
    </w:p>
    <w:p w14:paraId="50991F40" w14:textId="77777777" w:rsidR="00B827DE" w:rsidRPr="00522515" w:rsidRDefault="00B827DE" w:rsidP="00B3278F">
      <w:pPr>
        <w:pStyle w:val="Bullet1"/>
      </w:pPr>
      <w:r w:rsidRPr="00522515">
        <w:t xml:space="preserve">Parents </w:t>
      </w:r>
    </w:p>
    <w:p w14:paraId="1D50C673" w14:textId="77777777" w:rsidR="00B827DE" w:rsidRPr="00522515" w:rsidRDefault="00B827DE" w:rsidP="00B3278F">
      <w:pPr>
        <w:pStyle w:val="Bullet1"/>
      </w:pPr>
      <w:r w:rsidRPr="00522515">
        <w:t xml:space="preserve">Students </w:t>
      </w:r>
    </w:p>
    <w:p w14:paraId="3ED9E858" w14:textId="77777777" w:rsidR="00B827DE" w:rsidRPr="00522515" w:rsidRDefault="00B827DE" w:rsidP="00B3278F">
      <w:pPr>
        <w:pStyle w:val="Bullet1"/>
      </w:pPr>
      <w:r w:rsidRPr="00522515">
        <w:t xml:space="preserve">Town representative </w:t>
      </w:r>
    </w:p>
    <w:p w14:paraId="48B34525" w14:textId="24EFC9BA" w:rsidR="00B827DE" w:rsidRPr="00522515" w:rsidRDefault="00B827DE" w:rsidP="00B827DE">
      <w:pPr>
        <w:pStyle w:val="BodyText"/>
      </w:pPr>
      <w:r w:rsidRPr="00522515">
        <w:t>The review team analyzed multiple datasets and reviewed numerous documents before and during the site visit, including</w:t>
      </w:r>
      <w:r w:rsidR="00494638" w:rsidRPr="00522515">
        <w:t xml:space="preserve"> the following</w:t>
      </w:r>
      <w:r w:rsidRPr="00522515">
        <w:t xml:space="preserve">: </w:t>
      </w:r>
    </w:p>
    <w:p w14:paraId="207079BB" w14:textId="1E1AA310" w:rsidR="00B827DE" w:rsidRPr="00522515" w:rsidRDefault="00B827DE" w:rsidP="00B3278F">
      <w:pPr>
        <w:pStyle w:val="Bullet1"/>
      </w:pPr>
      <w:r w:rsidRPr="00522515">
        <w:t>Student and school performance data, including achievement and growth, enrollment, graduation, dropout, retention, suspension, and attendance rates</w:t>
      </w:r>
    </w:p>
    <w:p w14:paraId="15FAB3E2" w14:textId="7EEE6304" w:rsidR="00B827DE" w:rsidRPr="00522515" w:rsidRDefault="00B827DE" w:rsidP="00B3278F">
      <w:pPr>
        <w:pStyle w:val="Bullet1"/>
      </w:pPr>
      <w:r w:rsidRPr="00522515">
        <w:t xml:space="preserve">Data on the district’s staffing and finances </w:t>
      </w:r>
    </w:p>
    <w:p w14:paraId="4DD39A60" w14:textId="7A31A1A3" w:rsidR="00B827DE" w:rsidRPr="00522515" w:rsidRDefault="0054101D" w:rsidP="00B3278F">
      <w:pPr>
        <w:pStyle w:val="Bullet1"/>
      </w:pPr>
      <w:r w:rsidRPr="00522515">
        <w:t xml:space="preserve">Curricular </w:t>
      </w:r>
      <w:r w:rsidR="00B827DE" w:rsidRPr="00522515">
        <w:t>review process and timeline</w:t>
      </w:r>
    </w:p>
    <w:p w14:paraId="49D63455" w14:textId="02EF602D" w:rsidR="00B827DE" w:rsidRPr="00522515" w:rsidRDefault="009F1D05" w:rsidP="00B3278F">
      <w:pPr>
        <w:pStyle w:val="Bullet1"/>
      </w:pPr>
      <w:r w:rsidRPr="00522515">
        <w:t>Weymouth</w:t>
      </w:r>
      <w:r w:rsidR="00B827DE" w:rsidRPr="00522515">
        <w:t xml:space="preserve"> curriculum unit template</w:t>
      </w:r>
    </w:p>
    <w:p w14:paraId="2BA65B5C" w14:textId="75664A62" w:rsidR="00B827DE" w:rsidRPr="00522515" w:rsidRDefault="00B827DE" w:rsidP="00B3278F">
      <w:pPr>
        <w:pStyle w:val="Bullet1"/>
      </w:pPr>
      <w:r w:rsidRPr="00522515">
        <w:t xml:space="preserve">District documents such as school committee </w:t>
      </w:r>
      <w:r w:rsidR="00E3287D" w:rsidRPr="00522515">
        <w:t xml:space="preserve">minutes and </w:t>
      </w:r>
      <w:r w:rsidRPr="00522515">
        <w:t>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522515" w:rsidRDefault="00B827DE" w:rsidP="00B3278F">
      <w:pPr>
        <w:pStyle w:val="Bullet1"/>
      </w:pPr>
      <w:r w:rsidRPr="00522515">
        <w:t>All completed program and administrator evaluations and a random selection of completed teacher evaluations</w:t>
      </w:r>
    </w:p>
    <w:p w14:paraId="6A7B59BA" w14:textId="77777777" w:rsidR="006D0B48" w:rsidRPr="00522515" w:rsidRDefault="006D0B48" w:rsidP="007D56E9">
      <w:pPr>
        <w:pStyle w:val="NumberedList"/>
        <w:sectPr w:rsidR="006D0B48" w:rsidRPr="00522515" w:rsidSect="003A51F4">
          <w:footerReference w:type="default" r:id="rId24"/>
          <w:pgSz w:w="12240" w:h="15840" w:code="1"/>
          <w:pgMar w:top="1440" w:right="1440" w:bottom="1440" w:left="1440" w:header="720" w:footer="720" w:gutter="0"/>
          <w:pgNumType w:start="1"/>
          <w:cols w:space="720"/>
          <w:docGrid w:linePitch="360"/>
        </w:sectPr>
      </w:pPr>
    </w:p>
    <w:p w14:paraId="2A2032DD" w14:textId="5C99ACD2" w:rsidR="00486B55" w:rsidRPr="00522515" w:rsidRDefault="00486B55" w:rsidP="00486B55">
      <w:pPr>
        <w:pStyle w:val="Heading2"/>
        <w:pageBreakBefore w:val="0"/>
      </w:pPr>
      <w:bookmarkStart w:id="54" w:name="_Toc101878651"/>
      <w:bookmarkStart w:id="55" w:name="_Toc124257576"/>
      <w:bookmarkStart w:id="56" w:name="_Hlk100740908"/>
      <w:bookmarkStart w:id="57" w:name="_Toc101878652"/>
      <w:bookmarkStart w:id="58" w:name="_Toc101878650"/>
      <w:r w:rsidRPr="00522515">
        <w:lastRenderedPageBreak/>
        <w:t>Appendix B. Districtwide Instructional Observation Report</w:t>
      </w:r>
      <w:bookmarkEnd w:id="54"/>
      <w:bookmarkEnd w:id="55"/>
    </w:p>
    <w:p w14:paraId="5E1859C2" w14:textId="77777777" w:rsidR="0059497E" w:rsidRPr="00522515" w:rsidRDefault="0059497E">
      <w:pPr>
        <w:spacing w:line="240" w:lineRule="auto"/>
        <w:sectPr w:rsidR="0059497E" w:rsidRPr="00522515" w:rsidSect="002E7525">
          <w:headerReference w:type="default" r:id="rId25"/>
          <w:footerReference w:type="default" r:id="rId26"/>
          <w:pgSz w:w="12240" w:h="15840" w:code="1"/>
          <w:pgMar w:top="1440" w:right="1440" w:bottom="1440" w:left="1440" w:header="720" w:footer="720" w:gutter="0"/>
          <w:pgNumType w:start="1"/>
          <w:cols w:space="720"/>
          <w:docGrid w:linePitch="360"/>
        </w:sectPr>
      </w:pPr>
    </w:p>
    <w:p w14:paraId="195723AC" w14:textId="6056F70A" w:rsidR="00566663" w:rsidRPr="00522515" w:rsidRDefault="00566663" w:rsidP="00566663">
      <w:pPr>
        <w:pStyle w:val="CoverTopLogo"/>
      </w:pPr>
      <w:r w:rsidRPr="00522515">
        <w:rPr>
          <w:rFonts w:ascii="Times New Roman" w:eastAsia="Calibri" w:hAnsi="Times New Roman" w:cs="Times New Roman"/>
          <w:noProof/>
          <w:sz w:val="20"/>
        </w:rPr>
        <w:lastRenderedPageBreak/>
        <w:drawing>
          <wp:inline distT="0" distB="0" distL="0" distR="0" wp14:anchorId="77BBB09C" wp14:editId="76733812">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522515">
        <w:rPr>
          <w:noProof/>
        </w:rPr>
        <w:drawing>
          <wp:anchor distT="0" distB="0" distL="114300" distR="114300" simplePos="0" relativeHeight="251658240" behindDoc="1" locked="1" layoutInCell="1" allowOverlap="1" wp14:anchorId="3D3AFDDB" wp14:editId="1B298304">
            <wp:simplePos x="0" y="0"/>
            <wp:positionH relativeFrom="column">
              <wp:align>center</wp:align>
            </wp:positionH>
            <wp:positionV relativeFrom="margin">
              <wp:align>top</wp:align>
            </wp:positionV>
            <wp:extent cx="6665976" cy="9134856"/>
            <wp:effectExtent l="0" t="0" r="190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496B67EC" w14:textId="72C30BCC" w:rsidR="00566663" w:rsidRPr="00522515" w:rsidRDefault="00566663" w:rsidP="00566663">
      <w:pPr>
        <w:pStyle w:val="CoverDistrictName"/>
        <w:ind w:left="4032"/>
      </w:pPr>
      <w:r w:rsidRPr="00522515">
        <w:t>Weymouth Public Schools</w:t>
      </w:r>
    </w:p>
    <w:p w14:paraId="387E9DEE" w14:textId="77777777" w:rsidR="00566663" w:rsidRPr="00522515" w:rsidRDefault="00566663" w:rsidP="00566663">
      <w:pPr>
        <w:pStyle w:val="CoverSubtitle3"/>
        <w:adjustRightInd w:val="0"/>
        <w:ind w:left="4032"/>
      </w:pPr>
      <w:r w:rsidRPr="00522515">
        <w:t>Classroom Visits: Summary of Findings</w:t>
      </w:r>
    </w:p>
    <w:p w14:paraId="513348CC" w14:textId="27752222" w:rsidR="00566663" w:rsidRPr="00522515" w:rsidRDefault="00566663" w:rsidP="00566663">
      <w:pPr>
        <w:pStyle w:val="CoverSubtitle2-SIOR"/>
        <w:shd w:val="clear" w:color="auto" w:fill="2F5597"/>
        <w:spacing w:before="720"/>
        <w:ind w:left="4032"/>
      </w:pPr>
      <w:r w:rsidRPr="00522515">
        <w:t>Districtwide Instructional Observation Report</w:t>
      </w:r>
    </w:p>
    <w:p w14:paraId="24E81413" w14:textId="14C79FB4" w:rsidR="00566663" w:rsidRPr="00522515" w:rsidRDefault="00447846" w:rsidP="00566663">
      <w:pPr>
        <w:pStyle w:val="CoverDate"/>
        <w:ind w:left="4032"/>
      </w:pPr>
      <w:r w:rsidRPr="00522515">
        <w:t>November</w:t>
      </w:r>
      <w:r w:rsidR="00566663" w:rsidRPr="00522515">
        <w:t xml:space="preserve"> 2023</w:t>
      </w:r>
    </w:p>
    <w:p w14:paraId="7656D3F9" w14:textId="77777777" w:rsidR="00566663" w:rsidRPr="00522515" w:rsidRDefault="00566663" w:rsidP="00566663">
      <w:pPr>
        <w:pStyle w:val="CoverBottomLogo"/>
        <w:spacing w:before="6200"/>
        <w:ind w:left="450"/>
        <w:sectPr w:rsidR="00566663" w:rsidRPr="00522515" w:rsidSect="00FB5806">
          <w:footerReference w:type="default" r:id="rId29"/>
          <w:pgSz w:w="12240" w:h="15840" w:code="1"/>
          <w:pgMar w:top="720" w:right="1008" w:bottom="720" w:left="1008" w:header="720" w:footer="720" w:gutter="0"/>
          <w:pgNumType w:fmt="lowerRoman" w:start="1"/>
          <w:cols w:space="720"/>
          <w:docGrid w:linePitch="360"/>
        </w:sectPr>
      </w:pPr>
    </w:p>
    <w:p w14:paraId="7C0EE4B3" w14:textId="77777777" w:rsidR="00566663" w:rsidRPr="00522515" w:rsidRDefault="00566663" w:rsidP="00566663">
      <w:pPr>
        <w:pStyle w:val="CoverBottomLogo"/>
        <w:spacing w:before="6200"/>
        <w:ind w:left="450"/>
      </w:pPr>
      <w:r w:rsidRPr="00522515">
        <w:rPr>
          <w:noProof/>
        </w:rPr>
        <w:drawing>
          <wp:inline distT="0" distB="0" distL="0" distR="0" wp14:anchorId="2293FCBB" wp14:editId="6E173832">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6268A0EF" w14:textId="77777777" w:rsidR="00566663" w:rsidRPr="00522515" w:rsidRDefault="00566663" w:rsidP="00447846">
      <w:pPr>
        <w:pStyle w:val="Cover-AIRaddress"/>
        <w:spacing w:before="6000"/>
        <w:ind w:left="0"/>
      </w:pPr>
      <w:r w:rsidRPr="00522515">
        <w:br w:type="column"/>
      </w:r>
      <w:r w:rsidRPr="00522515">
        <w:t>201 Jones Road</w:t>
      </w:r>
      <w:r w:rsidRPr="00522515">
        <w:br/>
        <w:t>Waltham, Massachusetts</w:t>
      </w:r>
      <w:r w:rsidRPr="00522515">
        <w:br/>
        <w:t>781-373-7000 | TTY 877.334.3499</w:t>
      </w:r>
    </w:p>
    <w:p w14:paraId="51C78252" w14:textId="4C14BEFD" w:rsidR="0059497E" w:rsidRPr="00522515" w:rsidRDefault="0059497E" w:rsidP="00447846">
      <w:pPr>
        <w:pStyle w:val="Cover-AIRaddress"/>
        <w:ind w:left="0"/>
        <w:rPr>
          <w:sz w:val="18"/>
        </w:rPr>
      </w:pPr>
      <w:hyperlink r:id="rId31" w:history="1">
        <w:r w:rsidRPr="00522515">
          <w:rPr>
            <w:rStyle w:val="FranklinGothicDemi"/>
            <w:u w:val="single"/>
          </w:rPr>
          <w:t>www.air.org</w:t>
        </w:r>
      </w:hyperlink>
    </w:p>
    <w:p w14:paraId="6DDF64D2" w14:textId="77777777" w:rsidR="0059497E" w:rsidRPr="00522515" w:rsidRDefault="0059497E" w:rsidP="0059497E">
      <w:pPr>
        <w:pStyle w:val="Cover-AIRaddress"/>
        <w:sectPr w:rsidR="0059497E" w:rsidRPr="00522515" w:rsidSect="00447846">
          <w:headerReference w:type="default" r:id="rId32"/>
          <w:footerReference w:type="default" r:id="rId33"/>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2E2BAEBF" w14:textId="77777777" w:rsidR="0059497E" w:rsidRPr="00522515" w:rsidRDefault="0059497E" w:rsidP="0059497E">
      <w:pPr>
        <w:spacing w:after="160" w:line="259" w:lineRule="auto"/>
        <w:rPr>
          <w:rFonts w:asciiTheme="majorHAnsi" w:hAnsiTheme="majorHAnsi"/>
          <w:color w:val="2F5496" w:themeColor="accent5" w:themeShade="BF"/>
          <w:sz w:val="32"/>
        </w:rPr>
      </w:pPr>
      <w:r w:rsidRPr="00522515">
        <w:lastRenderedPageBreak/>
        <w:br w:type="page"/>
      </w:r>
    </w:p>
    <w:p w14:paraId="5CDBA2F0" w14:textId="77777777" w:rsidR="0059497E" w:rsidRPr="00522515" w:rsidRDefault="0059497E" w:rsidP="0059497E">
      <w:pPr>
        <w:pStyle w:val="TOCHeading"/>
      </w:pPr>
      <w:r w:rsidRPr="00522515">
        <w:lastRenderedPageBreak/>
        <w:t>Contents</w:t>
      </w:r>
    </w:p>
    <w:p w14:paraId="7106AAF3" w14:textId="77777777" w:rsidR="0059497E" w:rsidRPr="00522515" w:rsidRDefault="0059497E" w:rsidP="0059497E">
      <w:pPr>
        <w:spacing w:after="120"/>
        <w:jc w:val="right"/>
        <w:rPr>
          <w:rFonts w:ascii="Calibri" w:eastAsia="Times New Roman" w:hAnsi="Calibri" w:cs="Calibri"/>
          <w:b/>
          <w:bCs/>
          <w:szCs w:val="20"/>
        </w:rPr>
      </w:pPr>
      <w:r w:rsidRPr="00522515">
        <w:rPr>
          <w:rFonts w:ascii="Calibri" w:eastAsia="Times New Roman" w:hAnsi="Calibri" w:cs="Calibri"/>
          <w:b/>
          <w:bCs/>
          <w:szCs w:val="20"/>
        </w:rPr>
        <w:t>Page</w:t>
      </w:r>
    </w:p>
    <w:p w14:paraId="27D91D59" w14:textId="6A5F5588" w:rsidR="0059497E" w:rsidRPr="00522515" w:rsidRDefault="0059497E" w:rsidP="0059497E">
      <w:pPr>
        <w:pStyle w:val="TOC1"/>
        <w:tabs>
          <w:tab w:val="right" w:leader="dot" w:pos="9350"/>
        </w:tabs>
        <w:rPr>
          <w:rFonts w:eastAsiaTheme="minorEastAsia"/>
          <w:noProof/>
        </w:rPr>
      </w:pPr>
      <w:r w:rsidRPr="00522515">
        <w:rPr>
          <w:rFonts w:ascii="Calibri" w:eastAsia="Times New Roman" w:hAnsi="Calibri" w:cs="Calibri"/>
          <w:b/>
          <w:bCs/>
          <w:szCs w:val="20"/>
        </w:rPr>
        <w:fldChar w:fldCharType="begin"/>
      </w:r>
      <w:r w:rsidRPr="00522515">
        <w:rPr>
          <w:rFonts w:ascii="Calibri" w:eastAsia="Times New Roman" w:hAnsi="Calibri" w:cs="Calibri"/>
          <w:b/>
          <w:bCs/>
          <w:szCs w:val="20"/>
        </w:rPr>
        <w:instrText xml:space="preserve"> TOC \h \z \t "Heading 2 - SIOR,1" </w:instrText>
      </w:r>
      <w:r w:rsidRPr="00522515">
        <w:rPr>
          <w:rFonts w:ascii="Calibri" w:eastAsia="Times New Roman" w:hAnsi="Calibri" w:cs="Calibri"/>
          <w:b/>
          <w:bCs/>
          <w:szCs w:val="20"/>
        </w:rPr>
        <w:fldChar w:fldCharType="separate"/>
      </w:r>
      <w:hyperlink w:anchor="_Toc92194253" w:history="1">
        <w:r w:rsidRPr="00522515">
          <w:rPr>
            <w:rStyle w:val="Hyperlink"/>
            <w:noProof/>
          </w:rPr>
          <w:t>Introduction</w:t>
        </w:r>
        <w:r w:rsidRPr="00522515">
          <w:rPr>
            <w:noProof/>
            <w:webHidden/>
          </w:rPr>
          <w:tab/>
        </w:r>
        <w:r w:rsidRPr="00522515">
          <w:rPr>
            <w:noProof/>
            <w:webHidden/>
          </w:rPr>
          <w:fldChar w:fldCharType="begin"/>
        </w:r>
        <w:r w:rsidRPr="00522515">
          <w:rPr>
            <w:noProof/>
            <w:webHidden/>
          </w:rPr>
          <w:instrText xml:space="preserve"> PAGEREF _Toc92194253 \h </w:instrText>
        </w:r>
        <w:r w:rsidRPr="00522515">
          <w:rPr>
            <w:noProof/>
            <w:webHidden/>
          </w:rPr>
        </w:r>
        <w:r w:rsidRPr="00522515">
          <w:rPr>
            <w:noProof/>
            <w:webHidden/>
          </w:rPr>
          <w:fldChar w:fldCharType="separate"/>
        </w:r>
        <w:r w:rsidR="00D505E2">
          <w:rPr>
            <w:noProof/>
            <w:webHidden/>
          </w:rPr>
          <w:t>1</w:t>
        </w:r>
        <w:r w:rsidRPr="00522515">
          <w:rPr>
            <w:noProof/>
            <w:webHidden/>
          </w:rPr>
          <w:fldChar w:fldCharType="end"/>
        </w:r>
      </w:hyperlink>
    </w:p>
    <w:p w14:paraId="4F47968E" w14:textId="38B31578" w:rsidR="0059497E" w:rsidRPr="00522515" w:rsidRDefault="0059497E" w:rsidP="0059497E">
      <w:pPr>
        <w:pStyle w:val="TOC1"/>
        <w:tabs>
          <w:tab w:val="right" w:leader="dot" w:pos="9350"/>
        </w:tabs>
        <w:rPr>
          <w:rFonts w:eastAsiaTheme="minorEastAsia"/>
          <w:noProof/>
        </w:rPr>
      </w:pPr>
      <w:hyperlink w:anchor="_Toc92194254" w:history="1">
        <w:r w:rsidRPr="00522515">
          <w:rPr>
            <w:rStyle w:val="Hyperlink"/>
            <w:noProof/>
          </w:rPr>
          <w:t>Positive Climate</w:t>
        </w:r>
        <w:r w:rsidRPr="00522515">
          <w:rPr>
            <w:noProof/>
            <w:webHidden/>
          </w:rPr>
          <w:tab/>
        </w:r>
        <w:r w:rsidRPr="00522515">
          <w:rPr>
            <w:noProof/>
            <w:webHidden/>
          </w:rPr>
          <w:fldChar w:fldCharType="begin"/>
        </w:r>
        <w:r w:rsidRPr="00522515">
          <w:rPr>
            <w:noProof/>
            <w:webHidden/>
          </w:rPr>
          <w:instrText xml:space="preserve"> PAGEREF _Toc92194254 \h </w:instrText>
        </w:r>
        <w:r w:rsidRPr="00522515">
          <w:rPr>
            <w:noProof/>
            <w:webHidden/>
          </w:rPr>
        </w:r>
        <w:r w:rsidRPr="00522515">
          <w:rPr>
            <w:noProof/>
            <w:webHidden/>
          </w:rPr>
          <w:fldChar w:fldCharType="separate"/>
        </w:r>
        <w:r w:rsidR="00D505E2">
          <w:rPr>
            <w:noProof/>
            <w:webHidden/>
          </w:rPr>
          <w:t>3</w:t>
        </w:r>
        <w:r w:rsidRPr="00522515">
          <w:rPr>
            <w:noProof/>
            <w:webHidden/>
          </w:rPr>
          <w:fldChar w:fldCharType="end"/>
        </w:r>
      </w:hyperlink>
    </w:p>
    <w:p w14:paraId="08679A69" w14:textId="6FE5C82A" w:rsidR="0059497E" w:rsidRPr="00522515" w:rsidRDefault="0059497E" w:rsidP="0059497E">
      <w:pPr>
        <w:pStyle w:val="TOC1"/>
        <w:tabs>
          <w:tab w:val="right" w:leader="dot" w:pos="9350"/>
        </w:tabs>
        <w:rPr>
          <w:rFonts w:eastAsiaTheme="minorEastAsia"/>
          <w:noProof/>
        </w:rPr>
      </w:pPr>
      <w:hyperlink w:anchor="_Toc92194255" w:history="1">
        <w:r w:rsidRPr="00522515">
          <w:rPr>
            <w:rStyle w:val="Hyperlink"/>
            <w:noProof/>
          </w:rPr>
          <w:t>Teacher Sensitivity</w:t>
        </w:r>
        <w:r w:rsidRPr="00522515">
          <w:rPr>
            <w:noProof/>
            <w:webHidden/>
          </w:rPr>
          <w:tab/>
        </w:r>
        <w:r w:rsidRPr="00522515">
          <w:rPr>
            <w:noProof/>
            <w:webHidden/>
          </w:rPr>
          <w:fldChar w:fldCharType="begin"/>
        </w:r>
        <w:r w:rsidRPr="00522515">
          <w:rPr>
            <w:noProof/>
            <w:webHidden/>
          </w:rPr>
          <w:instrText xml:space="preserve"> PAGEREF _Toc92194255 \h </w:instrText>
        </w:r>
        <w:r w:rsidRPr="00522515">
          <w:rPr>
            <w:noProof/>
            <w:webHidden/>
          </w:rPr>
        </w:r>
        <w:r w:rsidRPr="00522515">
          <w:rPr>
            <w:noProof/>
            <w:webHidden/>
          </w:rPr>
          <w:fldChar w:fldCharType="separate"/>
        </w:r>
        <w:r w:rsidR="00D505E2">
          <w:rPr>
            <w:noProof/>
            <w:webHidden/>
          </w:rPr>
          <w:t>4</w:t>
        </w:r>
        <w:r w:rsidRPr="00522515">
          <w:rPr>
            <w:noProof/>
            <w:webHidden/>
          </w:rPr>
          <w:fldChar w:fldCharType="end"/>
        </w:r>
      </w:hyperlink>
    </w:p>
    <w:p w14:paraId="099B52F0" w14:textId="05521342" w:rsidR="0059497E" w:rsidRPr="00522515" w:rsidRDefault="0059497E" w:rsidP="0059497E">
      <w:pPr>
        <w:pStyle w:val="TOC1"/>
        <w:tabs>
          <w:tab w:val="right" w:leader="dot" w:pos="9350"/>
        </w:tabs>
        <w:rPr>
          <w:rFonts w:eastAsiaTheme="minorEastAsia"/>
          <w:noProof/>
        </w:rPr>
      </w:pPr>
      <w:hyperlink w:anchor="_Toc92194256" w:history="1">
        <w:r w:rsidRPr="00522515">
          <w:rPr>
            <w:rStyle w:val="Hyperlink"/>
            <w:noProof/>
          </w:rPr>
          <w:t>Regard for Student Perspectives</w:t>
        </w:r>
        <w:r w:rsidRPr="00522515">
          <w:rPr>
            <w:noProof/>
            <w:webHidden/>
          </w:rPr>
          <w:tab/>
        </w:r>
        <w:r w:rsidRPr="00522515">
          <w:rPr>
            <w:noProof/>
            <w:webHidden/>
          </w:rPr>
          <w:fldChar w:fldCharType="begin"/>
        </w:r>
        <w:r w:rsidRPr="00522515">
          <w:rPr>
            <w:noProof/>
            <w:webHidden/>
          </w:rPr>
          <w:instrText xml:space="preserve"> PAGEREF _Toc92194256 \h </w:instrText>
        </w:r>
        <w:r w:rsidRPr="00522515">
          <w:rPr>
            <w:noProof/>
            <w:webHidden/>
          </w:rPr>
        </w:r>
        <w:r w:rsidRPr="00522515">
          <w:rPr>
            <w:noProof/>
            <w:webHidden/>
          </w:rPr>
          <w:fldChar w:fldCharType="separate"/>
        </w:r>
        <w:r w:rsidR="00D505E2">
          <w:rPr>
            <w:noProof/>
            <w:webHidden/>
          </w:rPr>
          <w:t>6</w:t>
        </w:r>
        <w:r w:rsidRPr="00522515">
          <w:rPr>
            <w:noProof/>
            <w:webHidden/>
          </w:rPr>
          <w:fldChar w:fldCharType="end"/>
        </w:r>
      </w:hyperlink>
    </w:p>
    <w:p w14:paraId="26C97BC9" w14:textId="3E46648C" w:rsidR="0059497E" w:rsidRPr="00522515" w:rsidRDefault="0059497E" w:rsidP="0059497E">
      <w:pPr>
        <w:pStyle w:val="TOC1"/>
        <w:tabs>
          <w:tab w:val="right" w:leader="dot" w:pos="9350"/>
        </w:tabs>
        <w:rPr>
          <w:rFonts w:eastAsiaTheme="minorEastAsia"/>
          <w:noProof/>
        </w:rPr>
      </w:pPr>
      <w:hyperlink w:anchor="_Toc92194257" w:history="1">
        <w:r w:rsidRPr="00522515">
          <w:rPr>
            <w:rStyle w:val="Hyperlink"/>
            <w:noProof/>
          </w:rPr>
          <w:t>Negative Climate</w:t>
        </w:r>
        <w:r w:rsidRPr="00522515">
          <w:rPr>
            <w:noProof/>
            <w:webHidden/>
          </w:rPr>
          <w:tab/>
        </w:r>
        <w:r w:rsidRPr="00522515">
          <w:rPr>
            <w:noProof/>
            <w:webHidden/>
          </w:rPr>
          <w:fldChar w:fldCharType="begin"/>
        </w:r>
        <w:r w:rsidRPr="00522515">
          <w:rPr>
            <w:noProof/>
            <w:webHidden/>
          </w:rPr>
          <w:instrText xml:space="preserve"> PAGEREF _Toc92194257 \h </w:instrText>
        </w:r>
        <w:r w:rsidRPr="00522515">
          <w:rPr>
            <w:noProof/>
            <w:webHidden/>
          </w:rPr>
        </w:r>
        <w:r w:rsidRPr="00522515">
          <w:rPr>
            <w:noProof/>
            <w:webHidden/>
          </w:rPr>
          <w:fldChar w:fldCharType="separate"/>
        </w:r>
        <w:r w:rsidR="00D505E2">
          <w:rPr>
            <w:noProof/>
            <w:webHidden/>
          </w:rPr>
          <w:t>7</w:t>
        </w:r>
        <w:r w:rsidRPr="00522515">
          <w:rPr>
            <w:noProof/>
            <w:webHidden/>
          </w:rPr>
          <w:fldChar w:fldCharType="end"/>
        </w:r>
      </w:hyperlink>
    </w:p>
    <w:p w14:paraId="1A9E8325" w14:textId="74755309" w:rsidR="0059497E" w:rsidRPr="00522515" w:rsidRDefault="0059497E" w:rsidP="0059497E">
      <w:pPr>
        <w:pStyle w:val="TOC1"/>
        <w:tabs>
          <w:tab w:val="right" w:leader="dot" w:pos="9350"/>
        </w:tabs>
        <w:rPr>
          <w:rFonts w:eastAsiaTheme="minorEastAsia"/>
          <w:noProof/>
        </w:rPr>
      </w:pPr>
      <w:hyperlink w:anchor="_Toc92194258" w:history="1">
        <w:r w:rsidRPr="00522515">
          <w:rPr>
            <w:rStyle w:val="Hyperlink"/>
            <w:noProof/>
          </w:rPr>
          <w:t>Behavior Management</w:t>
        </w:r>
        <w:r w:rsidRPr="00522515">
          <w:rPr>
            <w:noProof/>
            <w:webHidden/>
          </w:rPr>
          <w:tab/>
        </w:r>
        <w:r w:rsidRPr="00522515">
          <w:rPr>
            <w:noProof/>
            <w:webHidden/>
          </w:rPr>
          <w:fldChar w:fldCharType="begin"/>
        </w:r>
        <w:r w:rsidRPr="00522515">
          <w:rPr>
            <w:noProof/>
            <w:webHidden/>
          </w:rPr>
          <w:instrText xml:space="preserve"> PAGEREF _Toc92194258 \h </w:instrText>
        </w:r>
        <w:r w:rsidRPr="00522515">
          <w:rPr>
            <w:noProof/>
            <w:webHidden/>
          </w:rPr>
        </w:r>
        <w:r w:rsidRPr="00522515">
          <w:rPr>
            <w:noProof/>
            <w:webHidden/>
          </w:rPr>
          <w:fldChar w:fldCharType="separate"/>
        </w:r>
        <w:r w:rsidR="00D505E2">
          <w:rPr>
            <w:noProof/>
            <w:webHidden/>
          </w:rPr>
          <w:t>9</w:t>
        </w:r>
        <w:r w:rsidRPr="00522515">
          <w:rPr>
            <w:noProof/>
            <w:webHidden/>
          </w:rPr>
          <w:fldChar w:fldCharType="end"/>
        </w:r>
      </w:hyperlink>
    </w:p>
    <w:p w14:paraId="4E19F3F6" w14:textId="07A3852A" w:rsidR="0059497E" w:rsidRPr="00522515" w:rsidRDefault="0059497E" w:rsidP="0059497E">
      <w:pPr>
        <w:pStyle w:val="TOC1"/>
        <w:tabs>
          <w:tab w:val="right" w:leader="dot" w:pos="9350"/>
        </w:tabs>
        <w:rPr>
          <w:rFonts w:eastAsiaTheme="minorEastAsia"/>
          <w:noProof/>
        </w:rPr>
      </w:pPr>
      <w:hyperlink w:anchor="_Toc92194259" w:history="1">
        <w:r w:rsidRPr="00522515">
          <w:rPr>
            <w:rStyle w:val="Hyperlink"/>
            <w:noProof/>
          </w:rPr>
          <w:t>Productivity</w:t>
        </w:r>
        <w:r w:rsidRPr="00522515">
          <w:rPr>
            <w:noProof/>
            <w:webHidden/>
          </w:rPr>
          <w:tab/>
        </w:r>
        <w:r w:rsidRPr="00522515">
          <w:rPr>
            <w:noProof/>
            <w:webHidden/>
          </w:rPr>
          <w:fldChar w:fldCharType="begin"/>
        </w:r>
        <w:r w:rsidRPr="00522515">
          <w:rPr>
            <w:noProof/>
            <w:webHidden/>
          </w:rPr>
          <w:instrText xml:space="preserve"> PAGEREF _Toc92194259 \h </w:instrText>
        </w:r>
        <w:r w:rsidRPr="00522515">
          <w:rPr>
            <w:noProof/>
            <w:webHidden/>
          </w:rPr>
        </w:r>
        <w:r w:rsidRPr="00522515">
          <w:rPr>
            <w:noProof/>
            <w:webHidden/>
          </w:rPr>
          <w:fldChar w:fldCharType="separate"/>
        </w:r>
        <w:r w:rsidR="00D505E2">
          <w:rPr>
            <w:noProof/>
            <w:webHidden/>
          </w:rPr>
          <w:t>10</w:t>
        </w:r>
        <w:r w:rsidRPr="00522515">
          <w:rPr>
            <w:noProof/>
            <w:webHidden/>
          </w:rPr>
          <w:fldChar w:fldCharType="end"/>
        </w:r>
      </w:hyperlink>
    </w:p>
    <w:p w14:paraId="54B1162F" w14:textId="3718484E" w:rsidR="0059497E" w:rsidRPr="00522515" w:rsidRDefault="0059497E" w:rsidP="0059497E">
      <w:pPr>
        <w:pStyle w:val="TOC1"/>
        <w:tabs>
          <w:tab w:val="right" w:leader="dot" w:pos="9350"/>
        </w:tabs>
        <w:rPr>
          <w:rFonts w:eastAsiaTheme="minorEastAsia"/>
          <w:noProof/>
        </w:rPr>
      </w:pPr>
      <w:hyperlink w:anchor="_Toc92194260" w:history="1">
        <w:r w:rsidRPr="00522515">
          <w:rPr>
            <w:rStyle w:val="Hyperlink"/>
            <w:noProof/>
          </w:rPr>
          <w:t>Instructional Learning Formats</w:t>
        </w:r>
        <w:r w:rsidRPr="00522515">
          <w:rPr>
            <w:noProof/>
            <w:webHidden/>
          </w:rPr>
          <w:tab/>
        </w:r>
        <w:r w:rsidRPr="00522515">
          <w:rPr>
            <w:noProof/>
            <w:webHidden/>
          </w:rPr>
          <w:fldChar w:fldCharType="begin"/>
        </w:r>
        <w:r w:rsidRPr="00522515">
          <w:rPr>
            <w:noProof/>
            <w:webHidden/>
          </w:rPr>
          <w:instrText xml:space="preserve"> PAGEREF _Toc92194260 \h </w:instrText>
        </w:r>
        <w:r w:rsidRPr="00522515">
          <w:rPr>
            <w:noProof/>
            <w:webHidden/>
          </w:rPr>
        </w:r>
        <w:r w:rsidRPr="00522515">
          <w:rPr>
            <w:noProof/>
            <w:webHidden/>
          </w:rPr>
          <w:fldChar w:fldCharType="separate"/>
        </w:r>
        <w:r w:rsidR="00D505E2">
          <w:rPr>
            <w:noProof/>
            <w:webHidden/>
          </w:rPr>
          <w:t>11</w:t>
        </w:r>
        <w:r w:rsidRPr="00522515">
          <w:rPr>
            <w:noProof/>
            <w:webHidden/>
          </w:rPr>
          <w:fldChar w:fldCharType="end"/>
        </w:r>
      </w:hyperlink>
    </w:p>
    <w:p w14:paraId="28ACDF8B" w14:textId="7D7EA7DB" w:rsidR="0059497E" w:rsidRPr="00522515" w:rsidRDefault="0059497E" w:rsidP="0059497E">
      <w:pPr>
        <w:pStyle w:val="TOC1"/>
        <w:tabs>
          <w:tab w:val="right" w:leader="dot" w:pos="9350"/>
        </w:tabs>
        <w:rPr>
          <w:rFonts w:eastAsiaTheme="minorEastAsia"/>
          <w:noProof/>
        </w:rPr>
      </w:pPr>
      <w:hyperlink w:anchor="_Toc92194261" w:history="1">
        <w:r w:rsidRPr="00522515">
          <w:rPr>
            <w:rStyle w:val="Hyperlink"/>
            <w:noProof/>
          </w:rPr>
          <w:t>Concept Development</w:t>
        </w:r>
        <w:r w:rsidRPr="00522515">
          <w:rPr>
            <w:noProof/>
            <w:webHidden/>
          </w:rPr>
          <w:tab/>
        </w:r>
        <w:r w:rsidRPr="00522515">
          <w:rPr>
            <w:noProof/>
            <w:webHidden/>
          </w:rPr>
          <w:fldChar w:fldCharType="begin"/>
        </w:r>
        <w:r w:rsidRPr="00522515">
          <w:rPr>
            <w:noProof/>
            <w:webHidden/>
          </w:rPr>
          <w:instrText xml:space="preserve"> PAGEREF _Toc92194261 \h </w:instrText>
        </w:r>
        <w:r w:rsidRPr="00522515">
          <w:rPr>
            <w:noProof/>
            <w:webHidden/>
          </w:rPr>
        </w:r>
        <w:r w:rsidRPr="00522515">
          <w:rPr>
            <w:noProof/>
            <w:webHidden/>
          </w:rPr>
          <w:fldChar w:fldCharType="separate"/>
        </w:r>
        <w:r w:rsidR="00D505E2">
          <w:rPr>
            <w:noProof/>
            <w:webHidden/>
          </w:rPr>
          <w:t>13</w:t>
        </w:r>
        <w:r w:rsidRPr="00522515">
          <w:rPr>
            <w:noProof/>
            <w:webHidden/>
          </w:rPr>
          <w:fldChar w:fldCharType="end"/>
        </w:r>
      </w:hyperlink>
    </w:p>
    <w:p w14:paraId="0B08A281" w14:textId="679758EE" w:rsidR="0059497E" w:rsidRPr="00522515" w:rsidRDefault="0059497E" w:rsidP="0059497E">
      <w:pPr>
        <w:pStyle w:val="TOC1"/>
        <w:tabs>
          <w:tab w:val="right" w:leader="dot" w:pos="9350"/>
        </w:tabs>
        <w:rPr>
          <w:rFonts w:eastAsiaTheme="minorEastAsia"/>
          <w:noProof/>
        </w:rPr>
      </w:pPr>
      <w:hyperlink w:anchor="_Toc92194262" w:history="1">
        <w:r w:rsidRPr="00522515">
          <w:rPr>
            <w:rStyle w:val="Hyperlink"/>
            <w:noProof/>
          </w:rPr>
          <w:t>Content Understanding</w:t>
        </w:r>
        <w:r w:rsidRPr="00522515">
          <w:rPr>
            <w:noProof/>
            <w:webHidden/>
          </w:rPr>
          <w:tab/>
        </w:r>
        <w:r w:rsidRPr="00522515">
          <w:rPr>
            <w:noProof/>
            <w:webHidden/>
          </w:rPr>
          <w:fldChar w:fldCharType="begin"/>
        </w:r>
        <w:r w:rsidRPr="00522515">
          <w:rPr>
            <w:noProof/>
            <w:webHidden/>
          </w:rPr>
          <w:instrText xml:space="preserve"> PAGEREF _Toc92194262 \h </w:instrText>
        </w:r>
        <w:r w:rsidRPr="00522515">
          <w:rPr>
            <w:noProof/>
            <w:webHidden/>
          </w:rPr>
        </w:r>
        <w:r w:rsidRPr="00522515">
          <w:rPr>
            <w:noProof/>
            <w:webHidden/>
          </w:rPr>
          <w:fldChar w:fldCharType="separate"/>
        </w:r>
        <w:r w:rsidR="00D505E2">
          <w:rPr>
            <w:noProof/>
            <w:webHidden/>
          </w:rPr>
          <w:t>14</w:t>
        </w:r>
        <w:r w:rsidRPr="00522515">
          <w:rPr>
            <w:noProof/>
            <w:webHidden/>
          </w:rPr>
          <w:fldChar w:fldCharType="end"/>
        </w:r>
      </w:hyperlink>
    </w:p>
    <w:p w14:paraId="654EDB85" w14:textId="6DD3B153" w:rsidR="0059497E" w:rsidRPr="00522515" w:rsidRDefault="0059497E" w:rsidP="0059497E">
      <w:pPr>
        <w:pStyle w:val="TOC1"/>
        <w:tabs>
          <w:tab w:val="right" w:leader="dot" w:pos="9350"/>
        </w:tabs>
        <w:rPr>
          <w:rFonts w:eastAsiaTheme="minorEastAsia"/>
          <w:noProof/>
        </w:rPr>
      </w:pPr>
      <w:hyperlink w:anchor="_Toc92194263" w:history="1">
        <w:r w:rsidRPr="00522515">
          <w:rPr>
            <w:rStyle w:val="Hyperlink"/>
            <w:noProof/>
          </w:rPr>
          <w:t>Analysis and Inquiry</w:t>
        </w:r>
        <w:r w:rsidRPr="00522515">
          <w:rPr>
            <w:noProof/>
            <w:webHidden/>
          </w:rPr>
          <w:tab/>
        </w:r>
        <w:r w:rsidRPr="00522515">
          <w:rPr>
            <w:noProof/>
            <w:webHidden/>
          </w:rPr>
          <w:fldChar w:fldCharType="begin"/>
        </w:r>
        <w:r w:rsidRPr="00522515">
          <w:rPr>
            <w:noProof/>
            <w:webHidden/>
          </w:rPr>
          <w:instrText xml:space="preserve"> PAGEREF _Toc92194263 \h </w:instrText>
        </w:r>
        <w:r w:rsidRPr="00522515">
          <w:rPr>
            <w:noProof/>
            <w:webHidden/>
          </w:rPr>
        </w:r>
        <w:r w:rsidRPr="00522515">
          <w:rPr>
            <w:noProof/>
            <w:webHidden/>
          </w:rPr>
          <w:fldChar w:fldCharType="separate"/>
        </w:r>
        <w:r w:rsidR="00D505E2">
          <w:rPr>
            <w:noProof/>
            <w:webHidden/>
          </w:rPr>
          <w:t>15</w:t>
        </w:r>
        <w:r w:rsidRPr="00522515">
          <w:rPr>
            <w:noProof/>
            <w:webHidden/>
          </w:rPr>
          <w:fldChar w:fldCharType="end"/>
        </w:r>
      </w:hyperlink>
    </w:p>
    <w:p w14:paraId="1D48610C" w14:textId="4D1D6657" w:rsidR="0059497E" w:rsidRPr="00522515" w:rsidRDefault="0059497E" w:rsidP="0059497E">
      <w:pPr>
        <w:pStyle w:val="TOC1"/>
        <w:tabs>
          <w:tab w:val="right" w:leader="dot" w:pos="9350"/>
        </w:tabs>
        <w:rPr>
          <w:rFonts w:eastAsiaTheme="minorEastAsia"/>
          <w:noProof/>
        </w:rPr>
      </w:pPr>
      <w:hyperlink w:anchor="_Toc92194264" w:history="1">
        <w:r w:rsidRPr="00522515">
          <w:rPr>
            <w:rStyle w:val="Hyperlink"/>
            <w:noProof/>
          </w:rPr>
          <w:t>Quality of Feedback</w:t>
        </w:r>
        <w:r w:rsidRPr="00522515">
          <w:rPr>
            <w:noProof/>
            <w:webHidden/>
          </w:rPr>
          <w:tab/>
        </w:r>
        <w:r w:rsidRPr="00522515">
          <w:rPr>
            <w:noProof/>
            <w:webHidden/>
          </w:rPr>
          <w:fldChar w:fldCharType="begin"/>
        </w:r>
        <w:r w:rsidRPr="00522515">
          <w:rPr>
            <w:noProof/>
            <w:webHidden/>
          </w:rPr>
          <w:instrText xml:space="preserve"> PAGEREF _Toc92194264 \h </w:instrText>
        </w:r>
        <w:r w:rsidRPr="00522515">
          <w:rPr>
            <w:noProof/>
            <w:webHidden/>
          </w:rPr>
        </w:r>
        <w:r w:rsidRPr="00522515">
          <w:rPr>
            <w:noProof/>
            <w:webHidden/>
          </w:rPr>
          <w:fldChar w:fldCharType="separate"/>
        </w:r>
        <w:r w:rsidR="00D505E2">
          <w:rPr>
            <w:noProof/>
            <w:webHidden/>
          </w:rPr>
          <w:t>16</w:t>
        </w:r>
        <w:r w:rsidRPr="00522515">
          <w:rPr>
            <w:noProof/>
            <w:webHidden/>
          </w:rPr>
          <w:fldChar w:fldCharType="end"/>
        </w:r>
      </w:hyperlink>
    </w:p>
    <w:p w14:paraId="7CBFDA21" w14:textId="271BA2C2" w:rsidR="0059497E" w:rsidRPr="00522515" w:rsidRDefault="0059497E" w:rsidP="0059497E">
      <w:pPr>
        <w:pStyle w:val="TOC1"/>
        <w:tabs>
          <w:tab w:val="right" w:leader="dot" w:pos="9350"/>
        </w:tabs>
        <w:rPr>
          <w:rFonts w:eastAsiaTheme="minorEastAsia"/>
          <w:noProof/>
        </w:rPr>
      </w:pPr>
      <w:hyperlink w:anchor="_Toc92194265" w:history="1">
        <w:r w:rsidRPr="00522515">
          <w:rPr>
            <w:rStyle w:val="Hyperlink"/>
            <w:noProof/>
          </w:rPr>
          <w:t>Language Modeling</w:t>
        </w:r>
        <w:r w:rsidRPr="00522515">
          <w:rPr>
            <w:noProof/>
            <w:webHidden/>
          </w:rPr>
          <w:tab/>
        </w:r>
        <w:r w:rsidRPr="00522515">
          <w:rPr>
            <w:noProof/>
            <w:webHidden/>
          </w:rPr>
          <w:fldChar w:fldCharType="begin"/>
        </w:r>
        <w:r w:rsidRPr="00522515">
          <w:rPr>
            <w:noProof/>
            <w:webHidden/>
          </w:rPr>
          <w:instrText xml:space="preserve"> PAGEREF _Toc92194265 \h </w:instrText>
        </w:r>
        <w:r w:rsidRPr="00522515">
          <w:rPr>
            <w:noProof/>
            <w:webHidden/>
          </w:rPr>
        </w:r>
        <w:r w:rsidRPr="00522515">
          <w:rPr>
            <w:noProof/>
            <w:webHidden/>
          </w:rPr>
          <w:fldChar w:fldCharType="separate"/>
        </w:r>
        <w:r w:rsidR="00D505E2">
          <w:rPr>
            <w:noProof/>
            <w:webHidden/>
          </w:rPr>
          <w:t>17</w:t>
        </w:r>
        <w:r w:rsidRPr="00522515">
          <w:rPr>
            <w:noProof/>
            <w:webHidden/>
          </w:rPr>
          <w:fldChar w:fldCharType="end"/>
        </w:r>
      </w:hyperlink>
    </w:p>
    <w:p w14:paraId="67201CD8" w14:textId="2951FE00" w:rsidR="0059497E" w:rsidRPr="00522515" w:rsidRDefault="0059497E" w:rsidP="0059497E">
      <w:pPr>
        <w:pStyle w:val="TOC1"/>
        <w:tabs>
          <w:tab w:val="right" w:leader="dot" w:pos="9350"/>
        </w:tabs>
        <w:rPr>
          <w:rFonts w:eastAsiaTheme="minorEastAsia"/>
          <w:noProof/>
        </w:rPr>
      </w:pPr>
      <w:hyperlink w:anchor="_Toc92194266" w:history="1">
        <w:r w:rsidRPr="00522515">
          <w:rPr>
            <w:rStyle w:val="Hyperlink"/>
            <w:noProof/>
          </w:rPr>
          <w:t>Instructional Dialogue</w:t>
        </w:r>
        <w:r w:rsidRPr="00522515">
          <w:rPr>
            <w:noProof/>
            <w:webHidden/>
          </w:rPr>
          <w:tab/>
        </w:r>
        <w:r w:rsidRPr="00522515">
          <w:rPr>
            <w:noProof/>
            <w:webHidden/>
          </w:rPr>
          <w:fldChar w:fldCharType="begin"/>
        </w:r>
        <w:r w:rsidRPr="00522515">
          <w:rPr>
            <w:noProof/>
            <w:webHidden/>
          </w:rPr>
          <w:instrText xml:space="preserve"> PAGEREF _Toc92194266 \h </w:instrText>
        </w:r>
        <w:r w:rsidRPr="00522515">
          <w:rPr>
            <w:noProof/>
            <w:webHidden/>
          </w:rPr>
        </w:r>
        <w:r w:rsidRPr="00522515">
          <w:rPr>
            <w:noProof/>
            <w:webHidden/>
          </w:rPr>
          <w:fldChar w:fldCharType="separate"/>
        </w:r>
        <w:r w:rsidR="00D505E2">
          <w:rPr>
            <w:noProof/>
            <w:webHidden/>
          </w:rPr>
          <w:t>18</w:t>
        </w:r>
        <w:r w:rsidRPr="00522515">
          <w:rPr>
            <w:noProof/>
            <w:webHidden/>
          </w:rPr>
          <w:fldChar w:fldCharType="end"/>
        </w:r>
      </w:hyperlink>
    </w:p>
    <w:p w14:paraId="55FF8A38" w14:textId="4F1D3902" w:rsidR="0059497E" w:rsidRPr="00522515" w:rsidRDefault="0059497E" w:rsidP="0059497E">
      <w:pPr>
        <w:pStyle w:val="TOC1"/>
        <w:tabs>
          <w:tab w:val="right" w:leader="dot" w:pos="9350"/>
        </w:tabs>
        <w:rPr>
          <w:rFonts w:eastAsiaTheme="minorEastAsia"/>
          <w:noProof/>
        </w:rPr>
      </w:pPr>
      <w:hyperlink w:anchor="_Toc92194267" w:history="1">
        <w:r w:rsidRPr="00522515">
          <w:rPr>
            <w:rStyle w:val="Hyperlink"/>
            <w:noProof/>
          </w:rPr>
          <w:t>Student Engagement</w:t>
        </w:r>
        <w:r w:rsidRPr="00522515">
          <w:rPr>
            <w:noProof/>
            <w:webHidden/>
          </w:rPr>
          <w:tab/>
        </w:r>
        <w:r w:rsidRPr="00522515">
          <w:rPr>
            <w:noProof/>
            <w:webHidden/>
          </w:rPr>
          <w:fldChar w:fldCharType="begin"/>
        </w:r>
        <w:r w:rsidRPr="00522515">
          <w:rPr>
            <w:noProof/>
            <w:webHidden/>
          </w:rPr>
          <w:instrText xml:space="preserve"> PAGEREF _Toc92194267 \h </w:instrText>
        </w:r>
        <w:r w:rsidRPr="00522515">
          <w:rPr>
            <w:noProof/>
            <w:webHidden/>
          </w:rPr>
        </w:r>
        <w:r w:rsidRPr="00522515">
          <w:rPr>
            <w:noProof/>
            <w:webHidden/>
          </w:rPr>
          <w:fldChar w:fldCharType="separate"/>
        </w:r>
        <w:r w:rsidR="00D505E2">
          <w:rPr>
            <w:noProof/>
            <w:webHidden/>
          </w:rPr>
          <w:t>20</w:t>
        </w:r>
        <w:r w:rsidRPr="00522515">
          <w:rPr>
            <w:noProof/>
            <w:webHidden/>
          </w:rPr>
          <w:fldChar w:fldCharType="end"/>
        </w:r>
      </w:hyperlink>
    </w:p>
    <w:p w14:paraId="47667AEF" w14:textId="1901AD75" w:rsidR="0059497E" w:rsidRPr="00522515" w:rsidRDefault="0059497E" w:rsidP="0059497E">
      <w:pPr>
        <w:pStyle w:val="TOC1"/>
        <w:tabs>
          <w:tab w:val="right" w:leader="dot" w:pos="9350"/>
        </w:tabs>
        <w:rPr>
          <w:rFonts w:eastAsiaTheme="minorEastAsia"/>
          <w:noProof/>
        </w:rPr>
      </w:pPr>
      <w:hyperlink w:anchor="_Toc92194268" w:history="1">
        <w:r w:rsidRPr="00522515">
          <w:rPr>
            <w:rStyle w:val="Hyperlink"/>
            <w:noProof/>
          </w:rPr>
          <w:t>Summary of Average Ratings: Grades K-5</w:t>
        </w:r>
        <w:r w:rsidRPr="00522515">
          <w:rPr>
            <w:noProof/>
            <w:webHidden/>
          </w:rPr>
          <w:tab/>
        </w:r>
        <w:r w:rsidRPr="00522515">
          <w:rPr>
            <w:noProof/>
            <w:webHidden/>
          </w:rPr>
          <w:fldChar w:fldCharType="begin"/>
        </w:r>
        <w:r w:rsidRPr="00522515">
          <w:rPr>
            <w:noProof/>
            <w:webHidden/>
          </w:rPr>
          <w:instrText xml:space="preserve"> PAGEREF _Toc92194268 \h </w:instrText>
        </w:r>
        <w:r w:rsidRPr="00522515">
          <w:rPr>
            <w:noProof/>
            <w:webHidden/>
          </w:rPr>
        </w:r>
        <w:r w:rsidRPr="00522515">
          <w:rPr>
            <w:noProof/>
            <w:webHidden/>
          </w:rPr>
          <w:fldChar w:fldCharType="separate"/>
        </w:r>
        <w:r w:rsidR="00D505E2">
          <w:rPr>
            <w:noProof/>
            <w:webHidden/>
          </w:rPr>
          <w:t>21</w:t>
        </w:r>
        <w:r w:rsidRPr="00522515">
          <w:rPr>
            <w:noProof/>
            <w:webHidden/>
          </w:rPr>
          <w:fldChar w:fldCharType="end"/>
        </w:r>
      </w:hyperlink>
    </w:p>
    <w:p w14:paraId="4186EE94" w14:textId="6421F10B" w:rsidR="0059497E" w:rsidRPr="00522515" w:rsidRDefault="0059497E" w:rsidP="0059497E">
      <w:pPr>
        <w:pStyle w:val="TOC1"/>
        <w:tabs>
          <w:tab w:val="right" w:leader="dot" w:pos="9350"/>
        </w:tabs>
        <w:rPr>
          <w:rFonts w:eastAsiaTheme="minorEastAsia"/>
          <w:noProof/>
        </w:rPr>
      </w:pPr>
      <w:hyperlink w:anchor="_Toc92194269" w:history="1">
        <w:r w:rsidRPr="00522515">
          <w:rPr>
            <w:rStyle w:val="Hyperlink"/>
            <w:noProof/>
          </w:rPr>
          <w:t>Summary of Average Ratings: Grades 6-8</w:t>
        </w:r>
        <w:r w:rsidRPr="00522515">
          <w:rPr>
            <w:noProof/>
            <w:webHidden/>
          </w:rPr>
          <w:tab/>
        </w:r>
        <w:r w:rsidRPr="00522515">
          <w:rPr>
            <w:noProof/>
            <w:webHidden/>
          </w:rPr>
          <w:fldChar w:fldCharType="begin"/>
        </w:r>
        <w:r w:rsidRPr="00522515">
          <w:rPr>
            <w:noProof/>
            <w:webHidden/>
          </w:rPr>
          <w:instrText xml:space="preserve"> PAGEREF _Toc92194269 \h </w:instrText>
        </w:r>
        <w:r w:rsidRPr="00522515">
          <w:rPr>
            <w:noProof/>
            <w:webHidden/>
          </w:rPr>
        </w:r>
        <w:r w:rsidRPr="00522515">
          <w:rPr>
            <w:noProof/>
            <w:webHidden/>
          </w:rPr>
          <w:fldChar w:fldCharType="separate"/>
        </w:r>
        <w:r w:rsidR="00D505E2">
          <w:rPr>
            <w:noProof/>
            <w:webHidden/>
          </w:rPr>
          <w:t>23</w:t>
        </w:r>
        <w:r w:rsidRPr="00522515">
          <w:rPr>
            <w:noProof/>
            <w:webHidden/>
          </w:rPr>
          <w:fldChar w:fldCharType="end"/>
        </w:r>
      </w:hyperlink>
    </w:p>
    <w:p w14:paraId="707B6FBE" w14:textId="15A71F58" w:rsidR="0059497E" w:rsidRPr="00522515" w:rsidRDefault="0059497E" w:rsidP="0059497E">
      <w:pPr>
        <w:pStyle w:val="TOC1"/>
        <w:tabs>
          <w:tab w:val="right" w:leader="dot" w:pos="9350"/>
        </w:tabs>
        <w:rPr>
          <w:rFonts w:eastAsiaTheme="minorEastAsia"/>
          <w:noProof/>
        </w:rPr>
      </w:pPr>
      <w:hyperlink w:anchor="_Toc92194270" w:history="1">
        <w:r w:rsidRPr="00522515">
          <w:rPr>
            <w:rStyle w:val="Hyperlink"/>
            <w:noProof/>
          </w:rPr>
          <w:t>Summary of Average Ratings: Grades 9-12</w:t>
        </w:r>
        <w:r w:rsidRPr="00522515">
          <w:rPr>
            <w:noProof/>
            <w:webHidden/>
          </w:rPr>
          <w:tab/>
        </w:r>
        <w:r w:rsidRPr="00522515">
          <w:rPr>
            <w:noProof/>
            <w:webHidden/>
          </w:rPr>
          <w:fldChar w:fldCharType="begin"/>
        </w:r>
        <w:r w:rsidRPr="00522515">
          <w:rPr>
            <w:noProof/>
            <w:webHidden/>
          </w:rPr>
          <w:instrText xml:space="preserve"> PAGEREF _Toc92194270 \h </w:instrText>
        </w:r>
        <w:r w:rsidRPr="00522515">
          <w:rPr>
            <w:noProof/>
            <w:webHidden/>
          </w:rPr>
        </w:r>
        <w:r w:rsidRPr="00522515">
          <w:rPr>
            <w:noProof/>
            <w:webHidden/>
          </w:rPr>
          <w:fldChar w:fldCharType="separate"/>
        </w:r>
        <w:r w:rsidR="00D505E2">
          <w:rPr>
            <w:noProof/>
            <w:webHidden/>
          </w:rPr>
          <w:t>24</w:t>
        </w:r>
        <w:r w:rsidRPr="00522515">
          <w:rPr>
            <w:noProof/>
            <w:webHidden/>
          </w:rPr>
          <w:fldChar w:fldCharType="end"/>
        </w:r>
      </w:hyperlink>
    </w:p>
    <w:p w14:paraId="4A7AACE8" w14:textId="50515E11" w:rsidR="0059497E" w:rsidRPr="00522515" w:rsidRDefault="0059497E" w:rsidP="0059497E">
      <w:pPr>
        <w:pStyle w:val="TOC1"/>
        <w:tabs>
          <w:tab w:val="right" w:leader="dot" w:pos="9350"/>
        </w:tabs>
        <w:rPr>
          <w:rFonts w:eastAsiaTheme="minorEastAsia"/>
          <w:noProof/>
        </w:rPr>
      </w:pPr>
      <w:hyperlink w:anchor="_Toc92194271" w:history="1">
        <w:r w:rsidRPr="00522515">
          <w:rPr>
            <w:rStyle w:val="Hyperlink"/>
            <w:noProof/>
          </w:rPr>
          <w:t>References</w:t>
        </w:r>
        <w:r w:rsidRPr="00522515">
          <w:rPr>
            <w:noProof/>
            <w:webHidden/>
          </w:rPr>
          <w:tab/>
        </w:r>
        <w:r w:rsidRPr="00522515">
          <w:rPr>
            <w:noProof/>
            <w:webHidden/>
          </w:rPr>
          <w:fldChar w:fldCharType="begin"/>
        </w:r>
        <w:r w:rsidRPr="00522515">
          <w:rPr>
            <w:noProof/>
            <w:webHidden/>
          </w:rPr>
          <w:instrText xml:space="preserve"> PAGEREF _Toc92194271 \h </w:instrText>
        </w:r>
        <w:r w:rsidRPr="00522515">
          <w:rPr>
            <w:noProof/>
            <w:webHidden/>
          </w:rPr>
        </w:r>
        <w:r w:rsidRPr="00522515">
          <w:rPr>
            <w:noProof/>
            <w:webHidden/>
          </w:rPr>
          <w:fldChar w:fldCharType="separate"/>
        </w:r>
        <w:r w:rsidR="00D505E2">
          <w:rPr>
            <w:noProof/>
            <w:webHidden/>
          </w:rPr>
          <w:t>25</w:t>
        </w:r>
        <w:r w:rsidRPr="00522515">
          <w:rPr>
            <w:noProof/>
            <w:webHidden/>
          </w:rPr>
          <w:fldChar w:fldCharType="end"/>
        </w:r>
      </w:hyperlink>
    </w:p>
    <w:p w14:paraId="5F4814E0" w14:textId="77777777" w:rsidR="0059497E" w:rsidRPr="00522515" w:rsidRDefault="0059497E" w:rsidP="0059497E">
      <w:pPr>
        <w:spacing w:after="120"/>
        <w:rPr>
          <w:rFonts w:ascii="Calibri" w:eastAsia="Times New Roman" w:hAnsi="Calibri" w:cs="Calibri"/>
          <w:b/>
          <w:bCs/>
          <w:szCs w:val="20"/>
        </w:rPr>
      </w:pPr>
      <w:r w:rsidRPr="00522515">
        <w:rPr>
          <w:rFonts w:ascii="Calibri" w:eastAsia="Times New Roman" w:hAnsi="Calibri" w:cs="Calibri"/>
          <w:b/>
          <w:bCs/>
          <w:szCs w:val="20"/>
        </w:rPr>
        <w:fldChar w:fldCharType="end"/>
      </w:r>
    </w:p>
    <w:p w14:paraId="6B55B1FC" w14:textId="77777777" w:rsidR="0059497E" w:rsidRPr="00522515" w:rsidRDefault="0059497E" w:rsidP="0059497E">
      <w:pPr>
        <w:spacing w:after="160" w:line="259" w:lineRule="auto"/>
        <w:rPr>
          <w:rFonts w:ascii="Calibri" w:eastAsia="Times New Roman" w:hAnsi="Calibri" w:cs="Calibri"/>
          <w:b/>
          <w:bCs/>
          <w:szCs w:val="20"/>
        </w:rPr>
      </w:pPr>
      <w:r w:rsidRPr="00522515">
        <w:rPr>
          <w:rFonts w:ascii="Calibri" w:eastAsia="Times New Roman" w:hAnsi="Calibri" w:cs="Calibri"/>
          <w:b/>
          <w:bCs/>
          <w:szCs w:val="20"/>
        </w:rPr>
        <w:br w:type="page"/>
      </w:r>
    </w:p>
    <w:p w14:paraId="5199FDDE" w14:textId="77777777" w:rsidR="0059497E" w:rsidRPr="00522515" w:rsidRDefault="0059497E" w:rsidP="0059497E">
      <w:pPr>
        <w:spacing w:after="120"/>
        <w:rPr>
          <w:rFonts w:ascii="Calibri" w:eastAsia="Times New Roman" w:hAnsi="Calibri" w:cs="Calibri"/>
          <w:b/>
          <w:bCs/>
          <w:szCs w:val="20"/>
        </w:rPr>
      </w:pPr>
    </w:p>
    <w:p w14:paraId="1BAD0817" w14:textId="77777777" w:rsidR="0059497E" w:rsidRPr="00522515" w:rsidRDefault="0059497E" w:rsidP="0059497E">
      <w:pPr>
        <w:spacing w:after="120"/>
        <w:jc w:val="right"/>
        <w:rPr>
          <w:rFonts w:ascii="Calibri" w:eastAsia="Times New Roman" w:hAnsi="Calibri" w:cs="Calibri"/>
          <w:b/>
          <w:bCs/>
          <w:szCs w:val="20"/>
        </w:rPr>
        <w:sectPr w:rsidR="0059497E" w:rsidRPr="00522515" w:rsidSect="00DA3DB0">
          <w:headerReference w:type="default" r:id="rId34"/>
          <w:footerReference w:type="default" r:id="rId35"/>
          <w:footnotePr>
            <w:numRestart w:val="eachSect"/>
          </w:footnotePr>
          <w:pgSz w:w="12240" w:h="15840"/>
          <w:pgMar w:top="1080" w:right="1440" w:bottom="1080" w:left="1440" w:header="720" w:footer="720" w:gutter="0"/>
          <w:pgNumType w:start="1"/>
          <w:cols w:space="720"/>
          <w:docGrid w:linePitch="360"/>
        </w:sectPr>
      </w:pPr>
    </w:p>
    <w:p w14:paraId="581C170C" w14:textId="77777777" w:rsidR="0059497E" w:rsidRPr="00522515" w:rsidRDefault="0059497E" w:rsidP="0059497E">
      <w:pPr>
        <w:pStyle w:val="Heading2-SIOR"/>
        <w:pageBreakBefore w:val="0"/>
      </w:pPr>
      <w:bookmarkStart w:id="59" w:name="_Toc411329825"/>
      <w:bookmarkStart w:id="60" w:name="_Toc430114874"/>
      <w:bookmarkStart w:id="61" w:name="_Toc496109989"/>
      <w:bookmarkStart w:id="62" w:name="_Toc92194253"/>
      <w:r w:rsidRPr="00522515">
        <w:lastRenderedPageBreak/>
        <w:t>Introduction</w:t>
      </w:r>
      <w:bookmarkEnd w:id="59"/>
      <w:bookmarkEnd w:id="60"/>
      <w:bookmarkEnd w:id="61"/>
      <w:bookmarkEnd w:id="62"/>
    </w:p>
    <w:p w14:paraId="48AD0625" w14:textId="77777777" w:rsidR="0059497E" w:rsidRPr="00522515" w:rsidRDefault="0059497E" w:rsidP="0059497E">
      <w:pPr>
        <w:pStyle w:val="BodyText"/>
      </w:pPr>
      <w:r w:rsidRPr="00522515">
        <w:t xml:space="preserve">The </w:t>
      </w:r>
      <w:r w:rsidRPr="00522515">
        <w:rPr>
          <w:i/>
        </w:rPr>
        <w:t xml:space="preserve">Districtwide Instructional Observation Report </w:t>
      </w:r>
      <w:r w:rsidRPr="00522515">
        <w:t xml:space="preserve">presents ratings for the classroom observations that were conducted by certified observers at American Institutes for Research (AIR) as part of the Massachusetts District Reviews. </w:t>
      </w:r>
    </w:p>
    <w:p w14:paraId="30D18AAA" w14:textId="77777777" w:rsidR="0059497E" w:rsidRPr="00522515" w:rsidRDefault="0059497E" w:rsidP="0059497E">
      <w:pPr>
        <w:pStyle w:val="BodyText"/>
      </w:pPr>
      <w:bookmarkStart w:id="63" w:name="N_Observers1"/>
      <w:r w:rsidRPr="00522515">
        <w:t>Seven</w:t>
      </w:r>
      <w:bookmarkEnd w:id="63"/>
      <w:r w:rsidRPr="00522515">
        <w:t xml:space="preserve"> observers visited </w:t>
      </w:r>
      <w:bookmarkStart w:id="64" w:name="District2"/>
      <w:r w:rsidRPr="00522515">
        <w:t>Weymouth</w:t>
      </w:r>
      <w:bookmarkEnd w:id="64"/>
      <w:r w:rsidRPr="00522515">
        <w:t xml:space="preserve"> Public Schools during the week of </w:t>
      </w:r>
      <w:bookmarkStart w:id="65" w:name="Obs_Dates1"/>
      <w:r w:rsidRPr="00522515">
        <w:t>November 1, 2022</w:t>
      </w:r>
      <w:bookmarkEnd w:id="65"/>
      <w:r w:rsidRPr="00522515">
        <w:t xml:space="preserve">. Observers conducted </w:t>
      </w:r>
      <w:bookmarkStart w:id="66" w:name="N_Observations1"/>
      <w:r w:rsidRPr="00522515">
        <w:t>116</w:t>
      </w:r>
      <w:bookmarkEnd w:id="66"/>
      <w:r w:rsidRPr="00522515">
        <w:t xml:space="preserve"> observations in a sample of classrooms across </w:t>
      </w:r>
      <w:bookmarkStart w:id="67" w:name="N_SchoolsObserved1"/>
      <w:r w:rsidRPr="00522515">
        <w:t>ten</w:t>
      </w:r>
      <w:bookmarkEnd w:id="67"/>
      <w:r w:rsidRPr="00522515">
        <w:t xml:space="preserve"> schools. Observations were conducted in grades K-12 and focused primarily on literacy, English language arts, and mathematics instruction. </w:t>
      </w:r>
    </w:p>
    <w:p w14:paraId="71C171B3" w14:textId="77777777" w:rsidR="0059497E" w:rsidRPr="00522515" w:rsidRDefault="0059497E" w:rsidP="0059497E">
      <w:pPr>
        <w:pStyle w:val="BodyText"/>
      </w:pPr>
      <w:r w:rsidRPr="00522515">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2533C6FB" w14:textId="77777777" w:rsidR="0059497E" w:rsidRPr="00522515" w:rsidRDefault="0059497E" w:rsidP="0059497E">
      <w:pPr>
        <w:pStyle w:val="BodyText"/>
      </w:pPr>
      <w:r w:rsidRPr="00522515">
        <w:t>The K–3 protocol includes 10 classroom dimensions related to three domains: Emotional Support, Classroom Organization, and Instructional Support (listed in Table 1).</w:t>
      </w:r>
    </w:p>
    <w:p w14:paraId="4E6554D6" w14:textId="77777777" w:rsidR="0059497E" w:rsidRPr="00522515" w:rsidRDefault="0059497E" w:rsidP="0059497E">
      <w:pPr>
        <w:pStyle w:val="TableTitle0"/>
      </w:pPr>
      <w:r w:rsidRPr="00522515">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59497E" w:rsidRPr="00522515" w14:paraId="08CB7AE6" w14:textId="77777777" w:rsidTr="0059497E">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207484CA" w14:textId="77777777" w:rsidR="0059497E" w:rsidRPr="00522515" w:rsidRDefault="0059497E" w:rsidP="00DA3DB0">
            <w:pPr>
              <w:pStyle w:val="TableColHeadingCenter"/>
              <w:rPr>
                <w:rFonts w:eastAsia="MS Mincho"/>
              </w:rPr>
            </w:pPr>
            <w:r w:rsidRPr="00522515">
              <w:rPr>
                <w:rFonts w:eastAsia="MS Mincho"/>
              </w:rPr>
              <w:t>Emotional Support</w:t>
            </w:r>
          </w:p>
        </w:tc>
        <w:tc>
          <w:tcPr>
            <w:tcW w:w="3192" w:type="dxa"/>
          </w:tcPr>
          <w:p w14:paraId="3116F434" w14:textId="77777777" w:rsidR="0059497E" w:rsidRPr="00522515" w:rsidRDefault="0059497E" w:rsidP="00DA3DB0">
            <w:pPr>
              <w:pStyle w:val="TableColHeadingCenter"/>
              <w:rPr>
                <w:rFonts w:eastAsia="MS Mincho"/>
              </w:rPr>
            </w:pPr>
            <w:r w:rsidRPr="00522515">
              <w:rPr>
                <w:rFonts w:eastAsia="MS Mincho"/>
              </w:rPr>
              <w:t>Classroom Organization</w:t>
            </w:r>
          </w:p>
        </w:tc>
        <w:tc>
          <w:tcPr>
            <w:tcW w:w="3192" w:type="dxa"/>
          </w:tcPr>
          <w:p w14:paraId="58A338EB" w14:textId="77777777" w:rsidR="0059497E" w:rsidRPr="00522515" w:rsidRDefault="0059497E" w:rsidP="00DA3DB0">
            <w:pPr>
              <w:pStyle w:val="TableColHeadingCenter"/>
              <w:rPr>
                <w:rFonts w:eastAsia="MS Mincho"/>
              </w:rPr>
            </w:pPr>
            <w:r w:rsidRPr="00522515">
              <w:rPr>
                <w:rFonts w:eastAsia="MS Mincho"/>
              </w:rPr>
              <w:t>Instructional Support</w:t>
            </w:r>
          </w:p>
        </w:tc>
      </w:tr>
      <w:tr w:rsidR="0059497E" w:rsidRPr="00522515" w14:paraId="6E5B30CD" w14:textId="77777777" w:rsidTr="0059497E">
        <w:trPr>
          <w:jc w:val="center"/>
        </w:trPr>
        <w:tc>
          <w:tcPr>
            <w:tcW w:w="3192" w:type="dxa"/>
          </w:tcPr>
          <w:p w14:paraId="01366FC6" w14:textId="77777777" w:rsidR="0059497E" w:rsidRPr="00522515" w:rsidRDefault="0059497E" w:rsidP="00132FC7">
            <w:pPr>
              <w:pStyle w:val="TableBullet1"/>
            </w:pPr>
            <w:r w:rsidRPr="00522515">
              <w:t>Positive Climate</w:t>
            </w:r>
          </w:p>
          <w:p w14:paraId="206AA479" w14:textId="77777777" w:rsidR="0059497E" w:rsidRPr="00522515" w:rsidRDefault="0059497E" w:rsidP="00132FC7">
            <w:pPr>
              <w:pStyle w:val="TableBullet1"/>
            </w:pPr>
            <w:r w:rsidRPr="00522515">
              <w:t>Negative Climate</w:t>
            </w:r>
          </w:p>
          <w:p w14:paraId="36346983" w14:textId="77777777" w:rsidR="0059497E" w:rsidRPr="00522515" w:rsidRDefault="0059497E" w:rsidP="00132FC7">
            <w:pPr>
              <w:pStyle w:val="TableBullet1"/>
            </w:pPr>
            <w:r w:rsidRPr="00522515">
              <w:t>Teacher Sensitivity</w:t>
            </w:r>
          </w:p>
          <w:p w14:paraId="13C0845F" w14:textId="77777777" w:rsidR="0059497E" w:rsidRPr="00522515" w:rsidRDefault="0059497E" w:rsidP="00132FC7">
            <w:pPr>
              <w:pStyle w:val="TableBullet1"/>
            </w:pPr>
            <w:r w:rsidRPr="00522515">
              <w:t>Regard for Student Perspectives</w:t>
            </w:r>
          </w:p>
        </w:tc>
        <w:tc>
          <w:tcPr>
            <w:tcW w:w="3192" w:type="dxa"/>
          </w:tcPr>
          <w:p w14:paraId="5BA2EE1A" w14:textId="77777777" w:rsidR="0059497E" w:rsidRPr="00522515" w:rsidRDefault="0059497E" w:rsidP="00132FC7">
            <w:pPr>
              <w:pStyle w:val="TableBullet1"/>
            </w:pPr>
            <w:r w:rsidRPr="00522515">
              <w:t>Behavior Management</w:t>
            </w:r>
          </w:p>
          <w:p w14:paraId="14954120" w14:textId="77777777" w:rsidR="0059497E" w:rsidRPr="00522515" w:rsidRDefault="0059497E" w:rsidP="00132FC7">
            <w:pPr>
              <w:pStyle w:val="TableBullet1"/>
            </w:pPr>
            <w:r w:rsidRPr="00522515">
              <w:t>Productivity</w:t>
            </w:r>
          </w:p>
          <w:p w14:paraId="3CF02EC2" w14:textId="77777777" w:rsidR="0059497E" w:rsidRPr="00522515" w:rsidRDefault="0059497E" w:rsidP="00132FC7">
            <w:pPr>
              <w:pStyle w:val="TableBullet1"/>
            </w:pPr>
            <w:r w:rsidRPr="00522515">
              <w:t>Instructional Learning Formats</w:t>
            </w:r>
          </w:p>
        </w:tc>
        <w:tc>
          <w:tcPr>
            <w:tcW w:w="3192" w:type="dxa"/>
          </w:tcPr>
          <w:p w14:paraId="653EA2EA" w14:textId="77777777" w:rsidR="0059497E" w:rsidRPr="00522515" w:rsidRDefault="0059497E" w:rsidP="00132FC7">
            <w:pPr>
              <w:pStyle w:val="TableBullet1"/>
            </w:pPr>
            <w:r w:rsidRPr="00522515">
              <w:t>Concept Development</w:t>
            </w:r>
          </w:p>
          <w:p w14:paraId="2EFCCE10" w14:textId="77777777" w:rsidR="0059497E" w:rsidRPr="00522515" w:rsidRDefault="0059497E" w:rsidP="00132FC7">
            <w:pPr>
              <w:pStyle w:val="TableBullet1"/>
            </w:pPr>
            <w:r w:rsidRPr="00522515">
              <w:t>Quality of Feedback</w:t>
            </w:r>
          </w:p>
          <w:p w14:paraId="337A1A99" w14:textId="77777777" w:rsidR="0059497E" w:rsidRPr="00522515" w:rsidRDefault="0059497E" w:rsidP="00132FC7">
            <w:pPr>
              <w:pStyle w:val="TableBullet1"/>
            </w:pPr>
            <w:r w:rsidRPr="00522515">
              <w:t>Language Modeling</w:t>
            </w:r>
          </w:p>
        </w:tc>
      </w:tr>
    </w:tbl>
    <w:p w14:paraId="3B6C24C8" w14:textId="77777777" w:rsidR="0059497E" w:rsidRPr="00522515" w:rsidRDefault="0059497E" w:rsidP="0059497E">
      <w:pPr>
        <w:pStyle w:val="BodyText"/>
      </w:pPr>
      <w:r w:rsidRPr="00522515">
        <w:t xml:space="preserve">The Upper Elementary and Secondary protocols include 11 classroom dimensions related to three domains: Emotional Support, Classroom Organization, and Instructional Support (listed in Table 2), in addition to Student Engagement. </w:t>
      </w:r>
    </w:p>
    <w:p w14:paraId="3ECBCD52" w14:textId="77777777" w:rsidR="0059497E" w:rsidRPr="00522515" w:rsidRDefault="0059497E" w:rsidP="0059497E">
      <w:pPr>
        <w:pStyle w:val="TableTitle0"/>
      </w:pPr>
      <w:r w:rsidRPr="00522515">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59497E" w:rsidRPr="00522515" w14:paraId="32CDE966" w14:textId="77777777" w:rsidTr="0059497E">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2B909343" w14:textId="77777777" w:rsidR="0059497E" w:rsidRPr="00522515" w:rsidRDefault="0059497E" w:rsidP="00DA3DB0">
            <w:pPr>
              <w:pStyle w:val="TableColHeadingCenter"/>
              <w:rPr>
                <w:rFonts w:eastAsia="MS Mincho"/>
              </w:rPr>
            </w:pPr>
            <w:r w:rsidRPr="00522515">
              <w:rPr>
                <w:rFonts w:eastAsia="MS Mincho"/>
              </w:rPr>
              <w:t>Emotional Support</w:t>
            </w:r>
          </w:p>
        </w:tc>
        <w:tc>
          <w:tcPr>
            <w:tcW w:w="3114" w:type="dxa"/>
          </w:tcPr>
          <w:p w14:paraId="646E4E53" w14:textId="77777777" w:rsidR="0059497E" w:rsidRPr="00522515" w:rsidRDefault="0059497E" w:rsidP="00DA3DB0">
            <w:pPr>
              <w:pStyle w:val="TableColHeadingCenter"/>
              <w:rPr>
                <w:rFonts w:eastAsia="MS Mincho"/>
              </w:rPr>
            </w:pPr>
            <w:r w:rsidRPr="00522515">
              <w:rPr>
                <w:rFonts w:eastAsia="MS Mincho"/>
              </w:rPr>
              <w:t>Classroom Organization</w:t>
            </w:r>
          </w:p>
        </w:tc>
        <w:tc>
          <w:tcPr>
            <w:tcW w:w="3119" w:type="dxa"/>
          </w:tcPr>
          <w:p w14:paraId="76BFAFF3" w14:textId="77777777" w:rsidR="0059497E" w:rsidRPr="00522515" w:rsidRDefault="0059497E" w:rsidP="00DA3DB0">
            <w:pPr>
              <w:pStyle w:val="TableColHeadingCenter"/>
              <w:rPr>
                <w:rFonts w:eastAsia="MS Mincho"/>
              </w:rPr>
            </w:pPr>
            <w:r w:rsidRPr="00522515">
              <w:rPr>
                <w:rFonts w:eastAsia="MS Mincho"/>
              </w:rPr>
              <w:t>Instructional Support</w:t>
            </w:r>
          </w:p>
        </w:tc>
      </w:tr>
      <w:tr w:rsidR="0059497E" w:rsidRPr="00522515" w14:paraId="59BC7B9C" w14:textId="77777777" w:rsidTr="0059497E">
        <w:trPr>
          <w:jc w:val="center"/>
        </w:trPr>
        <w:tc>
          <w:tcPr>
            <w:tcW w:w="3111" w:type="dxa"/>
          </w:tcPr>
          <w:p w14:paraId="207FCC18" w14:textId="77777777" w:rsidR="0059497E" w:rsidRPr="00522515" w:rsidRDefault="0059497E" w:rsidP="00132FC7">
            <w:pPr>
              <w:pStyle w:val="TableBullet1"/>
            </w:pPr>
            <w:r w:rsidRPr="00522515">
              <w:t>Positive Climate</w:t>
            </w:r>
          </w:p>
          <w:p w14:paraId="61C5669F" w14:textId="77777777" w:rsidR="0059497E" w:rsidRPr="00522515" w:rsidRDefault="0059497E" w:rsidP="00132FC7">
            <w:pPr>
              <w:pStyle w:val="TableBullet1"/>
            </w:pPr>
            <w:r w:rsidRPr="00522515">
              <w:t>Teacher Sensitivity</w:t>
            </w:r>
          </w:p>
          <w:p w14:paraId="6CFEBA8D" w14:textId="77777777" w:rsidR="0059497E" w:rsidRPr="00522515" w:rsidRDefault="0059497E" w:rsidP="00132FC7">
            <w:pPr>
              <w:pStyle w:val="TableBullet1"/>
            </w:pPr>
            <w:r w:rsidRPr="00522515">
              <w:t>Regard for Student Perspectives</w:t>
            </w:r>
          </w:p>
        </w:tc>
        <w:tc>
          <w:tcPr>
            <w:tcW w:w="3114" w:type="dxa"/>
          </w:tcPr>
          <w:p w14:paraId="0347966F" w14:textId="77777777" w:rsidR="0059497E" w:rsidRPr="00522515" w:rsidRDefault="0059497E" w:rsidP="00132FC7">
            <w:pPr>
              <w:pStyle w:val="TableBullet1"/>
              <w:rPr>
                <w:b/>
                <w:bCs/>
                <w:szCs w:val="20"/>
              </w:rPr>
            </w:pPr>
            <w:r w:rsidRPr="00522515">
              <w:t>Behavior Management</w:t>
            </w:r>
          </w:p>
          <w:p w14:paraId="6C62C051" w14:textId="77777777" w:rsidR="0059497E" w:rsidRPr="00522515" w:rsidRDefault="0059497E" w:rsidP="00132FC7">
            <w:pPr>
              <w:pStyle w:val="TableBullet1"/>
              <w:rPr>
                <w:b/>
                <w:bCs/>
                <w:szCs w:val="20"/>
              </w:rPr>
            </w:pPr>
            <w:r w:rsidRPr="00522515">
              <w:t>Productivity</w:t>
            </w:r>
          </w:p>
          <w:p w14:paraId="2378D2C6" w14:textId="77777777" w:rsidR="0059497E" w:rsidRPr="00522515" w:rsidRDefault="0059497E" w:rsidP="00132FC7">
            <w:pPr>
              <w:pStyle w:val="TableBullet1"/>
            </w:pPr>
            <w:r w:rsidRPr="00522515">
              <w:t>Negative Climate</w:t>
            </w:r>
          </w:p>
        </w:tc>
        <w:tc>
          <w:tcPr>
            <w:tcW w:w="3119" w:type="dxa"/>
          </w:tcPr>
          <w:p w14:paraId="6D3ABD55" w14:textId="77777777" w:rsidR="0059497E" w:rsidRPr="00522515" w:rsidRDefault="0059497E" w:rsidP="00132FC7">
            <w:pPr>
              <w:pStyle w:val="TableBullet1"/>
              <w:rPr>
                <w:b/>
                <w:bCs/>
                <w:szCs w:val="20"/>
              </w:rPr>
            </w:pPr>
            <w:r w:rsidRPr="00522515">
              <w:t xml:space="preserve">Instructional Learning Formats </w:t>
            </w:r>
          </w:p>
          <w:p w14:paraId="017E6A0E" w14:textId="77777777" w:rsidR="0059497E" w:rsidRPr="00522515" w:rsidRDefault="0059497E" w:rsidP="00132FC7">
            <w:pPr>
              <w:pStyle w:val="TableBullet1"/>
              <w:rPr>
                <w:b/>
                <w:bCs/>
                <w:szCs w:val="20"/>
              </w:rPr>
            </w:pPr>
            <w:r w:rsidRPr="00522515">
              <w:t>Content Understanding</w:t>
            </w:r>
          </w:p>
          <w:p w14:paraId="69B75E72" w14:textId="77777777" w:rsidR="0059497E" w:rsidRPr="00522515" w:rsidRDefault="0059497E" w:rsidP="00132FC7">
            <w:pPr>
              <w:pStyle w:val="TableBullet1"/>
              <w:rPr>
                <w:b/>
                <w:bCs/>
                <w:szCs w:val="20"/>
              </w:rPr>
            </w:pPr>
            <w:r w:rsidRPr="00522515">
              <w:t>Analysis and Inquiry</w:t>
            </w:r>
          </w:p>
          <w:p w14:paraId="3AAF2092" w14:textId="77777777" w:rsidR="0059497E" w:rsidRPr="00522515" w:rsidRDefault="0059497E" w:rsidP="00132FC7">
            <w:pPr>
              <w:pStyle w:val="TableBullet1"/>
              <w:rPr>
                <w:b/>
                <w:bCs/>
                <w:szCs w:val="20"/>
              </w:rPr>
            </w:pPr>
            <w:r w:rsidRPr="00522515">
              <w:t>Quality of Feedback</w:t>
            </w:r>
          </w:p>
          <w:p w14:paraId="6B814838" w14:textId="77777777" w:rsidR="0059497E" w:rsidRPr="00522515" w:rsidRDefault="0059497E" w:rsidP="00132FC7">
            <w:pPr>
              <w:pStyle w:val="TableBullet1"/>
              <w:rPr>
                <w:b/>
                <w:bCs/>
                <w:szCs w:val="20"/>
              </w:rPr>
            </w:pPr>
            <w:r w:rsidRPr="00522515">
              <w:t>Instructional Dialogue</w:t>
            </w:r>
          </w:p>
        </w:tc>
      </w:tr>
      <w:tr w:rsidR="005C15A4" w:rsidRPr="00522515" w14:paraId="3CEFA761" w14:textId="77777777" w:rsidTr="00594E9B">
        <w:trPr>
          <w:jc w:val="center"/>
        </w:trPr>
        <w:tc>
          <w:tcPr>
            <w:tcW w:w="3114" w:type="dxa"/>
            <w:shd w:val="clear" w:color="auto" w:fill="D9E2F3" w:themeFill="accent5" w:themeFillTint="33"/>
          </w:tcPr>
          <w:p w14:paraId="7CBB0627" w14:textId="67959A42" w:rsidR="005C15A4" w:rsidRPr="000F0947" w:rsidRDefault="000F0947" w:rsidP="00DA3DB0">
            <w:pPr>
              <w:pStyle w:val="TableSubheadingCentered"/>
              <w:rPr>
                <w:rFonts w:asciiTheme="minorHAnsi" w:hAnsiTheme="minorHAnsi"/>
              </w:rPr>
            </w:pPr>
            <w:r w:rsidRPr="000F0947">
              <w:rPr>
                <w:rFonts w:asciiTheme="minorHAnsi" w:hAnsiTheme="minorHAnsi"/>
              </w:rPr>
              <w:t>NA</w:t>
            </w:r>
          </w:p>
        </w:tc>
        <w:tc>
          <w:tcPr>
            <w:tcW w:w="3115" w:type="dxa"/>
            <w:shd w:val="clear" w:color="auto" w:fill="D9E2F3" w:themeFill="accent5" w:themeFillTint="33"/>
          </w:tcPr>
          <w:p w14:paraId="2DE7F9B5" w14:textId="72A0A462" w:rsidR="005C15A4" w:rsidRPr="00522515" w:rsidRDefault="005C15A4" w:rsidP="00DA3DB0">
            <w:pPr>
              <w:pStyle w:val="TableSubheadingCentered"/>
            </w:pPr>
            <w:r w:rsidRPr="00522515">
              <w:t>Student Engagement</w:t>
            </w:r>
          </w:p>
        </w:tc>
        <w:tc>
          <w:tcPr>
            <w:tcW w:w="3115" w:type="dxa"/>
            <w:shd w:val="clear" w:color="auto" w:fill="D9E2F3" w:themeFill="accent5" w:themeFillTint="33"/>
          </w:tcPr>
          <w:p w14:paraId="2EDF05D6" w14:textId="00E3C83F" w:rsidR="005C15A4" w:rsidRPr="000F0947" w:rsidRDefault="000F0947" w:rsidP="00DA3DB0">
            <w:pPr>
              <w:pStyle w:val="TableSubheadingCentered"/>
              <w:rPr>
                <w:rFonts w:asciiTheme="minorHAnsi" w:hAnsiTheme="minorHAnsi"/>
              </w:rPr>
            </w:pPr>
            <w:r w:rsidRPr="000F0947">
              <w:rPr>
                <w:rFonts w:asciiTheme="minorHAnsi" w:hAnsiTheme="minorHAnsi"/>
              </w:rPr>
              <w:t>NA</w:t>
            </w:r>
          </w:p>
        </w:tc>
      </w:tr>
    </w:tbl>
    <w:p w14:paraId="50F4F666" w14:textId="77777777" w:rsidR="0059497E" w:rsidRPr="00522515" w:rsidRDefault="0059497E" w:rsidP="0059497E">
      <w:pPr>
        <w:pStyle w:val="BodyText"/>
      </w:pPr>
      <w:bookmarkStart w:id="68" w:name="_Toc411329826"/>
      <w:bookmarkStart w:id="69" w:name="_Toc430114875"/>
      <w:bookmarkStart w:id="70" w:name="_Toc496109990"/>
      <w:r w:rsidRPr="00522515">
        <w:t xml:space="preserve">When conducting a visit to a classroom, the observer rates each dimension (including Student Engagement) on a scale of 1 to 7. A rating of 1 or 2 indicates that the dimension was never or rarely </w:t>
      </w:r>
      <w:r w:rsidRPr="00522515">
        <w:lastRenderedPageBreak/>
        <w:t xml:space="preserve">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609D8FCE" w14:textId="77777777" w:rsidR="0059497E" w:rsidRPr="00522515" w:rsidRDefault="0059497E" w:rsidP="0059497E">
      <w:pPr>
        <w:pStyle w:val="BodyText"/>
      </w:pPr>
      <w:r w:rsidRPr="00522515">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17A2A921" w14:textId="77777777" w:rsidR="0059497E" w:rsidRPr="00522515" w:rsidRDefault="0059497E" w:rsidP="0059497E">
      <w:pPr>
        <w:pStyle w:val="BodyText"/>
        <w:rPr>
          <w:spacing w:val="-2"/>
        </w:rPr>
      </w:pPr>
      <w:r w:rsidRPr="00522515">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563F21EA" w14:textId="77777777" w:rsidR="0059497E" w:rsidRPr="00522515" w:rsidRDefault="0059497E" w:rsidP="0059497E">
      <w:pPr>
        <w:pStyle w:val="BodyText"/>
      </w:pPr>
      <w:r w:rsidRPr="00522515">
        <w:t xml:space="preserve">In this report, each CLASS dimension is defined, and descriptions of the dimensions at the high (6 or 7), middle (3, 4, or 5), and low levels (1 or 2) are presented </w:t>
      </w:r>
      <w:r w:rsidRPr="00522515">
        <w:rPr>
          <w:i/>
        </w:rPr>
        <w:t>(definitions and rating descriptions are derived from the CLASS K–3</w:t>
      </w:r>
      <w:r w:rsidRPr="00522515">
        <w:t>,</w:t>
      </w:r>
      <w:r w:rsidRPr="00522515">
        <w:rPr>
          <w:i/>
        </w:rPr>
        <w:t xml:space="preserve"> Upper Elementary, and Secondary Manuals).</w:t>
      </w:r>
      <w:r w:rsidRPr="00522515">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4F05006C" w14:textId="77777777" w:rsidR="0059497E" w:rsidRPr="00522515" w:rsidRDefault="0059497E" w:rsidP="0059497E">
      <w:pPr>
        <w:pStyle w:val="Heading2-SIOR"/>
      </w:pPr>
      <w:bookmarkStart w:id="71" w:name="_Toc92194254"/>
      <w:bookmarkStart w:id="72" w:name="_Hlk92190807"/>
      <w:r w:rsidRPr="00522515">
        <w:lastRenderedPageBreak/>
        <w:t>Positive Climate</w:t>
      </w:r>
      <w:bookmarkEnd w:id="68"/>
      <w:bookmarkEnd w:id="69"/>
      <w:bookmarkEnd w:id="70"/>
      <w:bookmarkEnd w:id="71"/>
    </w:p>
    <w:p w14:paraId="0DEE1717" w14:textId="77777777" w:rsidR="0059497E" w:rsidRPr="00522515" w:rsidRDefault="0059497E" w:rsidP="0059497E">
      <w:pPr>
        <w:pStyle w:val="BodyTextDomain"/>
      </w:pPr>
      <w:r w:rsidRPr="00522515">
        <w:t>Emotional Support domain, Grades K−12</w:t>
      </w:r>
    </w:p>
    <w:p w14:paraId="01F87765" w14:textId="77777777" w:rsidR="0059497E" w:rsidRPr="00522515" w:rsidRDefault="0059497E" w:rsidP="0059497E">
      <w:pPr>
        <w:pStyle w:val="BodyText"/>
      </w:pPr>
      <w:r w:rsidRPr="00522515">
        <w:t>Positive Climate reflects the emotional connection between the teacher and students and among students and the warmth, respect, and enjoyment communicated by verbal and nonverbal interactions (</w:t>
      </w:r>
      <w:r w:rsidRPr="00522515">
        <w:rPr>
          <w:i/>
        </w:rPr>
        <w:t>CLASS K–3 Manual</w:t>
      </w:r>
      <w:r w:rsidRPr="00522515">
        <w:t xml:space="preserve">, p. 23, </w:t>
      </w:r>
      <w:r w:rsidRPr="00522515">
        <w:rPr>
          <w:i/>
        </w:rPr>
        <w:t xml:space="preserve">CLASS Upper Elementary Manual, </w:t>
      </w:r>
      <w:r w:rsidRPr="00522515">
        <w:t xml:space="preserve">p. 21, </w:t>
      </w:r>
      <w:r w:rsidRPr="00522515">
        <w:rPr>
          <w:i/>
        </w:rPr>
        <w:t>CLASS Secondary Manual</w:t>
      </w:r>
      <w:r w:rsidRPr="00522515">
        <w:t>, p. 21). Table 3 (as well as tables for the remaining dimensions) includes the number of classrooms for each rating on each dimension and the district average for that dimension.</w:t>
      </w:r>
    </w:p>
    <w:p w14:paraId="34090D59" w14:textId="77777777" w:rsidR="0059497E" w:rsidRPr="00522515" w:rsidRDefault="0059497E" w:rsidP="0059497E">
      <w:pPr>
        <w:pStyle w:val="TableTitle0"/>
      </w:pPr>
      <w:r w:rsidRPr="00522515">
        <w:t>Table 3. Positive Climate: Number of Classrooms for Each Rating and District Average</w:t>
      </w:r>
    </w:p>
    <w:p w14:paraId="5A51D6E4" w14:textId="77777777" w:rsidR="0059497E" w:rsidRPr="00522515" w:rsidRDefault="0059497E" w:rsidP="0059497E">
      <w:pPr>
        <w:pStyle w:val="BodyTextDemi"/>
      </w:pPr>
      <w:r w:rsidRPr="00522515">
        <w:t xml:space="preserve">Positive Climate District Average*: </w:t>
      </w:r>
      <w:bookmarkStart w:id="73" w:name="Dist_PC_Avg"/>
      <w:r w:rsidRPr="00522515">
        <w:t>5.6</w:t>
      </w:r>
      <w:bookmarkEnd w:id="7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C15A4" w:rsidRPr="00522515" w14:paraId="2C213A4B" w14:textId="77777777" w:rsidTr="005C15A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0ADC538" w14:textId="77777777" w:rsidR="005C15A4" w:rsidRPr="00522515" w:rsidRDefault="005C15A4" w:rsidP="005C15A4">
            <w:pPr>
              <w:pStyle w:val="TableColHeadingCenter"/>
              <w:rPr>
                <w:rFonts w:eastAsia="MS Mincho"/>
              </w:rPr>
            </w:pPr>
            <w:bookmarkStart w:id="74" w:name="Tbl_PC"/>
            <w:r w:rsidRPr="00522515">
              <w:rPr>
                <w:rFonts w:eastAsia="MS Mincho"/>
              </w:rPr>
              <w:t>Grade Band</w:t>
            </w:r>
          </w:p>
        </w:tc>
        <w:tc>
          <w:tcPr>
            <w:tcW w:w="874" w:type="dxa"/>
            <w:vAlign w:val="center"/>
          </w:tcPr>
          <w:p w14:paraId="0AC6EA90" w14:textId="69BAE5DC" w:rsidR="005C15A4" w:rsidRPr="00522515" w:rsidRDefault="005C15A4" w:rsidP="005C15A4">
            <w:pPr>
              <w:pStyle w:val="TableColHeadingCenter"/>
              <w:rPr>
                <w:rFonts w:eastAsia="MS Mincho"/>
              </w:rPr>
            </w:pPr>
            <w:r w:rsidRPr="00522515">
              <w:rPr>
                <w:rFonts w:eastAsia="MS Mincho"/>
              </w:rPr>
              <w:t>Low Range</w:t>
            </w:r>
            <w:r w:rsidR="000F0947">
              <w:rPr>
                <w:rFonts w:eastAsia="MS Mincho"/>
              </w:rPr>
              <w:t xml:space="preserve"> (1)</w:t>
            </w:r>
          </w:p>
        </w:tc>
        <w:tc>
          <w:tcPr>
            <w:tcW w:w="874" w:type="dxa"/>
            <w:vAlign w:val="center"/>
          </w:tcPr>
          <w:p w14:paraId="7573A765" w14:textId="50807010" w:rsidR="005C15A4" w:rsidRPr="00522515" w:rsidRDefault="005C15A4" w:rsidP="005C15A4">
            <w:pPr>
              <w:pStyle w:val="TableColHeadingCenter"/>
              <w:rPr>
                <w:rFonts w:eastAsia="MS Mincho"/>
              </w:rPr>
            </w:pPr>
            <w:r w:rsidRPr="00522515">
              <w:rPr>
                <w:rFonts w:eastAsia="MS Mincho"/>
              </w:rPr>
              <w:t>Low Range</w:t>
            </w:r>
            <w:r w:rsidR="000F0947">
              <w:rPr>
                <w:rFonts w:eastAsia="MS Mincho"/>
              </w:rPr>
              <w:t xml:space="preserve"> (2)</w:t>
            </w:r>
          </w:p>
        </w:tc>
        <w:tc>
          <w:tcPr>
            <w:tcW w:w="874" w:type="dxa"/>
            <w:vAlign w:val="center"/>
          </w:tcPr>
          <w:p w14:paraId="33C9C0E7" w14:textId="3B9B4DA4" w:rsidR="005C15A4" w:rsidRPr="00522515" w:rsidRDefault="005C15A4" w:rsidP="005C15A4">
            <w:pPr>
              <w:pStyle w:val="TableColHeadingCenter"/>
              <w:rPr>
                <w:rFonts w:eastAsia="MS Mincho"/>
              </w:rPr>
            </w:pPr>
            <w:r w:rsidRPr="00522515">
              <w:rPr>
                <w:rFonts w:eastAsia="MS Mincho"/>
              </w:rPr>
              <w:t>Middle Range</w:t>
            </w:r>
            <w:r w:rsidR="000F0947">
              <w:rPr>
                <w:rFonts w:eastAsia="MS Mincho"/>
              </w:rPr>
              <w:t xml:space="preserve"> (3)</w:t>
            </w:r>
          </w:p>
        </w:tc>
        <w:tc>
          <w:tcPr>
            <w:tcW w:w="875" w:type="dxa"/>
            <w:vAlign w:val="center"/>
          </w:tcPr>
          <w:p w14:paraId="5DFA2A32" w14:textId="73FEE9B8" w:rsidR="005C15A4" w:rsidRPr="00522515" w:rsidRDefault="005C15A4" w:rsidP="005C15A4">
            <w:pPr>
              <w:pStyle w:val="TableColHeadingCenter"/>
              <w:rPr>
                <w:rFonts w:eastAsia="MS Mincho"/>
              </w:rPr>
            </w:pPr>
            <w:r w:rsidRPr="00961380">
              <w:rPr>
                <w:rFonts w:eastAsia="MS Mincho"/>
              </w:rPr>
              <w:t>Middle Range</w:t>
            </w:r>
            <w:r w:rsidR="000F0947">
              <w:rPr>
                <w:rFonts w:eastAsia="MS Mincho"/>
              </w:rPr>
              <w:t xml:space="preserve"> (4)</w:t>
            </w:r>
          </w:p>
        </w:tc>
        <w:tc>
          <w:tcPr>
            <w:tcW w:w="875" w:type="dxa"/>
            <w:vAlign w:val="center"/>
          </w:tcPr>
          <w:p w14:paraId="70E9B46A" w14:textId="438498C9" w:rsidR="005C15A4" w:rsidRPr="00522515" w:rsidRDefault="005C15A4" w:rsidP="005C15A4">
            <w:pPr>
              <w:pStyle w:val="TableColHeadingCenter"/>
              <w:rPr>
                <w:rFonts w:eastAsia="MS Mincho"/>
              </w:rPr>
            </w:pPr>
            <w:r w:rsidRPr="00961380">
              <w:rPr>
                <w:rFonts w:eastAsia="MS Mincho"/>
              </w:rPr>
              <w:t>Middle Range</w:t>
            </w:r>
            <w:r w:rsidR="000F0947">
              <w:rPr>
                <w:rFonts w:eastAsia="MS Mincho"/>
              </w:rPr>
              <w:t xml:space="preserve"> (5)</w:t>
            </w:r>
          </w:p>
        </w:tc>
        <w:tc>
          <w:tcPr>
            <w:tcW w:w="874" w:type="dxa"/>
            <w:vAlign w:val="center"/>
          </w:tcPr>
          <w:p w14:paraId="78FED512" w14:textId="5ED090B0" w:rsidR="005C15A4" w:rsidRPr="00522515" w:rsidRDefault="005C15A4" w:rsidP="005C15A4">
            <w:pPr>
              <w:pStyle w:val="TableColHeadingCenter"/>
              <w:rPr>
                <w:rFonts w:eastAsia="MS Mincho"/>
              </w:rPr>
            </w:pPr>
            <w:r w:rsidRPr="00522515">
              <w:rPr>
                <w:rFonts w:eastAsia="MS Mincho"/>
              </w:rPr>
              <w:t>High Range</w:t>
            </w:r>
            <w:r w:rsidR="000F0947">
              <w:rPr>
                <w:rFonts w:eastAsia="MS Mincho"/>
              </w:rPr>
              <w:t xml:space="preserve"> (6)</w:t>
            </w:r>
          </w:p>
        </w:tc>
        <w:tc>
          <w:tcPr>
            <w:tcW w:w="875" w:type="dxa"/>
            <w:vAlign w:val="center"/>
          </w:tcPr>
          <w:p w14:paraId="50BB47E9" w14:textId="324E8139" w:rsidR="005C15A4" w:rsidRPr="00522515" w:rsidRDefault="005C15A4" w:rsidP="005C15A4">
            <w:pPr>
              <w:pStyle w:val="TableColHeadingCenter"/>
              <w:rPr>
                <w:rFonts w:eastAsia="MS Mincho"/>
              </w:rPr>
            </w:pPr>
            <w:r w:rsidRPr="00522515">
              <w:rPr>
                <w:rFonts w:eastAsia="MS Mincho"/>
              </w:rPr>
              <w:t>High Range</w:t>
            </w:r>
            <w:r w:rsidR="000F0947">
              <w:rPr>
                <w:rFonts w:eastAsia="MS Mincho"/>
              </w:rPr>
              <w:t xml:space="preserve"> (7)</w:t>
            </w:r>
          </w:p>
        </w:tc>
        <w:tc>
          <w:tcPr>
            <w:tcW w:w="900" w:type="dxa"/>
            <w:vAlign w:val="center"/>
          </w:tcPr>
          <w:p w14:paraId="3BC283CC" w14:textId="0C793AE2" w:rsidR="005C15A4" w:rsidRPr="00522515" w:rsidRDefault="000F0947" w:rsidP="005C15A4">
            <w:pPr>
              <w:pStyle w:val="TableColHeadingCenter"/>
              <w:rPr>
                <w:rFonts w:eastAsia="MS Mincho"/>
              </w:rPr>
            </w:pPr>
            <w:r>
              <w:rPr>
                <w:rFonts w:eastAsia="MS Mincho"/>
              </w:rPr>
              <w:t>n (116)</w:t>
            </w:r>
          </w:p>
        </w:tc>
        <w:tc>
          <w:tcPr>
            <w:tcW w:w="892" w:type="dxa"/>
            <w:vAlign w:val="center"/>
          </w:tcPr>
          <w:p w14:paraId="3A1CA10B" w14:textId="77777777" w:rsidR="005C15A4" w:rsidRDefault="005C15A4" w:rsidP="005C15A4">
            <w:pPr>
              <w:pStyle w:val="TableColHeadingCenter"/>
              <w:rPr>
                <w:rFonts w:eastAsia="MS Mincho"/>
              </w:rPr>
            </w:pPr>
            <w:r w:rsidRPr="00522515">
              <w:rPr>
                <w:rFonts w:eastAsia="MS Mincho"/>
              </w:rPr>
              <w:t>Average</w:t>
            </w:r>
          </w:p>
          <w:p w14:paraId="3046EDE5" w14:textId="313C283A" w:rsidR="000F0947" w:rsidRPr="00522515" w:rsidRDefault="000F0947" w:rsidP="005C15A4">
            <w:pPr>
              <w:pStyle w:val="TableColHeadingCenter"/>
              <w:rPr>
                <w:rFonts w:eastAsia="MS Mincho"/>
              </w:rPr>
            </w:pPr>
            <w:r>
              <w:rPr>
                <w:rFonts w:eastAsia="MS Mincho"/>
              </w:rPr>
              <w:t>(5.6)</w:t>
            </w:r>
          </w:p>
        </w:tc>
      </w:tr>
      <w:tr w:rsidR="005C15A4" w:rsidRPr="00522515" w14:paraId="7DCC4906" w14:textId="77777777" w:rsidTr="005C15A4">
        <w:trPr>
          <w:jc w:val="center"/>
        </w:trPr>
        <w:tc>
          <w:tcPr>
            <w:tcW w:w="1431" w:type="dxa"/>
          </w:tcPr>
          <w:p w14:paraId="3DA92100" w14:textId="77777777" w:rsidR="005C15A4" w:rsidRPr="00522515" w:rsidRDefault="005C15A4" w:rsidP="005C15A4">
            <w:pPr>
              <w:pStyle w:val="TableText"/>
            </w:pPr>
            <w:r w:rsidRPr="00522515">
              <w:t>Grades K-5</w:t>
            </w:r>
          </w:p>
        </w:tc>
        <w:tc>
          <w:tcPr>
            <w:tcW w:w="874" w:type="dxa"/>
          </w:tcPr>
          <w:p w14:paraId="1C63CDB3" w14:textId="77777777" w:rsidR="005C15A4" w:rsidRPr="00522515" w:rsidRDefault="005C15A4" w:rsidP="005C15A4">
            <w:pPr>
              <w:pStyle w:val="TableTextCentered"/>
              <w:rPr>
                <w:rFonts w:eastAsia="Times New Roman"/>
              </w:rPr>
            </w:pPr>
            <w:r w:rsidRPr="00522515">
              <w:rPr>
                <w:rFonts w:eastAsia="Times New Roman"/>
              </w:rPr>
              <w:t>0</w:t>
            </w:r>
          </w:p>
        </w:tc>
        <w:tc>
          <w:tcPr>
            <w:tcW w:w="874" w:type="dxa"/>
          </w:tcPr>
          <w:p w14:paraId="3BD7178E" w14:textId="77777777" w:rsidR="005C15A4" w:rsidRPr="00522515" w:rsidRDefault="005C15A4" w:rsidP="005C15A4">
            <w:pPr>
              <w:pStyle w:val="TableTextCentered"/>
              <w:rPr>
                <w:rFonts w:eastAsia="Times New Roman"/>
              </w:rPr>
            </w:pPr>
            <w:r w:rsidRPr="00522515">
              <w:rPr>
                <w:rFonts w:eastAsia="Times New Roman"/>
              </w:rPr>
              <w:t>0</w:t>
            </w:r>
          </w:p>
        </w:tc>
        <w:tc>
          <w:tcPr>
            <w:tcW w:w="874" w:type="dxa"/>
          </w:tcPr>
          <w:p w14:paraId="45AF8006" w14:textId="77777777" w:rsidR="005C15A4" w:rsidRPr="00522515" w:rsidRDefault="005C15A4" w:rsidP="005C15A4">
            <w:pPr>
              <w:pStyle w:val="TableTextCentered"/>
              <w:rPr>
                <w:rFonts w:eastAsia="Times New Roman"/>
              </w:rPr>
            </w:pPr>
            <w:r w:rsidRPr="00522515">
              <w:rPr>
                <w:rFonts w:eastAsia="Times New Roman"/>
              </w:rPr>
              <w:t>2</w:t>
            </w:r>
          </w:p>
        </w:tc>
        <w:tc>
          <w:tcPr>
            <w:tcW w:w="875" w:type="dxa"/>
          </w:tcPr>
          <w:p w14:paraId="78CF2D0F" w14:textId="77777777" w:rsidR="005C15A4" w:rsidRPr="00522515" w:rsidRDefault="005C15A4" w:rsidP="005C15A4">
            <w:pPr>
              <w:pStyle w:val="TableTextCentered"/>
              <w:rPr>
                <w:rFonts w:eastAsia="Times New Roman"/>
              </w:rPr>
            </w:pPr>
            <w:r w:rsidRPr="00522515">
              <w:rPr>
                <w:rFonts w:eastAsia="Times New Roman"/>
              </w:rPr>
              <w:t>3</w:t>
            </w:r>
          </w:p>
        </w:tc>
        <w:tc>
          <w:tcPr>
            <w:tcW w:w="875" w:type="dxa"/>
          </w:tcPr>
          <w:p w14:paraId="3F009235" w14:textId="77777777" w:rsidR="005C15A4" w:rsidRPr="00522515" w:rsidRDefault="005C15A4" w:rsidP="005C15A4">
            <w:pPr>
              <w:pStyle w:val="TableTextCentered"/>
              <w:rPr>
                <w:rFonts w:eastAsia="Times New Roman"/>
              </w:rPr>
            </w:pPr>
            <w:r w:rsidRPr="00522515">
              <w:rPr>
                <w:rFonts w:eastAsia="Times New Roman"/>
              </w:rPr>
              <w:t>15</w:t>
            </w:r>
          </w:p>
        </w:tc>
        <w:tc>
          <w:tcPr>
            <w:tcW w:w="874" w:type="dxa"/>
          </w:tcPr>
          <w:p w14:paraId="13F5DB8A" w14:textId="77777777" w:rsidR="005C15A4" w:rsidRPr="00522515" w:rsidRDefault="005C15A4" w:rsidP="005C15A4">
            <w:pPr>
              <w:pStyle w:val="TableTextCentered"/>
              <w:rPr>
                <w:rFonts w:eastAsia="Times New Roman"/>
              </w:rPr>
            </w:pPr>
            <w:r w:rsidRPr="00522515">
              <w:rPr>
                <w:rFonts w:eastAsia="Times New Roman"/>
              </w:rPr>
              <w:t>16</w:t>
            </w:r>
          </w:p>
        </w:tc>
        <w:tc>
          <w:tcPr>
            <w:tcW w:w="875" w:type="dxa"/>
          </w:tcPr>
          <w:p w14:paraId="59F40044" w14:textId="77777777" w:rsidR="005C15A4" w:rsidRPr="00522515" w:rsidRDefault="005C15A4" w:rsidP="005C15A4">
            <w:pPr>
              <w:pStyle w:val="TableTextCentered"/>
              <w:rPr>
                <w:rFonts w:eastAsia="Times New Roman"/>
              </w:rPr>
            </w:pPr>
            <w:r w:rsidRPr="00522515">
              <w:rPr>
                <w:rFonts w:eastAsia="Times New Roman"/>
              </w:rPr>
              <w:t>9</w:t>
            </w:r>
          </w:p>
        </w:tc>
        <w:tc>
          <w:tcPr>
            <w:tcW w:w="900" w:type="dxa"/>
          </w:tcPr>
          <w:p w14:paraId="00BB2752" w14:textId="77777777" w:rsidR="005C15A4" w:rsidRPr="00522515" w:rsidRDefault="005C15A4" w:rsidP="005C15A4">
            <w:pPr>
              <w:pStyle w:val="TableTextCentered"/>
              <w:rPr>
                <w:rFonts w:eastAsia="Times New Roman"/>
              </w:rPr>
            </w:pPr>
            <w:r w:rsidRPr="00522515">
              <w:rPr>
                <w:rFonts w:eastAsia="Times New Roman"/>
              </w:rPr>
              <w:t>45</w:t>
            </w:r>
          </w:p>
        </w:tc>
        <w:tc>
          <w:tcPr>
            <w:tcW w:w="892" w:type="dxa"/>
          </w:tcPr>
          <w:p w14:paraId="26E01682" w14:textId="77777777" w:rsidR="005C15A4" w:rsidRPr="00522515" w:rsidRDefault="005C15A4" w:rsidP="005C15A4">
            <w:pPr>
              <w:pStyle w:val="TableTextCentered"/>
              <w:rPr>
                <w:rFonts w:eastAsia="Times New Roman"/>
              </w:rPr>
            </w:pPr>
            <w:r w:rsidRPr="00522515">
              <w:rPr>
                <w:rFonts w:eastAsia="Times New Roman"/>
              </w:rPr>
              <w:t>5.6</w:t>
            </w:r>
          </w:p>
        </w:tc>
      </w:tr>
      <w:tr w:rsidR="005C15A4" w:rsidRPr="00522515" w14:paraId="58AC9358" w14:textId="77777777" w:rsidTr="005C15A4">
        <w:trPr>
          <w:jc w:val="center"/>
        </w:trPr>
        <w:tc>
          <w:tcPr>
            <w:tcW w:w="1431" w:type="dxa"/>
          </w:tcPr>
          <w:p w14:paraId="211A61AE" w14:textId="77777777" w:rsidR="005C15A4" w:rsidRPr="00522515" w:rsidRDefault="005C15A4" w:rsidP="005C15A4">
            <w:pPr>
              <w:pStyle w:val="TableText"/>
            </w:pPr>
            <w:r w:rsidRPr="00522515">
              <w:t>Grades 6-8</w:t>
            </w:r>
          </w:p>
        </w:tc>
        <w:tc>
          <w:tcPr>
            <w:tcW w:w="874" w:type="dxa"/>
          </w:tcPr>
          <w:p w14:paraId="0C222110" w14:textId="77777777" w:rsidR="005C15A4" w:rsidRPr="00522515" w:rsidRDefault="005C15A4" w:rsidP="005C15A4">
            <w:pPr>
              <w:pStyle w:val="TableTextCentered"/>
              <w:rPr>
                <w:rFonts w:eastAsia="Times New Roman"/>
              </w:rPr>
            </w:pPr>
            <w:r w:rsidRPr="00522515">
              <w:rPr>
                <w:rFonts w:eastAsia="Times New Roman"/>
              </w:rPr>
              <w:t>0</w:t>
            </w:r>
          </w:p>
        </w:tc>
        <w:tc>
          <w:tcPr>
            <w:tcW w:w="874" w:type="dxa"/>
          </w:tcPr>
          <w:p w14:paraId="145B15EB" w14:textId="77777777" w:rsidR="005C15A4" w:rsidRPr="00522515" w:rsidRDefault="005C15A4" w:rsidP="005C15A4">
            <w:pPr>
              <w:pStyle w:val="TableTextCentered"/>
              <w:rPr>
                <w:rFonts w:eastAsia="Times New Roman"/>
              </w:rPr>
            </w:pPr>
            <w:r w:rsidRPr="00522515">
              <w:rPr>
                <w:rFonts w:eastAsia="Times New Roman"/>
              </w:rPr>
              <w:t>0</w:t>
            </w:r>
          </w:p>
        </w:tc>
        <w:tc>
          <w:tcPr>
            <w:tcW w:w="874" w:type="dxa"/>
          </w:tcPr>
          <w:p w14:paraId="05648735" w14:textId="77777777" w:rsidR="005C15A4" w:rsidRPr="00522515" w:rsidRDefault="005C15A4" w:rsidP="005C15A4">
            <w:pPr>
              <w:pStyle w:val="TableTextCentered"/>
              <w:rPr>
                <w:rFonts w:eastAsia="Times New Roman"/>
              </w:rPr>
            </w:pPr>
            <w:r w:rsidRPr="00522515">
              <w:rPr>
                <w:rFonts w:eastAsia="Times New Roman"/>
              </w:rPr>
              <w:t>1</w:t>
            </w:r>
          </w:p>
        </w:tc>
        <w:tc>
          <w:tcPr>
            <w:tcW w:w="875" w:type="dxa"/>
          </w:tcPr>
          <w:p w14:paraId="7CA39D85" w14:textId="77777777" w:rsidR="005C15A4" w:rsidRPr="00522515" w:rsidRDefault="005C15A4" w:rsidP="005C15A4">
            <w:pPr>
              <w:pStyle w:val="TableTextCentered"/>
              <w:rPr>
                <w:rFonts w:eastAsia="Times New Roman"/>
              </w:rPr>
            </w:pPr>
            <w:r w:rsidRPr="00522515">
              <w:rPr>
                <w:rFonts w:eastAsia="Times New Roman"/>
              </w:rPr>
              <w:t>5</w:t>
            </w:r>
          </w:p>
        </w:tc>
        <w:tc>
          <w:tcPr>
            <w:tcW w:w="875" w:type="dxa"/>
          </w:tcPr>
          <w:p w14:paraId="2BDEEA08" w14:textId="77777777" w:rsidR="005C15A4" w:rsidRPr="00522515" w:rsidRDefault="005C15A4" w:rsidP="005C15A4">
            <w:pPr>
              <w:pStyle w:val="TableTextCentered"/>
              <w:rPr>
                <w:rFonts w:eastAsia="Times New Roman"/>
              </w:rPr>
            </w:pPr>
            <w:r w:rsidRPr="00522515">
              <w:rPr>
                <w:rFonts w:eastAsia="Times New Roman"/>
              </w:rPr>
              <w:t>5</w:t>
            </w:r>
          </w:p>
        </w:tc>
        <w:tc>
          <w:tcPr>
            <w:tcW w:w="874" w:type="dxa"/>
          </w:tcPr>
          <w:p w14:paraId="21C51258" w14:textId="77777777" w:rsidR="005C15A4" w:rsidRPr="00522515" w:rsidRDefault="005C15A4" w:rsidP="005C15A4">
            <w:pPr>
              <w:pStyle w:val="TableTextCentered"/>
              <w:rPr>
                <w:rFonts w:eastAsia="Times New Roman"/>
              </w:rPr>
            </w:pPr>
            <w:r w:rsidRPr="00522515">
              <w:rPr>
                <w:rFonts w:eastAsia="Times New Roman"/>
              </w:rPr>
              <w:t>14</w:t>
            </w:r>
          </w:p>
        </w:tc>
        <w:tc>
          <w:tcPr>
            <w:tcW w:w="875" w:type="dxa"/>
          </w:tcPr>
          <w:p w14:paraId="205D80DA" w14:textId="77777777" w:rsidR="005C15A4" w:rsidRPr="00522515" w:rsidRDefault="005C15A4" w:rsidP="005C15A4">
            <w:pPr>
              <w:pStyle w:val="TableTextCentered"/>
              <w:rPr>
                <w:rFonts w:eastAsia="Times New Roman"/>
              </w:rPr>
            </w:pPr>
            <w:r w:rsidRPr="00522515">
              <w:rPr>
                <w:rFonts w:eastAsia="Times New Roman"/>
              </w:rPr>
              <w:t>6</w:t>
            </w:r>
          </w:p>
        </w:tc>
        <w:tc>
          <w:tcPr>
            <w:tcW w:w="900" w:type="dxa"/>
          </w:tcPr>
          <w:p w14:paraId="3E24FE97" w14:textId="77777777" w:rsidR="005C15A4" w:rsidRPr="00522515" w:rsidRDefault="005C15A4" w:rsidP="005C15A4">
            <w:pPr>
              <w:pStyle w:val="TableTextCentered"/>
              <w:rPr>
                <w:rFonts w:eastAsia="Times New Roman"/>
              </w:rPr>
            </w:pPr>
            <w:r w:rsidRPr="00522515">
              <w:rPr>
                <w:rFonts w:eastAsia="Times New Roman"/>
              </w:rPr>
              <w:t>31</w:t>
            </w:r>
          </w:p>
        </w:tc>
        <w:tc>
          <w:tcPr>
            <w:tcW w:w="892" w:type="dxa"/>
          </w:tcPr>
          <w:p w14:paraId="2C47C711" w14:textId="77777777" w:rsidR="005C15A4" w:rsidRPr="00522515" w:rsidRDefault="005C15A4" w:rsidP="005C15A4">
            <w:pPr>
              <w:pStyle w:val="TableTextCentered"/>
              <w:rPr>
                <w:rFonts w:eastAsia="Times New Roman"/>
              </w:rPr>
            </w:pPr>
            <w:r w:rsidRPr="00522515">
              <w:rPr>
                <w:rFonts w:eastAsia="Times New Roman"/>
              </w:rPr>
              <w:t>5.6</w:t>
            </w:r>
          </w:p>
        </w:tc>
      </w:tr>
      <w:tr w:rsidR="005C15A4" w:rsidRPr="00522515" w14:paraId="667E4B2E" w14:textId="77777777" w:rsidTr="005C15A4">
        <w:trPr>
          <w:jc w:val="center"/>
        </w:trPr>
        <w:tc>
          <w:tcPr>
            <w:tcW w:w="1431" w:type="dxa"/>
          </w:tcPr>
          <w:p w14:paraId="6F9D6B56" w14:textId="77777777" w:rsidR="005C15A4" w:rsidRPr="00522515" w:rsidRDefault="005C15A4" w:rsidP="005C15A4">
            <w:pPr>
              <w:pStyle w:val="TableText"/>
            </w:pPr>
            <w:r w:rsidRPr="00522515">
              <w:t>Grades 9-12</w:t>
            </w:r>
          </w:p>
        </w:tc>
        <w:tc>
          <w:tcPr>
            <w:tcW w:w="874" w:type="dxa"/>
          </w:tcPr>
          <w:p w14:paraId="052BB051" w14:textId="77777777" w:rsidR="005C15A4" w:rsidRPr="00522515" w:rsidRDefault="005C15A4" w:rsidP="005C15A4">
            <w:pPr>
              <w:pStyle w:val="TableTextCentered"/>
              <w:rPr>
                <w:rFonts w:eastAsia="Times New Roman"/>
              </w:rPr>
            </w:pPr>
            <w:r w:rsidRPr="00522515">
              <w:rPr>
                <w:rFonts w:eastAsia="Times New Roman"/>
              </w:rPr>
              <w:t>0</w:t>
            </w:r>
          </w:p>
        </w:tc>
        <w:tc>
          <w:tcPr>
            <w:tcW w:w="874" w:type="dxa"/>
          </w:tcPr>
          <w:p w14:paraId="7817C074" w14:textId="77777777" w:rsidR="005C15A4" w:rsidRPr="00522515" w:rsidRDefault="005C15A4" w:rsidP="005C15A4">
            <w:pPr>
              <w:pStyle w:val="TableTextCentered"/>
              <w:rPr>
                <w:rFonts w:eastAsia="Times New Roman"/>
              </w:rPr>
            </w:pPr>
            <w:r w:rsidRPr="00522515">
              <w:rPr>
                <w:rFonts w:eastAsia="Times New Roman"/>
              </w:rPr>
              <w:t>0</w:t>
            </w:r>
          </w:p>
        </w:tc>
        <w:tc>
          <w:tcPr>
            <w:tcW w:w="874" w:type="dxa"/>
          </w:tcPr>
          <w:p w14:paraId="423F28B6" w14:textId="77777777" w:rsidR="005C15A4" w:rsidRPr="00522515" w:rsidRDefault="005C15A4" w:rsidP="005C15A4">
            <w:pPr>
              <w:pStyle w:val="TableTextCentered"/>
              <w:rPr>
                <w:rFonts w:eastAsia="Times New Roman"/>
              </w:rPr>
            </w:pPr>
            <w:r w:rsidRPr="00522515">
              <w:rPr>
                <w:rFonts w:eastAsia="Times New Roman"/>
              </w:rPr>
              <w:t>1</w:t>
            </w:r>
          </w:p>
        </w:tc>
        <w:tc>
          <w:tcPr>
            <w:tcW w:w="875" w:type="dxa"/>
          </w:tcPr>
          <w:p w14:paraId="0C09B0A7" w14:textId="77777777" w:rsidR="005C15A4" w:rsidRPr="00522515" w:rsidRDefault="005C15A4" w:rsidP="005C15A4">
            <w:pPr>
              <w:pStyle w:val="TableTextCentered"/>
              <w:rPr>
                <w:rFonts w:eastAsia="Times New Roman"/>
              </w:rPr>
            </w:pPr>
            <w:r w:rsidRPr="00522515">
              <w:rPr>
                <w:rFonts w:eastAsia="Times New Roman"/>
              </w:rPr>
              <w:t>4</w:t>
            </w:r>
          </w:p>
        </w:tc>
        <w:tc>
          <w:tcPr>
            <w:tcW w:w="875" w:type="dxa"/>
          </w:tcPr>
          <w:p w14:paraId="6ACAA4AC" w14:textId="77777777" w:rsidR="005C15A4" w:rsidRPr="00522515" w:rsidRDefault="005C15A4" w:rsidP="005C15A4">
            <w:pPr>
              <w:pStyle w:val="TableTextCentered"/>
              <w:rPr>
                <w:rFonts w:eastAsia="Times New Roman"/>
              </w:rPr>
            </w:pPr>
            <w:r w:rsidRPr="00522515">
              <w:rPr>
                <w:rFonts w:eastAsia="Times New Roman"/>
              </w:rPr>
              <w:t>14</w:t>
            </w:r>
          </w:p>
        </w:tc>
        <w:tc>
          <w:tcPr>
            <w:tcW w:w="874" w:type="dxa"/>
          </w:tcPr>
          <w:p w14:paraId="7B1C488D" w14:textId="77777777" w:rsidR="005C15A4" w:rsidRPr="00522515" w:rsidRDefault="005C15A4" w:rsidP="005C15A4">
            <w:pPr>
              <w:pStyle w:val="TableTextCentered"/>
              <w:rPr>
                <w:rFonts w:eastAsia="Times New Roman"/>
              </w:rPr>
            </w:pPr>
            <w:r w:rsidRPr="00522515">
              <w:rPr>
                <w:rFonts w:eastAsia="Times New Roman"/>
              </w:rPr>
              <w:t>13</w:t>
            </w:r>
          </w:p>
        </w:tc>
        <w:tc>
          <w:tcPr>
            <w:tcW w:w="875" w:type="dxa"/>
          </w:tcPr>
          <w:p w14:paraId="071842FC" w14:textId="77777777" w:rsidR="005C15A4" w:rsidRPr="00522515" w:rsidRDefault="005C15A4" w:rsidP="005C15A4">
            <w:pPr>
              <w:pStyle w:val="TableTextCentered"/>
              <w:rPr>
                <w:rFonts w:eastAsia="Times New Roman"/>
              </w:rPr>
            </w:pPr>
            <w:r w:rsidRPr="00522515">
              <w:rPr>
                <w:rFonts w:eastAsia="Times New Roman"/>
              </w:rPr>
              <w:t>8</w:t>
            </w:r>
          </w:p>
        </w:tc>
        <w:tc>
          <w:tcPr>
            <w:tcW w:w="900" w:type="dxa"/>
          </w:tcPr>
          <w:p w14:paraId="48CE7777" w14:textId="77777777" w:rsidR="005C15A4" w:rsidRPr="00522515" w:rsidRDefault="005C15A4" w:rsidP="005C15A4">
            <w:pPr>
              <w:pStyle w:val="TableTextCentered"/>
              <w:rPr>
                <w:rFonts w:eastAsia="Times New Roman"/>
              </w:rPr>
            </w:pPr>
            <w:r w:rsidRPr="00522515">
              <w:rPr>
                <w:rFonts w:eastAsia="Times New Roman"/>
              </w:rPr>
              <w:t>40</w:t>
            </w:r>
          </w:p>
        </w:tc>
        <w:tc>
          <w:tcPr>
            <w:tcW w:w="892" w:type="dxa"/>
          </w:tcPr>
          <w:p w14:paraId="33C9F9BB" w14:textId="77777777" w:rsidR="005C15A4" w:rsidRPr="00522515" w:rsidRDefault="005C15A4" w:rsidP="005C15A4">
            <w:pPr>
              <w:pStyle w:val="TableTextCentered"/>
              <w:rPr>
                <w:rFonts w:eastAsia="Times New Roman"/>
              </w:rPr>
            </w:pPr>
            <w:r w:rsidRPr="00522515">
              <w:rPr>
                <w:rFonts w:eastAsia="Times New Roman"/>
              </w:rPr>
              <w:t>5.6</w:t>
            </w:r>
          </w:p>
        </w:tc>
      </w:tr>
    </w:tbl>
    <w:bookmarkEnd w:id="74"/>
    <w:p w14:paraId="16171228" w14:textId="77777777" w:rsidR="0059497E" w:rsidRPr="00522515" w:rsidRDefault="0059497E" w:rsidP="0059497E">
      <w:pPr>
        <w:pStyle w:val="TableNote"/>
      </w:pPr>
      <w:r w:rsidRPr="00522515">
        <w:rPr>
          <w:szCs w:val="20"/>
        </w:rPr>
        <w:t>*</w:t>
      </w:r>
      <w:r w:rsidRPr="00522515">
        <w:t xml:space="preserve">The district average is an average of the observation scores. In Table 3, the district average is computed as: </w:t>
      </w:r>
      <w:r w:rsidRPr="00522515">
        <w:br/>
      </w:r>
      <w:bookmarkStart w:id="75" w:name="Dist_PC_Calc"/>
      <w:r w:rsidRPr="00522515">
        <w:t>([3 x 4] + [4 x 12] + [5 x 34] + [6 x 43] + [7 x 23]) ÷ 116 observations = 5.6</w:t>
      </w:r>
      <w:bookmarkEnd w:id="75"/>
    </w:p>
    <w:p w14:paraId="0E205855" w14:textId="77777777" w:rsidR="0059497E" w:rsidRPr="00522515" w:rsidRDefault="0059497E" w:rsidP="0059497E">
      <w:pPr>
        <w:pStyle w:val="BodyText"/>
      </w:pPr>
      <w:r w:rsidRPr="00522515">
        <w:rPr>
          <w:rStyle w:val="BodyTextDemiChar"/>
        </w:rPr>
        <w:t>Ratings in the Low Range</w:t>
      </w:r>
      <w:r w:rsidRPr="00522515">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9E97984" w14:textId="77777777" w:rsidR="0059497E" w:rsidRPr="00522515" w:rsidRDefault="0059497E" w:rsidP="0059497E">
      <w:pPr>
        <w:pStyle w:val="BodyText"/>
      </w:pPr>
      <w:r w:rsidRPr="00522515">
        <w:rPr>
          <w:rStyle w:val="BodyTextDemiChar"/>
        </w:rPr>
        <w:t>Ratings in the Middle Range.</w:t>
      </w:r>
      <w:r w:rsidRPr="00522515">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5CE77F1D" w14:textId="77777777" w:rsidR="0059497E" w:rsidRPr="00522515" w:rsidRDefault="0059497E" w:rsidP="0059497E">
      <w:pPr>
        <w:pStyle w:val="BodyText"/>
      </w:pPr>
      <w:r w:rsidRPr="00522515">
        <w:rPr>
          <w:rStyle w:val="BodyTextDemiChar"/>
        </w:rPr>
        <w:t xml:space="preserve">Ratings in the High Range. </w:t>
      </w:r>
      <w:r w:rsidRPr="00522515">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72"/>
    <w:p w14:paraId="38046449" w14:textId="77777777" w:rsidR="0059497E" w:rsidRPr="00522515" w:rsidRDefault="0059497E" w:rsidP="0059497E">
      <w:pPr>
        <w:spacing w:after="160" w:line="259" w:lineRule="auto"/>
      </w:pPr>
      <w:r w:rsidRPr="00522515">
        <w:br w:type="page"/>
      </w:r>
    </w:p>
    <w:p w14:paraId="1B881BD0" w14:textId="77777777" w:rsidR="0059497E" w:rsidRPr="00522515" w:rsidRDefault="0059497E" w:rsidP="0059497E">
      <w:pPr>
        <w:pStyle w:val="Heading2-SIOR"/>
      </w:pPr>
      <w:bookmarkStart w:id="76" w:name="_Toc411329828"/>
      <w:bookmarkStart w:id="77" w:name="_Toc430114876"/>
      <w:bookmarkStart w:id="78" w:name="_Toc92194255"/>
      <w:r w:rsidRPr="00522515">
        <w:lastRenderedPageBreak/>
        <w:t>Teacher Sensitivity</w:t>
      </w:r>
      <w:bookmarkEnd w:id="76"/>
      <w:bookmarkEnd w:id="77"/>
      <w:bookmarkEnd w:id="78"/>
    </w:p>
    <w:p w14:paraId="4F9FC57D" w14:textId="77777777" w:rsidR="0059497E" w:rsidRPr="00522515" w:rsidRDefault="0059497E" w:rsidP="0059497E">
      <w:pPr>
        <w:pStyle w:val="BodyTextDomain"/>
      </w:pPr>
      <w:r w:rsidRPr="00522515">
        <w:t>Emotional Support domain, Grades K−12</w:t>
      </w:r>
    </w:p>
    <w:p w14:paraId="3F683ED3" w14:textId="77777777" w:rsidR="0059497E" w:rsidRPr="00522515" w:rsidRDefault="0059497E" w:rsidP="0059497E">
      <w:pPr>
        <w:pStyle w:val="BodyText"/>
      </w:pPr>
      <w:r w:rsidRPr="00522515">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522515">
        <w:rPr>
          <w:i/>
        </w:rPr>
        <w:t>CLASS K–3 Manual,</w:t>
      </w:r>
      <w:r w:rsidRPr="00522515">
        <w:t xml:space="preserve"> p. 32, </w:t>
      </w:r>
      <w:r w:rsidRPr="00522515">
        <w:rPr>
          <w:i/>
        </w:rPr>
        <w:t xml:space="preserve">CLASS Upper Elementary Manual, </w:t>
      </w:r>
      <w:r w:rsidRPr="00522515">
        <w:t xml:space="preserve">p. 27, </w:t>
      </w:r>
      <w:r w:rsidRPr="00522515">
        <w:rPr>
          <w:i/>
        </w:rPr>
        <w:t>CLASS Secondary Manual,</w:t>
      </w:r>
      <w:r w:rsidRPr="00522515">
        <w:t xml:space="preserve"> p. 27). </w:t>
      </w:r>
    </w:p>
    <w:p w14:paraId="1D3F0C81" w14:textId="77777777" w:rsidR="0059497E" w:rsidRPr="00522515" w:rsidRDefault="0059497E" w:rsidP="0059497E">
      <w:pPr>
        <w:pStyle w:val="TableTitle0"/>
      </w:pPr>
      <w:r w:rsidRPr="00522515">
        <w:t>Table 4. Teacher Sensitivity: Number of Classrooms for Each Rating and District Average</w:t>
      </w:r>
    </w:p>
    <w:p w14:paraId="16CF8144" w14:textId="77777777" w:rsidR="0059497E" w:rsidRPr="00522515" w:rsidRDefault="0059497E" w:rsidP="0059497E">
      <w:pPr>
        <w:pStyle w:val="BodyTextDemi"/>
      </w:pPr>
      <w:r w:rsidRPr="00522515">
        <w:t xml:space="preserve">Teacher Sensitivity District Average*: </w:t>
      </w:r>
      <w:bookmarkStart w:id="79" w:name="Dist_TS_Avg"/>
      <w:r w:rsidRPr="00522515">
        <w:t>5.6</w:t>
      </w:r>
      <w:bookmarkEnd w:id="7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2763BE" w:rsidRPr="00522515" w14:paraId="010CFDDD" w14:textId="77777777" w:rsidTr="00C75F3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19EBD5C" w14:textId="773B0DD2" w:rsidR="002763BE" w:rsidRPr="00522515" w:rsidRDefault="002763BE" w:rsidP="002763BE">
            <w:pPr>
              <w:pStyle w:val="TableColHeadingCenter"/>
              <w:rPr>
                <w:rFonts w:eastAsia="MS Mincho"/>
              </w:rPr>
            </w:pPr>
            <w:bookmarkStart w:id="80" w:name="Tbl_TS"/>
            <w:r w:rsidRPr="00522515">
              <w:rPr>
                <w:rFonts w:eastAsia="MS Mincho"/>
              </w:rPr>
              <w:t>Grade Band</w:t>
            </w:r>
          </w:p>
        </w:tc>
        <w:tc>
          <w:tcPr>
            <w:tcW w:w="874" w:type="dxa"/>
            <w:vAlign w:val="center"/>
          </w:tcPr>
          <w:p w14:paraId="4E69C5CF" w14:textId="7C9D657C" w:rsidR="002763BE" w:rsidRPr="00522515" w:rsidRDefault="002763BE" w:rsidP="002763BE">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31D339FB" w14:textId="0CD86B4E" w:rsidR="002763BE" w:rsidRPr="00522515" w:rsidRDefault="002763BE" w:rsidP="002763BE">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5AAC0758" w14:textId="46F4F115" w:rsidR="002763BE" w:rsidRPr="00522515" w:rsidRDefault="002763BE" w:rsidP="002763BE">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14A2A79E" w14:textId="2CBE757B" w:rsidR="002763BE" w:rsidRPr="00522515" w:rsidRDefault="002763BE" w:rsidP="002763BE">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0F641792" w14:textId="2086A8F8" w:rsidR="002763BE" w:rsidRPr="00522515" w:rsidRDefault="002763BE" w:rsidP="002763BE">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0384F6B0" w14:textId="32311CC9" w:rsidR="002763BE" w:rsidRPr="00522515" w:rsidRDefault="002763BE" w:rsidP="002763BE">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0DE8F729" w14:textId="66D8147B" w:rsidR="002763BE" w:rsidRPr="00522515" w:rsidRDefault="002763BE" w:rsidP="002763BE">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3D5E9F6F" w14:textId="525C6002" w:rsidR="002763BE" w:rsidRPr="00522515" w:rsidRDefault="002763BE" w:rsidP="002763BE">
            <w:pPr>
              <w:pStyle w:val="TableColHeadingCenter"/>
              <w:rPr>
                <w:rFonts w:eastAsia="MS Mincho"/>
              </w:rPr>
            </w:pPr>
            <w:r>
              <w:rPr>
                <w:rFonts w:eastAsia="MS Mincho"/>
              </w:rPr>
              <w:t>n (116)</w:t>
            </w:r>
          </w:p>
        </w:tc>
        <w:tc>
          <w:tcPr>
            <w:tcW w:w="892" w:type="dxa"/>
            <w:vAlign w:val="center"/>
          </w:tcPr>
          <w:p w14:paraId="5F45623C" w14:textId="77777777" w:rsidR="002763BE" w:rsidRDefault="002763BE" w:rsidP="002763BE">
            <w:pPr>
              <w:pStyle w:val="TableColHeadingCenter"/>
              <w:rPr>
                <w:rFonts w:eastAsia="MS Mincho"/>
              </w:rPr>
            </w:pPr>
            <w:r w:rsidRPr="00522515">
              <w:rPr>
                <w:rFonts w:eastAsia="MS Mincho"/>
              </w:rPr>
              <w:t>Average</w:t>
            </w:r>
          </w:p>
          <w:p w14:paraId="7217405C" w14:textId="03D68665" w:rsidR="002763BE" w:rsidRPr="00522515" w:rsidRDefault="002763BE" w:rsidP="002763BE">
            <w:pPr>
              <w:pStyle w:val="TableColHeadingCenter"/>
              <w:rPr>
                <w:rFonts w:eastAsia="MS Mincho"/>
              </w:rPr>
            </w:pPr>
            <w:r>
              <w:rPr>
                <w:rFonts w:eastAsia="MS Mincho"/>
              </w:rPr>
              <w:t>(5.6)</w:t>
            </w:r>
          </w:p>
        </w:tc>
      </w:tr>
      <w:tr w:rsidR="006159CE" w:rsidRPr="00522515" w14:paraId="673D8BD5" w14:textId="77777777" w:rsidTr="006159CE">
        <w:trPr>
          <w:jc w:val="center"/>
        </w:trPr>
        <w:tc>
          <w:tcPr>
            <w:tcW w:w="1431" w:type="dxa"/>
          </w:tcPr>
          <w:p w14:paraId="333D9349" w14:textId="77777777" w:rsidR="006159CE" w:rsidRPr="00522515" w:rsidRDefault="006159CE" w:rsidP="006159CE">
            <w:pPr>
              <w:pStyle w:val="TableText"/>
            </w:pPr>
            <w:r w:rsidRPr="00522515">
              <w:t>Grades K-5</w:t>
            </w:r>
          </w:p>
        </w:tc>
        <w:tc>
          <w:tcPr>
            <w:tcW w:w="874" w:type="dxa"/>
          </w:tcPr>
          <w:p w14:paraId="5C4832C8"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58D105A3"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65D21607"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47A40640" w14:textId="77777777" w:rsidR="006159CE" w:rsidRPr="00522515" w:rsidRDefault="006159CE" w:rsidP="006159CE">
            <w:pPr>
              <w:pStyle w:val="TableTextCentered"/>
              <w:rPr>
                <w:rFonts w:eastAsia="Times New Roman"/>
              </w:rPr>
            </w:pPr>
            <w:r w:rsidRPr="00522515">
              <w:rPr>
                <w:rFonts w:eastAsia="Times New Roman"/>
              </w:rPr>
              <w:t>5</w:t>
            </w:r>
          </w:p>
        </w:tc>
        <w:tc>
          <w:tcPr>
            <w:tcW w:w="875" w:type="dxa"/>
          </w:tcPr>
          <w:p w14:paraId="7A909AD1" w14:textId="77777777" w:rsidR="006159CE" w:rsidRPr="00522515" w:rsidRDefault="006159CE" w:rsidP="006159CE">
            <w:pPr>
              <w:pStyle w:val="TableTextCentered"/>
              <w:rPr>
                <w:rFonts w:eastAsia="Times New Roman"/>
              </w:rPr>
            </w:pPr>
            <w:r w:rsidRPr="00522515">
              <w:rPr>
                <w:rFonts w:eastAsia="Times New Roman"/>
              </w:rPr>
              <w:t>12</w:t>
            </w:r>
          </w:p>
        </w:tc>
        <w:tc>
          <w:tcPr>
            <w:tcW w:w="874" w:type="dxa"/>
          </w:tcPr>
          <w:p w14:paraId="18902E67" w14:textId="77777777" w:rsidR="006159CE" w:rsidRPr="00522515" w:rsidRDefault="006159CE" w:rsidP="006159CE">
            <w:pPr>
              <w:pStyle w:val="TableTextCentered"/>
              <w:rPr>
                <w:rFonts w:eastAsia="Times New Roman"/>
              </w:rPr>
            </w:pPr>
            <w:r w:rsidRPr="00522515">
              <w:rPr>
                <w:rFonts w:eastAsia="Times New Roman"/>
              </w:rPr>
              <w:t>18</w:t>
            </w:r>
          </w:p>
        </w:tc>
        <w:tc>
          <w:tcPr>
            <w:tcW w:w="875" w:type="dxa"/>
          </w:tcPr>
          <w:p w14:paraId="6E50DD3D" w14:textId="77777777" w:rsidR="006159CE" w:rsidRPr="00522515" w:rsidRDefault="006159CE" w:rsidP="006159CE">
            <w:pPr>
              <w:pStyle w:val="TableTextCentered"/>
              <w:rPr>
                <w:rFonts w:eastAsia="Times New Roman"/>
              </w:rPr>
            </w:pPr>
            <w:r w:rsidRPr="00522515">
              <w:rPr>
                <w:rFonts w:eastAsia="Times New Roman"/>
              </w:rPr>
              <w:t>10</w:t>
            </w:r>
          </w:p>
        </w:tc>
        <w:tc>
          <w:tcPr>
            <w:tcW w:w="900" w:type="dxa"/>
          </w:tcPr>
          <w:p w14:paraId="2F44535D" w14:textId="77777777" w:rsidR="006159CE" w:rsidRPr="00522515" w:rsidRDefault="006159CE" w:rsidP="006159CE">
            <w:pPr>
              <w:pStyle w:val="TableTextCentered"/>
              <w:rPr>
                <w:rFonts w:eastAsia="Times New Roman"/>
              </w:rPr>
            </w:pPr>
            <w:r w:rsidRPr="00522515">
              <w:rPr>
                <w:rFonts w:eastAsia="Times New Roman"/>
              </w:rPr>
              <w:t>45</w:t>
            </w:r>
          </w:p>
        </w:tc>
        <w:tc>
          <w:tcPr>
            <w:tcW w:w="892" w:type="dxa"/>
          </w:tcPr>
          <w:p w14:paraId="6B3EE755" w14:textId="77777777" w:rsidR="006159CE" w:rsidRPr="00522515" w:rsidRDefault="006159CE" w:rsidP="006159CE">
            <w:pPr>
              <w:pStyle w:val="TableTextCentered"/>
              <w:rPr>
                <w:rFonts w:eastAsia="Times New Roman"/>
              </w:rPr>
            </w:pPr>
            <w:r w:rsidRPr="00522515">
              <w:rPr>
                <w:rFonts w:eastAsia="Times New Roman"/>
              </w:rPr>
              <w:t>5.7</w:t>
            </w:r>
          </w:p>
        </w:tc>
      </w:tr>
      <w:tr w:rsidR="006159CE" w:rsidRPr="00522515" w14:paraId="6332C651" w14:textId="77777777" w:rsidTr="006159CE">
        <w:trPr>
          <w:jc w:val="center"/>
        </w:trPr>
        <w:tc>
          <w:tcPr>
            <w:tcW w:w="1431" w:type="dxa"/>
          </w:tcPr>
          <w:p w14:paraId="3F2A5035" w14:textId="77777777" w:rsidR="006159CE" w:rsidRPr="00522515" w:rsidRDefault="006159CE" w:rsidP="006159CE">
            <w:pPr>
              <w:pStyle w:val="TableText"/>
            </w:pPr>
            <w:r w:rsidRPr="00522515">
              <w:t>Grades 6-8</w:t>
            </w:r>
          </w:p>
        </w:tc>
        <w:tc>
          <w:tcPr>
            <w:tcW w:w="874" w:type="dxa"/>
          </w:tcPr>
          <w:p w14:paraId="5553D553"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0C2BA35A"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01267124" w14:textId="77777777" w:rsidR="006159CE" w:rsidRPr="00522515" w:rsidRDefault="006159CE" w:rsidP="006159CE">
            <w:pPr>
              <w:pStyle w:val="TableTextCentered"/>
              <w:rPr>
                <w:rFonts w:eastAsia="Times New Roman"/>
              </w:rPr>
            </w:pPr>
            <w:r w:rsidRPr="00522515">
              <w:rPr>
                <w:rFonts w:eastAsia="Times New Roman"/>
              </w:rPr>
              <w:t>2</w:t>
            </w:r>
          </w:p>
        </w:tc>
        <w:tc>
          <w:tcPr>
            <w:tcW w:w="875" w:type="dxa"/>
          </w:tcPr>
          <w:p w14:paraId="3ACF2375" w14:textId="77777777" w:rsidR="006159CE" w:rsidRPr="00522515" w:rsidRDefault="006159CE" w:rsidP="006159CE">
            <w:pPr>
              <w:pStyle w:val="TableTextCentered"/>
              <w:rPr>
                <w:rFonts w:eastAsia="Times New Roman"/>
              </w:rPr>
            </w:pPr>
            <w:r w:rsidRPr="00522515">
              <w:rPr>
                <w:rFonts w:eastAsia="Times New Roman"/>
              </w:rPr>
              <w:t>6</w:t>
            </w:r>
          </w:p>
        </w:tc>
        <w:tc>
          <w:tcPr>
            <w:tcW w:w="875" w:type="dxa"/>
          </w:tcPr>
          <w:p w14:paraId="37900DE2" w14:textId="77777777" w:rsidR="006159CE" w:rsidRPr="00522515" w:rsidRDefault="006159CE" w:rsidP="006159CE">
            <w:pPr>
              <w:pStyle w:val="TableTextCentered"/>
              <w:rPr>
                <w:rFonts w:eastAsia="Times New Roman"/>
              </w:rPr>
            </w:pPr>
            <w:r w:rsidRPr="00522515">
              <w:rPr>
                <w:rFonts w:eastAsia="Times New Roman"/>
              </w:rPr>
              <w:t>5</w:t>
            </w:r>
          </w:p>
        </w:tc>
        <w:tc>
          <w:tcPr>
            <w:tcW w:w="874" w:type="dxa"/>
          </w:tcPr>
          <w:p w14:paraId="2C7155E5" w14:textId="77777777" w:rsidR="006159CE" w:rsidRPr="00522515" w:rsidRDefault="006159CE" w:rsidP="006159CE">
            <w:pPr>
              <w:pStyle w:val="TableTextCentered"/>
              <w:rPr>
                <w:rFonts w:eastAsia="Times New Roman"/>
              </w:rPr>
            </w:pPr>
            <w:r w:rsidRPr="00522515">
              <w:rPr>
                <w:rFonts w:eastAsia="Times New Roman"/>
              </w:rPr>
              <w:t>13</w:t>
            </w:r>
          </w:p>
        </w:tc>
        <w:tc>
          <w:tcPr>
            <w:tcW w:w="875" w:type="dxa"/>
          </w:tcPr>
          <w:p w14:paraId="12F8EDEA" w14:textId="77777777" w:rsidR="006159CE" w:rsidRPr="00522515" w:rsidRDefault="006159CE" w:rsidP="006159CE">
            <w:pPr>
              <w:pStyle w:val="TableTextCentered"/>
              <w:rPr>
                <w:rFonts w:eastAsia="Times New Roman"/>
              </w:rPr>
            </w:pPr>
            <w:r w:rsidRPr="00522515">
              <w:rPr>
                <w:rFonts w:eastAsia="Times New Roman"/>
              </w:rPr>
              <w:t>5</w:t>
            </w:r>
          </w:p>
        </w:tc>
        <w:tc>
          <w:tcPr>
            <w:tcW w:w="900" w:type="dxa"/>
          </w:tcPr>
          <w:p w14:paraId="72CBD490" w14:textId="77777777" w:rsidR="006159CE" w:rsidRPr="00522515" w:rsidRDefault="006159CE" w:rsidP="006159CE">
            <w:pPr>
              <w:pStyle w:val="TableTextCentered"/>
              <w:rPr>
                <w:rFonts w:eastAsia="Times New Roman"/>
              </w:rPr>
            </w:pPr>
            <w:r w:rsidRPr="00522515">
              <w:rPr>
                <w:rFonts w:eastAsia="Times New Roman"/>
              </w:rPr>
              <w:t>31</w:t>
            </w:r>
          </w:p>
        </w:tc>
        <w:tc>
          <w:tcPr>
            <w:tcW w:w="892" w:type="dxa"/>
          </w:tcPr>
          <w:p w14:paraId="10A69F1D" w14:textId="77777777" w:rsidR="006159CE" w:rsidRPr="00522515" w:rsidRDefault="006159CE" w:rsidP="006159CE">
            <w:pPr>
              <w:pStyle w:val="TableTextCentered"/>
              <w:rPr>
                <w:rFonts w:eastAsia="Times New Roman"/>
              </w:rPr>
            </w:pPr>
            <w:r w:rsidRPr="00522515">
              <w:rPr>
                <w:rFonts w:eastAsia="Times New Roman"/>
              </w:rPr>
              <w:t>5.4</w:t>
            </w:r>
          </w:p>
        </w:tc>
      </w:tr>
      <w:tr w:rsidR="006159CE" w:rsidRPr="00522515" w14:paraId="7BF5AEB8" w14:textId="77777777" w:rsidTr="006159CE">
        <w:trPr>
          <w:jc w:val="center"/>
        </w:trPr>
        <w:tc>
          <w:tcPr>
            <w:tcW w:w="1431" w:type="dxa"/>
          </w:tcPr>
          <w:p w14:paraId="2DEF06C4" w14:textId="77777777" w:rsidR="006159CE" w:rsidRPr="00522515" w:rsidRDefault="006159CE" w:rsidP="006159CE">
            <w:pPr>
              <w:pStyle w:val="TableText"/>
            </w:pPr>
            <w:r w:rsidRPr="00522515">
              <w:t>Grades 9-12</w:t>
            </w:r>
          </w:p>
        </w:tc>
        <w:tc>
          <w:tcPr>
            <w:tcW w:w="874" w:type="dxa"/>
          </w:tcPr>
          <w:p w14:paraId="45E351EA"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3CCA4723"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3717EE58"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2C1F7DA3" w14:textId="77777777" w:rsidR="006159CE" w:rsidRPr="00522515" w:rsidRDefault="006159CE" w:rsidP="006159CE">
            <w:pPr>
              <w:pStyle w:val="TableTextCentered"/>
              <w:rPr>
                <w:rFonts w:eastAsia="Times New Roman"/>
              </w:rPr>
            </w:pPr>
            <w:r w:rsidRPr="00522515">
              <w:rPr>
                <w:rFonts w:eastAsia="Times New Roman"/>
              </w:rPr>
              <w:t>8</w:t>
            </w:r>
          </w:p>
        </w:tc>
        <w:tc>
          <w:tcPr>
            <w:tcW w:w="875" w:type="dxa"/>
          </w:tcPr>
          <w:p w14:paraId="4F239D9F" w14:textId="77777777" w:rsidR="006159CE" w:rsidRPr="00522515" w:rsidRDefault="006159CE" w:rsidP="006159CE">
            <w:pPr>
              <w:pStyle w:val="TableTextCentered"/>
              <w:rPr>
                <w:rFonts w:eastAsia="Times New Roman"/>
              </w:rPr>
            </w:pPr>
            <w:r w:rsidRPr="00522515">
              <w:rPr>
                <w:rFonts w:eastAsia="Times New Roman"/>
              </w:rPr>
              <w:t>8</w:t>
            </w:r>
          </w:p>
        </w:tc>
        <w:tc>
          <w:tcPr>
            <w:tcW w:w="874" w:type="dxa"/>
          </w:tcPr>
          <w:p w14:paraId="2462BA93" w14:textId="77777777" w:rsidR="006159CE" w:rsidRPr="00522515" w:rsidRDefault="006159CE" w:rsidP="006159CE">
            <w:pPr>
              <w:pStyle w:val="TableTextCentered"/>
              <w:rPr>
                <w:rFonts w:eastAsia="Times New Roman"/>
              </w:rPr>
            </w:pPr>
            <w:r w:rsidRPr="00522515">
              <w:rPr>
                <w:rFonts w:eastAsia="Times New Roman"/>
              </w:rPr>
              <w:t>16</w:t>
            </w:r>
          </w:p>
        </w:tc>
        <w:tc>
          <w:tcPr>
            <w:tcW w:w="875" w:type="dxa"/>
          </w:tcPr>
          <w:p w14:paraId="7A9C5CC2" w14:textId="77777777" w:rsidR="006159CE" w:rsidRPr="00522515" w:rsidRDefault="006159CE" w:rsidP="006159CE">
            <w:pPr>
              <w:pStyle w:val="TableTextCentered"/>
              <w:rPr>
                <w:rFonts w:eastAsia="Times New Roman"/>
              </w:rPr>
            </w:pPr>
            <w:r w:rsidRPr="00522515">
              <w:rPr>
                <w:rFonts w:eastAsia="Times New Roman"/>
              </w:rPr>
              <w:t>7</w:t>
            </w:r>
          </w:p>
        </w:tc>
        <w:tc>
          <w:tcPr>
            <w:tcW w:w="900" w:type="dxa"/>
          </w:tcPr>
          <w:p w14:paraId="5B9F89FE" w14:textId="77777777" w:rsidR="006159CE" w:rsidRPr="00522515" w:rsidRDefault="006159CE" w:rsidP="006159CE">
            <w:pPr>
              <w:pStyle w:val="TableTextCentered"/>
              <w:rPr>
                <w:rFonts w:eastAsia="Times New Roman"/>
              </w:rPr>
            </w:pPr>
            <w:r w:rsidRPr="00522515">
              <w:rPr>
                <w:rFonts w:eastAsia="Times New Roman"/>
              </w:rPr>
              <w:t>40</w:t>
            </w:r>
          </w:p>
        </w:tc>
        <w:tc>
          <w:tcPr>
            <w:tcW w:w="892" w:type="dxa"/>
          </w:tcPr>
          <w:p w14:paraId="127DB782" w14:textId="77777777" w:rsidR="006159CE" w:rsidRPr="00522515" w:rsidRDefault="006159CE" w:rsidP="006159CE">
            <w:pPr>
              <w:pStyle w:val="TableTextCentered"/>
              <w:rPr>
                <w:rFonts w:eastAsia="Times New Roman"/>
              </w:rPr>
            </w:pPr>
            <w:r w:rsidRPr="00522515">
              <w:rPr>
                <w:rFonts w:eastAsia="Times New Roman"/>
              </w:rPr>
              <w:t>5.5</w:t>
            </w:r>
          </w:p>
        </w:tc>
      </w:tr>
    </w:tbl>
    <w:bookmarkEnd w:id="80"/>
    <w:p w14:paraId="1B3CC766" w14:textId="77777777" w:rsidR="0059497E" w:rsidRPr="00522515" w:rsidRDefault="0059497E" w:rsidP="0059497E">
      <w:pPr>
        <w:pStyle w:val="TableNote"/>
      </w:pPr>
      <w:r w:rsidRPr="00522515">
        <w:t xml:space="preserve">*The district average is an average of the observation scores. In Table 4, the district average is computed as: </w:t>
      </w:r>
      <w:r w:rsidRPr="00522515">
        <w:br/>
      </w:r>
      <w:bookmarkStart w:id="81" w:name="Dist_TS_Calc"/>
      <w:r w:rsidRPr="00522515">
        <w:t>([2 x 1] + [3 x 2] + [4 x 19] + [5 x 25] + [6 x 47] + [7 x 22]) ÷ 116 observations = 5.6</w:t>
      </w:r>
      <w:bookmarkEnd w:id="81"/>
    </w:p>
    <w:p w14:paraId="05BA65F5" w14:textId="77777777" w:rsidR="0059497E" w:rsidRPr="00522515" w:rsidRDefault="0059497E" w:rsidP="0059497E">
      <w:pPr>
        <w:pStyle w:val="BodyText"/>
      </w:pPr>
      <w:r w:rsidRPr="00522515">
        <w:rPr>
          <w:rStyle w:val="BodyTextDemiChar"/>
        </w:rPr>
        <w:t>Ratings in the Low Range.</w:t>
      </w:r>
      <w:r w:rsidRPr="00522515">
        <w:t xml:space="preserve"> In these sessions, the teacher has not been aware of students who </w:t>
      </w:r>
      <w:r w:rsidRPr="00522515">
        <w:rPr>
          <w:spacing w:val="-4"/>
        </w:rPr>
        <w:t>need extra support and pays little attention to students’ needs. As a result, students are frustrated</w:t>
      </w:r>
      <w:r w:rsidRPr="00522515">
        <w:t xml:space="preserve">, confused, and disengaged. The teacher is unresponsive to and dismissive of students and may ignore students, squash their enthusiasm, and not allow them to share their moods or feelings. </w:t>
      </w:r>
      <w:r w:rsidRPr="00522515">
        <w:rPr>
          <w:spacing w:val="-4"/>
        </w:rPr>
        <w:t>The teacher is not effective in addressing students’ needs and does not appropriately acknowledge situations that may be upsetting to students. Students rarely seek support from the teacher</w:t>
      </w:r>
      <w:r w:rsidRPr="00522515">
        <w:t xml:space="preserve"> and minimize conversations with the teacher, not sharing ideas or responding to questions.</w:t>
      </w:r>
    </w:p>
    <w:p w14:paraId="5AE60992" w14:textId="77777777" w:rsidR="0059497E" w:rsidRPr="00522515" w:rsidRDefault="0059497E" w:rsidP="0059497E">
      <w:pPr>
        <w:pStyle w:val="BodyText"/>
      </w:pPr>
      <w:r w:rsidRPr="00522515">
        <w:rPr>
          <w:rStyle w:val="BodyTextDemiChar"/>
        </w:rPr>
        <w:t>Ratings in the Middle Range.</w:t>
      </w:r>
      <w:r w:rsidRPr="00522515">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AD21395" w14:textId="7777B73D" w:rsidR="0059497E" w:rsidRPr="00522515" w:rsidRDefault="0059497E" w:rsidP="0059497E">
      <w:pPr>
        <w:pStyle w:val="BodyText"/>
      </w:pPr>
      <w:r w:rsidRPr="00522515">
        <w:rPr>
          <w:rStyle w:val="BodyTextDemiChar"/>
        </w:rPr>
        <w:t>Ratings in the High Range.</w:t>
      </w:r>
      <w:r w:rsidRPr="00522515">
        <w:t xml:space="preserve"> The teacher’s awareness of students and their needs is consistent </w:t>
      </w:r>
      <w:r w:rsidRPr="00522515">
        <w:rPr>
          <w:spacing w:val="-4"/>
        </w:rPr>
        <w:t>and accurate. The teacher may predict how difficult a new task is for a student and acknowledge</w:t>
      </w:r>
      <w:r w:rsidRPr="00522515">
        <w:t xml:space="preserve"> this difficulty. The teacher is responsive to students’ comments and behaviors, whether positive or negative. The teacher consistently addresses students’ problems and concerns and is effective in </w:t>
      </w:r>
      <w:r w:rsidRPr="00522515">
        <w:lastRenderedPageBreak/>
        <w:t xml:space="preserve">doing so. Students are obviously comfortable with the teacher and share ideas, work comfortably together, and ask and respond to questions, even difficult questions. </w:t>
      </w:r>
      <w:r w:rsidRPr="00522515">
        <w:br w:type="page"/>
      </w:r>
    </w:p>
    <w:p w14:paraId="3845FC8B" w14:textId="77777777" w:rsidR="0059497E" w:rsidRPr="00522515" w:rsidRDefault="0059497E" w:rsidP="0059497E">
      <w:pPr>
        <w:pStyle w:val="Heading2-SIOR"/>
      </w:pPr>
      <w:bookmarkStart w:id="82" w:name="_Toc411329829"/>
      <w:bookmarkStart w:id="83" w:name="_Toc430114877"/>
      <w:bookmarkStart w:id="84" w:name="_Toc92194256"/>
      <w:r w:rsidRPr="00522515">
        <w:lastRenderedPageBreak/>
        <w:t>Regard for Student Perspectives</w:t>
      </w:r>
      <w:bookmarkEnd w:id="82"/>
      <w:bookmarkEnd w:id="83"/>
      <w:bookmarkEnd w:id="84"/>
    </w:p>
    <w:p w14:paraId="6FF629EC" w14:textId="77777777" w:rsidR="0059497E" w:rsidRPr="00522515" w:rsidRDefault="0059497E" w:rsidP="0059497E">
      <w:pPr>
        <w:pStyle w:val="BodyTextDomain"/>
      </w:pPr>
      <w:r w:rsidRPr="00522515">
        <w:t>Emotional Support domain, Grades K−12</w:t>
      </w:r>
    </w:p>
    <w:p w14:paraId="51B3433C" w14:textId="77777777" w:rsidR="0059497E" w:rsidRPr="00522515" w:rsidRDefault="0059497E" w:rsidP="0059497E">
      <w:pPr>
        <w:pStyle w:val="BodyText"/>
      </w:pPr>
      <w:r w:rsidRPr="00522515">
        <w:t>Regard for Student Perspectives captures the degree to which the teacher’s interactions with students and classroom activities place an emphasis on students’ interests, motivations, and points of view and encourage student responsibility and autonomy (</w:t>
      </w:r>
      <w:r w:rsidRPr="00522515">
        <w:rPr>
          <w:i/>
        </w:rPr>
        <w:t>CLASS K–3 Manual,</w:t>
      </w:r>
      <w:r w:rsidRPr="00522515">
        <w:t xml:space="preserve"> p. 38, </w:t>
      </w:r>
      <w:r w:rsidRPr="00522515">
        <w:rPr>
          <w:i/>
        </w:rPr>
        <w:t xml:space="preserve">CLASS Upper Elementary Manual, </w:t>
      </w:r>
      <w:r w:rsidRPr="00522515">
        <w:t xml:space="preserve">p. 35, </w:t>
      </w:r>
      <w:r w:rsidRPr="00522515">
        <w:rPr>
          <w:i/>
          <w:spacing w:val="-4"/>
        </w:rPr>
        <w:t>CLASS Secondary Manual</w:t>
      </w:r>
      <w:r w:rsidRPr="00522515">
        <w:rPr>
          <w:spacing w:val="-4"/>
        </w:rPr>
        <w:t>, p. 35</w:t>
      </w:r>
      <w:r w:rsidRPr="00522515">
        <w:t xml:space="preserve">). </w:t>
      </w:r>
    </w:p>
    <w:p w14:paraId="6527426A" w14:textId="77777777" w:rsidR="0059497E" w:rsidRPr="00522515" w:rsidRDefault="0059497E" w:rsidP="0059497E">
      <w:pPr>
        <w:pStyle w:val="TableTitle0"/>
      </w:pPr>
      <w:r w:rsidRPr="00522515">
        <w:t>Table 5. Regard for Student Perspectives: Number of Classrooms for Each Rating and District Average</w:t>
      </w:r>
    </w:p>
    <w:p w14:paraId="2E2BD2BF" w14:textId="77777777" w:rsidR="0059497E" w:rsidRPr="00522515" w:rsidRDefault="0059497E" w:rsidP="0059497E">
      <w:pPr>
        <w:pStyle w:val="BodyTextDemi"/>
      </w:pPr>
      <w:r w:rsidRPr="00522515">
        <w:t xml:space="preserve">Regard for Student Perspectives District Average*: </w:t>
      </w:r>
      <w:bookmarkStart w:id="85" w:name="Dist_RSP_Avg"/>
      <w:r w:rsidRPr="00522515">
        <w:t>4.1</w:t>
      </w:r>
      <w:bookmarkEnd w:id="8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F5AAC" w:rsidRPr="00522515" w14:paraId="2E809B90" w14:textId="77777777" w:rsidTr="009B3CD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240B4FD" w14:textId="3CCE60A0" w:rsidR="005F5AAC" w:rsidRPr="00522515" w:rsidRDefault="005F5AAC" w:rsidP="005F5AAC">
            <w:pPr>
              <w:pStyle w:val="TableColHeadingCenter"/>
              <w:rPr>
                <w:rFonts w:eastAsia="MS Mincho"/>
              </w:rPr>
            </w:pPr>
            <w:bookmarkStart w:id="86" w:name="Tbl_RSP"/>
            <w:r w:rsidRPr="00522515">
              <w:rPr>
                <w:rFonts w:eastAsia="MS Mincho"/>
              </w:rPr>
              <w:t>Grade Band</w:t>
            </w:r>
          </w:p>
        </w:tc>
        <w:tc>
          <w:tcPr>
            <w:tcW w:w="874" w:type="dxa"/>
            <w:vAlign w:val="center"/>
          </w:tcPr>
          <w:p w14:paraId="668CD38E" w14:textId="2AEA6F9A" w:rsidR="005F5AAC" w:rsidRPr="00522515" w:rsidRDefault="005F5AAC" w:rsidP="005F5AAC">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676C3250" w14:textId="5FB2BB7F" w:rsidR="005F5AAC" w:rsidRPr="00522515" w:rsidRDefault="005F5AAC" w:rsidP="005F5AAC">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35DB616E" w14:textId="50B5B448" w:rsidR="005F5AAC" w:rsidRPr="00522515" w:rsidRDefault="005F5AAC" w:rsidP="005F5AAC">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3C3595DF" w14:textId="45055942" w:rsidR="005F5AAC" w:rsidRPr="00522515" w:rsidRDefault="005F5AAC" w:rsidP="005F5AAC">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3CD31030" w14:textId="5CFD3240" w:rsidR="005F5AAC" w:rsidRPr="00522515" w:rsidRDefault="005F5AAC" w:rsidP="005F5AAC">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6E637FC4" w14:textId="0AA45A21" w:rsidR="005F5AAC" w:rsidRPr="00522515" w:rsidRDefault="005F5AAC" w:rsidP="005F5AAC">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0820D536" w14:textId="64EFD402" w:rsidR="005F5AAC" w:rsidRPr="00522515" w:rsidRDefault="005F5AAC" w:rsidP="005F5AAC">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6EA02EF0" w14:textId="5E870C89" w:rsidR="005F5AAC" w:rsidRPr="00522515" w:rsidRDefault="005F5AAC" w:rsidP="005F5AAC">
            <w:pPr>
              <w:pStyle w:val="TableColHeadingCenter"/>
              <w:rPr>
                <w:rFonts w:eastAsia="MS Mincho"/>
              </w:rPr>
            </w:pPr>
            <w:r>
              <w:rPr>
                <w:rFonts w:eastAsia="MS Mincho"/>
              </w:rPr>
              <w:t>n (116)</w:t>
            </w:r>
          </w:p>
        </w:tc>
        <w:tc>
          <w:tcPr>
            <w:tcW w:w="892" w:type="dxa"/>
            <w:vAlign w:val="center"/>
          </w:tcPr>
          <w:p w14:paraId="4D57BB45" w14:textId="77777777" w:rsidR="005F5AAC" w:rsidRDefault="005F5AAC" w:rsidP="005F5AAC">
            <w:pPr>
              <w:pStyle w:val="TableColHeadingCenter"/>
              <w:rPr>
                <w:rFonts w:eastAsia="MS Mincho"/>
              </w:rPr>
            </w:pPr>
            <w:r w:rsidRPr="00522515">
              <w:rPr>
                <w:rFonts w:eastAsia="MS Mincho"/>
              </w:rPr>
              <w:t>Average</w:t>
            </w:r>
          </w:p>
          <w:p w14:paraId="1235A17B" w14:textId="78D119EA" w:rsidR="005F5AAC" w:rsidRPr="00522515" w:rsidRDefault="005F5AAC" w:rsidP="005F5AAC">
            <w:pPr>
              <w:pStyle w:val="TableColHeadingCenter"/>
              <w:rPr>
                <w:rFonts w:eastAsia="MS Mincho"/>
              </w:rPr>
            </w:pPr>
            <w:r>
              <w:rPr>
                <w:rFonts w:eastAsia="MS Mincho"/>
              </w:rPr>
              <w:t>(4.1)</w:t>
            </w:r>
          </w:p>
        </w:tc>
      </w:tr>
      <w:tr w:rsidR="006159CE" w:rsidRPr="00522515" w14:paraId="06802034" w14:textId="77777777" w:rsidTr="006159CE">
        <w:trPr>
          <w:jc w:val="center"/>
        </w:trPr>
        <w:tc>
          <w:tcPr>
            <w:tcW w:w="1431" w:type="dxa"/>
          </w:tcPr>
          <w:p w14:paraId="17B4748A" w14:textId="77777777" w:rsidR="006159CE" w:rsidRPr="00522515" w:rsidRDefault="006159CE" w:rsidP="006159CE">
            <w:pPr>
              <w:pStyle w:val="TableText"/>
            </w:pPr>
            <w:r w:rsidRPr="00522515">
              <w:t>Grades K-5</w:t>
            </w:r>
          </w:p>
        </w:tc>
        <w:tc>
          <w:tcPr>
            <w:tcW w:w="874" w:type="dxa"/>
          </w:tcPr>
          <w:p w14:paraId="00E7805E"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4C344C65" w14:textId="77777777" w:rsidR="006159CE" w:rsidRPr="00522515" w:rsidRDefault="006159CE" w:rsidP="006159CE">
            <w:pPr>
              <w:pStyle w:val="TableTextCentered"/>
              <w:rPr>
                <w:rFonts w:eastAsia="Times New Roman"/>
              </w:rPr>
            </w:pPr>
            <w:r w:rsidRPr="00522515">
              <w:rPr>
                <w:rFonts w:eastAsia="Times New Roman"/>
              </w:rPr>
              <w:t>3</w:t>
            </w:r>
          </w:p>
        </w:tc>
        <w:tc>
          <w:tcPr>
            <w:tcW w:w="874" w:type="dxa"/>
          </w:tcPr>
          <w:p w14:paraId="0D63AC04" w14:textId="77777777" w:rsidR="006159CE" w:rsidRPr="00522515" w:rsidRDefault="006159CE" w:rsidP="006159CE">
            <w:pPr>
              <w:pStyle w:val="TableTextCentered"/>
              <w:rPr>
                <w:rFonts w:eastAsia="Times New Roman"/>
              </w:rPr>
            </w:pPr>
            <w:r w:rsidRPr="00522515">
              <w:rPr>
                <w:rFonts w:eastAsia="Times New Roman"/>
              </w:rPr>
              <w:t>13</w:t>
            </w:r>
          </w:p>
        </w:tc>
        <w:tc>
          <w:tcPr>
            <w:tcW w:w="875" w:type="dxa"/>
          </w:tcPr>
          <w:p w14:paraId="43CAD4EB" w14:textId="77777777" w:rsidR="006159CE" w:rsidRPr="00522515" w:rsidRDefault="006159CE" w:rsidP="006159CE">
            <w:pPr>
              <w:pStyle w:val="TableTextCentered"/>
              <w:rPr>
                <w:rFonts w:eastAsia="Times New Roman"/>
              </w:rPr>
            </w:pPr>
            <w:r w:rsidRPr="00522515">
              <w:rPr>
                <w:rFonts w:eastAsia="Times New Roman"/>
              </w:rPr>
              <w:t>11</w:t>
            </w:r>
          </w:p>
        </w:tc>
        <w:tc>
          <w:tcPr>
            <w:tcW w:w="875" w:type="dxa"/>
          </w:tcPr>
          <w:p w14:paraId="57570F71" w14:textId="77777777" w:rsidR="006159CE" w:rsidRPr="00522515" w:rsidRDefault="006159CE" w:rsidP="006159CE">
            <w:pPr>
              <w:pStyle w:val="TableTextCentered"/>
              <w:rPr>
                <w:rFonts w:eastAsia="Times New Roman"/>
              </w:rPr>
            </w:pPr>
            <w:r w:rsidRPr="00522515">
              <w:rPr>
                <w:rFonts w:eastAsia="Times New Roman"/>
              </w:rPr>
              <w:t>14</w:t>
            </w:r>
          </w:p>
        </w:tc>
        <w:tc>
          <w:tcPr>
            <w:tcW w:w="874" w:type="dxa"/>
          </w:tcPr>
          <w:p w14:paraId="41F8343F" w14:textId="77777777" w:rsidR="006159CE" w:rsidRPr="00522515" w:rsidRDefault="006159CE" w:rsidP="006159CE">
            <w:pPr>
              <w:pStyle w:val="TableTextCentered"/>
              <w:rPr>
                <w:rFonts w:eastAsia="Times New Roman"/>
              </w:rPr>
            </w:pPr>
            <w:r w:rsidRPr="00522515">
              <w:rPr>
                <w:rFonts w:eastAsia="Times New Roman"/>
              </w:rPr>
              <w:t>4</w:t>
            </w:r>
          </w:p>
        </w:tc>
        <w:tc>
          <w:tcPr>
            <w:tcW w:w="875" w:type="dxa"/>
          </w:tcPr>
          <w:p w14:paraId="69F938B0" w14:textId="77777777" w:rsidR="006159CE" w:rsidRPr="00522515" w:rsidRDefault="006159CE" w:rsidP="006159CE">
            <w:pPr>
              <w:pStyle w:val="TableTextCentered"/>
              <w:rPr>
                <w:rFonts w:eastAsia="Times New Roman"/>
              </w:rPr>
            </w:pPr>
            <w:r w:rsidRPr="00522515">
              <w:rPr>
                <w:rFonts w:eastAsia="Times New Roman"/>
              </w:rPr>
              <w:t>0</w:t>
            </w:r>
          </w:p>
        </w:tc>
        <w:tc>
          <w:tcPr>
            <w:tcW w:w="900" w:type="dxa"/>
          </w:tcPr>
          <w:p w14:paraId="1900B60B" w14:textId="77777777" w:rsidR="006159CE" w:rsidRPr="00522515" w:rsidRDefault="006159CE" w:rsidP="006159CE">
            <w:pPr>
              <w:pStyle w:val="TableTextCentered"/>
              <w:rPr>
                <w:rFonts w:eastAsia="Times New Roman"/>
              </w:rPr>
            </w:pPr>
            <w:r w:rsidRPr="00522515">
              <w:rPr>
                <w:rFonts w:eastAsia="Times New Roman"/>
              </w:rPr>
              <w:t>45</w:t>
            </w:r>
          </w:p>
        </w:tc>
        <w:tc>
          <w:tcPr>
            <w:tcW w:w="892" w:type="dxa"/>
          </w:tcPr>
          <w:p w14:paraId="4B54925F" w14:textId="77777777" w:rsidR="006159CE" w:rsidRPr="00522515" w:rsidRDefault="006159CE" w:rsidP="006159CE">
            <w:pPr>
              <w:pStyle w:val="TableTextCentered"/>
              <w:rPr>
                <w:rFonts w:eastAsia="Times New Roman"/>
              </w:rPr>
            </w:pPr>
            <w:r w:rsidRPr="00522515">
              <w:rPr>
                <w:rFonts w:eastAsia="Times New Roman"/>
              </w:rPr>
              <w:t>4.1</w:t>
            </w:r>
          </w:p>
        </w:tc>
      </w:tr>
      <w:tr w:rsidR="006159CE" w:rsidRPr="00522515" w14:paraId="230C2209" w14:textId="77777777" w:rsidTr="006159CE">
        <w:trPr>
          <w:jc w:val="center"/>
        </w:trPr>
        <w:tc>
          <w:tcPr>
            <w:tcW w:w="1431" w:type="dxa"/>
          </w:tcPr>
          <w:p w14:paraId="7C602E9F" w14:textId="77777777" w:rsidR="006159CE" w:rsidRPr="00522515" w:rsidRDefault="006159CE" w:rsidP="006159CE">
            <w:pPr>
              <w:pStyle w:val="TableText"/>
            </w:pPr>
            <w:r w:rsidRPr="00522515">
              <w:t>Grades 6-8</w:t>
            </w:r>
          </w:p>
        </w:tc>
        <w:tc>
          <w:tcPr>
            <w:tcW w:w="874" w:type="dxa"/>
          </w:tcPr>
          <w:p w14:paraId="10E991C3"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6B898D06"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16F41F4F" w14:textId="77777777" w:rsidR="006159CE" w:rsidRPr="00522515" w:rsidRDefault="006159CE" w:rsidP="006159CE">
            <w:pPr>
              <w:pStyle w:val="TableTextCentered"/>
              <w:rPr>
                <w:rFonts w:eastAsia="Times New Roman"/>
              </w:rPr>
            </w:pPr>
            <w:r w:rsidRPr="00522515">
              <w:rPr>
                <w:rFonts w:eastAsia="Times New Roman"/>
              </w:rPr>
              <w:t>6</w:t>
            </w:r>
          </w:p>
        </w:tc>
        <w:tc>
          <w:tcPr>
            <w:tcW w:w="875" w:type="dxa"/>
          </w:tcPr>
          <w:p w14:paraId="2E61E48E" w14:textId="77777777" w:rsidR="006159CE" w:rsidRPr="00522515" w:rsidRDefault="006159CE" w:rsidP="006159CE">
            <w:pPr>
              <w:pStyle w:val="TableTextCentered"/>
              <w:rPr>
                <w:rFonts w:eastAsia="Times New Roman"/>
              </w:rPr>
            </w:pPr>
            <w:r w:rsidRPr="00522515">
              <w:rPr>
                <w:rFonts w:eastAsia="Times New Roman"/>
              </w:rPr>
              <w:t>12</w:t>
            </w:r>
          </w:p>
        </w:tc>
        <w:tc>
          <w:tcPr>
            <w:tcW w:w="875" w:type="dxa"/>
          </w:tcPr>
          <w:p w14:paraId="7C89E0AB" w14:textId="77777777" w:rsidR="006159CE" w:rsidRPr="00522515" w:rsidRDefault="006159CE" w:rsidP="006159CE">
            <w:pPr>
              <w:pStyle w:val="TableTextCentered"/>
              <w:rPr>
                <w:rFonts w:eastAsia="Times New Roman"/>
              </w:rPr>
            </w:pPr>
            <w:r w:rsidRPr="00522515">
              <w:rPr>
                <w:rFonts w:eastAsia="Times New Roman"/>
              </w:rPr>
              <w:t>6</w:t>
            </w:r>
          </w:p>
        </w:tc>
        <w:tc>
          <w:tcPr>
            <w:tcW w:w="874" w:type="dxa"/>
          </w:tcPr>
          <w:p w14:paraId="507CEC18" w14:textId="77777777" w:rsidR="006159CE" w:rsidRPr="00522515" w:rsidRDefault="006159CE" w:rsidP="006159CE">
            <w:pPr>
              <w:pStyle w:val="TableTextCentered"/>
              <w:rPr>
                <w:rFonts w:eastAsia="Times New Roman"/>
              </w:rPr>
            </w:pPr>
            <w:r w:rsidRPr="00522515">
              <w:rPr>
                <w:rFonts w:eastAsia="Times New Roman"/>
              </w:rPr>
              <w:t>6</w:t>
            </w:r>
          </w:p>
        </w:tc>
        <w:tc>
          <w:tcPr>
            <w:tcW w:w="875" w:type="dxa"/>
          </w:tcPr>
          <w:p w14:paraId="637A24D1" w14:textId="77777777" w:rsidR="006159CE" w:rsidRPr="00522515" w:rsidRDefault="006159CE" w:rsidP="006159CE">
            <w:pPr>
              <w:pStyle w:val="TableTextCentered"/>
              <w:rPr>
                <w:rFonts w:eastAsia="Times New Roman"/>
              </w:rPr>
            </w:pPr>
            <w:r w:rsidRPr="00522515">
              <w:rPr>
                <w:rFonts w:eastAsia="Times New Roman"/>
              </w:rPr>
              <w:t>0</w:t>
            </w:r>
          </w:p>
        </w:tc>
        <w:tc>
          <w:tcPr>
            <w:tcW w:w="900" w:type="dxa"/>
          </w:tcPr>
          <w:p w14:paraId="5FE3466F" w14:textId="77777777" w:rsidR="006159CE" w:rsidRPr="00522515" w:rsidRDefault="006159CE" w:rsidP="006159CE">
            <w:pPr>
              <w:pStyle w:val="TableTextCentered"/>
              <w:rPr>
                <w:rFonts w:eastAsia="Times New Roman"/>
              </w:rPr>
            </w:pPr>
            <w:r w:rsidRPr="00522515">
              <w:rPr>
                <w:rFonts w:eastAsia="Times New Roman"/>
              </w:rPr>
              <w:t>31</w:t>
            </w:r>
          </w:p>
        </w:tc>
        <w:tc>
          <w:tcPr>
            <w:tcW w:w="892" w:type="dxa"/>
          </w:tcPr>
          <w:p w14:paraId="2D11E85E" w14:textId="77777777" w:rsidR="006159CE" w:rsidRPr="00522515" w:rsidRDefault="006159CE" w:rsidP="006159CE">
            <w:pPr>
              <w:pStyle w:val="TableTextCentered"/>
              <w:rPr>
                <w:rFonts w:eastAsia="Times New Roman"/>
              </w:rPr>
            </w:pPr>
            <w:r w:rsidRPr="00522515">
              <w:rPr>
                <w:rFonts w:eastAsia="Times New Roman"/>
              </w:rPr>
              <w:t>4.3</w:t>
            </w:r>
          </w:p>
        </w:tc>
      </w:tr>
      <w:tr w:rsidR="006159CE" w:rsidRPr="00522515" w14:paraId="273C6FD4" w14:textId="77777777" w:rsidTr="006159CE">
        <w:trPr>
          <w:jc w:val="center"/>
        </w:trPr>
        <w:tc>
          <w:tcPr>
            <w:tcW w:w="1431" w:type="dxa"/>
          </w:tcPr>
          <w:p w14:paraId="23827C7A" w14:textId="77777777" w:rsidR="006159CE" w:rsidRPr="00522515" w:rsidRDefault="006159CE" w:rsidP="006159CE">
            <w:pPr>
              <w:pStyle w:val="TableText"/>
            </w:pPr>
            <w:r w:rsidRPr="00522515">
              <w:t>Grades 9-12</w:t>
            </w:r>
          </w:p>
        </w:tc>
        <w:tc>
          <w:tcPr>
            <w:tcW w:w="874" w:type="dxa"/>
          </w:tcPr>
          <w:p w14:paraId="5FEE198D"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4C573021" w14:textId="77777777" w:rsidR="006159CE" w:rsidRPr="00522515" w:rsidRDefault="006159CE" w:rsidP="006159CE">
            <w:pPr>
              <w:pStyle w:val="TableTextCentered"/>
              <w:rPr>
                <w:rFonts w:eastAsia="Times New Roman"/>
              </w:rPr>
            </w:pPr>
            <w:r w:rsidRPr="00522515">
              <w:rPr>
                <w:rFonts w:eastAsia="Times New Roman"/>
              </w:rPr>
              <w:t>5</w:t>
            </w:r>
          </w:p>
        </w:tc>
        <w:tc>
          <w:tcPr>
            <w:tcW w:w="874" w:type="dxa"/>
          </w:tcPr>
          <w:p w14:paraId="47DE5022" w14:textId="77777777" w:rsidR="006159CE" w:rsidRPr="00522515" w:rsidRDefault="006159CE" w:rsidP="006159CE">
            <w:pPr>
              <w:pStyle w:val="TableTextCentered"/>
              <w:rPr>
                <w:rFonts w:eastAsia="Times New Roman"/>
              </w:rPr>
            </w:pPr>
            <w:r w:rsidRPr="00522515">
              <w:rPr>
                <w:rFonts w:eastAsia="Times New Roman"/>
              </w:rPr>
              <w:t>7</w:t>
            </w:r>
          </w:p>
        </w:tc>
        <w:tc>
          <w:tcPr>
            <w:tcW w:w="875" w:type="dxa"/>
          </w:tcPr>
          <w:p w14:paraId="36B502A4" w14:textId="77777777" w:rsidR="006159CE" w:rsidRPr="00522515" w:rsidRDefault="006159CE" w:rsidP="006159CE">
            <w:pPr>
              <w:pStyle w:val="TableTextCentered"/>
              <w:rPr>
                <w:rFonts w:eastAsia="Times New Roman"/>
              </w:rPr>
            </w:pPr>
            <w:r w:rsidRPr="00522515">
              <w:rPr>
                <w:rFonts w:eastAsia="Times New Roman"/>
              </w:rPr>
              <w:t>12</w:t>
            </w:r>
          </w:p>
        </w:tc>
        <w:tc>
          <w:tcPr>
            <w:tcW w:w="875" w:type="dxa"/>
          </w:tcPr>
          <w:p w14:paraId="593322B2" w14:textId="77777777" w:rsidR="006159CE" w:rsidRPr="00522515" w:rsidRDefault="006159CE" w:rsidP="006159CE">
            <w:pPr>
              <w:pStyle w:val="TableTextCentered"/>
              <w:rPr>
                <w:rFonts w:eastAsia="Times New Roman"/>
              </w:rPr>
            </w:pPr>
            <w:r w:rsidRPr="00522515">
              <w:rPr>
                <w:rFonts w:eastAsia="Times New Roman"/>
              </w:rPr>
              <w:t>9</w:t>
            </w:r>
          </w:p>
        </w:tc>
        <w:tc>
          <w:tcPr>
            <w:tcW w:w="874" w:type="dxa"/>
          </w:tcPr>
          <w:p w14:paraId="19C6EDB1" w14:textId="77777777" w:rsidR="006159CE" w:rsidRPr="00522515" w:rsidRDefault="006159CE" w:rsidP="006159CE">
            <w:pPr>
              <w:pStyle w:val="TableTextCentered"/>
              <w:rPr>
                <w:rFonts w:eastAsia="Times New Roman"/>
              </w:rPr>
            </w:pPr>
            <w:r w:rsidRPr="00522515">
              <w:rPr>
                <w:rFonts w:eastAsia="Times New Roman"/>
              </w:rPr>
              <w:t>5</w:t>
            </w:r>
          </w:p>
        </w:tc>
        <w:tc>
          <w:tcPr>
            <w:tcW w:w="875" w:type="dxa"/>
          </w:tcPr>
          <w:p w14:paraId="7F996FC5" w14:textId="77777777" w:rsidR="006159CE" w:rsidRPr="00522515" w:rsidRDefault="006159CE" w:rsidP="006159CE">
            <w:pPr>
              <w:pStyle w:val="TableTextCentered"/>
              <w:rPr>
                <w:rFonts w:eastAsia="Times New Roman"/>
              </w:rPr>
            </w:pPr>
            <w:r w:rsidRPr="00522515">
              <w:rPr>
                <w:rFonts w:eastAsia="Times New Roman"/>
              </w:rPr>
              <w:t>1</w:t>
            </w:r>
          </w:p>
        </w:tc>
        <w:tc>
          <w:tcPr>
            <w:tcW w:w="900" w:type="dxa"/>
          </w:tcPr>
          <w:p w14:paraId="3C61DBEB" w14:textId="77777777" w:rsidR="006159CE" w:rsidRPr="00522515" w:rsidRDefault="006159CE" w:rsidP="006159CE">
            <w:pPr>
              <w:pStyle w:val="TableTextCentered"/>
              <w:rPr>
                <w:rFonts w:eastAsia="Times New Roman"/>
              </w:rPr>
            </w:pPr>
            <w:r w:rsidRPr="00522515">
              <w:rPr>
                <w:rFonts w:eastAsia="Times New Roman"/>
              </w:rPr>
              <w:t>40</w:t>
            </w:r>
          </w:p>
        </w:tc>
        <w:tc>
          <w:tcPr>
            <w:tcW w:w="892" w:type="dxa"/>
          </w:tcPr>
          <w:p w14:paraId="113E89E2" w14:textId="77777777" w:rsidR="006159CE" w:rsidRPr="00522515" w:rsidRDefault="006159CE" w:rsidP="006159CE">
            <w:pPr>
              <w:pStyle w:val="TableTextCentered"/>
              <w:rPr>
                <w:rFonts w:eastAsia="Times New Roman"/>
              </w:rPr>
            </w:pPr>
            <w:r w:rsidRPr="00522515">
              <w:rPr>
                <w:rFonts w:eastAsia="Times New Roman"/>
              </w:rPr>
              <w:t>4.1</w:t>
            </w:r>
          </w:p>
        </w:tc>
      </w:tr>
    </w:tbl>
    <w:bookmarkEnd w:id="86"/>
    <w:p w14:paraId="549AF1DB" w14:textId="77777777" w:rsidR="0059497E" w:rsidRPr="00522515" w:rsidRDefault="0059497E" w:rsidP="0059497E">
      <w:pPr>
        <w:pStyle w:val="TableNote"/>
      </w:pPr>
      <w:r w:rsidRPr="00522515">
        <w:t xml:space="preserve">*The district average is an average of the observation scores. In Table 5, the district average is computed as: </w:t>
      </w:r>
      <w:r w:rsidRPr="00522515">
        <w:br/>
      </w:r>
      <w:bookmarkStart w:id="87" w:name="Dist_RSP_Calc"/>
      <w:r w:rsidRPr="00522515">
        <w:t>([1 x 1] + [2 x 9] + [3 x 26] + [4 x 35] + [5 x 29] + [6 x 15] + [7 x 1]) ÷ 116 observations = 4.1</w:t>
      </w:r>
      <w:bookmarkEnd w:id="87"/>
    </w:p>
    <w:p w14:paraId="573D303B" w14:textId="77777777" w:rsidR="0059497E" w:rsidRPr="00522515" w:rsidRDefault="0059497E" w:rsidP="0059497E">
      <w:pPr>
        <w:pStyle w:val="BodyText"/>
      </w:pPr>
      <w:r w:rsidRPr="00522515">
        <w:rPr>
          <w:rStyle w:val="BodyTextDemiChar"/>
        </w:rPr>
        <w:t>Ratings in the Low Range.</w:t>
      </w:r>
      <w:r w:rsidRPr="00522515">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617020D2" w14:textId="77777777" w:rsidR="0059497E" w:rsidRPr="00522515" w:rsidRDefault="0059497E" w:rsidP="0059497E">
      <w:pPr>
        <w:pStyle w:val="BodyText"/>
      </w:pPr>
      <w:r w:rsidRPr="00522515">
        <w:rPr>
          <w:rStyle w:val="BodyTextDemiChar"/>
        </w:rPr>
        <w:t>Ratings in the Middle Range.</w:t>
      </w:r>
      <w:r w:rsidRPr="00522515">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25A80CE1" w14:textId="77777777" w:rsidR="0059497E" w:rsidRPr="00522515" w:rsidRDefault="0059497E" w:rsidP="0059497E">
      <w:pPr>
        <w:pStyle w:val="BodyText"/>
      </w:pPr>
      <w:r w:rsidRPr="00522515">
        <w:rPr>
          <w:rStyle w:val="BodyTextDemiChar"/>
        </w:rPr>
        <w:t xml:space="preserve">Ratings in the High Range. </w:t>
      </w:r>
      <w:r w:rsidRPr="00522515">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3B02DF7E" w14:textId="77777777" w:rsidR="0059497E" w:rsidRPr="00522515" w:rsidRDefault="0059497E" w:rsidP="0059497E">
      <w:pPr>
        <w:spacing w:after="160" w:line="259" w:lineRule="auto"/>
        <w:rPr>
          <w:rFonts w:eastAsiaTheme="majorEastAsia"/>
        </w:rPr>
      </w:pPr>
      <w:r w:rsidRPr="00522515">
        <w:rPr>
          <w:rFonts w:eastAsiaTheme="majorEastAsia"/>
        </w:rPr>
        <w:br w:type="page"/>
      </w:r>
    </w:p>
    <w:p w14:paraId="7844B0BF" w14:textId="77777777" w:rsidR="0059497E" w:rsidRPr="00522515" w:rsidRDefault="0059497E" w:rsidP="0059497E">
      <w:pPr>
        <w:pStyle w:val="Heading2-SIOR"/>
      </w:pPr>
      <w:bookmarkStart w:id="88" w:name="_Toc430114878"/>
      <w:bookmarkStart w:id="89" w:name="_Toc92194257"/>
      <w:r w:rsidRPr="00522515">
        <w:lastRenderedPageBreak/>
        <w:t>Negative Climate</w:t>
      </w:r>
      <w:bookmarkEnd w:id="88"/>
      <w:bookmarkEnd w:id="89"/>
    </w:p>
    <w:p w14:paraId="7E3D96A1" w14:textId="77777777" w:rsidR="0059497E" w:rsidRPr="00522515" w:rsidRDefault="0059497E" w:rsidP="0059497E">
      <w:pPr>
        <w:pStyle w:val="BodyTextDomain"/>
      </w:pPr>
      <w:r w:rsidRPr="00522515">
        <w:t>Emotional Support domain, Grades K</w:t>
      </w:r>
      <w:r w:rsidRPr="00522515">
        <w:rPr>
          <w:rFonts w:ascii="Vijaya" w:hAnsi="Vijaya" w:cs="Vijaya"/>
        </w:rPr>
        <w:t xml:space="preserve">− </w:t>
      </w:r>
      <w:r w:rsidRPr="00522515">
        <w:t>3</w:t>
      </w:r>
      <w:r w:rsidRPr="00522515">
        <w:br/>
        <w:t>Classroom Organization domain, Grades 4</w:t>
      </w:r>
      <w:r w:rsidRPr="00522515">
        <w:rPr>
          <w:rFonts w:ascii="Vijaya" w:hAnsi="Vijaya" w:cs="Vijaya"/>
        </w:rPr>
        <w:t xml:space="preserve">− </w:t>
      </w:r>
      <w:r w:rsidRPr="00522515">
        <w:t>12</w:t>
      </w:r>
    </w:p>
    <w:p w14:paraId="1BC89973" w14:textId="57AC7644" w:rsidR="0059497E" w:rsidRPr="00522515" w:rsidRDefault="0059497E" w:rsidP="0059497E">
      <w:pPr>
        <w:pStyle w:val="BodyText"/>
      </w:pPr>
      <w:r w:rsidRPr="00522515">
        <w:t>Negative Climate reflects the overall level of expressed negativity in the classroom. The frequency, quality, and intensity of teacher and student negativity are key to this dimension (</w:t>
      </w:r>
      <w:r w:rsidRPr="00522515">
        <w:rPr>
          <w:i/>
        </w:rPr>
        <w:t>CLASS K–3 Manual</w:t>
      </w:r>
      <w:r w:rsidRPr="00522515">
        <w:t xml:space="preserve">, p. 28, </w:t>
      </w:r>
      <w:r w:rsidRPr="00522515">
        <w:rPr>
          <w:i/>
        </w:rPr>
        <w:t xml:space="preserve">CLASS Upper Elementary Manual, </w:t>
      </w:r>
      <w:r w:rsidRPr="00522515">
        <w:t xml:space="preserve">p. 55, </w:t>
      </w:r>
      <w:r w:rsidRPr="00522515">
        <w:rPr>
          <w:i/>
        </w:rPr>
        <w:t>CLASS Secondary Manual,</w:t>
      </w:r>
      <w:r w:rsidRPr="00522515">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522515">
        <w:rPr>
          <w:rStyle w:val="FootnoteReference"/>
        </w:rPr>
        <w:footnoteReference w:id="7"/>
      </w:r>
      <w:r w:rsidRPr="00522515">
        <w:t xml:space="preserve"> </w:t>
      </w:r>
    </w:p>
    <w:p w14:paraId="79B38719" w14:textId="77777777" w:rsidR="0059497E" w:rsidRPr="00522515" w:rsidRDefault="0059497E" w:rsidP="0059497E">
      <w:pPr>
        <w:pStyle w:val="TableTitle0"/>
      </w:pPr>
      <w:r w:rsidRPr="00522515">
        <w:t>Table 6. Negative Climate: Number of Classrooms for Each Rating and District Average</w:t>
      </w:r>
    </w:p>
    <w:p w14:paraId="7752BE5E" w14:textId="77777777" w:rsidR="0059497E" w:rsidRPr="00522515" w:rsidRDefault="0059497E" w:rsidP="0059497E">
      <w:pPr>
        <w:pStyle w:val="BodyTextDemi"/>
      </w:pPr>
      <w:r w:rsidRPr="00522515">
        <w:t xml:space="preserve">Negative Climate District Average*: </w:t>
      </w:r>
      <w:bookmarkStart w:id="90" w:name="Dist_NC_Avg"/>
      <w:r w:rsidRPr="00522515">
        <w:t>6.9</w:t>
      </w:r>
      <w:bookmarkEnd w:id="9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5F5AAC" w:rsidRPr="00522515" w14:paraId="73F62573" w14:textId="77777777" w:rsidTr="00C02A2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C5E18C1" w14:textId="3297B52B" w:rsidR="005F5AAC" w:rsidRPr="00522515" w:rsidRDefault="005F5AAC" w:rsidP="005F5AAC">
            <w:pPr>
              <w:pStyle w:val="TableColHeadingCenter"/>
              <w:rPr>
                <w:rFonts w:eastAsia="MS Mincho"/>
              </w:rPr>
            </w:pPr>
            <w:bookmarkStart w:id="91" w:name="Tbl_NC"/>
            <w:r w:rsidRPr="00522515">
              <w:rPr>
                <w:rFonts w:eastAsia="MS Mincho"/>
              </w:rPr>
              <w:t>Grade Band</w:t>
            </w:r>
          </w:p>
        </w:tc>
        <w:tc>
          <w:tcPr>
            <w:tcW w:w="874" w:type="dxa"/>
            <w:vAlign w:val="center"/>
          </w:tcPr>
          <w:p w14:paraId="21AD2830" w14:textId="126E4323" w:rsidR="005F5AAC" w:rsidRPr="00522515" w:rsidRDefault="005F5AAC" w:rsidP="005F5AAC">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00E880A7" w14:textId="7A3DBB10" w:rsidR="005F5AAC" w:rsidRPr="00522515" w:rsidRDefault="005F5AAC" w:rsidP="005F5AAC">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16D9BCC6" w14:textId="49915046" w:rsidR="005F5AAC" w:rsidRPr="00522515" w:rsidRDefault="005F5AAC" w:rsidP="005F5AAC">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3A2BAD5B" w14:textId="23648218" w:rsidR="005F5AAC" w:rsidRPr="00522515" w:rsidRDefault="005F5AAC" w:rsidP="005F5AAC">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729C46A7" w14:textId="5C6A6170" w:rsidR="005F5AAC" w:rsidRPr="00522515" w:rsidRDefault="005F5AAC" w:rsidP="005F5AAC">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58B92510" w14:textId="57CE3944" w:rsidR="005F5AAC" w:rsidRPr="00522515" w:rsidRDefault="005F5AAC" w:rsidP="005F5AAC">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704F7984" w14:textId="1A62D67A" w:rsidR="005F5AAC" w:rsidRPr="00522515" w:rsidRDefault="005F5AAC" w:rsidP="005F5AAC">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33F5A448" w14:textId="679460CC" w:rsidR="005F5AAC" w:rsidRPr="00522515" w:rsidRDefault="005F5AAC" w:rsidP="005F5AAC">
            <w:pPr>
              <w:pStyle w:val="TableColHeadingCenter"/>
              <w:rPr>
                <w:rFonts w:eastAsia="MS Mincho"/>
              </w:rPr>
            </w:pPr>
            <w:r>
              <w:rPr>
                <w:rFonts w:eastAsia="MS Mincho"/>
              </w:rPr>
              <w:t>n (116)</w:t>
            </w:r>
          </w:p>
        </w:tc>
        <w:tc>
          <w:tcPr>
            <w:tcW w:w="892" w:type="dxa"/>
            <w:vAlign w:val="center"/>
          </w:tcPr>
          <w:p w14:paraId="6DF2D003" w14:textId="77777777" w:rsidR="005F5AAC" w:rsidRDefault="005F5AAC" w:rsidP="005F5AAC">
            <w:pPr>
              <w:pStyle w:val="TableColHeadingCenter"/>
              <w:rPr>
                <w:rFonts w:eastAsia="MS Mincho"/>
              </w:rPr>
            </w:pPr>
            <w:r w:rsidRPr="00522515">
              <w:rPr>
                <w:rFonts w:eastAsia="MS Mincho"/>
              </w:rPr>
              <w:t>Average</w:t>
            </w:r>
          </w:p>
          <w:p w14:paraId="71AC2436" w14:textId="22921D7B" w:rsidR="005F5AAC" w:rsidRPr="00522515" w:rsidRDefault="005F5AAC" w:rsidP="005F5AAC">
            <w:pPr>
              <w:pStyle w:val="TableColHeadingCenter"/>
              <w:rPr>
                <w:rFonts w:eastAsia="MS Mincho"/>
              </w:rPr>
            </w:pPr>
            <w:r>
              <w:rPr>
                <w:rFonts w:eastAsia="MS Mincho"/>
              </w:rPr>
              <w:t>(6.9)</w:t>
            </w:r>
          </w:p>
        </w:tc>
      </w:tr>
      <w:tr w:rsidR="006159CE" w:rsidRPr="00522515" w14:paraId="7AEA1DD4" w14:textId="77777777" w:rsidTr="006159CE">
        <w:trPr>
          <w:jc w:val="center"/>
        </w:trPr>
        <w:tc>
          <w:tcPr>
            <w:tcW w:w="1431" w:type="dxa"/>
          </w:tcPr>
          <w:p w14:paraId="10FEA84E" w14:textId="77777777" w:rsidR="006159CE" w:rsidRPr="00522515" w:rsidRDefault="006159CE" w:rsidP="006159CE">
            <w:pPr>
              <w:pStyle w:val="TableText"/>
            </w:pPr>
            <w:r w:rsidRPr="00522515">
              <w:t>Grades K-5</w:t>
            </w:r>
          </w:p>
        </w:tc>
        <w:tc>
          <w:tcPr>
            <w:tcW w:w="874" w:type="dxa"/>
          </w:tcPr>
          <w:p w14:paraId="148B6E96"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441E3773"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56421124"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3F986E2A"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55C7242A"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53C3301B" w14:textId="77777777" w:rsidR="006159CE" w:rsidRPr="00522515" w:rsidRDefault="006159CE" w:rsidP="006159CE">
            <w:pPr>
              <w:pStyle w:val="TableTextCentered"/>
              <w:rPr>
                <w:rFonts w:eastAsia="Times New Roman"/>
              </w:rPr>
            </w:pPr>
            <w:r w:rsidRPr="00522515">
              <w:rPr>
                <w:rFonts w:eastAsia="Times New Roman"/>
              </w:rPr>
              <w:t>1</w:t>
            </w:r>
          </w:p>
        </w:tc>
        <w:tc>
          <w:tcPr>
            <w:tcW w:w="875" w:type="dxa"/>
          </w:tcPr>
          <w:p w14:paraId="02195547" w14:textId="77777777" w:rsidR="006159CE" w:rsidRPr="00522515" w:rsidRDefault="006159CE" w:rsidP="006159CE">
            <w:pPr>
              <w:pStyle w:val="TableTextCentered"/>
              <w:rPr>
                <w:rFonts w:eastAsia="Times New Roman"/>
              </w:rPr>
            </w:pPr>
            <w:r w:rsidRPr="00522515">
              <w:rPr>
                <w:rFonts w:eastAsia="Times New Roman"/>
              </w:rPr>
              <w:t>44</w:t>
            </w:r>
          </w:p>
        </w:tc>
        <w:tc>
          <w:tcPr>
            <w:tcW w:w="900" w:type="dxa"/>
          </w:tcPr>
          <w:p w14:paraId="20E933A0" w14:textId="77777777" w:rsidR="006159CE" w:rsidRPr="00522515" w:rsidRDefault="006159CE" w:rsidP="006159CE">
            <w:pPr>
              <w:pStyle w:val="TableTextCentered"/>
              <w:rPr>
                <w:rFonts w:eastAsia="Times New Roman"/>
              </w:rPr>
            </w:pPr>
            <w:r w:rsidRPr="00522515">
              <w:rPr>
                <w:rFonts w:eastAsia="Times New Roman"/>
              </w:rPr>
              <w:t>45</w:t>
            </w:r>
          </w:p>
        </w:tc>
        <w:tc>
          <w:tcPr>
            <w:tcW w:w="892" w:type="dxa"/>
          </w:tcPr>
          <w:p w14:paraId="2D6E48C3" w14:textId="77777777" w:rsidR="006159CE" w:rsidRPr="00522515" w:rsidRDefault="006159CE" w:rsidP="006159CE">
            <w:pPr>
              <w:pStyle w:val="TableTextCentered"/>
              <w:rPr>
                <w:rFonts w:eastAsia="Times New Roman"/>
              </w:rPr>
            </w:pPr>
            <w:r w:rsidRPr="00522515">
              <w:rPr>
                <w:rFonts w:eastAsia="Times New Roman"/>
              </w:rPr>
              <w:t>7.0</w:t>
            </w:r>
          </w:p>
        </w:tc>
      </w:tr>
      <w:tr w:rsidR="006159CE" w:rsidRPr="00522515" w14:paraId="2171F939" w14:textId="77777777" w:rsidTr="006159CE">
        <w:trPr>
          <w:jc w:val="center"/>
        </w:trPr>
        <w:tc>
          <w:tcPr>
            <w:tcW w:w="1431" w:type="dxa"/>
          </w:tcPr>
          <w:p w14:paraId="028748AD" w14:textId="77777777" w:rsidR="006159CE" w:rsidRPr="00522515" w:rsidRDefault="006159CE" w:rsidP="006159CE">
            <w:pPr>
              <w:pStyle w:val="TableText"/>
            </w:pPr>
            <w:r w:rsidRPr="00522515">
              <w:t>Grades 6-8</w:t>
            </w:r>
          </w:p>
        </w:tc>
        <w:tc>
          <w:tcPr>
            <w:tcW w:w="874" w:type="dxa"/>
          </w:tcPr>
          <w:p w14:paraId="1AFBD5AA"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4A4092CE"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2A4CD496"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6084399C"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4BA2FB93"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469A1171" w14:textId="77777777" w:rsidR="006159CE" w:rsidRPr="00522515" w:rsidRDefault="006159CE" w:rsidP="006159CE">
            <w:pPr>
              <w:pStyle w:val="TableTextCentered"/>
              <w:rPr>
                <w:rFonts w:eastAsia="Times New Roman"/>
              </w:rPr>
            </w:pPr>
            <w:r w:rsidRPr="00522515">
              <w:rPr>
                <w:rFonts w:eastAsia="Times New Roman"/>
              </w:rPr>
              <w:t>2</w:t>
            </w:r>
          </w:p>
        </w:tc>
        <w:tc>
          <w:tcPr>
            <w:tcW w:w="875" w:type="dxa"/>
          </w:tcPr>
          <w:p w14:paraId="1F9BEA21" w14:textId="77777777" w:rsidR="006159CE" w:rsidRPr="00522515" w:rsidRDefault="006159CE" w:rsidP="006159CE">
            <w:pPr>
              <w:pStyle w:val="TableTextCentered"/>
              <w:rPr>
                <w:rFonts w:eastAsia="Times New Roman"/>
              </w:rPr>
            </w:pPr>
            <w:r w:rsidRPr="00522515">
              <w:rPr>
                <w:rFonts w:eastAsia="Times New Roman"/>
              </w:rPr>
              <w:t>29</w:t>
            </w:r>
          </w:p>
        </w:tc>
        <w:tc>
          <w:tcPr>
            <w:tcW w:w="900" w:type="dxa"/>
          </w:tcPr>
          <w:p w14:paraId="3B71B1CE" w14:textId="77777777" w:rsidR="006159CE" w:rsidRPr="00522515" w:rsidRDefault="006159CE" w:rsidP="006159CE">
            <w:pPr>
              <w:pStyle w:val="TableTextCentered"/>
              <w:rPr>
                <w:rFonts w:eastAsia="Times New Roman"/>
              </w:rPr>
            </w:pPr>
            <w:r w:rsidRPr="00522515">
              <w:rPr>
                <w:rFonts w:eastAsia="Times New Roman"/>
              </w:rPr>
              <w:t>31</w:t>
            </w:r>
          </w:p>
        </w:tc>
        <w:tc>
          <w:tcPr>
            <w:tcW w:w="892" w:type="dxa"/>
          </w:tcPr>
          <w:p w14:paraId="13BF000F" w14:textId="77777777" w:rsidR="006159CE" w:rsidRPr="00522515" w:rsidRDefault="006159CE" w:rsidP="006159CE">
            <w:pPr>
              <w:pStyle w:val="TableTextCentered"/>
              <w:rPr>
                <w:rFonts w:eastAsia="Times New Roman"/>
              </w:rPr>
            </w:pPr>
            <w:r w:rsidRPr="00522515">
              <w:rPr>
                <w:rFonts w:eastAsia="Times New Roman"/>
              </w:rPr>
              <w:t>6.9</w:t>
            </w:r>
          </w:p>
        </w:tc>
      </w:tr>
      <w:tr w:rsidR="006159CE" w:rsidRPr="00522515" w14:paraId="445D08B9" w14:textId="77777777" w:rsidTr="006159CE">
        <w:trPr>
          <w:jc w:val="center"/>
        </w:trPr>
        <w:tc>
          <w:tcPr>
            <w:tcW w:w="1431" w:type="dxa"/>
          </w:tcPr>
          <w:p w14:paraId="2C72B4E8" w14:textId="77777777" w:rsidR="006159CE" w:rsidRPr="00522515" w:rsidRDefault="006159CE" w:rsidP="006159CE">
            <w:pPr>
              <w:pStyle w:val="TableText"/>
            </w:pPr>
            <w:r w:rsidRPr="00522515">
              <w:t>Grades 9-12</w:t>
            </w:r>
          </w:p>
        </w:tc>
        <w:tc>
          <w:tcPr>
            <w:tcW w:w="874" w:type="dxa"/>
          </w:tcPr>
          <w:p w14:paraId="479300C5"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6D917342"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7FFFA82E"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0DE3DAA2"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79473E4F"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3D2E4526" w14:textId="77777777" w:rsidR="006159CE" w:rsidRPr="00522515" w:rsidRDefault="006159CE" w:rsidP="006159CE">
            <w:pPr>
              <w:pStyle w:val="TableTextCentered"/>
              <w:rPr>
                <w:rFonts w:eastAsia="Times New Roman"/>
              </w:rPr>
            </w:pPr>
            <w:r w:rsidRPr="00522515">
              <w:rPr>
                <w:rFonts w:eastAsia="Times New Roman"/>
              </w:rPr>
              <w:t>6</w:t>
            </w:r>
          </w:p>
        </w:tc>
        <w:tc>
          <w:tcPr>
            <w:tcW w:w="875" w:type="dxa"/>
          </w:tcPr>
          <w:p w14:paraId="331FA4BD" w14:textId="77777777" w:rsidR="006159CE" w:rsidRPr="00522515" w:rsidRDefault="006159CE" w:rsidP="006159CE">
            <w:pPr>
              <w:pStyle w:val="TableTextCentered"/>
              <w:rPr>
                <w:rFonts w:eastAsia="Times New Roman"/>
              </w:rPr>
            </w:pPr>
            <w:r w:rsidRPr="00522515">
              <w:rPr>
                <w:rFonts w:eastAsia="Times New Roman"/>
              </w:rPr>
              <w:t>33</w:t>
            </w:r>
          </w:p>
        </w:tc>
        <w:tc>
          <w:tcPr>
            <w:tcW w:w="900" w:type="dxa"/>
          </w:tcPr>
          <w:p w14:paraId="5FFFA9A5" w14:textId="77777777" w:rsidR="006159CE" w:rsidRPr="00522515" w:rsidRDefault="006159CE" w:rsidP="006159CE">
            <w:pPr>
              <w:pStyle w:val="TableTextCentered"/>
              <w:rPr>
                <w:rFonts w:eastAsia="Times New Roman"/>
              </w:rPr>
            </w:pPr>
            <w:r w:rsidRPr="00522515">
              <w:rPr>
                <w:rFonts w:eastAsia="Times New Roman"/>
              </w:rPr>
              <w:t>40</w:t>
            </w:r>
          </w:p>
        </w:tc>
        <w:tc>
          <w:tcPr>
            <w:tcW w:w="892" w:type="dxa"/>
          </w:tcPr>
          <w:p w14:paraId="6E1C079D" w14:textId="77777777" w:rsidR="006159CE" w:rsidRPr="00522515" w:rsidRDefault="006159CE" w:rsidP="006159CE">
            <w:pPr>
              <w:pStyle w:val="TableTextCentered"/>
              <w:rPr>
                <w:rFonts w:eastAsia="Times New Roman"/>
              </w:rPr>
            </w:pPr>
            <w:r w:rsidRPr="00522515">
              <w:rPr>
                <w:rFonts w:eastAsia="Times New Roman"/>
              </w:rPr>
              <w:t>6.8</w:t>
            </w:r>
          </w:p>
        </w:tc>
      </w:tr>
    </w:tbl>
    <w:bookmarkEnd w:id="91"/>
    <w:p w14:paraId="40247042" w14:textId="77777777" w:rsidR="0059497E" w:rsidRPr="00522515" w:rsidRDefault="0059497E" w:rsidP="0059497E">
      <w:pPr>
        <w:pStyle w:val="TableNote"/>
      </w:pPr>
      <w:r w:rsidRPr="00522515">
        <w:t xml:space="preserve">*The district average is an average of the observation scores. In Table 6, the district average is computed as: </w:t>
      </w:r>
      <w:r w:rsidRPr="00522515">
        <w:br/>
      </w:r>
      <w:bookmarkStart w:id="92" w:name="Dist_NC_Calc"/>
      <w:r w:rsidRPr="00522515">
        <w:t>([5 x 1] + [6 x 9] + [7 x 106]) ÷ 116 observations = 6.9</w:t>
      </w:r>
      <w:bookmarkEnd w:id="92"/>
    </w:p>
    <w:p w14:paraId="50F35FA7" w14:textId="77777777" w:rsidR="0059497E" w:rsidRPr="00522515" w:rsidRDefault="0059497E" w:rsidP="0059497E">
      <w:pPr>
        <w:pStyle w:val="BodyText"/>
      </w:pPr>
      <w:r w:rsidRPr="00522515">
        <w:rPr>
          <w:rStyle w:val="BodyTextDemiChar"/>
        </w:rPr>
        <w:t>Ratings in the Low Range.</w:t>
      </w:r>
      <w:r w:rsidRPr="00522515">
        <w:rPr>
          <w:b/>
        </w:rPr>
        <w:t xml:space="preserve"> </w:t>
      </w:r>
      <w:r w:rsidRPr="00522515">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23A9750B" w14:textId="77777777" w:rsidR="0059497E" w:rsidRPr="00522515" w:rsidRDefault="0059497E" w:rsidP="0059497E">
      <w:pPr>
        <w:pStyle w:val="BodyText"/>
      </w:pPr>
      <w:r w:rsidRPr="00522515">
        <w:rPr>
          <w:rStyle w:val="BodyTextDemiChar"/>
        </w:rPr>
        <w:t>Ratings in the Middle Range.</w:t>
      </w:r>
      <w:r w:rsidRPr="00522515">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36FBE5A3" w14:textId="77777777" w:rsidR="0059497E" w:rsidRPr="00522515" w:rsidRDefault="0059497E" w:rsidP="0059497E">
      <w:pPr>
        <w:pStyle w:val="BodyText"/>
        <w:rPr>
          <w:rFonts w:eastAsiaTheme="majorEastAsia"/>
        </w:rPr>
      </w:pPr>
      <w:r w:rsidRPr="00522515">
        <w:rPr>
          <w:rStyle w:val="BodyTextDemiChar"/>
        </w:rPr>
        <w:t>Ratings in the High Range.</w:t>
      </w:r>
      <w:r w:rsidRPr="00522515">
        <w:t xml:space="preserve"> There is no display of negativity: No strong expressions of anger or aggression are exhibited, either by the teacher or students; if there is such a display, it is contained </w:t>
      </w:r>
      <w:r w:rsidRPr="00522515">
        <w:lastRenderedPageBreak/>
        <w:t>and does not escalate. The teacher does not issue threats or yell to establish control. The teacher and students are respectful and do not express sarcasm.</w:t>
      </w:r>
    </w:p>
    <w:p w14:paraId="7E210C95" w14:textId="77777777" w:rsidR="0059497E" w:rsidRPr="00522515" w:rsidRDefault="0059497E" w:rsidP="0059497E">
      <w:pPr>
        <w:pStyle w:val="Heading2-SIOR"/>
      </w:pPr>
      <w:bookmarkStart w:id="93" w:name="_Toc430114879"/>
      <w:bookmarkStart w:id="94" w:name="_Toc92194258"/>
      <w:r w:rsidRPr="00522515">
        <w:lastRenderedPageBreak/>
        <w:t>Behavior Management</w:t>
      </w:r>
      <w:bookmarkEnd w:id="93"/>
      <w:bookmarkEnd w:id="94"/>
    </w:p>
    <w:p w14:paraId="54ECB653" w14:textId="77777777" w:rsidR="0059497E" w:rsidRPr="00522515" w:rsidRDefault="0059497E" w:rsidP="0059497E">
      <w:pPr>
        <w:pStyle w:val="BodyTextDomain"/>
      </w:pPr>
      <w:r w:rsidRPr="00522515">
        <w:t>Classroom Organization domain, Grades K−12</w:t>
      </w:r>
    </w:p>
    <w:p w14:paraId="181B7448" w14:textId="77777777" w:rsidR="0059497E" w:rsidRPr="00522515" w:rsidRDefault="0059497E" w:rsidP="0059497E">
      <w:pPr>
        <w:pStyle w:val="BodyText"/>
      </w:pPr>
      <w:r w:rsidRPr="00522515">
        <w:t>Behavior Management refers to the teacher’s ability to provide clear behavioral expectations and use effective methods to prevent and redirect misbehavior (</w:t>
      </w:r>
      <w:r w:rsidRPr="00522515">
        <w:rPr>
          <w:i/>
        </w:rPr>
        <w:t>CLASS K–3 Manual</w:t>
      </w:r>
      <w:r w:rsidRPr="00522515">
        <w:t xml:space="preserve">, p. 45, </w:t>
      </w:r>
      <w:r w:rsidRPr="00522515">
        <w:rPr>
          <w:i/>
        </w:rPr>
        <w:t xml:space="preserve">CLASS Upper Elementary Manual, </w:t>
      </w:r>
      <w:r w:rsidRPr="00522515">
        <w:t xml:space="preserve">p. 41, </w:t>
      </w:r>
      <w:r w:rsidRPr="00522515">
        <w:rPr>
          <w:i/>
        </w:rPr>
        <w:t>CLASS Secondary Manual</w:t>
      </w:r>
      <w:r w:rsidRPr="00522515">
        <w:t>, p. 41).</w:t>
      </w:r>
    </w:p>
    <w:p w14:paraId="7048B7BC" w14:textId="77777777" w:rsidR="0059497E" w:rsidRPr="00522515" w:rsidRDefault="0059497E" w:rsidP="0059497E">
      <w:pPr>
        <w:pStyle w:val="TableTitle0"/>
      </w:pPr>
      <w:r w:rsidRPr="00522515">
        <w:t>Table 7. Behavior Management: Number of Classrooms for Each Rating and District Average</w:t>
      </w:r>
    </w:p>
    <w:p w14:paraId="30BD8F60" w14:textId="77777777" w:rsidR="0059497E" w:rsidRPr="00522515" w:rsidRDefault="0059497E" w:rsidP="0059497E">
      <w:pPr>
        <w:pStyle w:val="BodyTextDemi"/>
      </w:pPr>
      <w:r w:rsidRPr="00522515">
        <w:t xml:space="preserve">Behavior Management District Average*: </w:t>
      </w:r>
      <w:bookmarkStart w:id="95" w:name="Dist_BM_Avg"/>
      <w:r w:rsidRPr="00522515">
        <w:t>5.8</w:t>
      </w:r>
      <w:bookmarkEnd w:id="9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E3708" w:rsidRPr="00522515" w14:paraId="318CA9D2" w14:textId="77777777" w:rsidTr="001A2E6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33214E3" w14:textId="4E1FFE81" w:rsidR="00AE3708" w:rsidRPr="00522515" w:rsidRDefault="00AE3708" w:rsidP="00AE3708">
            <w:pPr>
              <w:pStyle w:val="TableColHeadingCenter"/>
              <w:rPr>
                <w:rFonts w:eastAsia="MS Mincho"/>
              </w:rPr>
            </w:pPr>
            <w:bookmarkStart w:id="96" w:name="Tbl_BM"/>
            <w:r w:rsidRPr="00522515">
              <w:rPr>
                <w:rFonts w:eastAsia="MS Mincho"/>
              </w:rPr>
              <w:t>Grade Band</w:t>
            </w:r>
          </w:p>
        </w:tc>
        <w:tc>
          <w:tcPr>
            <w:tcW w:w="874" w:type="dxa"/>
            <w:vAlign w:val="center"/>
          </w:tcPr>
          <w:p w14:paraId="7DAE7EBF" w14:textId="34C10A05"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63583F73" w14:textId="58975B06"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01010C39" w14:textId="2BE240DE" w:rsidR="00AE3708" w:rsidRPr="00522515" w:rsidRDefault="00AE3708" w:rsidP="00AE370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203EA340" w14:textId="111BF461"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4B8709B3" w14:textId="1D679A04"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2A8CFE96" w14:textId="64875D67"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168BF996" w14:textId="6AE75FD5"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12F2B601" w14:textId="449F38D8" w:rsidR="00AE3708" w:rsidRPr="00522515" w:rsidRDefault="00AE3708" w:rsidP="00AE3708">
            <w:pPr>
              <w:pStyle w:val="TableColHeadingCenter"/>
              <w:rPr>
                <w:rFonts w:eastAsia="MS Mincho"/>
              </w:rPr>
            </w:pPr>
            <w:r>
              <w:rPr>
                <w:rFonts w:eastAsia="MS Mincho"/>
              </w:rPr>
              <w:t>n (116)</w:t>
            </w:r>
          </w:p>
        </w:tc>
        <w:tc>
          <w:tcPr>
            <w:tcW w:w="892" w:type="dxa"/>
            <w:vAlign w:val="center"/>
          </w:tcPr>
          <w:p w14:paraId="678708FB" w14:textId="77777777" w:rsidR="00AE3708" w:rsidRDefault="00AE3708" w:rsidP="00AE3708">
            <w:pPr>
              <w:pStyle w:val="TableColHeadingCenter"/>
              <w:rPr>
                <w:rFonts w:eastAsia="MS Mincho"/>
              </w:rPr>
            </w:pPr>
            <w:r w:rsidRPr="00522515">
              <w:rPr>
                <w:rFonts w:eastAsia="MS Mincho"/>
              </w:rPr>
              <w:t>Average</w:t>
            </w:r>
          </w:p>
          <w:p w14:paraId="043CF4EC" w14:textId="385C917A" w:rsidR="00AE3708" w:rsidRPr="00522515" w:rsidRDefault="00AE3708" w:rsidP="00AE3708">
            <w:pPr>
              <w:pStyle w:val="TableColHeadingCenter"/>
              <w:rPr>
                <w:rFonts w:eastAsia="MS Mincho"/>
              </w:rPr>
            </w:pPr>
            <w:r>
              <w:rPr>
                <w:rFonts w:eastAsia="MS Mincho"/>
              </w:rPr>
              <w:t>(5.8)</w:t>
            </w:r>
          </w:p>
        </w:tc>
      </w:tr>
      <w:tr w:rsidR="006159CE" w:rsidRPr="00522515" w14:paraId="251923D3" w14:textId="77777777" w:rsidTr="006159CE">
        <w:trPr>
          <w:jc w:val="center"/>
        </w:trPr>
        <w:tc>
          <w:tcPr>
            <w:tcW w:w="1431" w:type="dxa"/>
          </w:tcPr>
          <w:p w14:paraId="3412F9D6" w14:textId="77777777" w:rsidR="006159CE" w:rsidRPr="00522515" w:rsidRDefault="006159CE" w:rsidP="006159CE">
            <w:pPr>
              <w:pStyle w:val="TableText"/>
            </w:pPr>
            <w:r w:rsidRPr="00522515">
              <w:t>Grades K-5</w:t>
            </w:r>
          </w:p>
        </w:tc>
        <w:tc>
          <w:tcPr>
            <w:tcW w:w="874" w:type="dxa"/>
          </w:tcPr>
          <w:p w14:paraId="5707618E"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5136641E"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2EABC371" w14:textId="77777777" w:rsidR="006159CE" w:rsidRPr="00522515" w:rsidRDefault="006159CE" w:rsidP="006159CE">
            <w:pPr>
              <w:pStyle w:val="TableTextCentered"/>
              <w:rPr>
                <w:rFonts w:eastAsia="Times New Roman"/>
              </w:rPr>
            </w:pPr>
            <w:r w:rsidRPr="00522515">
              <w:rPr>
                <w:rFonts w:eastAsia="Times New Roman"/>
              </w:rPr>
              <w:t>1</w:t>
            </w:r>
          </w:p>
        </w:tc>
        <w:tc>
          <w:tcPr>
            <w:tcW w:w="875" w:type="dxa"/>
          </w:tcPr>
          <w:p w14:paraId="0E759926" w14:textId="77777777" w:rsidR="006159CE" w:rsidRPr="00522515" w:rsidRDefault="006159CE" w:rsidP="006159CE">
            <w:pPr>
              <w:pStyle w:val="TableTextCentered"/>
              <w:rPr>
                <w:rFonts w:eastAsia="Times New Roman"/>
              </w:rPr>
            </w:pPr>
            <w:r w:rsidRPr="00522515">
              <w:rPr>
                <w:rFonts w:eastAsia="Times New Roman"/>
              </w:rPr>
              <w:t>2</w:t>
            </w:r>
          </w:p>
        </w:tc>
        <w:tc>
          <w:tcPr>
            <w:tcW w:w="875" w:type="dxa"/>
          </w:tcPr>
          <w:p w14:paraId="50810B23" w14:textId="77777777" w:rsidR="006159CE" w:rsidRPr="00522515" w:rsidRDefault="006159CE" w:rsidP="006159CE">
            <w:pPr>
              <w:pStyle w:val="TableTextCentered"/>
              <w:rPr>
                <w:rFonts w:eastAsia="Times New Roman"/>
              </w:rPr>
            </w:pPr>
            <w:r w:rsidRPr="00522515">
              <w:rPr>
                <w:rFonts w:eastAsia="Times New Roman"/>
              </w:rPr>
              <w:t>5</w:t>
            </w:r>
          </w:p>
        </w:tc>
        <w:tc>
          <w:tcPr>
            <w:tcW w:w="874" w:type="dxa"/>
          </w:tcPr>
          <w:p w14:paraId="019530BC" w14:textId="77777777" w:rsidR="006159CE" w:rsidRPr="00522515" w:rsidRDefault="006159CE" w:rsidP="006159CE">
            <w:pPr>
              <w:pStyle w:val="TableTextCentered"/>
              <w:rPr>
                <w:rFonts w:eastAsia="Times New Roman"/>
              </w:rPr>
            </w:pPr>
            <w:r w:rsidRPr="00522515">
              <w:rPr>
                <w:rFonts w:eastAsia="Times New Roman"/>
              </w:rPr>
              <w:t>17</w:t>
            </w:r>
          </w:p>
        </w:tc>
        <w:tc>
          <w:tcPr>
            <w:tcW w:w="875" w:type="dxa"/>
          </w:tcPr>
          <w:p w14:paraId="537B48CE" w14:textId="77777777" w:rsidR="006159CE" w:rsidRPr="00522515" w:rsidRDefault="006159CE" w:rsidP="006159CE">
            <w:pPr>
              <w:pStyle w:val="TableTextCentered"/>
              <w:rPr>
                <w:rFonts w:eastAsia="Times New Roman"/>
              </w:rPr>
            </w:pPr>
            <w:r w:rsidRPr="00522515">
              <w:rPr>
                <w:rFonts w:eastAsia="Times New Roman"/>
              </w:rPr>
              <w:t>20</w:t>
            </w:r>
          </w:p>
        </w:tc>
        <w:tc>
          <w:tcPr>
            <w:tcW w:w="900" w:type="dxa"/>
          </w:tcPr>
          <w:p w14:paraId="3BA4DCA1" w14:textId="77777777" w:rsidR="006159CE" w:rsidRPr="00522515" w:rsidRDefault="006159CE" w:rsidP="006159CE">
            <w:pPr>
              <w:pStyle w:val="TableTextCentered"/>
              <w:rPr>
                <w:rFonts w:eastAsia="Times New Roman"/>
              </w:rPr>
            </w:pPr>
            <w:r w:rsidRPr="00522515">
              <w:rPr>
                <w:rFonts w:eastAsia="Times New Roman"/>
              </w:rPr>
              <w:t>45</w:t>
            </w:r>
          </w:p>
        </w:tc>
        <w:tc>
          <w:tcPr>
            <w:tcW w:w="892" w:type="dxa"/>
          </w:tcPr>
          <w:p w14:paraId="3EB0F0F8" w14:textId="77777777" w:rsidR="006159CE" w:rsidRPr="00522515" w:rsidRDefault="006159CE" w:rsidP="006159CE">
            <w:pPr>
              <w:pStyle w:val="TableTextCentered"/>
              <w:rPr>
                <w:rFonts w:eastAsia="Times New Roman"/>
              </w:rPr>
            </w:pPr>
            <w:r w:rsidRPr="00522515">
              <w:rPr>
                <w:rFonts w:eastAsia="Times New Roman"/>
              </w:rPr>
              <w:t>6.2</w:t>
            </w:r>
          </w:p>
        </w:tc>
      </w:tr>
      <w:tr w:rsidR="006159CE" w:rsidRPr="00522515" w14:paraId="7FD416AD" w14:textId="77777777" w:rsidTr="006159CE">
        <w:trPr>
          <w:jc w:val="center"/>
        </w:trPr>
        <w:tc>
          <w:tcPr>
            <w:tcW w:w="1431" w:type="dxa"/>
          </w:tcPr>
          <w:p w14:paraId="5080254D" w14:textId="77777777" w:rsidR="006159CE" w:rsidRPr="00522515" w:rsidRDefault="006159CE" w:rsidP="006159CE">
            <w:pPr>
              <w:pStyle w:val="TableText"/>
            </w:pPr>
            <w:r w:rsidRPr="00522515">
              <w:t>Grades 6-8</w:t>
            </w:r>
          </w:p>
        </w:tc>
        <w:tc>
          <w:tcPr>
            <w:tcW w:w="874" w:type="dxa"/>
          </w:tcPr>
          <w:p w14:paraId="5F23D808"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7D239BAB" w14:textId="77777777" w:rsidR="006159CE" w:rsidRPr="00522515" w:rsidRDefault="006159CE" w:rsidP="006159CE">
            <w:pPr>
              <w:pStyle w:val="TableTextCentered"/>
              <w:rPr>
                <w:rFonts w:eastAsia="Times New Roman"/>
              </w:rPr>
            </w:pPr>
            <w:r w:rsidRPr="00522515">
              <w:rPr>
                <w:rFonts w:eastAsia="Times New Roman"/>
              </w:rPr>
              <w:t>3</w:t>
            </w:r>
          </w:p>
        </w:tc>
        <w:tc>
          <w:tcPr>
            <w:tcW w:w="874" w:type="dxa"/>
          </w:tcPr>
          <w:p w14:paraId="5A17FD7C" w14:textId="77777777" w:rsidR="006159CE" w:rsidRPr="00522515" w:rsidRDefault="006159CE" w:rsidP="006159CE">
            <w:pPr>
              <w:pStyle w:val="TableTextCentered"/>
              <w:rPr>
                <w:rFonts w:eastAsia="Times New Roman"/>
              </w:rPr>
            </w:pPr>
            <w:r w:rsidRPr="00522515">
              <w:rPr>
                <w:rFonts w:eastAsia="Times New Roman"/>
              </w:rPr>
              <w:t>2</w:t>
            </w:r>
          </w:p>
        </w:tc>
        <w:tc>
          <w:tcPr>
            <w:tcW w:w="875" w:type="dxa"/>
          </w:tcPr>
          <w:p w14:paraId="65645C61" w14:textId="77777777" w:rsidR="006159CE" w:rsidRPr="00522515" w:rsidRDefault="006159CE" w:rsidP="006159CE">
            <w:pPr>
              <w:pStyle w:val="TableTextCentered"/>
              <w:rPr>
                <w:rFonts w:eastAsia="Times New Roman"/>
              </w:rPr>
            </w:pPr>
            <w:r w:rsidRPr="00522515">
              <w:rPr>
                <w:rFonts w:eastAsia="Times New Roman"/>
              </w:rPr>
              <w:t>3</w:t>
            </w:r>
          </w:p>
        </w:tc>
        <w:tc>
          <w:tcPr>
            <w:tcW w:w="875" w:type="dxa"/>
          </w:tcPr>
          <w:p w14:paraId="5638E960" w14:textId="77777777" w:rsidR="006159CE" w:rsidRPr="00522515" w:rsidRDefault="006159CE" w:rsidP="006159CE">
            <w:pPr>
              <w:pStyle w:val="TableTextCentered"/>
              <w:rPr>
                <w:rFonts w:eastAsia="Times New Roman"/>
              </w:rPr>
            </w:pPr>
            <w:r w:rsidRPr="00522515">
              <w:rPr>
                <w:rFonts w:eastAsia="Times New Roman"/>
              </w:rPr>
              <w:t>5</w:t>
            </w:r>
          </w:p>
        </w:tc>
        <w:tc>
          <w:tcPr>
            <w:tcW w:w="874" w:type="dxa"/>
          </w:tcPr>
          <w:p w14:paraId="605DF68B" w14:textId="77777777" w:rsidR="006159CE" w:rsidRPr="00522515" w:rsidRDefault="006159CE" w:rsidP="006159CE">
            <w:pPr>
              <w:pStyle w:val="TableTextCentered"/>
              <w:rPr>
                <w:rFonts w:eastAsia="Times New Roman"/>
              </w:rPr>
            </w:pPr>
            <w:r w:rsidRPr="00522515">
              <w:rPr>
                <w:rFonts w:eastAsia="Times New Roman"/>
              </w:rPr>
              <w:t>9</w:t>
            </w:r>
          </w:p>
        </w:tc>
        <w:tc>
          <w:tcPr>
            <w:tcW w:w="875" w:type="dxa"/>
          </w:tcPr>
          <w:p w14:paraId="0FC81734" w14:textId="77777777" w:rsidR="006159CE" w:rsidRPr="00522515" w:rsidRDefault="006159CE" w:rsidP="006159CE">
            <w:pPr>
              <w:pStyle w:val="TableTextCentered"/>
              <w:rPr>
                <w:rFonts w:eastAsia="Times New Roman"/>
              </w:rPr>
            </w:pPr>
            <w:r w:rsidRPr="00522515">
              <w:rPr>
                <w:rFonts w:eastAsia="Times New Roman"/>
              </w:rPr>
              <w:t>9</w:t>
            </w:r>
          </w:p>
        </w:tc>
        <w:tc>
          <w:tcPr>
            <w:tcW w:w="900" w:type="dxa"/>
          </w:tcPr>
          <w:p w14:paraId="0A2EDE2A" w14:textId="77777777" w:rsidR="006159CE" w:rsidRPr="00522515" w:rsidRDefault="006159CE" w:rsidP="006159CE">
            <w:pPr>
              <w:pStyle w:val="TableTextCentered"/>
              <w:rPr>
                <w:rFonts w:eastAsia="Times New Roman"/>
              </w:rPr>
            </w:pPr>
            <w:r w:rsidRPr="00522515">
              <w:rPr>
                <w:rFonts w:eastAsia="Times New Roman"/>
              </w:rPr>
              <w:t>31</w:t>
            </w:r>
          </w:p>
        </w:tc>
        <w:tc>
          <w:tcPr>
            <w:tcW w:w="892" w:type="dxa"/>
          </w:tcPr>
          <w:p w14:paraId="430DB48B" w14:textId="77777777" w:rsidR="006159CE" w:rsidRPr="00522515" w:rsidRDefault="006159CE" w:rsidP="006159CE">
            <w:pPr>
              <w:pStyle w:val="TableTextCentered"/>
              <w:rPr>
                <w:rFonts w:eastAsia="Times New Roman"/>
              </w:rPr>
            </w:pPr>
            <w:r w:rsidRPr="00522515">
              <w:rPr>
                <w:rFonts w:eastAsia="Times New Roman"/>
              </w:rPr>
              <w:t>5.4</w:t>
            </w:r>
          </w:p>
        </w:tc>
      </w:tr>
      <w:tr w:rsidR="006159CE" w:rsidRPr="00522515" w14:paraId="03576830" w14:textId="77777777" w:rsidTr="006159CE">
        <w:trPr>
          <w:jc w:val="center"/>
        </w:trPr>
        <w:tc>
          <w:tcPr>
            <w:tcW w:w="1431" w:type="dxa"/>
          </w:tcPr>
          <w:p w14:paraId="0676F76B" w14:textId="77777777" w:rsidR="006159CE" w:rsidRPr="00522515" w:rsidRDefault="006159CE" w:rsidP="006159CE">
            <w:pPr>
              <w:pStyle w:val="TableText"/>
            </w:pPr>
            <w:r w:rsidRPr="00522515">
              <w:t>Grades 9-12</w:t>
            </w:r>
          </w:p>
        </w:tc>
        <w:tc>
          <w:tcPr>
            <w:tcW w:w="874" w:type="dxa"/>
          </w:tcPr>
          <w:p w14:paraId="1CFE6E0F"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67D0F30A"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5608AC4F" w14:textId="77777777" w:rsidR="006159CE" w:rsidRPr="00522515" w:rsidRDefault="006159CE" w:rsidP="006159CE">
            <w:pPr>
              <w:pStyle w:val="TableTextCentered"/>
              <w:rPr>
                <w:rFonts w:eastAsia="Times New Roman"/>
              </w:rPr>
            </w:pPr>
            <w:r w:rsidRPr="00522515">
              <w:rPr>
                <w:rFonts w:eastAsia="Times New Roman"/>
              </w:rPr>
              <w:t>4</w:t>
            </w:r>
          </w:p>
        </w:tc>
        <w:tc>
          <w:tcPr>
            <w:tcW w:w="875" w:type="dxa"/>
          </w:tcPr>
          <w:p w14:paraId="25C73F33" w14:textId="77777777" w:rsidR="006159CE" w:rsidRPr="00522515" w:rsidRDefault="006159CE" w:rsidP="006159CE">
            <w:pPr>
              <w:pStyle w:val="TableTextCentered"/>
              <w:rPr>
                <w:rFonts w:eastAsia="Times New Roman"/>
              </w:rPr>
            </w:pPr>
            <w:r w:rsidRPr="00522515">
              <w:rPr>
                <w:rFonts w:eastAsia="Times New Roman"/>
              </w:rPr>
              <w:t>3</w:t>
            </w:r>
          </w:p>
        </w:tc>
        <w:tc>
          <w:tcPr>
            <w:tcW w:w="875" w:type="dxa"/>
          </w:tcPr>
          <w:p w14:paraId="67D03B9A" w14:textId="77777777" w:rsidR="006159CE" w:rsidRPr="00522515" w:rsidRDefault="006159CE" w:rsidP="006159CE">
            <w:pPr>
              <w:pStyle w:val="TableTextCentered"/>
              <w:rPr>
                <w:rFonts w:eastAsia="Times New Roman"/>
              </w:rPr>
            </w:pPr>
            <w:r w:rsidRPr="00522515">
              <w:rPr>
                <w:rFonts w:eastAsia="Times New Roman"/>
              </w:rPr>
              <w:t>5</w:t>
            </w:r>
          </w:p>
        </w:tc>
        <w:tc>
          <w:tcPr>
            <w:tcW w:w="874" w:type="dxa"/>
          </w:tcPr>
          <w:p w14:paraId="3A8B6600" w14:textId="77777777" w:rsidR="006159CE" w:rsidRPr="00522515" w:rsidRDefault="006159CE" w:rsidP="006159CE">
            <w:pPr>
              <w:pStyle w:val="TableTextCentered"/>
              <w:rPr>
                <w:rFonts w:eastAsia="Times New Roman"/>
              </w:rPr>
            </w:pPr>
            <w:r w:rsidRPr="00522515">
              <w:rPr>
                <w:rFonts w:eastAsia="Times New Roman"/>
              </w:rPr>
              <w:t>11</w:t>
            </w:r>
          </w:p>
        </w:tc>
        <w:tc>
          <w:tcPr>
            <w:tcW w:w="875" w:type="dxa"/>
          </w:tcPr>
          <w:p w14:paraId="10D4ECCA" w14:textId="77777777" w:rsidR="006159CE" w:rsidRPr="00522515" w:rsidRDefault="006159CE" w:rsidP="006159CE">
            <w:pPr>
              <w:pStyle w:val="TableTextCentered"/>
              <w:rPr>
                <w:rFonts w:eastAsia="Times New Roman"/>
              </w:rPr>
            </w:pPr>
            <w:r w:rsidRPr="00522515">
              <w:rPr>
                <w:rFonts w:eastAsia="Times New Roman"/>
              </w:rPr>
              <w:t>17</w:t>
            </w:r>
          </w:p>
        </w:tc>
        <w:tc>
          <w:tcPr>
            <w:tcW w:w="900" w:type="dxa"/>
          </w:tcPr>
          <w:p w14:paraId="538CAC3E" w14:textId="77777777" w:rsidR="006159CE" w:rsidRPr="00522515" w:rsidRDefault="006159CE" w:rsidP="006159CE">
            <w:pPr>
              <w:pStyle w:val="TableTextCentered"/>
              <w:rPr>
                <w:rFonts w:eastAsia="Times New Roman"/>
              </w:rPr>
            </w:pPr>
            <w:r w:rsidRPr="00522515">
              <w:rPr>
                <w:rFonts w:eastAsia="Times New Roman"/>
              </w:rPr>
              <w:t>40</w:t>
            </w:r>
          </w:p>
        </w:tc>
        <w:tc>
          <w:tcPr>
            <w:tcW w:w="892" w:type="dxa"/>
          </w:tcPr>
          <w:p w14:paraId="56B89C77" w14:textId="77777777" w:rsidR="006159CE" w:rsidRPr="00522515" w:rsidRDefault="006159CE" w:rsidP="006159CE">
            <w:pPr>
              <w:pStyle w:val="TableTextCentered"/>
              <w:rPr>
                <w:rFonts w:eastAsia="Times New Roman"/>
              </w:rPr>
            </w:pPr>
            <w:r w:rsidRPr="00522515">
              <w:rPr>
                <w:rFonts w:eastAsia="Times New Roman"/>
              </w:rPr>
              <w:t>5.9</w:t>
            </w:r>
          </w:p>
        </w:tc>
      </w:tr>
    </w:tbl>
    <w:bookmarkEnd w:id="96"/>
    <w:p w14:paraId="4B449C94" w14:textId="77777777" w:rsidR="0059497E" w:rsidRPr="00522515" w:rsidRDefault="0059497E" w:rsidP="0059497E">
      <w:pPr>
        <w:pStyle w:val="TableNote"/>
      </w:pPr>
      <w:r w:rsidRPr="00522515">
        <w:t xml:space="preserve">*The district average is an average of the observation scores. In Table 7, the district average is computed as: </w:t>
      </w:r>
      <w:r w:rsidRPr="00522515">
        <w:br/>
      </w:r>
      <w:bookmarkStart w:id="97" w:name="Dist_BM_Calc"/>
      <w:r w:rsidRPr="00522515">
        <w:t>([2 x 3] + [3 x 7] + [4 x 8] + [5 x 15] + [6 x 37] + [7 x 46]) ÷ 116 observations = 5.8</w:t>
      </w:r>
      <w:bookmarkEnd w:id="97"/>
    </w:p>
    <w:p w14:paraId="2237BAE0" w14:textId="77777777" w:rsidR="0059497E" w:rsidRPr="00522515" w:rsidRDefault="0059497E" w:rsidP="0059497E">
      <w:pPr>
        <w:pStyle w:val="BodyText"/>
      </w:pPr>
      <w:r w:rsidRPr="00522515">
        <w:rPr>
          <w:rStyle w:val="BodyTextDemiChar"/>
        </w:rPr>
        <w:t>Ratings in the Low Range.</w:t>
      </w:r>
      <w:r w:rsidRPr="00522515">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4F08E66F" w14:textId="77777777" w:rsidR="0059497E" w:rsidRPr="00522515" w:rsidRDefault="0059497E" w:rsidP="0059497E">
      <w:pPr>
        <w:pStyle w:val="BodyText"/>
      </w:pPr>
      <w:r w:rsidRPr="00522515">
        <w:rPr>
          <w:rStyle w:val="BodyTextDemiChar"/>
        </w:rPr>
        <w:t>Ratings in the Middle Range.</w:t>
      </w:r>
      <w:r w:rsidRPr="00522515">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37D1FF8" w14:textId="77777777" w:rsidR="0059497E" w:rsidRPr="00522515" w:rsidRDefault="0059497E" w:rsidP="0059497E">
      <w:pPr>
        <w:pStyle w:val="BodyText"/>
      </w:pPr>
      <w:r w:rsidRPr="00522515">
        <w:rPr>
          <w:rStyle w:val="BodyTextDemiChar"/>
        </w:rPr>
        <w:t>Ratings in the High Range.</w:t>
      </w:r>
      <w:r w:rsidRPr="00522515">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240394D" w14:textId="77777777" w:rsidR="0059497E" w:rsidRPr="00522515" w:rsidRDefault="0059497E" w:rsidP="0059497E">
      <w:pPr>
        <w:spacing w:after="160" w:line="259" w:lineRule="auto"/>
      </w:pPr>
      <w:r w:rsidRPr="00522515">
        <w:br w:type="page"/>
      </w:r>
    </w:p>
    <w:p w14:paraId="44E2E809" w14:textId="77777777" w:rsidR="0059497E" w:rsidRPr="00522515" w:rsidRDefault="0059497E" w:rsidP="0059497E">
      <w:pPr>
        <w:pStyle w:val="Heading2-SIOR"/>
      </w:pPr>
      <w:bookmarkStart w:id="98" w:name="_Toc411329831"/>
      <w:bookmarkStart w:id="99" w:name="_Toc430114880"/>
      <w:bookmarkStart w:id="100" w:name="_Toc92194259"/>
      <w:r w:rsidRPr="00522515">
        <w:lastRenderedPageBreak/>
        <w:t>Productivity</w:t>
      </w:r>
      <w:bookmarkEnd w:id="98"/>
      <w:bookmarkEnd w:id="99"/>
      <w:bookmarkEnd w:id="100"/>
    </w:p>
    <w:p w14:paraId="4FEC696D" w14:textId="77777777" w:rsidR="0059497E" w:rsidRPr="00522515" w:rsidRDefault="0059497E" w:rsidP="0059497E">
      <w:pPr>
        <w:pStyle w:val="BodyTextDomain"/>
      </w:pPr>
      <w:r w:rsidRPr="00522515">
        <w:t>Classroom Organization domain, Grades K−12</w:t>
      </w:r>
    </w:p>
    <w:p w14:paraId="3B95515D" w14:textId="77777777" w:rsidR="0059497E" w:rsidRPr="00522515" w:rsidRDefault="0059497E" w:rsidP="0059497E">
      <w:pPr>
        <w:pStyle w:val="BodyText"/>
      </w:pPr>
      <w:r w:rsidRPr="00522515">
        <w:t>Productivity considers how well the teacher manages instructional time and routines and provides activities for students so that they have the opportunity to be involved in learning activities (</w:t>
      </w:r>
      <w:r w:rsidRPr="00522515">
        <w:rPr>
          <w:i/>
        </w:rPr>
        <w:t>CLASS K–3 Manual,</w:t>
      </w:r>
      <w:r w:rsidRPr="00522515">
        <w:t xml:space="preserve"> p. 51, </w:t>
      </w:r>
      <w:r w:rsidRPr="00522515">
        <w:rPr>
          <w:i/>
        </w:rPr>
        <w:t xml:space="preserve">CLASS Upper Elementary Manual, </w:t>
      </w:r>
      <w:r w:rsidRPr="00522515">
        <w:t xml:space="preserve">p. 49, </w:t>
      </w:r>
      <w:r w:rsidRPr="00522515">
        <w:rPr>
          <w:i/>
        </w:rPr>
        <w:t>CLASS Secondary Manual</w:t>
      </w:r>
      <w:r w:rsidRPr="00522515">
        <w:t xml:space="preserve">, p. 49). </w:t>
      </w:r>
    </w:p>
    <w:p w14:paraId="6A5F43A9" w14:textId="77777777" w:rsidR="0059497E" w:rsidRPr="00522515" w:rsidRDefault="0059497E" w:rsidP="0059497E">
      <w:pPr>
        <w:pStyle w:val="TableTitle0"/>
      </w:pPr>
      <w:r w:rsidRPr="00522515">
        <w:t>Table 8. Productivity: Number of Classrooms for Each Rating and District Average</w:t>
      </w:r>
    </w:p>
    <w:p w14:paraId="63B3934B" w14:textId="77777777" w:rsidR="0059497E" w:rsidRPr="00522515" w:rsidRDefault="0059497E" w:rsidP="0059497E">
      <w:pPr>
        <w:pStyle w:val="BodyTextDemi"/>
      </w:pPr>
      <w:r w:rsidRPr="00522515">
        <w:t xml:space="preserve">Productivity District Average*: </w:t>
      </w:r>
      <w:bookmarkStart w:id="101" w:name="Dist_PD_Avg"/>
      <w:r w:rsidRPr="00522515">
        <w:t>5.9</w:t>
      </w:r>
      <w:bookmarkEnd w:id="10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E3708" w:rsidRPr="00522515" w14:paraId="0095D265" w14:textId="77777777" w:rsidTr="004535A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B268979" w14:textId="075A3CF7" w:rsidR="00AE3708" w:rsidRPr="00522515" w:rsidRDefault="00AE3708" w:rsidP="00AE3708">
            <w:pPr>
              <w:pStyle w:val="TableColHeadingCenter"/>
              <w:rPr>
                <w:rFonts w:eastAsia="MS Mincho"/>
              </w:rPr>
            </w:pPr>
            <w:bookmarkStart w:id="102" w:name="Tbl_PD"/>
            <w:r w:rsidRPr="00522515">
              <w:rPr>
                <w:rFonts w:eastAsia="MS Mincho"/>
              </w:rPr>
              <w:t>Grade Band</w:t>
            </w:r>
          </w:p>
        </w:tc>
        <w:tc>
          <w:tcPr>
            <w:tcW w:w="874" w:type="dxa"/>
            <w:vAlign w:val="center"/>
          </w:tcPr>
          <w:p w14:paraId="26BC219D" w14:textId="03D28CAF"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1074D002" w14:textId="228BC63C"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44D1822A" w14:textId="3A9773A3" w:rsidR="00AE3708" w:rsidRPr="00522515" w:rsidRDefault="00AE3708" w:rsidP="00AE370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347B6E62" w14:textId="1E8C59E8"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6C5CA9AD" w14:textId="09AB0CA0"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48FA9408" w14:textId="3AF71A02"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39E64098" w14:textId="01728A7C"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5148CCAD" w14:textId="44D5D325" w:rsidR="00AE3708" w:rsidRPr="00522515" w:rsidRDefault="00AE3708" w:rsidP="00AE3708">
            <w:pPr>
              <w:pStyle w:val="TableColHeadingCenter"/>
              <w:rPr>
                <w:rFonts w:eastAsia="MS Mincho"/>
              </w:rPr>
            </w:pPr>
            <w:r>
              <w:rPr>
                <w:rFonts w:eastAsia="MS Mincho"/>
              </w:rPr>
              <w:t>n (116)</w:t>
            </w:r>
          </w:p>
        </w:tc>
        <w:tc>
          <w:tcPr>
            <w:tcW w:w="892" w:type="dxa"/>
            <w:vAlign w:val="center"/>
          </w:tcPr>
          <w:p w14:paraId="7F899DA7" w14:textId="77777777" w:rsidR="00AE3708" w:rsidRDefault="00AE3708" w:rsidP="00AE3708">
            <w:pPr>
              <w:pStyle w:val="TableColHeadingCenter"/>
              <w:rPr>
                <w:rFonts w:eastAsia="MS Mincho"/>
              </w:rPr>
            </w:pPr>
            <w:r w:rsidRPr="00522515">
              <w:rPr>
                <w:rFonts w:eastAsia="MS Mincho"/>
              </w:rPr>
              <w:t>Average</w:t>
            </w:r>
          </w:p>
          <w:p w14:paraId="70E0F14C" w14:textId="692E39C1" w:rsidR="00AE3708" w:rsidRPr="00522515" w:rsidRDefault="00AE3708" w:rsidP="00AE3708">
            <w:pPr>
              <w:pStyle w:val="TableColHeadingCenter"/>
              <w:rPr>
                <w:rFonts w:eastAsia="MS Mincho"/>
              </w:rPr>
            </w:pPr>
            <w:r>
              <w:rPr>
                <w:rFonts w:eastAsia="MS Mincho"/>
              </w:rPr>
              <w:t>(5.9)</w:t>
            </w:r>
          </w:p>
        </w:tc>
      </w:tr>
      <w:tr w:rsidR="006159CE" w:rsidRPr="00522515" w14:paraId="4C1D5AED" w14:textId="77777777" w:rsidTr="006159CE">
        <w:trPr>
          <w:jc w:val="center"/>
        </w:trPr>
        <w:tc>
          <w:tcPr>
            <w:tcW w:w="1431" w:type="dxa"/>
          </w:tcPr>
          <w:p w14:paraId="283ADE1B" w14:textId="77777777" w:rsidR="006159CE" w:rsidRPr="00522515" w:rsidRDefault="006159CE" w:rsidP="006159CE">
            <w:pPr>
              <w:pStyle w:val="TableText"/>
            </w:pPr>
            <w:r w:rsidRPr="00522515">
              <w:t>Grades K-5</w:t>
            </w:r>
          </w:p>
        </w:tc>
        <w:tc>
          <w:tcPr>
            <w:tcW w:w="874" w:type="dxa"/>
          </w:tcPr>
          <w:p w14:paraId="75676F9F"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1C322159"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4A360D1A" w14:textId="77777777" w:rsidR="006159CE" w:rsidRPr="00522515" w:rsidRDefault="006159CE" w:rsidP="006159CE">
            <w:pPr>
              <w:pStyle w:val="TableTextCentered"/>
              <w:rPr>
                <w:rFonts w:eastAsia="Times New Roman"/>
              </w:rPr>
            </w:pPr>
            <w:r w:rsidRPr="00522515">
              <w:rPr>
                <w:rFonts w:eastAsia="Times New Roman"/>
              </w:rPr>
              <w:t>1</w:t>
            </w:r>
          </w:p>
        </w:tc>
        <w:tc>
          <w:tcPr>
            <w:tcW w:w="875" w:type="dxa"/>
          </w:tcPr>
          <w:p w14:paraId="16A17A03" w14:textId="77777777" w:rsidR="006159CE" w:rsidRPr="00522515" w:rsidRDefault="006159CE" w:rsidP="006159CE">
            <w:pPr>
              <w:pStyle w:val="TableTextCentered"/>
              <w:rPr>
                <w:rFonts w:eastAsia="Times New Roman"/>
              </w:rPr>
            </w:pPr>
            <w:r w:rsidRPr="00522515">
              <w:rPr>
                <w:rFonts w:eastAsia="Times New Roman"/>
              </w:rPr>
              <w:t>1</w:t>
            </w:r>
          </w:p>
        </w:tc>
        <w:tc>
          <w:tcPr>
            <w:tcW w:w="875" w:type="dxa"/>
          </w:tcPr>
          <w:p w14:paraId="4BD27737" w14:textId="77777777" w:rsidR="006159CE" w:rsidRPr="00522515" w:rsidRDefault="006159CE" w:rsidP="006159CE">
            <w:pPr>
              <w:pStyle w:val="TableTextCentered"/>
              <w:rPr>
                <w:rFonts w:eastAsia="Times New Roman"/>
              </w:rPr>
            </w:pPr>
            <w:r w:rsidRPr="00522515">
              <w:rPr>
                <w:rFonts w:eastAsia="Times New Roman"/>
              </w:rPr>
              <w:t>10</w:t>
            </w:r>
          </w:p>
        </w:tc>
        <w:tc>
          <w:tcPr>
            <w:tcW w:w="874" w:type="dxa"/>
          </w:tcPr>
          <w:p w14:paraId="643466AC" w14:textId="77777777" w:rsidR="006159CE" w:rsidRPr="00522515" w:rsidRDefault="006159CE" w:rsidP="006159CE">
            <w:pPr>
              <w:pStyle w:val="TableTextCentered"/>
              <w:rPr>
                <w:rFonts w:eastAsia="Times New Roman"/>
              </w:rPr>
            </w:pPr>
            <w:r w:rsidRPr="00522515">
              <w:rPr>
                <w:rFonts w:eastAsia="Times New Roman"/>
              </w:rPr>
              <w:t>11</w:t>
            </w:r>
          </w:p>
        </w:tc>
        <w:tc>
          <w:tcPr>
            <w:tcW w:w="875" w:type="dxa"/>
          </w:tcPr>
          <w:p w14:paraId="4953D1B0" w14:textId="77777777" w:rsidR="006159CE" w:rsidRPr="00522515" w:rsidRDefault="006159CE" w:rsidP="006159CE">
            <w:pPr>
              <w:pStyle w:val="TableTextCentered"/>
              <w:rPr>
                <w:rFonts w:eastAsia="Times New Roman"/>
              </w:rPr>
            </w:pPr>
            <w:r w:rsidRPr="00522515">
              <w:rPr>
                <w:rFonts w:eastAsia="Times New Roman"/>
              </w:rPr>
              <w:t>22</w:t>
            </w:r>
          </w:p>
        </w:tc>
        <w:tc>
          <w:tcPr>
            <w:tcW w:w="900" w:type="dxa"/>
          </w:tcPr>
          <w:p w14:paraId="2FA03AC9" w14:textId="77777777" w:rsidR="006159CE" w:rsidRPr="00522515" w:rsidRDefault="006159CE" w:rsidP="006159CE">
            <w:pPr>
              <w:pStyle w:val="TableTextCentered"/>
              <w:rPr>
                <w:rFonts w:eastAsia="Times New Roman"/>
              </w:rPr>
            </w:pPr>
            <w:r w:rsidRPr="00522515">
              <w:rPr>
                <w:rFonts w:eastAsia="Times New Roman"/>
              </w:rPr>
              <w:t>45</w:t>
            </w:r>
          </w:p>
        </w:tc>
        <w:tc>
          <w:tcPr>
            <w:tcW w:w="892" w:type="dxa"/>
          </w:tcPr>
          <w:p w14:paraId="30FBEF70" w14:textId="77777777" w:rsidR="006159CE" w:rsidRPr="00522515" w:rsidRDefault="006159CE" w:rsidP="006159CE">
            <w:pPr>
              <w:pStyle w:val="TableTextCentered"/>
              <w:rPr>
                <w:rFonts w:eastAsia="Times New Roman"/>
              </w:rPr>
            </w:pPr>
            <w:r w:rsidRPr="00522515">
              <w:rPr>
                <w:rFonts w:eastAsia="Times New Roman"/>
              </w:rPr>
              <w:t>6.2</w:t>
            </w:r>
          </w:p>
        </w:tc>
      </w:tr>
      <w:tr w:rsidR="006159CE" w:rsidRPr="00522515" w14:paraId="044D9B54" w14:textId="77777777" w:rsidTr="006159CE">
        <w:trPr>
          <w:jc w:val="center"/>
        </w:trPr>
        <w:tc>
          <w:tcPr>
            <w:tcW w:w="1431" w:type="dxa"/>
          </w:tcPr>
          <w:p w14:paraId="1D361BA1" w14:textId="77777777" w:rsidR="006159CE" w:rsidRPr="00522515" w:rsidRDefault="006159CE" w:rsidP="006159CE">
            <w:pPr>
              <w:pStyle w:val="TableText"/>
            </w:pPr>
            <w:r w:rsidRPr="00522515">
              <w:t>Grades 6-8</w:t>
            </w:r>
          </w:p>
        </w:tc>
        <w:tc>
          <w:tcPr>
            <w:tcW w:w="874" w:type="dxa"/>
          </w:tcPr>
          <w:p w14:paraId="3FCEA7AF"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7603C740"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09FFEAEC" w14:textId="77777777" w:rsidR="006159CE" w:rsidRPr="00522515" w:rsidRDefault="006159CE" w:rsidP="006159CE">
            <w:pPr>
              <w:pStyle w:val="TableTextCentered"/>
              <w:rPr>
                <w:rFonts w:eastAsia="Times New Roman"/>
              </w:rPr>
            </w:pPr>
            <w:r w:rsidRPr="00522515">
              <w:rPr>
                <w:rFonts w:eastAsia="Times New Roman"/>
              </w:rPr>
              <w:t>0</w:t>
            </w:r>
          </w:p>
        </w:tc>
        <w:tc>
          <w:tcPr>
            <w:tcW w:w="875" w:type="dxa"/>
          </w:tcPr>
          <w:p w14:paraId="39E41F33" w14:textId="77777777" w:rsidR="006159CE" w:rsidRPr="00522515" w:rsidRDefault="006159CE" w:rsidP="006159CE">
            <w:pPr>
              <w:pStyle w:val="TableTextCentered"/>
              <w:rPr>
                <w:rFonts w:eastAsia="Times New Roman"/>
              </w:rPr>
            </w:pPr>
            <w:r w:rsidRPr="00522515">
              <w:rPr>
                <w:rFonts w:eastAsia="Times New Roman"/>
              </w:rPr>
              <w:t>4</w:t>
            </w:r>
          </w:p>
        </w:tc>
        <w:tc>
          <w:tcPr>
            <w:tcW w:w="875" w:type="dxa"/>
          </w:tcPr>
          <w:p w14:paraId="7F8DBB98" w14:textId="77777777" w:rsidR="006159CE" w:rsidRPr="00522515" w:rsidRDefault="006159CE" w:rsidP="006159CE">
            <w:pPr>
              <w:pStyle w:val="TableTextCentered"/>
              <w:rPr>
                <w:rFonts w:eastAsia="Times New Roman"/>
              </w:rPr>
            </w:pPr>
            <w:r w:rsidRPr="00522515">
              <w:rPr>
                <w:rFonts w:eastAsia="Times New Roman"/>
              </w:rPr>
              <w:t>6</w:t>
            </w:r>
          </w:p>
        </w:tc>
        <w:tc>
          <w:tcPr>
            <w:tcW w:w="874" w:type="dxa"/>
          </w:tcPr>
          <w:p w14:paraId="7B62AEC6" w14:textId="77777777" w:rsidR="006159CE" w:rsidRPr="00522515" w:rsidRDefault="006159CE" w:rsidP="006159CE">
            <w:pPr>
              <w:pStyle w:val="TableTextCentered"/>
              <w:rPr>
                <w:rFonts w:eastAsia="Times New Roman"/>
              </w:rPr>
            </w:pPr>
            <w:r w:rsidRPr="00522515">
              <w:rPr>
                <w:rFonts w:eastAsia="Times New Roman"/>
              </w:rPr>
              <w:t>10</w:t>
            </w:r>
          </w:p>
        </w:tc>
        <w:tc>
          <w:tcPr>
            <w:tcW w:w="875" w:type="dxa"/>
          </w:tcPr>
          <w:p w14:paraId="13D7EC2D" w14:textId="77777777" w:rsidR="006159CE" w:rsidRPr="00522515" w:rsidRDefault="006159CE" w:rsidP="006159CE">
            <w:pPr>
              <w:pStyle w:val="TableTextCentered"/>
              <w:rPr>
                <w:rFonts w:eastAsia="Times New Roman"/>
              </w:rPr>
            </w:pPr>
            <w:r w:rsidRPr="00522515">
              <w:rPr>
                <w:rFonts w:eastAsia="Times New Roman"/>
              </w:rPr>
              <w:t>10</w:t>
            </w:r>
          </w:p>
        </w:tc>
        <w:tc>
          <w:tcPr>
            <w:tcW w:w="900" w:type="dxa"/>
          </w:tcPr>
          <w:p w14:paraId="5D8C32C4" w14:textId="77777777" w:rsidR="006159CE" w:rsidRPr="00522515" w:rsidRDefault="006159CE" w:rsidP="006159CE">
            <w:pPr>
              <w:pStyle w:val="TableTextCentered"/>
              <w:rPr>
                <w:rFonts w:eastAsia="Times New Roman"/>
              </w:rPr>
            </w:pPr>
            <w:r w:rsidRPr="00522515">
              <w:rPr>
                <w:rFonts w:eastAsia="Times New Roman"/>
              </w:rPr>
              <w:t>31</w:t>
            </w:r>
          </w:p>
        </w:tc>
        <w:tc>
          <w:tcPr>
            <w:tcW w:w="892" w:type="dxa"/>
          </w:tcPr>
          <w:p w14:paraId="668480C9" w14:textId="77777777" w:rsidR="006159CE" w:rsidRPr="00522515" w:rsidRDefault="006159CE" w:rsidP="006159CE">
            <w:pPr>
              <w:pStyle w:val="TableTextCentered"/>
              <w:rPr>
                <w:rFonts w:eastAsia="Times New Roman"/>
              </w:rPr>
            </w:pPr>
            <w:r w:rsidRPr="00522515">
              <w:rPr>
                <w:rFonts w:eastAsia="Times New Roman"/>
              </w:rPr>
              <w:t>5.7</w:t>
            </w:r>
          </w:p>
        </w:tc>
      </w:tr>
      <w:tr w:rsidR="006159CE" w:rsidRPr="00522515" w14:paraId="1636BCD6" w14:textId="77777777" w:rsidTr="006159CE">
        <w:trPr>
          <w:jc w:val="center"/>
        </w:trPr>
        <w:tc>
          <w:tcPr>
            <w:tcW w:w="1431" w:type="dxa"/>
          </w:tcPr>
          <w:p w14:paraId="304CA61B" w14:textId="77777777" w:rsidR="006159CE" w:rsidRPr="00522515" w:rsidRDefault="006159CE" w:rsidP="006159CE">
            <w:pPr>
              <w:pStyle w:val="TableText"/>
            </w:pPr>
            <w:r w:rsidRPr="00522515">
              <w:t>Grades 9-12</w:t>
            </w:r>
          </w:p>
        </w:tc>
        <w:tc>
          <w:tcPr>
            <w:tcW w:w="874" w:type="dxa"/>
          </w:tcPr>
          <w:p w14:paraId="078D2351"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4C90952B"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61B77C0B" w14:textId="77777777" w:rsidR="006159CE" w:rsidRPr="00522515" w:rsidRDefault="006159CE" w:rsidP="006159CE">
            <w:pPr>
              <w:pStyle w:val="TableTextCentered"/>
              <w:rPr>
                <w:rFonts w:eastAsia="Times New Roman"/>
              </w:rPr>
            </w:pPr>
            <w:r w:rsidRPr="00522515">
              <w:rPr>
                <w:rFonts w:eastAsia="Times New Roman"/>
              </w:rPr>
              <w:t>4</w:t>
            </w:r>
          </w:p>
        </w:tc>
        <w:tc>
          <w:tcPr>
            <w:tcW w:w="875" w:type="dxa"/>
          </w:tcPr>
          <w:p w14:paraId="571EA1A3" w14:textId="77777777" w:rsidR="006159CE" w:rsidRPr="00522515" w:rsidRDefault="006159CE" w:rsidP="006159CE">
            <w:pPr>
              <w:pStyle w:val="TableTextCentered"/>
              <w:rPr>
                <w:rFonts w:eastAsia="Times New Roman"/>
              </w:rPr>
            </w:pPr>
            <w:r w:rsidRPr="00522515">
              <w:rPr>
                <w:rFonts w:eastAsia="Times New Roman"/>
              </w:rPr>
              <w:t>5</w:t>
            </w:r>
          </w:p>
        </w:tc>
        <w:tc>
          <w:tcPr>
            <w:tcW w:w="875" w:type="dxa"/>
          </w:tcPr>
          <w:p w14:paraId="4D2BDCC8" w14:textId="77777777" w:rsidR="006159CE" w:rsidRPr="00522515" w:rsidRDefault="006159CE" w:rsidP="006159CE">
            <w:pPr>
              <w:pStyle w:val="TableTextCentered"/>
              <w:rPr>
                <w:rFonts w:eastAsia="Times New Roman"/>
              </w:rPr>
            </w:pPr>
            <w:r w:rsidRPr="00522515">
              <w:rPr>
                <w:rFonts w:eastAsia="Times New Roman"/>
              </w:rPr>
              <w:t>3</w:t>
            </w:r>
          </w:p>
        </w:tc>
        <w:tc>
          <w:tcPr>
            <w:tcW w:w="874" w:type="dxa"/>
          </w:tcPr>
          <w:p w14:paraId="26C1B415" w14:textId="77777777" w:rsidR="006159CE" w:rsidRPr="00522515" w:rsidRDefault="006159CE" w:rsidP="006159CE">
            <w:pPr>
              <w:pStyle w:val="TableTextCentered"/>
              <w:rPr>
                <w:rFonts w:eastAsia="Times New Roman"/>
              </w:rPr>
            </w:pPr>
            <w:r w:rsidRPr="00522515">
              <w:rPr>
                <w:rFonts w:eastAsia="Times New Roman"/>
              </w:rPr>
              <w:t>16</w:t>
            </w:r>
          </w:p>
        </w:tc>
        <w:tc>
          <w:tcPr>
            <w:tcW w:w="875" w:type="dxa"/>
          </w:tcPr>
          <w:p w14:paraId="702651C8" w14:textId="77777777" w:rsidR="006159CE" w:rsidRPr="00522515" w:rsidRDefault="006159CE" w:rsidP="006159CE">
            <w:pPr>
              <w:pStyle w:val="TableTextCentered"/>
              <w:rPr>
                <w:rFonts w:eastAsia="Times New Roman"/>
              </w:rPr>
            </w:pPr>
            <w:r w:rsidRPr="00522515">
              <w:rPr>
                <w:rFonts w:eastAsia="Times New Roman"/>
              </w:rPr>
              <w:t>12</w:t>
            </w:r>
          </w:p>
        </w:tc>
        <w:tc>
          <w:tcPr>
            <w:tcW w:w="900" w:type="dxa"/>
          </w:tcPr>
          <w:p w14:paraId="091C62CA" w14:textId="77777777" w:rsidR="006159CE" w:rsidRPr="00522515" w:rsidRDefault="006159CE" w:rsidP="006159CE">
            <w:pPr>
              <w:pStyle w:val="TableTextCentered"/>
              <w:rPr>
                <w:rFonts w:eastAsia="Times New Roman"/>
              </w:rPr>
            </w:pPr>
            <w:r w:rsidRPr="00522515">
              <w:rPr>
                <w:rFonts w:eastAsia="Times New Roman"/>
              </w:rPr>
              <w:t>40</w:t>
            </w:r>
          </w:p>
        </w:tc>
        <w:tc>
          <w:tcPr>
            <w:tcW w:w="892" w:type="dxa"/>
          </w:tcPr>
          <w:p w14:paraId="2106A00C" w14:textId="77777777" w:rsidR="006159CE" w:rsidRPr="00522515" w:rsidRDefault="006159CE" w:rsidP="006159CE">
            <w:pPr>
              <w:pStyle w:val="TableTextCentered"/>
              <w:rPr>
                <w:rFonts w:eastAsia="Times New Roman"/>
              </w:rPr>
            </w:pPr>
            <w:r w:rsidRPr="00522515">
              <w:rPr>
                <w:rFonts w:eastAsia="Times New Roman"/>
              </w:rPr>
              <w:t>5.7</w:t>
            </w:r>
          </w:p>
        </w:tc>
      </w:tr>
    </w:tbl>
    <w:bookmarkEnd w:id="102"/>
    <w:p w14:paraId="4CF7145D" w14:textId="77777777" w:rsidR="0059497E" w:rsidRPr="00522515" w:rsidRDefault="0059497E" w:rsidP="0059497E">
      <w:pPr>
        <w:pStyle w:val="TableNote"/>
        <w:rPr>
          <w:rFonts w:ascii="Franklin Gothic Book" w:hAnsi="Franklin Gothic Book"/>
        </w:rPr>
      </w:pPr>
      <w:r w:rsidRPr="00522515">
        <w:rPr>
          <w:rFonts w:ascii="Franklin Gothic Book" w:hAnsi="Franklin Gothic Book"/>
        </w:rPr>
        <w:t xml:space="preserve">*The district average is an average of the observation scores. In Table 8, the district average is computed as: </w:t>
      </w:r>
      <w:r w:rsidRPr="00522515">
        <w:rPr>
          <w:rFonts w:ascii="Franklin Gothic Book" w:hAnsi="Franklin Gothic Book"/>
        </w:rPr>
        <w:br/>
      </w:r>
      <w:bookmarkStart w:id="103" w:name="Dist_PD_Calc"/>
      <w:r w:rsidRPr="00522515">
        <w:rPr>
          <w:rFonts w:ascii="Franklin Gothic Book" w:hAnsi="Franklin Gothic Book"/>
        </w:rPr>
        <w:t>([2 x 1] + [3 x 5] + [4 x 10] + [5 x 19] + [6 x 37] + [7 x 44]) ÷ 116 observations = 5.9</w:t>
      </w:r>
      <w:bookmarkEnd w:id="103"/>
    </w:p>
    <w:p w14:paraId="3DD51D96" w14:textId="77777777" w:rsidR="0059497E" w:rsidRPr="00522515" w:rsidRDefault="0059497E" w:rsidP="0059497E">
      <w:pPr>
        <w:pStyle w:val="BodyText"/>
      </w:pPr>
      <w:r w:rsidRPr="00522515">
        <w:rPr>
          <w:rStyle w:val="BodyTextDemiChar"/>
        </w:rPr>
        <w:t xml:space="preserve">Ratings in the Low Range. </w:t>
      </w:r>
      <w:r w:rsidRPr="00522515">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3DCC940" w14:textId="77777777" w:rsidR="0059497E" w:rsidRPr="00522515" w:rsidRDefault="0059497E" w:rsidP="0059497E">
      <w:pPr>
        <w:pStyle w:val="BodyText"/>
      </w:pPr>
      <w:r w:rsidRPr="00522515">
        <w:rPr>
          <w:rStyle w:val="BodyTextDemiChar"/>
        </w:rPr>
        <w:t xml:space="preserve">Ratings in the Middle Range. </w:t>
      </w:r>
      <w:r w:rsidRPr="00522515">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8217A36" w14:textId="77777777" w:rsidR="0059497E" w:rsidRPr="00522515" w:rsidRDefault="0059497E" w:rsidP="0059497E">
      <w:pPr>
        <w:pStyle w:val="BodyText"/>
      </w:pPr>
      <w:r w:rsidRPr="00522515">
        <w:rPr>
          <w:rStyle w:val="BodyTextDemiChar"/>
        </w:rPr>
        <w:t xml:space="preserve">Ratings in the High Range. </w:t>
      </w:r>
      <w:r w:rsidRPr="00522515">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75A3AE9" w14:textId="77777777" w:rsidR="0059497E" w:rsidRPr="00522515" w:rsidRDefault="0059497E" w:rsidP="0059497E">
      <w:pPr>
        <w:spacing w:after="160" w:line="259" w:lineRule="auto"/>
      </w:pPr>
      <w:r w:rsidRPr="00522515">
        <w:br w:type="page"/>
      </w:r>
    </w:p>
    <w:p w14:paraId="5B92FFEB" w14:textId="77777777" w:rsidR="0059497E" w:rsidRPr="00522515" w:rsidRDefault="0059497E" w:rsidP="0059497E">
      <w:pPr>
        <w:pStyle w:val="Heading2-SIOR"/>
      </w:pPr>
      <w:bookmarkStart w:id="104" w:name="_Toc411329832"/>
      <w:bookmarkStart w:id="105" w:name="_Toc430114881"/>
      <w:bookmarkStart w:id="106" w:name="_Toc92194260"/>
      <w:r w:rsidRPr="00522515">
        <w:lastRenderedPageBreak/>
        <w:t>Instructional Learning Formats</w:t>
      </w:r>
      <w:bookmarkEnd w:id="104"/>
      <w:bookmarkEnd w:id="105"/>
      <w:bookmarkEnd w:id="106"/>
    </w:p>
    <w:p w14:paraId="3170BD34" w14:textId="77777777" w:rsidR="0059497E" w:rsidRPr="00522515" w:rsidRDefault="0059497E" w:rsidP="0059497E">
      <w:pPr>
        <w:pStyle w:val="BodyTextDomain"/>
        <w:spacing w:after="0"/>
      </w:pPr>
      <w:r w:rsidRPr="00522515">
        <w:t>Classroom Organization domain, Grades K</w:t>
      </w:r>
      <w:r w:rsidRPr="00522515">
        <w:rPr>
          <w:rFonts w:ascii="Vijaya" w:hAnsi="Vijaya" w:cs="Vijaya"/>
        </w:rPr>
        <w:t>−</w:t>
      </w:r>
      <w:r w:rsidRPr="00522515">
        <w:t xml:space="preserve">3 </w:t>
      </w:r>
    </w:p>
    <w:p w14:paraId="4D173DC5" w14:textId="77777777" w:rsidR="0059497E" w:rsidRPr="00522515" w:rsidRDefault="0059497E" w:rsidP="0059497E">
      <w:pPr>
        <w:pStyle w:val="BodyTextDomain"/>
        <w:spacing w:after="0"/>
      </w:pPr>
      <w:r w:rsidRPr="00522515">
        <w:t>Instructional Support domain, Grades 4</w:t>
      </w:r>
      <w:r w:rsidRPr="00522515">
        <w:rPr>
          <w:rFonts w:ascii="Vijaya" w:hAnsi="Vijaya" w:cs="Vijaya"/>
        </w:rPr>
        <w:t>−</w:t>
      </w:r>
      <w:r w:rsidRPr="00522515">
        <w:t xml:space="preserve"> 12</w:t>
      </w:r>
    </w:p>
    <w:p w14:paraId="0FA98C28" w14:textId="77777777" w:rsidR="0059497E" w:rsidRPr="00522515" w:rsidRDefault="0059497E" w:rsidP="00C93AEF">
      <w:pPr>
        <w:pStyle w:val="BodyText"/>
        <w:spacing w:before="120"/>
      </w:pPr>
      <w:r w:rsidRPr="00522515">
        <w:t>Instructional Learning Formats refer to the ways in which the teacher maximizes students’ interest, engagement, and abilities to learn from the lesson and activities (</w:t>
      </w:r>
      <w:r w:rsidRPr="00522515">
        <w:rPr>
          <w:i/>
        </w:rPr>
        <w:t>CLASS K–3 Manual</w:t>
      </w:r>
      <w:r w:rsidRPr="00522515">
        <w:t xml:space="preserve">, p. 57; </w:t>
      </w:r>
      <w:r w:rsidRPr="00522515">
        <w:rPr>
          <w:i/>
        </w:rPr>
        <w:t>CLASS Upper Elementary Manual</w:t>
      </w:r>
      <w:r w:rsidRPr="00522515">
        <w:t xml:space="preserve">, p. 63, </w:t>
      </w:r>
      <w:r w:rsidRPr="00522515">
        <w:rPr>
          <w:i/>
        </w:rPr>
        <w:t>CLASS Secondary Manual,</w:t>
      </w:r>
      <w:r w:rsidRPr="00522515">
        <w:t xml:space="preserve"> p. 61). </w:t>
      </w:r>
    </w:p>
    <w:p w14:paraId="767288FC" w14:textId="77777777" w:rsidR="0059497E" w:rsidRPr="00522515" w:rsidRDefault="0059497E" w:rsidP="0059497E">
      <w:pPr>
        <w:pStyle w:val="TableTitle0"/>
      </w:pPr>
      <w:r w:rsidRPr="00522515">
        <w:t xml:space="preserve">Table 9. </w:t>
      </w:r>
      <w:r w:rsidRPr="00522515">
        <w:rPr>
          <w:spacing w:val="-4"/>
        </w:rPr>
        <w:t>Instructional Learning Formats: Number of Classrooms for Each Rating and District Average</w:t>
      </w:r>
    </w:p>
    <w:p w14:paraId="22FE1D11" w14:textId="77777777" w:rsidR="0059497E" w:rsidRPr="00522515" w:rsidRDefault="0059497E" w:rsidP="00C93AEF">
      <w:pPr>
        <w:pStyle w:val="BodyTextDemi"/>
        <w:spacing w:before="120"/>
      </w:pPr>
      <w:r w:rsidRPr="00522515">
        <w:t xml:space="preserve">Instructional Learning Formats District Average*: </w:t>
      </w:r>
      <w:bookmarkStart w:id="107" w:name="Dist_ILF_Avg"/>
      <w:r w:rsidRPr="00522515">
        <w:t>4.9</w:t>
      </w:r>
      <w:bookmarkEnd w:id="10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AE3708" w:rsidRPr="00522515" w14:paraId="4EAAAFA9" w14:textId="77777777" w:rsidTr="002A523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ADCFD9" w14:textId="1A7D8471" w:rsidR="00AE3708" w:rsidRPr="00522515" w:rsidRDefault="00AE3708" w:rsidP="00AE3708">
            <w:pPr>
              <w:pStyle w:val="TableColHeadingCenter"/>
              <w:rPr>
                <w:rFonts w:eastAsia="MS Mincho"/>
              </w:rPr>
            </w:pPr>
            <w:bookmarkStart w:id="108" w:name="Tbl_ILF"/>
            <w:r w:rsidRPr="00522515">
              <w:rPr>
                <w:rFonts w:eastAsia="MS Mincho"/>
              </w:rPr>
              <w:t>Grade Band</w:t>
            </w:r>
          </w:p>
        </w:tc>
        <w:tc>
          <w:tcPr>
            <w:tcW w:w="874" w:type="dxa"/>
            <w:vAlign w:val="center"/>
          </w:tcPr>
          <w:p w14:paraId="17AE5C27" w14:textId="507B2D7D"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6C0B73EC" w14:textId="57F37210"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63EA2244" w14:textId="09B184D8" w:rsidR="00AE3708" w:rsidRPr="00522515" w:rsidRDefault="00AE3708" w:rsidP="00AE370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28317301" w14:textId="532CD81A"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0E6B1880" w14:textId="7DFB3FC6"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4EAD9460" w14:textId="38B0D3CA"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3D97B267" w14:textId="58B78FC1"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7FA3F354" w14:textId="0A81F7FD" w:rsidR="00AE3708" w:rsidRPr="00522515" w:rsidRDefault="00AE3708" w:rsidP="00AE3708">
            <w:pPr>
              <w:pStyle w:val="TableColHeadingCenter"/>
              <w:rPr>
                <w:rFonts w:eastAsia="MS Mincho"/>
              </w:rPr>
            </w:pPr>
            <w:r>
              <w:rPr>
                <w:rFonts w:eastAsia="MS Mincho"/>
              </w:rPr>
              <w:t>n (116)</w:t>
            </w:r>
          </w:p>
        </w:tc>
        <w:tc>
          <w:tcPr>
            <w:tcW w:w="892" w:type="dxa"/>
            <w:vAlign w:val="center"/>
          </w:tcPr>
          <w:p w14:paraId="7C831C03" w14:textId="77777777" w:rsidR="00AE3708" w:rsidRDefault="00AE3708" w:rsidP="00AE3708">
            <w:pPr>
              <w:pStyle w:val="TableColHeadingCenter"/>
              <w:rPr>
                <w:rFonts w:eastAsia="MS Mincho"/>
              </w:rPr>
            </w:pPr>
            <w:r w:rsidRPr="00522515">
              <w:rPr>
                <w:rFonts w:eastAsia="MS Mincho"/>
              </w:rPr>
              <w:t>Average</w:t>
            </w:r>
          </w:p>
          <w:p w14:paraId="4FBADC85" w14:textId="1A5B7FC0" w:rsidR="00AE3708" w:rsidRPr="00522515" w:rsidRDefault="00AE3708" w:rsidP="00AE3708">
            <w:pPr>
              <w:pStyle w:val="TableColHeadingCenter"/>
              <w:rPr>
                <w:rFonts w:eastAsia="MS Mincho"/>
              </w:rPr>
            </w:pPr>
            <w:r>
              <w:rPr>
                <w:rFonts w:eastAsia="MS Mincho"/>
              </w:rPr>
              <w:t>(4.9)</w:t>
            </w:r>
          </w:p>
        </w:tc>
      </w:tr>
      <w:tr w:rsidR="006159CE" w:rsidRPr="00522515" w14:paraId="768D8F1E" w14:textId="77777777" w:rsidTr="006159C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6FEF4F1" w14:textId="77777777" w:rsidR="006159CE" w:rsidRPr="00522515" w:rsidRDefault="006159CE" w:rsidP="006159CE">
            <w:pPr>
              <w:pStyle w:val="TableText"/>
            </w:pPr>
            <w:r w:rsidRPr="00522515">
              <w:t>Grades K-5</w:t>
            </w:r>
          </w:p>
        </w:tc>
        <w:tc>
          <w:tcPr>
            <w:tcW w:w="874" w:type="dxa"/>
          </w:tcPr>
          <w:p w14:paraId="7E077C71"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003DF26A"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63898D9E" w14:textId="77777777" w:rsidR="006159CE" w:rsidRPr="00522515" w:rsidRDefault="006159CE" w:rsidP="006159CE">
            <w:pPr>
              <w:pStyle w:val="TableTextCentered"/>
              <w:rPr>
                <w:rFonts w:eastAsia="Times New Roman"/>
              </w:rPr>
            </w:pPr>
            <w:r w:rsidRPr="00522515">
              <w:rPr>
                <w:rFonts w:eastAsia="Times New Roman"/>
              </w:rPr>
              <w:t>3</w:t>
            </w:r>
          </w:p>
        </w:tc>
        <w:tc>
          <w:tcPr>
            <w:tcW w:w="875" w:type="dxa"/>
          </w:tcPr>
          <w:p w14:paraId="2F0AE0AF" w14:textId="77777777" w:rsidR="006159CE" w:rsidRPr="00522515" w:rsidRDefault="006159CE" w:rsidP="006159CE">
            <w:pPr>
              <w:pStyle w:val="TableTextCentered"/>
              <w:rPr>
                <w:rFonts w:eastAsia="Times New Roman"/>
              </w:rPr>
            </w:pPr>
            <w:r w:rsidRPr="00522515">
              <w:rPr>
                <w:rFonts w:eastAsia="Times New Roman"/>
              </w:rPr>
              <w:t>8</w:t>
            </w:r>
          </w:p>
        </w:tc>
        <w:tc>
          <w:tcPr>
            <w:tcW w:w="875" w:type="dxa"/>
          </w:tcPr>
          <w:p w14:paraId="4F5A6C38" w14:textId="77777777" w:rsidR="006159CE" w:rsidRPr="00522515" w:rsidRDefault="006159CE" w:rsidP="006159CE">
            <w:pPr>
              <w:pStyle w:val="TableTextCentered"/>
              <w:rPr>
                <w:rFonts w:eastAsia="Times New Roman"/>
              </w:rPr>
            </w:pPr>
            <w:r w:rsidRPr="00522515">
              <w:rPr>
                <w:rFonts w:eastAsia="Times New Roman"/>
              </w:rPr>
              <w:t>20</w:t>
            </w:r>
          </w:p>
        </w:tc>
        <w:tc>
          <w:tcPr>
            <w:tcW w:w="874" w:type="dxa"/>
          </w:tcPr>
          <w:p w14:paraId="5AF68798" w14:textId="77777777" w:rsidR="006159CE" w:rsidRPr="00522515" w:rsidRDefault="006159CE" w:rsidP="006159CE">
            <w:pPr>
              <w:pStyle w:val="TableTextCentered"/>
              <w:rPr>
                <w:rFonts w:eastAsia="Times New Roman"/>
              </w:rPr>
            </w:pPr>
            <w:r w:rsidRPr="00522515">
              <w:rPr>
                <w:rFonts w:eastAsia="Times New Roman"/>
              </w:rPr>
              <w:t>7</w:t>
            </w:r>
          </w:p>
        </w:tc>
        <w:tc>
          <w:tcPr>
            <w:tcW w:w="875" w:type="dxa"/>
          </w:tcPr>
          <w:p w14:paraId="3EBCB799" w14:textId="77777777" w:rsidR="006159CE" w:rsidRPr="00522515" w:rsidRDefault="006159CE" w:rsidP="006159CE">
            <w:pPr>
              <w:pStyle w:val="TableTextCentered"/>
              <w:rPr>
                <w:rFonts w:eastAsia="Times New Roman"/>
              </w:rPr>
            </w:pPr>
            <w:r w:rsidRPr="00522515">
              <w:rPr>
                <w:rFonts w:eastAsia="Times New Roman"/>
              </w:rPr>
              <w:t>7</w:t>
            </w:r>
          </w:p>
        </w:tc>
        <w:tc>
          <w:tcPr>
            <w:tcW w:w="900" w:type="dxa"/>
          </w:tcPr>
          <w:p w14:paraId="68DC3934" w14:textId="77777777" w:rsidR="006159CE" w:rsidRPr="00522515" w:rsidRDefault="006159CE" w:rsidP="006159CE">
            <w:pPr>
              <w:pStyle w:val="TableTextCentered"/>
              <w:rPr>
                <w:rFonts w:eastAsia="Times New Roman"/>
              </w:rPr>
            </w:pPr>
            <w:r w:rsidRPr="00522515">
              <w:rPr>
                <w:rFonts w:eastAsia="Times New Roman"/>
              </w:rPr>
              <w:t>45</w:t>
            </w:r>
          </w:p>
        </w:tc>
        <w:tc>
          <w:tcPr>
            <w:tcW w:w="892" w:type="dxa"/>
          </w:tcPr>
          <w:p w14:paraId="638B6AD0" w14:textId="77777777" w:rsidR="006159CE" w:rsidRPr="00522515" w:rsidRDefault="006159CE" w:rsidP="006159CE">
            <w:pPr>
              <w:pStyle w:val="TableTextCentered"/>
              <w:rPr>
                <w:rFonts w:eastAsia="Times New Roman"/>
              </w:rPr>
            </w:pPr>
            <w:r w:rsidRPr="00522515">
              <w:rPr>
                <w:rFonts w:eastAsia="Times New Roman"/>
              </w:rPr>
              <w:t>5.2</w:t>
            </w:r>
          </w:p>
        </w:tc>
      </w:tr>
      <w:tr w:rsidR="006159CE" w:rsidRPr="00522515" w14:paraId="76399E8B" w14:textId="77777777" w:rsidTr="006159CE">
        <w:trPr>
          <w:jc w:val="center"/>
        </w:trPr>
        <w:tc>
          <w:tcPr>
            <w:tcW w:w="1431" w:type="dxa"/>
          </w:tcPr>
          <w:p w14:paraId="2FB85EC5" w14:textId="77777777" w:rsidR="006159CE" w:rsidRPr="00522515" w:rsidRDefault="006159CE" w:rsidP="006159CE">
            <w:pPr>
              <w:pStyle w:val="TableText"/>
            </w:pPr>
            <w:r w:rsidRPr="00522515">
              <w:t>Grades 6-8</w:t>
            </w:r>
          </w:p>
        </w:tc>
        <w:tc>
          <w:tcPr>
            <w:tcW w:w="874" w:type="dxa"/>
          </w:tcPr>
          <w:p w14:paraId="4F18828F" w14:textId="77777777" w:rsidR="006159CE" w:rsidRPr="00522515" w:rsidRDefault="006159CE" w:rsidP="006159CE">
            <w:pPr>
              <w:pStyle w:val="TableTextCentered"/>
              <w:rPr>
                <w:rFonts w:eastAsia="Times New Roman"/>
              </w:rPr>
            </w:pPr>
            <w:r w:rsidRPr="00522515">
              <w:rPr>
                <w:rFonts w:eastAsia="Times New Roman"/>
              </w:rPr>
              <w:t>0</w:t>
            </w:r>
          </w:p>
        </w:tc>
        <w:tc>
          <w:tcPr>
            <w:tcW w:w="874" w:type="dxa"/>
          </w:tcPr>
          <w:p w14:paraId="7A557D5D"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3CB75BAF" w14:textId="77777777" w:rsidR="006159CE" w:rsidRPr="00522515" w:rsidRDefault="006159CE" w:rsidP="006159CE">
            <w:pPr>
              <w:pStyle w:val="TableTextCentered"/>
              <w:rPr>
                <w:rFonts w:eastAsia="Times New Roman"/>
              </w:rPr>
            </w:pPr>
            <w:r w:rsidRPr="00522515">
              <w:rPr>
                <w:rFonts w:eastAsia="Times New Roman"/>
              </w:rPr>
              <w:t>1</w:t>
            </w:r>
          </w:p>
        </w:tc>
        <w:tc>
          <w:tcPr>
            <w:tcW w:w="875" w:type="dxa"/>
          </w:tcPr>
          <w:p w14:paraId="61452F00" w14:textId="77777777" w:rsidR="006159CE" w:rsidRPr="00522515" w:rsidRDefault="006159CE" w:rsidP="006159CE">
            <w:pPr>
              <w:pStyle w:val="TableTextCentered"/>
              <w:rPr>
                <w:rFonts w:eastAsia="Times New Roman"/>
              </w:rPr>
            </w:pPr>
            <w:r w:rsidRPr="00522515">
              <w:rPr>
                <w:rFonts w:eastAsia="Times New Roman"/>
              </w:rPr>
              <w:t>5</w:t>
            </w:r>
          </w:p>
        </w:tc>
        <w:tc>
          <w:tcPr>
            <w:tcW w:w="875" w:type="dxa"/>
          </w:tcPr>
          <w:p w14:paraId="3628F874" w14:textId="77777777" w:rsidR="006159CE" w:rsidRPr="00522515" w:rsidRDefault="006159CE" w:rsidP="006159CE">
            <w:pPr>
              <w:pStyle w:val="TableTextCentered"/>
              <w:rPr>
                <w:rFonts w:eastAsia="Times New Roman"/>
              </w:rPr>
            </w:pPr>
            <w:r w:rsidRPr="00522515">
              <w:rPr>
                <w:rFonts w:eastAsia="Times New Roman"/>
              </w:rPr>
              <w:t>13</w:t>
            </w:r>
          </w:p>
        </w:tc>
        <w:tc>
          <w:tcPr>
            <w:tcW w:w="874" w:type="dxa"/>
          </w:tcPr>
          <w:p w14:paraId="5CD051BB" w14:textId="77777777" w:rsidR="006159CE" w:rsidRPr="00522515" w:rsidRDefault="006159CE" w:rsidP="006159CE">
            <w:pPr>
              <w:pStyle w:val="TableTextCentered"/>
              <w:rPr>
                <w:rFonts w:eastAsia="Times New Roman"/>
              </w:rPr>
            </w:pPr>
            <w:r w:rsidRPr="00522515">
              <w:rPr>
                <w:rFonts w:eastAsia="Times New Roman"/>
              </w:rPr>
              <w:t>9</w:t>
            </w:r>
          </w:p>
        </w:tc>
        <w:tc>
          <w:tcPr>
            <w:tcW w:w="875" w:type="dxa"/>
          </w:tcPr>
          <w:p w14:paraId="3EDC59BC" w14:textId="77777777" w:rsidR="006159CE" w:rsidRPr="00522515" w:rsidRDefault="006159CE" w:rsidP="006159CE">
            <w:pPr>
              <w:pStyle w:val="TableTextCentered"/>
              <w:rPr>
                <w:rFonts w:eastAsia="Times New Roman"/>
              </w:rPr>
            </w:pPr>
            <w:r w:rsidRPr="00522515">
              <w:rPr>
                <w:rFonts w:eastAsia="Times New Roman"/>
              </w:rPr>
              <w:t>2</w:t>
            </w:r>
          </w:p>
        </w:tc>
        <w:tc>
          <w:tcPr>
            <w:tcW w:w="900" w:type="dxa"/>
          </w:tcPr>
          <w:p w14:paraId="266B633B" w14:textId="77777777" w:rsidR="006159CE" w:rsidRPr="00522515" w:rsidRDefault="006159CE" w:rsidP="006159CE">
            <w:pPr>
              <w:pStyle w:val="TableTextCentered"/>
              <w:rPr>
                <w:rFonts w:eastAsia="Times New Roman"/>
              </w:rPr>
            </w:pPr>
            <w:r w:rsidRPr="00522515">
              <w:rPr>
                <w:rFonts w:eastAsia="Times New Roman"/>
              </w:rPr>
              <w:t>31</w:t>
            </w:r>
          </w:p>
        </w:tc>
        <w:tc>
          <w:tcPr>
            <w:tcW w:w="892" w:type="dxa"/>
          </w:tcPr>
          <w:p w14:paraId="00CA916C" w14:textId="77777777" w:rsidR="006159CE" w:rsidRPr="00522515" w:rsidRDefault="006159CE" w:rsidP="006159CE">
            <w:pPr>
              <w:pStyle w:val="TableTextCentered"/>
              <w:rPr>
                <w:rFonts w:eastAsia="Times New Roman"/>
              </w:rPr>
            </w:pPr>
            <w:r w:rsidRPr="00522515">
              <w:rPr>
                <w:rFonts w:eastAsia="Times New Roman"/>
              </w:rPr>
              <w:t>5.1</w:t>
            </w:r>
          </w:p>
        </w:tc>
      </w:tr>
      <w:tr w:rsidR="006159CE" w:rsidRPr="00522515" w14:paraId="1F3FF80F" w14:textId="77777777" w:rsidTr="006159C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B843130" w14:textId="77777777" w:rsidR="006159CE" w:rsidRPr="00522515" w:rsidRDefault="006159CE" w:rsidP="006159CE">
            <w:pPr>
              <w:pStyle w:val="TableText"/>
            </w:pPr>
            <w:r w:rsidRPr="00522515">
              <w:t>Grades 9-12</w:t>
            </w:r>
          </w:p>
        </w:tc>
        <w:tc>
          <w:tcPr>
            <w:tcW w:w="874" w:type="dxa"/>
          </w:tcPr>
          <w:p w14:paraId="395FB2AA" w14:textId="77777777" w:rsidR="006159CE" w:rsidRPr="00522515" w:rsidRDefault="006159CE" w:rsidP="006159CE">
            <w:pPr>
              <w:pStyle w:val="TableTextCentered"/>
              <w:rPr>
                <w:rFonts w:eastAsia="Times New Roman"/>
              </w:rPr>
            </w:pPr>
            <w:r w:rsidRPr="00522515">
              <w:rPr>
                <w:rFonts w:eastAsia="Times New Roman"/>
              </w:rPr>
              <w:t>1</w:t>
            </w:r>
          </w:p>
        </w:tc>
        <w:tc>
          <w:tcPr>
            <w:tcW w:w="874" w:type="dxa"/>
          </w:tcPr>
          <w:p w14:paraId="2755EE63" w14:textId="77777777" w:rsidR="006159CE" w:rsidRPr="00522515" w:rsidRDefault="006159CE" w:rsidP="006159CE">
            <w:pPr>
              <w:pStyle w:val="TableTextCentered"/>
              <w:rPr>
                <w:rFonts w:eastAsia="Times New Roman"/>
              </w:rPr>
            </w:pPr>
            <w:r w:rsidRPr="00522515">
              <w:rPr>
                <w:rFonts w:eastAsia="Times New Roman"/>
              </w:rPr>
              <w:t>3</w:t>
            </w:r>
          </w:p>
        </w:tc>
        <w:tc>
          <w:tcPr>
            <w:tcW w:w="874" w:type="dxa"/>
          </w:tcPr>
          <w:p w14:paraId="26A72282" w14:textId="77777777" w:rsidR="006159CE" w:rsidRPr="00522515" w:rsidRDefault="006159CE" w:rsidP="006159CE">
            <w:pPr>
              <w:pStyle w:val="TableTextCentered"/>
              <w:rPr>
                <w:rFonts w:eastAsia="Times New Roman"/>
              </w:rPr>
            </w:pPr>
            <w:r w:rsidRPr="00522515">
              <w:rPr>
                <w:rFonts w:eastAsia="Times New Roman"/>
              </w:rPr>
              <w:t>8</w:t>
            </w:r>
          </w:p>
        </w:tc>
        <w:tc>
          <w:tcPr>
            <w:tcW w:w="875" w:type="dxa"/>
          </w:tcPr>
          <w:p w14:paraId="74E3A732" w14:textId="77777777" w:rsidR="006159CE" w:rsidRPr="00522515" w:rsidRDefault="006159CE" w:rsidP="006159CE">
            <w:pPr>
              <w:pStyle w:val="TableTextCentered"/>
              <w:rPr>
                <w:rFonts w:eastAsia="Times New Roman"/>
              </w:rPr>
            </w:pPr>
            <w:r w:rsidRPr="00522515">
              <w:rPr>
                <w:rFonts w:eastAsia="Times New Roman"/>
              </w:rPr>
              <w:t>6</w:t>
            </w:r>
          </w:p>
        </w:tc>
        <w:tc>
          <w:tcPr>
            <w:tcW w:w="875" w:type="dxa"/>
          </w:tcPr>
          <w:p w14:paraId="5C921E6D" w14:textId="77777777" w:rsidR="006159CE" w:rsidRPr="00522515" w:rsidRDefault="006159CE" w:rsidP="006159CE">
            <w:pPr>
              <w:pStyle w:val="TableTextCentered"/>
              <w:rPr>
                <w:rFonts w:eastAsia="Times New Roman"/>
              </w:rPr>
            </w:pPr>
            <w:r w:rsidRPr="00522515">
              <w:rPr>
                <w:rFonts w:eastAsia="Times New Roman"/>
              </w:rPr>
              <w:t>11</w:t>
            </w:r>
          </w:p>
        </w:tc>
        <w:tc>
          <w:tcPr>
            <w:tcW w:w="874" w:type="dxa"/>
          </w:tcPr>
          <w:p w14:paraId="6CA61FC6" w14:textId="77777777" w:rsidR="006159CE" w:rsidRPr="00522515" w:rsidRDefault="006159CE" w:rsidP="006159CE">
            <w:pPr>
              <w:pStyle w:val="TableTextCentered"/>
              <w:rPr>
                <w:rFonts w:eastAsia="Times New Roman"/>
              </w:rPr>
            </w:pPr>
            <w:r w:rsidRPr="00522515">
              <w:rPr>
                <w:rFonts w:eastAsia="Times New Roman"/>
              </w:rPr>
              <w:t>11</w:t>
            </w:r>
          </w:p>
        </w:tc>
        <w:tc>
          <w:tcPr>
            <w:tcW w:w="875" w:type="dxa"/>
          </w:tcPr>
          <w:p w14:paraId="3C1DE983" w14:textId="77777777" w:rsidR="006159CE" w:rsidRPr="00522515" w:rsidRDefault="006159CE" w:rsidP="006159CE">
            <w:pPr>
              <w:pStyle w:val="TableTextCentered"/>
              <w:rPr>
                <w:rFonts w:eastAsia="Times New Roman"/>
              </w:rPr>
            </w:pPr>
            <w:r w:rsidRPr="00522515">
              <w:rPr>
                <w:rFonts w:eastAsia="Times New Roman"/>
              </w:rPr>
              <w:t>0</w:t>
            </w:r>
          </w:p>
        </w:tc>
        <w:tc>
          <w:tcPr>
            <w:tcW w:w="900" w:type="dxa"/>
          </w:tcPr>
          <w:p w14:paraId="629426B9" w14:textId="77777777" w:rsidR="006159CE" w:rsidRPr="00522515" w:rsidRDefault="006159CE" w:rsidP="006159CE">
            <w:pPr>
              <w:pStyle w:val="TableTextCentered"/>
              <w:rPr>
                <w:rFonts w:eastAsia="Times New Roman"/>
              </w:rPr>
            </w:pPr>
            <w:r w:rsidRPr="00522515">
              <w:rPr>
                <w:rFonts w:eastAsia="Times New Roman"/>
              </w:rPr>
              <w:t>40</w:t>
            </w:r>
          </w:p>
        </w:tc>
        <w:tc>
          <w:tcPr>
            <w:tcW w:w="892" w:type="dxa"/>
          </w:tcPr>
          <w:p w14:paraId="689E62C4" w14:textId="77777777" w:rsidR="006159CE" w:rsidRPr="00522515" w:rsidRDefault="006159CE" w:rsidP="006159CE">
            <w:pPr>
              <w:pStyle w:val="TableTextCentered"/>
              <w:rPr>
                <w:rFonts w:eastAsia="Times New Roman"/>
              </w:rPr>
            </w:pPr>
            <w:r w:rsidRPr="00522515">
              <w:rPr>
                <w:rFonts w:eastAsia="Times New Roman"/>
              </w:rPr>
              <w:t>4.4</w:t>
            </w:r>
          </w:p>
        </w:tc>
      </w:tr>
    </w:tbl>
    <w:bookmarkEnd w:id="108"/>
    <w:p w14:paraId="741C1EC7" w14:textId="77777777" w:rsidR="0059497E" w:rsidRPr="00522515" w:rsidRDefault="0059497E" w:rsidP="0059497E">
      <w:pPr>
        <w:pStyle w:val="TableNote"/>
      </w:pPr>
      <w:r w:rsidRPr="00522515">
        <w:t xml:space="preserve">*The district average is an average of the observation scores. In Table 9, the district average is computed as: </w:t>
      </w:r>
      <w:r w:rsidRPr="00522515">
        <w:br/>
      </w:r>
      <w:bookmarkStart w:id="109" w:name="Dist_ILF_Calc"/>
      <w:r w:rsidRPr="00522515">
        <w:t>([1 x 1] + [2 x 4] + [3 x 12] + [4 x 19] + [5 x 44] + [6 x 27] + [7 x 9]) ÷ 116 observations = 4.9</w:t>
      </w:r>
      <w:bookmarkEnd w:id="109"/>
    </w:p>
    <w:p w14:paraId="75D5B57F" w14:textId="77777777" w:rsidR="0059497E" w:rsidRPr="00522515" w:rsidRDefault="0059497E" w:rsidP="00C93AEF">
      <w:pPr>
        <w:pStyle w:val="BodyText"/>
        <w:spacing w:before="200"/>
      </w:pPr>
      <w:r w:rsidRPr="00522515">
        <w:rPr>
          <w:rStyle w:val="BodyTextDemiChar"/>
        </w:rPr>
        <w:t>Ratings in the Low Range.</w:t>
      </w:r>
      <w:r w:rsidRPr="00522515">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2A0B70F" w14:textId="77777777" w:rsidR="0059497E" w:rsidRPr="00522515" w:rsidRDefault="0059497E" w:rsidP="00C93AEF">
      <w:pPr>
        <w:pStyle w:val="BodyText"/>
        <w:spacing w:before="200"/>
      </w:pPr>
      <w:r w:rsidRPr="00522515">
        <w:rPr>
          <w:rStyle w:val="BodyTextDemiChar"/>
        </w:rPr>
        <w:t>Ratings in the Middle Range.</w:t>
      </w:r>
      <w:r w:rsidRPr="00522515">
        <w:rPr>
          <w:spacing w:val="-4"/>
        </w:rPr>
        <w:t xml:space="preserve"> At the middle range, the teacher sometimes facilitates engagement</w:t>
      </w:r>
      <w:r w:rsidRPr="00522515">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0A9B7FE9" w14:textId="77777777" w:rsidR="0059497E" w:rsidRPr="00522515" w:rsidRDefault="0059497E" w:rsidP="00C93AEF">
      <w:pPr>
        <w:pStyle w:val="BodyText"/>
        <w:spacing w:before="200"/>
      </w:pPr>
      <w:r w:rsidRPr="00522515">
        <w:rPr>
          <w:rStyle w:val="BodyTextDemiChar"/>
        </w:rPr>
        <w:t>Ratings in the High Range.</w:t>
      </w:r>
      <w:r w:rsidRPr="00522515">
        <w:rPr>
          <w:b/>
        </w:rPr>
        <w:t xml:space="preserve"> </w:t>
      </w:r>
      <w:r w:rsidRPr="00522515">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0A86CFBC" w14:textId="77777777" w:rsidR="0059497E" w:rsidRPr="00522515" w:rsidRDefault="0059497E" w:rsidP="0059497E">
      <w:pPr>
        <w:pStyle w:val="Heading2-SIOR"/>
      </w:pPr>
      <w:bookmarkStart w:id="110" w:name="_Toc411329833"/>
      <w:bookmarkStart w:id="111" w:name="_Toc430114882"/>
      <w:bookmarkStart w:id="112" w:name="_Toc92194261"/>
      <w:r w:rsidRPr="00522515">
        <w:lastRenderedPageBreak/>
        <w:t>Concept Development</w:t>
      </w:r>
      <w:bookmarkEnd w:id="110"/>
      <w:bookmarkEnd w:id="111"/>
      <w:bookmarkEnd w:id="112"/>
    </w:p>
    <w:p w14:paraId="70DC1AB6" w14:textId="77777777" w:rsidR="0059497E" w:rsidRPr="00522515" w:rsidRDefault="0059497E" w:rsidP="0059497E">
      <w:pPr>
        <w:pStyle w:val="BodyTextDomain"/>
      </w:pPr>
      <w:r w:rsidRPr="00522515">
        <w:t>Instructional Support domain, Grades K</w:t>
      </w:r>
      <w:r w:rsidRPr="00522515">
        <w:rPr>
          <w:rFonts w:ascii="Vijaya" w:hAnsi="Vijaya" w:cs="Vijaya"/>
        </w:rPr>
        <w:t>−</w:t>
      </w:r>
      <w:r w:rsidRPr="00522515">
        <w:t xml:space="preserve">3 </w:t>
      </w:r>
    </w:p>
    <w:p w14:paraId="46F9B9E5" w14:textId="77777777" w:rsidR="0059497E" w:rsidRPr="00522515" w:rsidRDefault="0059497E" w:rsidP="0059497E">
      <w:pPr>
        <w:pStyle w:val="BodyText"/>
        <w:rPr>
          <w:spacing w:val="-2"/>
        </w:rPr>
      </w:pPr>
      <w:r w:rsidRPr="00522515">
        <w:rPr>
          <w:spacing w:val="-2"/>
        </w:rPr>
        <w:t>Concept Development refers to the teacher’s use of instructional discussions and activities to promote students’ higher order thinking skills and cognition and the teacher’s focus on understanding rather than on rote instruction (</w:t>
      </w:r>
      <w:r w:rsidRPr="00522515">
        <w:rPr>
          <w:i/>
          <w:spacing w:val="-2"/>
        </w:rPr>
        <w:t>CLASS K–3 Manual</w:t>
      </w:r>
      <w:r w:rsidRPr="00522515">
        <w:rPr>
          <w:spacing w:val="-2"/>
        </w:rPr>
        <w:t>, p. 64).</w:t>
      </w:r>
    </w:p>
    <w:p w14:paraId="755D50BE" w14:textId="77777777" w:rsidR="0059497E" w:rsidRPr="00522515" w:rsidRDefault="0059497E" w:rsidP="0059497E">
      <w:pPr>
        <w:pStyle w:val="TableTitle0"/>
      </w:pPr>
      <w:r w:rsidRPr="00522515">
        <w:t>Table 10. Concept Development: Number of Classrooms for Each Rating and District Average</w:t>
      </w:r>
    </w:p>
    <w:p w14:paraId="17EF7EF7" w14:textId="77777777" w:rsidR="0059497E" w:rsidRPr="00522515" w:rsidRDefault="0059497E" w:rsidP="0059497E">
      <w:pPr>
        <w:pStyle w:val="BodyTextDemi"/>
      </w:pPr>
      <w:r w:rsidRPr="00522515">
        <w:t xml:space="preserve">Concept Development District Average*: </w:t>
      </w:r>
      <w:bookmarkStart w:id="113" w:name="Dist_CD_Avg"/>
      <w:r w:rsidRPr="00522515">
        <w:t>3.6</w:t>
      </w:r>
      <w:bookmarkEnd w:id="113"/>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AE3708" w:rsidRPr="00522515" w14:paraId="71019B35" w14:textId="77777777" w:rsidTr="00337B9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9E6799C" w14:textId="1F663967" w:rsidR="00AE3708" w:rsidRPr="00522515" w:rsidRDefault="00AE3708" w:rsidP="00AE3708">
            <w:pPr>
              <w:pStyle w:val="TableColHeadingCenter"/>
              <w:rPr>
                <w:rFonts w:eastAsia="MS Mincho"/>
              </w:rPr>
            </w:pPr>
            <w:bookmarkStart w:id="114" w:name="Tbl_CD"/>
            <w:r w:rsidRPr="00522515">
              <w:rPr>
                <w:rFonts w:eastAsia="MS Mincho"/>
              </w:rPr>
              <w:t>Grade Band</w:t>
            </w:r>
          </w:p>
        </w:tc>
        <w:tc>
          <w:tcPr>
            <w:tcW w:w="874" w:type="dxa"/>
            <w:vAlign w:val="center"/>
          </w:tcPr>
          <w:p w14:paraId="3E9F58A3" w14:textId="48A893E8"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79D43221" w14:textId="39137AB0" w:rsidR="00AE3708" w:rsidRPr="00522515" w:rsidRDefault="00AE3708" w:rsidP="00AE370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0B39F3B6" w14:textId="7FBC1FCD" w:rsidR="00AE3708" w:rsidRPr="00522515" w:rsidRDefault="00AE3708" w:rsidP="00AE370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49474BD5" w14:textId="459C916B"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5C9421BC" w14:textId="2EDEEBC1" w:rsidR="00AE3708" w:rsidRPr="00522515" w:rsidRDefault="00AE3708" w:rsidP="00AE370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412459C0" w14:textId="5D926AD1"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39DF0BFA" w14:textId="3244620B" w:rsidR="00AE3708" w:rsidRPr="00522515" w:rsidRDefault="00AE3708" w:rsidP="00AE370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3CDB5820" w14:textId="7F7537BC" w:rsidR="00AE3708" w:rsidRPr="00522515" w:rsidRDefault="00AE3708" w:rsidP="00AE3708">
            <w:pPr>
              <w:pStyle w:val="TableColHeadingCenter"/>
              <w:rPr>
                <w:rFonts w:eastAsia="MS Mincho"/>
              </w:rPr>
            </w:pPr>
            <w:r>
              <w:rPr>
                <w:rFonts w:eastAsia="MS Mincho"/>
              </w:rPr>
              <w:t>n (31)</w:t>
            </w:r>
          </w:p>
        </w:tc>
        <w:tc>
          <w:tcPr>
            <w:tcW w:w="892" w:type="dxa"/>
            <w:vAlign w:val="center"/>
          </w:tcPr>
          <w:p w14:paraId="3F1142A4" w14:textId="77777777" w:rsidR="00AE3708" w:rsidRDefault="00AE3708" w:rsidP="00AE3708">
            <w:pPr>
              <w:pStyle w:val="TableColHeadingCenter"/>
              <w:rPr>
                <w:rFonts w:eastAsia="MS Mincho"/>
              </w:rPr>
            </w:pPr>
            <w:r w:rsidRPr="00522515">
              <w:rPr>
                <w:rFonts w:eastAsia="MS Mincho"/>
              </w:rPr>
              <w:t>Average</w:t>
            </w:r>
          </w:p>
          <w:p w14:paraId="45D0A974" w14:textId="7A8D5F98" w:rsidR="00AE3708" w:rsidRPr="00522515" w:rsidRDefault="00AE3708" w:rsidP="00AE3708">
            <w:pPr>
              <w:pStyle w:val="TableColHeadingCenter"/>
              <w:rPr>
                <w:rFonts w:eastAsia="MS Mincho"/>
              </w:rPr>
            </w:pPr>
            <w:r>
              <w:rPr>
                <w:rFonts w:eastAsia="MS Mincho"/>
              </w:rPr>
              <w:t>(3.6)</w:t>
            </w:r>
          </w:p>
        </w:tc>
      </w:tr>
      <w:tr w:rsidR="00ED2B80" w:rsidRPr="00522515" w14:paraId="36C6C0C5" w14:textId="77777777" w:rsidTr="00ED2B80">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C66F5E8" w14:textId="77777777" w:rsidR="00ED2B80" w:rsidRPr="00522515" w:rsidRDefault="00ED2B80" w:rsidP="00ED2B80">
            <w:pPr>
              <w:pStyle w:val="TableText"/>
            </w:pPr>
            <w:r w:rsidRPr="00522515">
              <w:t>Grades K-3**</w:t>
            </w:r>
          </w:p>
        </w:tc>
        <w:tc>
          <w:tcPr>
            <w:tcW w:w="874" w:type="dxa"/>
          </w:tcPr>
          <w:p w14:paraId="24F498D4"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5697C4CC"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1765A067"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30C73E2D" w14:textId="77777777" w:rsidR="00ED2B80" w:rsidRPr="00522515" w:rsidRDefault="00ED2B80" w:rsidP="00ED2B80">
            <w:pPr>
              <w:pStyle w:val="TableTextCentered"/>
              <w:rPr>
                <w:rFonts w:eastAsia="Times New Roman"/>
              </w:rPr>
            </w:pPr>
            <w:r w:rsidRPr="00522515">
              <w:rPr>
                <w:rFonts w:eastAsia="Times New Roman"/>
              </w:rPr>
              <w:t>7</w:t>
            </w:r>
          </w:p>
        </w:tc>
        <w:tc>
          <w:tcPr>
            <w:tcW w:w="875" w:type="dxa"/>
          </w:tcPr>
          <w:p w14:paraId="66A90502"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7D32148F" w14:textId="77777777" w:rsidR="00ED2B80" w:rsidRPr="00522515" w:rsidRDefault="00ED2B80" w:rsidP="00ED2B80">
            <w:pPr>
              <w:pStyle w:val="TableTextCentered"/>
              <w:rPr>
                <w:rFonts w:eastAsia="Times New Roman"/>
              </w:rPr>
            </w:pPr>
            <w:r w:rsidRPr="00522515">
              <w:rPr>
                <w:rFonts w:eastAsia="Times New Roman"/>
              </w:rPr>
              <w:t>2</w:t>
            </w:r>
          </w:p>
        </w:tc>
        <w:tc>
          <w:tcPr>
            <w:tcW w:w="875" w:type="dxa"/>
          </w:tcPr>
          <w:p w14:paraId="054BB54D" w14:textId="77777777" w:rsidR="00ED2B80" w:rsidRPr="00522515" w:rsidRDefault="00ED2B80" w:rsidP="00ED2B80">
            <w:pPr>
              <w:pStyle w:val="TableTextCentered"/>
              <w:rPr>
                <w:rFonts w:eastAsia="Times New Roman"/>
              </w:rPr>
            </w:pPr>
            <w:r w:rsidRPr="00522515">
              <w:rPr>
                <w:rFonts w:eastAsia="Times New Roman"/>
              </w:rPr>
              <w:t>0</w:t>
            </w:r>
          </w:p>
        </w:tc>
        <w:tc>
          <w:tcPr>
            <w:tcW w:w="900" w:type="dxa"/>
          </w:tcPr>
          <w:p w14:paraId="44770E7C"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267377C6" w14:textId="77777777" w:rsidR="00ED2B80" w:rsidRPr="00522515" w:rsidRDefault="00ED2B80" w:rsidP="00ED2B80">
            <w:pPr>
              <w:pStyle w:val="TableTextCentered"/>
              <w:rPr>
                <w:rFonts w:eastAsia="Times New Roman"/>
              </w:rPr>
            </w:pPr>
            <w:r w:rsidRPr="00522515">
              <w:rPr>
                <w:rFonts w:eastAsia="Times New Roman"/>
              </w:rPr>
              <w:t>3.6</w:t>
            </w:r>
          </w:p>
        </w:tc>
      </w:tr>
    </w:tbl>
    <w:bookmarkEnd w:id="114"/>
    <w:p w14:paraId="01DE173E" w14:textId="77777777" w:rsidR="0059497E" w:rsidRPr="00522515" w:rsidRDefault="0059497E" w:rsidP="0059497E">
      <w:pPr>
        <w:pStyle w:val="TableNote"/>
      </w:pPr>
      <w:r w:rsidRPr="00522515">
        <w:t xml:space="preserve">*The district average is an average of the observation scores. In Table 10, the district average is computed as: </w:t>
      </w:r>
      <w:r w:rsidRPr="00522515">
        <w:br/>
      </w:r>
      <w:bookmarkStart w:id="115" w:name="Dist_CD_Calc"/>
      <w:r w:rsidRPr="00522515">
        <w:t>([2 x 7] + [3 x 8] + [4 x 7] + [5 x 7] + [6 x 2]) ÷ 31 observations = 3.6</w:t>
      </w:r>
      <w:bookmarkEnd w:id="115"/>
    </w:p>
    <w:p w14:paraId="402E588D" w14:textId="77777777" w:rsidR="0059497E" w:rsidRPr="00522515" w:rsidRDefault="0059497E" w:rsidP="0059497E">
      <w:pPr>
        <w:pStyle w:val="TableNote"/>
      </w:pPr>
      <w:r w:rsidRPr="00522515">
        <w:t>**Concept Development does not appear in the CLASS Upper Elementary Manual, therefore scores for the Elementary School Level represent grades K-3 only.</w:t>
      </w:r>
    </w:p>
    <w:p w14:paraId="4D07E773" w14:textId="77777777" w:rsidR="0059497E" w:rsidRPr="00522515" w:rsidRDefault="0059497E" w:rsidP="0059497E">
      <w:pPr>
        <w:pStyle w:val="BodyText"/>
      </w:pPr>
      <w:r w:rsidRPr="00522515">
        <w:rPr>
          <w:rStyle w:val="BodyTextDemiChar"/>
        </w:rPr>
        <w:t>Ratings in the Low Range.</w:t>
      </w:r>
      <w:r w:rsidRPr="00522515">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43470988" w14:textId="77777777" w:rsidR="0059497E" w:rsidRPr="00522515" w:rsidRDefault="0059497E" w:rsidP="0059497E">
      <w:pPr>
        <w:pStyle w:val="BodyText"/>
      </w:pPr>
      <w:r w:rsidRPr="00522515">
        <w:rPr>
          <w:rStyle w:val="BodyTextDemiChar"/>
        </w:rPr>
        <w:t xml:space="preserve">Ratings in the Middle Range. </w:t>
      </w:r>
      <w:r w:rsidRPr="00522515">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17458FAF" w14:textId="77777777" w:rsidR="0059497E" w:rsidRPr="00522515" w:rsidRDefault="0059497E" w:rsidP="0059497E">
      <w:pPr>
        <w:pStyle w:val="BodyText"/>
      </w:pPr>
      <w:r w:rsidRPr="00522515">
        <w:rPr>
          <w:rStyle w:val="BodyTextDemiChar"/>
        </w:rPr>
        <w:t>Ratings in the High Range.</w:t>
      </w:r>
      <w:r w:rsidRPr="00522515">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62A5E7EA" w14:textId="77777777" w:rsidR="0059497E" w:rsidRPr="00522515" w:rsidRDefault="0059497E" w:rsidP="0059497E">
      <w:pPr>
        <w:spacing w:after="160" w:line="259" w:lineRule="auto"/>
      </w:pPr>
      <w:r w:rsidRPr="00522515">
        <w:br w:type="page"/>
      </w:r>
    </w:p>
    <w:p w14:paraId="11BEF6D2" w14:textId="77777777" w:rsidR="0059497E" w:rsidRPr="00522515" w:rsidRDefault="0059497E" w:rsidP="0059497E">
      <w:pPr>
        <w:pStyle w:val="Heading2-SIOR"/>
      </w:pPr>
      <w:bookmarkStart w:id="116" w:name="_Toc379881742"/>
      <w:bookmarkStart w:id="117" w:name="_Toc411329834"/>
      <w:bookmarkStart w:id="118" w:name="_Toc430114883"/>
      <w:bookmarkStart w:id="119" w:name="_Toc92194262"/>
      <w:r w:rsidRPr="00522515">
        <w:lastRenderedPageBreak/>
        <w:t>Content Understanding</w:t>
      </w:r>
      <w:bookmarkEnd w:id="116"/>
      <w:bookmarkEnd w:id="117"/>
      <w:bookmarkEnd w:id="118"/>
      <w:bookmarkEnd w:id="119"/>
    </w:p>
    <w:p w14:paraId="660F7E99" w14:textId="77777777" w:rsidR="0059497E" w:rsidRPr="00522515" w:rsidRDefault="0059497E" w:rsidP="0059497E">
      <w:pPr>
        <w:pStyle w:val="BodyTextDomain"/>
      </w:pPr>
      <w:r w:rsidRPr="00522515">
        <w:t>Instructional Support domain, Grades 4</w:t>
      </w:r>
      <w:r w:rsidRPr="00522515">
        <w:rPr>
          <w:rFonts w:ascii="Vijaya" w:hAnsi="Vijaya" w:cs="Vijaya"/>
        </w:rPr>
        <w:t>−</w:t>
      </w:r>
      <w:r w:rsidRPr="00522515">
        <w:t xml:space="preserve"> 12</w:t>
      </w:r>
    </w:p>
    <w:p w14:paraId="7B78A924" w14:textId="77777777" w:rsidR="0059497E" w:rsidRPr="00522515" w:rsidRDefault="0059497E" w:rsidP="0059497E">
      <w:pPr>
        <w:pStyle w:val="BodyText"/>
        <w:rPr>
          <w:spacing w:val="-2"/>
        </w:rPr>
      </w:pPr>
      <w:r w:rsidRPr="00522515">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522515">
        <w:rPr>
          <w:i/>
          <w:spacing w:val="-2"/>
        </w:rPr>
        <w:t>CLASS Upper Elementary Manual</w:t>
      </w:r>
      <w:r w:rsidRPr="00522515">
        <w:rPr>
          <w:spacing w:val="-2"/>
        </w:rPr>
        <w:t xml:space="preserve">, p. 70, </w:t>
      </w:r>
      <w:r w:rsidRPr="00522515">
        <w:rPr>
          <w:i/>
        </w:rPr>
        <w:t>CLASS Secondary Manual,</w:t>
      </w:r>
      <w:r w:rsidRPr="00522515">
        <w:t xml:space="preserve"> p. 68</w:t>
      </w:r>
      <w:r w:rsidRPr="00522515">
        <w:rPr>
          <w:spacing w:val="-2"/>
        </w:rPr>
        <w:t>).</w:t>
      </w:r>
    </w:p>
    <w:p w14:paraId="5EFDCA0E" w14:textId="77777777" w:rsidR="0059497E" w:rsidRPr="00522515" w:rsidRDefault="0059497E" w:rsidP="0059497E">
      <w:pPr>
        <w:pStyle w:val="TableTitle0"/>
      </w:pPr>
      <w:r w:rsidRPr="00522515">
        <w:t>Table 11. Content Understanding: Number of Classrooms for Each Rating and District Average</w:t>
      </w:r>
    </w:p>
    <w:p w14:paraId="493D5E37" w14:textId="77777777" w:rsidR="0059497E" w:rsidRPr="00522515" w:rsidRDefault="0059497E" w:rsidP="00C93AEF">
      <w:pPr>
        <w:pStyle w:val="BodyTextDemi"/>
        <w:spacing w:before="120"/>
      </w:pPr>
      <w:r w:rsidRPr="00522515">
        <w:t xml:space="preserve">Content Understanding District Average*: </w:t>
      </w:r>
      <w:bookmarkStart w:id="120" w:name="Dist_CU_Avg"/>
      <w:r w:rsidRPr="00522515">
        <w:t>4.7</w:t>
      </w:r>
      <w:bookmarkEnd w:id="12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87968" w:rsidRPr="00522515" w14:paraId="10450A51" w14:textId="77777777" w:rsidTr="003D59E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5449BB" w14:textId="73D36078" w:rsidR="00C87968" w:rsidRPr="00522515" w:rsidRDefault="00C87968" w:rsidP="00C87968">
            <w:pPr>
              <w:pStyle w:val="TableColHeadingCenter"/>
              <w:rPr>
                <w:rFonts w:eastAsia="MS Mincho"/>
              </w:rPr>
            </w:pPr>
            <w:bookmarkStart w:id="121" w:name="Tbl_CU"/>
            <w:r w:rsidRPr="00522515">
              <w:rPr>
                <w:rFonts w:eastAsia="MS Mincho"/>
              </w:rPr>
              <w:t>Grade Band</w:t>
            </w:r>
          </w:p>
        </w:tc>
        <w:tc>
          <w:tcPr>
            <w:tcW w:w="874" w:type="dxa"/>
            <w:vAlign w:val="center"/>
          </w:tcPr>
          <w:p w14:paraId="7C09FBCD" w14:textId="2B8269EF"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069D7E67" w14:textId="7878D249"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0DA0E7C1" w14:textId="78C0789C" w:rsidR="00C87968" w:rsidRPr="00522515" w:rsidRDefault="00C87968" w:rsidP="00C8796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70E78711" w14:textId="4A28400E"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6306E55F" w14:textId="5833A1F8"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596F2BD4" w14:textId="65230EC8"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1A9A50F2" w14:textId="11D2B502"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2D2008D1" w14:textId="3434EE2C" w:rsidR="00C87968" w:rsidRPr="00522515" w:rsidRDefault="00C87968" w:rsidP="00C87968">
            <w:pPr>
              <w:pStyle w:val="TableColHeadingCenter"/>
              <w:rPr>
                <w:rFonts w:eastAsia="MS Mincho"/>
              </w:rPr>
            </w:pPr>
            <w:r>
              <w:rPr>
                <w:rFonts w:eastAsia="MS Mincho"/>
              </w:rPr>
              <w:t>n (85)</w:t>
            </w:r>
          </w:p>
        </w:tc>
        <w:tc>
          <w:tcPr>
            <w:tcW w:w="892" w:type="dxa"/>
            <w:vAlign w:val="center"/>
          </w:tcPr>
          <w:p w14:paraId="69405677" w14:textId="77777777" w:rsidR="00C87968" w:rsidRDefault="00C87968" w:rsidP="00C87968">
            <w:pPr>
              <w:pStyle w:val="TableColHeadingCenter"/>
              <w:rPr>
                <w:rFonts w:eastAsia="MS Mincho"/>
              </w:rPr>
            </w:pPr>
            <w:r w:rsidRPr="00522515">
              <w:rPr>
                <w:rFonts w:eastAsia="MS Mincho"/>
              </w:rPr>
              <w:t>Average</w:t>
            </w:r>
          </w:p>
          <w:p w14:paraId="40FEF68B" w14:textId="77A7133C" w:rsidR="00C87968" w:rsidRPr="00522515" w:rsidRDefault="00C87968" w:rsidP="00C87968">
            <w:pPr>
              <w:pStyle w:val="TableColHeadingCenter"/>
              <w:rPr>
                <w:rFonts w:eastAsia="MS Mincho"/>
              </w:rPr>
            </w:pPr>
            <w:r>
              <w:rPr>
                <w:rFonts w:eastAsia="MS Mincho"/>
              </w:rPr>
              <w:t>(4.7)</w:t>
            </w:r>
          </w:p>
        </w:tc>
      </w:tr>
      <w:tr w:rsidR="00ED2B80" w:rsidRPr="00522515" w14:paraId="7231B0DD" w14:textId="77777777" w:rsidTr="00ED2B80">
        <w:trPr>
          <w:jc w:val="center"/>
        </w:trPr>
        <w:tc>
          <w:tcPr>
            <w:tcW w:w="1431" w:type="dxa"/>
          </w:tcPr>
          <w:p w14:paraId="1A13F2B4" w14:textId="77777777" w:rsidR="00ED2B80" w:rsidRPr="00522515" w:rsidRDefault="00ED2B80" w:rsidP="00ED2B80">
            <w:pPr>
              <w:pStyle w:val="TableText"/>
            </w:pPr>
            <w:r w:rsidRPr="00522515">
              <w:t>Grades 4-5**</w:t>
            </w:r>
          </w:p>
        </w:tc>
        <w:tc>
          <w:tcPr>
            <w:tcW w:w="874" w:type="dxa"/>
          </w:tcPr>
          <w:p w14:paraId="0A52AB40"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20807125"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7A816970"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51B6D516" w14:textId="77777777" w:rsidR="00ED2B80" w:rsidRPr="00522515" w:rsidRDefault="00ED2B80" w:rsidP="00ED2B80">
            <w:pPr>
              <w:pStyle w:val="TableTextCentered"/>
              <w:rPr>
                <w:rFonts w:eastAsia="Times New Roman"/>
              </w:rPr>
            </w:pPr>
            <w:r w:rsidRPr="00522515">
              <w:rPr>
                <w:rFonts w:eastAsia="Times New Roman"/>
              </w:rPr>
              <w:t>2</w:t>
            </w:r>
          </w:p>
        </w:tc>
        <w:tc>
          <w:tcPr>
            <w:tcW w:w="875" w:type="dxa"/>
          </w:tcPr>
          <w:p w14:paraId="6E19A04E" w14:textId="77777777" w:rsidR="00ED2B80" w:rsidRPr="00522515" w:rsidRDefault="00ED2B80" w:rsidP="00ED2B80">
            <w:pPr>
              <w:pStyle w:val="TableTextCentered"/>
              <w:rPr>
                <w:rFonts w:eastAsia="Times New Roman"/>
              </w:rPr>
            </w:pPr>
            <w:r w:rsidRPr="00522515">
              <w:rPr>
                <w:rFonts w:eastAsia="Times New Roman"/>
              </w:rPr>
              <w:t>5</w:t>
            </w:r>
          </w:p>
        </w:tc>
        <w:tc>
          <w:tcPr>
            <w:tcW w:w="874" w:type="dxa"/>
          </w:tcPr>
          <w:p w14:paraId="6827BF14" w14:textId="77777777" w:rsidR="00ED2B80" w:rsidRPr="00522515" w:rsidRDefault="00ED2B80" w:rsidP="00ED2B80">
            <w:pPr>
              <w:pStyle w:val="TableTextCentered"/>
              <w:rPr>
                <w:rFonts w:eastAsia="Times New Roman"/>
              </w:rPr>
            </w:pPr>
            <w:r w:rsidRPr="00522515">
              <w:rPr>
                <w:rFonts w:eastAsia="Times New Roman"/>
              </w:rPr>
              <w:t>1</w:t>
            </w:r>
          </w:p>
        </w:tc>
        <w:tc>
          <w:tcPr>
            <w:tcW w:w="875" w:type="dxa"/>
          </w:tcPr>
          <w:p w14:paraId="57DA4E16" w14:textId="77777777" w:rsidR="00ED2B80" w:rsidRPr="00522515" w:rsidRDefault="00ED2B80" w:rsidP="00ED2B80">
            <w:pPr>
              <w:pStyle w:val="TableTextCentered"/>
              <w:rPr>
                <w:rFonts w:eastAsia="Times New Roman"/>
              </w:rPr>
            </w:pPr>
            <w:r w:rsidRPr="00522515">
              <w:rPr>
                <w:rFonts w:eastAsia="Times New Roman"/>
              </w:rPr>
              <w:t>3</w:t>
            </w:r>
          </w:p>
        </w:tc>
        <w:tc>
          <w:tcPr>
            <w:tcW w:w="900" w:type="dxa"/>
          </w:tcPr>
          <w:p w14:paraId="6CF28A71" w14:textId="77777777" w:rsidR="00ED2B80" w:rsidRPr="00522515" w:rsidRDefault="00ED2B80" w:rsidP="00ED2B80">
            <w:pPr>
              <w:pStyle w:val="TableTextCentered"/>
              <w:rPr>
                <w:rFonts w:eastAsia="Times New Roman"/>
              </w:rPr>
            </w:pPr>
            <w:r w:rsidRPr="00522515">
              <w:rPr>
                <w:rFonts w:eastAsia="Times New Roman"/>
              </w:rPr>
              <w:t>14</w:t>
            </w:r>
          </w:p>
        </w:tc>
        <w:tc>
          <w:tcPr>
            <w:tcW w:w="892" w:type="dxa"/>
          </w:tcPr>
          <w:p w14:paraId="2FB5F2D5" w14:textId="77777777" w:rsidR="00ED2B80" w:rsidRPr="00522515" w:rsidRDefault="00ED2B80" w:rsidP="00ED2B80">
            <w:pPr>
              <w:pStyle w:val="TableTextCentered"/>
              <w:rPr>
                <w:rFonts w:eastAsia="Times New Roman"/>
              </w:rPr>
            </w:pPr>
            <w:r w:rsidRPr="00522515">
              <w:rPr>
                <w:rFonts w:eastAsia="Times New Roman"/>
              </w:rPr>
              <w:t>4.9</w:t>
            </w:r>
          </w:p>
        </w:tc>
      </w:tr>
      <w:tr w:rsidR="00ED2B80" w:rsidRPr="00522515" w14:paraId="191DDE26" w14:textId="77777777" w:rsidTr="00ED2B80">
        <w:trPr>
          <w:jc w:val="center"/>
        </w:trPr>
        <w:tc>
          <w:tcPr>
            <w:tcW w:w="1431" w:type="dxa"/>
          </w:tcPr>
          <w:p w14:paraId="775B062B" w14:textId="77777777" w:rsidR="00ED2B80" w:rsidRPr="00522515" w:rsidRDefault="00ED2B80" w:rsidP="00ED2B80">
            <w:pPr>
              <w:pStyle w:val="TableText"/>
            </w:pPr>
            <w:r w:rsidRPr="00522515">
              <w:t>Grades 6-8</w:t>
            </w:r>
          </w:p>
        </w:tc>
        <w:tc>
          <w:tcPr>
            <w:tcW w:w="874" w:type="dxa"/>
          </w:tcPr>
          <w:p w14:paraId="7A08916F"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35C04C3B"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2D39457B"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092B558E" w14:textId="77777777" w:rsidR="00ED2B80" w:rsidRPr="00522515" w:rsidRDefault="00ED2B80" w:rsidP="00ED2B80">
            <w:pPr>
              <w:pStyle w:val="TableTextCentered"/>
              <w:rPr>
                <w:rFonts w:eastAsia="Times New Roman"/>
              </w:rPr>
            </w:pPr>
            <w:r w:rsidRPr="00522515">
              <w:rPr>
                <w:rFonts w:eastAsia="Times New Roman"/>
              </w:rPr>
              <w:t>5</w:t>
            </w:r>
          </w:p>
        </w:tc>
        <w:tc>
          <w:tcPr>
            <w:tcW w:w="875" w:type="dxa"/>
          </w:tcPr>
          <w:p w14:paraId="5E7DE234" w14:textId="77777777" w:rsidR="00ED2B80" w:rsidRPr="00522515" w:rsidRDefault="00ED2B80" w:rsidP="00ED2B80">
            <w:pPr>
              <w:pStyle w:val="TableTextCentered"/>
              <w:rPr>
                <w:rFonts w:eastAsia="Times New Roman"/>
              </w:rPr>
            </w:pPr>
            <w:r w:rsidRPr="00522515">
              <w:rPr>
                <w:rFonts w:eastAsia="Times New Roman"/>
              </w:rPr>
              <w:t>9</w:t>
            </w:r>
          </w:p>
        </w:tc>
        <w:tc>
          <w:tcPr>
            <w:tcW w:w="874" w:type="dxa"/>
          </w:tcPr>
          <w:p w14:paraId="1E5BD8E2" w14:textId="77777777" w:rsidR="00ED2B80" w:rsidRPr="00522515" w:rsidRDefault="00ED2B80" w:rsidP="00ED2B80">
            <w:pPr>
              <w:pStyle w:val="TableTextCentered"/>
              <w:rPr>
                <w:rFonts w:eastAsia="Times New Roman"/>
              </w:rPr>
            </w:pPr>
            <w:r w:rsidRPr="00522515">
              <w:rPr>
                <w:rFonts w:eastAsia="Times New Roman"/>
              </w:rPr>
              <w:t>6</w:t>
            </w:r>
          </w:p>
        </w:tc>
        <w:tc>
          <w:tcPr>
            <w:tcW w:w="875" w:type="dxa"/>
          </w:tcPr>
          <w:p w14:paraId="449C1079" w14:textId="77777777" w:rsidR="00ED2B80" w:rsidRPr="00522515" w:rsidRDefault="00ED2B80" w:rsidP="00ED2B80">
            <w:pPr>
              <w:pStyle w:val="TableTextCentered"/>
              <w:rPr>
                <w:rFonts w:eastAsia="Times New Roman"/>
              </w:rPr>
            </w:pPr>
            <w:r w:rsidRPr="00522515">
              <w:rPr>
                <w:rFonts w:eastAsia="Times New Roman"/>
              </w:rPr>
              <w:t>1</w:t>
            </w:r>
          </w:p>
        </w:tc>
        <w:tc>
          <w:tcPr>
            <w:tcW w:w="900" w:type="dxa"/>
          </w:tcPr>
          <w:p w14:paraId="3230B88A"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12246405" w14:textId="77777777" w:rsidR="00ED2B80" w:rsidRPr="00522515" w:rsidRDefault="00ED2B80" w:rsidP="00ED2B80">
            <w:pPr>
              <w:pStyle w:val="TableTextCentered"/>
              <w:rPr>
                <w:rFonts w:eastAsia="Times New Roman"/>
              </w:rPr>
            </w:pPr>
            <w:r w:rsidRPr="00522515">
              <w:rPr>
                <w:rFonts w:eastAsia="Times New Roman"/>
              </w:rPr>
              <w:t>4.4</w:t>
            </w:r>
          </w:p>
        </w:tc>
      </w:tr>
      <w:tr w:rsidR="00ED2B80" w:rsidRPr="00522515" w14:paraId="123EA3F6" w14:textId="77777777" w:rsidTr="00ED2B80">
        <w:trPr>
          <w:jc w:val="center"/>
        </w:trPr>
        <w:tc>
          <w:tcPr>
            <w:tcW w:w="1431" w:type="dxa"/>
          </w:tcPr>
          <w:p w14:paraId="29E0127A" w14:textId="77777777" w:rsidR="00ED2B80" w:rsidRPr="00522515" w:rsidRDefault="00ED2B80" w:rsidP="00ED2B80">
            <w:pPr>
              <w:pStyle w:val="TableText"/>
            </w:pPr>
            <w:r w:rsidRPr="00522515">
              <w:t>Grades 9-12</w:t>
            </w:r>
          </w:p>
        </w:tc>
        <w:tc>
          <w:tcPr>
            <w:tcW w:w="874" w:type="dxa"/>
          </w:tcPr>
          <w:p w14:paraId="14318E6A"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4C3145E9"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1953C77A" w14:textId="77777777" w:rsidR="00ED2B80" w:rsidRPr="00522515" w:rsidRDefault="00ED2B80" w:rsidP="00ED2B80">
            <w:pPr>
              <w:pStyle w:val="TableTextCentered"/>
              <w:rPr>
                <w:rFonts w:eastAsia="Times New Roman"/>
              </w:rPr>
            </w:pPr>
            <w:r w:rsidRPr="00522515">
              <w:rPr>
                <w:rFonts w:eastAsia="Times New Roman"/>
              </w:rPr>
              <w:t>5</w:t>
            </w:r>
          </w:p>
        </w:tc>
        <w:tc>
          <w:tcPr>
            <w:tcW w:w="875" w:type="dxa"/>
          </w:tcPr>
          <w:p w14:paraId="3E183FE7"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43585DAE" w14:textId="77777777" w:rsidR="00ED2B80" w:rsidRPr="00522515" w:rsidRDefault="00ED2B80" w:rsidP="00ED2B80">
            <w:pPr>
              <w:pStyle w:val="TableTextCentered"/>
              <w:rPr>
                <w:rFonts w:eastAsia="Times New Roman"/>
              </w:rPr>
            </w:pPr>
            <w:r w:rsidRPr="00522515">
              <w:rPr>
                <w:rFonts w:eastAsia="Times New Roman"/>
              </w:rPr>
              <w:t>13</w:t>
            </w:r>
          </w:p>
        </w:tc>
        <w:tc>
          <w:tcPr>
            <w:tcW w:w="874" w:type="dxa"/>
          </w:tcPr>
          <w:p w14:paraId="300EB11B"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3EAD2AEE" w14:textId="77777777" w:rsidR="00ED2B80" w:rsidRPr="00522515" w:rsidRDefault="00ED2B80" w:rsidP="00ED2B80">
            <w:pPr>
              <w:pStyle w:val="TableTextCentered"/>
              <w:rPr>
                <w:rFonts w:eastAsia="Times New Roman"/>
              </w:rPr>
            </w:pPr>
            <w:r w:rsidRPr="00522515">
              <w:rPr>
                <w:rFonts w:eastAsia="Times New Roman"/>
              </w:rPr>
              <w:t>4</w:t>
            </w:r>
          </w:p>
        </w:tc>
        <w:tc>
          <w:tcPr>
            <w:tcW w:w="900" w:type="dxa"/>
          </w:tcPr>
          <w:p w14:paraId="1454C94D" w14:textId="77777777" w:rsidR="00ED2B80" w:rsidRPr="00522515" w:rsidRDefault="00ED2B80" w:rsidP="00ED2B80">
            <w:pPr>
              <w:pStyle w:val="TableTextCentered"/>
              <w:rPr>
                <w:rFonts w:eastAsia="Times New Roman"/>
              </w:rPr>
            </w:pPr>
            <w:r w:rsidRPr="00522515">
              <w:rPr>
                <w:rFonts w:eastAsia="Times New Roman"/>
              </w:rPr>
              <w:t>40</w:t>
            </w:r>
          </w:p>
        </w:tc>
        <w:tc>
          <w:tcPr>
            <w:tcW w:w="892" w:type="dxa"/>
          </w:tcPr>
          <w:p w14:paraId="13BB4479" w14:textId="77777777" w:rsidR="00ED2B80" w:rsidRPr="00522515" w:rsidRDefault="00ED2B80" w:rsidP="00ED2B80">
            <w:pPr>
              <w:pStyle w:val="TableTextCentered"/>
              <w:rPr>
                <w:rFonts w:eastAsia="Times New Roman"/>
              </w:rPr>
            </w:pPr>
            <w:r w:rsidRPr="00522515">
              <w:rPr>
                <w:rFonts w:eastAsia="Times New Roman"/>
              </w:rPr>
              <w:t>4.8</w:t>
            </w:r>
          </w:p>
        </w:tc>
      </w:tr>
    </w:tbl>
    <w:bookmarkEnd w:id="121"/>
    <w:p w14:paraId="0824CB38" w14:textId="77777777" w:rsidR="0059497E" w:rsidRPr="00522515" w:rsidRDefault="0059497E" w:rsidP="0059497E">
      <w:pPr>
        <w:pStyle w:val="TableNote"/>
      </w:pPr>
      <w:r w:rsidRPr="00522515">
        <w:t xml:space="preserve">*The district average is an average of the observation scores. In Table 11, the district average is computed as: </w:t>
      </w:r>
      <w:r w:rsidRPr="00522515">
        <w:br/>
      </w:r>
      <w:bookmarkStart w:id="122" w:name="Dist_CU_Calc"/>
      <w:r w:rsidRPr="00522515">
        <w:t>([2 x 4] + [3 x 16] + [4 x 15] + [5 x 27] + [6 x 15] + [7 x 8]) ÷ 85 observations = 4.7</w:t>
      </w:r>
      <w:bookmarkEnd w:id="122"/>
    </w:p>
    <w:p w14:paraId="0694D553" w14:textId="77777777" w:rsidR="0059497E" w:rsidRPr="00522515" w:rsidRDefault="0059497E" w:rsidP="0059497E">
      <w:pPr>
        <w:pStyle w:val="TableNote"/>
      </w:pPr>
      <w:r w:rsidRPr="00522515">
        <w:t>**Content Understanding does not appear in the CLASS K-3 Manual, therefore scores for the Elementary School Level represent grades 4-5 only.</w:t>
      </w:r>
    </w:p>
    <w:p w14:paraId="16C88A8D" w14:textId="77777777" w:rsidR="0059497E" w:rsidRPr="00522515" w:rsidRDefault="0059497E" w:rsidP="0059497E">
      <w:pPr>
        <w:pStyle w:val="BodyText"/>
      </w:pPr>
      <w:r w:rsidRPr="00522515">
        <w:rPr>
          <w:rStyle w:val="BodyTextDemiChar"/>
        </w:rPr>
        <w:t>Ratings in the Low Range.</w:t>
      </w:r>
      <w:r w:rsidRPr="00522515">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2677FBF2" w14:textId="77777777" w:rsidR="0059497E" w:rsidRPr="00522515" w:rsidRDefault="0059497E" w:rsidP="0059497E">
      <w:pPr>
        <w:pStyle w:val="BodyText"/>
      </w:pPr>
      <w:r w:rsidRPr="00522515">
        <w:rPr>
          <w:rStyle w:val="BodyTextDemiChar"/>
        </w:rPr>
        <w:t>Ratings in the Middle Range.</w:t>
      </w:r>
      <w:r w:rsidRPr="00522515">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0F55AC3" w14:textId="5565F0A2" w:rsidR="0059497E" w:rsidRPr="00522515" w:rsidRDefault="0059497E" w:rsidP="00C93AEF">
      <w:pPr>
        <w:pStyle w:val="BodyText"/>
      </w:pPr>
      <w:r w:rsidRPr="00522515">
        <w:rPr>
          <w:rStyle w:val="BodyTextDemiChar"/>
        </w:rPr>
        <w:t>Ratings in the High Range.</w:t>
      </w:r>
      <w:r w:rsidRPr="00522515">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r w:rsidRPr="00522515">
        <w:br w:type="page"/>
      </w:r>
    </w:p>
    <w:p w14:paraId="6FA7D34A" w14:textId="77777777" w:rsidR="0059497E" w:rsidRPr="00522515" w:rsidRDefault="0059497E" w:rsidP="0059497E">
      <w:pPr>
        <w:pStyle w:val="Heading2-SIOR"/>
      </w:pPr>
      <w:bookmarkStart w:id="123" w:name="_Toc379881743"/>
      <w:bookmarkStart w:id="124" w:name="_Toc411329835"/>
      <w:bookmarkStart w:id="125" w:name="_Toc430114884"/>
      <w:bookmarkStart w:id="126" w:name="_Toc92194263"/>
      <w:r w:rsidRPr="00522515">
        <w:lastRenderedPageBreak/>
        <w:t>Analysis and Inquiry</w:t>
      </w:r>
      <w:bookmarkEnd w:id="123"/>
      <w:bookmarkEnd w:id="124"/>
      <w:bookmarkEnd w:id="125"/>
      <w:bookmarkEnd w:id="126"/>
    </w:p>
    <w:p w14:paraId="14619FAB" w14:textId="77777777" w:rsidR="0059497E" w:rsidRPr="00522515" w:rsidRDefault="0059497E" w:rsidP="0059497E">
      <w:pPr>
        <w:pStyle w:val="BodyTextDomain"/>
      </w:pPr>
      <w:r w:rsidRPr="00522515">
        <w:t>Instructional Support domain, Grades 4</w:t>
      </w:r>
      <w:r w:rsidRPr="00522515">
        <w:rPr>
          <w:rFonts w:ascii="Vijaya" w:hAnsi="Vijaya" w:cs="Vijaya"/>
        </w:rPr>
        <w:t>−</w:t>
      </w:r>
      <w:r w:rsidRPr="00522515">
        <w:t xml:space="preserve"> 12</w:t>
      </w:r>
    </w:p>
    <w:p w14:paraId="00371840" w14:textId="77777777" w:rsidR="0059497E" w:rsidRPr="00522515" w:rsidRDefault="0059497E" w:rsidP="0059497E">
      <w:pPr>
        <w:pStyle w:val="BodyText"/>
      </w:pPr>
      <w:r w:rsidRPr="00522515">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522515">
        <w:rPr>
          <w:i/>
        </w:rPr>
        <w:t>CLASS Upper Elementary Manual</w:t>
      </w:r>
      <w:r w:rsidRPr="00522515">
        <w:t>, p. 81,</w:t>
      </w:r>
      <w:r w:rsidRPr="00522515">
        <w:rPr>
          <w:i/>
        </w:rPr>
        <w:t xml:space="preserve"> CLASS Secondary Manual</w:t>
      </w:r>
      <w:r w:rsidRPr="00522515">
        <w:t>, p. 76).</w:t>
      </w:r>
    </w:p>
    <w:p w14:paraId="5CA9FA68" w14:textId="77777777" w:rsidR="0059497E" w:rsidRPr="00522515" w:rsidRDefault="0059497E" w:rsidP="0059497E">
      <w:pPr>
        <w:pStyle w:val="TableTitle0"/>
      </w:pPr>
      <w:r w:rsidRPr="00522515">
        <w:t>Table 12. Analysis and Inquiry: Number of Classrooms for Each Rating and District Average</w:t>
      </w:r>
    </w:p>
    <w:p w14:paraId="7FF85998" w14:textId="77777777" w:rsidR="0059497E" w:rsidRPr="00522515" w:rsidRDefault="0059497E" w:rsidP="0059497E">
      <w:pPr>
        <w:pStyle w:val="BodyTextDemi"/>
      </w:pPr>
      <w:r w:rsidRPr="00522515">
        <w:t xml:space="preserve">Analysis and Inquiry District Average*: </w:t>
      </w:r>
      <w:bookmarkStart w:id="127" w:name="Dist_AI_Avg"/>
      <w:r w:rsidRPr="00522515">
        <w:t>3.6</w:t>
      </w:r>
      <w:bookmarkEnd w:id="12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87968" w:rsidRPr="00522515" w14:paraId="35143F1D" w14:textId="77777777" w:rsidTr="00167A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592276F" w14:textId="6796073F" w:rsidR="00C87968" w:rsidRPr="00522515" w:rsidRDefault="00C87968" w:rsidP="00C87968">
            <w:pPr>
              <w:pStyle w:val="TableColHeadingCenter"/>
              <w:rPr>
                <w:rFonts w:eastAsia="MS Mincho"/>
              </w:rPr>
            </w:pPr>
            <w:bookmarkStart w:id="128" w:name="Tbl_AI"/>
            <w:r w:rsidRPr="00522515">
              <w:rPr>
                <w:rFonts w:eastAsia="MS Mincho"/>
              </w:rPr>
              <w:t>Grade Band</w:t>
            </w:r>
          </w:p>
        </w:tc>
        <w:tc>
          <w:tcPr>
            <w:tcW w:w="874" w:type="dxa"/>
            <w:vAlign w:val="center"/>
          </w:tcPr>
          <w:p w14:paraId="6F72E582" w14:textId="13F75DF1"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02FFBA0D" w14:textId="6B65F391"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03E81116" w14:textId="0091F0C5" w:rsidR="00C87968" w:rsidRPr="00522515" w:rsidRDefault="00C87968" w:rsidP="00C8796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78E43C33" w14:textId="7E4780AD"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2791276B" w14:textId="2CD6B68F"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780BFD7F" w14:textId="102A2769"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06A1EB2D" w14:textId="186E9990"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0CC7C36A" w14:textId="4F2DECD7" w:rsidR="00C87968" w:rsidRPr="00522515" w:rsidRDefault="00C87968" w:rsidP="00C87968">
            <w:pPr>
              <w:pStyle w:val="TableColHeadingCenter"/>
              <w:rPr>
                <w:rFonts w:eastAsia="MS Mincho"/>
              </w:rPr>
            </w:pPr>
            <w:r>
              <w:rPr>
                <w:rFonts w:eastAsia="MS Mincho"/>
              </w:rPr>
              <w:t>n (85)</w:t>
            </w:r>
          </w:p>
        </w:tc>
        <w:tc>
          <w:tcPr>
            <w:tcW w:w="892" w:type="dxa"/>
            <w:vAlign w:val="center"/>
          </w:tcPr>
          <w:p w14:paraId="00CE3D99" w14:textId="77777777" w:rsidR="00C87968" w:rsidRDefault="00C87968" w:rsidP="00C87968">
            <w:pPr>
              <w:pStyle w:val="TableColHeadingCenter"/>
              <w:rPr>
                <w:rFonts w:eastAsia="MS Mincho"/>
              </w:rPr>
            </w:pPr>
            <w:r w:rsidRPr="00522515">
              <w:rPr>
                <w:rFonts w:eastAsia="MS Mincho"/>
              </w:rPr>
              <w:t>Average</w:t>
            </w:r>
          </w:p>
          <w:p w14:paraId="66A07779" w14:textId="51A58B7B" w:rsidR="00C87968" w:rsidRPr="00522515" w:rsidRDefault="00C87968" w:rsidP="00C87968">
            <w:pPr>
              <w:pStyle w:val="TableColHeadingCenter"/>
              <w:rPr>
                <w:rFonts w:eastAsia="MS Mincho"/>
              </w:rPr>
            </w:pPr>
            <w:r>
              <w:rPr>
                <w:rFonts w:eastAsia="MS Mincho"/>
              </w:rPr>
              <w:t>(3.6)</w:t>
            </w:r>
          </w:p>
        </w:tc>
      </w:tr>
      <w:tr w:rsidR="00ED2B80" w:rsidRPr="00522515" w14:paraId="3C66F8CB" w14:textId="77777777" w:rsidTr="00ED2B80">
        <w:trPr>
          <w:jc w:val="center"/>
        </w:trPr>
        <w:tc>
          <w:tcPr>
            <w:tcW w:w="1431" w:type="dxa"/>
          </w:tcPr>
          <w:p w14:paraId="109B47FB" w14:textId="77777777" w:rsidR="00ED2B80" w:rsidRPr="00522515" w:rsidRDefault="00ED2B80" w:rsidP="00ED2B80">
            <w:pPr>
              <w:pStyle w:val="TableText"/>
            </w:pPr>
            <w:r w:rsidRPr="00522515">
              <w:t>Grades 4-5**</w:t>
            </w:r>
          </w:p>
        </w:tc>
        <w:tc>
          <w:tcPr>
            <w:tcW w:w="874" w:type="dxa"/>
          </w:tcPr>
          <w:p w14:paraId="30251D02"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1AD6B1BE"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396D7B99" w14:textId="77777777" w:rsidR="00ED2B80" w:rsidRPr="00522515" w:rsidRDefault="00ED2B80" w:rsidP="00ED2B80">
            <w:pPr>
              <w:pStyle w:val="TableTextCentered"/>
              <w:rPr>
                <w:rFonts w:eastAsia="Times New Roman"/>
              </w:rPr>
            </w:pPr>
            <w:r w:rsidRPr="00522515">
              <w:rPr>
                <w:rFonts w:eastAsia="Times New Roman"/>
              </w:rPr>
              <w:t>6</w:t>
            </w:r>
          </w:p>
        </w:tc>
        <w:tc>
          <w:tcPr>
            <w:tcW w:w="875" w:type="dxa"/>
          </w:tcPr>
          <w:p w14:paraId="382B718D" w14:textId="77777777" w:rsidR="00ED2B80" w:rsidRPr="00522515" w:rsidRDefault="00ED2B80" w:rsidP="00ED2B80">
            <w:pPr>
              <w:pStyle w:val="TableTextCentered"/>
              <w:rPr>
                <w:rFonts w:eastAsia="Times New Roman"/>
              </w:rPr>
            </w:pPr>
            <w:r w:rsidRPr="00522515">
              <w:rPr>
                <w:rFonts w:eastAsia="Times New Roman"/>
              </w:rPr>
              <w:t>2</w:t>
            </w:r>
          </w:p>
        </w:tc>
        <w:tc>
          <w:tcPr>
            <w:tcW w:w="875" w:type="dxa"/>
          </w:tcPr>
          <w:p w14:paraId="75B0074F" w14:textId="77777777" w:rsidR="00ED2B80" w:rsidRPr="00522515" w:rsidRDefault="00ED2B80" w:rsidP="00ED2B80">
            <w:pPr>
              <w:pStyle w:val="TableTextCentered"/>
              <w:rPr>
                <w:rFonts w:eastAsia="Times New Roman"/>
              </w:rPr>
            </w:pPr>
            <w:r w:rsidRPr="00522515">
              <w:rPr>
                <w:rFonts w:eastAsia="Times New Roman"/>
              </w:rPr>
              <w:t>5</w:t>
            </w:r>
          </w:p>
        </w:tc>
        <w:tc>
          <w:tcPr>
            <w:tcW w:w="874" w:type="dxa"/>
          </w:tcPr>
          <w:p w14:paraId="7D1560C6" w14:textId="77777777" w:rsidR="00ED2B80" w:rsidRPr="00522515" w:rsidRDefault="00ED2B80" w:rsidP="00ED2B80">
            <w:pPr>
              <w:pStyle w:val="TableTextCentered"/>
              <w:rPr>
                <w:rFonts w:eastAsia="Times New Roman"/>
              </w:rPr>
            </w:pPr>
            <w:r w:rsidRPr="00522515">
              <w:rPr>
                <w:rFonts w:eastAsia="Times New Roman"/>
              </w:rPr>
              <w:t>1</w:t>
            </w:r>
          </w:p>
        </w:tc>
        <w:tc>
          <w:tcPr>
            <w:tcW w:w="875" w:type="dxa"/>
          </w:tcPr>
          <w:p w14:paraId="382E8E88" w14:textId="77777777" w:rsidR="00ED2B80" w:rsidRPr="00522515" w:rsidRDefault="00ED2B80" w:rsidP="00ED2B80">
            <w:pPr>
              <w:pStyle w:val="TableTextCentered"/>
              <w:rPr>
                <w:rFonts w:eastAsia="Times New Roman"/>
              </w:rPr>
            </w:pPr>
            <w:r w:rsidRPr="00522515">
              <w:rPr>
                <w:rFonts w:eastAsia="Times New Roman"/>
              </w:rPr>
              <w:t>0</w:t>
            </w:r>
          </w:p>
        </w:tc>
        <w:tc>
          <w:tcPr>
            <w:tcW w:w="900" w:type="dxa"/>
          </w:tcPr>
          <w:p w14:paraId="6D1EC1F5" w14:textId="77777777" w:rsidR="00ED2B80" w:rsidRPr="00522515" w:rsidRDefault="00ED2B80" w:rsidP="00ED2B80">
            <w:pPr>
              <w:pStyle w:val="TableTextCentered"/>
              <w:rPr>
                <w:rFonts w:eastAsia="Times New Roman"/>
              </w:rPr>
            </w:pPr>
            <w:r w:rsidRPr="00522515">
              <w:rPr>
                <w:rFonts w:eastAsia="Times New Roman"/>
              </w:rPr>
              <w:t>14</w:t>
            </w:r>
          </w:p>
        </w:tc>
        <w:tc>
          <w:tcPr>
            <w:tcW w:w="892" w:type="dxa"/>
          </w:tcPr>
          <w:p w14:paraId="5003C9F1" w14:textId="77777777" w:rsidR="00ED2B80" w:rsidRPr="00522515" w:rsidRDefault="00ED2B80" w:rsidP="00ED2B80">
            <w:pPr>
              <w:pStyle w:val="TableTextCentered"/>
              <w:rPr>
                <w:rFonts w:eastAsia="Times New Roman"/>
              </w:rPr>
            </w:pPr>
            <w:r w:rsidRPr="00522515">
              <w:rPr>
                <w:rFonts w:eastAsia="Times New Roman"/>
              </w:rPr>
              <w:t>4.1</w:t>
            </w:r>
          </w:p>
        </w:tc>
      </w:tr>
      <w:tr w:rsidR="00ED2B80" w:rsidRPr="00522515" w14:paraId="5B4F3A93" w14:textId="77777777" w:rsidTr="00ED2B80">
        <w:trPr>
          <w:jc w:val="center"/>
        </w:trPr>
        <w:tc>
          <w:tcPr>
            <w:tcW w:w="1431" w:type="dxa"/>
          </w:tcPr>
          <w:p w14:paraId="55636035" w14:textId="77777777" w:rsidR="00ED2B80" w:rsidRPr="00522515" w:rsidRDefault="00ED2B80" w:rsidP="00ED2B80">
            <w:pPr>
              <w:pStyle w:val="TableText"/>
            </w:pPr>
            <w:r w:rsidRPr="00522515">
              <w:t>Grades 6-8</w:t>
            </w:r>
          </w:p>
        </w:tc>
        <w:tc>
          <w:tcPr>
            <w:tcW w:w="874" w:type="dxa"/>
          </w:tcPr>
          <w:p w14:paraId="606EB0A3"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117B3FD3" w14:textId="77777777" w:rsidR="00ED2B80" w:rsidRPr="00522515" w:rsidRDefault="00ED2B80" w:rsidP="00ED2B80">
            <w:pPr>
              <w:pStyle w:val="TableTextCentered"/>
              <w:rPr>
                <w:rFonts w:eastAsia="Times New Roman"/>
              </w:rPr>
            </w:pPr>
            <w:r w:rsidRPr="00522515">
              <w:rPr>
                <w:rFonts w:eastAsia="Times New Roman"/>
              </w:rPr>
              <w:t>3</w:t>
            </w:r>
          </w:p>
        </w:tc>
        <w:tc>
          <w:tcPr>
            <w:tcW w:w="874" w:type="dxa"/>
          </w:tcPr>
          <w:p w14:paraId="404C36A1" w14:textId="77777777" w:rsidR="00ED2B80" w:rsidRPr="00522515" w:rsidRDefault="00ED2B80" w:rsidP="00ED2B80">
            <w:pPr>
              <w:pStyle w:val="TableTextCentered"/>
              <w:rPr>
                <w:rFonts w:eastAsia="Times New Roman"/>
              </w:rPr>
            </w:pPr>
            <w:r w:rsidRPr="00522515">
              <w:rPr>
                <w:rFonts w:eastAsia="Times New Roman"/>
              </w:rPr>
              <w:t>11</w:t>
            </w:r>
          </w:p>
        </w:tc>
        <w:tc>
          <w:tcPr>
            <w:tcW w:w="875" w:type="dxa"/>
          </w:tcPr>
          <w:p w14:paraId="46D88213"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7B02E698" w14:textId="77777777" w:rsidR="00ED2B80" w:rsidRPr="00522515" w:rsidRDefault="00ED2B80" w:rsidP="00ED2B80">
            <w:pPr>
              <w:pStyle w:val="TableTextCentered"/>
              <w:rPr>
                <w:rFonts w:eastAsia="Times New Roman"/>
              </w:rPr>
            </w:pPr>
            <w:r w:rsidRPr="00522515">
              <w:rPr>
                <w:rFonts w:eastAsia="Times New Roman"/>
              </w:rPr>
              <w:t>9</w:t>
            </w:r>
          </w:p>
        </w:tc>
        <w:tc>
          <w:tcPr>
            <w:tcW w:w="874" w:type="dxa"/>
          </w:tcPr>
          <w:p w14:paraId="3955514D"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191CC906" w14:textId="77777777" w:rsidR="00ED2B80" w:rsidRPr="00522515" w:rsidRDefault="00ED2B80" w:rsidP="00ED2B80">
            <w:pPr>
              <w:pStyle w:val="TableTextCentered"/>
              <w:rPr>
                <w:rFonts w:eastAsia="Times New Roman"/>
              </w:rPr>
            </w:pPr>
            <w:r w:rsidRPr="00522515">
              <w:rPr>
                <w:rFonts w:eastAsia="Times New Roman"/>
              </w:rPr>
              <w:t>0</w:t>
            </w:r>
          </w:p>
        </w:tc>
        <w:tc>
          <w:tcPr>
            <w:tcW w:w="900" w:type="dxa"/>
          </w:tcPr>
          <w:p w14:paraId="00589AB0"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62330B8E" w14:textId="77777777" w:rsidR="00ED2B80" w:rsidRPr="00522515" w:rsidRDefault="00ED2B80" w:rsidP="00ED2B80">
            <w:pPr>
              <w:pStyle w:val="TableTextCentered"/>
              <w:rPr>
                <w:rFonts w:eastAsia="Times New Roman"/>
              </w:rPr>
            </w:pPr>
            <w:r w:rsidRPr="00522515">
              <w:rPr>
                <w:rFonts w:eastAsia="Times New Roman"/>
              </w:rPr>
              <w:t>3.7</w:t>
            </w:r>
          </w:p>
        </w:tc>
      </w:tr>
      <w:tr w:rsidR="00ED2B80" w:rsidRPr="00522515" w14:paraId="0FC85E78" w14:textId="77777777" w:rsidTr="00ED2B80">
        <w:trPr>
          <w:jc w:val="center"/>
        </w:trPr>
        <w:tc>
          <w:tcPr>
            <w:tcW w:w="1431" w:type="dxa"/>
          </w:tcPr>
          <w:p w14:paraId="09870886" w14:textId="77777777" w:rsidR="00ED2B80" w:rsidRPr="00522515" w:rsidRDefault="00ED2B80" w:rsidP="00ED2B80">
            <w:pPr>
              <w:pStyle w:val="TableText"/>
            </w:pPr>
            <w:r w:rsidRPr="00522515">
              <w:t>Grades 9-12</w:t>
            </w:r>
          </w:p>
        </w:tc>
        <w:tc>
          <w:tcPr>
            <w:tcW w:w="874" w:type="dxa"/>
          </w:tcPr>
          <w:p w14:paraId="1C5EBE78" w14:textId="77777777" w:rsidR="00ED2B80" w:rsidRPr="00522515" w:rsidRDefault="00ED2B80" w:rsidP="00ED2B80">
            <w:pPr>
              <w:pStyle w:val="TableTextCentered"/>
              <w:rPr>
                <w:rFonts w:eastAsia="Times New Roman"/>
              </w:rPr>
            </w:pPr>
            <w:r w:rsidRPr="00522515">
              <w:rPr>
                <w:rFonts w:eastAsia="Times New Roman"/>
              </w:rPr>
              <w:t>5</w:t>
            </w:r>
          </w:p>
        </w:tc>
        <w:tc>
          <w:tcPr>
            <w:tcW w:w="874" w:type="dxa"/>
          </w:tcPr>
          <w:p w14:paraId="79BDC780" w14:textId="77777777" w:rsidR="00ED2B80" w:rsidRPr="00522515" w:rsidRDefault="00ED2B80" w:rsidP="00ED2B80">
            <w:pPr>
              <w:pStyle w:val="TableTextCentered"/>
              <w:rPr>
                <w:rFonts w:eastAsia="Times New Roman"/>
              </w:rPr>
            </w:pPr>
            <w:r w:rsidRPr="00522515">
              <w:rPr>
                <w:rFonts w:eastAsia="Times New Roman"/>
              </w:rPr>
              <w:t>8</w:t>
            </w:r>
          </w:p>
        </w:tc>
        <w:tc>
          <w:tcPr>
            <w:tcW w:w="874" w:type="dxa"/>
          </w:tcPr>
          <w:p w14:paraId="009B6567" w14:textId="77777777" w:rsidR="00ED2B80" w:rsidRPr="00522515" w:rsidRDefault="00ED2B80" w:rsidP="00ED2B80">
            <w:pPr>
              <w:pStyle w:val="TableTextCentered"/>
              <w:rPr>
                <w:rFonts w:eastAsia="Times New Roman"/>
              </w:rPr>
            </w:pPr>
            <w:r w:rsidRPr="00522515">
              <w:rPr>
                <w:rFonts w:eastAsia="Times New Roman"/>
              </w:rPr>
              <w:t>10</w:t>
            </w:r>
          </w:p>
        </w:tc>
        <w:tc>
          <w:tcPr>
            <w:tcW w:w="875" w:type="dxa"/>
          </w:tcPr>
          <w:p w14:paraId="648DC31C" w14:textId="77777777" w:rsidR="00ED2B80" w:rsidRPr="00522515" w:rsidRDefault="00ED2B80" w:rsidP="00ED2B80">
            <w:pPr>
              <w:pStyle w:val="TableTextCentered"/>
              <w:rPr>
                <w:rFonts w:eastAsia="Times New Roman"/>
              </w:rPr>
            </w:pPr>
            <w:r w:rsidRPr="00522515">
              <w:rPr>
                <w:rFonts w:eastAsia="Times New Roman"/>
              </w:rPr>
              <w:t>5</w:t>
            </w:r>
          </w:p>
        </w:tc>
        <w:tc>
          <w:tcPr>
            <w:tcW w:w="875" w:type="dxa"/>
          </w:tcPr>
          <w:p w14:paraId="2D82E6D6"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11DE60A2" w14:textId="77777777" w:rsidR="00ED2B80" w:rsidRPr="00522515" w:rsidRDefault="00ED2B80" w:rsidP="00ED2B80">
            <w:pPr>
              <w:pStyle w:val="TableTextCentered"/>
              <w:rPr>
                <w:rFonts w:eastAsia="Times New Roman"/>
              </w:rPr>
            </w:pPr>
            <w:r w:rsidRPr="00522515">
              <w:rPr>
                <w:rFonts w:eastAsia="Times New Roman"/>
              </w:rPr>
              <w:t>4</w:t>
            </w:r>
          </w:p>
        </w:tc>
        <w:tc>
          <w:tcPr>
            <w:tcW w:w="875" w:type="dxa"/>
          </w:tcPr>
          <w:p w14:paraId="1B2DE5DE" w14:textId="77777777" w:rsidR="00ED2B80" w:rsidRPr="00522515" w:rsidRDefault="00ED2B80" w:rsidP="00ED2B80">
            <w:pPr>
              <w:pStyle w:val="TableTextCentered"/>
              <w:rPr>
                <w:rFonts w:eastAsia="Times New Roman"/>
              </w:rPr>
            </w:pPr>
            <w:r w:rsidRPr="00522515">
              <w:rPr>
                <w:rFonts w:eastAsia="Times New Roman"/>
              </w:rPr>
              <w:t>1</w:t>
            </w:r>
          </w:p>
        </w:tc>
        <w:tc>
          <w:tcPr>
            <w:tcW w:w="900" w:type="dxa"/>
          </w:tcPr>
          <w:p w14:paraId="4AD84645" w14:textId="77777777" w:rsidR="00ED2B80" w:rsidRPr="00522515" w:rsidRDefault="00ED2B80" w:rsidP="00ED2B80">
            <w:pPr>
              <w:pStyle w:val="TableTextCentered"/>
              <w:rPr>
                <w:rFonts w:eastAsia="Times New Roman"/>
              </w:rPr>
            </w:pPr>
            <w:r w:rsidRPr="00522515">
              <w:rPr>
                <w:rFonts w:eastAsia="Times New Roman"/>
              </w:rPr>
              <w:t>40</w:t>
            </w:r>
          </w:p>
        </w:tc>
        <w:tc>
          <w:tcPr>
            <w:tcW w:w="892" w:type="dxa"/>
          </w:tcPr>
          <w:p w14:paraId="660CAFFD" w14:textId="77777777" w:rsidR="00ED2B80" w:rsidRPr="00522515" w:rsidRDefault="00ED2B80" w:rsidP="00ED2B80">
            <w:pPr>
              <w:pStyle w:val="TableTextCentered"/>
              <w:rPr>
                <w:rFonts w:eastAsia="Times New Roman"/>
              </w:rPr>
            </w:pPr>
            <w:r w:rsidRPr="00522515">
              <w:rPr>
                <w:rFonts w:eastAsia="Times New Roman"/>
              </w:rPr>
              <w:t>3.4</w:t>
            </w:r>
          </w:p>
        </w:tc>
      </w:tr>
    </w:tbl>
    <w:bookmarkEnd w:id="128"/>
    <w:p w14:paraId="14DCE81B" w14:textId="77777777" w:rsidR="0059497E" w:rsidRPr="00522515" w:rsidRDefault="0059497E" w:rsidP="0059497E">
      <w:pPr>
        <w:pStyle w:val="TableNote"/>
      </w:pPr>
      <w:r w:rsidRPr="00522515">
        <w:t xml:space="preserve">*The district average is an average of the observation scores. In Table 12, the district average is computed as: </w:t>
      </w:r>
      <w:r w:rsidRPr="00522515">
        <w:br/>
      </w:r>
      <w:bookmarkStart w:id="129" w:name="Dist_AI_Calc"/>
      <w:r w:rsidRPr="00522515">
        <w:t>([1 x 7] + [2 x 11] + [3 x 27] + [4 x 10] + [5 x 21] + [6 x 8] + [7 x 1]) ÷ 85 observations = 3.6</w:t>
      </w:r>
      <w:bookmarkEnd w:id="129"/>
    </w:p>
    <w:p w14:paraId="79C1045C" w14:textId="77777777" w:rsidR="0059497E" w:rsidRPr="00522515" w:rsidRDefault="0059497E" w:rsidP="0059497E">
      <w:pPr>
        <w:pStyle w:val="TableNote"/>
      </w:pPr>
      <w:r w:rsidRPr="00522515">
        <w:t>**Analysis and Inquiry does not appear in the CLASS K-3 Manual, therefore scores for the Elementary School Level represent grades 4-5 only.</w:t>
      </w:r>
    </w:p>
    <w:p w14:paraId="7CD1323B" w14:textId="77777777" w:rsidR="0059497E" w:rsidRPr="00522515" w:rsidRDefault="0059497E" w:rsidP="0059497E">
      <w:pPr>
        <w:pStyle w:val="BodyText"/>
      </w:pPr>
      <w:r w:rsidRPr="00522515">
        <w:rPr>
          <w:rStyle w:val="BodyTextDemiChar"/>
        </w:rPr>
        <w:t>Ratings in the Low Range.</w:t>
      </w:r>
      <w:r w:rsidRPr="00522515">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00810889" w14:textId="77777777" w:rsidR="0059497E" w:rsidRPr="00522515" w:rsidRDefault="0059497E" w:rsidP="0059497E">
      <w:pPr>
        <w:pStyle w:val="BodyText"/>
      </w:pPr>
      <w:r w:rsidRPr="00522515">
        <w:rPr>
          <w:rStyle w:val="BodyTextDemiChar"/>
        </w:rPr>
        <w:t>Ratings in the Middle Range.</w:t>
      </w:r>
      <w:r w:rsidRPr="00522515">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71311010" w14:textId="77777777" w:rsidR="0059497E" w:rsidRPr="00522515" w:rsidRDefault="0059497E" w:rsidP="0059497E">
      <w:pPr>
        <w:pStyle w:val="BodyText"/>
      </w:pPr>
      <w:r w:rsidRPr="00522515">
        <w:rPr>
          <w:rStyle w:val="BodyTextDemiChar"/>
        </w:rPr>
        <w:t>Ratings in the High Range.</w:t>
      </w:r>
      <w:r w:rsidRPr="00522515">
        <w:t xml:space="preserve"> </w:t>
      </w:r>
      <w:r w:rsidRPr="00522515">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02421AAC" w14:textId="77777777" w:rsidR="0059497E" w:rsidRPr="00522515" w:rsidRDefault="0059497E" w:rsidP="0059497E">
      <w:pPr>
        <w:spacing w:after="160" w:line="259" w:lineRule="auto"/>
      </w:pPr>
      <w:r w:rsidRPr="00522515">
        <w:br w:type="page"/>
      </w:r>
    </w:p>
    <w:p w14:paraId="3D05E3DE" w14:textId="77777777" w:rsidR="0059497E" w:rsidRPr="00522515" w:rsidRDefault="0059497E" w:rsidP="0059497E">
      <w:pPr>
        <w:pStyle w:val="Heading2-SIOR"/>
      </w:pPr>
      <w:bookmarkStart w:id="130" w:name="_Toc411329836"/>
      <w:bookmarkStart w:id="131" w:name="_Toc430114885"/>
      <w:bookmarkStart w:id="132" w:name="_Toc92194264"/>
      <w:r w:rsidRPr="00522515">
        <w:lastRenderedPageBreak/>
        <w:t>Quality of Feedback</w:t>
      </w:r>
      <w:bookmarkEnd w:id="130"/>
      <w:bookmarkEnd w:id="131"/>
      <w:bookmarkEnd w:id="132"/>
    </w:p>
    <w:p w14:paraId="26039C03" w14:textId="77777777" w:rsidR="0059497E" w:rsidRPr="00522515" w:rsidRDefault="0059497E" w:rsidP="0059497E">
      <w:pPr>
        <w:pStyle w:val="BodyTextDomain"/>
      </w:pPr>
      <w:r w:rsidRPr="00522515">
        <w:t>Instructional Support domain, Grades K</w:t>
      </w:r>
      <w:r w:rsidRPr="00522515">
        <w:rPr>
          <w:rFonts w:ascii="Vijaya" w:hAnsi="Vijaya" w:cs="Vijaya"/>
        </w:rPr>
        <w:t>−</w:t>
      </w:r>
      <w:r w:rsidRPr="00522515">
        <w:t xml:space="preserve"> 12</w:t>
      </w:r>
    </w:p>
    <w:p w14:paraId="7384D9D5" w14:textId="77777777" w:rsidR="0059497E" w:rsidRPr="00522515" w:rsidRDefault="0059497E" w:rsidP="0059497E">
      <w:pPr>
        <w:pStyle w:val="BodyText"/>
      </w:pPr>
      <w:r w:rsidRPr="00522515">
        <w:t>Quality of Feedback refers to the degree to which the teacher provides feedback that expands learning and understanding and encourages continued participation in the learning activity (</w:t>
      </w:r>
      <w:r w:rsidRPr="00522515">
        <w:rPr>
          <w:i/>
        </w:rPr>
        <w:t>CLASS K–3 Manual</w:t>
      </w:r>
      <w:r w:rsidRPr="00522515">
        <w:t>, p. 72). In the upper elementary and secondary classrooms, significant feedback also may be provided by peers (</w:t>
      </w:r>
      <w:r w:rsidRPr="00522515">
        <w:rPr>
          <w:i/>
        </w:rPr>
        <w:t>CLASS Upper Elementary Manual</w:t>
      </w:r>
      <w:r w:rsidRPr="00522515">
        <w:t xml:space="preserve">, p. 89, </w:t>
      </w:r>
      <w:r w:rsidRPr="00522515">
        <w:rPr>
          <w:i/>
          <w:spacing w:val="-2"/>
        </w:rPr>
        <w:t>CLASS Secondary Manual</w:t>
      </w:r>
      <w:r w:rsidRPr="00522515">
        <w:rPr>
          <w:spacing w:val="-2"/>
        </w:rPr>
        <w:t>, p. 93</w:t>
      </w:r>
      <w:r w:rsidRPr="00522515">
        <w:t xml:space="preserve">). Regardless of the source, the focus of the feedback motivates learning. </w:t>
      </w:r>
    </w:p>
    <w:p w14:paraId="4AA5A9CD" w14:textId="77777777" w:rsidR="0059497E" w:rsidRPr="00522515" w:rsidRDefault="0059497E" w:rsidP="0059497E">
      <w:pPr>
        <w:pStyle w:val="TableTitle0"/>
      </w:pPr>
      <w:r w:rsidRPr="00522515">
        <w:t>Table 13. Quality of Feedback: Number of Classrooms for Each Rating and District Average</w:t>
      </w:r>
    </w:p>
    <w:p w14:paraId="50700D31" w14:textId="77777777" w:rsidR="0059497E" w:rsidRPr="00522515" w:rsidRDefault="0059497E" w:rsidP="00C93AEF">
      <w:pPr>
        <w:pStyle w:val="BodyTextDemi"/>
        <w:spacing w:before="120"/>
      </w:pPr>
      <w:r w:rsidRPr="00522515">
        <w:t xml:space="preserve">Quality of Feedback District Average*: </w:t>
      </w:r>
      <w:bookmarkStart w:id="133" w:name="Dist_QF_Avg"/>
      <w:r w:rsidRPr="00522515">
        <w:t>4.0</w:t>
      </w:r>
      <w:bookmarkEnd w:id="13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87968" w:rsidRPr="00522515" w14:paraId="1CF61BD5" w14:textId="77777777" w:rsidTr="005B4D4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5B6E3F8" w14:textId="72C5B908" w:rsidR="00C87968" w:rsidRPr="00522515" w:rsidRDefault="00C87968" w:rsidP="00C87968">
            <w:pPr>
              <w:pStyle w:val="TableColHeadingCenter"/>
              <w:rPr>
                <w:rFonts w:eastAsia="MS Mincho"/>
              </w:rPr>
            </w:pPr>
            <w:bookmarkStart w:id="134" w:name="Tbl_QF"/>
            <w:r w:rsidRPr="00522515">
              <w:rPr>
                <w:rFonts w:eastAsia="MS Mincho"/>
              </w:rPr>
              <w:t>Grade Band</w:t>
            </w:r>
          </w:p>
        </w:tc>
        <w:tc>
          <w:tcPr>
            <w:tcW w:w="874" w:type="dxa"/>
            <w:vAlign w:val="center"/>
          </w:tcPr>
          <w:p w14:paraId="40816776" w14:textId="2560115F"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045492C4" w14:textId="69B76D54"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56CDA328" w14:textId="7A83ED92" w:rsidR="00C87968" w:rsidRPr="00522515" w:rsidRDefault="00C87968" w:rsidP="00C8796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29F924A7" w14:textId="0E14F584"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3B8F0B72" w14:textId="1B926D59"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083F1741" w14:textId="68E85D02"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79B6EEA0" w14:textId="35E5C2F4"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79ED64A3" w14:textId="00688021" w:rsidR="00C87968" w:rsidRPr="00522515" w:rsidRDefault="00C87968" w:rsidP="00C87968">
            <w:pPr>
              <w:pStyle w:val="TableColHeadingCenter"/>
              <w:rPr>
                <w:rFonts w:eastAsia="MS Mincho"/>
              </w:rPr>
            </w:pPr>
            <w:r>
              <w:rPr>
                <w:rFonts w:eastAsia="MS Mincho"/>
              </w:rPr>
              <w:t>n (116)</w:t>
            </w:r>
          </w:p>
        </w:tc>
        <w:tc>
          <w:tcPr>
            <w:tcW w:w="892" w:type="dxa"/>
            <w:vAlign w:val="center"/>
          </w:tcPr>
          <w:p w14:paraId="0636478E" w14:textId="77777777" w:rsidR="00C87968" w:rsidRDefault="00C87968" w:rsidP="00C87968">
            <w:pPr>
              <w:pStyle w:val="TableColHeadingCenter"/>
              <w:rPr>
                <w:rFonts w:eastAsia="MS Mincho"/>
              </w:rPr>
            </w:pPr>
            <w:r w:rsidRPr="00522515">
              <w:rPr>
                <w:rFonts w:eastAsia="MS Mincho"/>
              </w:rPr>
              <w:t>Average</w:t>
            </w:r>
          </w:p>
          <w:p w14:paraId="233AAC70" w14:textId="64DB81C9" w:rsidR="00C87968" w:rsidRPr="00522515" w:rsidRDefault="00C87968" w:rsidP="00C87968">
            <w:pPr>
              <w:pStyle w:val="TableColHeadingCenter"/>
              <w:rPr>
                <w:rFonts w:eastAsia="MS Mincho"/>
              </w:rPr>
            </w:pPr>
            <w:r>
              <w:rPr>
                <w:rFonts w:eastAsia="MS Mincho"/>
              </w:rPr>
              <w:t>(4.0)</w:t>
            </w:r>
          </w:p>
        </w:tc>
      </w:tr>
      <w:tr w:rsidR="00ED2B80" w:rsidRPr="00522515" w14:paraId="070320E0" w14:textId="77777777" w:rsidTr="00ED2B80">
        <w:trPr>
          <w:jc w:val="center"/>
        </w:trPr>
        <w:tc>
          <w:tcPr>
            <w:tcW w:w="1431" w:type="dxa"/>
          </w:tcPr>
          <w:p w14:paraId="152458CF" w14:textId="77777777" w:rsidR="00ED2B80" w:rsidRPr="00522515" w:rsidRDefault="00ED2B80" w:rsidP="00ED2B80">
            <w:pPr>
              <w:pStyle w:val="TableText"/>
            </w:pPr>
            <w:r w:rsidRPr="00522515">
              <w:t>Grades K-5</w:t>
            </w:r>
          </w:p>
        </w:tc>
        <w:tc>
          <w:tcPr>
            <w:tcW w:w="874" w:type="dxa"/>
          </w:tcPr>
          <w:p w14:paraId="2E6FB001" w14:textId="77777777" w:rsidR="00ED2B80" w:rsidRPr="00522515" w:rsidRDefault="00ED2B80" w:rsidP="00ED2B80">
            <w:pPr>
              <w:pStyle w:val="TableTextCentered"/>
              <w:rPr>
                <w:rFonts w:eastAsia="Times New Roman"/>
              </w:rPr>
            </w:pPr>
            <w:r w:rsidRPr="00522515">
              <w:rPr>
                <w:rFonts w:eastAsia="Times New Roman"/>
              </w:rPr>
              <w:t>1</w:t>
            </w:r>
          </w:p>
        </w:tc>
        <w:tc>
          <w:tcPr>
            <w:tcW w:w="874" w:type="dxa"/>
          </w:tcPr>
          <w:p w14:paraId="0DBFCFB0" w14:textId="77777777" w:rsidR="00ED2B80" w:rsidRPr="00522515" w:rsidRDefault="00ED2B80" w:rsidP="00ED2B80">
            <w:pPr>
              <w:pStyle w:val="TableTextCentered"/>
              <w:rPr>
                <w:rFonts w:eastAsia="Times New Roman"/>
              </w:rPr>
            </w:pPr>
            <w:r w:rsidRPr="00522515">
              <w:rPr>
                <w:rFonts w:eastAsia="Times New Roman"/>
              </w:rPr>
              <w:t>3</w:t>
            </w:r>
          </w:p>
        </w:tc>
        <w:tc>
          <w:tcPr>
            <w:tcW w:w="874" w:type="dxa"/>
          </w:tcPr>
          <w:p w14:paraId="128F44B1" w14:textId="77777777" w:rsidR="00ED2B80" w:rsidRPr="00522515" w:rsidRDefault="00ED2B80" w:rsidP="00ED2B80">
            <w:pPr>
              <w:pStyle w:val="TableTextCentered"/>
              <w:rPr>
                <w:rFonts w:eastAsia="Times New Roman"/>
              </w:rPr>
            </w:pPr>
            <w:r w:rsidRPr="00522515">
              <w:rPr>
                <w:rFonts w:eastAsia="Times New Roman"/>
              </w:rPr>
              <w:t>9</w:t>
            </w:r>
          </w:p>
        </w:tc>
        <w:tc>
          <w:tcPr>
            <w:tcW w:w="875" w:type="dxa"/>
          </w:tcPr>
          <w:p w14:paraId="1D4B0528" w14:textId="77777777" w:rsidR="00ED2B80" w:rsidRPr="00522515" w:rsidRDefault="00ED2B80" w:rsidP="00ED2B80">
            <w:pPr>
              <w:pStyle w:val="TableTextCentered"/>
              <w:rPr>
                <w:rFonts w:eastAsia="Times New Roman"/>
              </w:rPr>
            </w:pPr>
            <w:r w:rsidRPr="00522515">
              <w:rPr>
                <w:rFonts w:eastAsia="Times New Roman"/>
              </w:rPr>
              <w:t>15</w:t>
            </w:r>
          </w:p>
        </w:tc>
        <w:tc>
          <w:tcPr>
            <w:tcW w:w="875" w:type="dxa"/>
          </w:tcPr>
          <w:p w14:paraId="6211949D" w14:textId="77777777" w:rsidR="00ED2B80" w:rsidRPr="00522515" w:rsidRDefault="00ED2B80" w:rsidP="00ED2B80">
            <w:pPr>
              <w:pStyle w:val="TableTextCentered"/>
              <w:rPr>
                <w:rFonts w:eastAsia="Times New Roman"/>
              </w:rPr>
            </w:pPr>
            <w:r w:rsidRPr="00522515">
              <w:rPr>
                <w:rFonts w:eastAsia="Times New Roman"/>
              </w:rPr>
              <w:t>6</w:t>
            </w:r>
          </w:p>
        </w:tc>
        <w:tc>
          <w:tcPr>
            <w:tcW w:w="874" w:type="dxa"/>
          </w:tcPr>
          <w:p w14:paraId="577F3701" w14:textId="77777777" w:rsidR="00ED2B80" w:rsidRPr="00522515" w:rsidRDefault="00ED2B80" w:rsidP="00ED2B80">
            <w:pPr>
              <w:pStyle w:val="TableTextCentered"/>
              <w:rPr>
                <w:rFonts w:eastAsia="Times New Roman"/>
              </w:rPr>
            </w:pPr>
            <w:r w:rsidRPr="00522515">
              <w:rPr>
                <w:rFonts w:eastAsia="Times New Roman"/>
              </w:rPr>
              <w:t>7</w:t>
            </w:r>
          </w:p>
        </w:tc>
        <w:tc>
          <w:tcPr>
            <w:tcW w:w="875" w:type="dxa"/>
          </w:tcPr>
          <w:p w14:paraId="466E17C0" w14:textId="77777777" w:rsidR="00ED2B80" w:rsidRPr="00522515" w:rsidRDefault="00ED2B80" w:rsidP="00ED2B80">
            <w:pPr>
              <w:pStyle w:val="TableTextCentered"/>
              <w:rPr>
                <w:rFonts w:eastAsia="Times New Roman"/>
              </w:rPr>
            </w:pPr>
            <w:r w:rsidRPr="00522515">
              <w:rPr>
                <w:rFonts w:eastAsia="Times New Roman"/>
              </w:rPr>
              <w:t>4</w:t>
            </w:r>
          </w:p>
        </w:tc>
        <w:tc>
          <w:tcPr>
            <w:tcW w:w="900" w:type="dxa"/>
          </w:tcPr>
          <w:p w14:paraId="0891FA4B" w14:textId="77777777" w:rsidR="00ED2B80" w:rsidRPr="00522515" w:rsidRDefault="00ED2B80" w:rsidP="00ED2B80">
            <w:pPr>
              <w:pStyle w:val="TableTextCentered"/>
              <w:rPr>
                <w:rFonts w:eastAsia="Times New Roman"/>
              </w:rPr>
            </w:pPr>
            <w:r w:rsidRPr="00522515">
              <w:rPr>
                <w:rFonts w:eastAsia="Times New Roman"/>
              </w:rPr>
              <w:t>45</w:t>
            </w:r>
          </w:p>
        </w:tc>
        <w:tc>
          <w:tcPr>
            <w:tcW w:w="892" w:type="dxa"/>
          </w:tcPr>
          <w:p w14:paraId="633BC50B" w14:textId="77777777" w:rsidR="00ED2B80" w:rsidRPr="00522515" w:rsidRDefault="00ED2B80" w:rsidP="00ED2B80">
            <w:pPr>
              <w:pStyle w:val="TableTextCentered"/>
              <w:rPr>
                <w:rFonts w:eastAsia="Times New Roman"/>
              </w:rPr>
            </w:pPr>
            <w:r w:rsidRPr="00522515">
              <w:rPr>
                <w:rFonts w:eastAsia="Times New Roman"/>
              </w:rPr>
              <w:t>4.3</w:t>
            </w:r>
          </w:p>
        </w:tc>
      </w:tr>
      <w:tr w:rsidR="00ED2B80" w:rsidRPr="00522515" w14:paraId="64933A9C" w14:textId="77777777" w:rsidTr="00ED2B80">
        <w:trPr>
          <w:jc w:val="center"/>
        </w:trPr>
        <w:tc>
          <w:tcPr>
            <w:tcW w:w="1431" w:type="dxa"/>
          </w:tcPr>
          <w:p w14:paraId="1E10D7BE" w14:textId="77777777" w:rsidR="00ED2B80" w:rsidRPr="00522515" w:rsidRDefault="00ED2B80" w:rsidP="00ED2B80">
            <w:pPr>
              <w:pStyle w:val="TableText"/>
            </w:pPr>
            <w:r w:rsidRPr="00522515">
              <w:t>Grades 6-8</w:t>
            </w:r>
          </w:p>
        </w:tc>
        <w:tc>
          <w:tcPr>
            <w:tcW w:w="874" w:type="dxa"/>
          </w:tcPr>
          <w:p w14:paraId="07314781"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0890CB2D" w14:textId="77777777" w:rsidR="00ED2B80" w:rsidRPr="00522515" w:rsidRDefault="00ED2B80" w:rsidP="00ED2B80">
            <w:pPr>
              <w:pStyle w:val="TableTextCentered"/>
              <w:rPr>
                <w:rFonts w:eastAsia="Times New Roman"/>
              </w:rPr>
            </w:pPr>
            <w:r w:rsidRPr="00522515">
              <w:rPr>
                <w:rFonts w:eastAsia="Times New Roman"/>
              </w:rPr>
              <w:t>4</w:t>
            </w:r>
          </w:p>
        </w:tc>
        <w:tc>
          <w:tcPr>
            <w:tcW w:w="874" w:type="dxa"/>
          </w:tcPr>
          <w:p w14:paraId="35CF3060" w14:textId="77777777" w:rsidR="00ED2B80" w:rsidRPr="00522515" w:rsidRDefault="00ED2B80" w:rsidP="00ED2B80">
            <w:pPr>
              <w:pStyle w:val="TableTextCentered"/>
              <w:rPr>
                <w:rFonts w:eastAsia="Times New Roman"/>
              </w:rPr>
            </w:pPr>
            <w:r w:rsidRPr="00522515">
              <w:rPr>
                <w:rFonts w:eastAsia="Times New Roman"/>
              </w:rPr>
              <w:t>7</w:t>
            </w:r>
          </w:p>
        </w:tc>
        <w:tc>
          <w:tcPr>
            <w:tcW w:w="875" w:type="dxa"/>
          </w:tcPr>
          <w:p w14:paraId="687FA119"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03542E34" w14:textId="77777777" w:rsidR="00ED2B80" w:rsidRPr="00522515" w:rsidRDefault="00ED2B80" w:rsidP="00ED2B80">
            <w:pPr>
              <w:pStyle w:val="TableTextCentered"/>
              <w:rPr>
                <w:rFonts w:eastAsia="Times New Roman"/>
              </w:rPr>
            </w:pPr>
            <w:r w:rsidRPr="00522515">
              <w:rPr>
                <w:rFonts w:eastAsia="Times New Roman"/>
              </w:rPr>
              <w:t>6</w:t>
            </w:r>
          </w:p>
        </w:tc>
        <w:tc>
          <w:tcPr>
            <w:tcW w:w="874" w:type="dxa"/>
          </w:tcPr>
          <w:p w14:paraId="4F7D2681" w14:textId="77777777" w:rsidR="00ED2B80" w:rsidRPr="00522515" w:rsidRDefault="00ED2B80" w:rsidP="00ED2B80">
            <w:pPr>
              <w:pStyle w:val="TableTextCentered"/>
              <w:rPr>
                <w:rFonts w:eastAsia="Times New Roman"/>
              </w:rPr>
            </w:pPr>
            <w:r w:rsidRPr="00522515">
              <w:rPr>
                <w:rFonts w:eastAsia="Times New Roman"/>
              </w:rPr>
              <w:t>2</w:t>
            </w:r>
          </w:p>
        </w:tc>
        <w:tc>
          <w:tcPr>
            <w:tcW w:w="875" w:type="dxa"/>
          </w:tcPr>
          <w:p w14:paraId="0F3B03C0" w14:textId="77777777" w:rsidR="00ED2B80" w:rsidRPr="00522515" w:rsidRDefault="00ED2B80" w:rsidP="00ED2B80">
            <w:pPr>
              <w:pStyle w:val="TableTextCentered"/>
              <w:rPr>
                <w:rFonts w:eastAsia="Times New Roman"/>
              </w:rPr>
            </w:pPr>
            <w:r w:rsidRPr="00522515">
              <w:rPr>
                <w:rFonts w:eastAsia="Times New Roman"/>
              </w:rPr>
              <w:t>2</w:t>
            </w:r>
          </w:p>
        </w:tc>
        <w:tc>
          <w:tcPr>
            <w:tcW w:w="900" w:type="dxa"/>
          </w:tcPr>
          <w:p w14:paraId="660BA1E8"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674F3438" w14:textId="77777777" w:rsidR="00ED2B80" w:rsidRPr="00522515" w:rsidRDefault="00ED2B80" w:rsidP="00ED2B80">
            <w:pPr>
              <w:pStyle w:val="TableTextCentered"/>
              <w:rPr>
                <w:rFonts w:eastAsia="Times New Roman"/>
              </w:rPr>
            </w:pPr>
            <w:r w:rsidRPr="00522515">
              <w:rPr>
                <w:rFonts w:eastAsia="Times New Roman"/>
              </w:rPr>
              <w:t>3.8</w:t>
            </w:r>
          </w:p>
        </w:tc>
      </w:tr>
      <w:tr w:rsidR="00ED2B80" w:rsidRPr="00522515" w14:paraId="5026AF61" w14:textId="77777777" w:rsidTr="00ED2B80">
        <w:trPr>
          <w:jc w:val="center"/>
        </w:trPr>
        <w:tc>
          <w:tcPr>
            <w:tcW w:w="1431" w:type="dxa"/>
          </w:tcPr>
          <w:p w14:paraId="7F3C4C95" w14:textId="77777777" w:rsidR="00ED2B80" w:rsidRPr="00522515" w:rsidRDefault="00ED2B80" w:rsidP="00ED2B80">
            <w:pPr>
              <w:pStyle w:val="TableText"/>
            </w:pPr>
            <w:r w:rsidRPr="00522515">
              <w:t>Grades 9-12</w:t>
            </w:r>
          </w:p>
        </w:tc>
        <w:tc>
          <w:tcPr>
            <w:tcW w:w="874" w:type="dxa"/>
          </w:tcPr>
          <w:p w14:paraId="4752EF22" w14:textId="77777777" w:rsidR="00ED2B80" w:rsidRPr="00522515" w:rsidRDefault="00ED2B80" w:rsidP="00ED2B80">
            <w:pPr>
              <w:pStyle w:val="TableTextCentered"/>
              <w:rPr>
                <w:rFonts w:eastAsia="Times New Roman"/>
              </w:rPr>
            </w:pPr>
            <w:r w:rsidRPr="00522515">
              <w:rPr>
                <w:rFonts w:eastAsia="Times New Roman"/>
              </w:rPr>
              <w:t>3</w:t>
            </w:r>
          </w:p>
        </w:tc>
        <w:tc>
          <w:tcPr>
            <w:tcW w:w="874" w:type="dxa"/>
          </w:tcPr>
          <w:p w14:paraId="53ACC0B2" w14:textId="77777777" w:rsidR="00ED2B80" w:rsidRPr="00522515" w:rsidRDefault="00ED2B80" w:rsidP="00ED2B80">
            <w:pPr>
              <w:pStyle w:val="TableTextCentered"/>
              <w:rPr>
                <w:rFonts w:eastAsia="Times New Roman"/>
              </w:rPr>
            </w:pPr>
            <w:r w:rsidRPr="00522515">
              <w:rPr>
                <w:rFonts w:eastAsia="Times New Roman"/>
              </w:rPr>
              <w:t>8</w:t>
            </w:r>
          </w:p>
        </w:tc>
        <w:tc>
          <w:tcPr>
            <w:tcW w:w="874" w:type="dxa"/>
          </w:tcPr>
          <w:p w14:paraId="2569423C" w14:textId="77777777" w:rsidR="00ED2B80" w:rsidRPr="00522515" w:rsidRDefault="00ED2B80" w:rsidP="00ED2B80">
            <w:pPr>
              <w:pStyle w:val="TableTextCentered"/>
              <w:rPr>
                <w:rFonts w:eastAsia="Times New Roman"/>
              </w:rPr>
            </w:pPr>
            <w:r w:rsidRPr="00522515">
              <w:rPr>
                <w:rFonts w:eastAsia="Times New Roman"/>
              </w:rPr>
              <w:t>12</w:t>
            </w:r>
          </w:p>
        </w:tc>
        <w:tc>
          <w:tcPr>
            <w:tcW w:w="875" w:type="dxa"/>
          </w:tcPr>
          <w:p w14:paraId="521EBBE8"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001B9165"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3CA58890" w14:textId="77777777" w:rsidR="00ED2B80" w:rsidRPr="00522515" w:rsidRDefault="00ED2B80" w:rsidP="00ED2B80">
            <w:pPr>
              <w:pStyle w:val="TableTextCentered"/>
              <w:rPr>
                <w:rFonts w:eastAsia="Times New Roman"/>
              </w:rPr>
            </w:pPr>
            <w:r w:rsidRPr="00522515">
              <w:rPr>
                <w:rFonts w:eastAsia="Times New Roman"/>
              </w:rPr>
              <w:t>5</w:t>
            </w:r>
          </w:p>
        </w:tc>
        <w:tc>
          <w:tcPr>
            <w:tcW w:w="875" w:type="dxa"/>
          </w:tcPr>
          <w:p w14:paraId="3574D0FC" w14:textId="77777777" w:rsidR="00ED2B80" w:rsidRPr="00522515" w:rsidRDefault="00ED2B80" w:rsidP="00ED2B80">
            <w:pPr>
              <w:pStyle w:val="TableTextCentered"/>
              <w:rPr>
                <w:rFonts w:eastAsia="Times New Roman"/>
              </w:rPr>
            </w:pPr>
            <w:r w:rsidRPr="00522515">
              <w:rPr>
                <w:rFonts w:eastAsia="Times New Roman"/>
              </w:rPr>
              <w:t>2</w:t>
            </w:r>
          </w:p>
        </w:tc>
        <w:tc>
          <w:tcPr>
            <w:tcW w:w="900" w:type="dxa"/>
          </w:tcPr>
          <w:p w14:paraId="5D821F26" w14:textId="77777777" w:rsidR="00ED2B80" w:rsidRPr="00522515" w:rsidRDefault="00ED2B80" w:rsidP="00ED2B80">
            <w:pPr>
              <w:pStyle w:val="TableTextCentered"/>
              <w:rPr>
                <w:rFonts w:eastAsia="Times New Roman"/>
              </w:rPr>
            </w:pPr>
            <w:r w:rsidRPr="00522515">
              <w:rPr>
                <w:rFonts w:eastAsia="Times New Roman"/>
              </w:rPr>
              <w:t>40</w:t>
            </w:r>
          </w:p>
        </w:tc>
        <w:tc>
          <w:tcPr>
            <w:tcW w:w="892" w:type="dxa"/>
          </w:tcPr>
          <w:p w14:paraId="63F1D935" w14:textId="77777777" w:rsidR="00ED2B80" w:rsidRPr="00522515" w:rsidRDefault="00ED2B80" w:rsidP="00ED2B80">
            <w:pPr>
              <w:pStyle w:val="TableTextCentered"/>
              <w:rPr>
                <w:rFonts w:eastAsia="Times New Roman"/>
              </w:rPr>
            </w:pPr>
            <w:r w:rsidRPr="00522515">
              <w:rPr>
                <w:rFonts w:eastAsia="Times New Roman"/>
              </w:rPr>
              <w:t>3.7</w:t>
            </w:r>
          </w:p>
        </w:tc>
      </w:tr>
    </w:tbl>
    <w:bookmarkEnd w:id="134"/>
    <w:p w14:paraId="7722F001" w14:textId="77777777" w:rsidR="0059497E" w:rsidRPr="00522515" w:rsidRDefault="0059497E" w:rsidP="0059497E">
      <w:pPr>
        <w:pStyle w:val="TableNote"/>
        <w:rPr>
          <w:rFonts w:ascii="Franklin Gothic Book" w:hAnsi="Franklin Gothic Book"/>
        </w:rPr>
      </w:pPr>
      <w:r w:rsidRPr="00522515">
        <w:rPr>
          <w:rFonts w:ascii="Franklin Gothic Book" w:hAnsi="Franklin Gothic Book"/>
        </w:rPr>
        <w:t xml:space="preserve">*The district average is an average of the observation scores. In Table 13, the district average is computed as: </w:t>
      </w:r>
      <w:r w:rsidRPr="00522515">
        <w:rPr>
          <w:rFonts w:ascii="Franklin Gothic Book" w:hAnsi="Franklin Gothic Book"/>
        </w:rPr>
        <w:br/>
      </w:r>
      <w:bookmarkStart w:id="135" w:name="Dist_QF_Calc"/>
      <w:r w:rsidRPr="00522515">
        <w:rPr>
          <w:rFonts w:ascii="Franklin Gothic Book" w:hAnsi="Franklin Gothic Book"/>
        </w:rPr>
        <w:t>([1 x 6] + [2 x 15] + [3 x 28] + [4 x 26] + [5 x 19] + [6 x 14] + [7 x 8]) ÷ 116 observations = 4.0</w:t>
      </w:r>
      <w:bookmarkEnd w:id="135"/>
    </w:p>
    <w:p w14:paraId="125E596A" w14:textId="77777777" w:rsidR="0059497E" w:rsidRPr="00522515" w:rsidRDefault="0059497E" w:rsidP="0059497E">
      <w:pPr>
        <w:pStyle w:val="BodyText"/>
      </w:pPr>
      <w:r w:rsidRPr="00522515">
        <w:rPr>
          <w:rStyle w:val="BodyTextDemiChar"/>
        </w:rPr>
        <w:t>Ratings in the Low Range.</w:t>
      </w:r>
      <w:r w:rsidRPr="00522515">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48990582" w14:textId="77777777" w:rsidR="0059497E" w:rsidRPr="00522515" w:rsidRDefault="0059497E" w:rsidP="0059497E">
      <w:pPr>
        <w:pStyle w:val="BodyText"/>
      </w:pPr>
      <w:r w:rsidRPr="00522515">
        <w:rPr>
          <w:rStyle w:val="BodyTextDemiChar"/>
        </w:rPr>
        <w:t>Ratings in the Middle Range.</w:t>
      </w:r>
      <w:r w:rsidRPr="00522515">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31752970" w14:textId="77777777" w:rsidR="0059497E" w:rsidRPr="00522515" w:rsidRDefault="0059497E" w:rsidP="0059497E">
      <w:pPr>
        <w:pStyle w:val="BodyText"/>
      </w:pPr>
      <w:r w:rsidRPr="00522515">
        <w:rPr>
          <w:rStyle w:val="BodyTextDemiChar"/>
        </w:rPr>
        <w:t>Ratings in the High Range.</w:t>
      </w:r>
      <w:r w:rsidRPr="00522515">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76C38606" w14:textId="77777777" w:rsidR="0059497E" w:rsidRPr="00522515" w:rsidRDefault="0059497E" w:rsidP="0059497E">
      <w:pPr>
        <w:spacing w:after="160" w:line="259" w:lineRule="auto"/>
      </w:pPr>
      <w:r w:rsidRPr="00522515">
        <w:br w:type="page"/>
      </w:r>
    </w:p>
    <w:p w14:paraId="45F99A4D" w14:textId="77777777" w:rsidR="0059497E" w:rsidRPr="00522515" w:rsidRDefault="0059497E" w:rsidP="0059497E">
      <w:pPr>
        <w:pStyle w:val="Heading2-SIOR"/>
      </w:pPr>
      <w:bookmarkStart w:id="136" w:name="_Toc411329837"/>
      <w:bookmarkStart w:id="137" w:name="_Toc430114886"/>
      <w:bookmarkStart w:id="138" w:name="_Toc92194265"/>
      <w:r w:rsidRPr="00522515">
        <w:lastRenderedPageBreak/>
        <w:t>Language Modeling</w:t>
      </w:r>
      <w:bookmarkEnd w:id="136"/>
      <w:bookmarkEnd w:id="137"/>
      <w:bookmarkEnd w:id="138"/>
    </w:p>
    <w:p w14:paraId="13A15B36" w14:textId="77777777" w:rsidR="0059497E" w:rsidRPr="00522515" w:rsidRDefault="0059497E" w:rsidP="0059497E">
      <w:pPr>
        <w:pStyle w:val="BodyTextDomain"/>
      </w:pPr>
      <w:r w:rsidRPr="00522515">
        <w:t>Instructional Support domain, Grades K</w:t>
      </w:r>
      <w:r w:rsidRPr="00522515">
        <w:rPr>
          <w:rFonts w:ascii="Vijaya" w:hAnsi="Vijaya" w:cs="Vijaya"/>
        </w:rPr>
        <w:t xml:space="preserve">− </w:t>
      </w:r>
      <w:r w:rsidRPr="00522515">
        <w:t xml:space="preserve">3 </w:t>
      </w:r>
    </w:p>
    <w:p w14:paraId="3034D4ED" w14:textId="77777777" w:rsidR="0059497E" w:rsidRPr="00522515" w:rsidRDefault="0059497E" w:rsidP="0059497E">
      <w:pPr>
        <w:pStyle w:val="BodyText"/>
      </w:pPr>
      <w:r w:rsidRPr="00522515">
        <w:t>Language Modeling refers to the quality and amount of the teacher’s use of language stimulation and language facilitation techniques (</w:t>
      </w:r>
      <w:r w:rsidRPr="00522515">
        <w:rPr>
          <w:i/>
        </w:rPr>
        <w:t>CLASS K–3 Manual</w:t>
      </w:r>
      <w:r w:rsidRPr="00522515">
        <w:t>, p. 79).</w:t>
      </w:r>
    </w:p>
    <w:p w14:paraId="75D94550" w14:textId="77777777" w:rsidR="0059497E" w:rsidRPr="00522515" w:rsidRDefault="0059497E" w:rsidP="0059497E">
      <w:pPr>
        <w:pStyle w:val="TableTitle0"/>
      </w:pPr>
      <w:r w:rsidRPr="00522515">
        <w:t>Table 14. Language Modeling: Number of Classrooms for Each Rating and District Average</w:t>
      </w:r>
    </w:p>
    <w:p w14:paraId="2B44F743" w14:textId="77777777" w:rsidR="0059497E" w:rsidRPr="00522515" w:rsidRDefault="0059497E" w:rsidP="00C93AEF">
      <w:pPr>
        <w:pStyle w:val="BodyTextDemi"/>
        <w:spacing w:before="120"/>
      </w:pPr>
      <w:r w:rsidRPr="00522515">
        <w:t xml:space="preserve">Language Modeling District Average*: </w:t>
      </w:r>
      <w:bookmarkStart w:id="139" w:name="Dist_LM_Avg"/>
      <w:r w:rsidRPr="00522515">
        <w:t>4.1</w:t>
      </w:r>
      <w:bookmarkEnd w:id="13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87968" w:rsidRPr="00522515" w14:paraId="3834F598" w14:textId="77777777" w:rsidTr="00E62BC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FCEA015" w14:textId="63CEDBB7" w:rsidR="00C87968" w:rsidRPr="00522515" w:rsidRDefault="00C87968" w:rsidP="00C87968">
            <w:pPr>
              <w:pStyle w:val="TableColHeadingCenter"/>
              <w:rPr>
                <w:rFonts w:eastAsia="MS Mincho"/>
              </w:rPr>
            </w:pPr>
            <w:bookmarkStart w:id="140" w:name="Tbl_LM"/>
            <w:r w:rsidRPr="00522515">
              <w:rPr>
                <w:rFonts w:eastAsia="MS Mincho"/>
              </w:rPr>
              <w:t>Grade Band</w:t>
            </w:r>
          </w:p>
        </w:tc>
        <w:tc>
          <w:tcPr>
            <w:tcW w:w="874" w:type="dxa"/>
            <w:vAlign w:val="center"/>
          </w:tcPr>
          <w:p w14:paraId="24B4FB08" w14:textId="6FE67D8D"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04DFF7D6" w14:textId="4CB956AA"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526DBDEC" w14:textId="62A4006D" w:rsidR="00C87968" w:rsidRPr="00522515" w:rsidRDefault="00C87968" w:rsidP="00C8796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571BEEEC" w14:textId="54C57BB2"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1F3374AE" w14:textId="7A7AF6A6"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3E255F2E" w14:textId="0FBF7BD8"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141009EF" w14:textId="2BE66DF5"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4659DDAE" w14:textId="72B83B43" w:rsidR="00C87968" w:rsidRPr="00522515" w:rsidRDefault="00C87968" w:rsidP="00C87968">
            <w:pPr>
              <w:pStyle w:val="TableColHeadingCenter"/>
              <w:rPr>
                <w:rFonts w:eastAsia="MS Mincho"/>
              </w:rPr>
            </w:pPr>
            <w:r>
              <w:rPr>
                <w:rFonts w:eastAsia="MS Mincho"/>
              </w:rPr>
              <w:t>n (31)</w:t>
            </w:r>
          </w:p>
        </w:tc>
        <w:tc>
          <w:tcPr>
            <w:tcW w:w="892" w:type="dxa"/>
            <w:vAlign w:val="center"/>
          </w:tcPr>
          <w:p w14:paraId="77F3B885" w14:textId="77777777" w:rsidR="00C87968" w:rsidRDefault="00C87968" w:rsidP="00C87968">
            <w:pPr>
              <w:pStyle w:val="TableColHeadingCenter"/>
              <w:rPr>
                <w:rFonts w:eastAsia="MS Mincho"/>
              </w:rPr>
            </w:pPr>
            <w:r w:rsidRPr="00522515">
              <w:rPr>
                <w:rFonts w:eastAsia="MS Mincho"/>
              </w:rPr>
              <w:t>Average</w:t>
            </w:r>
          </w:p>
          <w:p w14:paraId="009A3D79" w14:textId="144134B0" w:rsidR="00C87968" w:rsidRPr="00522515" w:rsidRDefault="00C87968" w:rsidP="00C87968">
            <w:pPr>
              <w:pStyle w:val="TableColHeadingCenter"/>
              <w:rPr>
                <w:rFonts w:eastAsia="MS Mincho"/>
              </w:rPr>
            </w:pPr>
            <w:r>
              <w:rPr>
                <w:rFonts w:eastAsia="MS Mincho"/>
              </w:rPr>
              <w:t>(4.1)</w:t>
            </w:r>
          </w:p>
        </w:tc>
      </w:tr>
      <w:tr w:rsidR="00ED2B80" w:rsidRPr="00522515" w14:paraId="4FA320B2" w14:textId="77777777" w:rsidTr="00ED2B80">
        <w:trPr>
          <w:jc w:val="center"/>
        </w:trPr>
        <w:tc>
          <w:tcPr>
            <w:tcW w:w="1431" w:type="dxa"/>
          </w:tcPr>
          <w:p w14:paraId="0B2A5ADA" w14:textId="77777777" w:rsidR="00ED2B80" w:rsidRPr="00522515" w:rsidRDefault="00ED2B80" w:rsidP="00ED2B80">
            <w:pPr>
              <w:pStyle w:val="TableText"/>
            </w:pPr>
            <w:r w:rsidRPr="00522515">
              <w:t>Grades K-3**</w:t>
            </w:r>
          </w:p>
        </w:tc>
        <w:tc>
          <w:tcPr>
            <w:tcW w:w="874" w:type="dxa"/>
          </w:tcPr>
          <w:p w14:paraId="72EC1444"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65D261F2"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53047AD2" w14:textId="77777777" w:rsidR="00ED2B80" w:rsidRPr="00522515" w:rsidRDefault="00ED2B80" w:rsidP="00ED2B80">
            <w:pPr>
              <w:pStyle w:val="TableTextCentered"/>
              <w:rPr>
                <w:rFonts w:eastAsia="Times New Roman"/>
              </w:rPr>
            </w:pPr>
            <w:r w:rsidRPr="00522515">
              <w:rPr>
                <w:rFonts w:eastAsia="Times New Roman"/>
              </w:rPr>
              <w:t>10</w:t>
            </w:r>
          </w:p>
        </w:tc>
        <w:tc>
          <w:tcPr>
            <w:tcW w:w="875" w:type="dxa"/>
          </w:tcPr>
          <w:p w14:paraId="6DE8B86E"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13F8549E" w14:textId="77777777" w:rsidR="00ED2B80" w:rsidRPr="00522515" w:rsidRDefault="00ED2B80" w:rsidP="00ED2B80">
            <w:pPr>
              <w:pStyle w:val="TableTextCentered"/>
              <w:rPr>
                <w:rFonts w:eastAsia="Times New Roman"/>
              </w:rPr>
            </w:pPr>
            <w:r w:rsidRPr="00522515">
              <w:rPr>
                <w:rFonts w:eastAsia="Times New Roman"/>
              </w:rPr>
              <w:t>6</w:t>
            </w:r>
          </w:p>
        </w:tc>
        <w:tc>
          <w:tcPr>
            <w:tcW w:w="874" w:type="dxa"/>
          </w:tcPr>
          <w:p w14:paraId="38D2E03B" w14:textId="77777777" w:rsidR="00ED2B80" w:rsidRPr="00522515" w:rsidRDefault="00ED2B80" w:rsidP="00ED2B80">
            <w:pPr>
              <w:pStyle w:val="TableTextCentered"/>
              <w:rPr>
                <w:rFonts w:eastAsia="Times New Roman"/>
              </w:rPr>
            </w:pPr>
            <w:r w:rsidRPr="00522515">
              <w:rPr>
                <w:rFonts w:eastAsia="Times New Roman"/>
              </w:rPr>
              <w:t>4</w:t>
            </w:r>
          </w:p>
        </w:tc>
        <w:tc>
          <w:tcPr>
            <w:tcW w:w="875" w:type="dxa"/>
          </w:tcPr>
          <w:p w14:paraId="0CF0FF12" w14:textId="77777777" w:rsidR="00ED2B80" w:rsidRPr="00522515" w:rsidRDefault="00ED2B80" w:rsidP="00ED2B80">
            <w:pPr>
              <w:pStyle w:val="TableTextCentered"/>
              <w:rPr>
                <w:rFonts w:eastAsia="Times New Roman"/>
              </w:rPr>
            </w:pPr>
            <w:r w:rsidRPr="00522515">
              <w:rPr>
                <w:rFonts w:eastAsia="Times New Roman"/>
              </w:rPr>
              <w:t>1</w:t>
            </w:r>
          </w:p>
        </w:tc>
        <w:tc>
          <w:tcPr>
            <w:tcW w:w="900" w:type="dxa"/>
          </w:tcPr>
          <w:p w14:paraId="1475FB88"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0D3F4768" w14:textId="77777777" w:rsidR="00ED2B80" w:rsidRPr="00522515" w:rsidRDefault="00ED2B80" w:rsidP="00ED2B80">
            <w:pPr>
              <w:pStyle w:val="TableTextCentered"/>
              <w:rPr>
                <w:rFonts w:eastAsia="Times New Roman"/>
              </w:rPr>
            </w:pPr>
            <w:r w:rsidRPr="00522515">
              <w:rPr>
                <w:rFonts w:eastAsia="Times New Roman"/>
              </w:rPr>
              <w:t>4.1</w:t>
            </w:r>
          </w:p>
        </w:tc>
      </w:tr>
    </w:tbl>
    <w:bookmarkEnd w:id="140"/>
    <w:p w14:paraId="402A242E" w14:textId="77777777" w:rsidR="0059497E" w:rsidRPr="00522515" w:rsidRDefault="0059497E" w:rsidP="0059497E">
      <w:pPr>
        <w:pStyle w:val="TableNote"/>
      </w:pPr>
      <w:r w:rsidRPr="00522515">
        <w:t xml:space="preserve">*The district average is an average of the observation scores. In Table 14, the district average is computed as: </w:t>
      </w:r>
      <w:r w:rsidRPr="00522515">
        <w:br/>
      </w:r>
      <w:bookmarkStart w:id="141" w:name="Dist_LM_Calc"/>
      <w:r w:rsidRPr="00522515">
        <w:t>([2 x 2] + [3 x 10] + [4 x 8] + [5 x 6] + [6 x 4] + [7 x 1]) ÷ 31 observations = 4.1</w:t>
      </w:r>
      <w:bookmarkEnd w:id="141"/>
    </w:p>
    <w:p w14:paraId="2BBAD88C" w14:textId="77777777" w:rsidR="0059497E" w:rsidRPr="00522515" w:rsidRDefault="0059497E" w:rsidP="0059497E">
      <w:pPr>
        <w:pStyle w:val="TableNote"/>
      </w:pPr>
      <w:r w:rsidRPr="00522515">
        <w:t>**Language Modeling does not appear in the CLASS Upper Elementary Manual, therefore scores for the Elementary School Level represent grades K-3 only.</w:t>
      </w:r>
    </w:p>
    <w:p w14:paraId="3A12328D" w14:textId="77777777" w:rsidR="0059497E" w:rsidRPr="00522515" w:rsidRDefault="0059497E" w:rsidP="0059497E">
      <w:pPr>
        <w:pStyle w:val="BodyText"/>
      </w:pPr>
      <w:r w:rsidRPr="00522515">
        <w:rPr>
          <w:rStyle w:val="BodyTextDemiChar"/>
        </w:rPr>
        <w:t>Ratings in the Low Range.</w:t>
      </w:r>
      <w:r w:rsidRPr="00522515">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672A0DD5" w14:textId="77777777" w:rsidR="0059497E" w:rsidRPr="00522515" w:rsidRDefault="0059497E" w:rsidP="0059497E">
      <w:pPr>
        <w:pStyle w:val="BodyText"/>
      </w:pPr>
      <w:r w:rsidRPr="00522515">
        <w:rPr>
          <w:rStyle w:val="BodyTextDemiChar"/>
        </w:rPr>
        <w:t>Ratings in the Middle Range.</w:t>
      </w:r>
      <w:r w:rsidRPr="00522515">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53619093" w14:textId="77777777" w:rsidR="0059497E" w:rsidRPr="00522515" w:rsidRDefault="0059497E" w:rsidP="0059497E">
      <w:pPr>
        <w:pStyle w:val="BodyText"/>
      </w:pPr>
      <w:r w:rsidRPr="00522515">
        <w:rPr>
          <w:rStyle w:val="BodyTextDemiChar"/>
        </w:rPr>
        <w:t>Ratings in the High Range.</w:t>
      </w:r>
      <w:r w:rsidRPr="00522515">
        <w:rPr>
          <w:b/>
        </w:rPr>
        <w:t xml:space="preserve"> </w:t>
      </w:r>
      <w:r w:rsidRPr="00522515">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60F43C54" w14:textId="77777777" w:rsidR="0059497E" w:rsidRPr="005C15A4" w:rsidRDefault="0059497E" w:rsidP="0059497E">
      <w:pPr>
        <w:pStyle w:val="Heading2-SIOR"/>
        <w:rPr>
          <w:lang w:val="fr-FR"/>
        </w:rPr>
      </w:pPr>
      <w:bookmarkStart w:id="142" w:name="_Toc379881745"/>
      <w:bookmarkStart w:id="143" w:name="_Toc411329838"/>
      <w:bookmarkStart w:id="144" w:name="_Toc430114887"/>
      <w:bookmarkStart w:id="145" w:name="_Toc92194266"/>
      <w:r w:rsidRPr="005C15A4">
        <w:rPr>
          <w:lang w:val="fr-FR"/>
        </w:rPr>
        <w:lastRenderedPageBreak/>
        <w:t>Instructional Dialogue</w:t>
      </w:r>
      <w:bookmarkEnd w:id="142"/>
      <w:bookmarkEnd w:id="143"/>
      <w:bookmarkEnd w:id="144"/>
      <w:bookmarkEnd w:id="145"/>
      <w:r w:rsidRPr="005C15A4">
        <w:rPr>
          <w:lang w:val="fr-FR"/>
        </w:rPr>
        <w:t xml:space="preserve"> </w:t>
      </w:r>
    </w:p>
    <w:p w14:paraId="14BB560F" w14:textId="77777777" w:rsidR="0059497E" w:rsidRPr="005C15A4" w:rsidRDefault="0059497E" w:rsidP="0059497E">
      <w:pPr>
        <w:pStyle w:val="BodyTextDomain"/>
        <w:rPr>
          <w:lang w:val="fr-FR"/>
        </w:rPr>
      </w:pPr>
      <w:r w:rsidRPr="005C15A4">
        <w:rPr>
          <w:lang w:val="fr-FR"/>
        </w:rPr>
        <w:t>Instructional Support domain, Grades 4</w:t>
      </w:r>
      <w:r w:rsidRPr="005C15A4">
        <w:rPr>
          <w:rFonts w:ascii="Vijaya" w:hAnsi="Vijaya" w:cs="Vijaya"/>
          <w:lang w:val="fr-FR"/>
        </w:rPr>
        <w:t xml:space="preserve">− </w:t>
      </w:r>
      <w:r w:rsidRPr="005C15A4">
        <w:rPr>
          <w:lang w:val="fr-FR"/>
        </w:rPr>
        <w:t>12</w:t>
      </w:r>
    </w:p>
    <w:p w14:paraId="71E1345E" w14:textId="77777777" w:rsidR="0059497E" w:rsidRPr="00522515" w:rsidRDefault="0059497E" w:rsidP="0059497E">
      <w:pPr>
        <w:pStyle w:val="BodyText"/>
      </w:pPr>
      <w:r w:rsidRPr="00522515">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522515">
        <w:rPr>
          <w:i/>
        </w:rPr>
        <w:t>CLASS Upper Elementary Manual</w:t>
      </w:r>
      <w:r w:rsidRPr="00522515">
        <w:t xml:space="preserve">, p. 97, </w:t>
      </w:r>
      <w:r w:rsidRPr="00522515">
        <w:rPr>
          <w:i/>
        </w:rPr>
        <w:t>CLASS Secondary Manual</w:t>
      </w:r>
      <w:r w:rsidRPr="00522515">
        <w:t>, p. 101).</w:t>
      </w:r>
    </w:p>
    <w:p w14:paraId="67A2FFD2" w14:textId="77777777" w:rsidR="0059497E" w:rsidRPr="00522515" w:rsidRDefault="0059497E" w:rsidP="0059497E">
      <w:pPr>
        <w:pStyle w:val="TableTitle0"/>
        <w:rPr>
          <w:spacing w:val="-4"/>
        </w:rPr>
      </w:pPr>
      <w:r w:rsidRPr="00522515">
        <w:rPr>
          <w:spacing w:val="-4"/>
        </w:rPr>
        <w:t>Table 15. Instructional Dialogue: Number of Classrooms for Each Rating and District Average</w:t>
      </w:r>
    </w:p>
    <w:p w14:paraId="733CF6EC" w14:textId="77777777" w:rsidR="0059497E" w:rsidRPr="00522515" w:rsidRDefault="0059497E" w:rsidP="00C93AEF">
      <w:pPr>
        <w:pStyle w:val="BodyTextDemi"/>
        <w:spacing w:before="120"/>
      </w:pPr>
      <w:r w:rsidRPr="00522515">
        <w:t xml:space="preserve">Instructional Dialogue District Average*: </w:t>
      </w:r>
      <w:bookmarkStart w:id="146" w:name="Dist_ID_Avg"/>
      <w:r w:rsidRPr="00522515">
        <w:t>3.9</w:t>
      </w:r>
      <w:bookmarkEnd w:id="14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87968" w:rsidRPr="00522515" w14:paraId="115A3415" w14:textId="77777777" w:rsidTr="00D9224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4D9C18F" w14:textId="3C0B0FDB" w:rsidR="00C87968" w:rsidRPr="00522515" w:rsidRDefault="00C87968" w:rsidP="00C87968">
            <w:pPr>
              <w:pStyle w:val="TableColHeadingCenter"/>
              <w:rPr>
                <w:rFonts w:eastAsia="MS Mincho"/>
              </w:rPr>
            </w:pPr>
            <w:bookmarkStart w:id="147" w:name="Tbl_ID"/>
            <w:r w:rsidRPr="00522515">
              <w:rPr>
                <w:rFonts w:eastAsia="MS Mincho"/>
              </w:rPr>
              <w:t>Grade Band</w:t>
            </w:r>
          </w:p>
        </w:tc>
        <w:tc>
          <w:tcPr>
            <w:tcW w:w="874" w:type="dxa"/>
            <w:vAlign w:val="center"/>
          </w:tcPr>
          <w:p w14:paraId="5118BF7D" w14:textId="4194E3B4"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30E34E50" w14:textId="25404EEE" w:rsidR="00C87968" w:rsidRPr="00522515" w:rsidRDefault="00C87968" w:rsidP="00C87968">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1EEE019D" w14:textId="18EAFE97" w:rsidR="00C87968" w:rsidRPr="00522515" w:rsidRDefault="00C87968" w:rsidP="00C87968">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2BC0B40F" w14:textId="45C79C8B"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1B4011DB" w14:textId="00185D8D" w:rsidR="00C87968" w:rsidRPr="00522515" w:rsidRDefault="00C87968" w:rsidP="00C87968">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6A486C43" w14:textId="6D7A5BCB"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03F9BA48" w14:textId="1B672A9C" w:rsidR="00C87968" w:rsidRPr="00522515" w:rsidRDefault="00C87968" w:rsidP="00C87968">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1E6C06B8" w14:textId="282C702B" w:rsidR="00C87968" w:rsidRPr="00522515" w:rsidRDefault="00C87968" w:rsidP="00C87968">
            <w:pPr>
              <w:pStyle w:val="TableColHeadingCenter"/>
              <w:rPr>
                <w:rFonts w:eastAsia="MS Mincho"/>
              </w:rPr>
            </w:pPr>
            <w:r>
              <w:rPr>
                <w:rFonts w:eastAsia="MS Mincho"/>
              </w:rPr>
              <w:t>n (85)</w:t>
            </w:r>
          </w:p>
        </w:tc>
        <w:tc>
          <w:tcPr>
            <w:tcW w:w="892" w:type="dxa"/>
            <w:vAlign w:val="center"/>
          </w:tcPr>
          <w:p w14:paraId="0BECF92F" w14:textId="77777777" w:rsidR="00C87968" w:rsidRDefault="00C87968" w:rsidP="00C87968">
            <w:pPr>
              <w:pStyle w:val="TableColHeadingCenter"/>
              <w:rPr>
                <w:rFonts w:eastAsia="MS Mincho"/>
              </w:rPr>
            </w:pPr>
            <w:r w:rsidRPr="00522515">
              <w:rPr>
                <w:rFonts w:eastAsia="MS Mincho"/>
              </w:rPr>
              <w:t>Average</w:t>
            </w:r>
          </w:p>
          <w:p w14:paraId="314A7AEA" w14:textId="6E4787D5" w:rsidR="00C87968" w:rsidRPr="00522515" w:rsidRDefault="00C87968" w:rsidP="00C87968">
            <w:pPr>
              <w:pStyle w:val="TableColHeadingCenter"/>
              <w:rPr>
                <w:rFonts w:eastAsia="MS Mincho"/>
              </w:rPr>
            </w:pPr>
            <w:r>
              <w:rPr>
                <w:rFonts w:eastAsia="MS Mincho"/>
              </w:rPr>
              <w:t>(3.9)</w:t>
            </w:r>
          </w:p>
        </w:tc>
      </w:tr>
      <w:tr w:rsidR="00ED2B80" w:rsidRPr="00522515" w14:paraId="1B164AFA" w14:textId="77777777" w:rsidTr="00ED2B80">
        <w:trPr>
          <w:jc w:val="center"/>
        </w:trPr>
        <w:tc>
          <w:tcPr>
            <w:tcW w:w="1431" w:type="dxa"/>
          </w:tcPr>
          <w:p w14:paraId="786DAADE" w14:textId="77777777" w:rsidR="00ED2B80" w:rsidRPr="00522515" w:rsidRDefault="00ED2B80" w:rsidP="00ED2B80">
            <w:pPr>
              <w:pStyle w:val="TableText"/>
            </w:pPr>
            <w:r w:rsidRPr="00522515">
              <w:t>Grades 4-5**</w:t>
            </w:r>
          </w:p>
        </w:tc>
        <w:tc>
          <w:tcPr>
            <w:tcW w:w="874" w:type="dxa"/>
          </w:tcPr>
          <w:p w14:paraId="2240F073"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30553189" w14:textId="77777777" w:rsidR="00ED2B80" w:rsidRPr="00522515" w:rsidRDefault="00ED2B80" w:rsidP="00ED2B80">
            <w:pPr>
              <w:pStyle w:val="TableTextCentered"/>
              <w:rPr>
                <w:rFonts w:eastAsia="Times New Roman"/>
              </w:rPr>
            </w:pPr>
            <w:r w:rsidRPr="00522515">
              <w:rPr>
                <w:rFonts w:eastAsia="Times New Roman"/>
              </w:rPr>
              <w:t>1</w:t>
            </w:r>
          </w:p>
        </w:tc>
        <w:tc>
          <w:tcPr>
            <w:tcW w:w="874" w:type="dxa"/>
          </w:tcPr>
          <w:p w14:paraId="4F5A32BB" w14:textId="77777777" w:rsidR="00ED2B80" w:rsidRPr="00522515" w:rsidRDefault="00ED2B80" w:rsidP="00ED2B80">
            <w:pPr>
              <w:pStyle w:val="TableTextCentered"/>
              <w:rPr>
                <w:rFonts w:eastAsia="Times New Roman"/>
              </w:rPr>
            </w:pPr>
            <w:r w:rsidRPr="00522515">
              <w:rPr>
                <w:rFonts w:eastAsia="Times New Roman"/>
              </w:rPr>
              <w:t>1</w:t>
            </w:r>
          </w:p>
        </w:tc>
        <w:tc>
          <w:tcPr>
            <w:tcW w:w="875" w:type="dxa"/>
          </w:tcPr>
          <w:p w14:paraId="5259013B" w14:textId="77777777" w:rsidR="00ED2B80" w:rsidRPr="00522515" w:rsidRDefault="00ED2B80" w:rsidP="00ED2B80">
            <w:pPr>
              <w:pStyle w:val="TableTextCentered"/>
              <w:rPr>
                <w:rFonts w:eastAsia="Times New Roman"/>
              </w:rPr>
            </w:pPr>
            <w:r w:rsidRPr="00522515">
              <w:rPr>
                <w:rFonts w:eastAsia="Times New Roman"/>
              </w:rPr>
              <w:t>4</w:t>
            </w:r>
          </w:p>
        </w:tc>
        <w:tc>
          <w:tcPr>
            <w:tcW w:w="875" w:type="dxa"/>
          </w:tcPr>
          <w:p w14:paraId="3B911158" w14:textId="77777777" w:rsidR="00ED2B80" w:rsidRPr="00522515" w:rsidRDefault="00ED2B80" w:rsidP="00ED2B80">
            <w:pPr>
              <w:pStyle w:val="TableTextCentered"/>
              <w:rPr>
                <w:rFonts w:eastAsia="Times New Roman"/>
              </w:rPr>
            </w:pPr>
            <w:r w:rsidRPr="00522515">
              <w:rPr>
                <w:rFonts w:eastAsia="Times New Roman"/>
              </w:rPr>
              <w:t>3</w:t>
            </w:r>
          </w:p>
        </w:tc>
        <w:tc>
          <w:tcPr>
            <w:tcW w:w="874" w:type="dxa"/>
          </w:tcPr>
          <w:p w14:paraId="47533FCD" w14:textId="77777777" w:rsidR="00ED2B80" w:rsidRPr="00522515" w:rsidRDefault="00ED2B80" w:rsidP="00ED2B80">
            <w:pPr>
              <w:pStyle w:val="TableTextCentered"/>
              <w:rPr>
                <w:rFonts w:eastAsia="Times New Roman"/>
              </w:rPr>
            </w:pPr>
            <w:r w:rsidRPr="00522515">
              <w:rPr>
                <w:rFonts w:eastAsia="Times New Roman"/>
              </w:rPr>
              <w:t>4</w:t>
            </w:r>
          </w:p>
        </w:tc>
        <w:tc>
          <w:tcPr>
            <w:tcW w:w="875" w:type="dxa"/>
          </w:tcPr>
          <w:p w14:paraId="5FC3655A" w14:textId="77777777" w:rsidR="00ED2B80" w:rsidRPr="00522515" w:rsidRDefault="00ED2B80" w:rsidP="00ED2B80">
            <w:pPr>
              <w:pStyle w:val="TableTextCentered"/>
              <w:rPr>
                <w:rFonts w:eastAsia="Times New Roman"/>
              </w:rPr>
            </w:pPr>
            <w:r w:rsidRPr="00522515">
              <w:rPr>
                <w:rFonts w:eastAsia="Times New Roman"/>
              </w:rPr>
              <w:t>1</w:t>
            </w:r>
          </w:p>
        </w:tc>
        <w:tc>
          <w:tcPr>
            <w:tcW w:w="900" w:type="dxa"/>
          </w:tcPr>
          <w:p w14:paraId="66140B47" w14:textId="77777777" w:rsidR="00ED2B80" w:rsidRPr="00522515" w:rsidRDefault="00ED2B80" w:rsidP="00ED2B80">
            <w:pPr>
              <w:pStyle w:val="TableTextCentered"/>
              <w:rPr>
                <w:rFonts w:eastAsia="Times New Roman"/>
              </w:rPr>
            </w:pPr>
            <w:r w:rsidRPr="00522515">
              <w:rPr>
                <w:rFonts w:eastAsia="Times New Roman"/>
              </w:rPr>
              <w:t>14</w:t>
            </w:r>
          </w:p>
        </w:tc>
        <w:tc>
          <w:tcPr>
            <w:tcW w:w="892" w:type="dxa"/>
          </w:tcPr>
          <w:p w14:paraId="2A019DFA" w14:textId="77777777" w:rsidR="00ED2B80" w:rsidRPr="00522515" w:rsidRDefault="00ED2B80" w:rsidP="00ED2B80">
            <w:pPr>
              <w:pStyle w:val="TableTextCentered"/>
              <w:rPr>
                <w:rFonts w:eastAsia="Times New Roman"/>
              </w:rPr>
            </w:pPr>
            <w:r w:rsidRPr="00522515">
              <w:rPr>
                <w:rFonts w:eastAsia="Times New Roman"/>
              </w:rPr>
              <w:t>4.8</w:t>
            </w:r>
          </w:p>
        </w:tc>
      </w:tr>
      <w:tr w:rsidR="00ED2B80" w:rsidRPr="00522515" w14:paraId="40A181AB" w14:textId="77777777" w:rsidTr="00ED2B80">
        <w:trPr>
          <w:jc w:val="center"/>
        </w:trPr>
        <w:tc>
          <w:tcPr>
            <w:tcW w:w="1431" w:type="dxa"/>
          </w:tcPr>
          <w:p w14:paraId="4147136A" w14:textId="77777777" w:rsidR="00ED2B80" w:rsidRPr="00522515" w:rsidRDefault="00ED2B80" w:rsidP="00ED2B80">
            <w:pPr>
              <w:pStyle w:val="TableText"/>
            </w:pPr>
            <w:r w:rsidRPr="00522515">
              <w:t>Grades 6-8</w:t>
            </w:r>
          </w:p>
        </w:tc>
        <w:tc>
          <w:tcPr>
            <w:tcW w:w="874" w:type="dxa"/>
          </w:tcPr>
          <w:p w14:paraId="5EC0A4FE"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1F869C29" w14:textId="77777777" w:rsidR="00ED2B80" w:rsidRPr="00522515" w:rsidRDefault="00ED2B80" w:rsidP="00ED2B80">
            <w:pPr>
              <w:pStyle w:val="TableTextCentered"/>
              <w:rPr>
                <w:rFonts w:eastAsia="Times New Roman"/>
              </w:rPr>
            </w:pPr>
            <w:r w:rsidRPr="00522515">
              <w:rPr>
                <w:rFonts w:eastAsia="Times New Roman"/>
              </w:rPr>
              <w:t>4</w:t>
            </w:r>
          </w:p>
        </w:tc>
        <w:tc>
          <w:tcPr>
            <w:tcW w:w="874" w:type="dxa"/>
          </w:tcPr>
          <w:p w14:paraId="0A219C5A" w14:textId="77777777" w:rsidR="00ED2B80" w:rsidRPr="00522515" w:rsidRDefault="00ED2B80" w:rsidP="00ED2B80">
            <w:pPr>
              <w:pStyle w:val="TableTextCentered"/>
              <w:rPr>
                <w:rFonts w:eastAsia="Times New Roman"/>
              </w:rPr>
            </w:pPr>
            <w:r w:rsidRPr="00522515">
              <w:rPr>
                <w:rFonts w:eastAsia="Times New Roman"/>
              </w:rPr>
              <w:t>7</w:t>
            </w:r>
          </w:p>
        </w:tc>
        <w:tc>
          <w:tcPr>
            <w:tcW w:w="875" w:type="dxa"/>
          </w:tcPr>
          <w:p w14:paraId="4677D8CD" w14:textId="77777777" w:rsidR="00ED2B80" w:rsidRPr="00522515" w:rsidRDefault="00ED2B80" w:rsidP="00ED2B80">
            <w:pPr>
              <w:pStyle w:val="TableTextCentered"/>
              <w:rPr>
                <w:rFonts w:eastAsia="Times New Roman"/>
              </w:rPr>
            </w:pPr>
            <w:r w:rsidRPr="00522515">
              <w:rPr>
                <w:rFonts w:eastAsia="Times New Roman"/>
              </w:rPr>
              <w:t>6</w:t>
            </w:r>
          </w:p>
        </w:tc>
        <w:tc>
          <w:tcPr>
            <w:tcW w:w="875" w:type="dxa"/>
          </w:tcPr>
          <w:p w14:paraId="7EC4FB79" w14:textId="77777777" w:rsidR="00ED2B80" w:rsidRPr="00522515" w:rsidRDefault="00ED2B80" w:rsidP="00ED2B80">
            <w:pPr>
              <w:pStyle w:val="TableTextCentered"/>
              <w:rPr>
                <w:rFonts w:eastAsia="Times New Roman"/>
              </w:rPr>
            </w:pPr>
            <w:r w:rsidRPr="00522515">
              <w:rPr>
                <w:rFonts w:eastAsia="Times New Roman"/>
              </w:rPr>
              <w:t>5</w:t>
            </w:r>
          </w:p>
        </w:tc>
        <w:tc>
          <w:tcPr>
            <w:tcW w:w="874" w:type="dxa"/>
          </w:tcPr>
          <w:p w14:paraId="65F04A57" w14:textId="77777777" w:rsidR="00ED2B80" w:rsidRPr="00522515" w:rsidRDefault="00ED2B80" w:rsidP="00ED2B80">
            <w:pPr>
              <w:pStyle w:val="TableTextCentered"/>
              <w:rPr>
                <w:rFonts w:eastAsia="Times New Roman"/>
              </w:rPr>
            </w:pPr>
            <w:r w:rsidRPr="00522515">
              <w:rPr>
                <w:rFonts w:eastAsia="Times New Roman"/>
              </w:rPr>
              <w:t>6</w:t>
            </w:r>
          </w:p>
        </w:tc>
        <w:tc>
          <w:tcPr>
            <w:tcW w:w="875" w:type="dxa"/>
          </w:tcPr>
          <w:p w14:paraId="4E60CF56" w14:textId="77777777" w:rsidR="00ED2B80" w:rsidRPr="00522515" w:rsidRDefault="00ED2B80" w:rsidP="00ED2B80">
            <w:pPr>
              <w:pStyle w:val="TableTextCentered"/>
              <w:rPr>
                <w:rFonts w:eastAsia="Times New Roman"/>
              </w:rPr>
            </w:pPr>
            <w:r w:rsidRPr="00522515">
              <w:rPr>
                <w:rFonts w:eastAsia="Times New Roman"/>
              </w:rPr>
              <w:t>1</w:t>
            </w:r>
          </w:p>
        </w:tc>
        <w:tc>
          <w:tcPr>
            <w:tcW w:w="900" w:type="dxa"/>
          </w:tcPr>
          <w:p w14:paraId="72FEE703"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37F156F3" w14:textId="77777777" w:rsidR="00ED2B80" w:rsidRPr="00522515" w:rsidRDefault="00ED2B80" w:rsidP="00ED2B80">
            <w:pPr>
              <w:pStyle w:val="TableTextCentered"/>
              <w:rPr>
                <w:rFonts w:eastAsia="Times New Roman"/>
              </w:rPr>
            </w:pPr>
            <w:r w:rsidRPr="00522515">
              <w:rPr>
                <w:rFonts w:eastAsia="Times New Roman"/>
              </w:rPr>
              <w:t>4.0</w:t>
            </w:r>
          </w:p>
        </w:tc>
      </w:tr>
      <w:tr w:rsidR="00ED2B80" w:rsidRPr="00522515" w14:paraId="7B0393C8" w14:textId="77777777" w:rsidTr="00ED2B80">
        <w:trPr>
          <w:jc w:val="center"/>
        </w:trPr>
        <w:tc>
          <w:tcPr>
            <w:tcW w:w="1431" w:type="dxa"/>
          </w:tcPr>
          <w:p w14:paraId="0EF84B59" w14:textId="77777777" w:rsidR="00ED2B80" w:rsidRPr="00522515" w:rsidRDefault="00ED2B80" w:rsidP="00ED2B80">
            <w:pPr>
              <w:pStyle w:val="TableText"/>
            </w:pPr>
            <w:r w:rsidRPr="00522515">
              <w:t>Grades 9-12</w:t>
            </w:r>
          </w:p>
        </w:tc>
        <w:tc>
          <w:tcPr>
            <w:tcW w:w="874" w:type="dxa"/>
          </w:tcPr>
          <w:p w14:paraId="666F6115"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59EC54F8" w14:textId="77777777" w:rsidR="00ED2B80" w:rsidRPr="00522515" w:rsidRDefault="00ED2B80" w:rsidP="00ED2B80">
            <w:pPr>
              <w:pStyle w:val="TableTextCentered"/>
              <w:rPr>
                <w:rFonts w:eastAsia="Times New Roman"/>
              </w:rPr>
            </w:pPr>
            <w:r w:rsidRPr="00522515">
              <w:rPr>
                <w:rFonts w:eastAsia="Times New Roman"/>
              </w:rPr>
              <w:t>6</w:t>
            </w:r>
          </w:p>
        </w:tc>
        <w:tc>
          <w:tcPr>
            <w:tcW w:w="874" w:type="dxa"/>
          </w:tcPr>
          <w:p w14:paraId="5A848EFA" w14:textId="77777777" w:rsidR="00ED2B80" w:rsidRPr="00522515" w:rsidRDefault="00ED2B80" w:rsidP="00ED2B80">
            <w:pPr>
              <w:pStyle w:val="TableTextCentered"/>
              <w:rPr>
                <w:rFonts w:eastAsia="Times New Roman"/>
              </w:rPr>
            </w:pPr>
            <w:r w:rsidRPr="00522515">
              <w:rPr>
                <w:rFonts w:eastAsia="Times New Roman"/>
              </w:rPr>
              <w:t>6</w:t>
            </w:r>
          </w:p>
        </w:tc>
        <w:tc>
          <w:tcPr>
            <w:tcW w:w="875" w:type="dxa"/>
          </w:tcPr>
          <w:p w14:paraId="2A6DE157"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546A9C3F"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18F90E55" w14:textId="77777777" w:rsidR="00ED2B80" w:rsidRPr="00522515" w:rsidRDefault="00ED2B80" w:rsidP="00ED2B80">
            <w:pPr>
              <w:pStyle w:val="TableTextCentered"/>
              <w:rPr>
                <w:rFonts w:eastAsia="Times New Roman"/>
              </w:rPr>
            </w:pPr>
            <w:r w:rsidRPr="00522515">
              <w:rPr>
                <w:rFonts w:eastAsia="Times New Roman"/>
              </w:rPr>
              <w:t>5</w:t>
            </w:r>
          </w:p>
        </w:tc>
        <w:tc>
          <w:tcPr>
            <w:tcW w:w="875" w:type="dxa"/>
          </w:tcPr>
          <w:p w14:paraId="25A78682" w14:textId="77777777" w:rsidR="00ED2B80" w:rsidRPr="00522515" w:rsidRDefault="00ED2B80" w:rsidP="00ED2B80">
            <w:pPr>
              <w:pStyle w:val="TableTextCentered"/>
              <w:rPr>
                <w:rFonts w:eastAsia="Times New Roman"/>
              </w:rPr>
            </w:pPr>
            <w:r w:rsidRPr="00522515">
              <w:rPr>
                <w:rFonts w:eastAsia="Times New Roman"/>
              </w:rPr>
              <w:t>1</w:t>
            </w:r>
          </w:p>
        </w:tc>
        <w:tc>
          <w:tcPr>
            <w:tcW w:w="900" w:type="dxa"/>
          </w:tcPr>
          <w:p w14:paraId="26DFE279" w14:textId="77777777" w:rsidR="00ED2B80" w:rsidRPr="00522515" w:rsidRDefault="00ED2B80" w:rsidP="00ED2B80">
            <w:pPr>
              <w:pStyle w:val="TableTextCentered"/>
              <w:rPr>
                <w:rFonts w:eastAsia="Times New Roman"/>
              </w:rPr>
            </w:pPr>
            <w:r w:rsidRPr="00522515">
              <w:rPr>
                <w:rFonts w:eastAsia="Times New Roman"/>
              </w:rPr>
              <w:t>40</w:t>
            </w:r>
          </w:p>
        </w:tc>
        <w:tc>
          <w:tcPr>
            <w:tcW w:w="892" w:type="dxa"/>
          </w:tcPr>
          <w:p w14:paraId="76000D1A" w14:textId="77777777" w:rsidR="00ED2B80" w:rsidRPr="00522515" w:rsidRDefault="00ED2B80" w:rsidP="00ED2B80">
            <w:pPr>
              <w:pStyle w:val="TableTextCentered"/>
              <w:rPr>
                <w:rFonts w:eastAsia="Times New Roman"/>
              </w:rPr>
            </w:pPr>
            <w:r w:rsidRPr="00522515">
              <w:rPr>
                <w:rFonts w:eastAsia="Times New Roman"/>
              </w:rPr>
              <w:t>3.5</w:t>
            </w:r>
          </w:p>
        </w:tc>
      </w:tr>
    </w:tbl>
    <w:bookmarkEnd w:id="147"/>
    <w:p w14:paraId="53494AE1" w14:textId="77777777" w:rsidR="0059497E" w:rsidRPr="00522515" w:rsidRDefault="0059497E" w:rsidP="0059497E">
      <w:pPr>
        <w:pStyle w:val="TableNote"/>
      </w:pPr>
      <w:r w:rsidRPr="00522515">
        <w:t xml:space="preserve">*The district average is an average of the observation scores. In Table 15, the district average is computed as: </w:t>
      </w:r>
      <w:r w:rsidRPr="00522515">
        <w:br/>
      </w:r>
      <w:bookmarkStart w:id="148" w:name="Dist_ID_Calc"/>
      <w:r w:rsidRPr="00522515">
        <w:t>([1 x 9] + [2 x 11] + [3 x 14] + [4 x 18] + [5 x 15] + [6 x 15] + [7 x 3]) ÷ 85 observations = 3.9</w:t>
      </w:r>
      <w:bookmarkEnd w:id="148"/>
    </w:p>
    <w:p w14:paraId="3DCA70E1" w14:textId="77777777" w:rsidR="0059497E" w:rsidRPr="00522515" w:rsidRDefault="0059497E" w:rsidP="0059497E">
      <w:pPr>
        <w:pStyle w:val="TableNote"/>
      </w:pPr>
      <w:r w:rsidRPr="00522515">
        <w:t>**Instructional Dialogue does not appear in the CLASS K-3 Manual, therefore scores for the Elementary School Level represent grades 4-5 only.</w:t>
      </w:r>
    </w:p>
    <w:p w14:paraId="1A594B19" w14:textId="77777777" w:rsidR="0059497E" w:rsidRPr="00522515" w:rsidRDefault="0059497E" w:rsidP="00C93AEF">
      <w:pPr>
        <w:pStyle w:val="BodyText"/>
        <w:spacing w:before="200"/>
      </w:pPr>
      <w:r w:rsidRPr="00522515">
        <w:rPr>
          <w:rStyle w:val="BodyTextDemiChar"/>
        </w:rPr>
        <w:t>Ratings in the Low Range.</w:t>
      </w:r>
      <w:r w:rsidRPr="00522515">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6EA2AC03" w14:textId="77777777" w:rsidR="0059497E" w:rsidRPr="00522515" w:rsidRDefault="0059497E" w:rsidP="00C93AEF">
      <w:pPr>
        <w:pStyle w:val="BodyText"/>
        <w:spacing w:before="200"/>
      </w:pPr>
      <w:r w:rsidRPr="00522515">
        <w:rPr>
          <w:rStyle w:val="BodyTextDemiChar"/>
        </w:rPr>
        <w:t>Ratings in the Middle Range.</w:t>
      </w:r>
      <w:r w:rsidRPr="00522515">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71ADD630" w14:textId="77777777" w:rsidR="0059497E" w:rsidRPr="00522515" w:rsidRDefault="0059497E" w:rsidP="00C93AEF">
      <w:pPr>
        <w:pStyle w:val="BodyText"/>
        <w:spacing w:before="200"/>
        <w:rPr>
          <w:rFonts w:cs="Times New Roman"/>
        </w:rPr>
      </w:pPr>
      <w:r w:rsidRPr="00522515">
        <w:rPr>
          <w:rStyle w:val="BodyTextDemiChar"/>
        </w:rPr>
        <w:t>Ratings in the High Range.</w:t>
      </w:r>
      <w:r w:rsidRPr="00522515">
        <w:rPr>
          <w:b/>
        </w:rPr>
        <w:t xml:space="preserve"> </w:t>
      </w:r>
      <w:r w:rsidRPr="00522515">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w:t>
      </w:r>
      <w:r w:rsidRPr="00522515">
        <w:lastRenderedPageBreak/>
        <w:t xml:space="preserve">encourage more elaborate dialogue, such as open-ended questions, repetition or extension, and active listening. Students respond to these techniques by fully participating in extended dialogues. </w:t>
      </w:r>
    </w:p>
    <w:p w14:paraId="34FEED3E" w14:textId="77777777" w:rsidR="0059497E" w:rsidRPr="005C15A4" w:rsidRDefault="0059497E" w:rsidP="0059497E">
      <w:pPr>
        <w:pStyle w:val="Heading2-SIOR"/>
        <w:rPr>
          <w:lang w:val="fr-FR"/>
        </w:rPr>
      </w:pPr>
      <w:bookmarkStart w:id="149" w:name="_Toc379881746"/>
      <w:bookmarkStart w:id="150" w:name="_Toc411329839"/>
      <w:bookmarkStart w:id="151" w:name="_Toc430114888"/>
      <w:bookmarkStart w:id="152" w:name="_Toc92194267"/>
      <w:r w:rsidRPr="005C15A4">
        <w:rPr>
          <w:lang w:val="fr-FR"/>
        </w:rPr>
        <w:lastRenderedPageBreak/>
        <w:t>Student Engagement</w:t>
      </w:r>
      <w:bookmarkEnd w:id="149"/>
      <w:bookmarkEnd w:id="150"/>
      <w:bookmarkEnd w:id="151"/>
      <w:bookmarkEnd w:id="152"/>
    </w:p>
    <w:p w14:paraId="32E03C77" w14:textId="77777777" w:rsidR="0059497E" w:rsidRPr="005C15A4" w:rsidRDefault="0059497E" w:rsidP="0059497E">
      <w:pPr>
        <w:pStyle w:val="BodyTextDomain"/>
        <w:rPr>
          <w:lang w:val="fr-FR"/>
        </w:rPr>
      </w:pPr>
      <w:r w:rsidRPr="005C15A4">
        <w:rPr>
          <w:lang w:val="fr-FR"/>
        </w:rPr>
        <w:t>Student Engagement domain, Grades 4</w:t>
      </w:r>
      <w:r w:rsidRPr="005C15A4">
        <w:rPr>
          <w:rFonts w:ascii="Vijaya" w:hAnsi="Vijaya" w:cs="Vijaya"/>
          <w:lang w:val="fr-FR"/>
        </w:rPr>
        <w:t>−</w:t>
      </w:r>
      <w:r w:rsidRPr="005C15A4">
        <w:rPr>
          <w:lang w:val="fr-FR"/>
        </w:rPr>
        <w:t xml:space="preserve">12 </w:t>
      </w:r>
    </w:p>
    <w:p w14:paraId="5F7C6C02" w14:textId="77777777" w:rsidR="0059497E" w:rsidRPr="00522515" w:rsidRDefault="0059497E" w:rsidP="0059497E">
      <w:pPr>
        <w:pStyle w:val="BodyText"/>
      </w:pPr>
      <w:r w:rsidRPr="00522515">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522515">
        <w:rPr>
          <w:i/>
        </w:rPr>
        <w:t>CLASS Upper Elementary Manual</w:t>
      </w:r>
      <w:r w:rsidRPr="00522515">
        <w:t xml:space="preserve">, p. 105). </w:t>
      </w:r>
    </w:p>
    <w:p w14:paraId="43486D35" w14:textId="77777777" w:rsidR="0059497E" w:rsidRPr="00522515" w:rsidRDefault="0059497E" w:rsidP="0059497E">
      <w:pPr>
        <w:pStyle w:val="TableTitle0"/>
        <w:rPr>
          <w:spacing w:val="-4"/>
        </w:rPr>
      </w:pPr>
      <w:r w:rsidRPr="00522515">
        <w:rPr>
          <w:spacing w:val="-4"/>
        </w:rPr>
        <w:t>Table 16. Student Engagement: Number of Classrooms for Each Rating and District Average</w:t>
      </w:r>
    </w:p>
    <w:p w14:paraId="4C9253FC" w14:textId="77777777" w:rsidR="0059497E" w:rsidRPr="00522515" w:rsidRDefault="0059497E" w:rsidP="0059497E">
      <w:pPr>
        <w:pStyle w:val="BodyTextDemi"/>
      </w:pPr>
      <w:r w:rsidRPr="00522515">
        <w:t xml:space="preserve">Student Engagement District Average*: </w:t>
      </w:r>
      <w:bookmarkStart w:id="153" w:name="Dist_SE_Avg"/>
      <w:r w:rsidRPr="00522515">
        <w:t>5.2</w:t>
      </w:r>
      <w:bookmarkEnd w:id="15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F33284" w:rsidRPr="00522515" w14:paraId="28AB90E9" w14:textId="77777777" w:rsidTr="00E3775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4ACBA33" w14:textId="084D6BED" w:rsidR="00F33284" w:rsidRPr="00522515" w:rsidRDefault="00F33284" w:rsidP="00F33284">
            <w:pPr>
              <w:pStyle w:val="TableColHeadingCenter"/>
              <w:rPr>
                <w:rFonts w:eastAsia="MS Mincho"/>
              </w:rPr>
            </w:pPr>
            <w:bookmarkStart w:id="154" w:name="Tbl_SE"/>
            <w:r w:rsidRPr="00522515">
              <w:rPr>
                <w:rFonts w:eastAsia="MS Mincho"/>
              </w:rPr>
              <w:t>Grade Band</w:t>
            </w:r>
          </w:p>
        </w:tc>
        <w:tc>
          <w:tcPr>
            <w:tcW w:w="874" w:type="dxa"/>
            <w:vAlign w:val="center"/>
          </w:tcPr>
          <w:p w14:paraId="782934E7" w14:textId="26EC07D1" w:rsidR="00F33284" w:rsidRPr="00522515" w:rsidRDefault="00F33284" w:rsidP="00F33284">
            <w:pPr>
              <w:pStyle w:val="TableColHeadingCenter"/>
              <w:rPr>
                <w:rFonts w:eastAsia="MS Mincho"/>
              </w:rPr>
            </w:pPr>
            <w:r w:rsidRPr="00522515">
              <w:rPr>
                <w:rFonts w:eastAsia="MS Mincho"/>
              </w:rPr>
              <w:t>Low Range</w:t>
            </w:r>
            <w:r>
              <w:rPr>
                <w:rFonts w:eastAsia="MS Mincho"/>
              </w:rPr>
              <w:t xml:space="preserve"> (1)</w:t>
            </w:r>
          </w:p>
        </w:tc>
        <w:tc>
          <w:tcPr>
            <w:tcW w:w="874" w:type="dxa"/>
            <w:vAlign w:val="center"/>
          </w:tcPr>
          <w:p w14:paraId="116FED3A" w14:textId="0E207C67" w:rsidR="00F33284" w:rsidRPr="00522515" w:rsidRDefault="00F33284" w:rsidP="00F33284">
            <w:pPr>
              <w:pStyle w:val="TableColHeadingCenter"/>
              <w:rPr>
                <w:rFonts w:eastAsia="MS Mincho"/>
              </w:rPr>
            </w:pPr>
            <w:r w:rsidRPr="00522515">
              <w:rPr>
                <w:rFonts w:eastAsia="MS Mincho"/>
              </w:rPr>
              <w:t>Low Range</w:t>
            </w:r>
            <w:r>
              <w:rPr>
                <w:rFonts w:eastAsia="MS Mincho"/>
              </w:rPr>
              <w:t xml:space="preserve"> (2)</w:t>
            </w:r>
          </w:p>
        </w:tc>
        <w:tc>
          <w:tcPr>
            <w:tcW w:w="874" w:type="dxa"/>
            <w:vAlign w:val="center"/>
          </w:tcPr>
          <w:p w14:paraId="39E685B9" w14:textId="375BA60E" w:rsidR="00F33284" w:rsidRPr="00522515" w:rsidRDefault="00F33284" w:rsidP="00F33284">
            <w:pPr>
              <w:pStyle w:val="TableColHeadingCenter"/>
              <w:rPr>
                <w:rFonts w:eastAsia="MS Mincho"/>
              </w:rPr>
            </w:pPr>
            <w:r w:rsidRPr="00522515">
              <w:rPr>
                <w:rFonts w:eastAsia="MS Mincho"/>
              </w:rPr>
              <w:t>Middle Range</w:t>
            </w:r>
            <w:r>
              <w:rPr>
                <w:rFonts w:eastAsia="MS Mincho"/>
              </w:rPr>
              <w:t xml:space="preserve"> (3)</w:t>
            </w:r>
          </w:p>
        </w:tc>
        <w:tc>
          <w:tcPr>
            <w:tcW w:w="875" w:type="dxa"/>
            <w:vAlign w:val="center"/>
          </w:tcPr>
          <w:p w14:paraId="5BA4E34C" w14:textId="21BD1965" w:rsidR="00F33284" w:rsidRPr="00522515" w:rsidRDefault="00F33284" w:rsidP="00F33284">
            <w:pPr>
              <w:pStyle w:val="TableColHeadingCenter"/>
              <w:rPr>
                <w:rFonts w:eastAsia="MS Mincho"/>
              </w:rPr>
            </w:pPr>
            <w:r w:rsidRPr="00961380">
              <w:rPr>
                <w:rFonts w:eastAsia="MS Mincho"/>
              </w:rPr>
              <w:t>Middle Range</w:t>
            </w:r>
            <w:r>
              <w:rPr>
                <w:rFonts w:eastAsia="MS Mincho"/>
              </w:rPr>
              <w:t xml:space="preserve"> (4)</w:t>
            </w:r>
          </w:p>
        </w:tc>
        <w:tc>
          <w:tcPr>
            <w:tcW w:w="875" w:type="dxa"/>
            <w:vAlign w:val="center"/>
          </w:tcPr>
          <w:p w14:paraId="0DEC947A" w14:textId="55DBE28D" w:rsidR="00F33284" w:rsidRPr="00522515" w:rsidRDefault="00F33284" w:rsidP="00F33284">
            <w:pPr>
              <w:pStyle w:val="TableColHeadingCenter"/>
              <w:rPr>
                <w:rFonts w:eastAsia="MS Mincho"/>
              </w:rPr>
            </w:pPr>
            <w:r w:rsidRPr="00961380">
              <w:rPr>
                <w:rFonts w:eastAsia="MS Mincho"/>
              </w:rPr>
              <w:t>Middle Range</w:t>
            </w:r>
            <w:r>
              <w:rPr>
                <w:rFonts w:eastAsia="MS Mincho"/>
              </w:rPr>
              <w:t xml:space="preserve"> (5)</w:t>
            </w:r>
          </w:p>
        </w:tc>
        <w:tc>
          <w:tcPr>
            <w:tcW w:w="874" w:type="dxa"/>
            <w:vAlign w:val="center"/>
          </w:tcPr>
          <w:p w14:paraId="49D5479E" w14:textId="6052CB08" w:rsidR="00F33284" w:rsidRPr="00522515" w:rsidRDefault="00F33284" w:rsidP="00F33284">
            <w:pPr>
              <w:pStyle w:val="TableColHeadingCenter"/>
              <w:rPr>
                <w:rFonts w:eastAsia="MS Mincho"/>
              </w:rPr>
            </w:pPr>
            <w:r w:rsidRPr="00522515">
              <w:rPr>
                <w:rFonts w:eastAsia="MS Mincho"/>
              </w:rPr>
              <w:t>High Range</w:t>
            </w:r>
            <w:r>
              <w:rPr>
                <w:rFonts w:eastAsia="MS Mincho"/>
              </w:rPr>
              <w:t xml:space="preserve"> (6)</w:t>
            </w:r>
          </w:p>
        </w:tc>
        <w:tc>
          <w:tcPr>
            <w:tcW w:w="875" w:type="dxa"/>
            <w:vAlign w:val="center"/>
          </w:tcPr>
          <w:p w14:paraId="4808CDF5" w14:textId="3FA379BE" w:rsidR="00F33284" w:rsidRPr="00522515" w:rsidRDefault="00F33284" w:rsidP="00F33284">
            <w:pPr>
              <w:pStyle w:val="TableColHeadingCenter"/>
              <w:rPr>
                <w:rFonts w:eastAsia="MS Mincho"/>
              </w:rPr>
            </w:pPr>
            <w:r w:rsidRPr="00522515">
              <w:rPr>
                <w:rFonts w:eastAsia="MS Mincho"/>
              </w:rPr>
              <w:t>High Range</w:t>
            </w:r>
            <w:r>
              <w:rPr>
                <w:rFonts w:eastAsia="MS Mincho"/>
              </w:rPr>
              <w:t xml:space="preserve"> (7)</w:t>
            </w:r>
          </w:p>
        </w:tc>
        <w:tc>
          <w:tcPr>
            <w:tcW w:w="900" w:type="dxa"/>
            <w:vAlign w:val="center"/>
          </w:tcPr>
          <w:p w14:paraId="14D20E57" w14:textId="682AE935" w:rsidR="00F33284" w:rsidRPr="00522515" w:rsidRDefault="00F33284" w:rsidP="00F33284">
            <w:pPr>
              <w:pStyle w:val="TableColHeadingCenter"/>
              <w:rPr>
                <w:rFonts w:eastAsia="MS Mincho"/>
              </w:rPr>
            </w:pPr>
            <w:r>
              <w:rPr>
                <w:rFonts w:eastAsia="MS Mincho"/>
              </w:rPr>
              <w:t>n (85)</w:t>
            </w:r>
          </w:p>
        </w:tc>
        <w:tc>
          <w:tcPr>
            <w:tcW w:w="892" w:type="dxa"/>
            <w:vAlign w:val="center"/>
          </w:tcPr>
          <w:p w14:paraId="4F579D89" w14:textId="77777777" w:rsidR="00F33284" w:rsidRDefault="00F33284" w:rsidP="00F33284">
            <w:pPr>
              <w:pStyle w:val="TableColHeadingCenter"/>
              <w:rPr>
                <w:rFonts w:eastAsia="MS Mincho"/>
              </w:rPr>
            </w:pPr>
            <w:r w:rsidRPr="00522515">
              <w:rPr>
                <w:rFonts w:eastAsia="MS Mincho"/>
              </w:rPr>
              <w:t>Average</w:t>
            </w:r>
          </w:p>
          <w:p w14:paraId="597CED61" w14:textId="59BA94C1" w:rsidR="00F33284" w:rsidRPr="00522515" w:rsidRDefault="00F33284" w:rsidP="00F33284">
            <w:pPr>
              <w:pStyle w:val="TableColHeadingCenter"/>
              <w:rPr>
                <w:rFonts w:eastAsia="MS Mincho"/>
              </w:rPr>
            </w:pPr>
            <w:r>
              <w:rPr>
                <w:rFonts w:eastAsia="MS Mincho"/>
              </w:rPr>
              <w:t>(5.2)</w:t>
            </w:r>
          </w:p>
        </w:tc>
      </w:tr>
      <w:tr w:rsidR="00ED2B80" w:rsidRPr="00522515" w14:paraId="4E92C4C0" w14:textId="77777777" w:rsidTr="00ED2B80">
        <w:trPr>
          <w:jc w:val="center"/>
        </w:trPr>
        <w:tc>
          <w:tcPr>
            <w:tcW w:w="1431" w:type="dxa"/>
          </w:tcPr>
          <w:p w14:paraId="4E852CBE" w14:textId="77777777" w:rsidR="00ED2B80" w:rsidRPr="00522515" w:rsidRDefault="00ED2B80" w:rsidP="00ED2B80">
            <w:pPr>
              <w:pStyle w:val="TableText"/>
            </w:pPr>
            <w:r w:rsidRPr="00522515">
              <w:t>Grades 4-5**</w:t>
            </w:r>
          </w:p>
        </w:tc>
        <w:tc>
          <w:tcPr>
            <w:tcW w:w="874" w:type="dxa"/>
          </w:tcPr>
          <w:p w14:paraId="66124844"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666B5156"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3E1C3B04" w14:textId="77777777" w:rsidR="00ED2B80" w:rsidRPr="00522515" w:rsidRDefault="00ED2B80" w:rsidP="00ED2B80">
            <w:pPr>
              <w:pStyle w:val="TableTextCentered"/>
              <w:rPr>
                <w:rFonts w:eastAsia="Times New Roman"/>
              </w:rPr>
            </w:pPr>
            <w:r w:rsidRPr="00522515">
              <w:rPr>
                <w:rFonts w:eastAsia="Times New Roman"/>
              </w:rPr>
              <w:t>0</w:t>
            </w:r>
          </w:p>
        </w:tc>
        <w:tc>
          <w:tcPr>
            <w:tcW w:w="875" w:type="dxa"/>
          </w:tcPr>
          <w:p w14:paraId="5C10DC12" w14:textId="77777777" w:rsidR="00ED2B80" w:rsidRPr="00522515" w:rsidRDefault="00ED2B80" w:rsidP="00ED2B80">
            <w:pPr>
              <w:pStyle w:val="TableTextCentered"/>
              <w:rPr>
                <w:rFonts w:eastAsia="Times New Roman"/>
              </w:rPr>
            </w:pPr>
            <w:r w:rsidRPr="00522515">
              <w:rPr>
                <w:rFonts w:eastAsia="Times New Roman"/>
              </w:rPr>
              <w:t>0</w:t>
            </w:r>
          </w:p>
        </w:tc>
        <w:tc>
          <w:tcPr>
            <w:tcW w:w="875" w:type="dxa"/>
          </w:tcPr>
          <w:p w14:paraId="0DD793A8" w14:textId="77777777" w:rsidR="00ED2B80" w:rsidRPr="00522515" w:rsidRDefault="00ED2B80" w:rsidP="00ED2B80">
            <w:pPr>
              <w:pStyle w:val="TableTextCentered"/>
              <w:rPr>
                <w:rFonts w:eastAsia="Times New Roman"/>
              </w:rPr>
            </w:pPr>
            <w:r w:rsidRPr="00522515">
              <w:rPr>
                <w:rFonts w:eastAsia="Times New Roman"/>
              </w:rPr>
              <w:t>7</w:t>
            </w:r>
          </w:p>
        </w:tc>
        <w:tc>
          <w:tcPr>
            <w:tcW w:w="874" w:type="dxa"/>
          </w:tcPr>
          <w:p w14:paraId="224843D6"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495F3E3C" w14:textId="77777777" w:rsidR="00ED2B80" w:rsidRPr="00522515" w:rsidRDefault="00ED2B80" w:rsidP="00ED2B80">
            <w:pPr>
              <w:pStyle w:val="TableTextCentered"/>
              <w:rPr>
                <w:rFonts w:eastAsia="Times New Roman"/>
              </w:rPr>
            </w:pPr>
            <w:r w:rsidRPr="00522515">
              <w:rPr>
                <w:rFonts w:eastAsia="Times New Roman"/>
              </w:rPr>
              <w:t>4</w:t>
            </w:r>
          </w:p>
        </w:tc>
        <w:tc>
          <w:tcPr>
            <w:tcW w:w="900" w:type="dxa"/>
          </w:tcPr>
          <w:p w14:paraId="65E3674D" w14:textId="77777777" w:rsidR="00ED2B80" w:rsidRPr="00522515" w:rsidRDefault="00ED2B80" w:rsidP="00ED2B80">
            <w:pPr>
              <w:pStyle w:val="TableTextCentered"/>
              <w:rPr>
                <w:rFonts w:eastAsia="Times New Roman"/>
              </w:rPr>
            </w:pPr>
            <w:r w:rsidRPr="00522515">
              <w:rPr>
                <w:rFonts w:eastAsia="Times New Roman"/>
              </w:rPr>
              <w:t>14</w:t>
            </w:r>
          </w:p>
        </w:tc>
        <w:tc>
          <w:tcPr>
            <w:tcW w:w="892" w:type="dxa"/>
          </w:tcPr>
          <w:p w14:paraId="5FFED734" w14:textId="77777777" w:rsidR="00ED2B80" w:rsidRPr="00522515" w:rsidRDefault="00ED2B80" w:rsidP="00ED2B80">
            <w:pPr>
              <w:pStyle w:val="TableTextCentered"/>
              <w:rPr>
                <w:rFonts w:eastAsia="Times New Roman"/>
              </w:rPr>
            </w:pPr>
            <w:r w:rsidRPr="00522515">
              <w:rPr>
                <w:rFonts w:eastAsia="Times New Roman"/>
              </w:rPr>
              <w:t>5.8</w:t>
            </w:r>
          </w:p>
        </w:tc>
      </w:tr>
      <w:tr w:rsidR="00ED2B80" w:rsidRPr="00522515" w14:paraId="7E026F8E" w14:textId="77777777" w:rsidTr="00ED2B80">
        <w:trPr>
          <w:jc w:val="center"/>
        </w:trPr>
        <w:tc>
          <w:tcPr>
            <w:tcW w:w="1431" w:type="dxa"/>
          </w:tcPr>
          <w:p w14:paraId="6F92D1F0" w14:textId="77777777" w:rsidR="00ED2B80" w:rsidRPr="00522515" w:rsidRDefault="00ED2B80" w:rsidP="00ED2B80">
            <w:pPr>
              <w:pStyle w:val="TableText"/>
            </w:pPr>
            <w:r w:rsidRPr="00522515">
              <w:t>Grades 6-8</w:t>
            </w:r>
          </w:p>
        </w:tc>
        <w:tc>
          <w:tcPr>
            <w:tcW w:w="874" w:type="dxa"/>
          </w:tcPr>
          <w:p w14:paraId="6E8CDC5F"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2CEF0FD7"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6A3F7129"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1EE52BBB" w14:textId="77777777" w:rsidR="00ED2B80" w:rsidRPr="00522515" w:rsidRDefault="00ED2B80" w:rsidP="00ED2B80">
            <w:pPr>
              <w:pStyle w:val="TableTextCentered"/>
              <w:rPr>
                <w:rFonts w:eastAsia="Times New Roman"/>
              </w:rPr>
            </w:pPr>
            <w:r w:rsidRPr="00522515">
              <w:rPr>
                <w:rFonts w:eastAsia="Times New Roman"/>
              </w:rPr>
              <w:t>3</w:t>
            </w:r>
          </w:p>
        </w:tc>
        <w:tc>
          <w:tcPr>
            <w:tcW w:w="875" w:type="dxa"/>
          </w:tcPr>
          <w:p w14:paraId="58CB65BF" w14:textId="77777777" w:rsidR="00ED2B80" w:rsidRPr="00522515" w:rsidRDefault="00ED2B80" w:rsidP="00ED2B80">
            <w:pPr>
              <w:pStyle w:val="TableTextCentered"/>
              <w:rPr>
                <w:rFonts w:eastAsia="Times New Roman"/>
              </w:rPr>
            </w:pPr>
            <w:r w:rsidRPr="00522515">
              <w:rPr>
                <w:rFonts w:eastAsia="Times New Roman"/>
              </w:rPr>
              <w:t>8</w:t>
            </w:r>
          </w:p>
        </w:tc>
        <w:tc>
          <w:tcPr>
            <w:tcW w:w="874" w:type="dxa"/>
          </w:tcPr>
          <w:p w14:paraId="0E0B2ECD" w14:textId="77777777" w:rsidR="00ED2B80" w:rsidRPr="00522515" w:rsidRDefault="00ED2B80" w:rsidP="00ED2B80">
            <w:pPr>
              <w:pStyle w:val="TableTextCentered"/>
              <w:rPr>
                <w:rFonts w:eastAsia="Times New Roman"/>
              </w:rPr>
            </w:pPr>
            <w:r w:rsidRPr="00522515">
              <w:rPr>
                <w:rFonts w:eastAsia="Times New Roman"/>
              </w:rPr>
              <w:t>15</w:t>
            </w:r>
          </w:p>
        </w:tc>
        <w:tc>
          <w:tcPr>
            <w:tcW w:w="875" w:type="dxa"/>
          </w:tcPr>
          <w:p w14:paraId="5E0F1CDA" w14:textId="77777777" w:rsidR="00ED2B80" w:rsidRPr="00522515" w:rsidRDefault="00ED2B80" w:rsidP="00ED2B80">
            <w:pPr>
              <w:pStyle w:val="TableTextCentered"/>
              <w:rPr>
                <w:rFonts w:eastAsia="Times New Roman"/>
              </w:rPr>
            </w:pPr>
            <w:r w:rsidRPr="00522515">
              <w:rPr>
                <w:rFonts w:eastAsia="Times New Roman"/>
              </w:rPr>
              <w:t>2</w:t>
            </w:r>
          </w:p>
        </w:tc>
        <w:tc>
          <w:tcPr>
            <w:tcW w:w="900" w:type="dxa"/>
          </w:tcPr>
          <w:p w14:paraId="04D2C1BF" w14:textId="77777777" w:rsidR="00ED2B80" w:rsidRPr="00522515" w:rsidRDefault="00ED2B80" w:rsidP="00ED2B80">
            <w:pPr>
              <w:pStyle w:val="TableTextCentered"/>
              <w:rPr>
                <w:rFonts w:eastAsia="Times New Roman"/>
              </w:rPr>
            </w:pPr>
            <w:r w:rsidRPr="00522515">
              <w:rPr>
                <w:rFonts w:eastAsia="Times New Roman"/>
              </w:rPr>
              <w:t>31</w:t>
            </w:r>
          </w:p>
        </w:tc>
        <w:tc>
          <w:tcPr>
            <w:tcW w:w="892" w:type="dxa"/>
          </w:tcPr>
          <w:p w14:paraId="245F7B1B" w14:textId="77777777" w:rsidR="00ED2B80" w:rsidRPr="00522515" w:rsidRDefault="00ED2B80" w:rsidP="00ED2B80">
            <w:pPr>
              <w:pStyle w:val="TableTextCentered"/>
              <w:rPr>
                <w:rFonts w:eastAsia="Times New Roman"/>
              </w:rPr>
            </w:pPr>
            <w:r w:rsidRPr="00522515">
              <w:rPr>
                <w:rFonts w:eastAsia="Times New Roman"/>
              </w:rPr>
              <w:t>5.3</w:t>
            </w:r>
          </w:p>
        </w:tc>
      </w:tr>
      <w:tr w:rsidR="00ED2B80" w:rsidRPr="00522515" w14:paraId="507428C3" w14:textId="77777777" w:rsidTr="00ED2B80">
        <w:trPr>
          <w:jc w:val="center"/>
        </w:trPr>
        <w:tc>
          <w:tcPr>
            <w:tcW w:w="1431" w:type="dxa"/>
          </w:tcPr>
          <w:p w14:paraId="3E7E95FE" w14:textId="77777777" w:rsidR="00ED2B80" w:rsidRPr="00522515" w:rsidRDefault="00ED2B80" w:rsidP="00ED2B80">
            <w:pPr>
              <w:pStyle w:val="TableText"/>
            </w:pPr>
            <w:r w:rsidRPr="00522515">
              <w:t>Grades 9-12</w:t>
            </w:r>
          </w:p>
        </w:tc>
        <w:tc>
          <w:tcPr>
            <w:tcW w:w="874" w:type="dxa"/>
          </w:tcPr>
          <w:p w14:paraId="194D1169" w14:textId="77777777" w:rsidR="00ED2B80" w:rsidRPr="00522515" w:rsidRDefault="00ED2B80" w:rsidP="00ED2B80">
            <w:pPr>
              <w:pStyle w:val="TableTextCentered"/>
              <w:rPr>
                <w:rFonts w:eastAsia="Times New Roman"/>
              </w:rPr>
            </w:pPr>
            <w:r w:rsidRPr="00522515">
              <w:rPr>
                <w:rFonts w:eastAsia="Times New Roman"/>
              </w:rPr>
              <w:t>0</w:t>
            </w:r>
          </w:p>
        </w:tc>
        <w:tc>
          <w:tcPr>
            <w:tcW w:w="874" w:type="dxa"/>
          </w:tcPr>
          <w:p w14:paraId="3CA19E58" w14:textId="77777777" w:rsidR="00ED2B80" w:rsidRPr="00522515" w:rsidRDefault="00ED2B80" w:rsidP="00ED2B80">
            <w:pPr>
              <w:pStyle w:val="TableTextCentered"/>
              <w:rPr>
                <w:rFonts w:eastAsia="Times New Roman"/>
              </w:rPr>
            </w:pPr>
            <w:r w:rsidRPr="00522515">
              <w:rPr>
                <w:rFonts w:eastAsia="Times New Roman"/>
              </w:rPr>
              <w:t>2</w:t>
            </w:r>
          </w:p>
        </w:tc>
        <w:tc>
          <w:tcPr>
            <w:tcW w:w="874" w:type="dxa"/>
          </w:tcPr>
          <w:p w14:paraId="1F446E76" w14:textId="77777777" w:rsidR="00ED2B80" w:rsidRPr="00522515" w:rsidRDefault="00ED2B80" w:rsidP="00ED2B80">
            <w:pPr>
              <w:pStyle w:val="TableTextCentered"/>
              <w:rPr>
                <w:rFonts w:eastAsia="Times New Roman"/>
              </w:rPr>
            </w:pPr>
            <w:r w:rsidRPr="00522515">
              <w:rPr>
                <w:rFonts w:eastAsia="Times New Roman"/>
              </w:rPr>
              <w:t>4</w:t>
            </w:r>
          </w:p>
        </w:tc>
        <w:tc>
          <w:tcPr>
            <w:tcW w:w="875" w:type="dxa"/>
          </w:tcPr>
          <w:p w14:paraId="1F4E6C34" w14:textId="77777777" w:rsidR="00ED2B80" w:rsidRPr="00522515" w:rsidRDefault="00ED2B80" w:rsidP="00ED2B80">
            <w:pPr>
              <w:pStyle w:val="TableTextCentered"/>
              <w:rPr>
                <w:rFonts w:eastAsia="Times New Roman"/>
              </w:rPr>
            </w:pPr>
            <w:r w:rsidRPr="00522515">
              <w:rPr>
                <w:rFonts w:eastAsia="Times New Roman"/>
              </w:rPr>
              <w:t>8</w:t>
            </w:r>
          </w:p>
        </w:tc>
        <w:tc>
          <w:tcPr>
            <w:tcW w:w="875" w:type="dxa"/>
          </w:tcPr>
          <w:p w14:paraId="1E99B75F" w14:textId="77777777" w:rsidR="00ED2B80" w:rsidRPr="00522515" w:rsidRDefault="00ED2B80" w:rsidP="00ED2B80">
            <w:pPr>
              <w:pStyle w:val="TableTextCentered"/>
              <w:rPr>
                <w:rFonts w:eastAsia="Times New Roman"/>
              </w:rPr>
            </w:pPr>
            <w:r w:rsidRPr="00522515">
              <w:rPr>
                <w:rFonts w:eastAsia="Times New Roman"/>
              </w:rPr>
              <w:t>12</w:t>
            </w:r>
          </w:p>
        </w:tc>
        <w:tc>
          <w:tcPr>
            <w:tcW w:w="874" w:type="dxa"/>
          </w:tcPr>
          <w:p w14:paraId="0A1C7EFF" w14:textId="77777777" w:rsidR="00ED2B80" w:rsidRPr="00522515" w:rsidRDefault="00ED2B80" w:rsidP="00ED2B80">
            <w:pPr>
              <w:pStyle w:val="TableTextCentered"/>
              <w:rPr>
                <w:rFonts w:eastAsia="Times New Roman"/>
              </w:rPr>
            </w:pPr>
            <w:r w:rsidRPr="00522515">
              <w:rPr>
                <w:rFonts w:eastAsia="Times New Roman"/>
              </w:rPr>
              <w:t>9</w:t>
            </w:r>
          </w:p>
        </w:tc>
        <w:tc>
          <w:tcPr>
            <w:tcW w:w="875" w:type="dxa"/>
          </w:tcPr>
          <w:p w14:paraId="0240BB0E" w14:textId="77777777" w:rsidR="00ED2B80" w:rsidRPr="00522515" w:rsidRDefault="00ED2B80" w:rsidP="00ED2B80">
            <w:pPr>
              <w:pStyle w:val="TableTextCentered"/>
              <w:rPr>
                <w:rFonts w:eastAsia="Times New Roman"/>
              </w:rPr>
            </w:pPr>
            <w:r w:rsidRPr="00522515">
              <w:rPr>
                <w:rFonts w:eastAsia="Times New Roman"/>
              </w:rPr>
              <w:t>5</w:t>
            </w:r>
          </w:p>
        </w:tc>
        <w:tc>
          <w:tcPr>
            <w:tcW w:w="900" w:type="dxa"/>
          </w:tcPr>
          <w:p w14:paraId="0854C754" w14:textId="77777777" w:rsidR="00ED2B80" w:rsidRPr="00522515" w:rsidRDefault="00ED2B80" w:rsidP="00ED2B80">
            <w:pPr>
              <w:pStyle w:val="TableTextCentered"/>
              <w:rPr>
                <w:rFonts w:eastAsia="Times New Roman"/>
              </w:rPr>
            </w:pPr>
            <w:r w:rsidRPr="00522515">
              <w:rPr>
                <w:rFonts w:eastAsia="Times New Roman"/>
              </w:rPr>
              <w:t>40</w:t>
            </w:r>
          </w:p>
        </w:tc>
        <w:tc>
          <w:tcPr>
            <w:tcW w:w="892" w:type="dxa"/>
          </w:tcPr>
          <w:p w14:paraId="376FA0AF" w14:textId="77777777" w:rsidR="00ED2B80" w:rsidRPr="00522515" w:rsidRDefault="00ED2B80" w:rsidP="00ED2B80">
            <w:pPr>
              <w:pStyle w:val="TableTextCentered"/>
              <w:rPr>
                <w:rFonts w:eastAsia="Times New Roman"/>
              </w:rPr>
            </w:pPr>
            <w:r w:rsidRPr="00522515">
              <w:rPr>
                <w:rFonts w:eastAsia="Times New Roman"/>
              </w:rPr>
              <w:t>4.9</w:t>
            </w:r>
          </w:p>
        </w:tc>
      </w:tr>
    </w:tbl>
    <w:bookmarkEnd w:id="154"/>
    <w:p w14:paraId="134CB189" w14:textId="77777777" w:rsidR="0059497E" w:rsidRPr="00522515" w:rsidRDefault="0059497E" w:rsidP="0059497E">
      <w:pPr>
        <w:pStyle w:val="TableNote"/>
      </w:pPr>
      <w:r w:rsidRPr="00522515">
        <w:t xml:space="preserve">*The district average is an average of the observation scores. In Table 16, the district average is computed as: </w:t>
      </w:r>
      <w:r w:rsidRPr="00522515">
        <w:br/>
      </w:r>
      <w:bookmarkStart w:id="155" w:name="Dist_SE_Calc"/>
      <w:r w:rsidRPr="00522515">
        <w:t>([2 x 2] + [3 x 7] + [4 x 11] + [5 x 27] + [6 x 27] + [7 x 11]) ÷ 85 observations = 5.2</w:t>
      </w:r>
      <w:bookmarkEnd w:id="155"/>
    </w:p>
    <w:p w14:paraId="00438F71" w14:textId="77777777" w:rsidR="0059497E" w:rsidRPr="00522515" w:rsidRDefault="0059497E" w:rsidP="0059497E">
      <w:pPr>
        <w:pStyle w:val="TableNote"/>
      </w:pPr>
      <w:r w:rsidRPr="00522515">
        <w:t>**Student Engagement does not appear in the CLASS K-3 Manual, therefore scores for the Elementary School Level represent grades 4-5 only.</w:t>
      </w:r>
    </w:p>
    <w:p w14:paraId="3AE29E25" w14:textId="77777777" w:rsidR="0059497E" w:rsidRPr="00522515" w:rsidRDefault="0059497E" w:rsidP="0059497E">
      <w:pPr>
        <w:pStyle w:val="BodyText"/>
      </w:pPr>
      <w:r w:rsidRPr="00522515">
        <w:rPr>
          <w:rStyle w:val="BodyTextDemiChar"/>
        </w:rPr>
        <w:t>Ratings in the Low Range.</w:t>
      </w:r>
      <w:r w:rsidRPr="00522515">
        <w:t xml:space="preserve"> In the low range, the majority of students appear distracted or disengaged.</w:t>
      </w:r>
    </w:p>
    <w:p w14:paraId="22D9BED9" w14:textId="77777777" w:rsidR="0059497E" w:rsidRPr="00522515" w:rsidRDefault="0059497E" w:rsidP="0059497E">
      <w:pPr>
        <w:pStyle w:val="BodyText"/>
      </w:pPr>
      <w:r w:rsidRPr="00522515">
        <w:rPr>
          <w:rStyle w:val="BodyTextDemiChar"/>
        </w:rPr>
        <w:t>Ratings in the Middle Range.</w:t>
      </w:r>
      <w:r w:rsidRPr="00522515">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167B3EAF" w14:textId="77777777" w:rsidR="0059497E" w:rsidRPr="00522515" w:rsidRDefault="0059497E" w:rsidP="0059497E">
      <w:pPr>
        <w:pStyle w:val="BodyText"/>
      </w:pPr>
      <w:r w:rsidRPr="00522515">
        <w:rPr>
          <w:rStyle w:val="BodyTextDemiChar"/>
        </w:rPr>
        <w:t>Ratings in the High Range.</w:t>
      </w:r>
      <w:r w:rsidRPr="00522515">
        <w:t xml:space="preserve"> In the high range, most students are actively engaged in the classroom discussions and activities.</w:t>
      </w:r>
    </w:p>
    <w:p w14:paraId="11208DBA" w14:textId="77777777" w:rsidR="0059497E" w:rsidRPr="00522515" w:rsidRDefault="0059497E" w:rsidP="0059497E">
      <w:pPr>
        <w:pStyle w:val="Heading2-SIOR"/>
      </w:pPr>
      <w:bookmarkStart w:id="156" w:name="_Toc430114889"/>
      <w:bookmarkStart w:id="157" w:name="_Toc496109991"/>
      <w:bookmarkStart w:id="158" w:name="_Toc92194268"/>
      <w:r w:rsidRPr="00522515">
        <w:lastRenderedPageBreak/>
        <w:t>Summary of Average Ratings</w:t>
      </w:r>
      <w:bookmarkEnd w:id="156"/>
      <w:bookmarkEnd w:id="157"/>
      <w:r w:rsidRPr="00522515">
        <w:t xml:space="preserve">: </w:t>
      </w:r>
      <w:bookmarkEnd w:id="158"/>
      <w:r w:rsidRPr="00522515">
        <w:t>Grades K–5</w:t>
      </w:r>
    </w:p>
    <w:p w14:paraId="28E9DD5B" w14:textId="77777777" w:rsidR="0059497E" w:rsidRPr="00522515" w:rsidRDefault="0059497E" w:rsidP="0059497E">
      <w:pPr>
        <w:pStyle w:val="TableTitle0"/>
      </w:pPr>
      <w:r w:rsidRPr="00522515">
        <w:t>Table 17. Summary Table of Average Ratings for Each Dimension in Grades K–5</w:t>
      </w:r>
    </w:p>
    <w:tbl>
      <w:tblPr>
        <w:tblStyle w:val="MSVTable1"/>
        <w:tblW w:w="9712" w:type="dxa"/>
        <w:tblLayout w:type="fixed"/>
        <w:tblLook w:val="06A0" w:firstRow="1" w:lastRow="0" w:firstColumn="1" w:lastColumn="0" w:noHBand="1" w:noVBand="1"/>
      </w:tblPr>
      <w:tblGrid>
        <w:gridCol w:w="3442"/>
        <w:gridCol w:w="678"/>
        <w:gridCol w:w="678"/>
        <w:gridCol w:w="678"/>
        <w:gridCol w:w="679"/>
        <w:gridCol w:w="677"/>
        <w:gridCol w:w="679"/>
        <w:gridCol w:w="679"/>
        <w:gridCol w:w="532"/>
        <w:gridCol w:w="990"/>
      </w:tblGrid>
      <w:tr w:rsidR="00ED2B80" w:rsidRPr="00522515" w14:paraId="70B15F1B" w14:textId="77777777" w:rsidTr="005A3792">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70EB0C3B" w14:textId="28EFBB7C" w:rsidR="00ED2B80" w:rsidRPr="00522515" w:rsidRDefault="00463E1A" w:rsidP="00ED2B80">
            <w:pPr>
              <w:pStyle w:val="TableColHeadingCenter"/>
              <w:rPr>
                <w:rFonts w:eastAsia="MS Mincho"/>
              </w:rPr>
            </w:pPr>
            <w:r>
              <w:rPr>
                <w:rFonts w:eastAsia="MS Mincho"/>
              </w:rPr>
              <w:t>NA</w:t>
            </w:r>
          </w:p>
        </w:tc>
        <w:tc>
          <w:tcPr>
            <w:tcW w:w="678" w:type="dxa"/>
            <w:vAlign w:val="center"/>
          </w:tcPr>
          <w:p w14:paraId="0441251B" w14:textId="593D48A7" w:rsidR="00ED2B80" w:rsidRPr="00522515" w:rsidRDefault="00ED2B80" w:rsidP="00ED2B80">
            <w:pPr>
              <w:pStyle w:val="TableColHeadingCenter"/>
              <w:rPr>
                <w:rFonts w:eastAsia="MS Mincho"/>
              </w:rPr>
            </w:pPr>
            <w:r w:rsidRPr="00522515">
              <w:rPr>
                <w:rFonts w:eastAsia="MS Mincho"/>
              </w:rPr>
              <w:t>Low Range</w:t>
            </w:r>
            <w:r w:rsidR="00622A99">
              <w:rPr>
                <w:rFonts w:eastAsia="MS Mincho"/>
              </w:rPr>
              <w:t xml:space="preserve"> (1)</w:t>
            </w:r>
          </w:p>
        </w:tc>
        <w:tc>
          <w:tcPr>
            <w:tcW w:w="678" w:type="dxa"/>
            <w:vAlign w:val="center"/>
          </w:tcPr>
          <w:p w14:paraId="52391F0D" w14:textId="2117ED50" w:rsidR="00ED2B80" w:rsidRPr="00522515" w:rsidRDefault="00ED2B80" w:rsidP="00ED2B80">
            <w:pPr>
              <w:pStyle w:val="TableColHeadingCenter"/>
              <w:rPr>
                <w:rFonts w:eastAsia="MS Mincho"/>
              </w:rPr>
            </w:pPr>
            <w:r w:rsidRPr="00522515">
              <w:rPr>
                <w:rFonts w:eastAsia="MS Mincho"/>
              </w:rPr>
              <w:t>Low Range</w:t>
            </w:r>
            <w:r w:rsidR="00622A99">
              <w:rPr>
                <w:rFonts w:eastAsia="MS Mincho"/>
              </w:rPr>
              <w:t xml:space="preserve"> (2)</w:t>
            </w:r>
          </w:p>
        </w:tc>
        <w:tc>
          <w:tcPr>
            <w:tcW w:w="678" w:type="dxa"/>
            <w:vAlign w:val="center"/>
          </w:tcPr>
          <w:p w14:paraId="74690FEF" w14:textId="1E1C1615" w:rsidR="00ED2B80" w:rsidRPr="00522515" w:rsidRDefault="00ED2B80" w:rsidP="00ED2B80">
            <w:pPr>
              <w:pStyle w:val="TableColHeadingCenter"/>
              <w:rPr>
                <w:rFonts w:eastAsia="MS Mincho"/>
              </w:rPr>
            </w:pPr>
            <w:r w:rsidRPr="00522515">
              <w:rPr>
                <w:rFonts w:eastAsia="MS Mincho"/>
              </w:rPr>
              <w:t>Middle Range</w:t>
            </w:r>
            <w:r w:rsidR="00622A99">
              <w:rPr>
                <w:rFonts w:eastAsia="MS Mincho"/>
              </w:rPr>
              <w:t xml:space="preserve"> (3)</w:t>
            </w:r>
          </w:p>
        </w:tc>
        <w:tc>
          <w:tcPr>
            <w:tcW w:w="679" w:type="dxa"/>
            <w:vAlign w:val="center"/>
          </w:tcPr>
          <w:p w14:paraId="7D953856" w14:textId="5360D280" w:rsidR="00ED2B80" w:rsidRPr="00522515" w:rsidRDefault="00ED2B80" w:rsidP="00ED2B80">
            <w:pPr>
              <w:pStyle w:val="TableColHeadingCenter"/>
              <w:rPr>
                <w:rFonts w:eastAsia="MS Mincho"/>
              </w:rPr>
            </w:pPr>
            <w:r w:rsidRPr="00864266">
              <w:rPr>
                <w:rFonts w:eastAsia="MS Mincho"/>
              </w:rPr>
              <w:t>Middle Range</w:t>
            </w:r>
            <w:r w:rsidR="00622A99">
              <w:rPr>
                <w:rFonts w:eastAsia="MS Mincho"/>
              </w:rPr>
              <w:t xml:space="preserve"> (4)</w:t>
            </w:r>
          </w:p>
        </w:tc>
        <w:tc>
          <w:tcPr>
            <w:tcW w:w="677" w:type="dxa"/>
            <w:vAlign w:val="center"/>
          </w:tcPr>
          <w:p w14:paraId="609F2677" w14:textId="343A583E" w:rsidR="00ED2B80" w:rsidRPr="00522515" w:rsidRDefault="00ED2B80" w:rsidP="00ED2B80">
            <w:pPr>
              <w:pStyle w:val="TableColHeadingCenter"/>
              <w:rPr>
                <w:rFonts w:eastAsia="MS Mincho"/>
              </w:rPr>
            </w:pPr>
            <w:r w:rsidRPr="00864266">
              <w:rPr>
                <w:rFonts w:eastAsia="MS Mincho"/>
              </w:rPr>
              <w:t>Middle Range</w:t>
            </w:r>
            <w:r w:rsidR="00622A99">
              <w:rPr>
                <w:rFonts w:eastAsia="MS Mincho"/>
              </w:rPr>
              <w:t xml:space="preserve"> (5)</w:t>
            </w:r>
          </w:p>
        </w:tc>
        <w:tc>
          <w:tcPr>
            <w:tcW w:w="679" w:type="dxa"/>
            <w:vAlign w:val="center"/>
          </w:tcPr>
          <w:p w14:paraId="54937A5F" w14:textId="443FDD16" w:rsidR="00ED2B80" w:rsidRPr="00522515" w:rsidRDefault="00ED2B80" w:rsidP="00ED2B80">
            <w:pPr>
              <w:pStyle w:val="TableColHeadingCenter"/>
              <w:rPr>
                <w:rFonts w:eastAsia="MS Mincho"/>
              </w:rPr>
            </w:pPr>
            <w:r w:rsidRPr="00522515">
              <w:rPr>
                <w:rFonts w:eastAsia="MS Mincho"/>
              </w:rPr>
              <w:t>High Range</w:t>
            </w:r>
            <w:r w:rsidR="00622A99">
              <w:rPr>
                <w:rFonts w:eastAsia="MS Mincho"/>
              </w:rPr>
              <w:t xml:space="preserve"> (6)</w:t>
            </w:r>
          </w:p>
        </w:tc>
        <w:tc>
          <w:tcPr>
            <w:tcW w:w="679" w:type="dxa"/>
            <w:vAlign w:val="center"/>
          </w:tcPr>
          <w:p w14:paraId="38CA71DE" w14:textId="56C890F3" w:rsidR="00ED2B80" w:rsidRPr="00522515" w:rsidRDefault="00ED2B80" w:rsidP="00ED2B80">
            <w:pPr>
              <w:pStyle w:val="TableColHeadingCenter"/>
              <w:rPr>
                <w:rFonts w:eastAsia="MS Mincho"/>
              </w:rPr>
            </w:pPr>
            <w:r w:rsidRPr="00522515">
              <w:rPr>
                <w:rFonts w:eastAsia="MS Mincho"/>
              </w:rPr>
              <w:t>High Range</w:t>
            </w:r>
            <w:r w:rsidR="00622A99">
              <w:rPr>
                <w:rFonts w:eastAsia="MS Mincho"/>
              </w:rPr>
              <w:t xml:space="preserve"> (7)</w:t>
            </w:r>
          </w:p>
        </w:tc>
        <w:tc>
          <w:tcPr>
            <w:tcW w:w="532" w:type="dxa"/>
            <w:vAlign w:val="center"/>
          </w:tcPr>
          <w:p w14:paraId="497F25F1" w14:textId="4154D697" w:rsidR="00ED2B80" w:rsidRPr="00522515" w:rsidRDefault="00ED2B80" w:rsidP="00ED2B80">
            <w:pPr>
              <w:pStyle w:val="TableColHeadingCenter"/>
              <w:rPr>
                <w:rFonts w:eastAsia="MS Mincho"/>
              </w:rPr>
            </w:pPr>
            <w:r w:rsidRPr="00522515">
              <w:rPr>
                <w:rFonts w:eastAsia="MS Mincho"/>
              </w:rPr>
              <w:t>n</w:t>
            </w:r>
          </w:p>
        </w:tc>
        <w:tc>
          <w:tcPr>
            <w:tcW w:w="990" w:type="dxa"/>
            <w:vAlign w:val="center"/>
          </w:tcPr>
          <w:p w14:paraId="2DDF75A7" w14:textId="6EB94461" w:rsidR="00ED2B80" w:rsidRPr="00522515" w:rsidRDefault="00ED2B80" w:rsidP="00ED2B80">
            <w:pPr>
              <w:pStyle w:val="TableColHeadingCenter"/>
              <w:rPr>
                <w:rFonts w:eastAsia="MS Mincho"/>
              </w:rPr>
            </w:pPr>
            <w:r w:rsidRPr="00522515">
              <w:rPr>
                <w:rFonts w:eastAsia="MS Mincho"/>
              </w:rPr>
              <w:t>Average Scores*</w:t>
            </w:r>
          </w:p>
        </w:tc>
      </w:tr>
      <w:tr w:rsidR="00ED2B80" w:rsidRPr="00522515" w14:paraId="13E01825" w14:textId="77777777" w:rsidTr="00C93AEF">
        <w:tc>
          <w:tcPr>
            <w:tcW w:w="3442" w:type="dxa"/>
            <w:shd w:val="clear" w:color="auto" w:fill="D9E2F3" w:themeFill="accent5" w:themeFillTint="33"/>
          </w:tcPr>
          <w:p w14:paraId="58EFA6CF" w14:textId="77777777" w:rsidR="00ED2B80" w:rsidRPr="00522515" w:rsidRDefault="00ED2B80" w:rsidP="00ED2B80">
            <w:pPr>
              <w:pStyle w:val="TableSubheading"/>
            </w:pPr>
            <w:bookmarkStart w:id="159" w:name="SummaryTbl_Elem"/>
            <w:r w:rsidRPr="00522515">
              <w:t>Emotional Support Domain</w:t>
            </w:r>
          </w:p>
        </w:tc>
        <w:tc>
          <w:tcPr>
            <w:tcW w:w="678" w:type="dxa"/>
            <w:shd w:val="clear" w:color="auto" w:fill="D9E2F3" w:themeFill="accent5" w:themeFillTint="33"/>
          </w:tcPr>
          <w:p w14:paraId="7CDF33EE" w14:textId="77777777" w:rsidR="00ED2B80" w:rsidRPr="00522515" w:rsidRDefault="00ED2B80" w:rsidP="00ED2B80">
            <w:pPr>
              <w:pStyle w:val="TableTextCenteredDemi"/>
              <w:rPr>
                <w:rFonts w:eastAsia="Times New Roman"/>
              </w:rPr>
            </w:pPr>
            <w:r w:rsidRPr="00522515">
              <w:rPr>
                <w:rFonts w:eastAsia="Times New Roman"/>
              </w:rPr>
              <w:t>0</w:t>
            </w:r>
          </w:p>
        </w:tc>
        <w:tc>
          <w:tcPr>
            <w:tcW w:w="678" w:type="dxa"/>
            <w:shd w:val="clear" w:color="auto" w:fill="D9E2F3" w:themeFill="accent5" w:themeFillTint="33"/>
          </w:tcPr>
          <w:p w14:paraId="19D81E69" w14:textId="77777777" w:rsidR="00ED2B80" w:rsidRPr="00522515" w:rsidRDefault="00ED2B80" w:rsidP="00ED2B80">
            <w:pPr>
              <w:pStyle w:val="TableTextCenteredDemi"/>
              <w:rPr>
                <w:rFonts w:eastAsia="Times New Roman"/>
              </w:rPr>
            </w:pPr>
            <w:r w:rsidRPr="00522515">
              <w:rPr>
                <w:rFonts w:eastAsia="Times New Roman"/>
              </w:rPr>
              <w:t>3</w:t>
            </w:r>
          </w:p>
        </w:tc>
        <w:tc>
          <w:tcPr>
            <w:tcW w:w="678" w:type="dxa"/>
            <w:shd w:val="clear" w:color="auto" w:fill="D9E2F3" w:themeFill="accent5" w:themeFillTint="33"/>
          </w:tcPr>
          <w:p w14:paraId="131359D2" w14:textId="77777777" w:rsidR="00ED2B80" w:rsidRPr="00522515" w:rsidRDefault="00ED2B80" w:rsidP="00ED2B80">
            <w:pPr>
              <w:pStyle w:val="TableTextCenteredDemi"/>
              <w:rPr>
                <w:rFonts w:eastAsia="Times New Roman"/>
              </w:rPr>
            </w:pPr>
            <w:r w:rsidRPr="00522515">
              <w:rPr>
                <w:rFonts w:eastAsia="Times New Roman"/>
              </w:rPr>
              <w:t>15</w:t>
            </w:r>
          </w:p>
        </w:tc>
        <w:tc>
          <w:tcPr>
            <w:tcW w:w="679" w:type="dxa"/>
            <w:shd w:val="clear" w:color="auto" w:fill="D9E2F3" w:themeFill="accent5" w:themeFillTint="33"/>
          </w:tcPr>
          <w:p w14:paraId="68697F30" w14:textId="77777777" w:rsidR="00ED2B80" w:rsidRPr="00522515" w:rsidRDefault="00ED2B80" w:rsidP="00ED2B80">
            <w:pPr>
              <w:pStyle w:val="TableTextCenteredDemi"/>
              <w:rPr>
                <w:rFonts w:eastAsia="Times New Roman"/>
              </w:rPr>
            </w:pPr>
            <w:r w:rsidRPr="00522515">
              <w:rPr>
                <w:rFonts w:eastAsia="Times New Roman"/>
              </w:rPr>
              <w:t>19</w:t>
            </w:r>
          </w:p>
        </w:tc>
        <w:tc>
          <w:tcPr>
            <w:tcW w:w="677" w:type="dxa"/>
            <w:shd w:val="clear" w:color="auto" w:fill="D9E2F3" w:themeFill="accent5" w:themeFillTint="33"/>
          </w:tcPr>
          <w:p w14:paraId="32415398" w14:textId="77777777" w:rsidR="00ED2B80" w:rsidRPr="00522515" w:rsidRDefault="00ED2B80" w:rsidP="00ED2B80">
            <w:pPr>
              <w:pStyle w:val="TableTextCenteredDemi"/>
              <w:rPr>
                <w:rFonts w:eastAsia="Times New Roman"/>
              </w:rPr>
            </w:pPr>
            <w:r w:rsidRPr="00522515">
              <w:rPr>
                <w:rFonts w:eastAsia="Times New Roman"/>
              </w:rPr>
              <w:t>41</w:t>
            </w:r>
          </w:p>
        </w:tc>
        <w:tc>
          <w:tcPr>
            <w:tcW w:w="679" w:type="dxa"/>
            <w:shd w:val="clear" w:color="auto" w:fill="D9E2F3" w:themeFill="accent5" w:themeFillTint="33"/>
          </w:tcPr>
          <w:p w14:paraId="0F30AB10" w14:textId="77777777" w:rsidR="00ED2B80" w:rsidRPr="00522515" w:rsidRDefault="00ED2B80" w:rsidP="00ED2B80">
            <w:pPr>
              <w:pStyle w:val="TableTextCenteredDemi"/>
              <w:rPr>
                <w:rFonts w:eastAsia="Times New Roman"/>
              </w:rPr>
            </w:pPr>
            <w:r w:rsidRPr="00522515">
              <w:rPr>
                <w:rFonts w:eastAsia="Times New Roman"/>
              </w:rPr>
              <w:t>39</w:t>
            </w:r>
          </w:p>
        </w:tc>
        <w:tc>
          <w:tcPr>
            <w:tcW w:w="679" w:type="dxa"/>
            <w:shd w:val="clear" w:color="auto" w:fill="D9E2F3" w:themeFill="accent5" w:themeFillTint="33"/>
          </w:tcPr>
          <w:p w14:paraId="591F4B2B" w14:textId="77777777" w:rsidR="00ED2B80" w:rsidRPr="00522515" w:rsidRDefault="00ED2B80" w:rsidP="00ED2B80">
            <w:pPr>
              <w:pStyle w:val="TableTextCenteredDemi"/>
              <w:rPr>
                <w:rFonts w:eastAsia="Times New Roman"/>
              </w:rPr>
            </w:pPr>
            <w:r w:rsidRPr="00522515">
              <w:rPr>
                <w:rFonts w:eastAsia="Times New Roman"/>
              </w:rPr>
              <w:t>63</w:t>
            </w:r>
          </w:p>
        </w:tc>
        <w:tc>
          <w:tcPr>
            <w:tcW w:w="532" w:type="dxa"/>
            <w:shd w:val="clear" w:color="auto" w:fill="D9E2F3" w:themeFill="accent5" w:themeFillTint="33"/>
          </w:tcPr>
          <w:p w14:paraId="20939FF7" w14:textId="77777777" w:rsidR="00ED2B80" w:rsidRPr="00522515" w:rsidRDefault="00ED2B80" w:rsidP="00ED2B80">
            <w:pPr>
              <w:pStyle w:val="TableTextCenteredDemi"/>
              <w:rPr>
                <w:rFonts w:eastAsia="Times New Roman"/>
              </w:rPr>
            </w:pPr>
            <w:r w:rsidRPr="00522515">
              <w:rPr>
                <w:rFonts w:eastAsia="Times New Roman"/>
              </w:rPr>
              <w:t>180</w:t>
            </w:r>
          </w:p>
        </w:tc>
        <w:tc>
          <w:tcPr>
            <w:tcW w:w="990" w:type="dxa"/>
            <w:shd w:val="clear" w:color="auto" w:fill="D9E2F3" w:themeFill="accent5" w:themeFillTint="33"/>
          </w:tcPr>
          <w:p w14:paraId="5A6C9D6C" w14:textId="77777777" w:rsidR="00ED2B80" w:rsidRPr="00522515" w:rsidRDefault="00ED2B80" w:rsidP="00ED2B80">
            <w:pPr>
              <w:pStyle w:val="TableTextCenteredDemi"/>
              <w:rPr>
                <w:rFonts w:eastAsia="Times New Roman"/>
              </w:rPr>
            </w:pPr>
            <w:r w:rsidRPr="00522515">
              <w:rPr>
                <w:rFonts w:eastAsia="Times New Roman"/>
              </w:rPr>
              <w:t>5.6</w:t>
            </w:r>
          </w:p>
        </w:tc>
      </w:tr>
      <w:tr w:rsidR="00ED2B80" w:rsidRPr="00522515" w14:paraId="0464A3CD" w14:textId="77777777" w:rsidTr="00C93AEF">
        <w:tc>
          <w:tcPr>
            <w:tcW w:w="3442" w:type="dxa"/>
          </w:tcPr>
          <w:p w14:paraId="170B0A1A"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Positive Climate</w:t>
            </w:r>
          </w:p>
        </w:tc>
        <w:tc>
          <w:tcPr>
            <w:tcW w:w="678" w:type="dxa"/>
          </w:tcPr>
          <w:p w14:paraId="1D8F45F0"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1C7ACE66"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2E4CDA19" w14:textId="77777777" w:rsidR="00ED2B80" w:rsidRPr="00522515" w:rsidRDefault="00ED2B80" w:rsidP="00ED2B80">
            <w:pPr>
              <w:pStyle w:val="TableTextCentered"/>
              <w:rPr>
                <w:rFonts w:eastAsia="Times New Roman"/>
              </w:rPr>
            </w:pPr>
            <w:r w:rsidRPr="00522515">
              <w:rPr>
                <w:rFonts w:eastAsia="Times New Roman"/>
              </w:rPr>
              <w:t>2</w:t>
            </w:r>
          </w:p>
        </w:tc>
        <w:tc>
          <w:tcPr>
            <w:tcW w:w="679" w:type="dxa"/>
          </w:tcPr>
          <w:p w14:paraId="5557D004" w14:textId="77777777" w:rsidR="00ED2B80" w:rsidRPr="00522515" w:rsidRDefault="00ED2B80" w:rsidP="00ED2B80">
            <w:pPr>
              <w:pStyle w:val="TableTextCentered"/>
              <w:rPr>
                <w:rFonts w:eastAsia="Times New Roman"/>
              </w:rPr>
            </w:pPr>
            <w:r w:rsidRPr="00522515">
              <w:rPr>
                <w:rFonts w:eastAsia="Times New Roman"/>
              </w:rPr>
              <w:t>3</w:t>
            </w:r>
          </w:p>
        </w:tc>
        <w:tc>
          <w:tcPr>
            <w:tcW w:w="677" w:type="dxa"/>
          </w:tcPr>
          <w:p w14:paraId="24D4089D" w14:textId="77777777" w:rsidR="00ED2B80" w:rsidRPr="00522515" w:rsidRDefault="00ED2B80" w:rsidP="00ED2B80">
            <w:pPr>
              <w:pStyle w:val="TableTextCentered"/>
              <w:rPr>
                <w:rFonts w:eastAsia="Times New Roman"/>
              </w:rPr>
            </w:pPr>
            <w:r w:rsidRPr="00522515">
              <w:rPr>
                <w:rFonts w:eastAsia="Times New Roman"/>
              </w:rPr>
              <w:t>15</w:t>
            </w:r>
          </w:p>
        </w:tc>
        <w:tc>
          <w:tcPr>
            <w:tcW w:w="679" w:type="dxa"/>
          </w:tcPr>
          <w:p w14:paraId="755B3CBC" w14:textId="77777777" w:rsidR="00ED2B80" w:rsidRPr="00522515" w:rsidRDefault="00ED2B80" w:rsidP="00ED2B80">
            <w:pPr>
              <w:pStyle w:val="TableTextCentered"/>
              <w:rPr>
                <w:rFonts w:eastAsia="Times New Roman"/>
              </w:rPr>
            </w:pPr>
            <w:r w:rsidRPr="00522515">
              <w:rPr>
                <w:rFonts w:eastAsia="Times New Roman"/>
              </w:rPr>
              <w:t>16</w:t>
            </w:r>
          </w:p>
        </w:tc>
        <w:tc>
          <w:tcPr>
            <w:tcW w:w="679" w:type="dxa"/>
          </w:tcPr>
          <w:p w14:paraId="4835DFFF" w14:textId="77777777" w:rsidR="00ED2B80" w:rsidRPr="00522515" w:rsidRDefault="00ED2B80" w:rsidP="00ED2B80">
            <w:pPr>
              <w:pStyle w:val="TableTextCentered"/>
              <w:rPr>
                <w:rFonts w:eastAsia="Times New Roman"/>
              </w:rPr>
            </w:pPr>
            <w:r w:rsidRPr="00522515">
              <w:rPr>
                <w:rFonts w:eastAsia="Times New Roman"/>
              </w:rPr>
              <w:t>9</w:t>
            </w:r>
          </w:p>
        </w:tc>
        <w:tc>
          <w:tcPr>
            <w:tcW w:w="532" w:type="dxa"/>
          </w:tcPr>
          <w:p w14:paraId="55DF2276"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6C39E720" w14:textId="77777777" w:rsidR="00ED2B80" w:rsidRPr="00522515" w:rsidRDefault="00ED2B80" w:rsidP="00ED2B80">
            <w:pPr>
              <w:pStyle w:val="TableTextCentered"/>
              <w:rPr>
                <w:rFonts w:eastAsia="Times New Roman"/>
              </w:rPr>
            </w:pPr>
            <w:r w:rsidRPr="00522515">
              <w:rPr>
                <w:rFonts w:eastAsia="Times New Roman"/>
              </w:rPr>
              <w:t>5.6</w:t>
            </w:r>
          </w:p>
        </w:tc>
      </w:tr>
      <w:tr w:rsidR="00ED2B80" w:rsidRPr="00522515" w14:paraId="6AF2E669" w14:textId="77777777" w:rsidTr="00C93AEF">
        <w:tc>
          <w:tcPr>
            <w:tcW w:w="3442" w:type="dxa"/>
          </w:tcPr>
          <w:p w14:paraId="23EC959D"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Negative Climate**</w:t>
            </w:r>
          </w:p>
        </w:tc>
        <w:tc>
          <w:tcPr>
            <w:tcW w:w="678" w:type="dxa"/>
          </w:tcPr>
          <w:p w14:paraId="46346CF8"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64454420"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50537E41" w14:textId="77777777" w:rsidR="00ED2B80" w:rsidRPr="00522515" w:rsidRDefault="00ED2B80" w:rsidP="00ED2B80">
            <w:pPr>
              <w:pStyle w:val="TableTextCentered"/>
              <w:rPr>
                <w:rFonts w:eastAsia="Times New Roman"/>
              </w:rPr>
            </w:pPr>
            <w:r w:rsidRPr="00522515">
              <w:rPr>
                <w:rFonts w:eastAsia="Times New Roman"/>
              </w:rPr>
              <w:t>0</w:t>
            </w:r>
          </w:p>
        </w:tc>
        <w:tc>
          <w:tcPr>
            <w:tcW w:w="679" w:type="dxa"/>
          </w:tcPr>
          <w:p w14:paraId="2E1F5C68" w14:textId="77777777" w:rsidR="00ED2B80" w:rsidRPr="00522515" w:rsidRDefault="00ED2B80" w:rsidP="00ED2B80">
            <w:pPr>
              <w:pStyle w:val="TableTextCentered"/>
              <w:rPr>
                <w:rFonts w:eastAsia="Times New Roman"/>
              </w:rPr>
            </w:pPr>
            <w:r w:rsidRPr="00522515">
              <w:rPr>
                <w:rFonts w:eastAsia="Times New Roman"/>
              </w:rPr>
              <w:t>0</w:t>
            </w:r>
          </w:p>
        </w:tc>
        <w:tc>
          <w:tcPr>
            <w:tcW w:w="677" w:type="dxa"/>
          </w:tcPr>
          <w:p w14:paraId="0428BEA1" w14:textId="77777777" w:rsidR="00ED2B80" w:rsidRPr="00522515" w:rsidRDefault="00ED2B80" w:rsidP="00ED2B80">
            <w:pPr>
              <w:pStyle w:val="TableTextCentered"/>
              <w:rPr>
                <w:rFonts w:eastAsia="Times New Roman"/>
              </w:rPr>
            </w:pPr>
            <w:r w:rsidRPr="00522515">
              <w:rPr>
                <w:rFonts w:eastAsia="Times New Roman"/>
              </w:rPr>
              <w:t>0</w:t>
            </w:r>
          </w:p>
        </w:tc>
        <w:tc>
          <w:tcPr>
            <w:tcW w:w="679" w:type="dxa"/>
          </w:tcPr>
          <w:p w14:paraId="2A25C67C" w14:textId="77777777" w:rsidR="00ED2B80" w:rsidRPr="00522515" w:rsidRDefault="00ED2B80" w:rsidP="00ED2B80">
            <w:pPr>
              <w:pStyle w:val="TableTextCentered"/>
              <w:rPr>
                <w:rFonts w:eastAsia="Times New Roman"/>
              </w:rPr>
            </w:pPr>
            <w:r w:rsidRPr="00522515">
              <w:rPr>
                <w:rFonts w:eastAsia="Times New Roman"/>
              </w:rPr>
              <w:t>1</w:t>
            </w:r>
          </w:p>
        </w:tc>
        <w:tc>
          <w:tcPr>
            <w:tcW w:w="679" w:type="dxa"/>
          </w:tcPr>
          <w:p w14:paraId="063C4C08" w14:textId="77777777" w:rsidR="00ED2B80" w:rsidRPr="00522515" w:rsidRDefault="00ED2B80" w:rsidP="00ED2B80">
            <w:pPr>
              <w:pStyle w:val="TableTextCentered"/>
              <w:rPr>
                <w:rFonts w:eastAsia="Times New Roman"/>
              </w:rPr>
            </w:pPr>
            <w:r w:rsidRPr="00522515">
              <w:rPr>
                <w:rFonts w:eastAsia="Times New Roman"/>
              </w:rPr>
              <w:t>44</w:t>
            </w:r>
          </w:p>
        </w:tc>
        <w:tc>
          <w:tcPr>
            <w:tcW w:w="532" w:type="dxa"/>
          </w:tcPr>
          <w:p w14:paraId="523D7F3C"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1C4700B5" w14:textId="77777777" w:rsidR="00ED2B80" w:rsidRPr="00522515" w:rsidRDefault="00ED2B80" w:rsidP="00ED2B80">
            <w:pPr>
              <w:pStyle w:val="TableTextCentered"/>
              <w:rPr>
                <w:rFonts w:eastAsia="Times New Roman"/>
              </w:rPr>
            </w:pPr>
            <w:r w:rsidRPr="00522515">
              <w:rPr>
                <w:rFonts w:eastAsia="Times New Roman"/>
              </w:rPr>
              <w:t>7.0</w:t>
            </w:r>
          </w:p>
        </w:tc>
      </w:tr>
      <w:tr w:rsidR="00ED2B80" w:rsidRPr="00522515" w14:paraId="535BF60C" w14:textId="77777777" w:rsidTr="00C93AEF">
        <w:tc>
          <w:tcPr>
            <w:tcW w:w="3442" w:type="dxa"/>
          </w:tcPr>
          <w:p w14:paraId="037E2F01"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Teacher Sensitivity</w:t>
            </w:r>
          </w:p>
        </w:tc>
        <w:tc>
          <w:tcPr>
            <w:tcW w:w="678" w:type="dxa"/>
          </w:tcPr>
          <w:p w14:paraId="1ADDD95C"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4BE86767"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2DD3B11D" w14:textId="77777777" w:rsidR="00ED2B80" w:rsidRPr="00522515" w:rsidRDefault="00ED2B80" w:rsidP="00ED2B80">
            <w:pPr>
              <w:pStyle w:val="TableTextCentered"/>
              <w:rPr>
                <w:rFonts w:eastAsia="Times New Roman"/>
              </w:rPr>
            </w:pPr>
            <w:r w:rsidRPr="00522515">
              <w:rPr>
                <w:rFonts w:eastAsia="Times New Roman"/>
              </w:rPr>
              <w:t>0</w:t>
            </w:r>
          </w:p>
        </w:tc>
        <w:tc>
          <w:tcPr>
            <w:tcW w:w="679" w:type="dxa"/>
          </w:tcPr>
          <w:p w14:paraId="2D3E5F15" w14:textId="77777777" w:rsidR="00ED2B80" w:rsidRPr="00522515" w:rsidRDefault="00ED2B80" w:rsidP="00ED2B80">
            <w:pPr>
              <w:pStyle w:val="TableTextCentered"/>
              <w:rPr>
                <w:rFonts w:eastAsia="Times New Roman"/>
              </w:rPr>
            </w:pPr>
            <w:r w:rsidRPr="00522515">
              <w:rPr>
                <w:rFonts w:eastAsia="Times New Roman"/>
              </w:rPr>
              <w:t>5</w:t>
            </w:r>
          </w:p>
        </w:tc>
        <w:tc>
          <w:tcPr>
            <w:tcW w:w="677" w:type="dxa"/>
          </w:tcPr>
          <w:p w14:paraId="4CD26F49" w14:textId="77777777" w:rsidR="00ED2B80" w:rsidRPr="00522515" w:rsidRDefault="00ED2B80" w:rsidP="00ED2B80">
            <w:pPr>
              <w:pStyle w:val="TableTextCentered"/>
              <w:rPr>
                <w:rFonts w:eastAsia="Times New Roman"/>
              </w:rPr>
            </w:pPr>
            <w:r w:rsidRPr="00522515">
              <w:rPr>
                <w:rFonts w:eastAsia="Times New Roman"/>
              </w:rPr>
              <w:t>12</w:t>
            </w:r>
          </w:p>
        </w:tc>
        <w:tc>
          <w:tcPr>
            <w:tcW w:w="679" w:type="dxa"/>
          </w:tcPr>
          <w:p w14:paraId="40042860" w14:textId="77777777" w:rsidR="00ED2B80" w:rsidRPr="00522515" w:rsidRDefault="00ED2B80" w:rsidP="00ED2B80">
            <w:pPr>
              <w:pStyle w:val="TableTextCentered"/>
              <w:rPr>
                <w:rFonts w:eastAsia="Times New Roman"/>
              </w:rPr>
            </w:pPr>
            <w:r w:rsidRPr="00522515">
              <w:rPr>
                <w:rFonts w:eastAsia="Times New Roman"/>
              </w:rPr>
              <w:t>18</w:t>
            </w:r>
          </w:p>
        </w:tc>
        <w:tc>
          <w:tcPr>
            <w:tcW w:w="679" w:type="dxa"/>
          </w:tcPr>
          <w:p w14:paraId="7A8DB114" w14:textId="77777777" w:rsidR="00ED2B80" w:rsidRPr="00522515" w:rsidRDefault="00ED2B80" w:rsidP="00ED2B80">
            <w:pPr>
              <w:pStyle w:val="TableTextCentered"/>
              <w:rPr>
                <w:rFonts w:eastAsia="Times New Roman"/>
              </w:rPr>
            </w:pPr>
            <w:r w:rsidRPr="00522515">
              <w:rPr>
                <w:rFonts w:eastAsia="Times New Roman"/>
              </w:rPr>
              <w:t>10</w:t>
            </w:r>
          </w:p>
        </w:tc>
        <w:tc>
          <w:tcPr>
            <w:tcW w:w="532" w:type="dxa"/>
          </w:tcPr>
          <w:p w14:paraId="28CF540A"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34D7BC34" w14:textId="77777777" w:rsidR="00ED2B80" w:rsidRPr="00522515" w:rsidRDefault="00ED2B80" w:rsidP="00ED2B80">
            <w:pPr>
              <w:pStyle w:val="TableTextCentered"/>
              <w:rPr>
                <w:rFonts w:eastAsia="Times New Roman"/>
              </w:rPr>
            </w:pPr>
            <w:r w:rsidRPr="00522515">
              <w:rPr>
                <w:rFonts w:eastAsia="Times New Roman"/>
              </w:rPr>
              <w:t>5.7</w:t>
            </w:r>
          </w:p>
        </w:tc>
      </w:tr>
      <w:tr w:rsidR="00ED2B80" w:rsidRPr="00522515" w14:paraId="4D3BD615" w14:textId="77777777" w:rsidTr="00C93AEF">
        <w:tc>
          <w:tcPr>
            <w:tcW w:w="3442" w:type="dxa"/>
          </w:tcPr>
          <w:p w14:paraId="09FB1E6D"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Regard for Student Perspectives</w:t>
            </w:r>
          </w:p>
        </w:tc>
        <w:tc>
          <w:tcPr>
            <w:tcW w:w="678" w:type="dxa"/>
          </w:tcPr>
          <w:p w14:paraId="01CAFCF0"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635645A6" w14:textId="77777777" w:rsidR="00ED2B80" w:rsidRPr="00522515" w:rsidRDefault="00ED2B80" w:rsidP="00ED2B80">
            <w:pPr>
              <w:pStyle w:val="TableTextCentered"/>
              <w:rPr>
                <w:rFonts w:eastAsia="Times New Roman"/>
              </w:rPr>
            </w:pPr>
            <w:r w:rsidRPr="00522515">
              <w:rPr>
                <w:rFonts w:eastAsia="Times New Roman"/>
              </w:rPr>
              <w:t>3</w:t>
            </w:r>
          </w:p>
        </w:tc>
        <w:tc>
          <w:tcPr>
            <w:tcW w:w="678" w:type="dxa"/>
          </w:tcPr>
          <w:p w14:paraId="7FBACF90" w14:textId="77777777" w:rsidR="00ED2B80" w:rsidRPr="00522515" w:rsidRDefault="00ED2B80" w:rsidP="00ED2B80">
            <w:pPr>
              <w:pStyle w:val="TableTextCentered"/>
              <w:rPr>
                <w:rFonts w:eastAsia="Times New Roman"/>
              </w:rPr>
            </w:pPr>
            <w:r w:rsidRPr="00522515">
              <w:rPr>
                <w:rFonts w:eastAsia="Times New Roman"/>
              </w:rPr>
              <w:t>13</w:t>
            </w:r>
          </w:p>
        </w:tc>
        <w:tc>
          <w:tcPr>
            <w:tcW w:w="679" w:type="dxa"/>
          </w:tcPr>
          <w:p w14:paraId="3CB9CB7D" w14:textId="77777777" w:rsidR="00ED2B80" w:rsidRPr="00522515" w:rsidRDefault="00ED2B80" w:rsidP="00ED2B80">
            <w:pPr>
              <w:pStyle w:val="TableTextCentered"/>
              <w:rPr>
                <w:rFonts w:eastAsia="Times New Roman"/>
              </w:rPr>
            </w:pPr>
            <w:r w:rsidRPr="00522515">
              <w:rPr>
                <w:rFonts w:eastAsia="Times New Roman"/>
              </w:rPr>
              <w:t>11</w:t>
            </w:r>
          </w:p>
        </w:tc>
        <w:tc>
          <w:tcPr>
            <w:tcW w:w="677" w:type="dxa"/>
          </w:tcPr>
          <w:p w14:paraId="3EC03DC5" w14:textId="77777777" w:rsidR="00ED2B80" w:rsidRPr="00522515" w:rsidRDefault="00ED2B80" w:rsidP="00ED2B80">
            <w:pPr>
              <w:pStyle w:val="TableTextCentered"/>
              <w:rPr>
                <w:rFonts w:eastAsia="Times New Roman"/>
              </w:rPr>
            </w:pPr>
            <w:r w:rsidRPr="00522515">
              <w:rPr>
                <w:rFonts w:eastAsia="Times New Roman"/>
              </w:rPr>
              <w:t>14</w:t>
            </w:r>
          </w:p>
        </w:tc>
        <w:tc>
          <w:tcPr>
            <w:tcW w:w="679" w:type="dxa"/>
          </w:tcPr>
          <w:p w14:paraId="700E93B8" w14:textId="77777777" w:rsidR="00ED2B80" w:rsidRPr="00522515" w:rsidRDefault="00ED2B80" w:rsidP="00ED2B80">
            <w:pPr>
              <w:pStyle w:val="TableTextCentered"/>
              <w:rPr>
                <w:rFonts w:eastAsia="Times New Roman"/>
              </w:rPr>
            </w:pPr>
            <w:r w:rsidRPr="00522515">
              <w:rPr>
                <w:rFonts w:eastAsia="Times New Roman"/>
              </w:rPr>
              <w:t>4</w:t>
            </w:r>
          </w:p>
        </w:tc>
        <w:tc>
          <w:tcPr>
            <w:tcW w:w="679" w:type="dxa"/>
          </w:tcPr>
          <w:p w14:paraId="7A45DBEC" w14:textId="77777777" w:rsidR="00ED2B80" w:rsidRPr="00522515" w:rsidRDefault="00ED2B80" w:rsidP="00ED2B80">
            <w:pPr>
              <w:pStyle w:val="TableTextCentered"/>
              <w:rPr>
                <w:rFonts w:eastAsia="Times New Roman"/>
              </w:rPr>
            </w:pPr>
            <w:r w:rsidRPr="00522515">
              <w:rPr>
                <w:rFonts w:eastAsia="Times New Roman"/>
              </w:rPr>
              <w:t>0</w:t>
            </w:r>
          </w:p>
        </w:tc>
        <w:tc>
          <w:tcPr>
            <w:tcW w:w="532" w:type="dxa"/>
          </w:tcPr>
          <w:p w14:paraId="6512E418"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20C55432" w14:textId="77777777" w:rsidR="00ED2B80" w:rsidRPr="00522515" w:rsidRDefault="00ED2B80" w:rsidP="00ED2B80">
            <w:pPr>
              <w:pStyle w:val="TableTextCentered"/>
              <w:rPr>
                <w:rFonts w:eastAsia="Times New Roman"/>
              </w:rPr>
            </w:pPr>
            <w:r w:rsidRPr="00522515">
              <w:rPr>
                <w:rFonts w:eastAsia="Times New Roman"/>
              </w:rPr>
              <w:t>4.1</w:t>
            </w:r>
          </w:p>
        </w:tc>
      </w:tr>
      <w:tr w:rsidR="00ED2B80" w:rsidRPr="00522515" w14:paraId="16541AA3" w14:textId="77777777" w:rsidTr="00C93AEF">
        <w:tc>
          <w:tcPr>
            <w:tcW w:w="3442" w:type="dxa"/>
            <w:shd w:val="clear" w:color="auto" w:fill="D9E2F3" w:themeFill="accent5" w:themeFillTint="33"/>
          </w:tcPr>
          <w:p w14:paraId="0B90CE41" w14:textId="77777777" w:rsidR="00ED2B80" w:rsidRPr="00522515" w:rsidRDefault="00ED2B80" w:rsidP="00ED2B80">
            <w:pPr>
              <w:pStyle w:val="TableSubheading"/>
              <w:rPr>
                <w:rFonts w:ascii="Franklin Gothic Book" w:hAnsi="Franklin Gothic Book"/>
                <w:b/>
                <w:bCs/>
                <w:szCs w:val="20"/>
              </w:rPr>
            </w:pPr>
            <w:r w:rsidRPr="00522515">
              <w:t>Classroom Organization Domain</w:t>
            </w:r>
          </w:p>
        </w:tc>
        <w:tc>
          <w:tcPr>
            <w:tcW w:w="678" w:type="dxa"/>
            <w:shd w:val="clear" w:color="auto" w:fill="D9E2F3" w:themeFill="accent5" w:themeFillTint="33"/>
          </w:tcPr>
          <w:p w14:paraId="4D45594C" w14:textId="77777777" w:rsidR="00ED2B80" w:rsidRPr="00522515" w:rsidRDefault="00ED2B80" w:rsidP="00ED2B80">
            <w:pPr>
              <w:pStyle w:val="TableTextCenteredDemi"/>
              <w:rPr>
                <w:rFonts w:eastAsia="Times New Roman"/>
              </w:rPr>
            </w:pPr>
            <w:r w:rsidRPr="00522515">
              <w:rPr>
                <w:rFonts w:eastAsia="Times New Roman"/>
              </w:rPr>
              <w:t>0</w:t>
            </w:r>
          </w:p>
        </w:tc>
        <w:tc>
          <w:tcPr>
            <w:tcW w:w="678" w:type="dxa"/>
            <w:shd w:val="clear" w:color="auto" w:fill="D9E2F3" w:themeFill="accent5" w:themeFillTint="33"/>
          </w:tcPr>
          <w:p w14:paraId="787F8F99" w14:textId="77777777" w:rsidR="00ED2B80" w:rsidRPr="00522515" w:rsidRDefault="00ED2B80" w:rsidP="00ED2B80">
            <w:pPr>
              <w:pStyle w:val="TableTextCenteredDemi"/>
              <w:rPr>
                <w:rFonts w:eastAsia="Times New Roman"/>
              </w:rPr>
            </w:pPr>
            <w:r w:rsidRPr="00522515">
              <w:rPr>
                <w:rFonts w:eastAsia="Times New Roman"/>
              </w:rPr>
              <w:t>0</w:t>
            </w:r>
          </w:p>
        </w:tc>
        <w:tc>
          <w:tcPr>
            <w:tcW w:w="678" w:type="dxa"/>
            <w:shd w:val="clear" w:color="auto" w:fill="D9E2F3" w:themeFill="accent5" w:themeFillTint="33"/>
          </w:tcPr>
          <w:p w14:paraId="50B4DC5D" w14:textId="77777777" w:rsidR="00ED2B80" w:rsidRPr="00522515" w:rsidRDefault="00ED2B80" w:rsidP="00ED2B80">
            <w:pPr>
              <w:pStyle w:val="TableTextCenteredDemi"/>
              <w:rPr>
                <w:rFonts w:eastAsia="Times New Roman"/>
              </w:rPr>
            </w:pPr>
            <w:r w:rsidRPr="00522515">
              <w:rPr>
                <w:rFonts w:eastAsia="Times New Roman"/>
              </w:rPr>
              <w:t>5</w:t>
            </w:r>
          </w:p>
        </w:tc>
        <w:tc>
          <w:tcPr>
            <w:tcW w:w="679" w:type="dxa"/>
            <w:shd w:val="clear" w:color="auto" w:fill="D9E2F3" w:themeFill="accent5" w:themeFillTint="33"/>
          </w:tcPr>
          <w:p w14:paraId="4576B852" w14:textId="77777777" w:rsidR="00ED2B80" w:rsidRPr="00522515" w:rsidRDefault="00ED2B80" w:rsidP="00ED2B80">
            <w:pPr>
              <w:pStyle w:val="TableTextCenteredDemi"/>
              <w:rPr>
                <w:rFonts w:eastAsia="Times New Roman"/>
              </w:rPr>
            </w:pPr>
            <w:r w:rsidRPr="00522515">
              <w:rPr>
                <w:rFonts w:eastAsia="Times New Roman"/>
              </w:rPr>
              <w:t>11</w:t>
            </w:r>
          </w:p>
        </w:tc>
        <w:tc>
          <w:tcPr>
            <w:tcW w:w="677" w:type="dxa"/>
            <w:shd w:val="clear" w:color="auto" w:fill="D9E2F3" w:themeFill="accent5" w:themeFillTint="33"/>
          </w:tcPr>
          <w:p w14:paraId="768A0823" w14:textId="77777777" w:rsidR="00ED2B80" w:rsidRPr="00522515" w:rsidRDefault="00ED2B80" w:rsidP="00ED2B80">
            <w:pPr>
              <w:pStyle w:val="TableTextCenteredDemi"/>
              <w:rPr>
                <w:rFonts w:eastAsia="Times New Roman"/>
              </w:rPr>
            </w:pPr>
            <w:r w:rsidRPr="00522515">
              <w:rPr>
                <w:rFonts w:eastAsia="Times New Roman"/>
              </w:rPr>
              <w:t>35</w:t>
            </w:r>
          </w:p>
        </w:tc>
        <w:tc>
          <w:tcPr>
            <w:tcW w:w="679" w:type="dxa"/>
            <w:shd w:val="clear" w:color="auto" w:fill="D9E2F3" w:themeFill="accent5" w:themeFillTint="33"/>
          </w:tcPr>
          <w:p w14:paraId="28672B91" w14:textId="77777777" w:rsidR="00ED2B80" w:rsidRPr="00522515" w:rsidRDefault="00ED2B80" w:rsidP="00ED2B80">
            <w:pPr>
              <w:pStyle w:val="TableTextCenteredDemi"/>
              <w:rPr>
                <w:rFonts w:eastAsia="Times New Roman"/>
              </w:rPr>
            </w:pPr>
            <w:r w:rsidRPr="00522515">
              <w:rPr>
                <w:rFonts w:eastAsia="Times New Roman"/>
              </w:rPr>
              <w:t>35</w:t>
            </w:r>
          </w:p>
        </w:tc>
        <w:tc>
          <w:tcPr>
            <w:tcW w:w="679" w:type="dxa"/>
            <w:shd w:val="clear" w:color="auto" w:fill="D9E2F3" w:themeFill="accent5" w:themeFillTint="33"/>
          </w:tcPr>
          <w:p w14:paraId="18FF0F1A" w14:textId="77777777" w:rsidR="00ED2B80" w:rsidRPr="00522515" w:rsidRDefault="00ED2B80" w:rsidP="00ED2B80">
            <w:pPr>
              <w:pStyle w:val="TableTextCenteredDemi"/>
              <w:rPr>
                <w:rFonts w:eastAsia="Times New Roman"/>
              </w:rPr>
            </w:pPr>
            <w:r w:rsidRPr="00522515">
              <w:rPr>
                <w:rFonts w:eastAsia="Times New Roman"/>
              </w:rPr>
              <w:t>49</w:t>
            </w:r>
          </w:p>
        </w:tc>
        <w:tc>
          <w:tcPr>
            <w:tcW w:w="532" w:type="dxa"/>
            <w:shd w:val="clear" w:color="auto" w:fill="D9E2F3" w:themeFill="accent5" w:themeFillTint="33"/>
          </w:tcPr>
          <w:p w14:paraId="0BF31F7B" w14:textId="77777777" w:rsidR="00ED2B80" w:rsidRPr="00522515" w:rsidRDefault="00ED2B80" w:rsidP="00ED2B80">
            <w:pPr>
              <w:pStyle w:val="TableTextCenteredDemi"/>
              <w:rPr>
                <w:rFonts w:eastAsia="Times New Roman"/>
              </w:rPr>
            </w:pPr>
            <w:r w:rsidRPr="00522515">
              <w:rPr>
                <w:rFonts w:eastAsia="Times New Roman"/>
              </w:rPr>
              <w:t>135</w:t>
            </w:r>
          </w:p>
        </w:tc>
        <w:tc>
          <w:tcPr>
            <w:tcW w:w="990" w:type="dxa"/>
            <w:shd w:val="clear" w:color="auto" w:fill="D9E2F3" w:themeFill="accent5" w:themeFillTint="33"/>
          </w:tcPr>
          <w:p w14:paraId="090B6CA8" w14:textId="77777777" w:rsidR="00ED2B80" w:rsidRPr="00522515" w:rsidRDefault="00ED2B80" w:rsidP="00ED2B80">
            <w:pPr>
              <w:pStyle w:val="TableTextCenteredDemi"/>
              <w:rPr>
                <w:rFonts w:eastAsia="Times New Roman"/>
              </w:rPr>
            </w:pPr>
            <w:r w:rsidRPr="00522515">
              <w:rPr>
                <w:rFonts w:eastAsia="Times New Roman"/>
              </w:rPr>
              <w:t>5.8</w:t>
            </w:r>
          </w:p>
        </w:tc>
      </w:tr>
      <w:tr w:rsidR="00ED2B80" w:rsidRPr="00522515" w14:paraId="52201ED7" w14:textId="77777777" w:rsidTr="00C93AEF">
        <w:tc>
          <w:tcPr>
            <w:tcW w:w="3442" w:type="dxa"/>
          </w:tcPr>
          <w:p w14:paraId="338E9C22"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Behavior Management</w:t>
            </w:r>
          </w:p>
        </w:tc>
        <w:tc>
          <w:tcPr>
            <w:tcW w:w="678" w:type="dxa"/>
          </w:tcPr>
          <w:p w14:paraId="010891AF"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40C98512"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0E02DA9C" w14:textId="77777777" w:rsidR="00ED2B80" w:rsidRPr="00522515" w:rsidRDefault="00ED2B80" w:rsidP="00ED2B80">
            <w:pPr>
              <w:pStyle w:val="TableTextCentered"/>
              <w:rPr>
                <w:rFonts w:eastAsia="Times New Roman"/>
              </w:rPr>
            </w:pPr>
            <w:r w:rsidRPr="00522515">
              <w:rPr>
                <w:rFonts w:eastAsia="Times New Roman"/>
              </w:rPr>
              <w:t>1</w:t>
            </w:r>
          </w:p>
        </w:tc>
        <w:tc>
          <w:tcPr>
            <w:tcW w:w="679" w:type="dxa"/>
          </w:tcPr>
          <w:p w14:paraId="1E895429" w14:textId="77777777" w:rsidR="00ED2B80" w:rsidRPr="00522515" w:rsidRDefault="00ED2B80" w:rsidP="00ED2B80">
            <w:pPr>
              <w:pStyle w:val="TableTextCentered"/>
              <w:rPr>
                <w:rFonts w:eastAsia="Times New Roman"/>
              </w:rPr>
            </w:pPr>
            <w:r w:rsidRPr="00522515">
              <w:rPr>
                <w:rFonts w:eastAsia="Times New Roman"/>
              </w:rPr>
              <w:t>2</w:t>
            </w:r>
          </w:p>
        </w:tc>
        <w:tc>
          <w:tcPr>
            <w:tcW w:w="677" w:type="dxa"/>
          </w:tcPr>
          <w:p w14:paraId="156E794C" w14:textId="77777777" w:rsidR="00ED2B80" w:rsidRPr="00522515" w:rsidRDefault="00ED2B80" w:rsidP="00ED2B80">
            <w:pPr>
              <w:pStyle w:val="TableTextCentered"/>
              <w:rPr>
                <w:rFonts w:eastAsia="Times New Roman"/>
              </w:rPr>
            </w:pPr>
            <w:r w:rsidRPr="00522515">
              <w:rPr>
                <w:rFonts w:eastAsia="Times New Roman"/>
              </w:rPr>
              <w:t>5</w:t>
            </w:r>
          </w:p>
        </w:tc>
        <w:tc>
          <w:tcPr>
            <w:tcW w:w="679" w:type="dxa"/>
          </w:tcPr>
          <w:p w14:paraId="4A300843" w14:textId="77777777" w:rsidR="00ED2B80" w:rsidRPr="00522515" w:rsidRDefault="00ED2B80" w:rsidP="00ED2B80">
            <w:pPr>
              <w:pStyle w:val="TableTextCentered"/>
              <w:rPr>
                <w:rFonts w:eastAsia="Times New Roman"/>
              </w:rPr>
            </w:pPr>
            <w:r w:rsidRPr="00522515">
              <w:rPr>
                <w:rFonts w:eastAsia="Times New Roman"/>
              </w:rPr>
              <w:t>17</w:t>
            </w:r>
          </w:p>
        </w:tc>
        <w:tc>
          <w:tcPr>
            <w:tcW w:w="679" w:type="dxa"/>
          </w:tcPr>
          <w:p w14:paraId="2FB9E043" w14:textId="77777777" w:rsidR="00ED2B80" w:rsidRPr="00522515" w:rsidRDefault="00ED2B80" w:rsidP="00ED2B80">
            <w:pPr>
              <w:pStyle w:val="TableTextCentered"/>
              <w:rPr>
                <w:rFonts w:eastAsia="Times New Roman"/>
              </w:rPr>
            </w:pPr>
            <w:r w:rsidRPr="00522515">
              <w:rPr>
                <w:rFonts w:eastAsia="Times New Roman"/>
              </w:rPr>
              <w:t>20</w:t>
            </w:r>
          </w:p>
        </w:tc>
        <w:tc>
          <w:tcPr>
            <w:tcW w:w="532" w:type="dxa"/>
          </w:tcPr>
          <w:p w14:paraId="08DD2FBA"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287CADB1" w14:textId="77777777" w:rsidR="00ED2B80" w:rsidRPr="00522515" w:rsidRDefault="00ED2B80" w:rsidP="00ED2B80">
            <w:pPr>
              <w:pStyle w:val="TableTextCentered"/>
              <w:rPr>
                <w:rFonts w:eastAsia="Times New Roman"/>
              </w:rPr>
            </w:pPr>
            <w:r w:rsidRPr="00522515">
              <w:rPr>
                <w:rFonts w:eastAsia="Times New Roman"/>
              </w:rPr>
              <w:t>6.2</w:t>
            </w:r>
          </w:p>
        </w:tc>
      </w:tr>
      <w:tr w:rsidR="00ED2B80" w:rsidRPr="00522515" w14:paraId="6F9EFD49" w14:textId="77777777" w:rsidTr="00C93AEF">
        <w:tc>
          <w:tcPr>
            <w:tcW w:w="3442" w:type="dxa"/>
          </w:tcPr>
          <w:p w14:paraId="354BF925"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Productivity</w:t>
            </w:r>
          </w:p>
        </w:tc>
        <w:tc>
          <w:tcPr>
            <w:tcW w:w="678" w:type="dxa"/>
          </w:tcPr>
          <w:p w14:paraId="3EA1CE84"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607C8221"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23992693" w14:textId="77777777" w:rsidR="00ED2B80" w:rsidRPr="00522515" w:rsidRDefault="00ED2B80" w:rsidP="00ED2B80">
            <w:pPr>
              <w:pStyle w:val="TableTextCentered"/>
              <w:rPr>
                <w:rFonts w:eastAsia="Times New Roman"/>
              </w:rPr>
            </w:pPr>
            <w:r w:rsidRPr="00522515">
              <w:rPr>
                <w:rFonts w:eastAsia="Times New Roman"/>
              </w:rPr>
              <w:t>1</w:t>
            </w:r>
          </w:p>
        </w:tc>
        <w:tc>
          <w:tcPr>
            <w:tcW w:w="679" w:type="dxa"/>
          </w:tcPr>
          <w:p w14:paraId="45698F2C" w14:textId="77777777" w:rsidR="00ED2B80" w:rsidRPr="00522515" w:rsidRDefault="00ED2B80" w:rsidP="00ED2B80">
            <w:pPr>
              <w:pStyle w:val="TableTextCentered"/>
              <w:rPr>
                <w:rFonts w:eastAsia="Times New Roman"/>
              </w:rPr>
            </w:pPr>
            <w:r w:rsidRPr="00522515">
              <w:rPr>
                <w:rFonts w:eastAsia="Times New Roman"/>
              </w:rPr>
              <w:t>1</w:t>
            </w:r>
          </w:p>
        </w:tc>
        <w:tc>
          <w:tcPr>
            <w:tcW w:w="677" w:type="dxa"/>
          </w:tcPr>
          <w:p w14:paraId="7DA6668B" w14:textId="77777777" w:rsidR="00ED2B80" w:rsidRPr="00522515" w:rsidRDefault="00ED2B80" w:rsidP="00ED2B80">
            <w:pPr>
              <w:pStyle w:val="TableTextCentered"/>
              <w:rPr>
                <w:rFonts w:eastAsia="Times New Roman"/>
              </w:rPr>
            </w:pPr>
            <w:r w:rsidRPr="00522515">
              <w:rPr>
                <w:rFonts w:eastAsia="Times New Roman"/>
              </w:rPr>
              <w:t>10</w:t>
            </w:r>
          </w:p>
        </w:tc>
        <w:tc>
          <w:tcPr>
            <w:tcW w:w="679" w:type="dxa"/>
          </w:tcPr>
          <w:p w14:paraId="73B8E159" w14:textId="77777777" w:rsidR="00ED2B80" w:rsidRPr="00522515" w:rsidRDefault="00ED2B80" w:rsidP="00ED2B80">
            <w:pPr>
              <w:pStyle w:val="TableTextCentered"/>
              <w:rPr>
                <w:rFonts w:eastAsia="Times New Roman"/>
              </w:rPr>
            </w:pPr>
            <w:r w:rsidRPr="00522515">
              <w:rPr>
                <w:rFonts w:eastAsia="Times New Roman"/>
              </w:rPr>
              <w:t>11</w:t>
            </w:r>
          </w:p>
        </w:tc>
        <w:tc>
          <w:tcPr>
            <w:tcW w:w="679" w:type="dxa"/>
          </w:tcPr>
          <w:p w14:paraId="16AA011B" w14:textId="77777777" w:rsidR="00ED2B80" w:rsidRPr="00522515" w:rsidRDefault="00ED2B80" w:rsidP="00ED2B80">
            <w:pPr>
              <w:pStyle w:val="TableTextCentered"/>
              <w:rPr>
                <w:rFonts w:eastAsia="Times New Roman"/>
              </w:rPr>
            </w:pPr>
            <w:r w:rsidRPr="00522515">
              <w:rPr>
                <w:rFonts w:eastAsia="Times New Roman"/>
              </w:rPr>
              <w:t>22</w:t>
            </w:r>
          </w:p>
        </w:tc>
        <w:tc>
          <w:tcPr>
            <w:tcW w:w="532" w:type="dxa"/>
          </w:tcPr>
          <w:p w14:paraId="12F92055"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7A5A2734" w14:textId="77777777" w:rsidR="00ED2B80" w:rsidRPr="00522515" w:rsidRDefault="00ED2B80" w:rsidP="00ED2B80">
            <w:pPr>
              <w:pStyle w:val="TableTextCentered"/>
              <w:rPr>
                <w:rFonts w:eastAsia="Times New Roman"/>
              </w:rPr>
            </w:pPr>
            <w:r w:rsidRPr="00522515">
              <w:rPr>
                <w:rFonts w:eastAsia="Times New Roman"/>
              </w:rPr>
              <w:t>6.2</w:t>
            </w:r>
          </w:p>
        </w:tc>
      </w:tr>
      <w:tr w:rsidR="00ED2B80" w:rsidRPr="00522515" w14:paraId="4FCD2821" w14:textId="77777777" w:rsidTr="00C93AEF">
        <w:tc>
          <w:tcPr>
            <w:tcW w:w="3442" w:type="dxa"/>
          </w:tcPr>
          <w:p w14:paraId="4167BC0D"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Instructional Learning Formats***</w:t>
            </w:r>
          </w:p>
        </w:tc>
        <w:tc>
          <w:tcPr>
            <w:tcW w:w="678" w:type="dxa"/>
          </w:tcPr>
          <w:p w14:paraId="43A6132B"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553A274B"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33025DCF" w14:textId="77777777" w:rsidR="00ED2B80" w:rsidRPr="00522515" w:rsidRDefault="00ED2B80" w:rsidP="00ED2B80">
            <w:pPr>
              <w:pStyle w:val="TableTextCentered"/>
              <w:rPr>
                <w:rFonts w:eastAsia="Times New Roman"/>
              </w:rPr>
            </w:pPr>
            <w:r w:rsidRPr="00522515">
              <w:rPr>
                <w:rFonts w:eastAsia="Times New Roman"/>
              </w:rPr>
              <w:t>3</w:t>
            </w:r>
          </w:p>
        </w:tc>
        <w:tc>
          <w:tcPr>
            <w:tcW w:w="679" w:type="dxa"/>
          </w:tcPr>
          <w:p w14:paraId="7CD5A7CF" w14:textId="77777777" w:rsidR="00ED2B80" w:rsidRPr="00522515" w:rsidRDefault="00ED2B80" w:rsidP="00ED2B80">
            <w:pPr>
              <w:pStyle w:val="TableTextCentered"/>
              <w:rPr>
                <w:rFonts w:eastAsia="Times New Roman"/>
              </w:rPr>
            </w:pPr>
            <w:r w:rsidRPr="00522515">
              <w:rPr>
                <w:rFonts w:eastAsia="Times New Roman"/>
              </w:rPr>
              <w:t>8</w:t>
            </w:r>
          </w:p>
        </w:tc>
        <w:tc>
          <w:tcPr>
            <w:tcW w:w="677" w:type="dxa"/>
          </w:tcPr>
          <w:p w14:paraId="2B93B9B2" w14:textId="77777777" w:rsidR="00ED2B80" w:rsidRPr="00522515" w:rsidRDefault="00ED2B80" w:rsidP="00ED2B80">
            <w:pPr>
              <w:pStyle w:val="TableTextCentered"/>
              <w:rPr>
                <w:rFonts w:eastAsia="Times New Roman"/>
              </w:rPr>
            </w:pPr>
            <w:r w:rsidRPr="00522515">
              <w:rPr>
                <w:rFonts w:eastAsia="Times New Roman"/>
              </w:rPr>
              <w:t>20</w:t>
            </w:r>
          </w:p>
        </w:tc>
        <w:tc>
          <w:tcPr>
            <w:tcW w:w="679" w:type="dxa"/>
          </w:tcPr>
          <w:p w14:paraId="5D47A120" w14:textId="77777777" w:rsidR="00ED2B80" w:rsidRPr="00522515" w:rsidRDefault="00ED2B80" w:rsidP="00ED2B80">
            <w:pPr>
              <w:pStyle w:val="TableTextCentered"/>
              <w:rPr>
                <w:rFonts w:eastAsia="Times New Roman"/>
              </w:rPr>
            </w:pPr>
            <w:r w:rsidRPr="00522515">
              <w:rPr>
                <w:rFonts w:eastAsia="Times New Roman"/>
              </w:rPr>
              <w:t>7</w:t>
            </w:r>
          </w:p>
        </w:tc>
        <w:tc>
          <w:tcPr>
            <w:tcW w:w="679" w:type="dxa"/>
          </w:tcPr>
          <w:p w14:paraId="1FFD430F" w14:textId="77777777" w:rsidR="00ED2B80" w:rsidRPr="00522515" w:rsidRDefault="00ED2B80" w:rsidP="00ED2B80">
            <w:pPr>
              <w:pStyle w:val="TableTextCentered"/>
              <w:rPr>
                <w:rFonts w:eastAsia="Times New Roman"/>
              </w:rPr>
            </w:pPr>
            <w:r w:rsidRPr="00522515">
              <w:rPr>
                <w:rFonts w:eastAsia="Times New Roman"/>
              </w:rPr>
              <w:t>7</w:t>
            </w:r>
          </w:p>
        </w:tc>
        <w:tc>
          <w:tcPr>
            <w:tcW w:w="532" w:type="dxa"/>
          </w:tcPr>
          <w:p w14:paraId="520268A5"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417565BF" w14:textId="77777777" w:rsidR="00ED2B80" w:rsidRPr="00522515" w:rsidRDefault="00ED2B80" w:rsidP="00ED2B80">
            <w:pPr>
              <w:pStyle w:val="TableTextCentered"/>
              <w:rPr>
                <w:rFonts w:eastAsia="Times New Roman"/>
              </w:rPr>
            </w:pPr>
            <w:r w:rsidRPr="00522515">
              <w:rPr>
                <w:rFonts w:eastAsia="Times New Roman"/>
              </w:rPr>
              <w:t>5.2</w:t>
            </w:r>
          </w:p>
        </w:tc>
      </w:tr>
      <w:tr w:rsidR="00ED2B80" w:rsidRPr="00522515" w14:paraId="57261408" w14:textId="77777777" w:rsidTr="00C93AEF">
        <w:tc>
          <w:tcPr>
            <w:tcW w:w="3442" w:type="dxa"/>
            <w:shd w:val="clear" w:color="auto" w:fill="D9E2F3" w:themeFill="accent5" w:themeFillTint="33"/>
          </w:tcPr>
          <w:p w14:paraId="0C89485E" w14:textId="77777777" w:rsidR="00ED2B80" w:rsidRPr="00522515" w:rsidRDefault="00ED2B80" w:rsidP="00ED2B80">
            <w:pPr>
              <w:pStyle w:val="TableSubheading"/>
              <w:rPr>
                <w:rFonts w:ascii="Franklin Gothic Book" w:hAnsi="Franklin Gothic Book"/>
                <w:b/>
                <w:bCs/>
                <w:szCs w:val="20"/>
              </w:rPr>
            </w:pPr>
            <w:r w:rsidRPr="00522515">
              <w:t>Instructional Support Domain</w:t>
            </w:r>
          </w:p>
        </w:tc>
        <w:tc>
          <w:tcPr>
            <w:tcW w:w="678" w:type="dxa"/>
            <w:shd w:val="clear" w:color="auto" w:fill="D9E2F3" w:themeFill="accent5" w:themeFillTint="33"/>
          </w:tcPr>
          <w:p w14:paraId="09A9F17A" w14:textId="77777777" w:rsidR="00ED2B80" w:rsidRPr="00522515" w:rsidRDefault="00ED2B80" w:rsidP="00ED2B80">
            <w:pPr>
              <w:pStyle w:val="TableTextCenteredDemi"/>
              <w:rPr>
                <w:rFonts w:eastAsia="Times New Roman"/>
              </w:rPr>
            </w:pPr>
            <w:r w:rsidRPr="00522515">
              <w:rPr>
                <w:rFonts w:eastAsia="Times New Roman"/>
              </w:rPr>
              <w:t>1</w:t>
            </w:r>
          </w:p>
        </w:tc>
        <w:tc>
          <w:tcPr>
            <w:tcW w:w="678" w:type="dxa"/>
            <w:shd w:val="clear" w:color="auto" w:fill="D9E2F3" w:themeFill="accent5" w:themeFillTint="33"/>
          </w:tcPr>
          <w:p w14:paraId="57A1990E" w14:textId="77777777" w:rsidR="00ED2B80" w:rsidRPr="00522515" w:rsidRDefault="00ED2B80" w:rsidP="00ED2B80">
            <w:pPr>
              <w:pStyle w:val="TableTextCenteredDemi"/>
              <w:rPr>
                <w:rFonts w:eastAsia="Times New Roman"/>
              </w:rPr>
            </w:pPr>
            <w:r w:rsidRPr="00522515">
              <w:rPr>
                <w:rFonts w:eastAsia="Times New Roman"/>
              </w:rPr>
              <w:t>13</w:t>
            </w:r>
          </w:p>
        </w:tc>
        <w:tc>
          <w:tcPr>
            <w:tcW w:w="678" w:type="dxa"/>
            <w:shd w:val="clear" w:color="auto" w:fill="D9E2F3" w:themeFill="accent5" w:themeFillTint="33"/>
          </w:tcPr>
          <w:p w14:paraId="6D798FB7" w14:textId="77777777" w:rsidR="00ED2B80" w:rsidRPr="00522515" w:rsidRDefault="00ED2B80" w:rsidP="00ED2B80">
            <w:pPr>
              <w:pStyle w:val="TableTextCenteredDemi"/>
              <w:rPr>
                <w:rFonts w:eastAsia="Times New Roman"/>
              </w:rPr>
            </w:pPr>
            <w:r w:rsidRPr="00522515">
              <w:rPr>
                <w:rFonts w:eastAsia="Times New Roman"/>
              </w:rPr>
              <w:t>37</w:t>
            </w:r>
          </w:p>
        </w:tc>
        <w:tc>
          <w:tcPr>
            <w:tcW w:w="679" w:type="dxa"/>
            <w:shd w:val="clear" w:color="auto" w:fill="D9E2F3" w:themeFill="accent5" w:themeFillTint="33"/>
          </w:tcPr>
          <w:p w14:paraId="6B8B5351" w14:textId="77777777" w:rsidR="00ED2B80" w:rsidRPr="00522515" w:rsidRDefault="00ED2B80" w:rsidP="00ED2B80">
            <w:pPr>
              <w:pStyle w:val="TableTextCenteredDemi"/>
              <w:rPr>
                <w:rFonts w:eastAsia="Times New Roman"/>
              </w:rPr>
            </w:pPr>
            <w:r w:rsidRPr="00522515">
              <w:rPr>
                <w:rFonts w:eastAsia="Times New Roman"/>
              </w:rPr>
              <w:t>38</w:t>
            </w:r>
          </w:p>
        </w:tc>
        <w:tc>
          <w:tcPr>
            <w:tcW w:w="677" w:type="dxa"/>
            <w:shd w:val="clear" w:color="auto" w:fill="D9E2F3" w:themeFill="accent5" w:themeFillTint="33"/>
          </w:tcPr>
          <w:p w14:paraId="5B0843BC" w14:textId="77777777" w:rsidR="00ED2B80" w:rsidRPr="00522515" w:rsidRDefault="00ED2B80" w:rsidP="00ED2B80">
            <w:pPr>
              <w:pStyle w:val="TableTextCenteredDemi"/>
              <w:rPr>
                <w:rFonts w:eastAsia="Times New Roman"/>
              </w:rPr>
            </w:pPr>
            <w:r w:rsidRPr="00522515">
              <w:rPr>
                <w:rFonts w:eastAsia="Times New Roman"/>
              </w:rPr>
              <w:t>32</w:t>
            </w:r>
          </w:p>
        </w:tc>
        <w:tc>
          <w:tcPr>
            <w:tcW w:w="679" w:type="dxa"/>
            <w:shd w:val="clear" w:color="auto" w:fill="D9E2F3" w:themeFill="accent5" w:themeFillTint="33"/>
          </w:tcPr>
          <w:p w14:paraId="671B6022" w14:textId="77777777" w:rsidR="00ED2B80" w:rsidRPr="00522515" w:rsidRDefault="00ED2B80" w:rsidP="00ED2B80">
            <w:pPr>
              <w:pStyle w:val="TableTextCenteredDemi"/>
              <w:rPr>
                <w:rFonts w:eastAsia="Times New Roman"/>
              </w:rPr>
            </w:pPr>
            <w:r w:rsidRPr="00522515">
              <w:rPr>
                <w:rFonts w:eastAsia="Times New Roman"/>
              </w:rPr>
              <w:t>19</w:t>
            </w:r>
          </w:p>
        </w:tc>
        <w:tc>
          <w:tcPr>
            <w:tcW w:w="679" w:type="dxa"/>
            <w:shd w:val="clear" w:color="auto" w:fill="D9E2F3" w:themeFill="accent5" w:themeFillTint="33"/>
          </w:tcPr>
          <w:p w14:paraId="2043D437" w14:textId="77777777" w:rsidR="00ED2B80" w:rsidRPr="00522515" w:rsidRDefault="00ED2B80" w:rsidP="00ED2B80">
            <w:pPr>
              <w:pStyle w:val="TableTextCenteredDemi"/>
              <w:rPr>
                <w:rFonts w:eastAsia="Times New Roman"/>
              </w:rPr>
            </w:pPr>
            <w:r w:rsidRPr="00522515">
              <w:rPr>
                <w:rFonts w:eastAsia="Times New Roman"/>
              </w:rPr>
              <w:t>9</w:t>
            </w:r>
          </w:p>
        </w:tc>
        <w:tc>
          <w:tcPr>
            <w:tcW w:w="532" w:type="dxa"/>
            <w:shd w:val="clear" w:color="auto" w:fill="D9E2F3" w:themeFill="accent5" w:themeFillTint="33"/>
          </w:tcPr>
          <w:p w14:paraId="65310FFB" w14:textId="77777777" w:rsidR="00ED2B80" w:rsidRPr="00522515" w:rsidRDefault="00ED2B80" w:rsidP="00ED2B80">
            <w:pPr>
              <w:pStyle w:val="TableTextCenteredDemi"/>
              <w:rPr>
                <w:rFonts w:eastAsia="Times New Roman"/>
              </w:rPr>
            </w:pPr>
            <w:r w:rsidRPr="00522515">
              <w:rPr>
                <w:rFonts w:eastAsia="Times New Roman"/>
              </w:rPr>
              <w:t>149</w:t>
            </w:r>
          </w:p>
        </w:tc>
        <w:tc>
          <w:tcPr>
            <w:tcW w:w="990" w:type="dxa"/>
            <w:shd w:val="clear" w:color="auto" w:fill="D9E2F3" w:themeFill="accent5" w:themeFillTint="33"/>
          </w:tcPr>
          <w:p w14:paraId="263EED65" w14:textId="77777777" w:rsidR="00ED2B80" w:rsidRPr="00522515" w:rsidRDefault="00ED2B80" w:rsidP="00ED2B80">
            <w:pPr>
              <w:pStyle w:val="TableTextCenteredDemi"/>
              <w:rPr>
                <w:rFonts w:eastAsia="Times New Roman"/>
              </w:rPr>
            </w:pPr>
            <w:r w:rsidRPr="00522515">
              <w:rPr>
                <w:rFonts w:eastAsia="Times New Roman"/>
              </w:rPr>
              <w:t>4.2</w:t>
            </w:r>
          </w:p>
        </w:tc>
      </w:tr>
      <w:tr w:rsidR="00ED2B80" w:rsidRPr="00522515" w14:paraId="38176B89" w14:textId="77777777" w:rsidTr="00C93AEF">
        <w:tc>
          <w:tcPr>
            <w:tcW w:w="3442" w:type="dxa"/>
          </w:tcPr>
          <w:p w14:paraId="6ADB56AA"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Concept Development (K-3 only)</w:t>
            </w:r>
          </w:p>
        </w:tc>
        <w:tc>
          <w:tcPr>
            <w:tcW w:w="678" w:type="dxa"/>
          </w:tcPr>
          <w:p w14:paraId="7B9896D7"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27DFA347" w14:textId="77777777" w:rsidR="00ED2B80" w:rsidRPr="00522515" w:rsidRDefault="00ED2B80" w:rsidP="00ED2B80">
            <w:pPr>
              <w:pStyle w:val="TableTextCentered"/>
              <w:rPr>
                <w:rFonts w:eastAsia="Times New Roman"/>
              </w:rPr>
            </w:pPr>
            <w:r w:rsidRPr="00522515">
              <w:rPr>
                <w:rFonts w:eastAsia="Times New Roman"/>
              </w:rPr>
              <w:t>7</w:t>
            </w:r>
          </w:p>
        </w:tc>
        <w:tc>
          <w:tcPr>
            <w:tcW w:w="678" w:type="dxa"/>
          </w:tcPr>
          <w:p w14:paraId="4987A74B" w14:textId="77777777" w:rsidR="00ED2B80" w:rsidRPr="00522515" w:rsidRDefault="00ED2B80" w:rsidP="00ED2B80">
            <w:pPr>
              <w:pStyle w:val="TableTextCentered"/>
              <w:rPr>
                <w:rFonts w:eastAsia="Times New Roman"/>
              </w:rPr>
            </w:pPr>
            <w:r w:rsidRPr="00522515">
              <w:rPr>
                <w:rFonts w:eastAsia="Times New Roman"/>
              </w:rPr>
              <w:t>8</w:t>
            </w:r>
          </w:p>
        </w:tc>
        <w:tc>
          <w:tcPr>
            <w:tcW w:w="679" w:type="dxa"/>
          </w:tcPr>
          <w:p w14:paraId="7429D38A" w14:textId="77777777" w:rsidR="00ED2B80" w:rsidRPr="00522515" w:rsidRDefault="00ED2B80" w:rsidP="00ED2B80">
            <w:pPr>
              <w:pStyle w:val="TableTextCentered"/>
              <w:rPr>
                <w:rFonts w:eastAsia="Times New Roman"/>
              </w:rPr>
            </w:pPr>
            <w:r w:rsidRPr="00522515">
              <w:rPr>
                <w:rFonts w:eastAsia="Times New Roman"/>
              </w:rPr>
              <w:t>7</w:t>
            </w:r>
          </w:p>
        </w:tc>
        <w:tc>
          <w:tcPr>
            <w:tcW w:w="677" w:type="dxa"/>
          </w:tcPr>
          <w:p w14:paraId="03A55989" w14:textId="77777777" w:rsidR="00ED2B80" w:rsidRPr="00522515" w:rsidRDefault="00ED2B80" w:rsidP="00ED2B80">
            <w:pPr>
              <w:pStyle w:val="TableTextCentered"/>
              <w:rPr>
                <w:rFonts w:eastAsia="Times New Roman"/>
              </w:rPr>
            </w:pPr>
            <w:r w:rsidRPr="00522515">
              <w:rPr>
                <w:rFonts w:eastAsia="Times New Roman"/>
              </w:rPr>
              <w:t>7</w:t>
            </w:r>
          </w:p>
        </w:tc>
        <w:tc>
          <w:tcPr>
            <w:tcW w:w="679" w:type="dxa"/>
          </w:tcPr>
          <w:p w14:paraId="79688EBE" w14:textId="77777777" w:rsidR="00ED2B80" w:rsidRPr="00522515" w:rsidRDefault="00ED2B80" w:rsidP="00ED2B80">
            <w:pPr>
              <w:pStyle w:val="TableTextCentered"/>
              <w:rPr>
                <w:rFonts w:eastAsia="Times New Roman"/>
              </w:rPr>
            </w:pPr>
            <w:r w:rsidRPr="00522515">
              <w:rPr>
                <w:rFonts w:eastAsia="Times New Roman"/>
              </w:rPr>
              <w:t>2</w:t>
            </w:r>
          </w:p>
        </w:tc>
        <w:tc>
          <w:tcPr>
            <w:tcW w:w="679" w:type="dxa"/>
          </w:tcPr>
          <w:p w14:paraId="3B391525" w14:textId="77777777" w:rsidR="00ED2B80" w:rsidRPr="00522515" w:rsidRDefault="00ED2B80" w:rsidP="00ED2B80">
            <w:pPr>
              <w:pStyle w:val="TableTextCentered"/>
              <w:rPr>
                <w:rFonts w:eastAsia="Times New Roman"/>
              </w:rPr>
            </w:pPr>
            <w:r w:rsidRPr="00522515">
              <w:rPr>
                <w:rFonts w:eastAsia="Times New Roman"/>
              </w:rPr>
              <w:t>0</w:t>
            </w:r>
          </w:p>
        </w:tc>
        <w:tc>
          <w:tcPr>
            <w:tcW w:w="532" w:type="dxa"/>
          </w:tcPr>
          <w:p w14:paraId="17ED0BAE" w14:textId="77777777" w:rsidR="00ED2B80" w:rsidRPr="00522515" w:rsidRDefault="00ED2B80" w:rsidP="00ED2B80">
            <w:pPr>
              <w:pStyle w:val="TableTextCentered"/>
              <w:rPr>
                <w:rFonts w:eastAsia="Times New Roman"/>
              </w:rPr>
            </w:pPr>
            <w:r w:rsidRPr="00522515">
              <w:rPr>
                <w:rFonts w:eastAsia="Times New Roman"/>
              </w:rPr>
              <w:t>31</w:t>
            </w:r>
          </w:p>
        </w:tc>
        <w:tc>
          <w:tcPr>
            <w:tcW w:w="990" w:type="dxa"/>
          </w:tcPr>
          <w:p w14:paraId="7BE5C083" w14:textId="77777777" w:rsidR="00ED2B80" w:rsidRPr="00522515" w:rsidRDefault="00ED2B80" w:rsidP="00ED2B80">
            <w:pPr>
              <w:pStyle w:val="TableTextCentered"/>
              <w:rPr>
                <w:rFonts w:eastAsia="Times New Roman"/>
              </w:rPr>
            </w:pPr>
            <w:r w:rsidRPr="00522515">
              <w:rPr>
                <w:rFonts w:eastAsia="Times New Roman"/>
              </w:rPr>
              <w:t>3.6</w:t>
            </w:r>
          </w:p>
        </w:tc>
      </w:tr>
      <w:tr w:rsidR="00ED2B80" w:rsidRPr="00522515" w14:paraId="27407978" w14:textId="77777777" w:rsidTr="00C93AEF">
        <w:trPr>
          <w:trHeight w:val="70"/>
        </w:trPr>
        <w:tc>
          <w:tcPr>
            <w:tcW w:w="3442" w:type="dxa"/>
            <w:vAlign w:val="center"/>
          </w:tcPr>
          <w:p w14:paraId="758529AD" w14:textId="77777777" w:rsidR="00ED2B80" w:rsidRPr="00522515" w:rsidRDefault="00ED2B80" w:rsidP="00ED2B80">
            <w:pPr>
              <w:pStyle w:val="TableText"/>
              <w:ind w:left="204"/>
              <w:rPr>
                <w:rFonts w:ascii="Franklin Gothic Book" w:hAnsi="Franklin Gothic Book"/>
              </w:rPr>
            </w:pPr>
            <w:r w:rsidRPr="00522515">
              <w:rPr>
                <w:rFonts w:ascii="Franklin Gothic Book" w:hAnsi="Franklin Gothic Book"/>
              </w:rPr>
              <w:t>Content Understanding (UE only)</w:t>
            </w:r>
          </w:p>
        </w:tc>
        <w:tc>
          <w:tcPr>
            <w:tcW w:w="678" w:type="dxa"/>
          </w:tcPr>
          <w:p w14:paraId="109CD9EC"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6C60E0D0"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5B9D8099" w14:textId="77777777" w:rsidR="00ED2B80" w:rsidRPr="00522515" w:rsidRDefault="00ED2B80" w:rsidP="00ED2B80">
            <w:pPr>
              <w:pStyle w:val="TableTextCentered"/>
              <w:rPr>
                <w:rFonts w:eastAsia="Times New Roman"/>
              </w:rPr>
            </w:pPr>
            <w:r w:rsidRPr="00522515">
              <w:rPr>
                <w:rFonts w:eastAsia="Times New Roman"/>
              </w:rPr>
              <w:t>3</w:t>
            </w:r>
          </w:p>
        </w:tc>
        <w:tc>
          <w:tcPr>
            <w:tcW w:w="679" w:type="dxa"/>
          </w:tcPr>
          <w:p w14:paraId="445B634B" w14:textId="77777777" w:rsidR="00ED2B80" w:rsidRPr="00522515" w:rsidRDefault="00ED2B80" w:rsidP="00ED2B80">
            <w:pPr>
              <w:pStyle w:val="TableTextCentered"/>
              <w:rPr>
                <w:rFonts w:eastAsia="Times New Roman"/>
              </w:rPr>
            </w:pPr>
            <w:r w:rsidRPr="00522515">
              <w:rPr>
                <w:rFonts w:eastAsia="Times New Roman"/>
              </w:rPr>
              <w:t>2</w:t>
            </w:r>
          </w:p>
        </w:tc>
        <w:tc>
          <w:tcPr>
            <w:tcW w:w="677" w:type="dxa"/>
          </w:tcPr>
          <w:p w14:paraId="00FD1BCD" w14:textId="77777777" w:rsidR="00ED2B80" w:rsidRPr="00522515" w:rsidRDefault="00ED2B80" w:rsidP="00ED2B80">
            <w:pPr>
              <w:pStyle w:val="TableTextCentered"/>
              <w:rPr>
                <w:rFonts w:eastAsia="Times New Roman"/>
              </w:rPr>
            </w:pPr>
            <w:r w:rsidRPr="00522515">
              <w:rPr>
                <w:rFonts w:eastAsia="Times New Roman"/>
              </w:rPr>
              <w:t>5</w:t>
            </w:r>
          </w:p>
        </w:tc>
        <w:tc>
          <w:tcPr>
            <w:tcW w:w="679" w:type="dxa"/>
          </w:tcPr>
          <w:p w14:paraId="09203C00" w14:textId="77777777" w:rsidR="00ED2B80" w:rsidRPr="00522515" w:rsidRDefault="00ED2B80" w:rsidP="00ED2B80">
            <w:pPr>
              <w:pStyle w:val="TableTextCentered"/>
              <w:rPr>
                <w:rFonts w:eastAsia="Times New Roman"/>
              </w:rPr>
            </w:pPr>
            <w:r w:rsidRPr="00522515">
              <w:rPr>
                <w:rFonts w:eastAsia="Times New Roman"/>
              </w:rPr>
              <w:t>1</w:t>
            </w:r>
          </w:p>
        </w:tc>
        <w:tc>
          <w:tcPr>
            <w:tcW w:w="679" w:type="dxa"/>
          </w:tcPr>
          <w:p w14:paraId="34AA8C24" w14:textId="77777777" w:rsidR="00ED2B80" w:rsidRPr="00522515" w:rsidRDefault="00ED2B80" w:rsidP="00ED2B80">
            <w:pPr>
              <w:pStyle w:val="TableTextCentered"/>
              <w:rPr>
                <w:rFonts w:eastAsia="Times New Roman"/>
              </w:rPr>
            </w:pPr>
            <w:r w:rsidRPr="00522515">
              <w:rPr>
                <w:rFonts w:eastAsia="Times New Roman"/>
              </w:rPr>
              <w:t>3</w:t>
            </w:r>
          </w:p>
        </w:tc>
        <w:tc>
          <w:tcPr>
            <w:tcW w:w="532" w:type="dxa"/>
          </w:tcPr>
          <w:p w14:paraId="0DCF12A4" w14:textId="77777777" w:rsidR="00ED2B80" w:rsidRPr="00522515" w:rsidRDefault="00ED2B80" w:rsidP="00ED2B80">
            <w:pPr>
              <w:pStyle w:val="TableTextCentered"/>
              <w:rPr>
                <w:rFonts w:eastAsia="Times New Roman"/>
              </w:rPr>
            </w:pPr>
            <w:r w:rsidRPr="00522515">
              <w:rPr>
                <w:rFonts w:eastAsia="Times New Roman"/>
              </w:rPr>
              <w:t>14</w:t>
            </w:r>
          </w:p>
        </w:tc>
        <w:tc>
          <w:tcPr>
            <w:tcW w:w="990" w:type="dxa"/>
          </w:tcPr>
          <w:p w14:paraId="5C0AD955" w14:textId="77777777" w:rsidR="00ED2B80" w:rsidRPr="00522515" w:rsidRDefault="00ED2B80" w:rsidP="00ED2B80">
            <w:pPr>
              <w:pStyle w:val="TableTextCentered"/>
              <w:rPr>
                <w:rFonts w:eastAsia="Times New Roman"/>
              </w:rPr>
            </w:pPr>
            <w:r w:rsidRPr="00522515">
              <w:rPr>
                <w:rFonts w:eastAsia="Times New Roman"/>
              </w:rPr>
              <w:t>4.9</w:t>
            </w:r>
          </w:p>
        </w:tc>
      </w:tr>
      <w:tr w:rsidR="00ED2B80" w:rsidRPr="00522515" w14:paraId="1FC5C8F7" w14:textId="77777777" w:rsidTr="00C93AEF">
        <w:trPr>
          <w:trHeight w:val="70"/>
        </w:trPr>
        <w:tc>
          <w:tcPr>
            <w:tcW w:w="3442" w:type="dxa"/>
            <w:vAlign w:val="center"/>
          </w:tcPr>
          <w:p w14:paraId="6F80BBD2" w14:textId="77777777" w:rsidR="00ED2B80" w:rsidRPr="00522515" w:rsidRDefault="00ED2B80" w:rsidP="00ED2B80">
            <w:pPr>
              <w:pStyle w:val="TableText"/>
              <w:ind w:left="204"/>
              <w:rPr>
                <w:rFonts w:ascii="Franklin Gothic Book" w:hAnsi="Franklin Gothic Book"/>
              </w:rPr>
            </w:pPr>
            <w:r w:rsidRPr="00522515">
              <w:rPr>
                <w:rFonts w:ascii="Franklin Gothic Book" w:hAnsi="Franklin Gothic Book"/>
              </w:rPr>
              <w:t>Analysis and Inquiry (UE only)</w:t>
            </w:r>
          </w:p>
        </w:tc>
        <w:tc>
          <w:tcPr>
            <w:tcW w:w="678" w:type="dxa"/>
          </w:tcPr>
          <w:p w14:paraId="38B24F37"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2B95C86C"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2C36B01A" w14:textId="77777777" w:rsidR="00ED2B80" w:rsidRPr="00522515" w:rsidRDefault="00ED2B80" w:rsidP="00ED2B80">
            <w:pPr>
              <w:pStyle w:val="TableTextCentered"/>
              <w:rPr>
                <w:rFonts w:eastAsia="Times New Roman"/>
              </w:rPr>
            </w:pPr>
            <w:r w:rsidRPr="00522515">
              <w:rPr>
                <w:rFonts w:eastAsia="Times New Roman"/>
              </w:rPr>
              <w:t>6</w:t>
            </w:r>
          </w:p>
        </w:tc>
        <w:tc>
          <w:tcPr>
            <w:tcW w:w="679" w:type="dxa"/>
          </w:tcPr>
          <w:p w14:paraId="490E9941" w14:textId="77777777" w:rsidR="00ED2B80" w:rsidRPr="00522515" w:rsidRDefault="00ED2B80" w:rsidP="00ED2B80">
            <w:pPr>
              <w:pStyle w:val="TableTextCentered"/>
              <w:rPr>
                <w:rFonts w:eastAsia="Times New Roman"/>
              </w:rPr>
            </w:pPr>
            <w:r w:rsidRPr="00522515">
              <w:rPr>
                <w:rFonts w:eastAsia="Times New Roman"/>
              </w:rPr>
              <w:t>2</w:t>
            </w:r>
          </w:p>
        </w:tc>
        <w:tc>
          <w:tcPr>
            <w:tcW w:w="677" w:type="dxa"/>
          </w:tcPr>
          <w:p w14:paraId="501A3B36" w14:textId="77777777" w:rsidR="00ED2B80" w:rsidRPr="00522515" w:rsidRDefault="00ED2B80" w:rsidP="00ED2B80">
            <w:pPr>
              <w:pStyle w:val="TableTextCentered"/>
              <w:rPr>
                <w:rFonts w:eastAsia="Times New Roman"/>
              </w:rPr>
            </w:pPr>
            <w:r w:rsidRPr="00522515">
              <w:rPr>
                <w:rFonts w:eastAsia="Times New Roman"/>
              </w:rPr>
              <w:t>5</w:t>
            </w:r>
          </w:p>
        </w:tc>
        <w:tc>
          <w:tcPr>
            <w:tcW w:w="679" w:type="dxa"/>
          </w:tcPr>
          <w:p w14:paraId="195E7657" w14:textId="77777777" w:rsidR="00ED2B80" w:rsidRPr="00522515" w:rsidRDefault="00ED2B80" w:rsidP="00ED2B80">
            <w:pPr>
              <w:pStyle w:val="TableTextCentered"/>
              <w:rPr>
                <w:rFonts w:eastAsia="Times New Roman"/>
              </w:rPr>
            </w:pPr>
            <w:r w:rsidRPr="00522515">
              <w:rPr>
                <w:rFonts w:eastAsia="Times New Roman"/>
              </w:rPr>
              <w:t>1</w:t>
            </w:r>
          </w:p>
        </w:tc>
        <w:tc>
          <w:tcPr>
            <w:tcW w:w="679" w:type="dxa"/>
          </w:tcPr>
          <w:p w14:paraId="57EE9469" w14:textId="77777777" w:rsidR="00ED2B80" w:rsidRPr="00522515" w:rsidRDefault="00ED2B80" w:rsidP="00ED2B80">
            <w:pPr>
              <w:pStyle w:val="TableTextCentered"/>
              <w:rPr>
                <w:rFonts w:eastAsia="Times New Roman"/>
              </w:rPr>
            </w:pPr>
            <w:r w:rsidRPr="00522515">
              <w:rPr>
                <w:rFonts w:eastAsia="Times New Roman"/>
              </w:rPr>
              <w:t>0</w:t>
            </w:r>
          </w:p>
        </w:tc>
        <w:tc>
          <w:tcPr>
            <w:tcW w:w="532" w:type="dxa"/>
          </w:tcPr>
          <w:p w14:paraId="76C071CF" w14:textId="77777777" w:rsidR="00ED2B80" w:rsidRPr="00522515" w:rsidRDefault="00ED2B80" w:rsidP="00ED2B80">
            <w:pPr>
              <w:pStyle w:val="TableTextCentered"/>
              <w:rPr>
                <w:rFonts w:eastAsia="Times New Roman"/>
              </w:rPr>
            </w:pPr>
            <w:r w:rsidRPr="00522515">
              <w:rPr>
                <w:rFonts w:eastAsia="Times New Roman"/>
              </w:rPr>
              <w:t>14</w:t>
            </w:r>
          </w:p>
        </w:tc>
        <w:tc>
          <w:tcPr>
            <w:tcW w:w="990" w:type="dxa"/>
          </w:tcPr>
          <w:p w14:paraId="4FDB0118" w14:textId="77777777" w:rsidR="00ED2B80" w:rsidRPr="00522515" w:rsidRDefault="00ED2B80" w:rsidP="00ED2B80">
            <w:pPr>
              <w:pStyle w:val="TableTextCentered"/>
              <w:rPr>
                <w:rFonts w:eastAsia="Times New Roman"/>
              </w:rPr>
            </w:pPr>
            <w:r w:rsidRPr="00522515">
              <w:rPr>
                <w:rFonts w:eastAsia="Times New Roman"/>
              </w:rPr>
              <w:t>4.1</w:t>
            </w:r>
          </w:p>
        </w:tc>
      </w:tr>
      <w:tr w:rsidR="00ED2B80" w:rsidRPr="00522515" w14:paraId="06A836BD" w14:textId="77777777" w:rsidTr="00C93AEF">
        <w:trPr>
          <w:trHeight w:val="70"/>
        </w:trPr>
        <w:tc>
          <w:tcPr>
            <w:tcW w:w="3442" w:type="dxa"/>
          </w:tcPr>
          <w:p w14:paraId="01BB7E02"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Quality of Feedback</w:t>
            </w:r>
          </w:p>
        </w:tc>
        <w:tc>
          <w:tcPr>
            <w:tcW w:w="678" w:type="dxa"/>
          </w:tcPr>
          <w:p w14:paraId="10DDB0C7" w14:textId="77777777" w:rsidR="00ED2B80" w:rsidRPr="00522515" w:rsidRDefault="00ED2B80" w:rsidP="00ED2B80">
            <w:pPr>
              <w:pStyle w:val="TableTextCentered"/>
              <w:rPr>
                <w:rFonts w:eastAsia="Times New Roman"/>
              </w:rPr>
            </w:pPr>
            <w:r w:rsidRPr="00522515">
              <w:rPr>
                <w:rFonts w:eastAsia="Times New Roman"/>
              </w:rPr>
              <w:t>1</w:t>
            </w:r>
          </w:p>
        </w:tc>
        <w:tc>
          <w:tcPr>
            <w:tcW w:w="678" w:type="dxa"/>
          </w:tcPr>
          <w:p w14:paraId="23D36F8E" w14:textId="77777777" w:rsidR="00ED2B80" w:rsidRPr="00522515" w:rsidRDefault="00ED2B80" w:rsidP="00ED2B80">
            <w:pPr>
              <w:pStyle w:val="TableTextCentered"/>
              <w:rPr>
                <w:rFonts w:eastAsia="Times New Roman"/>
              </w:rPr>
            </w:pPr>
            <w:r w:rsidRPr="00522515">
              <w:rPr>
                <w:rFonts w:eastAsia="Times New Roman"/>
              </w:rPr>
              <w:t>3</w:t>
            </w:r>
          </w:p>
        </w:tc>
        <w:tc>
          <w:tcPr>
            <w:tcW w:w="678" w:type="dxa"/>
          </w:tcPr>
          <w:p w14:paraId="016B59FB" w14:textId="77777777" w:rsidR="00ED2B80" w:rsidRPr="00522515" w:rsidRDefault="00ED2B80" w:rsidP="00ED2B80">
            <w:pPr>
              <w:pStyle w:val="TableTextCentered"/>
              <w:rPr>
                <w:rFonts w:eastAsia="Times New Roman"/>
              </w:rPr>
            </w:pPr>
            <w:r w:rsidRPr="00522515">
              <w:rPr>
                <w:rFonts w:eastAsia="Times New Roman"/>
              </w:rPr>
              <w:t>9</w:t>
            </w:r>
          </w:p>
        </w:tc>
        <w:tc>
          <w:tcPr>
            <w:tcW w:w="679" w:type="dxa"/>
          </w:tcPr>
          <w:p w14:paraId="0E6798ED" w14:textId="77777777" w:rsidR="00ED2B80" w:rsidRPr="00522515" w:rsidRDefault="00ED2B80" w:rsidP="00ED2B80">
            <w:pPr>
              <w:pStyle w:val="TableTextCentered"/>
              <w:rPr>
                <w:rFonts w:eastAsia="Times New Roman"/>
              </w:rPr>
            </w:pPr>
            <w:r w:rsidRPr="00522515">
              <w:rPr>
                <w:rFonts w:eastAsia="Times New Roman"/>
              </w:rPr>
              <w:t>15</w:t>
            </w:r>
          </w:p>
        </w:tc>
        <w:tc>
          <w:tcPr>
            <w:tcW w:w="677" w:type="dxa"/>
          </w:tcPr>
          <w:p w14:paraId="37626C0E" w14:textId="77777777" w:rsidR="00ED2B80" w:rsidRPr="00522515" w:rsidRDefault="00ED2B80" w:rsidP="00ED2B80">
            <w:pPr>
              <w:pStyle w:val="TableTextCentered"/>
              <w:rPr>
                <w:rFonts w:eastAsia="Times New Roman"/>
              </w:rPr>
            </w:pPr>
            <w:r w:rsidRPr="00522515">
              <w:rPr>
                <w:rFonts w:eastAsia="Times New Roman"/>
              </w:rPr>
              <w:t>6</w:t>
            </w:r>
          </w:p>
        </w:tc>
        <w:tc>
          <w:tcPr>
            <w:tcW w:w="679" w:type="dxa"/>
          </w:tcPr>
          <w:p w14:paraId="55D81DA7" w14:textId="77777777" w:rsidR="00ED2B80" w:rsidRPr="00522515" w:rsidRDefault="00ED2B80" w:rsidP="00ED2B80">
            <w:pPr>
              <w:pStyle w:val="TableTextCentered"/>
              <w:rPr>
                <w:rFonts w:eastAsia="Times New Roman"/>
              </w:rPr>
            </w:pPr>
            <w:r w:rsidRPr="00522515">
              <w:rPr>
                <w:rFonts w:eastAsia="Times New Roman"/>
              </w:rPr>
              <w:t>7</w:t>
            </w:r>
          </w:p>
        </w:tc>
        <w:tc>
          <w:tcPr>
            <w:tcW w:w="679" w:type="dxa"/>
          </w:tcPr>
          <w:p w14:paraId="5EF6799D" w14:textId="77777777" w:rsidR="00ED2B80" w:rsidRPr="00522515" w:rsidRDefault="00ED2B80" w:rsidP="00ED2B80">
            <w:pPr>
              <w:pStyle w:val="TableTextCentered"/>
              <w:rPr>
                <w:rFonts w:eastAsia="Times New Roman"/>
              </w:rPr>
            </w:pPr>
            <w:r w:rsidRPr="00522515">
              <w:rPr>
                <w:rFonts w:eastAsia="Times New Roman"/>
              </w:rPr>
              <w:t>4</w:t>
            </w:r>
          </w:p>
        </w:tc>
        <w:tc>
          <w:tcPr>
            <w:tcW w:w="532" w:type="dxa"/>
          </w:tcPr>
          <w:p w14:paraId="30A47618" w14:textId="77777777" w:rsidR="00ED2B80" w:rsidRPr="00522515" w:rsidRDefault="00ED2B80" w:rsidP="00ED2B80">
            <w:pPr>
              <w:pStyle w:val="TableTextCentered"/>
              <w:rPr>
                <w:rFonts w:eastAsia="Times New Roman"/>
              </w:rPr>
            </w:pPr>
            <w:r w:rsidRPr="00522515">
              <w:rPr>
                <w:rFonts w:eastAsia="Times New Roman"/>
              </w:rPr>
              <w:t>45</w:t>
            </w:r>
          </w:p>
        </w:tc>
        <w:tc>
          <w:tcPr>
            <w:tcW w:w="990" w:type="dxa"/>
          </w:tcPr>
          <w:p w14:paraId="30534C70" w14:textId="77777777" w:rsidR="00ED2B80" w:rsidRPr="00522515" w:rsidRDefault="00ED2B80" w:rsidP="00ED2B80">
            <w:pPr>
              <w:pStyle w:val="TableTextCentered"/>
              <w:rPr>
                <w:rFonts w:eastAsia="Times New Roman"/>
              </w:rPr>
            </w:pPr>
            <w:r w:rsidRPr="00522515">
              <w:rPr>
                <w:rFonts w:eastAsia="Times New Roman"/>
              </w:rPr>
              <w:t>4.3</w:t>
            </w:r>
          </w:p>
        </w:tc>
      </w:tr>
      <w:tr w:rsidR="00ED2B80" w:rsidRPr="00522515" w14:paraId="10BF4EAB" w14:textId="77777777" w:rsidTr="00C93AEF">
        <w:tc>
          <w:tcPr>
            <w:tcW w:w="3442" w:type="dxa"/>
          </w:tcPr>
          <w:p w14:paraId="7E48A029" w14:textId="77777777" w:rsidR="00ED2B80" w:rsidRPr="00522515" w:rsidRDefault="00ED2B80" w:rsidP="00ED2B80">
            <w:pPr>
              <w:pStyle w:val="TableText"/>
              <w:ind w:left="204"/>
              <w:rPr>
                <w:rFonts w:ascii="Franklin Gothic Book" w:hAnsi="Franklin Gothic Book"/>
                <w:b/>
                <w:bCs/>
              </w:rPr>
            </w:pPr>
            <w:r w:rsidRPr="00522515">
              <w:rPr>
                <w:rFonts w:ascii="Franklin Gothic Book" w:hAnsi="Franklin Gothic Book"/>
              </w:rPr>
              <w:t>Language Modeling (K-3 only)</w:t>
            </w:r>
          </w:p>
        </w:tc>
        <w:tc>
          <w:tcPr>
            <w:tcW w:w="678" w:type="dxa"/>
          </w:tcPr>
          <w:p w14:paraId="43354B3E"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6E945739" w14:textId="77777777" w:rsidR="00ED2B80" w:rsidRPr="00522515" w:rsidRDefault="00ED2B80" w:rsidP="00ED2B80">
            <w:pPr>
              <w:pStyle w:val="TableTextCentered"/>
              <w:rPr>
                <w:rFonts w:eastAsia="Times New Roman"/>
              </w:rPr>
            </w:pPr>
            <w:r w:rsidRPr="00522515">
              <w:rPr>
                <w:rFonts w:eastAsia="Times New Roman"/>
              </w:rPr>
              <w:t>2</w:t>
            </w:r>
          </w:p>
        </w:tc>
        <w:tc>
          <w:tcPr>
            <w:tcW w:w="678" w:type="dxa"/>
          </w:tcPr>
          <w:p w14:paraId="4BE30D68" w14:textId="77777777" w:rsidR="00ED2B80" w:rsidRPr="00522515" w:rsidRDefault="00ED2B80" w:rsidP="00ED2B80">
            <w:pPr>
              <w:pStyle w:val="TableTextCentered"/>
              <w:rPr>
                <w:rFonts w:eastAsia="Times New Roman"/>
              </w:rPr>
            </w:pPr>
            <w:r w:rsidRPr="00522515">
              <w:rPr>
                <w:rFonts w:eastAsia="Times New Roman"/>
              </w:rPr>
              <w:t>10</w:t>
            </w:r>
          </w:p>
        </w:tc>
        <w:tc>
          <w:tcPr>
            <w:tcW w:w="679" w:type="dxa"/>
          </w:tcPr>
          <w:p w14:paraId="6086379B" w14:textId="77777777" w:rsidR="00ED2B80" w:rsidRPr="00522515" w:rsidRDefault="00ED2B80" w:rsidP="00ED2B80">
            <w:pPr>
              <w:pStyle w:val="TableTextCentered"/>
              <w:rPr>
                <w:rFonts w:eastAsia="Times New Roman"/>
              </w:rPr>
            </w:pPr>
            <w:r w:rsidRPr="00522515">
              <w:rPr>
                <w:rFonts w:eastAsia="Times New Roman"/>
              </w:rPr>
              <w:t>8</w:t>
            </w:r>
          </w:p>
        </w:tc>
        <w:tc>
          <w:tcPr>
            <w:tcW w:w="677" w:type="dxa"/>
          </w:tcPr>
          <w:p w14:paraId="18101392" w14:textId="77777777" w:rsidR="00ED2B80" w:rsidRPr="00522515" w:rsidRDefault="00ED2B80" w:rsidP="00ED2B80">
            <w:pPr>
              <w:pStyle w:val="TableTextCentered"/>
              <w:rPr>
                <w:rFonts w:eastAsia="Times New Roman"/>
              </w:rPr>
            </w:pPr>
            <w:r w:rsidRPr="00522515">
              <w:rPr>
                <w:rFonts w:eastAsia="Times New Roman"/>
              </w:rPr>
              <w:t>6</w:t>
            </w:r>
          </w:p>
        </w:tc>
        <w:tc>
          <w:tcPr>
            <w:tcW w:w="679" w:type="dxa"/>
          </w:tcPr>
          <w:p w14:paraId="3BCB8ED9" w14:textId="77777777" w:rsidR="00ED2B80" w:rsidRPr="00522515" w:rsidRDefault="00ED2B80" w:rsidP="00ED2B80">
            <w:pPr>
              <w:pStyle w:val="TableTextCentered"/>
              <w:rPr>
                <w:rFonts w:eastAsia="Times New Roman"/>
              </w:rPr>
            </w:pPr>
            <w:r w:rsidRPr="00522515">
              <w:rPr>
                <w:rFonts w:eastAsia="Times New Roman"/>
              </w:rPr>
              <w:t>4</w:t>
            </w:r>
          </w:p>
        </w:tc>
        <w:tc>
          <w:tcPr>
            <w:tcW w:w="679" w:type="dxa"/>
          </w:tcPr>
          <w:p w14:paraId="0B33E743" w14:textId="77777777" w:rsidR="00ED2B80" w:rsidRPr="00522515" w:rsidRDefault="00ED2B80" w:rsidP="00ED2B80">
            <w:pPr>
              <w:pStyle w:val="TableTextCentered"/>
              <w:rPr>
                <w:rFonts w:eastAsia="Times New Roman"/>
              </w:rPr>
            </w:pPr>
            <w:r w:rsidRPr="00522515">
              <w:rPr>
                <w:rFonts w:eastAsia="Times New Roman"/>
              </w:rPr>
              <w:t>1</w:t>
            </w:r>
          </w:p>
        </w:tc>
        <w:tc>
          <w:tcPr>
            <w:tcW w:w="532" w:type="dxa"/>
          </w:tcPr>
          <w:p w14:paraId="613BB34E" w14:textId="77777777" w:rsidR="00ED2B80" w:rsidRPr="00522515" w:rsidRDefault="00ED2B80" w:rsidP="00ED2B80">
            <w:pPr>
              <w:pStyle w:val="TableTextCentered"/>
              <w:rPr>
                <w:rFonts w:eastAsia="Times New Roman"/>
              </w:rPr>
            </w:pPr>
            <w:r w:rsidRPr="00522515">
              <w:rPr>
                <w:rFonts w:eastAsia="Times New Roman"/>
              </w:rPr>
              <w:t>31</w:t>
            </w:r>
          </w:p>
        </w:tc>
        <w:tc>
          <w:tcPr>
            <w:tcW w:w="990" w:type="dxa"/>
          </w:tcPr>
          <w:p w14:paraId="4A5A997E" w14:textId="77777777" w:rsidR="00ED2B80" w:rsidRPr="00522515" w:rsidRDefault="00ED2B80" w:rsidP="00ED2B80">
            <w:pPr>
              <w:pStyle w:val="TableTextCentered"/>
              <w:rPr>
                <w:rFonts w:eastAsia="Times New Roman"/>
              </w:rPr>
            </w:pPr>
            <w:r w:rsidRPr="00522515">
              <w:rPr>
                <w:rFonts w:eastAsia="Times New Roman"/>
              </w:rPr>
              <w:t>4.1</w:t>
            </w:r>
          </w:p>
        </w:tc>
      </w:tr>
      <w:tr w:rsidR="00ED2B80" w:rsidRPr="00522515" w14:paraId="55BC8ECB" w14:textId="77777777" w:rsidTr="00C93AEF">
        <w:tc>
          <w:tcPr>
            <w:tcW w:w="3442" w:type="dxa"/>
            <w:vAlign w:val="center"/>
          </w:tcPr>
          <w:p w14:paraId="1639AC13" w14:textId="77777777" w:rsidR="00ED2B80" w:rsidRPr="00522515" w:rsidRDefault="00ED2B80" w:rsidP="00ED2B80">
            <w:pPr>
              <w:pStyle w:val="TableText"/>
              <w:ind w:left="204"/>
              <w:rPr>
                <w:rFonts w:ascii="Franklin Gothic Book" w:hAnsi="Franklin Gothic Book"/>
              </w:rPr>
            </w:pPr>
            <w:r w:rsidRPr="00522515">
              <w:rPr>
                <w:rFonts w:ascii="Franklin Gothic Book" w:hAnsi="Franklin Gothic Book"/>
              </w:rPr>
              <w:t>Instructional Dialogue (UE only)</w:t>
            </w:r>
          </w:p>
        </w:tc>
        <w:tc>
          <w:tcPr>
            <w:tcW w:w="678" w:type="dxa"/>
          </w:tcPr>
          <w:p w14:paraId="3D8AFFFD" w14:textId="77777777" w:rsidR="00ED2B80" w:rsidRPr="00522515" w:rsidRDefault="00ED2B80" w:rsidP="00ED2B80">
            <w:pPr>
              <w:pStyle w:val="TableTextCentered"/>
              <w:rPr>
                <w:rFonts w:eastAsia="Times New Roman"/>
              </w:rPr>
            </w:pPr>
            <w:r w:rsidRPr="00522515">
              <w:rPr>
                <w:rFonts w:eastAsia="Times New Roman"/>
              </w:rPr>
              <w:t>0</w:t>
            </w:r>
          </w:p>
        </w:tc>
        <w:tc>
          <w:tcPr>
            <w:tcW w:w="678" w:type="dxa"/>
          </w:tcPr>
          <w:p w14:paraId="188B5166" w14:textId="77777777" w:rsidR="00ED2B80" w:rsidRPr="00522515" w:rsidRDefault="00ED2B80" w:rsidP="00ED2B80">
            <w:pPr>
              <w:pStyle w:val="TableTextCentered"/>
              <w:rPr>
                <w:rFonts w:eastAsia="Times New Roman"/>
              </w:rPr>
            </w:pPr>
            <w:r w:rsidRPr="00522515">
              <w:rPr>
                <w:rFonts w:eastAsia="Times New Roman"/>
              </w:rPr>
              <w:t>1</w:t>
            </w:r>
          </w:p>
        </w:tc>
        <w:tc>
          <w:tcPr>
            <w:tcW w:w="678" w:type="dxa"/>
          </w:tcPr>
          <w:p w14:paraId="33BE6A48" w14:textId="77777777" w:rsidR="00ED2B80" w:rsidRPr="00522515" w:rsidRDefault="00ED2B80" w:rsidP="00ED2B80">
            <w:pPr>
              <w:pStyle w:val="TableTextCentered"/>
              <w:rPr>
                <w:rFonts w:eastAsia="Times New Roman"/>
              </w:rPr>
            </w:pPr>
            <w:r w:rsidRPr="00522515">
              <w:rPr>
                <w:rFonts w:eastAsia="Times New Roman"/>
              </w:rPr>
              <w:t>1</w:t>
            </w:r>
          </w:p>
        </w:tc>
        <w:tc>
          <w:tcPr>
            <w:tcW w:w="679" w:type="dxa"/>
          </w:tcPr>
          <w:p w14:paraId="2B0016C9" w14:textId="77777777" w:rsidR="00ED2B80" w:rsidRPr="00522515" w:rsidRDefault="00ED2B80" w:rsidP="00ED2B80">
            <w:pPr>
              <w:pStyle w:val="TableTextCentered"/>
              <w:rPr>
                <w:rFonts w:eastAsia="Times New Roman"/>
              </w:rPr>
            </w:pPr>
            <w:r w:rsidRPr="00522515">
              <w:rPr>
                <w:rFonts w:eastAsia="Times New Roman"/>
              </w:rPr>
              <w:t>4</w:t>
            </w:r>
          </w:p>
        </w:tc>
        <w:tc>
          <w:tcPr>
            <w:tcW w:w="677" w:type="dxa"/>
          </w:tcPr>
          <w:p w14:paraId="3D76F390" w14:textId="77777777" w:rsidR="00ED2B80" w:rsidRPr="00522515" w:rsidRDefault="00ED2B80" w:rsidP="00ED2B80">
            <w:pPr>
              <w:pStyle w:val="TableTextCentered"/>
              <w:rPr>
                <w:rFonts w:eastAsia="Times New Roman"/>
              </w:rPr>
            </w:pPr>
            <w:r w:rsidRPr="00522515">
              <w:rPr>
                <w:rFonts w:eastAsia="Times New Roman"/>
              </w:rPr>
              <w:t>3</w:t>
            </w:r>
          </w:p>
        </w:tc>
        <w:tc>
          <w:tcPr>
            <w:tcW w:w="679" w:type="dxa"/>
          </w:tcPr>
          <w:p w14:paraId="176AAD49" w14:textId="77777777" w:rsidR="00ED2B80" w:rsidRPr="00522515" w:rsidRDefault="00ED2B80" w:rsidP="00ED2B80">
            <w:pPr>
              <w:pStyle w:val="TableTextCentered"/>
              <w:rPr>
                <w:rFonts w:eastAsia="Times New Roman"/>
              </w:rPr>
            </w:pPr>
            <w:r w:rsidRPr="00522515">
              <w:rPr>
                <w:rFonts w:eastAsia="Times New Roman"/>
              </w:rPr>
              <w:t>4</w:t>
            </w:r>
          </w:p>
        </w:tc>
        <w:tc>
          <w:tcPr>
            <w:tcW w:w="679" w:type="dxa"/>
          </w:tcPr>
          <w:p w14:paraId="7286986B" w14:textId="77777777" w:rsidR="00ED2B80" w:rsidRPr="00522515" w:rsidRDefault="00ED2B80" w:rsidP="00ED2B80">
            <w:pPr>
              <w:pStyle w:val="TableTextCentered"/>
              <w:rPr>
                <w:rFonts w:eastAsia="Times New Roman"/>
              </w:rPr>
            </w:pPr>
            <w:r w:rsidRPr="00522515">
              <w:rPr>
                <w:rFonts w:eastAsia="Times New Roman"/>
              </w:rPr>
              <w:t>1</w:t>
            </w:r>
          </w:p>
        </w:tc>
        <w:tc>
          <w:tcPr>
            <w:tcW w:w="532" w:type="dxa"/>
          </w:tcPr>
          <w:p w14:paraId="309224FA" w14:textId="77777777" w:rsidR="00ED2B80" w:rsidRPr="00522515" w:rsidRDefault="00ED2B80" w:rsidP="00ED2B80">
            <w:pPr>
              <w:pStyle w:val="TableTextCentered"/>
              <w:rPr>
                <w:rFonts w:eastAsia="Times New Roman"/>
              </w:rPr>
            </w:pPr>
            <w:r w:rsidRPr="00522515">
              <w:rPr>
                <w:rFonts w:eastAsia="Times New Roman"/>
              </w:rPr>
              <w:t>14</w:t>
            </w:r>
          </w:p>
        </w:tc>
        <w:tc>
          <w:tcPr>
            <w:tcW w:w="990" w:type="dxa"/>
          </w:tcPr>
          <w:p w14:paraId="71A15812" w14:textId="77777777" w:rsidR="00ED2B80" w:rsidRPr="00522515" w:rsidRDefault="00ED2B80" w:rsidP="00ED2B80">
            <w:pPr>
              <w:pStyle w:val="TableTextCentered"/>
              <w:rPr>
                <w:rFonts w:eastAsia="Times New Roman"/>
              </w:rPr>
            </w:pPr>
            <w:r w:rsidRPr="00522515">
              <w:rPr>
                <w:rFonts w:eastAsia="Times New Roman"/>
              </w:rPr>
              <w:t>4.8</w:t>
            </w:r>
          </w:p>
        </w:tc>
      </w:tr>
      <w:tr w:rsidR="00ED2B80" w:rsidRPr="00522515" w14:paraId="4F8EA079" w14:textId="77777777" w:rsidTr="00C93AEF">
        <w:tc>
          <w:tcPr>
            <w:tcW w:w="3442" w:type="dxa"/>
            <w:shd w:val="clear" w:color="auto" w:fill="D9E2F3" w:themeFill="accent5" w:themeFillTint="33"/>
            <w:vAlign w:val="center"/>
          </w:tcPr>
          <w:p w14:paraId="3DBEDD16" w14:textId="77777777" w:rsidR="00ED2B80" w:rsidRPr="00522515" w:rsidRDefault="00ED2B80" w:rsidP="00ED2B80">
            <w:pPr>
              <w:pStyle w:val="TableSubheading"/>
              <w:rPr>
                <w:rFonts w:ascii="Franklin Gothic Book" w:hAnsi="Franklin Gothic Book"/>
                <w:b/>
                <w:bCs/>
              </w:rPr>
            </w:pPr>
            <w:r w:rsidRPr="00522515">
              <w:t>Student Engagement (UE only)</w:t>
            </w:r>
          </w:p>
        </w:tc>
        <w:tc>
          <w:tcPr>
            <w:tcW w:w="678" w:type="dxa"/>
            <w:shd w:val="clear" w:color="auto" w:fill="D9E2F3" w:themeFill="accent5" w:themeFillTint="33"/>
          </w:tcPr>
          <w:p w14:paraId="5E345893" w14:textId="77777777" w:rsidR="00ED2B80" w:rsidRPr="00522515" w:rsidRDefault="00ED2B80" w:rsidP="00ED2B80">
            <w:pPr>
              <w:pStyle w:val="TableTextCentered"/>
              <w:rPr>
                <w:rFonts w:eastAsia="Times New Roman"/>
                <w:b/>
                <w:bCs/>
              </w:rPr>
            </w:pPr>
            <w:r w:rsidRPr="00522515">
              <w:rPr>
                <w:rFonts w:eastAsia="Times New Roman"/>
                <w:b/>
                <w:bCs/>
              </w:rPr>
              <w:t>0</w:t>
            </w:r>
          </w:p>
        </w:tc>
        <w:tc>
          <w:tcPr>
            <w:tcW w:w="678" w:type="dxa"/>
            <w:shd w:val="clear" w:color="auto" w:fill="D9E2F3" w:themeFill="accent5" w:themeFillTint="33"/>
          </w:tcPr>
          <w:p w14:paraId="1936F977" w14:textId="77777777" w:rsidR="00ED2B80" w:rsidRPr="00522515" w:rsidRDefault="00ED2B80" w:rsidP="00ED2B80">
            <w:pPr>
              <w:pStyle w:val="TableTextCentered"/>
              <w:rPr>
                <w:rFonts w:eastAsia="Times New Roman"/>
                <w:b/>
                <w:bCs/>
              </w:rPr>
            </w:pPr>
            <w:r w:rsidRPr="00522515">
              <w:rPr>
                <w:rFonts w:eastAsia="Times New Roman"/>
                <w:b/>
                <w:bCs/>
              </w:rPr>
              <w:t>0</w:t>
            </w:r>
          </w:p>
        </w:tc>
        <w:tc>
          <w:tcPr>
            <w:tcW w:w="678" w:type="dxa"/>
            <w:shd w:val="clear" w:color="auto" w:fill="D9E2F3" w:themeFill="accent5" w:themeFillTint="33"/>
          </w:tcPr>
          <w:p w14:paraId="6D0CF995" w14:textId="77777777" w:rsidR="00ED2B80" w:rsidRPr="00522515" w:rsidRDefault="00ED2B80" w:rsidP="00ED2B80">
            <w:pPr>
              <w:pStyle w:val="TableTextCentered"/>
              <w:rPr>
                <w:rFonts w:eastAsia="Times New Roman"/>
                <w:b/>
                <w:bCs/>
              </w:rPr>
            </w:pPr>
            <w:r w:rsidRPr="00522515">
              <w:rPr>
                <w:rFonts w:eastAsia="Times New Roman"/>
                <w:b/>
                <w:bCs/>
              </w:rPr>
              <w:t>0</w:t>
            </w:r>
          </w:p>
        </w:tc>
        <w:tc>
          <w:tcPr>
            <w:tcW w:w="679" w:type="dxa"/>
            <w:shd w:val="clear" w:color="auto" w:fill="D9E2F3" w:themeFill="accent5" w:themeFillTint="33"/>
          </w:tcPr>
          <w:p w14:paraId="25CFC18A" w14:textId="77777777" w:rsidR="00ED2B80" w:rsidRPr="00522515" w:rsidRDefault="00ED2B80" w:rsidP="00ED2B80">
            <w:pPr>
              <w:pStyle w:val="TableTextCentered"/>
              <w:rPr>
                <w:rFonts w:eastAsia="Times New Roman"/>
                <w:b/>
                <w:bCs/>
              </w:rPr>
            </w:pPr>
            <w:r w:rsidRPr="00522515">
              <w:rPr>
                <w:rFonts w:eastAsia="Times New Roman"/>
                <w:b/>
                <w:bCs/>
              </w:rPr>
              <w:t>0</w:t>
            </w:r>
          </w:p>
        </w:tc>
        <w:tc>
          <w:tcPr>
            <w:tcW w:w="677" w:type="dxa"/>
            <w:shd w:val="clear" w:color="auto" w:fill="D9E2F3" w:themeFill="accent5" w:themeFillTint="33"/>
          </w:tcPr>
          <w:p w14:paraId="2E40A114" w14:textId="77777777" w:rsidR="00ED2B80" w:rsidRPr="00522515" w:rsidRDefault="00ED2B80" w:rsidP="00ED2B80">
            <w:pPr>
              <w:pStyle w:val="TableTextCentered"/>
              <w:rPr>
                <w:rFonts w:eastAsia="Times New Roman"/>
                <w:b/>
                <w:bCs/>
              </w:rPr>
            </w:pPr>
            <w:r w:rsidRPr="00522515">
              <w:rPr>
                <w:rFonts w:eastAsia="Times New Roman"/>
                <w:b/>
                <w:bCs/>
              </w:rPr>
              <w:t>7</w:t>
            </w:r>
          </w:p>
        </w:tc>
        <w:tc>
          <w:tcPr>
            <w:tcW w:w="679" w:type="dxa"/>
            <w:shd w:val="clear" w:color="auto" w:fill="D9E2F3" w:themeFill="accent5" w:themeFillTint="33"/>
          </w:tcPr>
          <w:p w14:paraId="00703CDC" w14:textId="77777777" w:rsidR="00ED2B80" w:rsidRPr="00522515" w:rsidRDefault="00ED2B80" w:rsidP="00ED2B80">
            <w:pPr>
              <w:pStyle w:val="TableTextCentered"/>
              <w:rPr>
                <w:rFonts w:eastAsia="Times New Roman"/>
                <w:b/>
                <w:bCs/>
              </w:rPr>
            </w:pPr>
            <w:r w:rsidRPr="00522515">
              <w:rPr>
                <w:rFonts w:eastAsia="Times New Roman"/>
                <w:b/>
                <w:bCs/>
              </w:rPr>
              <w:t>3</w:t>
            </w:r>
          </w:p>
        </w:tc>
        <w:tc>
          <w:tcPr>
            <w:tcW w:w="679" w:type="dxa"/>
            <w:shd w:val="clear" w:color="auto" w:fill="D9E2F3" w:themeFill="accent5" w:themeFillTint="33"/>
          </w:tcPr>
          <w:p w14:paraId="6CDB6710" w14:textId="77777777" w:rsidR="00ED2B80" w:rsidRPr="00522515" w:rsidRDefault="00ED2B80" w:rsidP="00ED2B80">
            <w:pPr>
              <w:pStyle w:val="TableTextCentered"/>
              <w:rPr>
                <w:rFonts w:eastAsia="Times New Roman"/>
                <w:b/>
                <w:bCs/>
              </w:rPr>
            </w:pPr>
            <w:r w:rsidRPr="00522515">
              <w:rPr>
                <w:rFonts w:eastAsia="Times New Roman"/>
                <w:b/>
                <w:bCs/>
              </w:rPr>
              <w:t>4</w:t>
            </w:r>
          </w:p>
        </w:tc>
        <w:tc>
          <w:tcPr>
            <w:tcW w:w="532" w:type="dxa"/>
            <w:shd w:val="clear" w:color="auto" w:fill="D9E2F3" w:themeFill="accent5" w:themeFillTint="33"/>
          </w:tcPr>
          <w:p w14:paraId="380DB1EC" w14:textId="77777777" w:rsidR="00ED2B80" w:rsidRPr="00522515" w:rsidRDefault="00ED2B80" w:rsidP="00ED2B80">
            <w:pPr>
              <w:pStyle w:val="TableTextCentered"/>
              <w:rPr>
                <w:rFonts w:eastAsia="Times New Roman"/>
                <w:b/>
                <w:bCs/>
              </w:rPr>
            </w:pPr>
            <w:r w:rsidRPr="00522515">
              <w:rPr>
                <w:rFonts w:eastAsia="Times New Roman"/>
                <w:b/>
                <w:bCs/>
              </w:rPr>
              <w:t>14</w:t>
            </w:r>
          </w:p>
        </w:tc>
        <w:tc>
          <w:tcPr>
            <w:tcW w:w="990" w:type="dxa"/>
            <w:shd w:val="clear" w:color="auto" w:fill="D9E2F3" w:themeFill="accent5" w:themeFillTint="33"/>
          </w:tcPr>
          <w:p w14:paraId="006F7957" w14:textId="77777777" w:rsidR="00ED2B80" w:rsidRPr="00522515" w:rsidRDefault="00ED2B80" w:rsidP="00ED2B80">
            <w:pPr>
              <w:pStyle w:val="TableTextCentered"/>
              <w:rPr>
                <w:rFonts w:eastAsia="Times New Roman"/>
                <w:b/>
                <w:bCs/>
              </w:rPr>
            </w:pPr>
            <w:r w:rsidRPr="00522515">
              <w:rPr>
                <w:rFonts w:eastAsia="Times New Roman"/>
                <w:b/>
                <w:bCs/>
              </w:rPr>
              <w:t>5.8</w:t>
            </w:r>
          </w:p>
        </w:tc>
      </w:tr>
    </w:tbl>
    <w:bookmarkEnd w:id="159"/>
    <w:p w14:paraId="2DAF1FB2" w14:textId="77777777" w:rsidR="0059497E" w:rsidRPr="00522515" w:rsidRDefault="0059497E" w:rsidP="0059497E">
      <w:pPr>
        <w:pStyle w:val="TableNote"/>
        <w:rPr>
          <w:szCs w:val="20"/>
        </w:rPr>
      </w:pPr>
      <w:r w:rsidRPr="00522515">
        <w:t xml:space="preserve">*The district average is an average of the scores. For example, for Positive Climate, the district average is computed as: </w:t>
      </w:r>
      <w:bookmarkStart w:id="160" w:name="Elem_PC_Calc"/>
      <w:r w:rsidRPr="00522515">
        <w:rPr>
          <w:szCs w:val="20"/>
        </w:rPr>
        <w:t>([3 x 2] + [4 x 3] + [5 x 15] + [6 x 16] + [7 x 9]) ÷ 45 observations = 5.6</w:t>
      </w:r>
      <w:bookmarkEnd w:id="160"/>
    </w:p>
    <w:p w14:paraId="325FB785" w14:textId="77777777" w:rsidR="0059497E" w:rsidRPr="00522515" w:rsidRDefault="0059497E" w:rsidP="0059497E">
      <w:pPr>
        <w:pStyle w:val="TableNote"/>
      </w:pPr>
      <w:r w:rsidRPr="00522515">
        <w:t xml:space="preserve">**Negative Climate is rated on an inverse scale. An original score of 1 is given a value of 7. The scoring in the table reflects the normalized adjustment: </w:t>
      </w:r>
      <w:bookmarkStart w:id="161" w:name="Elem_NC_Calc"/>
      <w:r w:rsidRPr="00522515">
        <w:t>([6 x 1] + [7 x 44]) ÷ 45 observations = 7.0</w:t>
      </w:r>
      <w:bookmarkEnd w:id="161"/>
      <w:r w:rsidRPr="00522515">
        <w:t>. In addition, Negative Climate appears in the Classroom Organization Domain for the Upper Elementary Manual.</w:t>
      </w:r>
    </w:p>
    <w:p w14:paraId="1D104A93" w14:textId="77777777" w:rsidR="0059497E" w:rsidRPr="00522515" w:rsidRDefault="0059497E" w:rsidP="0059497E">
      <w:pPr>
        <w:pStyle w:val="TableNote"/>
      </w:pPr>
      <w:r w:rsidRPr="00522515">
        <w:t>***Instructional Learning Formats appears in the Instructional Support Domain for the Upper Elementary Manual.</w:t>
      </w:r>
    </w:p>
    <w:p w14:paraId="1509BA67" w14:textId="77777777" w:rsidR="0059497E" w:rsidRPr="00522515" w:rsidRDefault="0059497E" w:rsidP="0059497E">
      <w:pPr>
        <w:pStyle w:val="TableTitle0"/>
        <w:rPr>
          <w:rFonts w:ascii="Times New Roman" w:eastAsia="MS Mincho" w:hAnsi="Times New Roman" w:cs="Times New Roman"/>
          <w:b/>
          <w:sz w:val="20"/>
        </w:rPr>
      </w:pPr>
    </w:p>
    <w:p w14:paraId="3140C275" w14:textId="77777777" w:rsidR="0059497E" w:rsidRPr="00522515" w:rsidRDefault="0059497E" w:rsidP="0059497E">
      <w:pPr>
        <w:pStyle w:val="TableTitle0"/>
        <w:rPr>
          <w:rFonts w:ascii="Times New Roman" w:eastAsia="MS Mincho" w:hAnsi="Times New Roman" w:cs="Times New Roman"/>
          <w:b/>
          <w:sz w:val="20"/>
        </w:rPr>
      </w:pPr>
    </w:p>
    <w:p w14:paraId="1C70CF75" w14:textId="77777777" w:rsidR="0059497E" w:rsidRPr="00522515" w:rsidRDefault="0059497E" w:rsidP="0059497E">
      <w:pPr>
        <w:pStyle w:val="TableTitle0"/>
        <w:rPr>
          <w:rFonts w:ascii="Times New Roman" w:eastAsia="MS Mincho" w:hAnsi="Times New Roman" w:cs="Times New Roman"/>
          <w:b/>
          <w:sz w:val="20"/>
        </w:rPr>
      </w:pPr>
    </w:p>
    <w:p w14:paraId="2ED383E3" w14:textId="77777777" w:rsidR="0059497E" w:rsidRPr="00522515" w:rsidRDefault="0059497E" w:rsidP="0059497E">
      <w:pPr>
        <w:pStyle w:val="TableTitle0"/>
        <w:rPr>
          <w:rFonts w:ascii="Times New Roman" w:eastAsia="MS Mincho" w:hAnsi="Times New Roman" w:cs="Times New Roman"/>
          <w:b/>
          <w:sz w:val="20"/>
        </w:rPr>
      </w:pPr>
    </w:p>
    <w:p w14:paraId="037760C7" w14:textId="77777777" w:rsidR="0059497E" w:rsidRPr="00522515" w:rsidRDefault="0059497E" w:rsidP="0059497E">
      <w:pPr>
        <w:pStyle w:val="TableTitle0"/>
        <w:rPr>
          <w:rFonts w:ascii="Times New Roman" w:eastAsia="MS Mincho" w:hAnsi="Times New Roman" w:cs="Times New Roman"/>
          <w:b/>
          <w:sz w:val="20"/>
        </w:rPr>
      </w:pPr>
    </w:p>
    <w:p w14:paraId="15C86672" w14:textId="77777777" w:rsidR="0059497E" w:rsidRPr="00522515" w:rsidRDefault="0059497E" w:rsidP="0059497E">
      <w:pPr>
        <w:pStyle w:val="Heading2-SIOR"/>
      </w:pPr>
      <w:bookmarkStart w:id="162" w:name="_Toc92194269"/>
      <w:r w:rsidRPr="00522515">
        <w:lastRenderedPageBreak/>
        <w:t xml:space="preserve">Summary of Average Ratings: </w:t>
      </w:r>
      <w:bookmarkEnd w:id="162"/>
      <w:r w:rsidRPr="00522515">
        <w:t>Grades 6–8</w:t>
      </w:r>
    </w:p>
    <w:p w14:paraId="440EE713" w14:textId="77777777" w:rsidR="0059497E" w:rsidRPr="00522515" w:rsidRDefault="0059497E" w:rsidP="0059497E">
      <w:pPr>
        <w:pStyle w:val="TableTitle0"/>
      </w:pPr>
      <w:r w:rsidRPr="00522515">
        <w:t>Table 18. Summary Table of Average Ratings for Each Dimension in Grades 6–8</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FA19C8" w:rsidRPr="00522515" w14:paraId="0E3FF569" w14:textId="77777777" w:rsidTr="0008747B">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123D2308" w14:textId="3BDCEEF1" w:rsidR="00FA19C8" w:rsidRPr="00522515" w:rsidRDefault="00FA19C8" w:rsidP="00FA19C8">
            <w:pPr>
              <w:pStyle w:val="TableColHeadingCenter"/>
              <w:rPr>
                <w:rFonts w:eastAsia="MS Mincho"/>
              </w:rPr>
            </w:pPr>
            <w:r>
              <w:rPr>
                <w:rFonts w:eastAsia="MS Mincho"/>
              </w:rPr>
              <w:t>NA</w:t>
            </w:r>
          </w:p>
        </w:tc>
        <w:tc>
          <w:tcPr>
            <w:tcW w:w="708" w:type="dxa"/>
            <w:vAlign w:val="center"/>
          </w:tcPr>
          <w:p w14:paraId="4E75949D" w14:textId="6D5DB6C6" w:rsidR="00FA19C8" w:rsidRPr="00522515" w:rsidRDefault="00FA19C8" w:rsidP="00FA19C8">
            <w:pPr>
              <w:pStyle w:val="TableColHeadingCenter"/>
              <w:rPr>
                <w:rFonts w:eastAsia="MS Mincho"/>
              </w:rPr>
            </w:pPr>
            <w:r w:rsidRPr="00522515">
              <w:rPr>
                <w:rFonts w:eastAsia="MS Mincho"/>
              </w:rPr>
              <w:t>Low Range</w:t>
            </w:r>
            <w:r>
              <w:rPr>
                <w:rFonts w:eastAsia="MS Mincho"/>
              </w:rPr>
              <w:t xml:space="preserve"> (1)</w:t>
            </w:r>
          </w:p>
        </w:tc>
        <w:tc>
          <w:tcPr>
            <w:tcW w:w="708" w:type="dxa"/>
            <w:vAlign w:val="center"/>
          </w:tcPr>
          <w:p w14:paraId="0FD33968" w14:textId="279645E4" w:rsidR="00FA19C8" w:rsidRPr="00522515" w:rsidRDefault="00FA19C8" w:rsidP="00FA19C8">
            <w:pPr>
              <w:pStyle w:val="TableColHeadingCenter"/>
              <w:rPr>
                <w:rFonts w:eastAsia="MS Mincho"/>
              </w:rPr>
            </w:pPr>
            <w:r w:rsidRPr="00522515">
              <w:rPr>
                <w:rFonts w:eastAsia="MS Mincho"/>
              </w:rPr>
              <w:t>Low Range</w:t>
            </w:r>
            <w:r>
              <w:rPr>
                <w:rFonts w:eastAsia="MS Mincho"/>
              </w:rPr>
              <w:t xml:space="preserve"> (2)</w:t>
            </w:r>
          </w:p>
        </w:tc>
        <w:tc>
          <w:tcPr>
            <w:tcW w:w="708" w:type="dxa"/>
            <w:vAlign w:val="center"/>
          </w:tcPr>
          <w:p w14:paraId="354E139D" w14:textId="76D431E2" w:rsidR="00FA19C8" w:rsidRPr="00522515" w:rsidRDefault="00FA19C8" w:rsidP="00FA19C8">
            <w:pPr>
              <w:pStyle w:val="TableColHeadingCenter"/>
              <w:rPr>
                <w:rFonts w:eastAsia="MS Mincho"/>
              </w:rPr>
            </w:pPr>
            <w:r w:rsidRPr="00522515">
              <w:rPr>
                <w:rFonts w:eastAsia="MS Mincho"/>
              </w:rPr>
              <w:t>Middle Range</w:t>
            </w:r>
            <w:r>
              <w:rPr>
                <w:rFonts w:eastAsia="MS Mincho"/>
              </w:rPr>
              <w:t xml:space="preserve"> (3)</w:t>
            </w:r>
          </w:p>
        </w:tc>
        <w:tc>
          <w:tcPr>
            <w:tcW w:w="709" w:type="dxa"/>
            <w:vAlign w:val="center"/>
          </w:tcPr>
          <w:p w14:paraId="0F5336CB" w14:textId="7536715B" w:rsidR="00FA19C8" w:rsidRPr="00522515" w:rsidRDefault="00FA19C8" w:rsidP="00FA19C8">
            <w:pPr>
              <w:pStyle w:val="TableColHeadingCenter"/>
              <w:rPr>
                <w:rFonts w:eastAsia="MS Mincho"/>
              </w:rPr>
            </w:pPr>
            <w:r w:rsidRPr="00864266">
              <w:rPr>
                <w:rFonts w:eastAsia="MS Mincho"/>
              </w:rPr>
              <w:t>Middle Range</w:t>
            </w:r>
            <w:r>
              <w:rPr>
                <w:rFonts w:eastAsia="MS Mincho"/>
              </w:rPr>
              <w:t xml:space="preserve"> (4)</w:t>
            </w:r>
          </w:p>
        </w:tc>
        <w:tc>
          <w:tcPr>
            <w:tcW w:w="677" w:type="dxa"/>
            <w:vAlign w:val="center"/>
          </w:tcPr>
          <w:p w14:paraId="0669CB89" w14:textId="70136CCE" w:rsidR="00FA19C8" w:rsidRPr="00522515" w:rsidRDefault="00FA19C8" w:rsidP="00FA19C8">
            <w:pPr>
              <w:pStyle w:val="TableColHeadingCenter"/>
              <w:rPr>
                <w:rFonts w:eastAsia="MS Mincho"/>
              </w:rPr>
            </w:pPr>
            <w:r w:rsidRPr="00864266">
              <w:rPr>
                <w:rFonts w:eastAsia="MS Mincho"/>
              </w:rPr>
              <w:t>Middle Range</w:t>
            </w:r>
            <w:r>
              <w:rPr>
                <w:rFonts w:eastAsia="MS Mincho"/>
              </w:rPr>
              <w:t xml:space="preserve"> (5)</w:t>
            </w:r>
          </w:p>
        </w:tc>
        <w:tc>
          <w:tcPr>
            <w:tcW w:w="739" w:type="dxa"/>
            <w:vAlign w:val="center"/>
          </w:tcPr>
          <w:p w14:paraId="23B20CAE" w14:textId="667047D3" w:rsidR="00FA19C8" w:rsidRPr="00522515" w:rsidRDefault="00FA19C8" w:rsidP="00FA19C8">
            <w:pPr>
              <w:pStyle w:val="TableColHeadingCenter"/>
              <w:rPr>
                <w:rFonts w:eastAsia="MS Mincho"/>
              </w:rPr>
            </w:pPr>
            <w:r w:rsidRPr="00522515">
              <w:rPr>
                <w:rFonts w:eastAsia="MS Mincho"/>
              </w:rPr>
              <w:t>High Range</w:t>
            </w:r>
            <w:r>
              <w:rPr>
                <w:rFonts w:eastAsia="MS Mincho"/>
              </w:rPr>
              <w:t xml:space="preserve"> (6)</w:t>
            </w:r>
          </w:p>
        </w:tc>
        <w:tc>
          <w:tcPr>
            <w:tcW w:w="709" w:type="dxa"/>
            <w:vAlign w:val="center"/>
          </w:tcPr>
          <w:p w14:paraId="009D34C0" w14:textId="62648B04" w:rsidR="00FA19C8" w:rsidRPr="00522515" w:rsidRDefault="00FA19C8" w:rsidP="00FA19C8">
            <w:pPr>
              <w:pStyle w:val="TableColHeadingCenter"/>
              <w:rPr>
                <w:rFonts w:eastAsia="MS Mincho"/>
              </w:rPr>
            </w:pPr>
            <w:r w:rsidRPr="00522515">
              <w:rPr>
                <w:rFonts w:eastAsia="MS Mincho"/>
              </w:rPr>
              <w:t>High Range</w:t>
            </w:r>
            <w:r>
              <w:rPr>
                <w:rFonts w:eastAsia="MS Mincho"/>
              </w:rPr>
              <w:t xml:space="preserve"> (7)</w:t>
            </w:r>
          </w:p>
        </w:tc>
        <w:tc>
          <w:tcPr>
            <w:tcW w:w="622" w:type="dxa"/>
            <w:vAlign w:val="center"/>
          </w:tcPr>
          <w:p w14:paraId="29FD4C72" w14:textId="23B5FE35" w:rsidR="00FA19C8" w:rsidRPr="00522515" w:rsidRDefault="00FA19C8" w:rsidP="00FA19C8">
            <w:pPr>
              <w:pStyle w:val="TableColHeadingCenter"/>
              <w:rPr>
                <w:rFonts w:eastAsia="MS Mincho"/>
              </w:rPr>
            </w:pPr>
            <w:r w:rsidRPr="00522515">
              <w:rPr>
                <w:rFonts w:eastAsia="MS Mincho"/>
              </w:rPr>
              <w:t>n</w:t>
            </w:r>
          </w:p>
        </w:tc>
        <w:tc>
          <w:tcPr>
            <w:tcW w:w="900" w:type="dxa"/>
            <w:vAlign w:val="center"/>
          </w:tcPr>
          <w:p w14:paraId="756A68B6" w14:textId="6BACCB1E" w:rsidR="00FA19C8" w:rsidRPr="00522515" w:rsidRDefault="00FA19C8" w:rsidP="00FA19C8">
            <w:pPr>
              <w:pStyle w:val="TableColHeadingCenter"/>
              <w:rPr>
                <w:rFonts w:eastAsia="MS Mincho"/>
              </w:rPr>
            </w:pPr>
            <w:r w:rsidRPr="00522515">
              <w:rPr>
                <w:rFonts w:eastAsia="MS Mincho"/>
              </w:rPr>
              <w:t>Average Scores*</w:t>
            </w:r>
          </w:p>
        </w:tc>
      </w:tr>
      <w:tr w:rsidR="00ED2B80" w:rsidRPr="00522515" w14:paraId="3E8B251D" w14:textId="77777777" w:rsidTr="00C93AEF">
        <w:tc>
          <w:tcPr>
            <w:tcW w:w="3232" w:type="dxa"/>
            <w:shd w:val="clear" w:color="auto" w:fill="D9E2F3" w:themeFill="accent5" w:themeFillTint="33"/>
            <w:vAlign w:val="center"/>
          </w:tcPr>
          <w:p w14:paraId="22781DD8" w14:textId="77777777" w:rsidR="00ED2B80" w:rsidRPr="00522515" w:rsidRDefault="00ED2B80" w:rsidP="00ED2B80">
            <w:pPr>
              <w:pStyle w:val="TableSubheading"/>
            </w:pPr>
            <w:bookmarkStart w:id="163" w:name="SummaryTbl_Middle"/>
            <w:r w:rsidRPr="00522515">
              <w:t>Emotional Support Domain</w:t>
            </w:r>
          </w:p>
        </w:tc>
        <w:tc>
          <w:tcPr>
            <w:tcW w:w="708" w:type="dxa"/>
            <w:shd w:val="clear" w:color="auto" w:fill="D9E2F3" w:themeFill="accent5" w:themeFillTint="33"/>
          </w:tcPr>
          <w:p w14:paraId="751D9FBD" w14:textId="77777777" w:rsidR="00ED2B80" w:rsidRPr="00522515" w:rsidRDefault="00ED2B80" w:rsidP="00ED2B80">
            <w:pPr>
              <w:pStyle w:val="TableTextCenteredDemi"/>
              <w:rPr>
                <w:rFonts w:eastAsia="Times New Roman"/>
              </w:rPr>
            </w:pPr>
            <w:r w:rsidRPr="00522515">
              <w:rPr>
                <w:rFonts w:eastAsia="Times New Roman"/>
              </w:rPr>
              <w:t>0</w:t>
            </w:r>
          </w:p>
        </w:tc>
        <w:tc>
          <w:tcPr>
            <w:tcW w:w="708" w:type="dxa"/>
            <w:shd w:val="clear" w:color="auto" w:fill="D9E2F3" w:themeFill="accent5" w:themeFillTint="33"/>
          </w:tcPr>
          <w:p w14:paraId="0C85FF50" w14:textId="77777777" w:rsidR="00ED2B80" w:rsidRPr="00522515" w:rsidRDefault="00ED2B80" w:rsidP="00ED2B80">
            <w:pPr>
              <w:pStyle w:val="TableTextCenteredDemi"/>
              <w:rPr>
                <w:rFonts w:eastAsia="Times New Roman"/>
              </w:rPr>
            </w:pPr>
            <w:r w:rsidRPr="00522515">
              <w:rPr>
                <w:rFonts w:eastAsia="Times New Roman"/>
              </w:rPr>
              <w:t>1</w:t>
            </w:r>
          </w:p>
        </w:tc>
        <w:tc>
          <w:tcPr>
            <w:tcW w:w="708" w:type="dxa"/>
            <w:shd w:val="clear" w:color="auto" w:fill="D9E2F3" w:themeFill="accent5" w:themeFillTint="33"/>
          </w:tcPr>
          <w:p w14:paraId="0BA0580A" w14:textId="77777777" w:rsidR="00ED2B80" w:rsidRPr="00522515" w:rsidRDefault="00ED2B80" w:rsidP="00ED2B80">
            <w:pPr>
              <w:pStyle w:val="TableTextCenteredDemi"/>
              <w:rPr>
                <w:rFonts w:eastAsia="Times New Roman"/>
              </w:rPr>
            </w:pPr>
            <w:r w:rsidRPr="00522515">
              <w:rPr>
                <w:rFonts w:eastAsia="Times New Roman"/>
              </w:rPr>
              <w:t>9</w:t>
            </w:r>
          </w:p>
        </w:tc>
        <w:tc>
          <w:tcPr>
            <w:tcW w:w="709" w:type="dxa"/>
            <w:shd w:val="clear" w:color="auto" w:fill="D9E2F3" w:themeFill="accent5" w:themeFillTint="33"/>
          </w:tcPr>
          <w:p w14:paraId="215E1F0C" w14:textId="77777777" w:rsidR="00ED2B80" w:rsidRPr="00522515" w:rsidRDefault="00ED2B80" w:rsidP="00ED2B80">
            <w:pPr>
              <w:pStyle w:val="TableTextCenteredDemi"/>
              <w:rPr>
                <w:rFonts w:eastAsia="Times New Roman"/>
              </w:rPr>
            </w:pPr>
            <w:r w:rsidRPr="00522515">
              <w:rPr>
                <w:rFonts w:eastAsia="Times New Roman"/>
              </w:rPr>
              <w:t>23</w:t>
            </w:r>
          </w:p>
        </w:tc>
        <w:tc>
          <w:tcPr>
            <w:tcW w:w="677" w:type="dxa"/>
            <w:shd w:val="clear" w:color="auto" w:fill="D9E2F3" w:themeFill="accent5" w:themeFillTint="33"/>
          </w:tcPr>
          <w:p w14:paraId="32D9D7AB" w14:textId="77777777" w:rsidR="00ED2B80" w:rsidRPr="00522515" w:rsidRDefault="00ED2B80" w:rsidP="00ED2B80">
            <w:pPr>
              <w:pStyle w:val="TableTextCenteredDemi"/>
              <w:rPr>
                <w:rFonts w:eastAsia="Times New Roman"/>
              </w:rPr>
            </w:pPr>
            <w:r w:rsidRPr="00522515">
              <w:rPr>
                <w:rFonts w:eastAsia="Times New Roman"/>
              </w:rPr>
              <w:t>16</w:t>
            </w:r>
          </w:p>
        </w:tc>
        <w:tc>
          <w:tcPr>
            <w:tcW w:w="739" w:type="dxa"/>
            <w:shd w:val="clear" w:color="auto" w:fill="D9E2F3" w:themeFill="accent5" w:themeFillTint="33"/>
            <w:vAlign w:val="center"/>
          </w:tcPr>
          <w:p w14:paraId="6A337976" w14:textId="77777777" w:rsidR="00ED2B80" w:rsidRPr="00522515" w:rsidRDefault="00ED2B80" w:rsidP="00ED2B80">
            <w:pPr>
              <w:pStyle w:val="TableTextCenteredDemi"/>
              <w:rPr>
                <w:rFonts w:eastAsia="Times New Roman"/>
              </w:rPr>
            </w:pPr>
            <w:r w:rsidRPr="00522515">
              <w:rPr>
                <w:rFonts w:eastAsia="Times New Roman"/>
              </w:rPr>
              <w:t>33</w:t>
            </w:r>
          </w:p>
        </w:tc>
        <w:tc>
          <w:tcPr>
            <w:tcW w:w="709" w:type="dxa"/>
            <w:shd w:val="clear" w:color="auto" w:fill="D9E2F3" w:themeFill="accent5" w:themeFillTint="33"/>
            <w:vAlign w:val="center"/>
          </w:tcPr>
          <w:p w14:paraId="53C78280" w14:textId="77777777" w:rsidR="00ED2B80" w:rsidRPr="00522515" w:rsidRDefault="00ED2B80" w:rsidP="00ED2B80">
            <w:pPr>
              <w:pStyle w:val="TableTextCenteredDemi"/>
              <w:rPr>
                <w:rFonts w:eastAsia="Times New Roman"/>
              </w:rPr>
            </w:pPr>
            <w:r w:rsidRPr="00522515">
              <w:rPr>
                <w:rFonts w:eastAsia="Times New Roman"/>
              </w:rPr>
              <w:t>11</w:t>
            </w:r>
          </w:p>
        </w:tc>
        <w:tc>
          <w:tcPr>
            <w:tcW w:w="622" w:type="dxa"/>
            <w:shd w:val="clear" w:color="auto" w:fill="D9E2F3" w:themeFill="accent5" w:themeFillTint="33"/>
          </w:tcPr>
          <w:p w14:paraId="27E65227" w14:textId="77777777" w:rsidR="00ED2B80" w:rsidRPr="00522515" w:rsidRDefault="00ED2B80" w:rsidP="00ED2B80">
            <w:pPr>
              <w:pStyle w:val="TableTextCenteredDemi"/>
              <w:rPr>
                <w:rFonts w:eastAsia="Times New Roman"/>
              </w:rPr>
            </w:pPr>
            <w:r w:rsidRPr="00522515">
              <w:rPr>
                <w:rFonts w:eastAsia="Times New Roman"/>
              </w:rPr>
              <w:t>93</w:t>
            </w:r>
          </w:p>
        </w:tc>
        <w:tc>
          <w:tcPr>
            <w:tcW w:w="900" w:type="dxa"/>
            <w:shd w:val="clear" w:color="auto" w:fill="D9E2F3" w:themeFill="accent5" w:themeFillTint="33"/>
          </w:tcPr>
          <w:p w14:paraId="49EA59FD" w14:textId="77777777" w:rsidR="00ED2B80" w:rsidRPr="00522515" w:rsidRDefault="00ED2B80" w:rsidP="00ED2B80">
            <w:pPr>
              <w:pStyle w:val="TableTextCenteredDemi"/>
              <w:rPr>
                <w:rFonts w:eastAsia="Times New Roman"/>
              </w:rPr>
            </w:pPr>
            <w:r w:rsidRPr="00522515">
              <w:rPr>
                <w:rFonts w:eastAsia="Times New Roman"/>
              </w:rPr>
              <w:t>5.1</w:t>
            </w:r>
          </w:p>
        </w:tc>
      </w:tr>
      <w:tr w:rsidR="00ED2B80" w:rsidRPr="00522515" w14:paraId="1D0EB150" w14:textId="77777777" w:rsidTr="00C93AEF">
        <w:tc>
          <w:tcPr>
            <w:tcW w:w="3232" w:type="dxa"/>
            <w:vAlign w:val="center"/>
          </w:tcPr>
          <w:p w14:paraId="7B1B9A14" w14:textId="77777777" w:rsidR="00ED2B80" w:rsidRPr="00522515" w:rsidRDefault="00ED2B80" w:rsidP="00ED2B80">
            <w:pPr>
              <w:pStyle w:val="TableText"/>
              <w:ind w:left="204"/>
              <w:rPr>
                <w:b/>
                <w:bCs/>
              </w:rPr>
            </w:pPr>
            <w:r w:rsidRPr="00522515">
              <w:t>Positive Climate</w:t>
            </w:r>
          </w:p>
        </w:tc>
        <w:tc>
          <w:tcPr>
            <w:tcW w:w="708" w:type="dxa"/>
          </w:tcPr>
          <w:p w14:paraId="6CF2FB95"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40AA68F5"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64895325" w14:textId="77777777" w:rsidR="00ED2B80" w:rsidRPr="00522515" w:rsidRDefault="00ED2B80" w:rsidP="00ED2B80">
            <w:pPr>
              <w:pStyle w:val="TableTextCentered"/>
              <w:rPr>
                <w:rFonts w:eastAsia="Times New Roman"/>
              </w:rPr>
            </w:pPr>
            <w:r w:rsidRPr="00522515">
              <w:rPr>
                <w:rFonts w:eastAsia="Times New Roman"/>
              </w:rPr>
              <w:t>1</w:t>
            </w:r>
          </w:p>
        </w:tc>
        <w:tc>
          <w:tcPr>
            <w:tcW w:w="709" w:type="dxa"/>
          </w:tcPr>
          <w:p w14:paraId="0347B1F9" w14:textId="77777777" w:rsidR="00ED2B80" w:rsidRPr="00522515" w:rsidRDefault="00ED2B80" w:rsidP="00ED2B80">
            <w:pPr>
              <w:pStyle w:val="TableTextCentered"/>
              <w:rPr>
                <w:rFonts w:eastAsia="Times New Roman"/>
              </w:rPr>
            </w:pPr>
            <w:r w:rsidRPr="00522515">
              <w:rPr>
                <w:rFonts w:eastAsia="Times New Roman"/>
              </w:rPr>
              <w:t>5</w:t>
            </w:r>
          </w:p>
        </w:tc>
        <w:tc>
          <w:tcPr>
            <w:tcW w:w="677" w:type="dxa"/>
          </w:tcPr>
          <w:p w14:paraId="708356C6" w14:textId="77777777" w:rsidR="00ED2B80" w:rsidRPr="00522515" w:rsidRDefault="00ED2B80" w:rsidP="00ED2B80">
            <w:pPr>
              <w:pStyle w:val="TableTextCentered"/>
              <w:rPr>
                <w:rFonts w:eastAsia="Times New Roman"/>
              </w:rPr>
            </w:pPr>
            <w:r w:rsidRPr="00522515">
              <w:rPr>
                <w:rFonts w:eastAsia="Times New Roman"/>
              </w:rPr>
              <w:t>5</w:t>
            </w:r>
          </w:p>
        </w:tc>
        <w:tc>
          <w:tcPr>
            <w:tcW w:w="739" w:type="dxa"/>
            <w:vAlign w:val="center"/>
          </w:tcPr>
          <w:p w14:paraId="79A4E868" w14:textId="77777777" w:rsidR="00ED2B80" w:rsidRPr="00522515" w:rsidRDefault="00ED2B80" w:rsidP="00ED2B80">
            <w:pPr>
              <w:pStyle w:val="TableTextCentered"/>
              <w:rPr>
                <w:rFonts w:eastAsia="Times New Roman"/>
              </w:rPr>
            </w:pPr>
            <w:r w:rsidRPr="00522515">
              <w:rPr>
                <w:rFonts w:eastAsia="Times New Roman"/>
              </w:rPr>
              <w:t>14</w:t>
            </w:r>
          </w:p>
        </w:tc>
        <w:tc>
          <w:tcPr>
            <w:tcW w:w="709" w:type="dxa"/>
            <w:vAlign w:val="center"/>
          </w:tcPr>
          <w:p w14:paraId="4674E613" w14:textId="77777777" w:rsidR="00ED2B80" w:rsidRPr="00522515" w:rsidRDefault="00ED2B80" w:rsidP="00ED2B80">
            <w:pPr>
              <w:pStyle w:val="TableTextCentered"/>
              <w:rPr>
                <w:rFonts w:eastAsia="Times New Roman"/>
              </w:rPr>
            </w:pPr>
            <w:r w:rsidRPr="00522515">
              <w:rPr>
                <w:rFonts w:eastAsia="Times New Roman"/>
              </w:rPr>
              <w:t>6</w:t>
            </w:r>
          </w:p>
        </w:tc>
        <w:tc>
          <w:tcPr>
            <w:tcW w:w="622" w:type="dxa"/>
          </w:tcPr>
          <w:p w14:paraId="0DAB5054"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00356FCD" w14:textId="77777777" w:rsidR="00ED2B80" w:rsidRPr="00522515" w:rsidRDefault="00ED2B80" w:rsidP="00ED2B80">
            <w:pPr>
              <w:pStyle w:val="TableTextCentered"/>
              <w:rPr>
                <w:rFonts w:eastAsia="Times New Roman"/>
              </w:rPr>
            </w:pPr>
            <w:r w:rsidRPr="00522515">
              <w:rPr>
                <w:rFonts w:eastAsia="Times New Roman"/>
              </w:rPr>
              <w:t>5.6</w:t>
            </w:r>
          </w:p>
        </w:tc>
      </w:tr>
      <w:tr w:rsidR="00ED2B80" w:rsidRPr="00522515" w14:paraId="55235115" w14:textId="77777777" w:rsidTr="00C93AEF">
        <w:tc>
          <w:tcPr>
            <w:tcW w:w="3232" w:type="dxa"/>
            <w:vAlign w:val="center"/>
          </w:tcPr>
          <w:p w14:paraId="57B5197D" w14:textId="77777777" w:rsidR="00ED2B80" w:rsidRPr="00522515" w:rsidRDefault="00ED2B80" w:rsidP="00ED2B80">
            <w:pPr>
              <w:pStyle w:val="TableText"/>
              <w:ind w:left="204"/>
              <w:rPr>
                <w:b/>
                <w:bCs/>
              </w:rPr>
            </w:pPr>
            <w:r w:rsidRPr="00522515">
              <w:t>Teacher Sensitivity</w:t>
            </w:r>
          </w:p>
        </w:tc>
        <w:tc>
          <w:tcPr>
            <w:tcW w:w="708" w:type="dxa"/>
          </w:tcPr>
          <w:p w14:paraId="599FA6F3"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5CD4B09C"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668845EF" w14:textId="77777777" w:rsidR="00ED2B80" w:rsidRPr="00522515" w:rsidRDefault="00ED2B80" w:rsidP="00ED2B80">
            <w:pPr>
              <w:pStyle w:val="TableTextCentered"/>
              <w:rPr>
                <w:rFonts w:eastAsia="Times New Roman"/>
              </w:rPr>
            </w:pPr>
            <w:r w:rsidRPr="00522515">
              <w:rPr>
                <w:rFonts w:eastAsia="Times New Roman"/>
              </w:rPr>
              <w:t>2</w:t>
            </w:r>
          </w:p>
        </w:tc>
        <w:tc>
          <w:tcPr>
            <w:tcW w:w="709" w:type="dxa"/>
          </w:tcPr>
          <w:p w14:paraId="14EFC5EE" w14:textId="77777777" w:rsidR="00ED2B80" w:rsidRPr="00522515" w:rsidRDefault="00ED2B80" w:rsidP="00ED2B80">
            <w:pPr>
              <w:pStyle w:val="TableTextCentered"/>
              <w:rPr>
                <w:rFonts w:eastAsia="Times New Roman"/>
              </w:rPr>
            </w:pPr>
            <w:r w:rsidRPr="00522515">
              <w:rPr>
                <w:rFonts w:eastAsia="Times New Roman"/>
              </w:rPr>
              <w:t>6</w:t>
            </w:r>
          </w:p>
        </w:tc>
        <w:tc>
          <w:tcPr>
            <w:tcW w:w="677" w:type="dxa"/>
          </w:tcPr>
          <w:p w14:paraId="4D8908B6" w14:textId="77777777" w:rsidR="00ED2B80" w:rsidRPr="00522515" w:rsidRDefault="00ED2B80" w:rsidP="00ED2B80">
            <w:pPr>
              <w:pStyle w:val="TableTextCentered"/>
              <w:rPr>
                <w:rFonts w:eastAsia="Times New Roman"/>
              </w:rPr>
            </w:pPr>
            <w:r w:rsidRPr="00522515">
              <w:rPr>
                <w:rFonts w:eastAsia="Times New Roman"/>
              </w:rPr>
              <w:t>5</w:t>
            </w:r>
          </w:p>
        </w:tc>
        <w:tc>
          <w:tcPr>
            <w:tcW w:w="739" w:type="dxa"/>
            <w:vAlign w:val="center"/>
          </w:tcPr>
          <w:p w14:paraId="1D201260" w14:textId="77777777" w:rsidR="00ED2B80" w:rsidRPr="00522515" w:rsidRDefault="00ED2B80" w:rsidP="00ED2B80">
            <w:pPr>
              <w:pStyle w:val="TableTextCentered"/>
              <w:rPr>
                <w:rFonts w:eastAsia="Times New Roman"/>
              </w:rPr>
            </w:pPr>
            <w:r w:rsidRPr="00522515">
              <w:rPr>
                <w:rFonts w:eastAsia="Times New Roman"/>
              </w:rPr>
              <w:t>13</w:t>
            </w:r>
          </w:p>
        </w:tc>
        <w:tc>
          <w:tcPr>
            <w:tcW w:w="709" w:type="dxa"/>
            <w:vAlign w:val="center"/>
          </w:tcPr>
          <w:p w14:paraId="726DA1B2" w14:textId="77777777" w:rsidR="00ED2B80" w:rsidRPr="00522515" w:rsidRDefault="00ED2B80" w:rsidP="00ED2B80">
            <w:pPr>
              <w:pStyle w:val="TableTextCentered"/>
              <w:rPr>
                <w:rFonts w:eastAsia="Times New Roman"/>
              </w:rPr>
            </w:pPr>
            <w:r w:rsidRPr="00522515">
              <w:rPr>
                <w:rFonts w:eastAsia="Times New Roman"/>
              </w:rPr>
              <w:t>5</w:t>
            </w:r>
          </w:p>
        </w:tc>
        <w:tc>
          <w:tcPr>
            <w:tcW w:w="622" w:type="dxa"/>
          </w:tcPr>
          <w:p w14:paraId="72E12C09"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43635792" w14:textId="77777777" w:rsidR="00ED2B80" w:rsidRPr="00522515" w:rsidRDefault="00ED2B80" w:rsidP="00ED2B80">
            <w:pPr>
              <w:pStyle w:val="TableTextCentered"/>
              <w:rPr>
                <w:rFonts w:eastAsia="Times New Roman"/>
              </w:rPr>
            </w:pPr>
            <w:r w:rsidRPr="00522515">
              <w:rPr>
                <w:rFonts w:eastAsia="Times New Roman"/>
              </w:rPr>
              <w:t>5.4</w:t>
            </w:r>
          </w:p>
        </w:tc>
      </w:tr>
      <w:tr w:rsidR="00ED2B80" w:rsidRPr="00522515" w14:paraId="5BB87B44" w14:textId="77777777" w:rsidTr="00C93AEF">
        <w:tc>
          <w:tcPr>
            <w:tcW w:w="3232" w:type="dxa"/>
            <w:vAlign w:val="center"/>
          </w:tcPr>
          <w:p w14:paraId="46EA72B0" w14:textId="77777777" w:rsidR="00ED2B80" w:rsidRPr="00522515" w:rsidRDefault="00ED2B80" w:rsidP="00ED2B80">
            <w:pPr>
              <w:pStyle w:val="TableText"/>
              <w:ind w:left="204"/>
              <w:rPr>
                <w:b/>
                <w:bCs/>
              </w:rPr>
            </w:pPr>
            <w:r w:rsidRPr="00522515">
              <w:t>Regard for Student Perspectives</w:t>
            </w:r>
          </w:p>
        </w:tc>
        <w:tc>
          <w:tcPr>
            <w:tcW w:w="708" w:type="dxa"/>
          </w:tcPr>
          <w:p w14:paraId="2B3E9E88"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1C54A405" w14:textId="77777777" w:rsidR="00ED2B80" w:rsidRPr="00522515" w:rsidRDefault="00ED2B80" w:rsidP="00ED2B80">
            <w:pPr>
              <w:pStyle w:val="TableTextCentered"/>
              <w:rPr>
                <w:rFonts w:eastAsia="Times New Roman"/>
              </w:rPr>
            </w:pPr>
            <w:r w:rsidRPr="00522515">
              <w:rPr>
                <w:rFonts w:eastAsia="Times New Roman"/>
              </w:rPr>
              <w:t>1</w:t>
            </w:r>
          </w:p>
        </w:tc>
        <w:tc>
          <w:tcPr>
            <w:tcW w:w="708" w:type="dxa"/>
          </w:tcPr>
          <w:p w14:paraId="76251AC5" w14:textId="77777777" w:rsidR="00ED2B80" w:rsidRPr="00522515" w:rsidRDefault="00ED2B80" w:rsidP="00ED2B80">
            <w:pPr>
              <w:pStyle w:val="TableTextCentered"/>
              <w:rPr>
                <w:rFonts w:eastAsia="Times New Roman"/>
              </w:rPr>
            </w:pPr>
            <w:r w:rsidRPr="00522515">
              <w:rPr>
                <w:rFonts w:eastAsia="Times New Roman"/>
              </w:rPr>
              <w:t>6</w:t>
            </w:r>
          </w:p>
        </w:tc>
        <w:tc>
          <w:tcPr>
            <w:tcW w:w="709" w:type="dxa"/>
          </w:tcPr>
          <w:p w14:paraId="0880F84C" w14:textId="77777777" w:rsidR="00ED2B80" w:rsidRPr="00522515" w:rsidRDefault="00ED2B80" w:rsidP="00ED2B80">
            <w:pPr>
              <w:pStyle w:val="TableTextCentered"/>
              <w:rPr>
                <w:rFonts w:eastAsia="Times New Roman"/>
              </w:rPr>
            </w:pPr>
            <w:r w:rsidRPr="00522515">
              <w:rPr>
                <w:rFonts w:eastAsia="Times New Roman"/>
              </w:rPr>
              <w:t>12</w:t>
            </w:r>
          </w:p>
        </w:tc>
        <w:tc>
          <w:tcPr>
            <w:tcW w:w="677" w:type="dxa"/>
          </w:tcPr>
          <w:p w14:paraId="56C2317B" w14:textId="77777777" w:rsidR="00ED2B80" w:rsidRPr="00522515" w:rsidRDefault="00ED2B80" w:rsidP="00ED2B80">
            <w:pPr>
              <w:pStyle w:val="TableTextCentered"/>
              <w:rPr>
                <w:rFonts w:eastAsia="Times New Roman"/>
              </w:rPr>
            </w:pPr>
            <w:r w:rsidRPr="00522515">
              <w:rPr>
                <w:rFonts w:eastAsia="Times New Roman"/>
              </w:rPr>
              <w:t>6</w:t>
            </w:r>
          </w:p>
        </w:tc>
        <w:tc>
          <w:tcPr>
            <w:tcW w:w="739" w:type="dxa"/>
            <w:vAlign w:val="center"/>
          </w:tcPr>
          <w:p w14:paraId="72F12C86" w14:textId="77777777" w:rsidR="00ED2B80" w:rsidRPr="00522515" w:rsidRDefault="00ED2B80" w:rsidP="00ED2B80">
            <w:pPr>
              <w:pStyle w:val="TableTextCentered"/>
              <w:rPr>
                <w:rFonts w:eastAsia="Times New Roman"/>
              </w:rPr>
            </w:pPr>
            <w:r w:rsidRPr="00522515">
              <w:rPr>
                <w:rFonts w:eastAsia="Times New Roman"/>
              </w:rPr>
              <w:t>6</w:t>
            </w:r>
          </w:p>
        </w:tc>
        <w:tc>
          <w:tcPr>
            <w:tcW w:w="709" w:type="dxa"/>
            <w:vAlign w:val="center"/>
          </w:tcPr>
          <w:p w14:paraId="2945FFA6" w14:textId="77777777" w:rsidR="00ED2B80" w:rsidRPr="00522515" w:rsidRDefault="00ED2B80" w:rsidP="00ED2B80">
            <w:pPr>
              <w:pStyle w:val="TableTextCentered"/>
              <w:rPr>
                <w:rFonts w:eastAsia="Times New Roman"/>
              </w:rPr>
            </w:pPr>
            <w:r w:rsidRPr="00522515">
              <w:rPr>
                <w:rFonts w:eastAsia="Times New Roman"/>
              </w:rPr>
              <w:t>0</w:t>
            </w:r>
          </w:p>
        </w:tc>
        <w:tc>
          <w:tcPr>
            <w:tcW w:w="622" w:type="dxa"/>
          </w:tcPr>
          <w:p w14:paraId="7D6D5D97"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67AC6556" w14:textId="77777777" w:rsidR="00ED2B80" w:rsidRPr="00522515" w:rsidRDefault="00ED2B80" w:rsidP="00ED2B80">
            <w:pPr>
              <w:pStyle w:val="TableTextCentered"/>
              <w:rPr>
                <w:rFonts w:eastAsia="Times New Roman"/>
              </w:rPr>
            </w:pPr>
            <w:r w:rsidRPr="00522515">
              <w:rPr>
                <w:rFonts w:eastAsia="Times New Roman"/>
              </w:rPr>
              <w:t>4.3</w:t>
            </w:r>
          </w:p>
        </w:tc>
      </w:tr>
      <w:tr w:rsidR="00ED2B80" w:rsidRPr="00522515" w14:paraId="2B5AE33A" w14:textId="77777777" w:rsidTr="00C93AEF">
        <w:tc>
          <w:tcPr>
            <w:tcW w:w="3232" w:type="dxa"/>
            <w:shd w:val="clear" w:color="auto" w:fill="D9E2F3" w:themeFill="accent5" w:themeFillTint="33"/>
            <w:vAlign w:val="center"/>
          </w:tcPr>
          <w:p w14:paraId="4F5DD68A" w14:textId="77777777" w:rsidR="00ED2B80" w:rsidRPr="00522515" w:rsidRDefault="00ED2B80" w:rsidP="00ED2B80">
            <w:pPr>
              <w:pStyle w:val="TableSubheading"/>
              <w:rPr>
                <w:szCs w:val="20"/>
              </w:rPr>
            </w:pPr>
            <w:r w:rsidRPr="00522515">
              <w:t>Classroom Organization Domain</w:t>
            </w:r>
          </w:p>
        </w:tc>
        <w:tc>
          <w:tcPr>
            <w:tcW w:w="708" w:type="dxa"/>
            <w:shd w:val="clear" w:color="auto" w:fill="D9E2F3" w:themeFill="accent5" w:themeFillTint="33"/>
          </w:tcPr>
          <w:p w14:paraId="5DFC491E" w14:textId="77777777" w:rsidR="00ED2B80" w:rsidRPr="00522515" w:rsidRDefault="00ED2B80" w:rsidP="00ED2B80">
            <w:pPr>
              <w:pStyle w:val="TableTextCenteredDemi"/>
              <w:rPr>
                <w:rFonts w:eastAsia="Times New Roman"/>
              </w:rPr>
            </w:pPr>
            <w:r w:rsidRPr="00522515">
              <w:rPr>
                <w:rFonts w:eastAsia="Times New Roman"/>
              </w:rPr>
              <w:t>0</w:t>
            </w:r>
          </w:p>
        </w:tc>
        <w:tc>
          <w:tcPr>
            <w:tcW w:w="708" w:type="dxa"/>
            <w:shd w:val="clear" w:color="auto" w:fill="D9E2F3" w:themeFill="accent5" w:themeFillTint="33"/>
          </w:tcPr>
          <w:p w14:paraId="328DEDB3" w14:textId="77777777" w:rsidR="00ED2B80" w:rsidRPr="00522515" w:rsidRDefault="00ED2B80" w:rsidP="00ED2B80">
            <w:pPr>
              <w:pStyle w:val="TableTextCenteredDemi"/>
              <w:rPr>
                <w:rFonts w:eastAsia="Times New Roman"/>
              </w:rPr>
            </w:pPr>
            <w:r w:rsidRPr="00522515">
              <w:rPr>
                <w:rFonts w:eastAsia="Times New Roman"/>
              </w:rPr>
              <w:t>4</w:t>
            </w:r>
          </w:p>
        </w:tc>
        <w:tc>
          <w:tcPr>
            <w:tcW w:w="708" w:type="dxa"/>
            <w:shd w:val="clear" w:color="auto" w:fill="D9E2F3" w:themeFill="accent5" w:themeFillTint="33"/>
          </w:tcPr>
          <w:p w14:paraId="09E4B1CA" w14:textId="77777777" w:rsidR="00ED2B80" w:rsidRPr="00522515" w:rsidRDefault="00ED2B80" w:rsidP="00ED2B80">
            <w:pPr>
              <w:pStyle w:val="TableTextCenteredDemi"/>
              <w:rPr>
                <w:rFonts w:eastAsia="Times New Roman"/>
              </w:rPr>
            </w:pPr>
            <w:r w:rsidRPr="00522515">
              <w:rPr>
                <w:rFonts w:eastAsia="Times New Roman"/>
              </w:rPr>
              <w:t>2</w:t>
            </w:r>
          </w:p>
        </w:tc>
        <w:tc>
          <w:tcPr>
            <w:tcW w:w="709" w:type="dxa"/>
            <w:shd w:val="clear" w:color="auto" w:fill="D9E2F3" w:themeFill="accent5" w:themeFillTint="33"/>
          </w:tcPr>
          <w:p w14:paraId="258549FB" w14:textId="77777777" w:rsidR="00ED2B80" w:rsidRPr="00522515" w:rsidRDefault="00ED2B80" w:rsidP="00ED2B80">
            <w:pPr>
              <w:pStyle w:val="TableTextCenteredDemi"/>
              <w:rPr>
                <w:rFonts w:eastAsia="Times New Roman"/>
              </w:rPr>
            </w:pPr>
            <w:r w:rsidRPr="00522515">
              <w:rPr>
                <w:rFonts w:eastAsia="Times New Roman"/>
              </w:rPr>
              <w:t>7</w:t>
            </w:r>
          </w:p>
        </w:tc>
        <w:tc>
          <w:tcPr>
            <w:tcW w:w="677" w:type="dxa"/>
            <w:shd w:val="clear" w:color="auto" w:fill="D9E2F3" w:themeFill="accent5" w:themeFillTint="33"/>
          </w:tcPr>
          <w:p w14:paraId="0573F37C" w14:textId="77777777" w:rsidR="00ED2B80" w:rsidRPr="00522515" w:rsidRDefault="00ED2B80" w:rsidP="00ED2B80">
            <w:pPr>
              <w:pStyle w:val="TableTextCenteredDemi"/>
              <w:rPr>
                <w:rFonts w:eastAsia="Times New Roman"/>
              </w:rPr>
            </w:pPr>
            <w:r w:rsidRPr="00522515">
              <w:rPr>
                <w:rFonts w:eastAsia="Times New Roman"/>
              </w:rPr>
              <w:t>11</w:t>
            </w:r>
          </w:p>
        </w:tc>
        <w:tc>
          <w:tcPr>
            <w:tcW w:w="739" w:type="dxa"/>
            <w:shd w:val="clear" w:color="auto" w:fill="D9E2F3" w:themeFill="accent5" w:themeFillTint="33"/>
            <w:vAlign w:val="center"/>
          </w:tcPr>
          <w:p w14:paraId="4C509298" w14:textId="77777777" w:rsidR="00ED2B80" w:rsidRPr="00522515" w:rsidRDefault="00ED2B80" w:rsidP="00ED2B80">
            <w:pPr>
              <w:pStyle w:val="TableTextCenteredDemi"/>
              <w:rPr>
                <w:rFonts w:eastAsia="Times New Roman"/>
              </w:rPr>
            </w:pPr>
            <w:r w:rsidRPr="00522515">
              <w:rPr>
                <w:rFonts w:eastAsia="Times New Roman"/>
              </w:rPr>
              <w:t>21</w:t>
            </w:r>
          </w:p>
        </w:tc>
        <w:tc>
          <w:tcPr>
            <w:tcW w:w="709" w:type="dxa"/>
            <w:shd w:val="clear" w:color="auto" w:fill="D9E2F3" w:themeFill="accent5" w:themeFillTint="33"/>
            <w:vAlign w:val="center"/>
          </w:tcPr>
          <w:p w14:paraId="4A14B40D" w14:textId="77777777" w:rsidR="00ED2B80" w:rsidRPr="00522515" w:rsidRDefault="00ED2B80" w:rsidP="00ED2B80">
            <w:pPr>
              <w:pStyle w:val="TableTextCenteredDemi"/>
              <w:rPr>
                <w:rFonts w:eastAsia="Times New Roman"/>
              </w:rPr>
            </w:pPr>
            <w:r w:rsidRPr="00522515">
              <w:rPr>
                <w:rFonts w:eastAsia="Times New Roman"/>
              </w:rPr>
              <w:t>48</w:t>
            </w:r>
          </w:p>
        </w:tc>
        <w:tc>
          <w:tcPr>
            <w:tcW w:w="622" w:type="dxa"/>
            <w:shd w:val="clear" w:color="auto" w:fill="D9E2F3" w:themeFill="accent5" w:themeFillTint="33"/>
          </w:tcPr>
          <w:p w14:paraId="174C209B" w14:textId="77777777" w:rsidR="00ED2B80" w:rsidRPr="00522515" w:rsidRDefault="00ED2B80" w:rsidP="00ED2B80">
            <w:pPr>
              <w:pStyle w:val="TableTextCenteredDemi"/>
              <w:rPr>
                <w:rFonts w:eastAsia="Times New Roman"/>
              </w:rPr>
            </w:pPr>
            <w:r w:rsidRPr="00522515">
              <w:rPr>
                <w:rFonts w:eastAsia="Times New Roman"/>
              </w:rPr>
              <w:t>93</w:t>
            </w:r>
          </w:p>
        </w:tc>
        <w:tc>
          <w:tcPr>
            <w:tcW w:w="900" w:type="dxa"/>
            <w:shd w:val="clear" w:color="auto" w:fill="D9E2F3" w:themeFill="accent5" w:themeFillTint="33"/>
          </w:tcPr>
          <w:p w14:paraId="5E8B9187" w14:textId="77777777" w:rsidR="00ED2B80" w:rsidRPr="00522515" w:rsidRDefault="00ED2B80" w:rsidP="00ED2B80">
            <w:pPr>
              <w:pStyle w:val="TableTextCenteredDemi"/>
              <w:rPr>
                <w:rFonts w:eastAsia="Times New Roman"/>
              </w:rPr>
            </w:pPr>
            <w:r w:rsidRPr="00522515">
              <w:rPr>
                <w:rFonts w:eastAsia="Times New Roman"/>
              </w:rPr>
              <w:t>6.0</w:t>
            </w:r>
          </w:p>
        </w:tc>
      </w:tr>
      <w:tr w:rsidR="00ED2B80" w:rsidRPr="00522515" w14:paraId="648E5C1B" w14:textId="77777777" w:rsidTr="00C93AEF">
        <w:tc>
          <w:tcPr>
            <w:tcW w:w="3232" w:type="dxa"/>
            <w:vAlign w:val="center"/>
          </w:tcPr>
          <w:p w14:paraId="58CBF339" w14:textId="77777777" w:rsidR="00ED2B80" w:rsidRPr="00522515" w:rsidRDefault="00ED2B80" w:rsidP="00ED2B80">
            <w:pPr>
              <w:pStyle w:val="TableText"/>
              <w:ind w:left="204"/>
              <w:rPr>
                <w:b/>
                <w:bCs/>
              </w:rPr>
            </w:pPr>
            <w:r w:rsidRPr="00522515">
              <w:t>Behavior Management</w:t>
            </w:r>
          </w:p>
        </w:tc>
        <w:tc>
          <w:tcPr>
            <w:tcW w:w="708" w:type="dxa"/>
          </w:tcPr>
          <w:p w14:paraId="233EB2AB"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3758FF3F" w14:textId="77777777" w:rsidR="00ED2B80" w:rsidRPr="00522515" w:rsidRDefault="00ED2B80" w:rsidP="00ED2B80">
            <w:pPr>
              <w:pStyle w:val="TableTextCentered"/>
              <w:rPr>
                <w:rFonts w:eastAsia="Times New Roman"/>
              </w:rPr>
            </w:pPr>
            <w:r w:rsidRPr="00522515">
              <w:rPr>
                <w:rFonts w:eastAsia="Times New Roman"/>
              </w:rPr>
              <w:t>3</w:t>
            </w:r>
          </w:p>
        </w:tc>
        <w:tc>
          <w:tcPr>
            <w:tcW w:w="708" w:type="dxa"/>
          </w:tcPr>
          <w:p w14:paraId="6C44E568" w14:textId="77777777" w:rsidR="00ED2B80" w:rsidRPr="00522515" w:rsidRDefault="00ED2B80" w:rsidP="00ED2B80">
            <w:pPr>
              <w:pStyle w:val="TableTextCentered"/>
              <w:rPr>
                <w:rFonts w:eastAsia="Times New Roman"/>
              </w:rPr>
            </w:pPr>
            <w:r w:rsidRPr="00522515">
              <w:rPr>
                <w:rFonts w:eastAsia="Times New Roman"/>
              </w:rPr>
              <w:t>2</w:t>
            </w:r>
          </w:p>
        </w:tc>
        <w:tc>
          <w:tcPr>
            <w:tcW w:w="709" w:type="dxa"/>
          </w:tcPr>
          <w:p w14:paraId="2A21B899" w14:textId="77777777" w:rsidR="00ED2B80" w:rsidRPr="00522515" w:rsidRDefault="00ED2B80" w:rsidP="00ED2B80">
            <w:pPr>
              <w:pStyle w:val="TableTextCentered"/>
              <w:rPr>
                <w:rFonts w:eastAsia="Times New Roman"/>
              </w:rPr>
            </w:pPr>
            <w:r w:rsidRPr="00522515">
              <w:rPr>
                <w:rFonts w:eastAsia="Times New Roman"/>
              </w:rPr>
              <w:t>3</w:t>
            </w:r>
          </w:p>
        </w:tc>
        <w:tc>
          <w:tcPr>
            <w:tcW w:w="677" w:type="dxa"/>
          </w:tcPr>
          <w:p w14:paraId="6AB39C1F" w14:textId="77777777" w:rsidR="00ED2B80" w:rsidRPr="00522515" w:rsidRDefault="00ED2B80" w:rsidP="00ED2B80">
            <w:pPr>
              <w:pStyle w:val="TableTextCentered"/>
              <w:rPr>
                <w:rFonts w:eastAsia="Times New Roman"/>
              </w:rPr>
            </w:pPr>
            <w:r w:rsidRPr="00522515">
              <w:rPr>
                <w:rFonts w:eastAsia="Times New Roman"/>
              </w:rPr>
              <w:t>5</w:t>
            </w:r>
          </w:p>
        </w:tc>
        <w:tc>
          <w:tcPr>
            <w:tcW w:w="739" w:type="dxa"/>
            <w:vAlign w:val="center"/>
          </w:tcPr>
          <w:p w14:paraId="0779499A" w14:textId="77777777" w:rsidR="00ED2B80" w:rsidRPr="00522515" w:rsidRDefault="00ED2B80" w:rsidP="00ED2B80">
            <w:pPr>
              <w:pStyle w:val="TableTextCentered"/>
              <w:rPr>
                <w:rFonts w:eastAsia="Times New Roman"/>
              </w:rPr>
            </w:pPr>
            <w:r w:rsidRPr="00522515">
              <w:rPr>
                <w:rFonts w:eastAsia="Times New Roman"/>
              </w:rPr>
              <w:t>9</w:t>
            </w:r>
          </w:p>
        </w:tc>
        <w:tc>
          <w:tcPr>
            <w:tcW w:w="709" w:type="dxa"/>
            <w:vAlign w:val="center"/>
          </w:tcPr>
          <w:p w14:paraId="5309417B" w14:textId="77777777" w:rsidR="00ED2B80" w:rsidRPr="00522515" w:rsidRDefault="00ED2B80" w:rsidP="00ED2B80">
            <w:pPr>
              <w:pStyle w:val="TableTextCentered"/>
              <w:rPr>
                <w:rFonts w:eastAsia="Times New Roman"/>
              </w:rPr>
            </w:pPr>
            <w:r w:rsidRPr="00522515">
              <w:rPr>
                <w:rFonts w:eastAsia="Times New Roman"/>
              </w:rPr>
              <w:t>9</w:t>
            </w:r>
          </w:p>
        </w:tc>
        <w:tc>
          <w:tcPr>
            <w:tcW w:w="622" w:type="dxa"/>
          </w:tcPr>
          <w:p w14:paraId="2521EFCA"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21F8E5A3" w14:textId="77777777" w:rsidR="00ED2B80" w:rsidRPr="00522515" w:rsidRDefault="00ED2B80" w:rsidP="00ED2B80">
            <w:pPr>
              <w:pStyle w:val="TableTextCentered"/>
              <w:rPr>
                <w:rFonts w:eastAsia="Times New Roman"/>
              </w:rPr>
            </w:pPr>
            <w:r w:rsidRPr="00522515">
              <w:rPr>
                <w:rFonts w:eastAsia="Times New Roman"/>
              </w:rPr>
              <w:t>5.4</w:t>
            </w:r>
          </w:p>
        </w:tc>
      </w:tr>
      <w:tr w:rsidR="00ED2B80" w:rsidRPr="00522515" w14:paraId="63F45646" w14:textId="77777777" w:rsidTr="00C93AEF">
        <w:tc>
          <w:tcPr>
            <w:tcW w:w="3232" w:type="dxa"/>
            <w:vAlign w:val="center"/>
          </w:tcPr>
          <w:p w14:paraId="447052FF" w14:textId="77777777" w:rsidR="00ED2B80" w:rsidRPr="00522515" w:rsidRDefault="00ED2B80" w:rsidP="00ED2B80">
            <w:pPr>
              <w:pStyle w:val="TableText"/>
              <w:ind w:left="204"/>
              <w:rPr>
                <w:b/>
                <w:bCs/>
              </w:rPr>
            </w:pPr>
            <w:r w:rsidRPr="00522515">
              <w:t>Productivity</w:t>
            </w:r>
          </w:p>
        </w:tc>
        <w:tc>
          <w:tcPr>
            <w:tcW w:w="708" w:type="dxa"/>
          </w:tcPr>
          <w:p w14:paraId="242CDCA7"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6819A83D" w14:textId="77777777" w:rsidR="00ED2B80" w:rsidRPr="00522515" w:rsidRDefault="00ED2B80" w:rsidP="00ED2B80">
            <w:pPr>
              <w:pStyle w:val="TableTextCentered"/>
              <w:rPr>
                <w:rFonts w:eastAsia="Times New Roman"/>
              </w:rPr>
            </w:pPr>
            <w:r w:rsidRPr="00522515">
              <w:rPr>
                <w:rFonts w:eastAsia="Times New Roman"/>
              </w:rPr>
              <w:t>1</w:t>
            </w:r>
          </w:p>
        </w:tc>
        <w:tc>
          <w:tcPr>
            <w:tcW w:w="708" w:type="dxa"/>
          </w:tcPr>
          <w:p w14:paraId="3B58277E" w14:textId="77777777" w:rsidR="00ED2B80" w:rsidRPr="00522515" w:rsidRDefault="00ED2B80" w:rsidP="00ED2B80">
            <w:pPr>
              <w:pStyle w:val="TableTextCentered"/>
              <w:rPr>
                <w:rFonts w:eastAsia="Times New Roman"/>
              </w:rPr>
            </w:pPr>
            <w:r w:rsidRPr="00522515">
              <w:rPr>
                <w:rFonts w:eastAsia="Times New Roman"/>
              </w:rPr>
              <w:t>0</w:t>
            </w:r>
          </w:p>
        </w:tc>
        <w:tc>
          <w:tcPr>
            <w:tcW w:w="709" w:type="dxa"/>
          </w:tcPr>
          <w:p w14:paraId="3FEFE5DD" w14:textId="77777777" w:rsidR="00ED2B80" w:rsidRPr="00522515" w:rsidRDefault="00ED2B80" w:rsidP="00ED2B80">
            <w:pPr>
              <w:pStyle w:val="TableTextCentered"/>
              <w:rPr>
                <w:rFonts w:eastAsia="Times New Roman"/>
              </w:rPr>
            </w:pPr>
            <w:r w:rsidRPr="00522515">
              <w:rPr>
                <w:rFonts w:eastAsia="Times New Roman"/>
              </w:rPr>
              <w:t>4</w:t>
            </w:r>
          </w:p>
        </w:tc>
        <w:tc>
          <w:tcPr>
            <w:tcW w:w="677" w:type="dxa"/>
          </w:tcPr>
          <w:p w14:paraId="715227FF" w14:textId="77777777" w:rsidR="00ED2B80" w:rsidRPr="00522515" w:rsidRDefault="00ED2B80" w:rsidP="00ED2B80">
            <w:pPr>
              <w:pStyle w:val="TableTextCentered"/>
              <w:rPr>
                <w:rFonts w:eastAsia="Times New Roman"/>
              </w:rPr>
            </w:pPr>
            <w:r w:rsidRPr="00522515">
              <w:rPr>
                <w:rFonts w:eastAsia="Times New Roman"/>
              </w:rPr>
              <w:t>6</w:t>
            </w:r>
          </w:p>
        </w:tc>
        <w:tc>
          <w:tcPr>
            <w:tcW w:w="739" w:type="dxa"/>
            <w:vAlign w:val="center"/>
          </w:tcPr>
          <w:p w14:paraId="77D5643C" w14:textId="77777777" w:rsidR="00ED2B80" w:rsidRPr="00522515" w:rsidRDefault="00ED2B80" w:rsidP="00ED2B80">
            <w:pPr>
              <w:pStyle w:val="TableTextCentered"/>
              <w:rPr>
                <w:rFonts w:eastAsia="Times New Roman"/>
              </w:rPr>
            </w:pPr>
            <w:r w:rsidRPr="00522515">
              <w:rPr>
                <w:rFonts w:eastAsia="Times New Roman"/>
              </w:rPr>
              <w:t>10</w:t>
            </w:r>
          </w:p>
        </w:tc>
        <w:tc>
          <w:tcPr>
            <w:tcW w:w="709" w:type="dxa"/>
            <w:vAlign w:val="center"/>
          </w:tcPr>
          <w:p w14:paraId="507342B7" w14:textId="77777777" w:rsidR="00ED2B80" w:rsidRPr="00522515" w:rsidRDefault="00ED2B80" w:rsidP="00ED2B80">
            <w:pPr>
              <w:pStyle w:val="TableTextCentered"/>
              <w:rPr>
                <w:rFonts w:eastAsia="Times New Roman"/>
              </w:rPr>
            </w:pPr>
            <w:r w:rsidRPr="00522515">
              <w:rPr>
                <w:rFonts w:eastAsia="Times New Roman"/>
              </w:rPr>
              <w:t>10</w:t>
            </w:r>
          </w:p>
        </w:tc>
        <w:tc>
          <w:tcPr>
            <w:tcW w:w="622" w:type="dxa"/>
          </w:tcPr>
          <w:p w14:paraId="70D33620"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71D06D0C" w14:textId="77777777" w:rsidR="00ED2B80" w:rsidRPr="00522515" w:rsidRDefault="00ED2B80" w:rsidP="00ED2B80">
            <w:pPr>
              <w:pStyle w:val="TableTextCentered"/>
              <w:rPr>
                <w:rFonts w:eastAsia="Times New Roman"/>
              </w:rPr>
            </w:pPr>
            <w:r w:rsidRPr="00522515">
              <w:rPr>
                <w:rFonts w:eastAsia="Times New Roman"/>
              </w:rPr>
              <w:t>5.7</w:t>
            </w:r>
          </w:p>
        </w:tc>
      </w:tr>
      <w:tr w:rsidR="00ED2B80" w:rsidRPr="00522515" w14:paraId="1672FE4F" w14:textId="77777777" w:rsidTr="00C93AEF">
        <w:tc>
          <w:tcPr>
            <w:tcW w:w="3232" w:type="dxa"/>
            <w:vAlign w:val="center"/>
          </w:tcPr>
          <w:p w14:paraId="2F9EB171" w14:textId="77777777" w:rsidR="00ED2B80" w:rsidRPr="00522515" w:rsidRDefault="00ED2B80" w:rsidP="00ED2B80">
            <w:pPr>
              <w:pStyle w:val="TableText"/>
              <w:ind w:left="204"/>
              <w:rPr>
                <w:b/>
                <w:bCs/>
              </w:rPr>
            </w:pPr>
            <w:r w:rsidRPr="00522515">
              <w:t>Negative Climate**</w:t>
            </w:r>
          </w:p>
        </w:tc>
        <w:tc>
          <w:tcPr>
            <w:tcW w:w="708" w:type="dxa"/>
          </w:tcPr>
          <w:p w14:paraId="760A191C"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7C7237F0"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44D8DA43" w14:textId="77777777" w:rsidR="00ED2B80" w:rsidRPr="00522515" w:rsidRDefault="00ED2B80" w:rsidP="00ED2B80">
            <w:pPr>
              <w:pStyle w:val="TableTextCentered"/>
              <w:rPr>
                <w:rFonts w:eastAsia="Times New Roman"/>
              </w:rPr>
            </w:pPr>
            <w:r w:rsidRPr="00522515">
              <w:rPr>
                <w:rFonts w:eastAsia="Times New Roman"/>
              </w:rPr>
              <w:t>0</w:t>
            </w:r>
          </w:p>
        </w:tc>
        <w:tc>
          <w:tcPr>
            <w:tcW w:w="709" w:type="dxa"/>
          </w:tcPr>
          <w:p w14:paraId="4E3A21B8" w14:textId="77777777" w:rsidR="00ED2B80" w:rsidRPr="00522515" w:rsidRDefault="00ED2B80" w:rsidP="00ED2B80">
            <w:pPr>
              <w:pStyle w:val="TableTextCentered"/>
              <w:rPr>
                <w:rFonts w:eastAsia="Times New Roman"/>
              </w:rPr>
            </w:pPr>
            <w:r w:rsidRPr="00522515">
              <w:rPr>
                <w:rFonts w:eastAsia="Times New Roman"/>
              </w:rPr>
              <w:t>0</w:t>
            </w:r>
          </w:p>
        </w:tc>
        <w:tc>
          <w:tcPr>
            <w:tcW w:w="677" w:type="dxa"/>
          </w:tcPr>
          <w:p w14:paraId="272C6078" w14:textId="77777777" w:rsidR="00ED2B80" w:rsidRPr="00522515" w:rsidRDefault="00ED2B80" w:rsidP="00ED2B80">
            <w:pPr>
              <w:pStyle w:val="TableTextCentered"/>
              <w:rPr>
                <w:rFonts w:eastAsia="Times New Roman"/>
              </w:rPr>
            </w:pPr>
            <w:r w:rsidRPr="00522515">
              <w:rPr>
                <w:rFonts w:eastAsia="Times New Roman"/>
              </w:rPr>
              <w:t>0</w:t>
            </w:r>
          </w:p>
        </w:tc>
        <w:tc>
          <w:tcPr>
            <w:tcW w:w="739" w:type="dxa"/>
            <w:vAlign w:val="center"/>
          </w:tcPr>
          <w:p w14:paraId="6C7DA027" w14:textId="77777777" w:rsidR="00ED2B80" w:rsidRPr="00522515" w:rsidRDefault="00ED2B80" w:rsidP="00ED2B80">
            <w:pPr>
              <w:pStyle w:val="TableTextCentered"/>
              <w:rPr>
                <w:rFonts w:eastAsia="Times New Roman"/>
              </w:rPr>
            </w:pPr>
            <w:r w:rsidRPr="00522515">
              <w:rPr>
                <w:rFonts w:eastAsia="Times New Roman"/>
              </w:rPr>
              <w:t>2</w:t>
            </w:r>
          </w:p>
        </w:tc>
        <w:tc>
          <w:tcPr>
            <w:tcW w:w="709" w:type="dxa"/>
            <w:vAlign w:val="center"/>
          </w:tcPr>
          <w:p w14:paraId="2A75D9BA" w14:textId="77777777" w:rsidR="00ED2B80" w:rsidRPr="00522515" w:rsidRDefault="00ED2B80" w:rsidP="00ED2B80">
            <w:pPr>
              <w:pStyle w:val="TableTextCentered"/>
              <w:rPr>
                <w:rFonts w:eastAsia="Times New Roman"/>
              </w:rPr>
            </w:pPr>
            <w:r w:rsidRPr="00522515">
              <w:rPr>
                <w:rFonts w:eastAsia="Times New Roman"/>
              </w:rPr>
              <w:t>29</w:t>
            </w:r>
          </w:p>
        </w:tc>
        <w:tc>
          <w:tcPr>
            <w:tcW w:w="622" w:type="dxa"/>
          </w:tcPr>
          <w:p w14:paraId="062E7B3B"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403A44ED" w14:textId="77777777" w:rsidR="00ED2B80" w:rsidRPr="00522515" w:rsidRDefault="00ED2B80" w:rsidP="00ED2B80">
            <w:pPr>
              <w:pStyle w:val="TableTextCentered"/>
              <w:rPr>
                <w:rFonts w:eastAsia="Times New Roman"/>
              </w:rPr>
            </w:pPr>
            <w:r w:rsidRPr="00522515">
              <w:rPr>
                <w:rFonts w:eastAsia="Times New Roman"/>
              </w:rPr>
              <w:t>6.9</w:t>
            </w:r>
          </w:p>
        </w:tc>
      </w:tr>
      <w:tr w:rsidR="00ED2B80" w:rsidRPr="00522515" w14:paraId="2C082DEF" w14:textId="77777777" w:rsidTr="00C93AEF">
        <w:tc>
          <w:tcPr>
            <w:tcW w:w="3232" w:type="dxa"/>
            <w:shd w:val="clear" w:color="auto" w:fill="D9E2F3" w:themeFill="accent5" w:themeFillTint="33"/>
            <w:vAlign w:val="center"/>
          </w:tcPr>
          <w:p w14:paraId="5492D7BE" w14:textId="77777777" w:rsidR="00ED2B80" w:rsidRPr="00522515" w:rsidRDefault="00ED2B80" w:rsidP="00ED2B80">
            <w:pPr>
              <w:pStyle w:val="TableSubheading"/>
              <w:rPr>
                <w:szCs w:val="20"/>
              </w:rPr>
            </w:pPr>
            <w:r w:rsidRPr="00522515">
              <w:t>Instructional Support Domain</w:t>
            </w:r>
          </w:p>
        </w:tc>
        <w:tc>
          <w:tcPr>
            <w:tcW w:w="708" w:type="dxa"/>
            <w:shd w:val="clear" w:color="auto" w:fill="D9E2F3" w:themeFill="accent5" w:themeFillTint="33"/>
          </w:tcPr>
          <w:p w14:paraId="206B72F6" w14:textId="77777777" w:rsidR="00ED2B80" w:rsidRPr="00522515" w:rsidRDefault="00ED2B80" w:rsidP="00ED2B80">
            <w:pPr>
              <w:pStyle w:val="TableTextCenteredDemi"/>
              <w:rPr>
                <w:rFonts w:eastAsia="Times New Roman"/>
              </w:rPr>
            </w:pPr>
            <w:r w:rsidRPr="00522515">
              <w:rPr>
                <w:rFonts w:eastAsia="Times New Roman"/>
              </w:rPr>
              <w:t>6</w:t>
            </w:r>
          </w:p>
        </w:tc>
        <w:tc>
          <w:tcPr>
            <w:tcW w:w="708" w:type="dxa"/>
            <w:shd w:val="clear" w:color="auto" w:fill="D9E2F3" w:themeFill="accent5" w:themeFillTint="33"/>
          </w:tcPr>
          <w:p w14:paraId="55260029" w14:textId="77777777" w:rsidR="00ED2B80" w:rsidRPr="00522515" w:rsidRDefault="00ED2B80" w:rsidP="00ED2B80">
            <w:pPr>
              <w:pStyle w:val="TableTextCenteredDemi"/>
              <w:rPr>
                <w:rFonts w:eastAsia="Times New Roman"/>
              </w:rPr>
            </w:pPr>
            <w:r w:rsidRPr="00522515">
              <w:rPr>
                <w:rFonts w:eastAsia="Times New Roman"/>
              </w:rPr>
              <w:t>14</w:t>
            </w:r>
          </w:p>
        </w:tc>
        <w:tc>
          <w:tcPr>
            <w:tcW w:w="708" w:type="dxa"/>
            <w:shd w:val="clear" w:color="auto" w:fill="D9E2F3" w:themeFill="accent5" w:themeFillTint="33"/>
          </w:tcPr>
          <w:p w14:paraId="2DE118F6" w14:textId="77777777" w:rsidR="00ED2B80" w:rsidRPr="00522515" w:rsidRDefault="00ED2B80" w:rsidP="00ED2B80">
            <w:pPr>
              <w:pStyle w:val="TableTextCenteredDemi"/>
              <w:rPr>
                <w:rFonts w:eastAsia="Times New Roman"/>
              </w:rPr>
            </w:pPr>
            <w:r w:rsidRPr="00522515">
              <w:rPr>
                <w:rFonts w:eastAsia="Times New Roman"/>
              </w:rPr>
              <w:t>34</w:t>
            </w:r>
          </w:p>
        </w:tc>
        <w:tc>
          <w:tcPr>
            <w:tcW w:w="709" w:type="dxa"/>
            <w:shd w:val="clear" w:color="auto" w:fill="D9E2F3" w:themeFill="accent5" w:themeFillTint="33"/>
          </w:tcPr>
          <w:p w14:paraId="2F8756B5" w14:textId="77777777" w:rsidR="00ED2B80" w:rsidRPr="00522515" w:rsidRDefault="00ED2B80" w:rsidP="00ED2B80">
            <w:pPr>
              <w:pStyle w:val="TableTextCenteredDemi"/>
              <w:rPr>
                <w:rFonts w:eastAsia="Times New Roman"/>
              </w:rPr>
            </w:pPr>
            <w:r w:rsidRPr="00522515">
              <w:rPr>
                <w:rFonts w:eastAsia="Times New Roman"/>
              </w:rPr>
              <w:t>27</w:t>
            </w:r>
          </w:p>
        </w:tc>
        <w:tc>
          <w:tcPr>
            <w:tcW w:w="677" w:type="dxa"/>
            <w:shd w:val="clear" w:color="auto" w:fill="D9E2F3" w:themeFill="accent5" w:themeFillTint="33"/>
          </w:tcPr>
          <w:p w14:paraId="76162036" w14:textId="77777777" w:rsidR="00ED2B80" w:rsidRPr="00522515" w:rsidRDefault="00ED2B80" w:rsidP="00ED2B80">
            <w:pPr>
              <w:pStyle w:val="TableTextCenteredDemi"/>
              <w:rPr>
                <w:rFonts w:eastAsia="Times New Roman"/>
              </w:rPr>
            </w:pPr>
            <w:r w:rsidRPr="00522515">
              <w:rPr>
                <w:rFonts w:eastAsia="Times New Roman"/>
              </w:rPr>
              <w:t>42</w:t>
            </w:r>
          </w:p>
        </w:tc>
        <w:tc>
          <w:tcPr>
            <w:tcW w:w="739" w:type="dxa"/>
            <w:shd w:val="clear" w:color="auto" w:fill="D9E2F3" w:themeFill="accent5" w:themeFillTint="33"/>
            <w:vAlign w:val="center"/>
          </w:tcPr>
          <w:p w14:paraId="49DEBC3D" w14:textId="77777777" w:rsidR="00ED2B80" w:rsidRPr="00522515" w:rsidRDefault="00ED2B80" w:rsidP="00ED2B80">
            <w:pPr>
              <w:pStyle w:val="TableTextCenteredDemi"/>
              <w:rPr>
                <w:rFonts w:eastAsia="Times New Roman"/>
              </w:rPr>
            </w:pPr>
            <w:r w:rsidRPr="00522515">
              <w:rPr>
                <w:rFonts w:eastAsia="Times New Roman"/>
              </w:rPr>
              <w:t>26</w:t>
            </w:r>
          </w:p>
        </w:tc>
        <w:tc>
          <w:tcPr>
            <w:tcW w:w="709" w:type="dxa"/>
            <w:shd w:val="clear" w:color="auto" w:fill="D9E2F3" w:themeFill="accent5" w:themeFillTint="33"/>
            <w:vAlign w:val="center"/>
          </w:tcPr>
          <w:p w14:paraId="00E85D7C" w14:textId="77777777" w:rsidR="00ED2B80" w:rsidRPr="00522515" w:rsidRDefault="00ED2B80" w:rsidP="00ED2B80">
            <w:pPr>
              <w:pStyle w:val="TableTextCenteredDemi"/>
              <w:rPr>
                <w:rFonts w:eastAsia="Times New Roman"/>
              </w:rPr>
            </w:pPr>
            <w:r w:rsidRPr="00522515">
              <w:rPr>
                <w:rFonts w:eastAsia="Times New Roman"/>
              </w:rPr>
              <w:t>6</w:t>
            </w:r>
          </w:p>
        </w:tc>
        <w:tc>
          <w:tcPr>
            <w:tcW w:w="622" w:type="dxa"/>
            <w:shd w:val="clear" w:color="auto" w:fill="D9E2F3" w:themeFill="accent5" w:themeFillTint="33"/>
          </w:tcPr>
          <w:p w14:paraId="6D57120B" w14:textId="77777777" w:rsidR="00ED2B80" w:rsidRPr="00522515" w:rsidRDefault="00ED2B80" w:rsidP="00ED2B80">
            <w:pPr>
              <w:pStyle w:val="TableTextCenteredDemi"/>
              <w:rPr>
                <w:rFonts w:eastAsia="Times New Roman"/>
              </w:rPr>
            </w:pPr>
            <w:r w:rsidRPr="00522515">
              <w:rPr>
                <w:rFonts w:eastAsia="Times New Roman"/>
              </w:rPr>
              <w:t>155</w:t>
            </w:r>
          </w:p>
        </w:tc>
        <w:tc>
          <w:tcPr>
            <w:tcW w:w="900" w:type="dxa"/>
            <w:shd w:val="clear" w:color="auto" w:fill="D9E2F3" w:themeFill="accent5" w:themeFillTint="33"/>
          </w:tcPr>
          <w:p w14:paraId="405C3273" w14:textId="77777777" w:rsidR="00ED2B80" w:rsidRPr="00522515" w:rsidRDefault="00ED2B80" w:rsidP="00ED2B80">
            <w:pPr>
              <w:pStyle w:val="TableTextCenteredDemi"/>
              <w:rPr>
                <w:rFonts w:eastAsia="Times New Roman"/>
              </w:rPr>
            </w:pPr>
            <w:r w:rsidRPr="00522515">
              <w:rPr>
                <w:rFonts w:eastAsia="Times New Roman"/>
              </w:rPr>
              <w:t>4.2</w:t>
            </w:r>
          </w:p>
        </w:tc>
      </w:tr>
      <w:tr w:rsidR="00ED2B80" w:rsidRPr="00522515" w14:paraId="0419A878" w14:textId="77777777" w:rsidTr="00C93AEF">
        <w:tc>
          <w:tcPr>
            <w:tcW w:w="3232" w:type="dxa"/>
            <w:vAlign w:val="center"/>
          </w:tcPr>
          <w:p w14:paraId="50D70097" w14:textId="77777777" w:rsidR="00ED2B80" w:rsidRPr="00522515" w:rsidRDefault="00ED2B80" w:rsidP="00ED2B80">
            <w:pPr>
              <w:pStyle w:val="TableText"/>
              <w:ind w:left="204"/>
              <w:rPr>
                <w:b/>
                <w:bCs/>
              </w:rPr>
            </w:pPr>
            <w:r w:rsidRPr="00522515">
              <w:t>Instructional Learning Formats</w:t>
            </w:r>
          </w:p>
        </w:tc>
        <w:tc>
          <w:tcPr>
            <w:tcW w:w="708" w:type="dxa"/>
          </w:tcPr>
          <w:p w14:paraId="633E87BB"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70E9F9D5" w14:textId="77777777" w:rsidR="00ED2B80" w:rsidRPr="00522515" w:rsidRDefault="00ED2B80" w:rsidP="00ED2B80">
            <w:pPr>
              <w:pStyle w:val="TableTextCentered"/>
              <w:rPr>
                <w:rFonts w:eastAsia="Times New Roman"/>
              </w:rPr>
            </w:pPr>
            <w:r w:rsidRPr="00522515">
              <w:rPr>
                <w:rFonts w:eastAsia="Times New Roman"/>
              </w:rPr>
              <w:t>1</w:t>
            </w:r>
          </w:p>
        </w:tc>
        <w:tc>
          <w:tcPr>
            <w:tcW w:w="708" w:type="dxa"/>
          </w:tcPr>
          <w:p w14:paraId="5B22459B" w14:textId="77777777" w:rsidR="00ED2B80" w:rsidRPr="00522515" w:rsidRDefault="00ED2B80" w:rsidP="00ED2B80">
            <w:pPr>
              <w:pStyle w:val="TableTextCentered"/>
              <w:rPr>
                <w:rFonts w:eastAsia="Times New Roman"/>
              </w:rPr>
            </w:pPr>
            <w:r w:rsidRPr="00522515">
              <w:rPr>
                <w:rFonts w:eastAsia="Times New Roman"/>
              </w:rPr>
              <w:t>1</w:t>
            </w:r>
          </w:p>
        </w:tc>
        <w:tc>
          <w:tcPr>
            <w:tcW w:w="709" w:type="dxa"/>
          </w:tcPr>
          <w:p w14:paraId="4CD5346F" w14:textId="77777777" w:rsidR="00ED2B80" w:rsidRPr="00522515" w:rsidRDefault="00ED2B80" w:rsidP="00ED2B80">
            <w:pPr>
              <w:pStyle w:val="TableTextCentered"/>
              <w:rPr>
                <w:rFonts w:eastAsia="Times New Roman"/>
              </w:rPr>
            </w:pPr>
            <w:r w:rsidRPr="00522515">
              <w:rPr>
                <w:rFonts w:eastAsia="Times New Roman"/>
              </w:rPr>
              <w:t>5</w:t>
            </w:r>
          </w:p>
        </w:tc>
        <w:tc>
          <w:tcPr>
            <w:tcW w:w="677" w:type="dxa"/>
          </w:tcPr>
          <w:p w14:paraId="2A495A18" w14:textId="77777777" w:rsidR="00ED2B80" w:rsidRPr="00522515" w:rsidRDefault="00ED2B80" w:rsidP="00ED2B80">
            <w:pPr>
              <w:pStyle w:val="TableTextCentered"/>
              <w:rPr>
                <w:rFonts w:eastAsia="Times New Roman"/>
              </w:rPr>
            </w:pPr>
            <w:r w:rsidRPr="00522515">
              <w:rPr>
                <w:rFonts w:eastAsia="Times New Roman"/>
              </w:rPr>
              <w:t>13</w:t>
            </w:r>
          </w:p>
        </w:tc>
        <w:tc>
          <w:tcPr>
            <w:tcW w:w="739" w:type="dxa"/>
            <w:vAlign w:val="center"/>
          </w:tcPr>
          <w:p w14:paraId="5B122767" w14:textId="77777777" w:rsidR="00ED2B80" w:rsidRPr="00522515" w:rsidRDefault="00ED2B80" w:rsidP="00ED2B80">
            <w:pPr>
              <w:pStyle w:val="TableTextCentered"/>
              <w:rPr>
                <w:rFonts w:eastAsia="Times New Roman"/>
              </w:rPr>
            </w:pPr>
            <w:r w:rsidRPr="00522515">
              <w:rPr>
                <w:rFonts w:eastAsia="Times New Roman"/>
              </w:rPr>
              <w:t>9</w:t>
            </w:r>
          </w:p>
        </w:tc>
        <w:tc>
          <w:tcPr>
            <w:tcW w:w="709" w:type="dxa"/>
            <w:vAlign w:val="center"/>
          </w:tcPr>
          <w:p w14:paraId="627E8EB4" w14:textId="77777777" w:rsidR="00ED2B80" w:rsidRPr="00522515" w:rsidRDefault="00ED2B80" w:rsidP="00ED2B80">
            <w:pPr>
              <w:pStyle w:val="TableTextCentered"/>
              <w:rPr>
                <w:rFonts w:eastAsia="Times New Roman"/>
              </w:rPr>
            </w:pPr>
            <w:r w:rsidRPr="00522515">
              <w:rPr>
                <w:rFonts w:eastAsia="Times New Roman"/>
              </w:rPr>
              <w:t>2</w:t>
            </w:r>
          </w:p>
        </w:tc>
        <w:tc>
          <w:tcPr>
            <w:tcW w:w="622" w:type="dxa"/>
          </w:tcPr>
          <w:p w14:paraId="2C358BFF"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1D48921A" w14:textId="77777777" w:rsidR="00ED2B80" w:rsidRPr="00522515" w:rsidRDefault="00ED2B80" w:rsidP="00ED2B80">
            <w:pPr>
              <w:pStyle w:val="TableTextCentered"/>
              <w:rPr>
                <w:rFonts w:eastAsia="Times New Roman"/>
              </w:rPr>
            </w:pPr>
            <w:r w:rsidRPr="00522515">
              <w:rPr>
                <w:rFonts w:eastAsia="Times New Roman"/>
              </w:rPr>
              <w:t>5.1</w:t>
            </w:r>
          </w:p>
        </w:tc>
      </w:tr>
      <w:tr w:rsidR="00ED2B80" w:rsidRPr="00522515" w14:paraId="0C3C24F2" w14:textId="77777777" w:rsidTr="00C93AEF">
        <w:trPr>
          <w:trHeight w:val="70"/>
        </w:trPr>
        <w:tc>
          <w:tcPr>
            <w:tcW w:w="3232" w:type="dxa"/>
            <w:vAlign w:val="center"/>
          </w:tcPr>
          <w:p w14:paraId="6760BFD6" w14:textId="77777777" w:rsidR="00ED2B80" w:rsidRPr="00522515" w:rsidRDefault="00ED2B80" w:rsidP="00ED2B80">
            <w:pPr>
              <w:pStyle w:val="TableText"/>
              <w:ind w:left="204"/>
              <w:rPr>
                <w:b/>
                <w:bCs/>
              </w:rPr>
            </w:pPr>
            <w:r w:rsidRPr="00522515">
              <w:t>Content Understanding</w:t>
            </w:r>
          </w:p>
        </w:tc>
        <w:tc>
          <w:tcPr>
            <w:tcW w:w="708" w:type="dxa"/>
          </w:tcPr>
          <w:p w14:paraId="05AC5015"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3E88F937" w14:textId="77777777" w:rsidR="00ED2B80" w:rsidRPr="00522515" w:rsidRDefault="00ED2B80" w:rsidP="00ED2B80">
            <w:pPr>
              <w:pStyle w:val="TableTextCentered"/>
              <w:rPr>
                <w:rFonts w:eastAsia="Times New Roman"/>
              </w:rPr>
            </w:pPr>
            <w:r w:rsidRPr="00522515">
              <w:rPr>
                <w:rFonts w:eastAsia="Times New Roman"/>
              </w:rPr>
              <w:t>2</w:t>
            </w:r>
          </w:p>
        </w:tc>
        <w:tc>
          <w:tcPr>
            <w:tcW w:w="708" w:type="dxa"/>
          </w:tcPr>
          <w:p w14:paraId="27CD86AD" w14:textId="77777777" w:rsidR="00ED2B80" w:rsidRPr="00522515" w:rsidRDefault="00ED2B80" w:rsidP="00ED2B80">
            <w:pPr>
              <w:pStyle w:val="TableTextCentered"/>
              <w:rPr>
                <w:rFonts w:eastAsia="Times New Roman"/>
              </w:rPr>
            </w:pPr>
            <w:r w:rsidRPr="00522515">
              <w:rPr>
                <w:rFonts w:eastAsia="Times New Roman"/>
              </w:rPr>
              <w:t>8</w:t>
            </w:r>
          </w:p>
        </w:tc>
        <w:tc>
          <w:tcPr>
            <w:tcW w:w="709" w:type="dxa"/>
          </w:tcPr>
          <w:p w14:paraId="12B47092" w14:textId="77777777" w:rsidR="00ED2B80" w:rsidRPr="00522515" w:rsidRDefault="00ED2B80" w:rsidP="00ED2B80">
            <w:pPr>
              <w:pStyle w:val="TableTextCentered"/>
              <w:rPr>
                <w:rFonts w:eastAsia="Times New Roman"/>
              </w:rPr>
            </w:pPr>
            <w:r w:rsidRPr="00522515">
              <w:rPr>
                <w:rFonts w:eastAsia="Times New Roman"/>
              </w:rPr>
              <w:t>5</w:t>
            </w:r>
          </w:p>
        </w:tc>
        <w:tc>
          <w:tcPr>
            <w:tcW w:w="677" w:type="dxa"/>
          </w:tcPr>
          <w:p w14:paraId="2F4F3CB9" w14:textId="77777777" w:rsidR="00ED2B80" w:rsidRPr="00522515" w:rsidRDefault="00ED2B80" w:rsidP="00ED2B80">
            <w:pPr>
              <w:pStyle w:val="TableTextCentered"/>
              <w:rPr>
                <w:rFonts w:eastAsia="Times New Roman"/>
              </w:rPr>
            </w:pPr>
            <w:r w:rsidRPr="00522515">
              <w:rPr>
                <w:rFonts w:eastAsia="Times New Roman"/>
              </w:rPr>
              <w:t>9</w:t>
            </w:r>
          </w:p>
        </w:tc>
        <w:tc>
          <w:tcPr>
            <w:tcW w:w="739" w:type="dxa"/>
            <w:vAlign w:val="center"/>
          </w:tcPr>
          <w:p w14:paraId="0DD95B14" w14:textId="77777777" w:rsidR="00ED2B80" w:rsidRPr="00522515" w:rsidRDefault="00ED2B80" w:rsidP="00ED2B80">
            <w:pPr>
              <w:pStyle w:val="TableTextCentered"/>
              <w:rPr>
                <w:rFonts w:eastAsia="Times New Roman"/>
              </w:rPr>
            </w:pPr>
            <w:r w:rsidRPr="00522515">
              <w:rPr>
                <w:rFonts w:eastAsia="Times New Roman"/>
              </w:rPr>
              <w:t>6</w:t>
            </w:r>
          </w:p>
        </w:tc>
        <w:tc>
          <w:tcPr>
            <w:tcW w:w="709" w:type="dxa"/>
            <w:vAlign w:val="center"/>
          </w:tcPr>
          <w:p w14:paraId="6687C7E2" w14:textId="77777777" w:rsidR="00ED2B80" w:rsidRPr="00522515" w:rsidRDefault="00ED2B80" w:rsidP="00ED2B80">
            <w:pPr>
              <w:pStyle w:val="TableTextCentered"/>
              <w:rPr>
                <w:rFonts w:eastAsia="Times New Roman"/>
              </w:rPr>
            </w:pPr>
            <w:r w:rsidRPr="00522515">
              <w:rPr>
                <w:rFonts w:eastAsia="Times New Roman"/>
              </w:rPr>
              <w:t>1</w:t>
            </w:r>
          </w:p>
        </w:tc>
        <w:tc>
          <w:tcPr>
            <w:tcW w:w="622" w:type="dxa"/>
          </w:tcPr>
          <w:p w14:paraId="020C1D18"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25C4DC17" w14:textId="77777777" w:rsidR="00ED2B80" w:rsidRPr="00522515" w:rsidRDefault="00ED2B80" w:rsidP="00ED2B80">
            <w:pPr>
              <w:pStyle w:val="TableTextCentered"/>
              <w:rPr>
                <w:rFonts w:eastAsia="Times New Roman"/>
              </w:rPr>
            </w:pPr>
            <w:r w:rsidRPr="00522515">
              <w:rPr>
                <w:rFonts w:eastAsia="Times New Roman"/>
              </w:rPr>
              <w:t>4.4</w:t>
            </w:r>
          </w:p>
        </w:tc>
      </w:tr>
      <w:tr w:rsidR="00ED2B80" w:rsidRPr="00522515" w14:paraId="11E8D7B4" w14:textId="77777777" w:rsidTr="00C93AEF">
        <w:tc>
          <w:tcPr>
            <w:tcW w:w="3232" w:type="dxa"/>
            <w:vAlign w:val="center"/>
          </w:tcPr>
          <w:p w14:paraId="7A620013" w14:textId="77777777" w:rsidR="00ED2B80" w:rsidRPr="00522515" w:rsidRDefault="00ED2B80" w:rsidP="00ED2B80">
            <w:pPr>
              <w:pStyle w:val="TableText"/>
              <w:ind w:left="204"/>
              <w:rPr>
                <w:b/>
                <w:bCs/>
              </w:rPr>
            </w:pPr>
            <w:r w:rsidRPr="00522515">
              <w:t>Analysis and Inquiry</w:t>
            </w:r>
          </w:p>
        </w:tc>
        <w:tc>
          <w:tcPr>
            <w:tcW w:w="708" w:type="dxa"/>
          </w:tcPr>
          <w:p w14:paraId="1CA9C088" w14:textId="77777777" w:rsidR="00ED2B80" w:rsidRPr="00522515" w:rsidRDefault="00ED2B80" w:rsidP="00ED2B80">
            <w:pPr>
              <w:pStyle w:val="TableTextCentered"/>
              <w:rPr>
                <w:rFonts w:eastAsia="Times New Roman"/>
              </w:rPr>
            </w:pPr>
            <w:r w:rsidRPr="00522515">
              <w:rPr>
                <w:rFonts w:eastAsia="Times New Roman"/>
              </w:rPr>
              <w:t>2</w:t>
            </w:r>
          </w:p>
        </w:tc>
        <w:tc>
          <w:tcPr>
            <w:tcW w:w="708" w:type="dxa"/>
          </w:tcPr>
          <w:p w14:paraId="374BDCFA" w14:textId="77777777" w:rsidR="00ED2B80" w:rsidRPr="00522515" w:rsidRDefault="00ED2B80" w:rsidP="00ED2B80">
            <w:pPr>
              <w:pStyle w:val="TableTextCentered"/>
              <w:rPr>
                <w:rFonts w:eastAsia="Times New Roman"/>
              </w:rPr>
            </w:pPr>
            <w:r w:rsidRPr="00522515">
              <w:rPr>
                <w:rFonts w:eastAsia="Times New Roman"/>
              </w:rPr>
              <w:t>3</w:t>
            </w:r>
          </w:p>
        </w:tc>
        <w:tc>
          <w:tcPr>
            <w:tcW w:w="708" w:type="dxa"/>
          </w:tcPr>
          <w:p w14:paraId="746925CE" w14:textId="77777777" w:rsidR="00ED2B80" w:rsidRPr="00522515" w:rsidRDefault="00ED2B80" w:rsidP="00ED2B80">
            <w:pPr>
              <w:pStyle w:val="TableTextCentered"/>
              <w:rPr>
                <w:rFonts w:eastAsia="Times New Roman"/>
              </w:rPr>
            </w:pPr>
            <w:r w:rsidRPr="00522515">
              <w:rPr>
                <w:rFonts w:eastAsia="Times New Roman"/>
              </w:rPr>
              <w:t>11</w:t>
            </w:r>
          </w:p>
        </w:tc>
        <w:tc>
          <w:tcPr>
            <w:tcW w:w="709" w:type="dxa"/>
          </w:tcPr>
          <w:p w14:paraId="00DC3884" w14:textId="77777777" w:rsidR="00ED2B80" w:rsidRPr="00522515" w:rsidRDefault="00ED2B80" w:rsidP="00ED2B80">
            <w:pPr>
              <w:pStyle w:val="TableTextCentered"/>
              <w:rPr>
                <w:rFonts w:eastAsia="Times New Roman"/>
              </w:rPr>
            </w:pPr>
            <w:r w:rsidRPr="00522515">
              <w:rPr>
                <w:rFonts w:eastAsia="Times New Roman"/>
              </w:rPr>
              <w:t>3</w:t>
            </w:r>
          </w:p>
        </w:tc>
        <w:tc>
          <w:tcPr>
            <w:tcW w:w="677" w:type="dxa"/>
          </w:tcPr>
          <w:p w14:paraId="1B70C9FE" w14:textId="77777777" w:rsidR="00ED2B80" w:rsidRPr="00522515" w:rsidRDefault="00ED2B80" w:rsidP="00ED2B80">
            <w:pPr>
              <w:pStyle w:val="TableTextCentered"/>
              <w:rPr>
                <w:rFonts w:eastAsia="Times New Roman"/>
              </w:rPr>
            </w:pPr>
            <w:r w:rsidRPr="00522515">
              <w:rPr>
                <w:rFonts w:eastAsia="Times New Roman"/>
              </w:rPr>
              <w:t>9</w:t>
            </w:r>
          </w:p>
        </w:tc>
        <w:tc>
          <w:tcPr>
            <w:tcW w:w="739" w:type="dxa"/>
            <w:vAlign w:val="center"/>
          </w:tcPr>
          <w:p w14:paraId="5101C4EE" w14:textId="77777777" w:rsidR="00ED2B80" w:rsidRPr="00522515" w:rsidRDefault="00ED2B80" w:rsidP="00ED2B80">
            <w:pPr>
              <w:pStyle w:val="TableTextCentered"/>
              <w:rPr>
                <w:rFonts w:eastAsia="Times New Roman"/>
              </w:rPr>
            </w:pPr>
            <w:r w:rsidRPr="00522515">
              <w:rPr>
                <w:rFonts w:eastAsia="Times New Roman"/>
              </w:rPr>
              <w:t>3</w:t>
            </w:r>
          </w:p>
        </w:tc>
        <w:tc>
          <w:tcPr>
            <w:tcW w:w="709" w:type="dxa"/>
            <w:vAlign w:val="center"/>
          </w:tcPr>
          <w:p w14:paraId="4BECB185" w14:textId="77777777" w:rsidR="00ED2B80" w:rsidRPr="00522515" w:rsidRDefault="00ED2B80" w:rsidP="00ED2B80">
            <w:pPr>
              <w:pStyle w:val="TableTextCentered"/>
              <w:rPr>
                <w:rFonts w:eastAsia="Times New Roman"/>
              </w:rPr>
            </w:pPr>
            <w:r w:rsidRPr="00522515">
              <w:rPr>
                <w:rFonts w:eastAsia="Times New Roman"/>
              </w:rPr>
              <w:t>0</w:t>
            </w:r>
          </w:p>
        </w:tc>
        <w:tc>
          <w:tcPr>
            <w:tcW w:w="622" w:type="dxa"/>
          </w:tcPr>
          <w:p w14:paraId="52630F63"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3D521B29" w14:textId="77777777" w:rsidR="00ED2B80" w:rsidRPr="00522515" w:rsidRDefault="00ED2B80" w:rsidP="00ED2B80">
            <w:pPr>
              <w:pStyle w:val="TableTextCentered"/>
              <w:rPr>
                <w:rFonts w:eastAsia="Times New Roman"/>
              </w:rPr>
            </w:pPr>
            <w:r w:rsidRPr="00522515">
              <w:rPr>
                <w:rFonts w:eastAsia="Times New Roman"/>
              </w:rPr>
              <w:t>3.7</w:t>
            </w:r>
          </w:p>
        </w:tc>
      </w:tr>
      <w:tr w:rsidR="00ED2B80" w:rsidRPr="00522515" w14:paraId="045E42B9" w14:textId="77777777" w:rsidTr="00C93AEF">
        <w:tc>
          <w:tcPr>
            <w:tcW w:w="3232" w:type="dxa"/>
            <w:vAlign w:val="center"/>
          </w:tcPr>
          <w:p w14:paraId="2CA7C5C5" w14:textId="77777777" w:rsidR="00ED2B80" w:rsidRPr="00522515" w:rsidRDefault="00ED2B80" w:rsidP="00ED2B80">
            <w:pPr>
              <w:pStyle w:val="TableText"/>
              <w:ind w:left="204"/>
              <w:rPr>
                <w:b/>
                <w:bCs/>
              </w:rPr>
            </w:pPr>
            <w:r w:rsidRPr="00522515">
              <w:t>Quality of Feedback</w:t>
            </w:r>
          </w:p>
        </w:tc>
        <w:tc>
          <w:tcPr>
            <w:tcW w:w="708" w:type="dxa"/>
          </w:tcPr>
          <w:p w14:paraId="3B5AE4F1" w14:textId="77777777" w:rsidR="00ED2B80" w:rsidRPr="00522515" w:rsidRDefault="00ED2B80" w:rsidP="00ED2B80">
            <w:pPr>
              <w:pStyle w:val="TableTextCentered"/>
              <w:rPr>
                <w:rFonts w:eastAsia="Times New Roman"/>
              </w:rPr>
            </w:pPr>
            <w:r w:rsidRPr="00522515">
              <w:rPr>
                <w:rFonts w:eastAsia="Times New Roman"/>
              </w:rPr>
              <w:t>2</w:t>
            </w:r>
          </w:p>
        </w:tc>
        <w:tc>
          <w:tcPr>
            <w:tcW w:w="708" w:type="dxa"/>
          </w:tcPr>
          <w:p w14:paraId="290DCB3E" w14:textId="77777777" w:rsidR="00ED2B80" w:rsidRPr="00522515" w:rsidRDefault="00ED2B80" w:rsidP="00ED2B80">
            <w:pPr>
              <w:pStyle w:val="TableTextCentered"/>
              <w:rPr>
                <w:rFonts w:eastAsia="Times New Roman"/>
              </w:rPr>
            </w:pPr>
            <w:r w:rsidRPr="00522515">
              <w:rPr>
                <w:rFonts w:eastAsia="Times New Roman"/>
              </w:rPr>
              <w:t>4</w:t>
            </w:r>
          </w:p>
        </w:tc>
        <w:tc>
          <w:tcPr>
            <w:tcW w:w="708" w:type="dxa"/>
          </w:tcPr>
          <w:p w14:paraId="113ACD43" w14:textId="77777777" w:rsidR="00ED2B80" w:rsidRPr="00522515" w:rsidRDefault="00ED2B80" w:rsidP="00ED2B80">
            <w:pPr>
              <w:pStyle w:val="TableTextCentered"/>
              <w:rPr>
                <w:rFonts w:eastAsia="Times New Roman"/>
              </w:rPr>
            </w:pPr>
            <w:r w:rsidRPr="00522515">
              <w:rPr>
                <w:rFonts w:eastAsia="Times New Roman"/>
              </w:rPr>
              <w:t>7</w:t>
            </w:r>
          </w:p>
        </w:tc>
        <w:tc>
          <w:tcPr>
            <w:tcW w:w="709" w:type="dxa"/>
          </w:tcPr>
          <w:p w14:paraId="17E13E9C" w14:textId="77777777" w:rsidR="00ED2B80" w:rsidRPr="00522515" w:rsidRDefault="00ED2B80" w:rsidP="00ED2B80">
            <w:pPr>
              <w:pStyle w:val="TableTextCentered"/>
              <w:rPr>
                <w:rFonts w:eastAsia="Times New Roman"/>
              </w:rPr>
            </w:pPr>
            <w:r w:rsidRPr="00522515">
              <w:rPr>
                <w:rFonts w:eastAsia="Times New Roman"/>
              </w:rPr>
              <w:t>8</w:t>
            </w:r>
          </w:p>
        </w:tc>
        <w:tc>
          <w:tcPr>
            <w:tcW w:w="677" w:type="dxa"/>
          </w:tcPr>
          <w:p w14:paraId="372BB426" w14:textId="77777777" w:rsidR="00ED2B80" w:rsidRPr="00522515" w:rsidRDefault="00ED2B80" w:rsidP="00ED2B80">
            <w:pPr>
              <w:pStyle w:val="TableTextCentered"/>
              <w:rPr>
                <w:rFonts w:eastAsia="Times New Roman"/>
              </w:rPr>
            </w:pPr>
            <w:r w:rsidRPr="00522515">
              <w:rPr>
                <w:rFonts w:eastAsia="Times New Roman"/>
              </w:rPr>
              <w:t>6</w:t>
            </w:r>
          </w:p>
        </w:tc>
        <w:tc>
          <w:tcPr>
            <w:tcW w:w="739" w:type="dxa"/>
            <w:vAlign w:val="center"/>
          </w:tcPr>
          <w:p w14:paraId="22AAE89A" w14:textId="77777777" w:rsidR="00ED2B80" w:rsidRPr="00522515" w:rsidRDefault="00ED2B80" w:rsidP="00ED2B80">
            <w:pPr>
              <w:pStyle w:val="TableTextCentered"/>
              <w:rPr>
                <w:rFonts w:eastAsia="Times New Roman"/>
              </w:rPr>
            </w:pPr>
            <w:r w:rsidRPr="00522515">
              <w:rPr>
                <w:rFonts w:eastAsia="Times New Roman"/>
              </w:rPr>
              <w:t>2</w:t>
            </w:r>
          </w:p>
        </w:tc>
        <w:tc>
          <w:tcPr>
            <w:tcW w:w="709" w:type="dxa"/>
            <w:vAlign w:val="center"/>
          </w:tcPr>
          <w:p w14:paraId="11AA2AC6" w14:textId="77777777" w:rsidR="00ED2B80" w:rsidRPr="00522515" w:rsidRDefault="00ED2B80" w:rsidP="00ED2B80">
            <w:pPr>
              <w:pStyle w:val="TableTextCentered"/>
              <w:rPr>
                <w:rFonts w:eastAsia="Times New Roman"/>
              </w:rPr>
            </w:pPr>
            <w:r w:rsidRPr="00522515">
              <w:rPr>
                <w:rFonts w:eastAsia="Times New Roman"/>
              </w:rPr>
              <w:t>2</w:t>
            </w:r>
          </w:p>
        </w:tc>
        <w:tc>
          <w:tcPr>
            <w:tcW w:w="622" w:type="dxa"/>
          </w:tcPr>
          <w:p w14:paraId="4837A4B4"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19B65EC4" w14:textId="77777777" w:rsidR="00ED2B80" w:rsidRPr="00522515" w:rsidRDefault="00ED2B80" w:rsidP="00ED2B80">
            <w:pPr>
              <w:pStyle w:val="TableTextCentered"/>
              <w:rPr>
                <w:rFonts w:eastAsia="Times New Roman"/>
              </w:rPr>
            </w:pPr>
            <w:r w:rsidRPr="00522515">
              <w:rPr>
                <w:rFonts w:eastAsia="Times New Roman"/>
              </w:rPr>
              <w:t>3.8</w:t>
            </w:r>
          </w:p>
        </w:tc>
      </w:tr>
      <w:tr w:rsidR="00ED2B80" w:rsidRPr="00522515" w14:paraId="14B91F04" w14:textId="77777777" w:rsidTr="00C93AEF">
        <w:tc>
          <w:tcPr>
            <w:tcW w:w="3232" w:type="dxa"/>
            <w:vAlign w:val="center"/>
          </w:tcPr>
          <w:p w14:paraId="2F326B8E" w14:textId="77777777" w:rsidR="00ED2B80" w:rsidRPr="00522515" w:rsidRDefault="00ED2B80" w:rsidP="00ED2B80">
            <w:pPr>
              <w:pStyle w:val="TableText"/>
              <w:ind w:left="204"/>
              <w:rPr>
                <w:b/>
                <w:bCs/>
              </w:rPr>
            </w:pPr>
            <w:r w:rsidRPr="00522515">
              <w:t>Instructional Dialogue</w:t>
            </w:r>
          </w:p>
        </w:tc>
        <w:tc>
          <w:tcPr>
            <w:tcW w:w="708" w:type="dxa"/>
          </w:tcPr>
          <w:p w14:paraId="3C54F0D7" w14:textId="77777777" w:rsidR="00ED2B80" w:rsidRPr="00522515" w:rsidRDefault="00ED2B80" w:rsidP="00ED2B80">
            <w:pPr>
              <w:pStyle w:val="TableTextCentered"/>
              <w:rPr>
                <w:rFonts w:eastAsia="Times New Roman"/>
              </w:rPr>
            </w:pPr>
            <w:r w:rsidRPr="00522515">
              <w:rPr>
                <w:rFonts w:eastAsia="Times New Roman"/>
              </w:rPr>
              <w:t>2</w:t>
            </w:r>
          </w:p>
        </w:tc>
        <w:tc>
          <w:tcPr>
            <w:tcW w:w="708" w:type="dxa"/>
          </w:tcPr>
          <w:p w14:paraId="21A8422C" w14:textId="77777777" w:rsidR="00ED2B80" w:rsidRPr="00522515" w:rsidRDefault="00ED2B80" w:rsidP="00ED2B80">
            <w:pPr>
              <w:pStyle w:val="TableTextCentered"/>
              <w:rPr>
                <w:rFonts w:eastAsia="Times New Roman"/>
              </w:rPr>
            </w:pPr>
            <w:r w:rsidRPr="00522515">
              <w:rPr>
                <w:rFonts w:eastAsia="Times New Roman"/>
              </w:rPr>
              <w:t>4</w:t>
            </w:r>
          </w:p>
        </w:tc>
        <w:tc>
          <w:tcPr>
            <w:tcW w:w="708" w:type="dxa"/>
          </w:tcPr>
          <w:p w14:paraId="4EFF5233" w14:textId="77777777" w:rsidR="00ED2B80" w:rsidRPr="00522515" w:rsidRDefault="00ED2B80" w:rsidP="00ED2B80">
            <w:pPr>
              <w:pStyle w:val="TableTextCentered"/>
              <w:rPr>
                <w:rFonts w:eastAsia="Times New Roman"/>
              </w:rPr>
            </w:pPr>
            <w:r w:rsidRPr="00522515">
              <w:rPr>
                <w:rFonts w:eastAsia="Times New Roman"/>
              </w:rPr>
              <w:t>7</w:t>
            </w:r>
          </w:p>
        </w:tc>
        <w:tc>
          <w:tcPr>
            <w:tcW w:w="709" w:type="dxa"/>
          </w:tcPr>
          <w:p w14:paraId="34013B8E" w14:textId="77777777" w:rsidR="00ED2B80" w:rsidRPr="00522515" w:rsidRDefault="00ED2B80" w:rsidP="00ED2B80">
            <w:pPr>
              <w:pStyle w:val="TableTextCentered"/>
              <w:rPr>
                <w:rFonts w:eastAsia="Times New Roman"/>
              </w:rPr>
            </w:pPr>
            <w:r w:rsidRPr="00522515">
              <w:rPr>
                <w:rFonts w:eastAsia="Times New Roman"/>
              </w:rPr>
              <w:t>6</w:t>
            </w:r>
          </w:p>
        </w:tc>
        <w:tc>
          <w:tcPr>
            <w:tcW w:w="677" w:type="dxa"/>
          </w:tcPr>
          <w:p w14:paraId="2E5685F0" w14:textId="77777777" w:rsidR="00ED2B80" w:rsidRPr="00522515" w:rsidRDefault="00ED2B80" w:rsidP="00ED2B80">
            <w:pPr>
              <w:pStyle w:val="TableTextCentered"/>
              <w:rPr>
                <w:rFonts w:eastAsia="Times New Roman"/>
              </w:rPr>
            </w:pPr>
            <w:r w:rsidRPr="00522515">
              <w:rPr>
                <w:rFonts w:eastAsia="Times New Roman"/>
              </w:rPr>
              <w:t>5</w:t>
            </w:r>
          </w:p>
        </w:tc>
        <w:tc>
          <w:tcPr>
            <w:tcW w:w="739" w:type="dxa"/>
            <w:vAlign w:val="center"/>
          </w:tcPr>
          <w:p w14:paraId="485D0960" w14:textId="77777777" w:rsidR="00ED2B80" w:rsidRPr="00522515" w:rsidRDefault="00ED2B80" w:rsidP="00ED2B80">
            <w:pPr>
              <w:pStyle w:val="TableTextCentered"/>
              <w:rPr>
                <w:rFonts w:eastAsia="Times New Roman"/>
              </w:rPr>
            </w:pPr>
            <w:r w:rsidRPr="00522515">
              <w:rPr>
                <w:rFonts w:eastAsia="Times New Roman"/>
              </w:rPr>
              <w:t>6</w:t>
            </w:r>
          </w:p>
        </w:tc>
        <w:tc>
          <w:tcPr>
            <w:tcW w:w="709" w:type="dxa"/>
            <w:vAlign w:val="center"/>
          </w:tcPr>
          <w:p w14:paraId="343D82C4" w14:textId="77777777" w:rsidR="00ED2B80" w:rsidRPr="00522515" w:rsidRDefault="00ED2B80" w:rsidP="00ED2B80">
            <w:pPr>
              <w:pStyle w:val="TableTextCentered"/>
              <w:rPr>
                <w:rFonts w:eastAsia="Times New Roman"/>
              </w:rPr>
            </w:pPr>
            <w:r w:rsidRPr="00522515">
              <w:rPr>
                <w:rFonts w:eastAsia="Times New Roman"/>
              </w:rPr>
              <w:t>1</w:t>
            </w:r>
          </w:p>
        </w:tc>
        <w:tc>
          <w:tcPr>
            <w:tcW w:w="622" w:type="dxa"/>
          </w:tcPr>
          <w:p w14:paraId="36CE5958" w14:textId="77777777" w:rsidR="00ED2B80" w:rsidRPr="00522515" w:rsidRDefault="00ED2B80" w:rsidP="00ED2B80">
            <w:pPr>
              <w:pStyle w:val="TableTextCentered"/>
              <w:rPr>
                <w:rFonts w:eastAsia="Times New Roman"/>
              </w:rPr>
            </w:pPr>
            <w:r w:rsidRPr="00522515">
              <w:rPr>
                <w:rFonts w:eastAsia="Times New Roman"/>
              </w:rPr>
              <w:t>31</w:t>
            </w:r>
          </w:p>
        </w:tc>
        <w:tc>
          <w:tcPr>
            <w:tcW w:w="900" w:type="dxa"/>
          </w:tcPr>
          <w:p w14:paraId="25464B07" w14:textId="77777777" w:rsidR="00ED2B80" w:rsidRPr="00522515" w:rsidRDefault="00ED2B80" w:rsidP="00ED2B80">
            <w:pPr>
              <w:pStyle w:val="TableTextCentered"/>
              <w:rPr>
                <w:rFonts w:eastAsia="Times New Roman"/>
              </w:rPr>
            </w:pPr>
            <w:r w:rsidRPr="00522515">
              <w:rPr>
                <w:rFonts w:eastAsia="Times New Roman"/>
              </w:rPr>
              <w:t>4.0</w:t>
            </w:r>
          </w:p>
        </w:tc>
      </w:tr>
      <w:tr w:rsidR="00ED2B80" w:rsidRPr="00522515" w14:paraId="29558D37" w14:textId="77777777" w:rsidTr="00C93AEF">
        <w:tc>
          <w:tcPr>
            <w:tcW w:w="3232" w:type="dxa"/>
            <w:shd w:val="clear" w:color="auto" w:fill="D9E2F3" w:themeFill="accent5" w:themeFillTint="33"/>
            <w:vAlign w:val="center"/>
          </w:tcPr>
          <w:p w14:paraId="1CE79D45" w14:textId="77777777" w:rsidR="00ED2B80" w:rsidRPr="00522515" w:rsidRDefault="00ED2B80" w:rsidP="00ED2B80">
            <w:pPr>
              <w:pStyle w:val="TableSubheading"/>
            </w:pPr>
            <w:r w:rsidRPr="00522515">
              <w:t>Student Engagement</w:t>
            </w:r>
          </w:p>
        </w:tc>
        <w:tc>
          <w:tcPr>
            <w:tcW w:w="708" w:type="dxa"/>
            <w:shd w:val="clear" w:color="auto" w:fill="D9E2F3" w:themeFill="accent5" w:themeFillTint="33"/>
          </w:tcPr>
          <w:p w14:paraId="7C89181C" w14:textId="77777777" w:rsidR="00ED2B80" w:rsidRPr="00522515" w:rsidRDefault="00ED2B80" w:rsidP="00ED2B80">
            <w:pPr>
              <w:pStyle w:val="TableTextCenteredDemi"/>
              <w:rPr>
                <w:rFonts w:eastAsia="Times New Roman"/>
                <w:bCs/>
              </w:rPr>
            </w:pPr>
            <w:r w:rsidRPr="00522515">
              <w:rPr>
                <w:rFonts w:eastAsia="Times New Roman"/>
                <w:bCs/>
              </w:rPr>
              <w:t>0</w:t>
            </w:r>
          </w:p>
        </w:tc>
        <w:tc>
          <w:tcPr>
            <w:tcW w:w="708" w:type="dxa"/>
            <w:shd w:val="clear" w:color="auto" w:fill="D9E2F3" w:themeFill="accent5" w:themeFillTint="33"/>
          </w:tcPr>
          <w:p w14:paraId="326EE548" w14:textId="77777777" w:rsidR="00ED2B80" w:rsidRPr="00522515" w:rsidRDefault="00ED2B80" w:rsidP="00ED2B80">
            <w:pPr>
              <w:pStyle w:val="TableTextCenteredDemi"/>
              <w:rPr>
                <w:rFonts w:eastAsia="Times New Roman"/>
                <w:bCs/>
              </w:rPr>
            </w:pPr>
            <w:r w:rsidRPr="00522515">
              <w:rPr>
                <w:rFonts w:eastAsia="Times New Roman"/>
                <w:bCs/>
              </w:rPr>
              <w:t>0</w:t>
            </w:r>
          </w:p>
        </w:tc>
        <w:tc>
          <w:tcPr>
            <w:tcW w:w="708" w:type="dxa"/>
            <w:shd w:val="clear" w:color="auto" w:fill="D9E2F3" w:themeFill="accent5" w:themeFillTint="33"/>
          </w:tcPr>
          <w:p w14:paraId="635EBF6A" w14:textId="77777777" w:rsidR="00ED2B80" w:rsidRPr="00522515" w:rsidRDefault="00ED2B80" w:rsidP="00ED2B80">
            <w:pPr>
              <w:pStyle w:val="TableTextCenteredDemi"/>
              <w:rPr>
                <w:rFonts w:eastAsia="Times New Roman"/>
                <w:bCs/>
              </w:rPr>
            </w:pPr>
            <w:r w:rsidRPr="00522515">
              <w:rPr>
                <w:rFonts w:eastAsia="Times New Roman"/>
                <w:bCs/>
              </w:rPr>
              <w:t>3</w:t>
            </w:r>
          </w:p>
        </w:tc>
        <w:tc>
          <w:tcPr>
            <w:tcW w:w="709" w:type="dxa"/>
            <w:shd w:val="clear" w:color="auto" w:fill="D9E2F3" w:themeFill="accent5" w:themeFillTint="33"/>
          </w:tcPr>
          <w:p w14:paraId="44E2318E" w14:textId="77777777" w:rsidR="00ED2B80" w:rsidRPr="00522515" w:rsidRDefault="00ED2B80" w:rsidP="00ED2B80">
            <w:pPr>
              <w:pStyle w:val="TableTextCenteredDemi"/>
              <w:rPr>
                <w:rFonts w:eastAsia="Times New Roman"/>
                <w:bCs/>
              </w:rPr>
            </w:pPr>
            <w:r w:rsidRPr="00522515">
              <w:rPr>
                <w:rFonts w:eastAsia="Times New Roman"/>
                <w:bCs/>
              </w:rPr>
              <w:t>3</w:t>
            </w:r>
          </w:p>
        </w:tc>
        <w:tc>
          <w:tcPr>
            <w:tcW w:w="677" w:type="dxa"/>
            <w:shd w:val="clear" w:color="auto" w:fill="D9E2F3" w:themeFill="accent5" w:themeFillTint="33"/>
          </w:tcPr>
          <w:p w14:paraId="3493EB94" w14:textId="77777777" w:rsidR="00ED2B80" w:rsidRPr="00522515" w:rsidRDefault="00ED2B80" w:rsidP="00ED2B80">
            <w:pPr>
              <w:pStyle w:val="TableTextCenteredDemi"/>
              <w:rPr>
                <w:rFonts w:eastAsia="Times New Roman"/>
                <w:bCs/>
              </w:rPr>
            </w:pPr>
            <w:r w:rsidRPr="00522515">
              <w:rPr>
                <w:rFonts w:eastAsia="Times New Roman"/>
                <w:bCs/>
              </w:rPr>
              <w:t>8</w:t>
            </w:r>
          </w:p>
        </w:tc>
        <w:tc>
          <w:tcPr>
            <w:tcW w:w="739" w:type="dxa"/>
            <w:shd w:val="clear" w:color="auto" w:fill="D9E2F3" w:themeFill="accent5" w:themeFillTint="33"/>
            <w:vAlign w:val="center"/>
          </w:tcPr>
          <w:p w14:paraId="29C16230" w14:textId="77777777" w:rsidR="00ED2B80" w:rsidRPr="00522515" w:rsidRDefault="00ED2B80" w:rsidP="00ED2B80">
            <w:pPr>
              <w:pStyle w:val="TableTextCenteredDemi"/>
              <w:rPr>
                <w:rFonts w:eastAsia="Times New Roman"/>
                <w:bCs/>
              </w:rPr>
            </w:pPr>
            <w:r w:rsidRPr="00522515">
              <w:rPr>
                <w:rFonts w:eastAsia="Times New Roman"/>
                <w:bCs/>
              </w:rPr>
              <w:t>15</w:t>
            </w:r>
          </w:p>
        </w:tc>
        <w:tc>
          <w:tcPr>
            <w:tcW w:w="709" w:type="dxa"/>
            <w:shd w:val="clear" w:color="auto" w:fill="D9E2F3" w:themeFill="accent5" w:themeFillTint="33"/>
            <w:vAlign w:val="center"/>
          </w:tcPr>
          <w:p w14:paraId="7AE0819B" w14:textId="77777777" w:rsidR="00ED2B80" w:rsidRPr="00522515" w:rsidRDefault="00ED2B80" w:rsidP="00ED2B80">
            <w:pPr>
              <w:pStyle w:val="TableTextCenteredDemi"/>
              <w:rPr>
                <w:rFonts w:eastAsia="Times New Roman"/>
                <w:bCs/>
              </w:rPr>
            </w:pPr>
            <w:r w:rsidRPr="00522515">
              <w:rPr>
                <w:rFonts w:eastAsia="Times New Roman"/>
                <w:bCs/>
              </w:rPr>
              <w:t>2</w:t>
            </w:r>
          </w:p>
        </w:tc>
        <w:tc>
          <w:tcPr>
            <w:tcW w:w="622" w:type="dxa"/>
            <w:shd w:val="clear" w:color="auto" w:fill="D9E2F3" w:themeFill="accent5" w:themeFillTint="33"/>
          </w:tcPr>
          <w:p w14:paraId="11D92407" w14:textId="77777777" w:rsidR="00ED2B80" w:rsidRPr="00522515" w:rsidRDefault="00ED2B80" w:rsidP="00ED2B80">
            <w:pPr>
              <w:pStyle w:val="TableTextCenteredDemi"/>
              <w:rPr>
                <w:rFonts w:eastAsia="Times New Roman"/>
                <w:bCs/>
              </w:rPr>
            </w:pPr>
            <w:r w:rsidRPr="00522515">
              <w:rPr>
                <w:rFonts w:eastAsia="Times New Roman"/>
                <w:bCs/>
              </w:rPr>
              <w:t>31</w:t>
            </w:r>
          </w:p>
        </w:tc>
        <w:tc>
          <w:tcPr>
            <w:tcW w:w="900" w:type="dxa"/>
            <w:shd w:val="clear" w:color="auto" w:fill="D9E2F3" w:themeFill="accent5" w:themeFillTint="33"/>
          </w:tcPr>
          <w:p w14:paraId="5247D8D0" w14:textId="77777777" w:rsidR="00ED2B80" w:rsidRPr="00522515" w:rsidRDefault="00ED2B80" w:rsidP="00ED2B80">
            <w:pPr>
              <w:pStyle w:val="TableTextCenteredDemi"/>
              <w:rPr>
                <w:rFonts w:eastAsia="Times New Roman"/>
                <w:bCs/>
              </w:rPr>
            </w:pPr>
            <w:r w:rsidRPr="00522515">
              <w:rPr>
                <w:rFonts w:eastAsia="Times New Roman"/>
                <w:bCs/>
              </w:rPr>
              <w:t>5.3</w:t>
            </w:r>
          </w:p>
        </w:tc>
      </w:tr>
    </w:tbl>
    <w:bookmarkEnd w:id="163"/>
    <w:p w14:paraId="52172ECD" w14:textId="77777777" w:rsidR="0059497E" w:rsidRPr="00522515" w:rsidRDefault="0059497E" w:rsidP="0059497E">
      <w:pPr>
        <w:pStyle w:val="TableNote"/>
        <w:rPr>
          <w:szCs w:val="20"/>
        </w:rPr>
      </w:pPr>
      <w:r w:rsidRPr="00522515">
        <w:t xml:space="preserve">*The district average is an average of the scores. For example, for Positive Climate, the district average is computed as: </w:t>
      </w:r>
      <w:bookmarkStart w:id="164" w:name="Middle_PC_Calc"/>
      <w:r w:rsidRPr="00522515">
        <w:rPr>
          <w:szCs w:val="20"/>
        </w:rPr>
        <w:t>([3 x 1] + [4 x 5] + [5 x 5] + [6 x 14] + [7 x 6]) ÷ 31 observations = 5.6</w:t>
      </w:r>
      <w:bookmarkEnd w:id="164"/>
    </w:p>
    <w:p w14:paraId="5E6B54AC" w14:textId="77777777" w:rsidR="0059497E" w:rsidRPr="00522515" w:rsidRDefault="0059497E" w:rsidP="0059497E">
      <w:pPr>
        <w:pStyle w:val="TableNote"/>
      </w:pPr>
      <w:r w:rsidRPr="00522515">
        <w:t xml:space="preserve">**Negative Climate is rated on an inverse scale. An original score of 1 is given a value of 7. The scoring in the table reflects the normalized adjustment: </w:t>
      </w:r>
      <w:bookmarkStart w:id="165" w:name="Middle_NC_Calc"/>
      <w:r w:rsidRPr="00522515">
        <w:t>([6 x 2] + [7 x 29]) ÷ 31 observations = 6.9</w:t>
      </w:r>
      <w:bookmarkEnd w:id="165"/>
    </w:p>
    <w:p w14:paraId="569C4165" w14:textId="77777777" w:rsidR="0059497E" w:rsidRPr="00522515" w:rsidRDefault="0059497E" w:rsidP="0059497E">
      <w:pPr>
        <w:spacing w:after="160" w:line="259" w:lineRule="auto"/>
        <w:rPr>
          <w:rFonts w:ascii="Times New Roman" w:eastAsia="MS Mincho" w:hAnsi="Times New Roman" w:cs="Times New Roman"/>
          <w:b/>
          <w:sz w:val="20"/>
        </w:rPr>
      </w:pPr>
      <w:r w:rsidRPr="00522515">
        <w:rPr>
          <w:rFonts w:ascii="Times New Roman" w:eastAsia="MS Mincho" w:hAnsi="Times New Roman" w:cs="Times New Roman"/>
          <w:b/>
          <w:sz w:val="20"/>
        </w:rPr>
        <w:br w:type="page"/>
      </w:r>
    </w:p>
    <w:p w14:paraId="4385A3A5" w14:textId="77777777" w:rsidR="0059497E" w:rsidRPr="00522515" w:rsidRDefault="0059497E" w:rsidP="0059497E">
      <w:pPr>
        <w:pStyle w:val="Heading2-SIOR"/>
      </w:pPr>
      <w:bookmarkStart w:id="166" w:name="_Toc92194270"/>
      <w:r w:rsidRPr="00522515">
        <w:lastRenderedPageBreak/>
        <w:t xml:space="preserve">Summary of Average Ratings: </w:t>
      </w:r>
      <w:bookmarkEnd w:id="166"/>
      <w:r w:rsidRPr="00522515">
        <w:t>Grades 9–12</w:t>
      </w:r>
    </w:p>
    <w:p w14:paraId="78E3D69E" w14:textId="77777777" w:rsidR="0059497E" w:rsidRPr="00522515" w:rsidRDefault="0059497E" w:rsidP="0059497E">
      <w:pPr>
        <w:pStyle w:val="TableTitle0"/>
      </w:pPr>
      <w:r w:rsidRPr="00522515">
        <w:t>Table 19. Summary Table of Average Ratings for Each Dimension in Grades 9–12</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FA19C8" w:rsidRPr="00522515" w14:paraId="68819EEB" w14:textId="77777777" w:rsidTr="00FE0DD5">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2C8CF0DF" w14:textId="338D3BBC" w:rsidR="00FA19C8" w:rsidRPr="00522515" w:rsidRDefault="00FA19C8" w:rsidP="00FA19C8">
            <w:pPr>
              <w:pStyle w:val="TableColHeadingCenter"/>
              <w:rPr>
                <w:rFonts w:eastAsia="MS Mincho"/>
              </w:rPr>
            </w:pPr>
            <w:r>
              <w:rPr>
                <w:rFonts w:eastAsia="MS Mincho"/>
              </w:rPr>
              <w:t>NA</w:t>
            </w:r>
          </w:p>
        </w:tc>
        <w:tc>
          <w:tcPr>
            <w:tcW w:w="708" w:type="dxa"/>
            <w:vAlign w:val="center"/>
          </w:tcPr>
          <w:p w14:paraId="36016138" w14:textId="5460A51A" w:rsidR="00FA19C8" w:rsidRPr="00522515" w:rsidRDefault="00FA19C8" w:rsidP="00FA19C8">
            <w:pPr>
              <w:pStyle w:val="TableColHeadingCenter"/>
              <w:rPr>
                <w:rFonts w:eastAsia="MS Mincho"/>
              </w:rPr>
            </w:pPr>
            <w:r w:rsidRPr="00522515">
              <w:rPr>
                <w:rFonts w:eastAsia="MS Mincho"/>
              </w:rPr>
              <w:t>Low Range</w:t>
            </w:r>
            <w:r>
              <w:rPr>
                <w:rFonts w:eastAsia="MS Mincho"/>
              </w:rPr>
              <w:t xml:space="preserve"> (1)</w:t>
            </w:r>
          </w:p>
        </w:tc>
        <w:tc>
          <w:tcPr>
            <w:tcW w:w="708" w:type="dxa"/>
            <w:vAlign w:val="center"/>
          </w:tcPr>
          <w:p w14:paraId="6DFB82C0" w14:textId="1FFAA08C" w:rsidR="00FA19C8" w:rsidRPr="00522515" w:rsidRDefault="00FA19C8" w:rsidP="00FA19C8">
            <w:pPr>
              <w:pStyle w:val="TableColHeadingCenter"/>
              <w:rPr>
                <w:rFonts w:eastAsia="MS Mincho"/>
              </w:rPr>
            </w:pPr>
            <w:r w:rsidRPr="00522515">
              <w:rPr>
                <w:rFonts w:eastAsia="MS Mincho"/>
              </w:rPr>
              <w:t>Low Range</w:t>
            </w:r>
            <w:r>
              <w:rPr>
                <w:rFonts w:eastAsia="MS Mincho"/>
              </w:rPr>
              <w:t xml:space="preserve"> (2)</w:t>
            </w:r>
          </w:p>
        </w:tc>
        <w:tc>
          <w:tcPr>
            <w:tcW w:w="708" w:type="dxa"/>
            <w:vAlign w:val="center"/>
          </w:tcPr>
          <w:p w14:paraId="64D3DEAF" w14:textId="7F4FEE84" w:rsidR="00FA19C8" w:rsidRPr="00522515" w:rsidRDefault="00FA19C8" w:rsidP="00FA19C8">
            <w:pPr>
              <w:pStyle w:val="TableColHeadingCenter"/>
              <w:rPr>
                <w:rFonts w:eastAsia="MS Mincho"/>
              </w:rPr>
            </w:pPr>
            <w:r w:rsidRPr="00522515">
              <w:rPr>
                <w:rFonts w:eastAsia="MS Mincho"/>
              </w:rPr>
              <w:t>Middle Range</w:t>
            </w:r>
            <w:r>
              <w:rPr>
                <w:rFonts w:eastAsia="MS Mincho"/>
              </w:rPr>
              <w:t xml:space="preserve"> (3)</w:t>
            </w:r>
          </w:p>
        </w:tc>
        <w:tc>
          <w:tcPr>
            <w:tcW w:w="709" w:type="dxa"/>
            <w:vAlign w:val="center"/>
          </w:tcPr>
          <w:p w14:paraId="2F12BECF" w14:textId="5D20A1EA" w:rsidR="00FA19C8" w:rsidRPr="00522515" w:rsidRDefault="00FA19C8" w:rsidP="00FA19C8">
            <w:pPr>
              <w:pStyle w:val="TableColHeadingCenter"/>
              <w:rPr>
                <w:rFonts w:eastAsia="MS Mincho"/>
              </w:rPr>
            </w:pPr>
            <w:r w:rsidRPr="00864266">
              <w:rPr>
                <w:rFonts w:eastAsia="MS Mincho"/>
              </w:rPr>
              <w:t>Middle Range</w:t>
            </w:r>
            <w:r>
              <w:rPr>
                <w:rFonts w:eastAsia="MS Mincho"/>
              </w:rPr>
              <w:t xml:space="preserve"> (4)</w:t>
            </w:r>
          </w:p>
        </w:tc>
        <w:tc>
          <w:tcPr>
            <w:tcW w:w="677" w:type="dxa"/>
            <w:vAlign w:val="center"/>
          </w:tcPr>
          <w:p w14:paraId="7D2EDFDD" w14:textId="719DEA05" w:rsidR="00FA19C8" w:rsidRPr="00522515" w:rsidRDefault="00FA19C8" w:rsidP="00FA19C8">
            <w:pPr>
              <w:pStyle w:val="TableColHeadingCenter"/>
              <w:rPr>
                <w:rFonts w:eastAsia="MS Mincho"/>
              </w:rPr>
            </w:pPr>
            <w:r w:rsidRPr="00864266">
              <w:rPr>
                <w:rFonts w:eastAsia="MS Mincho"/>
              </w:rPr>
              <w:t>Middle Range</w:t>
            </w:r>
            <w:r>
              <w:rPr>
                <w:rFonts w:eastAsia="MS Mincho"/>
              </w:rPr>
              <w:t xml:space="preserve"> (5)</w:t>
            </w:r>
          </w:p>
        </w:tc>
        <w:tc>
          <w:tcPr>
            <w:tcW w:w="739" w:type="dxa"/>
            <w:vAlign w:val="center"/>
          </w:tcPr>
          <w:p w14:paraId="0A4F2B3B" w14:textId="59BE31F9" w:rsidR="00FA19C8" w:rsidRPr="00522515" w:rsidRDefault="00FA19C8" w:rsidP="00FA19C8">
            <w:pPr>
              <w:pStyle w:val="TableColHeadingCenter"/>
              <w:rPr>
                <w:rFonts w:eastAsia="MS Mincho"/>
              </w:rPr>
            </w:pPr>
            <w:r w:rsidRPr="00522515">
              <w:rPr>
                <w:rFonts w:eastAsia="MS Mincho"/>
              </w:rPr>
              <w:t>High Range</w:t>
            </w:r>
            <w:r>
              <w:rPr>
                <w:rFonts w:eastAsia="MS Mincho"/>
              </w:rPr>
              <w:t xml:space="preserve"> (6)</w:t>
            </w:r>
          </w:p>
        </w:tc>
        <w:tc>
          <w:tcPr>
            <w:tcW w:w="709" w:type="dxa"/>
            <w:vAlign w:val="center"/>
          </w:tcPr>
          <w:p w14:paraId="1A3A3959" w14:textId="6198678B" w:rsidR="00FA19C8" w:rsidRPr="00522515" w:rsidRDefault="00FA19C8" w:rsidP="00FA19C8">
            <w:pPr>
              <w:pStyle w:val="TableColHeadingCenter"/>
              <w:rPr>
                <w:rFonts w:eastAsia="MS Mincho"/>
              </w:rPr>
            </w:pPr>
            <w:r w:rsidRPr="00522515">
              <w:rPr>
                <w:rFonts w:eastAsia="MS Mincho"/>
              </w:rPr>
              <w:t>High Range</w:t>
            </w:r>
            <w:r>
              <w:rPr>
                <w:rFonts w:eastAsia="MS Mincho"/>
              </w:rPr>
              <w:t xml:space="preserve"> (7)</w:t>
            </w:r>
          </w:p>
        </w:tc>
        <w:tc>
          <w:tcPr>
            <w:tcW w:w="622" w:type="dxa"/>
            <w:vAlign w:val="center"/>
          </w:tcPr>
          <w:p w14:paraId="46B6C6AD" w14:textId="74BDFFD3" w:rsidR="00FA19C8" w:rsidRPr="00522515" w:rsidRDefault="00FA19C8" w:rsidP="00FA19C8">
            <w:pPr>
              <w:pStyle w:val="TableColHeadingCenter"/>
              <w:rPr>
                <w:rFonts w:eastAsia="MS Mincho"/>
              </w:rPr>
            </w:pPr>
            <w:r w:rsidRPr="00522515">
              <w:rPr>
                <w:rFonts w:eastAsia="MS Mincho"/>
              </w:rPr>
              <w:t>n</w:t>
            </w:r>
          </w:p>
        </w:tc>
        <w:tc>
          <w:tcPr>
            <w:tcW w:w="900" w:type="dxa"/>
            <w:vAlign w:val="center"/>
          </w:tcPr>
          <w:p w14:paraId="6CF0AF4A" w14:textId="47085A2C" w:rsidR="00FA19C8" w:rsidRPr="00522515" w:rsidRDefault="00FA19C8" w:rsidP="00FA19C8">
            <w:pPr>
              <w:pStyle w:val="TableColHeadingCenter"/>
              <w:rPr>
                <w:rFonts w:eastAsia="MS Mincho"/>
              </w:rPr>
            </w:pPr>
            <w:r w:rsidRPr="00522515">
              <w:rPr>
                <w:rFonts w:eastAsia="MS Mincho"/>
              </w:rPr>
              <w:t>Average Scores*</w:t>
            </w:r>
          </w:p>
        </w:tc>
      </w:tr>
      <w:tr w:rsidR="00ED2B80" w:rsidRPr="00522515" w14:paraId="7A32A0A7" w14:textId="77777777" w:rsidTr="00C93AEF">
        <w:tc>
          <w:tcPr>
            <w:tcW w:w="3232" w:type="dxa"/>
            <w:shd w:val="clear" w:color="auto" w:fill="D9E2F3" w:themeFill="accent5" w:themeFillTint="33"/>
            <w:vAlign w:val="center"/>
          </w:tcPr>
          <w:p w14:paraId="0E95CE02" w14:textId="77777777" w:rsidR="00ED2B80" w:rsidRPr="00522515" w:rsidRDefault="00ED2B80" w:rsidP="00ED2B80">
            <w:pPr>
              <w:pStyle w:val="TableSubheading"/>
            </w:pPr>
            <w:bookmarkStart w:id="167" w:name="SummaryTbl_High"/>
            <w:r w:rsidRPr="00522515">
              <w:t>Emotional Support Domain</w:t>
            </w:r>
          </w:p>
        </w:tc>
        <w:tc>
          <w:tcPr>
            <w:tcW w:w="708" w:type="dxa"/>
            <w:shd w:val="clear" w:color="auto" w:fill="D9E2F3" w:themeFill="accent5" w:themeFillTint="33"/>
          </w:tcPr>
          <w:p w14:paraId="240CD468" w14:textId="77777777" w:rsidR="00ED2B80" w:rsidRPr="00522515" w:rsidRDefault="00ED2B80" w:rsidP="00ED2B80">
            <w:pPr>
              <w:pStyle w:val="TableTextCenteredDemi"/>
              <w:rPr>
                <w:rFonts w:eastAsia="Times New Roman"/>
              </w:rPr>
            </w:pPr>
            <w:r w:rsidRPr="00522515">
              <w:rPr>
                <w:rFonts w:eastAsia="Times New Roman"/>
              </w:rPr>
              <w:t>1</w:t>
            </w:r>
          </w:p>
        </w:tc>
        <w:tc>
          <w:tcPr>
            <w:tcW w:w="708" w:type="dxa"/>
            <w:shd w:val="clear" w:color="auto" w:fill="D9E2F3" w:themeFill="accent5" w:themeFillTint="33"/>
          </w:tcPr>
          <w:p w14:paraId="1B3D5DAB" w14:textId="77777777" w:rsidR="00ED2B80" w:rsidRPr="00522515" w:rsidRDefault="00ED2B80" w:rsidP="00ED2B80">
            <w:pPr>
              <w:pStyle w:val="TableTextCenteredDemi"/>
              <w:rPr>
                <w:rFonts w:eastAsia="Times New Roman"/>
              </w:rPr>
            </w:pPr>
            <w:r w:rsidRPr="00522515">
              <w:rPr>
                <w:rFonts w:eastAsia="Times New Roman"/>
              </w:rPr>
              <w:t>6</w:t>
            </w:r>
          </w:p>
        </w:tc>
        <w:tc>
          <w:tcPr>
            <w:tcW w:w="708" w:type="dxa"/>
            <w:shd w:val="clear" w:color="auto" w:fill="D9E2F3" w:themeFill="accent5" w:themeFillTint="33"/>
          </w:tcPr>
          <w:p w14:paraId="1C3F3254" w14:textId="77777777" w:rsidR="00ED2B80" w:rsidRPr="00522515" w:rsidRDefault="00ED2B80" w:rsidP="00ED2B80">
            <w:pPr>
              <w:pStyle w:val="TableTextCenteredDemi"/>
              <w:rPr>
                <w:rFonts w:eastAsia="Times New Roman"/>
              </w:rPr>
            </w:pPr>
            <w:r w:rsidRPr="00522515">
              <w:rPr>
                <w:rFonts w:eastAsia="Times New Roman"/>
              </w:rPr>
              <w:t>8</w:t>
            </w:r>
          </w:p>
        </w:tc>
        <w:tc>
          <w:tcPr>
            <w:tcW w:w="709" w:type="dxa"/>
            <w:shd w:val="clear" w:color="auto" w:fill="D9E2F3" w:themeFill="accent5" w:themeFillTint="33"/>
          </w:tcPr>
          <w:p w14:paraId="3F7A85C0" w14:textId="77777777" w:rsidR="00ED2B80" w:rsidRPr="00522515" w:rsidRDefault="00ED2B80" w:rsidP="00ED2B80">
            <w:pPr>
              <w:pStyle w:val="TableTextCenteredDemi"/>
              <w:rPr>
                <w:rFonts w:eastAsia="Times New Roman"/>
              </w:rPr>
            </w:pPr>
            <w:r w:rsidRPr="00522515">
              <w:rPr>
                <w:rFonts w:eastAsia="Times New Roman"/>
              </w:rPr>
              <w:t>24</w:t>
            </w:r>
          </w:p>
        </w:tc>
        <w:tc>
          <w:tcPr>
            <w:tcW w:w="677" w:type="dxa"/>
            <w:shd w:val="clear" w:color="auto" w:fill="D9E2F3" w:themeFill="accent5" w:themeFillTint="33"/>
          </w:tcPr>
          <w:p w14:paraId="5A69EA4B" w14:textId="77777777" w:rsidR="00ED2B80" w:rsidRPr="00522515" w:rsidRDefault="00ED2B80" w:rsidP="00ED2B80">
            <w:pPr>
              <w:pStyle w:val="TableTextCenteredDemi"/>
              <w:rPr>
                <w:rFonts w:eastAsia="Times New Roman"/>
              </w:rPr>
            </w:pPr>
            <w:r w:rsidRPr="00522515">
              <w:rPr>
                <w:rFonts w:eastAsia="Times New Roman"/>
              </w:rPr>
              <w:t>31</w:t>
            </w:r>
          </w:p>
        </w:tc>
        <w:tc>
          <w:tcPr>
            <w:tcW w:w="739" w:type="dxa"/>
            <w:shd w:val="clear" w:color="auto" w:fill="D9E2F3" w:themeFill="accent5" w:themeFillTint="33"/>
            <w:vAlign w:val="center"/>
          </w:tcPr>
          <w:p w14:paraId="2C4E2D64" w14:textId="77777777" w:rsidR="00ED2B80" w:rsidRPr="00522515" w:rsidRDefault="00ED2B80" w:rsidP="00ED2B80">
            <w:pPr>
              <w:pStyle w:val="TableTextCenteredDemi"/>
              <w:rPr>
                <w:rFonts w:eastAsia="Times New Roman"/>
              </w:rPr>
            </w:pPr>
            <w:r w:rsidRPr="00522515">
              <w:rPr>
                <w:rFonts w:eastAsia="Times New Roman"/>
              </w:rPr>
              <w:t>34</w:t>
            </w:r>
          </w:p>
        </w:tc>
        <w:tc>
          <w:tcPr>
            <w:tcW w:w="709" w:type="dxa"/>
            <w:shd w:val="clear" w:color="auto" w:fill="D9E2F3" w:themeFill="accent5" w:themeFillTint="33"/>
            <w:vAlign w:val="center"/>
          </w:tcPr>
          <w:p w14:paraId="4E302F9E" w14:textId="77777777" w:rsidR="00ED2B80" w:rsidRPr="00522515" w:rsidRDefault="00ED2B80" w:rsidP="00ED2B80">
            <w:pPr>
              <w:pStyle w:val="TableTextCenteredDemi"/>
              <w:rPr>
                <w:rFonts w:eastAsia="Times New Roman"/>
              </w:rPr>
            </w:pPr>
            <w:r w:rsidRPr="00522515">
              <w:rPr>
                <w:rFonts w:eastAsia="Times New Roman"/>
              </w:rPr>
              <w:t>16</w:t>
            </w:r>
          </w:p>
        </w:tc>
        <w:tc>
          <w:tcPr>
            <w:tcW w:w="622" w:type="dxa"/>
            <w:shd w:val="clear" w:color="auto" w:fill="D9E2F3" w:themeFill="accent5" w:themeFillTint="33"/>
          </w:tcPr>
          <w:p w14:paraId="299F9585" w14:textId="77777777" w:rsidR="00ED2B80" w:rsidRPr="00522515" w:rsidRDefault="00ED2B80" w:rsidP="00ED2B80">
            <w:pPr>
              <w:pStyle w:val="TableTextCenteredDemi"/>
              <w:rPr>
                <w:rFonts w:eastAsia="Times New Roman"/>
              </w:rPr>
            </w:pPr>
            <w:r w:rsidRPr="00522515">
              <w:rPr>
                <w:rFonts w:eastAsia="Times New Roman"/>
              </w:rPr>
              <w:t>120</w:t>
            </w:r>
          </w:p>
        </w:tc>
        <w:tc>
          <w:tcPr>
            <w:tcW w:w="900" w:type="dxa"/>
            <w:shd w:val="clear" w:color="auto" w:fill="D9E2F3" w:themeFill="accent5" w:themeFillTint="33"/>
          </w:tcPr>
          <w:p w14:paraId="6A37CFFA" w14:textId="77777777" w:rsidR="00ED2B80" w:rsidRPr="00522515" w:rsidRDefault="00ED2B80" w:rsidP="00ED2B80">
            <w:pPr>
              <w:pStyle w:val="TableTextCenteredDemi"/>
              <w:rPr>
                <w:rFonts w:eastAsia="Times New Roman"/>
              </w:rPr>
            </w:pPr>
            <w:r w:rsidRPr="00522515">
              <w:rPr>
                <w:rFonts w:eastAsia="Times New Roman"/>
              </w:rPr>
              <w:t>5.0</w:t>
            </w:r>
          </w:p>
        </w:tc>
      </w:tr>
      <w:tr w:rsidR="00ED2B80" w:rsidRPr="00522515" w14:paraId="2C6FAF6E" w14:textId="77777777" w:rsidTr="00C93AEF">
        <w:tc>
          <w:tcPr>
            <w:tcW w:w="3232" w:type="dxa"/>
            <w:vAlign w:val="center"/>
          </w:tcPr>
          <w:p w14:paraId="034A2A05" w14:textId="77777777" w:rsidR="00ED2B80" w:rsidRPr="00522515" w:rsidRDefault="00ED2B80" w:rsidP="00ED2B80">
            <w:pPr>
              <w:pStyle w:val="TableText"/>
              <w:ind w:left="204"/>
              <w:rPr>
                <w:b/>
                <w:bCs/>
              </w:rPr>
            </w:pPr>
            <w:r w:rsidRPr="00522515">
              <w:t>Positive Climate</w:t>
            </w:r>
          </w:p>
        </w:tc>
        <w:tc>
          <w:tcPr>
            <w:tcW w:w="708" w:type="dxa"/>
          </w:tcPr>
          <w:p w14:paraId="4F3AC554"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1CB0F43F"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4B96DF5D" w14:textId="77777777" w:rsidR="00ED2B80" w:rsidRPr="00522515" w:rsidRDefault="00ED2B80" w:rsidP="00ED2B80">
            <w:pPr>
              <w:pStyle w:val="TableTextCentered"/>
              <w:rPr>
                <w:rFonts w:eastAsia="Times New Roman"/>
              </w:rPr>
            </w:pPr>
            <w:r w:rsidRPr="00522515">
              <w:rPr>
                <w:rFonts w:eastAsia="Times New Roman"/>
              </w:rPr>
              <w:t>1</w:t>
            </w:r>
          </w:p>
        </w:tc>
        <w:tc>
          <w:tcPr>
            <w:tcW w:w="709" w:type="dxa"/>
          </w:tcPr>
          <w:p w14:paraId="7603E1C0" w14:textId="77777777" w:rsidR="00ED2B80" w:rsidRPr="00522515" w:rsidRDefault="00ED2B80" w:rsidP="00ED2B80">
            <w:pPr>
              <w:pStyle w:val="TableTextCentered"/>
              <w:rPr>
                <w:rFonts w:eastAsia="Times New Roman"/>
              </w:rPr>
            </w:pPr>
            <w:r w:rsidRPr="00522515">
              <w:rPr>
                <w:rFonts w:eastAsia="Times New Roman"/>
              </w:rPr>
              <w:t>4</w:t>
            </w:r>
          </w:p>
        </w:tc>
        <w:tc>
          <w:tcPr>
            <w:tcW w:w="677" w:type="dxa"/>
          </w:tcPr>
          <w:p w14:paraId="0DF88355" w14:textId="77777777" w:rsidR="00ED2B80" w:rsidRPr="00522515" w:rsidRDefault="00ED2B80" w:rsidP="00ED2B80">
            <w:pPr>
              <w:pStyle w:val="TableTextCentered"/>
              <w:rPr>
                <w:rFonts w:eastAsia="Times New Roman"/>
              </w:rPr>
            </w:pPr>
            <w:r w:rsidRPr="00522515">
              <w:rPr>
                <w:rFonts w:eastAsia="Times New Roman"/>
              </w:rPr>
              <w:t>14</w:t>
            </w:r>
          </w:p>
        </w:tc>
        <w:tc>
          <w:tcPr>
            <w:tcW w:w="739" w:type="dxa"/>
            <w:vAlign w:val="center"/>
          </w:tcPr>
          <w:p w14:paraId="11D2FBAB" w14:textId="77777777" w:rsidR="00ED2B80" w:rsidRPr="00522515" w:rsidRDefault="00ED2B80" w:rsidP="00ED2B80">
            <w:pPr>
              <w:pStyle w:val="TableTextCentered"/>
              <w:rPr>
                <w:rFonts w:eastAsia="Times New Roman"/>
              </w:rPr>
            </w:pPr>
            <w:r w:rsidRPr="00522515">
              <w:rPr>
                <w:rFonts w:eastAsia="Times New Roman"/>
              </w:rPr>
              <w:t>13</w:t>
            </w:r>
          </w:p>
        </w:tc>
        <w:tc>
          <w:tcPr>
            <w:tcW w:w="709" w:type="dxa"/>
            <w:vAlign w:val="center"/>
          </w:tcPr>
          <w:p w14:paraId="660D93E7" w14:textId="77777777" w:rsidR="00ED2B80" w:rsidRPr="00522515" w:rsidRDefault="00ED2B80" w:rsidP="00ED2B80">
            <w:pPr>
              <w:pStyle w:val="TableTextCentered"/>
              <w:rPr>
                <w:rFonts w:eastAsia="Times New Roman"/>
              </w:rPr>
            </w:pPr>
            <w:r w:rsidRPr="00522515">
              <w:rPr>
                <w:rFonts w:eastAsia="Times New Roman"/>
              </w:rPr>
              <w:t>8</w:t>
            </w:r>
          </w:p>
        </w:tc>
        <w:tc>
          <w:tcPr>
            <w:tcW w:w="622" w:type="dxa"/>
          </w:tcPr>
          <w:p w14:paraId="31EFFB61"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5E8B98BF" w14:textId="77777777" w:rsidR="00ED2B80" w:rsidRPr="00522515" w:rsidRDefault="00ED2B80" w:rsidP="00ED2B80">
            <w:pPr>
              <w:pStyle w:val="TableTextCentered"/>
              <w:rPr>
                <w:rFonts w:eastAsia="Times New Roman"/>
              </w:rPr>
            </w:pPr>
            <w:r w:rsidRPr="00522515">
              <w:rPr>
                <w:rFonts w:eastAsia="Times New Roman"/>
              </w:rPr>
              <w:t>5.6</w:t>
            </w:r>
          </w:p>
        </w:tc>
      </w:tr>
      <w:tr w:rsidR="00ED2B80" w:rsidRPr="00522515" w14:paraId="265D598D" w14:textId="77777777" w:rsidTr="00C93AEF">
        <w:tc>
          <w:tcPr>
            <w:tcW w:w="3232" w:type="dxa"/>
            <w:vAlign w:val="center"/>
          </w:tcPr>
          <w:p w14:paraId="53A9D2D8" w14:textId="77777777" w:rsidR="00ED2B80" w:rsidRPr="00522515" w:rsidRDefault="00ED2B80" w:rsidP="00ED2B80">
            <w:pPr>
              <w:pStyle w:val="TableText"/>
              <w:ind w:left="204"/>
              <w:rPr>
                <w:b/>
                <w:bCs/>
              </w:rPr>
            </w:pPr>
            <w:r w:rsidRPr="00522515">
              <w:t>Teacher Sensitivity</w:t>
            </w:r>
          </w:p>
        </w:tc>
        <w:tc>
          <w:tcPr>
            <w:tcW w:w="708" w:type="dxa"/>
          </w:tcPr>
          <w:p w14:paraId="350A980A"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72777CDD" w14:textId="77777777" w:rsidR="00ED2B80" w:rsidRPr="00522515" w:rsidRDefault="00ED2B80" w:rsidP="00ED2B80">
            <w:pPr>
              <w:pStyle w:val="TableTextCentered"/>
              <w:rPr>
                <w:rFonts w:eastAsia="Times New Roman"/>
              </w:rPr>
            </w:pPr>
            <w:r w:rsidRPr="00522515">
              <w:rPr>
                <w:rFonts w:eastAsia="Times New Roman"/>
              </w:rPr>
              <w:t>1</w:t>
            </w:r>
          </w:p>
        </w:tc>
        <w:tc>
          <w:tcPr>
            <w:tcW w:w="708" w:type="dxa"/>
          </w:tcPr>
          <w:p w14:paraId="6CFE2431" w14:textId="77777777" w:rsidR="00ED2B80" w:rsidRPr="00522515" w:rsidRDefault="00ED2B80" w:rsidP="00ED2B80">
            <w:pPr>
              <w:pStyle w:val="TableTextCentered"/>
              <w:rPr>
                <w:rFonts w:eastAsia="Times New Roman"/>
              </w:rPr>
            </w:pPr>
            <w:r w:rsidRPr="00522515">
              <w:rPr>
                <w:rFonts w:eastAsia="Times New Roman"/>
              </w:rPr>
              <w:t>0</w:t>
            </w:r>
          </w:p>
        </w:tc>
        <w:tc>
          <w:tcPr>
            <w:tcW w:w="709" w:type="dxa"/>
          </w:tcPr>
          <w:p w14:paraId="6CBF5A05" w14:textId="77777777" w:rsidR="00ED2B80" w:rsidRPr="00522515" w:rsidRDefault="00ED2B80" w:rsidP="00ED2B80">
            <w:pPr>
              <w:pStyle w:val="TableTextCentered"/>
              <w:rPr>
                <w:rFonts w:eastAsia="Times New Roman"/>
              </w:rPr>
            </w:pPr>
            <w:r w:rsidRPr="00522515">
              <w:rPr>
                <w:rFonts w:eastAsia="Times New Roman"/>
              </w:rPr>
              <w:t>8</w:t>
            </w:r>
          </w:p>
        </w:tc>
        <w:tc>
          <w:tcPr>
            <w:tcW w:w="677" w:type="dxa"/>
          </w:tcPr>
          <w:p w14:paraId="03ED5327" w14:textId="77777777" w:rsidR="00ED2B80" w:rsidRPr="00522515" w:rsidRDefault="00ED2B80" w:rsidP="00ED2B80">
            <w:pPr>
              <w:pStyle w:val="TableTextCentered"/>
              <w:rPr>
                <w:rFonts w:eastAsia="Times New Roman"/>
              </w:rPr>
            </w:pPr>
            <w:r w:rsidRPr="00522515">
              <w:rPr>
                <w:rFonts w:eastAsia="Times New Roman"/>
              </w:rPr>
              <w:t>8</w:t>
            </w:r>
          </w:p>
        </w:tc>
        <w:tc>
          <w:tcPr>
            <w:tcW w:w="739" w:type="dxa"/>
            <w:vAlign w:val="center"/>
          </w:tcPr>
          <w:p w14:paraId="429BB0D8" w14:textId="77777777" w:rsidR="00ED2B80" w:rsidRPr="00522515" w:rsidRDefault="00ED2B80" w:rsidP="00ED2B80">
            <w:pPr>
              <w:pStyle w:val="TableTextCentered"/>
              <w:rPr>
                <w:rFonts w:eastAsia="Times New Roman"/>
              </w:rPr>
            </w:pPr>
            <w:r w:rsidRPr="00522515">
              <w:rPr>
                <w:rFonts w:eastAsia="Times New Roman"/>
              </w:rPr>
              <w:t>16</w:t>
            </w:r>
          </w:p>
        </w:tc>
        <w:tc>
          <w:tcPr>
            <w:tcW w:w="709" w:type="dxa"/>
            <w:vAlign w:val="center"/>
          </w:tcPr>
          <w:p w14:paraId="69DC38B7" w14:textId="77777777" w:rsidR="00ED2B80" w:rsidRPr="00522515" w:rsidRDefault="00ED2B80" w:rsidP="00ED2B80">
            <w:pPr>
              <w:pStyle w:val="TableTextCentered"/>
              <w:rPr>
                <w:rFonts w:eastAsia="Times New Roman"/>
              </w:rPr>
            </w:pPr>
            <w:r w:rsidRPr="00522515">
              <w:rPr>
                <w:rFonts w:eastAsia="Times New Roman"/>
              </w:rPr>
              <w:t>7</w:t>
            </w:r>
          </w:p>
        </w:tc>
        <w:tc>
          <w:tcPr>
            <w:tcW w:w="622" w:type="dxa"/>
          </w:tcPr>
          <w:p w14:paraId="4078B40D"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71A01BF4" w14:textId="77777777" w:rsidR="00ED2B80" w:rsidRPr="00522515" w:rsidRDefault="00ED2B80" w:rsidP="00ED2B80">
            <w:pPr>
              <w:pStyle w:val="TableTextCentered"/>
              <w:rPr>
                <w:rFonts w:eastAsia="Times New Roman"/>
              </w:rPr>
            </w:pPr>
            <w:r w:rsidRPr="00522515">
              <w:rPr>
                <w:rFonts w:eastAsia="Times New Roman"/>
              </w:rPr>
              <w:t>5.5</w:t>
            </w:r>
          </w:p>
        </w:tc>
      </w:tr>
      <w:tr w:rsidR="00ED2B80" w:rsidRPr="00522515" w14:paraId="4A97D064" w14:textId="77777777" w:rsidTr="00C93AEF">
        <w:tc>
          <w:tcPr>
            <w:tcW w:w="3232" w:type="dxa"/>
            <w:vAlign w:val="center"/>
          </w:tcPr>
          <w:p w14:paraId="66413E14" w14:textId="77777777" w:rsidR="00ED2B80" w:rsidRPr="00522515" w:rsidRDefault="00ED2B80" w:rsidP="00ED2B80">
            <w:pPr>
              <w:pStyle w:val="TableText"/>
              <w:ind w:left="204"/>
              <w:rPr>
                <w:b/>
                <w:bCs/>
              </w:rPr>
            </w:pPr>
            <w:r w:rsidRPr="00522515">
              <w:t>Regard for Student Perspectives</w:t>
            </w:r>
          </w:p>
        </w:tc>
        <w:tc>
          <w:tcPr>
            <w:tcW w:w="708" w:type="dxa"/>
          </w:tcPr>
          <w:p w14:paraId="6FF76685" w14:textId="77777777" w:rsidR="00ED2B80" w:rsidRPr="00522515" w:rsidRDefault="00ED2B80" w:rsidP="00ED2B80">
            <w:pPr>
              <w:pStyle w:val="TableTextCentered"/>
              <w:rPr>
                <w:rFonts w:eastAsia="Times New Roman"/>
              </w:rPr>
            </w:pPr>
            <w:r w:rsidRPr="00522515">
              <w:rPr>
                <w:rFonts w:eastAsia="Times New Roman"/>
              </w:rPr>
              <w:t>1</w:t>
            </w:r>
          </w:p>
        </w:tc>
        <w:tc>
          <w:tcPr>
            <w:tcW w:w="708" w:type="dxa"/>
          </w:tcPr>
          <w:p w14:paraId="0124F3AE" w14:textId="77777777" w:rsidR="00ED2B80" w:rsidRPr="00522515" w:rsidRDefault="00ED2B80" w:rsidP="00ED2B80">
            <w:pPr>
              <w:pStyle w:val="TableTextCentered"/>
              <w:rPr>
                <w:rFonts w:eastAsia="Times New Roman"/>
              </w:rPr>
            </w:pPr>
            <w:r w:rsidRPr="00522515">
              <w:rPr>
                <w:rFonts w:eastAsia="Times New Roman"/>
              </w:rPr>
              <w:t>5</w:t>
            </w:r>
          </w:p>
        </w:tc>
        <w:tc>
          <w:tcPr>
            <w:tcW w:w="708" w:type="dxa"/>
          </w:tcPr>
          <w:p w14:paraId="01A51B54" w14:textId="77777777" w:rsidR="00ED2B80" w:rsidRPr="00522515" w:rsidRDefault="00ED2B80" w:rsidP="00ED2B80">
            <w:pPr>
              <w:pStyle w:val="TableTextCentered"/>
              <w:rPr>
                <w:rFonts w:eastAsia="Times New Roman"/>
              </w:rPr>
            </w:pPr>
            <w:r w:rsidRPr="00522515">
              <w:rPr>
                <w:rFonts w:eastAsia="Times New Roman"/>
              </w:rPr>
              <w:t>7</w:t>
            </w:r>
          </w:p>
        </w:tc>
        <w:tc>
          <w:tcPr>
            <w:tcW w:w="709" w:type="dxa"/>
          </w:tcPr>
          <w:p w14:paraId="36161313" w14:textId="77777777" w:rsidR="00ED2B80" w:rsidRPr="00522515" w:rsidRDefault="00ED2B80" w:rsidP="00ED2B80">
            <w:pPr>
              <w:pStyle w:val="TableTextCentered"/>
              <w:rPr>
                <w:rFonts w:eastAsia="Times New Roman"/>
              </w:rPr>
            </w:pPr>
            <w:r w:rsidRPr="00522515">
              <w:rPr>
                <w:rFonts w:eastAsia="Times New Roman"/>
              </w:rPr>
              <w:t>12</w:t>
            </w:r>
          </w:p>
        </w:tc>
        <w:tc>
          <w:tcPr>
            <w:tcW w:w="677" w:type="dxa"/>
          </w:tcPr>
          <w:p w14:paraId="07E68FAA" w14:textId="77777777" w:rsidR="00ED2B80" w:rsidRPr="00522515" w:rsidRDefault="00ED2B80" w:rsidP="00ED2B80">
            <w:pPr>
              <w:pStyle w:val="TableTextCentered"/>
              <w:rPr>
                <w:rFonts w:eastAsia="Times New Roman"/>
              </w:rPr>
            </w:pPr>
            <w:r w:rsidRPr="00522515">
              <w:rPr>
                <w:rFonts w:eastAsia="Times New Roman"/>
              </w:rPr>
              <w:t>9</w:t>
            </w:r>
          </w:p>
        </w:tc>
        <w:tc>
          <w:tcPr>
            <w:tcW w:w="739" w:type="dxa"/>
            <w:vAlign w:val="center"/>
          </w:tcPr>
          <w:p w14:paraId="33222A20" w14:textId="77777777" w:rsidR="00ED2B80" w:rsidRPr="00522515" w:rsidRDefault="00ED2B80" w:rsidP="00ED2B80">
            <w:pPr>
              <w:pStyle w:val="TableTextCentered"/>
              <w:rPr>
                <w:rFonts w:eastAsia="Times New Roman"/>
              </w:rPr>
            </w:pPr>
            <w:r w:rsidRPr="00522515">
              <w:rPr>
                <w:rFonts w:eastAsia="Times New Roman"/>
              </w:rPr>
              <w:t>5</w:t>
            </w:r>
          </w:p>
        </w:tc>
        <w:tc>
          <w:tcPr>
            <w:tcW w:w="709" w:type="dxa"/>
            <w:vAlign w:val="center"/>
          </w:tcPr>
          <w:p w14:paraId="40B6DE66" w14:textId="77777777" w:rsidR="00ED2B80" w:rsidRPr="00522515" w:rsidRDefault="00ED2B80" w:rsidP="00ED2B80">
            <w:pPr>
              <w:pStyle w:val="TableTextCentered"/>
              <w:rPr>
                <w:rFonts w:eastAsia="Times New Roman"/>
              </w:rPr>
            </w:pPr>
            <w:r w:rsidRPr="00522515">
              <w:rPr>
                <w:rFonts w:eastAsia="Times New Roman"/>
              </w:rPr>
              <w:t>1</w:t>
            </w:r>
          </w:p>
        </w:tc>
        <w:tc>
          <w:tcPr>
            <w:tcW w:w="622" w:type="dxa"/>
          </w:tcPr>
          <w:p w14:paraId="427EC18D"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13D4178A" w14:textId="77777777" w:rsidR="00ED2B80" w:rsidRPr="00522515" w:rsidRDefault="00ED2B80" w:rsidP="00ED2B80">
            <w:pPr>
              <w:pStyle w:val="TableTextCentered"/>
              <w:rPr>
                <w:rFonts w:eastAsia="Times New Roman"/>
              </w:rPr>
            </w:pPr>
            <w:r w:rsidRPr="00522515">
              <w:rPr>
                <w:rFonts w:eastAsia="Times New Roman"/>
              </w:rPr>
              <w:t>4.1</w:t>
            </w:r>
          </w:p>
        </w:tc>
      </w:tr>
      <w:tr w:rsidR="00ED2B80" w:rsidRPr="00522515" w14:paraId="773C8E65" w14:textId="77777777" w:rsidTr="00C93AEF">
        <w:tc>
          <w:tcPr>
            <w:tcW w:w="3232" w:type="dxa"/>
            <w:shd w:val="clear" w:color="auto" w:fill="D9E2F3" w:themeFill="accent5" w:themeFillTint="33"/>
            <w:vAlign w:val="center"/>
          </w:tcPr>
          <w:p w14:paraId="3D225C34" w14:textId="77777777" w:rsidR="00ED2B80" w:rsidRPr="00522515" w:rsidRDefault="00ED2B80" w:rsidP="00ED2B80">
            <w:pPr>
              <w:pStyle w:val="TableSubheading"/>
              <w:rPr>
                <w:szCs w:val="20"/>
              </w:rPr>
            </w:pPr>
            <w:r w:rsidRPr="00522515">
              <w:t>Classroom Organization Domain</w:t>
            </w:r>
          </w:p>
        </w:tc>
        <w:tc>
          <w:tcPr>
            <w:tcW w:w="708" w:type="dxa"/>
            <w:shd w:val="clear" w:color="auto" w:fill="D9E2F3" w:themeFill="accent5" w:themeFillTint="33"/>
          </w:tcPr>
          <w:p w14:paraId="6A38027E" w14:textId="77777777" w:rsidR="00ED2B80" w:rsidRPr="00522515" w:rsidRDefault="00ED2B80" w:rsidP="00ED2B80">
            <w:pPr>
              <w:pStyle w:val="TableTextCenteredDemi"/>
              <w:rPr>
                <w:rFonts w:eastAsia="Times New Roman"/>
              </w:rPr>
            </w:pPr>
            <w:r w:rsidRPr="00522515">
              <w:rPr>
                <w:rFonts w:eastAsia="Times New Roman"/>
              </w:rPr>
              <w:t>0</w:t>
            </w:r>
          </w:p>
        </w:tc>
        <w:tc>
          <w:tcPr>
            <w:tcW w:w="708" w:type="dxa"/>
            <w:shd w:val="clear" w:color="auto" w:fill="D9E2F3" w:themeFill="accent5" w:themeFillTint="33"/>
          </w:tcPr>
          <w:p w14:paraId="01C4802E" w14:textId="77777777" w:rsidR="00ED2B80" w:rsidRPr="00522515" w:rsidRDefault="00ED2B80" w:rsidP="00ED2B80">
            <w:pPr>
              <w:pStyle w:val="TableTextCenteredDemi"/>
              <w:rPr>
                <w:rFonts w:eastAsia="Times New Roman"/>
              </w:rPr>
            </w:pPr>
            <w:r w:rsidRPr="00522515">
              <w:rPr>
                <w:rFonts w:eastAsia="Times New Roman"/>
              </w:rPr>
              <w:t>0</w:t>
            </w:r>
          </w:p>
        </w:tc>
        <w:tc>
          <w:tcPr>
            <w:tcW w:w="708" w:type="dxa"/>
            <w:shd w:val="clear" w:color="auto" w:fill="D9E2F3" w:themeFill="accent5" w:themeFillTint="33"/>
          </w:tcPr>
          <w:p w14:paraId="6A762778" w14:textId="77777777" w:rsidR="00ED2B80" w:rsidRPr="00522515" w:rsidRDefault="00ED2B80" w:rsidP="00ED2B80">
            <w:pPr>
              <w:pStyle w:val="TableTextCenteredDemi"/>
              <w:rPr>
                <w:rFonts w:eastAsia="Times New Roman"/>
              </w:rPr>
            </w:pPr>
            <w:r w:rsidRPr="00522515">
              <w:rPr>
                <w:rFonts w:eastAsia="Times New Roman"/>
              </w:rPr>
              <w:t>8</w:t>
            </w:r>
          </w:p>
        </w:tc>
        <w:tc>
          <w:tcPr>
            <w:tcW w:w="709" w:type="dxa"/>
            <w:shd w:val="clear" w:color="auto" w:fill="D9E2F3" w:themeFill="accent5" w:themeFillTint="33"/>
          </w:tcPr>
          <w:p w14:paraId="51D520BA" w14:textId="77777777" w:rsidR="00ED2B80" w:rsidRPr="00522515" w:rsidRDefault="00ED2B80" w:rsidP="00ED2B80">
            <w:pPr>
              <w:pStyle w:val="TableTextCenteredDemi"/>
              <w:rPr>
                <w:rFonts w:eastAsia="Times New Roman"/>
              </w:rPr>
            </w:pPr>
            <w:r w:rsidRPr="00522515">
              <w:rPr>
                <w:rFonts w:eastAsia="Times New Roman"/>
              </w:rPr>
              <w:t>8</w:t>
            </w:r>
          </w:p>
        </w:tc>
        <w:tc>
          <w:tcPr>
            <w:tcW w:w="677" w:type="dxa"/>
            <w:shd w:val="clear" w:color="auto" w:fill="D9E2F3" w:themeFill="accent5" w:themeFillTint="33"/>
          </w:tcPr>
          <w:p w14:paraId="78557342" w14:textId="77777777" w:rsidR="00ED2B80" w:rsidRPr="00522515" w:rsidRDefault="00ED2B80" w:rsidP="00ED2B80">
            <w:pPr>
              <w:pStyle w:val="TableTextCenteredDemi"/>
              <w:rPr>
                <w:rFonts w:eastAsia="Times New Roman"/>
              </w:rPr>
            </w:pPr>
            <w:r w:rsidRPr="00522515">
              <w:rPr>
                <w:rFonts w:eastAsia="Times New Roman"/>
              </w:rPr>
              <w:t>9</w:t>
            </w:r>
          </w:p>
        </w:tc>
        <w:tc>
          <w:tcPr>
            <w:tcW w:w="739" w:type="dxa"/>
            <w:shd w:val="clear" w:color="auto" w:fill="D9E2F3" w:themeFill="accent5" w:themeFillTint="33"/>
            <w:vAlign w:val="center"/>
          </w:tcPr>
          <w:p w14:paraId="01339634" w14:textId="77777777" w:rsidR="00ED2B80" w:rsidRPr="00522515" w:rsidRDefault="00ED2B80" w:rsidP="00ED2B80">
            <w:pPr>
              <w:pStyle w:val="TableTextCenteredDemi"/>
              <w:rPr>
                <w:rFonts w:eastAsia="Times New Roman"/>
              </w:rPr>
            </w:pPr>
            <w:r w:rsidRPr="00522515">
              <w:rPr>
                <w:rFonts w:eastAsia="Times New Roman"/>
              </w:rPr>
              <w:t>33</w:t>
            </w:r>
          </w:p>
        </w:tc>
        <w:tc>
          <w:tcPr>
            <w:tcW w:w="709" w:type="dxa"/>
            <w:shd w:val="clear" w:color="auto" w:fill="D9E2F3" w:themeFill="accent5" w:themeFillTint="33"/>
            <w:vAlign w:val="center"/>
          </w:tcPr>
          <w:p w14:paraId="3315F9AC" w14:textId="77777777" w:rsidR="00ED2B80" w:rsidRPr="00522515" w:rsidRDefault="00ED2B80" w:rsidP="00ED2B80">
            <w:pPr>
              <w:pStyle w:val="TableTextCenteredDemi"/>
              <w:rPr>
                <w:rFonts w:eastAsia="Times New Roman"/>
              </w:rPr>
            </w:pPr>
            <w:r w:rsidRPr="00522515">
              <w:rPr>
                <w:rFonts w:eastAsia="Times New Roman"/>
              </w:rPr>
              <w:t>62</w:t>
            </w:r>
          </w:p>
        </w:tc>
        <w:tc>
          <w:tcPr>
            <w:tcW w:w="622" w:type="dxa"/>
            <w:shd w:val="clear" w:color="auto" w:fill="D9E2F3" w:themeFill="accent5" w:themeFillTint="33"/>
          </w:tcPr>
          <w:p w14:paraId="6D17F87A" w14:textId="77777777" w:rsidR="00ED2B80" w:rsidRPr="00522515" w:rsidRDefault="00ED2B80" w:rsidP="00ED2B80">
            <w:pPr>
              <w:pStyle w:val="TableTextCenteredDemi"/>
              <w:rPr>
                <w:rFonts w:eastAsia="Times New Roman"/>
              </w:rPr>
            </w:pPr>
            <w:r w:rsidRPr="00522515">
              <w:rPr>
                <w:rFonts w:eastAsia="Times New Roman"/>
              </w:rPr>
              <w:t>120</w:t>
            </w:r>
          </w:p>
        </w:tc>
        <w:tc>
          <w:tcPr>
            <w:tcW w:w="900" w:type="dxa"/>
            <w:shd w:val="clear" w:color="auto" w:fill="D9E2F3" w:themeFill="accent5" w:themeFillTint="33"/>
          </w:tcPr>
          <w:p w14:paraId="4BA4401E" w14:textId="77777777" w:rsidR="00ED2B80" w:rsidRPr="00522515" w:rsidRDefault="00ED2B80" w:rsidP="00ED2B80">
            <w:pPr>
              <w:pStyle w:val="TableTextCenteredDemi"/>
              <w:rPr>
                <w:rFonts w:eastAsia="Times New Roman"/>
              </w:rPr>
            </w:pPr>
            <w:r w:rsidRPr="00522515">
              <w:rPr>
                <w:rFonts w:eastAsia="Times New Roman"/>
              </w:rPr>
              <w:t>6.1</w:t>
            </w:r>
          </w:p>
        </w:tc>
      </w:tr>
      <w:tr w:rsidR="00ED2B80" w:rsidRPr="00522515" w14:paraId="14C234D7" w14:textId="77777777" w:rsidTr="00C93AEF">
        <w:tc>
          <w:tcPr>
            <w:tcW w:w="3232" w:type="dxa"/>
            <w:vAlign w:val="center"/>
          </w:tcPr>
          <w:p w14:paraId="692FAE2D" w14:textId="77777777" w:rsidR="00ED2B80" w:rsidRPr="00522515" w:rsidRDefault="00ED2B80" w:rsidP="00ED2B80">
            <w:pPr>
              <w:pStyle w:val="TableText"/>
              <w:ind w:left="204"/>
              <w:rPr>
                <w:b/>
                <w:bCs/>
              </w:rPr>
            </w:pPr>
            <w:r w:rsidRPr="00522515">
              <w:t>Behavior Management</w:t>
            </w:r>
          </w:p>
        </w:tc>
        <w:tc>
          <w:tcPr>
            <w:tcW w:w="708" w:type="dxa"/>
          </w:tcPr>
          <w:p w14:paraId="6539ED5B"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7A53A34E"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75ACF313" w14:textId="77777777" w:rsidR="00ED2B80" w:rsidRPr="00522515" w:rsidRDefault="00ED2B80" w:rsidP="00ED2B80">
            <w:pPr>
              <w:pStyle w:val="TableTextCentered"/>
              <w:rPr>
                <w:rFonts w:eastAsia="Times New Roman"/>
              </w:rPr>
            </w:pPr>
            <w:r w:rsidRPr="00522515">
              <w:rPr>
                <w:rFonts w:eastAsia="Times New Roman"/>
              </w:rPr>
              <w:t>4</w:t>
            </w:r>
          </w:p>
        </w:tc>
        <w:tc>
          <w:tcPr>
            <w:tcW w:w="709" w:type="dxa"/>
          </w:tcPr>
          <w:p w14:paraId="06F616F8" w14:textId="77777777" w:rsidR="00ED2B80" w:rsidRPr="00522515" w:rsidRDefault="00ED2B80" w:rsidP="00ED2B80">
            <w:pPr>
              <w:pStyle w:val="TableTextCentered"/>
              <w:rPr>
                <w:rFonts w:eastAsia="Times New Roman"/>
              </w:rPr>
            </w:pPr>
            <w:r w:rsidRPr="00522515">
              <w:rPr>
                <w:rFonts w:eastAsia="Times New Roman"/>
              </w:rPr>
              <w:t>3</w:t>
            </w:r>
          </w:p>
        </w:tc>
        <w:tc>
          <w:tcPr>
            <w:tcW w:w="677" w:type="dxa"/>
          </w:tcPr>
          <w:p w14:paraId="29DBCD56" w14:textId="77777777" w:rsidR="00ED2B80" w:rsidRPr="00522515" w:rsidRDefault="00ED2B80" w:rsidP="00ED2B80">
            <w:pPr>
              <w:pStyle w:val="TableTextCentered"/>
              <w:rPr>
                <w:rFonts w:eastAsia="Times New Roman"/>
              </w:rPr>
            </w:pPr>
            <w:r w:rsidRPr="00522515">
              <w:rPr>
                <w:rFonts w:eastAsia="Times New Roman"/>
              </w:rPr>
              <w:t>5</w:t>
            </w:r>
          </w:p>
        </w:tc>
        <w:tc>
          <w:tcPr>
            <w:tcW w:w="739" w:type="dxa"/>
            <w:vAlign w:val="center"/>
          </w:tcPr>
          <w:p w14:paraId="70611A48" w14:textId="77777777" w:rsidR="00ED2B80" w:rsidRPr="00522515" w:rsidRDefault="00ED2B80" w:rsidP="00ED2B80">
            <w:pPr>
              <w:pStyle w:val="TableTextCentered"/>
              <w:rPr>
                <w:rFonts w:eastAsia="Times New Roman"/>
              </w:rPr>
            </w:pPr>
            <w:r w:rsidRPr="00522515">
              <w:rPr>
                <w:rFonts w:eastAsia="Times New Roman"/>
              </w:rPr>
              <w:t>11</w:t>
            </w:r>
          </w:p>
        </w:tc>
        <w:tc>
          <w:tcPr>
            <w:tcW w:w="709" w:type="dxa"/>
            <w:vAlign w:val="center"/>
          </w:tcPr>
          <w:p w14:paraId="583A2548" w14:textId="77777777" w:rsidR="00ED2B80" w:rsidRPr="00522515" w:rsidRDefault="00ED2B80" w:rsidP="00ED2B80">
            <w:pPr>
              <w:pStyle w:val="TableTextCentered"/>
              <w:rPr>
                <w:rFonts w:eastAsia="Times New Roman"/>
              </w:rPr>
            </w:pPr>
            <w:r w:rsidRPr="00522515">
              <w:rPr>
                <w:rFonts w:eastAsia="Times New Roman"/>
              </w:rPr>
              <w:t>17</w:t>
            </w:r>
          </w:p>
        </w:tc>
        <w:tc>
          <w:tcPr>
            <w:tcW w:w="622" w:type="dxa"/>
          </w:tcPr>
          <w:p w14:paraId="49B50F00"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420D56A8" w14:textId="77777777" w:rsidR="00ED2B80" w:rsidRPr="00522515" w:rsidRDefault="00ED2B80" w:rsidP="00ED2B80">
            <w:pPr>
              <w:pStyle w:val="TableTextCentered"/>
              <w:rPr>
                <w:rFonts w:eastAsia="Times New Roman"/>
              </w:rPr>
            </w:pPr>
            <w:r w:rsidRPr="00522515">
              <w:rPr>
                <w:rFonts w:eastAsia="Times New Roman"/>
              </w:rPr>
              <w:t>5.9</w:t>
            </w:r>
          </w:p>
        </w:tc>
      </w:tr>
      <w:tr w:rsidR="00ED2B80" w:rsidRPr="00522515" w14:paraId="70BA50F1" w14:textId="77777777" w:rsidTr="00C93AEF">
        <w:tc>
          <w:tcPr>
            <w:tcW w:w="3232" w:type="dxa"/>
            <w:vAlign w:val="center"/>
          </w:tcPr>
          <w:p w14:paraId="7971CC5B" w14:textId="77777777" w:rsidR="00ED2B80" w:rsidRPr="00522515" w:rsidRDefault="00ED2B80" w:rsidP="00ED2B80">
            <w:pPr>
              <w:pStyle w:val="TableText"/>
              <w:ind w:left="204"/>
              <w:rPr>
                <w:b/>
                <w:bCs/>
              </w:rPr>
            </w:pPr>
            <w:r w:rsidRPr="00522515">
              <w:t>Productivity</w:t>
            </w:r>
          </w:p>
        </w:tc>
        <w:tc>
          <w:tcPr>
            <w:tcW w:w="708" w:type="dxa"/>
          </w:tcPr>
          <w:p w14:paraId="1DB9BE5D"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79C8C0A3"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259318AA" w14:textId="77777777" w:rsidR="00ED2B80" w:rsidRPr="00522515" w:rsidRDefault="00ED2B80" w:rsidP="00ED2B80">
            <w:pPr>
              <w:pStyle w:val="TableTextCentered"/>
              <w:rPr>
                <w:rFonts w:eastAsia="Times New Roman"/>
              </w:rPr>
            </w:pPr>
            <w:r w:rsidRPr="00522515">
              <w:rPr>
                <w:rFonts w:eastAsia="Times New Roman"/>
              </w:rPr>
              <w:t>4</w:t>
            </w:r>
          </w:p>
        </w:tc>
        <w:tc>
          <w:tcPr>
            <w:tcW w:w="709" w:type="dxa"/>
          </w:tcPr>
          <w:p w14:paraId="1725F785" w14:textId="77777777" w:rsidR="00ED2B80" w:rsidRPr="00522515" w:rsidRDefault="00ED2B80" w:rsidP="00ED2B80">
            <w:pPr>
              <w:pStyle w:val="TableTextCentered"/>
              <w:rPr>
                <w:rFonts w:eastAsia="Times New Roman"/>
              </w:rPr>
            </w:pPr>
            <w:r w:rsidRPr="00522515">
              <w:rPr>
                <w:rFonts w:eastAsia="Times New Roman"/>
              </w:rPr>
              <w:t>5</w:t>
            </w:r>
          </w:p>
        </w:tc>
        <w:tc>
          <w:tcPr>
            <w:tcW w:w="677" w:type="dxa"/>
          </w:tcPr>
          <w:p w14:paraId="269560EA" w14:textId="77777777" w:rsidR="00ED2B80" w:rsidRPr="00522515" w:rsidRDefault="00ED2B80" w:rsidP="00ED2B80">
            <w:pPr>
              <w:pStyle w:val="TableTextCentered"/>
              <w:rPr>
                <w:rFonts w:eastAsia="Times New Roman"/>
              </w:rPr>
            </w:pPr>
            <w:r w:rsidRPr="00522515">
              <w:rPr>
                <w:rFonts w:eastAsia="Times New Roman"/>
              </w:rPr>
              <w:t>3</w:t>
            </w:r>
          </w:p>
        </w:tc>
        <w:tc>
          <w:tcPr>
            <w:tcW w:w="739" w:type="dxa"/>
            <w:vAlign w:val="center"/>
          </w:tcPr>
          <w:p w14:paraId="4BB3C24E" w14:textId="77777777" w:rsidR="00ED2B80" w:rsidRPr="00522515" w:rsidRDefault="00ED2B80" w:rsidP="00ED2B80">
            <w:pPr>
              <w:pStyle w:val="TableTextCentered"/>
              <w:rPr>
                <w:rFonts w:eastAsia="Times New Roman"/>
              </w:rPr>
            </w:pPr>
            <w:r w:rsidRPr="00522515">
              <w:rPr>
                <w:rFonts w:eastAsia="Times New Roman"/>
              </w:rPr>
              <w:t>16</w:t>
            </w:r>
          </w:p>
        </w:tc>
        <w:tc>
          <w:tcPr>
            <w:tcW w:w="709" w:type="dxa"/>
            <w:vAlign w:val="center"/>
          </w:tcPr>
          <w:p w14:paraId="4A32073F" w14:textId="77777777" w:rsidR="00ED2B80" w:rsidRPr="00522515" w:rsidRDefault="00ED2B80" w:rsidP="00ED2B80">
            <w:pPr>
              <w:pStyle w:val="TableTextCentered"/>
              <w:rPr>
                <w:rFonts w:eastAsia="Times New Roman"/>
              </w:rPr>
            </w:pPr>
            <w:r w:rsidRPr="00522515">
              <w:rPr>
                <w:rFonts w:eastAsia="Times New Roman"/>
              </w:rPr>
              <w:t>12</w:t>
            </w:r>
          </w:p>
        </w:tc>
        <w:tc>
          <w:tcPr>
            <w:tcW w:w="622" w:type="dxa"/>
          </w:tcPr>
          <w:p w14:paraId="7C4CDEB7"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2C0902B9" w14:textId="77777777" w:rsidR="00ED2B80" w:rsidRPr="00522515" w:rsidRDefault="00ED2B80" w:rsidP="00ED2B80">
            <w:pPr>
              <w:pStyle w:val="TableTextCentered"/>
              <w:rPr>
                <w:rFonts w:eastAsia="Times New Roman"/>
              </w:rPr>
            </w:pPr>
            <w:r w:rsidRPr="00522515">
              <w:rPr>
                <w:rFonts w:eastAsia="Times New Roman"/>
              </w:rPr>
              <w:t>5.7</w:t>
            </w:r>
          </w:p>
        </w:tc>
      </w:tr>
      <w:tr w:rsidR="00ED2B80" w:rsidRPr="00522515" w14:paraId="07C70F2B" w14:textId="77777777" w:rsidTr="00C93AEF">
        <w:tc>
          <w:tcPr>
            <w:tcW w:w="3232" w:type="dxa"/>
            <w:vAlign w:val="center"/>
          </w:tcPr>
          <w:p w14:paraId="36C0104F" w14:textId="77777777" w:rsidR="00ED2B80" w:rsidRPr="00522515" w:rsidRDefault="00ED2B80" w:rsidP="00ED2B80">
            <w:pPr>
              <w:pStyle w:val="TableText"/>
              <w:ind w:left="204"/>
              <w:rPr>
                <w:b/>
                <w:bCs/>
              </w:rPr>
            </w:pPr>
            <w:r w:rsidRPr="00522515">
              <w:t>Negative Climate**</w:t>
            </w:r>
          </w:p>
        </w:tc>
        <w:tc>
          <w:tcPr>
            <w:tcW w:w="708" w:type="dxa"/>
          </w:tcPr>
          <w:p w14:paraId="013E69C4"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526C271E"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1A259C78" w14:textId="77777777" w:rsidR="00ED2B80" w:rsidRPr="00522515" w:rsidRDefault="00ED2B80" w:rsidP="00ED2B80">
            <w:pPr>
              <w:pStyle w:val="TableTextCentered"/>
              <w:rPr>
                <w:rFonts w:eastAsia="Times New Roman"/>
              </w:rPr>
            </w:pPr>
            <w:r w:rsidRPr="00522515">
              <w:rPr>
                <w:rFonts w:eastAsia="Times New Roman"/>
              </w:rPr>
              <w:t>0</w:t>
            </w:r>
          </w:p>
        </w:tc>
        <w:tc>
          <w:tcPr>
            <w:tcW w:w="709" w:type="dxa"/>
          </w:tcPr>
          <w:p w14:paraId="2FF05C1F" w14:textId="77777777" w:rsidR="00ED2B80" w:rsidRPr="00522515" w:rsidRDefault="00ED2B80" w:rsidP="00ED2B80">
            <w:pPr>
              <w:pStyle w:val="TableTextCentered"/>
              <w:rPr>
                <w:rFonts w:eastAsia="Times New Roman"/>
              </w:rPr>
            </w:pPr>
            <w:r w:rsidRPr="00522515">
              <w:rPr>
                <w:rFonts w:eastAsia="Times New Roman"/>
              </w:rPr>
              <w:t>0</w:t>
            </w:r>
          </w:p>
        </w:tc>
        <w:tc>
          <w:tcPr>
            <w:tcW w:w="677" w:type="dxa"/>
          </w:tcPr>
          <w:p w14:paraId="330AD167" w14:textId="77777777" w:rsidR="00ED2B80" w:rsidRPr="00522515" w:rsidRDefault="00ED2B80" w:rsidP="00ED2B80">
            <w:pPr>
              <w:pStyle w:val="TableTextCentered"/>
              <w:rPr>
                <w:rFonts w:eastAsia="Times New Roman"/>
              </w:rPr>
            </w:pPr>
            <w:r w:rsidRPr="00522515">
              <w:rPr>
                <w:rFonts w:eastAsia="Times New Roman"/>
              </w:rPr>
              <w:t>1</w:t>
            </w:r>
          </w:p>
        </w:tc>
        <w:tc>
          <w:tcPr>
            <w:tcW w:w="739" w:type="dxa"/>
            <w:vAlign w:val="center"/>
          </w:tcPr>
          <w:p w14:paraId="4110227A" w14:textId="77777777" w:rsidR="00ED2B80" w:rsidRPr="00522515" w:rsidRDefault="00ED2B80" w:rsidP="00ED2B80">
            <w:pPr>
              <w:pStyle w:val="TableTextCentered"/>
              <w:rPr>
                <w:rFonts w:eastAsia="Times New Roman"/>
              </w:rPr>
            </w:pPr>
            <w:r w:rsidRPr="00522515">
              <w:rPr>
                <w:rFonts w:eastAsia="Times New Roman"/>
              </w:rPr>
              <w:t>6</w:t>
            </w:r>
          </w:p>
        </w:tc>
        <w:tc>
          <w:tcPr>
            <w:tcW w:w="709" w:type="dxa"/>
            <w:vAlign w:val="center"/>
          </w:tcPr>
          <w:p w14:paraId="230775CB" w14:textId="77777777" w:rsidR="00ED2B80" w:rsidRPr="00522515" w:rsidRDefault="00ED2B80" w:rsidP="00ED2B80">
            <w:pPr>
              <w:pStyle w:val="TableTextCentered"/>
              <w:rPr>
                <w:rFonts w:eastAsia="Times New Roman"/>
              </w:rPr>
            </w:pPr>
            <w:r w:rsidRPr="00522515">
              <w:rPr>
                <w:rFonts w:eastAsia="Times New Roman"/>
              </w:rPr>
              <w:t>33</w:t>
            </w:r>
          </w:p>
        </w:tc>
        <w:tc>
          <w:tcPr>
            <w:tcW w:w="622" w:type="dxa"/>
          </w:tcPr>
          <w:p w14:paraId="703EAD8E"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2F95255C" w14:textId="77777777" w:rsidR="00ED2B80" w:rsidRPr="00522515" w:rsidRDefault="00ED2B80" w:rsidP="00ED2B80">
            <w:pPr>
              <w:pStyle w:val="TableTextCentered"/>
              <w:rPr>
                <w:rFonts w:eastAsia="Times New Roman"/>
              </w:rPr>
            </w:pPr>
            <w:r w:rsidRPr="00522515">
              <w:rPr>
                <w:rFonts w:eastAsia="Times New Roman"/>
              </w:rPr>
              <w:t>6.8</w:t>
            </w:r>
          </w:p>
        </w:tc>
      </w:tr>
      <w:tr w:rsidR="00ED2B80" w:rsidRPr="00522515" w14:paraId="2DE22676" w14:textId="77777777" w:rsidTr="00C93AEF">
        <w:tc>
          <w:tcPr>
            <w:tcW w:w="3232" w:type="dxa"/>
            <w:shd w:val="clear" w:color="auto" w:fill="D9E2F3" w:themeFill="accent5" w:themeFillTint="33"/>
            <w:vAlign w:val="center"/>
          </w:tcPr>
          <w:p w14:paraId="7A9DA8CD" w14:textId="77777777" w:rsidR="00ED2B80" w:rsidRPr="00522515" w:rsidRDefault="00ED2B80" w:rsidP="00ED2B80">
            <w:pPr>
              <w:pStyle w:val="TableSubheading"/>
              <w:rPr>
                <w:szCs w:val="20"/>
              </w:rPr>
            </w:pPr>
            <w:r w:rsidRPr="00522515">
              <w:t>Instructional Support Domain</w:t>
            </w:r>
          </w:p>
        </w:tc>
        <w:tc>
          <w:tcPr>
            <w:tcW w:w="708" w:type="dxa"/>
            <w:shd w:val="clear" w:color="auto" w:fill="D9E2F3" w:themeFill="accent5" w:themeFillTint="33"/>
          </w:tcPr>
          <w:p w14:paraId="0D61CBEB" w14:textId="77777777" w:rsidR="00ED2B80" w:rsidRPr="00522515" w:rsidRDefault="00ED2B80" w:rsidP="00ED2B80">
            <w:pPr>
              <w:pStyle w:val="TableTextCenteredDemi"/>
              <w:rPr>
                <w:rFonts w:eastAsia="Times New Roman"/>
              </w:rPr>
            </w:pPr>
            <w:r w:rsidRPr="00522515">
              <w:rPr>
                <w:rFonts w:eastAsia="Times New Roman"/>
              </w:rPr>
              <w:t>16</w:t>
            </w:r>
          </w:p>
        </w:tc>
        <w:tc>
          <w:tcPr>
            <w:tcW w:w="708" w:type="dxa"/>
            <w:shd w:val="clear" w:color="auto" w:fill="D9E2F3" w:themeFill="accent5" w:themeFillTint="33"/>
          </w:tcPr>
          <w:p w14:paraId="7BD8AB31" w14:textId="77777777" w:rsidR="00ED2B80" w:rsidRPr="00522515" w:rsidRDefault="00ED2B80" w:rsidP="00ED2B80">
            <w:pPr>
              <w:pStyle w:val="TableTextCenteredDemi"/>
              <w:rPr>
                <w:rFonts w:eastAsia="Times New Roman"/>
              </w:rPr>
            </w:pPr>
            <w:r w:rsidRPr="00522515">
              <w:rPr>
                <w:rFonts w:eastAsia="Times New Roman"/>
              </w:rPr>
              <w:t>27</w:t>
            </w:r>
          </w:p>
        </w:tc>
        <w:tc>
          <w:tcPr>
            <w:tcW w:w="708" w:type="dxa"/>
            <w:shd w:val="clear" w:color="auto" w:fill="D9E2F3" w:themeFill="accent5" w:themeFillTint="33"/>
          </w:tcPr>
          <w:p w14:paraId="422C792D" w14:textId="77777777" w:rsidR="00ED2B80" w:rsidRPr="00522515" w:rsidRDefault="00ED2B80" w:rsidP="00ED2B80">
            <w:pPr>
              <w:pStyle w:val="TableTextCenteredDemi"/>
              <w:rPr>
                <w:rFonts w:eastAsia="Times New Roman"/>
              </w:rPr>
            </w:pPr>
            <w:r w:rsidRPr="00522515">
              <w:rPr>
                <w:rFonts w:eastAsia="Times New Roman"/>
              </w:rPr>
              <w:t>41</w:t>
            </w:r>
          </w:p>
        </w:tc>
        <w:tc>
          <w:tcPr>
            <w:tcW w:w="709" w:type="dxa"/>
            <w:shd w:val="clear" w:color="auto" w:fill="D9E2F3" w:themeFill="accent5" w:themeFillTint="33"/>
          </w:tcPr>
          <w:p w14:paraId="3F318F49" w14:textId="77777777" w:rsidR="00ED2B80" w:rsidRPr="00522515" w:rsidRDefault="00ED2B80" w:rsidP="00ED2B80">
            <w:pPr>
              <w:pStyle w:val="TableTextCenteredDemi"/>
              <w:rPr>
                <w:rFonts w:eastAsia="Times New Roman"/>
              </w:rPr>
            </w:pPr>
            <w:r w:rsidRPr="00522515">
              <w:rPr>
                <w:rFonts w:eastAsia="Times New Roman"/>
              </w:rPr>
              <w:t>30</w:t>
            </w:r>
          </w:p>
        </w:tc>
        <w:tc>
          <w:tcPr>
            <w:tcW w:w="677" w:type="dxa"/>
            <w:shd w:val="clear" w:color="auto" w:fill="D9E2F3" w:themeFill="accent5" w:themeFillTint="33"/>
          </w:tcPr>
          <w:p w14:paraId="6B52B87C" w14:textId="77777777" w:rsidR="00ED2B80" w:rsidRPr="00522515" w:rsidRDefault="00ED2B80" w:rsidP="00ED2B80">
            <w:pPr>
              <w:pStyle w:val="TableTextCenteredDemi"/>
              <w:rPr>
                <w:rFonts w:eastAsia="Times New Roman"/>
              </w:rPr>
            </w:pPr>
            <w:r w:rsidRPr="00522515">
              <w:rPr>
                <w:rFonts w:eastAsia="Times New Roman"/>
              </w:rPr>
              <w:t>45</w:t>
            </w:r>
          </w:p>
        </w:tc>
        <w:tc>
          <w:tcPr>
            <w:tcW w:w="739" w:type="dxa"/>
            <w:shd w:val="clear" w:color="auto" w:fill="D9E2F3" w:themeFill="accent5" w:themeFillTint="33"/>
            <w:vAlign w:val="center"/>
          </w:tcPr>
          <w:p w14:paraId="5F7C6C80" w14:textId="77777777" w:rsidR="00ED2B80" w:rsidRPr="00522515" w:rsidRDefault="00ED2B80" w:rsidP="00ED2B80">
            <w:pPr>
              <w:pStyle w:val="TableTextCenteredDemi"/>
              <w:rPr>
                <w:rFonts w:eastAsia="Times New Roman"/>
              </w:rPr>
            </w:pPr>
            <w:r w:rsidRPr="00522515">
              <w:rPr>
                <w:rFonts w:eastAsia="Times New Roman"/>
              </w:rPr>
              <w:t>33</w:t>
            </w:r>
          </w:p>
        </w:tc>
        <w:tc>
          <w:tcPr>
            <w:tcW w:w="709" w:type="dxa"/>
            <w:shd w:val="clear" w:color="auto" w:fill="D9E2F3" w:themeFill="accent5" w:themeFillTint="33"/>
            <w:vAlign w:val="center"/>
          </w:tcPr>
          <w:p w14:paraId="435B434A" w14:textId="77777777" w:rsidR="00ED2B80" w:rsidRPr="00522515" w:rsidRDefault="00ED2B80" w:rsidP="00ED2B80">
            <w:pPr>
              <w:pStyle w:val="TableTextCenteredDemi"/>
              <w:rPr>
                <w:rFonts w:eastAsia="Times New Roman"/>
              </w:rPr>
            </w:pPr>
            <w:r w:rsidRPr="00522515">
              <w:rPr>
                <w:rFonts w:eastAsia="Times New Roman"/>
              </w:rPr>
              <w:t>8</w:t>
            </w:r>
          </w:p>
        </w:tc>
        <w:tc>
          <w:tcPr>
            <w:tcW w:w="622" w:type="dxa"/>
            <w:shd w:val="clear" w:color="auto" w:fill="D9E2F3" w:themeFill="accent5" w:themeFillTint="33"/>
          </w:tcPr>
          <w:p w14:paraId="1F315117" w14:textId="77777777" w:rsidR="00ED2B80" w:rsidRPr="00522515" w:rsidRDefault="00ED2B80" w:rsidP="00ED2B80">
            <w:pPr>
              <w:pStyle w:val="TableTextCenteredDemi"/>
              <w:rPr>
                <w:rFonts w:eastAsia="Times New Roman"/>
              </w:rPr>
            </w:pPr>
            <w:r w:rsidRPr="00522515">
              <w:rPr>
                <w:rFonts w:eastAsia="Times New Roman"/>
              </w:rPr>
              <w:t>200</w:t>
            </w:r>
          </w:p>
        </w:tc>
        <w:tc>
          <w:tcPr>
            <w:tcW w:w="900" w:type="dxa"/>
            <w:shd w:val="clear" w:color="auto" w:fill="D9E2F3" w:themeFill="accent5" w:themeFillTint="33"/>
          </w:tcPr>
          <w:p w14:paraId="4200A5B7" w14:textId="77777777" w:rsidR="00ED2B80" w:rsidRPr="00522515" w:rsidRDefault="00ED2B80" w:rsidP="00ED2B80">
            <w:pPr>
              <w:pStyle w:val="TableTextCenteredDemi"/>
              <w:rPr>
                <w:rFonts w:eastAsia="Times New Roman"/>
              </w:rPr>
            </w:pPr>
            <w:r w:rsidRPr="00522515">
              <w:rPr>
                <w:rFonts w:eastAsia="Times New Roman"/>
              </w:rPr>
              <w:t>4.0</w:t>
            </w:r>
          </w:p>
        </w:tc>
      </w:tr>
      <w:tr w:rsidR="00ED2B80" w:rsidRPr="00522515" w14:paraId="321AC246" w14:textId="77777777" w:rsidTr="00C93AEF">
        <w:tc>
          <w:tcPr>
            <w:tcW w:w="3232" w:type="dxa"/>
            <w:vAlign w:val="center"/>
          </w:tcPr>
          <w:p w14:paraId="57EA538F" w14:textId="77777777" w:rsidR="00ED2B80" w:rsidRPr="00522515" w:rsidRDefault="00ED2B80" w:rsidP="00ED2B80">
            <w:pPr>
              <w:pStyle w:val="TableText"/>
              <w:ind w:left="204"/>
              <w:rPr>
                <w:b/>
                <w:bCs/>
              </w:rPr>
            </w:pPr>
            <w:r w:rsidRPr="00522515">
              <w:t>Instructional Learning Formats</w:t>
            </w:r>
          </w:p>
        </w:tc>
        <w:tc>
          <w:tcPr>
            <w:tcW w:w="708" w:type="dxa"/>
          </w:tcPr>
          <w:p w14:paraId="539474DB" w14:textId="77777777" w:rsidR="00ED2B80" w:rsidRPr="00522515" w:rsidRDefault="00ED2B80" w:rsidP="00ED2B80">
            <w:pPr>
              <w:pStyle w:val="TableTextCentered"/>
              <w:rPr>
                <w:rFonts w:eastAsia="Times New Roman"/>
              </w:rPr>
            </w:pPr>
            <w:r w:rsidRPr="00522515">
              <w:rPr>
                <w:rFonts w:eastAsia="Times New Roman"/>
              </w:rPr>
              <w:t>1</w:t>
            </w:r>
          </w:p>
        </w:tc>
        <w:tc>
          <w:tcPr>
            <w:tcW w:w="708" w:type="dxa"/>
          </w:tcPr>
          <w:p w14:paraId="0153E295" w14:textId="77777777" w:rsidR="00ED2B80" w:rsidRPr="00522515" w:rsidRDefault="00ED2B80" w:rsidP="00ED2B80">
            <w:pPr>
              <w:pStyle w:val="TableTextCentered"/>
              <w:rPr>
                <w:rFonts w:eastAsia="Times New Roman"/>
              </w:rPr>
            </w:pPr>
            <w:r w:rsidRPr="00522515">
              <w:rPr>
                <w:rFonts w:eastAsia="Times New Roman"/>
              </w:rPr>
              <w:t>3</w:t>
            </w:r>
          </w:p>
        </w:tc>
        <w:tc>
          <w:tcPr>
            <w:tcW w:w="708" w:type="dxa"/>
          </w:tcPr>
          <w:p w14:paraId="0A282C9F" w14:textId="77777777" w:rsidR="00ED2B80" w:rsidRPr="00522515" w:rsidRDefault="00ED2B80" w:rsidP="00ED2B80">
            <w:pPr>
              <w:pStyle w:val="TableTextCentered"/>
              <w:rPr>
                <w:rFonts w:eastAsia="Times New Roman"/>
              </w:rPr>
            </w:pPr>
            <w:r w:rsidRPr="00522515">
              <w:rPr>
                <w:rFonts w:eastAsia="Times New Roman"/>
              </w:rPr>
              <w:t>8</w:t>
            </w:r>
          </w:p>
        </w:tc>
        <w:tc>
          <w:tcPr>
            <w:tcW w:w="709" w:type="dxa"/>
          </w:tcPr>
          <w:p w14:paraId="424495F9" w14:textId="77777777" w:rsidR="00ED2B80" w:rsidRPr="00522515" w:rsidRDefault="00ED2B80" w:rsidP="00ED2B80">
            <w:pPr>
              <w:pStyle w:val="TableTextCentered"/>
              <w:rPr>
                <w:rFonts w:eastAsia="Times New Roman"/>
              </w:rPr>
            </w:pPr>
            <w:r w:rsidRPr="00522515">
              <w:rPr>
                <w:rFonts w:eastAsia="Times New Roman"/>
              </w:rPr>
              <w:t>6</w:t>
            </w:r>
          </w:p>
        </w:tc>
        <w:tc>
          <w:tcPr>
            <w:tcW w:w="677" w:type="dxa"/>
          </w:tcPr>
          <w:p w14:paraId="5C3A3800" w14:textId="77777777" w:rsidR="00ED2B80" w:rsidRPr="00522515" w:rsidRDefault="00ED2B80" w:rsidP="00ED2B80">
            <w:pPr>
              <w:pStyle w:val="TableTextCentered"/>
              <w:rPr>
                <w:rFonts w:eastAsia="Times New Roman"/>
              </w:rPr>
            </w:pPr>
            <w:r w:rsidRPr="00522515">
              <w:rPr>
                <w:rFonts w:eastAsia="Times New Roman"/>
              </w:rPr>
              <w:t>11</w:t>
            </w:r>
          </w:p>
        </w:tc>
        <w:tc>
          <w:tcPr>
            <w:tcW w:w="739" w:type="dxa"/>
            <w:vAlign w:val="center"/>
          </w:tcPr>
          <w:p w14:paraId="4083458C" w14:textId="77777777" w:rsidR="00ED2B80" w:rsidRPr="00522515" w:rsidRDefault="00ED2B80" w:rsidP="00ED2B80">
            <w:pPr>
              <w:pStyle w:val="TableTextCentered"/>
              <w:rPr>
                <w:rFonts w:eastAsia="Times New Roman"/>
              </w:rPr>
            </w:pPr>
            <w:r w:rsidRPr="00522515">
              <w:rPr>
                <w:rFonts w:eastAsia="Times New Roman"/>
              </w:rPr>
              <w:t>11</w:t>
            </w:r>
          </w:p>
        </w:tc>
        <w:tc>
          <w:tcPr>
            <w:tcW w:w="709" w:type="dxa"/>
            <w:vAlign w:val="center"/>
          </w:tcPr>
          <w:p w14:paraId="070FD4C5" w14:textId="77777777" w:rsidR="00ED2B80" w:rsidRPr="00522515" w:rsidRDefault="00ED2B80" w:rsidP="00ED2B80">
            <w:pPr>
              <w:pStyle w:val="TableTextCentered"/>
              <w:rPr>
                <w:rFonts w:eastAsia="Times New Roman"/>
              </w:rPr>
            </w:pPr>
            <w:r w:rsidRPr="00522515">
              <w:rPr>
                <w:rFonts w:eastAsia="Times New Roman"/>
              </w:rPr>
              <w:t>0</w:t>
            </w:r>
          </w:p>
        </w:tc>
        <w:tc>
          <w:tcPr>
            <w:tcW w:w="622" w:type="dxa"/>
          </w:tcPr>
          <w:p w14:paraId="056232EE"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23489221" w14:textId="77777777" w:rsidR="00ED2B80" w:rsidRPr="00522515" w:rsidRDefault="00ED2B80" w:rsidP="00ED2B80">
            <w:pPr>
              <w:pStyle w:val="TableTextCentered"/>
              <w:rPr>
                <w:rFonts w:eastAsia="Times New Roman"/>
              </w:rPr>
            </w:pPr>
            <w:r w:rsidRPr="00522515">
              <w:rPr>
                <w:rFonts w:eastAsia="Times New Roman"/>
              </w:rPr>
              <w:t>4.4</w:t>
            </w:r>
          </w:p>
        </w:tc>
      </w:tr>
      <w:tr w:rsidR="00ED2B80" w:rsidRPr="00522515" w14:paraId="05600F30" w14:textId="77777777" w:rsidTr="00C93AEF">
        <w:trPr>
          <w:trHeight w:val="70"/>
        </w:trPr>
        <w:tc>
          <w:tcPr>
            <w:tcW w:w="3232" w:type="dxa"/>
            <w:vAlign w:val="center"/>
          </w:tcPr>
          <w:p w14:paraId="479BB971" w14:textId="77777777" w:rsidR="00ED2B80" w:rsidRPr="00522515" w:rsidRDefault="00ED2B80" w:rsidP="00ED2B80">
            <w:pPr>
              <w:pStyle w:val="TableText"/>
              <w:ind w:left="204"/>
              <w:rPr>
                <w:b/>
                <w:bCs/>
              </w:rPr>
            </w:pPr>
            <w:r w:rsidRPr="00522515">
              <w:t>Content Understanding</w:t>
            </w:r>
          </w:p>
        </w:tc>
        <w:tc>
          <w:tcPr>
            <w:tcW w:w="708" w:type="dxa"/>
          </w:tcPr>
          <w:p w14:paraId="3C25FEDD" w14:textId="77777777" w:rsidR="00ED2B80" w:rsidRPr="00522515" w:rsidRDefault="00ED2B80" w:rsidP="00ED2B80">
            <w:pPr>
              <w:pStyle w:val="TableTextCentered"/>
              <w:rPr>
                <w:rFonts w:eastAsia="Times New Roman"/>
              </w:rPr>
            </w:pPr>
            <w:r w:rsidRPr="00522515">
              <w:rPr>
                <w:rFonts w:eastAsia="Times New Roman"/>
              </w:rPr>
              <w:t>0</w:t>
            </w:r>
          </w:p>
        </w:tc>
        <w:tc>
          <w:tcPr>
            <w:tcW w:w="708" w:type="dxa"/>
          </w:tcPr>
          <w:p w14:paraId="18AF43D2" w14:textId="77777777" w:rsidR="00ED2B80" w:rsidRPr="00522515" w:rsidRDefault="00ED2B80" w:rsidP="00ED2B80">
            <w:pPr>
              <w:pStyle w:val="TableTextCentered"/>
              <w:rPr>
                <w:rFonts w:eastAsia="Times New Roman"/>
              </w:rPr>
            </w:pPr>
            <w:r w:rsidRPr="00522515">
              <w:rPr>
                <w:rFonts w:eastAsia="Times New Roman"/>
              </w:rPr>
              <w:t>2</w:t>
            </w:r>
          </w:p>
        </w:tc>
        <w:tc>
          <w:tcPr>
            <w:tcW w:w="708" w:type="dxa"/>
          </w:tcPr>
          <w:p w14:paraId="16C99979" w14:textId="77777777" w:rsidR="00ED2B80" w:rsidRPr="00522515" w:rsidRDefault="00ED2B80" w:rsidP="00ED2B80">
            <w:pPr>
              <w:pStyle w:val="TableTextCentered"/>
              <w:rPr>
                <w:rFonts w:eastAsia="Times New Roman"/>
              </w:rPr>
            </w:pPr>
            <w:r w:rsidRPr="00522515">
              <w:rPr>
                <w:rFonts w:eastAsia="Times New Roman"/>
              </w:rPr>
              <w:t>5</w:t>
            </w:r>
          </w:p>
        </w:tc>
        <w:tc>
          <w:tcPr>
            <w:tcW w:w="709" w:type="dxa"/>
          </w:tcPr>
          <w:p w14:paraId="4F1163B0" w14:textId="77777777" w:rsidR="00ED2B80" w:rsidRPr="00522515" w:rsidRDefault="00ED2B80" w:rsidP="00ED2B80">
            <w:pPr>
              <w:pStyle w:val="TableTextCentered"/>
              <w:rPr>
                <w:rFonts w:eastAsia="Times New Roman"/>
              </w:rPr>
            </w:pPr>
            <w:r w:rsidRPr="00522515">
              <w:rPr>
                <w:rFonts w:eastAsia="Times New Roman"/>
              </w:rPr>
              <w:t>8</w:t>
            </w:r>
          </w:p>
        </w:tc>
        <w:tc>
          <w:tcPr>
            <w:tcW w:w="677" w:type="dxa"/>
          </w:tcPr>
          <w:p w14:paraId="692A41A2" w14:textId="77777777" w:rsidR="00ED2B80" w:rsidRPr="00522515" w:rsidRDefault="00ED2B80" w:rsidP="00ED2B80">
            <w:pPr>
              <w:pStyle w:val="TableTextCentered"/>
              <w:rPr>
                <w:rFonts w:eastAsia="Times New Roman"/>
              </w:rPr>
            </w:pPr>
            <w:r w:rsidRPr="00522515">
              <w:rPr>
                <w:rFonts w:eastAsia="Times New Roman"/>
              </w:rPr>
              <w:t>13</w:t>
            </w:r>
          </w:p>
        </w:tc>
        <w:tc>
          <w:tcPr>
            <w:tcW w:w="739" w:type="dxa"/>
            <w:vAlign w:val="center"/>
          </w:tcPr>
          <w:p w14:paraId="1524D6DF" w14:textId="77777777" w:rsidR="00ED2B80" w:rsidRPr="00522515" w:rsidRDefault="00ED2B80" w:rsidP="00ED2B80">
            <w:pPr>
              <w:pStyle w:val="TableTextCentered"/>
              <w:rPr>
                <w:rFonts w:eastAsia="Times New Roman"/>
              </w:rPr>
            </w:pPr>
            <w:r w:rsidRPr="00522515">
              <w:rPr>
                <w:rFonts w:eastAsia="Times New Roman"/>
              </w:rPr>
              <w:t>8</w:t>
            </w:r>
          </w:p>
        </w:tc>
        <w:tc>
          <w:tcPr>
            <w:tcW w:w="709" w:type="dxa"/>
            <w:vAlign w:val="center"/>
          </w:tcPr>
          <w:p w14:paraId="4153D585" w14:textId="77777777" w:rsidR="00ED2B80" w:rsidRPr="00522515" w:rsidRDefault="00ED2B80" w:rsidP="00ED2B80">
            <w:pPr>
              <w:pStyle w:val="TableTextCentered"/>
              <w:rPr>
                <w:rFonts w:eastAsia="Times New Roman"/>
              </w:rPr>
            </w:pPr>
            <w:r w:rsidRPr="00522515">
              <w:rPr>
                <w:rFonts w:eastAsia="Times New Roman"/>
              </w:rPr>
              <w:t>4</w:t>
            </w:r>
          </w:p>
        </w:tc>
        <w:tc>
          <w:tcPr>
            <w:tcW w:w="622" w:type="dxa"/>
          </w:tcPr>
          <w:p w14:paraId="4833251C"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6D237C2F" w14:textId="77777777" w:rsidR="00ED2B80" w:rsidRPr="00522515" w:rsidRDefault="00ED2B80" w:rsidP="00ED2B80">
            <w:pPr>
              <w:pStyle w:val="TableTextCentered"/>
              <w:rPr>
                <w:rFonts w:eastAsia="Times New Roman"/>
              </w:rPr>
            </w:pPr>
            <w:r w:rsidRPr="00522515">
              <w:rPr>
                <w:rFonts w:eastAsia="Times New Roman"/>
              </w:rPr>
              <w:t>4.8</w:t>
            </w:r>
          </w:p>
        </w:tc>
      </w:tr>
      <w:tr w:rsidR="00ED2B80" w:rsidRPr="00522515" w14:paraId="59BC105A" w14:textId="77777777" w:rsidTr="00C93AEF">
        <w:tc>
          <w:tcPr>
            <w:tcW w:w="3232" w:type="dxa"/>
            <w:vAlign w:val="center"/>
          </w:tcPr>
          <w:p w14:paraId="51335E82" w14:textId="77777777" w:rsidR="00ED2B80" w:rsidRPr="00522515" w:rsidRDefault="00ED2B80" w:rsidP="00ED2B80">
            <w:pPr>
              <w:pStyle w:val="TableText"/>
              <w:ind w:left="204"/>
              <w:rPr>
                <w:b/>
                <w:bCs/>
              </w:rPr>
            </w:pPr>
            <w:r w:rsidRPr="00522515">
              <w:t>Analysis and Inquiry</w:t>
            </w:r>
          </w:p>
        </w:tc>
        <w:tc>
          <w:tcPr>
            <w:tcW w:w="708" w:type="dxa"/>
          </w:tcPr>
          <w:p w14:paraId="3ABD724D" w14:textId="77777777" w:rsidR="00ED2B80" w:rsidRPr="00522515" w:rsidRDefault="00ED2B80" w:rsidP="00ED2B80">
            <w:pPr>
              <w:pStyle w:val="TableTextCentered"/>
              <w:rPr>
                <w:rFonts w:eastAsia="Times New Roman"/>
              </w:rPr>
            </w:pPr>
            <w:r w:rsidRPr="00522515">
              <w:rPr>
                <w:rFonts w:eastAsia="Times New Roman"/>
              </w:rPr>
              <w:t>5</w:t>
            </w:r>
          </w:p>
        </w:tc>
        <w:tc>
          <w:tcPr>
            <w:tcW w:w="708" w:type="dxa"/>
          </w:tcPr>
          <w:p w14:paraId="10D6BBFB" w14:textId="77777777" w:rsidR="00ED2B80" w:rsidRPr="00522515" w:rsidRDefault="00ED2B80" w:rsidP="00ED2B80">
            <w:pPr>
              <w:pStyle w:val="TableTextCentered"/>
              <w:rPr>
                <w:rFonts w:eastAsia="Times New Roman"/>
              </w:rPr>
            </w:pPr>
            <w:r w:rsidRPr="00522515">
              <w:rPr>
                <w:rFonts w:eastAsia="Times New Roman"/>
              </w:rPr>
              <w:t>8</w:t>
            </w:r>
          </w:p>
        </w:tc>
        <w:tc>
          <w:tcPr>
            <w:tcW w:w="708" w:type="dxa"/>
          </w:tcPr>
          <w:p w14:paraId="18F65504" w14:textId="77777777" w:rsidR="00ED2B80" w:rsidRPr="00522515" w:rsidRDefault="00ED2B80" w:rsidP="00ED2B80">
            <w:pPr>
              <w:pStyle w:val="TableTextCentered"/>
              <w:rPr>
                <w:rFonts w:eastAsia="Times New Roman"/>
              </w:rPr>
            </w:pPr>
            <w:r w:rsidRPr="00522515">
              <w:rPr>
                <w:rFonts w:eastAsia="Times New Roman"/>
              </w:rPr>
              <w:t>10</w:t>
            </w:r>
          </w:p>
        </w:tc>
        <w:tc>
          <w:tcPr>
            <w:tcW w:w="709" w:type="dxa"/>
          </w:tcPr>
          <w:p w14:paraId="3D284336" w14:textId="77777777" w:rsidR="00ED2B80" w:rsidRPr="00522515" w:rsidRDefault="00ED2B80" w:rsidP="00ED2B80">
            <w:pPr>
              <w:pStyle w:val="TableTextCentered"/>
              <w:rPr>
                <w:rFonts w:eastAsia="Times New Roman"/>
              </w:rPr>
            </w:pPr>
            <w:r w:rsidRPr="00522515">
              <w:rPr>
                <w:rFonts w:eastAsia="Times New Roman"/>
              </w:rPr>
              <w:t>5</w:t>
            </w:r>
          </w:p>
        </w:tc>
        <w:tc>
          <w:tcPr>
            <w:tcW w:w="677" w:type="dxa"/>
          </w:tcPr>
          <w:p w14:paraId="4CA73067" w14:textId="77777777" w:rsidR="00ED2B80" w:rsidRPr="00522515" w:rsidRDefault="00ED2B80" w:rsidP="00ED2B80">
            <w:pPr>
              <w:pStyle w:val="TableTextCentered"/>
              <w:rPr>
                <w:rFonts w:eastAsia="Times New Roman"/>
              </w:rPr>
            </w:pPr>
            <w:r w:rsidRPr="00522515">
              <w:rPr>
                <w:rFonts w:eastAsia="Times New Roman"/>
              </w:rPr>
              <w:t>7</w:t>
            </w:r>
          </w:p>
        </w:tc>
        <w:tc>
          <w:tcPr>
            <w:tcW w:w="739" w:type="dxa"/>
            <w:vAlign w:val="center"/>
          </w:tcPr>
          <w:p w14:paraId="44F8CBB0" w14:textId="77777777" w:rsidR="00ED2B80" w:rsidRPr="00522515" w:rsidRDefault="00ED2B80" w:rsidP="00ED2B80">
            <w:pPr>
              <w:pStyle w:val="TableTextCentered"/>
              <w:rPr>
                <w:rFonts w:eastAsia="Times New Roman"/>
              </w:rPr>
            </w:pPr>
            <w:r w:rsidRPr="00522515">
              <w:rPr>
                <w:rFonts w:eastAsia="Times New Roman"/>
              </w:rPr>
              <w:t>4</w:t>
            </w:r>
          </w:p>
        </w:tc>
        <w:tc>
          <w:tcPr>
            <w:tcW w:w="709" w:type="dxa"/>
            <w:vAlign w:val="center"/>
          </w:tcPr>
          <w:p w14:paraId="17AB0AD6" w14:textId="77777777" w:rsidR="00ED2B80" w:rsidRPr="00522515" w:rsidRDefault="00ED2B80" w:rsidP="00ED2B80">
            <w:pPr>
              <w:pStyle w:val="TableTextCentered"/>
              <w:rPr>
                <w:rFonts w:eastAsia="Times New Roman"/>
              </w:rPr>
            </w:pPr>
            <w:r w:rsidRPr="00522515">
              <w:rPr>
                <w:rFonts w:eastAsia="Times New Roman"/>
              </w:rPr>
              <w:t>1</w:t>
            </w:r>
          </w:p>
        </w:tc>
        <w:tc>
          <w:tcPr>
            <w:tcW w:w="622" w:type="dxa"/>
          </w:tcPr>
          <w:p w14:paraId="17CB7CCD"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747F7BC4" w14:textId="77777777" w:rsidR="00ED2B80" w:rsidRPr="00522515" w:rsidRDefault="00ED2B80" w:rsidP="00ED2B80">
            <w:pPr>
              <w:pStyle w:val="TableTextCentered"/>
              <w:rPr>
                <w:rFonts w:eastAsia="Times New Roman"/>
              </w:rPr>
            </w:pPr>
            <w:r w:rsidRPr="00522515">
              <w:rPr>
                <w:rFonts w:eastAsia="Times New Roman"/>
              </w:rPr>
              <w:t>3.4</w:t>
            </w:r>
          </w:p>
        </w:tc>
      </w:tr>
      <w:tr w:rsidR="00ED2B80" w:rsidRPr="00522515" w14:paraId="7E3E7E9D" w14:textId="77777777" w:rsidTr="00C93AEF">
        <w:tc>
          <w:tcPr>
            <w:tcW w:w="3232" w:type="dxa"/>
            <w:vAlign w:val="center"/>
          </w:tcPr>
          <w:p w14:paraId="1ECC3A2B" w14:textId="77777777" w:rsidR="00ED2B80" w:rsidRPr="00522515" w:rsidRDefault="00ED2B80" w:rsidP="00ED2B80">
            <w:pPr>
              <w:pStyle w:val="TableText"/>
              <w:ind w:left="204"/>
              <w:rPr>
                <w:b/>
                <w:bCs/>
              </w:rPr>
            </w:pPr>
            <w:r w:rsidRPr="00522515">
              <w:t>Quality of Feedback</w:t>
            </w:r>
          </w:p>
        </w:tc>
        <w:tc>
          <w:tcPr>
            <w:tcW w:w="708" w:type="dxa"/>
          </w:tcPr>
          <w:p w14:paraId="1BE0458F" w14:textId="77777777" w:rsidR="00ED2B80" w:rsidRPr="00522515" w:rsidRDefault="00ED2B80" w:rsidP="00ED2B80">
            <w:pPr>
              <w:pStyle w:val="TableTextCentered"/>
              <w:rPr>
                <w:rFonts w:eastAsia="Times New Roman"/>
              </w:rPr>
            </w:pPr>
            <w:r w:rsidRPr="00522515">
              <w:rPr>
                <w:rFonts w:eastAsia="Times New Roman"/>
              </w:rPr>
              <w:t>3</w:t>
            </w:r>
          </w:p>
        </w:tc>
        <w:tc>
          <w:tcPr>
            <w:tcW w:w="708" w:type="dxa"/>
          </w:tcPr>
          <w:p w14:paraId="05D952CC" w14:textId="77777777" w:rsidR="00ED2B80" w:rsidRPr="00522515" w:rsidRDefault="00ED2B80" w:rsidP="00ED2B80">
            <w:pPr>
              <w:pStyle w:val="TableTextCentered"/>
              <w:rPr>
                <w:rFonts w:eastAsia="Times New Roman"/>
              </w:rPr>
            </w:pPr>
            <w:r w:rsidRPr="00522515">
              <w:rPr>
                <w:rFonts w:eastAsia="Times New Roman"/>
              </w:rPr>
              <w:t>8</w:t>
            </w:r>
          </w:p>
        </w:tc>
        <w:tc>
          <w:tcPr>
            <w:tcW w:w="708" w:type="dxa"/>
          </w:tcPr>
          <w:p w14:paraId="7D4A1966" w14:textId="77777777" w:rsidR="00ED2B80" w:rsidRPr="00522515" w:rsidRDefault="00ED2B80" w:rsidP="00ED2B80">
            <w:pPr>
              <w:pStyle w:val="TableTextCentered"/>
              <w:rPr>
                <w:rFonts w:eastAsia="Times New Roman"/>
              </w:rPr>
            </w:pPr>
            <w:r w:rsidRPr="00522515">
              <w:rPr>
                <w:rFonts w:eastAsia="Times New Roman"/>
              </w:rPr>
              <w:t>12</w:t>
            </w:r>
          </w:p>
        </w:tc>
        <w:tc>
          <w:tcPr>
            <w:tcW w:w="709" w:type="dxa"/>
          </w:tcPr>
          <w:p w14:paraId="1EBD4E3A" w14:textId="77777777" w:rsidR="00ED2B80" w:rsidRPr="00522515" w:rsidRDefault="00ED2B80" w:rsidP="00ED2B80">
            <w:pPr>
              <w:pStyle w:val="TableTextCentered"/>
              <w:rPr>
                <w:rFonts w:eastAsia="Times New Roman"/>
              </w:rPr>
            </w:pPr>
            <w:r w:rsidRPr="00522515">
              <w:rPr>
                <w:rFonts w:eastAsia="Times New Roman"/>
              </w:rPr>
              <w:t>3</w:t>
            </w:r>
          </w:p>
        </w:tc>
        <w:tc>
          <w:tcPr>
            <w:tcW w:w="677" w:type="dxa"/>
          </w:tcPr>
          <w:p w14:paraId="5F6EB766" w14:textId="77777777" w:rsidR="00ED2B80" w:rsidRPr="00522515" w:rsidRDefault="00ED2B80" w:rsidP="00ED2B80">
            <w:pPr>
              <w:pStyle w:val="TableTextCentered"/>
              <w:rPr>
                <w:rFonts w:eastAsia="Times New Roman"/>
              </w:rPr>
            </w:pPr>
            <w:r w:rsidRPr="00522515">
              <w:rPr>
                <w:rFonts w:eastAsia="Times New Roman"/>
              </w:rPr>
              <w:t>7</w:t>
            </w:r>
          </w:p>
        </w:tc>
        <w:tc>
          <w:tcPr>
            <w:tcW w:w="739" w:type="dxa"/>
            <w:vAlign w:val="center"/>
          </w:tcPr>
          <w:p w14:paraId="357EA3F7" w14:textId="77777777" w:rsidR="00ED2B80" w:rsidRPr="00522515" w:rsidRDefault="00ED2B80" w:rsidP="00ED2B80">
            <w:pPr>
              <w:pStyle w:val="TableTextCentered"/>
              <w:rPr>
                <w:rFonts w:eastAsia="Times New Roman"/>
              </w:rPr>
            </w:pPr>
            <w:r w:rsidRPr="00522515">
              <w:rPr>
                <w:rFonts w:eastAsia="Times New Roman"/>
              </w:rPr>
              <w:t>5</w:t>
            </w:r>
          </w:p>
        </w:tc>
        <w:tc>
          <w:tcPr>
            <w:tcW w:w="709" w:type="dxa"/>
            <w:vAlign w:val="center"/>
          </w:tcPr>
          <w:p w14:paraId="56650163" w14:textId="77777777" w:rsidR="00ED2B80" w:rsidRPr="00522515" w:rsidRDefault="00ED2B80" w:rsidP="00ED2B80">
            <w:pPr>
              <w:pStyle w:val="TableTextCentered"/>
              <w:rPr>
                <w:rFonts w:eastAsia="Times New Roman"/>
              </w:rPr>
            </w:pPr>
            <w:r w:rsidRPr="00522515">
              <w:rPr>
                <w:rFonts w:eastAsia="Times New Roman"/>
              </w:rPr>
              <w:t>2</w:t>
            </w:r>
          </w:p>
        </w:tc>
        <w:tc>
          <w:tcPr>
            <w:tcW w:w="622" w:type="dxa"/>
          </w:tcPr>
          <w:p w14:paraId="7BF317D1"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37E5997F" w14:textId="77777777" w:rsidR="00ED2B80" w:rsidRPr="00522515" w:rsidRDefault="00ED2B80" w:rsidP="00ED2B80">
            <w:pPr>
              <w:pStyle w:val="TableTextCentered"/>
              <w:rPr>
                <w:rFonts w:eastAsia="Times New Roman"/>
              </w:rPr>
            </w:pPr>
            <w:r w:rsidRPr="00522515">
              <w:rPr>
                <w:rFonts w:eastAsia="Times New Roman"/>
              </w:rPr>
              <w:t>3.7</w:t>
            </w:r>
          </w:p>
        </w:tc>
      </w:tr>
      <w:tr w:rsidR="00ED2B80" w:rsidRPr="00522515" w14:paraId="3E4943BC" w14:textId="77777777" w:rsidTr="00C93AEF">
        <w:tc>
          <w:tcPr>
            <w:tcW w:w="3232" w:type="dxa"/>
            <w:vAlign w:val="center"/>
          </w:tcPr>
          <w:p w14:paraId="3E8C594D" w14:textId="77777777" w:rsidR="00ED2B80" w:rsidRPr="00522515" w:rsidRDefault="00ED2B80" w:rsidP="00ED2B80">
            <w:pPr>
              <w:pStyle w:val="TableText"/>
              <w:ind w:left="204"/>
              <w:rPr>
                <w:b/>
                <w:bCs/>
              </w:rPr>
            </w:pPr>
            <w:r w:rsidRPr="00522515">
              <w:t>Instructional Dialogue</w:t>
            </w:r>
          </w:p>
        </w:tc>
        <w:tc>
          <w:tcPr>
            <w:tcW w:w="708" w:type="dxa"/>
          </w:tcPr>
          <w:p w14:paraId="294ABA03" w14:textId="77777777" w:rsidR="00ED2B80" w:rsidRPr="00522515" w:rsidRDefault="00ED2B80" w:rsidP="00ED2B80">
            <w:pPr>
              <w:pStyle w:val="TableTextCentered"/>
              <w:rPr>
                <w:rFonts w:eastAsia="Times New Roman"/>
              </w:rPr>
            </w:pPr>
            <w:r w:rsidRPr="00522515">
              <w:rPr>
                <w:rFonts w:eastAsia="Times New Roman"/>
              </w:rPr>
              <w:t>7</w:t>
            </w:r>
          </w:p>
        </w:tc>
        <w:tc>
          <w:tcPr>
            <w:tcW w:w="708" w:type="dxa"/>
          </w:tcPr>
          <w:p w14:paraId="32CED32B" w14:textId="77777777" w:rsidR="00ED2B80" w:rsidRPr="00522515" w:rsidRDefault="00ED2B80" w:rsidP="00ED2B80">
            <w:pPr>
              <w:pStyle w:val="TableTextCentered"/>
              <w:rPr>
                <w:rFonts w:eastAsia="Times New Roman"/>
              </w:rPr>
            </w:pPr>
            <w:r w:rsidRPr="00522515">
              <w:rPr>
                <w:rFonts w:eastAsia="Times New Roman"/>
              </w:rPr>
              <w:t>6</w:t>
            </w:r>
          </w:p>
        </w:tc>
        <w:tc>
          <w:tcPr>
            <w:tcW w:w="708" w:type="dxa"/>
          </w:tcPr>
          <w:p w14:paraId="4387D670" w14:textId="77777777" w:rsidR="00ED2B80" w:rsidRPr="00522515" w:rsidRDefault="00ED2B80" w:rsidP="00ED2B80">
            <w:pPr>
              <w:pStyle w:val="TableTextCentered"/>
              <w:rPr>
                <w:rFonts w:eastAsia="Times New Roman"/>
              </w:rPr>
            </w:pPr>
            <w:r w:rsidRPr="00522515">
              <w:rPr>
                <w:rFonts w:eastAsia="Times New Roman"/>
              </w:rPr>
              <w:t>6</w:t>
            </w:r>
          </w:p>
        </w:tc>
        <w:tc>
          <w:tcPr>
            <w:tcW w:w="709" w:type="dxa"/>
          </w:tcPr>
          <w:p w14:paraId="4D3A5AE8" w14:textId="77777777" w:rsidR="00ED2B80" w:rsidRPr="00522515" w:rsidRDefault="00ED2B80" w:rsidP="00ED2B80">
            <w:pPr>
              <w:pStyle w:val="TableTextCentered"/>
              <w:rPr>
                <w:rFonts w:eastAsia="Times New Roman"/>
              </w:rPr>
            </w:pPr>
            <w:r w:rsidRPr="00522515">
              <w:rPr>
                <w:rFonts w:eastAsia="Times New Roman"/>
              </w:rPr>
              <w:t>8</w:t>
            </w:r>
          </w:p>
        </w:tc>
        <w:tc>
          <w:tcPr>
            <w:tcW w:w="677" w:type="dxa"/>
          </w:tcPr>
          <w:p w14:paraId="52BE566A" w14:textId="77777777" w:rsidR="00ED2B80" w:rsidRPr="00522515" w:rsidRDefault="00ED2B80" w:rsidP="00ED2B80">
            <w:pPr>
              <w:pStyle w:val="TableTextCentered"/>
              <w:rPr>
                <w:rFonts w:eastAsia="Times New Roman"/>
              </w:rPr>
            </w:pPr>
            <w:r w:rsidRPr="00522515">
              <w:rPr>
                <w:rFonts w:eastAsia="Times New Roman"/>
              </w:rPr>
              <w:t>7</w:t>
            </w:r>
          </w:p>
        </w:tc>
        <w:tc>
          <w:tcPr>
            <w:tcW w:w="739" w:type="dxa"/>
            <w:vAlign w:val="center"/>
          </w:tcPr>
          <w:p w14:paraId="6B05FC11" w14:textId="77777777" w:rsidR="00ED2B80" w:rsidRPr="00522515" w:rsidRDefault="00ED2B80" w:rsidP="00ED2B80">
            <w:pPr>
              <w:pStyle w:val="TableTextCentered"/>
              <w:rPr>
                <w:rFonts w:eastAsia="Times New Roman"/>
              </w:rPr>
            </w:pPr>
            <w:r w:rsidRPr="00522515">
              <w:rPr>
                <w:rFonts w:eastAsia="Times New Roman"/>
              </w:rPr>
              <w:t>5</w:t>
            </w:r>
          </w:p>
        </w:tc>
        <w:tc>
          <w:tcPr>
            <w:tcW w:w="709" w:type="dxa"/>
            <w:vAlign w:val="center"/>
          </w:tcPr>
          <w:p w14:paraId="5FA41707" w14:textId="77777777" w:rsidR="00ED2B80" w:rsidRPr="00522515" w:rsidRDefault="00ED2B80" w:rsidP="00ED2B80">
            <w:pPr>
              <w:pStyle w:val="TableTextCentered"/>
              <w:rPr>
                <w:rFonts w:eastAsia="Times New Roman"/>
              </w:rPr>
            </w:pPr>
            <w:r w:rsidRPr="00522515">
              <w:rPr>
                <w:rFonts w:eastAsia="Times New Roman"/>
              </w:rPr>
              <w:t>1</w:t>
            </w:r>
          </w:p>
        </w:tc>
        <w:tc>
          <w:tcPr>
            <w:tcW w:w="622" w:type="dxa"/>
          </w:tcPr>
          <w:p w14:paraId="35145550" w14:textId="77777777" w:rsidR="00ED2B80" w:rsidRPr="00522515" w:rsidRDefault="00ED2B80" w:rsidP="00ED2B80">
            <w:pPr>
              <w:pStyle w:val="TableTextCentered"/>
              <w:rPr>
                <w:rFonts w:eastAsia="Times New Roman"/>
              </w:rPr>
            </w:pPr>
            <w:r w:rsidRPr="00522515">
              <w:rPr>
                <w:rFonts w:eastAsia="Times New Roman"/>
              </w:rPr>
              <w:t>40</w:t>
            </w:r>
          </w:p>
        </w:tc>
        <w:tc>
          <w:tcPr>
            <w:tcW w:w="900" w:type="dxa"/>
          </w:tcPr>
          <w:p w14:paraId="6819BBDF" w14:textId="77777777" w:rsidR="00ED2B80" w:rsidRPr="00522515" w:rsidRDefault="00ED2B80" w:rsidP="00ED2B80">
            <w:pPr>
              <w:pStyle w:val="TableTextCentered"/>
              <w:rPr>
                <w:rFonts w:eastAsia="Times New Roman"/>
              </w:rPr>
            </w:pPr>
            <w:r w:rsidRPr="00522515">
              <w:rPr>
                <w:rFonts w:eastAsia="Times New Roman"/>
              </w:rPr>
              <w:t>3.5</w:t>
            </w:r>
          </w:p>
        </w:tc>
      </w:tr>
      <w:tr w:rsidR="00ED2B80" w:rsidRPr="00522515" w14:paraId="27D2D739" w14:textId="77777777" w:rsidTr="00C93AEF">
        <w:tc>
          <w:tcPr>
            <w:tcW w:w="3232" w:type="dxa"/>
            <w:shd w:val="clear" w:color="auto" w:fill="D9E2F3" w:themeFill="accent5" w:themeFillTint="33"/>
            <w:vAlign w:val="center"/>
          </w:tcPr>
          <w:p w14:paraId="1BB86874" w14:textId="77777777" w:rsidR="00ED2B80" w:rsidRPr="00522515" w:rsidRDefault="00ED2B80" w:rsidP="00ED2B80">
            <w:pPr>
              <w:pStyle w:val="TableSubheading"/>
            </w:pPr>
            <w:r w:rsidRPr="00522515">
              <w:t>Student Engagement</w:t>
            </w:r>
          </w:p>
        </w:tc>
        <w:tc>
          <w:tcPr>
            <w:tcW w:w="708" w:type="dxa"/>
            <w:shd w:val="clear" w:color="auto" w:fill="D9E2F3" w:themeFill="accent5" w:themeFillTint="33"/>
          </w:tcPr>
          <w:p w14:paraId="0C8BE5DD" w14:textId="77777777" w:rsidR="00ED2B80" w:rsidRPr="00522515" w:rsidRDefault="00ED2B80" w:rsidP="00ED2B80">
            <w:pPr>
              <w:pStyle w:val="TableTextCenteredDemi"/>
              <w:rPr>
                <w:rFonts w:eastAsia="Times New Roman"/>
                <w:bCs/>
              </w:rPr>
            </w:pPr>
            <w:r w:rsidRPr="00522515">
              <w:rPr>
                <w:rFonts w:eastAsia="Times New Roman"/>
                <w:bCs/>
              </w:rPr>
              <w:t>0</w:t>
            </w:r>
          </w:p>
        </w:tc>
        <w:tc>
          <w:tcPr>
            <w:tcW w:w="708" w:type="dxa"/>
            <w:shd w:val="clear" w:color="auto" w:fill="D9E2F3" w:themeFill="accent5" w:themeFillTint="33"/>
          </w:tcPr>
          <w:p w14:paraId="6DFDF9D8" w14:textId="77777777" w:rsidR="00ED2B80" w:rsidRPr="00522515" w:rsidRDefault="00ED2B80" w:rsidP="00ED2B80">
            <w:pPr>
              <w:pStyle w:val="TableTextCenteredDemi"/>
              <w:rPr>
                <w:rFonts w:eastAsia="Times New Roman"/>
                <w:bCs/>
              </w:rPr>
            </w:pPr>
            <w:r w:rsidRPr="00522515">
              <w:rPr>
                <w:rFonts w:eastAsia="Times New Roman"/>
                <w:bCs/>
              </w:rPr>
              <w:t>2</w:t>
            </w:r>
          </w:p>
        </w:tc>
        <w:tc>
          <w:tcPr>
            <w:tcW w:w="708" w:type="dxa"/>
            <w:shd w:val="clear" w:color="auto" w:fill="D9E2F3" w:themeFill="accent5" w:themeFillTint="33"/>
          </w:tcPr>
          <w:p w14:paraId="4366B3E7" w14:textId="77777777" w:rsidR="00ED2B80" w:rsidRPr="00522515" w:rsidRDefault="00ED2B80" w:rsidP="00ED2B80">
            <w:pPr>
              <w:pStyle w:val="TableTextCenteredDemi"/>
              <w:rPr>
                <w:rFonts w:eastAsia="Times New Roman"/>
                <w:bCs/>
              </w:rPr>
            </w:pPr>
            <w:r w:rsidRPr="00522515">
              <w:rPr>
                <w:rFonts w:eastAsia="Times New Roman"/>
                <w:bCs/>
              </w:rPr>
              <w:t>4</w:t>
            </w:r>
          </w:p>
        </w:tc>
        <w:tc>
          <w:tcPr>
            <w:tcW w:w="709" w:type="dxa"/>
            <w:shd w:val="clear" w:color="auto" w:fill="D9E2F3" w:themeFill="accent5" w:themeFillTint="33"/>
          </w:tcPr>
          <w:p w14:paraId="56107610" w14:textId="77777777" w:rsidR="00ED2B80" w:rsidRPr="00522515" w:rsidRDefault="00ED2B80" w:rsidP="00ED2B80">
            <w:pPr>
              <w:pStyle w:val="TableTextCenteredDemi"/>
              <w:rPr>
                <w:rFonts w:eastAsia="Times New Roman"/>
                <w:bCs/>
              </w:rPr>
            </w:pPr>
            <w:r w:rsidRPr="00522515">
              <w:rPr>
                <w:rFonts w:eastAsia="Times New Roman"/>
                <w:bCs/>
              </w:rPr>
              <w:t>8</w:t>
            </w:r>
          </w:p>
        </w:tc>
        <w:tc>
          <w:tcPr>
            <w:tcW w:w="677" w:type="dxa"/>
            <w:shd w:val="clear" w:color="auto" w:fill="D9E2F3" w:themeFill="accent5" w:themeFillTint="33"/>
          </w:tcPr>
          <w:p w14:paraId="508E3926" w14:textId="77777777" w:rsidR="00ED2B80" w:rsidRPr="00522515" w:rsidRDefault="00ED2B80" w:rsidP="00ED2B80">
            <w:pPr>
              <w:pStyle w:val="TableTextCenteredDemi"/>
              <w:rPr>
                <w:rFonts w:eastAsia="Times New Roman"/>
                <w:bCs/>
              </w:rPr>
            </w:pPr>
            <w:r w:rsidRPr="00522515">
              <w:rPr>
                <w:rFonts w:eastAsia="Times New Roman"/>
                <w:bCs/>
              </w:rPr>
              <w:t>12</w:t>
            </w:r>
          </w:p>
        </w:tc>
        <w:tc>
          <w:tcPr>
            <w:tcW w:w="739" w:type="dxa"/>
            <w:shd w:val="clear" w:color="auto" w:fill="D9E2F3" w:themeFill="accent5" w:themeFillTint="33"/>
            <w:vAlign w:val="center"/>
          </w:tcPr>
          <w:p w14:paraId="7B3351E0" w14:textId="77777777" w:rsidR="00ED2B80" w:rsidRPr="00522515" w:rsidRDefault="00ED2B80" w:rsidP="00ED2B80">
            <w:pPr>
              <w:pStyle w:val="TableTextCenteredDemi"/>
              <w:rPr>
                <w:rFonts w:eastAsia="Times New Roman"/>
                <w:bCs/>
              </w:rPr>
            </w:pPr>
            <w:r w:rsidRPr="00522515">
              <w:rPr>
                <w:rFonts w:eastAsia="Times New Roman"/>
                <w:bCs/>
              </w:rPr>
              <w:t>9</w:t>
            </w:r>
          </w:p>
        </w:tc>
        <w:tc>
          <w:tcPr>
            <w:tcW w:w="709" w:type="dxa"/>
            <w:shd w:val="clear" w:color="auto" w:fill="D9E2F3" w:themeFill="accent5" w:themeFillTint="33"/>
            <w:vAlign w:val="center"/>
          </w:tcPr>
          <w:p w14:paraId="7AD8EDDD" w14:textId="77777777" w:rsidR="00ED2B80" w:rsidRPr="00522515" w:rsidRDefault="00ED2B80" w:rsidP="00ED2B80">
            <w:pPr>
              <w:pStyle w:val="TableTextCenteredDemi"/>
              <w:rPr>
                <w:rFonts w:eastAsia="Times New Roman"/>
                <w:bCs/>
              </w:rPr>
            </w:pPr>
            <w:r w:rsidRPr="00522515">
              <w:rPr>
                <w:rFonts w:eastAsia="Times New Roman"/>
                <w:bCs/>
              </w:rPr>
              <w:t>5</w:t>
            </w:r>
          </w:p>
        </w:tc>
        <w:tc>
          <w:tcPr>
            <w:tcW w:w="622" w:type="dxa"/>
            <w:shd w:val="clear" w:color="auto" w:fill="D9E2F3" w:themeFill="accent5" w:themeFillTint="33"/>
          </w:tcPr>
          <w:p w14:paraId="6F2A4246" w14:textId="77777777" w:rsidR="00ED2B80" w:rsidRPr="00522515" w:rsidRDefault="00ED2B80" w:rsidP="00ED2B80">
            <w:pPr>
              <w:pStyle w:val="TableTextCenteredDemi"/>
              <w:rPr>
                <w:rFonts w:eastAsia="Times New Roman"/>
                <w:bCs/>
              </w:rPr>
            </w:pPr>
            <w:r w:rsidRPr="00522515">
              <w:rPr>
                <w:rFonts w:eastAsia="Times New Roman"/>
                <w:bCs/>
              </w:rPr>
              <w:t>40</w:t>
            </w:r>
          </w:p>
        </w:tc>
        <w:tc>
          <w:tcPr>
            <w:tcW w:w="900" w:type="dxa"/>
            <w:shd w:val="clear" w:color="auto" w:fill="D9E2F3" w:themeFill="accent5" w:themeFillTint="33"/>
          </w:tcPr>
          <w:p w14:paraId="433D7589" w14:textId="77777777" w:rsidR="00ED2B80" w:rsidRPr="00522515" w:rsidRDefault="00ED2B80" w:rsidP="00ED2B80">
            <w:pPr>
              <w:pStyle w:val="TableTextCenteredDemi"/>
              <w:rPr>
                <w:rFonts w:eastAsia="Times New Roman"/>
                <w:bCs/>
              </w:rPr>
            </w:pPr>
            <w:r w:rsidRPr="00522515">
              <w:rPr>
                <w:rFonts w:eastAsia="Times New Roman"/>
                <w:bCs/>
              </w:rPr>
              <w:t>4.9</w:t>
            </w:r>
          </w:p>
        </w:tc>
      </w:tr>
    </w:tbl>
    <w:bookmarkEnd w:id="167"/>
    <w:p w14:paraId="5E976000" w14:textId="77777777" w:rsidR="0059497E" w:rsidRPr="00522515" w:rsidRDefault="0059497E" w:rsidP="0059497E">
      <w:pPr>
        <w:pStyle w:val="TableNote"/>
        <w:rPr>
          <w:szCs w:val="20"/>
        </w:rPr>
      </w:pPr>
      <w:r w:rsidRPr="00522515">
        <w:t xml:space="preserve">*The district average is an average of the scores. For example, for Positive Climate, the district average is computed as: </w:t>
      </w:r>
      <w:bookmarkStart w:id="168" w:name="High_PC_Calc"/>
      <w:r w:rsidRPr="00522515">
        <w:rPr>
          <w:szCs w:val="20"/>
        </w:rPr>
        <w:t>([3 x 1] + [4 x 4] + [5 x 14] + [6 x 13] + [7 x 8]) ÷ 40 observations = 5.6</w:t>
      </w:r>
      <w:bookmarkEnd w:id="168"/>
    </w:p>
    <w:p w14:paraId="704AC5FA" w14:textId="77777777" w:rsidR="0059497E" w:rsidRPr="00522515" w:rsidRDefault="0059497E" w:rsidP="0059497E">
      <w:pPr>
        <w:pStyle w:val="TableNote"/>
      </w:pPr>
      <w:r w:rsidRPr="00522515">
        <w:t xml:space="preserve">**Negative Climate is rated on an inverse scale. An original score of 1 is given a value of 7. The scoring in the table reflects the normalized adjustment: </w:t>
      </w:r>
      <w:bookmarkStart w:id="169" w:name="High_NC_Calc"/>
      <w:r w:rsidRPr="00522515">
        <w:t>([5 x 1] + [6 x 6] + [7 x 33]) ÷ 40 observations = 6.8</w:t>
      </w:r>
      <w:bookmarkEnd w:id="169"/>
    </w:p>
    <w:p w14:paraId="7F99E9D3" w14:textId="77777777" w:rsidR="0059497E" w:rsidRPr="00522515" w:rsidRDefault="0059497E" w:rsidP="0059497E">
      <w:pPr>
        <w:spacing w:after="160" w:line="259" w:lineRule="auto"/>
        <w:rPr>
          <w:rFonts w:ascii="Times New Roman" w:eastAsia="MS Mincho" w:hAnsi="Times New Roman" w:cs="Times New Roman"/>
          <w:b/>
          <w:sz w:val="20"/>
        </w:rPr>
      </w:pPr>
    </w:p>
    <w:p w14:paraId="4EAC33F8" w14:textId="77777777" w:rsidR="0059497E" w:rsidRPr="00522515" w:rsidRDefault="0059497E" w:rsidP="0059497E">
      <w:pPr>
        <w:pStyle w:val="Heading2-SIOR"/>
      </w:pPr>
      <w:bookmarkStart w:id="170" w:name="_Toc430114891"/>
      <w:bookmarkStart w:id="171" w:name="_Toc496109993"/>
      <w:bookmarkStart w:id="172" w:name="_Toc92194271"/>
      <w:r w:rsidRPr="00522515">
        <w:lastRenderedPageBreak/>
        <w:t>References</w:t>
      </w:r>
      <w:bookmarkEnd w:id="170"/>
      <w:bookmarkEnd w:id="171"/>
      <w:bookmarkEnd w:id="172"/>
    </w:p>
    <w:p w14:paraId="3F5295B9" w14:textId="77777777" w:rsidR="0059497E" w:rsidRPr="00522515" w:rsidRDefault="0059497E" w:rsidP="0059497E">
      <w:pPr>
        <w:pStyle w:val="Reference"/>
        <w:rPr>
          <w:rStyle w:val="Hyperlink"/>
          <w:rFonts w:eastAsiaTheme="minorEastAsia"/>
        </w:rPr>
      </w:pPr>
      <w:r w:rsidRPr="00522515">
        <w:t xml:space="preserve">Center for Advanced Study of Teaching and Learning. (n.d.). </w:t>
      </w:r>
      <w:r w:rsidRPr="00522515">
        <w:rPr>
          <w:i/>
        </w:rPr>
        <w:t>Measuring and improving teacher-student interactions in PK−12 settings to enhance students’ learning</w:t>
      </w:r>
      <w:r w:rsidRPr="00522515">
        <w:t xml:space="preserve">. Charlottesville, VA: University of Virginia. Retrieved from </w:t>
      </w:r>
      <w:hyperlink r:id="rId36" w:history="1">
        <w:r w:rsidRPr="00522515">
          <w:rPr>
            <w:rStyle w:val="Hyperlink"/>
            <w:rFonts w:eastAsiaTheme="minorEastAsia"/>
          </w:rPr>
          <w:t>http://www.teachstone.com/wp-content/uploads/2011/05/class-mtp-pk-12-brief.pdf</w:t>
        </w:r>
      </w:hyperlink>
    </w:p>
    <w:p w14:paraId="5E46B1DF" w14:textId="77777777" w:rsidR="0059497E" w:rsidRPr="00522515" w:rsidRDefault="0059497E" w:rsidP="0059497E">
      <w:pPr>
        <w:pStyle w:val="Reference"/>
        <w:rPr>
          <w:rStyle w:val="Hyperlink"/>
          <w:rFonts w:eastAsiaTheme="minorEastAsia"/>
        </w:rPr>
      </w:pPr>
      <w:r w:rsidRPr="00522515">
        <w:t xml:space="preserve">MET Project. (2010). </w:t>
      </w:r>
      <w:r w:rsidRPr="00522515">
        <w:rPr>
          <w:i/>
        </w:rPr>
        <w:t>The CLASS protocol for classroom observations</w:t>
      </w:r>
      <w:r w:rsidRPr="00522515">
        <w:t xml:space="preserve">. Seattle, WA: Bill &amp; Melinda Gates Foundation. Retrieved from </w:t>
      </w:r>
      <w:hyperlink r:id="rId37" w:history="1">
        <w:r w:rsidRPr="00522515">
          <w:rPr>
            <w:rStyle w:val="Hyperlink"/>
            <w:rFonts w:eastAsiaTheme="minorEastAsia"/>
          </w:rPr>
          <w:t>http://metproject.org/resources/CLASS_10_29_10.pdf</w:t>
        </w:r>
      </w:hyperlink>
    </w:p>
    <w:p w14:paraId="5922A5C8" w14:textId="77777777" w:rsidR="0059497E" w:rsidRPr="00522515" w:rsidRDefault="0059497E" w:rsidP="0059497E">
      <w:pPr>
        <w:pStyle w:val="Reference"/>
      </w:pPr>
      <w:r w:rsidRPr="005C15A4">
        <w:rPr>
          <w:lang w:val="es-ES"/>
        </w:rPr>
        <w:t xml:space="preserve">Pianta, R. C., Hamre, B. K., &amp; Mintz, S. (2012). </w:t>
      </w:r>
      <w:r w:rsidRPr="00522515">
        <w:rPr>
          <w:i/>
        </w:rPr>
        <w:t>Classroom Assessment Scoring System (CLASS) Manual, Secondary.</w:t>
      </w:r>
      <w:r w:rsidRPr="00522515">
        <w:t xml:space="preserve"> Charlottesville, VA:</w:t>
      </w:r>
      <w:r w:rsidRPr="00522515">
        <w:rPr>
          <w:i/>
        </w:rPr>
        <w:t xml:space="preserve"> </w:t>
      </w:r>
      <w:r w:rsidRPr="00522515">
        <w:t>Teachstone.</w:t>
      </w:r>
    </w:p>
    <w:p w14:paraId="213EC778" w14:textId="77777777" w:rsidR="0059497E" w:rsidRPr="005C15A4" w:rsidRDefault="0059497E" w:rsidP="0059497E">
      <w:pPr>
        <w:pStyle w:val="Reference"/>
        <w:rPr>
          <w:lang w:val="es-ES"/>
        </w:rPr>
      </w:pPr>
      <w:r w:rsidRPr="00522515">
        <w:t xml:space="preserve">Pianta, R. C., Hamre, B. K., &amp; Mintz, S. (2012). </w:t>
      </w:r>
      <w:r w:rsidRPr="00522515">
        <w:rPr>
          <w:i/>
        </w:rPr>
        <w:t>Classroom Assessment Scoring System (CLASS) Manual, Upper Elementary.</w:t>
      </w:r>
      <w:r w:rsidRPr="00522515">
        <w:t xml:space="preserve"> </w:t>
      </w:r>
      <w:r w:rsidRPr="005C15A4">
        <w:rPr>
          <w:lang w:val="es-ES"/>
        </w:rPr>
        <w:t>Charlottesville, VA:</w:t>
      </w:r>
      <w:r w:rsidRPr="005C15A4">
        <w:rPr>
          <w:i/>
          <w:lang w:val="es-ES"/>
        </w:rPr>
        <w:t xml:space="preserve"> </w:t>
      </w:r>
      <w:r w:rsidRPr="005C15A4">
        <w:rPr>
          <w:lang w:val="es-ES"/>
        </w:rPr>
        <w:t>Teachstone.</w:t>
      </w:r>
    </w:p>
    <w:p w14:paraId="007709F5" w14:textId="77777777" w:rsidR="0059497E" w:rsidRPr="00522515" w:rsidRDefault="0059497E" w:rsidP="0059497E">
      <w:pPr>
        <w:pStyle w:val="Reference"/>
      </w:pPr>
      <w:r w:rsidRPr="005C15A4">
        <w:rPr>
          <w:lang w:val="es-ES"/>
        </w:rPr>
        <w:t xml:space="preserve">Pianta, R. C., La Paro, K. M., &amp; Hamre, B. K. (2008). </w:t>
      </w:r>
      <w:r w:rsidRPr="00522515">
        <w:rPr>
          <w:i/>
        </w:rPr>
        <w:t xml:space="preserve">Classroom Assessment Scoring System (CLASS) Manual, K–3. </w:t>
      </w:r>
      <w:r w:rsidRPr="00522515">
        <w:t>Baltimore, MD: Paul H. Brookes Publishing Co.</w:t>
      </w:r>
    </w:p>
    <w:p w14:paraId="158C9417" w14:textId="5A67E065" w:rsidR="0059497E" w:rsidRPr="00522515" w:rsidRDefault="0059497E">
      <w:pPr>
        <w:spacing w:line="240" w:lineRule="auto"/>
      </w:pPr>
    </w:p>
    <w:p w14:paraId="76C36298" w14:textId="77777777" w:rsidR="0059497E" w:rsidRPr="00522515" w:rsidRDefault="0059497E" w:rsidP="0059497E">
      <w:pPr>
        <w:pStyle w:val="BodyTextposthead"/>
      </w:pPr>
    </w:p>
    <w:p w14:paraId="26F89F0C" w14:textId="77777777" w:rsidR="0059497E" w:rsidRPr="00522515" w:rsidRDefault="0059497E" w:rsidP="0059497E">
      <w:pPr>
        <w:pStyle w:val="BodyTextposthead"/>
      </w:pPr>
    </w:p>
    <w:p w14:paraId="304C07E7" w14:textId="77777777" w:rsidR="00486B55" w:rsidRPr="00522515" w:rsidRDefault="00486B55" w:rsidP="00486B55">
      <w:pPr>
        <w:spacing w:line="240" w:lineRule="auto"/>
        <w:sectPr w:rsidR="00486B55" w:rsidRPr="00522515" w:rsidSect="002E7525">
          <w:headerReference w:type="default" r:id="rId38"/>
          <w:footerReference w:type="default" r:id="rId39"/>
          <w:footnotePr>
            <w:numRestart w:val="eachSect"/>
          </w:footnotePr>
          <w:pgSz w:w="12240" w:h="15840" w:code="1"/>
          <w:pgMar w:top="1440" w:right="1440" w:bottom="1440" w:left="1440" w:header="720" w:footer="720" w:gutter="0"/>
          <w:pgNumType w:start="1"/>
          <w:cols w:space="720"/>
          <w:docGrid w:linePitch="360"/>
        </w:sectPr>
      </w:pPr>
    </w:p>
    <w:p w14:paraId="24DC4234" w14:textId="0BD7F8BF" w:rsidR="00486B55" w:rsidRPr="00522515" w:rsidRDefault="00486B55" w:rsidP="00486B55">
      <w:pPr>
        <w:pStyle w:val="Heading2"/>
      </w:pPr>
      <w:bookmarkStart w:id="173" w:name="_Toc124257577"/>
      <w:r w:rsidRPr="00522515">
        <w:lastRenderedPageBreak/>
        <w:t>Appendix C. Resources to Support Implementation of DESE’s District Standards and Indicators</w:t>
      </w:r>
      <w:bookmarkEnd w:id="56"/>
      <w:bookmarkEnd w:id="57"/>
      <w:bookmarkEnd w:id="173"/>
    </w:p>
    <w:p w14:paraId="680C8C92" w14:textId="77777777" w:rsidR="00486B55" w:rsidRPr="00522515" w:rsidRDefault="00486B55" w:rsidP="00FB0A6F">
      <w:pPr>
        <w:pStyle w:val="TableTitle0"/>
      </w:pPr>
      <w:r w:rsidRPr="00522515">
        <w:t>Table C1. Resources to Support Leadership and Governance</w:t>
      </w:r>
    </w:p>
    <w:tbl>
      <w:tblPr>
        <w:tblStyle w:val="MSVTable1"/>
        <w:tblW w:w="5000" w:type="pct"/>
        <w:tblLayout w:type="fixed"/>
        <w:tblLook w:val="0420" w:firstRow="1" w:lastRow="0" w:firstColumn="0" w:lastColumn="0" w:noHBand="0" w:noVBand="1"/>
      </w:tblPr>
      <w:tblGrid>
        <w:gridCol w:w="3232"/>
        <w:gridCol w:w="6112"/>
      </w:tblGrid>
      <w:tr w:rsidR="000234BD" w:rsidRPr="00522515" w14:paraId="731C7EA9" w14:textId="77777777" w:rsidTr="00EC7A93">
        <w:trPr>
          <w:cnfStyle w:val="100000000000" w:firstRow="1" w:lastRow="0" w:firstColumn="0" w:lastColumn="0" w:oddVBand="0" w:evenVBand="0" w:oddHBand="0" w:evenHBand="0" w:firstRowFirstColumn="0" w:firstRowLastColumn="0" w:lastRowFirstColumn="0" w:lastRowLastColumn="0"/>
        </w:trPr>
        <w:tc>
          <w:tcPr>
            <w:tcW w:w="3232" w:type="dxa"/>
          </w:tcPr>
          <w:p w14:paraId="4479BD2B" w14:textId="77777777" w:rsidR="000234BD" w:rsidRPr="00522515" w:rsidRDefault="000234BD" w:rsidP="00FB0A6F">
            <w:pPr>
              <w:pStyle w:val="TableColHeadingLeft"/>
            </w:pPr>
            <w:r w:rsidRPr="00522515">
              <w:t>Resource</w:t>
            </w:r>
          </w:p>
        </w:tc>
        <w:tc>
          <w:tcPr>
            <w:tcW w:w="6112" w:type="dxa"/>
          </w:tcPr>
          <w:p w14:paraId="0D5AE554" w14:textId="77777777" w:rsidR="000234BD" w:rsidRPr="00522515" w:rsidRDefault="000234BD" w:rsidP="00FB0A6F">
            <w:pPr>
              <w:pStyle w:val="TableColHeadingLeft"/>
            </w:pPr>
            <w:r w:rsidRPr="00522515">
              <w:t>Description</w:t>
            </w:r>
          </w:p>
        </w:tc>
      </w:tr>
      <w:tr w:rsidR="000234BD" w:rsidRPr="00522515" w14:paraId="3ECA4C5E" w14:textId="77777777" w:rsidTr="00EC7A93">
        <w:trPr>
          <w:cnfStyle w:val="000000100000" w:firstRow="0" w:lastRow="0" w:firstColumn="0" w:lastColumn="0" w:oddVBand="0" w:evenVBand="0" w:oddHBand="1" w:evenHBand="0" w:firstRowFirstColumn="0" w:firstRowLastColumn="0" w:lastRowFirstColumn="0" w:lastRowLastColumn="0"/>
        </w:trPr>
        <w:tc>
          <w:tcPr>
            <w:tcW w:w="3232" w:type="dxa"/>
          </w:tcPr>
          <w:p w14:paraId="27340D9C" w14:textId="7FFF624E" w:rsidR="000234BD" w:rsidRPr="00522515" w:rsidRDefault="000234BD">
            <w:pPr>
              <w:spacing w:line="240" w:lineRule="auto"/>
              <w:rPr>
                <w:rFonts w:ascii="Franklin Gothic Book" w:eastAsia="Times New Roman" w:hAnsi="Franklin Gothic Book" w:cs="Times New Roman"/>
                <w:bCs/>
                <w:sz w:val="20"/>
                <w:szCs w:val="20"/>
              </w:rPr>
            </w:pPr>
            <w:hyperlink r:id="rId40" w:history="1">
              <w:r w:rsidRPr="00522515">
                <w:rPr>
                  <w:rFonts w:ascii="Franklin Gothic Book" w:eastAsia="Times New Roman" w:hAnsi="Franklin Gothic Book" w:cs="Calibri"/>
                  <w:i/>
                  <w:color w:val="0563C1"/>
                  <w:sz w:val="20"/>
                  <w:szCs w:val="20"/>
                  <w:u w:val="single"/>
                </w:rPr>
                <w:t>Transforming School Funding: A Guide to Implementing Student-Based Budgeting (SBB)</w:t>
              </w:r>
            </w:hyperlink>
            <w:r w:rsidRPr="00522515">
              <w:rPr>
                <w:rFonts w:ascii="Franklin Gothic Book" w:eastAsia="Times New Roman" w:hAnsi="Franklin Gothic Book" w:cs="Times New Roman"/>
                <w:sz w:val="20"/>
                <w:szCs w:val="20"/>
              </w:rPr>
              <w:t xml:space="preserve"> from Education Resource Strategies</w:t>
            </w:r>
          </w:p>
        </w:tc>
        <w:tc>
          <w:tcPr>
            <w:tcW w:w="6112" w:type="dxa"/>
          </w:tcPr>
          <w:p w14:paraId="12FAE906" w14:textId="77777777" w:rsidR="000234BD" w:rsidRPr="00522515" w:rsidRDefault="000234BD" w:rsidP="00FB0A6F">
            <w:pPr>
              <w:pStyle w:val="TableText"/>
              <w:rPr>
                <w:bCs/>
              </w:rPr>
            </w:pPr>
            <w:r w:rsidRPr="00522515">
              <w:t>This guide describes a process to help districts tie funding to specific student needs.</w:t>
            </w:r>
          </w:p>
        </w:tc>
      </w:tr>
      <w:tr w:rsidR="000234BD" w:rsidRPr="00522515" w14:paraId="711909FC" w14:textId="77777777" w:rsidTr="00EC7A93">
        <w:tc>
          <w:tcPr>
            <w:tcW w:w="3232" w:type="dxa"/>
          </w:tcPr>
          <w:p w14:paraId="71E08D09" w14:textId="036B38EF" w:rsidR="000234BD" w:rsidRPr="00522515" w:rsidRDefault="000234BD">
            <w:pPr>
              <w:spacing w:line="240" w:lineRule="auto"/>
              <w:rPr>
                <w:rFonts w:ascii="Franklin Gothic Book" w:hAnsi="Franklin Gothic Book"/>
                <w:sz w:val="20"/>
                <w:szCs w:val="20"/>
              </w:rPr>
            </w:pPr>
            <w:hyperlink r:id="rId41" w:history="1">
              <w:r w:rsidRPr="00522515">
                <w:rPr>
                  <w:rStyle w:val="Hyperlink"/>
                  <w:rFonts w:ascii="Franklin Gothic Book" w:hAnsi="Franklin Gothic Book"/>
                  <w:sz w:val="20"/>
                  <w:szCs w:val="20"/>
                </w:rPr>
                <w:t>Principal Induction and Mentoring Handbook</w:t>
              </w:r>
            </w:hyperlink>
          </w:p>
        </w:tc>
        <w:tc>
          <w:tcPr>
            <w:tcW w:w="6112" w:type="dxa"/>
          </w:tcPr>
          <w:p w14:paraId="4E8F78C5" w14:textId="0E41EB65" w:rsidR="000234BD" w:rsidRPr="00522515" w:rsidRDefault="000234BD" w:rsidP="00FB0A6F">
            <w:pPr>
              <w:pStyle w:val="TableText"/>
            </w:pPr>
            <w:r w:rsidRPr="00522515">
              <w:t>A series of modules designed to support novice principals and their mentors in the development of antiracist leadership competencies aligned to the Professional Standards for Administrative Leadership.</w:t>
            </w:r>
          </w:p>
        </w:tc>
      </w:tr>
      <w:tr w:rsidR="000234BD" w:rsidRPr="00522515" w14:paraId="099EC2AA" w14:textId="77777777" w:rsidTr="00EC7A93">
        <w:trPr>
          <w:cnfStyle w:val="000000100000" w:firstRow="0" w:lastRow="0" w:firstColumn="0" w:lastColumn="0" w:oddVBand="0" w:evenVBand="0" w:oddHBand="1" w:evenHBand="0" w:firstRowFirstColumn="0" w:firstRowLastColumn="0" w:lastRowFirstColumn="0" w:lastRowLastColumn="0"/>
        </w:trPr>
        <w:tc>
          <w:tcPr>
            <w:tcW w:w="3232" w:type="dxa"/>
          </w:tcPr>
          <w:p w14:paraId="68A10261" w14:textId="4373E032" w:rsidR="000234BD" w:rsidRPr="00522515" w:rsidRDefault="000234BD">
            <w:pPr>
              <w:spacing w:line="240" w:lineRule="auto"/>
              <w:rPr>
                <w:rFonts w:ascii="Franklin Gothic Book" w:hAnsi="Franklin Gothic Book"/>
                <w:sz w:val="20"/>
                <w:szCs w:val="20"/>
              </w:rPr>
            </w:pPr>
            <w:hyperlink r:id="rId42" w:history="1">
              <w:r w:rsidRPr="00522515">
                <w:rPr>
                  <w:rStyle w:val="Hyperlink"/>
                  <w:rFonts w:ascii="Franklin Gothic Book" w:hAnsi="Franklin Gothic Book"/>
                  <w:sz w:val="20"/>
                  <w:szCs w:val="20"/>
                </w:rPr>
                <w:t>Coherence Guidebook</w:t>
              </w:r>
            </w:hyperlink>
          </w:p>
        </w:tc>
        <w:tc>
          <w:tcPr>
            <w:tcW w:w="6112" w:type="dxa"/>
          </w:tcPr>
          <w:p w14:paraId="03E52A92" w14:textId="23730D34" w:rsidR="000234BD" w:rsidRPr="00522515" w:rsidRDefault="00982CF6" w:rsidP="00FB0A6F">
            <w:pPr>
              <w:pStyle w:val="TableText"/>
              <w:rPr>
                <w:rFonts w:eastAsia="Calibri" w:cs="Calibri"/>
                <w:color w:val="222222"/>
              </w:rPr>
            </w:pPr>
            <w:r w:rsidRPr="00522515">
              <w:rPr>
                <w:rFonts w:eastAsia="Calibri" w:cs="Calibri"/>
                <w:color w:val="222222"/>
              </w:rPr>
              <w:t>This guidebook</w:t>
            </w:r>
            <w:r w:rsidR="000234BD" w:rsidRPr="00522515">
              <w:rPr>
                <w:rFonts w:eastAsia="Calibri" w:cs="Calibri"/>
                <w:color w:val="222222"/>
              </w:rPr>
              <w:t xml:space="preserve"> illustrates a systems-level path toward deeper learning. School system leaders and teams may use the </w:t>
            </w:r>
            <w:r w:rsidRPr="00522515">
              <w:rPr>
                <w:rFonts w:eastAsia="Calibri" w:cs="Calibri"/>
                <w:color w:val="222222"/>
              </w:rPr>
              <w:t>guidebook</w:t>
            </w:r>
            <w:r w:rsidR="000234BD" w:rsidRPr="00522515">
              <w:rPr>
                <w:rFonts w:eastAsia="Calibri" w:cs="Calibri"/>
                <w:color w:val="222222"/>
              </w:rPr>
              <w:t>, along with its companion self-assessment, to articulate a vision of deeper learning, identify high-leverage instructional priorities, refine tiered supports, and leverage systems and structures</w:t>
            </w:r>
            <w:r w:rsidRPr="00522515">
              <w:rPr>
                <w:rFonts w:eastAsia="Calibri" w:cs="Calibri"/>
                <w:color w:val="222222"/>
              </w:rPr>
              <w:t>—</w:t>
            </w:r>
            <w:r w:rsidR="000234BD" w:rsidRPr="00522515">
              <w:rPr>
                <w:rFonts w:eastAsia="Calibri" w:cs="Calibri"/>
                <w:color w:val="222222"/>
              </w:rPr>
              <w:t xml:space="preserve">all in service of the articulated vision. </w:t>
            </w:r>
          </w:p>
        </w:tc>
      </w:tr>
    </w:tbl>
    <w:p w14:paraId="2A9E99E6" w14:textId="77777777" w:rsidR="00486B55" w:rsidRPr="00522515" w:rsidRDefault="00486B55" w:rsidP="00FB0A6F">
      <w:pPr>
        <w:pStyle w:val="TableTitle0"/>
      </w:pPr>
      <w:r w:rsidRPr="00522515">
        <w:t>Table C2. Resources to Support Curriculum and Instruction</w:t>
      </w:r>
    </w:p>
    <w:tbl>
      <w:tblPr>
        <w:tblStyle w:val="MSVTable1"/>
        <w:tblW w:w="4987" w:type="pct"/>
        <w:tblLayout w:type="fixed"/>
        <w:tblLook w:val="0420" w:firstRow="1" w:lastRow="0" w:firstColumn="0" w:lastColumn="0" w:noHBand="0" w:noVBand="1"/>
      </w:tblPr>
      <w:tblGrid>
        <w:gridCol w:w="3232"/>
        <w:gridCol w:w="6088"/>
      </w:tblGrid>
      <w:tr w:rsidR="000234BD" w:rsidRPr="00522515" w14:paraId="79519BAD" w14:textId="77777777" w:rsidTr="00EC7A93">
        <w:trPr>
          <w:cnfStyle w:val="100000000000" w:firstRow="1" w:lastRow="0" w:firstColumn="0" w:lastColumn="0" w:oddVBand="0" w:evenVBand="0" w:oddHBand="0" w:evenHBand="0" w:firstRowFirstColumn="0" w:firstRowLastColumn="0" w:lastRowFirstColumn="0" w:lastRowLastColumn="0"/>
        </w:trPr>
        <w:tc>
          <w:tcPr>
            <w:tcW w:w="1734" w:type="pct"/>
          </w:tcPr>
          <w:p w14:paraId="2182D17E" w14:textId="77777777" w:rsidR="000234BD" w:rsidRPr="00522515" w:rsidRDefault="000234BD" w:rsidP="00FB0A6F">
            <w:pPr>
              <w:pStyle w:val="TableColHeadingLeft"/>
              <w:spacing w:after="20"/>
            </w:pPr>
            <w:r w:rsidRPr="00522515">
              <w:t>Resource</w:t>
            </w:r>
          </w:p>
        </w:tc>
        <w:tc>
          <w:tcPr>
            <w:tcW w:w="3266" w:type="pct"/>
          </w:tcPr>
          <w:p w14:paraId="32AB8672" w14:textId="77777777" w:rsidR="000234BD" w:rsidRPr="00522515" w:rsidRDefault="000234BD" w:rsidP="00FB0A6F">
            <w:pPr>
              <w:pStyle w:val="TableColHeadingLeft"/>
              <w:spacing w:after="20"/>
            </w:pPr>
            <w:r w:rsidRPr="00522515">
              <w:t>Description</w:t>
            </w:r>
          </w:p>
        </w:tc>
      </w:tr>
      <w:tr w:rsidR="000234BD" w:rsidRPr="00522515" w14:paraId="5AF3617B" w14:textId="77777777" w:rsidTr="00EC7A93">
        <w:trPr>
          <w:cnfStyle w:val="000000100000" w:firstRow="0" w:lastRow="0" w:firstColumn="0" w:lastColumn="0" w:oddVBand="0" w:evenVBand="0" w:oddHBand="1" w:evenHBand="0" w:firstRowFirstColumn="0" w:firstRowLastColumn="0" w:lastRowFirstColumn="0" w:lastRowLastColumn="0"/>
        </w:trPr>
        <w:tc>
          <w:tcPr>
            <w:tcW w:w="1734" w:type="pct"/>
          </w:tcPr>
          <w:p w14:paraId="4ACE3B00" w14:textId="0FCE4023" w:rsidR="000234BD" w:rsidRPr="00522515" w:rsidRDefault="000234BD" w:rsidP="00FB0A6F">
            <w:pPr>
              <w:pStyle w:val="TableText"/>
              <w:spacing w:after="20"/>
              <w:rPr>
                <w:rFonts w:ascii="Franklin Gothic Book" w:hAnsi="Franklin Gothic Book"/>
                <w:szCs w:val="20"/>
              </w:rPr>
            </w:pPr>
            <w:hyperlink r:id="rId43" w:history="1">
              <w:r w:rsidRPr="00522515">
                <w:rPr>
                  <w:rStyle w:val="Hyperlink"/>
                  <w:rFonts w:ascii="Franklin Gothic Book" w:hAnsi="Franklin Gothic Book"/>
                  <w:szCs w:val="20"/>
                </w:rPr>
                <w:t>Curriculum Matters</w:t>
              </w:r>
            </w:hyperlink>
            <w:r w:rsidRPr="00522515">
              <w:rPr>
                <w:rFonts w:ascii="Franklin Gothic Book" w:hAnsi="Franklin Gothic Book"/>
                <w:szCs w:val="20"/>
              </w:rPr>
              <w:t xml:space="preserve"> Webpage</w:t>
            </w:r>
          </w:p>
        </w:tc>
        <w:tc>
          <w:tcPr>
            <w:tcW w:w="3266" w:type="pct"/>
          </w:tcPr>
          <w:p w14:paraId="64BA5247" w14:textId="48A3B64E" w:rsidR="000234BD" w:rsidRPr="00522515" w:rsidRDefault="000234BD" w:rsidP="00FB0A6F">
            <w:pPr>
              <w:pStyle w:val="TableText"/>
              <w:spacing w:after="20"/>
            </w:pPr>
            <w:r w:rsidRPr="00522515">
              <w:t xml:space="preserve">Suite of resources to support the use of high-quality curriculum, including </w:t>
            </w:r>
            <w:hyperlink r:id="rId44" w:history="1">
              <w:r w:rsidRPr="00522515">
                <w:rPr>
                  <w:rStyle w:val="Hyperlink"/>
                  <w:rFonts w:ascii="Franklin Gothic Book" w:hAnsi="Franklin Gothic Book"/>
                  <w:i/>
                  <w:szCs w:val="20"/>
                </w:rPr>
                <w:t>IMplement MA</w:t>
              </w:r>
            </w:hyperlink>
            <w:r w:rsidRPr="00522515">
              <w:t xml:space="preserve">, our recommended four-phase process to prepare for, select, launch, and implement new high-quality instructional materials with key tasks and action steps. Also includes </w:t>
            </w:r>
            <w:hyperlink r:id="rId45" w:history="1">
              <w:r w:rsidRPr="00522515">
                <w:rPr>
                  <w:rStyle w:val="Hyperlink"/>
                  <w:rFonts w:ascii="Franklin Gothic Book" w:hAnsi="Franklin Gothic Book"/>
                  <w:i/>
                  <w:szCs w:val="20"/>
                </w:rPr>
                <w:t>CURATE</w:t>
              </w:r>
            </w:hyperlink>
            <w:r w:rsidRPr="00522515">
              <w:t>, which convenes panels of Massachusetts teachers to review and rate evidence on the quality and alignment of specific curricular materials and then publish</w:t>
            </w:r>
            <w:r w:rsidR="00982CF6" w:rsidRPr="00522515">
              <w:t>es</w:t>
            </w:r>
            <w:r w:rsidRPr="00522515">
              <w:t xml:space="preserve"> their findings for educators across the Commonwealth to consult.</w:t>
            </w:r>
          </w:p>
        </w:tc>
      </w:tr>
      <w:tr w:rsidR="000234BD" w:rsidRPr="00522515" w14:paraId="414247B8" w14:textId="77777777" w:rsidTr="00EC7A93">
        <w:tc>
          <w:tcPr>
            <w:tcW w:w="1734" w:type="pct"/>
          </w:tcPr>
          <w:p w14:paraId="45EF96E8" w14:textId="767F33B0" w:rsidR="000234BD" w:rsidRPr="00522515" w:rsidRDefault="000234BD" w:rsidP="00FB0A6F">
            <w:pPr>
              <w:pStyle w:val="TableText"/>
              <w:spacing w:after="20"/>
              <w:rPr>
                <w:rFonts w:ascii="Franklin Gothic Book" w:hAnsi="Franklin Gothic Book"/>
                <w:szCs w:val="20"/>
              </w:rPr>
            </w:pPr>
            <w:hyperlink r:id="rId46" w:history="1">
              <w:r w:rsidRPr="00522515">
                <w:rPr>
                  <w:rStyle w:val="Hyperlink"/>
                  <w:rFonts w:ascii="Franklin Gothic Book" w:hAnsi="Franklin Gothic Book"/>
                  <w:szCs w:val="20"/>
                </w:rPr>
                <w:t>Curriculum Frameworks Resources</w:t>
              </w:r>
            </w:hyperlink>
          </w:p>
        </w:tc>
        <w:tc>
          <w:tcPr>
            <w:tcW w:w="3266" w:type="pct"/>
          </w:tcPr>
          <w:p w14:paraId="137D195A" w14:textId="723E825A" w:rsidR="000234BD" w:rsidRPr="00522515" w:rsidRDefault="000234BD" w:rsidP="00FB0A6F">
            <w:pPr>
              <w:pStyle w:val="TableText"/>
              <w:spacing w:after="20"/>
              <w:rPr>
                <w:spacing w:val="-4"/>
              </w:rPr>
            </w:pPr>
            <w:r w:rsidRPr="00522515">
              <w:rPr>
                <w:spacing w:val="-4"/>
              </w:rPr>
              <w:t>Some of the most frequently used resources include “</w:t>
            </w:r>
            <w:hyperlink r:id="rId47" w:history="1">
              <w:r w:rsidRPr="00522515">
                <w:rPr>
                  <w:rStyle w:val="Hyperlink"/>
                  <w:rFonts w:eastAsia="Times New Roman" w:cs="Times New Roman"/>
                  <w:spacing w:val="-4"/>
                  <w:szCs w:val="20"/>
                </w:rPr>
                <w:t>What to Look For”</w:t>
              </w:r>
            </w:hyperlink>
            <w:r w:rsidRPr="00522515">
              <w:rPr>
                <w:spacing w:val="-4"/>
              </w:rPr>
              <w:t xml:space="preserve"> classroom observation guides</w:t>
            </w:r>
            <w:r w:rsidR="00982CF6" w:rsidRPr="00522515">
              <w:rPr>
                <w:spacing w:val="-4"/>
              </w:rPr>
              <w:t>;</w:t>
            </w:r>
            <w:r w:rsidRPr="00522515">
              <w:rPr>
                <w:spacing w:val="-4"/>
              </w:rPr>
              <w:t xml:space="preserve"> the </w:t>
            </w:r>
            <w:hyperlink r:id="rId48" w:history="1">
              <w:r w:rsidRPr="00522515">
                <w:rPr>
                  <w:rStyle w:val="Hyperlink"/>
                  <w:rFonts w:eastAsia="Times New Roman" w:cs="Times New Roman"/>
                  <w:spacing w:val="-4"/>
                  <w:szCs w:val="20"/>
                </w:rPr>
                <w:t>Family Guides</w:t>
              </w:r>
            </w:hyperlink>
            <w:r w:rsidRPr="00522515">
              <w:rPr>
                <w:spacing w:val="-4"/>
              </w:rPr>
              <w:t xml:space="preserve"> to help families understand what students are expected to know and do by the end of each grade</w:t>
            </w:r>
            <w:r w:rsidR="00982CF6" w:rsidRPr="00522515">
              <w:rPr>
                <w:spacing w:val="-4"/>
              </w:rPr>
              <w:t>;</w:t>
            </w:r>
            <w:r w:rsidRPr="00522515">
              <w:rPr>
                <w:spacing w:val="-4"/>
              </w:rPr>
              <w:t xml:space="preserve"> and the Standards Navigator tool and app</w:t>
            </w:r>
            <w:r w:rsidR="00982CF6" w:rsidRPr="00522515">
              <w:rPr>
                <w:spacing w:val="-4"/>
              </w:rPr>
              <w:t>,</w:t>
            </w:r>
            <w:r w:rsidRPr="00522515">
              <w:rPr>
                <w:spacing w:val="-4"/>
              </w:rPr>
              <w:t xml:space="preserve"> which can be used to explore the standards, see how they are connected to other standards</w:t>
            </w:r>
            <w:r w:rsidR="00982CF6" w:rsidRPr="00522515">
              <w:rPr>
                <w:spacing w:val="-4"/>
              </w:rPr>
              <w:t xml:space="preserve"> and</w:t>
            </w:r>
            <w:r w:rsidRPr="00522515">
              <w:rPr>
                <w:spacing w:val="-4"/>
              </w:rPr>
              <w:t xml:space="preserve"> related student work samples, reference guides, and definitions. </w:t>
            </w:r>
          </w:p>
        </w:tc>
      </w:tr>
      <w:tr w:rsidR="000234BD" w:rsidRPr="00522515" w14:paraId="65E99C5A" w14:textId="77777777" w:rsidTr="00EC7A93">
        <w:trPr>
          <w:cnfStyle w:val="000000100000" w:firstRow="0" w:lastRow="0" w:firstColumn="0" w:lastColumn="0" w:oddVBand="0" w:evenVBand="0" w:oddHBand="1" w:evenHBand="0" w:firstRowFirstColumn="0" w:firstRowLastColumn="0" w:lastRowFirstColumn="0" w:lastRowLastColumn="0"/>
        </w:trPr>
        <w:tc>
          <w:tcPr>
            <w:tcW w:w="1734" w:type="pct"/>
          </w:tcPr>
          <w:p w14:paraId="26C63643" w14:textId="63830B6C" w:rsidR="000234BD" w:rsidRPr="00522515" w:rsidRDefault="000234BD" w:rsidP="00FB0A6F">
            <w:pPr>
              <w:pStyle w:val="TableText"/>
              <w:spacing w:after="20"/>
              <w:rPr>
                <w:rFonts w:ascii="Franklin Gothic Book" w:hAnsi="Franklin Gothic Book"/>
                <w:szCs w:val="20"/>
              </w:rPr>
            </w:pPr>
            <w:hyperlink r:id="rId49" w:history="1">
              <w:r w:rsidRPr="00522515">
                <w:rPr>
                  <w:rStyle w:val="Hyperlink"/>
                  <w:rFonts w:ascii="Franklin Gothic Book" w:hAnsi="Franklin Gothic Book"/>
                  <w:szCs w:val="20"/>
                </w:rPr>
                <w:t>Mass Literacy</w:t>
              </w:r>
            </w:hyperlink>
            <w:r w:rsidRPr="00522515">
              <w:rPr>
                <w:rFonts w:ascii="Franklin Gothic Book" w:hAnsi="Franklin Gothic Book"/>
                <w:szCs w:val="20"/>
              </w:rPr>
              <w:t xml:space="preserve"> Guide</w:t>
            </w:r>
          </w:p>
        </w:tc>
        <w:tc>
          <w:tcPr>
            <w:tcW w:w="3266" w:type="pct"/>
          </w:tcPr>
          <w:p w14:paraId="1D1C68B5" w14:textId="631BA6DC" w:rsidR="000234BD" w:rsidRPr="00522515" w:rsidRDefault="000234BD" w:rsidP="00FB0A6F">
            <w:pPr>
              <w:pStyle w:val="TableText"/>
              <w:spacing w:after="20"/>
            </w:pPr>
            <w:r w:rsidRPr="00522515">
              <w:rPr>
                <w:rFonts w:eastAsia="Arial" w:cs="Arial"/>
                <w:color w:val="000000" w:themeColor="text1"/>
              </w:rPr>
              <w:t xml:space="preserve">An interactive site with research, information, and resources on </w:t>
            </w:r>
            <w:r w:rsidRPr="00522515">
              <w:rPr>
                <w:rFonts w:eastAsia="Arial" w:cs="Arial"/>
                <w:color w:val="222222"/>
              </w:rPr>
              <w:t>evidence-based practices for early literacy that are culturally responsive and sustaining. There is current information on complex text, fluent word reading, language comprehension, students experiencing reading difficulties, equity in literacy, how to support a</w:t>
            </w:r>
            <w:r w:rsidR="00982CF6" w:rsidRPr="00522515">
              <w:rPr>
                <w:rFonts w:eastAsia="Arial" w:cs="Arial"/>
                <w:color w:val="222222"/>
              </w:rPr>
              <w:t>n</w:t>
            </w:r>
            <w:r w:rsidRPr="00522515">
              <w:rPr>
                <w:rFonts w:eastAsia="Arial" w:cs="Arial"/>
                <w:color w:val="222222"/>
              </w:rPr>
              <w:t xml:space="preserve"> </w:t>
            </w:r>
            <w:r w:rsidR="00982CF6" w:rsidRPr="00522515">
              <w:rPr>
                <w:rFonts w:eastAsia="Arial" w:cs="Arial"/>
                <w:color w:val="222222"/>
              </w:rPr>
              <w:t>MTSS</w:t>
            </w:r>
            <w:r w:rsidRPr="00522515">
              <w:rPr>
                <w:rFonts w:eastAsia="Arial" w:cs="Arial"/>
                <w:color w:val="222222"/>
              </w:rPr>
              <w:t xml:space="preserve"> for ELA/literacy, and much more. </w:t>
            </w:r>
          </w:p>
        </w:tc>
      </w:tr>
      <w:tr w:rsidR="000234BD" w:rsidRPr="00522515" w14:paraId="3C1D0ECB" w14:textId="77777777" w:rsidTr="00EC7A93">
        <w:tc>
          <w:tcPr>
            <w:tcW w:w="1734" w:type="pct"/>
          </w:tcPr>
          <w:p w14:paraId="4E20162A" w14:textId="355A23CC" w:rsidR="000234BD" w:rsidRPr="00522515" w:rsidRDefault="000234BD" w:rsidP="00FB0A6F">
            <w:pPr>
              <w:pStyle w:val="TableText"/>
              <w:spacing w:after="20"/>
              <w:rPr>
                <w:rFonts w:ascii="Franklin Gothic Book" w:hAnsi="Franklin Gothic Book"/>
                <w:szCs w:val="20"/>
              </w:rPr>
            </w:pPr>
            <w:hyperlink r:id="rId50" w:history="1">
              <w:r w:rsidRPr="00522515">
                <w:rPr>
                  <w:rStyle w:val="Hyperlink"/>
                  <w:rFonts w:ascii="Franklin Gothic Book" w:hAnsi="Franklin Gothic Book"/>
                  <w:szCs w:val="20"/>
                </w:rPr>
                <w:t>Coherence Guidebook</w:t>
              </w:r>
            </w:hyperlink>
          </w:p>
        </w:tc>
        <w:tc>
          <w:tcPr>
            <w:tcW w:w="3266" w:type="pct"/>
          </w:tcPr>
          <w:p w14:paraId="3FFF318F" w14:textId="20A8DC98" w:rsidR="000234BD" w:rsidRPr="00522515" w:rsidRDefault="00982CF6" w:rsidP="00FB0A6F">
            <w:pPr>
              <w:pStyle w:val="TableText"/>
              <w:spacing w:after="20"/>
              <w:rPr>
                <w:rFonts w:eastAsia="Calibri" w:cs="Calibri"/>
                <w:color w:val="222222"/>
              </w:rPr>
            </w:pPr>
            <w:r w:rsidRPr="00522515">
              <w:rPr>
                <w:rFonts w:eastAsia="Calibri" w:cs="Calibri"/>
                <w:color w:val="222222"/>
              </w:rPr>
              <w:t>This guidebook illustrates a systems-level path toward deeper learning. School system leaders and teams may use the guidebook, along with its companion self-assessment, to articulate a vision of deeper learning, identify high-leverage instructional priorities, refine tiered supports, and leverage systems and structures—all in service of the articulated vision.</w:t>
            </w:r>
          </w:p>
        </w:tc>
      </w:tr>
    </w:tbl>
    <w:p w14:paraId="41CD6567" w14:textId="77777777" w:rsidR="00486B55" w:rsidRPr="00522515" w:rsidRDefault="00486B55" w:rsidP="00FB0A6F">
      <w:pPr>
        <w:pStyle w:val="TableTitle0"/>
      </w:pPr>
      <w:r w:rsidRPr="00522515">
        <w:lastRenderedPageBreak/>
        <w:t>Table C3. Resources to Support Assessment</w:t>
      </w:r>
    </w:p>
    <w:tbl>
      <w:tblPr>
        <w:tblStyle w:val="MSVTable1"/>
        <w:tblW w:w="5004" w:type="pct"/>
        <w:tblLook w:val="0620" w:firstRow="1" w:lastRow="0" w:firstColumn="0" w:lastColumn="0" w:noHBand="1" w:noVBand="1"/>
      </w:tblPr>
      <w:tblGrid>
        <w:gridCol w:w="3241"/>
        <w:gridCol w:w="6110"/>
      </w:tblGrid>
      <w:tr w:rsidR="000234BD" w:rsidRPr="00522515" w14:paraId="436C4018" w14:textId="77777777" w:rsidTr="00FB0A6F">
        <w:trPr>
          <w:cnfStyle w:val="100000000000" w:firstRow="1" w:lastRow="0" w:firstColumn="0" w:lastColumn="0" w:oddVBand="0" w:evenVBand="0" w:oddHBand="0" w:evenHBand="0" w:firstRowFirstColumn="0" w:firstRowLastColumn="0" w:lastRowFirstColumn="0" w:lastRowLastColumn="0"/>
        </w:trPr>
        <w:tc>
          <w:tcPr>
            <w:tcW w:w="1733" w:type="pct"/>
          </w:tcPr>
          <w:p w14:paraId="7FB7EA38" w14:textId="77777777" w:rsidR="000234BD" w:rsidRPr="00522515" w:rsidRDefault="000234BD" w:rsidP="00FB0A6F">
            <w:pPr>
              <w:pStyle w:val="TableColHeadingLeft"/>
            </w:pPr>
            <w:r w:rsidRPr="00522515">
              <w:t>Resource</w:t>
            </w:r>
          </w:p>
        </w:tc>
        <w:tc>
          <w:tcPr>
            <w:tcW w:w="3267" w:type="pct"/>
          </w:tcPr>
          <w:p w14:paraId="4DA16353" w14:textId="77777777" w:rsidR="000234BD" w:rsidRPr="00522515" w:rsidRDefault="000234BD" w:rsidP="00FB0A6F">
            <w:pPr>
              <w:pStyle w:val="TableColHeadingLeft"/>
            </w:pPr>
            <w:r w:rsidRPr="00522515">
              <w:t>Description</w:t>
            </w:r>
          </w:p>
        </w:tc>
      </w:tr>
      <w:tr w:rsidR="000234BD" w:rsidRPr="00522515" w14:paraId="591177A3" w14:textId="77777777" w:rsidTr="00FB0A6F">
        <w:tc>
          <w:tcPr>
            <w:tcW w:w="1733" w:type="pct"/>
          </w:tcPr>
          <w:p w14:paraId="7A04239D" w14:textId="64E9658D" w:rsidR="000234BD" w:rsidRPr="00522515" w:rsidRDefault="000234BD" w:rsidP="00FB0A6F">
            <w:pPr>
              <w:pStyle w:val="TableText"/>
              <w:rPr>
                <w:rFonts w:ascii="Franklin Gothic Book" w:eastAsia="Times New Roman" w:hAnsi="Franklin Gothic Book" w:cs="Times New Roman"/>
                <w:bCs/>
                <w:szCs w:val="20"/>
              </w:rPr>
            </w:pPr>
            <w:r w:rsidRPr="00522515">
              <w:rPr>
                <w:rFonts w:ascii="Franklin Gothic Book" w:eastAsia="Times New Roman" w:hAnsi="Franklin Gothic Book" w:cs="Calibri"/>
                <w:szCs w:val="20"/>
              </w:rPr>
              <w:t xml:space="preserve">DESE’s </w:t>
            </w:r>
            <w:hyperlink r:id="rId51" w:history="1">
              <w:r w:rsidRPr="00522515">
                <w:rPr>
                  <w:rFonts w:ascii="Franklin Gothic Book" w:eastAsia="Times New Roman" w:hAnsi="Franklin Gothic Book" w:cs="Calibri"/>
                  <w:color w:val="0563C1"/>
                  <w:szCs w:val="20"/>
                  <w:u w:val="single"/>
                </w:rPr>
                <w:t>District Data Team Toolkit</w:t>
              </w:r>
            </w:hyperlink>
          </w:p>
        </w:tc>
        <w:tc>
          <w:tcPr>
            <w:tcW w:w="3267" w:type="pct"/>
          </w:tcPr>
          <w:p w14:paraId="0BD72E22" w14:textId="77777777" w:rsidR="000234BD" w:rsidRPr="00522515" w:rsidRDefault="000234BD" w:rsidP="00FB0A6F">
            <w:pPr>
              <w:pStyle w:val="TableText"/>
              <w:rPr>
                <w:rFonts w:cs="Times New Roman"/>
              </w:rPr>
            </w:pPr>
            <w:r w:rsidRPr="00522515">
              <w:t>A set of resources to help a district establish, grow, and maintain a culture of inquiry and data use through a district data team.</w:t>
            </w:r>
          </w:p>
        </w:tc>
      </w:tr>
    </w:tbl>
    <w:p w14:paraId="0E278547" w14:textId="77777777" w:rsidR="00486B55" w:rsidRPr="00522515" w:rsidRDefault="00486B55" w:rsidP="00FB0A6F">
      <w:pPr>
        <w:pStyle w:val="TableTitle0"/>
      </w:pPr>
      <w:r w:rsidRPr="00522515">
        <w:t>Table C4. Resources to Support Human Resources and Professional Development</w:t>
      </w:r>
    </w:p>
    <w:tbl>
      <w:tblPr>
        <w:tblStyle w:val="MSVTable1"/>
        <w:tblW w:w="5004" w:type="pct"/>
        <w:tblLook w:val="0420" w:firstRow="1" w:lastRow="0" w:firstColumn="0" w:lastColumn="0" w:noHBand="0" w:noVBand="1"/>
      </w:tblPr>
      <w:tblGrid>
        <w:gridCol w:w="3241"/>
        <w:gridCol w:w="6110"/>
      </w:tblGrid>
      <w:tr w:rsidR="000234BD" w:rsidRPr="00522515" w14:paraId="61E92E97" w14:textId="77777777" w:rsidTr="00EC7A93">
        <w:trPr>
          <w:cnfStyle w:val="100000000000" w:firstRow="1" w:lastRow="0" w:firstColumn="0" w:lastColumn="0" w:oddVBand="0" w:evenVBand="0" w:oddHBand="0" w:evenHBand="0" w:firstRowFirstColumn="0" w:firstRowLastColumn="0" w:lastRowFirstColumn="0" w:lastRowLastColumn="0"/>
          <w:tblHeader/>
        </w:trPr>
        <w:tc>
          <w:tcPr>
            <w:tcW w:w="3241" w:type="dxa"/>
          </w:tcPr>
          <w:p w14:paraId="1D30BF33" w14:textId="77777777" w:rsidR="000234BD" w:rsidRPr="00522515" w:rsidRDefault="000234BD" w:rsidP="00FB0A6F">
            <w:pPr>
              <w:pStyle w:val="TableColHeadingLeft"/>
            </w:pPr>
            <w:r w:rsidRPr="00522515">
              <w:t>Resource</w:t>
            </w:r>
          </w:p>
        </w:tc>
        <w:tc>
          <w:tcPr>
            <w:tcW w:w="6110" w:type="dxa"/>
          </w:tcPr>
          <w:p w14:paraId="7223C929" w14:textId="77777777" w:rsidR="000234BD" w:rsidRPr="00522515" w:rsidRDefault="000234BD" w:rsidP="00FB0A6F">
            <w:pPr>
              <w:pStyle w:val="TableColHeadingLeft"/>
            </w:pPr>
            <w:r w:rsidRPr="00522515">
              <w:t>Description</w:t>
            </w:r>
          </w:p>
        </w:tc>
      </w:tr>
      <w:tr w:rsidR="000234BD" w:rsidRPr="00522515" w14:paraId="7B62CC24" w14:textId="77777777" w:rsidTr="00EC7A93">
        <w:trPr>
          <w:cnfStyle w:val="000000100000" w:firstRow="0" w:lastRow="0" w:firstColumn="0" w:lastColumn="0" w:oddVBand="0" w:evenVBand="0" w:oddHBand="1" w:evenHBand="0" w:firstRowFirstColumn="0" w:firstRowLastColumn="0" w:lastRowFirstColumn="0" w:lastRowLastColumn="0"/>
        </w:trPr>
        <w:tc>
          <w:tcPr>
            <w:tcW w:w="3241" w:type="dxa"/>
          </w:tcPr>
          <w:p w14:paraId="49AD4B12" w14:textId="786CF656" w:rsidR="000234BD" w:rsidRPr="00522515" w:rsidRDefault="000234BD" w:rsidP="00FB0A6F">
            <w:pPr>
              <w:pStyle w:val="TableText"/>
              <w:rPr>
                <w:rFonts w:ascii="Franklin Gothic Book" w:hAnsi="Franklin Gothic Book"/>
                <w:szCs w:val="20"/>
              </w:rPr>
            </w:pPr>
            <w:hyperlink r:id="rId52" w:history="1">
              <w:r w:rsidRPr="00522515">
                <w:rPr>
                  <w:rStyle w:val="Hyperlink"/>
                  <w:rFonts w:ascii="Franklin Gothic Book" w:hAnsi="Franklin Gothic Book"/>
                  <w:szCs w:val="20"/>
                </w:rPr>
                <w:t>Educator Evaluation Implementation Resources</w:t>
              </w:r>
            </w:hyperlink>
          </w:p>
        </w:tc>
        <w:tc>
          <w:tcPr>
            <w:tcW w:w="6110" w:type="dxa"/>
          </w:tcPr>
          <w:p w14:paraId="1825C0D1" w14:textId="092371B6" w:rsidR="000234BD" w:rsidRPr="00522515" w:rsidRDefault="000234BD" w:rsidP="00FB0A6F">
            <w:pPr>
              <w:pStyle w:val="TableText"/>
              <w:rPr>
                <w:rFonts w:eastAsia="Times New Roman" w:cs="Times New Roman"/>
              </w:rPr>
            </w:pPr>
            <w:r w:rsidRPr="00522515">
              <w:t xml:space="preserve">A suite of resources and practical tools that reflect feedback from educators on how to implement educator evaluation in support of more equitable, culturally responsive schools and classrooms for all. These resources include Focus Indicators, a subset of </w:t>
            </w:r>
            <w:r w:rsidR="00982CF6" w:rsidRPr="00522515">
              <w:t xml:space="preserve">indicators </w:t>
            </w:r>
            <w:r w:rsidRPr="00522515">
              <w:t>from the Classroom Teacher and School Level Administrator Rubrics that represent high-priority practices for the 2022-</w:t>
            </w:r>
            <w:r w:rsidR="00975B0B" w:rsidRPr="00522515">
              <w:t>20</w:t>
            </w:r>
            <w:r w:rsidRPr="00522515">
              <w:t>23 school year.</w:t>
            </w:r>
          </w:p>
        </w:tc>
      </w:tr>
      <w:tr w:rsidR="000234BD" w:rsidRPr="00522515" w14:paraId="1A0CC0DD" w14:textId="77777777" w:rsidTr="00EC7A93">
        <w:tc>
          <w:tcPr>
            <w:tcW w:w="3241" w:type="dxa"/>
          </w:tcPr>
          <w:p w14:paraId="183E8674" w14:textId="07332700" w:rsidR="000234BD" w:rsidRPr="00522515" w:rsidRDefault="000234BD" w:rsidP="00FB0A6F">
            <w:pPr>
              <w:pStyle w:val="TableText"/>
              <w:rPr>
                <w:rFonts w:ascii="Franklin Gothic Book" w:hAnsi="Franklin Gothic Book"/>
                <w:szCs w:val="20"/>
              </w:rPr>
            </w:pPr>
            <w:hyperlink r:id="rId53" w:history="1">
              <w:r w:rsidRPr="00522515">
                <w:rPr>
                  <w:rStyle w:val="Hyperlink"/>
                  <w:rFonts w:ascii="Franklin Gothic Book" w:hAnsi="Franklin Gothic Book"/>
                  <w:szCs w:val="20"/>
                </w:rPr>
                <w:t>Guide to Building Supportive Talent Systems</w:t>
              </w:r>
            </w:hyperlink>
          </w:p>
        </w:tc>
        <w:tc>
          <w:tcPr>
            <w:tcW w:w="6110" w:type="dxa"/>
          </w:tcPr>
          <w:p w14:paraId="31B8CFE8" w14:textId="77777777" w:rsidR="000234BD" w:rsidRPr="00522515" w:rsidRDefault="000234BD" w:rsidP="00FB0A6F">
            <w:pPr>
              <w:pStyle w:val="TableText"/>
            </w:pPr>
            <w:r w:rsidRPr="00522515">
              <w:t>Resources, considerations, and updates for recruiting, hiring, evaluating, and supporting educators and school staff, with a focus on racial equity.</w:t>
            </w:r>
          </w:p>
        </w:tc>
      </w:tr>
      <w:tr w:rsidR="000234BD" w:rsidRPr="00522515" w14:paraId="60AA8D34" w14:textId="77777777" w:rsidTr="00EC7A93">
        <w:trPr>
          <w:cnfStyle w:val="000000100000" w:firstRow="0" w:lastRow="0" w:firstColumn="0" w:lastColumn="0" w:oddVBand="0" w:evenVBand="0" w:oddHBand="1" w:evenHBand="0" w:firstRowFirstColumn="0" w:firstRowLastColumn="0" w:lastRowFirstColumn="0" w:lastRowLastColumn="0"/>
        </w:trPr>
        <w:tc>
          <w:tcPr>
            <w:tcW w:w="3241" w:type="dxa"/>
          </w:tcPr>
          <w:p w14:paraId="764F9FFF" w14:textId="506BD1E3" w:rsidR="000234BD" w:rsidRPr="00522515" w:rsidRDefault="000234BD" w:rsidP="00FB0A6F">
            <w:pPr>
              <w:pStyle w:val="TableText"/>
              <w:rPr>
                <w:rFonts w:ascii="Franklin Gothic Book" w:hAnsi="Franklin Gothic Book"/>
                <w:szCs w:val="20"/>
              </w:rPr>
            </w:pPr>
            <w:hyperlink r:id="rId54" w:history="1">
              <w:r w:rsidRPr="00522515">
                <w:rPr>
                  <w:rStyle w:val="Hyperlink"/>
                  <w:rFonts w:ascii="Franklin Gothic Book" w:hAnsi="Franklin Gothic Book"/>
                  <w:szCs w:val="20"/>
                </w:rPr>
                <w:t>Professional Learning Partner Guide</w:t>
              </w:r>
            </w:hyperlink>
          </w:p>
        </w:tc>
        <w:tc>
          <w:tcPr>
            <w:tcW w:w="6110" w:type="dxa"/>
          </w:tcPr>
          <w:p w14:paraId="67B9DEF0" w14:textId="2FCE1954" w:rsidR="000234BD" w:rsidRPr="00522515" w:rsidRDefault="000234BD" w:rsidP="00FB0A6F">
            <w:pPr>
              <w:pStyle w:val="TableText"/>
            </w:pPr>
            <w:r w:rsidRPr="00522515">
              <w:t xml:space="preserve">A free, online, searchable list of vetted professional development providers who have expertise in specific sets of high-quality instructional materials. Schools and districts can use this guide to easily find </w:t>
            </w:r>
            <w:r w:rsidR="00982CF6" w:rsidRPr="00522515">
              <w:t xml:space="preserve">professional development </w:t>
            </w:r>
            <w:r w:rsidRPr="00522515">
              <w:t>providers to support the launch or implementation of high-quality instructional materials.</w:t>
            </w:r>
          </w:p>
        </w:tc>
      </w:tr>
    </w:tbl>
    <w:p w14:paraId="09F7F2F0" w14:textId="77777777" w:rsidR="00486B55" w:rsidRPr="00522515" w:rsidRDefault="00486B55" w:rsidP="00FB0A6F">
      <w:pPr>
        <w:pStyle w:val="TableTitle0"/>
      </w:pPr>
      <w:r w:rsidRPr="00522515">
        <w:t>Table C5. Resources to Support Student Support</w:t>
      </w:r>
    </w:p>
    <w:tbl>
      <w:tblPr>
        <w:tblStyle w:val="MSVTable1"/>
        <w:tblW w:w="5000" w:type="pct"/>
        <w:tblLook w:val="0420" w:firstRow="1" w:lastRow="0" w:firstColumn="0" w:lastColumn="0" w:noHBand="0" w:noVBand="1"/>
      </w:tblPr>
      <w:tblGrid>
        <w:gridCol w:w="3232"/>
        <w:gridCol w:w="6112"/>
      </w:tblGrid>
      <w:tr w:rsidR="000234BD" w:rsidRPr="00522515" w14:paraId="57BC51A2" w14:textId="77777777" w:rsidTr="00EC7A93">
        <w:trPr>
          <w:cnfStyle w:val="100000000000" w:firstRow="1" w:lastRow="0" w:firstColumn="0" w:lastColumn="0" w:oddVBand="0" w:evenVBand="0" w:oddHBand="0" w:evenHBand="0" w:firstRowFirstColumn="0" w:firstRowLastColumn="0" w:lastRowFirstColumn="0" w:lastRowLastColumn="0"/>
        </w:trPr>
        <w:tc>
          <w:tcPr>
            <w:tcW w:w="3232" w:type="dxa"/>
          </w:tcPr>
          <w:p w14:paraId="082F9C03" w14:textId="77777777" w:rsidR="000234BD" w:rsidRPr="00522515" w:rsidRDefault="000234BD" w:rsidP="00FB0A6F">
            <w:pPr>
              <w:pStyle w:val="TableColHeadingLeft"/>
            </w:pPr>
            <w:r w:rsidRPr="00522515">
              <w:t xml:space="preserve">Resource </w:t>
            </w:r>
          </w:p>
        </w:tc>
        <w:tc>
          <w:tcPr>
            <w:tcW w:w="6112" w:type="dxa"/>
          </w:tcPr>
          <w:p w14:paraId="2580C2C2" w14:textId="77777777" w:rsidR="000234BD" w:rsidRPr="00522515" w:rsidRDefault="000234BD" w:rsidP="00FB0A6F">
            <w:pPr>
              <w:pStyle w:val="TableColHeadingLeft"/>
            </w:pPr>
            <w:r w:rsidRPr="00522515">
              <w:t>Description</w:t>
            </w:r>
          </w:p>
        </w:tc>
      </w:tr>
      <w:tr w:rsidR="000234BD" w:rsidRPr="00522515" w14:paraId="4F470B4B" w14:textId="77777777" w:rsidTr="00EC7A93">
        <w:trPr>
          <w:cnfStyle w:val="000000100000" w:firstRow="0" w:lastRow="0" w:firstColumn="0" w:lastColumn="0" w:oddVBand="0" w:evenVBand="0" w:oddHBand="1" w:evenHBand="0" w:firstRowFirstColumn="0" w:firstRowLastColumn="0" w:lastRowFirstColumn="0" w:lastRowLastColumn="0"/>
        </w:trPr>
        <w:tc>
          <w:tcPr>
            <w:tcW w:w="3232" w:type="dxa"/>
          </w:tcPr>
          <w:p w14:paraId="6E94A6CA" w14:textId="10AE6690" w:rsidR="000234BD" w:rsidRPr="00522515" w:rsidDel="00C50A42" w:rsidRDefault="000234BD" w:rsidP="00FB0A6F">
            <w:pPr>
              <w:pStyle w:val="TableText"/>
              <w:rPr>
                <w:rStyle w:val="Hyperlink"/>
              </w:rPr>
            </w:pPr>
            <w:hyperlink r:id="rId55" w:history="1">
              <w:r w:rsidRPr="00522515">
                <w:rPr>
                  <w:rStyle w:val="Hyperlink"/>
                </w:rPr>
                <w:t>Safe and Supportive Schools Framework and Self-Reflection Tool</w:t>
              </w:r>
            </w:hyperlink>
          </w:p>
        </w:tc>
        <w:tc>
          <w:tcPr>
            <w:tcW w:w="6112" w:type="dxa"/>
          </w:tcPr>
          <w:p w14:paraId="57CF85A6" w14:textId="64412B0A" w:rsidR="000234BD" w:rsidRPr="00522515" w:rsidRDefault="000234BD" w:rsidP="00FB0A6F">
            <w:pPr>
              <w:pStyle w:val="TableText"/>
              <w:rPr>
                <w:rFonts w:ascii="Franklin Gothic Book" w:hAnsi="Franklin Gothic Book" w:cstheme="minorHAnsi"/>
                <w:szCs w:val="20"/>
              </w:rPr>
            </w:pPr>
            <w:r w:rsidRPr="00522515">
              <w:t xml:space="preserve">Based on </w:t>
            </w:r>
            <w:hyperlink r:id="rId56" w:tgtFrame="_new" w:history="1">
              <w:r w:rsidRPr="00522515">
                <w:rPr>
                  <w:rStyle w:val="Hyperlink"/>
                </w:rPr>
                <w:t>Five Essential Elements</w:t>
              </w:r>
            </w:hyperlink>
            <w:r w:rsidRPr="00522515">
              <w:t xml:space="preserve">, these resources (see </w:t>
            </w:r>
            <w:hyperlink r:id="rId57" w:tgtFrame="_new" w:history="1">
              <w:r w:rsidRPr="00522515">
                <w:rPr>
                  <w:rStyle w:val="Hyperlink"/>
                </w:rPr>
                <w:t>At-a-Glance overview</w:t>
              </w:r>
            </w:hyperlink>
            <w:r w:rsidRPr="00522515">
              <w:t>)</w:t>
            </w:r>
            <w:r w:rsidRPr="00522515">
              <w:rPr>
                <w:rFonts w:ascii="Franklin Gothic Book" w:hAnsi="Franklin Gothic Book" w:cstheme="minorHAnsi"/>
                <w:szCs w:val="20"/>
              </w:rPr>
              <w:t xml:space="preserve"> can help guide school- and district-based team</w:t>
            </w:r>
            <w:r w:rsidRPr="00522515">
              <w:t xml:space="preserve">s </w:t>
            </w:r>
            <w:r w:rsidR="00982CF6" w:rsidRPr="00522515">
              <w:t xml:space="preserve">in creating </w:t>
            </w:r>
            <w:r w:rsidRPr="00522515">
              <w:t>safer and more supportive school climates and cultures. T</w:t>
            </w:r>
            <w:r w:rsidRPr="00522515">
              <w:rPr>
                <w:rFonts w:ascii="Franklin Gothic Book" w:hAnsi="Franklin Gothic Book" w:cstheme="minorHAnsi"/>
                <w:szCs w:val="20"/>
              </w:rPr>
              <w:t>hrough a phased process (with preliminary and deeper dive self-reflection options)</w:t>
            </w:r>
            <w:r w:rsidR="00982CF6" w:rsidRPr="00522515">
              <w:rPr>
                <w:rFonts w:ascii="Franklin Gothic Book" w:hAnsi="Franklin Gothic Book" w:cstheme="minorHAnsi"/>
                <w:szCs w:val="20"/>
              </w:rPr>
              <w:t>,</w:t>
            </w:r>
            <w:r w:rsidRPr="00522515">
              <w:rPr>
                <w:rFonts w:ascii="Franklin Gothic Book" w:hAnsi="Franklin Gothic Book" w:cstheme="minorHAnsi"/>
                <w:szCs w:val="20"/>
              </w:rPr>
              <w:t xml:space="preserve"> teams can create plans based on local context and data and through examination of </w:t>
            </w:r>
            <w:hyperlink r:id="rId58" w:history="1">
              <w:r w:rsidRPr="00522515">
                <w:rPr>
                  <w:rStyle w:val="Hyperlink"/>
                  <w:rFonts w:ascii="Franklin Gothic Book" w:hAnsi="Franklin Gothic Book" w:cstheme="minorHAnsi"/>
                  <w:szCs w:val="20"/>
                </w:rPr>
                <w:t>six areas</w:t>
              </w:r>
            </w:hyperlink>
            <w:r w:rsidRPr="00522515">
              <w:rPr>
                <w:rFonts w:ascii="Franklin Gothic Book" w:hAnsi="Franklin Gothic Book" w:cstheme="minorHAnsi"/>
                <w:szCs w:val="20"/>
              </w:rPr>
              <w:t xml:space="preserve"> of school operation. </w:t>
            </w:r>
          </w:p>
        </w:tc>
      </w:tr>
      <w:tr w:rsidR="000234BD" w:rsidRPr="00522515" w14:paraId="555CFBCD" w14:textId="77777777" w:rsidTr="00EC7A93">
        <w:tc>
          <w:tcPr>
            <w:tcW w:w="3232" w:type="dxa"/>
          </w:tcPr>
          <w:p w14:paraId="73891BDA" w14:textId="1A9141EC" w:rsidR="000234BD" w:rsidRPr="00522515" w:rsidRDefault="000234BD" w:rsidP="00FB0A6F">
            <w:pPr>
              <w:pStyle w:val="TableText"/>
              <w:rPr>
                <w:rFonts w:ascii="Franklin Gothic Book" w:eastAsia="Times New Roman" w:hAnsi="Franklin Gothic Book" w:cstheme="minorHAnsi"/>
                <w:szCs w:val="20"/>
              </w:rPr>
            </w:pPr>
            <w:hyperlink r:id="rId59" w:history="1">
              <w:r w:rsidRPr="00522515">
                <w:rPr>
                  <w:rStyle w:val="Hyperlink"/>
                  <w:rFonts w:ascii="Franklin Gothic Book" w:eastAsia="Times New Roman" w:hAnsi="Franklin Gothic Book" w:cstheme="minorHAnsi"/>
                  <w:bCs/>
                  <w:szCs w:val="20"/>
                </w:rPr>
                <w:t>MTSS Blueprint</w:t>
              </w:r>
            </w:hyperlink>
          </w:p>
        </w:tc>
        <w:tc>
          <w:tcPr>
            <w:tcW w:w="6112" w:type="dxa"/>
          </w:tcPr>
          <w:p w14:paraId="6DFE71B4" w14:textId="4EA0F6F2" w:rsidR="000234BD" w:rsidRPr="00522515" w:rsidRDefault="000234BD" w:rsidP="00FB0A6F">
            <w:pPr>
              <w:pStyle w:val="TableText"/>
            </w:pPr>
            <w:r w:rsidRPr="00522515">
              <w:rPr>
                <w:shd w:val="clear" w:color="auto" w:fill="FFFFFF"/>
              </w:rPr>
              <w:t>This MTSS resource offers a framework for how districts can build the necessary systems to ensure that all students receive a high-quality educational experience.</w:t>
            </w:r>
          </w:p>
        </w:tc>
      </w:tr>
      <w:tr w:rsidR="000234BD" w:rsidRPr="00522515" w14:paraId="50C66969" w14:textId="77777777" w:rsidTr="00EC7A93">
        <w:trPr>
          <w:cnfStyle w:val="000000100000" w:firstRow="0" w:lastRow="0" w:firstColumn="0" w:lastColumn="0" w:oddVBand="0" w:evenVBand="0" w:oddHBand="1" w:evenHBand="0" w:firstRowFirstColumn="0" w:firstRowLastColumn="0" w:lastRowFirstColumn="0" w:lastRowLastColumn="0"/>
        </w:trPr>
        <w:tc>
          <w:tcPr>
            <w:tcW w:w="3232" w:type="dxa"/>
          </w:tcPr>
          <w:p w14:paraId="6B34D996" w14:textId="102E8FFD" w:rsidR="000234BD" w:rsidRPr="00522515" w:rsidRDefault="00B700F0" w:rsidP="00FB0A6F">
            <w:pPr>
              <w:pStyle w:val="TableText"/>
            </w:pPr>
            <w:hyperlink r:id="rId60" w:history="1">
              <w:r w:rsidRPr="00522515">
                <w:rPr>
                  <w:rStyle w:val="Hyperlink"/>
                </w:rPr>
                <w:t>Strengthening Partnerships: A Framework for Prenatal through Young Adulthood Family Engagement in Massachusetts</w:t>
              </w:r>
            </w:hyperlink>
          </w:p>
        </w:tc>
        <w:tc>
          <w:tcPr>
            <w:tcW w:w="6112" w:type="dxa"/>
          </w:tcPr>
          <w:p w14:paraId="658C41D5" w14:textId="655689DD" w:rsidR="000234BD" w:rsidRPr="00522515" w:rsidRDefault="000234BD" w:rsidP="00FB0A6F">
            <w:pPr>
              <w:pStyle w:val="TableText"/>
              <w:rPr>
                <w:rFonts w:eastAsia="Times New Roman"/>
                <w:color w:val="333333"/>
                <w:shd w:val="clear" w:color="auto" w:fill="FFFFFF"/>
              </w:rPr>
            </w:pPr>
            <w:r w:rsidRPr="00522515">
              <w:t>This resource offers a roadmap for practitioners and families in health, human services, and education. A companion document is the</w:t>
            </w:r>
            <w:r w:rsidRPr="00522515">
              <w:rPr>
                <w:shd w:val="clear" w:color="auto" w:fill="FFFFFF"/>
              </w:rPr>
              <w:t xml:space="preserve"> </w:t>
            </w:r>
            <w:hyperlink r:id="rId61" w:history="1">
              <w:r w:rsidRPr="00522515">
                <w:rPr>
                  <w:rStyle w:val="Hyperlink"/>
                  <w:rFonts w:ascii="Franklin Gothic Book" w:hAnsi="Franklin Gothic Book" w:cstheme="minorHAnsi"/>
                  <w:color w:val="0060C7"/>
                  <w:szCs w:val="20"/>
                </w:rPr>
                <w:t>Family, School and Community Partnership Fundamentals Self-Assessment Version 2.0</w:t>
              </w:r>
              <w:r w:rsidR="00B700F0" w:rsidRPr="00522515">
                <w:rPr>
                  <w:rStyle w:val="Hyperlink"/>
                  <w:rFonts w:ascii="Franklin Gothic Book" w:hAnsi="Franklin Gothic Book" w:cstheme="minorHAnsi"/>
                  <w:color w:val="0060C7"/>
                  <w:szCs w:val="20"/>
                </w:rPr>
                <w:t>.</w:t>
              </w:r>
            </w:hyperlink>
          </w:p>
        </w:tc>
      </w:tr>
      <w:tr w:rsidR="000234BD" w:rsidRPr="00522515" w14:paraId="378EFA29" w14:textId="77777777" w:rsidTr="00EC7A93">
        <w:tc>
          <w:tcPr>
            <w:tcW w:w="3232" w:type="dxa"/>
          </w:tcPr>
          <w:p w14:paraId="66C6C399" w14:textId="6C1477BD" w:rsidR="000234BD" w:rsidRPr="00522515" w:rsidRDefault="000234BD" w:rsidP="00FB0A6F">
            <w:pPr>
              <w:pStyle w:val="TableText"/>
              <w:rPr>
                <w:rFonts w:ascii="Franklin Gothic Book" w:hAnsi="Franklin Gothic Book" w:cstheme="minorHAnsi"/>
                <w:szCs w:val="20"/>
              </w:rPr>
            </w:pPr>
            <w:r w:rsidRPr="00522515">
              <w:rPr>
                <w:rFonts w:ascii="Franklin Gothic Book" w:hAnsi="Franklin Gothic Book" w:cstheme="minorHAnsi"/>
                <w:szCs w:val="20"/>
                <w:shd w:val="clear" w:color="auto" w:fill="FFFFFF"/>
              </w:rPr>
              <w:t xml:space="preserve">State and local student survey data such as </w:t>
            </w:r>
            <w:hyperlink r:id="rId62" w:history="1">
              <w:r w:rsidR="00B700F0" w:rsidRPr="00522515">
                <w:rPr>
                  <w:rStyle w:val="Hyperlink"/>
                  <w:rFonts w:ascii="Franklin Gothic Book" w:hAnsi="Franklin Gothic Book" w:cstheme="minorHAnsi"/>
                  <w:szCs w:val="20"/>
                  <w:shd w:val="clear" w:color="auto" w:fill="FFFFFF"/>
                </w:rPr>
                <w:t>Views of Climate and Learning</w:t>
              </w:r>
            </w:hyperlink>
            <w:r w:rsidRPr="00522515">
              <w:rPr>
                <w:rFonts w:ascii="Franklin Gothic Book" w:hAnsi="Franklin Gothic Book" w:cstheme="minorHAnsi"/>
                <w:szCs w:val="20"/>
                <w:shd w:val="clear" w:color="auto" w:fill="FFFFFF"/>
              </w:rPr>
              <w:t xml:space="preserve"> and </w:t>
            </w:r>
            <w:hyperlink r:id="rId63" w:history="1">
              <w:r w:rsidR="00B700F0" w:rsidRPr="00522515">
                <w:rPr>
                  <w:rStyle w:val="Hyperlink"/>
                  <w:rFonts w:ascii="Franklin Gothic Book" w:hAnsi="Franklin Gothic Book" w:cstheme="minorHAnsi"/>
                  <w:szCs w:val="20"/>
                  <w:shd w:val="clear" w:color="auto" w:fill="FFFFFF"/>
                </w:rPr>
                <w:t>Youth Risk Behavior Survey</w:t>
              </w:r>
            </w:hyperlink>
          </w:p>
        </w:tc>
        <w:tc>
          <w:tcPr>
            <w:tcW w:w="6112" w:type="dxa"/>
          </w:tcPr>
          <w:p w14:paraId="724AB858" w14:textId="68428E4F" w:rsidR="000234BD" w:rsidRPr="00522515" w:rsidRDefault="000234BD" w:rsidP="00FB0A6F">
            <w:pPr>
              <w:pStyle w:val="TableText"/>
              <w:rPr>
                <w:rFonts w:eastAsia="Times New Roman"/>
                <w:color w:val="333333"/>
                <w:shd w:val="clear" w:color="auto" w:fill="FFFFFF"/>
              </w:rPr>
            </w:pPr>
            <w:r w:rsidRPr="00522515">
              <w:rPr>
                <w:shd w:val="clear" w:color="auto" w:fill="FFFFFF"/>
              </w:rPr>
              <w:t xml:space="preserve">State and local student survey data can provide information about student experiences, strengths, and needs. They </w:t>
            </w:r>
            <w:r w:rsidR="00B700F0" w:rsidRPr="00522515">
              <w:rPr>
                <w:shd w:val="clear" w:color="auto" w:fill="FFFFFF"/>
              </w:rPr>
              <w:t xml:space="preserve">also </w:t>
            </w:r>
            <w:r w:rsidRPr="00522515">
              <w:rPr>
                <w:shd w:val="clear" w:color="auto" w:fill="FFFFFF"/>
              </w:rPr>
              <w:t>can help prompt additional local inquiry through focus groups, advisories, and ongoing communication with students, families, staff, and partners to inform continuous improvement efforts.</w:t>
            </w:r>
          </w:p>
        </w:tc>
      </w:tr>
    </w:tbl>
    <w:p w14:paraId="031FC9D8" w14:textId="77777777" w:rsidR="000234BD" w:rsidRPr="00522515" w:rsidRDefault="000234BD" w:rsidP="000234BD">
      <w:pPr>
        <w:keepNext/>
        <w:spacing w:before="240" w:after="60"/>
        <w:rPr>
          <w:rFonts w:ascii="Franklin Gothic Demi" w:eastAsia="Franklin Gothic Book" w:hAnsi="Franklin Gothic Demi" w:cs="Tahoma"/>
        </w:rPr>
      </w:pPr>
    </w:p>
    <w:p w14:paraId="758F19DD" w14:textId="77777777" w:rsidR="000234BD" w:rsidRPr="00522515" w:rsidRDefault="000234BD" w:rsidP="000234BD">
      <w:pPr>
        <w:rPr>
          <w:rFonts w:ascii="Franklin Gothic Demi" w:eastAsia="Franklin Gothic Book" w:hAnsi="Franklin Gothic Demi" w:cs="Tahoma"/>
        </w:rPr>
      </w:pPr>
      <w:r w:rsidRPr="00522515">
        <w:rPr>
          <w:rFonts w:ascii="Franklin Gothic Demi" w:eastAsia="Franklin Gothic Book" w:hAnsi="Franklin Gothic Demi" w:cs="Tahoma"/>
        </w:rPr>
        <w:br w:type="page"/>
      </w:r>
    </w:p>
    <w:p w14:paraId="0DE02E8C" w14:textId="77777777" w:rsidR="00486B55" w:rsidRPr="00522515" w:rsidRDefault="00486B55" w:rsidP="00FB0A6F">
      <w:pPr>
        <w:pStyle w:val="TableTitle0"/>
      </w:pPr>
      <w:r w:rsidRPr="00522515">
        <w:lastRenderedPageBreak/>
        <w:t>Table C6. Resources to Support Financial and Asset Management</w:t>
      </w:r>
    </w:p>
    <w:tbl>
      <w:tblPr>
        <w:tblStyle w:val="MSVTable1"/>
        <w:tblW w:w="5004" w:type="pct"/>
        <w:tblLook w:val="0420" w:firstRow="1" w:lastRow="0" w:firstColumn="0" w:lastColumn="0" w:noHBand="0" w:noVBand="1"/>
      </w:tblPr>
      <w:tblGrid>
        <w:gridCol w:w="3241"/>
        <w:gridCol w:w="6110"/>
      </w:tblGrid>
      <w:tr w:rsidR="000234BD" w:rsidRPr="00522515" w14:paraId="7493343D" w14:textId="77777777" w:rsidTr="00EC7A93">
        <w:trPr>
          <w:cnfStyle w:val="100000000000" w:firstRow="1" w:lastRow="0" w:firstColumn="0" w:lastColumn="0" w:oddVBand="0" w:evenVBand="0" w:oddHBand="0" w:evenHBand="0" w:firstRowFirstColumn="0" w:firstRowLastColumn="0" w:lastRowFirstColumn="0" w:lastRowLastColumn="0"/>
        </w:trPr>
        <w:tc>
          <w:tcPr>
            <w:tcW w:w="3241" w:type="dxa"/>
          </w:tcPr>
          <w:p w14:paraId="6C66739E" w14:textId="77777777" w:rsidR="000234BD" w:rsidRPr="00522515" w:rsidRDefault="000234BD" w:rsidP="00FB0A6F">
            <w:pPr>
              <w:pStyle w:val="TableColHeadingLeft"/>
            </w:pPr>
            <w:r w:rsidRPr="00522515">
              <w:t xml:space="preserve">Resource </w:t>
            </w:r>
          </w:p>
        </w:tc>
        <w:tc>
          <w:tcPr>
            <w:tcW w:w="6110" w:type="dxa"/>
          </w:tcPr>
          <w:p w14:paraId="316E6E88" w14:textId="77777777" w:rsidR="000234BD" w:rsidRPr="00522515" w:rsidRDefault="000234BD" w:rsidP="00FB0A6F">
            <w:pPr>
              <w:pStyle w:val="TableColHeadingLeft"/>
            </w:pPr>
            <w:r w:rsidRPr="00522515">
              <w:t>Description</w:t>
            </w:r>
          </w:p>
        </w:tc>
      </w:tr>
      <w:tr w:rsidR="000234BD" w:rsidRPr="00522515" w14:paraId="2A65B1AF" w14:textId="77777777" w:rsidTr="00EC7A93">
        <w:trPr>
          <w:cnfStyle w:val="000000100000" w:firstRow="0" w:lastRow="0" w:firstColumn="0" w:lastColumn="0" w:oddVBand="0" w:evenVBand="0" w:oddHBand="1" w:evenHBand="0" w:firstRowFirstColumn="0" w:firstRowLastColumn="0" w:lastRowFirstColumn="0" w:lastRowLastColumn="0"/>
          <w:trHeight w:val="58"/>
        </w:trPr>
        <w:tc>
          <w:tcPr>
            <w:tcW w:w="3241" w:type="dxa"/>
          </w:tcPr>
          <w:p w14:paraId="4E480A63" w14:textId="41279855" w:rsidR="000234BD" w:rsidRPr="00522515" w:rsidRDefault="000234BD" w:rsidP="00FB0A6F">
            <w:pPr>
              <w:pStyle w:val="TableText"/>
              <w:rPr>
                <w:rFonts w:ascii="Franklin Gothic Book" w:eastAsia="Times New Roman" w:hAnsi="Franklin Gothic Book" w:cs="Segoe UI"/>
                <w:szCs w:val="20"/>
              </w:rPr>
            </w:pPr>
            <w:hyperlink r:id="rId64" w:history="1">
              <w:r w:rsidRPr="00522515">
                <w:rPr>
                  <w:rFonts w:ascii="Franklin Gothic Book" w:eastAsia="Times New Roman" w:hAnsi="Franklin Gothic Book" w:cs="Segoe UI"/>
                  <w:bCs/>
                  <w:i/>
                  <w:color w:val="0563C1"/>
                  <w:szCs w:val="20"/>
                  <w:u w:val="single"/>
                </w:rPr>
                <w:t>Spending Money Wisely: Getting the Most From School District</w:t>
              </w:r>
              <w:r w:rsidRPr="00522515">
                <w:rPr>
                  <w:rFonts w:ascii="Franklin Gothic Book" w:eastAsia="Times New Roman" w:hAnsi="Franklin Gothic Book" w:cs="Segoe UI"/>
                  <w:color w:val="0563C1"/>
                  <w:szCs w:val="20"/>
                  <w:u w:val="single"/>
                </w:rPr>
                <w:t xml:space="preserve"> </w:t>
              </w:r>
              <w:r w:rsidRPr="00522515">
                <w:rPr>
                  <w:rFonts w:ascii="Franklin Gothic Book" w:eastAsia="Times New Roman" w:hAnsi="Franklin Gothic Book" w:cs="Segoe UI"/>
                  <w:i/>
                  <w:iCs/>
                  <w:color w:val="0563C1"/>
                  <w:szCs w:val="20"/>
                  <w:u w:val="single"/>
                </w:rPr>
                <w:t>Budgets</w:t>
              </w:r>
            </w:hyperlink>
            <w:r w:rsidRPr="00522515">
              <w:rPr>
                <w:rFonts w:ascii="Franklin Gothic Book" w:eastAsia="Times New Roman" w:hAnsi="Franklin Gothic Book" w:cs="Segoe UI"/>
                <w:szCs w:val="20"/>
              </w:rPr>
              <w:t xml:space="preserve"> (scroll down to Research section)</w:t>
            </w:r>
          </w:p>
        </w:tc>
        <w:tc>
          <w:tcPr>
            <w:tcW w:w="6110" w:type="dxa"/>
          </w:tcPr>
          <w:p w14:paraId="3CC3461E" w14:textId="77777777" w:rsidR="000234BD" w:rsidRPr="00522515" w:rsidRDefault="000234BD" w:rsidP="00FB0A6F">
            <w:pPr>
              <w:pStyle w:val="TableText"/>
            </w:pPr>
            <w:r w:rsidRPr="00522515">
              <w:t xml:space="preserve">A discussion of the top 10 opportunities for districts to realign resources and free up funds to support strategic priorities. </w:t>
            </w:r>
          </w:p>
        </w:tc>
      </w:tr>
      <w:tr w:rsidR="000234BD" w:rsidRPr="00522515" w14:paraId="3870BC51" w14:textId="77777777" w:rsidTr="00EC7A93">
        <w:trPr>
          <w:trHeight w:val="58"/>
        </w:trPr>
        <w:tc>
          <w:tcPr>
            <w:tcW w:w="3241" w:type="dxa"/>
          </w:tcPr>
          <w:p w14:paraId="1A5E56AD" w14:textId="270BD11E" w:rsidR="000234BD" w:rsidRPr="00522515" w:rsidRDefault="000234BD" w:rsidP="00FB0A6F">
            <w:pPr>
              <w:pStyle w:val="TableText"/>
              <w:rPr>
                <w:color w:val="0563C1"/>
              </w:rPr>
            </w:pPr>
            <w:hyperlink r:id="rId65" w:history="1">
              <w:r w:rsidRPr="00522515">
                <w:rPr>
                  <w:rStyle w:val="Hyperlink"/>
                  <w:rFonts w:ascii="Franklin Gothic Book" w:eastAsia="Times New Roman" w:hAnsi="Franklin Gothic Book" w:cs="Segoe UI"/>
                  <w:szCs w:val="20"/>
                </w:rPr>
                <w:t>Resource Allocation and District Action Reports (RADAR)</w:t>
              </w:r>
            </w:hyperlink>
          </w:p>
        </w:tc>
        <w:tc>
          <w:tcPr>
            <w:tcW w:w="6110" w:type="dxa"/>
          </w:tcPr>
          <w:p w14:paraId="302FE4FE" w14:textId="77777777" w:rsidR="000234BD" w:rsidRPr="00522515" w:rsidRDefault="000234BD" w:rsidP="00FB0A6F">
            <w:pPr>
              <w:pStyle w:val="TableText"/>
              <w:rPr>
                <w:rFonts w:eastAsia="Calibri"/>
                <w:color w:val="000000" w:themeColor="text1"/>
              </w:rPr>
            </w:pPr>
            <w:r w:rsidRPr="00522515">
              <w:rPr>
                <w:rFonts w:eastAsia="Calibri"/>
                <w:color w:val="000000" w:themeColor="text1"/>
              </w:rPr>
              <w:t>RADAR is a suite of innovative data reports, case studies, and other resources that provide a new approach to resource decisions.</w:t>
            </w:r>
          </w:p>
        </w:tc>
      </w:tr>
      <w:tr w:rsidR="000234BD" w:rsidRPr="00522515" w14:paraId="43A7154D" w14:textId="77777777" w:rsidTr="00EC7A93">
        <w:trPr>
          <w:cnfStyle w:val="000000100000" w:firstRow="0" w:lastRow="0" w:firstColumn="0" w:lastColumn="0" w:oddVBand="0" w:evenVBand="0" w:oddHBand="1" w:evenHBand="0" w:firstRowFirstColumn="0" w:firstRowLastColumn="0" w:lastRowFirstColumn="0" w:lastRowLastColumn="0"/>
          <w:trHeight w:val="58"/>
        </w:trPr>
        <w:tc>
          <w:tcPr>
            <w:tcW w:w="3241" w:type="dxa"/>
          </w:tcPr>
          <w:p w14:paraId="57F5334F" w14:textId="5C5A6841" w:rsidR="000234BD" w:rsidRPr="00522515" w:rsidRDefault="000234BD" w:rsidP="00FB0A6F">
            <w:pPr>
              <w:pStyle w:val="TableText"/>
              <w:rPr>
                <w:rFonts w:ascii="Franklin Gothic Book" w:eastAsia="Times New Roman" w:hAnsi="Franklin Gothic Book" w:cs="Segoe UI"/>
                <w:color w:val="0563C1"/>
                <w:szCs w:val="20"/>
              </w:rPr>
            </w:pPr>
            <w:hyperlink r:id="rId66" w:history="1">
              <w:r w:rsidRPr="00522515">
                <w:rPr>
                  <w:rStyle w:val="Hyperlink"/>
                  <w:rFonts w:ascii="Franklin Gothic Book" w:eastAsia="Times New Roman" w:hAnsi="Franklin Gothic Book" w:cs="Segoe UI"/>
                  <w:szCs w:val="20"/>
                </w:rPr>
                <w:t>Planning for Success</w:t>
              </w:r>
            </w:hyperlink>
          </w:p>
        </w:tc>
        <w:tc>
          <w:tcPr>
            <w:tcW w:w="6110" w:type="dxa"/>
          </w:tcPr>
          <w:p w14:paraId="74BE4D44" w14:textId="135E739C" w:rsidR="000234BD" w:rsidRPr="00522515" w:rsidRDefault="00B700F0" w:rsidP="00FB0A6F">
            <w:pPr>
              <w:pStyle w:val="TableText"/>
              <w:rPr>
                <w:rFonts w:eastAsia="Calibri"/>
                <w:color w:val="000000" w:themeColor="text1"/>
              </w:rPr>
            </w:pPr>
            <w:r w:rsidRPr="00522515">
              <w:rPr>
                <w:rFonts w:eastAsia="Calibri"/>
                <w:color w:val="000000" w:themeColor="text1"/>
              </w:rPr>
              <w:t>An</w:t>
            </w:r>
            <w:r w:rsidR="000234BD" w:rsidRPr="00522515">
              <w:rPr>
                <w:rFonts w:eastAsia="Calibri"/>
                <w:color w:val="000000" w:themeColor="text1"/>
              </w:rPr>
              <w:t xml:space="preserve"> inclusive, hands-on planning process designed to build district and school capacity and coherence while also building community understanding and support.</w:t>
            </w:r>
          </w:p>
        </w:tc>
      </w:tr>
      <w:tr w:rsidR="000234BD" w:rsidRPr="00522515" w14:paraId="206C2586" w14:textId="77777777" w:rsidTr="00EC7A93">
        <w:trPr>
          <w:trHeight w:val="58"/>
        </w:trPr>
        <w:tc>
          <w:tcPr>
            <w:tcW w:w="3241" w:type="dxa"/>
          </w:tcPr>
          <w:p w14:paraId="7BE8FE84" w14:textId="51CCEFD8" w:rsidR="000234BD" w:rsidRPr="00522515" w:rsidRDefault="000234BD" w:rsidP="00FB0A6F">
            <w:pPr>
              <w:pStyle w:val="TableText"/>
              <w:rPr>
                <w:rFonts w:ascii="Franklin Gothic Book" w:eastAsia="Times New Roman" w:hAnsi="Franklin Gothic Book" w:cs="Segoe UI"/>
                <w:color w:val="0563C1"/>
                <w:szCs w:val="20"/>
              </w:rPr>
            </w:pPr>
            <w:hyperlink r:id="rId67" w:history="1">
              <w:r w:rsidRPr="00522515">
                <w:rPr>
                  <w:rStyle w:val="Hyperlink"/>
                  <w:rFonts w:ascii="Franklin Gothic Book" w:eastAsia="Times New Roman" w:hAnsi="Franklin Gothic Book" w:cs="Segoe UI"/>
                  <w:szCs w:val="20"/>
                </w:rPr>
                <w:t>DESE spending comparisons website</w:t>
              </w:r>
            </w:hyperlink>
          </w:p>
        </w:tc>
        <w:tc>
          <w:tcPr>
            <w:tcW w:w="6110" w:type="dxa"/>
          </w:tcPr>
          <w:p w14:paraId="3478FC19" w14:textId="77777777" w:rsidR="000234BD" w:rsidRPr="00522515" w:rsidRDefault="000234BD" w:rsidP="00FB0A6F">
            <w:pPr>
              <w:pStyle w:val="TableText"/>
              <w:rPr>
                <w:rFonts w:eastAsia="Calibri"/>
                <w:color w:val="000000" w:themeColor="text1"/>
              </w:rPr>
            </w:pPr>
            <w:r w:rsidRPr="00522515">
              <w:rPr>
                <w:rFonts w:eastAsia="Calibri"/>
                <w:color w:val="000000" w:themeColor="text1"/>
              </w:rPr>
              <w:t>A clearinghouse of school finance data reports and other resources available to district users and the public.</w:t>
            </w:r>
          </w:p>
        </w:tc>
      </w:tr>
    </w:tbl>
    <w:p w14:paraId="74EAB7C2" w14:textId="77777777" w:rsidR="00486B55" w:rsidRPr="00522515"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522515" w:rsidRDefault="00486B55" w:rsidP="00486B55">
      <w:pPr>
        <w:spacing w:line="240" w:lineRule="auto"/>
        <w:sectPr w:rsidR="00486B55" w:rsidRPr="00522515" w:rsidSect="002E7525">
          <w:footerReference w:type="default" r:id="rId68"/>
          <w:footerReference w:type="first" r:id="rId69"/>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522515" w:rsidRDefault="002F1EBE" w:rsidP="009E578A">
      <w:pPr>
        <w:pStyle w:val="Heading2"/>
      </w:pPr>
      <w:bookmarkStart w:id="174" w:name="_Toc124257578"/>
      <w:r w:rsidRPr="00522515">
        <w:lastRenderedPageBreak/>
        <w:t xml:space="preserve">Appendix </w:t>
      </w:r>
      <w:r w:rsidR="00486B55" w:rsidRPr="00522515">
        <w:t>D</w:t>
      </w:r>
      <w:r w:rsidR="006A3A0E" w:rsidRPr="00522515">
        <w:t>.</w:t>
      </w:r>
      <w:r w:rsidRPr="00522515">
        <w:t xml:space="preserve"> Enrollment, </w:t>
      </w:r>
      <w:r w:rsidR="00FE2534" w:rsidRPr="00522515">
        <w:t>Attendance</w:t>
      </w:r>
      <w:r w:rsidRPr="00522515">
        <w:t>, Expenditures</w:t>
      </w:r>
      <w:bookmarkStart w:id="175" w:name="_Toc337817151"/>
      <w:bookmarkEnd w:id="58"/>
      <w:bookmarkEnd w:id="174"/>
    </w:p>
    <w:p w14:paraId="7F7026E8" w14:textId="70BE978F" w:rsidR="00B827DE" w:rsidRPr="00522515" w:rsidRDefault="00B827DE" w:rsidP="00CE3419">
      <w:pPr>
        <w:pStyle w:val="TableTitle0"/>
      </w:pPr>
      <w:r w:rsidRPr="00522515">
        <w:t xml:space="preserve">Table </w:t>
      </w:r>
      <w:r w:rsidR="00486B55" w:rsidRPr="00522515">
        <w:t>D</w:t>
      </w:r>
      <w:r w:rsidRPr="00522515">
        <w:t xml:space="preserve">1. </w:t>
      </w:r>
      <w:bookmarkStart w:id="176" w:name="_Hlk96949958"/>
      <w:r w:rsidR="00B65A75" w:rsidRPr="00522515">
        <w:t>Weymouth</w:t>
      </w:r>
      <w:r w:rsidRPr="00522515">
        <w:t xml:space="preserve"> Public Schools</w:t>
      </w:r>
      <w:bookmarkEnd w:id="176"/>
      <w:r w:rsidRPr="00522515">
        <w:t>: Student Enrollment by Race/Ethnicity, 202</w:t>
      </w:r>
      <w:r w:rsidR="00A95642" w:rsidRPr="00522515">
        <w:t>2</w:t>
      </w:r>
      <w:r w:rsidR="006E65F3" w:rsidRPr="00522515">
        <w:t>-</w:t>
      </w:r>
      <w:r w:rsidRPr="00522515">
        <w:t>202</w:t>
      </w:r>
      <w:r w:rsidR="00A95642" w:rsidRPr="00522515">
        <w:t>3</w:t>
      </w:r>
    </w:p>
    <w:tbl>
      <w:tblPr>
        <w:tblStyle w:val="MSVTable1"/>
        <w:tblW w:w="5000" w:type="pct"/>
        <w:tblLook w:val="06A0" w:firstRow="1" w:lastRow="0" w:firstColumn="1" w:lastColumn="0" w:noHBand="1" w:noVBand="1"/>
      </w:tblPr>
      <w:tblGrid>
        <w:gridCol w:w="2922"/>
        <w:gridCol w:w="1604"/>
        <w:gridCol w:w="1606"/>
        <w:gridCol w:w="1606"/>
        <w:gridCol w:w="1606"/>
      </w:tblGrid>
      <w:tr w:rsidR="00B827DE" w:rsidRPr="00522515" w14:paraId="6427A770" w14:textId="77777777" w:rsidTr="00470E0F">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0C919A48" w14:textId="77777777" w:rsidR="00B827DE" w:rsidRPr="00522515" w:rsidRDefault="00B827DE" w:rsidP="00470E0F">
            <w:pPr>
              <w:pStyle w:val="TableColHeadingLeft"/>
              <w:jc w:val="center"/>
              <w:rPr>
                <w:rFonts w:eastAsia="Calibri" w:cs="Calibri"/>
              </w:rPr>
            </w:pPr>
            <w:r w:rsidRPr="00522515">
              <w:t>Group</w:t>
            </w:r>
          </w:p>
        </w:tc>
        <w:tc>
          <w:tcPr>
            <w:tcW w:w="1591" w:type="dxa"/>
            <w:vAlign w:val="center"/>
          </w:tcPr>
          <w:p w14:paraId="48D86358" w14:textId="77777777" w:rsidR="00B827DE" w:rsidRPr="00522515" w:rsidRDefault="00B827DE" w:rsidP="00470E0F">
            <w:pPr>
              <w:pStyle w:val="TableColHeadingCenter"/>
            </w:pPr>
            <w:r w:rsidRPr="00522515">
              <w:t>District</w:t>
            </w:r>
          </w:p>
        </w:tc>
        <w:tc>
          <w:tcPr>
            <w:tcW w:w="1592" w:type="dxa"/>
            <w:vAlign w:val="center"/>
          </w:tcPr>
          <w:p w14:paraId="306800BC" w14:textId="225A6270" w:rsidR="00B827DE" w:rsidRPr="00522515" w:rsidRDefault="00B827DE" w:rsidP="00470E0F">
            <w:pPr>
              <w:pStyle w:val="TableColHeadingCenter"/>
            </w:pPr>
            <w:r w:rsidRPr="00522515">
              <w:t>Percent</w:t>
            </w:r>
            <w:r w:rsidR="00E73B9F" w:rsidRPr="00522515">
              <w:t>age</w:t>
            </w:r>
            <w:r w:rsidRPr="00522515">
              <w:t xml:space="preserve"> of </w:t>
            </w:r>
            <w:r w:rsidR="00E73B9F" w:rsidRPr="00522515">
              <w:t>t</w:t>
            </w:r>
            <w:r w:rsidRPr="00522515">
              <w:t>otal</w:t>
            </w:r>
          </w:p>
        </w:tc>
        <w:tc>
          <w:tcPr>
            <w:tcW w:w="1592" w:type="dxa"/>
            <w:vAlign w:val="center"/>
          </w:tcPr>
          <w:p w14:paraId="20F0F701" w14:textId="77777777" w:rsidR="00B827DE" w:rsidRPr="00522515" w:rsidRDefault="00B827DE" w:rsidP="00470E0F">
            <w:pPr>
              <w:pStyle w:val="TableColHeadingCenter"/>
            </w:pPr>
            <w:r w:rsidRPr="00522515">
              <w:t>State</w:t>
            </w:r>
          </w:p>
        </w:tc>
        <w:tc>
          <w:tcPr>
            <w:tcW w:w="1592" w:type="dxa"/>
            <w:vAlign w:val="center"/>
          </w:tcPr>
          <w:p w14:paraId="57409882" w14:textId="007F17D1" w:rsidR="00B827DE" w:rsidRPr="00522515" w:rsidRDefault="00B827DE" w:rsidP="00470E0F">
            <w:pPr>
              <w:pStyle w:val="TableColHeadingCenter"/>
            </w:pPr>
            <w:r w:rsidRPr="00522515">
              <w:t>Percent</w:t>
            </w:r>
            <w:r w:rsidR="00E73B9F" w:rsidRPr="00522515">
              <w:t>age</w:t>
            </w:r>
            <w:r w:rsidRPr="00522515">
              <w:t xml:space="preserve"> of </w:t>
            </w:r>
            <w:r w:rsidR="00E73B9F" w:rsidRPr="00522515">
              <w:t>t</w:t>
            </w:r>
            <w:r w:rsidRPr="00522515">
              <w:t>otal</w:t>
            </w:r>
          </w:p>
        </w:tc>
      </w:tr>
      <w:tr w:rsidR="00CE3419" w:rsidRPr="00522515" w14:paraId="28AAD547" w14:textId="77777777" w:rsidTr="00CE3419">
        <w:tc>
          <w:tcPr>
            <w:tcW w:w="2898" w:type="dxa"/>
          </w:tcPr>
          <w:p w14:paraId="604F6953" w14:textId="77777777" w:rsidR="00B827DE" w:rsidRPr="00522515" w:rsidRDefault="00B827DE" w:rsidP="00E73B9F">
            <w:pPr>
              <w:pStyle w:val="TableText"/>
            </w:pPr>
            <w:r w:rsidRPr="00522515">
              <w:t>All</w:t>
            </w:r>
          </w:p>
        </w:tc>
        <w:tc>
          <w:tcPr>
            <w:tcW w:w="1591" w:type="dxa"/>
          </w:tcPr>
          <w:p w14:paraId="618875BC" w14:textId="3D5717F2" w:rsidR="00B827DE" w:rsidRPr="00522515" w:rsidRDefault="00B65A75" w:rsidP="00E73B9F">
            <w:pPr>
              <w:pStyle w:val="TableTextCentered"/>
            </w:pPr>
            <w:r w:rsidRPr="00522515">
              <w:t>5,599</w:t>
            </w:r>
          </w:p>
        </w:tc>
        <w:tc>
          <w:tcPr>
            <w:tcW w:w="1592" w:type="dxa"/>
            <w:shd w:val="clear" w:color="auto" w:fill="D9E2F3" w:themeFill="accent5" w:themeFillTint="33"/>
          </w:tcPr>
          <w:p w14:paraId="4B198C4E" w14:textId="66B88D78" w:rsidR="00B827DE" w:rsidRPr="00522515" w:rsidRDefault="00B65A75" w:rsidP="00E73B9F">
            <w:pPr>
              <w:pStyle w:val="TableText"/>
              <w:tabs>
                <w:tab w:val="decimal" w:pos="766"/>
              </w:tabs>
            </w:pPr>
            <w:r w:rsidRPr="00522515">
              <w:t>100.0%</w:t>
            </w:r>
          </w:p>
        </w:tc>
        <w:tc>
          <w:tcPr>
            <w:tcW w:w="1592" w:type="dxa"/>
          </w:tcPr>
          <w:p w14:paraId="2E287277" w14:textId="35BEDD00" w:rsidR="00B827DE" w:rsidRPr="00522515" w:rsidRDefault="00B65A75" w:rsidP="00E73B9F">
            <w:pPr>
              <w:pStyle w:val="TableTextCentered"/>
            </w:pPr>
            <w:r w:rsidRPr="00522515">
              <w:t>913,735</w:t>
            </w:r>
          </w:p>
        </w:tc>
        <w:tc>
          <w:tcPr>
            <w:tcW w:w="1592" w:type="dxa"/>
            <w:shd w:val="clear" w:color="auto" w:fill="D9E2F3" w:themeFill="accent5" w:themeFillTint="33"/>
          </w:tcPr>
          <w:p w14:paraId="60BC08CF" w14:textId="5CFF622C" w:rsidR="00B827DE" w:rsidRPr="00522515" w:rsidRDefault="00B65A75" w:rsidP="00E73B9F">
            <w:pPr>
              <w:pStyle w:val="TableText"/>
              <w:tabs>
                <w:tab w:val="decimal" w:pos="751"/>
              </w:tabs>
            </w:pPr>
            <w:r w:rsidRPr="00522515">
              <w:t>100.0%</w:t>
            </w:r>
          </w:p>
        </w:tc>
      </w:tr>
      <w:tr w:rsidR="00B827DE" w:rsidRPr="00522515" w14:paraId="1FD13592" w14:textId="77777777" w:rsidTr="00CE3419">
        <w:tc>
          <w:tcPr>
            <w:tcW w:w="2898" w:type="dxa"/>
          </w:tcPr>
          <w:p w14:paraId="3CC4C3BC" w14:textId="26C15816" w:rsidR="00B827DE" w:rsidRPr="00522515" w:rsidRDefault="00B827DE" w:rsidP="00E73B9F">
            <w:pPr>
              <w:pStyle w:val="TableText"/>
            </w:pPr>
            <w:r w:rsidRPr="00522515">
              <w:t>African</w:t>
            </w:r>
            <w:r w:rsidR="00E73B9F" w:rsidRPr="00522515">
              <w:t xml:space="preserve"> </w:t>
            </w:r>
            <w:r w:rsidRPr="00522515">
              <w:t>American</w:t>
            </w:r>
          </w:p>
        </w:tc>
        <w:tc>
          <w:tcPr>
            <w:tcW w:w="1591" w:type="dxa"/>
          </w:tcPr>
          <w:p w14:paraId="6395CCF3" w14:textId="1F46E313" w:rsidR="00B827DE" w:rsidRPr="00522515" w:rsidRDefault="007E669E" w:rsidP="00E73B9F">
            <w:pPr>
              <w:pStyle w:val="TableTextCentered"/>
            </w:pPr>
            <w:r w:rsidRPr="00522515">
              <w:t>469</w:t>
            </w:r>
          </w:p>
        </w:tc>
        <w:tc>
          <w:tcPr>
            <w:tcW w:w="1592" w:type="dxa"/>
            <w:shd w:val="clear" w:color="auto" w:fill="D9E2F3" w:themeFill="accent5" w:themeFillTint="33"/>
          </w:tcPr>
          <w:p w14:paraId="04E47553" w14:textId="187E02AB" w:rsidR="00B827DE" w:rsidRPr="00522515" w:rsidRDefault="000F1462" w:rsidP="00E73B9F">
            <w:pPr>
              <w:pStyle w:val="TableText"/>
              <w:tabs>
                <w:tab w:val="decimal" w:pos="766"/>
              </w:tabs>
            </w:pPr>
            <w:r w:rsidRPr="00522515">
              <w:t>8.4%</w:t>
            </w:r>
          </w:p>
        </w:tc>
        <w:tc>
          <w:tcPr>
            <w:tcW w:w="1592" w:type="dxa"/>
          </w:tcPr>
          <w:p w14:paraId="4B75ABF8" w14:textId="2B142F3E" w:rsidR="00B827DE" w:rsidRPr="00522515" w:rsidRDefault="004578CB" w:rsidP="00E73B9F">
            <w:pPr>
              <w:pStyle w:val="TableTextCentered"/>
            </w:pPr>
            <w:r w:rsidRPr="00522515">
              <w:t>85,662</w:t>
            </w:r>
          </w:p>
        </w:tc>
        <w:tc>
          <w:tcPr>
            <w:tcW w:w="1592" w:type="dxa"/>
            <w:shd w:val="clear" w:color="auto" w:fill="D9E2F3" w:themeFill="accent5" w:themeFillTint="33"/>
          </w:tcPr>
          <w:p w14:paraId="7C53397C" w14:textId="2E1E5DB1" w:rsidR="00B827DE" w:rsidRPr="00522515" w:rsidRDefault="003F689E" w:rsidP="00E73B9F">
            <w:pPr>
              <w:pStyle w:val="TableText"/>
              <w:tabs>
                <w:tab w:val="decimal" w:pos="751"/>
              </w:tabs>
            </w:pPr>
            <w:r w:rsidRPr="00522515">
              <w:t>9.4%</w:t>
            </w:r>
          </w:p>
        </w:tc>
      </w:tr>
      <w:tr w:rsidR="00CE3419" w:rsidRPr="00522515" w14:paraId="7CDE60C5" w14:textId="77777777" w:rsidTr="00CE3419">
        <w:tc>
          <w:tcPr>
            <w:tcW w:w="2898" w:type="dxa"/>
          </w:tcPr>
          <w:p w14:paraId="3800EEB1" w14:textId="77777777" w:rsidR="00B827DE" w:rsidRPr="00522515" w:rsidRDefault="00B827DE" w:rsidP="00E73B9F">
            <w:pPr>
              <w:pStyle w:val="TableText"/>
            </w:pPr>
            <w:r w:rsidRPr="00522515">
              <w:t>Asian</w:t>
            </w:r>
          </w:p>
        </w:tc>
        <w:tc>
          <w:tcPr>
            <w:tcW w:w="1591" w:type="dxa"/>
          </w:tcPr>
          <w:p w14:paraId="16D1CF2D" w14:textId="0FDF7188" w:rsidR="00B827DE" w:rsidRPr="00522515" w:rsidRDefault="00E46CCF" w:rsidP="00E73B9F">
            <w:pPr>
              <w:pStyle w:val="TableTextCentered"/>
            </w:pPr>
            <w:r w:rsidRPr="00522515">
              <w:t>367</w:t>
            </w:r>
          </w:p>
        </w:tc>
        <w:tc>
          <w:tcPr>
            <w:tcW w:w="1592" w:type="dxa"/>
            <w:shd w:val="clear" w:color="auto" w:fill="D9E2F3" w:themeFill="accent5" w:themeFillTint="33"/>
          </w:tcPr>
          <w:p w14:paraId="0A05A0C8" w14:textId="4E328A10" w:rsidR="00B827DE" w:rsidRPr="00522515" w:rsidRDefault="00E46CCF" w:rsidP="00E73B9F">
            <w:pPr>
              <w:pStyle w:val="TableText"/>
              <w:tabs>
                <w:tab w:val="decimal" w:pos="766"/>
              </w:tabs>
            </w:pPr>
            <w:r w:rsidRPr="00522515">
              <w:t>6.6%</w:t>
            </w:r>
          </w:p>
        </w:tc>
        <w:tc>
          <w:tcPr>
            <w:tcW w:w="1592" w:type="dxa"/>
          </w:tcPr>
          <w:p w14:paraId="14F5CB50" w14:textId="42877B8D" w:rsidR="00B827DE" w:rsidRPr="00522515" w:rsidRDefault="00E46CCF" w:rsidP="00E73B9F">
            <w:pPr>
              <w:pStyle w:val="TableTextCentered"/>
            </w:pPr>
            <w:r w:rsidRPr="00522515">
              <w:t>67</w:t>
            </w:r>
            <w:r w:rsidR="004578CB" w:rsidRPr="00522515">
              <w:t>,010</w:t>
            </w:r>
          </w:p>
        </w:tc>
        <w:tc>
          <w:tcPr>
            <w:tcW w:w="1592" w:type="dxa"/>
            <w:shd w:val="clear" w:color="auto" w:fill="D9E2F3" w:themeFill="accent5" w:themeFillTint="33"/>
          </w:tcPr>
          <w:p w14:paraId="34856772" w14:textId="0D73F5A5" w:rsidR="00B827DE" w:rsidRPr="00522515" w:rsidRDefault="004578CB" w:rsidP="00E73B9F">
            <w:pPr>
              <w:pStyle w:val="TableText"/>
              <w:tabs>
                <w:tab w:val="decimal" w:pos="751"/>
              </w:tabs>
            </w:pPr>
            <w:r w:rsidRPr="00522515">
              <w:t>7.3%</w:t>
            </w:r>
          </w:p>
        </w:tc>
      </w:tr>
      <w:tr w:rsidR="00B827DE" w:rsidRPr="00522515" w14:paraId="149E1D9B" w14:textId="77777777" w:rsidTr="00CE3419">
        <w:tc>
          <w:tcPr>
            <w:tcW w:w="2898" w:type="dxa"/>
          </w:tcPr>
          <w:p w14:paraId="7A335608" w14:textId="77777777" w:rsidR="00B827DE" w:rsidRPr="00522515" w:rsidRDefault="00B827DE" w:rsidP="00E73B9F">
            <w:pPr>
              <w:pStyle w:val="TableText"/>
            </w:pPr>
            <w:r w:rsidRPr="00522515">
              <w:t>Hispanic</w:t>
            </w:r>
          </w:p>
        </w:tc>
        <w:tc>
          <w:tcPr>
            <w:tcW w:w="1591" w:type="dxa"/>
          </w:tcPr>
          <w:p w14:paraId="1E786379" w14:textId="24010F54" w:rsidR="00B827DE" w:rsidRPr="00522515" w:rsidRDefault="004578CB" w:rsidP="00E73B9F">
            <w:pPr>
              <w:pStyle w:val="TableTextCentered"/>
            </w:pPr>
            <w:r w:rsidRPr="00522515">
              <w:t>787</w:t>
            </w:r>
          </w:p>
        </w:tc>
        <w:tc>
          <w:tcPr>
            <w:tcW w:w="1592" w:type="dxa"/>
            <w:shd w:val="clear" w:color="auto" w:fill="D9E2F3" w:themeFill="accent5" w:themeFillTint="33"/>
          </w:tcPr>
          <w:p w14:paraId="0B8CE876" w14:textId="113B7FD0" w:rsidR="00B827DE" w:rsidRPr="00522515" w:rsidRDefault="004578CB" w:rsidP="00E73B9F">
            <w:pPr>
              <w:pStyle w:val="TableText"/>
              <w:tabs>
                <w:tab w:val="decimal" w:pos="766"/>
              </w:tabs>
            </w:pPr>
            <w:r w:rsidRPr="00522515">
              <w:t>14.1%</w:t>
            </w:r>
          </w:p>
        </w:tc>
        <w:tc>
          <w:tcPr>
            <w:tcW w:w="1592" w:type="dxa"/>
          </w:tcPr>
          <w:p w14:paraId="37BE9FA1" w14:textId="794BE42D" w:rsidR="00B827DE" w:rsidRPr="00522515" w:rsidRDefault="004578CB" w:rsidP="00E73B9F">
            <w:pPr>
              <w:pStyle w:val="TableTextCentered"/>
            </w:pPr>
            <w:r w:rsidRPr="00522515">
              <w:t>221,044</w:t>
            </w:r>
          </w:p>
        </w:tc>
        <w:tc>
          <w:tcPr>
            <w:tcW w:w="1592" w:type="dxa"/>
            <w:shd w:val="clear" w:color="auto" w:fill="D9E2F3" w:themeFill="accent5" w:themeFillTint="33"/>
          </w:tcPr>
          <w:p w14:paraId="26FEB623" w14:textId="2016337F" w:rsidR="00B827DE" w:rsidRPr="00522515" w:rsidRDefault="004578CB" w:rsidP="00E73B9F">
            <w:pPr>
              <w:pStyle w:val="TableText"/>
              <w:tabs>
                <w:tab w:val="decimal" w:pos="751"/>
              </w:tabs>
            </w:pPr>
            <w:r w:rsidRPr="00522515">
              <w:t>24.2%</w:t>
            </w:r>
          </w:p>
        </w:tc>
      </w:tr>
      <w:tr w:rsidR="00CE3419" w:rsidRPr="00522515" w14:paraId="2161C8AE" w14:textId="77777777" w:rsidTr="00CE3419">
        <w:tc>
          <w:tcPr>
            <w:tcW w:w="2898" w:type="dxa"/>
          </w:tcPr>
          <w:p w14:paraId="10E28254" w14:textId="77777777" w:rsidR="00B827DE" w:rsidRPr="00522515" w:rsidRDefault="00B827DE" w:rsidP="00E73B9F">
            <w:pPr>
              <w:pStyle w:val="TableText"/>
            </w:pPr>
            <w:r w:rsidRPr="00522515">
              <w:t>Native American</w:t>
            </w:r>
          </w:p>
        </w:tc>
        <w:tc>
          <w:tcPr>
            <w:tcW w:w="1591" w:type="dxa"/>
          </w:tcPr>
          <w:p w14:paraId="5CAE7AC6" w14:textId="4FD27811" w:rsidR="00B827DE" w:rsidRPr="00522515" w:rsidRDefault="004578CB" w:rsidP="00E73B9F">
            <w:pPr>
              <w:pStyle w:val="TableTextCentered"/>
            </w:pPr>
            <w:r w:rsidRPr="00522515">
              <w:t>10</w:t>
            </w:r>
          </w:p>
        </w:tc>
        <w:tc>
          <w:tcPr>
            <w:tcW w:w="1592" w:type="dxa"/>
            <w:shd w:val="clear" w:color="auto" w:fill="D9E2F3" w:themeFill="accent5" w:themeFillTint="33"/>
          </w:tcPr>
          <w:p w14:paraId="2CA8E8DB" w14:textId="161EC315" w:rsidR="00B827DE" w:rsidRPr="00522515" w:rsidRDefault="004578CB" w:rsidP="00E73B9F">
            <w:pPr>
              <w:pStyle w:val="TableText"/>
              <w:tabs>
                <w:tab w:val="decimal" w:pos="766"/>
              </w:tabs>
            </w:pPr>
            <w:r w:rsidRPr="00522515">
              <w:t>0.2%</w:t>
            </w:r>
          </w:p>
        </w:tc>
        <w:tc>
          <w:tcPr>
            <w:tcW w:w="1592" w:type="dxa"/>
          </w:tcPr>
          <w:p w14:paraId="66F9D4C0" w14:textId="23154380" w:rsidR="00B827DE" w:rsidRPr="00522515" w:rsidRDefault="004578CB" w:rsidP="00E73B9F">
            <w:pPr>
              <w:pStyle w:val="TableTextCentered"/>
            </w:pPr>
            <w:r w:rsidRPr="00522515">
              <w:t>2,155</w:t>
            </w:r>
          </w:p>
        </w:tc>
        <w:tc>
          <w:tcPr>
            <w:tcW w:w="1592" w:type="dxa"/>
            <w:shd w:val="clear" w:color="auto" w:fill="D9E2F3" w:themeFill="accent5" w:themeFillTint="33"/>
          </w:tcPr>
          <w:p w14:paraId="1963B6A0" w14:textId="62EB2E91" w:rsidR="00B827DE" w:rsidRPr="00522515" w:rsidRDefault="007C74C3" w:rsidP="00E73B9F">
            <w:pPr>
              <w:pStyle w:val="TableText"/>
              <w:tabs>
                <w:tab w:val="decimal" w:pos="751"/>
              </w:tabs>
            </w:pPr>
            <w:r w:rsidRPr="00522515">
              <w:t>0.2%</w:t>
            </w:r>
          </w:p>
        </w:tc>
      </w:tr>
      <w:tr w:rsidR="00B827DE" w:rsidRPr="00522515" w14:paraId="22A5C443" w14:textId="77777777" w:rsidTr="00CE3419">
        <w:tc>
          <w:tcPr>
            <w:tcW w:w="2898" w:type="dxa"/>
          </w:tcPr>
          <w:p w14:paraId="3F5C89A9" w14:textId="77777777" w:rsidR="00B827DE" w:rsidRPr="00522515" w:rsidRDefault="00B827DE" w:rsidP="00E73B9F">
            <w:pPr>
              <w:pStyle w:val="TableText"/>
            </w:pPr>
            <w:r w:rsidRPr="00522515">
              <w:t>White</w:t>
            </w:r>
          </w:p>
        </w:tc>
        <w:tc>
          <w:tcPr>
            <w:tcW w:w="1591" w:type="dxa"/>
          </w:tcPr>
          <w:p w14:paraId="5C19F90D" w14:textId="09DE85F6" w:rsidR="00B827DE" w:rsidRPr="00522515" w:rsidRDefault="007C74C3" w:rsidP="00E73B9F">
            <w:pPr>
              <w:pStyle w:val="TableTextCentered"/>
            </w:pPr>
            <w:r w:rsidRPr="00522515">
              <w:t>3,672</w:t>
            </w:r>
          </w:p>
        </w:tc>
        <w:tc>
          <w:tcPr>
            <w:tcW w:w="1592" w:type="dxa"/>
            <w:shd w:val="clear" w:color="auto" w:fill="D9E2F3" w:themeFill="accent5" w:themeFillTint="33"/>
          </w:tcPr>
          <w:p w14:paraId="6B744DB3" w14:textId="046752FA" w:rsidR="00B827DE" w:rsidRPr="00522515" w:rsidRDefault="00B600DA" w:rsidP="00E73B9F">
            <w:pPr>
              <w:pStyle w:val="TableText"/>
              <w:tabs>
                <w:tab w:val="decimal" w:pos="766"/>
              </w:tabs>
            </w:pPr>
            <w:r w:rsidRPr="00522515">
              <w:t>65.6%</w:t>
            </w:r>
          </w:p>
        </w:tc>
        <w:tc>
          <w:tcPr>
            <w:tcW w:w="1592" w:type="dxa"/>
          </w:tcPr>
          <w:p w14:paraId="67D5AE08" w14:textId="4F802EE5" w:rsidR="00B827DE" w:rsidRPr="00522515" w:rsidRDefault="00B600DA" w:rsidP="00E73B9F">
            <w:pPr>
              <w:pStyle w:val="TableTextCentered"/>
            </w:pPr>
            <w:r w:rsidRPr="00522515">
              <w:t>496,</w:t>
            </w:r>
            <w:r w:rsidR="000E1991" w:rsidRPr="00522515">
              <w:t>800</w:t>
            </w:r>
          </w:p>
        </w:tc>
        <w:tc>
          <w:tcPr>
            <w:tcW w:w="1592" w:type="dxa"/>
            <w:shd w:val="clear" w:color="auto" w:fill="D9E2F3" w:themeFill="accent5" w:themeFillTint="33"/>
          </w:tcPr>
          <w:p w14:paraId="0B82593A" w14:textId="33059CF1" w:rsidR="00B827DE" w:rsidRPr="00522515" w:rsidRDefault="000E1991" w:rsidP="00E73B9F">
            <w:pPr>
              <w:pStyle w:val="TableText"/>
              <w:tabs>
                <w:tab w:val="decimal" w:pos="751"/>
              </w:tabs>
            </w:pPr>
            <w:r w:rsidRPr="00522515">
              <w:t>54.4%</w:t>
            </w:r>
          </w:p>
        </w:tc>
      </w:tr>
      <w:tr w:rsidR="00CE3419" w:rsidRPr="00522515" w14:paraId="6B173D01" w14:textId="77777777" w:rsidTr="00CE3419">
        <w:tc>
          <w:tcPr>
            <w:tcW w:w="2898" w:type="dxa"/>
          </w:tcPr>
          <w:p w14:paraId="4C670F0A" w14:textId="77777777" w:rsidR="00B827DE" w:rsidRPr="00522515" w:rsidRDefault="00B827DE" w:rsidP="00E73B9F">
            <w:pPr>
              <w:pStyle w:val="TableText"/>
            </w:pPr>
            <w:r w:rsidRPr="00522515">
              <w:t>Native Hawaiian</w:t>
            </w:r>
          </w:p>
        </w:tc>
        <w:tc>
          <w:tcPr>
            <w:tcW w:w="1591" w:type="dxa"/>
          </w:tcPr>
          <w:p w14:paraId="28B8BE2A" w14:textId="29916394" w:rsidR="00B827DE" w:rsidRPr="00522515" w:rsidRDefault="0080263A" w:rsidP="00E73B9F">
            <w:pPr>
              <w:pStyle w:val="TableTextCentered"/>
            </w:pPr>
            <w:r w:rsidRPr="00522515">
              <w:t>7</w:t>
            </w:r>
          </w:p>
        </w:tc>
        <w:tc>
          <w:tcPr>
            <w:tcW w:w="1592" w:type="dxa"/>
            <w:shd w:val="clear" w:color="auto" w:fill="D9E2F3" w:themeFill="accent5" w:themeFillTint="33"/>
          </w:tcPr>
          <w:p w14:paraId="52640854" w14:textId="003EFE76" w:rsidR="00B827DE" w:rsidRPr="00522515" w:rsidRDefault="0080263A" w:rsidP="00E73B9F">
            <w:pPr>
              <w:pStyle w:val="TableText"/>
              <w:tabs>
                <w:tab w:val="decimal" w:pos="766"/>
              </w:tabs>
            </w:pPr>
            <w:r w:rsidRPr="00522515">
              <w:t>0.1%</w:t>
            </w:r>
          </w:p>
        </w:tc>
        <w:tc>
          <w:tcPr>
            <w:tcW w:w="1592" w:type="dxa"/>
          </w:tcPr>
          <w:p w14:paraId="62A06BC2" w14:textId="77AA4E4F" w:rsidR="00B827DE" w:rsidRPr="00522515" w:rsidRDefault="0080263A" w:rsidP="00E73B9F">
            <w:pPr>
              <w:pStyle w:val="TableTextCentered"/>
            </w:pPr>
            <w:r w:rsidRPr="00522515">
              <w:t>787</w:t>
            </w:r>
          </w:p>
        </w:tc>
        <w:tc>
          <w:tcPr>
            <w:tcW w:w="1592" w:type="dxa"/>
            <w:shd w:val="clear" w:color="auto" w:fill="D9E2F3" w:themeFill="accent5" w:themeFillTint="33"/>
          </w:tcPr>
          <w:p w14:paraId="3F52EB3C" w14:textId="15220AD9" w:rsidR="00B827DE" w:rsidRPr="00522515" w:rsidRDefault="0080263A" w:rsidP="00E73B9F">
            <w:pPr>
              <w:pStyle w:val="TableText"/>
              <w:tabs>
                <w:tab w:val="decimal" w:pos="751"/>
              </w:tabs>
            </w:pPr>
            <w:r w:rsidRPr="00522515">
              <w:t>0.1%</w:t>
            </w:r>
          </w:p>
        </w:tc>
      </w:tr>
      <w:tr w:rsidR="00B827DE" w:rsidRPr="00522515" w14:paraId="2BFBC2F1" w14:textId="77777777" w:rsidTr="00CE3419">
        <w:tc>
          <w:tcPr>
            <w:tcW w:w="2898" w:type="dxa"/>
          </w:tcPr>
          <w:p w14:paraId="758C31E4" w14:textId="6AF388B9" w:rsidR="00B827DE" w:rsidRPr="00522515" w:rsidRDefault="00B827DE" w:rsidP="00E73B9F">
            <w:pPr>
              <w:pStyle w:val="TableText"/>
            </w:pPr>
            <w:r w:rsidRPr="00522515">
              <w:t>Multi</w:t>
            </w:r>
            <w:r w:rsidR="00AF6442" w:rsidRPr="00522515">
              <w:t>-R</w:t>
            </w:r>
            <w:r w:rsidRPr="00522515">
              <w:t>ace, Non-Hispanic</w:t>
            </w:r>
            <w:r w:rsidR="00AF6442" w:rsidRPr="00522515">
              <w:t>/Latino</w:t>
            </w:r>
            <w:r w:rsidRPr="00522515">
              <w:t xml:space="preserve"> </w:t>
            </w:r>
          </w:p>
        </w:tc>
        <w:tc>
          <w:tcPr>
            <w:tcW w:w="1591" w:type="dxa"/>
          </w:tcPr>
          <w:p w14:paraId="1E62F2A3" w14:textId="34FFAD9A" w:rsidR="00B827DE" w:rsidRPr="00522515" w:rsidRDefault="0080263A" w:rsidP="00E73B9F">
            <w:pPr>
              <w:pStyle w:val="TableTextCentered"/>
            </w:pPr>
            <w:r w:rsidRPr="00522515">
              <w:t>287</w:t>
            </w:r>
          </w:p>
        </w:tc>
        <w:tc>
          <w:tcPr>
            <w:tcW w:w="1592" w:type="dxa"/>
            <w:shd w:val="clear" w:color="auto" w:fill="D9E2F3" w:themeFill="accent5" w:themeFillTint="33"/>
          </w:tcPr>
          <w:p w14:paraId="550325F7" w14:textId="37A1884B" w:rsidR="00B827DE" w:rsidRPr="00522515" w:rsidRDefault="0080263A" w:rsidP="00E73B9F">
            <w:pPr>
              <w:pStyle w:val="TableText"/>
              <w:tabs>
                <w:tab w:val="decimal" w:pos="766"/>
              </w:tabs>
            </w:pPr>
            <w:r w:rsidRPr="00522515">
              <w:t>5.1%</w:t>
            </w:r>
          </w:p>
        </w:tc>
        <w:tc>
          <w:tcPr>
            <w:tcW w:w="1592" w:type="dxa"/>
          </w:tcPr>
          <w:p w14:paraId="74D44AE5" w14:textId="149EDD4A" w:rsidR="00B827DE" w:rsidRPr="00522515" w:rsidRDefault="00F90DA1" w:rsidP="00E73B9F">
            <w:pPr>
              <w:pStyle w:val="TableTextCentered"/>
            </w:pPr>
            <w:r w:rsidRPr="00522515">
              <w:t>40,277</w:t>
            </w:r>
          </w:p>
        </w:tc>
        <w:tc>
          <w:tcPr>
            <w:tcW w:w="1592" w:type="dxa"/>
            <w:shd w:val="clear" w:color="auto" w:fill="D9E2F3" w:themeFill="accent5" w:themeFillTint="33"/>
          </w:tcPr>
          <w:p w14:paraId="0F4A2F0D" w14:textId="6BCF6F13" w:rsidR="00B827DE" w:rsidRPr="00522515" w:rsidRDefault="006E34C1" w:rsidP="00E73B9F">
            <w:pPr>
              <w:pStyle w:val="TableText"/>
              <w:tabs>
                <w:tab w:val="decimal" w:pos="751"/>
              </w:tabs>
            </w:pPr>
            <w:r w:rsidRPr="00522515">
              <w:t>4.4%</w:t>
            </w:r>
          </w:p>
        </w:tc>
      </w:tr>
    </w:tbl>
    <w:p w14:paraId="74725A62" w14:textId="32806803" w:rsidR="00B827DE" w:rsidRPr="00522515" w:rsidRDefault="00B827DE" w:rsidP="00B827DE">
      <w:pPr>
        <w:pStyle w:val="TableNote"/>
      </w:pPr>
      <w:r w:rsidRPr="00522515">
        <w:rPr>
          <w:i/>
          <w:iCs/>
        </w:rPr>
        <w:t>Note</w:t>
      </w:r>
      <w:r w:rsidR="00E73B9F" w:rsidRPr="00522515">
        <w:t>.</w:t>
      </w:r>
      <w:r w:rsidRPr="00522515">
        <w:t xml:space="preserve"> As of October 1, 202</w:t>
      </w:r>
      <w:r w:rsidR="00BB5C59" w:rsidRPr="00522515">
        <w:t>2</w:t>
      </w:r>
      <w:r w:rsidR="00E73B9F" w:rsidRPr="00522515">
        <w:t>.</w:t>
      </w:r>
    </w:p>
    <w:p w14:paraId="620262B4" w14:textId="1BD11E6A" w:rsidR="00B827DE" w:rsidRPr="00522515" w:rsidRDefault="00B827DE" w:rsidP="00B827DE">
      <w:pPr>
        <w:pStyle w:val="TableTitle0"/>
        <w:spacing w:before="180"/>
      </w:pPr>
      <w:r w:rsidRPr="00522515">
        <w:t xml:space="preserve">Table </w:t>
      </w:r>
      <w:r w:rsidR="00486B55" w:rsidRPr="00522515">
        <w:t>D</w:t>
      </w:r>
      <w:r w:rsidRPr="00522515">
        <w:t xml:space="preserve">2. </w:t>
      </w:r>
      <w:r w:rsidR="006E34C1" w:rsidRPr="00522515">
        <w:t>Weymouth</w:t>
      </w:r>
      <w:r w:rsidRPr="00522515">
        <w:t xml:space="preserve"> Public Schools: </w:t>
      </w:r>
      <w:r w:rsidR="00E73B9F" w:rsidRPr="00522515">
        <w:t>202</w:t>
      </w:r>
      <w:r w:rsidR="00A95642" w:rsidRPr="00522515">
        <w:t>2</w:t>
      </w:r>
      <w:r w:rsidR="006E65F3" w:rsidRPr="00522515">
        <w:t>-</w:t>
      </w:r>
      <w:r w:rsidR="00E73B9F" w:rsidRPr="00522515">
        <w:t>202</w:t>
      </w:r>
      <w:r w:rsidR="00A95642" w:rsidRPr="00522515">
        <w:t>3</w:t>
      </w:r>
      <w:r w:rsidR="00E73B9F" w:rsidRPr="00522515">
        <w:t xml:space="preserve"> </w:t>
      </w:r>
      <w:r w:rsidRPr="00522515">
        <w:t>Student Enrollment by High</w:t>
      </w:r>
      <w:r w:rsidR="0077171B" w:rsidRPr="00522515">
        <w:t xml:space="preserve"> </w:t>
      </w:r>
      <w:r w:rsidRPr="00522515">
        <w:t>Need</w:t>
      </w:r>
      <w:r w:rsidR="0077171B" w:rsidRPr="00522515">
        <w:t>s</w:t>
      </w:r>
      <w:r w:rsidRPr="00522515">
        <w:t xml:space="preserve"> Populations</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522515" w14:paraId="2E3AA2B2" w14:textId="77777777" w:rsidTr="00470E0F">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0CD3C2F7" w14:textId="51420708" w:rsidR="00B827DE" w:rsidRPr="00522515" w:rsidRDefault="00C86C07" w:rsidP="00470E0F">
            <w:pPr>
              <w:pStyle w:val="TableColHeadingCenter"/>
            </w:pPr>
            <w:r w:rsidRPr="00522515">
              <w:t>Group</w:t>
            </w:r>
          </w:p>
        </w:tc>
        <w:tc>
          <w:tcPr>
            <w:tcW w:w="1125" w:type="dxa"/>
            <w:vAlign w:val="center"/>
          </w:tcPr>
          <w:p w14:paraId="7AF965C7" w14:textId="77777777" w:rsidR="00B827DE" w:rsidRDefault="00B827DE" w:rsidP="00470E0F">
            <w:pPr>
              <w:pStyle w:val="TableColHeadingCenter"/>
              <w:rPr>
                <w:i/>
                <w:iCs/>
              </w:rPr>
            </w:pPr>
            <w:r w:rsidRPr="00522515">
              <w:rPr>
                <w:i/>
                <w:iCs/>
              </w:rPr>
              <w:t>N</w:t>
            </w:r>
          </w:p>
          <w:p w14:paraId="32EB3A20" w14:textId="28030A0F" w:rsidR="00ED2B80" w:rsidRPr="00ED2B80" w:rsidRDefault="00ED2B80" w:rsidP="00470E0F">
            <w:pPr>
              <w:pStyle w:val="TableColHeadingCenter"/>
            </w:pPr>
            <w:r>
              <w:t>(District)</w:t>
            </w:r>
          </w:p>
        </w:tc>
        <w:tc>
          <w:tcPr>
            <w:tcW w:w="1227" w:type="dxa"/>
            <w:vAlign w:val="center"/>
          </w:tcPr>
          <w:p w14:paraId="475A6DBE" w14:textId="77777777" w:rsidR="00B827DE" w:rsidRDefault="00B827DE" w:rsidP="00470E0F">
            <w:pPr>
              <w:pStyle w:val="TableColHeadingCenter"/>
            </w:pPr>
            <w:r w:rsidRPr="00522515">
              <w:t>Percent</w:t>
            </w:r>
            <w:r w:rsidR="00E73B9F" w:rsidRPr="00522515">
              <w:t>age</w:t>
            </w:r>
            <w:r w:rsidRPr="00522515">
              <w:t xml:space="preserve"> of </w:t>
            </w:r>
            <w:r w:rsidR="00E73B9F" w:rsidRPr="00522515">
              <w:t>h</w:t>
            </w:r>
            <w:r w:rsidRPr="00522515">
              <w:t xml:space="preserve">igh </w:t>
            </w:r>
            <w:r w:rsidR="00E73B9F" w:rsidRPr="00522515">
              <w:t>n</w:t>
            </w:r>
            <w:r w:rsidRPr="00522515">
              <w:t>eed</w:t>
            </w:r>
            <w:r w:rsidR="00865B66" w:rsidRPr="00522515">
              <w:t>s</w:t>
            </w:r>
          </w:p>
          <w:p w14:paraId="0521A08A" w14:textId="5D7F9808" w:rsidR="00ED2B80" w:rsidRPr="00522515" w:rsidRDefault="00ED2B80" w:rsidP="00470E0F">
            <w:pPr>
              <w:pStyle w:val="TableColHeadingCenter"/>
            </w:pPr>
            <w:r>
              <w:t>(District)</w:t>
            </w:r>
          </w:p>
        </w:tc>
        <w:tc>
          <w:tcPr>
            <w:tcW w:w="1176" w:type="dxa"/>
            <w:vAlign w:val="center"/>
          </w:tcPr>
          <w:p w14:paraId="76188979" w14:textId="0CF8BC74" w:rsidR="00B827DE" w:rsidRPr="00522515" w:rsidRDefault="00B827DE" w:rsidP="00470E0F">
            <w:pPr>
              <w:pStyle w:val="TableColHeadingCenter"/>
            </w:pPr>
            <w:r w:rsidRPr="00522515">
              <w:t>Percent</w:t>
            </w:r>
            <w:r w:rsidR="00E73B9F" w:rsidRPr="00522515">
              <w:t>age</w:t>
            </w:r>
            <w:r w:rsidRPr="00522515">
              <w:t xml:space="preserve"> of </w:t>
            </w:r>
            <w:r w:rsidR="00ED2B80">
              <w:t>D</w:t>
            </w:r>
            <w:r w:rsidR="00E73B9F" w:rsidRPr="00522515">
              <w:t>istrict</w:t>
            </w:r>
          </w:p>
        </w:tc>
        <w:tc>
          <w:tcPr>
            <w:tcW w:w="1017" w:type="dxa"/>
            <w:vAlign w:val="center"/>
          </w:tcPr>
          <w:p w14:paraId="03C341FF" w14:textId="77777777" w:rsidR="00B827DE" w:rsidRDefault="00B827DE" w:rsidP="00470E0F">
            <w:pPr>
              <w:pStyle w:val="TableColHeadingCenter"/>
              <w:rPr>
                <w:i/>
                <w:iCs/>
              </w:rPr>
            </w:pPr>
            <w:r w:rsidRPr="00522515">
              <w:rPr>
                <w:i/>
                <w:iCs/>
              </w:rPr>
              <w:t>N</w:t>
            </w:r>
          </w:p>
          <w:p w14:paraId="265EE1C4" w14:textId="4FFF6F31" w:rsidR="00ED2B80" w:rsidRPr="00ED2B80" w:rsidRDefault="00ED2B80" w:rsidP="00470E0F">
            <w:pPr>
              <w:pStyle w:val="TableColHeadingCenter"/>
            </w:pPr>
            <w:r>
              <w:t>(State)</w:t>
            </w:r>
          </w:p>
        </w:tc>
        <w:tc>
          <w:tcPr>
            <w:tcW w:w="1335" w:type="dxa"/>
            <w:vAlign w:val="center"/>
          </w:tcPr>
          <w:p w14:paraId="28FCD9D3" w14:textId="77777777" w:rsidR="00B827DE" w:rsidRDefault="00B827DE" w:rsidP="00470E0F">
            <w:pPr>
              <w:pStyle w:val="TableColHeadingCenter"/>
            </w:pPr>
            <w:r w:rsidRPr="00522515">
              <w:t>Percent</w:t>
            </w:r>
            <w:r w:rsidR="00E73B9F" w:rsidRPr="00522515">
              <w:t>age</w:t>
            </w:r>
            <w:r w:rsidRPr="00522515">
              <w:t xml:space="preserve"> of </w:t>
            </w:r>
            <w:r w:rsidR="00E73B9F" w:rsidRPr="00522515">
              <w:t>h</w:t>
            </w:r>
            <w:r w:rsidRPr="00522515">
              <w:t xml:space="preserve">igh </w:t>
            </w:r>
            <w:r w:rsidR="00E73B9F" w:rsidRPr="00522515">
              <w:t>n</w:t>
            </w:r>
            <w:r w:rsidRPr="00522515">
              <w:t>eed</w:t>
            </w:r>
            <w:r w:rsidR="00865B66" w:rsidRPr="00522515">
              <w:t>s</w:t>
            </w:r>
          </w:p>
          <w:p w14:paraId="2107EAF4" w14:textId="7C73B082" w:rsidR="00ED2B80" w:rsidRPr="00522515" w:rsidRDefault="00ED2B80" w:rsidP="00470E0F">
            <w:pPr>
              <w:pStyle w:val="TableColHeadingCenter"/>
            </w:pPr>
            <w:r>
              <w:t>(State)</w:t>
            </w:r>
          </w:p>
        </w:tc>
        <w:tc>
          <w:tcPr>
            <w:tcW w:w="1177" w:type="dxa"/>
            <w:vAlign w:val="center"/>
          </w:tcPr>
          <w:p w14:paraId="47CD68CF" w14:textId="38A644A3" w:rsidR="00B827DE" w:rsidRPr="00522515" w:rsidRDefault="00B827DE" w:rsidP="00470E0F">
            <w:pPr>
              <w:pStyle w:val="TableColHeadingCenter"/>
            </w:pPr>
            <w:r w:rsidRPr="00522515">
              <w:t>Percent</w:t>
            </w:r>
            <w:r w:rsidR="00E73B9F" w:rsidRPr="00522515">
              <w:t>age</w:t>
            </w:r>
            <w:r w:rsidRPr="00522515">
              <w:t xml:space="preserve"> of </w:t>
            </w:r>
            <w:r w:rsidR="00ED2B80">
              <w:t>S</w:t>
            </w:r>
            <w:r w:rsidRPr="00522515">
              <w:t>tate</w:t>
            </w:r>
          </w:p>
        </w:tc>
      </w:tr>
      <w:tr w:rsidR="00B827DE" w:rsidRPr="00522515" w14:paraId="449881A4" w14:textId="77777777" w:rsidTr="00470E0F">
        <w:tc>
          <w:tcPr>
            <w:tcW w:w="2287" w:type="dxa"/>
          </w:tcPr>
          <w:p w14:paraId="1A8043CF" w14:textId="681419E1" w:rsidR="00B827DE" w:rsidRPr="00522515" w:rsidRDefault="00B827DE" w:rsidP="005D13E7">
            <w:pPr>
              <w:pStyle w:val="TableText"/>
            </w:pPr>
            <w:r w:rsidRPr="00522515">
              <w:t>All students</w:t>
            </w:r>
            <w:r w:rsidR="00E73B9F" w:rsidRPr="00522515">
              <w:t xml:space="preserve"> with high needs</w:t>
            </w:r>
          </w:p>
        </w:tc>
        <w:tc>
          <w:tcPr>
            <w:tcW w:w="1125" w:type="dxa"/>
            <w:vAlign w:val="center"/>
          </w:tcPr>
          <w:p w14:paraId="45B61811" w14:textId="30B71729" w:rsidR="00B827DE" w:rsidRPr="00522515" w:rsidRDefault="006E34C1" w:rsidP="00470E0F">
            <w:pPr>
              <w:pStyle w:val="TableTextCentered"/>
            </w:pPr>
            <w:r w:rsidRPr="00522515">
              <w:t>3,128</w:t>
            </w:r>
          </w:p>
        </w:tc>
        <w:tc>
          <w:tcPr>
            <w:tcW w:w="1227" w:type="dxa"/>
            <w:shd w:val="clear" w:color="auto" w:fill="D9E2F3" w:themeFill="accent5" w:themeFillTint="33"/>
            <w:vAlign w:val="center"/>
          </w:tcPr>
          <w:p w14:paraId="75C62308" w14:textId="0EA0C41A" w:rsidR="00B827DE" w:rsidRPr="00522515" w:rsidRDefault="006E34C1" w:rsidP="00470E0F">
            <w:pPr>
              <w:pStyle w:val="TableText"/>
              <w:tabs>
                <w:tab w:val="decimal" w:pos="553"/>
              </w:tabs>
              <w:jc w:val="center"/>
            </w:pPr>
            <w:r w:rsidRPr="00522515">
              <w:t>100.0%</w:t>
            </w:r>
          </w:p>
        </w:tc>
        <w:tc>
          <w:tcPr>
            <w:tcW w:w="1176" w:type="dxa"/>
            <w:shd w:val="clear" w:color="auto" w:fill="D9E2F3" w:themeFill="accent5" w:themeFillTint="33"/>
            <w:vAlign w:val="center"/>
          </w:tcPr>
          <w:p w14:paraId="4D3AE876" w14:textId="789CDBE6" w:rsidR="00B827DE" w:rsidRPr="00522515" w:rsidRDefault="006E34C1" w:rsidP="00470E0F">
            <w:pPr>
              <w:pStyle w:val="TableText"/>
              <w:tabs>
                <w:tab w:val="decimal" w:pos="511"/>
              </w:tabs>
              <w:jc w:val="center"/>
            </w:pPr>
            <w:r w:rsidRPr="00522515">
              <w:t>55.1%</w:t>
            </w:r>
          </w:p>
        </w:tc>
        <w:tc>
          <w:tcPr>
            <w:tcW w:w="1017" w:type="dxa"/>
            <w:vAlign w:val="center"/>
          </w:tcPr>
          <w:p w14:paraId="67F4C8C3" w14:textId="299EC16C" w:rsidR="00B827DE" w:rsidRPr="00522515" w:rsidRDefault="006E34C1" w:rsidP="00470E0F">
            <w:pPr>
              <w:pStyle w:val="TableTextCentered"/>
            </w:pPr>
            <w:r w:rsidRPr="00522515">
              <w:t>508,</w:t>
            </w:r>
            <w:r w:rsidR="00BB1F6F" w:rsidRPr="00522515">
              <w:t>820</w:t>
            </w:r>
          </w:p>
        </w:tc>
        <w:tc>
          <w:tcPr>
            <w:tcW w:w="1335" w:type="dxa"/>
            <w:shd w:val="clear" w:color="auto" w:fill="D9E2F3" w:themeFill="accent5" w:themeFillTint="33"/>
            <w:vAlign w:val="center"/>
          </w:tcPr>
          <w:p w14:paraId="34C6CF23" w14:textId="0F2A4CA4" w:rsidR="00B827DE" w:rsidRPr="00522515" w:rsidRDefault="00BB1F6F" w:rsidP="00470E0F">
            <w:pPr>
              <w:pStyle w:val="TableText"/>
              <w:tabs>
                <w:tab w:val="decimal" w:pos="556"/>
              </w:tabs>
              <w:jc w:val="center"/>
            </w:pPr>
            <w:r w:rsidRPr="00522515">
              <w:t>100.0%</w:t>
            </w:r>
          </w:p>
        </w:tc>
        <w:tc>
          <w:tcPr>
            <w:tcW w:w="1177" w:type="dxa"/>
            <w:shd w:val="clear" w:color="auto" w:fill="D9E2F3" w:themeFill="accent5" w:themeFillTint="33"/>
            <w:vAlign w:val="center"/>
          </w:tcPr>
          <w:p w14:paraId="4A053394" w14:textId="0BCD2301" w:rsidR="00B827DE" w:rsidRPr="00522515" w:rsidRDefault="00BB1F6F" w:rsidP="00470E0F">
            <w:pPr>
              <w:pStyle w:val="TableText"/>
              <w:tabs>
                <w:tab w:val="decimal" w:pos="514"/>
              </w:tabs>
              <w:jc w:val="center"/>
            </w:pPr>
            <w:r w:rsidRPr="00522515">
              <w:t>55.1%</w:t>
            </w:r>
          </w:p>
        </w:tc>
      </w:tr>
      <w:tr w:rsidR="00CE3419" w:rsidRPr="00522515" w14:paraId="33039149" w14:textId="77777777" w:rsidTr="00470E0F">
        <w:tc>
          <w:tcPr>
            <w:tcW w:w="2287" w:type="dxa"/>
          </w:tcPr>
          <w:p w14:paraId="29B2585B" w14:textId="6631B8C8" w:rsidR="00B827DE" w:rsidRPr="00522515" w:rsidRDefault="00B827DE" w:rsidP="005D13E7">
            <w:pPr>
              <w:pStyle w:val="TableText"/>
            </w:pPr>
            <w:r w:rsidRPr="00522515">
              <w:t xml:space="preserve">Students </w:t>
            </w:r>
            <w:r w:rsidR="00CB0607" w:rsidRPr="00522515">
              <w:t>w</w:t>
            </w:r>
            <w:r w:rsidR="00E73B9F" w:rsidRPr="00522515">
              <w:t>ith</w:t>
            </w:r>
            <w:r w:rsidRPr="00522515">
              <w:t xml:space="preserve"> disabilities</w:t>
            </w:r>
          </w:p>
        </w:tc>
        <w:tc>
          <w:tcPr>
            <w:tcW w:w="1125" w:type="dxa"/>
            <w:vAlign w:val="center"/>
          </w:tcPr>
          <w:p w14:paraId="39F4647D" w14:textId="3A07C10E" w:rsidR="00B827DE" w:rsidRPr="00522515" w:rsidRDefault="00BB1F6F" w:rsidP="00470E0F">
            <w:pPr>
              <w:pStyle w:val="TableTextCentered"/>
            </w:pPr>
            <w:r w:rsidRPr="00522515">
              <w:t>1,304</w:t>
            </w:r>
          </w:p>
        </w:tc>
        <w:tc>
          <w:tcPr>
            <w:tcW w:w="1227" w:type="dxa"/>
            <w:shd w:val="clear" w:color="auto" w:fill="D9E2F3" w:themeFill="accent5" w:themeFillTint="33"/>
            <w:vAlign w:val="center"/>
          </w:tcPr>
          <w:p w14:paraId="6FBFE98C" w14:textId="07A6CADF" w:rsidR="00B827DE" w:rsidRPr="00522515" w:rsidRDefault="00BB1F6F" w:rsidP="00470E0F">
            <w:pPr>
              <w:pStyle w:val="TableText"/>
              <w:tabs>
                <w:tab w:val="decimal" w:pos="553"/>
              </w:tabs>
              <w:jc w:val="center"/>
            </w:pPr>
            <w:r w:rsidRPr="00522515">
              <w:t>41.7%</w:t>
            </w:r>
          </w:p>
        </w:tc>
        <w:tc>
          <w:tcPr>
            <w:tcW w:w="1176" w:type="dxa"/>
            <w:shd w:val="clear" w:color="auto" w:fill="D9E2F3" w:themeFill="accent5" w:themeFillTint="33"/>
            <w:vAlign w:val="center"/>
          </w:tcPr>
          <w:p w14:paraId="306F8D68" w14:textId="1F670AD5" w:rsidR="00B827DE" w:rsidRPr="00522515" w:rsidRDefault="00BB1F6F" w:rsidP="00470E0F">
            <w:pPr>
              <w:pStyle w:val="TableText"/>
              <w:tabs>
                <w:tab w:val="decimal" w:pos="511"/>
              </w:tabs>
              <w:jc w:val="center"/>
            </w:pPr>
            <w:r w:rsidRPr="00522515">
              <w:t>23.0%</w:t>
            </w:r>
          </w:p>
        </w:tc>
        <w:tc>
          <w:tcPr>
            <w:tcW w:w="1017" w:type="dxa"/>
            <w:vAlign w:val="center"/>
          </w:tcPr>
          <w:p w14:paraId="429097D6" w14:textId="551FD34B" w:rsidR="00B827DE" w:rsidRPr="00522515" w:rsidRDefault="00BB1F6F" w:rsidP="00470E0F">
            <w:pPr>
              <w:pStyle w:val="TableTextCentered"/>
            </w:pPr>
            <w:r w:rsidRPr="00522515">
              <w:t>179,095</w:t>
            </w:r>
          </w:p>
        </w:tc>
        <w:tc>
          <w:tcPr>
            <w:tcW w:w="1335" w:type="dxa"/>
            <w:shd w:val="clear" w:color="auto" w:fill="D9E2F3" w:themeFill="accent5" w:themeFillTint="33"/>
            <w:vAlign w:val="center"/>
          </w:tcPr>
          <w:p w14:paraId="401DCA67" w14:textId="2836C618" w:rsidR="00B827DE" w:rsidRPr="00522515" w:rsidRDefault="00BB1F6F" w:rsidP="00470E0F">
            <w:pPr>
              <w:pStyle w:val="TableText"/>
              <w:tabs>
                <w:tab w:val="decimal" w:pos="556"/>
              </w:tabs>
              <w:jc w:val="center"/>
            </w:pPr>
            <w:r w:rsidRPr="00522515">
              <w:t>35.2%</w:t>
            </w:r>
          </w:p>
        </w:tc>
        <w:tc>
          <w:tcPr>
            <w:tcW w:w="1177" w:type="dxa"/>
            <w:shd w:val="clear" w:color="auto" w:fill="D9E2F3" w:themeFill="accent5" w:themeFillTint="33"/>
            <w:vAlign w:val="center"/>
          </w:tcPr>
          <w:p w14:paraId="51EAAD34" w14:textId="432E8A8F" w:rsidR="00B827DE" w:rsidRPr="00522515" w:rsidRDefault="00BB1F6F" w:rsidP="00470E0F">
            <w:pPr>
              <w:pStyle w:val="TableText"/>
              <w:tabs>
                <w:tab w:val="decimal" w:pos="514"/>
              </w:tabs>
              <w:jc w:val="center"/>
            </w:pPr>
            <w:r w:rsidRPr="00522515">
              <w:t>19.4%</w:t>
            </w:r>
          </w:p>
        </w:tc>
      </w:tr>
      <w:tr w:rsidR="00B827DE" w:rsidRPr="00522515" w14:paraId="270BE844" w14:textId="77777777" w:rsidTr="00470E0F">
        <w:tc>
          <w:tcPr>
            <w:tcW w:w="2287" w:type="dxa"/>
          </w:tcPr>
          <w:p w14:paraId="2AE97EDA" w14:textId="1C8ACE04" w:rsidR="00B827DE" w:rsidRPr="00522515" w:rsidRDefault="00B827DE" w:rsidP="005D13E7">
            <w:pPr>
              <w:pStyle w:val="TableText"/>
            </w:pPr>
            <w:r w:rsidRPr="00522515">
              <w:t>Low</w:t>
            </w:r>
            <w:r w:rsidR="00E73B9F" w:rsidRPr="00522515">
              <w:t>-i</w:t>
            </w:r>
            <w:r w:rsidRPr="00522515">
              <w:t>ncome</w:t>
            </w:r>
            <w:r w:rsidR="00E73B9F" w:rsidRPr="00522515">
              <w:t xml:space="preserve"> households</w:t>
            </w:r>
          </w:p>
        </w:tc>
        <w:tc>
          <w:tcPr>
            <w:tcW w:w="1125" w:type="dxa"/>
            <w:vAlign w:val="center"/>
          </w:tcPr>
          <w:p w14:paraId="5AB44929" w14:textId="78EDE64D" w:rsidR="00B827DE" w:rsidRPr="00522515" w:rsidRDefault="00BB1F6F" w:rsidP="00470E0F">
            <w:pPr>
              <w:pStyle w:val="TableTextCentered"/>
            </w:pPr>
            <w:r w:rsidRPr="00522515">
              <w:t>2,335</w:t>
            </w:r>
          </w:p>
        </w:tc>
        <w:tc>
          <w:tcPr>
            <w:tcW w:w="1227" w:type="dxa"/>
            <w:shd w:val="clear" w:color="auto" w:fill="D9E2F3" w:themeFill="accent5" w:themeFillTint="33"/>
            <w:vAlign w:val="center"/>
          </w:tcPr>
          <w:p w14:paraId="51678D2C" w14:textId="67F347CA" w:rsidR="00B827DE" w:rsidRPr="00522515" w:rsidRDefault="00BB1F6F" w:rsidP="00470E0F">
            <w:pPr>
              <w:pStyle w:val="TableText"/>
              <w:tabs>
                <w:tab w:val="decimal" w:pos="553"/>
              </w:tabs>
              <w:jc w:val="center"/>
            </w:pPr>
            <w:r w:rsidRPr="00522515">
              <w:t>74.6%</w:t>
            </w:r>
          </w:p>
        </w:tc>
        <w:tc>
          <w:tcPr>
            <w:tcW w:w="1176" w:type="dxa"/>
            <w:shd w:val="clear" w:color="auto" w:fill="D9E2F3" w:themeFill="accent5" w:themeFillTint="33"/>
            <w:vAlign w:val="center"/>
          </w:tcPr>
          <w:p w14:paraId="0C9FC4AD" w14:textId="7E46FCC5" w:rsidR="00B827DE" w:rsidRPr="00522515" w:rsidRDefault="00D27669" w:rsidP="00470E0F">
            <w:pPr>
              <w:pStyle w:val="TableText"/>
              <w:tabs>
                <w:tab w:val="decimal" w:pos="511"/>
              </w:tabs>
              <w:jc w:val="center"/>
            </w:pPr>
            <w:r w:rsidRPr="00522515">
              <w:t>41.7%</w:t>
            </w:r>
          </w:p>
        </w:tc>
        <w:tc>
          <w:tcPr>
            <w:tcW w:w="1017" w:type="dxa"/>
            <w:vAlign w:val="center"/>
          </w:tcPr>
          <w:p w14:paraId="6848E5B4" w14:textId="258EA0C6" w:rsidR="00B827DE" w:rsidRPr="00522515" w:rsidRDefault="00DD168C" w:rsidP="00470E0F">
            <w:pPr>
              <w:pStyle w:val="TableTextCentered"/>
            </w:pPr>
            <w:r w:rsidRPr="00522515">
              <w:t>386,060</w:t>
            </w:r>
          </w:p>
        </w:tc>
        <w:tc>
          <w:tcPr>
            <w:tcW w:w="1335" w:type="dxa"/>
            <w:shd w:val="clear" w:color="auto" w:fill="D9E2F3" w:themeFill="accent5" w:themeFillTint="33"/>
            <w:vAlign w:val="center"/>
          </w:tcPr>
          <w:p w14:paraId="4FA127D2" w14:textId="2EABACF1" w:rsidR="00B827DE" w:rsidRPr="00522515" w:rsidRDefault="00B316B4" w:rsidP="00470E0F">
            <w:pPr>
              <w:pStyle w:val="TableText"/>
              <w:tabs>
                <w:tab w:val="decimal" w:pos="556"/>
              </w:tabs>
              <w:jc w:val="center"/>
            </w:pPr>
            <w:r w:rsidRPr="00522515">
              <w:t>75.9%</w:t>
            </w:r>
          </w:p>
        </w:tc>
        <w:tc>
          <w:tcPr>
            <w:tcW w:w="1177" w:type="dxa"/>
            <w:shd w:val="clear" w:color="auto" w:fill="D9E2F3" w:themeFill="accent5" w:themeFillTint="33"/>
            <w:vAlign w:val="center"/>
          </w:tcPr>
          <w:p w14:paraId="74817FAC" w14:textId="7369F10C" w:rsidR="00B827DE" w:rsidRPr="00522515" w:rsidRDefault="00F63BFB" w:rsidP="00470E0F">
            <w:pPr>
              <w:pStyle w:val="TableText"/>
              <w:tabs>
                <w:tab w:val="decimal" w:pos="514"/>
              </w:tabs>
              <w:jc w:val="center"/>
            </w:pPr>
            <w:r w:rsidRPr="00522515">
              <w:t>42.3%</w:t>
            </w:r>
          </w:p>
        </w:tc>
      </w:tr>
      <w:tr w:rsidR="00CE3419" w:rsidRPr="00522515" w14:paraId="49002DF4" w14:textId="77777777" w:rsidTr="00470E0F">
        <w:tc>
          <w:tcPr>
            <w:tcW w:w="2287" w:type="dxa"/>
          </w:tcPr>
          <w:p w14:paraId="0EDA3912" w14:textId="140E1E83" w:rsidR="00B827DE" w:rsidRPr="00522515" w:rsidRDefault="00B827DE" w:rsidP="005D13E7">
            <w:pPr>
              <w:pStyle w:val="TableText"/>
            </w:pPr>
            <w:r w:rsidRPr="00522515">
              <w:t>EL</w:t>
            </w:r>
            <w:r w:rsidR="00E73B9F" w:rsidRPr="00522515">
              <w:t>s</w:t>
            </w:r>
            <w:r w:rsidRPr="00522515">
              <w:t xml:space="preserve"> and </w:t>
            </w:r>
            <w:r w:rsidR="00E73B9F" w:rsidRPr="00522515">
              <w:t xml:space="preserve">former </w:t>
            </w:r>
            <w:r w:rsidRPr="00522515">
              <w:t>EL</w:t>
            </w:r>
            <w:r w:rsidR="00E73B9F" w:rsidRPr="00522515">
              <w:t>s</w:t>
            </w:r>
          </w:p>
        </w:tc>
        <w:tc>
          <w:tcPr>
            <w:tcW w:w="1125" w:type="dxa"/>
            <w:vAlign w:val="center"/>
          </w:tcPr>
          <w:p w14:paraId="64CC1C23" w14:textId="55D76FE2" w:rsidR="00B827DE" w:rsidRPr="00522515" w:rsidRDefault="005C4BDA" w:rsidP="00470E0F">
            <w:pPr>
              <w:pStyle w:val="TableTextCentered"/>
            </w:pPr>
            <w:r w:rsidRPr="00522515">
              <w:t>457</w:t>
            </w:r>
          </w:p>
        </w:tc>
        <w:tc>
          <w:tcPr>
            <w:tcW w:w="1227" w:type="dxa"/>
            <w:shd w:val="clear" w:color="auto" w:fill="D9E2F3" w:themeFill="accent5" w:themeFillTint="33"/>
            <w:vAlign w:val="center"/>
          </w:tcPr>
          <w:p w14:paraId="05605830" w14:textId="1B166120" w:rsidR="00B827DE" w:rsidRPr="00522515" w:rsidRDefault="005C4BDA" w:rsidP="00470E0F">
            <w:pPr>
              <w:pStyle w:val="TableText"/>
              <w:tabs>
                <w:tab w:val="decimal" w:pos="553"/>
              </w:tabs>
              <w:jc w:val="center"/>
            </w:pPr>
            <w:r w:rsidRPr="00522515">
              <w:t>14.6%</w:t>
            </w:r>
          </w:p>
        </w:tc>
        <w:tc>
          <w:tcPr>
            <w:tcW w:w="1176" w:type="dxa"/>
            <w:shd w:val="clear" w:color="auto" w:fill="D9E2F3" w:themeFill="accent5" w:themeFillTint="33"/>
            <w:vAlign w:val="center"/>
          </w:tcPr>
          <w:p w14:paraId="5C23EB5F" w14:textId="336FD5AF" w:rsidR="00B827DE" w:rsidRPr="00522515" w:rsidRDefault="00294F78" w:rsidP="00470E0F">
            <w:pPr>
              <w:pStyle w:val="TableText"/>
              <w:tabs>
                <w:tab w:val="decimal" w:pos="511"/>
              </w:tabs>
              <w:jc w:val="center"/>
            </w:pPr>
            <w:r w:rsidRPr="00522515">
              <w:t>8.2%</w:t>
            </w:r>
          </w:p>
        </w:tc>
        <w:tc>
          <w:tcPr>
            <w:tcW w:w="1017" w:type="dxa"/>
            <w:vAlign w:val="center"/>
          </w:tcPr>
          <w:p w14:paraId="690995B8" w14:textId="3060571F" w:rsidR="00B827DE" w:rsidRPr="00522515" w:rsidRDefault="00294F78" w:rsidP="00470E0F">
            <w:pPr>
              <w:pStyle w:val="TableTextCentered"/>
            </w:pPr>
            <w:r w:rsidRPr="00522515">
              <w:t>110,554</w:t>
            </w:r>
          </w:p>
        </w:tc>
        <w:tc>
          <w:tcPr>
            <w:tcW w:w="1335" w:type="dxa"/>
            <w:shd w:val="clear" w:color="auto" w:fill="D9E2F3" w:themeFill="accent5" w:themeFillTint="33"/>
            <w:vAlign w:val="center"/>
          </w:tcPr>
          <w:p w14:paraId="2FC19780" w14:textId="246C4FEB" w:rsidR="00B827DE" w:rsidRPr="00522515" w:rsidRDefault="00294F78" w:rsidP="00470E0F">
            <w:pPr>
              <w:pStyle w:val="TableText"/>
              <w:tabs>
                <w:tab w:val="decimal" w:pos="556"/>
              </w:tabs>
              <w:jc w:val="center"/>
            </w:pPr>
            <w:r w:rsidRPr="00522515">
              <w:t>21.7%</w:t>
            </w:r>
          </w:p>
        </w:tc>
        <w:tc>
          <w:tcPr>
            <w:tcW w:w="1177" w:type="dxa"/>
            <w:shd w:val="clear" w:color="auto" w:fill="D9E2F3" w:themeFill="accent5" w:themeFillTint="33"/>
            <w:vAlign w:val="center"/>
          </w:tcPr>
          <w:p w14:paraId="30DDD34E" w14:textId="2D4E6484" w:rsidR="00B827DE" w:rsidRPr="00522515" w:rsidRDefault="00294F78" w:rsidP="00470E0F">
            <w:pPr>
              <w:pStyle w:val="TableText"/>
              <w:tabs>
                <w:tab w:val="decimal" w:pos="514"/>
              </w:tabs>
              <w:jc w:val="center"/>
            </w:pPr>
            <w:r w:rsidRPr="00522515">
              <w:t>12.1%</w:t>
            </w:r>
          </w:p>
        </w:tc>
      </w:tr>
    </w:tbl>
    <w:p w14:paraId="26EFC295" w14:textId="3E6B7C49" w:rsidR="00B827DE" w:rsidRPr="00522515" w:rsidRDefault="00B827DE" w:rsidP="00B827DE">
      <w:pPr>
        <w:pStyle w:val="TableNote"/>
        <w:rPr>
          <w:rFonts w:eastAsia="Calibri"/>
        </w:rPr>
      </w:pPr>
      <w:r w:rsidRPr="00522515">
        <w:rPr>
          <w:rFonts w:eastAsia="Calibri"/>
          <w:i/>
          <w:iCs/>
        </w:rPr>
        <w:t>Note</w:t>
      </w:r>
      <w:r w:rsidR="00E73B9F" w:rsidRPr="00522515">
        <w:rPr>
          <w:rFonts w:eastAsia="Calibri"/>
        </w:rPr>
        <w:t>.</w:t>
      </w:r>
      <w:r w:rsidRPr="00522515">
        <w:rPr>
          <w:rFonts w:eastAsia="Calibri"/>
        </w:rPr>
        <w:t xml:space="preserve"> As of October 1, 202</w:t>
      </w:r>
      <w:r w:rsidR="00A95642" w:rsidRPr="00522515">
        <w:rPr>
          <w:rFonts w:eastAsia="Calibri"/>
        </w:rPr>
        <w:t>2</w:t>
      </w:r>
      <w:r w:rsidRPr="00522515">
        <w:rPr>
          <w:rFonts w:eastAsia="Calibri"/>
        </w:rPr>
        <w:t xml:space="preserve">. District and state numbers and percentages for students with disabilities and high needs are calculated including students in out-of-district placements. Total district enrollment including students in out-of-district placement is </w:t>
      </w:r>
      <w:r w:rsidR="00294F78" w:rsidRPr="00522515">
        <w:rPr>
          <w:rFonts w:eastAsia="Calibri"/>
        </w:rPr>
        <w:t>5,676</w:t>
      </w:r>
      <w:r w:rsidR="00B700F0" w:rsidRPr="00522515">
        <w:rPr>
          <w:rFonts w:eastAsia="Calibri"/>
        </w:rPr>
        <w:t>;</w:t>
      </w:r>
      <w:r w:rsidRPr="00522515">
        <w:rPr>
          <w:rFonts w:eastAsia="Calibri"/>
        </w:rPr>
        <w:t xml:space="preserve"> total state enrollment including students in out-of-district placement is </w:t>
      </w:r>
      <w:r w:rsidR="00294F78" w:rsidRPr="00522515">
        <w:rPr>
          <w:rFonts w:eastAsia="Calibri"/>
        </w:rPr>
        <w:t>923,349.</w:t>
      </w:r>
    </w:p>
    <w:p w14:paraId="711AB285" w14:textId="77777777" w:rsidR="00E56B75" w:rsidRPr="00522515" w:rsidRDefault="00E56B75">
      <w:pPr>
        <w:spacing w:line="240" w:lineRule="auto"/>
        <w:rPr>
          <w:rFonts w:ascii="Franklin Gothic Demi" w:hAnsi="Franklin Gothic Demi"/>
        </w:rPr>
      </w:pPr>
      <w:r w:rsidRPr="00522515">
        <w:br w:type="page"/>
      </w:r>
    </w:p>
    <w:p w14:paraId="570898E8" w14:textId="12EF678B" w:rsidR="00B827DE" w:rsidRPr="00522515" w:rsidRDefault="00B827DE" w:rsidP="00B827DE">
      <w:pPr>
        <w:pStyle w:val="TableTitle0"/>
        <w:spacing w:before="180"/>
      </w:pPr>
      <w:r w:rsidRPr="00522515">
        <w:lastRenderedPageBreak/>
        <w:t xml:space="preserve">Table </w:t>
      </w:r>
      <w:r w:rsidR="00486B55" w:rsidRPr="00522515">
        <w:t>D</w:t>
      </w:r>
      <w:r w:rsidRPr="00522515">
        <w:t xml:space="preserve">3. </w:t>
      </w:r>
      <w:r w:rsidR="000F75D3" w:rsidRPr="00522515">
        <w:t xml:space="preserve">Weymouth </w:t>
      </w:r>
      <w:r w:rsidRPr="00522515">
        <w:t>Public Schools: Chronic Absence</w:t>
      </w:r>
      <w:r w:rsidRPr="00522515">
        <w:rPr>
          <w:vertAlign w:val="superscript"/>
        </w:rPr>
        <w:t>a</w:t>
      </w:r>
      <w:r w:rsidRPr="00522515">
        <w:t xml:space="preserve"> Rates by Student Group, 20</w:t>
      </w:r>
      <w:r w:rsidR="00A51AEB" w:rsidRPr="00522515">
        <w:t>20</w:t>
      </w:r>
      <w:r w:rsidR="0054101D" w:rsidRPr="00522515">
        <w:t>-</w:t>
      </w:r>
      <w:r w:rsidRPr="00522515">
        <w:t>202</w:t>
      </w:r>
      <w:r w:rsidR="00A95642" w:rsidRPr="00522515">
        <w:t>2</w:t>
      </w:r>
    </w:p>
    <w:tbl>
      <w:tblPr>
        <w:tblStyle w:val="MSVTable1"/>
        <w:tblW w:w="4999" w:type="pct"/>
        <w:tblLayout w:type="fixed"/>
        <w:tblLook w:val="04A0" w:firstRow="1" w:lastRow="0" w:firstColumn="1" w:lastColumn="0" w:noHBand="0" w:noVBand="1"/>
      </w:tblPr>
      <w:tblGrid>
        <w:gridCol w:w="2750"/>
        <w:gridCol w:w="1098"/>
        <w:gridCol w:w="1098"/>
        <w:gridCol w:w="1099"/>
        <w:gridCol w:w="1099"/>
        <w:gridCol w:w="1099"/>
        <w:gridCol w:w="1099"/>
      </w:tblGrid>
      <w:tr w:rsidR="00EB3635" w:rsidRPr="00522515" w14:paraId="447D3A1B" w14:textId="77777777" w:rsidTr="00470E0F">
        <w:trPr>
          <w:cnfStyle w:val="100000000000" w:firstRow="1" w:lastRow="0" w:firstColumn="0" w:lastColumn="0" w:oddVBand="0" w:evenVBand="0" w:oddHBand="0" w:evenHBand="0" w:firstRowFirstColumn="0" w:firstRowLastColumn="0" w:lastRowFirstColumn="0" w:lastRowLastColumn="0"/>
          <w:tblHeader/>
        </w:trPr>
        <w:tc>
          <w:tcPr>
            <w:tcW w:w="2750" w:type="dxa"/>
            <w:vAlign w:val="center"/>
          </w:tcPr>
          <w:p w14:paraId="7FDEE0C2" w14:textId="77777777" w:rsidR="00EB3635" w:rsidRPr="00522515" w:rsidRDefault="00EB3635" w:rsidP="00470E0F">
            <w:pPr>
              <w:pStyle w:val="TableColHeadingLeft"/>
              <w:jc w:val="center"/>
            </w:pPr>
            <w:r w:rsidRPr="00522515">
              <w:t>Group</w:t>
            </w:r>
          </w:p>
        </w:tc>
        <w:tc>
          <w:tcPr>
            <w:tcW w:w="1098" w:type="dxa"/>
            <w:vAlign w:val="center"/>
          </w:tcPr>
          <w:p w14:paraId="33A975EB" w14:textId="6CC60936" w:rsidR="00EB3635" w:rsidRPr="00522515" w:rsidRDefault="00EB3635" w:rsidP="00470E0F">
            <w:pPr>
              <w:pStyle w:val="TableColHeadingCenter"/>
            </w:pPr>
            <w:r w:rsidRPr="00522515">
              <w:rPr>
                <w:i/>
                <w:iCs/>
              </w:rPr>
              <w:t>N</w:t>
            </w:r>
            <w:r w:rsidRPr="00522515">
              <w:t xml:space="preserve"> (2022)</w:t>
            </w:r>
          </w:p>
        </w:tc>
        <w:tc>
          <w:tcPr>
            <w:tcW w:w="1098" w:type="dxa"/>
            <w:vAlign w:val="center"/>
          </w:tcPr>
          <w:p w14:paraId="470F4AB0" w14:textId="72E0C318" w:rsidR="00EB3635" w:rsidRPr="00522515" w:rsidRDefault="00EB3635" w:rsidP="00470E0F">
            <w:pPr>
              <w:pStyle w:val="TableColHeadingCenter"/>
            </w:pPr>
            <w:r w:rsidRPr="00522515">
              <w:t>2020</w:t>
            </w:r>
          </w:p>
        </w:tc>
        <w:tc>
          <w:tcPr>
            <w:tcW w:w="1099" w:type="dxa"/>
            <w:vAlign w:val="center"/>
          </w:tcPr>
          <w:p w14:paraId="30B11F00" w14:textId="0B0E505F" w:rsidR="00EB3635" w:rsidRPr="00522515" w:rsidRDefault="00EB3635" w:rsidP="00470E0F">
            <w:pPr>
              <w:pStyle w:val="TableColHeadingCenter"/>
            </w:pPr>
            <w:r w:rsidRPr="00522515">
              <w:t>2021</w:t>
            </w:r>
          </w:p>
        </w:tc>
        <w:tc>
          <w:tcPr>
            <w:tcW w:w="1099" w:type="dxa"/>
            <w:vAlign w:val="center"/>
          </w:tcPr>
          <w:p w14:paraId="15FF0D68" w14:textId="606C797B" w:rsidR="00EB3635" w:rsidRPr="00522515" w:rsidRDefault="00EB3635" w:rsidP="00470E0F">
            <w:pPr>
              <w:pStyle w:val="TableColHeadingCenter"/>
            </w:pPr>
            <w:r w:rsidRPr="00522515">
              <w:t>2022</w:t>
            </w:r>
          </w:p>
        </w:tc>
        <w:tc>
          <w:tcPr>
            <w:tcW w:w="1099" w:type="dxa"/>
            <w:vAlign w:val="center"/>
          </w:tcPr>
          <w:p w14:paraId="74B2106A" w14:textId="11E9F0BF" w:rsidR="00EB3635" w:rsidRPr="00522515" w:rsidRDefault="00D17EB8" w:rsidP="00470E0F">
            <w:pPr>
              <w:pStyle w:val="TableColHeadingCenter"/>
            </w:pPr>
            <w:r w:rsidRPr="00522515">
              <w:t>3</w:t>
            </w:r>
            <w:r w:rsidR="00EB3635" w:rsidRPr="00522515">
              <w:t>-year change</w:t>
            </w:r>
          </w:p>
        </w:tc>
        <w:tc>
          <w:tcPr>
            <w:tcW w:w="1099" w:type="dxa"/>
            <w:vAlign w:val="center"/>
          </w:tcPr>
          <w:p w14:paraId="6E2CB734" w14:textId="2D96B95E" w:rsidR="00EB3635" w:rsidRPr="00522515" w:rsidRDefault="00EB3635" w:rsidP="00470E0F">
            <w:pPr>
              <w:pStyle w:val="TableColHeadingCenter"/>
            </w:pPr>
            <w:r w:rsidRPr="00522515">
              <w:t>State (2022)</w:t>
            </w:r>
          </w:p>
        </w:tc>
      </w:tr>
      <w:tr w:rsidR="00EB3635" w:rsidRPr="00522515" w14:paraId="11F0FE4F" w14:textId="77777777" w:rsidTr="00470E0F">
        <w:trPr>
          <w:cnfStyle w:val="000000100000" w:firstRow="0" w:lastRow="0" w:firstColumn="0" w:lastColumn="0" w:oddVBand="0" w:evenVBand="0" w:oddHBand="1" w:evenHBand="0" w:firstRowFirstColumn="0" w:firstRowLastColumn="0" w:lastRowFirstColumn="0" w:lastRowLastColumn="0"/>
        </w:trPr>
        <w:tc>
          <w:tcPr>
            <w:tcW w:w="2750" w:type="dxa"/>
          </w:tcPr>
          <w:p w14:paraId="132AED29" w14:textId="77777777" w:rsidR="00EB3635" w:rsidRPr="00522515" w:rsidRDefault="00EB3635" w:rsidP="00EB3635">
            <w:pPr>
              <w:pStyle w:val="TableText"/>
            </w:pPr>
            <w:r w:rsidRPr="00522515">
              <w:t>All</w:t>
            </w:r>
          </w:p>
        </w:tc>
        <w:tc>
          <w:tcPr>
            <w:tcW w:w="1098" w:type="dxa"/>
            <w:vAlign w:val="center"/>
          </w:tcPr>
          <w:p w14:paraId="22C04018" w14:textId="32971162" w:rsidR="00EB3635" w:rsidRPr="00522515" w:rsidRDefault="00EB3635" w:rsidP="00470E0F">
            <w:pPr>
              <w:pStyle w:val="TableTextCentered"/>
              <w:tabs>
                <w:tab w:val="decimal" w:pos="786"/>
              </w:tabs>
            </w:pPr>
            <w:r w:rsidRPr="00522515">
              <w:t>5,930</w:t>
            </w:r>
          </w:p>
        </w:tc>
        <w:tc>
          <w:tcPr>
            <w:tcW w:w="1098" w:type="dxa"/>
            <w:vAlign w:val="center"/>
          </w:tcPr>
          <w:p w14:paraId="4FBEA384" w14:textId="6882A20F" w:rsidR="00EB3635" w:rsidRPr="00522515" w:rsidRDefault="00EB3635" w:rsidP="00470E0F">
            <w:pPr>
              <w:pStyle w:val="TableTextCentered"/>
              <w:tabs>
                <w:tab w:val="decimal" w:pos="541"/>
              </w:tabs>
            </w:pPr>
            <w:r w:rsidRPr="00522515">
              <w:t>13.9</w:t>
            </w:r>
          </w:p>
        </w:tc>
        <w:tc>
          <w:tcPr>
            <w:tcW w:w="1099" w:type="dxa"/>
            <w:vAlign w:val="center"/>
          </w:tcPr>
          <w:p w14:paraId="5F93E587" w14:textId="5FAE3CD0" w:rsidR="00EB3635" w:rsidRPr="00522515" w:rsidRDefault="00EB3635" w:rsidP="00470E0F">
            <w:pPr>
              <w:pStyle w:val="TableTextCentered"/>
              <w:tabs>
                <w:tab w:val="decimal" w:pos="526"/>
              </w:tabs>
            </w:pPr>
            <w:r w:rsidRPr="00522515">
              <w:t>23.1</w:t>
            </w:r>
          </w:p>
        </w:tc>
        <w:tc>
          <w:tcPr>
            <w:tcW w:w="1099" w:type="dxa"/>
            <w:vAlign w:val="center"/>
          </w:tcPr>
          <w:p w14:paraId="47D95F6F" w14:textId="7558249E" w:rsidR="00EB3635" w:rsidRPr="00522515" w:rsidRDefault="00AC5465" w:rsidP="00470E0F">
            <w:pPr>
              <w:pStyle w:val="TableTextCentered"/>
            </w:pPr>
            <w:r w:rsidRPr="00522515">
              <w:t>30.0</w:t>
            </w:r>
          </w:p>
        </w:tc>
        <w:tc>
          <w:tcPr>
            <w:tcW w:w="1099" w:type="dxa"/>
            <w:vAlign w:val="center"/>
          </w:tcPr>
          <w:p w14:paraId="792EF4AC" w14:textId="54E7F8BA" w:rsidR="00EB3635" w:rsidRPr="00522515" w:rsidRDefault="007D3112" w:rsidP="00470E0F">
            <w:pPr>
              <w:pStyle w:val="TableTextCentered"/>
              <w:tabs>
                <w:tab w:val="decimal" w:pos="577"/>
              </w:tabs>
            </w:pPr>
            <w:r w:rsidRPr="00522515">
              <w:t>+16.1</w:t>
            </w:r>
          </w:p>
        </w:tc>
        <w:tc>
          <w:tcPr>
            <w:tcW w:w="1099" w:type="dxa"/>
            <w:vAlign w:val="center"/>
          </w:tcPr>
          <w:p w14:paraId="196D520A" w14:textId="5F7CDE11" w:rsidR="00EB3635" w:rsidRPr="00522515" w:rsidRDefault="00A101BE" w:rsidP="00470E0F">
            <w:pPr>
              <w:pStyle w:val="TableTextCentered"/>
            </w:pPr>
            <w:r w:rsidRPr="00522515">
              <w:t>27.7</w:t>
            </w:r>
          </w:p>
        </w:tc>
      </w:tr>
      <w:tr w:rsidR="00EB3635" w:rsidRPr="00522515" w14:paraId="5140C394" w14:textId="77777777" w:rsidTr="00470E0F">
        <w:tc>
          <w:tcPr>
            <w:tcW w:w="2750" w:type="dxa"/>
          </w:tcPr>
          <w:p w14:paraId="6558EAC6" w14:textId="77777777" w:rsidR="00EB3635" w:rsidRPr="00522515" w:rsidRDefault="00EB3635" w:rsidP="00EB3635">
            <w:pPr>
              <w:pStyle w:val="TableText"/>
            </w:pPr>
            <w:r w:rsidRPr="00522515">
              <w:t>African American/Black</w:t>
            </w:r>
          </w:p>
        </w:tc>
        <w:tc>
          <w:tcPr>
            <w:tcW w:w="1098" w:type="dxa"/>
            <w:vAlign w:val="center"/>
          </w:tcPr>
          <w:p w14:paraId="472CC498" w14:textId="4C126337" w:rsidR="00EB3635" w:rsidRPr="00522515" w:rsidRDefault="00A101BE" w:rsidP="00470E0F">
            <w:pPr>
              <w:pStyle w:val="TableTextCentered"/>
              <w:tabs>
                <w:tab w:val="decimal" w:pos="786"/>
              </w:tabs>
            </w:pPr>
            <w:r w:rsidRPr="00522515">
              <w:t>491</w:t>
            </w:r>
          </w:p>
        </w:tc>
        <w:tc>
          <w:tcPr>
            <w:tcW w:w="1098" w:type="dxa"/>
            <w:vAlign w:val="center"/>
          </w:tcPr>
          <w:p w14:paraId="18791065" w14:textId="172732F1" w:rsidR="00EB3635" w:rsidRPr="00522515" w:rsidRDefault="00A101BE" w:rsidP="00470E0F">
            <w:pPr>
              <w:pStyle w:val="TableTextCentered"/>
              <w:tabs>
                <w:tab w:val="decimal" w:pos="541"/>
              </w:tabs>
            </w:pPr>
            <w:r w:rsidRPr="00522515">
              <w:t>13.3</w:t>
            </w:r>
          </w:p>
        </w:tc>
        <w:tc>
          <w:tcPr>
            <w:tcW w:w="1099" w:type="dxa"/>
            <w:vAlign w:val="center"/>
          </w:tcPr>
          <w:p w14:paraId="7776AC75" w14:textId="729B3168" w:rsidR="00EB3635" w:rsidRPr="00522515" w:rsidRDefault="00A101BE" w:rsidP="00470E0F">
            <w:pPr>
              <w:pStyle w:val="TableTextCentered"/>
              <w:tabs>
                <w:tab w:val="decimal" w:pos="526"/>
              </w:tabs>
            </w:pPr>
            <w:r w:rsidRPr="00522515">
              <w:t>34.9</w:t>
            </w:r>
          </w:p>
        </w:tc>
        <w:tc>
          <w:tcPr>
            <w:tcW w:w="1099" w:type="dxa"/>
            <w:vAlign w:val="center"/>
          </w:tcPr>
          <w:p w14:paraId="1EC3066F" w14:textId="12F31458" w:rsidR="00EB3635" w:rsidRPr="00522515" w:rsidRDefault="00A101BE" w:rsidP="00470E0F">
            <w:pPr>
              <w:pStyle w:val="TableTextCentered"/>
            </w:pPr>
            <w:r w:rsidRPr="00522515">
              <w:t>38.5</w:t>
            </w:r>
          </w:p>
        </w:tc>
        <w:tc>
          <w:tcPr>
            <w:tcW w:w="1099" w:type="dxa"/>
            <w:vAlign w:val="center"/>
          </w:tcPr>
          <w:p w14:paraId="3ADA829A" w14:textId="57043E74" w:rsidR="00EB3635" w:rsidRPr="00522515" w:rsidRDefault="00485748" w:rsidP="00470E0F">
            <w:pPr>
              <w:pStyle w:val="TableTextCentered"/>
              <w:tabs>
                <w:tab w:val="decimal" w:pos="577"/>
              </w:tabs>
            </w:pPr>
            <w:r w:rsidRPr="00522515">
              <w:t>+25.2</w:t>
            </w:r>
          </w:p>
        </w:tc>
        <w:tc>
          <w:tcPr>
            <w:tcW w:w="1099" w:type="dxa"/>
            <w:vAlign w:val="center"/>
          </w:tcPr>
          <w:p w14:paraId="6BD12336" w14:textId="3B3AB697" w:rsidR="00EB3635" w:rsidRPr="00522515" w:rsidRDefault="00485748" w:rsidP="00470E0F">
            <w:pPr>
              <w:pStyle w:val="TableTextCentered"/>
            </w:pPr>
            <w:r w:rsidRPr="00522515">
              <w:t>32.0</w:t>
            </w:r>
          </w:p>
        </w:tc>
      </w:tr>
      <w:tr w:rsidR="00EB3635" w:rsidRPr="00522515" w14:paraId="0FF10DBF" w14:textId="77777777" w:rsidTr="00470E0F">
        <w:trPr>
          <w:cnfStyle w:val="000000100000" w:firstRow="0" w:lastRow="0" w:firstColumn="0" w:lastColumn="0" w:oddVBand="0" w:evenVBand="0" w:oddHBand="1" w:evenHBand="0" w:firstRowFirstColumn="0" w:firstRowLastColumn="0" w:lastRowFirstColumn="0" w:lastRowLastColumn="0"/>
        </w:trPr>
        <w:tc>
          <w:tcPr>
            <w:tcW w:w="2750" w:type="dxa"/>
          </w:tcPr>
          <w:p w14:paraId="3C9BF36F" w14:textId="77777777" w:rsidR="00EB3635" w:rsidRPr="00522515" w:rsidRDefault="00EB3635" w:rsidP="00EB3635">
            <w:pPr>
              <w:pStyle w:val="TableText"/>
            </w:pPr>
            <w:r w:rsidRPr="00522515">
              <w:t>Asian</w:t>
            </w:r>
          </w:p>
        </w:tc>
        <w:tc>
          <w:tcPr>
            <w:tcW w:w="1098" w:type="dxa"/>
            <w:vAlign w:val="center"/>
          </w:tcPr>
          <w:p w14:paraId="4FD20CD2" w14:textId="2EFB279C" w:rsidR="00EB3635" w:rsidRPr="00522515" w:rsidRDefault="00BF0BF9" w:rsidP="00470E0F">
            <w:pPr>
              <w:pStyle w:val="TableTextCentered"/>
              <w:tabs>
                <w:tab w:val="decimal" w:pos="786"/>
              </w:tabs>
            </w:pPr>
            <w:r w:rsidRPr="00522515">
              <w:t>398</w:t>
            </w:r>
          </w:p>
        </w:tc>
        <w:tc>
          <w:tcPr>
            <w:tcW w:w="1098" w:type="dxa"/>
            <w:vAlign w:val="center"/>
          </w:tcPr>
          <w:p w14:paraId="5CAAC12D" w14:textId="7FCCBF8F" w:rsidR="00EB3635" w:rsidRPr="00522515" w:rsidRDefault="00DD2AB0" w:rsidP="00470E0F">
            <w:pPr>
              <w:pStyle w:val="TableTextCentered"/>
              <w:tabs>
                <w:tab w:val="decimal" w:pos="541"/>
              </w:tabs>
            </w:pPr>
            <w:r w:rsidRPr="00522515">
              <w:t>8.5</w:t>
            </w:r>
          </w:p>
        </w:tc>
        <w:tc>
          <w:tcPr>
            <w:tcW w:w="1099" w:type="dxa"/>
            <w:vAlign w:val="center"/>
          </w:tcPr>
          <w:p w14:paraId="1DC1C500" w14:textId="45A2F939" w:rsidR="00EB3635" w:rsidRPr="00522515" w:rsidRDefault="007A2FB8" w:rsidP="00470E0F">
            <w:pPr>
              <w:pStyle w:val="TableTextCentered"/>
              <w:tabs>
                <w:tab w:val="decimal" w:pos="526"/>
              </w:tabs>
            </w:pPr>
            <w:r w:rsidRPr="00522515">
              <w:t>8.8</w:t>
            </w:r>
          </w:p>
        </w:tc>
        <w:tc>
          <w:tcPr>
            <w:tcW w:w="1099" w:type="dxa"/>
            <w:vAlign w:val="center"/>
          </w:tcPr>
          <w:p w14:paraId="2DAF48D3" w14:textId="20AD99D7" w:rsidR="00EB3635" w:rsidRPr="00522515" w:rsidRDefault="0085718B" w:rsidP="00470E0F">
            <w:pPr>
              <w:pStyle w:val="TableTextCentered"/>
            </w:pPr>
            <w:r w:rsidRPr="00522515">
              <w:t>14.1</w:t>
            </w:r>
          </w:p>
        </w:tc>
        <w:tc>
          <w:tcPr>
            <w:tcW w:w="1099" w:type="dxa"/>
            <w:vAlign w:val="center"/>
          </w:tcPr>
          <w:p w14:paraId="3889867E" w14:textId="46C49D08" w:rsidR="00EB3635" w:rsidRPr="00522515" w:rsidRDefault="00E74466" w:rsidP="00470E0F">
            <w:pPr>
              <w:pStyle w:val="TableTextCentered"/>
              <w:tabs>
                <w:tab w:val="decimal" w:pos="577"/>
              </w:tabs>
            </w:pPr>
            <w:r w:rsidRPr="00522515">
              <w:t>+5.6</w:t>
            </w:r>
          </w:p>
        </w:tc>
        <w:tc>
          <w:tcPr>
            <w:tcW w:w="1099" w:type="dxa"/>
            <w:vAlign w:val="center"/>
          </w:tcPr>
          <w:p w14:paraId="0EF96053" w14:textId="58D48B93" w:rsidR="00EB3635" w:rsidRPr="00522515" w:rsidRDefault="00BC2A04" w:rsidP="00470E0F">
            <w:pPr>
              <w:pStyle w:val="TableTextCentered"/>
            </w:pPr>
            <w:r w:rsidRPr="00522515">
              <w:t>15.4</w:t>
            </w:r>
          </w:p>
        </w:tc>
      </w:tr>
      <w:tr w:rsidR="00EB3635" w:rsidRPr="00522515" w14:paraId="58EA7D46" w14:textId="77777777" w:rsidTr="00470E0F">
        <w:tc>
          <w:tcPr>
            <w:tcW w:w="2750" w:type="dxa"/>
          </w:tcPr>
          <w:p w14:paraId="2DA917B4" w14:textId="77777777" w:rsidR="00EB3635" w:rsidRPr="00522515" w:rsidRDefault="00EB3635" w:rsidP="00EB3635">
            <w:pPr>
              <w:pStyle w:val="TableText"/>
            </w:pPr>
            <w:r w:rsidRPr="00522515">
              <w:t>Hispanic/Latino</w:t>
            </w:r>
          </w:p>
        </w:tc>
        <w:tc>
          <w:tcPr>
            <w:tcW w:w="1098" w:type="dxa"/>
            <w:vAlign w:val="center"/>
          </w:tcPr>
          <w:p w14:paraId="69F7DA0F" w14:textId="43E3445A" w:rsidR="00EB3635" w:rsidRPr="00522515" w:rsidRDefault="00BF0BF9" w:rsidP="00470E0F">
            <w:pPr>
              <w:pStyle w:val="TableTextCentered"/>
              <w:tabs>
                <w:tab w:val="decimal" w:pos="786"/>
              </w:tabs>
            </w:pPr>
            <w:r w:rsidRPr="00522515">
              <w:t>816</w:t>
            </w:r>
          </w:p>
        </w:tc>
        <w:tc>
          <w:tcPr>
            <w:tcW w:w="1098" w:type="dxa"/>
            <w:vAlign w:val="center"/>
          </w:tcPr>
          <w:p w14:paraId="37A9611E" w14:textId="37AA9F6B" w:rsidR="00EB3635" w:rsidRPr="00522515" w:rsidRDefault="00DD2AB0" w:rsidP="00470E0F">
            <w:pPr>
              <w:pStyle w:val="TableTextCentered"/>
              <w:tabs>
                <w:tab w:val="decimal" w:pos="541"/>
              </w:tabs>
            </w:pPr>
            <w:r w:rsidRPr="00522515">
              <w:t>20.3</w:t>
            </w:r>
          </w:p>
        </w:tc>
        <w:tc>
          <w:tcPr>
            <w:tcW w:w="1099" w:type="dxa"/>
            <w:vAlign w:val="center"/>
          </w:tcPr>
          <w:p w14:paraId="77FF9EF3" w14:textId="4465F36A" w:rsidR="00EB3635" w:rsidRPr="00522515" w:rsidRDefault="007A2FB8" w:rsidP="00470E0F">
            <w:pPr>
              <w:pStyle w:val="TableTextCentered"/>
              <w:tabs>
                <w:tab w:val="decimal" w:pos="526"/>
              </w:tabs>
            </w:pPr>
            <w:r w:rsidRPr="00522515">
              <w:t>39.9</w:t>
            </w:r>
          </w:p>
        </w:tc>
        <w:tc>
          <w:tcPr>
            <w:tcW w:w="1099" w:type="dxa"/>
            <w:vAlign w:val="center"/>
          </w:tcPr>
          <w:p w14:paraId="2481D56D" w14:textId="37A11D9C" w:rsidR="00EB3635" w:rsidRPr="00522515" w:rsidRDefault="0085718B" w:rsidP="00470E0F">
            <w:pPr>
              <w:pStyle w:val="TableTextCentered"/>
            </w:pPr>
            <w:r w:rsidRPr="00522515">
              <w:t>42.0</w:t>
            </w:r>
          </w:p>
        </w:tc>
        <w:tc>
          <w:tcPr>
            <w:tcW w:w="1099" w:type="dxa"/>
            <w:vAlign w:val="center"/>
          </w:tcPr>
          <w:p w14:paraId="23E587E6" w14:textId="535A1DF0" w:rsidR="00EB3635" w:rsidRPr="00522515" w:rsidRDefault="00467131" w:rsidP="00470E0F">
            <w:pPr>
              <w:pStyle w:val="TableTextCentered"/>
              <w:tabs>
                <w:tab w:val="decimal" w:pos="577"/>
              </w:tabs>
            </w:pPr>
            <w:r w:rsidRPr="00522515">
              <w:t>+21.7</w:t>
            </w:r>
          </w:p>
        </w:tc>
        <w:tc>
          <w:tcPr>
            <w:tcW w:w="1099" w:type="dxa"/>
            <w:vAlign w:val="center"/>
          </w:tcPr>
          <w:p w14:paraId="379B391A" w14:textId="45E8565C" w:rsidR="00EB3635" w:rsidRPr="00522515" w:rsidRDefault="00BC2A04" w:rsidP="00470E0F">
            <w:pPr>
              <w:pStyle w:val="TableTextCentered"/>
            </w:pPr>
            <w:r w:rsidRPr="00522515">
              <w:t>42.3</w:t>
            </w:r>
          </w:p>
        </w:tc>
      </w:tr>
      <w:tr w:rsidR="00AF6442" w:rsidRPr="00522515" w14:paraId="5B883613" w14:textId="77777777" w:rsidTr="00470E0F">
        <w:trPr>
          <w:cnfStyle w:val="000000100000" w:firstRow="0" w:lastRow="0" w:firstColumn="0" w:lastColumn="0" w:oddVBand="0" w:evenVBand="0" w:oddHBand="1" w:evenHBand="0" w:firstRowFirstColumn="0" w:firstRowLastColumn="0" w:lastRowFirstColumn="0" w:lastRowLastColumn="0"/>
        </w:trPr>
        <w:tc>
          <w:tcPr>
            <w:tcW w:w="2750" w:type="dxa"/>
          </w:tcPr>
          <w:p w14:paraId="36D4D6AC" w14:textId="40889011" w:rsidR="00AF6442" w:rsidRPr="00522515" w:rsidRDefault="00AF6442" w:rsidP="00AF6442">
            <w:pPr>
              <w:pStyle w:val="TableText"/>
            </w:pPr>
            <w:r w:rsidRPr="00522515">
              <w:t xml:space="preserve">Multi-Race, </w:t>
            </w:r>
            <w:r w:rsidR="00D75466" w:rsidRPr="00522515">
              <w:t>n</w:t>
            </w:r>
            <w:r w:rsidRPr="00522515">
              <w:t xml:space="preserve">on-Hispanic/Latino </w:t>
            </w:r>
          </w:p>
        </w:tc>
        <w:tc>
          <w:tcPr>
            <w:tcW w:w="1098" w:type="dxa"/>
            <w:vAlign w:val="center"/>
          </w:tcPr>
          <w:p w14:paraId="1A03F586" w14:textId="436A1A67" w:rsidR="00AF6442" w:rsidRPr="00522515" w:rsidRDefault="00AF6442" w:rsidP="00470E0F">
            <w:pPr>
              <w:pStyle w:val="TableTextCentered"/>
              <w:tabs>
                <w:tab w:val="decimal" w:pos="786"/>
              </w:tabs>
            </w:pPr>
            <w:r w:rsidRPr="00522515">
              <w:t>303</w:t>
            </w:r>
          </w:p>
        </w:tc>
        <w:tc>
          <w:tcPr>
            <w:tcW w:w="1098" w:type="dxa"/>
            <w:vAlign w:val="center"/>
          </w:tcPr>
          <w:p w14:paraId="0D8B215C" w14:textId="4A0D7101" w:rsidR="00AF6442" w:rsidRPr="00522515" w:rsidRDefault="00AF6442" w:rsidP="00470E0F">
            <w:pPr>
              <w:pStyle w:val="TableTextCentered"/>
              <w:tabs>
                <w:tab w:val="decimal" w:pos="541"/>
              </w:tabs>
            </w:pPr>
            <w:r w:rsidRPr="00522515">
              <w:t>18.1</w:t>
            </w:r>
          </w:p>
        </w:tc>
        <w:tc>
          <w:tcPr>
            <w:tcW w:w="1099" w:type="dxa"/>
            <w:vAlign w:val="center"/>
          </w:tcPr>
          <w:p w14:paraId="2D8B9194" w14:textId="4AE8C288" w:rsidR="00AF6442" w:rsidRPr="00522515" w:rsidRDefault="00AF6442" w:rsidP="00470E0F">
            <w:pPr>
              <w:pStyle w:val="TableTextCentered"/>
              <w:tabs>
                <w:tab w:val="decimal" w:pos="526"/>
              </w:tabs>
            </w:pPr>
            <w:r w:rsidRPr="00522515">
              <w:t>31.9</w:t>
            </w:r>
          </w:p>
        </w:tc>
        <w:tc>
          <w:tcPr>
            <w:tcW w:w="1099" w:type="dxa"/>
            <w:vAlign w:val="center"/>
          </w:tcPr>
          <w:p w14:paraId="5E5C955C" w14:textId="1688A925" w:rsidR="00AF6442" w:rsidRPr="00522515" w:rsidRDefault="00AF6442" w:rsidP="00470E0F">
            <w:pPr>
              <w:pStyle w:val="TableTextCentered"/>
            </w:pPr>
            <w:r w:rsidRPr="00522515">
              <w:t>32.3</w:t>
            </w:r>
          </w:p>
        </w:tc>
        <w:tc>
          <w:tcPr>
            <w:tcW w:w="1099" w:type="dxa"/>
            <w:vAlign w:val="center"/>
          </w:tcPr>
          <w:p w14:paraId="20DAC5E9" w14:textId="6D541D03" w:rsidR="00AF6442" w:rsidRPr="00522515" w:rsidRDefault="00AF6442" w:rsidP="00470E0F">
            <w:pPr>
              <w:pStyle w:val="TableTextCentered"/>
              <w:tabs>
                <w:tab w:val="decimal" w:pos="577"/>
              </w:tabs>
            </w:pPr>
            <w:r w:rsidRPr="00522515">
              <w:t>+14.2</w:t>
            </w:r>
          </w:p>
        </w:tc>
        <w:tc>
          <w:tcPr>
            <w:tcW w:w="1099" w:type="dxa"/>
            <w:vAlign w:val="center"/>
          </w:tcPr>
          <w:p w14:paraId="03E74D2C" w14:textId="5BDEDEA8" w:rsidR="00AF6442" w:rsidRPr="00522515" w:rsidRDefault="00AF6442" w:rsidP="00470E0F">
            <w:pPr>
              <w:pStyle w:val="TableTextCentered"/>
            </w:pPr>
            <w:r w:rsidRPr="00522515">
              <w:t>28.4</w:t>
            </w:r>
          </w:p>
        </w:tc>
      </w:tr>
      <w:tr w:rsidR="00EB3635" w:rsidRPr="00522515" w14:paraId="49DB0974" w14:textId="77777777" w:rsidTr="00470E0F">
        <w:tc>
          <w:tcPr>
            <w:tcW w:w="2750" w:type="dxa"/>
          </w:tcPr>
          <w:p w14:paraId="138F4D5F" w14:textId="77777777" w:rsidR="00EB3635" w:rsidRPr="00522515" w:rsidRDefault="00EB3635" w:rsidP="00EB3635">
            <w:pPr>
              <w:pStyle w:val="TableText"/>
            </w:pPr>
            <w:r w:rsidRPr="00522515">
              <w:t>White</w:t>
            </w:r>
          </w:p>
        </w:tc>
        <w:tc>
          <w:tcPr>
            <w:tcW w:w="1098" w:type="dxa"/>
            <w:vAlign w:val="center"/>
          </w:tcPr>
          <w:p w14:paraId="53BC01CA" w14:textId="258A72D5" w:rsidR="00EB3635" w:rsidRPr="00522515" w:rsidRDefault="00BF0BF9" w:rsidP="00470E0F">
            <w:pPr>
              <w:pStyle w:val="TableTextCentered"/>
              <w:tabs>
                <w:tab w:val="decimal" w:pos="786"/>
              </w:tabs>
            </w:pPr>
            <w:r w:rsidRPr="00522515">
              <w:t>3,901</w:t>
            </w:r>
          </w:p>
        </w:tc>
        <w:tc>
          <w:tcPr>
            <w:tcW w:w="1098" w:type="dxa"/>
            <w:vAlign w:val="center"/>
          </w:tcPr>
          <w:p w14:paraId="11589AFA" w14:textId="7D133FB6" w:rsidR="00EB3635" w:rsidRPr="00522515" w:rsidRDefault="00DD2AB0" w:rsidP="00470E0F">
            <w:pPr>
              <w:pStyle w:val="TableTextCentered"/>
              <w:tabs>
                <w:tab w:val="decimal" w:pos="541"/>
              </w:tabs>
            </w:pPr>
            <w:r w:rsidRPr="00522515">
              <w:t>13.1</w:t>
            </w:r>
          </w:p>
        </w:tc>
        <w:tc>
          <w:tcPr>
            <w:tcW w:w="1099" w:type="dxa"/>
            <w:vAlign w:val="center"/>
          </w:tcPr>
          <w:p w14:paraId="0F3E2631" w14:textId="48A196FE" w:rsidR="00EB3635" w:rsidRPr="00522515" w:rsidRDefault="007A2FB8" w:rsidP="00470E0F">
            <w:pPr>
              <w:pStyle w:val="TableTextCentered"/>
              <w:tabs>
                <w:tab w:val="decimal" w:pos="526"/>
              </w:tabs>
            </w:pPr>
            <w:r w:rsidRPr="00522515">
              <w:t>19.6</w:t>
            </w:r>
          </w:p>
        </w:tc>
        <w:tc>
          <w:tcPr>
            <w:tcW w:w="1099" w:type="dxa"/>
            <w:vAlign w:val="center"/>
          </w:tcPr>
          <w:p w14:paraId="5E4BD035" w14:textId="69EB86D6" w:rsidR="00EB3635" w:rsidRPr="00522515" w:rsidRDefault="0085718B" w:rsidP="00470E0F">
            <w:pPr>
              <w:pStyle w:val="TableTextCentered"/>
            </w:pPr>
            <w:r w:rsidRPr="00522515">
              <w:t>27.8</w:t>
            </w:r>
          </w:p>
        </w:tc>
        <w:tc>
          <w:tcPr>
            <w:tcW w:w="1099" w:type="dxa"/>
            <w:vAlign w:val="center"/>
          </w:tcPr>
          <w:p w14:paraId="1D7F7A1E" w14:textId="54129FDC" w:rsidR="00EB3635" w:rsidRPr="00522515" w:rsidRDefault="009F0847" w:rsidP="00470E0F">
            <w:pPr>
              <w:pStyle w:val="TableTextCentered"/>
              <w:tabs>
                <w:tab w:val="decimal" w:pos="577"/>
              </w:tabs>
            </w:pPr>
            <w:r w:rsidRPr="00522515">
              <w:t>+14.7</w:t>
            </w:r>
          </w:p>
        </w:tc>
        <w:tc>
          <w:tcPr>
            <w:tcW w:w="1099" w:type="dxa"/>
            <w:vAlign w:val="center"/>
          </w:tcPr>
          <w:p w14:paraId="3E7C83DA" w14:textId="791461B9" w:rsidR="00EB3635" w:rsidRPr="00522515" w:rsidRDefault="00E22148" w:rsidP="00470E0F">
            <w:pPr>
              <w:pStyle w:val="TableTextCentered"/>
            </w:pPr>
            <w:r w:rsidRPr="00522515">
              <w:t>22.1</w:t>
            </w:r>
          </w:p>
        </w:tc>
      </w:tr>
      <w:tr w:rsidR="00EB3635" w:rsidRPr="00522515" w14:paraId="4507A334" w14:textId="77777777" w:rsidTr="00470E0F">
        <w:trPr>
          <w:cnfStyle w:val="000000100000" w:firstRow="0" w:lastRow="0" w:firstColumn="0" w:lastColumn="0" w:oddVBand="0" w:evenVBand="0" w:oddHBand="1" w:evenHBand="0" w:firstRowFirstColumn="0" w:firstRowLastColumn="0" w:lastRowFirstColumn="0" w:lastRowLastColumn="0"/>
        </w:trPr>
        <w:tc>
          <w:tcPr>
            <w:tcW w:w="2750" w:type="dxa"/>
          </w:tcPr>
          <w:p w14:paraId="73067703" w14:textId="23B32DDE" w:rsidR="00EB3635" w:rsidRPr="00522515" w:rsidRDefault="00EB3635" w:rsidP="00EB3635">
            <w:pPr>
              <w:pStyle w:val="TableText"/>
              <w:rPr>
                <w:rFonts w:eastAsia="Calibri"/>
              </w:rPr>
            </w:pPr>
            <w:r w:rsidRPr="00522515">
              <w:rPr>
                <w:rFonts w:eastAsia="Calibri"/>
              </w:rPr>
              <w:t>High need</w:t>
            </w:r>
            <w:r w:rsidR="0053272D" w:rsidRPr="00522515">
              <w:rPr>
                <w:rFonts w:eastAsia="Calibri"/>
              </w:rPr>
              <w:t>s</w:t>
            </w:r>
          </w:p>
        </w:tc>
        <w:tc>
          <w:tcPr>
            <w:tcW w:w="1098" w:type="dxa"/>
            <w:vAlign w:val="center"/>
          </w:tcPr>
          <w:p w14:paraId="4396CBB3" w14:textId="26AB09EE" w:rsidR="00EB3635" w:rsidRPr="00522515" w:rsidRDefault="00BF0BF9" w:rsidP="00470E0F">
            <w:pPr>
              <w:pStyle w:val="TableTextCentered"/>
              <w:tabs>
                <w:tab w:val="decimal" w:pos="786"/>
              </w:tabs>
            </w:pPr>
            <w:r w:rsidRPr="00522515">
              <w:t>3,427</w:t>
            </w:r>
          </w:p>
        </w:tc>
        <w:tc>
          <w:tcPr>
            <w:tcW w:w="1098" w:type="dxa"/>
            <w:vAlign w:val="center"/>
          </w:tcPr>
          <w:p w14:paraId="4AD91D90" w14:textId="5B8039D0" w:rsidR="00EB3635" w:rsidRPr="00522515" w:rsidRDefault="00DD2AB0" w:rsidP="00470E0F">
            <w:pPr>
              <w:pStyle w:val="TableTextCentered"/>
              <w:tabs>
                <w:tab w:val="decimal" w:pos="541"/>
              </w:tabs>
            </w:pPr>
            <w:r w:rsidRPr="00522515">
              <w:t>19.9</w:t>
            </w:r>
          </w:p>
        </w:tc>
        <w:tc>
          <w:tcPr>
            <w:tcW w:w="1099" w:type="dxa"/>
            <w:vAlign w:val="center"/>
          </w:tcPr>
          <w:p w14:paraId="06500D69" w14:textId="02F57BD7" w:rsidR="00EB3635" w:rsidRPr="00522515" w:rsidRDefault="007A2FB8" w:rsidP="00470E0F">
            <w:pPr>
              <w:pStyle w:val="TableTextCentered"/>
              <w:tabs>
                <w:tab w:val="decimal" w:pos="526"/>
              </w:tabs>
            </w:pPr>
            <w:r w:rsidRPr="00522515">
              <w:t>33.3</w:t>
            </w:r>
          </w:p>
        </w:tc>
        <w:tc>
          <w:tcPr>
            <w:tcW w:w="1099" w:type="dxa"/>
            <w:vAlign w:val="center"/>
          </w:tcPr>
          <w:p w14:paraId="481F1E6E" w14:textId="566345A6" w:rsidR="00EB3635" w:rsidRPr="00522515" w:rsidRDefault="0085718B" w:rsidP="00470E0F">
            <w:pPr>
              <w:pStyle w:val="TableTextCentered"/>
            </w:pPr>
            <w:r w:rsidRPr="00522515">
              <w:t>37.8</w:t>
            </w:r>
          </w:p>
        </w:tc>
        <w:tc>
          <w:tcPr>
            <w:tcW w:w="1099" w:type="dxa"/>
            <w:vAlign w:val="center"/>
          </w:tcPr>
          <w:p w14:paraId="6CDF3F05" w14:textId="7B8BD515" w:rsidR="00EB3635" w:rsidRPr="00522515" w:rsidRDefault="005F225E" w:rsidP="00470E0F">
            <w:pPr>
              <w:pStyle w:val="TableTextCentered"/>
              <w:tabs>
                <w:tab w:val="decimal" w:pos="577"/>
              </w:tabs>
            </w:pPr>
            <w:r w:rsidRPr="00522515">
              <w:t>+17.9</w:t>
            </w:r>
          </w:p>
        </w:tc>
        <w:tc>
          <w:tcPr>
            <w:tcW w:w="1099" w:type="dxa"/>
            <w:vAlign w:val="center"/>
          </w:tcPr>
          <w:p w14:paraId="4B819395" w14:textId="3D7ABEB2" w:rsidR="00EB3635" w:rsidRPr="00522515" w:rsidRDefault="00E22148" w:rsidP="00470E0F">
            <w:pPr>
              <w:pStyle w:val="TableTextCentered"/>
            </w:pPr>
            <w:r w:rsidRPr="00522515">
              <w:t>37.1</w:t>
            </w:r>
          </w:p>
        </w:tc>
      </w:tr>
      <w:tr w:rsidR="00EB3635" w:rsidRPr="00522515" w14:paraId="353940EC" w14:textId="77777777" w:rsidTr="00470E0F">
        <w:tc>
          <w:tcPr>
            <w:tcW w:w="2750" w:type="dxa"/>
          </w:tcPr>
          <w:p w14:paraId="510CE731" w14:textId="0563FF6A" w:rsidR="00EB3635" w:rsidRPr="00522515" w:rsidRDefault="00784B97" w:rsidP="00EB3635">
            <w:pPr>
              <w:pStyle w:val="TableText"/>
              <w:rPr>
                <w:rFonts w:eastAsia="Calibri"/>
              </w:rPr>
            </w:pPr>
            <w:r w:rsidRPr="00522515">
              <w:rPr>
                <w:rFonts w:eastAsia="Calibri"/>
              </w:rPr>
              <w:t>Low income</w:t>
            </w:r>
            <w:r w:rsidR="00B700F0" w:rsidRPr="00522515">
              <w:rPr>
                <w:rFonts w:eastAsia="Calibri"/>
                <w:vertAlign w:val="superscript"/>
              </w:rPr>
              <w:t>b</w:t>
            </w:r>
          </w:p>
        </w:tc>
        <w:tc>
          <w:tcPr>
            <w:tcW w:w="1098" w:type="dxa"/>
            <w:vAlign w:val="center"/>
          </w:tcPr>
          <w:p w14:paraId="58C8A4E8" w14:textId="5991B799" w:rsidR="00EB3635" w:rsidRPr="00522515" w:rsidRDefault="00784B97" w:rsidP="00470E0F">
            <w:pPr>
              <w:pStyle w:val="TableTextCentered"/>
              <w:tabs>
                <w:tab w:val="decimal" w:pos="786"/>
              </w:tabs>
            </w:pPr>
            <w:r w:rsidRPr="00522515">
              <w:t>2,717</w:t>
            </w:r>
          </w:p>
        </w:tc>
        <w:tc>
          <w:tcPr>
            <w:tcW w:w="1098" w:type="dxa"/>
            <w:vAlign w:val="center"/>
          </w:tcPr>
          <w:p w14:paraId="76C06AF7" w14:textId="4E8141D4" w:rsidR="00EB3635" w:rsidRPr="00522515" w:rsidRDefault="00470E0F" w:rsidP="00470E0F">
            <w:pPr>
              <w:pStyle w:val="TableTextCentered"/>
              <w:tabs>
                <w:tab w:val="decimal" w:pos="541"/>
              </w:tabs>
            </w:pPr>
            <w:r>
              <w:t>NA</w:t>
            </w:r>
          </w:p>
        </w:tc>
        <w:tc>
          <w:tcPr>
            <w:tcW w:w="1099" w:type="dxa"/>
            <w:vAlign w:val="center"/>
          </w:tcPr>
          <w:p w14:paraId="4ED48D6D" w14:textId="2C2471A4" w:rsidR="00EB3635" w:rsidRPr="00522515" w:rsidRDefault="00470E0F" w:rsidP="00470E0F">
            <w:pPr>
              <w:pStyle w:val="TableTextCentered"/>
              <w:tabs>
                <w:tab w:val="decimal" w:pos="526"/>
              </w:tabs>
            </w:pPr>
            <w:r>
              <w:t>NA</w:t>
            </w:r>
          </w:p>
        </w:tc>
        <w:tc>
          <w:tcPr>
            <w:tcW w:w="1099" w:type="dxa"/>
            <w:vAlign w:val="center"/>
          </w:tcPr>
          <w:p w14:paraId="4B4266A3" w14:textId="3844EC7C" w:rsidR="00EB3635" w:rsidRPr="00522515" w:rsidRDefault="0085718B" w:rsidP="00470E0F">
            <w:pPr>
              <w:pStyle w:val="TableTextCentered"/>
            </w:pPr>
            <w:r w:rsidRPr="00522515">
              <w:t>40.0</w:t>
            </w:r>
          </w:p>
        </w:tc>
        <w:tc>
          <w:tcPr>
            <w:tcW w:w="1099" w:type="dxa"/>
            <w:vAlign w:val="center"/>
          </w:tcPr>
          <w:p w14:paraId="4D686576" w14:textId="647471F9" w:rsidR="00EB3635" w:rsidRPr="00522515" w:rsidRDefault="00470E0F" w:rsidP="00470E0F">
            <w:pPr>
              <w:pStyle w:val="TableTextCentered"/>
              <w:tabs>
                <w:tab w:val="decimal" w:pos="577"/>
              </w:tabs>
            </w:pPr>
            <w:r>
              <w:t>NA</w:t>
            </w:r>
          </w:p>
        </w:tc>
        <w:tc>
          <w:tcPr>
            <w:tcW w:w="1099" w:type="dxa"/>
            <w:vAlign w:val="center"/>
          </w:tcPr>
          <w:p w14:paraId="39094F70" w14:textId="20B4DCD5" w:rsidR="00EB3635" w:rsidRPr="00522515" w:rsidRDefault="00E22148" w:rsidP="00470E0F">
            <w:pPr>
              <w:pStyle w:val="TableTextCentered"/>
            </w:pPr>
            <w:r w:rsidRPr="00522515">
              <w:t>40.6</w:t>
            </w:r>
          </w:p>
        </w:tc>
      </w:tr>
      <w:tr w:rsidR="00EB3635" w:rsidRPr="00522515" w14:paraId="4B21494F" w14:textId="77777777" w:rsidTr="00470E0F">
        <w:trPr>
          <w:cnfStyle w:val="000000100000" w:firstRow="0" w:lastRow="0" w:firstColumn="0" w:lastColumn="0" w:oddVBand="0" w:evenVBand="0" w:oddHBand="1" w:evenHBand="0" w:firstRowFirstColumn="0" w:firstRowLastColumn="0" w:lastRowFirstColumn="0" w:lastRowLastColumn="0"/>
        </w:trPr>
        <w:tc>
          <w:tcPr>
            <w:tcW w:w="2750" w:type="dxa"/>
          </w:tcPr>
          <w:p w14:paraId="707C7147" w14:textId="59AD4767" w:rsidR="00EB3635" w:rsidRPr="00522515" w:rsidRDefault="00EB3635" w:rsidP="00EB3635">
            <w:pPr>
              <w:pStyle w:val="TableText"/>
              <w:rPr>
                <w:rFonts w:eastAsia="Calibri"/>
              </w:rPr>
            </w:pPr>
            <w:r w:rsidRPr="00522515">
              <w:rPr>
                <w:rFonts w:eastAsia="Calibri"/>
              </w:rPr>
              <w:t>ELs</w:t>
            </w:r>
          </w:p>
        </w:tc>
        <w:tc>
          <w:tcPr>
            <w:tcW w:w="1098" w:type="dxa"/>
            <w:vAlign w:val="center"/>
          </w:tcPr>
          <w:p w14:paraId="310AC763" w14:textId="3FD17C6F" w:rsidR="00EB3635" w:rsidRPr="00522515" w:rsidRDefault="00DD2AB0" w:rsidP="00470E0F">
            <w:pPr>
              <w:pStyle w:val="TableTextCentered"/>
              <w:tabs>
                <w:tab w:val="decimal" w:pos="786"/>
              </w:tabs>
            </w:pPr>
            <w:r w:rsidRPr="00522515">
              <w:t>470</w:t>
            </w:r>
          </w:p>
        </w:tc>
        <w:tc>
          <w:tcPr>
            <w:tcW w:w="1098" w:type="dxa"/>
            <w:vAlign w:val="center"/>
          </w:tcPr>
          <w:p w14:paraId="726837A0" w14:textId="225DB253" w:rsidR="00EB3635" w:rsidRPr="00522515" w:rsidRDefault="00DD2AB0" w:rsidP="00470E0F">
            <w:pPr>
              <w:pStyle w:val="TableTextCentered"/>
              <w:tabs>
                <w:tab w:val="decimal" w:pos="541"/>
              </w:tabs>
            </w:pPr>
            <w:r w:rsidRPr="00522515">
              <w:t>16.5</w:t>
            </w:r>
          </w:p>
        </w:tc>
        <w:tc>
          <w:tcPr>
            <w:tcW w:w="1099" w:type="dxa"/>
            <w:vAlign w:val="center"/>
          </w:tcPr>
          <w:p w14:paraId="232AD842" w14:textId="225B7189" w:rsidR="00EB3635" w:rsidRPr="00522515" w:rsidRDefault="007A2FB8" w:rsidP="00470E0F">
            <w:pPr>
              <w:pStyle w:val="TableTextCentered"/>
              <w:tabs>
                <w:tab w:val="decimal" w:pos="526"/>
              </w:tabs>
            </w:pPr>
            <w:r w:rsidRPr="00522515">
              <w:t>30.3</w:t>
            </w:r>
          </w:p>
        </w:tc>
        <w:tc>
          <w:tcPr>
            <w:tcW w:w="1099" w:type="dxa"/>
            <w:vAlign w:val="center"/>
          </w:tcPr>
          <w:p w14:paraId="3DB71B71" w14:textId="7D4FFEB1" w:rsidR="00EB3635" w:rsidRPr="00522515" w:rsidRDefault="00DD02DC" w:rsidP="00470E0F">
            <w:pPr>
              <w:pStyle w:val="TableTextCentered"/>
            </w:pPr>
            <w:r w:rsidRPr="00522515">
              <w:t>38.1</w:t>
            </w:r>
          </w:p>
        </w:tc>
        <w:tc>
          <w:tcPr>
            <w:tcW w:w="1099" w:type="dxa"/>
            <w:vAlign w:val="center"/>
          </w:tcPr>
          <w:p w14:paraId="34A4921F" w14:textId="2CDA56E8" w:rsidR="00EB3635" w:rsidRPr="00522515" w:rsidRDefault="009675B4" w:rsidP="00470E0F">
            <w:pPr>
              <w:pStyle w:val="TableTextCentered"/>
              <w:tabs>
                <w:tab w:val="decimal" w:pos="577"/>
              </w:tabs>
            </w:pPr>
            <w:r w:rsidRPr="00522515">
              <w:t>+21.6</w:t>
            </w:r>
          </w:p>
        </w:tc>
        <w:tc>
          <w:tcPr>
            <w:tcW w:w="1099" w:type="dxa"/>
            <w:vAlign w:val="center"/>
          </w:tcPr>
          <w:p w14:paraId="28868176" w14:textId="637AE162" w:rsidR="00EB3635" w:rsidRPr="00522515" w:rsidRDefault="00A64848" w:rsidP="00470E0F">
            <w:pPr>
              <w:pStyle w:val="TableTextCentered"/>
            </w:pPr>
            <w:r w:rsidRPr="00522515">
              <w:t>39.9</w:t>
            </w:r>
          </w:p>
        </w:tc>
      </w:tr>
      <w:tr w:rsidR="00EB3635" w:rsidRPr="00522515" w14:paraId="11413DE2" w14:textId="77777777" w:rsidTr="00470E0F">
        <w:tc>
          <w:tcPr>
            <w:tcW w:w="2750" w:type="dxa"/>
          </w:tcPr>
          <w:p w14:paraId="57063370" w14:textId="6A2EF219" w:rsidR="00EB3635" w:rsidRPr="00522515" w:rsidRDefault="00EB3635" w:rsidP="00EB3635">
            <w:pPr>
              <w:pStyle w:val="TableText"/>
              <w:rPr>
                <w:rFonts w:eastAsia="Calibri"/>
              </w:rPr>
            </w:pPr>
            <w:r w:rsidRPr="00522515">
              <w:rPr>
                <w:rFonts w:eastAsia="Calibri"/>
              </w:rPr>
              <w:t>Students with disabilities</w:t>
            </w:r>
          </w:p>
        </w:tc>
        <w:tc>
          <w:tcPr>
            <w:tcW w:w="1098" w:type="dxa"/>
            <w:vAlign w:val="center"/>
          </w:tcPr>
          <w:p w14:paraId="20F75757" w14:textId="1B955384" w:rsidR="00EB3635" w:rsidRPr="00522515" w:rsidRDefault="00DD2AB0" w:rsidP="00470E0F">
            <w:pPr>
              <w:pStyle w:val="TableTextCentered"/>
              <w:tabs>
                <w:tab w:val="decimal" w:pos="786"/>
              </w:tabs>
            </w:pPr>
            <w:r w:rsidRPr="00522515">
              <w:t>1,317</w:t>
            </w:r>
          </w:p>
        </w:tc>
        <w:tc>
          <w:tcPr>
            <w:tcW w:w="1098" w:type="dxa"/>
            <w:vAlign w:val="center"/>
          </w:tcPr>
          <w:p w14:paraId="537DE349" w14:textId="7B749820" w:rsidR="00EB3635" w:rsidRPr="00522515" w:rsidRDefault="007A2FB8" w:rsidP="00470E0F">
            <w:pPr>
              <w:pStyle w:val="TableTextCentered"/>
              <w:tabs>
                <w:tab w:val="decimal" w:pos="541"/>
              </w:tabs>
            </w:pPr>
            <w:r w:rsidRPr="00522515">
              <w:t>23.1</w:t>
            </w:r>
          </w:p>
        </w:tc>
        <w:tc>
          <w:tcPr>
            <w:tcW w:w="1099" w:type="dxa"/>
            <w:vAlign w:val="center"/>
          </w:tcPr>
          <w:p w14:paraId="1F85519F" w14:textId="6D0919A4" w:rsidR="00EB3635" w:rsidRPr="00522515" w:rsidRDefault="007A2FB8" w:rsidP="00470E0F">
            <w:pPr>
              <w:pStyle w:val="TableTextCentered"/>
              <w:tabs>
                <w:tab w:val="decimal" w:pos="526"/>
              </w:tabs>
            </w:pPr>
            <w:r w:rsidRPr="00522515">
              <w:t>36.8</w:t>
            </w:r>
          </w:p>
        </w:tc>
        <w:tc>
          <w:tcPr>
            <w:tcW w:w="1099" w:type="dxa"/>
            <w:vAlign w:val="center"/>
          </w:tcPr>
          <w:p w14:paraId="5898FC07" w14:textId="6DFF095E" w:rsidR="00EB3635" w:rsidRPr="00522515" w:rsidRDefault="00DD02DC" w:rsidP="00470E0F">
            <w:pPr>
              <w:pStyle w:val="TableTextCentered"/>
            </w:pPr>
            <w:r w:rsidRPr="00522515">
              <w:t>40.3</w:t>
            </w:r>
          </w:p>
        </w:tc>
        <w:tc>
          <w:tcPr>
            <w:tcW w:w="1099" w:type="dxa"/>
            <w:vAlign w:val="center"/>
          </w:tcPr>
          <w:p w14:paraId="00098C63" w14:textId="355C059E" w:rsidR="00EB3635" w:rsidRPr="00522515" w:rsidRDefault="00E62EF8" w:rsidP="00470E0F">
            <w:pPr>
              <w:pStyle w:val="TableTextCentered"/>
              <w:tabs>
                <w:tab w:val="decimal" w:pos="577"/>
              </w:tabs>
            </w:pPr>
            <w:r w:rsidRPr="00522515">
              <w:t>+17.2</w:t>
            </w:r>
          </w:p>
        </w:tc>
        <w:tc>
          <w:tcPr>
            <w:tcW w:w="1099" w:type="dxa"/>
            <w:vAlign w:val="center"/>
          </w:tcPr>
          <w:p w14:paraId="095B5E67" w14:textId="7985BE9B" w:rsidR="00EB3635" w:rsidRPr="00522515" w:rsidRDefault="00A64848" w:rsidP="00470E0F">
            <w:pPr>
              <w:pStyle w:val="TableTextCentered"/>
            </w:pPr>
            <w:r w:rsidRPr="00522515">
              <w:t>36.9</w:t>
            </w:r>
          </w:p>
        </w:tc>
      </w:tr>
    </w:tbl>
    <w:p w14:paraId="5B1A3B0F" w14:textId="520BA18F" w:rsidR="00E62EF8" w:rsidRPr="00522515" w:rsidRDefault="00E73B9F" w:rsidP="00B700F0">
      <w:pPr>
        <w:pStyle w:val="TableNote"/>
        <w:rPr>
          <w:vertAlign w:val="superscript"/>
        </w:rPr>
        <w:sectPr w:rsidR="00E62EF8" w:rsidRPr="00522515" w:rsidSect="0029455E">
          <w:footerReference w:type="default" r:id="rId70"/>
          <w:pgSz w:w="12240" w:h="15840" w:code="1"/>
          <w:pgMar w:top="1440" w:right="1440" w:bottom="1440" w:left="1440" w:header="720" w:footer="720" w:gutter="0"/>
          <w:pgNumType w:start="1"/>
          <w:cols w:space="720"/>
          <w:docGrid w:linePitch="360"/>
        </w:sectPr>
      </w:pPr>
      <w:r w:rsidRPr="00522515">
        <w:rPr>
          <w:vertAlign w:val="superscript"/>
        </w:rPr>
        <w:t xml:space="preserve">a </w:t>
      </w:r>
      <w:r w:rsidR="00B827DE" w:rsidRPr="00522515">
        <w:rPr>
          <w:shd w:val="clear" w:color="auto" w:fill="FFFFFF" w:themeFill="background1"/>
        </w:rPr>
        <w:t>The percentage of students absent 10 percent or more of their total number of student days of membership in a school</w:t>
      </w:r>
      <w:r w:rsidRPr="00522515">
        <w:rPr>
          <w:shd w:val="clear" w:color="auto" w:fill="FFFFFF" w:themeFill="background1"/>
        </w:rPr>
        <w:t>.</w:t>
      </w:r>
      <w:r w:rsidR="00B700F0" w:rsidRPr="00522515">
        <w:rPr>
          <w:shd w:val="clear" w:color="auto" w:fill="FFFFFF" w:themeFill="background1"/>
        </w:rPr>
        <w:t xml:space="preserve"> </w:t>
      </w:r>
      <w:r w:rsidR="00B700F0" w:rsidRPr="00522515">
        <w:rPr>
          <w:vertAlign w:val="superscript"/>
        </w:rPr>
        <w:t xml:space="preserve">b </w:t>
      </w:r>
      <w:r w:rsidR="00F46B45" w:rsidRPr="00522515">
        <w:rPr>
          <w:rStyle w:val="normaltextrun"/>
          <w:rFonts w:cs="Calibri"/>
          <w:color w:val="000000"/>
          <w:szCs w:val="20"/>
          <w:shd w:val="clear" w:color="auto" w:fill="FFFFFF"/>
        </w:rPr>
        <w:t xml:space="preserve">Since fall 2021, DESE no longer reports data for the economically disadvantaged student group and instead reports data for a </w:t>
      </w:r>
      <w:hyperlink r:id="rId71" w:tgtFrame="_blank" w:history="1">
        <w:r w:rsidR="00F46B45" w:rsidRPr="00522515">
          <w:rPr>
            <w:rStyle w:val="normaltextrun"/>
            <w:rFonts w:cs="Calibri"/>
            <w:color w:val="0563C1"/>
            <w:szCs w:val="20"/>
            <w:u w:val="single"/>
            <w:shd w:val="clear" w:color="auto" w:fill="FFFFFF"/>
          </w:rPr>
          <w:t>newly defined low</w:t>
        </w:r>
        <w:r w:rsidR="00B700F0" w:rsidRPr="00522515">
          <w:rPr>
            <w:rStyle w:val="normaltextrun"/>
            <w:rFonts w:cs="Calibri"/>
            <w:color w:val="0563C1"/>
            <w:szCs w:val="20"/>
            <w:u w:val="single"/>
            <w:shd w:val="clear" w:color="auto" w:fill="FFFFFF"/>
          </w:rPr>
          <w:t>-</w:t>
        </w:r>
        <w:r w:rsidR="00F46B45" w:rsidRPr="00522515">
          <w:rPr>
            <w:rStyle w:val="normaltextrun"/>
            <w:rFonts w:cs="Calibri"/>
            <w:color w:val="0563C1"/>
            <w:szCs w:val="20"/>
            <w:u w:val="single"/>
            <w:shd w:val="clear" w:color="auto" w:fill="FFFFFF"/>
          </w:rPr>
          <w:t>income student group</w:t>
        </w:r>
      </w:hyperlink>
      <w:r w:rsidR="00F46B45" w:rsidRPr="00522515">
        <w:rPr>
          <w:rStyle w:val="normaltextrun"/>
          <w:rFonts w:cs="Calibri"/>
          <w:color w:val="000000"/>
          <w:szCs w:val="20"/>
          <w:shd w:val="clear" w:color="auto" w:fill="FFFFFF"/>
        </w:rPr>
        <w:t>. This change also affects the high</w:t>
      </w:r>
      <w:r w:rsidR="0053272D" w:rsidRPr="00522515">
        <w:rPr>
          <w:rStyle w:val="normaltextrun"/>
          <w:rFonts w:cs="Calibri"/>
          <w:color w:val="000000"/>
          <w:szCs w:val="20"/>
          <w:shd w:val="clear" w:color="auto" w:fill="FFFFFF"/>
        </w:rPr>
        <w:t xml:space="preserve"> </w:t>
      </w:r>
      <w:r w:rsidR="00F46B45" w:rsidRPr="00522515">
        <w:rPr>
          <w:rStyle w:val="normaltextrun"/>
          <w:rFonts w:cs="Calibri"/>
          <w:color w:val="000000"/>
          <w:szCs w:val="20"/>
          <w:shd w:val="clear" w:color="auto" w:fill="FFFFFF"/>
        </w:rPr>
        <w:t>need</w:t>
      </w:r>
      <w:r w:rsidR="0053272D" w:rsidRPr="00522515">
        <w:rPr>
          <w:rStyle w:val="normaltextrun"/>
          <w:rFonts w:cs="Calibri"/>
          <w:color w:val="000000"/>
          <w:szCs w:val="20"/>
          <w:shd w:val="clear" w:color="auto" w:fill="FFFFFF"/>
        </w:rPr>
        <w:t>s</w:t>
      </w:r>
      <w:r w:rsidR="00F46B45" w:rsidRPr="00522515">
        <w:rPr>
          <w:rStyle w:val="normaltextrun"/>
          <w:rFonts w:cs="Calibri"/>
          <w:color w:val="000000"/>
          <w:szCs w:val="20"/>
          <w:shd w:val="clear" w:color="auto" w:fill="FFFFFF"/>
        </w:rPr>
        <w:t xml:space="preserve"> group.</w:t>
      </w:r>
    </w:p>
    <w:p w14:paraId="0BFCC41D" w14:textId="011389DD" w:rsidR="00CE3419" w:rsidRPr="00522515" w:rsidRDefault="00CE3419" w:rsidP="00CE3419">
      <w:pPr>
        <w:pStyle w:val="TableTitle0"/>
        <w:spacing w:before="0"/>
      </w:pPr>
      <w:r w:rsidRPr="00522515">
        <w:lastRenderedPageBreak/>
        <w:t xml:space="preserve">Table </w:t>
      </w:r>
      <w:r w:rsidR="00486B55" w:rsidRPr="00522515">
        <w:t>D</w:t>
      </w:r>
      <w:r w:rsidRPr="00522515">
        <w:t xml:space="preserve">4. </w:t>
      </w:r>
      <w:r w:rsidR="000F75D3" w:rsidRPr="62C533B9">
        <w:rPr>
          <w:rFonts w:eastAsia="Times New Roman" w:cs="Calibri"/>
        </w:rPr>
        <w:t xml:space="preserve">Weymouth </w:t>
      </w:r>
      <w:r w:rsidRPr="00522515">
        <w:t>Public Schools: Expenditures, Chapter 70 State Aid, and Net School Spending Fiscal Years, 20</w:t>
      </w:r>
      <w:r w:rsidR="00AF52EE" w:rsidRPr="00522515">
        <w:t>20</w:t>
      </w:r>
      <w:r w:rsidR="0054101D" w:rsidRPr="00522515">
        <w:t>-</w:t>
      </w:r>
      <w:r w:rsidRPr="00522515">
        <w:t>202</w:t>
      </w:r>
      <w:r w:rsidR="00AF52EE" w:rsidRPr="00522515">
        <w:t>2</w:t>
      </w:r>
      <w: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CE3419" w:rsidRPr="00522515" w14:paraId="406B99C6"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438DCBEE" w14:textId="508C3F39" w:rsidR="00CE3419" w:rsidRPr="0073444A" w:rsidRDefault="0073444A" w:rsidP="00B87732">
            <w:pPr>
              <w:widowControl w:val="0"/>
              <w:overflowPunct w:val="0"/>
              <w:adjustRightInd w:val="0"/>
              <w:spacing w:line="240" w:lineRule="auto"/>
              <w:jc w:val="center"/>
              <w:rPr>
                <w:rFonts w:eastAsia="Times New Roman" w:cs="Times New Roman"/>
                <w:kern w:val="28"/>
                <w:sz w:val="20"/>
                <w:szCs w:val="20"/>
              </w:rPr>
            </w:pPr>
            <w:r w:rsidRPr="0073444A">
              <w:rPr>
                <w:rFonts w:eastAsia="Times New Roman" w:cs="Times New Roman"/>
                <w:kern w:val="28"/>
                <w:sz w:val="20"/>
                <w:szCs w:val="20"/>
              </w:rPr>
              <w:t>NA</w:t>
            </w:r>
          </w:p>
        </w:tc>
        <w:tc>
          <w:tcPr>
            <w:tcW w:w="1543" w:type="dxa"/>
            <w:noWrap/>
            <w:vAlign w:val="center"/>
            <w:hideMark/>
          </w:tcPr>
          <w:p w14:paraId="31D53B0F" w14:textId="62C15BD8" w:rsidR="00CE3419" w:rsidRPr="00522515" w:rsidRDefault="00AA581B" w:rsidP="00B87732">
            <w:pPr>
              <w:pStyle w:val="TableColHeadingCenter"/>
            </w:pPr>
            <w:r>
              <w:t xml:space="preserve">FY 2019 </w:t>
            </w:r>
            <w:r w:rsidR="00CE3419" w:rsidRPr="00522515">
              <w:t>Estimated</w:t>
            </w:r>
          </w:p>
        </w:tc>
        <w:tc>
          <w:tcPr>
            <w:tcW w:w="1544" w:type="dxa"/>
            <w:noWrap/>
            <w:vAlign w:val="center"/>
            <w:hideMark/>
          </w:tcPr>
          <w:p w14:paraId="5C4780DE" w14:textId="45DE8EE8" w:rsidR="00CE3419" w:rsidRPr="00522515" w:rsidRDefault="00AA581B" w:rsidP="00B87732">
            <w:pPr>
              <w:pStyle w:val="TableColHeadingCenter"/>
            </w:pPr>
            <w:r>
              <w:t xml:space="preserve">FY 2019 </w:t>
            </w:r>
            <w:r w:rsidR="00CE3419" w:rsidRPr="00522515">
              <w:t>Actual</w:t>
            </w:r>
          </w:p>
        </w:tc>
        <w:tc>
          <w:tcPr>
            <w:tcW w:w="1544" w:type="dxa"/>
            <w:noWrap/>
            <w:vAlign w:val="center"/>
            <w:hideMark/>
          </w:tcPr>
          <w:p w14:paraId="3E27BD5C" w14:textId="2DAC8155" w:rsidR="00CE3419" w:rsidRPr="00522515" w:rsidRDefault="00B87732" w:rsidP="00B87732">
            <w:pPr>
              <w:pStyle w:val="TableColHeadingCenter"/>
            </w:pPr>
            <w:r>
              <w:t xml:space="preserve">FY 2020 </w:t>
            </w:r>
            <w:r w:rsidR="00CE3419" w:rsidRPr="00522515">
              <w:t>Estimated</w:t>
            </w:r>
          </w:p>
        </w:tc>
        <w:tc>
          <w:tcPr>
            <w:tcW w:w="1543" w:type="dxa"/>
            <w:noWrap/>
            <w:vAlign w:val="center"/>
            <w:hideMark/>
          </w:tcPr>
          <w:p w14:paraId="15983DCD" w14:textId="59BC7B9F" w:rsidR="00CE3419" w:rsidRPr="00522515" w:rsidRDefault="00B87732" w:rsidP="00B87732">
            <w:pPr>
              <w:pStyle w:val="TableColHeadingCenter"/>
            </w:pPr>
            <w:r>
              <w:t xml:space="preserve">FY 2020 </w:t>
            </w:r>
            <w:r w:rsidR="00CE3419" w:rsidRPr="00522515">
              <w:t>Actual</w:t>
            </w:r>
          </w:p>
        </w:tc>
        <w:tc>
          <w:tcPr>
            <w:tcW w:w="1544" w:type="dxa"/>
            <w:noWrap/>
            <w:vAlign w:val="center"/>
            <w:hideMark/>
          </w:tcPr>
          <w:p w14:paraId="0C87B0FA" w14:textId="40CA0BA1" w:rsidR="00CE3419" w:rsidRPr="00522515" w:rsidRDefault="00B87732" w:rsidP="00B87732">
            <w:pPr>
              <w:pStyle w:val="TableColHeadingCenter"/>
            </w:pPr>
            <w:r>
              <w:t xml:space="preserve">FY 2021 </w:t>
            </w:r>
            <w:r w:rsidR="00CE3419" w:rsidRPr="00522515">
              <w:t>Estimated</w:t>
            </w:r>
          </w:p>
        </w:tc>
        <w:tc>
          <w:tcPr>
            <w:tcW w:w="1544" w:type="dxa"/>
            <w:vAlign w:val="center"/>
            <w:hideMark/>
          </w:tcPr>
          <w:p w14:paraId="4C9D0F95" w14:textId="7BE00724" w:rsidR="00CE3419" w:rsidRPr="00522515" w:rsidRDefault="00B87732" w:rsidP="00B87732">
            <w:pPr>
              <w:pStyle w:val="TableColHeadingCenter"/>
            </w:pPr>
            <w:r>
              <w:t xml:space="preserve">FY 2021 </w:t>
            </w:r>
            <w:r w:rsidR="00CE3419" w:rsidRPr="00522515">
              <w:t>Actual</w:t>
            </w:r>
          </w:p>
        </w:tc>
      </w:tr>
      <w:tr w:rsidR="00470E0F" w:rsidRPr="00522515" w14:paraId="3DD30D0E" w14:textId="77777777" w:rsidTr="00244C26">
        <w:tc>
          <w:tcPr>
            <w:tcW w:w="3682" w:type="dxa"/>
            <w:shd w:val="clear" w:color="auto" w:fill="D9E2F3" w:themeFill="accent5" w:themeFillTint="33"/>
            <w:hideMark/>
          </w:tcPr>
          <w:p w14:paraId="4BA88236" w14:textId="77777777" w:rsidR="00470E0F" w:rsidRPr="00522515" w:rsidRDefault="00470E0F" w:rsidP="00470E0F">
            <w:pPr>
              <w:pStyle w:val="TableSubheading"/>
              <w:rPr>
                <w:rFonts w:eastAsia="Times New Roman" w:cs="Times New Roman"/>
                <w:kern w:val="28"/>
                <w:szCs w:val="20"/>
              </w:rPr>
            </w:pPr>
            <w:r w:rsidRPr="00522515">
              <w:t>Expenditures</w:t>
            </w:r>
          </w:p>
        </w:tc>
        <w:tc>
          <w:tcPr>
            <w:tcW w:w="1543" w:type="dxa"/>
            <w:shd w:val="clear" w:color="auto" w:fill="D9E2F3" w:themeFill="accent5" w:themeFillTint="33"/>
          </w:tcPr>
          <w:p w14:paraId="1A9829A9" w14:textId="370498D6" w:rsidR="00470E0F" w:rsidRPr="00CF4C5F" w:rsidRDefault="00470E0F" w:rsidP="00CF4C5F">
            <w:pPr>
              <w:pStyle w:val="TableSubheading"/>
              <w:jc w:val="center"/>
              <w:rPr>
                <w:rFonts w:asciiTheme="minorHAnsi" w:eastAsia="Times New Roman" w:hAnsiTheme="minorHAnsi" w:cs="Times New Roman"/>
                <w:kern w:val="28"/>
                <w:szCs w:val="20"/>
              </w:rPr>
            </w:pPr>
            <w:r w:rsidRPr="00CF4C5F">
              <w:rPr>
                <w:rFonts w:asciiTheme="minorHAnsi" w:eastAsia="HGGothicE" w:hAnsiTheme="minorHAnsi" w:cs="Franklin Gothic Book"/>
                <w:szCs w:val="20"/>
              </w:rPr>
              <w:t>NA</w:t>
            </w:r>
          </w:p>
        </w:tc>
        <w:tc>
          <w:tcPr>
            <w:tcW w:w="1544" w:type="dxa"/>
            <w:shd w:val="clear" w:color="auto" w:fill="D9E2F3" w:themeFill="accent5" w:themeFillTint="33"/>
          </w:tcPr>
          <w:p w14:paraId="5A82FC47" w14:textId="212D3F34" w:rsidR="00470E0F" w:rsidRPr="00CF4C5F" w:rsidRDefault="00470E0F" w:rsidP="00CF4C5F">
            <w:pPr>
              <w:pStyle w:val="TableSubheading"/>
              <w:jc w:val="center"/>
              <w:rPr>
                <w:rFonts w:asciiTheme="minorHAnsi" w:eastAsia="Times New Roman" w:hAnsiTheme="minorHAnsi" w:cs="Times New Roman"/>
                <w:kern w:val="28"/>
                <w:szCs w:val="20"/>
              </w:rPr>
            </w:pPr>
            <w:r w:rsidRPr="00CF4C5F">
              <w:rPr>
                <w:rFonts w:asciiTheme="minorHAnsi" w:eastAsia="HGGothicE" w:hAnsiTheme="minorHAnsi" w:cs="Franklin Gothic Book"/>
                <w:szCs w:val="20"/>
              </w:rPr>
              <w:t>NA</w:t>
            </w:r>
          </w:p>
        </w:tc>
        <w:tc>
          <w:tcPr>
            <w:tcW w:w="1544" w:type="dxa"/>
            <w:shd w:val="clear" w:color="auto" w:fill="D9E2F3" w:themeFill="accent5" w:themeFillTint="33"/>
          </w:tcPr>
          <w:p w14:paraId="6E151F5C" w14:textId="7485FF92" w:rsidR="00470E0F" w:rsidRPr="00CF4C5F" w:rsidRDefault="00470E0F" w:rsidP="00CF4C5F">
            <w:pPr>
              <w:pStyle w:val="TableSubheading"/>
              <w:jc w:val="center"/>
              <w:rPr>
                <w:rFonts w:asciiTheme="minorHAnsi" w:eastAsia="Times New Roman" w:hAnsiTheme="minorHAnsi" w:cs="Times New Roman"/>
                <w:kern w:val="28"/>
                <w:szCs w:val="20"/>
              </w:rPr>
            </w:pPr>
            <w:r w:rsidRPr="00CF4C5F">
              <w:rPr>
                <w:rFonts w:asciiTheme="minorHAnsi" w:eastAsia="HGGothicE" w:hAnsiTheme="minorHAnsi" w:cs="Franklin Gothic Book"/>
                <w:szCs w:val="20"/>
              </w:rPr>
              <w:t>NA</w:t>
            </w:r>
          </w:p>
        </w:tc>
        <w:tc>
          <w:tcPr>
            <w:tcW w:w="1543" w:type="dxa"/>
            <w:shd w:val="clear" w:color="auto" w:fill="D9E2F3" w:themeFill="accent5" w:themeFillTint="33"/>
          </w:tcPr>
          <w:p w14:paraId="6C8B2FA9" w14:textId="4FEACCE8" w:rsidR="00470E0F" w:rsidRPr="00CF4C5F" w:rsidRDefault="00470E0F" w:rsidP="00CF4C5F">
            <w:pPr>
              <w:pStyle w:val="TableSubheading"/>
              <w:jc w:val="center"/>
              <w:rPr>
                <w:rFonts w:asciiTheme="minorHAnsi" w:eastAsia="Times New Roman" w:hAnsiTheme="minorHAnsi" w:cs="Times New Roman"/>
                <w:kern w:val="28"/>
                <w:szCs w:val="20"/>
              </w:rPr>
            </w:pPr>
            <w:r w:rsidRPr="00CF4C5F">
              <w:rPr>
                <w:rFonts w:asciiTheme="minorHAnsi" w:eastAsia="HGGothicE" w:hAnsiTheme="minorHAnsi" w:cs="Franklin Gothic Book"/>
                <w:szCs w:val="20"/>
              </w:rPr>
              <w:t>NA</w:t>
            </w:r>
          </w:p>
        </w:tc>
        <w:tc>
          <w:tcPr>
            <w:tcW w:w="1544" w:type="dxa"/>
            <w:shd w:val="clear" w:color="auto" w:fill="D9E2F3" w:themeFill="accent5" w:themeFillTint="33"/>
          </w:tcPr>
          <w:p w14:paraId="3B60F805" w14:textId="5AF2CFF9" w:rsidR="00470E0F" w:rsidRPr="00CF4C5F" w:rsidRDefault="00470E0F" w:rsidP="00CF4C5F">
            <w:pPr>
              <w:pStyle w:val="TableSubheading"/>
              <w:jc w:val="center"/>
              <w:rPr>
                <w:rFonts w:asciiTheme="minorHAnsi" w:eastAsia="Times New Roman" w:hAnsiTheme="minorHAnsi" w:cs="Times New Roman"/>
                <w:kern w:val="28"/>
                <w:szCs w:val="20"/>
              </w:rPr>
            </w:pPr>
            <w:r w:rsidRPr="00CF4C5F">
              <w:rPr>
                <w:rFonts w:asciiTheme="minorHAnsi" w:eastAsia="HGGothicE" w:hAnsiTheme="minorHAnsi" w:cs="Franklin Gothic Book"/>
                <w:szCs w:val="20"/>
              </w:rPr>
              <w:t>NA</w:t>
            </w:r>
          </w:p>
        </w:tc>
        <w:tc>
          <w:tcPr>
            <w:tcW w:w="1544" w:type="dxa"/>
            <w:shd w:val="clear" w:color="auto" w:fill="D9E2F3" w:themeFill="accent5" w:themeFillTint="33"/>
          </w:tcPr>
          <w:p w14:paraId="76CD5216" w14:textId="0C806D37" w:rsidR="00470E0F" w:rsidRPr="00CF4C5F" w:rsidRDefault="00470E0F" w:rsidP="00CF4C5F">
            <w:pPr>
              <w:pStyle w:val="TableSubheading"/>
              <w:jc w:val="center"/>
              <w:rPr>
                <w:rFonts w:asciiTheme="minorHAnsi" w:eastAsia="Times New Roman" w:hAnsiTheme="minorHAnsi" w:cs="Times New Roman"/>
                <w:kern w:val="28"/>
                <w:szCs w:val="20"/>
              </w:rPr>
            </w:pPr>
            <w:r w:rsidRPr="00CF4C5F">
              <w:rPr>
                <w:rFonts w:asciiTheme="minorHAnsi" w:eastAsia="HGGothicE" w:hAnsiTheme="minorHAnsi" w:cs="Franklin Gothic Book"/>
                <w:szCs w:val="20"/>
              </w:rPr>
              <w:t>NA</w:t>
            </w:r>
          </w:p>
        </w:tc>
      </w:tr>
      <w:tr w:rsidR="00470E0F" w:rsidRPr="00522515" w14:paraId="717D38B3" w14:textId="77777777" w:rsidTr="00244C26">
        <w:tc>
          <w:tcPr>
            <w:tcW w:w="3682" w:type="dxa"/>
            <w:hideMark/>
          </w:tcPr>
          <w:p w14:paraId="64A89DB0" w14:textId="77777777" w:rsidR="00470E0F" w:rsidRPr="00522515" w:rsidRDefault="00470E0F" w:rsidP="00470E0F">
            <w:pPr>
              <w:pStyle w:val="TableText"/>
            </w:pPr>
            <w:r w:rsidRPr="00522515">
              <w:t>From local appropriations for schools</w:t>
            </w:r>
          </w:p>
        </w:tc>
        <w:tc>
          <w:tcPr>
            <w:tcW w:w="1543" w:type="dxa"/>
            <w:shd w:val="clear" w:color="auto" w:fill="D9D9D9" w:themeFill="background1" w:themeFillShade="D9"/>
          </w:tcPr>
          <w:p w14:paraId="287723CE" w14:textId="46680FA6" w:rsidR="00470E0F" w:rsidRPr="00CF4C5F" w:rsidRDefault="00470E0F" w:rsidP="00CF4C5F">
            <w:pPr>
              <w:widowControl w:val="0"/>
              <w:overflowPunct w:val="0"/>
              <w:adjustRightInd w:val="0"/>
              <w:spacing w:line="240" w:lineRule="auto"/>
              <w:jc w:val="center"/>
              <w:rPr>
                <w:rFonts w:eastAsia="Times New Roman" w:cs="Times New Roman"/>
                <w:kern w:val="28"/>
                <w:sz w:val="20"/>
                <w:szCs w:val="20"/>
              </w:rPr>
            </w:pPr>
            <w:r w:rsidRPr="00CF4C5F">
              <w:rPr>
                <w:rFonts w:eastAsia="HGGothicE" w:cs="Franklin Gothic Book"/>
                <w:sz w:val="20"/>
                <w:szCs w:val="20"/>
              </w:rPr>
              <w:t>NA</w:t>
            </w:r>
          </w:p>
        </w:tc>
        <w:tc>
          <w:tcPr>
            <w:tcW w:w="1544" w:type="dxa"/>
            <w:shd w:val="clear" w:color="auto" w:fill="D9D9D9" w:themeFill="background1" w:themeFillShade="D9"/>
          </w:tcPr>
          <w:p w14:paraId="7DA56AF4" w14:textId="5FDE76F2" w:rsidR="00470E0F" w:rsidRPr="00CF4C5F" w:rsidRDefault="00470E0F" w:rsidP="00CF4C5F">
            <w:pPr>
              <w:widowControl w:val="0"/>
              <w:overflowPunct w:val="0"/>
              <w:adjustRightInd w:val="0"/>
              <w:spacing w:line="240" w:lineRule="auto"/>
              <w:jc w:val="center"/>
              <w:rPr>
                <w:rFonts w:eastAsia="Times New Roman" w:cs="Times New Roman"/>
                <w:kern w:val="28"/>
                <w:sz w:val="20"/>
                <w:szCs w:val="20"/>
              </w:rPr>
            </w:pPr>
            <w:r w:rsidRPr="00CF4C5F">
              <w:rPr>
                <w:rFonts w:eastAsia="HGGothicE" w:cs="Franklin Gothic Book"/>
                <w:sz w:val="20"/>
                <w:szCs w:val="20"/>
              </w:rPr>
              <w:t>NA</w:t>
            </w:r>
          </w:p>
        </w:tc>
        <w:tc>
          <w:tcPr>
            <w:tcW w:w="1544" w:type="dxa"/>
            <w:shd w:val="clear" w:color="auto" w:fill="D9D9D9" w:themeFill="background1" w:themeFillShade="D9"/>
          </w:tcPr>
          <w:p w14:paraId="4E05052B" w14:textId="53AA8630" w:rsidR="00470E0F" w:rsidRPr="00CF4C5F" w:rsidRDefault="00470E0F" w:rsidP="00CF4C5F">
            <w:pPr>
              <w:widowControl w:val="0"/>
              <w:overflowPunct w:val="0"/>
              <w:adjustRightInd w:val="0"/>
              <w:spacing w:line="240" w:lineRule="auto"/>
              <w:jc w:val="center"/>
              <w:rPr>
                <w:rFonts w:eastAsia="Times New Roman" w:cs="Times New Roman"/>
                <w:kern w:val="28"/>
                <w:sz w:val="20"/>
                <w:szCs w:val="20"/>
              </w:rPr>
            </w:pPr>
            <w:r w:rsidRPr="00CF4C5F">
              <w:rPr>
                <w:rFonts w:eastAsia="HGGothicE" w:cs="Franklin Gothic Book"/>
                <w:sz w:val="20"/>
                <w:szCs w:val="20"/>
              </w:rPr>
              <w:t>NA</w:t>
            </w:r>
          </w:p>
        </w:tc>
        <w:tc>
          <w:tcPr>
            <w:tcW w:w="1543" w:type="dxa"/>
            <w:shd w:val="clear" w:color="auto" w:fill="D9D9D9" w:themeFill="background1" w:themeFillShade="D9"/>
          </w:tcPr>
          <w:p w14:paraId="31A421DB" w14:textId="7DC3C894" w:rsidR="00470E0F" w:rsidRPr="00CF4C5F" w:rsidRDefault="00470E0F" w:rsidP="00CF4C5F">
            <w:pPr>
              <w:widowControl w:val="0"/>
              <w:overflowPunct w:val="0"/>
              <w:adjustRightInd w:val="0"/>
              <w:spacing w:line="240" w:lineRule="auto"/>
              <w:jc w:val="center"/>
              <w:rPr>
                <w:rFonts w:eastAsia="Times New Roman" w:cs="Times New Roman"/>
                <w:kern w:val="28"/>
                <w:sz w:val="20"/>
                <w:szCs w:val="20"/>
              </w:rPr>
            </w:pPr>
            <w:r w:rsidRPr="00CF4C5F">
              <w:rPr>
                <w:rFonts w:eastAsia="HGGothicE" w:cs="Franklin Gothic Book"/>
                <w:sz w:val="20"/>
                <w:szCs w:val="20"/>
              </w:rPr>
              <w:t>NA</w:t>
            </w:r>
          </w:p>
        </w:tc>
        <w:tc>
          <w:tcPr>
            <w:tcW w:w="1544" w:type="dxa"/>
            <w:shd w:val="clear" w:color="auto" w:fill="D9D9D9" w:themeFill="background1" w:themeFillShade="D9"/>
          </w:tcPr>
          <w:p w14:paraId="00B3A33B" w14:textId="30216730" w:rsidR="00470E0F" w:rsidRPr="00CF4C5F" w:rsidRDefault="00470E0F" w:rsidP="00CF4C5F">
            <w:pPr>
              <w:widowControl w:val="0"/>
              <w:overflowPunct w:val="0"/>
              <w:adjustRightInd w:val="0"/>
              <w:spacing w:line="240" w:lineRule="auto"/>
              <w:jc w:val="center"/>
              <w:rPr>
                <w:rFonts w:eastAsia="Times New Roman" w:cs="Times New Roman"/>
                <w:kern w:val="28"/>
                <w:sz w:val="20"/>
                <w:szCs w:val="20"/>
              </w:rPr>
            </w:pPr>
            <w:r w:rsidRPr="00CF4C5F">
              <w:rPr>
                <w:rFonts w:eastAsia="HGGothicE" w:cs="Franklin Gothic Book"/>
                <w:sz w:val="20"/>
                <w:szCs w:val="20"/>
              </w:rPr>
              <w:t>NA</w:t>
            </w:r>
          </w:p>
        </w:tc>
        <w:tc>
          <w:tcPr>
            <w:tcW w:w="1544" w:type="dxa"/>
            <w:shd w:val="clear" w:color="auto" w:fill="D9D9D9" w:themeFill="background1" w:themeFillShade="D9"/>
          </w:tcPr>
          <w:p w14:paraId="73C1EBBA" w14:textId="35EA831D" w:rsidR="00470E0F" w:rsidRPr="00CF4C5F" w:rsidRDefault="00470E0F" w:rsidP="00CF4C5F">
            <w:pPr>
              <w:widowControl w:val="0"/>
              <w:overflowPunct w:val="0"/>
              <w:adjustRightInd w:val="0"/>
              <w:spacing w:line="240" w:lineRule="auto"/>
              <w:jc w:val="center"/>
              <w:rPr>
                <w:rFonts w:eastAsia="Times New Roman" w:cs="Times New Roman"/>
                <w:kern w:val="28"/>
                <w:sz w:val="20"/>
                <w:szCs w:val="20"/>
              </w:rPr>
            </w:pPr>
            <w:r w:rsidRPr="00CF4C5F">
              <w:rPr>
                <w:rFonts w:eastAsia="HGGothicE" w:cs="Franklin Gothic Book"/>
                <w:sz w:val="20"/>
                <w:szCs w:val="20"/>
              </w:rPr>
              <w:t>NA</w:t>
            </w:r>
          </w:p>
        </w:tc>
      </w:tr>
      <w:tr w:rsidR="00CE3419" w:rsidRPr="00522515" w14:paraId="6BD1F63A" w14:textId="77777777" w:rsidTr="00244C26">
        <w:tc>
          <w:tcPr>
            <w:tcW w:w="3682" w:type="dxa"/>
            <w:noWrap/>
            <w:hideMark/>
          </w:tcPr>
          <w:p w14:paraId="6BF52E39" w14:textId="77777777" w:rsidR="00CE3419" w:rsidRPr="00522515" w:rsidRDefault="00CE3419" w:rsidP="005D13E7">
            <w:pPr>
              <w:pStyle w:val="TableText"/>
            </w:pPr>
            <w:r w:rsidRPr="00522515">
              <w:t>By school committee</w:t>
            </w:r>
          </w:p>
        </w:tc>
        <w:tc>
          <w:tcPr>
            <w:tcW w:w="1543" w:type="dxa"/>
            <w:noWrap/>
          </w:tcPr>
          <w:p w14:paraId="37FB4302" w14:textId="1AC72F4B"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$73,619,894</w:t>
            </w:r>
          </w:p>
        </w:tc>
        <w:tc>
          <w:tcPr>
            <w:tcW w:w="1544" w:type="dxa"/>
            <w:noWrap/>
          </w:tcPr>
          <w:p w14:paraId="3D4678C5" w14:textId="666E0DD6"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$73,245,366</w:t>
            </w:r>
          </w:p>
        </w:tc>
        <w:tc>
          <w:tcPr>
            <w:tcW w:w="1544" w:type="dxa"/>
            <w:noWrap/>
          </w:tcPr>
          <w:p w14:paraId="5393FDA0" w14:textId="2715BECF"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$74,392,873</w:t>
            </w:r>
          </w:p>
        </w:tc>
        <w:tc>
          <w:tcPr>
            <w:tcW w:w="1543" w:type="dxa"/>
            <w:noWrap/>
          </w:tcPr>
          <w:p w14:paraId="6F75B7B7" w14:textId="0845CC8A"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$75,330,010</w:t>
            </w:r>
          </w:p>
        </w:tc>
        <w:tc>
          <w:tcPr>
            <w:tcW w:w="1544" w:type="dxa"/>
            <w:noWrap/>
          </w:tcPr>
          <w:p w14:paraId="1215EA75" w14:textId="78C48C97"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$78,135,121</w:t>
            </w:r>
          </w:p>
        </w:tc>
        <w:tc>
          <w:tcPr>
            <w:tcW w:w="1544" w:type="dxa"/>
          </w:tcPr>
          <w:p w14:paraId="6DD05175" w14:textId="2752817B"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$78,554,302</w:t>
            </w:r>
          </w:p>
        </w:tc>
      </w:tr>
      <w:tr w:rsidR="00CE3419" w:rsidRPr="00522515" w14:paraId="46114927" w14:textId="77777777" w:rsidTr="00244C26">
        <w:tc>
          <w:tcPr>
            <w:tcW w:w="3682" w:type="dxa"/>
            <w:noWrap/>
            <w:hideMark/>
          </w:tcPr>
          <w:p w14:paraId="70E011AB" w14:textId="77777777" w:rsidR="00CE3419" w:rsidRPr="00522515" w:rsidRDefault="00CE3419" w:rsidP="005D13E7">
            <w:pPr>
              <w:pStyle w:val="TableText"/>
            </w:pPr>
            <w:r w:rsidRPr="00522515">
              <w:t>By municipality</w:t>
            </w:r>
          </w:p>
        </w:tc>
        <w:tc>
          <w:tcPr>
            <w:tcW w:w="1543" w:type="dxa"/>
            <w:noWrap/>
          </w:tcPr>
          <w:p w14:paraId="5F12BE09" w14:textId="233E12A5"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$21,365,365</w:t>
            </w:r>
          </w:p>
        </w:tc>
        <w:tc>
          <w:tcPr>
            <w:tcW w:w="1544" w:type="dxa"/>
            <w:noWrap/>
          </w:tcPr>
          <w:p w14:paraId="6D115547" w14:textId="1F5DF7F2"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$28,602,343</w:t>
            </w:r>
          </w:p>
        </w:tc>
        <w:tc>
          <w:tcPr>
            <w:tcW w:w="1544" w:type="dxa"/>
            <w:noWrap/>
          </w:tcPr>
          <w:p w14:paraId="4D018837" w14:textId="72FDB4A3"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$25,013,306</w:t>
            </w:r>
          </w:p>
        </w:tc>
        <w:tc>
          <w:tcPr>
            <w:tcW w:w="1543" w:type="dxa"/>
            <w:noWrap/>
          </w:tcPr>
          <w:p w14:paraId="4ED396E6" w14:textId="0A07B420"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$25,050,654</w:t>
            </w:r>
          </w:p>
        </w:tc>
        <w:tc>
          <w:tcPr>
            <w:tcW w:w="1544" w:type="dxa"/>
            <w:noWrap/>
          </w:tcPr>
          <w:p w14:paraId="2650C521" w14:textId="6495DA1C"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$24,139,984</w:t>
            </w:r>
          </w:p>
        </w:tc>
        <w:tc>
          <w:tcPr>
            <w:tcW w:w="1544" w:type="dxa"/>
          </w:tcPr>
          <w:p w14:paraId="03A75916" w14:textId="63DD3DA2"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$34,024,634</w:t>
            </w:r>
          </w:p>
        </w:tc>
      </w:tr>
      <w:tr w:rsidR="00CE3419" w:rsidRPr="00522515" w14:paraId="2BC36FF1" w14:textId="77777777" w:rsidTr="00244C26">
        <w:tc>
          <w:tcPr>
            <w:tcW w:w="3682" w:type="dxa"/>
            <w:noWrap/>
            <w:hideMark/>
          </w:tcPr>
          <w:p w14:paraId="203044CC" w14:textId="77777777" w:rsidR="00CE3419" w:rsidRPr="00522515" w:rsidRDefault="00CE3419" w:rsidP="005D13E7">
            <w:pPr>
              <w:pStyle w:val="TableText"/>
            </w:pPr>
            <w:r w:rsidRPr="00522515">
              <w:t>Total from local appropriations</w:t>
            </w:r>
          </w:p>
        </w:tc>
        <w:tc>
          <w:tcPr>
            <w:tcW w:w="1543" w:type="dxa"/>
            <w:noWrap/>
          </w:tcPr>
          <w:p w14:paraId="76CC0199" w14:textId="39926B69"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$94,985,259</w:t>
            </w:r>
          </w:p>
        </w:tc>
        <w:tc>
          <w:tcPr>
            <w:tcW w:w="1544" w:type="dxa"/>
            <w:noWrap/>
          </w:tcPr>
          <w:p w14:paraId="0B665354" w14:textId="412F62C7"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$101,847,709</w:t>
            </w:r>
          </w:p>
        </w:tc>
        <w:tc>
          <w:tcPr>
            <w:tcW w:w="1544" w:type="dxa"/>
            <w:noWrap/>
          </w:tcPr>
          <w:p w14:paraId="6F978405" w14:textId="51ED38A5"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$99,406,179</w:t>
            </w:r>
          </w:p>
        </w:tc>
        <w:tc>
          <w:tcPr>
            <w:tcW w:w="1543" w:type="dxa"/>
            <w:noWrap/>
          </w:tcPr>
          <w:p w14:paraId="22B0B119" w14:textId="14A2EF4E"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$100,380,664</w:t>
            </w:r>
          </w:p>
        </w:tc>
        <w:tc>
          <w:tcPr>
            <w:tcW w:w="1544" w:type="dxa"/>
            <w:noWrap/>
          </w:tcPr>
          <w:p w14:paraId="6F86DA88" w14:textId="49C34340"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$102,275,105</w:t>
            </w:r>
          </w:p>
        </w:tc>
        <w:tc>
          <w:tcPr>
            <w:tcW w:w="1544" w:type="dxa"/>
          </w:tcPr>
          <w:p w14:paraId="237A7411" w14:textId="62F7C5C4"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$112,578,936</w:t>
            </w:r>
          </w:p>
        </w:tc>
      </w:tr>
      <w:tr w:rsidR="00CE3419" w:rsidRPr="00522515" w14:paraId="49938F4C" w14:textId="77777777" w:rsidTr="00244C26">
        <w:tc>
          <w:tcPr>
            <w:tcW w:w="3682" w:type="dxa"/>
            <w:hideMark/>
          </w:tcPr>
          <w:p w14:paraId="03AA3A22" w14:textId="77777777" w:rsidR="00CE3419" w:rsidRPr="00522515" w:rsidRDefault="00CE3419" w:rsidP="005D13E7">
            <w:pPr>
              <w:pStyle w:val="TableText"/>
            </w:pPr>
            <w:r w:rsidRPr="00522515">
              <w:t>From revolving funds and grants</w:t>
            </w:r>
          </w:p>
        </w:tc>
        <w:tc>
          <w:tcPr>
            <w:tcW w:w="1543" w:type="dxa"/>
            <w:noWrap/>
          </w:tcPr>
          <w:p w14:paraId="3484EC11" w14:textId="757BAB0B" w:rsidR="00CE3419" w:rsidRPr="00CF4C5F" w:rsidRDefault="00470E0F" w:rsidP="00CF4C5F">
            <w:pPr>
              <w:pStyle w:val="TableTextCentered"/>
              <w:rPr>
                <w:rFonts w:eastAsia="HGGothicE" w:cs="Franklin Gothic Book"/>
                <w:szCs w:val="20"/>
              </w:rPr>
            </w:pPr>
            <w:r w:rsidRPr="00CF4C5F">
              <w:rPr>
                <w:rFonts w:eastAsia="HGGothicE" w:cs="Franklin Gothic Book"/>
                <w:szCs w:val="20"/>
              </w:rPr>
              <w:t>NA</w:t>
            </w:r>
          </w:p>
        </w:tc>
        <w:tc>
          <w:tcPr>
            <w:tcW w:w="1544" w:type="dxa"/>
            <w:noWrap/>
          </w:tcPr>
          <w:p w14:paraId="6A61071D" w14:textId="5ABBCF52"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$10,523,945</w:t>
            </w:r>
          </w:p>
        </w:tc>
        <w:tc>
          <w:tcPr>
            <w:tcW w:w="1544" w:type="dxa"/>
            <w:noWrap/>
          </w:tcPr>
          <w:p w14:paraId="275AD38E" w14:textId="3C2C69A8" w:rsidR="00CE3419" w:rsidRPr="00CF4C5F" w:rsidRDefault="00470E0F" w:rsidP="00CF4C5F">
            <w:pPr>
              <w:pStyle w:val="TableTextCentered"/>
              <w:rPr>
                <w:rFonts w:eastAsia="HGGothicE" w:cs="Franklin Gothic Book"/>
                <w:szCs w:val="20"/>
              </w:rPr>
            </w:pPr>
            <w:r w:rsidRPr="00CF4C5F">
              <w:rPr>
                <w:rFonts w:eastAsia="HGGothicE" w:cs="Franklin Gothic Book"/>
                <w:szCs w:val="20"/>
              </w:rPr>
              <w:t>NA</w:t>
            </w:r>
          </w:p>
        </w:tc>
        <w:tc>
          <w:tcPr>
            <w:tcW w:w="1543" w:type="dxa"/>
            <w:noWrap/>
          </w:tcPr>
          <w:p w14:paraId="6272B744" w14:textId="0705D60A"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$11,301,247</w:t>
            </w:r>
          </w:p>
        </w:tc>
        <w:tc>
          <w:tcPr>
            <w:tcW w:w="1544" w:type="dxa"/>
            <w:noWrap/>
          </w:tcPr>
          <w:p w14:paraId="65ED8CE2" w14:textId="7C70F9BE" w:rsidR="00CE3419" w:rsidRPr="00CF4C5F" w:rsidRDefault="00470E0F" w:rsidP="00CF4C5F">
            <w:pPr>
              <w:pStyle w:val="TableTextCentered"/>
              <w:rPr>
                <w:rFonts w:eastAsia="HGGothicE" w:cs="Franklin Gothic Book"/>
                <w:szCs w:val="20"/>
              </w:rPr>
            </w:pPr>
            <w:r w:rsidRPr="00CF4C5F">
              <w:rPr>
                <w:rFonts w:eastAsia="HGGothicE" w:cs="Franklin Gothic Book"/>
                <w:szCs w:val="20"/>
              </w:rPr>
              <w:t>NA</w:t>
            </w:r>
          </w:p>
        </w:tc>
        <w:tc>
          <w:tcPr>
            <w:tcW w:w="1544" w:type="dxa"/>
          </w:tcPr>
          <w:p w14:paraId="6542AA7E" w14:textId="0907FDB5" w:rsidR="00CE3419" w:rsidRPr="00CF4C5F" w:rsidRDefault="00575AEC" w:rsidP="00CF4C5F">
            <w:pPr>
              <w:pStyle w:val="TableTextCentered"/>
              <w:rPr>
                <w:szCs w:val="20"/>
              </w:rPr>
            </w:pPr>
            <w:r w:rsidRPr="00CF4C5F">
              <w:rPr>
                <w:rFonts w:eastAsia="HGGothicE" w:cs="Franklin Gothic Book"/>
                <w:szCs w:val="20"/>
              </w:rPr>
              <w:t>$12,122,993</w:t>
            </w:r>
          </w:p>
        </w:tc>
      </w:tr>
      <w:tr w:rsidR="00CE3419" w:rsidRPr="00522515" w14:paraId="4D4E64A7" w14:textId="77777777" w:rsidTr="00244C26">
        <w:tc>
          <w:tcPr>
            <w:tcW w:w="3682" w:type="dxa"/>
            <w:hideMark/>
          </w:tcPr>
          <w:p w14:paraId="3CED2330" w14:textId="77777777" w:rsidR="00CE3419" w:rsidRPr="00522515" w:rsidRDefault="00CE3419" w:rsidP="005D13E7">
            <w:pPr>
              <w:pStyle w:val="TableText"/>
            </w:pPr>
            <w:r w:rsidRPr="00522515">
              <w:t>Total expenditures</w:t>
            </w:r>
          </w:p>
        </w:tc>
        <w:tc>
          <w:tcPr>
            <w:tcW w:w="1543" w:type="dxa"/>
            <w:noWrap/>
          </w:tcPr>
          <w:p w14:paraId="706BB456" w14:textId="01100200" w:rsidR="00CE3419" w:rsidRPr="00CF4C5F" w:rsidRDefault="00470E0F" w:rsidP="00CF4C5F">
            <w:pPr>
              <w:pStyle w:val="TableTextCentered"/>
              <w:rPr>
                <w:rFonts w:eastAsia="HGGothicE" w:cs="Franklin Gothic Book"/>
                <w:szCs w:val="20"/>
              </w:rPr>
            </w:pPr>
            <w:r w:rsidRPr="00CF4C5F">
              <w:rPr>
                <w:rFonts w:eastAsia="HGGothicE" w:cs="Franklin Gothic Book"/>
                <w:szCs w:val="20"/>
              </w:rPr>
              <w:t>NA</w:t>
            </w:r>
          </w:p>
        </w:tc>
        <w:tc>
          <w:tcPr>
            <w:tcW w:w="1544" w:type="dxa"/>
            <w:noWrap/>
          </w:tcPr>
          <w:p w14:paraId="6EF24784" w14:textId="22722F29"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$112,371,654</w:t>
            </w:r>
          </w:p>
        </w:tc>
        <w:tc>
          <w:tcPr>
            <w:tcW w:w="1544" w:type="dxa"/>
            <w:noWrap/>
          </w:tcPr>
          <w:p w14:paraId="5FAE91F4" w14:textId="77D2420C" w:rsidR="00CE3419" w:rsidRPr="00CF4C5F" w:rsidRDefault="00470E0F" w:rsidP="00CF4C5F">
            <w:pPr>
              <w:pStyle w:val="TableTextCentered"/>
              <w:rPr>
                <w:rFonts w:eastAsia="HGGothicE" w:cs="Franklin Gothic Book"/>
                <w:szCs w:val="20"/>
              </w:rPr>
            </w:pPr>
            <w:r w:rsidRPr="00CF4C5F">
              <w:rPr>
                <w:rFonts w:eastAsia="HGGothicE" w:cs="Franklin Gothic Book"/>
                <w:szCs w:val="20"/>
              </w:rPr>
              <w:t>NA</w:t>
            </w:r>
          </w:p>
        </w:tc>
        <w:tc>
          <w:tcPr>
            <w:tcW w:w="1543" w:type="dxa"/>
            <w:noWrap/>
          </w:tcPr>
          <w:p w14:paraId="47223959" w14:textId="26A26A15"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$111,681,911</w:t>
            </w:r>
          </w:p>
        </w:tc>
        <w:tc>
          <w:tcPr>
            <w:tcW w:w="1544" w:type="dxa"/>
            <w:noWrap/>
          </w:tcPr>
          <w:p w14:paraId="06FEE0E7" w14:textId="2FD685D6" w:rsidR="00CE3419" w:rsidRPr="00CF4C5F" w:rsidRDefault="00470E0F" w:rsidP="00CF4C5F">
            <w:pPr>
              <w:pStyle w:val="TableTextCentered"/>
              <w:rPr>
                <w:rFonts w:eastAsia="HGGothicE" w:cs="Franklin Gothic Book"/>
                <w:szCs w:val="20"/>
              </w:rPr>
            </w:pPr>
            <w:r w:rsidRPr="00CF4C5F">
              <w:rPr>
                <w:rFonts w:eastAsia="HGGothicE" w:cs="Franklin Gothic Book"/>
                <w:szCs w:val="20"/>
              </w:rPr>
              <w:t>NA</w:t>
            </w:r>
          </w:p>
        </w:tc>
        <w:tc>
          <w:tcPr>
            <w:tcW w:w="1544" w:type="dxa"/>
          </w:tcPr>
          <w:p w14:paraId="7B06C206" w14:textId="202B9153" w:rsidR="00CE3419" w:rsidRPr="00CF4C5F" w:rsidRDefault="00575AEC" w:rsidP="00CF4C5F">
            <w:pPr>
              <w:pStyle w:val="TableTextCentered"/>
              <w:rPr>
                <w:rFonts w:eastAsia="HGGothicE" w:cs="Franklin Gothic Book"/>
                <w:szCs w:val="20"/>
              </w:rPr>
            </w:pPr>
            <w:r w:rsidRPr="00CF4C5F">
              <w:rPr>
                <w:rFonts w:eastAsia="HGGothicE" w:cs="Franklin Gothic Book"/>
                <w:szCs w:val="20"/>
              </w:rPr>
              <w:t>$124,701,929</w:t>
            </w:r>
          </w:p>
        </w:tc>
      </w:tr>
      <w:tr w:rsidR="00470E0F" w:rsidRPr="00522515" w14:paraId="58C58912" w14:textId="77777777" w:rsidTr="00244C26">
        <w:tc>
          <w:tcPr>
            <w:tcW w:w="3682" w:type="dxa"/>
            <w:shd w:val="clear" w:color="auto" w:fill="D9E2F3" w:themeFill="accent5" w:themeFillTint="33"/>
          </w:tcPr>
          <w:p w14:paraId="09A9E790" w14:textId="77777777" w:rsidR="00470E0F" w:rsidRPr="00244C26" w:rsidRDefault="00470E0F" w:rsidP="00470E0F">
            <w:pPr>
              <w:spacing w:line="259" w:lineRule="auto"/>
              <w:rPr>
                <w:rFonts w:eastAsia="HGGothicE" w:cs="Franklin Gothic Book"/>
                <w:b/>
                <w:bCs/>
              </w:rPr>
            </w:pPr>
            <w:r w:rsidRPr="00244C26">
              <w:rPr>
                <w:b/>
                <w:bCs/>
              </w:rPr>
              <w:t>Chapter 70 aid to education program</w:t>
            </w:r>
          </w:p>
        </w:tc>
        <w:tc>
          <w:tcPr>
            <w:tcW w:w="1543" w:type="dxa"/>
            <w:shd w:val="clear" w:color="auto" w:fill="D9E2F3" w:themeFill="accent5" w:themeFillTint="33"/>
          </w:tcPr>
          <w:p w14:paraId="562525D3" w14:textId="4B2A5A95" w:rsidR="00470E0F" w:rsidRPr="00CF4C5F" w:rsidRDefault="00470E0F" w:rsidP="00CF4C5F">
            <w:pPr>
              <w:spacing w:line="259" w:lineRule="auto"/>
              <w:jc w:val="center"/>
              <w:rPr>
                <w:rFonts w:eastAsia="HGGothicE" w:cs="Franklin Gothic Book"/>
                <w:b/>
                <w:bCs/>
                <w:sz w:val="20"/>
                <w:szCs w:val="20"/>
              </w:rPr>
            </w:pPr>
            <w:r w:rsidRPr="00CF4C5F">
              <w:rPr>
                <w:rFonts w:eastAsia="HGGothicE" w:cs="Franklin Gothic Book"/>
                <w:sz w:val="20"/>
                <w:szCs w:val="20"/>
              </w:rPr>
              <w:t>NA</w:t>
            </w:r>
          </w:p>
        </w:tc>
        <w:tc>
          <w:tcPr>
            <w:tcW w:w="1544" w:type="dxa"/>
            <w:shd w:val="clear" w:color="auto" w:fill="D9E2F3" w:themeFill="accent5" w:themeFillTint="33"/>
          </w:tcPr>
          <w:p w14:paraId="6A28F76D" w14:textId="32E1D3FB" w:rsidR="00470E0F" w:rsidRPr="00CF4C5F" w:rsidRDefault="00470E0F" w:rsidP="00CF4C5F">
            <w:pPr>
              <w:spacing w:line="259" w:lineRule="auto"/>
              <w:jc w:val="center"/>
              <w:rPr>
                <w:rFonts w:eastAsia="HGGothicE" w:cs="Franklin Gothic Book"/>
                <w:b/>
                <w:bCs/>
                <w:sz w:val="20"/>
                <w:szCs w:val="20"/>
              </w:rPr>
            </w:pPr>
            <w:r w:rsidRPr="00CF4C5F">
              <w:rPr>
                <w:rFonts w:eastAsia="HGGothicE" w:cs="Franklin Gothic Book"/>
                <w:sz w:val="20"/>
                <w:szCs w:val="20"/>
              </w:rPr>
              <w:t>NA</w:t>
            </w:r>
          </w:p>
        </w:tc>
        <w:tc>
          <w:tcPr>
            <w:tcW w:w="1544" w:type="dxa"/>
            <w:shd w:val="clear" w:color="auto" w:fill="D9E2F3" w:themeFill="accent5" w:themeFillTint="33"/>
          </w:tcPr>
          <w:p w14:paraId="40A90064" w14:textId="1C8E1376" w:rsidR="00470E0F" w:rsidRPr="00CF4C5F" w:rsidRDefault="00470E0F" w:rsidP="00CF4C5F">
            <w:pPr>
              <w:spacing w:line="259" w:lineRule="auto"/>
              <w:jc w:val="center"/>
              <w:rPr>
                <w:rFonts w:eastAsia="HGGothicE" w:cs="Franklin Gothic Book"/>
                <w:b/>
                <w:bCs/>
                <w:sz w:val="20"/>
                <w:szCs w:val="20"/>
              </w:rPr>
            </w:pPr>
            <w:r w:rsidRPr="00CF4C5F">
              <w:rPr>
                <w:rFonts w:eastAsia="HGGothicE" w:cs="Franklin Gothic Book"/>
                <w:sz w:val="20"/>
                <w:szCs w:val="20"/>
              </w:rPr>
              <w:t>NA</w:t>
            </w:r>
          </w:p>
        </w:tc>
        <w:tc>
          <w:tcPr>
            <w:tcW w:w="1543" w:type="dxa"/>
            <w:shd w:val="clear" w:color="auto" w:fill="D9E2F3" w:themeFill="accent5" w:themeFillTint="33"/>
          </w:tcPr>
          <w:p w14:paraId="3D0DCCD3" w14:textId="118D5017" w:rsidR="00470E0F" w:rsidRPr="00CF4C5F" w:rsidRDefault="00470E0F" w:rsidP="00CF4C5F">
            <w:pPr>
              <w:spacing w:line="259" w:lineRule="auto"/>
              <w:jc w:val="center"/>
              <w:rPr>
                <w:rFonts w:eastAsia="HGGothicE" w:cs="Franklin Gothic Book"/>
                <w:b/>
                <w:bCs/>
                <w:sz w:val="20"/>
                <w:szCs w:val="20"/>
              </w:rPr>
            </w:pPr>
            <w:r w:rsidRPr="00CF4C5F">
              <w:rPr>
                <w:rFonts w:eastAsia="HGGothicE" w:cs="Franklin Gothic Book"/>
                <w:sz w:val="20"/>
                <w:szCs w:val="20"/>
              </w:rPr>
              <w:t>NA</w:t>
            </w:r>
          </w:p>
        </w:tc>
        <w:tc>
          <w:tcPr>
            <w:tcW w:w="1544" w:type="dxa"/>
            <w:shd w:val="clear" w:color="auto" w:fill="D9E2F3" w:themeFill="accent5" w:themeFillTint="33"/>
          </w:tcPr>
          <w:p w14:paraId="2E80D678" w14:textId="75463B00" w:rsidR="00470E0F" w:rsidRPr="00CF4C5F" w:rsidRDefault="00470E0F" w:rsidP="00CF4C5F">
            <w:pPr>
              <w:spacing w:line="259" w:lineRule="auto"/>
              <w:jc w:val="center"/>
              <w:rPr>
                <w:rFonts w:eastAsia="HGGothicE" w:cs="Franklin Gothic Book"/>
                <w:b/>
                <w:bCs/>
                <w:sz w:val="20"/>
                <w:szCs w:val="20"/>
              </w:rPr>
            </w:pPr>
            <w:r w:rsidRPr="00CF4C5F">
              <w:rPr>
                <w:rFonts w:eastAsia="HGGothicE" w:cs="Franklin Gothic Book"/>
                <w:sz w:val="20"/>
                <w:szCs w:val="20"/>
              </w:rPr>
              <w:t>NA</w:t>
            </w:r>
          </w:p>
        </w:tc>
        <w:tc>
          <w:tcPr>
            <w:tcW w:w="1544" w:type="dxa"/>
            <w:shd w:val="clear" w:color="auto" w:fill="D9E2F3" w:themeFill="accent5" w:themeFillTint="33"/>
          </w:tcPr>
          <w:p w14:paraId="46522796" w14:textId="22525521" w:rsidR="00470E0F" w:rsidRPr="00CF4C5F" w:rsidRDefault="00470E0F" w:rsidP="00CF4C5F">
            <w:pPr>
              <w:spacing w:line="259" w:lineRule="auto"/>
              <w:jc w:val="center"/>
              <w:rPr>
                <w:rFonts w:eastAsia="HGGothicE" w:cs="Franklin Gothic Book"/>
                <w:b/>
                <w:bCs/>
                <w:sz w:val="20"/>
                <w:szCs w:val="20"/>
              </w:rPr>
            </w:pPr>
            <w:r w:rsidRPr="00CF4C5F">
              <w:rPr>
                <w:rFonts w:eastAsia="HGGothicE" w:cs="Franklin Gothic Book"/>
                <w:sz w:val="20"/>
                <w:szCs w:val="20"/>
              </w:rPr>
              <w:t>NA</w:t>
            </w:r>
          </w:p>
        </w:tc>
      </w:tr>
      <w:tr w:rsidR="0055235E" w:rsidRPr="00522515" w14:paraId="41E71BCA" w14:textId="77777777" w:rsidTr="00244C26">
        <w:tc>
          <w:tcPr>
            <w:tcW w:w="3682" w:type="dxa"/>
            <w:noWrap/>
            <w:hideMark/>
          </w:tcPr>
          <w:p w14:paraId="2D2860BD" w14:textId="77777777" w:rsidR="0055235E" w:rsidRPr="00522515" w:rsidRDefault="0055235E" w:rsidP="0055235E">
            <w:pPr>
              <w:pStyle w:val="TableText"/>
              <w:rPr>
                <w:rFonts w:ascii="Franklin Gothic Book" w:hAnsi="Franklin Gothic Book"/>
              </w:rPr>
            </w:pPr>
            <w:r w:rsidRPr="00522515">
              <w:rPr>
                <w:rFonts w:ascii="Franklin Gothic Book" w:hAnsi="Franklin Gothic Book"/>
              </w:rPr>
              <w:t>Chapter 70 state aid</w:t>
            </w:r>
            <w:r w:rsidRPr="00522515">
              <w:rPr>
                <w:rFonts w:ascii="Franklin Gothic Book" w:hAnsi="Franklin Gothic Book"/>
                <w:vertAlign w:val="superscript"/>
              </w:rPr>
              <w:t>a</w:t>
            </w:r>
          </w:p>
        </w:tc>
        <w:tc>
          <w:tcPr>
            <w:tcW w:w="1543" w:type="dxa"/>
            <w:noWrap/>
          </w:tcPr>
          <w:p w14:paraId="01140D67" w14:textId="17470F2D" w:rsidR="0055235E" w:rsidRPr="00CF4C5F" w:rsidRDefault="00470E0F" w:rsidP="00CF4C5F">
            <w:pPr>
              <w:pStyle w:val="TableTextCentered"/>
              <w:rPr>
                <w:szCs w:val="20"/>
              </w:rPr>
            </w:pPr>
            <w:r w:rsidRPr="00CF4C5F">
              <w:rPr>
                <w:szCs w:val="20"/>
              </w:rPr>
              <w:t>NA</w:t>
            </w:r>
          </w:p>
        </w:tc>
        <w:tc>
          <w:tcPr>
            <w:tcW w:w="1544" w:type="dxa"/>
            <w:noWrap/>
          </w:tcPr>
          <w:p w14:paraId="7952DA9E" w14:textId="43B2D085" w:rsidR="0055235E" w:rsidRPr="00CF4C5F" w:rsidRDefault="0055235E" w:rsidP="00CF4C5F">
            <w:pPr>
              <w:pStyle w:val="TableTextCentered"/>
              <w:rPr>
                <w:rFonts w:cs="Calibri"/>
                <w:szCs w:val="20"/>
              </w:rPr>
            </w:pPr>
            <w:r w:rsidRPr="00CF4C5F">
              <w:rPr>
                <w:szCs w:val="20"/>
              </w:rPr>
              <w:t>$28,253,945</w:t>
            </w:r>
          </w:p>
        </w:tc>
        <w:tc>
          <w:tcPr>
            <w:tcW w:w="1544" w:type="dxa"/>
            <w:noWrap/>
          </w:tcPr>
          <w:p w14:paraId="7A99D40F" w14:textId="44AEE3FE" w:rsidR="0055235E" w:rsidRPr="00CF4C5F" w:rsidRDefault="00470E0F" w:rsidP="00CF4C5F">
            <w:pPr>
              <w:pStyle w:val="TableTextCentered"/>
              <w:rPr>
                <w:szCs w:val="20"/>
              </w:rPr>
            </w:pPr>
            <w:r w:rsidRPr="00CF4C5F">
              <w:rPr>
                <w:szCs w:val="20"/>
              </w:rPr>
              <w:t>NA</w:t>
            </w:r>
          </w:p>
        </w:tc>
        <w:tc>
          <w:tcPr>
            <w:tcW w:w="1543" w:type="dxa"/>
            <w:noWrap/>
          </w:tcPr>
          <w:p w14:paraId="7A694825" w14:textId="2C5C2254" w:rsidR="0055235E" w:rsidRPr="00CF4C5F" w:rsidRDefault="0055235E" w:rsidP="00CF4C5F">
            <w:pPr>
              <w:pStyle w:val="TableTextCentered"/>
              <w:rPr>
                <w:rFonts w:cs="Calibri"/>
                <w:szCs w:val="20"/>
              </w:rPr>
            </w:pPr>
            <w:r w:rsidRPr="00CF4C5F">
              <w:rPr>
                <w:szCs w:val="20"/>
              </w:rPr>
              <w:t>$28,433,255</w:t>
            </w:r>
          </w:p>
        </w:tc>
        <w:tc>
          <w:tcPr>
            <w:tcW w:w="1544" w:type="dxa"/>
            <w:noWrap/>
          </w:tcPr>
          <w:p w14:paraId="3401A7A8" w14:textId="73F6DE69" w:rsidR="0055235E" w:rsidRPr="00CF4C5F" w:rsidRDefault="00470E0F" w:rsidP="00CF4C5F">
            <w:pPr>
              <w:pStyle w:val="TableTextCentered"/>
              <w:rPr>
                <w:szCs w:val="20"/>
              </w:rPr>
            </w:pPr>
            <w:r w:rsidRPr="00CF4C5F">
              <w:rPr>
                <w:szCs w:val="20"/>
              </w:rPr>
              <w:t>NA</w:t>
            </w:r>
          </w:p>
        </w:tc>
        <w:tc>
          <w:tcPr>
            <w:tcW w:w="1544" w:type="dxa"/>
          </w:tcPr>
          <w:p w14:paraId="3E89A761" w14:textId="6F9CEB6C" w:rsidR="0055235E" w:rsidRPr="00CF4C5F" w:rsidRDefault="0055235E" w:rsidP="00CF4C5F">
            <w:pPr>
              <w:pStyle w:val="TableTextCentered"/>
              <w:rPr>
                <w:rFonts w:cs="Calibri"/>
                <w:szCs w:val="20"/>
              </w:rPr>
            </w:pPr>
            <w:r w:rsidRPr="00CF4C5F">
              <w:rPr>
                <w:szCs w:val="20"/>
              </w:rPr>
              <w:t>$28,4333,225</w:t>
            </w:r>
          </w:p>
        </w:tc>
      </w:tr>
      <w:tr w:rsidR="0055235E" w:rsidRPr="00522515" w14:paraId="0F97C402" w14:textId="77777777" w:rsidTr="00244C26">
        <w:tc>
          <w:tcPr>
            <w:tcW w:w="3682" w:type="dxa"/>
            <w:noWrap/>
            <w:hideMark/>
          </w:tcPr>
          <w:p w14:paraId="5A21EF45" w14:textId="77777777" w:rsidR="0055235E" w:rsidRPr="00522515" w:rsidRDefault="0055235E" w:rsidP="0055235E">
            <w:pPr>
              <w:pStyle w:val="TableText"/>
              <w:rPr>
                <w:rFonts w:ascii="Franklin Gothic Book" w:hAnsi="Franklin Gothic Book"/>
              </w:rPr>
            </w:pPr>
            <w:r w:rsidRPr="00522515">
              <w:rPr>
                <w:rFonts w:ascii="Franklin Gothic Book" w:hAnsi="Franklin Gothic Book"/>
              </w:rPr>
              <w:t>Required local contribution</w:t>
            </w:r>
          </w:p>
        </w:tc>
        <w:tc>
          <w:tcPr>
            <w:tcW w:w="1543" w:type="dxa"/>
            <w:noWrap/>
          </w:tcPr>
          <w:p w14:paraId="62E51091" w14:textId="275B1708" w:rsidR="0055235E" w:rsidRPr="00CF4C5F" w:rsidRDefault="00470E0F" w:rsidP="00CF4C5F">
            <w:pPr>
              <w:pStyle w:val="TableTextCentered"/>
              <w:rPr>
                <w:szCs w:val="20"/>
              </w:rPr>
            </w:pPr>
            <w:r w:rsidRPr="00CF4C5F">
              <w:rPr>
                <w:szCs w:val="20"/>
              </w:rPr>
              <w:t>NA</w:t>
            </w:r>
          </w:p>
        </w:tc>
        <w:tc>
          <w:tcPr>
            <w:tcW w:w="1544" w:type="dxa"/>
            <w:noWrap/>
          </w:tcPr>
          <w:p w14:paraId="08B9771A" w14:textId="15A82703" w:rsidR="0055235E" w:rsidRPr="00CF4C5F" w:rsidRDefault="0055235E" w:rsidP="00CF4C5F">
            <w:pPr>
              <w:pStyle w:val="TableTextCentered"/>
              <w:rPr>
                <w:rFonts w:cs="Calibri"/>
                <w:szCs w:val="20"/>
              </w:rPr>
            </w:pPr>
            <w:r w:rsidRPr="00CF4C5F">
              <w:rPr>
                <w:szCs w:val="20"/>
              </w:rPr>
              <w:t>$51,161,839</w:t>
            </w:r>
          </w:p>
        </w:tc>
        <w:tc>
          <w:tcPr>
            <w:tcW w:w="1544" w:type="dxa"/>
            <w:noWrap/>
          </w:tcPr>
          <w:p w14:paraId="4E1ACD8D" w14:textId="52165861" w:rsidR="0055235E" w:rsidRPr="00CF4C5F" w:rsidRDefault="00470E0F" w:rsidP="00CF4C5F">
            <w:pPr>
              <w:pStyle w:val="TableTextCentered"/>
              <w:rPr>
                <w:szCs w:val="20"/>
              </w:rPr>
            </w:pPr>
            <w:r w:rsidRPr="00CF4C5F">
              <w:rPr>
                <w:szCs w:val="20"/>
              </w:rPr>
              <w:t>NA</w:t>
            </w:r>
          </w:p>
        </w:tc>
        <w:tc>
          <w:tcPr>
            <w:tcW w:w="1543" w:type="dxa"/>
            <w:noWrap/>
          </w:tcPr>
          <w:p w14:paraId="754C8165" w14:textId="244497FC" w:rsidR="0055235E" w:rsidRPr="00CF4C5F" w:rsidRDefault="0055235E" w:rsidP="00CF4C5F">
            <w:pPr>
              <w:pStyle w:val="TableTextCentered"/>
              <w:rPr>
                <w:rFonts w:cs="Calibri"/>
                <w:szCs w:val="20"/>
              </w:rPr>
            </w:pPr>
            <w:r w:rsidRPr="00CF4C5F">
              <w:rPr>
                <w:szCs w:val="20"/>
              </w:rPr>
              <w:t>$54,222,905</w:t>
            </w:r>
          </w:p>
        </w:tc>
        <w:tc>
          <w:tcPr>
            <w:tcW w:w="1544" w:type="dxa"/>
            <w:noWrap/>
          </w:tcPr>
          <w:p w14:paraId="130D0478" w14:textId="222EBDCC" w:rsidR="0055235E" w:rsidRPr="00CF4C5F" w:rsidRDefault="00470E0F" w:rsidP="00CF4C5F">
            <w:pPr>
              <w:pStyle w:val="TableTextCentered"/>
              <w:rPr>
                <w:szCs w:val="20"/>
              </w:rPr>
            </w:pPr>
            <w:r w:rsidRPr="00CF4C5F">
              <w:rPr>
                <w:szCs w:val="20"/>
              </w:rPr>
              <w:t>NA</w:t>
            </w:r>
          </w:p>
        </w:tc>
        <w:tc>
          <w:tcPr>
            <w:tcW w:w="1544" w:type="dxa"/>
          </w:tcPr>
          <w:p w14:paraId="75711DF9" w14:textId="41F4EFBF" w:rsidR="0055235E" w:rsidRPr="00CF4C5F" w:rsidRDefault="0055235E" w:rsidP="00CF4C5F">
            <w:pPr>
              <w:pStyle w:val="TableTextCentered"/>
              <w:rPr>
                <w:rFonts w:cs="Calibri"/>
                <w:szCs w:val="20"/>
              </w:rPr>
            </w:pPr>
            <w:r w:rsidRPr="00CF4C5F">
              <w:rPr>
                <w:szCs w:val="20"/>
              </w:rPr>
              <w:t>$56,687,928</w:t>
            </w:r>
          </w:p>
        </w:tc>
      </w:tr>
      <w:tr w:rsidR="0055235E" w:rsidRPr="00522515" w14:paraId="1437EDCD" w14:textId="77777777" w:rsidTr="00244C26">
        <w:tc>
          <w:tcPr>
            <w:tcW w:w="3682" w:type="dxa"/>
            <w:noWrap/>
            <w:hideMark/>
          </w:tcPr>
          <w:p w14:paraId="4C473F97" w14:textId="77777777" w:rsidR="0055235E" w:rsidRPr="00522515" w:rsidRDefault="0055235E" w:rsidP="0055235E">
            <w:pPr>
              <w:pStyle w:val="TableText"/>
              <w:rPr>
                <w:rFonts w:ascii="Franklin Gothic Book" w:hAnsi="Franklin Gothic Book"/>
              </w:rPr>
            </w:pPr>
            <w:r w:rsidRPr="00522515">
              <w:rPr>
                <w:rFonts w:ascii="Franklin Gothic Book" w:hAnsi="Franklin Gothic Book"/>
              </w:rPr>
              <w:t>Required net school spending</w:t>
            </w:r>
            <w:r w:rsidRPr="00522515">
              <w:rPr>
                <w:rFonts w:ascii="Franklin Gothic Book" w:hAnsi="Franklin Gothic Book"/>
                <w:vertAlign w:val="superscript"/>
              </w:rPr>
              <w:t>b</w:t>
            </w:r>
          </w:p>
        </w:tc>
        <w:tc>
          <w:tcPr>
            <w:tcW w:w="1543" w:type="dxa"/>
            <w:noWrap/>
          </w:tcPr>
          <w:p w14:paraId="645F6CE7" w14:textId="44F25885" w:rsidR="0055235E" w:rsidRPr="00CF4C5F" w:rsidRDefault="00470E0F" w:rsidP="00CF4C5F">
            <w:pPr>
              <w:pStyle w:val="TableTextCentered"/>
              <w:rPr>
                <w:szCs w:val="20"/>
              </w:rPr>
            </w:pPr>
            <w:r w:rsidRPr="00CF4C5F">
              <w:rPr>
                <w:szCs w:val="20"/>
              </w:rPr>
              <w:t>NA</w:t>
            </w:r>
          </w:p>
        </w:tc>
        <w:tc>
          <w:tcPr>
            <w:tcW w:w="1544" w:type="dxa"/>
            <w:noWrap/>
          </w:tcPr>
          <w:p w14:paraId="3BE1CD15" w14:textId="0F9A21D9" w:rsidR="0055235E" w:rsidRPr="00CF4C5F" w:rsidRDefault="0055235E" w:rsidP="00CF4C5F">
            <w:pPr>
              <w:pStyle w:val="TableTextCentered"/>
              <w:rPr>
                <w:rFonts w:cs="Calibri"/>
                <w:szCs w:val="20"/>
              </w:rPr>
            </w:pPr>
            <w:r w:rsidRPr="00CF4C5F">
              <w:rPr>
                <w:szCs w:val="20"/>
              </w:rPr>
              <w:t>$79,415,784</w:t>
            </w:r>
          </w:p>
        </w:tc>
        <w:tc>
          <w:tcPr>
            <w:tcW w:w="1544" w:type="dxa"/>
            <w:noWrap/>
          </w:tcPr>
          <w:p w14:paraId="60857F6F" w14:textId="0B34F5D3" w:rsidR="0055235E" w:rsidRPr="00CF4C5F" w:rsidRDefault="00470E0F" w:rsidP="00CF4C5F">
            <w:pPr>
              <w:pStyle w:val="TableTextCentered"/>
              <w:rPr>
                <w:szCs w:val="20"/>
              </w:rPr>
            </w:pPr>
            <w:r w:rsidRPr="00CF4C5F">
              <w:rPr>
                <w:szCs w:val="20"/>
              </w:rPr>
              <w:t>NA</w:t>
            </w:r>
          </w:p>
        </w:tc>
        <w:tc>
          <w:tcPr>
            <w:tcW w:w="1543" w:type="dxa"/>
            <w:noWrap/>
          </w:tcPr>
          <w:p w14:paraId="7C76B93C" w14:textId="5D7E439B" w:rsidR="0055235E" w:rsidRPr="00CF4C5F" w:rsidRDefault="0055235E" w:rsidP="00CF4C5F">
            <w:pPr>
              <w:pStyle w:val="TableTextCentered"/>
              <w:rPr>
                <w:rFonts w:cs="Calibri"/>
                <w:szCs w:val="20"/>
              </w:rPr>
            </w:pPr>
            <w:r w:rsidRPr="00CF4C5F">
              <w:rPr>
                <w:szCs w:val="20"/>
              </w:rPr>
              <w:t>$82,656,130</w:t>
            </w:r>
          </w:p>
        </w:tc>
        <w:tc>
          <w:tcPr>
            <w:tcW w:w="1544" w:type="dxa"/>
            <w:noWrap/>
          </w:tcPr>
          <w:p w14:paraId="71AD32EC" w14:textId="3F3A25BF" w:rsidR="0055235E" w:rsidRPr="00CF4C5F" w:rsidRDefault="00470E0F" w:rsidP="00CF4C5F">
            <w:pPr>
              <w:pStyle w:val="TableTextCentered"/>
              <w:rPr>
                <w:szCs w:val="20"/>
              </w:rPr>
            </w:pPr>
            <w:r w:rsidRPr="00CF4C5F">
              <w:rPr>
                <w:szCs w:val="20"/>
              </w:rPr>
              <w:t>NA</w:t>
            </w:r>
          </w:p>
        </w:tc>
        <w:tc>
          <w:tcPr>
            <w:tcW w:w="1544" w:type="dxa"/>
          </w:tcPr>
          <w:p w14:paraId="1C8778F4" w14:textId="72517959" w:rsidR="0055235E" w:rsidRPr="00CF4C5F" w:rsidRDefault="0055235E" w:rsidP="00CF4C5F">
            <w:pPr>
              <w:pStyle w:val="TableTextCentered"/>
              <w:rPr>
                <w:rFonts w:cs="Calibri"/>
                <w:szCs w:val="20"/>
              </w:rPr>
            </w:pPr>
            <w:r w:rsidRPr="00CF4C5F">
              <w:rPr>
                <w:szCs w:val="20"/>
              </w:rPr>
              <w:t>$85,121,153</w:t>
            </w:r>
          </w:p>
        </w:tc>
      </w:tr>
      <w:tr w:rsidR="0055235E" w:rsidRPr="00522515" w14:paraId="64F75B94" w14:textId="77777777" w:rsidTr="00244C26">
        <w:tc>
          <w:tcPr>
            <w:tcW w:w="3682" w:type="dxa"/>
            <w:noWrap/>
            <w:hideMark/>
          </w:tcPr>
          <w:p w14:paraId="40AA9E0D" w14:textId="77777777" w:rsidR="0055235E" w:rsidRPr="00522515" w:rsidRDefault="0055235E" w:rsidP="0055235E">
            <w:pPr>
              <w:pStyle w:val="TableText"/>
              <w:rPr>
                <w:rFonts w:ascii="Franklin Gothic Book" w:hAnsi="Franklin Gothic Book"/>
              </w:rPr>
            </w:pPr>
            <w:r w:rsidRPr="00522515">
              <w:rPr>
                <w:rFonts w:ascii="Franklin Gothic Book" w:hAnsi="Franklin Gothic Book"/>
              </w:rPr>
              <w:t>Actual net school spending</w:t>
            </w:r>
          </w:p>
        </w:tc>
        <w:tc>
          <w:tcPr>
            <w:tcW w:w="1543" w:type="dxa"/>
            <w:noWrap/>
          </w:tcPr>
          <w:p w14:paraId="6C7E249F" w14:textId="4D8A8AF3" w:rsidR="0055235E" w:rsidRPr="00CF4C5F" w:rsidRDefault="00470E0F" w:rsidP="00CF4C5F">
            <w:pPr>
              <w:pStyle w:val="TableTextCentered"/>
              <w:rPr>
                <w:szCs w:val="20"/>
              </w:rPr>
            </w:pPr>
            <w:r w:rsidRPr="00CF4C5F">
              <w:rPr>
                <w:szCs w:val="20"/>
              </w:rPr>
              <w:t>NA</w:t>
            </w:r>
          </w:p>
        </w:tc>
        <w:tc>
          <w:tcPr>
            <w:tcW w:w="1544" w:type="dxa"/>
            <w:noWrap/>
          </w:tcPr>
          <w:p w14:paraId="3E4FE80A" w14:textId="0AC6A3E7" w:rsidR="0055235E" w:rsidRPr="00CF4C5F" w:rsidRDefault="0055235E" w:rsidP="00CF4C5F">
            <w:pPr>
              <w:pStyle w:val="TableTextCentered"/>
              <w:rPr>
                <w:rFonts w:cs="Calibri"/>
                <w:szCs w:val="20"/>
              </w:rPr>
            </w:pPr>
            <w:r w:rsidRPr="00CF4C5F">
              <w:rPr>
                <w:szCs w:val="20"/>
              </w:rPr>
              <w:t>$$85,364,088</w:t>
            </w:r>
          </w:p>
        </w:tc>
        <w:tc>
          <w:tcPr>
            <w:tcW w:w="1544" w:type="dxa"/>
            <w:noWrap/>
          </w:tcPr>
          <w:p w14:paraId="1A85A047" w14:textId="6C8C14FF" w:rsidR="0055235E" w:rsidRPr="00CF4C5F" w:rsidRDefault="00470E0F" w:rsidP="00CF4C5F">
            <w:pPr>
              <w:pStyle w:val="TableTextCentered"/>
              <w:rPr>
                <w:szCs w:val="20"/>
              </w:rPr>
            </w:pPr>
            <w:r w:rsidRPr="00CF4C5F">
              <w:rPr>
                <w:szCs w:val="20"/>
              </w:rPr>
              <w:t>NA</w:t>
            </w:r>
          </w:p>
        </w:tc>
        <w:tc>
          <w:tcPr>
            <w:tcW w:w="1543" w:type="dxa"/>
            <w:noWrap/>
          </w:tcPr>
          <w:p w14:paraId="136272B3" w14:textId="38749553" w:rsidR="0055235E" w:rsidRPr="00CF4C5F" w:rsidRDefault="0055235E" w:rsidP="00CF4C5F">
            <w:pPr>
              <w:pStyle w:val="TableTextCentered"/>
              <w:rPr>
                <w:rFonts w:cs="Calibri"/>
                <w:szCs w:val="20"/>
              </w:rPr>
            </w:pPr>
            <w:r w:rsidRPr="00CF4C5F">
              <w:rPr>
                <w:szCs w:val="20"/>
              </w:rPr>
              <w:t>$89,819,183</w:t>
            </w:r>
          </w:p>
        </w:tc>
        <w:tc>
          <w:tcPr>
            <w:tcW w:w="1544" w:type="dxa"/>
            <w:noWrap/>
          </w:tcPr>
          <w:p w14:paraId="42D70BA1" w14:textId="27C4D944" w:rsidR="0055235E" w:rsidRPr="00CF4C5F" w:rsidRDefault="00470E0F" w:rsidP="00CF4C5F">
            <w:pPr>
              <w:pStyle w:val="TableTextCentered"/>
              <w:rPr>
                <w:szCs w:val="20"/>
              </w:rPr>
            </w:pPr>
            <w:r w:rsidRPr="00CF4C5F">
              <w:rPr>
                <w:szCs w:val="20"/>
              </w:rPr>
              <w:t>NA</w:t>
            </w:r>
          </w:p>
        </w:tc>
        <w:tc>
          <w:tcPr>
            <w:tcW w:w="1544" w:type="dxa"/>
          </w:tcPr>
          <w:p w14:paraId="4EE5E7B8" w14:textId="432761E7" w:rsidR="0055235E" w:rsidRPr="00CF4C5F" w:rsidRDefault="0055235E" w:rsidP="00CF4C5F">
            <w:pPr>
              <w:pStyle w:val="TableTextCentered"/>
              <w:rPr>
                <w:rFonts w:cs="Calibri"/>
                <w:szCs w:val="20"/>
              </w:rPr>
            </w:pPr>
            <w:r w:rsidRPr="00CF4C5F">
              <w:rPr>
                <w:szCs w:val="20"/>
              </w:rPr>
              <w:t>$92,917,256</w:t>
            </w:r>
          </w:p>
        </w:tc>
      </w:tr>
      <w:tr w:rsidR="0055235E" w:rsidRPr="00522515" w14:paraId="3C0BCDCC" w14:textId="77777777" w:rsidTr="00244C26">
        <w:tc>
          <w:tcPr>
            <w:tcW w:w="3682" w:type="dxa"/>
            <w:noWrap/>
            <w:hideMark/>
          </w:tcPr>
          <w:p w14:paraId="00811F86" w14:textId="77777777" w:rsidR="0055235E" w:rsidRPr="00522515" w:rsidRDefault="0055235E" w:rsidP="0055235E">
            <w:pPr>
              <w:pStyle w:val="TableText"/>
              <w:rPr>
                <w:rFonts w:ascii="Franklin Gothic Book" w:hAnsi="Franklin Gothic Book"/>
              </w:rPr>
            </w:pPr>
            <w:r w:rsidRPr="00522515">
              <w:rPr>
                <w:rFonts w:ascii="Franklin Gothic Book" w:hAnsi="Franklin Gothic Book"/>
              </w:rPr>
              <w:t>Over/under required ($)</w:t>
            </w:r>
          </w:p>
        </w:tc>
        <w:tc>
          <w:tcPr>
            <w:tcW w:w="1543" w:type="dxa"/>
            <w:noWrap/>
          </w:tcPr>
          <w:p w14:paraId="74A31A96" w14:textId="52DF47BF" w:rsidR="0055235E" w:rsidRPr="00CF4C5F" w:rsidRDefault="00470E0F" w:rsidP="00CF4C5F">
            <w:pPr>
              <w:pStyle w:val="TableTextCentered"/>
              <w:rPr>
                <w:szCs w:val="20"/>
              </w:rPr>
            </w:pPr>
            <w:r w:rsidRPr="00CF4C5F">
              <w:rPr>
                <w:szCs w:val="20"/>
              </w:rPr>
              <w:t>NA</w:t>
            </w:r>
          </w:p>
        </w:tc>
        <w:tc>
          <w:tcPr>
            <w:tcW w:w="1544" w:type="dxa"/>
            <w:noWrap/>
          </w:tcPr>
          <w:p w14:paraId="303FF490" w14:textId="33693ED7" w:rsidR="0055235E" w:rsidRPr="00CF4C5F" w:rsidRDefault="0055235E" w:rsidP="00CF4C5F">
            <w:pPr>
              <w:pStyle w:val="TableTextCentered"/>
              <w:rPr>
                <w:rFonts w:cs="Calibri"/>
                <w:szCs w:val="20"/>
              </w:rPr>
            </w:pPr>
            <w:r w:rsidRPr="00CF4C5F">
              <w:rPr>
                <w:szCs w:val="20"/>
              </w:rPr>
              <w:t>$5,948,304</w:t>
            </w:r>
          </w:p>
        </w:tc>
        <w:tc>
          <w:tcPr>
            <w:tcW w:w="1544" w:type="dxa"/>
            <w:noWrap/>
          </w:tcPr>
          <w:p w14:paraId="2096184C" w14:textId="01B9A38D" w:rsidR="0055235E" w:rsidRPr="00CF4C5F" w:rsidRDefault="00470E0F" w:rsidP="00CF4C5F">
            <w:pPr>
              <w:pStyle w:val="TableTextCentered"/>
              <w:rPr>
                <w:szCs w:val="20"/>
              </w:rPr>
            </w:pPr>
            <w:r w:rsidRPr="00CF4C5F">
              <w:rPr>
                <w:szCs w:val="20"/>
              </w:rPr>
              <w:t>NA</w:t>
            </w:r>
          </w:p>
        </w:tc>
        <w:tc>
          <w:tcPr>
            <w:tcW w:w="1543" w:type="dxa"/>
            <w:noWrap/>
          </w:tcPr>
          <w:p w14:paraId="392EE93C" w14:textId="7933E1FC" w:rsidR="0055235E" w:rsidRPr="00CF4C5F" w:rsidRDefault="0055235E" w:rsidP="00CF4C5F">
            <w:pPr>
              <w:pStyle w:val="TableTextCentered"/>
              <w:rPr>
                <w:rFonts w:cs="Calibri"/>
                <w:szCs w:val="20"/>
              </w:rPr>
            </w:pPr>
            <w:r w:rsidRPr="00CF4C5F">
              <w:rPr>
                <w:szCs w:val="20"/>
              </w:rPr>
              <w:t>$7,163,053</w:t>
            </w:r>
          </w:p>
        </w:tc>
        <w:tc>
          <w:tcPr>
            <w:tcW w:w="1544" w:type="dxa"/>
            <w:noWrap/>
          </w:tcPr>
          <w:p w14:paraId="57B68387" w14:textId="7ED6DCA8" w:rsidR="0055235E" w:rsidRPr="00CF4C5F" w:rsidRDefault="00470E0F" w:rsidP="00CF4C5F">
            <w:pPr>
              <w:pStyle w:val="TableTextCentered"/>
              <w:rPr>
                <w:szCs w:val="20"/>
              </w:rPr>
            </w:pPr>
            <w:r w:rsidRPr="00CF4C5F">
              <w:rPr>
                <w:szCs w:val="20"/>
              </w:rPr>
              <w:t>NA</w:t>
            </w:r>
          </w:p>
        </w:tc>
        <w:tc>
          <w:tcPr>
            <w:tcW w:w="1544" w:type="dxa"/>
          </w:tcPr>
          <w:p w14:paraId="0FE0BEFE" w14:textId="5B8795F2" w:rsidR="0055235E" w:rsidRPr="00CF4C5F" w:rsidRDefault="0055235E" w:rsidP="00CF4C5F">
            <w:pPr>
              <w:pStyle w:val="TableTextCentered"/>
              <w:rPr>
                <w:rFonts w:cs="Calibri"/>
                <w:szCs w:val="20"/>
              </w:rPr>
            </w:pPr>
            <w:r w:rsidRPr="00CF4C5F">
              <w:rPr>
                <w:szCs w:val="20"/>
              </w:rPr>
              <w:t>$7,796,103</w:t>
            </w:r>
          </w:p>
        </w:tc>
      </w:tr>
      <w:tr w:rsidR="0055235E" w:rsidRPr="00522515" w14:paraId="2B071F42" w14:textId="77777777" w:rsidTr="00244C26">
        <w:tc>
          <w:tcPr>
            <w:tcW w:w="3682" w:type="dxa"/>
            <w:noWrap/>
            <w:hideMark/>
          </w:tcPr>
          <w:p w14:paraId="2BE2D571" w14:textId="77777777" w:rsidR="0055235E" w:rsidRPr="00522515" w:rsidRDefault="0055235E" w:rsidP="0055235E">
            <w:pPr>
              <w:pStyle w:val="TableText"/>
            </w:pPr>
            <w:r w:rsidRPr="00522515">
              <w:t>Over/under required (%)</w:t>
            </w:r>
          </w:p>
        </w:tc>
        <w:tc>
          <w:tcPr>
            <w:tcW w:w="1543" w:type="dxa"/>
            <w:noWrap/>
          </w:tcPr>
          <w:p w14:paraId="38230AB8" w14:textId="7F984F55" w:rsidR="0055235E" w:rsidRPr="00CF4C5F" w:rsidRDefault="00470E0F" w:rsidP="00CF4C5F">
            <w:pPr>
              <w:pStyle w:val="TableTextCentered"/>
              <w:rPr>
                <w:szCs w:val="20"/>
              </w:rPr>
            </w:pPr>
            <w:r w:rsidRPr="00CF4C5F">
              <w:rPr>
                <w:szCs w:val="20"/>
              </w:rPr>
              <w:t>NA</w:t>
            </w:r>
          </w:p>
        </w:tc>
        <w:tc>
          <w:tcPr>
            <w:tcW w:w="1544" w:type="dxa"/>
            <w:noWrap/>
          </w:tcPr>
          <w:p w14:paraId="335F174D" w14:textId="6714EBAC" w:rsidR="0055235E" w:rsidRPr="00CF4C5F" w:rsidRDefault="0055235E" w:rsidP="00CF4C5F">
            <w:pPr>
              <w:pStyle w:val="TableTextCentered"/>
              <w:rPr>
                <w:szCs w:val="20"/>
              </w:rPr>
            </w:pPr>
            <w:r w:rsidRPr="00CF4C5F">
              <w:rPr>
                <w:szCs w:val="20"/>
              </w:rPr>
              <w:t>7.5%</w:t>
            </w:r>
          </w:p>
        </w:tc>
        <w:tc>
          <w:tcPr>
            <w:tcW w:w="1544" w:type="dxa"/>
            <w:noWrap/>
          </w:tcPr>
          <w:p w14:paraId="620DB25F" w14:textId="54CE6511" w:rsidR="0055235E" w:rsidRPr="00CF4C5F" w:rsidRDefault="00470E0F" w:rsidP="00CF4C5F">
            <w:pPr>
              <w:pStyle w:val="TableTextCentered"/>
              <w:rPr>
                <w:szCs w:val="20"/>
              </w:rPr>
            </w:pPr>
            <w:r w:rsidRPr="00CF4C5F">
              <w:rPr>
                <w:szCs w:val="20"/>
              </w:rPr>
              <w:t>NA</w:t>
            </w:r>
          </w:p>
        </w:tc>
        <w:tc>
          <w:tcPr>
            <w:tcW w:w="1543" w:type="dxa"/>
            <w:noWrap/>
          </w:tcPr>
          <w:p w14:paraId="4280D8B4" w14:textId="6CEC00DF" w:rsidR="0055235E" w:rsidRPr="00CF4C5F" w:rsidRDefault="0055235E" w:rsidP="00CF4C5F">
            <w:pPr>
              <w:pStyle w:val="TableTextCentered"/>
              <w:rPr>
                <w:szCs w:val="20"/>
              </w:rPr>
            </w:pPr>
            <w:r w:rsidRPr="00CF4C5F">
              <w:rPr>
                <w:szCs w:val="20"/>
              </w:rPr>
              <w:t>8.7%</w:t>
            </w:r>
          </w:p>
        </w:tc>
        <w:tc>
          <w:tcPr>
            <w:tcW w:w="1544" w:type="dxa"/>
            <w:noWrap/>
          </w:tcPr>
          <w:p w14:paraId="64064456" w14:textId="0A1FE95D" w:rsidR="0055235E" w:rsidRPr="00CF4C5F" w:rsidRDefault="00470E0F" w:rsidP="00CF4C5F">
            <w:pPr>
              <w:pStyle w:val="TableTextCentered"/>
              <w:rPr>
                <w:szCs w:val="20"/>
              </w:rPr>
            </w:pPr>
            <w:r w:rsidRPr="00CF4C5F">
              <w:rPr>
                <w:szCs w:val="20"/>
              </w:rPr>
              <w:t>NA</w:t>
            </w:r>
          </w:p>
        </w:tc>
        <w:tc>
          <w:tcPr>
            <w:tcW w:w="1544" w:type="dxa"/>
          </w:tcPr>
          <w:p w14:paraId="5F787400" w14:textId="1B1828AB" w:rsidR="0055235E" w:rsidRPr="00CF4C5F" w:rsidRDefault="0055235E" w:rsidP="00CF4C5F">
            <w:pPr>
              <w:pStyle w:val="TableTextCentered"/>
              <w:rPr>
                <w:szCs w:val="20"/>
              </w:rPr>
            </w:pPr>
            <w:r w:rsidRPr="00CF4C5F">
              <w:rPr>
                <w:szCs w:val="20"/>
              </w:rPr>
              <w:t>9.2%</w:t>
            </w:r>
          </w:p>
        </w:tc>
      </w:tr>
    </w:tbl>
    <w:p w14:paraId="4B46F919" w14:textId="19BA0A53" w:rsidR="00CE3419" w:rsidRPr="00522515" w:rsidRDefault="00CE3419" w:rsidP="00711976">
      <w:pPr>
        <w:pStyle w:val="TableNote"/>
      </w:pPr>
      <w:r w:rsidRPr="00522515">
        <w:rPr>
          <w:i/>
          <w:iCs/>
        </w:rPr>
        <w:t>Note</w:t>
      </w:r>
      <w:r w:rsidRPr="00522515">
        <w:t xml:space="preserve">. Data as of June 1, 2022, and sourced from </w:t>
      </w:r>
      <w:r w:rsidR="009C5FA0" w:rsidRPr="00522515">
        <w:t xml:space="preserve">fiscal year 2021 </w:t>
      </w:r>
      <w:r w:rsidRPr="00522515">
        <w:t>district end-of-year reports and Chapter 70 program information on DESE website.</w:t>
      </w:r>
    </w:p>
    <w:p w14:paraId="695D558D" w14:textId="7CCF10EA" w:rsidR="00D77209" w:rsidRPr="00522515" w:rsidRDefault="00CE3419" w:rsidP="006E1875">
      <w:pPr>
        <w:pStyle w:val="TableNote"/>
      </w:pPr>
      <w:r w:rsidRPr="00522515">
        <w:rPr>
          <w:vertAlign w:val="superscript"/>
        </w:rPr>
        <w:t xml:space="preserve">a </w:t>
      </w:r>
      <w:r w:rsidRPr="00522515">
        <w:t xml:space="preserve">Chapter 70 state aid funds are deposited in the local general fund and spent as local appropriations. </w:t>
      </w:r>
      <w:r w:rsidRPr="00522515">
        <w:rPr>
          <w:vertAlign w:val="superscript"/>
        </w:rPr>
        <w:t xml:space="preserve">b </w:t>
      </w:r>
      <w:r w:rsidRPr="00522515">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522515" w:rsidRDefault="00D77209" w:rsidP="00D77209">
      <w:pPr>
        <w:pStyle w:val="TableTitle0"/>
      </w:pPr>
    </w:p>
    <w:p w14:paraId="0494CA1C" w14:textId="77777777" w:rsidR="0080560E" w:rsidRPr="00522515" w:rsidRDefault="0080560E" w:rsidP="00D77209">
      <w:pPr>
        <w:pStyle w:val="TableTitle0"/>
        <w:sectPr w:rsidR="0080560E" w:rsidRPr="00522515" w:rsidSect="00970B7B">
          <w:pgSz w:w="15840" w:h="12240" w:orient="landscape" w:code="1"/>
          <w:pgMar w:top="1440" w:right="1440" w:bottom="1440" w:left="1440" w:header="720" w:footer="720" w:gutter="0"/>
          <w:cols w:space="720"/>
          <w:docGrid w:linePitch="360"/>
        </w:sectPr>
      </w:pPr>
    </w:p>
    <w:p w14:paraId="479EC6CC" w14:textId="0CA5D8FE" w:rsidR="00CE3419" w:rsidRPr="00522515" w:rsidRDefault="00CE3419" w:rsidP="00EF0482">
      <w:pPr>
        <w:pStyle w:val="TableTitle0"/>
        <w:spacing w:before="0"/>
      </w:pPr>
      <w:r w:rsidRPr="00522515">
        <w:lastRenderedPageBreak/>
        <w:t xml:space="preserve">Table </w:t>
      </w:r>
      <w:r w:rsidR="00486B55" w:rsidRPr="00522515">
        <w:t>D</w:t>
      </w:r>
      <w:r w:rsidRPr="00522515">
        <w:t xml:space="preserve">5. </w:t>
      </w:r>
      <w:r w:rsidR="000F75D3" w:rsidRPr="00522515">
        <w:t xml:space="preserve">Weymouth </w:t>
      </w:r>
      <w:r w:rsidRPr="00522515">
        <w:t>Public Schools: Expenditures Per In-District Pupil, Fiscal Years 20</w:t>
      </w:r>
      <w:r w:rsidR="5683BA27" w:rsidRPr="00522515">
        <w:t>19</w:t>
      </w:r>
      <w:r w:rsidR="0054101D" w:rsidRPr="00522515">
        <w:t>-</w:t>
      </w:r>
      <w:r w:rsidRPr="00522515">
        <w:t>202</w:t>
      </w:r>
      <w:r w:rsidR="71773F19" w:rsidRPr="00522515">
        <w:t>1</w:t>
      </w:r>
    </w:p>
    <w:tbl>
      <w:tblPr>
        <w:tblStyle w:val="MSVTable1"/>
        <w:tblW w:w="5000" w:type="pct"/>
        <w:tblLayout w:type="fixed"/>
        <w:tblLook w:val="0420" w:firstRow="1" w:lastRow="0" w:firstColumn="0" w:lastColumn="0" w:noHBand="0" w:noVBand="1"/>
      </w:tblPr>
      <w:tblGrid>
        <w:gridCol w:w="5246"/>
        <w:gridCol w:w="1366"/>
        <w:gridCol w:w="1366"/>
        <w:gridCol w:w="1366"/>
      </w:tblGrid>
      <w:tr w:rsidR="00CE3419" w:rsidRPr="00522515" w14:paraId="6A78F4FF" w14:textId="77777777" w:rsidTr="00B87732">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313D5C92" w14:textId="77777777" w:rsidR="00CE3419" w:rsidRPr="00522515" w:rsidRDefault="00CE3419" w:rsidP="00B87732">
            <w:pPr>
              <w:pStyle w:val="TableColHeadingLeft"/>
              <w:jc w:val="center"/>
            </w:pPr>
            <w:r w:rsidRPr="00522515">
              <w:t>Expenditure category</w:t>
            </w:r>
          </w:p>
        </w:tc>
        <w:tc>
          <w:tcPr>
            <w:tcW w:w="1366" w:type="dxa"/>
          </w:tcPr>
          <w:p w14:paraId="1A152C6D" w14:textId="33F120E9" w:rsidR="00CE3419" w:rsidRPr="00522515" w:rsidRDefault="00CE3419" w:rsidP="005D13E7">
            <w:pPr>
              <w:pStyle w:val="TableColHeadingCenter"/>
            </w:pPr>
            <w:r w:rsidRPr="00522515">
              <w:t>20</w:t>
            </w:r>
            <w:r w:rsidR="6C203464" w:rsidRPr="00522515">
              <w:t>19</w:t>
            </w:r>
          </w:p>
        </w:tc>
        <w:tc>
          <w:tcPr>
            <w:tcW w:w="1366" w:type="dxa"/>
          </w:tcPr>
          <w:p w14:paraId="39560DD7" w14:textId="3D4E08FE" w:rsidR="00CE3419" w:rsidRPr="00522515" w:rsidRDefault="00CE3419" w:rsidP="005D13E7">
            <w:pPr>
              <w:pStyle w:val="TableColHeadingCenter"/>
            </w:pPr>
            <w:r w:rsidRPr="00522515">
              <w:t>202</w:t>
            </w:r>
            <w:r w:rsidR="2B3DC839" w:rsidRPr="00522515">
              <w:t>0</w:t>
            </w:r>
          </w:p>
        </w:tc>
        <w:tc>
          <w:tcPr>
            <w:tcW w:w="1366" w:type="dxa"/>
          </w:tcPr>
          <w:p w14:paraId="355DCC72" w14:textId="23FD6B70" w:rsidR="00CE3419" w:rsidRPr="00522515" w:rsidRDefault="00CE3419" w:rsidP="005D13E7">
            <w:pPr>
              <w:pStyle w:val="TableColHeadingCenter"/>
            </w:pPr>
            <w:r w:rsidRPr="00522515">
              <w:t>202</w:t>
            </w:r>
            <w:r w:rsidR="1D598BBD" w:rsidRPr="00522515">
              <w:t>1</w:t>
            </w:r>
          </w:p>
        </w:tc>
      </w:tr>
      <w:tr w:rsidR="00CE3A49" w:rsidRPr="00522515" w14:paraId="7C397D1D" w14:textId="77777777" w:rsidTr="7155AE59">
        <w:trPr>
          <w:cnfStyle w:val="000000100000" w:firstRow="0" w:lastRow="0" w:firstColumn="0" w:lastColumn="0" w:oddVBand="0" w:evenVBand="0" w:oddHBand="1" w:evenHBand="0" w:firstRowFirstColumn="0" w:firstRowLastColumn="0" w:lastRowFirstColumn="0" w:lastRowLastColumn="0"/>
        </w:trPr>
        <w:tc>
          <w:tcPr>
            <w:tcW w:w="5246" w:type="dxa"/>
          </w:tcPr>
          <w:p w14:paraId="3D5BD4B2" w14:textId="77777777" w:rsidR="00CE3A49" w:rsidRPr="00522515" w:rsidRDefault="00CE3A49" w:rsidP="00CE3A49">
            <w:pPr>
              <w:pStyle w:val="TableText"/>
            </w:pPr>
            <w:r w:rsidRPr="00522515">
              <w:t>Administration</w:t>
            </w:r>
          </w:p>
        </w:tc>
        <w:tc>
          <w:tcPr>
            <w:tcW w:w="1366" w:type="dxa"/>
          </w:tcPr>
          <w:p w14:paraId="06FB8663" w14:textId="5AD7F48B" w:rsidR="00CE3A49" w:rsidRPr="00522515" w:rsidRDefault="00CE3A49" w:rsidP="00CE3A49">
            <w:pPr>
              <w:pStyle w:val="TableTextCentered"/>
            </w:pPr>
            <w:r w:rsidRPr="00522515">
              <w:t>$628</w:t>
            </w:r>
          </w:p>
        </w:tc>
        <w:tc>
          <w:tcPr>
            <w:tcW w:w="1366" w:type="dxa"/>
          </w:tcPr>
          <w:p w14:paraId="7A5F2FA5" w14:textId="29CD6837" w:rsidR="00CE3A49" w:rsidRPr="00522515" w:rsidRDefault="00CE3A49" w:rsidP="00CE3A49">
            <w:pPr>
              <w:pStyle w:val="TableTextCentered"/>
            </w:pPr>
            <w:r w:rsidRPr="00522515">
              <w:t>$633</w:t>
            </w:r>
          </w:p>
        </w:tc>
        <w:tc>
          <w:tcPr>
            <w:tcW w:w="1366" w:type="dxa"/>
          </w:tcPr>
          <w:p w14:paraId="30B3C92C" w14:textId="4823D927" w:rsidR="00CE3A49" w:rsidRPr="00522515" w:rsidRDefault="00CE3A49" w:rsidP="00CE3A49">
            <w:pPr>
              <w:pStyle w:val="TableTextCentered"/>
            </w:pPr>
            <w:r w:rsidRPr="00522515">
              <w:t>$605</w:t>
            </w:r>
          </w:p>
        </w:tc>
      </w:tr>
      <w:tr w:rsidR="00CE3A49" w:rsidRPr="00522515" w14:paraId="30627EE4" w14:textId="77777777" w:rsidTr="7155AE59">
        <w:tc>
          <w:tcPr>
            <w:tcW w:w="5246" w:type="dxa"/>
          </w:tcPr>
          <w:p w14:paraId="4481C376" w14:textId="77777777" w:rsidR="00CE3A49" w:rsidRPr="00522515" w:rsidRDefault="00CE3A49" w:rsidP="00CE3A49">
            <w:pPr>
              <w:pStyle w:val="TableText"/>
            </w:pPr>
            <w:r w:rsidRPr="00522515">
              <w:t>Instructional leadership (district and school)</w:t>
            </w:r>
          </w:p>
        </w:tc>
        <w:tc>
          <w:tcPr>
            <w:tcW w:w="1366" w:type="dxa"/>
          </w:tcPr>
          <w:p w14:paraId="41345E82" w14:textId="224E7879" w:rsidR="00CE3A49" w:rsidRPr="00522515" w:rsidRDefault="00CE3A49" w:rsidP="00CE3A49">
            <w:pPr>
              <w:pStyle w:val="TableTextCentered"/>
            </w:pPr>
            <w:r w:rsidRPr="00522515">
              <w:t>$956</w:t>
            </w:r>
          </w:p>
        </w:tc>
        <w:tc>
          <w:tcPr>
            <w:tcW w:w="1366" w:type="dxa"/>
          </w:tcPr>
          <w:p w14:paraId="111A7680" w14:textId="3770827D" w:rsidR="00CE3A49" w:rsidRPr="00522515" w:rsidRDefault="00CE3A49" w:rsidP="00CE3A49">
            <w:pPr>
              <w:pStyle w:val="TableTextCentered"/>
            </w:pPr>
            <w:r w:rsidRPr="00522515">
              <w:t>$988</w:t>
            </w:r>
          </w:p>
        </w:tc>
        <w:tc>
          <w:tcPr>
            <w:tcW w:w="1366" w:type="dxa"/>
          </w:tcPr>
          <w:p w14:paraId="3F40B4BD" w14:textId="724AC8A7" w:rsidR="00CE3A49" w:rsidRPr="00522515" w:rsidRDefault="00CE3A49" w:rsidP="00CE3A49">
            <w:pPr>
              <w:pStyle w:val="TableTextCentered"/>
            </w:pPr>
            <w:r w:rsidRPr="00522515">
              <w:t>$1,011</w:t>
            </w:r>
          </w:p>
        </w:tc>
      </w:tr>
      <w:tr w:rsidR="00CE3A49" w:rsidRPr="00522515" w14:paraId="4BDA507E" w14:textId="77777777" w:rsidTr="7155AE59">
        <w:trPr>
          <w:cnfStyle w:val="000000100000" w:firstRow="0" w:lastRow="0" w:firstColumn="0" w:lastColumn="0" w:oddVBand="0" w:evenVBand="0" w:oddHBand="1" w:evenHBand="0" w:firstRowFirstColumn="0" w:firstRowLastColumn="0" w:lastRowFirstColumn="0" w:lastRowLastColumn="0"/>
        </w:trPr>
        <w:tc>
          <w:tcPr>
            <w:tcW w:w="5246" w:type="dxa"/>
          </w:tcPr>
          <w:p w14:paraId="4DAACE90" w14:textId="77777777" w:rsidR="00CE3A49" w:rsidRPr="00522515" w:rsidRDefault="00CE3A49" w:rsidP="00CE3A49">
            <w:pPr>
              <w:pStyle w:val="TableText"/>
            </w:pPr>
            <w:r w:rsidRPr="00522515">
              <w:t>Teachers</w:t>
            </w:r>
          </w:p>
        </w:tc>
        <w:tc>
          <w:tcPr>
            <w:tcW w:w="1366" w:type="dxa"/>
          </w:tcPr>
          <w:p w14:paraId="2CC34D12" w14:textId="3A00A74E" w:rsidR="00CE3A49" w:rsidRPr="00522515" w:rsidRDefault="00CE3A49" w:rsidP="00CE3A49">
            <w:pPr>
              <w:pStyle w:val="TableTextCentered"/>
            </w:pPr>
            <w:r w:rsidRPr="00522515">
              <w:t>$6,178</w:t>
            </w:r>
          </w:p>
        </w:tc>
        <w:tc>
          <w:tcPr>
            <w:tcW w:w="1366" w:type="dxa"/>
          </w:tcPr>
          <w:p w14:paraId="5B706E73" w14:textId="461F1FE5" w:rsidR="00CE3A49" w:rsidRPr="00522515" w:rsidRDefault="00CE3A49" w:rsidP="00CE3A49">
            <w:pPr>
              <w:pStyle w:val="TableTextCentered"/>
            </w:pPr>
            <w:r w:rsidRPr="00522515">
              <w:t>$6,295</w:t>
            </w:r>
          </w:p>
        </w:tc>
        <w:tc>
          <w:tcPr>
            <w:tcW w:w="1366" w:type="dxa"/>
          </w:tcPr>
          <w:p w14:paraId="034A137D" w14:textId="331775C0" w:rsidR="00CE3A49" w:rsidRPr="00522515" w:rsidRDefault="00CE3A49" w:rsidP="00CE3A49">
            <w:pPr>
              <w:pStyle w:val="TableTextCentered"/>
            </w:pPr>
            <w:r w:rsidRPr="00522515">
              <w:t>$7,397</w:t>
            </w:r>
          </w:p>
        </w:tc>
      </w:tr>
      <w:tr w:rsidR="00CE3A49" w:rsidRPr="00522515" w14:paraId="089B8925" w14:textId="77777777" w:rsidTr="7155AE59">
        <w:tc>
          <w:tcPr>
            <w:tcW w:w="5246" w:type="dxa"/>
          </w:tcPr>
          <w:p w14:paraId="114EC074" w14:textId="77777777" w:rsidR="00CE3A49" w:rsidRPr="00522515" w:rsidDel="00DB21D5" w:rsidRDefault="00CE3A49" w:rsidP="00CE3A49">
            <w:pPr>
              <w:pStyle w:val="TableText"/>
            </w:pPr>
            <w:r w:rsidRPr="00522515">
              <w:t>Other teaching services</w:t>
            </w:r>
          </w:p>
        </w:tc>
        <w:tc>
          <w:tcPr>
            <w:tcW w:w="1366" w:type="dxa"/>
          </w:tcPr>
          <w:p w14:paraId="1539E1FC" w14:textId="260D0D42" w:rsidR="00CE3A49" w:rsidRPr="00522515" w:rsidRDefault="00CE3A49" w:rsidP="00CE3A49">
            <w:pPr>
              <w:pStyle w:val="TableTextCentered"/>
            </w:pPr>
            <w:r w:rsidRPr="00522515">
              <w:t>$1,237</w:t>
            </w:r>
          </w:p>
        </w:tc>
        <w:tc>
          <w:tcPr>
            <w:tcW w:w="1366" w:type="dxa"/>
          </w:tcPr>
          <w:p w14:paraId="689F2ABB" w14:textId="5DC273E4" w:rsidR="00CE3A49" w:rsidRPr="00522515" w:rsidRDefault="00CE3A49" w:rsidP="00CE3A49">
            <w:pPr>
              <w:pStyle w:val="TableTextCentered"/>
            </w:pPr>
            <w:r w:rsidRPr="00522515">
              <w:t>$1,269</w:t>
            </w:r>
          </w:p>
        </w:tc>
        <w:tc>
          <w:tcPr>
            <w:tcW w:w="1366" w:type="dxa"/>
          </w:tcPr>
          <w:p w14:paraId="3D372BE3" w14:textId="07E4E6A5" w:rsidR="00CE3A49" w:rsidRPr="00522515" w:rsidRDefault="00CE3A49" w:rsidP="00CE3A49">
            <w:pPr>
              <w:pStyle w:val="TableTextCentered"/>
            </w:pPr>
            <w:r w:rsidRPr="00522515">
              <w:t>$1,313</w:t>
            </w:r>
          </w:p>
        </w:tc>
      </w:tr>
      <w:tr w:rsidR="00CE3A49" w:rsidRPr="00522515" w14:paraId="2D7B4940" w14:textId="77777777" w:rsidTr="7155AE59">
        <w:trPr>
          <w:cnfStyle w:val="000000100000" w:firstRow="0" w:lastRow="0" w:firstColumn="0" w:lastColumn="0" w:oddVBand="0" w:evenVBand="0" w:oddHBand="1" w:evenHBand="0" w:firstRowFirstColumn="0" w:firstRowLastColumn="0" w:lastRowFirstColumn="0" w:lastRowLastColumn="0"/>
        </w:trPr>
        <w:tc>
          <w:tcPr>
            <w:tcW w:w="5246" w:type="dxa"/>
          </w:tcPr>
          <w:p w14:paraId="51E91693" w14:textId="77777777" w:rsidR="00CE3A49" w:rsidRPr="00522515" w:rsidRDefault="00CE3A49" w:rsidP="00CE3A49">
            <w:pPr>
              <w:pStyle w:val="TableText"/>
            </w:pPr>
            <w:r w:rsidRPr="00522515">
              <w:t>Professional development</w:t>
            </w:r>
          </w:p>
        </w:tc>
        <w:tc>
          <w:tcPr>
            <w:tcW w:w="1366" w:type="dxa"/>
          </w:tcPr>
          <w:p w14:paraId="7613DFD6" w14:textId="7371023C" w:rsidR="00CE3A49" w:rsidRPr="00522515" w:rsidRDefault="00CE3A49" w:rsidP="00CE3A49">
            <w:pPr>
              <w:pStyle w:val="TableTextCentered"/>
            </w:pPr>
            <w:r w:rsidRPr="00522515">
              <w:t>$59</w:t>
            </w:r>
          </w:p>
        </w:tc>
        <w:tc>
          <w:tcPr>
            <w:tcW w:w="1366" w:type="dxa"/>
          </w:tcPr>
          <w:p w14:paraId="737F1E28" w14:textId="516F9DC6" w:rsidR="00CE3A49" w:rsidRPr="00522515" w:rsidRDefault="00CE3A49" w:rsidP="00CE3A49">
            <w:pPr>
              <w:pStyle w:val="TableTextCentered"/>
            </w:pPr>
            <w:r w:rsidRPr="00522515">
              <w:t>$54</w:t>
            </w:r>
          </w:p>
        </w:tc>
        <w:tc>
          <w:tcPr>
            <w:tcW w:w="1366" w:type="dxa"/>
          </w:tcPr>
          <w:p w14:paraId="6EB4E9D3" w14:textId="42049703" w:rsidR="00CE3A49" w:rsidRPr="00522515" w:rsidRDefault="00CE3A49" w:rsidP="00CE3A49">
            <w:pPr>
              <w:pStyle w:val="TableTextCentered"/>
            </w:pPr>
            <w:r w:rsidRPr="00522515">
              <w:t>$37</w:t>
            </w:r>
          </w:p>
        </w:tc>
      </w:tr>
      <w:tr w:rsidR="00CE3A49" w:rsidRPr="00522515" w14:paraId="781BF708" w14:textId="77777777" w:rsidTr="7155AE59">
        <w:tc>
          <w:tcPr>
            <w:tcW w:w="5246" w:type="dxa"/>
          </w:tcPr>
          <w:p w14:paraId="6DB5F0FE" w14:textId="77777777" w:rsidR="00CE3A49" w:rsidRPr="00522515" w:rsidRDefault="00CE3A49" w:rsidP="00CE3A49">
            <w:pPr>
              <w:pStyle w:val="TableText"/>
            </w:pPr>
            <w:r w:rsidRPr="00522515">
              <w:t>Instructional materials, equipment, and technology</w:t>
            </w:r>
          </w:p>
        </w:tc>
        <w:tc>
          <w:tcPr>
            <w:tcW w:w="1366" w:type="dxa"/>
          </w:tcPr>
          <w:p w14:paraId="77EB2AD2" w14:textId="45221F03" w:rsidR="00CE3A49" w:rsidRPr="00522515" w:rsidRDefault="00CE3A49" w:rsidP="00CE3A49">
            <w:pPr>
              <w:pStyle w:val="TableTextCentered"/>
            </w:pPr>
            <w:r w:rsidRPr="00522515">
              <w:t>$357</w:t>
            </w:r>
          </w:p>
        </w:tc>
        <w:tc>
          <w:tcPr>
            <w:tcW w:w="1366" w:type="dxa"/>
          </w:tcPr>
          <w:p w14:paraId="13D69F85" w14:textId="490C9686" w:rsidR="00CE3A49" w:rsidRPr="00522515" w:rsidRDefault="00CE3A49" w:rsidP="00CE3A49">
            <w:pPr>
              <w:pStyle w:val="TableTextCentered"/>
            </w:pPr>
            <w:r w:rsidRPr="00522515">
              <w:t>$354</w:t>
            </w:r>
          </w:p>
        </w:tc>
        <w:tc>
          <w:tcPr>
            <w:tcW w:w="1366" w:type="dxa"/>
          </w:tcPr>
          <w:p w14:paraId="2BB27414" w14:textId="02F763C2" w:rsidR="00CE3A49" w:rsidRPr="00522515" w:rsidRDefault="00CE3A49" w:rsidP="00CE3A49">
            <w:pPr>
              <w:pStyle w:val="TableTextCentered"/>
            </w:pPr>
            <w:r w:rsidRPr="00522515">
              <w:t>$591</w:t>
            </w:r>
          </w:p>
        </w:tc>
      </w:tr>
      <w:tr w:rsidR="00CE3A49" w:rsidRPr="00522515" w14:paraId="1B703FC9" w14:textId="77777777" w:rsidTr="7155AE59">
        <w:trPr>
          <w:cnfStyle w:val="000000100000" w:firstRow="0" w:lastRow="0" w:firstColumn="0" w:lastColumn="0" w:oddVBand="0" w:evenVBand="0" w:oddHBand="1" w:evenHBand="0" w:firstRowFirstColumn="0" w:firstRowLastColumn="0" w:lastRowFirstColumn="0" w:lastRowLastColumn="0"/>
        </w:trPr>
        <w:tc>
          <w:tcPr>
            <w:tcW w:w="5246" w:type="dxa"/>
          </w:tcPr>
          <w:p w14:paraId="63E0F0F4" w14:textId="6F27A06C" w:rsidR="00CE3A49" w:rsidRPr="00522515" w:rsidRDefault="00CE3A49" w:rsidP="00CE3A49">
            <w:pPr>
              <w:pStyle w:val="TableText"/>
            </w:pPr>
            <w:r w:rsidRPr="00522515">
              <w:t>Guidance, counseling, and testing services</w:t>
            </w:r>
          </w:p>
        </w:tc>
        <w:tc>
          <w:tcPr>
            <w:tcW w:w="1366" w:type="dxa"/>
          </w:tcPr>
          <w:p w14:paraId="4788B501" w14:textId="67BAAB1E" w:rsidR="00CE3A49" w:rsidRPr="00522515" w:rsidRDefault="00CE3A49" w:rsidP="00CE3A49">
            <w:pPr>
              <w:pStyle w:val="TableTextCentered"/>
            </w:pPr>
            <w:r w:rsidRPr="00522515">
              <w:t>$673</w:t>
            </w:r>
          </w:p>
        </w:tc>
        <w:tc>
          <w:tcPr>
            <w:tcW w:w="1366" w:type="dxa"/>
          </w:tcPr>
          <w:p w14:paraId="6294C493" w14:textId="7F438D17" w:rsidR="00CE3A49" w:rsidRPr="00522515" w:rsidRDefault="00CE3A49" w:rsidP="00CE3A49">
            <w:pPr>
              <w:pStyle w:val="TableTextCentered"/>
            </w:pPr>
            <w:r w:rsidRPr="00522515">
              <w:t>$720</w:t>
            </w:r>
          </w:p>
        </w:tc>
        <w:tc>
          <w:tcPr>
            <w:tcW w:w="1366" w:type="dxa"/>
          </w:tcPr>
          <w:p w14:paraId="004613BF" w14:textId="5D88B17A" w:rsidR="00CE3A49" w:rsidRPr="00522515" w:rsidRDefault="00CE3A49" w:rsidP="00CE3A49">
            <w:pPr>
              <w:pStyle w:val="TableTextCentered"/>
            </w:pPr>
            <w:r w:rsidRPr="00522515">
              <w:t>$789</w:t>
            </w:r>
          </w:p>
        </w:tc>
      </w:tr>
      <w:tr w:rsidR="00CE3A49" w:rsidRPr="00522515" w14:paraId="70C09F24" w14:textId="77777777" w:rsidTr="7155AE59">
        <w:tc>
          <w:tcPr>
            <w:tcW w:w="5246" w:type="dxa"/>
          </w:tcPr>
          <w:p w14:paraId="3C4BBABE" w14:textId="77777777" w:rsidR="00CE3A49" w:rsidRPr="00522515" w:rsidRDefault="00CE3A49" w:rsidP="00CE3A49">
            <w:pPr>
              <w:pStyle w:val="TableText"/>
            </w:pPr>
            <w:r w:rsidRPr="00522515">
              <w:t>Pupil services</w:t>
            </w:r>
          </w:p>
        </w:tc>
        <w:tc>
          <w:tcPr>
            <w:tcW w:w="1366" w:type="dxa"/>
          </w:tcPr>
          <w:p w14:paraId="4047E024" w14:textId="600D748D" w:rsidR="00CE3A49" w:rsidRPr="00522515" w:rsidRDefault="00CE3A49" w:rsidP="00CE3A49">
            <w:pPr>
              <w:pStyle w:val="TableTextCentered"/>
            </w:pPr>
            <w:r w:rsidRPr="00522515">
              <w:t>$1,355</w:t>
            </w:r>
          </w:p>
        </w:tc>
        <w:tc>
          <w:tcPr>
            <w:tcW w:w="1366" w:type="dxa"/>
          </w:tcPr>
          <w:p w14:paraId="206EAC1B" w14:textId="7F3D4040" w:rsidR="00CE3A49" w:rsidRPr="00522515" w:rsidRDefault="00CE3A49" w:rsidP="00CE3A49">
            <w:pPr>
              <w:pStyle w:val="TableTextCentered"/>
            </w:pPr>
            <w:r w:rsidRPr="00522515">
              <w:t>$1,817</w:t>
            </w:r>
          </w:p>
        </w:tc>
        <w:tc>
          <w:tcPr>
            <w:tcW w:w="1366" w:type="dxa"/>
          </w:tcPr>
          <w:p w14:paraId="50CD5848" w14:textId="6BD6E131" w:rsidR="00CE3A49" w:rsidRPr="00522515" w:rsidRDefault="00CE3A49" w:rsidP="00CE3A49">
            <w:pPr>
              <w:pStyle w:val="TableTextCentered"/>
            </w:pPr>
            <w:r w:rsidRPr="00522515">
              <w:t>$1,332</w:t>
            </w:r>
          </w:p>
        </w:tc>
      </w:tr>
      <w:tr w:rsidR="00CE3A49" w:rsidRPr="00522515" w14:paraId="59549E26" w14:textId="77777777" w:rsidTr="7155AE59">
        <w:trPr>
          <w:cnfStyle w:val="000000100000" w:firstRow="0" w:lastRow="0" w:firstColumn="0" w:lastColumn="0" w:oddVBand="0" w:evenVBand="0" w:oddHBand="1" w:evenHBand="0" w:firstRowFirstColumn="0" w:firstRowLastColumn="0" w:lastRowFirstColumn="0" w:lastRowLastColumn="0"/>
        </w:trPr>
        <w:tc>
          <w:tcPr>
            <w:tcW w:w="5246" w:type="dxa"/>
          </w:tcPr>
          <w:p w14:paraId="28A611E1" w14:textId="77777777" w:rsidR="00CE3A49" w:rsidRPr="00522515" w:rsidRDefault="00CE3A49" w:rsidP="00CE3A49">
            <w:pPr>
              <w:pStyle w:val="TableText"/>
            </w:pPr>
            <w:r w:rsidRPr="00522515">
              <w:t>Operations and maintenance</w:t>
            </w:r>
          </w:p>
        </w:tc>
        <w:tc>
          <w:tcPr>
            <w:tcW w:w="1366" w:type="dxa"/>
          </w:tcPr>
          <w:p w14:paraId="0608AA80" w14:textId="2D89FE14" w:rsidR="00CE3A49" w:rsidRPr="00522515" w:rsidRDefault="00CE3A49" w:rsidP="00CE3A49">
            <w:pPr>
              <w:pStyle w:val="TableTextCentered"/>
            </w:pPr>
            <w:r w:rsidRPr="00522515">
              <w:t>$1,225</w:t>
            </w:r>
          </w:p>
        </w:tc>
        <w:tc>
          <w:tcPr>
            <w:tcW w:w="1366" w:type="dxa"/>
          </w:tcPr>
          <w:p w14:paraId="1581A81A" w14:textId="21E500B0" w:rsidR="00CE3A49" w:rsidRPr="00522515" w:rsidRDefault="00CE3A49" w:rsidP="00CE3A49">
            <w:pPr>
              <w:pStyle w:val="TableTextCentered"/>
            </w:pPr>
            <w:r w:rsidRPr="00522515">
              <w:t>$1,062</w:t>
            </w:r>
          </w:p>
        </w:tc>
        <w:tc>
          <w:tcPr>
            <w:tcW w:w="1366" w:type="dxa"/>
          </w:tcPr>
          <w:p w14:paraId="2A1A9862" w14:textId="695814FC" w:rsidR="00CE3A49" w:rsidRPr="00522515" w:rsidRDefault="00CE3A49" w:rsidP="00CE3A49">
            <w:pPr>
              <w:pStyle w:val="TableTextCentered"/>
            </w:pPr>
            <w:r w:rsidRPr="00522515">
              <w:t>$1,176</w:t>
            </w:r>
          </w:p>
        </w:tc>
      </w:tr>
      <w:tr w:rsidR="00CE3A49" w:rsidRPr="00522515" w14:paraId="468AEDAF" w14:textId="77777777" w:rsidTr="7155AE59">
        <w:tc>
          <w:tcPr>
            <w:tcW w:w="5246" w:type="dxa"/>
          </w:tcPr>
          <w:p w14:paraId="1E43FAA3" w14:textId="77777777" w:rsidR="00CE3A49" w:rsidRPr="00522515" w:rsidRDefault="00CE3A49" w:rsidP="00CE3A49">
            <w:pPr>
              <w:pStyle w:val="TableText"/>
            </w:pPr>
            <w:r w:rsidRPr="00522515">
              <w:t>Insurance, retirement, and other fixed costs</w:t>
            </w:r>
          </w:p>
        </w:tc>
        <w:tc>
          <w:tcPr>
            <w:tcW w:w="1366" w:type="dxa"/>
          </w:tcPr>
          <w:p w14:paraId="30F30918" w14:textId="7329F876" w:rsidR="00CE3A49" w:rsidRPr="00522515" w:rsidRDefault="00CE3A49" w:rsidP="00CE3A49">
            <w:pPr>
              <w:pStyle w:val="TableTextCentered"/>
            </w:pPr>
            <w:r w:rsidRPr="00522515">
              <w:t>$2,530</w:t>
            </w:r>
          </w:p>
        </w:tc>
        <w:tc>
          <w:tcPr>
            <w:tcW w:w="1366" w:type="dxa"/>
          </w:tcPr>
          <w:p w14:paraId="76B0BB4D" w14:textId="2C2DBCCE" w:rsidR="00CE3A49" w:rsidRPr="00522515" w:rsidRDefault="00CE3A49" w:rsidP="00CE3A49">
            <w:pPr>
              <w:pStyle w:val="TableTextCentered"/>
            </w:pPr>
            <w:r w:rsidRPr="00522515">
              <w:t>$2,870</w:t>
            </w:r>
          </w:p>
        </w:tc>
        <w:tc>
          <w:tcPr>
            <w:tcW w:w="1366" w:type="dxa"/>
          </w:tcPr>
          <w:p w14:paraId="750E7427" w14:textId="71B10113" w:rsidR="00CE3A49" w:rsidRPr="00522515" w:rsidRDefault="00CE3A49" w:rsidP="00CE3A49">
            <w:pPr>
              <w:pStyle w:val="TableTextCentered"/>
            </w:pPr>
            <w:r w:rsidRPr="00522515">
              <w:t>$3,007</w:t>
            </w:r>
          </w:p>
        </w:tc>
      </w:tr>
      <w:tr w:rsidR="00CE3A49" w:rsidRPr="00522515" w14:paraId="7D44FAA8" w14:textId="77777777" w:rsidTr="7155AE59">
        <w:trPr>
          <w:cnfStyle w:val="000000100000" w:firstRow="0" w:lastRow="0" w:firstColumn="0" w:lastColumn="0" w:oddVBand="0" w:evenVBand="0" w:oddHBand="1" w:evenHBand="0" w:firstRowFirstColumn="0" w:firstRowLastColumn="0" w:lastRowFirstColumn="0" w:lastRowLastColumn="0"/>
        </w:trPr>
        <w:tc>
          <w:tcPr>
            <w:tcW w:w="5246" w:type="dxa"/>
          </w:tcPr>
          <w:p w14:paraId="5ACD339B" w14:textId="77777777" w:rsidR="00CE3A49" w:rsidRPr="00522515" w:rsidRDefault="00CE3A49" w:rsidP="00CE3A49">
            <w:pPr>
              <w:pStyle w:val="TableText"/>
            </w:pPr>
            <w:r w:rsidRPr="00522515">
              <w:t>Total expenditures per in-district pupil</w:t>
            </w:r>
          </w:p>
        </w:tc>
        <w:tc>
          <w:tcPr>
            <w:tcW w:w="1366" w:type="dxa"/>
          </w:tcPr>
          <w:p w14:paraId="0D41A3C5" w14:textId="2E8338BB" w:rsidR="00CE3A49" w:rsidRPr="00522515" w:rsidRDefault="00CE3A49" w:rsidP="00CE3A49">
            <w:pPr>
              <w:pStyle w:val="TableTextCentered"/>
            </w:pPr>
            <w:r w:rsidRPr="00522515">
              <w:t>$15,198</w:t>
            </w:r>
          </w:p>
        </w:tc>
        <w:tc>
          <w:tcPr>
            <w:tcW w:w="1366" w:type="dxa"/>
          </w:tcPr>
          <w:p w14:paraId="2A34639B" w14:textId="7B24171A" w:rsidR="00CE3A49" w:rsidRPr="00522515" w:rsidRDefault="00CE3A49" w:rsidP="00CE3A49">
            <w:pPr>
              <w:pStyle w:val="TableTextCentered"/>
            </w:pPr>
            <w:r w:rsidRPr="00522515">
              <w:t>$16,061</w:t>
            </w:r>
          </w:p>
        </w:tc>
        <w:tc>
          <w:tcPr>
            <w:tcW w:w="1366" w:type="dxa"/>
          </w:tcPr>
          <w:p w14:paraId="36DDFD23" w14:textId="329730FD" w:rsidR="00CE3A49" w:rsidRPr="00522515" w:rsidRDefault="00CE3A49" w:rsidP="00CE3A49">
            <w:pPr>
              <w:pStyle w:val="TableTextCentered"/>
            </w:pPr>
            <w:r w:rsidRPr="00522515">
              <w:t>$17,259</w:t>
            </w:r>
          </w:p>
        </w:tc>
      </w:tr>
    </w:tbl>
    <w:p w14:paraId="1B23CDE7" w14:textId="5E5F3544" w:rsidR="00CE3419" w:rsidRPr="00522515" w:rsidRDefault="00CE3419" w:rsidP="00B370E6">
      <w:pPr>
        <w:pStyle w:val="TableNote"/>
        <w:spacing w:before="80"/>
        <w:rPr>
          <w:rFonts w:ascii="Segoe UI" w:hAnsi="Segoe UI" w:cs="Segoe UI"/>
        </w:rPr>
      </w:pPr>
      <w:r w:rsidRPr="00522515">
        <w:rPr>
          <w:i/>
          <w:iCs/>
          <w:szCs w:val="20"/>
        </w:rPr>
        <w:t>Note</w:t>
      </w:r>
      <w:r w:rsidRPr="00522515">
        <w:rPr>
          <w:szCs w:val="20"/>
        </w:rPr>
        <w:t>. Any discrepancy between expenditures and total is because of rounding. Data are from</w:t>
      </w:r>
      <w:r w:rsidRPr="00522515">
        <w:rPr>
          <w:rStyle w:val="Hyperlink"/>
          <w:rFonts w:eastAsiaTheme="minorHAnsi"/>
        </w:rPr>
        <w:t xml:space="preserve"> </w:t>
      </w:r>
      <w:hyperlink r:id="rId72" w:history="1">
        <w:r w:rsidRPr="00522515">
          <w:rPr>
            <w:rStyle w:val="Hyperlink"/>
            <w:rFonts w:eastAsiaTheme="minorHAnsi"/>
          </w:rPr>
          <w:t>https://www.doe.mass.edu/finance/statistics/per-pupil-exp.xlsx</w:t>
        </w:r>
      </w:hyperlink>
      <w:r w:rsidR="00E73B9F" w:rsidRPr="00522515">
        <w:rPr>
          <w:szCs w:val="20"/>
        </w:rPr>
        <w:t>.</w:t>
      </w:r>
    </w:p>
    <w:p w14:paraId="571FD4FD" w14:textId="77777777" w:rsidR="00660BAC" w:rsidRPr="00522515" w:rsidRDefault="00660BAC" w:rsidP="00987BD7">
      <w:pPr>
        <w:pStyle w:val="TableTitle0"/>
        <w:sectPr w:rsidR="00660BAC" w:rsidRPr="00522515" w:rsidSect="00970B7B">
          <w:pgSz w:w="12240" w:h="15840" w:code="1"/>
          <w:pgMar w:top="1440" w:right="1440" w:bottom="1440" w:left="1440" w:header="720" w:footer="720" w:gutter="0"/>
          <w:cols w:space="720"/>
          <w:docGrid w:linePitch="360"/>
        </w:sectPr>
      </w:pPr>
    </w:p>
    <w:p w14:paraId="0231F160" w14:textId="6168DFB9" w:rsidR="00FF4847" w:rsidRPr="00522515" w:rsidRDefault="00FF4847" w:rsidP="00B96AA2">
      <w:pPr>
        <w:pStyle w:val="Heading2"/>
        <w:rPr>
          <w:rFonts w:asciiTheme="minorHAnsi" w:eastAsia="Calibri" w:hAnsiTheme="minorHAnsi" w:cs="Times New Roman"/>
        </w:rPr>
      </w:pPr>
      <w:bookmarkStart w:id="177" w:name="_Toc124257579"/>
      <w:bookmarkStart w:id="178" w:name="AppendixE"/>
      <w:bookmarkEnd w:id="175"/>
      <w:r w:rsidRPr="00522515">
        <w:lastRenderedPageBreak/>
        <w:t>Appendix E</w:t>
      </w:r>
      <w:r w:rsidR="00000007" w:rsidRPr="00522515">
        <w:t>.</w:t>
      </w:r>
      <w:r w:rsidRPr="00522515">
        <w:t xml:space="preserve"> Student </w:t>
      </w:r>
      <w:r w:rsidR="000A6E41" w:rsidRPr="00522515">
        <w:t xml:space="preserve">Performance </w:t>
      </w:r>
      <w:r w:rsidR="00FB7229" w:rsidRPr="00522515">
        <w:t>Data</w:t>
      </w:r>
      <w:bookmarkEnd w:id="177"/>
      <w:r w:rsidR="00613367">
        <w:rPr>
          <w:rStyle w:val="FootnoteReference"/>
        </w:rPr>
        <w:footnoteReference w:id="8"/>
      </w:r>
    </w:p>
    <w:bookmarkEnd w:id="178"/>
    <w:p w14:paraId="629996BD" w14:textId="55EFD9F1" w:rsidR="00D67A53" w:rsidRPr="00522515" w:rsidRDefault="00D67A53" w:rsidP="00D67A53">
      <w:pPr>
        <w:pStyle w:val="BodyText"/>
      </w:pPr>
      <w:r w:rsidRPr="00522515">
        <w:t>The COVID-19 pandemic had a profound impact on the 2020</w:t>
      </w:r>
      <w:r w:rsidR="002028AB" w:rsidRPr="00522515">
        <w:t>-</w:t>
      </w:r>
      <w:r w:rsidRPr="00522515">
        <w:t xml:space="preserve">2021 </w:t>
      </w:r>
      <w:r w:rsidR="00A861F5" w:rsidRPr="00522515">
        <w:t>and 2021</w:t>
      </w:r>
      <w:r w:rsidR="002028AB" w:rsidRPr="00522515">
        <w:t>-</w:t>
      </w:r>
      <w:r w:rsidR="00975B0B" w:rsidRPr="00522515">
        <w:t>20</w:t>
      </w:r>
      <w:r w:rsidR="00A861F5" w:rsidRPr="00522515">
        <w:t xml:space="preserve">22 </w:t>
      </w:r>
      <w:r w:rsidRPr="00522515">
        <w:t>school year</w:t>
      </w:r>
      <w:r w:rsidR="00A861F5" w:rsidRPr="00522515">
        <w:t>s</w:t>
      </w:r>
      <w:r w:rsidRPr="00522515">
        <w:t>. Data reported in this appendix may have been affected by the pandemic. Please keep this in mind when reviewing the data and take particular care when comparing data across multiple school years.</w:t>
      </w:r>
    </w:p>
    <w:p w14:paraId="3726ECBE" w14:textId="34935B7B" w:rsidR="00C93AEF" w:rsidRPr="00522515" w:rsidRDefault="00C93AEF" w:rsidP="00EF0482">
      <w:pPr>
        <w:pStyle w:val="TableTitle0"/>
      </w:pPr>
      <w:r w:rsidRPr="00522515">
        <w:t xml:space="preserve">Table </w:t>
      </w:r>
      <w:r w:rsidR="001F6179" w:rsidRPr="00522515">
        <w:t>E</w:t>
      </w:r>
      <w:r w:rsidRPr="00522515">
        <w:t>1</w:t>
      </w:r>
      <w:r w:rsidR="001F6179" w:rsidRPr="00522515">
        <w:t xml:space="preserve">. </w:t>
      </w:r>
      <w:r w:rsidRPr="00522515">
        <w:t>Weymouth Public Schools</w:t>
      </w:r>
      <w:r w:rsidR="00EF0482" w:rsidRPr="00522515">
        <w:t xml:space="preserve">: </w:t>
      </w:r>
      <w:r w:rsidRPr="00522515">
        <w:t>2022-2023 Student Enrollment by Race/Ethnicity</w:t>
      </w:r>
    </w:p>
    <w:tbl>
      <w:tblPr>
        <w:tblStyle w:val="MSVTable1"/>
        <w:tblW w:w="5000" w:type="pct"/>
        <w:tblLook w:val="04A0" w:firstRow="1" w:lastRow="0" w:firstColumn="1" w:lastColumn="0" w:noHBand="0" w:noVBand="1"/>
      </w:tblPr>
      <w:tblGrid>
        <w:gridCol w:w="2970"/>
        <w:gridCol w:w="1533"/>
        <w:gridCol w:w="1560"/>
        <w:gridCol w:w="1542"/>
        <w:gridCol w:w="1739"/>
      </w:tblGrid>
      <w:tr w:rsidR="00C93AEF" w:rsidRPr="00522515" w14:paraId="5DDBA89A" w14:textId="77777777" w:rsidTr="00B87732">
        <w:trPr>
          <w:cnfStyle w:val="100000000000" w:firstRow="1" w:lastRow="0" w:firstColumn="0" w:lastColumn="0" w:oddVBand="0" w:evenVBand="0" w:oddHBand="0" w:evenHBand="0" w:firstRowFirstColumn="0" w:firstRowLastColumn="0" w:lastRowFirstColumn="0" w:lastRowLastColumn="0"/>
        </w:trPr>
        <w:tc>
          <w:tcPr>
            <w:tcW w:w="2970" w:type="dxa"/>
            <w:vAlign w:val="center"/>
          </w:tcPr>
          <w:p w14:paraId="6B550139" w14:textId="1429604B" w:rsidR="00C93AEF" w:rsidRPr="00522515" w:rsidRDefault="00C93AEF" w:rsidP="00B87732">
            <w:pPr>
              <w:pStyle w:val="TableColHeadingCenter"/>
            </w:pPr>
            <w:r w:rsidRPr="00522515">
              <w:t xml:space="preserve">Student </w:t>
            </w:r>
            <w:r w:rsidR="00146502" w:rsidRPr="00522515">
              <w:t>g</w:t>
            </w:r>
            <w:r w:rsidRPr="00522515">
              <w:t>roup</w:t>
            </w:r>
          </w:p>
        </w:tc>
        <w:tc>
          <w:tcPr>
            <w:tcW w:w="1533" w:type="dxa"/>
            <w:vAlign w:val="center"/>
          </w:tcPr>
          <w:p w14:paraId="371CDD7F" w14:textId="77777777" w:rsidR="00C93AEF" w:rsidRPr="00522515" w:rsidRDefault="00C93AEF" w:rsidP="00B87732">
            <w:pPr>
              <w:pStyle w:val="TableColHeadingCenter"/>
            </w:pPr>
            <w:r w:rsidRPr="00522515">
              <w:t>District</w:t>
            </w:r>
          </w:p>
        </w:tc>
        <w:tc>
          <w:tcPr>
            <w:tcW w:w="1560" w:type="dxa"/>
            <w:vAlign w:val="center"/>
          </w:tcPr>
          <w:p w14:paraId="696A194A" w14:textId="7961566B" w:rsidR="00C93AEF" w:rsidRPr="00522515" w:rsidRDefault="00C93AEF" w:rsidP="00B87732">
            <w:pPr>
              <w:pStyle w:val="TableColHeadingCenter"/>
            </w:pPr>
            <w:r w:rsidRPr="00522515">
              <w:t>Percent</w:t>
            </w:r>
            <w:r w:rsidR="00146502" w:rsidRPr="00522515">
              <w:t>age</w:t>
            </w:r>
          </w:p>
          <w:p w14:paraId="26592904" w14:textId="125FD239" w:rsidR="00C93AEF" w:rsidRPr="00522515" w:rsidRDefault="00C93AEF" w:rsidP="00B87732">
            <w:pPr>
              <w:pStyle w:val="TableColHeadingCenter"/>
            </w:pPr>
            <w:r w:rsidRPr="00522515">
              <w:t xml:space="preserve">of </w:t>
            </w:r>
            <w:r w:rsidR="00146502" w:rsidRPr="00522515">
              <w:t>t</w:t>
            </w:r>
            <w:r w:rsidRPr="00522515">
              <w:t>otal</w:t>
            </w:r>
          </w:p>
        </w:tc>
        <w:tc>
          <w:tcPr>
            <w:tcW w:w="1542" w:type="dxa"/>
            <w:vAlign w:val="center"/>
          </w:tcPr>
          <w:p w14:paraId="45873EF7" w14:textId="77777777" w:rsidR="00C93AEF" w:rsidRPr="00522515" w:rsidRDefault="00C93AEF" w:rsidP="00B87732">
            <w:pPr>
              <w:pStyle w:val="TableColHeadingCenter"/>
            </w:pPr>
            <w:r w:rsidRPr="00522515">
              <w:t>State</w:t>
            </w:r>
          </w:p>
        </w:tc>
        <w:tc>
          <w:tcPr>
            <w:tcW w:w="1739" w:type="dxa"/>
            <w:vAlign w:val="center"/>
          </w:tcPr>
          <w:p w14:paraId="708772A1" w14:textId="161E4D5D" w:rsidR="00C93AEF" w:rsidRPr="00522515" w:rsidRDefault="00C93AEF" w:rsidP="00B87732">
            <w:pPr>
              <w:pStyle w:val="TableColHeadingCenter"/>
            </w:pPr>
            <w:r w:rsidRPr="00522515">
              <w:t>Percent</w:t>
            </w:r>
            <w:r w:rsidR="00146502" w:rsidRPr="00522515">
              <w:t>age</w:t>
            </w:r>
            <w:r w:rsidRPr="00522515">
              <w:t xml:space="preserve"> of</w:t>
            </w:r>
          </w:p>
          <w:p w14:paraId="17456FB8" w14:textId="0110984C" w:rsidR="00C93AEF" w:rsidRPr="00522515" w:rsidRDefault="00146502" w:rsidP="00B87732">
            <w:pPr>
              <w:pStyle w:val="TableColHeadingCenter"/>
            </w:pPr>
            <w:r w:rsidRPr="00522515">
              <w:t>t</w:t>
            </w:r>
            <w:r w:rsidR="00C93AEF" w:rsidRPr="00522515">
              <w:t>otal</w:t>
            </w:r>
          </w:p>
        </w:tc>
      </w:tr>
      <w:tr w:rsidR="00C93AEF" w:rsidRPr="00522515" w14:paraId="56FAC0C3" w14:textId="77777777" w:rsidTr="00AF6442">
        <w:trPr>
          <w:cnfStyle w:val="000000100000" w:firstRow="0" w:lastRow="0" w:firstColumn="0" w:lastColumn="0" w:oddVBand="0" w:evenVBand="0" w:oddHBand="1" w:evenHBand="0" w:firstRowFirstColumn="0" w:firstRowLastColumn="0" w:lastRowFirstColumn="0" w:lastRowLastColumn="0"/>
        </w:trPr>
        <w:tc>
          <w:tcPr>
            <w:tcW w:w="2970" w:type="dxa"/>
          </w:tcPr>
          <w:p w14:paraId="4EE01614" w14:textId="77777777" w:rsidR="00C93AEF" w:rsidRPr="00600BDE" w:rsidRDefault="00C93AEF" w:rsidP="00EE3CDF">
            <w:pPr>
              <w:pStyle w:val="TableText"/>
              <w:rPr>
                <w:rFonts w:eastAsia="Times New Roman" w:cs="Times New Roman"/>
                <w:color w:val="000000" w:themeColor="text1"/>
              </w:rPr>
            </w:pPr>
            <w:r w:rsidRPr="00600BDE">
              <w:t>African American/Black</w:t>
            </w:r>
          </w:p>
        </w:tc>
        <w:tc>
          <w:tcPr>
            <w:tcW w:w="1533" w:type="dxa"/>
          </w:tcPr>
          <w:p w14:paraId="05BBD9F5" w14:textId="77777777" w:rsidR="00C93AEF" w:rsidRPr="00522515" w:rsidRDefault="00C93AEF" w:rsidP="00EE3CDF">
            <w:pPr>
              <w:pStyle w:val="TableTextCentered"/>
              <w:rPr>
                <w:color w:val="000000" w:themeColor="text1"/>
              </w:rPr>
            </w:pPr>
            <w:r w:rsidRPr="00522515">
              <w:t>469</w:t>
            </w:r>
          </w:p>
        </w:tc>
        <w:tc>
          <w:tcPr>
            <w:tcW w:w="1560" w:type="dxa"/>
          </w:tcPr>
          <w:p w14:paraId="12A53392" w14:textId="77777777" w:rsidR="00C93AEF" w:rsidRPr="00522515" w:rsidRDefault="00C93AEF" w:rsidP="00EE3CDF">
            <w:pPr>
              <w:pStyle w:val="TableTextCentered"/>
              <w:rPr>
                <w:color w:val="000000" w:themeColor="text1"/>
              </w:rPr>
            </w:pPr>
            <w:r w:rsidRPr="00522515">
              <w:t>8.4%</w:t>
            </w:r>
          </w:p>
        </w:tc>
        <w:tc>
          <w:tcPr>
            <w:tcW w:w="1542" w:type="dxa"/>
          </w:tcPr>
          <w:p w14:paraId="66B817EB" w14:textId="77777777" w:rsidR="00C93AEF" w:rsidRPr="00522515" w:rsidRDefault="00C93AEF" w:rsidP="00EE3CDF">
            <w:pPr>
              <w:pStyle w:val="TableTextCentered"/>
              <w:rPr>
                <w:color w:val="000000" w:themeColor="text1"/>
              </w:rPr>
            </w:pPr>
            <w:r w:rsidRPr="00522515">
              <w:t>85,662</w:t>
            </w:r>
          </w:p>
        </w:tc>
        <w:tc>
          <w:tcPr>
            <w:tcW w:w="1739" w:type="dxa"/>
          </w:tcPr>
          <w:p w14:paraId="3F7A6ED5" w14:textId="77777777" w:rsidR="00C93AEF" w:rsidRPr="00522515" w:rsidRDefault="00C93AEF" w:rsidP="00EE3CDF">
            <w:pPr>
              <w:pStyle w:val="TableTextCentered"/>
              <w:rPr>
                <w:color w:val="000000" w:themeColor="text1"/>
              </w:rPr>
            </w:pPr>
            <w:r w:rsidRPr="00522515">
              <w:t>9.4%</w:t>
            </w:r>
          </w:p>
        </w:tc>
      </w:tr>
      <w:tr w:rsidR="00C93AEF" w:rsidRPr="00522515" w14:paraId="5DD0AC58" w14:textId="77777777" w:rsidTr="00AF6442">
        <w:tc>
          <w:tcPr>
            <w:tcW w:w="2970" w:type="dxa"/>
          </w:tcPr>
          <w:p w14:paraId="6CC1DB71" w14:textId="77777777" w:rsidR="00C93AEF" w:rsidRPr="00600BDE" w:rsidRDefault="00C93AEF" w:rsidP="00EE3CDF">
            <w:pPr>
              <w:pStyle w:val="TableText"/>
              <w:rPr>
                <w:rFonts w:eastAsia="Times New Roman" w:cs="Times New Roman"/>
                <w:color w:val="000000" w:themeColor="text1"/>
              </w:rPr>
            </w:pPr>
            <w:r w:rsidRPr="00600BDE">
              <w:rPr>
                <w:rFonts w:eastAsia="Times New Roman" w:cs="Times New Roman"/>
                <w:color w:val="000000" w:themeColor="text1"/>
              </w:rPr>
              <w:t>Asian</w:t>
            </w:r>
          </w:p>
        </w:tc>
        <w:tc>
          <w:tcPr>
            <w:tcW w:w="1533" w:type="dxa"/>
          </w:tcPr>
          <w:p w14:paraId="640C7FC0" w14:textId="77777777" w:rsidR="00C93AEF" w:rsidRPr="00522515" w:rsidRDefault="00C93AEF" w:rsidP="00EE3CDF">
            <w:pPr>
              <w:pStyle w:val="TableTextCentered"/>
              <w:rPr>
                <w:color w:val="000000" w:themeColor="text1"/>
              </w:rPr>
            </w:pPr>
            <w:r w:rsidRPr="00522515">
              <w:t>367</w:t>
            </w:r>
          </w:p>
        </w:tc>
        <w:tc>
          <w:tcPr>
            <w:tcW w:w="1560" w:type="dxa"/>
          </w:tcPr>
          <w:p w14:paraId="4E8DD2C6" w14:textId="77777777" w:rsidR="00C93AEF" w:rsidRPr="00522515" w:rsidRDefault="00C93AEF" w:rsidP="00EE3CDF">
            <w:pPr>
              <w:pStyle w:val="TableTextCentered"/>
              <w:rPr>
                <w:color w:val="000000" w:themeColor="text1"/>
              </w:rPr>
            </w:pPr>
            <w:r w:rsidRPr="00522515">
              <w:t>6.6%</w:t>
            </w:r>
          </w:p>
        </w:tc>
        <w:tc>
          <w:tcPr>
            <w:tcW w:w="1542" w:type="dxa"/>
          </w:tcPr>
          <w:p w14:paraId="31DBD098" w14:textId="77777777" w:rsidR="00C93AEF" w:rsidRPr="00522515" w:rsidRDefault="00C93AEF" w:rsidP="00EE3CDF">
            <w:pPr>
              <w:pStyle w:val="TableTextCentered"/>
              <w:rPr>
                <w:color w:val="000000" w:themeColor="text1"/>
              </w:rPr>
            </w:pPr>
            <w:r w:rsidRPr="00522515">
              <w:t>67,010</w:t>
            </w:r>
          </w:p>
        </w:tc>
        <w:tc>
          <w:tcPr>
            <w:tcW w:w="1739" w:type="dxa"/>
          </w:tcPr>
          <w:p w14:paraId="58DE28D1" w14:textId="77777777" w:rsidR="00C93AEF" w:rsidRPr="00522515" w:rsidRDefault="00C93AEF" w:rsidP="00EE3CDF">
            <w:pPr>
              <w:pStyle w:val="TableTextCentered"/>
              <w:rPr>
                <w:color w:val="000000" w:themeColor="text1"/>
              </w:rPr>
            </w:pPr>
            <w:r w:rsidRPr="00522515">
              <w:t>7.3%</w:t>
            </w:r>
          </w:p>
        </w:tc>
      </w:tr>
      <w:tr w:rsidR="00C93AEF" w:rsidRPr="00522515" w14:paraId="63118718" w14:textId="77777777" w:rsidTr="00AF6442">
        <w:trPr>
          <w:cnfStyle w:val="000000100000" w:firstRow="0" w:lastRow="0" w:firstColumn="0" w:lastColumn="0" w:oddVBand="0" w:evenVBand="0" w:oddHBand="1" w:evenHBand="0" w:firstRowFirstColumn="0" w:firstRowLastColumn="0" w:lastRowFirstColumn="0" w:lastRowLastColumn="0"/>
        </w:trPr>
        <w:tc>
          <w:tcPr>
            <w:tcW w:w="2970" w:type="dxa"/>
          </w:tcPr>
          <w:p w14:paraId="2970A4AE" w14:textId="77777777" w:rsidR="00C93AEF" w:rsidRPr="00600BDE" w:rsidRDefault="00C93AEF" w:rsidP="00EE3CDF">
            <w:pPr>
              <w:pStyle w:val="TableText"/>
              <w:rPr>
                <w:rFonts w:eastAsia="Times New Roman" w:cs="Times New Roman"/>
                <w:color w:val="000000" w:themeColor="text1"/>
              </w:rPr>
            </w:pPr>
            <w:r w:rsidRPr="00600BDE">
              <w:rPr>
                <w:rFonts w:eastAsia="Times New Roman" w:cs="Times New Roman"/>
                <w:color w:val="000000" w:themeColor="text1"/>
              </w:rPr>
              <w:t>Hispanic</w:t>
            </w:r>
          </w:p>
        </w:tc>
        <w:tc>
          <w:tcPr>
            <w:tcW w:w="1533" w:type="dxa"/>
          </w:tcPr>
          <w:p w14:paraId="616A7296" w14:textId="77777777" w:rsidR="00C93AEF" w:rsidRPr="00522515" w:rsidRDefault="00C93AEF" w:rsidP="00EE3CDF">
            <w:pPr>
              <w:pStyle w:val="TableTextCentered"/>
              <w:rPr>
                <w:color w:val="000000" w:themeColor="text1"/>
              </w:rPr>
            </w:pPr>
            <w:r w:rsidRPr="00522515">
              <w:t>787</w:t>
            </w:r>
          </w:p>
        </w:tc>
        <w:tc>
          <w:tcPr>
            <w:tcW w:w="1560" w:type="dxa"/>
          </w:tcPr>
          <w:p w14:paraId="4BBADA5B" w14:textId="77777777" w:rsidR="00C93AEF" w:rsidRPr="00522515" w:rsidRDefault="00C93AEF" w:rsidP="00EE3CDF">
            <w:pPr>
              <w:pStyle w:val="TableTextCentered"/>
              <w:rPr>
                <w:color w:val="000000" w:themeColor="text1"/>
              </w:rPr>
            </w:pPr>
            <w:r w:rsidRPr="00522515">
              <w:t>14.1%</w:t>
            </w:r>
          </w:p>
        </w:tc>
        <w:tc>
          <w:tcPr>
            <w:tcW w:w="1542" w:type="dxa"/>
          </w:tcPr>
          <w:p w14:paraId="5A57A42E" w14:textId="77777777" w:rsidR="00C93AEF" w:rsidRPr="00522515" w:rsidRDefault="00C93AEF" w:rsidP="00EE3CDF">
            <w:pPr>
              <w:pStyle w:val="TableTextCentered"/>
              <w:rPr>
                <w:color w:val="000000" w:themeColor="text1"/>
              </w:rPr>
            </w:pPr>
            <w:r w:rsidRPr="00522515">
              <w:t>221,044</w:t>
            </w:r>
          </w:p>
        </w:tc>
        <w:tc>
          <w:tcPr>
            <w:tcW w:w="1739" w:type="dxa"/>
          </w:tcPr>
          <w:p w14:paraId="6F4271B8" w14:textId="77777777" w:rsidR="00C93AEF" w:rsidRPr="00522515" w:rsidRDefault="00C93AEF" w:rsidP="00EE3CDF">
            <w:pPr>
              <w:pStyle w:val="TableTextCentered"/>
              <w:rPr>
                <w:color w:val="000000" w:themeColor="text1"/>
              </w:rPr>
            </w:pPr>
            <w:r w:rsidRPr="00522515">
              <w:t>24.2%</w:t>
            </w:r>
          </w:p>
        </w:tc>
      </w:tr>
      <w:tr w:rsidR="00C93AEF" w:rsidRPr="00522515" w14:paraId="579FFBCC" w14:textId="77777777" w:rsidTr="00AF6442">
        <w:tc>
          <w:tcPr>
            <w:tcW w:w="2970" w:type="dxa"/>
          </w:tcPr>
          <w:p w14:paraId="3278893F" w14:textId="77777777" w:rsidR="00C93AEF" w:rsidRPr="00600BDE" w:rsidRDefault="00C93AEF" w:rsidP="00EE3CDF">
            <w:pPr>
              <w:pStyle w:val="TableText"/>
              <w:rPr>
                <w:rFonts w:eastAsia="Times New Roman" w:cs="Times New Roman"/>
                <w:color w:val="000000" w:themeColor="text1"/>
              </w:rPr>
            </w:pPr>
            <w:r w:rsidRPr="00600BDE">
              <w:rPr>
                <w:rFonts w:eastAsia="Times New Roman" w:cs="Times New Roman"/>
                <w:color w:val="000000" w:themeColor="text1"/>
              </w:rPr>
              <w:t>Native American</w:t>
            </w:r>
          </w:p>
        </w:tc>
        <w:tc>
          <w:tcPr>
            <w:tcW w:w="1533" w:type="dxa"/>
          </w:tcPr>
          <w:p w14:paraId="55361472" w14:textId="77777777" w:rsidR="00C93AEF" w:rsidRPr="00522515" w:rsidRDefault="00C93AEF" w:rsidP="00EE3CDF">
            <w:pPr>
              <w:pStyle w:val="TableTextCentered"/>
              <w:rPr>
                <w:color w:val="000000" w:themeColor="text1"/>
              </w:rPr>
            </w:pPr>
            <w:r w:rsidRPr="00522515">
              <w:t>10</w:t>
            </w:r>
          </w:p>
        </w:tc>
        <w:tc>
          <w:tcPr>
            <w:tcW w:w="1560" w:type="dxa"/>
          </w:tcPr>
          <w:p w14:paraId="16BB3C19" w14:textId="77777777" w:rsidR="00C93AEF" w:rsidRPr="00522515" w:rsidRDefault="00C93AEF" w:rsidP="00EE3CDF">
            <w:pPr>
              <w:pStyle w:val="TableTextCentered"/>
              <w:rPr>
                <w:color w:val="000000" w:themeColor="text1"/>
              </w:rPr>
            </w:pPr>
            <w:r w:rsidRPr="00522515">
              <w:t>0.2%</w:t>
            </w:r>
          </w:p>
        </w:tc>
        <w:tc>
          <w:tcPr>
            <w:tcW w:w="1542" w:type="dxa"/>
          </w:tcPr>
          <w:p w14:paraId="27FD4707" w14:textId="77777777" w:rsidR="00C93AEF" w:rsidRPr="00522515" w:rsidRDefault="00C93AEF" w:rsidP="00EE3CDF">
            <w:pPr>
              <w:pStyle w:val="TableTextCentered"/>
              <w:rPr>
                <w:color w:val="000000" w:themeColor="text1"/>
              </w:rPr>
            </w:pPr>
            <w:r w:rsidRPr="00522515">
              <w:t>2,155</w:t>
            </w:r>
          </w:p>
        </w:tc>
        <w:tc>
          <w:tcPr>
            <w:tcW w:w="1739" w:type="dxa"/>
          </w:tcPr>
          <w:p w14:paraId="3A9A9702" w14:textId="77777777" w:rsidR="00C93AEF" w:rsidRPr="00522515" w:rsidRDefault="00C93AEF" w:rsidP="00EE3CDF">
            <w:pPr>
              <w:pStyle w:val="TableTextCentered"/>
              <w:rPr>
                <w:color w:val="000000" w:themeColor="text1"/>
              </w:rPr>
            </w:pPr>
            <w:r w:rsidRPr="00522515">
              <w:t>0.2%</w:t>
            </w:r>
          </w:p>
        </w:tc>
      </w:tr>
      <w:tr w:rsidR="00C93AEF" w:rsidRPr="00522515" w14:paraId="12D03384" w14:textId="77777777" w:rsidTr="00AF6442">
        <w:trPr>
          <w:cnfStyle w:val="000000100000" w:firstRow="0" w:lastRow="0" w:firstColumn="0" w:lastColumn="0" w:oddVBand="0" w:evenVBand="0" w:oddHBand="1" w:evenHBand="0" w:firstRowFirstColumn="0" w:firstRowLastColumn="0" w:lastRowFirstColumn="0" w:lastRowLastColumn="0"/>
        </w:trPr>
        <w:tc>
          <w:tcPr>
            <w:tcW w:w="2970" w:type="dxa"/>
          </w:tcPr>
          <w:p w14:paraId="2F8B934F" w14:textId="77777777" w:rsidR="00C93AEF" w:rsidRPr="00600BDE" w:rsidRDefault="00C93AEF" w:rsidP="00EE3CDF">
            <w:pPr>
              <w:pStyle w:val="TableText"/>
              <w:rPr>
                <w:rFonts w:eastAsia="Times New Roman" w:cs="Times New Roman"/>
                <w:color w:val="000000" w:themeColor="text1"/>
              </w:rPr>
            </w:pPr>
            <w:r w:rsidRPr="00600BDE">
              <w:rPr>
                <w:rFonts w:eastAsia="Times New Roman" w:cs="Times New Roman"/>
                <w:color w:val="000000" w:themeColor="text1"/>
              </w:rPr>
              <w:t>White</w:t>
            </w:r>
          </w:p>
        </w:tc>
        <w:tc>
          <w:tcPr>
            <w:tcW w:w="1533" w:type="dxa"/>
          </w:tcPr>
          <w:p w14:paraId="189EFB25" w14:textId="77777777" w:rsidR="00C93AEF" w:rsidRPr="00522515" w:rsidRDefault="00C93AEF" w:rsidP="00EE3CDF">
            <w:pPr>
              <w:pStyle w:val="TableTextCentered"/>
              <w:rPr>
                <w:color w:val="000000" w:themeColor="text1"/>
              </w:rPr>
            </w:pPr>
            <w:r w:rsidRPr="00522515">
              <w:t>3,672</w:t>
            </w:r>
          </w:p>
        </w:tc>
        <w:tc>
          <w:tcPr>
            <w:tcW w:w="1560" w:type="dxa"/>
          </w:tcPr>
          <w:p w14:paraId="26156BD2" w14:textId="77777777" w:rsidR="00C93AEF" w:rsidRPr="00522515" w:rsidRDefault="00C93AEF" w:rsidP="00EE3CDF">
            <w:pPr>
              <w:pStyle w:val="TableTextCentered"/>
              <w:rPr>
                <w:color w:val="000000" w:themeColor="text1"/>
              </w:rPr>
            </w:pPr>
            <w:r w:rsidRPr="00522515">
              <w:t>65.6%</w:t>
            </w:r>
          </w:p>
        </w:tc>
        <w:tc>
          <w:tcPr>
            <w:tcW w:w="1542" w:type="dxa"/>
          </w:tcPr>
          <w:p w14:paraId="1ED625AB" w14:textId="77777777" w:rsidR="00C93AEF" w:rsidRPr="00522515" w:rsidRDefault="00C93AEF" w:rsidP="00EE3CDF">
            <w:pPr>
              <w:pStyle w:val="TableTextCentered"/>
              <w:rPr>
                <w:color w:val="000000" w:themeColor="text1"/>
              </w:rPr>
            </w:pPr>
            <w:r w:rsidRPr="00522515">
              <w:t>496,800</w:t>
            </w:r>
          </w:p>
        </w:tc>
        <w:tc>
          <w:tcPr>
            <w:tcW w:w="1739" w:type="dxa"/>
          </w:tcPr>
          <w:p w14:paraId="186FC473" w14:textId="77777777" w:rsidR="00C93AEF" w:rsidRPr="00522515" w:rsidRDefault="00C93AEF" w:rsidP="00EE3CDF">
            <w:pPr>
              <w:pStyle w:val="TableTextCentered"/>
              <w:rPr>
                <w:color w:val="000000" w:themeColor="text1"/>
              </w:rPr>
            </w:pPr>
            <w:r w:rsidRPr="00522515">
              <w:t>54.4%</w:t>
            </w:r>
          </w:p>
        </w:tc>
      </w:tr>
      <w:tr w:rsidR="00C93AEF" w:rsidRPr="00522515" w14:paraId="10272B30" w14:textId="77777777" w:rsidTr="00AF6442">
        <w:tc>
          <w:tcPr>
            <w:tcW w:w="2970" w:type="dxa"/>
          </w:tcPr>
          <w:p w14:paraId="58550A38" w14:textId="77777777" w:rsidR="00C93AEF" w:rsidRPr="00600BDE" w:rsidRDefault="00C93AEF" w:rsidP="00EE3CDF">
            <w:pPr>
              <w:pStyle w:val="TableText"/>
              <w:rPr>
                <w:rFonts w:eastAsia="Times New Roman" w:cs="Times New Roman"/>
                <w:color w:val="000000" w:themeColor="text1"/>
              </w:rPr>
            </w:pPr>
            <w:r w:rsidRPr="00600BDE">
              <w:rPr>
                <w:rFonts w:eastAsia="Times New Roman" w:cs="Times New Roman"/>
                <w:color w:val="000000" w:themeColor="text1"/>
              </w:rPr>
              <w:t>Native Hawaiian, Pacific Islander</w:t>
            </w:r>
          </w:p>
        </w:tc>
        <w:tc>
          <w:tcPr>
            <w:tcW w:w="1533" w:type="dxa"/>
          </w:tcPr>
          <w:p w14:paraId="5175FA2F" w14:textId="77777777" w:rsidR="00C93AEF" w:rsidRPr="00522515" w:rsidRDefault="00C93AEF" w:rsidP="00EE3CDF">
            <w:pPr>
              <w:pStyle w:val="TableTextCentered"/>
              <w:rPr>
                <w:color w:val="000000" w:themeColor="text1"/>
              </w:rPr>
            </w:pPr>
            <w:r w:rsidRPr="00522515">
              <w:t>7</w:t>
            </w:r>
          </w:p>
        </w:tc>
        <w:tc>
          <w:tcPr>
            <w:tcW w:w="1560" w:type="dxa"/>
          </w:tcPr>
          <w:p w14:paraId="360BAFDF" w14:textId="77777777" w:rsidR="00C93AEF" w:rsidRPr="00522515" w:rsidRDefault="00C93AEF" w:rsidP="00EE3CDF">
            <w:pPr>
              <w:pStyle w:val="TableTextCentered"/>
              <w:rPr>
                <w:color w:val="000000" w:themeColor="text1"/>
              </w:rPr>
            </w:pPr>
            <w:r w:rsidRPr="00522515">
              <w:t>0.1%</w:t>
            </w:r>
          </w:p>
        </w:tc>
        <w:tc>
          <w:tcPr>
            <w:tcW w:w="1542" w:type="dxa"/>
          </w:tcPr>
          <w:p w14:paraId="7966CCD5" w14:textId="77777777" w:rsidR="00C93AEF" w:rsidRPr="00522515" w:rsidRDefault="00C93AEF" w:rsidP="00EE3CDF">
            <w:pPr>
              <w:pStyle w:val="TableTextCentered"/>
              <w:rPr>
                <w:color w:val="000000" w:themeColor="text1"/>
              </w:rPr>
            </w:pPr>
            <w:r w:rsidRPr="00522515">
              <w:t>787</w:t>
            </w:r>
          </w:p>
        </w:tc>
        <w:tc>
          <w:tcPr>
            <w:tcW w:w="1739" w:type="dxa"/>
          </w:tcPr>
          <w:p w14:paraId="77CD0AE0" w14:textId="77777777" w:rsidR="00C93AEF" w:rsidRPr="00522515" w:rsidRDefault="00C93AEF" w:rsidP="00EE3CDF">
            <w:pPr>
              <w:pStyle w:val="TableTextCentered"/>
              <w:rPr>
                <w:color w:val="000000" w:themeColor="text1"/>
              </w:rPr>
            </w:pPr>
            <w:r w:rsidRPr="00522515">
              <w:t>0.1%</w:t>
            </w:r>
          </w:p>
        </w:tc>
      </w:tr>
      <w:tr w:rsidR="00AF6442" w:rsidRPr="00522515" w14:paraId="44C5834E" w14:textId="77777777" w:rsidTr="00AF6442">
        <w:trPr>
          <w:cnfStyle w:val="000000100000" w:firstRow="0" w:lastRow="0" w:firstColumn="0" w:lastColumn="0" w:oddVBand="0" w:evenVBand="0" w:oddHBand="1" w:evenHBand="0" w:firstRowFirstColumn="0" w:firstRowLastColumn="0" w:lastRowFirstColumn="0" w:lastRowLastColumn="0"/>
        </w:trPr>
        <w:tc>
          <w:tcPr>
            <w:tcW w:w="2970" w:type="dxa"/>
          </w:tcPr>
          <w:p w14:paraId="49B094FF" w14:textId="2F6CE8B2" w:rsidR="00AF6442" w:rsidRPr="00600BDE" w:rsidRDefault="00AF6442" w:rsidP="00AF6442">
            <w:pPr>
              <w:pStyle w:val="TableText"/>
              <w:rPr>
                <w:rFonts w:eastAsia="Times New Roman" w:cs="Times New Roman"/>
                <w:color w:val="000000" w:themeColor="text1"/>
              </w:rPr>
            </w:pPr>
            <w:r w:rsidRPr="00600BDE">
              <w:t xml:space="preserve">Multi-Race, </w:t>
            </w:r>
            <w:r w:rsidR="00D75466" w:rsidRPr="00600BDE">
              <w:t>n</w:t>
            </w:r>
            <w:r w:rsidRPr="00600BDE">
              <w:t xml:space="preserve">on-Hispanic/Latino </w:t>
            </w:r>
          </w:p>
        </w:tc>
        <w:tc>
          <w:tcPr>
            <w:tcW w:w="1533" w:type="dxa"/>
          </w:tcPr>
          <w:p w14:paraId="1650DC32" w14:textId="77777777" w:rsidR="00AF6442" w:rsidRPr="00522515" w:rsidRDefault="00AF6442" w:rsidP="00AF6442">
            <w:pPr>
              <w:pStyle w:val="TableTextCentered"/>
              <w:rPr>
                <w:color w:val="000000" w:themeColor="text1"/>
              </w:rPr>
            </w:pPr>
            <w:r w:rsidRPr="00522515">
              <w:t>287</w:t>
            </w:r>
          </w:p>
        </w:tc>
        <w:tc>
          <w:tcPr>
            <w:tcW w:w="1560" w:type="dxa"/>
          </w:tcPr>
          <w:p w14:paraId="371C30AC" w14:textId="77777777" w:rsidR="00AF6442" w:rsidRPr="00522515" w:rsidRDefault="00AF6442" w:rsidP="00AF6442">
            <w:pPr>
              <w:pStyle w:val="TableTextCentered"/>
              <w:rPr>
                <w:color w:val="000000" w:themeColor="text1"/>
              </w:rPr>
            </w:pPr>
            <w:r w:rsidRPr="00522515">
              <w:t>5.1%</w:t>
            </w:r>
          </w:p>
        </w:tc>
        <w:tc>
          <w:tcPr>
            <w:tcW w:w="1542" w:type="dxa"/>
          </w:tcPr>
          <w:p w14:paraId="4F840D67" w14:textId="77777777" w:rsidR="00AF6442" w:rsidRPr="00522515" w:rsidRDefault="00AF6442" w:rsidP="00AF6442">
            <w:pPr>
              <w:pStyle w:val="TableTextCentered"/>
              <w:rPr>
                <w:color w:val="000000" w:themeColor="text1"/>
              </w:rPr>
            </w:pPr>
            <w:r w:rsidRPr="00522515">
              <w:t>40,277</w:t>
            </w:r>
          </w:p>
        </w:tc>
        <w:tc>
          <w:tcPr>
            <w:tcW w:w="1739" w:type="dxa"/>
          </w:tcPr>
          <w:p w14:paraId="1802F6DF" w14:textId="77777777" w:rsidR="00AF6442" w:rsidRPr="00522515" w:rsidRDefault="00AF6442" w:rsidP="00AF6442">
            <w:pPr>
              <w:pStyle w:val="TableTextCentered"/>
              <w:rPr>
                <w:color w:val="000000" w:themeColor="text1"/>
              </w:rPr>
            </w:pPr>
            <w:r w:rsidRPr="00522515">
              <w:t>4.4%</w:t>
            </w:r>
          </w:p>
        </w:tc>
      </w:tr>
      <w:tr w:rsidR="00AF6442" w:rsidRPr="00522515" w14:paraId="61930E82" w14:textId="77777777" w:rsidTr="00AF6442">
        <w:tc>
          <w:tcPr>
            <w:tcW w:w="2970" w:type="dxa"/>
          </w:tcPr>
          <w:p w14:paraId="684B2D50" w14:textId="41C0A897" w:rsidR="00AF6442" w:rsidRPr="00522515" w:rsidRDefault="00AF6442" w:rsidP="00AF6442">
            <w:pPr>
              <w:pStyle w:val="TableSubheading"/>
            </w:pPr>
            <w:r w:rsidRPr="00522515">
              <w:t>All students</w:t>
            </w:r>
          </w:p>
        </w:tc>
        <w:tc>
          <w:tcPr>
            <w:tcW w:w="1533" w:type="dxa"/>
          </w:tcPr>
          <w:p w14:paraId="27163812" w14:textId="77777777" w:rsidR="00AF6442" w:rsidRPr="00522515" w:rsidRDefault="00AF6442" w:rsidP="00AF6442">
            <w:pPr>
              <w:pStyle w:val="TableTextCentered"/>
              <w:rPr>
                <w:color w:val="000000" w:themeColor="text1"/>
              </w:rPr>
            </w:pPr>
            <w:r w:rsidRPr="00522515">
              <w:t>5,599</w:t>
            </w:r>
          </w:p>
        </w:tc>
        <w:tc>
          <w:tcPr>
            <w:tcW w:w="1560" w:type="dxa"/>
          </w:tcPr>
          <w:p w14:paraId="1A71D47F" w14:textId="77777777" w:rsidR="00AF6442" w:rsidRPr="00522515" w:rsidRDefault="00AF6442" w:rsidP="00AF6442">
            <w:pPr>
              <w:pStyle w:val="TableTextCentered"/>
              <w:rPr>
                <w:color w:val="000000" w:themeColor="text1"/>
              </w:rPr>
            </w:pPr>
            <w:r w:rsidRPr="00522515">
              <w:t>100.0%</w:t>
            </w:r>
          </w:p>
        </w:tc>
        <w:tc>
          <w:tcPr>
            <w:tcW w:w="1542" w:type="dxa"/>
          </w:tcPr>
          <w:p w14:paraId="1BF1CA54" w14:textId="77777777" w:rsidR="00AF6442" w:rsidRPr="00522515" w:rsidRDefault="00AF6442" w:rsidP="00AF6442">
            <w:pPr>
              <w:pStyle w:val="TableTextCentered"/>
              <w:rPr>
                <w:color w:val="000000" w:themeColor="text1"/>
              </w:rPr>
            </w:pPr>
            <w:r w:rsidRPr="00522515">
              <w:t>913,735</w:t>
            </w:r>
          </w:p>
        </w:tc>
        <w:tc>
          <w:tcPr>
            <w:tcW w:w="1739" w:type="dxa"/>
          </w:tcPr>
          <w:p w14:paraId="25EBC937" w14:textId="77777777" w:rsidR="00AF6442" w:rsidRPr="00522515" w:rsidRDefault="00AF6442" w:rsidP="00AF6442">
            <w:pPr>
              <w:pStyle w:val="TableTextCentered"/>
              <w:rPr>
                <w:color w:val="000000" w:themeColor="text1"/>
              </w:rPr>
            </w:pPr>
            <w:r w:rsidRPr="00522515">
              <w:t>100.0%</w:t>
            </w:r>
          </w:p>
        </w:tc>
      </w:tr>
    </w:tbl>
    <w:p w14:paraId="50B17B8E" w14:textId="7C00BFBB" w:rsidR="00EE3CDF" w:rsidRPr="00522515" w:rsidRDefault="00EE3CDF" w:rsidP="00EF0482">
      <w:pPr>
        <w:pStyle w:val="TableNote"/>
      </w:pPr>
      <w:r w:rsidRPr="00522515">
        <w:rPr>
          <w:i/>
          <w:iCs/>
        </w:rPr>
        <w:t>Note</w:t>
      </w:r>
      <w:r w:rsidR="00146502" w:rsidRPr="00522515">
        <w:rPr>
          <w:i/>
          <w:iCs/>
        </w:rPr>
        <w:t>.</w:t>
      </w:r>
      <w:r w:rsidRPr="00522515">
        <w:t xml:space="preserve"> As of October 1, 2022</w:t>
      </w:r>
      <w:r w:rsidR="00146502" w:rsidRPr="00522515">
        <w:t>.</w:t>
      </w:r>
    </w:p>
    <w:p w14:paraId="2027F04A" w14:textId="544905E0" w:rsidR="00C93AEF" w:rsidRPr="00522515" w:rsidRDefault="00C93AEF" w:rsidP="00132FC7">
      <w:pPr>
        <w:pStyle w:val="TableTitle0"/>
      </w:pPr>
      <w:r w:rsidRPr="00522515">
        <w:t xml:space="preserve">Table </w:t>
      </w:r>
      <w:r w:rsidR="005E0CD2" w:rsidRPr="00522515">
        <w:t>E2</w:t>
      </w:r>
      <w:r w:rsidR="001F6179" w:rsidRPr="00522515">
        <w:t>.</w:t>
      </w:r>
      <w:r w:rsidRPr="00522515">
        <w:t xml:space="preserve"> Weymouth Public Schools</w:t>
      </w:r>
      <w:r w:rsidR="00EF0482" w:rsidRPr="00522515">
        <w:t xml:space="preserve">: </w:t>
      </w:r>
      <w:r w:rsidRPr="00522515">
        <w:t>2022-2023 Student Enrollment by High</w:t>
      </w:r>
      <w:r w:rsidR="0077171B" w:rsidRPr="00522515">
        <w:t xml:space="preserve"> </w:t>
      </w:r>
      <w:r w:rsidRPr="00522515">
        <w:t>Need</w:t>
      </w:r>
      <w:r w:rsidR="0077171B" w:rsidRPr="00522515">
        <w:t>s</w:t>
      </w:r>
      <w:r w:rsidRPr="00522515">
        <w:t xml:space="preserve"> Populations</w:t>
      </w:r>
    </w:p>
    <w:tbl>
      <w:tblPr>
        <w:tblStyle w:val="MSVTable1"/>
        <w:tblW w:w="5000" w:type="pct"/>
        <w:tblLayout w:type="fixed"/>
        <w:tblLook w:val="04A0" w:firstRow="1" w:lastRow="0" w:firstColumn="1" w:lastColumn="0" w:noHBand="0" w:noVBand="1"/>
      </w:tblPr>
      <w:tblGrid>
        <w:gridCol w:w="2702"/>
        <w:gridCol w:w="980"/>
        <w:gridCol w:w="1170"/>
        <w:gridCol w:w="1171"/>
        <w:gridCol w:w="989"/>
        <w:gridCol w:w="1170"/>
        <w:gridCol w:w="1162"/>
      </w:tblGrid>
      <w:tr w:rsidR="00EE3CDF" w:rsidRPr="00522515" w14:paraId="17998F36"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2702" w:type="dxa"/>
            <w:vAlign w:val="center"/>
          </w:tcPr>
          <w:p w14:paraId="01B60ACD" w14:textId="386472BB" w:rsidR="00C93AEF" w:rsidRPr="00522515" w:rsidRDefault="008F086A" w:rsidP="00B87732">
            <w:pPr>
              <w:pStyle w:val="TableColHeadingCenter"/>
            </w:pPr>
            <w:r w:rsidRPr="00522515">
              <w:t>Student groups</w:t>
            </w:r>
          </w:p>
        </w:tc>
        <w:tc>
          <w:tcPr>
            <w:tcW w:w="980" w:type="dxa"/>
            <w:vAlign w:val="center"/>
          </w:tcPr>
          <w:p w14:paraId="048D007B" w14:textId="77777777" w:rsidR="00C93AEF" w:rsidRDefault="00C93AEF" w:rsidP="00B87732">
            <w:pPr>
              <w:pStyle w:val="TableColHeadingCenter"/>
              <w:rPr>
                <w:i/>
                <w:iCs/>
              </w:rPr>
            </w:pPr>
            <w:r w:rsidRPr="00522515">
              <w:rPr>
                <w:i/>
                <w:iCs/>
              </w:rPr>
              <w:t>N</w:t>
            </w:r>
          </w:p>
          <w:p w14:paraId="3FC9081B" w14:textId="30C2E590" w:rsidR="008F086A" w:rsidRPr="008F086A" w:rsidRDefault="008F086A" w:rsidP="00B87732">
            <w:pPr>
              <w:pStyle w:val="TableColHeadingCenter"/>
            </w:pPr>
            <w:r>
              <w:t>(District)</w:t>
            </w:r>
          </w:p>
        </w:tc>
        <w:tc>
          <w:tcPr>
            <w:tcW w:w="1170" w:type="dxa"/>
            <w:vAlign w:val="center"/>
          </w:tcPr>
          <w:p w14:paraId="15B83E1E" w14:textId="77777777" w:rsidR="00C93AEF" w:rsidRDefault="00C93AEF" w:rsidP="00B87732">
            <w:pPr>
              <w:pStyle w:val="TableColHeadingCenter"/>
            </w:pPr>
            <w:r w:rsidRPr="00522515">
              <w:t>Percent</w:t>
            </w:r>
            <w:r w:rsidR="00146502" w:rsidRPr="00522515">
              <w:t>age</w:t>
            </w:r>
            <w:r w:rsidRPr="00522515">
              <w:t xml:space="preserve"> of </w:t>
            </w:r>
            <w:r w:rsidR="00E707E9" w:rsidRPr="00522515">
              <w:t>high needs</w:t>
            </w:r>
          </w:p>
          <w:p w14:paraId="1E48BF0B" w14:textId="030FE2FC" w:rsidR="008F086A" w:rsidRPr="00522515" w:rsidRDefault="008F086A" w:rsidP="00B87732">
            <w:pPr>
              <w:pStyle w:val="TableColHeadingCenter"/>
            </w:pPr>
            <w:r>
              <w:t>(District)</w:t>
            </w:r>
          </w:p>
        </w:tc>
        <w:tc>
          <w:tcPr>
            <w:tcW w:w="1171" w:type="dxa"/>
            <w:vAlign w:val="center"/>
          </w:tcPr>
          <w:p w14:paraId="67D5BB32" w14:textId="38ABBCF0" w:rsidR="00C93AEF" w:rsidRPr="00522515" w:rsidRDefault="00C93AEF" w:rsidP="00B87732">
            <w:pPr>
              <w:pStyle w:val="TableColHeadingCenter"/>
            </w:pPr>
            <w:r w:rsidRPr="00522515">
              <w:t>Percent</w:t>
            </w:r>
            <w:r w:rsidR="00146502" w:rsidRPr="00522515">
              <w:t>age</w:t>
            </w:r>
            <w:r w:rsidRPr="00522515">
              <w:t xml:space="preserve"> of </w:t>
            </w:r>
            <w:r w:rsidR="008F086A">
              <w:t>D</w:t>
            </w:r>
            <w:r w:rsidR="00E707E9" w:rsidRPr="00522515">
              <w:t>istrict</w:t>
            </w:r>
          </w:p>
        </w:tc>
        <w:tc>
          <w:tcPr>
            <w:tcW w:w="989" w:type="dxa"/>
            <w:vAlign w:val="center"/>
          </w:tcPr>
          <w:p w14:paraId="464EA44E" w14:textId="77777777" w:rsidR="00C93AEF" w:rsidRDefault="00C93AEF" w:rsidP="00B87732">
            <w:pPr>
              <w:pStyle w:val="TableColHeadingCenter"/>
              <w:rPr>
                <w:i/>
                <w:iCs/>
              </w:rPr>
            </w:pPr>
            <w:r w:rsidRPr="00522515">
              <w:rPr>
                <w:i/>
                <w:iCs/>
              </w:rPr>
              <w:t>N</w:t>
            </w:r>
          </w:p>
          <w:p w14:paraId="0D7B61D5" w14:textId="65A8FAE2" w:rsidR="008F086A" w:rsidRPr="008F086A" w:rsidRDefault="008F086A" w:rsidP="00B87732">
            <w:pPr>
              <w:pStyle w:val="TableColHeadingCenter"/>
            </w:pPr>
            <w:r>
              <w:t>(State)</w:t>
            </w:r>
          </w:p>
        </w:tc>
        <w:tc>
          <w:tcPr>
            <w:tcW w:w="1170" w:type="dxa"/>
            <w:vAlign w:val="center"/>
          </w:tcPr>
          <w:p w14:paraId="067A0739" w14:textId="77777777" w:rsidR="00C93AEF" w:rsidRDefault="00C93AEF" w:rsidP="00B87732">
            <w:pPr>
              <w:pStyle w:val="TableColHeadingCenter"/>
            </w:pPr>
            <w:r w:rsidRPr="00522515">
              <w:t>Percent</w:t>
            </w:r>
            <w:r w:rsidR="00146502" w:rsidRPr="00522515">
              <w:t>age</w:t>
            </w:r>
            <w:r w:rsidRPr="00522515">
              <w:t xml:space="preserve"> of </w:t>
            </w:r>
            <w:r w:rsidR="00E707E9" w:rsidRPr="00522515">
              <w:t>high needs</w:t>
            </w:r>
          </w:p>
          <w:p w14:paraId="5164D4BC" w14:textId="6AEF8ED6" w:rsidR="008F086A" w:rsidRPr="00522515" w:rsidRDefault="008F086A" w:rsidP="00B87732">
            <w:pPr>
              <w:pStyle w:val="TableColHeadingCenter"/>
            </w:pPr>
            <w:r>
              <w:t>(State)</w:t>
            </w:r>
          </w:p>
        </w:tc>
        <w:tc>
          <w:tcPr>
            <w:tcW w:w="1162" w:type="dxa"/>
            <w:vAlign w:val="center"/>
          </w:tcPr>
          <w:p w14:paraId="24421E85" w14:textId="6C0BE2CD" w:rsidR="00C93AEF" w:rsidRPr="00522515" w:rsidRDefault="00C93AEF" w:rsidP="00B87732">
            <w:pPr>
              <w:pStyle w:val="TableColHeadingCenter"/>
            </w:pPr>
            <w:r w:rsidRPr="00522515">
              <w:t>Percent</w:t>
            </w:r>
            <w:r w:rsidR="00146502" w:rsidRPr="00522515">
              <w:t>age</w:t>
            </w:r>
            <w:r w:rsidRPr="00522515">
              <w:t xml:space="preserve"> of </w:t>
            </w:r>
            <w:r w:rsidR="008F086A">
              <w:t>S</w:t>
            </w:r>
            <w:r w:rsidR="00E707E9" w:rsidRPr="00522515">
              <w:t>tate</w:t>
            </w:r>
          </w:p>
        </w:tc>
      </w:tr>
      <w:tr w:rsidR="00C93AEF" w:rsidRPr="00522515" w14:paraId="0D44F17C" w14:textId="77777777" w:rsidTr="00146502">
        <w:trPr>
          <w:cnfStyle w:val="000000100000" w:firstRow="0" w:lastRow="0" w:firstColumn="0" w:lastColumn="0" w:oddVBand="0" w:evenVBand="0" w:oddHBand="1" w:evenHBand="0" w:firstRowFirstColumn="0" w:firstRowLastColumn="0" w:lastRowFirstColumn="0" w:lastRowLastColumn="0"/>
        </w:trPr>
        <w:tc>
          <w:tcPr>
            <w:tcW w:w="2702" w:type="dxa"/>
          </w:tcPr>
          <w:p w14:paraId="7917DB9D" w14:textId="50C8308D" w:rsidR="00C93AEF" w:rsidRPr="00522515" w:rsidRDefault="00C93AEF" w:rsidP="00EA563A">
            <w:pPr>
              <w:pStyle w:val="TableText"/>
            </w:pPr>
            <w:r w:rsidRPr="00522515">
              <w:t>Students w/disabilities</w:t>
            </w:r>
          </w:p>
        </w:tc>
        <w:tc>
          <w:tcPr>
            <w:tcW w:w="980" w:type="dxa"/>
          </w:tcPr>
          <w:p w14:paraId="2350FD70" w14:textId="77777777" w:rsidR="00C93AEF" w:rsidRPr="00522515" w:rsidRDefault="00C93AEF" w:rsidP="00EA563A">
            <w:pPr>
              <w:pStyle w:val="TableTextCentered"/>
              <w:rPr>
                <w:color w:val="000000" w:themeColor="text1"/>
              </w:rPr>
            </w:pPr>
            <w:r w:rsidRPr="00522515">
              <w:t>1,304</w:t>
            </w:r>
          </w:p>
        </w:tc>
        <w:tc>
          <w:tcPr>
            <w:tcW w:w="1170" w:type="dxa"/>
          </w:tcPr>
          <w:p w14:paraId="75177EA3" w14:textId="77777777" w:rsidR="00C93AEF" w:rsidRPr="00522515" w:rsidRDefault="00C93AEF" w:rsidP="00EA563A">
            <w:pPr>
              <w:pStyle w:val="TableTextCentered"/>
              <w:rPr>
                <w:color w:val="000000" w:themeColor="text1"/>
              </w:rPr>
            </w:pPr>
            <w:r w:rsidRPr="00522515">
              <w:t>41.7%</w:t>
            </w:r>
          </w:p>
        </w:tc>
        <w:tc>
          <w:tcPr>
            <w:tcW w:w="1171" w:type="dxa"/>
          </w:tcPr>
          <w:p w14:paraId="216221F6" w14:textId="77777777" w:rsidR="00C93AEF" w:rsidRPr="00522515" w:rsidRDefault="00C93AEF" w:rsidP="00EA563A">
            <w:pPr>
              <w:pStyle w:val="TableTextCentered"/>
              <w:rPr>
                <w:color w:val="000000" w:themeColor="text1"/>
              </w:rPr>
            </w:pPr>
            <w:r w:rsidRPr="00522515">
              <w:t>23.0%</w:t>
            </w:r>
          </w:p>
        </w:tc>
        <w:tc>
          <w:tcPr>
            <w:tcW w:w="989" w:type="dxa"/>
          </w:tcPr>
          <w:p w14:paraId="4CBD9FD3" w14:textId="77777777" w:rsidR="00C93AEF" w:rsidRPr="00522515" w:rsidRDefault="00C93AEF" w:rsidP="00EA563A">
            <w:pPr>
              <w:pStyle w:val="TableTextCentered"/>
              <w:rPr>
                <w:color w:val="000000" w:themeColor="text1"/>
              </w:rPr>
            </w:pPr>
            <w:r w:rsidRPr="00522515">
              <w:t>179,095</w:t>
            </w:r>
          </w:p>
        </w:tc>
        <w:tc>
          <w:tcPr>
            <w:tcW w:w="1170" w:type="dxa"/>
          </w:tcPr>
          <w:p w14:paraId="21A94A1B" w14:textId="77777777" w:rsidR="00C93AEF" w:rsidRPr="00522515" w:rsidRDefault="00C93AEF" w:rsidP="00EA563A">
            <w:pPr>
              <w:pStyle w:val="TableTextCentered"/>
              <w:rPr>
                <w:color w:val="000000" w:themeColor="text1"/>
              </w:rPr>
            </w:pPr>
            <w:r w:rsidRPr="00522515">
              <w:t>35.2%</w:t>
            </w:r>
          </w:p>
        </w:tc>
        <w:tc>
          <w:tcPr>
            <w:tcW w:w="1162" w:type="dxa"/>
          </w:tcPr>
          <w:p w14:paraId="768CA939" w14:textId="77777777" w:rsidR="00C93AEF" w:rsidRPr="00522515" w:rsidRDefault="00C93AEF" w:rsidP="00EA563A">
            <w:pPr>
              <w:pStyle w:val="TableTextCentered"/>
              <w:rPr>
                <w:color w:val="000000" w:themeColor="text1"/>
              </w:rPr>
            </w:pPr>
            <w:r w:rsidRPr="00522515">
              <w:t>19.4%</w:t>
            </w:r>
          </w:p>
        </w:tc>
      </w:tr>
      <w:tr w:rsidR="00EE3CDF" w:rsidRPr="00522515" w14:paraId="0F77D775" w14:textId="77777777" w:rsidTr="00146502">
        <w:tc>
          <w:tcPr>
            <w:tcW w:w="2702" w:type="dxa"/>
          </w:tcPr>
          <w:p w14:paraId="28F0EC9A" w14:textId="0B412B3D" w:rsidR="00C93AEF" w:rsidRPr="00522515" w:rsidRDefault="00C93AEF" w:rsidP="00EA563A">
            <w:pPr>
              <w:pStyle w:val="TableText"/>
            </w:pPr>
            <w:r w:rsidRPr="00522515">
              <w:t xml:space="preserve">Low </w:t>
            </w:r>
            <w:r w:rsidR="00146502" w:rsidRPr="00522515">
              <w:t>i</w:t>
            </w:r>
            <w:r w:rsidRPr="00522515">
              <w:t>ncome</w:t>
            </w:r>
            <w:r w:rsidR="00146502" w:rsidRPr="00522515">
              <w:rPr>
                <w:vertAlign w:val="superscript"/>
              </w:rPr>
              <w:t>a</w:t>
            </w:r>
          </w:p>
        </w:tc>
        <w:tc>
          <w:tcPr>
            <w:tcW w:w="980" w:type="dxa"/>
          </w:tcPr>
          <w:p w14:paraId="3DB19F85" w14:textId="77777777" w:rsidR="00C93AEF" w:rsidRPr="00522515" w:rsidRDefault="00C93AEF" w:rsidP="00EA563A">
            <w:pPr>
              <w:pStyle w:val="TableTextCentered"/>
              <w:rPr>
                <w:color w:val="000000" w:themeColor="text1"/>
              </w:rPr>
            </w:pPr>
            <w:r w:rsidRPr="00522515">
              <w:t>2,335</w:t>
            </w:r>
          </w:p>
        </w:tc>
        <w:tc>
          <w:tcPr>
            <w:tcW w:w="1170" w:type="dxa"/>
          </w:tcPr>
          <w:p w14:paraId="62418768" w14:textId="77777777" w:rsidR="00C93AEF" w:rsidRPr="00522515" w:rsidRDefault="00C93AEF" w:rsidP="00EA563A">
            <w:pPr>
              <w:pStyle w:val="TableTextCentered"/>
              <w:rPr>
                <w:color w:val="000000" w:themeColor="text1"/>
              </w:rPr>
            </w:pPr>
            <w:r w:rsidRPr="00522515">
              <w:t>74.6%</w:t>
            </w:r>
          </w:p>
        </w:tc>
        <w:tc>
          <w:tcPr>
            <w:tcW w:w="1171" w:type="dxa"/>
          </w:tcPr>
          <w:p w14:paraId="06F495AC" w14:textId="77777777" w:rsidR="00C93AEF" w:rsidRPr="00522515" w:rsidRDefault="00C93AEF" w:rsidP="00EA563A">
            <w:pPr>
              <w:pStyle w:val="TableTextCentered"/>
              <w:rPr>
                <w:color w:val="000000" w:themeColor="text1"/>
              </w:rPr>
            </w:pPr>
            <w:r w:rsidRPr="00522515">
              <w:t>41.7%</w:t>
            </w:r>
          </w:p>
        </w:tc>
        <w:tc>
          <w:tcPr>
            <w:tcW w:w="989" w:type="dxa"/>
          </w:tcPr>
          <w:p w14:paraId="701EA8BF" w14:textId="77777777" w:rsidR="00C93AEF" w:rsidRPr="00522515" w:rsidRDefault="00C93AEF" w:rsidP="00EA563A">
            <w:pPr>
              <w:pStyle w:val="TableTextCentered"/>
              <w:rPr>
                <w:color w:val="000000" w:themeColor="text1"/>
              </w:rPr>
            </w:pPr>
            <w:r w:rsidRPr="00522515">
              <w:t>386,060</w:t>
            </w:r>
          </w:p>
        </w:tc>
        <w:tc>
          <w:tcPr>
            <w:tcW w:w="1170" w:type="dxa"/>
          </w:tcPr>
          <w:p w14:paraId="633C893E" w14:textId="77777777" w:rsidR="00C93AEF" w:rsidRPr="00522515" w:rsidRDefault="00C93AEF" w:rsidP="00EA563A">
            <w:pPr>
              <w:pStyle w:val="TableTextCentered"/>
              <w:rPr>
                <w:color w:val="000000" w:themeColor="text1"/>
              </w:rPr>
            </w:pPr>
            <w:r w:rsidRPr="00522515">
              <w:t>75.9%</w:t>
            </w:r>
          </w:p>
        </w:tc>
        <w:tc>
          <w:tcPr>
            <w:tcW w:w="1162" w:type="dxa"/>
          </w:tcPr>
          <w:p w14:paraId="2469F20E" w14:textId="77777777" w:rsidR="00C93AEF" w:rsidRPr="00522515" w:rsidRDefault="00C93AEF" w:rsidP="00EA563A">
            <w:pPr>
              <w:pStyle w:val="TableTextCentered"/>
              <w:rPr>
                <w:color w:val="000000" w:themeColor="text1"/>
              </w:rPr>
            </w:pPr>
            <w:r w:rsidRPr="00522515">
              <w:t>42.3%</w:t>
            </w:r>
          </w:p>
        </w:tc>
      </w:tr>
      <w:tr w:rsidR="00C93AEF" w:rsidRPr="00522515" w14:paraId="605CFD9A" w14:textId="77777777" w:rsidTr="00146502">
        <w:trPr>
          <w:cnfStyle w:val="000000100000" w:firstRow="0" w:lastRow="0" w:firstColumn="0" w:lastColumn="0" w:oddVBand="0" w:evenVBand="0" w:oddHBand="1" w:evenHBand="0" w:firstRowFirstColumn="0" w:firstRowLastColumn="0" w:lastRowFirstColumn="0" w:lastRowLastColumn="0"/>
        </w:trPr>
        <w:tc>
          <w:tcPr>
            <w:tcW w:w="2702" w:type="dxa"/>
          </w:tcPr>
          <w:p w14:paraId="03916B37" w14:textId="35DA148E" w:rsidR="00C93AEF" w:rsidRPr="00522515" w:rsidRDefault="00146502" w:rsidP="00EA563A">
            <w:pPr>
              <w:pStyle w:val="TableText"/>
            </w:pPr>
            <w:r w:rsidRPr="00522515">
              <w:rPr>
                <w:rFonts w:cstheme="minorHAnsi"/>
              </w:rPr>
              <w:t>ELs</w:t>
            </w:r>
            <w:r w:rsidR="00C93AEF" w:rsidRPr="00522515">
              <w:rPr>
                <w:rFonts w:cstheme="minorHAnsi"/>
              </w:rPr>
              <w:t xml:space="preserve"> and </w:t>
            </w:r>
            <w:r w:rsidRPr="00522515">
              <w:rPr>
                <w:rFonts w:cstheme="minorHAnsi"/>
              </w:rPr>
              <w:t>f</w:t>
            </w:r>
            <w:r w:rsidR="00C93AEF" w:rsidRPr="00522515">
              <w:rPr>
                <w:rFonts w:cstheme="minorHAnsi"/>
              </w:rPr>
              <w:t>ormer EL</w:t>
            </w:r>
            <w:r w:rsidRPr="00522515">
              <w:rPr>
                <w:rFonts w:cstheme="minorHAnsi"/>
              </w:rPr>
              <w:t>s</w:t>
            </w:r>
          </w:p>
        </w:tc>
        <w:tc>
          <w:tcPr>
            <w:tcW w:w="980" w:type="dxa"/>
          </w:tcPr>
          <w:p w14:paraId="7CCAC9EF" w14:textId="77777777" w:rsidR="00C93AEF" w:rsidRPr="00522515" w:rsidRDefault="00C93AEF" w:rsidP="00EA563A">
            <w:pPr>
              <w:pStyle w:val="TableTextCentered"/>
              <w:rPr>
                <w:color w:val="000000" w:themeColor="text1"/>
              </w:rPr>
            </w:pPr>
            <w:r w:rsidRPr="00522515">
              <w:t>457</w:t>
            </w:r>
          </w:p>
        </w:tc>
        <w:tc>
          <w:tcPr>
            <w:tcW w:w="1170" w:type="dxa"/>
          </w:tcPr>
          <w:p w14:paraId="0AB1D56E" w14:textId="77777777" w:rsidR="00C93AEF" w:rsidRPr="00522515" w:rsidRDefault="00C93AEF" w:rsidP="00EA563A">
            <w:pPr>
              <w:pStyle w:val="TableTextCentered"/>
              <w:rPr>
                <w:color w:val="000000" w:themeColor="text1"/>
              </w:rPr>
            </w:pPr>
            <w:r w:rsidRPr="00522515">
              <w:t>14.6%</w:t>
            </w:r>
          </w:p>
        </w:tc>
        <w:tc>
          <w:tcPr>
            <w:tcW w:w="1171" w:type="dxa"/>
          </w:tcPr>
          <w:p w14:paraId="63559D53" w14:textId="77777777" w:rsidR="00C93AEF" w:rsidRPr="00522515" w:rsidRDefault="00C93AEF" w:rsidP="00EA563A">
            <w:pPr>
              <w:pStyle w:val="TableTextCentered"/>
              <w:rPr>
                <w:color w:val="000000" w:themeColor="text1"/>
              </w:rPr>
            </w:pPr>
            <w:r w:rsidRPr="00522515">
              <w:t>8.2%</w:t>
            </w:r>
          </w:p>
        </w:tc>
        <w:tc>
          <w:tcPr>
            <w:tcW w:w="989" w:type="dxa"/>
          </w:tcPr>
          <w:p w14:paraId="6681541D" w14:textId="77777777" w:rsidR="00C93AEF" w:rsidRPr="00522515" w:rsidRDefault="00C93AEF" w:rsidP="00EA563A">
            <w:pPr>
              <w:pStyle w:val="TableTextCentered"/>
              <w:rPr>
                <w:color w:val="000000" w:themeColor="text1"/>
              </w:rPr>
            </w:pPr>
            <w:r w:rsidRPr="00522515">
              <w:t>110,554</w:t>
            </w:r>
          </w:p>
        </w:tc>
        <w:tc>
          <w:tcPr>
            <w:tcW w:w="1170" w:type="dxa"/>
          </w:tcPr>
          <w:p w14:paraId="0A84CA02" w14:textId="77777777" w:rsidR="00C93AEF" w:rsidRPr="00522515" w:rsidRDefault="00C93AEF" w:rsidP="00EA563A">
            <w:pPr>
              <w:pStyle w:val="TableTextCentered"/>
              <w:rPr>
                <w:color w:val="000000" w:themeColor="text1"/>
              </w:rPr>
            </w:pPr>
            <w:r w:rsidRPr="00522515">
              <w:t>21.7%</w:t>
            </w:r>
          </w:p>
        </w:tc>
        <w:tc>
          <w:tcPr>
            <w:tcW w:w="1162" w:type="dxa"/>
          </w:tcPr>
          <w:p w14:paraId="234670AA" w14:textId="77777777" w:rsidR="00C93AEF" w:rsidRPr="00522515" w:rsidRDefault="00C93AEF" w:rsidP="00EA563A">
            <w:pPr>
              <w:pStyle w:val="TableTextCentered"/>
              <w:rPr>
                <w:color w:val="000000" w:themeColor="text1"/>
              </w:rPr>
            </w:pPr>
            <w:r w:rsidRPr="00522515">
              <w:t>12.1%</w:t>
            </w:r>
          </w:p>
        </w:tc>
      </w:tr>
      <w:tr w:rsidR="00EE3CDF" w:rsidRPr="00522515" w14:paraId="3108A019" w14:textId="77777777" w:rsidTr="00146502">
        <w:tc>
          <w:tcPr>
            <w:tcW w:w="2702" w:type="dxa"/>
          </w:tcPr>
          <w:p w14:paraId="6A79E099" w14:textId="12FC131A" w:rsidR="00C93AEF" w:rsidRPr="00522515" w:rsidRDefault="00C93AEF" w:rsidP="00EA563A">
            <w:pPr>
              <w:pStyle w:val="TableText"/>
            </w:pPr>
            <w:r w:rsidRPr="00522515">
              <w:t xml:space="preserve">High </w:t>
            </w:r>
            <w:r w:rsidR="00146502" w:rsidRPr="00522515">
              <w:t>n</w:t>
            </w:r>
            <w:r w:rsidRPr="00522515">
              <w:t>eed</w:t>
            </w:r>
            <w:r w:rsidR="00326E69" w:rsidRPr="00522515">
              <w:t>s</w:t>
            </w:r>
          </w:p>
        </w:tc>
        <w:tc>
          <w:tcPr>
            <w:tcW w:w="980" w:type="dxa"/>
          </w:tcPr>
          <w:p w14:paraId="60AA3DBF" w14:textId="77777777" w:rsidR="00C93AEF" w:rsidRPr="00522515" w:rsidRDefault="00C93AEF" w:rsidP="00EA563A">
            <w:pPr>
              <w:pStyle w:val="TableTextCentered"/>
              <w:rPr>
                <w:color w:val="000000" w:themeColor="text1"/>
              </w:rPr>
            </w:pPr>
            <w:r w:rsidRPr="00522515">
              <w:t>3,128</w:t>
            </w:r>
          </w:p>
        </w:tc>
        <w:tc>
          <w:tcPr>
            <w:tcW w:w="1170" w:type="dxa"/>
          </w:tcPr>
          <w:p w14:paraId="7E0FC55D" w14:textId="77777777" w:rsidR="00C93AEF" w:rsidRPr="00522515" w:rsidRDefault="00C93AEF" w:rsidP="00EA563A">
            <w:pPr>
              <w:pStyle w:val="TableTextCentered"/>
              <w:rPr>
                <w:color w:val="000000" w:themeColor="text1"/>
              </w:rPr>
            </w:pPr>
            <w:r w:rsidRPr="00522515">
              <w:t>100.0%</w:t>
            </w:r>
          </w:p>
        </w:tc>
        <w:tc>
          <w:tcPr>
            <w:tcW w:w="1171" w:type="dxa"/>
          </w:tcPr>
          <w:p w14:paraId="3E138017" w14:textId="77777777" w:rsidR="00C93AEF" w:rsidRPr="00522515" w:rsidRDefault="00C93AEF" w:rsidP="00EA563A">
            <w:pPr>
              <w:pStyle w:val="TableTextCentered"/>
              <w:rPr>
                <w:color w:val="000000" w:themeColor="text1"/>
              </w:rPr>
            </w:pPr>
            <w:r w:rsidRPr="00522515">
              <w:t>55.1%</w:t>
            </w:r>
          </w:p>
        </w:tc>
        <w:tc>
          <w:tcPr>
            <w:tcW w:w="989" w:type="dxa"/>
          </w:tcPr>
          <w:p w14:paraId="0D25BD36" w14:textId="77777777" w:rsidR="00C93AEF" w:rsidRPr="00522515" w:rsidRDefault="00C93AEF" w:rsidP="00EA563A">
            <w:pPr>
              <w:pStyle w:val="TableTextCentered"/>
              <w:rPr>
                <w:color w:val="000000" w:themeColor="text1"/>
              </w:rPr>
            </w:pPr>
            <w:r w:rsidRPr="00522515">
              <w:t>508,820</w:t>
            </w:r>
          </w:p>
        </w:tc>
        <w:tc>
          <w:tcPr>
            <w:tcW w:w="1170" w:type="dxa"/>
          </w:tcPr>
          <w:p w14:paraId="7BD885B3" w14:textId="77777777" w:rsidR="00C93AEF" w:rsidRPr="00522515" w:rsidRDefault="00C93AEF" w:rsidP="00EA563A">
            <w:pPr>
              <w:pStyle w:val="TableTextCentered"/>
              <w:rPr>
                <w:color w:val="000000" w:themeColor="text1"/>
              </w:rPr>
            </w:pPr>
            <w:r w:rsidRPr="00522515">
              <w:t>100.0%</w:t>
            </w:r>
          </w:p>
        </w:tc>
        <w:tc>
          <w:tcPr>
            <w:tcW w:w="1162" w:type="dxa"/>
          </w:tcPr>
          <w:p w14:paraId="3C8E1000" w14:textId="77777777" w:rsidR="00C93AEF" w:rsidRPr="00522515" w:rsidRDefault="00C93AEF" w:rsidP="00EA563A">
            <w:pPr>
              <w:pStyle w:val="TableTextCentered"/>
              <w:rPr>
                <w:color w:val="000000" w:themeColor="text1"/>
              </w:rPr>
            </w:pPr>
            <w:r w:rsidRPr="00522515">
              <w:t>55.1%</w:t>
            </w:r>
          </w:p>
        </w:tc>
      </w:tr>
    </w:tbl>
    <w:p w14:paraId="144D89C8" w14:textId="087EDF45" w:rsidR="00EE3CDF" w:rsidRPr="00522515" w:rsidRDefault="00EE3CDF" w:rsidP="00EF0482">
      <w:pPr>
        <w:pStyle w:val="TableNote"/>
        <w:rPr>
          <w:rFonts w:eastAsia="Calibri"/>
        </w:rPr>
      </w:pPr>
      <w:r w:rsidRPr="00522515">
        <w:rPr>
          <w:rFonts w:eastAsia="Calibri"/>
          <w:i/>
          <w:iCs/>
        </w:rPr>
        <w:t>Note</w:t>
      </w:r>
      <w:r w:rsidR="00146502" w:rsidRPr="00522515">
        <w:rPr>
          <w:rFonts w:eastAsia="Calibri"/>
          <w:i/>
          <w:iCs/>
        </w:rPr>
        <w:t>.</w:t>
      </w:r>
      <w:r w:rsidRPr="00522515">
        <w:rPr>
          <w:rFonts w:eastAsia="Calibri"/>
          <w:i/>
          <w:iCs/>
        </w:rPr>
        <w:t xml:space="preserve"> </w:t>
      </w:r>
      <w:r w:rsidRPr="00522515">
        <w:rPr>
          <w:rFonts w:eastAsia="Calibri"/>
        </w:rPr>
        <w:t>As of October 1, 2022. District and state numbers and percentages for students with disabilities and students</w:t>
      </w:r>
      <w:r w:rsidR="00146502" w:rsidRPr="00522515">
        <w:rPr>
          <w:rFonts w:eastAsia="Calibri"/>
        </w:rPr>
        <w:t xml:space="preserve"> with high needs</w:t>
      </w:r>
      <w:r w:rsidRPr="00522515">
        <w:rPr>
          <w:rFonts w:eastAsia="Calibri"/>
        </w:rPr>
        <w:t xml:space="preserve"> are calculated including students in out-of-district placements. Total district enrollment including students in out-of-district placement is 5,676; total state enrollment including students in out-of-district placement is 923,349.</w:t>
      </w:r>
    </w:p>
    <w:p w14:paraId="7DAB6FA1" w14:textId="498C9B78" w:rsidR="00EE3CDF" w:rsidRPr="00522515" w:rsidRDefault="00146502" w:rsidP="00EF0482">
      <w:pPr>
        <w:pStyle w:val="TableNote"/>
        <w:rPr>
          <w:rFonts w:ascii="Calibri" w:eastAsia="Calibri" w:hAnsi="Calibri"/>
          <w:color w:val="000000" w:themeColor="text1"/>
          <w:sz w:val="18"/>
          <w:szCs w:val="18"/>
        </w:rPr>
      </w:pPr>
      <w:r w:rsidRPr="00522515">
        <w:rPr>
          <w:vertAlign w:val="superscript"/>
        </w:rPr>
        <w:t>a</w:t>
      </w:r>
      <w:r w:rsidRPr="00522515">
        <w:t xml:space="preserve"> </w:t>
      </w:r>
      <w:r w:rsidR="00EE3CDF" w:rsidRPr="00522515">
        <w:t xml:space="preserve">Since fall 2021, DESE no longer reports data for the economically disadvantaged student group and instead reports data for a </w:t>
      </w:r>
      <w:hyperlink r:id="rId73" w:history="1">
        <w:r w:rsidR="00EE3CDF" w:rsidRPr="00522515">
          <w:rPr>
            <w:rStyle w:val="Hyperlink"/>
          </w:rPr>
          <w:t>newly defined low</w:t>
        </w:r>
        <w:r w:rsidRPr="00522515">
          <w:rPr>
            <w:rStyle w:val="Hyperlink"/>
          </w:rPr>
          <w:t>-</w:t>
        </w:r>
        <w:r w:rsidR="00EE3CDF" w:rsidRPr="00522515">
          <w:rPr>
            <w:rStyle w:val="Hyperlink"/>
          </w:rPr>
          <w:t>income student group</w:t>
        </w:r>
      </w:hyperlink>
      <w:r w:rsidR="00EE3CDF" w:rsidRPr="00522515">
        <w:t>. This change also affects the high</w:t>
      </w:r>
      <w:r w:rsidR="00326E69" w:rsidRPr="00522515">
        <w:t xml:space="preserve"> </w:t>
      </w:r>
      <w:r w:rsidR="00EE3CDF" w:rsidRPr="00522515">
        <w:t>need</w:t>
      </w:r>
      <w:r w:rsidR="00326E69" w:rsidRPr="00522515">
        <w:t>s</w:t>
      </w:r>
      <w:r w:rsidR="00EE3CDF" w:rsidRPr="00522515">
        <w:t xml:space="preserve"> group.</w:t>
      </w:r>
    </w:p>
    <w:p w14:paraId="08D434E9" w14:textId="77777777" w:rsidR="00EE3CDF" w:rsidRPr="00522515" w:rsidRDefault="00EE3CDF">
      <w:pPr>
        <w:spacing w:line="240" w:lineRule="auto"/>
        <w:rPr>
          <w:rFonts w:ascii="Franklin Gothic Demi" w:hAnsi="Franklin Gothic Demi"/>
        </w:rPr>
      </w:pPr>
      <w:bookmarkStart w:id="179" w:name="_Hlk117079315"/>
      <w:r w:rsidRPr="00522515">
        <w:br w:type="page"/>
      </w:r>
    </w:p>
    <w:p w14:paraId="27EF0019" w14:textId="5C1B491D" w:rsidR="00EA563A" w:rsidRPr="00522515" w:rsidRDefault="00EA563A" w:rsidP="00EF0482">
      <w:pPr>
        <w:pStyle w:val="TableTitle0"/>
      </w:pPr>
      <w:r w:rsidRPr="00522515">
        <w:lastRenderedPageBreak/>
        <w:t xml:space="preserve">Table </w:t>
      </w:r>
      <w:r w:rsidR="005E0CD2" w:rsidRPr="00522515">
        <w:t>E3</w:t>
      </w:r>
      <w:r w:rsidR="001F6179" w:rsidRPr="00522515">
        <w:t>.</w:t>
      </w:r>
      <w:r w:rsidRPr="00522515">
        <w:t xml:space="preserve"> Weymouth Public Schools: Next-Generation MCAS ELA Achievement by Student Group, Grades 3-8, 2019-2022 </w:t>
      </w:r>
    </w:p>
    <w:tbl>
      <w:tblPr>
        <w:tblStyle w:val="MSVTable1"/>
        <w:tblW w:w="5000" w:type="pct"/>
        <w:tblLook w:val="04A0" w:firstRow="1" w:lastRow="0" w:firstColumn="1" w:lastColumn="0" w:noHBand="0" w:noVBand="1"/>
      </w:tblPr>
      <w:tblGrid>
        <w:gridCol w:w="2783"/>
        <w:gridCol w:w="719"/>
        <w:gridCol w:w="727"/>
        <w:gridCol w:w="731"/>
        <w:gridCol w:w="731"/>
        <w:gridCol w:w="727"/>
        <w:gridCol w:w="731"/>
        <w:gridCol w:w="733"/>
        <w:gridCol w:w="733"/>
        <w:gridCol w:w="729"/>
      </w:tblGrid>
      <w:tr w:rsidR="00E0120F" w:rsidRPr="00522515" w14:paraId="290315D6"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6D6B3A42" w14:textId="4FF40507" w:rsidR="00E0120F" w:rsidRPr="00522515" w:rsidRDefault="00E0120F" w:rsidP="00B87732">
            <w:pPr>
              <w:pStyle w:val="TableColHeadingCenter"/>
              <w:spacing w:before="10" w:after="10"/>
            </w:pPr>
            <w:r w:rsidRPr="00E26782">
              <w:rPr>
                <w:szCs w:val="20"/>
              </w:rPr>
              <w:t>Group</w:t>
            </w:r>
          </w:p>
        </w:tc>
        <w:tc>
          <w:tcPr>
            <w:tcW w:w="385" w:type="pct"/>
            <w:vAlign w:val="center"/>
          </w:tcPr>
          <w:p w14:paraId="45A6EB77" w14:textId="5F71AD7D" w:rsidR="00E0120F" w:rsidRPr="00522515" w:rsidRDefault="00E0120F" w:rsidP="00B87732">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2FA406E1" w14:textId="1A504941" w:rsidR="00E0120F" w:rsidRPr="00522515" w:rsidRDefault="00E0120F" w:rsidP="00B87732">
            <w:pPr>
              <w:pStyle w:val="TableColHeadingCenter"/>
              <w:spacing w:before="10" w:after="10"/>
            </w:pPr>
            <w:r w:rsidRPr="00E26782">
              <w:rPr>
                <w:szCs w:val="20"/>
              </w:rPr>
              <w:t>% M/E 2019</w:t>
            </w:r>
          </w:p>
        </w:tc>
        <w:tc>
          <w:tcPr>
            <w:tcW w:w="391" w:type="pct"/>
            <w:vAlign w:val="center"/>
          </w:tcPr>
          <w:p w14:paraId="42A8A6A0" w14:textId="2F446700" w:rsidR="00E0120F" w:rsidRPr="00522515" w:rsidRDefault="00E0120F" w:rsidP="00B87732">
            <w:pPr>
              <w:pStyle w:val="TableColHeadingCenter"/>
              <w:spacing w:before="10" w:after="10"/>
            </w:pPr>
            <w:r w:rsidRPr="00E26782">
              <w:rPr>
                <w:szCs w:val="20"/>
              </w:rPr>
              <w:t>% M/E 2021</w:t>
            </w:r>
          </w:p>
        </w:tc>
        <w:tc>
          <w:tcPr>
            <w:tcW w:w="391" w:type="pct"/>
            <w:vAlign w:val="center"/>
          </w:tcPr>
          <w:p w14:paraId="5B0D2D80" w14:textId="4A247C6D" w:rsidR="00E0120F" w:rsidRPr="00522515" w:rsidRDefault="00E0120F" w:rsidP="00B87732">
            <w:pPr>
              <w:pStyle w:val="TableColHeadingCenter"/>
              <w:spacing w:before="10" w:after="10"/>
            </w:pPr>
            <w:r w:rsidRPr="00E26782">
              <w:rPr>
                <w:szCs w:val="20"/>
              </w:rPr>
              <w:t>% M/E 2022</w:t>
            </w:r>
          </w:p>
        </w:tc>
        <w:tc>
          <w:tcPr>
            <w:tcW w:w="389" w:type="pct"/>
            <w:vAlign w:val="center"/>
          </w:tcPr>
          <w:p w14:paraId="05DC45F9" w14:textId="76782B9D" w:rsidR="00E0120F" w:rsidRPr="00522515" w:rsidRDefault="00E0120F" w:rsidP="00B87732">
            <w:pPr>
              <w:pStyle w:val="TableColHeadingCenter"/>
              <w:spacing w:before="10" w:after="10"/>
            </w:pPr>
            <w:r w:rsidRPr="00E26782">
              <w:rPr>
                <w:szCs w:val="20"/>
              </w:rPr>
              <w:t>% M/E State (2022)</w:t>
            </w:r>
          </w:p>
        </w:tc>
        <w:tc>
          <w:tcPr>
            <w:tcW w:w="391" w:type="pct"/>
            <w:vAlign w:val="center"/>
          </w:tcPr>
          <w:p w14:paraId="6E751CA6" w14:textId="305BF380" w:rsidR="00E0120F" w:rsidRPr="00522515" w:rsidRDefault="00E0120F" w:rsidP="00B87732">
            <w:pPr>
              <w:pStyle w:val="TableColHeadingCenter"/>
              <w:spacing w:before="10" w:after="10"/>
            </w:pPr>
            <w:r w:rsidRPr="00E26782">
              <w:rPr>
                <w:szCs w:val="20"/>
              </w:rPr>
              <w:t>% NM 2019</w:t>
            </w:r>
          </w:p>
        </w:tc>
        <w:tc>
          <w:tcPr>
            <w:tcW w:w="392" w:type="pct"/>
            <w:vAlign w:val="center"/>
          </w:tcPr>
          <w:p w14:paraId="1DD8F92E" w14:textId="5CD0A1EF" w:rsidR="00E0120F" w:rsidRPr="00522515" w:rsidRDefault="00E0120F" w:rsidP="00B87732">
            <w:pPr>
              <w:pStyle w:val="TableColHeadingCenter"/>
              <w:spacing w:before="10" w:after="10"/>
            </w:pPr>
            <w:r w:rsidRPr="00E26782">
              <w:rPr>
                <w:szCs w:val="20"/>
              </w:rPr>
              <w:t>% NM 2021</w:t>
            </w:r>
          </w:p>
        </w:tc>
        <w:tc>
          <w:tcPr>
            <w:tcW w:w="392" w:type="pct"/>
            <w:vAlign w:val="center"/>
          </w:tcPr>
          <w:p w14:paraId="27DC0A57" w14:textId="3C8D217B" w:rsidR="00E0120F" w:rsidRPr="00522515" w:rsidRDefault="00E0120F" w:rsidP="00B87732">
            <w:pPr>
              <w:pStyle w:val="TableColHeadingCenter"/>
              <w:spacing w:before="10" w:after="10"/>
            </w:pPr>
            <w:r w:rsidRPr="00E26782">
              <w:rPr>
                <w:szCs w:val="20"/>
              </w:rPr>
              <w:t>% NM 2022</w:t>
            </w:r>
          </w:p>
        </w:tc>
        <w:tc>
          <w:tcPr>
            <w:tcW w:w="390" w:type="pct"/>
            <w:vAlign w:val="center"/>
          </w:tcPr>
          <w:p w14:paraId="7FB39FB6" w14:textId="72F892C4" w:rsidR="00E0120F" w:rsidRPr="00522515" w:rsidRDefault="00E0120F" w:rsidP="00B87732">
            <w:pPr>
              <w:pStyle w:val="TableColHeadingCenter"/>
              <w:spacing w:before="10" w:after="10"/>
            </w:pPr>
            <w:r w:rsidRPr="00E26782">
              <w:rPr>
                <w:szCs w:val="20"/>
              </w:rPr>
              <w:t>% NM State (2022)</w:t>
            </w:r>
          </w:p>
        </w:tc>
      </w:tr>
      <w:tr w:rsidR="00E0120F" w:rsidRPr="00522515" w14:paraId="0D451F73" w14:textId="77777777" w:rsidTr="00E0120F">
        <w:trPr>
          <w:cnfStyle w:val="000000100000" w:firstRow="0" w:lastRow="0" w:firstColumn="0" w:lastColumn="0" w:oddVBand="0" w:evenVBand="0" w:oddHBand="1" w:evenHBand="0" w:firstRowFirstColumn="0" w:firstRowLastColumn="0" w:lastRowFirstColumn="0" w:lastRowLastColumn="0"/>
        </w:trPr>
        <w:tc>
          <w:tcPr>
            <w:tcW w:w="1489" w:type="pct"/>
          </w:tcPr>
          <w:p w14:paraId="76696B03" w14:textId="77777777" w:rsidR="00E0120F" w:rsidRPr="00522515" w:rsidRDefault="00E0120F" w:rsidP="00E0120F">
            <w:pPr>
              <w:pStyle w:val="TableText"/>
              <w:spacing w:before="10" w:after="10"/>
            </w:pPr>
            <w:r w:rsidRPr="00522515">
              <w:t>All</w:t>
            </w:r>
          </w:p>
        </w:tc>
        <w:tc>
          <w:tcPr>
            <w:tcW w:w="385" w:type="pct"/>
          </w:tcPr>
          <w:p w14:paraId="453B3BBD" w14:textId="77777777" w:rsidR="00E0120F" w:rsidRPr="00522515" w:rsidRDefault="00E0120F" w:rsidP="00E0120F">
            <w:pPr>
              <w:pStyle w:val="TableTextCentered"/>
              <w:spacing w:before="10" w:after="10"/>
            </w:pPr>
            <w:r w:rsidRPr="00522515">
              <w:t>2,399</w:t>
            </w:r>
          </w:p>
        </w:tc>
        <w:tc>
          <w:tcPr>
            <w:tcW w:w="389" w:type="pct"/>
          </w:tcPr>
          <w:p w14:paraId="0C6FA000" w14:textId="77777777" w:rsidR="00E0120F" w:rsidRPr="00522515" w:rsidRDefault="00E0120F" w:rsidP="00E0120F">
            <w:pPr>
              <w:pStyle w:val="TableTextCentered"/>
              <w:spacing w:before="10" w:after="10"/>
            </w:pPr>
            <w:r w:rsidRPr="00522515">
              <w:t>48</w:t>
            </w:r>
          </w:p>
        </w:tc>
        <w:tc>
          <w:tcPr>
            <w:tcW w:w="391" w:type="pct"/>
          </w:tcPr>
          <w:p w14:paraId="3159C76A" w14:textId="77777777" w:rsidR="00E0120F" w:rsidRPr="00522515" w:rsidRDefault="00E0120F" w:rsidP="00E0120F">
            <w:pPr>
              <w:pStyle w:val="TableTextCentered"/>
              <w:spacing w:before="10" w:after="10"/>
            </w:pPr>
            <w:r w:rsidRPr="00522515">
              <w:t>42</w:t>
            </w:r>
          </w:p>
        </w:tc>
        <w:tc>
          <w:tcPr>
            <w:tcW w:w="391" w:type="pct"/>
          </w:tcPr>
          <w:p w14:paraId="5C43F5D0" w14:textId="77777777" w:rsidR="00E0120F" w:rsidRPr="00522515" w:rsidRDefault="00E0120F" w:rsidP="00E0120F">
            <w:pPr>
              <w:pStyle w:val="TableTextCentered"/>
              <w:spacing w:before="10" w:after="10"/>
            </w:pPr>
            <w:r w:rsidRPr="00522515">
              <w:t>36</w:t>
            </w:r>
          </w:p>
        </w:tc>
        <w:tc>
          <w:tcPr>
            <w:tcW w:w="389" w:type="pct"/>
          </w:tcPr>
          <w:p w14:paraId="363A1144" w14:textId="77777777" w:rsidR="00E0120F" w:rsidRPr="00522515" w:rsidRDefault="00E0120F" w:rsidP="00E0120F">
            <w:pPr>
              <w:pStyle w:val="TableTextCentered"/>
              <w:spacing w:before="10" w:after="10"/>
            </w:pPr>
            <w:r w:rsidRPr="00522515">
              <w:t>41</w:t>
            </w:r>
          </w:p>
        </w:tc>
        <w:tc>
          <w:tcPr>
            <w:tcW w:w="391" w:type="pct"/>
          </w:tcPr>
          <w:p w14:paraId="6CB53C56" w14:textId="77777777" w:rsidR="00E0120F" w:rsidRPr="00522515" w:rsidRDefault="00E0120F" w:rsidP="00E0120F">
            <w:pPr>
              <w:pStyle w:val="TableTextCentered"/>
              <w:spacing w:before="10" w:after="10"/>
            </w:pPr>
            <w:r w:rsidRPr="00522515">
              <w:t>10</w:t>
            </w:r>
          </w:p>
        </w:tc>
        <w:tc>
          <w:tcPr>
            <w:tcW w:w="392" w:type="pct"/>
          </w:tcPr>
          <w:p w14:paraId="7FD898E3" w14:textId="77777777" w:rsidR="00E0120F" w:rsidRPr="00522515" w:rsidRDefault="00E0120F" w:rsidP="00E0120F">
            <w:pPr>
              <w:pStyle w:val="TableTextCentered"/>
              <w:spacing w:before="10" w:after="10"/>
            </w:pPr>
            <w:r w:rsidRPr="00522515">
              <w:t>17</w:t>
            </w:r>
          </w:p>
        </w:tc>
        <w:tc>
          <w:tcPr>
            <w:tcW w:w="392" w:type="pct"/>
          </w:tcPr>
          <w:p w14:paraId="336E412A" w14:textId="77777777" w:rsidR="00E0120F" w:rsidRPr="00522515" w:rsidRDefault="00E0120F" w:rsidP="00E0120F">
            <w:pPr>
              <w:pStyle w:val="TableTextCentered"/>
              <w:spacing w:before="10" w:after="10"/>
            </w:pPr>
            <w:r w:rsidRPr="00522515">
              <w:t>18</w:t>
            </w:r>
          </w:p>
        </w:tc>
        <w:tc>
          <w:tcPr>
            <w:tcW w:w="390" w:type="pct"/>
          </w:tcPr>
          <w:p w14:paraId="27C6B61C" w14:textId="77777777" w:rsidR="00E0120F" w:rsidRPr="00522515" w:rsidRDefault="00E0120F" w:rsidP="00E0120F">
            <w:pPr>
              <w:pStyle w:val="TableTextCentered"/>
              <w:spacing w:before="10" w:after="10"/>
            </w:pPr>
            <w:r w:rsidRPr="00522515">
              <w:t>17</w:t>
            </w:r>
          </w:p>
        </w:tc>
      </w:tr>
      <w:tr w:rsidR="00E0120F" w:rsidRPr="00522515" w14:paraId="355AFBDD" w14:textId="77777777" w:rsidTr="00E0120F">
        <w:tc>
          <w:tcPr>
            <w:tcW w:w="1489" w:type="pct"/>
          </w:tcPr>
          <w:p w14:paraId="2FD438FF" w14:textId="77777777" w:rsidR="00E0120F" w:rsidRPr="00522515" w:rsidRDefault="00E0120F" w:rsidP="00E0120F">
            <w:pPr>
              <w:pStyle w:val="TableText"/>
              <w:spacing w:before="10" w:after="10"/>
            </w:pPr>
            <w:r w:rsidRPr="00522515">
              <w:t>African American/Black</w:t>
            </w:r>
          </w:p>
        </w:tc>
        <w:tc>
          <w:tcPr>
            <w:tcW w:w="385" w:type="pct"/>
          </w:tcPr>
          <w:p w14:paraId="7B9B6DA4" w14:textId="77777777" w:rsidR="00E0120F" w:rsidRPr="00522515" w:rsidRDefault="00E0120F" w:rsidP="00E0120F">
            <w:pPr>
              <w:pStyle w:val="TableTextCentered"/>
              <w:spacing w:before="10" w:after="10"/>
            </w:pPr>
            <w:r w:rsidRPr="00522515">
              <w:t>191</w:t>
            </w:r>
          </w:p>
        </w:tc>
        <w:tc>
          <w:tcPr>
            <w:tcW w:w="389" w:type="pct"/>
          </w:tcPr>
          <w:p w14:paraId="14CA3912" w14:textId="77777777" w:rsidR="00E0120F" w:rsidRPr="00522515" w:rsidRDefault="00E0120F" w:rsidP="00E0120F">
            <w:pPr>
              <w:pStyle w:val="TableTextCentered"/>
              <w:spacing w:before="10" w:after="10"/>
            </w:pPr>
            <w:r w:rsidRPr="00522515">
              <w:t>24</w:t>
            </w:r>
          </w:p>
        </w:tc>
        <w:tc>
          <w:tcPr>
            <w:tcW w:w="391" w:type="pct"/>
          </w:tcPr>
          <w:p w14:paraId="2CFC3132" w14:textId="77777777" w:rsidR="00E0120F" w:rsidRPr="00522515" w:rsidRDefault="00E0120F" w:rsidP="00E0120F">
            <w:pPr>
              <w:pStyle w:val="TableTextCentered"/>
              <w:spacing w:before="10" w:after="10"/>
            </w:pPr>
            <w:r w:rsidRPr="00522515">
              <w:t>25</w:t>
            </w:r>
          </w:p>
        </w:tc>
        <w:tc>
          <w:tcPr>
            <w:tcW w:w="391" w:type="pct"/>
          </w:tcPr>
          <w:p w14:paraId="61F813D8" w14:textId="77777777" w:rsidR="00E0120F" w:rsidRPr="00522515" w:rsidRDefault="00E0120F" w:rsidP="00E0120F">
            <w:pPr>
              <w:pStyle w:val="TableTextCentered"/>
              <w:spacing w:before="10" w:after="10"/>
            </w:pPr>
            <w:r w:rsidRPr="00522515">
              <w:t>23</w:t>
            </w:r>
          </w:p>
        </w:tc>
        <w:tc>
          <w:tcPr>
            <w:tcW w:w="389" w:type="pct"/>
          </w:tcPr>
          <w:p w14:paraId="051E26A8" w14:textId="77777777" w:rsidR="00E0120F" w:rsidRPr="00522515" w:rsidRDefault="00E0120F" w:rsidP="00E0120F">
            <w:pPr>
              <w:pStyle w:val="TableTextCentered"/>
              <w:spacing w:before="10" w:after="10"/>
            </w:pPr>
            <w:r w:rsidRPr="00522515">
              <w:t>26</w:t>
            </w:r>
          </w:p>
        </w:tc>
        <w:tc>
          <w:tcPr>
            <w:tcW w:w="391" w:type="pct"/>
          </w:tcPr>
          <w:p w14:paraId="70BD9EB2" w14:textId="77777777" w:rsidR="00E0120F" w:rsidRPr="00522515" w:rsidRDefault="00E0120F" w:rsidP="00E0120F">
            <w:pPr>
              <w:pStyle w:val="TableTextCentered"/>
              <w:spacing w:before="10" w:after="10"/>
            </w:pPr>
            <w:r w:rsidRPr="00522515">
              <w:t>20</w:t>
            </w:r>
          </w:p>
        </w:tc>
        <w:tc>
          <w:tcPr>
            <w:tcW w:w="392" w:type="pct"/>
          </w:tcPr>
          <w:p w14:paraId="357DFE30" w14:textId="77777777" w:rsidR="00E0120F" w:rsidRPr="00522515" w:rsidRDefault="00E0120F" w:rsidP="00E0120F">
            <w:pPr>
              <w:pStyle w:val="TableTextCentered"/>
              <w:spacing w:before="10" w:after="10"/>
            </w:pPr>
            <w:r w:rsidRPr="00522515">
              <w:t>34</w:t>
            </w:r>
          </w:p>
        </w:tc>
        <w:tc>
          <w:tcPr>
            <w:tcW w:w="392" w:type="pct"/>
          </w:tcPr>
          <w:p w14:paraId="3D8D4417" w14:textId="77777777" w:rsidR="00E0120F" w:rsidRPr="00522515" w:rsidRDefault="00E0120F" w:rsidP="00E0120F">
            <w:pPr>
              <w:pStyle w:val="TableTextCentered"/>
              <w:spacing w:before="10" w:after="10"/>
            </w:pPr>
            <w:r w:rsidRPr="00522515">
              <w:t>26</w:t>
            </w:r>
          </w:p>
        </w:tc>
        <w:tc>
          <w:tcPr>
            <w:tcW w:w="390" w:type="pct"/>
          </w:tcPr>
          <w:p w14:paraId="6F79F939" w14:textId="77777777" w:rsidR="00E0120F" w:rsidRPr="00522515" w:rsidRDefault="00E0120F" w:rsidP="00E0120F">
            <w:pPr>
              <w:pStyle w:val="TableTextCentered"/>
              <w:spacing w:before="10" w:after="10"/>
            </w:pPr>
            <w:r w:rsidRPr="00522515">
              <w:t>27</w:t>
            </w:r>
          </w:p>
        </w:tc>
      </w:tr>
      <w:tr w:rsidR="00E0120F" w:rsidRPr="00522515" w14:paraId="1D1A3CE7" w14:textId="77777777" w:rsidTr="00E0120F">
        <w:trPr>
          <w:cnfStyle w:val="000000100000" w:firstRow="0" w:lastRow="0" w:firstColumn="0" w:lastColumn="0" w:oddVBand="0" w:evenVBand="0" w:oddHBand="1" w:evenHBand="0" w:firstRowFirstColumn="0" w:firstRowLastColumn="0" w:lastRowFirstColumn="0" w:lastRowLastColumn="0"/>
        </w:trPr>
        <w:tc>
          <w:tcPr>
            <w:tcW w:w="1489" w:type="pct"/>
          </w:tcPr>
          <w:p w14:paraId="7E7D265F" w14:textId="77777777" w:rsidR="00E0120F" w:rsidRPr="00522515" w:rsidRDefault="00E0120F" w:rsidP="00E0120F">
            <w:pPr>
              <w:pStyle w:val="TableText"/>
              <w:spacing w:before="10" w:after="10"/>
            </w:pPr>
            <w:r w:rsidRPr="00522515">
              <w:t>Asian</w:t>
            </w:r>
          </w:p>
        </w:tc>
        <w:tc>
          <w:tcPr>
            <w:tcW w:w="385" w:type="pct"/>
          </w:tcPr>
          <w:p w14:paraId="22360998" w14:textId="77777777" w:rsidR="00E0120F" w:rsidRPr="00522515" w:rsidRDefault="00E0120F" w:rsidP="00E0120F">
            <w:pPr>
              <w:pStyle w:val="TableTextCentered"/>
              <w:spacing w:before="10" w:after="10"/>
            </w:pPr>
            <w:r w:rsidRPr="00522515">
              <w:t>167</w:t>
            </w:r>
          </w:p>
        </w:tc>
        <w:tc>
          <w:tcPr>
            <w:tcW w:w="389" w:type="pct"/>
          </w:tcPr>
          <w:p w14:paraId="0E1AC218" w14:textId="77777777" w:rsidR="00E0120F" w:rsidRPr="00522515" w:rsidRDefault="00E0120F" w:rsidP="00E0120F">
            <w:pPr>
              <w:pStyle w:val="TableTextCentered"/>
              <w:spacing w:before="10" w:after="10"/>
            </w:pPr>
            <w:r w:rsidRPr="00522515">
              <w:t>67</w:t>
            </w:r>
          </w:p>
        </w:tc>
        <w:tc>
          <w:tcPr>
            <w:tcW w:w="391" w:type="pct"/>
          </w:tcPr>
          <w:p w14:paraId="3394DD33" w14:textId="77777777" w:rsidR="00E0120F" w:rsidRPr="00522515" w:rsidRDefault="00E0120F" w:rsidP="00E0120F">
            <w:pPr>
              <w:pStyle w:val="TableTextCentered"/>
              <w:spacing w:before="10" w:after="10"/>
            </w:pPr>
            <w:r w:rsidRPr="00522515">
              <w:t>64</w:t>
            </w:r>
          </w:p>
        </w:tc>
        <w:tc>
          <w:tcPr>
            <w:tcW w:w="391" w:type="pct"/>
          </w:tcPr>
          <w:p w14:paraId="70F6B621" w14:textId="77777777" w:rsidR="00E0120F" w:rsidRPr="00522515" w:rsidRDefault="00E0120F" w:rsidP="00E0120F">
            <w:pPr>
              <w:pStyle w:val="TableTextCentered"/>
              <w:spacing w:before="10" w:after="10"/>
            </w:pPr>
            <w:r w:rsidRPr="00522515">
              <w:t>51</w:t>
            </w:r>
          </w:p>
        </w:tc>
        <w:tc>
          <w:tcPr>
            <w:tcW w:w="389" w:type="pct"/>
          </w:tcPr>
          <w:p w14:paraId="43B61091" w14:textId="77777777" w:rsidR="00E0120F" w:rsidRPr="00522515" w:rsidRDefault="00E0120F" w:rsidP="00E0120F">
            <w:pPr>
              <w:pStyle w:val="TableTextCentered"/>
              <w:spacing w:before="10" w:after="10"/>
            </w:pPr>
            <w:r w:rsidRPr="00522515">
              <w:t>63</w:t>
            </w:r>
          </w:p>
        </w:tc>
        <w:tc>
          <w:tcPr>
            <w:tcW w:w="391" w:type="pct"/>
          </w:tcPr>
          <w:p w14:paraId="3AA658D4" w14:textId="77777777" w:rsidR="00E0120F" w:rsidRPr="00522515" w:rsidRDefault="00E0120F" w:rsidP="00E0120F">
            <w:pPr>
              <w:pStyle w:val="TableTextCentered"/>
              <w:spacing w:before="10" w:after="10"/>
            </w:pPr>
            <w:r w:rsidRPr="00522515">
              <w:t>5</w:t>
            </w:r>
          </w:p>
        </w:tc>
        <w:tc>
          <w:tcPr>
            <w:tcW w:w="392" w:type="pct"/>
          </w:tcPr>
          <w:p w14:paraId="1AAA81CD" w14:textId="77777777" w:rsidR="00E0120F" w:rsidRPr="00522515" w:rsidRDefault="00E0120F" w:rsidP="00E0120F">
            <w:pPr>
              <w:pStyle w:val="TableTextCentered"/>
              <w:spacing w:before="10" w:after="10"/>
            </w:pPr>
            <w:r w:rsidRPr="00522515">
              <w:t>7</w:t>
            </w:r>
          </w:p>
        </w:tc>
        <w:tc>
          <w:tcPr>
            <w:tcW w:w="392" w:type="pct"/>
          </w:tcPr>
          <w:p w14:paraId="1A426593" w14:textId="77777777" w:rsidR="00E0120F" w:rsidRPr="00522515" w:rsidRDefault="00E0120F" w:rsidP="00E0120F">
            <w:pPr>
              <w:pStyle w:val="TableTextCentered"/>
              <w:spacing w:before="10" w:after="10"/>
            </w:pPr>
            <w:r w:rsidRPr="00522515">
              <w:t>7</w:t>
            </w:r>
          </w:p>
        </w:tc>
        <w:tc>
          <w:tcPr>
            <w:tcW w:w="390" w:type="pct"/>
          </w:tcPr>
          <w:p w14:paraId="003F728D" w14:textId="77777777" w:rsidR="00E0120F" w:rsidRPr="00522515" w:rsidRDefault="00E0120F" w:rsidP="00E0120F">
            <w:pPr>
              <w:pStyle w:val="TableTextCentered"/>
              <w:spacing w:before="10" w:after="10"/>
            </w:pPr>
            <w:r w:rsidRPr="00522515">
              <w:t>8</w:t>
            </w:r>
          </w:p>
        </w:tc>
      </w:tr>
      <w:tr w:rsidR="00E0120F" w:rsidRPr="00522515" w14:paraId="34F0DE1C" w14:textId="77777777" w:rsidTr="00E0120F">
        <w:tc>
          <w:tcPr>
            <w:tcW w:w="1489" w:type="pct"/>
          </w:tcPr>
          <w:p w14:paraId="129F2DCF" w14:textId="77777777" w:rsidR="00E0120F" w:rsidRPr="00522515" w:rsidRDefault="00E0120F" w:rsidP="00E0120F">
            <w:pPr>
              <w:pStyle w:val="TableText"/>
              <w:spacing w:before="10" w:after="10"/>
            </w:pPr>
            <w:r w:rsidRPr="00522515">
              <w:t>Hispanic/Latino</w:t>
            </w:r>
          </w:p>
        </w:tc>
        <w:tc>
          <w:tcPr>
            <w:tcW w:w="385" w:type="pct"/>
          </w:tcPr>
          <w:p w14:paraId="7FAD0F6C" w14:textId="77777777" w:rsidR="00E0120F" w:rsidRPr="00522515" w:rsidRDefault="00E0120F" w:rsidP="00E0120F">
            <w:pPr>
              <w:pStyle w:val="TableTextCentered"/>
              <w:spacing w:before="10" w:after="10"/>
            </w:pPr>
            <w:r w:rsidRPr="00522515">
              <w:t>321</w:t>
            </w:r>
          </w:p>
        </w:tc>
        <w:tc>
          <w:tcPr>
            <w:tcW w:w="389" w:type="pct"/>
          </w:tcPr>
          <w:p w14:paraId="2D35AF67" w14:textId="77777777" w:rsidR="00E0120F" w:rsidRPr="00522515" w:rsidRDefault="00E0120F" w:rsidP="00E0120F">
            <w:pPr>
              <w:pStyle w:val="TableTextCentered"/>
              <w:spacing w:before="10" w:after="10"/>
            </w:pPr>
            <w:r w:rsidRPr="00522515">
              <w:t>39</w:t>
            </w:r>
          </w:p>
        </w:tc>
        <w:tc>
          <w:tcPr>
            <w:tcW w:w="391" w:type="pct"/>
          </w:tcPr>
          <w:p w14:paraId="7F96BDFB" w14:textId="77777777" w:rsidR="00E0120F" w:rsidRPr="00522515" w:rsidRDefault="00E0120F" w:rsidP="00E0120F">
            <w:pPr>
              <w:pStyle w:val="TableTextCentered"/>
              <w:spacing w:before="10" w:after="10"/>
            </w:pPr>
            <w:r w:rsidRPr="00522515">
              <w:t>31</w:t>
            </w:r>
          </w:p>
        </w:tc>
        <w:tc>
          <w:tcPr>
            <w:tcW w:w="391" w:type="pct"/>
          </w:tcPr>
          <w:p w14:paraId="550355E5" w14:textId="77777777" w:rsidR="00E0120F" w:rsidRPr="00522515" w:rsidRDefault="00E0120F" w:rsidP="00E0120F">
            <w:pPr>
              <w:pStyle w:val="TableTextCentered"/>
              <w:spacing w:before="10" w:after="10"/>
            </w:pPr>
            <w:r w:rsidRPr="00522515">
              <w:t>25</w:t>
            </w:r>
          </w:p>
        </w:tc>
        <w:tc>
          <w:tcPr>
            <w:tcW w:w="389" w:type="pct"/>
          </w:tcPr>
          <w:p w14:paraId="7C031B03" w14:textId="77777777" w:rsidR="00E0120F" w:rsidRPr="00522515" w:rsidRDefault="00E0120F" w:rsidP="00E0120F">
            <w:pPr>
              <w:pStyle w:val="TableTextCentered"/>
              <w:spacing w:before="10" w:after="10"/>
            </w:pPr>
            <w:r w:rsidRPr="00522515">
              <w:t>22</w:t>
            </w:r>
          </w:p>
        </w:tc>
        <w:tc>
          <w:tcPr>
            <w:tcW w:w="391" w:type="pct"/>
          </w:tcPr>
          <w:p w14:paraId="1E3046B7" w14:textId="77777777" w:rsidR="00E0120F" w:rsidRPr="00522515" w:rsidRDefault="00E0120F" w:rsidP="00E0120F">
            <w:pPr>
              <w:pStyle w:val="TableTextCentered"/>
              <w:spacing w:before="10" w:after="10"/>
            </w:pPr>
            <w:r w:rsidRPr="00522515">
              <w:t>16</w:t>
            </w:r>
          </w:p>
        </w:tc>
        <w:tc>
          <w:tcPr>
            <w:tcW w:w="392" w:type="pct"/>
          </w:tcPr>
          <w:p w14:paraId="3D15A170" w14:textId="77777777" w:rsidR="00E0120F" w:rsidRPr="00522515" w:rsidRDefault="00E0120F" w:rsidP="00E0120F">
            <w:pPr>
              <w:pStyle w:val="TableTextCentered"/>
              <w:spacing w:before="10" w:after="10"/>
            </w:pPr>
            <w:r w:rsidRPr="00522515">
              <w:t>27</w:t>
            </w:r>
          </w:p>
        </w:tc>
        <w:tc>
          <w:tcPr>
            <w:tcW w:w="392" w:type="pct"/>
          </w:tcPr>
          <w:p w14:paraId="01DF200E" w14:textId="77777777" w:rsidR="00E0120F" w:rsidRPr="00522515" w:rsidRDefault="00E0120F" w:rsidP="00E0120F">
            <w:pPr>
              <w:pStyle w:val="TableTextCentered"/>
              <w:spacing w:before="10" w:after="10"/>
            </w:pPr>
            <w:r w:rsidRPr="00522515">
              <w:t>30</w:t>
            </w:r>
          </w:p>
        </w:tc>
        <w:tc>
          <w:tcPr>
            <w:tcW w:w="390" w:type="pct"/>
          </w:tcPr>
          <w:p w14:paraId="67DD6ECF" w14:textId="77777777" w:rsidR="00E0120F" w:rsidRPr="00522515" w:rsidRDefault="00E0120F" w:rsidP="00E0120F">
            <w:pPr>
              <w:pStyle w:val="TableTextCentered"/>
              <w:spacing w:before="10" w:after="10"/>
            </w:pPr>
            <w:r w:rsidRPr="00522515">
              <w:t>31</w:t>
            </w:r>
          </w:p>
        </w:tc>
      </w:tr>
      <w:tr w:rsidR="00E0120F" w:rsidRPr="00522515" w14:paraId="0DD6ADE3" w14:textId="77777777" w:rsidTr="00E0120F">
        <w:trPr>
          <w:cnfStyle w:val="000000100000" w:firstRow="0" w:lastRow="0" w:firstColumn="0" w:lastColumn="0" w:oddVBand="0" w:evenVBand="0" w:oddHBand="1" w:evenHBand="0" w:firstRowFirstColumn="0" w:firstRowLastColumn="0" w:lastRowFirstColumn="0" w:lastRowLastColumn="0"/>
        </w:trPr>
        <w:tc>
          <w:tcPr>
            <w:tcW w:w="1489" w:type="pct"/>
          </w:tcPr>
          <w:p w14:paraId="178599A9" w14:textId="782D562D" w:rsidR="00E0120F" w:rsidRPr="00522515" w:rsidRDefault="00E0120F" w:rsidP="00E0120F">
            <w:pPr>
              <w:pStyle w:val="TableText"/>
              <w:spacing w:before="10" w:after="10"/>
            </w:pPr>
            <w:r w:rsidRPr="00522515">
              <w:rPr>
                <w:rFonts w:cstheme="minorHAnsi"/>
              </w:rPr>
              <w:t>Multi-Race, non-Hispanic/Latino</w:t>
            </w:r>
          </w:p>
        </w:tc>
        <w:tc>
          <w:tcPr>
            <w:tcW w:w="385" w:type="pct"/>
          </w:tcPr>
          <w:p w14:paraId="7B64B8CA" w14:textId="77777777" w:rsidR="00E0120F" w:rsidRPr="00522515" w:rsidRDefault="00E0120F" w:rsidP="00E0120F">
            <w:pPr>
              <w:pStyle w:val="TableTextCentered"/>
              <w:spacing w:before="10" w:after="10"/>
            </w:pPr>
            <w:r w:rsidRPr="00522515">
              <w:t>114</w:t>
            </w:r>
          </w:p>
        </w:tc>
        <w:tc>
          <w:tcPr>
            <w:tcW w:w="389" w:type="pct"/>
          </w:tcPr>
          <w:p w14:paraId="621219C3" w14:textId="77777777" w:rsidR="00E0120F" w:rsidRPr="00522515" w:rsidRDefault="00E0120F" w:rsidP="00E0120F">
            <w:pPr>
              <w:pStyle w:val="TableTextCentered"/>
              <w:spacing w:before="10" w:after="10"/>
            </w:pPr>
            <w:r w:rsidRPr="00522515">
              <w:t>53</w:t>
            </w:r>
          </w:p>
        </w:tc>
        <w:tc>
          <w:tcPr>
            <w:tcW w:w="391" w:type="pct"/>
          </w:tcPr>
          <w:p w14:paraId="6B733BC2" w14:textId="77777777" w:rsidR="00E0120F" w:rsidRPr="00522515" w:rsidRDefault="00E0120F" w:rsidP="00E0120F">
            <w:pPr>
              <w:pStyle w:val="TableTextCentered"/>
              <w:spacing w:before="10" w:after="10"/>
            </w:pPr>
            <w:r w:rsidRPr="00522515">
              <w:t>47</w:t>
            </w:r>
          </w:p>
        </w:tc>
        <w:tc>
          <w:tcPr>
            <w:tcW w:w="391" w:type="pct"/>
          </w:tcPr>
          <w:p w14:paraId="3EC86D39" w14:textId="77777777" w:rsidR="00E0120F" w:rsidRPr="00522515" w:rsidRDefault="00E0120F" w:rsidP="00E0120F">
            <w:pPr>
              <w:pStyle w:val="TableTextCentered"/>
              <w:spacing w:before="10" w:after="10"/>
            </w:pPr>
            <w:r w:rsidRPr="00522515">
              <w:t>34</w:t>
            </w:r>
          </w:p>
        </w:tc>
        <w:tc>
          <w:tcPr>
            <w:tcW w:w="389" w:type="pct"/>
          </w:tcPr>
          <w:p w14:paraId="2A130557" w14:textId="77777777" w:rsidR="00E0120F" w:rsidRPr="00522515" w:rsidRDefault="00E0120F" w:rsidP="00E0120F">
            <w:pPr>
              <w:pStyle w:val="TableTextCentered"/>
              <w:spacing w:before="10" w:after="10"/>
            </w:pPr>
            <w:r w:rsidRPr="00522515">
              <w:t>48</w:t>
            </w:r>
          </w:p>
        </w:tc>
        <w:tc>
          <w:tcPr>
            <w:tcW w:w="391" w:type="pct"/>
          </w:tcPr>
          <w:p w14:paraId="36C0A815" w14:textId="77777777" w:rsidR="00E0120F" w:rsidRPr="00522515" w:rsidRDefault="00E0120F" w:rsidP="00E0120F">
            <w:pPr>
              <w:pStyle w:val="TableTextCentered"/>
              <w:spacing w:before="10" w:after="10"/>
            </w:pPr>
            <w:r w:rsidRPr="00522515">
              <w:t>13</w:t>
            </w:r>
          </w:p>
        </w:tc>
        <w:tc>
          <w:tcPr>
            <w:tcW w:w="392" w:type="pct"/>
          </w:tcPr>
          <w:p w14:paraId="17FD006D" w14:textId="77777777" w:rsidR="00E0120F" w:rsidRPr="00522515" w:rsidRDefault="00E0120F" w:rsidP="00E0120F">
            <w:pPr>
              <w:pStyle w:val="TableTextCentered"/>
              <w:spacing w:before="10" w:after="10"/>
            </w:pPr>
            <w:r w:rsidRPr="00522515">
              <w:t>15</w:t>
            </w:r>
          </w:p>
        </w:tc>
        <w:tc>
          <w:tcPr>
            <w:tcW w:w="392" w:type="pct"/>
          </w:tcPr>
          <w:p w14:paraId="6006246C" w14:textId="77777777" w:rsidR="00E0120F" w:rsidRPr="00522515" w:rsidRDefault="00E0120F" w:rsidP="00E0120F">
            <w:pPr>
              <w:pStyle w:val="TableTextCentered"/>
              <w:spacing w:before="10" w:after="10"/>
            </w:pPr>
            <w:r w:rsidRPr="00522515">
              <w:t>18</w:t>
            </w:r>
          </w:p>
        </w:tc>
        <w:tc>
          <w:tcPr>
            <w:tcW w:w="390" w:type="pct"/>
          </w:tcPr>
          <w:p w14:paraId="66B0205E" w14:textId="77777777" w:rsidR="00E0120F" w:rsidRPr="00522515" w:rsidRDefault="00E0120F" w:rsidP="00E0120F">
            <w:pPr>
              <w:pStyle w:val="TableTextCentered"/>
              <w:spacing w:before="10" w:after="10"/>
            </w:pPr>
            <w:r w:rsidRPr="00522515">
              <w:t>14</w:t>
            </w:r>
          </w:p>
        </w:tc>
      </w:tr>
      <w:tr w:rsidR="00E0120F" w:rsidRPr="00522515" w14:paraId="2C6D1782" w14:textId="77777777" w:rsidTr="00E0120F">
        <w:tc>
          <w:tcPr>
            <w:tcW w:w="1489" w:type="pct"/>
          </w:tcPr>
          <w:p w14:paraId="7FD99AFA" w14:textId="77777777" w:rsidR="00E0120F" w:rsidRPr="00522515" w:rsidRDefault="00E0120F" w:rsidP="00E0120F">
            <w:pPr>
              <w:pStyle w:val="TableText"/>
              <w:spacing w:before="10" w:after="10"/>
            </w:pPr>
            <w:r w:rsidRPr="00522515">
              <w:t>Native American</w:t>
            </w:r>
          </w:p>
        </w:tc>
        <w:tc>
          <w:tcPr>
            <w:tcW w:w="385" w:type="pct"/>
          </w:tcPr>
          <w:p w14:paraId="5A1B6DE4" w14:textId="77777777" w:rsidR="00E0120F" w:rsidRPr="00522515" w:rsidRDefault="00E0120F" w:rsidP="00E0120F">
            <w:pPr>
              <w:pStyle w:val="TableTextCentered"/>
              <w:spacing w:before="10" w:after="10"/>
            </w:pPr>
            <w:r w:rsidRPr="00522515">
              <w:t>5</w:t>
            </w:r>
          </w:p>
        </w:tc>
        <w:tc>
          <w:tcPr>
            <w:tcW w:w="389" w:type="pct"/>
          </w:tcPr>
          <w:p w14:paraId="6953B471" w14:textId="523DFF58" w:rsidR="00E0120F" w:rsidRPr="00522515" w:rsidRDefault="00B87732" w:rsidP="00E0120F">
            <w:pPr>
              <w:pStyle w:val="TableTextCentered"/>
              <w:spacing w:before="10" w:after="10"/>
            </w:pPr>
            <w:r>
              <w:t>NA</w:t>
            </w:r>
          </w:p>
        </w:tc>
        <w:tc>
          <w:tcPr>
            <w:tcW w:w="391" w:type="pct"/>
          </w:tcPr>
          <w:p w14:paraId="4B3E537A" w14:textId="6A320F82" w:rsidR="00E0120F" w:rsidRPr="00522515" w:rsidRDefault="00B87732" w:rsidP="00E0120F">
            <w:pPr>
              <w:pStyle w:val="TableTextCentered"/>
              <w:spacing w:before="10" w:after="10"/>
            </w:pPr>
            <w:r>
              <w:t>NA</w:t>
            </w:r>
          </w:p>
        </w:tc>
        <w:tc>
          <w:tcPr>
            <w:tcW w:w="391" w:type="pct"/>
          </w:tcPr>
          <w:p w14:paraId="311555E6" w14:textId="4AEC78EA" w:rsidR="00E0120F" w:rsidRPr="00522515" w:rsidRDefault="00B87732" w:rsidP="00E0120F">
            <w:pPr>
              <w:pStyle w:val="TableTextCentered"/>
              <w:spacing w:before="10" w:after="10"/>
            </w:pPr>
            <w:r>
              <w:t>NA</w:t>
            </w:r>
          </w:p>
        </w:tc>
        <w:tc>
          <w:tcPr>
            <w:tcW w:w="389" w:type="pct"/>
          </w:tcPr>
          <w:p w14:paraId="1A8D2595" w14:textId="77777777" w:rsidR="00E0120F" w:rsidRPr="00522515" w:rsidRDefault="00E0120F" w:rsidP="00E0120F">
            <w:pPr>
              <w:pStyle w:val="TableTextCentered"/>
              <w:spacing w:before="10" w:after="10"/>
            </w:pPr>
            <w:r w:rsidRPr="00522515">
              <w:t>29</w:t>
            </w:r>
          </w:p>
        </w:tc>
        <w:tc>
          <w:tcPr>
            <w:tcW w:w="391" w:type="pct"/>
          </w:tcPr>
          <w:p w14:paraId="33E7947B" w14:textId="09FDC036" w:rsidR="00E0120F" w:rsidRPr="00522515" w:rsidRDefault="00B87732" w:rsidP="00E0120F">
            <w:pPr>
              <w:pStyle w:val="TableTextCentered"/>
              <w:spacing w:before="10" w:after="10"/>
            </w:pPr>
            <w:r>
              <w:t>NA</w:t>
            </w:r>
          </w:p>
        </w:tc>
        <w:tc>
          <w:tcPr>
            <w:tcW w:w="392" w:type="pct"/>
          </w:tcPr>
          <w:p w14:paraId="5637F3DF" w14:textId="7956CB62" w:rsidR="00E0120F" w:rsidRPr="00522515" w:rsidRDefault="00B87732" w:rsidP="00E0120F">
            <w:pPr>
              <w:pStyle w:val="TableTextCentered"/>
              <w:spacing w:before="10" w:after="10"/>
            </w:pPr>
            <w:r>
              <w:t>NA</w:t>
            </w:r>
          </w:p>
        </w:tc>
        <w:tc>
          <w:tcPr>
            <w:tcW w:w="392" w:type="pct"/>
          </w:tcPr>
          <w:p w14:paraId="3B938CE6" w14:textId="5E9A622F" w:rsidR="00E0120F" w:rsidRPr="00522515" w:rsidRDefault="00B87732" w:rsidP="00E0120F">
            <w:pPr>
              <w:pStyle w:val="TableTextCentered"/>
              <w:spacing w:before="10" w:after="10"/>
            </w:pPr>
            <w:r>
              <w:t>NA</w:t>
            </w:r>
          </w:p>
        </w:tc>
        <w:tc>
          <w:tcPr>
            <w:tcW w:w="390" w:type="pct"/>
          </w:tcPr>
          <w:p w14:paraId="26913A0F" w14:textId="77777777" w:rsidR="00E0120F" w:rsidRPr="00522515" w:rsidRDefault="00E0120F" w:rsidP="00E0120F">
            <w:pPr>
              <w:pStyle w:val="TableTextCentered"/>
              <w:spacing w:before="10" w:after="10"/>
            </w:pPr>
            <w:r w:rsidRPr="00522515">
              <w:t>25</w:t>
            </w:r>
          </w:p>
        </w:tc>
      </w:tr>
      <w:tr w:rsidR="00E0120F" w:rsidRPr="00522515" w14:paraId="647D3FFE" w14:textId="77777777" w:rsidTr="00E0120F">
        <w:trPr>
          <w:cnfStyle w:val="000000100000" w:firstRow="0" w:lastRow="0" w:firstColumn="0" w:lastColumn="0" w:oddVBand="0" w:evenVBand="0" w:oddHBand="1" w:evenHBand="0" w:firstRowFirstColumn="0" w:firstRowLastColumn="0" w:lastRowFirstColumn="0" w:lastRowLastColumn="0"/>
        </w:trPr>
        <w:tc>
          <w:tcPr>
            <w:tcW w:w="1489" w:type="pct"/>
          </w:tcPr>
          <w:p w14:paraId="702BA9B2" w14:textId="77777777" w:rsidR="00E0120F" w:rsidRPr="00522515" w:rsidRDefault="00E0120F" w:rsidP="00E0120F">
            <w:pPr>
              <w:pStyle w:val="TableText"/>
              <w:spacing w:before="10" w:after="10"/>
            </w:pPr>
            <w:r w:rsidRPr="00522515">
              <w:rPr>
                <w:rFonts w:eastAsia="Times New Roman"/>
              </w:rPr>
              <w:t>Native Hawaiian, Pacific Islander</w:t>
            </w:r>
          </w:p>
        </w:tc>
        <w:tc>
          <w:tcPr>
            <w:tcW w:w="385" w:type="pct"/>
          </w:tcPr>
          <w:p w14:paraId="5619F8D7" w14:textId="77777777" w:rsidR="00E0120F" w:rsidRPr="00522515" w:rsidRDefault="00E0120F" w:rsidP="00E0120F">
            <w:pPr>
              <w:pStyle w:val="TableTextCentered"/>
              <w:spacing w:before="10" w:after="10"/>
            </w:pPr>
            <w:r w:rsidRPr="00522515">
              <w:t>2</w:t>
            </w:r>
          </w:p>
        </w:tc>
        <w:tc>
          <w:tcPr>
            <w:tcW w:w="389" w:type="pct"/>
          </w:tcPr>
          <w:p w14:paraId="3D6C2E97" w14:textId="47CC6668" w:rsidR="00E0120F" w:rsidRPr="00522515" w:rsidRDefault="00B87732" w:rsidP="00E0120F">
            <w:pPr>
              <w:pStyle w:val="TableTextCentered"/>
              <w:spacing w:before="10" w:after="10"/>
            </w:pPr>
            <w:r>
              <w:t>NA</w:t>
            </w:r>
          </w:p>
        </w:tc>
        <w:tc>
          <w:tcPr>
            <w:tcW w:w="391" w:type="pct"/>
          </w:tcPr>
          <w:p w14:paraId="7A443291" w14:textId="10BC8BE8" w:rsidR="00E0120F" w:rsidRPr="00522515" w:rsidRDefault="00B87732" w:rsidP="00E0120F">
            <w:pPr>
              <w:pStyle w:val="TableTextCentered"/>
              <w:spacing w:before="10" w:after="10"/>
            </w:pPr>
            <w:r>
              <w:t>NA</w:t>
            </w:r>
          </w:p>
        </w:tc>
        <w:tc>
          <w:tcPr>
            <w:tcW w:w="391" w:type="pct"/>
          </w:tcPr>
          <w:p w14:paraId="2554CB1B" w14:textId="147D8DD9" w:rsidR="00E0120F" w:rsidRPr="00522515" w:rsidRDefault="00B87732" w:rsidP="00E0120F">
            <w:pPr>
              <w:pStyle w:val="TableTextCentered"/>
              <w:spacing w:before="10" w:after="10"/>
            </w:pPr>
            <w:r>
              <w:t>NA</w:t>
            </w:r>
          </w:p>
        </w:tc>
        <w:tc>
          <w:tcPr>
            <w:tcW w:w="389" w:type="pct"/>
          </w:tcPr>
          <w:p w14:paraId="410089F9" w14:textId="77777777" w:rsidR="00E0120F" w:rsidRPr="00522515" w:rsidRDefault="00E0120F" w:rsidP="00E0120F">
            <w:pPr>
              <w:pStyle w:val="TableTextCentered"/>
              <w:spacing w:before="10" w:after="10"/>
            </w:pPr>
            <w:r w:rsidRPr="00522515">
              <w:t>43</w:t>
            </w:r>
          </w:p>
        </w:tc>
        <w:tc>
          <w:tcPr>
            <w:tcW w:w="391" w:type="pct"/>
          </w:tcPr>
          <w:p w14:paraId="4CB9F404" w14:textId="2C37CD3A" w:rsidR="00E0120F" w:rsidRPr="00522515" w:rsidRDefault="00B87732" w:rsidP="00E0120F">
            <w:pPr>
              <w:pStyle w:val="TableTextCentered"/>
              <w:spacing w:before="10" w:after="10"/>
            </w:pPr>
            <w:r>
              <w:t>NA</w:t>
            </w:r>
          </w:p>
        </w:tc>
        <w:tc>
          <w:tcPr>
            <w:tcW w:w="392" w:type="pct"/>
          </w:tcPr>
          <w:p w14:paraId="14D32023" w14:textId="7D2CE6EA" w:rsidR="00E0120F" w:rsidRPr="00522515" w:rsidRDefault="00B87732" w:rsidP="00E0120F">
            <w:pPr>
              <w:pStyle w:val="TableTextCentered"/>
              <w:spacing w:before="10" w:after="10"/>
            </w:pPr>
            <w:r>
              <w:t>NA</w:t>
            </w:r>
          </w:p>
        </w:tc>
        <w:tc>
          <w:tcPr>
            <w:tcW w:w="392" w:type="pct"/>
          </w:tcPr>
          <w:p w14:paraId="02849AA9" w14:textId="25453632" w:rsidR="00E0120F" w:rsidRPr="00522515" w:rsidRDefault="00B87732" w:rsidP="00E0120F">
            <w:pPr>
              <w:pStyle w:val="TableTextCentered"/>
              <w:spacing w:before="10" w:after="10"/>
            </w:pPr>
            <w:r>
              <w:t>NA</w:t>
            </w:r>
          </w:p>
        </w:tc>
        <w:tc>
          <w:tcPr>
            <w:tcW w:w="390" w:type="pct"/>
          </w:tcPr>
          <w:p w14:paraId="342E04DC" w14:textId="77777777" w:rsidR="00E0120F" w:rsidRPr="00522515" w:rsidRDefault="00E0120F" w:rsidP="00E0120F">
            <w:pPr>
              <w:pStyle w:val="TableTextCentered"/>
              <w:spacing w:before="10" w:after="10"/>
            </w:pPr>
            <w:r w:rsidRPr="00522515">
              <w:t>17</w:t>
            </w:r>
          </w:p>
        </w:tc>
      </w:tr>
      <w:tr w:rsidR="00E0120F" w:rsidRPr="00522515" w14:paraId="61AF4A13" w14:textId="77777777" w:rsidTr="00E0120F">
        <w:tc>
          <w:tcPr>
            <w:tcW w:w="1489" w:type="pct"/>
          </w:tcPr>
          <w:p w14:paraId="340CDC79" w14:textId="77777777" w:rsidR="00E0120F" w:rsidRPr="00522515" w:rsidRDefault="00E0120F" w:rsidP="00E0120F">
            <w:pPr>
              <w:pStyle w:val="TableText"/>
              <w:spacing w:before="10" w:after="10"/>
            </w:pPr>
            <w:r w:rsidRPr="00522515">
              <w:t>White</w:t>
            </w:r>
          </w:p>
        </w:tc>
        <w:tc>
          <w:tcPr>
            <w:tcW w:w="385" w:type="pct"/>
          </w:tcPr>
          <w:p w14:paraId="6C72E8B1" w14:textId="77777777" w:rsidR="00E0120F" w:rsidRPr="00522515" w:rsidRDefault="00E0120F" w:rsidP="00E0120F">
            <w:pPr>
              <w:pStyle w:val="TableTextCentered"/>
              <w:spacing w:before="10" w:after="10"/>
            </w:pPr>
            <w:r w:rsidRPr="00522515">
              <w:t>1,599</w:t>
            </w:r>
          </w:p>
        </w:tc>
        <w:tc>
          <w:tcPr>
            <w:tcW w:w="389" w:type="pct"/>
          </w:tcPr>
          <w:p w14:paraId="0F55CD3C" w14:textId="77777777" w:rsidR="00E0120F" w:rsidRPr="00522515" w:rsidRDefault="00E0120F" w:rsidP="00E0120F">
            <w:pPr>
              <w:pStyle w:val="TableTextCentered"/>
              <w:spacing w:before="10" w:after="10"/>
            </w:pPr>
            <w:r w:rsidRPr="00522515">
              <w:t>50</w:t>
            </w:r>
          </w:p>
        </w:tc>
        <w:tc>
          <w:tcPr>
            <w:tcW w:w="391" w:type="pct"/>
          </w:tcPr>
          <w:p w14:paraId="69AF1EE2" w14:textId="77777777" w:rsidR="00E0120F" w:rsidRPr="00522515" w:rsidRDefault="00E0120F" w:rsidP="00E0120F">
            <w:pPr>
              <w:pStyle w:val="TableTextCentered"/>
              <w:spacing w:before="10" w:after="10"/>
            </w:pPr>
            <w:r w:rsidRPr="00522515">
              <w:t>44</w:t>
            </w:r>
          </w:p>
        </w:tc>
        <w:tc>
          <w:tcPr>
            <w:tcW w:w="391" w:type="pct"/>
          </w:tcPr>
          <w:p w14:paraId="7E40A4C1" w14:textId="77777777" w:rsidR="00E0120F" w:rsidRPr="00522515" w:rsidRDefault="00E0120F" w:rsidP="00E0120F">
            <w:pPr>
              <w:pStyle w:val="TableTextCentered"/>
              <w:spacing w:before="10" w:after="10"/>
            </w:pPr>
            <w:r w:rsidRPr="00522515">
              <w:t>38</w:t>
            </w:r>
          </w:p>
        </w:tc>
        <w:tc>
          <w:tcPr>
            <w:tcW w:w="389" w:type="pct"/>
          </w:tcPr>
          <w:p w14:paraId="10FD8C75" w14:textId="77777777" w:rsidR="00E0120F" w:rsidRPr="00522515" w:rsidRDefault="00E0120F" w:rsidP="00E0120F">
            <w:pPr>
              <w:pStyle w:val="TableTextCentered"/>
              <w:spacing w:before="10" w:after="10"/>
            </w:pPr>
            <w:r w:rsidRPr="00522515">
              <w:t>48</w:t>
            </w:r>
          </w:p>
        </w:tc>
        <w:tc>
          <w:tcPr>
            <w:tcW w:w="391" w:type="pct"/>
          </w:tcPr>
          <w:p w14:paraId="6A022038" w14:textId="77777777" w:rsidR="00E0120F" w:rsidRPr="00522515" w:rsidRDefault="00E0120F" w:rsidP="00E0120F">
            <w:pPr>
              <w:pStyle w:val="TableTextCentered"/>
              <w:spacing w:before="10" w:after="10"/>
            </w:pPr>
            <w:r w:rsidRPr="00522515">
              <w:t>9</w:t>
            </w:r>
          </w:p>
        </w:tc>
        <w:tc>
          <w:tcPr>
            <w:tcW w:w="392" w:type="pct"/>
          </w:tcPr>
          <w:p w14:paraId="6E9AFBA1" w14:textId="77777777" w:rsidR="00E0120F" w:rsidRPr="00522515" w:rsidRDefault="00E0120F" w:rsidP="00E0120F">
            <w:pPr>
              <w:pStyle w:val="TableTextCentered"/>
              <w:spacing w:before="10" w:after="10"/>
            </w:pPr>
            <w:r w:rsidRPr="00522515">
              <w:t>14</w:t>
            </w:r>
          </w:p>
        </w:tc>
        <w:tc>
          <w:tcPr>
            <w:tcW w:w="392" w:type="pct"/>
          </w:tcPr>
          <w:p w14:paraId="4AB42FEC" w14:textId="77777777" w:rsidR="00E0120F" w:rsidRPr="00522515" w:rsidRDefault="00E0120F" w:rsidP="00E0120F">
            <w:pPr>
              <w:pStyle w:val="TableTextCentered"/>
              <w:spacing w:before="10" w:after="10"/>
            </w:pPr>
            <w:r w:rsidRPr="00522515">
              <w:t>16</w:t>
            </w:r>
          </w:p>
        </w:tc>
        <w:tc>
          <w:tcPr>
            <w:tcW w:w="390" w:type="pct"/>
          </w:tcPr>
          <w:p w14:paraId="7D9F41E1" w14:textId="77777777" w:rsidR="00E0120F" w:rsidRPr="00522515" w:rsidRDefault="00E0120F" w:rsidP="00E0120F">
            <w:pPr>
              <w:pStyle w:val="TableTextCentered"/>
              <w:spacing w:before="10" w:after="10"/>
            </w:pPr>
            <w:r w:rsidRPr="00522515">
              <w:t>11</w:t>
            </w:r>
          </w:p>
        </w:tc>
      </w:tr>
      <w:tr w:rsidR="00E0120F" w:rsidRPr="00522515" w14:paraId="764A5030" w14:textId="77777777" w:rsidTr="00E0120F">
        <w:trPr>
          <w:cnfStyle w:val="000000100000" w:firstRow="0" w:lastRow="0" w:firstColumn="0" w:lastColumn="0" w:oddVBand="0" w:evenVBand="0" w:oddHBand="1" w:evenHBand="0" w:firstRowFirstColumn="0" w:firstRowLastColumn="0" w:lastRowFirstColumn="0" w:lastRowLastColumn="0"/>
        </w:trPr>
        <w:tc>
          <w:tcPr>
            <w:tcW w:w="1489" w:type="pct"/>
          </w:tcPr>
          <w:p w14:paraId="1CB9A621" w14:textId="45DFFEE7" w:rsidR="00E0120F" w:rsidRPr="00522515" w:rsidRDefault="00E0120F" w:rsidP="00E0120F">
            <w:pPr>
              <w:pStyle w:val="TableText"/>
              <w:spacing w:before="10" w:after="10"/>
            </w:pPr>
            <w:r w:rsidRPr="00522515">
              <w:t>High needs</w:t>
            </w:r>
          </w:p>
        </w:tc>
        <w:tc>
          <w:tcPr>
            <w:tcW w:w="385" w:type="pct"/>
          </w:tcPr>
          <w:p w14:paraId="1926F0B2" w14:textId="77777777" w:rsidR="00E0120F" w:rsidRPr="00522515" w:rsidRDefault="00E0120F" w:rsidP="00E0120F">
            <w:pPr>
              <w:pStyle w:val="TableTextCentered"/>
              <w:spacing w:before="10" w:after="10"/>
            </w:pPr>
            <w:r w:rsidRPr="00522515">
              <w:t>1,404</w:t>
            </w:r>
          </w:p>
        </w:tc>
        <w:tc>
          <w:tcPr>
            <w:tcW w:w="389" w:type="pct"/>
          </w:tcPr>
          <w:p w14:paraId="05EC92B1" w14:textId="77777777" w:rsidR="00E0120F" w:rsidRPr="00522515" w:rsidRDefault="00E0120F" w:rsidP="00E0120F">
            <w:pPr>
              <w:pStyle w:val="TableTextCentered"/>
              <w:spacing w:before="10" w:after="10"/>
            </w:pPr>
            <w:r w:rsidRPr="00522515">
              <w:t>30</w:t>
            </w:r>
          </w:p>
        </w:tc>
        <w:tc>
          <w:tcPr>
            <w:tcW w:w="391" w:type="pct"/>
          </w:tcPr>
          <w:p w14:paraId="5FC4425A" w14:textId="77777777" w:rsidR="00E0120F" w:rsidRPr="00522515" w:rsidRDefault="00E0120F" w:rsidP="00E0120F">
            <w:pPr>
              <w:pStyle w:val="TableTextCentered"/>
              <w:spacing w:before="10" w:after="10"/>
            </w:pPr>
            <w:r w:rsidRPr="00522515">
              <w:t>27</w:t>
            </w:r>
          </w:p>
        </w:tc>
        <w:tc>
          <w:tcPr>
            <w:tcW w:w="391" w:type="pct"/>
          </w:tcPr>
          <w:p w14:paraId="07325D6D" w14:textId="77777777" w:rsidR="00E0120F" w:rsidRPr="00522515" w:rsidRDefault="00E0120F" w:rsidP="00E0120F">
            <w:pPr>
              <w:pStyle w:val="TableTextCentered"/>
              <w:spacing w:before="10" w:after="10"/>
            </w:pPr>
            <w:r w:rsidRPr="00522515">
              <w:t>22</w:t>
            </w:r>
          </w:p>
        </w:tc>
        <w:tc>
          <w:tcPr>
            <w:tcW w:w="389" w:type="pct"/>
          </w:tcPr>
          <w:p w14:paraId="3236D333" w14:textId="77777777" w:rsidR="00E0120F" w:rsidRPr="00522515" w:rsidRDefault="00E0120F" w:rsidP="00E0120F">
            <w:pPr>
              <w:pStyle w:val="TableTextCentered"/>
              <w:spacing w:before="10" w:after="10"/>
            </w:pPr>
            <w:r w:rsidRPr="00522515">
              <w:t>24</w:t>
            </w:r>
          </w:p>
        </w:tc>
        <w:tc>
          <w:tcPr>
            <w:tcW w:w="391" w:type="pct"/>
          </w:tcPr>
          <w:p w14:paraId="7C5112A2" w14:textId="77777777" w:rsidR="00E0120F" w:rsidRPr="00522515" w:rsidRDefault="00E0120F" w:rsidP="00E0120F">
            <w:pPr>
              <w:pStyle w:val="TableTextCentered"/>
              <w:spacing w:before="10" w:after="10"/>
            </w:pPr>
            <w:r w:rsidRPr="00522515">
              <w:t>19</w:t>
            </w:r>
          </w:p>
        </w:tc>
        <w:tc>
          <w:tcPr>
            <w:tcW w:w="392" w:type="pct"/>
          </w:tcPr>
          <w:p w14:paraId="4D44B927" w14:textId="77777777" w:rsidR="00E0120F" w:rsidRPr="00522515" w:rsidRDefault="00E0120F" w:rsidP="00E0120F">
            <w:pPr>
              <w:pStyle w:val="TableTextCentered"/>
              <w:spacing w:before="10" w:after="10"/>
            </w:pPr>
            <w:r w:rsidRPr="00522515">
              <w:t>28</w:t>
            </w:r>
          </w:p>
        </w:tc>
        <w:tc>
          <w:tcPr>
            <w:tcW w:w="392" w:type="pct"/>
          </w:tcPr>
          <w:p w14:paraId="607FE103" w14:textId="77777777" w:rsidR="00E0120F" w:rsidRPr="00522515" w:rsidRDefault="00E0120F" w:rsidP="00E0120F">
            <w:pPr>
              <w:pStyle w:val="TableTextCentered"/>
              <w:spacing w:before="10" w:after="10"/>
            </w:pPr>
            <w:r w:rsidRPr="00522515">
              <w:t>29</w:t>
            </w:r>
          </w:p>
        </w:tc>
        <w:tc>
          <w:tcPr>
            <w:tcW w:w="390" w:type="pct"/>
          </w:tcPr>
          <w:p w14:paraId="24E813BF" w14:textId="77777777" w:rsidR="00E0120F" w:rsidRPr="00522515" w:rsidRDefault="00E0120F" w:rsidP="00E0120F">
            <w:pPr>
              <w:pStyle w:val="TableTextCentered"/>
              <w:spacing w:before="10" w:after="10"/>
            </w:pPr>
            <w:r w:rsidRPr="00522515">
              <w:t>28</w:t>
            </w:r>
          </w:p>
        </w:tc>
      </w:tr>
      <w:tr w:rsidR="00E0120F" w:rsidRPr="00522515" w14:paraId="6110903E" w14:textId="77777777" w:rsidTr="00E0120F">
        <w:tc>
          <w:tcPr>
            <w:tcW w:w="1489" w:type="pct"/>
          </w:tcPr>
          <w:p w14:paraId="1BF33E6C" w14:textId="296DD4C0" w:rsidR="00E0120F" w:rsidRPr="00522515" w:rsidRDefault="00E0120F" w:rsidP="00E0120F">
            <w:pPr>
              <w:pStyle w:val="TableText"/>
              <w:spacing w:before="10" w:after="10"/>
            </w:pPr>
            <w:r w:rsidRPr="00522515">
              <w:t>Low income</w:t>
            </w:r>
            <w:r w:rsidRPr="00522515">
              <w:rPr>
                <w:vertAlign w:val="superscript"/>
              </w:rPr>
              <w:t>a</w:t>
            </w:r>
          </w:p>
        </w:tc>
        <w:tc>
          <w:tcPr>
            <w:tcW w:w="385" w:type="pct"/>
          </w:tcPr>
          <w:p w14:paraId="5DAE67CF" w14:textId="77777777" w:rsidR="00E0120F" w:rsidRPr="00522515" w:rsidRDefault="00E0120F" w:rsidP="00E0120F">
            <w:pPr>
              <w:pStyle w:val="TableTextCentered"/>
              <w:spacing w:before="10" w:after="10"/>
            </w:pPr>
            <w:r w:rsidRPr="00522515">
              <w:t>1,103</w:t>
            </w:r>
          </w:p>
        </w:tc>
        <w:tc>
          <w:tcPr>
            <w:tcW w:w="389" w:type="pct"/>
          </w:tcPr>
          <w:p w14:paraId="06D16158" w14:textId="18E22223" w:rsidR="00E0120F" w:rsidRPr="00522515" w:rsidRDefault="00B87732" w:rsidP="00E0120F">
            <w:pPr>
              <w:pStyle w:val="TableTextCentered"/>
              <w:spacing w:before="10" w:after="10"/>
            </w:pPr>
            <w:r>
              <w:t>NA</w:t>
            </w:r>
          </w:p>
        </w:tc>
        <w:tc>
          <w:tcPr>
            <w:tcW w:w="391" w:type="pct"/>
          </w:tcPr>
          <w:p w14:paraId="29902B16" w14:textId="78BDDC58" w:rsidR="00E0120F" w:rsidRPr="00522515" w:rsidRDefault="00B87732" w:rsidP="00E0120F">
            <w:pPr>
              <w:pStyle w:val="TableTextCentered"/>
              <w:spacing w:before="10" w:after="10"/>
            </w:pPr>
            <w:r>
              <w:t>NA</w:t>
            </w:r>
          </w:p>
        </w:tc>
        <w:tc>
          <w:tcPr>
            <w:tcW w:w="391" w:type="pct"/>
          </w:tcPr>
          <w:p w14:paraId="1AD1B4B9" w14:textId="77777777" w:rsidR="00E0120F" w:rsidRPr="00522515" w:rsidRDefault="00E0120F" w:rsidP="00E0120F">
            <w:pPr>
              <w:pStyle w:val="TableTextCentered"/>
              <w:spacing w:before="10" w:after="10"/>
            </w:pPr>
            <w:r w:rsidRPr="00522515">
              <w:t>24</w:t>
            </w:r>
          </w:p>
        </w:tc>
        <w:tc>
          <w:tcPr>
            <w:tcW w:w="389" w:type="pct"/>
          </w:tcPr>
          <w:p w14:paraId="7A0EECDA" w14:textId="77777777" w:rsidR="00E0120F" w:rsidRPr="00522515" w:rsidRDefault="00E0120F" w:rsidP="00E0120F">
            <w:pPr>
              <w:pStyle w:val="TableTextCentered"/>
              <w:spacing w:before="10" w:after="10"/>
            </w:pPr>
            <w:r w:rsidRPr="00522515">
              <w:t>24</w:t>
            </w:r>
          </w:p>
        </w:tc>
        <w:tc>
          <w:tcPr>
            <w:tcW w:w="391" w:type="pct"/>
          </w:tcPr>
          <w:p w14:paraId="29A16A9F" w14:textId="7237A11C" w:rsidR="00E0120F" w:rsidRPr="00522515" w:rsidRDefault="00B87732" w:rsidP="00E0120F">
            <w:pPr>
              <w:pStyle w:val="TableTextCentered"/>
              <w:spacing w:before="10" w:after="10"/>
            </w:pPr>
            <w:r>
              <w:t>NA</w:t>
            </w:r>
          </w:p>
        </w:tc>
        <w:tc>
          <w:tcPr>
            <w:tcW w:w="392" w:type="pct"/>
          </w:tcPr>
          <w:p w14:paraId="30842051" w14:textId="5A2600A8" w:rsidR="00E0120F" w:rsidRPr="00522515" w:rsidRDefault="00B87732" w:rsidP="00E0120F">
            <w:pPr>
              <w:pStyle w:val="TableTextCentered"/>
              <w:spacing w:before="10" w:after="10"/>
            </w:pPr>
            <w:r>
              <w:t>NA</w:t>
            </w:r>
          </w:p>
        </w:tc>
        <w:tc>
          <w:tcPr>
            <w:tcW w:w="392" w:type="pct"/>
          </w:tcPr>
          <w:p w14:paraId="57D89300" w14:textId="77777777" w:rsidR="00E0120F" w:rsidRPr="00522515" w:rsidRDefault="00E0120F" w:rsidP="00E0120F">
            <w:pPr>
              <w:pStyle w:val="TableTextCentered"/>
              <w:spacing w:before="10" w:after="10"/>
            </w:pPr>
            <w:r w:rsidRPr="00522515">
              <w:t>27</w:t>
            </w:r>
          </w:p>
        </w:tc>
        <w:tc>
          <w:tcPr>
            <w:tcW w:w="390" w:type="pct"/>
          </w:tcPr>
          <w:p w14:paraId="2A8C3D18" w14:textId="77777777" w:rsidR="00E0120F" w:rsidRPr="00522515" w:rsidRDefault="00E0120F" w:rsidP="00E0120F">
            <w:pPr>
              <w:pStyle w:val="TableTextCentered"/>
              <w:spacing w:before="10" w:after="10"/>
            </w:pPr>
            <w:r w:rsidRPr="00522515">
              <w:t>28</w:t>
            </w:r>
          </w:p>
        </w:tc>
      </w:tr>
      <w:tr w:rsidR="00E0120F" w:rsidRPr="00522515" w14:paraId="15714544" w14:textId="77777777" w:rsidTr="00E0120F">
        <w:trPr>
          <w:cnfStyle w:val="000000100000" w:firstRow="0" w:lastRow="0" w:firstColumn="0" w:lastColumn="0" w:oddVBand="0" w:evenVBand="0" w:oddHBand="1" w:evenHBand="0" w:firstRowFirstColumn="0" w:firstRowLastColumn="0" w:lastRowFirstColumn="0" w:lastRowLastColumn="0"/>
        </w:trPr>
        <w:tc>
          <w:tcPr>
            <w:tcW w:w="1489" w:type="pct"/>
          </w:tcPr>
          <w:p w14:paraId="537A8226" w14:textId="7D417770" w:rsidR="00E0120F" w:rsidRPr="00522515" w:rsidRDefault="00E0120F" w:rsidP="00E0120F">
            <w:pPr>
              <w:pStyle w:val="TableText"/>
              <w:spacing w:before="10" w:after="10"/>
              <w:rPr>
                <w:spacing w:val="-4"/>
              </w:rPr>
            </w:pPr>
            <w:r w:rsidRPr="00522515">
              <w:rPr>
                <w:spacing w:val="-4"/>
              </w:rPr>
              <w:t>ELs and former ELs</w:t>
            </w:r>
          </w:p>
        </w:tc>
        <w:tc>
          <w:tcPr>
            <w:tcW w:w="385" w:type="pct"/>
          </w:tcPr>
          <w:p w14:paraId="1DDFCDAA" w14:textId="77777777" w:rsidR="00E0120F" w:rsidRPr="00522515" w:rsidRDefault="00E0120F" w:rsidP="00E0120F">
            <w:pPr>
              <w:pStyle w:val="TableTextCentered"/>
              <w:spacing w:before="10" w:after="10"/>
            </w:pPr>
            <w:r w:rsidRPr="00522515">
              <w:t>262</w:t>
            </w:r>
          </w:p>
        </w:tc>
        <w:tc>
          <w:tcPr>
            <w:tcW w:w="389" w:type="pct"/>
          </w:tcPr>
          <w:p w14:paraId="2DE1AEC7" w14:textId="77777777" w:rsidR="00E0120F" w:rsidRPr="00522515" w:rsidRDefault="00E0120F" w:rsidP="00E0120F">
            <w:pPr>
              <w:pStyle w:val="TableTextCentered"/>
              <w:spacing w:before="10" w:after="10"/>
            </w:pPr>
            <w:r w:rsidRPr="00522515">
              <w:t>34</w:t>
            </w:r>
          </w:p>
        </w:tc>
        <w:tc>
          <w:tcPr>
            <w:tcW w:w="391" w:type="pct"/>
          </w:tcPr>
          <w:p w14:paraId="45FACEBA" w14:textId="77777777" w:rsidR="00E0120F" w:rsidRPr="00522515" w:rsidRDefault="00E0120F" w:rsidP="00E0120F">
            <w:pPr>
              <w:pStyle w:val="TableTextCentered"/>
              <w:spacing w:before="10" w:after="10"/>
            </w:pPr>
            <w:r w:rsidRPr="00522515">
              <w:t>28</w:t>
            </w:r>
          </w:p>
        </w:tc>
        <w:tc>
          <w:tcPr>
            <w:tcW w:w="391" w:type="pct"/>
          </w:tcPr>
          <w:p w14:paraId="41D98585" w14:textId="77777777" w:rsidR="00E0120F" w:rsidRPr="00522515" w:rsidRDefault="00E0120F" w:rsidP="00E0120F">
            <w:pPr>
              <w:pStyle w:val="TableTextCentered"/>
              <w:spacing w:before="10" w:after="10"/>
            </w:pPr>
            <w:r w:rsidRPr="00522515">
              <w:t>20</w:t>
            </w:r>
          </w:p>
        </w:tc>
        <w:tc>
          <w:tcPr>
            <w:tcW w:w="389" w:type="pct"/>
          </w:tcPr>
          <w:p w14:paraId="50E411E3" w14:textId="77777777" w:rsidR="00E0120F" w:rsidRPr="00522515" w:rsidRDefault="00E0120F" w:rsidP="00E0120F">
            <w:pPr>
              <w:pStyle w:val="TableTextCentered"/>
              <w:spacing w:before="10" w:after="10"/>
            </w:pPr>
            <w:r w:rsidRPr="00522515">
              <w:t>20</w:t>
            </w:r>
          </w:p>
        </w:tc>
        <w:tc>
          <w:tcPr>
            <w:tcW w:w="391" w:type="pct"/>
          </w:tcPr>
          <w:p w14:paraId="588F11BF" w14:textId="77777777" w:rsidR="00E0120F" w:rsidRPr="00522515" w:rsidRDefault="00E0120F" w:rsidP="00E0120F">
            <w:pPr>
              <w:pStyle w:val="TableTextCentered"/>
              <w:spacing w:before="10" w:after="10"/>
            </w:pPr>
            <w:r w:rsidRPr="00522515">
              <w:t>18</w:t>
            </w:r>
          </w:p>
        </w:tc>
        <w:tc>
          <w:tcPr>
            <w:tcW w:w="392" w:type="pct"/>
          </w:tcPr>
          <w:p w14:paraId="03A8B5E4" w14:textId="77777777" w:rsidR="00E0120F" w:rsidRPr="00522515" w:rsidRDefault="00E0120F" w:rsidP="00E0120F">
            <w:pPr>
              <w:pStyle w:val="TableTextCentered"/>
              <w:spacing w:before="10" w:after="10"/>
            </w:pPr>
            <w:r w:rsidRPr="00522515">
              <w:t>32</w:t>
            </w:r>
          </w:p>
        </w:tc>
        <w:tc>
          <w:tcPr>
            <w:tcW w:w="392" w:type="pct"/>
          </w:tcPr>
          <w:p w14:paraId="7A5695B6" w14:textId="77777777" w:rsidR="00E0120F" w:rsidRPr="00522515" w:rsidRDefault="00E0120F" w:rsidP="00E0120F">
            <w:pPr>
              <w:pStyle w:val="TableTextCentered"/>
              <w:spacing w:before="10" w:after="10"/>
            </w:pPr>
            <w:r w:rsidRPr="00522515">
              <w:t>34</w:t>
            </w:r>
          </w:p>
        </w:tc>
        <w:tc>
          <w:tcPr>
            <w:tcW w:w="390" w:type="pct"/>
          </w:tcPr>
          <w:p w14:paraId="66BA558F" w14:textId="77777777" w:rsidR="00E0120F" w:rsidRPr="00522515" w:rsidRDefault="00E0120F" w:rsidP="00E0120F">
            <w:pPr>
              <w:pStyle w:val="TableTextCentered"/>
              <w:spacing w:before="10" w:after="10"/>
            </w:pPr>
            <w:r w:rsidRPr="00522515">
              <w:t>34</w:t>
            </w:r>
          </w:p>
        </w:tc>
      </w:tr>
      <w:tr w:rsidR="00E0120F" w:rsidRPr="00522515" w14:paraId="2E7450EC" w14:textId="77777777" w:rsidTr="00E0120F">
        <w:tc>
          <w:tcPr>
            <w:tcW w:w="1489" w:type="pct"/>
          </w:tcPr>
          <w:p w14:paraId="357AEDE9" w14:textId="538FFFFE" w:rsidR="00E0120F" w:rsidRPr="00522515" w:rsidRDefault="00E0120F" w:rsidP="00E0120F">
            <w:pPr>
              <w:pStyle w:val="TableText"/>
              <w:spacing w:before="10" w:after="10"/>
            </w:pPr>
            <w:r w:rsidRPr="00522515">
              <w:t>Students w/disabilities</w:t>
            </w:r>
          </w:p>
        </w:tc>
        <w:tc>
          <w:tcPr>
            <w:tcW w:w="385" w:type="pct"/>
          </w:tcPr>
          <w:p w14:paraId="4805E3ED" w14:textId="77777777" w:rsidR="00E0120F" w:rsidRPr="00522515" w:rsidRDefault="00E0120F" w:rsidP="00E0120F">
            <w:pPr>
              <w:pStyle w:val="TableTextCentered"/>
              <w:spacing w:before="10" w:after="10"/>
            </w:pPr>
            <w:r w:rsidRPr="00522515">
              <w:t>587</w:t>
            </w:r>
          </w:p>
        </w:tc>
        <w:tc>
          <w:tcPr>
            <w:tcW w:w="389" w:type="pct"/>
          </w:tcPr>
          <w:p w14:paraId="2505E499" w14:textId="77777777" w:rsidR="00E0120F" w:rsidRPr="00522515" w:rsidRDefault="00E0120F" w:rsidP="00E0120F">
            <w:pPr>
              <w:pStyle w:val="TableTextCentered"/>
              <w:spacing w:before="10" w:after="10"/>
            </w:pPr>
            <w:r w:rsidRPr="00522515">
              <w:t>10</w:t>
            </w:r>
          </w:p>
        </w:tc>
        <w:tc>
          <w:tcPr>
            <w:tcW w:w="391" w:type="pct"/>
          </w:tcPr>
          <w:p w14:paraId="6E1F91D4" w14:textId="77777777" w:rsidR="00E0120F" w:rsidRPr="00522515" w:rsidRDefault="00E0120F" w:rsidP="00E0120F">
            <w:pPr>
              <w:pStyle w:val="TableTextCentered"/>
              <w:spacing w:before="10" w:after="10"/>
            </w:pPr>
            <w:r w:rsidRPr="00522515">
              <w:t>11</w:t>
            </w:r>
          </w:p>
        </w:tc>
        <w:tc>
          <w:tcPr>
            <w:tcW w:w="391" w:type="pct"/>
          </w:tcPr>
          <w:p w14:paraId="4C2A6076" w14:textId="77777777" w:rsidR="00E0120F" w:rsidRPr="00522515" w:rsidRDefault="00E0120F" w:rsidP="00E0120F">
            <w:pPr>
              <w:pStyle w:val="TableTextCentered"/>
              <w:spacing w:before="10" w:after="10"/>
            </w:pPr>
            <w:r w:rsidRPr="00522515">
              <w:t>7</w:t>
            </w:r>
          </w:p>
        </w:tc>
        <w:tc>
          <w:tcPr>
            <w:tcW w:w="389" w:type="pct"/>
          </w:tcPr>
          <w:p w14:paraId="10C35ED2" w14:textId="77777777" w:rsidR="00E0120F" w:rsidRPr="00522515" w:rsidRDefault="00E0120F" w:rsidP="00E0120F">
            <w:pPr>
              <w:pStyle w:val="TableTextCentered"/>
              <w:spacing w:before="10" w:after="10"/>
            </w:pPr>
            <w:r w:rsidRPr="00522515">
              <w:t>11</w:t>
            </w:r>
          </w:p>
        </w:tc>
        <w:tc>
          <w:tcPr>
            <w:tcW w:w="391" w:type="pct"/>
          </w:tcPr>
          <w:p w14:paraId="32194A7F" w14:textId="77777777" w:rsidR="00E0120F" w:rsidRPr="00522515" w:rsidRDefault="00E0120F" w:rsidP="00E0120F">
            <w:pPr>
              <w:pStyle w:val="TableTextCentered"/>
              <w:spacing w:before="10" w:after="10"/>
            </w:pPr>
            <w:r w:rsidRPr="00522515">
              <w:t>35</w:t>
            </w:r>
          </w:p>
        </w:tc>
        <w:tc>
          <w:tcPr>
            <w:tcW w:w="392" w:type="pct"/>
          </w:tcPr>
          <w:p w14:paraId="0F4BCA6C" w14:textId="77777777" w:rsidR="00E0120F" w:rsidRPr="00522515" w:rsidRDefault="00E0120F" w:rsidP="00E0120F">
            <w:pPr>
              <w:pStyle w:val="TableTextCentered"/>
              <w:spacing w:before="10" w:after="10"/>
            </w:pPr>
            <w:r w:rsidRPr="00522515">
              <w:t>47</w:t>
            </w:r>
          </w:p>
        </w:tc>
        <w:tc>
          <w:tcPr>
            <w:tcW w:w="392" w:type="pct"/>
          </w:tcPr>
          <w:p w14:paraId="69A1545E" w14:textId="77777777" w:rsidR="00E0120F" w:rsidRPr="00522515" w:rsidRDefault="00E0120F" w:rsidP="00E0120F">
            <w:pPr>
              <w:pStyle w:val="TableTextCentered"/>
              <w:spacing w:before="10" w:after="10"/>
            </w:pPr>
            <w:r w:rsidRPr="00522515">
              <w:t>50</w:t>
            </w:r>
          </w:p>
        </w:tc>
        <w:tc>
          <w:tcPr>
            <w:tcW w:w="390" w:type="pct"/>
          </w:tcPr>
          <w:p w14:paraId="6D2E90C2" w14:textId="77777777" w:rsidR="00E0120F" w:rsidRPr="00522515" w:rsidRDefault="00E0120F" w:rsidP="00E0120F">
            <w:pPr>
              <w:pStyle w:val="TableTextCentered"/>
              <w:spacing w:before="10" w:after="10"/>
            </w:pPr>
            <w:r w:rsidRPr="00522515">
              <w:t>46</w:t>
            </w:r>
          </w:p>
        </w:tc>
      </w:tr>
    </w:tbl>
    <w:p w14:paraId="475A7D79" w14:textId="7E4FE638"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74"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0C5C31B4" w14:textId="57D97B43" w:rsidR="00EA563A" w:rsidRPr="00522515" w:rsidRDefault="00EA563A" w:rsidP="00EF0482">
      <w:pPr>
        <w:pStyle w:val="TableTitle0"/>
      </w:pPr>
      <w:r w:rsidRPr="00522515">
        <w:t xml:space="preserve">Table </w:t>
      </w:r>
      <w:r w:rsidR="005E0CD2" w:rsidRPr="00522515">
        <w:t>E4</w:t>
      </w:r>
      <w:r w:rsidR="001F6179" w:rsidRPr="00522515">
        <w:t>.</w:t>
      </w:r>
      <w:r w:rsidRPr="00522515">
        <w:t xml:space="preserve"> Weymouth Public Schools: Next-Generation MCAS ELA Achievement by Student Group, Grade 10, 2019-2022 </w:t>
      </w:r>
    </w:p>
    <w:tbl>
      <w:tblPr>
        <w:tblStyle w:val="MSVTable1"/>
        <w:tblW w:w="5000" w:type="pct"/>
        <w:tblLook w:val="04A0" w:firstRow="1" w:lastRow="0" w:firstColumn="1" w:lastColumn="0" w:noHBand="0" w:noVBand="1"/>
      </w:tblPr>
      <w:tblGrid>
        <w:gridCol w:w="2783"/>
        <w:gridCol w:w="719"/>
        <w:gridCol w:w="727"/>
        <w:gridCol w:w="731"/>
        <w:gridCol w:w="731"/>
        <w:gridCol w:w="727"/>
        <w:gridCol w:w="731"/>
        <w:gridCol w:w="733"/>
        <w:gridCol w:w="733"/>
        <w:gridCol w:w="729"/>
      </w:tblGrid>
      <w:tr w:rsidR="008133CF" w:rsidRPr="00522515" w14:paraId="4307449A"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5589C999" w14:textId="44AFB74D" w:rsidR="008133CF" w:rsidRPr="00522515" w:rsidRDefault="008133CF" w:rsidP="00B87732">
            <w:pPr>
              <w:pStyle w:val="TableColHeadingCenter"/>
              <w:spacing w:before="10" w:after="10"/>
            </w:pPr>
            <w:r w:rsidRPr="00E26782">
              <w:rPr>
                <w:szCs w:val="20"/>
              </w:rPr>
              <w:t>Group</w:t>
            </w:r>
          </w:p>
        </w:tc>
        <w:tc>
          <w:tcPr>
            <w:tcW w:w="385" w:type="pct"/>
            <w:vAlign w:val="center"/>
          </w:tcPr>
          <w:p w14:paraId="2207C4DB" w14:textId="2417EC4D" w:rsidR="008133CF" w:rsidRPr="00522515" w:rsidRDefault="008133CF" w:rsidP="00B87732">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1F17C9F8" w14:textId="22C48282" w:rsidR="008133CF" w:rsidRPr="00522515" w:rsidRDefault="008133CF" w:rsidP="00B87732">
            <w:pPr>
              <w:pStyle w:val="TableColHeadingCenter"/>
              <w:spacing w:before="10" w:after="10"/>
            </w:pPr>
            <w:r w:rsidRPr="00E26782">
              <w:rPr>
                <w:szCs w:val="20"/>
              </w:rPr>
              <w:t>% M/E 2019</w:t>
            </w:r>
          </w:p>
        </w:tc>
        <w:tc>
          <w:tcPr>
            <w:tcW w:w="391" w:type="pct"/>
            <w:vAlign w:val="center"/>
          </w:tcPr>
          <w:p w14:paraId="6EAC02B6" w14:textId="1D8E54EF" w:rsidR="008133CF" w:rsidRPr="00522515" w:rsidRDefault="008133CF" w:rsidP="00B87732">
            <w:pPr>
              <w:pStyle w:val="TableColHeadingCenter"/>
              <w:spacing w:before="10" w:after="10"/>
            </w:pPr>
            <w:r w:rsidRPr="00E26782">
              <w:rPr>
                <w:szCs w:val="20"/>
              </w:rPr>
              <w:t>% M/E 2021</w:t>
            </w:r>
          </w:p>
        </w:tc>
        <w:tc>
          <w:tcPr>
            <w:tcW w:w="391" w:type="pct"/>
            <w:vAlign w:val="center"/>
          </w:tcPr>
          <w:p w14:paraId="57F0F53B" w14:textId="23D7E65D" w:rsidR="008133CF" w:rsidRPr="00522515" w:rsidRDefault="008133CF" w:rsidP="00B87732">
            <w:pPr>
              <w:pStyle w:val="TableColHeadingCenter"/>
              <w:spacing w:before="10" w:after="10"/>
            </w:pPr>
            <w:r w:rsidRPr="00E26782">
              <w:rPr>
                <w:szCs w:val="20"/>
              </w:rPr>
              <w:t>% M/E 2022</w:t>
            </w:r>
          </w:p>
        </w:tc>
        <w:tc>
          <w:tcPr>
            <w:tcW w:w="389" w:type="pct"/>
            <w:vAlign w:val="center"/>
          </w:tcPr>
          <w:p w14:paraId="65C5FF4F" w14:textId="0CB1D8B8" w:rsidR="008133CF" w:rsidRPr="00522515" w:rsidRDefault="008133CF" w:rsidP="00B87732">
            <w:pPr>
              <w:pStyle w:val="TableColHeadingCenter"/>
              <w:spacing w:before="10" w:after="10"/>
            </w:pPr>
            <w:r w:rsidRPr="00E26782">
              <w:rPr>
                <w:szCs w:val="20"/>
              </w:rPr>
              <w:t>% M/E State (2022)</w:t>
            </w:r>
          </w:p>
        </w:tc>
        <w:tc>
          <w:tcPr>
            <w:tcW w:w="391" w:type="pct"/>
            <w:vAlign w:val="center"/>
          </w:tcPr>
          <w:p w14:paraId="77E05914" w14:textId="61D40375" w:rsidR="008133CF" w:rsidRPr="00522515" w:rsidRDefault="008133CF" w:rsidP="00B87732">
            <w:pPr>
              <w:pStyle w:val="TableColHeadingCenter"/>
              <w:spacing w:before="10" w:after="10"/>
            </w:pPr>
            <w:r w:rsidRPr="00E26782">
              <w:rPr>
                <w:szCs w:val="20"/>
              </w:rPr>
              <w:t>% NM 2019</w:t>
            </w:r>
          </w:p>
        </w:tc>
        <w:tc>
          <w:tcPr>
            <w:tcW w:w="392" w:type="pct"/>
            <w:vAlign w:val="center"/>
          </w:tcPr>
          <w:p w14:paraId="74C65D3B" w14:textId="0ABEB23F" w:rsidR="008133CF" w:rsidRPr="00522515" w:rsidRDefault="008133CF" w:rsidP="00B87732">
            <w:pPr>
              <w:pStyle w:val="TableColHeadingCenter"/>
              <w:spacing w:before="10" w:after="10"/>
            </w:pPr>
            <w:r w:rsidRPr="00E26782">
              <w:rPr>
                <w:szCs w:val="20"/>
              </w:rPr>
              <w:t>% NM 2021</w:t>
            </w:r>
          </w:p>
        </w:tc>
        <w:tc>
          <w:tcPr>
            <w:tcW w:w="392" w:type="pct"/>
            <w:vAlign w:val="center"/>
          </w:tcPr>
          <w:p w14:paraId="78F3A222" w14:textId="44900137" w:rsidR="008133CF" w:rsidRPr="00522515" w:rsidRDefault="008133CF" w:rsidP="00B87732">
            <w:pPr>
              <w:pStyle w:val="TableColHeadingCenter"/>
              <w:spacing w:before="10" w:after="10"/>
            </w:pPr>
            <w:r w:rsidRPr="00E26782">
              <w:rPr>
                <w:szCs w:val="20"/>
              </w:rPr>
              <w:t>% NM 2022</w:t>
            </w:r>
          </w:p>
        </w:tc>
        <w:tc>
          <w:tcPr>
            <w:tcW w:w="390" w:type="pct"/>
            <w:vAlign w:val="center"/>
          </w:tcPr>
          <w:p w14:paraId="50D6299D" w14:textId="753ECE4A" w:rsidR="008133CF" w:rsidRPr="00522515" w:rsidRDefault="008133CF" w:rsidP="00B87732">
            <w:pPr>
              <w:pStyle w:val="TableColHeadingCenter"/>
              <w:spacing w:before="10" w:after="10"/>
            </w:pPr>
            <w:r w:rsidRPr="00E26782">
              <w:rPr>
                <w:szCs w:val="20"/>
              </w:rPr>
              <w:t>% NM State (2022)</w:t>
            </w:r>
          </w:p>
        </w:tc>
      </w:tr>
      <w:tr w:rsidR="008133CF" w:rsidRPr="00522515" w14:paraId="518B9681"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08DF9640" w14:textId="77777777" w:rsidR="008133CF" w:rsidRPr="00522515" w:rsidRDefault="008133CF" w:rsidP="008133CF">
            <w:pPr>
              <w:pStyle w:val="TableText"/>
              <w:spacing w:before="10" w:after="10"/>
            </w:pPr>
            <w:r w:rsidRPr="00522515">
              <w:t>All</w:t>
            </w:r>
          </w:p>
        </w:tc>
        <w:tc>
          <w:tcPr>
            <w:tcW w:w="385" w:type="pct"/>
            <w:vAlign w:val="center"/>
          </w:tcPr>
          <w:p w14:paraId="0493C19D" w14:textId="77777777" w:rsidR="008133CF" w:rsidRPr="00522515" w:rsidRDefault="008133CF" w:rsidP="00B87732">
            <w:pPr>
              <w:pStyle w:val="TableTextCentered"/>
              <w:spacing w:before="10" w:after="10"/>
            </w:pPr>
            <w:r w:rsidRPr="00522515">
              <w:t>426</w:t>
            </w:r>
          </w:p>
        </w:tc>
        <w:tc>
          <w:tcPr>
            <w:tcW w:w="389" w:type="pct"/>
            <w:vAlign w:val="center"/>
          </w:tcPr>
          <w:p w14:paraId="33774587" w14:textId="77777777" w:rsidR="008133CF" w:rsidRPr="00522515" w:rsidRDefault="008133CF" w:rsidP="00B87732">
            <w:pPr>
              <w:pStyle w:val="TableTextCentered"/>
              <w:spacing w:before="10" w:after="10"/>
            </w:pPr>
            <w:r w:rsidRPr="00522515">
              <w:t>63</w:t>
            </w:r>
          </w:p>
        </w:tc>
        <w:tc>
          <w:tcPr>
            <w:tcW w:w="391" w:type="pct"/>
            <w:vAlign w:val="center"/>
          </w:tcPr>
          <w:p w14:paraId="01B32D4E" w14:textId="77777777" w:rsidR="008133CF" w:rsidRPr="00522515" w:rsidRDefault="008133CF" w:rsidP="00B87732">
            <w:pPr>
              <w:pStyle w:val="TableTextCentered"/>
              <w:spacing w:before="10" w:after="10"/>
            </w:pPr>
            <w:r w:rsidRPr="00522515">
              <w:t>59</w:t>
            </w:r>
          </w:p>
        </w:tc>
        <w:tc>
          <w:tcPr>
            <w:tcW w:w="391" w:type="pct"/>
            <w:vAlign w:val="center"/>
          </w:tcPr>
          <w:p w14:paraId="51DDB3F8" w14:textId="77777777" w:rsidR="008133CF" w:rsidRPr="00522515" w:rsidRDefault="008133CF" w:rsidP="00B87732">
            <w:pPr>
              <w:pStyle w:val="TableTextCentered"/>
              <w:spacing w:before="10" w:after="10"/>
            </w:pPr>
            <w:r w:rsidRPr="00522515">
              <w:t>54</w:t>
            </w:r>
          </w:p>
        </w:tc>
        <w:tc>
          <w:tcPr>
            <w:tcW w:w="389" w:type="pct"/>
            <w:vAlign w:val="center"/>
          </w:tcPr>
          <w:p w14:paraId="414E187F" w14:textId="77777777" w:rsidR="008133CF" w:rsidRPr="00522515" w:rsidRDefault="008133CF" w:rsidP="00B87732">
            <w:pPr>
              <w:pStyle w:val="TableTextCentered"/>
              <w:spacing w:before="10" w:after="10"/>
            </w:pPr>
            <w:r w:rsidRPr="00522515">
              <w:t>58</w:t>
            </w:r>
          </w:p>
        </w:tc>
        <w:tc>
          <w:tcPr>
            <w:tcW w:w="391" w:type="pct"/>
            <w:vAlign w:val="center"/>
          </w:tcPr>
          <w:p w14:paraId="6C0EA417" w14:textId="77777777" w:rsidR="008133CF" w:rsidRPr="00522515" w:rsidRDefault="008133CF" w:rsidP="00B87732">
            <w:pPr>
              <w:pStyle w:val="TableTextCentered"/>
              <w:spacing w:before="10" w:after="10"/>
            </w:pPr>
            <w:r w:rsidRPr="00522515">
              <w:t>7</w:t>
            </w:r>
          </w:p>
        </w:tc>
        <w:tc>
          <w:tcPr>
            <w:tcW w:w="392" w:type="pct"/>
            <w:vAlign w:val="center"/>
          </w:tcPr>
          <w:p w14:paraId="08B9EC09" w14:textId="77777777" w:rsidR="008133CF" w:rsidRPr="00522515" w:rsidRDefault="008133CF" w:rsidP="00B87732">
            <w:pPr>
              <w:pStyle w:val="TableTextCentered"/>
              <w:spacing w:before="10" w:after="10"/>
            </w:pPr>
            <w:r w:rsidRPr="00522515">
              <w:t>10</w:t>
            </w:r>
          </w:p>
        </w:tc>
        <w:tc>
          <w:tcPr>
            <w:tcW w:w="392" w:type="pct"/>
            <w:vAlign w:val="center"/>
          </w:tcPr>
          <w:p w14:paraId="5FA0DB7A" w14:textId="77777777" w:rsidR="008133CF" w:rsidRPr="00522515" w:rsidRDefault="008133CF" w:rsidP="00B87732">
            <w:pPr>
              <w:pStyle w:val="TableTextCentered"/>
              <w:spacing w:before="10" w:after="10"/>
            </w:pPr>
            <w:r w:rsidRPr="00522515">
              <w:t>7</w:t>
            </w:r>
          </w:p>
        </w:tc>
        <w:tc>
          <w:tcPr>
            <w:tcW w:w="390" w:type="pct"/>
            <w:vAlign w:val="center"/>
          </w:tcPr>
          <w:p w14:paraId="3910B8BA" w14:textId="77777777" w:rsidR="008133CF" w:rsidRPr="00522515" w:rsidRDefault="008133CF" w:rsidP="00B87732">
            <w:pPr>
              <w:pStyle w:val="TableTextCentered"/>
              <w:spacing w:before="10" w:after="10"/>
            </w:pPr>
            <w:r w:rsidRPr="00522515">
              <w:t>8</w:t>
            </w:r>
          </w:p>
        </w:tc>
      </w:tr>
      <w:tr w:rsidR="008133CF" w:rsidRPr="00522515" w14:paraId="141E7FE4" w14:textId="77777777" w:rsidTr="00B87732">
        <w:tc>
          <w:tcPr>
            <w:tcW w:w="1489" w:type="pct"/>
          </w:tcPr>
          <w:p w14:paraId="7319B205" w14:textId="77777777" w:rsidR="008133CF" w:rsidRPr="00522515" w:rsidRDefault="008133CF" w:rsidP="008133CF">
            <w:pPr>
              <w:pStyle w:val="TableText"/>
              <w:spacing w:before="10" w:after="10"/>
            </w:pPr>
            <w:r w:rsidRPr="00522515">
              <w:t>African American/Black</w:t>
            </w:r>
          </w:p>
        </w:tc>
        <w:tc>
          <w:tcPr>
            <w:tcW w:w="385" w:type="pct"/>
            <w:vAlign w:val="center"/>
          </w:tcPr>
          <w:p w14:paraId="3BCF5DE2" w14:textId="77777777" w:rsidR="008133CF" w:rsidRPr="00522515" w:rsidRDefault="008133CF" w:rsidP="00B87732">
            <w:pPr>
              <w:pStyle w:val="TableTextCentered"/>
              <w:spacing w:before="10" w:after="10"/>
            </w:pPr>
            <w:r w:rsidRPr="00522515">
              <w:t>45</w:t>
            </w:r>
          </w:p>
        </w:tc>
        <w:tc>
          <w:tcPr>
            <w:tcW w:w="389" w:type="pct"/>
            <w:vAlign w:val="center"/>
          </w:tcPr>
          <w:p w14:paraId="1D516884" w14:textId="77777777" w:rsidR="008133CF" w:rsidRPr="00522515" w:rsidRDefault="008133CF" w:rsidP="00B87732">
            <w:pPr>
              <w:pStyle w:val="TableTextCentered"/>
              <w:spacing w:before="10" w:after="10"/>
            </w:pPr>
            <w:r w:rsidRPr="00522515">
              <w:t>41</w:t>
            </w:r>
          </w:p>
        </w:tc>
        <w:tc>
          <w:tcPr>
            <w:tcW w:w="391" w:type="pct"/>
            <w:vAlign w:val="center"/>
          </w:tcPr>
          <w:p w14:paraId="57235962" w14:textId="77777777" w:rsidR="008133CF" w:rsidRPr="00522515" w:rsidRDefault="008133CF" w:rsidP="00B87732">
            <w:pPr>
              <w:pStyle w:val="TableTextCentered"/>
              <w:spacing w:before="10" w:after="10"/>
            </w:pPr>
            <w:r w:rsidRPr="00522515">
              <w:t>43</w:t>
            </w:r>
          </w:p>
        </w:tc>
        <w:tc>
          <w:tcPr>
            <w:tcW w:w="391" w:type="pct"/>
            <w:vAlign w:val="center"/>
          </w:tcPr>
          <w:p w14:paraId="0228DEBF" w14:textId="77777777" w:rsidR="008133CF" w:rsidRPr="00522515" w:rsidRDefault="008133CF" w:rsidP="00B87732">
            <w:pPr>
              <w:pStyle w:val="TableTextCentered"/>
              <w:spacing w:before="10" w:after="10"/>
            </w:pPr>
            <w:r w:rsidRPr="00522515">
              <w:t>24</w:t>
            </w:r>
          </w:p>
        </w:tc>
        <w:tc>
          <w:tcPr>
            <w:tcW w:w="389" w:type="pct"/>
            <w:vAlign w:val="center"/>
          </w:tcPr>
          <w:p w14:paraId="74F5E634" w14:textId="77777777" w:rsidR="008133CF" w:rsidRPr="00522515" w:rsidRDefault="008133CF" w:rsidP="00B87732">
            <w:pPr>
              <w:pStyle w:val="TableTextCentered"/>
              <w:spacing w:before="10" w:after="10"/>
            </w:pPr>
            <w:r w:rsidRPr="00522515">
              <w:t>41</w:t>
            </w:r>
          </w:p>
        </w:tc>
        <w:tc>
          <w:tcPr>
            <w:tcW w:w="391" w:type="pct"/>
            <w:vAlign w:val="center"/>
          </w:tcPr>
          <w:p w14:paraId="188D482A" w14:textId="77777777" w:rsidR="008133CF" w:rsidRPr="00522515" w:rsidRDefault="008133CF" w:rsidP="00B87732">
            <w:pPr>
              <w:pStyle w:val="TableTextCentered"/>
              <w:spacing w:before="10" w:after="10"/>
            </w:pPr>
            <w:r w:rsidRPr="00522515">
              <w:t>25</w:t>
            </w:r>
          </w:p>
        </w:tc>
        <w:tc>
          <w:tcPr>
            <w:tcW w:w="392" w:type="pct"/>
            <w:vAlign w:val="center"/>
          </w:tcPr>
          <w:p w14:paraId="7F16339E" w14:textId="77777777" w:rsidR="008133CF" w:rsidRPr="00522515" w:rsidRDefault="008133CF" w:rsidP="00B87732">
            <w:pPr>
              <w:pStyle w:val="TableTextCentered"/>
              <w:spacing w:before="10" w:after="10"/>
            </w:pPr>
            <w:r w:rsidRPr="00522515">
              <w:t>19</w:t>
            </w:r>
          </w:p>
        </w:tc>
        <w:tc>
          <w:tcPr>
            <w:tcW w:w="392" w:type="pct"/>
            <w:vAlign w:val="center"/>
          </w:tcPr>
          <w:p w14:paraId="11C735BA" w14:textId="77777777" w:rsidR="008133CF" w:rsidRPr="00522515" w:rsidRDefault="008133CF" w:rsidP="00B87732">
            <w:pPr>
              <w:pStyle w:val="TableTextCentered"/>
              <w:spacing w:before="10" w:after="10"/>
            </w:pPr>
            <w:r w:rsidRPr="00522515">
              <w:t>18</w:t>
            </w:r>
          </w:p>
        </w:tc>
        <w:tc>
          <w:tcPr>
            <w:tcW w:w="390" w:type="pct"/>
            <w:vAlign w:val="center"/>
          </w:tcPr>
          <w:p w14:paraId="2264E7D4" w14:textId="77777777" w:rsidR="008133CF" w:rsidRPr="00522515" w:rsidRDefault="008133CF" w:rsidP="00B87732">
            <w:pPr>
              <w:pStyle w:val="TableTextCentered"/>
              <w:spacing w:before="10" w:after="10"/>
            </w:pPr>
            <w:r w:rsidRPr="00522515">
              <w:t>13</w:t>
            </w:r>
          </w:p>
        </w:tc>
      </w:tr>
      <w:tr w:rsidR="008133CF" w:rsidRPr="00522515" w14:paraId="7D38A596"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711D196E" w14:textId="77777777" w:rsidR="008133CF" w:rsidRPr="00522515" w:rsidRDefault="008133CF" w:rsidP="008133CF">
            <w:pPr>
              <w:pStyle w:val="TableText"/>
              <w:spacing w:before="10" w:after="10"/>
            </w:pPr>
            <w:r w:rsidRPr="00522515">
              <w:t>Asian</w:t>
            </w:r>
          </w:p>
        </w:tc>
        <w:tc>
          <w:tcPr>
            <w:tcW w:w="385" w:type="pct"/>
            <w:vAlign w:val="center"/>
          </w:tcPr>
          <w:p w14:paraId="0465755E" w14:textId="77777777" w:rsidR="008133CF" w:rsidRPr="00522515" w:rsidRDefault="008133CF" w:rsidP="00B87732">
            <w:pPr>
              <w:pStyle w:val="TableTextCentered"/>
              <w:spacing w:before="10" w:after="10"/>
            </w:pPr>
            <w:r w:rsidRPr="00522515">
              <w:t>24</w:t>
            </w:r>
          </w:p>
        </w:tc>
        <w:tc>
          <w:tcPr>
            <w:tcW w:w="389" w:type="pct"/>
            <w:vAlign w:val="center"/>
          </w:tcPr>
          <w:p w14:paraId="435459E9" w14:textId="77777777" w:rsidR="008133CF" w:rsidRPr="00522515" w:rsidRDefault="008133CF" w:rsidP="00B87732">
            <w:pPr>
              <w:pStyle w:val="TableTextCentered"/>
              <w:spacing w:before="10" w:after="10"/>
            </w:pPr>
            <w:r w:rsidRPr="00522515">
              <w:t>78</w:t>
            </w:r>
          </w:p>
        </w:tc>
        <w:tc>
          <w:tcPr>
            <w:tcW w:w="391" w:type="pct"/>
            <w:vAlign w:val="center"/>
          </w:tcPr>
          <w:p w14:paraId="160A136B" w14:textId="77777777" w:rsidR="008133CF" w:rsidRPr="00522515" w:rsidRDefault="008133CF" w:rsidP="00B87732">
            <w:pPr>
              <w:pStyle w:val="TableTextCentered"/>
              <w:spacing w:before="10" w:after="10"/>
            </w:pPr>
            <w:r w:rsidRPr="00522515">
              <w:t>81</w:t>
            </w:r>
          </w:p>
        </w:tc>
        <w:tc>
          <w:tcPr>
            <w:tcW w:w="391" w:type="pct"/>
            <w:vAlign w:val="center"/>
          </w:tcPr>
          <w:p w14:paraId="1B97A632" w14:textId="77777777" w:rsidR="008133CF" w:rsidRPr="00522515" w:rsidRDefault="008133CF" w:rsidP="00B87732">
            <w:pPr>
              <w:pStyle w:val="TableTextCentered"/>
              <w:spacing w:before="10" w:after="10"/>
            </w:pPr>
            <w:r w:rsidRPr="00522515">
              <w:t>71</w:t>
            </w:r>
          </w:p>
        </w:tc>
        <w:tc>
          <w:tcPr>
            <w:tcW w:w="389" w:type="pct"/>
            <w:vAlign w:val="center"/>
          </w:tcPr>
          <w:p w14:paraId="23CF9A17" w14:textId="77777777" w:rsidR="008133CF" w:rsidRPr="00522515" w:rsidRDefault="008133CF" w:rsidP="00B87732">
            <w:pPr>
              <w:pStyle w:val="TableTextCentered"/>
              <w:spacing w:before="10" w:after="10"/>
            </w:pPr>
            <w:r w:rsidRPr="00522515">
              <w:t>79</w:t>
            </w:r>
          </w:p>
        </w:tc>
        <w:tc>
          <w:tcPr>
            <w:tcW w:w="391" w:type="pct"/>
            <w:vAlign w:val="center"/>
          </w:tcPr>
          <w:p w14:paraId="6E573A98" w14:textId="77777777" w:rsidR="008133CF" w:rsidRPr="00522515" w:rsidRDefault="008133CF" w:rsidP="00B87732">
            <w:pPr>
              <w:pStyle w:val="TableTextCentered"/>
              <w:spacing w:before="10" w:after="10"/>
            </w:pPr>
            <w:r w:rsidRPr="00522515">
              <w:t>0</w:t>
            </w:r>
          </w:p>
        </w:tc>
        <w:tc>
          <w:tcPr>
            <w:tcW w:w="392" w:type="pct"/>
            <w:vAlign w:val="center"/>
          </w:tcPr>
          <w:p w14:paraId="236FDC0C" w14:textId="77777777" w:rsidR="008133CF" w:rsidRPr="00522515" w:rsidRDefault="008133CF" w:rsidP="00B87732">
            <w:pPr>
              <w:pStyle w:val="TableTextCentered"/>
              <w:spacing w:before="10" w:after="10"/>
            </w:pPr>
            <w:r w:rsidRPr="00522515">
              <w:t>0</w:t>
            </w:r>
          </w:p>
        </w:tc>
        <w:tc>
          <w:tcPr>
            <w:tcW w:w="392" w:type="pct"/>
            <w:vAlign w:val="center"/>
          </w:tcPr>
          <w:p w14:paraId="15597188" w14:textId="77777777" w:rsidR="008133CF" w:rsidRPr="00522515" w:rsidRDefault="008133CF" w:rsidP="00B87732">
            <w:pPr>
              <w:pStyle w:val="TableTextCentered"/>
              <w:spacing w:before="10" w:after="10"/>
            </w:pPr>
            <w:r w:rsidRPr="00522515">
              <w:t>8</w:t>
            </w:r>
          </w:p>
        </w:tc>
        <w:tc>
          <w:tcPr>
            <w:tcW w:w="390" w:type="pct"/>
            <w:vAlign w:val="center"/>
          </w:tcPr>
          <w:p w14:paraId="23653896" w14:textId="77777777" w:rsidR="008133CF" w:rsidRPr="00522515" w:rsidRDefault="008133CF" w:rsidP="00B87732">
            <w:pPr>
              <w:pStyle w:val="TableTextCentered"/>
              <w:spacing w:before="10" w:after="10"/>
            </w:pPr>
            <w:r w:rsidRPr="00522515">
              <w:t>4</w:t>
            </w:r>
          </w:p>
        </w:tc>
      </w:tr>
      <w:tr w:rsidR="008133CF" w:rsidRPr="00522515" w14:paraId="2B7FB5A3" w14:textId="77777777" w:rsidTr="00B87732">
        <w:tc>
          <w:tcPr>
            <w:tcW w:w="1489" w:type="pct"/>
          </w:tcPr>
          <w:p w14:paraId="01355632" w14:textId="77777777" w:rsidR="008133CF" w:rsidRPr="00522515" w:rsidRDefault="008133CF" w:rsidP="008133CF">
            <w:pPr>
              <w:pStyle w:val="TableText"/>
              <w:spacing w:before="10" w:after="10"/>
            </w:pPr>
            <w:r w:rsidRPr="00522515">
              <w:t>Hispanic/Latino</w:t>
            </w:r>
          </w:p>
        </w:tc>
        <w:tc>
          <w:tcPr>
            <w:tcW w:w="385" w:type="pct"/>
            <w:vAlign w:val="center"/>
          </w:tcPr>
          <w:p w14:paraId="76386273" w14:textId="77777777" w:rsidR="008133CF" w:rsidRPr="00522515" w:rsidRDefault="008133CF" w:rsidP="00B87732">
            <w:pPr>
              <w:pStyle w:val="TableTextCentered"/>
              <w:spacing w:before="10" w:after="10"/>
            </w:pPr>
            <w:r w:rsidRPr="00522515">
              <w:t>40</w:t>
            </w:r>
          </w:p>
        </w:tc>
        <w:tc>
          <w:tcPr>
            <w:tcW w:w="389" w:type="pct"/>
            <w:vAlign w:val="center"/>
          </w:tcPr>
          <w:p w14:paraId="6C25CF03" w14:textId="77777777" w:rsidR="008133CF" w:rsidRPr="00522515" w:rsidRDefault="008133CF" w:rsidP="00B87732">
            <w:pPr>
              <w:pStyle w:val="TableTextCentered"/>
              <w:spacing w:before="10" w:after="10"/>
            </w:pPr>
            <w:r w:rsidRPr="00522515">
              <w:t>54</w:t>
            </w:r>
          </w:p>
        </w:tc>
        <w:tc>
          <w:tcPr>
            <w:tcW w:w="391" w:type="pct"/>
            <w:vAlign w:val="center"/>
          </w:tcPr>
          <w:p w14:paraId="0183876D" w14:textId="77777777" w:rsidR="008133CF" w:rsidRPr="00522515" w:rsidRDefault="008133CF" w:rsidP="00B87732">
            <w:pPr>
              <w:pStyle w:val="TableTextCentered"/>
              <w:spacing w:before="10" w:after="10"/>
            </w:pPr>
            <w:r w:rsidRPr="00522515">
              <w:t>39</w:t>
            </w:r>
          </w:p>
        </w:tc>
        <w:tc>
          <w:tcPr>
            <w:tcW w:w="391" w:type="pct"/>
            <w:vAlign w:val="center"/>
          </w:tcPr>
          <w:p w14:paraId="2DEF1247" w14:textId="77777777" w:rsidR="008133CF" w:rsidRPr="00522515" w:rsidRDefault="008133CF" w:rsidP="00B87732">
            <w:pPr>
              <w:pStyle w:val="TableTextCentered"/>
              <w:spacing w:before="10" w:after="10"/>
            </w:pPr>
            <w:r w:rsidRPr="00522515">
              <w:t>40</w:t>
            </w:r>
          </w:p>
        </w:tc>
        <w:tc>
          <w:tcPr>
            <w:tcW w:w="389" w:type="pct"/>
            <w:vAlign w:val="center"/>
          </w:tcPr>
          <w:p w14:paraId="479CF1AE" w14:textId="77777777" w:rsidR="008133CF" w:rsidRPr="00522515" w:rsidRDefault="008133CF" w:rsidP="00B87732">
            <w:pPr>
              <w:pStyle w:val="TableTextCentered"/>
              <w:spacing w:before="10" w:after="10"/>
            </w:pPr>
            <w:r w:rsidRPr="00522515">
              <w:t>38</w:t>
            </w:r>
          </w:p>
        </w:tc>
        <w:tc>
          <w:tcPr>
            <w:tcW w:w="391" w:type="pct"/>
            <w:vAlign w:val="center"/>
          </w:tcPr>
          <w:p w14:paraId="6AF074EA" w14:textId="77777777" w:rsidR="008133CF" w:rsidRPr="00522515" w:rsidRDefault="008133CF" w:rsidP="00B87732">
            <w:pPr>
              <w:pStyle w:val="TableTextCentered"/>
              <w:spacing w:before="10" w:after="10"/>
            </w:pPr>
            <w:r w:rsidRPr="00522515">
              <w:t>20</w:t>
            </w:r>
          </w:p>
        </w:tc>
        <w:tc>
          <w:tcPr>
            <w:tcW w:w="392" w:type="pct"/>
            <w:vAlign w:val="center"/>
          </w:tcPr>
          <w:p w14:paraId="25C22F4B" w14:textId="77777777" w:rsidR="008133CF" w:rsidRPr="00522515" w:rsidRDefault="008133CF" w:rsidP="00B87732">
            <w:pPr>
              <w:pStyle w:val="TableTextCentered"/>
              <w:spacing w:before="10" w:after="10"/>
            </w:pPr>
            <w:r w:rsidRPr="00522515">
              <w:t>29</w:t>
            </w:r>
          </w:p>
        </w:tc>
        <w:tc>
          <w:tcPr>
            <w:tcW w:w="392" w:type="pct"/>
            <w:vAlign w:val="center"/>
          </w:tcPr>
          <w:p w14:paraId="259D1482" w14:textId="77777777" w:rsidR="008133CF" w:rsidRPr="00522515" w:rsidRDefault="008133CF" w:rsidP="00B87732">
            <w:pPr>
              <w:pStyle w:val="TableTextCentered"/>
              <w:spacing w:before="10" w:after="10"/>
            </w:pPr>
            <w:r w:rsidRPr="00522515">
              <w:t>5</w:t>
            </w:r>
          </w:p>
        </w:tc>
        <w:tc>
          <w:tcPr>
            <w:tcW w:w="390" w:type="pct"/>
            <w:vAlign w:val="center"/>
          </w:tcPr>
          <w:p w14:paraId="162884EA" w14:textId="77777777" w:rsidR="008133CF" w:rsidRPr="00522515" w:rsidRDefault="008133CF" w:rsidP="00B87732">
            <w:pPr>
              <w:pStyle w:val="TableTextCentered"/>
              <w:spacing w:before="10" w:after="10"/>
            </w:pPr>
            <w:r w:rsidRPr="00522515">
              <w:t>17</w:t>
            </w:r>
          </w:p>
        </w:tc>
      </w:tr>
      <w:tr w:rsidR="008133CF" w:rsidRPr="00522515" w14:paraId="5AF2EDBE"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5D6803A2" w14:textId="2A2DF7AB" w:rsidR="008133CF" w:rsidRPr="00522515" w:rsidRDefault="008133CF" w:rsidP="008133CF">
            <w:pPr>
              <w:pStyle w:val="TableText"/>
              <w:spacing w:before="10" w:after="10"/>
            </w:pPr>
            <w:r w:rsidRPr="00522515">
              <w:rPr>
                <w:rFonts w:cstheme="minorHAnsi"/>
              </w:rPr>
              <w:t>Multi-Race, non-</w:t>
            </w:r>
            <w:r w:rsidRPr="00522515">
              <w:t>Hispanic/Latino</w:t>
            </w:r>
          </w:p>
        </w:tc>
        <w:tc>
          <w:tcPr>
            <w:tcW w:w="385" w:type="pct"/>
            <w:vAlign w:val="center"/>
          </w:tcPr>
          <w:p w14:paraId="7A603A62" w14:textId="77777777" w:rsidR="008133CF" w:rsidRPr="00522515" w:rsidRDefault="008133CF" w:rsidP="00B87732">
            <w:pPr>
              <w:pStyle w:val="TableTextCentered"/>
              <w:spacing w:before="10" w:after="10"/>
            </w:pPr>
            <w:r w:rsidRPr="00522515">
              <w:t>13</w:t>
            </w:r>
          </w:p>
        </w:tc>
        <w:tc>
          <w:tcPr>
            <w:tcW w:w="389" w:type="pct"/>
            <w:vAlign w:val="center"/>
          </w:tcPr>
          <w:p w14:paraId="58ACCE51" w14:textId="77777777" w:rsidR="008133CF" w:rsidRPr="00522515" w:rsidRDefault="008133CF" w:rsidP="00B87732">
            <w:pPr>
              <w:pStyle w:val="TableTextCentered"/>
              <w:spacing w:before="10" w:after="10"/>
            </w:pPr>
            <w:r w:rsidRPr="00522515">
              <w:t>50</w:t>
            </w:r>
          </w:p>
        </w:tc>
        <w:tc>
          <w:tcPr>
            <w:tcW w:w="391" w:type="pct"/>
            <w:vAlign w:val="center"/>
          </w:tcPr>
          <w:p w14:paraId="7873D80F" w14:textId="77777777" w:rsidR="008133CF" w:rsidRPr="00522515" w:rsidRDefault="008133CF" w:rsidP="00B87732">
            <w:pPr>
              <w:pStyle w:val="TableTextCentered"/>
              <w:spacing w:before="10" w:after="10"/>
            </w:pPr>
            <w:r w:rsidRPr="00522515">
              <w:t>27</w:t>
            </w:r>
          </w:p>
        </w:tc>
        <w:tc>
          <w:tcPr>
            <w:tcW w:w="391" w:type="pct"/>
            <w:vAlign w:val="center"/>
          </w:tcPr>
          <w:p w14:paraId="0F34A11A" w14:textId="77777777" w:rsidR="008133CF" w:rsidRPr="00522515" w:rsidRDefault="008133CF" w:rsidP="00B87732">
            <w:pPr>
              <w:pStyle w:val="TableTextCentered"/>
              <w:spacing w:before="10" w:after="10"/>
            </w:pPr>
            <w:r w:rsidRPr="00522515">
              <w:t>85</w:t>
            </w:r>
          </w:p>
        </w:tc>
        <w:tc>
          <w:tcPr>
            <w:tcW w:w="389" w:type="pct"/>
            <w:vAlign w:val="center"/>
          </w:tcPr>
          <w:p w14:paraId="71151A6A" w14:textId="77777777" w:rsidR="008133CF" w:rsidRPr="00522515" w:rsidRDefault="008133CF" w:rsidP="00B87732">
            <w:pPr>
              <w:pStyle w:val="TableTextCentered"/>
              <w:spacing w:before="10" w:after="10"/>
            </w:pPr>
            <w:r w:rsidRPr="00522515">
              <w:t>62</w:t>
            </w:r>
          </w:p>
        </w:tc>
        <w:tc>
          <w:tcPr>
            <w:tcW w:w="391" w:type="pct"/>
            <w:vAlign w:val="center"/>
          </w:tcPr>
          <w:p w14:paraId="51A348A5" w14:textId="77777777" w:rsidR="008133CF" w:rsidRPr="00522515" w:rsidRDefault="008133CF" w:rsidP="00B87732">
            <w:pPr>
              <w:pStyle w:val="TableTextCentered"/>
              <w:spacing w:before="10" w:after="10"/>
            </w:pPr>
            <w:r w:rsidRPr="00522515">
              <w:t>7</w:t>
            </w:r>
          </w:p>
        </w:tc>
        <w:tc>
          <w:tcPr>
            <w:tcW w:w="392" w:type="pct"/>
            <w:vAlign w:val="center"/>
          </w:tcPr>
          <w:p w14:paraId="0026D0C4" w14:textId="77777777" w:rsidR="008133CF" w:rsidRPr="00522515" w:rsidRDefault="008133CF" w:rsidP="00B87732">
            <w:pPr>
              <w:pStyle w:val="TableTextCentered"/>
              <w:spacing w:before="10" w:after="10"/>
            </w:pPr>
            <w:r w:rsidRPr="00522515">
              <w:t>7</w:t>
            </w:r>
          </w:p>
        </w:tc>
        <w:tc>
          <w:tcPr>
            <w:tcW w:w="392" w:type="pct"/>
            <w:vAlign w:val="center"/>
          </w:tcPr>
          <w:p w14:paraId="6C23951D" w14:textId="77777777" w:rsidR="008133CF" w:rsidRPr="00522515" w:rsidRDefault="008133CF" w:rsidP="00B87732">
            <w:pPr>
              <w:pStyle w:val="TableTextCentered"/>
              <w:spacing w:before="10" w:after="10"/>
            </w:pPr>
            <w:r w:rsidRPr="00522515">
              <w:t>0</w:t>
            </w:r>
          </w:p>
        </w:tc>
        <w:tc>
          <w:tcPr>
            <w:tcW w:w="390" w:type="pct"/>
            <w:vAlign w:val="center"/>
          </w:tcPr>
          <w:p w14:paraId="2C1C764B" w14:textId="77777777" w:rsidR="008133CF" w:rsidRPr="00522515" w:rsidRDefault="008133CF" w:rsidP="00B87732">
            <w:pPr>
              <w:pStyle w:val="TableTextCentered"/>
              <w:spacing w:before="10" w:after="10"/>
            </w:pPr>
            <w:r w:rsidRPr="00522515">
              <w:t>6</w:t>
            </w:r>
          </w:p>
        </w:tc>
      </w:tr>
      <w:tr w:rsidR="008133CF" w:rsidRPr="00522515" w14:paraId="2492B7CF" w14:textId="77777777" w:rsidTr="00B87732">
        <w:tc>
          <w:tcPr>
            <w:tcW w:w="1489" w:type="pct"/>
          </w:tcPr>
          <w:p w14:paraId="34976B57" w14:textId="77777777" w:rsidR="008133CF" w:rsidRPr="00522515" w:rsidRDefault="008133CF" w:rsidP="008133CF">
            <w:pPr>
              <w:pStyle w:val="TableText"/>
              <w:spacing w:before="10" w:after="10"/>
            </w:pPr>
            <w:r w:rsidRPr="00522515">
              <w:t>Native American</w:t>
            </w:r>
          </w:p>
        </w:tc>
        <w:tc>
          <w:tcPr>
            <w:tcW w:w="385" w:type="pct"/>
            <w:vAlign w:val="center"/>
          </w:tcPr>
          <w:p w14:paraId="2FFDAFDD" w14:textId="77777777" w:rsidR="008133CF" w:rsidRPr="00522515" w:rsidRDefault="008133CF" w:rsidP="00B87732">
            <w:pPr>
              <w:pStyle w:val="TableTextCentered"/>
              <w:spacing w:before="10" w:after="10"/>
            </w:pPr>
            <w:r w:rsidRPr="00522515">
              <w:t>1</w:t>
            </w:r>
          </w:p>
        </w:tc>
        <w:tc>
          <w:tcPr>
            <w:tcW w:w="389" w:type="pct"/>
            <w:vAlign w:val="center"/>
          </w:tcPr>
          <w:p w14:paraId="32508129" w14:textId="7334051F" w:rsidR="008133CF" w:rsidRPr="00522515" w:rsidRDefault="00B87732" w:rsidP="00B87732">
            <w:pPr>
              <w:pStyle w:val="TableTextCentered"/>
              <w:spacing w:before="10" w:after="10"/>
            </w:pPr>
            <w:r>
              <w:t>NA</w:t>
            </w:r>
          </w:p>
        </w:tc>
        <w:tc>
          <w:tcPr>
            <w:tcW w:w="391" w:type="pct"/>
            <w:vAlign w:val="center"/>
          </w:tcPr>
          <w:p w14:paraId="5577CD7F" w14:textId="21F0EE9F" w:rsidR="008133CF" w:rsidRPr="00522515" w:rsidRDefault="00B87732" w:rsidP="00B87732">
            <w:pPr>
              <w:pStyle w:val="TableTextCentered"/>
              <w:spacing w:before="10" w:after="10"/>
            </w:pPr>
            <w:r>
              <w:t>NA</w:t>
            </w:r>
          </w:p>
        </w:tc>
        <w:tc>
          <w:tcPr>
            <w:tcW w:w="391" w:type="pct"/>
            <w:vAlign w:val="center"/>
          </w:tcPr>
          <w:p w14:paraId="7013658A" w14:textId="7FA40C85" w:rsidR="008133CF" w:rsidRPr="00522515" w:rsidRDefault="00B87732" w:rsidP="00B87732">
            <w:pPr>
              <w:pStyle w:val="TableTextCentered"/>
              <w:spacing w:before="10" w:after="10"/>
            </w:pPr>
            <w:r>
              <w:t>NA</w:t>
            </w:r>
          </w:p>
        </w:tc>
        <w:tc>
          <w:tcPr>
            <w:tcW w:w="389" w:type="pct"/>
            <w:vAlign w:val="center"/>
          </w:tcPr>
          <w:p w14:paraId="332B4842" w14:textId="77777777" w:rsidR="008133CF" w:rsidRPr="00522515" w:rsidRDefault="008133CF" w:rsidP="00B87732">
            <w:pPr>
              <w:pStyle w:val="TableTextCentered"/>
              <w:spacing w:before="10" w:after="10"/>
            </w:pPr>
            <w:r w:rsidRPr="00522515">
              <w:t>53</w:t>
            </w:r>
          </w:p>
        </w:tc>
        <w:tc>
          <w:tcPr>
            <w:tcW w:w="391" w:type="pct"/>
            <w:vAlign w:val="center"/>
          </w:tcPr>
          <w:p w14:paraId="1E7FDFD3" w14:textId="233CB4D2" w:rsidR="008133CF" w:rsidRPr="00522515" w:rsidRDefault="00B87732" w:rsidP="00B87732">
            <w:pPr>
              <w:pStyle w:val="TableTextCentered"/>
              <w:spacing w:before="10" w:after="10"/>
            </w:pPr>
            <w:r>
              <w:t>NA</w:t>
            </w:r>
          </w:p>
        </w:tc>
        <w:tc>
          <w:tcPr>
            <w:tcW w:w="392" w:type="pct"/>
            <w:vAlign w:val="center"/>
          </w:tcPr>
          <w:p w14:paraId="2ABA5EF2" w14:textId="51CBB0DD" w:rsidR="008133CF" w:rsidRPr="00522515" w:rsidRDefault="00B87732" w:rsidP="00B87732">
            <w:pPr>
              <w:pStyle w:val="TableTextCentered"/>
              <w:spacing w:before="10" w:after="10"/>
            </w:pPr>
            <w:r>
              <w:t>NA</w:t>
            </w:r>
          </w:p>
        </w:tc>
        <w:tc>
          <w:tcPr>
            <w:tcW w:w="392" w:type="pct"/>
            <w:vAlign w:val="center"/>
          </w:tcPr>
          <w:p w14:paraId="4AD933B8" w14:textId="3897181B" w:rsidR="008133CF" w:rsidRPr="00522515" w:rsidRDefault="00B87732" w:rsidP="00B87732">
            <w:pPr>
              <w:pStyle w:val="TableTextCentered"/>
              <w:spacing w:before="10" w:after="10"/>
            </w:pPr>
            <w:r>
              <w:t>NA</w:t>
            </w:r>
          </w:p>
        </w:tc>
        <w:tc>
          <w:tcPr>
            <w:tcW w:w="390" w:type="pct"/>
            <w:vAlign w:val="center"/>
          </w:tcPr>
          <w:p w14:paraId="09A1F077" w14:textId="77777777" w:rsidR="008133CF" w:rsidRPr="00522515" w:rsidRDefault="008133CF" w:rsidP="00B87732">
            <w:pPr>
              <w:pStyle w:val="TableTextCentered"/>
              <w:spacing w:before="10" w:after="10"/>
            </w:pPr>
            <w:r w:rsidRPr="00522515">
              <w:t>8</w:t>
            </w:r>
          </w:p>
        </w:tc>
      </w:tr>
      <w:tr w:rsidR="008133CF" w:rsidRPr="00522515" w14:paraId="20973E99"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2BA24AFB" w14:textId="77777777" w:rsidR="008133CF" w:rsidRPr="00522515" w:rsidRDefault="008133CF" w:rsidP="008133CF">
            <w:pPr>
              <w:pStyle w:val="TableText"/>
              <w:spacing w:before="10" w:after="10"/>
            </w:pPr>
            <w:r w:rsidRPr="00522515">
              <w:t>Native Hawaiian, Pacific Islander</w:t>
            </w:r>
          </w:p>
        </w:tc>
        <w:tc>
          <w:tcPr>
            <w:tcW w:w="385" w:type="pct"/>
            <w:vAlign w:val="center"/>
          </w:tcPr>
          <w:p w14:paraId="0C233D4D" w14:textId="77777777" w:rsidR="008133CF" w:rsidRPr="00522515" w:rsidRDefault="008133CF" w:rsidP="00B87732">
            <w:pPr>
              <w:pStyle w:val="TableTextCentered"/>
              <w:spacing w:before="10" w:after="10"/>
            </w:pPr>
            <w:r w:rsidRPr="00522515">
              <w:t>1</w:t>
            </w:r>
          </w:p>
        </w:tc>
        <w:tc>
          <w:tcPr>
            <w:tcW w:w="389" w:type="pct"/>
            <w:vAlign w:val="center"/>
          </w:tcPr>
          <w:p w14:paraId="3EF37CB4" w14:textId="55CEB8E8" w:rsidR="008133CF" w:rsidRPr="00522515" w:rsidRDefault="00B87732" w:rsidP="00B87732">
            <w:pPr>
              <w:pStyle w:val="TableTextCentered"/>
              <w:spacing w:before="10" w:after="10"/>
            </w:pPr>
            <w:r>
              <w:t>NA</w:t>
            </w:r>
          </w:p>
        </w:tc>
        <w:tc>
          <w:tcPr>
            <w:tcW w:w="391" w:type="pct"/>
            <w:vAlign w:val="center"/>
          </w:tcPr>
          <w:p w14:paraId="1E03D50B" w14:textId="53850316" w:rsidR="008133CF" w:rsidRPr="00522515" w:rsidRDefault="00B87732" w:rsidP="00B87732">
            <w:pPr>
              <w:pStyle w:val="TableTextCentered"/>
              <w:spacing w:before="10" w:after="10"/>
            </w:pPr>
            <w:r>
              <w:t>NA</w:t>
            </w:r>
          </w:p>
        </w:tc>
        <w:tc>
          <w:tcPr>
            <w:tcW w:w="391" w:type="pct"/>
            <w:vAlign w:val="center"/>
          </w:tcPr>
          <w:p w14:paraId="1410BDB2" w14:textId="5A1FFE30" w:rsidR="008133CF" w:rsidRPr="00522515" w:rsidRDefault="00B87732" w:rsidP="00B87732">
            <w:pPr>
              <w:pStyle w:val="TableTextCentered"/>
              <w:spacing w:before="10" w:after="10"/>
            </w:pPr>
            <w:r>
              <w:t>NA</w:t>
            </w:r>
          </w:p>
        </w:tc>
        <w:tc>
          <w:tcPr>
            <w:tcW w:w="389" w:type="pct"/>
            <w:vAlign w:val="center"/>
          </w:tcPr>
          <w:p w14:paraId="614A2011" w14:textId="77777777" w:rsidR="008133CF" w:rsidRPr="00522515" w:rsidRDefault="008133CF" w:rsidP="00B87732">
            <w:pPr>
              <w:pStyle w:val="TableTextCentered"/>
              <w:spacing w:before="10" w:after="10"/>
            </w:pPr>
            <w:r w:rsidRPr="00522515">
              <w:t>45</w:t>
            </w:r>
          </w:p>
        </w:tc>
        <w:tc>
          <w:tcPr>
            <w:tcW w:w="391" w:type="pct"/>
            <w:vAlign w:val="center"/>
          </w:tcPr>
          <w:p w14:paraId="73BD142C" w14:textId="4E7224CB" w:rsidR="008133CF" w:rsidRPr="00522515" w:rsidRDefault="00B87732" w:rsidP="00B87732">
            <w:pPr>
              <w:pStyle w:val="TableTextCentered"/>
              <w:spacing w:before="10" w:after="10"/>
            </w:pPr>
            <w:r>
              <w:t>NA</w:t>
            </w:r>
          </w:p>
        </w:tc>
        <w:tc>
          <w:tcPr>
            <w:tcW w:w="392" w:type="pct"/>
            <w:vAlign w:val="center"/>
          </w:tcPr>
          <w:p w14:paraId="37BBE0AF" w14:textId="1DD8A657" w:rsidR="008133CF" w:rsidRPr="00522515" w:rsidRDefault="00B87732" w:rsidP="00B87732">
            <w:pPr>
              <w:pStyle w:val="TableTextCentered"/>
              <w:spacing w:before="10" w:after="10"/>
            </w:pPr>
            <w:r>
              <w:t>NA</w:t>
            </w:r>
          </w:p>
        </w:tc>
        <w:tc>
          <w:tcPr>
            <w:tcW w:w="392" w:type="pct"/>
            <w:vAlign w:val="center"/>
          </w:tcPr>
          <w:p w14:paraId="3DA7676D" w14:textId="02C3A36C" w:rsidR="008133CF" w:rsidRPr="00522515" w:rsidRDefault="00B87732" w:rsidP="00B87732">
            <w:pPr>
              <w:pStyle w:val="TableTextCentered"/>
              <w:spacing w:before="10" w:after="10"/>
            </w:pPr>
            <w:r>
              <w:t>NA</w:t>
            </w:r>
          </w:p>
        </w:tc>
        <w:tc>
          <w:tcPr>
            <w:tcW w:w="390" w:type="pct"/>
            <w:vAlign w:val="center"/>
          </w:tcPr>
          <w:p w14:paraId="5A378FDF" w14:textId="77777777" w:rsidR="008133CF" w:rsidRPr="00522515" w:rsidRDefault="008133CF" w:rsidP="00B87732">
            <w:pPr>
              <w:pStyle w:val="TableTextCentered"/>
              <w:spacing w:before="10" w:after="10"/>
            </w:pPr>
            <w:r w:rsidRPr="00522515">
              <w:t>16</w:t>
            </w:r>
          </w:p>
        </w:tc>
      </w:tr>
      <w:tr w:rsidR="008133CF" w:rsidRPr="00522515" w14:paraId="40BCF44E" w14:textId="77777777" w:rsidTr="00B87732">
        <w:tc>
          <w:tcPr>
            <w:tcW w:w="1489" w:type="pct"/>
          </w:tcPr>
          <w:p w14:paraId="65492C3A" w14:textId="77777777" w:rsidR="008133CF" w:rsidRPr="00522515" w:rsidRDefault="008133CF" w:rsidP="008133CF">
            <w:pPr>
              <w:pStyle w:val="TableText"/>
              <w:spacing w:before="10" w:after="10"/>
            </w:pPr>
            <w:r w:rsidRPr="00522515">
              <w:t>White</w:t>
            </w:r>
          </w:p>
        </w:tc>
        <w:tc>
          <w:tcPr>
            <w:tcW w:w="385" w:type="pct"/>
            <w:vAlign w:val="center"/>
          </w:tcPr>
          <w:p w14:paraId="43329333" w14:textId="77777777" w:rsidR="008133CF" w:rsidRPr="00522515" w:rsidRDefault="008133CF" w:rsidP="00B87732">
            <w:pPr>
              <w:pStyle w:val="TableTextCentered"/>
              <w:spacing w:before="10" w:after="10"/>
            </w:pPr>
            <w:r w:rsidRPr="00522515">
              <w:t>302</w:t>
            </w:r>
          </w:p>
        </w:tc>
        <w:tc>
          <w:tcPr>
            <w:tcW w:w="389" w:type="pct"/>
            <w:vAlign w:val="center"/>
          </w:tcPr>
          <w:p w14:paraId="0645D51C" w14:textId="77777777" w:rsidR="008133CF" w:rsidRPr="00522515" w:rsidRDefault="008133CF" w:rsidP="00B87732">
            <w:pPr>
              <w:pStyle w:val="TableTextCentered"/>
              <w:spacing w:before="10" w:after="10"/>
            </w:pPr>
            <w:r w:rsidRPr="00522515">
              <w:t>66</w:t>
            </w:r>
          </w:p>
        </w:tc>
        <w:tc>
          <w:tcPr>
            <w:tcW w:w="391" w:type="pct"/>
            <w:vAlign w:val="center"/>
          </w:tcPr>
          <w:p w14:paraId="400D54E2" w14:textId="77777777" w:rsidR="008133CF" w:rsidRPr="00522515" w:rsidRDefault="008133CF" w:rsidP="00B87732">
            <w:pPr>
              <w:pStyle w:val="TableTextCentered"/>
              <w:spacing w:before="10" w:after="10"/>
            </w:pPr>
            <w:r w:rsidRPr="00522515">
              <w:t>63</w:t>
            </w:r>
          </w:p>
        </w:tc>
        <w:tc>
          <w:tcPr>
            <w:tcW w:w="391" w:type="pct"/>
            <w:vAlign w:val="center"/>
          </w:tcPr>
          <w:p w14:paraId="5A7E4767" w14:textId="77777777" w:rsidR="008133CF" w:rsidRPr="00522515" w:rsidRDefault="008133CF" w:rsidP="00B87732">
            <w:pPr>
              <w:pStyle w:val="TableTextCentered"/>
              <w:spacing w:before="10" w:after="10"/>
            </w:pPr>
            <w:r w:rsidRPr="00522515">
              <w:t>58</w:t>
            </w:r>
          </w:p>
        </w:tc>
        <w:tc>
          <w:tcPr>
            <w:tcW w:w="389" w:type="pct"/>
            <w:vAlign w:val="center"/>
          </w:tcPr>
          <w:p w14:paraId="39862A70" w14:textId="77777777" w:rsidR="008133CF" w:rsidRPr="00522515" w:rsidRDefault="008133CF" w:rsidP="00B87732">
            <w:pPr>
              <w:pStyle w:val="TableTextCentered"/>
              <w:spacing w:before="10" w:after="10"/>
            </w:pPr>
            <w:r w:rsidRPr="00522515">
              <w:t>65</w:t>
            </w:r>
          </w:p>
        </w:tc>
        <w:tc>
          <w:tcPr>
            <w:tcW w:w="391" w:type="pct"/>
            <w:vAlign w:val="center"/>
          </w:tcPr>
          <w:p w14:paraId="6B16D35E" w14:textId="77777777" w:rsidR="008133CF" w:rsidRPr="00522515" w:rsidRDefault="008133CF" w:rsidP="00B87732">
            <w:pPr>
              <w:pStyle w:val="TableTextCentered"/>
              <w:spacing w:before="10" w:after="10"/>
            </w:pPr>
            <w:r w:rsidRPr="00522515">
              <w:t>5</w:t>
            </w:r>
          </w:p>
        </w:tc>
        <w:tc>
          <w:tcPr>
            <w:tcW w:w="392" w:type="pct"/>
            <w:vAlign w:val="center"/>
          </w:tcPr>
          <w:p w14:paraId="65B79E54" w14:textId="77777777" w:rsidR="008133CF" w:rsidRPr="00522515" w:rsidRDefault="008133CF" w:rsidP="00B87732">
            <w:pPr>
              <w:pStyle w:val="TableTextCentered"/>
              <w:spacing w:before="10" w:after="10"/>
            </w:pPr>
            <w:r w:rsidRPr="00522515">
              <w:t>8</w:t>
            </w:r>
          </w:p>
        </w:tc>
        <w:tc>
          <w:tcPr>
            <w:tcW w:w="392" w:type="pct"/>
            <w:vAlign w:val="center"/>
          </w:tcPr>
          <w:p w14:paraId="5041ECFB" w14:textId="77777777" w:rsidR="008133CF" w:rsidRPr="00522515" w:rsidRDefault="008133CF" w:rsidP="00B87732">
            <w:pPr>
              <w:pStyle w:val="TableTextCentered"/>
              <w:spacing w:before="10" w:after="10"/>
            </w:pPr>
            <w:r w:rsidRPr="00522515">
              <w:t>5</w:t>
            </w:r>
          </w:p>
        </w:tc>
        <w:tc>
          <w:tcPr>
            <w:tcW w:w="390" w:type="pct"/>
            <w:vAlign w:val="center"/>
          </w:tcPr>
          <w:p w14:paraId="0C2D4BAD" w14:textId="77777777" w:rsidR="008133CF" w:rsidRPr="00522515" w:rsidRDefault="008133CF" w:rsidP="00B87732">
            <w:pPr>
              <w:pStyle w:val="TableTextCentered"/>
              <w:spacing w:before="10" w:after="10"/>
            </w:pPr>
            <w:r w:rsidRPr="00522515">
              <w:t>4</w:t>
            </w:r>
          </w:p>
        </w:tc>
      </w:tr>
      <w:tr w:rsidR="008133CF" w:rsidRPr="00522515" w14:paraId="6BB86E12"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2BF5209D" w14:textId="3D42C22E" w:rsidR="008133CF" w:rsidRPr="00522515" w:rsidRDefault="008133CF" w:rsidP="008133CF">
            <w:pPr>
              <w:pStyle w:val="TableText"/>
              <w:spacing w:before="10" w:after="10"/>
            </w:pPr>
            <w:r w:rsidRPr="00522515">
              <w:t>High needs</w:t>
            </w:r>
          </w:p>
        </w:tc>
        <w:tc>
          <w:tcPr>
            <w:tcW w:w="385" w:type="pct"/>
            <w:vAlign w:val="center"/>
          </w:tcPr>
          <w:p w14:paraId="75F0FD6D" w14:textId="77777777" w:rsidR="008133CF" w:rsidRPr="00522515" w:rsidRDefault="008133CF" w:rsidP="00B87732">
            <w:pPr>
              <w:pStyle w:val="TableTextCentered"/>
              <w:spacing w:before="10" w:after="10"/>
            </w:pPr>
            <w:r w:rsidRPr="00522515">
              <w:t>230</w:t>
            </w:r>
          </w:p>
        </w:tc>
        <w:tc>
          <w:tcPr>
            <w:tcW w:w="389" w:type="pct"/>
            <w:vAlign w:val="center"/>
          </w:tcPr>
          <w:p w14:paraId="393728FF" w14:textId="77777777" w:rsidR="008133CF" w:rsidRPr="00522515" w:rsidRDefault="008133CF" w:rsidP="00B87732">
            <w:pPr>
              <w:pStyle w:val="TableTextCentered"/>
              <w:spacing w:before="10" w:after="10"/>
            </w:pPr>
            <w:r w:rsidRPr="00522515">
              <w:t>35</w:t>
            </w:r>
          </w:p>
        </w:tc>
        <w:tc>
          <w:tcPr>
            <w:tcW w:w="391" w:type="pct"/>
            <w:vAlign w:val="center"/>
          </w:tcPr>
          <w:p w14:paraId="142C95C8" w14:textId="77777777" w:rsidR="008133CF" w:rsidRPr="00522515" w:rsidRDefault="008133CF" w:rsidP="00B87732">
            <w:pPr>
              <w:pStyle w:val="TableTextCentered"/>
              <w:spacing w:before="10" w:after="10"/>
            </w:pPr>
            <w:r w:rsidRPr="00522515">
              <w:t>33</w:t>
            </w:r>
          </w:p>
        </w:tc>
        <w:tc>
          <w:tcPr>
            <w:tcW w:w="391" w:type="pct"/>
            <w:vAlign w:val="center"/>
          </w:tcPr>
          <w:p w14:paraId="0D7AD6A7" w14:textId="77777777" w:rsidR="008133CF" w:rsidRPr="00522515" w:rsidRDefault="008133CF" w:rsidP="00B87732">
            <w:pPr>
              <w:pStyle w:val="TableTextCentered"/>
              <w:spacing w:before="10" w:after="10"/>
            </w:pPr>
            <w:r w:rsidRPr="00522515">
              <w:t>38</w:t>
            </w:r>
          </w:p>
        </w:tc>
        <w:tc>
          <w:tcPr>
            <w:tcW w:w="389" w:type="pct"/>
            <w:vAlign w:val="center"/>
          </w:tcPr>
          <w:p w14:paraId="3C897299" w14:textId="77777777" w:rsidR="008133CF" w:rsidRPr="00522515" w:rsidRDefault="008133CF" w:rsidP="00B87732">
            <w:pPr>
              <w:pStyle w:val="TableTextCentered"/>
              <w:spacing w:before="10" w:after="10"/>
            </w:pPr>
            <w:r w:rsidRPr="00522515">
              <w:t>38</w:t>
            </w:r>
          </w:p>
        </w:tc>
        <w:tc>
          <w:tcPr>
            <w:tcW w:w="391" w:type="pct"/>
            <w:vAlign w:val="center"/>
          </w:tcPr>
          <w:p w14:paraId="7FFE3EAE" w14:textId="77777777" w:rsidR="008133CF" w:rsidRPr="00522515" w:rsidRDefault="008133CF" w:rsidP="00B87732">
            <w:pPr>
              <w:pStyle w:val="TableTextCentered"/>
              <w:spacing w:before="10" w:after="10"/>
            </w:pPr>
            <w:r w:rsidRPr="00522515">
              <w:t>20</w:t>
            </w:r>
          </w:p>
        </w:tc>
        <w:tc>
          <w:tcPr>
            <w:tcW w:w="392" w:type="pct"/>
            <w:vAlign w:val="center"/>
          </w:tcPr>
          <w:p w14:paraId="57B79704" w14:textId="77777777" w:rsidR="008133CF" w:rsidRPr="00522515" w:rsidRDefault="008133CF" w:rsidP="00B87732">
            <w:pPr>
              <w:pStyle w:val="TableTextCentered"/>
              <w:spacing w:before="10" w:after="10"/>
            </w:pPr>
            <w:r w:rsidRPr="00522515">
              <w:t>24</w:t>
            </w:r>
          </w:p>
        </w:tc>
        <w:tc>
          <w:tcPr>
            <w:tcW w:w="392" w:type="pct"/>
            <w:vAlign w:val="center"/>
          </w:tcPr>
          <w:p w14:paraId="39294D65" w14:textId="77777777" w:rsidR="008133CF" w:rsidRPr="00522515" w:rsidRDefault="008133CF" w:rsidP="00B87732">
            <w:pPr>
              <w:pStyle w:val="TableTextCentered"/>
              <w:spacing w:before="10" w:after="10"/>
            </w:pPr>
            <w:r w:rsidRPr="00522515">
              <w:t>12</w:t>
            </w:r>
          </w:p>
        </w:tc>
        <w:tc>
          <w:tcPr>
            <w:tcW w:w="390" w:type="pct"/>
            <w:vAlign w:val="center"/>
          </w:tcPr>
          <w:p w14:paraId="008AE679" w14:textId="77777777" w:rsidR="008133CF" w:rsidRPr="00522515" w:rsidRDefault="008133CF" w:rsidP="00B87732">
            <w:pPr>
              <w:pStyle w:val="TableTextCentered"/>
              <w:spacing w:before="10" w:after="10"/>
            </w:pPr>
            <w:r w:rsidRPr="00522515">
              <w:t>15</w:t>
            </w:r>
          </w:p>
        </w:tc>
      </w:tr>
      <w:tr w:rsidR="008133CF" w:rsidRPr="00522515" w14:paraId="27ADDBD1" w14:textId="77777777" w:rsidTr="00B87732">
        <w:tc>
          <w:tcPr>
            <w:tcW w:w="1489" w:type="pct"/>
          </w:tcPr>
          <w:p w14:paraId="1D6398A3" w14:textId="2D7EC533" w:rsidR="008133CF" w:rsidRPr="00522515" w:rsidRDefault="008133CF" w:rsidP="008133CF">
            <w:pPr>
              <w:pStyle w:val="TableText"/>
              <w:spacing w:before="10" w:after="10"/>
            </w:pPr>
            <w:r w:rsidRPr="00522515">
              <w:t>Low income</w:t>
            </w:r>
            <w:r w:rsidRPr="00522515">
              <w:rPr>
                <w:vertAlign w:val="superscript"/>
              </w:rPr>
              <w:t>a</w:t>
            </w:r>
          </w:p>
        </w:tc>
        <w:tc>
          <w:tcPr>
            <w:tcW w:w="385" w:type="pct"/>
            <w:vAlign w:val="center"/>
          </w:tcPr>
          <w:p w14:paraId="10E35A0B" w14:textId="77777777" w:rsidR="008133CF" w:rsidRPr="00522515" w:rsidRDefault="008133CF" w:rsidP="00B87732">
            <w:pPr>
              <w:pStyle w:val="TableTextCentered"/>
              <w:spacing w:before="10" w:after="10"/>
            </w:pPr>
            <w:r w:rsidRPr="00522515">
              <w:t>186</w:t>
            </w:r>
          </w:p>
        </w:tc>
        <w:tc>
          <w:tcPr>
            <w:tcW w:w="389" w:type="pct"/>
            <w:vAlign w:val="center"/>
          </w:tcPr>
          <w:p w14:paraId="7D020DA4" w14:textId="77E4989D" w:rsidR="008133CF" w:rsidRPr="00522515" w:rsidRDefault="00B87732" w:rsidP="00B87732">
            <w:pPr>
              <w:pStyle w:val="TableTextCentered"/>
              <w:spacing w:before="10" w:after="10"/>
            </w:pPr>
            <w:r>
              <w:t>NA</w:t>
            </w:r>
          </w:p>
        </w:tc>
        <w:tc>
          <w:tcPr>
            <w:tcW w:w="391" w:type="pct"/>
            <w:vAlign w:val="center"/>
          </w:tcPr>
          <w:p w14:paraId="52D24EE1" w14:textId="311E4416" w:rsidR="008133CF" w:rsidRPr="00522515" w:rsidRDefault="00B87732" w:rsidP="00B87732">
            <w:pPr>
              <w:pStyle w:val="TableTextCentered"/>
              <w:spacing w:before="10" w:after="10"/>
            </w:pPr>
            <w:r>
              <w:t>NA</w:t>
            </w:r>
          </w:p>
        </w:tc>
        <w:tc>
          <w:tcPr>
            <w:tcW w:w="391" w:type="pct"/>
            <w:vAlign w:val="center"/>
          </w:tcPr>
          <w:p w14:paraId="6928E2C8" w14:textId="77777777" w:rsidR="008133CF" w:rsidRPr="00522515" w:rsidRDefault="008133CF" w:rsidP="00B87732">
            <w:pPr>
              <w:pStyle w:val="TableTextCentered"/>
              <w:spacing w:before="10" w:after="10"/>
            </w:pPr>
            <w:r w:rsidRPr="00522515">
              <w:t>42</w:t>
            </w:r>
          </w:p>
        </w:tc>
        <w:tc>
          <w:tcPr>
            <w:tcW w:w="389" w:type="pct"/>
            <w:vAlign w:val="center"/>
          </w:tcPr>
          <w:p w14:paraId="6090F2B6" w14:textId="77777777" w:rsidR="008133CF" w:rsidRPr="00522515" w:rsidRDefault="008133CF" w:rsidP="00B87732">
            <w:pPr>
              <w:pStyle w:val="TableTextCentered"/>
              <w:spacing w:before="10" w:after="10"/>
            </w:pPr>
            <w:r w:rsidRPr="00522515">
              <w:t>40</w:t>
            </w:r>
          </w:p>
        </w:tc>
        <w:tc>
          <w:tcPr>
            <w:tcW w:w="391" w:type="pct"/>
            <w:vAlign w:val="center"/>
          </w:tcPr>
          <w:p w14:paraId="33BC2B13" w14:textId="76AB5E26" w:rsidR="008133CF" w:rsidRPr="00522515" w:rsidRDefault="00B87732" w:rsidP="00B87732">
            <w:pPr>
              <w:pStyle w:val="TableTextCentered"/>
              <w:spacing w:before="10" w:after="10"/>
            </w:pPr>
            <w:r>
              <w:t>NA</w:t>
            </w:r>
          </w:p>
        </w:tc>
        <w:tc>
          <w:tcPr>
            <w:tcW w:w="392" w:type="pct"/>
            <w:vAlign w:val="center"/>
          </w:tcPr>
          <w:p w14:paraId="54CD5483" w14:textId="0808EF91" w:rsidR="008133CF" w:rsidRPr="00522515" w:rsidRDefault="00B87732" w:rsidP="00B87732">
            <w:pPr>
              <w:pStyle w:val="TableTextCentered"/>
              <w:spacing w:before="10" w:after="10"/>
            </w:pPr>
            <w:r>
              <w:t>NA</w:t>
            </w:r>
          </w:p>
        </w:tc>
        <w:tc>
          <w:tcPr>
            <w:tcW w:w="392" w:type="pct"/>
            <w:vAlign w:val="center"/>
          </w:tcPr>
          <w:p w14:paraId="643012E9" w14:textId="77777777" w:rsidR="008133CF" w:rsidRPr="00522515" w:rsidRDefault="008133CF" w:rsidP="00B87732">
            <w:pPr>
              <w:pStyle w:val="TableTextCentered"/>
              <w:spacing w:before="10" w:after="10"/>
            </w:pPr>
            <w:r w:rsidRPr="00522515">
              <w:t>8</w:t>
            </w:r>
          </w:p>
        </w:tc>
        <w:tc>
          <w:tcPr>
            <w:tcW w:w="390" w:type="pct"/>
            <w:vAlign w:val="center"/>
          </w:tcPr>
          <w:p w14:paraId="23524F03" w14:textId="77777777" w:rsidR="008133CF" w:rsidRPr="00522515" w:rsidRDefault="008133CF" w:rsidP="00B87732">
            <w:pPr>
              <w:pStyle w:val="TableTextCentered"/>
              <w:spacing w:before="10" w:after="10"/>
            </w:pPr>
            <w:r w:rsidRPr="00522515">
              <w:t>14</w:t>
            </w:r>
          </w:p>
        </w:tc>
      </w:tr>
      <w:tr w:rsidR="008133CF" w:rsidRPr="00522515" w14:paraId="5266C890"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53D69D78" w14:textId="174A46BB" w:rsidR="008133CF" w:rsidRPr="00522515" w:rsidRDefault="008133CF" w:rsidP="008133CF">
            <w:pPr>
              <w:pStyle w:val="TableText"/>
              <w:spacing w:before="10" w:after="10"/>
              <w:rPr>
                <w:spacing w:val="-4"/>
              </w:rPr>
            </w:pPr>
            <w:r w:rsidRPr="00522515">
              <w:rPr>
                <w:spacing w:val="-4"/>
              </w:rPr>
              <w:t>ELs and former ELs</w:t>
            </w:r>
          </w:p>
        </w:tc>
        <w:tc>
          <w:tcPr>
            <w:tcW w:w="385" w:type="pct"/>
            <w:vAlign w:val="center"/>
          </w:tcPr>
          <w:p w14:paraId="6B63D570" w14:textId="77777777" w:rsidR="008133CF" w:rsidRPr="00522515" w:rsidRDefault="008133CF" w:rsidP="00B87732">
            <w:pPr>
              <w:pStyle w:val="TableTextCentered"/>
              <w:spacing w:before="10" w:after="10"/>
            </w:pPr>
            <w:r w:rsidRPr="00522515">
              <w:t>15</w:t>
            </w:r>
          </w:p>
        </w:tc>
        <w:tc>
          <w:tcPr>
            <w:tcW w:w="389" w:type="pct"/>
            <w:vAlign w:val="center"/>
          </w:tcPr>
          <w:p w14:paraId="70002983" w14:textId="77777777" w:rsidR="008133CF" w:rsidRPr="00522515" w:rsidRDefault="008133CF" w:rsidP="00B87732">
            <w:pPr>
              <w:pStyle w:val="TableTextCentered"/>
              <w:spacing w:before="10" w:after="10"/>
            </w:pPr>
            <w:r w:rsidRPr="00522515">
              <w:t>11</w:t>
            </w:r>
          </w:p>
        </w:tc>
        <w:tc>
          <w:tcPr>
            <w:tcW w:w="391" w:type="pct"/>
            <w:vAlign w:val="center"/>
          </w:tcPr>
          <w:p w14:paraId="5145824C" w14:textId="77777777" w:rsidR="008133CF" w:rsidRPr="00522515" w:rsidRDefault="008133CF" w:rsidP="00B87732">
            <w:pPr>
              <w:pStyle w:val="TableTextCentered"/>
              <w:spacing w:before="10" w:after="10"/>
            </w:pPr>
            <w:r w:rsidRPr="00522515">
              <w:t>17</w:t>
            </w:r>
          </w:p>
        </w:tc>
        <w:tc>
          <w:tcPr>
            <w:tcW w:w="391" w:type="pct"/>
            <w:vAlign w:val="center"/>
          </w:tcPr>
          <w:p w14:paraId="72A47340" w14:textId="77777777" w:rsidR="008133CF" w:rsidRPr="00522515" w:rsidRDefault="008133CF" w:rsidP="00B87732">
            <w:pPr>
              <w:pStyle w:val="TableTextCentered"/>
              <w:spacing w:before="10" w:after="10"/>
            </w:pPr>
            <w:r w:rsidRPr="00522515">
              <w:t>13</w:t>
            </w:r>
          </w:p>
        </w:tc>
        <w:tc>
          <w:tcPr>
            <w:tcW w:w="389" w:type="pct"/>
            <w:vAlign w:val="center"/>
          </w:tcPr>
          <w:p w14:paraId="29E64FB1" w14:textId="77777777" w:rsidR="008133CF" w:rsidRPr="00522515" w:rsidRDefault="008133CF" w:rsidP="00B87732">
            <w:pPr>
              <w:pStyle w:val="TableTextCentered"/>
              <w:spacing w:before="10" w:after="10"/>
            </w:pPr>
            <w:r w:rsidRPr="00522515">
              <w:t>21</w:t>
            </w:r>
          </w:p>
        </w:tc>
        <w:tc>
          <w:tcPr>
            <w:tcW w:w="391" w:type="pct"/>
            <w:vAlign w:val="center"/>
          </w:tcPr>
          <w:p w14:paraId="038C1372" w14:textId="77777777" w:rsidR="008133CF" w:rsidRPr="00522515" w:rsidRDefault="008133CF" w:rsidP="00B87732">
            <w:pPr>
              <w:pStyle w:val="TableTextCentered"/>
              <w:spacing w:before="10" w:after="10"/>
            </w:pPr>
            <w:r w:rsidRPr="00522515">
              <w:t>37</w:t>
            </w:r>
          </w:p>
        </w:tc>
        <w:tc>
          <w:tcPr>
            <w:tcW w:w="392" w:type="pct"/>
            <w:vAlign w:val="center"/>
          </w:tcPr>
          <w:p w14:paraId="2FD29D3C" w14:textId="77777777" w:rsidR="008133CF" w:rsidRPr="00522515" w:rsidRDefault="008133CF" w:rsidP="00B87732">
            <w:pPr>
              <w:pStyle w:val="TableTextCentered"/>
              <w:spacing w:before="10" w:after="10"/>
            </w:pPr>
            <w:r w:rsidRPr="00522515">
              <w:t>52</w:t>
            </w:r>
          </w:p>
        </w:tc>
        <w:tc>
          <w:tcPr>
            <w:tcW w:w="392" w:type="pct"/>
            <w:vAlign w:val="center"/>
          </w:tcPr>
          <w:p w14:paraId="3DE6CFB4" w14:textId="77777777" w:rsidR="008133CF" w:rsidRPr="00522515" w:rsidRDefault="008133CF" w:rsidP="00B87732">
            <w:pPr>
              <w:pStyle w:val="TableTextCentered"/>
              <w:spacing w:before="10" w:after="10"/>
            </w:pPr>
            <w:r w:rsidRPr="00522515">
              <w:t>33</w:t>
            </w:r>
          </w:p>
        </w:tc>
        <w:tc>
          <w:tcPr>
            <w:tcW w:w="390" w:type="pct"/>
            <w:vAlign w:val="center"/>
          </w:tcPr>
          <w:p w14:paraId="5ABAFC1D" w14:textId="77777777" w:rsidR="008133CF" w:rsidRPr="00522515" w:rsidRDefault="008133CF" w:rsidP="00B87732">
            <w:pPr>
              <w:pStyle w:val="TableTextCentered"/>
              <w:spacing w:before="10" w:after="10"/>
            </w:pPr>
            <w:r w:rsidRPr="00522515">
              <w:t>30</w:t>
            </w:r>
          </w:p>
        </w:tc>
      </w:tr>
      <w:tr w:rsidR="008133CF" w:rsidRPr="00522515" w14:paraId="1104AA61" w14:textId="77777777" w:rsidTr="00B87732">
        <w:tc>
          <w:tcPr>
            <w:tcW w:w="1489" w:type="pct"/>
          </w:tcPr>
          <w:p w14:paraId="4C2928F5" w14:textId="17883041" w:rsidR="008133CF" w:rsidRPr="00522515" w:rsidRDefault="008133CF" w:rsidP="008133CF">
            <w:pPr>
              <w:pStyle w:val="TableText"/>
              <w:spacing w:before="10" w:after="10"/>
            </w:pPr>
            <w:r w:rsidRPr="00522515">
              <w:t>Students w/disabilities</w:t>
            </w:r>
          </w:p>
        </w:tc>
        <w:tc>
          <w:tcPr>
            <w:tcW w:w="385" w:type="pct"/>
            <w:vAlign w:val="center"/>
          </w:tcPr>
          <w:p w14:paraId="62152761" w14:textId="77777777" w:rsidR="008133CF" w:rsidRPr="00522515" w:rsidRDefault="008133CF" w:rsidP="00B87732">
            <w:pPr>
              <w:pStyle w:val="TableTextCentered"/>
              <w:spacing w:before="10" w:after="10"/>
            </w:pPr>
            <w:r w:rsidRPr="00522515">
              <w:t>97</w:t>
            </w:r>
          </w:p>
        </w:tc>
        <w:tc>
          <w:tcPr>
            <w:tcW w:w="389" w:type="pct"/>
            <w:vAlign w:val="center"/>
          </w:tcPr>
          <w:p w14:paraId="60948F0D" w14:textId="77777777" w:rsidR="008133CF" w:rsidRPr="00522515" w:rsidRDefault="008133CF" w:rsidP="00B87732">
            <w:pPr>
              <w:pStyle w:val="TableTextCentered"/>
              <w:spacing w:before="10" w:after="10"/>
            </w:pPr>
            <w:r w:rsidRPr="00522515">
              <w:t>12</w:t>
            </w:r>
          </w:p>
        </w:tc>
        <w:tc>
          <w:tcPr>
            <w:tcW w:w="391" w:type="pct"/>
            <w:vAlign w:val="center"/>
          </w:tcPr>
          <w:p w14:paraId="3E40C542" w14:textId="77777777" w:rsidR="008133CF" w:rsidRPr="00522515" w:rsidRDefault="008133CF" w:rsidP="00B87732">
            <w:pPr>
              <w:pStyle w:val="TableTextCentered"/>
              <w:spacing w:before="10" w:after="10"/>
            </w:pPr>
            <w:r w:rsidRPr="00522515">
              <w:t>13</w:t>
            </w:r>
          </w:p>
        </w:tc>
        <w:tc>
          <w:tcPr>
            <w:tcW w:w="391" w:type="pct"/>
            <w:vAlign w:val="center"/>
          </w:tcPr>
          <w:p w14:paraId="55DC3F28" w14:textId="77777777" w:rsidR="008133CF" w:rsidRPr="00522515" w:rsidRDefault="008133CF" w:rsidP="00B87732">
            <w:pPr>
              <w:pStyle w:val="TableTextCentered"/>
              <w:spacing w:before="10" w:after="10"/>
            </w:pPr>
            <w:r w:rsidRPr="00522515">
              <w:t>15</w:t>
            </w:r>
          </w:p>
        </w:tc>
        <w:tc>
          <w:tcPr>
            <w:tcW w:w="389" w:type="pct"/>
            <w:vAlign w:val="center"/>
          </w:tcPr>
          <w:p w14:paraId="7D6FB4A0" w14:textId="77777777" w:rsidR="008133CF" w:rsidRPr="00522515" w:rsidRDefault="008133CF" w:rsidP="00B87732">
            <w:pPr>
              <w:pStyle w:val="TableTextCentered"/>
              <w:spacing w:before="10" w:after="10"/>
            </w:pPr>
            <w:r w:rsidRPr="00522515">
              <w:t>20</w:t>
            </w:r>
          </w:p>
        </w:tc>
        <w:tc>
          <w:tcPr>
            <w:tcW w:w="391" w:type="pct"/>
            <w:vAlign w:val="center"/>
          </w:tcPr>
          <w:p w14:paraId="417148D3" w14:textId="77777777" w:rsidR="008133CF" w:rsidRPr="00522515" w:rsidRDefault="008133CF" w:rsidP="00B87732">
            <w:pPr>
              <w:pStyle w:val="TableTextCentered"/>
              <w:spacing w:before="10" w:after="10"/>
            </w:pPr>
            <w:r w:rsidRPr="00522515">
              <w:t>36</w:t>
            </w:r>
          </w:p>
        </w:tc>
        <w:tc>
          <w:tcPr>
            <w:tcW w:w="392" w:type="pct"/>
            <w:vAlign w:val="center"/>
          </w:tcPr>
          <w:p w14:paraId="3203934E" w14:textId="77777777" w:rsidR="008133CF" w:rsidRPr="00522515" w:rsidRDefault="008133CF" w:rsidP="00B87732">
            <w:pPr>
              <w:pStyle w:val="TableTextCentered"/>
              <w:spacing w:before="10" w:after="10"/>
            </w:pPr>
            <w:r w:rsidRPr="00522515">
              <w:t>35</w:t>
            </w:r>
          </w:p>
        </w:tc>
        <w:tc>
          <w:tcPr>
            <w:tcW w:w="392" w:type="pct"/>
            <w:vAlign w:val="center"/>
          </w:tcPr>
          <w:p w14:paraId="4E36EA35" w14:textId="77777777" w:rsidR="008133CF" w:rsidRPr="00522515" w:rsidRDefault="008133CF" w:rsidP="00B87732">
            <w:pPr>
              <w:pStyle w:val="TableTextCentered"/>
              <w:spacing w:before="10" w:after="10"/>
            </w:pPr>
            <w:r w:rsidRPr="00522515">
              <w:t>24</w:t>
            </w:r>
          </w:p>
        </w:tc>
        <w:tc>
          <w:tcPr>
            <w:tcW w:w="390" w:type="pct"/>
            <w:vAlign w:val="center"/>
          </w:tcPr>
          <w:p w14:paraId="2BC3C90C" w14:textId="77777777" w:rsidR="008133CF" w:rsidRPr="00522515" w:rsidRDefault="008133CF" w:rsidP="00B87732">
            <w:pPr>
              <w:pStyle w:val="TableTextCentered"/>
              <w:spacing w:before="10" w:after="10"/>
            </w:pPr>
            <w:r w:rsidRPr="00522515">
              <w:t>26</w:t>
            </w:r>
          </w:p>
        </w:tc>
      </w:tr>
    </w:tbl>
    <w:bookmarkEnd w:id="179"/>
    <w:p w14:paraId="25CA3A5F" w14:textId="0B2C29CB"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75"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31914CE2" w14:textId="397CC098" w:rsidR="00EA563A" w:rsidRPr="00522515" w:rsidRDefault="00EA563A" w:rsidP="00EF0482">
      <w:pPr>
        <w:pStyle w:val="TableTitle0"/>
      </w:pPr>
      <w:r w:rsidRPr="00522515">
        <w:lastRenderedPageBreak/>
        <w:t xml:space="preserve">Table </w:t>
      </w:r>
      <w:r w:rsidR="005E0CD2" w:rsidRPr="00522515">
        <w:t>E5</w:t>
      </w:r>
      <w:r w:rsidR="001F6179" w:rsidRPr="00522515">
        <w:t>.</w:t>
      </w:r>
      <w:r w:rsidRPr="00522515">
        <w:t xml:space="preserve"> Weymouth Public Schools: Next-Generation MCAS Math</w:t>
      </w:r>
      <w:r w:rsidR="00307E87" w:rsidRPr="00522515">
        <w:t>ematics</w:t>
      </w:r>
      <w:r w:rsidRPr="00522515">
        <w:t xml:space="preserve"> Achievement by Student Group, Grades 3-8, 2019-2022 </w:t>
      </w:r>
    </w:p>
    <w:tbl>
      <w:tblPr>
        <w:tblStyle w:val="MSVTable1"/>
        <w:tblW w:w="5000" w:type="pct"/>
        <w:tblLook w:val="04A0" w:firstRow="1" w:lastRow="0" w:firstColumn="1" w:lastColumn="0" w:noHBand="0" w:noVBand="1"/>
      </w:tblPr>
      <w:tblGrid>
        <w:gridCol w:w="2761"/>
        <w:gridCol w:w="780"/>
        <w:gridCol w:w="703"/>
        <w:gridCol w:w="708"/>
        <w:gridCol w:w="708"/>
        <w:gridCol w:w="779"/>
        <w:gridCol w:w="708"/>
        <w:gridCol w:w="710"/>
        <w:gridCol w:w="710"/>
        <w:gridCol w:w="777"/>
      </w:tblGrid>
      <w:tr w:rsidR="008133CF" w:rsidRPr="00522515" w14:paraId="46F6D919"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08E0EADC" w14:textId="39CE2643" w:rsidR="008133CF" w:rsidRPr="00522515" w:rsidRDefault="008133CF" w:rsidP="00B87732">
            <w:pPr>
              <w:pStyle w:val="TableColHeadingCenter"/>
              <w:spacing w:before="10" w:after="10"/>
            </w:pPr>
            <w:r w:rsidRPr="00E26782">
              <w:rPr>
                <w:szCs w:val="20"/>
              </w:rPr>
              <w:t>Group</w:t>
            </w:r>
          </w:p>
        </w:tc>
        <w:tc>
          <w:tcPr>
            <w:tcW w:w="417" w:type="pct"/>
            <w:vAlign w:val="center"/>
          </w:tcPr>
          <w:p w14:paraId="379EA621" w14:textId="349EABD0" w:rsidR="008133CF" w:rsidRPr="00522515" w:rsidRDefault="008133CF" w:rsidP="00B87732">
            <w:pPr>
              <w:pStyle w:val="TableColHeadingCenter"/>
              <w:spacing w:before="10" w:after="10"/>
            </w:pPr>
            <w:r w:rsidRPr="00E26782">
              <w:rPr>
                <w:i/>
                <w:iCs/>
                <w:szCs w:val="20"/>
              </w:rPr>
              <w:t>N</w:t>
            </w:r>
            <w:r w:rsidRPr="00E26782">
              <w:rPr>
                <w:szCs w:val="20"/>
              </w:rPr>
              <w:t xml:space="preserve"> (2022)</w:t>
            </w:r>
          </w:p>
        </w:tc>
        <w:tc>
          <w:tcPr>
            <w:tcW w:w="376" w:type="pct"/>
            <w:vAlign w:val="center"/>
          </w:tcPr>
          <w:p w14:paraId="5C582045" w14:textId="08EB404A" w:rsidR="008133CF" w:rsidRPr="00522515" w:rsidRDefault="008133CF" w:rsidP="00B87732">
            <w:pPr>
              <w:pStyle w:val="TableColHeadingCenter"/>
              <w:spacing w:before="10" w:after="10"/>
            </w:pPr>
            <w:r w:rsidRPr="00E26782">
              <w:rPr>
                <w:szCs w:val="20"/>
              </w:rPr>
              <w:t>% M/E 2019</w:t>
            </w:r>
          </w:p>
        </w:tc>
        <w:tc>
          <w:tcPr>
            <w:tcW w:w="379" w:type="pct"/>
            <w:vAlign w:val="center"/>
          </w:tcPr>
          <w:p w14:paraId="3BDAE091" w14:textId="68ECC5E3" w:rsidR="008133CF" w:rsidRPr="00522515" w:rsidRDefault="008133CF" w:rsidP="00B87732">
            <w:pPr>
              <w:pStyle w:val="TableColHeadingCenter"/>
              <w:spacing w:before="10" w:after="10"/>
            </w:pPr>
            <w:r w:rsidRPr="00E26782">
              <w:rPr>
                <w:szCs w:val="20"/>
              </w:rPr>
              <w:t>% M/E 2021</w:t>
            </w:r>
          </w:p>
        </w:tc>
        <w:tc>
          <w:tcPr>
            <w:tcW w:w="379" w:type="pct"/>
            <w:vAlign w:val="center"/>
          </w:tcPr>
          <w:p w14:paraId="56E5EAEC" w14:textId="1C1A019D" w:rsidR="008133CF" w:rsidRPr="00522515" w:rsidRDefault="008133CF" w:rsidP="00B87732">
            <w:pPr>
              <w:pStyle w:val="TableColHeadingCenter"/>
              <w:spacing w:before="10" w:after="10"/>
            </w:pPr>
            <w:r w:rsidRPr="00E26782">
              <w:rPr>
                <w:szCs w:val="20"/>
              </w:rPr>
              <w:t>% M/E 2022</w:t>
            </w:r>
          </w:p>
        </w:tc>
        <w:tc>
          <w:tcPr>
            <w:tcW w:w="417" w:type="pct"/>
            <w:vAlign w:val="center"/>
          </w:tcPr>
          <w:p w14:paraId="352E0A83" w14:textId="5955568A" w:rsidR="008133CF" w:rsidRPr="00522515" w:rsidRDefault="008133CF" w:rsidP="00B87732">
            <w:pPr>
              <w:pStyle w:val="TableColHeadingCenter"/>
              <w:spacing w:before="10" w:after="10"/>
            </w:pPr>
            <w:r w:rsidRPr="00E26782">
              <w:rPr>
                <w:szCs w:val="20"/>
              </w:rPr>
              <w:t>% M/E State (2022)</w:t>
            </w:r>
          </w:p>
        </w:tc>
        <w:tc>
          <w:tcPr>
            <w:tcW w:w="379" w:type="pct"/>
            <w:vAlign w:val="center"/>
          </w:tcPr>
          <w:p w14:paraId="42560839" w14:textId="3E1F7C2F" w:rsidR="008133CF" w:rsidRPr="00522515" w:rsidRDefault="008133CF" w:rsidP="00B87732">
            <w:pPr>
              <w:pStyle w:val="TableColHeadingCenter"/>
              <w:spacing w:before="10" w:after="10"/>
            </w:pPr>
            <w:r w:rsidRPr="00E26782">
              <w:rPr>
                <w:szCs w:val="20"/>
              </w:rPr>
              <w:t>% NM 2019</w:t>
            </w:r>
          </w:p>
        </w:tc>
        <w:tc>
          <w:tcPr>
            <w:tcW w:w="380" w:type="pct"/>
            <w:vAlign w:val="center"/>
          </w:tcPr>
          <w:p w14:paraId="79865B3B" w14:textId="6BB1B344" w:rsidR="008133CF" w:rsidRPr="00522515" w:rsidRDefault="008133CF" w:rsidP="00B87732">
            <w:pPr>
              <w:pStyle w:val="TableColHeadingCenter"/>
              <w:spacing w:before="10" w:after="10"/>
            </w:pPr>
            <w:r w:rsidRPr="00E26782">
              <w:rPr>
                <w:szCs w:val="20"/>
              </w:rPr>
              <w:t>% NM 2021</w:t>
            </w:r>
          </w:p>
        </w:tc>
        <w:tc>
          <w:tcPr>
            <w:tcW w:w="380" w:type="pct"/>
            <w:vAlign w:val="center"/>
          </w:tcPr>
          <w:p w14:paraId="3266CF2F" w14:textId="30BECD26" w:rsidR="008133CF" w:rsidRPr="00522515" w:rsidRDefault="008133CF" w:rsidP="00B87732">
            <w:pPr>
              <w:pStyle w:val="TableColHeadingCenter"/>
              <w:spacing w:before="10" w:after="10"/>
            </w:pPr>
            <w:r w:rsidRPr="00E26782">
              <w:rPr>
                <w:szCs w:val="20"/>
              </w:rPr>
              <w:t>% NM 2022</w:t>
            </w:r>
          </w:p>
        </w:tc>
        <w:tc>
          <w:tcPr>
            <w:tcW w:w="416" w:type="pct"/>
            <w:vAlign w:val="center"/>
          </w:tcPr>
          <w:p w14:paraId="4F7141D1" w14:textId="475E631B" w:rsidR="008133CF" w:rsidRPr="00522515" w:rsidRDefault="008133CF" w:rsidP="00B87732">
            <w:pPr>
              <w:pStyle w:val="TableColHeadingCenter"/>
              <w:spacing w:before="10" w:after="10"/>
            </w:pPr>
            <w:r w:rsidRPr="00E26782">
              <w:rPr>
                <w:szCs w:val="20"/>
              </w:rPr>
              <w:t>% NM State (2022)</w:t>
            </w:r>
          </w:p>
        </w:tc>
      </w:tr>
      <w:tr w:rsidR="008133CF" w:rsidRPr="00522515" w14:paraId="421776C8"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06F37CB0" w14:textId="77777777" w:rsidR="008133CF" w:rsidRPr="00522515" w:rsidRDefault="008133CF" w:rsidP="008133CF">
            <w:pPr>
              <w:pStyle w:val="TableText"/>
              <w:spacing w:before="10" w:after="10"/>
            </w:pPr>
            <w:r w:rsidRPr="00522515">
              <w:t>All</w:t>
            </w:r>
          </w:p>
        </w:tc>
        <w:tc>
          <w:tcPr>
            <w:tcW w:w="417" w:type="pct"/>
            <w:vAlign w:val="center"/>
          </w:tcPr>
          <w:p w14:paraId="46030EEE" w14:textId="77777777" w:rsidR="008133CF" w:rsidRPr="00522515" w:rsidRDefault="008133CF" w:rsidP="00B87732">
            <w:pPr>
              <w:pStyle w:val="TableTextCentered"/>
              <w:spacing w:before="10" w:after="10"/>
            </w:pPr>
            <w:r w:rsidRPr="00522515">
              <w:t>2,404</w:t>
            </w:r>
          </w:p>
        </w:tc>
        <w:tc>
          <w:tcPr>
            <w:tcW w:w="376" w:type="pct"/>
            <w:vAlign w:val="center"/>
          </w:tcPr>
          <w:p w14:paraId="7E6093A1" w14:textId="77777777" w:rsidR="008133CF" w:rsidRPr="00522515" w:rsidRDefault="008133CF" w:rsidP="00B87732">
            <w:pPr>
              <w:pStyle w:val="TableTextCentered"/>
              <w:spacing w:before="10" w:after="10"/>
            </w:pPr>
            <w:r w:rsidRPr="00522515">
              <w:t>43</w:t>
            </w:r>
          </w:p>
        </w:tc>
        <w:tc>
          <w:tcPr>
            <w:tcW w:w="379" w:type="pct"/>
            <w:vAlign w:val="center"/>
          </w:tcPr>
          <w:p w14:paraId="5A0C7927" w14:textId="77777777" w:rsidR="008133CF" w:rsidRPr="00522515" w:rsidRDefault="008133CF" w:rsidP="00B87732">
            <w:pPr>
              <w:pStyle w:val="TableTextCentered"/>
              <w:spacing w:before="10" w:after="10"/>
            </w:pPr>
            <w:r w:rsidRPr="00522515">
              <w:t>30</w:t>
            </w:r>
          </w:p>
        </w:tc>
        <w:tc>
          <w:tcPr>
            <w:tcW w:w="379" w:type="pct"/>
            <w:vAlign w:val="center"/>
          </w:tcPr>
          <w:p w14:paraId="2B90BC23" w14:textId="77777777" w:rsidR="008133CF" w:rsidRPr="00522515" w:rsidRDefault="008133CF" w:rsidP="00B87732">
            <w:pPr>
              <w:pStyle w:val="TableTextCentered"/>
              <w:spacing w:before="10" w:after="10"/>
            </w:pPr>
            <w:r w:rsidRPr="00522515">
              <w:t>35</w:t>
            </w:r>
          </w:p>
        </w:tc>
        <w:tc>
          <w:tcPr>
            <w:tcW w:w="417" w:type="pct"/>
            <w:vAlign w:val="center"/>
          </w:tcPr>
          <w:p w14:paraId="6A8E64ED" w14:textId="77777777" w:rsidR="008133CF" w:rsidRPr="00522515" w:rsidRDefault="008133CF" w:rsidP="00B87732">
            <w:pPr>
              <w:pStyle w:val="TableTextCentered"/>
              <w:spacing w:before="10" w:after="10"/>
            </w:pPr>
            <w:r w:rsidRPr="00522515">
              <w:t>39</w:t>
            </w:r>
          </w:p>
        </w:tc>
        <w:tc>
          <w:tcPr>
            <w:tcW w:w="379" w:type="pct"/>
            <w:vAlign w:val="center"/>
          </w:tcPr>
          <w:p w14:paraId="73C2CC9C" w14:textId="77777777" w:rsidR="008133CF" w:rsidRPr="00522515" w:rsidRDefault="008133CF" w:rsidP="00B87732">
            <w:pPr>
              <w:pStyle w:val="TableTextCentered"/>
              <w:spacing w:before="10" w:after="10"/>
            </w:pPr>
            <w:r w:rsidRPr="00522515">
              <w:t>12</w:t>
            </w:r>
          </w:p>
        </w:tc>
        <w:tc>
          <w:tcPr>
            <w:tcW w:w="380" w:type="pct"/>
            <w:vAlign w:val="center"/>
          </w:tcPr>
          <w:p w14:paraId="133067D3" w14:textId="77777777" w:rsidR="008133CF" w:rsidRPr="00522515" w:rsidRDefault="008133CF" w:rsidP="00B87732">
            <w:pPr>
              <w:pStyle w:val="TableTextCentered"/>
              <w:spacing w:before="10" w:after="10"/>
            </w:pPr>
            <w:r w:rsidRPr="00522515">
              <w:t>20</w:t>
            </w:r>
          </w:p>
        </w:tc>
        <w:tc>
          <w:tcPr>
            <w:tcW w:w="380" w:type="pct"/>
            <w:vAlign w:val="center"/>
          </w:tcPr>
          <w:p w14:paraId="430BB38A" w14:textId="77777777" w:rsidR="008133CF" w:rsidRPr="00522515" w:rsidRDefault="008133CF" w:rsidP="00B87732">
            <w:pPr>
              <w:pStyle w:val="TableTextCentered"/>
              <w:spacing w:before="10" w:after="10"/>
            </w:pPr>
            <w:r w:rsidRPr="00522515">
              <w:t>17</w:t>
            </w:r>
          </w:p>
        </w:tc>
        <w:tc>
          <w:tcPr>
            <w:tcW w:w="416" w:type="pct"/>
            <w:vAlign w:val="center"/>
          </w:tcPr>
          <w:p w14:paraId="32F37D37" w14:textId="77777777" w:rsidR="008133CF" w:rsidRPr="00522515" w:rsidRDefault="008133CF" w:rsidP="00B87732">
            <w:pPr>
              <w:pStyle w:val="TableTextCentered"/>
              <w:spacing w:before="10" w:after="10"/>
            </w:pPr>
            <w:r w:rsidRPr="00522515">
              <w:t>17</w:t>
            </w:r>
          </w:p>
        </w:tc>
      </w:tr>
      <w:tr w:rsidR="008133CF" w:rsidRPr="00522515" w14:paraId="756CD72F" w14:textId="77777777" w:rsidTr="00B87732">
        <w:tc>
          <w:tcPr>
            <w:tcW w:w="1477" w:type="pct"/>
          </w:tcPr>
          <w:p w14:paraId="19349B4B" w14:textId="77777777" w:rsidR="008133CF" w:rsidRPr="00522515" w:rsidRDefault="008133CF" w:rsidP="008133CF">
            <w:pPr>
              <w:pStyle w:val="TableText"/>
              <w:spacing w:before="10" w:after="10"/>
            </w:pPr>
            <w:r w:rsidRPr="00522515">
              <w:t>African American/Black</w:t>
            </w:r>
          </w:p>
        </w:tc>
        <w:tc>
          <w:tcPr>
            <w:tcW w:w="417" w:type="pct"/>
            <w:vAlign w:val="center"/>
          </w:tcPr>
          <w:p w14:paraId="12364E69" w14:textId="77777777" w:rsidR="008133CF" w:rsidRPr="00522515" w:rsidRDefault="008133CF" w:rsidP="00B87732">
            <w:pPr>
              <w:pStyle w:val="TableTextCentered"/>
              <w:spacing w:before="10" w:after="10"/>
            </w:pPr>
            <w:r w:rsidRPr="00522515">
              <w:t>190</w:t>
            </w:r>
          </w:p>
        </w:tc>
        <w:tc>
          <w:tcPr>
            <w:tcW w:w="376" w:type="pct"/>
            <w:vAlign w:val="center"/>
          </w:tcPr>
          <w:p w14:paraId="486AD488" w14:textId="77777777" w:rsidR="008133CF" w:rsidRPr="00522515" w:rsidRDefault="008133CF" w:rsidP="00B87732">
            <w:pPr>
              <w:pStyle w:val="TableTextCentered"/>
              <w:spacing w:before="10" w:after="10"/>
            </w:pPr>
            <w:r w:rsidRPr="00522515">
              <w:t>18</w:t>
            </w:r>
          </w:p>
        </w:tc>
        <w:tc>
          <w:tcPr>
            <w:tcW w:w="379" w:type="pct"/>
            <w:vAlign w:val="center"/>
          </w:tcPr>
          <w:p w14:paraId="45683CB3" w14:textId="77777777" w:rsidR="008133CF" w:rsidRPr="00522515" w:rsidRDefault="008133CF" w:rsidP="00B87732">
            <w:pPr>
              <w:pStyle w:val="TableTextCentered"/>
              <w:spacing w:before="10" w:after="10"/>
            </w:pPr>
            <w:r w:rsidRPr="00522515">
              <w:t>10</w:t>
            </w:r>
          </w:p>
        </w:tc>
        <w:tc>
          <w:tcPr>
            <w:tcW w:w="379" w:type="pct"/>
            <w:vAlign w:val="center"/>
          </w:tcPr>
          <w:p w14:paraId="4AED69F5" w14:textId="77777777" w:rsidR="008133CF" w:rsidRPr="00522515" w:rsidRDefault="008133CF" w:rsidP="00B87732">
            <w:pPr>
              <w:pStyle w:val="TableTextCentered"/>
              <w:spacing w:before="10" w:after="10"/>
            </w:pPr>
            <w:r w:rsidRPr="00522515">
              <w:t>16</w:t>
            </w:r>
          </w:p>
        </w:tc>
        <w:tc>
          <w:tcPr>
            <w:tcW w:w="417" w:type="pct"/>
            <w:vAlign w:val="center"/>
          </w:tcPr>
          <w:p w14:paraId="1106A80F" w14:textId="77777777" w:rsidR="008133CF" w:rsidRPr="00522515" w:rsidRDefault="008133CF" w:rsidP="00B87732">
            <w:pPr>
              <w:pStyle w:val="TableTextCentered"/>
              <w:spacing w:before="10" w:after="10"/>
            </w:pPr>
            <w:r w:rsidRPr="00522515">
              <w:t>19</w:t>
            </w:r>
          </w:p>
        </w:tc>
        <w:tc>
          <w:tcPr>
            <w:tcW w:w="379" w:type="pct"/>
            <w:vAlign w:val="center"/>
          </w:tcPr>
          <w:p w14:paraId="476A08F0" w14:textId="77777777" w:rsidR="008133CF" w:rsidRPr="00522515" w:rsidRDefault="008133CF" w:rsidP="00B87732">
            <w:pPr>
              <w:pStyle w:val="TableTextCentered"/>
              <w:spacing w:before="10" w:after="10"/>
            </w:pPr>
            <w:r w:rsidRPr="00522515">
              <w:t>27</w:t>
            </w:r>
          </w:p>
        </w:tc>
        <w:tc>
          <w:tcPr>
            <w:tcW w:w="380" w:type="pct"/>
            <w:vAlign w:val="center"/>
          </w:tcPr>
          <w:p w14:paraId="49E5AF96" w14:textId="77777777" w:rsidR="008133CF" w:rsidRPr="00522515" w:rsidRDefault="008133CF" w:rsidP="00B87732">
            <w:pPr>
              <w:pStyle w:val="TableTextCentered"/>
              <w:spacing w:before="10" w:after="10"/>
            </w:pPr>
            <w:r w:rsidRPr="00522515">
              <w:t>44</w:t>
            </w:r>
          </w:p>
        </w:tc>
        <w:tc>
          <w:tcPr>
            <w:tcW w:w="380" w:type="pct"/>
            <w:vAlign w:val="center"/>
          </w:tcPr>
          <w:p w14:paraId="0B8DE383" w14:textId="77777777" w:rsidR="008133CF" w:rsidRPr="00522515" w:rsidRDefault="008133CF" w:rsidP="00B87732">
            <w:pPr>
              <w:pStyle w:val="TableTextCentered"/>
              <w:spacing w:before="10" w:after="10"/>
            </w:pPr>
            <w:r w:rsidRPr="00522515">
              <w:t>32</w:t>
            </w:r>
          </w:p>
        </w:tc>
        <w:tc>
          <w:tcPr>
            <w:tcW w:w="416" w:type="pct"/>
            <w:vAlign w:val="center"/>
          </w:tcPr>
          <w:p w14:paraId="5D5DE025" w14:textId="77777777" w:rsidR="008133CF" w:rsidRPr="00522515" w:rsidRDefault="008133CF" w:rsidP="00B87732">
            <w:pPr>
              <w:pStyle w:val="TableTextCentered"/>
              <w:spacing w:before="10" w:after="10"/>
            </w:pPr>
            <w:r w:rsidRPr="00522515">
              <w:t>31</w:t>
            </w:r>
          </w:p>
        </w:tc>
      </w:tr>
      <w:tr w:rsidR="008133CF" w:rsidRPr="00522515" w14:paraId="520CCEC3"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6B882DEB" w14:textId="77777777" w:rsidR="008133CF" w:rsidRPr="00522515" w:rsidRDefault="008133CF" w:rsidP="008133CF">
            <w:pPr>
              <w:pStyle w:val="TableText"/>
              <w:spacing w:before="10" w:after="10"/>
            </w:pPr>
            <w:r w:rsidRPr="00522515">
              <w:t>Asian</w:t>
            </w:r>
          </w:p>
        </w:tc>
        <w:tc>
          <w:tcPr>
            <w:tcW w:w="417" w:type="pct"/>
            <w:vAlign w:val="center"/>
          </w:tcPr>
          <w:p w14:paraId="62567659" w14:textId="77777777" w:rsidR="008133CF" w:rsidRPr="00522515" w:rsidRDefault="008133CF" w:rsidP="00B87732">
            <w:pPr>
              <w:pStyle w:val="TableTextCentered"/>
              <w:spacing w:before="10" w:after="10"/>
            </w:pPr>
            <w:r w:rsidRPr="00522515">
              <w:t>167</w:t>
            </w:r>
          </w:p>
        </w:tc>
        <w:tc>
          <w:tcPr>
            <w:tcW w:w="376" w:type="pct"/>
            <w:vAlign w:val="center"/>
          </w:tcPr>
          <w:p w14:paraId="2A07166A" w14:textId="77777777" w:rsidR="008133CF" w:rsidRPr="00522515" w:rsidRDefault="008133CF" w:rsidP="00B87732">
            <w:pPr>
              <w:pStyle w:val="TableTextCentered"/>
              <w:spacing w:before="10" w:after="10"/>
            </w:pPr>
            <w:r w:rsidRPr="00522515">
              <w:t>71</w:t>
            </w:r>
          </w:p>
        </w:tc>
        <w:tc>
          <w:tcPr>
            <w:tcW w:w="379" w:type="pct"/>
            <w:vAlign w:val="center"/>
          </w:tcPr>
          <w:p w14:paraId="6CF3B16E" w14:textId="77777777" w:rsidR="008133CF" w:rsidRPr="00522515" w:rsidRDefault="008133CF" w:rsidP="00B87732">
            <w:pPr>
              <w:pStyle w:val="TableTextCentered"/>
              <w:spacing w:before="10" w:after="10"/>
            </w:pPr>
            <w:r w:rsidRPr="00522515">
              <w:t>59</w:t>
            </w:r>
          </w:p>
        </w:tc>
        <w:tc>
          <w:tcPr>
            <w:tcW w:w="379" w:type="pct"/>
            <w:vAlign w:val="center"/>
          </w:tcPr>
          <w:p w14:paraId="5BEAA964" w14:textId="77777777" w:rsidR="008133CF" w:rsidRPr="00522515" w:rsidRDefault="008133CF" w:rsidP="00B87732">
            <w:pPr>
              <w:pStyle w:val="TableTextCentered"/>
              <w:spacing w:before="10" w:after="10"/>
            </w:pPr>
            <w:r w:rsidRPr="00522515">
              <w:t>67</w:t>
            </w:r>
          </w:p>
        </w:tc>
        <w:tc>
          <w:tcPr>
            <w:tcW w:w="417" w:type="pct"/>
            <w:vAlign w:val="center"/>
          </w:tcPr>
          <w:p w14:paraId="547158D6" w14:textId="77777777" w:rsidR="008133CF" w:rsidRPr="00522515" w:rsidRDefault="008133CF" w:rsidP="00B87732">
            <w:pPr>
              <w:pStyle w:val="TableTextCentered"/>
              <w:spacing w:before="10" w:after="10"/>
            </w:pPr>
            <w:r w:rsidRPr="00522515">
              <w:t>69</w:t>
            </w:r>
          </w:p>
        </w:tc>
        <w:tc>
          <w:tcPr>
            <w:tcW w:w="379" w:type="pct"/>
            <w:vAlign w:val="center"/>
          </w:tcPr>
          <w:p w14:paraId="1B69FF15" w14:textId="77777777" w:rsidR="008133CF" w:rsidRPr="00522515" w:rsidRDefault="008133CF" w:rsidP="00B87732">
            <w:pPr>
              <w:pStyle w:val="TableTextCentered"/>
              <w:spacing w:before="10" w:after="10"/>
            </w:pPr>
            <w:r w:rsidRPr="00522515">
              <w:t>5</w:t>
            </w:r>
          </w:p>
        </w:tc>
        <w:tc>
          <w:tcPr>
            <w:tcW w:w="380" w:type="pct"/>
            <w:vAlign w:val="center"/>
          </w:tcPr>
          <w:p w14:paraId="4C6B8D56" w14:textId="77777777" w:rsidR="008133CF" w:rsidRPr="00522515" w:rsidRDefault="008133CF" w:rsidP="00B87732">
            <w:pPr>
              <w:pStyle w:val="TableTextCentered"/>
              <w:spacing w:before="10" w:after="10"/>
            </w:pPr>
            <w:r w:rsidRPr="00522515">
              <w:t>10</w:t>
            </w:r>
          </w:p>
        </w:tc>
        <w:tc>
          <w:tcPr>
            <w:tcW w:w="380" w:type="pct"/>
            <w:vAlign w:val="center"/>
          </w:tcPr>
          <w:p w14:paraId="551A0BBC" w14:textId="77777777" w:rsidR="008133CF" w:rsidRPr="00522515" w:rsidRDefault="008133CF" w:rsidP="00B87732">
            <w:pPr>
              <w:pStyle w:val="TableTextCentered"/>
              <w:spacing w:before="10" w:after="10"/>
            </w:pPr>
            <w:r w:rsidRPr="00522515">
              <w:t>4</w:t>
            </w:r>
          </w:p>
        </w:tc>
        <w:tc>
          <w:tcPr>
            <w:tcW w:w="416" w:type="pct"/>
            <w:vAlign w:val="center"/>
          </w:tcPr>
          <w:p w14:paraId="63410FEC" w14:textId="77777777" w:rsidR="008133CF" w:rsidRPr="00522515" w:rsidRDefault="008133CF" w:rsidP="00B87732">
            <w:pPr>
              <w:pStyle w:val="TableTextCentered"/>
              <w:spacing w:before="10" w:after="10"/>
            </w:pPr>
            <w:r w:rsidRPr="00522515">
              <w:t>6</w:t>
            </w:r>
          </w:p>
        </w:tc>
      </w:tr>
      <w:tr w:rsidR="008133CF" w:rsidRPr="00522515" w14:paraId="552119EE" w14:textId="77777777" w:rsidTr="00B87732">
        <w:tc>
          <w:tcPr>
            <w:tcW w:w="1477" w:type="pct"/>
          </w:tcPr>
          <w:p w14:paraId="5064FC9C" w14:textId="77777777" w:rsidR="008133CF" w:rsidRPr="00522515" w:rsidRDefault="008133CF" w:rsidP="008133CF">
            <w:pPr>
              <w:pStyle w:val="TableText"/>
              <w:spacing w:before="10" w:after="10"/>
            </w:pPr>
            <w:r w:rsidRPr="00522515">
              <w:t>Hispanic/Latino</w:t>
            </w:r>
          </w:p>
        </w:tc>
        <w:tc>
          <w:tcPr>
            <w:tcW w:w="417" w:type="pct"/>
            <w:vAlign w:val="center"/>
          </w:tcPr>
          <w:p w14:paraId="4D3BCA7B" w14:textId="77777777" w:rsidR="008133CF" w:rsidRPr="00522515" w:rsidRDefault="008133CF" w:rsidP="00B87732">
            <w:pPr>
              <w:pStyle w:val="TableTextCentered"/>
              <w:spacing w:before="10" w:after="10"/>
            </w:pPr>
            <w:r w:rsidRPr="00522515">
              <w:t>320</w:t>
            </w:r>
          </w:p>
        </w:tc>
        <w:tc>
          <w:tcPr>
            <w:tcW w:w="376" w:type="pct"/>
            <w:vAlign w:val="center"/>
          </w:tcPr>
          <w:p w14:paraId="09D3BA69" w14:textId="77777777" w:rsidR="008133CF" w:rsidRPr="00522515" w:rsidRDefault="008133CF" w:rsidP="00B87732">
            <w:pPr>
              <w:pStyle w:val="TableTextCentered"/>
              <w:spacing w:before="10" w:after="10"/>
            </w:pPr>
            <w:r w:rsidRPr="00522515">
              <w:t>32</w:t>
            </w:r>
          </w:p>
        </w:tc>
        <w:tc>
          <w:tcPr>
            <w:tcW w:w="379" w:type="pct"/>
            <w:vAlign w:val="center"/>
          </w:tcPr>
          <w:p w14:paraId="1AA30CF0" w14:textId="77777777" w:rsidR="008133CF" w:rsidRPr="00522515" w:rsidRDefault="008133CF" w:rsidP="00B87732">
            <w:pPr>
              <w:pStyle w:val="TableTextCentered"/>
              <w:spacing w:before="10" w:after="10"/>
            </w:pPr>
            <w:r w:rsidRPr="00522515">
              <w:t>16</w:t>
            </w:r>
          </w:p>
        </w:tc>
        <w:tc>
          <w:tcPr>
            <w:tcW w:w="379" w:type="pct"/>
            <w:vAlign w:val="center"/>
          </w:tcPr>
          <w:p w14:paraId="7C340EE7" w14:textId="77777777" w:rsidR="008133CF" w:rsidRPr="00522515" w:rsidRDefault="008133CF" w:rsidP="00B87732">
            <w:pPr>
              <w:pStyle w:val="TableTextCentered"/>
              <w:spacing w:before="10" w:after="10"/>
            </w:pPr>
            <w:r w:rsidRPr="00522515">
              <w:t>21</w:t>
            </w:r>
          </w:p>
        </w:tc>
        <w:tc>
          <w:tcPr>
            <w:tcW w:w="417" w:type="pct"/>
            <w:vAlign w:val="center"/>
          </w:tcPr>
          <w:p w14:paraId="742CAB33" w14:textId="77777777" w:rsidR="008133CF" w:rsidRPr="00522515" w:rsidRDefault="008133CF" w:rsidP="00B87732">
            <w:pPr>
              <w:pStyle w:val="TableTextCentered"/>
              <w:spacing w:before="10" w:after="10"/>
            </w:pPr>
            <w:r w:rsidRPr="00522515">
              <w:t>18</w:t>
            </w:r>
          </w:p>
        </w:tc>
        <w:tc>
          <w:tcPr>
            <w:tcW w:w="379" w:type="pct"/>
            <w:vAlign w:val="center"/>
          </w:tcPr>
          <w:p w14:paraId="70B0CA52" w14:textId="77777777" w:rsidR="008133CF" w:rsidRPr="00522515" w:rsidRDefault="008133CF" w:rsidP="00B87732">
            <w:pPr>
              <w:pStyle w:val="TableTextCentered"/>
              <w:spacing w:before="10" w:after="10"/>
            </w:pPr>
            <w:r w:rsidRPr="00522515">
              <w:t>18</w:t>
            </w:r>
          </w:p>
        </w:tc>
        <w:tc>
          <w:tcPr>
            <w:tcW w:w="380" w:type="pct"/>
            <w:vAlign w:val="center"/>
          </w:tcPr>
          <w:p w14:paraId="494EA34D" w14:textId="77777777" w:rsidR="008133CF" w:rsidRPr="00522515" w:rsidRDefault="008133CF" w:rsidP="00B87732">
            <w:pPr>
              <w:pStyle w:val="TableTextCentered"/>
              <w:spacing w:before="10" w:after="10"/>
            </w:pPr>
            <w:r w:rsidRPr="00522515">
              <w:t>34</w:t>
            </w:r>
          </w:p>
        </w:tc>
        <w:tc>
          <w:tcPr>
            <w:tcW w:w="380" w:type="pct"/>
            <w:vAlign w:val="center"/>
          </w:tcPr>
          <w:p w14:paraId="68DB9005" w14:textId="77777777" w:rsidR="008133CF" w:rsidRPr="00522515" w:rsidRDefault="008133CF" w:rsidP="00B87732">
            <w:pPr>
              <w:pStyle w:val="TableTextCentered"/>
              <w:spacing w:before="10" w:after="10"/>
            </w:pPr>
            <w:r w:rsidRPr="00522515">
              <w:t>29</w:t>
            </w:r>
          </w:p>
        </w:tc>
        <w:tc>
          <w:tcPr>
            <w:tcW w:w="416" w:type="pct"/>
            <w:vAlign w:val="center"/>
          </w:tcPr>
          <w:p w14:paraId="4A3101DB" w14:textId="77777777" w:rsidR="008133CF" w:rsidRPr="00522515" w:rsidRDefault="008133CF" w:rsidP="00B87732">
            <w:pPr>
              <w:pStyle w:val="TableTextCentered"/>
              <w:spacing w:before="10" w:after="10"/>
            </w:pPr>
            <w:r w:rsidRPr="00522515">
              <w:t>32</w:t>
            </w:r>
          </w:p>
        </w:tc>
      </w:tr>
      <w:tr w:rsidR="008133CF" w:rsidRPr="00522515" w14:paraId="29764669"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71ECA476" w14:textId="6832DF52" w:rsidR="008133CF" w:rsidRPr="00522515" w:rsidRDefault="008133CF" w:rsidP="008133CF">
            <w:pPr>
              <w:pStyle w:val="TableText"/>
              <w:spacing w:before="10" w:after="10"/>
            </w:pPr>
            <w:r w:rsidRPr="00522515">
              <w:rPr>
                <w:rFonts w:cstheme="minorHAnsi"/>
              </w:rPr>
              <w:t>Multi-Race, non-</w:t>
            </w:r>
            <w:r w:rsidRPr="00522515">
              <w:t>Hispanic/Latino</w:t>
            </w:r>
          </w:p>
        </w:tc>
        <w:tc>
          <w:tcPr>
            <w:tcW w:w="417" w:type="pct"/>
            <w:vAlign w:val="center"/>
          </w:tcPr>
          <w:p w14:paraId="1E6E3D61" w14:textId="77777777" w:rsidR="008133CF" w:rsidRPr="00522515" w:rsidRDefault="008133CF" w:rsidP="00B87732">
            <w:pPr>
              <w:pStyle w:val="TableTextCentered"/>
              <w:spacing w:before="10" w:after="10"/>
            </w:pPr>
            <w:r w:rsidRPr="00522515">
              <w:t>116</w:t>
            </w:r>
          </w:p>
        </w:tc>
        <w:tc>
          <w:tcPr>
            <w:tcW w:w="376" w:type="pct"/>
            <w:vAlign w:val="center"/>
          </w:tcPr>
          <w:p w14:paraId="0635651E" w14:textId="77777777" w:rsidR="008133CF" w:rsidRPr="00522515" w:rsidRDefault="008133CF" w:rsidP="00B87732">
            <w:pPr>
              <w:pStyle w:val="TableTextCentered"/>
              <w:spacing w:before="10" w:after="10"/>
            </w:pPr>
            <w:r w:rsidRPr="00522515">
              <w:t>47</w:t>
            </w:r>
          </w:p>
        </w:tc>
        <w:tc>
          <w:tcPr>
            <w:tcW w:w="379" w:type="pct"/>
            <w:vAlign w:val="center"/>
          </w:tcPr>
          <w:p w14:paraId="4974F030" w14:textId="77777777" w:rsidR="008133CF" w:rsidRPr="00522515" w:rsidRDefault="008133CF" w:rsidP="00B87732">
            <w:pPr>
              <w:pStyle w:val="TableTextCentered"/>
              <w:spacing w:before="10" w:after="10"/>
            </w:pPr>
            <w:r w:rsidRPr="00522515">
              <w:t>24</w:t>
            </w:r>
          </w:p>
        </w:tc>
        <w:tc>
          <w:tcPr>
            <w:tcW w:w="379" w:type="pct"/>
            <w:vAlign w:val="center"/>
          </w:tcPr>
          <w:p w14:paraId="262F356F" w14:textId="77777777" w:rsidR="008133CF" w:rsidRPr="00522515" w:rsidRDefault="008133CF" w:rsidP="00B87732">
            <w:pPr>
              <w:pStyle w:val="TableTextCentered"/>
              <w:spacing w:before="10" w:after="10"/>
            </w:pPr>
            <w:r w:rsidRPr="00522515">
              <w:t>30</w:t>
            </w:r>
          </w:p>
        </w:tc>
        <w:tc>
          <w:tcPr>
            <w:tcW w:w="417" w:type="pct"/>
            <w:vAlign w:val="center"/>
          </w:tcPr>
          <w:p w14:paraId="7C21AE8D" w14:textId="77777777" w:rsidR="008133CF" w:rsidRPr="00522515" w:rsidRDefault="008133CF" w:rsidP="00B87732">
            <w:pPr>
              <w:pStyle w:val="TableTextCentered"/>
              <w:spacing w:before="10" w:after="10"/>
            </w:pPr>
            <w:r w:rsidRPr="00522515">
              <w:t>44</w:t>
            </w:r>
          </w:p>
        </w:tc>
        <w:tc>
          <w:tcPr>
            <w:tcW w:w="379" w:type="pct"/>
            <w:vAlign w:val="center"/>
          </w:tcPr>
          <w:p w14:paraId="33323F26" w14:textId="77777777" w:rsidR="008133CF" w:rsidRPr="00522515" w:rsidRDefault="008133CF" w:rsidP="00B87732">
            <w:pPr>
              <w:pStyle w:val="TableTextCentered"/>
              <w:spacing w:before="10" w:after="10"/>
            </w:pPr>
            <w:r w:rsidRPr="00522515">
              <w:t>9</w:t>
            </w:r>
          </w:p>
        </w:tc>
        <w:tc>
          <w:tcPr>
            <w:tcW w:w="380" w:type="pct"/>
            <w:vAlign w:val="center"/>
          </w:tcPr>
          <w:p w14:paraId="29AD6C3F" w14:textId="77777777" w:rsidR="008133CF" w:rsidRPr="00522515" w:rsidRDefault="008133CF" w:rsidP="00B87732">
            <w:pPr>
              <w:pStyle w:val="TableTextCentered"/>
              <w:spacing w:before="10" w:after="10"/>
            </w:pPr>
            <w:r w:rsidRPr="00522515">
              <w:t>22</w:t>
            </w:r>
          </w:p>
        </w:tc>
        <w:tc>
          <w:tcPr>
            <w:tcW w:w="380" w:type="pct"/>
            <w:vAlign w:val="center"/>
          </w:tcPr>
          <w:p w14:paraId="7D1E85C0" w14:textId="77777777" w:rsidR="008133CF" w:rsidRPr="00522515" w:rsidRDefault="008133CF" w:rsidP="00B87732">
            <w:pPr>
              <w:pStyle w:val="TableTextCentered"/>
              <w:spacing w:before="10" w:after="10"/>
            </w:pPr>
            <w:r w:rsidRPr="00522515">
              <w:t>16</w:t>
            </w:r>
          </w:p>
        </w:tc>
        <w:tc>
          <w:tcPr>
            <w:tcW w:w="416" w:type="pct"/>
            <w:vAlign w:val="center"/>
          </w:tcPr>
          <w:p w14:paraId="16FE00ED" w14:textId="77777777" w:rsidR="008133CF" w:rsidRPr="00522515" w:rsidRDefault="008133CF" w:rsidP="00B87732">
            <w:pPr>
              <w:pStyle w:val="TableTextCentered"/>
              <w:spacing w:before="10" w:after="10"/>
            </w:pPr>
            <w:r w:rsidRPr="00522515">
              <w:t>16</w:t>
            </w:r>
          </w:p>
        </w:tc>
      </w:tr>
      <w:tr w:rsidR="008133CF" w:rsidRPr="00522515" w14:paraId="706499D2" w14:textId="77777777" w:rsidTr="00B87732">
        <w:tc>
          <w:tcPr>
            <w:tcW w:w="1477" w:type="pct"/>
          </w:tcPr>
          <w:p w14:paraId="3977FA78" w14:textId="77777777" w:rsidR="008133CF" w:rsidRPr="00522515" w:rsidRDefault="008133CF" w:rsidP="008133CF">
            <w:pPr>
              <w:pStyle w:val="TableText"/>
              <w:spacing w:before="10" w:after="10"/>
              <w:rPr>
                <w:rFonts w:cstheme="minorHAnsi"/>
              </w:rPr>
            </w:pPr>
            <w:r w:rsidRPr="00522515">
              <w:t>Native American</w:t>
            </w:r>
          </w:p>
        </w:tc>
        <w:tc>
          <w:tcPr>
            <w:tcW w:w="417" w:type="pct"/>
            <w:vAlign w:val="center"/>
          </w:tcPr>
          <w:p w14:paraId="4AD09CA5" w14:textId="77777777" w:rsidR="008133CF" w:rsidRPr="00522515" w:rsidRDefault="008133CF" w:rsidP="00B87732">
            <w:pPr>
              <w:pStyle w:val="TableTextCentered"/>
              <w:spacing w:before="10" w:after="10"/>
            </w:pPr>
            <w:r w:rsidRPr="00522515">
              <w:t>5</w:t>
            </w:r>
          </w:p>
        </w:tc>
        <w:tc>
          <w:tcPr>
            <w:tcW w:w="376" w:type="pct"/>
            <w:vAlign w:val="center"/>
          </w:tcPr>
          <w:p w14:paraId="4016319F" w14:textId="4B6DA631" w:rsidR="008133CF" w:rsidRPr="00522515" w:rsidRDefault="00B87732" w:rsidP="00B87732">
            <w:pPr>
              <w:pStyle w:val="TableTextCentered"/>
              <w:spacing w:before="10" w:after="10"/>
            </w:pPr>
            <w:r>
              <w:t>NA</w:t>
            </w:r>
          </w:p>
        </w:tc>
        <w:tc>
          <w:tcPr>
            <w:tcW w:w="379" w:type="pct"/>
            <w:vAlign w:val="center"/>
          </w:tcPr>
          <w:p w14:paraId="2E7A65C6" w14:textId="79FE8A5F" w:rsidR="008133CF" w:rsidRPr="00522515" w:rsidRDefault="00B87732" w:rsidP="00B87732">
            <w:pPr>
              <w:pStyle w:val="TableTextCentered"/>
              <w:spacing w:before="10" w:after="10"/>
            </w:pPr>
            <w:r>
              <w:t>NA</w:t>
            </w:r>
          </w:p>
        </w:tc>
        <w:tc>
          <w:tcPr>
            <w:tcW w:w="379" w:type="pct"/>
            <w:vAlign w:val="center"/>
          </w:tcPr>
          <w:p w14:paraId="289F1B92" w14:textId="2AB138A5" w:rsidR="008133CF" w:rsidRPr="00522515" w:rsidRDefault="00B87732" w:rsidP="00B87732">
            <w:pPr>
              <w:pStyle w:val="TableTextCentered"/>
              <w:spacing w:before="10" w:after="10"/>
            </w:pPr>
            <w:r>
              <w:t>NA</w:t>
            </w:r>
          </w:p>
        </w:tc>
        <w:tc>
          <w:tcPr>
            <w:tcW w:w="417" w:type="pct"/>
            <w:vAlign w:val="center"/>
          </w:tcPr>
          <w:p w14:paraId="7AF1842E" w14:textId="77777777" w:rsidR="008133CF" w:rsidRPr="00522515" w:rsidRDefault="008133CF" w:rsidP="00B87732">
            <w:pPr>
              <w:pStyle w:val="TableTextCentered"/>
              <w:spacing w:before="10" w:after="10"/>
            </w:pPr>
            <w:r w:rsidRPr="00522515">
              <w:t>27</w:t>
            </w:r>
          </w:p>
        </w:tc>
        <w:tc>
          <w:tcPr>
            <w:tcW w:w="379" w:type="pct"/>
            <w:vAlign w:val="center"/>
          </w:tcPr>
          <w:p w14:paraId="1E68D83E" w14:textId="2BD5EF39" w:rsidR="008133CF" w:rsidRPr="00522515" w:rsidRDefault="00B87732" w:rsidP="00B87732">
            <w:pPr>
              <w:pStyle w:val="TableTextCentered"/>
              <w:spacing w:before="10" w:after="10"/>
            </w:pPr>
            <w:r>
              <w:t>NA</w:t>
            </w:r>
          </w:p>
        </w:tc>
        <w:tc>
          <w:tcPr>
            <w:tcW w:w="380" w:type="pct"/>
            <w:vAlign w:val="center"/>
          </w:tcPr>
          <w:p w14:paraId="373C7BFF" w14:textId="49172AF7" w:rsidR="008133CF" w:rsidRPr="00522515" w:rsidRDefault="00B87732" w:rsidP="00B87732">
            <w:pPr>
              <w:pStyle w:val="TableTextCentered"/>
              <w:spacing w:before="10" w:after="10"/>
            </w:pPr>
            <w:r>
              <w:t>NA</w:t>
            </w:r>
          </w:p>
        </w:tc>
        <w:tc>
          <w:tcPr>
            <w:tcW w:w="380" w:type="pct"/>
            <w:vAlign w:val="center"/>
          </w:tcPr>
          <w:p w14:paraId="266DA554" w14:textId="38ACD9C7" w:rsidR="008133CF" w:rsidRPr="00522515" w:rsidRDefault="00B87732" w:rsidP="00B87732">
            <w:pPr>
              <w:pStyle w:val="TableTextCentered"/>
              <w:spacing w:before="10" w:after="10"/>
            </w:pPr>
            <w:r>
              <w:t>NA</w:t>
            </w:r>
          </w:p>
        </w:tc>
        <w:tc>
          <w:tcPr>
            <w:tcW w:w="416" w:type="pct"/>
            <w:vAlign w:val="center"/>
          </w:tcPr>
          <w:p w14:paraId="576C4A20" w14:textId="77777777" w:rsidR="008133CF" w:rsidRPr="00522515" w:rsidRDefault="008133CF" w:rsidP="00B87732">
            <w:pPr>
              <w:pStyle w:val="TableTextCentered"/>
              <w:spacing w:before="10" w:after="10"/>
            </w:pPr>
            <w:r w:rsidRPr="00522515">
              <w:t>23</w:t>
            </w:r>
          </w:p>
        </w:tc>
      </w:tr>
      <w:tr w:rsidR="008133CF" w:rsidRPr="00522515" w14:paraId="3C0018B5"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5E6DF237" w14:textId="77777777" w:rsidR="008133CF" w:rsidRPr="00522515" w:rsidRDefault="008133CF" w:rsidP="008133CF">
            <w:pPr>
              <w:pStyle w:val="TableText"/>
              <w:spacing w:before="10" w:after="10"/>
              <w:rPr>
                <w:rFonts w:cstheme="minorHAnsi"/>
              </w:rPr>
            </w:pPr>
            <w:r w:rsidRPr="00522515">
              <w:t>Native Hawaiian, Pacific Islander</w:t>
            </w:r>
          </w:p>
        </w:tc>
        <w:tc>
          <w:tcPr>
            <w:tcW w:w="417" w:type="pct"/>
            <w:vAlign w:val="center"/>
          </w:tcPr>
          <w:p w14:paraId="3AF21B98" w14:textId="77777777" w:rsidR="008133CF" w:rsidRPr="00522515" w:rsidRDefault="008133CF" w:rsidP="00B87732">
            <w:pPr>
              <w:pStyle w:val="TableTextCentered"/>
              <w:spacing w:before="10" w:after="10"/>
            </w:pPr>
            <w:r w:rsidRPr="00522515">
              <w:t>2</w:t>
            </w:r>
          </w:p>
        </w:tc>
        <w:tc>
          <w:tcPr>
            <w:tcW w:w="376" w:type="pct"/>
            <w:vAlign w:val="center"/>
          </w:tcPr>
          <w:p w14:paraId="75197A78" w14:textId="50C99540" w:rsidR="008133CF" w:rsidRPr="00522515" w:rsidRDefault="00B87732" w:rsidP="00B87732">
            <w:pPr>
              <w:pStyle w:val="TableTextCentered"/>
              <w:spacing w:before="10" w:after="10"/>
            </w:pPr>
            <w:r>
              <w:t>NA</w:t>
            </w:r>
          </w:p>
        </w:tc>
        <w:tc>
          <w:tcPr>
            <w:tcW w:w="379" w:type="pct"/>
            <w:vAlign w:val="center"/>
          </w:tcPr>
          <w:p w14:paraId="6D7C4F24" w14:textId="3224DAF6" w:rsidR="008133CF" w:rsidRPr="00522515" w:rsidRDefault="00B87732" w:rsidP="00B87732">
            <w:pPr>
              <w:pStyle w:val="TableTextCentered"/>
              <w:spacing w:before="10" w:after="10"/>
            </w:pPr>
            <w:r>
              <w:t>NA</w:t>
            </w:r>
          </w:p>
        </w:tc>
        <w:tc>
          <w:tcPr>
            <w:tcW w:w="379" w:type="pct"/>
            <w:vAlign w:val="center"/>
          </w:tcPr>
          <w:p w14:paraId="54F51A87" w14:textId="15A2B9C7" w:rsidR="008133CF" w:rsidRPr="00522515" w:rsidRDefault="00B87732" w:rsidP="00B87732">
            <w:pPr>
              <w:pStyle w:val="TableTextCentered"/>
              <w:spacing w:before="10" w:after="10"/>
            </w:pPr>
            <w:r>
              <w:t>NA</w:t>
            </w:r>
          </w:p>
        </w:tc>
        <w:tc>
          <w:tcPr>
            <w:tcW w:w="417" w:type="pct"/>
            <w:vAlign w:val="center"/>
          </w:tcPr>
          <w:p w14:paraId="5A079006" w14:textId="77777777" w:rsidR="008133CF" w:rsidRPr="00522515" w:rsidRDefault="008133CF" w:rsidP="00B87732">
            <w:pPr>
              <w:pStyle w:val="TableTextCentered"/>
              <w:spacing w:before="10" w:after="10"/>
            </w:pPr>
            <w:r w:rsidRPr="00522515">
              <w:t>39</w:t>
            </w:r>
          </w:p>
        </w:tc>
        <w:tc>
          <w:tcPr>
            <w:tcW w:w="379" w:type="pct"/>
            <w:vAlign w:val="center"/>
          </w:tcPr>
          <w:p w14:paraId="6F2D0DFE" w14:textId="6E9EF5A7" w:rsidR="008133CF" w:rsidRPr="00522515" w:rsidRDefault="00B87732" w:rsidP="00B87732">
            <w:pPr>
              <w:pStyle w:val="TableTextCentered"/>
              <w:spacing w:before="10" w:after="10"/>
            </w:pPr>
            <w:r>
              <w:t>NA</w:t>
            </w:r>
          </w:p>
        </w:tc>
        <w:tc>
          <w:tcPr>
            <w:tcW w:w="380" w:type="pct"/>
            <w:vAlign w:val="center"/>
          </w:tcPr>
          <w:p w14:paraId="2E7EC4FB" w14:textId="198CB60F" w:rsidR="008133CF" w:rsidRPr="00522515" w:rsidRDefault="00B87732" w:rsidP="00B87732">
            <w:pPr>
              <w:pStyle w:val="TableTextCentered"/>
              <w:spacing w:before="10" w:after="10"/>
            </w:pPr>
            <w:r>
              <w:t>NA</w:t>
            </w:r>
          </w:p>
        </w:tc>
        <w:tc>
          <w:tcPr>
            <w:tcW w:w="380" w:type="pct"/>
            <w:vAlign w:val="center"/>
          </w:tcPr>
          <w:p w14:paraId="5057A6D3" w14:textId="66FDDC41" w:rsidR="008133CF" w:rsidRPr="00522515" w:rsidRDefault="00B87732" w:rsidP="00B87732">
            <w:pPr>
              <w:pStyle w:val="TableTextCentered"/>
              <w:spacing w:before="10" w:after="10"/>
            </w:pPr>
            <w:r>
              <w:t>NA</w:t>
            </w:r>
          </w:p>
        </w:tc>
        <w:tc>
          <w:tcPr>
            <w:tcW w:w="416" w:type="pct"/>
            <w:vAlign w:val="center"/>
          </w:tcPr>
          <w:p w14:paraId="4DA7DE18" w14:textId="77777777" w:rsidR="008133CF" w:rsidRPr="00522515" w:rsidRDefault="008133CF" w:rsidP="00B87732">
            <w:pPr>
              <w:pStyle w:val="TableTextCentered"/>
              <w:spacing w:before="10" w:after="10"/>
            </w:pPr>
            <w:r w:rsidRPr="00522515">
              <w:t>19</w:t>
            </w:r>
          </w:p>
        </w:tc>
      </w:tr>
      <w:tr w:rsidR="008133CF" w:rsidRPr="00522515" w14:paraId="19DD0F51" w14:textId="77777777" w:rsidTr="00B87732">
        <w:tc>
          <w:tcPr>
            <w:tcW w:w="1477" w:type="pct"/>
          </w:tcPr>
          <w:p w14:paraId="6AC0B75C" w14:textId="77777777" w:rsidR="008133CF" w:rsidRPr="00522515" w:rsidRDefault="008133CF" w:rsidP="008133CF">
            <w:pPr>
              <w:pStyle w:val="TableText"/>
              <w:spacing w:before="10" w:after="10"/>
            </w:pPr>
            <w:r w:rsidRPr="00522515">
              <w:t>White</w:t>
            </w:r>
          </w:p>
        </w:tc>
        <w:tc>
          <w:tcPr>
            <w:tcW w:w="417" w:type="pct"/>
            <w:vAlign w:val="center"/>
          </w:tcPr>
          <w:p w14:paraId="7E473BEE" w14:textId="77777777" w:rsidR="008133CF" w:rsidRPr="00522515" w:rsidRDefault="008133CF" w:rsidP="00B87732">
            <w:pPr>
              <w:pStyle w:val="TableTextCentered"/>
              <w:spacing w:before="10" w:after="10"/>
            </w:pPr>
            <w:r w:rsidRPr="00522515">
              <w:t>1,604</w:t>
            </w:r>
          </w:p>
        </w:tc>
        <w:tc>
          <w:tcPr>
            <w:tcW w:w="376" w:type="pct"/>
            <w:vAlign w:val="center"/>
          </w:tcPr>
          <w:p w14:paraId="0DD30ECD" w14:textId="77777777" w:rsidR="008133CF" w:rsidRPr="00522515" w:rsidRDefault="008133CF" w:rsidP="00B87732">
            <w:pPr>
              <w:pStyle w:val="TableTextCentered"/>
              <w:spacing w:before="10" w:after="10"/>
            </w:pPr>
            <w:r w:rsidRPr="00522515">
              <w:t>45</w:t>
            </w:r>
          </w:p>
        </w:tc>
        <w:tc>
          <w:tcPr>
            <w:tcW w:w="379" w:type="pct"/>
            <w:vAlign w:val="center"/>
          </w:tcPr>
          <w:p w14:paraId="74EB9354" w14:textId="77777777" w:rsidR="008133CF" w:rsidRPr="00522515" w:rsidRDefault="008133CF" w:rsidP="00B87732">
            <w:pPr>
              <w:pStyle w:val="TableTextCentered"/>
              <w:spacing w:before="10" w:after="10"/>
            </w:pPr>
            <w:r w:rsidRPr="00522515">
              <w:t>32</w:t>
            </w:r>
          </w:p>
        </w:tc>
        <w:tc>
          <w:tcPr>
            <w:tcW w:w="379" w:type="pct"/>
            <w:vAlign w:val="center"/>
          </w:tcPr>
          <w:p w14:paraId="0C7FFAF3" w14:textId="77777777" w:rsidR="008133CF" w:rsidRPr="00522515" w:rsidRDefault="008133CF" w:rsidP="00B87732">
            <w:pPr>
              <w:pStyle w:val="TableTextCentered"/>
              <w:spacing w:before="10" w:after="10"/>
            </w:pPr>
            <w:r w:rsidRPr="00522515">
              <w:t>37</w:t>
            </w:r>
          </w:p>
        </w:tc>
        <w:tc>
          <w:tcPr>
            <w:tcW w:w="417" w:type="pct"/>
            <w:vAlign w:val="center"/>
          </w:tcPr>
          <w:p w14:paraId="24CAF274" w14:textId="77777777" w:rsidR="008133CF" w:rsidRPr="00522515" w:rsidRDefault="008133CF" w:rsidP="00B87732">
            <w:pPr>
              <w:pStyle w:val="TableTextCentered"/>
              <w:spacing w:before="10" w:after="10"/>
            </w:pPr>
            <w:r w:rsidRPr="00522515">
              <w:t>47</w:t>
            </w:r>
          </w:p>
        </w:tc>
        <w:tc>
          <w:tcPr>
            <w:tcW w:w="379" w:type="pct"/>
            <w:vAlign w:val="center"/>
          </w:tcPr>
          <w:p w14:paraId="18C40C22" w14:textId="77777777" w:rsidR="008133CF" w:rsidRPr="00522515" w:rsidRDefault="008133CF" w:rsidP="00B87732">
            <w:pPr>
              <w:pStyle w:val="TableTextCentered"/>
              <w:spacing w:before="10" w:after="10"/>
            </w:pPr>
            <w:r w:rsidRPr="00522515">
              <w:t>10</w:t>
            </w:r>
          </w:p>
        </w:tc>
        <w:tc>
          <w:tcPr>
            <w:tcW w:w="380" w:type="pct"/>
            <w:vAlign w:val="center"/>
          </w:tcPr>
          <w:p w14:paraId="34122C79" w14:textId="77777777" w:rsidR="008133CF" w:rsidRPr="00522515" w:rsidRDefault="008133CF" w:rsidP="00B87732">
            <w:pPr>
              <w:pStyle w:val="TableTextCentered"/>
              <w:spacing w:before="10" w:after="10"/>
            </w:pPr>
            <w:r w:rsidRPr="00522515">
              <w:t>16</w:t>
            </w:r>
          </w:p>
        </w:tc>
        <w:tc>
          <w:tcPr>
            <w:tcW w:w="380" w:type="pct"/>
            <w:vAlign w:val="center"/>
          </w:tcPr>
          <w:p w14:paraId="3840F9AC" w14:textId="77777777" w:rsidR="008133CF" w:rsidRPr="00522515" w:rsidRDefault="008133CF" w:rsidP="00B87732">
            <w:pPr>
              <w:pStyle w:val="TableTextCentered"/>
              <w:spacing w:before="10" w:after="10"/>
            </w:pPr>
            <w:r w:rsidRPr="00522515">
              <w:t>14</w:t>
            </w:r>
          </w:p>
        </w:tc>
        <w:tc>
          <w:tcPr>
            <w:tcW w:w="416" w:type="pct"/>
            <w:vAlign w:val="center"/>
          </w:tcPr>
          <w:p w14:paraId="2FB6FB8D" w14:textId="77777777" w:rsidR="008133CF" w:rsidRPr="00522515" w:rsidRDefault="008133CF" w:rsidP="00B87732">
            <w:pPr>
              <w:pStyle w:val="TableTextCentered"/>
              <w:spacing w:before="10" w:after="10"/>
            </w:pPr>
            <w:r w:rsidRPr="00522515">
              <w:t>11</w:t>
            </w:r>
          </w:p>
        </w:tc>
      </w:tr>
      <w:tr w:rsidR="008133CF" w:rsidRPr="00522515" w14:paraId="69F5BDEB"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50A147A7" w14:textId="45202585" w:rsidR="008133CF" w:rsidRPr="00522515" w:rsidRDefault="008133CF" w:rsidP="008133CF">
            <w:pPr>
              <w:pStyle w:val="TableText"/>
              <w:spacing w:before="10" w:after="10"/>
            </w:pPr>
            <w:r w:rsidRPr="00522515">
              <w:t>High needs</w:t>
            </w:r>
          </w:p>
        </w:tc>
        <w:tc>
          <w:tcPr>
            <w:tcW w:w="417" w:type="pct"/>
            <w:vAlign w:val="center"/>
          </w:tcPr>
          <w:p w14:paraId="5646B878" w14:textId="77777777" w:rsidR="008133CF" w:rsidRPr="00522515" w:rsidRDefault="008133CF" w:rsidP="00B87732">
            <w:pPr>
              <w:pStyle w:val="TableTextCentered"/>
              <w:spacing w:before="10" w:after="10"/>
            </w:pPr>
            <w:r w:rsidRPr="00522515">
              <w:t>1,408</w:t>
            </w:r>
          </w:p>
        </w:tc>
        <w:tc>
          <w:tcPr>
            <w:tcW w:w="376" w:type="pct"/>
            <w:vAlign w:val="center"/>
          </w:tcPr>
          <w:p w14:paraId="721FB586" w14:textId="77777777" w:rsidR="008133CF" w:rsidRPr="00522515" w:rsidRDefault="008133CF" w:rsidP="00B87732">
            <w:pPr>
              <w:pStyle w:val="TableTextCentered"/>
              <w:spacing w:before="10" w:after="10"/>
            </w:pPr>
            <w:r w:rsidRPr="00522515">
              <w:t>26</w:t>
            </w:r>
          </w:p>
        </w:tc>
        <w:tc>
          <w:tcPr>
            <w:tcW w:w="379" w:type="pct"/>
            <w:vAlign w:val="center"/>
          </w:tcPr>
          <w:p w14:paraId="4583BF07" w14:textId="77777777" w:rsidR="008133CF" w:rsidRPr="00522515" w:rsidRDefault="008133CF" w:rsidP="00B87732">
            <w:pPr>
              <w:pStyle w:val="TableTextCentered"/>
              <w:spacing w:before="10" w:after="10"/>
            </w:pPr>
            <w:r w:rsidRPr="00522515">
              <w:t>16</w:t>
            </w:r>
          </w:p>
        </w:tc>
        <w:tc>
          <w:tcPr>
            <w:tcW w:w="379" w:type="pct"/>
            <w:vAlign w:val="center"/>
          </w:tcPr>
          <w:p w14:paraId="6A44585E" w14:textId="77777777" w:rsidR="008133CF" w:rsidRPr="00522515" w:rsidRDefault="008133CF" w:rsidP="00B87732">
            <w:pPr>
              <w:pStyle w:val="TableTextCentered"/>
              <w:spacing w:before="10" w:after="10"/>
            </w:pPr>
            <w:r w:rsidRPr="00522515">
              <w:t>22</w:t>
            </w:r>
          </w:p>
        </w:tc>
        <w:tc>
          <w:tcPr>
            <w:tcW w:w="417" w:type="pct"/>
            <w:vAlign w:val="center"/>
          </w:tcPr>
          <w:p w14:paraId="5AFEEC68" w14:textId="77777777" w:rsidR="008133CF" w:rsidRPr="00522515" w:rsidRDefault="008133CF" w:rsidP="00B87732">
            <w:pPr>
              <w:pStyle w:val="TableTextCentered"/>
              <w:spacing w:before="10" w:after="10"/>
            </w:pPr>
            <w:r w:rsidRPr="00522515">
              <w:t>22</w:t>
            </w:r>
          </w:p>
        </w:tc>
        <w:tc>
          <w:tcPr>
            <w:tcW w:w="379" w:type="pct"/>
            <w:vAlign w:val="center"/>
          </w:tcPr>
          <w:p w14:paraId="00C03EF5" w14:textId="77777777" w:rsidR="008133CF" w:rsidRPr="00522515" w:rsidRDefault="008133CF" w:rsidP="00B87732">
            <w:pPr>
              <w:pStyle w:val="TableTextCentered"/>
              <w:spacing w:before="10" w:after="10"/>
            </w:pPr>
            <w:r w:rsidRPr="00522515">
              <w:t>21</w:t>
            </w:r>
          </w:p>
        </w:tc>
        <w:tc>
          <w:tcPr>
            <w:tcW w:w="380" w:type="pct"/>
            <w:vAlign w:val="center"/>
          </w:tcPr>
          <w:p w14:paraId="6A3BE311" w14:textId="77777777" w:rsidR="008133CF" w:rsidRPr="00522515" w:rsidRDefault="008133CF" w:rsidP="00B87732">
            <w:pPr>
              <w:pStyle w:val="TableTextCentered"/>
              <w:spacing w:before="10" w:after="10"/>
            </w:pPr>
            <w:r w:rsidRPr="00522515">
              <w:t>33</w:t>
            </w:r>
          </w:p>
        </w:tc>
        <w:tc>
          <w:tcPr>
            <w:tcW w:w="380" w:type="pct"/>
            <w:vAlign w:val="center"/>
          </w:tcPr>
          <w:p w14:paraId="1682E782" w14:textId="77777777" w:rsidR="008133CF" w:rsidRPr="00522515" w:rsidRDefault="008133CF" w:rsidP="00B87732">
            <w:pPr>
              <w:pStyle w:val="TableTextCentered"/>
              <w:spacing w:before="10" w:after="10"/>
            </w:pPr>
            <w:r w:rsidRPr="00522515">
              <w:t>27</w:t>
            </w:r>
          </w:p>
        </w:tc>
        <w:tc>
          <w:tcPr>
            <w:tcW w:w="416" w:type="pct"/>
            <w:vAlign w:val="center"/>
          </w:tcPr>
          <w:p w14:paraId="36F82D7C" w14:textId="77777777" w:rsidR="008133CF" w:rsidRPr="00522515" w:rsidRDefault="008133CF" w:rsidP="00B87732">
            <w:pPr>
              <w:pStyle w:val="TableTextCentered"/>
              <w:spacing w:before="10" w:after="10"/>
            </w:pPr>
            <w:r w:rsidRPr="00522515">
              <w:t>28</w:t>
            </w:r>
          </w:p>
        </w:tc>
      </w:tr>
      <w:tr w:rsidR="008133CF" w:rsidRPr="00522515" w14:paraId="1E82DD66" w14:textId="77777777" w:rsidTr="00B87732">
        <w:tc>
          <w:tcPr>
            <w:tcW w:w="1477" w:type="pct"/>
          </w:tcPr>
          <w:p w14:paraId="1383D257" w14:textId="42079D25" w:rsidR="008133CF" w:rsidRPr="00522515" w:rsidRDefault="008133CF" w:rsidP="008133CF">
            <w:pPr>
              <w:pStyle w:val="TableText"/>
              <w:spacing w:before="10" w:after="10"/>
            </w:pPr>
            <w:r w:rsidRPr="00522515">
              <w:t>Low income</w:t>
            </w:r>
            <w:r w:rsidRPr="00522515">
              <w:rPr>
                <w:vertAlign w:val="superscript"/>
              </w:rPr>
              <w:t>a</w:t>
            </w:r>
          </w:p>
        </w:tc>
        <w:tc>
          <w:tcPr>
            <w:tcW w:w="417" w:type="pct"/>
            <w:vAlign w:val="center"/>
          </w:tcPr>
          <w:p w14:paraId="432911A5" w14:textId="77777777" w:rsidR="008133CF" w:rsidRPr="00522515" w:rsidRDefault="008133CF" w:rsidP="00B87732">
            <w:pPr>
              <w:pStyle w:val="TableTextCentered"/>
              <w:spacing w:before="10" w:after="10"/>
            </w:pPr>
            <w:r w:rsidRPr="00522515">
              <w:t>1,106</w:t>
            </w:r>
          </w:p>
        </w:tc>
        <w:tc>
          <w:tcPr>
            <w:tcW w:w="376" w:type="pct"/>
            <w:vAlign w:val="center"/>
          </w:tcPr>
          <w:p w14:paraId="1996D012" w14:textId="3C634951" w:rsidR="008133CF" w:rsidRPr="00522515" w:rsidRDefault="00B87732" w:rsidP="00B87732">
            <w:pPr>
              <w:pStyle w:val="TableTextCentered"/>
              <w:spacing w:before="10" w:after="10"/>
            </w:pPr>
            <w:r>
              <w:t>NA</w:t>
            </w:r>
          </w:p>
        </w:tc>
        <w:tc>
          <w:tcPr>
            <w:tcW w:w="379" w:type="pct"/>
            <w:vAlign w:val="center"/>
          </w:tcPr>
          <w:p w14:paraId="49B8EFF2" w14:textId="57869162" w:rsidR="008133CF" w:rsidRPr="00522515" w:rsidRDefault="00B87732" w:rsidP="00B87732">
            <w:pPr>
              <w:pStyle w:val="TableTextCentered"/>
              <w:spacing w:before="10" w:after="10"/>
            </w:pPr>
            <w:r>
              <w:t>NA</w:t>
            </w:r>
          </w:p>
        </w:tc>
        <w:tc>
          <w:tcPr>
            <w:tcW w:w="379" w:type="pct"/>
            <w:vAlign w:val="center"/>
          </w:tcPr>
          <w:p w14:paraId="56D9F399" w14:textId="77777777" w:rsidR="008133CF" w:rsidRPr="00522515" w:rsidRDefault="008133CF" w:rsidP="00B87732">
            <w:pPr>
              <w:pStyle w:val="TableTextCentered"/>
              <w:spacing w:before="10" w:after="10"/>
            </w:pPr>
            <w:r w:rsidRPr="00522515">
              <w:t>24</w:t>
            </w:r>
          </w:p>
        </w:tc>
        <w:tc>
          <w:tcPr>
            <w:tcW w:w="417" w:type="pct"/>
            <w:vAlign w:val="center"/>
          </w:tcPr>
          <w:p w14:paraId="026328E0" w14:textId="77777777" w:rsidR="008133CF" w:rsidRPr="00522515" w:rsidRDefault="008133CF" w:rsidP="00B87732">
            <w:pPr>
              <w:pStyle w:val="TableTextCentered"/>
              <w:spacing w:before="10" w:after="10"/>
            </w:pPr>
            <w:r w:rsidRPr="00522515">
              <w:t>20</w:t>
            </w:r>
          </w:p>
        </w:tc>
        <w:tc>
          <w:tcPr>
            <w:tcW w:w="379" w:type="pct"/>
            <w:vAlign w:val="center"/>
          </w:tcPr>
          <w:p w14:paraId="3123C941" w14:textId="4A57882A" w:rsidR="008133CF" w:rsidRPr="00522515" w:rsidRDefault="00B87732" w:rsidP="00B87732">
            <w:pPr>
              <w:pStyle w:val="TableTextCentered"/>
              <w:spacing w:before="10" w:after="10"/>
            </w:pPr>
            <w:r>
              <w:t>NA</w:t>
            </w:r>
          </w:p>
        </w:tc>
        <w:tc>
          <w:tcPr>
            <w:tcW w:w="380" w:type="pct"/>
            <w:vAlign w:val="center"/>
          </w:tcPr>
          <w:p w14:paraId="44EC9F14" w14:textId="3DAAB501" w:rsidR="008133CF" w:rsidRPr="00522515" w:rsidRDefault="00B87732" w:rsidP="00B87732">
            <w:pPr>
              <w:pStyle w:val="TableTextCentered"/>
              <w:spacing w:before="10" w:after="10"/>
            </w:pPr>
            <w:r>
              <w:t>NA</w:t>
            </w:r>
          </w:p>
        </w:tc>
        <w:tc>
          <w:tcPr>
            <w:tcW w:w="380" w:type="pct"/>
            <w:vAlign w:val="center"/>
          </w:tcPr>
          <w:p w14:paraId="449F924A" w14:textId="77777777" w:rsidR="008133CF" w:rsidRPr="00522515" w:rsidRDefault="008133CF" w:rsidP="00B87732">
            <w:pPr>
              <w:pStyle w:val="TableTextCentered"/>
              <w:spacing w:before="10" w:after="10"/>
            </w:pPr>
            <w:r w:rsidRPr="00522515">
              <w:t>26</w:t>
            </w:r>
          </w:p>
        </w:tc>
        <w:tc>
          <w:tcPr>
            <w:tcW w:w="416" w:type="pct"/>
            <w:vAlign w:val="center"/>
          </w:tcPr>
          <w:p w14:paraId="38BBFA6C" w14:textId="77777777" w:rsidR="008133CF" w:rsidRPr="00522515" w:rsidRDefault="008133CF" w:rsidP="00B87732">
            <w:pPr>
              <w:pStyle w:val="TableTextCentered"/>
              <w:spacing w:before="10" w:after="10"/>
            </w:pPr>
            <w:r w:rsidRPr="00522515">
              <w:t>29</w:t>
            </w:r>
          </w:p>
        </w:tc>
      </w:tr>
      <w:tr w:rsidR="008133CF" w:rsidRPr="00522515" w14:paraId="15032ECE"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1D745591" w14:textId="50499D3F" w:rsidR="008133CF" w:rsidRPr="00522515" w:rsidRDefault="008133CF" w:rsidP="008133CF">
            <w:pPr>
              <w:pStyle w:val="TableText"/>
              <w:spacing w:before="10" w:after="10"/>
              <w:rPr>
                <w:spacing w:val="-4"/>
              </w:rPr>
            </w:pPr>
            <w:r w:rsidRPr="00522515">
              <w:rPr>
                <w:spacing w:val="-4"/>
              </w:rPr>
              <w:t>ELs and former ELs</w:t>
            </w:r>
          </w:p>
        </w:tc>
        <w:tc>
          <w:tcPr>
            <w:tcW w:w="417" w:type="pct"/>
            <w:vAlign w:val="center"/>
          </w:tcPr>
          <w:p w14:paraId="13036868" w14:textId="77777777" w:rsidR="008133CF" w:rsidRPr="00522515" w:rsidRDefault="008133CF" w:rsidP="00B87732">
            <w:pPr>
              <w:pStyle w:val="TableTextCentered"/>
              <w:spacing w:before="10" w:after="10"/>
            </w:pPr>
            <w:r w:rsidRPr="00522515">
              <w:t>261</w:t>
            </w:r>
          </w:p>
        </w:tc>
        <w:tc>
          <w:tcPr>
            <w:tcW w:w="376" w:type="pct"/>
            <w:vAlign w:val="center"/>
          </w:tcPr>
          <w:p w14:paraId="04C91143" w14:textId="77777777" w:rsidR="008133CF" w:rsidRPr="00522515" w:rsidRDefault="008133CF" w:rsidP="00B87732">
            <w:pPr>
              <w:pStyle w:val="TableTextCentered"/>
              <w:spacing w:before="10" w:after="10"/>
            </w:pPr>
            <w:r w:rsidRPr="00522515">
              <w:t>33</w:t>
            </w:r>
          </w:p>
        </w:tc>
        <w:tc>
          <w:tcPr>
            <w:tcW w:w="379" w:type="pct"/>
            <w:vAlign w:val="center"/>
          </w:tcPr>
          <w:p w14:paraId="30A7E2A6" w14:textId="77777777" w:rsidR="008133CF" w:rsidRPr="00522515" w:rsidRDefault="008133CF" w:rsidP="00B87732">
            <w:pPr>
              <w:pStyle w:val="TableTextCentered"/>
              <w:spacing w:before="10" w:after="10"/>
            </w:pPr>
            <w:r w:rsidRPr="00522515">
              <w:t>22</w:t>
            </w:r>
          </w:p>
        </w:tc>
        <w:tc>
          <w:tcPr>
            <w:tcW w:w="379" w:type="pct"/>
            <w:vAlign w:val="center"/>
          </w:tcPr>
          <w:p w14:paraId="33AED3B2" w14:textId="77777777" w:rsidR="008133CF" w:rsidRPr="00522515" w:rsidRDefault="008133CF" w:rsidP="00B87732">
            <w:pPr>
              <w:pStyle w:val="TableTextCentered"/>
              <w:spacing w:before="10" w:after="10"/>
            </w:pPr>
            <w:r w:rsidRPr="00522515">
              <w:t>27</w:t>
            </w:r>
          </w:p>
        </w:tc>
        <w:tc>
          <w:tcPr>
            <w:tcW w:w="417" w:type="pct"/>
            <w:vAlign w:val="center"/>
          </w:tcPr>
          <w:p w14:paraId="54FC21E3" w14:textId="77777777" w:rsidR="008133CF" w:rsidRPr="00522515" w:rsidRDefault="008133CF" w:rsidP="00B87732">
            <w:pPr>
              <w:pStyle w:val="TableTextCentered"/>
              <w:spacing w:before="10" w:after="10"/>
            </w:pPr>
            <w:r w:rsidRPr="00522515">
              <w:t>21</w:t>
            </w:r>
          </w:p>
        </w:tc>
        <w:tc>
          <w:tcPr>
            <w:tcW w:w="379" w:type="pct"/>
            <w:vAlign w:val="center"/>
          </w:tcPr>
          <w:p w14:paraId="67ACF394" w14:textId="77777777" w:rsidR="008133CF" w:rsidRPr="00522515" w:rsidRDefault="008133CF" w:rsidP="00B87732">
            <w:pPr>
              <w:pStyle w:val="TableTextCentered"/>
              <w:spacing w:before="10" w:after="10"/>
            </w:pPr>
            <w:r w:rsidRPr="00522515">
              <w:t>23</w:t>
            </w:r>
          </w:p>
        </w:tc>
        <w:tc>
          <w:tcPr>
            <w:tcW w:w="380" w:type="pct"/>
            <w:vAlign w:val="center"/>
          </w:tcPr>
          <w:p w14:paraId="7109671B" w14:textId="77777777" w:rsidR="008133CF" w:rsidRPr="00522515" w:rsidRDefault="008133CF" w:rsidP="00B87732">
            <w:pPr>
              <w:pStyle w:val="TableTextCentered"/>
              <w:spacing w:before="10" w:after="10"/>
            </w:pPr>
            <w:r w:rsidRPr="00522515">
              <w:t>34</w:t>
            </w:r>
          </w:p>
        </w:tc>
        <w:tc>
          <w:tcPr>
            <w:tcW w:w="380" w:type="pct"/>
            <w:vAlign w:val="center"/>
          </w:tcPr>
          <w:p w14:paraId="10C557B2" w14:textId="77777777" w:rsidR="008133CF" w:rsidRPr="00522515" w:rsidRDefault="008133CF" w:rsidP="00B87732">
            <w:pPr>
              <w:pStyle w:val="TableTextCentered"/>
              <w:spacing w:before="10" w:after="10"/>
            </w:pPr>
            <w:r w:rsidRPr="00522515">
              <w:t>26</w:t>
            </w:r>
          </w:p>
        </w:tc>
        <w:tc>
          <w:tcPr>
            <w:tcW w:w="416" w:type="pct"/>
            <w:vAlign w:val="center"/>
          </w:tcPr>
          <w:p w14:paraId="7DC1F5E4" w14:textId="77777777" w:rsidR="008133CF" w:rsidRPr="00522515" w:rsidRDefault="008133CF" w:rsidP="00B87732">
            <w:pPr>
              <w:pStyle w:val="TableTextCentered"/>
              <w:spacing w:before="10" w:after="10"/>
            </w:pPr>
            <w:r w:rsidRPr="00522515">
              <w:t>32</w:t>
            </w:r>
          </w:p>
        </w:tc>
      </w:tr>
      <w:tr w:rsidR="008133CF" w:rsidRPr="00522515" w14:paraId="4C0A493F" w14:textId="77777777" w:rsidTr="00B87732">
        <w:tc>
          <w:tcPr>
            <w:tcW w:w="1477" w:type="pct"/>
          </w:tcPr>
          <w:p w14:paraId="36275BCB" w14:textId="33224D48" w:rsidR="008133CF" w:rsidRPr="00522515" w:rsidRDefault="008133CF" w:rsidP="008133CF">
            <w:pPr>
              <w:pStyle w:val="TableText"/>
              <w:spacing w:before="10" w:after="10"/>
            </w:pPr>
            <w:r w:rsidRPr="00522515">
              <w:t>Students w/disabilities</w:t>
            </w:r>
          </w:p>
        </w:tc>
        <w:tc>
          <w:tcPr>
            <w:tcW w:w="417" w:type="pct"/>
            <w:vAlign w:val="center"/>
          </w:tcPr>
          <w:p w14:paraId="1EF9551D" w14:textId="77777777" w:rsidR="008133CF" w:rsidRPr="00522515" w:rsidRDefault="008133CF" w:rsidP="00B87732">
            <w:pPr>
              <w:pStyle w:val="TableTextCentered"/>
              <w:spacing w:before="10" w:after="10"/>
            </w:pPr>
            <w:r w:rsidRPr="00522515">
              <w:t>585</w:t>
            </w:r>
          </w:p>
        </w:tc>
        <w:tc>
          <w:tcPr>
            <w:tcW w:w="376" w:type="pct"/>
            <w:vAlign w:val="center"/>
          </w:tcPr>
          <w:p w14:paraId="5E42EF42" w14:textId="77777777" w:rsidR="008133CF" w:rsidRPr="00522515" w:rsidRDefault="008133CF" w:rsidP="00B87732">
            <w:pPr>
              <w:pStyle w:val="TableTextCentered"/>
              <w:spacing w:before="10" w:after="10"/>
            </w:pPr>
            <w:r w:rsidRPr="00522515">
              <w:t>8</w:t>
            </w:r>
          </w:p>
        </w:tc>
        <w:tc>
          <w:tcPr>
            <w:tcW w:w="379" w:type="pct"/>
            <w:vAlign w:val="center"/>
          </w:tcPr>
          <w:p w14:paraId="48E199E2" w14:textId="77777777" w:rsidR="008133CF" w:rsidRPr="00522515" w:rsidRDefault="008133CF" w:rsidP="00B87732">
            <w:pPr>
              <w:pStyle w:val="TableTextCentered"/>
              <w:spacing w:before="10" w:after="10"/>
            </w:pPr>
            <w:r w:rsidRPr="00522515">
              <w:t>5</w:t>
            </w:r>
          </w:p>
        </w:tc>
        <w:tc>
          <w:tcPr>
            <w:tcW w:w="379" w:type="pct"/>
            <w:vAlign w:val="center"/>
          </w:tcPr>
          <w:p w14:paraId="11D943F4" w14:textId="77777777" w:rsidR="008133CF" w:rsidRPr="00522515" w:rsidRDefault="008133CF" w:rsidP="00B87732">
            <w:pPr>
              <w:pStyle w:val="TableTextCentered"/>
              <w:spacing w:before="10" w:after="10"/>
            </w:pPr>
            <w:r w:rsidRPr="00522515">
              <w:t>6</w:t>
            </w:r>
          </w:p>
        </w:tc>
        <w:tc>
          <w:tcPr>
            <w:tcW w:w="417" w:type="pct"/>
            <w:vAlign w:val="center"/>
          </w:tcPr>
          <w:p w14:paraId="57109ABE" w14:textId="77777777" w:rsidR="008133CF" w:rsidRPr="00522515" w:rsidRDefault="008133CF" w:rsidP="00B87732">
            <w:pPr>
              <w:pStyle w:val="TableTextCentered"/>
              <w:spacing w:before="10" w:after="10"/>
            </w:pPr>
            <w:r w:rsidRPr="00522515">
              <w:t>12</w:t>
            </w:r>
          </w:p>
        </w:tc>
        <w:tc>
          <w:tcPr>
            <w:tcW w:w="379" w:type="pct"/>
            <w:vAlign w:val="center"/>
          </w:tcPr>
          <w:p w14:paraId="330D4038" w14:textId="77777777" w:rsidR="008133CF" w:rsidRPr="00522515" w:rsidRDefault="008133CF" w:rsidP="00B87732">
            <w:pPr>
              <w:pStyle w:val="TableTextCentered"/>
              <w:spacing w:before="10" w:after="10"/>
            </w:pPr>
            <w:r w:rsidRPr="00522515">
              <w:t>39</w:t>
            </w:r>
          </w:p>
        </w:tc>
        <w:tc>
          <w:tcPr>
            <w:tcW w:w="380" w:type="pct"/>
            <w:vAlign w:val="center"/>
          </w:tcPr>
          <w:p w14:paraId="1E656BFA" w14:textId="77777777" w:rsidR="008133CF" w:rsidRPr="00522515" w:rsidRDefault="008133CF" w:rsidP="00B87732">
            <w:pPr>
              <w:pStyle w:val="TableTextCentered"/>
              <w:spacing w:before="10" w:after="10"/>
            </w:pPr>
            <w:r w:rsidRPr="00522515">
              <w:t>51</w:t>
            </w:r>
          </w:p>
        </w:tc>
        <w:tc>
          <w:tcPr>
            <w:tcW w:w="380" w:type="pct"/>
            <w:vAlign w:val="center"/>
          </w:tcPr>
          <w:p w14:paraId="33EC222C" w14:textId="77777777" w:rsidR="008133CF" w:rsidRPr="00522515" w:rsidRDefault="008133CF" w:rsidP="00B87732">
            <w:pPr>
              <w:pStyle w:val="TableTextCentered"/>
              <w:spacing w:before="10" w:after="10"/>
            </w:pPr>
            <w:r w:rsidRPr="00522515">
              <w:t>46</w:t>
            </w:r>
          </w:p>
        </w:tc>
        <w:tc>
          <w:tcPr>
            <w:tcW w:w="416" w:type="pct"/>
            <w:vAlign w:val="center"/>
          </w:tcPr>
          <w:p w14:paraId="04E7CF59" w14:textId="77777777" w:rsidR="008133CF" w:rsidRPr="00522515" w:rsidRDefault="008133CF" w:rsidP="00B87732">
            <w:pPr>
              <w:pStyle w:val="TableTextCentered"/>
              <w:spacing w:before="10" w:after="10"/>
            </w:pPr>
            <w:r w:rsidRPr="00522515">
              <w:t>45</w:t>
            </w:r>
          </w:p>
        </w:tc>
      </w:tr>
    </w:tbl>
    <w:p w14:paraId="50760E04" w14:textId="02AE3A1D"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76"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4E7215E7" w14:textId="13535A48" w:rsidR="00EA563A" w:rsidRPr="00522515" w:rsidRDefault="00EA563A" w:rsidP="00EF0482">
      <w:pPr>
        <w:pStyle w:val="TableTitle0"/>
      </w:pPr>
      <w:r w:rsidRPr="00522515">
        <w:t xml:space="preserve">Table </w:t>
      </w:r>
      <w:r w:rsidR="005E0CD2" w:rsidRPr="00522515">
        <w:t>E6</w:t>
      </w:r>
      <w:r w:rsidR="001F6179" w:rsidRPr="00522515">
        <w:t>.</w:t>
      </w:r>
      <w:r w:rsidRPr="00522515">
        <w:t xml:space="preserve"> Weymouth Public Schools: Next-Generation MCAS Math</w:t>
      </w:r>
      <w:r w:rsidR="00307E87" w:rsidRPr="00522515">
        <w:t>ematics</w:t>
      </w:r>
      <w:r w:rsidRPr="00522515">
        <w:t xml:space="preserve"> Achievement by Student Group, Grade 10, 2019-2022</w:t>
      </w:r>
    </w:p>
    <w:tbl>
      <w:tblPr>
        <w:tblStyle w:val="MSVTable1"/>
        <w:tblW w:w="5000" w:type="pct"/>
        <w:tblLook w:val="04A0" w:firstRow="1" w:lastRow="0" w:firstColumn="1" w:lastColumn="0" w:noHBand="0" w:noVBand="1"/>
      </w:tblPr>
      <w:tblGrid>
        <w:gridCol w:w="2761"/>
        <w:gridCol w:w="780"/>
        <w:gridCol w:w="703"/>
        <w:gridCol w:w="708"/>
        <w:gridCol w:w="708"/>
        <w:gridCol w:w="779"/>
        <w:gridCol w:w="708"/>
        <w:gridCol w:w="710"/>
        <w:gridCol w:w="710"/>
        <w:gridCol w:w="777"/>
      </w:tblGrid>
      <w:tr w:rsidR="008133CF" w:rsidRPr="00522515" w14:paraId="7EE6935D"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668F36D6" w14:textId="230CB60C" w:rsidR="008133CF" w:rsidRPr="00522515" w:rsidRDefault="008133CF" w:rsidP="00B87732">
            <w:pPr>
              <w:pStyle w:val="TableColHeadingCenter"/>
              <w:spacing w:before="10" w:after="10"/>
            </w:pPr>
            <w:r w:rsidRPr="00E26782">
              <w:rPr>
                <w:szCs w:val="20"/>
              </w:rPr>
              <w:t>Group</w:t>
            </w:r>
          </w:p>
        </w:tc>
        <w:tc>
          <w:tcPr>
            <w:tcW w:w="417" w:type="pct"/>
            <w:vAlign w:val="center"/>
          </w:tcPr>
          <w:p w14:paraId="1F3790C7" w14:textId="39B0AEB2" w:rsidR="008133CF" w:rsidRPr="00522515" w:rsidRDefault="008133CF" w:rsidP="00B87732">
            <w:pPr>
              <w:pStyle w:val="TableColHeadingCenter"/>
              <w:spacing w:before="10" w:after="10"/>
            </w:pPr>
            <w:r w:rsidRPr="00E26782">
              <w:rPr>
                <w:i/>
                <w:iCs/>
                <w:szCs w:val="20"/>
              </w:rPr>
              <w:t>N</w:t>
            </w:r>
            <w:r w:rsidRPr="00E26782">
              <w:rPr>
                <w:szCs w:val="20"/>
              </w:rPr>
              <w:t xml:space="preserve"> (2022)</w:t>
            </w:r>
          </w:p>
        </w:tc>
        <w:tc>
          <w:tcPr>
            <w:tcW w:w="376" w:type="pct"/>
            <w:vAlign w:val="center"/>
          </w:tcPr>
          <w:p w14:paraId="31B9DE63" w14:textId="6294894B" w:rsidR="008133CF" w:rsidRPr="00522515" w:rsidRDefault="008133CF" w:rsidP="00B87732">
            <w:pPr>
              <w:pStyle w:val="TableColHeadingCenter"/>
              <w:spacing w:before="10" w:after="10"/>
            </w:pPr>
            <w:r w:rsidRPr="00E26782">
              <w:rPr>
                <w:szCs w:val="20"/>
              </w:rPr>
              <w:t>% M/E 2019</w:t>
            </w:r>
          </w:p>
        </w:tc>
        <w:tc>
          <w:tcPr>
            <w:tcW w:w="379" w:type="pct"/>
            <w:vAlign w:val="center"/>
          </w:tcPr>
          <w:p w14:paraId="4295495E" w14:textId="52238E6F" w:rsidR="008133CF" w:rsidRPr="00522515" w:rsidRDefault="008133CF" w:rsidP="00B87732">
            <w:pPr>
              <w:pStyle w:val="TableColHeadingCenter"/>
              <w:spacing w:before="10" w:after="10"/>
            </w:pPr>
            <w:r w:rsidRPr="00E26782">
              <w:rPr>
                <w:szCs w:val="20"/>
              </w:rPr>
              <w:t>% M/E 2021</w:t>
            </w:r>
          </w:p>
        </w:tc>
        <w:tc>
          <w:tcPr>
            <w:tcW w:w="379" w:type="pct"/>
            <w:vAlign w:val="center"/>
          </w:tcPr>
          <w:p w14:paraId="742C66F9" w14:textId="03BB34E7" w:rsidR="008133CF" w:rsidRPr="00522515" w:rsidRDefault="008133CF" w:rsidP="00B87732">
            <w:pPr>
              <w:pStyle w:val="TableColHeadingCenter"/>
              <w:spacing w:before="10" w:after="10"/>
            </w:pPr>
            <w:r w:rsidRPr="00E26782">
              <w:rPr>
                <w:szCs w:val="20"/>
              </w:rPr>
              <w:t>% M/E 2022</w:t>
            </w:r>
          </w:p>
        </w:tc>
        <w:tc>
          <w:tcPr>
            <w:tcW w:w="417" w:type="pct"/>
            <w:vAlign w:val="center"/>
          </w:tcPr>
          <w:p w14:paraId="0B6ED70B" w14:textId="6E569085" w:rsidR="008133CF" w:rsidRPr="00522515" w:rsidRDefault="008133CF" w:rsidP="00B87732">
            <w:pPr>
              <w:pStyle w:val="TableColHeadingCenter"/>
              <w:spacing w:before="10" w:after="10"/>
            </w:pPr>
            <w:r w:rsidRPr="00E26782">
              <w:rPr>
                <w:szCs w:val="20"/>
              </w:rPr>
              <w:t>% M/E State (2022)</w:t>
            </w:r>
          </w:p>
        </w:tc>
        <w:tc>
          <w:tcPr>
            <w:tcW w:w="379" w:type="pct"/>
            <w:vAlign w:val="center"/>
          </w:tcPr>
          <w:p w14:paraId="363C767F" w14:textId="51176411" w:rsidR="008133CF" w:rsidRPr="00522515" w:rsidRDefault="008133CF" w:rsidP="00B87732">
            <w:pPr>
              <w:pStyle w:val="TableColHeadingCenter"/>
              <w:spacing w:before="10" w:after="10"/>
            </w:pPr>
            <w:r w:rsidRPr="00E26782">
              <w:rPr>
                <w:szCs w:val="20"/>
              </w:rPr>
              <w:t>% NM 2019</w:t>
            </w:r>
          </w:p>
        </w:tc>
        <w:tc>
          <w:tcPr>
            <w:tcW w:w="380" w:type="pct"/>
            <w:vAlign w:val="center"/>
          </w:tcPr>
          <w:p w14:paraId="489AB423" w14:textId="4582170C" w:rsidR="008133CF" w:rsidRPr="00522515" w:rsidRDefault="008133CF" w:rsidP="00B87732">
            <w:pPr>
              <w:pStyle w:val="TableColHeadingCenter"/>
              <w:spacing w:before="10" w:after="10"/>
            </w:pPr>
            <w:r w:rsidRPr="00E26782">
              <w:rPr>
                <w:szCs w:val="20"/>
              </w:rPr>
              <w:t>% NM 2021</w:t>
            </w:r>
          </w:p>
        </w:tc>
        <w:tc>
          <w:tcPr>
            <w:tcW w:w="380" w:type="pct"/>
            <w:vAlign w:val="center"/>
          </w:tcPr>
          <w:p w14:paraId="71FD7FEC" w14:textId="62D0B735" w:rsidR="008133CF" w:rsidRPr="00522515" w:rsidRDefault="008133CF" w:rsidP="00B87732">
            <w:pPr>
              <w:pStyle w:val="TableColHeadingCenter"/>
              <w:spacing w:before="10" w:after="10"/>
            </w:pPr>
            <w:r w:rsidRPr="00E26782">
              <w:rPr>
                <w:szCs w:val="20"/>
              </w:rPr>
              <w:t>% NM 2022</w:t>
            </w:r>
          </w:p>
        </w:tc>
        <w:tc>
          <w:tcPr>
            <w:tcW w:w="416" w:type="pct"/>
            <w:vAlign w:val="center"/>
          </w:tcPr>
          <w:p w14:paraId="1122CB86" w14:textId="3F8F6350" w:rsidR="008133CF" w:rsidRPr="00522515" w:rsidRDefault="008133CF" w:rsidP="00B87732">
            <w:pPr>
              <w:pStyle w:val="TableColHeadingCenter"/>
              <w:spacing w:before="10" w:after="10"/>
            </w:pPr>
            <w:r w:rsidRPr="00E26782">
              <w:rPr>
                <w:szCs w:val="20"/>
              </w:rPr>
              <w:t>% NM State (2022)</w:t>
            </w:r>
          </w:p>
        </w:tc>
      </w:tr>
      <w:tr w:rsidR="008133CF" w:rsidRPr="00522515" w14:paraId="210E2AC7"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6EB0661F" w14:textId="77777777" w:rsidR="008133CF" w:rsidRPr="00522515" w:rsidRDefault="008133CF" w:rsidP="008133CF">
            <w:pPr>
              <w:pStyle w:val="TableText"/>
              <w:spacing w:before="10" w:after="10"/>
            </w:pPr>
            <w:r w:rsidRPr="00522515">
              <w:t>All</w:t>
            </w:r>
          </w:p>
        </w:tc>
        <w:tc>
          <w:tcPr>
            <w:tcW w:w="417" w:type="pct"/>
            <w:vAlign w:val="center"/>
          </w:tcPr>
          <w:p w14:paraId="004A9F8A" w14:textId="77777777" w:rsidR="008133CF" w:rsidRPr="00522515" w:rsidRDefault="008133CF" w:rsidP="00B87732">
            <w:pPr>
              <w:pStyle w:val="TableTextCentered"/>
              <w:spacing w:before="10" w:after="10"/>
            </w:pPr>
            <w:r w:rsidRPr="00522515">
              <w:t>426</w:t>
            </w:r>
          </w:p>
        </w:tc>
        <w:tc>
          <w:tcPr>
            <w:tcW w:w="376" w:type="pct"/>
            <w:vAlign w:val="center"/>
          </w:tcPr>
          <w:p w14:paraId="49D71061" w14:textId="77777777" w:rsidR="008133CF" w:rsidRPr="00522515" w:rsidRDefault="008133CF" w:rsidP="00B87732">
            <w:pPr>
              <w:pStyle w:val="TableTextCentered"/>
              <w:spacing w:before="10" w:after="10"/>
            </w:pPr>
            <w:r w:rsidRPr="00522515">
              <w:t>50</w:t>
            </w:r>
          </w:p>
        </w:tc>
        <w:tc>
          <w:tcPr>
            <w:tcW w:w="379" w:type="pct"/>
            <w:vAlign w:val="center"/>
          </w:tcPr>
          <w:p w14:paraId="5A9C2943" w14:textId="77777777" w:rsidR="008133CF" w:rsidRPr="00522515" w:rsidRDefault="008133CF" w:rsidP="00B87732">
            <w:pPr>
              <w:pStyle w:val="TableTextCentered"/>
              <w:spacing w:before="10" w:after="10"/>
            </w:pPr>
            <w:r w:rsidRPr="00522515">
              <w:t>42</w:t>
            </w:r>
          </w:p>
        </w:tc>
        <w:tc>
          <w:tcPr>
            <w:tcW w:w="379" w:type="pct"/>
            <w:vAlign w:val="center"/>
          </w:tcPr>
          <w:p w14:paraId="33E7D744" w14:textId="77777777" w:rsidR="008133CF" w:rsidRPr="00522515" w:rsidRDefault="008133CF" w:rsidP="00B87732">
            <w:pPr>
              <w:pStyle w:val="TableTextCentered"/>
              <w:spacing w:before="10" w:after="10"/>
            </w:pPr>
            <w:r w:rsidRPr="00522515">
              <w:t>42</w:t>
            </w:r>
          </w:p>
        </w:tc>
        <w:tc>
          <w:tcPr>
            <w:tcW w:w="417" w:type="pct"/>
            <w:vAlign w:val="center"/>
          </w:tcPr>
          <w:p w14:paraId="603A2311" w14:textId="77777777" w:rsidR="008133CF" w:rsidRPr="00522515" w:rsidRDefault="008133CF" w:rsidP="00B87732">
            <w:pPr>
              <w:pStyle w:val="TableTextCentered"/>
              <w:spacing w:before="10" w:after="10"/>
            </w:pPr>
            <w:r w:rsidRPr="00522515">
              <w:t>50</w:t>
            </w:r>
          </w:p>
        </w:tc>
        <w:tc>
          <w:tcPr>
            <w:tcW w:w="379" w:type="pct"/>
            <w:vAlign w:val="center"/>
          </w:tcPr>
          <w:p w14:paraId="31603B70" w14:textId="77777777" w:rsidR="008133CF" w:rsidRPr="00522515" w:rsidRDefault="008133CF" w:rsidP="00B87732">
            <w:pPr>
              <w:pStyle w:val="TableTextCentered"/>
              <w:spacing w:before="10" w:after="10"/>
            </w:pPr>
            <w:r w:rsidRPr="00522515">
              <w:t>8</w:t>
            </w:r>
          </w:p>
        </w:tc>
        <w:tc>
          <w:tcPr>
            <w:tcW w:w="380" w:type="pct"/>
            <w:vAlign w:val="center"/>
          </w:tcPr>
          <w:p w14:paraId="53D4FF9E" w14:textId="77777777" w:rsidR="008133CF" w:rsidRPr="00522515" w:rsidRDefault="008133CF" w:rsidP="00B87732">
            <w:pPr>
              <w:pStyle w:val="TableTextCentered"/>
              <w:spacing w:before="10" w:after="10"/>
            </w:pPr>
            <w:r w:rsidRPr="00522515">
              <w:t>12</w:t>
            </w:r>
          </w:p>
        </w:tc>
        <w:tc>
          <w:tcPr>
            <w:tcW w:w="380" w:type="pct"/>
            <w:vAlign w:val="center"/>
          </w:tcPr>
          <w:p w14:paraId="2D5F38A0" w14:textId="77777777" w:rsidR="008133CF" w:rsidRPr="00522515" w:rsidRDefault="008133CF" w:rsidP="00B87732">
            <w:pPr>
              <w:pStyle w:val="TableTextCentered"/>
              <w:spacing w:before="10" w:after="10"/>
            </w:pPr>
            <w:r w:rsidRPr="00522515">
              <w:t>11</w:t>
            </w:r>
          </w:p>
        </w:tc>
        <w:tc>
          <w:tcPr>
            <w:tcW w:w="416" w:type="pct"/>
            <w:vAlign w:val="center"/>
          </w:tcPr>
          <w:p w14:paraId="390C1F01" w14:textId="77777777" w:rsidR="008133CF" w:rsidRPr="00522515" w:rsidRDefault="008133CF" w:rsidP="00B87732">
            <w:pPr>
              <w:pStyle w:val="TableTextCentered"/>
              <w:spacing w:before="10" w:after="10"/>
            </w:pPr>
            <w:r w:rsidRPr="00522515">
              <w:t>10</w:t>
            </w:r>
          </w:p>
        </w:tc>
      </w:tr>
      <w:tr w:rsidR="008133CF" w:rsidRPr="00522515" w14:paraId="21551884" w14:textId="77777777" w:rsidTr="00B87732">
        <w:tc>
          <w:tcPr>
            <w:tcW w:w="1477" w:type="pct"/>
          </w:tcPr>
          <w:p w14:paraId="378BDDB9" w14:textId="77777777" w:rsidR="008133CF" w:rsidRPr="00522515" w:rsidRDefault="008133CF" w:rsidP="008133CF">
            <w:pPr>
              <w:pStyle w:val="TableText"/>
              <w:spacing w:before="10" w:after="10"/>
            </w:pPr>
            <w:r w:rsidRPr="00522515">
              <w:t>African American/Black</w:t>
            </w:r>
          </w:p>
        </w:tc>
        <w:tc>
          <w:tcPr>
            <w:tcW w:w="417" w:type="pct"/>
            <w:vAlign w:val="center"/>
          </w:tcPr>
          <w:p w14:paraId="0BC5DC59" w14:textId="77777777" w:rsidR="008133CF" w:rsidRPr="00522515" w:rsidRDefault="008133CF" w:rsidP="00B87732">
            <w:pPr>
              <w:pStyle w:val="TableTextCentered"/>
              <w:spacing w:before="10" w:after="10"/>
            </w:pPr>
            <w:r w:rsidRPr="00522515">
              <w:t>44</w:t>
            </w:r>
          </w:p>
        </w:tc>
        <w:tc>
          <w:tcPr>
            <w:tcW w:w="376" w:type="pct"/>
            <w:vAlign w:val="center"/>
          </w:tcPr>
          <w:p w14:paraId="40A30984" w14:textId="77777777" w:rsidR="008133CF" w:rsidRPr="00522515" w:rsidRDefault="008133CF" w:rsidP="00B87732">
            <w:pPr>
              <w:pStyle w:val="TableTextCentered"/>
              <w:spacing w:before="10" w:after="10"/>
            </w:pPr>
            <w:r w:rsidRPr="00522515">
              <w:t>23</w:t>
            </w:r>
          </w:p>
        </w:tc>
        <w:tc>
          <w:tcPr>
            <w:tcW w:w="379" w:type="pct"/>
            <w:vAlign w:val="center"/>
          </w:tcPr>
          <w:p w14:paraId="49B0D5DC" w14:textId="77777777" w:rsidR="008133CF" w:rsidRPr="00522515" w:rsidRDefault="008133CF" w:rsidP="00B87732">
            <w:pPr>
              <w:pStyle w:val="TableTextCentered"/>
              <w:spacing w:before="10" w:after="10"/>
            </w:pPr>
            <w:r w:rsidRPr="00522515">
              <w:t>25</w:t>
            </w:r>
          </w:p>
        </w:tc>
        <w:tc>
          <w:tcPr>
            <w:tcW w:w="379" w:type="pct"/>
            <w:vAlign w:val="center"/>
          </w:tcPr>
          <w:p w14:paraId="200928A6" w14:textId="77777777" w:rsidR="008133CF" w:rsidRPr="00522515" w:rsidRDefault="008133CF" w:rsidP="00B87732">
            <w:pPr>
              <w:pStyle w:val="TableTextCentered"/>
              <w:spacing w:before="10" w:after="10"/>
            </w:pPr>
            <w:r w:rsidRPr="00522515">
              <w:t>14</w:t>
            </w:r>
          </w:p>
        </w:tc>
        <w:tc>
          <w:tcPr>
            <w:tcW w:w="417" w:type="pct"/>
            <w:vAlign w:val="center"/>
          </w:tcPr>
          <w:p w14:paraId="1A6925F9" w14:textId="77777777" w:rsidR="008133CF" w:rsidRPr="00522515" w:rsidRDefault="008133CF" w:rsidP="00B87732">
            <w:pPr>
              <w:pStyle w:val="TableTextCentered"/>
              <w:spacing w:before="10" w:after="10"/>
            </w:pPr>
            <w:r w:rsidRPr="00522515">
              <w:t>26</w:t>
            </w:r>
          </w:p>
        </w:tc>
        <w:tc>
          <w:tcPr>
            <w:tcW w:w="379" w:type="pct"/>
            <w:vAlign w:val="center"/>
          </w:tcPr>
          <w:p w14:paraId="4EE287BD" w14:textId="77777777" w:rsidR="008133CF" w:rsidRPr="00522515" w:rsidRDefault="008133CF" w:rsidP="00B87732">
            <w:pPr>
              <w:pStyle w:val="TableTextCentered"/>
              <w:spacing w:before="10" w:after="10"/>
            </w:pPr>
            <w:r w:rsidRPr="00522515">
              <w:t>27</w:t>
            </w:r>
          </w:p>
        </w:tc>
        <w:tc>
          <w:tcPr>
            <w:tcW w:w="380" w:type="pct"/>
            <w:vAlign w:val="center"/>
          </w:tcPr>
          <w:p w14:paraId="637E4609" w14:textId="77777777" w:rsidR="008133CF" w:rsidRPr="00522515" w:rsidRDefault="008133CF" w:rsidP="00B87732">
            <w:pPr>
              <w:pStyle w:val="TableTextCentered"/>
              <w:spacing w:before="10" w:after="10"/>
            </w:pPr>
            <w:r w:rsidRPr="00522515">
              <w:t>30</w:t>
            </w:r>
          </w:p>
        </w:tc>
        <w:tc>
          <w:tcPr>
            <w:tcW w:w="380" w:type="pct"/>
            <w:vAlign w:val="center"/>
          </w:tcPr>
          <w:p w14:paraId="7E51A214" w14:textId="77777777" w:rsidR="008133CF" w:rsidRPr="00522515" w:rsidRDefault="008133CF" w:rsidP="00B87732">
            <w:pPr>
              <w:pStyle w:val="TableTextCentered"/>
              <w:spacing w:before="10" w:after="10"/>
            </w:pPr>
            <w:r w:rsidRPr="00522515">
              <w:t>30</w:t>
            </w:r>
          </w:p>
        </w:tc>
        <w:tc>
          <w:tcPr>
            <w:tcW w:w="416" w:type="pct"/>
            <w:vAlign w:val="center"/>
          </w:tcPr>
          <w:p w14:paraId="1CC3DF2A" w14:textId="77777777" w:rsidR="008133CF" w:rsidRPr="00522515" w:rsidRDefault="008133CF" w:rsidP="00B87732">
            <w:pPr>
              <w:pStyle w:val="TableTextCentered"/>
              <w:spacing w:before="10" w:after="10"/>
            </w:pPr>
            <w:r w:rsidRPr="00522515">
              <w:t>20</w:t>
            </w:r>
          </w:p>
        </w:tc>
      </w:tr>
      <w:tr w:rsidR="008133CF" w:rsidRPr="00522515" w14:paraId="21E441DD"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589A33A7" w14:textId="77777777" w:rsidR="008133CF" w:rsidRPr="00522515" w:rsidRDefault="008133CF" w:rsidP="008133CF">
            <w:pPr>
              <w:pStyle w:val="TableText"/>
              <w:spacing w:before="10" w:after="10"/>
            </w:pPr>
            <w:r w:rsidRPr="00522515">
              <w:t>Asian</w:t>
            </w:r>
          </w:p>
        </w:tc>
        <w:tc>
          <w:tcPr>
            <w:tcW w:w="417" w:type="pct"/>
            <w:vAlign w:val="center"/>
          </w:tcPr>
          <w:p w14:paraId="2EBC743F" w14:textId="77777777" w:rsidR="008133CF" w:rsidRPr="00522515" w:rsidRDefault="008133CF" w:rsidP="00B87732">
            <w:pPr>
              <w:pStyle w:val="TableTextCentered"/>
              <w:spacing w:before="10" w:after="10"/>
            </w:pPr>
            <w:r w:rsidRPr="00522515">
              <w:t>24</w:t>
            </w:r>
          </w:p>
        </w:tc>
        <w:tc>
          <w:tcPr>
            <w:tcW w:w="376" w:type="pct"/>
            <w:vAlign w:val="center"/>
          </w:tcPr>
          <w:p w14:paraId="0EC461EB" w14:textId="77777777" w:rsidR="008133CF" w:rsidRPr="00522515" w:rsidRDefault="008133CF" w:rsidP="00B87732">
            <w:pPr>
              <w:pStyle w:val="TableTextCentered"/>
              <w:spacing w:before="10" w:after="10"/>
            </w:pPr>
            <w:r w:rsidRPr="00522515">
              <w:t>74</w:t>
            </w:r>
          </w:p>
        </w:tc>
        <w:tc>
          <w:tcPr>
            <w:tcW w:w="379" w:type="pct"/>
            <w:vAlign w:val="center"/>
          </w:tcPr>
          <w:p w14:paraId="1EED1D5C" w14:textId="77777777" w:rsidR="008133CF" w:rsidRPr="00522515" w:rsidRDefault="008133CF" w:rsidP="00B87732">
            <w:pPr>
              <w:pStyle w:val="TableTextCentered"/>
              <w:spacing w:before="10" w:after="10"/>
            </w:pPr>
            <w:r w:rsidRPr="00522515">
              <w:t>75</w:t>
            </w:r>
          </w:p>
        </w:tc>
        <w:tc>
          <w:tcPr>
            <w:tcW w:w="379" w:type="pct"/>
            <w:vAlign w:val="center"/>
          </w:tcPr>
          <w:p w14:paraId="098C139D" w14:textId="77777777" w:rsidR="008133CF" w:rsidRPr="00522515" w:rsidRDefault="008133CF" w:rsidP="00B87732">
            <w:pPr>
              <w:pStyle w:val="TableTextCentered"/>
              <w:spacing w:before="10" w:after="10"/>
            </w:pPr>
            <w:r w:rsidRPr="00522515">
              <w:t>79</w:t>
            </w:r>
          </w:p>
        </w:tc>
        <w:tc>
          <w:tcPr>
            <w:tcW w:w="417" w:type="pct"/>
            <w:vAlign w:val="center"/>
          </w:tcPr>
          <w:p w14:paraId="5DD9228F" w14:textId="77777777" w:rsidR="008133CF" w:rsidRPr="00522515" w:rsidRDefault="008133CF" w:rsidP="00B87732">
            <w:pPr>
              <w:pStyle w:val="TableTextCentered"/>
              <w:spacing w:before="10" w:after="10"/>
            </w:pPr>
            <w:r w:rsidRPr="00522515">
              <w:t>78</w:t>
            </w:r>
          </w:p>
        </w:tc>
        <w:tc>
          <w:tcPr>
            <w:tcW w:w="379" w:type="pct"/>
            <w:vAlign w:val="center"/>
          </w:tcPr>
          <w:p w14:paraId="6E0FAE73" w14:textId="77777777" w:rsidR="008133CF" w:rsidRPr="00522515" w:rsidRDefault="008133CF" w:rsidP="00B87732">
            <w:pPr>
              <w:pStyle w:val="TableTextCentered"/>
              <w:spacing w:before="10" w:after="10"/>
            </w:pPr>
            <w:r w:rsidRPr="00522515">
              <w:t>0</w:t>
            </w:r>
          </w:p>
        </w:tc>
        <w:tc>
          <w:tcPr>
            <w:tcW w:w="380" w:type="pct"/>
            <w:vAlign w:val="center"/>
          </w:tcPr>
          <w:p w14:paraId="6AA45E32" w14:textId="77777777" w:rsidR="008133CF" w:rsidRPr="00522515" w:rsidRDefault="008133CF" w:rsidP="00B87732">
            <w:pPr>
              <w:pStyle w:val="TableTextCentered"/>
              <w:spacing w:before="10" w:after="10"/>
            </w:pPr>
            <w:r w:rsidRPr="00522515">
              <w:t>6</w:t>
            </w:r>
          </w:p>
        </w:tc>
        <w:tc>
          <w:tcPr>
            <w:tcW w:w="380" w:type="pct"/>
            <w:vAlign w:val="center"/>
          </w:tcPr>
          <w:p w14:paraId="3EBE9E13" w14:textId="77777777" w:rsidR="008133CF" w:rsidRPr="00522515" w:rsidRDefault="008133CF" w:rsidP="00B87732">
            <w:pPr>
              <w:pStyle w:val="TableTextCentered"/>
              <w:spacing w:before="10" w:after="10"/>
            </w:pPr>
            <w:r w:rsidRPr="00522515">
              <w:t>0</w:t>
            </w:r>
          </w:p>
        </w:tc>
        <w:tc>
          <w:tcPr>
            <w:tcW w:w="416" w:type="pct"/>
            <w:vAlign w:val="center"/>
          </w:tcPr>
          <w:p w14:paraId="31C306AF" w14:textId="77777777" w:rsidR="008133CF" w:rsidRPr="00522515" w:rsidRDefault="008133CF" w:rsidP="00B87732">
            <w:pPr>
              <w:pStyle w:val="TableTextCentered"/>
              <w:spacing w:before="10" w:after="10"/>
            </w:pPr>
            <w:r w:rsidRPr="00522515">
              <w:t>4</w:t>
            </w:r>
          </w:p>
        </w:tc>
      </w:tr>
      <w:tr w:rsidR="008133CF" w:rsidRPr="00522515" w14:paraId="13E21ECB" w14:textId="77777777" w:rsidTr="00B87732">
        <w:tc>
          <w:tcPr>
            <w:tcW w:w="1477" w:type="pct"/>
          </w:tcPr>
          <w:p w14:paraId="4CBF9067" w14:textId="77777777" w:rsidR="008133CF" w:rsidRPr="00522515" w:rsidRDefault="008133CF" w:rsidP="008133CF">
            <w:pPr>
              <w:pStyle w:val="TableText"/>
              <w:spacing w:before="10" w:after="10"/>
            </w:pPr>
            <w:r w:rsidRPr="00522515">
              <w:t>Hispanic/Latino</w:t>
            </w:r>
          </w:p>
        </w:tc>
        <w:tc>
          <w:tcPr>
            <w:tcW w:w="417" w:type="pct"/>
            <w:vAlign w:val="center"/>
          </w:tcPr>
          <w:p w14:paraId="6C13A671" w14:textId="77777777" w:rsidR="008133CF" w:rsidRPr="00522515" w:rsidRDefault="008133CF" w:rsidP="00B87732">
            <w:pPr>
              <w:pStyle w:val="TableTextCentered"/>
              <w:spacing w:before="10" w:after="10"/>
            </w:pPr>
            <w:r w:rsidRPr="00522515">
              <w:t>41</w:t>
            </w:r>
          </w:p>
        </w:tc>
        <w:tc>
          <w:tcPr>
            <w:tcW w:w="376" w:type="pct"/>
            <w:vAlign w:val="center"/>
          </w:tcPr>
          <w:p w14:paraId="48E533E3" w14:textId="77777777" w:rsidR="008133CF" w:rsidRPr="00522515" w:rsidRDefault="008133CF" w:rsidP="00B87732">
            <w:pPr>
              <w:pStyle w:val="TableTextCentered"/>
              <w:spacing w:before="10" w:after="10"/>
            </w:pPr>
            <w:r w:rsidRPr="00522515">
              <w:t>29</w:t>
            </w:r>
          </w:p>
        </w:tc>
        <w:tc>
          <w:tcPr>
            <w:tcW w:w="379" w:type="pct"/>
            <w:vAlign w:val="center"/>
          </w:tcPr>
          <w:p w14:paraId="1C04689A" w14:textId="77777777" w:rsidR="008133CF" w:rsidRPr="00522515" w:rsidRDefault="008133CF" w:rsidP="00B87732">
            <w:pPr>
              <w:pStyle w:val="TableTextCentered"/>
              <w:spacing w:before="10" w:after="10"/>
            </w:pPr>
            <w:r w:rsidRPr="00522515">
              <w:t>23</w:t>
            </w:r>
          </w:p>
        </w:tc>
        <w:tc>
          <w:tcPr>
            <w:tcW w:w="379" w:type="pct"/>
            <w:vAlign w:val="center"/>
          </w:tcPr>
          <w:p w14:paraId="702DAD51" w14:textId="77777777" w:rsidR="008133CF" w:rsidRPr="00522515" w:rsidRDefault="008133CF" w:rsidP="00B87732">
            <w:pPr>
              <w:pStyle w:val="TableTextCentered"/>
              <w:spacing w:before="10" w:after="10"/>
            </w:pPr>
            <w:r w:rsidRPr="00522515">
              <w:t>32</w:t>
            </w:r>
          </w:p>
        </w:tc>
        <w:tc>
          <w:tcPr>
            <w:tcW w:w="417" w:type="pct"/>
            <w:vAlign w:val="center"/>
          </w:tcPr>
          <w:p w14:paraId="235EE04F" w14:textId="77777777" w:rsidR="008133CF" w:rsidRPr="00522515" w:rsidRDefault="008133CF" w:rsidP="00B87732">
            <w:pPr>
              <w:pStyle w:val="TableTextCentered"/>
              <w:spacing w:before="10" w:after="10"/>
            </w:pPr>
            <w:r w:rsidRPr="00522515">
              <w:t>26</w:t>
            </w:r>
          </w:p>
        </w:tc>
        <w:tc>
          <w:tcPr>
            <w:tcW w:w="379" w:type="pct"/>
            <w:vAlign w:val="center"/>
          </w:tcPr>
          <w:p w14:paraId="09CFEF20" w14:textId="77777777" w:rsidR="008133CF" w:rsidRPr="00522515" w:rsidRDefault="008133CF" w:rsidP="00B87732">
            <w:pPr>
              <w:pStyle w:val="TableTextCentered"/>
              <w:spacing w:before="10" w:after="10"/>
            </w:pPr>
            <w:r w:rsidRPr="00522515">
              <w:t>20</w:t>
            </w:r>
          </w:p>
        </w:tc>
        <w:tc>
          <w:tcPr>
            <w:tcW w:w="380" w:type="pct"/>
            <w:vAlign w:val="center"/>
          </w:tcPr>
          <w:p w14:paraId="0915497D" w14:textId="77777777" w:rsidR="008133CF" w:rsidRPr="00522515" w:rsidRDefault="008133CF" w:rsidP="00B87732">
            <w:pPr>
              <w:pStyle w:val="TableTextCentered"/>
              <w:spacing w:before="10" w:after="10"/>
            </w:pPr>
            <w:r w:rsidRPr="00522515">
              <w:t>27</w:t>
            </w:r>
          </w:p>
        </w:tc>
        <w:tc>
          <w:tcPr>
            <w:tcW w:w="380" w:type="pct"/>
            <w:vAlign w:val="center"/>
          </w:tcPr>
          <w:p w14:paraId="10B0EFFE" w14:textId="77777777" w:rsidR="008133CF" w:rsidRPr="00522515" w:rsidRDefault="008133CF" w:rsidP="00B87732">
            <w:pPr>
              <w:pStyle w:val="TableTextCentered"/>
              <w:spacing w:before="10" w:after="10"/>
            </w:pPr>
            <w:r w:rsidRPr="00522515">
              <w:t>12</w:t>
            </w:r>
          </w:p>
        </w:tc>
        <w:tc>
          <w:tcPr>
            <w:tcW w:w="416" w:type="pct"/>
            <w:vAlign w:val="center"/>
          </w:tcPr>
          <w:p w14:paraId="6EF3A3DC" w14:textId="77777777" w:rsidR="008133CF" w:rsidRPr="00522515" w:rsidRDefault="008133CF" w:rsidP="00B87732">
            <w:pPr>
              <w:pStyle w:val="TableTextCentered"/>
              <w:spacing w:before="10" w:after="10"/>
            </w:pPr>
            <w:r w:rsidRPr="00522515">
              <w:t>21</w:t>
            </w:r>
          </w:p>
        </w:tc>
      </w:tr>
      <w:tr w:rsidR="008133CF" w:rsidRPr="00522515" w14:paraId="1C7E9CD2"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64C40C90" w14:textId="428B22F7" w:rsidR="008133CF" w:rsidRPr="00522515" w:rsidRDefault="008133CF" w:rsidP="008133CF">
            <w:pPr>
              <w:pStyle w:val="TableText"/>
              <w:spacing w:before="10" w:after="10"/>
            </w:pPr>
            <w:r w:rsidRPr="00522515">
              <w:rPr>
                <w:rFonts w:cstheme="minorHAnsi"/>
              </w:rPr>
              <w:t>Multi-Race, non-</w:t>
            </w:r>
            <w:r w:rsidRPr="00522515">
              <w:t>Hispanic/Latino</w:t>
            </w:r>
          </w:p>
        </w:tc>
        <w:tc>
          <w:tcPr>
            <w:tcW w:w="417" w:type="pct"/>
            <w:vAlign w:val="center"/>
          </w:tcPr>
          <w:p w14:paraId="5022E0B4" w14:textId="77777777" w:rsidR="008133CF" w:rsidRPr="00522515" w:rsidRDefault="008133CF" w:rsidP="00B87732">
            <w:pPr>
              <w:pStyle w:val="TableTextCentered"/>
              <w:spacing w:before="10" w:after="10"/>
            </w:pPr>
            <w:r w:rsidRPr="00522515">
              <w:t>13</w:t>
            </w:r>
          </w:p>
        </w:tc>
        <w:tc>
          <w:tcPr>
            <w:tcW w:w="376" w:type="pct"/>
            <w:vAlign w:val="center"/>
          </w:tcPr>
          <w:p w14:paraId="651344E9" w14:textId="77777777" w:rsidR="008133CF" w:rsidRPr="00522515" w:rsidRDefault="008133CF" w:rsidP="00B87732">
            <w:pPr>
              <w:pStyle w:val="TableTextCentered"/>
              <w:spacing w:before="10" w:after="10"/>
            </w:pPr>
            <w:r w:rsidRPr="00522515">
              <w:t>31</w:t>
            </w:r>
          </w:p>
        </w:tc>
        <w:tc>
          <w:tcPr>
            <w:tcW w:w="379" w:type="pct"/>
            <w:vAlign w:val="center"/>
          </w:tcPr>
          <w:p w14:paraId="2F479196" w14:textId="77777777" w:rsidR="008133CF" w:rsidRPr="00522515" w:rsidRDefault="008133CF" w:rsidP="00B87732">
            <w:pPr>
              <w:pStyle w:val="TableTextCentered"/>
              <w:spacing w:before="10" w:after="10"/>
            </w:pPr>
            <w:r w:rsidRPr="00522515">
              <w:t>20</w:t>
            </w:r>
          </w:p>
        </w:tc>
        <w:tc>
          <w:tcPr>
            <w:tcW w:w="379" w:type="pct"/>
            <w:vAlign w:val="center"/>
          </w:tcPr>
          <w:p w14:paraId="67A8F364" w14:textId="77777777" w:rsidR="008133CF" w:rsidRPr="00522515" w:rsidRDefault="008133CF" w:rsidP="00B87732">
            <w:pPr>
              <w:pStyle w:val="TableTextCentered"/>
              <w:spacing w:before="10" w:after="10"/>
            </w:pPr>
            <w:r w:rsidRPr="00522515">
              <w:t>38</w:t>
            </w:r>
          </w:p>
        </w:tc>
        <w:tc>
          <w:tcPr>
            <w:tcW w:w="417" w:type="pct"/>
            <w:vAlign w:val="center"/>
          </w:tcPr>
          <w:p w14:paraId="578E439B" w14:textId="77777777" w:rsidR="008133CF" w:rsidRPr="00522515" w:rsidRDefault="008133CF" w:rsidP="00B87732">
            <w:pPr>
              <w:pStyle w:val="TableTextCentered"/>
              <w:spacing w:before="10" w:after="10"/>
            </w:pPr>
            <w:r w:rsidRPr="00522515">
              <w:t>53</w:t>
            </w:r>
          </w:p>
        </w:tc>
        <w:tc>
          <w:tcPr>
            <w:tcW w:w="379" w:type="pct"/>
            <w:vAlign w:val="center"/>
          </w:tcPr>
          <w:p w14:paraId="07C469F4" w14:textId="77777777" w:rsidR="008133CF" w:rsidRPr="00522515" w:rsidRDefault="008133CF" w:rsidP="00B87732">
            <w:pPr>
              <w:pStyle w:val="TableTextCentered"/>
              <w:spacing w:before="10" w:after="10"/>
            </w:pPr>
            <w:r w:rsidRPr="00522515">
              <w:t>15</w:t>
            </w:r>
          </w:p>
        </w:tc>
        <w:tc>
          <w:tcPr>
            <w:tcW w:w="380" w:type="pct"/>
            <w:vAlign w:val="center"/>
          </w:tcPr>
          <w:p w14:paraId="1521648C" w14:textId="77777777" w:rsidR="008133CF" w:rsidRPr="00522515" w:rsidRDefault="008133CF" w:rsidP="00B87732">
            <w:pPr>
              <w:pStyle w:val="TableTextCentered"/>
              <w:spacing w:before="10" w:after="10"/>
            </w:pPr>
            <w:r w:rsidRPr="00522515">
              <w:t>20</w:t>
            </w:r>
          </w:p>
        </w:tc>
        <w:tc>
          <w:tcPr>
            <w:tcW w:w="380" w:type="pct"/>
            <w:vAlign w:val="center"/>
          </w:tcPr>
          <w:p w14:paraId="3D1B1D76" w14:textId="77777777" w:rsidR="008133CF" w:rsidRPr="00522515" w:rsidRDefault="008133CF" w:rsidP="00B87732">
            <w:pPr>
              <w:pStyle w:val="TableTextCentered"/>
              <w:spacing w:before="10" w:after="10"/>
            </w:pPr>
            <w:r w:rsidRPr="00522515">
              <w:t>0</w:t>
            </w:r>
          </w:p>
        </w:tc>
        <w:tc>
          <w:tcPr>
            <w:tcW w:w="416" w:type="pct"/>
            <w:vAlign w:val="center"/>
          </w:tcPr>
          <w:p w14:paraId="54460019" w14:textId="77777777" w:rsidR="008133CF" w:rsidRPr="00522515" w:rsidRDefault="008133CF" w:rsidP="00B87732">
            <w:pPr>
              <w:pStyle w:val="TableTextCentered"/>
              <w:spacing w:before="10" w:after="10"/>
            </w:pPr>
            <w:r w:rsidRPr="00522515">
              <w:t>10</w:t>
            </w:r>
          </w:p>
        </w:tc>
      </w:tr>
      <w:tr w:rsidR="008133CF" w:rsidRPr="00522515" w14:paraId="52AB35F5" w14:textId="77777777" w:rsidTr="00B87732">
        <w:tc>
          <w:tcPr>
            <w:tcW w:w="1477" w:type="pct"/>
          </w:tcPr>
          <w:p w14:paraId="4052E0AE" w14:textId="77777777" w:rsidR="008133CF" w:rsidRPr="00522515" w:rsidRDefault="008133CF" w:rsidP="008133CF">
            <w:pPr>
              <w:pStyle w:val="TableText"/>
              <w:spacing w:before="10" w:after="10"/>
            </w:pPr>
            <w:r w:rsidRPr="00522515">
              <w:t>Native American</w:t>
            </w:r>
          </w:p>
        </w:tc>
        <w:tc>
          <w:tcPr>
            <w:tcW w:w="417" w:type="pct"/>
            <w:vAlign w:val="center"/>
          </w:tcPr>
          <w:p w14:paraId="46825C7C" w14:textId="77777777" w:rsidR="008133CF" w:rsidRPr="00522515" w:rsidRDefault="008133CF" w:rsidP="00B87732">
            <w:pPr>
              <w:pStyle w:val="TableTextCentered"/>
              <w:spacing w:before="10" w:after="10"/>
            </w:pPr>
            <w:r w:rsidRPr="00522515">
              <w:t>1</w:t>
            </w:r>
          </w:p>
        </w:tc>
        <w:tc>
          <w:tcPr>
            <w:tcW w:w="376" w:type="pct"/>
            <w:vAlign w:val="center"/>
          </w:tcPr>
          <w:p w14:paraId="1222E2C2" w14:textId="5C624372" w:rsidR="008133CF" w:rsidRPr="00522515" w:rsidRDefault="00B87732" w:rsidP="00B87732">
            <w:pPr>
              <w:pStyle w:val="TableTextCentered"/>
              <w:spacing w:before="10" w:after="10"/>
            </w:pPr>
            <w:r>
              <w:t>NA</w:t>
            </w:r>
          </w:p>
        </w:tc>
        <w:tc>
          <w:tcPr>
            <w:tcW w:w="379" w:type="pct"/>
            <w:vAlign w:val="center"/>
          </w:tcPr>
          <w:p w14:paraId="5F61DA8E" w14:textId="7B9D3449" w:rsidR="008133CF" w:rsidRPr="00522515" w:rsidRDefault="00B87732" w:rsidP="00B87732">
            <w:pPr>
              <w:pStyle w:val="TableTextCentered"/>
              <w:spacing w:before="10" w:after="10"/>
            </w:pPr>
            <w:r>
              <w:t>NA</w:t>
            </w:r>
          </w:p>
        </w:tc>
        <w:tc>
          <w:tcPr>
            <w:tcW w:w="379" w:type="pct"/>
            <w:vAlign w:val="center"/>
          </w:tcPr>
          <w:p w14:paraId="480A6EA0" w14:textId="69EDB34B" w:rsidR="008133CF" w:rsidRPr="00522515" w:rsidRDefault="00B87732" w:rsidP="00B87732">
            <w:pPr>
              <w:pStyle w:val="TableTextCentered"/>
              <w:spacing w:before="10" w:after="10"/>
            </w:pPr>
            <w:r>
              <w:t>NA</w:t>
            </w:r>
          </w:p>
        </w:tc>
        <w:tc>
          <w:tcPr>
            <w:tcW w:w="417" w:type="pct"/>
            <w:vAlign w:val="center"/>
          </w:tcPr>
          <w:p w14:paraId="5342BF53" w14:textId="77777777" w:rsidR="008133CF" w:rsidRPr="00522515" w:rsidRDefault="008133CF" w:rsidP="00B87732">
            <w:pPr>
              <w:pStyle w:val="TableTextCentered"/>
              <w:spacing w:before="10" w:after="10"/>
            </w:pPr>
            <w:r w:rsidRPr="00522515">
              <w:t>37</w:t>
            </w:r>
          </w:p>
        </w:tc>
        <w:tc>
          <w:tcPr>
            <w:tcW w:w="379" w:type="pct"/>
            <w:vAlign w:val="center"/>
          </w:tcPr>
          <w:p w14:paraId="42B2ACC4" w14:textId="412A684E" w:rsidR="008133CF" w:rsidRPr="00522515" w:rsidRDefault="00B87732" w:rsidP="00B87732">
            <w:pPr>
              <w:pStyle w:val="TableTextCentered"/>
              <w:spacing w:before="10" w:after="10"/>
            </w:pPr>
            <w:r>
              <w:t>NA</w:t>
            </w:r>
          </w:p>
        </w:tc>
        <w:tc>
          <w:tcPr>
            <w:tcW w:w="380" w:type="pct"/>
            <w:vAlign w:val="center"/>
          </w:tcPr>
          <w:p w14:paraId="5B9ABE55" w14:textId="26B8CF1A" w:rsidR="008133CF" w:rsidRPr="00522515" w:rsidRDefault="00B87732" w:rsidP="00B87732">
            <w:pPr>
              <w:pStyle w:val="TableTextCentered"/>
              <w:spacing w:before="10" w:after="10"/>
            </w:pPr>
            <w:r>
              <w:t>NA</w:t>
            </w:r>
          </w:p>
        </w:tc>
        <w:tc>
          <w:tcPr>
            <w:tcW w:w="380" w:type="pct"/>
            <w:vAlign w:val="center"/>
          </w:tcPr>
          <w:p w14:paraId="5A84A8A1" w14:textId="3291ED6E" w:rsidR="008133CF" w:rsidRPr="00522515" w:rsidRDefault="00B87732" w:rsidP="00B87732">
            <w:pPr>
              <w:pStyle w:val="TableTextCentered"/>
              <w:spacing w:before="10" w:after="10"/>
            </w:pPr>
            <w:r>
              <w:t>NA</w:t>
            </w:r>
          </w:p>
        </w:tc>
        <w:tc>
          <w:tcPr>
            <w:tcW w:w="416" w:type="pct"/>
            <w:vAlign w:val="center"/>
          </w:tcPr>
          <w:p w14:paraId="2E461BF4" w14:textId="77777777" w:rsidR="008133CF" w:rsidRPr="00522515" w:rsidRDefault="008133CF" w:rsidP="00B87732">
            <w:pPr>
              <w:pStyle w:val="TableTextCentered"/>
              <w:spacing w:before="10" w:after="10"/>
            </w:pPr>
            <w:r w:rsidRPr="00522515">
              <w:t>16</w:t>
            </w:r>
          </w:p>
        </w:tc>
      </w:tr>
      <w:tr w:rsidR="008133CF" w:rsidRPr="00522515" w14:paraId="60BEE537"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0D41DB70" w14:textId="77777777" w:rsidR="008133CF" w:rsidRPr="00522515" w:rsidRDefault="008133CF" w:rsidP="008133CF">
            <w:pPr>
              <w:pStyle w:val="TableText"/>
              <w:spacing w:before="10" w:after="10"/>
            </w:pPr>
            <w:r w:rsidRPr="00522515">
              <w:t>Native Hawaiian, Pacific Islander</w:t>
            </w:r>
          </w:p>
        </w:tc>
        <w:tc>
          <w:tcPr>
            <w:tcW w:w="417" w:type="pct"/>
            <w:vAlign w:val="center"/>
          </w:tcPr>
          <w:p w14:paraId="328C0C97" w14:textId="77777777" w:rsidR="008133CF" w:rsidRPr="00522515" w:rsidRDefault="008133CF" w:rsidP="00B87732">
            <w:pPr>
              <w:pStyle w:val="TableTextCentered"/>
              <w:spacing w:before="10" w:after="10"/>
            </w:pPr>
            <w:r w:rsidRPr="00522515">
              <w:t>1</w:t>
            </w:r>
          </w:p>
        </w:tc>
        <w:tc>
          <w:tcPr>
            <w:tcW w:w="376" w:type="pct"/>
            <w:vAlign w:val="center"/>
          </w:tcPr>
          <w:p w14:paraId="41CBB979" w14:textId="10AA7AEB" w:rsidR="008133CF" w:rsidRPr="00522515" w:rsidRDefault="00B87732" w:rsidP="00B87732">
            <w:pPr>
              <w:pStyle w:val="TableTextCentered"/>
              <w:spacing w:before="10" w:after="10"/>
            </w:pPr>
            <w:r>
              <w:t>NA</w:t>
            </w:r>
          </w:p>
        </w:tc>
        <w:tc>
          <w:tcPr>
            <w:tcW w:w="379" w:type="pct"/>
            <w:vAlign w:val="center"/>
          </w:tcPr>
          <w:p w14:paraId="3F972EC6" w14:textId="1187B3A2" w:rsidR="008133CF" w:rsidRPr="00522515" w:rsidRDefault="00B87732" w:rsidP="00B87732">
            <w:pPr>
              <w:pStyle w:val="TableTextCentered"/>
              <w:spacing w:before="10" w:after="10"/>
            </w:pPr>
            <w:r>
              <w:t>NA</w:t>
            </w:r>
          </w:p>
        </w:tc>
        <w:tc>
          <w:tcPr>
            <w:tcW w:w="379" w:type="pct"/>
            <w:vAlign w:val="center"/>
          </w:tcPr>
          <w:p w14:paraId="25EA3746" w14:textId="77FFDB06" w:rsidR="008133CF" w:rsidRPr="00522515" w:rsidRDefault="00B87732" w:rsidP="00B87732">
            <w:pPr>
              <w:pStyle w:val="TableTextCentered"/>
              <w:spacing w:before="10" w:after="10"/>
            </w:pPr>
            <w:r>
              <w:t>NA</w:t>
            </w:r>
          </w:p>
        </w:tc>
        <w:tc>
          <w:tcPr>
            <w:tcW w:w="417" w:type="pct"/>
            <w:vAlign w:val="center"/>
          </w:tcPr>
          <w:p w14:paraId="25574E00" w14:textId="77777777" w:rsidR="008133CF" w:rsidRPr="00522515" w:rsidRDefault="008133CF" w:rsidP="00B87732">
            <w:pPr>
              <w:pStyle w:val="TableTextCentered"/>
              <w:spacing w:before="10" w:after="10"/>
            </w:pPr>
            <w:r w:rsidRPr="00522515">
              <w:t>48</w:t>
            </w:r>
          </w:p>
        </w:tc>
        <w:tc>
          <w:tcPr>
            <w:tcW w:w="379" w:type="pct"/>
            <w:vAlign w:val="center"/>
          </w:tcPr>
          <w:p w14:paraId="21581A1D" w14:textId="00B0046C" w:rsidR="008133CF" w:rsidRPr="00522515" w:rsidRDefault="00B87732" w:rsidP="00B87732">
            <w:pPr>
              <w:pStyle w:val="TableTextCentered"/>
              <w:spacing w:before="10" w:after="10"/>
            </w:pPr>
            <w:r>
              <w:t>NA</w:t>
            </w:r>
          </w:p>
        </w:tc>
        <w:tc>
          <w:tcPr>
            <w:tcW w:w="380" w:type="pct"/>
            <w:vAlign w:val="center"/>
          </w:tcPr>
          <w:p w14:paraId="4BEE8248" w14:textId="36B57D2A" w:rsidR="008133CF" w:rsidRPr="00522515" w:rsidRDefault="00B87732" w:rsidP="00B87732">
            <w:pPr>
              <w:pStyle w:val="TableTextCentered"/>
              <w:spacing w:before="10" w:after="10"/>
            </w:pPr>
            <w:r>
              <w:t>NA</w:t>
            </w:r>
          </w:p>
        </w:tc>
        <w:tc>
          <w:tcPr>
            <w:tcW w:w="380" w:type="pct"/>
            <w:vAlign w:val="center"/>
          </w:tcPr>
          <w:p w14:paraId="1808E365" w14:textId="79ECCD8C" w:rsidR="008133CF" w:rsidRPr="00522515" w:rsidRDefault="00B87732" w:rsidP="00B87732">
            <w:pPr>
              <w:pStyle w:val="TableTextCentered"/>
              <w:spacing w:before="10" w:after="10"/>
            </w:pPr>
            <w:r>
              <w:t>NA</w:t>
            </w:r>
          </w:p>
        </w:tc>
        <w:tc>
          <w:tcPr>
            <w:tcW w:w="416" w:type="pct"/>
            <w:vAlign w:val="center"/>
          </w:tcPr>
          <w:p w14:paraId="28084800" w14:textId="77777777" w:rsidR="008133CF" w:rsidRPr="00522515" w:rsidRDefault="008133CF" w:rsidP="00B87732">
            <w:pPr>
              <w:pStyle w:val="TableTextCentered"/>
              <w:spacing w:before="10" w:after="10"/>
            </w:pPr>
            <w:r w:rsidRPr="00522515">
              <w:t>19</w:t>
            </w:r>
          </w:p>
        </w:tc>
      </w:tr>
      <w:tr w:rsidR="008133CF" w:rsidRPr="00522515" w14:paraId="0ECB43AF" w14:textId="77777777" w:rsidTr="00B87732">
        <w:tc>
          <w:tcPr>
            <w:tcW w:w="1477" w:type="pct"/>
          </w:tcPr>
          <w:p w14:paraId="166C582F" w14:textId="77777777" w:rsidR="008133CF" w:rsidRPr="00522515" w:rsidRDefault="008133CF" w:rsidP="008133CF">
            <w:pPr>
              <w:pStyle w:val="TableText"/>
              <w:spacing w:before="10" w:after="10"/>
            </w:pPr>
            <w:r w:rsidRPr="00522515">
              <w:t>White</w:t>
            </w:r>
          </w:p>
        </w:tc>
        <w:tc>
          <w:tcPr>
            <w:tcW w:w="417" w:type="pct"/>
            <w:vAlign w:val="center"/>
          </w:tcPr>
          <w:p w14:paraId="557FB773" w14:textId="77777777" w:rsidR="008133CF" w:rsidRPr="00522515" w:rsidRDefault="008133CF" w:rsidP="00B87732">
            <w:pPr>
              <w:pStyle w:val="TableTextCentered"/>
              <w:spacing w:before="10" w:after="10"/>
            </w:pPr>
            <w:r w:rsidRPr="00522515">
              <w:t>302</w:t>
            </w:r>
          </w:p>
        </w:tc>
        <w:tc>
          <w:tcPr>
            <w:tcW w:w="376" w:type="pct"/>
            <w:vAlign w:val="center"/>
          </w:tcPr>
          <w:p w14:paraId="1FAD8F58" w14:textId="77777777" w:rsidR="008133CF" w:rsidRPr="00522515" w:rsidRDefault="008133CF" w:rsidP="00B87732">
            <w:pPr>
              <w:pStyle w:val="TableTextCentered"/>
              <w:spacing w:before="10" w:after="10"/>
            </w:pPr>
            <w:r w:rsidRPr="00522515">
              <w:t>54</w:t>
            </w:r>
          </w:p>
        </w:tc>
        <w:tc>
          <w:tcPr>
            <w:tcW w:w="379" w:type="pct"/>
            <w:vAlign w:val="center"/>
          </w:tcPr>
          <w:p w14:paraId="6060F144" w14:textId="77777777" w:rsidR="008133CF" w:rsidRPr="00522515" w:rsidRDefault="008133CF" w:rsidP="00B87732">
            <w:pPr>
              <w:pStyle w:val="TableTextCentered"/>
              <w:spacing w:before="10" w:after="10"/>
            </w:pPr>
            <w:r w:rsidRPr="00522515">
              <w:t>45</w:t>
            </w:r>
          </w:p>
        </w:tc>
        <w:tc>
          <w:tcPr>
            <w:tcW w:w="379" w:type="pct"/>
            <w:vAlign w:val="center"/>
          </w:tcPr>
          <w:p w14:paraId="0214B6CB" w14:textId="77777777" w:rsidR="008133CF" w:rsidRPr="00522515" w:rsidRDefault="008133CF" w:rsidP="00B87732">
            <w:pPr>
              <w:pStyle w:val="TableTextCentered"/>
              <w:spacing w:before="10" w:after="10"/>
            </w:pPr>
            <w:r w:rsidRPr="00522515">
              <w:t>44</w:t>
            </w:r>
          </w:p>
        </w:tc>
        <w:tc>
          <w:tcPr>
            <w:tcW w:w="417" w:type="pct"/>
            <w:vAlign w:val="center"/>
          </w:tcPr>
          <w:p w14:paraId="6FB52B3D" w14:textId="77777777" w:rsidR="008133CF" w:rsidRPr="00522515" w:rsidRDefault="008133CF" w:rsidP="00B87732">
            <w:pPr>
              <w:pStyle w:val="TableTextCentered"/>
              <w:spacing w:before="10" w:after="10"/>
            </w:pPr>
            <w:r w:rsidRPr="00522515">
              <w:t>59</w:t>
            </w:r>
          </w:p>
        </w:tc>
        <w:tc>
          <w:tcPr>
            <w:tcW w:w="379" w:type="pct"/>
            <w:vAlign w:val="center"/>
          </w:tcPr>
          <w:p w14:paraId="1448A46C" w14:textId="77777777" w:rsidR="008133CF" w:rsidRPr="00522515" w:rsidRDefault="008133CF" w:rsidP="00B87732">
            <w:pPr>
              <w:pStyle w:val="TableTextCentered"/>
              <w:spacing w:before="10" w:after="10"/>
            </w:pPr>
            <w:r w:rsidRPr="00522515">
              <w:t>6</w:t>
            </w:r>
          </w:p>
        </w:tc>
        <w:tc>
          <w:tcPr>
            <w:tcW w:w="380" w:type="pct"/>
            <w:vAlign w:val="center"/>
          </w:tcPr>
          <w:p w14:paraId="41D884F2" w14:textId="77777777" w:rsidR="008133CF" w:rsidRPr="00522515" w:rsidRDefault="008133CF" w:rsidP="00B87732">
            <w:pPr>
              <w:pStyle w:val="TableTextCentered"/>
              <w:spacing w:before="10" w:after="10"/>
            </w:pPr>
            <w:r w:rsidRPr="00522515">
              <w:t>9</w:t>
            </w:r>
          </w:p>
        </w:tc>
        <w:tc>
          <w:tcPr>
            <w:tcW w:w="380" w:type="pct"/>
            <w:vAlign w:val="center"/>
          </w:tcPr>
          <w:p w14:paraId="2A711D38" w14:textId="77777777" w:rsidR="008133CF" w:rsidRPr="00522515" w:rsidRDefault="008133CF" w:rsidP="00B87732">
            <w:pPr>
              <w:pStyle w:val="TableTextCentered"/>
              <w:spacing w:before="10" w:after="10"/>
            </w:pPr>
            <w:r w:rsidRPr="00522515">
              <w:t>9</w:t>
            </w:r>
          </w:p>
        </w:tc>
        <w:tc>
          <w:tcPr>
            <w:tcW w:w="416" w:type="pct"/>
            <w:vAlign w:val="center"/>
          </w:tcPr>
          <w:p w14:paraId="507AB6FF" w14:textId="77777777" w:rsidR="008133CF" w:rsidRPr="00522515" w:rsidRDefault="008133CF" w:rsidP="00B87732">
            <w:pPr>
              <w:pStyle w:val="TableTextCentered"/>
              <w:spacing w:before="10" w:after="10"/>
            </w:pPr>
            <w:r w:rsidRPr="00522515">
              <w:t>6</w:t>
            </w:r>
          </w:p>
        </w:tc>
      </w:tr>
      <w:tr w:rsidR="008133CF" w:rsidRPr="00522515" w14:paraId="65374AC4"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26F04B65" w14:textId="7D4C2BBD" w:rsidR="008133CF" w:rsidRPr="00522515" w:rsidRDefault="008133CF" w:rsidP="008133CF">
            <w:pPr>
              <w:pStyle w:val="TableText"/>
              <w:spacing w:before="10" w:after="10"/>
            </w:pPr>
            <w:r w:rsidRPr="00522515">
              <w:t>High needs</w:t>
            </w:r>
          </w:p>
        </w:tc>
        <w:tc>
          <w:tcPr>
            <w:tcW w:w="417" w:type="pct"/>
            <w:vAlign w:val="center"/>
          </w:tcPr>
          <w:p w14:paraId="6B892BB8" w14:textId="77777777" w:rsidR="008133CF" w:rsidRPr="00522515" w:rsidRDefault="008133CF" w:rsidP="00B87732">
            <w:pPr>
              <w:pStyle w:val="TableTextCentered"/>
              <w:spacing w:before="10" w:after="10"/>
            </w:pPr>
            <w:r w:rsidRPr="00522515">
              <w:t>231</w:t>
            </w:r>
          </w:p>
        </w:tc>
        <w:tc>
          <w:tcPr>
            <w:tcW w:w="376" w:type="pct"/>
            <w:vAlign w:val="center"/>
          </w:tcPr>
          <w:p w14:paraId="085F1D5F" w14:textId="77777777" w:rsidR="008133CF" w:rsidRPr="00522515" w:rsidRDefault="008133CF" w:rsidP="00B87732">
            <w:pPr>
              <w:pStyle w:val="TableTextCentered"/>
              <w:spacing w:before="10" w:after="10"/>
            </w:pPr>
            <w:r w:rsidRPr="00522515">
              <w:t>23</w:t>
            </w:r>
          </w:p>
        </w:tc>
        <w:tc>
          <w:tcPr>
            <w:tcW w:w="379" w:type="pct"/>
            <w:vAlign w:val="center"/>
          </w:tcPr>
          <w:p w14:paraId="43F66BCD" w14:textId="77777777" w:rsidR="008133CF" w:rsidRPr="00522515" w:rsidRDefault="008133CF" w:rsidP="00B87732">
            <w:pPr>
              <w:pStyle w:val="TableTextCentered"/>
              <w:spacing w:before="10" w:after="10"/>
            </w:pPr>
            <w:r w:rsidRPr="00522515">
              <w:t>19</w:t>
            </w:r>
          </w:p>
        </w:tc>
        <w:tc>
          <w:tcPr>
            <w:tcW w:w="379" w:type="pct"/>
            <w:vAlign w:val="center"/>
          </w:tcPr>
          <w:p w14:paraId="5F926A57" w14:textId="77777777" w:rsidR="008133CF" w:rsidRPr="00522515" w:rsidRDefault="008133CF" w:rsidP="00B87732">
            <w:pPr>
              <w:pStyle w:val="TableTextCentered"/>
              <w:spacing w:before="10" w:after="10"/>
            </w:pPr>
            <w:r w:rsidRPr="00522515">
              <w:t>26</w:t>
            </w:r>
          </w:p>
        </w:tc>
        <w:tc>
          <w:tcPr>
            <w:tcW w:w="417" w:type="pct"/>
            <w:vAlign w:val="center"/>
          </w:tcPr>
          <w:p w14:paraId="0F0687C4" w14:textId="77777777" w:rsidR="008133CF" w:rsidRPr="00522515" w:rsidRDefault="008133CF" w:rsidP="00B87732">
            <w:pPr>
              <w:pStyle w:val="TableTextCentered"/>
              <w:spacing w:before="10" w:after="10"/>
            </w:pPr>
            <w:r w:rsidRPr="00522515">
              <w:t>28</w:t>
            </w:r>
          </w:p>
        </w:tc>
        <w:tc>
          <w:tcPr>
            <w:tcW w:w="379" w:type="pct"/>
            <w:vAlign w:val="center"/>
          </w:tcPr>
          <w:p w14:paraId="08931CDC" w14:textId="77777777" w:rsidR="008133CF" w:rsidRPr="00522515" w:rsidRDefault="008133CF" w:rsidP="00B87732">
            <w:pPr>
              <w:pStyle w:val="TableTextCentered"/>
              <w:spacing w:before="10" w:after="10"/>
            </w:pPr>
            <w:r w:rsidRPr="00522515">
              <w:t>22</w:t>
            </w:r>
          </w:p>
        </w:tc>
        <w:tc>
          <w:tcPr>
            <w:tcW w:w="380" w:type="pct"/>
            <w:vAlign w:val="center"/>
          </w:tcPr>
          <w:p w14:paraId="0EC6CF4F" w14:textId="77777777" w:rsidR="008133CF" w:rsidRPr="00522515" w:rsidRDefault="008133CF" w:rsidP="00B87732">
            <w:pPr>
              <w:pStyle w:val="TableTextCentered"/>
              <w:spacing w:before="10" w:after="10"/>
            </w:pPr>
            <w:r w:rsidRPr="00522515">
              <w:t>25</w:t>
            </w:r>
          </w:p>
        </w:tc>
        <w:tc>
          <w:tcPr>
            <w:tcW w:w="380" w:type="pct"/>
            <w:vAlign w:val="center"/>
          </w:tcPr>
          <w:p w14:paraId="7C0BC3B1" w14:textId="77777777" w:rsidR="008133CF" w:rsidRPr="00522515" w:rsidRDefault="008133CF" w:rsidP="00B87732">
            <w:pPr>
              <w:pStyle w:val="TableTextCentered"/>
              <w:spacing w:before="10" w:after="10"/>
            </w:pPr>
            <w:r w:rsidRPr="00522515">
              <w:t>19</w:t>
            </w:r>
          </w:p>
        </w:tc>
        <w:tc>
          <w:tcPr>
            <w:tcW w:w="416" w:type="pct"/>
            <w:vAlign w:val="center"/>
          </w:tcPr>
          <w:p w14:paraId="6A5F4DC4" w14:textId="77777777" w:rsidR="008133CF" w:rsidRPr="00522515" w:rsidRDefault="008133CF" w:rsidP="00B87732">
            <w:pPr>
              <w:pStyle w:val="TableTextCentered"/>
              <w:spacing w:before="10" w:after="10"/>
            </w:pPr>
            <w:r w:rsidRPr="00522515">
              <w:t>19</w:t>
            </w:r>
          </w:p>
        </w:tc>
      </w:tr>
      <w:tr w:rsidR="008133CF" w:rsidRPr="00522515" w14:paraId="246342CC" w14:textId="77777777" w:rsidTr="00B87732">
        <w:tc>
          <w:tcPr>
            <w:tcW w:w="1477" w:type="pct"/>
          </w:tcPr>
          <w:p w14:paraId="153C36FE" w14:textId="5CDE7E93" w:rsidR="008133CF" w:rsidRPr="00522515" w:rsidRDefault="008133CF" w:rsidP="008133CF">
            <w:pPr>
              <w:pStyle w:val="TableText"/>
              <w:spacing w:before="10" w:after="10"/>
            </w:pPr>
            <w:r w:rsidRPr="00522515">
              <w:t>Low income</w:t>
            </w:r>
            <w:r w:rsidRPr="00522515">
              <w:rPr>
                <w:vertAlign w:val="superscript"/>
              </w:rPr>
              <w:t>a</w:t>
            </w:r>
          </w:p>
        </w:tc>
        <w:tc>
          <w:tcPr>
            <w:tcW w:w="417" w:type="pct"/>
            <w:vAlign w:val="center"/>
          </w:tcPr>
          <w:p w14:paraId="4216766E" w14:textId="77777777" w:rsidR="008133CF" w:rsidRPr="00522515" w:rsidRDefault="008133CF" w:rsidP="00B87732">
            <w:pPr>
              <w:pStyle w:val="TableTextCentered"/>
              <w:spacing w:before="10" w:after="10"/>
            </w:pPr>
            <w:r w:rsidRPr="00522515">
              <w:t>187</w:t>
            </w:r>
          </w:p>
        </w:tc>
        <w:tc>
          <w:tcPr>
            <w:tcW w:w="376" w:type="pct"/>
            <w:vAlign w:val="center"/>
          </w:tcPr>
          <w:p w14:paraId="72CA30BA" w14:textId="04314D14" w:rsidR="008133CF" w:rsidRPr="00522515" w:rsidRDefault="00B87732" w:rsidP="00B87732">
            <w:pPr>
              <w:pStyle w:val="TableTextCentered"/>
              <w:spacing w:before="10" w:after="10"/>
            </w:pPr>
            <w:r>
              <w:t>NA</w:t>
            </w:r>
          </w:p>
        </w:tc>
        <w:tc>
          <w:tcPr>
            <w:tcW w:w="379" w:type="pct"/>
            <w:vAlign w:val="center"/>
          </w:tcPr>
          <w:p w14:paraId="51BC3672" w14:textId="68A38083" w:rsidR="008133CF" w:rsidRPr="00522515" w:rsidRDefault="00B87732" w:rsidP="00B87732">
            <w:pPr>
              <w:pStyle w:val="TableTextCentered"/>
              <w:spacing w:before="10" w:after="10"/>
            </w:pPr>
            <w:r>
              <w:t>NA</w:t>
            </w:r>
          </w:p>
        </w:tc>
        <w:tc>
          <w:tcPr>
            <w:tcW w:w="379" w:type="pct"/>
            <w:vAlign w:val="center"/>
          </w:tcPr>
          <w:p w14:paraId="3C819C64" w14:textId="77777777" w:rsidR="008133CF" w:rsidRPr="00522515" w:rsidRDefault="008133CF" w:rsidP="00B87732">
            <w:pPr>
              <w:pStyle w:val="TableTextCentered"/>
              <w:spacing w:before="10" w:after="10"/>
            </w:pPr>
            <w:r w:rsidRPr="00522515">
              <w:t>27</w:t>
            </w:r>
          </w:p>
        </w:tc>
        <w:tc>
          <w:tcPr>
            <w:tcW w:w="417" w:type="pct"/>
            <w:vAlign w:val="center"/>
          </w:tcPr>
          <w:p w14:paraId="53596E29" w14:textId="77777777" w:rsidR="008133CF" w:rsidRPr="00522515" w:rsidRDefault="008133CF" w:rsidP="00B87732">
            <w:pPr>
              <w:pStyle w:val="TableTextCentered"/>
              <w:spacing w:before="10" w:after="10"/>
            </w:pPr>
            <w:r w:rsidRPr="00522515">
              <w:t>29</w:t>
            </w:r>
          </w:p>
        </w:tc>
        <w:tc>
          <w:tcPr>
            <w:tcW w:w="379" w:type="pct"/>
            <w:vAlign w:val="center"/>
          </w:tcPr>
          <w:p w14:paraId="28E3FFD3" w14:textId="28222494" w:rsidR="008133CF" w:rsidRPr="00522515" w:rsidRDefault="00B87732" w:rsidP="00B87732">
            <w:pPr>
              <w:pStyle w:val="TableTextCentered"/>
              <w:spacing w:before="10" w:after="10"/>
            </w:pPr>
            <w:r>
              <w:t>NA</w:t>
            </w:r>
          </w:p>
        </w:tc>
        <w:tc>
          <w:tcPr>
            <w:tcW w:w="380" w:type="pct"/>
            <w:vAlign w:val="center"/>
          </w:tcPr>
          <w:p w14:paraId="4DDA0ED4" w14:textId="3D555A77" w:rsidR="008133CF" w:rsidRPr="00522515" w:rsidRDefault="00B87732" w:rsidP="00B87732">
            <w:pPr>
              <w:pStyle w:val="TableTextCentered"/>
              <w:spacing w:before="10" w:after="10"/>
            </w:pPr>
            <w:r>
              <w:t>NA</w:t>
            </w:r>
          </w:p>
        </w:tc>
        <w:tc>
          <w:tcPr>
            <w:tcW w:w="380" w:type="pct"/>
            <w:vAlign w:val="center"/>
          </w:tcPr>
          <w:p w14:paraId="4177B84D" w14:textId="77777777" w:rsidR="008133CF" w:rsidRPr="00522515" w:rsidRDefault="008133CF" w:rsidP="00B87732">
            <w:pPr>
              <w:pStyle w:val="TableTextCentered"/>
              <w:spacing w:before="10" w:after="10"/>
            </w:pPr>
            <w:r w:rsidRPr="00522515">
              <w:t>17</w:t>
            </w:r>
          </w:p>
        </w:tc>
        <w:tc>
          <w:tcPr>
            <w:tcW w:w="416" w:type="pct"/>
            <w:vAlign w:val="center"/>
          </w:tcPr>
          <w:p w14:paraId="28E64148" w14:textId="77777777" w:rsidR="008133CF" w:rsidRPr="00522515" w:rsidRDefault="008133CF" w:rsidP="00B87732">
            <w:pPr>
              <w:pStyle w:val="TableTextCentered"/>
              <w:spacing w:before="10" w:after="10"/>
            </w:pPr>
            <w:r w:rsidRPr="00522515">
              <w:t>19</w:t>
            </w:r>
          </w:p>
        </w:tc>
      </w:tr>
      <w:tr w:rsidR="008133CF" w:rsidRPr="00522515" w14:paraId="2F24D7E2" w14:textId="77777777" w:rsidTr="00B87732">
        <w:trPr>
          <w:cnfStyle w:val="000000100000" w:firstRow="0" w:lastRow="0" w:firstColumn="0" w:lastColumn="0" w:oddVBand="0" w:evenVBand="0" w:oddHBand="1" w:evenHBand="0" w:firstRowFirstColumn="0" w:firstRowLastColumn="0" w:lastRowFirstColumn="0" w:lastRowLastColumn="0"/>
        </w:trPr>
        <w:tc>
          <w:tcPr>
            <w:tcW w:w="1477" w:type="pct"/>
          </w:tcPr>
          <w:p w14:paraId="0F064535" w14:textId="4A4FC327" w:rsidR="008133CF" w:rsidRPr="00522515" w:rsidRDefault="008133CF" w:rsidP="008133CF">
            <w:pPr>
              <w:pStyle w:val="TableText"/>
              <w:spacing w:before="10" w:after="10"/>
              <w:rPr>
                <w:spacing w:val="-4"/>
              </w:rPr>
            </w:pPr>
            <w:r w:rsidRPr="00522515">
              <w:rPr>
                <w:spacing w:val="-4"/>
              </w:rPr>
              <w:t>ELs and former ELs</w:t>
            </w:r>
          </w:p>
        </w:tc>
        <w:tc>
          <w:tcPr>
            <w:tcW w:w="417" w:type="pct"/>
            <w:vAlign w:val="center"/>
          </w:tcPr>
          <w:p w14:paraId="7E99C576" w14:textId="77777777" w:rsidR="008133CF" w:rsidRPr="00522515" w:rsidRDefault="008133CF" w:rsidP="00B87732">
            <w:pPr>
              <w:pStyle w:val="TableTextCentered"/>
              <w:spacing w:before="10" w:after="10"/>
            </w:pPr>
            <w:r w:rsidRPr="00522515">
              <w:t>16</w:t>
            </w:r>
          </w:p>
        </w:tc>
        <w:tc>
          <w:tcPr>
            <w:tcW w:w="376" w:type="pct"/>
            <w:vAlign w:val="center"/>
          </w:tcPr>
          <w:p w14:paraId="6C393D72" w14:textId="77777777" w:rsidR="008133CF" w:rsidRPr="00522515" w:rsidRDefault="008133CF" w:rsidP="00B87732">
            <w:pPr>
              <w:pStyle w:val="TableTextCentered"/>
              <w:spacing w:before="10" w:after="10"/>
            </w:pPr>
            <w:r w:rsidRPr="00522515">
              <w:t>26</w:t>
            </w:r>
          </w:p>
        </w:tc>
        <w:tc>
          <w:tcPr>
            <w:tcW w:w="379" w:type="pct"/>
            <w:vAlign w:val="center"/>
          </w:tcPr>
          <w:p w14:paraId="6AF728BC" w14:textId="77777777" w:rsidR="008133CF" w:rsidRPr="00522515" w:rsidRDefault="008133CF" w:rsidP="00B87732">
            <w:pPr>
              <w:pStyle w:val="TableTextCentered"/>
              <w:spacing w:before="10" w:after="10"/>
            </w:pPr>
            <w:r w:rsidRPr="00522515">
              <w:t>14</w:t>
            </w:r>
          </w:p>
        </w:tc>
        <w:tc>
          <w:tcPr>
            <w:tcW w:w="379" w:type="pct"/>
            <w:vAlign w:val="center"/>
          </w:tcPr>
          <w:p w14:paraId="26E2AAE9" w14:textId="77777777" w:rsidR="008133CF" w:rsidRPr="00522515" w:rsidRDefault="008133CF" w:rsidP="00B87732">
            <w:pPr>
              <w:pStyle w:val="TableTextCentered"/>
              <w:spacing w:before="10" w:after="10"/>
            </w:pPr>
            <w:r w:rsidRPr="00522515">
              <w:t>25</w:t>
            </w:r>
          </w:p>
        </w:tc>
        <w:tc>
          <w:tcPr>
            <w:tcW w:w="417" w:type="pct"/>
            <w:vAlign w:val="center"/>
          </w:tcPr>
          <w:p w14:paraId="60C374CC" w14:textId="77777777" w:rsidR="008133CF" w:rsidRPr="00522515" w:rsidRDefault="008133CF" w:rsidP="00B87732">
            <w:pPr>
              <w:pStyle w:val="TableTextCentered"/>
              <w:spacing w:before="10" w:after="10"/>
            </w:pPr>
            <w:r w:rsidRPr="00522515">
              <w:t>17</w:t>
            </w:r>
          </w:p>
        </w:tc>
        <w:tc>
          <w:tcPr>
            <w:tcW w:w="379" w:type="pct"/>
            <w:vAlign w:val="center"/>
          </w:tcPr>
          <w:p w14:paraId="4564B33D" w14:textId="77777777" w:rsidR="008133CF" w:rsidRPr="00522515" w:rsidRDefault="008133CF" w:rsidP="00B87732">
            <w:pPr>
              <w:pStyle w:val="TableTextCentered"/>
              <w:spacing w:before="10" w:after="10"/>
            </w:pPr>
            <w:r w:rsidRPr="00522515">
              <w:t>37</w:t>
            </w:r>
          </w:p>
        </w:tc>
        <w:tc>
          <w:tcPr>
            <w:tcW w:w="380" w:type="pct"/>
            <w:vAlign w:val="center"/>
          </w:tcPr>
          <w:p w14:paraId="433D1209" w14:textId="77777777" w:rsidR="008133CF" w:rsidRPr="00522515" w:rsidRDefault="008133CF" w:rsidP="00B87732">
            <w:pPr>
              <w:pStyle w:val="TableTextCentered"/>
              <w:spacing w:before="10" w:after="10"/>
            </w:pPr>
            <w:r w:rsidRPr="00522515">
              <w:t>33</w:t>
            </w:r>
          </w:p>
        </w:tc>
        <w:tc>
          <w:tcPr>
            <w:tcW w:w="380" w:type="pct"/>
            <w:vAlign w:val="center"/>
          </w:tcPr>
          <w:p w14:paraId="18E9CC2C" w14:textId="77777777" w:rsidR="008133CF" w:rsidRPr="00522515" w:rsidRDefault="008133CF" w:rsidP="00B87732">
            <w:pPr>
              <w:pStyle w:val="TableTextCentered"/>
              <w:spacing w:before="10" w:after="10"/>
            </w:pPr>
            <w:r w:rsidRPr="00522515">
              <w:t>38</w:t>
            </w:r>
          </w:p>
        </w:tc>
        <w:tc>
          <w:tcPr>
            <w:tcW w:w="416" w:type="pct"/>
            <w:vAlign w:val="center"/>
          </w:tcPr>
          <w:p w14:paraId="5C4A72D9" w14:textId="77777777" w:rsidR="008133CF" w:rsidRPr="00522515" w:rsidRDefault="008133CF" w:rsidP="00B87732">
            <w:pPr>
              <w:pStyle w:val="TableTextCentered"/>
              <w:spacing w:before="10" w:after="10"/>
            </w:pPr>
            <w:r w:rsidRPr="00522515">
              <w:t>32</w:t>
            </w:r>
          </w:p>
        </w:tc>
      </w:tr>
      <w:tr w:rsidR="008133CF" w:rsidRPr="00522515" w14:paraId="4DFCE765" w14:textId="77777777" w:rsidTr="00B87732">
        <w:tc>
          <w:tcPr>
            <w:tcW w:w="1477" w:type="pct"/>
          </w:tcPr>
          <w:p w14:paraId="337AC5E7" w14:textId="70FE8508" w:rsidR="008133CF" w:rsidRPr="00522515" w:rsidRDefault="008133CF" w:rsidP="008133CF">
            <w:pPr>
              <w:pStyle w:val="TableText"/>
              <w:spacing w:before="10" w:after="10"/>
            </w:pPr>
            <w:r w:rsidRPr="00522515">
              <w:t>Students w/disabilities</w:t>
            </w:r>
          </w:p>
        </w:tc>
        <w:tc>
          <w:tcPr>
            <w:tcW w:w="417" w:type="pct"/>
            <w:vAlign w:val="center"/>
          </w:tcPr>
          <w:p w14:paraId="08070FBB" w14:textId="77777777" w:rsidR="008133CF" w:rsidRPr="00522515" w:rsidRDefault="008133CF" w:rsidP="00B87732">
            <w:pPr>
              <w:pStyle w:val="TableTextCentered"/>
              <w:spacing w:before="10" w:after="10"/>
            </w:pPr>
            <w:r w:rsidRPr="00522515">
              <w:t>98</w:t>
            </w:r>
          </w:p>
        </w:tc>
        <w:tc>
          <w:tcPr>
            <w:tcW w:w="376" w:type="pct"/>
            <w:vAlign w:val="center"/>
          </w:tcPr>
          <w:p w14:paraId="11F32020" w14:textId="77777777" w:rsidR="008133CF" w:rsidRPr="00522515" w:rsidRDefault="008133CF" w:rsidP="00B87732">
            <w:pPr>
              <w:pStyle w:val="TableTextCentered"/>
              <w:spacing w:before="10" w:after="10"/>
            </w:pPr>
            <w:r w:rsidRPr="00522515">
              <w:t>5</w:t>
            </w:r>
          </w:p>
        </w:tc>
        <w:tc>
          <w:tcPr>
            <w:tcW w:w="379" w:type="pct"/>
            <w:vAlign w:val="center"/>
          </w:tcPr>
          <w:p w14:paraId="37241F07" w14:textId="77777777" w:rsidR="008133CF" w:rsidRPr="00522515" w:rsidRDefault="008133CF" w:rsidP="00B87732">
            <w:pPr>
              <w:pStyle w:val="TableTextCentered"/>
              <w:spacing w:before="10" w:after="10"/>
            </w:pPr>
            <w:r w:rsidRPr="00522515">
              <w:t>6</w:t>
            </w:r>
          </w:p>
        </w:tc>
        <w:tc>
          <w:tcPr>
            <w:tcW w:w="379" w:type="pct"/>
            <w:vAlign w:val="center"/>
          </w:tcPr>
          <w:p w14:paraId="7FC71A3E" w14:textId="77777777" w:rsidR="008133CF" w:rsidRPr="00522515" w:rsidRDefault="008133CF" w:rsidP="00B87732">
            <w:pPr>
              <w:pStyle w:val="TableTextCentered"/>
              <w:spacing w:before="10" w:after="10"/>
            </w:pPr>
            <w:r w:rsidRPr="00522515">
              <w:t>15</w:t>
            </w:r>
          </w:p>
        </w:tc>
        <w:tc>
          <w:tcPr>
            <w:tcW w:w="417" w:type="pct"/>
            <w:vAlign w:val="center"/>
          </w:tcPr>
          <w:p w14:paraId="1446C066" w14:textId="77777777" w:rsidR="008133CF" w:rsidRPr="00522515" w:rsidRDefault="008133CF" w:rsidP="00B87732">
            <w:pPr>
              <w:pStyle w:val="TableTextCentered"/>
              <w:spacing w:before="10" w:after="10"/>
            </w:pPr>
            <w:r w:rsidRPr="00522515">
              <w:t>15</w:t>
            </w:r>
          </w:p>
        </w:tc>
        <w:tc>
          <w:tcPr>
            <w:tcW w:w="379" w:type="pct"/>
            <w:vAlign w:val="center"/>
          </w:tcPr>
          <w:p w14:paraId="794FD6E7" w14:textId="77777777" w:rsidR="008133CF" w:rsidRPr="00522515" w:rsidRDefault="008133CF" w:rsidP="00B87732">
            <w:pPr>
              <w:pStyle w:val="TableTextCentered"/>
              <w:spacing w:before="10" w:after="10"/>
            </w:pPr>
            <w:r w:rsidRPr="00522515">
              <w:t>37</w:t>
            </w:r>
          </w:p>
        </w:tc>
        <w:tc>
          <w:tcPr>
            <w:tcW w:w="380" w:type="pct"/>
            <w:vAlign w:val="center"/>
          </w:tcPr>
          <w:p w14:paraId="06F4518F" w14:textId="77777777" w:rsidR="008133CF" w:rsidRPr="00522515" w:rsidRDefault="008133CF" w:rsidP="00B87732">
            <w:pPr>
              <w:pStyle w:val="TableTextCentered"/>
              <w:spacing w:before="10" w:after="10"/>
            </w:pPr>
            <w:r w:rsidRPr="00522515">
              <w:t>38</w:t>
            </w:r>
          </w:p>
        </w:tc>
        <w:tc>
          <w:tcPr>
            <w:tcW w:w="380" w:type="pct"/>
            <w:vAlign w:val="center"/>
          </w:tcPr>
          <w:p w14:paraId="65E99551" w14:textId="77777777" w:rsidR="008133CF" w:rsidRPr="00522515" w:rsidRDefault="008133CF" w:rsidP="00B87732">
            <w:pPr>
              <w:pStyle w:val="TableTextCentered"/>
              <w:spacing w:before="10" w:after="10"/>
            </w:pPr>
            <w:r w:rsidRPr="00522515">
              <w:t>35</w:t>
            </w:r>
          </w:p>
        </w:tc>
        <w:tc>
          <w:tcPr>
            <w:tcW w:w="416" w:type="pct"/>
            <w:vAlign w:val="center"/>
          </w:tcPr>
          <w:p w14:paraId="4D12315F" w14:textId="77777777" w:rsidR="008133CF" w:rsidRPr="00522515" w:rsidRDefault="008133CF" w:rsidP="00B87732">
            <w:pPr>
              <w:pStyle w:val="TableTextCentered"/>
              <w:spacing w:before="10" w:after="10"/>
            </w:pPr>
            <w:r w:rsidRPr="00522515">
              <w:t>33</w:t>
            </w:r>
          </w:p>
        </w:tc>
      </w:tr>
    </w:tbl>
    <w:p w14:paraId="48F329B3" w14:textId="6EC947C0"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77"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2AB5F9D5" w14:textId="42E15612" w:rsidR="00EA563A" w:rsidRPr="00522515" w:rsidRDefault="00EA563A" w:rsidP="00EF0482">
      <w:pPr>
        <w:pStyle w:val="TableTitle0"/>
      </w:pPr>
      <w:r w:rsidRPr="00522515">
        <w:t xml:space="preserve">Table </w:t>
      </w:r>
      <w:r w:rsidR="005E0CD2" w:rsidRPr="00522515">
        <w:t>E7</w:t>
      </w:r>
      <w:r w:rsidR="001F6179" w:rsidRPr="00522515">
        <w:t>.</w:t>
      </w:r>
      <w:r w:rsidRPr="00522515">
        <w:t xml:space="preserve"> Weymouth Public Schools: Next-Generation MCAS Science Achievement by Student Group, Grades 5 and 8, 2019-2022 </w:t>
      </w:r>
    </w:p>
    <w:tbl>
      <w:tblPr>
        <w:tblStyle w:val="MSVTable1"/>
        <w:tblW w:w="5000" w:type="pct"/>
        <w:tblLook w:val="04A0" w:firstRow="1" w:lastRow="0" w:firstColumn="1" w:lastColumn="0" w:noHBand="0" w:noVBand="1"/>
      </w:tblPr>
      <w:tblGrid>
        <w:gridCol w:w="2785"/>
        <w:gridCol w:w="719"/>
        <w:gridCol w:w="727"/>
        <w:gridCol w:w="731"/>
        <w:gridCol w:w="731"/>
        <w:gridCol w:w="727"/>
        <w:gridCol w:w="731"/>
        <w:gridCol w:w="733"/>
        <w:gridCol w:w="733"/>
        <w:gridCol w:w="727"/>
      </w:tblGrid>
      <w:tr w:rsidR="008133CF" w:rsidRPr="00522515" w14:paraId="6ED0EDA1"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6CC69067" w14:textId="00B20DFA" w:rsidR="008133CF" w:rsidRPr="00522515" w:rsidRDefault="008133CF" w:rsidP="00B87732">
            <w:pPr>
              <w:pStyle w:val="TableColHeadingCenter"/>
              <w:spacing w:before="10" w:after="10"/>
            </w:pPr>
            <w:r w:rsidRPr="00E26782">
              <w:rPr>
                <w:szCs w:val="20"/>
              </w:rPr>
              <w:t>Group</w:t>
            </w:r>
          </w:p>
        </w:tc>
        <w:tc>
          <w:tcPr>
            <w:tcW w:w="385" w:type="pct"/>
            <w:vAlign w:val="center"/>
          </w:tcPr>
          <w:p w14:paraId="189EA613" w14:textId="49CEE52B" w:rsidR="008133CF" w:rsidRPr="00522515" w:rsidRDefault="008133CF" w:rsidP="00B87732">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1955D4B0" w14:textId="5DA88246" w:rsidR="008133CF" w:rsidRPr="00522515" w:rsidRDefault="008133CF" w:rsidP="00B87732">
            <w:pPr>
              <w:pStyle w:val="TableColHeadingCenter"/>
              <w:spacing w:before="10" w:after="10"/>
            </w:pPr>
            <w:r w:rsidRPr="00E26782">
              <w:rPr>
                <w:szCs w:val="20"/>
              </w:rPr>
              <w:t>% M/E 2019</w:t>
            </w:r>
          </w:p>
        </w:tc>
        <w:tc>
          <w:tcPr>
            <w:tcW w:w="391" w:type="pct"/>
            <w:vAlign w:val="center"/>
          </w:tcPr>
          <w:p w14:paraId="0CCD16BE" w14:textId="5CF9C53D" w:rsidR="008133CF" w:rsidRPr="00522515" w:rsidRDefault="008133CF" w:rsidP="00B87732">
            <w:pPr>
              <w:pStyle w:val="TableColHeadingCenter"/>
              <w:spacing w:before="10" w:after="10"/>
            </w:pPr>
            <w:r w:rsidRPr="00E26782">
              <w:rPr>
                <w:szCs w:val="20"/>
              </w:rPr>
              <w:t>% M/E 2021</w:t>
            </w:r>
          </w:p>
        </w:tc>
        <w:tc>
          <w:tcPr>
            <w:tcW w:w="391" w:type="pct"/>
            <w:vAlign w:val="center"/>
          </w:tcPr>
          <w:p w14:paraId="32EE3058" w14:textId="1B5875FD" w:rsidR="008133CF" w:rsidRPr="00522515" w:rsidRDefault="008133CF" w:rsidP="00B87732">
            <w:pPr>
              <w:pStyle w:val="TableColHeadingCenter"/>
              <w:spacing w:before="10" w:after="10"/>
            </w:pPr>
            <w:r w:rsidRPr="00E26782">
              <w:rPr>
                <w:szCs w:val="20"/>
              </w:rPr>
              <w:t>% M/E 2022</w:t>
            </w:r>
          </w:p>
        </w:tc>
        <w:tc>
          <w:tcPr>
            <w:tcW w:w="389" w:type="pct"/>
            <w:vAlign w:val="center"/>
          </w:tcPr>
          <w:p w14:paraId="7728AED8" w14:textId="12D7FFAC" w:rsidR="008133CF" w:rsidRPr="00522515" w:rsidRDefault="008133CF" w:rsidP="00B87732">
            <w:pPr>
              <w:pStyle w:val="TableColHeadingCenter"/>
              <w:spacing w:before="10" w:after="10"/>
            </w:pPr>
            <w:r w:rsidRPr="00E26782">
              <w:rPr>
                <w:szCs w:val="20"/>
              </w:rPr>
              <w:t>% M/E State (2022)</w:t>
            </w:r>
          </w:p>
        </w:tc>
        <w:tc>
          <w:tcPr>
            <w:tcW w:w="391" w:type="pct"/>
            <w:vAlign w:val="center"/>
          </w:tcPr>
          <w:p w14:paraId="6EC87FFD" w14:textId="3435016F" w:rsidR="008133CF" w:rsidRPr="00522515" w:rsidRDefault="008133CF" w:rsidP="00B87732">
            <w:pPr>
              <w:pStyle w:val="TableColHeadingCenter"/>
              <w:spacing w:before="10" w:after="10"/>
            </w:pPr>
            <w:r w:rsidRPr="00E26782">
              <w:rPr>
                <w:szCs w:val="20"/>
              </w:rPr>
              <w:t>% NM 2019</w:t>
            </w:r>
          </w:p>
        </w:tc>
        <w:tc>
          <w:tcPr>
            <w:tcW w:w="392" w:type="pct"/>
            <w:vAlign w:val="center"/>
          </w:tcPr>
          <w:p w14:paraId="1CE2FFED" w14:textId="31EE048E" w:rsidR="008133CF" w:rsidRPr="00522515" w:rsidRDefault="008133CF" w:rsidP="00B87732">
            <w:pPr>
              <w:pStyle w:val="TableColHeadingCenter"/>
              <w:spacing w:before="10" w:after="10"/>
            </w:pPr>
            <w:r w:rsidRPr="00E26782">
              <w:rPr>
                <w:szCs w:val="20"/>
              </w:rPr>
              <w:t>% NM 2021</w:t>
            </w:r>
          </w:p>
        </w:tc>
        <w:tc>
          <w:tcPr>
            <w:tcW w:w="392" w:type="pct"/>
            <w:vAlign w:val="center"/>
          </w:tcPr>
          <w:p w14:paraId="4B80FA0B" w14:textId="6D24EBF6" w:rsidR="008133CF" w:rsidRPr="00522515" w:rsidRDefault="008133CF" w:rsidP="00B87732">
            <w:pPr>
              <w:pStyle w:val="TableColHeadingCenter"/>
              <w:spacing w:before="10" w:after="10"/>
            </w:pPr>
            <w:r w:rsidRPr="00E26782">
              <w:rPr>
                <w:szCs w:val="20"/>
              </w:rPr>
              <w:t>% NM 2022</w:t>
            </w:r>
          </w:p>
        </w:tc>
        <w:tc>
          <w:tcPr>
            <w:tcW w:w="389" w:type="pct"/>
            <w:vAlign w:val="center"/>
          </w:tcPr>
          <w:p w14:paraId="1D916B5F" w14:textId="2972D6D8" w:rsidR="008133CF" w:rsidRPr="00522515" w:rsidRDefault="008133CF" w:rsidP="00B87732">
            <w:pPr>
              <w:pStyle w:val="TableColHeadingCenter"/>
              <w:spacing w:before="10" w:after="10"/>
            </w:pPr>
            <w:r w:rsidRPr="00E26782">
              <w:rPr>
                <w:szCs w:val="20"/>
              </w:rPr>
              <w:t>% NM State (2022)</w:t>
            </w:r>
          </w:p>
        </w:tc>
      </w:tr>
      <w:tr w:rsidR="008133CF" w:rsidRPr="00522515" w14:paraId="38714C90" w14:textId="77777777" w:rsidTr="00B87732">
        <w:trPr>
          <w:cnfStyle w:val="000000100000" w:firstRow="0" w:lastRow="0" w:firstColumn="0" w:lastColumn="0" w:oddVBand="0" w:evenVBand="0" w:oddHBand="1" w:evenHBand="0" w:firstRowFirstColumn="0" w:firstRowLastColumn="0" w:lastRowFirstColumn="0" w:lastRowLastColumn="0"/>
        </w:trPr>
        <w:tc>
          <w:tcPr>
            <w:tcW w:w="1490" w:type="pct"/>
          </w:tcPr>
          <w:p w14:paraId="60393CB0" w14:textId="77777777" w:rsidR="008133CF" w:rsidRPr="00522515" w:rsidRDefault="008133CF" w:rsidP="008133CF">
            <w:pPr>
              <w:pStyle w:val="TableText"/>
              <w:spacing w:before="10" w:after="10"/>
            </w:pPr>
            <w:r w:rsidRPr="00522515">
              <w:t>All</w:t>
            </w:r>
          </w:p>
        </w:tc>
        <w:tc>
          <w:tcPr>
            <w:tcW w:w="385" w:type="pct"/>
            <w:vAlign w:val="center"/>
          </w:tcPr>
          <w:p w14:paraId="0EDA07E1" w14:textId="77777777" w:rsidR="008133CF" w:rsidRPr="00522515" w:rsidRDefault="008133CF" w:rsidP="00B87732">
            <w:pPr>
              <w:pStyle w:val="TableTextCentered"/>
              <w:spacing w:before="10" w:after="10"/>
            </w:pPr>
            <w:r w:rsidRPr="00522515">
              <w:t>828</w:t>
            </w:r>
          </w:p>
        </w:tc>
        <w:tc>
          <w:tcPr>
            <w:tcW w:w="389" w:type="pct"/>
            <w:vAlign w:val="center"/>
          </w:tcPr>
          <w:p w14:paraId="5D6CF158" w14:textId="77777777" w:rsidR="008133CF" w:rsidRPr="00522515" w:rsidRDefault="008133CF" w:rsidP="00B87732">
            <w:pPr>
              <w:pStyle w:val="TableTextCentered"/>
              <w:spacing w:before="10" w:after="10"/>
            </w:pPr>
            <w:r w:rsidRPr="00522515">
              <w:t>40</w:t>
            </w:r>
          </w:p>
        </w:tc>
        <w:tc>
          <w:tcPr>
            <w:tcW w:w="391" w:type="pct"/>
            <w:vAlign w:val="center"/>
          </w:tcPr>
          <w:p w14:paraId="3773960F" w14:textId="77777777" w:rsidR="008133CF" w:rsidRPr="00522515" w:rsidRDefault="008133CF" w:rsidP="00B87732">
            <w:pPr>
              <w:pStyle w:val="TableTextCentered"/>
              <w:spacing w:before="10" w:after="10"/>
            </w:pPr>
            <w:r w:rsidRPr="00522515">
              <w:t>35</w:t>
            </w:r>
          </w:p>
        </w:tc>
        <w:tc>
          <w:tcPr>
            <w:tcW w:w="391" w:type="pct"/>
            <w:vAlign w:val="center"/>
          </w:tcPr>
          <w:p w14:paraId="6850962A" w14:textId="77777777" w:rsidR="008133CF" w:rsidRPr="00522515" w:rsidRDefault="008133CF" w:rsidP="00B87732">
            <w:pPr>
              <w:pStyle w:val="TableTextCentered"/>
              <w:spacing w:before="10" w:after="10"/>
            </w:pPr>
            <w:r w:rsidRPr="00522515">
              <w:t>38</w:t>
            </w:r>
          </w:p>
        </w:tc>
        <w:tc>
          <w:tcPr>
            <w:tcW w:w="389" w:type="pct"/>
            <w:vAlign w:val="center"/>
          </w:tcPr>
          <w:p w14:paraId="769DA57E" w14:textId="77777777" w:rsidR="008133CF" w:rsidRPr="00522515" w:rsidRDefault="008133CF" w:rsidP="00B87732">
            <w:pPr>
              <w:pStyle w:val="TableTextCentered"/>
              <w:spacing w:before="10" w:after="10"/>
            </w:pPr>
            <w:r w:rsidRPr="00522515">
              <w:t>42</w:t>
            </w:r>
          </w:p>
        </w:tc>
        <w:tc>
          <w:tcPr>
            <w:tcW w:w="391" w:type="pct"/>
            <w:vAlign w:val="center"/>
          </w:tcPr>
          <w:p w14:paraId="18E2C39E" w14:textId="77777777" w:rsidR="008133CF" w:rsidRPr="00522515" w:rsidRDefault="008133CF" w:rsidP="00B87732">
            <w:pPr>
              <w:pStyle w:val="TableTextCentered"/>
              <w:spacing w:before="10" w:after="10"/>
            </w:pPr>
            <w:r w:rsidRPr="00522515">
              <w:t>14</w:t>
            </w:r>
          </w:p>
        </w:tc>
        <w:tc>
          <w:tcPr>
            <w:tcW w:w="392" w:type="pct"/>
            <w:vAlign w:val="center"/>
          </w:tcPr>
          <w:p w14:paraId="4E774D27" w14:textId="77777777" w:rsidR="008133CF" w:rsidRPr="00522515" w:rsidRDefault="008133CF" w:rsidP="00B87732">
            <w:pPr>
              <w:pStyle w:val="TableTextCentered"/>
              <w:spacing w:before="10" w:after="10"/>
            </w:pPr>
            <w:r w:rsidRPr="00522515">
              <w:t>18</w:t>
            </w:r>
          </w:p>
        </w:tc>
        <w:tc>
          <w:tcPr>
            <w:tcW w:w="392" w:type="pct"/>
            <w:vAlign w:val="center"/>
          </w:tcPr>
          <w:p w14:paraId="51D7B951" w14:textId="77777777" w:rsidR="008133CF" w:rsidRPr="00522515" w:rsidRDefault="008133CF" w:rsidP="00B87732">
            <w:pPr>
              <w:pStyle w:val="TableTextCentered"/>
              <w:spacing w:before="10" w:after="10"/>
            </w:pPr>
            <w:r w:rsidRPr="00522515">
              <w:t>14</w:t>
            </w:r>
          </w:p>
        </w:tc>
        <w:tc>
          <w:tcPr>
            <w:tcW w:w="389" w:type="pct"/>
            <w:vAlign w:val="center"/>
          </w:tcPr>
          <w:p w14:paraId="5BED44B2" w14:textId="77777777" w:rsidR="008133CF" w:rsidRPr="00522515" w:rsidRDefault="008133CF" w:rsidP="00B87732">
            <w:pPr>
              <w:pStyle w:val="TableTextCentered"/>
              <w:spacing w:before="10" w:after="10"/>
            </w:pPr>
            <w:r w:rsidRPr="00522515">
              <w:t>18</w:t>
            </w:r>
          </w:p>
        </w:tc>
      </w:tr>
      <w:tr w:rsidR="008133CF" w:rsidRPr="00522515" w14:paraId="2C8C43ED" w14:textId="77777777" w:rsidTr="00B87732">
        <w:tc>
          <w:tcPr>
            <w:tcW w:w="1490" w:type="pct"/>
          </w:tcPr>
          <w:p w14:paraId="6D92F95D" w14:textId="77777777" w:rsidR="008133CF" w:rsidRPr="00522515" w:rsidRDefault="008133CF" w:rsidP="008133CF">
            <w:pPr>
              <w:pStyle w:val="TableText"/>
              <w:spacing w:before="10" w:after="10"/>
            </w:pPr>
            <w:r w:rsidRPr="00522515">
              <w:t>African American/Black</w:t>
            </w:r>
          </w:p>
        </w:tc>
        <w:tc>
          <w:tcPr>
            <w:tcW w:w="385" w:type="pct"/>
            <w:vAlign w:val="center"/>
          </w:tcPr>
          <w:p w14:paraId="3A7568CF" w14:textId="77777777" w:rsidR="008133CF" w:rsidRPr="00522515" w:rsidRDefault="008133CF" w:rsidP="00B87732">
            <w:pPr>
              <w:pStyle w:val="TableTextCentered"/>
              <w:spacing w:before="10" w:after="10"/>
            </w:pPr>
            <w:r w:rsidRPr="00522515">
              <w:t>61</w:t>
            </w:r>
          </w:p>
        </w:tc>
        <w:tc>
          <w:tcPr>
            <w:tcW w:w="389" w:type="pct"/>
            <w:vAlign w:val="center"/>
          </w:tcPr>
          <w:p w14:paraId="4542A923" w14:textId="77777777" w:rsidR="008133CF" w:rsidRPr="00522515" w:rsidRDefault="008133CF" w:rsidP="00B87732">
            <w:pPr>
              <w:pStyle w:val="TableTextCentered"/>
              <w:spacing w:before="10" w:after="10"/>
            </w:pPr>
            <w:r w:rsidRPr="00522515">
              <w:t>20</w:t>
            </w:r>
          </w:p>
        </w:tc>
        <w:tc>
          <w:tcPr>
            <w:tcW w:w="391" w:type="pct"/>
            <w:vAlign w:val="center"/>
          </w:tcPr>
          <w:p w14:paraId="295F78AF" w14:textId="77777777" w:rsidR="008133CF" w:rsidRPr="00522515" w:rsidRDefault="008133CF" w:rsidP="00B87732">
            <w:pPr>
              <w:pStyle w:val="TableTextCentered"/>
              <w:spacing w:before="10" w:after="10"/>
            </w:pPr>
            <w:r w:rsidRPr="00522515">
              <w:t>16</w:t>
            </w:r>
          </w:p>
        </w:tc>
        <w:tc>
          <w:tcPr>
            <w:tcW w:w="391" w:type="pct"/>
            <w:vAlign w:val="center"/>
          </w:tcPr>
          <w:p w14:paraId="4EA5AAAA" w14:textId="77777777" w:rsidR="008133CF" w:rsidRPr="00522515" w:rsidRDefault="008133CF" w:rsidP="00B87732">
            <w:pPr>
              <w:pStyle w:val="TableTextCentered"/>
              <w:spacing w:before="10" w:after="10"/>
            </w:pPr>
            <w:r w:rsidRPr="00522515">
              <w:t>20</w:t>
            </w:r>
          </w:p>
        </w:tc>
        <w:tc>
          <w:tcPr>
            <w:tcW w:w="389" w:type="pct"/>
            <w:vAlign w:val="center"/>
          </w:tcPr>
          <w:p w14:paraId="44911479" w14:textId="77777777" w:rsidR="008133CF" w:rsidRPr="00522515" w:rsidRDefault="008133CF" w:rsidP="00B87732">
            <w:pPr>
              <w:pStyle w:val="TableTextCentered"/>
              <w:spacing w:before="10" w:after="10"/>
            </w:pPr>
            <w:r w:rsidRPr="00522515">
              <w:t>21</w:t>
            </w:r>
          </w:p>
        </w:tc>
        <w:tc>
          <w:tcPr>
            <w:tcW w:w="391" w:type="pct"/>
            <w:vAlign w:val="center"/>
          </w:tcPr>
          <w:p w14:paraId="0CCB4232" w14:textId="77777777" w:rsidR="008133CF" w:rsidRPr="00522515" w:rsidRDefault="008133CF" w:rsidP="00B87732">
            <w:pPr>
              <w:pStyle w:val="TableTextCentered"/>
              <w:spacing w:before="10" w:after="10"/>
            </w:pPr>
            <w:r w:rsidRPr="00522515">
              <w:t>27</w:t>
            </w:r>
          </w:p>
        </w:tc>
        <w:tc>
          <w:tcPr>
            <w:tcW w:w="392" w:type="pct"/>
            <w:vAlign w:val="center"/>
          </w:tcPr>
          <w:p w14:paraId="6CB742A4" w14:textId="77777777" w:rsidR="008133CF" w:rsidRPr="00522515" w:rsidRDefault="008133CF" w:rsidP="00B87732">
            <w:pPr>
              <w:pStyle w:val="TableTextCentered"/>
              <w:spacing w:before="10" w:after="10"/>
            </w:pPr>
            <w:r w:rsidRPr="00522515">
              <w:t>28</w:t>
            </w:r>
          </w:p>
        </w:tc>
        <w:tc>
          <w:tcPr>
            <w:tcW w:w="392" w:type="pct"/>
            <w:vAlign w:val="center"/>
          </w:tcPr>
          <w:p w14:paraId="4D847C8C" w14:textId="77777777" w:rsidR="008133CF" w:rsidRPr="00522515" w:rsidRDefault="008133CF" w:rsidP="00B87732">
            <w:pPr>
              <w:pStyle w:val="TableTextCentered"/>
              <w:spacing w:before="10" w:after="10"/>
            </w:pPr>
            <w:r w:rsidRPr="00522515">
              <w:t>21</w:t>
            </w:r>
          </w:p>
        </w:tc>
        <w:tc>
          <w:tcPr>
            <w:tcW w:w="389" w:type="pct"/>
            <w:vAlign w:val="center"/>
          </w:tcPr>
          <w:p w14:paraId="6EAAE125" w14:textId="77777777" w:rsidR="008133CF" w:rsidRPr="00522515" w:rsidRDefault="008133CF" w:rsidP="00B87732">
            <w:pPr>
              <w:pStyle w:val="TableTextCentered"/>
              <w:spacing w:before="10" w:after="10"/>
            </w:pPr>
            <w:r w:rsidRPr="00522515">
              <w:t>31</w:t>
            </w:r>
          </w:p>
        </w:tc>
      </w:tr>
      <w:tr w:rsidR="008133CF" w:rsidRPr="00522515" w14:paraId="7E1ACF69" w14:textId="77777777" w:rsidTr="00B87732">
        <w:trPr>
          <w:cnfStyle w:val="000000100000" w:firstRow="0" w:lastRow="0" w:firstColumn="0" w:lastColumn="0" w:oddVBand="0" w:evenVBand="0" w:oddHBand="1" w:evenHBand="0" w:firstRowFirstColumn="0" w:firstRowLastColumn="0" w:lastRowFirstColumn="0" w:lastRowLastColumn="0"/>
        </w:trPr>
        <w:tc>
          <w:tcPr>
            <w:tcW w:w="1490" w:type="pct"/>
          </w:tcPr>
          <w:p w14:paraId="1C169BC3" w14:textId="77777777" w:rsidR="008133CF" w:rsidRPr="00522515" w:rsidRDefault="008133CF" w:rsidP="008133CF">
            <w:pPr>
              <w:pStyle w:val="TableText"/>
              <w:spacing w:before="10" w:after="10"/>
            </w:pPr>
            <w:r w:rsidRPr="00522515">
              <w:t>Asian</w:t>
            </w:r>
          </w:p>
        </w:tc>
        <w:tc>
          <w:tcPr>
            <w:tcW w:w="385" w:type="pct"/>
            <w:vAlign w:val="center"/>
          </w:tcPr>
          <w:p w14:paraId="2A625851" w14:textId="77777777" w:rsidR="008133CF" w:rsidRPr="00522515" w:rsidRDefault="008133CF" w:rsidP="00B87732">
            <w:pPr>
              <w:pStyle w:val="TableTextCentered"/>
              <w:spacing w:before="10" w:after="10"/>
            </w:pPr>
            <w:r w:rsidRPr="00522515">
              <w:t>53</w:t>
            </w:r>
          </w:p>
        </w:tc>
        <w:tc>
          <w:tcPr>
            <w:tcW w:w="389" w:type="pct"/>
            <w:vAlign w:val="center"/>
          </w:tcPr>
          <w:p w14:paraId="19E2D20D" w14:textId="77777777" w:rsidR="008133CF" w:rsidRPr="00522515" w:rsidRDefault="008133CF" w:rsidP="00B87732">
            <w:pPr>
              <w:pStyle w:val="TableTextCentered"/>
              <w:spacing w:before="10" w:after="10"/>
            </w:pPr>
            <w:r w:rsidRPr="00522515">
              <w:t>61</w:t>
            </w:r>
          </w:p>
        </w:tc>
        <w:tc>
          <w:tcPr>
            <w:tcW w:w="391" w:type="pct"/>
            <w:vAlign w:val="center"/>
          </w:tcPr>
          <w:p w14:paraId="2DA10029" w14:textId="77777777" w:rsidR="008133CF" w:rsidRPr="00522515" w:rsidRDefault="008133CF" w:rsidP="00B87732">
            <w:pPr>
              <w:pStyle w:val="TableTextCentered"/>
              <w:spacing w:before="10" w:after="10"/>
            </w:pPr>
            <w:r w:rsidRPr="00522515">
              <w:t>45</w:t>
            </w:r>
          </w:p>
        </w:tc>
        <w:tc>
          <w:tcPr>
            <w:tcW w:w="391" w:type="pct"/>
            <w:vAlign w:val="center"/>
          </w:tcPr>
          <w:p w14:paraId="148FEAA8" w14:textId="77777777" w:rsidR="008133CF" w:rsidRPr="00522515" w:rsidRDefault="008133CF" w:rsidP="00B87732">
            <w:pPr>
              <w:pStyle w:val="TableTextCentered"/>
              <w:spacing w:before="10" w:after="10"/>
            </w:pPr>
            <w:r w:rsidRPr="00522515">
              <w:t>53</w:t>
            </w:r>
          </w:p>
        </w:tc>
        <w:tc>
          <w:tcPr>
            <w:tcW w:w="389" w:type="pct"/>
            <w:vAlign w:val="center"/>
          </w:tcPr>
          <w:p w14:paraId="7029E6A0" w14:textId="77777777" w:rsidR="008133CF" w:rsidRPr="00522515" w:rsidRDefault="008133CF" w:rsidP="00B87732">
            <w:pPr>
              <w:pStyle w:val="TableTextCentered"/>
              <w:spacing w:before="10" w:after="10"/>
            </w:pPr>
            <w:r w:rsidRPr="00522515">
              <w:t>65</w:t>
            </w:r>
          </w:p>
        </w:tc>
        <w:tc>
          <w:tcPr>
            <w:tcW w:w="391" w:type="pct"/>
            <w:vAlign w:val="center"/>
          </w:tcPr>
          <w:p w14:paraId="12817FCA" w14:textId="77777777" w:rsidR="008133CF" w:rsidRPr="00522515" w:rsidRDefault="008133CF" w:rsidP="00B87732">
            <w:pPr>
              <w:pStyle w:val="TableTextCentered"/>
              <w:spacing w:before="10" w:after="10"/>
            </w:pPr>
            <w:r w:rsidRPr="00522515">
              <w:t>4</w:t>
            </w:r>
          </w:p>
        </w:tc>
        <w:tc>
          <w:tcPr>
            <w:tcW w:w="392" w:type="pct"/>
            <w:vAlign w:val="center"/>
          </w:tcPr>
          <w:p w14:paraId="0D101F02" w14:textId="77777777" w:rsidR="008133CF" w:rsidRPr="00522515" w:rsidRDefault="008133CF" w:rsidP="00B87732">
            <w:pPr>
              <w:pStyle w:val="TableTextCentered"/>
              <w:spacing w:before="10" w:after="10"/>
            </w:pPr>
            <w:r w:rsidRPr="00522515">
              <w:t>9</w:t>
            </w:r>
          </w:p>
        </w:tc>
        <w:tc>
          <w:tcPr>
            <w:tcW w:w="392" w:type="pct"/>
            <w:vAlign w:val="center"/>
          </w:tcPr>
          <w:p w14:paraId="3E82532A" w14:textId="77777777" w:rsidR="008133CF" w:rsidRPr="00522515" w:rsidRDefault="008133CF" w:rsidP="00B87732">
            <w:pPr>
              <w:pStyle w:val="TableTextCentered"/>
              <w:spacing w:before="10" w:after="10"/>
            </w:pPr>
            <w:r w:rsidRPr="00522515">
              <w:t>4</w:t>
            </w:r>
          </w:p>
        </w:tc>
        <w:tc>
          <w:tcPr>
            <w:tcW w:w="389" w:type="pct"/>
            <w:vAlign w:val="center"/>
          </w:tcPr>
          <w:p w14:paraId="28BD3805" w14:textId="77777777" w:rsidR="008133CF" w:rsidRPr="00522515" w:rsidRDefault="008133CF" w:rsidP="00B87732">
            <w:pPr>
              <w:pStyle w:val="TableTextCentered"/>
              <w:spacing w:before="10" w:after="10"/>
            </w:pPr>
            <w:r w:rsidRPr="00522515">
              <w:t>8</w:t>
            </w:r>
          </w:p>
        </w:tc>
      </w:tr>
      <w:tr w:rsidR="008133CF" w:rsidRPr="00522515" w14:paraId="5D581B1D" w14:textId="77777777" w:rsidTr="00B87732">
        <w:tc>
          <w:tcPr>
            <w:tcW w:w="1490" w:type="pct"/>
          </w:tcPr>
          <w:p w14:paraId="6593E6CE" w14:textId="77777777" w:rsidR="008133CF" w:rsidRPr="00522515" w:rsidRDefault="008133CF" w:rsidP="008133CF">
            <w:pPr>
              <w:pStyle w:val="TableText"/>
              <w:spacing w:before="10" w:after="10"/>
            </w:pPr>
            <w:r w:rsidRPr="00522515">
              <w:t>Hispanic/Latino</w:t>
            </w:r>
          </w:p>
        </w:tc>
        <w:tc>
          <w:tcPr>
            <w:tcW w:w="385" w:type="pct"/>
            <w:vAlign w:val="center"/>
          </w:tcPr>
          <w:p w14:paraId="760A49D2" w14:textId="77777777" w:rsidR="008133CF" w:rsidRPr="00522515" w:rsidRDefault="008133CF" w:rsidP="00B87732">
            <w:pPr>
              <w:pStyle w:val="TableTextCentered"/>
              <w:spacing w:before="10" w:after="10"/>
            </w:pPr>
            <w:r w:rsidRPr="00522515">
              <w:t>115</w:t>
            </w:r>
          </w:p>
        </w:tc>
        <w:tc>
          <w:tcPr>
            <w:tcW w:w="389" w:type="pct"/>
            <w:vAlign w:val="center"/>
          </w:tcPr>
          <w:p w14:paraId="03BEE718" w14:textId="77777777" w:rsidR="008133CF" w:rsidRPr="00522515" w:rsidRDefault="008133CF" w:rsidP="00B87732">
            <w:pPr>
              <w:pStyle w:val="TableTextCentered"/>
              <w:spacing w:before="10" w:after="10"/>
            </w:pPr>
            <w:r w:rsidRPr="00522515">
              <w:t>24</w:t>
            </w:r>
          </w:p>
        </w:tc>
        <w:tc>
          <w:tcPr>
            <w:tcW w:w="391" w:type="pct"/>
            <w:vAlign w:val="center"/>
          </w:tcPr>
          <w:p w14:paraId="4DB4231D" w14:textId="77777777" w:rsidR="008133CF" w:rsidRPr="00522515" w:rsidRDefault="008133CF" w:rsidP="00B87732">
            <w:pPr>
              <w:pStyle w:val="TableTextCentered"/>
              <w:spacing w:before="10" w:after="10"/>
            </w:pPr>
            <w:r w:rsidRPr="00522515">
              <w:t>21</w:t>
            </w:r>
          </w:p>
        </w:tc>
        <w:tc>
          <w:tcPr>
            <w:tcW w:w="391" w:type="pct"/>
            <w:vAlign w:val="center"/>
          </w:tcPr>
          <w:p w14:paraId="12B3ED80" w14:textId="77777777" w:rsidR="008133CF" w:rsidRPr="00522515" w:rsidRDefault="008133CF" w:rsidP="00B87732">
            <w:pPr>
              <w:pStyle w:val="TableTextCentered"/>
              <w:spacing w:before="10" w:after="10"/>
            </w:pPr>
            <w:r w:rsidRPr="00522515">
              <w:t>28</w:t>
            </w:r>
          </w:p>
        </w:tc>
        <w:tc>
          <w:tcPr>
            <w:tcW w:w="389" w:type="pct"/>
            <w:vAlign w:val="center"/>
          </w:tcPr>
          <w:p w14:paraId="1BAAF270" w14:textId="77777777" w:rsidR="008133CF" w:rsidRPr="00522515" w:rsidRDefault="008133CF" w:rsidP="00B87732">
            <w:pPr>
              <w:pStyle w:val="TableTextCentered"/>
              <w:spacing w:before="10" w:after="10"/>
            </w:pPr>
            <w:r w:rsidRPr="00522515">
              <w:t>20</w:t>
            </w:r>
          </w:p>
        </w:tc>
        <w:tc>
          <w:tcPr>
            <w:tcW w:w="391" w:type="pct"/>
            <w:vAlign w:val="center"/>
          </w:tcPr>
          <w:p w14:paraId="0823693D" w14:textId="77777777" w:rsidR="008133CF" w:rsidRPr="00522515" w:rsidRDefault="008133CF" w:rsidP="00B87732">
            <w:pPr>
              <w:pStyle w:val="TableTextCentered"/>
              <w:spacing w:before="10" w:after="10"/>
            </w:pPr>
            <w:r w:rsidRPr="00522515">
              <w:t>19</w:t>
            </w:r>
          </w:p>
        </w:tc>
        <w:tc>
          <w:tcPr>
            <w:tcW w:w="392" w:type="pct"/>
            <w:vAlign w:val="center"/>
          </w:tcPr>
          <w:p w14:paraId="518905A0" w14:textId="77777777" w:rsidR="008133CF" w:rsidRPr="00522515" w:rsidRDefault="008133CF" w:rsidP="00B87732">
            <w:pPr>
              <w:pStyle w:val="TableTextCentered"/>
              <w:spacing w:before="10" w:after="10"/>
            </w:pPr>
            <w:r w:rsidRPr="00522515">
              <w:t>38</w:t>
            </w:r>
          </w:p>
        </w:tc>
        <w:tc>
          <w:tcPr>
            <w:tcW w:w="392" w:type="pct"/>
            <w:vAlign w:val="center"/>
          </w:tcPr>
          <w:p w14:paraId="10A9BB5F" w14:textId="77777777" w:rsidR="008133CF" w:rsidRPr="00522515" w:rsidRDefault="008133CF" w:rsidP="00B87732">
            <w:pPr>
              <w:pStyle w:val="TableTextCentered"/>
              <w:spacing w:before="10" w:after="10"/>
            </w:pPr>
            <w:r w:rsidRPr="00522515">
              <w:t>24</w:t>
            </w:r>
          </w:p>
        </w:tc>
        <w:tc>
          <w:tcPr>
            <w:tcW w:w="389" w:type="pct"/>
            <w:vAlign w:val="center"/>
          </w:tcPr>
          <w:p w14:paraId="5A85E2BC" w14:textId="77777777" w:rsidR="008133CF" w:rsidRPr="00522515" w:rsidRDefault="008133CF" w:rsidP="00B87732">
            <w:pPr>
              <w:pStyle w:val="TableTextCentered"/>
              <w:spacing w:before="10" w:after="10"/>
            </w:pPr>
            <w:r w:rsidRPr="00522515">
              <w:t>33</w:t>
            </w:r>
          </w:p>
        </w:tc>
      </w:tr>
      <w:tr w:rsidR="008133CF" w:rsidRPr="00522515" w14:paraId="4D008613" w14:textId="77777777" w:rsidTr="00B87732">
        <w:trPr>
          <w:cnfStyle w:val="000000100000" w:firstRow="0" w:lastRow="0" w:firstColumn="0" w:lastColumn="0" w:oddVBand="0" w:evenVBand="0" w:oddHBand="1" w:evenHBand="0" w:firstRowFirstColumn="0" w:firstRowLastColumn="0" w:lastRowFirstColumn="0" w:lastRowLastColumn="0"/>
        </w:trPr>
        <w:tc>
          <w:tcPr>
            <w:tcW w:w="1490" w:type="pct"/>
          </w:tcPr>
          <w:p w14:paraId="1815190E" w14:textId="5064C6EF" w:rsidR="008133CF" w:rsidRPr="00522515" w:rsidRDefault="008133CF" w:rsidP="008133CF">
            <w:pPr>
              <w:pStyle w:val="TableText"/>
              <w:spacing w:before="10" w:after="10"/>
            </w:pPr>
            <w:r w:rsidRPr="00522515">
              <w:rPr>
                <w:rFonts w:cstheme="minorHAnsi"/>
              </w:rPr>
              <w:t>Multi-Race, non-</w:t>
            </w:r>
            <w:r w:rsidRPr="00522515">
              <w:t>Hispanic/Latino</w:t>
            </w:r>
          </w:p>
        </w:tc>
        <w:tc>
          <w:tcPr>
            <w:tcW w:w="385" w:type="pct"/>
            <w:vAlign w:val="center"/>
          </w:tcPr>
          <w:p w14:paraId="7C6EE8AD" w14:textId="77777777" w:rsidR="008133CF" w:rsidRPr="00522515" w:rsidRDefault="008133CF" w:rsidP="00B87732">
            <w:pPr>
              <w:pStyle w:val="TableTextCentered"/>
              <w:spacing w:before="10" w:after="10"/>
            </w:pPr>
            <w:r w:rsidRPr="00522515">
              <w:t>38</w:t>
            </w:r>
          </w:p>
        </w:tc>
        <w:tc>
          <w:tcPr>
            <w:tcW w:w="389" w:type="pct"/>
            <w:vAlign w:val="center"/>
          </w:tcPr>
          <w:p w14:paraId="45E136B3" w14:textId="77777777" w:rsidR="008133CF" w:rsidRPr="00522515" w:rsidRDefault="008133CF" w:rsidP="00B87732">
            <w:pPr>
              <w:pStyle w:val="TableTextCentered"/>
              <w:spacing w:before="10" w:after="10"/>
            </w:pPr>
            <w:r w:rsidRPr="00522515">
              <w:t>31</w:t>
            </w:r>
          </w:p>
        </w:tc>
        <w:tc>
          <w:tcPr>
            <w:tcW w:w="391" w:type="pct"/>
            <w:vAlign w:val="center"/>
          </w:tcPr>
          <w:p w14:paraId="6BFC429F" w14:textId="77777777" w:rsidR="008133CF" w:rsidRPr="00522515" w:rsidRDefault="008133CF" w:rsidP="00B87732">
            <w:pPr>
              <w:pStyle w:val="TableTextCentered"/>
              <w:spacing w:before="10" w:after="10"/>
            </w:pPr>
            <w:r w:rsidRPr="00522515">
              <w:t>30</w:t>
            </w:r>
          </w:p>
        </w:tc>
        <w:tc>
          <w:tcPr>
            <w:tcW w:w="391" w:type="pct"/>
            <w:vAlign w:val="center"/>
          </w:tcPr>
          <w:p w14:paraId="4794C68C" w14:textId="77777777" w:rsidR="008133CF" w:rsidRPr="00522515" w:rsidRDefault="008133CF" w:rsidP="00B87732">
            <w:pPr>
              <w:pStyle w:val="TableTextCentered"/>
              <w:spacing w:before="10" w:after="10"/>
            </w:pPr>
            <w:r w:rsidRPr="00522515">
              <w:t>37</w:t>
            </w:r>
          </w:p>
        </w:tc>
        <w:tc>
          <w:tcPr>
            <w:tcW w:w="389" w:type="pct"/>
            <w:vAlign w:val="center"/>
          </w:tcPr>
          <w:p w14:paraId="3191BB35" w14:textId="77777777" w:rsidR="008133CF" w:rsidRPr="00522515" w:rsidRDefault="008133CF" w:rsidP="00B87732">
            <w:pPr>
              <w:pStyle w:val="TableTextCentered"/>
              <w:spacing w:before="10" w:after="10"/>
            </w:pPr>
            <w:r w:rsidRPr="00522515">
              <w:t>48</w:t>
            </w:r>
          </w:p>
        </w:tc>
        <w:tc>
          <w:tcPr>
            <w:tcW w:w="391" w:type="pct"/>
            <w:vAlign w:val="center"/>
          </w:tcPr>
          <w:p w14:paraId="3EC7ABA2" w14:textId="77777777" w:rsidR="008133CF" w:rsidRPr="00522515" w:rsidRDefault="008133CF" w:rsidP="00B87732">
            <w:pPr>
              <w:pStyle w:val="TableTextCentered"/>
              <w:spacing w:before="10" w:after="10"/>
            </w:pPr>
            <w:r w:rsidRPr="00522515">
              <w:t>20</w:t>
            </w:r>
          </w:p>
        </w:tc>
        <w:tc>
          <w:tcPr>
            <w:tcW w:w="392" w:type="pct"/>
            <w:vAlign w:val="center"/>
          </w:tcPr>
          <w:p w14:paraId="0D10355B" w14:textId="77777777" w:rsidR="008133CF" w:rsidRPr="00522515" w:rsidRDefault="008133CF" w:rsidP="00B87732">
            <w:pPr>
              <w:pStyle w:val="TableTextCentered"/>
              <w:spacing w:before="10" w:after="10"/>
            </w:pPr>
            <w:r w:rsidRPr="00522515">
              <w:t>13</w:t>
            </w:r>
          </w:p>
        </w:tc>
        <w:tc>
          <w:tcPr>
            <w:tcW w:w="392" w:type="pct"/>
            <w:vAlign w:val="center"/>
          </w:tcPr>
          <w:p w14:paraId="41DB8CD2" w14:textId="77777777" w:rsidR="008133CF" w:rsidRPr="00522515" w:rsidRDefault="008133CF" w:rsidP="00B87732">
            <w:pPr>
              <w:pStyle w:val="TableTextCentered"/>
              <w:spacing w:before="10" w:after="10"/>
            </w:pPr>
            <w:r w:rsidRPr="00522515">
              <w:t>16</w:t>
            </w:r>
          </w:p>
        </w:tc>
        <w:tc>
          <w:tcPr>
            <w:tcW w:w="389" w:type="pct"/>
            <w:vAlign w:val="center"/>
          </w:tcPr>
          <w:p w14:paraId="1EB626F0" w14:textId="77777777" w:rsidR="008133CF" w:rsidRPr="00522515" w:rsidRDefault="008133CF" w:rsidP="00B87732">
            <w:pPr>
              <w:pStyle w:val="TableTextCentered"/>
              <w:spacing w:before="10" w:after="10"/>
            </w:pPr>
            <w:r w:rsidRPr="00522515">
              <w:t>15</w:t>
            </w:r>
          </w:p>
        </w:tc>
      </w:tr>
      <w:tr w:rsidR="008133CF" w:rsidRPr="00522515" w14:paraId="29405E06" w14:textId="77777777" w:rsidTr="00B87732">
        <w:tc>
          <w:tcPr>
            <w:tcW w:w="1490" w:type="pct"/>
          </w:tcPr>
          <w:p w14:paraId="28246C48" w14:textId="77777777" w:rsidR="008133CF" w:rsidRPr="00522515" w:rsidRDefault="008133CF" w:rsidP="008133CF">
            <w:pPr>
              <w:pStyle w:val="TableText"/>
              <w:spacing w:before="10" w:after="10"/>
            </w:pPr>
            <w:r w:rsidRPr="00522515">
              <w:t>Native American</w:t>
            </w:r>
          </w:p>
        </w:tc>
        <w:tc>
          <w:tcPr>
            <w:tcW w:w="385" w:type="pct"/>
            <w:vAlign w:val="center"/>
          </w:tcPr>
          <w:p w14:paraId="185AD6C8" w14:textId="77777777" w:rsidR="008133CF" w:rsidRPr="00522515" w:rsidRDefault="008133CF" w:rsidP="00B87732">
            <w:pPr>
              <w:pStyle w:val="TableTextCentered"/>
              <w:spacing w:before="10" w:after="10"/>
            </w:pPr>
            <w:r w:rsidRPr="00522515">
              <w:t>1</w:t>
            </w:r>
          </w:p>
        </w:tc>
        <w:tc>
          <w:tcPr>
            <w:tcW w:w="389" w:type="pct"/>
            <w:vAlign w:val="center"/>
          </w:tcPr>
          <w:p w14:paraId="6FEE7B37" w14:textId="521B1E70" w:rsidR="008133CF" w:rsidRPr="00522515" w:rsidRDefault="00B87732" w:rsidP="00B87732">
            <w:pPr>
              <w:pStyle w:val="TableTextCentered"/>
              <w:spacing w:before="10" w:after="10"/>
            </w:pPr>
            <w:r>
              <w:t>NA</w:t>
            </w:r>
          </w:p>
        </w:tc>
        <w:tc>
          <w:tcPr>
            <w:tcW w:w="391" w:type="pct"/>
            <w:vAlign w:val="center"/>
          </w:tcPr>
          <w:p w14:paraId="2AF9CE8A" w14:textId="3AE86321" w:rsidR="008133CF" w:rsidRPr="00522515" w:rsidRDefault="00B87732" w:rsidP="00B87732">
            <w:pPr>
              <w:pStyle w:val="TableTextCentered"/>
              <w:spacing w:before="10" w:after="10"/>
            </w:pPr>
            <w:r>
              <w:t>NA</w:t>
            </w:r>
          </w:p>
        </w:tc>
        <w:tc>
          <w:tcPr>
            <w:tcW w:w="391" w:type="pct"/>
            <w:vAlign w:val="center"/>
          </w:tcPr>
          <w:p w14:paraId="4C754ACA" w14:textId="3FC5B98E" w:rsidR="008133CF" w:rsidRPr="00522515" w:rsidRDefault="00B87732" w:rsidP="00B87732">
            <w:pPr>
              <w:pStyle w:val="TableTextCentered"/>
              <w:spacing w:before="10" w:after="10"/>
            </w:pPr>
            <w:r>
              <w:t>NA</w:t>
            </w:r>
          </w:p>
        </w:tc>
        <w:tc>
          <w:tcPr>
            <w:tcW w:w="389" w:type="pct"/>
            <w:vAlign w:val="center"/>
          </w:tcPr>
          <w:p w14:paraId="4AC30C3C" w14:textId="77777777" w:rsidR="008133CF" w:rsidRPr="00522515" w:rsidRDefault="008133CF" w:rsidP="00B87732">
            <w:pPr>
              <w:pStyle w:val="TableTextCentered"/>
              <w:spacing w:before="10" w:after="10"/>
            </w:pPr>
            <w:r w:rsidRPr="00522515">
              <w:t>28</w:t>
            </w:r>
          </w:p>
        </w:tc>
        <w:tc>
          <w:tcPr>
            <w:tcW w:w="391" w:type="pct"/>
            <w:vAlign w:val="center"/>
          </w:tcPr>
          <w:p w14:paraId="37B9465E" w14:textId="19DAB80E" w:rsidR="008133CF" w:rsidRPr="00522515" w:rsidRDefault="00B87732" w:rsidP="00B87732">
            <w:pPr>
              <w:pStyle w:val="TableTextCentered"/>
              <w:spacing w:before="10" w:after="10"/>
            </w:pPr>
            <w:r>
              <w:t>NA</w:t>
            </w:r>
          </w:p>
        </w:tc>
        <w:tc>
          <w:tcPr>
            <w:tcW w:w="392" w:type="pct"/>
            <w:vAlign w:val="center"/>
          </w:tcPr>
          <w:p w14:paraId="59CD658E" w14:textId="3353D7D8" w:rsidR="008133CF" w:rsidRPr="00522515" w:rsidRDefault="00B87732" w:rsidP="00B87732">
            <w:pPr>
              <w:pStyle w:val="TableTextCentered"/>
              <w:spacing w:before="10" w:after="10"/>
            </w:pPr>
            <w:r>
              <w:t>NA</w:t>
            </w:r>
          </w:p>
        </w:tc>
        <w:tc>
          <w:tcPr>
            <w:tcW w:w="392" w:type="pct"/>
            <w:vAlign w:val="center"/>
          </w:tcPr>
          <w:p w14:paraId="37BDD785" w14:textId="4A4867AF" w:rsidR="008133CF" w:rsidRPr="00522515" w:rsidRDefault="00B87732" w:rsidP="00B87732">
            <w:pPr>
              <w:pStyle w:val="TableTextCentered"/>
              <w:spacing w:before="10" w:after="10"/>
            </w:pPr>
            <w:r>
              <w:t>NA</w:t>
            </w:r>
          </w:p>
        </w:tc>
        <w:tc>
          <w:tcPr>
            <w:tcW w:w="389" w:type="pct"/>
            <w:vAlign w:val="center"/>
          </w:tcPr>
          <w:p w14:paraId="0901E87B" w14:textId="77777777" w:rsidR="008133CF" w:rsidRPr="00522515" w:rsidRDefault="008133CF" w:rsidP="00B87732">
            <w:pPr>
              <w:pStyle w:val="TableTextCentered"/>
              <w:spacing w:before="10" w:after="10"/>
            </w:pPr>
            <w:r w:rsidRPr="00522515">
              <w:t>25</w:t>
            </w:r>
          </w:p>
        </w:tc>
      </w:tr>
      <w:tr w:rsidR="008133CF" w:rsidRPr="00522515" w14:paraId="2C07D8B7" w14:textId="77777777" w:rsidTr="00B87732">
        <w:trPr>
          <w:cnfStyle w:val="000000100000" w:firstRow="0" w:lastRow="0" w:firstColumn="0" w:lastColumn="0" w:oddVBand="0" w:evenVBand="0" w:oddHBand="1" w:evenHBand="0" w:firstRowFirstColumn="0" w:firstRowLastColumn="0" w:lastRowFirstColumn="0" w:lastRowLastColumn="0"/>
        </w:trPr>
        <w:tc>
          <w:tcPr>
            <w:tcW w:w="1490" w:type="pct"/>
          </w:tcPr>
          <w:p w14:paraId="2563CD85" w14:textId="77777777" w:rsidR="008133CF" w:rsidRPr="00522515" w:rsidRDefault="008133CF" w:rsidP="008133CF">
            <w:pPr>
              <w:pStyle w:val="TableText"/>
              <w:spacing w:before="10" w:after="10"/>
            </w:pPr>
            <w:r w:rsidRPr="00522515">
              <w:t>Native Hawaiian, Pacific Islander</w:t>
            </w:r>
          </w:p>
        </w:tc>
        <w:tc>
          <w:tcPr>
            <w:tcW w:w="385" w:type="pct"/>
            <w:vAlign w:val="center"/>
          </w:tcPr>
          <w:p w14:paraId="00D029C8" w14:textId="6612AE05" w:rsidR="008133CF" w:rsidRPr="00522515" w:rsidRDefault="00B87732" w:rsidP="00B87732">
            <w:pPr>
              <w:pStyle w:val="TableTextCentered"/>
              <w:spacing w:before="10" w:after="10"/>
            </w:pPr>
            <w:r>
              <w:t>NA</w:t>
            </w:r>
          </w:p>
        </w:tc>
        <w:tc>
          <w:tcPr>
            <w:tcW w:w="389" w:type="pct"/>
            <w:vAlign w:val="center"/>
          </w:tcPr>
          <w:p w14:paraId="4CDF958D" w14:textId="3A0BF6BB" w:rsidR="008133CF" w:rsidRPr="00522515" w:rsidRDefault="00B87732" w:rsidP="00B87732">
            <w:pPr>
              <w:pStyle w:val="TableTextCentered"/>
              <w:spacing w:before="10" w:after="10"/>
            </w:pPr>
            <w:r>
              <w:t>NA</w:t>
            </w:r>
          </w:p>
        </w:tc>
        <w:tc>
          <w:tcPr>
            <w:tcW w:w="391" w:type="pct"/>
            <w:vAlign w:val="center"/>
          </w:tcPr>
          <w:p w14:paraId="38792F65" w14:textId="7C2B2615" w:rsidR="008133CF" w:rsidRPr="00522515" w:rsidRDefault="00B87732" w:rsidP="00B87732">
            <w:pPr>
              <w:pStyle w:val="TableTextCentered"/>
              <w:spacing w:before="10" w:after="10"/>
            </w:pPr>
            <w:r>
              <w:t>NA</w:t>
            </w:r>
          </w:p>
        </w:tc>
        <w:tc>
          <w:tcPr>
            <w:tcW w:w="391" w:type="pct"/>
            <w:vAlign w:val="center"/>
          </w:tcPr>
          <w:p w14:paraId="1C1C0D96" w14:textId="05F32119" w:rsidR="008133CF" w:rsidRPr="00522515" w:rsidRDefault="00B87732" w:rsidP="00B87732">
            <w:pPr>
              <w:pStyle w:val="TableTextCentered"/>
              <w:spacing w:before="10" w:after="10"/>
            </w:pPr>
            <w:r>
              <w:t>NA</w:t>
            </w:r>
          </w:p>
        </w:tc>
        <w:tc>
          <w:tcPr>
            <w:tcW w:w="389" w:type="pct"/>
            <w:vAlign w:val="center"/>
          </w:tcPr>
          <w:p w14:paraId="7B41E970" w14:textId="77777777" w:rsidR="008133CF" w:rsidRPr="00522515" w:rsidRDefault="008133CF" w:rsidP="00B87732">
            <w:pPr>
              <w:pStyle w:val="TableTextCentered"/>
              <w:spacing w:before="10" w:after="10"/>
            </w:pPr>
            <w:r w:rsidRPr="00522515">
              <w:t>41</w:t>
            </w:r>
          </w:p>
        </w:tc>
        <w:tc>
          <w:tcPr>
            <w:tcW w:w="391" w:type="pct"/>
            <w:vAlign w:val="center"/>
          </w:tcPr>
          <w:p w14:paraId="2AA56580" w14:textId="2C9FA33C" w:rsidR="008133CF" w:rsidRPr="00522515" w:rsidRDefault="00B87732" w:rsidP="00B87732">
            <w:pPr>
              <w:pStyle w:val="TableTextCentered"/>
              <w:spacing w:before="10" w:after="10"/>
            </w:pPr>
            <w:r>
              <w:t>NA</w:t>
            </w:r>
          </w:p>
        </w:tc>
        <w:tc>
          <w:tcPr>
            <w:tcW w:w="392" w:type="pct"/>
            <w:vAlign w:val="center"/>
          </w:tcPr>
          <w:p w14:paraId="2633A410" w14:textId="2D1A6986" w:rsidR="008133CF" w:rsidRPr="00522515" w:rsidRDefault="00B87732" w:rsidP="00B87732">
            <w:pPr>
              <w:pStyle w:val="TableTextCentered"/>
              <w:spacing w:before="10" w:after="10"/>
            </w:pPr>
            <w:r>
              <w:t>NA</w:t>
            </w:r>
          </w:p>
        </w:tc>
        <w:tc>
          <w:tcPr>
            <w:tcW w:w="392" w:type="pct"/>
            <w:vAlign w:val="center"/>
          </w:tcPr>
          <w:p w14:paraId="2629B502" w14:textId="18007143" w:rsidR="008133CF" w:rsidRPr="00522515" w:rsidRDefault="00B87732" w:rsidP="00B87732">
            <w:pPr>
              <w:pStyle w:val="TableTextCentered"/>
              <w:spacing w:before="10" w:after="10"/>
            </w:pPr>
            <w:r>
              <w:t>NA</w:t>
            </w:r>
          </w:p>
        </w:tc>
        <w:tc>
          <w:tcPr>
            <w:tcW w:w="389" w:type="pct"/>
            <w:vAlign w:val="center"/>
          </w:tcPr>
          <w:p w14:paraId="2911D43C" w14:textId="77777777" w:rsidR="008133CF" w:rsidRPr="00522515" w:rsidRDefault="008133CF" w:rsidP="00B87732">
            <w:pPr>
              <w:pStyle w:val="TableTextCentered"/>
              <w:spacing w:before="10" w:after="10"/>
            </w:pPr>
            <w:r w:rsidRPr="00522515">
              <w:t>20</w:t>
            </w:r>
          </w:p>
        </w:tc>
      </w:tr>
      <w:tr w:rsidR="008133CF" w:rsidRPr="00522515" w14:paraId="07F30126" w14:textId="77777777" w:rsidTr="00B87732">
        <w:tc>
          <w:tcPr>
            <w:tcW w:w="1490" w:type="pct"/>
          </w:tcPr>
          <w:p w14:paraId="4411B2EE" w14:textId="77777777" w:rsidR="008133CF" w:rsidRPr="00522515" w:rsidRDefault="008133CF" w:rsidP="008133CF">
            <w:pPr>
              <w:pStyle w:val="TableText"/>
              <w:spacing w:before="10" w:after="10"/>
            </w:pPr>
            <w:r w:rsidRPr="00522515">
              <w:t>White</w:t>
            </w:r>
          </w:p>
        </w:tc>
        <w:tc>
          <w:tcPr>
            <w:tcW w:w="385" w:type="pct"/>
            <w:vAlign w:val="center"/>
          </w:tcPr>
          <w:p w14:paraId="760A351E" w14:textId="77777777" w:rsidR="008133CF" w:rsidRPr="00522515" w:rsidRDefault="008133CF" w:rsidP="00B87732">
            <w:pPr>
              <w:pStyle w:val="TableTextCentered"/>
              <w:spacing w:before="10" w:after="10"/>
            </w:pPr>
            <w:r w:rsidRPr="00522515">
              <w:t>560</w:t>
            </w:r>
          </w:p>
        </w:tc>
        <w:tc>
          <w:tcPr>
            <w:tcW w:w="389" w:type="pct"/>
            <w:vAlign w:val="center"/>
          </w:tcPr>
          <w:p w14:paraId="00A4A5E1" w14:textId="77777777" w:rsidR="008133CF" w:rsidRPr="00522515" w:rsidRDefault="008133CF" w:rsidP="00B87732">
            <w:pPr>
              <w:pStyle w:val="TableTextCentered"/>
              <w:spacing w:before="10" w:after="10"/>
            </w:pPr>
            <w:r w:rsidRPr="00522515">
              <w:t>43</w:t>
            </w:r>
          </w:p>
        </w:tc>
        <w:tc>
          <w:tcPr>
            <w:tcW w:w="391" w:type="pct"/>
            <w:vAlign w:val="center"/>
          </w:tcPr>
          <w:p w14:paraId="477C6475" w14:textId="77777777" w:rsidR="008133CF" w:rsidRPr="00522515" w:rsidRDefault="008133CF" w:rsidP="00B87732">
            <w:pPr>
              <w:pStyle w:val="TableTextCentered"/>
              <w:spacing w:before="10" w:after="10"/>
            </w:pPr>
            <w:r w:rsidRPr="00522515">
              <w:t>38</w:t>
            </w:r>
          </w:p>
        </w:tc>
        <w:tc>
          <w:tcPr>
            <w:tcW w:w="391" w:type="pct"/>
            <w:vAlign w:val="center"/>
          </w:tcPr>
          <w:p w14:paraId="0A26AD6E" w14:textId="77777777" w:rsidR="008133CF" w:rsidRPr="00522515" w:rsidRDefault="008133CF" w:rsidP="00B87732">
            <w:pPr>
              <w:pStyle w:val="TableTextCentered"/>
              <w:spacing w:before="10" w:after="10"/>
            </w:pPr>
            <w:r w:rsidRPr="00522515">
              <w:t>40</w:t>
            </w:r>
          </w:p>
        </w:tc>
        <w:tc>
          <w:tcPr>
            <w:tcW w:w="389" w:type="pct"/>
            <w:vAlign w:val="center"/>
          </w:tcPr>
          <w:p w14:paraId="08D81A80" w14:textId="77777777" w:rsidR="008133CF" w:rsidRPr="00522515" w:rsidRDefault="008133CF" w:rsidP="00B87732">
            <w:pPr>
              <w:pStyle w:val="TableTextCentered"/>
              <w:spacing w:before="10" w:after="10"/>
            </w:pPr>
            <w:r w:rsidRPr="00522515">
              <w:t>52</w:t>
            </w:r>
          </w:p>
        </w:tc>
        <w:tc>
          <w:tcPr>
            <w:tcW w:w="391" w:type="pct"/>
            <w:vAlign w:val="center"/>
          </w:tcPr>
          <w:p w14:paraId="657D4331" w14:textId="77777777" w:rsidR="008133CF" w:rsidRPr="00522515" w:rsidRDefault="008133CF" w:rsidP="00B87732">
            <w:pPr>
              <w:pStyle w:val="TableTextCentered"/>
              <w:spacing w:before="10" w:after="10"/>
            </w:pPr>
            <w:r w:rsidRPr="00522515">
              <w:t>13</w:t>
            </w:r>
          </w:p>
        </w:tc>
        <w:tc>
          <w:tcPr>
            <w:tcW w:w="392" w:type="pct"/>
            <w:vAlign w:val="center"/>
          </w:tcPr>
          <w:p w14:paraId="11878C77" w14:textId="77777777" w:rsidR="008133CF" w:rsidRPr="00522515" w:rsidRDefault="008133CF" w:rsidP="00B87732">
            <w:pPr>
              <w:pStyle w:val="TableTextCentered"/>
              <w:spacing w:before="10" w:after="10"/>
            </w:pPr>
            <w:r w:rsidRPr="00522515">
              <w:t>15</w:t>
            </w:r>
          </w:p>
        </w:tc>
        <w:tc>
          <w:tcPr>
            <w:tcW w:w="392" w:type="pct"/>
            <w:vAlign w:val="center"/>
          </w:tcPr>
          <w:p w14:paraId="182466A8" w14:textId="77777777" w:rsidR="008133CF" w:rsidRPr="00522515" w:rsidRDefault="008133CF" w:rsidP="00B87732">
            <w:pPr>
              <w:pStyle w:val="TableTextCentered"/>
              <w:spacing w:before="10" w:after="10"/>
            </w:pPr>
            <w:r w:rsidRPr="00522515">
              <w:t>13</w:t>
            </w:r>
          </w:p>
        </w:tc>
        <w:tc>
          <w:tcPr>
            <w:tcW w:w="389" w:type="pct"/>
            <w:vAlign w:val="center"/>
          </w:tcPr>
          <w:p w14:paraId="47830210" w14:textId="77777777" w:rsidR="008133CF" w:rsidRPr="00522515" w:rsidRDefault="008133CF" w:rsidP="00B87732">
            <w:pPr>
              <w:pStyle w:val="TableTextCentered"/>
              <w:spacing w:before="10" w:after="10"/>
            </w:pPr>
            <w:r w:rsidRPr="00522515">
              <w:t>10</w:t>
            </w:r>
          </w:p>
        </w:tc>
      </w:tr>
      <w:tr w:rsidR="008133CF" w:rsidRPr="00522515" w14:paraId="65366107" w14:textId="77777777" w:rsidTr="00B87732">
        <w:trPr>
          <w:cnfStyle w:val="000000100000" w:firstRow="0" w:lastRow="0" w:firstColumn="0" w:lastColumn="0" w:oddVBand="0" w:evenVBand="0" w:oddHBand="1" w:evenHBand="0" w:firstRowFirstColumn="0" w:firstRowLastColumn="0" w:lastRowFirstColumn="0" w:lastRowLastColumn="0"/>
        </w:trPr>
        <w:tc>
          <w:tcPr>
            <w:tcW w:w="1490" w:type="pct"/>
          </w:tcPr>
          <w:p w14:paraId="107FC069" w14:textId="6E36FC5A" w:rsidR="008133CF" w:rsidRPr="00522515" w:rsidRDefault="008133CF" w:rsidP="008133CF">
            <w:pPr>
              <w:pStyle w:val="TableText"/>
              <w:spacing w:before="10" w:after="10"/>
            </w:pPr>
            <w:r w:rsidRPr="00522515">
              <w:t>High needs</w:t>
            </w:r>
          </w:p>
        </w:tc>
        <w:tc>
          <w:tcPr>
            <w:tcW w:w="385" w:type="pct"/>
            <w:vAlign w:val="center"/>
          </w:tcPr>
          <w:p w14:paraId="10053911" w14:textId="77777777" w:rsidR="008133CF" w:rsidRPr="00522515" w:rsidRDefault="008133CF" w:rsidP="00B87732">
            <w:pPr>
              <w:pStyle w:val="TableTextCentered"/>
              <w:spacing w:before="10" w:after="10"/>
            </w:pPr>
            <w:r w:rsidRPr="00522515">
              <w:t>454</w:t>
            </w:r>
          </w:p>
        </w:tc>
        <w:tc>
          <w:tcPr>
            <w:tcW w:w="389" w:type="pct"/>
            <w:vAlign w:val="center"/>
          </w:tcPr>
          <w:p w14:paraId="336AE824" w14:textId="77777777" w:rsidR="008133CF" w:rsidRPr="00522515" w:rsidRDefault="008133CF" w:rsidP="00B87732">
            <w:pPr>
              <w:pStyle w:val="TableTextCentered"/>
              <w:spacing w:before="10" w:after="10"/>
            </w:pPr>
            <w:r w:rsidRPr="00522515">
              <w:t>24</w:t>
            </w:r>
          </w:p>
        </w:tc>
        <w:tc>
          <w:tcPr>
            <w:tcW w:w="391" w:type="pct"/>
            <w:vAlign w:val="center"/>
          </w:tcPr>
          <w:p w14:paraId="275871F0" w14:textId="77777777" w:rsidR="008133CF" w:rsidRPr="00522515" w:rsidRDefault="008133CF" w:rsidP="00B87732">
            <w:pPr>
              <w:pStyle w:val="TableTextCentered"/>
              <w:spacing w:before="10" w:after="10"/>
            </w:pPr>
            <w:r w:rsidRPr="00522515">
              <w:t>20</w:t>
            </w:r>
          </w:p>
        </w:tc>
        <w:tc>
          <w:tcPr>
            <w:tcW w:w="391" w:type="pct"/>
            <w:vAlign w:val="center"/>
          </w:tcPr>
          <w:p w14:paraId="0717DB42" w14:textId="77777777" w:rsidR="008133CF" w:rsidRPr="00522515" w:rsidRDefault="008133CF" w:rsidP="00B87732">
            <w:pPr>
              <w:pStyle w:val="TableTextCentered"/>
              <w:spacing w:before="10" w:after="10"/>
            </w:pPr>
            <w:r w:rsidRPr="00522515">
              <w:t>26</w:t>
            </w:r>
          </w:p>
        </w:tc>
        <w:tc>
          <w:tcPr>
            <w:tcW w:w="389" w:type="pct"/>
            <w:vAlign w:val="center"/>
          </w:tcPr>
          <w:p w14:paraId="39432900" w14:textId="77777777" w:rsidR="008133CF" w:rsidRPr="00522515" w:rsidRDefault="008133CF" w:rsidP="00B87732">
            <w:pPr>
              <w:pStyle w:val="TableTextCentered"/>
              <w:spacing w:before="10" w:after="10"/>
            </w:pPr>
            <w:r w:rsidRPr="00522515">
              <w:t>24</w:t>
            </w:r>
          </w:p>
        </w:tc>
        <w:tc>
          <w:tcPr>
            <w:tcW w:w="391" w:type="pct"/>
            <w:vAlign w:val="center"/>
          </w:tcPr>
          <w:p w14:paraId="6088BD6A" w14:textId="77777777" w:rsidR="008133CF" w:rsidRPr="00522515" w:rsidRDefault="008133CF" w:rsidP="00B87732">
            <w:pPr>
              <w:pStyle w:val="TableTextCentered"/>
              <w:spacing w:before="10" w:after="10"/>
            </w:pPr>
            <w:r w:rsidRPr="00522515">
              <w:t>26</w:t>
            </w:r>
          </w:p>
        </w:tc>
        <w:tc>
          <w:tcPr>
            <w:tcW w:w="392" w:type="pct"/>
            <w:vAlign w:val="center"/>
          </w:tcPr>
          <w:p w14:paraId="78D7723B" w14:textId="77777777" w:rsidR="008133CF" w:rsidRPr="00522515" w:rsidRDefault="008133CF" w:rsidP="00B87732">
            <w:pPr>
              <w:pStyle w:val="TableTextCentered"/>
              <w:spacing w:before="10" w:after="10"/>
            </w:pPr>
            <w:r w:rsidRPr="00522515">
              <w:t>32</w:t>
            </w:r>
          </w:p>
        </w:tc>
        <w:tc>
          <w:tcPr>
            <w:tcW w:w="392" w:type="pct"/>
            <w:vAlign w:val="center"/>
          </w:tcPr>
          <w:p w14:paraId="7C4642C2" w14:textId="77777777" w:rsidR="008133CF" w:rsidRPr="00522515" w:rsidRDefault="008133CF" w:rsidP="00B87732">
            <w:pPr>
              <w:pStyle w:val="TableTextCentered"/>
              <w:spacing w:before="10" w:after="10"/>
            </w:pPr>
            <w:r w:rsidRPr="00522515">
              <w:t>25</w:t>
            </w:r>
          </w:p>
        </w:tc>
        <w:tc>
          <w:tcPr>
            <w:tcW w:w="389" w:type="pct"/>
            <w:vAlign w:val="center"/>
          </w:tcPr>
          <w:p w14:paraId="2E7BFA19" w14:textId="77777777" w:rsidR="008133CF" w:rsidRPr="00522515" w:rsidRDefault="008133CF" w:rsidP="00B87732">
            <w:pPr>
              <w:pStyle w:val="TableTextCentered"/>
              <w:spacing w:before="10" w:after="10"/>
            </w:pPr>
            <w:r w:rsidRPr="00522515">
              <w:t>29</w:t>
            </w:r>
          </w:p>
        </w:tc>
      </w:tr>
      <w:tr w:rsidR="008133CF" w:rsidRPr="00522515" w14:paraId="2CAB713D" w14:textId="77777777" w:rsidTr="00B87732">
        <w:tc>
          <w:tcPr>
            <w:tcW w:w="1490" w:type="pct"/>
          </w:tcPr>
          <w:p w14:paraId="72354279" w14:textId="57A78555" w:rsidR="008133CF" w:rsidRPr="00522515" w:rsidRDefault="008133CF" w:rsidP="008133CF">
            <w:pPr>
              <w:pStyle w:val="TableText"/>
              <w:spacing w:before="10" w:after="10"/>
            </w:pPr>
            <w:r w:rsidRPr="00522515">
              <w:t>Low income</w:t>
            </w:r>
            <w:r w:rsidRPr="00522515">
              <w:rPr>
                <w:vertAlign w:val="superscript"/>
              </w:rPr>
              <w:t>a</w:t>
            </w:r>
          </w:p>
        </w:tc>
        <w:tc>
          <w:tcPr>
            <w:tcW w:w="385" w:type="pct"/>
            <w:vAlign w:val="center"/>
          </w:tcPr>
          <w:p w14:paraId="0044229B" w14:textId="77777777" w:rsidR="008133CF" w:rsidRPr="00522515" w:rsidRDefault="008133CF" w:rsidP="00B87732">
            <w:pPr>
              <w:pStyle w:val="TableTextCentered"/>
              <w:spacing w:before="10" w:after="10"/>
            </w:pPr>
            <w:r w:rsidRPr="00522515">
              <w:t>361</w:t>
            </w:r>
          </w:p>
        </w:tc>
        <w:tc>
          <w:tcPr>
            <w:tcW w:w="389" w:type="pct"/>
            <w:vAlign w:val="center"/>
          </w:tcPr>
          <w:p w14:paraId="50F05785" w14:textId="519DD36B" w:rsidR="008133CF" w:rsidRPr="00522515" w:rsidRDefault="00B87732" w:rsidP="00B87732">
            <w:pPr>
              <w:pStyle w:val="TableTextCentered"/>
              <w:spacing w:before="10" w:after="10"/>
            </w:pPr>
            <w:r>
              <w:t>NA</w:t>
            </w:r>
          </w:p>
        </w:tc>
        <w:tc>
          <w:tcPr>
            <w:tcW w:w="391" w:type="pct"/>
            <w:vAlign w:val="center"/>
          </w:tcPr>
          <w:p w14:paraId="2F5A6089" w14:textId="46AA085B" w:rsidR="008133CF" w:rsidRPr="00522515" w:rsidRDefault="00B87732" w:rsidP="00B87732">
            <w:pPr>
              <w:pStyle w:val="TableTextCentered"/>
              <w:spacing w:before="10" w:after="10"/>
            </w:pPr>
            <w:r>
              <w:t>NA</w:t>
            </w:r>
          </w:p>
        </w:tc>
        <w:tc>
          <w:tcPr>
            <w:tcW w:w="391" w:type="pct"/>
            <w:vAlign w:val="center"/>
          </w:tcPr>
          <w:p w14:paraId="39363A1E" w14:textId="77777777" w:rsidR="008133CF" w:rsidRPr="00522515" w:rsidRDefault="008133CF" w:rsidP="00B87732">
            <w:pPr>
              <w:pStyle w:val="TableTextCentered"/>
              <w:spacing w:before="10" w:after="10"/>
            </w:pPr>
            <w:r w:rsidRPr="00522515">
              <w:t>26</w:t>
            </w:r>
          </w:p>
        </w:tc>
        <w:tc>
          <w:tcPr>
            <w:tcW w:w="389" w:type="pct"/>
            <w:vAlign w:val="center"/>
          </w:tcPr>
          <w:p w14:paraId="70605C46" w14:textId="77777777" w:rsidR="008133CF" w:rsidRPr="00522515" w:rsidRDefault="008133CF" w:rsidP="00B87732">
            <w:pPr>
              <w:pStyle w:val="TableTextCentered"/>
              <w:spacing w:before="10" w:after="10"/>
            </w:pPr>
            <w:r w:rsidRPr="00522515">
              <w:t>23</w:t>
            </w:r>
          </w:p>
        </w:tc>
        <w:tc>
          <w:tcPr>
            <w:tcW w:w="391" w:type="pct"/>
            <w:vAlign w:val="center"/>
          </w:tcPr>
          <w:p w14:paraId="3BC0DF4B" w14:textId="5DB59C31" w:rsidR="008133CF" w:rsidRPr="00522515" w:rsidRDefault="00B87732" w:rsidP="00B87732">
            <w:pPr>
              <w:pStyle w:val="TableTextCentered"/>
              <w:spacing w:before="10" w:after="10"/>
            </w:pPr>
            <w:r>
              <w:t>NA</w:t>
            </w:r>
          </w:p>
        </w:tc>
        <w:tc>
          <w:tcPr>
            <w:tcW w:w="392" w:type="pct"/>
            <w:vAlign w:val="center"/>
          </w:tcPr>
          <w:p w14:paraId="71430F71" w14:textId="7D4265B6" w:rsidR="008133CF" w:rsidRPr="00522515" w:rsidRDefault="00B87732" w:rsidP="00B87732">
            <w:pPr>
              <w:pStyle w:val="TableTextCentered"/>
              <w:spacing w:before="10" w:after="10"/>
            </w:pPr>
            <w:r>
              <w:t>NA</w:t>
            </w:r>
          </w:p>
        </w:tc>
        <w:tc>
          <w:tcPr>
            <w:tcW w:w="392" w:type="pct"/>
            <w:vAlign w:val="center"/>
          </w:tcPr>
          <w:p w14:paraId="34B46208" w14:textId="77777777" w:rsidR="008133CF" w:rsidRPr="00522515" w:rsidRDefault="008133CF" w:rsidP="00B87732">
            <w:pPr>
              <w:pStyle w:val="TableTextCentered"/>
              <w:spacing w:before="10" w:after="10"/>
            </w:pPr>
            <w:r w:rsidRPr="00522515">
              <w:t>25</w:t>
            </w:r>
          </w:p>
        </w:tc>
        <w:tc>
          <w:tcPr>
            <w:tcW w:w="389" w:type="pct"/>
            <w:vAlign w:val="center"/>
          </w:tcPr>
          <w:p w14:paraId="072189AD" w14:textId="77777777" w:rsidR="008133CF" w:rsidRPr="00522515" w:rsidRDefault="008133CF" w:rsidP="00B87732">
            <w:pPr>
              <w:pStyle w:val="TableTextCentered"/>
              <w:spacing w:before="10" w:after="10"/>
            </w:pPr>
            <w:r w:rsidRPr="00522515">
              <w:t>30</w:t>
            </w:r>
          </w:p>
        </w:tc>
      </w:tr>
      <w:tr w:rsidR="008133CF" w:rsidRPr="00522515" w14:paraId="06508694" w14:textId="77777777" w:rsidTr="00B87732">
        <w:trPr>
          <w:cnfStyle w:val="000000100000" w:firstRow="0" w:lastRow="0" w:firstColumn="0" w:lastColumn="0" w:oddVBand="0" w:evenVBand="0" w:oddHBand="1" w:evenHBand="0" w:firstRowFirstColumn="0" w:firstRowLastColumn="0" w:lastRowFirstColumn="0" w:lastRowLastColumn="0"/>
        </w:trPr>
        <w:tc>
          <w:tcPr>
            <w:tcW w:w="1490" w:type="pct"/>
          </w:tcPr>
          <w:p w14:paraId="4823FE43" w14:textId="0070FA22" w:rsidR="008133CF" w:rsidRPr="00522515" w:rsidRDefault="008133CF" w:rsidP="008133CF">
            <w:pPr>
              <w:pStyle w:val="TableText"/>
              <w:spacing w:before="10" w:after="10"/>
              <w:rPr>
                <w:spacing w:val="-4"/>
              </w:rPr>
            </w:pPr>
            <w:r w:rsidRPr="00522515">
              <w:rPr>
                <w:spacing w:val="-4"/>
              </w:rPr>
              <w:t>ELs and former ELs</w:t>
            </w:r>
          </w:p>
        </w:tc>
        <w:tc>
          <w:tcPr>
            <w:tcW w:w="385" w:type="pct"/>
            <w:vAlign w:val="center"/>
          </w:tcPr>
          <w:p w14:paraId="27DE26A9" w14:textId="77777777" w:rsidR="008133CF" w:rsidRPr="00522515" w:rsidRDefault="008133CF" w:rsidP="00B87732">
            <w:pPr>
              <w:pStyle w:val="TableTextCentered"/>
              <w:spacing w:before="10" w:after="10"/>
            </w:pPr>
            <w:r w:rsidRPr="00522515">
              <w:t>78</w:t>
            </w:r>
          </w:p>
        </w:tc>
        <w:tc>
          <w:tcPr>
            <w:tcW w:w="389" w:type="pct"/>
            <w:vAlign w:val="center"/>
          </w:tcPr>
          <w:p w14:paraId="107DDE77" w14:textId="77777777" w:rsidR="008133CF" w:rsidRPr="00522515" w:rsidRDefault="008133CF" w:rsidP="00B87732">
            <w:pPr>
              <w:pStyle w:val="TableTextCentered"/>
              <w:spacing w:before="10" w:after="10"/>
            </w:pPr>
            <w:r w:rsidRPr="00522515">
              <w:t>34</w:t>
            </w:r>
          </w:p>
        </w:tc>
        <w:tc>
          <w:tcPr>
            <w:tcW w:w="391" w:type="pct"/>
            <w:vAlign w:val="center"/>
          </w:tcPr>
          <w:p w14:paraId="47CC3021" w14:textId="77777777" w:rsidR="008133CF" w:rsidRPr="00522515" w:rsidRDefault="008133CF" w:rsidP="00B87732">
            <w:pPr>
              <w:pStyle w:val="TableTextCentered"/>
              <w:spacing w:before="10" w:after="10"/>
            </w:pPr>
            <w:r w:rsidRPr="00522515">
              <w:t>23</w:t>
            </w:r>
          </w:p>
        </w:tc>
        <w:tc>
          <w:tcPr>
            <w:tcW w:w="391" w:type="pct"/>
            <w:vAlign w:val="center"/>
          </w:tcPr>
          <w:p w14:paraId="7F5F44F7" w14:textId="77777777" w:rsidR="008133CF" w:rsidRPr="00522515" w:rsidRDefault="008133CF" w:rsidP="00B87732">
            <w:pPr>
              <w:pStyle w:val="TableTextCentered"/>
              <w:spacing w:before="10" w:after="10"/>
            </w:pPr>
            <w:r w:rsidRPr="00522515">
              <w:t>27</w:t>
            </w:r>
          </w:p>
        </w:tc>
        <w:tc>
          <w:tcPr>
            <w:tcW w:w="389" w:type="pct"/>
            <w:vAlign w:val="center"/>
          </w:tcPr>
          <w:p w14:paraId="04E5B5EA" w14:textId="77777777" w:rsidR="008133CF" w:rsidRPr="00522515" w:rsidRDefault="008133CF" w:rsidP="00B87732">
            <w:pPr>
              <w:pStyle w:val="TableTextCentered"/>
              <w:spacing w:before="10" w:after="10"/>
            </w:pPr>
            <w:r w:rsidRPr="00522515">
              <w:t>18</w:t>
            </w:r>
          </w:p>
        </w:tc>
        <w:tc>
          <w:tcPr>
            <w:tcW w:w="391" w:type="pct"/>
            <w:vAlign w:val="center"/>
          </w:tcPr>
          <w:p w14:paraId="7B8080FC" w14:textId="77777777" w:rsidR="008133CF" w:rsidRPr="00522515" w:rsidRDefault="008133CF" w:rsidP="00B87732">
            <w:pPr>
              <w:pStyle w:val="TableTextCentered"/>
              <w:spacing w:before="10" w:after="10"/>
            </w:pPr>
            <w:r w:rsidRPr="00522515">
              <w:t>25</w:t>
            </w:r>
          </w:p>
        </w:tc>
        <w:tc>
          <w:tcPr>
            <w:tcW w:w="392" w:type="pct"/>
            <w:vAlign w:val="center"/>
          </w:tcPr>
          <w:p w14:paraId="0BE13F7B" w14:textId="77777777" w:rsidR="008133CF" w:rsidRPr="00522515" w:rsidRDefault="008133CF" w:rsidP="00B87732">
            <w:pPr>
              <w:pStyle w:val="TableTextCentered"/>
              <w:spacing w:before="10" w:after="10"/>
            </w:pPr>
            <w:r w:rsidRPr="00522515">
              <w:t>39</w:t>
            </w:r>
          </w:p>
        </w:tc>
        <w:tc>
          <w:tcPr>
            <w:tcW w:w="392" w:type="pct"/>
            <w:vAlign w:val="center"/>
          </w:tcPr>
          <w:p w14:paraId="5B4D15F1" w14:textId="77777777" w:rsidR="008133CF" w:rsidRPr="00522515" w:rsidRDefault="008133CF" w:rsidP="00B87732">
            <w:pPr>
              <w:pStyle w:val="TableTextCentered"/>
              <w:spacing w:before="10" w:after="10"/>
            </w:pPr>
            <w:r w:rsidRPr="00522515">
              <w:t>32</w:t>
            </w:r>
          </w:p>
        </w:tc>
        <w:tc>
          <w:tcPr>
            <w:tcW w:w="389" w:type="pct"/>
            <w:vAlign w:val="center"/>
          </w:tcPr>
          <w:p w14:paraId="374FAA99" w14:textId="77777777" w:rsidR="008133CF" w:rsidRPr="00522515" w:rsidRDefault="008133CF" w:rsidP="00B87732">
            <w:pPr>
              <w:pStyle w:val="TableTextCentered"/>
              <w:spacing w:before="10" w:after="10"/>
            </w:pPr>
            <w:r w:rsidRPr="00522515">
              <w:t>37</w:t>
            </w:r>
          </w:p>
        </w:tc>
      </w:tr>
      <w:tr w:rsidR="008133CF" w:rsidRPr="00522515" w14:paraId="2D903946" w14:textId="77777777" w:rsidTr="00B87732">
        <w:tc>
          <w:tcPr>
            <w:tcW w:w="1490" w:type="pct"/>
          </w:tcPr>
          <w:p w14:paraId="5A478AD2" w14:textId="09388E65" w:rsidR="008133CF" w:rsidRPr="00522515" w:rsidRDefault="008133CF" w:rsidP="008133CF">
            <w:pPr>
              <w:pStyle w:val="TableText"/>
              <w:spacing w:before="10" w:after="10"/>
            </w:pPr>
            <w:r w:rsidRPr="00522515">
              <w:t>Students w/disabilities</w:t>
            </w:r>
          </w:p>
        </w:tc>
        <w:tc>
          <w:tcPr>
            <w:tcW w:w="385" w:type="pct"/>
            <w:vAlign w:val="center"/>
          </w:tcPr>
          <w:p w14:paraId="05A576D4" w14:textId="77777777" w:rsidR="008133CF" w:rsidRPr="00522515" w:rsidRDefault="008133CF" w:rsidP="00B87732">
            <w:pPr>
              <w:pStyle w:val="TableTextCentered"/>
              <w:spacing w:before="10" w:after="10"/>
            </w:pPr>
            <w:r w:rsidRPr="00522515">
              <w:t>176</w:t>
            </w:r>
          </w:p>
        </w:tc>
        <w:tc>
          <w:tcPr>
            <w:tcW w:w="389" w:type="pct"/>
            <w:vAlign w:val="center"/>
          </w:tcPr>
          <w:p w14:paraId="37CC6301" w14:textId="77777777" w:rsidR="008133CF" w:rsidRPr="00522515" w:rsidRDefault="008133CF" w:rsidP="00B87732">
            <w:pPr>
              <w:pStyle w:val="TableTextCentered"/>
              <w:spacing w:before="10" w:after="10"/>
            </w:pPr>
            <w:r w:rsidRPr="00522515">
              <w:t>8</w:t>
            </w:r>
          </w:p>
        </w:tc>
        <w:tc>
          <w:tcPr>
            <w:tcW w:w="391" w:type="pct"/>
            <w:vAlign w:val="center"/>
          </w:tcPr>
          <w:p w14:paraId="36FEFBD9" w14:textId="77777777" w:rsidR="008133CF" w:rsidRPr="00522515" w:rsidRDefault="008133CF" w:rsidP="00B87732">
            <w:pPr>
              <w:pStyle w:val="TableTextCentered"/>
              <w:spacing w:before="10" w:after="10"/>
            </w:pPr>
            <w:r w:rsidRPr="00522515">
              <w:t>13</w:t>
            </w:r>
          </w:p>
        </w:tc>
        <w:tc>
          <w:tcPr>
            <w:tcW w:w="391" w:type="pct"/>
            <w:vAlign w:val="center"/>
          </w:tcPr>
          <w:p w14:paraId="6F108F8B" w14:textId="77777777" w:rsidR="008133CF" w:rsidRPr="00522515" w:rsidRDefault="008133CF" w:rsidP="00B87732">
            <w:pPr>
              <w:pStyle w:val="TableTextCentered"/>
              <w:spacing w:before="10" w:after="10"/>
            </w:pPr>
            <w:r w:rsidRPr="00522515">
              <w:t>10</w:t>
            </w:r>
          </w:p>
        </w:tc>
        <w:tc>
          <w:tcPr>
            <w:tcW w:w="389" w:type="pct"/>
            <w:vAlign w:val="center"/>
          </w:tcPr>
          <w:p w14:paraId="695FADEC" w14:textId="77777777" w:rsidR="008133CF" w:rsidRPr="00522515" w:rsidRDefault="008133CF" w:rsidP="00B87732">
            <w:pPr>
              <w:pStyle w:val="TableTextCentered"/>
              <w:spacing w:before="10" w:after="10"/>
            </w:pPr>
            <w:r w:rsidRPr="00522515">
              <w:t>15</w:t>
            </w:r>
          </w:p>
        </w:tc>
        <w:tc>
          <w:tcPr>
            <w:tcW w:w="391" w:type="pct"/>
            <w:vAlign w:val="center"/>
          </w:tcPr>
          <w:p w14:paraId="16A01C44" w14:textId="77777777" w:rsidR="008133CF" w:rsidRPr="00522515" w:rsidRDefault="008133CF" w:rsidP="00B87732">
            <w:pPr>
              <w:pStyle w:val="TableTextCentered"/>
              <w:spacing w:before="10" w:after="10"/>
            </w:pPr>
            <w:r w:rsidRPr="00522515">
              <w:t>46</w:t>
            </w:r>
          </w:p>
        </w:tc>
        <w:tc>
          <w:tcPr>
            <w:tcW w:w="392" w:type="pct"/>
            <w:vAlign w:val="center"/>
          </w:tcPr>
          <w:p w14:paraId="176914E7" w14:textId="77777777" w:rsidR="008133CF" w:rsidRPr="00522515" w:rsidRDefault="008133CF" w:rsidP="00B87732">
            <w:pPr>
              <w:pStyle w:val="TableTextCentered"/>
              <w:spacing w:before="10" w:after="10"/>
            </w:pPr>
            <w:r w:rsidRPr="00522515">
              <w:t>44</w:t>
            </w:r>
          </w:p>
        </w:tc>
        <w:tc>
          <w:tcPr>
            <w:tcW w:w="392" w:type="pct"/>
            <w:vAlign w:val="center"/>
          </w:tcPr>
          <w:p w14:paraId="35539E3C" w14:textId="77777777" w:rsidR="008133CF" w:rsidRPr="00522515" w:rsidRDefault="008133CF" w:rsidP="00B87732">
            <w:pPr>
              <w:pStyle w:val="TableTextCentered"/>
              <w:spacing w:before="10" w:after="10"/>
            </w:pPr>
            <w:r w:rsidRPr="00522515">
              <w:t>44</w:t>
            </w:r>
          </w:p>
        </w:tc>
        <w:tc>
          <w:tcPr>
            <w:tcW w:w="389" w:type="pct"/>
            <w:vAlign w:val="center"/>
          </w:tcPr>
          <w:p w14:paraId="63EA461A" w14:textId="77777777" w:rsidR="008133CF" w:rsidRPr="00522515" w:rsidRDefault="008133CF" w:rsidP="00B87732">
            <w:pPr>
              <w:pStyle w:val="TableTextCentered"/>
              <w:spacing w:before="10" w:after="10"/>
            </w:pPr>
            <w:r w:rsidRPr="00522515">
              <w:t>44</w:t>
            </w:r>
          </w:p>
        </w:tc>
      </w:tr>
    </w:tbl>
    <w:p w14:paraId="4BCDD3A0" w14:textId="45309345"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78"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3BACABB9" w14:textId="784DEF75" w:rsidR="00EA563A" w:rsidRPr="00522515" w:rsidRDefault="00EA563A" w:rsidP="00EF0482">
      <w:pPr>
        <w:pStyle w:val="TableTitle0"/>
      </w:pPr>
      <w:r w:rsidRPr="00522515">
        <w:t xml:space="preserve">Table </w:t>
      </w:r>
      <w:r w:rsidR="005E0CD2" w:rsidRPr="00522515">
        <w:t>E8</w:t>
      </w:r>
      <w:r w:rsidR="001F6179" w:rsidRPr="00522515">
        <w:t>.</w:t>
      </w:r>
      <w:r w:rsidRPr="00522515">
        <w:t xml:space="preserve"> Weymouth Public Schools: Next-Generation MCAS Science Achievement by Student Group, Grade 10, 2019-2022 </w:t>
      </w:r>
    </w:p>
    <w:tbl>
      <w:tblPr>
        <w:tblStyle w:val="MSVTable1"/>
        <w:tblW w:w="5000" w:type="pct"/>
        <w:tblLook w:val="04A0" w:firstRow="1" w:lastRow="0" w:firstColumn="1" w:lastColumn="0" w:noHBand="0" w:noVBand="1"/>
      </w:tblPr>
      <w:tblGrid>
        <w:gridCol w:w="2783"/>
        <w:gridCol w:w="719"/>
        <w:gridCol w:w="727"/>
        <w:gridCol w:w="731"/>
        <w:gridCol w:w="731"/>
        <w:gridCol w:w="727"/>
        <w:gridCol w:w="731"/>
        <w:gridCol w:w="733"/>
        <w:gridCol w:w="733"/>
        <w:gridCol w:w="729"/>
      </w:tblGrid>
      <w:tr w:rsidR="008133CF" w:rsidRPr="00522515" w14:paraId="301EEDA3"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1E6FF2E3" w14:textId="24EC9FA7" w:rsidR="008133CF" w:rsidRPr="00522515" w:rsidRDefault="008133CF" w:rsidP="00B87732">
            <w:pPr>
              <w:pStyle w:val="TableColHeadingCenter"/>
              <w:spacing w:before="10" w:after="10"/>
            </w:pPr>
            <w:r w:rsidRPr="00E26782">
              <w:rPr>
                <w:szCs w:val="20"/>
              </w:rPr>
              <w:t>Group</w:t>
            </w:r>
          </w:p>
        </w:tc>
        <w:tc>
          <w:tcPr>
            <w:tcW w:w="385" w:type="pct"/>
            <w:vAlign w:val="center"/>
          </w:tcPr>
          <w:p w14:paraId="47C5C395" w14:textId="24B59460" w:rsidR="008133CF" w:rsidRPr="00522515" w:rsidRDefault="008133CF" w:rsidP="00B87732">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08ED1229" w14:textId="46975A08" w:rsidR="008133CF" w:rsidRPr="00522515" w:rsidRDefault="008133CF" w:rsidP="00B87732">
            <w:pPr>
              <w:pStyle w:val="TableColHeadingCenter"/>
              <w:spacing w:before="10" w:after="10"/>
            </w:pPr>
            <w:r w:rsidRPr="00E26782">
              <w:rPr>
                <w:szCs w:val="20"/>
              </w:rPr>
              <w:t>% M/E 2019</w:t>
            </w:r>
          </w:p>
        </w:tc>
        <w:tc>
          <w:tcPr>
            <w:tcW w:w="391" w:type="pct"/>
            <w:vAlign w:val="center"/>
          </w:tcPr>
          <w:p w14:paraId="09DE5902" w14:textId="53BE294B" w:rsidR="008133CF" w:rsidRPr="00522515" w:rsidRDefault="008133CF" w:rsidP="00B87732">
            <w:pPr>
              <w:pStyle w:val="TableColHeadingCenter"/>
              <w:spacing w:before="10" w:after="10"/>
            </w:pPr>
            <w:r w:rsidRPr="00E26782">
              <w:rPr>
                <w:szCs w:val="20"/>
              </w:rPr>
              <w:t>% M/E 2021</w:t>
            </w:r>
          </w:p>
        </w:tc>
        <w:tc>
          <w:tcPr>
            <w:tcW w:w="391" w:type="pct"/>
            <w:vAlign w:val="center"/>
          </w:tcPr>
          <w:p w14:paraId="3209585A" w14:textId="429400BE" w:rsidR="008133CF" w:rsidRPr="00522515" w:rsidRDefault="008133CF" w:rsidP="00B87732">
            <w:pPr>
              <w:pStyle w:val="TableColHeadingCenter"/>
              <w:spacing w:before="10" w:after="10"/>
            </w:pPr>
            <w:r w:rsidRPr="00E26782">
              <w:rPr>
                <w:szCs w:val="20"/>
              </w:rPr>
              <w:t>% M/E 2022</w:t>
            </w:r>
          </w:p>
        </w:tc>
        <w:tc>
          <w:tcPr>
            <w:tcW w:w="389" w:type="pct"/>
            <w:vAlign w:val="center"/>
          </w:tcPr>
          <w:p w14:paraId="3069361C" w14:textId="2320F606" w:rsidR="008133CF" w:rsidRPr="00522515" w:rsidRDefault="008133CF" w:rsidP="00B87732">
            <w:pPr>
              <w:pStyle w:val="TableColHeadingCenter"/>
              <w:spacing w:before="10" w:after="10"/>
            </w:pPr>
            <w:r w:rsidRPr="00E26782">
              <w:rPr>
                <w:szCs w:val="20"/>
              </w:rPr>
              <w:t>% M/E State (2022)</w:t>
            </w:r>
          </w:p>
        </w:tc>
        <w:tc>
          <w:tcPr>
            <w:tcW w:w="391" w:type="pct"/>
            <w:vAlign w:val="center"/>
          </w:tcPr>
          <w:p w14:paraId="4F4DAE22" w14:textId="6A0385EA" w:rsidR="008133CF" w:rsidRPr="00522515" w:rsidRDefault="008133CF" w:rsidP="00B87732">
            <w:pPr>
              <w:pStyle w:val="TableColHeadingCenter"/>
              <w:spacing w:before="10" w:after="10"/>
            </w:pPr>
            <w:r w:rsidRPr="00E26782">
              <w:rPr>
                <w:szCs w:val="20"/>
              </w:rPr>
              <w:t>% NM 2019</w:t>
            </w:r>
          </w:p>
        </w:tc>
        <w:tc>
          <w:tcPr>
            <w:tcW w:w="392" w:type="pct"/>
            <w:vAlign w:val="center"/>
          </w:tcPr>
          <w:p w14:paraId="721E1FA5" w14:textId="2C7340E8" w:rsidR="008133CF" w:rsidRPr="00522515" w:rsidRDefault="008133CF" w:rsidP="00B87732">
            <w:pPr>
              <w:pStyle w:val="TableColHeadingCenter"/>
              <w:spacing w:before="10" w:after="10"/>
            </w:pPr>
            <w:r w:rsidRPr="00E26782">
              <w:rPr>
                <w:szCs w:val="20"/>
              </w:rPr>
              <w:t>% NM 2021</w:t>
            </w:r>
          </w:p>
        </w:tc>
        <w:tc>
          <w:tcPr>
            <w:tcW w:w="392" w:type="pct"/>
            <w:vAlign w:val="center"/>
          </w:tcPr>
          <w:p w14:paraId="08B10038" w14:textId="47309839" w:rsidR="008133CF" w:rsidRPr="00522515" w:rsidRDefault="008133CF" w:rsidP="00B87732">
            <w:pPr>
              <w:pStyle w:val="TableColHeadingCenter"/>
              <w:spacing w:before="10" w:after="10"/>
            </w:pPr>
            <w:r w:rsidRPr="00E26782">
              <w:rPr>
                <w:szCs w:val="20"/>
              </w:rPr>
              <w:t>% NM 2022</w:t>
            </w:r>
          </w:p>
        </w:tc>
        <w:tc>
          <w:tcPr>
            <w:tcW w:w="390" w:type="pct"/>
            <w:vAlign w:val="center"/>
          </w:tcPr>
          <w:p w14:paraId="14919572" w14:textId="4A21AF6C" w:rsidR="008133CF" w:rsidRPr="00522515" w:rsidRDefault="008133CF" w:rsidP="00B87732">
            <w:pPr>
              <w:pStyle w:val="TableColHeadingCenter"/>
              <w:spacing w:before="10" w:after="10"/>
            </w:pPr>
            <w:r w:rsidRPr="00E26782">
              <w:rPr>
                <w:szCs w:val="20"/>
              </w:rPr>
              <w:t>% NM State (2022)</w:t>
            </w:r>
          </w:p>
        </w:tc>
      </w:tr>
      <w:tr w:rsidR="008133CF" w:rsidRPr="00522515" w14:paraId="70E489E8"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2D8F5B09" w14:textId="77777777" w:rsidR="008133CF" w:rsidRPr="00522515" w:rsidRDefault="008133CF" w:rsidP="008133CF">
            <w:pPr>
              <w:pStyle w:val="TableText"/>
              <w:spacing w:before="10" w:after="10"/>
            </w:pPr>
            <w:r w:rsidRPr="00522515">
              <w:t>All</w:t>
            </w:r>
          </w:p>
        </w:tc>
        <w:tc>
          <w:tcPr>
            <w:tcW w:w="385" w:type="pct"/>
            <w:vAlign w:val="center"/>
          </w:tcPr>
          <w:p w14:paraId="6FA4336C" w14:textId="77777777" w:rsidR="008133CF" w:rsidRPr="00522515" w:rsidRDefault="008133CF" w:rsidP="00B87732">
            <w:pPr>
              <w:pStyle w:val="TableTextCentered"/>
              <w:spacing w:before="10" w:after="10"/>
            </w:pPr>
            <w:r w:rsidRPr="00522515">
              <w:t>383</w:t>
            </w:r>
          </w:p>
        </w:tc>
        <w:tc>
          <w:tcPr>
            <w:tcW w:w="389" w:type="pct"/>
            <w:vAlign w:val="center"/>
          </w:tcPr>
          <w:p w14:paraId="09559732" w14:textId="2B3B5D43" w:rsidR="008133CF" w:rsidRPr="00522515" w:rsidRDefault="00B87732" w:rsidP="00B87732">
            <w:pPr>
              <w:pStyle w:val="TableTextCentered"/>
              <w:spacing w:before="10" w:after="10"/>
            </w:pPr>
            <w:r>
              <w:t>NA</w:t>
            </w:r>
          </w:p>
        </w:tc>
        <w:tc>
          <w:tcPr>
            <w:tcW w:w="391" w:type="pct"/>
            <w:vAlign w:val="center"/>
          </w:tcPr>
          <w:p w14:paraId="33960E70" w14:textId="7F1D1F6A" w:rsidR="008133CF" w:rsidRPr="00522515" w:rsidRDefault="00B87732" w:rsidP="00B87732">
            <w:pPr>
              <w:pStyle w:val="TableTextCentered"/>
              <w:spacing w:before="10" w:after="10"/>
            </w:pPr>
            <w:r>
              <w:t>NA</w:t>
            </w:r>
          </w:p>
        </w:tc>
        <w:tc>
          <w:tcPr>
            <w:tcW w:w="391" w:type="pct"/>
            <w:vAlign w:val="center"/>
          </w:tcPr>
          <w:p w14:paraId="1EB4BE26" w14:textId="77777777" w:rsidR="008133CF" w:rsidRPr="00522515" w:rsidRDefault="008133CF" w:rsidP="00B87732">
            <w:pPr>
              <w:pStyle w:val="TableTextCentered"/>
              <w:spacing w:before="10" w:after="10"/>
            </w:pPr>
            <w:r w:rsidRPr="00522515">
              <w:t>54</w:t>
            </w:r>
          </w:p>
        </w:tc>
        <w:tc>
          <w:tcPr>
            <w:tcW w:w="389" w:type="pct"/>
            <w:vAlign w:val="center"/>
          </w:tcPr>
          <w:p w14:paraId="16EF7B05" w14:textId="77777777" w:rsidR="008133CF" w:rsidRPr="00522515" w:rsidRDefault="008133CF" w:rsidP="00B87732">
            <w:pPr>
              <w:pStyle w:val="TableTextCentered"/>
              <w:spacing w:before="10" w:after="10"/>
            </w:pPr>
            <w:r w:rsidRPr="00522515">
              <w:t>47</w:t>
            </w:r>
          </w:p>
        </w:tc>
        <w:tc>
          <w:tcPr>
            <w:tcW w:w="391" w:type="pct"/>
            <w:vAlign w:val="center"/>
          </w:tcPr>
          <w:p w14:paraId="7C4F1FAB" w14:textId="2EB8B46F" w:rsidR="008133CF" w:rsidRPr="00522515" w:rsidRDefault="00B87732" w:rsidP="00B87732">
            <w:pPr>
              <w:pStyle w:val="TableTextCentered"/>
              <w:spacing w:before="10" w:after="10"/>
            </w:pPr>
            <w:r>
              <w:t>NA</w:t>
            </w:r>
          </w:p>
        </w:tc>
        <w:tc>
          <w:tcPr>
            <w:tcW w:w="392" w:type="pct"/>
            <w:vAlign w:val="center"/>
          </w:tcPr>
          <w:p w14:paraId="027ECD73" w14:textId="287D1216" w:rsidR="008133CF" w:rsidRPr="00522515" w:rsidRDefault="00B87732" w:rsidP="00B87732">
            <w:pPr>
              <w:pStyle w:val="TableTextCentered"/>
              <w:spacing w:before="10" w:after="10"/>
            </w:pPr>
            <w:r>
              <w:t>NA</w:t>
            </w:r>
          </w:p>
        </w:tc>
        <w:tc>
          <w:tcPr>
            <w:tcW w:w="392" w:type="pct"/>
            <w:vAlign w:val="center"/>
          </w:tcPr>
          <w:p w14:paraId="559C5EA9" w14:textId="77777777" w:rsidR="008133CF" w:rsidRPr="00522515" w:rsidRDefault="008133CF" w:rsidP="00B87732">
            <w:pPr>
              <w:pStyle w:val="TableTextCentered"/>
              <w:spacing w:before="10" w:after="10"/>
            </w:pPr>
            <w:r w:rsidRPr="00522515">
              <w:t>10</w:t>
            </w:r>
          </w:p>
        </w:tc>
        <w:tc>
          <w:tcPr>
            <w:tcW w:w="390" w:type="pct"/>
            <w:vAlign w:val="center"/>
          </w:tcPr>
          <w:p w14:paraId="6AE867D7" w14:textId="77777777" w:rsidR="008133CF" w:rsidRPr="00522515" w:rsidRDefault="008133CF" w:rsidP="00B87732">
            <w:pPr>
              <w:pStyle w:val="TableTextCentered"/>
              <w:spacing w:before="10" w:after="10"/>
            </w:pPr>
            <w:r w:rsidRPr="00522515">
              <w:t>14</w:t>
            </w:r>
          </w:p>
        </w:tc>
      </w:tr>
      <w:tr w:rsidR="008133CF" w:rsidRPr="00522515" w14:paraId="3673900F" w14:textId="77777777" w:rsidTr="00B87732">
        <w:tc>
          <w:tcPr>
            <w:tcW w:w="1489" w:type="pct"/>
          </w:tcPr>
          <w:p w14:paraId="0A8B6B37" w14:textId="77777777" w:rsidR="008133CF" w:rsidRPr="00522515" w:rsidRDefault="008133CF" w:rsidP="008133CF">
            <w:pPr>
              <w:pStyle w:val="TableText"/>
              <w:spacing w:before="10" w:after="10"/>
            </w:pPr>
            <w:r w:rsidRPr="00522515">
              <w:t>African American/Black</w:t>
            </w:r>
          </w:p>
        </w:tc>
        <w:tc>
          <w:tcPr>
            <w:tcW w:w="385" w:type="pct"/>
            <w:vAlign w:val="center"/>
          </w:tcPr>
          <w:p w14:paraId="219CE00B" w14:textId="77777777" w:rsidR="008133CF" w:rsidRPr="00522515" w:rsidRDefault="008133CF" w:rsidP="00B87732">
            <w:pPr>
              <w:pStyle w:val="TableTextCentered"/>
              <w:spacing w:before="10" w:after="10"/>
            </w:pPr>
            <w:r w:rsidRPr="00522515">
              <w:t>35</w:t>
            </w:r>
          </w:p>
        </w:tc>
        <w:tc>
          <w:tcPr>
            <w:tcW w:w="389" w:type="pct"/>
            <w:vAlign w:val="center"/>
          </w:tcPr>
          <w:p w14:paraId="1A4BCF47" w14:textId="5F1488F4" w:rsidR="008133CF" w:rsidRPr="00522515" w:rsidRDefault="00B87732" w:rsidP="00B87732">
            <w:pPr>
              <w:pStyle w:val="TableTextCentered"/>
              <w:spacing w:before="10" w:after="10"/>
            </w:pPr>
            <w:r>
              <w:t>NA</w:t>
            </w:r>
          </w:p>
        </w:tc>
        <w:tc>
          <w:tcPr>
            <w:tcW w:w="391" w:type="pct"/>
            <w:vAlign w:val="center"/>
          </w:tcPr>
          <w:p w14:paraId="695BA2FE" w14:textId="1ACB398C" w:rsidR="008133CF" w:rsidRPr="00522515" w:rsidRDefault="00B87732" w:rsidP="00B87732">
            <w:pPr>
              <w:pStyle w:val="TableTextCentered"/>
              <w:spacing w:before="10" w:after="10"/>
            </w:pPr>
            <w:r>
              <w:t>NA</w:t>
            </w:r>
          </w:p>
        </w:tc>
        <w:tc>
          <w:tcPr>
            <w:tcW w:w="391" w:type="pct"/>
            <w:vAlign w:val="center"/>
          </w:tcPr>
          <w:p w14:paraId="7B88E00F" w14:textId="77777777" w:rsidR="008133CF" w:rsidRPr="00522515" w:rsidRDefault="008133CF" w:rsidP="00B87732">
            <w:pPr>
              <w:pStyle w:val="TableTextCentered"/>
              <w:spacing w:before="10" w:after="10"/>
            </w:pPr>
            <w:r w:rsidRPr="00522515">
              <w:t>29</w:t>
            </w:r>
          </w:p>
        </w:tc>
        <w:tc>
          <w:tcPr>
            <w:tcW w:w="389" w:type="pct"/>
            <w:vAlign w:val="center"/>
          </w:tcPr>
          <w:p w14:paraId="4D088DF8" w14:textId="77777777" w:rsidR="008133CF" w:rsidRPr="00522515" w:rsidRDefault="008133CF" w:rsidP="00B87732">
            <w:pPr>
              <w:pStyle w:val="TableTextCentered"/>
              <w:spacing w:before="10" w:after="10"/>
            </w:pPr>
            <w:r w:rsidRPr="00522515">
              <w:t>25</w:t>
            </w:r>
          </w:p>
        </w:tc>
        <w:tc>
          <w:tcPr>
            <w:tcW w:w="391" w:type="pct"/>
            <w:vAlign w:val="center"/>
          </w:tcPr>
          <w:p w14:paraId="5C3B39EF" w14:textId="0FF12A5E" w:rsidR="008133CF" w:rsidRPr="00522515" w:rsidRDefault="00B87732" w:rsidP="00B87732">
            <w:pPr>
              <w:pStyle w:val="TableTextCentered"/>
              <w:spacing w:before="10" w:after="10"/>
            </w:pPr>
            <w:r>
              <w:t>NA</w:t>
            </w:r>
          </w:p>
        </w:tc>
        <w:tc>
          <w:tcPr>
            <w:tcW w:w="392" w:type="pct"/>
            <w:vAlign w:val="center"/>
          </w:tcPr>
          <w:p w14:paraId="672A73AB" w14:textId="52572A37" w:rsidR="008133CF" w:rsidRPr="00522515" w:rsidRDefault="00B87732" w:rsidP="00B87732">
            <w:pPr>
              <w:pStyle w:val="TableTextCentered"/>
              <w:spacing w:before="10" w:after="10"/>
            </w:pPr>
            <w:r>
              <w:t>NA</w:t>
            </w:r>
          </w:p>
        </w:tc>
        <w:tc>
          <w:tcPr>
            <w:tcW w:w="392" w:type="pct"/>
            <w:vAlign w:val="center"/>
          </w:tcPr>
          <w:p w14:paraId="62A44BE6" w14:textId="77777777" w:rsidR="008133CF" w:rsidRPr="00522515" w:rsidRDefault="008133CF" w:rsidP="00B87732">
            <w:pPr>
              <w:pStyle w:val="TableTextCentered"/>
              <w:spacing w:before="10" w:after="10"/>
            </w:pPr>
            <w:r w:rsidRPr="00522515">
              <w:t>40</w:t>
            </w:r>
          </w:p>
        </w:tc>
        <w:tc>
          <w:tcPr>
            <w:tcW w:w="390" w:type="pct"/>
            <w:vAlign w:val="center"/>
          </w:tcPr>
          <w:p w14:paraId="54009C28" w14:textId="77777777" w:rsidR="008133CF" w:rsidRPr="00522515" w:rsidRDefault="008133CF" w:rsidP="00B87732">
            <w:pPr>
              <w:pStyle w:val="TableTextCentered"/>
              <w:spacing w:before="10" w:after="10"/>
            </w:pPr>
            <w:r w:rsidRPr="00522515">
              <w:t>25</w:t>
            </w:r>
          </w:p>
        </w:tc>
      </w:tr>
      <w:tr w:rsidR="008133CF" w:rsidRPr="00522515" w14:paraId="33CCB694"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0A6A6E03" w14:textId="77777777" w:rsidR="008133CF" w:rsidRPr="00522515" w:rsidRDefault="008133CF" w:rsidP="008133CF">
            <w:pPr>
              <w:pStyle w:val="TableText"/>
              <w:spacing w:before="10" w:after="10"/>
            </w:pPr>
            <w:r w:rsidRPr="00522515">
              <w:t>Asian</w:t>
            </w:r>
          </w:p>
        </w:tc>
        <w:tc>
          <w:tcPr>
            <w:tcW w:w="385" w:type="pct"/>
            <w:vAlign w:val="center"/>
          </w:tcPr>
          <w:p w14:paraId="300B2569" w14:textId="77777777" w:rsidR="008133CF" w:rsidRPr="00522515" w:rsidRDefault="008133CF" w:rsidP="00B87732">
            <w:pPr>
              <w:pStyle w:val="TableTextCentered"/>
              <w:spacing w:before="10" w:after="10"/>
            </w:pPr>
            <w:r w:rsidRPr="00522515">
              <w:t>22</w:t>
            </w:r>
          </w:p>
        </w:tc>
        <w:tc>
          <w:tcPr>
            <w:tcW w:w="389" w:type="pct"/>
            <w:vAlign w:val="center"/>
          </w:tcPr>
          <w:p w14:paraId="36A6E917" w14:textId="6931B4C0" w:rsidR="008133CF" w:rsidRPr="00522515" w:rsidRDefault="00B87732" w:rsidP="00B87732">
            <w:pPr>
              <w:pStyle w:val="TableTextCentered"/>
              <w:spacing w:before="10" w:after="10"/>
            </w:pPr>
            <w:r>
              <w:t>NA</w:t>
            </w:r>
          </w:p>
        </w:tc>
        <w:tc>
          <w:tcPr>
            <w:tcW w:w="391" w:type="pct"/>
            <w:vAlign w:val="center"/>
          </w:tcPr>
          <w:p w14:paraId="3C48D6D2" w14:textId="41B750A0" w:rsidR="008133CF" w:rsidRPr="00522515" w:rsidRDefault="00B87732" w:rsidP="00B87732">
            <w:pPr>
              <w:pStyle w:val="TableTextCentered"/>
              <w:spacing w:before="10" w:after="10"/>
            </w:pPr>
            <w:r>
              <w:t>NA</w:t>
            </w:r>
          </w:p>
        </w:tc>
        <w:tc>
          <w:tcPr>
            <w:tcW w:w="391" w:type="pct"/>
            <w:vAlign w:val="center"/>
          </w:tcPr>
          <w:p w14:paraId="51660A5C" w14:textId="77777777" w:rsidR="008133CF" w:rsidRPr="00522515" w:rsidRDefault="008133CF" w:rsidP="00B87732">
            <w:pPr>
              <w:pStyle w:val="TableTextCentered"/>
              <w:spacing w:before="10" w:after="10"/>
            </w:pPr>
            <w:r w:rsidRPr="00522515">
              <w:t>86</w:t>
            </w:r>
          </w:p>
        </w:tc>
        <w:tc>
          <w:tcPr>
            <w:tcW w:w="389" w:type="pct"/>
            <w:vAlign w:val="center"/>
          </w:tcPr>
          <w:p w14:paraId="52A83D9E" w14:textId="77777777" w:rsidR="008133CF" w:rsidRPr="00522515" w:rsidRDefault="008133CF" w:rsidP="00B87732">
            <w:pPr>
              <w:pStyle w:val="TableTextCentered"/>
              <w:spacing w:before="10" w:after="10"/>
            </w:pPr>
            <w:r w:rsidRPr="00522515">
              <w:t>70</w:t>
            </w:r>
          </w:p>
        </w:tc>
        <w:tc>
          <w:tcPr>
            <w:tcW w:w="391" w:type="pct"/>
            <w:vAlign w:val="center"/>
          </w:tcPr>
          <w:p w14:paraId="1B50BA35" w14:textId="0C4A1EC5" w:rsidR="008133CF" w:rsidRPr="00522515" w:rsidRDefault="00B87732" w:rsidP="00B87732">
            <w:pPr>
              <w:pStyle w:val="TableTextCentered"/>
              <w:spacing w:before="10" w:after="10"/>
            </w:pPr>
            <w:r>
              <w:t>NA</w:t>
            </w:r>
          </w:p>
        </w:tc>
        <w:tc>
          <w:tcPr>
            <w:tcW w:w="392" w:type="pct"/>
            <w:vAlign w:val="center"/>
          </w:tcPr>
          <w:p w14:paraId="030434A3" w14:textId="7F972AA1" w:rsidR="008133CF" w:rsidRPr="00522515" w:rsidRDefault="00B87732" w:rsidP="00B87732">
            <w:pPr>
              <w:pStyle w:val="TableTextCentered"/>
              <w:spacing w:before="10" w:after="10"/>
            </w:pPr>
            <w:r>
              <w:t>NA</w:t>
            </w:r>
          </w:p>
        </w:tc>
        <w:tc>
          <w:tcPr>
            <w:tcW w:w="392" w:type="pct"/>
            <w:vAlign w:val="center"/>
          </w:tcPr>
          <w:p w14:paraId="5363F93A" w14:textId="77777777" w:rsidR="008133CF" w:rsidRPr="00522515" w:rsidRDefault="008133CF" w:rsidP="00B87732">
            <w:pPr>
              <w:pStyle w:val="TableTextCentered"/>
              <w:spacing w:before="10" w:after="10"/>
            </w:pPr>
            <w:r w:rsidRPr="00522515">
              <w:t>5</w:t>
            </w:r>
          </w:p>
        </w:tc>
        <w:tc>
          <w:tcPr>
            <w:tcW w:w="390" w:type="pct"/>
            <w:vAlign w:val="center"/>
          </w:tcPr>
          <w:p w14:paraId="3D5CFFC3" w14:textId="77777777" w:rsidR="008133CF" w:rsidRPr="00522515" w:rsidRDefault="008133CF" w:rsidP="00B87732">
            <w:pPr>
              <w:pStyle w:val="TableTextCentered"/>
              <w:spacing w:before="10" w:after="10"/>
            </w:pPr>
            <w:r w:rsidRPr="00522515">
              <w:t>6</w:t>
            </w:r>
          </w:p>
        </w:tc>
      </w:tr>
      <w:tr w:rsidR="008133CF" w:rsidRPr="00522515" w14:paraId="62A6BEE1" w14:textId="77777777" w:rsidTr="00B87732">
        <w:tc>
          <w:tcPr>
            <w:tcW w:w="1489" w:type="pct"/>
          </w:tcPr>
          <w:p w14:paraId="4F852455" w14:textId="77777777" w:rsidR="008133CF" w:rsidRPr="00522515" w:rsidRDefault="008133CF" w:rsidP="008133CF">
            <w:pPr>
              <w:pStyle w:val="TableText"/>
              <w:spacing w:before="10" w:after="10"/>
            </w:pPr>
            <w:r w:rsidRPr="00522515">
              <w:t>Hispanic/Latino</w:t>
            </w:r>
          </w:p>
        </w:tc>
        <w:tc>
          <w:tcPr>
            <w:tcW w:w="385" w:type="pct"/>
            <w:vAlign w:val="center"/>
          </w:tcPr>
          <w:p w14:paraId="41CF9F2E" w14:textId="77777777" w:rsidR="008133CF" w:rsidRPr="00522515" w:rsidRDefault="008133CF" w:rsidP="00B87732">
            <w:pPr>
              <w:pStyle w:val="TableTextCentered"/>
              <w:spacing w:before="10" w:after="10"/>
            </w:pPr>
            <w:r w:rsidRPr="00522515">
              <w:t>32</w:t>
            </w:r>
          </w:p>
        </w:tc>
        <w:tc>
          <w:tcPr>
            <w:tcW w:w="389" w:type="pct"/>
            <w:vAlign w:val="center"/>
          </w:tcPr>
          <w:p w14:paraId="551A7A6E" w14:textId="162D4809" w:rsidR="008133CF" w:rsidRPr="00522515" w:rsidRDefault="00B87732" w:rsidP="00B87732">
            <w:pPr>
              <w:pStyle w:val="TableTextCentered"/>
              <w:spacing w:before="10" w:after="10"/>
            </w:pPr>
            <w:r>
              <w:t>NA</w:t>
            </w:r>
          </w:p>
        </w:tc>
        <w:tc>
          <w:tcPr>
            <w:tcW w:w="391" w:type="pct"/>
            <w:vAlign w:val="center"/>
          </w:tcPr>
          <w:p w14:paraId="73D7BC2D" w14:textId="173C987B" w:rsidR="008133CF" w:rsidRPr="00522515" w:rsidRDefault="00B87732" w:rsidP="00B87732">
            <w:pPr>
              <w:pStyle w:val="TableTextCentered"/>
              <w:spacing w:before="10" w:after="10"/>
            </w:pPr>
            <w:r>
              <w:t>NA</w:t>
            </w:r>
          </w:p>
        </w:tc>
        <w:tc>
          <w:tcPr>
            <w:tcW w:w="391" w:type="pct"/>
            <w:vAlign w:val="center"/>
          </w:tcPr>
          <w:p w14:paraId="365B11F8" w14:textId="77777777" w:rsidR="008133CF" w:rsidRPr="00522515" w:rsidRDefault="008133CF" w:rsidP="00B87732">
            <w:pPr>
              <w:pStyle w:val="TableTextCentered"/>
              <w:spacing w:before="10" w:after="10"/>
            </w:pPr>
            <w:r w:rsidRPr="00522515">
              <w:t>44</w:t>
            </w:r>
          </w:p>
        </w:tc>
        <w:tc>
          <w:tcPr>
            <w:tcW w:w="389" w:type="pct"/>
            <w:vAlign w:val="center"/>
          </w:tcPr>
          <w:p w14:paraId="5ECD283D" w14:textId="77777777" w:rsidR="008133CF" w:rsidRPr="00522515" w:rsidRDefault="008133CF" w:rsidP="00B87732">
            <w:pPr>
              <w:pStyle w:val="TableTextCentered"/>
              <w:spacing w:before="10" w:after="10"/>
            </w:pPr>
            <w:r w:rsidRPr="00522515">
              <w:t>23</w:t>
            </w:r>
          </w:p>
        </w:tc>
        <w:tc>
          <w:tcPr>
            <w:tcW w:w="391" w:type="pct"/>
            <w:vAlign w:val="center"/>
          </w:tcPr>
          <w:p w14:paraId="7F8DA17F" w14:textId="78A6B824" w:rsidR="008133CF" w:rsidRPr="00522515" w:rsidRDefault="00B87732" w:rsidP="00B87732">
            <w:pPr>
              <w:pStyle w:val="TableTextCentered"/>
              <w:spacing w:before="10" w:after="10"/>
            </w:pPr>
            <w:r>
              <w:t>NA</w:t>
            </w:r>
          </w:p>
        </w:tc>
        <w:tc>
          <w:tcPr>
            <w:tcW w:w="392" w:type="pct"/>
            <w:vAlign w:val="center"/>
          </w:tcPr>
          <w:p w14:paraId="77797035" w14:textId="40BFD027" w:rsidR="008133CF" w:rsidRPr="00522515" w:rsidRDefault="00B87732" w:rsidP="00B87732">
            <w:pPr>
              <w:pStyle w:val="TableTextCentered"/>
              <w:spacing w:before="10" w:after="10"/>
            </w:pPr>
            <w:r>
              <w:t>NA</w:t>
            </w:r>
          </w:p>
        </w:tc>
        <w:tc>
          <w:tcPr>
            <w:tcW w:w="392" w:type="pct"/>
            <w:vAlign w:val="center"/>
          </w:tcPr>
          <w:p w14:paraId="08D290D3" w14:textId="77777777" w:rsidR="008133CF" w:rsidRPr="00522515" w:rsidRDefault="008133CF" w:rsidP="00B87732">
            <w:pPr>
              <w:pStyle w:val="TableTextCentered"/>
              <w:spacing w:before="10" w:after="10"/>
            </w:pPr>
            <w:r w:rsidRPr="00522515">
              <w:t>0</w:t>
            </w:r>
          </w:p>
        </w:tc>
        <w:tc>
          <w:tcPr>
            <w:tcW w:w="390" w:type="pct"/>
            <w:vAlign w:val="center"/>
          </w:tcPr>
          <w:p w14:paraId="110AB3F7" w14:textId="77777777" w:rsidR="008133CF" w:rsidRPr="00522515" w:rsidRDefault="008133CF" w:rsidP="00B87732">
            <w:pPr>
              <w:pStyle w:val="TableTextCentered"/>
              <w:spacing w:before="10" w:after="10"/>
            </w:pPr>
            <w:r w:rsidRPr="00522515">
              <w:t>28</w:t>
            </w:r>
          </w:p>
        </w:tc>
      </w:tr>
      <w:tr w:rsidR="008133CF" w:rsidRPr="00522515" w14:paraId="65B4BA9A"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31F5A7C3" w14:textId="6D8AE8E0" w:rsidR="008133CF" w:rsidRPr="00522515" w:rsidRDefault="008133CF" w:rsidP="008133CF">
            <w:pPr>
              <w:pStyle w:val="TableText"/>
              <w:spacing w:before="10" w:after="10"/>
            </w:pPr>
            <w:r w:rsidRPr="00522515">
              <w:rPr>
                <w:rFonts w:cstheme="minorHAnsi"/>
              </w:rPr>
              <w:t>Multi-Race, non-</w:t>
            </w:r>
            <w:r w:rsidRPr="00522515">
              <w:t>Hispanic/Latino</w:t>
            </w:r>
          </w:p>
        </w:tc>
        <w:tc>
          <w:tcPr>
            <w:tcW w:w="385" w:type="pct"/>
            <w:vAlign w:val="center"/>
          </w:tcPr>
          <w:p w14:paraId="3831BE81" w14:textId="77777777" w:rsidR="008133CF" w:rsidRPr="00522515" w:rsidRDefault="008133CF" w:rsidP="00B87732">
            <w:pPr>
              <w:pStyle w:val="TableTextCentered"/>
              <w:spacing w:before="10" w:after="10"/>
            </w:pPr>
            <w:r w:rsidRPr="00522515">
              <w:t>11</w:t>
            </w:r>
          </w:p>
        </w:tc>
        <w:tc>
          <w:tcPr>
            <w:tcW w:w="389" w:type="pct"/>
            <w:vAlign w:val="center"/>
          </w:tcPr>
          <w:p w14:paraId="67662C75" w14:textId="5A48BA14" w:rsidR="008133CF" w:rsidRPr="00522515" w:rsidRDefault="00B87732" w:rsidP="00B87732">
            <w:pPr>
              <w:pStyle w:val="TableTextCentered"/>
              <w:spacing w:before="10" w:after="10"/>
            </w:pPr>
            <w:r>
              <w:t>NA</w:t>
            </w:r>
          </w:p>
        </w:tc>
        <w:tc>
          <w:tcPr>
            <w:tcW w:w="391" w:type="pct"/>
            <w:vAlign w:val="center"/>
          </w:tcPr>
          <w:p w14:paraId="55C47D4A" w14:textId="26AB0301" w:rsidR="008133CF" w:rsidRPr="00522515" w:rsidRDefault="00B87732" w:rsidP="00B87732">
            <w:pPr>
              <w:pStyle w:val="TableTextCentered"/>
              <w:spacing w:before="10" w:after="10"/>
            </w:pPr>
            <w:r>
              <w:t>NA</w:t>
            </w:r>
          </w:p>
        </w:tc>
        <w:tc>
          <w:tcPr>
            <w:tcW w:w="391" w:type="pct"/>
            <w:vAlign w:val="center"/>
          </w:tcPr>
          <w:p w14:paraId="6E07523A" w14:textId="77777777" w:rsidR="008133CF" w:rsidRPr="00522515" w:rsidRDefault="008133CF" w:rsidP="00B87732">
            <w:pPr>
              <w:pStyle w:val="TableTextCentered"/>
              <w:spacing w:before="10" w:after="10"/>
            </w:pPr>
            <w:r w:rsidRPr="00522515">
              <w:t>82</w:t>
            </w:r>
          </w:p>
        </w:tc>
        <w:tc>
          <w:tcPr>
            <w:tcW w:w="389" w:type="pct"/>
            <w:vAlign w:val="center"/>
          </w:tcPr>
          <w:p w14:paraId="29EA6CD0" w14:textId="77777777" w:rsidR="008133CF" w:rsidRPr="00522515" w:rsidRDefault="008133CF" w:rsidP="00B87732">
            <w:pPr>
              <w:pStyle w:val="TableTextCentered"/>
              <w:spacing w:before="10" w:after="10"/>
            </w:pPr>
            <w:r w:rsidRPr="00522515">
              <w:t>51</w:t>
            </w:r>
          </w:p>
        </w:tc>
        <w:tc>
          <w:tcPr>
            <w:tcW w:w="391" w:type="pct"/>
            <w:vAlign w:val="center"/>
          </w:tcPr>
          <w:p w14:paraId="215D3737" w14:textId="364A2313" w:rsidR="008133CF" w:rsidRPr="00522515" w:rsidRDefault="00B87732" w:rsidP="00B87732">
            <w:pPr>
              <w:pStyle w:val="TableTextCentered"/>
              <w:spacing w:before="10" w:after="10"/>
            </w:pPr>
            <w:r>
              <w:t>NA</w:t>
            </w:r>
          </w:p>
        </w:tc>
        <w:tc>
          <w:tcPr>
            <w:tcW w:w="392" w:type="pct"/>
            <w:vAlign w:val="center"/>
          </w:tcPr>
          <w:p w14:paraId="101BEFAE" w14:textId="3ABD6D92" w:rsidR="008133CF" w:rsidRPr="00522515" w:rsidRDefault="00B87732" w:rsidP="00B87732">
            <w:pPr>
              <w:pStyle w:val="TableTextCentered"/>
              <w:spacing w:before="10" w:after="10"/>
            </w:pPr>
            <w:r>
              <w:t>NA</w:t>
            </w:r>
          </w:p>
        </w:tc>
        <w:tc>
          <w:tcPr>
            <w:tcW w:w="392" w:type="pct"/>
            <w:vAlign w:val="center"/>
          </w:tcPr>
          <w:p w14:paraId="1AC6B09E" w14:textId="77777777" w:rsidR="008133CF" w:rsidRPr="00522515" w:rsidRDefault="008133CF" w:rsidP="00B87732">
            <w:pPr>
              <w:pStyle w:val="TableTextCentered"/>
              <w:spacing w:before="10" w:after="10"/>
            </w:pPr>
            <w:r w:rsidRPr="00522515">
              <w:t>0</w:t>
            </w:r>
          </w:p>
        </w:tc>
        <w:tc>
          <w:tcPr>
            <w:tcW w:w="390" w:type="pct"/>
            <w:vAlign w:val="center"/>
          </w:tcPr>
          <w:p w14:paraId="53725F09" w14:textId="77777777" w:rsidR="008133CF" w:rsidRPr="00522515" w:rsidRDefault="008133CF" w:rsidP="00B87732">
            <w:pPr>
              <w:pStyle w:val="TableTextCentered"/>
              <w:spacing w:before="10" w:after="10"/>
            </w:pPr>
            <w:r w:rsidRPr="00522515">
              <w:t>12</w:t>
            </w:r>
          </w:p>
        </w:tc>
      </w:tr>
      <w:tr w:rsidR="008133CF" w:rsidRPr="00522515" w14:paraId="5C21886F" w14:textId="77777777" w:rsidTr="00B87732">
        <w:tc>
          <w:tcPr>
            <w:tcW w:w="1489" w:type="pct"/>
          </w:tcPr>
          <w:p w14:paraId="61679A15" w14:textId="77777777" w:rsidR="008133CF" w:rsidRPr="00522515" w:rsidRDefault="008133CF" w:rsidP="008133CF">
            <w:pPr>
              <w:pStyle w:val="TableText"/>
              <w:spacing w:before="10" w:after="10"/>
            </w:pPr>
            <w:r w:rsidRPr="00522515">
              <w:t>Native American</w:t>
            </w:r>
          </w:p>
        </w:tc>
        <w:tc>
          <w:tcPr>
            <w:tcW w:w="385" w:type="pct"/>
            <w:vAlign w:val="center"/>
          </w:tcPr>
          <w:p w14:paraId="5E8F064C" w14:textId="77777777" w:rsidR="008133CF" w:rsidRPr="00522515" w:rsidRDefault="008133CF" w:rsidP="00B87732">
            <w:pPr>
              <w:pStyle w:val="TableTextCentered"/>
              <w:spacing w:before="10" w:after="10"/>
            </w:pPr>
            <w:r w:rsidRPr="00522515">
              <w:t>1</w:t>
            </w:r>
          </w:p>
        </w:tc>
        <w:tc>
          <w:tcPr>
            <w:tcW w:w="389" w:type="pct"/>
            <w:vAlign w:val="center"/>
          </w:tcPr>
          <w:p w14:paraId="2FF17650" w14:textId="68795D78" w:rsidR="008133CF" w:rsidRPr="00522515" w:rsidRDefault="00B87732" w:rsidP="00B87732">
            <w:pPr>
              <w:pStyle w:val="TableTextCentered"/>
              <w:spacing w:before="10" w:after="10"/>
            </w:pPr>
            <w:r>
              <w:t>NA</w:t>
            </w:r>
          </w:p>
        </w:tc>
        <w:tc>
          <w:tcPr>
            <w:tcW w:w="391" w:type="pct"/>
            <w:vAlign w:val="center"/>
          </w:tcPr>
          <w:p w14:paraId="5D54B9B2" w14:textId="11B30285" w:rsidR="008133CF" w:rsidRPr="00522515" w:rsidRDefault="00B87732" w:rsidP="00B87732">
            <w:pPr>
              <w:pStyle w:val="TableTextCentered"/>
              <w:spacing w:before="10" w:after="10"/>
            </w:pPr>
            <w:r>
              <w:t>NA</w:t>
            </w:r>
          </w:p>
        </w:tc>
        <w:tc>
          <w:tcPr>
            <w:tcW w:w="391" w:type="pct"/>
            <w:vAlign w:val="center"/>
          </w:tcPr>
          <w:p w14:paraId="1664CB51" w14:textId="596572C1" w:rsidR="008133CF" w:rsidRPr="00522515" w:rsidRDefault="00B87732" w:rsidP="00B87732">
            <w:pPr>
              <w:pStyle w:val="TableTextCentered"/>
              <w:spacing w:before="10" w:after="10"/>
            </w:pPr>
            <w:r>
              <w:t>NA</w:t>
            </w:r>
          </w:p>
        </w:tc>
        <w:tc>
          <w:tcPr>
            <w:tcW w:w="389" w:type="pct"/>
            <w:vAlign w:val="center"/>
          </w:tcPr>
          <w:p w14:paraId="33D89A40" w14:textId="77777777" w:rsidR="008133CF" w:rsidRPr="00522515" w:rsidRDefault="008133CF" w:rsidP="00B87732">
            <w:pPr>
              <w:pStyle w:val="TableTextCentered"/>
              <w:spacing w:before="10" w:after="10"/>
            </w:pPr>
            <w:r w:rsidRPr="00522515">
              <w:t>38</w:t>
            </w:r>
          </w:p>
        </w:tc>
        <w:tc>
          <w:tcPr>
            <w:tcW w:w="391" w:type="pct"/>
            <w:vAlign w:val="center"/>
          </w:tcPr>
          <w:p w14:paraId="17A24917" w14:textId="51DF44A1" w:rsidR="008133CF" w:rsidRPr="00522515" w:rsidRDefault="00B87732" w:rsidP="00B87732">
            <w:pPr>
              <w:pStyle w:val="TableTextCentered"/>
              <w:spacing w:before="10" w:after="10"/>
            </w:pPr>
            <w:r>
              <w:t>NA</w:t>
            </w:r>
          </w:p>
        </w:tc>
        <w:tc>
          <w:tcPr>
            <w:tcW w:w="392" w:type="pct"/>
            <w:vAlign w:val="center"/>
          </w:tcPr>
          <w:p w14:paraId="47DAC7E7" w14:textId="4EE53586" w:rsidR="008133CF" w:rsidRPr="00522515" w:rsidRDefault="00B87732" w:rsidP="00B87732">
            <w:pPr>
              <w:pStyle w:val="TableTextCentered"/>
              <w:spacing w:before="10" w:after="10"/>
            </w:pPr>
            <w:r>
              <w:t>NA</w:t>
            </w:r>
          </w:p>
        </w:tc>
        <w:tc>
          <w:tcPr>
            <w:tcW w:w="392" w:type="pct"/>
            <w:vAlign w:val="center"/>
          </w:tcPr>
          <w:p w14:paraId="2F33CCE0" w14:textId="0D5220B3" w:rsidR="008133CF" w:rsidRPr="00522515" w:rsidRDefault="00B87732" w:rsidP="00B87732">
            <w:pPr>
              <w:pStyle w:val="TableTextCentered"/>
              <w:spacing w:before="10" w:after="10"/>
            </w:pPr>
            <w:r>
              <w:t>NA</w:t>
            </w:r>
          </w:p>
        </w:tc>
        <w:tc>
          <w:tcPr>
            <w:tcW w:w="390" w:type="pct"/>
            <w:vAlign w:val="center"/>
          </w:tcPr>
          <w:p w14:paraId="71476CB0" w14:textId="77777777" w:rsidR="008133CF" w:rsidRPr="00522515" w:rsidRDefault="008133CF" w:rsidP="00B87732">
            <w:pPr>
              <w:pStyle w:val="TableTextCentered"/>
              <w:spacing w:before="10" w:after="10"/>
            </w:pPr>
            <w:r w:rsidRPr="00522515">
              <w:t>14</w:t>
            </w:r>
          </w:p>
        </w:tc>
      </w:tr>
      <w:tr w:rsidR="008133CF" w:rsidRPr="00522515" w14:paraId="384A5253"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0D7BE4C4" w14:textId="77777777" w:rsidR="008133CF" w:rsidRPr="00522515" w:rsidRDefault="008133CF" w:rsidP="008133CF">
            <w:pPr>
              <w:pStyle w:val="TableText"/>
              <w:spacing w:before="10" w:after="10"/>
            </w:pPr>
            <w:r w:rsidRPr="00522515">
              <w:t>Native Hawaiian, Pacific Islander</w:t>
            </w:r>
          </w:p>
        </w:tc>
        <w:tc>
          <w:tcPr>
            <w:tcW w:w="385" w:type="pct"/>
            <w:vAlign w:val="center"/>
          </w:tcPr>
          <w:p w14:paraId="6503EFE5" w14:textId="77777777" w:rsidR="008133CF" w:rsidRPr="00522515" w:rsidRDefault="008133CF" w:rsidP="00B87732">
            <w:pPr>
              <w:pStyle w:val="TableTextCentered"/>
              <w:spacing w:before="10" w:after="10"/>
            </w:pPr>
            <w:r w:rsidRPr="00522515">
              <w:t>1</w:t>
            </w:r>
          </w:p>
        </w:tc>
        <w:tc>
          <w:tcPr>
            <w:tcW w:w="389" w:type="pct"/>
            <w:vAlign w:val="center"/>
          </w:tcPr>
          <w:p w14:paraId="631702F9" w14:textId="4FA2DBB4" w:rsidR="008133CF" w:rsidRPr="00522515" w:rsidRDefault="00B87732" w:rsidP="00B87732">
            <w:pPr>
              <w:pStyle w:val="TableTextCentered"/>
              <w:spacing w:before="10" w:after="10"/>
            </w:pPr>
            <w:r>
              <w:t>NA</w:t>
            </w:r>
          </w:p>
        </w:tc>
        <w:tc>
          <w:tcPr>
            <w:tcW w:w="391" w:type="pct"/>
            <w:vAlign w:val="center"/>
          </w:tcPr>
          <w:p w14:paraId="04DA020C" w14:textId="0B82EB0E" w:rsidR="008133CF" w:rsidRPr="00522515" w:rsidRDefault="00B87732" w:rsidP="00B87732">
            <w:pPr>
              <w:pStyle w:val="TableTextCentered"/>
              <w:spacing w:before="10" w:after="10"/>
            </w:pPr>
            <w:r>
              <w:t>NA</w:t>
            </w:r>
          </w:p>
        </w:tc>
        <w:tc>
          <w:tcPr>
            <w:tcW w:w="391" w:type="pct"/>
            <w:vAlign w:val="center"/>
          </w:tcPr>
          <w:p w14:paraId="3A8D35F1" w14:textId="281F8478" w:rsidR="008133CF" w:rsidRPr="00522515" w:rsidRDefault="00B87732" w:rsidP="00B87732">
            <w:pPr>
              <w:pStyle w:val="TableTextCentered"/>
              <w:spacing w:before="10" w:after="10"/>
            </w:pPr>
            <w:r>
              <w:t>NA</w:t>
            </w:r>
          </w:p>
        </w:tc>
        <w:tc>
          <w:tcPr>
            <w:tcW w:w="389" w:type="pct"/>
            <w:vAlign w:val="center"/>
          </w:tcPr>
          <w:p w14:paraId="565B1F23" w14:textId="77777777" w:rsidR="008133CF" w:rsidRPr="00522515" w:rsidRDefault="008133CF" w:rsidP="00B87732">
            <w:pPr>
              <w:pStyle w:val="TableTextCentered"/>
              <w:spacing w:before="10" w:after="10"/>
            </w:pPr>
            <w:r w:rsidRPr="00522515">
              <w:t>45</w:t>
            </w:r>
          </w:p>
        </w:tc>
        <w:tc>
          <w:tcPr>
            <w:tcW w:w="391" w:type="pct"/>
            <w:vAlign w:val="center"/>
          </w:tcPr>
          <w:p w14:paraId="00C67196" w14:textId="4797D639" w:rsidR="008133CF" w:rsidRPr="00522515" w:rsidRDefault="00B87732" w:rsidP="00B87732">
            <w:pPr>
              <w:pStyle w:val="TableTextCentered"/>
              <w:spacing w:before="10" w:after="10"/>
            </w:pPr>
            <w:r>
              <w:t>NA</w:t>
            </w:r>
          </w:p>
        </w:tc>
        <w:tc>
          <w:tcPr>
            <w:tcW w:w="392" w:type="pct"/>
            <w:vAlign w:val="center"/>
          </w:tcPr>
          <w:p w14:paraId="5800423C" w14:textId="197B14F2" w:rsidR="008133CF" w:rsidRPr="00522515" w:rsidRDefault="00B87732" w:rsidP="00B87732">
            <w:pPr>
              <w:pStyle w:val="TableTextCentered"/>
              <w:spacing w:before="10" w:after="10"/>
            </w:pPr>
            <w:r>
              <w:t>NA</w:t>
            </w:r>
          </w:p>
        </w:tc>
        <w:tc>
          <w:tcPr>
            <w:tcW w:w="392" w:type="pct"/>
            <w:vAlign w:val="center"/>
          </w:tcPr>
          <w:p w14:paraId="1CF9E13A" w14:textId="0E23E3EA" w:rsidR="008133CF" w:rsidRPr="00522515" w:rsidRDefault="00B87732" w:rsidP="00B87732">
            <w:pPr>
              <w:pStyle w:val="TableTextCentered"/>
              <w:spacing w:before="10" w:after="10"/>
            </w:pPr>
            <w:r>
              <w:t>NA</w:t>
            </w:r>
          </w:p>
        </w:tc>
        <w:tc>
          <w:tcPr>
            <w:tcW w:w="390" w:type="pct"/>
            <w:vAlign w:val="center"/>
          </w:tcPr>
          <w:p w14:paraId="39421C74" w14:textId="77777777" w:rsidR="008133CF" w:rsidRPr="00522515" w:rsidRDefault="008133CF" w:rsidP="00B87732">
            <w:pPr>
              <w:pStyle w:val="TableTextCentered"/>
              <w:spacing w:before="10" w:after="10"/>
            </w:pPr>
            <w:r w:rsidRPr="00522515">
              <w:t>23</w:t>
            </w:r>
          </w:p>
        </w:tc>
      </w:tr>
      <w:tr w:rsidR="008133CF" w:rsidRPr="00522515" w14:paraId="44E86BEF" w14:textId="77777777" w:rsidTr="00B87732">
        <w:tc>
          <w:tcPr>
            <w:tcW w:w="1489" w:type="pct"/>
          </w:tcPr>
          <w:p w14:paraId="16451F3C" w14:textId="77777777" w:rsidR="008133CF" w:rsidRPr="00522515" w:rsidRDefault="008133CF" w:rsidP="008133CF">
            <w:pPr>
              <w:pStyle w:val="TableText"/>
              <w:spacing w:before="10" w:after="10"/>
            </w:pPr>
            <w:r w:rsidRPr="00522515">
              <w:t>White</w:t>
            </w:r>
          </w:p>
        </w:tc>
        <w:tc>
          <w:tcPr>
            <w:tcW w:w="385" w:type="pct"/>
            <w:vAlign w:val="center"/>
          </w:tcPr>
          <w:p w14:paraId="74CBF58B" w14:textId="77777777" w:rsidR="008133CF" w:rsidRPr="00522515" w:rsidRDefault="008133CF" w:rsidP="00B87732">
            <w:pPr>
              <w:pStyle w:val="TableTextCentered"/>
              <w:spacing w:before="10" w:after="10"/>
            </w:pPr>
            <w:r w:rsidRPr="00522515">
              <w:t>281</w:t>
            </w:r>
          </w:p>
        </w:tc>
        <w:tc>
          <w:tcPr>
            <w:tcW w:w="389" w:type="pct"/>
            <w:vAlign w:val="center"/>
          </w:tcPr>
          <w:p w14:paraId="4F97D0E7" w14:textId="09304BE5" w:rsidR="008133CF" w:rsidRPr="00522515" w:rsidRDefault="00B87732" w:rsidP="00B87732">
            <w:pPr>
              <w:pStyle w:val="TableTextCentered"/>
              <w:spacing w:before="10" w:after="10"/>
            </w:pPr>
            <w:r>
              <w:t>NA</w:t>
            </w:r>
          </w:p>
        </w:tc>
        <w:tc>
          <w:tcPr>
            <w:tcW w:w="391" w:type="pct"/>
            <w:vAlign w:val="center"/>
          </w:tcPr>
          <w:p w14:paraId="0E360E0E" w14:textId="481A146F" w:rsidR="008133CF" w:rsidRPr="00522515" w:rsidRDefault="00B87732" w:rsidP="00B87732">
            <w:pPr>
              <w:pStyle w:val="TableTextCentered"/>
              <w:spacing w:before="10" w:after="10"/>
            </w:pPr>
            <w:r>
              <w:t>NA</w:t>
            </w:r>
          </w:p>
        </w:tc>
        <w:tc>
          <w:tcPr>
            <w:tcW w:w="391" w:type="pct"/>
            <w:vAlign w:val="center"/>
          </w:tcPr>
          <w:p w14:paraId="4AC5E449" w14:textId="77777777" w:rsidR="008133CF" w:rsidRPr="00522515" w:rsidRDefault="008133CF" w:rsidP="00B87732">
            <w:pPr>
              <w:pStyle w:val="TableTextCentered"/>
              <w:spacing w:before="10" w:after="10"/>
            </w:pPr>
            <w:r w:rsidRPr="00522515">
              <w:t>54</w:t>
            </w:r>
          </w:p>
        </w:tc>
        <w:tc>
          <w:tcPr>
            <w:tcW w:w="389" w:type="pct"/>
            <w:vAlign w:val="center"/>
          </w:tcPr>
          <w:p w14:paraId="24D39D03" w14:textId="77777777" w:rsidR="008133CF" w:rsidRPr="00522515" w:rsidRDefault="008133CF" w:rsidP="00B87732">
            <w:pPr>
              <w:pStyle w:val="TableTextCentered"/>
              <w:spacing w:before="10" w:after="10"/>
            </w:pPr>
            <w:r w:rsidRPr="00522515">
              <w:t>56</w:t>
            </w:r>
          </w:p>
        </w:tc>
        <w:tc>
          <w:tcPr>
            <w:tcW w:w="391" w:type="pct"/>
            <w:vAlign w:val="center"/>
          </w:tcPr>
          <w:p w14:paraId="653B436B" w14:textId="1C74F3B2" w:rsidR="008133CF" w:rsidRPr="00522515" w:rsidRDefault="00B87732" w:rsidP="00B87732">
            <w:pPr>
              <w:pStyle w:val="TableTextCentered"/>
              <w:spacing w:before="10" w:after="10"/>
            </w:pPr>
            <w:r>
              <w:t>NA</w:t>
            </w:r>
          </w:p>
        </w:tc>
        <w:tc>
          <w:tcPr>
            <w:tcW w:w="392" w:type="pct"/>
            <w:vAlign w:val="center"/>
          </w:tcPr>
          <w:p w14:paraId="2D965D14" w14:textId="4C3EA8BC" w:rsidR="008133CF" w:rsidRPr="00522515" w:rsidRDefault="00B87732" w:rsidP="00B87732">
            <w:pPr>
              <w:pStyle w:val="TableTextCentered"/>
              <w:spacing w:before="10" w:after="10"/>
            </w:pPr>
            <w:r>
              <w:t>NA</w:t>
            </w:r>
          </w:p>
        </w:tc>
        <w:tc>
          <w:tcPr>
            <w:tcW w:w="392" w:type="pct"/>
            <w:vAlign w:val="center"/>
          </w:tcPr>
          <w:p w14:paraId="7C7D8FBE" w14:textId="77777777" w:rsidR="008133CF" w:rsidRPr="00522515" w:rsidRDefault="008133CF" w:rsidP="00B87732">
            <w:pPr>
              <w:pStyle w:val="TableTextCentered"/>
              <w:spacing w:before="10" w:after="10"/>
            </w:pPr>
            <w:r w:rsidRPr="00522515">
              <w:t>8</w:t>
            </w:r>
          </w:p>
        </w:tc>
        <w:tc>
          <w:tcPr>
            <w:tcW w:w="390" w:type="pct"/>
            <w:vAlign w:val="center"/>
          </w:tcPr>
          <w:p w14:paraId="7800772A" w14:textId="77777777" w:rsidR="008133CF" w:rsidRPr="00522515" w:rsidRDefault="008133CF" w:rsidP="00B87732">
            <w:pPr>
              <w:pStyle w:val="TableTextCentered"/>
              <w:spacing w:before="10" w:after="10"/>
            </w:pPr>
            <w:r w:rsidRPr="00522515">
              <w:t>8</w:t>
            </w:r>
          </w:p>
        </w:tc>
      </w:tr>
      <w:tr w:rsidR="008133CF" w:rsidRPr="00522515" w14:paraId="6D860B19"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23819C66" w14:textId="4E7BEAED" w:rsidR="008133CF" w:rsidRPr="00522515" w:rsidRDefault="008133CF" w:rsidP="008133CF">
            <w:pPr>
              <w:pStyle w:val="TableText"/>
              <w:spacing w:before="10" w:after="10"/>
            </w:pPr>
            <w:r w:rsidRPr="00522515">
              <w:t>High needs</w:t>
            </w:r>
          </w:p>
        </w:tc>
        <w:tc>
          <w:tcPr>
            <w:tcW w:w="385" w:type="pct"/>
            <w:vAlign w:val="center"/>
          </w:tcPr>
          <w:p w14:paraId="3E59B019" w14:textId="77777777" w:rsidR="008133CF" w:rsidRPr="00522515" w:rsidRDefault="008133CF" w:rsidP="00B87732">
            <w:pPr>
              <w:pStyle w:val="TableTextCentered"/>
              <w:spacing w:before="10" w:after="10"/>
            </w:pPr>
            <w:r w:rsidRPr="00522515">
              <w:t>201</w:t>
            </w:r>
          </w:p>
        </w:tc>
        <w:tc>
          <w:tcPr>
            <w:tcW w:w="389" w:type="pct"/>
            <w:vAlign w:val="center"/>
          </w:tcPr>
          <w:p w14:paraId="11C58E05" w14:textId="05E0B45C" w:rsidR="008133CF" w:rsidRPr="00522515" w:rsidRDefault="00B87732" w:rsidP="00B87732">
            <w:pPr>
              <w:pStyle w:val="TableTextCentered"/>
              <w:spacing w:before="10" w:after="10"/>
            </w:pPr>
            <w:r>
              <w:t>NA</w:t>
            </w:r>
          </w:p>
        </w:tc>
        <w:tc>
          <w:tcPr>
            <w:tcW w:w="391" w:type="pct"/>
            <w:vAlign w:val="center"/>
          </w:tcPr>
          <w:p w14:paraId="62E60E9C" w14:textId="2E2C0463" w:rsidR="008133CF" w:rsidRPr="00522515" w:rsidRDefault="00B87732" w:rsidP="00B87732">
            <w:pPr>
              <w:pStyle w:val="TableTextCentered"/>
              <w:spacing w:before="10" w:after="10"/>
            </w:pPr>
            <w:r>
              <w:t>NA</w:t>
            </w:r>
          </w:p>
        </w:tc>
        <w:tc>
          <w:tcPr>
            <w:tcW w:w="391" w:type="pct"/>
            <w:vAlign w:val="center"/>
          </w:tcPr>
          <w:p w14:paraId="2ECB6ABD" w14:textId="77777777" w:rsidR="008133CF" w:rsidRPr="00522515" w:rsidRDefault="008133CF" w:rsidP="00B87732">
            <w:pPr>
              <w:pStyle w:val="TableTextCentered"/>
              <w:spacing w:before="10" w:after="10"/>
            </w:pPr>
            <w:r w:rsidRPr="00522515">
              <w:t>38</w:t>
            </w:r>
          </w:p>
        </w:tc>
        <w:tc>
          <w:tcPr>
            <w:tcW w:w="389" w:type="pct"/>
            <w:vAlign w:val="center"/>
          </w:tcPr>
          <w:p w14:paraId="4CCA95FF" w14:textId="77777777" w:rsidR="008133CF" w:rsidRPr="00522515" w:rsidRDefault="008133CF" w:rsidP="00B87732">
            <w:pPr>
              <w:pStyle w:val="TableTextCentered"/>
              <w:spacing w:before="10" w:after="10"/>
            </w:pPr>
            <w:r w:rsidRPr="00522515">
              <w:t>26</w:t>
            </w:r>
          </w:p>
        </w:tc>
        <w:tc>
          <w:tcPr>
            <w:tcW w:w="391" w:type="pct"/>
            <w:vAlign w:val="center"/>
          </w:tcPr>
          <w:p w14:paraId="12E94077" w14:textId="491C8583" w:rsidR="008133CF" w:rsidRPr="00522515" w:rsidRDefault="00B87732" w:rsidP="00B87732">
            <w:pPr>
              <w:pStyle w:val="TableTextCentered"/>
              <w:spacing w:before="10" w:after="10"/>
            </w:pPr>
            <w:r>
              <w:t>NA</w:t>
            </w:r>
          </w:p>
        </w:tc>
        <w:tc>
          <w:tcPr>
            <w:tcW w:w="392" w:type="pct"/>
            <w:vAlign w:val="center"/>
          </w:tcPr>
          <w:p w14:paraId="195ACD21" w14:textId="783D2F94" w:rsidR="008133CF" w:rsidRPr="00522515" w:rsidRDefault="00B87732" w:rsidP="00B87732">
            <w:pPr>
              <w:pStyle w:val="TableTextCentered"/>
              <w:spacing w:before="10" w:after="10"/>
            </w:pPr>
            <w:r>
              <w:t>NA</w:t>
            </w:r>
          </w:p>
        </w:tc>
        <w:tc>
          <w:tcPr>
            <w:tcW w:w="392" w:type="pct"/>
            <w:vAlign w:val="center"/>
          </w:tcPr>
          <w:p w14:paraId="4B7C31CC" w14:textId="77777777" w:rsidR="008133CF" w:rsidRPr="00522515" w:rsidRDefault="008133CF" w:rsidP="00B87732">
            <w:pPr>
              <w:pStyle w:val="TableTextCentered"/>
              <w:spacing w:before="10" w:after="10"/>
            </w:pPr>
            <w:r w:rsidRPr="00522515">
              <w:t>18</w:t>
            </w:r>
          </w:p>
        </w:tc>
        <w:tc>
          <w:tcPr>
            <w:tcW w:w="390" w:type="pct"/>
            <w:vAlign w:val="center"/>
          </w:tcPr>
          <w:p w14:paraId="768F2B89" w14:textId="77777777" w:rsidR="008133CF" w:rsidRPr="00522515" w:rsidRDefault="008133CF" w:rsidP="00B87732">
            <w:pPr>
              <w:pStyle w:val="TableTextCentered"/>
              <w:spacing w:before="10" w:after="10"/>
            </w:pPr>
            <w:r w:rsidRPr="00522515">
              <w:t>24</w:t>
            </w:r>
          </w:p>
        </w:tc>
      </w:tr>
      <w:tr w:rsidR="008133CF" w:rsidRPr="00522515" w14:paraId="1525FC48" w14:textId="77777777" w:rsidTr="00B87732">
        <w:tc>
          <w:tcPr>
            <w:tcW w:w="1489" w:type="pct"/>
          </w:tcPr>
          <w:p w14:paraId="4A64A050" w14:textId="49E86CC0" w:rsidR="008133CF" w:rsidRPr="00522515" w:rsidRDefault="008133CF" w:rsidP="008133CF">
            <w:pPr>
              <w:pStyle w:val="TableText"/>
              <w:spacing w:before="10" w:after="10"/>
            </w:pPr>
            <w:r w:rsidRPr="00522515">
              <w:t>Low income</w:t>
            </w:r>
            <w:r w:rsidRPr="00522515">
              <w:rPr>
                <w:vertAlign w:val="superscript"/>
              </w:rPr>
              <w:t>a</w:t>
            </w:r>
          </w:p>
        </w:tc>
        <w:tc>
          <w:tcPr>
            <w:tcW w:w="385" w:type="pct"/>
            <w:vAlign w:val="center"/>
          </w:tcPr>
          <w:p w14:paraId="1166FC00" w14:textId="77777777" w:rsidR="008133CF" w:rsidRPr="00522515" w:rsidRDefault="008133CF" w:rsidP="00B87732">
            <w:pPr>
              <w:pStyle w:val="TableTextCentered"/>
              <w:spacing w:before="10" w:after="10"/>
            </w:pPr>
            <w:r w:rsidRPr="00522515">
              <w:t>162</w:t>
            </w:r>
          </w:p>
        </w:tc>
        <w:tc>
          <w:tcPr>
            <w:tcW w:w="389" w:type="pct"/>
            <w:vAlign w:val="center"/>
          </w:tcPr>
          <w:p w14:paraId="36DE44CC" w14:textId="53FCC07F" w:rsidR="008133CF" w:rsidRPr="00522515" w:rsidRDefault="00B87732" w:rsidP="00B87732">
            <w:pPr>
              <w:pStyle w:val="TableTextCentered"/>
              <w:spacing w:before="10" w:after="10"/>
            </w:pPr>
            <w:r>
              <w:t>NA</w:t>
            </w:r>
          </w:p>
        </w:tc>
        <w:tc>
          <w:tcPr>
            <w:tcW w:w="391" w:type="pct"/>
            <w:vAlign w:val="center"/>
          </w:tcPr>
          <w:p w14:paraId="080213D0" w14:textId="7C966308" w:rsidR="008133CF" w:rsidRPr="00522515" w:rsidRDefault="00B87732" w:rsidP="00B87732">
            <w:pPr>
              <w:pStyle w:val="TableTextCentered"/>
              <w:spacing w:before="10" w:after="10"/>
            </w:pPr>
            <w:r>
              <w:t>NA</w:t>
            </w:r>
          </w:p>
        </w:tc>
        <w:tc>
          <w:tcPr>
            <w:tcW w:w="391" w:type="pct"/>
            <w:vAlign w:val="center"/>
          </w:tcPr>
          <w:p w14:paraId="52BED3E6" w14:textId="77777777" w:rsidR="008133CF" w:rsidRPr="00522515" w:rsidRDefault="008133CF" w:rsidP="00B87732">
            <w:pPr>
              <w:pStyle w:val="TableTextCentered"/>
              <w:spacing w:before="10" w:after="10"/>
            </w:pPr>
            <w:r w:rsidRPr="00522515">
              <w:t>42</w:t>
            </w:r>
          </w:p>
        </w:tc>
        <w:tc>
          <w:tcPr>
            <w:tcW w:w="389" w:type="pct"/>
            <w:vAlign w:val="center"/>
          </w:tcPr>
          <w:p w14:paraId="7DD40760" w14:textId="77777777" w:rsidR="008133CF" w:rsidRPr="00522515" w:rsidRDefault="008133CF" w:rsidP="00B87732">
            <w:pPr>
              <w:pStyle w:val="TableTextCentered"/>
              <w:spacing w:before="10" w:after="10"/>
            </w:pPr>
            <w:r w:rsidRPr="00522515">
              <w:t>26</w:t>
            </w:r>
          </w:p>
        </w:tc>
        <w:tc>
          <w:tcPr>
            <w:tcW w:w="391" w:type="pct"/>
            <w:vAlign w:val="center"/>
          </w:tcPr>
          <w:p w14:paraId="4A2BF27F" w14:textId="40A8A956" w:rsidR="008133CF" w:rsidRPr="00522515" w:rsidRDefault="00B87732" w:rsidP="00B87732">
            <w:pPr>
              <w:pStyle w:val="TableTextCentered"/>
              <w:spacing w:before="10" w:after="10"/>
            </w:pPr>
            <w:r>
              <w:t>NA</w:t>
            </w:r>
          </w:p>
        </w:tc>
        <w:tc>
          <w:tcPr>
            <w:tcW w:w="392" w:type="pct"/>
            <w:vAlign w:val="center"/>
          </w:tcPr>
          <w:p w14:paraId="1302DF76" w14:textId="250578AD" w:rsidR="008133CF" w:rsidRPr="00522515" w:rsidRDefault="00B87732" w:rsidP="00B87732">
            <w:pPr>
              <w:pStyle w:val="TableTextCentered"/>
              <w:spacing w:before="10" w:after="10"/>
            </w:pPr>
            <w:r>
              <w:t>NA</w:t>
            </w:r>
          </w:p>
        </w:tc>
        <w:tc>
          <w:tcPr>
            <w:tcW w:w="392" w:type="pct"/>
            <w:vAlign w:val="center"/>
          </w:tcPr>
          <w:p w14:paraId="704365DD" w14:textId="77777777" w:rsidR="008133CF" w:rsidRPr="00522515" w:rsidRDefault="008133CF" w:rsidP="00B87732">
            <w:pPr>
              <w:pStyle w:val="TableTextCentered"/>
              <w:spacing w:before="10" w:after="10"/>
            </w:pPr>
            <w:r w:rsidRPr="00522515">
              <w:t>16</w:t>
            </w:r>
          </w:p>
        </w:tc>
        <w:tc>
          <w:tcPr>
            <w:tcW w:w="390" w:type="pct"/>
            <w:vAlign w:val="center"/>
          </w:tcPr>
          <w:p w14:paraId="64A7D1BC" w14:textId="77777777" w:rsidR="008133CF" w:rsidRPr="00522515" w:rsidRDefault="008133CF" w:rsidP="00B87732">
            <w:pPr>
              <w:pStyle w:val="TableTextCentered"/>
              <w:spacing w:before="10" w:after="10"/>
            </w:pPr>
            <w:r w:rsidRPr="00522515">
              <w:t>25</w:t>
            </w:r>
          </w:p>
        </w:tc>
      </w:tr>
      <w:tr w:rsidR="008133CF" w:rsidRPr="00522515" w14:paraId="33556399" w14:textId="77777777" w:rsidTr="00B87732">
        <w:trPr>
          <w:cnfStyle w:val="000000100000" w:firstRow="0" w:lastRow="0" w:firstColumn="0" w:lastColumn="0" w:oddVBand="0" w:evenVBand="0" w:oddHBand="1" w:evenHBand="0" w:firstRowFirstColumn="0" w:firstRowLastColumn="0" w:lastRowFirstColumn="0" w:lastRowLastColumn="0"/>
        </w:trPr>
        <w:tc>
          <w:tcPr>
            <w:tcW w:w="1489" w:type="pct"/>
          </w:tcPr>
          <w:p w14:paraId="6D4C079B" w14:textId="3DDD3677" w:rsidR="008133CF" w:rsidRPr="00522515" w:rsidRDefault="008133CF" w:rsidP="008133CF">
            <w:pPr>
              <w:pStyle w:val="TableText"/>
              <w:spacing w:before="10" w:after="10"/>
              <w:rPr>
                <w:spacing w:val="-4"/>
              </w:rPr>
            </w:pPr>
            <w:r w:rsidRPr="00522515">
              <w:rPr>
                <w:spacing w:val="-4"/>
              </w:rPr>
              <w:t>ELs and former ELs</w:t>
            </w:r>
          </w:p>
        </w:tc>
        <w:tc>
          <w:tcPr>
            <w:tcW w:w="385" w:type="pct"/>
            <w:vAlign w:val="center"/>
          </w:tcPr>
          <w:p w14:paraId="18CCC105" w14:textId="77777777" w:rsidR="008133CF" w:rsidRPr="00522515" w:rsidRDefault="008133CF" w:rsidP="00B87732">
            <w:pPr>
              <w:pStyle w:val="TableTextCentered"/>
              <w:spacing w:before="10" w:after="10"/>
            </w:pPr>
            <w:r w:rsidRPr="00522515">
              <w:t>10</w:t>
            </w:r>
          </w:p>
        </w:tc>
        <w:tc>
          <w:tcPr>
            <w:tcW w:w="389" w:type="pct"/>
            <w:vAlign w:val="center"/>
          </w:tcPr>
          <w:p w14:paraId="02158C1A" w14:textId="57687274" w:rsidR="008133CF" w:rsidRPr="00522515" w:rsidRDefault="00B87732" w:rsidP="00B87732">
            <w:pPr>
              <w:pStyle w:val="TableTextCentered"/>
              <w:spacing w:before="10" w:after="10"/>
            </w:pPr>
            <w:r>
              <w:t>NA</w:t>
            </w:r>
          </w:p>
        </w:tc>
        <w:tc>
          <w:tcPr>
            <w:tcW w:w="391" w:type="pct"/>
            <w:vAlign w:val="center"/>
          </w:tcPr>
          <w:p w14:paraId="0FAC662A" w14:textId="3C5508C8" w:rsidR="008133CF" w:rsidRPr="00522515" w:rsidRDefault="00B87732" w:rsidP="00B87732">
            <w:pPr>
              <w:pStyle w:val="TableTextCentered"/>
              <w:spacing w:before="10" w:after="10"/>
            </w:pPr>
            <w:r>
              <w:t>NA</w:t>
            </w:r>
          </w:p>
        </w:tc>
        <w:tc>
          <w:tcPr>
            <w:tcW w:w="391" w:type="pct"/>
            <w:vAlign w:val="center"/>
          </w:tcPr>
          <w:p w14:paraId="63D80CE2" w14:textId="77777777" w:rsidR="008133CF" w:rsidRPr="00522515" w:rsidRDefault="008133CF" w:rsidP="00B87732">
            <w:pPr>
              <w:pStyle w:val="TableTextCentered"/>
              <w:spacing w:before="10" w:after="10"/>
            </w:pPr>
            <w:r w:rsidRPr="00522515">
              <w:t>20</w:t>
            </w:r>
          </w:p>
        </w:tc>
        <w:tc>
          <w:tcPr>
            <w:tcW w:w="389" w:type="pct"/>
            <w:vAlign w:val="center"/>
          </w:tcPr>
          <w:p w14:paraId="727330B6" w14:textId="77777777" w:rsidR="008133CF" w:rsidRPr="00522515" w:rsidRDefault="008133CF" w:rsidP="00B87732">
            <w:pPr>
              <w:pStyle w:val="TableTextCentered"/>
              <w:spacing w:before="10" w:after="10"/>
            </w:pPr>
            <w:r w:rsidRPr="00522515">
              <w:t>13</w:t>
            </w:r>
          </w:p>
        </w:tc>
        <w:tc>
          <w:tcPr>
            <w:tcW w:w="391" w:type="pct"/>
            <w:vAlign w:val="center"/>
          </w:tcPr>
          <w:p w14:paraId="4820A490" w14:textId="6F12F382" w:rsidR="008133CF" w:rsidRPr="00522515" w:rsidRDefault="00B87732" w:rsidP="00B87732">
            <w:pPr>
              <w:pStyle w:val="TableTextCentered"/>
              <w:spacing w:before="10" w:after="10"/>
            </w:pPr>
            <w:r>
              <w:t>NA</w:t>
            </w:r>
          </w:p>
        </w:tc>
        <w:tc>
          <w:tcPr>
            <w:tcW w:w="392" w:type="pct"/>
            <w:vAlign w:val="center"/>
          </w:tcPr>
          <w:p w14:paraId="2755F843" w14:textId="4842E9FB" w:rsidR="008133CF" w:rsidRPr="00522515" w:rsidRDefault="00B87732" w:rsidP="00B87732">
            <w:pPr>
              <w:pStyle w:val="TableTextCentered"/>
              <w:spacing w:before="10" w:after="10"/>
            </w:pPr>
            <w:r>
              <w:t>NA</w:t>
            </w:r>
          </w:p>
        </w:tc>
        <w:tc>
          <w:tcPr>
            <w:tcW w:w="392" w:type="pct"/>
            <w:vAlign w:val="center"/>
          </w:tcPr>
          <w:p w14:paraId="2821F4EA" w14:textId="77777777" w:rsidR="008133CF" w:rsidRPr="00522515" w:rsidRDefault="008133CF" w:rsidP="00B87732">
            <w:pPr>
              <w:pStyle w:val="TableTextCentered"/>
              <w:spacing w:before="10" w:after="10"/>
            </w:pPr>
            <w:r w:rsidRPr="00522515">
              <w:t>30</w:t>
            </w:r>
          </w:p>
        </w:tc>
        <w:tc>
          <w:tcPr>
            <w:tcW w:w="390" w:type="pct"/>
            <w:vAlign w:val="center"/>
          </w:tcPr>
          <w:p w14:paraId="39BD6EEE" w14:textId="77777777" w:rsidR="008133CF" w:rsidRPr="00522515" w:rsidRDefault="008133CF" w:rsidP="00B87732">
            <w:pPr>
              <w:pStyle w:val="TableTextCentered"/>
              <w:spacing w:before="10" w:after="10"/>
            </w:pPr>
            <w:r w:rsidRPr="00522515">
              <w:t>43</w:t>
            </w:r>
          </w:p>
        </w:tc>
      </w:tr>
      <w:tr w:rsidR="008133CF" w:rsidRPr="00522515" w14:paraId="28DFEF10" w14:textId="77777777" w:rsidTr="00B87732">
        <w:tc>
          <w:tcPr>
            <w:tcW w:w="1489" w:type="pct"/>
          </w:tcPr>
          <w:p w14:paraId="6DDAB4D4" w14:textId="763CFE01" w:rsidR="008133CF" w:rsidRPr="00522515" w:rsidRDefault="008133CF" w:rsidP="008133CF">
            <w:pPr>
              <w:pStyle w:val="TableText"/>
              <w:spacing w:before="10" w:after="10"/>
            </w:pPr>
            <w:r w:rsidRPr="00522515">
              <w:t>Students w/disabilities</w:t>
            </w:r>
          </w:p>
        </w:tc>
        <w:tc>
          <w:tcPr>
            <w:tcW w:w="385" w:type="pct"/>
            <w:vAlign w:val="center"/>
          </w:tcPr>
          <w:p w14:paraId="7A581775" w14:textId="77777777" w:rsidR="008133CF" w:rsidRPr="00522515" w:rsidRDefault="008133CF" w:rsidP="00B87732">
            <w:pPr>
              <w:pStyle w:val="TableTextCentered"/>
              <w:spacing w:before="10" w:after="10"/>
            </w:pPr>
            <w:r w:rsidRPr="00522515">
              <w:t>89</w:t>
            </w:r>
          </w:p>
        </w:tc>
        <w:tc>
          <w:tcPr>
            <w:tcW w:w="389" w:type="pct"/>
            <w:vAlign w:val="center"/>
          </w:tcPr>
          <w:p w14:paraId="2088D9D1" w14:textId="74A07814" w:rsidR="008133CF" w:rsidRPr="00522515" w:rsidRDefault="00B87732" w:rsidP="00B87732">
            <w:pPr>
              <w:pStyle w:val="TableTextCentered"/>
              <w:spacing w:before="10" w:after="10"/>
            </w:pPr>
            <w:r>
              <w:t>NA</w:t>
            </w:r>
          </w:p>
        </w:tc>
        <w:tc>
          <w:tcPr>
            <w:tcW w:w="391" w:type="pct"/>
            <w:vAlign w:val="center"/>
          </w:tcPr>
          <w:p w14:paraId="3D18F992" w14:textId="6397FA2B" w:rsidR="008133CF" w:rsidRPr="00522515" w:rsidRDefault="00B87732" w:rsidP="00B87732">
            <w:pPr>
              <w:pStyle w:val="TableTextCentered"/>
              <w:spacing w:before="10" w:after="10"/>
            </w:pPr>
            <w:r>
              <w:t>NA</w:t>
            </w:r>
          </w:p>
        </w:tc>
        <w:tc>
          <w:tcPr>
            <w:tcW w:w="391" w:type="pct"/>
            <w:vAlign w:val="center"/>
          </w:tcPr>
          <w:p w14:paraId="022B3D4B" w14:textId="77777777" w:rsidR="008133CF" w:rsidRPr="00522515" w:rsidRDefault="008133CF" w:rsidP="00B87732">
            <w:pPr>
              <w:pStyle w:val="TableTextCentered"/>
              <w:spacing w:before="10" w:after="10"/>
            </w:pPr>
            <w:r w:rsidRPr="00522515">
              <w:t>17</w:t>
            </w:r>
          </w:p>
        </w:tc>
        <w:tc>
          <w:tcPr>
            <w:tcW w:w="389" w:type="pct"/>
            <w:vAlign w:val="center"/>
          </w:tcPr>
          <w:p w14:paraId="4FDB2543" w14:textId="77777777" w:rsidR="008133CF" w:rsidRPr="00522515" w:rsidRDefault="008133CF" w:rsidP="00B87732">
            <w:pPr>
              <w:pStyle w:val="TableTextCentered"/>
              <w:spacing w:before="10" w:after="10"/>
            </w:pPr>
            <w:r w:rsidRPr="00522515">
              <w:t>16</w:t>
            </w:r>
          </w:p>
        </w:tc>
        <w:tc>
          <w:tcPr>
            <w:tcW w:w="391" w:type="pct"/>
            <w:vAlign w:val="center"/>
          </w:tcPr>
          <w:p w14:paraId="25314BF8" w14:textId="3BC3170C" w:rsidR="008133CF" w:rsidRPr="00522515" w:rsidRDefault="00B87732" w:rsidP="00B87732">
            <w:pPr>
              <w:pStyle w:val="TableTextCentered"/>
              <w:spacing w:before="10" w:after="10"/>
            </w:pPr>
            <w:r>
              <w:t>NA</w:t>
            </w:r>
          </w:p>
        </w:tc>
        <w:tc>
          <w:tcPr>
            <w:tcW w:w="392" w:type="pct"/>
            <w:vAlign w:val="center"/>
          </w:tcPr>
          <w:p w14:paraId="6F3C1E4A" w14:textId="370DCBE7" w:rsidR="008133CF" w:rsidRPr="00522515" w:rsidRDefault="00B87732" w:rsidP="00B87732">
            <w:pPr>
              <w:pStyle w:val="TableTextCentered"/>
              <w:spacing w:before="10" w:after="10"/>
            </w:pPr>
            <w:r>
              <w:t>NA</w:t>
            </w:r>
          </w:p>
        </w:tc>
        <w:tc>
          <w:tcPr>
            <w:tcW w:w="392" w:type="pct"/>
            <w:vAlign w:val="center"/>
          </w:tcPr>
          <w:p w14:paraId="7062FBBC" w14:textId="77777777" w:rsidR="008133CF" w:rsidRPr="00522515" w:rsidRDefault="008133CF" w:rsidP="00B87732">
            <w:pPr>
              <w:pStyle w:val="TableTextCentered"/>
              <w:spacing w:before="10" w:after="10"/>
            </w:pPr>
            <w:r w:rsidRPr="00522515">
              <w:t>28</w:t>
            </w:r>
          </w:p>
        </w:tc>
        <w:tc>
          <w:tcPr>
            <w:tcW w:w="390" w:type="pct"/>
            <w:vAlign w:val="center"/>
          </w:tcPr>
          <w:p w14:paraId="20604912" w14:textId="77777777" w:rsidR="008133CF" w:rsidRPr="00522515" w:rsidRDefault="008133CF" w:rsidP="00B87732">
            <w:pPr>
              <w:pStyle w:val="TableTextCentered"/>
              <w:spacing w:before="10" w:after="10"/>
            </w:pPr>
            <w:r w:rsidRPr="00522515">
              <w:t>37</w:t>
            </w:r>
          </w:p>
        </w:tc>
      </w:tr>
    </w:tbl>
    <w:p w14:paraId="32CF86F6" w14:textId="0514B817"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79"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52C17806" w14:textId="06E6EE40" w:rsidR="00EA563A" w:rsidRPr="00522515" w:rsidRDefault="00EA563A" w:rsidP="00EF0482">
      <w:pPr>
        <w:pStyle w:val="TableTitle0"/>
        <w:rPr>
          <w:rFonts w:eastAsia="Times New Roman"/>
        </w:rPr>
      </w:pPr>
      <w:r w:rsidRPr="00522515">
        <w:t xml:space="preserve">Table </w:t>
      </w:r>
      <w:r w:rsidR="001F6179" w:rsidRPr="00522515">
        <w:t>E</w:t>
      </w:r>
      <w:r w:rsidR="005E0CD2" w:rsidRPr="00522515">
        <w:t>9</w:t>
      </w:r>
      <w:r w:rsidR="001F6179" w:rsidRPr="00522515">
        <w:t>.</w:t>
      </w:r>
      <w:r w:rsidRPr="00522515">
        <w:t xml:space="preserve"> </w:t>
      </w:r>
      <w:r w:rsidRPr="00522515">
        <w:rPr>
          <w:color w:val="000000" w:themeColor="text1"/>
        </w:rPr>
        <w:t xml:space="preserve">Weymouth Public Schools: </w:t>
      </w:r>
      <w:r w:rsidRPr="00522515">
        <w:t>ELA Mean Student Growth Percentile in Grades 3-8, 2019</w:t>
      </w:r>
      <w:r w:rsidR="00654E65" w:rsidRPr="00522515">
        <w:noBreakHyphen/>
      </w:r>
      <w:r w:rsidRPr="00522515">
        <w:t>2022</w:t>
      </w:r>
    </w:p>
    <w:tbl>
      <w:tblPr>
        <w:tblStyle w:val="MSVTable1"/>
        <w:tblW w:w="5000" w:type="pct"/>
        <w:tblLook w:val="04A0" w:firstRow="1" w:lastRow="0" w:firstColumn="1" w:lastColumn="0" w:noHBand="0" w:noVBand="1"/>
      </w:tblPr>
      <w:tblGrid>
        <w:gridCol w:w="2790"/>
        <w:gridCol w:w="1556"/>
        <w:gridCol w:w="1664"/>
        <w:gridCol w:w="1663"/>
        <w:gridCol w:w="1671"/>
      </w:tblGrid>
      <w:tr w:rsidR="00C93AEF" w:rsidRPr="00522515" w14:paraId="56C3790F" w14:textId="77777777" w:rsidTr="00012E20">
        <w:trPr>
          <w:cnfStyle w:val="100000000000" w:firstRow="1" w:lastRow="0" w:firstColumn="0" w:lastColumn="0" w:oddVBand="0" w:evenVBand="0" w:oddHBand="0" w:evenHBand="0" w:firstRowFirstColumn="0" w:firstRowLastColumn="0" w:lastRowFirstColumn="0" w:lastRowLastColumn="0"/>
        </w:trPr>
        <w:tc>
          <w:tcPr>
            <w:tcW w:w="2790" w:type="dxa"/>
          </w:tcPr>
          <w:p w14:paraId="4FBBCAFD" w14:textId="644EC0F3" w:rsidR="00C93AEF" w:rsidRPr="00522515" w:rsidRDefault="00654E65" w:rsidP="00307E87">
            <w:pPr>
              <w:pStyle w:val="TableColHeadingCenter"/>
            </w:pPr>
            <w:r w:rsidRPr="00522515">
              <w:t>Group</w:t>
            </w:r>
          </w:p>
        </w:tc>
        <w:tc>
          <w:tcPr>
            <w:tcW w:w="1556" w:type="dxa"/>
          </w:tcPr>
          <w:p w14:paraId="726719C2" w14:textId="77777777" w:rsidR="00C93AEF" w:rsidRPr="00522515" w:rsidRDefault="00C93AEF" w:rsidP="00307E87">
            <w:pPr>
              <w:pStyle w:val="TableColHeadingCenter"/>
            </w:pPr>
            <w:r w:rsidRPr="00522515">
              <w:rPr>
                <w:i/>
                <w:iCs/>
              </w:rPr>
              <w:t>N</w:t>
            </w:r>
            <w:r w:rsidRPr="00522515">
              <w:t xml:space="preserve"> (2022)</w:t>
            </w:r>
          </w:p>
        </w:tc>
        <w:tc>
          <w:tcPr>
            <w:tcW w:w="1664" w:type="dxa"/>
          </w:tcPr>
          <w:p w14:paraId="78541D1C" w14:textId="77777777" w:rsidR="00C93AEF" w:rsidRPr="00522515" w:rsidRDefault="00C93AEF" w:rsidP="00307E87">
            <w:pPr>
              <w:pStyle w:val="TableColHeadingCenter"/>
            </w:pPr>
            <w:r w:rsidRPr="00522515">
              <w:t>2019</w:t>
            </w:r>
          </w:p>
        </w:tc>
        <w:tc>
          <w:tcPr>
            <w:tcW w:w="1663" w:type="dxa"/>
          </w:tcPr>
          <w:p w14:paraId="4DEDC244" w14:textId="77777777" w:rsidR="00C93AEF" w:rsidRPr="00522515" w:rsidRDefault="00C93AEF" w:rsidP="00307E87">
            <w:pPr>
              <w:pStyle w:val="TableColHeadingCenter"/>
            </w:pPr>
            <w:r w:rsidRPr="00522515">
              <w:t>2022</w:t>
            </w:r>
          </w:p>
        </w:tc>
        <w:tc>
          <w:tcPr>
            <w:tcW w:w="1671" w:type="dxa"/>
          </w:tcPr>
          <w:p w14:paraId="354297BA" w14:textId="77777777" w:rsidR="00C93AEF" w:rsidRPr="00522515" w:rsidRDefault="00C93AEF" w:rsidP="00307E87">
            <w:pPr>
              <w:pStyle w:val="TableColHeadingCenter"/>
            </w:pPr>
            <w:r w:rsidRPr="00522515">
              <w:t>State (2022)</w:t>
            </w:r>
          </w:p>
        </w:tc>
      </w:tr>
      <w:tr w:rsidR="00C93AEF" w:rsidRPr="00522515" w14:paraId="5778DE1F"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24082106" w14:textId="3C4D10DB" w:rsidR="00C93AEF" w:rsidRPr="00522515" w:rsidRDefault="00C93AEF" w:rsidP="00307E87">
            <w:pPr>
              <w:pStyle w:val="TableText"/>
              <w:rPr>
                <w:rFonts w:ascii="Calibri" w:hAnsi="Calibri"/>
              </w:rPr>
            </w:pPr>
            <w:r w:rsidRPr="00522515">
              <w:t xml:space="preserve">All </w:t>
            </w:r>
            <w:r w:rsidR="0077171B" w:rsidRPr="00522515">
              <w:t>students</w:t>
            </w:r>
          </w:p>
        </w:tc>
        <w:tc>
          <w:tcPr>
            <w:tcW w:w="1556" w:type="dxa"/>
            <w:vAlign w:val="center"/>
          </w:tcPr>
          <w:p w14:paraId="66E79E39" w14:textId="77777777" w:rsidR="00C93AEF" w:rsidRPr="00522515" w:rsidRDefault="00C93AEF" w:rsidP="00B87732">
            <w:pPr>
              <w:pStyle w:val="TableTextCentered"/>
              <w:rPr>
                <w:rFonts w:ascii="Calibri" w:eastAsia="Times New Roman" w:hAnsi="Calibri" w:cs="Times New Roman"/>
              </w:rPr>
            </w:pPr>
            <w:r w:rsidRPr="00522515">
              <w:t>1,880</w:t>
            </w:r>
          </w:p>
        </w:tc>
        <w:tc>
          <w:tcPr>
            <w:tcW w:w="1664" w:type="dxa"/>
            <w:vAlign w:val="center"/>
          </w:tcPr>
          <w:p w14:paraId="5EADCFA4" w14:textId="77777777" w:rsidR="00C93AEF" w:rsidRPr="00522515" w:rsidRDefault="00C93AEF" w:rsidP="00B87732">
            <w:pPr>
              <w:pStyle w:val="TableTextCentered"/>
              <w:rPr>
                <w:rFonts w:ascii="Calibri" w:eastAsia="Times New Roman" w:hAnsi="Calibri" w:cs="Times New Roman"/>
              </w:rPr>
            </w:pPr>
            <w:r w:rsidRPr="00522515">
              <w:t>42.6</w:t>
            </w:r>
          </w:p>
        </w:tc>
        <w:tc>
          <w:tcPr>
            <w:tcW w:w="1663" w:type="dxa"/>
            <w:vAlign w:val="center"/>
          </w:tcPr>
          <w:p w14:paraId="4D03A5BD" w14:textId="77777777" w:rsidR="00C93AEF" w:rsidRPr="00522515" w:rsidRDefault="00C93AEF" w:rsidP="00B87732">
            <w:pPr>
              <w:pStyle w:val="TableTextCentered"/>
              <w:rPr>
                <w:rFonts w:ascii="Calibri" w:eastAsia="Times New Roman" w:hAnsi="Calibri" w:cs="Times New Roman"/>
              </w:rPr>
            </w:pPr>
            <w:r w:rsidRPr="00522515">
              <w:t>44.8</w:t>
            </w:r>
          </w:p>
        </w:tc>
        <w:tc>
          <w:tcPr>
            <w:tcW w:w="1671" w:type="dxa"/>
            <w:vAlign w:val="center"/>
          </w:tcPr>
          <w:p w14:paraId="1FFA115D" w14:textId="77777777" w:rsidR="00C93AEF" w:rsidRPr="00522515" w:rsidRDefault="00C93AEF" w:rsidP="00B87732">
            <w:pPr>
              <w:pStyle w:val="TableTextCentered"/>
              <w:rPr>
                <w:rFonts w:ascii="Calibri" w:eastAsia="Times New Roman" w:hAnsi="Calibri" w:cs="Times New Roman"/>
              </w:rPr>
            </w:pPr>
            <w:r w:rsidRPr="00522515">
              <w:t>49.8</w:t>
            </w:r>
          </w:p>
        </w:tc>
      </w:tr>
      <w:tr w:rsidR="00C93AEF" w:rsidRPr="00522515" w14:paraId="68A3AB5C" w14:textId="77777777" w:rsidTr="00B87732">
        <w:tc>
          <w:tcPr>
            <w:tcW w:w="2790" w:type="dxa"/>
          </w:tcPr>
          <w:p w14:paraId="52EE3416" w14:textId="77777777" w:rsidR="00C93AEF" w:rsidRPr="00522515" w:rsidRDefault="00C93AEF" w:rsidP="00307E87">
            <w:pPr>
              <w:pStyle w:val="TableText"/>
              <w:rPr>
                <w:rFonts w:ascii="Calibri" w:hAnsi="Calibri"/>
              </w:rPr>
            </w:pPr>
            <w:r w:rsidRPr="00522515">
              <w:t>African American/Black</w:t>
            </w:r>
          </w:p>
        </w:tc>
        <w:tc>
          <w:tcPr>
            <w:tcW w:w="1556" w:type="dxa"/>
            <w:vAlign w:val="center"/>
          </w:tcPr>
          <w:p w14:paraId="17510E41" w14:textId="77777777" w:rsidR="00C93AEF" w:rsidRPr="00522515" w:rsidRDefault="00C93AEF" w:rsidP="00B87732">
            <w:pPr>
              <w:pStyle w:val="TableTextCentered"/>
              <w:rPr>
                <w:rFonts w:ascii="Calibri" w:eastAsia="Times New Roman" w:hAnsi="Calibri" w:cs="Times New Roman"/>
              </w:rPr>
            </w:pPr>
            <w:r w:rsidRPr="00522515">
              <w:t>126</w:t>
            </w:r>
          </w:p>
        </w:tc>
        <w:tc>
          <w:tcPr>
            <w:tcW w:w="1664" w:type="dxa"/>
            <w:vAlign w:val="center"/>
          </w:tcPr>
          <w:p w14:paraId="1B9C9A6C" w14:textId="77777777" w:rsidR="00C93AEF" w:rsidRPr="00522515" w:rsidRDefault="00C93AEF" w:rsidP="00B87732">
            <w:pPr>
              <w:pStyle w:val="TableTextCentered"/>
              <w:rPr>
                <w:rFonts w:ascii="Calibri" w:eastAsia="Times New Roman" w:hAnsi="Calibri" w:cs="Times New Roman"/>
              </w:rPr>
            </w:pPr>
            <w:r w:rsidRPr="00522515">
              <w:t>41.3</w:t>
            </w:r>
          </w:p>
        </w:tc>
        <w:tc>
          <w:tcPr>
            <w:tcW w:w="1663" w:type="dxa"/>
            <w:vAlign w:val="center"/>
          </w:tcPr>
          <w:p w14:paraId="61DCEDA9" w14:textId="77777777" w:rsidR="00C93AEF" w:rsidRPr="00522515" w:rsidRDefault="00C93AEF" w:rsidP="00B87732">
            <w:pPr>
              <w:pStyle w:val="TableTextCentered"/>
              <w:rPr>
                <w:rFonts w:ascii="Calibri" w:eastAsia="Times New Roman" w:hAnsi="Calibri" w:cs="Times New Roman"/>
              </w:rPr>
            </w:pPr>
            <w:r w:rsidRPr="00522515">
              <w:t>48.0</w:t>
            </w:r>
          </w:p>
        </w:tc>
        <w:tc>
          <w:tcPr>
            <w:tcW w:w="1671" w:type="dxa"/>
            <w:vAlign w:val="center"/>
          </w:tcPr>
          <w:p w14:paraId="739650B8" w14:textId="77777777" w:rsidR="00C93AEF" w:rsidRPr="00522515" w:rsidRDefault="00C93AEF" w:rsidP="00B87732">
            <w:pPr>
              <w:pStyle w:val="TableTextCentered"/>
              <w:rPr>
                <w:rFonts w:ascii="Calibri" w:eastAsia="Times New Roman" w:hAnsi="Calibri" w:cs="Times New Roman"/>
              </w:rPr>
            </w:pPr>
            <w:r w:rsidRPr="00522515">
              <w:t>48.8</w:t>
            </w:r>
          </w:p>
        </w:tc>
      </w:tr>
      <w:tr w:rsidR="00C93AEF" w:rsidRPr="00522515" w14:paraId="0E77728C"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69F1E6D3" w14:textId="77777777" w:rsidR="00C93AEF" w:rsidRPr="00522515" w:rsidRDefault="00C93AEF" w:rsidP="00307E87">
            <w:pPr>
              <w:pStyle w:val="TableText"/>
              <w:rPr>
                <w:rFonts w:ascii="Calibri" w:hAnsi="Calibri"/>
              </w:rPr>
            </w:pPr>
            <w:r w:rsidRPr="00522515">
              <w:t>Asian</w:t>
            </w:r>
          </w:p>
        </w:tc>
        <w:tc>
          <w:tcPr>
            <w:tcW w:w="1556" w:type="dxa"/>
            <w:vAlign w:val="center"/>
          </w:tcPr>
          <w:p w14:paraId="003116E8" w14:textId="77777777" w:rsidR="00C93AEF" w:rsidRPr="00522515" w:rsidRDefault="00C93AEF" w:rsidP="00B87732">
            <w:pPr>
              <w:pStyle w:val="TableTextCentered"/>
              <w:rPr>
                <w:rFonts w:ascii="Calibri" w:eastAsia="Times New Roman" w:hAnsi="Calibri" w:cs="Times New Roman"/>
              </w:rPr>
            </w:pPr>
            <w:r w:rsidRPr="00522515">
              <w:t>117</w:t>
            </w:r>
          </w:p>
        </w:tc>
        <w:tc>
          <w:tcPr>
            <w:tcW w:w="1664" w:type="dxa"/>
            <w:vAlign w:val="center"/>
          </w:tcPr>
          <w:p w14:paraId="7648651F" w14:textId="77777777" w:rsidR="00C93AEF" w:rsidRPr="00522515" w:rsidRDefault="00C93AEF" w:rsidP="00B87732">
            <w:pPr>
              <w:pStyle w:val="TableTextCentered"/>
              <w:rPr>
                <w:rFonts w:ascii="Calibri" w:eastAsia="Times New Roman" w:hAnsi="Calibri" w:cs="Times New Roman"/>
              </w:rPr>
            </w:pPr>
            <w:r w:rsidRPr="00522515">
              <w:t>47.4</w:t>
            </w:r>
          </w:p>
        </w:tc>
        <w:tc>
          <w:tcPr>
            <w:tcW w:w="1663" w:type="dxa"/>
            <w:vAlign w:val="center"/>
          </w:tcPr>
          <w:p w14:paraId="525C41DC" w14:textId="77777777" w:rsidR="00C93AEF" w:rsidRPr="00522515" w:rsidRDefault="00C93AEF" w:rsidP="00B87732">
            <w:pPr>
              <w:pStyle w:val="TableTextCentered"/>
              <w:rPr>
                <w:rFonts w:ascii="Calibri" w:eastAsia="Times New Roman" w:hAnsi="Calibri" w:cs="Times New Roman"/>
              </w:rPr>
            </w:pPr>
            <w:r w:rsidRPr="00522515">
              <w:t>55.6</w:t>
            </w:r>
          </w:p>
        </w:tc>
        <w:tc>
          <w:tcPr>
            <w:tcW w:w="1671" w:type="dxa"/>
            <w:vAlign w:val="center"/>
          </w:tcPr>
          <w:p w14:paraId="385776DB" w14:textId="77777777" w:rsidR="00C93AEF" w:rsidRPr="00522515" w:rsidRDefault="00C93AEF" w:rsidP="00B87732">
            <w:pPr>
              <w:pStyle w:val="TableTextCentered"/>
              <w:rPr>
                <w:rFonts w:ascii="Calibri" w:eastAsia="Times New Roman" w:hAnsi="Calibri" w:cs="Times New Roman"/>
              </w:rPr>
            </w:pPr>
            <w:r w:rsidRPr="00522515">
              <w:t>58.5</w:t>
            </w:r>
          </w:p>
        </w:tc>
      </w:tr>
      <w:tr w:rsidR="00C93AEF" w:rsidRPr="00522515" w14:paraId="3B676419" w14:textId="77777777" w:rsidTr="00B87732">
        <w:tc>
          <w:tcPr>
            <w:tcW w:w="2790" w:type="dxa"/>
          </w:tcPr>
          <w:p w14:paraId="1772272C" w14:textId="77777777" w:rsidR="00C93AEF" w:rsidRPr="00522515" w:rsidRDefault="00C93AEF" w:rsidP="00307E87">
            <w:pPr>
              <w:pStyle w:val="TableText"/>
              <w:rPr>
                <w:rFonts w:ascii="Calibri" w:hAnsi="Calibri"/>
              </w:rPr>
            </w:pPr>
            <w:r w:rsidRPr="00522515">
              <w:t>Hispanic/Latino</w:t>
            </w:r>
          </w:p>
        </w:tc>
        <w:tc>
          <w:tcPr>
            <w:tcW w:w="1556" w:type="dxa"/>
            <w:vAlign w:val="center"/>
          </w:tcPr>
          <w:p w14:paraId="11559350" w14:textId="77777777" w:rsidR="00C93AEF" w:rsidRPr="00522515" w:rsidRDefault="00C93AEF" w:rsidP="00B87732">
            <w:pPr>
              <w:pStyle w:val="TableTextCentered"/>
              <w:rPr>
                <w:rFonts w:ascii="Calibri" w:eastAsia="Times New Roman" w:hAnsi="Calibri" w:cs="Times New Roman"/>
              </w:rPr>
            </w:pPr>
            <w:r w:rsidRPr="00522515">
              <w:t>243</w:t>
            </w:r>
          </w:p>
        </w:tc>
        <w:tc>
          <w:tcPr>
            <w:tcW w:w="1664" w:type="dxa"/>
            <w:vAlign w:val="center"/>
          </w:tcPr>
          <w:p w14:paraId="1B010CC0" w14:textId="77777777" w:rsidR="00C93AEF" w:rsidRPr="00522515" w:rsidRDefault="00C93AEF" w:rsidP="00B87732">
            <w:pPr>
              <w:pStyle w:val="TableTextCentered"/>
              <w:rPr>
                <w:rFonts w:ascii="Calibri" w:eastAsia="Times New Roman" w:hAnsi="Calibri" w:cs="Times New Roman"/>
              </w:rPr>
            </w:pPr>
            <w:r w:rsidRPr="00522515">
              <w:t>40.3</w:t>
            </w:r>
          </w:p>
        </w:tc>
        <w:tc>
          <w:tcPr>
            <w:tcW w:w="1663" w:type="dxa"/>
            <w:vAlign w:val="center"/>
          </w:tcPr>
          <w:p w14:paraId="1252ED6E" w14:textId="77777777" w:rsidR="00C93AEF" w:rsidRPr="00522515" w:rsidRDefault="00C93AEF" w:rsidP="00B87732">
            <w:pPr>
              <w:pStyle w:val="TableTextCentered"/>
              <w:rPr>
                <w:rFonts w:ascii="Calibri" w:eastAsia="Times New Roman" w:hAnsi="Calibri" w:cs="Times New Roman"/>
              </w:rPr>
            </w:pPr>
            <w:r w:rsidRPr="00522515">
              <w:t>43.1</w:t>
            </w:r>
          </w:p>
        </w:tc>
        <w:tc>
          <w:tcPr>
            <w:tcW w:w="1671" w:type="dxa"/>
            <w:vAlign w:val="center"/>
          </w:tcPr>
          <w:p w14:paraId="126B59F9" w14:textId="77777777" w:rsidR="00C93AEF" w:rsidRPr="00522515" w:rsidRDefault="00C93AEF" w:rsidP="00B87732">
            <w:pPr>
              <w:pStyle w:val="TableTextCentered"/>
              <w:rPr>
                <w:rFonts w:ascii="Calibri" w:eastAsia="Times New Roman" w:hAnsi="Calibri" w:cs="Times New Roman"/>
              </w:rPr>
            </w:pPr>
            <w:r w:rsidRPr="00522515">
              <w:t>46.5</w:t>
            </w:r>
          </w:p>
        </w:tc>
      </w:tr>
      <w:tr w:rsidR="00C93AEF" w:rsidRPr="00522515" w14:paraId="2AB2287E"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0877E73B" w14:textId="2C4D02BC" w:rsidR="00C93AEF" w:rsidRPr="00522515" w:rsidRDefault="00D75466" w:rsidP="00307E87">
            <w:pPr>
              <w:pStyle w:val="TableText"/>
              <w:rPr>
                <w:rFonts w:ascii="Calibri" w:hAnsi="Calibri"/>
              </w:rPr>
            </w:pPr>
            <w:r w:rsidRPr="00522515">
              <w:t>Multi-Race</w:t>
            </w:r>
            <w:r w:rsidR="00C93AEF" w:rsidRPr="00522515">
              <w:t>, non-</w:t>
            </w:r>
            <w:r w:rsidR="00012E20" w:rsidRPr="00522515">
              <w:t>Hispanic/Latino</w:t>
            </w:r>
          </w:p>
        </w:tc>
        <w:tc>
          <w:tcPr>
            <w:tcW w:w="1556" w:type="dxa"/>
            <w:vAlign w:val="center"/>
          </w:tcPr>
          <w:p w14:paraId="7AEE753B" w14:textId="77777777" w:rsidR="00C93AEF" w:rsidRPr="00522515" w:rsidRDefault="00C93AEF" w:rsidP="00B87732">
            <w:pPr>
              <w:pStyle w:val="TableTextCentered"/>
              <w:rPr>
                <w:rFonts w:ascii="Calibri" w:eastAsia="Times New Roman" w:hAnsi="Calibri" w:cs="Times New Roman"/>
              </w:rPr>
            </w:pPr>
            <w:r w:rsidRPr="00522515">
              <w:t>81</w:t>
            </w:r>
          </w:p>
        </w:tc>
        <w:tc>
          <w:tcPr>
            <w:tcW w:w="1664" w:type="dxa"/>
            <w:vAlign w:val="center"/>
          </w:tcPr>
          <w:p w14:paraId="29145E7B" w14:textId="77777777" w:rsidR="00C93AEF" w:rsidRPr="00522515" w:rsidRDefault="00C93AEF" w:rsidP="00B87732">
            <w:pPr>
              <w:pStyle w:val="TableTextCentered"/>
              <w:rPr>
                <w:rFonts w:ascii="Calibri" w:eastAsia="Times New Roman" w:hAnsi="Calibri" w:cs="Times New Roman"/>
              </w:rPr>
            </w:pPr>
            <w:r w:rsidRPr="00522515">
              <w:t>37.4</w:t>
            </w:r>
          </w:p>
        </w:tc>
        <w:tc>
          <w:tcPr>
            <w:tcW w:w="1663" w:type="dxa"/>
            <w:vAlign w:val="center"/>
          </w:tcPr>
          <w:p w14:paraId="0D796CE1" w14:textId="77777777" w:rsidR="00C93AEF" w:rsidRPr="00522515" w:rsidRDefault="00C93AEF" w:rsidP="00B87732">
            <w:pPr>
              <w:pStyle w:val="TableTextCentered"/>
              <w:rPr>
                <w:rFonts w:ascii="Calibri" w:eastAsia="Times New Roman" w:hAnsi="Calibri" w:cs="Times New Roman"/>
              </w:rPr>
            </w:pPr>
            <w:r w:rsidRPr="00522515">
              <w:t>43.6</w:t>
            </w:r>
          </w:p>
        </w:tc>
        <w:tc>
          <w:tcPr>
            <w:tcW w:w="1671" w:type="dxa"/>
            <w:vAlign w:val="center"/>
          </w:tcPr>
          <w:p w14:paraId="06529F33" w14:textId="77777777" w:rsidR="00C93AEF" w:rsidRPr="00522515" w:rsidRDefault="00C93AEF" w:rsidP="00B87732">
            <w:pPr>
              <w:pStyle w:val="TableTextCentered"/>
              <w:rPr>
                <w:rFonts w:ascii="Calibri" w:eastAsia="Times New Roman" w:hAnsi="Calibri" w:cs="Times New Roman"/>
              </w:rPr>
            </w:pPr>
            <w:r w:rsidRPr="00522515">
              <w:t>51.5</w:t>
            </w:r>
          </w:p>
        </w:tc>
      </w:tr>
      <w:tr w:rsidR="00C93AEF" w:rsidRPr="00522515" w14:paraId="6B477704" w14:textId="77777777" w:rsidTr="00B87732">
        <w:tc>
          <w:tcPr>
            <w:tcW w:w="2790" w:type="dxa"/>
          </w:tcPr>
          <w:p w14:paraId="0FC82FC2" w14:textId="77777777" w:rsidR="00C93AEF" w:rsidRPr="00522515" w:rsidRDefault="00C93AEF" w:rsidP="00307E87">
            <w:pPr>
              <w:pStyle w:val="TableText"/>
            </w:pPr>
            <w:r w:rsidRPr="00522515">
              <w:t>Native American</w:t>
            </w:r>
          </w:p>
        </w:tc>
        <w:tc>
          <w:tcPr>
            <w:tcW w:w="1556" w:type="dxa"/>
            <w:vAlign w:val="center"/>
          </w:tcPr>
          <w:p w14:paraId="0DDCF1FB" w14:textId="77777777" w:rsidR="00C93AEF" w:rsidRPr="00522515" w:rsidRDefault="00C93AEF" w:rsidP="00B87732">
            <w:pPr>
              <w:pStyle w:val="TableTextCentered"/>
              <w:rPr>
                <w:rFonts w:ascii="Calibri" w:eastAsia="Times New Roman" w:hAnsi="Calibri" w:cs="Times New Roman"/>
              </w:rPr>
            </w:pPr>
            <w:r w:rsidRPr="00522515">
              <w:t>2</w:t>
            </w:r>
          </w:p>
        </w:tc>
        <w:tc>
          <w:tcPr>
            <w:tcW w:w="1664" w:type="dxa"/>
            <w:vAlign w:val="center"/>
          </w:tcPr>
          <w:p w14:paraId="703BEF1D" w14:textId="61EE42DE"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46512FEF" w14:textId="5D149A16"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33A8BC2A" w14:textId="77777777" w:rsidR="00C93AEF" w:rsidRPr="00522515" w:rsidRDefault="00C93AEF" w:rsidP="00B87732">
            <w:pPr>
              <w:pStyle w:val="TableTextCentered"/>
              <w:rPr>
                <w:rFonts w:ascii="Calibri" w:eastAsia="Times New Roman" w:hAnsi="Calibri" w:cs="Times New Roman"/>
              </w:rPr>
            </w:pPr>
            <w:r w:rsidRPr="00522515">
              <w:t>46.2</w:t>
            </w:r>
          </w:p>
        </w:tc>
      </w:tr>
      <w:tr w:rsidR="00C93AEF" w:rsidRPr="00522515" w14:paraId="61B68768"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2FADB38A" w14:textId="77777777" w:rsidR="00C93AEF" w:rsidRPr="00522515" w:rsidRDefault="00C93AEF" w:rsidP="00307E87">
            <w:pPr>
              <w:pStyle w:val="TableText"/>
            </w:pPr>
            <w:r w:rsidRPr="00522515">
              <w:t>Native Hawaiian, Pacific Islander</w:t>
            </w:r>
          </w:p>
        </w:tc>
        <w:tc>
          <w:tcPr>
            <w:tcW w:w="1556" w:type="dxa"/>
            <w:vAlign w:val="center"/>
          </w:tcPr>
          <w:p w14:paraId="35CD7BF1" w14:textId="77777777" w:rsidR="00C93AEF" w:rsidRPr="00522515" w:rsidRDefault="00C93AEF" w:rsidP="00B87732">
            <w:pPr>
              <w:pStyle w:val="TableTextCentered"/>
              <w:rPr>
                <w:rFonts w:ascii="Calibri" w:eastAsia="Times New Roman" w:hAnsi="Calibri" w:cs="Times New Roman"/>
              </w:rPr>
            </w:pPr>
            <w:r w:rsidRPr="00522515">
              <w:t>1</w:t>
            </w:r>
          </w:p>
        </w:tc>
        <w:tc>
          <w:tcPr>
            <w:tcW w:w="1664" w:type="dxa"/>
            <w:vAlign w:val="center"/>
          </w:tcPr>
          <w:p w14:paraId="271898FB" w14:textId="0B54FF48"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75B19325" w14:textId="554383A5"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3866FAF6" w14:textId="77777777" w:rsidR="00C93AEF" w:rsidRPr="00522515" w:rsidRDefault="00C93AEF" w:rsidP="00B87732">
            <w:pPr>
              <w:pStyle w:val="TableTextCentered"/>
              <w:rPr>
                <w:rFonts w:ascii="Calibri" w:eastAsia="Times New Roman" w:hAnsi="Calibri" w:cs="Times New Roman"/>
              </w:rPr>
            </w:pPr>
            <w:r w:rsidRPr="00522515">
              <w:t>51.7</w:t>
            </w:r>
          </w:p>
        </w:tc>
      </w:tr>
      <w:tr w:rsidR="00C93AEF" w:rsidRPr="00522515" w14:paraId="00B87ADE" w14:textId="77777777" w:rsidTr="00B87732">
        <w:tc>
          <w:tcPr>
            <w:tcW w:w="2790" w:type="dxa"/>
          </w:tcPr>
          <w:p w14:paraId="32758B08" w14:textId="77777777" w:rsidR="00C93AEF" w:rsidRPr="00522515" w:rsidRDefault="00C93AEF" w:rsidP="00307E87">
            <w:pPr>
              <w:pStyle w:val="TableText"/>
              <w:rPr>
                <w:rFonts w:ascii="Calibri" w:hAnsi="Calibri"/>
              </w:rPr>
            </w:pPr>
            <w:r w:rsidRPr="00522515">
              <w:t>White</w:t>
            </w:r>
          </w:p>
        </w:tc>
        <w:tc>
          <w:tcPr>
            <w:tcW w:w="1556" w:type="dxa"/>
            <w:vAlign w:val="center"/>
          </w:tcPr>
          <w:p w14:paraId="62637B1C" w14:textId="77777777" w:rsidR="00C93AEF" w:rsidRPr="00522515" w:rsidRDefault="00C93AEF" w:rsidP="00B87732">
            <w:pPr>
              <w:pStyle w:val="TableTextCentered"/>
              <w:rPr>
                <w:rFonts w:ascii="Calibri" w:eastAsia="Times New Roman" w:hAnsi="Calibri" w:cs="Times New Roman"/>
              </w:rPr>
            </w:pPr>
            <w:r w:rsidRPr="00522515">
              <w:t>1,310</w:t>
            </w:r>
          </w:p>
        </w:tc>
        <w:tc>
          <w:tcPr>
            <w:tcW w:w="1664" w:type="dxa"/>
            <w:vAlign w:val="center"/>
          </w:tcPr>
          <w:p w14:paraId="1D76CCC5" w14:textId="77777777" w:rsidR="00C93AEF" w:rsidRPr="00522515" w:rsidRDefault="00C93AEF" w:rsidP="00B87732">
            <w:pPr>
              <w:pStyle w:val="TableTextCentered"/>
              <w:rPr>
                <w:rFonts w:ascii="Calibri" w:eastAsia="Times New Roman" w:hAnsi="Calibri" w:cs="Times New Roman"/>
              </w:rPr>
            </w:pPr>
            <w:r w:rsidRPr="00522515">
              <w:t>42.8</w:t>
            </w:r>
          </w:p>
        </w:tc>
        <w:tc>
          <w:tcPr>
            <w:tcW w:w="1663" w:type="dxa"/>
            <w:vAlign w:val="center"/>
          </w:tcPr>
          <w:p w14:paraId="719A751C" w14:textId="77777777" w:rsidR="00C93AEF" w:rsidRPr="00522515" w:rsidRDefault="00C93AEF" w:rsidP="00B87732">
            <w:pPr>
              <w:pStyle w:val="TableTextCentered"/>
              <w:rPr>
                <w:rFonts w:ascii="Calibri" w:eastAsia="Times New Roman" w:hAnsi="Calibri" w:cs="Times New Roman"/>
              </w:rPr>
            </w:pPr>
            <w:r w:rsidRPr="00522515">
              <w:t>44.0</w:t>
            </w:r>
          </w:p>
        </w:tc>
        <w:tc>
          <w:tcPr>
            <w:tcW w:w="1671" w:type="dxa"/>
            <w:vAlign w:val="center"/>
          </w:tcPr>
          <w:p w14:paraId="4D8BA151" w14:textId="77777777" w:rsidR="00C93AEF" w:rsidRPr="00522515" w:rsidRDefault="00C93AEF" w:rsidP="00B87732">
            <w:pPr>
              <w:pStyle w:val="TableTextCentered"/>
              <w:rPr>
                <w:rFonts w:ascii="Calibri" w:eastAsia="Times New Roman" w:hAnsi="Calibri" w:cs="Times New Roman"/>
              </w:rPr>
            </w:pPr>
            <w:r w:rsidRPr="00522515">
              <w:t>50.0</w:t>
            </w:r>
          </w:p>
        </w:tc>
      </w:tr>
      <w:tr w:rsidR="00C93AEF" w:rsidRPr="00522515" w14:paraId="27C42939"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404E5357" w14:textId="02F06509" w:rsidR="00C93AEF" w:rsidRPr="00522515" w:rsidRDefault="00C93AEF" w:rsidP="00307E87">
            <w:pPr>
              <w:pStyle w:val="TableText"/>
              <w:rPr>
                <w:rFonts w:ascii="Calibri" w:hAnsi="Calibri"/>
              </w:rPr>
            </w:pPr>
            <w:r w:rsidRPr="00522515">
              <w:t xml:space="preserve">High </w:t>
            </w:r>
            <w:r w:rsidR="0039411E" w:rsidRPr="00522515">
              <w:t>need</w:t>
            </w:r>
            <w:r w:rsidR="00326E69" w:rsidRPr="00522515">
              <w:t>s</w:t>
            </w:r>
          </w:p>
        </w:tc>
        <w:tc>
          <w:tcPr>
            <w:tcW w:w="1556" w:type="dxa"/>
            <w:vAlign w:val="center"/>
          </w:tcPr>
          <w:p w14:paraId="17E00F65" w14:textId="77777777" w:rsidR="00C93AEF" w:rsidRPr="00522515" w:rsidRDefault="00C93AEF" w:rsidP="00B87732">
            <w:pPr>
              <w:pStyle w:val="TableTextCentered"/>
              <w:rPr>
                <w:rFonts w:ascii="Calibri" w:eastAsia="Times New Roman" w:hAnsi="Calibri" w:cs="Times New Roman"/>
              </w:rPr>
            </w:pPr>
            <w:r w:rsidRPr="00522515">
              <w:t>1,055</w:t>
            </w:r>
          </w:p>
        </w:tc>
        <w:tc>
          <w:tcPr>
            <w:tcW w:w="1664" w:type="dxa"/>
            <w:vAlign w:val="center"/>
          </w:tcPr>
          <w:p w14:paraId="09BB4C05" w14:textId="77777777" w:rsidR="00C93AEF" w:rsidRPr="00522515" w:rsidRDefault="00C93AEF" w:rsidP="00B87732">
            <w:pPr>
              <w:pStyle w:val="TableTextCentered"/>
              <w:rPr>
                <w:rFonts w:ascii="Calibri" w:eastAsia="Times New Roman" w:hAnsi="Calibri" w:cs="Times New Roman"/>
              </w:rPr>
            </w:pPr>
            <w:r w:rsidRPr="00522515">
              <w:t>40.6</w:t>
            </w:r>
          </w:p>
        </w:tc>
        <w:tc>
          <w:tcPr>
            <w:tcW w:w="1663" w:type="dxa"/>
            <w:vAlign w:val="center"/>
          </w:tcPr>
          <w:p w14:paraId="71600360" w14:textId="77777777" w:rsidR="00C93AEF" w:rsidRPr="00522515" w:rsidRDefault="00C93AEF" w:rsidP="00B87732">
            <w:pPr>
              <w:pStyle w:val="TableTextCentered"/>
              <w:rPr>
                <w:rFonts w:ascii="Calibri" w:eastAsia="Times New Roman" w:hAnsi="Calibri" w:cs="Times New Roman"/>
              </w:rPr>
            </w:pPr>
            <w:r w:rsidRPr="00522515">
              <w:t>43.2</w:t>
            </w:r>
          </w:p>
        </w:tc>
        <w:tc>
          <w:tcPr>
            <w:tcW w:w="1671" w:type="dxa"/>
            <w:vAlign w:val="center"/>
          </w:tcPr>
          <w:p w14:paraId="0B6E767C" w14:textId="77777777" w:rsidR="00C93AEF" w:rsidRPr="00522515" w:rsidRDefault="00C93AEF" w:rsidP="00B87732">
            <w:pPr>
              <w:pStyle w:val="TableTextCentered"/>
              <w:rPr>
                <w:rFonts w:ascii="Calibri" w:eastAsia="Times New Roman" w:hAnsi="Calibri" w:cs="Times New Roman"/>
              </w:rPr>
            </w:pPr>
            <w:r w:rsidRPr="00522515">
              <w:t>46.7</w:t>
            </w:r>
          </w:p>
        </w:tc>
      </w:tr>
      <w:tr w:rsidR="00C93AEF" w:rsidRPr="00522515" w14:paraId="07D0B0E5" w14:textId="77777777" w:rsidTr="00B87732">
        <w:tc>
          <w:tcPr>
            <w:tcW w:w="2790" w:type="dxa"/>
          </w:tcPr>
          <w:p w14:paraId="2B6E2FB3" w14:textId="4835B138" w:rsidR="00C93AEF" w:rsidRPr="00522515" w:rsidRDefault="00C93AEF" w:rsidP="00307E87">
            <w:pPr>
              <w:pStyle w:val="TableText"/>
              <w:rPr>
                <w:rFonts w:ascii="Calibri" w:hAnsi="Calibri"/>
              </w:rPr>
            </w:pPr>
            <w:r w:rsidRPr="00522515">
              <w:t xml:space="preserve">Low </w:t>
            </w:r>
            <w:r w:rsidR="0039411E" w:rsidRPr="00522515">
              <w:t>income</w:t>
            </w:r>
            <w:r w:rsidR="0039411E" w:rsidRPr="00522515">
              <w:rPr>
                <w:vertAlign w:val="superscript"/>
              </w:rPr>
              <w:t>a</w:t>
            </w:r>
          </w:p>
        </w:tc>
        <w:tc>
          <w:tcPr>
            <w:tcW w:w="1556" w:type="dxa"/>
            <w:vAlign w:val="center"/>
          </w:tcPr>
          <w:p w14:paraId="3D289E26" w14:textId="77777777" w:rsidR="00C93AEF" w:rsidRPr="00522515" w:rsidRDefault="00C93AEF" w:rsidP="00B87732">
            <w:pPr>
              <w:pStyle w:val="TableTextCentered"/>
              <w:rPr>
                <w:rFonts w:ascii="Calibri" w:eastAsia="Times New Roman" w:hAnsi="Calibri" w:cs="Times New Roman"/>
              </w:rPr>
            </w:pPr>
            <w:r w:rsidRPr="00522515">
              <w:t>825</w:t>
            </w:r>
          </w:p>
        </w:tc>
        <w:tc>
          <w:tcPr>
            <w:tcW w:w="1664" w:type="dxa"/>
            <w:vAlign w:val="center"/>
          </w:tcPr>
          <w:p w14:paraId="5A47F384" w14:textId="13A97D54"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1555F562" w14:textId="77777777" w:rsidR="00C93AEF" w:rsidRPr="00522515" w:rsidRDefault="00C93AEF" w:rsidP="00B87732">
            <w:pPr>
              <w:pStyle w:val="TableTextCentered"/>
              <w:rPr>
                <w:rFonts w:ascii="Calibri" w:eastAsia="Times New Roman" w:hAnsi="Calibri" w:cs="Times New Roman"/>
              </w:rPr>
            </w:pPr>
            <w:r w:rsidRPr="00522515">
              <w:t>43.2</w:t>
            </w:r>
          </w:p>
        </w:tc>
        <w:tc>
          <w:tcPr>
            <w:tcW w:w="1671" w:type="dxa"/>
            <w:vAlign w:val="center"/>
          </w:tcPr>
          <w:p w14:paraId="1DB36FB2" w14:textId="77777777" w:rsidR="00C93AEF" w:rsidRPr="00522515" w:rsidRDefault="00C93AEF" w:rsidP="00B87732">
            <w:pPr>
              <w:pStyle w:val="TableTextCentered"/>
              <w:rPr>
                <w:rFonts w:ascii="Calibri" w:eastAsia="Times New Roman" w:hAnsi="Calibri" w:cs="Times New Roman"/>
              </w:rPr>
            </w:pPr>
            <w:r w:rsidRPr="00522515">
              <w:t>46.5</w:t>
            </w:r>
          </w:p>
        </w:tc>
      </w:tr>
      <w:tr w:rsidR="00C93AEF" w:rsidRPr="00522515" w14:paraId="479CDC17"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6C1F01A1" w14:textId="7E9D92B1" w:rsidR="00C93AEF" w:rsidRPr="00522515" w:rsidRDefault="003C1867" w:rsidP="00307E87">
            <w:pPr>
              <w:pStyle w:val="TableText"/>
            </w:pPr>
            <w:r w:rsidRPr="00522515">
              <w:rPr>
                <w:spacing w:val="-4"/>
              </w:rPr>
              <w:t>ELs and former ELs</w:t>
            </w:r>
          </w:p>
        </w:tc>
        <w:tc>
          <w:tcPr>
            <w:tcW w:w="1556" w:type="dxa"/>
            <w:vAlign w:val="center"/>
          </w:tcPr>
          <w:p w14:paraId="7C8E5F6B" w14:textId="77777777" w:rsidR="00C93AEF" w:rsidRPr="00522515" w:rsidRDefault="00C93AEF" w:rsidP="00B87732">
            <w:pPr>
              <w:pStyle w:val="TableTextCentered"/>
              <w:rPr>
                <w:rFonts w:ascii="Calibri" w:eastAsia="Times New Roman" w:hAnsi="Calibri" w:cs="Times New Roman"/>
              </w:rPr>
            </w:pPr>
            <w:r w:rsidRPr="00522515">
              <w:t>183</w:t>
            </w:r>
          </w:p>
        </w:tc>
        <w:tc>
          <w:tcPr>
            <w:tcW w:w="1664" w:type="dxa"/>
            <w:vAlign w:val="center"/>
          </w:tcPr>
          <w:p w14:paraId="7CEF754B" w14:textId="77777777" w:rsidR="00C93AEF" w:rsidRPr="00522515" w:rsidRDefault="00C93AEF" w:rsidP="00B87732">
            <w:pPr>
              <w:pStyle w:val="TableTextCentered"/>
              <w:rPr>
                <w:rFonts w:ascii="Calibri" w:eastAsia="Times New Roman" w:hAnsi="Calibri" w:cs="Times New Roman"/>
              </w:rPr>
            </w:pPr>
            <w:r w:rsidRPr="00522515">
              <w:t>44.0</w:t>
            </w:r>
          </w:p>
        </w:tc>
        <w:tc>
          <w:tcPr>
            <w:tcW w:w="1663" w:type="dxa"/>
            <w:vAlign w:val="center"/>
          </w:tcPr>
          <w:p w14:paraId="0973ADF8" w14:textId="77777777" w:rsidR="00C93AEF" w:rsidRPr="00522515" w:rsidRDefault="00C93AEF" w:rsidP="00B87732">
            <w:pPr>
              <w:pStyle w:val="TableTextCentered"/>
              <w:rPr>
                <w:rFonts w:ascii="Calibri" w:eastAsia="Times New Roman" w:hAnsi="Calibri" w:cs="Times New Roman"/>
              </w:rPr>
            </w:pPr>
            <w:r w:rsidRPr="00522515">
              <w:t>47.0</w:t>
            </w:r>
          </w:p>
        </w:tc>
        <w:tc>
          <w:tcPr>
            <w:tcW w:w="1671" w:type="dxa"/>
            <w:vAlign w:val="center"/>
          </w:tcPr>
          <w:p w14:paraId="35E5AFFA" w14:textId="77777777" w:rsidR="00C93AEF" w:rsidRPr="00522515" w:rsidRDefault="00C93AEF" w:rsidP="00B87732">
            <w:pPr>
              <w:pStyle w:val="TableTextCentered"/>
              <w:rPr>
                <w:rFonts w:ascii="Calibri" w:eastAsia="Times New Roman" w:hAnsi="Calibri" w:cs="Times New Roman"/>
              </w:rPr>
            </w:pPr>
            <w:r w:rsidRPr="00522515">
              <w:t>47.7</w:t>
            </w:r>
          </w:p>
        </w:tc>
      </w:tr>
      <w:tr w:rsidR="00C93AEF" w:rsidRPr="00522515" w14:paraId="06BBC427" w14:textId="77777777" w:rsidTr="00B87732">
        <w:tc>
          <w:tcPr>
            <w:tcW w:w="2790" w:type="dxa"/>
          </w:tcPr>
          <w:p w14:paraId="67B44920" w14:textId="7E117C1E" w:rsidR="00C93AEF" w:rsidRPr="00522515" w:rsidRDefault="00C93AEF" w:rsidP="00307E87">
            <w:pPr>
              <w:pStyle w:val="TableText"/>
            </w:pPr>
            <w:r w:rsidRPr="00522515">
              <w:t>Students w/</w:t>
            </w:r>
            <w:r w:rsidR="0039411E" w:rsidRPr="00522515">
              <w:t>d</w:t>
            </w:r>
            <w:r w:rsidRPr="00522515">
              <w:t>isabilities</w:t>
            </w:r>
          </w:p>
        </w:tc>
        <w:tc>
          <w:tcPr>
            <w:tcW w:w="1556" w:type="dxa"/>
            <w:vAlign w:val="center"/>
          </w:tcPr>
          <w:p w14:paraId="0A664A9D" w14:textId="77777777" w:rsidR="00C93AEF" w:rsidRPr="00522515" w:rsidRDefault="00C93AEF" w:rsidP="00B87732">
            <w:pPr>
              <w:pStyle w:val="TableTextCentered"/>
              <w:rPr>
                <w:rFonts w:ascii="Calibri" w:eastAsia="Times New Roman" w:hAnsi="Calibri" w:cs="Times New Roman"/>
              </w:rPr>
            </w:pPr>
            <w:r w:rsidRPr="00522515">
              <w:t>438</w:t>
            </w:r>
          </w:p>
        </w:tc>
        <w:tc>
          <w:tcPr>
            <w:tcW w:w="1664" w:type="dxa"/>
            <w:vAlign w:val="center"/>
          </w:tcPr>
          <w:p w14:paraId="1149116D" w14:textId="77777777" w:rsidR="00C93AEF" w:rsidRPr="00522515" w:rsidRDefault="00C93AEF" w:rsidP="00B87732">
            <w:pPr>
              <w:pStyle w:val="TableTextCentered"/>
              <w:rPr>
                <w:rFonts w:ascii="Calibri" w:eastAsia="Times New Roman" w:hAnsi="Calibri" w:cs="Times New Roman"/>
              </w:rPr>
            </w:pPr>
            <w:r w:rsidRPr="00522515">
              <w:t>39.9</w:t>
            </w:r>
          </w:p>
        </w:tc>
        <w:tc>
          <w:tcPr>
            <w:tcW w:w="1663" w:type="dxa"/>
            <w:vAlign w:val="center"/>
          </w:tcPr>
          <w:p w14:paraId="3B2E3267" w14:textId="77777777" w:rsidR="00C93AEF" w:rsidRPr="00522515" w:rsidRDefault="00C93AEF" w:rsidP="00B87732">
            <w:pPr>
              <w:pStyle w:val="TableTextCentered"/>
              <w:rPr>
                <w:rFonts w:ascii="Calibri" w:eastAsia="Times New Roman" w:hAnsi="Calibri" w:cs="Times New Roman"/>
              </w:rPr>
            </w:pPr>
            <w:r w:rsidRPr="00522515">
              <w:t>39.4</w:t>
            </w:r>
          </w:p>
        </w:tc>
        <w:tc>
          <w:tcPr>
            <w:tcW w:w="1671" w:type="dxa"/>
            <w:vAlign w:val="center"/>
          </w:tcPr>
          <w:p w14:paraId="76506EE8" w14:textId="77777777" w:rsidR="00C93AEF" w:rsidRPr="00522515" w:rsidRDefault="00C93AEF" w:rsidP="00B87732">
            <w:pPr>
              <w:pStyle w:val="TableTextCentered"/>
              <w:rPr>
                <w:rFonts w:ascii="Calibri" w:eastAsia="Times New Roman" w:hAnsi="Calibri" w:cs="Times New Roman"/>
              </w:rPr>
            </w:pPr>
            <w:r w:rsidRPr="00522515">
              <w:t>41.8</w:t>
            </w:r>
          </w:p>
        </w:tc>
      </w:tr>
    </w:tbl>
    <w:p w14:paraId="7D364AF1" w14:textId="216EA1DE"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0"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5ED1626C" w14:textId="2C4484A3" w:rsidR="00EA563A" w:rsidRPr="00522515" w:rsidRDefault="00EA563A" w:rsidP="00EF0482">
      <w:pPr>
        <w:pStyle w:val="TableTitle0"/>
        <w:rPr>
          <w:rFonts w:eastAsia="Times New Roman"/>
        </w:rPr>
      </w:pPr>
      <w:r w:rsidRPr="00522515">
        <w:t xml:space="preserve">Table </w:t>
      </w:r>
      <w:r w:rsidR="005E0CD2" w:rsidRPr="00522515">
        <w:t>E10</w:t>
      </w:r>
      <w:r w:rsidR="001F6179" w:rsidRPr="00522515">
        <w:t>.</w:t>
      </w:r>
      <w:r w:rsidRPr="00522515">
        <w:t xml:space="preserve"> </w:t>
      </w:r>
      <w:r w:rsidRPr="00522515">
        <w:rPr>
          <w:color w:val="000000" w:themeColor="text1"/>
        </w:rPr>
        <w:t xml:space="preserve">Weymouth Public Schools: </w:t>
      </w:r>
      <w:r w:rsidRPr="00522515">
        <w:t>ELA Mean Student Growth Percentile in Grade 10, 2019</w:t>
      </w:r>
      <w:r w:rsidR="00654E65" w:rsidRPr="00522515">
        <w:noBreakHyphen/>
      </w:r>
      <w:r w:rsidRPr="00522515">
        <w:t>2022</w:t>
      </w:r>
    </w:p>
    <w:tbl>
      <w:tblPr>
        <w:tblStyle w:val="MSVTable1"/>
        <w:tblW w:w="5000" w:type="pct"/>
        <w:tblLook w:val="04A0" w:firstRow="1" w:lastRow="0" w:firstColumn="1" w:lastColumn="0" w:noHBand="0" w:noVBand="1"/>
      </w:tblPr>
      <w:tblGrid>
        <w:gridCol w:w="2790"/>
        <w:gridCol w:w="1556"/>
        <w:gridCol w:w="1664"/>
        <w:gridCol w:w="1663"/>
        <w:gridCol w:w="1671"/>
      </w:tblGrid>
      <w:tr w:rsidR="00C93AEF" w:rsidRPr="00522515" w14:paraId="2EFBA3A3" w14:textId="77777777" w:rsidTr="00012E20">
        <w:trPr>
          <w:cnfStyle w:val="100000000000" w:firstRow="1" w:lastRow="0" w:firstColumn="0" w:lastColumn="0" w:oddVBand="0" w:evenVBand="0" w:oddHBand="0" w:evenHBand="0" w:firstRowFirstColumn="0" w:firstRowLastColumn="0" w:lastRowFirstColumn="0" w:lastRowLastColumn="0"/>
        </w:trPr>
        <w:tc>
          <w:tcPr>
            <w:tcW w:w="2790" w:type="dxa"/>
          </w:tcPr>
          <w:p w14:paraId="5A592532" w14:textId="5BA12386" w:rsidR="00C93AEF" w:rsidRPr="00522515" w:rsidRDefault="00654E65" w:rsidP="00307E87">
            <w:pPr>
              <w:pStyle w:val="TableColHeadingCenter"/>
              <w:keepNext/>
              <w:keepLines/>
            </w:pPr>
            <w:r w:rsidRPr="00522515">
              <w:t>Group</w:t>
            </w:r>
          </w:p>
        </w:tc>
        <w:tc>
          <w:tcPr>
            <w:tcW w:w="1556" w:type="dxa"/>
          </w:tcPr>
          <w:p w14:paraId="28F4D8AA" w14:textId="77777777" w:rsidR="00C93AEF" w:rsidRPr="00522515" w:rsidRDefault="00C93AEF" w:rsidP="00307E87">
            <w:pPr>
              <w:pStyle w:val="TableColHeadingCenter"/>
              <w:keepNext/>
              <w:keepLines/>
            </w:pPr>
            <w:r w:rsidRPr="00522515">
              <w:rPr>
                <w:i/>
                <w:iCs/>
              </w:rPr>
              <w:t>N</w:t>
            </w:r>
            <w:r w:rsidRPr="00522515">
              <w:t xml:space="preserve"> (2022)</w:t>
            </w:r>
          </w:p>
        </w:tc>
        <w:tc>
          <w:tcPr>
            <w:tcW w:w="1664" w:type="dxa"/>
          </w:tcPr>
          <w:p w14:paraId="5428C201" w14:textId="77777777" w:rsidR="00C93AEF" w:rsidRPr="00522515" w:rsidRDefault="00C93AEF" w:rsidP="00307E87">
            <w:pPr>
              <w:pStyle w:val="TableColHeadingCenter"/>
              <w:keepNext/>
              <w:keepLines/>
            </w:pPr>
            <w:r w:rsidRPr="00522515">
              <w:t>2019</w:t>
            </w:r>
          </w:p>
        </w:tc>
        <w:tc>
          <w:tcPr>
            <w:tcW w:w="1663" w:type="dxa"/>
          </w:tcPr>
          <w:p w14:paraId="3AA78ECF" w14:textId="77777777" w:rsidR="00C93AEF" w:rsidRPr="00522515" w:rsidRDefault="00C93AEF" w:rsidP="00307E87">
            <w:pPr>
              <w:pStyle w:val="TableColHeadingCenter"/>
              <w:keepNext/>
              <w:keepLines/>
            </w:pPr>
            <w:r w:rsidRPr="00522515">
              <w:t>2022</w:t>
            </w:r>
          </w:p>
        </w:tc>
        <w:tc>
          <w:tcPr>
            <w:tcW w:w="1671" w:type="dxa"/>
          </w:tcPr>
          <w:p w14:paraId="491E6AFF" w14:textId="77777777" w:rsidR="00C93AEF" w:rsidRPr="00522515" w:rsidRDefault="00C93AEF" w:rsidP="00307E87">
            <w:pPr>
              <w:pStyle w:val="TableColHeadingCenter"/>
              <w:keepNext/>
              <w:keepLines/>
            </w:pPr>
            <w:r w:rsidRPr="00522515">
              <w:t>State (2022)</w:t>
            </w:r>
          </w:p>
        </w:tc>
      </w:tr>
      <w:tr w:rsidR="00C93AEF" w:rsidRPr="00522515" w14:paraId="14595989"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06C16661" w14:textId="4FDCC25E" w:rsidR="00C93AEF" w:rsidRPr="00522515" w:rsidRDefault="00C93AEF" w:rsidP="00307E87">
            <w:pPr>
              <w:pStyle w:val="TableText"/>
              <w:keepNext/>
              <w:keepLines/>
              <w:rPr>
                <w:rFonts w:ascii="Calibri" w:hAnsi="Calibri"/>
              </w:rPr>
            </w:pPr>
            <w:r w:rsidRPr="00522515">
              <w:t xml:space="preserve">All </w:t>
            </w:r>
            <w:r w:rsidR="0077171B" w:rsidRPr="00522515">
              <w:t>students</w:t>
            </w:r>
          </w:p>
        </w:tc>
        <w:tc>
          <w:tcPr>
            <w:tcW w:w="1556" w:type="dxa"/>
            <w:vAlign w:val="center"/>
          </w:tcPr>
          <w:p w14:paraId="448159A0" w14:textId="77777777" w:rsidR="00C93AEF" w:rsidRPr="00522515" w:rsidRDefault="00C93AEF" w:rsidP="00B87732">
            <w:pPr>
              <w:pStyle w:val="TableTextCentered"/>
              <w:keepNext/>
              <w:keepLines/>
              <w:rPr>
                <w:rFonts w:ascii="Calibri" w:eastAsia="Times New Roman" w:hAnsi="Calibri" w:cs="Times New Roman"/>
              </w:rPr>
            </w:pPr>
            <w:r w:rsidRPr="00522515">
              <w:t>367</w:t>
            </w:r>
          </w:p>
        </w:tc>
        <w:tc>
          <w:tcPr>
            <w:tcW w:w="1664" w:type="dxa"/>
            <w:vAlign w:val="center"/>
          </w:tcPr>
          <w:p w14:paraId="3158266B" w14:textId="77777777" w:rsidR="00C93AEF" w:rsidRPr="00522515" w:rsidRDefault="00C93AEF" w:rsidP="00B87732">
            <w:pPr>
              <w:pStyle w:val="TableTextCentered"/>
              <w:keepNext/>
              <w:keepLines/>
              <w:rPr>
                <w:rFonts w:ascii="Calibri" w:eastAsia="Times New Roman" w:hAnsi="Calibri" w:cs="Times New Roman"/>
              </w:rPr>
            </w:pPr>
            <w:r w:rsidRPr="00522515">
              <w:t>47.7</w:t>
            </w:r>
          </w:p>
        </w:tc>
        <w:tc>
          <w:tcPr>
            <w:tcW w:w="1663" w:type="dxa"/>
            <w:vAlign w:val="center"/>
          </w:tcPr>
          <w:p w14:paraId="1DC6A1CD" w14:textId="77777777" w:rsidR="00C93AEF" w:rsidRPr="00522515" w:rsidRDefault="00C93AEF" w:rsidP="00B87732">
            <w:pPr>
              <w:pStyle w:val="TableTextCentered"/>
              <w:keepNext/>
              <w:keepLines/>
              <w:rPr>
                <w:rFonts w:ascii="Calibri" w:eastAsia="Times New Roman" w:hAnsi="Calibri" w:cs="Times New Roman"/>
              </w:rPr>
            </w:pPr>
            <w:r w:rsidRPr="00522515">
              <w:t>49.2</w:t>
            </w:r>
          </w:p>
        </w:tc>
        <w:tc>
          <w:tcPr>
            <w:tcW w:w="1671" w:type="dxa"/>
            <w:vAlign w:val="center"/>
          </w:tcPr>
          <w:p w14:paraId="683A0186" w14:textId="77777777" w:rsidR="00C93AEF" w:rsidRPr="00522515" w:rsidRDefault="00C93AEF" w:rsidP="00B87732">
            <w:pPr>
              <w:pStyle w:val="TableTextCentered"/>
              <w:keepNext/>
              <w:keepLines/>
              <w:rPr>
                <w:rFonts w:ascii="Calibri" w:eastAsia="Times New Roman" w:hAnsi="Calibri" w:cs="Times New Roman"/>
              </w:rPr>
            </w:pPr>
            <w:r w:rsidRPr="00522515">
              <w:t>50.0</w:t>
            </w:r>
          </w:p>
        </w:tc>
      </w:tr>
      <w:tr w:rsidR="00C93AEF" w:rsidRPr="00522515" w14:paraId="5628D51E" w14:textId="77777777" w:rsidTr="00B87732">
        <w:tc>
          <w:tcPr>
            <w:tcW w:w="2790" w:type="dxa"/>
          </w:tcPr>
          <w:p w14:paraId="42CC86CE" w14:textId="77777777" w:rsidR="00C93AEF" w:rsidRPr="00522515" w:rsidRDefault="00C93AEF" w:rsidP="00EA563A">
            <w:pPr>
              <w:pStyle w:val="TableText"/>
              <w:rPr>
                <w:rFonts w:ascii="Calibri" w:hAnsi="Calibri"/>
              </w:rPr>
            </w:pPr>
            <w:r w:rsidRPr="00522515">
              <w:t>African American/Black</w:t>
            </w:r>
          </w:p>
        </w:tc>
        <w:tc>
          <w:tcPr>
            <w:tcW w:w="1556" w:type="dxa"/>
            <w:vAlign w:val="center"/>
          </w:tcPr>
          <w:p w14:paraId="3B5C62DB" w14:textId="77777777" w:rsidR="00C93AEF" w:rsidRPr="00522515" w:rsidRDefault="00C93AEF" w:rsidP="00B87732">
            <w:pPr>
              <w:pStyle w:val="TableTextCentered"/>
              <w:rPr>
                <w:rFonts w:ascii="Calibri" w:eastAsia="Times New Roman" w:hAnsi="Calibri" w:cs="Times New Roman"/>
              </w:rPr>
            </w:pPr>
            <w:r w:rsidRPr="00522515">
              <w:t>34</w:t>
            </w:r>
          </w:p>
        </w:tc>
        <w:tc>
          <w:tcPr>
            <w:tcW w:w="1664" w:type="dxa"/>
            <w:vAlign w:val="center"/>
          </w:tcPr>
          <w:p w14:paraId="6249331D" w14:textId="77777777" w:rsidR="00C93AEF" w:rsidRPr="00522515" w:rsidRDefault="00C93AEF" w:rsidP="00B87732">
            <w:pPr>
              <w:pStyle w:val="TableTextCentered"/>
              <w:rPr>
                <w:rFonts w:ascii="Calibri" w:eastAsia="Times New Roman" w:hAnsi="Calibri" w:cs="Times New Roman"/>
              </w:rPr>
            </w:pPr>
            <w:r w:rsidRPr="00522515">
              <w:t>31.3</w:t>
            </w:r>
          </w:p>
        </w:tc>
        <w:tc>
          <w:tcPr>
            <w:tcW w:w="1663" w:type="dxa"/>
            <w:vAlign w:val="center"/>
          </w:tcPr>
          <w:p w14:paraId="2D3ACB49" w14:textId="77777777" w:rsidR="00C93AEF" w:rsidRPr="00522515" w:rsidRDefault="00C93AEF" w:rsidP="00B87732">
            <w:pPr>
              <w:pStyle w:val="TableTextCentered"/>
              <w:rPr>
                <w:rFonts w:ascii="Calibri" w:eastAsia="Times New Roman" w:hAnsi="Calibri" w:cs="Times New Roman"/>
              </w:rPr>
            </w:pPr>
            <w:r w:rsidRPr="00522515">
              <w:t>45.6</w:t>
            </w:r>
          </w:p>
        </w:tc>
        <w:tc>
          <w:tcPr>
            <w:tcW w:w="1671" w:type="dxa"/>
            <w:vAlign w:val="center"/>
          </w:tcPr>
          <w:p w14:paraId="43956AA3" w14:textId="77777777" w:rsidR="00C93AEF" w:rsidRPr="00522515" w:rsidRDefault="00C93AEF" w:rsidP="00B87732">
            <w:pPr>
              <w:pStyle w:val="TableTextCentered"/>
              <w:rPr>
                <w:rFonts w:ascii="Calibri" w:eastAsia="Times New Roman" w:hAnsi="Calibri" w:cs="Times New Roman"/>
              </w:rPr>
            </w:pPr>
            <w:r w:rsidRPr="00522515">
              <w:t>49.8</w:t>
            </w:r>
          </w:p>
        </w:tc>
      </w:tr>
      <w:tr w:rsidR="00C93AEF" w:rsidRPr="00522515" w14:paraId="441583E3"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7784BAEF" w14:textId="77777777" w:rsidR="00C93AEF" w:rsidRPr="00522515" w:rsidRDefault="00C93AEF" w:rsidP="00EA563A">
            <w:pPr>
              <w:pStyle w:val="TableText"/>
              <w:rPr>
                <w:rFonts w:ascii="Calibri" w:hAnsi="Calibri"/>
              </w:rPr>
            </w:pPr>
            <w:r w:rsidRPr="00522515">
              <w:t>Asian</w:t>
            </w:r>
          </w:p>
        </w:tc>
        <w:tc>
          <w:tcPr>
            <w:tcW w:w="1556" w:type="dxa"/>
            <w:vAlign w:val="center"/>
          </w:tcPr>
          <w:p w14:paraId="3A045743" w14:textId="77777777" w:rsidR="00C93AEF" w:rsidRPr="00522515" w:rsidRDefault="00C93AEF" w:rsidP="00B87732">
            <w:pPr>
              <w:pStyle w:val="TableTextCentered"/>
              <w:rPr>
                <w:rFonts w:ascii="Calibri" w:eastAsia="Times New Roman" w:hAnsi="Calibri" w:cs="Times New Roman"/>
              </w:rPr>
            </w:pPr>
            <w:r w:rsidRPr="00522515">
              <w:t>22</w:t>
            </w:r>
          </w:p>
        </w:tc>
        <w:tc>
          <w:tcPr>
            <w:tcW w:w="1664" w:type="dxa"/>
            <w:vAlign w:val="center"/>
          </w:tcPr>
          <w:p w14:paraId="539489AB" w14:textId="77777777" w:rsidR="00C93AEF" w:rsidRPr="00522515" w:rsidRDefault="00C93AEF" w:rsidP="00B87732">
            <w:pPr>
              <w:pStyle w:val="TableTextCentered"/>
              <w:rPr>
                <w:rFonts w:ascii="Calibri" w:eastAsia="Times New Roman" w:hAnsi="Calibri" w:cs="Times New Roman"/>
              </w:rPr>
            </w:pPr>
            <w:r w:rsidRPr="00522515">
              <w:t>56.1</w:t>
            </w:r>
          </w:p>
        </w:tc>
        <w:tc>
          <w:tcPr>
            <w:tcW w:w="1663" w:type="dxa"/>
            <w:vAlign w:val="center"/>
          </w:tcPr>
          <w:p w14:paraId="04724748" w14:textId="77777777" w:rsidR="00C93AEF" w:rsidRPr="00522515" w:rsidRDefault="00C93AEF" w:rsidP="00B87732">
            <w:pPr>
              <w:pStyle w:val="TableTextCentered"/>
              <w:rPr>
                <w:rFonts w:ascii="Calibri" w:eastAsia="Times New Roman" w:hAnsi="Calibri" w:cs="Times New Roman"/>
              </w:rPr>
            </w:pPr>
            <w:r w:rsidRPr="00522515">
              <w:t>51.1</w:t>
            </w:r>
          </w:p>
        </w:tc>
        <w:tc>
          <w:tcPr>
            <w:tcW w:w="1671" w:type="dxa"/>
            <w:vAlign w:val="center"/>
          </w:tcPr>
          <w:p w14:paraId="2F2546AF" w14:textId="77777777" w:rsidR="00C93AEF" w:rsidRPr="00522515" w:rsidRDefault="00C93AEF" w:rsidP="00B87732">
            <w:pPr>
              <w:pStyle w:val="TableTextCentered"/>
              <w:rPr>
                <w:rFonts w:ascii="Calibri" w:eastAsia="Times New Roman" w:hAnsi="Calibri" w:cs="Times New Roman"/>
              </w:rPr>
            </w:pPr>
            <w:r w:rsidRPr="00522515">
              <w:t>56.0</w:t>
            </w:r>
          </w:p>
        </w:tc>
      </w:tr>
      <w:tr w:rsidR="00C93AEF" w:rsidRPr="00522515" w14:paraId="6043AD01" w14:textId="77777777" w:rsidTr="00B87732">
        <w:tc>
          <w:tcPr>
            <w:tcW w:w="2790" w:type="dxa"/>
          </w:tcPr>
          <w:p w14:paraId="08716CEA" w14:textId="77777777" w:rsidR="00C93AEF" w:rsidRPr="00522515" w:rsidRDefault="00C93AEF" w:rsidP="00EA563A">
            <w:pPr>
              <w:pStyle w:val="TableText"/>
              <w:rPr>
                <w:rFonts w:ascii="Calibri" w:hAnsi="Calibri"/>
              </w:rPr>
            </w:pPr>
            <w:r w:rsidRPr="00522515">
              <w:t>Hispanic/Latino</w:t>
            </w:r>
          </w:p>
        </w:tc>
        <w:tc>
          <w:tcPr>
            <w:tcW w:w="1556" w:type="dxa"/>
            <w:vAlign w:val="center"/>
          </w:tcPr>
          <w:p w14:paraId="026C117F" w14:textId="77777777" w:rsidR="00C93AEF" w:rsidRPr="00522515" w:rsidRDefault="00C93AEF" w:rsidP="00B87732">
            <w:pPr>
              <w:pStyle w:val="TableTextCentered"/>
              <w:rPr>
                <w:rFonts w:ascii="Calibri" w:eastAsia="Times New Roman" w:hAnsi="Calibri" w:cs="Times New Roman"/>
              </w:rPr>
            </w:pPr>
            <w:r w:rsidRPr="00522515">
              <w:t>32</w:t>
            </w:r>
          </w:p>
        </w:tc>
        <w:tc>
          <w:tcPr>
            <w:tcW w:w="1664" w:type="dxa"/>
            <w:vAlign w:val="center"/>
          </w:tcPr>
          <w:p w14:paraId="06E7E95E" w14:textId="77777777" w:rsidR="00C93AEF" w:rsidRPr="00522515" w:rsidRDefault="00C93AEF" w:rsidP="00B87732">
            <w:pPr>
              <w:pStyle w:val="TableTextCentered"/>
              <w:rPr>
                <w:rFonts w:ascii="Calibri" w:eastAsia="Times New Roman" w:hAnsi="Calibri" w:cs="Times New Roman"/>
              </w:rPr>
            </w:pPr>
            <w:r w:rsidRPr="00522515">
              <w:t>42.0</w:t>
            </w:r>
          </w:p>
        </w:tc>
        <w:tc>
          <w:tcPr>
            <w:tcW w:w="1663" w:type="dxa"/>
            <w:vAlign w:val="center"/>
          </w:tcPr>
          <w:p w14:paraId="09F05F6B" w14:textId="77777777" w:rsidR="00C93AEF" w:rsidRPr="00522515" w:rsidRDefault="00C93AEF" w:rsidP="00B87732">
            <w:pPr>
              <w:pStyle w:val="TableTextCentered"/>
              <w:rPr>
                <w:rFonts w:ascii="Calibri" w:eastAsia="Times New Roman" w:hAnsi="Calibri" w:cs="Times New Roman"/>
              </w:rPr>
            </w:pPr>
            <w:r w:rsidRPr="00522515">
              <w:t>42.4</w:t>
            </w:r>
          </w:p>
        </w:tc>
        <w:tc>
          <w:tcPr>
            <w:tcW w:w="1671" w:type="dxa"/>
            <w:vAlign w:val="center"/>
          </w:tcPr>
          <w:p w14:paraId="6589530B" w14:textId="77777777" w:rsidR="00C93AEF" w:rsidRPr="00522515" w:rsidRDefault="00C93AEF" w:rsidP="00B87732">
            <w:pPr>
              <w:pStyle w:val="TableTextCentered"/>
              <w:rPr>
                <w:rFonts w:ascii="Calibri" w:eastAsia="Times New Roman" w:hAnsi="Calibri" w:cs="Times New Roman"/>
              </w:rPr>
            </w:pPr>
            <w:r w:rsidRPr="00522515">
              <w:t>47.6</w:t>
            </w:r>
          </w:p>
        </w:tc>
      </w:tr>
      <w:tr w:rsidR="00C93AEF" w:rsidRPr="00522515" w14:paraId="44BD8C6B"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1F50FAC6" w14:textId="652FFD43" w:rsidR="00C93AEF" w:rsidRPr="00522515" w:rsidRDefault="00D75466" w:rsidP="00EA563A">
            <w:pPr>
              <w:pStyle w:val="TableText"/>
              <w:rPr>
                <w:rFonts w:ascii="Calibri" w:hAnsi="Calibri"/>
              </w:rPr>
            </w:pPr>
            <w:r w:rsidRPr="00522515">
              <w:t>Multi-Race</w:t>
            </w:r>
            <w:r w:rsidR="00C93AEF" w:rsidRPr="00522515">
              <w:t>, non-</w:t>
            </w:r>
            <w:r w:rsidR="00012E20" w:rsidRPr="00522515">
              <w:t>Hispanic/Latino</w:t>
            </w:r>
          </w:p>
        </w:tc>
        <w:tc>
          <w:tcPr>
            <w:tcW w:w="1556" w:type="dxa"/>
            <w:vAlign w:val="center"/>
          </w:tcPr>
          <w:p w14:paraId="00B137A1" w14:textId="77777777" w:rsidR="00C93AEF" w:rsidRPr="00522515" w:rsidRDefault="00C93AEF" w:rsidP="00B87732">
            <w:pPr>
              <w:pStyle w:val="TableTextCentered"/>
              <w:rPr>
                <w:rFonts w:ascii="Calibri" w:eastAsia="Times New Roman" w:hAnsi="Calibri" w:cs="Times New Roman"/>
              </w:rPr>
            </w:pPr>
            <w:r w:rsidRPr="00522515">
              <w:t>12</w:t>
            </w:r>
          </w:p>
        </w:tc>
        <w:tc>
          <w:tcPr>
            <w:tcW w:w="1664" w:type="dxa"/>
            <w:vAlign w:val="center"/>
          </w:tcPr>
          <w:p w14:paraId="29AFC9B9" w14:textId="0B9CA908"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57DA7475" w14:textId="5CFAC14E"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72B27EF6" w14:textId="77777777" w:rsidR="00C93AEF" w:rsidRPr="00522515" w:rsidRDefault="00C93AEF" w:rsidP="00B87732">
            <w:pPr>
              <w:pStyle w:val="TableTextCentered"/>
              <w:rPr>
                <w:rFonts w:ascii="Calibri" w:eastAsia="Times New Roman" w:hAnsi="Calibri" w:cs="Times New Roman"/>
              </w:rPr>
            </w:pPr>
            <w:r w:rsidRPr="00522515">
              <w:t>50.6</w:t>
            </w:r>
          </w:p>
        </w:tc>
      </w:tr>
      <w:tr w:rsidR="00C93AEF" w:rsidRPr="00522515" w14:paraId="4AD937AA" w14:textId="77777777" w:rsidTr="00B87732">
        <w:tc>
          <w:tcPr>
            <w:tcW w:w="2790" w:type="dxa"/>
          </w:tcPr>
          <w:p w14:paraId="36C0B1D3" w14:textId="77777777" w:rsidR="00C93AEF" w:rsidRPr="00522515" w:rsidRDefault="00C93AEF" w:rsidP="00EA563A">
            <w:pPr>
              <w:pStyle w:val="TableText"/>
            </w:pPr>
            <w:r w:rsidRPr="00522515">
              <w:t>Native American</w:t>
            </w:r>
          </w:p>
        </w:tc>
        <w:tc>
          <w:tcPr>
            <w:tcW w:w="1556" w:type="dxa"/>
            <w:vAlign w:val="center"/>
          </w:tcPr>
          <w:p w14:paraId="1972B409" w14:textId="77777777" w:rsidR="00C93AEF" w:rsidRPr="00522515" w:rsidRDefault="00C93AEF" w:rsidP="00B87732">
            <w:pPr>
              <w:pStyle w:val="TableTextCentered"/>
              <w:rPr>
                <w:rFonts w:ascii="Calibri" w:eastAsia="Times New Roman" w:hAnsi="Calibri" w:cs="Times New Roman"/>
              </w:rPr>
            </w:pPr>
            <w:r w:rsidRPr="00522515">
              <w:t>1</w:t>
            </w:r>
          </w:p>
        </w:tc>
        <w:tc>
          <w:tcPr>
            <w:tcW w:w="1664" w:type="dxa"/>
            <w:vAlign w:val="center"/>
          </w:tcPr>
          <w:p w14:paraId="60718294" w14:textId="3CB7C2E5"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7DAB4247" w14:textId="0C709F7C"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2E1A87D1" w14:textId="77777777" w:rsidR="00C93AEF" w:rsidRPr="00522515" w:rsidRDefault="00C93AEF" w:rsidP="00B87732">
            <w:pPr>
              <w:pStyle w:val="TableTextCentered"/>
              <w:rPr>
                <w:rFonts w:ascii="Calibri" w:eastAsia="Times New Roman" w:hAnsi="Calibri" w:cs="Times New Roman"/>
              </w:rPr>
            </w:pPr>
            <w:r w:rsidRPr="00522515">
              <w:t>54.1</w:t>
            </w:r>
          </w:p>
        </w:tc>
      </w:tr>
      <w:tr w:rsidR="00C93AEF" w:rsidRPr="00522515" w14:paraId="6058831C"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0A394D54" w14:textId="77777777" w:rsidR="00C93AEF" w:rsidRPr="00522515" w:rsidRDefault="00C93AEF" w:rsidP="00EA563A">
            <w:pPr>
              <w:pStyle w:val="TableText"/>
            </w:pPr>
            <w:r w:rsidRPr="00522515">
              <w:t>Native Hawaiian, Pacific Islander</w:t>
            </w:r>
          </w:p>
        </w:tc>
        <w:tc>
          <w:tcPr>
            <w:tcW w:w="1556" w:type="dxa"/>
            <w:vAlign w:val="center"/>
          </w:tcPr>
          <w:p w14:paraId="53583774" w14:textId="77777777" w:rsidR="00C93AEF" w:rsidRPr="00522515" w:rsidRDefault="00C93AEF" w:rsidP="00B87732">
            <w:pPr>
              <w:pStyle w:val="TableTextCentered"/>
              <w:rPr>
                <w:rFonts w:ascii="Calibri" w:eastAsia="Times New Roman" w:hAnsi="Calibri" w:cs="Times New Roman"/>
              </w:rPr>
            </w:pPr>
            <w:r w:rsidRPr="00522515">
              <w:t>1</w:t>
            </w:r>
          </w:p>
        </w:tc>
        <w:tc>
          <w:tcPr>
            <w:tcW w:w="1664" w:type="dxa"/>
            <w:vAlign w:val="center"/>
          </w:tcPr>
          <w:p w14:paraId="7A542FDC" w14:textId="23D2F2CE"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0ABCF925" w14:textId="5DCE9021"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0EAEBB6A" w14:textId="77777777" w:rsidR="00C93AEF" w:rsidRPr="00522515" w:rsidRDefault="00C93AEF" w:rsidP="00B87732">
            <w:pPr>
              <w:pStyle w:val="TableTextCentered"/>
              <w:rPr>
                <w:rFonts w:ascii="Calibri" w:eastAsia="Times New Roman" w:hAnsi="Calibri" w:cs="Times New Roman"/>
              </w:rPr>
            </w:pPr>
            <w:r w:rsidRPr="00522515">
              <w:t>49.5</w:t>
            </w:r>
          </w:p>
        </w:tc>
      </w:tr>
      <w:tr w:rsidR="00C93AEF" w:rsidRPr="00522515" w14:paraId="626FC0CF" w14:textId="77777777" w:rsidTr="00B87732">
        <w:tc>
          <w:tcPr>
            <w:tcW w:w="2790" w:type="dxa"/>
          </w:tcPr>
          <w:p w14:paraId="3EAAAC74" w14:textId="77777777" w:rsidR="00C93AEF" w:rsidRPr="00522515" w:rsidRDefault="00C93AEF" w:rsidP="00EA563A">
            <w:pPr>
              <w:pStyle w:val="TableText"/>
              <w:rPr>
                <w:rFonts w:ascii="Calibri" w:hAnsi="Calibri"/>
              </w:rPr>
            </w:pPr>
            <w:r w:rsidRPr="00522515">
              <w:t>White</w:t>
            </w:r>
          </w:p>
        </w:tc>
        <w:tc>
          <w:tcPr>
            <w:tcW w:w="1556" w:type="dxa"/>
            <w:vAlign w:val="center"/>
          </w:tcPr>
          <w:p w14:paraId="34A6AB78" w14:textId="77777777" w:rsidR="00C93AEF" w:rsidRPr="00522515" w:rsidRDefault="00C93AEF" w:rsidP="00B87732">
            <w:pPr>
              <w:pStyle w:val="TableTextCentered"/>
              <w:rPr>
                <w:rFonts w:ascii="Calibri" w:eastAsia="Times New Roman" w:hAnsi="Calibri" w:cs="Times New Roman"/>
              </w:rPr>
            </w:pPr>
            <w:r w:rsidRPr="00522515">
              <w:t>265</w:t>
            </w:r>
          </w:p>
        </w:tc>
        <w:tc>
          <w:tcPr>
            <w:tcW w:w="1664" w:type="dxa"/>
            <w:vAlign w:val="center"/>
          </w:tcPr>
          <w:p w14:paraId="790CDF73" w14:textId="77777777" w:rsidR="00C93AEF" w:rsidRPr="00522515" w:rsidRDefault="00C93AEF" w:rsidP="00B87732">
            <w:pPr>
              <w:pStyle w:val="TableTextCentered"/>
              <w:rPr>
                <w:rFonts w:ascii="Calibri" w:eastAsia="Times New Roman" w:hAnsi="Calibri" w:cs="Times New Roman"/>
              </w:rPr>
            </w:pPr>
            <w:r w:rsidRPr="00522515">
              <w:t>48.9</w:t>
            </w:r>
          </w:p>
        </w:tc>
        <w:tc>
          <w:tcPr>
            <w:tcW w:w="1663" w:type="dxa"/>
            <w:vAlign w:val="center"/>
          </w:tcPr>
          <w:p w14:paraId="7DE53C34" w14:textId="77777777" w:rsidR="00C93AEF" w:rsidRPr="00522515" w:rsidRDefault="00C93AEF" w:rsidP="00B87732">
            <w:pPr>
              <w:pStyle w:val="TableTextCentered"/>
              <w:rPr>
                <w:rFonts w:ascii="Calibri" w:eastAsia="Times New Roman" w:hAnsi="Calibri" w:cs="Times New Roman"/>
              </w:rPr>
            </w:pPr>
            <w:r w:rsidRPr="00522515">
              <w:t>49.8</w:t>
            </w:r>
          </w:p>
        </w:tc>
        <w:tc>
          <w:tcPr>
            <w:tcW w:w="1671" w:type="dxa"/>
            <w:vAlign w:val="center"/>
          </w:tcPr>
          <w:p w14:paraId="5E4399CA" w14:textId="77777777" w:rsidR="00C93AEF" w:rsidRPr="00522515" w:rsidRDefault="00C93AEF" w:rsidP="00B87732">
            <w:pPr>
              <w:pStyle w:val="TableTextCentered"/>
              <w:rPr>
                <w:rFonts w:ascii="Calibri" w:eastAsia="Times New Roman" w:hAnsi="Calibri" w:cs="Times New Roman"/>
              </w:rPr>
            </w:pPr>
            <w:r w:rsidRPr="00522515">
              <w:t>50.1</w:t>
            </w:r>
          </w:p>
        </w:tc>
      </w:tr>
      <w:tr w:rsidR="00C93AEF" w:rsidRPr="00522515" w14:paraId="61B15BF6"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7444AAA6" w14:textId="5B60C310" w:rsidR="00C93AEF" w:rsidRPr="00522515" w:rsidRDefault="00C93AEF" w:rsidP="00EA563A">
            <w:pPr>
              <w:pStyle w:val="TableText"/>
              <w:rPr>
                <w:rFonts w:ascii="Calibri" w:hAnsi="Calibri"/>
              </w:rPr>
            </w:pPr>
            <w:r w:rsidRPr="00522515">
              <w:t xml:space="preserve">High </w:t>
            </w:r>
            <w:r w:rsidR="0039411E" w:rsidRPr="00522515">
              <w:t>need</w:t>
            </w:r>
            <w:r w:rsidR="00326E69" w:rsidRPr="00522515">
              <w:t>s</w:t>
            </w:r>
          </w:p>
        </w:tc>
        <w:tc>
          <w:tcPr>
            <w:tcW w:w="1556" w:type="dxa"/>
            <w:vAlign w:val="center"/>
          </w:tcPr>
          <w:p w14:paraId="0953A043" w14:textId="77777777" w:rsidR="00C93AEF" w:rsidRPr="00522515" w:rsidRDefault="00C93AEF" w:rsidP="00B87732">
            <w:pPr>
              <w:pStyle w:val="TableTextCentered"/>
              <w:rPr>
                <w:rFonts w:ascii="Calibri" w:eastAsia="Times New Roman" w:hAnsi="Calibri" w:cs="Times New Roman"/>
              </w:rPr>
            </w:pPr>
            <w:r w:rsidRPr="00522515">
              <w:t>190</w:t>
            </w:r>
          </w:p>
        </w:tc>
        <w:tc>
          <w:tcPr>
            <w:tcW w:w="1664" w:type="dxa"/>
            <w:vAlign w:val="center"/>
          </w:tcPr>
          <w:p w14:paraId="6837EADA" w14:textId="77777777" w:rsidR="00C93AEF" w:rsidRPr="00522515" w:rsidRDefault="00C93AEF" w:rsidP="00B87732">
            <w:pPr>
              <w:pStyle w:val="TableTextCentered"/>
              <w:rPr>
                <w:rFonts w:ascii="Calibri" w:eastAsia="Times New Roman" w:hAnsi="Calibri" w:cs="Times New Roman"/>
              </w:rPr>
            </w:pPr>
            <w:r w:rsidRPr="00522515">
              <w:t>37.6</w:t>
            </w:r>
          </w:p>
        </w:tc>
        <w:tc>
          <w:tcPr>
            <w:tcW w:w="1663" w:type="dxa"/>
            <w:vAlign w:val="center"/>
          </w:tcPr>
          <w:p w14:paraId="44399618" w14:textId="77777777" w:rsidR="00C93AEF" w:rsidRPr="00522515" w:rsidRDefault="00C93AEF" w:rsidP="00B87732">
            <w:pPr>
              <w:pStyle w:val="TableTextCentered"/>
              <w:rPr>
                <w:rFonts w:ascii="Calibri" w:eastAsia="Times New Roman" w:hAnsi="Calibri" w:cs="Times New Roman"/>
              </w:rPr>
            </w:pPr>
            <w:r w:rsidRPr="00522515">
              <w:t>46.8</w:t>
            </w:r>
          </w:p>
        </w:tc>
        <w:tc>
          <w:tcPr>
            <w:tcW w:w="1671" w:type="dxa"/>
            <w:vAlign w:val="center"/>
          </w:tcPr>
          <w:p w14:paraId="703FFBF2" w14:textId="77777777" w:rsidR="00C93AEF" w:rsidRPr="00522515" w:rsidRDefault="00C93AEF" w:rsidP="00B87732">
            <w:pPr>
              <w:pStyle w:val="TableTextCentered"/>
              <w:rPr>
                <w:rFonts w:ascii="Calibri" w:eastAsia="Times New Roman" w:hAnsi="Calibri" w:cs="Times New Roman"/>
              </w:rPr>
            </w:pPr>
            <w:r w:rsidRPr="00522515">
              <w:t>47.7</w:t>
            </w:r>
          </w:p>
        </w:tc>
      </w:tr>
      <w:tr w:rsidR="00C93AEF" w:rsidRPr="00522515" w14:paraId="219EDCAB" w14:textId="77777777" w:rsidTr="00B87732">
        <w:tc>
          <w:tcPr>
            <w:tcW w:w="2790" w:type="dxa"/>
          </w:tcPr>
          <w:p w14:paraId="6C21DFAE" w14:textId="620360A6" w:rsidR="00C93AEF" w:rsidRPr="00522515" w:rsidRDefault="00C93AEF" w:rsidP="00EA563A">
            <w:pPr>
              <w:pStyle w:val="TableText"/>
              <w:rPr>
                <w:rFonts w:ascii="Calibri" w:hAnsi="Calibri"/>
              </w:rPr>
            </w:pPr>
            <w:r w:rsidRPr="00522515">
              <w:t xml:space="preserve">Low </w:t>
            </w:r>
            <w:r w:rsidR="0039411E" w:rsidRPr="00522515">
              <w:t>income</w:t>
            </w:r>
            <w:r w:rsidR="0039411E" w:rsidRPr="00522515">
              <w:rPr>
                <w:vertAlign w:val="superscript"/>
              </w:rPr>
              <w:t>a</w:t>
            </w:r>
          </w:p>
        </w:tc>
        <w:tc>
          <w:tcPr>
            <w:tcW w:w="1556" w:type="dxa"/>
            <w:vAlign w:val="center"/>
          </w:tcPr>
          <w:p w14:paraId="6A8F04F4" w14:textId="77777777" w:rsidR="00C93AEF" w:rsidRPr="00522515" w:rsidRDefault="00C93AEF" w:rsidP="00B87732">
            <w:pPr>
              <w:pStyle w:val="TableTextCentered"/>
              <w:rPr>
                <w:rFonts w:ascii="Calibri" w:eastAsia="Times New Roman" w:hAnsi="Calibri" w:cs="Times New Roman"/>
              </w:rPr>
            </w:pPr>
            <w:r w:rsidRPr="00522515">
              <w:t>158</w:t>
            </w:r>
          </w:p>
        </w:tc>
        <w:tc>
          <w:tcPr>
            <w:tcW w:w="1664" w:type="dxa"/>
            <w:vAlign w:val="center"/>
          </w:tcPr>
          <w:p w14:paraId="0BBDF077" w14:textId="2D4CD9CA"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10BEC752" w14:textId="77777777" w:rsidR="00C93AEF" w:rsidRPr="00522515" w:rsidRDefault="00C93AEF" w:rsidP="00B87732">
            <w:pPr>
              <w:pStyle w:val="TableTextCentered"/>
              <w:rPr>
                <w:rFonts w:ascii="Calibri" w:eastAsia="Times New Roman" w:hAnsi="Calibri" w:cs="Times New Roman"/>
              </w:rPr>
            </w:pPr>
            <w:r w:rsidRPr="00522515">
              <w:t>49.4</w:t>
            </w:r>
          </w:p>
        </w:tc>
        <w:tc>
          <w:tcPr>
            <w:tcW w:w="1671" w:type="dxa"/>
            <w:vAlign w:val="center"/>
          </w:tcPr>
          <w:p w14:paraId="01F15036" w14:textId="77777777" w:rsidR="00C93AEF" w:rsidRPr="00522515" w:rsidRDefault="00C93AEF" w:rsidP="00B87732">
            <w:pPr>
              <w:pStyle w:val="TableTextCentered"/>
              <w:rPr>
                <w:rFonts w:ascii="Calibri" w:eastAsia="Times New Roman" w:hAnsi="Calibri" w:cs="Times New Roman"/>
              </w:rPr>
            </w:pPr>
            <w:r w:rsidRPr="00522515">
              <w:t>47.2</w:t>
            </w:r>
          </w:p>
        </w:tc>
      </w:tr>
      <w:tr w:rsidR="00C93AEF" w:rsidRPr="00522515" w14:paraId="0567F745"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668456AD" w14:textId="28B1D806" w:rsidR="00C93AEF" w:rsidRPr="00522515" w:rsidRDefault="003C1867" w:rsidP="00EA563A">
            <w:pPr>
              <w:pStyle w:val="TableText"/>
            </w:pPr>
            <w:r w:rsidRPr="00522515">
              <w:rPr>
                <w:spacing w:val="-4"/>
              </w:rPr>
              <w:t>ELs and former ELs</w:t>
            </w:r>
          </w:p>
        </w:tc>
        <w:tc>
          <w:tcPr>
            <w:tcW w:w="1556" w:type="dxa"/>
            <w:vAlign w:val="center"/>
          </w:tcPr>
          <w:p w14:paraId="7DFE116C" w14:textId="77777777" w:rsidR="00C93AEF" w:rsidRPr="00522515" w:rsidRDefault="00C93AEF" w:rsidP="00B87732">
            <w:pPr>
              <w:pStyle w:val="TableTextCentered"/>
              <w:rPr>
                <w:rFonts w:ascii="Calibri" w:eastAsia="Times New Roman" w:hAnsi="Calibri" w:cs="Times New Roman"/>
              </w:rPr>
            </w:pPr>
            <w:r w:rsidRPr="00522515">
              <w:t>4</w:t>
            </w:r>
          </w:p>
        </w:tc>
        <w:tc>
          <w:tcPr>
            <w:tcW w:w="1664" w:type="dxa"/>
            <w:vAlign w:val="center"/>
          </w:tcPr>
          <w:p w14:paraId="16EF4FA0" w14:textId="15803966"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75CE7C79" w14:textId="2F8973AA" w:rsidR="00C93AEF" w:rsidRPr="00522515" w:rsidRDefault="00B87732" w:rsidP="00B87732">
            <w:pPr>
              <w:pStyle w:val="TableTextCentered"/>
              <w:rPr>
                <w:rFonts w:ascii="Calibri" w:eastAsia="Times New Roman" w:hAnsi="Calibri" w:cs="Times New Roman"/>
              </w:rPr>
            </w:pPr>
            <w:r>
              <w:t>NA</w:t>
            </w:r>
          </w:p>
        </w:tc>
        <w:tc>
          <w:tcPr>
            <w:tcW w:w="1671" w:type="dxa"/>
            <w:vAlign w:val="center"/>
          </w:tcPr>
          <w:p w14:paraId="0D8A1583" w14:textId="77777777" w:rsidR="00C93AEF" w:rsidRPr="00522515" w:rsidRDefault="00C93AEF" w:rsidP="00B87732">
            <w:pPr>
              <w:pStyle w:val="TableTextCentered"/>
              <w:rPr>
                <w:rFonts w:ascii="Calibri" w:eastAsia="Times New Roman" w:hAnsi="Calibri" w:cs="Times New Roman"/>
              </w:rPr>
            </w:pPr>
            <w:r w:rsidRPr="00522515">
              <w:t>50.5</w:t>
            </w:r>
          </w:p>
        </w:tc>
      </w:tr>
      <w:tr w:rsidR="00C93AEF" w:rsidRPr="00522515" w14:paraId="5E45B066" w14:textId="77777777" w:rsidTr="00B87732">
        <w:tc>
          <w:tcPr>
            <w:tcW w:w="2790" w:type="dxa"/>
          </w:tcPr>
          <w:p w14:paraId="0085B9C8" w14:textId="466C6D19" w:rsidR="00C93AEF" w:rsidRPr="00522515" w:rsidRDefault="00C93AEF" w:rsidP="00EA563A">
            <w:pPr>
              <w:pStyle w:val="TableText"/>
            </w:pPr>
            <w:r w:rsidRPr="00522515">
              <w:t>Students w/</w:t>
            </w:r>
            <w:r w:rsidR="0039411E" w:rsidRPr="00522515">
              <w:t>d</w:t>
            </w:r>
            <w:r w:rsidRPr="00522515">
              <w:t>isabilities</w:t>
            </w:r>
          </w:p>
        </w:tc>
        <w:tc>
          <w:tcPr>
            <w:tcW w:w="1556" w:type="dxa"/>
            <w:vAlign w:val="center"/>
          </w:tcPr>
          <w:p w14:paraId="2534EB79" w14:textId="77777777" w:rsidR="00C93AEF" w:rsidRPr="00522515" w:rsidRDefault="00C93AEF" w:rsidP="00B87732">
            <w:pPr>
              <w:pStyle w:val="TableTextCentered"/>
              <w:rPr>
                <w:rFonts w:ascii="Calibri" w:eastAsia="Times New Roman" w:hAnsi="Calibri" w:cs="Times New Roman"/>
              </w:rPr>
            </w:pPr>
            <w:r w:rsidRPr="00522515">
              <w:t>80</w:t>
            </w:r>
          </w:p>
        </w:tc>
        <w:tc>
          <w:tcPr>
            <w:tcW w:w="1664" w:type="dxa"/>
            <w:vAlign w:val="center"/>
          </w:tcPr>
          <w:p w14:paraId="7A3A552D" w14:textId="77777777" w:rsidR="00C93AEF" w:rsidRPr="00522515" w:rsidRDefault="00C93AEF" w:rsidP="00B87732">
            <w:pPr>
              <w:pStyle w:val="TableTextCentered"/>
              <w:rPr>
                <w:rFonts w:ascii="Calibri" w:eastAsia="Times New Roman" w:hAnsi="Calibri" w:cs="Times New Roman"/>
              </w:rPr>
            </w:pPr>
            <w:r w:rsidRPr="00522515">
              <w:t>32.1</w:t>
            </w:r>
          </w:p>
        </w:tc>
        <w:tc>
          <w:tcPr>
            <w:tcW w:w="1663" w:type="dxa"/>
            <w:vAlign w:val="center"/>
          </w:tcPr>
          <w:p w14:paraId="2AE28AFC" w14:textId="77777777" w:rsidR="00C93AEF" w:rsidRPr="00522515" w:rsidRDefault="00C93AEF" w:rsidP="00B87732">
            <w:pPr>
              <w:pStyle w:val="TableTextCentered"/>
              <w:rPr>
                <w:rFonts w:ascii="Calibri" w:eastAsia="Times New Roman" w:hAnsi="Calibri" w:cs="Times New Roman"/>
              </w:rPr>
            </w:pPr>
            <w:r w:rsidRPr="00522515">
              <w:t>41.1</w:t>
            </w:r>
          </w:p>
        </w:tc>
        <w:tc>
          <w:tcPr>
            <w:tcW w:w="1671" w:type="dxa"/>
            <w:vAlign w:val="center"/>
          </w:tcPr>
          <w:p w14:paraId="4FFAA982" w14:textId="77777777" w:rsidR="00C93AEF" w:rsidRPr="00522515" w:rsidRDefault="00C93AEF" w:rsidP="00B87732">
            <w:pPr>
              <w:pStyle w:val="TableTextCentered"/>
              <w:rPr>
                <w:rFonts w:ascii="Calibri" w:eastAsia="Times New Roman" w:hAnsi="Calibri" w:cs="Times New Roman"/>
              </w:rPr>
            </w:pPr>
            <w:r w:rsidRPr="00522515">
              <w:t>45.1</w:t>
            </w:r>
          </w:p>
        </w:tc>
      </w:tr>
    </w:tbl>
    <w:p w14:paraId="56000F6D" w14:textId="7D13D857"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1"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2A4B478B" w14:textId="1F9EA5BC" w:rsidR="00EA563A" w:rsidRPr="00522515" w:rsidRDefault="00EA563A" w:rsidP="00EF0482">
      <w:pPr>
        <w:pStyle w:val="TableTitle0"/>
        <w:rPr>
          <w:rFonts w:eastAsia="Times New Roman"/>
        </w:rPr>
      </w:pPr>
      <w:r w:rsidRPr="00522515">
        <w:t xml:space="preserve">Table </w:t>
      </w:r>
      <w:r w:rsidR="005E0CD2" w:rsidRPr="00522515">
        <w:t>E11</w:t>
      </w:r>
      <w:r w:rsidR="001F6179" w:rsidRPr="00522515">
        <w:t>.</w:t>
      </w:r>
      <w:r w:rsidRPr="00522515">
        <w:t xml:space="preserve"> </w:t>
      </w:r>
      <w:r w:rsidRPr="00522515">
        <w:rPr>
          <w:color w:val="000000" w:themeColor="text1"/>
        </w:rPr>
        <w:t xml:space="preserve">Weymouth Public Schools: </w:t>
      </w:r>
      <w:r w:rsidRPr="00522515">
        <w:t>Math</w:t>
      </w:r>
      <w:r w:rsidR="00307E87" w:rsidRPr="00522515">
        <w:t>ematics</w:t>
      </w:r>
      <w:r w:rsidRPr="00522515">
        <w:t xml:space="preserve"> Mean Student Growth Percentile in Grades</w:t>
      </w:r>
      <w:r w:rsidR="00307E87" w:rsidRPr="00522515">
        <w:t> </w:t>
      </w:r>
      <w:r w:rsidRPr="00522515">
        <w:t>3-8, 2019-2022</w:t>
      </w:r>
    </w:p>
    <w:tbl>
      <w:tblPr>
        <w:tblStyle w:val="MSVTable1"/>
        <w:tblW w:w="5000" w:type="pct"/>
        <w:tblLook w:val="04A0" w:firstRow="1" w:lastRow="0" w:firstColumn="1" w:lastColumn="0" w:noHBand="0" w:noVBand="1"/>
      </w:tblPr>
      <w:tblGrid>
        <w:gridCol w:w="2790"/>
        <w:gridCol w:w="1556"/>
        <w:gridCol w:w="1664"/>
        <w:gridCol w:w="1663"/>
        <w:gridCol w:w="1671"/>
      </w:tblGrid>
      <w:tr w:rsidR="00C93AEF" w:rsidRPr="00522515" w14:paraId="743372FC" w14:textId="77777777" w:rsidTr="00012E20">
        <w:trPr>
          <w:cnfStyle w:val="100000000000" w:firstRow="1" w:lastRow="0" w:firstColumn="0" w:lastColumn="0" w:oddVBand="0" w:evenVBand="0" w:oddHBand="0" w:evenHBand="0" w:firstRowFirstColumn="0" w:firstRowLastColumn="0" w:lastRowFirstColumn="0" w:lastRowLastColumn="0"/>
        </w:trPr>
        <w:tc>
          <w:tcPr>
            <w:tcW w:w="2790" w:type="dxa"/>
          </w:tcPr>
          <w:p w14:paraId="0BF9DCED" w14:textId="7D5F7C1C" w:rsidR="00C93AEF" w:rsidRPr="00522515" w:rsidRDefault="00654E65" w:rsidP="00EF0482">
            <w:pPr>
              <w:pStyle w:val="TableColHeadingCenter"/>
            </w:pPr>
            <w:r w:rsidRPr="00522515">
              <w:t>Group</w:t>
            </w:r>
          </w:p>
        </w:tc>
        <w:tc>
          <w:tcPr>
            <w:tcW w:w="1556" w:type="dxa"/>
          </w:tcPr>
          <w:p w14:paraId="0B9D2C91" w14:textId="77777777" w:rsidR="00C93AEF" w:rsidRPr="00522515" w:rsidRDefault="00C93AEF" w:rsidP="00EF0482">
            <w:pPr>
              <w:pStyle w:val="TableColHeadingCenter"/>
            </w:pPr>
            <w:r w:rsidRPr="00522515">
              <w:rPr>
                <w:i/>
                <w:iCs/>
              </w:rPr>
              <w:t>N</w:t>
            </w:r>
            <w:r w:rsidRPr="00522515">
              <w:t xml:space="preserve"> (2022)</w:t>
            </w:r>
          </w:p>
        </w:tc>
        <w:tc>
          <w:tcPr>
            <w:tcW w:w="1664" w:type="dxa"/>
          </w:tcPr>
          <w:p w14:paraId="27C3808F" w14:textId="77777777" w:rsidR="00C93AEF" w:rsidRPr="00522515" w:rsidRDefault="00C93AEF" w:rsidP="00EF0482">
            <w:pPr>
              <w:pStyle w:val="TableColHeadingCenter"/>
            </w:pPr>
            <w:r w:rsidRPr="00522515">
              <w:t>2019</w:t>
            </w:r>
          </w:p>
        </w:tc>
        <w:tc>
          <w:tcPr>
            <w:tcW w:w="1663" w:type="dxa"/>
          </w:tcPr>
          <w:p w14:paraId="1227A52D" w14:textId="77777777" w:rsidR="00C93AEF" w:rsidRPr="00522515" w:rsidRDefault="00C93AEF" w:rsidP="00EF0482">
            <w:pPr>
              <w:pStyle w:val="TableColHeadingCenter"/>
            </w:pPr>
            <w:r w:rsidRPr="00522515">
              <w:t>2022</w:t>
            </w:r>
          </w:p>
        </w:tc>
        <w:tc>
          <w:tcPr>
            <w:tcW w:w="1671" w:type="dxa"/>
          </w:tcPr>
          <w:p w14:paraId="15F85DCE" w14:textId="77777777" w:rsidR="00C93AEF" w:rsidRPr="00522515" w:rsidRDefault="00C93AEF" w:rsidP="00EF0482">
            <w:pPr>
              <w:pStyle w:val="TableColHeadingCenter"/>
            </w:pPr>
            <w:r w:rsidRPr="00522515">
              <w:t>State (2022)</w:t>
            </w:r>
          </w:p>
        </w:tc>
      </w:tr>
      <w:tr w:rsidR="00C93AEF" w:rsidRPr="00522515" w14:paraId="6DC322CE"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74CF34DD" w14:textId="53293DC6" w:rsidR="00C93AEF" w:rsidRPr="00522515" w:rsidRDefault="00C93AEF" w:rsidP="00EA563A">
            <w:pPr>
              <w:pStyle w:val="TableText"/>
              <w:rPr>
                <w:rFonts w:ascii="Calibri" w:hAnsi="Calibri"/>
              </w:rPr>
            </w:pPr>
            <w:r w:rsidRPr="00522515">
              <w:t xml:space="preserve">All </w:t>
            </w:r>
            <w:r w:rsidR="0077171B" w:rsidRPr="00522515">
              <w:t>students</w:t>
            </w:r>
          </w:p>
        </w:tc>
        <w:tc>
          <w:tcPr>
            <w:tcW w:w="1556" w:type="dxa"/>
            <w:vAlign w:val="center"/>
          </w:tcPr>
          <w:p w14:paraId="4C2C0449" w14:textId="77777777" w:rsidR="00C93AEF" w:rsidRPr="00522515" w:rsidRDefault="00C93AEF" w:rsidP="00B87732">
            <w:pPr>
              <w:pStyle w:val="TableTextCentered"/>
              <w:rPr>
                <w:rFonts w:ascii="Calibri" w:eastAsia="Times New Roman" w:hAnsi="Calibri" w:cs="Times New Roman"/>
              </w:rPr>
            </w:pPr>
            <w:r w:rsidRPr="00522515">
              <w:t>1,880</w:t>
            </w:r>
          </w:p>
        </w:tc>
        <w:tc>
          <w:tcPr>
            <w:tcW w:w="1664" w:type="dxa"/>
            <w:vAlign w:val="center"/>
          </w:tcPr>
          <w:p w14:paraId="4FAD440D" w14:textId="77777777" w:rsidR="00C93AEF" w:rsidRPr="00522515" w:rsidRDefault="00C93AEF" w:rsidP="00B87732">
            <w:pPr>
              <w:pStyle w:val="TableTextCentered"/>
              <w:rPr>
                <w:rFonts w:ascii="Calibri" w:eastAsia="Times New Roman" w:hAnsi="Calibri" w:cs="Times New Roman"/>
              </w:rPr>
            </w:pPr>
            <w:r w:rsidRPr="00522515">
              <w:t>46.2</w:t>
            </w:r>
          </w:p>
        </w:tc>
        <w:tc>
          <w:tcPr>
            <w:tcW w:w="1663" w:type="dxa"/>
            <w:vAlign w:val="center"/>
          </w:tcPr>
          <w:p w14:paraId="45189744" w14:textId="77777777" w:rsidR="00C93AEF" w:rsidRPr="00522515" w:rsidRDefault="00C93AEF" w:rsidP="00B87732">
            <w:pPr>
              <w:pStyle w:val="TableTextCentered"/>
              <w:rPr>
                <w:rFonts w:ascii="Calibri" w:eastAsia="Times New Roman" w:hAnsi="Calibri" w:cs="Times New Roman"/>
              </w:rPr>
            </w:pPr>
            <w:r w:rsidRPr="00522515">
              <w:t>45.2</w:t>
            </w:r>
          </w:p>
        </w:tc>
        <w:tc>
          <w:tcPr>
            <w:tcW w:w="1671" w:type="dxa"/>
            <w:vAlign w:val="center"/>
          </w:tcPr>
          <w:p w14:paraId="5B6FDECC" w14:textId="77777777" w:rsidR="00C93AEF" w:rsidRPr="00522515" w:rsidRDefault="00C93AEF" w:rsidP="00B87732">
            <w:pPr>
              <w:pStyle w:val="TableTextCentered"/>
              <w:rPr>
                <w:rFonts w:ascii="Calibri" w:eastAsia="Times New Roman" w:hAnsi="Calibri" w:cs="Times New Roman"/>
              </w:rPr>
            </w:pPr>
            <w:r w:rsidRPr="00522515">
              <w:t>49.9</w:t>
            </w:r>
          </w:p>
        </w:tc>
      </w:tr>
      <w:tr w:rsidR="00C93AEF" w:rsidRPr="00522515" w14:paraId="10E4031F" w14:textId="77777777" w:rsidTr="00B87732">
        <w:tc>
          <w:tcPr>
            <w:tcW w:w="2790" w:type="dxa"/>
          </w:tcPr>
          <w:p w14:paraId="721B2BD9" w14:textId="77777777" w:rsidR="00C93AEF" w:rsidRPr="00522515" w:rsidRDefault="00C93AEF" w:rsidP="00EA563A">
            <w:pPr>
              <w:pStyle w:val="TableText"/>
              <w:rPr>
                <w:rFonts w:ascii="Calibri" w:hAnsi="Calibri"/>
              </w:rPr>
            </w:pPr>
            <w:r w:rsidRPr="00522515">
              <w:t>African American/Black</w:t>
            </w:r>
          </w:p>
        </w:tc>
        <w:tc>
          <w:tcPr>
            <w:tcW w:w="1556" w:type="dxa"/>
            <w:vAlign w:val="center"/>
          </w:tcPr>
          <w:p w14:paraId="176E1D25" w14:textId="77777777" w:rsidR="00C93AEF" w:rsidRPr="00522515" w:rsidRDefault="00C93AEF" w:rsidP="00B87732">
            <w:pPr>
              <w:pStyle w:val="TableTextCentered"/>
              <w:rPr>
                <w:rFonts w:ascii="Calibri" w:eastAsia="Times New Roman" w:hAnsi="Calibri" w:cs="Times New Roman"/>
              </w:rPr>
            </w:pPr>
            <w:r w:rsidRPr="00522515">
              <w:t>126</w:t>
            </w:r>
          </w:p>
        </w:tc>
        <w:tc>
          <w:tcPr>
            <w:tcW w:w="1664" w:type="dxa"/>
            <w:vAlign w:val="center"/>
          </w:tcPr>
          <w:p w14:paraId="7660CAE9" w14:textId="77777777" w:rsidR="00C93AEF" w:rsidRPr="00522515" w:rsidRDefault="00C93AEF" w:rsidP="00B87732">
            <w:pPr>
              <w:pStyle w:val="TableTextCentered"/>
              <w:rPr>
                <w:rFonts w:ascii="Calibri" w:eastAsia="Times New Roman" w:hAnsi="Calibri" w:cs="Times New Roman"/>
              </w:rPr>
            </w:pPr>
            <w:r w:rsidRPr="00522515">
              <w:t>41.2</w:t>
            </w:r>
          </w:p>
        </w:tc>
        <w:tc>
          <w:tcPr>
            <w:tcW w:w="1663" w:type="dxa"/>
            <w:vAlign w:val="center"/>
          </w:tcPr>
          <w:p w14:paraId="7A554EDE" w14:textId="77777777" w:rsidR="00C93AEF" w:rsidRPr="00522515" w:rsidRDefault="00C93AEF" w:rsidP="00B87732">
            <w:pPr>
              <w:pStyle w:val="TableTextCentered"/>
              <w:rPr>
                <w:rFonts w:ascii="Calibri" w:eastAsia="Times New Roman" w:hAnsi="Calibri" w:cs="Times New Roman"/>
              </w:rPr>
            </w:pPr>
            <w:r w:rsidRPr="00522515">
              <w:t>47.3</w:t>
            </w:r>
          </w:p>
        </w:tc>
        <w:tc>
          <w:tcPr>
            <w:tcW w:w="1671" w:type="dxa"/>
            <w:vAlign w:val="center"/>
          </w:tcPr>
          <w:p w14:paraId="35BF8F2A" w14:textId="77777777" w:rsidR="00C93AEF" w:rsidRPr="00522515" w:rsidRDefault="00C93AEF" w:rsidP="00B87732">
            <w:pPr>
              <w:pStyle w:val="TableTextCentered"/>
              <w:rPr>
                <w:rFonts w:ascii="Calibri" w:eastAsia="Times New Roman" w:hAnsi="Calibri" w:cs="Times New Roman"/>
              </w:rPr>
            </w:pPr>
            <w:r w:rsidRPr="00522515">
              <w:t>47.0</w:t>
            </w:r>
          </w:p>
        </w:tc>
      </w:tr>
      <w:tr w:rsidR="00C93AEF" w:rsidRPr="00522515" w14:paraId="77F88770"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16586CF8" w14:textId="77777777" w:rsidR="00C93AEF" w:rsidRPr="00522515" w:rsidRDefault="00C93AEF" w:rsidP="00EA563A">
            <w:pPr>
              <w:pStyle w:val="TableText"/>
              <w:rPr>
                <w:rFonts w:ascii="Calibri" w:hAnsi="Calibri"/>
              </w:rPr>
            </w:pPr>
            <w:r w:rsidRPr="00522515">
              <w:t>Asian</w:t>
            </w:r>
          </w:p>
        </w:tc>
        <w:tc>
          <w:tcPr>
            <w:tcW w:w="1556" w:type="dxa"/>
            <w:vAlign w:val="center"/>
          </w:tcPr>
          <w:p w14:paraId="59591C1E" w14:textId="77777777" w:rsidR="00C93AEF" w:rsidRPr="00522515" w:rsidRDefault="00C93AEF" w:rsidP="00B87732">
            <w:pPr>
              <w:pStyle w:val="TableTextCentered"/>
              <w:rPr>
                <w:rFonts w:ascii="Calibri" w:eastAsia="Times New Roman" w:hAnsi="Calibri" w:cs="Times New Roman"/>
              </w:rPr>
            </w:pPr>
            <w:r w:rsidRPr="00522515">
              <w:t>118</w:t>
            </w:r>
          </w:p>
        </w:tc>
        <w:tc>
          <w:tcPr>
            <w:tcW w:w="1664" w:type="dxa"/>
            <w:vAlign w:val="center"/>
          </w:tcPr>
          <w:p w14:paraId="4A988350" w14:textId="77777777" w:rsidR="00C93AEF" w:rsidRPr="00522515" w:rsidRDefault="00C93AEF" w:rsidP="00B87732">
            <w:pPr>
              <w:pStyle w:val="TableTextCentered"/>
              <w:rPr>
                <w:rFonts w:ascii="Calibri" w:eastAsia="Times New Roman" w:hAnsi="Calibri" w:cs="Times New Roman"/>
              </w:rPr>
            </w:pPr>
            <w:r w:rsidRPr="00522515">
              <w:t>51.4</w:t>
            </w:r>
          </w:p>
        </w:tc>
        <w:tc>
          <w:tcPr>
            <w:tcW w:w="1663" w:type="dxa"/>
            <w:vAlign w:val="center"/>
          </w:tcPr>
          <w:p w14:paraId="57F27ACA" w14:textId="77777777" w:rsidR="00C93AEF" w:rsidRPr="00522515" w:rsidRDefault="00C93AEF" w:rsidP="00B87732">
            <w:pPr>
              <w:pStyle w:val="TableTextCentered"/>
              <w:rPr>
                <w:rFonts w:ascii="Calibri" w:eastAsia="Times New Roman" w:hAnsi="Calibri" w:cs="Times New Roman"/>
              </w:rPr>
            </w:pPr>
            <w:r w:rsidRPr="00522515">
              <w:t>54.2</w:t>
            </w:r>
          </w:p>
        </w:tc>
        <w:tc>
          <w:tcPr>
            <w:tcW w:w="1671" w:type="dxa"/>
            <w:vAlign w:val="center"/>
          </w:tcPr>
          <w:p w14:paraId="0C5D7259" w14:textId="77777777" w:rsidR="00C93AEF" w:rsidRPr="00522515" w:rsidRDefault="00C93AEF" w:rsidP="00B87732">
            <w:pPr>
              <w:pStyle w:val="TableTextCentered"/>
              <w:rPr>
                <w:rFonts w:ascii="Calibri" w:eastAsia="Times New Roman" w:hAnsi="Calibri" w:cs="Times New Roman"/>
              </w:rPr>
            </w:pPr>
            <w:r w:rsidRPr="00522515">
              <w:t>59.8</w:t>
            </w:r>
          </w:p>
        </w:tc>
      </w:tr>
      <w:tr w:rsidR="00C93AEF" w:rsidRPr="00522515" w14:paraId="56F62FED" w14:textId="77777777" w:rsidTr="00B87732">
        <w:tc>
          <w:tcPr>
            <w:tcW w:w="2790" w:type="dxa"/>
          </w:tcPr>
          <w:p w14:paraId="1470BBFE" w14:textId="77777777" w:rsidR="00C93AEF" w:rsidRPr="00522515" w:rsidRDefault="00C93AEF" w:rsidP="00EA563A">
            <w:pPr>
              <w:pStyle w:val="TableText"/>
              <w:rPr>
                <w:rFonts w:ascii="Calibri" w:hAnsi="Calibri"/>
              </w:rPr>
            </w:pPr>
            <w:r w:rsidRPr="00522515">
              <w:t>Hispanic/Latino</w:t>
            </w:r>
          </w:p>
        </w:tc>
        <w:tc>
          <w:tcPr>
            <w:tcW w:w="1556" w:type="dxa"/>
            <w:vAlign w:val="center"/>
          </w:tcPr>
          <w:p w14:paraId="43E8ACC1" w14:textId="77777777" w:rsidR="00C93AEF" w:rsidRPr="00522515" w:rsidRDefault="00C93AEF" w:rsidP="00B87732">
            <w:pPr>
              <w:pStyle w:val="TableTextCentered"/>
              <w:rPr>
                <w:rFonts w:ascii="Calibri" w:eastAsia="Times New Roman" w:hAnsi="Calibri" w:cs="Times New Roman"/>
              </w:rPr>
            </w:pPr>
            <w:r w:rsidRPr="00522515">
              <w:t>241</w:t>
            </w:r>
          </w:p>
        </w:tc>
        <w:tc>
          <w:tcPr>
            <w:tcW w:w="1664" w:type="dxa"/>
            <w:vAlign w:val="center"/>
          </w:tcPr>
          <w:p w14:paraId="50384BC4" w14:textId="77777777" w:rsidR="00C93AEF" w:rsidRPr="00522515" w:rsidRDefault="00C93AEF" w:rsidP="00B87732">
            <w:pPr>
              <w:pStyle w:val="TableTextCentered"/>
              <w:rPr>
                <w:rFonts w:ascii="Calibri" w:eastAsia="Times New Roman" w:hAnsi="Calibri" w:cs="Times New Roman"/>
              </w:rPr>
            </w:pPr>
            <w:r w:rsidRPr="00522515">
              <w:t>45.5</w:t>
            </w:r>
          </w:p>
        </w:tc>
        <w:tc>
          <w:tcPr>
            <w:tcW w:w="1663" w:type="dxa"/>
            <w:vAlign w:val="center"/>
          </w:tcPr>
          <w:p w14:paraId="1ABF8E60" w14:textId="77777777" w:rsidR="00C93AEF" w:rsidRPr="00522515" w:rsidRDefault="00C93AEF" w:rsidP="00B87732">
            <w:pPr>
              <w:pStyle w:val="TableTextCentered"/>
              <w:rPr>
                <w:rFonts w:ascii="Calibri" w:eastAsia="Times New Roman" w:hAnsi="Calibri" w:cs="Times New Roman"/>
              </w:rPr>
            </w:pPr>
            <w:r w:rsidRPr="00522515">
              <w:t>42.9</w:t>
            </w:r>
          </w:p>
        </w:tc>
        <w:tc>
          <w:tcPr>
            <w:tcW w:w="1671" w:type="dxa"/>
            <w:vAlign w:val="center"/>
          </w:tcPr>
          <w:p w14:paraId="41C5A921" w14:textId="77777777" w:rsidR="00C93AEF" w:rsidRPr="00522515" w:rsidRDefault="00C93AEF" w:rsidP="00B87732">
            <w:pPr>
              <w:pStyle w:val="TableTextCentered"/>
              <w:rPr>
                <w:rFonts w:ascii="Calibri" w:eastAsia="Times New Roman" w:hAnsi="Calibri" w:cs="Times New Roman"/>
              </w:rPr>
            </w:pPr>
            <w:r w:rsidRPr="00522515">
              <w:t>46.4</w:t>
            </w:r>
          </w:p>
        </w:tc>
      </w:tr>
      <w:tr w:rsidR="00C93AEF" w:rsidRPr="00522515" w14:paraId="3AB50B19"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3D99883D" w14:textId="6BBA5BE4" w:rsidR="00C93AEF" w:rsidRPr="00522515" w:rsidRDefault="00D75466" w:rsidP="00EA563A">
            <w:pPr>
              <w:pStyle w:val="TableText"/>
              <w:rPr>
                <w:rFonts w:ascii="Calibri" w:hAnsi="Calibri"/>
              </w:rPr>
            </w:pPr>
            <w:r w:rsidRPr="00522515">
              <w:t>Multi-Race</w:t>
            </w:r>
            <w:r w:rsidR="00C93AEF" w:rsidRPr="00522515">
              <w:t>, non-</w:t>
            </w:r>
            <w:r w:rsidR="00012E20" w:rsidRPr="00522515">
              <w:t>Hispanic/Latino</w:t>
            </w:r>
          </w:p>
        </w:tc>
        <w:tc>
          <w:tcPr>
            <w:tcW w:w="1556" w:type="dxa"/>
            <w:vAlign w:val="center"/>
          </w:tcPr>
          <w:p w14:paraId="460C70A4" w14:textId="77777777" w:rsidR="00C93AEF" w:rsidRPr="00522515" w:rsidRDefault="00C93AEF" w:rsidP="00B87732">
            <w:pPr>
              <w:pStyle w:val="TableTextCentered"/>
              <w:rPr>
                <w:rFonts w:ascii="Calibri" w:eastAsia="Times New Roman" w:hAnsi="Calibri" w:cs="Times New Roman"/>
              </w:rPr>
            </w:pPr>
            <w:r w:rsidRPr="00522515">
              <w:t>83</w:t>
            </w:r>
          </w:p>
        </w:tc>
        <w:tc>
          <w:tcPr>
            <w:tcW w:w="1664" w:type="dxa"/>
            <w:vAlign w:val="center"/>
          </w:tcPr>
          <w:p w14:paraId="664A0D4E" w14:textId="77777777" w:rsidR="00C93AEF" w:rsidRPr="00522515" w:rsidRDefault="00C93AEF" w:rsidP="00B87732">
            <w:pPr>
              <w:pStyle w:val="TableTextCentered"/>
              <w:rPr>
                <w:rFonts w:ascii="Calibri" w:eastAsia="Times New Roman" w:hAnsi="Calibri" w:cs="Times New Roman"/>
              </w:rPr>
            </w:pPr>
            <w:r w:rsidRPr="00522515">
              <w:t>47.7</w:t>
            </w:r>
          </w:p>
        </w:tc>
        <w:tc>
          <w:tcPr>
            <w:tcW w:w="1663" w:type="dxa"/>
            <w:vAlign w:val="center"/>
          </w:tcPr>
          <w:p w14:paraId="41ED5F59" w14:textId="77777777" w:rsidR="00C93AEF" w:rsidRPr="00522515" w:rsidRDefault="00C93AEF" w:rsidP="00B87732">
            <w:pPr>
              <w:pStyle w:val="TableTextCentered"/>
              <w:rPr>
                <w:rFonts w:ascii="Calibri" w:eastAsia="Times New Roman" w:hAnsi="Calibri" w:cs="Times New Roman"/>
              </w:rPr>
            </w:pPr>
            <w:r w:rsidRPr="00522515">
              <w:t>45.5</w:t>
            </w:r>
          </w:p>
        </w:tc>
        <w:tc>
          <w:tcPr>
            <w:tcW w:w="1671" w:type="dxa"/>
            <w:vAlign w:val="center"/>
          </w:tcPr>
          <w:p w14:paraId="4A6FB665" w14:textId="77777777" w:rsidR="00C93AEF" w:rsidRPr="00522515" w:rsidRDefault="00C93AEF" w:rsidP="00B87732">
            <w:pPr>
              <w:pStyle w:val="TableTextCentered"/>
              <w:rPr>
                <w:rFonts w:ascii="Calibri" w:eastAsia="Times New Roman" w:hAnsi="Calibri" w:cs="Times New Roman"/>
              </w:rPr>
            </w:pPr>
            <w:r w:rsidRPr="00522515">
              <w:t>51.0</w:t>
            </w:r>
          </w:p>
        </w:tc>
      </w:tr>
      <w:tr w:rsidR="00C93AEF" w:rsidRPr="00522515" w14:paraId="2B067FB6" w14:textId="77777777" w:rsidTr="00B87732">
        <w:tc>
          <w:tcPr>
            <w:tcW w:w="2790" w:type="dxa"/>
          </w:tcPr>
          <w:p w14:paraId="4E777FB8" w14:textId="77777777" w:rsidR="00C93AEF" w:rsidRPr="00522515" w:rsidRDefault="00C93AEF" w:rsidP="00EA563A">
            <w:pPr>
              <w:pStyle w:val="TableText"/>
            </w:pPr>
            <w:r w:rsidRPr="00522515">
              <w:t>Native American</w:t>
            </w:r>
          </w:p>
        </w:tc>
        <w:tc>
          <w:tcPr>
            <w:tcW w:w="1556" w:type="dxa"/>
            <w:vAlign w:val="center"/>
          </w:tcPr>
          <w:p w14:paraId="596B942D" w14:textId="77777777" w:rsidR="00C93AEF" w:rsidRPr="00522515" w:rsidRDefault="00C93AEF" w:rsidP="00B87732">
            <w:pPr>
              <w:pStyle w:val="TableTextCentered"/>
              <w:rPr>
                <w:rFonts w:ascii="Calibri" w:eastAsia="Times New Roman" w:hAnsi="Calibri" w:cs="Times New Roman"/>
              </w:rPr>
            </w:pPr>
            <w:r w:rsidRPr="00522515">
              <w:t>2</w:t>
            </w:r>
          </w:p>
        </w:tc>
        <w:tc>
          <w:tcPr>
            <w:tcW w:w="1664" w:type="dxa"/>
            <w:vAlign w:val="center"/>
          </w:tcPr>
          <w:p w14:paraId="0F20767D" w14:textId="405CC677"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6B6E61B7" w14:textId="41EFE756"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04A78E30" w14:textId="77777777" w:rsidR="00C93AEF" w:rsidRPr="00522515" w:rsidRDefault="00C93AEF" w:rsidP="00B87732">
            <w:pPr>
              <w:pStyle w:val="TableTextCentered"/>
              <w:rPr>
                <w:rFonts w:ascii="Calibri" w:eastAsia="Times New Roman" w:hAnsi="Calibri" w:cs="Times New Roman"/>
              </w:rPr>
            </w:pPr>
            <w:r w:rsidRPr="00522515">
              <w:t>49.5</w:t>
            </w:r>
          </w:p>
        </w:tc>
      </w:tr>
      <w:tr w:rsidR="00C93AEF" w:rsidRPr="00522515" w14:paraId="3C1532FC"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335E2C67" w14:textId="77777777" w:rsidR="00C93AEF" w:rsidRPr="00522515" w:rsidRDefault="00C93AEF" w:rsidP="00EA563A">
            <w:pPr>
              <w:pStyle w:val="TableText"/>
            </w:pPr>
            <w:r w:rsidRPr="00522515">
              <w:t>Native Hawaiian, Pacific Islander</w:t>
            </w:r>
          </w:p>
        </w:tc>
        <w:tc>
          <w:tcPr>
            <w:tcW w:w="1556" w:type="dxa"/>
            <w:vAlign w:val="center"/>
          </w:tcPr>
          <w:p w14:paraId="3EDA499A" w14:textId="77777777" w:rsidR="00C93AEF" w:rsidRPr="00522515" w:rsidRDefault="00C93AEF" w:rsidP="00B87732">
            <w:pPr>
              <w:pStyle w:val="TableTextCentered"/>
              <w:rPr>
                <w:rFonts w:ascii="Calibri" w:eastAsia="Times New Roman" w:hAnsi="Calibri" w:cs="Times New Roman"/>
              </w:rPr>
            </w:pPr>
            <w:r w:rsidRPr="00522515">
              <w:t>1</w:t>
            </w:r>
          </w:p>
        </w:tc>
        <w:tc>
          <w:tcPr>
            <w:tcW w:w="1664" w:type="dxa"/>
            <w:vAlign w:val="center"/>
          </w:tcPr>
          <w:p w14:paraId="57467F25" w14:textId="7F9313FD"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4688A55A" w14:textId="78CFCBA4"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033C51A7" w14:textId="77777777" w:rsidR="00C93AEF" w:rsidRPr="00522515" w:rsidRDefault="00C93AEF" w:rsidP="00B87732">
            <w:pPr>
              <w:pStyle w:val="TableTextCentered"/>
              <w:rPr>
                <w:rFonts w:ascii="Calibri" w:eastAsia="Times New Roman" w:hAnsi="Calibri" w:cs="Times New Roman"/>
              </w:rPr>
            </w:pPr>
            <w:r w:rsidRPr="00522515">
              <w:t>49.9</w:t>
            </w:r>
          </w:p>
        </w:tc>
      </w:tr>
      <w:tr w:rsidR="00C93AEF" w:rsidRPr="00522515" w14:paraId="759BC99E" w14:textId="77777777" w:rsidTr="00B87732">
        <w:tc>
          <w:tcPr>
            <w:tcW w:w="2790" w:type="dxa"/>
          </w:tcPr>
          <w:p w14:paraId="1451B3AF" w14:textId="77777777" w:rsidR="00C93AEF" w:rsidRPr="00522515" w:rsidRDefault="00C93AEF" w:rsidP="00EA563A">
            <w:pPr>
              <w:pStyle w:val="TableText"/>
              <w:rPr>
                <w:rFonts w:ascii="Calibri" w:hAnsi="Calibri"/>
              </w:rPr>
            </w:pPr>
            <w:r w:rsidRPr="00522515">
              <w:t>White</w:t>
            </w:r>
          </w:p>
        </w:tc>
        <w:tc>
          <w:tcPr>
            <w:tcW w:w="1556" w:type="dxa"/>
            <w:vAlign w:val="center"/>
          </w:tcPr>
          <w:p w14:paraId="1D670BA8" w14:textId="77777777" w:rsidR="00C93AEF" w:rsidRPr="00522515" w:rsidRDefault="00C93AEF" w:rsidP="00B87732">
            <w:pPr>
              <w:pStyle w:val="TableTextCentered"/>
              <w:rPr>
                <w:rFonts w:ascii="Calibri" w:eastAsia="Times New Roman" w:hAnsi="Calibri" w:cs="Times New Roman"/>
              </w:rPr>
            </w:pPr>
            <w:r w:rsidRPr="00522515">
              <w:t>1,309</w:t>
            </w:r>
          </w:p>
        </w:tc>
        <w:tc>
          <w:tcPr>
            <w:tcW w:w="1664" w:type="dxa"/>
            <w:vAlign w:val="center"/>
          </w:tcPr>
          <w:p w14:paraId="1536DFA9" w14:textId="77777777" w:rsidR="00C93AEF" w:rsidRPr="00522515" w:rsidRDefault="00C93AEF" w:rsidP="00B87732">
            <w:pPr>
              <w:pStyle w:val="TableTextCentered"/>
              <w:rPr>
                <w:rFonts w:ascii="Calibri" w:eastAsia="Times New Roman" w:hAnsi="Calibri" w:cs="Times New Roman"/>
              </w:rPr>
            </w:pPr>
            <w:r w:rsidRPr="00522515">
              <w:t>46.3</w:t>
            </w:r>
          </w:p>
        </w:tc>
        <w:tc>
          <w:tcPr>
            <w:tcW w:w="1663" w:type="dxa"/>
            <w:vAlign w:val="center"/>
          </w:tcPr>
          <w:p w14:paraId="752F0FA3" w14:textId="77777777" w:rsidR="00C93AEF" w:rsidRPr="00522515" w:rsidRDefault="00C93AEF" w:rsidP="00B87732">
            <w:pPr>
              <w:pStyle w:val="TableTextCentered"/>
              <w:rPr>
                <w:rFonts w:ascii="Calibri" w:eastAsia="Times New Roman" w:hAnsi="Calibri" w:cs="Times New Roman"/>
              </w:rPr>
            </w:pPr>
            <w:r w:rsidRPr="00522515">
              <w:t>44.7</w:t>
            </w:r>
          </w:p>
        </w:tc>
        <w:tc>
          <w:tcPr>
            <w:tcW w:w="1671" w:type="dxa"/>
            <w:vAlign w:val="center"/>
          </w:tcPr>
          <w:p w14:paraId="2977D7BA" w14:textId="77777777" w:rsidR="00C93AEF" w:rsidRPr="00522515" w:rsidRDefault="00C93AEF" w:rsidP="00B87732">
            <w:pPr>
              <w:pStyle w:val="TableTextCentered"/>
              <w:rPr>
                <w:rFonts w:ascii="Calibri" w:eastAsia="Times New Roman" w:hAnsi="Calibri" w:cs="Times New Roman"/>
              </w:rPr>
            </w:pPr>
            <w:r w:rsidRPr="00522515">
              <w:t>50.4</w:t>
            </w:r>
          </w:p>
        </w:tc>
      </w:tr>
      <w:tr w:rsidR="00C93AEF" w:rsidRPr="00522515" w14:paraId="200EFF33"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7492A470" w14:textId="2A2830E1" w:rsidR="00C93AEF" w:rsidRPr="00522515" w:rsidRDefault="00C93AEF" w:rsidP="00EA563A">
            <w:pPr>
              <w:pStyle w:val="TableText"/>
              <w:rPr>
                <w:rFonts w:ascii="Calibri" w:hAnsi="Calibri"/>
              </w:rPr>
            </w:pPr>
            <w:r w:rsidRPr="00522515">
              <w:t xml:space="preserve">High </w:t>
            </w:r>
            <w:r w:rsidR="0039411E" w:rsidRPr="00522515">
              <w:t>need</w:t>
            </w:r>
            <w:r w:rsidR="00326E69" w:rsidRPr="00522515">
              <w:t>s</w:t>
            </w:r>
          </w:p>
        </w:tc>
        <w:tc>
          <w:tcPr>
            <w:tcW w:w="1556" w:type="dxa"/>
            <w:vAlign w:val="center"/>
          </w:tcPr>
          <w:p w14:paraId="38BB4836" w14:textId="77777777" w:rsidR="00C93AEF" w:rsidRPr="00522515" w:rsidRDefault="00C93AEF" w:rsidP="00B87732">
            <w:pPr>
              <w:pStyle w:val="TableTextCentered"/>
              <w:rPr>
                <w:rFonts w:ascii="Calibri" w:eastAsia="Times New Roman" w:hAnsi="Calibri" w:cs="Times New Roman"/>
              </w:rPr>
            </w:pPr>
            <w:r w:rsidRPr="00522515">
              <w:t>1,054</w:t>
            </w:r>
          </w:p>
        </w:tc>
        <w:tc>
          <w:tcPr>
            <w:tcW w:w="1664" w:type="dxa"/>
            <w:vAlign w:val="center"/>
          </w:tcPr>
          <w:p w14:paraId="03CE0C46" w14:textId="77777777" w:rsidR="00C93AEF" w:rsidRPr="00522515" w:rsidRDefault="00C93AEF" w:rsidP="00B87732">
            <w:pPr>
              <w:pStyle w:val="TableTextCentered"/>
              <w:rPr>
                <w:rFonts w:ascii="Calibri" w:eastAsia="Times New Roman" w:hAnsi="Calibri" w:cs="Times New Roman"/>
              </w:rPr>
            </w:pPr>
            <w:r w:rsidRPr="00522515">
              <w:t>45.1</w:t>
            </w:r>
          </w:p>
        </w:tc>
        <w:tc>
          <w:tcPr>
            <w:tcW w:w="1663" w:type="dxa"/>
            <w:vAlign w:val="center"/>
          </w:tcPr>
          <w:p w14:paraId="12B985F1" w14:textId="77777777" w:rsidR="00C93AEF" w:rsidRPr="00522515" w:rsidRDefault="00C93AEF" w:rsidP="00B87732">
            <w:pPr>
              <w:pStyle w:val="TableTextCentered"/>
              <w:rPr>
                <w:rFonts w:ascii="Calibri" w:eastAsia="Times New Roman" w:hAnsi="Calibri" w:cs="Times New Roman"/>
              </w:rPr>
            </w:pPr>
            <w:r w:rsidRPr="00522515">
              <w:t>44.2</w:t>
            </w:r>
          </w:p>
        </w:tc>
        <w:tc>
          <w:tcPr>
            <w:tcW w:w="1671" w:type="dxa"/>
            <w:vAlign w:val="center"/>
          </w:tcPr>
          <w:p w14:paraId="72541DFA" w14:textId="77777777" w:rsidR="00C93AEF" w:rsidRPr="00522515" w:rsidRDefault="00C93AEF" w:rsidP="00B87732">
            <w:pPr>
              <w:pStyle w:val="TableTextCentered"/>
              <w:rPr>
                <w:rFonts w:ascii="Calibri" w:eastAsia="Times New Roman" w:hAnsi="Calibri" w:cs="Times New Roman"/>
              </w:rPr>
            </w:pPr>
            <w:r w:rsidRPr="00522515">
              <w:t>47.1</w:t>
            </w:r>
          </w:p>
        </w:tc>
      </w:tr>
      <w:tr w:rsidR="00C93AEF" w:rsidRPr="00522515" w14:paraId="7367B16D" w14:textId="77777777" w:rsidTr="00B87732">
        <w:tc>
          <w:tcPr>
            <w:tcW w:w="2790" w:type="dxa"/>
          </w:tcPr>
          <w:p w14:paraId="7A611945" w14:textId="1A957A88" w:rsidR="00C93AEF" w:rsidRPr="00522515" w:rsidRDefault="00C93AEF" w:rsidP="00EA563A">
            <w:pPr>
              <w:pStyle w:val="TableText"/>
              <w:rPr>
                <w:rFonts w:ascii="Calibri" w:hAnsi="Calibri"/>
              </w:rPr>
            </w:pPr>
            <w:r w:rsidRPr="00522515">
              <w:t xml:space="preserve">Low </w:t>
            </w:r>
            <w:r w:rsidR="0039411E" w:rsidRPr="00522515">
              <w:t>income</w:t>
            </w:r>
            <w:r w:rsidR="0039411E" w:rsidRPr="00522515">
              <w:rPr>
                <w:vertAlign w:val="superscript"/>
              </w:rPr>
              <w:t>a</w:t>
            </w:r>
          </w:p>
        </w:tc>
        <w:tc>
          <w:tcPr>
            <w:tcW w:w="1556" w:type="dxa"/>
            <w:vAlign w:val="center"/>
          </w:tcPr>
          <w:p w14:paraId="7A1372C9" w14:textId="77777777" w:rsidR="00C93AEF" w:rsidRPr="00522515" w:rsidRDefault="00C93AEF" w:rsidP="00B87732">
            <w:pPr>
              <w:pStyle w:val="TableTextCentered"/>
              <w:rPr>
                <w:rFonts w:ascii="Calibri" w:eastAsia="Times New Roman" w:hAnsi="Calibri" w:cs="Times New Roman"/>
              </w:rPr>
            </w:pPr>
            <w:r w:rsidRPr="00522515">
              <w:t>825</w:t>
            </w:r>
          </w:p>
        </w:tc>
        <w:tc>
          <w:tcPr>
            <w:tcW w:w="1664" w:type="dxa"/>
            <w:vAlign w:val="center"/>
          </w:tcPr>
          <w:p w14:paraId="572779A3" w14:textId="41CB954E"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20723C5B" w14:textId="77777777" w:rsidR="00C93AEF" w:rsidRPr="00522515" w:rsidRDefault="00C93AEF" w:rsidP="00B87732">
            <w:pPr>
              <w:pStyle w:val="TableTextCentered"/>
              <w:rPr>
                <w:rFonts w:ascii="Calibri" w:eastAsia="Times New Roman" w:hAnsi="Calibri" w:cs="Times New Roman"/>
              </w:rPr>
            </w:pPr>
            <w:r w:rsidRPr="00522515">
              <w:t>43.5</w:t>
            </w:r>
          </w:p>
        </w:tc>
        <w:tc>
          <w:tcPr>
            <w:tcW w:w="1671" w:type="dxa"/>
            <w:vAlign w:val="center"/>
          </w:tcPr>
          <w:p w14:paraId="5982363D" w14:textId="77777777" w:rsidR="00C93AEF" w:rsidRPr="00522515" w:rsidRDefault="00C93AEF" w:rsidP="00B87732">
            <w:pPr>
              <w:pStyle w:val="TableTextCentered"/>
              <w:rPr>
                <w:rFonts w:ascii="Calibri" w:eastAsia="Times New Roman" w:hAnsi="Calibri" w:cs="Times New Roman"/>
              </w:rPr>
            </w:pPr>
            <w:r w:rsidRPr="00522515">
              <w:t>46.4</w:t>
            </w:r>
          </w:p>
        </w:tc>
      </w:tr>
      <w:tr w:rsidR="00C93AEF" w:rsidRPr="00522515" w14:paraId="302C40B3"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6C0E98AF" w14:textId="238210C5" w:rsidR="00C93AEF" w:rsidRPr="00522515" w:rsidRDefault="003C1867" w:rsidP="00EA563A">
            <w:pPr>
              <w:pStyle w:val="TableText"/>
              <w:rPr>
                <w:spacing w:val="-2"/>
              </w:rPr>
            </w:pPr>
            <w:r w:rsidRPr="00522515">
              <w:rPr>
                <w:spacing w:val="-4"/>
              </w:rPr>
              <w:t>ELs and former ELs</w:t>
            </w:r>
          </w:p>
        </w:tc>
        <w:tc>
          <w:tcPr>
            <w:tcW w:w="1556" w:type="dxa"/>
            <w:vAlign w:val="center"/>
          </w:tcPr>
          <w:p w14:paraId="0704559B" w14:textId="77777777" w:rsidR="00C93AEF" w:rsidRPr="00522515" w:rsidRDefault="00C93AEF" w:rsidP="00B87732">
            <w:pPr>
              <w:pStyle w:val="TableTextCentered"/>
              <w:rPr>
                <w:rFonts w:ascii="Calibri" w:eastAsia="Times New Roman" w:hAnsi="Calibri" w:cs="Times New Roman"/>
              </w:rPr>
            </w:pPr>
            <w:r w:rsidRPr="00522515">
              <w:t>180</w:t>
            </w:r>
          </w:p>
        </w:tc>
        <w:tc>
          <w:tcPr>
            <w:tcW w:w="1664" w:type="dxa"/>
            <w:vAlign w:val="center"/>
          </w:tcPr>
          <w:p w14:paraId="4C54E1AA" w14:textId="77777777" w:rsidR="00C93AEF" w:rsidRPr="00522515" w:rsidRDefault="00C93AEF" w:rsidP="00B87732">
            <w:pPr>
              <w:pStyle w:val="TableTextCentered"/>
              <w:rPr>
                <w:rFonts w:ascii="Calibri" w:eastAsia="Times New Roman" w:hAnsi="Calibri" w:cs="Times New Roman"/>
              </w:rPr>
            </w:pPr>
            <w:r w:rsidRPr="00522515">
              <w:t>44.2</w:t>
            </w:r>
          </w:p>
        </w:tc>
        <w:tc>
          <w:tcPr>
            <w:tcW w:w="1663" w:type="dxa"/>
            <w:vAlign w:val="center"/>
          </w:tcPr>
          <w:p w14:paraId="6F622619" w14:textId="77777777" w:rsidR="00C93AEF" w:rsidRPr="00522515" w:rsidRDefault="00C93AEF" w:rsidP="00B87732">
            <w:pPr>
              <w:pStyle w:val="TableTextCentered"/>
              <w:rPr>
                <w:rFonts w:ascii="Calibri" w:eastAsia="Times New Roman" w:hAnsi="Calibri" w:cs="Times New Roman"/>
              </w:rPr>
            </w:pPr>
            <w:r w:rsidRPr="00522515">
              <w:t>47.5</w:t>
            </w:r>
          </w:p>
        </w:tc>
        <w:tc>
          <w:tcPr>
            <w:tcW w:w="1671" w:type="dxa"/>
            <w:vAlign w:val="center"/>
          </w:tcPr>
          <w:p w14:paraId="235C8A24" w14:textId="77777777" w:rsidR="00C93AEF" w:rsidRPr="00522515" w:rsidRDefault="00C93AEF" w:rsidP="00B87732">
            <w:pPr>
              <w:pStyle w:val="TableTextCentered"/>
              <w:rPr>
                <w:rFonts w:ascii="Calibri" w:eastAsia="Times New Roman" w:hAnsi="Calibri" w:cs="Times New Roman"/>
              </w:rPr>
            </w:pPr>
            <w:r w:rsidRPr="00522515">
              <w:t>48.6</w:t>
            </w:r>
          </w:p>
        </w:tc>
      </w:tr>
      <w:tr w:rsidR="00C93AEF" w:rsidRPr="00522515" w14:paraId="5023ACC7" w14:textId="77777777" w:rsidTr="00B87732">
        <w:tc>
          <w:tcPr>
            <w:tcW w:w="2790" w:type="dxa"/>
          </w:tcPr>
          <w:p w14:paraId="2CBAE0A8" w14:textId="4FCA206B" w:rsidR="00C93AEF" w:rsidRPr="00522515" w:rsidRDefault="00C93AEF" w:rsidP="00EA563A">
            <w:pPr>
              <w:pStyle w:val="TableText"/>
            </w:pPr>
            <w:r w:rsidRPr="00522515">
              <w:t>Students w/</w:t>
            </w:r>
            <w:r w:rsidR="0039411E" w:rsidRPr="00522515">
              <w:t>d</w:t>
            </w:r>
            <w:r w:rsidRPr="00522515">
              <w:t>isabilities</w:t>
            </w:r>
          </w:p>
        </w:tc>
        <w:tc>
          <w:tcPr>
            <w:tcW w:w="1556" w:type="dxa"/>
            <w:vAlign w:val="center"/>
          </w:tcPr>
          <w:p w14:paraId="18494767" w14:textId="77777777" w:rsidR="00C93AEF" w:rsidRPr="00522515" w:rsidRDefault="00C93AEF" w:rsidP="00B87732">
            <w:pPr>
              <w:pStyle w:val="TableTextCentered"/>
              <w:rPr>
                <w:rFonts w:ascii="Calibri" w:eastAsia="Times New Roman" w:hAnsi="Calibri" w:cs="Times New Roman"/>
              </w:rPr>
            </w:pPr>
            <w:r w:rsidRPr="00522515">
              <w:t>434</w:t>
            </w:r>
          </w:p>
        </w:tc>
        <w:tc>
          <w:tcPr>
            <w:tcW w:w="1664" w:type="dxa"/>
            <w:vAlign w:val="center"/>
          </w:tcPr>
          <w:p w14:paraId="4E450100" w14:textId="77777777" w:rsidR="00C93AEF" w:rsidRPr="00522515" w:rsidRDefault="00C93AEF" w:rsidP="00B87732">
            <w:pPr>
              <w:pStyle w:val="TableTextCentered"/>
              <w:rPr>
                <w:rFonts w:ascii="Calibri" w:eastAsia="Times New Roman" w:hAnsi="Calibri" w:cs="Times New Roman"/>
              </w:rPr>
            </w:pPr>
            <w:r w:rsidRPr="00522515">
              <w:t>43.4</w:t>
            </w:r>
          </w:p>
        </w:tc>
        <w:tc>
          <w:tcPr>
            <w:tcW w:w="1663" w:type="dxa"/>
            <w:vAlign w:val="center"/>
          </w:tcPr>
          <w:p w14:paraId="48443AE3" w14:textId="77777777" w:rsidR="00C93AEF" w:rsidRPr="00522515" w:rsidRDefault="00C93AEF" w:rsidP="00B87732">
            <w:pPr>
              <w:pStyle w:val="TableTextCentered"/>
              <w:rPr>
                <w:rFonts w:ascii="Calibri" w:eastAsia="Times New Roman" w:hAnsi="Calibri" w:cs="Times New Roman"/>
              </w:rPr>
            </w:pPr>
            <w:r w:rsidRPr="00522515">
              <w:t>41.1</w:t>
            </w:r>
          </w:p>
        </w:tc>
        <w:tc>
          <w:tcPr>
            <w:tcW w:w="1671" w:type="dxa"/>
            <w:vAlign w:val="center"/>
          </w:tcPr>
          <w:p w14:paraId="7C93E0CA" w14:textId="77777777" w:rsidR="00C93AEF" w:rsidRPr="00522515" w:rsidRDefault="00C93AEF" w:rsidP="00B87732">
            <w:pPr>
              <w:pStyle w:val="TableTextCentered"/>
              <w:rPr>
                <w:rFonts w:ascii="Calibri" w:eastAsia="Times New Roman" w:hAnsi="Calibri" w:cs="Times New Roman"/>
              </w:rPr>
            </w:pPr>
            <w:r w:rsidRPr="00522515">
              <w:t>43.3</w:t>
            </w:r>
          </w:p>
        </w:tc>
      </w:tr>
    </w:tbl>
    <w:p w14:paraId="7E56DAE1" w14:textId="67643010"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2"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5DB7A43C" w14:textId="3370D8B1" w:rsidR="00EA563A" w:rsidRPr="00522515" w:rsidRDefault="00EA563A" w:rsidP="00EF0482">
      <w:pPr>
        <w:pStyle w:val="TableTitle0"/>
        <w:rPr>
          <w:rFonts w:eastAsia="Times New Roman"/>
        </w:rPr>
      </w:pPr>
      <w:r w:rsidRPr="00522515">
        <w:t xml:space="preserve">Table </w:t>
      </w:r>
      <w:r w:rsidR="005E0CD2" w:rsidRPr="00522515">
        <w:t>E12</w:t>
      </w:r>
      <w:r w:rsidR="001F6179" w:rsidRPr="00522515">
        <w:t>.</w:t>
      </w:r>
      <w:r w:rsidRPr="00522515">
        <w:t xml:space="preserve"> </w:t>
      </w:r>
      <w:r w:rsidRPr="00522515">
        <w:rPr>
          <w:color w:val="000000" w:themeColor="text1"/>
        </w:rPr>
        <w:t xml:space="preserve">Weymouth Public Schools: </w:t>
      </w:r>
      <w:r w:rsidRPr="00522515">
        <w:t>Math Mean Student Growth Percentile in Grade 10, 2019</w:t>
      </w:r>
      <w:r w:rsidR="00307E87" w:rsidRPr="00522515">
        <w:noBreakHyphen/>
      </w:r>
      <w:r w:rsidRPr="00522515">
        <w:t>2022</w:t>
      </w:r>
    </w:p>
    <w:tbl>
      <w:tblPr>
        <w:tblStyle w:val="MSVTable1"/>
        <w:tblW w:w="5000" w:type="pct"/>
        <w:tblLook w:val="04A0" w:firstRow="1" w:lastRow="0" w:firstColumn="1" w:lastColumn="0" w:noHBand="0" w:noVBand="1"/>
      </w:tblPr>
      <w:tblGrid>
        <w:gridCol w:w="2790"/>
        <w:gridCol w:w="1556"/>
        <w:gridCol w:w="1664"/>
        <w:gridCol w:w="1663"/>
        <w:gridCol w:w="1671"/>
      </w:tblGrid>
      <w:tr w:rsidR="00C93AEF" w:rsidRPr="00522515" w14:paraId="28D8E290" w14:textId="77777777" w:rsidTr="00012E20">
        <w:trPr>
          <w:cnfStyle w:val="100000000000" w:firstRow="1" w:lastRow="0" w:firstColumn="0" w:lastColumn="0" w:oddVBand="0" w:evenVBand="0" w:oddHBand="0" w:evenHBand="0" w:firstRowFirstColumn="0" w:firstRowLastColumn="0" w:lastRowFirstColumn="0" w:lastRowLastColumn="0"/>
        </w:trPr>
        <w:tc>
          <w:tcPr>
            <w:tcW w:w="2790" w:type="dxa"/>
          </w:tcPr>
          <w:p w14:paraId="2846240C" w14:textId="0994C7EF" w:rsidR="00C93AEF" w:rsidRPr="00522515" w:rsidRDefault="00654E65" w:rsidP="00EF0482">
            <w:pPr>
              <w:pStyle w:val="TableColHeadingCenter"/>
            </w:pPr>
            <w:r w:rsidRPr="00522515">
              <w:t>Group</w:t>
            </w:r>
          </w:p>
        </w:tc>
        <w:tc>
          <w:tcPr>
            <w:tcW w:w="1556" w:type="dxa"/>
          </w:tcPr>
          <w:p w14:paraId="25E1A7C5" w14:textId="77777777" w:rsidR="00C93AEF" w:rsidRPr="00522515" w:rsidRDefault="00C93AEF" w:rsidP="00EF0482">
            <w:pPr>
              <w:pStyle w:val="TableColHeadingCenter"/>
            </w:pPr>
            <w:r w:rsidRPr="00522515">
              <w:rPr>
                <w:i/>
                <w:iCs/>
              </w:rPr>
              <w:t>N</w:t>
            </w:r>
            <w:r w:rsidRPr="00522515">
              <w:t xml:space="preserve"> (2022)</w:t>
            </w:r>
          </w:p>
        </w:tc>
        <w:tc>
          <w:tcPr>
            <w:tcW w:w="1664" w:type="dxa"/>
          </w:tcPr>
          <w:p w14:paraId="5CEDE803" w14:textId="77777777" w:rsidR="00C93AEF" w:rsidRPr="00522515" w:rsidRDefault="00C93AEF" w:rsidP="00EF0482">
            <w:pPr>
              <w:pStyle w:val="TableColHeadingCenter"/>
            </w:pPr>
            <w:r w:rsidRPr="00522515">
              <w:t>2019</w:t>
            </w:r>
          </w:p>
        </w:tc>
        <w:tc>
          <w:tcPr>
            <w:tcW w:w="1663" w:type="dxa"/>
          </w:tcPr>
          <w:p w14:paraId="2DEAA4D1" w14:textId="77777777" w:rsidR="00C93AEF" w:rsidRPr="00522515" w:rsidRDefault="00C93AEF" w:rsidP="00EF0482">
            <w:pPr>
              <w:pStyle w:val="TableColHeadingCenter"/>
            </w:pPr>
            <w:r w:rsidRPr="00522515">
              <w:t>2022</w:t>
            </w:r>
          </w:p>
        </w:tc>
        <w:tc>
          <w:tcPr>
            <w:tcW w:w="1671" w:type="dxa"/>
          </w:tcPr>
          <w:p w14:paraId="1DC1A4B8" w14:textId="77777777" w:rsidR="00C93AEF" w:rsidRPr="00522515" w:rsidRDefault="00C93AEF" w:rsidP="00EF0482">
            <w:pPr>
              <w:pStyle w:val="TableColHeadingCenter"/>
            </w:pPr>
            <w:r w:rsidRPr="00522515">
              <w:t>State (2022)</w:t>
            </w:r>
          </w:p>
        </w:tc>
      </w:tr>
      <w:tr w:rsidR="00C93AEF" w:rsidRPr="00522515" w14:paraId="01E78B3F"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23787F3D" w14:textId="2BC6C171" w:rsidR="00C93AEF" w:rsidRPr="00522515" w:rsidRDefault="00C93AEF" w:rsidP="00EA563A">
            <w:pPr>
              <w:pStyle w:val="TableText"/>
              <w:rPr>
                <w:rFonts w:ascii="Calibri" w:hAnsi="Calibri"/>
              </w:rPr>
            </w:pPr>
            <w:r w:rsidRPr="00522515">
              <w:t xml:space="preserve">All </w:t>
            </w:r>
            <w:r w:rsidR="0077171B" w:rsidRPr="00522515">
              <w:t>students</w:t>
            </w:r>
          </w:p>
        </w:tc>
        <w:tc>
          <w:tcPr>
            <w:tcW w:w="1556" w:type="dxa"/>
            <w:vAlign w:val="center"/>
          </w:tcPr>
          <w:p w14:paraId="60B6013A" w14:textId="77777777" w:rsidR="00C93AEF" w:rsidRPr="00522515" w:rsidRDefault="00C93AEF" w:rsidP="00B87732">
            <w:pPr>
              <w:pStyle w:val="TableTextCentered"/>
              <w:rPr>
                <w:rFonts w:ascii="Calibri" w:eastAsia="Times New Roman" w:hAnsi="Calibri" w:cs="Times New Roman"/>
              </w:rPr>
            </w:pPr>
            <w:r w:rsidRPr="00522515">
              <w:t>367</w:t>
            </w:r>
          </w:p>
        </w:tc>
        <w:tc>
          <w:tcPr>
            <w:tcW w:w="1664" w:type="dxa"/>
            <w:vAlign w:val="center"/>
          </w:tcPr>
          <w:p w14:paraId="415A0582" w14:textId="77777777" w:rsidR="00C93AEF" w:rsidRPr="00522515" w:rsidRDefault="00C93AEF" w:rsidP="00B87732">
            <w:pPr>
              <w:pStyle w:val="TableTextCentered"/>
              <w:rPr>
                <w:rFonts w:ascii="Calibri" w:eastAsia="Times New Roman" w:hAnsi="Calibri" w:cs="Times New Roman"/>
              </w:rPr>
            </w:pPr>
            <w:r w:rsidRPr="00522515">
              <w:t>46.3</w:t>
            </w:r>
          </w:p>
        </w:tc>
        <w:tc>
          <w:tcPr>
            <w:tcW w:w="1663" w:type="dxa"/>
            <w:vAlign w:val="center"/>
          </w:tcPr>
          <w:p w14:paraId="3592143C" w14:textId="77777777" w:rsidR="00C93AEF" w:rsidRPr="00522515" w:rsidRDefault="00C93AEF" w:rsidP="00B87732">
            <w:pPr>
              <w:pStyle w:val="TableTextCentered"/>
              <w:rPr>
                <w:rFonts w:ascii="Calibri" w:eastAsia="Times New Roman" w:hAnsi="Calibri" w:cs="Times New Roman"/>
              </w:rPr>
            </w:pPr>
            <w:r w:rsidRPr="00522515">
              <w:t>49.0</w:t>
            </w:r>
          </w:p>
        </w:tc>
        <w:tc>
          <w:tcPr>
            <w:tcW w:w="1671" w:type="dxa"/>
            <w:vAlign w:val="center"/>
          </w:tcPr>
          <w:p w14:paraId="401F0AA1" w14:textId="77777777" w:rsidR="00C93AEF" w:rsidRPr="00522515" w:rsidRDefault="00C93AEF" w:rsidP="00B87732">
            <w:pPr>
              <w:pStyle w:val="TableTextCentered"/>
              <w:rPr>
                <w:rFonts w:ascii="Calibri" w:eastAsia="Times New Roman" w:hAnsi="Calibri" w:cs="Times New Roman"/>
              </w:rPr>
            </w:pPr>
            <w:r w:rsidRPr="00522515">
              <w:t>50.0</w:t>
            </w:r>
          </w:p>
        </w:tc>
      </w:tr>
      <w:tr w:rsidR="00C93AEF" w:rsidRPr="00522515" w14:paraId="0822977C" w14:textId="77777777" w:rsidTr="00B87732">
        <w:tc>
          <w:tcPr>
            <w:tcW w:w="2790" w:type="dxa"/>
          </w:tcPr>
          <w:p w14:paraId="2AD5B1AD" w14:textId="77777777" w:rsidR="00C93AEF" w:rsidRPr="00522515" w:rsidRDefault="00C93AEF" w:rsidP="00EA563A">
            <w:pPr>
              <w:pStyle w:val="TableText"/>
              <w:rPr>
                <w:rFonts w:ascii="Calibri" w:hAnsi="Calibri"/>
              </w:rPr>
            </w:pPr>
            <w:r w:rsidRPr="00522515">
              <w:t>African American/Black</w:t>
            </w:r>
          </w:p>
        </w:tc>
        <w:tc>
          <w:tcPr>
            <w:tcW w:w="1556" w:type="dxa"/>
            <w:vAlign w:val="center"/>
          </w:tcPr>
          <w:p w14:paraId="630DFFC2" w14:textId="77777777" w:rsidR="00C93AEF" w:rsidRPr="00522515" w:rsidRDefault="00C93AEF" w:rsidP="00B87732">
            <w:pPr>
              <w:pStyle w:val="TableTextCentered"/>
              <w:rPr>
                <w:rFonts w:ascii="Calibri" w:eastAsia="Times New Roman" w:hAnsi="Calibri" w:cs="Times New Roman"/>
              </w:rPr>
            </w:pPr>
            <w:r w:rsidRPr="00522515">
              <w:t>34</w:t>
            </w:r>
          </w:p>
        </w:tc>
        <w:tc>
          <w:tcPr>
            <w:tcW w:w="1664" w:type="dxa"/>
            <w:vAlign w:val="center"/>
          </w:tcPr>
          <w:p w14:paraId="2B199204" w14:textId="77777777" w:rsidR="00C93AEF" w:rsidRPr="00522515" w:rsidRDefault="00C93AEF" w:rsidP="00B87732">
            <w:pPr>
              <w:pStyle w:val="TableTextCentered"/>
              <w:rPr>
                <w:rFonts w:ascii="Calibri" w:eastAsia="Times New Roman" w:hAnsi="Calibri" w:cs="Times New Roman"/>
              </w:rPr>
            </w:pPr>
            <w:r w:rsidRPr="00522515">
              <w:t>39.8</w:t>
            </w:r>
          </w:p>
        </w:tc>
        <w:tc>
          <w:tcPr>
            <w:tcW w:w="1663" w:type="dxa"/>
            <w:vAlign w:val="center"/>
          </w:tcPr>
          <w:p w14:paraId="0F036372" w14:textId="77777777" w:rsidR="00C93AEF" w:rsidRPr="00522515" w:rsidRDefault="00C93AEF" w:rsidP="00B87732">
            <w:pPr>
              <w:pStyle w:val="TableTextCentered"/>
              <w:rPr>
                <w:rFonts w:ascii="Calibri" w:eastAsia="Times New Roman" w:hAnsi="Calibri" w:cs="Times New Roman"/>
              </w:rPr>
            </w:pPr>
            <w:r w:rsidRPr="00522515">
              <w:t>42.3</w:t>
            </w:r>
          </w:p>
        </w:tc>
        <w:tc>
          <w:tcPr>
            <w:tcW w:w="1671" w:type="dxa"/>
            <w:vAlign w:val="center"/>
          </w:tcPr>
          <w:p w14:paraId="100AC48A" w14:textId="77777777" w:rsidR="00C93AEF" w:rsidRPr="00522515" w:rsidRDefault="00C93AEF" w:rsidP="00B87732">
            <w:pPr>
              <w:pStyle w:val="TableTextCentered"/>
              <w:rPr>
                <w:rFonts w:ascii="Calibri" w:eastAsia="Times New Roman" w:hAnsi="Calibri" w:cs="Times New Roman"/>
              </w:rPr>
            </w:pPr>
            <w:r w:rsidRPr="00522515">
              <w:t>45.6</w:t>
            </w:r>
          </w:p>
        </w:tc>
      </w:tr>
      <w:tr w:rsidR="00C93AEF" w:rsidRPr="00522515" w14:paraId="1FD5286B"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321A301D" w14:textId="77777777" w:rsidR="00C93AEF" w:rsidRPr="00522515" w:rsidRDefault="00C93AEF" w:rsidP="00EA563A">
            <w:pPr>
              <w:pStyle w:val="TableText"/>
              <w:rPr>
                <w:rFonts w:ascii="Calibri" w:hAnsi="Calibri"/>
              </w:rPr>
            </w:pPr>
            <w:r w:rsidRPr="00522515">
              <w:t>Asian</w:t>
            </w:r>
          </w:p>
        </w:tc>
        <w:tc>
          <w:tcPr>
            <w:tcW w:w="1556" w:type="dxa"/>
            <w:vAlign w:val="center"/>
          </w:tcPr>
          <w:p w14:paraId="31B487A0" w14:textId="77777777" w:rsidR="00C93AEF" w:rsidRPr="00522515" w:rsidRDefault="00C93AEF" w:rsidP="00B87732">
            <w:pPr>
              <w:pStyle w:val="TableTextCentered"/>
              <w:rPr>
                <w:rFonts w:ascii="Calibri" w:eastAsia="Times New Roman" w:hAnsi="Calibri" w:cs="Times New Roman"/>
              </w:rPr>
            </w:pPr>
            <w:r w:rsidRPr="00522515">
              <w:t>22</w:t>
            </w:r>
          </w:p>
        </w:tc>
        <w:tc>
          <w:tcPr>
            <w:tcW w:w="1664" w:type="dxa"/>
            <w:vAlign w:val="center"/>
          </w:tcPr>
          <w:p w14:paraId="75C3DCB7" w14:textId="77777777" w:rsidR="00C93AEF" w:rsidRPr="00522515" w:rsidRDefault="00C93AEF" w:rsidP="00B87732">
            <w:pPr>
              <w:pStyle w:val="TableTextCentered"/>
              <w:rPr>
                <w:rFonts w:ascii="Calibri" w:eastAsia="Times New Roman" w:hAnsi="Calibri" w:cs="Times New Roman"/>
              </w:rPr>
            </w:pPr>
            <w:r w:rsidRPr="00522515">
              <w:t>61.1</w:t>
            </w:r>
          </w:p>
        </w:tc>
        <w:tc>
          <w:tcPr>
            <w:tcW w:w="1663" w:type="dxa"/>
            <w:vAlign w:val="center"/>
          </w:tcPr>
          <w:p w14:paraId="75F73F47" w14:textId="77777777" w:rsidR="00C93AEF" w:rsidRPr="00522515" w:rsidRDefault="00C93AEF" w:rsidP="00B87732">
            <w:pPr>
              <w:pStyle w:val="TableTextCentered"/>
              <w:rPr>
                <w:rFonts w:ascii="Calibri" w:eastAsia="Times New Roman" w:hAnsi="Calibri" w:cs="Times New Roman"/>
              </w:rPr>
            </w:pPr>
            <w:r w:rsidRPr="00522515">
              <w:t>62.8</w:t>
            </w:r>
          </w:p>
        </w:tc>
        <w:tc>
          <w:tcPr>
            <w:tcW w:w="1671" w:type="dxa"/>
            <w:vAlign w:val="center"/>
          </w:tcPr>
          <w:p w14:paraId="29438F17" w14:textId="77777777" w:rsidR="00C93AEF" w:rsidRPr="00522515" w:rsidRDefault="00C93AEF" w:rsidP="00B87732">
            <w:pPr>
              <w:pStyle w:val="TableTextCentered"/>
              <w:rPr>
                <w:rFonts w:ascii="Calibri" w:eastAsia="Times New Roman" w:hAnsi="Calibri" w:cs="Times New Roman"/>
              </w:rPr>
            </w:pPr>
            <w:r w:rsidRPr="00522515">
              <w:t>57.3</w:t>
            </w:r>
          </w:p>
        </w:tc>
      </w:tr>
      <w:tr w:rsidR="00C93AEF" w:rsidRPr="00522515" w14:paraId="0F54A52D" w14:textId="77777777" w:rsidTr="00B87732">
        <w:tc>
          <w:tcPr>
            <w:tcW w:w="2790" w:type="dxa"/>
          </w:tcPr>
          <w:p w14:paraId="4F7C5A26" w14:textId="77777777" w:rsidR="00C93AEF" w:rsidRPr="00522515" w:rsidRDefault="00C93AEF" w:rsidP="00EA563A">
            <w:pPr>
              <w:pStyle w:val="TableText"/>
              <w:rPr>
                <w:rFonts w:ascii="Calibri" w:hAnsi="Calibri"/>
              </w:rPr>
            </w:pPr>
            <w:r w:rsidRPr="00522515">
              <w:t>Hispanic/Latino</w:t>
            </w:r>
          </w:p>
        </w:tc>
        <w:tc>
          <w:tcPr>
            <w:tcW w:w="1556" w:type="dxa"/>
            <w:vAlign w:val="center"/>
          </w:tcPr>
          <w:p w14:paraId="709B565E" w14:textId="77777777" w:rsidR="00C93AEF" w:rsidRPr="00522515" w:rsidRDefault="00C93AEF" w:rsidP="00B87732">
            <w:pPr>
              <w:pStyle w:val="TableTextCentered"/>
              <w:rPr>
                <w:rFonts w:ascii="Calibri" w:eastAsia="Times New Roman" w:hAnsi="Calibri" w:cs="Times New Roman"/>
              </w:rPr>
            </w:pPr>
            <w:r w:rsidRPr="00522515">
              <w:t>33</w:t>
            </w:r>
          </w:p>
        </w:tc>
        <w:tc>
          <w:tcPr>
            <w:tcW w:w="1664" w:type="dxa"/>
            <w:vAlign w:val="center"/>
          </w:tcPr>
          <w:p w14:paraId="124D49F0" w14:textId="77777777" w:rsidR="00C93AEF" w:rsidRPr="00522515" w:rsidRDefault="00C93AEF" w:rsidP="00B87732">
            <w:pPr>
              <w:pStyle w:val="TableTextCentered"/>
              <w:rPr>
                <w:rFonts w:ascii="Calibri" w:eastAsia="Times New Roman" w:hAnsi="Calibri" w:cs="Times New Roman"/>
              </w:rPr>
            </w:pPr>
            <w:r w:rsidRPr="00522515">
              <w:t>38.2</w:t>
            </w:r>
          </w:p>
        </w:tc>
        <w:tc>
          <w:tcPr>
            <w:tcW w:w="1663" w:type="dxa"/>
            <w:vAlign w:val="center"/>
          </w:tcPr>
          <w:p w14:paraId="3A1A4458" w14:textId="77777777" w:rsidR="00C93AEF" w:rsidRPr="00522515" w:rsidRDefault="00C93AEF" w:rsidP="00B87732">
            <w:pPr>
              <w:pStyle w:val="TableTextCentered"/>
              <w:rPr>
                <w:rFonts w:ascii="Calibri" w:eastAsia="Times New Roman" w:hAnsi="Calibri" w:cs="Times New Roman"/>
              </w:rPr>
            </w:pPr>
            <w:r w:rsidRPr="00522515">
              <w:t>46.6</w:t>
            </w:r>
          </w:p>
        </w:tc>
        <w:tc>
          <w:tcPr>
            <w:tcW w:w="1671" w:type="dxa"/>
            <w:vAlign w:val="center"/>
          </w:tcPr>
          <w:p w14:paraId="1CBCBABD" w14:textId="77777777" w:rsidR="00C93AEF" w:rsidRPr="00522515" w:rsidRDefault="00C93AEF" w:rsidP="00B87732">
            <w:pPr>
              <w:pStyle w:val="TableTextCentered"/>
              <w:rPr>
                <w:rFonts w:ascii="Calibri" w:eastAsia="Times New Roman" w:hAnsi="Calibri" w:cs="Times New Roman"/>
              </w:rPr>
            </w:pPr>
            <w:r w:rsidRPr="00522515">
              <w:t>44.4</w:t>
            </w:r>
          </w:p>
        </w:tc>
      </w:tr>
      <w:tr w:rsidR="00C93AEF" w:rsidRPr="00522515" w14:paraId="5988D0B2"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3D5171E2" w14:textId="19547A99" w:rsidR="00C93AEF" w:rsidRPr="00522515" w:rsidRDefault="00D75466" w:rsidP="00EA563A">
            <w:pPr>
              <w:pStyle w:val="TableText"/>
              <w:rPr>
                <w:rFonts w:ascii="Calibri" w:hAnsi="Calibri"/>
              </w:rPr>
            </w:pPr>
            <w:r w:rsidRPr="00522515">
              <w:t>Multi-Race</w:t>
            </w:r>
            <w:r w:rsidR="00C93AEF" w:rsidRPr="00522515">
              <w:t>, non-</w:t>
            </w:r>
            <w:r w:rsidR="00012E20" w:rsidRPr="00522515">
              <w:t>Hispanic/Latino</w:t>
            </w:r>
          </w:p>
        </w:tc>
        <w:tc>
          <w:tcPr>
            <w:tcW w:w="1556" w:type="dxa"/>
            <w:vAlign w:val="center"/>
          </w:tcPr>
          <w:p w14:paraId="788AD054" w14:textId="77777777" w:rsidR="00C93AEF" w:rsidRPr="00522515" w:rsidRDefault="00C93AEF" w:rsidP="00B87732">
            <w:pPr>
              <w:pStyle w:val="TableTextCentered"/>
              <w:rPr>
                <w:rFonts w:ascii="Calibri" w:eastAsia="Times New Roman" w:hAnsi="Calibri" w:cs="Times New Roman"/>
              </w:rPr>
            </w:pPr>
            <w:r w:rsidRPr="00522515">
              <w:t>12</w:t>
            </w:r>
          </w:p>
        </w:tc>
        <w:tc>
          <w:tcPr>
            <w:tcW w:w="1664" w:type="dxa"/>
            <w:vAlign w:val="center"/>
          </w:tcPr>
          <w:p w14:paraId="00670F92" w14:textId="3A8335CD"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0CCCFAA1" w14:textId="4BFAD305"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2EB7BADF" w14:textId="77777777" w:rsidR="00C93AEF" w:rsidRPr="00522515" w:rsidRDefault="00C93AEF" w:rsidP="00B87732">
            <w:pPr>
              <w:pStyle w:val="TableTextCentered"/>
              <w:rPr>
                <w:rFonts w:ascii="Calibri" w:eastAsia="Times New Roman" w:hAnsi="Calibri" w:cs="Times New Roman"/>
              </w:rPr>
            </w:pPr>
            <w:r w:rsidRPr="00522515">
              <w:t>50.0</w:t>
            </w:r>
          </w:p>
        </w:tc>
      </w:tr>
      <w:tr w:rsidR="00C93AEF" w:rsidRPr="00522515" w14:paraId="66F6930B" w14:textId="77777777" w:rsidTr="00B87732">
        <w:tc>
          <w:tcPr>
            <w:tcW w:w="2790" w:type="dxa"/>
          </w:tcPr>
          <w:p w14:paraId="70BB297F" w14:textId="77777777" w:rsidR="00C93AEF" w:rsidRPr="00522515" w:rsidRDefault="00C93AEF" w:rsidP="00EA563A">
            <w:pPr>
              <w:pStyle w:val="TableText"/>
            </w:pPr>
            <w:r w:rsidRPr="00522515">
              <w:t>Native American</w:t>
            </w:r>
          </w:p>
        </w:tc>
        <w:tc>
          <w:tcPr>
            <w:tcW w:w="1556" w:type="dxa"/>
            <w:vAlign w:val="center"/>
          </w:tcPr>
          <w:p w14:paraId="5733D3CA" w14:textId="77777777" w:rsidR="00C93AEF" w:rsidRPr="00522515" w:rsidRDefault="00C93AEF" w:rsidP="00B87732">
            <w:pPr>
              <w:pStyle w:val="TableTextCentered"/>
              <w:rPr>
                <w:rFonts w:ascii="Calibri" w:eastAsia="Times New Roman" w:hAnsi="Calibri" w:cs="Times New Roman"/>
              </w:rPr>
            </w:pPr>
            <w:r w:rsidRPr="00522515">
              <w:t>1</w:t>
            </w:r>
          </w:p>
        </w:tc>
        <w:tc>
          <w:tcPr>
            <w:tcW w:w="1664" w:type="dxa"/>
            <w:vAlign w:val="center"/>
          </w:tcPr>
          <w:p w14:paraId="7A50C086" w14:textId="34F9706C"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06F6D436" w14:textId="11CBB2FA"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4637D516" w14:textId="77777777" w:rsidR="00C93AEF" w:rsidRPr="00522515" w:rsidRDefault="00C93AEF" w:rsidP="00B87732">
            <w:pPr>
              <w:pStyle w:val="TableTextCentered"/>
              <w:rPr>
                <w:rFonts w:ascii="Calibri" w:eastAsia="Times New Roman" w:hAnsi="Calibri" w:cs="Times New Roman"/>
              </w:rPr>
            </w:pPr>
            <w:r w:rsidRPr="00522515">
              <w:t>46.6</w:t>
            </w:r>
          </w:p>
        </w:tc>
      </w:tr>
      <w:tr w:rsidR="00C93AEF" w:rsidRPr="00522515" w14:paraId="2E529C39"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1C73F5F9" w14:textId="77777777" w:rsidR="00C93AEF" w:rsidRPr="00522515" w:rsidRDefault="00C93AEF" w:rsidP="00EA563A">
            <w:pPr>
              <w:pStyle w:val="TableText"/>
            </w:pPr>
            <w:r w:rsidRPr="00522515">
              <w:t>Native Hawaiian, Pacific Islander</w:t>
            </w:r>
          </w:p>
        </w:tc>
        <w:tc>
          <w:tcPr>
            <w:tcW w:w="1556" w:type="dxa"/>
            <w:vAlign w:val="center"/>
          </w:tcPr>
          <w:p w14:paraId="27B0174B" w14:textId="77777777" w:rsidR="00C93AEF" w:rsidRPr="00522515" w:rsidRDefault="00C93AEF" w:rsidP="00B87732">
            <w:pPr>
              <w:pStyle w:val="TableTextCentered"/>
              <w:rPr>
                <w:rFonts w:ascii="Calibri" w:eastAsia="Times New Roman" w:hAnsi="Calibri" w:cs="Times New Roman"/>
              </w:rPr>
            </w:pPr>
            <w:r w:rsidRPr="00522515">
              <w:t>1</w:t>
            </w:r>
          </w:p>
        </w:tc>
        <w:tc>
          <w:tcPr>
            <w:tcW w:w="1664" w:type="dxa"/>
            <w:vAlign w:val="center"/>
          </w:tcPr>
          <w:p w14:paraId="297A56D0" w14:textId="187BB28F"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556136BD" w14:textId="63420BA0" w:rsidR="00C93AEF" w:rsidRPr="00522515" w:rsidRDefault="00B87732" w:rsidP="00B87732">
            <w:pPr>
              <w:pStyle w:val="TableTextCentered"/>
              <w:rPr>
                <w:rFonts w:ascii="Calibri" w:eastAsia="Times New Roman" w:hAnsi="Calibri" w:cs="Times New Roman"/>
              </w:rPr>
            </w:pPr>
            <w:r>
              <w:rPr>
                <w:rFonts w:ascii="Calibri" w:eastAsia="Times New Roman" w:hAnsi="Calibri" w:cs="Times New Roman"/>
              </w:rPr>
              <w:t>NA</w:t>
            </w:r>
          </w:p>
        </w:tc>
        <w:tc>
          <w:tcPr>
            <w:tcW w:w="1671" w:type="dxa"/>
            <w:vAlign w:val="center"/>
          </w:tcPr>
          <w:p w14:paraId="0D7DCDF3" w14:textId="77777777" w:rsidR="00C93AEF" w:rsidRPr="00522515" w:rsidRDefault="00C93AEF" w:rsidP="00B87732">
            <w:pPr>
              <w:pStyle w:val="TableTextCentered"/>
              <w:rPr>
                <w:rFonts w:ascii="Calibri" w:eastAsia="Times New Roman" w:hAnsi="Calibri" w:cs="Times New Roman"/>
              </w:rPr>
            </w:pPr>
            <w:r w:rsidRPr="00522515">
              <w:t>41.2</w:t>
            </w:r>
          </w:p>
        </w:tc>
      </w:tr>
      <w:tr w:rsidR="00C93AEF" w:rsidRPr="00522515" w14:paraId="039067D6" w14:textId="77777777" w:rsidTr="00B87732">
        <w:tc>
          <w:tcPr>
            <w:tcW w:w="2790" w:type="dxa"/>
          </w:tcPr>
          <w:p w14:paraId="32401258" w14:textId="77777777" w:rsidR="00C93AEF" w:rsidRPr="00522515" w:rsidRDefault="00C93AEF" w:rsidP="00EA563A">
            <w:pPr>
              <w:pStyle w:val="TableText"/>
              <w:rPr>
                <w:rFonts w:ascii="Calibri" w:hAnsi="Calibri"/>
              </w:rPr>
            </w:pPr>
            <w:r w:rsidRPr="00522515">
              <w:t>White</w:t>
            </w:r>
          </w:p>
        </w:tc>
        <w:tc>
          <w:tcPr>
            <w:tcW w:w="1556" w:type="dxa"/>
            <w:vAlign w:val="center"/>
          </w:tcPr>
          <w:p w14:paraId="5F0C996D" w14:textId="77777777" w:rsidR="00C93AEF" w:rsidRPr="00522515" w:rsidRDefault="00C93AEF" w:rsidP="00B87732">
            <w:pPr>
              <w:pStyle w:val="TableTextCentered"/>
              <w:rPr>
                <w:rFonts w:ascii="Calibri" w:eastAsia="Times New Roman" w:hAnsi="Calibri" w:cs="Times New Roman"/>
              </w:rPr>
            </w:pPr>
            <w:r w:rsidRPr="00522515">
              <w:t>264</w:t>
            </w:r>
          </w:p>
        </w:tc>
        <w:tc>
          <w:tcPr>
            <w:tcW w:w="1664" w:type="dxa"/>
            <w:vAlign w:val="center"/>
          </w:tcPr>
          <w:p w14:paraId="0166D42D" w14:textId="77777777" w:rsidR="00C93AEF" w:rsidRPr="00522515" w:rsidRDefault="00C93AEF" w:rsidP="00B87732">
            <w:pPr>
              <w:pStyle w:val="TableTextCentered"/>
              <w:rPr>
                <w:rFonts w:ascii="Calibri" w:eastAsia="Times New Roman" w:hAnsi="Calibri" w:cs="Times New Roman"/>
              </w:rPr>
            </w:pPr>
            <w:r w:rsidRPr="00522515">
              <w:t>47.1</w:t>
            </w:r>
          </w:p>
        </w:tc>
        <w:tc>
          <w:tcPr>
            <w:tcW w:w="1663" w:type="dxa"/>
            <w:vAlign w:val="center"/>
          </w:tcPr>
          <w:p w14:paraId="60E67333" w14:textId="77777777" w:rsidR="00C93AEF" w:rsidRPr="00522515" w:rsidRDefault="00C93AEF" w:rsidP="00B87732">
            <w:pPr>
              <w:pStyle w:val="TableTextCentered"/>
              <w:rPr>
                <w:rFonts w:ascii="Calibri" w:eastAsia="Times New Roman" w:hAnsi="Calibri" w:cs="Times New Roman"/>
              </w:rPr>
            </w:pPr>
            <w:r w:rsidRPr="00522515">
              <w:t>48.6</w:t>
            </w:r>
          </w:p>
        </w:tc>
        <w:tc>
          <w:tcPr>
            <w:tcW w:w="1671" w:type="dxa"/>
            <w:vAlign w:val="center"/>
          </w:tcPr>
          <w:p w14:paraId="03DE55DB" w14:textId="77777777" w:rsidR="00C93AEF" w:rsidRPr="00522515" w:rsidRDefault="00C93AEF" w:rsidP="00B87732">
            <w:pPr>
              <w:pStyle w:val="TableTextCentered"/>
              <w:rPr>
                <w:rFonts w:ascii="Calibri" w:eastAsia="Times New Roman" w:hAnsi="Calibri" w:cs="Times New Roman"/>
              </w:rPr>
            </w:pPr>
            <w:r w:rsidRPr="00522515">
              <w:t>51.6</w:t>
            </w:r>
          </w:p>
        </w:tc>
      </w:tr>
      <w:tr w:rsidR="00C93AEF" w:rsidRPr="00522515" w14:paraId="107352D6"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55EC35D6" w14:textId="62E80014" w:rsidR="00C93AEF" w:rsidRPr="00522515" w:rsidRDefault="00C93AEF" w:rsidP="00EA563A">
            <w:pPr>
              <w:pStyle w:val="TableText"/>
              <w:rPr>
                <w:rFonts w:ascii="Calibri" w:hAnsi="Calibri"/>
              </w:rPr>
            </w:pPr>
            <w:r w:rsidRPr="00522515">
              <w:t xml:space="preserve">High </w:t>
            </w:r>
            <w:r w:rsidR="0039411E" w:rsidRPr="00522515">
              <w:t>need</w:t>
            </w:r>
            <w:r w:rsidR="00326E69" w:rsidRPr="00522515">
              <w:t>s</w:t>
            </w:r>
          </w:p>
        </w:tc>
        <w:tc>
          <w:tcPr>
            <w:tcW w:w="1556" w:type="dxa"/>
            <w:vAlign w:val="center"/>
          </w:tcPr>
          <w:p w14:paraId="61DA3C50" w14:textId="77777777" w:rsidR="00C93AEF" w:rsidRPr="00522515" w:rsidRDefault="00C93AEF" w:rsidP="00B87732">
            <w:pPr>
              <w:pStyle w:val="TableTextCentered"/>
              <w:rPr>
                <w:rFonts w:ascii="Calibri" w:eastAsia="Times New Roman" w:hAnsi="Calibri" w:cs="Times New Roman"/>
              </w:rPr>
            </w:pPr>
            <w:r w:rsidRPr="00522515">
              <w:t>191</w:t>
            </w:r>
          </w:p>
        </w:tc>
        <w:tc>
          <w:tcPr>
            <w:tcW w:w="1664" w:type="dxa"/>
            <w:vAlign w:val="center"/>
          </w:tcPr>
          <w:p w14:paraId="0C48C6A5" w14:textId="77777777" w:rsidR="00C93AEF" w:rsidRPr="00522515" w:rsidRDefault="00C93AEF" w:rsidP="00B87732">
            <w:pPr>
              <w:pStyle w:val="TableTextCentered"/>
              <w:rPr>
                <w:rFonts w:ascii="Calibri" w:eastAsia="Times New Roman" w:hAnsi="Calibri" w:cs="Times New Roman"/>
              </w:rPr>
            </w:pPr>
            <w:r w:rsidRPr="00522515">
              <w:t>35.6</w:t>
            </w:r>
          </w:p>
        </w:tc>
        <w:tc>
          <w:tcPr>
            <w:tcW w:w="1663" w:type="dxa"/>
            <w:vAlign w:val="center"/>
          </w:tcPr>
          <w:p w14:paraId="5EF96BE6" w14:textId="77777777" w:rsidR="00C93AEF" w:rsidRPr="00522515" w:rsidRDefault="00C93AEF" w:rsidP="00B87732">
            <w:pPr>
              <w:pStyle w:val="TableTextCentered"/>
              <w:rPr>
                <w:rFonts w:ascii="Calibri" w:eastAsia="Times New Roman" w:hAnsi="Calibri" w:cs="Times New Roman"/>
              </w:rPr>
            </w:pPr>
            <w:r w:rsidRPr="00522515">
              <w:t>47.3</w:t>
            </w:r>
          </w:p>
        </w:tc>
        <w:tc>
          <w:tcPr>
            <w:tcW w:w="1671" w:type="dxa"/>
            <w:vAlign w:val="center"/>
          </w:tcPr>
          <w:p w14:paraId="21AD4D18" w14:textId="77777777" w:rsidR="00C93AEF" w:rsidRPr="00522515" w:rsidRDefault="00C93AEF" w:rsidP="00B87732">
            <w:pPr>
              <w:pStyle w:val="TableTextCentered"/>
              <w:rPr>
                <w:rFonts w:ascii="Calibri" w:eastAsia="Times New Roman" w:hAnsi="Calibri" w:cs="Times New Roman"/>
              </w:rPr>
            </w:pPr>
            <w:r w:rsidRPr="00522515">
              <w:t>46.7</w:t>
            </w:r>
          </w:p>
        </w:tc>
      </w:tr>
      <w:tr w:rsidR="00C93AEF" w:rsidRPr="00522515" w14:paraId="3B0AE61C" w14:textId="77777777" w:rsidTr="00B87732">
        <w:tc>
          <w:tcPr>
            <w:tcW w:w="2790" w:type="dxa"/>
          </w:tcPr>
          <w:p w14:paraId="333D894D" w14:textId="3E0B75C2" w:rsidR="00C93AEF" w:rsidRPr="00522515" w:rsidRDefault="00C93AEF" w:rsidP="00EA563A">
            <w:pPr>
              <w:pStyle w:val="TableText"/>
              <w:rPr>
                <w:rFonts w:ascii="Calibri" w:hAnsi="Calibri"/>
              </w:rPr>
            </w:pPr>
            <w:r w:rsidRPr="00522515">
              <w:t xml:space="preserve">Low </w:t>
            </w:r>
            <w:r w:rsidR="0039411E" w:rsidRPr="00522515">
              <w:t>income</w:t>
            </w:r>
            <w:r w:rsidR="0039411E" w:rsidRPr="00522515">
              <w:rPr>
                <w:vertAlign w:val="superscript"/>
              </w:rPr>
              <w:t>a</w:t>
            </w:r>
          </w:p>
        </w:tc>
        <w:tc>
          <w:tcPr>
            <w:tcW w:w="1556" w:type="dxa"/>
            <w:vAlign w:val="center"/>
          </w:tcPr>
          <w:p w14:paraId="5AC9133B" w14:textId="77777777" w:rsidR="00C93AEF" w:rsidRPr="00522515" w:rsidRDefault="00C93AEF" w:rsidP="00B87732">
            <w:pPr>
              <w:pStyle w:val="TableTextCentered"/>
              <w:rPr>
                <w:rFonts w:ascii="Calibri" w:eastAsia="Times New Roman" w:hAnsi="Calibri" w:cs="Times New Roman"/>
              </w:rPr>
            </w:pPr>
            <w:r w:rsidRPr="00522515">
              <w:t>158</w:t>
            </w:r>
          </w:p>
        </w:tc>
        <w:tc>
          <w:tcPr>
            <w:tcW w:w="1664" w:type="dxa"/>
            <w:vAlign w:val="center"/>
          </w:tcPr>
          <w:p w14:paraId="6EF3AA7A" w14:textId="59CEE67F"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14E007AE" w14:textId="77777777" w:rsidR="00C93AEF" w:rsidRPr="00522515" w:rsidRDefault="00C93AEF" w:rsidP="00B87732">
            <w:pPr>
              <w:pStyle w:val="TableTextCentered"/>
              <w:rPr>
                <w:rFonts w:ascii="Calibri" w:eastAsia="Times New Roman" w:hAnsi="Calibri" w:cs="Times New Roman"/>
              </w:rPr>
            </w:pPr>
            <w:r w:rsidRPr="00522515">
              <w:t>47.8</w:t>
            </w:r>
          </w:p>
        </w:tc>
        <w:tc>
          <w:tcPr>
            <w:tcW w:w="1671" w:type="dxa"/>
            <w:vAlign w:val="center"/>
          </w:tcPr>
          <w:p w14:paraId="71934D57" w14:textId="77777777" w:rsidR="00C93AEF" w:rsidRPr="00522515" w:rsidRDefault="00C93AEF" w:rsidP="00B87732">
            <w:pPr>
              <w:pStyle w:val="TableTextCentered"/>
              <w:rPr>
                <w:rFonts w:ascii="Calibri" w:eastAsia="Times New Roman" w:hAnsi="Calibri" w:cs="Times New Roman"/>
              </w:rPr>
            </w:pPr>
            <w:r w:rsidRPr="00522515">
              <w:t>45.6</w:t>
            </w:r>
          </w:p>
        </w:tc>
      </w:tr>
      <w:tr w:rsidR="00C93AEF" w:rsidRPr="00522515" w14:paraId="15F46D33" w14:textId="77777777" w:rsidTr="00B87732">
        <w:trPr>
          <w:cnfStyle w:val="000000100000" w:firstRow="0" w:lastRow="0" w:firstColumn="0" w:lastColumn="0" w:oddVBand="0" w:evenVBand="0" w:oddHBand="1" w:evenHBand="0" w:firstRowFirstColumn="0" w:firstRowLastColumn="0" w:lastRowFirstColumn="0" w:lastRowLastColumn="0"/>
        </w:trPr>
        <w:tc>
          <w:tcPr>
            <w:tcW w:w="2790" w:type="dxa"/>
          </w:tcPr>
          <w:p w14:paraId="2C2AA268" w14:textId="27B62561" w:rsidR="00C93AEF" w:rsidRPr="00522515" w:rsidRDefault="003C1867" w:rsidP="00EA563A">
            <w:pPr>
              <w:pStyle w:val="TableText"/>
              <w:rPr>
                <w:spacing w:val="-4"/>
              </w:rPr>
            </w:pPr>
            <w:r w:rsidRPr="00522515">
              <w:rPr>
                <w:spacing w:val="-4"/>
              </w:rPr>
              <w:t>ELs and former ELs</w:t>
            </w:r>
          </w:p>
        </w:tc>
        <w:tc>
          <w:tcPr>
            <w:tcW w:w="1556" w:type="dxa"/>
            <w:vAlign w:val="center"/>
          </w:tcPr>
          <w:p w14:paraId="7AA52846" w14:textId="77777777" w:rsidR="00C93AEF" w:rsidRPr="00522515" w:rsidRDefault="00C93AEF" w:rsidP="00B87732">
            <w:pPr>
              <w:pStyle w:val="TableTextCentered"/>
              <w:rPr>
                <w:rFonts w:ascii="Calibri" w:eastAsia="Times New Roman" w:hAnsi="Calibri" w:cs="Times New Roman"/>
              </w:rPr>
            </w:pPr>
            <w:r w:rsidRPr="00522515">
              <w:t>6</w:t>
            </w:r>
          </w:p>
        </w:tc>
        <w:tc>
          <w:tcPr>
            <w:tcW w:w="1664" w:type="dxa"/>
            <w:vAlign w:val="center"/>
          </w:tcPr>
          <w:p w14:paraId="2D0703FC" w14:textId="129AEB63" w:rsidR="00C93AEF" w:rsidRPr="00522515" w:rsidRDefault="00B87732" w:rsidP="00B87732">
            <w:pPr>
              <w:pStyle w:val="TableTextCentered"/>
              <w:rPr>
                <w:rFonts w:ascii="Calibri" w:eastAsia="Times New Roman" w:hAnsi="Calibri" w:cs="Times New Roman"/>
              </w:rPr>
            </w:pPr>
            <w:r>
              <w:t>NA</w:t>
            </w:r>
          </w:p>
        </w:tc>
        <w:tc>
          <w:tcPr>
            <w:tcW w:w="1663" w:type="dxa"/>
            <w:vAlign w:val="center"/>
          </w:tcPr>
          <w:p w14:paraId="0130AC73" w14:textId="5AC406A7" w:rsidR="00C93AEF" w:rsidRPr="00522515" w:rsidRDefault="00B87732" w:rsidP="00B87732">
            <w:pPr>
              <w:pStyle w:val="TableTextCentered"/>
              <w:rPr>
                <w:rFonts w:ascii="Calibri" w:eastAsia="Times New Roman" w:hAnsi="Calibri" w:cs="Times New Roman"/>
              </w:rPr>
            </w:pPr>
            <w:r>
              <w:t>NA</w:t>
            </w:r>
          </w:p>
        </w:tc>
        <w:tc>
          <w:tcPr>
            <w:tcW w:w="1671" w:type="dxa"/>
            <w:vAlign w:val="center"/>
          </w:tcPr>
          <w:p w14:paraId="43545958" w14:textId="77777777" w:rsidR="00C93AEF" w:rsidRPr="00522515" w:rsidRDefault="00C93AEF" w:rsidP="00B87732">
            <w:pPr>
              <w:pStyle w:val="TableTextCentered"/>
              <w:rPr>
                <w:rFonts w:ascii="Calibri" w:eastAsia="Times New Roman" w:hAnsi="Calibri" w:cs="Times New Roman"/>
              </w:rPr>
            </w:pPr>
            <w:r w:rsidRPr="00522515">
              <w:t>48.9</w:t>
            </w:r>
          </w:p>
        </w:tc>
      </w:tr>
      <w:tr w:rsidR="00C93AEF" w:rsidRPr="00522515" w14:paraId="1637FEB2" w14:textId="77777777" w:rsidTr="00B87732">
        <w:tc>
          <w:tcPr>
            <w:tcW w:w="2790" w:type="dxa"/>
          </w:tcPr>
          <w:p w14:paraId="5D0DEF81" w14:textId="2DB2B669" w:rsidR="00C93AEF" w:rsidRPr="00522515" w:rsidRDefault="00C93AEF" w:rsidP="00EA563A">
            <w:pPr>
              <w:pStyle w:val="TableText"/>
            </w:pPr>
            <w:r w:rsidRPr="00522515">
              <w:t>Students w/</w:t>
            </w:r>
            <w:r w:rsidR="0039411E" w:rsidRPr="00522515">
              <w:t>d</w:t>
            </w:r>
            <w:r w:rsidRPr="00522515">
              <w:t>isabilities</w:t>
            </w:r>
          </w:p>
        </w:tc>
        <w:tc>
          <w:tcPr>
            <w:tcW w:w="1556" w:type="dxa"/>
            <w:vAlign w:val="center"/>
          </w:tcPr>
          <w:p w14:paraId="7AAA079E" w14:textId="77777777" w:rsidR="00C93AEF" w:rsidRPr="00522515" w:rsidRDefault="00C93AEF" w:rsidP="00B87732">
            <w:pPr>
              <w:pStyle w:val="TableTextCentered"/>
              <w:rPr>
                <w:rFonts w:ascii="Calibri" w:eastAsia="Times New Roman" w:hAnsi="Calibri" w:cs="Times New Roman"/>
              </w:rPr>
            </w:pPr>
            <w:r w:rsidRPr="00522515">
              <w:t>82</w:t>
            </w:r>
          </w:p>
        </w:tc>
        <w:tc>
          <w:tcPr>
            <w:tcW w:w="1664" w:type="dxa"/>
            <w:vAlign w:val="center"/>
          </w:tcPr>
          <w:p w14:paraId="67F33DD8" w14:textId="77777777" w:rsidR="00C93AEF" w:rsidRPr="00522515" w:rsidRDefault="00C93AEF" w:rsidP="00B87732">
            <w:pPr>
              <w:pStyle w:val="TableTextCentered"/>
              <w:rPr>
                <w:rFonts w:ascii="Calibri" w:eastAsia="Times New Roman" w:hAnsi="Calibri" w:cs="Times New Roman"/>
              </w:rPr>
            </w:pPr>
            <w:r w:rsidRPr="00522515">
              <w:t>30.4</w:t>
            </w:r>
          </w:p>
        </w:tc>
        <w:tc>
          <w:tcPr>
            <w:tcW w:w="1663" w:type="dxa"/>
            <w:vAlign w:val="center"/>
          </w:tcPr>
          <w:p w14:paraId="799874A3" w14:textId="77777777" w:rsidR="00C93AEF" w:rsidRPr="00522515" w:rsidRDefault="00C93AEF" w:rsidP="00B87732">
            <w:pPr>
              <w:pStyle w:val="TableTextCentered"/>
              <w:rPr>
                <w:rFonts w:ascii="Calibri" w:eastAsia="Times New Roman" w:hAnsi="Calibri" w:cs="Times New Roman"/>
              </w:rPr>
            </w:pPr>
            <w:r w:rsidRPr="00522515">
              <w:t>43.3</w:t>
            </w:r>
          </w:p>
        </w:tc>
        <w:tc>
          <w:tcPr>
            <w:tcW w:w="1671" w:type="dxa"/>
            <w:vAlign w:val="center"/>
          </w:tcPr>
          <w:p w14:paraId="68BF8401" w14:textId="77777777" w:rsidR="00C93AEF" w:rsidRPr="00522515" w:rsidRDefault="00C93AEF" w:rsidP="00B87732">
            <w:pPr>
              <w:pStyle w:val="TableTextCentered"/>
              <w:rPr>
                <w:rFonts w:ascii="Calibri" w:eastAsia="Times New Roman" w:hAnsi="Calibri" w:cs="Times New Roman"/>
              </w:rPr>
            </w:pPr>
            <w:r w:rsidRPr="00522515">
              <w:t>47.3</w:t>
            </w:r>
          </w:p>
        </w:tc>
      </w:tr>
    </w:tbl>
    <w:p w14:paraId="07990423" w14:textId="58EFFB4C"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3"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65A844A0" w14:textId="3826F6EA" w:rsidR="00EA563A" w:rsidRPr="00522515" w:rsidRDefault="00EA563A" w:rsidP="00EF0482">
      <w:pPr>
        <w:pStyle w:val="TableTitle0"/>
      </w:pPr>
      <w:r w:rsidRPr="00522515">
        <w:t xml:space="preserve">Table </w:t>
      </w:r>
      <w:r w:rsidR="005E0CD2" w:rsidRPr="00522515">
        <w:t>E13</w:t>
      </w:r>
      <w:r w:rsidR="001F6179" w:rsidRPr="00522515">
        <w:t>.</w:t>
      </w:r>
      <w:r w:rsidRPr="00522515">
        <w:t xml:space="preserve"> </w:t>
      </w:r>
      <w:r w:rsidRPr="00522515">
        <w:rPr>
          <w:spacing w:val="-4"/>
        </w:rPr>
        <w:t>Weymouth Public Schools: Next-Generation MCAS ELA Achievement by Grade, 2019</w:t>
      </w:r>
      <w:r w:rsidR="00307E87" w:rsidRPr="00522515">
        <w:rPr>
          <w:spacing w:val="-4"/>
        </w:rPr>
        <w:noBreakHyphen/>
      </w:r>
      <w:r w:rsidRPr="00522515">
        <w:rPr>
          <w:spacing w:val="-4"/>
        </w:rPr>
        <w:t xml:space="preserve">2022 </w:t>
      </w:r>
    </w:p>
    <w:tbl>
      <w:tblPr>
        <w:tblStyle w:val="MSVTable1"/>
        <w:tblW w:w="5000" w:type="pct"/>
        <w:tblLook w:val="04A0" w:firstRow="1" w:lastRow="0" w:firstColumn="1" w:lastColumn="0" w:noHBand="0" w:noVBand="1"/>
      </w:tblPr>
      <w:tblGrid>
        <w:gridCol w:w="1211"/>
        <w:gridCol w:w="951"/>
        <w:gridCol w:w="897"/>
        <w:gridCol w:w="899"/>
        <w:gridCol w:w="899"/>
        <w:gridCol w:w="899"/>
        <w:gridCol w:w="897"/>
        <w:gridCol w:w="899"/>
        <w:gridCol w:w="899"/>
        <w:gridCol w:w="893"/>
      </w:tblGrid>
      <w:tr w:rsidR="00A4681B" w:rsidRPr="00522515" w14:paraId="135782DA"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14A9E7D2" w14:textId="140A737A" w:rsidR="00A4681B" w:rsidRPr="00522515" w:rsidRDefault="00A4681B" w:rsidP="00B87732">
            <w:pPr>
              <w:pStyle w:val="TableColHeadingCenter"/>
              <w:spacing w:before="10" w:after="10"/>
            </w:pPr>
            <w:r>
              <w:rPr>
                <w:szCs w:val="20"/>
              </w:rPr>
              <w:t>Grade</w:t>
            </w:r>
          </w:p>
        </w:tc>
        <w:tc>
          <w:tcPr>
            <w:tcW w:w="509" w:type="pct"/>
            <w:vAlign w:val="center"/>
          </w:tcPr>
          <w:p w14:paraId="552F2D3E" w14:textId="0FFCD85C" w:rsidR="00A4681B" w:rsidRPr="00522515" w:rsidRDefault="00A4681B" w:rsidP="00B87732">
            <w:pPr>
              <w:pStyle w:val="TableColHeadingCenter"/>
              <w:spacing w:before="10" w:after="10"/>
            </w:pPr>
            <w:r w:rsidRPr="00E26782">
              <w:rPr>
                <w:i/>
                <w:iCs/>
                <w:szCs w:val="20"/>
              </w:rPr>
              <w:t>N</w:t>
            </w:r>
            <w:r w:rsidRPr="00E26782">
              <w:rPr>
                <w:szCs w:val="20"/>
              </w:rPr>
              <w:t xml:space="preserve"> (2022)</w:t>
            </w:r>
          </w:p>
        </w:tc>
        <w:tc>
          <w:tcPr>
            <w:tcW w:w="480" w:type="pct"/>
            <w:vAlign w:val="center"/>
          </w:tcPr>
          <w:p w14:paraId="0DE78815" w14:textId="4222F084" w:rsidR="00A4681B" w:rsidRPr="00522515" w:rsidRDefault="00A4681B" w:rsidP="00B87732">
            <w:pPr>
              <w:pStyle w:val="TableColHeadingCenter"/>
              <w:spacing w:before="10" w:after="10"/>
            </w:pPr>
            <w:r w:rsidRPr="00E26782">
              <w:rPr>
                <w:szCs w:val="20"/>
              </w:rPr>
              <w:t>% M/E 2019</w:t>
            </w:r>
          </w:p>
        </w:tc>
        <w:tc>
          <w:tcPr>
            <w:tcW w:w="481" w:type="pct"/>
            <w:vAlign w:val="center"/>
          </w:tcPr>
          <w:p w14:paraId="065C37F8" w14:textId="1650AD02" w:rsidR="00A4681B" w:rsidRPr="00522515" w:rsidRDefault="00A4681B" w:rsidP="00B87732">
            <w:pPr>
              <w:pStyle w:val="TableColHeadingCenter"/>
              <w:spacing w:before="10" w:after="10"/>
            </w:pPr>
            <w:r w:rsidRPr="00E26782">
              <w:rPr>
                <w:szCs w:val="20"/>
              </w:rPr>
              <w:t>% M/E 2021</w:t>
            </w:r>
          </w:p>
        </w:tc>
        <w:tc>
          <w:tcPr>
            <w:tcW w:w="481" w:type="pct"/>
            <w:vAlign w:val="center"/>
          </w:tcPr>
          <w:p w14:paraId="1ADBCA43" w14:textId="05A7A883" w:rsidR="00A4681B" w:rsidRPr="00522515" w:rsidRDefault="00A4681B" w:rsidP="00B87732">
            <w:pPr>
              <w:pStyle w:val="TableColHeadingCenter"/>
              <w:spacing w:before="10" w:after="10"/>
            </w:pPr>
            <w:r w:rsidRPr="00E26782">
              <w:rPr>
                <w:szCs w:val="20"/>
              </w:rPr>
              <w:t>% M/E 2022</w:t>
            </w:r>
          </w:p>
        </w:tc>
        <w:tc>
          <w:tcPr>
            <w:tcW w:w="481" w:type="pct"/>
            <w:vAlign w:val="center"/>
          </w:tcPr>
          <w:p w14:paraId="63BA6063" w14:textId="54C907CF" w:rsidR="00A4681B" w:rsidRPr="00522515" w:rsidRDefault="00A4681B" w:rsidP="00B87732">
            <w:pPr>
              <w:pStyle w:val="TableColHeadingCenter"/>
              <w:spacing w:before="10" w:after="10"/>
            </w:pPr>
            <w:r w:rsidRPr="00E26782">
              <w:rPr>
                <w:szCs w:val="20"/>
              </w:rPr>
              <w:t>% M/E State (2022)</w:t>
            </w:r>
          </w:p>
        </w:tc>
        <w:tc>
          <w:tcPr>
            <w:tcW w:w="480" w:type="pct"/>
            <w:vAlign w:val="center"/>
          </w:tcPr>
          <w:p w14:paraId="0010AFE1" w14:textId="334A8599" w:rsidR="00A4681B" w:rsidRPr="00522515" w:rsidRDefault="00A4681B" w:rsidP="00B87732">
            <w:pPr>
              <w:pStyle w:val="TableColHeadingCenter"/>
              <w:spacing w:before="10" w:after="10"/>
            </w:pPr>
            <w:r w:rsidRPr="00E26782">
              <w:rPr>
                <w:szCs w:val="20"/>
              </w:rPr>
              <w:t>% NM 2019</w:t>
            </w:r>
          </w:p>
        </w:tc>
        <w:tc>
          <w:tcPr>
            <w:tcW w:w="481" w:type="pct"/>
            <w:vAlign w:val="center"/>
          </w:tcPr>
          <w:p w14:paraId="1B37EC29" w14:textId="490F534A" w:rsidR="00A4681B" w:rsidRPr="00522515" w:rsidRDefault="00A4681B" w:rsidP="00B87732">
            <w:pPr>
              <w:pStyle w:val="TableColHeadingCenter"/>
              <w:spacing w:before="10" w:after="10"/>
            </w:pPr>
            <w:r w:rsidRPr="00E26782">
              <w:rPr>
                <w:szCs w:val="20"/>
              </w:rPr>
              <w:t>% NM 2021</w:t>
            </w:r>
          </w:p>
        </w:tc>
        <w:tc>
          <w:tcPr>
            <w:tcW w:w="481" w:type="pct"/>
            <w:vAlign w:val="center"/>
          </w:tcPr>
          <w:p w14:paraId="4B6B94D2" w14:textId="1A3A2C59" w:rsidR="00A4681B" w:rsidRPr="00522515" w:rsidRDefault="00A4681B" w:rsidP="00B87732">
            <w:pPr>
              <w:pStyle w:val="TableColHeadingCenter"/>
              <w:spacing w:before="10" w:after="10"/>
            </w:pPr>
            <w:r w:rsidRPr="00E26782">
              <w:rPr>
                <w:szCs w:val="20"/>
              </w:rPr>
              <w:t>% NM 2022</w:t>
            </w:r>
          </w:p>
        </w:tc>
        <w:tc>
          <w:tcPr>
            <w:tcW w:w="478" w:type="pct"/>
            <w:vAlign w:val="center"/>
          </w:tcPr>
          <w:p w14:paraId="1F68D246" w14:textId="31309014" w:rsidR="00A4681B" w:rsidRPr="00522515" w:rsidRDefault="00A4681B" w:rsidP="00B87732">
            <w:pPr>
              <w:pStyle w:val="TableColHeadingCenter"/>
              <w:spacing w:before="10" w:after="10"/>
            </w:pPr>
            <w:r w:rsidRPr="00E26782">
              <w:rPr>
                <w:szCs w:val="20"/>
              </w:rPr>
              <w:t>% NM State (2022)</w:t>
            </w:r>
          </w:p>
        </w:tc>
      </w:tr>
      <w:tr w:rsidR="00A4681B" w:rsidRPr="00522515" w14:paraId="582B318A"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1F439A3F" w14:textId="77777777" w:rsidR="00A4681B" w:rsidRPr="00522515" w:rsidRDefault="00A4681B" w:rsidP="00A4681B">
            <w:pPr>
              <w:pStyle w:val="TableTextCentered"/>
              <w:spacing w:before="10" w:after="10"/>
            </w:pPr>
            <w:r w:rsidRPr="00522515">
              <w:t>3</w:t>
            </w:r>
          </w:p>
        </w:tc>
        <w:tc>
          <w:tcPr>
            <w:tcW w:w="509" w:type="pct"/>
          </w:tcPr>
          <w:p w14:paraId="7F812D70" w14:textId="77777777" w:rsidR="00A4681B" w:rsidRPr="00522515" w:rsidRDefault="00A4681B" w:rsidP="00A4681B">
            <w:pPr>
              <w:pStyle w:val="TableTextCentered"/>
              <w:spacing w:before="10" w:after="10"/>
            </w:pPr>
            <w:r w:rsidRPr="00522515">
              <w:t>375</w:t>
            </w:r>
          </w:p>
        </w:tc>
        <w:tc>
          <w:tcPr>
            <w:tcW w:w="480" w:type="pct"/>
          </w:tcPr>
          <w:p w14:paraId="19B917A1" w14:textId="77777777" w:rsidR="00A4681B" w:rsidRPr="00522515" w:rsidRDefault="00A4681B" w:rsidP="00A4681B">
            <w:pPr>
              <w:pStyle w:val="TableTextCentered"/>
              <w:spacing w:before="10" w:after="10"/>
            </w:pPr>
            <w:r w:rsidRPr="00522515">
              <w:t>57</w:t>
            </w:r>
          </w:p>
        </w:tc>
        <w:tc>
          <w:tcPr>
            <w:tcW w:w="481" w:type="pct"/>
          </w:tcPr>
          <w:p w14:paraId="6CCC2B5D" w14:textId="77777777" w:rsidR="00A4681B" w:rsidRPr="00522515" w:rsidRDefault="00A4681B" w:rsidP="00A4681B">
            <w:pPr>
              <w:pStyle w:val="TableTextCentered"/>
              <w:spacing w:before="10" w:after="10"/>
            </w:pPr>
            <w:r w:rsidRPr="00522515">
              <w:t>46</w:t>
            </w:r>
          </w:p>
        </w:tc>
        <w:tc>
          <w:tcPr>
            <w:tcW w:w="481" w:type="pct"/>
          </w:tcPr>
          <w:p w14:paraId="6FA8919B" w14:textId="77777777" w:rsidR="00A4681B" w:rsidRPr="00522515" w:rsidRDefault="00A4681B" w:rsidP="00A4681B">
            <w:pPr>
              <w:pStyle w:val="TableTextCentered"/>
              <w:spacing w:before="10" w:after="10"/>
            </w:pPr>
            <w:r w:rsidRPr="00522515">
              <w:t>44</w:t>
            </w:r>
          </w:p>
        </w:tc>
        <w:tc>
          <w:tcPr>
            <w:tcW w:w="481" w:type="pct"/>
          </w:tcPr>
          <w:p w14:paraId="30E6ED35" w14:textId="77777777" w:rsidR="00A4681B" w:rsidRPr="00522515" w:rsidRDefault="00A4681B" w:rsidP="00A4681B">
            <w:pPr>
              <w:pStyle w:val="TableTextCentered"/>
              <w:spacing w:before="10" w:after="10"/>
            </w:pPr>
            <w:r w:rsidRPr="00522515">
              <w:t>44</w:t>
            </w:r>
          </w:p>
        </w:tc>
        <w:tc>
          <w:tcPr>
            <w:tcW w:w="480" w:type="pct"/>
          </w:tcPr>
          <w:p w14:paraId="2626D482" w14:textId="77777777" w:rsidR="00A4681B" w:rsidRPr="00522515" w:rsidRDefault="00A4681B" w:rsidP="00A4681B">
            <w:pPr>
              <w:pStyle w:val="TableTextCentered"/>
              <w:spacing w:before="10" w:after="10"/>
            </w:pPr>
            <w:r w:rsidRPr="00522515">
              <w:t>6</w:t>
            </w:r>
          </w:p>
        </w:tc>
        <w:tc>
          <w:tcPr>
            <w:tcW w:w="481" w:type="pct"/>
          </w:tcPr>
          <w:p w14:paraId="3AB3594B" w14:textId="77777777" w:rsidR="00A4681B" w:rsidRPr="00522515" w:rsidRDefault="00A4681B" w:rsidP="00A4681B">
            <w:pPr>
              <w:pStyle w:val="TableTextCentered"/>
              <w:spacing w:before="10" w:after="10"/>
            </w:pPr>
            <w:r w:rsidRPr="00522515">
              <w:t>12</w:t>
            </w:r>
          </w:p>
        </w:tc>
        <w:tc>
          <w:tcPr>
            <w:tcW w:w="481" w:type="pct"/>
          </w:tcPr>
          <w:p w14:paraId="0D755277" w14:textId="77777777" w:rsidR="00A4681B" w:rsidRPr="00522515" w:rsidRDefault="00A4681B" w:rsidP="00A4681B">
            <w:pPr>
              <w:pStyle w:val="TableTextCentered"/>
              <w:spacing w:before="10" w:after="10"/>
            </w:pPr>
            <w:r w:rsidRPr="00522515">
              <w:t>12</w:t>
            </w:r>
          </w:p>
        </w:tc>
        <w:tc>
          <w:tcPr>
            <w:tcW w:w="478" w:type="pct"/>
          </w:tcPr>
          <w:p w14:paraId="68E945E4" w14:textId="77777777" w:rsidR="00A4681B" w:rsidRPr="00522515" w:rsidRDefault="00A4681B" w:rsidP="00A4681B">
            <w:pPr>
              <w:pStyle w:val="TableTextCentered"/>
              <w:spacing w:before="10" w:after="10"/>
            </w:pPr>
            <w:r w:rsidRPr="00522515">
              <w:t>15</w:t>
            </w:r>
          </w:p>
        </w:tc>
      </w:tr>
      <w:tr w:rsidR="00A4681B" w:rsidRPr="00522515" w14:paraId="6A73F775" w14:textId="77777777" w:rsidTr="0026138A">
        <w:tc>
          <w:tcPr>
            <w:tcW w:w="648" w:type="pct"/>
          </w:tcPr>
          <w:p w14:paraId="0C1862B0" w14:textId="77777777" w:rsidR="00A4681B" w:rsidRPr="00522515" w:rsidRDefault="00A4681B" w:rsidP="00A4681B">
            <w:pPr>
              <w:pStyle w:val="TableTextCentered"/>
              <w:spacing w:before="10" w:after="10"/>
            </w:pPr>
            <w:r w:rsidRPr="00522515">
              <w:t>4</w:t>
            </w:r>
          </w:p>
        </w:tc>
        <w:tc>
          <w:tcPr>
            <w:tcW w:w="509" w:type="pct"/>
          </w:tcPr>
          <w:p w14:paraId="1E8EAE77" w14:textId="77777777" w:rsidR="00A4681B" w:rsidRPr="00522515" w:rsidRDefault="00A4681B" w:rsidP="00A4681B">
            <w:pPr>
              <w:pStyle w:val="TableTextCentered"/>
              <w:spacing w:before="10" w:after="10"/>
            </w:pPr>
            <w:r w:rsidRPr="00522515">
              <w:t>390</w:t>
            </w:r>
          </w:p>
        </w:tc>
        <w:tc>
          <w:tcPr>
            <w:tcW w:w="480" w:type="pct"/>
          </w:tcPr>
          <w:p w14:paraId="62C7CB5E" w14:textId="77777777" w:rsidR="00A4681B" w:rsidRPr="00522515" w:rsidRDefault="00A4681B" w:rsidP="00A4681B">
            <w:pPr>
              <w:pStyle w:val="TableTextCentered"/>
              <w:spacing w:before="10" w:after="10"/>
            </w:pPr>
            <w:r w:rsidRPr="00522515">
              <w:t>58</w:t>
            </w:r>
          </w:p>
        </w:tc>
        <w:tc>
          <w:tcPr>
            <w:tcW w:w="481" w:type="pct"/>
          </w:tcPr>
          <w:p w14:paraId="25D1C192" w14:textId="77777777" w:rsidR="00A4681B" w:rsidRPr="00522515" w:rsidRDefault="00A4681B" w:rsidP="00A4681B">
            <w:pPr>
              <w:pStyle w:val="TableTextCentered"/>
              <w:spacing w:before="10" w:after="10"/>
            </w:pPr>
            <w:r w:rsidRPr="00522515">
              <w:t>51</w:t>
            </w:r>
          </w:p>
        </w:tc>
        <w:tc>
          <w:tcPr>
            <w:tcW w:w="481" w:type="pct"/>
          </w:tcPr>
          <w:p w14:paraId="7AFBD182" w14:textId="77777777" w:rsidR="00A4681B" w:rsidRPr="00522515" w:rsidRDefault="00A4681B" w:rsidP="00A4681B">
            <w:pPr>
              <w:pStyle w:val="TableTextCentered"/>
              <w:spacing w:before="10" w:after="10"/>
            </w:pPr>
            <w:r w:rsidRPr="00522515">
              <w:t>41</w:t>
            </w:r>
          </w:p>
        </w:tc>
        <w:tc>
          <w:tcPr>
            <w:tcW w:w="481" w:type="pct"/>
          </w:tcPr>
          <w:p w14:paraId="29A14F68" w14:textId="77777777" w:rsidR="00A4681B" w:rsidRPr="00522515" w:rsidRDefault="00A4681B" w:rsidP="00A4681B">
            <w:pPr>
              <w:pStyle w:val="TableTextCentered"/>
              <w:spacing w:before="10" w:after="10"/>
            </w:pPr>
            <w:r w:rsidRPr="00522515">
              <w:t>38</w:t>
            </w:r>
          </w:p>
        </w:tc>
        <w:tc>
          <w:tcPr>
            <w:tcW w:w="480" w:type="pct"/>
          </w:tcPr>
          <w:p w14:paraId="2C7000E7" w14:textId="77777777" w:rsidR="00A4681B" w:rsidRPr="00522515" w:rsidRDefault="00A4681B" w:rsidP="00A4681B">
            <w:pPr>
              <w:pStyle w:val="TableTextCentered"/>
              <w:spacing w:before="10" w:after="10"/>
            </w:pPr>
            <w:r w:rsidRPr="00522515">
              <w:t>4</w:t>
            </w:r>
          </w:p>
        </w:tc>
        <w:tc>
          <w:tcPr>
            <w:tcW w:w="481" w:type="pct"/>
          </w:tcPr>
          <w:p w14:paraId="5FDF79A1" w14:textId="77777777" w:rsidR="00A4681B" w:rsidRPr="00522515" w:rsidRDefault="00A4681B" w:rsidP="00A4681B">
            <w:pPr>
              <w:pStyle w:val="TableTextCentered"/>
              <w:spacing w:before="10" w:after="10"/>
            </w:pPr>
            <w:r w:rsidRPr="00522515">
              <w:t>13</w:t>
            </w:r>
          </w:p>
        </w:tc>
        <w:tc>
          <w:tcPr>
            <w:tcW w:w="481" w:type="pct"/>
          </w:tcPr>
          <w:p w14:paraId="1B49FBEB" w14:textId="77777777" w:rsidR="00A4681B" w:rsidRPr="00522515" w:rsidRDefault="00A4681B" w:rsidP="00A4681B">
            <w:pPr>
              <w:pStyle w:val="TableTextCentered"/>
              <w:spacing w:before="10" w:after="10"/>
            </w:pPr>
            <w:r w:rsidRPr="00522515">
              <w:t>16</w:t>
            </w:r>
          </w:p>
        </w:tc>
        <w:tc>
          <w:tcPr>
            <w:tcW w:w="478" w:type="pct"/>
          </w:tcPr>
          <w:p w14:paraId="00522577" w14:textId="77777777" w:rsidR="00A4681B" w:rsidRPr="00522515" w:rsidRDefault="00A4681B" w:rsidP="00A4681B">
            <w:pPr>
              <w:pStyle w:val="TableTextCentered"/>
              <w:spacing w:before="10" w:after="10"/>
            </w:pPr>
            <w:r w:rsidRPr="00522515">
              <w:t>16</w:t>
            </w:r>
          </w:p>
        </w:tc>
      </w:tr>
      <w:tr w:rsidR="00A4681B" w:rsidRPr="00522515" w14:paraId="5D68B025"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7DE92A4E" w14:textId="77777777" w:rsidR="00A4681B" w:rsidRPr="00522515" w:rsidRDefault="00A4681B" w:rsidP="00A4681B">
            <w:pPr>
              <w:pStyle w:val="TableTextCentered"/>
              <w:spacing w:before="10" w:after="10"/>
            </w:pPr>
            <w:r w:rsidRPr="00522515">
              <w:t>5</w:t>
            </w:r>
          </w:p>
        </w:tc>
        <w:tc>
          <w:tcPr>
            <w:tcW w:w="509" w:type="pct"/>
          </w:tcPr>
          <w:p w14:paraId="7508E2A7" w14:textId="77777777" w:rsidR="00A4681B" w:rsidRPr="00522515" w:rsidRDefault="00A4681B" w:rsidP="00A4681B">
            <w:pPr>
              <w:pStyle w:val="TableTextCentered"/>
              <w:spacing w:before="10" w:after="10"/>
            </w:pPr>
            <w:r w:rsidRPr="00522515">
              <w:t>394</w:t>
            </w:r>
          </w:p>
        </w:tc>
        <w:tc>
          <w:tcPr>
            <w:tcW w:w="480" w:type="pct"/>
          </w:tcPr>
          <w:p w14:paraId="70EC054B" w14:textId="77777777" w:rsidR="00A4681B" w:rsidRPr="00522515" w:rsidRDefault="00A4681B" w:rsidP="00A4681B">
            <w:pPr>
              <w:pStyle w:val="TableTextCentered"/>
              <w:spacing w:before="10" w:after="10"/>
            </w:pPr>
            <w:r w:rsidRPr="00522515">
              <w:t>49</w:t>
            </w:r>
          </w:p>
        </w:tc>
        <w:tc>
          <w:tcPr>
            <w:tcW w:w="481" w:type="pct"/>
          </w:tcPr>
          <w:p w14:paraId="29940C5A" w14:textId="77777777" w:rsidR="00A4681B" w:rsidRPr="00522515" w:rsidRDefault="00A4681B" w:rsidP="00A4681B">
            <w:pPr>
              <w:pStyle w:val="TableTextCentered"/>
              <w:spacing w:before="10" w:after="10"/>
            </w:pPr>
            <w:r w:rsidRPr="00522515">
              <w:t>44</w:t>
            </w:r>
          </w:p>
        </w:tc>
        <w:tc>
          <w:tcPr>
            <w:tcW w:w="481" w:type="pct"/>
          </w:tcPr>
          <w:p w14:paraId="2FAAA726" w14:textId="77777777" w:rsidR="00A4681B" w:rsidRPr="00522515" w:rsidRDefault="00A4681B" w:rsidP="00A4681B">
            <w:pPr>
              <w:pStyle w:val="TableTextCentered"/>
              <w:spacing w:before="10" w:after="10"/>
            </w:pPr>
            <w:r w:rsidRPr="00522515">
              <w:t>36</w:t>
            </w:r>
          </w:p>
        </w:tc>
        <w:tc>
          <w:tcPr>
            <w:tcW w:w="481" w:type="pct"/>
          </w:tcPr>
          <w:p w14:paraId="40DB1719" w14:textId="77777777" w:rsidR="00A4681B" w:rsidRPr="00522515" w:rsidRDefault="00A4681B" w:rsidP="00A4681B">
            <w:pPr>
              <w:pStyle w:val="TableTextCentered"/>
              <w:spacing w:before="10" w:after="10"/>
            </w:pPr>
            <w:r w:rsidRPr="00522515">
              <w:t>41</w:t>
            </w:r>
          </w:p>
        </w:tc>
        <w:tc>
          <w:tcPr>
            <w:tcW w:w="480" w:type="pct"/>
          </w:tcPr>
          <w:p w14:paraId="30120010" w14:textId="77777777" w:rsidR="00A4681B" w:rsidRPr="00522515" w:rsidRDefault="00A4681B" w:rsidP="00A4681B">
            <w:pPr>
              <w:pStyle w:val="TableTextCentered"/>
              <w:spacing w:before="10" w:after="10"/>
            </w:pPr>
            <w:r w:rsidRPr="00522515">
              <w:t>7</w:t>
            </w:r>
          </w:p>
        </w:tc>
        <w:tc>
          <w:tcPr>
            <w:tcW w:w="481" w:type="pct"/>
          </w:tcPr>
          <w:p w14:paraId="3D992175" w14:textId="77777777" w:rsidR="00A4681B" w:rsidRPr="00522515" w:rsidRDefault="00A4681B" w:rsidP="00A4681B">
            <w:pPr>
              <w:pStyle w:val="TableTextCentered"/>
              <w:spacing w:before="10" w:after="10"/>
            </w:pPr>
            <w:r w:rsidRPr="00522515">
              <w:t>13</w:t>
            </w:r>
          </w:p>
        </w:tc>
        <w:tc>
          <w:tcPr>
            <w:tcW w:w="481" w:type="pct"/>
          </w:tcPr>
          <w:p w14:paraId="36A54F76" w14:textId="77777777" w:rsidR="00A4681B" w:rsidRPr="00522515" w:rsidRDefault="00A4681B" w:rsidP="00A4681B">
            <w:pPr>
              <w:pStyle w:val="TableTextCentered"/>
              <w:spacing w:before="10" w:after="10"/>
            </w:pPr>
            <w:r w:rsidRPr="00522515">
              <w:t>11</w:t>
            </w:r>
          </w:p>
        </w:tc>
        <w:tc>
          <w:tcPr>
            <w:tcW w:w="478" w:type="pct"/>
          </w:tcPr>
          <w:p w14:paraId="7EE6200E" w14:textId="77777777" w:rsidR="00A4681B" w:rsidRPr="00522515" w:rsidRDefault="00A4681B" w:rsidP="00A4681B">
            <w:pPr>
              <w:pStyle w:val="TableTextCentered"/>
              <w:spacing w:before="10" w:after="10"/>
            </w:pPr>
            <w:r w:rsidRPr="00522515">
              <w:t>13</w:t>
            </w:r>
          </w:p>
        </w:tc>
      </w:tr>
      <w:tr w:rsidR="00A4681B" w:rsidRPr="00522515" w14:paraId="70D99158" w14:textId="77777777" w:rsidTr="0026138A">
        <w:tc>
          <w:tcPr>
            <w:tcW w:w="648" w:type="pct"/>
          </w:tcPr>
          <w:p w14:paraId="143A6D69" w14:textId="77777777" w:rsidR="00A4681B" w:rsidRPr="00522515" w:rsidRDefault="00A4681B" w:rsidP="00A4681B">
            <w:pPr>
              <w:pStyle w:val="TableTextCentered"/>
              <w:spacing w:before="10" w:after="10"/>
            </w:pPr>
            <w:r w:rsidRPr="00522515">
              <w:t>6</w:t>
            </w:r>
          </w:p>
        </w:tc>
        <w:tc>
          <w:tcPr>
            <w:tcW w:w="509" w:type="pct"/>
          </w:tcPr>
          <w:p w14:paraId="20841330" w14:textId="77777777" w:rsidR="00A4681B" w:rsidRPr="00522515" w:rsidRDefault="00A4681B" w:rsidP="00A4681B">
            <w:pPr>
              <w:pStyle w:val="TableTextCentered"/>
              <w:spacing w:before="10" w:after="10"/>
            </w:pPr>
            <w:r w:rsidRPr="00522515">
              <w:t>382</w:t>
            </w:r>
          </w:p>
        </w:tc>
        <w:tc>
          <w:tcPr>
            <w:tcW w:w="480" w:type="pct"/>
          </w:tcPr>
          <w:p w14:paraId="05E0DB34" w14:textId="77777777" w:rsidR="00A4681B" w:rsidRPr="00522515" w:rsidRDefault="00A4681B" w:rsidP="00A4681B">
            <w:pPr>
              <w:pStyle w:val="TableTextCentered"/>
              <w:spacing w:before="10" w:after="10"/>
            </w:pPr>
            <w:r w:rsidRPr="00522515">
              <w:t>53</w:t>
            </w:r>
          </w:p>
        </w:tc>
        <w:tc>
          <w:tcPr>
            <w:tcW w:w="481" w:type="pct"/>
          </w:tcPr>
          <w:p w14:paraId="1E46074D" w14:textId="77777777" w:rsidR="00A4681B" w:rsidRPr="00522515" w:rsidRDefault="00A4681B" w:rsidP="00A4681B">
            <w:pPr>
              <w:pStyle w:val="TableTextCentered"/>
              <w:spacing w:before="10" w:after="10"/>
            </w:pPr>
            <w:r w:rsidRPr="00522515">
              <w:t>47</w:t>
            </w:r>
          </w:p>
        </w:tc>
        <w:tc>
          <w:tcPr>
            <w:tcW w:w="481" w:type="pct"/>
          </w:tcPr>
          <w:p w14:paraId="7F92CB4B" w14:textId="77777777" w:rsidR="00A4681B" w:rsidRPr="00522515" w:rsidRDefault="00A4681B" w:rsidP="00A4681B">
            <w:pPr>
              <w:pStyle w:val="TableTextCentered"/>
              <w:spacing w:before="10" w:after="10"/>
            </w:pPr>
            <w:r w:rsidRPr="00522515">
              <w:t>27</w:t>
            </w:r>
          </w:p>
        </w:tc>
        <w:tc>
          <w:tcPr>
            <w:tcW w:w="481" w:type="pct"/>
          </w:tcPr>
          <w:p w14:paraId="3D8DF089" w14:textId="77777777" w:rsidR="00A4681B" w:rsidRPr="00522515" w:rsidRDefault="00A4681B" w:rsidP="00A4681B">
            <w:pPr>
              <w:pStyle w:val="TableTextCentered"/>
              <w:spacing w:before="10" w:after="10"/>
            </w:pPr>
            <w:r w:rsidRPr="00522515">
              <w:t>41</w:t>
            </w:r>
          </w:p>
        </w:tc>
        <w:tc>
          <w:tcPr>
            <w:tcW w:w="480" w:type="pct"/>
          </w:tcPr>
          <w:p w14:paraId="09518E04" w14:textId="77777777" w:rsidR="00A4681B" w:rsidRPr="00522515" w:rsidRDefault="00A4681B" w:rsidP="00A4681B">
            <w:pPr>
              <w:pStyle w:val="TableTextCentered"/>
              <w:spacing w:before="10" w:after="10"/>
            </w:pPr>
            <w:r w:rsidRPr="00522515">
              <w:t>15</w:t>
            </w:r>
          </w:p>
        </w:tc>
        <w:tc>
          <w:tcPr>
            <w:tcW w:w="481" w:type="pct"/>
          </w:tcPr>
          <w:p w14:paraId="18C1E58E" w14:textId="77777777" w:rsidR="00A4681B" w:rsidRPr="00522515" w:rsidRDefault="00A4681B" w:rsidP="00A4681B">
            <w:pPr>
              <w:pStyle w:val="TableTextCentered"/>
              <w:spacing w:before="10" w:after="10"/>
            </w:pPr>
            <w:r w:rsidRPr="00522515">
              <w:t>21</w:t>
            </w:r>
          </w:p>
        </w:tc>
        <w:tc>
          <w:tcPr>
            <w:tcW w:w="481" w:type="pct"/>
          </w:tcPr>
          <w:p w14:paraId="6190319B" w14:textId="77777777" w:rsidR="00A4681B" w:rsidRPr="00522515" w:rsidRDefault="00A4681B" w:rsidP="00A4681B">
            <w:pPr>
              <w:pStyle w:val="TableTextCentered"/>
              <w:spacing w:before="10" w:after="10"/>
            </w:pPr>
            <w:r w:rsidRPr="00522515">
              <w:t>24</w:t>
            </w:r>
          </w:p>
        </w:tc>
        <w:tc>
          <w:tcPr>
            <w:tcW w:w="478" w:type="pct"/>
          </w:tcPr>
          <w:p w14:paraId="73CBE9E9" w14:textId="77777777" w:rsidR="00A4681B" w:rsidRPr="00522515" w:rsidRDefault="00A4681B" w:rsidP="00A4681B">
            <w:pPr>
              <w:pStyle w:val="TableTextCentered"/>
              <w:spacing w:before="10" w:after="10"/>
            </w:pPr>
            <w:r w:rsidRPr="00522515">
              <w:t>22</w:t>
            </w:r>
          </w:p>
        </w:tc>
      </w:tr>
      <w:tr w:rsidR="00A4681B" w:rsidRPr="00522515" w14:paraId="0E88A0A8"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65A9C6FE" w14:textId="77777777" w:rsidR="00A4681B" w:rsidRPr="00522515" w:rsidRDefault="00A4681B" w:rsidP="00A4681B">
            <w:pPr>
              <w:pStyle w:val="TableTextCentered"/>
              <w:spacing w:before="10" w:after="10"/>
            </w:pPr>
            <w:r w:rsidRPr="00522515">
              <w:t>7</w:t>
            </w:r>
          </w:p>
        </w:tc>
        <w:tc>
          <w:tcPr>
            <w:tcW w:w="509" w:type="pct"/>
          </w:tcPr>
          <w:p w14:paraId="3D43D903" w14:textId="77777777" w:rsidR="00A4681B" w:rsidRPr="00522515" w:rsidRDefault="00A4681B" w:rsidP="00A4681B">
            <w:pPr>
              <w:pStyle w:val="TableTextCentered"/>
              <w:spacing w:before="10" w:after="10"/>
            </w:pPr>
            <w:r w:rsidRPr="00522515">
              <w:t>410</w:t>
            </w:r>
          </w:p>
        </w:tc>
        <w:tc>
          <w:tcPr>
            <w:tcW w:w="480" w:type="pct"/>
          </w:tcPr>
          <w:p w14:paraId="6EE920A7" w14:textId="77777777" w:rsidR="00A4681B" w:rsidRPr="00522515" w:rsidRDefault="00A4681B" w:rsidP="00A4681B">
            <w:pPr>
              <w:pStyle w:val="TableTextCentered"/>
              <w:spacing w:before="10" w:after="10"/>
            </w:pPr>
            <w:r w:rsidRPr="00522515">
              <w:t>37</w:t>
            </w:r>
          </w:p>
        </w:tc>
        <w:tc>
          <w:tcPr>
            <w:tcW w:w="481" w:type="pct"/>
          </w:tcPr>
          <w:p w14:paraId="00969B56" w14:textId="77777777" w:rsidR="00A4681B" w:rsidRPr="00522515" w:rsidRDefault="00A4681B" w:rsidP="00A4681B">
            <w:pPr>
              <w:pStyle w:val="TableTextCentered"/>
              <w:spacing w:before="10" w:after="10"/>
            </w:pPr>
            <w:r w:rsidRPr="00522515">
              <w:t>38</w:t>
            </w:r>
          </w:p>
        </w:tc>
        <w:tc>
          <w:tcPr>
            <w:tcW w:w="481" w:type="pct"/>
          </w:tcPr>
          <w:p w14:paraId="2CD1DEAD" w14:textId="77777777" w:rsidR="00A4681B" w:rsidRPr="00522515" w:rsidRDefault="00A4681B" w:rsidP="00A4681B">
            <w:pPr>
              <w:pStyle w:val="TableTextCentered"/>
              <w:spacing w:before="10" w:after="10"/>
            </w:pPr>
            <w:r w:rsidRPr="00522515">
              <w:t>33</w:t>
            </w:r>
          </w:p>
        </w:tc>
        <w:tc>
          <w:tcPr>
            <w:tcW w:w="481" w:type="pct"/>
          </w:tcPr>
          <w:p w14:paraId="0A5861AD" w14:textId="77777777" w:rsidR="00A4681B" w:rsidRPr="00522515" w:rsidRDefault="00A4681B" w:rsidP="00A4681B">
            <w:pPr>
              <w:pStyle w:val="TableTextCentered"/>
              <w:spacing w:before="10" w:after="10"/>
            </w:pPr>
            <w:r w:rsidRPr="00522515">
              <w:t>41</w:t>
            </w:r>
          </w:p>
        </w:tc>
        <w:tc>
          <w:tcPr>
            <w:tcW w:w="480" w:type="pct"/>
          </w:tcPr>
          <w:p w14:paraId="7BA7EC1E" w14:textId="77777777" w:rsidR="00A4681B" w:rsidRPr="00522515" w:rsidRDefault="00A4681B" w:rsidP="00A4681B">
            <w:pPr>
              <w:pStyle w:val="TableTextCentered"/>
              <w:spacing w:before="10" w:after="10"/>
            </w:pPr>
            <w:r w:rsidRPr="00522515">
              <w:t>15</w:t>
            </w:r>
          </w:p>
        </w:tc>
        <w:tc>
          <w:tcPr>
            <w:tcW w:w="481" w:type="pct"/>
          </w:tcPr>
          <w:p w14:paraId="741A4148" w14:textId="77777777" w:rsidR="00A4681B" w:rsidRPr="00522515" w:rsidRDefault="00A4681B" w:rsidP="00A4681B">
            <w:pPr>
              <w:pStyle w:val="TableTextCentered"/>
              <w:spacing w:before="10" w:after="10"/>
            </w:pPr>
            <w:r w:rsidRPr="00522515">
              <w:t>19</w:t>
            </w:r>
          </w:p>
        </w:tc>
        <w:tc>
          <w:tcPr>
            <w:tcW w:w="481" w:type="pct"/>
          </w:tcPr>
          <w:p w14:paraId="2E474B7D" w14:textId="77777777" w:rsidR="00A4681B" w:rsidRPr="00522515" w:rsidRDefault="00A4681B" w:rsidP="00A4681B">
            <w:pPr>
              <w:pStyle w:val="TableTextCentered"/>
              <w:spacing w:before="10" w:after="10"/>
            </w:pPr>
            <w:r w:rsidRPr="00522515">
              <w:t>23</w:t>
            </w:r>
          </w:p>
        </w:tc>
        <w:tc>
          <w:tcPr>
            <w:tcW w:w="478" w:type="pct"/>
          </w:tcPr>
          <w:p w14:paraId="0027B648" w14:textId="77777777" w:rsidR="00A4681B" w:rsidRPr="00522515" w:rsidRDefault="00A4681B" w:rsidP="00A4681B">
            <w:pPr>
              <w:pStyle w:val="TableTextCentered"/>
              <w:spacing w:before="10" w:after="10"/>
            </w:pPr>
            <w:r w:rsidRPr="00522515">
              <w:t>19</w:t>
            </w:r>
          </w:p>
        </w:tc>
      </w:tr>
      <w:tr w:rsidR="00A4681B" w:rsidRPr="00522515" w14:paraId="0C4A98E0" w14:textId="77777777" w:rsidTr="0026138A">
        <w:tc>
          <w:tcPr>
            <w:tcW w:w="648" w:type="pct"/>
          </w:tcPr>
          <w:p w14:paraId="2A87FEDD" w14:textId="77777777" w:rsidR="00A4681B" w:rsidRPr="00522515" w:rsidRDefault="00A4681B" w:rsidP="00A4681B">
            <w:pPr>
              <w:pStyle w:val="TableTextCentered"/>
              <w:spacing w:before="10" w:after="10"/>
            </w:pPr>
            <w:r w:rsidRPr="00522515">
              <w:t>8</w:t>
            </w:r>
          </w:p>
        </w:tc>
        <w:tc>
          <w:tcPr>
            <w:tcW w:w="509" w:type="pct"/>
          </w:tcPr>
          <w:p w14:paraId="3E491E1D" w14:textId="77777777" w:rsidR="00A4681B" w:rsidRPr="00522515" w:rsidRDefault="00A4681B" w:rsidP="00A4681B">
            <w:pPr>
              <w:pStyle w:val="TableTextCentered"/>
              <w:spacing w:before="10" w:after="10"/>
            </w:pPr>
            <w:r w:rsidRPr="00522515">
              <w:t>448</w:t>
            </w:r>
          </w:p>
        </w:tc>
        <w:tc>
          <w:tcPr>
            <w:tcW w:w="480" w:type="pct"/>
          </w:tcPr>
          <w:p w14:paraId="16150293" w14:textId="77777777" w:rsidR="00A4681B" w:rsidRPr="00522515" w:rsidRDefault="00A4681B" w:rsidP="00A4681B">
            <w:pPr>
              <w:pStyle w:val="TableTextCentered"/>
              <w:spacing w:before="10" w:after="10"/>
            </w:pPr>
            <w:r w:rsidRPr="00522515">
              <w:t>38</w:t>
            </w:r>
          </w:p>
        </w:tc>
        <w:tc>
          <w:tcPr>
            <w:tcW w:w="481" w:type="pct"/>
          </w:tcPr>
          <w:p w14:paraId="3F10722E" w14:textId="77777777" w:rsidR="00A4681B" w:rsidRPr="00522515" w:rsidRDefault="00A4681B" w:rsidP="00A4681B">
            <w:pPr>
              <w:pStyle w:val="TableTextCentered"/>
              <w:spacing w:before="10" w:after="10"/>
            </w:pPr>
            <w:r w:rsidRPr="00522515">
              <w:t>31</w:t>
            </w:r>
          </w:p>
        </w:tc>
        <w:tc>
          <w:tcPr>
            <w:tcW w:w="481" w:type="pct"/>
          </w:tcPr>
          <w:p w14:paraId="74F93210" w14:textId="77777777" w:rsidR="00A4681B" w:rsidRPr="00522515" w:rsidRDefault="00A4681B" w:rsidP="00A4681B">
            <w:pPr>
              <w:pStyle w:val="TableTextCentered"/>
              <w:spacing w:before="10" w:after="10"/>
            </w:pPr>
            <w:r w:rsidRPr="00522515">
              <w:t>35</w:t>
            </w:r>
          </w:p>
        </w:tc>
        <w:tc>
          <w:tcPr>
            <w:tcW w:w="481" w:type="pct"/>
          </w:tcPr>
          <w:p w14:paraId="17028A79" w14:textId="77777777" w:rsidR="00A4681B" w:rsidRPr="00522515" w:rsidRDefault="00A4681B" w:rsidP="00A4681B">
            <w:pPr>
              <w:pStyle w:val="TableTextCentered"/>
              <w:spacing w:before="10" w:after="10"/>
            </w:pPr>
            <w:r w:rsidRPr="00522515">
              <w:t>42</w:t>
            </w:r>
          </w:p>
        </w:tc>
        <w:tc>
          <w:tcPr>
            <w:tcW w:w="480" w:type="pct"/>
          </w:tcPr>
          <w:p w14:paraId="578704C5" w14:textId="77777777" w:rsidR="00A4681B" w:rsidRPr="00522515" w:rsidRDefault="00A4681B" w:rsidP="00A4681B">
            <w:pPr>
              <w:pStyle w:val="TableTextCentered"/>
              <w:spacing w:before="10" w:after="10"/>
            </w:pPr>
            <w:r w:rsidRPr="00522515">
              <w:t>16</w:t>
            </w:r>
          </w:p>
        </w:tc>
        <w:tc>
          <w:tcPr>
            <w:tcW w:w="481" w:type="pct"/>
          </w:tcPr>
          <w:p w14:paraId="71CED7F9" w14:textId="77777777" w:rsidR="00A4681B" w:rsidRPr="00522515" w:rsidRDefault="00A4681B" w:rsidP="00A4681B">
            <w:pPr>
              <w:pStyle w:val="TableTextCentered"/>
              <w:spacing w:before="10" w:after="10"/>
            </w:pPr>
            <w:r w:rsidRPr="00522515">
              <w:t>20</w:t>
            </w:r>
          </w:p>
        </w:tc>
        <w:tc>
          <w:tcPr>
            <w:tcW w:w="481" w:type="pct"/>
          </w:tcPr>
          <w:p w14:paraId="27406691" w14:textId="77777777" w:rsidR="00A4681B" w:rsidRPr="00522515" w:rsidRDefault="00A4681B" w:rsidP="00A4681B">
            <w:pPr>
              <w:pStyle w:val="TableTextCentered"/>
              <w:spacing w:before="10" w:after="10"/>
            </w:pPr>
            <w:r w:rsidRPr="00522515">
              <w:t>23</w:t>
            </w:r>
          </w:p>
        </w:tc>
        <w:tc>
          <w:tcPr>
            <w:tcW w:w="478" w:type="pct"/>
          </w:tcPr>
          <w:p w14:paraId="6CAB8CEF" w14:textId="77777777" w:rsidR="00A4681B" w:rsidRPr="00522515" w:rsidRDefault="00A4681B" w:rsidP="00A4681B">
            <w:pPr>
              <w:pStyle w:val="TableTextCentered"/>
              <w:spacing w:before="10" w:after="10"/>
            </w:pPr>
            <w:r w:rsidRPr="00522515">
              <w:t>18</w:t>
            </w:r>
          </w:p>
        </w:tc>
      </w:tr>
      <w:tr w:rsidR="00A4681B" w:rsidRPr="00522515" w14:paraId="4A706E53"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24D77A28" w14:textId="4BC491F1" w:rsidR="00A4681B" w:rsidRPr="00522515" w:rsidRDefault="00A4681B" w:rsidP="00A4681B">
            <w:pPr>
              <w:pStyle w:val="TableTextCentered"/>
              <w:spacing w:before="10" w:after="10"/>
            </w:pPr>
            <w:r w:rsidRPr="00522515">
              <w:t>3-8</w:t>
            </w:r>
          </w:p>
        </w:tc>
        <w:tc>
          <w:tcPr>
            <w:tcW w:w="509" w:type="pct"/>
          </w:tcPr>
          <w:p w14:paraId="79760D85" w14:textId="77777777" w:rsidR="00A4681B" w:rsidRPr="00522515" w:rsidRDefault="00A4681B" w:rsidP="00A4681B">
            <w:pPr>
              <w:pStyle w:val="TableTextCentered"/>
              <w:spacing w:before="10" w:after="10"/>
            </w:pPr>
            <w:r w:rsidRPr="00522515">
              <w:t>2,399</w:t>
            </w:r>
          </w:p>
        </w:tc>
        <w:tc>
          <w:tcPr>
            <w:tcW w:w="480" w:type="pct"/>
          </w:tcPr>
          <w:p w14:paraId="40F1A1F9" w14:textId="77777777" w:rsidR="00A4681B" w:rsidRPr="00522515" w:rsidRDefault="00A4681B" w:rsidP="00A4681B">
            <w:pPr>
              <w:pStyle w:val="TableTextCentered"/>
              <w:spacing w:before="10" w:after="10"/>
            </w:pPr>
            <w:r w:rsidRPr="00522515">
              <w:t>48</w:t>
            </w:r>
          </w:p>
        </w:tc>
        <w:tc>
          <w:tcPr>
            <w:tcW w:w="481" w:type="pct"/>
          </w:tcPr>
          <w:p w14:paraId="10DFB4A3" w14:textId="77777777" w:rsidR="00A4681B" w:rsidRPr="00522515" w:rsidRDefault="00A4681B" w:rsidP="00A4681B">
            <w:pPr>
              <w:pStyle w:val="TableTextCentered"/>
              <w:spacing w:before="10" w:after="10"/>
            </w:pPr>
            <w:r w:rsidRPr="00522515">
              <w:t>42</w:t>
            </w:r>
          </w:p>
        </w:tc>
        <w:tc>
          <w:tcPr>
            <w:tcW w:w="481" w:type="pct"/>
          </w:tcPr>
          <w:p w14:paraId="71218942" w14:textId="77777777" w:rsidR="00A4681B" w:rsidRPr="00522515" w:rsidRDefault="00A4681B" w:rsidP="00A4681B">
            <w:pPr>
              <w:pStyle w:val="TableTextCentered"/>
              <w:spacing w:before="10" w:after="10"/>
            </w:pPr>
            <w:r w:rsidRPr="00522515">
              <w:t>36</w:t>
            </w:r>
          </w:p>
        </w:tc>
        <w:tc>
          <w:tcPr>
            <w:tcW w:w="481" w:type="pct"/>
          </w:tcPr>
          <w:p w14:paraId="2E9BA416" w14:textId="77777777" w:rsidR="00A4681B" w:rsidRPr="00522515" w:rsidRDefault="00A4681B" w:rsidP="00A4681B">
            <w:pPr>
              <w:pStyle w:val="TableTextCentered"/>
              <w:spacing w:before="10" w:after="10"/>
            </w:pPr>
            <w:r w:rsidRPr="00522515">
              <w:t>41</w:t>
            </w:r>
          </w:p>
        </w:tc>
        <w:tc>
          <w:tcPr>
            <w:tcW w:w="480" w:type="pct"/>
          </w:tcPr>
          <w:p w14:paraId="23F2A441" w14:textId="77777777" w:rsidR="00A4681B" w:rsidRPr="00522515" w:rsidRDefault="00A4681B" w:rsidP="00A4681B">
            <w:pPr>
              <w:pStyle w:val="TableTextCentered"/>
              <w:spacing w:before="10" w:after="10"/>
            </w:pPr>
            <w:r w:rsidRPr="00522515">
              <w:t>10</w:t>
            </w:r>
          </w:p>
        </w:tc>
        <w:tc>
          <w:tcPr>
            <w:tcW w:w="481" w:type="pct"/>
          </w:tcPr>
          <w:p w14:paraId="2E94174C" w14:textId="77777777" w:rsidR="00A4681B" w:rsidRPr="00522515" w:rsidRDefault="00A4681B" w:rsidP="00A4681B">
            <w:pPr>
              <w:pStyle w:val="TableTextCentered"/>
              <w:spacing w:before="10" w:after="10"/>
            </w:pPr>
            <w:r w:rsidRPr="00522515">
              <w:t>17</w:t>
            </w:r>
          </w:p>
        </w:tc>
        <w:tc>
          <w:tcPr>
            <w:tcW w:w="481" w:type="pct"/>
          </w:tcPr>
          <w:p w14:paraId="024E959B" w14:textId="77777777" w:rsidR="00A4681B" w:rsidRPr="00522515" w:rsidRDefault="00A4681B" w:rsidP="00A4681B">
            <w:pPr>
              <w:pStyle w:val="TableTextCentered"/>
              <w:spacing w:before="10" w:after="10"/>
            </w:pPr>
            <w:r w:rsidRPr="00522515">
              <w:t>18</w:t>
            </w:r>
          </w:p>
        </w:tc>
        <w:tc>
          <w:tcPr>
            <w:tcW w:w="478" w:type="pct"/>
          </w:tcPr>
          <w:p w14:paraId="1BCE0A5E" w14:textId="77777777" w:rsidR="00A4681B" w:rsidRPr="00522515" w:rsidRDefault="00A4681B" w:rsidP="00A4681B">
            <w:pPr>
              <w:pStyle w:val="TableTextCentered"/>
              <w:spacing w:before="10" w:after="10"/>
            </w:pPr>
            <w:r w:rsidRPr="00522515">
              <w:t>17</w:t>
            </w:r>
          </w:p>
        </w:tc>
      </w:tr>
      <w:tr w:rsidR="00A4681B" w:rsidRPr="00522515" w14:paraId="39F96DC9" w14:textId="77777777" w:rsidTr="0026138A">
        <w:tc>
          <w:tcPr>
            <w:tcW w:w="648" w:type="pct"/>
          </w:tcPr>
          <w:p w14:paraId="56453D25" w14:textId="77777777" w:rsidR="00A4681B" w:rsidRPr="00522515" w:rsidRDefault="00A4681B" w:rsidP="00A4681B">
            <w:pPr>
              <w:pStyle w:val="TableTextCentered"/>
              <w:spacing w:before="10" w:after="10"/>
            </w:pPr>
            <w:r w:rsidRPr="00522515">
              <w:t>10</w:t>
            </w:r>
          </w:p>
        </w:tc>
        <w:tc>
          <w:tcPr>
            <w:tcW w:w="509" w:type="pct"/>
          </w:tcPr>
          <w:p w14:paraId="394789DC" w14:textId="77777777" w:rsidR="00A4681B" w:rsidRPr="00522515" w:rsidRDefault="00A4681B" w:rsidP="00A4681B">
            <w:pPr>
              <w:pStyle w:val="TableTextCentered"/>
              <w:spacing w:before="10" w:after="10"/>
            </w:pPr>
            <w:r w:rsidRPr="00522515">
              <w:t>426</w:t>
            </w:r>
          </w:p>
        </w:tc>
        <w:tc>
          <w:tcPr>
            <w:tcW w:w="480" w:type="pct"/>
          </w:tcPr>
          <w:p w14:paraId="08809976" w14:textId="77777777" w:rsidR="00A4681B" w:rsidRPr="00522515" w:rsidRDefault="00A4681B" w:rsidP="00A4681B">
            <w:pPr>
              <w:pStyle w:val="TableTextCentered"/>
              <w:spacing w:before="10" w:after="10"/>
            </w:pPr>
            <w:r w:rsidRPr="00522515">
              <w:t>63</w:t>
            </w:r>
          </w:p>
        </w:tc>
        <w:tc>
          <w:tcPr>
            <w:tcW w:w="481" w:type="pct"/>
          </w:tcPr>
          <w:p w14:paraId="488C03DB" w14:textId="77777777" w:rsidR="00A4681B" w:rsidRPr="00522515" w:rsidRDefault="00A4681B" w:rsidP="00A4681B">
            <w:pPr>
              <w:pStyle w:val="TableTextCentered"/>
              <w:spacing w:before="10" w:after="10"/>
            </w:pPr>
            <w:r w:rsidRPr="00522515">
              <w:t>59</w:t>
            </w:r>
          </w:p>
        </w:tc>
        <w:tc>
          <w:tcPr>
            <w:tcW w:w="481" w:type="pct"/>
          </w:tcPr>
          <w:p w14:paraId="3E7CC70B" w14:textId="77777777" w:rsidR="00A4681B" w:rsidRPr="00522515" w:rsidRDefault="00A4681B" w:rsidP="00A4681B">
            <w:pPr>
              <w:pStyle w:val="TableTextCentered"/>
              <w:spacing w:before="10" w:after="10"/>
            </w:pPr>
            <w:r w:rsidRPr="00522515">
              <w:t>54</w:t>
            </w:r>
          </w:p>
        </w:tc>
        <w:tc>
          <w:tcPr>
            <w:tcW w:w="481" w:type="pct"/>
          </w:tcPr>
          <w:p w14:paraId="53ECCCB5" w14:textId="77777777" w:rsidR="00A4681B" w:rsidRPr="00522515" w:rsidRDefault="00A4681B" w:rsidP="00A4681B">
            <w:pPr>
              <w:pStyle w:val="TableTextCentered"/>
              <w:spacing w:before="10" w:after="10"/>
            </w:pPr>
            <w:r w:rsidRPr="00522515">
              <w:t>58</w:t>
            </w:r>
          </w:p>
        </w:tc>
        <w:tc>
          <w:tcPr>
            <w:tcW w:w="480" w:type="pct"/>
          </w:tcPr>
          <w:p w14:paraId="3E76222E" w14:textId="77777777" w:rsidR="00A4681B" w:rsidRPr="00522515" w:rsidRDefault="00A4681B" w:rsidP="00A4681B">
            <w:pPr>
              <w:pStyle w:val="TableTextCentered"/>
              <w:spacing w:before="10" w:after="10"/>
            </w:pPr>
            <w:r w:rsidRPr="00522515">
              <w:t>7</w:t>
            </w:r>
          </w:p>
        </w:tc>
        <w:tc>
          <w:tcPr>
            <w:tcW w:w="481" w:type="pct"/>
          </w:tcPr>
          <w:p w14:paraId="550A242A" w14:textId="77777777" w:rsidR="00A4681B" w:rsidRPr="00522515" w:rsidRDefault="00A4681B" w:rsidP="00A4681B">
            <w:pPr>
              <w:pStyle w:val="TableTextCentered"/>
              <w:spacing w:before="10" w:after="10"/>
            </w:pPr>
            <w:r w:rsidRPr="00522515">
              <w:t>10</w:t>
            </w:r>
          </w:p>
        </w:tc>
        <w:tc>
          <w:tcPr>
            <w:tcW w:w="481" w:type="pct"/>
          </w:tcPr>
          <w:p w14:paraId="011A36DA" w14:textId="77777777" w:rsidR="00A4681B" w:rsidRPr="00522515" w:rsidRDefault="00A4681B" w:rsidP="00A4681B">
            <w:pPr>
              <w:pStyle w:val="TableTextCentered"/>
              <w:spacing w:before="10" w:after="10"/>
            </w:pPr>
            <w:r w:rsidRPr="00522515">
              <w:t>7</w:t>
            </w:r>
          </w:p>
        </w:tc>
        <w:tc>
          <w:tcPr>
            <w:tcW w:w="478" w:type="pct"/>
          </w:tcPr>
          <w:p w14:paraId="65B709A2" w14:textId="77777777" w:rsidR="00A4681B" w:rsidRPr="00522515" w:rsidRDefault="00A4681B" w:rsidP="00A4681B">
            <w:pPr>
              <w:pStyle w:val="TableTextCentered"/>
              <w:spacing w:before="10" w:after="10"/>
            </w:pPr>
            <w:r w:rsidRPr="00522515">
              <w:t>8</w:t>
            </w:r>
          </w:p>
        </w:tc>
      </w:tr>
    </w:tbl>
    <w:p w14:paraId="431D17E3" w14:textId="4695AF0C" w:rsidR="00EA563A" w:rsidRPr="00522515" w:rsidRDefault="00EA563A" w:rsidP="0026138A">
      <w:pPr>
        <w:pStyle w:val="TableTitle0"/>
        <w:ind w:right="-90"/>
        <w:rPr>
          <w:spacing w:val="-2"/>
        </w:rPr>
      </w:pPr>
      <w:r w:rsidRPr="00522515">
        <w:rPr>
          <w:spacing w:val="-2"/>
        </w:rPr>
        <w:t xml:space="preserve">Table </w:t>
      </w:r>
      <w:r w:rsidR="001F6179" w:rsidRPr="00522515">
        <w:rPr>
          <w:spacing w:val="-2"/>
        </w:rPr>
        <w:t>E</w:t>
      </w:r>
      <w:r w:rsidRPr="00522515">
        <w:rPr>
          <w:spacing w:val="-2"/>
        </w:rPr>
        <w:t>1</w:t>
      </w:r>
      <w:r w:rsidR="005E0CD2" w:rsidRPr="00522515">
        <w:rPr>
          <w:spacing w:val="-2"/>
        </w:rPr>
        <w:t>4</w:t>
      </w:r>
      <w:r w:rsidR="001F6179" w:rsidRPr="00522515">
        <w:rPr>
          <w:spacing w:val="-2"/>
        </w:rPr>
        <w:t>.</w:t>
      </w:r>
      <w:r w:rsidRPr="00522515">
        <w:rPr>
          <w:spacing w:val="-2"/>
        </w:rPr>
        <w:t xml:space="preserve"> Weymouth Public Schools: Next-Generation MCAS Math Achievement by Grade, 2019</w:t>
      </w:r>
      <w:r w:rsidR="00307E87" w:rsidRPr="00522515">
        <w:rPr>
          <w:spacing w:val="-2"/>
        </w:rPr>
        <w:noBreakHyphen/>
      </w:r>
      <w:r w:rsidRPr="00522515">
        <w:rPr>
          <w:spacing w:val="-2"/>
        </w:rPr>
        <w:t xml:space="preserve">2022 </w:t>
      </w:r>
    </w:p>
    <w:tbl>
      <w:tblPr>
        <w:tblStyle w:val="MSVTable1"/>
        <w:tblW w:w="5000" w:type="pct"/>
        <w:tblLook w:val="04A0" w:firstRow="1" w:lastRow="0" w:firstColumn="1" w:lastColumn="0" w:noHBand="0" w:noVBand="1"/>
      </w:tblPr>
      <w:tblGrid>
        <w:gridCol w:w="1211"/>
        <w:gridCol w:w="951"/>
        <w:gridCol w:w="897"/>
        <w:gridCol w:w="899"/>
        <w:gridCol w:w="899"/>
        <w:gridCol w:w="899"/>
        <w:gridCol w:w="897"/>
        <w:gridCol w:w="899"/>
        <w:gridCol w:w="899"/>
        <w:gridCol w:w="893"/>
      </w:tblGrid>
      <w:tr w:rsidR="002C7842" w:rsidRPr="00522515" w14:paraId="0728519B"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F93C4D6" w14:textId="09464488" w:rsidR="002C7842" w:rsidRPr="00522515" w:rsidRDefault="002C7842" w:rsidP="00B87732">
            <w:pPr>
              <w:pStyle w:val="TableColHeadingCenter"/>
              <w:spacing w:before="10" w:after="10"/>
            </w:pPr>
            <w:r>
              <w:rPr>
                <w:szCs w:val="20"/>
              </w:rPr>
              <w:t>Grade</w:t>
            </w:r>
          </w:p>
        </w:tc>
        <w:tc>
          <w:tcPr>
            <w:tcW w:w="509" w:type="pct"/>
            <w:vAlign w:val="center"/>
          </w:tcPr>
          <w:p w14:paraId="22F31924" w14:textId="67BFD445" w:rsidR="002C7842" w:rsidRPr="00522515" w:rsidRDefault="002C7842" w:rsidP="00B87732">
            <w:pPr>
              <w:pStyle w:val="TableColHeadingCenter"/>
              <w:spacing w:before="10" w:after="10"/>
            </w:pPr>
            <w:r w:rsidRPr="00E26782">
              <w:rPr>
                <w:i/>
                <w:iCs/>
                <w:szCs w:val="20"/>
              </w:rPr>
              <w:t>N</w:t>
            </w:r>
            <w:r w:rsidRPr="00E26782">
              <w:rPr>
                <w:szCs w:val="20"/>
              </w:rPr>
              <w:t xml:space="preserve"> (2022)</w:t>
            </w:r>
          </w:p>
        </w:tc>
        <w:tc>
          <w:tcPr>
            <w:tcW w:w="480" w:type="pct"/>
            <w:vAlign w:val="center"/>
          </w:tcPr>
          <w:p w14:paraId="631833EC" w14:textId="2724FFB4" w:rsidR="002C7842" w:rsidRPr="00522515" w:rsidRDefault="002C7842" w:rsidP="00B87732">
            <w:pPr>
              <w:pStyle w:val="TableColHeadingCenter"/>
              <w:spacing w:before="10" w:after="10"/>
            </w:pPr>
            <w:r w:rsidRPr="00E26782">
              <w:rPr>
                <w:szCs w:val="20"/>
              </w:rPr>
              <w:t>% M/E 2019</w:t>
            </w:r>
          </w:p>
        </w:tc>
        <w:tc>
          <w:tcPr>
            <w:tcW w:w="481" w:type="pct"/>
            <w:vAlign w:val="center"/>
          </w:tcPr>
          <w:p w14:paraId="328CC744" w14:textId="2A7A1D4B" w:rsidR="002C7842" w:rsidRPr="00522515" w:rsidRDefault="002C7842" w:rsidP="00B87732">
            <w:pPr>
              <w:pStyle w:val="TableColHeadingCenter"/>
              <w:spacing w:before="10" w:after="10"/>
            </w:pPr>
            <w:r w:rsidRPr="00E26782">
              <w:rPr>
                <w:szCs w:val="20"/>
              </w:rPr>
              <w:t>% M/E 2021</w:t>
            </w:r>
          </w:p>
        </w:tc>
        <w:tc>
          <w:tcPr>
            <w:tcW w:w="481" w:type="pct"/>
            <w:vAlign w:val="center"/>
          </w:tcPr>
          <w:p w14:paraId="5DC55012" w14:textId="2A815DCC" w:rsidR="002C7842" w:rsidRPr="00522515" w:rsidRDefault="002C7842" w:rsidP="00B87732">
            <w:pPr>
              <w:pStyle w:val="TableColHeadingCenter"/>
              <w:spacing w:before="10" w:after="10"/>
            </w:pPr>
            <w:r w:rsidRPr="00E26782">
              <w:rPr>
                <w:szCs w:val="20"/>
              </w:rPr>
              <w:t>% M/E 2022</w:t>
            </w:r>
          </w:p>
        </w:tc>
        <w:tc>
          <w:tcPr>
            <w:tcW w:w="481" w:type="pct"/>
            <w:vAlign w:val="center"/>
          </w:tcPr>
          <w:p w14:paraId="3D8D23FE" w14:textId="2AE13BD4" w:rsidR="002C7842" w:rsidRPr="00522515" w:rsidRDefault="002C7842" w:rsidP="00B87732">
            <w:pPr>
              <w:pStyle w:val="TableColHeadingCenter"/>
              <w:spacing w:before="10" w:after="10"/>
            </w:pPr>
            <w:r w:rsidRPr="00E26782">
              <w:rPr>
                <w:szCs w:val="20"/>
              </w:rPr>
              <w:t>% M/E State (2022)</w:t>
            </w:r>
          </w:p>
        </w:tc>
        <w:tc>
          <w:tcPr>
            <w:tcW w:w="480" w:type="pct"/>
            <w:vAlign w:val="center"/>
          </w:tcPr>
          <w:p w14:paraId="6AAAA083" w14:textId="10A80E78" w:rsidR="002C7842" w:rsidRPr="00522515" w:rsidRDefault="002C7842" w:rsidP="00B87732">
            <w:pPr>
              <w:pStyle w:val="TableColHeadingCenter"/>
              <w:spacing w:before="10" w:after="10"/>
            </w:pPr>
            <w:r w:rsidRPr="00E26782">
              <w:rPr>
                <w:szCs w:val="20"/>
              </w:rPr>
              <w:t>% NM 2019</w:t>
            </w:r>
          </w:p>
        </w:tc>
        <w:tc>
          <w:tcPr>
            <w:tcW w:w="481" w:type="pct"/>
            <w:vAlign w:val="center"/>
          </w:tcPr>
          <w:p w14:paraId="2EDCA83E" w14:textId="1C3E6C4A" w:rsidR="002C7842" w:rsidRPr="00522515" w:rsidRDefault="002C7842" w:rsidP="00B87732">
            <w:pPr>
              <w:pStyle w:val="TableColHeadingCenter"/>
              <w:spacing w:before="10" w:after="10"/>
            </w:pPr>
            <w:r w:rsidRPr="00E26782">
              <w:rPr>
                <w:szCs w:val="20"/>
              </w:rPr>
              <w:t>% NM 2021</w:t>
            </w:r>
          </w:p>
        </w:tc>
        <w:tc>
          <w:tcPr>
            <w:tcW w:w="481" w:type="pct"/>
            <w:vAlign w:val="center"/>
          </w:tcPr>
          <w:p w14:paraId="622F2684" w14:textId="54C9C2F1" w:rsidR="002C7842" w:rsidRPr="00522515" w:rsidRDefault="002C7842" w:rsidP="00B87732">
            <w:pPr>
              <w:pStyle w:val="TableColHeadingCenter"/>
              <w:spacing w:before="10" w:after="10"/>
            </w:pPr>
            <w:r w:rsidRPr="00E26782">
              <w:rPr>
                <w:szCs w:val="20"/>
              </w:rPr>
              <w:t>% NM 2022</w:t>
            </w:r>
          </w:p>
        </w:tc>
        <w:tc>
          <w:tcPr>
            <w:tcW w:w="478" w:type="pct"/>
            <w:vAlign w:val="center"/>
          </w:tcPr>
          <w:p w14:paraId="118DC76D" w14:textId="06EAA738" w:rsidR="002C7842" w:rsidRPr="00522515" w:rsidRDefault="002C7842" w:rsidP="00B87732">
            <w:pPr>
              <w:pStyle w:val="TableColHeadingCenter"/>
              <w:spacing w:before="10" w:after="10"/>
            </w:pPr>
            <w:r w:rsidRPr="00E26782">
              <w:rPr>
                <w:szCs w:val="20"/>
              </w:rPr>
              <w:t>% NM State (2022)</w:t>
            </w:r>
          </w:p>
        </w:tc>
      </w:tr>
      <w:tr w:rsidR="002C7842" w:rsidRPr="00522515" w14:paraId="0FF177A1"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30CF52D8" w14:textId="77777777" w:rsidR="002C7842" w:rsidRPr="00522515" w:rsidRDefault="002C7842" w:rsidP="002C7842">
            <w:pPr>
              <w:pStyle w:val="TableTextCentered"/>
              <w:spacing w:before="10" w:after="10"/>
            </w:pPr>
            <w:r w:rsidRPr="00522515">
              <w:t>3</w:t>
            </w:r>
          </w:p>
        </w:tc>
        <w:tc>
          <w:tcPr>
            <w:tcW w:w="509" w:type="pct"/>
          </w:tcPr>
          <w:p w14:paraId="1CA9F067" w14:textId="77777777" w:rsidR="002C7842" w:rsidRPr="00522515" w:rsidRDefault="002C7842" w:rsidP="002C7842">
            <w:pPr>
              <w:pStyle w:val="TableTextCentered"/>
              <w:spacing w:before="10" w:after="10"/>
            </w:pPr>
            <w:r w:rsidRPr="00522515">
              <w:t>375</w:t>
            </w:r>
          </w:p>
        </w:tc>
        <w:tc>
          <w:tcPr>
            <w:tcW w:w="480" w:type="pct"/>
          </w:tcPr>
          <w:p w14:paraId="3E786148" w14:textId="77777777" w:rsidR="002C7842" w:rsidRPr="00522515" w:rsidRDefault="002C7842" w:rsidP="002C7842">
            <w:pPr>
              <w:pStyle w:val="TableTextCentered"/>
              <w:spacing w:before="10" w:after="10"/>
            </w:pPr>
            <w:r w:rsidRPr="00522515">
              <w:t>49</w:t>
            </w:r>
          </w:p>
        </w:tc>
        <w:tc>
          <w:tcPr>
            <w:tcW w:w="481" w:type="pct"/>
          </w:tcPr>
          <w:p w14:paraId="2B38D409" w14:textId="77777777" w:rsidR="002C7842" w:rsidRPr="00522515" w:rsidRDefault="002C7842" w:rsidP="002C7842">
            <w:pPr>
              <w:pStyle w:val="TableTextCentered"/>
              <w:spacing w:before="10" w:after="10"/>
            </w:pPr>
            <w:r w:rsidRPr="00522515">
              <w:t>31</w:t>
            </w:r>
          </w:p>
        </w:tc>
        <w:tc>
          <w:tcPr>
            <w:tcW w:w="481" w:type="pct"/>
          </w:tcPr>
          <w:p w14:paraId="3E2B1EAF" w14:textId="77777777" w:rsidR="002C7842" w:rsidRPr="00522515" w:rsidRDefault="002C7842" w:rsidP="002C7842">
            <w:pPr>
              <w:pStyle w:val="TableTextCentered"/>
              <w:spacing w:before="10" w:after="10"/>
            </w:pPr>
            <w:r w:rsidRPr="00522515">
              <w:t>44</w:t>
            </w:r>
          </w:p>
        </w:tc>
        <w:tc>
          <w:tcPr>
            <w:tcW w:w="481" w:type="pct"/>
          </w:tcPr>
          <w:p w14:paraId="1744E902" w14:textId="77777777" w:rsidR="002C7842" w:rsidRPr="00522515" w:rsidRDefault="002C7842" w:rsidP="002C7842">
            <w:pPr>
              <w:pStyle w:val="TableTextCentered"/>
              <w:spacing w:before="10" w:after="10"/>
            </w:pPr>
            <w:r w:rsidRPr="00522515">
              <w:t>41</w:t>
            </w:r>
          </w:p>
        </w:tc>
        <w:tc>
          <w:tcPr>
            <w:tcW w:w="480" w:type="pct"/>
          </w:tcPr>
          <w:p w14:paraId="49ABA580" w14:textId="77777777" w:rsidR="002C7842" w:rsidRPr="00522515" w:rsidRDefault="002C7842" w:rsidP="002C7842">
            <w:pPr>
              <w:pStyle w:val="TableTextCentered"/>
              <w:spacing w:before="10" w:after="10"/>
            </w:pPr>
            <w:r w:rsidRPr="00522515">
              <w:t>10</w:t>
            </w:r>
          </w:p>
        </w:tc>
        <w:tc>
          <w:tcPr>
            <w:tcW w:w="481" w:type="pct"/>
          </w:tcPr>
          <w:p w14:paraId="58F90D0B" w14:textId="77777777" w:rsidR="002C7842" w:rsidRPr="00522515" w:rsidRDefault="002C7842" w:rsidP="002C7842">
            <w:pPr>
              <w:pStyle w:val="TableTextCentered"/>
              <w:spacing w:before="10" w:after="10"/>
            </w:pPr>
            <w:r w:rsidRPr="00522515">
              <w:t>29</w:t>
            </w:r>
          </w:p>
        </w:tc>
        <w:tc>
          <w:tcPr>
            <w:tcW w:w="481" w:type="pct"/>
          </w:tcPr>
          <w:p w14:paraId="65764E43" w14:textId="77777777" w:rsidR="002C7842" w:rsidRPr="00522515" w:rsidRDefault="002C7842" w:rsidP="002C7842">
            <w:pPr>
              <w:pStyle w:val="TableTextCentered"/>
              <w:spacing w:before="10" w:after="10"/>
            </w:pPr>
            <w:r w:rsidRPr="00522515">
              <w:t>18</w:t>
            </w:r>
          </w:p>
        </w:tc>
        <w:tc>
          <w:tcPr>
            <w:tcW w:w="478" w:type="pct"/>
          </w:tcPr>
          <w:p w14:paraId="06A5566E" w14:textId="77777777" w:rsidR="002C7842" w:rsidRPr="00522515" w:rsidRDefault="002C7842" w:rsidP="002C7842">
            <w:pPr>
              <w:pStyle w:val="TableTextCentered"/>
              <w:spacing w:before="10" w:after="10"/>
            </w:pPr>
            <w:r w:rsidRPr="00522515">
              <w:t>20</w:t>
            </w:r>
          </w:p>
        </w:tc>
      </w:tr>
      <w:tr w:rsidR="002C7842" w:rsidRPr="00522515" w14:paraId="2A51E7D8" w14:textId="77777777" w:rsidTr="0026138A">
        <w:tc>
          <w:tcPr>
            <w:tcW w:w="648" w:type="pct"/>
          </w:tcPr>
          <w:p w14:paraId="3D8721C6" w14:textId="77777777" w:rsidR="002C7842" w:rsidRPr="00522515" w:rsidRDefault="002C7842" w:rsidP="002C7842">
            <w:pPr>
              <w:pStyle w:val="TableTextCentered"/>
              <w:spacing w:before="10" w:after="10"/>
            </w:pPr>
            <w:r w:rsidRPr="00522515">
              <w:t>4</w:t>
            </w:r>
          </w:p>
        </w:tc>
        <w:tc>
          <w:tcPr>
            <w:tcW w:w="509" w:type="pct"/>
          </w:tcPr>
          <w:p w14:paraId="04276AF2" w14:textId="77777777" w:rsidR="002C7842" w:rsidRPr="00522515" w:rsidRDefault="002C7842" w:rsidP="002C7842">
            <w:pPr>
              <w:pStyle w:val="TableTextCentered"/>
              <w:spacing w:before="10" w:after="10"/>
            </w:pPr>
            <w:r w:rsidRPr="00522515">
              <w:t>393</w:t>
            </w:r>
          </w:p>
        </w:tc>
        <w:tc>
          <w:tcPr>
            <w:tcW w:w="480" w:type="pct"/>
          </w:tcPr>
          <w:p w14:paraId="773E7A5C" w14:textId="77777777" w:rsidR="002C7842" w:rsidRPr="00522515" w:rsidRDefault="002C7842" w:rsidP="002C7842">
            <w:pPr>
              <w:pStyle w:val="TableTextCentered"/>
              <w:spacing w:before="10" w:after="10"/>
            </w:pPr>
            <w:r w:rsidRPr="00522515">
              <w:t>48</w:t>
            </w:r>
          </w:p>
        </w:tc>
        <w:tc>
          <w:tcPr>
            <w:tcW w:w="481" w:type="pct"/>
          </w:tcPr>
          <w:p w14:paraId="32E92152" w14:textId="77777777" w:rsidR="002C7842" w:rsidRPr="00522515" w:rsidRDefault="002C7842" w:rsidP="002C7842">
            <w:pPr>
              <w:pStyle w:val="TableTextCentered"/>
              <w:spacing w:before="10" w:after="10"/>
            </w:pPr>
            <w:r w:rsidRPr="00522515">
              <w:t>37</w:t>
            </w:r>
          </w:p>
        </w:tc>
        <w:tc>
          <w:tcPr>
            <w:tcW w:w="481" w:type="pct"/>
          </w:tcPr>
          <w:p w14:paraId="34B0110B" w14:textId="77777777" w:rsidR="002C7842" w:rsidRPr="00522515" w:rsidRDefault="002C7842" w:rsidP="002C7842">
            <w:pPr>
              <w:pStyle w:val="TableTextCentered"/>
              <w:spacing w:before="10" w:after="10"/>
            </w:pPr>
            <w:r w:rsidRPr="00522515">
              <w:t>47</w:t>
            </w:r>
          </w:p>
        </w:tc>
        <w:tc>
          <w:tcPr>
            <w:tcW w:w="481" w:type="pct"/>
          </w:tcPr>
          <w:p w14:paraId="618AAD0F" w14:textId="77777777" w:rsidR="002C7842" w:rsidRPr="00522515" w:rsidRDefault="002C7842" w:rsidP="002C7842">
            <w:pPr>
              <w:pStyle w:val="TableTextCentered"/>
              <w:spacing w:before="10" w:after="10"/>
            </w:pPr>
            <w:r w:rsidRPr="00522515">
              <w:t>42</w:t>
            </w:r>
          </w:p>
        </w:tc>
        <w:tc>
          <w:tcPr>
            <w:tcW w:w="480" w:type="pct"/>
          </w:tcPr>
          <w:p w14:paraId="201DFF07" w14:textId="77777777" w:rsidR="002C7842" w:rsidRPr="00522515" w:rsidRDefault="002C7842" w:rsidP="002C7842">
            <w:pPr>
              <w:pStyle w:val="TableTextCentered"/>
              <w:spacing w:before="10" w:after="10"/>
            </w:pPr>
            <w:r w:rsidRPr="00522515">
              <w:t>8</w:t>
            </w:r>
          </w:p>
        </w:tc>
        <w:tc>
          <w:tcPr>
            <w:tcW w:w="481" w:type="pct"/>
          </w:tcPr>
          <w:p w14:paraId="39CD7C92" w14:textId="77777777" w:rsidR="002C7842" w:rsidRPr="00522515" w:rsidRDefault="002C7842" w:rsidP="002C7842">
            <w:pPr>
              <w:pStyle w:val="TableTextCentered"/>
              <w:spacing w:before="10" w:after="10"/>
            </w:pPr>
            <w:r w:rsidRPr="00522515">
              <w:t>16</w:t>
            </w:r>
          </w:p>
        </w:tc>
        <w:tc>
          <w:tcPr>
            <w:tcW w:w="481" w:type="pct"/>
          </w:tcPr>
          <w:p w14:paraId="1B30BC64" w14:textId="77777777" w:rsidR="002C7842" w:rsidRPr="00522515" w:rsidRDefault="002C7842" w:rsidP="002C7842">
            <w:pPr>
              <w:pStyle w:val="TableTextCentered"/>
              <w:spacing w:before="10" w:after="10"/>
            </w:pPr>
            <w:r w:rsidRPr="00522515">
              <w:t>13</w:t>
            </w:r>
          </w:p>
        </w:tc>
        <w:tc>
          <w:tcPr>
            <w:tcW w:w="478" w:type="pct"/>
          </w:tcPr>
          <w:p w14:paraId="37B80984" w14:textId="77777777" w:rsidR="002C7842" w:rsidRPr="00522515" w:rsidRDefault="002C7842" w:rsidP="002C7842">
            <w:pPr>
              <w:pStyle w:val="TableTextCentered"/>
              <w:spacing w:before="10" w:after="10"/>
            </w:pPr>
            <w:r w:rsidRPr="00522515">
              <w:t>17</w:t>
            </w:r>
          </w:p>
        </w:tc>
      </w:tr>
      <w:tr w:rsidR="002C7842" w:rsidRPr="00522515" w14:paraId="02498223"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2338099C" w14:textId="77777777" w:rsidR="002C7842" w:rsidRPr="00522515" w:rsidRDefault="002C7842" w:rsidP="002C7842">
            <w:pPr>
              <w:pStyle w:val="TableTextCentered"/>
              <w:spacing w:before="10" w:after="10"/>
            </w:pPr>
            <w:r w:rsidRPr="00522515">
              <w:t>5</w:t>
            </w:r>
          </w:p>
        </w:tc>
        <w:tc>
          <w:tcPr>
            <w:tcW w:w="509" w:type="pct"/>
          </w:tcPr>
          <w:p w14:paraId="37D56BBB" w14:textId="77777777" w:rsidR="002C7842" w:rsidRPr="00522515" w:rsidRDefault="002C7842" w:rsidP="002C7842">
            <w:pPr>
              <w:pStyle w:val="TableTextCentered"/>
              <w:spacing w:before="10" w:after="10"/>
            </w:pPr>
            <w:r w:rsidRPr="00522515">
              <w:t>396</w:t>
            </w:r>
          </w:p>
        </w:tc>
        <w:tc>
          <w:tcPr>
            <w:tcW w:w="480" w:type="pct"/>
          </w:tcPr>
          <w:p w14:paraId="1192B868" w14:textId="77777777" w:rsidR="002C7842" w:rsidRPr="00522515" w:rsidRDefault="002C7842" w:rsidP="002C7842">
            <w:pPr>
              <w:pStyle w:val="TableTextCentered"/>
              <w:spacing w:before="10" w:after="10"/>
            </w:pPr>
            <w:r w:rsidRPr="00522515">
              <w:t>41</w:t>
            </w:r>
          </w:p>
        </w:tc>
        <w:tc>
          <w:tcPr>
            <w:tcW w:w="481" w:type="pct"/>
          </w:tcPr>
          <w:p w14:paraId="44B92E98" w14:textId="77777777" w:rsidR="002C7842" w:rsidRPr="00522515" w:rsidRDefault="002C7842" w:rsidP="002C7842">
            <w:pPr>
              <w:pStyle w:val="TableTextCentered"/>
              <w:spacing w:before="10" w:after="10"/>
            </w:pPr>
            <w:r w:rsidRPr="00522515">
              <w:t>30</w:t>
            </w:r>
          </w:p>
        </w:tc>
        <w:tc>
          <w:tcPr>
            <w:tcW w:w="481" w:type="pct"/>
          </w:tcPr>
          <w:p w14:paraId="0F3D5BA2" w14:textId="77777777" w:rsidR="002C7842" w:rsidRPr="00522515" w:rsidRDefault="002C7842" w:rsidP="002C7842">
            <w:pPr>
              <w:pStyle w:val="TableTextCentered"/>
              <w:spacing w:before="10" w:after="10"/>
            </w:pPr>
            <w:r w:rsidRPr="00522515">
              <w:t>34</w:t>
            </w:r>
          </w:p>
        </w:tc>
        <w:tc>
          <w:tcPr>
            <w:tcW w:w="481" w:type="pct"/>
          </w:tcPr>
          <w:p w14:paraId="3FF1043C" w14:textId="77777777" w:rsidR="002C7842" w:rsidRPr="00522515" w:rsidRDefault="002C7842" w:rsidP="002C7842">
            <w:pPr>
              <w:pStyle w:val="TableTextCentered"/>
              <w:spacing w:before="10" w:after="10"/>
            </w:pPr>
            <w:r w:rsidRPr="00522515">
              <w:t>36</w:t>
            </w:r>
          </w:p>
        </w:tc>
        <w:tc>
          <w:tcPr>
            <w:tcW w:w="480" w:type="pct"/>
          </w:tcPr>
          <w:p w14:paraId="1C3C35FC" w14:textId="77777777" w:rsidR="002C7842" w:rsidRPr="00522515" w:rsidRDefault="002C7842" w:rsidP="002C7842">
            <w:pPr>
              <w:pStyle w:val="TableTextCentered"/>
              <w:spacing w:before="10" w:after="10"/>
            </w:pPr>
            <w:r w:rsidRPr="00522515">
              <w:t>11</w:t>
            </w:r>
          </w:p>
        </w:tc>
        <w:tc>
          <w:tcPr>
            <w:tcW w:w="481" w:type="pct"/>
          </w:tcPr>
          <w:p w14:paraId="4CEFC343" w14:textId="77777777" w:rsidR="002C7842" w:rsidRPr="00522515" w:rsidRDefault="002C7842" w:rsidP="002C7842">
            <w:pPr>
              <w:pStyle w:val="TableTextCentered"/>
              <w:spacing w:before="10" w:after="10"/>
            </w:pPr>
            <w:r w:rsidRPr="00522515">
              <w:t>17</w:t>
            </w:r>
          </w:p>
        </w:tc>
        <w:tc>
          <w:tcPr>
            <w:tcW w:w="481" w:type="pct"/>
          </w:tcPr>
          <w:p w14:paraId="2522BC74" w14:textId="77777777" w:rsidR="002C7842" w:rsidRPr="00522515" w:rsidRDefault="002C7842" w:rsidP="002C7842">
            <w:pPr>
              <w:pStyle w:val="TableTextCentered"/>
              <w:spacing w:before="10" w:after="10"/>
            </w:pPr>
            <w:r w:rsidRPr="00522515">
              <w:t>12</w:t>
            </w:r>
          </w:p>
        </w:tc>
        <w:tc>
          <w:tcPr>
            <w:tcW w:w="478" w:type="pct"/>
          </w:tcPr>
          <w:p w14:paraId="40A4832F" w14:textId="77777777" w:rsidR="002C7842" w:rsidRPr="00522515" w:rsidRDefault="002C7842" w:rsidP="002C7842">
            <w:pPr>
              <w:pStyle w:val="TableTextCentered"/>
              <w:spacing w:before="10" w:after="10"/>
            </w:pPr>
            <w:r w:rsidRPr="00522515">
              <w:t>16</w:t>
            </w:r>
          </w:p>
        </w:tc>
      </w:tr>
      <w:tr w:rsidR="002C7842" w:rsidRPr="00522515" w14:paraId="6393EB97" w14:textId="77777777" w:rsidTr="0026138A">
        <w:tc>
          <w:tcPr>
            <w:tcW w:w="648" w:type="pct"/>
          </w:tcPr>
          <w:p w14:paraId="591226F2" w14:textId="77777777" w:rsidR="002C7842" w:rsidRPr="00522515" w:rsidRDefault="002C7842" w:rsidP="002C7842">
            <w:pPr>
              <w:pStyle w:val="TableTextCentered"/>
              <w:spacing w:before="10" w:after="10"/>
            </w:pPr>
            <w:r w:rsidRPr="00522515">
              <w:t>6</w:t>
            </w:r>
          </w:p>
        </w:tc>
        <w:tc>
          <w:tcPr>
            <w:tcW w:w="509" w:type="pct"/>
          </w:tcPr>
          <w:p w14:paraId="286CEE88" w14:textId="77777777" w:rsidR="002C7842" w:rsidRPr="00522515" w:rsidRDefault="002C7842" w:rsidP="002C7842">
            <w:pPr>
              <w:pStyle w:val="TableTextCentered"/>
              <w:spacing w:before="10" w:after="10"/>
            </w:pPr>
            <w:r w:rsidRPr="00522515">
              <w:t>382</w:t>
            </w:r>
          </w:p>
        </w:tc>
        <w:tc>
          <w:tcPr>
            <w:tcW w:w="480" w:type="pct"/>
          </w:tcPr>
          <w:p w14:paraId="76078F00" w14:textId="77777777" w:rsidR="002C7842" w:rsidRPr="00522515" w:rsidRDefault="002C7842" w:rsidP="002C7842">
            <w:pPr>
              <w:pStyle w:val="TableTextCentered"/>
              <w:spacing w:before="10" w:after="10"/>
            </w:pPr>
            <w:r w:rsidRPr="00522515">
              <w:t>44</w:t>
            </w:r>
          </w:p>
        </w:tc>
        <w:tc>
          <w:tcPr>
            <w:tcW w:w="481" w:type="pct"/>
          </w:tcPr>
          <w:p w14:paraId="1B05EAAA" w14:textId="77777777" w:rsidR="002C7842" w:rsidRPr="00522515" w:rsidRDefault="002C7842" w:rsidP="002C7842">
            <w:pPr>
              <w:pStyle w:val="TableTextCentered"/>
              <w:spacing w:before="10" w:after="10"/>
            </w:pPr>
            <w:r w:rsidRPr="00522515">
              <w:t>29</w:t>
            </w:r>
          </w:p>
        </w:tc>
        <w:tc>
          <w:tcPr>
            <w:tcW w:w="481" w:type="pct"/>
          </w:tcPr>
          <w:p w14:paraId="4D083261" w14:textId="77777777" w:rsidR="002C7842" w:rsidRPr="00522515" w:rsidRDefault="002C7842" w:rsidP="002C7842">
            <w:pPr>
              <w:pStyle w:val="TableTextCentered"/>
              <w:spacing w:before="10" w:after="10"/>
            </w:pPr>
            <w:r w:rsidRPr="00522515">
              <w:t>36</w:t>
            </w:r>
          </w:p>
        </w:tc>
        <w:tc>
          <w:tcPr>
            <w:tcW w:w="481" w:type="pct"/>
          </w:tcPr>
          <w:p w14:paraId="4E819D09" w14:textId="77777777" w:rsidR="002C7842" w:rsidRPr="00522515" w:rsidRDefault="002C7842" w:rsidP="002C7842">
            <w:pPr>
              <w:pStyle w:val="TableTextCentered"/>
              <w:spacing w:before="10" w:after="10"/>
            </w:pPr>
            <w:r w:rsidRPr="00522515">
              <w:t>42</w:t>
            </w:r>
          </w:p>
        </w:tc>
        <w:tc>
          <w:tcPr>
            <w:tcW w:w="480" w:type="pct"/>
          </w:tcPr>
          <w:p w14:paraId="5D724E64" w14:textId="77777777" w:rsidR="002C7842" w:rsidRPr="00522515" w:rsidRDefault="002C7842" w:rsidP="002C7842">
            <w:pPr>
              <w:pStyle w:val="TableTextCentered"/>
              <w:spacing w:before="10" w:after="10"/>
            </w:pPr>
            <w:r w:rsidRPr="00522515">
              <w:t>11</w:t>
            </w:r>
          </w:p>
        </w:tc>
        <w:tc>
          <w:tcPr>
            <w:tcW w:w="481" w:type="pct"/>
          </w:tcPr>
          <w:p w14:paraId="0536304B" w14:textId="77777777" w:rsidR="002C7842" w:rsidRPr="00522515" w:rsidRDefault="002C7842" w:rsidP="002C7842">
            <w:pPr>
              <w:pStyle w:val="TableTextCentered"/>
              <w:spacing w:before="10" w:after="10"/>
            </w:pPr>
            <w:r w:rsidRPr="00522515">
              <w:t>22</w:t>
            </w:r>
          </w:p>
        </w:tc>
        <w:tc>
          <w:tcPr>
            <w:tcW w:w="481" w:type="pct"/>
          </w:tcPr>
          <w:p w14:paraId="0AE7582F" w14:textId="77777777" w:rsidR="002C7842" w:rsidRPr="00522515" w:rsidRDefault="002C7842" w:rsidP="002C7842">
            <w:pPr>
              <w:pStyle w:val="TableTextCentered"/>
              <w:spacing w:before="10" w:after="10"/>
            </w:pPr>
            <w:r w:rsidRPr="00522515">
              <w:t>14</w:t>
            </w:r>
          </w:p>
        </w:tc>
        <w:tc>
          <w:tcPr>
            <w:tcW w:w="478" w:type="pct"/>
          </w:tcPr>
          <w:p w14:paraId="682EB99F" w14:textId="77777777" w:rsidR="002C7842" w:rsidRPr="00522515" w:rsidRDefault="002C7842" w:rsidP="002C7842">
            <w:pPr>
              <w:pStyle w:val="TableTextCentered"/>
              <w:spacing w:before="10" w:after="10"/>
            </w:pPr>
            <w:r w:rsidRPr="00522515">
              <w:t>15</w:t>
            </w:r>
          </w:p>
        </w:tc>
      </w:tr>
      <w:tr w:rsidR="002C7842" w:rsidRPr="00522515" w14:paraId="12727FAF"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3CC1F019" w14:textId="77777777" w:rsidR="002C7842" w:rsidRPr="00522515" w:rsidRDefault="002C7842" w:rsidP="002C7842">
            <w:pPr>
              <w:pStyle w:val="TableTextCentered"/>
              <w:spacing w:before="10" w:after="10"/>
            </w:pPr>
            <w:r w:rsidRPr="00522515">
              <w:t>7</w:t>
            </w:r>
          </w:p>
        </w:tc>
        <w:tc>
          <w:tcPr>
            <w:tcW w:w="509" w:type="pct"/>
          </w:tcPr>
          <w:p w14:paraId="7724CCAA" w14:textId="77777777" w:rsidR="002C7842" w:rsidRPr="00522515" w:rsidRDefault="002C7842" w:rsidP="002C7842">
            <w:pPr>
              <w:pStyle w:val="TableTextCentered"/>
              <w:spacing w:before="10" w:after="10"/>
            </w:pPr>
            <w:r w:rsidRPr="00522515">
              <w:t>409</w:t>
            </w:r>
          </w:p>
        </w:tc>
        <w:tc>
          <w:tcPr>
            <w:tcW w:w="480" w:type="pct"/>
          </w:tcPr>
          <w:p w14:paraId="59CC90F0" w14:textId="77777777" w:rsidR="002C7842" w:rsidRPr="00522515" w:rsidRDefault="002C7842" w:rsidP="002C7842">
            <w:pPr>
              <w:pStyle w:val="TableTextCentered"/>
              <w:spacing w:before="10" w:after="10"/>
            </w:pPr>
            <w:r w:rsidRPr="00522515">
              <w:t>38</w:t>
            </w:r>
          </w:p>
        </w:tc>
        <w:tc>
          <w:tcPr>
            <w:tcW w:w="481" w:type="pct"/>
          </w:tcPr>
          <w:p w14:paraId="17E138B5" w14:textId="77777777" w:rsidR="002C7842" w:rsidRPr="00522515" w:rsidRDefault="002C7842" w:rsidP="002C7842">
            <w:pPr>
              <w:pStyle w:val="TableTextCentered"/>
              <w:spacing w:before="10" w:after="10"/>
            </w:pPr>
            <w:r w:rsidRPr="00522515">
              <w:t>31</w:t>
            </w:r>
          </w:p>
        </w:tc>
        <w:tc>
          <w:tcPr>
            <w:tcW w:w="481" w:type="pct"/>
          </w:tcPr>
          <w:p w14:paraId="36493259" w14:textId="77777777" w:rsidR="002C7842" w:rsidRPr="00522515" w:rsidRDefault="002C7842" w:rsidP="002C7842">
            <w:pPr>
              <w:pStyle w:val="TableTextCentered"/>
              <w:spacing w:before="10" w:after="10"/>
            </w:pPr>
            <w:r w:rsidRPr="00522515">
              <w:t>25</w:t>
            </w:r>
          </w:p>
        </w:tc>
        <w:tc>
          <w:tcPr>
            <w:tcW w:w="481" w:type="pct"/>
          </w:tcPr>
          <w:p w14:paraId="311D5BD2" w14:textId="77777777" w:rsidR="002C7842" w:rsidRPr="00522515" w:rsidRDefault="002C7842" w:rsidP="002C7842">
            <w:pPr>
              <w:pStyle w:val="TableTextCentered"/>
              <w:spacing w:before="10" w:after="10"/>
            </w:pPr>
            <w:r w:rsidRPr="00522515">
              <w:t>37</w:t>
            </w:r>
          </w:p>
        </w:tc>
        <w:tc>
          <w:tcPr>
            <w:tcW w:w="480" w:type="pct"/>
          </w:tcPr>
          <w:p w14:paraId="4E5858CF" w14:textId="77777777" w:rsidR="002C7842" w:rsidRPr="00522515" w:rsidRDefault="002C7842" w:rsidP="002C7842">
            <w:pPr>
              <w:pStyle w:val="TableTextCentered"/>
              <w:spacing w:before="10" w:after="10"/>
            </w:pPr>
            <w:r w:rsidRPr="00522515">
              <w:t>16</w:t>
            </w:r>
          </w:p>
        </w:tc>
        <w:tc>
          <w:tcPr>
            <w:tcW w:w="481" w:type="pct"/>
          </w:tcPr>
          <w:p w14:paraId="2E53EF04" w14:textId="77777777" w:rsidR="002C7842" w:rsidRPr="00522515" w:rsidRDefault="002C7842" w:rsidP="002C7842">
            <w:pPr>
              <w:pStyle w:val="TableTextCentered"/>
              <w:spacing w:before="10" w:after="10"/>
            </w:pPr>
            <w:r w:rsidRPr="00522515">
              <w:t>18</w:t>
            </w:r>
          </w:p>
        </w:tc>
        <w:tc>
          <w:tcPr>
            <w:tcW w:w="481" w:type="pct"/>
          </w:tcPr>
          <w:p w14:paraId="650542EB" w14:textId="77777777" w:rsidR="002C7842" w:rsidRPr="00522515" w:rsidRDefault="002C7842" w:rsidP="002C7842">
            <w:pPr>
              <w:pStyle w:val="TableTextCentered"/>
              <w:spacing w:before="10" w:after="10"/>
            </w:pPr>
            <w:r w:rsidRPr="00522515">
              <w:t>26</w:t>
            </w:r>
          </w:p>
        </w:tc>
        <w:tc>
          <w:tcPr>
            <w:tcW w:w="478" w:type="pct"/>
          </w:tcPr>
          <w:p w14:paraId="15E522BE" w14:textId="77777777" w:rsidR="002C7842" w:rsidRPr="00522515" w:rsidRDefault="002C7842" w:rsidP="002C7842">
            <w:pPr>
              <w:pStyle w:val="TableTextCentered"/>
              <w:spacing w:before="10" w:after="10"/>
            </w:pPr>
            <w:r w:rsidRPr="00522515">
              <w:t>19</w:t>
            </w:r>
          </w:p>
        </w:tc>
      </w:tr>
      <w:tr w:rsidR="002C7842" w:rsidRPr="00522515" w14:paraId="4C3F5EE3" w14:textId="77777777" w:rsidTr="0026138A">
        <w:tc>
          <w:tcPr>
            <w:tcW w:w="648" w:type="pct"/>
          </w:tcPr>
          <w:p w14:paraId="4D9919F1" w14:textId="77777777" w:rsidR="002C7842" w:rsidRPr="00522515" w:rsidRDefault="002C7842" w:rsidP="002C7842">
            <w:pPr>
              <w:pStyle w:val="TableTextCentered"/>
              <w:spacing w:before="10" w:after="10"/>
            </w:pPr>
            <w:r w:rsidRPr="00522515">
              <w:t>8</w:t>
            </w:r>
          </w:p>
        </w:tc>
        <w:tc>
          <w:tcPr>
            <w:tcW w:w="509" w:type="pct"/>
          </w:tcPr>
          <w:p w14:paraId="05850354" w14:textId="77777777" w:rsidR="002C7842" w:rsidRPr="00522515" w:rsidRDefault="002C7842" w:rsidP="002C7842">
            <w:pPr>
              <w:pStyle w:val="TableTextCentered"/>
              <w:spacing w:before="10" w:after="10"/>
            </w:pPr>
            <w:r w:rsidRPr="00522515">
              <w:t>449</w:t>
            </w:r>
          </w:p>
        </w:tc>
        <w:tc>
          <w:tcPr>
            <w:tcW w:w="480" w:type="pct"/>
          </w:tcPr>
          <w:p w14:paraId="5ADD59A6" w14:textId="77777777" w:rsidR="002C7842" w:rsidRPr="00522515" w:rsidRDefault="002C7842" w:rsidP="002C7842">
            <w:pPr>
              <w:pStyle w:val="TableTextCentered"/>
              <w:spacing w:before="10" w:after="10"/>
            </w:pPr>
            <w:r w:rsidRPr="00522515">
              <w:t>39</w:t>
            </w:r>
          </w:p>
        </w:tc>
        <w:tc>
          <w:tcPr>
            <w:tcW w:w="481" w:type="pct"/>
          </w:tcPr>
          <w:p w14:paraId="78C50E9E" w14:textId="77777777" w:rsidR="002C7842" w:rsidRPr="00522515" w:rsidRDefault="002C7842" w:rsidP="002C7842">
            <w:pPr>
              <w:pStyle w:val="TableTextCentered"/>
              <w:spacing w:before="10" w:after="10"/>
            </w:pPr>
            <w:r w:rsidRPr="00522515">
              <w:t>22</w:t>
            </w:r>
          </w:p>
        </w:tc>
        <w:tc>
          <w:tcPr>
            <w:tcW w:w="481" w:type="pct"/>
          </w:tcPr>
          <w:p w14:paraId="3ACEB105" w14:textId="77777777" w:rsidR="002C7842" w:rsidRPr="00522515" w:rsidRDefault="002C7842" w:rsidP="002C7842">
            <w:pPr>
              <w:pStyle w:val="TableTextCentered"/>
              <w:spacing w:before="10" w:after="10"/>
            </w:pPr>
            <w:r w:rsidRPr="00522515">
              <w:t>26</w:t>
            </w:r>
          </w:p>
        </w:tc>
        <w:tc>
          <w:tcPr>
            <w:tcW w:w="481" w:type="pct"/>
          </w:tcPr>
          <w:p w14:paraId="2669DCC4" w14:textId="77777777" w:rsidR="002C7842" w:rsidRPr="00522515" w:rsidRDefault="002C7842" w:rsidP="002C7842">
            <w:pPr>
              <w:pStyle w:val="TableTextCentered"/>
              <w:spacing w:before="10" w:after="10"/>
            </w:pPr>
            <w:r w:rsidRPr="00522515">
              <w:t>36</w:t>
            </w:r>
          </w:p>
        </w:tc>
        <w:tc>
          <w:tcPr>
            <w:tcW w:w="480" w:type="pct"/>
          </w:tcPr>
          <w:p w14:paraId="46471DC6" w14:textId="77777777" w:rsidR="002C7842" w:rsidRPr="00522515" w:rsidRDefault="002C7842" w:rsidP="002C7842">
            <w:pPr>
              <w:pStyle w:val="TableTextCentered"/>
              <w:spacing w:before="10" w:after="10"/>
            </w:pPr>
            <w:r w:rsidRPr="00522515">
              <w:t>15</w:t>
            </w:r>
          </w:p>
        </w:tc>
        <w:tc>
          <w:tcPr>
            <w:tcW w:w="481" w:type="pct"/>
          </w:tcPr>
          <w:p w14:paraId="314E1537" w14:textId="77777777" w:rsidR="002C7842" w:rsidRPr="00522515" w:rsidRDefault="002C7842" w:rsidP="002C7842">
            <w:pPr>
              <w:pStyle w:val="TableTextCentered"/>
              <w:spacing w:before="10" w:after="10"/>
            </w:pPr>
            <w:r w:rsidRPr="00522515">
              <w:t>20</w:t>
            </w:r>
          </w:p>
        </w:tc>
        <w:tc>
          <w:tcPr>
            <w:tcW w:w="481" w:type="pct"/>
          </w:tcPr>
          <w:p w14:paraId="1B90A21E" w14:textId="77777777" w:rsidR="002C7842" w:rsidRPr="00522515" w:rsidRDefault="002C7842" w:rsidP="002C7842">
            <w:pPr>
              <w:pStyle w:val="TableTextCentered"/>
              <w:spacing w:before="10" w:after="10"/>
            </w:pPr>
            <w:r w:rsidRPr="00522515">
              <w:t>16</w:t>
            </w:r>
          </w:p>
        </w:tc>
        <w:tc>
          <w:tcPr>
            <w:tcW w:w="478" w:type="pct"/>
          </w:tcPr>
          <w:p w14:paraId="16A82926" w14:textId="77777777" w:rsidR="002C7842" w:rsidRPr="00522515" w:rsidRDefault="002C7842" w:rsidP="002C7842">
            <w:pPr>
              <w:pStyle w:val="TableTextCentered"/>
              <w:spacing w:before="10" w:after="10"/>
            </w:pPr>
            <w:r w:rsidRPr="00522515">
              <w:t>17</w:t>
            </w:r>
          </w:p>
        </w:tc>
      </w:tr>
      <w:tr w:rsidR="002C7842" w:rsidRPr="00522515" w14:paraId="372235BC"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3627FA44" w14:textId="613EC118" w:rsidR="002C7842" w:rsidRPr="00522515" w:rsidRDefault="002C7842" w:rsidP="002C7842">
            <w:pPr>
              <w:pStyle w:val="TableTextCentered"/>
              <w:spacing w:before="10" w:after="10"/>
            </w:pPr>
            <w:r w:rsidRPr="00522515">
              <w:t>3-8</w:t>
            </w:r>
          </w:p>
        </w:tc>
        <w:tc>
          <w:tcPr>
            <w:tcW w:w="509" w:type="pct"/>
          </w:tcPr>
          <w:p w14:paraId="36B8C757" w14:textId="77777777" w:rsidR="002C7842" w:rsidRPr="00522515" w:rsidRDefault="002C7842" w:rsidP="002C7842">
            <w:pPr>
              <w:pStyle w:val="TableTextCentered"/>
              <w:spacing w:before="10" w:after="10"/>
            </w:pPr>
            <w:r w:rsidRPr="00522515">
              <w:t>2,404</w:t>
            </w:r>
          </w:p>
        </w:tc>
        <w:tc>
          <w:tcPr>
            <w:tcW w:w="480" w:type="pct"/>
          </w:tcPr>
          <w:p w14:paraId="69C416C4" w14:textId="77777777" w:rsidR="002C7842" w:rsidRPr="00522515" w:rsidRDefault="002C7842" w:rsidP="002C7842">
            <w:pPr>
              <w:pStyle w:val="TableTextCentered"/>
              <w:spacing w:before="10" w:after="10"/>
            </w:pPr>
            <w:r w:rsidRPr="00522515">
              <w:t>43</w:t>
            </w:r>
          </w:p>
        </w:tc>
        <w:tc>
          <w:tcPr>
            <w:tcW w:w="481" w:type="pct"/>
          </w:tcPr>
          <w:p w14:paraId="22AA45F4" w14:textId="77777777" w:rsidR="002C7842" w:rsidRPr="00522515" w:rsidRDefault="002C7842" w:rsidP="002C7842">
            <w:pPr>
              <w:pStyle w:val="TableTextCentered"/>
              <w:spacing w:before="10" w:after="10"/>
            </w:pPr>
            <w:r w:rsidRPr="00522515">
              <w:t>30</w:t>
            </w:r>
          </w:p>
        </w:tc>
        <w:tc>
          <w:tcPr>
            <w:tcW w:w="481" w:type="pct"/>
          </w:tcPr>
          <w:p w14:paraId="794A78EE" w14:textId="77777777" w:rsidR="002C7842" w:rsidRPr="00522515" w:rsidRDefault="002C7842" w:rsidP="002C7842">
            <w:pPr>
              <w:pStyle w:val="TableTextCentered"/>
              <w:spacing w:before="10" w:after="10"/>
            </w:pPr>
            <w:r w:rsidRPr="00522515">
              <w:t>35</w:t>
            </w:r>
          </w:p>
        </w:tc>
        <w:tc>
          <w:tcPr>
            <w:tcW w:w="481" w:type="pct"/>
          </w:tcPr>
          <w:p w14:paraId="390E33C1" w14:textId="77777777" w:rsidR="002C7842" w:rsidRPr="00522515" w:rsidRDefault="002C7842" w:rsidP="002C7842">
            <w:pPr>
              <w:pStyle w:val="TableTextCentered"/>
              <w:spacing w:before="10" w:after="10"/>
            </w:pPr>
            <w:r w:rsidRPr="00522515">
              <w:t>39</w:t>
            </w:r>
          </w:p>
        </w:tc>
        <w:tc>
          <w:tcPr>
            <w:tcW w:w="480" w:type="pct"/>
          </w:tcPr>
          <w:p w14:paraId="70E43F2A" w14:textId="77777777" w:rsidR="002C7842" w:rsidRPr="00522515" w:rsidRDefault="002C7842" w:rsidP="002C7842">
            <w:pPr>
              <w:pStyle w:val="TableTextCentered"/>
              <w:spacing w:before="10" w:after="10"/>
            </w:pPr>
            <w:r w:rsidRPr="00522515">
              <w:t>12</w:t>
            </w:r>
          </w:p>
        </w:tc>
        <w:tc>
          <w:tcPr>
            <w:tcW w:w="481" w:type="pct"/>
          </w:tcPr>
          <w:p w14:paraId="7F58161B" w14:textId="77777777" w:rsidR="002C7842" w:rsidRPr="00522515" w:rsidRDefault="002C7842" w:rsidP="002C7842">
            <w:pPr>
              <w:pStyle w:val="TableTextCentered"/>
              <w:spacing w:before="10" w:after="10"/>
            </w:pPr>
            <w:r w:rsidRPr="00522515">
              <w:t>20</w:t>
            </w:r>
          </w:p>
        </w:tc>
        <w:tc>
          <w:tcPr>
            <w:tcW w:w="481" w:type="pct"/>
          </w:tcPr>
          <w:p w14:paraId="715500B8" w14:textId="77777777" w:rsidR="002C7842" w:rsidRPr="00522515" w:rsidRDefault="002C7842" w:rsidP="002C7842">
            <w:pPr>
              <w:pStyle w:val="TableTextCentered"/>
              <w:spacing w:before="10" w:after="10"/>
            </w:pPr>
            <w:r w:rsidRPr="00522515">
              <w:t>17</w:t>
            </w:r>
          </w:p>
        </w:tc>
        <w:tc>
          <w:tcPr>
            <w:tcW w:w="478" w:type="pct"/>
          </w:tcPr>
          <w:p w14:paraId="650976DF" w14:textId="77777777" w:rsidR="002C7842" w:rsidRPr="00522515" w:rsidRDefault="002C7842" w:rsidP="002C7842">
            <w:pPr>
              <w:pStyle w:val="TableTextCentered"/>
              <w:spacing w:before="10" w:after="10"/>
            </w:pPr>
            <w:r w:rsidRPr="00522515">
              <w:t>17</w:t>
            </w:r>
          </w:p>
        </w:tc>
      </w:tr>
      <w:tr w:rsidR="002C7842" w:rsidRPr="00522515" w14:paraId="5F8176CF" w14:textId="77777777" w:rsidTr="0026138A">
        <w:tc>
          <w:tcPr>
            <w:tcW w:w="648" w:type="pct"/>
          </w:tcPr>
          <w:p w14:paraId="36743647" w14:textId="77777777" w:rsidR="002C7842" w:rsidRPr="00522515" w:rsidRDefault="002C7842" w:rsidP="002C7842">
            <w:pPr>
              <w:spacing w:before="10" w:after="10"/>
              <w:jc w:val="center"/>
              <w:rPr>
                <w:sz w:val="20"/>
                <w:szCs w:val="20"/>
              </w:rPr>
            </w:pPr>
            <w:r w:rsidRPr="00522515">
              <w:rPr>
                <w:sz w:val="20"/>
                <w:szCs w:val="20"/>
              </w:rPr>
              <w:t>10</w:t>
            </w:r>
          </w:p>
        </w:tc>
        <w:tc>
          <w:tcPr>
            <w:tcW w:w="509" w:type="pct"/>
          </w:tcPr>
          <w:p w14:paraId="2353187D" w14:textId="77777777" w:rsidR="002C7842" w:rsidRPr="00522515" w:rsidRDefault="002C7842" w:rsidP="002C7842">
            <w:pPr>
              <w:spacing w:before="10" w:after="10"/>
              <w:jc w:val="center"/>
              <w:rPr>
                <w:sz w:val="20"/>
                <w:szCs w:val="20"/>
              </w:rPr>
            </w:pPr>
            <w:r w:rsidRPr="00522515">
              <w:rPr>
                <w:sz w:val="20"/>
                <w:szCs w:val="20"/>
              </w:rPr>
              <w:t>426</w:t>
            </w:r>
          </w:p>
        </w:tc>
        <w:tc>
          <w:tcPr>
            <w:tcW w:w="480" w:type="pct"/>
          </w:tcPr>
          <w:p w14:paraId="45DF2CF4" w14:textId="77777777" w:rsidR="002C7842" w:rsidRPr="00522515" w:rsidRDefault="002C7842" w:rsidP="002C7842">
            <w:pPr>
              <w:spacing w:before="10" w:after="10"/>
              <w:jc w:val="center"/>
              <w:rPr>
                <w:sz w:val="20"/>
                <w:szCs w:val="20"/>
              </w:rPr>
            </w:pPr>
            <w:r w:rsidRPr="00522515">
              <w:rPr>
                <w:sz w:val="20"/>
                <w:szCs w:val="20"/>
              </w:rPr>
              <w:t>50</w:t>
            </w:r>
          </w:p>
        </w:tc>
        <w:tc>
          <w:tcPr>
            <w:tcW w:w="481" w:type="pct"/>
          </w:tcPr>
          <w:p w14:paraId="1DCC79AA" w14:textId="77777777" w:rsidR="002C7842" w:rsidRPr="00522515" w:rsidRDefault="002C7842" w:rsidP="002C7842">
            <w:pPr>
              <w:spacing w:before="10" w:after="10"/>
              <w:jc w:val="center"/>
              <w:rPr>
                <w:sz w:val="20"/>
                <w:szCs w:val="20"/>
              </w:rPr>
            </w:pPr>
            <w:r w:rsidRPr="00522515">
              <w:rPr>
                <w:sz w:val="20"/>
                <w:szCs w:val="20"/>
              </w:rPr>
              <w:t>42</w:t>
            </w:r>
          </w:p>
        </w:tc>
        <w:tc>
          <w:tcPr>
            <w:tcW w:w="481" w:type="pct"/>
          </w:tcPr>
          <w:p w14:paraId="48642D3F" w14:textId="77777777" w:rsidR="002C7842" w:rsidRPr="00522515" w:rsidRDefault="002C7842" w:rsidP="002C7842">
            <w:pPr>
              <w:spacing w:before="10" w:after="10"/>
              <w:jc w:val="center"/>
              <w:rPr>
                <w:sz w:val="20"/>
                <w:szCs w:val="20"/>
              </w:rPr>
            </w:pPr>
            <w:r w:rsidRPr="00522515">
              <w:rPr>
                <w:sz w:val="20"/>
                <w:szCs w:val="20"/>
              </w:rPr>
              <w:t>42</w:t>
            </w:r>
          </w:p>
        </w:tc>
        <w:tc>
          <w:tcPr>
            <w:tcW w:w="481" w:type="pct"/>
          </w:tcPr>
          <w:p w14:paraId="4628B675" w14:textId="77777777" w:rsidR="002C7842" w:rsidRPr="00522515" w:rsidRDefault="002C7842" w:rsidP="002C7842">
            <w:pPr>
              <w:spacing w:before="10" w:after="10"/>
              <w:jc w:val="center"/>
              <w:rPr>
                <w:sz w:val="20"/>
                <w:szCs w:val="20"/>
              </w:rPr>
            </w:pPr>
            <w:r w:rsidRPr="00522515">
              <w:rPr>
                <w:sz w:val="20"/>
                <w:szCs w:val="20"/>
              </w:rPr>
              <w:t>50</w:t>
            </w:r>
          </w:p>
        </w:tc>
        <w:tc>
          <w:tcPr>
            <w:tcW w:w="480" w:type="pct"/>
          </w:tcPr>
          <w:p w14:paraId="22EC87EA" w14:textId="77777777" w:rsidR="002C7842" w:rsidRPr="00522515" w:rsidRDefault="002C7842" w:rsidP="002C7842">
            <w:pPr>
              <w:spacing w:before="10" w:after="10"/>
              <w:jc w:val="center"/>
              <w:rPr>
                <w:sz w:val="20"/>
                <w:szCs w:val="20"/>
              </w:rPr>
            </w:pPr>
            <w:r w:rsidRPr="00522515">
              <w:rPr>
                <w:sz w:val="20"/>
                <w:szCs w:val="20"/>
              </w:rPr>
              <w:t>8</w:t>
            </w:r>
          </w:p>
        </w:tc>
        <w:tc>
          <w:tcPr>
            <w:tcW w:w="481" w:type="pct"/>
          </w:tcPr>
          <w:p w14:paraId="6726D494" w14:textId="77777777" w:rsidR="002C7842" w:rsidRPr="00522515" w:rsidRDefault="002C7842" w:rsidP="002C7842">
            <w:pPr>
              <w:spacing w:before="10" w:after="10"/>
              <w:jc w:val="center"/>
              <w:rPr>
                <w:sz w:val="20"/>
                <w:szCs w:val="20"/>
              </w:rPr>
            </w:pPr>
            <w:r w:rsidRPr="00522515">
              <w:rPr>
                <w:sz w:val="20"/>
                <w:szCs w:val="20"/>
              </w:rPr>
              <w:t>12</w:t>
            </w:r>
          </w:p>
        </w:tc>
        <w:tc>
          <w:tcPr>
            <w:tcW w:w="481" w:type="pct"/>
          </w:tcPr>
          <w:p w14:paraId="57B610EC" w14:textId="77777777" w:rsidR="002C7842" w:rsidRPr="00522515" w:rsidRDefault="002C7842" w:rsidP="002C7842">
            <w:pPr>
              <w:spacing w:before="10" w:after="10"/>
              <w:jc w:val="center"/>
              <w:rPr>
                <w:sz w:val="20"/>
                <w:szCs w:val="20"/>
              </w:rPr>
            </w:pPr>
            <w:r w:rsidRPr="00522515">
              <w:rPr>
                <w:sz w:val="20"/>
                <w:szCs w:val="20"/>
              </w:rPr>
              <w:t>11</w:t>
            </w:r>
          </w:p>
        </w:tc>
        <w:tc>
          <w:tcPr>
            <w:tcW w:w="478" w:type="pct"/>
          </w:tcPr>
          <w:p w14:paraId="7EB421CB" w14:textId="77777777" w:rsidR="002C7842" w:rsidRPr="00522515" w:rsidRDefault="002C7842" w:rsidP="002C7842">
            <w:pPr>
              <w:spacing w:before="10" w:after="10"/>
              <w:jc w:val="center"/>
              <w:rPr>
                <w:sz w:val="20"/>
                <w:szCs w:val="20"/>
              </w:rPr>
            </w:pPr>
            <w:r w:rsidRPr="00522515">
              <w:rPr>
                <w:sz w:val="20"/>
                <w:szCs w:val="20"/>
              </w:rPr>
              <w:t>10</w:t>
            </w:r>
          </w:p>
        </w:tc>
      </w:tr>
    </w:tbl>
    <w:p w14:paraId="7E6B8E83" w14:textId="3F82A74F" w:rsidR="00EA563A" w:rsidRPr="00522515" w:rsidRDefault="00EA563A" w:rsidP="00EF0482">
      <w:pPr>
        <w:pStyle w:val="TableTitle0"/>
      </w:pPr>
      <w:r w:rsidRPr="00522515">
        <w:t xml:space="preserve">Table </w:t>
      </w:r>
      <w:r w:rsidR="001F6179" w:rsidRPr="00522515">
        <w:t>E</w:t>
      </w:r>
      <w:r w:rsidRPr="00522515">
        <w:t>1</w:t>
      </w:r>
      <w:r w:rsidR="005E0CD2" w:rsidRPr="00522515">
        <w:t>5</w:t>
      </w:r>
      <w:r w:rsidR="001F6179" w:rsidRPr="00522515">
        <w:t>.</w:t>
      </w:r>
      <w:r w:rsidRPr="00522515">
        <w:t xml:space="preserve"> Weymouth Public Schools: Next-Generation MCAS Science Achievement by Grade, 2019-2022 </w:t>
      </w:r>
    </w:p>
    <w:tbl>
      <w:tblPr>
        <w:tblStyle w:val="MSVTable1"/>
        <w:tblW w:w="5000" w:type="pct"/>
        <w:tblLook w:val="04A0" w:firstRow="1" w:lastRow="0" w:firstColumn="1" w:lastColumn="0" w:noHBand="0" w:noVBand="1"/>
      </w:tblPr>
      <w:tblGrid>
        <w:gridCol w:w="1211"/>
        <w:gridCol w:w="951"/>
        <w:gridCol w:w="897"/>
        <w:gridCol w:w="899"/>
        <w:gridCol w:w="899"/>
        <w:gridCol w:w="899"/>
        <w:gridCol w:w="897"/>
        <w:gridCol w:w="899"/>
        <w:gridCol w:w="899"/>
        <w:gridCol w:w="893"/>
      </w:tblGrid>
      <w:tr w:rsidR="002C7842" w:rsidRPr="00522515" w14:paraId="06CB880F" w14:textId="77777777" w:rsidTr="00B8773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2F1D16E5" w14:textId="50702AE0" w:rsidR="002C7842" w:rsidRPr="00522515" w:rsidRDefault="002C7842" w:rsidP="00B87732">
            <w:pPr>
              <w:pStyle w:val="TableColHeadingCenter"/>
              <w:spacing w:before="10" w:after="10"/>
            </w:pPr>
            <w:r>
              <w:rPr>
                <w:szCs w:val="20"/>
              </w:rPr>
              <w:t>Grade</w:t>
            </w:r>
          </w:p>
        </w:tc>
        <w:tc>
          <w:tcPr>
            <w:tcW w:w="509" w:type="pct"/>
            <w:vAlign w:val="center"/>
          </w:tcPr>
          <w:p w14:paraId="0A041AF3" w14:textId="7A29BA79" w:rsidR="002C7842" w:rsidRPr="00522515" w:rsidRDefault="002C7842" w:rsidP="00B87732">
            <w:pPr>
              <w:pStyle w:val="TableColHeadingCenter"/>
              <w:spacing w:before="10" w:after="10"/>
            </w:pPr>
            <w:r w:rsidRPr="00E26782">
              <w:rPr>
                <w:i/>
                <w:iCs/>
                <w:szCs w:val="20"/>
              </w:rPr>
              <w:t>N</w:t>
            </w:r>
            <w:r w:rsidRPr="00E26782">
              <w:rPr>
                <w:szCs w:val="20"/>
              </w:rPr>
              <w:t xml:space="preserve"> (2022)</w:t>
            </w:r>
          </w:p>
        </w:tc>
        <w:tc>
          <w:tcPr>
            <w:tcW w:w="480" w:type="pct"/>
            <w:vAlign w:val="center"/>
          </w:tcPr>
          <w:p w14:paraId="5A8A81E4" w14:textId="13275EC8" w:rsidR="002C7842" w:rsidRPr="00522515" w:rsidRDefault="002C7842" w:rsidP="00B87732">
            <w:pPr>
              <w:pStyle w:val="TableColHeadingCenter"/>
              <w:spacing w:before="10" w:after="10"/>
            </w:pPr>
            <w:r w:rsidRPr="00E26782">
              <w:rPr>
                <w:szCs w:val="20"/>
              </w:rPr>
              <w:t>% M/E 2019</w:t>
            </w:r>
          </w:p>
        </w:tc>
        <w:tc>
          <w:tcPr>
            <w:tcW w:w="481" w:type="pct"/>
            <w:vAlign w:val="center"/>
          </w:tcPr>
          <w:p w14:paraId="0EA5E8B7" w14:textId="0EE72BCE" w:rsidR="002C7842" w:rsidRPr="00522515" w:rsidRDefault="002C7842" w:rsidP="00B87732">
            <w:pPr>
              <w:pStyle w:val="TableColHeadingCenter"/>
              <w:spacing w:before="10" w:after="10"/>
            </w:pPr>
            <w:r w:rsidRPr="00E26782">
              <w:rPr>
                <w:szCs w:val="20"/>
              </w:rPr>
              <w:t>% M/E 2021</w:t>
            </w:r>
          </w:p>
        </w:tc>
        <w:tc>
          <w:tcPr>
            <w:tcW w:w="481" w:type="pct"/>
            <w:vAlign w:val="center"/>
          </w:tcPr>
          <w:p w14:paraId="0DDD62A4" w14:textId="682E5553" w:rsidR="002C7842" w:rsidRPr="00522515" w:rsidRDefault="002C7842" w:rsidP="00B87732">
            <w:pPr>
              <w:pStyle w:val="TableColHeadingCenter"/>
              <w:spacing w:before="10" w:after="10"/>
            </w:pPr>
            <w:r w:rsidRPr="00E26782">
              <w:rPr>
                <w:szCs w:val="20"/>
              </w:rPr>
              <w:t>% M/E 2022</w:t>
            </w:r>
          </w:p>
        </w:tc>
        <w:tc>
          <w:tcPr>
            <w:tcW w:w="481" w:type="pct"/>
            <w:vAlign w:val="center"/>
          </w:tcPr>
          <w:p w14:paraId="71AEAEFF" w14:textId="20D5BE63" w:rsidR="002C7842" w:rsidRPr="00522515" w:rsidRDefault="002C7842" w:rsidP="00B87732">
            <w:pPr>
              <w:pStyle w:val="TableColHeadingCenter"/>
              <w:spacing w:before="10" w:after="10"/>
            </w:pPr>
            <w:r w:rsidRPr="00E26782">
              <w:rPr>
                <w:szCs w:val="20"/>
              </w:rPr>
              <w:t>% M/E State (2022)</w:t>
            </w:r>
          </w:p>
        </w:tc>
        <w:tc>
          <w:tcPr>
            <w:tcW w:w="480" w:type="pct"/>
            <w:vAlign w:val="center"/>
          </w:tcPr>
          <w:p w14:paraId="557C6CFD" w14:textId="63ABFB47" w:rsidR="002C7842" w:rsidRPr="00522515" w:rsidRDefault="002C7842" w:rsidP="00B87732">
            <w:pPr>
              <w:pStyle w:val="TableColHeadingCenter"/>
              <w:spacing w:before="10" w:after="10"/>
            </w:pPr>
            <w:r w:rsidRPr="00E26782">
              <w:rPr>
                <w:szCs w:val="20"/>
              </w:rPr>
              <w:t>% NM 2019</w:t>
            </w:r>
          </w:p>
        </w:tc>
        <w:tc>
          <w:tcPr>
            <w:tcW w:w="481" w:type="pct"/>
            <w:vAlign w:val="center"/>
          </w:tcPr>
          <w:p w14:paraId="216E1122" w14:textId="72838721" w:rsidR="002C7842" w:rsidRPr="00522515" w:rsidRDefault="002C7842" w:rsidP="00B87732">
            <w:pPr>
              <w:pStyle w:val="TableColHeadingCenter"/>
              <w:spacing w:before="10" w:after="10"/>
            </w:pPr>
            <w:r w:rsidRPr="00E26782">
              <w:rPr>
                <w:szCs w:val="20"/>
              </w:rPr>
              <w:t>% NM 2021</w:t>
            </w:r>
          </w:p>
        </w:tc>
        <w:tc>
          <w:tcPr>
            <w:tcW w:w="481" w:type="pct"/>
            <w:vAlign w:val="center"/>
          </w:tcPr>
          <w:p w14:paraId="16941C6C" w14:textId="535621EF" w:rsidR="002C7842" w:rsidRPr="00522515" w:rsidRDefault="002C7842" w:rsidP="00B87732">
            <w:pPr>
              <w:pStyle w:val="TableColHeadingCenter"/>
              <w:spacing w:before="10" w:after="10"/>
            </w:pPr>
            <w:r w:rsidRPr="00E26782">
              <w:rPr>
                <w:szCs w:val="20"/>
              </w:rPr>
              <w:t>% NM 2022</w:t>
            </w:r>
          </w:p>
        </w:tc>
        <w:tc>
          <w:tcPr>
            <w:tcW w:w="478" w:type="pct"/>
            <w:vAlign w:val="center"/>
          </w:tcPr>
          <w:p w14:paraId="3589E965" w14:textId="5B6B7B24" w:rsidR="002C7842" w:rsidRPr="00522515" w:rsidRDefault="002C7842" w:rsidP="00B87732">
            <w:pPr>
              <w:pStyle w:val="TableColHeadingCenter"/>
              <w:spacing w:before="10" w:after="10"/>
            </w:pPr>
            <w:r w:rsidRPr="00E26782">
              <w:rPr>
                <w:szCs w:val="20"/>
              </w:rPr>
              <w:t>% NM State (2022)</w:t>
            </w:r>
          </w:p>
        </w:tc>
      </w:tr>
      <w:tr w:rsidR="002C7842" w:rsidRPr="00522515" w14:paraId="7AFB0A6A"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492F5C0C" w14:textId="77777777" w:rsidR="002C7842" w:rsidRPr="00522515" w:rsidRDefault="002C7842" w:rsidP="002C7842">
            <w:pPr>
              <w:pStyle w:val="TableTextCentered"/>
              <w:spacing w:before="10" w:after="10"/>
            </w:pPr>
            <w:r w:rsidRPr="00522515">
              <w:t>5</w:t>
            </w:r>
          </w:p>
        </w:tc>
        <w:tc>
          <w:tcPr>
            <w:tcW w:w="509" w:type="pct"/>
          </w:tcPr>
          <w:p w14:paraId="38EB25D5" w14:textId="77777777" w:rsidR="002C7842" w:rsidRPr="00522515" w:rsidRDefault="002C7842" w:rsidP="002C7842">
            <w:pPr>
              <w:pStyle w:val="TableTextCentered"/>
              <w:spacing w:before="10" w:after="10"/>
            </w:pPr>
            <w:r w:rsidRPr="00522515">
              <w:t>394</w:t>
            </w:r>
          </w:p>
        </w:tc>
        <w:tc>
          <w:tcPr>
            <w:tcW w:w="480" w:type="pct"/>
          </w:tcPr>
          <w:p w14:paraId="30171E51" w14:textId="77777777" w:rsidR="002C7842" w:rsidRPr="00522515" w:rsidRDefault="002C7842" w:rsidP="002C7842">
            <w:pPr>
              <w:pStyle w:val="TableTextCentered"/>
              <w:spacing w:before="10" w:after="10"/>
            </w:pPr>
            <w:r w:rsidRPr="00522515">
              <w:t>43</w:t>
            </w:r>
          </w:p>
        </w:tc>
        <w:tc>
          <w:tcPr>
            <w:tcW w:w="481" w:type="pct"/>
          </w:tcPr>
          <w:p w14:paraId="01F2DD46" w14:textId="77777777" w:rsidR="002C7842" w:rsidRPr="00522515" w:rsidRDefault="002C7842" w:rsidP="002C7842">
            <w:pPr>
              <w:pStyle w:val="TableTextCentered"/>
              <w:spacing w:before="10" w:after="10"/>
            </w:pPr>
            <w:r w:rsidRPr="00522515">
              <w:t>43</w:t>
            </w:r>
          </w:p>
        </w:tc>
        <w:tc>
          <w:tcPr>
            <w:tcW w:w="481" w:type="pct"/>
          </w:tcPr>
          <w:p w14:paraId="5D1F83B8" w14:textId="77777777" w:rsidR="002C7842" w:rsidRPr="00522515" w:rsidRDefault="002C7842" w:rsidP="002C7842">
            <w:pPr>
              <w:pStyle w:val="TableTextCentered"/>
              <w:spacing w:before="10" w:after="10"/>
            </w:pPr>
            <w:r w:rsidRPr="00522515">
              <w:t>44</w:t>
            </w:r>
          </w:p>
        </w:tc>
        <w:tc>
          <w:tcPr>
            <w:tcW w:w="481" w:type="pct"/>
          </w:tcPr>
          <w:p w14:paraId="1D0D1A04" w14:textId="77777777" w:rsidR="002C7842" w:rsidRPr="00522515" w:rsidRDefault="002C7842" w:rsidP="002C7842">
            <w:pPr>
              <w:pStyle w:val="TableTextCentered"/>
              <w:spacing w:before="10" w:after="10"/>
            </w:pPr>
            <w:r w:rsidRPr="00522515">
              <w:t>43</w:t>
            </w:r>
          </w:p>
        </w:tc>
        <w:tc>
          <w:tcPr>
            <w:tcW w:w="480" w:type="pct"/>
          </w:tcPr>
          <w:p w14:paraId="1AABD2B6" w14:textId="77777777" w:rsidR="002C7842" w:rsidRPr="00522515" w:rsidRDefault="002C7842" w:rsidP="002C7842">
            <w:pPr>
              <w:pStyle w:val="TableTextCentered"/>
              <w:spacing w:before="10" w:after="10"/>
            </w:pPr>
            <w:r w:rsidRPr="00522515">
              <w:t>13</w:t>
            </w:r>
          </w:p>
        </w:tc>
        <w:tc>
          <w:tcPr>
            <w:tcW w:w="481" w:type="pct"/>
          </w:tcPr>
          <w:p w14:paraId="4CBF5FFE" w14:textId="77777777" w:rsidR="002C7842" w:rsidRPr="00522515" w:rsidRDefault="002C7842" w:rsidP="002C7842">
            <w:pPr>
              <w:pStyle w:val="TableTextCentered"/>
              <w:spacing w:before="10" w:after="10"/>
            </w:pPr>
            <w:r w:rsidRPr="00522515">
              <w:t>14</w:t>
            </w:r>
          </w:p>
        </w:tc>
        <w:tc>
          <w:tcPr>
            <w:tcW w:w="481" w:type="pct"/>
          </w:tcPr>
          <w:p w14:paraId="64D25EE0" w14:textId="77777777" w:rsidR="002C7842" w:rsidRPr="00522515" w:rsidRDefault="002C7842" w:rsidP="002C7842">
            <w:pPr>
              <w:pStyle w:val="TableTextCentered"/>
              <w:spacing w:before="10" w:after="10"/>
            </w:pPr>
            <w:r w:rsidRPr="00522515">
              <w:t>12</w:t>
            </w:r>
          </w:p>
        </w:tc>
        <w:tc>
          <w:tcPr>
            <w:tcW w:w="478" w:type="pct"/>
          </w:tcPr>
          <w:p w14:paraId="758E9BC7" w14:textId="77777777" w:rsidR="002C7842" w:rsidRPr="00522515" w:rsidRDefault="002C7842" w:rsidP="002C7842">
            <w:pPr>
              <w:pStyle w:val="TableTextCentered"/>
              <w:spacing w:before="10" w:after="10"/>
            </w:pPr>
            <w:r w:rsidRPr="00522515">
              <w:t>18</w:t>
            </w:r>
          </w:p>
        </w:tc>
      </w:tr>
      <w:tr w:rsidR="002C7842" w:rsidRPr="00522515" w14:paraId="270A37A0" w14:textId="77777777" w:rsidTr="0026138A">
        <w:tc>
          <w:tcPr>
            <w:tcW w:w="648" w:type="pct"/>
          </w:tcPr>
          <w:p w14:paraId="0BCB7EB8" w14:textId="77777777" w:rsidR="002C7842" w:rsidRPr="00522515" w:rsidRDefault="002C7842" w:rsidP="002C7842">
            <w:pPr>
              <w:pStyle w:val="TableTextCentered"/>
              <w:spacing w:before="10" w:after="10"/>
            </w:pPr>
            <w:r w:rsidRPr="00522515">
              <w:t>8</w:t>
            </w:r>
          </w:p>
        </w:tc>
        <w:tc>
          <w:tcPr>
            <w:tcW w:w="509" w:type="pct"/>
          </w:tcPr>
          <w:p w14:paraId="18C91636" w14:textId="77777777" w:rsidR="002C7842" w:rsidRPr="00522515" w:rsidRDefault="002C7842" w:rsidP="002C7842">
            <w:pPr>
              <w:pStyle w:val="TableTextCentered"/>
              <w:spacing w:before="10" w:after="10"/>
            </w:pPr>
            <w:r w:rsidRPr="00522515">
              <w:t>434</w:t>
            </w:r>
          </w:p>
        </w:tc>
        <w:tc>
          <w:tcPr>
            <w:tcW w:w="480" w:type="pct"/>
          </w:tcPr>
          <w:p w14:paraId="7565E663" w14:textId="77777777" w:rsidR="002C7842" w:rsidRPr="00522515" w:rsidRDefault="002C7842" w:rsidP="002C7842">
            <w:pPr>
              <w:pStyle w:val="TableTextCentered"/>
              <w:spacing w:before="10" w:after="10"/>
            </w:pPr>
            <w:r w:rsidRPr="00522515">
              <w:t>37</w:t>
            </w:r>
          </w:p>
        </w:tc>
        <w:tc>
          <w:tcPr>
            <w:tcW w:w="481" w:type="pct"/>
          </w:tcPr>
          <w:p w14:paraId="61445CD3" w14:textId="77777777" w:rsidR="002C7842" w:rsidRPr="00522515" w:rsidRDefault="002C7842" w:rsidP="002C7842">
            <w:pPr>
              <w:pStyle w:val="TableTextCentered"/>
              <w:spacing w:before="10" w:after="10"/>
            </w:pPr>
            <w:r w:rsidRPr="00522515">
              <w:t>26</w:t>
            </w:r>
          </w:p>
        </w:tc>
        <w:tc>
          <w:tcPr>
            <w:tcW w:w="481" w:type="pct"/>
          </w:tcPr>
          <w:p w14:paraId="16A9E40B" w14:textId="77777777" w:rsidR="002C7842" w:rsidRPr="00522515" w:rsidRDefault="002C7842" w:rsidP="002C7842">
            <w:pPr>
              <w:pStyle w:val="TableTextCentered"/>
              <w:spacing w:before="10" w:after="10"/>
            </w:pPr>
            <w:r w:rsidRPr="00522515">
              <w:t>32</w:t>
            </w:r>
          </w:p>
        </w:tc>
        <w:tc>
          <w:tcPr>
            <w:tcW w:w="481" w:type="pct"/>
          </w:tcPr>
          <w:p w14:paraId="0E9E4839" w14:textId="77777777" w:rsidR="002C7842" w:rsidRPr="00522515" w:rsidRDefault="002C7842" w:rsidP="002C7842">
            <w:pPr>
              <w:pStyle w:val="TableTextCentered"/>
              <w:spacing w:before="10" w:after="10"/>
            </w:pPr>
            <w:r w:rsidRPr="00522515">
              <w:t>42</w:t>
            </w:r>
          </w:p>
        </w:tc>
        <w:tc>
          <w:tcPr>
            <w:tcW w:w="480" w:type="pct"/>
          </w:tcPr>
          <w:p w14:paraId="69457E75" w14:textId="77777777" w:rsidR="002C7842" w:rsidRPr="00522515" w:rsidRDefault="002C7842" w:rsidP="002C7842">
            <w:pPr>
              <w:pStyle w:val="TableTextCentered"/>
              <w:spacing w:before="10" w:after="10"/>
            </w:pPr>
            <w:r w:rsidRPr="00522515">
              <w:t>16</w:t>
            </w:r>
          </w:p>
        </w:tc>
        <w:tc>
          <w:tcPr>
            <w:tcW w:w="481" w:type="pct"/>
          </w:tcPr>
          <w:p w14:paraId="2A1140D9" w14:textId="77777777" w:rsidR="002C7842" w:rsidRPr="00522515" w:rsidRDefault="002C7842" w:rsidP="002C7842">
            <w:pPr>
              <w:pStyle w:val="TableTextCentered"/>
              <w:spacing w:before="10" w:after="10"/>
            </w:pPr>
            <w:r w:rsidRPr="00522515">
              <w:t>23</w:t>
            </w:r>
          </w:p>
        </w:tc>
        <w:tc>
          <w:tcPr>
            <w:tcW w:w="481" w:type="pct"/>
          </w:tcPr>
          <w:p w14:paraId="72F17F59" w14:textId="77777777" w:rsidR="002C7842" w:rsidRPr="00522515" w:rsidRDefault="002C7842" w:rsidP="002C7842">
            <w:pPr>
              <w:pStyle w:val="TableTextCentered"/>
              <w:spacing w:before="10" w:after="10"/>
            </w:pPr>
            <w:r w:rsidRPr="00522515">
              <w:t>16</w:t>
            </w:r>
          </w:p>
        </w:tc>
        <w:tc>
          <w:tcPr>
            <w:tcW w:w="478" w:type="pct"/>
          </w:tcPr>
          <w:p w14:paraId="35AF7437" w14:textId="77777777" w:rsidR="002C7842" w:rsidRPr="00522515" w:rsidRDefault="002C7842" w:rsidP="002C7842">
            <w:pPr>
              <w:pStyle w:val="TableTextCentered"/>
              <w:spacing w:before="10" w:after="10"/>
            </w:pPr>
            <w:r w:rsidRPr="00522515">
              <w:t>18</w:t>
            </w:r>
          </w:p>
        </w:tc>
      </w:tr>
      <w:tr w:rsidR="002C7842" w:rsidRPr="00522515" w14:paraId="363524F0" w14:textId="77777777" w:rsidTr="0026138A">
        <w:trPr>
          <w:cnfStyle w:val="000000100000" w:firstRow="0" w:lastRow="0" w:firstColumn="0" w:lastColumn="0" w:oddVBand="0" w:evenVBand="0" w:oddHBand="1" w:evenHBand="0" w:firstRowFirstColumn="0" w:firstRowLastColumn="0" w:lastRowFirstColumn="0" w:lastRowLastColumn="0"/>
        </w:trPr>
        <w:tc>
          <w:tcPr>
            <w:tcW w:w="648" w:type="pct"/>
          </w:tcPr>
          <w:p w14:paraId="4E04C034" w14:textId="77777777" w:rsidR="002C7842" w:rsidRPr="00522515" w:rsidRDefault="002C7842" w:rsidP="002C7842">
            <w:pPr>
              <w:pStyle w:val="TableTextCentered"/>
              <w:spacing w:before="10" w:after="10"/>
            </w:pPr>
            <w:r w:rsidRPr="00522515">
              <w:t>5 and 8</w:t>
            </w:r>
          </w:p>
        </w:tc>
        <w:tc>
          <w:tcPr>
            <w:tcW w:w="509" w:type="pct"/>
          </w:tcPr>
          <w:p w14:paraId="274E64E2" w14:textId="77777777" w:rsidR="002C7842" w:rsidRPr="00522515" w:rsidRDefault="002C7842" w:rsidP="002C7842">
            <w:pPr>
              <w:pStyle w:val="TableTextCentered"/>
              <w:spacing w:before="10" w:after="10"/>
            </w:pPr>
            <w:r w:rsidRPr="00522515">
              <w:t>828</w:t>
            </w:r>
          </w:p>
        </w:tc>
        <w:tc>
          <w:tcPr>
            <w:tcW w:w="480" w:type="pct"/>
          </w:tcPr>
          <w:p w14:paraId="0580EB5A" w14:textId="77777777" w:rsidR="002C7842" w:rsidRPr="00522515" w:rsidRDefault="002C7842" w:rsidP="002C7842">
            <w:pPr>
              <w:pStyle w:val="TableTextCentered"/>
              <w:spacing w:before="10" w:after="10"/>
            </w:pPr>
            <w:r w:rsidRPr="00522515">
              <w:t>40</w:t>
            </w:r>
          </w:p>
        </w:tc>
        <w:tc>
          <w:tcPr>
            <w:tcW w:w="481" w:type="pct"/>
          </w:tcPr>
          <w:p w14:paraId="3DD1867B" w14:textId="77777777" w:rsidR="002C7842" w:rsidRPr="00522515" w:rsidRDefault="002C7842" w:rsidP="002C7842">
            <w:pPr>
              <w:pStyle w:val="TableTextCentered"/>
              <w:spacing w:before="10" w:after="10"/>
            </w:pPr>
            <w:r w:rsidRPr="00522515">
              <w:t>35</w:t>
            </w:r>
          </w:p>
        </w:tc>
        <w:tc>
          <w:tcPr>
            <w:tcW w:w="481" w:type="pct"/>
          </w:tcPr>
          <w:p w14:paraId="2A20EBA9" w14:textId="77777777" w:rsidR="002C7842" w:rsidRPr="00522515" w:rsidRDefault="002C7842" w:rsidP="002C7842">
            <w:pPr>
              <w:pStyle w:val="TableTextCentered"/>
              <w:spacing w:before="10" w:after="10"/>
            </w:pPr>
            <w:r w:rsidRPr="00522515">
              <w:t>38</w:t>
            </w:r>
          </w:p>
        </w:tc>
        <w:tc>
          <w:tcPr>
            <w:tcW w:w="481" w:type="pct"/>
          </w:tcPr>
          <w:p w14:paraId="4BFD771A" w14:textId="77777777" w:rsidR="002C7842" w:rsidRPr="00522515" w:rsidRDefault="002C7842" w:rsidP="002C7842">
            <w:pPr>
              <w:pStyle w:val="TableTextCentered"/>
              <w:spacing w:before="10" w:after="10"/>
            </w:pPr>
            <w:r w:rsidRPr="00522515">
              <w:t>42</w:t>
            </w:r>
          </w:p>
        </w:tc>
        <w:tc>
          <w:tcPr>
            <w:tcW w:w="480" w:type="pct"/>
          </w:tcPr>
          <w:p w14:paraId="55CF0FF0" w14:textId="77777777" w:rsidR="002C7842" w:rsidRPr="00522515" w:rsidRDefault="002C7842" w:rsidP="002C7842">
            <w:pPr>
              <w:pStyle w:val="TableTextCentered"/>
              <w:spacing w:before="10" w:after="10"/>
            </w:pPr>
            <w:r w:rsidRPr="00522515">
              <w:t>14</w:t>
            </w:r>
          </w:p>
        </w:tc>
        <w:tc>
          <w:tcPr>
            <w:tcW w:w="481" w:type="pct"/>
          </w:tcPr>
          <w:p w14:paraId="03A34ED2" w14:textId="77777777" w:rsidR="002C7842" w:rsidRPr="00522515" w:rsidRDefault="002C7842" w:rsidP="002C7842">
            <w:pPr>
              <w:pStyle w:val="TableTextCentered"/>
              <w:spacing w:before="10" w:after="10"/>
            </w:pPr>
            <w:r w:rsidRPr="00522515">
              <w:t>18</w:t>
            </w:r>
          </w:p>
        </w:tc>
        <w:tc>
          <w:tcPr>
            <w:tcW w:w="481" w:type="pct"/>
          </w:tcPr>
          <w:p w14:paraId="2B137F98" w14:textId="77777777" w:rsidR="002C7842" w:rsidRPr="00522515" w:rsidRDefault="002C7842" w:rsidP="002C7842">
            <w:pPr>
              <w:pStyle w:val="TableTextCentered"/>
              <w:spacing w:before="10" w:after="10"/>
            </w:pPr>
            <w:r w:rsidRPr="00522515">
              <w:t>14</w:t>
            </w:r>
          </w:p>
        </w:tc>
        <w:tc>
          <w:tcPr>
            <w:tcW w:w="478" w:type="pct"/>
          </w:tcPr>
          <w:p w14:paraId="2612B1A1" w14:textId="77777777" w:rsidR="002C7842" w:rsidRPr="00522515" w:rsidRDefault="002C7842" w:rsidP="002C7842">
            <w:pPr>
              <w:pStyle w:val="TableTextCentered"/>
              <w:spacing w:before="10" w:after="10"/>
            </w:pPr>
            <w:r w:rsidRPr="00522515">
              <w:t>18</w:t>
            </w:r>
          </w:p>
        </w:tc>
      </w:tr>
      <w:tr w:rsidR="002C7842" w:rsidRPr="00522515" w14:paraId="042891DE" w14:textId="77777777" w:rsidTr="0026138A">
        <w:tc>
          <w:tcPr>
            <w:tcW w:w="648" w:type="pct"/>
          </w:tcPr>
          <w:p w14:paraId="2FD6CE8D" w14:textId="77777777" w:rsidR="002C7842" w:rsidRPr="00522515" w:rsidRDefault="002C7842" w:rsidP="002C7842">
            <w:pPr>
              <w:pStyle w:val="TableTextCentered"/>
              <w:spacing w:before="10" w:after="10"/>
            </w:pPr>
            <w:r w:rsidRPr="00522515">
              <w:t>10</w:t>
            </w:r>
          </w:p>
        </w:tc>
        <w:tc>
          <w:tcPr>
            <w:tcW w:w="509" w:type="pct"/>
          </w:tcPr>
          <w:p w14:paraId="5EBEB603" w14:textId="77777777" w:rsidR="002C7842" w:rsidRPr="00522515" w:rsidRDefault="002C7842" w:rsidP="002C7842">
            <w:pPr>
              <w:pStyle w:val="TableTextCentered"/>
              <w:spacing w:before="10" w:after="10"/>
            </w:pPr>
            <w:r w:rsidRPr="00522515">
              <w:t>383</w:t>
            </w:r>
          </w:p>
        </w:tc>
        <w:tc>
          <w:tcPr>
            <w:tcW w:w="480" w:type="pct"/>
          </w:tcPr>
          <w:p w14:paraId="5559732C" w14:textId="0F06110E" w:rsidR="002C7842" w:rsidRPr="00522515" w:rsidRDefault="00B87732" w:rsidP="002C7842">
            <w:pPr>
              <w:pStyle w:val="TableTextCentered"/>
              <w:spacing w:before="10" w:after="10"/>
            </w:pPr>
            <w:r>
              <w:t>NA</w:t>
            </w:r>
          </w:p>
        </w:tc>
        <w:tc>
          <w:tcPr>
            <w:tcW w:w="481" w:type="pct"/>
          </w:tcPr>
          <w:p w14:paraId="63A42FE8" w14:textId="180C5020" w:rsidR="002C7842" w:rsidRPr="00522515" w:rsidRDefault="00B87732" w:rsidP="002C7842">
            <w:pPr>
              <w:pStyle w:val="TableTextCentered"/>
              <w:spacing w:before="10" w:after="10"/>
            </w:pPr>
            <w:r>
              <w:t>NA</w:t>
            </w:r>
          </w:p>
        </w:tc>
        <w:tc>
          <w:tcPr>
            <w:tcW w:w="481" w:type="pct"/>
          </w:tcPr>
          <w:p w14:paraId="2CCEB7B7" w14:textId="77777777" w:rsidR="002C7842" w:rsidRPr="00522515" w:rsidRDefault="002C7842" w:rsidP="002C7842">
            <w:pPr>
              <w:pStyle w:val="TableTextCentered"/>
              <w:spacing w:before="10" w:after="10"/>
            </w:pPr>
            <w:r w:rsidRPr="00522515">
              <w:t>54</w:t>
            </w:r>
          </w:p>
        </w:tc>
        <w:tc>
          <w:tcPr>
            <w:tcW w:w="481" w:type="pct"/>
          </w:tcPr>
          <w:p w14:paraId="116AB88E" w14:textId="77777777" w:rsidR="002C7842" w:rsidRPr="00522515" w:rsidRDefault="002C7842" w:rsidP="002C7842">
            <w:pPr>
              <w:pStyle w:val="TableTextCentered"/>
              <w:spacing w:before="10" w:after="10"/>
            </w:pPr>
            <w:r w:rsidRPr="00522515">
              <w:t>47</w:t>
            </w:r>
          </w:p>
        </w:tc>
        <w:tc>
          <w:tcPr>
            <w:tcW w:w="480" w:type="pct"/>
          </w:tcPr>
          <w:p w14:paraId="4636E798" w14:textId="31D2AC30" w:rsidR="002C7842" w:rsidRPr="00522515" w:rsidRDefault="00B87732" w:rsidP="002C7842">
            <w:pPr>
              <w:pStyle w:val="TableTextCentered"/>
              <w:spacing w:before="10" w:after="10"/>
            </w:pPr>
            <w:r>
              <w:t>NA</w:t>
            </w:r>
          </w:p>
        </w:tc>
        <w:tc>
          <w:tcPr>
            <w:tcW w:w="481" w:type="pct"/>
          </w:tcPr>
          <w:p w14:paraId="435F7B0D" w14:textId="64B753DD" w:rsidR="002C7842" w:rsidRPr="00522515" w:rsidRDefault="00B87732" w:rsidP="002C7842">
            <w:pPr>
              <w:pStyle w:val="TableTextCentered"/>
              <w:spacing w:before="10" w:after="10"/>
            </w:pPr>
            <w:r>
              <w:t>NA</w:t>
            </w:r>
          </w:p>
        </w:tc>
        <w:tc>
          <w:tcPr>
            <w:tcW w:w="481" w:type="pct"/>
          </w:tcPr>
          <w:p w14:paraId="41006A7A" w14:textId="77777777" w:rsidR="002C7842" w:rsidRPr="00522515" w:rsidRDefault="002C7842" w:rsidP="002C7842">
            <w:pPr>
              <w:pStyle w:val="TableTextCentered"/>
              <w:spacing w:before="10" w:after="10"/>
            </w:pPr>
            <w:r w:rsidRPr="00522515">
              <w:t>10</w:t>
            </w:r>
          </w:p>
        </w:tc>
        <w:tc>
          <w:tcPr>
            <w:tcW w:w="478" w:type="pct"/>
          </w:tcPr>
          <w:p w14:paraId="4801B278" w14:textId="77777777" w:rsidR="002C7842" w:rsidRPr="00522515" w:rsidRDefault="002C7842" w:rsidP="002C7842">
            <w:pPr>
              <w:pStyle w:val="TableTextCentered"/>
              <w:spacing w:before="10" w:after="10"/>
            </w:pPr>
            <w:r w:rsidRPr="00522515">
              <w:t>14</w:t>
            </w:r>
          </w:p>
        </w:tc>
      </w:tr>
    </w:tbl>
    <w:p w14:paraId="60599A9A" w14:textId="6D074344" w:rsidR="0026138A" w:rsidRDefault="00DD6D5C" w:rsidP="00EA563A">
      <w:pPr>
        <w:pStyle w:val="TableNote"/>
      </w:pPr>
      <w:r w:rsidRPr="00522515">
        <w:rPr>
          <w:i/>
          <w:iCs/>
        </w:rPr>
        <w:t>Note.</w:t>
      </w:r>
      <w:r w:rsidR="0026138A" w:rsidRPr="00522515">
        <w:t xml:space="preserve"> Grade 10 results for spring 2021 STE </w:t>
      </w:r>
      <w:r w:rsidRPr="00522515">
        <w:t xml:space="preserve">(Science and Technology/Engineering test) </w:t>
      </w:r>
      <w:r w:rsidR="0026138A" w:rsidRPr="00522515">
        <w:t xml:space="preserve">are not provided because students in the class of 2023 were not required to take the STE test. Information about </w:t>
      </w:r>
      <w:r w:rsidRPr="00522515">
        <w:t xml:space="preserve">the competency determination </w:t>
      </w:r>
      <w:r w:rsidR="0026138A" w:rsidRPr="00522515">
        <w:t xml:space="preserve">requirements is available at </w:t>
      </w:r>
      <w:hyperlink r:id="rId84" w:history="1">
        <w:r w:rsidR="0026138A" w:rsidRPr="00522515">
          <w:rPr>
            <w:rStyle w:val="Hyperlink"/>
          </w:rPr>
          <w:t>https://www.doe.mass.edu/mcas/graduation.html</w:t>
        </w:r>
      </w:hyperlink>
      <w:r w:rsidR="0026138A" w:rsidRPr="00522515">
        <w:t>. In 2019</w:t>
      </w:r>
      <w:r w:rsidRPr="00522515">
        <w:t>,</w:t>
      </w:r>
      <w:r w:rsidR="0026138A" w:rsidRPr="00522515">
        <w:t xml:space="preserve"> 10th graders took the Legacy MCAS science test</w:t>
      </w:r>
      <w:r w:rsidRPr="00522515">
        <w:t>.</w:t>
      </w:r>
    </w:p>
    <w:p w14:paraId="27615993" w14:textId="77777777" w:rsidR="00B87732" w:rsidRDefault="00B87732" w:rsidP="00EA563A">
      <w:pPr>
        <w:pStyle w:val="TableNote"/>
      </w:pPr>
    </w:p>
    <w:p w14:paraId="51DC21C5" w14:textId="77777777" w:rsidR="00B87732" w:rsidRPr="00522515" w:rsidRDefault="00B87732" w:rsidP="00EA563A">
      <w:pPr>
        <w:pStyle w:val="TableNote"/>
        <w:rPr>
          <w:szCs w:val="20"/>
        </w:rPr>
      </w:pPr>
    </w:p>
    <w:p w14:paraId="16FEA726" w14:textId="4AAC8834" w:rsidR="00EA563A" w:rsidRPr="00522515" w:rsidRDefault="00EA563A" w:rsidP="00EF0482">
      <w:pPr>
        <w:pStyle w:val="TableTitle0"/>
        <w:rPr>
          <w:rFonts w:eastAsia="Times New Roman"/>
        </w:rPr>
      </w:pPr>
      <w:r w:rsidRPr="00522515">
        <w:t xml:space="preserve">Table </w:t>
      </w:r>
      <w:r w:rsidR="001F6179" w:rsidRPr="00522515">
        <w:t>E</w:t>
      </w:r>
      <w:r w:rsidRPr="00522515">
        <w:t>1</w:t>
      </w:r>
      <w:r w:rsidR="005E0CD2" w:rsidRPr="00522515">
        <w:t>6</w:t>
      </w:r>
      <w:r w:rsidR="001F6179" w:rsidRPr="00522515">
        <w:t>.</w:t>
      </w:r>
      <w:r w:rsidRPr="00522515">
        <w:t xml:space="preserve"> </w:t>
      </w:r>
      <w:r w:rsidRPr="00522515">
        <w:rPr>
          <w:color w:val="000000" w:themeColor="text1"/>
        </w:rPr>
        <w:t xml:space="preserve">Weymouth Public Schools: </w:t>
      </w:r>
      <w:r w:rsidRPr="00522515">
        <w:t>ELA Mean Student Growth Percentile by Grade, 2019-2022</w:t>
      </w:r>
    </w:p>
    <w:tbl>
      <w:tblPr>
        <w:tblStyle w:val="MSVTable1"/>
        <w:tblW w:w="5000" w:type="pct"/>
        <w:tblLook w:val="04A0" w:firstRow="1" w:lastRow="0" w:firstColumn="1" w:lastColumn="0" w:noHBand="0" w:noVBand="1"/>
      </w:tblPr>
      <w:tblGrid>
        <w:gridCol w:w="1298"/>
        <w:gridCol w:w="2011"/>
        <w:gridCol w:w="2011"/>
        <w:gridCol w:w="2011"/>
        <w:gridCol w:w="2013"/>
      </w:tblGrid>
      <w:tr w:rsidR="0026138A" w:rsidRPr="00522515" w14:paraId="389796FA" w14:textId="77777777" w:rsidTr="0026138A">
        <w:trPr>
          <w:cnfStyle w:val="100000000000" w:firstRow="1" w:lastRow="0" w:firstColumn="0" w:lastColumn="0" w:oddVBand="0" w:evenVBand="0" w:oddHBand="0" w:evenHBand="0" w:firstRowFirstColumn="0" w:firstRowLastColumn="0" w:lastRowFirstColumn="0" w:lastRowLastColumn="0"/>
        </w:trPr>
        <w:tc>
          <w:tcPr>
            <w:tcW w:w="695" w:type="pct"/>
          </w:tcPr>
          <w:p w14:paraId="3E6C777C" w14:textId="77777777" w:rsidR="00C93AEF" w:rsidRPr="00522515" w:rsidRDefault="00C93AEF" w:rsidP="005F13AF">
            <w:pPr>
              <w:pStyle w:val="TableColHeadingCenter"/>
              <w:spacing w:before="20" w:after="20"/>
            </w:pPr>
            <w:r w:rsidRPr="00522515">
              <w:t>Grade</w:t>
            </w:r>
          </w:p>
        </w:tc>
        <w:tc>
          <w:tcPr>
            <w:tcW w:w="1076" w:type="pct"/>
          </w:tcPr>
          <w:p w14:paraId="6230B3B3" w14:textId="77777777" w:rsidR="00C93AEF" w:rsidRPr="00522515" w:rsidRDefault="00C93AEF" w:rsidP="005F13AF">
            <w:pPr>
              <w:pStyle w:val="TableColHeadingCenter"/>
              <w:spacing w:before="20" w:after="20"/>
            </w:pPr>
            <w:r w:rsidRPr="00522515">
              <w:rPr>
                <w:i/>
                <w:iCs/>
              </w:rPr>
              <w:t>N</w:t>
            </w:r>
            <w:r w:rsidRPr="00522515">
              <w:t xml:space="preserve"> (2022)</w:t>
            </w:r>
          </w:p>
        </w:tc>
        <w:tc>
          <w:tcPr>
            <w:tcW w:w="1076" w:type="pct"/>
          </w:tcPr>
          <w:p w14:paraId="016ACA33" w14:textId="77777777" w:rsidR="00C93AEF" w:rsidRPr="00522515" w:rsidRDefault="00C93AEF" w:rsidP="005F13AF">
            <w:pPr>
              <w:pStyle w:val="TableColHeadingCenter"/>
              <w:spacing w:before="20" w:after="20"/>
            </w:pPr>
            <w:r w:rsidRPr="00522515">
              <w:t>2019</w:t>
            </w:r>
          </w:p>
        </w:tc>
        <w:tc>
          <w:tcPr>
            <w:tcW w:w="1076" w:type="pct"/>
          </w:tcPr>
          <w:p w14:paraId="78DBB6C7" w14:textId="77777777" w:rsidR="00C93AEF" w:rsidRPr="00522515" w:rsidRDefault="00C93AEF" w:rsidP="005F13AF">
            <w:pPr>
              <w:pStyle w:val="TableColHeadingCenter"/>
              <w:spacing w:before="20" w:after="20"/>
            </w:pPr>
            <w:r w:rsidRPr="00522515">
              <w:t>2022</w:t>
            </w:r>
          </w:p>
        </w:tc>
        <w:tc>
          <w:tcPr>
            <w:tcW w:w="1078" w:type="pct"/>
          </w:tcPr>
          <w:p w14:paraId="1FFFEF99" w14:textId="77777777" w:rsidR="00C93AEF" w:rsidRPr="00522515" w:rsidRDefault="00C93AEF" w:rsidP="005F13AF">
            <w:pPr>
              <w:pStyle w:val="TableColHeadingCenter"/>
              <w:spacing w:before="20" w:after="20"/>
            </w:pPr>
            <w:r w:rsidRPr="00522515">
              <w:t>State (2022)</w:t>
            </w:r>
          </w:p>
        </w:tc>
      </w:tr>
      <w:tr w:rsidR="00C93AEF" w:rsidRPr="00522515" w14:paraId="0C7A55B1" w14:textId="77777777" w:rsidTr="0026138A">
        <w:trPr>
          <w:cnfStyle w:val="000000100000" w:firstRow="0" w:lastRow="0" w:firstColumn="0" w:lastColumn="0" w:oddVBand="0" w:evenVBand="0" w:oddHBand="1" w:evenHBand="0" w:firstRowFirstColumn="0" w:firstRowLastColumn="0" w:lastRowFirstColumn="0" w:lastRowLastColumn="0"/>
        </w:trPr>
        <w:tc>
          <w:tcPr>
            <w:tcW w:w="695" w:type="pct"/>
          </w:tcPr>
          <w:p w14:paraId="2A87B8DB" w14:textId="77777777" w:rsidR="00C93AEF" w:rsidRPr="00522515" w:rsidRDefault="00C93AEF" w:rsidP="005F13AF">
            <w:pPr>
              <w:pStyle w:val="TableTextCentered"/>
              <w:spacing w:before="20" w:after="20"/>
              <w:rPr>
                <w:rFonts w:ascii="Calibri" w:eastAsia="Times New Roman" w:hAnsi="Calibri" w:cs="Times New Roman"/>
              </w:rPr>
            </w:pPr>
            <w:r w:rsidRPr="00522515">
              <w:t>3</w:t>
            </w:r>
          </w:p>
        </w:tc>
        <w:tc>
          <w:tcPr>
            <w:tcW w:w="1076" w:type="pct"/>
          </w:tcPr>
          <w:p w14:paraId="33CB80B4" w14:textId="2BFEDCC4" w:rsidR="00C93AEF" w:rsidRPr="00522515" w:rsidRDefault="00B87732" w:rsidP="005F13AF">
            <w:pPr>
              <w:pStyle w:val="TableTextCentered"/>
              <w:spacing w:before="20" w:after="20"/>
              <w:rPr>
                <w:rFonts w:ascii="Calibri" w:eastAsia="Times New Roman" w:hAnsi="Calibri" w:cs="Times New Roman"/>
              </w:rPr>
            </w:pPr>
            <w:r>
              <w:t>NA</w:t>
            </w:r>
          </w:p>
        </w:tc>
        <w:tc>
          <w:tcPr>
            <w:tcW w:w="1076" w:type="pct"/>
          </w:tcPr>
          <w:p w14:paraId="21153662" w14:textId="13C9BB09" w:rsidR="00C93AEF" w:rsidRPr="00522515" w:rsidRDefault="00B87732" w:rsidP="005F13AF">
            <w:pPr>
              <w:pStyle w:val="TableTextCentered"/>
              <w:spacing w:before="20" w:after="20"/>
              <w:rPr>
                <w:rFonts w:ascii="Calibri" w:eastAsia="Times New Roman" w:hAnsi="Calibri" w:cs="Times New Roman"/>
              </w:rPr>
            </w:pPr>
            <w:r>
              <w:t>NA</w:t>
            </w:r>
          </w:p>
        </w:tc>
        <w:tc>
          <w:tcPr>
            <w:tcW w:w="1076" w:type="pct"/>
          </w:tcPr>
          <w:p w14:paraId="45D421E5" w14:textId="03E31007" w:rsidR="00C93AEF" w:rsidRPr="00522515" w:rsidRDefault="00B87732" w:rsidP="005F13AF">
            <w:pPr>
              <w:pStyle w:val="TableTextCentered"/>
              <w:spacing w:before="20" w:after="20"/>
              <w:rPr>
                <w:rFonts w:ascii="Calibri" w:eastAsia="Times New Roman" w:hAnsi="Calibri" w:cs="Times New Roman"/>
              </w:rPr>
            </w:pPr>
            <w:r>
              <w:t>NA</w:t>
            </w:r>
          </w:p>
        </w:tc>
        <w:tc>
          <w:tcPr>
            <w:tcW w:w="1078" w:type="pct"/>
          </w:tcPr>
          <w:p w14:paraId="7625354A" w14:textId="17BB377A" w:rsidR="00C93AEF" w:rsidRPr="00522515" w:rsidRDefault="00B87732" w:rsidP="005F13AF">
            <w:pPr>
              <w:pStyle w:val="TableTextCentered"/>
              <w:spacing w:before="20" w:after="20"/>
              <w:rPr>
                <w:rFonts w:ascii="Calibri" w:eastAsia="Times New Roman" w:hAnsi="Calibri" w:cs="Times New Roman"/>
              </w:rPr>
            </w:pPr>
            <w:r>
              <w:t>NA</w:t>
            </w:r>
          </w:p>
        </w:tc>
      </w:tr>
      <w:tr w:rsidR="00C93AEF" w:rsidRPr="00522515" w14:paraId="7C93C05B" w14:textId="77777777" w:rsidTr="0026138A">
        <w:tc>
          <w:tcPr>
            <w:tcW w:w="695" w:type="pct"/>
          </w:tcPr>
          <w:p w14:paraId="4C3619E1" w14:textId="77777777" w:rsidR="00C93AEF" w:rsidRPr="00522515" w:rsidRDefault="00C93AEF" w:rsidP="005F13AF">
            <w:pPr>
              <w:pStyle w:val="TableTextCentered"/>
              <w:spacing w:before="20" w:after="20"/>
              <w:rPr>
                <w:rFonts w:ascii="Calibri" w:eastAsia="Times New Roman" w:hAnsi="Calibri" w:cs="Times New Roman"/>
              </w:rPr>
            </w:pPr>
            <w:r w:rsidRPr="00522515">
              <w:t>4</w:t>
            </w:r>
          </w:p>
        </w:tc>
        <w:tc>
          <w:tcPr>
            <w:tcW w:w="1076" w:type="pct"/>
          </w:tcPr>
          <w:p w14:paraId="528B9784" w14:textId="77777777" w:rsidR="00C93AEF" w:rsidRPr="00522515" w:rsidRDefault="00C93AEF" w:rsidP="005F13AF">
            <w:pPr>
              <w:pStyle w:val="TableTextCentered"/>
              <w:spacing w:before="20" w:after="20"/>
              <w:rPr>
                <w:rFonts w:ascii="Calibri" w:eastAsia="Times New Roman" w:hAnsi="Calibri" w:cs="Times New Roman"/>
              </w:rPr>
            </w:pPr>
            <w:r w:rsidRPr="00522515">
              <w:t>356</w:t>
            </w:r>
          </w:p>
        </w:tc>
        <w:tc>
          <w:tcPr>
            <w:tcW w:w="1076" w:type="pct"/>
          </w:tcPr>
          <w:p w14:paraId="5040876E" w14:textId="77777777" w:rsidR="00C93AEF" w:rsidRPr="00522515" w:rsidRDefault="00C93AEF" w:rsidP="005F13AF">
            <w:pPr>
              <w:pStyle w:val="TableTextCentered"/>
              <w:spacing w:before="20" w:after="20"/>
              <w:rPr>
                <w:rFonts w:ascii="Calibri" w:eastAsia="Times New Roman" w:hAnsi="Calibri" w:cs="Times New Roman"/>
              </w:rPr>
            </w:pPr>
            <w:r w:rsidRPr="00522515">
              <w:t>50.9</w:t>
            </w:r>
          </w:p>
        </w:tc>
        <w:tc>
          <w:tcPr>
            <w:tcW w:w="1076" w:type="pct"/>
          </w:tcPr>
          <w:p w14:paraId="5698770D" w14:textId="77777777" w:rsidR="00C93AEF" w:rsidRPr="00522515" w:rsidRDefault="00C93AEF" w:rsidP="005F13AF">
            <w:pPr>
              <w:pStyle w:val="TableTextCentered"/>
              <w:spacing w:before="20" w:after="20"/>
              <w:rPr>
                <w:rFonts w:ascii="Calibri" w:eastAsia="Times New Roman" w:hAnsi="Calibri" w:cs="Times New Roman"/>
              </w:rPr>
            </w:pPr>
            <w:r w:rsidRPr="00522515">
              <w:t>55.7</w:t>
            </w:r>
          </w:p>
        </w:tc>
        <w:tc>
          <w:tcPr>
            <w:tcW w:w="1078" w:type="pct"/>
          </w:tcPr>
          <w:p w14:paraId="321C23BC" w14:textId="77777777" w:rsidR="00C93AEF" w:rsidRPr="00522515" w:rsidRDefault="00C93AEF" w:rsidP="005F13AF">
            <w:pPr>
              <w:pStyle w:val="TableTextCentered"/>
              <w:spacing w:before="20" w:after="20"/>
              <w:rPr>
                <w:rFonts w:ascii="Calibri" w:eastAsia="Times New Roman" w:hAnsi="Calibri" w:cs="Times New Roman"/>
              </w:rPr>
            </w:pPr>
            <w:r w:rsidRPr="00522515">
              <w:t>50.0</w:t>
            </w:r>
          </w:p>
        </w:tc>
      </w:tr>
      <w:tr w:rsidR="00C93AEF" w:rsidRPr="00522515" w14:paraId="3A390EAD" w14:textId="77777777" w:rsidTr="0026138A">
        <w:trPr>
          <w:cnfStyle w:val="000000100000" w:firstRow="0" w:lastRow="0" w:firstColumn="0" w:lastColumn="0" w:oddVBand="0" w:evenVBand="0" w:oddHBand="1" w:evenHBand="0" w:firstRowFirstColumn="0" w:firstRowLastColumn="0" w:lastRowFirstColumn="0" w:lastRowLastColumn="0"/>
        </w:trPr>
        <w:tc>
          <w:tcPr>
            <w:tcW w:w="695" w:type="pct"/>
          </w:tcPr>
          <w:p w14:paraId="4B4753D3" w14:textId="77777777" w:rsidR="00C93AEF" w:rsidRPr="00522515" w:rsidRDefault="00C93AEF" w:rsidP="005F13AF">
            <w:pPr>
              <w:pStyle w:val="TableTextCentered"/>
              <w:spacing w:before="20" w:after="20"/>
              <w:rPr>
                <w:rFonts w:ascii="Calibri" w:eastAsia="Times New Roman" w:hAnsi="Calibri" w:cs="Times New Roman"/>
              </w:rPr>
            </w:pPr>
            <w:r w:rsidRPr="00522515">
              <w:t>5</w:t>
            </w:r>
          </w:p>
        </w:tc>
        <w:tc>
          <w:tcPr>
            <w:tcW w:w="1076" w:type="pct"/>
          </w:tcPr>
          <w:p w14:paraId="0A67ADBB" w14:textId="77777777" w:rsidR="00C93AEF" w:rsidRPr="00522515" w:rsidRDefault="00C93AEF" w:rsidP="005F13AF">
            <w:pPr>
              <w:pStyle w:val="TableTextCentered"/>
              <w:spacing w:before="20" w:after="20"/>
              <w:rPr>
                <w:rFonts w:ascii="Calibri" w:eastAsia="Times New Roman" w:hAnsi="Calibri" w:cs="Times New Roman"/>
              </w:rPr>
            </w:pPr>
            <w:r w:rsidRPr="00522515">
              <w:t>368</w:t>
            </w:r>
          </w:p>
        </w:tc>
        <w:tc>
          <w:tcPr>
            <w:tcW w:w="1076" w:type="pct"/>
          </w:tcPr>
          <w:p w14:paraId="46809DE0" w14:textId="77777777" w:rsidR="00C93AEF" w:rsidRPr="00522515" w:rsidRDefault="00C93AEF" w:rsidP="005F13AF">
            <w:pPr>
              <w:pStyle w:val="TableTextCentered"/>
              <w:spacing w:before="20" w:after="20"/>
              <w:rPr>
                <w:rFonts w:ascii="Calibri" w:eastAsia="Times New Roman" w:hAnsi="Calibri" w:cs="Times New Roman"/>
              </w:rPr>
            </w:pPr>
            <w:r w:rsidRPr="00522515">
              <w:t>36.5</w:t>
            </w:r>
          </w:p>
        </w:tc>
        <w:tc>
          <w:tcPr>
            <w:tcW w:w="1076" w:type="pct"/>
          </w:tcPr>
          <w:p w14:paraId="4F356407" w14:textId="77777777" w:rsidR="00C93AEF" w:rsidRPr="00522515" w:rsidRDefault="00C93AEF" w:rsidP="005F13AF">
            <w:pPr>
              <w:pStyle w:val="TableTextCentered"/>
              <w:spacing w:before="20" w:after="20"/>
              <w:rPr>
                <w:rFonts w:ascii="Calibri" w:eastAsia="Times New Roman" w:hAnsi="Calibri" w:cs="Times New Roman"/>
              </w:rPr>
            </w:pPr>
            <w:r w:rsidRPr="00522515">
              <w:t>47.2</w:t>
            </w:r>
          </w:p>
        </w:tc>
        <w:tc>
          <w:tcPr>
            <w:tcW w:w="1078" w:type="pct"/>
          </w:tcPr>
          <w:p w14:paraId="4E4B4F96" w14:textId="77777777" w:rsidR="00C93AEF" w:rsidRPr="00522515" w:rsidRDefault="00C93AEF" w:rsidP="005F13AF">
            <w:pPr>
              <w:pStyle w:val="TableTextCentered"/>
              <w:spacing w:before="20" w:after="20"/>
              <w:rPr>
                <w:rFonts w:ascii="Calibri" w:eastAsia="Times New Roman" w:hAnsi="Calibri" w:cs="Times New Roman"/>
              </w:rPr>
            </w:pPr>
            <w:r w:rsidRPr="00522515">
              <w:t>49.9</w:t>
            </w:r>
          </w:p>
        </w:tc>
      </w:tr>
      <w:tr w:rsidR="00C93AEF" w:rsidRPr="00522515" w14:paraId="37013277" w14:textId="77777777" w:rsidTr="0026138A">
        <w:tc>
          <w:tcPr>
            <w:tcW w:w="695" w:type="pct"/>
          </w:tcPr>
          <w:p w14:paraId="39F4CCE1" w14:textId="77777777" w:rsidR="00C93AEF" w:rsidRPr="00522515" w:rsidRDefault="00C93AEF" w:rsidP="005F13AF">
            <w:pPr>
              <w:pStyle w:val="TableTextCentered"/>
              <w:spacing w:before="20" w:after="20"/>
              <w:rPr>
                <w:rFonts w:ascii="Calibri" w:eastAsia="Times New Roman" w:hAnsi="Calibri" w:cs="Times New Roman"/>
              </w:rPr>
            </w:pPr>
            <w:r w:rsidRPr="00522515">
              <w:t>6</w:t>
            </w:r>
          </w:p>
        </w:tc>
        <w:tc>
          <w:tcPr>
            <w:tcW w:w="1076" w:type="pct"/>
          </w:tcPr>
          <w:p w14:paraId="7F6498E5" w14:textId="77777777" w:rsidR="00C93AEF" w:rsidRPr="00522515" w:rsidRDefault="00C93AEF" w:rsidP="005F13AF">
            <w:pPr>
              <w:pStyle w:val="TableTextCentered"/>
              <w:spacing w:before="20" w:after="20"/>
              <w:rPr>
                <w:rFonts w:ascii="Calibri" w:eastAsia="Times New Roman" w:hAnsi="Calibri" w:cs="Times New Roman"/>
              </w:rPr>
            </w:pPr>
            <w:r w:rsidRPr="00522515">
              <w:t>353</w:t>
            </w:r>
          </w:p>
        </w:tc>
        <w:tc>
          <w:tcPr>
            <w:tcW w:w="1076" w:type="pct"/>
          </w:tcPr>
          <w:p w14:paraId="514A7C21" w14:textId="77777777" w:rsidR="00C93AEF" w:rsidRPr="00522515" w:rsidRDefault="00C93AEF" w:rsidP="005F13AF">
            <w:pPr>
              <w:pStyle w:val="TableTextCentered"/>
              <w:spacing w:before="20" w:after="20"/>
              <w:rPr>
                <w:rFonts w:ascii="Calibri" w:eastAsia="Times New Roman" w:hAnsi="Calibri" w:cs="Times New Roman"/>
              </w:rPr>
            </w:pPr>
            <w:r w:rsidRPr="00522515">
              <w:t>47.3</w:t>
            </w:r>
          </w:p>
        </w:tc>
        <w:tc>
          <w:tcPr>
            <w:tcW w:w="1076" w:type="pct"/>
          </w:tcPr>
          <w:p w14:paraId="3188F068" w14:textId="77777777" w:rsidR="00C93AEF" w:rsidRPr="00522515" w:rsidRDefault="00C93AEF" w:rsidP="005F13AF">
            <w:pPr>
              <w:pStyle w:val="TableTextCentered"/>
              <w:spacing w:before="20" w:after="20"/>
              <w:rPr>
                <w:rFonts w:ascii="Calibri" w:eastAsia="Times New Roman" w:hAnsi="Calibri" w:cs="Times New Roman"/>
              </w:rPr>
            </w:pPr>
            <w:r w:rsidRPr="00522515">
              <w:t>40.9</w:t>
            </w:r>
          </w:p>
        </w:tc>
        <w:tc>
          <w:tcPr>
            <w:tcW w:w="1078" w:type="pct"/>
          </w:tcPr>
          <w:p w14:paraId="6D7B8744" w14:textId="77777777" w:rsidR="00C93AEF" w:rsidRPr="00522515" w:rsidRDefault="00C93AEF" w:rsidP="005F13AF">
            <w:pPr>
              <w:pStyle w:val="TableTextCentered"/>
              <w:spacing w:before="20" w:after="20"/>
              <w:rPr>
                <w:rFonts w:ascii="Calibri" w:eastAsia="Times New Roman" w:hAnsi="Calibri" w:cs="Times New Roman"/>
              </w:rPr>
            </w:pPr>
            <w:r w:rsidRPr="00522515">
              <w:t>49.8</w:t>
            </w:r>
          </w:p>
        </w:tc>
      </w:tr>
      <w:tr w:rsidR="00C93AEF" w:rsidRPr="00522515" w14:paraId="3F5BD12A" w14:textId="77777777" w:rsidTr="0026138A">
        <w:trPr>
          <w:cnfStyle w:val="000000100000" w:firstRow="0" w:lastRow="0" w:firstColumn="0" w:lastColumn="0" w:oddVBand="0" w:evenVBand="0" w:oddHBand="1" w:evenHBand="0" w:firstRowFirstColumn="0" w:firstRowLastColumn="0" w:lastRowFirstColumn="0" w:lastRowLastColumn="0"/>
        </w:trPr>
        <w:tc>
          <w:tcPr>
            <w:tcW w:w="695" w:type="pct"/>
          </w:tcPr>
          <w:p w14:paraId="43F9D553" w14:textId="77777777" w:rsidR="00C93AEF" w:rsidRPr="00522515" w:rsidRDefault="00C93AEF" w:rsidP="005F13AF">
            <w:pPr>
              <w:pStyle w:val="TableTextCentered"/>
              <w:spacing w:before="20" w:after="20"/>
              <w:rPr>
                <w:rFonts w:ascii="Calibri" w:eastAsia="Times New Roman" w:hAnsi="Calibri" w:cs="Times New Roman"/>
              </w:rPr>
            </w:pPr>
            <w:r w:rsidRPr="00522515">
              <w:t>7</w:t>
            </w:r>
          </w:p>
        </w:tc>
        <w:tc>
          <w:tcPr>
            <w:tcW w:w="1076" w:type="pct"/>
          </w:tcPr>
          <w:p w14:paraId="62799FAD" w14:textId="77777777" w:rsidR="00C93AEF" w:rsidRPr="00522515" w:rsidRDefault="00C93AEF" w:rsidP="005F13AF">
            <w:pPr>
              <w:pStyle w:val="TableTextCentered"/>
              <w:spacing w:before="20" w:after="20"/>
              <w:rPr>
                <w:rFonts w:ascii="Calibri" w:eastAsia="Times New Roman" w:hAnsi="Calibri" w:cs="Times New Roman"/>
              </w:rPr>
            </w:pPr>
            <w:r w:rsidRPr="00522515">
              <w:t>375</w:t>
            </w:r>
          </w:p>
        </w:tc>
        <w:tc>
          <w:tcPr>
            <w:tcW w:w="1076" w:type="pct"/>
          </w:tcPr>
          <w:p w14:paraId="6EEF9779" w14:textId="77777777" w:rsidR="00C93AEF" w:rsidRPr="00522515" w:rsidRDefault="00C93AEF" w:rsidP="005F13AF">
            <w:pPr>
              <w:pStyle w:val="TableTextCentered"/>
              <w:spacing w:before="20" w:after="20"/>
              <w:rPr>
                <w:rFonts w:ascii="Calibri" w:eastAsia="Times New Roman" w:hAnsi="Calibri" w:cs="Times New Roman"/>
              </w:rPr>
            </w:pPr>
            <w:r w:rsidRPr="00522515">
              <w:t>38.8</w:t>
            </w:r>
          </w:p>
        </w:tc>
        <w:tc>
          <w:tcPr>
            <w:tcW w:w="1076" w:type="pct"/>
          </w:tcPr>
          <w:p w14:paraId="7892DECF" w14:textId="77777777" w:rsidR="00C93AEF" w:rsidRPr="00522515" w:rsidRDefault="00C93AEF" w:rsidP="005F13AF">
            <w:pPr>
              <w:pStyle w:val="TableTextCentered"/>
              <w:spacing w:before="20" w:after="20"/>
              <w:rPr>
                <w:rFonts w:ascii="Calibri" w:eastAsia="Times New Roman" w:hAnsi="Calibri" w:cs="Times New Roman"/>
              </w:rPr>
            </w:pPr>
            <w:r w:rsidRPr="00522515">
              <w:t>38.9</w:t>
            </w:r>
          </w:p>
        </w:tc>
        <w:tc>
          <w:tcPr>
            <w:tcW w:w="1078" w:type="pct"/>
          </w:tcPr>
          <w:p w14:paraId="357AB418" w14:textId="77777777" w:rsidR="00C93AEF" w:rsidRPr="00522515" w:rsidRDefault="00C93AEF" w:rsidP="005F13AF">
            <w:pPr>
              <w:pStyle w:val="TableTextCentered"/>
              <w:spacing w:before="20" w:after="20"/>
              <w:rPr>
                <w:rFonts w:ascii="Calibri" w:eastAsia="Times New Roman" w:hAnsi="Calibri" w:cs="Times New Roman"/>
              </w:rPr>
            </w:pPr>
            <w:r w:rsidRPr="00522515">
              <w:t>49.7</w:t>
            </w:r>
          </w:p>
        </w:tc>
      </w:tr>
      <w:tr w:rsidR="00C93AEF" w:rsidRPr="00522515" w14:paraId="48970109" w14:textId="77777777" w:rsidTr="0026138A">
        <w:tc>
          <w:tcPr>
            <w:tcW w:w="695" w:type="pct"/>
          </w:tcPr>
          <w:p w14:paraId="407406EF" w14:textId="77777777" w:rsidR="00C93AEF" w:rsidRPr="00522515" w:rsidRDefault="00C93AEF" w:rsidP="005F13AF">
            <w:pPr>
              <w:pStyle w:val="TableTextCentered"/>
              <w:spacing w:before="20" w:after="20"/>
              <w:rPr>
                <w:rFonts w:ascii="Calibri" w:eastAsia="Times New Roman" w:hAnsi="Calibri" w:cs="Times New Roman"/>
              </w:rPr>
            </w:pPr>
            <w:r w:rsidRPr="00522515">
              <w:t>8</w:t>
            </w:r>
          </w:p>
        </w:tc>
        <w:tc>
          <w:tcPr>
            <w:tcW w:w="1076" w:type="pct"/>
          </w:tcPr>
          <w:p w14:paraId="3E3ACE06" w14:textId="77777777" w:rsidR="00C93AEF" w:rsidRPr="00522515" w:rsidRDefault="00C93AEF" w:rsidP="005F13AF">
            <w:pPr>
              <w:pStyle w:val="TableTextCentered"/>
              <w:spacing w:before="20" w:after="20"/>
              <w:rPr>
                <w:rFonts w:ascii="Calibri" w:eastAsia="Times New Roman" w:hAnsi="Calibri" w:cs="Times New Roman"/>
              </w:rPr>
            </w:pPr>
            <w:r w:rsidRPr="00522515">
              <w:t>428</w:t>
            </w:r>
          </w:p>
        </w:tc>
        <w:tc>
          <w:tcPr>
            <w:tcW w:w="1076" w:type="pct"/>
          </w:tcPr>
          <w:p w14:paraId="70FE95CB" w14:textId="77777777" w:rsidR="00C93AEF" w:rsidRPr="00522515" w:rsidRDefault="00C93AEF" w:rsidP="005F13AF">
            <w:pPr>
              <w:pStyle w:val="TableTextCentered"/>
              <w:spacing w:before="20" w:after="20"/>
              <w:rPr>
                <w:rFonts w:ascii="Calibri" w:eastAsia="Times New Roman" w:hAnsi="Calibri" w:cs="Times New Roman"/>
              </w:rPr>
            </w:pPr>
            <w:r w:rsidRPr="00522515">
              <w:t>39.5</w:t>
            </w:r>
          </w:p>
        </w:tc>
        <w:tc>
          <w:tcPr>
            <w:tcW w:w="1076" w:type="pct"/>
          </w:tcPr>
          <w:p w14:paraId="71C56FE0" w14:textId="77777777" w:rsidR="00C93AEF" w:rsidRPr="00522515" w:rsidRDefault="00C93AEF" w:rsidP="005F13AF">
            <w:pPr>
              <w:pStyle w:val="TableTextCentered"/>
              <w:spacing w:before="20" w:after="20"/>
              <w:rPr>
                <w:rFonts w:ascii="Calibri" w:eastAsia="Times New Roman" w:hAnsi="Calibri" w:cs="Times New Roman"/>
              </w:rPr>
            </w:pPr>
            <w:r w:rsidRPr="00522515">
              <w:t>42.0</w:t>
            </w:r>
          </w:p>
        </w:tc>
        <w:tc>
          <w:tcPr>
            <w:tcW w:w="1078" w:type="pct"/>
          </w:tcPr>
          <w:p w14:paraId="3E61CA34" w14:textId="77777777" w:rsidR="00C93AEF" w:rsidRPr="00522515" w:rsidRDefault="00C93AEF" w:rsidP="005F13AF">
            <w:pPr>
              <w:pStyle w:val="TableTextCentered"/>
              <w:spacing w:before="20" w:after="20"/>
              <w:rPr>
                <w:rFonts w:ascii="Calibri" w:eastAsia="Times New Roman" w:hAnsi="Calibri" w:cs="Times New Roman"/>
              </w:rPr>
            </w:pPr>
            <w:r w:rsidRPr="00522515">
              <w:t>49.7</w:t>
            </w:r>
          </w:p>
        </w:tc>
      </w:tr>
      <w:tr w:rsidR="00C93AEF" w:rsidRPr="00522515" w14:paraId="710894EA" w14:textId="77777777" w:rsidTr="0026138A">
        <w:trPr>
          <w:cnfStyle w:val="000000100000" w:firstRow="0" w:lastRow="0" w:firstColumn="0" w:lastColumn="0" w:oddVBand="0" w:evenVBand="0" w:oddHBand="1" w:evenHBand="0" w:firstRowFirstColumn="0" w:firstRowLastColumn="0" w:lastRowFirstColumn="0" w:lastRowLastColumn="0"/>
        </w:trPr>
        <w:tc>
          <w:tcPr>
            <w:tcW w:w="695" w:type="pct"/>
          </w:tcPr>
          <w:p w14:paraId="640F8F6F" w14:textId="22D0E9BA" w:rsidR="00C93AEF" w:rsidRPr="00522515" w:rsidRDefault="00C93AEF" w:rsidP="005F13AF">
            <w:pPr>
              <w:pStyle w:val="TableTextCentered"/>
              <w:spacing w:before="20" w:after="20"/>
              <w:rPr>
                <w:rFonts w:ascii="Calibri" w:eastAsia="Times New Roman" w:hAnsi="Calibri" w:cs="Times New Roman"/>
              </w:rPr>
            </w:pPr>
            <w:r w:rsidRPr="00522515">
              <w:t>3-8</w:t>
            </w:r>
          </w:p>
        </w:tc>
        <w:tc>
          <w:tcPr>
            <w:tcW w:w="1076" w:type="pct"/>
          </w:tcPr>
          <w:p w14:paraId="43FE7502" w14:textId="77777777" w:rsidR="00C93AEF" w:rsidRPr="00522515" w:rsidRDefault="00C93AEF" w:rsidP="005F13AF">
            <w:pPr>
              <w:pStyle w:val="TableTextCentered"/>
              <w:spacing w:before="20" w:after="20"/>
              <w:rPr>
                <w:rFonts w:ascii="Calibri" w:eastAsia="Times New Roman" w:hAnsi="Calibri" w:cs="Times New Roman"/>
              </w:rPr>
            </w:pPr>
            <w:r w:rsidRPr="00522515">
              <w:t>1,880</w:t>
            </w:r>
          </w:p>
        </w:tc>
        <w:tc>
          <w:tcPr>
            <w:tcW w:w="1076" w:type="pct"/>
          </w:tcPr>
          <w:p w14:paraId="13DBA5D8" w14:textId="77777777" w:rsidR="00C93AEF" w:rsidRPr="00522515" w:rsidRDefault="00C93AEF" w:rsidP="005F13AF">
            <w:pPr>
              <w:pStyle w:val="TableTextCentered"/>
              <w:spacing w:before="20" w:after="20"/>
              <w:rPr>
                <w:rFonts w:ascii="Calibri" w:eastAsia="Times New Roman" w:hAnsi="Calibri" w:cs="Times New Roman"/>
              </w:rPr>
            </w:pPr>
            <w:r w:rsidRPr="00522515">
              <w:t>42.6</w:t>
            </w:r>
          </w:p>
        </w:tc>
        <w:tc>
          <w:tcPr>
            <w:tcW w:w="1076" w:type="pct"/>
          </w:tcPr>
          <w:p w14:paraId="6C761A52" w14:textId="77777777" w:rsidR="00C93AEF" w:rsidRPr="00522515" w:rsidRDefault="00C93AEF" w:rsidP="005F13AF">
            <w:pPr>
              <w:pStyle w:val="TableTextCentered"/>
              <w:spacing w:before="20" w:after="20"/>
              <w:rPr>
                <w:rFonts w:ascii="Calibri" w:eastAsia="Times New Roman" w:hAnsi="Calibri" w:cs="Times New Roman"/>
              </w:rPr>
            </w:pPr>
            <w:r w:rsidRPr="00522515">
              <w:t>44.8</w:t>
            </w:r>
          </w:p>
        </w:tc>
        <w:tc>
          <w:tcPr>
            <w:tcW w:w="1078" w:type="pct"/>
          </w:tcPr>
          <w:p w14:paraId="09DCA73D" w14:textId="77777777" w:rsidR="00C93AEF" w:rsidRPr="00522515" w:rsidRDefault="00C93AEF" w:rsidP="005F13AF">
            <w:pPr>
              <w:pStyle w:val="TableTextCentered"/>
              <w:spacing w:before="20" w:after="20"/>
              <w:rPr>
                <w:rFonts w:ascii="Calibri" w:eastAsia="Times New Roman" w:hAnsi="Calibri" w:cs="Times New Roman"/>
              </w:rPr>
            </w:pPr>
            <w:r w:rsidRPr="00522515">
              <w:t>49.8</w:t>
            </w:r>
          </w:p>
        </w:tc>
      </w:tr>
      <w:tr w:rsidR="00C93AEF" w:rsidRPr="00522515" w14:paraId="42D05EDE" w14:textId="77777777" w:rsidTr="0026138A">
        <w:tc>
          <w:tcPr>
            <w:tcW w:w="695" w:type="pct"/>
          </w:tcPr>
          <w:p w14:paraId="7145D954" w14:textId="77777777" w:rsidR="00C93AEF" w:rsidRPr="00522515" w:rsidRDefault="00C93AEF" w:rsidP="005F13AF">
            <w:pPr>
              <w:pStyle w:val="TableTextCentered"/>
              <w:spacing w:before="20" w:after="20"/>
              <w:rPr>
                <w:rFonts w:ascii="Calibri" w:eastAsia="Times New Roman" w:hAnsi="Calibri" w:cs="Times New Roman"/>
              </w:rPr>
            </w:pPr>
            <w:r w:rsidRPr="00522515">
              <w:t>10</w:t>
            </w:r>
          </w:p>
        </w:tc>
        <w:tc>
          <w:tcPr>
            <w:tcW w:w="1076" w:type="pct"/>
          </w:tcPr>
          <w:p w14:paraId="1FAF6354" w14:textId="77777777" w:rsidR="00C93AEF" w:rsidRPr="00522515" w:rsidRDefault="00C93AEF" w:rsidP="005F13AF">
            <w:pPr>
              <w:pStyle w:val="TableTextCentered"/>
              <w:spacing w:before="20" w:after="20"/>
              <w:rPr>
                <w:rFonts w:ascii="Calibri" w:eastAsia="Times New Roman" w:hAnsi="Calibri" w:cs="Times New Roman"/>
              </w:rPr>
            </w:pPr>
            <w:r w:rsidRPr="00522515">
              <w:t>367</w:t>
            </w:r>
          </w:p>
        </w:tc>
        <w:tc>
          <w:tcPr>
            <w:tcW w:w="1076" w:type="pct"/>
          </w:tcPr>
          <w:p w14:paraId="26825214" w14:textId="77777777" w:rsidR="00C93AEF" w:rsidRPr="00522515" w:rsidRDefault="00C93AEF" w:rsidP="005F13AF">
            <w:pPr>
              <w:pStyle w:val="TableTextCentered"/>
              <w:spacing w:before="20" w:after="20"/>
              <w:rPr>
                <w:rFonts w:ascii="Calibri" w:eastAsia="Times New Roman" w:hAnsi="Calibri" w:cs="Times New Roman"/>
              </w:rPr>
            </w:pPr>
            <w:r w:rsidRPr="00522515">
              <w:t>47.7</w:t>
            </w:r>
          </w:p>
        </w:tc>
        <w:tc>
          <w:tcPr>
            <w:tcW w:w="1076" w:type="pct"/>
          </w:tcPr>
          <w:p w14:paraId="70938475" w14:textId="77777777" w:rsidR="00C93AEF" w:rsidRPr="00522515" w:rsidRDefault="00C93AEF" w:rsidP="005F13AF">
            <w:pPr>
              <w:pStyle w:val="TableTextCentered"/>
              <w:spacing w:before="20" w:after="20"/>
              <w:rPr>
                <w:rFonts w:ascii="Calibri" w:eastAsia="Times New Roman" w:hAnsi="Calibri" w:cs="Times New Roman"/>
              </w:rPr>
            </w:pPr>
            <w:r w:rsidRPr="00522515">
              <w:t>49.2</w:t>
            </w:r>
          </w:p>
        </w:tc>
        <w:tc>
          <w:tcPr>
            <w:tcW w:w="1078" w:type="pct"/>
          </w:tcPr>
          <w:p w14:paraId="664D695F" w14:textId="77777777" w:rsidR="00C93AEF" w:rsidRPr="00522515" w:rsidRDefault="00C93AEF" w:rsidP="005F13AF">
            <w:pPr>
              <w:pStyle w:val="TableTextCentered"/>
              <w:spacing w:before="20" w:after="20"/>
              <w:rPr>
                <w:rFonts w:ascii="Calibri" w:eastAsia="Times New Roman" w:hAnsi="Calibri" w:cs="Times New Roman"/>
              </w:rPr>
            </w:pPr>
            <w:r w:rsidRPr="00522515">
              <w:t>50.0</w:t>
            </w:r>
          </w:p>
        </w:tc>
      </w:tr>
    </w:tbl>
    <w:p w14:paraId="46903933" w14:textId="43A35B30" w:rsidR="00EA563A" w:rsidRPr="00522515" w:rsidRDefault="00EA563A" w:rsidP="00EF0482">
      <w:pPr>
        <w:pStyle w:val="TableTitle0"/>
        <w:rPr>
          <w:rFonts w:eastAsia="Times New Roman"/>
        </w:rPr>
      </w:pPr>
      <w:r w:rsidRPr="00522515">
        <w:t xml:space="preserve">Table </w:t>
      </w:r>
      <w:r w:rsidR="001F6179" w:rsidRPr="00522515">
        <w:t>E</w:t>
      </w:r>
      <w:r w:rsidRPr="00522515">
        <w:t>1</w:t>
      </w:r>
      <w:r w:rsidR="005E0CD2" w:rsidRPr="00522515">
        <w:t>7</w:t>
      </w:r>
      <w:r w:rsidR="001F6179" w:rsidRPr="00522515">
        <w:t>.</w:t>
      </w:r>
      <w:r w:rsidRPr="00522515">
        <w:t xml:space="preserve"> </w:t>
      </w:r>
      <w:r w:rsidRPr="00522515">
        <w:rPr>
          <w:color w:val="000000" w:themeColor="text1"/>
        </w:rPr>
        <w:t xml:space="preserve">Weymouth Public Schools: </w:t>
      </w:r>
      <w:r w:rsidRPr="00522515">
        <w:t>Math</w:t>
      </w:r>
      <w:r w:rsidR="00DD6D5C" w:rsidRPr="00522515">
        <w:t>ematics</w:t>
      </w:r>
      <w:r w:rsidRPr="00522515">
        <w:t xml:space="preserve"> Mean Student Growth Percentile by Grade, 2019-2022</w:t>
      </w:r>
    </w:p>
    <w:tbl>
      <w:tblPr>
        <w:tblStyle w:val="MSVTable1"/>
        <w:tblW w:w="5000" w:type="pct"/>
        <w:tblLook w:val="04A0" w:firstRow="1" w:lastRow="0" w:firstColumn="1" w:lastColumn="0" w:noHBand="0" w:noVBand="1"/>
      </w:tblPr>
      <w:tblGrid>
        <w:gridCol w:w="1308"/>
        <w:gridCol w:w="2012"/>
        <w:gridCol w:w="2006"/>
        <w:gridCol w:w="2005"/>
        <w:gridCol w:w="2013"/>
      </w:tblGrid>
      <w:tr w:rsidR="00C93AEF" w:rsidRPr="00522515" w14:paraId="14E4DDAA" w14:textId="77777777" w:rsidTr="00DD6D5C">
        <w:trPr>
          <w:cnfStyle w:val="100000000000" w:firstRow="1" w:lastRow="0" w:firstColumn="0" w:lastColumn="0" w:oddVBand="0" w:evenVBand="0" w:oddHBand="0" w:evenHBand="0" w:firstRowFirstColumn="0" w:firstRowLastColumn="0" w:lastRowFirstColumn="0" w:lastRowLastColumn="0"/>
          <w:tblHeader/>
        </w:trPr>
        <w:tc>
          <w:tcPr>
            <w:tcW w:w="1350" w:type="dxa"/>
          </w:tcPr>
          <w:p w14:paraId="623CE0FA" w14:textId="77777777" w:rsidR="00C93AEF" w:rsidRPr="00522515" w:rsidRDefault="00C93AEF" w:rsidP="005F13AF">
            <w:pPr>
              <w:pStyle w:val="TableColHeadingCenter"/>
              <w:spacing w:before="20" w:after="20"/>
            </w:pPr>
            <w:r w:rsidRPr="00522515">
              <w:t>Grade</w:t>
            </w:r>
          </w:p>
        </w:tc>
        <w:tc>
          <w:tcPr>
            <w:tcW w:w="2092" w:type="dxa"/>
          </w:tcPr>
          <w:p w14:paraId="548FBD3F" w14:textId="77777777" w:rsidR="00C93AEF" w:rsidRPr="00522515" w:rsidRDefault="00C93AEF" w:rsidP="005F13AF">
            <w:pPr>
              <w:pStyle w:val="TableColHeadingCenter"/>
              <w:spacing w:before="20" w:after="20"/>
            </w:pPr>
            <w:r w:rsidRPr="00522515">
              <w:rPr>
                <w:i/>
                <w:iCs/>
              </w:rPr>
              <w:t>N</w:t>
            </w:r>
            <w:r w:rsidRPr="00522515">
              <w:t xml:space="preserve"> (2022)</w:t>
            </w:r>
          </w:p>
        </w:tc>
        <w:tc>
          <w:tcPr>
            <w:tcW w:w="2093" w:type="dxa"/>
          </w:tcPr>
          <w:p w14:paraId="295BFF57" w14:textId="77777777" w:rsidR="00C93AEF" w:rsidRPr="00522515" w:rsidRDefault="00C93AEF" w:rsidP="005F13AF">
            <w:pPr>
              <w:pStyle w:val="TableColHeadingCenter"/>
              <w:spacing w:before="20" w:after="20"/>
            </w:pPr>
            <w:r w:rsidRPr="00522515">
              <w:t>2019</w:t>
            </w:r>
          </w:p>
        </w:tc>
        <w:tc>
          <w:tcPr>
            <w:tcW w:w="2092" w:type="dxa"/>
          </w:tcPr>
          <w:p w14:paraId="495F8432" w14:textId="77777777" w:rsidR="00C93AEF" w:rsidRPr="00522515" w:rsidRDefault="00C93AEF" w:rsidP="005F13AF">
            <w:pPr>
              <w:pStyle w:val="TableColHeadingCenter"/>
              <w:spacing w:before="20" w:after="20"/>
            </w:pPr>
            <w:r w:rsidRPr="00522515">
              <w:t>2022</w:t>
            </w:r>
          </w:p>
        </w:tc>
        <w:tc>
          <w:tcPr>
            <w:tcW w:w="2093" w:type="dxa"/>
          </w:tcPr>
          <w:p w14:paraId="705F58F7" w14:textId="77777777" w:rsidR="00C93AEF" w:rsidRPr="00522515" w:rsidRDefault="00C93AEF" w:rsidP="005F13AF">
            <w:pPr>
              <w:pStyle w:val="TableColHeadingCenter"/>
              <w:spacing w:before="20" w:after="20"/>
            </w:pPr>
            <w:r w:rsidRPr="00522515">
              <w:t>State (2022)</w:t>
            </w:r>
          </w:p>
        </w:tc>
      </w:tr>
      <w:tr w:rsidR="00C93AEF" w:rsidRPr="00522515" w14:paraId="25B3D718" w14:textId="77777777" w:rsidTr="0026138A">
        <w:trPr>
          <w:cnfStyle w:val="000000100000" w:firstRow="0" w:lastRow="0" w:firstColumn="0" w:lastColumn="0" w:oddVBand="0" w:evenVBand="0" w:oddHBand="1" w:evenHBand="0" w:firstRowFirstColumn="0" w:firstRowLastColumn="0" w:lastRowFirstColumn="0" w:lastRowLastColumn="0"/>
        </w:trPr>
        <w:tc>
          <w:tcPr>
            <w:tcW w:w="1350" w:type="dxa"/>
          </w:tcPr>
          <w:p w14:paraId="2B1885D2" w14:textId="77777777" w:rsidR="00C93AEF" w:rsidRPr="00522515" w:rsidRDefault="00C93AEF" w:rsidP="005F13AF">
            <w:pPr>
              <w:pStyle w:val="TableTextCentered"/>
              <w:spacing w:before="20" w:after="20"/>
              <w:rPr>
                <w:rFonts w:ascii="Calibri" w:eastAsia="Times New Roman" w:hAnsi="Calibri" w:cs="Times New Roman"/>
              </w:rPr>
            </w:pPr>
            <w:r w:rsidRPr="00522515">
              <w:t>3</w:t>
            </w:r>
          </w:p>
        </w:tc>
        <w:tc>
          <w:tcPr>
            <w:tcW w:w="2092" w:type="dxa"/>
          </w:tcPr>
          <w:p w14:paraId="66D29291" w14:textId="72B7B13A" w:rsidR="00C93AEF" w:rsidRPr="00522515" w:rsidRDefault="00B87732" w:rsidP="005F13AF">
            <w:pPr>
              <w:pStyle w:val="TableTextCentered"/>
              <w:spacing w:before="20" w:after="20"/>
              <w:rPr>
                <w:rFonts w:ascii="Calibri" w:eastAsia="Times New Roman" w:hAnsi="Calibri" w:cs="Times New Roman"/>
              </w:rPr>
            </w:pPr>
            <w:r>
              <w:t>NA</w:t>
            </w:r>
          </w:p>
        </w:tc>
        <w:tc>
          <w:tcPr>
            <w:tcW w:w="2093" w:type="dxa"/>
          </w:tcPr>
          <w:p w14:paraId="374DB73E" w14:textId="64C4879D" w:rsidR="00C93AEF" w:rsidRPr="00522515" w:rsidRDefault="00B87732" w:rsidP="005F13AF">
            <w:pPr>
              <w:pStyle w:val="TableTextCentered"/>
              <w:spacing w:before="20" w:after="20"/>
              <w:rPr>
                <w:rFonts w:ascii="Calibri" w:eastAsia="Times New Roman" w:hAnsi="Calibri" w:cs="Times New Roman"/>
              </w:rPr>
            </w:pPr>
            <w:r>
              <w:t>NA</w:t>
            </w:r>
          </w:p>
        </w:tc>
        <w:tc>
          <w:tcPr>
            <w:tcW w:w="2092" w:type="dxa"/>
          </w:tcPr>
          <w:p w14:paraId="3B7B94F3" w14:textId="4CFD1DC7" w:rsidR="00C93AEF" w:rsidRPr="00522515" w:rsidRDefault="00B87732" w:rsidP="005F13AF">
            <w:pPr>
              <w:pStyle w:val="TableTextCentered"/>
              <w:spacing w:before="20" w:after="20"/>
              <w:rPr>
                <w:rFonts w:ascii="Calibri" w:eastAsia="Times New Roman" w:hAnsi="Calibri" w:cs="Times New Roman"/>
              </w:rPr>
            </w:pPr>
            <w:r>
              <w:t>NA</w:t>
            </w:r>
          </w:p>
        </w:tc>
        <w:tc>
          <w:tcPr>
            <w:tcW w:w="2093" w:type="dxa"/>
          </w:tcPr>
          <w:p w14:paraId="0F0DF670" w14:textId="45CBADAB" w:rsidR="00C93AEF" w:rsidRPr="00522515" w:rsidRDefault="00B87732" w:rsidP="005F13AF">
            <w:pPr>
              <w:pStyle w:val="TableTextCentered"/>
              <w:spacing w:before="20" w:after="20"/>
              <w:rPr>
                <w:rFonts w:ascii="Calibri" w:eastAsia="Times New Roman" w:hAnsi="Calibri" w:cs="Times New Roman"/>
              </w:rPr>
            </w:pPr>
            <w:r>
              <w:t>NA</w:t>
            </w:r>
          </w:p>
        </w:tc>
      </w:tr>
      <w:tr w:rsidR="00C93AEF" w:rsidRPr="00522515" w14:paraId="1524B018" w14:textId="77777777" w:rsidTr="0026138A">
        <w:tc>
          <w:tcPr>
            <w:tcW w:w="1350" w:type="dxa"/>
          </w:tcPr>
          <w:p w14:paraId="7F4F743A" w14:textId="77777777" w:rsidR="00C93AEF" w:rsidRPr="00522515" w:rsidRDefault="00C93AEF" w:rsidP="005F13AF">
            <w:pPr>
              <w:pStyle w:val="TableTextCentered"/>
              <w:spacing w:before="20" w:after="20"/>
              <w:rPr>
                <w:rFonts w:ascii="Calibri" w:eastAsia="Times New Roman" w:hAnsi="Calibri" w:cs="Times New Roman"/>
              </w:rPr>
            </w:pPr>
            <w:r w:rsidRPr="00522515">
              <w:t>4</w:t>
            </w:r>
          </w:p>
        </w:tc>
        <w:tc>
          <w:tcPr>
            <w:tcW w:w="2092" w:type="dxa"/>
          </w:tcPr>
          <w:p w14:paraId="262AE456" w14:textId="77777777" w:rsidR="00C93AEF" w:rsidRPr="00522515" w:rsidRDefault="00C93AEF" w:rsidP="005F13AF">
            <w:pPr>
              <w:pStyle w:val="TableTextCentered"/>
              <w:spacing w:before="20" w:after="20"/>
              <w:rPr>
                <w:rFonts w:ascii="Calibri" w:eastAsia="Times New Roman" w:hAnsi="Calibri" w:cs="Times New Roman"/>
              </w:rPr>
            </w:pPr>
            <w:r w:rsidRPr="00522515">
              <w:t>358</w:t>
            </w:r>
          </w:p>
        </w:tc>
        <w:tc>
          <w:tcPr>
            <w:tcW w:w="2093" w:type="dxa"/>
          </w:tcPr>
          <w:p w14:paraId="5686761B" w14:textId="77777777" w:rsidR="00C93AEF" w:rsidRPr="00522515" w:rsidRDefault="00C93AEF" w:rsidP="005F13AF">
            <w:pPr>
              <w:pStyle w:val="TableTextCentered"/>
              <w:spacing w:before="20" w:after="20"/>
              <w:rPr>
                <w:rFonts w:ascii="Calibri" w:eastAsia="Times New Roman" w:hAnsi="Calibri" w:cs="Times New Roman"/>
              </w:rPr>
            </w:pPr>
            <w:r w:rsidRPr="00522515">
              <w:t>51.2</w:t>
            </w:r>
          </w:p>
        </w:tc>
        <w:tc>
          <w:tcPr>
            <w:tcW w:w="2092" w:type="dxa"/>
          </w:tcPr>
          <w:p w14:paraId="7F6DD2DB" w14:textId="77777777" w:rsidR="00C93AEF" w:rsidRPr="00522515" w:rsidRDefault="00C93AEF" w:rsidP="005F13AF">
            <w:pPr>
              <w:pStyle w:val="TableTextCentered"/>
              <w:spacing w:before="20" w:after="20"/>
              <w:rPr>
                <w:rFonts w:ascii="Calibri" w:eastAsia="Times New Roman" w:hAnsi="Calibri" w:cs="Times New Roman"/>
              </w:rPr>
            </w:pPr>
            <w:r w:rsidRPr="00522515">
              <w:t>57.5</w:t>
            </w:r>
          </w:p>
        </w:tc>
        <w:tc>
          <w:tcPr>
            <w:tcW w:w="2093" w:type="dxa"/>
          </w:tcPr>
          <w:p w14:paraId="333F0EB9" w14:textId="77777777" w:rsidR="00C93AEF" w:rsidRPr="00522515" w:rsidRDefault="00C93AEF" w:rsidP="005F13AF">
            <w:pPr>
              <w:pStyle w:val="TableTextCentered"/>
              <w:spacing w:before="20" w:after="20"/>
              <w:rPr>
                <w:rFonts w:ascii="Calibri" w:eastAsia="Times New Roman" w:hAnsi="Calibri" w:cs="Times New Roman"/>
              </w:rPr>
            </w:pPr>
            <w:r w:rsidRPr="00522515">
              <w:t>50.0</w:t>
            </w:r>
          </w:p>
        </w:tc>
      </w:tr>
      <w:tr w:rsidR="00C93AEF" w:rsidRPr="00522515" w14:paraId="1A9EB8CF" w14:textId="77777777" w:rsidTr="0026138A">
        <w:trPr>
          <w:cnfStyle w:val="000000100000" w:firstRow="0" w:lastRow="0" w:firstColumn="0" w:lastColumn="0" w:oddVBand="0" w:evenVBand="0" w:oddHBand="1" w:evenHBand="0" w:firstRowFirstColumn="0" w:firstRowLastColumn="0" w:lastRowFirstColumn="0" w:lastRowLastColumn="0"/>
        </w:trPr>
        <w:tc>
          <w:tcPr>
            <w:tcW w:w="1350" w:type="dxa"/>
          </w:tcPr>
          <w:p w14:paraId="3B8436E0" w14:textId="77777777" w:rsidR="00C93AEF" w:rsidRPr="00522515" w:rsidRDefault="00C93AEF" w:rsidP="005F13AF">
            <w:pPr>
              <w:pStyle w:val="TableTextCentered"/>
              <w:spacing w:before="20" w:after="20"/>
              <w:rPr>
                <w:rFonts w:ascii="Calibri" w:eastAsia="Times New Roman" w:hAnsi="Calibri" w:cs="Times New Roman"/>
              </w:rPr>
            </w:pPr>
            <w:r w:rsidRPr="00522515">
              <w:t>5</w:t>
            </w:r>
          </w:p>
        </w:tc>
        <w:tc>
          <w:tcPr>
            <w:tcW w:w="2092" w:type="dxa"/>
          </w:tcPr>
          <w:p w14:paraId="5A3A0504" w14:textId="77777777" w:rsidR="00C93AEF" w:rsidRPr="00522515" w:rsidRDefault="00C93AEF" w:rsidP="005F13AF">
            <w:pPr>
              <w:pStyle w:val="TableTextCentered"/>
              <w:spacing w:before="20" w:after="20"/>
              <w:rPr>
                <w:rFonts w:ascii="Calibri" w:eastAsia="Times New Roman" w:hAnsi="Calibri" w:cs="Times New Roman"/>
              </w:rPr>
            </w:pPr>
            <w:r w:rsidRPr="00522515">
              <w:t>370</w:t>
            </w:r>
          </w:p>
        </w:tc>
        <w:tc>
          <w:tcPr>
            <w:tcW w:w="2093" w:type="dxa"/>
          </w:tcPr>
          <w:p w14:paraId="7EDF5BE4" w14:textId="77777777" w:rsidR="00C93AEF" w:rsidRPr="00522515" w:rsidRDefault="00C93AEF" w:rsidP="005F13AF">
            <w:pPr>
              <w:pStyle w:val="TableTextCentered"/>
              <w:spacing w:before="20" w:after="20"/>
              <w:rPr>
                <w:rFonts w:ascii="Calibri" w:eastAsia="Times New Roman" w:hAnsi="Calibri" w:cs="Times New Roman"/>
              </w:rPr>
            </w:pPr>
            <w:r w:rsidRPr="00522515">
              <w:t>37.9</w:t>
            </w:r>
          </w:p>
        </w:tc>
        <w:tc>
          <w:tcPr>
            <w:tcW w:w="2092" w:type="dxa"/>
          </w:tcPr>
          <w:p w14:paraId="59D53A2E" w14:textId="77777777" w:rsidR="00C93AEF" w:rsidRPr="00522515" w:rsidRDefault="00C93AEF" w:rsidP="005F13AF">
            <w:pPr>
              <w:pStyle w:val="TableTextCentered"/>
              <w:spacing w:before="20" w:after="20"/>
              <w:rPr>
                <w:rFonts w:ascii="Calibri" w:eastAsia="Times New Roman" w:hAnsi="Calibri" w:cs="Times New Roman"/>
              </w:rPr>
            </w:pPr>
            <w:r w:rsidRPr="00522515">
              <w:t>42.0</w:t>
            </w:r>
          </w:p>
        </w:tc>
        <w:tc>
          <w:tcPr>
            <w:tcW w:w="2093" w:type="dxa"/>
          </w:tcPr>
          <w:p w14:paraId="6425D664" w14:textId="77777777" w:rsidR="00C93AEF" w:rsidRPr="00522515" w:rsidRDefault="00C93AEF" w:rsidP="005F13AF">
            <w:pPr>
              <w:pStyle w:val="TableTextCentered"/>
              <w:spacing w:before="20" w:after="20"/>
              <w:rPr>
                <w:rFonts w:ascii="Calibri" w:eastAsia="Times New Roman" w:hAnsi="Calibri" w:cs="Times New Roman"/>
              </w:rPr>
            </w:pPr>
            <w:r w:rsidRPr="00522515">
              <w:t>50.0</w:t>
            </w:r>
          </w:p>
        </w:tc>
      </w:tr>
      <w:tr w:rsidR="00C93AEF" w:rsidRPr="00522515" w14:paraId="76AC7C0C" w14:textId="77777777" w:rsidTr="0026138A">
        <w:tc>
          <w:tcPr>
            <w:tcW w:w="1350" w:type="dxa"/>
          </w:tcPr>
          <w:p w14:paraId="5624A80D" w14:textId="77777777" w:rsidR="00C93AEF" w:rsidRPr="00522515" w:rsidRDefault="00C93AEF" w:rsidP="005F13AF">
            <w:pPr>
              <w:pStyle w:val="TableTextCentered"/>
              <w:spacing w:before="20" w:after="20"/>
              <w:rPr>
                <w:rFonts w:ascii="Calibri" w:eastAsia="Times New Roman" w:hAnsi="Calibri" w:cs="Times New Roman"/>
              </w:rPr>
            </w:pPr>
            <w:r w:rsidRPr="00522515">
              <w:t>6</w:t>
            </w:r>
          </w:p>
        </w:tc>
        <w:tc>
          <w:tcPr>
            <w:tcW w:w="2092" w:type="dxa"/>
          </w:tcPr>
          <w:p w14:paraId="574FE62B" w14:textId="77777777" w:rsidR="00C93AEF" w:rsidRPr="00522515" w:rsidRDefault="00C93AEF" w:rsidP="005F13AF">
            <w:pPr>
              <w:pStyle w:val="TableTextCentered"/>
              <w:spacing w:before="20" w:after="20"/>
              <w:rPr>
                <w:rFonts w:ascii="Calibri" w:eastAsia="Times New Roman" w:hAnsi="Calibri" w:cs="Times New Roman"/>
              </w:rPr>
            </w:pPr>
            <w:r w:rsidRPr="00522515">
              <w:t>353</w:t>
            </w:r>
          </w:p>
        </w:tc>
        <w:tc>
          <w:tcPr>
            <w:tcW w:w="2093" w:type="dxa"/>
          </w:tcPr>
          <w:p w14:paraId="2F3DEB98" w14:textId="77777777" w:rsidR="00C93AEF" w:rsidRPr="00522515" w:rsidRDefault="00C93AEF" w:rsidP="005F13AF">
            <w:pPr>
              <w:pStyle w:val="TableTextCentered"/>
              <w:spacing w:before="20" w:after="20"/>
              <w:rPr>
                <w:rFonts w:ascii="Calibri" w:eastAsia="Times New Roman" w:hAnsi="Calibri" w:cs="Times New Roman"/>
              </w:rPr>
            </w:pPr>
            <w:r w:rsidRPr="00522515">
              <w:t>52.3</w:t>
            </w:r>
          </w:p>
        </w:tc>
        <w:tc>
          <w:tcPr>
            <w:tcW w:w="2092" w:type="dxa"/>
          </w:tcPr>
          <w:p w14:paraId="7583F63D" w14:textId="77777777" w:rsidR="00C93AEF" w:rsidRPr="00522515" w:rsidRDefault="00C93AEF" w:rsidP="005F13AF">
            <w:pPr>
              <w:pStyle w:val="TableTextCentered"/>
              <w:spacing w:before="20" w:after="20"/>
              <w:rPr>
                <w:rFonts w:ascii="Calibri" w:eastAsia="Times New Roman" w:hAnsi="Calibri" w:cs="Times New Roman"/>
              </w:rPr>
            </w:pPr>
            <w:r w:rsidRPr="00522515">
              <w:t>43.2</w:t>
            </w:r>
          </w:p>
        </w:tc>
        <w:tc>
          <w:tcPr>
            <w:tcW w:w="2093" w:type="dxa"/>
          </w:tcPr>
          <w:p w14:paraId="628A8210" w14:textId="77777777" w:rsidR="00C93AEF" w:rsidRPr="00522515" w:rsidRDefault="00C93AEF" w:rsidP="005F13AF">
            <w:pPr>
              <w:pStyle w:val="TableTextCentered"/>
              <w:spacing w:before="20" w:after="20"/>
              <w:rPr>
                <w:rFonts w:ascii="Calibri" w:eastAsia="Times New Roman" w:hAnsi="Calibri" w:cs="Times New Roman"/>
              </w:rPr>
            </w:pPr>
            <w:r w:rsidRPr="00522515">
              <w:t>49.8</w:t>
            </w:r>
          </w:p>
        </w:tc>
      </w:tr>
      <w:tr w:rsidR="00C93AEF" w:rsidRPr="00522515" w14:paraId="1D1F4D3D" w14:textId="77777777" w:rsidTr="0026138A">
        <w:trPr>
          <w:cnfStyle w:val="000000100000" w:firstRow="0" w:lastRow="0" w:firstColumn="0" w:lastColumn="0" w:oddVBand="0" w:evenVBand="0" w:oddHBand="1" w:evenHBand="0" w:firstRowFirstColumn="0" w:firstRowLastColumn="0" w:lastRowFirstColumn="0" w:lastRowLastColumn="0"/>
        </w:trPr>
        <w:tc>
          <w:tcPr>
            <w:tcW w:w="1350" w:type="dxa"/>
          </w:tcPr>
          <w:p w14:paraId="521FC933" w14:textId="77777777" w:rsidR="00C93AEF" w:rsidRPr="00522515" w:rsidRDefault="00C93AEF" w:rsidP="005F13AF">
            <w:pPr>
              <w:pStyle w:val="TableTextCentered"/>
              <w:spacing w:before="20" w:after="20"/>
              <w:rPr>
                <w:rFonts w:ascii="Calibri" w:eastAsia="Times New Roman" w:hAnsi="Calibri" w:cs="Times New Roman"/>
              </w:rPr>
            </w:pPr>
            <w:r w:rsidRPr="00522515">
              <w:t>7</w:t>
            </w:r>
          </w:p>
        </w:tc>
        <w:tc>
          <w:tcPr>
            <w:tcW w:w="2092" w:type="dxa"/>
          </w:tcPr>
          <w:p w14:paraId="287698A6" w14:textId="77777777" w:rsidR="00C93AEF" w:rsidRPr="00522515" w:rsidRDefault="00C93AEF" w:rsidP="005F13AF">
            <w:pPr>
              <w:pStyle w:val="TableTextCentered"/>
              <w:spacing w:before="20" w:after="20"/>
              <w:rPr>
                <w:rFonts w:ascii="Calibri" w:eastAsia="Times New Roman" w:hAnsi="Calibri" w:cs="Times New Roman"/>
              </w:rPr>
            </w:pPr>
            <w:r w:rsidRPr="00522515">
              <w:t>374</w:t>
            </w:r>
          </w:p>
        </w:tc>
        <w:tc>
          <w:tcPr>
            <w:tcW w:w="2093" w:type="dxa"/>
          </w:tcPr>
          <w:p w14:paraId="68CADA17" w14:textId="77777777" w:rsidR="00C93AEF" w:rsidRPr="00522515" w:rsidRDefault="00C93AEF" w:rsidP="005F13AF">
            <w:pPr>
              <w:pStyle w:val="TableTextCentered"/>
              <w:spacing w:before="20" w:after="20"/>
              <w:rPr>
                <w:rFonts w:ascii="Calibri" w:eastAsia="Times New Roman" w:hAnsi="Calibri" w:cs="Times New Roman"/>
              </w:rPr>
            </w:pPr>
            <w:r w:rsidRPr="00522515">
              <w:t>48.3</w:t>
            </w:r>
          </w:p>
        </w:tc>
        <w:tc>
          <w:tcPr>
            <w:tcW w:w="2092" w:type="dxa"/>
          </w:tcPr>
          <w:p w14:paraId="491D90A0" w14:textId="77777777" w:rsidR="00C93AEF" w:rsidRPr="00522515" w:rsidRDefault="00C93AEF" w:rsidP="005F13AF">
            <w:pPr>
              <w:pStyle w:val="TableTextCentered"/>
              <w:spacing w:before="20" w:after="20"/>
              <w:rPr>
                <w:rFonts w:ascii="Calibri" w:eastAsia="Times New Roman" w:hAnsi="Calibri" w:cs="Times New Roman"/>
              </w:rPr>
            </w:pPr>
            <w:r w:rsidRPr="00522515">
              <w:t>40.0</w:t>
            </w:r>
          </w:p>
        </w:tc>
        <w:tc>
          <w:tcPr>
            <w:tcW w:w="2093" w:type="dxa"/>
          </w:tcPr>
          <w:p w14:paraId="0E423606" w14:textId="77777777" w:rsidR="00C93AEF" w:rsidRPr="00522515" w:rsidRDefault="00C93AEF" w:rsidP="005F13AF">
            <w:pPr>
              <w:pStyle w:val="TableTextCentered"/>
              <w:spacing w:before="20" w:after="20"/>
              <w:rPr>
                <w:rFonts w:ascii="Calibri" w:eastAsia="Times New Roman" w:hAnsi="Calibri" w:cs="Times New Roman"/>
              </w:rPr>
            </w:pPr>
            <w:r w:rsidRPr="00522515">
              <w:t>49.9</w:t>
            </w:r>
          </w:p>
        </w:tc>
      </w:tr>
      <w:tr w:rsidR="00C93AEF" w:rsidRPr="00522515" w14:paraId="22B8244A" w14:textId="77777777" w:rsidTr="0026138A">
        <w:tc>
          <w:tcPr>
            <w:tcW w:w="1350" w:type="dxa"/>
          </w:tcPr>
          <w:p w14:paraId="54E2D475" w14:textId="77777777" w:rsidR="00C93AEF" w:rsidRPr="00522515" w:rsidRDefault="00C93AEF" w:rsidP="005F13AF">
            <w:pPr>
              <w:pStyle w:val="TableTextCentered"/>
              <w:spacing w:before="20" w:after="20"/>
              <w:rPr>
                <w:rFonts w:ascii="Calibri" w:eastAsia="Times New Roman" w:hAnsi="Calibri" w:cs="Times New Roman"/>
              </w:rPr>
            </w:pPr>
            <w:r w:rsidRPr="00522515">
              <w:t>8</w:t>
            </w:r>
          </w:p>
        </w:tc>
        <w:tc>
          <w:tcPr>
            <w:tcW w:w="2092" w:type="dxa"/>
          </w:tcPr>
          <w:p w14:paraId="1CFD684B" w14:textId="77777777" w:rsidR="00C93AEF" w:rsidRPr="00522515" w:rsidRDefault="00C93AEF" w:rsidP="005F13AF">
            <w:pPr>
              <w:pStyle w:val="TableTextCentered"/>
              <w:spacing w:before="20" w:after="20"/>
              <w:rPr>
                <w:rFonts w:ascii="Calibri" w:eastAsia="Times New Roman" w:hAnsi="Calibri" w:cs="Times New Roman"/>
              </w:rPr>
            </w:pPr>
            <w:r w:rsidRPr="00522515">
              <w:t>425</w:t>
            </w:r>
          </w:p>
        </w:tc>
        <w:tc>
          <w:tcPr>
            <w:tcW w:w="2093" w:type="dxa"/>
          </w:tcPr>
          <w:p w14:paraId="4096CC47" w14:textId="77777777" w:rsidR="00C93AEF" w:rsidRPr="00522515" w:rsidRDefault="00C93AEF" w:rsidP="005F13AF">
            <w:pPr>
              <w:pStyle w:val="TableTextCentered"/>
              <w:spacing w:before="20" w:after="20"/>
              <w:rPr>
                <w:rFonts w:ascii="Calibri" w:eastAsia="Times New Roman" w:hAnsi="Calibri" w:cs="Times New Roman"/>
              </w:rPr>
            </w:pPr>
            <w:r w:rsidRPr="00522515">
              <w:t>41.3</w:t>
            </w:r>
          </w:p>
        </w:tc>
        <w:tc>
          <w:tcPr>
            <w:tcW w:w="2092" w:type="dxa"/>
          </w:tcPr>
          <w:p w14:paraId="7427A11F" w14:textId="77777777" w:rsidR="00C93AEF" w:rsidRPr="00522515" w:rsidRDefault="00C93AEF" w:rsidP="005F13AF">
            <w:pPr>
              <w:pStyle w:val="TableTextCentered"/>
              <w:spacing w:before="20" w:after="20"/>
              <w:rPr>
                <w:rFonts w:ascii="Calibri" w:eastAsia="Times New Roman" w:hAnsi="Calibri" w:cs="Times New Roman"/>
              </w:rPr>
            </w:pPr>
            <w:r w:rsidRPr="00522515">
              <w:t>44.0</w:t>
            </w:r>
          </w:p>
        </w:tc>
        <w:tc>
          <w:tcPr>
            <w:tcW w:w="2093" w:type="dxa"/>
          </w:tcPr>
          <w:p w14:paraId="2F5D2098" w14:textId="77777777" w:rsidR="00C93AEF" w:rsidRPr="00522515" w:rsidRDefault="00C93AEF" w:rsidP="005F13AF">
            <w:pPr>
              <w:pStyle w:val="TableTextCentered"/>
              <w:spacing w:before="20" w:after="20"/>
              <w:rPr>
                <w:rFonts w:ascii="Calibri" w:eastAsia="Times New Roman" w:hAnsi="Calibri" w:cs="Times New Roman"/>
              </w:rPr>
            </w:pPr>
            <w:r w:rsidRPr="00522515">
              <w:t>49.8</w:t>
            </w:r>
          </w:p>
        </w:tc>
      </w:tr>
      <w:tr w:rsidR="00C93AEF" w:rsidRPr="00522515" w14:paraId="66585766" w14:textId="77777777" w:rsidTr="0026138A">
        <w:trPr>
          <w:cnfStyle w:val="000000100000" w:firstRow="0" w:lastRow="0" w:firstColumn="0" w:lastColumn="0" w:oddVBand="0" w:evenVBand="0" w:oddHBand="1" w:evenHBand="0" w:firstRowFirstColumn="0" w:firstRowLastColumn="0" w:lastRowFirstColumn="0" w:lastRowLastColumn="0"/>
        </w:trPr>
        <w:tc>
          <w:tcPr>
            <w:tcW w:w="1350" w:type="dxa"/>
          </w:tcPr>
          <w:p w14:paraId="0D54DFC9" w14:textId="7CAD0F2A" w:rsidR="00C93AEF" w:rsidRPr="00522515" w:rsidRDefault="00C93AEF" w:rsidP="005F13AF">
            <w:pPr>
              <w:pStyle w:val="TableTextCentered"/>
              <w:spacing w:before="20" w:after="20"/>
              <w:rPr>
                <w:rFonts w:ascii="Calibri" w:eastAsia="Times New Roman" w:hAnsi="Calibri" w:cs="Times New Roman"/>
              </w:rPr>
            </w:pPr>
            <w:r w:rsidRPr="00522515">
              <w:t>3-8</w:t>
            </w:r>
          </w:p>
        </w:tc>
        <w:tc>
          <w:tcPr>
            <w:tcW w:w="2092" w:type="dxa"/>
          </w:tcPr>
          <w:p w14:paraId="0C19DEA4" w14:textId="77777777" w:rsidR="00C93AEF" w:rsidRPr="00522515" w:rsidRDefault="00C93AEF" w:rsidP="005F13AF">
            <w:pPr>
              <w:pStyle w:val="TableTextCentered"/>
              <w:spacing w:before="20" w:after="20"/>
              <w:rPr>
                <w:rFonts w:ascii="Calibri" w:eastAsia="Times New Roman" w:hAnsi="Calibri" w:cs="Times New Roman"/>
              </w:rPr>
            </w:pPr>
            <w:r w:rsidRPr="00522515">
              <w:t>1,880</w:t>
            </w:r>
          </w:p>
        </w:tc>
        <w:tc>
          <w:tcPr>
            <w:tcW w:w="2093" w:type="dxa"/>
          </w:tcPr>
          <w:p w14:paraId="577EEB08" w14:textId="77777777" w:rsidR="00C93AEF" w:rsidRPr="00522515" w:rsidRDefault="00C93AEF" w:rsidP="005F13AF">
            <w:pPr>
              <w:pStyle w:val="TableTextCentered"/>
              <w:spacing w:before="20" w:after="20"/>
              <w:rPr>
                <w:rFonts w:ascii="Calibri" w:eastAsia="Times New Roman" w:hAnsi="Calibri" w:cs="Times New Roman"/>
              </w:rPr>
            </w:pPr>
            <w:r w:rsidRPr="00522515">
              <w:t>46.2</w:t>
            </w:r>
          </w:p>
        </w:tc>
        <w:tc>
          <w:tcPr>
            <w:tcW w:w="2092" w:type="dxa"/>
          </w:tcPr>
          <w:p w14:paraId="3B0B6740" w14:textId="77777777" w:rsidR="00C93AEF" w:rsidRPr="00522515" w:rsidRDefault="00C93AEF" w:rsidP="005F13AF">
            <w:pPr>
              <w:pStyle w:val="TableTextCentered"/>
              <w:spacing w:before="20" w:after="20"/>
              <w:rPr>
                <w:rFonts w:ascii="Calibri" w:eastAsia="Times New Roman" w:hAnsi="Calibri" w:cs="Times New Roman"/>
              </w:rPr>
            </w:pPr>
            <w:r w:rsidRPr="00522515">
              <w:t>45.2</w:t>
            </w:r>
          </w:p>
        </w:tc>
        <w:tc>
          <w:tcPr>
            <w:tcW w:w="2093" w:type="dxa"/>
          </w:tcPr>
          <w:p w14:paraId="3F84D7D2" w14:textId="77777777" w:rsidR="00C93AEF" w:rsidRPr="00522515" w:rsidRDefault="00C93AEF" w:rsidP="005F13AF">
            <w:pPr>
              <w:pStyle w:val="TableTextCentered"/>
              <w:spacing w:before="20" w:after="20"/>
              <w:rPr>
                <w:rFonts w:ascii="Calibri" w:eastAsia="Times New Roman" w:hAnsi="Calibri" w:cs="Times New Roman"/>
              </w:rPr>
            </w:pPr>
            <w:r w:rsidRPr="00522515">
              <w:t>49.9</w:t>
            </w:r>
          </w:p>
        </w:tc>
      </w:tr>
      <w:tr w:rsidR="00C93AEF" w:rsidRPr="00522515" w14:paraId="13C3D3AE" w14:textId="77777777" w:rsidTr="0026138A">
        <w:tc>
          <w:tcPr>
            <w:tcW w:w="1350" w:type="dxa"/>
          </w:tcPr>
          <w:p w14:paraId="661DC22A" w14:textId="77777777" w:rsidR="00C93AEF" w:rsidRPr="00522515" w:rsidRDefault="00C93AEF" w:rsidP="005F13AF">
            <w:pPr>
              <w:pStyle w:val="TableTextCentered"/>
              <w:spacing w:before="20" w:after="20"/>
              <w:rPr>
                <w:rFonts w:ascii="Calibri" w:eastAsia="Times New Roman" w:hAnsi="Calibri" w:cs="Times New Roman"/>
              </w:rPr>
            </w:pPr>
            <w:r w:rsidRPr="00522515">
              <w:t>10</w:t>
            </w:r>
          </w:p>
        </w:tc>
        <w:tc>
          <w:tcPr>
            <w:tcW w:w="2092" w:type="dxa"/>
          </w:tcPr>
          <w:p w14:paraId="1EAEA47E" w14:textId="77777777" w:rsidR="00C93AEF" w:rsidRPr="00522515" w:rsidRDefault="00C93AEF" w:rsidP="005F13AF">
            <w:pPr>
              <w:pStyle w:val="TableTextCentered"/>
              <w:spacing w:before="20" w:after="20"/>
              <w:rPr>
                <w:rFonts w:ascii="Calibri" w:eastAsia="Times New Roman" w:hAnsi="Calibri" w:cs="Times New Roman"/>
              </w:rPr>
            </w:pPr>
            <w:r w:rsidRPr="00522515">
              <w:t>367</w:t>
            </w:r>
          </w:p>
        </w:tc>
        <w:tc>
          <w:tcPr>
            <w:tcW w:w="2093" w:type="dxa"/>
          </w:tcPr>
          <w:p w14:paraId="2CE94A72" w14:textId="77777777" w:rsidR="00C93AEF" w:rsidRPr="00522515" w:rsidRDefault="00C93AEF" w:rsidP="005F13AF">
            <w:pPr>
              <w:pStyle w:val="TableTextCentered"/>
              <w:spacing w:before="20" w:after="20"/>
              <w:rPr>
                <w:rFonts w:ascii="Calibri" w:eastAsia="Times New Roman" w:hAnsi="Calibri" w:cs="Times New Roman"/>
              </w:rPr>
            </w:pPr>
            <w:r w:rsidRPr="00522515">
              <w:t>46.3</w:t>
            </w:r>
          </w:p>
        </w:tc>
        <w:tc>
          <w:tcPr>
            <w:tcW w:w="2092" w:type="dxa"/>
          </w:tcPr>
          <w:p w14:paraId="0CD9B4A2" w14:textId="77777777" w:rsidR="00C93AEF" w:rsidRPr="00522515" w:rsidRDefault="00C93AEF" w:rsidP="005F13AF">
            <w:pPr>
              <w:pStyle w:val="TableTextCentered"/>
              <w:spacing w:before="20" w:after="20"/>
              <w:rPr>
                <w:rFonts w:ascii="Calibri" w:eastAsia="Times New Roman" w:hAnsi="Calibri" w:cs="Times New Roman"/>
              </w:rPr>
            </w:pPr>
            <w:r w:rsidRPr="00522515">
              <w:t>49.0</w:t>
            </w:r>
          </w:p>
        </w:tc>
        <w:tc>
          <w:tcPr>
            <w:tcW w:w="2093" w:type="dxa"/>
          </w:tcPr>
          <w:p w14:paraId="16F36DB1" w14:textId="77777777" w:rsidR="00C93AEF" w:rsidRPr="00522515" w:rsidRDefault="00C93AEF" w:rsidP="005F13AF">
            <w:pPr>
              <w:pStyle w:val="TableTextCentered"/>
              <w:spacing w:before="20" w:after="20"/>
              <w:rPr>
                <w:rFonts w:ascii="Calibri" w:eastAsia="Times New Roman" w:hAnsi="Calibri" w:cs="Times New Roman"/>
              </w:rPr>
            </w:pPr>
            <w:r w:rsidRPr="00522515">
              <w:t>50.0</w:t>
            </w:r>
          </w:p>
        </w:tc>
      </w:tr>
    </w:tbl>
    <w:p w14:paraId="2A905F31" w14:textId="162BAA02" w:rsidR="00EA563A" w:rsidRPr="00522515" w:rsidRDefault="00EA563A" w:rsidP="00EF0482">
      <w:pPr>
        <w:pStyle w:val="TableTitle0"/>
      </w:pPr>
      <w:r w:rsidRPr="00522515">
        <w:t xml:space="preserve">Table </w:t>
      </w:r>
      <w:r w:rsidR="001F6179" w:rsidRPr="00522515">
        <w:t>E</w:t>
      </w:r>
      <w:r w:rsidRPr="00522515">
        <w:t>1</w:t>
      </w:r>
      <w:r w:rsidR="005E0CD2" w:rsidRPr="00522515">
        <w:t>8</w:t>
      </w:r>
      <w:r w:rsidR="001F6179" w:rsidRPr="00522515">
        <w:t>.</w:t>
      </w:r>
      <w:r w:rsidRPr="00522515">
        <w:t xml:space="preserve"> </w:t>
      </w:r>
      <w:r w:rsidRPr="00522515">
        <w:rPr>
          <w:color w:val="000000" w:themeColor="text1"/>
        </w:rPr>
        <w:t xml:space="preserve">Weymouth Public Schools: </w:t>
      </w:r>
      <w:r w:rsidRPr="00522515">
        <w:t>Four-Year Cohort Graduation Rates by Student Group, 2018-2021</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1F6179" w:rsidRPr="00522515" w14:paraId="0F77ED17" w14:textId="77777777" w:rsidTr="00012E20">
        <w:trPr>
          <w:cnfStyle w:val="100000000000" w:firstRow="1" w:lastRow="0" w:firstColumn="0" w:lastColumn="0" w:oddVBand="0" w:evenVBand="0" w:oddHBand="0" w:evenHBand="0" w:firstRowFirstColumn="0" w:firstRowLastColumn="0" w:lastRowFirstColumn="0" w:lastRowLastColumn="0"/>
        </w:trPr>
        <w:tc>
          <w:tcPr>
            <w:tcW w:w="2757" w:type="dxa"/>
          </w:tcPr>
          <w:p w14:paraId="03B802DD" w14:textId="77777777" w:rsidR="00C93AEF" w:rsidRPr="00522515" w:rsidRDefault="00C93AEF" w:rsidP="00B87732">
            <w:pPr>
              <w:pStyle w:val="TableColHeadingCenter"/>
              <w:spacing w:before="20" w:after="20"/>
            </w:pPr>
            <w:r w:rsidRPr="00522515">
              <w:t>Group</w:t>
            </w:r>
          </w:p>
        </w:tc>
        <w:tc>
          <w:tcPr>
            <w:tcW w:w="1271" w:type="dxa"/>
          </w:tcPr>
          <w:p w14:paraId="45527C1A" w14:textId="77777777" w:rsidR="00C93AEF" w:rsidRPr="00522515" w:rsidRDefault="00C93AEF" w:rsidP="005F13AF">
            <w:pPr>
              <w:pStyle w:val="TableColHeadingCenter"/>
              <w:spacing w:before="20" w:after="20"/>
            </w:pPr>
            <w:r w:rsidRPr="00522515">
              <w:rPr>
                <w:i/>
                <w:iCs/>
              </w:rPr>
              <w:t>N</w:t>
            </w:r>
            <w:r w:rsidRPr="00522515">
              <w:t xml:space="preserve"> (2021)</w:t>
            </w:r>
          </w:p>
        </w:tc>
        <w:tc>
          <w:tcPr>
            <w:tcW w:w="1326" w:type="dxa"/>
          </w:tcPr>
          <w:p w14:paraId="086FC48B" w14:textId="77777777" w:rsidR="00C93AEF" w:rsidRPr="00522515" w:rsidRDefault="00C93AEF" w:rsidP="005F13AF">
            <w:pPr>
              <w:pStyle w:val="TableColHeadingCenter"/>
              <w:spacing w:before="20" w:after="20"/>
            </w:pPr>
            <w:r w:rsidRPr="00522515">
              <w:t>2019</w:t>
            </w:r>
          </w:p>
        </w:tc>
        <w:tc>
          <w:tcPr>
            <w:tcW w:w="1327" w:type="dxa"/>
          </w:tcPr>
          <w:p w14:paraId="42D3CCD5" w14:textId="77777777" w:rsidR="00C93AEF" w:rsidRPr="00522515" w:rsidRDefault="00C93AEF" w:rsidP="005F13AF">
            <w:pPr>
              <w:pStyle w:val="TableColHeadingCenter"/>
              <w:spacing w:before="20" w:after="20"/>
            </w:pPr>
            <w:r w:rsidRPr="00522515">
              <w:t>2020</w:t>
            </w:r>
          </w:p>
        </w:tc>
        <w:tc>
          <w:tcPr>
            <w:tcW w:w="1326" w:type="dxa"/>
          </w:tcPr>
          <w:p w14:paraId="5265D408" w14:textId="77777777" w:rsidR="00C93AEF" w:rsidRPr="00522515" w:rsidRDefault="00C93AEF" w:rsidP="005F13AF">
            <w:pPr>
              <w:pStyle w:val="TableColHeadingCenter"/>
              <w:spacing w:before="20" w:after="20"/>
            </w:pPr>
            <w:r w:rsidRPr="00522515">
              <w:t>2021</w:t>
            </w:r>
          </w:p>
        </w:tc>
        <w:tc>
          <w:tcPr>
            <w:tcW w:w="1337" w:type="dxa"/>
          </w:tcPr>
          <w:p w14:paraId="278409C7" w14:textId="77777777" w:rsidR="00C93AEF" w:rsidRPr="00522515" w:rsidRDefault="00C93AEF" w:rsidP="005F13AF">
            <w:pPr>
              <w:pStyle w:val="TableColHeadingCenter"/>
              <w:spacing w:before="20" w:after="20"/>
            </w:pPr>
            <w:r w:rsidRPr="00522515">
              <w:t>State (2021)</w:t>
            </w:r>
          </w:p>
        </w:tc>
      </w:tr>
      <w:tr w:rsidR="00C93AEF" w:rsidRPr="00522515" w14:paraId="3E287A3B" w14:textId="77777777" w:rsidTr="00B87732">
        <w:trPr>
          <w:cnfStyle w:val="000000100000" w:firstRow="0" w:lastRow="0" w:firstColumn="0" w:lastColumn="0" w:oddVBand="0" w:evenVBand="0" w:oddHBand="1" w:evenHBand="0" w:firstRowFirstColumn="0" w:firstRowLastColumn="0" w:lastRowFirstColumn="0" w:lastRowLastColumn="0"/>
        </w:trPr>
        <w:tc>
          <w:tcPr>
            <w:tcW w:w="2757" w:type="dxa"/>
          </w:tcPr>
          <w:p w14:paraId="06CF3E03" w14:textId="5040D51D" w:rsidR="00C93AEF" w:rsidRPr="00522515" w:rsidRDefault="00C93AEF" w:rsidP="005F13AF">
            <w:pPr>
              <w:pStyle w:val="TableText"/>
              <w:spacing w:before="20" w:after="20"/>
              <w:rPr>
                <w:rFonts w:eastAsia="Calibri"/>
              </w:rPr>
            </w:pPr>
            <w:r w:rsidRPr="00522515">
              <w:t xml:space="preserve">All </w:t>
            </w:r>
            <w:r w:rsidR="005F13AF" w:rsidRPr="00522515">
              <w:t>students</w:t>
            </w:r>
          </w:p>
        </w:tc>
        <w:tc>
          <w:tcPr>
            <w:tcW w:w="1271" w:type="dxa"/>
            <w:vAlign w:val="center"/>
          </w:tcPr>
          <w:p w14:paraId="578AA479" w14:textId="77777777" w:rsidR="00C93AEF" w:rsidRPr="00522515" w:rsidRDefault="00C93AEF" w:rsidP="00B87732">
            <w:pPr>
              <w:pStyle w:val="TableTextCentered"/>
              <w:spacing w:before="20" w:after="20"/>
              <w:rPr>
                <w:rFonts w:ascii="Calibri" w:eastAsia="Calibri" w:hAnsi="Calibri" w:cs="Times New Roman"/>
              </w:rPr>
            </w:pPr>
            <w:r w:rsidRPr="00522515">
              <w:t>460</w:t>
            </w:r>
          </w:p>
        </w:tc>
        <w:tc>
          <w:tcPr>
            <w:tcW w:w="1326" w:type="dxa"/>
            <w:vAlign w:val="center"/>
          </w:tcPr>
          <w:p w14:paraId="7CD49650" w14:textId="77777777" w:rsidR="00C93AEF" w:rsidRPr="00522515" w:rsidRDefault="00C93AEF" w:rsidP="00B87732">
            <w:pPr>
              <w:pStyle w:val="TableTextCentered"/>
              <w:spacing w:before="20" w:after="20"/>
              <w:rPr>
                <w:rFonts w:ascii="Calibri" w:eastAsia="Calibri" w:hAnsi="Calibri" w:cs="Times New Roman"/>
              </w:rPr>
            </w:pPr>
            <w:r w:rsidRPr="00522515">
              <w:t>85.3</w:t>
            </w:r>
          </w:p>
        </w:tc>
        <w:tc>
          <w:tcPr>
            <w:tcW w:w="1327" w:type="dxa"/>
            <w:vAlign w:val="center"/>
          </w:tcPr>
          <w:p w14:paraId="02976B89" w14:textId="77777777" w:rsidR="00C93AEF" w:rsidRPr="00522515" w:rsidRDefault="00C93AEF" w:rsidP="00B87732">
            <w:pPr>
              <w:pStyle w:val="TableTextCentered"/>
              <w:spacing w:before="20" w:after="20"/>
              <w:rPr>
                <w:rFonts w:ascii="Calibri" w:eastAsia="Calibri" w:hAnsi="Calibri" w:cs="Times New Roman"/>
              </w:rPr>
            </w:pPr>
            <w:r w:rsidRPr="00522515">
              <w:t>87.9</w:t>
            </w:r>
          </w:p>
        </w:tc>
        <w:tc>
          <w:tcPr>
            <w:tcW w:w="1326" w:type="dxa"/>
            <w:vAlign w:val="center"/>
          </w:tcPr>
          <w:p w14:paraId="06050C9D" w14:textId="77777777" w:rsidR="00C93AEF" w:rsidRPr="00522515" w:rsidRDefault="00C93AEF" w:rsidP="00B87732">
            <w:pPr>
              <w:pStyle w:val="TableTextCentered"/>
              <w:spacing w:before="20" w:after="20"/>
              <w:rPr>
                <w:rFonts w:ascii="Calibri" w:eastAsia="Calibri" w:hAnsi="Calibri" w:cs="Times New Roman"/>
              </w:rPr>
            </w:pPr>
            <w:r w:rsidRPr="00522515">
              <w:t>88.9</w:t>
            </w:r>
          </w:p>
        </w:tc>
        <w:tc>
          <w:tcPr>
            <w:tcW w:w="1337" w:type="dxa"/>
            <w:vAlign w:val="center"/>
          </w:tcPr>
          <w:p w14:paraId="0AC18C1A" w14:textId="77777777" w:rsidR="00C93AEF" w:rsidRPr="00522515" w:rsidRDefault="00C93AEF" w:rsidP="00B87732">
            <w:pPr>
              <w:pStyle w:val="TableTextCentered"/>
              <w:spacing w:before="20" w:after="20"/>
              <w:rPr>
                <w:rFonts w:ascii="Calibri" w:eastAsia="Calibri" w:hAnsi="Calibri" w:cs="Times New Roman"/>
              </w:rPr>
            </w:pPr>
            <w:r w:rsidRPr="00522515">
              <w:t>89.8</w:t>
            </w:r>
          </w:p>
        </w:tc>
      </w:tr>
      <w:tr w:rsidR="00C93AEF" w:rsidRPr="00522515" w14:paraId="325A610E" w14:textId="77777777" w:rsidTr="00B87732">
        <w:tc>
          <w:tcPr>
            <w:tcW w:w="2757" w:type="dxa"/>
          </w:tcPr>
          <w:p w14:paraId="31E60E3E" w14:textId="77777777" w:rsidR="00C93AEF" w:rsidRPr="00522515" w:rsidRDefault="00C93AEF" w:rsidP="005F13AF">
            <w:pPr>
              <w:pStyle w:val="TableText"/>
              <w:spacing w:before="20" w:after="20"/>
              <w:rPr>
                <w:rFonts w:eastAsia="Calibri"/>
              </w:rPr>
            </w:pPr>
            <w:r w:rsidRPr="00522515">
              <w:t>African American/Black</w:t>
            </w:r>
          </w:p>
        </w:tc>
        <w:tc>
          <w:tcPr>
            <w:tcW w:w="1271" w:type="dxa"/>
            <w:vAlign w:val="center"/>
          </w:tcPr>
          <w:p w14:paraId="61BD272E" w14:textId="77777777" w:rsidR="00C93AEF" w:rsidRPr="00522515" w:rsidRDefault="00C93AEF" w:rsidP="00B87732">
            <w:pPr>
              <w:pStyle w:val="TableTextCentered"/>
              <w:spacing w:before="20" w:after="20"/>
              <w:rPr>
                <w:rFonts w:ascii="Calibri" w:eastAsia="Calibri" w:hAnsi="Calibri" w:cs="Times New Roman"/>
              </w:rPr>
            </w:pPr>
            <w:r w:rsidRPr="00522515">
              <w:t>30</w:t>
            </w:r>
          </w:p>
        </w:tc>
        <w:tc>
          <w:tcPr>
            <w:tcW w:w="1326" w:type="dxa"/>
            <w:vAlign w:val="center"/>
          </w:tcPr>
          <w:p w14:paraId="3094F491" w14:textId="77777777" w:rsidR="00C93AEF" w:rsidRPr="00522515" w:rsidRDefault="00C93AEF" w:rsidP="00B87732">
            <w:pPr>
              <w:pStyle w:val="TableTextCentered"/>
              <w:spacing w:before="20" w:after="20"/>
              <w:rPr>
                <w:rFonts w:ascii="Calibri" w:eastAsia="Calibri" w:hAnsi="Calibri" w:cs="Times New Roman"/>
              </w:rPr>
            </w:pPr>
            <w:r w:rsidRPr="00522515">
              <w:t>71.4</w:t>
            </w:r>
          </w:p>
        </w:tc>
        <w:tc>
          <w:tcPr>
            <w:tcW w:w="1327" w:type="dxa"/>
            <w:vAlign w:val="center"/>
          </w:tcPr>
          <w:p w14:paraId="5D7724E2" w14:textId="77777777" w:rsidR="00C93AEF" w:rsidRPr="00522515" w:rsidRDefault="00C93AEF" w:rsidP="00B87732">
            <w:pPr>
              <w:pStyle w:val="TableTextCentered"/>
              <w:spacing w:before="20" w:after="20"/>
              <w:rPr>
                <w:rFonts w:ascii="Calibri" w:eastAsia="Calibri" w:hAnsi="Calibri" w:cs="Times New Roman"/>
              </w:rPr>
            </w:pPr>
            <w:r w:rsidRPr="00522515">
              <w:t>83.3</w:t>
            </w:r>
          </w:p>
        </w:tc>
        <w:tc>
          <w:tcPr>
            <w:tcW w:w="1326" w:type="dxa"/>
            <w:vAlign w:val="center"/>
          </w:tcPr>
          <w:p w14:paraId="3ECED382" w14:textId="77777777" w:rsidR="00C93AEF" w:rsidRPr="00522515" w:rsidRDefault="00C93AEF" w:rsidP="00B87732">
            <w:pPr>
              <w:pStyle w:val="TableTextCentered"/>
              <w:spacing w:before="20" w:after="20"/>
              <w:rPr>
                <w:rFonts w:ascii="Calibri" w:eastAsia="Calibri" w:hAnsi="Calibri" w:cs="Times New Roman"/>
              </w:rPr>
            </w:pPr>
            <w:r w:rsidRPr="00522515">
              <w:t>80.0</w:t>
            </w:r>
          </w:p>
        </w:tc>
        <w:tc>
          <w:tcPr>
            <w:tcW w:w="1337" w:type="dxa"/>
            <w:vAlign w:val="center"/>
          </w:tcPr>
          <w:p w14:paraId="1F95012A" w14:textId="77777777" w:rsidR="00C93AEF" w:rsidRPr="00522515" w:rsidRDefault="00C93AEF" w:rsidP="00B87732">
            <w:pPr>
              <w:pStyle w:val="TableTextCentered"/>
              <w:spacing w:before="20" w:after="20"/>
              <w:rPr>
                <w:rFonts w:ascii="Calibri" w:eastAsia="Calibri" w:hAnsi="Calibri" w:cs="Times New Roman"/>
              </w:rPr>
            </w:pPr>
            <w:r w:rsidRPr="00522515">
              <w:t>84.4</w:t>
            </w:r>
          </w:p>
        </w:tc>
      </w:tr>
      <w:tr w:rsidR="00C93AEF" w:rsidRPr="00522515" w14:paraId="2901AD5F" w14:textId="77777777" w:rsidTr="00B87732">
        <w:trPr>
          <w:cnfStyle w:val="000000100000" w:firstRow="0" w:lastRow="0" w:firstColumn="0" w:lastColumn="0" w:oddVBand="0" w:evenVBand="0" w:oddHBand="1" w:evenHBand="0" w:firstRowFirstColumn="0" w:firstRowLastColumn="0" w:lastRowFirstColumn="0" w:lastRowLastColumn="0"/>
        </w:trPr>
        <w:tc>
          <w:tcPr>
            <w:tcW w:w="2757" w:type="dxa"/>
          </w:tcPr>
          <w:p w14:paraId="504A23C9" w14:textId="77777777" w:rsidR="00C93AEF" w:rsidRPr="00522515" w:rsidRDefault="00C93AEF" w:rsidP="005F13AF">
            <w:pPr>
              <w:pStyle w:val="TableText"/>
              <w:spacing w:before="20" w:after="20"/>
              <w:rPr>
                <w:rFonts w:eastAsia="Calibri"/>
              </w:rPr>
            </w:pPr>
            <w:r w:rsidRPr="00522515">
              <w:t>Asian</w:t>
            </w:r>
          </w:p>
        </w:tc>
        <w:tc>
          <w:tcPr>
            <w:tcW w:w="1271" w:type="dxa"/>
            <w:vAlign w:val="center"/>
          </w:tcPr>
          <w:p w14:paraId="474BBDB8" w14:textId="77777777" w:rsidR="00C93AEF" w:rsidRPr="00522515" w:rsidRDefault="00C93AEF" w:rsidP="00B87732">
            <w:pPr>
              <w:pStyle w:val="TableTextCentered"/>
              <w:spacing w:before="20" w:after="20"/>
              <w:rPr>
                <w:rFonts w:ascii="Calibri" w:eastAsia="Calibri" w:hAnsi="Calibri" w:cs="Times New Roman"/>
              </w:rPr>
            </w:pPr>
            <w:r w:rsidRPr="00522515">
              <w:t>26</w:t>
            </w:r>
          </w:p>
        </w:tc>
        <w:tc>
          <w:tcPr>
            <w:tcW w:w="1326" w:type="dxa"/>
            <w:vAlign w:val="center"/>
          </w:tcPr>
          <w:p w14:paraId="3FBA24AB" w14:textId="77777777" w:rsidR="00C93AEF" w:rsidRPr="00522515" w:rsidRDefault="00C93AEF" w:rsidP="00B87732">
            <w:pPr>
              <w:pStyle w:val="TableTextCentered"/>
              <w:spacing w:before="20" w:after="20"/>
              <w:rPr>
                <w:rFonts w:ascii="Calibri" w:eastAsia="Calibri" w:hAnsi="Calibri" w:cs="Times New Roman"/>
              </w:rPr>
            </w:pPr>
            <w:r w:rsidRPr="00522515">
              <w:t>93.3</w:t>
            </w:r>
          </w:p>
        </w:tc>
        <w:tc>
          <w:tcPr>
            <w:tcW w:w="1327" w:type="dxa"/>
            <w:vAlign w:val="center"/>
          </w:tcPr>
          <w:p w14:paraId="631D9261" w14:textId="77777777" w:rsidR="00C93AEF" w:rsidRPr="00522515" w:rsidRDefault="00C93AEF" w:rsidP="00B87732">
            <w:pPr>
              <w:pStyle w:val="TableTextCentered"/>
              <w:spacing w:before="20" w:after="20"/>
              <w:rPr>
                <w:rFonts w:ascii="Calibri" w:eastAsia="Calibri" w:hAnsi="Calibri" w:cs="Times New Roman"/>
              </w:rPr>
            </w:pPr>
            <w:r w:rsidRPr="00522515">
              <w:t>96.4</w:t>
            </w:r>
          </w:p>
        </w:tc>
        <w:tc>
          <w:tcPr>
            <w:tcW w:w="1326" w:type="dxa"/>
            <w:vAlign w:val="center"/>
          </w:tcPr>
          <w:p w14:paraId="0085806A" w14:textId="77777777" w:rsidR="00C93AEF" w:rsidRPr="00522515" w:rsidRDefault="00C93AEF" w:rsidP="00B87732">
            <w:pPr>
              <w:pStyle w:val="TableTextCentered"/>
              <w:spacing w:before="20" w:after="20"/>
              <w:rPr>
                <w:rFonts w:ascii="Calibri" w:eastAsia="Calibri" w:hAnsi="Calibri" w:cs="Times New Roman"/>
              </w:rPr>
            </w:pPr>
            <w:r w:rsidRPr="00522515">
              <w:t>92.3</w:t>
            </w:r>
          </w:p>
        </w:tc>
        <w:tc>
          <w:tcPr>
            <w:tcW w:w="1337" w:type="dxa"/>
            <w:vAlign w:val="center"/>
          </w:tcPr>
          <w:p w14:paraId="1C9C0893" w14:textId="77777777" w:rsidR="00C93AEF" w:rsidRPr="00522515" w:rsidRDefault="00C93AEF" w:rsidP="00B87732">
            <w:pPr>
              <w:pStyle w:val="TableTextCentered"/>
              <w:spacing w:before="20" w:after="20"/>
              <w:rPr>
                <w:rFonts w:ascii="Calibri" w:eastAsia="Calibri" w:hAnsi="Calibri" w:cs="Times New Roman"/>
              </w:rPr>
            </w:pPr>
            <w:r w:rsidRPr="00522515">
              <w:t>96.1</w:t>
            </w:r>
          </w:p>
        </w:tc>
      </w:tr>
      <w:tr w:rsidR="00C93AEF" w:rsidRPr="00522515" w14:paraId="1542E4E7" w14:textId="77777777" w:rsidTr="00B87732">
        <w:tc>
          <w:tcPr>
            <w:tcW w:w="2757" w:type="dxa"/>
          </w:tcPr>
          <w:p w14:paraId="4064DCCE" w14:textId="77777777" w:rsidR="00C93AEF" w:rsidRPr="00522515" w:rsidRDefault="00C93AEF" w:rsidP="005F13AF">
            <w:pPr>
              <w:pStyle w:val="TableText"/>
              <w:spacing w:before="20" w:after="20"/>
              <w:rPr>
                <w:rFonts w:eastAsia="Calibri"/>
              </w:rPr>
            </w:pPr>
            <w:r w:rsidRPr="00522515">
              <w:t>Hispanic/Latino</w:t>
            </w:r>
          </w:p>
        </w:tc>
        <w:tc>
          <w:tcPr>
            <w:tcW w:w="1271" w:type="dxa"/>
            <w:vAlign w:val="center"/>
          </w:tcPr>
          <w:p w14:paraId="7877B15F" w14:textId="77777777" w:rsidR="00C93AEF" w:rsidRPr="00522515" w:rsidRDefault="00C93AEF" w:rsidP="00B87732">
            <w:pPr>
              <w:pStyle w:val="TableTextCentered"/>
              <w:spacing w:before="20" w:after="20"/>
              <w:rPr>
                <w:rFonts w:ascii="Calibri" w:eastAsia="Calibri" w:hAnsi="Calibri" w:cs="Times New Roman"/>
              </w:rPr>
            </w:pPr>
            <w:r w:rsidRPr="00522515">
              <w:t>44</w:t>
            </w:r>
          </w:p>
        </w:tc>
        <w:tc>
          <w:tcPr>
            <w:tcW w:w="1326" w:type="dxa"/>
            <w:vAlign w:val="center"/>
          </w:tcPr>
          <w:p w14:paraId="22DC8CA3" w14:textId="77777777" w:rsidR="00C93AEF" w:rsidRPr="00522515" w:rsidRDefault="00C93AEF" w:rsidP="00B87732">
            <w:pPr>
              <w:pStyle w:val="TableTextCentered"/>
              <w:spacing w:before="20" w:after="20"/>
              <w:rPr>
                <w:rFonts w:ascii="Calibri" w:eastAsia="Calibri" w:hAnsi="Calibri" w:cs="Times New Roman"/>
              </w:rPr>
            </w:pPr>
            <w:r w:rsidRPr="00522515">
              <w:t>62.5</w:t>
            </w:r>
          </w:p>
        </w:tc>
        <w:tc>
          <w:tcPr>
            <w:tcW w:w="1327" w:type="dxa"/>
            <w:vAlign w:val="center"/>
          </w:tcPr>
          <w:p w14:paraId="020C1E43" w14:textId="77777777" w:rsidR="00C93AEF" w:rsidRPr="00522515" w:rsidRDefault="00C93AEF" w:rsidP="00B87732">
            <w:pPr>
              <w:pStyle w:val="TableTextCentered"/>
              <w:spacing w:before="20" w:after="20"/>
              <w:rPr>
                <w:rFonts w:ascii="Calibri" w:eastAsia="Calibri" w:hAnsi="Calibri" w:cs="Times New Roman"/>
              </w:rPr>
            </w:pPr>
            <w:r w:rsidRPr="00522515">
              <w:t>69.2</w:t>
            </w:r>
          </w:p>
        </w:tc>
        <w:tc>
          <w:tcPr>
            <w:tcW w:w="1326" w:type="dxa"/>
            <w:vAlign w:val="center"/>
          </w:tcPr>
          <w:p w14:paraId="25F1AA09" w14:textId="77777777" w:rsidR="00C93AEF" w:rsidRPr="00522515" w:rsidRDefault="00C93AEF" w:rsidP="00B87732">
            <w:pPr>
              <w:pStyle w:val="TableTextCentered"/>
              <w:spacing w:before="20" w:after="20"/>
              <w:rPr>
                <w:rFonts w:ascii="Calibri" w:eastAsia="Calibri" w:hAnsi="Calibri" w:cs="Times New Roman"/>
              </w:rPr>
            </w:pPr>
            <w:r w:rsidRPr="00522515">
              <w:t>72.7</w:t>
            </w:r>
          </w:p>
        </w:tc>
        <w:tc>
          <w:tcPr>
            <w:tcW w:w="1337" w:type="dxa"/>
            <w:vAlign w:val="center"/>
          </w:tcPr>
          <w:p w14:paraId="4314EFDE" w14:textId="77777777" w:rsidR="00C93AEF" w:rsidRPr="00522515" w:rsidRDefault="00C93AEF" w:rsidP="00B87732">
            <w:pPr>
              <w:pStyle w:val="TableTextCentered"/>
              <w:spacing w:before="20" w:after="20"/>
              <w:rPr>
                <w:rFonts w:ascii="Calibri" w:eastAsia="Calibri" w:hAnsi="Calibri" w:cs="Times New Roman"/>
              </w:rPr>
            </w:pPr>
            <w:r w:rsidRPr="00522515">
              <w:t>80.0</w:t>
            </w:r>
          </w:p>
        </w:tc>
      </w:tr>
      <w:tr w:rsidR="00C93AEF" w:rsidRPr="00522515" w14:paraId="422A1494" w14:textId="77777777" w:rsidTr="00B87732">
        <w:trPr>
          <w:cnfStyle w:val="000000100000" w:firstRow="0" w:lastRow="0" w:firstColumn="0" w:lastColumn="0" w:oddVBand="0" w:evenVBand="0" w:oddHBand="1" w:evenHBand="0" w:firstRowFirstColumn="0" w:firstRowLastColumn="0" w:lastRowFirstColumn="0" w:lastRowLastColumn="0"/>
        </w:trPr>
        <w:tc>
          <w:tcPr>
            <w:tcW w:w="2757" w:type="dxa"/>
          </w:tcPr>
          <w:p w14:paraId="42542FCF" w14:textId="47AC7958" w:rsidR="00C93AEF" w:rsidRPr="00522515" w:rsidRDefault="00D75466" w:rsidP="005F13AF">
            <w:pPr>
              <w:pStyle w:val="TableText"/>
              <w:spacing w:before="20" w:after="20"/>
              <w:rPr>
                <w:rFonts w:eastAsia="Calibri"/>
              </w:rPr>
            </w:pPr>
            <w:r w:rsidRPr="00522515">
              <w:t>Multi-Race</w:t>
            </w:r>
            <w:r w:rsidR="00C93AEF" w:rsidRPr="00522515">
              <w:t>, non-</w:t>
            </w:r>
            <w:r w:rsidR="00012E20" w:rsidRPr="00522515">
              <w:t>Hispanic/Latino</w:t>
            </w:r>
          </w:p>
        </w:tc>
        <w:tc>
          <w:tcPr>
            <w:tcW w:w="1271" w:type="dxa"/>
            <w:vAlign w:val="center"/>
          </w:tcPr>
          <w:p w14:paraId="32BAF363" w14:textId="77777777" w:rsidR="00C93AEF" w:rsidRPr="00522515" w:rsidRDefault="00C93AEF" w:rsidP="00B87732">
            <w:pPr>
              <w:pStyle w:val="TableTextCentered"/>
              <w:spacing w:before="20" w:after="20"/>
              <w:rPr>
                <w:rFonts w:ascii="Calibri" w:eastAsia="Calibri" w:hAnsi="Calibri" w:cs="Times New Roman"/>
              </w:rPr>
            </w:pPr>
            <w:r w:rsidRPr="00522515">
              <w:t>18</w:t>
            </w:r>
          </w:p>
        </w:tc>
        <w:tc>
          <w:tcPr>
            <w:tcW w:w="1326" w:type="dxa"/>
            <w:vAlign w:val="center"/>
          </w:tcPr>
          <w:p w14:paraId="4917F8FA" w14:textId="77777777" w:rsidR="00C93AEF" w:rsidRPr="00522515" w:rsidRDefault="00C93AEF" w:rsidP="00B87732">
            <w:pPr>
              <w:pStyle w:val="TableTextCentered"/>
              <w:spacing w:before="20" w:after="20"/>
              <w:rPr>
                <w:rFonts w:ascii="Calibri" w:eastAsia="Calibri" w:hAnsi="Calibri" w:cs="Times New Roman"/>
              </w:rPr>
            </w:pPr>
            <w:r w:rsidRPr="00522515">
              <w:t>81.3</w:t>
            </w:r>
          </w:p>
        </w:tc>
        <w:tc>
          <w:tcPr>
            <w:tcW w:w="1327" w:type="dxa"/>
            <w:vAlign w:val="center"/>
          </w:tcPr>
          <w:p w14:paraId="37B76AC2" w14:textId="77777777" w:rsidR="00C93AEF" w:rsidRPr="00522515" w:rsidRDefault="00C93AEF" w:rsidP="00B87732">
            <w:pPr>
              <w:pStyle w:val="TableTextCentered"/>
              <w:spacing w:before="20" w:after="20"/>
              <w:rPr>
                <w:rFonts w:ascii="Calibri" w:eastAsia="Calibri" w:hAnsi="Calibri" w:cs="Times New Roman"/>
              </w:rPr>
            </w:pPr>
            <w:r w:rsidRPr="00522515">
              <w:t>62.5</w:t>
            </w:r>
          </w:p>
        </w:tc>
        <w:tc>
          <w:tcPr>
            <w:tcW w:w="1326" w:type="dxa"/>
            <w:vAlign w:val="center"/>
          </w:tcPr>
          <w:p w14:paraId="12876973" w14:textId="77777777" w:rsidR="00C93AEF" w:rsidRPr="00522515" w:rsidRDefault="00C93AEF" w:rsidP="00B87732">
            <w:pPr>
              <w:pStyle w:val="TableTextCentered"/>
              <w:spacing w:before="20" w:after="20"/>
              <w:rPr>
                <w:rFonts w:ascii="Calibri" w:eastAsia="Calibri" w:hAnsi="Calibri" w:cs="Times New Roman"/>
              </w:rPr>
            </w:pPr>
            <w:r w:rsidRPr="00522515">
              <w:t>77.8</w:t>
            </w:r>
          </w:p>
        </w:tc>
        <w:tc>
          <w:tcPr>
            <w:tcW w:w="1337" w:type="dxa"/>
            <w:vAlign w:val="center"/>
          </w:tcPr>
          <w:p w14:paraId="6FE51380" w14:textId="77777777" w:rsidR="00C93AEF" w:rsidRPr="00522515" w:rsidRDefault="00C93AEF" w:rsidP="00B87732">
            <w:pPr>
              <w:pStyle w:val="TableTextCentered"/>
              <w:spacing w:before="20" w:after="20"/>
              <w:rPr>
                <w:rFonts w:ascii="Calibri" w:eastAsia="Calibri" w:hAnsi="Calibri" w:cs="Times New Roman"/>
              </w:rPr>
            </w:pPr>
            <w:r w:rsidRPr="00522515">
              <w:t>88.8</w:t>
            </w:r>
          </w:p>
        </w:tc>
      </w:tr>
      <w:tr w:rsidR="00C93AEF" w:rsidRPr="00522515" w14:paraId="0C2B5F54" w14:textId="77777777" w:rsidTr="00B87732">
        <w:tc>
          <w:tcPr>
            <w:tcW w:w="2757" w:type="dxa"/>
          </w:tcPr>
          <w:p w14:paraId="63644E00" w14:textId="77777777" w:rsidR="00C93AEF" w:rsidRPr="00522515" w:rsidRDefault="00C93AEF" w:rsidP="005F13AF">
            <w:pPr>
              <w:pStyle w:val="TableText"/>
              <w:spacing w:before="20" w:after="20"/>
            </w:pPr>
            <w:r w:rsidRPr="00522515">
              <w:t>Native American</w:t>
            </w:r>
          </w:p>
        </w:tc>
        <w:tc>
          <w:tcPr>
            <w:tcW w:w="1271" w:type="dxa"/>
            <w:vAlign w:val="center"/>
          </w:tcPr>
          <w:p w14:paraId="1A1146D8" w14:textId="77777777" w:rsidR="00C93AEF" w:rsidRPr="00522515" w:rsidRDefault="00C93AEF" w:rsidP="00B87732">
            <w:pPr>
              <w:pStyle w:val="TableTextCentered"/>
              <w:spacing w:before="20" w:after="20"/>
              <w:rPr>
                <w:rFonts w:ascii="Calibri" w:eastAsia="Calibri" w:hAnsi="Calibri" w:cs="Times New Roman"/>
              </w:rPr>
            </w:pPr>
            <w:r w:rsidRPr="00522515">
              <w:rPr>
                <w:rFonts w:ascii="Calibri" w:eastAsia="Calibri" w:hAnsi="Calibri" w:cs="Times New Roman"/>
              </w:rPr>
              <w:t>1</w:t>
            </w:r>
          </w:p>
        </w:tc>
        <w:tc>
          <w:tcPr>
            <w:tcW w:w="1326" w:type="dxa"/>
            <w:vAlign w:val="center"/>
          </w:tcPr>
          <w:p w14:paraId="23D79514" w14:textId="6A7DF34A"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27" w:type="dxa"/>
            <w:vAlign w:val="center"/>
          </w:tcPr>
          <w:p w14:paraId="207ED41E" w14:textId="6B57713E"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26" w:type="dxa"/>
            <w:vAlign w:val="center"/>
          </w:tcPr>
          <w:p w14:paraId="3C9C510D" w14:textId="621F3CAF"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37" w:type="dxa"/>
            <w:vAlign w:val="center"/>
          </w:tcPr>
          <w:p w14:paraId="53DE2482" w14:textId="77777777" w:rsidR="00C93AEF" w:rsidRPr="00522515" w:rsidRDefault="00C93AEF" w:rsidP="00B87732">
            <w:pPr>
              <w:pStyle w:val="TableTextCentered"/>
              <w:spacing w:before="20" w:after="20"/>
              <w:rPr>
                <w:rFonts w:ascii="Calibri" w:eastAsia="Calibri" w:hAnsi="Calibri" w:cs="Times New Roman"/>
              </w:rPr>
            </w:pPr>
            <w:r w:rsidRPr="00522515">
              <w:t>82.3</w:t>
            </w:r>
          </w:p>
        </w:tc>
      </w:tr>
      <w:tr w:rsidR="00C93AEF" w:rsidRPr="00522515" w14:paraId="6919F209" w14:textId="77777777" w:rsidTr="00B87732">
        <w:trPr>
          <w:cnfStyle w:val="000000100000" w:firstRow="0" w:lastRow="0" w:firstColumn="0" w:lastColumn="0" w:oddVBand="0" w:evenVBand="0" w:oddHBand="1" w:evenHBand="0" w:firstRowFirstColumn="0" w:firstRowLastColumn="0" w:lastRowFirstColumn="0" w:lastRowLastColumn="0"/>
        </w:trPr>
        <w:tc>
          <w:tcPr>
            <w:tcW w:w="2757" w:type="dxa"/>
          </w:tcPr>
          <w:p w14:paraId="76F4D3A8" w14:textId="77777777" w:rsidR="00C93AEF" w:rsidRPr="00522515" w:rsidRDefault="00C93AEF" w:rsidP="005F13AF">
            <w:pPr>
              <w:pStyle w:val="TableText"/>
              <w:spacing w:before="20" w:after="20"/>
            </w:pPr>
            <w:r w:rsidRPr="00522515">
              <w:t>Native Hawaiian, Pacific Islander</w:t>
            </w:r>
          </w:p>
        </w:tc>
        <w:tc>
          <w:tcPr>
            <w:tcW w:w="1271" w:type="dxa"/>
            <w:vAlign w:val="center"/>
          </w:tcPr>
          <w:p w14:paraId="2968D270" w14:textId="24EF804A"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26" w:type="dxa"/>
            <w:vAlign w:val="center"/>
          </w:tcPr>
          <w:p w14:paraId="355DD6A6" w14:textId="51E0DC8F"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27" w:type="dxa"/>
            <w:vAlign w:val="center"/>
          </w:tcPr>
          <w:p w14:paraId="6C006E7A" w14:textId="7F57E493"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26" w:type="dxa"/>
            <w:vAlign w:val="center"/>
          </w:tcPr>
          <w:p w14:paraId="679B25CB" w14:textId="243DC6A4" w:rsidR="00C93AEF" w:rsidRPr="00522515" w:rsidRDefault="00B87732" w:rsidP="00B87732">
            <w:pPr>
              <w:pStyle w:val="TableTextCentered"/>
              <w:spacing w:before="20" w:after="20"/>
              <w:rPr>
                <w:rFonts w:ascii="Calibri" w:eastAsia="Calibri" w:hAnsi="Calibri" w:cs="Times New Roman"/>
              </w:rPr>
            </w:pPr>
            <w:r>
              <w:rPr>
                <w:rFonts w:ascii="Calibri" w:eastAsia="Calibri" w:hAnsi="Calibri" w:cs="Times New Roman"/>
              </w:rPr>
              <w:t>NA</w:t>
            </w:r>
          </w:p>
        </w:tc>
        <w:tc>
          <w:tcPr>
            <w:tcW w:w="1337" w:type="dxa"/>
            <w:vAlign w:val="center"/>
          </w:tcPr>
          <w:p w14:paraId="4605D71B" w14:textId="77777777" w:rsidR="00C93AEF" w:rsidRPr="00522515" w:rsidRDefault="00C93AEF" w:rsidP="00B87732">
            <w:pPr>
              <w:pStyle w:val="TableTextCentered"/>
              <w:spacing w:before="20" w:after="20"/>
              <w:rPr>
                <w:rFonts w:ascii="Calibri" w:eastAsia="Calibri" w:hAnsi="Calibri" w:cs="Times New Roman"/>
              </w:rPr>
            </w:pPr>
            <w:r w:rsidRPr="00522515">
              <w:t>86.0</w:t>
            </w:r>
          </w:p>
        </w:tc>
      </w:tr>
      <w:tr w:rsidR="00C93AEF" w:rsidRPr="00522515" w14:paraId="3EC73551" w14:textId="77777777" w:rsidTr="00B87732">
        <w:tc>
          <w:tcPr>
            <w:tcW w:w="2757" w:type="dxa"/>
          </w:tcPr>
          <w:p w14:paraId="23672B32" w14:textId="77777777" w:rsidR="00C93AEF" w:rsidRPr="00522515" w:rsidRDefault="00C93AEF" w:rsidP="005F13AF">
            <w:pPr>
              <w:pStyle w:val="TableText"/>
              <w:spacing w:before="20" w:after="20"/>
              <w:rPr>
                <w:rFonts w:eastAsia="Calibri"/>
              </w:rPr>
            </w:pPr>
            <w:r w:rsidRPr="00522515">
              <w:t>White</w:t>
            </w:r>
          </w:p>
        </w:tc>
        <w:tc>
          <w:tcPr>
            <w:tcW w:w="1271" w:type="dxa"/>
            <w:vAlign w:val="center"/>
          </w:tcPr>
          <w:p w14:paraId="47F0F488" w14:textId="77777777" w:rsidR="00C93AEF" w:rsidRPr="00522515" w:rsidRDefault="00C93AEF" w:rsidP="00B87732">
            <w:pPr>
              <w:pStyle w:val="TableTextCentered"/>
              <w:spacing w:before="20" w:after="20"/>
              <w:rPr>
                <w:rFonts w:ascii="Calibri" w:eastAsia="Calibri" w:hAnsi="Calibri" w:cs="Times New Roman"/>
              </w:rPr>
            </w:pPr>
            <w:r w:rsidRPr="00522515">
              <w:t>341</w:t>
            </w:r>
          </w:p>
        </w:tc>
        <w:tc>
          <w:tcPr>
            <w:tcW w:w="1326" w:type="dxa"/>
            <w:vAlign w:val="center"/>
          </w:tcPr>
          <w:p w14:paraId="01E1D74F" w14:textId="77777777" w:rsidR="00C93AEF" w:rsidRPr="00522515" w:rsidRDefault="00C93AEF" w:rsidP="00B87732">
            <w:pPr>
              <w:pStyle w:val="TableTextCentered"/>
              <w:spacing w:before="20" w:after="20"/>
              <w:rPr>
                <w:rFonts w:ascii="Calibri" w:eastAsia="Calibri" w:hAnsi="Calibri" w:cs="Times New Roman"/>
              </w:rPr>
            </w:pPr>
            <w:r w:rsidRPr="00522515">
              <w:t>88.1</w:t>
            </w:r>
          </w:p>
        </w:tc>
        <w:tc>
          <w:tcPr>
            <w:tcW w:w="1327" w:type="dxa"/>
            <w:vAlign w:val="center"/>
          </w:tcPr>
          <w:p w14:paraId="500D9344" w14:textId="77777777" w:rsidR="00C93AEF" w:rsidRPr="00522515" w:rsidRDefault="00C93AEF" w:rsidP="00B87732">
            <w:pPr>
              <w:pStyle w:val="TableTextCentered"/>
              <w:spacing w:before="20" w:after="20"/>
              <w:rPr>
                <w:rFonts w:ascii="Calibri" w:eastAsia="Calibri" w:hAnsi="Calibri" w:cs="Times New Roman"/>
              </w:rPr>
            </w:pPr>
            <w:r w:rsidRPr="00522515">
              <w:t>90.7</w:t>
            </w:r>
          </w:p>
        </w:tc>
        <w:tc>
          <w:tcPr>
            <w:tcW w:w="1326" w:type="dxa"/>
            <w:vAlign w:val="center"/>
          </w:tcPr>
          <w:p w14:paraId="33D77FEF" w14:textId="77777777" w:rsidR="00C93AEF" w:rsidRPr="00522515" w:rsidRDefault="00C93AEF" w:rsidP="00B87732">
            <w:pPr>
              <w:pStyle w:val="TableTextCentered"/>
              <w:spacing w:before="20" w:after="20"/>
              <w:rPr>
                <w:rFonts w:ascii="Calibri" w:eastAsia="Calibri" w:hAnsi="Calibri" w:cs="Times New Roman"/>
              </w:rPr>
            </w:pPr>
            <w:r w:rsidRPr="00522515">
              <w:t>92.4</w:t>
            </w:r>
          </w:p>
        </w:tc>
        <w:tc>
          <w:tcPr>
            <w:tcW w:w="1337" w:type="dxa"/>
            <w:vAlign w:val="center"/>
          </w:tcPr>
          <w:p w14:paraId="6D53B157" w14:textId="77777777" w:rsidR="00C93AEF" w:rsidRPr="00522515" w:rsidRDefault="00C93AEF" w:rsidP="00B87732">
            <w:pPr>
              <w:pStyle w:val="TableTextCentered"/>
              <w:spacing w:before="20" w:after="20"/>
              <w:rPr>
                <w:rFonts w:ascii="Calibri" w:eastAsia="Calibri" w:hAnsi="Calibri" w:cs="Times New Roman"/>
              </w:rPr>
            </w:pPr>
            <w:r w:rsidRPr="00522515">
              <w:t>93.2</w:t>
            </w:r>
          </w:p>
        </w:tc>
      </w:tr>
      <w:tr w:rsidR="00C93AEF" w:rsidRPr="00522515" w14:paraId="0F76EB80" w14:textId="77777777" w:rsidTr="00B87732">
        <w:trPr>
          <w:cnfStyle w:val="000000100000" w:firstRow="0" w:lastRow="0" w:firstColumn="0" w:lastColumn="0" w:oddVBand="0" w:evenVBand="0" w:oddHBand="1" w:evenHBand="0" w:firstRowFirstColumn="0" w:firstRowLastColumn="0" w:lastRowFirstColumn="0" w:lastRowLastColumn="0"/>
        </w:trPr>
        <w:tc>
          <w:tcPr>
            <w:tcW w:w="2757" w:type="dxa"/>
          </w:tcPr>
          <w:p w14:paraId="7B552EAD" w14:textId="7957DF05" w:rsidR="00C93AEF" w:rsidRPr="00522515" w:rsidRDefault="00C93AEF" w:rsidP="005F13AF">
            <w:pPr>
              <w:pStyle w:val="TableText"/>
              <w:spacing w:before="20" w:after="20"/>
              <w:rPr>
                <w:rFonts w:eastAsia="Calibri"/>
              </w:rPr>
            </w:pPr>
            <w:r w:rsidRPr="00522515">
              <w:t xml:space="preserve">High </w:t>
            </w:r>
            <w:r w:rsidR="0039411E" w:rsidRPr="00522515">
              <w:t>need</w:t>
            </w:r>
            <w:r w:rsidR="00326E69" w:rsidRPr="00522515">
              <w:t>s</w:t>
            </w:r>
          </w:p>
        </w:tc>
        <w:tc>
          <w:tcPr>
            <w:tcW w:w="1271" w:type="dxa"/>
            <w:vAlign w:val="center"/>
          </w:tcPr>
          <w:p w14:paraId="0DECA347" w14:textId="77777777" w:rsidR="00C93AEF" w:rsidRPr="00522515" w:rsidRDefault="00C93AEF" w:rsidP="00B87732">
            <w:pPr>
              <w:pStyle w:val="TableTextCentered"/>
              <w:spacing w:before="20" w:after="20"/>
              <w:rPr>
                <w:rFonts w:ascii="Calibri" w:eastAsia="Calibri" w:hAnsi="Calibri" w:cs="Times New Roman"/>
              </w:rPr>
            </w:pPr>
            <w:r w:rsidRPr="00522515">
              <w:t>201</w:t>
            </w:r>
          </w:p>
        </w:tc>
        <w:tc>
          <w:tcPr>
            <w:tcW w:w="1326" w:type="dxa"/>
            <w:vAlign w:val="center"/>
          </w:tcPr>
          <w:p w14:paraId="4A409B28" w14:textId="77777777" w:rsidR="00C93AEF" w:rsidRPr="00522515" w:rsidRDefault="00C93AEF" w:rsidP="00B87732">
            <w:pPr>
              <w:pStyle w:val="TableTextCentered"/>
              <w:spacing w:before="20" w:after="20"/>
              <w:rPr>
                <w:rFonts w:ascii="Calibri" w:eastAsia="Calibri" w:hAnsi="Calibri" w:cs="Times New Roman"/>
              </w:rPr>
            </w:pPr>
            <w:r w:rsidRPr="00522515">
              <w:t>70.4</w:t>
            </w:r>
          </w:p>
        </w:tc>
        <w:tc>
          <w:tcPr>
            <w:tcW w:w="1327" w:type="dxa"/>
            <w:vAlign w:val="center"/>
          </w:tcPr>
          <w:p w14:paraId="2B8D287F" w14:textId="77777777" w:rsidR="00C93AEF" w:rsidRPr="00522515" w:rsidRDefault="00C93AEF" w:rsidP="00B87732">
            <w:pPr>
              <w:pStyle w:val="TableTextCentered"/>
              <w:spacing w:before="20" w:after="20"/>
              <w:rPr>
                <w:rFonts w:ascii="Calibri" w:eastAsia="Calibri" w:hAnsi="Calibri" w:cs="Times New Roman"/>
              </w:rPr>
            </w:pPr>
            <w:r w:rsidRPr="00522515">
              <w:t>79.3</w:t>
            </w:r>
          </w:p>
        </w:tc>
        <w:tc>
          <w:tcPr>
            <w:tcW w:w="1326" w:type="dxa"/>
            <w:vAlign w:val="center"/>
          </w:tcPr>
          <w:p w14:paraId="6157573E" w14:textId="77777777" w:rsidR="00C93AEF" w:rsidRPr="00522515" w:rsidRDefault="00C93AEF" w:rsidP="00B87732">
            <w:pPr>
              <w:pStyle w:val="TableTextCentered"/>
              <w:spacing w:before="20" w:after="20"/>
              <w:rPr>
                <w:rFonts w:ascii="Calibri" w:eastAsia="Calibri" w:hAnsi="Calibri" w:cs="Times New Roman"/>
              </w:rPr>
            </w:pPr>
            <w:r w:rsidRPr="00522515">
              <w:t>77.1</w:t>
            </w:r>
          </w:p>
        </w:tc>
        <w:tc>
          <w:tcPr>
            <w:tcW w:w="1337" w:type="dxa"/>
            <w:vAlign w:val="center"/>
          </w:tcPr>
          <w:p w14:paraId="6EBACDD2" w14:textId="77777777" w:rsidR="00C93AEF" w:rsidRPr="00522515" w:rsidRDefault="00C93AEF" w:rsidP="00B87732">
            <w:pPr>
              <w:pStyle w:val="TableTextCentered"/>
              <w:spacing w:before="20" w:after="20"/>
              <w:rPr>
                <w:rFonts w:ascii="Calibri" w:eastAsia="Calibri" w:hAnsi="Calibri" w:cs="Times New Roman"/>
              </w:rPr>
            </w:pPr>
            <w:r w:rsidRPr="00522515">
              <w:t>82.4</w:t>
            </w:r>
          </w:p>
        </w:tc>
      </w:tr>
      <w:tr w:rsidR="00C93AEF" w:rsidRPr="00522515" w14:paraId="49B2E540" w14:textId="77777777" w:rsidTr="00B87732">
        <w:tc>
          <w:tcPr>
            <w:tcW w:w="2757" w:type="dxa"/>
          </w:tcPr>
          <w:p w14:paraId="60354ADD" w14:textId="246189DD" w:rsidR="00C93AEF" w:rsidRPr="00522515" w:rsidRDefault="00C93AEF" w:rsidP="005F13AF">
            <w:pPr>
              <w:pStyle w:val="TableText"/>
              <w:spacing w:before="20" w:after="20"/>
              <w:rPr>
                <w:rFonts w:eastAsia="Calibri"/>
              </w:rPr>
            </w:pPr>
            <w:r w:rsidRPr="00522515">
              <w:t xml:space="preserve">Low </w:t>
            </w:r>
            <w:r w:rsidR="0039411E" w:rsidRPr="00522515">
              <w:t>income</w:t>
            </w:r>
            <w:r w:rsidR="0039411E" w:rsidRPr="00522515">
              <w:rPr>
                <w:vertAlign w:val="superscript"/>
              </w:rPr>
              <w:t>a</w:t>
            </w:r>
          </w:p>
        </w:tc>
        <w:tc>
          <w:tcPr>
            <w:tcW w:w="1271" w:type="dxa"/>
            <w:vAlign w:val="center"/>
          </w:tcPr>
          <w:p w14:paraId="7785F76B" w14:textId="77777777" w:rsidR="00C93AEF" w:rsidRPr="00522515" w:rsidRDefault="00C93AEF" w:rsidP="00B87732">
            <w:pPr>
              <w:pStyle w:val="TableTextCentered"/>
              <w:spacing w:before="20" w:after="20"/>
              <w:rPr>
                <w:rFonts w:ascii="Calibri" w:eastAsia="Calibri" w:hAnsi="Calibri" w:cs="Times New Roman"/>
              </w:rPr>
            </w:pPr>
            <w:r w:rsidRPr="00522515">
              <w:t>183</w:t>
            </w:r>
          </w:p>
        </w:tc>
        <w:tc>
          <w:tcPr>
            <w:tcW w:w="1326" w:type="dxa"/>
            <w:vAlign w:val="center"/>
          </w:tcPr>
          <w:p w14:paraId="6971BCBA" w14:textId="77777777" w:rsidR="00C93AEF" w:rsidRPr="00522515" w:rsidRDefault="00C93AEF" w:rsidP="00B87732">
            <w:pPr>
              <w:pStyle w:val="TableTextCentered"/>
              <w:spacing w:before="20" w:after="20"/>
              <w:rPr>
                <w:rFonts w:ascii="Calibri" w:eastAsia="Calibri" w:hAnsi="Calibri" w:cs="Times New Roman"/>
              </w:rPr>
            </w:pPr>
            <w:r w:rsidRPr="00522515">
              <w:t>73.1</w:t>
            </w:r>
          </w:p>
        </w:tc>
        <w:tc>
          <w:tcPr>
            <w:tcW w:w="1327" w:type="dxa"/>
            <w:vAlign w:val="center"/>
          </w:tcPr>
          <w:p w14:paraId="4B622B53" w14:textId="77777777" w:rsidR="00C93AEF" w:rsidRPr="00522515" w:rsidRDefault="00C93AEF" w:rsidP="00B87732">
            <w:pPr>
              <w:pStyle w:val="TableTextCentered"/>
              <w:spacing w:before="20" w:after="20"/>
              <w:rPr>
                <w:rFonts w:ascii="Calibri" w:eastAsia="Calibri" w:hAnsi="Calibri" w:cs="Times New Roman"/>
              </w:rPr>
            </w:pPr>
            <w:r w:rsidRPr="00522515">
              <w:t>81.2</w:t>
            </w:r>
          </w:p>
        </w:tc>
        <w:tc>
          <w:tcPr>
            <w:tcW w:w="1326" w:type="dxa"/>
            <w:vAlign w:val="center"/>
          </w:tcPr>
          <w:p w14:paraId="1024DD61" w14:textId="77777777" w:rsidR="00C93AEF" w:rsidRPr="00522515" w:rsidRDefault="00C93AEF" w:rsidP="00B87732">
            <w:pPr>
              <w:pStyle w:val="TableTextCentered"/>
              <w:spacing w:before="20" w:after="20"/>
              <w:rPr>
                <w:rFonts w:ascii="Calibri" w:eastAsia="Calibri" w:hAnsi="Calibri" w:cs="Times New Roman"/>
              </w:rPr>
            </w:pPr>
            <w:r w:rsidRPr="00522515">
              <w:t>77.0</w:t>
            </w:r>
          </w:p>
        </w:tc>
        <w:tc>
          <w:tcPr>
            <w:tcW w:w="1337" w:type="dxa"/>
            <w:vAlign w:val="center"/>
          </w:tcPr>
          <w:p w14:paraId="714D9DFD" w14:textId="77777777" w:rsidR="00C93AEF" w:rsidRPr="00522515" w:rsidRDefault="00C93AEF" w:rsidP="00B87732">
            <w:pPr>
              <w:pStyle w:val="TableTextCentered"/>
              <w:spacing w:before="20" w:after="20"/>
              <w:rPr>
                <w:rFonts w:ascii="Calibri" w:eastAsia="Calibri" w:hAnsi="Calibri" w:cs="Times New Roman"/>
              </w:rPr>
            </w:pPr>
            <w:r w:rsidRPr="00522515">
              <w:t>81.7</w:t>
            </w:r>
          </w:p>
        </w:tc>
      </w:tr>
      <w:tr w:rsidR="00C93AEF" w:rsidRPr="00522515" w14:paraId="173B4A0F" w14:textId="77777777" w:rsidTr="00B87732">
        <w:trPr>
          <w:cnfStyle w:val="000000100000" w:firstRow="0" w:lastRow="0" w:firstColumn="0" w:lastColumn="0" w:oddVBand="0" w:evenVBand="0" w:oddHBand="1" w:evenHBand="0" w:firstRowFirstColumn="0" w:firstRowLastColumn="0" w:lastRowFirstColumn="0" w:lastRowLastColumn="0"/>
        </w:trPr>
        <w:tc>
          <w:tcPr>
            <w:tcW w:w="2757" w:type="dxa"/>
          </w:tcPr>
          <w:p w14:paraId="6F11A948" w14:textId="4CF2B2A2" w:rsidR="00C93AEF" w:rsidRPr="00522515" w:rsidRDefault="003C1867" w:rsidP="005F13AF">
            <w:pPr>
              <w:pStyle w:val="TableText"/>
              <w:spacing w:before="20" w:after="20"/>
              <w:rPr>
                <w:rFonts w:eastAsia="Calibri"/>
              </w:rPr>
            </w:pPr>
            <w:r w:rsidRPr="00522515">
              <w:t>ELs</w:t>
            </w:r>
          </w:p>
        </w:tc>
        <w:tc>
          <w:tcPr>
            <w:tcW w:w="1271" w:type="dxa"/>
            <w:vAlign w:val="center"/>
          </w:tcPr>
          <w:p w14:paraId="1398119D" w14:textId="77777777" w:rsidR="00C93AEF" w:rsidRPr="00522515" w:rsidRDefault="00C93AEF" w:rsidP="00B87732">
            <w:pPr>
              <w:pStyle w:val="TableTextCentered"/>
              <w:spacing w:before="20" w:after="20"/>
              <w:rPr>
                <w:rFonts w:ascii="Calibri" w:eastAsia="Calibri" w:hAnsi="Calibri" w:cs="Times New Roman"/>
              </w:rPr>
            </w:pPr>
            <w:r w:rsidRPr="00522515">
              <w:t>15</w:t>
            </w:r>
          </w:p>
        </w:tc>
        <w:tc>
          <w:tcPr>
            <w:tcW w:w="1326" w:type="dxa"/>
            <w:vAlign w:val="center"/>
          </w:tcPr>
          <w:p w14:paraId="4BE88196" w14:textId="77777777" w:rsidR="00C93AEF" w:rsidRPr="00522515" w:rsidRDefault="00C93AEF" w:rsidP="00B87732">
            <w:pPr>
              <w:pStyle w:val="TableTextCentered"/>
              <w:spacing w:before="20" w:after="20"/>
              <w:rPr>
                <w:rFonts w:ascii="Calibri" w:eastAsia="Calibri" w:hAnsi="Calibri" w:cs="Times New Roman"/>
              </w:rPr>
            </w:pPr>
            <w:r w:rsidRPr="00522515">
              <w:t>34.8</w:t>
            </w:r>
          </w:p>
        </w:tc>
        <w:tc>
          <w:tcPr>
            <w:tcW w:w="1327" w:type="dxa"/>
            <w:vAlign w:val="center"/>
          </w:tcPr>
          <w:p w14:paraId="31C03142" w14:textId="77777777" w:rsidR="00C93AEF" w:rsidRPr="00522515" w:rsidRDefault="00C93AEF" w:rsidP="00B87732">
            <w:pPr>
              <w:pStyle w:val="TableTextCentered"/>
              <w:spacing w:before="20" w:after="20"/>
              <w:rPr>
                <w:rFonts w:ascii="Calibri" w:eastAsia="Calibri" w:hAnsi="Calibri" w:cs="Times New Roman"/>
              </w:rPr>
            </w:pPr>
            <w:r w:rsidRPr="00522515">
              <w:t>65.4</w:t>
            </w:r>
          </w:p>
        </w:tc>
        <w:tc>
          <w:tcPr>
            <w:tcW w:w="1326" w:type="dxa"/>
            <w:vAlign w:val="center"/>
          </w:tcPr>
          <w:p w14:paraId="352E7BAE" w14:textId="77777777" w:rsidR="00C93AEF" w:rsidRPr="00522515" w:rsidRDefault="00C93AEF" w:rsidP="00B87732">
            <w:pPr>
              <w:pStyle w:val="TableTextCentered"/>
              <w:spacing w:before="20" w:after="20"/>
              <w:rPr>
                <w:rFonts w:ascii="Calibri" w:eastAsia="Calibri" w:hAnsi="Calibri" w:cs="Times New Roman"/>
              </w:rPr>
            </w:pPr>
            <w:r w:rsidRPr="00522515">
              <w:t>66.7</w:t>
            </w:r>
          </w:p>
        </w:tc>
        <w:tc>
          <w:tcPr>
            <w:tcW w:w="1337" w:type="dxa"/>
            <w:vAlign w:val="center"/>
          </w:tcPr>
          <w:p w14:paraId="534B9FB8" w14:textId="77777777" w:rsidR="00C93AEF" w:rsidRPr="00522515" w:rsidRDefault="00C93AEF" w:rsidP="00B87732">
            <w:pPr>
              <w:pStyle w:val="TableTextCentered"/>
              <w:spacing w:before="20" w:after="20"/>
              <w:rPr>
                <w:rFonts w:ascii="Calibri" w:eastAsia="Calibri" w:hAnsi="Calibri" w:cs="Times New Roman"/>
              </w:rPr>
            </w:pPr>
            <w:r w:rsidRPr="00522515">
              <w:t>71.8</w:t>
            </w:r>
          </w:p>
        </w:tc>
      </w:tr>
      <w:tr w:rsidR="00C93AEF" w:rsidRPr="00522515" w14:paraId="198FDCB2" w14:textId="77777777" w:rsidTr="00B87732">
        <w:tc>
          <w:tcPr>
            <w:tcW w:w="2757" w:type="dxa"/>
          </w:tcPr>
          <w:p w14:paraId="5894F0B9" w14:textId="15BBD868" w:rsidR="00C93AEF" w:rsidRPr="00522515" w:rsidRDefault="00C93AEF" w:rsidP="005F13AF">
            <w:pPr>
              <w:pStyle w:val="TableText"/>
              <w:spacing w:before="20" w:after="20"/>
              <w:rPr>
                <w:rFonts w:eastAsia="Calibri"/>
              </w:rPr>
            </w:pPr>
            <w:r w:rsidRPr="00522515">
              <w:t>Students w/</w:t>
            </w:r>
            <w:r w:rsidR="0039411E" w:rsidRPr="00522515">
              <w:t>d</w:t>
            </w:r>
            <w:r w:rsidRPr="00522515">
              <w:t>isabilities</w:t>
            </w:r>
          </w:p>
        </w:tc>
        <w:tc>
          <w:tcPr>
            <w:tcW w:w="1271" w:type="dxa"/>
            <w:vAlign w:val="center"/>
          </w:tcPr>
          <w:p w14:paraId="64E3C9CA" w14:textId="77777777" w:rsidR="00C93AEF" w:rsidRPr="00522515" w:rsidRDefault="00C93AEF" w:rsidP="00B87732">
            <w:pPr>
              <w:pStyle w:val="TableTextCentered"/>
              <w:spacing w:before="20" w:after="20"/>
              <w:rPr>
                <w:rFonts w:ascii="Calibri" w:eastAsia="Calibri" w:hAnsi="Calibri" w:cs="Times New Roman"/>
              </w:rPr>
            </w:pPr>
            <w:r w:rsidRPr="00522515">
              <w:t>83</w:t>
            </w:r>
          </w:p>
        </w:tc>
        <w:tc>
          <w:tcPr>
            <w:tcW w:w="1326" w:type="dxa"/>
            <w:vAlign w:val="center"/>
          </w:tcPr>
          <w:p w14:paraId="11C12965" w14:textId="77777777" w:rsidR="00C93AEF" w:rsidRPr="00522515" w:rsidRDefault="00C93AEF" w:rsidP="00B87732">
            <w:pPr>
              <w:pStyle w:val="TableTextCentered"/>
              <w:spacing w:before="20" w:after="20"/>
              <w:rPr>
                <w:rFonts w:ascii="Calibri" w:eastAsia="Calibri" w:hAnsi="Calibri" w:cs="Times New Roman"/>
              </w:rPr>
            </w:pPr>
            <w:r w:rsidRPr="00522515">
              <w:t>59.3</w:t>
            </w:r>
          </w:p>
        </w:tc>
        <w:tc>
          <w:tcPr>
            <w:tcW w:w="1327" w:type="dxa"/>
            <w:vAlign w:val="center"/>
          </w:tcPr>
          <w:p w14:paraId="3A5DC775" w14:textId="77777777" w:rsidR="00C93AEF" w:rsidRPr="00522515" w:rsidRDefault="00C93AEF" w:rsidP="00B87732">
            <w:pPr>
              <w:pStyle w:val="TableTextCentered"/>
              <w:spacing w:before="20" w:after="20"/>
              <w:rPr>
                <w:rFonts w:ascii="Calibri" w:eastAsia="Calibri" w:hAnsi="Calibri" w:cs="Times New Roman"/>
              </w:rPr>
            </w:pPr>
            <w:r w:rsidRPr="00522515">
              <w:t>65.9</w:t>
            </w:r>
          </w:p>
        </w:tc>
        <w:tc>
          <w:tcPr>
            <w:tcW w:w="1326" w:type="dxa"/>
            <w:vAlign w:val="center"/>
          </w:tcPr>
          <w:p w14:paraId="3AB99D16" w14:textId="77777777" w:rsidR="00C93AEF" w:rsidRPr="00522515" w:rsidRDefault="00C93AEF" w:rsidP="00B87732">
            <w:pPr>
              <w:pStyle w:val="TableTextCentered"/>
              <w:spacing w:before="20" w:after="20"/>
              <w:rPr>
                <w:rFonts w:ascii="Calibri" w:eastAsia="Calibri" w:hAnsi="Calibri" w:cs="Times New Roman"/>
              </w:rPr>
            </w:pPr>
            <w:r w:rsidRPr="00522515">
              <w:t>67.5</w:t>
            </w:r>
          </w:p>
        </w:tc>
        <w:tc>
          <w:tcPr>
            <w:tcW w:w="1337" w:type="dxa"/>
            <w:vAlign w:val="center"/>
          </w:tcPr>
          <w:p w14:paraId="7DCC16B3" w14:textId="77777777" w:rsidR="00C93AEF" w:rsidRPr="00522515" w:rsidRDefault="00C93AEF" w:rsidP="00B87732">
            <w:pPr>
              <w:pStyle w:val="TableTextCentered"/>
              <w:spacing w:before="20" w:after="20"/>
              <w:rPr>
                <w:rFonts w:ascii="Calibri" w:eastAsia="Calibri" w:hAnsi="Calibri" w:cs="Times New Roman"/>
              </w:rPr>
            </w:pPr>
            <w:r w:rsidRPr="00522515">
              <w:t>76.6</w:t>
            </w:r>
          </w:p>
        </w:tc>
      </w:tr>
    </w:tbl>
    <w:p w14:paraId="1F149D08" w14:textId="3EB8076D"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5"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2C349707" w14:textId="35A3FFDF" w:rsidR="00EA563A" w:rsidRPr="00522515" w:rsidRDefault="00EA563A" w:rsidP="00EF0482">
      <w:pPr>
        <w:pStyle w:val="TableTitle0"/>
      </w:pPr>
      <w:r w:rsidRPr="00522515">
        <w:t xml:space="preserve">Table </w:t>
      </w:r>
      <w:r w:rsidR="001F6179" w:rsidRPr="00522515">
        <w:t>E</w:t>
      </w:r>
      <w:r w:rsidRPr="00522515">
        <w:t>1</w:t>
      </w:r>
      <w:r w:rsidR="005E0CD2" w:rsidRPr="00522515">
        <w:t>9</w:t>
      </w:r>
      <w:r w:rsidR="001F6179" w:rsidRPr="00522515">
        <w:t>.</w:t>
      </w:r>
      <w:r w:rsidRPr="00522515">
        <w:t xml:space="preserve"> </w:t>
      </w:r>
      <w:r w:rsidRPr="00522515">
        <w:rPr>
          <w:color w:val="000000" w:themeColor="text1"/>
        </w:rPr>
        <w:t xml:space="preserve">Weymouth Public Schools: </w:t>
      </w:r>
      <w:r w:rsidRPr="00522515">
        <w:t>Five-Year Cohort Graduation Rates by Student Group, 2018-2020</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C93AEF" w:rsidRPr="00522515" w14:paraId="0C6820F8" w14:textId="77777777" w:rsidTr="003B580A">
        <w:trPr>
          <w:cnfStyle w:val="100000000000" w:firstRow="1" w:lastRow="0" w:firstColumn="0" w:lastColumn="0" w:oddVBand="0" w:evenVBand="0" w:oddHBand="0" w:evenHBand="0" w:firstRowFirstColumn="0" w:firstRowLastColumn="0" w:lastRowFirstColumn="0" w:lastRowLastColumn="0"/>
          <w:tblHeader/>
        </w:trPr>
        <w:tc>
          <w:tcPr>
            <w:tcW w:w="2757" w:type="dxa"/>
            <w:vAlign w:val="center"/>
          </w:tcPr>
          <w:p w14:paraId="412BE57B" w14:textId="77777777" w:rsidR="00C93AEF" w:rsidRPr="00522515" w:rsidRDefault="00C93AEF" w:rsidP="003B580A">
            <w:pPr>
              <w:pStyle w:val="TableColHeadingCenter"/>
            </w:pPr>
            <w:r w:rsidRPr="00522515">
              <w:t>Group</w:t>
            </w:r>
          </w:p>
        </w:tc>
        <w:tc>
          <w:tcPr>
            <w:tcW w:w="1271" w:type="dxa"/>
          </w:tcPr>
          <w:p w14:paraId="4C0F7999" w14:textId="77777777" w:rsidR="00C93AEF" w:rsidRPr="00522515" w:rsidRDefault="00C93AEF" w:rsidP="0026138A">
            <w:pPr>
              <w:pStyle w:val="TableColHeadingCenter"/>
            </w:pPr>
            <w:r w:rsidRPr="00522515">
              <w:rPr>
                <w:i/>
                <w:iCs/>
              </w:rPr>
              <w:t xml:space="preserve">N </w:t>
            </w:r>
            <w:r w:rsidRPr="00522515">
              <w:t>(2020)</w:t>
            </w:r>
          </w:p>
        </w:tc>
        <w:tc>
          <w:tcPr>
            <w:tcW w:w="1326" w:type="dxa"/>
          </w:tcPr>
          <w:p w14:paraId="08B8BB3A" w14:textId="77777777" w:rsidR="00C93AEF" w:rsidRPr="00522515" w:rsidRDefault="00C93AEF" w:rsidP="0026138A">
            <w:pPr>
              <w:pStyle w:val="TableColHeadingCenter"/>
            </w:pPr>
            <w:r w:rsidRPr="00522515">
              <w:t>2018</w:t>
            </w:r>
          </w:p>
        </w:tc>
        <w:tc>
          <w:tcPr>
            <w:tcW w:w="1327" w:type="dxa"/>
          </w:tcPr>
          <w:p w14:paraId="31F34EFA" w14:textId="77777777" w:rsidR="00C93AEF" w:rsidRPr="00522515" w:rsidRDefault="00C93AEF" w:rsidP="0026138A">
            <w:pPr>
              <w:pStyle w:val="TableColHeadingCenter"/>
            </w:pPr>
            <w:r w:rsidRPr="00522515">
              <w:t>2019</w:t>
            </w:r>
          </w:p>
        </w:tc>
        <w:tc>
          <w:tcPr>
            <w:tcW w:w="1326" w:type="dxa"/>
          </w:tcPr>
          <w:p w14:paraId="5E299B6B" w14:textId="77777777" w:rsidR="00C93AEF" w:rsidRPr="00522515" w:rsidRDefault="00C93AEF" w:rsidP="0026138A">
            <w:pPr>
              <w:pStyle w:val="TableColHeadingCenter"/>
            </w:pPr>
            <w:r w:rsidRPr="00522515">
              <w:t>2020</w:t>
            </w:r>
          </w:p>
        </w:tc>
        <w:tc>
          <w:tcPr>
            <w:tcW w:w="1337" w:type="dxa"/>
          </w:tcPr>
          <w:p w14:paraId="7D3C4676" w14:textId="77777777" w:rsidR="00C93AEF" w:rsidRPr="00522515" w:rsidRDefault="00C93AEF" w:rsidP="0026138A">
            <w:pPr>
              <w:pStyle w:val="TableColHeadingCenter"/>
            </w:pPr>
            <w:r w:rsidRPr="00522515">
              <w:t>State (2020)</w:t>
            </w:r>
          </w:p>
        </w:tc>
      </w:tr>
      <w:tr w:rsidR="00C93AEF" w:rsidRPr="00522515" w14:paraId="24B6FE0A"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11C58690" w14:textId="3501AE00" w:rsidR="00C93AEF" w:rsidRPr="00522515" w:rsidRDefault="00C93AEF" w:rsidP="00F03F68">
            <w:pPr>
              <w:pStyle w:val="TableText"/>
              <w:rPr>
                <w:rFonts w:eastAsia="Calibri"/>
              </w:rPr>
            </w:pPr>
            <w:r w:rsidRPr="00522515">
              <w:t xml:space="preserve">All </w:t>
            </w:r>
            <w:r w:rsidR="005F13AF" w:rsidRPr="00522515">
              <w:t>students</w:t>
            </w:r>
          </w:p>
        </w:tc>
        <w:tc>
          <w:tcPr>
            <w:tcW w:w="1271" w:type="dxa"/>
            <w:vAlign w:val="center"/>
          </w:tcPr>
          <w:p w14:paraId="61C80C31" w14:textId="77777777" w:rsidR="00C93AEF" w:rsidRPr="003B580A" w:rsidRDefault="00C93AEF" w:rsidP="003B580A">
            <w:pPr>
              <w:pStyle w:val="TableTextCentered"/>
              <w:rPr>
                <w:rFonts w:eastAsia="Calibri" w:cs="Times New Roman"/>
              </w:rPr>
            </w:pPr>
            <w:r w:rsidRPr="003B580A">
              <w:t>503</w:t>
            </w:r>
          </w:p>
        </w:tc>
        <w:tc>
          <w:tcPr>
            <w:tcW w:w="1326" w:type="dxa"/>
            <w:vAlign w:val="center"/>
          </w:tcPr>
          <w:p w14:paraId="52889163" w14:textId="77777777" w:rsidR="00C93AEF" w:rsidRPr="003B580A" w:rsidRDefault="00C93AEF" w:rsidP="003B580A">
            <w:pPr>
              <w:pStyle w:val="TableTextCentered"/>
              <w:rPr>
                <w:rFonts w:eastAsia="Calibri" w:cs="Times New Roman"/>
              </w:rPr>
            </w:pPr>
            <w:r w:rsidRPr="003B580A">
              <w:t>88.7</w:t>
            </w:r>
          </w:p>
        </w:tc>
        <w:tc>
          <w:tcPr>
            <w:tcW w:w="1327" w:type="dxa"/>
            <w:vAlign w:val="center"/>
          </w:tcPr>
          <w:p w14:paraId="5C3E57C8" w14:textId="77777777" w:rsidR="00C93AEF" w:rsidRPr="003B580A" w:rsidRDefault="00C93AEF" w:rsidP="003B580A">
            <w:pPr>
              <w:pStyle w:val="TableTextCentered"/>
              <w:rPr>
                <w:rFonts w:eastAsia="Calibri" w:cs="Times New Roman"/>
              </w:rPr>
            </w:pPr>
            <w:r w:rsidRPr="003B580A">
              <w:t>87.9</w:t>
            </w:r>
          </w:p>
        </w:tc>
        <w:tc>
          <w:tcPr>
            <w:tcW w:w="1326" w:type="dxa"/>
            <w:vAlign w:val="center"/>
          </w:tcPr>
          <w:p w14:paraId="5EBA852C" w14:textId="77777777" w:rsidR="00C93AEF" w:rsidRPr="003B580A" w:rsidRDefault="00C93AEF" w:rsidP="003B580A">
            <w:pPr>
              <w:pStyle w:val="TableTextCentered"/>
              <w:rPr>
                <w:rFonts w:eastAsia="Calibri" w:cs="Times New Roman"/>
              </w:rPr>
            </w:pPr>
            <w:r w:rsidRPr="003B580A">
              <w:t>90.3</w:t>
            </w:r>
          </w:p>
        </w:tc>
        <w:tc>
          <w:tcPr>
            <w:tcW w:w="1337" w:type="dxa"/>
            <w:vAlign w:val="center"/>
          </w:tcPr>
          <w:p w14:paraId="3493C9F1" w14:textId="77777777" w:rsidR="00C93AEF" w:rsidRPr="003B580A" w:rsidRDefault="00C93AEF" w:rsidP="003B580A">
            <w:pPr>
              <w:pStyle w:val="TableTextCentered"/>
              <w:rPr>
                <w:rFonts w:eastAsia="Calibri" w:cs="Times New Roman"/>
              </w:rPr>
            </w:pPr>
            <w:r w:rsidRPr="003B580A">
              <w:t>91.0</w:t>
            </w:r>
          </w:p>
        </w:tc>
      </w:tr>
      <w:tr w:rsidR="00C93AEF" w:rsidRPr="00522515" w14:paraId="0839B2A0" w14:textId="77777777" w:rsidTr="003B580A">
        <w:tc>
          <w:tcPr>
            <w:tcW w:w="2757" w:type="dxa"/>
          </w:tcPr>
          <w:p w14:paraId="1B3C9728" w14:textId="77777777" w:rsidR="00C93AEF" w:rsidRPr="00522515" w:rsidRDefault="00C93AEF" w:rsidP="00F03F68">
            <w:pPr>
              <w:pStyle w:val="TableText"/>
              <w:rPr>
                <w:rFonts w:eastAsia="Calibri"/>
              </w:rPr>
            </w:pPr>
            <w:r w:rsidRPr="00522515">
              <w:t>African American/Black</w:t>
            </w:r>
          </w:p>
        </w:tc>
        <w:tc>
          <w:tcPr>
            <w:tcW w:w="1271" w:type="dxa"/>
            <w:vAlign w:val="center"/>
          </w:tcPr>
          <w:p w14:paraId="7E7FA4FB" w14:textId="77777777" w:rsidR="00C93AEF" w:rsidRPr="003B580A" w:rsidRDefault="00C93AEF" w:rsidP="003B580A">
            <w:pPr>
              <w:pStyle w:val="TableTextCentered"/>
              <w:rPr>
                <w:rFonts w:eastAsia="Calibri" w:cs="Times New Roman"/>
              </w:rPr>
            </w:pPr>
            <w:r w:rsidRPr="003B580A">
              <w:t>24</w:t>
            </w:r>
          </w:p>
        </w:tc>
        <w:tc>
          <w:tcPr>
            <w:tcW w:w="1326" w:type="dxa"/>
            <w:vAlign w:val="center"/>
          </w:tcPr>
          <w:p w14:paraId="01E92E05" w14:textId="77777777" w:rsidR="00C93AEF" w:rsidRPr="003B580A" w:rsidRDefault="00C93AEF" w:rsidP="003B580A">
            <w:pPr>
              <w:pStyle w:val="TableTextCentered"/>
              <w:rPr>
                <w:rFonts w:eastAsia="Calibri" w:cs="Times New Roman"/>
              </w:rPr>
            </w:pPr>
            <w:r w:rsidRPr="003B580A">
              <w:t>72.7</w:t>
            </w:r>
          </w:p>
        </w:tc>
        <w:tc>
          <w:tcPr>
            <w:tcW w:w="1327" w:type="dxa"/>
            <w:vAlign w:val="center"/>
          </w:tcPr>
          <w:p w14:paraId="69971A9B" w14:textId="77777777" w:rsidR="00C93AEF" w:rsidRPr="003B580A" w:rsidRDefault="00C93AEF" w:rsidP="003B580A">
            <w:pPr>
              <w:pStyle w:val="TableTextCentered"/>
              <w:rPr>
                <w:rFonts w:eastAsia="Calibri" w:cs="Times New Roman"/>
              </w:rPr>
            </w:pPr>
            <w:r w:rsidRPr="003B580A">
              <w:t>81.0</w:t>
            </w:r>
          </w:p>
        </w:tc>
        <w:tc>
          <w:tcPr>
            <w:tcW w:w="1326" w:type="dxa"/>
            <w:vAlign w:val="center"/>
          </w:tcPr>
          <w:p w14:paraId="64E48D44" w14:textId="77777777" w:rsidR="00C93AEF" w:rsidRPr="003B580A" w:rsidRDefault="00C93AEF" w:rsidP="003B580A">
            <w:pPr>
              <w:pStyle w:val="TableTextCentered"/>
              <w:rPr>
                <w:rFonts w:eastAsia="Calibri" w:cs="Times New Roman"/>
              </w:rPr>
            </w:pPr>
            <w:r w:rsidRPr="003B580A">
              <w:t>83.3</w:t>
            </w:r>
          </w:p>
        </w:tc>
        <w:tc>
          <w:tcPr>
            <w:tcW w:w="1337" w:type="dxa"/>
            <w:vAlign w:val="center"/>
          </w:tcPr>
          <w:p w14:paraId="2F0C5C32" w14:textId="77777777" w:rsidR="00C93AEF" w:rsidRPr="003B580A" w:rsidRDefault="00C93AEF" w:rsidP="003B580A">
            <w:pPr>
              <w:pStyle w:val="TableTextCentered"/>
              <w:rPr>
                <w:rFonts w:eastAsia="Calibri" w:cs="Times New Roman"/>
              </w:rPr>
            </w:pPr>
            <w:r w:rsidRPr="003B580A">
              <w:t>87.2</w:t>
            </w:r>
          </w:p>
        </w:tc>
      </w:tr>
      <w:tr w:rsidR="00C93AEF" w:rsidRPr="00522515" w14:paraId="7D74DA53"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8864A0A" w14:textId="77777777" w:rsidR="00C93AEF" w:rsidRPr="00522515" w:rsidRDefault="00C93AEF" w:rsidP="00F03F68">
            <w:pPr>
              <w:pStyle w:val="TableText"/>
              <w:rPr>
                <w:rFonts w:eastAsia="Calibri"/>
              </w:rPr>
            </w:pPr>
            <w:r w:rsidRPr="00522515">
              <w:t>Asian</w:t>
            </w:r>
          </w:p>
        </w:tc>
        <w:tc>
          <w:tcPr>
            <w:tcW w:w="1271" w:type="dxa"/>
            <w:vAlign w:val="center"/>
          </w:tcPr>
          <w:p w14:paraId="42D33806" w14:textId="77777777" w:rsidR="00C93AEF" w:rsidRPr="003B580A" w:rsidRDefault="00C93AEF" w:rsidP="003B580A">
            <w:pPr>
              <w:pStyle w:val="TableTextCentered"/>
              <w:rPr>
                <w:rFonts w:eastAsia="Calibri" w:cs="Times New Roman"/>
              </w:rPr>
            </w:pPr>
            <w:r w:rsidRPr="003B580A">
              <w:t>28</w:t>
            </w:r>
          </w:p>
        </w:tc>
        <w:tc>
          <w:tcPr>
            <w:tcW w:w="1326" w:type="dxa"/>
            <w:vAlign w:val="center"/>
          </w:tcPr>
          <w:p w14:paraId="3C192894" w14:textId="77777777" w:rsidR="00C93AEF" w:rsidRPr="003B580A" w:rsidRDefault="00C93AEF" w:rsidP="003B580A">
            <w:pPr>
              <w:pStyle w:val="TableTextCentered"/>
              <w:rPr>
                <w:rFonts w:eastAsia="Calibri" w:cs="Times New Roman"/>
              </w:rPr>
            </w:pPr>
            <w:r w:rsidRPr="003B580A">
              <w:t>90.5</w:t>
            </w:r>
          </w:p>
        </w:tc>
        <w:tc>
          <w:tcPr>
            <w:tcW w:w="1327" w:type="dxa"/>
            <w:vAlign w:val="center"/>
          </w:tcPr>
          <w:p w14:paraId="2C368CE9" w14:textId="77777777" w:rsidR="00C93AEF" w:rsidRPr="003B580A" w:rsidRDefault="00C93AEF" w:rsidP="003B580A">
            <w:pPr>
              <w:pStyle w:val="TableTextCentered"/>
              <w:rPr>
                <w:rFonts w:eastAsia="Calibri" w:cs="Times New Roman"/>
              </w:rPr>
            </w:pPr>
            <w:r w:rsidRPr="003B580A">
              <w:t>93.3</w:t>
            </w:r>
          </w:p>
        </w:tc>
        <w:tc>
          <w:tcPr>
            <w:tcW w:w="1326" w:type="dxa"/>
            <w:vAlign w:val="center"/>
          </w:tcPr>
          <w:p w14:paraId="43C883A3" w14:textId="77777777" w:rsidR="00C93AEF" w:rsidRPr="003B580A" w:rsidRDefault="00C93AEF" w:rsidP="003B580A">
            <w:pPr>
              <w:pStyle w:val="TableTextCentered"/>
              <w:rPr>
                <w:rFonts w:eastAsia="Calibri" w:cs="Times New Roman"/>
              </w:rPr>
            </w:pPr>
            <w:r w:rsidRPr="003B580A">
              <w:t>96.4</w:t>
            </w:r>
          </w:p>
        </w:tc>
        <w:tc>
          <w:tcPr>
            <w:tcW w:w="1337" w:type="dxa"/>
            <w:vAlign w:val="center"/>
          </w:tcPr>
          <w:p w14:paraId="7E6ED881" w14:textId="77777777" w:rsidR="00C93AEF" w:rsidRPr="003B580A" w:rsidRDefault="00C93AEF" w:rsidP="003B580A">
            <w:pPr>
              <w:pStyle w:val="TableTextCentered"/>
              <w:rPr>
                <w:rFonts w:eastAsia="Calibri" w:cs="Times New Roman"/>
              </w:rPr>
            </w:pPr>
            <w:r w:rsidRPr="003B580A">
              <w:t>95.8</w:t>
            </w:r>
          </w:p>
        </w:tc>
      </w:tr>
      <w:tr w:rsidR="00C93AEF" w:rsidRPr="00522515" w14:paraId="1F8A1119" w14:textId="77777777" w:rsidTr="003B580A">
        <w:tc>
          <w:tcPr>
            <w:tcW w:w="2757" w:type="dxa"/>
          </w:tcPr>
          <w:p w14:paraId="06E89FF6" w14:textId="77777777" w:rsidR="00C93AEF" w:rsidRPr="00522515" w:rsidRDefault="00C93AEF" w:rsidP="00F03F68">
            <w:pPr>
              <w:pStyle w:val="TableText"/>
              <w:rPr>
                <w:rFonts w:eastAsia="Calibri"/>
              </w:rPr>
            </w:pPr>
            <w:r w:rsidRPr="00522515">
              <w:t>Hispanic/Latino</w:t>
            </w:r>
          </w:p>
        </w:tc>
        <w:tc>
          <w:tcPr>
            <w:tcW w:w="1271" w:type="dxa"/>
            <w:vAlign w:val="center"/>
          </w:tcPr>
          <w:p w14:paraId="254D52F2" w14:textId="77777777" w:rsidR="00C93AEF" w:rsidRPr="003B580A" w:rsidRDefault="00C93AEF" w:rsidP="003B580A">
            <w:pPr>
              <w:pStyle w:val="TableTextCentered"/>
              <w:rPr>
                <w:rFonts w:eastAsia="Calibri" w:cs="Times New Roman"/>
              </w:rPr>
            </w:pPr>
            <w:r w:rsidRPr="003B580A">
              <w:t>52</w:t>
            </w:r>
          </w:p>
        </w:tc>
        <w:tc>
          <w:tcPr>
            <w:tcW w:w="1326" w:type="dxa"/>
            <w:vAlign w:val="center"/>
          </w:tcPr>
          <w:p w14:paraId="2273D8B2" w14:textId="77777777" w:rsidR="00C93AEF" w:rsidRPr="003B580A" w:rsidRDefault="00C93AEF" w:rsidP="003B580A">
            <w:pPr>
              <w:pStyle w:val="TableTextCentered"/>
              <w:rPr>
                <w:rFonts w:eastAsia="Calibri" w:cs="Times New Roman"/>
              </w:rPr>
            </w:pPr>
            <w:r w:rsidRPr="003B580A">
              <w:t>81.8</w:t>
            </w:r>
          </w:p>
        </w:tc>
        <w:tc>
          <w:tcPr>
            <w:tcW w:w="1327" w:type="dxa"/>
            <w:vAlign w:val="center"/>
          </w:tcPr>
          <w:p w14:paraId="514CE2C7" w14:textId="77777777" w:rsidR="00C93AEF" w:rsidRPr="003B580A" w:rsidRDefault="00C93AEF" w:rsidP="003B580A">
            <w:pPr>
              <w:pStyle w:val="TableTextCentered"/>
              <w:rPr>
                <w:rFonts w:eastAsia="Calibri" w:cs="Times New Roman"/>
              </w:rPr>
            </w:pPr>
            <w:r w:rsidRPr="003B580A">
              <w:t>62.5</w:t>
            </w:r>
          </w:p>
        </w:tc>
        <w:tc>
          <w:tcPr>
            <w:tcW w:w="1326" w:type="dxa"/>
            <w:vAlign w:val="center"/>
          </w:tcPr>
          <w:p w14:paraId="0DA4DC64" w14:textId="77777777" w:rsidR="00C93AEF" w:rsidRPr="003B580A" w:rsidRDefault="00C93AEF" w:rsidP="003B580A">
            <w:pPr>
              <w:pStyle w:val="TableTextCentered"/>
              <w:rPr>
                <w:rFonts w:eastAsia="Calibri" w:cs="Times New Roman"/>
              </w:rPr>
            </w:pPr>
            <w:r w:rsidRPr="003B580A">
              <w:t>71.2</w:t>
            </w:r>
          </w:p>
        </w:tc>
        <w:tc>
          <w:tcPr>
            <w:tcW w:w="1337" w:type="dxa"/>
            <w:vAlign w:val="center"/>
          </w:tcPr>
          <w:p w14:paraId="08A7919E" w14:textId="77777777" w:rsidR="00C93AEF" w:rsidRPr="003B580A" w:rsidRDefault="00C93AEF" w:rsidP="003B580A">
            <w:pPr>
              <w:pStyle w:val="TableTextCentered"/>
              <w:rPr>
                <w:rFonts w:eastAsia="Calibri" w:cs="Times New Roman"/>
              </w:rPr>
            </w:pPr>
            <w:r w:rsidRPr="003B580A">
              <w:t>81.0</w:t>
            </w:r>
          </w:p>
        </w:tc>
      </w:tr>
      <w:tr w:rsidR="00C93AEF" w:rsidRPr="00522515" w14:paraId="762D7C79"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0EBEB67D" w14:textId="7FB15E20" w:rsidR="00C93AEF" w:rsidRPr="00522515" w:rsidRDefault="00D75466" w:rsidP="00F03F68">
            <w:pPr>
              <w:pStyle w:val="TableText"/>
              <w:rPr>
                <w:rFonts w:eastAsia="Calibri"/>
              </w:rPr>
            </w:pPr>
            <w:r w:rsidRPr="00522515">
              <w:t>Multi-Race</w:t>
            </w:r>
            <w:r w:rsidR="00C93AEF" w:rsidRPr="00522515">
              <w:t>, non-</w:t>
            </w:r>
            <w:r w:rsidR="00012E20" w:rsidRPr="00522515">
              <w:t>Hispanic/Latino</w:t>
            </w:r>
          </w:p>
        </w:tc>
        <w:tc>
          <w:tcPr>
            <w:tcW w:w="1271" w:type="dxa"/>
            <w:vAlign w:val="center"/>
          </w:tcPr>
          <w:p w14:paraId="456B9B0C" w14:textId="77777777" w:rsidR="00C93AEF" w:rsidRPr="003B580A" w:rsidRDefault="00C93AEF" w:rsidP="003B580A">
            <w:pPr>
              <w:pStyle w:val="TableTextCentered"/>
              <w:rPr>
                <w:rFonts w:eastAsia="Calibri" w:cs="Times New Roman"/>
              </w:rPr>
            </w:pPr>
            <w:r w:rsidRPr="003B580A">
              <w:t>8</w:t>
            </w:r>
          </w:p>
        </w:tc>
        <w:tc>
          <w:tcPr>
            <w:tcW w:w="1326" w:type="dxa"/>
            <w:vAlign w:val="center"/>
          </w:tcPr>
          <w:p w14:paraId="4C27F9B2" w14:textId="77777777" w:rsidR="00C93AEF" w:rsidRPr="003B580A" w:rsidRDefault="00C93AEF" w:rsidP="003B580A">
            <w:pPr>
              <w:pStyle w:val="TableTextCentered"/>
              <w:rPr>
                <w:rFonts w:eastAsia="Calibri" w:cs="Times New Roman"/>
              </w:rPr>
            </w:pPr>
            <w:r w:rsidRPr="003B580A">
              <w:t>73.3</w:t>
            </w:r>
          </w:p>
        </w:tc>
        <w:tc>
          <w:tcPr>
            <w:tcW w:w="1327" w:type="dxa"/>
            <w:vAlign w:val="center"/>
          </w:tcPr>
          <w:p w14:paraId="34A2EF71" w14:textId="77777777" w:rsidR="00C93AEF" w:rsidRPr="003B580A" w:rsidRDefault="00C93AEF" w:rsidP="003B580A">
            <w:pPr>
              <w:pStyle w:val="TableTextCentered"/>
              <w:rPr>
                <w:rFonts w:eastAsia="Calibri" w:cs="Times New Roman"/>
              </w:rPr>
            </w:pPr>
            <w:r w:rsidRPr="003B580A">
              <w:t>87.5</w:t>
            </w:r>
          </w:p>
        </w:tc>
        <w:tc>
          <w:tcPr>
            <w:tcW w:w="1326" w:type="dxa"/>
            <w:vAlign w:val="center"/>
          </w:tcPr>
          <w:p w14:paraId="69C88A5B" w14:textId="77777777" w:rsidR="00C93AEF" w:rsidRPr="003B580A" w:rsidRDefault="00C93AEF" w:rsidP="003B580A">
            <w:pPr>
              <w:pStyle w:val="TableTextCentered"/>
              <w:rPr>
                <w:rFonts w:eastAsia="Calibri" w:cs="Times New Roman"/>
              </w:rPr>
            </w:pPr>
            <w:r w:rsidRPr="003B580A">
              <w:t>75.0</w:t>
            </w:r>
          </w:p>
        </w:tc>
        <w:tc>
          <w:tcPr>
            <w:tcW w:w="1337" w:type="dxa"/>
            <w:vAlign w:val="center"/>
          </w:tcPr>
          <w:p w14:paraId="4D70A9C3" w14:textId="77777777" w:rsidR="00C93AEF" w:rsidRPr="003B580A" w:rsidRDefault="00C93AEF" w:rsidP="003B580A">
            <w:pPr>
              <w:pStyle w:val="TableTextCentered"/>
              <w:rPr>
                <w:rFonts w:eastAsia="Calibri" w:cs="Times New Roman"/>
              </w:rPr>
            </w:pPr>
            <w:r w:rsidRPr="003B580A">
              <w:t>90.8</w:t>
            </w:r>
          </w:p>
        </w:tc>
      </w:tr>
      <w:tr w:rsidR="00C93AEF" w:rsidRPr="00522515" w14:paraId="23EA11FA" w14:textId="77777777" w:rsidTr="003B580A">
        <w:tc>
          <w:tcPr>
            <w:tcW w:w="2757" w:type="dxa"/>
          </w:tcPr>
          <w:p w14:paraId="4A0D179B" w14:textId="77777777" w:rsidR="00C93AEF" w:rsidRPr="00522515" w:rsidRDefault="00C93AEF" w:rsidP="00F03F68">
            <w:pPr>
              <w:pStyle w:val="TableText"/>
            </w:pPr>
            <w:r w:rsidRPr="00522515">
              <w:t>Native American</w:t>
            </w:r>
          </w:p>
        </w:tc>
        <w:tc>
          <w:tcPr>
            <w:tcW w:w="1271" w:type="dxa"/>
            <w:vAlign w:val="center"/>
          </w:tcPr>
          <w:p w14:paraId="734F73A4" w14:textId="77777777" w:rsidR="00C93AEF" w:rsidRPr="003B580A" w:rsidRDefault="00C93AEF" w:rsidP="003B580A">
            <w:pPr>
              <w:pStyle w:val="TableTextCentered"/>
              <w:rPr>
                <w:rFonts w:cstheme="minorBidi"/>
              </w:rPr>
            </w:pPr>
            <w:r w:rsidRPr="003B580A">
              <w:rPr>
                <w:rFonts w:cstheme="minorBidi"/>
              </w:rPr>
              <w:t>2</w:t>
            </w:r>
          </w:p>
        </w:tc>
        <w:tc>
          <w:tcPr>
            <w:tcW w:w="1326" w:type="dxa"/>
            <w:vAlign w:val="center"/>
          </w:tcPr>
          <w:p w14:paraId="4A144EB7" w14:textId="450E616D" w:rsidR="00C93AEF" w:rsidRPr="003B580A" w:rsidRDefault="003B580A" w:rsidP="003B580A">
            <w:pPr>
              <w:pStyle w:val="TableTextCentered"/>
              <w:rPr>
                <w:rFonts w:eastAsia="Calibri" w:cs="Times New Roman"/>
              </w:rPr>
            </w:pPr>
            <w:r w:rsidRPr="003B580A">
              <w:rPr>
                <w:rFonts w:eastAsia="Calibri" w:cs="Times New Roman"/>
              </w:rPr>
              <w:t>NA</w:t>
            </w:r>
          </w:p>
        </w:tc>
        <w:tc>
          <w:tcPr>
            <w:tcW w:w="1327" w:type="dxa"/>
            <w:vAlign w:val="center"/>
          </w:tcPr>
          <w:p w14:paraId="081CB14E" w14:textId="7ED533A4" w:rsidR="00C93AEF" w:rsidRPr="003B580A" w:rsidRDefault="003B580A" w:rsidP="003B580A">
            <w:pPr>
              <w:pStyle w:val="TableTextCentered"/>
              <w:rPr>
                <w:rFonts w:eastAsia="Calibri" w:cs="Times New Roman"/>
              </w:rPr>
            </w:pPr>
            <w:r w:rsidRPr="003B580A">
              <w:rPr>
                <w:rFonts w:eastAsia="Calibri" w:cs="Times New Roman"/>
              </w:rPr>
              <w:t>NA</w:t>
            </w:r>
          </w:p>
        </w:tc>
        <w:tc>
          <w:tcPr>
            <w:tcW w:w="1326" w:type="dxa"/>
            <w:vAlign w:val="center"/>
          </w:tcPr>
          <w:p w14:paraId="4FCAA340" w14:textId="13256E33" w:rsidR="00C93AEF" w:rsidRPr="003B580A" w:rsidRDefault="003B580A" w:rsidP="003B580A">
            <w:pPr>
              <w:pStyle w:val="TableTextCentered"/>
              <w:rPr>
                <w:rFonts w:eastAsia="Calibri" w:cs="Times New Roman"/>
              </w:rPr>
            </w:pPr>
            <w:r w:rsidRPr="003B580A">
              <w:rPr>
                <w:rFonts w:eastAsia="Calibri" w:cs="Times New Roman"/>
              </w:rPr>
              <w:t>NA</w:t>
            </w:r>
          </w:p>
        </w:tc>
        <w:tc>
          <w:tcPr>
            <w:tcW w:w="1337" w:type="dxa"/>
            <w:vAlign w:val="center"/>
          </w:tcPr>
          <w:p w14:paraId="2BE5A4A5" w14:textId="77777777" w:rsidR="00C93AEF" w:rsidRPr="003B580A" w:rsidRDefault="00C93AEF" w:rsidP="003B580A">
            <w:pPr>
              <w:pStyle w:val="TableTextCentered"/>
              <w:rPr>
                <w:rFonts w:eastAsia="Calibri" w:cs="Times New Roman"/>
              </w:rPr>
            </w:pPr>
            <w:r w:rsidRPr="003B580A">
              <w:t>90.8</w:t>
            </w:r>
          </w:p>
        </w:tc>
      </w:tr>
      <w:tr w:rsidR="00C93AEF" w:rsidRPr="00522515" w14:paraId="279A9831"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5C07AF6" w14:textId="77777777" w:rsidR="00C93AEF" w:rsidRPr="00522515" w:rsidRDefault="00C93AEF" w:rsidP="00F03F68">
            <w:pPr>
              <w:pStyle w:val="TableText"/>
            </w:pPr>
            <w:r w:rsidRPr="00522515">
              <w:t>Native Hawaiian, Pacific Islander</w:t>
            </w:r>
          </w:p>
        </w:tc>
        <w:tc>
          <w:tcPr>
            <w:tcW w:w="1271" w:type="dxa"/>
            <w:vAlign w:val="center"/>
          </w:tcPr>
          <w:p w14:paraId="243A12B9" w14:textId="337EE983" w:rsidR="00C93AEF" w:rsidRPr="003B580A" w:rsidRDefault="003B580A" w:rsidP="003B580A">
            <w:pPr>
              <w:pStyle w:val="TableTextCentered"/>
              <w:rPr>
                <w:rFonts w:eastAsia="Calibri" w:cs="Times New Roman"/>
              </w:rPr>
            </w:pPr>
            <w:r w:rsidRPr="003B580A">
              <w:rPr>
                <w:rFonts w:eastAsia="Calibri" w:cs="Times New Roman"/>
              </w:rPr>
              <w:t>NA</w:t>
            </w:r>
          </w:p>
        </w:tc>
        <w:tc>
          <w:tcPr>
            <w:tcW w:w="1326" w:type="dxa"/>
            <w:vAlign w:val="center"/>
          </w:tcPr>
          <w:p w14:paraId="62ED1780" w14:textId="3B6680B8" w:rsidR="00C93AEF" w:rsidRPr="003B580A" w:rsidRDefault="003B580A" w:rsidP="003B580A">
            <w:pPr>
              <w:pStyle w:val="TableTextCentered"/>
              <w:rPr>
                <w:rFonts w:eastAsia="Calibri" w:cs="Times New Roman"/>
              </w:rPr>
            </w:pPr>
            <w:r w:rsidRPr="003B580A">
              <w:rPr>
                <w:rFonts w:eastAsia="Calibri" w:cs="Times New Roman"/>
              </w:rPr>
              <w:t>NA</w:t>
            </w:r>
          </w:p>
        </w:tc>
        <w:tc>
          <w:tcPr>
            <w:tcW w:w="1327" w:type="dxa"/>
            <w:vAlign w:val="center"/>
          </w:tcPr>
          <w:p w14:paraId="3CAB709A" w14:textId="45830DA8" w:rsidR="00C93AEF" w:rsidRPr="003B580A" w:rsidRDefault="003B580A" w:rsidP="003B580A">
            <w:pPr>
              <w:pStyle w:val="TableTextCentered"/>
              <w:rPr>
                <w:rFonts w:eastAsia="Calibri" w:cs="Times New Roman"/>
              </w:rPr>
            </w:pPr>
            <w:r w:rsidRPr="003B580A">
              <w:rPr>
                <w:rFonts w:eastAsia="Calibri" w:cs="Times New Roman"/>
              </w:rPr>
              <w:t>NA</w:t>
            </w:r>
          </w:p>
        </w:tc>
        <w:tc>
          <w:tcPr>
            <w:tcW w:w="1326" w:type="dxa"/>
            <w:vAlign w:val="center"/>
          </w:tcPr>
          <w:p w14:paraId="180B9B64" w14:textId="23C286CC" w:rsidR="00C93AEF" w:rsidRPr="003B580A" w:rsidRDefault="003B580A" w:rsidP="003B580A">
            <w:pPr>
              <w:pStyle w:val="TableTextCentered"/>
              <w:rPr>
                <w:rFonts w:eastAsia="Calibri" w:cs="Times New Roman"/>
              </w:rPr>
            </w:pPr>
            <w:r w:rsidRPr="003B580A">
              <w:rPr>
                <w:rFonts w:eastAsia="Calibri" w:cs="Times New Roman"/>
              </w:rPr>
              <w:t>NA</w:t>
            </w:r>
          </w:p>
        </w:tc>
        <w:tc>
          <w:tcPr>
            <w:tcW w:w="1337" w:type="dxa"/>
            <w:vAlign w:val="center"/>
          </w:tcPr>
          <w:p w14:paraId="1054FDD5" w14:textId="77777777" w:rsidR="00C93AEF" w:rsidRPr="003B580A" w:rsidRDefault="00C93AEF" w:rsidP="003B580A">
            <w:pPr>
              <w:pStyle w:val="TableTextCentered"/>
              <w:rPr>
                <w:rFonts w:eastAsia="Calibri" w:cs="Times New Roman"/>
              </w:rPr>
            </w:pPr>
            <w:r w:rsidRPr="003B580A">
              <w:t>95.2</w:t>
            </w:r>
          </w:p>
        </w:tc>
      </w:tr>
      <w:tr w:rsidR="00C93AEF" w:rsidRPr="00522515" w14:paraId="3C03FFFA" w14:textId="77777777" w:rsidTr="003B580A">
        <w:tc>
          <w:tcPr>
            <w:tcW w:w="2757" w:type="dxa"/>
          </w:tcPr>
          <w:p w14:paraId="70CD5209" w14:textId="77777777" w:rsidR="00C93AEF" w:rsidRPr="00522515" w:rsidRDefault="00C93AEF" w:rsidP="00F03F68">
            <w:pPr>
              <w:pStyle w:val="TableText"/>
              <w:rPr>
                <w:rFonts w:eastAsia="Calibri"/>
              </w:rPr>
            </w:pPr>
            <w:r w:rsidRPr="00522515">
              <w:t>White</w:t>
            </w:r>
          </w:p>
        </w:tc>
        <w:tc>
          <w:tcPr>
            <w:tcW w:w="1271" w:type="dxa"/>
            <w:vAlign w:val="center"/>
          </w:tcPr>
          <w:p w14:paraId="0FD112FE" w14:textId="77777777" w:rsidR="00C93AEF" w:rsidRPr="003B580A" w:rsidRDefault="00C93AEF" w:rsidP="003B580A">
            <w:pPr>
              <w:pStyle w:val="TableTextCentered"/>
              <w:rPr>
                <w:rFonts w:eastAsia="Calibri" w:cs="Times New Roman"/>
              </w:rPr>
            </w:pPr>
            <w:r w:rsidRPr="003B580A">
              <w:t>388</w:t>
            </w:r>
          </w:p>
        </w:tc>
        <w:tc>
          <w:tcPr>
            <w:tcW w:w="1326" w:type="dxa"/>
            <w:vAlign w:val="center"/>
          </w:tcPr>
          <w:p w14:paraId="62D24727" w14:textId="77777777" w:rsidR="00C93AEF" w:rsidRPr="003B580A" w:rsidRDefault="00C93AEF" w:rsidP="003B580A">
            <w:pPr>
              <w:pStyle w:val="TableTextCentered"/>
              <w:rPr>
                <w:rFonts w:eastAsia="Calibri" w:cs="Times New Roman"/>
              </w:rPr>
            </w:pPr>
            <w:r w:rsidRPr="003B580A">
              <w:t>90.7</w:t>
            </w:r>
          </w:p>
        </w:tc>
        <w:tc>
          <w:tcPr>
            <w:tcW w:w="1327" w:type="dxa"/>
            <w:vAlign w:val="center"/>
          </w:tcPr>
          <w:p w14:paraId="38009BCE" w14:textId="77777777" w:rsidR="00C93AEF" w:rsidRPr="003B580A" w:rsidRDefault="00C93AEF" w:rsidP="003B580A">
            <w:pPr>
              <w:pStyle w:val="TableTextCentered"/>
              <w:rPr>
                <w:rFonts w:eastAsia="Calibri" w:cs="Times New Roman"/>
              </w:rPr>
            </w:pPr>
            <w:r w:rsidRPr="003B580A">
              <w:t>90.5</w:t>
            </w:r>
          </w:p>
        </w:tc>
        <w:tc>
          <w:tcPr>
            <w:tcW w:w="1326" w:type="dxa"/>
            <w:vAlign w:val="center"/>
          </w:tcPr>
          <w:p w14:paraId="0A65F240" w14:textId="77777777" w:rsidR="00C93AEF" w:rsidRPr="003B580A" w:rsidRDefault="00C93AEF" w:rsidP="003B580A">
            <w:pPr>
              <w:pStyle w:val="TableTextCentered"/>
              <w:rPr>
                <w:rFonts w:eastAsia="Calibri" w:cs="Times New Roman"/>
              </w:rPr>
            </w:pPr>
            <w:r w:rsidRPr="003B580A">
              <w:t>93.0</w:t>
            </w:r>
          </w:p>
        </w:tc>
        <w:tc>
          <w:tcPr>
            <w:tcW w:w="1337" w:type="dxa"/>
            <w:vAlign w:val="center"/>
          </w:tcPr>
          <w:p w14:paraId="040B2E83" w14:textId="77777777" w:rsidR="00C93AEF" w:rsidRPr="003B580A" w:rsidRDefault="00C93AEF" w:rsidP="003B580A">
            <w:pPr>
              <w:pStyle w:val="TableTextCentered"/>
              <w:rPr>
                <w:rFonts w:eastAsia="Calibri" w:cs="Times New Roman"/>
              </w:rPr>
            </w:pPr>
            <w:r w:rsidRPr="003B580A">
              <w:t>94.4</w:t>
            </w:r>
          </w:p>
        </w:tc>
      </w:tr>
      <w:tr w:rsidR="00C93AEF" w:rsidRPr="00522515" w14:paraId="5ABE2B13"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007FEFFE" w14:textId="3B13C844" w:rsidR="00C93AEF" w:rsidRPr="00522515" w:rsidRDefault="00C93AEF" w:rsidP="00F03F68">
            <w:pPr>
              <w:pStyle w:val="TableText"/>
              <w:rPr>
                <w:rFonts w:eastAsia="Calibri"/>
              </w:rPr>
            </w:pPr>
            <w:r w:rsidRPr="00522515">
              <w:t xml:space="preserve">High </w:t>
            </w:r>
            <w:r w:rsidR="0039411E" w:rsidRPr="00522515">
              <w:t>need</w:t>
            </w:r>
            <w:r w:rsidR="00326E69" w:rsidRPr="00522515">
              <w:t>s</w:t>
            </w:r>
          </w:p>
        </w:tc>
        <w:tc>
          <w:tcPr>
            <w:tcW w:w="1271" w:type="dxa"/>
            <w:vAlign w:val="center"/>
          </w:tcPr>
          <w:p w14:paraId="47269267" w14:textId="77777777" w:rsidR="00C93AEF" w:rsidRPr="003B580A" w:rsidRDefault="00C93AEF" w:rsidP="003B580A">
            <w:pPr>
              <w:pStyle w:val="TableTextCentered"/>
              <w:rPr>
                <w:rFonts w:eastAsia="Calibri" w:cs="Times New Roman"/>
              </w:rPr>
            </w:pPr>
            <w:r w:rsidRPr="003B580A">
              <w:t>266</w:t>
            </w:r>
          </w:p>
        </w:tc>
        <w:tc>
          <w:tcPr>
            <w:tcW w:w="1326" w:type="dxa"/>
            <w:vAlign w:val="center"/>
          </w:tcPr>
          <w:p w14:paraId="2DCB5CED" w14:textId="77777777" w:rsidR="00C93AEF" w:rsidRPr="003B580A" w:rsidRDefault="00C93AEF" w:rsidP="003B580A">
            <w:pPr>
              <w:pStyle w:val="TableTextCentered"/>
              <w:rPr>
                <w:rFonts w:eastAsia="Calibri" w:cs="Times New Roman"/>
              </w:rPr>
            </w:pPr>
            <w:r w:rsidRPr="003B580A">
              <w:t>78.0</w:t>
            </w:r>
          </w:p>
        </w:tc>
        <w:tc>
          <w:tcPr>
            <w:tcW w:w="1327" w:type="dxa"/>
            <w:vAlign w:val="center"/>
          </w:tcPr>
          <w:p w14:paraId="6DB8B76D" w14:textId="77777777" w:rsidR="00C93AEF" w:rsidRPr="003B580A" w:rsidRDefault="00C93AEF" w:rsidP="003B580A">
            <w:pPr>
              <w:pStyle w:val="TableTextCentered"/>
              <w:rPr>
                <w:rFonts w:eastAsia="Calibri" w:cs="Times New Roman"/>
              </w:rPr>
            </w:pPr>
            <w:r w:rsidRPr="003B580A">
              <w:t>75.7</w:t>
            </w:r>
          </w:p>
        </w:tc>
        <w:tc>
          <w:tcPr>
            <w:tcW w:w="1326" w:type="dxa"/>
            <w:vAlign w:val="center"/>
          </w:tcPr>
          <w:p w14:paraId="6261CDCD" w14:textId="77777777" w:rsidR="00C93AEF" w:rsidRPr="003B580A" w:rsidRDefault="00C93AEF" w:rsidP="003B580A">
            <w:pPr>
              <w:pStyle w:val="TableTextCentered"/>
              <w:rPr>
                <w:rFonts w:eastAsia="Calibri" w:cs="Times New Roman"/>
              </w:rPr>
            </w:pPr>
            <w:r w:rsidRPr="003B580A">
              <w:t>83.1</w:t>
            </w:r>
          </w:p>
        </w:tc>
        <w:tc>
          <w:tcPr>
            <w:tcW w:w="1337" w:type="dxa"/>
            <w:vAlign w:val="center"/>
          </w:tcPr>
          <w:p w14:paraId="5D211F64" w14:textId="77777777" w:rsidR="00C93AEF" w:rsidRPr="003B580A" w:rsidRDefault="00C93AEF" w:rsidP="003B580A">
            <w:pPr>
              <w:pStyle w:val="TableTextCentered"/>
              <w:rPr>
                <w:rFonts w:eastAsia="Calibri" w:cs="Times New Roman"/>
              </w:rPr>
            </w:pPr>
            <w:r w:rsidRPr="003B580A">
              <w:t>84.5</w:t>
            </w:r>
          </w:p>
        </w:tc>
      </w:tr>
      <w:tr w:rsidR="00C93AEF" w:rsidRPr="00522515" w14:paraId="7301ADA5" w14:textId="77777777" w:rsidTr="003B580A">
        <w:tc>
          <w:tcPr>
            <w:tcW w:w="2757" w:type="dxa"/>
          </w:tcPr>
          <w:p w14:paraId="4C875962" w14:textId="3BE82DE2" w:rsidR="00C93AEF" w:rsidRPr="00522515" w:rsidRDefault="00C93AEF" w:rsidP="00F03F68">
            <w:pPr>
              <w:pStyle w:val="TableText"/>
              <w:rPr>
                <w:rFonts w:eastAsia="Calibri"/>
              </w:rPr>
            </w:pPr>
            <w:r w:rsidRPr="00522515">
              <w:t xml:space="preserve">Low </w:t>
            </w:r>
            <w:r w:rsidR="0039411E" w:rsidRPr="00522515">
              <w:t>income</w:t>
            </w:r>
            <w:r w:rsidR="0039411E" w:rsidRPr="00522515">
              <w:rPr>
                <w:vertAlign w:val="superscript"/>
              </w:rPr>
              <w:t>a</w:t>
            </w:r>
          </w:p>
        </w:tc>
        <w:tc>
          <w:tcPr>
            <w:tcW w:w="1271" w:type="dxa"/>
            <w:vAlign w:val="center"/>
          </w:tcPr>
          <w:p w14:paraId="7F7CEA80" w14:textId="77777777" w:rsidR="00C93AEF" w:rsidRPr="003B580A" w:rsidRDefault="00C93AEF" w:rsidP="003B580A">
            <w:pPr>
              <w:pStyle w:val="TableTextCentered"/>
              <w:rPr>
                <w:rFonts w:eastAsia="Calibri" w:cs="Times New Roman"/>
              </w:rPr>
            </w:pPr>
            <w:r w:rsidRPr="003B580A">
              <w:t>223</w:t>
            </w:r>
          </w:p>
        </w:tc>
        <w:tc>
          <w:tcPr>
            <w:tcW w:w="1326" w:type="dxa"/>
            <w:vAlign w:val="center"/>
          </w:tcPr>
          <w:p w14:paraId="763D31E6" w14:textId="77777777" w:rsidR="00C93AEF" w:rsidRPr="003B580A" w:rsidRDefault="00C93AEF" w:rsidP="003B580A">
            <w:pPr>
              <w:pStyle w:val="TableTextCentered"/>
              <w:rPr>
                <w:rFonts w:eastAsia="Calibri" w:cs="Times New Roman"/>
              </w:rPr>
            </w:pPr>
            <w:r w:rsidRPr="003B580A">
              <w:t>77.1</w:t>
            </w:r>
          </w:p>
        </w:tc>
        <w:tc>
          <w:tcPr>
            <w:tcW w:w="1327" w:type="dxa"/>
            <w:vAlign w:val="center"/>
          </w:tcPr>
          <w:p w14:paraId="24B03912" w14:textId="77777777" w:rsidR="00C93AEF" w:rsidRPr="003B580A" w:rsidRDefault="00C93AEF" w:rsidP="003B580A">
            <w:pPr>
              <w:pStyle w:val="TableTextCentered"/>
              <w:rPr>
                <w:rFonts w:eastAsia="Calibri" w:cs="Times New Roman"/>
              </w:rPr>
            </w:pPr>
            <w:r w:rsidRPr="003B580A">
              <w:t>77.2</w:t>
            </w:r>
          </w:p>
        </w:tc>
        <w:tc>
          <w:tcPr>
            <w:tcW w:w="1326" w:type="dxa"/>
            <w:vAlign w:val="center"/>
          </w:tcPr>
          <w:p w14:paraId="178A2C67" w14:textId="77777777" w:rsidR="00C93AEF" w:rsidRPr="003B580A" w:rsidRDefault="00C93AEF" w:rsidP="003B580A">
            <w:pPr>
              <w:pStyle w:val="TableTextCentered"/>
              <w:rPr>
                <w:rFonts w:eastAsia="Calibri" w:cs="Times New Roman"/>
              </w:rPr>
            </w:pPr>
            <w:r w:rsidRPr="003B580A">
              <w:t>85.2</w:t>
            </w:r>
          </w:p>
        </w:tc>
        <w:tc>
          <w:tcPr>
            <w:tcW w:w="1337" w:type="dxa"/>
            <w:vAlign w:val="center"/>
          </w:tcPr>
          <w:p w14:paraId="2AD61C1F" w14:textId="77777777" w:rsidR="00C93AEF" w:rsidRPr="003B580A" w:rsidRDefault="00C93AEF" w:rsidP="003B580A">
            <w:pPr>
              <w:pStyle w:val="TableTextCentered"/>
              <w:rPr>
                <w:rFonts w:eastAsia="Calibri" w:cs="Times New Roman"/>
              </w:rPr>
            </w:pPr>
            <w:r w:rsidRPr="003B580A">
              <w:t>84.1</w:t>
            </w:r>
          </w:p>
        </w:tc>
      </w:tr>
      <w:tr w:rsidR="00C93AEF" w:rsidRPr="00522515" w14:paraId="7BF533EC"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26F91B9" w14:textId="553519B5" w:rsidR="00C93AEF" w:rsidRPr="00522515" w:rsidRDefault="003C1867" w:rsidP="00F03F68">
            <w:pPr>
              <w:pStyle w:val="TableText"/>
              <w:rPr>
                <w:rFonts w:eastAsia="Calibri"/>
              </w:rPr>
            </w:pPr>
            <w:r w:rsidRPr="00522515">
              <w:t>ELs</w:t>
            </w:r>
          </w:p>
        </w:tc>
        <w:tc>
          <w:tcPr>
            <w:tcW w:w="1271" w:type="dxa"/>
            <w:vAlign w:val="center"/>
          </w:tcPr>
          <w:p w14:paraId="2D362692" w14:textId="77777777" w:rsidR="00C93AEF" w:rsidRPr="003B580A" w:rsidRDefault="00C93AEF" w:rsidP="003B580A">
            <w:pPr>
              <w:pStyle w:val="TableTextCentered"/>
              <w:rPr>
                <w:rFonts w:eastAsia="Calibri" w:cs="Times New Roman"/>
              </w:rPr>
            </w:pPr>
            <w:r w:rsidRPr="003B580A">
              <w:t>26</w:t>
            </w:r>
          </w:p>
        </w:tc>
        <w:tc>
          <w:tcPr>
            <w:tcW w:w="1326" w:type="dxa"/>
            <w:vAlign w:val="center"/>
          </w:tcPr>
          <w:p w14:paraId="11728A01" w14:textId="77777777" w:rsidR="00C93AEF" w:rsidRPr="003B580A" w:rsidRDefault="00C93AEF" w:rsidP="003B580A">
            <w:pPr>
              <w:pStyle w:val="TableTextCentered"/>
              <w:rPr>
                <w:rFonts w:eastAsia="Calibri" w:cs="Times New Roman"/>
              </w:rPr>
            </w:pPr>
            <w:r w:rsidRPr="003B580A">
              <w:t>77.8</w:t>
            </w:r>
          </w:p>
        </w:tc>
        <w:tc>
          <w:tcPr>
            <w:tcW w:w="1327" w:type="dxa"/>
            <w:vAlign w:val="center"/>
          </w:tcPr>
          <w:p w14:paraId="72250F78" w14:textId="77777777" w:rsidR="00C93AEF" w:rsidRPr="003B580A" w:rsidRDefault="00C93AEF" w:rsidP="003B580A">
            <w:pPr>
              <w:pStyle w:val="TableTextCentered"/>
              <w:rPr>
                <w:rFonts w:eastAsia="Calibri" w:cs="Times New Roman"/>
              </w:rPr>
            </w:pPr>
            <w:r w:rsidRPr="003B580A">
              <w:t>43.5</w:t>
            </w:r>
          </w:p>
        </w:tc>
        <w:tc>
          <w:tcPr>
            <w:tcW w:w="1326" w:type="dxa"/>
            <w:vAlign w:val="center"/>
          </w:tcPr>
          <w:p w14:paraId="12CF56E6" w14:textId="77777777" w:rsidR="00C93AEF" w:rsidRPr="003B580A" w:rsidRDefault="00C93AEF" w:rsidP="003B580A">
            <w:pPr>
              <w:pStyle w:val="TableTextCentered"/>
              <w:rPr>
                <w:rFonts w:eastAsia="Calibri" w:cs="Times New Roman"/>
              </w:rPr>
            </w:pPr>
            <w:r w:rsidRPr="003B580A">
              <w:t>65.4</w:t>
            </w:r>
          </w:p>
        </w:tc>
        <w:tc>
          <w:tcPr>
            <w:tcW w:w="1337" w:type="dxa"/>
            <w:vAlign w:val="center"/>
          </w:tcPr>
          <w:p w14:paraId="37456309" w14:textId="77777777" w:rsidR="00C93AEF" w:rsidRPr="003B580A" w:rsidRDefault="00C93AEF" w:rsidP="003B580A">
            <w:pPr>
              <w:pStyle w:val="TableTextCentered"/>
              <w:rPr>
                <w:rFonts w:eastAsia="Calibri" w:cs="Times New Roman"/>
              </w:rPr>
            </w:pPr>
            <w:r w:rsidRPr="003B580A">
              <w:t>74.7</w:t>
            </w:r>
          </w:p>
        </w:tc>
      </w:tr>
      <w:tr w:rsidR="00C93AEF" w:rsidRPr="00522515" w14:paraId="6A87EDD0" w14:textId="77777777" w:rsidTr="003B580A">
        <w:tc>
          <w:tcPr>
            <w:tcW w:w="2757" w:type="dxa"/>
          </w:tcPr>
          <w:p w14:paraId="08D5D4E8" w14:textId="71281017" w:rsidR="00C93AEF" w:rsidRPr="00522515" w:rsidRDefault="00C93AEF" w:rsidP="00F03F68">
            <w:pPr>
              <w:pStyle w:val="TableText"/>
              <w:rPr>
                <w:rFonts w:eastAsia="Calibri"/>
              </w:rPr>
            </w:pPr>
            <w:r w:rsidRPr="00522515">
              <w:t>Students w/</w:t>
            </w:r>
            <w:r w:rsidR="0039411E" w:rsidRPr="00522515">
              <w:t>d</w:t>
            </w:r>
            <w:r w:rsidRPr="00522515">
              <w:t>isabilities</w:t>
            </w:r>
          </w:p>
        </w:tc>
        <w:tc>
          <w:tcPr>
            <w:tcW w:w="1271" w:type="dxa"/>
            <w:vAlign w:val="center"/>
          </w:tcPr>
          <w:p w14:paraId="0E55789D" w14:textId="77777777" w:rsidR="00C93AEF" w:rsidRPr="003B580A" w:rsidRDefault="00C93AEF" w:rsidP="003B580A">
            <w:pPr>
              <w:pStyle w:val="TableTextCentered"/>
              <w:rPr>
                <w:rFonts w:eastAsia="Calibri" w:cs="Times New Roman"/>
              </w:rPr>
            </w:pPr>
            <w:r w:rsidRPr="003B580A">
              <w:t>91</w:t>
            </w:r>
          </w:p>
        </w:tc>
        <w:tc>
          <w:tcPr>
            <w:tcW w:w="1326" w:type="dxa"/>
            <w:vAlign w:val="center"/>
          </w:tcPr>
          <w:p w14:paraId="0000D896" w14:textId="77777777" w:rsidR="00C93AEF" w:rsidRPr="003B580A" w:rsidRDefault="00C93AEF" w:rsidP="003B580A">
            <w:pPr>
              <w:pStyle w:val="TableTextCentered"/>
              <w:rPr>
                <w:rFonts w:eastAsia="Calibri" w:cs="Times New Roman"/>
              </w:rPr>
            </w:pPr>
            <w:r w:rsidRPr="003B580A">
              <w:t>67.0</w:t>
            </w:r>
          </w:p>
        </w:tc>
        <w:tc>
          <w:tcPr>
            <w:tcW w:w="1327" w:type="dxa"/>
            <w:vAlign w:val="center"/>
          </w:tcPr>
          <w:p w14:paraId="3B8192C9" w14:textId="77777777" w:rsidR="00C93AEF" w:rsidRPr="003B580A" w:rsidRDefault="00C93AEF" w:rsidP="003B580A">
            <w:pPr>
              <w:pStyle w:val="TableTextCentered"/>
              <w:rPr>
                <w:rFonts w:eastAsia="Calibri" w:cs="Times New Roman"/>
              </w:rPr>
            </w:pPr>
            <w:r w:rsidRPr="003B580A">
              <w:t>68.1</w:t>
            </w:r>
          </w:p>
        </w:tc>
        <w:tc>
          <w:tcPr>
            <w:tcW w:w="1326" w:type="dxa"/>
            <w:vAlign w:val="center"/>
          </w:tcPr>
          <w:p w14:paraId="74E90DDF" w14:textId="77777777" w:rsidR="00C93AEF" w:rsidRPr="003B580A" w:rsidRDefault="00C93AEF" w:rsidP="003B580A">
            <w:pPr>
              <w:pStyle w:val="TableTextCentered"/>
              <w:rPr>
                <w:rFonts w:eastAsia="Calibri" w:cs="Times New Roman"/>
              </w:rPr>
            </w:pPr>
            <w:r w:rsidRPr="003B580A">
              <w:t>70.3</w:t>
            </w:r>
          </w:p>
        </w:tc>
        <w:tc>
          <w:tcPr>
            <w:tcW w:w="1337" w:type="dxa"/>
            <w:vAlign w:val="center"/>
          </w:tcPr>
          <w:p w14:paraId="2BC61E5F" w14:textId="77777777" w:rsidR="00C93AEF" w:rsidRPr="003B580A" w:rsidRDefault="00C93AEF" w:rsidP="003B580A">
            <w:pPr>
              <w:pStyle w:val="TableTextCentered"/>
              <w:rPr>
                <w:rFonts w:eastAsia="Calibri" w:cs="Times New Roman"/>
              </w:rPr>
            </w:pPr>
            <w:r w:rsidRPr="003B580A">
              <w:t>79.3</w:t>
            </w:r>
          </w:p>
        </w:tc>
      </w:tr>
    </w:tbl>
    <w:p w14:paraId="2CAA4B51" w14:textId="5274ECE2" w:rsidR="00012E20" w:rsidRPr="00522515" w:rsidRDefault="00012E20" w:rsidP="00012E20">
      <w:pPr>
        <w:pStyle w:val="TableNote"/>
        <w:rPr>
          <w:rFonts w:ascii="Calibri" w:eastAsia="Calibri" w:hAnsi="Calibri"/>
          <w:color w:val="000000" w:themeColor="text1"/>
          <w:sz w:val="18"/>
          <w:szCs w:val="18"/>
        </w:rPr>
      </w:pPr>
      <w:bookmarkStart w:id="180" w:name="_Hlk117066858"/>
      <w:r w:rsidRPr="00522515">
        <w:rPr>
          <w:vertAlign w:val="superscript"/>
        </w:rPr>
        <w:t>a</w:t>
      </w:r>
      <w:r w:rsidRPr="00522515">
        <w:t xml:space="preserve"> Since fall 2021, DESE no longer reports data for the economically disadvantaged student group and instead reports data for a </w:t>
      </w:r>
      <w:hyperlink r:id="rId86"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134EC6AE" w14:textId="2470A6EB" w:rsidR="0026138A" w:rsidRPr="00522515" w:rsidRDefault="0026138A" w:rsidP="00EF0482">
      <w:pPr>
        <w:pStyle w:val="TableTitle0"/>
      </w:pPr>
      <w:r w:rsidRPr="00522515">
        <w:t xml:space="preserve">Table </w:t>
      </w:r>
      <w:r w:rsidR="001F6179" w:rsidRPr="00522515">
        <w:t>E</w:t>
      </w:r>
      <w:r w:rsidR="005E0CD2" w:rsidRPr="00522515">
        <w:t>20</w:t>
      </w:r>
      <w:r w:rsidR="001F6179" w:rsidRPr="00522515">
        <w:t>.</w:t>
      </w:r>
      <w:r w:rsidRPr="00522515">
        <w:t xml:space="preserve"> </w:t>
      </w:r>
      <w:r w:rsidRPr="00522515">
        <w:rPr>
          <w:color w:val="000000" w:themeColor="text1"/>
        </w:rPr>
        <w:t xml:space="preserve">Weymouth Public Schools: </w:t>
      </w:r>
      <w:r w:rsidRPr="00522515">
        <w:t>In-School Suspension Rates by Student Group, 2020-2022</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C93AEF" w:rsidRPr="00522515" w14:paraId="37E1BA3A" w14:textId="77777777" w:rsidTr="003B580A">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18F2EFE3" w14:textId="77777777" w:rsidR="00C93AEF" w:rsidRPr="00522515" w:rsidRDefault="00C93AEF" w:rsidP="003B580A">
            <w:pPr>
              <w:pStyle w:val="TableColHeadingCenter"/>
            </w:pPr>
            <w:r w:rsidRPr="00522515">
              <w:t>Group</w:t>
            </w:r>
          </w:p>
        </w:tc>
        <w:tc>
          <w:tcPr>
            <w:tcW w:w="1271" w:type="dxa"/>
          </w:tcPr>
          <w:p w14:paraId="3AE99C79" w14:textId="77777777" w:rsidR="00C93AEF" w:rsidRPr="00522515" w:rsidRDefault="00C93AEF" w:rsidP="00B633E8">
            <w:pPr>
              <w:pStyle w:val="TableColHeadingCenter"/>
            </w:pPr>
            <w:r w:rsidRPr="00522515">
              <w:rPr>
                <w:i/>
                <w:iCs/>
              </w:rPr>
              <w:t>N</w:t>
            </w:r>
            <w:r w:rsidRPr="00522515">
              <w:t xml:space="preserve"> (2022)</w:t>
            </w:r>
          </w:p>
        </w:tc>
        <w:tc>
          <w:tcPr>
            <w:tcW w:w="1326" w:type="dxa"/>
          </w:tcPr>
          <w:p w14:paraId="2F24B2F6" w14:textId="77777777" w:rsidR="00C93AEF" w:rsidRPr="00522515" w:rsidRDefault="00C93AEF" w:rsidP="00B633E8">
            <w:pPr>
              <w:pStyle w:val="TableColHeadingCenter"/>
            </w:pPr>
            <w:r w:rsidRPr="00522515">
              <w:t>2020</w:t>
            </w:r>
          </w:p>
        </w:tc>
        <w:tc>
          <w:tcPr>
            <w:tcW w:w="1327" w:type="dxa"/>
          </w:tcPr>
          <w:p w14:paraId="2DF25B83" w14:textId="77777777" w:rsidR="00C93AEF" w:rsidRPr="00522515" w:rsidRDefault="00C93AEF" w:rsidP="00B633E8">
            <w:pPr>
              <w:pStyle w:val="TableColHeadingCenter"/>
            </w:pPr>
            <w:r w:rsidRPr="00522515">
              <w:t>2021</w:t>
            </w:r>
          </w:p>
        </w:tc>
        <w:tc>
          <w:tcPr>
            <w:tcW w:w="1326" w:type="dxa"/>
          </w:tcPr>
          <w:p w14:paraId="45AD89C1" w14:textId="77777777" w:rsidR="00C93AEF" w:rsidRPr="00522515" w:rsidRDefault="00C93AEF" w:rsidP="00B633E8">
            <w:pPr>
              <w:pStyle w:val="TableColHeadingCenter"/>
            </w:pPr>
            <w:r w:rsidRPr="00522515">
              <w:t>2022</w:t>
            </w:r>
          </w:p>
        </w:tc>
        <w:tc>
          <w:tcPr>
            <w:tcW w:w="1337" w:type="dxa"/>
          </w:tcPr>
          <w:p w14:paraId="2D8A90CC" w14:textId="77777777" w:rsidR="00C93AEF" w:rsidRPr="00522515" w:rsidRDefault="00C93AEF" w:rsidP="00B633E8">
            <w:pPr>
              <w:pStyle w:val="TableColHeadingCenter"/>
            </w:pPr>
            <w:r w:rsidRPr="00522515">
              <w:t>State (2022)</w:t>
            </w:r>
          </w:p>
        </w:tc>
      </w:tr>
      <w:tr w:rsidR="00C93AEF" w:rsidRPr="00522515" w14:paraId="41D85C50"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9B20DEC" w14:textId="6AB08339" w:rsidR="00C93AEF" w:rsidRPr="00522515" w:rsidRDefault="00C93AEF" w:rsidP="00F03F68">
            <w:pPr>
              <w:pStyle w:val="TableText"/>
              <w:rPr>
                <w:rFonts w:eastAsia="Calibri"/>
              </w:rPr>
            </w:pPr>
            <w:r w:rsidRPr="00522515">
              <w:t xml:space="preserve">All </w:t>
            </w:r>
            <w:r w:rsidR="005F13AF" w:rsidRPr="00522515">
              <w:t>students</w:t>
            </w:r>
          </w:p>
        </w:tc>
        <w:tc>
          <w:tcPr>
            <w:tcW w:w="1271" w:type="dxa"/>
            <w:vAlign w:val="center"/>
          </w:tcPr>
          <w:p w14:paraId="6ECD022E" w14:textId="77777777" w:rsidR="00C93AEF" w:rsidRPr="00522515" w:rsidRDefault="00C93AEF" w:rsidP="003B580A">
            <w:pPr>
              <w:pStyle w:val="TableTextCentered"/>
              <w:rPr>
                <w:rFonts w:ascii="Calibri" w:eastAsia="Calibri" w:hAnsi="Calibri" w:cs="Times New Roman"/>
              </w:rPr>
            </w:pPr>
            <w:r w:rsidRPr="00522515">
              <w:t>5,916</w:t>
            </w:r>
          </w:p>
        </w:tc>
        <w:tc>
          <w:tcPr>
            <w:tcW w:w="1326" w:type="dxa"/>
            <w:vAlign w:val="center"/>
          </w:tcPr>
          <w:p w14:paraId="49D98AAF" w14:textId="77777777" w:rsidR="00C93AEF" w:rsidRPr="00522515" w:rsidRDefault="00C93AEF" w:rsidP="003B580A">
            <w:pPr>
              <w:pStyle w:val="TableTextCentered"/>
              <w:rPr>
                <w:rFonts w:ascii="Calibri" w:eastAsia="Calibri" w:hAnsi="Calibri" w:cs="Times New Roman"/>
              </w:rPr>
            </w:pPr>
            <w:r w:rsidRPr="00522515">
              <w:t>4.8</w:t>
            </w:r>
          </w:p>
        </w:tc>
        <w:tc>
          <w:tcPr>
            <w:tcW w:w="1327" w:type="dxa"/>
            <w:vAlign w:val="center"/>
          </w:tcPr>
          <w:p w14:paraId="39AA2BAC" w14:textId="77777777" w:rsidR="00C93AEF" w:rsidRPr="00522515" w:rsidRDefault="00C93AEF" w:rsidP="003B580A">
            <w:pPr>
              <w:pStyle w:val="TableTextCentered"/>
              <w:rPr>
                <w:rFonts w:ascii="Calibri" w:eastAsia="Calibri" w:hAnsi="Calibri" w:cs="Times New Roman"/>
              </w:rPr>
            </w:pPr>
            <w:r w:rsidRPr="00522515">
              <w:t>0.6</w:t>
            </w:r>
          </w:p>
        </w:tc>
        <w:tc>
          <w:tcPr>
            <w:tcW w:w="1326" w:type="dxa"/>
            <w:vAlign w:val="center"/>
          </w:tcPr>
          <w:p w14:paraId="505A45FE" w14:textId="77777777" w:rsidR="00C93AEF" w:rsidRPr="00522515" w:rsidRDefault="00C93AEF" w:rsidP="003B580A">
            <w:pPr>
              <w:pStyle w:val="TableTextCentered"/>
              <w:rPr>
                <w:rFonts w:ascii="Calibri" w:eastAsia="Calibri" w:hAnsi="Calibri" w:cs="Times New Roman"/>
              </w:rPr>
            </w:pPr>
            <w:r w:rsidRPr="00522515">
              <w:t>6.2</w:t>
            </w:r>
          </w:p>
        </w:tc>
        <w:tc>
          <w:tcPr>
            <w:tcW w:w="1337" w:type="dxa"/>
            <w:vAlign w:val="center"/>
          </w:tcPr>
          <w:p w14:paraId="323BF951" w14:textId="77777777" w:rsidR="00C93AEF" w:rsidRPr="00522515" w:rsidRDefault="00C93AEF" w:rsidP="003B580A">
            <w:pPr>
              <w:pStyle w:val="TableTextCentered"/>
              <w:rPr>
                <w:rFonts w:ascii="Calibri" w:eastAsia="Calibri" w:hAnsi="Calibri" w:cs="Times New Roman"/>
              </w:rPr>
            </w:pPr>
            <w:r w:rsidRPr="00522515">
              <w:t>1.6</w:t>
            </w:r>
          </w:p>
        </w:tc>
      </w:tr>
      <w:tr w:rsidR="00C93AEF" w:rsidRPr="00522515" w14:paraId="29039E84" w14:textId="77777777" w:rsidTr="003B580A">
        <w:tc>
          <w:tcPr>
            <w:tcW w:w="2757" w:type="dxa"/>
          </w:tcPr>
          <w:p w14:paraId="245A3245" w14:textId="77777777" w:rsidR="00C93AEF" w:rsidRPr="00522515" w:rsidRDefault="00C93AEF" w:rsidP="00F03F68">
            <w:pPr>
              <w:pStyle w:val="TableText"/>
              <w:rPr>
                <w:rFonts w:eastAsia="Calibri"/>
              </w:rPr>
            </w:pPr>
            <w:r w:rsidRPr="00522515">
              <w:t>African American/Black</w:t>
            </w:r>
          </w:p>
        </w:tc>
        <w:tc>
          <w:tcPr>
            <w:tcW w:w="1271" w:type="dxa"/>
            <w:vAlign w:val="center"/>
          </w:tcPr>
          <w:p w14:paraId="3347464D" w14:textId="77777777" w:rsidR="00C93AEF" w:rsidRPr="00522515" w:rsidRDefault="00C93AEF" w:rsidP="003B580A">
            <w:pPr>
              <w:pStyle w:val="TableTextCentered"/>
              <w:rPr>
                <w:rFonts w:ascii="Calibri" w:eastAsia="Calibri" w:hAnsi="Calibri" w:cs="Times New Roman"/>
              </w:rPr>
            </w:pPr>
            <w:r w:rsidRPr="00522515">
              <w:t>498</w:t>
            </w:r>
          </w:p>
        </w:tc>
        <w:tc>
          <w:tcPr>
            <w:tcW w:w="1326" w:type="dxa"/>
            <w:vAlign w:val="center"/>
          </w:tcPr>
          <w:p w14:paraId="5060CB84" w14:textId="77777777" w:rsidR="00C93AEF" w:rsidRPr="00522515" w:rsidRDefault="00C93AEF" w:rsidP="003B580A">
            <w:pPr>
              <w:pStyle w:val="TableTextCentered"/>
              <w:rPr>
                <w:rFonts w:ascii="Calibri" w:eastAsia="Calibri" w:hAnsi="Calibri" w:cs="Times New Roman"/>
              </w:rPr>
            </w:pPr>
            <w:r w:rsidRPr="00522515">
              <w:t>7.9</w:t>
            </w:r>
          </w:p>
        </w:tc>
        <w:tc>
          <w:tcPr>
            <w:tcW w:w="1327" w:type="dxa"/>
            <w:vAlign w:val="center"/>
          </w:tcPr>
          <w:p w14:paraId="2C6C7519" w14:textId="77777777" w:rsidR="00C93AEF" w:rsidRPr="00522515" w:rsidRDefault="00C93AEF" w:rsidP="003B580A">
            <w:pPr>
              <w:pStyle w:val="TableTextCentered"/>
              <w:rPr>
                <w:rFonts w:ascii="Calibri" w:eastAsia="Calibri" w:hAnsi="Calibri" w:cs="Times New Roman"/>
              </w:rPr>
            </w:pPr>
            <w:r w:rsidRPr="00522515">
              <w:t>1.6</w:t>
            </w:r>
          </w:p>
        </w:tc>
        <w:tc>
          <w:tcPr>
            <w:tcW w:w="1326" w:type="dxa"/>
            <w:vAlign w:val="center"/>
          </w:tcPr>
          <w:p w14:paraId="57D51A5F" w14:textId="77777777" w:rsidR="00C93AEF" w:rsidRPr="00522515" w:rsidRDefault="00C93AEF" w:rsidP="003B580A">
            <w:pPr>
              <w:pStyle w:val="TableTextCentered"/>
              <w:rPr>
                <w:rFonts w:ascii="Calibri" w:eastAsia="Calibri" w:hAnsi="Calibri" w:cs="Times New Roman"/>
              </w:rPr>
            </w:pPr>
            <w:r w:rsidRPr="00522515">
              <w:t>11.8</w:t>
            </w:r>
          </w:p>
        </w:tc>
        <w:tc>
          <w:tcPr>
            <w:tcW w:w="1337" w:type="dxa"/>
            <w:vAlign w:val="center"/>
          </w:tcPr>
          <w:p w14:paraId="256183A2" w14:textId="77777777" w:rsidR="00C93AEF" w:rsidRPr="00522515" w:rsidRDefault="00C93AEF" w:rsidP="003B580A">
            <w:pPr>
              <w:pStyle w:val="TableTextCentered"/>
              <w:rPr>
                <w:rFonts w:ascii="Calibri" w:eastAsia="Calibri" w:hAnsi="Calibri" w:cs="Times New Roman"/>
              </w:rPr>
            </w:pPr>
            <w:r w:rsidRPr="00522515">
              <w:t>2.2</w:t>
            </w:r>
          </w:p>
        </w:tc>
      </w:tr>
      <w:tr w:rsidR="00C93AEF" w:rsidRPr="00522515" w14:paraId="09DAE7C4"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0AE4FE6E" w14:textId="77777777" w:rsidR="00C93AEF" w:rsidRPr="00522515" w:rsidRDefault="00C93AEF" w:rsidP="00F03F68">
            <w:pPr>
              <w:pStyle w:val="TableText"/>
              <w:rPr>
                <w:rFonts w:eastAsia="Calibri"/>
              </w:rPr>
            </w:pPr>
            <w:r w:rsidRPr="00522515">
              <w:t>Asian</w:t>
            </w:r>
          </w:p>
        </w:tc>
        <w:tc>
          <w:tcPr>
            <w:tcW w:w="1271" w:type="dxa"/>
            <w:vAlign w:val="center"/>
          </w:tcPr>
          <w:p w14:paraId="0E017896" w14:textId="77777777" w:rsidR="00C93AEF" w:rsidRPr="00522515" w:rsidRDefault="00C93AEF" w:rsidP="003B580A">
            <w:pPr>
              <w:pStyle w:val="TableTextCentered"/>
              <w:rPr>
                <w:rFonts w:ascii="Calibri" w:eastAsia="Calibri" w:hAnsi="Calibri" w:cs="Times New Roman"/>
              </w:rPr>
            </w:pPr>
            <w:r w:rsidRPr="00522515">
              <w:t>397</w:t>
            </w:r>
          </w:p>
        </w:tc>
        <w:tc>
          <w:tcPr>
            <w:tcW w:w="1326" w:type="dxa"/>
            <w:vAlign w:val="center"/>
          </w:tcPr>
          <w:p w14:paraId="697BD5ED" w14:textId="3E41CE82"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4ECAD138" w14:textId="6C46B02C"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55C92F4E" w14:textId="77777777" w:rsidR="00C93AEF" w:rsidRPr="00522515" w:rsidRDefault="00C93AEF" w:rsidP="003B580A">
            <w:pPr>
              <w:pStyle w:val="TableTextCentered"/>
              <w:rPr>
                <w:rFonts w:ascii="Calibri" w:eastAsia="Calibri" w:hAnsi="Calibri" w:cs="Times New Roman"/>
              </w:rPr>
            </w:pPr>
            <w:r w:rsidRPr="00522515">
              <w:t>1.8</w:t>
            </w:r>
          </w:p>
        </w:tc>
        <w:tc>
          <w:tcPr>
            <w:tcW w:w="1337" w:type="dxa"/>
            <w:vAlign w:val="center"/>
          </w:tcPr>
          <w:p w14:paraId="222894A3" w14:textId="77777777" w:rsidR="00C93AEF" w:rsidRPr="00522515" w:rsidRDefault="00C93AEF" w:rsidP="003B580A">
            <w:pPr>
              <w:pStyle w:val="TableTextCentered"/>
              <w:rPr>
                <w:rFonts w:ascii="Calibri" w:eastAsia="Calibri" w:hAnsi="Calibri" w:cs="Times New Roman"/>
              </w:rPr>
            </w:pPr>
            <w:r w:rsidRPr="00522515">
              <w:t>0.4</w:t>
            </w:r>
          </w:p>
        </w:tc>
      </w:tr>
      <w:tr w:rsidR="00C93AEF" w:rsidRPr="00522515" w14:paraId="6FC690F9" w14:textId="77777777" w:rsidTr="003B580A">
        <w:tc>
          <w:tcPr>
            <w:tcW w:w="2757" w:type="dxa"/>
          </w:tcPr>
          <w:p w14:paraId="2DFA06AC" w14:textId="77777777" w:rsidR="00C93AEF" w:rsidRPr="00522515" w:rsidRDefault="00C93AEF" w:rsidP="00F03F68">
            <w:pPr>
              <w:pStyle w:val="TableText"/>
              <w:rPr>
                <w:rFonts w:eastAsia="Calibri"/>
              </w:rPr>
            </w:pPr>
            <w:r w:rsidRPr="00522515">
              <w:t>Hispanic/Latino</w:t>
            </w:r>
          </w:p>
        </w:tc>
        <w:tc>
          <w:tcPr>
            <w:tcW w:w="1271" w:type="dxa"/>
            <w:vAlign w:val="center"/>
          </w:tcPr>
          <w:p w14:paraId="6BDEBE5C" w14:textId="77777777" w:rsidR="00C93AEF" w:rsidRPr="00522515" w:rsidRDefault="00C93AEF" w:rsidP="003B580A">
            <w:pPr>
              <w:pStyle w:val="TableTextCentered"/>
              <w:rPr>
                <w:rFonts w:ascii="Calibri" w:eastAsia="Calibri" w:hAnsi="Calibri" w:cs="Times New Roman"/>
              </w:rPr>
            </w:pPr>
            <w:r w:rsidRPr="00522515">
              <w:t>823</w:t>
            </w:r>
          </w:p>
        </w:tc>
        <w:tc>
          <w:tcPr>
            <w:tcW w:w="1326" w:type="dxa"/>
            <w:vAlign w:val="center"/>
          </w:tcPr>
          <w:p w14:paraId="5B39D35F" w14:textId="77777777" w:rsidR="00C93AEF" w:rsidRPr="00522515" w:rsidRDefault="00C93AEF" w:rsidP="003B580A">
            <w:pPr>
              <w:pStyle w:val="TableTextCentered"/>
              <w:rPr>
                <w:rFonts w:ascii="Calibri" w:eastAsia="Calibri" w:hAnsi="Calibri" w:cs="Times New Roman"/>
              </w:rPr>
            </w:pPr>
            <w:r w:rsidRPr="00522515">
              <w:t>6.2</w:t>
            </w:r>
          </w:p>
        </w:tc>
        <w:tc>
          <w:tcPr>
            <w:tcW w:w="1327" w:type="dxa"/>
            <w:vAlign w:val="center"/>
          </w:tcPr>
          <w:p w14:paraId="546EB868" w14:textId="77777777" w:rsidR="00C93AEF" w:rsidRPr="00522515" w:rsidRDefault="00C93AEF" w:rsidP="003B580A">
            <w:pPr>
              <w:pStyle w:val="TableTextCentered"/>
              <w:rPr>
                <w:rFonts w:ascii="Calibri" w:eastAsia="Calibri" w:hAnsi="Calibri" w:cs="Times New Roman"/>
              </w:rPr>
            </w:pPr>
            <w:r w:rsidRPr="00522515">
              <w:t>0.8</w:t>
            </w:r>
          </w:p>
        </w:tc>
        <w:tc>
          <w:tcPr>
            <w:tcW w:w="1326" w:type="dxa"/>
            <w:vAlign w:val="center"/>
          </w:tcPr>
          <w:p w14:paraId="36A53FE7" w14:textId="77777777" w:rsidR="00C93AEF" w:rsidRPr="00522515" w:rsidRDefault="00C93AEF" w:rsidP="003B580A">
            <w:pPr>
              <w:pStyle w:val="TableTextCentered"/>
              <w:rPr>
                <w:rFonts w:ascii="Calibri" w:eastAsia="Calibri" w:hAnsi="Calibri" w:cs="Times New Roman"/>
              </w:rPr>
            </w:pPr>
            <w:r w:rsidRPr="00522515">
              <w:t>8.0</w:t>
            </w:r>
          </w:p>
        </w:tc>
        <w:tc>
          <w:tcPr>
            <w:tcW w:w="1337" w:type="dxa"/>
            <w:vAlign w:val="center"/>
          </w:tcPr>
          <w:p w14:paraId="7C915DC0" w14:textId="77777777" w:rsidR="00C93AEF" w:rsidRPr="00522515" w:rsidRDefault="00C93AEF" w:rsidP="003B580A">
            <w:pPr>
              <w:pStyle w:val="TableTextCentered"/>
              <w:rPr>
                <w:rFonts w:ascii="Calibri" w:eastAsia="Calibri" w:hAnsi="Calibri" w:cs="Times New Roman"/>
              </w:rPr>
            </w:pPr>
            <w:r w:rsidRPr="00522515">
              <w:t>2.1</w:t>
            </w:r>
          </w:p>
        </w:tc>
      </w:tr>
      <w:tr w:rsidR="00C93AEF" w:rsidRPr="00522515" w14:paraId="028E33A4"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FB494F9" w14:textId="42A6B0AC" w:rsidR="00C93AEF" w:rsidRPr="00522515" w:rsidRDefault="00D75466" w:rsidP="00F03F68">
            <w:pPr>
              <w:pStyle w:val="TableText"/>
              <w:rPr>
                <w:rFonts w:eastAsia="Calibri"/>
              </w:rPr>
            </w:pPr>
            <w:r w:rsidRPr="00522515">
              <w:t>Multi-Race</w:t>
            </w:r>
            <w:r w:rsidR="00C93AEF" w:rsidRPr="00522515">
              <w:t>, non-</w:t>
            </w:r>
            <w:r w:rsidR="00012E20" w:rsidRPr="00522515">
              <w:t>Hispanic/Latino</w:t>
            </w:r>
          </w:p>
        </w:tc>
        <w:tc>
          <w:tcPr>
            <w:tcW w:w="1271" w:type="dxa"/>
            <w:vAlign w:val="center"/>
          </w:tcPr>
          <w:p w14:paraId="3DC3D951" w14:textId="77777777" w:rsidR="00C93AEF" w:rsidRPr="00522515" w:rsidRDefault="00C93AEF" w:rsidP="003B580A">
            <w:pPr>
              <w:pStyle w:val="TableTextCentered"/>
              <w:rPr>
                <w:rFonts w:ascii="Calibri" w:eastAsia="Calibri" w:hAnsi="Calibri" w:cs="Times New Roman"/>
              </w:rPr>
            </w:pPr>
            <w:r w:rsidRPr="00522515">
              <w:t>305</w:t>
            </w:r>
          </w:p>
        </w:tc>
        <w:tc>
          <w:tcPr>
            <w:tcW w:w="1326" w:type="dxa"/>
            <w:vAlign w:val="center"/>
          </w:tcPr>
          <w:p w14:paraId="1D74CF7F" w14:textId="77777777" w:rsidR="00C93AEF" w:rsidRPr="00522515" w:rsidRDefault="00C93AEF" w:rsidP="003B580A">
            <w:pPr>
              <w:pStyle w:val="TableTextCentered"/>
              <w:rPr>
                <w:rFonts w:ascii="Calibri" w:eastAsia="Calibri" w:hAnsi="Calibri" w:cs="Times New Roman"/>
              </w:rPr>
            </w:pPr>
            <w:r w:rsidRPr="00522515">
              <w:t>7.7</w:t>
            </w:r>
          </w:p>
        </w:tc>
        <w:tc>
          <w:tcPr>
            <w:tcW w:w="1327" w:type="dxa"/>
            <w:vAlign w:val="center"/>
          </w:tcPr>
          <w:p w14:paraId="2548F129" w14:textId="77777777" w:rsidR="00C93AEF" w:rsidRPr="00522515" w:rsidRDefault="00C93AEF" w:rsidP="003B580A">
            <w:pPr>
              <w:pStyle w:val="TableTextCentered"/>
              <w:rPr>
                <w:rFonts w:ascii="Calibri" w:eastAsia="Calibri" w:hAnsi="Calibri" w:cs="Times New Roman"/>
              </w:rPr>
            </w:pPr>
            <w:r w:rsidRPr="00522515">
              <w:t>0.7</w:t>
            </w:r>
          </w:p>
        </w:tc>
        <w:tc>
          <w:tcPr>
            <w:tcW w:w="1326" w:type="dxa"/>
            <w:vAlign w:val="center"/>
          </w:tcPr>
          <w:p w14:paraId="7A588A4F" w14:textId="77777777" w:rsidR="00C93AEF" w:rsidRPr="00522515" w:rsidRDefault="00C93AEF" w:rsidP="003B580A">
            <w:pPr>
              <w:pStyle w:val="TableTextCentered"/>
              <w:rPr>
                <w:rFonts w:ascii="Calibri" w:eastAsia="Calibri" w:hAnsi="Calibri" w:cs="Times New Roman"/>
              </w:rPr>
            </w:pPr>
            <w:r w:rsidRPr="00522515">
              <w:t>6.2</w:t>
            </w:r>
          </w:p>
        </w:tc>
        <w:tc>
          <w:tcPr>
            <w:tcW w:w="1337" w:type="dxa"/>
            <w:vAlign w:val="center"/>
          </w:tcPr>
          <w:p w14:paraId="31BEDF6D" w14:textId="77777777" w:rsidR="00C93AEF" w:rsidRPr="00522515" w:rsidRDefault="00C93AEF" w:rsidP="003B580A">
            <w:pPr>
              <w:pStyle w:val="TableTextCentered"/>
              <w:rPr>
                <w:rFonts w:ascii="Calibri" w:eastAsia="Calibri" w:hAnsi="Calibri" w:cs="Times New Roman"/>
              </w:rPr>
            </w:pPr>
            <w:r w:rsidRPr="00522515">
              <w:t>1.8</w:t>
            </w:r>
          </w:p>
        </w:tc>
      </w:tr>
      <w:tr w:rsidR="00C93AEF" w:rsidRPr="00522515" w14:paraId="3EBFC1DC" w14:textId="77777777" w:rsidTr="003B580A">
        <w:tc>
          <w:tcPr>
            <w:tcW w:w="2757" w:type="dxa"/>
          </w:tcPr>
          <w:p w14:paraId="245FC24B" w14:textId="77777777" w:rsidR="00C93AEF" w:rsidRPr="00522515" w:rsidRDefault="00C93AEF" w:rsidP="00F03F68">
            <w:pPr>
              <w:pStyle w:val="TableText"/>
            </w:pPr>
            <w:r w:rsidRPr="00522515">
              <w:t>Native American</w:t>
            </w:r>
          </w:p>
        </w:tc>
        <w:tc>
          <w:tcPr>
            <w:tcW w:w="1271" w:type="dxa"/>
            <w:vAlign w:val="center"/>
          </w:tcPr>
          <w:p w14:paraId="08AD7511" w14:textId="77777777" w:rsidR="00C93AEF" w:rsidRPr="00522515" w:rsidRDefault="00C93AEF" w:rsidP="003B580A">
            <w:pPr>
              <w:pStyle w:val="TableTextCentered"/>
              <w:rPr>
                <w:rFonts w:ascii="Calibri" w:eastAsia="Calibri" w:hAnsi="Calibri" w:cs="Times New Roman"/>
              </w:rPr>
            </w:pPr>
            <w:r w:rsidRPr="00522515">
              <w:t>13</w:t>
            </w:r>
          </w:p>
        </w:tc>
        <w:tc>
          <w:tcPr>
            <w:tcW w:w="1326" w:type="dxa"/>
            <w:vAlign w:val="center"/>
          </w:tcPr>
          <w:p w14:paraId="0170D20A" w14:textId="5A190EE0"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60367A56" w14:textId="128D3657"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250011A2" w14:textId="60774ED6" w:rsidR="00C93AEF" w:rsidRPr="00522515" w:rsidRDefault="003B580A" w:rsidP="003B580A">
            <w:pPr>
              <w:pStyle w:val="TableTextCentered"/>
              <w:rPr>
                <w:rFonts w:ascii="Calibri" w:eastAsia="Calibri" w:hAnsi="Calibri" w:cs="Times New Roman"/>
              </w:rPr>
            </w:pPr>
            <w:r>
              <w:t>NA</w:t>
            </w:r>
          </w:p>
        </w:tc>
        <w:tc>
          <w:tcPr>
            <w:tcW w:w="1337" w:type="dxa"/>
            <w:vAlign w:val="center"/>
          </w:tcPr>
          <w:p w14:paraId="0EB1315F" w14:textId="77777777" w:rsidR="00C93AEF" w:rsidRPr="00522515" w:rsidRDefault="00C93AEF" w:rsidP="003B580A">
            <w:pPr>
              <w:pStyle w:val="TableTextCentered"/>
              <w:rPr>
                <w:rFonts w:ascii="Calibri" w:eastAsia="Calibri" w:hAnsi="Calibri" w:cs="Times New Roman"/>
              </w:rPr>
            </w:pPr>
            <w:r w:rsidRPr="00522515">
              <w:t>2.4</w:t>
            </w:r>
          </w:p>
        </w:tc>
      </w:tr>
      <w:tr w:rsidR="00C93AEF" w:rsidRPr="00522515" w14:paraId="3D77A929"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5D7CDF2D" w14:textId="77777777" w:rsidR="00C93AEF" w:rsidRPr="00522515" w:rsidRDefault="00C93AEF" w:rsidP="00F03F68">
            <w:pPr>
              <w:pStyle w:val="TableText"/>
            </w:pPr>
            <w:r w:rsidRPr="00522515">
              <w:t>Native Hawaiian, Pacific Islander</w:t>
            </w:r>
          </w:p>
        </w:tc>
        <w:tc>
          <w:tcPr>
            <w:tcW w:w="1271" w:type="dxa"/>
            <w:vAlign w:val="center"/>
          </w:tcPr>
          <w:p w14:paraId="1A8A9B6A" w14:textId="77777777" w:rsidR="00C93AEF" w:rsidRPr="00522515" w:rsidRDefault="00C93AEF" w:rsidP="003B580A">
            <w:pPr>
              <w:pStyle w:val="TableTextCentered"/>
              <w:rPr>
                <w:rFonts w:ascii="Calibri" w:eastAsia="Calibri" w:hAnsi="Calibri" w:cs="Times New Roman"/>
              </w:rPr>
            </w:pPr>
            <w:r w:rsidRPr="00522515">
              <w:t>7</w:t>
            </w:r>
          </w:p>
        </w:tc>
        <w:tc>
          <w:tcPr>
            <w:tcW w:w="1326" w:type="dxa"/>
            <w:vAlign w:val="center"/>
          </w:tcPr>
          <w:p w14:paraId="5278F1B8" w14:textId="2A0BBDA1"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04DE133D" w14:textId="239E739F"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5694B425" w14:textId="283A8C35" w:rsidR="00C93AEF" w:rsidRPr="00522515" w:rsidRDefault="003B580A" w:rsidP="003B580A">
            <w:pPr>
              <w:pStyle w:val="TableTextCentered"/>
              <w:rPr>
                <w:rFonts w:ascii="Calibri" w:eastAsia="Calibri" w:hAnsi="Calibri" w:cs="Times New Roman"/>
              </w:rPr>
            </w:pPr>
            <w:r>
              <w:t>NA</w:t>
            </w:r>
          </w:p>
        </w:tc>
        <w:tc>
          <w:tcPr>
            <w:tcW w:w="1337" w:type="dxa"/>
            <w:vAlign w:val="center"/>
          </w:tcPr>
          <w:p w14:paraId="21CFD6FF" w14:textId="77777777" w:rsidR="00C93AEF" w:rsidRPr="00522515" w:rsidRDefault="00C93AEF" w:rsidP="003B580A">
            <w:pPr>
              <w:pStyle w:val="TableTextCentered"/>
              <w:rPr>
                <w:rFonts w:ascii="Calibri" w:eastAsia="Calibri" w:hAnsi="Calibri" w:cs="Times New Roman"/>
              </w:rPr>
            </w:pPr>
            <w:r w:rsidRPr="00522515">
              <w:t>1.9</w:t>
            </w:r>
          </w:p>
        </w:tc>
      </w:tr>
      <w:tr w:rsidR="00C93AEF" w:rsidRPr="00522515" w14:paraId="2696001E" w14:textId="77777777" w:rsidTr="003B580A">
        <w:tc>
          <w:tcPr>
            <w:tcW w:w="2757" w:type="dxa"/>
          </w:tcPr>
          <w:p w14:paraId="32A17066" w14:textId="77777777" w:rsidR="00C93AEF" w:rsidRPr="00522515" w:rsidRDefault="00C93AEF" w:rsidP="00F03F68">
            <w:pPr>
              <w:pStyle w:val="TableText"/>
              <w:rPr>
                <w:rFonts w:eastAsia="Calibri"/>
              </w:rPr>
            </w:pPr>
            <w:r w:rsidRPr="00522515">
              <w:t>White</w:t>
            </w:r>
          </w:p>
        </w:tc>
        <w:tc>
          <w:tcPr>
            <w:tcW w:w="1271" w:type="dxa"/>
            <w:vAlign w:val="center"/>
          </w:tcPr>
          <w:p w14:paraId="7661BF1C" w14:textId="77777777" w:rsidR="00C93AEF" w:rsidRPr="00522515" w:rsidRDefault="00C93AEF" w:rsidP="003B580A">
            <w:pPr>
              <w:pStyle w:val="TableTextCentered"/>
              <w:rPr>
                <w:rFonts w:ascii="Calibri" w:eastAsia="Calibri" w:hAnsi="Calibri" w:cs="Times New Roman"/>
              </w:rPr>
            </w:pPr>
            <w:r w:rsidRPr="00522515">
              <w:t>3,873</w:t>
            </w:r>
          </w:p>
        </w:tc>
        <w:tc>
          <w:tcPr>
            <w:tcW w:w="1326" w:type="dxa"/>
            <w:vAlign w:val="center"/>
          </w:tcPr>
          <w:p w14:paraId="1EED8F02" w14:textId="77777777" w:rsidR="00C93AEF" w:rsidRPr="00522515" w:rsidRDefault="00C93AEF" w:rsidP="003B580A">
            <w:pPr>
              <w:pStyle w:val="TableTextCentered"/>
              <w:rPr>
                <w:rFonts w:ascii="Calibri" w:eastAsia="Calibri" w:hAnsi="Calibri" w:cs="Times New Roman"/>
              </w:rPr>
            </w:pPr>
            <w:r w:rsidRPr="00522515">
              <w:t>4.5</w:t>
            </w:r>
          </w:p>
        </w:tc>
        <w:tc>
          <w:tcPr>
            <w:tcW w:w="1327" w:type="dxa"/>
            <w:vAlign w:val="center"/>
          </w:tcPr>
          <w:p w14:paraId="1A9400B1" w14:textId="77777777" w:rsidR="00C93AEF" w:rsidRPr="00522515" w:rsidRDefault="00C93AEF" w:rsidP="003B580A">
            <w:pPr>
              <w:pStyle w:val="TableTextCentered"/>
              <w:rPr>
                <w:rFonts w:ascii="Calibri" w:eastAsia="Calibri" w:hAnsi="Calibri" w:cs="Times New Roman"/>
              </w:rPr>
            </w:pPr>
            <w:r w:rsidRPr="00522515">
              <w:t>0.5</w:t>
            </w:r>
          </w:p>
        </w:tc>
        <w:tc>
          <w:tcPr>
            <w:tcW w:w="1326" w:type="dxa"/>
            <w:vAlign w:val="center"/>
          </w:tcPr>
          <w:p w14:paraId="3AEB4C49" w14:textId="77777777" w:rsidR="00C93AEF" w:rsidRPr="00522515" w:rsidRDefault="00C93AEF" w:rsidP="003B580A">
            <w:pPr>
              <w:pStyle w:val="TableTextCentered"/>
              <w:rPr>
                <w:rFonts w:ascii="Calibri" w:eastAsia="Calibri" w:hAnsi="Calibri" w:cs="Times New Roman"/>
              </w:rPr>
            </w:pPr>
            <w:r w:rsidRPr="00522515">
              <w:t>5.5</w:t>
            </w:r>
          </w:p>
        </w:tc>
        <w:tc>
          <w:tcPr>
            <w:tcW w:w="1337" w:type="dxa"/>
            <w:vAlign w:val="center"/>
          </w:tcPr>
          <w:p w14:paraId="6FDA5905" w14:textId="77777777" w:rsidR="00C93AEF" w:rsidRPr="00522515" w:rsidRDefault="00C93AEF" w:rsidP="003B580A">
            <w:pPr>
              <w:pStyle w:val="TableTextCentered"/>
              <w:rPr>
                <w:rFonts w:ascii="Calibri" w:eastAsia="Calibri" w:hAnsi="Calibri" w:cs="Times New Roman"/>
              </w:rPr>
            </w:pPr>
            <w:r w:rsidRPr="00522515">
              <w:t>1.4</w:t>
            </w:r>
          </w:p>
        </w:tc>
      </w:tr>
      <w:tr w:rsidR="00C93AEF" w:rsidRPr="00522515" w14:paraId="5626FC6B"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38F3691" w14:textId="00F69F84" w:rsidR="00C93AEF" w:rsidRPr="00522515" w:rsidRDefault="00C93AEF" w:rsidP="00F03F68">
            <w:pPr>
              <w:pStyle w:val="TableText"/>
              <w:rPr>
                <w:rFonts w:eastAsia="Calibri"/>
              </w:rPr>
            </w:pPr>
            <w:r w:rsidRPr="00522515">
              <w:t xml:space="preserve">High </w:t>
            </w:r>
            <w:r w:rsidR="0039411E" w:rsidRPr="00522515">
              <w:t>need</w:t>
            </w:r>
            <w:r w:rsidR="00326E69" w:rsidRPr="00522515">
              <w:t>s</w:t>
            </w:r>
          </w:p>
        </w:tc>
        <w:tc>
          <w:tcPr>
            <w:tcW w:w="1271" w:type="dxa"/>
            <w:vAlign w:val="center"/>
          </w:tcPr>
          <w:p w14:paraId="082D574F" w14:textId="77777777" w:rsidR="00C93AEF" w:rsidRPr="00522515" w:rsidRDefault="00C93AEF" w:rsidP="003B580A">
            <w:pPr>
              <w:pStyle w:val="TableTextCentered"/>
              <w:rPr>
                <w:rFonts w:ascii="Calibri" w:eastAsia="Calibri" w:hAnsi="Calibri" w:cs="Times New Roman"/>
              </w:rPr>
            </w:pPr>
            <w:r w:rsidRPr="00522515">
              <w:t>3,445</w:t>
            </w:r>
          </w:p>
        </w:tc>
        <w:tc>
          <w:tcPr>
            <w:tcW w:w="1326" w:type="dxa"/>
            <w:vAlign w:val="center"/>
          </w:tcPr>
          <w:p w14:paraId="4E7B2420" w14:textId="77777777" w:rsidR="00C93AEF" w:rsidRPr="00522515" w:rsidRDefault="00C93AEF" w:rsidP="003B580A">
            <w:pPr>
              <w:pStyle w:val="TableTextCentered"/>
              <w:rPr>
                <w:rFonts w:ascii="Calibri" w:eastAsia="Calibri" w:hAnsi="Calibri" w:cs="Times New Roman"/>
              </w:rPr>
            </w:pPr>
            <w:r w:rsidRPr="00522515">
              <w:t>6.7</w:t>
            </w:r>
          </w:p>
        </w:tc>
        <w:tc>
          <w:tcPr>
            <w:tcW w:w="1327" w:type="dxa"/>
            <w:vAlign w:val="center"/>
          </w:tcPr>
          <w:p w14:paraId="6525C2D4" w14:textId="77777777" w:rsidR="00C93AEF" w:rsidRPr="00522515" w:rsidRDefault="00C93AEF" w:rsidP="003B580A">
            <w:pPr>
              <w:pStyle w:val="TableTextCentered"/>
              <w:rPr>
                <w:rFonts w:ascii="Calibri" w:eastAsia="Calibri" w:hAnsi="Calibri" w:cs="Times New Roman"/>
              </w:rPr>
            </w:pPr>
            <w:r w:rsidRPr="00522515">
              <w:t>1.0</w:t>
            </w:r>
          </w:p>
        </w:tc>
        <w:tc>
          <w:tcPr>
            <w:tcW w:w="1326" w:type="dxa"/>
            <w:vAlign w:val="center"/>
          </w:tcPr>
          <w:p w14:paraId="74B02BBC" w14:textId="77777777" w:rsidR="00C93AEF" w:rsidRPr="00522515" w:rsidRDefault="00C93AEF" w:rsidP="003B580A">
            <w:pPr>
              <w:pStyle w:val="TableTextCentered"/>
              <w:rPr>
                <w:rFonts w:ascii="Calibri" w:eastAsia="Calibri" w:hAnsi="Calibri" w:cs="Times New Roman"/>
              </w:rPr>
            </w:pPr>
            <w:r w:rsidRPr="00522515">
              <w:t>8.6</w:t>
            </w:r>
          </w:p>
        </w:tc>
        <w:tc>
          <w:tcPr>
            <w:tcW w:w="1337" w:type="dxa"/>
            <w:vAlign w:val="center"/>
          </w:tcPr>
          <w:p w14:paraId="258ABAA4" w14:textId="77777777" w:rsidR="00C93AEF" w:rsidRPr="00522515" w:rsidRDefault="00C93AEF" w:rsidP="003B580A">
            <w:pPr>
              <w:pStyle w:val="TableTextCentered"/>
              <w:rPr>
                <w:rFonts w:ascii="Calibri" w:eastAsia="Calibri" w:hAnsi="Calibri" w:cs="Times New Roman"/>
              </w:rPr>
            </w:pPr>
            <w:r w:rsidRPr="00522515">
              <w:t>2.2</w:t>
            </w:r>
          </w:p>
        </w:tc>
      </w:tr>
      <w:tr w:rsidR="00C93AEF" w:rsidRPr="00522515" w14:paraId="1574998F" w14:textId="77777777" w:rsidTr="003B580A">
        <w:tc>
          <w:tcPr>
            <w:tcW w:w="2757" w:type="dxa"/>
          </w:tcPr>
          <w:p w14:paraId="30AE82B8" w14:textId="3893937E" w:rsidR="00C93AEF" w:rsidRPr="00522515" w:rsidRDefault="00C93AEF" w:rsidP="00F03F68">
            <w:pPr>
              <w:pStyle w:val="TableText"/>
              <w:rPr>
                <w:rFonts w:eastAsia="Calibri"/>
              </w:rPr>
            </w:pPr>
            <w:r w:rsidRPr="00522515">
              <w:t xml:space="preserve">Low </w:t>
            </w:r>
            <w:r w:rsidR="0039411E" w:rsidRPr="00522515">
              <w:t>income</w:t>
            </w:r>
            <w:r w:rsidR="0039411E" w:rsidRPr="00522515">
              <w:rPr>
                <w:vertAlign w:val="superscript"/>
              </w:rPr>
              <w:t>a</w:t>
            </w:r>
          </w:p>
        </w:tc>
        <w:tc>
          <w:tcPr>
            <w:tcW w:w="1271" w:type="dxa"/>
            <w:vAlign w:val="center"/>
          </w:tcPr>
          <w:p w14:paraId="31D98B43" w14:textId="77777777" w:rsidR="00C93AEF" w:rsidRPr="00522515" w:rsidRDefault="00C93AEF" w:rsidP="003B580A">
            <w:pPr>
              <w:pStyle w:val="TableTextCentered"/>
              <w:rPr>
                <w:rFonts w:ascii="Calibri" w:eastAsia="Calibri" w:hAnsi="Calibri" w:cs="Times New Roman"/>
              </w:rPr>
            </w:pPr>
            <w:r w:rsidRPr="00522515">
              <w:t>2,706</w:t>
            </w:r>
          </w:p>
        </w:tc>
        <w:tc>
          <w:tcPr>
            <w:tcW w:w="1326" w:type="dxa"/>
            <w:vAlign w:val="center"/>
          </w:tcPr>
          <w:p w14:paraId="01C04895" w14:textId="461D8E8D"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48AD3B4B" w14:textId="5565C572"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38C88ACF" w14:textId="77777777" w:rsidR="00C93AEF" w:rsidRPr="00522515" w:rsidRDefault="00C93AEF" w:rsidP="003B580A">
            <w:pPr>
              <w:pStyle w:val="TableTextCentered"/>
              <w:rPr>
                <w:rFonts w:ascii="Calibri" w:eastAsia="Calibri" w:hAnsi="Calibri" w:cs="Times New Roman"/>
              </w:rPr>
            </w:pPr>
            <w:r w:rsidRPr="00522515">
              <w:t>8.9</w:t>
            </w:r>
          </w:p>
        </w:tc>
        <w:tc>
          <w:tcPr>
            <w:tcW w:w="1337" w:type="dxa"/>
            <w:vAlign w:val="center"/>
          </w:tcPr>
          <w:p w14:paraId="0081FA86" w14:textId="77777777" w:rsidR="00C93AEF" w:rsidRPr="00522515" w:rsidRDefault="00C93AEF" w:rsidP="003B580A">
            <w:pPr>
              <w:pStyle w:val="TableTextCentered"/>
              <w:rPr>
                <w:rFonts w:ascii="Calibri" w:eastAsia="Calibri" w:hAnsi="Calibri" w:cs="Times New Roman"/>
              </w:rPr>
            </w:pPr>
            <w:r w:rsidRPr="00522515">
              <w:t>2.3</w:t>
            </w:r>
          </w:p>
        </w:tc>
      </w:tr>
      <w:tr w:rsidR="00C93AEF" w:rsidRPr="00522515" w14:paraId="24E6E17B"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3533C33D" w14:textId="7E4E20E1" w:rsidR="00C93AEF" w:rsidRPr="00522515" w:rsidRDefault="003C1867" w:rsidP="00F03F68">
            <w:pPr>
              <w:pStyle w:val="TableText"/>
              <w:rPr>
                <w:rFonts w:eastAsia="Calibri"/>
              </w:rPr>
            </w:pPr>
            <w:r w:rsidRPr="00522515">
              <w:t>ELs</w:t>
            </w:r>
          </w:p>
        </w:tc>
        <w:tc>
          <w:tcPr>
            <w:tcW w:w="1271" w:type="dxa"/>
            <w:vAlign w:val="center"/>
          </w:tcPr>
          <w:p w14:paraId="1DD5DAA9" w14:textId="77777777" w:rsidR="00C93AEF" w:rsidRPr="00522515" w:rsidRDefault="00C93AEF" w:rsidP="003B580A">
            <w:pPr>
              <w:pStyle w:val="TableTextCentered"/>
              <w:rPr>
                <w:rFonts w:ascii="Calibri" w:eastAsia="Calibri" w:hAnsi="Calibri" w:cs="Times New Roman"/>
              </w:rPr>
            </w:pPr>
            <w:r w:rsidRPr="00522515">
              <w:t>475</w:t>
            </w:r>
          </w:p>
        </w:tc>
        <w:tc>
          <w:tcPr>
            <w:tcW w:w="1326" w:type="dxa"/>
            <w:vAlign w:val="center"/>
          </w:tcPr>
          <w:p w14:paraId="303238E9" w14:textId="77777777" w:rsidR="00C93AEF" w:rsidRPr="00522515" w:rsidRDefault="00C93AEF" w:rsidP="003B580A">
            <w:pPr>
              <w:pStyle w:val="TableTextCentered"/>
              <w:rPr>
                <w:rFonts w:ascii="Calibri" w:eastAsia="Calibri" w:hAnsi="Calibri" w:cs="Times New Roman"/>
              </w:rPr>
            </w:pPr>
            <w:r w:rsidRPr="00522515">
              <w:t>3.6</w:t>
            </w:r>
          </w:p>
        </w:tc>
        <w:tc>
          <w:tcPr>
            <w:tcW w:w="1327" w:type="dxa"/>
            <w:vAlign w:val="center"/>
          </w:tcPr>
          <w:p w14:paraId="11BE049F" w14:textId="11FF8152"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41C40BE9" w14:textId="77777777" w:rsidR="00C93AEF" w:rsidRPr="00522515" w:rsidRDefault="00C93AEF" w:rsidP="003B580A">
            <w:pPr>
              <w:pStyle w:val="TableTextCentered"/>
              <w:rPr>
                <w:rFonts w:ascii="Calibri" w:eastAsia="Calibri" w:hAnsi="Calibri" w:cs="Times New Roman"/>
              </w:rPr>
            </w:pPr>
            <w:r w:rsidRPr="00522515">
              <w:t>6.9</w:t>
            </w:r>
          </w:p>
        </w:tc>
        <w:tc>
          <w:tcPr>
            <w:tcW w:w="1337" w:type="dxa"/>
            <w:vAlign w:val="center"/>
          </w:tcPr>
          <w:p w14:paraId="1909B80F" w14:textId="77777777" w:rsidR="00C93AEF" w:rsidRPr="00522515" w:rsidRDefault="00C93AEF" w:rsidP="003B580A">
            <w:pPr>
              <w:pStyle w:val="TableTextCentered"/>
              <w:rPr>
                <w:rFonts w:ascii="Calibri" w:eastAsia="Calibri" w:hAnsi="Calibri" w:cs="Times New Roman"/>
              </w:rPr>
            </w:pPr>
            <w:r w:rsidRPr="00522515">
              <w:t>1.4</w:t>
            </w:r>
          </w:p>
        </w:tc>
      </w:tr>
      <w:tr w:rsidR="00C93AEF" w:rsidRPr="00522515" w14:paraId="466F2792" w14:textId="77777777" w:rsidTr="003B580A">
        <w:tc>
          <w:tcPr>
            <w:tcW w:w="2757" w:type="dxa"/>
          </w:tcPr>
          <w:p w14:paraId="4864F0D8" w14:textId="2386E782" w:rsidR="00C93AEF" w:rsidRPr="00522515" w:rsidRDefault="00C93AEF" w:rsidP="00F03F68">
            <w:pPr>
              <w:pStyle w:val="TableText"/>
              <w:rPr>
                <w:rFonts w:eastAsia="Calibri"/>
              </w:rPr>
            </w:pPr>
            <w:r w:rsidRPr="00522515">
              <w:t>Students w/</w:t>
            </w:r>
            <w:r w:rsidR="0039411E" w:rsidRPr="00522515">
              <w:t>d</w:t>
            </w:r>
            <w:r w:rsidRPr="00522515">
              <w:t>isabilities</w:t>
            </w:r>
          </w:p>
        </w:tc>
        <w:tc>
          <w:tcPr>
            <w:tcW w:w="1271" w:type="dxa"/>
            <w:vAlign w:val="center"/>
          </w:tcPr>
          <w:p w14:paraId="63785B0B" w14:textId="77777777" w:rsidR="00C93AEF" w:rsidRPr="00522515" w:rsidRDefault="00C93AEF" w:rsidP="003B580A">
            <w:pPr>
              <w:pStyle w:val="TableTextCentered"/>
              <w:rPr>
                <w:rFonts w:ascii="Calibri" w:eastAsia="Calibri" w:hAnsi="Calibri" w:cs="Times New Roman"/>
              </w:rPr>
            </w:pPr>
            <w:r w:rsidRPr="00522515">
              <w:t>1,387</w:t>
            </w:r>
          </w:p>
        </w:tc>
        <w:tc>
          <w:tcPr>
            <w:tcW w:w="1326" w:type="dxa"/>
            <w:vAlign w:val="center"/>
          </w:tcPr>
          <w:p w14:paraId="1B49A744" w14:textId="77777777" w:rsidR="00C93AEF" w:rsidRPr="00522515" w:rsidRDefault="00C93AEF" w:rsidP="003B580A">
            <w:pPr>
              <w:pStyle w:val="TableTextCentered"/>
              <w:rPr>
                <w:rFonts w:ascii="Calibri" w:eastAsia="Calibri" w:hAnsi="Calibri" w:cs="Times New Roman"/>
              </w:rPr>
            </w:pPr>
            <w:r w:rsidRPr="00522515">
              <w:t>8.3</w:t>
            </w:r>
          </w:p>
        </w:tc>
        <w:tc>
          <w:tcPr>
            <w:tcW w:w="1327" w:type="dxa"/>
            <w:vAlign w:val="center"/>
          </w:tcPr>
          <w:p w14:paraId="73A28F40" w14:textId="77777777" w:rsidR="00C93AEF" w:rsidRPr="00522515" w:rsidRDefault="00C93AEF" w:rsidP="003B580A">
            <w:pPr>
              <w:pStyle w:val="TableTextCentered"/>
              <w:rPr>
                <w:rFonts w:ascii="Calibri" w:eastAsia="Calibri" w:hAnsi="Calibri" w:cs="Times New Roman"/>
              </w:rPr>
            </w:pPr>
            <w:r w:rsidRPr="00522515">
              <w:t>1.6</w:t>
            </w:r>
          </w:p>
        </w:tc>
        <w:tc>
          <w:tcPr>
            <w:tcW w:w="1326" w:type="dxa"/>
            <w:vAlign w:val="center"/>
          </w:tcPr>
          <w:p w14:paraId="3E5E8941" w14:textId="77777777" w:rsidR="00C93AEF" w:rsidRPr="00522515" w:rsidRDefault="00C93AEF" w:rsidP="003B580A">
            <w:pPr>
              <w:pStyle w:val="TableTextCentered"/>
              <w:rPr>
                <w:rFonts w:ascii="Calibri" w:eastAsia="Calibri" w:hAnsi="Calibri" w:cs="Times New Roman"/>
              </w:rPr>
            </w:pPr>
            <w:r w:rsidRPr="00522515">
              <w:t>9.9</w:t>
            </w:r>
          </w:p>
        </w:tc>
        <w:tc>
          <w:tcPr>
            <w:tcW w:w="1337" w:type="dxa"/>
            <w:vAlign w:val="center"/>
          </w:tcPr>
          <w:p w14:paraId="4BC457F5" w14:textId="77777777" w:rsidR="00C93AEF" w:rsidRPr="00522515" w:rsidRDefault="00C93AEF" w:rsidP="003B580A">
            <w:pPr>
              <w:pStyle w:val="TableTextCentered"/>
              <w:rPr>
                <w:rFonts w:ascii="Calibri" w:eastAsia="Calibri" w:hAnsi="Calibri" w:cs="Times New Roman"/>
              </w:rPr>
            </w:pPr>
            <w:r w:rsidRPr="00522515">
              <w:t>2.8</w:t>
            </w:r>
          </w:p>
        </w:tc>
      </w:tr>
    </w:tbl>
    <w:p w14:paraId="258AB89F" w14:textId="0FD48CBB"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7"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bookmarkEnd w:id="180"/>
    <w:p w14:paraId="55DA0839" w14:textId="50A725BF" w:rsidR="00B633E8" w:rsidRPr="00522515" w:rsidRDefault="00B633E8" w:rsidP="00EF0482">
      <w:pPr>
        <w:pStyle w:val="TableTitle0"/>
      </w:pPr>
      <w:r w:rsidRPr="00522515">
        <w:t xml:space="preserve">Table </w:t>
      </w:r>
      <w:r w:rsidR="001F6179" w:rsidRPr="00522515">
        <w:t>E</w:t>
      </w:r>
      <w:r w:rsidRPr="00522515">
        <w:t>2</w:t>
      </w:r>
      <w:r w:rsidR="005E0CD2" w:rsidRPr="00522515">
        <w:t>1</w:t>
      </w:r>
      <w:r w:rsidR="001F6179" w:rsidRPr="00522515">
        <w:t>.</w:t>
      </w:r>
      <w:r w:rsidRPr="00522515">
        <w:t xml:space="preserve"> </w:t>
      </w:r>
      <w:r w:rsidRPr="00522515">
        <w:rPr>
          <w:color w:val="000000" w:themeColor="text1"/>
        </w:rPr>
        <w:t xml:space="preserve">Weymouth Public Schools: </w:t>
      </w:r>
      <w:r w:rsidRPr="00522515">
        <w:t>Out-of-School Suspension Rates by Student Group, 2020</w:t>
      </w:r>
      <w:r w:rsidR="005F13AF" w:rsidRPr="00522515">
        <w:noBreakHyphen/>
      </w:r>
      <w:r w:rsidRPr="00522515">
        <w:t>2022</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C93AEF" w:rsidRPr="00522515" w14:paraId="1A583037" w14:textId="77777777" w:rsidTr="003B580A">
        <w:trPr>
          <w:cnfStyle w:val="100000000000" w:firstRow="1" w:lastRow="0" w:firstColumn="0" w:lastColumn="0" w:oddVBand="0" w:evenVBand="0" w:oddHBand="0" w:evenHBand="0" w:firstRowFirstColumn="0" w:firstRowLastColumn="0" w:lastRowFirstColumn="0" w:lastRowLastColumn="0"/>
          <w:tblHeader/>
        </w:trPr>
        <w:tc>
          <w:tcPr>
            <w:tcW w:w="2757" w:type="dxa"/>
            <w:vAlign w:val="center"/>
          </w:tcPr>
          <w:p w14:paraId="3D18ED82" w14:textId="77777777" w:rsidR="00C93AEF" w:rsidRPr="00522515" w:rsidRDefault="00C93AEF" w:rsidP="003B580A">
            <w:pPr>
              <w:pStyle w:val="TableColHeadingCenter"/>
            </w:pPr>
            <w:r w:rsidRPr="00522515">
              <w:t>Group</w:t>
            </w:r>
          </w:p>
        </w:tc>
        <w:tc>
          <w:tcPr>
            <w:tcW w:w="1271" w:type="dxa"/>
          </w:tcPr>
          <w:p w14:paraId="005C6CCC" w14:textId="77777777" w:rsidR="00C93AEF" w:rsidRPr="00522515" w:rsidRDefault="00C93AEF" w:rsidP="00B633E8">
            <w:pPr>
              <w:pStyle w:val="TableColHeadingCenter"/>
            </w:pPr>
            <w:r w:rsidRPr="00522515">
              <w:rPr>
                <w:i/>
                <w:iCs/>
              </w:rPr>
              <w:t>N</w:t>
            </w:r>
            <w:r w:rsidRPr="00522515">
              <w:t xml:space="preserve"> (2022)</w:t>
            </w:r>
          </w:p>
        </w:tc>
        <w:tc>
          <w:tcPr>
            <w:tcW w:w="1326" w:type="dxa"/>
          </w:tcPr>
          <w:p w14:paraId="74C6760B" w14:textId="77777777" w:rsidR="00C93AEF" w:rsidRPr="00522515" w:rsidRDefault="00C93AEF" w:rsidP="00B633E8">
            <w:pPr>
              <w:pStyle w:val="TableColHeadingCenter"/>
            </w:pPr>
            <w:r w:rsidRPr="00522515">
              <w:t>2020</w:t>
            </w:r>
          </w:p>
        </w:tc>
        <w:tc>
          <w:tcPr>
            <w:tcW w:w="1327" w:type="dxa"/>
          </w:tcPr>
          <w:p w14:paraId="7CAB7D14" w14:textId="77777777" w:rsidR="00C93AEF" w:rsidRPr="00522515" w:rsidRDefault="00C93AEF" w:rsidP="00B633E8">
            <w:pPr>
              <w:pStyle w:val="TableColHeadingCenter"/>
            </w:pPr>
            <w:r w:rsidRPr="00522515">
              <w:t>2021</w:t>
            </w:r>
          </w:p>
        </w:tc>
        <w:tc>
          <w:tcPr>
            <w:tcW w:w="1326" w:type="dxa"/>
          </w:tcPr>
          <w:p w14:paraId="59EA64DF" w14:textId="77777777" w:rsidR="00C93AEF" w:rsidRPr="00522515" w:rsidRDefault="00C93AEF" w:rsidP="00B633E8">
            <w:pPr>
              <w:pStyle w:val="TableColHeadingCenter"/>
            </w:pPr>
            <w:r w:rsidRPr="00522515">
              <w:t>2022</w:t>
            </w:r>
          </w:p>
        </w:tc>
        <w:tc>
          <w:tcPr>
            <w:tcW w:w="1337" w:type="dxa"/>
          </w:tcPr>
          <w:p w14:paraId="102C9B8D" w14:textId="77777777" w:rsidR="00C93AEF" w:rsidRPr="00522515" w:rsidRDefault="00C93AEF" w:rsidP="00B633E8">
            <w:pPr>
              <w:pStyle w:val="TableColHeadingCenter"/>
            </w:pPr>
            <w:r w:rsidRPr="00522515">
              <w:t>State (2022)</w:t>
            </w:r>
          </w:p>
        </w:tc>
      </w:tr>
      <w:tr w:rsidR="00C93AEF" w:rsidRPr="00522515" w14:paraId="31E92640"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443E661A" w14:textId="375FFA69" w:rsidR="00C93AEF" w:rsidRPr="00522515" w:rsidRDefault="00C93AEF" w:rsidP="00F03F68">
            <w:pPr>
              <w:pStyle w:val="TableText"/>
              <w:rPr>
                <w:rFonts w:eastAsia="Calibri"/>
              </w:rPr>
            </w:pPr>
            <w:r w:rsidRPr="00522515">
              <w:t xml:space="preserve">All </w:t>
            </w:r>
            <w:r w:rsidR="005F13AF" w:rsidRPr="00522515">
              <w:t>students</w:t>
            </w:r>
          </w:p>
        </w:tc>
        <w:tc>
          <w:tcPr>
            <w:tcW w:w="1271" w:type="dxa"/>
            <w:vAlign w:val="center"/>
          </w:tcPr>
          <w:p w14:paraId="28DFCF29" w14:textId="77777777" w:rsidR="00C93AEF" w:rsidRPr="00522515" w:rsidRDefault="00C93AEF" w:rsidP="003B580A">
            <w:pPr>
              <w:pStyle w:val="TableTextCentered"/>
              <w:rPr>
                <w:rFonts w:ascii="Calibri" w:eastAsia="Calibri" w:hAnsi="Calibri" w:cs="Times New Roman"/>
              </w:rPr>
            </w:pPr>
            <w:r w:rsidRPr="00522515">
              <w:t>5,916</w:t>
            </w:r>
          </w:p>
        </w:tc>
        <w:tc>
          <w:tcPr>
            <w:tcW w:w="1326" w:type="dxa"/>
            <w:vAlign w:val="center"/>
          </w:tcPr>
          <w:p w14:paraId="2D1B17F6" w14:textId="77777777" w:rsidR="00C93AEF" w:rsidRPr="00522515" w:rsidRDefault="00C93AEF" w:rsidP="003B580A">
            <w:pPr>
              <w:pStyle w:val="TableTextCentered"/>
              <w:rPr>
                <w:rFonts w:ascii="Calibri" w:eastAsia="Calibri" w:hAnsi="Calibri" w:cs="Times New Roman"/>
              </w:rPr>
            </w:pPr>
            <w:r w:rsidRPr="00522515">
              <w:t>2.0</w:t>
            </w:r>
          </w:p>
        </w:tc>
        <w:tc>
          <w:tcPr>
            <w:tcW w:w="1327" w:type="dxa"/>
            <w:vAlign w:val="center"/>
          </w:tcPr>
          <w:p w14:paraId="0372F776" w14:textId="77777777" w:rsidR="00C93AEF" w:rsidRPr="00522515" w:rsidRDefault="00C93AEF" w:rsidP="003B580A">
            <w:pPr>
              <w:pStyle w:val="TableTextCentered"/>
              <w:rPr>
                <w:rFonts w:ascii="Calibri" w:eastAsia="Calibri" w:hAnsi="Calibri" w:cs="Times New Roman"/>
              </w:rPr>
            </w:pPr>
            <w:r w:rsidRPr="00522515">
              <w:t>1.2</w:t>
            </w:r>
          </w:p>
        </w:tc>
        <w:tc>
          <w:tcPr>
            <w:tcW w:w="1326" w:type="dxa"/>
            <w:vAlign w:val="center"/>
          </w:tcPr>
          <w:p w14:paraId="6C8C1B18" w14:textId="77777777" w:rsidR="00C93AEF" w:rsidRPr="00522515" w:rsidRDefault="00C93AEF" w:rsidP="003B580A">
            <w:pPr>
              <w:pStyle w:val="TableTextCentered"/>
              <w:rPr>
                <w:rFonts w:ascii="Calibri" w:eastAsia="Calibri" w:hAnsi="Calibri" w:cs="Times New Roman"/>
              </w:rPr>
            </w:pPr>
            <w:r w:rsidRPr="00522515">
              <w:t>4.2</w:t>
            </w:r>
          </w:p>
        </w:tc>
        <w:tc>
          <w:tcPr>
            <w:tcW w:w="1337" w:type="dxa"/>
            <w:vAlign w:val="center"/>
          </w:tcPr>
          <w:p w14:paraId="55F84E85" w14:textId="77777777" w:rsidR="00C93AEF" w:rsidRPr="00522515" w:rsidRDefault="00C93AEF" w:rsidP="003B580A">
            <w:pPr>
              <w:pStyle w:val="TableTextCentered"/>
              <w:rPr>
                <w:rFonts w:ascii="Calibri" w:eastAsia="Calibri" w:hAnsi="Calibri" w:cs="Times New Roman"/>
              </w:rPr>
            </w:pPr>
            <w:r w:rsidRPr="00522515">
              <w:t>3.1</w:t>
            </w:r>
          </w:p>
        </w:tc>
      </w:tr>
      <w:tr w:rsidR="00C93AEF" w:rsidRPr="00522515" w14:paraId="08FAF276" w14:textId="77777777" w:rsidTr="003B580A">
        <w:tc>
          <w:tcPr>
            <w:tcW w:w="2757" w:type="dxa"/>
          </w:tcPr>
          <w:p w14:paraId="586D283C" w14:textId="77777777" w:rsidR="00C93AEF" w:rsidRPr="00522515" w:rsidRDefault="00C93AEF" w:rsidP="00F03F68">
            <w:pPr>
              <w:pStyle w:val="TableText"/>
              <w:rPr>
                <w:rFonts w:eastAsia="Calibri"/>
              </w:rPr>
            </w:pPr>
            <w:r w:rsidRPr="00522515">
              <w:t>African American/Black</w:t>
            </w:r>
          </w:p>
        </w:tc>
        <w:tc>
          <w:tcPr>
            <w:tcW w:w="1271" w:type="dxa"/>
            <w:vAlign w:val="center"/>
          </w:tcPr>
          <w:p w14:paraId="6EAD6E78" w14:textId="77777777" w:rsidR="00C93AEF" w:rsidRPr="00522515" w:rsidRDefault="00C93AEF" w:rsidP="003B580A">
            <w:pPr>
              <w:pStyle w:val="TableTextCentered"/>
              <w:rPr>
                <w:rFonts w:ascii="Calibri" w:eastAsia="Calibri" w:hAnsi="Calibri" w:cs="Times New Roman"/>
              </w:rPr>
            </w:pPr>
            <w:r w:rsidRPr="00522515">
              <w:t>498</w:t>
            </w:r>
          </w:p>
        </w:tc>
        <w:tc>
          <w:tcPr>
            <w:tcW w:w="1326" w:type="dxa"/>
            <w:vAlign w:val="center"/>
          </w:tcPr>
          <w:p w14:paraId="0E73E849" w14:textId="77777777" w:rsidR="00C93AEF" w:rsidRPr="00522515" w:rsidRDefault="00C93AEF" w:rsidP="003B580A">
            <w:pPr>
              <w:pStyle w:val="TableTextCentered"/>
              <w:rPr>
                <w:rFonts w:ascii="Calibri" w:eastAsia="Calibri" w:hAnsi="Calibri" w:cs="Times New Roman"/>
              </w:rPr>
            </w:pPr>
            <w:r w:rsidRPr="00522515">
              <w:t>2.9</w:t>
            </w:r>
          </w:p>
        </w:tc>
        <w:tc>
          <w:tcPr>
            <w:tcW w:w="1327" w:type="dxa"/>
            <w:vAlign w:val="center"/>
          </w:tcPr>
          <w:p w14:paraId="0FA2E135" w14:textId="77777777" w:rsidR="00C93AEF" w:rsidRPr="00522515" w:rsidRDefault="00C93AEF" w:rsidP="003B580A">
            <w:pPr>
              <w:pStyle w:val="TableTextCentered"/>
              <w:rPr>
                <w:rFonts w:ascii="Calibri" w:eastAsia="Calibri" w:hAnsi="Calibri" w:cs="Times New Roman"/>
              </w:rPr>
            </w:pPr>
            <w:r w:rsidRPr="00522515">
              <w:t>3.4</w:t>
            </w:r>
          </w:p>
        </w:tc>
        <w:tc>
          <w:tcPr>
            <w:tcW w:w="1326" w:type="dxa"/>
            <w:vAlign w:val="center"/>
          </w:tcPr>
          <w:p w14:paraId="76A679EE" w14:textId="77777777" w:rsidR="00C93AEF" w:rsidRPr="00522515" w:rsidRDefault="00C93AEF" w:rsidP="003B580A">
            <w:pPr>
              <w:pStyle w:val="TableTextCentered"/>
              <w:rPr>
                <w:rFonts w:ascii="Calibri" w:eastAsia="Calibri" w:hAnsi="Calibri" w:cs="Times New Roman"/>
              </w:rPr>
            </w:pPr>
            <w:r w:rsidRPr="00522515">
              <w:t>8.6</w:t>
            </w:r>
          </w:p>
        </w:tc>
        <w:tc>
          <w:tcPr>
            <w:tcW w:w="1337" w:type="dxa"/>
            <w:vAlign w:val="center"/>
          </w:tcPr>
          <w:p w14:paraId="6BA08AD5" w14:textId="77777777" w:rsidR="00C93AEF" w:rsidRPr="00522515" w:rsidRDefault="00C93AEF" w:rsidP="003B580A">
            <w:pPr>
              <w:pStyle w:val="TableTextCentered"/>
              <w:rPr>
                <w:rFonts w:ascii="Calibri" w:eastAsia="Calibri" w:hAnsi="Calibri" w:cs="Times New Roman"/>
              </w:rPr>
            </w:pPr>
            <w:r w:rsidRPr="00522515">
              <w:t>6.2</w:t>
            </w:r>
          </w:p>
        </w:tc>
      </w:tr>
      <w:tr w:rsidR="00C93AEF" w:rsidRPr="00522515" w14:paraId="0E237F9F"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1E344DB2" w14:textId="77777777" w:rsidR="00C93AEF" w:rsidRPr="00522515" w:rsidRDefault="00C93AEF" w:rsidP="00F03F68">
            <w:pPr>
              <w:pStyle w:val="TableText"/>
              <w:rPr>
                <w:rFonts w:eastAsia="Calibri"/>
              </w:rPr>
            </w:pPr>
            <w:r w:rsidRPr="00522515">
              <w:t>Asian</w:t>
            </w:r>
          </w:p>
        </w:tc>
        <w:tc>
          <w:tcPr>
            <w:tcW w:w="1271" w:type="dxa"/>
            <w:vAlign w:val="center"/>
          </w:tcPr>
          <w:p w14:paraId="57955B50" w14:textId="77777777" w:rsidR="00C93AEF" w:rsidRPr="00522515" w:rsidRDefault="00C93AEF" w:rsidP="003B580A">
            <w:pPr>
              <w:pStyle w:val="TableTextCentered"/>
              <w:rPr>
                <w:rFonts w:ascii="Calibri" w:eastAsia="Calibri" w:hAnsi="Calibri" w:cs="Times New Roman"/>
              </w:rPr>
            </w:pPr>
            <w:r w:rsidRPr="00522515">
              <w:t>397</w:t>
            </w:r>
          </w:p>
        </w:tc>
        <w:tc>
          <w:tcPr>
            <w:tcW w:w="1326" w:type="dxa"/>
            <w:vAlign w:val="center"/>
          </w:tcPr>
          <w:p w14:paraId="17DCE801" w14:textId="2DCB5AC5"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10BD1CF9" w14:textId="7E18A713"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420D2F2F" w14:textId="77777777" w:rsidR="00C93AEF" w:rsidRPr="00522515" w:rsidRDefault="00C93AEF" w:rsidP="003B580A">
            <w:pPr>
              <w:pStyle w:val="TableTextCentered"/>
              <w:rPr>
                <w:rFonts w:ascii="Calibri" w:eastAsia="Calibri" w:hAnsi="Calibri" w:cs="Times New Roman"/>
              </w:rPr>
            </w:pPr>
            <w:r w:rsidRPr="00522515">
              <w:t>0.3</w:t>
            </w:r>
          </w:p>
        </w:tc>
        <w:tc>
          <w:tcPr>
            <w:tcW w:w="1337" w:type="dxa"/>
            <w:vAlign w:val="center"/>
          </w:tcPr>
          <w:p w14:paraId="0ED7F6CB" w14:textId="77777777" w:rsidR="00C93AEF" w:rsidRPr="00522515" w:rsidRDefault="00C93AEF" w:rsidP="003B580A">
            <w:pPr>
              <w:pStyle w:val="TableTextCentered"/>
              <w:rPr>
                <w:rFonts w:ascii="Calibri" w:eastAsia="Calibri" w:hAnsi="Calibri" w:cs="Times New Roman"/>
              </w:rPr>
            </w:pPr>
            <w:r w:rsidRPr="00522515">
              <w:t>0.7</w:t>
            </w:r>
          </w:p>
        </w:tc>
      </w:tr>
      <w:tr w:rsidR="00C93AEF" w:rsidRPr="00522515" w14:paraId="0DC42614" w14:textId="77777777" w:rsidTr="003B580A">
        <w:tc>
          <w:tcPr>
            <w:tcW w:w="2757" w:type="dxa"/>
          </w:tcPr>
          <w:p w14:paraId="02E3C13F" w14:textId="77777777" w:rsidR="00C93AEF" w:rsidRPr="00522515" w:rsidRDefault="00C93AEF" w:rsidP="00F03F68">
            <w:pPr>
              <w:pStyle w:val="TableText"/>
              <w:rPr>
                <w:rFonts w:eastAsia="Calibri"/>
              </w:rPr>
            </w:pPr>
            <w:r w:rsidRPr="00522515">
              <w:t>Hispanic/Latino</w:t>
            </w:r>
          </w:p>
        </w:tc>
        <w:tc>
          <w:tcPr>
            <w:tcW w:w="1271" w:type="dxa"/>
            <w:vAlign w:val="center"/>
          </w:tcPr>
          <w:p w14:paraId="76793020" w14:textId="77777777" w:rsidR="00C93AEF" w:rsidRPr="00522515" w:rsidRDefault="00C93AEF" w:rsidP="003B580A">
            <w:pPr>
              <w:pStyle w:val="TableTextCentered"/>
              <w:rPr>
                <w:rFonts w:ascii="Calibri" w:eastAsia="Calibri" w:hAnsi="Calibri" w:cs="Times New Roman"/>
              </w:rPr>
            </w:pPr>
            <w:r w:rsidRPr="00522515">
              <w:t>823</w:t>
            </w:r>
          </w:p>
        </w:tc>
        <w:tc>
          <w:tcPr>
            <w:tcW w:w="1326" w:type="dxa"/>
            <w:vAlign w:val="center"/>
          </w:tcPr>
          <w:p w14:paraId="22383C35" w14:textId="77777777" w:rsidR="00C93AEF" w:rsidRPr="00522515" w:rsidRDefault="00C93AEF" w:rsidP="003B580A">
            <w:pPr>
              <w:pStyle w:val="TableTextCentered"/>
              <w:rPr>
                <w:rFonts w:ascii="Calibri" w:eastAsia="Calibri" w:hAnsi="Calibri" w:cs="Times New Roman"/>
              </w:rPr>
            </w:pPr>
            <w:r w:rsidRPr="00522515">
              <w:t>3.9</w:t>
            </w:r>
          </w:p>
        </w:tc>
        <w:tc>
          <w:tcPr>
            <w:tcW w:w="1327" w:type="dxa"/>
            <w:vAlign w:val="center"/>
          </w:tcPr>
          <w:p w14:paraId="626A7C1E" w14:textId="77777777" w:rsidR="00C93AEF" w:rsidRPr="00522515" w:rsidRDefault="00C93AEF" w:rsidP="003B580A">
            <w:pPr>
              <w:pStyle w:val="TableTextCentered"/>
              <w:rPr>
                <w:rFonts w:ascii="Calibri" w:eastAsia="Calibri" w:hAnsi="Calibri" w:cs="Times New Roman"/>
              </w:rPr>
            </w:pPr>
            <w:r w:rsidRPr="00522515">
              <w:t>1.6</w:t>
            </w:r>
          </w:p>
        </w:tc>
        <w:tc>
          <w:tcPr>
            <w:tcW w:w="1326" w:type="dxa"/>
            <w:vAlign w:val="center"/>
          </w:tcPr>
          <w:p w14:paraId="2A2873F3" w14:textId="77777777" w:rsidR="00C93AEF" w:rsidRPr="00522515" w:rsidRDefault="00C93AEF" w:rsidP="003B580A">
            <w:pPr>
              <w:pStyle w:val="TableTextCentered"/>
              <w:rPr>
                <w:rFonts w:ascii="Calibri" w:eastAsia="Calibri" w:hAnsi="Calibri" w:cs="Times New Roman"/>
              </w:rPr>
            </w:pPr>
            <w:r w:rsidRPr="00522515">
              <w:t>5.7</w:t>
            </w:r>
          </w:p>
        </w:tc>
        <w:tc>
          <w:tcPr>
            <w:tcW w:w="1337" w:type="dxa"/>
            <w:vAlign w:val="center"/>
          </w:tcPr>
          <w:p w14:paraId="6CF4FE14" w14:textId="77777777" w:rsidR="00C93AEF" w:rsidRPr="00522515" w:rsidRDefault="00C93AEF" w:rsidP="003B580A">
            <w:pPr>
              <w:pStyle w:val="TableTextCentered"/>
              <w:rPr>
                <w:rFonts w:ascii="Calibri" w:eastAsia="Calibri" w:hAnsi="Calibri" w:cs="Times New Roman"/>
              </w:rPr>
            </w:pPr>
            <w:r w:rsidRPr="00522515">
              <w:t>4.9</w:t>
            </w:r>
          </w:p>
        </w:tc>
      </w:tr>
      <w:tr w:rsidR="00C93AEF" w:rsidRPr="00522515" w14:paraId="25D1E19F"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38F57474" w14:textId="683BCA9A" w:rsidR="00C93AEF" w:rsidRPr="00522515" w:rsidRDefault="00D75466" w:rsidP="00F03F68">
            <w:pPr>
              <w:pStyle w:val="TableText"/>
              <w:rPr>
                <w:rFonts w:eastAsia="Calibri"/>
              </w:rPr>
            </w:pPr>
            <w:r w:rsidRPr="00522515">
              <w:t>Multi-Race</w:t>
            </w:r>
            <w:r w:rsidR="00C93AEF" w:rsidRPr="00522515">
              <w:t>, non-</w:t>
            </w:r>
            <w:r w:rsidR="00012E20" w:rsidRPr="00522515">
              <w:t>Hispanic/Latino</w:t>
            </w:r>
          </w:p>
        </w:tc>
        <w:tc>
          <w:tcPr>
            <w:tcW w:w="1271" w:type="dxa"/>
            <w:vAlign w:val="center"/>
          </w:tcPr>
          <w:p w14:paraId="3B815FE8" w14:textId="77777777" w:rsidR="00C93AEF" w:rsidRPr="00522515" w:rsidRDefault="00C93AEF" w:rsidP="003B580A">
            <w:pPr>
              <w:pStyle w:val="TableTextCentered"/>
              <w:rPr>
                <w:rFonts w:ascii="Calibri" w:eastAsia="Calibri" w:hAnsi="Calibri" w:cs="Times New Roman"/>
              </w:rPr>
            </w:pPr>
            <w:r w:rsidRPr="00522515">
              <w:t>305</w:t>
            </w:r>
          </w:p>
        </w:tc>
        <w:tc>
          <w:tcPr>
            <w:tcW w:w="1326" w:type="dxa"/>
            <w:vAlign w:val="center"/>
          </w:tcPr>
          <w:p w14:paraId="6D4911FB" w14:textId="77777777" w:rsidR="00C93AEF" w:rsidRPr="00522515" w:rsidRDefault="00C93AEF" w:rsidP="003B580A">
            <w:pPr>
              <w:pStyle w:val="TableTextCentered"/>
              <w:rPr>
                <w:rFonts w:ascii="Calibri" w:eastAsia="Calibri" w:hAnsi="Calibri" w:cs="Times New Roman"/>
              </w:rPr>
            </w:pPr>
            <w:r w:rsidRPr="00522515">
              <w:t>2.6</w:t>
            </w:r>
          </w:p>
        </w:tc>
        <w:tc>
          <w:tcPr>
            <w:tcW w:w="1327" w:type="dxa"/>
            <w:vAlign w:val="center"/>
          </w:tcPr>
          <w:p w14:paraId="2743CE0F" w14:textId="77777777" w:rsidR="00C93AEF" w:rsidRPr="00522515" w:rsidRDefault="00C93AEF" w:rsidP="003B580A">
            <w:pPr>
              <w:pStyle w:val="TableTextCentered"/>
              <w:rPr>
                <w:rFonts w:ascii="Calibri" w:eastAsia="Calibri" w:hAnsi="Calibri" w:cs="Times New Roman"/>
              </w:rPr>
            </w:pPr>
            <w:r w:rsidRPr="00522515">
              <w:t>1.8</w:t>
            </w:r>
          </w:p>
        </w:tc>
        <w:tc>
          <w:tcPr>
            <w:tcW w:w="1326" w:type="dxa"/>
            <w:vAlign w:val="center"/>
          </w:tcPr>
          <w:p w14:paraId="6F44E34C" w14:textId="77777777" w:rsidR="00C93AEF" w:rsidRPr="00522515" w:rsidRDefault="00C93AEF" w:rsidP="003B580A">
            <w:pPr>
              <w:pStyle w:val="TableTextCentered"/>
              <w:rPr>
                <w:rFonts w:ascii="Calibri" w:eastAsia="Calibri" w:hAnsi="Calibri" w:cs="Times New Roman"/>
              </w:rPr>
            </w:pPr>
            <w:r w:rsidRPr="00522515">
              <w:t>4.9</w:t>
            </w:r>
          </w:p>
        </w:tc>
        <w:tc>
          <w:tcPr>
            <w:tcW w:w="1337" w:type="dxa"/>
            <w:vAlign w:val="center"/>
          </w:tcPr>
          <w:p w14:paraId="40D0D03F" w14:textId="77777777" w:rsidR="00C93AEF" w:rsidRPr="00522515" w:rsidRDefault="00C93AEF" w:rsidP="003B580A">
            <w:pPr>
              <w:pStyle w:val="TableTextCentered"/>
              <w:rPr>
                <w:rFonts w:ascii="Calibri" w:eastAsia="Calibri" w:hAnsi="Calibri" w:cs="Times New Roman"/>
              </w:rPr>
            </w:pPr>
            <w:r w:rsidRPr="00522515">
              <w:t>3.5</w:t>
            </w:r>
          </w:p>
        </w:tc>
      </w:tr>
      <w:tr w:rsidR="00C93AEF" w:rsidRPr="00522515" w14:paraId="5DEC60D4" w14:textId="77777777" w:rsidTr="003B580A">
        <w:tc>
          <w:tcPr>
            <w:tcW w:w="2757" w:type="dxa"/>
          </w:tcPr>
          <w:p w14:paraId="7FC95757" w14:textId="77777777" w:rsidR="00C93AEF" w:rsidRPr="00522515" w:rsidRDefault="00C93AEF" w:rsidP="00F03F68">
            <w:pPr>
              <w:pStyle w:val="TableText"/>
            </w:pPr>
            <w:r w:rsidRPr="00522515">
              <w:t>Native American</w:t>
            </w:r>
          </w:p>
        </w:tc>
        <w:tc>
          <w:tcPr>
            <w:tcW w:w="1271" w:type="dxa"/>
            <w:vAlign w:val="center"/>
          </w:tcPr>
          <w:p w14:paraId="6A28A8DA" w14:textId="77777777" w:rsidR="00C93AEF" w:rsidRPr="00522515" w:rsidRDefault="00C93AEF" w:rsidP="003B580A">
            <w:pPr>
              <w:pStyle w:val="TableTextCentered"/>
              <w:rPr>
                <w:rFonts w:ascii="Calibri" w:eastAsia="Calibri" w:hAnsi="Calibri" w:cs="Times New Roman"/>
              </w:rPr>
            </w:pPr>
            <w:r w:rsidRPr="00522515">
              <w:t>13</w:t>
            </w:r>
          </w:p>
        </w:tc>
        <w:tc>
          <w:tcPr>
            <w:tcW w:w="1326" w:type="dxa"/>
            <w:vAlign w:val="center"/>
          </w:tcPr>
          <w:p w14:paraId="34E2A3F7" w14:textId="14957541"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75B8FC5D" w14:textId="11ABDA0F"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54B6807B" w14:textId="0D4ACB32" w:rsidR="00C93AEF" w:rsidRPr="00522515" w:rsidRDefault="003B580A" w:rsidP="003B580A">
            <w:pPr>
              <w:pStyle w:val="TableTextCentered"/>
              <w:rPr>
                <w:rFonts w:ascii="Calibri" w:eastAsia="Calibri" w:hAnsi="Calibri" w:cs="Times New Roman"/>
              </w:rPr>
            </w:pPr>
            <w:r>
              <w:t>NA</w:t>
            </w:r>
          </w:p>
        </w:tc>
        <w:tc>
          <w:tcPr>
            <w:tcW w:w="1337" w:type="dxa"/>
            <w:vAlign w:val="center"/>
          </w:tcPr>
          <w:p w14:paraId="786BE2E5" w14:textId="77777777" w:rsidR="00C93AEF" w:rsidRPr="00522515" w:rsidRDefault="00C93AEF" w:rsidP="003B580A">
            <w:pPr>
              <w:pStyle w:val="TableTextCentered"/>
              <w:rPr>
                <w:rFonts w:ascii="Calibri" w:eastAsia="Calibri" w:hAnsi="Calibri" w:cs="Times New Roman"/>
              </w:rPr>
            </w:pPr>
            <w:r w:rsidRPr="00522515">
              <w:t>4.3</w:t>
            </w:r>
          </w:p>
        </w:tc>
      </w:tr>
      <w:tr w:rsidR="00C93AEF" w:rsidRPr="00522515" w14:paraId="04CCBA0D"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504B85BF" w14:textId="77777777" w:rsidR="00C93AEF" w:rsidRPr="00522515" w:rsidRDefault="00C93AEF" w:rsidP="00F03F68">
            <w:pPr>
              <w:pStyle w:val="TableText"/>
            </w:pPr>
            <w:r w:rsidRPr="00522515">
              <w:t>Native Hawaiian, Pacific Islander</w:t>
            </w:r>
          </w:p>
        </w:tc>
        <w:tc>
          <w:tcPr>
            <w:tcW w:w="1271" w:type="dxa"/>
            <w:vAlign w:val="center"/>
          </w:tcPr>
          <w:p w14:paraId="7C56DD54" w14:textId="77777777" w:rsidR="00C93AEF" w:rsidRPr="00522515" w:rsidRDefault="00C93AEF" w:rsidP="003B580A">
            <w:pPr>
              <w:pStyle w:val="TableTextCentered"/>
              <w:rPr>
                <w:rFonts w:ascii="Calibri" w:eastAsia="Calibri" w:hAnsi="Calibri" w:cs="Times New Roman"/>
              </w:rPr>
            </w:pPr>
            <w:r w:rsidRPr="00522515">
              <w:t>7</w:t>
            </w:r>
          </w:p>
        </w:tc>
        <w:tc>
          <w:tcPr>
            <w:tcW w:w="1326" w:type="dxa"/>
            <w:vAlign w:val="center"/>
          </w:tcPr>
          <w:p w14:paraId="2B75E3C4" w14:textId="0E53AA01"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64AFA09B" w14:textId="2F325072"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40B1424F" w14:textId="47F8E9B1" w:rsidR="00C93AEF" w:rsidRPr="00522515" w:rsidRDefault="003B580A" w:rsidP="003B580A">
            <w:pPr>
              <w:pStyle w:val="TableTextCentered"/>
              <w:rPr>
                <w:rFonts w:ascii="Calibri" w:eastAsia="Calibri" w:hAnsi="Calibri" w:cs="Times New Roman"/>
              </w:rPr>
            </w:pPr>
            <w:r>
              <w:t>NA</w:t>
            </w:r>
          </w:p>
        </w:tc>
        <w:tc>
          <w:tcPr>
            <w:tcW w:w="1337" w:type="dxa"/>
            <w:vAlign w:val="center"/>
          </w:tcPr>
          <w:p w14:paraId="6B49AF08" w14:textId="77777777" w:rsidR="00C93AEF" w:rsidRPr="00522515" w:rsidRDefault="00C93AEF" w:rsidP="003B580A">
            <w:pPr>
              <w:pStyle w:val="TableTextCentered"/>
              <w:rPr>
                <w:rFonts w:ascii="Calibri" w:eastAsia="Calibri" w:hAnsi="Calibri" w:cs="Times New Roman"/>
              </w:rPr>
            </w:pPr>
            <w:r w:rsidRPr="00522515">
              <w:t>3.6</w:t>
            </w:r>
          </w:p>
        </w:tc>
      </w:tr>
      <w:tr w:rsidR="00C93AEF" w:rsidRPr="00522515" w14:paraId="3B2CD18B" w14:textId="77777777" w:rsidTr="003B580A">
        <w:tc>
          <w:tcPr>
            <w:tcW w:w="2757" w:type="dxa"/>
          </w:tcPr>
          <w:p w14:paraId="3D0A26D1" w14:textId="77777777" w:rsidR="00C93AEF" w:rsidRPr="00522515" w:rsidRDefault="00C93AEF" w:rsidP="00F03F68">
            <w:pPr>
              <w:pStyle w:val="TableText"/>
              <w:rPr>
                <w:rFonts w:eastAsia="Calibri"/>
              </w:rPr>
            </w:pPr>
            <w:r w:rsidRPr="00522515">
              <w:t>White</w:t>
            </w:r>
          </w:p>
        </w:tc>
        <w:tc>
          <w:tcPr>
            <w:tcW w:w="1271" w:type="dxa"/>
            <w:vAlign w:val="center"/>
          </w:tcPr>
          <w:p w14:paraId="497FEC34" w14:textId="77777777" w:rsidR="00C93AEF" w:rsidRPr="00522515" w:rsidRDefault="00C93AEF" w:rsidP="003B580A">
            <w:pPr>
              <w:pStyle w:val="TableTextCentered"/>
              <w:rPr>
                <w:rFonts w:ascii="Calibri" w:eastAsia="Calibri" w:hAnsi="Calibri" w:cs="Times New Roman"/>
              </w:rPr>
            </w:pPr>
            <w:r w:rsidRPr="00522515">
              <w:t>3,873</w:t>
            </w:r>
          </w:p>
        </w:tc>
        <w:tc>
          <w:tcPr>
            <w:tcW w:w="1326" w:type="dxa"/>
            <w:vAlign w:val="center"/>
          </w:tcPr>
          <w:p w14:paraId="4B955D48" w14:textId="77777777" w:rsidR="00C93AEF" w:rsidRPr="00522515" w:rsidRDefault="00C93AEF" w:rsidP="003B580A">
            <w:pPr>
              <w:pStyle w:val="TableTextCentered"/>
              <w:rPr>
                <w:rFonts w:ascii="Calibri" w:eastAsia="Calibri" w:hAnsi="Calibri" w:cs="Times New Roman"/>
              </w:rPr>
            </w:pPr>
            <w:r w:rsidRPr="00522515">
              <w:t>1.8</w:t>
            </w:r>
          </w:p>
        </w:tc>
        <w:tc>
          <w:tcPr>
            <w:tcW w:w="1327" w:type="dxa"/>
            <w:vAlign w:val="center"/>
          </w:tcPr>
          <w:p w14:paraId="3C287D8E" w14:textId="77777777" w:rsidR="00C93AEF" w:rsidRPr="00522515" w:rsidRDefault="00C93AEF" w:rsidP="003B580A">
            <w:pPr>
              <w:pStyle w:val="TableTextCentered"/>
              <w:rPr>
                <w:rFonts w:ascii="Calibri" w:eastAsia="Calibri" w:hAnsi="Calibri" w:cs="Times New Roman"/>
              </w:rPr>
            </w:pPr>
            <w:r w:rsidRPr="00522515">
              <w:t>0.9</w:t>
            </w:r>
          </w:p>
        </w:tc>
        <w:tc>
          <w:tcPr>
            <w:tcW w:w="1326" w:type="dxa"/>
            <w:vAlign w:val="center"/>
          </w:tcPr>
          <w:p w14:paraId="786587B9" w14:textId="77777777" w:rsidR="00C93AEF" w:rsidRPr="00522515" w:rsidRDefault="00C93AEF" w:rsidP="003B580A">
            <w:pPr>
              <w:pStyle w:val="TableTextCentered"/>
              <w:rPr>
                <w:rFonts w:ascii="Calibri" w:eastAsia="Calibri" w:hAnsi="Calibri" w:cs="Times New Roman"/>
              </w:rPr>
            </w:pPr>
            <w:r w:rsidRPr="00522515">
              <w:t>3.7</w:t>
            </w:r>
          </w:p>
        </w:tc>
        <w:tc>
          <w:tcPr>
            <w:tcW w:w="1337" w:type="dxa"/>
            <w:vAlign w:val="center"/>
          </w:tcPr>
          <w:p w14:paraId="6A14CDEC" w14:textId="77777777" w:rsidR="00C93AEF" w:rsidRPr="00522515" w:rsidRDefault="00C93AEF" w:rsidP="003B580A">
            <w:pPr>
              <w:pStyle w:val="TableTextCentered"/>
              <w:rPr>
                <w:rFonts w:ascii="Calibri" w:eastAsia="Calibri" w:hAnsi="Calibri" w:cs="Times New Roman"/>
              </w:rPr>
            </w:pPr>
            <w:r w:rsidRPr="00522515">
              <w:t>2.1</w:t>
            </w:r>
          </w:p>
        </w:tc>
      </w:tr>
      <w:tr w:rsidR="00C93AEF" w:rsidRPr="00522515" w14:paraId="58B123CC"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416F902C" w14:textId="10523105" w:rsidR="00C93AEF" w:rsidRPr="00522515" w:rsidRDefault="00C93AEF" w:rsidP="00F03F68">
            <w:pPr>
              <w:pStyle w:val="TableText"/>
              <w:rPr>
                <w:rFonts w:eastAsia="Calibri"/>
              </w:rPr>
            </w:pPr>
            <w:r w:rsidRPr="00522515">
              <w:t xml:space="preserve">High </w:t>
            </w:r>
            <w:r w:rsidR="0039411E" w:rsidRPr="00522515">
              <w:t>need</w:t>
            </w:r>
            <w:r w:rsidR="00326E69" w:rsidRPr="00522515">
              <w:t>s</w:t>
            </w:r>
          </w:p>
        </w:tc>
        <w:tc>
          <w:tcPr>
            <w:tcW w:w="1271" w:type="dxa"/>
            <w:vAlign w:val="center"/>
          </w:tcPr>
          <w:p w14:paraId="6FFAB72E" w14:textId="77777777" w:rsidR="00C93AEF" w:rsidRPr="00522515" w:rsidRDefault="00C93AEF" w:rsidP="003B580A">
            <w:pPr>
              <w:pStyle w:val="TableTextCentered"/>
              <w:rPr>
                <w:rFonts w:ascii="Calibri" w:eastAsia="Calibri" w:hAnsi="Calibri" w:cs="Times New Roman"/>
              </w:rPr>
            </w:pPr>
            <w:r w:rsidRPr="00522515">
              <w:t>3,445</w:t>
            </w:r>
          </w:p>
        </w:tc>
        <w:tc>
          <w:tcPr>
            <w:tcW w:w="1326" w:type="dxa"/>
            <w:vAlign w:val="center"/>
          </w:tcPr>
          <w:p w14:paraId="00525FB1" w14:textId="77777777" w:rsidR="00C93AEF" w:rsidRPr="00522515" w:rsidRDefault="00C93AEF" w:rsidP="003B580A">
            <w:pPr>
              <w:pStyle w:val="TableTextCentered"/>
              <w:rPr>
                <w:rFonts w:ascii="Calibri" w:eastAsia="Calibri" w:hAnsi="Calibri" w:cs="Times New Roman"/>
              </w:rPr>
            </w:pPr>
            <w:r w:rsidRPr="00522515">
              <w:t>3.0</w:t>
            </w:r>
          </w:p>
        </w:tc>
        <w:tc>
          <w:tcPr>
            <w:tcW w:w="1327" w:type="dxa"/>
            <w:vAlign w:val="center"/>
          </w:tcPr>
          <w:p w14:paraId="732DC611" w14:textId="77777777" w:rsidR="00C93AEF" w:rsidRPr="00522515" w:rsidRDefault="00C93AEF" w:rsidP="003B580A">
            <w:pPr>
              <w:pStyle w:val="TableTextCentered"/>
              <w:rPr>
                <w:rFonts w:ascii="Calibri" w:eastAsia="Calibri" w:hAnsi="Calibri" w:cs="Times New Roman"/>
              </w:rPr>
            </w:pPr>
            <w:r w:rsidRPr="00522515">
              <w:t>1.7</w:t>
            </w:r>
          </w:p>
        </w:tc>
        <w:tc>
          <w:tcPr>
            <w:tcW w:w="1326" w:type="dxa"/>
            <w:vAlign w:val="center"/>
          </w:tcPr>
          <w:p w14:paraId="3E145FEE" w14:textId="77777777" w:rsidR="00C93AEF" w:rsidRPr="00522515" w:rsidRDefault="00C93AEF" w:rsidP="003B580A">
            <w:pPr>
              <w:pStyle w:val="TableTextCentered"/>
              <w:rPr>
                <w:rFonts w:ascii="Calibri" w:eastAsia="Calibri" w:hAnsi="Calibri" w:cs="Times New Roman"/>
              </w:rPr>
            </w:pPr>
            <w:r w:rsidRPr="00522515">
              <w:t>6.0</w:t>
            </w:r>
          </w:p>
        </w:tc>
        <w:tc>
          <w:tcPr>
            <w:tcW w:w="1337" w:type="dxa"/>
            <w:vAlign w:val="center"/>
          </w:tcPr>
          <w:p w14:paraId="2EB108F3" w14:textId="77777777" w:rsidR="00C93AEF" w:rsidRPr="00522515" w:rsidRDefault="00C93AEF" w:rsidP="003B580A">
            <w:pPr>
              <w:pStyle w:val="TableTextCentered"/>
              <w:rPr>
                <w:rFonts w:ascii="Calibri" w:eastAsia="Calibri" w:hAnsi="Calibri" w:cs="Times New Roman"/>
              </w:rPr>
            </w:pPr>
            <w:r w:rsidRPr="00522515">
              <w:t>4.6</w:t>
            </w:r>
          </w:p>
        </w:tc>
      </w:tr>
      <w:tr w:rsidR="00C93AEF" w:rsidRPr="00522515" w14:paraId="2196639B" w14:textId="77777777" w:rsidTr="003B580A">
        <w:tc>
          <w:tcPr>
            <w:tcW w:w="2757" w:type="dxa"/>
          </w:tcPr>
          <w:p w14:paraId="1EB73AEE" w14:textId="70CAFEB1" w:rsidR="00C93AEF" w:rsidRPr="00522515" w:rsidRDefault="00C93AEF" w:rsidP="00F03F68">
            <w:pPr>
              <w:pStyle w:val="TableText"/>
              <w:rPr>
                <w:rFonts w:eastAsia="Calibri"/>
              </w:rPr>
            </w:pPr>
            <w:r w:rsidRPr="00522515">
              <w:t xml:space="preserve">Low </w:t>
            </w:r>
            <w:r w:rsidR="0039411E" w:rsidRPr="00522515">
              <w:t>income</w:t>
            </w:r>
            <w:r w:rsidR="0039411E" w:rsidRPr="00522515">
              <w:rPr>
                <w:vertAlign w:val="superscript"/>
              </w:rPr>
              <w:t>a</w:t>
            </w:r>
          </w:p>
        </w:tc>
        <w:tc>
          <w:tcPr>
            <w:tcW w:w="1271" w:type="dxa"/>
            <w:vAlign w:val="center"/>
          </w:tcPr>
          <w:p w14:paraId="765C6C90" w14:textId="77777777" w:rsidR="00C93AEF" w:rsidRPr="00522515" w:rsidRDefault="00C93AEF" w:rsidP="003B580A">
            <w:pPr>
              <w:pStyle w:val="TableTextCentered"/>
              <w:rPr>
                <w:rFonts w:ascii="Calibri" w:eastAsia="Calibri" w:hAnsi="Calibri" w:cs="Times New Roman"/>
              </w:rPr>
            </w:pPr>
            <w:r w:rsidRPr="00522515">
              <w:t>2,706</w:t>
            </w:r>
          </w:p>
        </w:tc>
        <w:tc>
          <w:tcPr>
            <w:tcW w:w="1326" w:type="dxa"/>
            <w:vAlign w:val="center"/>
          </w:tcPr>
          <w:p w14:paraId="52BDC1AE" w14:textId="708F4B2B"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54BC034E" w14:textId="6F90B243"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4BD7B209" w14:textId="77777777" w:rsidR="00C93AEF" w:rsidRPr="00522515" w:rsidRDefault="00C93AEF" w:rsidP="003B580A">
            <w:pPr>
              <w:pStyle w:val="TableTextCentered"/>
              <w:rPr>
                <w:rFonts w:ascii="Calibri" w:eastAsia="Calibri" w:hAnsi="Calibri" w:cs="Times New Roman"/>
              </w:rPr>
            </w:pPr>
            <w:r w:rsidRPr="00522515">
              <w:t>6.1</w:t>
            </w:r>
          </w:p>
        </w:tc>
        <w:tc>
          <w:tcPr>
            <w:tcW w:w="1337" w:type="dxa"/>
            <w:vAlign w:val="center"/>
          </w:tcPr>
          <w:p w14:paraId="2CD5CFEC" w14:textId="77777777" w:rsidR="00C93AEF" w:rsidRPr="00522515" w:rsidRDefault="00C93AEF" w:rsidP="003B580A">
            <w:pPr>
              <w:pStyle w:val="TableTextCentered"/>
              <w:rPr>
                <w:rFonts w:ascii="Calibri" w:eastAsia="Calibri" w:hAnsi="Calibri" w:cs="Times New Roman"/>
              </w:rPr>
            </w:pPr>
            <w:r w:rsidRPr="00522515">
              <w:t>5.2</w:t>
            </w:r>
          </w:p>
        </w:tc>
      </w:tr>
      <w:tr w:rsidR="00C93AEF" w:rsidRPr="00522515" w14:paraId="15F8769E"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178071B" w14:textId="54435B80" w:rsidR="00C93AEF" w:rsidRPr="00522515" w:rsidRDefault="003C1867" w:rsidP="00F03F68">
            <w:pPr>
              <w:pStyle w:val="TableText"/>
              <w:rPr>
                <w:rFonts w:eastAsia="Calibri"/>
              </w:rPr>
            </w:pPr>
            <w:r w:rsidRPr="00522515">
              <w:t>ELs</w:t>
            </w:r>
          </w:p>
        </w:tc>
        <w:tc>
          <w:tcPr>
            <w:tcW w:w="1271" w:type="dxa"/>
            <w:vAlign w:val="center"/>
          </w:tcPr>
          <w:p w14:paraId="14B54977" w14:textId="77777777" w:rsidR="00C93AEF" w:rsidRPr="00522515" w:rsidRDefault="00C93AEF" w:rsidP="003B580A">
            <w:pPr>
              <w:pStyle w:val="TableTextCentered"/>
              <w:rPr>
                <w:rFonts w:ascii="Calibri" w:eastAsia="Calibri" w:hAnsi="Calibri" w:cs="Times New Roman"/>
              </w:rPr>
            </w:pPr>
            <w:r w:rsidRPr="00522515">
              <w:t>475</w:t>
            </w:r>
          </w:p>
        </w:tc>
        <w:tc>
          <w:tcPr>
            <w:tcW w:w="1326" w:type="dxa"/>
            <w:vAlign w:val="center"/>
          </w:tcPr>
          <w:p w14:paraId="09D0059E" w14:textId="77777777" w:rsidR="00C93AEF" w:rsidRPr="00522515" w:rsidRDefault="00C93AEF" w:rsidP="003B580A">
            <w:pPr>
              <w:pStyle w:val="TableTextCentered"/>
              <w:rPr>
                <w:rFonts w:ascii="Calibri" w:eastAsia="Calibri" w:hAnsi="Calibri" w:cs="Times New Roman"/>
              </w:rPr>
            </w:pPr>
            <w:r w:rsidRPr="00522515">
              <w:t>3.0</w:t>
            </w:r>
          </w:p>
        </w:tc>
        <w:tc>
          <w:tcPr>
            <w:tcW w:w="1327" w:type="dxa"/>
            <w:vAlign w:val="center"/>
          </w:tcPr>
          <w:p w14:paraId="0C743865" w14:textId="1655BD97"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61A444CB" w14:textId="77777777" w:rsidR="00C93AEF" w:rsidRPr="00522515" w:rsidRDefault="00C93AEF" w:rsidP="003B580A">
            <w:pPr>
              <w:pStyle w:val="TableTextCentered"/>
              <w:rPr>
                <w:rFonts w:ascii="Calibri" w:eastAsia="Calibri" w:hAnsi="Calibri" w:cs="Times New Roman"/>
              </w:rPr>
            </w:pPr>
            <w:r w:rsidRPr="00522515">
              <w:t>4.4</w:t>
            </w:r>
          </w:p>
        </w:tc>
        <w:tc>
          <w:tcPr>
            <w:tcW w:w="1337" w:type="dxa"/>
            <w:vAlign w:val="center"/>
          </w:tcPr>
          <w:p w14:paraId="75F0123C" w14:textId="77777777" w:rsidR="00C93AEF" w:rsidRPr="00522515" w:rsidRDefault="00C93AEF" w:rsidP="003B580A">
            <w:pPr>
              <w:pStyle w:val="TableTextCentered"/>
              <w:rPr>
                <w:rFonts w:ascii="Calibri" w:eastAsia="Calibri" w:hAnsi="Calibri" w:cs="Times New Roman"/>
              </w:rPr>
            </w:pPr>
            <w:r w:rsidRPr="00522515">
              <w:t>3.5</w:t>
            </w:r>
          </w:p>
        </w:tc>
      </w:tr>
      <w:tr w:rsidR="00C93AEF" w:rsidRPr="00522515" w14:paraId="37F9E212" w14:textId="77777777" w:rsidTr="003B580A">
        <w:tc>
          <w:tcPr>
            <w:tcW w:w="2757" w:type="dxa"/>
          </w:tcPr>
          <w:p w14:paraId="77EB57BF" w14:textId="029BCCA3" w:rsidR="00C93AEF" w:rsidRPr="00522515" w:rsidRDefault="00C93AEF" w:rsidP="00F03F68">
            <w:pPr>
              <w:pStyle w:val="TableText"/>
              <w:rPr>
                <w:rFonts w:eastAsia="Calibri"/>
              </w:rPr>
            </w:pPr>
            <w:r w:rsidRPr="00522515">
              <w:t>Students w/</w:t>
            </w:r>
            <w:r w:rsidR="0039411E" w:rsidRPr="00522515">
              <w:t>d</w:t>
            </w:r>
            <w:r w:rsidRPr="00522515">
              <w:t>isabilities</w:t>
            </w:r>
          </w:p>
        </w:tc>
        <w:tc>
          <w:tcPr>
            <w:tcW w:w="1271" w:type="dxa"/>
            <w:vAlign w:val="center"/>
          </w:tcPr>
          <w:p w14:paraId="1A923E1D" w14:textId="77777777" w:rsidR="00C93AEF" w:rsidRPr="00522515" w:rsidRDefault="00C93AEF" w:rsidP="003B580A">
            <w:pPr>
              <w:pStyle w:val="TableTextCentered"/>
              <w:rPr>
                <w:rFonts w:ascii="Calibri" w:eastAsia="Calibri" w:hAnsi="Calibri" w:cs="Times New Roman"/>
              </w:rPr>
            </w:pPr>
            <w:r w:rsidRPr="00522515">
              <w:t>1,387</w:t>
            </w:r>
          </w:p>
        </w:tc>
        <w:tc>
          <w:tcPr>
            <w:tcW w:w="1326" w:type="dxa"/>
            <w:vAlign w:val="center"/>
          </w:tcPr>
          <w:p w14:paraId="77659E99" w14:textId="77777777" w:rsidR="00C93AEF" w:rsidRPr="00522515" w:rsidRDefault="00C93AEF" w:rsidP="003B580A">
            <w:pPr>
              <w:pStyle w:val="TableTextCentered"/>
              <w:rPr>
                <w:rFonts w:ascii="Calibri" w:eastAsia="Calibri" w:hAnsi="Calibri" w:cs="Times New Roman"/>
              </w:rPr>
            </w:pPr>
            <w:r w:rsidRPr="00522515">
              <w:t>4.3</w:t>
            </w:r>
          </w:p>
        </w:tc>
        <w:tc>
          <w:tcPr>
            <w:tcW w:w="1327" w:type="dxa"/>
            <w:vAlign w:val="center"/>
          </w:tcPr>
          <w:p w14:paraId="1082390A" w14:textId="77777777" w:rsidR="00C93AEF" w:rsidRPr="00522515" w:rsidRDefault="00C93AEF" w:rsidP="003B580A">
            <w:pPr>
              <w:pStyle w:val="TableTextCentered"/>
              <w:rPr>
                <w:rFonts w:ascii="Calibri" w:eastAsia="Calibri" w:hAnsi="Calibri" w:cs="Times New Roman"/>
              </w:rPr>
            </w:pPr>
            <w:r w:rsidRPr="00522515">
              <w:t>2.7</w:t>
            </w:r>
          </w:p>
        </w:tc>
        <w:tc>
          <w:tcPr>
            <w:tcW w:w="1326" w:type="dxa"/>
            <w:vAlign w:val="center"/>
          </w:tcPr>
          <w:p w14:paraId="6ED2E602" w14:textId="77777777" w:rsidR="00C93AEF" w:rsidRPr="00522515" w:rsidRDefault="00C93AEF" w:rsidP="003B580A">
            <w:pPr>
              <w:pStyle w:val="TableTextCentered"/>
              <w:rPr>
                <w:rFonts w:ascii="Calibri" w:eastAsia="Calibri" w:hAnsi="Calibri" w:cs="Times New Roman"/>
              </w:rPr>
            </w:pPr>
            <w:r w:rsidRPr="00522515">
              <w:t>7.9</w:t>
            </w:r>
          </w:p>
        </w:tc>
        <w:tc>
          <w:tcPr>
            <w:tcW w:w="1337" w:type="dxa"/>
            <w:vAlign w:val="center"/>
          </w:tcPr>
          <w:p w14:paraId="2BCECF77" w14:textId="77777777" w:rsidR="00C93AEF" w:rsidRPr="00522515" w:rsidRDefault="00C93AEF" w:rsidP="003B580A">
            <w:pPr>
              <w:pStyle w:val="TableTextCentered"/>
              <w:rPr>
                <w:rFonts w:ascii="Calibri" w:eastAsia="Calibri" w:hAnsi="Calibri" w:cs="Times New Roman"/>
              </w:rPr>
            </w:pPr>
            <w:r w:rsidRPr="00522515">
              <w:t>5.8</w:t>
            </w:r>
          </w:p>
        </w:tc>
      </w:tr>
    </w:tbl>
    <w:p w14:paraId="08ADBF6B" w14:textId="58D8759F"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8"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7CDFD1F9" w14:textId="6503A007" w:rsidR="00B633E8" w:rsidRPr="00522515" w:rsidRDefault="00B633E8" w:rsidP="00EF0482">
      <w:pPr>
        <w:pStyle w:val="TableTitle0"/>
      </w:pPr>
      <w:r w:rsidRPr="00522515">
        <w:t xml:space="preserve">Table </w:t>
      </w:r>
      <w:r w:rsidR="00132FC7" w:rsidRPr="00522515">
        <w:t>E</w:t>
      </w:r>
      <w:r w:rsidRPr="00522515">
        <w:t>2</w:t>
      </w:r>
      <w:r w:rsidR="005E0CD2" w:rsidRPr="00522515">
        <w:t>2</w:t>
      </w:r>
      <w:r w:rsidR="00132FC7" w:rsidRPr="00522515">
        <w:t>.</w:t>
      </w:r>
      <w:r w:rsidRPr="00522515">
        <w:t xml:space="preserve"> </w:t>
      </w:r>
      <w:r w:rsidRPr="00522515">
        <w:rPr>
          <w:color w:val="000000" w:themeColor="text1"/>
        </w:rPr>
        <w:t xml:space="preserve">Weymouth Public Schools: </w:t>
      </w:r>
      <w:r w:rsidRPr="00522515">
        <w:t>Dropout Rates by Student Group, 2019-2021</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C93AEF" w:rsidRPr="00522515" w14:paraId="2B59C404" w14:textId="77777777" w:rsidTr="003B580A">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049DD293" w14:textId="77777777" w:rsidR="00C93AEF" w:rsidRPr="00522515" w:rsidRDefault="00C93AEF" w:rsidP="003B580A">
            <w:pPr>
              <w:pStyle w:val="TableColHeadingCenter"/>
              <w:spacing w:before="20" w:after="20"/>
            </w:pPr>
            <w:r w:rsidRPr="00522515">
              <w:t>Group</w:t>
            </w:r>
          </w:p>
        </w:tc>
        <w:tc>
          <w:tcPr>
            <w:tcW w:w="1271" w:type="dxa"/>
          </w:tcPr>
          <w:p w14:paraId="35A4004F" w14:textId="77777777" w:rsidR="00C93AEF" w:rsidRPr="00522515" w:rsidRDefault="00C93AEF" w:rsidP="00DD6D5C">
            <w:pPr>
              <w:pStyle w:val="TableColHeadingCenter"/>
              <w:spacing w:before="20" w:after="20"/>
            </w:pPr>
            <w:r w:rsidRPr="00522515">
              <w:rPr>
                <w:i/>
                <w:iCs/>
              </w:rPr>
              <w:t>N</w:t>
            </w:r>
            <w:r w:rsidRPr="00522515">
              <w:t xml:space="preserve"> (2021)</w:t>
            </w:r>
          </w:p>
        </w:tc>
        <w:tc>
          <w:tcPr>
            <w:tcW w:w="1326" w:type="dxa"/>
          </w:tcPr>
          <w:p w14:paraId="6FACA54C" w14:textId="77777777" w:rsidR="00C93AEF" w:rsidRPr="00522515" w:rsidRDefault="00C93AEF" w:rsidP="00DD6D5C">
            <w:pPr>
              <w:pStyle w:val="TableColHeadingCenter"/>
              <w:spacing w:before="20" w:after="20"/>
            </w:pPr>
            <w:r w:rsidRPr="00522515">
              <w:t>2019</w:t>
            </w:r>
          </w:p>
        </w:tc>
        <w:tc>
          <w:tcPr>
            <w:tcW w:w="1327" w:type="dxa"/>
          </w:tcPr>
          <w:p w14:paraId="4D4E4334" w14:textId="77777777" w:rsidR="00C93AEF" w:rsidRPr="00522515" w:rsidRDefault="00C93AEF" w:rsidP="00DD6D5C">
            <w:pPr>
              <w:pStyle w:val="TableColHeadingCenter"/>
              <w:spacing w:before="20" w:after="20"/>
            </w:pPr>
            <w:r w:rsidRPr="00522515">
              <w:t>2020</w:t>
            </w:r>
          </w:p>
        </w:tc>
        <w:tc>
          <w:tcPr>
            <w:tcW w:w="1326" w:type="dxa"/>
          </w:tcPr>
          <w:p w14:paraId="4E74FFA0" w14:textId="77777777" w:rsidR="00C93AEF" w:rsidRPr="00522515" w:rsidRDefault="00C93AEF" w:rsidP="00DD6D5C">
            <w:pPr>
              <w:pStyle w:val="TableColHeadingCenter"/>
              <w:spacing w:before="20" w:after="20"/>
            </w:pPr>
            <w:r w:rsidRPr="00522515">
              <w:t>2021</w:t>
            </w:r>
          </w:p>
        </w:tc>
        <w:tc>
          <w:tcPr>
            <w:tcW w:w="1337" w:type="dxa"/>
          </w:tcPr>
          <w:p w14:paraId="797F7FE1" w14:textId="77777777" w:rsidR="00C93AEF" w:rsidRPr="00522515" w:rsidRDefault="00C93AEF" w:rsidP="00DD6D5C">
            <w:pPr>
              <w:pStyle w:val="TableColHeadingCenter"/>
              <w:spacing w:before="20" w:after="20"/>
            </w:pPr>
            <w:r w:rsidRPr="00522515">
              <w:t>State (2021)</w:t>
            </w:r>
          </w:p>
        </w:tc>
      </w:tr>
      <w:tr w:rsidR="00C93AEF" w:rsidRPr="00522515" w14:paraId="7A03E022"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DC188DF" w14:textId="03254263" w:rsidR="00C93AEF" w:rsidRPr="00522515" w:rsidRDefault="00C93AEF" w:rsidP="00DD6D5C">
            <w:pPr>
              <w:pStyle w:val="TableText"/>
              <w:spacing w:before="20" w:after="20"/>
              <w:rPr>
                <w:rFonts w:eastAsia="Calibri"/>
              </w:rPr>
            </w:pPr>
            <w:r w:rsidRPr="00522515">
              <w:t xml:space="preserve">All </w:t>
            </w:r>
            <w:r w:rsidR="005F13AF" w:rsidRPr="00522515">
              <w:t>students</w:t>
            </w:r>
          </w:p>
        </w:tc>
        <w:tc>
          <w:tcPr>
            <w:tcW w:w="1271" w:type="dxa"/>
            <w:vAlign w:val="center"/>
          </w:tcPr>
          <w:p w14:paraId="74ACAE6C" w14:textId="77777777" w:rsidR="00C93AEF" w:rsidRPr="00522515" w:rsidRDefault="00C93AEF" w:rsidP="003B580A">
            <w:pPr>
              <w:pStyle w:val="TableTextCentered"/>
              <w:spacing w:before="20" w:after="20"/>
              <w:rPr>
                <w:rFonts w:ascii="Calibri" w:eastAsia="Calibri" w:hAnsi="Calibri" w:cs="Times New Roman"/>
              </w:rPr>
            </w:pPr>
            <w:r w:rsidRPr="00522515">
              <w:t>1,796</w:t>
            </w:r>
          </w:p>
        </w:tc>
        <w:tc>
          <w:tcPr>
            <w:tcW w:w="1326" w:type="dxa"/>
            <w:vAlign w:val="center"/>
          </w:tcPr>
          <w:p w14:paraId="1FAC5627" w14:textId="77777777" w:rsidR="00C93AEF" w:rsidRPr="00522515" w:rsidRDefault="00C93AEF" w:rsidP="003B580A">
            <w:pPr>
              <w:pStyle w:val="TableTextCentered"/>
              <w:spacing w:before="20" w:after="20"/>
              <w:rPr>
                <w:rFonts w:ascii="Calibri" w:eastAsia="Calibri" w:hAnsi="Calibri" w:cs="Times New Roman"/>
              </w:rPr>
            </w:pPr>
            <w:r w:rsidRPr="00522515">
              <w:t>2.0</w:t>
            </w:r>
          </w:p>
        </w:tc>
        <w:tc>
          <w:tcPr>
            <w:tcW w:w="1327" w:type="dxa"/>
            <w:vAlign w:val="center"/>
          </w:tcPr>
          <w:p w14:paraId="3171E5D1" w14:textId="77777777" w:rsidR="00C93AEF" w:rsidRPr="00522515" w:rsidRDefault="00C93AEF" w:rsidP="003B580A">
            <w:pPr>
              <w:pStyle w:val="TableTextCentered"/>
              <w:spacing w:before="20" w:after="20"/>
              <w:rPr>
                <w:rFonts w:ascii="Calibri" w:eastAsia="Calibri" w:hAnsi="Calibri" w:cs="Times New Roman"/>
              </w:rPr>
            </w:pPr>
            <w:r w:rsidRPr="00522515">
              <w:t>1.4</w:t>
            </w:r>
          </w:p>
        </w:tc>
        <w:tc>
          <w:tcPr>
            <w:tcW w:w="1326" w:type="dxa"/>
            <w:vAlign w:val="center"/>
          </w:tcPr>
          <w:p w14:paraId="798A5FFC" w14:textId="77777777" w:rsidR="00C93AEF" w:rsidRPr="00522515" w:rsidRDefault="00C93AEF" w:rsidP="003B580A">
            <w:pPr>
              <w:pStyle w:val="TableTextCentered"/>
              <w:spacing w:before="20" w:after="20"/>
              <w:rPr>
                <w:rFonts w:ascii="Calibri" w:eastAsia="Calibri" w:hAnsi="Calibri" w:cs="Times New Roman"/>
              </w:rPr>
            </w:pPr>
            <w:r w:rsidRPr="00522515">
              <w:t>1.6</w:t>
            </w:r>
          </w:p>
        </w:tc>
        <w:tc>
          <w:tcPr>
            <w:tcW w:w="1337" w:type="dxa"/>
            <w:vAlign w:val="center"/>
          </w:tcPr>
          <w:p w14:paraId="4C913750" w14:textId="77777777" w:rsidR="00C93AEF" w:rsidRPr="00522515" w:rsidRDefault="00C93AEF" w:rsidP="003B580A">
            <w:pPr>
              <w:pStyle w:val="TableTextCentered"/>
              <w:spacing w:before="20" w:after="20"/>
              <w:rPr>
                <w:rFonts w:ascii="Calibri" w:eastAsia="Calibri" w:hAnsi="Calibri" w:cs="Times New Roman"/>
              </w:rPr>
            </w:pPr>
            <w:r w:rsidRPr="00522515">
              <w:t>1.5</w:t>
            </w:r>
          </w:p>
        </w:tc>
      </w:tr>
      <w:tr w:rsidR="00C93AEF" w:rsidRPr="00522515" w14:paraId="183FEE17" w14:textId="77777777" w:rsidTr="003B580A">
        <w:tc>
          <w:tcPr>
            <w:tcW w:w="2757" w:type="dxa"/>
          </w:tcPr>
          <w:p w14:paraId="01BA8406" w14:textId="77777777" w:rsidR="00C93AEF" w:rsidRPr="00522515" w:rsidRDefault="00C93AEF" w:rsidP="00DD6D5C">
            <w:pPr>
              <w:pStyle w:val="TableText"/>
              <w:spacing w:before="20" w:after="20"/>
              <w:rPr>
                <w:rFonts w:eastAsia="Calibri"/>
              </w:rPr>
            </w:pPr>
            <w:r w:rsidRPr="00522515">
              <w:t>African American/Black</w:t>
            </w:r>
          </w:p>
        </w:tc>
        <w:tc>
          <w:tcPr>
            <w:tcW w:w="1271" w:type="dxa"/>
            <w:vAlign w:val="center"/>
          </w:tcPr>
          <w:p w14:paraId="6B677D78" w14:textId="77777777" w:rsidR="00C93AEF" w:rsidRPr="00522515" w:rsidRDefault="00C93AEF" w:rsidP="003B580A">
            <w:pPr>
              <w:pStyle w:val="TableTextCentered"/>
              <w:spacing w:before="20" w:after="20"/>
              <w:rPr>
                <w:rFonts w:ascii="Calibri" w:eastAsia="Calibri" w:hAnsi="Calibri" w:cs="Times New Roman"/>
              </w:rPr>
            </w:pPr>
            <w:r w:rsidRPr="00522515">
              <w:t>128</w:t>
            </w:r>
          </w:p>
        </w:tc>
        <w:tc>
          <w:tcPr>
            <w:tcW w:w="1326" w:type="dxa"/>
            <w:vAlign w:val="center"/>
          </w:tcPr>
          <w:p w14:paraId="7C4553A3" w14:textId="77777777" w:rsidR="00C93AEF" w:rsidRPr="00522515" w:rsidRDefault="00C93AEF" w:rsidP="003B580A">
            <w:pPr>
              <w:pStyle w:val="TableTextCentered"/>
              <w:spacing w:before="20" w:after="20"/>
              <w:rPr>
                <w:rFonts w:ascii="Calibri" w:eastAsia="Calibri" w:hAnsi="Calibri" w:cs="Times New Roman"/>
              </w:rPr>
            </w:pPr>
            <w:r w:rsidRPr="00522515">
              <w:t>4.2</w:t>
            </w:r>
          </w:p>
        </w:tc>
        <w:tc>
          <w:tcPr>
            <w:tcW w:w="1327" w:type="dxa"/>
            <w:vAlign w:val="center"/>
          </w:tcPr>
          <w:p w14:paraId="0AA68C7A" w14:textId="77777777" w:rsidR="00C93AEF" w:rsidRPr="00522515" w:rsidRDefault="00C93AEF" w:rsidP="003B580A">
            <w:pPr>
              <w:pStyle w:val="TableTextCentered"/>
              <w:spacing w:before="20" w:after="20"/>
              <w:rPr>
                <w:rFonts w:ascii="Calibri" w:eastAsia="Calibri" w:hAnsi="Calibri" w:cs="Times New Roman"/>
              </w:rPr>
            </w:pPr>
            <w:r w:rsidRPr="00522515">
              <w:t>1.0</w:t>
            </w:r>
          </w:p>
        </w:tc>
        <w:tc>
          <w:tcPr>
            <w:tcW w:w="1326" w:type="dxa"/>
            <w:vAlign w:val="center"/>
          </w:tcPr>
          <w:p w14:paraId="3267EC54" w14:textId="77777777" w:rsidR="00C93AEF" w:rsidRPr="00522515" w:rsidRDefault="00C93AEF" w:rsidP="003B580A">
            <w:pPr>
              <w:pStyle w:val="TableTextCentered"/>
              <w:spacing w:before="20" w:after="20"/>
              <w:rPr>
                <w:rFonts w:ascii="Calibri" w:eastAsia="Calibri" w:hAnsi="Calibri" w:cs="Times New Roman"/>
              </w:rPr>
            </w:pPr>
            <w:r w:rsidRPr="00522515">
              <w:t>1.6</w:t>
            </w:r>
          </w:p>
        </w:tc>
        <w:tc>
          <w:tcPr>
            <w:tcW w:w="1337" w:type="dxa"/>
            <w:vAlign w:val="center"/>
          </w:tcPr>
          <w:p w14:paraId="57E21B58" w14:textId="77777777" w:rsidR="00C93AEF" w:rsidRPr="00522515" w:rsidRDefault="00C93AEF" w:rsidP="003B580A">
            <w:pPr>
              <w:pStyle w:val="TableTextCentered"/>
              <w:spacing w:before="20" w:after="20"/>
              <w:rPr>
                <w:rFonts w:ascii="Calibri" w:eastAsia="Calibri" w:hAnsi="Calibri" w:cs="Times New Roman"/>
              </w:rPr>
            </w:pPr>
            <w:r w:rsidRPr="00522515">
              <w:t>1.8</w:t>
            </w:r>
          </w:p>
        </w:tc>
      </w:tr>
      <w:tr w:rsidR="00C93AEF" w:rsidRPr="00522515" w14:paraId="5EF8AD9F"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79DAA24" w14:textId="77777777" w:rsidR="00C93AEF" w:rsidRPr="00522515" w:rsidRDefault="00C93AEF" w:rsidP="00DD6D5C">
            <w:pPr>
              <w:pStyle w:val="TableText"/>
              <w:spacing w:before="20" w:after="20"/>
              <w:rPr>
                <w:rFonts w:eastAsia="Calibri"/>
              </w:rPr>
            </w:pPr>
            <w:r w:rsidRPr="00522515">
              <w:t>Asian</w:t>
            </w:r>
          </w:p>
        </w:tc>
        <w:tc>
          <w:tcPr>
            <w:tcW w:w="1271" w:type="dxa"/>
            <w:vAlign w:val="center"/>
          </w:tcPr>
          <w:p w14:paraId="2695135A" w14:textId="77777777" w:rsidR="00C93AEF" w:rsidRPr="00522515" w:rsidRDefault="00C93AEF" w:rsidP="003B580A">
            <w:pPr>
              <w:pStyle w:val="TableTextCentered"/>
              <w:spacing w:before="20" w:after="20"/>
              <w:rPr>
                <w:rFonts w:ascii="Calibri" w:eastAsia="Calibri" w:hAnsi="Calibri" w:cs="Times New Roman"/>
              </w:rPr>
            </w:pPr>
            <w:r w:rsidRPr="00522515">
              <w:t>91</w:t>
            </w:r>
          </w:p>
        </w:tc>
        <w:tc>
          <w:tcPr>
            <w:tcW w:w="1326" w:type="dxa"/>
            <w:vAlign w:val="center"/>
          </w:tcPr>
          <w:p w14:paraId="4014293B" w14:textId="77777777" w:rsidR="00C93AEF" w:rsidRPr="00522515" w:rsidRDefault="00C93AEF" w:rsidP="003B580A">
            <w:pPr>
              <w:pStyle w:val="TableTextCentered"/>
              <w:spacing w:before="20" w:after="20"/>
              <w:rPr>
                <w:rFonts w:ascii="Calibri" w:eastAsia="Calibri" w:hAnsi="Calibri" w:cs="Times New Roman"/>
              </w:rPr>
            </w:pPr>
            <w:r w:rsidRPr="00522515">
              <w:t>0.0</w:t>
            </w:r>
          </w:p>
        </w:tc>
        <w:tc>
          <w:tcPr>
            <w:tcW w:w="1327" w:type="dxa"/>
            <w:vAlign w:val="center"/>
          </w:tcPr>
          <w:p w14:paraId="607E857D" w14:textId="77777777" w:rsidR="00C93AEF" w:rsidRPr="00522515" w:rsidRDefault="00C93AEF" w:rsidP="003B580A">
            <w:pPr>
              <w:pStyle w:val="TableTextCentered"/>
              <w:spacing w:before="20" w:after="20"/>
              <w:rPr>
                <w:rFonts w:ascii="Calibri" w:eastAsia="Calibri" w:hAnsi="Calibri" w:cs="Times New Roman"/>
              </w:rPr>
            </w:pPr>
            <w:r w:rsidRPr="00522515">
              <w:t>3.3</w:t>
            </w:r>
          </w:p>
        </w:tc>
        <w:tc>
          <w:tcPr>
            <w:tcW w:w="1326" w:type="dxa"/>
            <w:vAlign w:val="center"/>
          </w:tcPr>
          <w:p w14:paraId="70D3EA11" w14:textId="77777777" w:rsidR="00C93AEF" w:rsidRPr="00522515" w:rsidRDefault="00C93AEF" w:rsidP="003B580A">
            <w:pPr>
              <w:pStyle w:val="TableTextCentered"/>
              <w:spacing w:before="20" w:after="20"/>
              <w:rPr>
                <w:rFonts w:ascii="Calibri" w:eastAsia="Calibri" w:hAnsi="Calibri" w:cs="Times New Roman"/>
              </w:rPr>
            </w:pPr>
            <w:r w:rsidRPr="00522515">
              <w:t>0.0</w:t>
            </w:r>
          </w:p>
        </w:tc>
        <w:tc>
          <w:tcPr>
            <w:tcW w:w="1337" w:type="dxa"/>
            <w:vAlign w:val="center"/>
          </w:tcPr>
          <w:p w14:paraId="0CC79054" w14:textId="77777777" w:rsidR="00C93AEF" w:rsidRPr="00522515" w:rsidRDefault="00C93AEF" w:rsidP="003B580A">
            <w:pPr>
              <w:pStyle w:val="TableTextCentered"/>
              <w:spacing w:before="20" w:after="20"/>
              <w:rPr>
                <w:rFonts w:ascii="Calibri" w:eastAsia="Calibri" w:hAnsi="Calibri" w:cs="Times New Roman"/>
              </w:rPr>
            </w:pPr>
            <w:r w:rsidRPr="00522515">
              <w:t>0.3</w:t>
            </w:r>
          </w:p>
        </w:tc>
      </w:tr>
      <w:tr w:rsidR="00C93AEF" w:rsidRPr="00522515" w14:paraId="5AE52B18" w14:textId="77777777" w:rsidTr="003B580A">
        <w:tc>
          <w:tcPr>
            <w:tcW w:w="2757" w:type="dxa"/>
          </w:tcPr>
          <w:p w14:paraId="05299511" w14:textId="77777777" w:rsidR="00C93AEF" w:rsidRPr="00522515" w:rsidRDefault="00C93AEF" w:rsidP="00DD6D5C">
            <w:pPr>
              <w:pStyle w:val="TableText"/>
              <w:spacing w:before="20" w:after="20"/>
              <w:rPr>
                <w:rFonts w:eastAsia="Calibri"/>
              </w:rPr>
            </w:pPr>
            <w:r w:rsidRPr="00522515">
              <w:t>Hispanic/Latino</w:t>
            </w:r>
          </w:p>
        </w:tc>
        <w:tc>
          <w:tcPr>
            <w:tcW w:w="1271" w:type="dxa"/>
            <w:vAlign w:val="center"/>
          </w:tcPr>
          <w:p w14:paraId="27485AA9" w14:textId="77777777" w:rsidR="00C93AEF" w:rsidRPr="00522515" w:rsidRDefault="00C93AEF" w:rsidP="003B580A">
            <w:pPr>
              <w:pStyle w:val="TableTextCentered"/>
              <w:spacing w:before="20" w:after="20"/>
              <w:rPr>
                <w:rFonts w:ascii="Calibri" w:eastAsia="Calibri" w:hAnsi="Calibri" w:cs="Times New Roman"/>
              </w:rPr>
            </w:pPr>
            <w:r w:rsidRPr="00522515">
              <w:t>190</w:t>
            </w:r>
          </w:p>
        </w:tc>
        <w:tc>
          <w:tcPr>
            <w:tcW w:w="1326" w:type="dxa"/>
            <w:vAlign w:val="center"/>
          </w:tcPr>
          <w:p w14:paraId="1DCAC2B0" w14:textId="77777777" w:rsidR="00C93AEF" w:rsidRPr="00522515" w:rsidRDefault="00C93AEF" w:rsidP="003B580A">
            <w:pPr>
              <w:pStyle w:val="TableTextCentered"/>
              <w:spacing w:before="20" w:after="20"/>
              <w:rPr>
                <w:rFonts w:ascii="Calibri" w:eastAsia="Calibri" w:hAnsi="Calibri" w:cs="Times New Roman"/>
              </w:rPr>
            </w:pPr>
            <w:r w:rsidRPr="00522515">
              <w:t>8.2</w:t>
            </w:r>
          </w:p>
        </w:tc>
        <w:tc>
          <w:tcPr>
            <w:tcW w:w="1327" w:type="dxa"/>
            <w:vAlign w:val="center"/>
          </w:tcPr>
          <w:p w14:paraId="069BA3BF" w14:textId="77777777" w:rsidR="00C93AEF" w:rsidRPr="00522515" w:rsidRDefault="00C93AEF" w:rsidP="003B580A">
            <w:pPr>
              <w:pStyle w:val="TableTextCentered"/>
              <w:spacing w:before="20" w:after="20"/>
              <w:rPr>
                <w:rFonts w:ascii="Calibri" w:eastAsia="Calibri" w:hAnsi="Calibri" w:cs="Times New Roman"/>
              </w:rPr>
            </w:pPr>
            <w:r w:rsidRPr="00522515">
              <w:t>4.3</w:t>
            </w:r>
          </w:p>
        </w:tc>
        <w:tc>
          <w:tcPr>
            <w:tcW w:w="1326" w:type="dxa"/>
            <w:vAlign w:val="center"/>
          </w:tcPr>
          <w:p w14:paraId="1BE586A5" w14:textId="77777777" w:rsidR="00C93AEF" w:rsidRPr="00522515" w:rsidRDefault="00C93AEF" w:rsidP="003B580A">
            <w:pPr>
              <w:pStyle w:val="TableTextCentered"/>
              <w:spacing w:before="20" w:after="20"/>
              <w:rPr>
                <w:rFonts w:ascii="Calibri" w:eastAsia="Calibri" w:hAnsi="Calibri" w:cs="Times New Roman"/>
              </w:rPr>
            </w:pPr>
            <w:r w:rsidRPr="00522515">
              <w:t>5.8</w:t>
            </w:r>
          </w:p>
        </w:tc>
        <w:tc>
          <w:tcPr>
            <w:tcW w:w="1337" w:type="dxa"/>
            <w:vAlign w:val="center"/>
          </w:tcPr>
          <w:p w14:paraId="4F6B1A84" w14:textId="77777777" w:rsidR="00C93AEF" w:rsidRPr="00522515" w:rsidRDefault="00C93AEF" w:rsidP="003B580A">
            <w:pPr>
              <w:pStyle w:val="TableTextCentered"/>
              <w:spacing w:before="20" w:after="20"/>
              <w:rPr>
                <w:rFonts w:ascii="Calibri" w:eastAsia="Calibri" w:hAnsi="Calibri" w:cs="Times New Roman"/>
              </w:rPr>
            </w:pPr>
            <w:r w:rsidRPr="00522515">
              <w:t>3.2</w:t>
            </w:r>
          </w:p>
        </w:tc>
      </w:tr>
      <w:tr w:rsidR="00C93AEF" w:rsidRPr="00522515" w14:paraId="18646504"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4B31C33" w14:textId="79F04123" w:rsidR="00C93AEF" w:rsidRPr="00522515" w:rsidRDefault="00D75466" w:rsidP="00DD6D5C">
            <w:pPr>
              <w:pStyle w:val="TableText"/>
              <w:spacing w:before="20" w:after="20"/>
              <w:rPr>
                <w:rFonts w:eastAsia="Calibri"/>
              </w:rPr>
            </w:pPr>
            <w:r w:rsidRPr="00522515">
              <w:t>Multi-Race</w:t>
            </w:r>
            <w:r w:rsidR="00C93AEF" w:rsidRPr="00522515">
              <w:t>, non-</w:t>
            </w:r>
            <w:r w:rsidR="00012E20" w:rsidRPr="00522515">
              <w:t>Hispanic/Latino</w:t>
            </w:r>
          </w:p>
        </w:tc>
        <w:tc>
          <w:tcPr>
            <w:tcW w:w="1271" w:type="dxa"/>
            <w:vAlign w:val="center"/>
          </w:tcPr>
          <w:p w14:paraId="064D9A43" w14:textId="77777777" w:rsidR="00C93AEF" w:rsidRPr="00522515" w:rsidRDefault="00C93AEF" w:rsidP="003B580A">
            <w:pPr>
              <w:pStyle w:val="TableTextCentered"/>
              <w:spacing w:before="20" w:after="20"/>
              <w:rPr>
                <w:rFonts w:ascii="Calibri" w:eastAsia="Calibri" w:hAnsi="Calibri" w:cs="Times New Roman"/>
              </w:rPr>
            </w:pPr>
            <w:r w:rsidRPr="00522515">
              <w:t>66</w:t>
            </w:r>
          </w:p>
        </w:tc>
        <w:tc>
          <w:tcPr>
            <w:tcW w:w="1326" w:type="dxa"/>
            <w:vAlign w:val="center"/>
          </w:tcPr>
          <w:p w14:paraId="6A23A5A0" w14:textId="77777777" w:rsidR="00C93AEF" w:rsidRPr="00522515" w:rsidRDefault="00C93AEF" w:rsidP="003B580A">
            <w:pPr>
              <w:pStyle w:val="TableTextCentered"/>
              <w:spacing w:before="20" w:after="20"/>
              <w:rPr>
                <w:rFonts w:ascii="Calibri" w:eastAsia="Calibri" w:hAnsi="Calibri" w:cs="Times New Roman"/>
              </w:rPr>
            </w:pPr>
            <w:r w:rsidRPr="00522515">
              <w:t>0.0</w:t>
            </w:r>
          </w:p>
        </w:tc>
        <w:tc>
          <w:tcPr>
            <w:tcW w:w="1327" w:type="dxa"/>
            <w:vAlign w:val="center"/>
          </w:tcPr>
          <w:p w14:paraId="7495C82F" w14:textId="77777777" w:rsidR="00C93AEF" w:rsidRPr="00522515" w:rsidRDefault="00C93AEF" w:rsidP="003B580A">
            <w:pPr>
              <w:pStyle w:val="TableTextCentered"/>
              <w:spacing w:before="20" w:after="20"/>
              <w:rPr>
                <w:rFonts w:ascii="Calibri" w:eastAsia="Calibri" w:hAnsi="Calibri" w:cs="Times New Roman"/>
              </w:rPr>
            </w:pPr>
            <w:r w:rsidRPr="00522515">
              <w:t>3.0</w:t>
            </w:r>
          </w:p>
        </w:tc>
        <w:tc>
          <w:tcPr>
            <w:tcW w:w="1326" w:type="dxa"/>
            <w:vAlign w:val="center"/>
          </w:tcPr>
          <w:p w14:paraId="312DA3D8" w14:textId="77777777" w:rsidR="00C93AEF" w:rsidRPr="00522515" w:rsidRDefault="00C93AEF" w:rsidP="003B580A">
            <w:pPr>
              <w:pStyle w:val="TableTextCentered"/>
              <w:spacing w:before="20" w:after="20"/>
              <w:rPr>
                <w:rFonts w:ascii="Calibri" w:eastAsia="Calibri" w:hAnsi="Calibri" w:cs="Times New Roman"/>
              </w:rPr>
            </w:pPr>
            <w:r w:rsidRPr="00522515">
              <w:t>1.5</w:t>
            </w:r>
          </w:p>
        </w:tc>
        <w:tc>
          <w:tcPr>
            <w:tcW w:w="1337" w:type="dxa"/>
            <w:vAlign w:val="center"/>
          </w:tcPr>
          <w:p w14:paraId="3EF3572E" w14:textId="77777777" w:rsidR="00C93AEF" w:rsidRPr="00522515" w:rsidRDefault="00C93AEF" w:rsidP="003B580A">
            <w:pPr>
              <w:pStyle w:val="TableTextCentered"/>
              <w:spacing w:before="20" w:after="20"/>
              <w:rPr>
                <w:rFonts w:ascii="Calibri" w:eastAsia="Calibri" w:hAnsi="Calibri" w:cs="Times New Roman"/>
              </w:rPr>
            </w:pPr>
            <w:r w:rsidRPr="00522515">
              <w:t>1.4</w:t>
            </w:r>
          </w:p>
        </w:tc>
      </w:tr>
      <w:tr w:rsidR="00C93AEF" w:rsidRPr="00522515" w14:paraId="09AC6236" w14:textId="77777777" w:rsidTr="003B580A">
        <w:tc>
          <w:tcPr>
            <w:tcW w:w="2757" w:type="dxa"/>
          </w:tcPr>
          <w:p w14:paraId="5E84141B" w14:textId="77777777" w:rsidR="00C93AEF" w:rsidRPr="00522515" w:rsidRDefault="00C93AEF" w:rsidP="00DD6D5C">
            <w:pPr>
              <w:pStyle w:val="TableText"/>
              <w:spacing w:before="20" w:after="20"/>
            </w:pPr>
            <w:r w:rsidRPr="00522515">
              <w:t>Native American</w:t>
            </w:r>
          </w:p>
        </w:tc>
        <w:tc>
          <w:tcPr>
            <w:tcW w:w="1271" w:type="dxa"/>
            <w:vAlign w:val="center"/>
          </w:tcPr>
          <w:p w14:paraId="0C043EDB" w14:textId="77777777" w:rsidR="00C93AEF" w:rsidRPr="00522515" w:rsidRDefault="00C93AEF" w:rsidP="003B580A">
            <w:pPr>
              <w:pStyle w:val="TableTextCentered"/>
              <w:spacing w:before="20" w:after="20"/>
              <w:rPr>
                <w:rFonts w:ascii="Calibri" w:eastAsia="Calibri" w:hAnsi="Calibri" w:cs="Times New Roman"/>
              </w:rPr>
            </w:pPr>
            <w:r w:rsidRPr="00522515">
              <w:t>3</w:t>
            </w:r>
          </w:p>
        </w:tc>
        <w:tc>
          <w:tcPr>
            <w:tcW w:w="1326" w:type="dxa"/>
            <w:vAlign w:val="center"/>
          </w:tcPr>
          <w:p w14:paraId="19EC1261" w14:textId="104F7FE3" w:rsidR="00C93AEF" w:rsidRPr="00522515" w:rsidRDefault="003B580A" w:rsidP="003B580A">
            <w:pPr>
              <w:pStyle w:val="TableTextCentered"/>
              <w:spacing w:before="20" w:after="20"/>
              <w:rPr>
                <w:rFonts w:ascii="Calibri" w:eastAsia="Calibri" w:hAnsi="Calibri" w:cs="Times New Roman"/>
              </w:rPr>
            </w:pPr>
            <w:r>
              <w:t>NA</w:t>
            </w:r>
          </w:p>
        </w:tc>
        <w:tc>
          <w:tcPr>
            <w:tcW w:w="1327" w:type="dxa"/>
            <w:vAlign w:val="center"/>
          </w:tcPr>
          <w:p w14:paraId="1089DD45" w14:textId="2C69CB3D" w:rsidR="00C93AEF" w:rsidRPr="00522515" w:rsidRDefault="003B580A" w:rsidP="003B580A">
            <w:pPr>
              <w:pStyle w:val="TableTextCentered"/>
              <w:spacing w:before="20" w:after="20"/>
              <w:rPr>
                <w:rFonts w:ascii="Calibri" w:eastAsia="Calibri" w:hAnsi="Calibri" w:cs="Times New Roman"/>
              </w:rPr>
            </w:pPr>
            <w:r>
              <w:t>NA</w:t>
            </w:r>
          </w:p>
        </w:tc>
        <w:tc>
          <w:tcPr>
            <w:tcW w:w="1326" w:type="dxa"/>
            <w:vAlign w:val="center"/>
          </w:tcPr>
          <w:p w14:paraId="13FA653A" w14:textId="231B0CC8" w:rsidR="00C93AEF" w:rsidRPr="00522515" w:rsidRDefault="003B580A" w:rsidP="003B580A">
            <w:pPr>
              <w:pStyle w:val="TableTextCentered"/>
              <w:spacing w:before="20" w:after="20"/>
              <w:rPr>
                <w:rFonts w:ascii="Calibri" w:eastAsia="Calibri" w:hAnsi="Calibri" w:cs="Times New Roman"/>
              </w:rPr>
            </w:pPr>
            <w:r>
              <w:t>NA</w:t>
            </w:r>
          </w:p>
        </w:tc>
        <w:tc>
          <w:tcPr>
            <w:tcW w:w="1337" w:type="dxa"/>
            <w:vAlign w:val="center"/>
          </w:tcPr>
          <w:p w14:paraId="080A2EA7" w14:textId="77777777" w:rsidR="00C93AEF" w:rsidRPr="00522515" w:rsidRDefault="00C93AEF" w:rsidP="003B580A">
            <w:pPr>
              <w:pStyle w:val="TableTextCentered"/>
              <w:spacing w:before="20" w:after="20"/>
              <w:rPr>
                <w:rFonts w:ascii="Calibri" w:eastAsia="Calibri" w:hAnsi="Calibri" w:cs="Times New Roman"/>
              </w:rPr>
            </w:pPr>
            <w:r w:rsidRPr="00522515">
              <w:t>3.4</w:t>
            </w:r>
          </w:p>
        </w:tc>
      </w:tr>
      <w:tr w:rsidR="00C93AEF" w:rsidRPr="00522515" w14:paraId="09593396"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3540652B" w14:textId="77777777" w:rsidR="00C93AEF" w:rsidRPr="00522515" w:rsidRDefault="00C93AEF" w:rsidP="00DD6D5C">
            <w:pPr>
              <w:pStyle w:val="TableText"/>
              <w:spacing w:before="20" w:after="20"/>
            </w:pPr>
            <w:r w:rsidRPr="00522515">
              <w:t>Native Hawaiian, Pacific Islander</w:t>
            </w:r>
          </w:p>
        </w:tc>
        <w:tc>
          <w:tcPr>
            <w:tcW w:w="1271" w:type="dxa"/>
            <w:vAlign w:val="center"/>
          </w:tcPr>
          <w:p w14:paraId="0275FB44" w14:textId="77777777" w:rsidR="00C93AEF" w:rsidRPr="00522515" w:rsidRDefault="00C93AEF" w:rsidP="003B580A">
            <w:pPr>
              <w:pStyle w:val="TableTextCentered"/>
              <w:spacing w:before="20" w:after="20"/>
              <w:rPr>
                <w:rFonts w:ascii="Calibri" w:eastAsia="Calibri" w:hAnsi="Calibri" w:cs="Times New Roman"/>
              </w:rPr>
            </w:pPr>
            <w:r w:rsidRPr="00522515">
              <w:t>3</w:t>
            </w:r>
          </w:p>
        </w:tc>
        <w:tc>
          <w:tcPr>
            <w:tcW w:w="1326" w:type="dxa"/>
            <w:vAlign w:val="center"/>
          </w:tcPr>
          <w:p w14:paraId="03350E9D" w14:textId="4B60CFF4" w:rsidR="00C93AEF" w:rsidRPr="00522515" w:rsidRDefault="003B580A" w:rsidP="003B580A">
            <w:pPr>
              <w:pStyle w:val="TableTextCentered"/>
              <w:spacing w:before="20" w:after="20"/>
              <w:rPr>
                <w:rFonts w:ascii="Calibri" w:eastAsia="Calibri" w:hAnsi="Calibri" w:cs="Times New Roman"/>
              </w:rPr>
            </w:pPr>
            <w:r>
              <w:t>NA</w:t>
            </w:r>
          </w:p>
        </w:tc>
        <w:tc>
          <w:tcPr>
            <w:tcW w:w="1327" w:type="dxa"/>
            <w:vAlign w:val="center"/>
          </w:tcPr>
          <w:p w14:paraId="257E4547" w14:textId="6C30F782" w:rsidR="00C93AEF" w:rsidRPr="00522515" w:rsidRDefault="003B580A" w:rsidP="003B580A">
            <w:pPr>
              <w:pStyle w:val="TableTextCentered"/>
              <w:spacing w:before="20" w:after="20"/>
              <w:rPr>
                <w:rFonts w:ascii="Calibri" w:eastAsia="Calibri" w:hAnsi="Calibri" w:cs="Times New Roman"/>
              </w:rPr>
            </w:pPr>
            <w:r>
              <w:t>NA</w:t>
            </w:r>
          </w:p>
        </w:tc>
        <w:tc>
          <w:tcPr>
            <w:tcW w:w="1326" w:type="dxa"/>
            <w:vAlign w:val="center"/>
          </w:tcPr>
          <w:p w14:paraId="78346DA8" w14:textId="252AA310" w:rsidR="00C93AEF" w:rsidRPr="00522515" w:rsidRDefault="003B580A" w:rsidP="003B580A">
            <w:pPr>
              <w:pStyle w:val="TableTextCentered"/>
              <w:spacing w:before="20" w:after="20"/>
              <w:rPr>
                <w:rFonts w:ascii="Calibri" w:eastAsia="Calibri" w:hAnsi="Calibri" w:cs="Times New Roman"/>
              </w:rPr>
            </w:pPr>
            <w:r>
              <w:t>NA</w:t>
            </w:r>
          </w:p>
        </w:tc>
        <w:tc>
          <w:tcPr>
            <w:tcW w:w="1337" w:type="dxa"/>
            <w:vAlign w:val="center"/>
          </w:tcPr>
          <w:p w14:paraId="0E5FB96D" w14:textId="77777777" w:rsidR="00C93AEF" w:rsidRPr="00522515" w:rsidRDefault="00C93AEF" w:rsidP="003B580A">
            <w:pPr>
              <w:pStyle w:val="TableTextCentered"/>
              <w:spacing w:before="20" w:after="20"/>
              <w:rPr>
                <w:rFonts w:ascii="Calibri" w:eastAsia="Calibri" w:hAnsi="Calibri" w:cs="Times New Roman"/>
              </w:rPr>
            </w:pPr>
            <w:r w:rsidRPr="00522515">
              <w:t>2.0</w:t>
            </w:r>
          </w:p>
        </w:tc>
      </w:tr>
      <w:tr w:rsidR="00C93AEF" w:rsidRPr="00522515" w14:paraId="1E9DFAC6" w14:textId="77777777" w:rsidTr="003B580A">
        <w:tc>
          <w:tcPr>
            <w:tcW w:w="2757" w:type="dxa"/>
          </w:tcPr>
          <w:p w14:paraId="3E1CC2AE" w14:textId="77777777" w:rsidR="00C93AEF" w:rsidRPr="00522515" w:rsidRDefault="00C93AEF" w:rsidP="00DD6D5C">
            <w:pPr>
              <w:pStyle w:val="TableText"/>
              <w:spacing w:before="20" w:after="20"/>
              <w:rPr>
                <w:rFonts w:eastAsia="Calibri"/>
              </w:rPr>
            </w:pPr>
            <w:r w:rsidRPr="00522515">
              <w:t>White</w:t>
            </w:r>
          </w:p>
        </w:tc>
        <w:tc>
          <w:tcPr>
            <w:tcW w:w="1271" w:type="dxa"/>
            <w:vAlign w:val="center"/>
          </w:tcPr>
          <w:p w14:paraId="70656819" w14:textId="77777777" w:rsidR="00C93AEF" w:rsidRPr="00522515" w:rsidRDefault="00C93AEF" w:rsidP="003B580A">
            <w:pPr>
              <w:pStyle w:val="TableTextCentered"/>
              <w:spacing w:before="20" w:after="20"/>
              <w:rPr>
                <w:rFonts w:ascii="Calibri" w:eastAsia="Calibri" w:hAnsi="Calibri" w:cs="Times New Roman"/>
              </w:rPr>
            </w:pPr>
            <w:r w:rsidRPr="00522515">
              <w:t>1,315</w:t>
            </w:r>
          </w:p>
        </w:tc>
        <w:tc>
          <w:tcPr>
            <w:tcW w:w="1326" w:type="dxa"/>
            <w:vAlign w:val="center"/>
          </w:tcPr>
          <w:p w14:paraId="7D576D95" w14:textId="77777777" w:rsidR="00C93AEF" w:rsidRPr="00522515" w:rsidRDefault="00C93AEF" w:rsidP="003B580A">
            <w:pPr>
              <w:pStyle w:val="TableTextCentered"/>
              <w:spacing w:before="20" w:after="20"/>
              <w:rPr>
                <w:rFonts w:ascii="Calibri" w:eastAsia="Calibri" w:hAnsi="Calibri" w:cs="Times New Roman"/>
              </w:rPr>
            </w:pPr>
            <w:r w:rsidRPr="00522515">
              <w:t>1.4</w:t>
            </w:r>
          </w:p>
        </w:tc>
        <w:tc>
          <w:tcPr>
            <w:tcW w:w="1327" w:type="dxa"/>
            <w:vAlign w:val="center"/>
          </w:tcPr>
          <w:p w14:paraId="1E13D98D" w14:textId="77777777" w:rsidR="00C93AEF" w:rsidRPr="00522515" w:rsidRDefault="00C93AEF" w:rsidP="003B580A">
            <w:pPr>
              <w:pStyle w:val="TableTextCentered"/>
              <w:spacing w:before="20" w:after="20"/>
              <w:rPr>
                <w:rFonts w:ascii="Calibri" w:eastAsia="Calibri" w:hAnsi="Calibri" w:cs="Times New Roman"/>
              </w:rPr>
            </w:pPr>
            <w:r w:rsidRPr="00522515">
              <w:t>0.9</w:t>
            </w:r>
          </w:p>
        </w:tc>
        <w:tc>
          <w:tcPr>
            <w:tcW w:w="1326" w:type="dxa"/>
            <w:vAlign w:val="center"/>
          </w:tcPr>
          <w:p w14:paraId="7A8DC9C4" w14:textId="77777777" w:rsidR="00C93AEF" w:rsidRPr="00522515" w:rsidRDefault="00C93AEF" w:rsidP="003B580A">
            <w:pPr>
              <w:pStyle w:val="TableTextCentered"/>
              <w:spacing w:before="20" w:after="20"/>
              <w:rPr>
                <w:rFonts w:ascii="Calibri" w:eastAsia="Calibri" w:hAnsi="Calibri" w:cs="Times New Roman"/>
              </w:rPr>
            </w:pPr>
            <w:r w:rsidRPr="00522515">
              <w:t>1.1</w:t>
            </w:r>
          </w:p>
        </w:tc>
        <w:tc>
          <w:tcPr>
            <w:tcW w:w="1337" w:type="dxa"/>
            <w:vAlign w:val="center"/>
          </w:tcPr>
          <w:p w14:paraId="2C825259" w14:textId="77777777" w:rsidR="00C93AEF" w:rsidRPr="00522515" w:rsidRDefault="00C93AEF" w:rsidP="003B580A">
            <w:pPr>
              <w:pStyle w:val="TableTextCentered"/>
              <w:spacing w:before="20" w:after="20"/>
              <w:rPr>
                <w:rFonts w:ascii="Calibri" w:eastAsia="Calibri" w:hAnsi="Calibri" w:cs="Times New Roman"/>
              </w:rPr>
            </w:pPr>
            <w:r w:rsidRPr="00522515">
              <w:t>1.0</w:t>
            </w:r>
          </w:p>
        </w:tc>
      </w:tr>
      <w:tr w:rsidR="00C93AEF" w:rsidRPr="00522515" w14:paraId="1796AE67"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2DAA3AA0" w14:textId="3C2F4AC9" w:rsidR="00C93AEF" w:rsidRPr="00522515" w:rsidRDefault="00C93AEF" w:rsidP="00DD6D5C">
            <w:pPr>
              <w:pStyle w:val="TableText"/>
              <w:spacing w:before="20" w:after="20"/>
              <w:rPr>
                <w:rFonts w:eastAsia="Calibri"/>
              </w:rPr>
            </w:pPr>
            <w:r w:rsidRPr="00522515">
              <w:t xml:space="preserve">High </w:t>
            </w:r>
            <w:r w:rsidR="0039411E" w:rsidRPr="00522515">
              <w:t>need</w:t>
            </w:r>
            <w:r w:rsidR="00326E69" w:rsidRPr="00522515">
              <w:t>s</w:t>
            </w:r>
          </w:p>
        </w:tc>
        <w:tc>
          <w:tcPr>
            <w:tcW w:w="1271" w:type="dxa"/>
            <w:vAlign w:val="center"/>
          </w:tcPr>
          <w:p w14:paraId="7697C48B" w14:textId="77777777" w:rsidR="00C93AEF" w:rsidRPr="00522515" w:rsidRDefault="00C93AEF" w:rsidP="003B580A">
            <w:pPr>
              <w:pStyle w:val="TableTextCentered"/>
              <w:spacing w:before="20" w:after="20"/>
              <w:rPr>
                <w:rFonts w:ascii="Calibri" w:eastAsia="Calibri" w:hAnsi="Calibri" w:cs="Times New Roman"/>
              </w:rPr>
            </w:pPr>
            <w:r w:rsidRPr="00522515">
              <w:t>763</w:t>
            </w:r>
          </w:p>
        </w:tc>
        <w:tc>
          <w:tcPr>
            <w:tcW w:w="1326" w:type="dxa"/>
            <w:vAlign w:val="center"/>
          </w:tcPr>
          <w:p w14:paraId="375C0015" w14:textId="77777777" w:rsidR="00C93AEF" w:rsidRPr="00522515" w:rsidRDefault="00C93AEF" w:rsidP="003B580A">
            <w:pPr>
              <w:pStyle w:val="TableTextCentered"/>
              <w:spacing w:before="20" w:after="20"/>
              <w:rPr>
                <w:rFonts w:ascii="Calibri" w:eastAsia="Calibri" w:hAnsi="Calibri" w:cs="Times New Roman"/>
              </w:rPr>
            </w:pPr>
            <w:r w:rsidRPr="00522515">
              <w:t>4.7</w:t>
            </w:r>
          </w:p>
        </w:tc>
        <w:tc>
          <w:tcPr>
            <w:tcW w:w="1327" w:type="dxa"/>
            <w:vAlign w:val="center"/>
          </w:tcPr>
          <w:p w14:paraId="5F7BFB92" w14:textId="77777777" w:rsidR="00C93AEF" w:rsidRPr="00522515" w:rsidRDefault="00C93AEF" w:rsidP="003B580A">
            <w:pPr>
              <w:pStyle w:val="TableTextCentered"/>
              <w:spacing w:before="20" w:after="20"/>
              <w:rPr>
                <w:rFonts w:ascii="Calibri" w:eastAsia="Calibri" w:hAnsi="Calibri" w:cs="Times New Roman"/>
              </w:rPr>
            </w:pPr>
            <w:r w:rsidRPr="00522515">
              <w:t>2.8</w:t>
            </w:r>
          </w:p>
        </w:tc>
        <w:tc>
          <w:tcPr>
            <w:tcW w:w="1326" w:type="dxa"/>
            <w:vAlign w:val="center"/>
          </w:tcPr>
          <w:p w14:paraId="326EF6FE" w14:textId="77777777" w:rsidR="00C93AEF" w:rsidRPr="00522515" w:rsidRDefault="00C93AEF" w:rsidP="003B580A">
            <w:pPr>
              <w:pStyle w:val="TableTextCentered"/>
              <w:spacing w:before="20" w:after="20"/>
              <w:rPr>
                <w:rFonts w:ascii="Calibri" w:eastAsia="Calibri" w:hAnsi="Calibri" w:cs="Times New Roman"/>
              </w:rPr>
            </w:pPr>
            <w:r w:rsidRPr="00522515">
              <w:t>3.0</w:t>
            </w:r>
          </w:p>
        </w:tc>
        <w:tc>
          <w:tcPr>
            <w:tcW w:w="1337" w:type="dxa"/>
            <w:vAlign w:val="center"/>
          </w:tcPr>
          <w:p w14:paraId="660637C7" w14:textId="77777777" w:rsidR="00C93AEF" w:rsidRPr="00522515" w:rsidRDefault="00C93AEF" w:rsidP="003B580A">
            <w:pPr>
              <w:pStyle w:val="TableTextCentered"/>
              <w:spacing w:before="20" w:after="20"/>
              <w:rPr>
                <w:rFonts w:ascii="Calibri" w:eastAsia="Calibri" w:hAnsi="Calibri" w:cs="Times New Roman"/>
              </w:rPr>
            </w:pPr>
            <w:r w:rsidRPr="00522515">
              <w:t>2.7</w:t>
            </w:r>
          </w:p>
        </w:tc>
      </w:tr>
      <w:tr w:rsidR="00C93AEF" w:rsidRPr="00522515" w14:paraId="3ACFE6BD" w14:textId="77777777" w:rsidTr="003B580A">
        <w:tc>
          <w:tcPr>
            <w:tcW w:w="2757" w:type="dxa"/>
          </w:tcPr>
          <w:p w14:paraId="0AAD687B" w14:textId="68170E77" w:rsidR="00C93AEF" w:rsidRPr="00522515" w:rsidRDefault="00C93AEF" w:rsidP="00DD6D5C">
            <w:pPr>
              <w:pStyle w:val="TableText"/>
              <w:spacing w:before="20" w:after="20"/>
              <w:rPr>
                <w:rFonts w:eastAsia="Calibri"/>
              </w:rPr>
            </w:pPr>
            <w:r w:rsidRPr="00522515">
              <w:t xml:space="preserve">Low </w:t>
            </w:r>
            <w:r w:rsidR="0039411E" w:rsidRPr="00522515">
              <w:t>income</w:t>
            </w:r>
            <w:r w:rsidR="0039411E" w:rsidRPr="00522515">
              <w:rPr>
                <w:vertAlign w:val="superscript"/>
              </w:rPr>
              <w:t>a</w:t>
            </w:r>
          </w:p>
        </w:tc>
        <w:tc>
          <w:tcPr>
            <w:tcW w:w="1271" w:type="dxa"/>
            <w:vAlign w:val="center"/>
          </w:tcPr>
          <w:p w14:paraId="398DFFF7" w14:textId="77777777" w:rsidR="00C93AEF" w:rsidRPr="00522515" w:rsidRDefault="00C93AEF" w:rsidP="003B580A">
            <w:pPr>
              <w:pStyle w:val="TableTextCentered"/>
              <w:spacing w:before="20" w:after="20"/>
              <w:rPr>
                <w:rFonts w:ascii="Calibri" w:eastAsia="Calibri" w:hAnsi="Calibri" w:cs="Times New Roman"/>
              </w:rPr>
            </w:pPr>
            <w:r w:rsidRPr="00522515">
              <w:t>563</w:t>
            </w:r>
          </w:p>
        </w:tc>
        <w:tc>
          <w:tcPr>
            <w:tcW w:w="1326" w:type="dxa"/>
            <w:vAlign w:val="center"/>
          </w:tcPr>
          <w:p w14:paraId="17A172EF" w14:textId="77777777" w:rsidR="00C93AEF" w:rsidRPr="00522515" w:rsidRDefault="00C93AEF" w:rsidP="003B580A">
            <w:pPr>
              <w:pStyle w:val="TableTextCentered"/>
              <w:spacing w:before="20" w:after="20"/>
              <w:rPr>
                <w:rFonts w:ascii="Calibri" w:eastAsia="Calibri" w:hAnsi="Calibri" w:cs="Times New Roman"/>
              </w:rPr>
            </w:pPr>
            <w:r w:rsidRPr="00522515">
              <w:t>5.6</w:t>
            </w:r>
          </w:p>
        </w:tc>
        <w:tc>
          <w:tcPr>
            <w:tcW w:w="1327" w:type="dxa"/>
            <w:vAlign w:val="center"/>
          </w:tcPr>
          <w:p w14:paraId="27C30A40" w14:textId="77777777" w:rsidR="00C93AEF" w:rsidRPr="00522515" w:rsidRDefault="00C93AEF" w:rsidP="003B580A">
            <w:pPr>
              <w:pStyle w:val="TableTextCentered"/>
              <w:spacing w:before="20" w:after="20"/>
              <w:rPr>
                <w:rFonts w:ascii="Calibri" w:eastAsia="Calibri" w:hAnsi="Calibri" w:cs="Times New Roman"/>
              </w:rPr>
            </w:pPr>
            <w:r w:rsidRPr="00522515">
              <w:t>2.5</w:t>
            </w:r>
          </w:p>
        </w:tc>
        <w:tc>
          <w:tcPr>
            <w:tcW w:w="1326" w:type="dxa"/>
            <w:vAlign w:val="center"/>
          </w:tcPr>
          <w:p w14:paraId="006D0169" w14:textId="77777777" w:rsidR="00C93AEF" w:rsidRPr="00522515" w:rsidRDefault="00C93AEF" w:rsidP="003B580A">
            <w:pPr>
              <w:pStyle w:val="TableTextCentered"/>
              <w:spacing w:before="20" w:after="20"/>
              <w:rPr>
                <w:rFonts w:ascii="Calibri" w:eastAsia="Calibri" w:hAnsi="Calibri" w:cs="Times New Roman"/>
              </w:rPr>
            </w:pPr>
            <w:r w:rsidRPr="00522515">
              <w:t>2.8</w:t>
            </w:r>
          </w:p>
        </w:tc>
        <w:tc>
          <w:tcPr>
            <w:tcW w:w="1337" w:type="dxa"/>
            <w:vAlign w:val="center"/>
          </w:tcPr>
          <w:p w14:paraId="70DBC98C" w14:textId="77777777" w:rsidR="00C93AEF" w:rsidRPr="00522515" w:rsidRDefault="00C93AEF" w:rsidP="003B580A">
            <w:pPr>
              <w:pStyle w:val="TableTextCentered"/>
              <w:spacing w:before="20" w:after="20"/>
              <w:rPr>
                <w:rFonts w:ascii="Calibri" w:eastAsia="Calibri" w:hAnsi="Calibri" w:cs="Times New Roman"/>
              </w:rPr>
            </w:pPr>
            <w:r w:rsidRPr="00522515">
              <w:t>2.9</w:t>
            </w:r>
          </w:p>
        </w:tc>
      </w:tr>
      <w:tr w:rsidR="00C93AEF" w:rsidRPr="00522515" w14:paraId="5FE326A6"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54D3AECF" w14:textId="5792E609" w:rsidR="00C93AEF" w:rsidRPr="00522515" w:rsidRDefault="003C1867" w:rsidP="00DD6D5C">
            <w:pPr>
              <w:pStyle w:val="TableText"/>
              <w:spacing w:before="20" w:after="20"/>
              <w:rPr>
                <w:rFonts w:eastAsia="Calibri"/>
              </w:rPr>
            </w:pPr>
            <w:r w:rsidRPr="00522515">
              <w:t>ELs</w:t>
            </w:r>
          </w:p>
        </w:tc>
        <w:tc>
          <w:tcPr>
            <w:tcW w:w="1271" w:type="dxa"/>
            <w:vAlign w:val="center"/>
          </w:tcPr>
          <w:p w14:paraId="57E62658" w14:textId="77777777" w:rsidR="00C93AEF" w:rsidRPr="00522515" w:rsidRDefault="00C93AEF" w:rsidP="003B580A">
            <w:pPr>
              <w:pStyle w:val="TableTextCentered"/>
              <w:spacing w:before="20" w:after="20"/>
              <w:rPr>
                <w:rFonts w:ascii="Calibri" w:eastAsia="Calibri" w:hAnsi="Calibri" w:cs="Times New Roman"/>
              </w:rPr>
            </w:pPr>
            <w:r w:rsidRPr="00522515">
              <w:t>55</w:t>
            </w:r>
          </w:p>
        </w:tc>
        <w:tc>
          <w:tcPr>
            <w:tcW w:w="1326" w:type="dxa"/>
            <w:vAlign w:val="center"/>
          </w:tcPr>
          <w:p w14:paraId="3359F46E" w14:textId="77777777" w:rsidR="00C93AEF" w:rsidRPr="00522515" w:rsidRDefault="00C93AEF" w:rsidP="003B580A">
            <w:pPr>
              <w:pStyle w:val="TableTextCentered"/>
              <w:spacing w:before="20" w:after="20"/>
              <w:rPr>
                <w:rFonts w:ascii="Calibri" w:eastAsia="Calibri" w:hAnsi="Calibri" w:cs="Times New Roman"/>
              </w:rPr>
            </w:pPr>
            <w:r w:rsidRPr="00522515">
              <w:t>26.5</w:t>
            </w:r>
          </w:p>
        </w:tc>
        <w:tc>
          <w:tcPr>
            <w:tcW w:w="1327" w:type="dxa"/>
            <w:vAlign w:val="center"/>
          </w:tcPr>
          <w:p w14:paraId="1D030079" w14:textId="77777777" w:rsidR="00C93AEF" w:rsidRPr="00522515" w:rsidRDefault="00C93AEF" w:rsidP="003B580A">
            <w:pPr>
              <w:pStyle w:val="TableTextCentered"/>
              <w:spacing w:before="20" w:after="20"/>
              <w:rPr>
                <w:rFonts w:ascii="Calibri" w:eastAsia="Calibri" w:hAnsi="Calibri" w:cs="Times New Roman"/>
              </w:rPr>
            </w:pPr>
            <w:r w:rsidRPr="00522515">
              <w:t>8.9</w:t>
            </w:r>
          </w:p>
        </w:tc>
        <w:tc>
          <w:tcPr>
            <w:tcW w:w="1326" w:type="dxa"/>
            <w:vAlign w:val="center"/>
          </w:tcPr>
          <w:p w14:paraId="1735D3A3" w14:textId="77777777" w:rsidR="00C93AEF" w:rsidRPr="00522515" w:rsidRDefault="00C93AEF" w:rsidP="003B580A">
            <w:pPr>
              <w:pStyle w:val="TableTextCentered"/>
              <w:spacing w:before="20" w:after="20"/>
              <w:rPr>
                <w:rFonts w:ascii="Calibri" w:eastAsia="Calibri" w:hAnsi="Calibri" w:cs="Times New Roman"/>
              </w:rPr>
            </w:pPr>
            <w:r w:rsidRPr="00522515">
              <w:t>12.7</w:t>
            </w:r>
          </w:p>
        </w:tc>
        <w:tc>
          <w:tcPr>
            <w:tcW w:w="1337" w:type="dxa"/>
            <w:vAlign w:val="center"/>
          </w:tcPr>
          <w:p w14:paraId="0704D81B" w14:textId="77777777" w:rsidR="00C93AEF" w:rsidRPr="00522515" w:rsidRDefault="00C93AEF" w:rsidP="003B580A">
            <w:pPr>
              <w:pStyle w:val="TableTextCentered"/>
              <w:spacing w:before="20" w:after="20"/>
              <w:rPr>
                <w:rFonts w:ascii="Calibri" w:eastAsia="Calibri" w:hAnsi="Calibri" w:cs="Times New Roman"/>
              </w:rPr>
            </w:pPr>
            <w:r w:rsidRPr="00522515">
              <w:t>5.8</w:t>
            </w:r>
          </w:p>
        </w:tc>
      </w:tr>
      <w:tr w:rsidR="00C93AEF" w:rsidRPr="00522515" w14:paraId="138B4878" w14:textId="77777777" w:rsidTr="003B580A">
        <w:tc>
          <w:tcPr>
            <w:tcW w:w="2757" w:type="dxa"/>
          </w:tcPr>
          <w:p w14:paraId="284E99E7" w14:textId="398FDC4F" w:rsidR="00C93AEF" w:rsidRPr="00522515" w:rsidRDefault="00C93AEF" w:rsidP="00DD6D5C">
            <w:pPr>
              <w:pStyle w:val="TableText"/>
              <w:spacing w:before="20" w:after="20"/>
              <w:rPr>
                <w:rFonts w:eastAsia="Calibri"/>
              </w:rPr>
            </w:pPr>
            <w:r w:rsidRPr="00522515">
              <w:t>Students w/</w:t>
            </w:r>
            <w:r w:rsidR="0039411E" w:rsidRPr="00522515">
              <w:t>d</w:t>
            </w:r>
            <w:r w:rsidRPr="00522515">
              <w:t>isabilities</w:t>
            </w:r>
          </w:p>
        </w:tc>
        <w:tc>
          <w:tcPr>
            <w:tcW w:w="1271" w:type="dxa"/>
            <w:vAlign w:val="center"/>
          </w:tcPr>
          <w:p w14:paraId="6A730676" w14:textId="77777777" w:rsidR="00C93AEF" w:rsidRPr="00522515" w:rsidRDefault="00C93AEF" w:rsidP="003B580A">
            <w:pPr>
              <w:pStyle w:val="TableTextCentered"/>
              <w:spacing w:before="20" w:after="20"/>
              <w:rPr>
                <w:rFonts w:ascii="Calibri" w:eastAsia="Calibri" w:hAnsi="Calibri" w:cs="Times New Roman"/>
              </w:rPr>
            </w:pPr>
            <w:r w:rsidRPr="00522515">
              <w:t>327</w:t>
            </w:r>
          </w:p>
        </w:tc>
        <w:tc>
          <w:tcPr>
            <w:tcW w:w="1326" w:type="dxa"/>
            <w:vAlign w:val="center"/>
          </w:tcPr>
          <w:p w14:paraId="59CBCB03" w14:textId="77777777" w:rsidR="00C93AEF" w:rsidRPr="00522515" w:rsidRDefault="00C93AEF" w:rsidP="003B580A">
            <w:pPr>
              <w:pStyle w:val="TableTextCentered"/>
              <w:spacing w:before="20" w:after="20"/>
              <w:rPr>
                <w:rFonts w:ascii="Calibri" w:eastAsia="Calibri" w:hAnsi="Calibri" w:cs="Times New Roman"/>
              </w:rPr>
            </w:pPr>
            <w:r w:rsidRPr="00522515">
              <w:t>2.5</w:t>
            </w:r>
          </w:p>
        </w:tc>
        <w:tc>
          <w:tcPr>
            <w:tcW w:w="1327" w:type="dxa"/>
            <w:vAlign w:val="center"/>
          </w:tcPr>
          <w:p w14:paraId="7A380C60" w14:textId="77777777" w:rsidR="00C93AEF" w:rsidRPr="00522515" w:rsidRDefault="00C93AEF" w:rsidP="003B580A">
            <w:pPr>
              <w:pStyle w:val="TableTextCentered"/>
              <w:spacing w:before="20" w:after="20"/>
              <w:rPr>
                <w:rFonts w:ascii="Calibri" w:eastAsia="Calibri" w:hAnsi="Calibri" w:cs="Times New Roman"/>
              </w:rPr>
            </w:pPr>
            <w:r w:rsidRPr="00522515">
              <w:t>3.4</w:t>
            </w:r>
          </w:p>
        </w:tc>
        <w:tc>
          <w:tcPr>
            <w:tcW w:w="1326" w:type="dxa"/>
            <w:vAlign w:val="center"/>
          </w:tcPr>
          <w:p w14:paraId="533FBA5B" w14:textId="77777777" w:rsidR="00C93AEF" w:rsidRPr="00522515" w:rsidRDefault="00C93AEF" w:rsidP="003B580A">
            <w:pPr>
              <w:pStyle w:val="TableTextCentered"/>
              <w:spacing w:before="20" w:after="20"/>
              <w:rPr>
                <w:rFonts w:ascii="Calibri" w:eastAsia="Calibri" w:hAnsi="Calibri" w:cs="Times New Roman"/>
              </w:rPr>
            </w:pPr>
            <w:r w:rsidRPr="00522515">
              <w:t>2.4</w:t>
            </w:r>
          </w:p>
        </w:tc>
        <w:tc>
          <w:tcPr>
            <w:tcW w:w="1337" w:type="dxa"/>
            <w:vAlign w:val="center"/>
          </w:tcPr>
          <w:p w14:paraId="4EDD1C16" w14:textId="77777777" w:rsidR="00C93AEF" w:rsidRPr="00522515" w:rsidRDefault="00C93AEF" w:rsidP="003B580A">
            <w:pPr>
              <w:pStyle w:val="TableTextCentered"/>
              <w:spacing w:before="20" w:after="20"/>
              <w:rPr>
                <w:rFonts w:ascii="Calibri" w:eastAsia="Calibri" w:hAnsi="Calibri" w:cs="Times New Roman"/>
              </w:rPr>
            </w:pPr>
            <w:r w:rsidRPr="00522515">
              <w:t>2.4</w:t>
            </w:r>
          </w:p>
        </w:tc>
      </w:tr>
    </w:tbl>
    <w:p w14:paraId="5181FAED" w14:textId="10FFE224"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89"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71AAB58E" w14:textId="41C1DBCA" w:rsidR="00B633E8" w:rsidRPr="00522515" w:rsidRDefault="00B633E8" w:rsidP="00EF0482">
      <w:pPr>
        <w:pStyle w:val="TableTitle0"/>
        <w:rPr>
          <w:rFonts w:eastAsia="Calibri"/>
        </w:rPr>
      </w:pPr>
      <w:r w:rsidRPr="00522515">
        <w:t xml:space="preserve">Table </w:t>
      </w:r>
      <w:r w:rsidR="00132FC7" w:rsidRPr="00522515">
        <w:t>E</w:t>
      </w:r>
      <w:r w:rsidRPr="00522515">
        <w:t>2</w:t>
      </w:r>
      <w:r w:rsidR="005E0CD2" w:rsidRPr="00522515">
        <w:t>3</w:t>
      </w:r>
      <w:r w:rsidR="00132FC7" w:rsidRPr="00522515">
        <w:t>.</w:t>
      </w:r>
      <w:r w:rsidRPr="00522515">
        <w:t xml:space="preserve"> </w:t>
      </w:r>
      <w:r w:rsidRPr="00522515">
        <w:rPr>
          <w:rFonts w:eastAsia="Calibri"/>
          <w:color w:val="000000" w:themeColor="text1"/>
        </w:rPr>
        <w:t xml:space="preserve">Weymouth Public Schools: </w:t>
      </w:r>
      <w:r w:rsidRPr="00522515">
        <w:t>Advanced Coursework Completion Rates by Student Group, 2019-2021</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C93AEF" w:rsidRPr="00522515" w14:paraId="1C5E2030" w14:textId="77777777" w:rsidTr="003B580A">
        <w:trPr>
          <w:cnfStyle w:val="100000000000" w:firstRow="1" w:lastRow="0" w:firstColumn="0" w:lastColumn="0" w:oddVBand="0" w:evenVBand="0" w:oddHBand="0" w:evenHBand="0" w:firstRowFirstColumn="0" w:firstRowLastColumn="0" w:lastRowFirstColumn="0" w:lastRowLastColumn="0"/>
          <w:tblHeader/>
        </w:trPr>
        <w:tc>
          <w:tcPr>
            <w:tcW w:w="2757" w:type="dxa"/>
            <w:vAlign w:val="center"/>
          </w:tcPr>
          <w:p w14:paraId="53772F7D" w14:textId="77777777" w:rsidR="00C93AEF" w:rsidRPr="00522515" w:rsidRDefault="00C93AEF" w:rsidP="003B580A">
            <w:pPr>
              <w:pStyle w:val="TableColHeadingCenter"/>
              <w:spacing w:before="20" w:after="20"/>
            </w:pPr>
            <w:r w:rsidRPr="00522515">
              <w:t>Group</w:t>
            </w:r>
          </w:p>
        </w:tc>
        <w:tc>
          <w:tcPr>
            <w:tcW w:w="1271" w:type="dxa"/>
          </w:tcPr>
          <w:p w14:paraId="1E65BEBB" w14:textId="77777777" w:rsidR="00C93AEF" w:rsidRPr="00522515" w:rsidRDefault="00C93AEF" w:rsidP="00DD6D5C">
            <w:pPr>
              <w:pStyle w:val="TableColHeadingCenter"/>
              <w:spacing w:before="20" w:after="20"/>
            </w:pPr>
            <w:r w:rsidRPr="00522515">
              <w:rPr>
                <w:i/>
                <w:iCs/>
              </w:rPr>
              <w:t>N</w:t>
            </w:r>
            <w:r w:rsidRPr="00522515">
              <w:t xml:space="preserve"> (2021)</w:t>
            </w:r>
          </w:p>
        </w:tc>
        <w:tc>
          <w:tcPr>
            <w:tcW w:w="1326" w:type="dxa"/>
          </w:tcPr>
          <w:p w14:paraId="4052CA20" w14:textId="77777777" w:rsidR="00C93AEF" w:rsidRPr="00522515" w:rsidRDefault="00C93AEF" w:rsidP="00DD6D5C">
            <w:pPr>
              <w:pStyle w:val="TableColHeadingCenter"/>
              <w:spacing w:before="20" w:after="20"/>
            </w:pPr>
            <w:r w:rsidRPr="00522515">
              <w:t>2019</w:t>
            </w:r>
          </w:p>
        </w:tc>
        <w:tc>
          <w:tcPr>
            <w:tcW w:w="1327" w:type="dxa"/>
          </w:tcPr>
          <w:p w14:paraId="4320FE53" w14:textId="77777777" w:rsidR="00C93AEF" w:rsidRPr="00522515" w:rsidRDefault="00C93AEF" w:rsidP="00DD6D5C">
            <w:pPr>
              <w:pStyle w:val="TableColHeadingCenter"/>
              <w:spacing w:before="20" w:after="20"/>
            </w:pPr>
            <w:r w:rsidRPr="00522515">
              <w:t>2020</w:t>
            </w:r>
          </w:p>
        </w:tc>
        <w:tc>
          <w:tcPr>
            <w:tcW w:w="1326" w:type="dxa"/>
          </w:tcPr>
          <w:p w14:paraId="63C981AE" w14:textId="77777777" w:rsidR="00C93AEF" w:rsidRPr="00522515" w:rsidRDefault="00C93AEF" w:rsidP="00DD6D5C">
            <w:pPr>
              <w:pStyle w:val="TableColHeadingCenter"/>
              <w:spacing w:before="20" w:after="20"/>
            </w:pPr>
            <w:r w:rsidRPr="00522515">
              <w:t>2021</w:t>
            </w:r>
          </w:p>
        </w:tc>
        <w:tc>
          <w:tcPr>
            <w:tcW w:w="1337" w:type="dxa"/>
          </w:tcPr>
          <w:p w14:paraId="4480CDA6" w14:textId="77777777" w:rsidR="00C93AEF" w:rsidRPr="00522515" w:rsidRDefault="00C93AEF" w:rsidP="00DD6D5C">
            <w:pPr>
              <w:pStyle w:val="TableColHeadingCenter"/>
              <w:spacing w:before="20" w:after="20"/>
            </w:pPr>
            <w:r w:rsidRPr="00522515">
              <w:t>State (2021)</w:t>
            </w:r>
          </w:p>
        </w:tc>
      </w:tr>
      <w:tr w:rsidR="00C93AEF" w:rsidRPr="00522515" w14:paraId="1074E4E6"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205A4D5" w14:textId="43932D75" w:rsidR="00C93AEF" w:rsidRPr="00522515" w:rsidRDefault="00C93AEF" w:rsidP="00DD6D5C">
            <w:pPr>
              <w:pStyle w:val="TableText"/>
              <w:spacing w:before="20" w:after="20"/>
              <w:rPr>
                <w:rFonts w:eastAsia="Calibri"/>
              </w:rPr>
            </w:pPr>
            <w:r w:rsidRPr="00522515">
              <w:t xml:space="preserve">All </w:t>
            </w:r>
            <w:r w:rsidR="005F13AF" w:rsidRPr="00522515">
              <w:t>students</w:t>
            </w:r>
          </w:p>
        </w:tc>
        <w:tc>
          <w:tcPr>
            <w:tcW w:w="1271" w:type="dxa"/>
            <w:vAlign w:val="center"/>
          </w:tcPr>
          <w:p w14:paraId="0D915F97" w14:textId="77777777" w:rsidR="00C93AEF" w:rsidRPr="00522515" w:rsidRDefault="00C93AEF" w:rsidP="003B580A">
            <w:pPr>
              <w:pStyle w:val="TableTextCentered"/>
              <w:spacing w:before="20" w:after="20"/>
              <w:rPr>
                <w:rFonts w:ascii="Calibri" w:eastAsia="Calibri" w:hAnsi="Calibri" w:cs="Times New Roman"/>
              </w:rPr>
            </w:pPr>
            <w:r w:rsidRPr="00522515">
              <w:t>878</w:t>
            </w:r>
          </w:p>
        </w:tc>
        <w:tc>
          <w:tcPr>
            <w:tcW w:w="1326" w:type="dxa"/>
            <w:vAlign w:val="center"/>
          </w:tcPr>
          <w:p w14:paraId="1D0CE006" w14:textId="77777777" w:rsidR="00C93AEF" w:rsidRPr="00522515" w:rsidRDefault="00C93AEF" w:rsidP="003B580A">
            <w:pPr>
              <w:pStyle w:val="TableTextCentered"/>
              <w:spacing w:before="20" w:after="20"/>
              <w:rPr>
                <w:rFonts w:ascii="Calibri" w:eastAsia="Calibri" w:hAnsi="Calibri" w:cs="Times New Roman"/>
              </w:rPr>
            </w:pPr>
            <w:r w:rsidRPr="00522515">
              <w:t>53.7</w:t>
            </w:r>
          </w:p>
        </w:tc>
        <w:tc>
          <w:tcPr>
            <w:tcW w:w="1327" w:type="dxa"/>
            <w:vAlign w:val="center"/>
          </w:tcPr>
          <w:p w14:paraId="11FB1A8D" w14:textId="77777777" w:rsidR="00C93AEF" w:rsidRPr="00522515" w:rsidRDefault="00C93AEF" w:rsidP="003B580A">
            <w:pPr>
              <w:pStyle w:val="TableTextCentered"/>
              <w:spacing w:before="20" w:after="20"/>
              <w:rPr>
                <w:rFonts w:ascii="Calibri" w:eastAsia="Calibri" w:hAnsi="Calibri" w:cs="Times New Roman"/>
              </w:rPr>
            </w:pPr>
            <w:r w:rsidRPr="00522515">
              <w:t>66.2</w:t>
            </w:r>
          </w:p>
        </w:tc>
        <w:tc>
          <w:tcPr>
            <w:tcW w:w="1326" w:type="dxa"/>
            <w:vAlign w:val="center"/>
          </w:tcPr>
          <w:p w14:paraId="69365AED" w14:textId="77777777" w:rsidR="00C93AEF" w:rsidRPr="00522515" w:rsidRDefault="00C93AEF" w:rsidP="003B580A">
            <w:pPr>
              <w:pStyle w:val="TableTextCentered"/>
              <w:spacing w:before="20" w:after="20"/>
              <w:rPr>
                <w:rFonts w:ascii="Calibri" w:eastAsia="Calibri" w:hAnsi="Calibri" w:cs="Times New Roman"/>
              </w:rPr>
            </w:pPr>
            <w:r w:rsidRPr="00522515">
              <w:t>63.2</w:t>
            </w:r>
          </w:p>
        </w:tc>
        <w:tc>
          <w:tcPr>
            <w:tcW w:w="1337" w:type="dxa"/>
            <w:vAlign w:val="center"/>
          </w:tcPr>
          <w:p w14:paraId="654B2FC7" w14:textId="77777777" w:rsidR="00C93AEF" w:rsidRPr="00522515" w:rsidRDefault="00C93AEF" w:rsidP="003B580A">
            <w:pPr>
              <w:pStyle w:val="TableTextCentered"/>
              <w:spacing w:before="20" w:after="20"/>
              <w:rPr>
                <w:rFonts w:ascii="Calibri" w:eastAsia="Calibri" w:hAnsi="Calibri" w:cs="Times New Roman"/>
              </w:rPr>
            </w:pPr>
            <w:r w:rsidRPr="00522515">
              <w:t>65.3</w:t>
            </w:r>
          </w:p>
        </w:tc>
      </w:tr>
      <w:tr w:rsidR="00C93AEF" w:rsidRPr="00522515" w14:paraId="0AFCA1D0" w14:textId="77777777" w:rsidTr="003B580A">
        <w:tc>
          <w:tcPr>
            <w:tcW w:w="2757" w:type="dxa"/>
          </w:tcPr>
          <w:p w14:paraId="6F7E0BD7" w14:textId="77777777" w:rsidR="00C93AEF" w:rsidRPr="00522515" w:rsidRDefault="00C93AEF" w:rsidP="00DD6D5C">
            <w:pPr>
              <w:pStyle w:val="TableText"/>
              <w:spacing w:before="20" w:after="20"/>
              <w:rPr>
                <w:rFonts w:eastAsia="Calibri"/>
              </w:rPr>
            </w:pPr>
            <w:r w:rsidRPr="00522515">
              <w:t>African American/Black</w:t>
            </w:r>
          </w:p>
        </w:tc>
        <w:tc>
          <w:tcPr>
            <w:tcW w:w="1271" w:type="dxa"/>
            <w:vAlign w:val="center"/>
          </w:tcPr>
          <w:p w14:paraId="51993176" w14:textId="77777777" w:rsidR="00C93AEF" w:rsidRPr="00522515" w:rsidRDefault="00C93AEF" w:rsidP="003B580A">
            <w:pPr>
              <w:pStyle w:val="TableTextCentered"/>
              <w:spacing w:before="20" w:after="20"/>
              <w:rPr>
                <w:rFonts w:ascii="Calibri" w:eastAsia="Calibri" w:hAnsi="Calibri" w:cs="Times New Roman"/>
              </w:rPr>
            </w:pPr>
            <w:r w:rsidRPr="00522515">
              <w:t>54</w:t>
            </w:r>
          </w:p>
        </w:tc>
        <w:tc>
          <w:tcPr>
            <w:tcW w:w="1326" w:type="dxa"/>
            <w:vAlign w:val="center"/>
          </w:tcPr>
          <w:p w14:paraId="7D0B6D88" w14:textId="77777777" w:rsidR="00C93AEF" w:rsidRPr="00522515" w:rsidRDefault="00C93AEF" w:rsidP="003B580A">
            <w:pPr>
              <w:pStyle w:val="TableTextCentered"/>
              <w:spacing w:before="20" w:after="20"/>
              <w:rPr>
                <w:rFonts w:ascii="Calibri" w:eastAsia="Calibri" w:hAnsi="Calibri" w:cs="Times New Roman"/>
              </w:rPr>
            </w:pPr>
            <w:r w:rsidRPr="00522515">
              <w:t>40.5</w:t>
            </w:r>
          </w:p>
        </w:tc>
        <w:tc>
          <w:tcPr>
            <w:tcW w:w="1327" w:type="dxa"/>
            <w:vAlign w:val="center"/>
          </w:tcPr>
          <w:p w14:paraId="3A75E94D" w14:textId="77777777" w:rsidR="00C93AEF" w:rsidRPr="00522515" w:rsidRDefault="00C93AEF" w:rsidP="003B580A">
            <w:pPr>
              <w:pStyle w:val="TableTextCentered"/>
              <w:spacing w:before="20" w:after="20"/>
              <w:rPr>
                <w:rFonts w:ascii="Calibri" w:eastAsia="Calibri" w:hAnsi="Calibri" w:cs="Times New Roman"/>
              </w:rPr>
            </w:pPr>
            <w:r w:rsidRPr="00522515">
              <w:t>44.4</w:t>
            </w:r>
          </w:p>
        </w:tc>
        <w:tc>
          <w:tcPr>
            <w:tcW w:w="1326" w:type="dxa"/>
            <w:vAlign w:val="center"/>
          </w:tcPr>
          <w:p w14:paraId="58840238" w14:textId="77777777" w:rsidR="00C93AEF" w:rsidRPr="00522515" w:rsidRDefault="00C93AEF" w:rsidP="003B580A">
            <w:pPr>
              <w:pStyle w:val="TableTextCentered"/>
              <w:spacing w:before="20" w:after="20"/>
              <w:rPr>
                <w:rFonts w:ascii="Calibri" w:eastAsia="Calibri" w:hAnsi="Calibri" w:cs="Times New Roman"/>
              </w:rPr>
            </w:pPr>
            <w:r w:rsidRPr="00522515">
              <w:t>46.3</w:t>
            </w:r>
          </w:p>
        </w:tc>
        <w:tc>
          <w:tcPr>
            <w:tcW w:w="1337" w:type="dxa"/>
            <w:vAlign w:val="center"/>
          </w:tcPr>
          <w:p w14:paraId="5B55F09D" w14:textId="77777777" w:rsidR="00C93AEF" w:rsidRPr="00522515" w:rsidRDefault="00C93AEF" w:rsidP="003B580A">
            <w:pPr>
              <w:pStyle w:val="TableTextCentered"/>
              <w:spacing w:before="20" w:after="20"/>
              <w:rPr>
                <w:rFonts w:ascii="Calibri" w:eastAsia="Calibri" w:hAnsi="Calibri" w:cs="Times New Roman"/>
              </w:rPr>
            </w:pPr>
            <w:r w:rsidRPr="00522515">
              <w:t>54.9</w:t>
            </w:r>
          </w:p>
        </w:tc>
      </w:tr>
      <w:tr w:rsidR="00C93AEF" w:rsidRPr="00522515" w14:paraId="4533D867"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18D855D2" w14:textId="77777777" w:rsidR="00C93AEF" w:rsidRPr="00522515" w:rsidRDefault="00C93AEF" w:rsidP="00DD6D5C">
            <w:pPr>
              <w:pStyle w:val="TableText"/>
              <w:spacing w:before="20" w:after="20"/>
              <w:rPr>
                <w:rFonts w:eastAsia="Calibri"/>
              </w:rPr>
            </w:pPr>
            <w:r w:rsidRPr="00522515">
              <w:t>Asian</w:t>
            </w:r>
          </w:p>
        </w:tc>
        <w:tc>
          <w:tcPr>
            <w:tcW w:w="1271" w:type="dxa"/>
            <w:vAlign w:val="center"/>
          </w:tcPr>
          <w:p w14:paraId="3E61280A" w14:textId="77777777" w:rsidR="00C93AEF" w:rsidRPr="00522515" w:rsidRDefault="00C93AEF" w:rsidP="003B580A">
            <w:pPr>
              <w:pStyle w:val="TableTextCentered"/>
              <w:spacing w:before="20" w:after="20"/>
              <w:rPr>
                <w:rFonts w:ascii="Calibri" w:eastAsia="Calibri" w:hAnsi="Calibri" w:cs="Times New Roman"/>
              </w:rPr>
            </w:pPr>
            <w:r w:rsidRPr="00522515">
              <w:t>49</w:t>
            </w:r>
          </w:p>
        </w:tc>
        <w:tc>
          <w:tcPr>
            <w:tcW w:w="1326" w:type="dxa"/>
            <w:vAlign w:val="center"/>
          </w:tcPr>
          <w:p w14:paraId="3049DDCD" w14:textId="77777777" w:rsidR="00C93AEF" w:rsidRPr="00522515" w:rsidRDefault="00C93AEF" w:rsidP="003B580A">
            <w:pPr>
              <w:pStyle w:val="TableTextCentered"/>
              <w:spacing w:before="20" w:after="20"/>
              <w:rPr>
                <w:rFonts w:ascii="Calibri" w:eastAsia="Calibri" w:hAnsi="Calibri" w:cs="Times New Roman"/>
              </w:rPr>
            </w:pPr>
            <w:r w:rsidRPr="00522515">
              <w:t>87.0</w:t>
            </w:r>
          </w:p>
        </w:tc>
        <w:tc>
          <w:tcPr>
            <w:tcW w:w="1327" w:type="dxa"/>
            <w:vAlign w:val="center"/>
          </w:tcPr>
          <w:p w14:paraId="1CCED6F8" w14:textId="77777777" w:rsidR="00C93AEF" w:rsidRPr="00522515" w:rsidRDefault="00C93AEF" w:rsidP="003B580A">
            <w:pPr>
              <w:pStyle w:val="TableTextCentered"/>
              <w:spacing w:before="20" w:after="20"/>
              <w:rPr>
                <w:rFonts w:ascii="Calibri" w:eastAsia="Calibri" w:hAnsi="Calibri" w:cs="Times New Roman"/>
              </w:rPr>
            </w:pPr>
            <w:r w:rsidRPr="00522515">
              <w:t>84.9</w:t>
            </w:r>
          </w:p>
        </w:tc>
        <w:tc>
          <w:tcPr>
            <w:tcW w:w="1326" w:type="dxa"/>
            <w:vAlign w:val="center"/>
          </w:tcPr>
          <w:p w14:paraId="4619A53C" w14:textId="77777777" w:rsidR="00C93AEF" w:rsidRPr="00522515" w:rsidRDefault="00C93AEF" w:rsidP="003B580A">
            <w:pPr>
              <w:pStyle w:val="TableTextCentered"/>
              <w:spacing w:before="20" w:after="20"/>
              <w:rPr>
                <w:rFonts w:ascii="Calibri" w:eastAsia="Calibri" w:hAnsi="Calibri" w:cs="Times New Roman"/>
              </w:rPr>
            </w:pPr>
            <w:r w:rsidRPr="00522515">
              <w:t>89.8</w:t>
            </w:r>
          </w:p>
        </w:tc>
        <w:tc>
          <w:tcPr>
            <w:tcW w:w="1337" w:type="dxa"/>
            <w:vAlign w:val="center"/>
          </w:tcPr>
          <w:p w14:paraId="60E4D107" w14:textId="77777777" w:rsidR="00C93AEF" w:rsidRPr="00522515" w:rsidRDefault="00C93AEF" w:rsidP="003B580A">
            <w:pPr>
              <w:pStyle w:val="TableTextCentered"/>
              <w:spacing w:before="20" w:after="20"/>
              <w:rPr>
                <w:rFonts w:ascii="Calibri" w:eastAsia="Calibri" w:hAnsi="Calibri" w:cs="Times New Roman"/>
              </w:rPr>
            </w:pPr>
            <w:r w:rsidRPr="00522515">
              <w:t>84.3</w:t>
            </w:r>
          </w:p>
        </w:tc>
      </w:tr>
      <w:tr w:rsidR="00C93AEF" w:rsidRPr="00522515" w14:paraId="10D26B80" w14:textId="77777777" w:rsidTr="003B580A">
        <w:tc>
          <w:tcPr>
            <w:tcW w:w="2757" w:type="dxa"/>
          </w:tcPr>
          <w:p w14:paraId="7101BF9B" w14:textId="77777777" w:rsidR="00C93AEF" w:rsidRPr="00522515" w:rsidRDefault="00C93AEF" w:rsidP="00DD6D5C">
            <w:pPr>
              <w:pStyle w:val="TableText"/>
              <w:spacing w:before="20" w:after="20"/>
              <w:rPr>
                <w:rFonts w:eastAsia="Calibri"/>
              </w:rPr>
            </w:pPr>
            <w:r w:rsidRPr="00522515">
              <w:t>Hispanic/Latino</w:t>
            </w:r>
          </w:p>
        </w:tc>
        <w:tc>
          <w:tcPr>
            <w:tcW w:w="1271" w:type="dxa"/>
            <w:vAlign w:val="center"/>
          </w:tcPr>
          <w:p w14:paraId="6B20957E" w14:textId="77777777" w:rsidR="00C93AEF" w:rsidRPr="00522515" w:rsidRDefault="00C93AEF" w:rsidP="003B580A">
            <w:pPr>
              <w:pStyle w:val="TableTextCentered"/>
              <w:spacing w:before="20" w:after="20"/>
              <w:rPr>
                <w:rFonts w:ascii="Calibri" w:eastAsia="Calibri" w:hAnsi="Calibri" w:cs="Times New Roman"/>
              </w:rPr>
            </w:pPr>
            <w:r w:rsidRPr="00522515">
              <w:t>75</w:t>
            </w:r>
          </w:p>
        </w:tc>
        <w:tc>
          <w:tcPr>
            <w:tcW w:w="1326" w:type="dxa"/>
            <w:vAlign w:val="center"/>
          </w:tcPr>
          <w:p w14:paraId="5C13EA19" w14:textId="77777777" w:rsidR="00C93AEF" w:rsidRPr="00522515" w:rsidRDefault="00C93AEF" w:rsidP="003B580A">
            <w:pPr>
              <w:pStyle w:val="TableTextCentered"/>
              <w:spacing w:before="20" w:after="20"/>
              <w:rPr>
                <w:rFonts w:ascii="Calibri" w:eastAsia="Calibri" w:hAnsi="Calibri" w:cs="Times New Roman"/>
              </w:rPr>
            </w:pPr>
            <w:r w:rsidRPr="00522515">
              <w:t>40.3</w:t>
            </w:r>
          </w:p>
        </w:tc>
        <w:tc>
          <w:tcPr>
            <w:tcW w:w="1327" w:type="dxa"/>
            <w:vAlign w:val="center"/>
          </w:tcPr>
          <w:p w14:paraId="0308AD82" w14:textId="77777777" w:rsidR="00C93AEF" w:rsidRPr="00522515" w:rsidRDefault="00C93AEF" w:rsidP="003B580A">
            <w:pPr>
              <w:pStyle w:val="TableTextCentered"/>
              <w:spacing w:before="20" w:after="20"/>
              <w:rPr>
                <w:rFonts w:ascii="Calibri" w:eastAsia="Calibri" w:hAnsi="Calibri" w:cs="Times New Roman"/>
              </w:rPr>
            </w:pPr>
            <w:r w:rsidRPr="00522515">
              <w:t>56.8</w:t>
            </w:r>
          </w:p>
        </w:tc>
        <w:tc>
          <w:tcPr>
            <w:tcW w:w="1326" w:type="dxa"/>
            <w:vAlign w:val="center"/>
          </w:tcPr>
          <w:p w14:paraId="7EF50154" w14:textId="77777777" w:rsidR="00C93AEF" w:rsidRPr="00522515" w:rsidRDefault="00C93AEF" w:rsidP="003B580A">
            <w:pPr>
              <w:pStyle w:val="TableTextCentered"/>
              <w:spacing w:before="20" w:after="20"/>
              <w:rPr>
                <w:rFonts w:ascii="Calibri" w:eastAsia="Calibri" w:hAnsi="Calibri" w:cs="Times New Roman"/>
              </w:rPr>
            </w:pPr>
            <w:r w:rsidRPr="00522515">
              <w:t>53.3</w:t>
            </w:r>
          </w:p>
        </w:tc>
        <w:tc>
          <w:tcPr>
            <w:tcW w:w="1337" w:type="dxa"/>
            <w:vAlign w:val="center"/>
          </w:tcPr>
          <w:p w14:paraId="1841010F" w14:textId="77777777" w:rsidR="00C93AEF" w:rsidRPr="00522515" w:rsidRDefault="00C93AEF" w:rsidP="003B580A">
            <w:pPr>
              <w:pStyle w:val="TableTextCentered"/>
              <w:spacing w:before="20" w:after="20"/>
              <w:rPr>
                <w:rFonts w:ascii="Calibri" w:eastAsia="Calibri" w:hAnsi="Calibri" w:cs="Times New Roman"/>
              </w:rPr>
            </w:pPr>
            <w:r w:rsidRPr="00522515">
              <w:t>50.2</w:t>
            </w:r>
          </w:p>
        </w:tc>
      </w:tr>
      <w:tr w:rsidR="00C93AEF" w:rsidRPr="00522515" w14:paraId="7A8449EA"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7372D92D" w14:textId="1A50DA97" w:rsidR="00C93AEF" w:rsidRPr="00522515" w:rsidRDefault="00D75466" w:rsidP="00DD6D5C">
            <w:pPr>
              <w:pStyle w:val="TableText"/>
              <w:spacing w:before="20" w:after="20"/>
              <w:rPr>
                <w:rFonts w:eastAsia="Calibri"/>
              </w:rPr>
            </w:pPr>
            <w:r w:rsidRPr="00522515">
              <w:t>Multi-Race</w:t>
            </w:r>
            <w:r w:rsidR="00C93AEF" w:rsidRPr="00522515">
              <w:t>, non-</w:t>
            </w:r>
            <w:r w:rsidR="00012E20" w:rsidRPr="00522515">
              <w:t>Hispanic/Latino</w:t>
            </w:r>
          </w:p>
        </w:tc>
        <w:tc>
          <w:tcPr>
            <w:tcW w:w="1271" w:type="dxa"/>
            <w:vAlign w:val="center"/>
          </w:tcPr>
          <w:p w14:paraId="18027EB9" w14:textId="77777777" w:rsidR="00C93AEF" w:rsidRPr="00522515" w:rsidRDefault="00C93AEF" w:rsidP="003B580A">
            <w:pPr>
              <w:pStyle w:val="TableTextCentered"/>
              <w:spacing w:before="20" w:after="20"/>
              <w:rPr>
                <w:rFonts w:ascii="Calibri" w:eastAsia="Calibri" w:hAnsi="Calibri" w:cs="Times New Roman"/>
              </w:rPr>
            </w:pPr>
            <w:r w:rsidRPr="00522515">
              <w:t>36</w:t>
            </w:r>
          </w:p>
        </w:tc>
        <w:tc>
          <w:tcPr>
            <w:tcW w:w="1326" w:type="dxa"/>
            <w:vAlign w:val="center"/>
          </w:tcPr>
          <w:p w14:paraId="32C43DEC" w14:textId="77777777" w:rsidR="00C93AEF" w:rsidRPr="00522515" w:rsidRDefault="00C93AEF" w:rsidP="003B580A">
            <w:pPr>
              <w:pStyle w:val="TableTextCentered"/>
              <w:spacing w:before="20" w:after="20"/>
              <w:rPr>
                <w:rFonts w:ascii="Calibri" w:eastAsia="Calibri" w:hAnsi="Calibri" w:cs="Times New Roman"/>
              </w:rPr>
            </w:pPr>
            <w:r w:rsidRPr="00522515">
              <w:t>34.8</w:t>
            </w:r>
          </w:p>
        </w:tc>
        <w:tc>
          <w:tcPr>
            <w:tcW w:w="1327" w:type="dxa"/>
            <w:vAlign w:val="center"/>
          </w:tcPr>
          <w:p w14:paraId="2D8861D9" w14:textId="77777777" w:rsidR="00C93AEF" w:rsidRPr="00522515" w:rsidRDefault="00C93AEF" w:rsidP="003B580A">
            <w:pPr>
              <w:pStyle w:val="TableTextCentered"/>
              <w:spacing w:before="20" w:after="20"/>
              <w:rPr>
                <w:rFonts w:ascii="Calibri" w:eastAsia="Calibri" w:hAnsi="Calibri" w:cs="Times New Roman"/>
              </w:rPr>
            </w:pPr>
            <w:r w:rsidRPr="00522515">
              <w:t>38.5</w:t>
            </w:r>
          </w:p>
        </w:tc>
        <w:tc>
          <w:tcPr>
            <w:tcW w:w="1326" w:type="dxa"/>
            <w:vAlign w:val="center"/>
          </w:tcPr>
          <w:p w14:paraId="641E96E0" w14:textId="77777777" w:rsidR="00C93AEF" w:rsidRPr="00522515" w:rsidRDefault="00C93AEF" w:rsidP="003B580A">
            <w:pPr>
              <w:pStyle w:val="TableTextCentered"/>
              <w:spacing w:before="20" w:after="20"/>
              <w:rPr>
                <w:rFonts w:ascii="Calibri" w:eastAsia="Calibri" w:hAnsi="Calibri" w:cs="Times New Roman"/>
              </w:rPr>
            </w:pPr>
            <w:r w:rsidRPr="00522515">
              <w:t>52.8</w:t>
            </w:r>
          </w:p>
        </w:tc>
        <w:tc>
          <w:tcPr>
            <w:tcW w:w="1337" w:type="dxa"/>
            <w:vAlign w:val="center"/>
          </w:tcPr>
          <w:p w14:paraId="048EEF70" w14:textId="77777777" w:rsidR="00C93AEF" w:rsidRPr="00522515" w:rsidRDefault="00C93AEF" w:rsidP="003B580A">
            <w:pPr>
              <w:pStyle w:val="TableTextCentered"/>
              <w:spacing w:before="20" w:after="20"/>
              <w:rPr>
                <w:rFonts w:ascii="Calibri" w:eastAsia="Calibri" w:hAnsi="Calibri" w:cs="Times New Roman"/>
              </w:rPr>
            </w:pPr>
            <w:r w:rsidRPr="00522515">
              <w:t>65.5</w:t>
            </w:r>
          </w:p>
        </w:tc>
      </w:tr>
      <w:tr w:rsidR="00C93AEF" w:rsidRPr="00522515" w14:paraId="0A8DB962" w14:textId="77777777" w:rsidTr="003B580A">
        <w:tc>
          <w:tcPr>
            <w:tcW w:w="2757" w:type="dxa"/>
          </w:tcPr>
          <w:p w14:paraId="401498FC" w14:textId="77777777" w:rsidR="00C93AEF" w:rsidRPr="00522515" w:rsidRDefault="00C93AEF" w:rsidP="00DD6D5C">
            <w:pPr>
              <w:pStyle w:val="TableText"/>
              <w:spacing w:before="20" w:after="20"/>
            </w:pPr>
            <w:r w:rsidRPr="00522515">
              <w:t>Native American</w:t>
            </w:r>
          </w:p>
        </w:tc>
        <w:tc>
          <w:tcPr>
            <w:tcW w:w="1271" w:type="dxa"/>
            <w:vAlign w:val="center"/>
          </w:tcPr>
          <w:p w14:paraId="713DC280" w14:textId="73F28EDA" w:rsidR="00C93AEF" w:rsidRPr="00522515" w:rsidRDefault="003B580A" w:rsidP="003B580A">
            <w:pPr>
              <w:pStyle w:val="TableTextCentered"/>
              <w:spacing w:before="20" w:after="20"/>
              <w:rPr>
                <w:rFonts w:ascii="Calibri" w:eastAsia="Calibri" w:hAnsi="Calibri" w:cs="Times New Roman"/>
              </w:rPr>
            </w:pPr>
            <w:r>
              <w:t>NA</w:t>
            </w:r>
          </w:p>
        </w:tc>
        <w:tc>
          <w:tcPr>
            <w:tcW w:w="1326" w:type="dxa"/>
            <w:vAlign w:val="center"/>
          </w:tcPr>
          <w:p w14:paraId="695BA93A" w14:textId="4FFAFC33" w:rsidR="00C93AEF" w:rsidRPr="00522515" w:rsidRDefault="003B580A" w:rsidP="003B580A">
            <w:pPr>
              <w:pStyle w:val="TableTextCentered"/>
              <w:spacing w:before="20" w:after="20"/>
              <w:rPr>
                <w:rFonts w:ascii="Calibri" w:eastAsia="Calibri" w:hAnsi="Calibri" w:cs="Times New Roman"/>
              </w:rPr>
            </w:pPr>
            <w:r>
              <w:t>NA</w:t>
            </w:r>
          </w:p>
        </w:tc>
        <w:tc>
          <w:tcPr>
            <w:tcW w:w="1327" w:type="dxa"/>
            <w:vAlign w:val="center"/>
          </w:tcPr>
          <w:p w14:paraId="7C77F24E" w14:textId="1756F597" w:rsidR="00C93AEF" w:rsidRPr="00522515" w:rsidRDefault="003B580A" w:rsidP="003B580A">
            <w:pPr>
              <w:pStyle w:val="TableTextCentered"/>
              <w:spacing w:before="20" w:after="20"/>
              <w:rPr>
                <w:rFonts w:ascii="Calibri" w:eastAsia="Calibri" w:hAnsi="Calibri" w:cs="Times New Roman"/>
              </w:rPr>
            </w:pPr>
            <w:r>
              <w:t>NA</w:t>
            </w:r>
          </w:p>
        </w:tc>
        <w:tc>
          <w:tcPr>
            <w:tcW w:w="1326" w:type="dxa"/>
            <w:vAlign w:val="center"/>
          </w:tcPr>
          <w:p w14:paraId="20978B2E" w14:textId="0AF25CFD" w:rsidR="00C93AEF" w:rsidRPr="00522515" w:rsidRDefault="003B580A" w:rsidP="003B580A">
            <w:pPr>
              <w:pStyle w:val="TableTextCentered"/>
              <w:spacing w:before="20" w:after="20"/>
              <w:rPr>
                <w:rFonts w:ascii="Calibri" w:eastAsia="Calibri" w:hAnsi="Calibri" w:cs="Times New Roman"/>
              </w:rPr>
            </w:pPr>
            <w:r>
              <w:t>NA</w:t>
            </w:r>
          </w:p>
        </w:tc>
        <w:tc>
          <w:tcPr>
            <w:tcW w:w="1337" w:type="dxa"/>
            <w:vAlign w:val="center"/>
          </w:tcPr>
          <w:p w14:paraId="70C32C77" w14:textId="77777777" w:rsidR="00C93AEF" w:rsidRPr="00522515" w:rsidRDefault="00C93AEF" w:rsidP="003B580A">
            <w:pPr>
              <w:pStyle w:val="TableTextCentered"/>
              <w:spacing w:before="20" w:after="20"/>
              <w:rPr>
                <w:rFonts w:ascii="Calibri" w:eastAsia="Calibri" w:hAnsi="Calibri" w:cs="Times New Roman"/>
              </w:rPr>
            </w:pPr>
            <w:r w:rsidRPr="00522515">
              <w:t>53.3</w:t>
            </w:r>
          </w:p>
        </w:tc>
      </w:tr>
      <w:tr w:rsidR="00C93AEF" w:rsidRPr="00522515" w14:paraId="61C34785"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7A0DAAA8" w14:textId="77777777" w:rsidR="00C93AEF" w:rsidRPr="00522515" w:rsidRDefault="00C93AEF" w:rsidP="00DD6D5C">
            <w:pPr>
              <w:pStyle w:val="TableText"/>
              <w:spacing w:before="20" w:after="20"/>
            </w:pPr>
            <w:r w:rsidRPr="00522515">
              <w:t>Native Hawaiian, Pacific Islander</w:t>
            </w:r>
          </w:p>
        </w:tc>
        <w:tc>
          <w:tcPr>
            <w:tcW w:w="1271" w:type="dxa"/>
            <w:vAlign w:val="center"/>
          </w:tcPr>
          <w:p w14:paraId="7958E8DD" w14:textId="77777777" w:rsidR="00C93AEF" w:rsidRPr="00522515" w:rsidRDefault="00C93AEF" w:rsidP="003B580A">
            <w:pPr>
              <w:pStyle w:val="TableTextCentered"/>
              <w:spacing w:before="20" w:after="20"/>
              <w:rPr>
                <w:rFonts w:ascii="Calibri" w:eastAsia="Calibri" w:hAnsi="Calibri" w:cs="Times New Roman"/>
              </w:rPr>
            </w:pPr>
            <w:r w:rsidRPr="00522515">
              <w:t>1</w:t>
            </w:r>
          </w:p>
        </w:tc>
        <w:tc>
          <w:tcPr>
            <w:tcW w:w="1326" w:type="dxa"/>
            <w:vAlign w:val="center"/>
          </w:tcPr>
          <w:p w14:paraId="62EA4D9C" w14:textId="29F1AD6A" w:rsidR="00C93AEF" w:rsidRPr="00522515" w:rsidRDefault="003B580A" w:rsidP="003B580A">
            <w:pPr>
              <w:pStyle w:val="TableTextCentered"/>
              <w:spacing w:before="20" w:after="20"/>
              <w:rPr>
                <w:rFonts w:ascii="Calibri" w:eastAsia="Calibri" w:hAnsi="Calibri" w:cs="Times New Roman"/>
              </w:rPr>
            </w:pPr>
            <w:r>
              <w:t>NA</w:t>
            </w:r>
          </w:p>
        </w:tc>
        <w:tc>
          <w:tcPr>
            <w:tcW w:w="1327" w:type="dxa"/>
            <w:vAlign w:val="center"/>
          </w:tcPr>
          <w:p w14:paraId="51B04618" w14:textId="24CFE152" w:rsidR="00C93AEF" w:rsidRPr="00522515" w:rsidRDefault="003B580A" w:rsidP="003B580A">
            <w:pPr>
              <w:pStyle w:val="TableTextCentered"/>
              <w:spacing w:before="20" w:after="20"/>
              <w:rPr>
                <w:rFonts w:ascii="Calibri" w:eastAsia="Calibri" w:hAnsi="Calibri" w:cs="Times New Roman"/>
              </w:rPr>
            </w:pPr>
            <w:r>
              <w:t>NA</w:t>
            </w:r>
          </w:p>
        </w:tc>
        <w:tc>
          <w:tcPr>
            <w:tcW w:w="1326" w:type="dxa"/>
            <w:vAlign w:val="center"/>
          </w:tcPr>
          <w:p w14:paraId="727DDA30" w14:textId="691BC837" w:rsidR="00C93AEF" w:rsidRPr="00522515" w:rsidRDefault="003B580A" w:rsidP="003B580A">
            <w:pPr>
              <w:pStyle w:val="TableTextCentered"/>
              <w:spacing w:before="20" w:after="20"/>
              <w:rPr>
                <w:rFonts w:ascii="Calibri" w:eastAsia="Calibri" w:hAnsi="Calibri" w:cs="Times New Roman"/>
              </w:rPr>
            </w:pPr>
            <w:r>
              <w:t>NA</w:t>
            </w:r>
          </w:p>
        </w:tc>
        <w:tc>
          <w:tcPr>
            <w:tcW w:w="1337" w:type="dxa"/>
            <w:vAlign w:val="center"/>
          </w:tcPr>
          <w:p w14:paraId="61284A9D" w14:textId="77777777" w:rsidR="00C93AEF" w:rsidRPr="00522515" w:rsidRDefault="00C93AEF" w:rsidP="003B580A">
            <w:pPr>
              <w:pStyle w:val="TableTextCentered"/>
              <w:spacing w:before="20" w:after="20"/>
              <w:rPr>
                <w:rFonts w:ascii="Calibri" w:eastAsia="Calibri" w:hAnsi="Calibri" w:cs="Times New Roman"/>
              </w:rPr>
            </w:pPr>
            <w:r w:rsidRPr="00522515">
              <w:t>61.0</w:t>
            </w:r>
          </w:p>
        </w:tc>
      </w:tr>
      <w:tr w:rsidR="00C93AEF" w:rsidRPr="00522515" w14:paraId="1E63AB04" w14:textId="77777777" w:rsidTr="003B580A">
        <w:tc>
          <w:tcPr>
            <w:tcW w:w="2757" w:type="dxa"/>
          </w:tcPr>
          <w:p w14:paraId="1B9B9508" w14:textId="77777777" w:rsidR="00C93AEF" w:rsidRPr="00522515" w:rsidRDefault="00C93AEF" w:rsidP="00DD6D5C">
            <w:pPr>
              <w:pStyle w:val="TableText"/>
              <w:spacing w:before="20" w:after="20"/>
              <w:rPr>
                <w:rFonts w:eastAsia="Calibri"/>
              </w:rPr>
            </w:pPr>
            <w:r w:rsidRPr="00522515">
              <w:t>White</w:t>
            </w:r>
          </w:p>
        </w:tc>
        <w:tc>
          <w:tcPr>
            <w:tcW w:w="1271" w:type="dxa"/>
            <w:vAlign w:val="center"/>
          </w:tcPr>
          <w:p w14:paraId="3AB113F8" w14:textId="77777777" w:rsidR="00C93AEF" w:rsidRPr="00522515" w:rsidRDefault="00C93AEF" w:rsidP="003B580A">
            <w:pPr>
              <w:pStyle w:val="TableTextCentered"/>
              <w:spacing w:before="20" w:after="20"/>
              <w:rPr>
                <w:rFonts w:ascii="Calibri" w:eastAsia="Calibri" w:hAnsi="Calibri" w:cs="Times New Roman"/>
              </w:rPr>
            </w:pPr>
            <w:r w:rsidRPr="00522515">
              <w:t>663</w:t>
            </w:r>
          </w:p>
        </w:tc>
        <w:tc>
          <w:tcPr>
            <w:tcW w:w="1326" w:type="dxa"/>
            <w:vAlign w:val="center"/>
          </w:tcPr>
          <w:p w14:paraId="3657F68C" w14:textId="77777777" w:rsidR="00C93AEF" w:rsidRPr="00522515" w:rsidRDefault="00C93AEF" w:rsidP="003B580A">
            <w:pPr>
              <w:pStyle w:val="TableTextCentered"/>
              <w:spacing w:before="20" w:after="20"/>
              <w:rPr>
                <w:rFonts w:ascii="Calibri" w:eastAsia="Calibri" w:hAnsi="Calibri" w:cs="Times New Roman"/>
              </w:rPr>
            </w:pPr>
            <w:r w:rsidRPr="00522515">
              <w:t>54.1</w:t>
            </w:r>
          </w:p>
        </w:tc>
        <w:tc>
          <w:tcPr>
            <w:tcW w:w="1327" w:type="dxa"/>
            <w:vAlign w:val="center"/>
          </w:tcPr>
          <w:p w14:paraId="679A3073" w14:textId="77777777" w:rsidR="00C93AEF" w:rsidRPr="00522515" w:rsidRDefault="00C93AEF" w:rsidP="003B580A">
            <w:pPr>
              <w:pStyle w:val="TableTextCentered"/>
              <w:spacing w:before="20" w:after="20"/>
              <w:rPr>
                <w:rFonts w:ascii="Calibri" w:eastAsia="Calibri" w:hAnsi="Calibri" w:cs="Times New Roman"/>
              </w:rPr>
            </w:pPr>
            <w:r w:rsidRPr="00522515">
              <w:t>68.4</w:t>
            </w:r>
          </w:p>
        </w:tc>
        <w:tc>
          <w:tcPr>
            <w:tcW w:w="1326" w:type="dxa"/>
            <w:vAlign w:val="center"/>
          </w:tcPr>
          <w:p w14:paraId="21419295" w14:textId="77777777" w:rsidR="00C93AEF" w:rsidRPr="00522515" w:rsidRDefault="00C93AEF" w:rsidP="003B580A">
            <w:pPr>
              <w:pStyle w:val="TableTextCentered"/>
              <w:spacing w:before="20" w:after="20"/>
              <w:rPr>
                <w:rFonts w:ascii="Calibri" w:eastAsia="Calibri" w:hAnsi="Calibri" w:cs="Times New Roman"/>
              </w:rPr>
            </w:pPr>
            <w:r w:rsidRPr="00522515">
              <w:t>64.3</w:t>
            </w:r>
          </w:p>
        </w:tc>
        <w:tc>
          <w:tcPr>
            <w:tcW w:w="1337" w:type="dxa"/>
            <w:vAlign w:val="center"/>
          </w:tcPr>
          <w:p w14:paraId="6BA119B2" w14:textId="77777777" w:rsidR="00C93AEF" w:rsidRPr="00522515" w:rsidRDefault="00C93AEF" w:rsidP="003B580A">
            <w:pPr>
              <w:pStyle w:val="TableTextCentered"/>
              <w:spacing w:before="20" w:after="20"/>
              <w:rPr>
                <w:rFonts w:ascii="Calibri" w:eastAsia="Calibri" w:hAnsi="Calibri" w:cs="Times New Roman"/>
              </w:rPr>
            </w:pPr>
            <w:r w:rsidRPr="00522515">
              <w:t>69.6</w:t>
            </w:r>
          </w:p>
        </w:tc>
      </w:tr>
      <w:tr w:rsidR="00C93AEF" w:rsidRPr="00522515" w14:paraId="25437A36"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70A47AE9" w14:textId="7D54C84F" w:rsidR="00C93AEF" w:rsidRPr="00522515" w:rsidRDefault="00C93AEF" w:rsidP="00DD6D5C">
            <w:pPr>
              <w:pStyle w:val="TableText"/>
              <w:spacing w:before="20" w:after="20"/>
              <w:rPr>
                <w:rFonts w:eastAsia="Calibri"/>
              </w:rPr>
            </w:pPr>
            <w:r w:rsidRPr="00522515">
              <w:t xml:space="preserve">High </w:t>
            </w:r>
            <w:r w:rsidR="0039411E" w:rsidRPr="00522515">
              <w:t>need</w:t>
            </w:r>
            <w:r w:rsidR="00326E69" w:rsidRPr="00522515">
              <w:t>s</w:t>
            </w:r>
          </w:p>
        </w:tc>
        <w:tc>
          <w:tcPr>
            <w:tcW w:w="1271" w:type="dxa"/>
            <w:vAlign w:val="center"/>
          </w:tcPr>
          <w:p w14:paraId="710C4144" w14:textId="77777777" w:rsidR="00C93AEF" w:rsidRPr="00522515" w:rsidRDefault="00C93AEF" w:rsidP="003B580A">
            <w:pPr>
              <w:pStyle w:val="TableTextCentered"/>
              <w:spacing w:before="20" w:after="20"/>
              <w:rPr>
                <w:rFonts w:ascii="Calibri" w:eastAsia="Calibri" w:hAnsi="Calibri" w:cs="Times New Roman"/>
              </w:rPr>
            </w:pPr>
            <w:r w:rsidRPr="00522515">
              <w:t>333</w:t>
            </w:r>
          </w:p>
        </w:tc>
        <w:tc>
          <w:tcPr>
            <w:tcW w:w="1326" w:type="dxa"/>
            <w:vAlign w:val="center"/>
          </w:tcPr>
          <w:p w14:paraId="7E30BB05" w14:textId="77777777" w:rsidR="00C93AEF" w:rsidRPr="00522515" w:rsidRDefault="00C93AEF" w:rsidP="003B580A">
            <w:pPr>
              <w:pStyle w:val="TableTextCentered"/>
              <w:spacing w:before="20" w:after="20"/>
              <w:rPr>
                <w:rFonts w:ascii="Calibri" w:eastAsia="Calibri" w:hAnsi="Calibri" w:cs="Times New Roman"/>
              </w:rPr>
            </w:pPr>
            <w:r w:rsidRPr="00522515">
              <w:t>30.4</w:t>
            </w:r>
          </w:p>
        </w:tc>
        <w:tc>
          <w:tcPr>
            <w:tcW w:w="1327" w:type="dxa"/>
            <w:vAlign w:val="center"/>
          </w:tcPr>
          <w:p w14:paraId="2E83AF9F" w14:textId="77777777" w:rsidR="00C93AEF" w:rsidRPr="00522515" w:rsidRDefault="00C93AEF" w:rsidP="003B580A">
            <w:pPr>
              <w:pStyle w:val="TableTextCentered"/>
              <w:spacing w:before="20" w:after="20"/>
              <w:rPr>
                <w:rFonts w:ascii="Calibri" w:eastAsia="Calibri" w:hAnsi="Calibri" w:cs="Times New Roman"/>
              </w:rPr>
            </w:pPr>
            <w:r w:rsidRPr="00522515">
              <w:t>47.8</w:t>
            </w:r>
          </w:p>
        </w:tc>
        <w:tc>
          <w:tcPr>
            <w:tcW w:w="1326" w:type="dxa"/>
            <w:vAlign w:val="center"/>
          </w:tcPr>
          <w:p w14:paraId="0CF52388" w14:textId="77777777" w:rsidR="00C93AEF" w:rsidRPr="00522515" w:rsidRDefault="00C93AEF" w:rsidP="003B580A">
            <w:pPr>
              <w:pStyle w:val="TableTextCentered"/>
              <w:spacing w:before="20" w:after="20"/>
              <w:rPr>
                <w:rFonts w:ascii="Calibri" w:eastAsia="Calibri" w:hAnsi="Calibri" w:cs="Times New Roman"/>
              </w:rPr>
            </w:pPr>
            <w:r w:rsidRPr="00522515">
              <w:t>40.8</w:t>
            </w:r>
          </w:p>
        </w:tc>
        <w:tc>
          <w:tcPr>
            <w:tcW w:w="1337" w:type="dxa"/>
            <w:vAlign w:val="center"/>
          </w:tcPr>
          <w:p w14:paraId="3360D7CC" w14:textId="77777777" w:rsidR="00C93AEF" w:rsidRPr="00522515" w:rsidRDefault="00C93AEF" w:rsidP="003B580A">
            <w:pPr>
              <w:pStyle w:val="TableTextCentered"/>
              <w:spacing w:before="20" w:after="20"/>
              <w:rPr>
                <w:rFonts w:ascii="Calibri" w:eastAsia="Calibri" w:hAnsi="Calibri" w:cs="Times New Roman"/>
              </w:rPr>
            </w:pPr>
            <w:r w:rsidRPr="00522515">
              <w:t>47.7</w:t>
            </w:r>
          </w:p>
        </w:tc>
      </w:tr>
      <w:tr w:rsidR="00C93AEF" w:rsidRPr="00522515" w14:paraId="4B366769" w14:textId="77777777" w:rsidTr="003B580A">
        <w:tc>
          <w:tcPr>
            <w:tcW w:w="2757" w:type="dxa"/>
          </w:tcPr>
          <w:p w14:paraId="28B43FF0" w14:textId="18B84E31" w:rsidR="00C93AEF" w:rsidRPr="00522515" w:rsidRDefault="00C93AEF" w:rsidP="00DD6D5C">
            <w:pPr>
              <w:pStyle w:val="TableText"/>
              <w:spacing w:before="20" w:after="20"/>
              <w:rPr>
                <w:rFonts w:eastAsia="Calibri"/>
              </w:rPr>
            </w:pPr>
            <w:r w:rsidRPr="00522515">
              <w:t xml:space="preserve">Low </w:t>
            </w:r>
            <w:r w:rsidR="0039411E" w:rsidRPr="00522515">
              <w:t>income</w:t>
            </w:r>
            <w:r w:rsidR="0039411E" w:rsidRPr="00522515">
              <w:rPr>
                <w:vertAlign w:val="superscript"/>
              </w:rPr>
              <w:t>a</w:t>
            </w:r>
          </w:p>
        </w:tc>
        <w:tc>
          <w:tcPr>
            <w:tcW w:w="1271" w:type="dxa"/>
            <w:vAlign w:val="center"/>
          </w:tcPr>
          <w:p w14:paraId="26059742" w14:textId="77777777" w:rsidR="00C93AEF" w:rsidRPr="00522515" w:rsidRDefault="00C93AEF" w:rsidP="003B580A">
            <w:pPr>
              <w:pStyle w:val="TableTextCentered"/>
              <w:spacing w:before="20" w:after="20"/>
              <w:rPr>
                <w:rFonts w:ascii="Calibri" w:eastAsia="Calibri" w:hAnsi="Calibri" w:cs="Times New Roman"/>
              </w:rPr>
            </w:pPr>
            <w:r w:rsidRPr="00522515">
              <w:t>246</w:t>
            </w:r>
          </w:p>
        </w:tc>
        <w:tc>
          <w:tcPr>
            <w:tcW w:w="1326" w:type="dxa"/>
            <w:vAlign w:val="center"/>
          </w:tcPr>
          <w:p w14:paraId="3F8873E0" w14:textId="77777777" w:rsidR="00C93AEF" w:rsidRPr="00522515" w:rsidRDefault="00C93AEF" w:rsidP="003B580A">
            <w:pPr>
              <w:pStyle w:val="TableTextCentered"/>
              <w:spacing w:before="20" w:after="20"/>
              <w:rPr>
                <w:rFonts w:ascii="Calibri" w:eastAsia="Calibri" w:hAnsi="Calibri" w:cs="Times New Roman"/>
              </w:rPr>
            </w:pPr>
            <w:r w:rsidRPr="00522515">
              <w:t>35.1</w:t>
            </w:r>
          </w:p>
        </w:tc>
        <w:tc>
          <w:tcPr>
            <w:tcW w:w="1327" w:type="dxa"/>
            <w:vAlign w:val="center"/>
          </w:tcPr>
          <w:p w14:paraId="70D23B5A" w14:textId="77777777" w:rsidR="00C93AEF" w:rsidRPr="00522515" w:rsidRDefault="00C93AEF" w:rsidP="003B580A">
            <w:pPr>
              <w:pStyle w:val="TableTextCentered"/>
              <w:spacing w:before="20" w:after="20"/>
              <w:rPr>
                <w:rFonts w:ascii="Calibri" w:eastAsia="Calibri" w:hAnsi="Calibri" w:cs="Times New Roman"/>
              </w:rPr>
            </w:pPr>
            <w:r w:rsidRPr="00522515">
              <w:t>53.2</w:t>
            </w:r>
          </w:p>
        </w:tc>
        <w:tc>
          <w:tcPr>
            <w:tcW w:w="1326" w:type="dxa"/>
            <w:vAlign w:val="center"/>
          </w:tcPr>
          <w:p w14:paraId="4C3BE9E0" w14:textId="77777777" w:rsidR="00C93AEF" w:rsidRPr="00522515" w:rsidRDefault="00C93AEF" w:rsidP="003B580A">
            <w:pPr>
              <w:pStyle w:val="TableTextCentered"/>
              <w:spacing w:before="20" w:after="20"/>
              <w:rPr>
                <w:rFonts w:ascii="Calibri" w:eastAsia="Calibri" w:hAnsi="Calibri" w:cs="Times New Roman"/>
              </w:rPr>
            </w:pPr>
            <w:r w:rsidRPr="00522515">
              <w:t>46.7</w:t>
            </w:r>
          </w:p>
        </w:tc>
        <w:tc>
          <w:tcPr>
            <w:tcW w:w="1337" w:type="dxa"/>
            <w:vAlign w:val="center"/>
          </w:tcPr>
          <w:p w14:paraId="31880BB8" w14:textId="77777777" w:rsidR="00C93AEF" w:rsidRPr="00522515" w:rsidRDefault="00C93AEF" w:rsidP="003B580A">
            <w:pPr>
              <w:pStyle w:val="TableTextCentered"/>
              <w:spacing w:before="20" w:after="20"/>
              <w:rPr>
                <w:rFonts w:ascii="Calibri" w:eastAsia="Calibri" w:hAnsi="Calibri" w:cs="Times New Roman"/>
              </w:rPr>
            </w:pPr>
            <w:r w:rsidRPr="00522515">
              <w:t>49.0</w:t>
            </w:r>
          </w:p>
        </w:tc>
      </w:tr>
      <w:tr w:rsidR="00C93AEF" w:rsidRPr="00522515" w14:paraId="7140723D"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012A119F" w14:textId="719C7E45" w:rsidR="00C93AEF" w:rsidRPr="00522515" w:rsidRDefault="003C1867" w:rsidP="00DD6D5C">
            <w:pPr>
              <w:pStyle w:val="TableText"/>
              <w:spacing w:before="20" w:after="20"/>
              <w:rPr>
                <w:rFonts w:eastAsia="Calibri"/>
              </w:rPr>
            </w:pPr>
            <w:r w:rsidRPr="00522515">
              <w:t>ELs</w:t>
            </w:r>
          </w:p>
        </w:tc>
        <w:tc>
          <w:tcPr>
            <w:tcW w:w="1271" w:type="dxa"/>
            <w:vAlign w:val="center"/>
          </w:tcPr>
          <w:p w14:paraId="45F2B882" w14:textId="77777777" w:rsidR="00C93AEF" w:rsidRPr="00522515" w:rsidRDefault="00C93AEF" w:rsidP="003B580A">
            <w:pPr>
              <w:pStyle w:val="TableTextCentered"/>
              <w:spacing w:before="20" w:after="20"/>
              <w:rPr>
                <w:rFonts w:ascii="Calibri" w:eastAsia="Calibri" w:hAnsi="Calibri" w:cs="Times New Roman"/>
              </w:rPr>
            </w:pPr>
            <w:r w:rsidRPr="00522515">
              <w:t>18</w:t>
            </w:r>
          </w:p>
        </w:tc>
        <w:tc>
          <w:tcPr>
            <w:tcW w:w="1326" w:type="dxa"/>
            <w:vAlign w:val="center"/>
          </w:tcPr>
          <w:p w14:paraId="0B9D3277" w14:textId="77777777" w:rsidR="00C93AEF" w:rsidRPr="00522515" w:rsidRDefault="00C93AEF" w:rsidP="003B580A">
            <w:pPr>
              <w:pStyle w:val="TableTextCentered"/>
              <w:spacing w:before="20" w:after="20"/>
              <w:rPr>
                <w:rFonts w:ascii="Calibri" w:eastAsia="Calibri" w:hAnsi="Calibri" w:cs="Times New Roman"/>
              </w:rPr>
            </w:pPr>
            <w:r w:rsidRPr="00522515">
              <w:t>7.7</w:t>
            </w:r>
          </w:p>
        </w:tc>
        <w:tc>
          <w:tcPr>
            <w:tcW w:w="1327" w:type="dxa"/>
            <w:vAlign w:val="center"/>
          </w:tcPr>
          <w:p w14:paraId="28A5B900" w14:textId="77777777" w:rsidR="00C93AEF" w:rsidRPr="00522515" w:rsidRDefault="00C93AEF" w:rsidP="003B580A">
            <w:pPr>
              <w:pStyle w:val="TableTextCentered"/>
              <w:spacing w:before="20" w:after="20"/>
              <w:rPr>
                <w:rFonts w:ascii="Calibri" w:eastAsia="Calibri" w:hAnsi="Calibri" w:cs="Times New Roman"/>
              </w:rPr>
            </w:pPr>
            <w:r w:rsidRPr="00522515">
              <w:t>29.4</w:t>
            </w:r>
          </w:p>
        </w:tc>
        <w:tc>
          <w:tcPr>
            <w:tcW w:w="1326" w:type="dxa"/>
            <w:vAlign w:val="center"/>
          </w:tcPr>
          <w:p w14:paraId="78B7108F" w14:textId="77777777" w:rsidR="00C93AEF" w:rsidRPr="00522515" w:rsidRDefault="00C93AEF" w:rsidP="003B580A">
            <w:pPr>
              <w:pStyle w:val="TableTextCentered"/>
              <w:spacing w:before="20" w:after="20"/>
              <w:rPr>
                <w:rFonts w:ascii="Calibri" w:eastAsia="Calibri" w:hAnsi="Calibri" w:cs="Times New Roman"/>
              </w:rPr>
            </w:pPr>
            <w:r w:rsidRPr="00522515">
              <w:t>27.8</w:t>
            </w:r>
          </w:p>
        </w:tc>
        <w:tc>
          <w:tcPr>
            <w:tcW w:w="1337" w:type="dxa"/>
            <w:vAlign w:val="center"/>
          </w:tcPr>
          <w:p w14:paraId="22033CCE" w14:textId="77777777" w:rsidR="00C93AEF" w:rsidRPr="00522515" w:rsidRDefault="00C93AEF" w:rsidP="003B580A">
            <w:pPr>
              <w:pStyle w:val="TableTextCentered"/>
              <w:spacing w:before="20" w:after="20"/>
              <w:rPr>
                <w:rFonts w:ascii="Calibri" w:eastAsia="Calibri" w:hAnsi="Calibri" w:cs="Times New Roman"/>
              </w:rPr>
            </w:pPr>
            <w:r w:rsidRPr="00522515">
              <w:t>28.1</w:t>
            </w:r>
          </w:p>
        </w:tc>
      </w:tr>
      <w:tr w:rsidR="00C93AEF" w:rsidRPr="00522515" w14:paraId="779C4783" w14:textId="77777777" w:rsidTr="003B580A">
        <w:tc>
          <w:tcPr>
            <w:tcW w:w="2757" w:type="dxa"/>
          </w:tcPr>
          <w:p w14:paraId="506B9255" w14:textId="1BA5206B" w:rsidR="00C93AEF" w:rsidRPr="00522515" w:rsidRDefault="00C93AEF" w:rsidP="00DD6D5C">
            <w:pPr>
              <w:pStyle w:val="TableText"/>
              <w:spacing w:before="20" w:after="20"/>
              <w:rPr>
                <w:rFonts w:eastAsia="Calibri"/>
              </w:rPr>
            </w:pPr>
            <w:r w:rsidRPr="00522515">
              <w:t>Students w/</w:t>
            </w:r>
            <w:r w:rsidR="0039411E" w:rsidRPr="00522515">
              <w:t>d</w:t>
            </w:r>
            <w:r w:rsidRPr="00522515">
              <w:t>isabilities</w:t>
            </w:r>
          </w:p>
        </w:tc>
        <w:tc>
          <w:tcPr>
            <w:tcW w:w="1271" w:type="dxa"/>
            <w:vAlign w:val="center"/>
          </w:tcPr>
          <w:p w14:paraId="49D9B09A" w14:textId="77777777" w:rsidR="00C93AEF" w:rsidRPr="00522515" w:rsidRDefault="00C93AEF" w:rsidP="003B580A">
            <w:pPr>
              <w:pStyle w:val="TableTextCentered"/>
              <w:spacing w:before="20" w:after="20"/>
              <w:rPr>
                <w:rFonts w:ascii="Calibri" w:eastAsia="Calibri" w:hAnsi="Calibri" w:cs="Times New Roman"/>
              </w:rPr>
            </w:pPr>
            <w:r w:rsidRPr="00522515">
              <w:t>140</w:t>
            </w:r>
          </w:p>
        </w:tc>
        <w:tc>
          <w:tcPr>
            <w:tcW w:w="1326" w:type="dxa"/>
            <w:vAlign w:val="center"/>
          </w:tcPr>
          <w:p w14:paraId="3F58E919" w14:textId="77777777" w:rsidR="00C93AEF" w:rsidRPr="00522515" w:rsidRDefault="00C93AEF" w:rsidP="003B580A">
            <w:pPr>
              <w:pStyle w:val="TableTextCentered"/>
              <w:spacing w:before="20" w:after="20"/>
              <w:rPr>
                <w:rFonts w:ascii="Calibri" w:eastAsia="Calibri" w:hAnsi="Calibri" w:cs="Times New Roman"/>
              </w:rPr>
            </w:pPr>
            <w:r w:rsidRPr="00522515">
              <w:t>7.3</w:t>
            </w:r>
          </w:p>
        </w:tc>
        <w:tc>
          <w:tcPr>
            <w:tcW w:w="1327" w:type="dxa"/>
            <w:vAlign w:val="center"/>
          </w:tcPr>
          <w:p w14:paraId="50F3462A" w14:textId="77777777" w:rsidR="00C93AEF" w:rsidRPr="00522515" w:rsidRDefault="00C93AEF" w:rsidP="003B580A">
            <w:pPr>
              <w:pStyle w:val="TableTextCentered"/>
              <w:spacing w:before="20" w:after="20"/>
              <w:rPr>
                <w:rFonts w:ascii="Calibri" w:eastAsia="Calibri" w:hAnsi="Calibri" w:cs="Times New Roman"/>
              </w:rPr>
            </w:pPr>
            <w:r w:rsidRPr="00522515">
              <w:t>26.1</w:t>
            </w:r>
          </w:p>
        </w:tc>
        <w:tc>
          <w:tcPr>
            <w:tcW w:w="1326" w:type="dxa"/>
            <w:vAlign w:val="center"/>
          </w:tcPr>
          <w:p w14:paraId="1FD78A2F" w14:textId="77777777" w:rsidR="00C93AEF" w:rsidRPr="00522515" w:rsidRDefault="00C93AEF" w:rsidP="003B580A">
            <w:pPr>
              <w:pStyle w:val="TableTextCentered"/>
              <w:spacing w:before="20" w:after="20"/>
              <w:rPr>
                <w:rFonts w:ascii="Calibri" w:eastAsia="Calibri" w:hAnsi="Calibri" w:cs="Times New Roman"/>
              </w:rPr>
            </w:pPr>
            <w:r w:rsidRPr="00522515">
              <w:t>18.6</w:t>
            </w:r>
          </w:p>
        </w:tc>
        <w:tc>
          <w:tcPr>
            <w:tcW w:w="1337" w:type="dxa"/>
            <w:vAlign w:val="center"/>
          </w:tcPr>
          <w:p w14:paraId="2ADCE725" w14:textId="77777777" w:rsidR="00C93AEF" w:rsidRPr="00522515" w:rsidRDefault="00C93AEF" w:rsidP="003B580A">
            <w:pPr>
              <w:pStyle w:val="TableTextCentered"/>
              <w:spacing w:before="20" w:after="20"/>
              <w:rPr>
                <w:rFonts w:ascii="Calibri" w:eastAsia="Calibri" w:hAnsi="Calibri" w:cs="Times New Roman"/>
              </w:rPr>
            </w:pPr>
            <w:r w:rsidRPr="00522515">
              <w:t>33.1</w:t>
            </w:r>
          </w:p>
        </w:tc>
      </w:tr>
    </w:tbl>
    <w:p w14:paraId="18C2C37A" w14:textId="2ADE8FEC"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90"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71C701BC" w14:textId="3161BD74" w:rsidR="00DB74FA" w:rsidRPr="00522515" w:rsidRDefault="00DB74FA" w:rsidP="00EF0482">
      <w:pPr>
        <w:pStyle w:val="TableTitle0"/>
      </w:pPr>
      <w:r w:rsidRPr="00522515">
        <w:t xml:space="preserve">Table </w:t>
      </w:r>
      <w:r w:rsidR="00132FC7" w:rsidRPr="00522515">
        <w:t>E</w:t>
      </w:r>
      <w:r w:rsidRPr="00522515">
        <w:t>2</w:t>
      </w:r>
      <w:r w:rsidR="005E0CD2" w:rsidRPr="00522515">
        <w:t>4</w:t>
      </w:r>
      <w:r w:rsidR="00132FC7" w:rsidRPr="00522515">
        <w:t>.</w:t>
      </w:r>
      <w:r w:rsidRPr="00522515">
        <w:t xml:space="preserve"> </w:t>
      </w:r>
      <w:r w:rsidRPr="00522515">
        <w:rPr>
          <w:color w:val="000000" w:themeColor="text1"/>
        </w:rPr>
        <w:t xml:space="preserve">Weymouth Public Schools: </w:t>
      </w:r>
      <w:r w:rsidRPr="00522515">
        <w:t>Chronic Absence Rates by Student Group, 2020-2022</w:t>
      </w:r>
    </w:p>
    <w:tbl>
      <w:tblPr>
        <w:tblStyle w:val="MSVTable1"/>
        <w:tblW w:w="5000" w:type="pct"/>
        <w:tblLook w:val="04A0" w:firstRow="1" w:lastRow="0" w:firstColumn="1" w:lastColumn="0" w:noHBand="0" w:noVBand="1"/>
      </w:tblPr>
      <w:tblGrid>
        <w:gridCol w:w="2757"/>
        <w:gridCol w:w="1271"/>
        <w:gridCol w:w="1326"/>
        <w:gridCol w:w="1327"/>
        <w:gridCol w:w="1326"/>
        <w:gridCol w:w="1337"/>
      </w:tblGrid>
      <w:tr w:rsidR="00C93AEF" w:rsidRPr="00522515" w14:paraId="30050974" w14:textId="77777777" w:rsidTr="003B580A">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2F8B656F" w14:textId="77777777" w:rsidR="00C93AEF" w:rsidRPr="00522515" w:rsidRDefault="00C93AEF" w:rsidP="003B580A">
            <w:pPr>
              <w:pStyle w:val="TableColHeadingCenter"/>
            </w:pPr>
            <w:r w:rsidRPr="00522515">
              <w:t>Group</w:t>
            </w:r>
          </w:p>
        </w:tc>
        <w:tc>
          <w:tcPr>
            <w:tcW w:w="1271" w:type="dxa"/>
          </w:tcPr>
          <w:p w14:paraId="11BF1736" w14:textId="77777777" w:rsidR="00C93AEF" w:rsidRPr="00522515" w:rsidRDefault="00C93AEF" w:rsidP="00DB74FA">
            <w:pPr>
              <w:pStyle w:val="TableColHeadingCenter"/>
            </w:pPr>
            <w:r w:rsidRPr="00522515">
              <w:rPr>
                <w:i/>
                <w:iCs/>
              </w:rPr>
              <w:t>N</w:t>
            </w:r>
            <w:r w:rsidRPr="00522515">
              <w:t xml:space="preserve"> (2022)</w:t>
            </w:r>
          </w:p>
        </w:tc>
        <w:tc>
          <w:tcPr>
            <w:tcW w:w="1326" w:type="dxa"/>
          </w:tcPr>
          <w:p w14:paraId="6AEA3BD2" w14:textId="77777777" w:rsidR="00C93AEF" w:rsidRPr="00522515" w:rsidRDefault="00C93AEF" w:rsidP="00DB74FA">
            <w:pPr>
              <w:pStyle w:val="TableColHeadingCenter"/>
            </w:pPr>
            <w:r w:rsidRPr="00522515">
              <w:t>2020</w:t>
            </w:r>
          </w:p>
        </w:tc>
        <w:tc>
          <w:tcPr>
            <w:tcW w:w="1327" w:type="dxa"/>
          </w:tcPr>
          <w:p w14:paraId="3705D2E3" w14:textId="77777777" w:rsidR="00C93AEF" w:rsidRPr="00522515" w:rsidRDefault="00C93AEF" w:rsidP="00DB74FA">
            <w:pPr>
              <w:pStyle w:val="TableColHeadingCenter"/>
            </w:pPr>
            <w:r w:rsidRPr="00522515">
              <w:t>2021</w:t>
            </w:r>
          </w:p>
        </w:tc>
        <w:tc>
          <w:tcPr>
            <w:tcW w:w="1326" w:type="dxa"/>
          </w:tcPr>
          <w:p w14:paraId="75782202" w14:textId="77777777" w:rsidR="00C93AEF" w:rsidRPr="00522515" w:rsidRDefault="00C93AEF" w:rsidP="00DB74FA">
            <w:pPr>
              <w:pStyle w:val="TableColHeadingCenter"/>
            </w:pPr>
            <w:r w:rsidRPr="00522515">
              <w:t>2022</w:t>
            </w:r>
          </w:p>
        </w:tc>
        <w:tc>
          <w:tcPr>
            <w:tcW w:w="1337" w:type="dxa"/>
          </w:tcPr>
          <w:p w14:paraId="1CBD94E0" w14:textId="77777777" w:rsidR="00C93AEF" w:rsidRPr="00522515" w:rsidRDefault="00C93AEF" w:rsidP="00DB74FA">
            <w:pPr>
              <w:pStyle w:val="TableColHeadingCenter"/>
            </w:pPr>
            <w:r w:rsidRPr="00522515">
              <w:t>State (2022)</w:t>
            </w:r>
          </w:p>
        </w:tc>
      </w:tr>
      <w:tr w:rsidR="00C93AEF" w:rsidRPr="00522515" w14:paraId="079294AD"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4C4863D5" w14:textId="37442BFF" w:rsidR="00C93AEF" w:rsidRPr="00522515" w:rsidRDefault="00C93AEF" w:rsidP="00F03F68">
            <w:pPr>
              <w:pStyle w:val="TableText"/>
              <w:rPr>
                <w:rFonts w:eastAsia="Calibri"/>
              </w:rPr>
            </w:pPr>
            <w:r w:rsidRPr="00522515">
              <w:t xml:space="preserve">All </w:t>
            </w:r>
            <w:r w:rsidR="005F13AF" w:rsidRPr="00522515">
              <w:t>students</w:t>
            </w:r>
          </w:p>
        </w:tc>
        <w:tc>
          <w:tcPr>
            <w:tcW w:w="1271" w:type="dxa"/>
            <w:vAlign w:val="center"/>
          </w:tcPr>
          <w:p w14:paraId="102AC12B" w14:textId="77777777" w:rsidR="00C93AEF" w:rsidRPr="00522515" w:rsidRDefault="00C93AEF" w:rsidP="003B580A">
            <w:pPr>
              <w:pStyle w:val="TableTextCentered"/>
              <w:rPr>
                <w:rFonts w:ascii="Calibri" w:eastAsia="Calibri" w:hAnsi="Calibri" w:cs="Times New Roman"/>
              </w:rPr>
            </w:pPr>
            <w:r w:rsidRPr="00522515">
              <w:t>5,930</w:t>
            </w:r>
          </w:p>
        </w:tc>
        <w:tc>
          <w:tcPr>
            <w:tcW w:w="1326" w:type="dxa"/>
            <w:vAlign w:val="center"/>
          </w:tcPr>
          <w:p w14:paraId="5341397B" w14:textId="77777777" w:rsidR="00C93AEF" w:rsidRPr="00522515" w:rsidRDefault="00C93AEF" w:rsidP="003B580A">
            <w:pPr>
              <w:pStyle w:val="TableTextCentered"/>
              <w:rPr>
                <w:rFonts w:ascii="Calibri" w:eastAsia="Calibri" w:hAnsi="Calibri" w:cs="Times New Roman"/>
              </w:rPr>
            </w:pPr>
            <w:r w:rsidRPr="00522515">
              <w:t>13.9</w:t>
            </w:r>
          </w:p>
        </w:tc>
        <w:tc>
          <w:tcPr>
            <w:tcW w:w="1327" w:type="dxa"/>
            <w:vAlign w:val="center"/>
          </w:tcPr>
          <w:p w14:paraId="0846F9A1" w14:textId="77777777" w:rsidR="00C93AEF" w:rsidRPr="00522515" w:rsidRDefault="00C93AEF" w:rsidP="003B580A">
            <w:pPr>
              <w:pStyle w:val="TableTextCentered"/>
              <w:rPr>
                <w:rFonts w:ascii="Calibri" w:eastAsia="Calibri" w:hAnsi="Calibri" w:cs="Times New Roman"/>
              </w:rPr>
            </w:pPr>
            <w:r w:rsidRPr="00522515">
              <w:t>23.1</w:t>
            </w:r>
          </w:p>
        </w:tc>
        <w:tc>
          <w:tcPr>
            <w:tcW w:w="1326" w:type="dxa"/>
            <w:vAlign w:val="center"/>
          </w:tcPr>
          <w:p w14:paraId="25E35614" w14:textId="77777777" w:rsidR="00C93AEF" w:rsidRPr="00522515" w:rsidRDefault="00C93AEF" w:rsidP="003B580A">
            <w:pPr>
              <w:pStyle w:val="TableTextCentered"/>
              <w:rPr>
                <w:rFonts w:ascii="Calibri" w:eastAsia="Calibri" w:hAnsi="Calibri" w:cs="Times New Roman"/>
              </w:rPr>
            </w:pPr>
            <w:r w:rsidRPr="00522515">
              <w:t>30.0</w:t>
            </w:r>
          </w:p>
        </w:tc>
        <w:tc>
          <w:tcPr>
            <w:tcW w:w="1337" w:type="dxa"/>
            <w:vAlign w:val="center"/>
          </w:tcPr>
          <w:p w14:paraId="1D6A06C6" w14:textId="77777777" w:rsidR="00C93AEF" w:rsidRPr="00522515" w:rsidRDefault="00C93AEF" w:rsidP="003B580A">
            <w:pPr>
              <w:pStyle w:val="TableTextCentered"/>
              <w:rPr>
                <w:rFonts w:ascii="Calibri" w:eastAsia="Calibri" w:hAnsi="Calibri" w:cs="Times New Roman"/>
              </w:rPr>
            </w:pPr>
            <w:r w:rsidRPr="00522515">
              <w:t>27.7</w:t>
            </w:r>
          </w:p>
        </w:tc>
      </w:tr>
      <w:tr w:rsidR="00C93AEF" w:rsidRPr="00522515" w14:paraId="7F8964A0" w14:textId="77777777" w:rsidTr="003B580A">
        <w:tc>
          <w:tcPr>
            <w:tcW w:w="2757" w:type="dxa"/>
          </w:tcPr>
          <w:p w14:paraId="1D5E73E9" w14:textId="77777777" w:rsidR="00C93AEF" w:rsidRPr="00522515" w:rsidRDefault="00C93AEF" w:rsidP="00F03F68">
            <w:pPr>
              <w:pStyle w:val="TableText"/>
              <w:rPr>
                <w:rFonts w:eastAsia="Calibri"/>
              </w:rPr>
            </w:pPr>
            <w:r w:rsidRPr="00522515">
              <w:t>African American/Black</w:t>
            </w:r>
          </w:p>
        </w:tc>
        <w:tc>
          <w:tcPr>
            <w:tcW w:w="1271" w:type="dxa"/>
            <w:vAlign w:val="center"/>
          </w:tcPr>
          <w:p w14:paraId="4B917AED" w14:textId="77777777" w:rsidR="00C93AEF" w:rsidRPr="00522515" w:rsidRDefault="00C93AEF" w:rsidP="003B580A">
            <w:pPr>
              <w:pStyle w:val="TableTextCentered"/>
              <w:rPr>
                <w:rFonts w:ascii="Calibri" w:eastAsia="Calibri" w:hAnsi="Calibri" w:cs="Times New Roman"/>
              </w:rPr>
            </w:pPr>
            <w:r w:rsidRPr="00522515">
              <w:t>491</w:t>
            </w:r>
          </w:p>
        </w:tc>
        <w:tc>
          <w:tcPr>
            <w:tcW w:w="1326" w:type="dxa"/>
            <w:vAlign w:val="center"/>
          </w:tcPr>
          <w:p w14:paraId="2725A24D" w14:textId="77777777" w:rsidR="00C93AEF" w:rsidRPr="00522515" w:rsidRDefault="00C93AEF" w:rsidP="003B580A">
            <w:pPr>
              <w:pStyle w:val="TableTextCentered"/>
              <w:rPr>
                <w:rFonts w:ascii="Calibri" w:eastAsia="Calibri" w:hAnsi="Calibri" w:cs="Times New Roman"/>
              </w:rPr>
            </w:pPr>
            <w:r w:rsidRPr="00522515">
              <w:t>13.3</w:t>
            </w:r>
          </w:p>
        </w:tc>
        <w:tc>
          <w:tcPr>
            <w:tcW w:w="1327" w:type="dxa"/>
            <w:vAlign w:val="center"/>
          </w:tcPr>
          <w:p w14:paraId="69D03365" w14:textId="77777777" w:rsidR="00C93AEF" w:rsidRPr="00522515" w:rsidRDefault="00C93AEF" w:rsidP="003B580A">
            <w:pPr>
              <w:pStyle w:val="TableTextCentered"/>
              <w:rPr>
                <w:rFonts w:ascii="Calibri" w:eastAsia="Calibri" w:hAnsi="Calibri" w:cs="Times New Roman"/>
              </w:rPr>
            </w:pPr>
            <w:r w:rsidRPr="00522515">
              <w:t>34.9</w:t>
            </w:r>
          </w:p>
        </w:tc>
        <w:tc>
          <w:tcPr>
            <w:tcW w:w="1326" w:type="dxa"/>
            <w:vAlign w:val="center"/>
          </w:tcPr>
          <w:p w14:paraId="73509835" w14:textId="77777777" w:rsidR="00C93AEF" w:rsidRPr="00522515" w:rsidRDefault="00C93AEF" w:rsidP="003B580A">
            <w:pPr>
              <w:pStyle w:val="TableTextCentered"/>
              <w:rPr>
                <w:rFonts w:ascii="Calibri" w:eastAsia="Calibri" w:hAnsi="Calibri" w:cs="Times New Roman"/>
              </w:rPr>
            </w:pPr>
            <w:r w:rsidRPr="00522515">
              <w:t>38.5</w:t>
            </w:r>
          </w:p>
        </w:tc>
        <w:tc>
          <w:tcPr>
            <w:tcW w:w="1337" w:type="dxa"/>
            <w:vAlign w:val="center"/>
          </w:tcPr>
          <w:p w14:paraId="75EC2662" w14:textId="77777777" w:rsidR="00C93AEF" w:rsidRPr="00522515" w:rsidRDefault="00C93AEF" w:rsidP="003B580A">
            <w:pPr>
              <w:pStyle w:val="TableTextCentered"/>
              <w:rPr>
                <w:rFonts w:ascii="Calibri" w:eastAsia="Calibri" w:hAnsi="Calibri" w:cs="Times New Roman"/>
              </w:rPr>
            </w:pPr>
            <w:r w:rsidRPr="00522515">
              <w:t>32.0</w:t>
            </w:r>
          </w:p>
        </w:tc>
      </w:tr>
      <w:tr w:rsidR="00C93AEF" w:rsidRPr="00522515" w14:paraId="61F21E33"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54E64509" w14:textId="77777777" w:rsidR="00C93AEF" w:rsidRPr="00522515" w:rsidRDefault="00C93AEF" w:rsidP="00F03F68">
            <w:pPr>
              <w:pStyle w:val="TableText"/>
              <w:rPr>
                <w:rFonts w:eastAsia="Calibri"/>
              </w:rPr>
            </w:pPr>
            <w:r w:rsidRPr="00522515">
              <w:t>Asian</w:t>
            </w:r>
          </w:p>
        </w:tc>
        <w:tc>
          <w:tcPr>
            <w:tcW w:w="1271" w:type="dxa"/>
            <w:vAlign w:val="center"/>
          </w:tcPr>
          <w:p w14:paraId="20F34E4D" w14:textId="77777777" w:rsidR="00C93AEF" w:rsidRPr="00522515" w:rsidRDefault="00C93AEF" w:rsidP="003B580A">
            <w:pPr>
              <w:pStyle w:val="TableTextCentered"/>
              <w:rPr>
                <w:rFonts w:ascii="Calibri" w:eastAsia="Calibri" w:hAnsi="Calibri" w:cs="Times New Roman"/>
              </w:rPr>
            </w:pPr>
            <w:r w:rsidRPr="00522515">
              <w:t>398</w:t>
            </w:r>
          </w:p>
        </w:tc>
        <w:tc>
          <w:tcPr>
            <w:tcW w:w="1326" w:type="dxa"/>
            <w:vAlign w:val="center"/>
          </w:tcPr>
          <w:p w14:paraId="310FA642" w14:textId="77777777" w:rsidR="00C93AEF" w:rsidRPr="00522515" w:rsidRDefault="00C93AEF" w:rsidP="003B580A">
            <w:pPr>
              <w:pStyle w:val="TableTextCentered"/>
              <w:rPr>
                <w:rFonts w:ascii="Calibri" w:eastAsia="Calibri" w:hAnsi="Calibri" w:cs="Times New Roman"/>
              </w:rPr>
            </w:pPr>
            <w:r w:rsidRPr="00522515">
              <w:t>8.5</w:t>
            </w:r>
          </w:p>
        </w:tc>
        <w:tc>
          <w:tcPr>
            <w:tcW w:w="1327" w:type="dxa"/>
            <w:vAlign w:val="center"/>
          </w:tcPr>
          <w:p w14:paraId="4069F3FD" w14:textId="77777777" w:rsidR="00C93AEF" w:rsidRPr="00522515" w:rsidRDefault="00C93AEF" w:rsidP="003B580A">
            <w:pPr>
              <w:pStyle w:val="TableTextCentered"/>
              <w:rPr>
                <w:rFonts w:ascii="Calibri" w:eastAsia="Calibri" w:hAnsi="Calibri" w:cs="Times New Roman"/>
              </w:rPr>
            </w:pPr>
            <w:r w:rsidRPr="00522515">
              <w:t>8.8</w:t>
            </w:r>
          </w:p>
        </w:tc>
        <w:tc>
          <w:tcPr>
            <w:tcW w:w="1326" w:type="dxa"/>
            <w:vAlign w:val="center"/>
          </w:tcPr>
          <w:p w14:paraId="3BC20BB9" w14:textId="77777777" w:rsidR="00C93AEF" w:rsidRPr="00522515" w:rsidRDefault="00C93AEF" w:rsidP="003B580A">
            <w:pPr>
              <w:pStyle w:val="TableTextCentered"/>
              <w:rPr>
                <w:rFonts w:ascii="Calibri" w:eastAsia="Calibri" w:hAnsi="Calibri" w:cs="Times New Roman"/>
              </w:rPr>
            </w:pPr>
            <w:r w:rsidRPr="00522515">
              <w:t>14.1</w:t>
            </w:r>
          </w:p>
        </w:tc>
        <w:tc>
          <w:tcPr>
            <w:tcW w:w="1337" w:type="dxa"/>
            <w:vAlign w:val="center"/>
          </w:tcPr>
          <w:p w14:paraId="1E4897BE" w14:textId="77777777" w:rsidR="00C93AEF" w:rsidRPr="00522515" w:rsidRDefault="00C93AEF" w:rsidP="003B580A">
            <w:pPr>
              <w:pStyle w:val="TableTextCentered"/>
              <w:rPr>
                <w:rFonts w:ascii="Calibri" w:eastAsia="Calibri" w:hAnsi="Calibri" w:cs="Times New Roman"/>
              </w:rPr>
            </w:pPr>
            <w:r w:rsidRPr="00522515">
              <w:t>15.4</w:t>
            </w:r>
          </w:p>
        </w:tc>
      </w:tr>
      <w:tr w:rsidR="00C93AEF" w:rsidRPr="00522515" w14:paraId="0735D8C2" w14:textId="77777777" w:rsidTr="003B580A">
        <w:tc>
          <w:tcPr>
            <w:tcW w:w="2757" w:type="dxa"/>
          </w:tcPr>
          <w:p w14:paraId="207D83FD" w14:textId="77777777" w:rsidR="00C93AEF" w:rsidRPr="00522515" w:rsidRDefault="00C93AEF" w:rsidP="00F03F68">
            <w:pPr>
              <w:pStyle w:val="TableText"/>
              <w:rPr>
                <w:rFonts w:eastAsia="Calibri"/>
              </w:rPr>
            </w:pPr>
            <w:r w:rsidRPr="00522515">
              <w:t>Hispanic/Latino</w:t>
            </w:r>
          </w:p>
        </w:tc>
        <w:tc>
          <w:tcPr>
            <w:tcW w:w="1271" w:type="dxa"/>
            <w:vAlign w:val="center"/>
          </w:tcPr>
          <w:p w14:paraId="0A3D4540" w14:textId="77777777" w:rsidR="00C93AEF" w:rsidRPr="00522515" w:rsidRDefault="00C93AEF" w:rsidP="003B580A">
            <w:pPr>
              <w:pStyle w:val="TableTextCentered"/>
              <w:rPr>
                <w:rFonts w:ascii="Calibri" w:eastAsia="Calibri" w:hAnsi="Calibri" w:cs="Times New Roman"/>
              </w:rPr>
            </w:pPr>
            <w:r w:rsidRPr="00522515">
              <w:t>816</w:t>
            </w:r>
          </w:p>
        </w:tc>
        <w:tc>
          <w:tcPr>
            <w:tcW w:w="1326" w:type="dxa"/>
            <w:vAlign w:val="center"/>
          </w:tcPr>
          <w:p w14:paraId="6B964E89" w14:textId="77777777" w:rsidR="00C93AEF" w:rsidRPr="00522515" w:rsidRDefault="00C93AEF" w:rsidP="003B580A">
            <w:pPr>
              <w:pStyle w:val="TableTextCentered"/>
              <w:rPr>
                <w:rFonts w:ascii="Calibri" w:eastAsia="Calibri" w:hAnsi="Calibri" w:cs="Times New Roman"/>
              </w:rPr>
            </w:pPr>
            <w:r w:rsidRPr="00522515">
              <w:t>20.3</w:t>
            </w:r>
          </w:p>
        </w:tc>
        <w:tc>
          <w:tcPr>
            <w:tcW w:w="1327" w:type="dxa"/>
            <w:vAlign w:val="center"/>
          </w:tcPr>
          <w:p w14:paraId="004FD702" w14:textId="77777777" w:rsidR="00C93AEF" w:rsidRPr="00522515" w:rsidRDefault="00C93AEF" w:rsidP="003B580A">
            <w:pPr>
              <w:pStyle w:val="TableTextCentered"/>
              <w:rPr>
                <w:rFonts w:ascii="Calibri" w:eastAsia="Calibri" w:hAnsi="Calibri" w:cs="Times New Roman"/>
              </w:rPr>
            </w:pPr>
            <w:r w:rsidRPr="00522515">
              <w:t>39.9</w:t>
            </w:r>
          </w:p>
        </w:tc>
        <w:tc>
          <w:tcPr>
            <w:tcW w:w="1326" w:type="dxa"/>
            <w:vAlign w:val="center"/>
          </w:tcPr>
          <w:p w14:paraId="11F8174F" w14:textId="77777777" w:rsidR="00C93AEF" w:rsidRPr="00522515" w:rsidRDefault="00C93AEF" w:rsidP="003B580A">
            <w:pPr>
              <w:pStyle w:val="TableTextCentered"/>
              <w:rPr>
                <w:rFonts w:ascii="Calibri" w:eastAsia="Calibri" w:hAnsi="Calibri" w:cs="Times New Roman"/>
              </w:rPr>
            </w:pPr>
            <w:r w:rsidRPr="00522515">
              <w:t>42.0</w:t>
            </w:r>
          </w:p>
        </w:tc>
        <w:tc>
          <w:tcPr>
            <w:tcW w:w="1337" w:type="dxa"/>
            <w:vAlign w:val="center"/>
          </w:tcPr>
          <w:p w14:paraId="75A2F249" w14:textId="77777777" w:rsidR="00C93AEF" w:rsidRPr="00522515" w:rsidRDefault="00C93AEF" w:rsidP="003B580A">
            <w:pPr>
              <w:pStyle w:val="TableTextCentered"/>
              <w:rPr>
                <w:rFonts w:ascii="Calibri" w:eastAsia="Calibri" w:hAnsi="Calibri" w:cs="Times New Roman"/>
              </w:rPr>
            </w:pPr>
            <w:r w:rsidRPr="00522515">
              <w:t>42.3</w:t>
            </w:r>
          </w:p>
        </w:tc>
      </w:tr>
      <w:tr w:rsidR="00C93AEF" w:rsidRPr="00522515" w14:paraId="19C6CA43"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37C9484B" w14:textId="6597DC52" w:rsidR="00C93AEF" w:rsidRPr="00522515" w:rsidRDefault="00D75466" w:rsidP="00F03F68">
            <w:pPr>
              <w:pStyle w:val="TableText"/>
              <w:rPr>
                <w:rFonts w:eastAsia="Calibri"/>
              </w:rPr>
            </w:pPr>
            <w:r w:rsidRPr="00522515">
              <w:t>Multi-Race</w:t>
            </w:r>
            <w:r w:rsidR="00C93AEF" w:rsidRPr="00522515">
              <w:t>, non-Hisp</w:t>
            </w:r>
            <w:r w:rsidR="00012E20" w:rsidRPr="00522515">
              <w:t>anic</w:t>
            </w:r>
            <w:r w:rsidR="00C93AEF" w:rsidRPr="00522515">
              <w:t>/Lat</w:t>
            </w:r>
            <w:r w:rsidR="00012E20" w:rsidRPr="00522515">
              <w:t>ino</w:t>
            </w:r>
          </w:p>
        </w:tc>
        <w:tc>
          <w:tcPr>
            <w:tcW w:w="1271" w:type="dxa"/>
            <w:vAlign w:val="center"/>
          </w:tcPr>
          <w:p w14:paraId="3FE73977" w14:textId="77777777" w:rsidR="00C93AEF" w:rsidRPr="00522515" w:rsidRDefault="00C93AEF" w:rsidP="003B580A">
            <w:pPr>
              <w:pStyle w:val="TableTextCentered"/>
              <w:rPr>
                <w:rFonts w:ascii="Calibri" w:eastAsia="Calibri" w:hAnsi="Calibri" w:cs="Times New Roman"/>
              </w:rPr>
            </w:pPr>
            <w:r w:rsidRPr="00522515">
              <w:t>303</w:t>
            </w:r>
          </w:p>
        </w:tc>
        <w:tc>
          <w:tcPr>
            <w:tcW w:w="1326" w:type="dxa"/>
            <w:vAlign w:val="center"/>
          </w:tcPr>
          <w:p w14:paraId="24946A5E" w14:textId="77777777" w:rsidR="00C93AEF" w:rsidRPr="00522515" w:rsidRDefault="00C93AEF" w:rsidP="003B580A">
            <w:pPr>
              <w:pStyle w:val="TableTextCentered"/>
              <w:rPr>
                <w:rFonts w:ascii="Calibri" w:eastAsia="Calibri" w:hAnsi="Calibri" w:cs="Times New Roman"/>
              </w:rPr>
            </w:pPr>
            <w:r w:rsidRPr="00522515">
              <w:t>18.1</w:t>
            </w:r>
          </w:p>
        </w:tc>
        <w:tc>
          <w:tcPr>
            <w:tcW w:w="1327" w:type="dxa"/>
            <w:vAlign w:val="center"/>
          </w:tcPr>
          <w:p w14:paraId="6CC14D58" w14:textId="77777777" w:rsidR="00C93AEF" w:rsidRPr="00522515" w:rsidRDefault="00C93AEF" w:rsidP="003B580A">
            <w:pPr>
              <w:pStyle w:val="TableTextCentered"/>
              <w:rPr>
                <w:rFonts w:ascii="Calibri" w:eastAsia="Calibri" w:hAnsi="Calibri" w:cs="Times New Roman"/>
              </w:rPr>
            </w:pPr>
            <w:r w:rsidRPr="00522515">
              <w:t>31.9</w:t>
            </w:r>
          </w:p>
        </w:tc>
        <w:tc>
          <w:tcPr>
            <w:tcW w:w="1326" w:type="dxa"/>
            <w:vAlign w:val="center"/>
          </w:tcPr>
          <w:p w14:paraId="4EC127D2" w14:textId="77777777" w:rsidR="00C93AEF" w:rsidRPr="00522515" w:rsidRDefault="00C93AEF" w:rsidP="003B580A">
            <w:pPr>
              <w:pStyle w:val="TableTextCentered"/>
              <w:rPr>
                <w:rFonts w:ascii="Calibri" w:eastAsia="Calibri" w:hAnsi="Calibri" w:cs="Times New Roman"/>
              </w:rPr>
            </w:pPr>
            <w:r w:rsidRPr="00522515">
              <w:t>32.3</w:t>
            </w:r>
          </w:p>
        </w:tc>
        <w:tc>
          <w:tcPr>
            <w:tcW w:w="1337" w:type="dxa"/>
            <w:vAlign w:val="center"/>
          </w:tcPr>
          <w:p w14:paraId="6321910F" w14:textId="77777777" w:rsidR="00C93AEF" w:rsidRPr="00522515" w:rsidRDefault="00C93AEF" w:rsidP="003B580A">
            <w:pPr>
              <w:pStyle w:val="TableTextCentered"/>
              <w:rPr>
                <w:rFonts w:ascii="Calibri" w:eastAsia="Calibri" w:hAnsi="Calibri" w:cs="Times New Roman"/>
              </w:rPr>
            </w:pPr>
            <w:r w:rsidRPr="00522515">
              <w:t>28.4</w:t>
            </w:r>
          </w:p>
        </w:tc>
      </w:tr>
      <w:tr w:rsidR="00C93AEF" w:rsidRPr="00522515" w14:paraId="64EFC323" w14:textId="77777777" w:rsidTr="003B580A">
        <w:tc>
          <w:tcPr>
            <w:tcW w:w="2757" w:type="dxa"/>
          </w:tcPr>
          <w:p w14:paraId="7A4A2FB2" w14:textId="77777777" w:rsidR="00C93AEF" w:rsidRPr="00522515" w:rsidRDefault="00C93AEF" w:rsidP="00F03F68">
            <w:pPr>
              <w:pStyle w:val="TableText"/>
            </w:pPr>
            <w:r w:rsidRPr="00522515">
              <w:t>Native American</w:t>
            </w:r>
          </w:p>
        </w:tc>
        <w:tc>
          <w:tcPr>
            <w:tcW w:w="1271" w:type="dxa"/>
            <w:vAlign w:val="center"/>
          </w:tcPr>
          <w:p w14:paraId="0B14CB2F" w14:textId="77777777" w:rsidR="00C93AEF" w:rsidRPr="00522515" w:rsidRDefault="00C93AEF" w:rsidP="003B580A">
            <w:pPr>
              <w:pStyle w:val="TableTextCentered"/>
              <w:rPr>
                <w:rFonts w:ascii="Calibri" w:eastAsia="Calibri" w:hAnsi="Calibri" w:cs="Times New Roman"/>
              </w:rPr>
            </w:pPr>
            <w:r w:rsidRPr="00522515">
              <w:t>14</w:t>
            </w:r>
          </w:p>
        </w:tc>
        <w:tc>
          <w:tcPr>
            <w:tcW w:w="1326" w:type="dxa"/>
            <w:vAlign w:val="center"/>
          </w:tcPr>
          <w:p w14:paraId="37C385F1" w14:textId="77777777" w:rsidR="00C93AEF" w:rsidRPr="00522515" w:rsidRDefault="00C93AEF" w:rsidP="003B580A">
            <w:pPr>
              <w:pStyle w:val="TableTextCentered"/>
              <w:rPr>
                <w:rFonts w:ascii="Calibri" w:eastAsia="Calibri" w:hAnsi="Calibri" w:cs="Times New Roman"/>
              </w:rPr>
            </w:pPr>
            <w:r w:rsidRPr="00522515">
              <w:t>23.1</w:t>
            </w:r>
          </w:p>
        </w:tc>
        <w:tc>
          <w:tcPr>
            <w:tcW w:w="1327" w:type="dxa"/>
            <w:vAlign w:val="center"/>
          </w:tcPr>
          <w:p w14:paraId="62F64D68" w14:textId="77777777" w:rsidR="00C93AEF" w:rsidRPr="00522515" w:rsidRDefault="00C93AEF" w:rsidP="003B580A">
            <w:pPr>
              <w:pStyle w:val="TableTextCentered"/>
              <w:rPr>
                <w:rFonts w:ascii="Calibri" w:eastAsia="Calibri" w:hAnsi="Calibri" w:cs="Times New Roman"/>
              </w:rPr>
            </w:pPr>
            <w:r w:rsidRPr="00522515">
              <w:t>16.7</w:t>
            </w:r>
          </w:p>
        </w:tc>
        <w:tc>
          <w:tcPr>
            <w:tcW w:w="1326" w:type="dxa"/>
            <w:vAlign w:val="center"/>
          </w:tcPr>
          <w:p w14:paraId="1E048D56" w14:textId="77777777" w:rsidR="00C93AEF" w:rsidRPr="00522515" w:rsidRDefault="00C93AEF" w:rsidP="003B580A">
            <w:pPr>
              <w:pStyle w:val="TableTextCentered"/>
              <w:rPr>
                <w:rFonts w:ascii="Calibri" w:eastAsia="Calibri" w:hAnsi="Calibri" w:cs="Times New Roman"/>
              </w:rPr>
            </w:pPr>
            <w:r w:rsidRPr="00522515">
              <w:t>42.9</w:t>
            </w:r>
          </w:p>
        </w:tc>
        <w:tc>
          <w:tcPr>
            <w:tcW w:w="1337" w:type="dxa"/>
            <w:vAlign w:val="center"/>
          </w:tcPr>
          <w:p w14:paraId="2FAEEE11" w14:textId="77777777" w:rsidR="00C93AEF" w:rsidRPr="00522515" w:rsidRDefault="00C93AEF" w:rsidP="003B580A">
            <w:pPr>
              <w:pStyle w:val="TableTextCentered"/>
              <w:rPr>
                <w:rFonts w:ascii="Calibri" w:eastAsia="Calibri" w:hAnsi="Calibri" w:cs="Times New Roman"/>
              </w:rPr>
            </w:pPr>
            <w:r w:rsidRPr="00522515">
              <w:t>37.8</w:t>
            </w:r>
          </w:p>
        </w:tc>
      </w:tr>
      <w:tr w:rsidR="00C93AEF" w:rsidRPr="00522515" w14:paraId="62749D27"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5D1E020F" w14:textId="77777777" w:rsidR="00C93AEF" w:rsidRPr="00522515" w:rsidRDefault="00C93AEF" w:rsidP="00F03F68">
            <w:pPr>
              <w:pStyle w:val="TableText"/>
            </w:pPr>
            <w:r w:rsidRPr="00522515">
              <w:t>Native Hawaiian, Pacific Islander</w:t>
            </w:r>
          </w:p>
        </w:tc>
        <w:tc>
          <w:tcPr>
            <w:tcW w:w="1271" w:type="dxa"/>
            <w:vAlign w:val="center"/>
          </w:tcPr>
          <w:p w14:paraId="6341EC50" w14:textId="77777777" w:rsidR="00C93AEF" w:rsidRPr="00522515" w:rsidRDefault="00C93AEF" w:rsidP="003B580A">
            <w:pPr>
              <w:pStyle w:val="TableTextCentered"/>
              <w:rPr>
                <w:rFonts w:ascii="Calibri" w:eastAsia="Calibri" w:hAnsi="Calibri" w:cs="Times New Roman"/>
              </w:rPr>
            </w:pPr>
            <w:r w:rsidRPr="00522515">
              <w:t>7</w:t>
            </w:r>
          </w:p>
        </w:tc>
        <w:tc>
          <w:tcPr>
            <w:tcW w:w="1326" w:type="dxa"/>
            <w:vAlign w:val="center"/>
          </w:tcPr>
          <w:p w14:paraId="7313A45B" w14:textId="77777777" w:rsidR="00C93AEF" w:rsidRPr="00522515" w:rsidRDefault="00C93AEF" w:rsidP="003B580A">
            <w:pPr>
              <w:pStyle w:val="TableTextCentered"/>
              <w:rPr>
                <w:rFonts w:ascii="Calibri" w:eastAsia="Calibri" w:hAnsi="Calibri" w:cs="Times New Roman"/>
              </w:rPr>
            </w:pPr>
            <w:r w:rsidRPr="00522515">
              <w:t>16.7</w:t>
            </w:r>
          </w:p>
        </w:tc>
        <w:tc>
          <w:tcPr>
            <w:tcW w:w="1327" w:type="dxa"/>
            <w:vAlign w:val="center"/>
          </w:tcPr>
          <w:p w14:paraId="53953B75" w14:textId="77777777" w:rsidR="00C93AEF" w:rsidRPr="00522515" w:rsidRDefault="00C93AEF" w:rsidP="003B580A">
            <w:pPr>
              <w:pStyle w:val="TableTextCentered"/>
              <w:rPr>
                <w:rFonts w:ascii="Calibri" w:eastAsia="Calibri" w:hAnsi="Calibri" w:cs="Times New Roman"/>
              </w:rPr>
            </w:pPr>
            <w:r w:rsidRPr="00522515">
              <w:t>16.7</w:t>
            </w:r>
          </w:p>
        </w:tc>
        <w:tc>
          <w:tcPr>
            <w:tcW w:w="1326" w:type="dxa"/>
            <w:vAlign w:val="center"/>
          </w:tcPr>
          <w:p w14:paraId="1F16CFD9" w14:textId="77777777" w:rsidR="00C93AEF" w:rsidRPr="00522515" w:rsidRDefault="00C93AEF" w:rsidP="003B580A">
            <w:pPr>
              <w:pStyle w:val="TableTextCentered"/>
              <w:rPr>
                <w:rFonts w:ascii="Calibri" w:eastAsia="Calibri" w:hAnsi="Calibri" w:cs="Times New Roman"/>
              </w:rPr>
            </w:pPr>
            <w:r w:rsidRPr="00522515">
              <w:t>28.6</w:t>
            </w:r>
          </w:p>
        </w:tc>
        <w:tc>
          <w:tcPr>
            <w:tcW w:w="1337" w:type="dxa"/>
            <w:vAlign w:val="center"/>
          </w:tcPr>
          <w:p w14:paraId="4930713A" w14:textId="77777777" w:rsidR="00C93AEF" w:rsidRPr="00522515" w:rsidRDefault="00C93AEF" w:rsidP="003B580A">
            <w:pPr>
              <w:pStyle w:val="TableTextCentered"/>
              <w:rPr>
                <w:rFonts w:ascii="Calibri" w:eastAsia="Calibri" w:hAnsi="Calibri" w:cs="Times New Roman"/>
              </w:rPr>
            </w:pPr>
            <w:r w:rsidRPr="00522515">
              <w:t>32.1</w:t>
            </w:r>
          </w:p>
        </w:tc>
      </w:tr>
      <w:tr w:rsidR="00C93AEF" w:rsidRPr="00522515" w14:paraId="342AD323" w14:textId="77777777" w:rsidTr="003B580A">
        <w:tc>
          <w:tcPr>
            <w:tcW w:w="2757" w:type="dxa"/>
          </w:tcPr>
          <w:p w14:paraId="2EBDCE44" w14:textId="77777777" w:rsidR="00C93AEF" w:rsidRPr="00522515" w:rsidRDefault="00C93AEF" w:rsidP="00F03F68">
            <w:pPr>
              <w:pStyle w:val="TableText"/>
              <w:rPr>
                <w:rFonts w:eastAsia="Calibri"/>
              </w:rPr>
            </w:pPr>
            <w:r w:rsidRPr="00522515">
              <w:t>White</w:t>
            </w:r>
          </w:p>
        </w:tc>
        <w:tc>
          <w:tcPr>
            <w:tcW w:w="1271" w:type="dxa"/>
            <w:vAlign w:val="center"/>
          </w:tcPr>
          <w:p w14:paraId="429ECC29" w14:textId="77777777" w:rsidR="00C93AEF" w:rsidRPr="00522515" w:rsidRDefault="00C93AEF" w:rsidP="003B580A">
            <w:pPr>
              <w:pStyle w:val="TableTextCentered"/>
              <w:rPr>
                <w:rFonts w:ascii="Calibri" w:eastAsia="Calibri" w:hAnsi="Calibri" w:cs="Times New Roman"/>
              </w:rPr>
            </w:pPr>
            <w:r w:rsidRPr="00522515">
              <w:t>3,901</w:t>
            </w:r>
          </w:p>
        </w:tc>
        <w:tc>
          <w:tcPr>
            <w:tcW w:w="1326" w:type="dxa"/>
            <w:vAlign w:val="center"/>
          </w:tcPr>
          <w:p w14:paraId="610B2958" w14:textId="77777777" w:rsidR="00C93AEF" w:rsidRPr="00522515" w:rsidRDefault="00C93AEF" w:rsidP="003B580A">
            <w:pPr>
              <w:pStyle w:val="TableTextCentered"/>
              <w:rPr>
                <w:rFonts w:ascii="Calibri" w:eastAsia="Calibri" w:hAnsi="Calibri" w:cs="Times New Roman"/>
              </w:rPr>
            </w:pPr>
            <w:r w:rsidRPr="00522515">
              <w:t>13.1</w:t>
            </w:r>
          </w:p>
        </w:tc>
        <w:tc>
          <w:tcPr>
            <w:tcW w:w="1327" w:type="dxa"/>
            <w:vAlign w:val="center"/>
          </w:tcPr>
          <w:p w14:paraId="043DF6C1" w14:textId="77777777" w:rsidR="00C93AEF" w:rsidRPr="00522515" w:rsidRDefault="00C93AEF" w:rsidP="003B580A">
            <w:pPr>
              <w:pStyle w:val="TableTextCentered"/>
              <w:rPr>
                <w:rFonts w:ascii="Calibri" w:eastAsia="Calibri" w:hAnsi="Calibri" w:cs="Times New Roman"/>
              </w:rPr>
            </w:pPr>
            <w:r w:rsidRPr="00522515">
              <w:t>19.6</w:t>
            </w:r>
          </w:p>
        </w:tc>
        <w:tc>
          <w:tcPr>
            <w:tcW w:w="1326" w:type="dxa"/>
            <w:vAlign w:val="center"/>
          </w:tcPr>
          <w:p w14:paraId="582FFF29" w14:textId="77777777" w:rsidR="00C93AEF" w:rsidRPr="00522515" w:rsidRDefault="00C93AEF" w:rsidP="003B580A">
            <w:pPr>
              <w:pStyle w:val="TableTextCentered"/>
              <w:rPr>
                <w:rFonts w:ascii="Calibri" w:eastAsia="Calibri" w:hAnsi="Calibri" w:cs="Times New Roman"/>
              </w:rPr>
            </w:pPr>
            <w:r w:rsidRPr="00522515">
              <w:t>27.8</w:t>
            </w:r>
          </w:p>
        </w:tc>
        <w:tc>
          <w:tcPr>
            <w:tcW w:w="1337" w:type="dxa"/>
            <w:vAlign w:val="center"/>
          </w:tcPr>
          <w:p w14:paraId="445CB8D0" w14:textId="77777777" w:rsidR="00C93AEF" w:rsidRPr="00522515" w:rsidRDefault="00C93AEF" w:rsidP="003B580A">
            <w:pPr>
              <w:pStyle w:val="TableTextCentered"/>
              <w:rPr>
                <w:rFonts w:ascii="Calibri" w:eastAsia="Calibri" w:hAnsi="Calibri" w:cs="Times New Roman"/>
              </w:rPr>
            </w:pPr>
            <w:r w:rsidRPr="00522515">
              <w:t>22.1</w:t>
            </w:r>
          </w:p>
        </w:tc>
      </w:tr>
      <w:tr w:rsidR="00C93AEF" w:rsidRPr="00522515" w14:paraId="62E67542"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9F2BBCE" w14:textId="38958B91" w:rsidR="00C93AEF" w:rsidRPr="00522515" w:rsidRDefault="00C93AEF" w:rsidP="00F03F68">
            <w:pPr>
              <w:pStyle w:val="TableText"/>
              <w:rPr>
                <w:rFonts w:eastAsia="Calibri"/>
              </w:rPr>
            </w:pPr>
            <w:r w:rsidRPr="00522515">
              <w:t xml:space="preserve">High </w:t>
            </w:r>
            <w:r w:rsidR="0039411E" w:rsidRPr="00522515">
              <w:t>need</w:t>
            </w:r>
            <w:r w:rsidR="00326E69" w:rsidRPr="00522515">
              <w:t>s</w:t>
            </w:r>
          </w:p>
        </w:tc>
        <w:tc>
          <w:tcPr>
            <w:tcW w:w="1271" w:type="dxa"/>
            <w:vAlign w:val="center"/>
          </w:tcPr>
          <w:p w14:paraId="201BC2BA" w14:textId="77777777" w:rsidR="00C93AEF" w:rsidRPr="00522515" w:rsidRDefault="00C93AEF" w:rsidP="003B580A">
            <w:pPr>
              <w:pStyle w:val="TableTextCentered"/>
              <w:rPr>
                <w:rFonts w:ascii="Calibri" w:eastAsia="Calibri" w:hAnsi="Calibri" w:cs="Times New Roman"/>
              </w:rPr>
            </w:pPr>
            <w:r w:rsidRPr="00522515">
              <w:t>3,427</w:t>
            </w:r>
          </w:p>
        </w:tc>
        <w:tc>
          <w:tcPr>
            <w:tcW w:w="1326" w:type="dxa"/>
            <w:vAlign w:val="center"/>
          </w:tcPr>
          <w:p w14:paraId="640A1AD5" w14:textId="77777777" w:rsidR="00C93AEF" w:rsidRPr="00522515" w:rsidRDefault="00C93AEF" w:rsidP="003B580A">
            <w:pPr>
              <w:pStyle w:val="TableTextCentered"/>
              <w:rPr>
                <w:rFonts w:ascii="Calibri" w:eastAsia="Calibri" w:hAnsi="Calibri" w:cs="Times New Roman"/>
              </w:rPr>
            </w:pPr>
            <w:r w:rsidRPr="00522515">
              <w:t>19.9</w:t>
            </w:r>
          </w:p>
        </w:tc>
        <w:tc>
          <w:tcPr>
            <w:tcW w:w="1327" w:type="dxa"/>
            <w:vAlign w:val="center"/>
          </w:tcPr>
          <w:p w14:paraId="72B43F3C" w14:textId="77777777" w:rsidR="00C93AEF" w:rsidRPr="00522515" w:rsidRDefault="00C93AEF" w:rsidP="003B580A">
            <w:pPr>
              <w:pStyle w:val="TableTextCentered"/>
              <w:rPr>
                <w:rFonts w:ascii="Calibri" w:eastAsia="Calibri" w:hAnsi="Calibri" w:cs="Times New Roman"/>
              </w:rPr>
            </w:pPr>
            <w:r w:rsidRPr="00522515">
              <w:t>33.3</w:t>
            </w:r>
          </w:p>
        </w:tc>
        <w:tc>
          <w:tcPr>
            <w:tcW w:w="1326" w:type="dxa"/>
            <w:vAlign w:val="center"/>
          </w:tcPr>
          <w:p w14:paraId="07EAC32E" w14:textId="77777777" w:rsidR="00C93AEF" w:rsidRPr="00522515" w:rsidRDefault="00C93AEF" w:rsidP="003B580A">
            <w:pPr>
              <w:pStyle w:val="TableTextCentered"/>
              <w:rPr>
                <w:rFonts w:ascii="Calibri" w:eastAsia="Calibri" w:hAnsi="Calibri" w:cs="Times New Roman"/>
              </w:rPr>
            </w:pPr>
            <w:r w:rsidRPr="00522515">
              <w:t>37.8</w:t>
            </w:r>
          </w:p>
        </w:tc>
        <w:tc>
          <w:tcPr>
            <w:tcW w:w="1337" w:type="dxa"/>
            <w:vAlign w:val="center"/>
          </w:tcPr>
          <w:p w14:paraId="544E8238" w14:textId="77777777" w:rsidR="00C93AEF" w:rsidRPr="00522515" w:rsidRDefault="00C93AEF" w:rsidP="003B580A">
            <w:pPr>
              <w:pStyle w:val="TableTextCentered"/>
              <w:rPr>
                <w:rFonts w:ascii="Calibri" w:eastAsia="Calibri" w:hAnsi="Calibri" w:cs="Times New Roman"/>
              </w:rPr>
            </w:pPr>
            <w:r w:rsidRPr="00522515">
              <w:t>37.1</w:t>
            </w:r>
          </w:p>
        </w:tc>
      </w:tr>
      <w:tr w:rsidR="00C93AEF" w:rsidRPr="00522515" w14:paraId="48578276" w14:textId="77777777" w:rsidTr="003B580A">
        <w:tc>
          <w:tcPr>
            <w:tcW w:w="2757" w:type="dxa"/>
          </w:tcPr>
          <w:p w14:paraId="3E2D59CA" w14:textId="788F1F2B" w:rsidR="00C93AEF" w:rsidRPr="00522515" w:rsidRDefault="00C93AEF" w:rsidP="00F03F68">
            <w:pPr>
              <w:pStyle w:val="TableText"/>
              <w:rPr>
                <w:rFonts w:eastAsia="Calibri"/>
              </w:rPr>
            </w:pPr>
            <w:r w:rsidRPr="00522515">
              <w:t xml:space="preserve">Low </w:t>
            </w:r>
            <w:r w:rsidR="0039411E" w:rsidRPr="00522515">
              <w:t>i</w:t>
            </w:r>
            <w:r w:rsidRPr="00522515">
              <w:t>ncome</w:t>
            </w:r>
            <w:r w:rsidR="0039411E" w:rsidRPr="00522515">
              <w:rPr>
                <w:vertAlign w:val="superscript"/>
              </w:rPr>
              <w:t>a</w:t>
            </w:r>
          </w:p>
        </w:tc>
        <w:tc>
          <w:tcPr>
            <w:tcW w:w="1271" w:type="dxa"/>
            <w:vAlign w:val="center"/>
          </w:tcPr>
          <w:p w14:paraId="6CDA7B0A" w14:textId="77777777" w:rsidR="00C93AEF" w:rsidRPr="00522515" w:rsidRDefault="00C93AEF" w:rsidP="003B580A">
            <w:pPr>
              <w:pStyle w:val="TableTextCentered"/>
              <w:rPr>
                <w:rFonts w:ascii="Calibri" w:eastAsia="Calibri" w:hAnsi="Calibri" w:cs="Times New Roman"/>
              </w:rPr>
            </w:pPr>
            <w:r w:rsidRPr="00522515">
              <w:t>2,717</w:t>
            </w:r>
          </w:p>
        </w:tc>
        <w:tc>
          <w:tcPr>
            <w:tcW w:w="1326" w:type="dxa"/>
            <w:vAlign w:val="center"/>
          </w:tcPr>
          <w:p w14:paraId="14AF149D" w14:textId="59D671FD" w:rsidR="00C93AEF" w:rsidRPr="00522515" w:rsidRDefault="003B580A" w:rsidP="003B580A">
            <w:pPr>
              <w:pStyle w:val="TableTextCentered"/>
              <w:rPr>
                <w:rFonts w:ascii="Calibri" w:eastAsia="Calibri" w:hAnsi="Calibri" w:cs="Times New Roman"/>
              </w:rPr>
            </w:pPr>
            <w:r>
              <w:t>NA</w:t>
            </w:r>
          </w:p>
        </w:tc>
        <w:tc>
          <w:tcPr>
            <w:tcW w:w="1327" w:type="dxa"/>
            <w:vAlign w:val="center"/>
          </w:tcPr>
          <w:p w14:paraId="1BB686C1" w14:textId="2F5DE72A" w:rsidR="00C93AEF" w:rsidRPr="00522515" w:rsidRDefault="003B580A" w:rsidP="003B580A">
            <w:pPr>
              <w:pStyle w:val="TableTextCentered"/>
              <w:rPr>
                <w:rFonts w:ascii="Calibri" w:eastAsia="Calibri" w:hAnsi="Calibri" w:cs="Times New Roman"/>
              </w:rPr>
            </w:pPr>
            <w:r>
              <w:t>NA</w:t>
            </w:r>
          </w:p>
        </w:tc>
        <w:tc>
          <w:tcPr>
            <w:tcW w:w="1326" w:type="dxa"/>
            <w:vAlign w:val="center"/>
          </w:tcPr>
          <w:p w14:paraId="445C6B09" w14:textId="77777777" w:rsidR="00C93AEF" w:rsidRPr="00522515" w:rsidRDefault="00C93AEF" w:rsidP="003B580A">
            <w:pPr>
              <w:pStyle w:val="TableTextCentered"/>
              <w:rPr>
                <w:rFonts w:ascii="Calibri" w:eastAsia="Calibri" w:hAnsi="Calibri" w:cs="Times New Roman"/>
              </w:rPr>
            </w:pPr>
            <w:r w:rsidRPr="00522515">
              <w:t>40.0</w:t>
            </w:r>
          </w:p>
        </w:tc>
        <w:tc>
          <w:tcPr>
            <w:tcW w:w="1337" w:type="dxa"/>
            <w:vAlign w:val="center"/>
          </w:tcPr>
          <w:p w14:paraId="288318B4" w14:textId="77777777" w:rsidR="00C93AEF" w:rsidRPr="00522515" w:rsidRDefault="00C93AEF" w:rsidP="003B580A">
            <w:pPr>
              <w:pStyle w:val="TableTextCentered"/>
              <w:rPr>
                <w:rFonts w:ascii="Calibri" w:eastAsia="Calibri" w:hAnsi="Calibri" w:cs="Times New Roman"/>
              </w:rPr>
            </w:pPr>
            <w:r w:rsidRPr="00522515">
              <w:t>40.6</w:t>
            </w:r>
          </w:p>
        </w:tc>
      </w:tr>
      <w:tr w:rsidR="00C93AEF" w:rsidRPr="00522515" w14:paraId="0F6EA61E" w14:textId="77777777" w:rsidTr="003B580A">
        <w:trPr>
          <w:cnfStyle w:val="000000100000" w:firstRow="0" w:lastRow="0" w:firstColumn="0" w:lastColumn="0" w:oddVBand="0" w:evenVBand="0" w:oddHBand="1" w:evenHBand="0" w:firstRowFirstColumn="0" w:firstRowLastColumn="0" w:lastRowFirstColumn="0" w:lastRowLastColumn="0"/>
        </w:trPr>
        <w:tc>
          <w:tcPr>
            <w:tcW w:w="2757" w:type="dxa"/>
          </w:tcPr>
          <w:p w14:paraId="6034D73C" w14:textId="65EE2671" w:rsidR="00C93AEF" w:rsidRPr="00522515" w:rsidRDefault="003C1867" w:rsidP="00F03F68">
            <w:pPr>
              <w:pStyle w:val="TableText"/>
              <w:rPr>
                <w:rFonts w:eastAsia="Calibri"/>
              </w:rPr>
            </w:pPr>
            <w:r w:rsidRPr="00522515">
              <w:t>ELs</w:t>
            </w:r>
          </w:p>
        </w:tc>
        <w:tc>
          <w:tcPr>
            <w:tcW w:w="1271" w:type="dxa"/>
            <w:vAlign w:val="center"/>
          </w:tcPr>
          <w:p w14:paraId="663207FD" w14:textId="77777777" w:rsidR="00C93AEF" w:rsidRPr="00522515" w:rsidRDefault="00C93AEF" w:rsidP="003B580A">
            <w:pPr>
              <w:pStyle w:val="TableTextCentered"/>
              <w:rPr>
                <w:rFonts w:ascii="Calibri" w:eastAsia="Calibri" w:hAnsi="Calibri" w:cs="Times New Roman"/>
              </w:rPr>
            </w:pPr>
            <w:r w:rsidRPr="00522515">
              <w:t>470</w:t>
            </w:r>
          </w:p>
        </w:tc>
        <w:tc>
          <w:tcPr>
            <w:tcW w:w="1326" w:type="dxa"/>
            <w:vAlign w:val="center"/>
          </w:tcPr>
          <w:p w14:paraId="28696408" w14:textId="77777777" w:rsidR="00C93AEF" w:rsidRPr="00522515" w:rsidRDefault="00C93AEF" w:rsidP="003B580A">
            <w:pPr>
              <w:pStyle w:val="TableTextCentered"/>
              <w:rPr>
                <w:rFonts w:ascii="Calibri" w:eastAsia="Calibri" w:hAnsi="Calibri" w:cs="Times New Roman"/>
              </w:rPr>
            </w:pPr>
            <w:r w:rsidRPr="00522515">
              <w:t>16.5</w:t>
            </w:r>
          </w:p>
        </w:tc>
        <w:tc>
          <w:tcPr>
            <w:tcW w:w="1327" w:type="dxa"/>
            <w:vAlign w:val="center"/>
          </w:tcPr>
          <w:p w14:paraId="6E2F48B1" w14:textId="77777777" w:rsidR="00C93AEF" w:rsidRPr="00522515" w:rsidRDefault="00C93AEF" w:rsidP="003B580A">
            <w:pPr>
              <w:pStyle w:val="TableTextCentered"/>
              <w:rPr>
                <w:rFonts w:ascii="Calibri" w:eastAsia="Calibri" w:hAnsi="Calibri" w:cs="Times New Roman"/>
              </w:rPr>
            </w:pPr>
            <w:r w:rsidRPr="00522515">
              <w:t>30.3</w:t>
            </w:r>
          </w:p>
        </w:tc>
        <w:tc>
          <w:tcPr>
            <w:tcW w:w="1326" w:type="dxa"/>
            <w:vAlign w:val="center"/>
          </w:tcPr>
          <w:p w14:paraId="27049A93" w14:textId="77777777" w:rsidR="00C93AEF" w:rsidRPr="00522515" w:rsidRDefault="00C93AEF" w:rsidP="003B580A">
            <w:pPr>
              <w:pStyle w:val="TableTextCentered"/>
              <w:rPr>
                <w:rFonts w:ascii="Calibri" w:eastAsia="Calibri" w:hAnsi="Calibri" w:cs="Times New Roman"/>
              </w:rPr>
            </w:pPr>
            <w:r w:rsidRPr="00522515">
              <w:t>38.1</w:t>
            </w:r>
          </w:p>
        </w:tc>
        <w:tc>
          <w:tcPr>
            <w:tcW w:w="1337" w:type="dxa"/>
            <w:vAlign w:val="center"/>
          </w:tcPr>
          <w:p w14:paraId="76AABF02" w14:textId="77777777" w:rsidR="00C93AEF" w:rsidRPr="00522515" w:rsidRDefault="00C93AEF" w:rsidP="003B580A">
            <w:pPr>
              <w:pStyle w:val="TableTextCentered"/>
              <w:rPr>
                <w:rFonts w:ascii="Calibri" w:eastAsia="Calibri" w:hAnsi="Calibri" w:cs="Times New Roman"/>
              </w:rPr>
            </w:pPr>
            <w:r w:rsidRPr="00522515">
              <w:t>39.9</w:t>
            </w:r>
          </w:p>
        </w:tc>
      </w:tr>
      <w:tr w:rsidR="00C93AEF" w:rsidRPr="00522515" w14:paraId="72499100" w14:textId="77777777" w:rsidTr="003B580A">
        <w:tc>
          <w:tcPr>
            <w:tcW w:w="2757" w:type="dxa"/>
          </w:tcPr>
          <w:p w14:paraId="22E78014" w14:textId="7C459C48" w:rsidR="00C93AEF" w:rsidRPr="00522515" w:rsidRDefault="00C93AEF" w:rsidP="00F03F68">
            <w:pPr>
              <w:pStyle w:val="TableText"/>
              <w:rPr>
                <w:rFonts w:eastAsia="Calibri"/>
              </w:rPr>
            </w:pPr>
            <w:r w:rsidRPr="00522515">
              <w:t>Students w/</w:t>
            </w:r>
            <w:r w:rsidR="0039411E" w:rsidRPr="00522515">
              <w:t>d</w:t>
            </w:r>
            <w:r w:rsidRPr="00522515">
              <w:t>isabilities</w:t>
            </w:r>
          </w:p>
        </w:tc>
        <w:tc>
          <w:tcPr>
            <w:tcW w:w="1271" w:type="dxa"/>
            <w:vAlign w:val="center"/>
          </w:tcPr>
          <w:p w14:paraId="26293511" w14:textId="77777777" w:rsidR="00C93AEF" w:rsidRPr="00522515" w:rsidRDefault="00C93AEF" w:rsidP="003B580A">
            <w:pPr>
              <w:pStyle w:val="TableTextCentered"/>
              <w:rPr>
                <w:rFonts w:ascii="Calibri" w:eastAsia="Calibri" w:hAnsi="Calibri" w:cs="Times New Roman"/>
              </w:rPr>
            </w:pPr>
            <w:r w:rsidRPr="00522515">
              <w:t>1,317</w:t>
            </w:r>
          </w:p>
        </w:tc>
        <w:tc>
          <w:tcPr>
            <w:tcW w:w="1326" w:type="dxa"/>
            <w:vAlign w:val="center"/>
          </w:tcPr>
          <w:p w14:paraId="15E590B0" w14:textId="77777777" w:rsidR="00C93AEF" w:rsidRPr="00522515" w:rsidRDefault="00C93AEF" w:rsidP="003B580A">
            <w:pPr>
              <w:pStyle w:val="TableTextCentered"/>
              <w:rPr>
                <w:rFonts w:ascii="Calibri" w:eastAsia="Calibri" w:hAnsi="Calibri" w:cs="Times New Roman"/>
              </w:rPr>
            </w:pPr>
            <w:r w:rsidRPr="00522515">
              <w:t>23.1</w:t>
            </w:r>
          </w:p>
        </w:tc>
        <w:tc>
          <w:tcPr>
            <w:tcW w:w="1327" w:type="dxa"/>
            <w:vAlign w:val="center"/>
          </w:tcPr>
          <w:p w14:paraId="22EC7CAB" w14:textId="77777777" w:rsidR="00C93AEF" w:rsidRPr="00522515" w:rsidRDefault="00C93AEF" w:rsidP="003B580A">
            <w:pPr>
              <w:pStyle w:val="TableTextCentered"/>
              <w:rPr>
                <w:rFonts w:ascii="Calibri" w:eastAsia="Calibri" w:hAnsi="Calibri" w:cs="Times New Roman"/>
              </w:rPr>
            </w:pPr>
            <w:r w:rsidRPr="00522515">
              <w:t>36.8</w:t>
            </w:r>
          </w:p>
        </w:tc>
        <w:tc>
          <w:tcPr>
            <w:tcW w:w="1326" w:type="dxa"/>
            <w:vAlign w:val="center"/>
          </w:tcPr>
          <w:p w14:paraId="65775F98" w14:textId="77777777" w:rsidR="00C93AEF" w:rsidRPr="00522515" w:rsidRDefault="00C93AEF" w:rsidP="003B580A">
            <w:pPr>
              <w:pStyle w:val="TableTextCentered"/>
              <w:rPr>
                <w:rFonts w:ascii="Calibri" w:eastAsia="Calibri" w:hAnsi="Calibri" w:cs="Times New Roman"/>
              </w:rPr>
            </w:pPr>
            <w:r w:rsidRPr="00522515">
              <w:t>40.3</w:t>
            </w:r>
          </w:p>
        </w:tc>
        <w:tc>
          <w:tcPr>
            <w:tcW w:w="1337" w:type="dxa"/>
            <w:vAlign w:val="center"/>
          </w:tcPr>
          <w:p w14:paraId="2F9B4241" w14:textId="77777777" w:rsidR="00C93AEF" w:rsidRPr="00522515" w:rsidRDefault="00C93AEF" w:rsidP="003B580A">
            <w:pPr>
              <w:pStyle w:val="TableTextCentered"/>
              <w:rPr>
                <w:rFonts w:ascii="Calibri" w:eastAsia="Calibri" w:hAnsi="Calibri" w:cs="Times New Roman"/>
              </w:rPr>
            </w:pPr>
            <w:r w:rsidRPr="00522515">
              <w:t>36.9</w:t>
            </w:r>
          </w:p>
        </w:tc>
      </w:tr>
    </w:tbl>
    <w:p w14:paraId="0790FDC6" w14:textId="0DEC31B9" w:rsidR="00012E20" w:rsidRPr="00522515" w:rsidRDefault="00012E20" w:rsidP="00012E20">
      <w:pPr>
        <w:pStyle w:val="TableNote"/>
        <w:rPr>
          <w:rFonts w:ascii="Calibri" w:eastAsia="Calibri" w:hAnsi="Calibri"/>
          <w:color w:val="000000" w:themeColor="text1"/>
          <w:sz w:val="18"/>
          <w:szCs w:val="18"/>
        </w:rPr>
      </w:pPr>
      <w:r w:rsidRPr="00522515">
        <w:rPr>
          <w:vertAlign w:val="superscript"/>
        </w:rPr>
        <w:t>a</w:t>
      </w:r>
      <w:r w:rsidRPr="00522515">
        <w:t xml:space="preserve"> Since fall 2021, DESE no longer reports data for the economically disadvantaged student group and instead reports data for a </w:t>
      </w:r>
      <w:hyperlink r:id="rId91" w:history="1">
        <w:r w:rsidRPr="00522515">
          <w:rPr>
            <w:rStyle w:val="Hyperlink"/>
          </w:rPr>
          <w:t>newly defined low-income student group</w:t>
        </w:r>
      </w:hyperlink>
      <w:r w:rsidRPr="00522515">
        <w:t>. This change also affects the high</w:t>
      </w:r>
      <w:r w:rsidR="00C26C87" w:rsidRPr="00522515">
        <w:t xml:space="preserve"> </w:t>
      </w:r>
      <w:r w:rsidRPr="00522515">
        <w:t>need</w:t>
      </w:r>
      <w:r w:rsidR="00C26C87" w:rsidRPr="00522515">
        <w:t>s</w:t>
      </w:r>
      <w:r w:rsidRPr="00522515">
        <w:t xml:space="preserve"> group.</w:t>
      </w:r>
    </w:p>
    <w:p w14:paraId="6854B97F" w14:textId="314B2F23" w:rsidR="00254505" w:rsidRPr="00522515" w:rsidRDefault="00254505" w:rsidP="006E1875">
      <w:pPr>
        <w:pStyle w:val="BodyText"/>
      </w:pPr>
    </w:p>
    <w:sectPr w:rsidR="00254505" w:rsidRPr="00522515" w:rsidSect="00861BFC">
      <w:headerReference w:type="default" r:id="rId92"/>
      <w:footerReference w:type="default" r:id="rId93"/>
      <w:footerReference w:type="first" r:id="rId9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63BF0" w14:textId="77777777" w:rsidR="00B60025" w:rsidRDefault="00B60025" w:rsidP="00B93273">
      <w:pPr>
        <w:spacing w:line="240" w:lineRule="auto"/>
      </w:pPr>
      <w:r>
        <w:separator/>
      </w:r>
    </w:p>
  </w:endnote>
  <w:endnote w:type="continuationSeparator" w:id="0">
    <w:p w14:paraId="7DA5DCFA" w14:textId="77777777" w:rsidR="00B60025" w:rsidRDefault="00B60025" w:rsidP="00B93273">
      <w:pPr>
        <w:spacing w:line="240" w:lineRule="auto"/>
      </w:pPr>
      <w:r>
        <w:continuationSeparator/>
      </w:r>
    </w:p>
  </w:endnote>
  <w:endnote w:type="continuationNotice" w:id="1">
    <w:p w14:paraId="35237800" w14:textId="77777777" w:rsidR="00B60025" w:rsidRDefault="00B600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4738ACF0" w:rsidR="00E315A4" w:rsidRPr="004668E7" w:rsidRDefault="00AA65B1" w:rsidP="00E315A4">
    <w:pPr>
      <w:pStyle w:val="Footer"/>
    </w:pPr>
    <w:r>
      <w:rPr>
        <w:rStyle w:val="FranklinGothicDemi"/>
        <w:color w:val="44546A" w:themeColor="text2"/>
      </w:rPr>
      <w:t>Weymouth</w:t>
    </w:r>
    <w:r w:rsidR="00946862" w:rsidRPr="00B3679E">
      <w:rPr>
        <w:rStyle w:val="FranklinGothicDemi"/>
        <w:color w:val="44546A" w:themeColor="text2"/>
      </w:rPr>
      <w:t xml:space="preserve"> 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49119F6C" w:rsidR="00FF48CB" w:rsidRPr="004668E7" w:rsidRDefault="00AA65B1" w:rsidP="00E315A4">
    <w:pPr>
      <w:pStyle w:val="Footer"/>
    </w:pPr>
    <w:r>
      <w:rPr>
        <w:rStyle w:val="FranklinGothicDemi"/>
        <w:color w:val="44546A" w:themeColor="text2"/>
      </w:rPr>
      <w:t>Weymouth</w:t>
    </w:r>
    <w:r w:rsidR="00946862" w:rsidRPr="00B3679E">
      <w:rPr>
        <w:rStyle w:val="FranklinGothicDemi"/>
        <w:color w:val="44546A" w:themeColor="text2"/>
      </w:rPr>
      <w:t xml:space="preserve"> Public Schools</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B7C7" w14:textId="0CEDA66D" w:rsidR="00C43CDB" w:rsidRDefault="00AA65B1" w:rsidP="0059497E">
    <w:pPr>
      <w:pStyle w:val="Footer"/>
    </w:pPr>
    <w:r>
      <w:rPr>
        <w:rStyle w:val="FranklinGothicDemi"/>
        <w:color w:val="44546A" w:themeColor="text2"/>
      </w:rPr>
      <w:t>Weymouth</w:t>
    </w:r>
    <w:r w:rsidR="00486B55" w:rsidRPr="00B3679E">
      <w:rPr>
        <w:rStyle w:val="FranklinGothicDemi"/>
        <w:color w:val="44546A" w:themeColor="text2"/>
      </w:rPr>
      <w:t xml:space="preserve"> 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228C" w14:textId="77777777" w:rsidR="00566663" w:rsidRPr="00F31A73" w:rsidRDefault="00566663" w:rsidP="00FB5806">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3EC" w14:textId="77777777" w:rsidR="0059497E" w:rsidRPr="00F31A73" w:rsidRDefault="0059497E" w:rsidP="00DA3DB0">
    <w:pPr>
      <w:pStyle w:val="Footer"/>
      <w:pBdr>
        <w:top w:val="none" w:sz="0" w:space="0" w:color="auto"/>
      </w:pBdr>
    </w:pPr>
  </w:p>
  <w:p w14:paraId="1CA3E5DA" w14:textId="77777777" w:rsidR="00E3596F" w:rsidRDefault="00E3596F"/>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80D2" w14:textId="77777777" w:rsidR="0059497E" w:rsidRPr="002541BB" w:rsidRDefault="0059497E" w:rsidP="00DA3DB0"/>
  <w:p w14:paraId="1347CA68" w14:textId="77777777" w:rsidR="00FB5806" w:rsidRDefault="00FB5806"/>
  <w:p w14:paraId="6461395A" w14:textId="77777777" w:rsidR="00FB5806" w:rsidRDefault="00FB580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55D4" w14:textId="77777777" w:rsidR="0059497E" w:rsidRDefault="0059497E" w:rsidP="0059497E">
    <w:pPr>
      <w:pStyle w:val="Footer"/>
    </w:pPr>
    <w:r>
      <w:rPr>
        <w:rStyle w:val="FranklinGothicDemi"/>
        <w:color w:val="44546A" w:themeColor="text2"/>
      </w:rPr>
      <w:t>Weymouth</w:t>
    </w:r>
    <w:r w:rsidRPr="00B3679E">
      <w:rPr>
        <w:rStyle w:val="FranklinGothicDemi"/>
        <w:color w:val="44546A" w:themeColor="text2"/>
      </w:rPr>
      <w:t xml:space="preserve">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B3679E">
      <w:rPr>
        <w:color w:val="44546A" w:themeColor="text2"/>
      </w:rPr>
      <w:t xml:space="preserve">■ </w:t>
    </w:r>
    <w:r w:rsidRPr="00B3679E">
      <w:rPr>
        <w:rStyle w:val="FranklinGothicDemi"/>
        <w:color w:val="44546A" w:themeColor="text2"/>
      </w:rPr>
      <w:t>page B-</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2</w:t>
    </w:r>
    <w:r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61422CAE" w:rsidR="00486B55" w:rsidRPr="004668E7" w:rsidRDefault="00AA65B1" w:rsidP="002E7525">
    <w:pPr>
      <w:pStyle w:val="Footer"/>
    </w:pPr>
    <w:r>
      <w:rPr>
        <w:rStyle w:val="FranklinGothicDemi"/>
        <w:color w:val="44546A" w:themeColor="text2"/>
      </w:rPr>
      <w:t>Weymouth</w:t>
    </w:r>
    <w:r w:rsidR="00486B55" w:rsidRPr="00B3679E">
      <w:rPr>
        <w:rStyle w:val="FranklinGothicDemi"/>
        <w:color w:val="44546A" w:themeColor="text2"/>
      </w:rPr>
      <w:t xml:space="preserve"> 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3E961F38" w:rsidR="00E315A4" w:rsidRPr="004668E7" w:rsidRDefault="00AA65B1" w:rsidP="00E315A4">
    <w:pPr>
      <w:pStyle w:val="Footer"/>
    </w:pPr>
    <w:r>
      <w:rPr>
        <w:rStyle w:val="FranklinGothicDemi"/>
        <w:color w:val="44546A" w:themeColor="text2"/>
      </w:rPr>
      <w:t>Weymouth</w:t>
    </w:r>
    <w:r w:rsidR="00946862" w:rsidRPr="00B3679E">
      <w:rPr>
        <w:rStyle w:val="FranklinGothicDemi"/>
        <w:color w:val="44546A" w:themeColor="text2"/>
      </w:rPr>
      <w:t xml:space="preserve"> 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02236E59" w:rsidR="002E7525" w:rsidRPr="004668E7" w:rsidRDefault="00AA65B1" w:rsidP="002E7525">
    <w:pPr>
      <w:pStyle w:val="Footer"/>
    </w:pPr>
    <w:r>
      <w:rPr>
        <w:rStyle w:val="FranklinGothicDemi"/>
        <w:color w:val="44546A" w:themeColor="text2"/>
      </w:rPr>
      <w:t>Weymouth</w:t>
    </w:r>
    <w:r w:rsidR="00946862" w:rsidRPr="00B3679E">
      <w:rPr>
        <w:rStyle w:val="FranklinGothicDemi"/>
        <w:color w:val="44546A" w:themeColor="text2"/>
      </w:rPr>
      <w:t xml:space="preserve"> 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3C9E7" w14:textId="77777777" w:rsidR="00B60025" w:rsidRDefault="00B60025" w:rsidP="00B93273">
      <w:pPr>
        <w:spacing w:line="240" w:lineRule="auto"/>
      </w:pPr>
      <w:r>
        <w:separator/>
      </w:r>
    </w:p>
  </w:footnote>
  <w:footnote w:type="continuationSeparator" w:id="0">
    <w:p w14:paraId="083592C5" w14:textId="77777777" w:rsidR="00B60025" w:rsidRDefault="00B60025" w:rsidP="00B93273">
      <w:pPr>
        <w:spacing w:line="240" w:lineRule="auto"/>
      </w:pPr>
      <w:r>
        <w:continuationSeparator/>
      </w:r>
    </w:p>
  </w:footnote>
  <w:footnote w:type="continuationNotice" w:id="1">
    <w:p w14:paraId="2B3628DA" w14:textId="77777777" w:rsidR="00B60025" w:rsidRDefault="00B60025">
      <w:pPr>
        <w:spacing w:line="240" w:lineRule="auto"/>
      </w:pPr>
    </w:p>
  </w:footnote>
  <w:footnote w:id="2">
    <w:p w14:paraId="7FE98841" w14:textId="6EDE47D7" w:rsidR="00A50C47" w:rsidRDefault="00A50C47" w:rsidP="00FF5BDE">
      <w:pPr>
        <w:pStyle w:val="FootnoteText"/>
      </w:pPr>
      <w:r>
        <w:rPr>
          <w:rStyle w:val="FootnoteReference"/>
        </w:rPr>
        <w:footnoteRef/>
      </w:r>
      <w:r>
        <w:t xml:space="preserve"> DESE’s</w:t>
      </w:r>
      <w:r w:rsidRPr="00B408CF">
        <w:t xml:space="preserve"> District Standards and Indicators are at </w:t>
      </w:r>
      <w:hyperlink r:id="rId1" w:history="1">
        <w:r w:rsidRPr="00B408CF">
          <w:rPr>
            <w:rStyle w:val="Hyperlink"/>
            <w:szCs w:val="18"/>
          </w:rPr>
          <w:t>http://www.doe.mass.edu/accountability/district-review/district-standards-indicators.pdf</w:t>
        </w:r>
      </w:hyperlink>
      <w:r w:rsidRPr="00B408CF">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00BE64B9" w14:textId="77777777" w:rsidR="00C77A24" w:rsidRDefault="00C77A24" w:rsidP="00C77A24">
      <w:pPr>
        <w:pStyle w:val="FootnoteText"/>
      </w:pPr>
      <w:r>
        <w:rPr>
          <w:rStyle w:val="FootnoteReference"/>
        </w:rPr>
        <w:footnoteRef/>
      </w:r>
      <w:r w:rsidRPr="006A684E">
        <w:rPr>
          <w:szCs w:val="18"/>
        </w:rPr>
        <w:t xml:space="preserve"> Average student growth percentile (SGP) ranges: Very Low Growth = 1.0--29.9, Low Growth = 30.0--39.9, Typical Growth = 40.0--59.9, High Growth = 60.0 or higher.</w:t>
      </w:r>
    </w:p>
  </w:footnote>
  <w:footnote w:id="5">
    <w:p w14:paraId="546E6783" w14:textId="77824870" w:rsidR="008541FE" w:rsidRDefault="008541FE">
      <w:pPr>
        <w:pStyle w:val="FootnoteText"/>
      </w:pPr>
      <w:r>
        <w:rPr>
          <w:rStyle w:val="FootnoteReference"/>
        </w:rPr>
        <w:footnoteRef/>
      </w:r>
      <w:r>
        <w:t xml:space="preserve"> Weymouth</w:t>
      </w:r>
      <w:r w:rsidR="00F9458E">
        <w:t>’s organization includes</w:t>
      </w:r>
      <w:r>
        <w:t xml:space="preserve"> </w:t>
      </w:r>
      <w:r w:rsidR="005A3D45">
        <w:t>20</w:t>
      </w:r>
      <w:r>
        <w:t xml:space="preserve"> cost centers. Each of the 1</w:t>
      </w:r>
      <w:r w:rsidR="00CF6914">
        <w:t>1</w:t>
      </w:r>
      <w:r>
        <w:t xml:space="preserve"> schools is a cost center,</w:t>
      </w:r>
      <w:r w:rsidR="00F9458E">
        <w:t xml:space="preserve"> along with</w:t>
      </w:r>
      <w:r>
        <w:t xml:space="preserve"> </w:t>
      </w:r>
      <w:r w:rsidR="005A3D45">
        <w:t>nine</w:t>
      </w:r>
      <w:r>
        <w:t xml:space="preserve"> departments</w:t>
      </w:r>
      <w:r w:rsidR="00F9458E">
        <w:t>:</w:t>
      </w:r>
      <w:r w:rsidR="00CF6914">
        <w:t xml:space="preserve"> health services, maintenance services, athletics, </w:t>
      </w:r>
      <w:r w:rsidR="00276F85">
        <w:t>district instruction and curriculum, educational technology, professional development, transportation,</w:t>
      </w:r>
      <w:r w:rsidR="00BC68ED">
        <w:t xml:space="preserve"> districtwide</w:t>
      </w:r>
      <w:r w:rsidR="009E28E1">
        <w:t xml:space="preserve"> needs</w:t>
      </w:r>
      <w:r w:rsidR="00BC68ED">
        <w:t>,</w:t>
      </w:r>
      <w:r w:rsidR="00276F85">
        <w:t xml:space="preserve"> and special education.</w:t>
      </w:r>
    </w:p>
  </w:footnote>
  <w:footnote w:id="6">
    <w:p w14:paraId="0EA28534" w14:textId="2028B494" w:rsidR="00E63A0D" w:rsidRDefault="00E63A0D">
      <w:pPr>
        <w:pStyle w:val="FootnoteText"/>
      </w:pPr>
      <w:r>
        <w:rPr>
          <w:rStyle w:val="FootnoteReference"/>
        </w:rPr>
        <w:footnoteRef/>
      </w:r>
      <w:r>
        <w:t xml:space="preserve"> CURATE: CUrriculum RAtings by TEachers. See </w:t>
      </w:r>
      <w:hyperlink r:id="rId3" w:history="1">
        <w:r w:rsidRPr="00E63A0D">
          <w:rPr>
            <w:rStyle w:val="Hyperlink"/>
          </w:rPr>
          <w:t>https://www.doe.mass.edu/instruction/curate</w:t>
        </w:r>
      </w:hyperlink>
      <w:r>
        <w:t>.</w:t>
      </w:r>
    </w:p>
  </w:footnote>
  <w:footnote w:id="7">
    <w:p w14:paraId="71C5BACB" w14:textId="77777777" w:rsidR="0059497E" w:rsidRPr="00F008EE" w:rsidRDefault="0059497E" w:rsidP="0059497E">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0F5BAA34" w14:textId="0F5B2B9D" w:rsidR="00613367" w:rsidRDefault="00613367">
      <w:pPr>
        <w:pStyle w:val="FootnoteText"/>
      </w:pPr>
      <w:r>
        <w:rPr>
          <w:rStyle w:val="FootnoteReference"/>
        </w:rPr>
        <w:footnoteRef/>
      </w:r>
      <w:r w:rsidRPr="00613367">
        <w:rPr>
          <w:lang w:val="pt-BR"/>
        </w:rPr>
        <w:t xml:space="preserve"> </w:t>
      </w:r>
      <w:r>
        <w:rPr>
          <w:lang w:val="pt-BR"/>
        </w:rPr>
        <w:t>Tables</w:t>
      </w:r>
      <w:r w:rsidRPr="00E418EA">
        <w:rPr>
          <w:lang w:val="pt-BR"/>
        </w:rPr>
        <w:t xml:space="preserve"> E</w:t>
      </w:r>
      <w:r>
        <w:rPr>
          <w:lang w:val="pt-BR"/>
        </w:rPr>
        <w:t>3</w:t>
      </w:r>
      <w:r w:rsidRPr="00E418EA">
        <w:rPr>
          <w:lang w:val="pt-BR"/>
        </w:rPr>
        <w:t>-E</w:t>
      </w:r>
      <w:r>
        <w:rPr>
          <w:lang w:val="pt-BR"/>
        </w:rPr>
        <w:t>8</w:t>
      </w:r>
      <w:r w:rsidRPr="00E418EA">
        <w:rPr>
          <w:lang w:val="pt-BR"/>
        </w:rPr>
        <w:t xml:space="preserve"> and E1</w:t>
      </w:r>
      <w:r>
        <w:rPr>
          <w:lang w:val="pt-BR"/>
        </w:rPr>
        <w:t>3</w:t>
      </w:r>
      <w:r w:rsidRPr="00E418EA">
        <w:rPr>
          <w:lang w:val="pt-BR"/>
        </w:rPr>
        <w:t>-E1</w:t>
      </w:r>
      <w:r>
        <w:rPr>
          <w:lang w:val="pt-BR"/>
        </w:rPr>
        <w:t>5</w:t>
      </w:r>
      <w:r w:rsidRPr="00E418EA">
        <w:rPr>
          <w:lang w:val="pt-BR"/>
        </w:rPr>
        <w:t xml:space="preserve">.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F866" w14:textId="77777777" w:rsidR="0059497E" w:rsidRDefault="0059497E"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9B93" w14:textId="77777777" w:rsidR="0059497E" w:rsidRDefault="0059497E" w:rsidP="00DA3D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66988" w14:textId="77777777" w:rsidR="0059497E" w:rsidRPr="00FF6528" w:rsidRDefault="0059497E" w:rsidP="00DA3DB0">
    <w:pPr>
      <w:pStyle w:val="Header"/>
    </w:pPr>
  </w:p>
  <w:p w14:paraId="724E7D11" w14:textId="77777777" w:rsidR="00FB5806" w:rsidRDefault="00FB5806"/>
  <w:p w14:paraId="2AFE6BBA" w14:textId="77777777" w:rsidR="00FB5806" w:rsidRDefault="00FB580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69A5" w14:textId="77777777" w:rsidR="0059497E" w:rsidRDefault="0059497E" w:rsidP="00B469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EE46B32"/>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77E275B8"/>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84DA2304"/>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F0883018"/>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4B9642BE"/>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5E14BE54"/>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FB48BC1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AFCA4C3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4FB49A9"/>
    <w:multiLevelType w:val="hybridMultilevel"/>
    <w:tmpl w:val="FFFFFFFF"/>
    <w:lvl w:ilvl="0" w:tplc="47F04A64">
      <w:start w:val="1"/>
      <w:numFmt w:val="bullet"/>
      <w:lvlText w:val="■"/>
      <w:lvlJc w:val="left"/>
      <w:pPr>
        <w:ind w:left="720" w:hanging="360"/>
      </w:pPr>
      <w:rPr>
        <w:rFonts w:ascii="Franklin Gothic Book" w:hAnsi="Franklin Gothic Book" w:hint="default"/>
      </w:rPr>
    </w:lvl>
    <w:lvl w:ilvl="1" w:tplc="42E6FAB6">
      <w:start w:val="1"/>
      <w:numFmt w:val="bullet"/>
      <w:lvlText w:val="o"/>
      <w:lvlJc w:val="left"/>
      <w:pPr>
        <w:ind w:left="1440" w:hanging="360"/>
      </w:pPr>
      <w:rPr>
        <w:rFonts w:ascii="Courier New" w:hAnsi="Courier New" w:hint="default"/>
      </w:rPr>
    </w:lvl>
    <w:lvl w:ilvl="2" w:tplc="A6629938">
      <w:start w:val="1"/>
      <w:numFmt w:val="bullet"/>
      <w:lvlText w:val=""/>
      <w:lvlJc w:val="left"/>
      <w:pPr>
        <w:ind w:left="2160" w:hanging="360"/>
      </w:pPr>
      <w:rPr>
        <w:rFonts w:ascii="Wingdings" w:hAnsi="Wingdings" w:hint="default"/>
      </w:rPr>
    </w:lvl>
    <w:lvl w:ilvl="3" w:tplc="706C6744">
      <w:start w:val="1"/>
      <w:numFmt w:val="bullet"/>
      <w:lvlText w:val=""/>
      <w:lvlJc w:val="left"/>
      <w:pPr>
        <w:ind w:left="2880" w:hanging="360"/>
      </w:pPr>
      <w:rPr>
        <w:rFonts w:ascii="Symbol" w:hAnsi="Symbol" w:hint="default"/>
      </w:rPr>
    </w:lvl>
    <w:lvl w:ilvl="4" w:tplc="0E8A45B2">
      <w:start w:val="1"/>
      <w:numFmt w:val="bullet"/>
      <w:lvlText w:val="o"/>
      <w:lvlJc w:val="left"/>
      <w:pPr>
        <w:ind w:left="3600" w:hanging="360"/>
      </w:pPr>
      <w:rPr>
        <w:rFonts w:ascii="Courier New" w:hAnsi="Courier New" w:hint="default"/>
      </w:rPr>
    </w:lvl>
    <w:lvl w:ilvl="5" w:tplc="3904B7AA">
      <w:start w:val="1"/>
      <w:numFmt w:val="bullet"/>
      <w:lvlText w:val=""/>
      <w:lvlJc w:val="left"/>
      <w:pPr>
        <w:ind w:left="4320" w:hanging="360"/>
      </w:pPr>
      <w:rPr>
        <w:rFonts w:ascii="Wingdings" w:hAnsi="Wingdings" w:hint="default"/>
      </w:rPr>
    </w:lvl>
    <w:lvl w:ilvl="6" w:tplc="6D421F14">
      <w:start w:val="1"/>
      <w:numFmt w:val="bullet"/>
      <w:lvlText w:val=""/>
      <w:lvlJc w:val="left"/>
      <w:pPr>
        <w:ind w:left="5040" w:hanging="360"/>
      </w:pPr>
      <w:rPr>
        <w:rFonts w:ascii="Symbol" w:hAnsi="Symbol" w:hint="default"/>
      </w:rPr>
    </w:lvl>
    <w:lvl w:ilvl="7" w:tplc="913AFF22">
      <w:start w:val="1"/>
      <w:numFmt w:val="bullet"/>
      <w:lvlText w:val="o"/>
      <w:lvlJc w:val="left"/>
      <w:pPr>
        <w:ind w:left="5760" w:hanging="360"/>
      </w:pPr>
      <w:rPr>
        <w:rFonts w:ascii="Courier New" w:hAnsi="Courier New" w:hint="default"/>
      </w:rPr>
    </w:lvl>
    <w:lvl w:ilvl="8" w:tplc="4EA0DF98">
      <w:start w:val="1"/>
      <w:numFmt w:val="bullet"/>
      <w:lvlText w:val=""/>
      <w:lvlJc w:val="left"/>
      <w:pPr>
        <w:ind w:left="6480" w:hanging="360"/>
      </w:pPr>
      <w:rPr>
        <w:rFonts w:ascii="Wingdings" w:hAnsi="Wingdings" w:hint="default"/>
      </w:rPr>
    </w:lvl>
  </w:abstractNum>
  <w:abstractNum w:abstractNumId="9" w15:restartNumberingAfterBreak="0">
    <w:nsid w:val="05B06CB3"/>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12C2BB"/>
    <w:multiLevelType w:val="hybridMultilevel"/>
    <w:tmpl w:val="FFFFFFFF"/>
    <w:lvl w:ilvl="0" w:tplc="6826D9B8">
      <w:start w:val="1"/>
      <w:numFmt w:val="bullet"/>
      <w:lvlText w:val="■"/>
      <w:lvlJc w:val="left"/>
      <w:pPr>
        <w:ind w:left="720" w:hanging="360"/>
      </w:pPr>
      <w:rPr>
        <w:rFonts w:ascii="Franklin Gothic Book" w:hAnsi="Franklin Gothic Book" w:hint="default"/>
      </w:rPr>
    </w:lvl>
    <w:lvl w:ilvl="1" w:tplc="23E803A6">
      <w:start w:val="1"/>
      <w:numFmt w:val="bullet"/>
      <w:lvlText w:val="o"/>
      <w:lvlJc w:val="left"/>
      <w:pPr>
        <w:ind w:left="1440" w:hanging="360"/>
      </w:pPr>
      <w:rPr>
        <w:rFonts w:ascii="Courier New" w:hAnsi="Courier New" w:hint="default"/>
      </w:rPr>
    </w:lvl>
    <w:lvl w:ilvl="2" w:tplc="66A42BA8">
      <w:start w:val="1"/>
      <w:numFmt w:val="bullet"/>
      <w:lvlText w:val=""/>
      <w:lvlJc w:val="left"/>
      <w:pPr>
        <w:ind w:left="2160" w:hanging="360"/>
      </w:pPr>
      <w:rPr>
        <w:rFonts w:ascii="Wingdings" w:hAnsi="Wingdings" w:hint="default"/>
      </w:rPr>
    </w:lvl>
    <w:lvl w:ilvl="3" w:tplc="12049C6E">
      <w:start w:val="1"/>
      <w:numFmt w:val="bullet"/>
      <w:lvlText w:val=""/>
      <w:lvlJc w:val="left"/>
      <w:pPr>
        <w:ind w:left="2880" w:hanging="360"/>
      </w:pPr>
      <w:rPr>
        <w:rFonts w:ascii="Symbol" w:hAnsi="Symbol" w:hint="default"/>
      </w:rPr>
    </w:lvl>
    <w:lvl w:ilvl="4" w:tplc="90B038D2">
      <w:start w:val="1"/>
      <w:numFmt w:val="bullet"/>
      <w:lvlText w:val="o"/>
      <w:lvlJc w:val="left"/>
      <w:pPr>
        <w:ind w:left="3600" w:hanging="360"/>
      </w:pPr>
      <w:rPr>
        <w:rFonts w:ascii="Courier New" w:hAnsi="Courier New" w:hint="default"/>
      </w:rPr>
    </w:lvl>
    <w:lvl w:ilvl="5" w:tplc="30A81776">
      <w:start w:val="1"/>
      <w:numFmt w:val="bullet"/>
      <w:lvlText w:val=""/>
      <w:lvlJc w:val="left"/>
      <w:pPr>
        <w:ind w:left="4320" w:hanging="360"/>
      </w:pPr>
      <w:rPr>
        <w:rFonts w:ascii="Wingdings" w:hAnsi="Wingdings" w:hint="default"/>
      </w:rPr>
    </w:lvl>
    <w:lvl w:ilvl="6" w:tplc="61CE98A2">
      <w:start w:val="1"/>
      <w:numFmt w:val="bullet"/>
      <w:lvlText w:val=""/>
      <w:lvlJc w:val="left"/>
      <w:pPr>
        <w:ind w:left="5040" w:hanging="360"/>
      </w:pPr>
      <w:rPr>
        <w:rFonts w:ascii="Symbol" w:hAnsi="Symbol" w:hint="default"/>
      </w:rPr>
    </w:lvl>
    <w:lvl w:ilvl="7" w:tplc="2702F222">
      <w:start w:val="1"/>
      <w:numFmt w:val="bullet"/>
      <w:lvlText w:val="o"/>
      <w:lvlJc w:val="left"/>
      <w:pPr>
        <w:ind w:left="5760" w:hanging="360"/>
      </w:pPr>
      <w:rPr>
        <w:rFonts w:ascii="Courier New" w:hAnsi="Courier New" w:hint="default"/>
      </w:rPr>
    </w:lvl>
    <w:lvl w:ilvl="8" w:tplc="C0482464">
      <w:start w:val="1"/>
      <w:numFmt w:val="bullet"/>
      <w:lvlText w:val=""/>
      <w:lvlJc w:val="left"/>
      <w:pPr>
        <w:ind w:left="6480" w:hanging="360"/>
      </w:pPr>
      <w:rPr>
        <w:rFonts w:ascii="Wingdings" w:hAnsi="Wingdings" w:hint="default"/>
      </w:rPr>
    </w:lvl>
  </w:abstractNum>
  <w:abstractNum w:abstractNumId="11"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9B12EF"/>
    <w:multiLevelType w:val="multilevel"/>
    <w:tmpl w:val="3802ECC0"/>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32AEBDF"/>
    <w:multiLevelType w:val="hybridMultilevel"/>
    <w:tmpl w:val="FFFFFFFF"/>
    <w:lvl w:ilvl="0" w:tplc="22929EE0">
      <w:start w:val="1"/>
      <w:numFmt w:val="bullet"/>
      <w:lvlText w:val="■"/>
      <w:lvlJc w:val="left"/>
      <w:pPr>
        <w:ind w:left="720" w:hanging="360"/>
      </w:pPr>
      <w:rPr>
        <w:rFonts w:ascii="Franklin Gothic Book" w:hAnsi="Franklin Gothic Book" w:hint="default"/>
      </w:rPr>
    </w:lvl>
    <w:lvl w:ilvl="1" w:tplc="60B22B06">
      <w:start w:val="1"/>
      <w:numFmt w:val="bullet"/>
      <w:lvlText w:val="o"/>
      <w:lvlJc w:val="left"/>
      <w:pPr>
        <w:ind w:left="1440" w:hanging="360"/>
      </w:pPr>
      <w:rPr>
        <w:rFonts w:ascii="Courier New" w:hAnsi="Courier New" w:hint="default"/>
      </w:rPr>
    </w:lvl>
    <w:lvl w:ilvl="2" w:tplc="EC8A245A">
      <w:start w:val="1"/>
      <w:numFmt w:val="bullet"/>
      <w:lvlText w:val=""/>
      <w:lvlJc w:val="left"/>
      <w:pPr>
        <w:ind w:left="2160" w:hanging="360"/>
      </w:pPr>
      <w:rPr>
        <w:rFonts w:ascii="Wingdings" w:hAnsi="Wingdings" w:hint="default"/>
      </w:rPr>
    </w:lvl>
    <w:lvl w:ilvl="3" w:tplc="12C469E0">
      <w:start w:val="1"/>
      <w:numFmt w:val="bullet"/>
      <w:lvlText w:val=""/>
      <w:lvlJc w:val="left"/>
      <w:pPr>
        <w:ind w:left="2880" w:hanging="360"/>
      </w:pPr>
      <w:rPr>
        <w:rFonts w:ascii="Symbol" w:hAnsi="Symbol" w:hint="default"/>
      </w:rPr>
    </w:lvl>
    <w:lvl w:ilvl="4" w:tplc="2E363458">
      <w:start w:val="1"/>
      <w:numFmt w:val="bullet"/>
      <w:lvlText w:val="o"/>
      <w:lvlJc w:val="left"/>
      <w:pPr>
        <w:ind w:left="3600" w:hanging="360"/>
      </w:pPr>
      <w:rPr>
        <w:rFonts w:ascii="Courier New" w:hAnsi="Courier New" w:hint="default"/>
      </w:rPr>
    </w:lvl>
    <w:lvl w:ilvl="5" w:tplc="5CD23E8A">
      <w:start w:val="1"/>
      <w:numFmt w:val="bullet"/>
      <w:lvlText w:val=""/>
      <w:lvlJc w:val="left"/>
      <w:pPr>
        <w:ind w:left="4320" w:hanging="360"/>
      </w:pPr>
      <w:rPr>
        <w:rFonts w:ascii="Wingdings" w:hAnsi="Wingdings" w:hint="default"/>
      </w:rPr>
    </w:lvl>
    <w:lvl w:ilvl="6" w:tplc="89C0284E">
      <w:start w:val="1"/>
      <w:numFmt w:val="bullet"/>
      <w:lvlText w:val=""/>
      <w:lvlJc w:val="left"/>
      <w:pPr>
        <w:ind w:left="5040" w:hanging="360"/>
      </w:pPr>
      <w:rPr>
        <w:rFonts w:ascii="Symbol" w:hAnsi="Symbol" w:hint="default"/>
      </w:rPr>
    </w:lvl>
    <w:lvl w:ilvl="7" w:tplc="8ADC8724">
      <w:start w:val="1"/>
      <w:numFmt w:val="bullet"/>
      <w:lvlText w:val="o"/>
      <w:lvlJc w:val="left"/>
      <w:pPr>
        <w:ind w:left="5760" w:hanging="360"/>
      </w:pPr>
      <w:rPr>
        <w:rFonts w:ascii="Courier New" w:hAnsi="Courier New" w:hint="default"/>
      </w:rPr>
    </w:lvl>
    <w:lvl w:ilvl="8" w:tplc="DC06854A">
      <w:start w:val="1"/>
      <w:numFmt w:val="bullet"/>
      <w:lvlText w:val=""/>
      <w:lvlJc w:val="left"/>
      <w:pPr>
        <w:ind w:left="6480" w:hanging="360"/>
      </w:pPr>
      <w:rPr>
        <w:rFonts w:ascii="Wingdings" w:hAnsi="Wingdings" w:hint="default"/>
      </w:rPr>
    </w:lvl>
  </w:abstractNum>
  <w:abstractNum w:abstractNumId="15"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6" w15:restartNumberingAfterBreak="0">
    <w:nsid w:val="2D390369"/>
    <w:multiLevelType w:val="hybridMultilevel"/>
    <w:tmpl w:val="7D664BF4"/>
    <w:styleLink w:val="TableBulletList"/>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474478"/>
    <w:multiLevelType w:val="hybridMultilevel"/>
    <w:tmpl w:val="FFFFFFFF"/>
    <w:lvl w:ilvl="0" w:tplc="388469C6">
      <w:start w:val="1"/>
      <w:numFmt w:val="bullet"/>
      <w:lvlText w:val="■"/>
      <w:lvlJc w:val="left"/>
      <w:pPr>
        <w:ind w:left="720" w:hanging="360"/>
      </w:pPr>
      <w:rPr>
        <w:rFonts w:ascii="Franklin Gothic Book" w:hAnsi="Franklin Gothic Book" w:hint="default"/>
      </w:rPr>
    </w:lvl>
    <w:lvl w:ilvl="1" w:tplc="27542594">
      <w:start w:val="1"/>
      <w:numFmt w:val="bullet"/>
      <w:lvlText w:val="o"/>
      <w:lvlJc w:val="left"/>
      <w:pPr>
        <w:ind w:left="1440" w:hanging="360"/>
      </w:pPr>
      <w:rPr>
        <w:rFonts w:ascii="Courier New" w:hAnsi="Courier New" w:hint="default"/>
      </w:rPr>
    </w:lvl>
    <w:lvl w:ilvl="2" w:tplc="002859BA">
      <w:start w:val="1"/>
      <w:numFmt w:val="bullet"/>
      <w:lvlText w:val=""/>
      <w:lvlJc w:val="left"/>
      <w:pPr>
        <w:ind w:left="2160" w:hanging="360"/>
      </w:pPr>
      <w:rPr>
        <w:rFonts w:ascii="Wingdings" w:hAnsi="Wingdings" w:hint="default"/>
      </w:rPr>
    </w:lvl>
    <w:lvl w:ilvl="3" w:tplc="BA527ED8">
      <w:start w:val="1"/>
      <w:numFmt w:val="bullet"/>
      <w:lvlText w:val=""/>
      <w:lvlJc w:val="left"/>
      <w:pPr>
        <w:ind w:left="2880" w:hanging="360"/>
      </w:pPr>
      <w:rPr>
        <w:rFonts w:ascii="Symbol" w:hAnsi="Symbol" w:hint="default"/>
      </w:rPr>
    </w:lvl>
    <w:lvl w:ilvl="4" w:tplc="C9426D1C">
      <w:start w:val="1"/>
      <w:numFmt w:val="bullet"/>
      <w:lvlText w:val="o"/>
      <w:lvlJc w:val="left"/>
      <w:pPr>
        <w:ind w:left="3600" w:hanging="360"/>
      </w:pPr>
      <w:rPr>
        <w:rFonts w:ascii="Courier New" w:hAnsi="Courier New" w:hint="default"/>
      </w:rPr>
    </w:lvl>
    <w:lvl w:ilvl="5" w:tplc="376C88E0">
      <w:start w:val="1"/>
      <w:numFmt w:val="bullet"/>
      <w:lvlText w:val=""/>
      <w:lvlJc w:val="left"/>
      <w:pPr>
        <w:ind w:left="4320" w:hanging="360"/>
      </w:pPr>
      <w:rPr>
        <w:rFonts w:ascii="Wingdings" w:hAnsi="Wingdings" w:hint="default"/>
      </w:rPr>
    </w:lvl>
    <w:lvl w:ilvl="6" w:tplc="954C1B30">
      <w:start w:val="1"/>
      <w:numFmt w:val="bullet"/>
      <w:lvlText w:val=""/>
      <w:lvlJc w:val="left"/>
      <w:pPr>
        <w:ind w:left="5040" w:hanging="360"/>
      </w:pPr>
      <w:rPr>
        <w:rFonts w:ascii="Symbol" w:hAnsi="Symbol" w:hint="default"/>
      </w:rPr>
    </w:lvl>
    <w:lvl w:ilvl="7" w:tplc="73921B6A">
      <w:start w:val="1"/>
      <w:numFmt w:val="bullet"/>
      <w:lvlText w:val="o"/>
      <w:lvlJc w:val="left"/>
      <w:pPr>
        <w:ind w:left="5760" w:hanging="360"/>
      </w:pPr>
      <w:rPr>
        <w:rFonts w:ascii="Courier New" w:hAnsi="Courier New" w:hint="default"/>
      </w:rPr>
    </w:lvl>
    <w:lvl w:ilvl="8" w:tplc="21D68D78">
      <w:start w:val="1"/>
      <w:numFmt w:val="bullet"/>
      <w:lvlText w:val=""/>
      <w:lvlJc w:val="left"/>
      <w:pPr>
        <w:ind w:left="6480" w:hanging="360"/>
      </w:pPr>
      <w:rPr>
        <w:rFonts w:ascii="Wingdings" w:hAnsi="Wingdings" w:hint="default"/>
      </w:rPr>
    </w:lvl>
  </w:abstractNum>
  <w:abstractNum w:abstractNumId="18"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BCB10D2"/>
    <w:multiLevelType w:val="hybridMultilevel"/>
    <w:tmpl w:val="07B2B7C4"/>
    <w:styleLink w:val="Level2Bulle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A69442D"/>
    <w:multiLevelType w:val="hybridMultilevel"/>
    <w:tmpl w:val="FFFFFFFF"/>
    <w:lvl w:ilvl="0" w:tplc="223841FA">
      <w:start w:val="1"/>
      <w:numFmt w:val="bullet"/>
      <w:lvlText w:val="■"/>
      <w:lvlJc w:val="left"/>
      <w:pPr>
        <w:ind w:left="720" w:hanging="360"/>
      </w:pPr>
      <w:rPr>
        <w:rFonts w:ascii="Franklin Gothic Book" w:hAnsi="Franklin Gothic Book" w:hint="default"/>
      </w:rPr>
    </w:lvl>
    <w:lvl w:ilvl="1" w:tplc="7804A4CC">
      <w:start w:val="1"/>
      <w:numFmt w:val="bullet"/>
      <w:lvlText w:val="o"/>
      <w:lvlJc w:val="left"/>
      <w:pPr>
        <w:ind w:left="1440" w:hanging="360"/>
      </w:pPr>
      <w:rPr>
        <w:rFonts w:ascii="Courier New" w:hAnsi="Courier New" w:hint="default"/>
      </w:rPr>
    </w:lvl>
    <w:lvl w:ilvl="2" w:tplc="CE567328">
      <w:start w:val="1"/>
      <w:numFmt w:val="bullet"/>
      <w:lvlText w:val=""/>
      <w:lvlJc w:val="left"/>
      <w:pPr>
        <w:ind w:left="2160" w:hanging="360"/>
      </w:pPr>
      <w:rPr>
        <w:rFonts w:ascii="Wingdings" w:hAnsi="Wingdings" w:hint="default"/>
      </w:rPr>
    </w:lvl>
    <w:lvl w:ilvl="3" w:tplc="30082134">
      <w:start w:val="1"/>
      <w:numFmt w:val="bullet"/>
      <w:lvlText w:val=""/>
      <w:lvlJc w:val="left"/>
      <w:pPr>
        <w:ind w:left="2880" w:hanging="360"/>
      </w:pPr>
      <w:rPr>
        <w:rFonts w:ascii="Symbol" w:hAnsi="Symbol" w:hint="default"/>
      </w:rPr>
    </w:lvl>
    <w:lvl w:ilvl="4" w:tplc="4036B046">
      <w:start w:val="1"/>
      <w:numFmt w:val="bullet"/>
      <w:lvlText w:val="o"/>
      <w:lvlJc w:val="left"/>
      <w:pPr>
        <w:ind w:left="3600" w:hanging="360"/>
      </w:pPr>
      <w:rPr>
        <w:rFonts w:ascii="Courier New" w:hAnsi="Courier New" w:hint="default"/>
      </w:rPr>
    </w:lvl>
    <w:lvl w:ilvl="5" w:tplc="FD9AA6D4">
      <w:start w:val="1"/>
      <w:numFmt w:val="bullet"/>
      <w:lvlText w:val=""/>
      <w:lvlJc w:val="left"/>
      <w:pPr>
        <w:ind w:left="4320" w:hanging="360"/>
      </w:pPr>
      <w:rPr>
        <w:rFonts w:ascii="Wingdings" w:hAnsi="Wingdings" w:hint="default"/>
      </w:rPr>
    </w:lvl>
    <w:lvl w:ilvl="6" w:tplc="C6681D28">
      <w:start w:val="1"/>
      <w:numFmt w:val="bullet"/>
      <w:lvlText w:val=""/>
      <w:lvlJc w:val="left"/>
      <w:pPr>
        <w:ind w:left="5040" w:hanging="360"/>
      </w:pPr>
      <w:rPr>
        <w:rFonts w:ascii="Symbol" w:hAnsi="Symbol" w:hint="default"/>
      </w:rPr>
    </w:lvl>
    <w:lvl w:ilvl="7" w:tplc="FE46847A">
      <w:start w:val="1"/>
      <w:numFmt w:val="bullet"/>
      <w:lvlText w:val="o"/>
      <w:lvlJc w:val="left"/>
      <w:pPr>
        <w:ind w:left="5760" w:hanging="360"/>
      </w:pPr>
      <w:rPr>
        <w:rFonts w:ascii="Courier New" w:hAnsi="Courier New" w:hint="default"/>
      </w:rPr>
    </w:lvl>
    <w:lvl w:ilvl="8" w:tplc="A09886A6">
      <w:start w:val="1"/>
      <w:numFmt w:val="bullet"/>
      <w:lvlText w:val=""/>
      <w:lvlJc w:val="left"/>
      <w:pPr>
        <w:ind w:left="6480" w:hanging="360"/>
      </w:pPr>
      <w:rPr>
        <w:rFonts w:ascii="Wingdings" w:hAnsi="Wingdings" w:hint="default"/>
      </w:rPr>
    </w:lvl>
  </w:abstractNum>
  <w:abstractNum w:abstractNumId="23" w15:restartNumberingAfterBreak="0">
    <w:nsid w:val="4CC9D90E"/>
    <w:multiLevelType w:val="hybridMultilevel"/>
    <w:tmpl w:val="FFFFFFFF"/>
    <w:lvl w:ilvl="0" w:tplc="306C2DA6">
      <w:start w:val="1"/>
      <w:numFmt w:val="bullet"/>
      <w:lvlText w:val="■"/>
      <w:lvlJc w:val="left"/>
      <w:pPr>
        <w:ind w:left="720" w:hanging="360"/>
      </w:pPr>
      <w:rPr>
        <w:rFonts w:ascii="Franklin Gothic Book" w:hAnsi="Franklin Gothic Book" w:hint="default"/>
      </w:rPr>
    </w:lvl>
    <w:lvl w:ilvl="1" w:tplc="C8FC070A">
      <w:start w:val="1"/>
      <w:numFmt w:val="bullet"/>
      <w:lvlText w:val="o"/>
      <w:lvlJc w:val="left"/>
      <w:pPr>
        <w:ind w:left="1440" w:hanging="360"/>
      </w:pPr>
      <w:rPr>
        <w:rFonts w:ascii="Courier New" w:hAnsi="Courier New" w:hint="default"/>
      </w:rPr>
    </w:lvl>
    <w:lvl w:ilvl="2" w:tplc="6C707732">
      <w:start w:val="1"/>
      <w:numFmt w:val="bullet"/>
      <w:lvlText w:val=""/>
      <w:lvlJc w:val="left"/>
      <w:pPr>
        <w:ind w:left="2160" w:hanging="360"/>
      </w:pPr>
      <w:rPr>
        <w:rFonts w:ascii="Wingdings" w:hAnsi="Wingdings" w:hint="default"/>
      </w:rPr>
    </w:lvl>
    <w:lvl w:ilvl="3" w:tplc="51EE907E">
      <w:start w:val="1"/>
      <w:numFmt w:val="bullet"/>
      <w:lvlText w:val=""/>
      <w:lvlJc w:val="left"/>
      <w:pPr>
        <w:ind w:left="2880" w:hanging="360"/>
      </w:pPr>
      <w:rPr>
        <w:rFonts w:ascii="Symbol" w:hAnsi="Symbol" w:hint="default"/>
      </w:rPr>
    </w:lvl>
    <w:lvl w:ilvl="4" w:tplc="DBE43EA6">
      <w:start w:val="1"/>
      <w:numFmt w:val="bullet"/>
      <w:lvlText w:val="o"/>
      <w:lvlJc w:val="left"/>
      <w:pPr>
        <w:ind w:left="3600" w:hanging="360"/>
      </w:pPr>
      <w:rPr>
        <w:rFonts w:ascii="Courier New" w:hAnsi="Courier New" w:hint="default"/>
      </w:rPr>
    </w:lvl>
    <w:lvl w:ilvl="5" w:tplc="C77C5A6C">
      <w:start w:val="1"/>
      <w:numFmt w:val="bullet"/>
      <w:lvlText w:val=""/>
      <w:lvlJc w:val="left"/>
      <w:pPr>
        <w:ind w:left="4320" w:hanging="360"/>
      </w:pPr>
      <w:rPr>
        <w:rFonts w:ascii="Wingdings" w:hAnsi="Wingdings" w:hint="default"/>
      </w:rPr>
    </w:lvl>
    <w:lvl w:ilvl="6" w:tplc="39001208">
      <w:start w:val="1"/>
      <w:numFmt w:val="bullet"/>
      <w:lvlText w:val=""/>
      <w:lvlJc w:val="left"/>
      <w:pPr>
        <w:ind w:left="5040" w:hanging="360"/>
      </w:pPr>
      <w:rPr>
        <w:rFonts w:ascii="Symbol" w:hAnsi="Symbol" w:hint="default"/>
      </w:rPr>
    </w:lvl>
    <w:lvl w:ilvl="7" w:tplc="26A8662A">
      <w:start w:val="1"/>
      <w:numFmt w:val="bullet"/>
      <w:lvlText w:val="o"/>
      <w:lvlJc w:val="left"/>
      <w:pPr>
        <w:ind w:left="5760" w:hanging="360"/>
      </w:pPr>
      <w:rPr>
        <w:rFonts w:ascii="Courier New" w:hAnsi="Courier New" w:hint="default"/>
      </w:rPr>
    </w:lvl>
    <w:lvl w:ilvl="8" w:tplc="D1B2515C">
      <w:start w:val="1"/>
      <w:numFmt w:val="bullet"/>
      <w:lvlText w:val=""/>
      <w:lvlJc w:val="left"/>
      <w:pPr>
        <w:ind w:left="6480" w:hanging="360"/>
      </w:pPr>
      <w:rPr>
        <w:rFonts w:ascii="Wingdings" w:hAnsi="Wingdings" w:hint="default"/>
      </w:rPr>
    </w:lvl>
  </w:abstractNum>
  <w:abstractNum w:abstractNumId="24"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E209BC"/>
    <w:multiLevelType w:val="hybridMultilevel"/>
    <w:tmpl w:val="FFFFFFFF"/>
    <w:lvl w:ilvl="0" w:tplc="657487AE">
      <w:start w:val="1"/>
      <w:numFmt w:val="bullet"/>
      <w:lvlText w:val="■"/>
      <w:lvlJc w:val="left"/>
      <w:pPr>
        <w:ind w:left="720" w:hanging="360"/>
      </w:pPr>
      <w:rPr>
        <w:rFonts w:ascii="Franklin Gothic Book" w:hAnsi="Franklin Gothic Book" w:hint="default"/>
      </w:rPr>
    </w:lvl>
    <w:lvl w:ilvl="1" w:tplc="95C2C864">
      <w:start w:val="1"/>
      <w:numFmt w:val="bullet"/>
      <w:lvlText w:val="o"/>
      <w:lvlJc w:val="left"/>
      <w:pPr>
        <w:ind w:left="1440" w:hanging="360"/>
      </w:pPr>
      <w:rPr>
        <w:rFonts w:ascii="Courier New" w:hAnsi="Courier New" w:hint="default"/>
      </w:rPr>
    </w:lvl>
    <w:lvl w:ilvl="2" w:tplc="5C3E3A60">
      <w:start w:val="1"/>
      <w:numFmt w:val="bullet"/>
      <w:lvlText w:val=""/>
      <w:lvlJc w:val="left"/>
      <w:pPr>
        <w:ind w:left="2160" w:hanging="360"/>
      </w:pPr>
      <w:rPr>
        <w:rFonts w:ascii="Wingdings" w:hAnsi="Wingdings" w:hint="default"/>
      </w:rPr>
    </w:lvl>
    <w:lvl w:ilvl="3" w:tplc="C5DE8A84">
      <w:start w:val="1"/>
      <w:numFmt w:val="bullet"/>
      <w:lvlText w:val=""/>
      <w:lvlJc w:val="left"/>
      <w:pPr>
        <w:ind w:left="2880" w:hanging="360"/>
      </w:pPr>
      <w:rPr>
        <w:rFonts w:ascii="Symbol" w:hAnsi="Symbol" w:hint="default"/>
      </w:rPr>
    </w:lvl>
    <w:lvl w:ilvl="4" w:tplc="80BC2A5A">
      <w:start w:val="1"/>
      <w:numFmt w:val="bullet"/>
      <w:lvlText w:val="o"/>
      <w:lvlJc w:val="left"/>
      <w:pPr>
        <w:ind w:left="3600" w:hanging="360"/>
      </w:pPr>
      <w:rPr>
        <w:rFonts w:ascii="Courier New" w:hAnsi="Courier New" w:hint="default"/>
      </w:rPr>
    </w:lvl>
    <w:lvl w:ilvl="5" w:tplc="3BEC43BC">
      <w:start w:val="1"/>
      <w:numFmt w:val="bullet"/>
      <w:lvlText w:val=""/>
      <w:lvlJc w:val="left"/>
      <w:pPr>
        <w:ind w:left="4320" w:hanging="360"/>
      </w:pPr>
      <w:rPr>
        <w:rFonts w:ascii="Wingdings" w:hAnsi="Wingdings" w:hint="default"/>
      </w:rPr>
    </w:lvl>
    <w:lvl w:ilvl="6" w:tplc="E4DA3EC8">
      <w:start w:val="1"/>
      <w:numFmt w:val="bullet"/>
      <w:lvlText w:val=""/>
      <w:lvlJc w:val="left"/>
      <w:pPr>
        <w:ind w:left="5040" w:hanging="360"/>
      </w:pPr>
      <w:rPr>
        <w:rFonts w:ascii="Symbol" w:hAnsi="Symbol" w:hint="default"/>
      </w:rPr>
    </w:lvl>
    <w:lvl w:ilvl="7" w:tplc="0DAE191C">
      <w:start w:val="1"/>
      <w:numFmt w:val="bullet"/>
      <w:lvlText w:val="o"/>
      <w:lvlJc w:val="left"/>
      <w:pPr>
        <w:ind w:left="5760" w:hanging="360"/>
      </w:pPr>
      <w:rPr>
        <w:rFonts w:ascii="Courier New" w:hAnsi="Courier New" w:hint="default"/>
      </w:rPr>
    </w:lvl>
    <w:lvl w:ilvl="8" w:tplc="CF742622">
      <w:start w:val="1"/>
      <w:numFmt w:val="bullet"/>
      <w:lvlText w:val=""/>
      <w:lvlJc w:val="left"/>
      <w:pPr>
        <w:ind w:left="6480" w:hanging="360"/>
      </w:pPr>
      <w:rPr>
        <w:rFonts w:ascii="Wingdings" w:hAnsi="Wingdings" w:hint="default"/>
      </w:rPr>
    </w:lvl>
  </w:abstractNum>
  <w:abstractNum w:abstractNumId="26" w15:restartNumberingAfterBreak="0">
    <w:nsid w:val="6872045A"/>
    <w:multiLevelType w:val="hybridMultilevel"/>
    <w:tmpl w:val="FFFFFFFF"/>
    <w:lvl w:ilvl="0" w:tplc="EB1E8E3E">
      <w:start w:val="1"/>
      <w:numFmt w:val="bullet"/>
      <w:lvlText w:val="■"/>
      <w:lvlJc w:val="left"/>
      <w:pPr>
        <w:ind w:left="720" w:hanging="360"/>
      </w:pPr>
      <w:rPr>
        <w:rFonts w:ascii="Franklin Gothic Book" w:hAnsi="Franklin Gothic Book" w:hint="default"/>
      </w:rPr>
    </w:lvl>
    <w:lvl w:ilvl="1" w:tplc="7C26281E">
      <w:start w:val="1"/>
      <w:numFmt w:val="bullet"/>
      <w:lvlText w:val="o"/>
      <w:lvlJc w:val="left"/>
      <w:pPr>
        <w:ind w:left="1440" w:hanging="360"/>
      </w:pPr>
      <w:rPr>
        <w:rFonts w:ascii="Courier New" w:hAnsi="Courier New" w:hint="default"/>
      </w:rPr>
    </w:lvl>
    <w:lvl w:ilvl="2" w:tplc="6D443F1E">
      <w:start w:val="1"/>
      <w:numFmt w:val="bullet"/>
      <w:lvlText w:val=""/>
      <w:lvlJc w:val="left"/>
      <w:pPr>
        <w:ind w:left="2160" w:hanging="360"/>
      </w:pPr>
      <w:rPr>
        <w:rFonts w:ascii="Wingdings" w:hAnsi="Wingdings" w:hint="default"/>
      </w:rPr>
    </w:lvl>
    <w:lvl w:ilvl="3" w:tplc="F71480D0">
      <w:start w:val="1"/>
      <w:numFmt w:val="bullet"/>
      <w:lvlText w:val=""/>
      <w:lvlJc w:val="left"/>
      <w:pPr>
        <w:ind w:left="2880" w:hanging="360"/>
      </w:pPr>
      <w:rPr>
        <w:rFonts w:ascii="Symbol" w:hAnsi="Symbol" w:hint="default"/>
      </w:rPr>
    </w:lvl>
    <w:lvl w:ilvl="4" w:tplc="2E6AFB70">
      <w:start w:val="1"/>
      <w:numFmt w:val="bullet"/>
      <w:lvlText w:val="o"/>
      <w:lvlJc w:val="left"/>
      <w:pPr>
        <w:ind w:left="3600" w:hanging="360"/>
      </w:pPr>
      <w:rPr>
        <w:rFonts w:ascii="Courier New" w:hAnsi="Courier New" w:hint="default"/>
      </w:rPr>
    </w:lvl>
    <w:lvl w:ilvl="5" w:tplc="C190662E">
      <w:start w:val="1"/>
      <w:numFmt w:val="bullet"/>
      <w:lvlText w:val=""/>
      <w:lvlJc w:val="left"/>
      <w:pPr>
        <w:ind w:left="4320" w:hanging="360"/>
      </w:pPr>
      <w:rPr>
        <w:rFonts w:ascii="Wingdings" w:hAnsi="Wingdings" w:hint="default"/>
      </w:rPr>
    </w:lvl>
    <w:lvl w:ilvl="6" w:tplc="66F41EC4">
      <w:start w:val="1"/>
      <w:numFmt w:val="bullet"/>
      <w:lvlText w:val=""/>
      <w:lvlJc w:val="left"/>
      <w:pPr>
        <w:ind w:left="5040" w:hanging="360"/>
      </w:pPr>
      <w:rPr>
        <w:rFonts w:ascii="Symbol" w:hAnsi="Symbol" w:hint="default"/>
      </w:rPr>
    </w:lvl>
    <w:lvl w:ilvl="7" w:tplc="B54A5AEA">
      <w:start w:val="1"/>
      <w:numFmt w:val="bullet"/>
      <w:lvlText w:val="o"/>
      <w:lvlJc w:val="left"/>
      <w:pPr>
        <w:ind w:left="5760" w:hanging="360"/>
      </w:pPr>
      <w:rPr>
        <w:rFonts w:ascii="Courier New" w:hAnsi="Courier New" w:hint="default"/>
      </w:rPr>
    </w:lvl>
    <w:lvl w:ilvl="8" w:tplc="2C82ED0C">
      <w:start w:val="1"/>
      <w:numFmt w:val="bullet"/>
      <w:lvlText w:val=""/>
      <w:lvlJc w:val="left"/>
      <w:pPr>
        <w:ind w:left="6480" w:hanging="360"/>
      </w:pPr>
      <w:rPr>
        <w:rFonts w:ascii="Wingdings" w:hAnsi="Wingdings" w:hint="default"/>
      </w:rPr>
    </w:lvl>
  </w:abstractNum>
  <w:abstractNum w:abstractNumId="27" w15:restartNumberingAfterBreak="0">
    <w:nsid w:val="6AEA5EB3"/>
    <w:multiLevelType w:val="hybridMultilevel"/>
    <w:tmpl w:val="FFFFFFFF"/>
    <w:lvl w:ilvl="0" w:tplc="460EEDDC">
      <w:start w:val="1"/>
      <w:numFmt w:val="bullet"/>
      <w:lvlText w:val="■"/>
      <w:lvlJc w:val="left"/>
      <w:pPr>
        <w:ind w:left="720" w:hanging="360"/>
      </w:pPr>
      <w:rPr>
        <w:rFonts w:ascii="Franklin Gothic Book" w:hAnsi="Franklin Gothic Book" w:hint="default"/>
      </w:rPr>
    </w:lvl>
    <w:lvl w:ilvl="1" w:tplc="9C2A5D0E">
      <w:start w:val="1"/>
      <w:numFmt w:val="bullet"/>
      <w:lvlText w:val="o"/>
      <w:lvlJc w:val="left"/>
      <w:pPr>
        <w:ind w:left="1440" w:hanging="360"/>
      </w:pPr>
      <w:rPr>
        <w:rFonts w:ascii="Courier New" w:hAnsi="Courier New" w:hint="default"/>
      </w:rPr>
    </w:lvl>
    <w:lvl w:ilvl="2" w:tplc="498859FC">
      <w:start w:val="1"/>
      <w:numFmt w:val="bullet"/>
      <w:lvlText w:val=""/>
      <w:lvlJc w:val="left"/>
      <w:pPr>
        <w:ind w:left="2160" w:hanging="360"/>
      </w:pPr>
      <w:rPr>
        <w:rFonts w:ascii="Wingdings" w:hAnsi="Wingdings" w:hint="default"/>
      </w:rPr>
    </w:lvl>
    <w:lvl w:ilvl="3" w:tplc="98F0CBA8">
      <w:start w:val="1"/>
      <w:numFmt w:val="bullet"/>
      <w:lvlText w:val=""/>
      <w:lvlJc w:val="left"/>
      <w:pPr>
        <w:ind w:left="2880" w:hanging="360"/>
      </w:pPr>
      <w:rPr>
        <w:rFonts w:ascii="Symbol" w:hAnsi="Symbol" w:hint="default"/>
      </w:rPr>
    </w:lvl>
    <w:lvl w:ilvl="4" w:tplc="A434DF6A">
      <w:start w:val="1"/>
      <w:numFmt w:val="bullet"/>
      <w:lvlText w:val="o"/>
      <w:lvlJc w:val="left"/>
      <w:pPr>
        <w:ind w:left="3600" w:hanging="360"/>
      </w:pPr>
      <w:rPr>
        <w:rFonts w:ascii="Courier New" w:hAnsi="Courier New" w:hint="default"/>
      </w:rPr>
    </w:lvl>
    <w:lvl w:ilvl="5" w:tplc="8C32DCE2">
      <w:start w:val="1"/>
      <w:numFmt w:val="bullet"/>
      <w:lvlText w:val=""/>
      <w:lvlJc w:val="left"/>
      <w:pPr>
        <w:ind w:left="4320" w:hanging="360"/>
      </w:pPr>
      <w:rPr>
        <w:rFonts w:ascii="Wingdings" w:hAnsi="Wingdings" w:hint="default"/>
      </w:rPr>
    </w:lvl>
    <w:lvl w:ilvl="6" w:tplc="48C2A206">
      <w:start w:val="1"/>
      <w:numFmt w:val="bullet"/>
      <w:lvlText w:val=""/>
      <w:lvlJc w:val="left"/>
      <w:pPr>
        <w:ind w:left="5040" w:hanging="360"/>
      </w:pPr>
      <w:rPr>
        <w:rFonts w:ascii="Symbol" w:hAnsi="Symbol" w:hint="default"/>
      </w:rPr>
    </w:lvl>
    <w:lvl w:ilvl="7" w:tplc="5A98D81E">
      <w:start w:val="1"/>
      <w:numFmt w:val="bullet"/>
      <w:lvlText w:val="o"/>
      <w:lvlJc w:val="left"/>
      <w:pPr>
        <w:ind w:left="5760" w:hanging="360"/>
      </w:pPr>
      <w:rPr>
        <w:rFonts w:ascii="Courier New" w:hAnsi="Courier New" w:hint="default"/>
      </w:rPr>
    </w:lvl>
    <w:lvl w:ilvl="8" w:tplc="A3269662">
      <w:start w:val="1"/>
      <w:numFmt w:val="bullet"/>
      <w:lvlText w:val=""/>
      <w:lvlJc w:val="left"/>
      <w:pPr>
        <w:ind w:left="6480" w:hanging="360"/>
      </w:pPr>
      <w:rPr>
        <w:rFonts w:ascii="Wingdings" w:hAnsi="Wingdings" w:hint="default"/>
      </w:rPr>
    </w:lvl>
  </w:abstractNum>
  <w:abstractNum w:abstractNumId="28" w15:restartNumberingAfterBreak="0">
    <w:nsid w:val="6B723E00"/>
    <w:multiLevelType w:val="hybridMultilevel"/>
    <w:tmpl w:val="F842C130"/>
    <w:styleLink w:val="Level1Bullet1"/>
    <w:lvl w:ilvl="0" w:tplc="0492D414">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1DB68B"/>
    <w:multiLevelType w:val="hybridMultilevel"/>
    <w:tmpl w:val="FFFFFFFF"/>
    <w:lvl w:ilvl="0" w:tplc="32CC01B8">
      <w:start w:val="1"/>
      <w:numFmt w:val="bullet"/>
      <w:lvlText w:val="■"/>
      <w:lvlJc w:val="left"/>
      <w:pPr>
        <w:ind w:left="720" w:hanging="360"/>
      </w:pPr>
      <w:rPr>
        <w:rFonts w:ascii="Franklin Gothic Book" w:hAnsi="Franklin Gothic Book" w:hint="default"/>
      </w:rPr>
    </w:lvl>
    <w:lvl w:ilvl="1" w:tplc="33AA4678">
      <w:start w:val="1"/>
      <w:numFmt w:val="bullet"/>
      <w:lvlText w:val="o"/>
      <w:lvlJc w:val="left"/>
      <w:pPr>
        <w:ind w:left="1440" w:hanging="360"/>
      </w:pPr>
      <w:rPr>
        <w:rFonts w:ascii="Courier New" w:hAnsi="Courier New" w:hint="default"/>
      </w:rPr>
    </w:lvl>
    <w:lvl w:ilvl="2" w:tplc="EF645800">
      <w:start w:val="1"/>
      <w:numFmt w:val="bullet"/>
      <w:lvlText w:val=""/>
      <w:lvlJc w:val="left"/>
      <w:pPr>
        <w:ind w:left="2160" w:hanging="360"/>
      </w:pPr>
      <w:rPr>
        <w:rFonts w:ascii="Wingdings" w:hAnsi="Wingdings" w:hint="default"/>
      </w:rPr>
    </w:lvl>
    <w:lvl w:ilvl="3" w:tplc="596AC65C">
      <w:start w:val="1"/>
      <w:numFmt w:val="bullet"/>
      <w:lvlText w:val=""/>
      <w:lvlJc w:val="left"/>
      <w:pPr>
        <w:ind w:left="2880" w:hanging="360"/>
      </w:pPr>
      <w:rPr>
        <w:rFonts w:ascii="Symbol" w:hAnsi="Symbol" w:hint="default"/>
      </w:rPr>
    </w:lvl>
    <w:lvl w:ilvl="4" w:tplc="36467B4C">
      <w:start w:val="1"/>
      <w:numFmt w:val="bullet"/>
      <w:lvlText w:val="o"/>
      <w:lvlJc w:val="left"/>
      <w:pPr>
        <w:ind w:left="3600" w:hanging="360"/>
      </w:pPr>
      <w:rPr>
        <w:rFonts w:ascii="Courier New" w:hAnsi="Courier New" w:hint="default"/>
      </w:rPr>
    </w:lvl>
    <w:lvl w:ilvl="5" w:tplc="A524D7F0">
      <w:start w:val="1"/>
      <w:numFmt w:val="bullet"/>
      <w:lvlText w:val=""/>
      <w:lvlJc w:val="left"/>
      <w:pPr>
        <w:ind w:left="4320" w:hanging="360"/>
      </w:pPr>
      <w:rPr>
        <w:rFonts w:ascii="Wingdings" w:hAnsi="Wingdings" w:hint="default"/>
      </w:rPr>
    </w:lvl>
    <w:lvl w:ilvl="6" w:tplc="B44C770A">
      <w:start w:val="1"/>
      <w:numFmt w:val="bullet"/>
      <w:lvlText w:val=""/>
      <w:lvlJc w:val="left"/>
      <w:pPr>
        <w:ind w:left="5040" w:hanging="360"/>
      </w:pPr>
      <w:rPr>
        <w:rFonts w:ascii="Symbol" w:hAnsi="Symbol" w:hint="default"/>
      </w:rPr>
    </w:lvl>
    <w:lvl w:ilvl="7" w:tplc="16FAFB1A">
      <w:start w:val="1"/>
      <w:numFmt w:val="bullet"/>
      <w:lvlText w:val="o"/>
      <w:lvlJc w:val="left"/>
      <w:pPr>
        <w:ind w:left="5760" w:hanging="360"/>
      </w:pPr>
      <w:rPr>
        <w:rFonts w:ascii="Courier New" w:hAnsi="Courier New" w:hint="default"/>
      </w:rPr>
    </w:lvl>
    <w:lvl w:ilvl="8" w:tplc="CBF64A44">
      <w:start w:val="1"/>
      <w:numFmt w:val="bullet"/>
      <w:lvlText w:val=""/>
      <w:lvlJc w:val="left"/>
      <w:pPr>
        <w:ind w:left="6480" w:hanging="360"/>
      </w:pPr>
      <w:rPr>
        <w:rFonts w:ascii="Wingdings" w:hAnsi="Wingdings" w:hint="default"/>
      </w:rPr>
    </w:lvl>
  </w:abstractNum>
  <w:abstractNum w:abstractNumId="30"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F1F13C6"/>
    <w:multiLevelType w:val="hybridMultilevel"/>
    <w:tmpl w:val="FFFFFFFF"/>
    <w:lvl w:ilvl="0" w:tplc="A33EEFC4">
      <w:start w:val="1"/>
      <w:numFmt w:val="bullet"/>
      <w:lvlText w:val="■"/>
      <w:lvlJc w:val="left"/>
      <w:pPr>
        <w:ind w:left="720" w:hanging="360"/>
      </w:pPr>
      <w:rPr>
        <w:rFonts w:ascii="Franklin Gothic Book" w:hAnsi="Franklin Gothic Book" w:hint="default"/>
      </w:rPr>
    </w:lvl>
    <w:lvl w:ilvl="1" w:tplc="CBBA214E">
      <w:start w:val="1"/>
      <w:numFmt w:val="bullet"/>
      <w:lvlText w:val="o"/>
      <w:lvlJc w:val="left"/>
      <w:pPr>
        <w:ind w:left="1440" w:hanging="360"/>
      </w:pPr>
      <w:rPr>
        <w:rFonts w:ascii="Courier New" w:hAnsi="Courier New" w:hint="default"/>
      </w:rPr>
    </w:lvl>
    <w:lvl w:ilvl="2" w:tplc="1338A7CA">
      <w:start w:val="1"/>
      <w:numFmt w:val="bullet"/>
      <w:lvlText w:val=""/>
      <w:lvlJc w:val="left"/>
      <w:pPr>
        <w:ind w:left="2160" w:hanging="360"/>
      </w:pPr>
      <w:rPr>
        <w:rFonts w:ascii="Wingdings" w:hAnsi="Wingdings" w:hint="default"/>
      </w:rPr>
    </w:lvl>
    <w:lvl w:ilvl="3" w:tplc="94CA8816">
      <w:start w:val="1"/>
      <w:numFmt w:val="bullet"/>
      <w:lvlText w:val=""/>
      <w:lvlJc w:val="left"/>
      <w:pPr>
        <w:ind w:left="2880" w:hanging="360"/>
      </w:pPr>
      <w:rPr>
        <w:rFonts w:ascii="Symbol" w:hAnsi="Symbol" w:hint="default"/>
      </w:rPr>
    </w:lvl>
    <w:lvl w:ilvl="4" w:tplc="4C0A76F0">
      <w:start w:val="1"/>
      <w:numFmt w:val="bullet"/>
      <w:lvlText w:val="o"/>
      <w:lvlJc w:val="left"/>
      <w:pPr>
        <w:ind w:left="3600" w:hanging="360"/>
      </w:pPr>
      <w:rPr>
        <w:rFonts w:ascii="Courier New" w:hAnsi="Courier New" w:hint="default"/>
      </w:rPr>
    </w:lvl>
    <w:lvl w:ilvl="5" w:tplc="72AC946C">
      <w:start w:val="1"/>
      <w:numFmt w:val="bullet"/>
      <w:lvlText w:val=""/>
      <w:lvlJc w:val="left"/>
      <w:pPr>
        <w:ind w:left="4320" w:hanging="360"/>
      </w:pPr>
      <w:rPr>
        <w:rFonts w:ascii="Wingdings" w:hAnsi="Wingdings" w:hint="default"/>
      </w:rPr>
    </w:lvl>
    <w:lvl w:ilvl="6" w:tplc="58307DCA">
      <w:start w:val="1"/>
      <w:numFmt w:val="bullet"/>
      <w:lvlText w:val=""/>
      <w:lvlJc w:val="left"/>
      <w:pPr>
        <w:ind w:left="5040" w:hanging="360"/>
      </w:pPr>
      <w:rPr>
        <w:rFonts w:ascii="Symbol" w:hAnsi="Symbol" w:hint="default"/>
      </w:rPr>
    </w:lvl>
    <w:lvl w:ilvl="7" w:tplc="323A4F52">
      <w:start w:val="1"/>
      <w:numFmt w:val="bullet"/>
      <w:lvlText w:val="o"/>
      <w:lvlJc w:val="left"/>
      <w:pPr>
        <w:ind w:left="5760" w:hanging="360"/>
      </w:pPr>
      <w:rPr>
        <w:rFonts w:ascii="Courier New" w:hAnsi="Courier New" w:hint="default"/>
      </w:rPr>
    </w:lvl>
    <w:lvl w:ilvl="8" w:tplc="5634A0DA">
      <w:start w:val="1"/>
      <w:numFmt w:val="bullet"/>
      <w:lvlText w:val=""/>
      <w:lvlJc w:val="left"/>
      <w:pPr>
        <w:ind w:left="6480" w:hanging="360"/>
      </w:pPr>
      <w:rPr>
        <w:rFonts w:ascii="Wingdings" w:hAnsi="Wingdings" w:hint="default"/>
      </w:rPr>
    </w:lvl>
  </w:abstractNum>
  <w:abstractNum w:abstractNumId="32" w15:restartNumberingAfterBreak="0">
    <w:nsid w:val="7236BEA4"/>
    <w:multiLevelType w:val="hybridMultilevel"/>
    <w:tmpl w:val="FFFFFFFF"/>
    <w:lvl w:ilvl="0" w:tplc="FACAADA2">
      <w:start w:val="1"/>
      <w:numFmt w:val="bullet"/>
      <w:lvlText w:val="■"/>
      <w:lvlJc w:val="left"/>
      <w:pPr>
        <w:ind w:left="720" w:hanging="360"/>
      </w:pPr>
      <w:rPr>
        <w:rFonts w:ascii="Franklin Gothic Book" w:hAnsi="Franklin Gothic Book" w:hint="default"/>
      </w:rPr>
    </w:lvl>
    <w:lvl w:ilvl="1" w:tplc="C298DE7C">
      <w:start w:val="1"/>
      <w:numFmt w:val="bullet"/>
      <w:lvlText w:val="o"/>
      <w:lvlJc w:val="left"/>
      <w:pPr>
        <w:ind w:left="1440" w:hanging="360"/>
      </w:pPr>
      <w:rPr>
        <w:rFonts w:ascii="Courier New" w:hAnsi="Courier New" w:hint="default"/>
      </w:rPr>
    </w:lvl>
    <w:lvl w:ilvl="2" w:tplc="C5A01342">
      <w:start w:val="1"/>
      <w:numFmt w:val="bullet"/>
      <w:lvlText w:val=""/>
      <w:lvlJc w:val="left"/>
      <w:pPr>
        <w:ind w:left="2160" w:hanging="360"/>
      </w:pPr>
      <w:rPr>
        <w:rFonts w:ascii="Wingdings" w:hAnsi="Wingdings" w:hint="default"/>
      </w:rPr>
    </w:lvl>
    <w:lvl w:ilvl="3" w:tplc="40C8B9DA">
      <w:start w:val="1"/>
      <w:numFmt w:val="bullet"/>
      <w:lvlText w:val=""/>
      <w:lvlJc w:val="left"/>
      <w:pPr>
        <w:ind w:left="2880" w:hanging="360"/>
      </w:pPr>
      <w:rPr>
        <w:rFonts w:ascii="Symbol" w:hAnsi="Symbol" w:hint="default"/>
      </w:rPr>
    </w:lvl>
    <w:lvl w:ilvl="4" w:tplc="8BE0A298">
      <w:start w:val="1"/>
      <w:numFmt w:val="bullet"/>
      <w:lvlText w:val="o"/>
      <w:lvlJc w:val="left"/>
      <w:pPr>
        <w:ind w:left="3600" w:hanging="360"/>
      </w:pPr>
      <w:rPr>
        <w:rFonts w:ascii="Courier New" w:hAnsi="Courier New" w:hint="default"/>
      </w:rPr>
    </w:lvl>
    <w:lvl w:ilvl="5" w:tplc="457C3632">
      <w:start w:val="1"/>
      <w:numFmt w:val="bullet"/>
      <w:lvlText w:val=""/>
      <w:lvlJc w:val="left"/>
      <w:pPr>
        <w:ind w:left="4320" w:hanging="360"/>
      </w:pPr>
      <w:rPr>
        <w:rFonts w:ascii="Wingdings" w:hAnsi="Wingdings" w:hint="default"/>
      </w:rPr>
    </w:lvl>
    <w:lvl w:ilvl="6" w:tplc="AE7E84D0">
      <w:start w:val="1"/>
      <w:numFmt w:val="bullet"/>
      <w:lvlText w:val=""/>
      <w:lvlJc w:val="left"/>
      <w:pPr>
        <w:ind w:left="5040" w:hanging="360"/>
      </w:pPr>
      <w:rPr>
        <w:rFonts w:ascii="Symbol" w:hAnsi="Symbol" w:hint="default"/>
      </w:rPr>
    </w:lvl>
    <w:lvl w:ilvl="7" w:tplc="85C8D2B4">
      <w:start w:val="1"/>
      <w:numFmt w:val="bullet"/>
      <w:lvlText w:val="o"/>
      <w:lvlJc w:val="left"/>
      <w:pPr>
        <w:ind w:left="5760" w:hanging="360"/>
      </w:pPr>
      <w:rPr>
        <w:rFonts w:ascii="Courier New" w:hAnsi="Courier New" w:hint="default"/>
      </w:rPr>
    </w:lvl>
    <w:lvl w:ilvl="8" w:tplc="FD30B10A">
      <w:start w:val="1"/>
      <w:numFmt w:val="bullet"/>
      <w:lvlText w:val=""/>
      <w:lvlJc w:val="left"/>
      <w:pPr>
        <w:ind w:left="6480" w:hanging="360"/>
      </w:pPr>
      <w:rPr>
        <w:rFonts w:ascii="Wingdings" w:hAnsi="Wingdings" w:hint="default"/>
      </w:rPr>
    </w:lvl>
  </w:abstractNum>
  <w:abstractNum w:abstractNumId="33"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62836885">
    <w:abstractNumId w:val="20"/>
  </w:num>
  <w:num w:numId="2" w16cid:durableId="1176309333">
    <w:abstractNumId w:val="21"/>
  </w:num>
  <w:num w:numId="3" w16cid:durableId="1338457714">
    <w:abstractNumId w:val="28"/>
  </w:num>
  <w:num w:numId="4" w16cid:durableId="649527730">
    <w:abstractNumId w:val="15"/>
  </w:num>
  <w:num w:numId="5" w16cid:durableId="11684345">
    <w:abstractNumId w:val="12"/>
  </w:num>
  <w:num w:numId="6" w16cid:durableId="43452226">
    <w:abstractNumId w:val="5"/>
  </w:num>
  <w:num w:numId="7" w16cid:durableId="2054689023">
    <w:abstractNumId w:val="4"/>
  </w:num>
  <w:num w:numId="8" w16cid:durableId="1825201529">
    <w:abstractNumId w:val="3"/>
  </w:num>
  <w:num w:numId="9" w16cid:durableId="1490905035">
    <w:abstractNumId w:val="2"/>
  </w:num>
  <w:num w:numId="10" w16cid:durableId="382875800">
    <w:abstractNumId w:val="1"/>
  </w:num>
  <w:num w:numId="11" w16cid:durableId="818425367">
    <w:abstractNumId w:val="0"/>
  </w:num>
  <w:num w:numId="12" w16cid:durableId="2122843244">
    <w:abstractNumId w:val="16"/>
  </w:num>
  <w:num w:numId="13" w16cid:durableId="473454429">
    <w:abstractNumId w:val="26"/>
  </w:num>
  <w:num w:numId="14" w16cid:durableId="1474369120">
    <w:abstractNumId w:val="8"/>
  </w:num>
  <w:num w:numId="15" w16cid:durableId="51272813">
    <w:abstractNumId w:val="10"/>
  </w:num>
  <w:num w:numId="16" w16cid:durableId="2048942140">
    <w:abstractNumId w:val="25"/>
  </w:num>
  <w:num w:numId="17" w16cid:durableId="644046106">
    <w:abstractNumId w:val="17"/>
  </w:num>
  <w:num w:numId="18" w16cid:durableId="1944681278">
    <w:abstractNumId w:val="14"/>
  </w:num>
  <w:num w:numId="19" w16cid:durableId="1575239173">
    <w:abstractNumId w:val="23"/>
  </w:num>
  <w:num w:numId="20" w16cid:durableId="305356773">
    <w:abstractNumId w:val="27"/>
  </w:num>
  <w:num w:numId="21" w16cid:durableId="451822203">
    <w:abstractNumId w:val="22"/>
  </w:num>
  <w:num w:numId="22" w16cid:durableId="1003967768">
    <w:abstractNumId w:val="31"/>
  </w:num>
  <w:num w:numId="23" w16cid:durableId="937297698">
    <w:abstractNumId w:val="29"/>
  </w:num>
  <w:num w:numId="24" w16cid:durableId="1639456205">
    <w:abstractNumId w:val="32"/>
  </w:num>
  <w:num w:numId="25" w16cid:durableId="496923273">
    <w:abstractNumId w:val="12"/>
    <w:lvlOverride w:ilvl="0">
      <w:lvl w:ilvl="0">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numFmt w:val="bullet"/>
        <w:pStyle w:val="TableBullet2"/>
        <w:lvlText w:val="o"/>
        <w:lvlJc w:val="left"/>
        <w:pPr>
          <w:ind w:left="1080" w:hanging="360"/>
        </w:pPr>
        <w:rPr>
          <w:rFonts w:ascii="Courier New" w:hAnsi="Courier New" w:hint="default"/>
        </w:rPr>
      </w:lvl>
    </w:lvlOverride>
    <w:lvlOverride w:ilvl="2">
      <w:lvl w:ilvl="2" w:tentative="1">
        <w:numFmt w:val="bullet"/>
        <w:lvlText w:val=""/>
        <w:lvlJc w:val="left"/>
        <w:pPr>
          <w:ind w:left="1800" w:hanging="360"/>
        </w:pPr>
        <w:rPr>
          <w:rFonts w:ascii="Wingdings" w:hAnsi="Wingdings" w:hint="default"/>
        </w:rPr>
      </w:lvl>
    </w:lvlOverride>
    <w:lvlOverride w:ilvl="3">
      <w:lvl w:ilvl="3" w:tentative="1">
        <w:numFmt w:val="bullet"/>
        <w:lvlText w:val=""/>
        <w:lvlJc w:val="left"/>
        <w:pPr>
          <w:ind w:left="2520" w:hanging="360"/>
        </w:pPr>
        <w:rPr>
          <w:rFonts w:ascii="Symbol" w:hAnsi="Symbol" w:hint="default"/>
        </w:rPr>
      </w:lvl>
    </w:lvlOverride>
    <w:lvlOverride w:ilvl="4">
      <w:lvl w:ilvl="4" w:tentative="1">
        <w:numFmt w:val="bullet"/>
        <w:lvlText w:val="o"/>
        <w:lvlJc w:val="left"/>
        <w:pPr>
          <w:ind w:left="3240" w:hanging="360"/>
        </w:pPr>
        <w:rPr>
          <w:rFonts w:ascii="Courier New" w:hAnsi="Courier New" w:hint="default"/>
        </w:rPr>
      </w:lvl>
    </w:lvlOverride>
    <w:lvlOverride w:ilvl="5">
      <w:lvl w:ilvl="5" w:tentative="1">
        <w:numFmt w:val="bullet"/>
        <w:lvlText w:val=""/>
        <w:lvlJc w:val="left"/>
        <w:pPr>
          <w:ind w:left="3960" w:hanging="360"/>
        </w:pPr>
        <w:rPr>
          <w:rFonts w:ascii="Wingdings" w:hAnsi="Wingdings" w:hint="default"/>
        </w:rPr>
      </w:lvl>
    </w:lvlOverride>
    <w:lvlOverride w:ilvl="6">
      <w:lvl w:ilvl="6" w:tentative="1">
        <w:numFmt w:val="bullet"/>
        <w:lvlText w:val=""/>
        <w:lvlJc w:val="left"/>
        <w:pPr>
          <w:ind w:left="4680" w:hanging="360"/>
        </w:pPr>
        <w:rPr>
          <w:rFonts w:ascii="Symbol" w:hAnsi="Symbol" w:hint="default"/>
        </w:rPr>
      </w:lvl>
    </w:lvlOverride>
    <w:lvlOverride w:ilvl="7">
      <w:lvl w:ilvl="7" w:tentative="1">
        <w:numFmt w:val="bullet"/>
        <w:lvlText w:val="o"/>
        <w:lvlJc w:val="left"/>
        <w:pPr>
          <w:ind w:left="5400" w:hanging="360"/>
        </w:pPr>
        <w:rPr>
          <w:rFonts w:ascii="Courier New" w:hAnsi="Courier New" w:hint="default"/>
        </w:rPr>
      </w:lvl>
    </w:lvlOverride>
    <w:lvlOverride w:ilvl="8">
      <w:lvl w:ilvl="8" w:tentative="1">
        <w:numFmt w:val="bullet"/>
        <w:lvlText w:val=""/>
        <w:lvlJc w:val="left"/>
        <w:pPr>
          <w:ind w:left="6120" w:hanging="360"/>
        </w:pPr>
        <w:rPr>
          <w:rFonts w:ascii="Wingdings" w:hAnsi="Wingdings" w:hint="default"/>
        </w:rPr>
      </w:lvl>
    </w:lvlOverride>
  </w:num>
  <w:num w:numId="26" w16cid:durableId="986326988">
    <w:abstractNumId w:val="13"/>
  </w:num>
  <w:num w:numId="27" w16cid:durableId="1719403019">
    <w:abstractNumId w:val="30"/>
  </w:num>
  <w:num w:numId="28" w16cid:durableId="2116485515">
    <w:abstractNumId w:val="18"/>
  </w:num>
  <w:num w:numId="29" w16cid:durableId="1729986150">
    <w:abstractNumId w:val="33"/>
  </w:num>
  <w:num w:numId="30" w16cid:durableId="746197633">
    <w:abstractNumId w:val="12"/>
    <w:lvlOverride w:ilvl="0">
      <w:lvl w:ilvl="0">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numFmt w:val="bullet"/>
        <w:pStyle w:val="TableBullet2"/>
        <w:lvlText w:val="o"/>
        <w:lvlJc w:val="left"/>
        <w:pPr>
          <w:ind w:left="1080" w:hanging="360"/>
        </w:pPr>
        <w:rPr>
          <w:rFonts w:ascii="Courier New" w:hAnsi="Courier New" w:hint="default"/>
        </w:rPr>
      </w:lvl>
    </w:lvlOverride>
    <w:lvlOverride w:ilvl="2">
      <w:lvl w:ilvl="2" w:tentative="1">
        <w:numFmt w:val="bullet"/>
        <w:lvlText w:val=""/>
        <w:lvlJc w:val="left"/>
        <w:pPr>
          <w:ind w:left="1800" w:hanging="360"/>
        </w:pPr>
        <w:rPr>
          <w:rFonts w:ascii="Wingdings" w:hAnsi="Wingdings" w:hint="default"/>
        </w:rPr>
      </w:lvl>
    </w:lvlOverride>
    <w:lvlOverride w:ilvl="3">
      <w:lvl w:ilvl="3" w:tentative="1">
        <w:numFmt w:val="bullet"/>
        <w:lvlText w:val=""/>
        <w:lvlJc w:val="left"/>
        <w:pPr>
          <w:ind w:left="2520" w:hanging="360"/>
        </w:pPr>
        <w:rPr>
          <w:rFonts w:ascii="Symbol" w:hAnsi="Symbol" w:hint="default"/>
        </w:rPr>
      </w:lvl>
    </w:lvlOverride>
    <w:lvlOverride w:ilvl="4">
      <w:lvl w:ilvl="4" w:tentative="1">
        <w:numFmt w:val="bullet"/>
        <w:lvlText w:val="o"/>
        <w:lvlJc w:val="left"/>
        <w:pPr>
          <w:ind w:left="3240" w:hanging="360"/>
        </w:pPr>
        <w:rPr>
          <w:rFonts w:ascii="Courier New" w:hAnsi="Courier New" w:hint="default"/>
        </w:rPr>
      </w:lvl>
    </w:lvlOverride>
    <w:lvlOverride w:ilvl="5">
      <w:lvl w:ilvl="5" w:tentative="1">
        <w:numFmt w:val="bullet"/>
        <w:lvlText w:val=""/>
        <w:lvlJc w:val="left"/>
        <w:pPr>
          <w:ind w:left="3960" w:hanging="360"/>
        </w:pPr>
        <w:rPr>
          <w:rFonts w:ascii="Wingdings" w:hAnsi="Wingdings" w:hint="default"/>
        </w:rPr>
      </w:lvl>
    </w:lvlOverride>
    <w:lvlOverride w:ilvl="6">
      <w:lvl w:ilvl="6" w:tentative="1">
        <w:numFmt w:val="bullet"/>
        <w:lvlText w:val=""/>
        <w:lvlJc w:val="left"/>
        <w:pPr>
          <w:ind w:left="4680" w:hanging="360"/>
        </w:pPr>
        <w:rPr>
          <w:rFonts w:ascii="Symbol" w:hAnsi="Symbol" w:hint="default"/>
        </w:rPr>
      </w:lvl>
    </w:lvlOverride>
    <w:lvlOverride w:ilvl="7">
      <w:lvl w:ilvl="7" w:tentative="1">
        <w:numFmt w:val="bullet"/>
        <w:lvlText w:val="o"/>
        <w:lvlJc w:val="left"/>
        <w:pPr>
          <w:ind w:left="5400" w:hanging="360"/>
        </w:pPr>
        <w:rPr>
          <w:rFonts w:ascii="Courier New" w:hAnsi="Courier New" w:hint="default"/>
        </w:rPr>
      </w:lvl>
    </w:lvlOverride>
    <w:lvlOverride w:ilvl="8">
      <w:lvl w:ilvl="8" w:tentative="1">
        <w:numFmt w:val="bullet"/>
        <w:lvlText w:val=""/>
        <w:lvlJc w:val="left"/>
        <w:pPr>
          <w:ind w:left="6120" w:hanging="360"/>
        </w:pPr>
        <w:rPr>
          <w:rFonts w:ascii="Wingdings" w:hAnsi="Wingdings" w:hint="default"/>
        </w:rPr>
      </w:lvl>
    </w:lvlOverride>
  </w:num>
  <w:num w:numId="31" w16cid:durableId="1905796356">
    <w:abstractNumId w:val="7"/>
  </w:num>
  <w:num w:numId="32" w16cid:durableId="1409184022">
    <w:abstractNumId w:val="6"/>
  </w:num>
  <w:num w:numId="33" w16cid:durableId="1127236741">
    <w:abstractNumId w:val="11"/>
  </w:num>
  <w:num w:numId="34" w16cid:durableId="1801337953">
    <w:abstractNumId w:val="24"/>
  </w:num>
  <w:num w:numId="35" w16cid:durableId="414867243">
    <w:abstractNumId w:val="19"/>
  </w:num>
  <w:num w:numId="36" w16cid:durableId="1295864761">
    <w:abstractNumId w:val="9"/>
  </w:num>
  <w:num w:numId="37" w16cid:durableId="1408649922">
    <w:abstractNumId w:val="21"/>
  </w:num>
  <w:num w:numId="38" w16cid:durableId="745615283">
    <w:abstractNumId w:val="21"/>
  </w:num>
  <w:num w:numId="39" w16cid:durableId="2078168477">
    <w:abstractNumId w:val="21"/>
  </w:num>
  <w:num w:numId="40" w16cid:durableId="1110853783">
    <w:abstractNumId w:val="21"/>
  </w:num>
  <w:num w:numId="41" w16cid:durableId="682171106">
    <w:abstractNumId w:val="21"/>
  </w:num>
  <w:num w:numId="42" w16cid:durableId="1829245346">
    <w:abstractNumId w:val="21"/>
  </w:num>
  <w:num w:numId="43" w16cid:durableId="1223251456">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0" w:nlCheck="1" w:checkStyle="0"/>
  <w:activeWritingStyle w:appName="MSWord" w:lang="en-US"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548"/>
    <w:rsid w:val="000005C0"/>
    <w:rsid w:val="0000072F"/>
    <w:rsid w:val="000007A2"/>
    <w:rsid w:val="00000848"/>
    <w:rsid w:val="00000E6A"/>
    <w:rsid w:val="00000FE2"/>
    <w:rsid w:val="000010E3"/>
    <w:rsid w:val="00001245"/>
    <w:rsid w:val="00001256"/>
    <w:rsid w:val="00001441"/>
    <w:rsid w:val="00001500"/>
    <w:rsid w:val="00001549"/>
    <w:rsid w:val="00001770"/>
    <w:rsid w:val="000018E9"/>
    <w:rsid w:val="000019DF"/>
    <w:rsid w:val="00001B71"/>
    <w:rsid w:val="00001C20"/>
    <w:rsid w:val="00001D45"/>
    <w:rsid w:val="00001DC2"/>
    <w:rsid w:val="00001DDD"/>
    <w:rsid w:val="00001F56"/>
    <w:rsid w:val="000020CF"/>
    <w:rsid w:val="00002346"/>
    <w:rsid w:val="00002544"/>
    <w:rsid w:val="00002726"/>
    <w:rsid w:val="0000282B"/>
    <w:rsid w:val="000028CC"/>
    <w:rsid w:val="00002979"/>
    <w:rsid w:val="00002A69"/>
    <w:rsid w:val="00002AC6"/>
    <w:rsid w:val="00002ADE"/>
    <w:rsid w:val="00002B4D"/>
    <w:rsid w:val="00002D97"/>
    <w:rsid w:val="00002E0C"/>
    <w:rsid w:val="00003041"/>
    <w:rsid w:val="000030A7"/>
    <w:rsid w:val="000030C9"/>
    <w:rsid w:val="00003102"/>
    <w:rsid w:val="000032CF"/>
    <w:rsid w:val="0000340D"/>
    <w:rsid w:val="00003559"/>
    <w:rsid w:val="0000355E"/>
    <w:rsid w:val="0000358A"/>
    <w:rsid w:val="0000358B"/>
    <w:rsid w:val="00003762"/>
    <w:rsid w:val="0000382C"/>
    <w:rsid w:val="0000392B"/>
    <w:rsid w:val="0000397D"/>
    <w:rsid w:val="00003B2C"/>
    <w:rsid w:val="00003BDF"/>
    <w:rsid w:val="00004366"/>
    <w:rsid w:val="00004570"/>
    <w:rsid w:val="00004A61"/>
    <w:rsid w:val="00004E05"/>
    <w:rsid w:val="00004E4C"/>
    <w:rsid w:val="00005140"/>
    <w:rsid w:val="0000539F"/>
    <w:rsid w:val="0000547F"/>
    <w:rsid w:val="00005503"/>
    <w:rsid w:val="00005639"/>
    <w:rsid w:val="000056CF"/>
    <w:rsid w:val="0000576D"/>
    <w:rsid w:val="00005772"/>
    <w:rsid w:val="00005781"/>
    <w:rsid w:val="00005788"/>
    <w:rsid w:val="000058B6"/>
    <w:rsid w:val="000058EE"/>
    <w:rsid w:val="00005E2A"/>
    <w:rsid w:val="00005E66"/>
    <w:rsid w:val="00005E86"/>
    <w:rsid w:val="00005F13"/>
    <w:rsid w:val="000061A1"/>
    <w:rsid w:val="00006369"/>
    <w:rsid w:val="00006535"/>
    <w:rsid w:val="00006911"/>
    <w:rsid w:val="00006A9E"/>
    <w:rsid w:val="00006B6E"/>
    <w:rsid w:val="00006C2E"/>
    <w:rsid w:val="00006CA2"/>
    <w:rsid w:val="00006D68"/>
    <w:rsid w:val="00006D6E"/>
    <w:rsid w:val="00006E08"/>
    <w:rsid w:val="00006F0B"/>
    <w:rsid w:val="00007082"/>
    <w:rsid w:val="000074E9"/>
    <w:rsid w:val="000075C7"/>
    <w:rsid w:val="00007685"/>
    <w:rsid w:val="000077B6"/>
    <w:rsid w:val="000077BA"/>
    <w:rsid w:val="000077D9"/>
    <w:rsid w:val="00007914"/>
    <w:rsid w:val="00007AD8"/>
    <w:rsid w:val="00007DAE"/>
    <w:rsid w:val="00007EC8"/>
    <w:rsid w:val="00007F19"/>
    <w:rsid w:val="000101AC"/>
    <w:rsid w:val="000101D1"/>
    <w:rsid w:val="00010273"/>
    <w:rsid w:val="00010284"/>
    <w:rsid w:val="0001039E"/>
    <w:rsid w:val="00010577"/>
    <w:rsid w:val="000106CC"/>
    <w:rsid w:val="00010862"/>
    <w:rsid w:val="000108D8"/>
    <w:rsid w:val="00010959"/>
    <w:rsid w:val="00010AA8"/>
    <w:rsid w:val="00010E07"/>
    <w:rsid w:val="00010E1B"/>
    <w:rsid w:val="00010E1D"/>
    <w:rsid w:val="00010E47"/>
    <w:rsid w:val="00010F5D"/>
    <w:rsid w:val="0001110A"/>
    <w:rsid w:val="00011279"/>
    <w:rsid w:val="000114E1"/>
    <w:rsid w:val="0001159D"/>
    <w:rsid w:val="000117A3"/>
    <w:rsid w:val="000118B8"/>
    <w:rsid w:val="00012031"/>
    <w:rsid w:val="000120A9"/>
    <w:rsid w:val="000121CD"/>
    <w:rsid w:val="00012235"/>
    <w:rsid w:val="00012287"/>
    <w:rsid w:val="000124D0"/>
    <w:rsid w:val="00012582"/>
    <w:rsid w:val="00012875"/>
    <w:rsid w:val="00012886"/>
    <w:rsid w:val="000128B0"/>
    <w:rsid w:val="000128DF"/>
    <w:rsid w:val="00012A59"/>
    <w:rsid w:val="00012B17"/>
    <w:rsid w:val="00012C2A"/>
    <w:rsid w:val="00012CE2"/>
    <w:rsid w:val="00012E1D"/>
    <w:rsid w:val="00012E20"/>
    <w:rsid w:val="00012EF4"/>
    <w:rsid w:val="000132E0"/>
    <w:rsid w:val="00013461"/>
    <w:rsid w:val="000135B9"/>
    <w:rsid w:val="00013845"/>
    <w:rsid w:val="00013A6C"/>
    <w:rsid w:val="00013C83"/>
    <w:rsid w:val="000143B1"/>
    <w:rsid w:val="0001449B"/>
    <w:rsid w:val="0001469C"/>
    <w:rsid w:val="00014B1D"/>
    <w:rsid w:val="00014BEF"/>
    <w:rsid w:val="00014DF6"/>
    <w:rsid w:val="00014E60"/>
    <w:rsid w:val="000153E3"/>
    <w:rsid w:val="000153F9"/>
    <w:rsid w:val="00015617"/>
    <w:rsid w:val="00015626"/>
    <w:rsid w:val="000158A6"/>
    <w:rsid w:val="000158B4"/>
    <w:rsid w:val="00015B77"/>
    <w:rsid w:val="00015C1A"/>
    <w:rsid w:val="00015E32"/>
    <w:rsid w:val="00015F07"/>
    <w:rsid w:val="00016777"/>
    <w:rsid w:val="000167D3"/>
    <w:rsid w:val="00016B2E"/>
    <w:rsid w:val="00016CF7"/>
    <w:rsid w:val="00016D26"/>
    <w:rsid w:val="00016FA4"/>
    <w:rsid w:val="00017163"/>
    <w:rsid w:val="000171E2"/>
    <w:rsid w:val="000172D2"/>
    <w:rsid w:val="00017356"/>
    <w:rsid w:val="000174C5"/>
    <w:rsid w:val="0001782C"/>
    <w:rsid w:val="000178B0"/>
    <w:rsid w:val="0001796A"/>
    <w:rsid w:val="00017E51"/>
    <w:rsid w:val="00017F4B"/>
    <w:rsid w:val="0002025B"/>
    <w:rsid w:val="00020262"/>
    <w:rsid w:val="000204A5"/>
    <w:rsid w:val="0002069B"/>
    <w:rsid w:val="000207E2"/>
    <w:rsid w:val="00020820"/>
    <w:rsid w:val="00020CE0"/>
    <w:rsid w:val="00020E88"/>
    <w:rsid w:val="00020EF6"/>
    <w:rsid w:val="00020F37"/>
    <w:rsid w:val="00020F57"/>
    <w:rsid w:val="00020F84"/>
    <w:rsid w:val="000210A6"/>
    <w:rsid w:val="00021341"/>
    <w:rsid w:val="0002142B"/>
    <w:rsid w:val="00021474"/>
    <w:rsid w:val="0002155D"/>
    <w:rsid w:val="00021945"/>
    <w:rsid w:val="00021C0C"/>
    <w:rsid w:val="00021C9D"/>
    <w:rsid w:val="00021D18"/>
    <w:rsid w:val="00021F6B"/>
    <w:rsid w:val="00021FBE"/>
    <w:rsid w:val="00022131"/>
    <w:rsid w:val="000223E3"/>
    <w:rsid w:val="0002248C"/>
    <w:rsid w:val="000224E8"/>
    <w:rsid w:val="000225F5"/>
    <w:rsid w:val="000226AF"/>
    <w:rsid w:val="00022841"/>
    <w:rsid w:val="000228D9"/>
    <w:rsid w:val="00022910"/>
    <w:rsid w:val="000229D4"/>
    <w:rsid w:val="00022A59"/>
    <w:rsid w:val="00022C15"/>
    <w:rsid w:val="00022F2D"/>
    <w:rsid w:val="00022FC6"/>
    <w:rsid w:val="0002314E"/>
    <w:rsid w:val="00023229"/>
    <w:rsid w:val="00023308"/>
    <w:rsid w:val="00023452"/>
    <w:rsid w:val="000234BD"/>
    <w:rsid w:val="000235E1"/>
    <w:rsid w:val="000238F8"/>
    <w:rsid w:val="00023D8C"/>
    <w:rsid w:val="00023EA3"/>
    <w:rsid w:val="00023EFF"/>
    <w:rsid w:val="0002429B"/>
    <w:rsid w:val="000246CC"/>
    <w:rsid w:val="00024991"/>
    <w:rsid w:val="00024DB6"/>
    <w:rsid w:val="00024F85"/>
    <w:rsid w:val="00025240"/>
    <w:rsid w:val="000252D1"/>
    <w:rsid w:val="000254C0"/>
    <w:rsid w:val="00025573"/>
    <w:rsid w:val="000255B5"/>
    <w:rsid w:val="00025770"/>
    <w:rsid w:val="000257CC"/>
    <w:rsid w:val="00025889"/>
    <w:rsid w:val="000258C5"/>
    <w:rsid w:val="0002599D"/>
    <w:rsid w:val="00025B2A"/>
    <w:rsid w:val="00025C70"/>
    <w:rsid w:val="00025D25"/>
    <w:rsid w:val="00025EC1"/>
    <w:rsid w:val="00026371"/>
    <w:rsid w:val="00026585"/>
    <w:rsid w:val="00026663"/>
    <w:rsid w:val="000266F9"/>
    <w:rsid w:val="00026781"/>
    <w:rsid w:val="00026849"/>
    <w:rsid w:val="000269CC"/>
    <w:rsid w:val="00026ACA"/>
    <w:rsid w:val="00026AF9"/>
    <w:rsid w:val="00026B5D"/>
    <w:rsid w:val="00026BB1"/>
    <w:rsid w:val="00026CCA"/>
    <w:rsid w:val="00026E5B"/>
    <w:rsid w:val="00027064"/>
    <w:rsid w:val="0002706A"/>
    <w:rsid w:val="00027087"/>
    <w:rsid w:val="0002717A"/>
    <w:rsid w:val="000271F7"/>
    <w:rsid w:val="000273BC"/>
    <w:rsid w:val="00027474"/>
    <w:rsid w:val="00027534"/>
    <w:rsid w:val="00027590"/>
    <w:rsid w:val="00027866"/>
    <w:rsid w:val="00027B14"/>
    <w:rsid w:val="00027D38"/>
    <w:rsid w:val="000303C3"/>
    <w:rsid w:val="000305D1"/>
    <w:rsid w:val="000306D1"/>
    <w:rsid w:val="0003081A"/>
    <w:rsid w:val="00030930"/>
    <w:rsid w:val="0003096C"/>
    <w:rsid w:val="00030A22"/>
    <w:rsid w:val="00030BAA"/>
    <w:rsid w:val="00030CDB"/>
    <w:rsid w:val="00030D86"/>
    <w:rsid w:val="00030DBC"/>
    <w:rsid w:val="00030E7E"/>
    <w:rsid w:val="00030F42"/>
    <w:rsid w:val="0003102F"/>
    <w:rsid w:val="000310C8"/>
    <w:rsid w:val="0003111F"/>
    <w:rsid w:val="000311EE"/>
    <w:rsid w:val="000312DC"/>
    <w:rsid w:val="000318B3"/>
    <w:rsid w:val="000318D2"/>
    <w:rsid w:val="0003197A"/>
    <w:rsid w:val="000319AA"/>
    <w:rsid w:val="000319EB"/>
    <w:rsid w:val="00031A50"/>
    <w:rsid w:val="00031ACE"/>
    <w:rsid w:val="00031C3B"/>
    <w:rsid w:val="00031C8F"/>
    <w:rsid w:val="00031D83"/>
    <w:rsid w:val="00031E6C"/>
    <w:rsid w:val="0003201F"/>
    <w:rsid w:val="00032228"/>
    <w:rsid w:val="0003247A"/>
    <w:rsid w:val="00032527"/>
    <w:rsid w:val="00032818"/>
    <w:rsid w:val="00032B6A"/>
    <w:rsid w:val="00032BBB"/>
    <w:rsid w:val="00032C71"/>
    <w:rsid w:val="00032CF3"/>
    <w:rsid w:val="0003301A"/>
    <w:rsid w:val="00033204"/>
    <w:rsid w:val="0003332F"/>
    <w:rsid w:val="000335F7"/>
    <w:rsid w:val="000337EC"/>
    <w:rsid w:val="00033871"/>
    <w:rsid w:val="000338BA"/>
    <w:rsid w:val="00033A41"/>
    <w:rsid w:val="00033C8E"/>
    <w:rsid w:val="00033D35"/>
    <w:rsid w:val="00033DAA"/>
    <w:rsid w:val="00033F3D"/>
    <w:rsid w:val="0003415B"/>
    <w:rsid w:val="00034236"/>
    <w:rsid w:val="00034488"/>
    <w:rsid w:val="000344FD"/>
    <w:rsid w:val="00034633"/>
    <w:rsid w:val="000347C9"/>
    <w:rsid w:val="000347D4"/>
    <w:rsid w:val="000349C1"/>
    <w:rsid w:val="00034A73"/>
    <w:rsid w:val="00034A8C"/>
    <w:rsid w:val="00034B0E"/>
    <w:rsid w:val="00034BED"/>
    <w:rsid w:val="00034D5C"/>
    <w:rsid w:val="00034F23"/>
    <w:rsid w:val="0003506E"/>
    <w:rsid w:val="0003517A"/>
    <w:rsid w:val="000351D5"/>
    <w:rsid w:val="00035223"/>
    <w:rsid w:val="00035700"/>
    <w:rsid w:val="000357C6"/>
    <w:rsid w:val="000359B1"/>
    <w:rsid w:val="00035AAB"/>
    <w:rsid w:val="00035B43"/>
    <w:rsid w:val="00035B55"/>
    <w:rsid w:val="00035CD8"/>
    <w:rsid w:val="00035E0C"/>
    <w:rsid w:val="000360FB"/>
    <w:rsid w:val="0003622C"/>
    <w:rsid w:val="0003623F"/>
    <w:rsid w:val="00036310"/>
    <w:rsid w:val="00036417"/>
    <w:rsid w:val="00036461"/>
    <w:rsid w:val="000367BE"/>
    <w:rsid w:val="0003692F"/>
    <w:rsid w:val="00036A39"/>
    <w:rsid w:val="00036AEC"/>
    <w:rsid w:val="00036D02"/>
    <w:rsid w:val="00036D85"/>
    <w:rsid w:val="00036FB7"/>
    <w:rsid w:val="000370AF"/>
    <w:rsid w:val="0003720E"/>
    <w:rsid w:val="00037239"/>
    <w:rsid w:val="00037299"/>
    <w:rsid w:val="0003740F"/>
    <w:rsid w:val="000376BC"/>
    <w:rsid w:val="000376F5"/>
    <w:rsid w:val="00037705"/>
    <w:rsid w:val="00037709"/>
    <w:rsid w:val="00037736"/>
    <w:rsid w:val="0003783A"/>
    <w:rsid w:val="000378AB"/>
    <w:rsid w:val="000378D0"/>
    <w:rsid w:val="0003791F"/>
    <w:rsid w:val="00037BB9"/>
    <w:rsid w:val="00037D3F"/>
    <w:rsid w:val="00037EF9"/>
    <w:rsid w:val="00040018"/>
    <w:rsid w:val="00040051"/>
    <w:rsid w:val="00040107"/>
    <w:rsid w:val="00040166"/>
    <w:rsid w:val="00040419"/>
    <w:rsid w:val="00040643"/>
    <w:rsid w:val="0004074D"/>
    <w:rsid w:val="000409BA"/>
    <w:rsid w:val="00040A41"/>
    <w:rsid w:val="00040AC3"/>
    <w:rsid w:val="00040D81"/>
    <w:rsid w:val="00040ECF"/>
    <w:rsid w:val="00041000"/>
    <w:rsid w:val="00041094"/>
    <w:rsid w:val="0004134A"/>
    <w:rsid w:val="000413ED"/>
    <w:rsid w:val="0004150D"/>
    <w:rsid w:val="000415A0"/>
    <w:rsid w:val="000416E4"/>
    <w:rsid w:val="000417E8"/>
    <w:rsid w:val="00041849"/>
    <w:rsid w:val="000418DC"/>
    <w:rsid w:val="00041BC4"/>
    <w:rsid w:val="000420E4"/>
    <w:rsid w:val="00042155"/>
    <w:rsid w:val="00042249"/>
    <w:rsid w:val="000424A3"/>
    <w:rsid w:val="000425A4"/>
    <w:rsid w:val="000425B6"/>
    <w:rsid w:val="000427AC"/>
    <w:rsid w:val="0004287E"/>
    <w:rsid w:val="00042A93"/>
    <w:rsid w:val="00042B6B"/>
    <w:rsid w:val="00042D1F"/>
    <w:rsid w:val="000435A4"/>
    <w:rsid w:val="00043656"/>
    <w:rsid w:val="0004368C"/>
    <w:rsid w:val="000439C3"/>
    <w:rsid w:val="00043A2E"/>
    <w:rsid w:val="00043B1B"/>
    <w:rsid w:val="00043DD3"/>
    <w:rsid w:val="00044284"/>
    <w:rsid w:val="000442EF"/>
    <w:rsid w:val="00044478"/>
    <w:rsid w:val="00044507"/>
    <w:rsid w:val="000445D4"/>
    <w:rsid w:val="000445F8"/>
    <w:rsid w:val="00044841"/>
    <w:rsid w:val="000448B9"/>
    <w:rsid w:val="0004490A"/>
    <w:rsid w:val="00044965"/>
    <w:rsid w:val="00044BE9"/>
    <w:rsid w:val="00044D82"/>
    <w:rsid w:val="00045304"/>
    <w:rsid w:val="0004554F"/>
    <w:rsid w:val="00045618"/>
    <w:rsid w:val="000456A3"/>
    <w:rsid w:val="000459DE"/>
    <w:rsid w:val="00045C34"/>
    <w:rsid w:val="00045CDF"/>
    <w:rsid w:val="00045DE1"/>
    <w:rsid w:val="00045F17"/>
    <w:rsid w:val="000460A5"/>
    <w:rsid w:val="000461A6"/>
    <w:rsid w:val="000462B6"/>
    <w:rsid w:val="00046682"/>
    <w:rsid w:val="00046776"/>
    <w:rsid w:val="000467D3"/>
    <w:rsid w:val="000468DB"/>
    <w:rsid w:val="000469C4"/>
    <w:rsid w:val="00046A04"/>
    <w:rsid w:val="00046A17"/>
    <w:rsid w:val="00046A57"/>
    <w:rsid w:val="00046C83"/>
    <w:rsid w:val="00046F02"/>
    <w:rsid w:val="000472C6"/>
    <w:rsid w:val="0004761D"/>
    <w:rsid w:val="000477E2"/>
    <w:rsid w:val="000478D8"/>
    <w:rsid w:val="00047A8F"/>
    <w:rsid w:val="00047BFC"/>
    <w:rsid w:val="00047CB5"/>
    <w:rsid w:val="0005027A"/>
    <w:rsid w:val="000502D3"/>
    <w:rsid w:val="000506F6"/>
    <w:rsid w:val="000507E9"/>
    <w:rsid w:val="0005080E"/>
    <w:rsid w:val="000508E8"/>
    <w:rsid w:val="000509F5"/>
    <w:rsid w:val="00050A70"/>
    <w:rsid w:val="00050B97"/>
    <w:rsid w:val="00050BDF"/>
    <w:rsid w:val="00050BF7"/>
    <w:rsid w:val="00050D30"/>
    <w:rsid w:val="0005111C"/>
    <w:rsid w:val="00051441"/>
    <w:rsid w:val="00051545"/>
    <w:rsid w:val="000515E2"/>
    <w:rsid w:val="00051694"/>
    <w:rsid w:val="0005169F"/>
    <w:rsid w:val="000516A6"/>
    <w:rsid w:val="00051784"/>
    <w:rsid w:val="00051916"/>
    <w:rsid w:val="0005197C"/>
    <w:rsid w:val="00051A06"/>
    <w:rsid w:val="00051CDF"/>
    <w:rsid w:val="000521CE"/>
    <w:rsid w:val="0005248C"/>
    <w:rsid w:val="00052503"/>
    <w:rsid w:val="000528EF"/>
    <w:rsid w:val="00052A00"/>
    <w:rsid w:val="00052A73"/>
    <w:rsid w:val="00052E4D"/>
    <w:rsid w:val="0005302A"/>
    <w:rsid w:val="0005312C"/>
    <w:rsid w:val="00053175"/>
    <w:rsid w:val="000531A4"/>
    <w:rsid w:val="00053241"/>
    <w:rsid w:val="000535F4"/>
    <w:rsid w:val="000538C2"/>
    <w:rsid w:val="000538C4"/>
    <w:rsid w:val="000538C7"/>
    <w:rsid w:val="000539E8"/>
    <w:rsid w:val="00053A02"/>
    <w:rsid w:val="00053ABF"/>
    <w:rsid w:val="00053B52"/>
    <w:rsid w:val="00053B5F"/>
    <w:rsid w:val="00053C11"/>
    <w:rsid w:val="00053C2F"/>
    <w:rsid w:val="00053C32"/>
    <w:rsid w:val="00054120"/>
    <w:rsid w:val="0005426F"/>
    <w:rsid w:val="0005439F"/>
    <w:rsid w:val="0005443A"/>
    <w:rsid w:val="00054534"/>
    <w:rsid w:val="0005490F"/>
    <w:rsid w:val="00054BA1"/>
    <w:rsid w:val="00054C4B"/>
    <w:rsid w:val="00054EB9"/>
    <w:rsid w:val="00054FF3"/>
    <w:rsid w:val="000550F5"/>
    <w:rsid w:val="00055311"/>
    <w:rsid w:val="0005532E"/>
    <w:rsid w:val="00055388"/>
    <w:rsid w:val="000555E9"/>
    <w:rsid w:val="0005568C"/>
    <w:rsid w:val="000557A0"/>
    <w:rsid w:val="000559BE"/>
    <w:rsid w:val="00055A63"/>
    <w:rsid w:val="00055B97"/>
    <w:rsid w:val="00055DB0"/>
    <w:rsid w:val="00055E11"/>
    <w:rsid w:val="00055EC5"/>
    <w:rsid w:val="00055F30"/>
    <w:rsid w:val="00056315"/>
    <w:rsid w:val="00056419"/>
    <w:rsid w:val="000568B5"/>
    <w:rsid w:val="00056B1D"/>
    <w:rsid w:val="0005713B"/>
    <w:rsid w:val="0005715C"/>
    <w:rsid w:val="000571A5"/>
    <w:rsid w:val="00057311"/>
    <w:rsid w:val="00057465"/>
    <w:rsid w:val="0005775C"/>
    <w:rsid w:val="0005788E"/>
    <w:rsid w:val="00057923"/>
    <w:rsid w:val="00057C1F"/>
    <w:rsid w:val="00057CBC"/>
    <w:rsid w:val="00057D64"/>
    <w:rsid w:val="00057D96"/>
    <w:rsid w:val="00057E31"/>
    <w:rsid w:val="0006000F"/>
    <w:rsid w:val="00060118"/>
    <w:rsid w:val="000601A9"/>
    <w:rsid w:val="000601CE"/>
    <w:rsid w:val="000602C3"/>
    <w:rsid w:val="00060449"/>
    <w:rsid w:val="000604EE"/>
    <w:rsid w:val="00060504"/>
    <w:rsid w:val="0006052B"/>
    <w:rsid w:val="000606BA"/>
    <w:rsid w:val="0006082E"/>
    <w:rsid w:val="00060891"/>
    <w:rsid w:val="00060911"/>
    <w:rsid w:val="00060A1E"/>
    <w:rsid w:val="00060EE3"/>
    <w:rsid w:val="00060F62"/>
    <w:rsid w:val="00060FA4"/>
    <w:rsid w:val="00060FDB"/>
    <w:rsid w:val="0006107A"/>
    <w:rsid w:val="0006119A"/>
    <w:rsid w:val="0006120B"/>
    <w:rsid w:val="00061238"/>
    <w:rsid w:val="0006126D"/>
    <w:rsid w:val="00061364"/>
    <w:rsid w:val="00061444"/>
    <w:rsid w:val="0006148E"/>
    <w:rsid w:val="000615CE"/>
    <w:rsid w:val="00061611"/>
    <w:rsid w:val="000617E5"/>
    <w:rsid w:val="000619D3"/>
    <w:rsid w:val="00061B14"/>
    <w:rsid w:val="00061B39"/>
    <w:rsid w:val="00061C04"/>
    <w:rsid w:val="00061D0B"/>
    <w:rsid w:val="00061D59"/>
    <w:rsid w:val="00061D91"/>
    <w:rsid w:val="0006204C"/>
    <w:rsid w:val="00062114"/>
    <w:rsid w:val="00062229"/>
    <w:rsid w:val="000624F4"/>
    <w:rsid w:val="00062651"/>
    <w:rsid w:val="000626F1"/>
    <w:rsid w:val="0006270F"/>
    <w:rsid w:val="00062842"/>
    <w:rsid w:val="00062AEC"/>
    <w:rsid w:val="00062EC9"/>
    <w:rsid w:val="00062EE4"/>
    <w:rsid w:val="000631E5"/>
    <w:rsid w:val="000633FA"/>
    <w:rsid w:val="000635AE"/>
    <w:rsid w:val="000635B6"/>
    <w:rsid w:val="000635FE"/>
    <w:rsid w:val="00063825"/>
    <w:rsid w:val="00063A5C"/>
    <w:rsid w:val="00063B02"/>
    <w:rsid w:val="00063B3B"/>
    <w:rsid w:val="00063B57"/>
    <w:rsid w:val="000641CD"/>
    <w:rsid w:val="000641EE"/>
    <w:rsid w:val="000648B5"/>
    <w:rsid w:val="00064B61"/>
    <w:rsid w:val="00064CA9"/>
    <w:rsid w:val="00064D24"/>
    <w:rsid w:val="00064EFA"/>
    <w:rsid w:val="0006500C"/>
    <w:rsid w:val="0006502E"/>
    <w:rsid w:val="0006503A"/>
    <w:rsid w:val="00065193"/>
    <w:rsid w:val="000653B1"/>
    <w:rsid w:val="00065402"/>
    <w:rsid w:val="00065432"/>
    <w:rsid w:val="0006545F"/>
    <w:rsid w:val="000654EF"/>
    <w:rsid w:val="000655A9"/>
    <w:rsid w:val="000657B3"/>
    <w:rsid w:val="0006586A"/>
    <w:rsid w:val="0006587A"/>
    <w:rsid w:val="00065994"/>
    <w:rsid w:val="00065F3C"/>
    <w:rsid w:val="00066074"/>
    <w:rsid w:val="00066134"/>
    <w:rsid w:val="00066258"/>
    <w:rsid w:val="00066404"/>
    <w:rsid w:val="00066696"/>
    <w:rsid w:val="0006679F"/>
    <w:rsid w:val="000668AA"/>
    <w:rsid w:val="00066B11"/>
    <w:rsid w:val="00066BAA"/>
    <w:rsid w:val="0006710D"/>
    <w:rsid w:val="000671A2"/>
    <w:rsid w:val="000673D6"/>
    <w:rsid w:val="000674BF"/>
    <w:rsid w:val="000674DF"/>
    <w:rsid w:val="0006769B"/>
    <w:rsid w:val="00067821"/>
    <w:rsid w:val="00067A7B"/>
    <w:rsid w:val="00067B18"/>
    <w:rsid w:val="00067C61"/>
    <w:rsid w:val="00067D09"/>
    <w:rsid w:val="00067F0A"/>
    <w:rsid w:val="00070096"/>
    <w:rsid w:val="000702DD"/>
    <w:rsid w:val="000703A6"/>
    <w:rsid w:val="000705C1"/>
    <w:rsid w:val="0007063A"/>
    <w:rsid w:val="0007067C"/>
    <w:rsid w:val="000706F5"/>
    <w:rsid w:val="00070789"/>
    <w:rsid w:val="00070995"/>
    <w:rsid w:val="0007099C"/>
    <w:rsid w:val="00070D40"/>
    <w:rsid w:val="00070E17"/>
    <w:rsid w:val="00070F88"/>
    <w:rsid w:val="00071038"/>
    <w:rsid w:val="00071079"/>
    <w:rsid w:val="0007122C"/>
    <w:rsid w:val="000714EC"/>
    <w:rsid w:val="00071577"/>
    <w:rsid w:val="000715C5"/>
    <w:rsid w:val="000716B3"/>
    <w:rsid w:val="0007178A"/>
    <w:rsid w:val="000718E7"/>
    <w:rsid w:val="00071F0F"/>
    <w:rsid w:val="0007200D"/>
    <w:rsid w:val="000721DA"/>
    <w:rsid w:val="0007278C"/>
    <w:rsid w:val="000727C0"/>
    <w:rsid w:val="000729C6"/>
    <w:rsid w:val="00072A0B"/>
    <w:rsid w:val="00072A0F"/>
    <w:rsid w:val="00072A70"/>
    <w:rsid w:val="00073182"/>
    <w:rsid w:val="0007338E"/>
    <w:rsid w:val="000733A3"/>
    <w:rsid w:val="00073448"/>
    <w:rsid w:val="0007348D"/>
    <w:rsid w:val="000735F1"/>
    <w:rsid w:val="00073652"/>
    <w:rsid w:val="00073735"/>
    <w:rsid w:val="00073792"/>
    <w:rsid w:val="00073A89"/>
    <w:rsid w:val="00073AD9"/>
    <w:rsid w:val="00073B16"/>
    <w:rsid w:val="00073B98"/>
    <w:rsid w:val="00073C95"/>
    <w:rsid w:val="00073D3A"/>
    <w:rsid w:val="00073E9B"/>
    <w:rsid w:val="00073EAE"/>
    <w:rsid w:val="00074236"/>
    <w:rsid w:val="00074596"/>
    <w:rsid w:val="000746F1"/>
    <w:rsid w:val="000747C2"/>
    <w:rsid w:val="000748C8"/>
    <w:rsid w:val="000749FA"/>
    <w:rsid w:val="00075198"/>
    <w:rsid w:val="0007554C"/>
    <w:rsid w:val="00075694"/>
    <w:rsid w:val="000757FC"/>
    <w:rsid w:val="000759A7"/>
    <w:rsid w:val="00075C17"/>
    <w:rsid w:val="00075CC3"/>
    <w:rsid w:val="00075F0D"/>
    <w:rsid w:val="000760AD"/>
    <w:rsid w:val="000760FD"/>
    <w:rsid w:val="00076396"/>
    <w:rsid w:val="0007653F"/>
    <w:rsid w:val="00076AA7"/>
    <w:rsid w:val="00076B72"/>
    <w:rsid w:val="00076C86"/>
    <w:rsid w:val="00076CB8"/>
    <w:rsid w:val="00076D2B"/>
    <w:rsid w:val="00076E84"/>
    <w:rsid w:val="00076ECA"/>
    <w:rsid w:val="00077401"/>
    <w:rsid w:val="00077612"/>
    <w:rsid w:val="000776A3"/>
    <w:rsid w:val="00077769"/>
    <w:rsid w:val="00077771"/>
    <w:rsid w:val="000779DB"/>
    <w:rsid w:val="00077B80"/>
    <w:rsid w:val="00077BC3"/>
    <w:rsid w:val="00077CA9"/>
    <w:rsid w:val="00077E4F"/>
    <w:rsid w:val="0007A753"/>
    <w:rsid w:val="00080147"/>
    <w:rsid w:val="0008016F"/>
    <w:rsid w:val="000802D4"/>
    <w:rsid w:val="00080520"/>
    <w:rsid w:val="00080615"/>
    <w:rsid w:val="000808AA"/>
    <w:rsid w:val="000808B4"/>
    <w:rsid w:val="00080CAB"/>
    <w:rsid w:val="00080D9F"/>
    <w:rsid w:val="00080F66"/>
    <w:rsid w:val="0008112B"/>
    <w:rsid w:val="0008116D"/>
    <w:rsid w:val="0008146E"/>
    <w:rsid w:val="0008170C"/>
    <w:rsid w:val="00081797"/>
    <w:rsid w:val="000817BC"/>
    <w:rsid w:val="00081AB3"/>
    <w:rsid w:val="00081C18"/>
    <w:rsid w:val="00081DE1"/>
    <w:rsid w:val="00081DEA"/>
    <w:rsid w:val="0008202E"/>
    <w:rsid w:val="000821E7"/>
    <w:rsid w:val="00082224"/>
    <w:rsid w:val="00082449"/>
    <w:rsid w:val="000824BD"/>
    <w:rsid w:val="00082898"/>
    <w:rsid w:val="000829A5"/>
    <w:rsid w:val="000829FF"/>
    <w:rsid w:val="00082AD6"/>
    <w:rsid w:val="00082E46"/>
    <w:rsid w:val="00082EBF"/>
    <w:rsid w:val="00083035"/>
    <w:rsid w:val="000830BC"/>
    <w:rsid w:val="000831EE"/>
    <w:rsid w:val="00083228"/>
    <w:rsid w:val="000833FE"/>
    <w:rsid w:val="00083571"/>
    <w:rsid w:val="00083746"/>
    <w:rsid w:val="00083834"/>
    <w:rsid w:val="00083874"/>
    <w:rsid w:val="00083996"/>
    <w:rsid w:val="00083AA1"/>
    <w:rsid w:val="00083C0F"/>
    <w:rsid w:val="00083C11"/>
    <w:rsid w:val="00083CCE"/>
    <w:rsid w:val="00084056"/>
    <w:rsid w:val="000841EF"/>
    <w:rsid w:val="00084235"/>
    <w:rsid w:val="00084537"/>
    <w:rsid w:val="00084548"/>
    <w:rsid w:val="00084777"/>
    <w:rsid w:val="0008499B"/>
    <w:rsid w:val="00084C5B"/>
    <w:rsid w:val="000853A4"/>
    <w:rsid w:val="00085652"/>
    <w:rsid w:val="0008578A"/>
    <w:rsid w:val="00085B4C"/>
    <w:rsid w:val="00085B91"/>
    <w:rsid w:val="00085C80"/>
    <w:rsid w:val="00085E05"/>
    <w:rsid w:val="00085FA0"/>
    <w:rsid w:val="0008601D"/>
    <w:rsid w:val="0008603A"/>
    <w:rsid w:val="000861DA"/>
    <w:rsid w:val="0008658D"/>
    <w:rsid w:val="00086735"/>
    <w:rsid w:val="000867F4"/>
    <w:rsid w:val="0008680C"/>
    <w:rsid w:val="00086978"/>
    <w:rsid w:val="00086A54"/>
    <w:rsid w:val="00086BC5"/>
    <w:rsid w:val="00086DB8"/>
    <w:rsid w:val="00086DD0"/>
    <w:rsid w:val="00087059"/>
    <w:rsid w:val="00087141"/>
    <w:rsid w:val="00087448"/>
    <w:rsid w:val="0008756B"/>
    <w:rsid w:val="00087BF2"/>
    <w:rsid w:val="00087CCA"/>
    <w:rsid w:val="00087E28"/>
    <w:rsid w:val="00087F67"/>
    <w:rsid w:val="00087F75"/>
    <w:rsid w:val="0009000B"/>
    <w:rsid w:val="00090190"/>
    <w:rsid w:val="000901F2"/>
    <w:rsid w:val="000902DF"/>
    <w:rsid w:val="00090329"/>
    <w:rsid w:val="0009049E"/>
    <w:rsid w:val="000907CF"/>
    <w:rsid w:val="00090A64"/>
    <w:rsid w:val="00090AA8"/>
    <w:rsid w:val="00090C4F"/>
    <w:rsid w:val="00090CA8"/>
    <w:rsid w:val="00090DB6"/>
    <w:rsid w:val="00090F13"/>
    <w:rsid w:val="00090F3D"/>
    <w:rsid w:val="00090F68"/>
    <w:rsid w:val="00090FC7"/>
    <w:rsid w:val="0009102D"/>
    <w:rsid w:val="0009110B"/>
    <w:rsid w:val="0009128D"/>
    <w:rsid w:val="0009137F"/>
    <w:rsid w:val="00091416"/>
    <w:rsid w:val="0009171C"/>
    <w:rsid w:val="00091A18"/>
    <w:rsid w:val="00091D52"/>
    <w:rsid w:val="00091FC8"/>
    <w:rsid w:val="000920A1"/>
    <w:rsid w:val="00092108"/>
    <w:rsid w:val="00092459"/>
    <w:rsid w:val="00092479"/>
    <w:rsid w:val="00092595"/>
    <w:rsid w:val="00092E24"/>
    <w:rsid w:val="00093111"/>
    <w:rsid w:val="000932B2"/>
    <w:rsid w:val="0009353C"/>
    <w:rsid w:val="00093671"/>
    <w:rsid w:val="00093888"/>
    <w:rsid w:val="00093A9A"/>
    <w:rsid w:val="00093B8A"/>
    <w:rsid w:val="00093EBA"/>
    <w:rsid w:val="00093FD2"/>
    <w:rsid w:val="0009410A"/>
    <w:rsid w:val="0009426E"/>
    <w:rsid w:val="000943A3"/>
    <w:rsid w:val="000943BE"/>
    <w:rsid w:val="0009453E"/>
    <w:rsid w:val="000946B5"/>
    <w:rsid w:val="00094793"/>
    <w:rsid w:val="0009486C"/>
    <w:rsid w:val="00094964"/>
    <w:rsid w:val="00094990"/>
    <w:rsid w:val="000949DA"/>
    <w:rsid w:val="00094A69"/>
    <w:rsid w:val="00094BAF"/>
    <w:rsid w:val="00094BB9"/>
    <w:rsid w:val="00094C72"/>
    <w:rsid w:val="00094DCC"/>
    <w:rsid w:val="000951A2"/>
    <w:rsid w:val="00095344"/>
    <w:rsid w:val="000954AC"/>
    <w:rsid w:val="0009558F"/>
    <w:rsid w:val="00095597"/>
    <w:rsid w:val="000955BF"/>
    <w:rsid w:val="0009569F"/>
    <w:rsid w:val="000958BB"/>
    <w:rsid w:val="00095934"/>
    <w:rsid w:val="00095A7B"/>
    <w:rsid w:val="00095D02"/>
    <w:rsid w:val="00095D1E"/>
    <w:rsid w:val="00095DB9"/>
    <w:rsid w:val="00095F98"/>
    <w:rsid w:val="000960A4"/>
    <w:rsid w:val="000961C9"/>
    <w:rsid w:val="000961CD"/>
    <w:rsid w:val="000962FC"/>
    <w:rsid w:val="000964BD"/>
    <w:rsid w:val="0009650A"/>
    <w:rsid w:val="00096616"/>
    <w:rsid w:val="00096745"/>
    <w:rsid w:val="000967D5"/>
    <w:rsid w:val="00096949"/>
    <w:rsid w:val="0009694C"/>
    <w:rsid w:val="00096AFE"/>
    <w:rsid w:val="00096B40"/>
    <w:rsid w:val="00096D0A"/>
    <w:rsid w:val="00096E39"/>
    <w:rsid w:val="00096E57"/>
    <w:rsid w:val="00097031"/>
    <w:rsid w:val="00097198"/>
    <w:rsid w:val="000971AA"/>
    <w:rsid w:val="0009726E"/>
    <w:rsid w:val="0009751C"/>
    <w:rsid w:val="00097648"/>
    <w:rsid w:val="00097746"/>
    <w:rsid w:val="00097766"/>
    <w:rsid w:val="0009780C"/>
    <w:rsid w:val="00097884"/>
    <w:rsid w:val="000979D0"/>
    <w:rsid w:val="000979D2"/>
    <w:rsid w:val="00097AFD"/>
    <w:rsid w:val="00097DDC"/>
    <w:rsid w:val="000A0391"/>
    <w:rsid w:val="000A0520"/>
    <w:rsid w:val="000A0685"/>
    <w:rsid w:val="000A089C"/>
    <w:rsid w:val="000A08AB"/>
    <w:rsid w:val="000A0945"/>
    <w:rsid w:val="000A0AA3"/>
    <w:rsid w:val="000A0AEF"/>
    <w:rsid w:val="000A0B62"/>
    <w:rsid w:val="000A0BC4"/>
    <w:rsid w:val="000A0D3C"/>
    <w:rsid w:val="000A0E2C"/>
    <w:rsid w:val="000A0F76"/>
    <w:rsid w:val="000A11D8"/>
    <w:rsid w:val="000A121E"/>
    <w:rsid w:val="000A1225"/>
    <w:rsid w:val="000A13EB"/>
    <w:rsid w:val="000A1413"/>
    <w:rsid w:val="000A142D"/>
    <w:rsid w:val="000A14DF"/>
    <w:rsid w:val="000A178B"/>
    <w:rsid w:val="000A1960"/>
    <w:rsid w:val="000A1A29"/>
    <w:rsid w:val="000A1AC0"/>
    <w:rsid w:val="000A1AE8"/>
    <w:rsid w:val="000A1D3B"/>
    <w:rsid w:val="000A1E30"/>
    <w:rsid w:val="000A1E52"/>
    <w:rsid w:val="000A1EAF"/>
    <w:rsid w:val="000A2063"/>
    <w:rsid w:val="000A2346"/>
    <w:rsid w:val="000A238E"/>
    <w:rsid w:val="000A23D6"/>
    <w:rsid w:val="000A2604"/>
    <w:rsid w:val="000A281D"/>
    <w:rsid w:val="000A2D17"/>
    <w:rsid w:val="000A2D97"/>
    <w:rsid w:val="000A2F67"/>
    <w:rsid w:val="000A2F6C"/>
    <w:rsid w:val="000A2F89"/>
    <w:rsid w:val="000A3059"/>
    <w:rsid w:val="000A32E0"/>
    <w:rsid w:val="000A332A"/>
    <w:rsid w:val="000A3395"/>
    <w:rsid w:val="000A3528"/>
    <w:rsid w:val="000A35FC"/>
    <w:rsid w:val="000A362A"/>
    <w:rsid w:val="000A371B"/>
    <w:rsid w:val="000A3AD4"/>
    <w:rsid w:val="000A4000"/>
    <w:rsid w:val="000A40FE"/>
    <w:rsid w:val="000A4269"/>
    <w:rsid w:val="000A4494"/>
    <w:rsid w:val="000A44F2"/>
    <w:rsid w:val="000A45A4"/>
    <w:rsid w:val="000A4780"/>
    <w:rsid w:val="000A4923"/>
    <w:rsid w:val="000A4BAF"/>
    <w:rsid w:val="000A4F3F"/>
    <w:rsid w:val="000A4FC3"/>
    <w:rsid w:val="000A549E"/>
    <w:rsid w:val="000A5501"/>
    <w:rsid w:val="000A5511"/>
    <w:rsid w:val="000A5626"/>
    <w:rsid w:val="000A589C"/>
    <w:rsid w:val="000A5BFB"/>
    <w:rsid w:val="000A5CB2"/>
    <w:rsid w:val="000A5FC8"/>
    <w:rsid w:val="000A62AA"/>
    <w:rsid w:val="000A62B6"/>
    <w:rsid w:val="000A63D3"/>
    <w:rsid w:val="000A6443"/>
    <w:rsid w:val="000A64DE"/>
    <w:rsid w:val="000A669E"/>
    <w:rsid w:val="000A66D2"/>
    <w:rsid w:val="000A675E"/>
    <w:rsid w:val="000A6A90"/>
    <w:rsid w:val="000A6CAB"/>
    <w:rsid w:val="000A6D52"/>
    <w:rsid w:val="000A6DEB"/>
    <w:rsid w:val="000A6E1D"/>
    <w:rsid w:val="000A6E41"/>
    <w:rsid w:val="000A6E79"/>
    <w:rsid w:val="000A6FB2"/>
    <w:rsid w:val="000A70B7"/>
    <w:rsid w:val="000A74C3"/>
    <w:rsid w:val="000A76ED"/>
    <w:rsid w:val="000A77C6"/>
    <w:rsid w:val="000A7881"/>
    <w:rsid w:val="000A79EF"/>
    <w:rsid w:val="000A7B42"/>
    <w:rsid w:val="000A7C85"/>
    <w:rsid w:val="000A7D37"/>
    <w:rsid w:val="000A7E19"/>
    <w:rsid w:val="000B00BA"/>
    <w:rsid w:val="000B020D"/>
    <w:rsid w:val="000B0452"/>
    <w:rsid w:val="000B04DB"/>
    <w:rsid w:val="000B0540"/>
    <w:rsid w:val="000B0575"/>
    <w:rsid w:val="000B0B03"/>
    <w:rsid w:val="000B0ECE"/>
    <w:rsid w:val="000B110A"/>
    <w:rsid w:val="000B111D"/>
    <w:rsid w:val="000B121B"/>
    <w:rsid w:val="000B1261"/>
    <w:rsid w:val="000B14AC"/>
    <w:rsid w:val="000B16E8"/>
    <w:rsid w:val="000B1890"/>
    <w:rsid w:val="000B1985"/>
    <w:rsid w:val="000B1A66"/>
    <w:rsid w:val="000B1B27"/>
    <w:rsid w:val="000B1B53"/>
    <w:rsid w:val="000B1BBE"/>
    <w:rsid w:val="000B1DD2"/>
    <w:rsid w:val="000B221C"/>
    <w:rsid w:val="000B25C6"/>
    <w:rsid w:val="000B266B"/>
    <w:rsid w:val="000B26A1"/>
    <w:rsid w:val="000B2767"/>
    <w:rsid w:val="000B293D"/>
    <w:rsid w:val="000B2A70"/>
    <w:rsid w:val="000B2FDA"/>
    <w:rsid w:val="000B331A"/>
    <w:rsid w:val="000B3344"/>
    <w:rsid w:val="000B35EB"/>
    <w:rsid w:val="000B3AAD"/>
    <w:rsid w:val="000B3DD7"/>
    <w:rsid w:val="000B3ED7"/>
    <w:rsid w:val="000B3F3C"/>
    <w:rsid w:val="000B3F78"/>
    <w:rsid w:val="000B3F82"/>
    <w:rsid w:val="000B4184"/>
    <w:rsid w:val="000B4220"/>
    <w:rsid w:val="000B4247"/>
    <w:rsid w:val="000B4441"/>
    <w:rsid w:val="000B46D7"/>
    <w:rsid w:val="000B46F1"/>
    <w:rsid w:val="000B4787"/>
    <w:rsid w:val="000B481E"/>
    <w:rsid w:val="000B48B9"/>
    <w:rsid w:val="000B492E"/>
    <w:rsid w:val="000B4AD6"/>
    <w:rsid w:val="000B4B66"/>
    <w:rsid w:val="000B4C6B"/>
    <w:rsid w:val="000B4EDE"/>
    <w:rsid w:val="000B4F9D"/>
    <w:rsid w:val="000B5034"/>
    <w:rsid w:val="000B516F"/>
    <w:rsid w:val="000B5285"/>
    <w:rsid w:val="000B591B"/>
    <w:rsid w:val="000B5947"/>
    <w:rsid w:val="000B597D"/>
    <w:rsid w:val="000B59FA"/>
    <w:rsid w:val="000B5B59"/>
    <w:rsid w:val="000B5C75"/>
    <w:rsid w:val="000B5DDB"/>
    <w:rsid w:val="000B5F50"/>
    <w:rsid w:val="000B5F5E"/>
    <w:rsid w:val="000B6022"/>
    <w:rsid w:val="000B61E2"/>
    <w:rsid w:val="000B621C"/>
    <w:rsid w:val="000B6282"/>
    <w:rsid w:val="000B6415"/>
    <w:rsid w:val="000B6429"/>
    <w:rsid w:val="000B653A"/>
    <w:rsid w:val="000B6549"/>
    <w:rsid w:val="000B66C1"/>
    <w:rsid w:val="000B6723"/>
    <w:rsid w:val="000B69CB"/>
    <w:rsid w:val="000B6AA0"/>
    <w:rsid w:val="000B6D41"/>
    <w:rsid w:val="000B6D78"/>
    <w:rsid w:val="000B6E5D"/>
    <w:rsid w:val="000B6EB0"/>
    <w:rsid w:val="000B718A"/>
    <w:rsid w:val="000B72DD"/>
    <w:rsid w:val="000B7384"/>
    <w:rsid w:val="000B7404"/>
    <w:rsid w:val="000B766F"/>
    <w:rsid w:val="000B79A1"/>
    <w:rsid w:val="000B7E31"/>
    <w:rsid w:val="000B7E86"/>
    <w:rsid w:val="000C0121"/>
    <w:rsid w:val="000C01E4"/>
    <w:rsid w:val="000C04C3"/>
    <w:rsid w:val="000C074D"/>
    <w:rsid w:val="000C07E8"/>
    <w:rsid w:val="000C09E4"/>
    <w:rsid w:val="000C0BE2"/>
    <w:rsid w:val="000C0C27"/>
    <w:rsid w:val="000C0C8E"/>
    <w:rsid w:val="000C0D5D"/>
    <w:rsid w:val="000C11D0"/>
    <w:rsid w:val="000C1421"/>
    <w:rsid w:val="000C1486"/>
    <w:rsid w:val="000C17D8"/>
    <w:rsid w:val="000C1851"/>
    <w:rsid w:val="000C1980"/>
    <w:rsid w:val="000C19A8"/>
    <w:rsid w:val="000C1B9A"/>
    <w:rsid w:val="000C1BA7"/>
    <w:rsid w:val="000C1E06"/>
    <w:rsid w:val="000C250B"/>
    <w:rsid w:val="000C2532"/>
    <w:rsid w:val="000C25E0"/>
    <w:rsid w:val="000C2734"/>
    <w:rsid w:val="000C2A98"/>
    <w:rsid w:val="000C2C8F"/>
    <w:rsid w:val="000C2DF1"/>
    <w:rsid w:val="000C2E63"/>
    <w:rsid w:val="000C2F07"/>
    <w:rsid w:val="000C2F1F"/>
    <w:rsid w:val="000C3084"/>
    <w:rsid w:val="000C34B0"/>
    <w:rsid w:val="000C370C"/>
    <w:rsid w:val="000C3B02"/>
    <w:rsid w:val="000C3B0A"/>
    <w:rsid w:val="000C3BF6"/>
    <w:rsid w:val="000C3D88"/>
    <w:rsid w:val="000C3F30"/>
    <w:rsid w:val="000C3FD5"/>
    <w:rsid w:val="000C409A"/>
    <w:rsid w:val="000C40E7"/>
    <w:rsid w:val="000C4171"/>
    <w:rsid w:val="000C4365"/>
    <w:rsid w:val="000C44D0"/>
    <w:rsid w:val="000C45E8"/>
    <w:rsid w:val="000C48B4"/>
    <w:rsid w:val="000C48E6"/>
    <w:rsid w:val="000C4A14"/>
    <w:rsid w:val="000C4C6B"/>
    <w:rsid w:val="000C4CF6"/>
    <w:rsid w:val="000C4D34"/>
    <w:rsid w:val="000C4DF4"/>
    <w:rsid w:val="000C4F7E"/>
    <w:rsid w:val="000C523A"/>
    <w:rsid w:val="000C5346"/>
    <w:rsid w:val="000C5355"/>
    <w:rsid w:val="000C553B"/>
    <w:rsid w:val="000C5674"/>
    <w:rsid w:val="000C58DE"/>
    <w:rsid w:val="000C5BF3"/>
    <w:rsid w:val="000C5E81"/>
    <w:rsid w:val="000C6262"/>
    <w:rsid w:val="000C6286"/>
    <w:rsid w:val="000C62B4"/>
    <w:rsid w:val="000C639B"/>
    <w:rsid w:val="000C6546"/>
    <w:rsid w:val="000C66DE"/>
    <w:rsid w:val="000C6832"/>
    <w:rsid w:val="000C68E9"/>
    <w:rsid w:val="000C6A18"/>
    <w:rsid w:val="000C6C39"/>
    <w:rsid w:val="000C6DDE"/>
    <w:rsid w:val="000C6E80"/>
    <w:rsid w:val="000C7117"/>
    <w:rsid w:val="000C7434"/>
    <w:rsid w:val="000C797B"/>
    <w:rsid w:val="000C7DC9"/>
    <w:rsid w:val="000C7F95"/>
    <w:rsid w:val="000D0110"/>
    <w:rsid w:val="000D015C"/>
    <w:rsid w:val="000D01EE"/>
    <w:rsid w:val="000D03BC"/>
    <w:rsid w:val="000D03EB"/>
    <w:rsid w:val="000D0525"/>
    <w:rsid w:val="000D05D9"/>
    <w:rsid w:val="000D063F"/>
    <w:rsid w:val="000D0AB9"/>
    <w:rsid w:val="000D0B4F"/>
    <w:rsid w:val="000D0C90"/>
    <w:rsid w:val="000D0CCC"/>
    <w:rsid w:val="000D0CF0"/>
    <w:rsid w:val="000D0E64"/>
    <w:rsid w:val="000D0E6E"/>
    <w:rsid w:val="000D0F5A"/>
    <w:rsid w:val="000D0FC5"/>
    <w:rsid w:val="000D12DC"/>
    <w:rsid w:val="000D1425"/>
    <w:rsid w:val="000D1445"/>
    <w:rsid w:val="000D14BE"/>
    <w:rsid w:val="000D15BE"/>
    <w:rsid w:val="000D18BE"/>
    <w:rsid w:val="000D1A3C"/>
    <w:rsid w:val="000D1A97"/>
    <w:rsid w:val="000D1B73"/>
    <w:rsid w:val="000D1DC4"/>
    <w:rsid w:val="000D1E53"/>
    <w:rsid w:val="000D1F65"/>
    <w:rsid w:val="000D20EF"/>
    <w:rsid w:val="000D2132"/>
    <w:rsid w:val="000D219C"/>
    <w:rsid w:val="000D22CA"/>
    <w:rsid w:val="000D2318"/>
    <w:rsid w:val="000D24BD"/>
    <w:rsid w:val="000D255E"/>
    <w:rsid w:val="000D25C5"/>
    <w:rsid w:val="000D262D"/>
    <w:rsid w:val="000D2AA3"/>
    <w:rsid w:val="000D2B78"/>
    <w:rsid w:val="000D2C5D"/>
    <w:rsid w:val="000D2D57"/>
    <w:rsid w:val="000D3038"/>
    <w:rsid w:val="000D30C8"/>
    <w:rsid w:val="000D3173"/>
    <w:rsid w:val="000D32C5"/>
    <w:rsid w:val="000D330D"/>
    <w:rsid w:val="000D3519"/>
    <w:rsid w:val="000D3556"/>
    <w:rsid w:val="000D36A9"/>
    <w:rsid w:val="000D3B92"/>
    <w:rsid w:val="000D3BC5"/>
    <w:rsid w:val="000D3BE3"/>
    <w:rsid w:val="000D3C55"/>
    <w:rsid w:val="000D3CED"/>
    <w:rsid w:val="000D3D04"/>
    <w:rsid w:val="000D4003"/>
    <w:rsid w:val="000D4177"/>
    <w:rsid w:val="000D42DC"/>
    <w:rsid w:val="000D4364"/>
    <w:rsid w:val="000D43B9"/>
    <w:rsid w:val="000D450C"/>
    <w:rsid w:val="000D45C3"/>
    <w:rsid w:val="000D4612"/>
    <w:rsid w:val="000D46C3"/>
    <w:rsid w:val="000D4905"/>
    <w:rsid w:val="000D4A15"/>
    <w:rsid w:val="000D4BAF"/>
    <w:rsid w:val="000D4C8A"/>
    <w:rsid w:val="000D4E75"/>
    <w:rsid w:val="000D4ED0"/>
    <w:rsid w:val="000D4F90"/>
    <w:rsid w:val="000D4F9F"/>
    <w:rsid w:val="000D5030"/>
    <w:rsid w:val="000D503B"/>
    <w:rsid w:val="000D514A"/>
    <w:rsid w:val="000D537F"/>
    <w:rsid w:val="000D551F"/>
    <w:rsid w:val="000D5653"/>
    <w:rsid w:val="000D5812"/>
    <w:rsid w:val="000D5BF0"/>
    <w:rsid w:val="000D5CE7"/>
    <w:rsid w:val="000D5DFA"/>
    <w:rsid w:val="000D5E21"/>
    <w:rsid w:val="000D6049"/>
    <w:rsid w:val="000D606E"/>
    <w:rsid w:val="000D6083"/>
    <w:rsid w:val="000D60DA"/>
    <w:rsid w:val="000D61A5"/>
    <w:rsid w:val="000D635A"/>
    <w:rsid w:val="000D63AC"/>
    <w:rsid w:val="000D6920"/>
    <w:rsid w:val="000D6B67"/>
    <w:rsid w:val="000D6BD3"/>
    <w:rsid w:val="000D6C06"/>
    <w:rsid w:val="000D7033"/>
    <w:rsid w:val="000D70A7"/>
    <w:rsid w:val="000D7187"/>
    <w:rsid w:val="000D71C1"/>
    <w:rsid w:val="000D720B"/>
    <w:rsid w:val="000D7224"/>
    <w:rsid w:val="000D759D"/>
    <w:rsid w:val="000D765D"/>
    <w:rsid w:val="000D7800"/>
    <w:rsid w:val="000D7C76"/>
    <w:rsid w:val="000D7D5A"/>
    <w:rsid w:val="000E0208"/>
    <w:rsid w:val="000E02E4"/>
    <w:rsid w:val="000E03FD"/>
    <w:rsid w:val="000E0413"/>
    <w:rsid w:val="000E0425"/>
    <w:rsid w:val="000E0498"/>
    <w:rsid w:val="000E0525"/>
    <w:rsid w:val="000E073A"/>
    <w:rsid w:val="000E07E2"/>
    <w:rsid w:val="000E08C7"/>
    <w:rsid w:val="000E0A92"/>
    <w:rsid w:val="000E0CA5"/>
    <w:rsid w:val="000E0CF7"/>
    <w:rsid w:val="000E0DD4"/>
    <w:rsid w:val="000E0E5C"/>
    <w:rsid w:val="000E0E6E"/>
    <w:rsid w:val="000E0EA1"/>
    <w:rsid w:val="000E0EBE"/>
    <w:rsid w:val="000E11DE"/>
    <w:rsid w:val="000E11EE"/>
    <w:rsid w:val="000E1338"/>
    <w:rsid w:val="000E143A"/>
    <w:rsid w:val="000E152B"/>
    <w:rsid w:val="000E16C5"/>
    <w:rsid w:val="000E1991"/>
    <w:rsid w:val="000E1ADE"/>
    <w:rsid w:val="000E1B9A"/>
    <w:rsid w:val="000E1E3F"/>
    <w:rsid w:val="000E1F12"/>
    <w:rsid w:val="000E2089"/>
    <w:rsid w:val="000E208A"/>
    <w:rsid w:val="000E2227"/>
    <w:rsid w:val="000E249B"/>
    <w:rsid w:val="000E25C5"/>
    <w:rsid w:val="000E2785"/>
    <w:rsid w:val="000E27C3"/>
    <w:rsid w:val="000E2852"/>
    <w:rsid w:val="000E2B93"/>
    <w:rsid w:val="000E2C3E"/>
    <w:rsid w:val="000E2D46"/>
    <w:rsid w:val="000E2DF4"/>
    <w:rsid w:val="000E2F0B"/>
    <w:rsid w:val="000E3082"/>
    <w:rsid w:val="000E3136"/>
    <w:rsid w:val="000E32DA"/>
    <w:rsid w:val="000E32F4"/>
    <w:rsid w:val="000E3333"/>
    <w:rsid w:val="000E364A"/>
    <w:rsid w:val="000E3732"/>
    <w:rsid w:val="000E3981"/>
    <w:rsid w:val="000E39EE"/>
    <w:rsid w:val="000E3A38"/>
    <w:rsid w:val="000E3B46"/>
    <w:rsid w:val="000E3BAD"/>
    <w:rsid w:val="000E3BF6"/>
    <w:rsid w:val="000E3DCD"/>
    <w:rsid w:val="000E43BA"/>
    <w:rsid w:val="000E46CE"/>
    <w:rsid w:val="000E4713"/>
    <w:rsid w:val="000E483D"/>
    <w:rsid w:val="000E49EC"/>
    <w:rsid w:val="000E4E62"/>
    <w:rsid w:val="000E4F4B"/>
    <w:rsid w:val="000E5095"/>
    <w:rsid w:val="000E528B"/>
    <w:rsid w:val="000E53DB"/>
    <w:rsid w:val="000E540D"/>
    <w:rsid w:val="000E5523"/>
    <w:rsid w:val="000E5545"/>
    <w:rsid w:val="000E568D"/>
    <w:rsid w:val="000E59F2"/>
    <w:rsid w:val="000E59F8"/>
    <w:rsid w:val="000E5B35"/>
    <w:rsid w:val="000E5CB2"/>
    <w:rsid w:val="000E60E1"/>
    <w:rsid w:val="000E630A"/>
    <w:rsid w:val="000E64B4"/>
    <w:rsid w:val="000E6576"/>
    <w:rsid w:val="000E6632"/>
    <w:rsid w:val="000E6686"/>
    <w:rsid w:val="000E66D2"/>
    <w:rsid w:val="000E67C7"/>
    <w:rsid w:val="000E6960"/>
    <w:rsid w:val="000E69F8"/>
    <w:rsid w:val="000E6B61"/>
    <w:rsid w:val="000E6FB7"/>
    <w:rsid w:val="000E7391"/>
    <w:rsid w:val="000E7612"/>
    <w:rsid w:val="000E765D"/>
    <w:rsid w:val="000E76DA"/>
    <w:rsid w:val="000E77B8"/>
    <w:rsid w:val="000E789B"/>
    <w:rsid w:val="000E7ACA"/>
    <w:rsid w:val="000E7C01"/>
    <w:rsid w:val="000E7D51"/>
    <w:rsid w:val="000E7D7D"/>
    <w:rsid w:val="000F0191"/>
    <w:rsid w:val="000F01A5"/>
    <w:rsid w:val="000F01D0"/>
    <w:rsid w:val="000F024E"/>
    <w:rsid w:val="000F037B"/>
    <w:rsid w:val="000F04F6"/>
    <w:rsid w:val="000F0525"/>
    <w:rsid w:val="000F0816"/>
    <w:rsid w:val="000F0947"/>
    <w:rsid w:val="000F0ABC"/>
    <w:rsid w:val="000F0C58"/>
    <w:rsid w:val="000F0D2B"/>
    <w:rsid w:val="000F0F5E"/>
    <w:rsid w:val="000F10E5"/>
    <w:rsid w:val="000F131C"/>
    <w:rsid w:val="000F1344"/>
    <w:rsid w:val="000F1462"/>
    <w:rsid w:val="000F14F5"/>
    <w:rsid w:val="000F1517"/>
    <w:rsid w:val="000F15B5"/>
    <w:rsid w:val="000F166C"/>
    <w:rsid w:val="000F16BC"/>
    <w:rsid w:val="000F171A"/>
    <w:rsid w:val="000F1A53"/>
    <w:rsid w:val="000F1AA3"/>
    <w:rsid w:val="000F1CB4"/>
    <w:rsid w:val="000F1D8A"/>
    <w:rsid w:val="000F2045"/>
    <w:rsid w:val="000F21C3"/>
    <w:rsid w:val="000F223F"/>
    <w:rsid w:val="000F239A"/>
    <w:rsid w:val="000F23B2"/>
    <w:rsid w:val="000F242C"/>
    <w:rsid w:val="000F2718"/>
    <w:rsid w:val="000F27B7"/>
    <w:rsid w:val="000F2821"/>
    <w:rsid w:val="000F2856"/>
    <w:rsid w:val="000F2930"/>
    <w:rsid w:val="000F2A83"/>
    <w:rsid w:val="000F2B81"/>
    <w:rsid w:val="000F2C12"/>
    <w:rsid w:val="000F2D80"/>
    <w:rsid w:val="000F2E08"/>
    <w:rsid w:val="000F2EB6"/>
    <w:rsid w:val="000F3436"/>
    <w:rsid w:val="000F34B4"/>
    <w:rsid w:val="000F355B"/>
    <w:rsid w:val="000F3633"/>
    <w:rsid w:val="000F3787"/>
    <w:rsid w:val="000F38AA"/>
    <w:rsid w:val="000F39F3"/>
    <w:rsid w:val="000F3ADB"/>
    <w:rsid w:val="000F3B47"/>
    <w:rsid w:val="000F3B8A"/>
    <w:rsid w:val="000F3BD5"/>
    <w:rsid w:val="000F3D62"/>
    <w:rsid w:val="000F4034"/>
    <w:rsid w:val="000F412C"/>
    <w:rsid w:val="000F41E9"/>
    <w:rsid w:val="000F425A"/>
    <w:rsid w:val="000F433A"/>
    <w:rsid w:val="000F43DE"/>
    <w:rsid w:val="000F4616"/>
    <w:rsid w:val="000F4640"/>
    <w:rsid w:val="000F46A4"/>
    <w:rsid w:val="000F4991"/>
    <w:rsid w:val="000F4A6A"/>
    <w:rsid w:val="000F4B18"/>
    <w:rsid w:val="000F4CA9"/>
    <w:rsid w:val="000F5027"/>
    <w:rsid w:val="000F509E"/>
    <w:rsid w:val="000F5140"/>
    <w:rsid w:val="000F52FF"/>
    <w:rsid w:val="000F530C"/>
    <w:rsid w:val="000F54AF"/>
    <w:rsid w:val="000F54EB"/>
    <w:rsid w:val="000F5696"/>
    <w:rsid w:val="000F57B8"/>
    <w:rsid w:val="000F57E7"/>
    <w:rsid w:val="000F59DB"/>
    <w:rsid w:val="000F5A52"/>
    <w:rsid w:val="000F5A7E"/>
    <w:rsid w:val="000F5BC2"/>
    <w:rsid w:val="000F5F21"/>
    <w:rsid w:val="000F5FA8"/>
    <w:rsid w:val="000F605F"/>
    <w:rsid w:val="000F6093"/>
    <w:rsid w:val="000F628B"/>
    <w:rsid w:val="000F6487"/>
    <w:rsid w:val="000F64BF"/>
    <w:rsid w:val="000F65CC"/>
    <w:rsid w:val="000F6625"/>
    <w:rsid w:val="000F6750"/>
    <w:rsid w:val="000F68A1"/>
    <w:rsid w:val="000F6B5A"/>
    <w:rsid w:val="000F6B5C"/>
    <w:rsid w:val="000F6C17"/>
    <w:rsid w:val="000F6CBF"/>
    <w:rsid w:val="000F719C"/>
    <w:rsid w:val="000F71F6"/>
    <w:rsid w:val="000F72A4"/>
    <w:rsid w:val="000F7394"/>
    <w:rsid w:val="000F7594"/>
    <w:rsid w:val="000F75D3"/>
    <w:rsid w:val="000F77BA"/>
    <w:rsid w:val="000F7B76"/>
    <w:rsid w:val="000F7C81"/>
    <w:rsid w:val="000F7DD9"/>
    <w:rsid w:val="00100137"/>
    <w:rsid w:val="0010015F"/>
    <w:rsid w:val="00100284"/>
    <w:rsid w:val="00100553"/>
    <w:rsid w:val="0010072A"/>
    <w:rsid w:val="0010075A"/>
    <w:rsid w:val="00100ADE"/>
    <w:rsid w:val="00100AF6"/>
    <w:rsid w:val="00100CAF"/>
    <w:rsid w:val="00100F47"/>
    <w:rsid w:val="00101088"/>
    <w:rsid w:val="00101258"/>
    <w:rsid w:val="001012EE"/>
    <w:rsid w:val="0010140E"/>
    <w:rsid w:val="00101624"/>
    <w:rsid w:val="001017EC"/>
    <w:rsid w:val="00101961"/>
    <w:rsid w:val="001019C0"/>
    <w:rsid w:val="00101A9C"/>
    <w:rsid w:val="00101B28"/>
    <w:rsid w:val="00101B40"/>
    <w:rsid w:val="00101E63"/>
    <w:rsid w:val="00101E75"/>
    <w:rsid w:val="0010200B"/>
    <w:rsid w:val="0010260B"/>
    <w:rsid w:val="00102660"/>
    <w:rsid w:val="001027C0"/>
    <w:rsid w:val="00102932"/>
    <w:rsid w:val="00102CA2"/>
    <w:rsid w:val="001031A3"/>
    <w:rsid w:val="001032C0"/>
    <w:rsid w:val="001034C5"/>
    <w:rsid w:val="0010352C"/>
    <w:rsid w:val="00103854"/>
    <w:rsid w:val="001038B9"/>
    <w:rsid w:val="001038EB"/>
    <w:rsid w:val="00103CA7"/>
    <w:rsid w:val="00103CD7"/>
    <w:rsid w:val="00103E30"/>
    <w:rsid w:val="00103F7C"/>
    <w:rsid w:val="001044BC"/>
    <w:rsid w:val="001045B7"/>
    <w:rsid w:val="001048A9"/>
    <w:rsid w:val="00104914"/>
    <w:rsid w:val="00104AC9"/>
    <w:rsid w:val="00104B5B"/>
    <w:rsid w:val="00104C1A"/>
    <w:rsid w:val="00104CAF"/>
    <w:rsid w:val="00104FF4"/>
    <w:rsid w:val="00105636"/>
    <w:rsid w:val="001058D5"/>
    <w:rsid w:val="00105B1B"/>
    <w:rsid w:val="00105FC8"/>
    <w:rsid w:val="00106051"/>
    <w:rsid w:val="0010609C"/>
    <w:rsid w:val="001063FD"/>
    <w:rsid w:val="00106691"/>
    <w:rsid w:val="001068CB"/>
    <w:rsid w:val="0010691E"/>
    <w:rsid w:val="00106A37"/>
    <w:rsid w:val="00106ABD"/>
    <w:rsid w:val="00106BA1"/>
    <w:rsid w:val="00106BAD"/>
    <w:rsid w:val="00106D28"/>
    <w:rsid w:val="00106D47"/>
    <w:rsid w:val="00106D5D"/>
    <w:rsid w:val="00106D7A"/>
    <w:rsid w:val="00106E7F"/>
    <w:rsid w:val="00106F57"/>
    <w:rsid w:val="00106FAA"/>
    <w:rsid w:val="00106FAF"/>
    <w:rsid w:val="00106FB7"/>
    <w:rsid w:val="001071E4"/>
    <w:rsid w:val="00107399"/>
    <w:rsid w:val="001073E3"/>
    <w:rsid w:val="00107646"/>
    <w:rsid w:val="001078FE"/>
    <w:rsid w:val="0010796D"/>
    <w:rsid w:val="00107AC9"/>
    <w:rsid w:val="00107B55"/>
    <w:rsid w:val="001100C1"/>
    <w:rsid w:val="001101A4"/>
    <w:rsid w:val="00110207"/>
    <w:rsid w:val="0011025A"/>
    <w:rsid w:val="00110370"/>
    <w:rsid w:val="00110389"/>
    <w:rsid w:val="00110397"/>
    <w:rsid w:val="00110437"/>
    <w:rsid w:val="00110440"/>
    <w:rsid w:val="001106AD"/>
    <w:rsid w:val="001106F5"/>
    <w:rsid w:val="00110787"/>
    <w:rsid w:val="001108F3"/>
    <w:rsid w:val="00110935"/>
    <w:rsid w:val="00110958"/>
    <w:rsid w:val="00110972"/>
    <w:rsid w:val="00110B97"/>
    <w:rsid w:val="00110D8F"/>
    <w:rsid w:val="00110DC2"/>
    <w:rsid w:val="00110FEC"/>
    <w:rsid w:val="001111DA"/>
    <w:rsid w:val="0011137C"/>
    <w:rsid w:val="0011148A"/>
    <w:rsid w:val="001116AA"/>
    <w:rsid w:val="0011176B"/>
    <w:rsid w:val="00111856"/>
    <w:rsid w:val="00111882"/>
    <w:rsid w:val="001118A0"/>
    <w:rsid w:val="001118BA"/>
    <w:rsid w:val="00111931"/>
    <w:rsid w:val="00111964"/>
    <w:rsid w:val="00111C48"/>
    <w:rsid w:val="00111DE7"/>
    <w:rsid w:val="001123E7"/>
    <w:rsid w:val="00112516"/>
    <w:rsid w:val="00112621"/>
    <w:rsid w:val="00112949"/>
    <w:rsid w:val="001129DB"/>
    <w:rsid w:val="00112A91"/>
    <w:rsid w:val="00112C80"/>
    <w:rsid w:val="00112D0A"/>
    <w:rsid w:val="00112E5E"/>
    <w:rsid w:val="00112E67"/>
    <w:rsid w:val="00113026"/>
    <w:rsid w:val="001131A7"/>
    <w:rsid w:val="0011344C"/>
    <w:rsid w:val="001136C7"/>
    <w:rsid w:val="0011373B"/>
    <w:rsid w:val="0011384F"/>
    <w:rsid w:val="001138D2"/>
    <w:rsid w:val="00113976"/>
    <w:rsid w:val="0011397F"/>
    <w:rsid w:val="00113ABD"/>
    <w:rsid w:val="00113B27"/>
    <w:rsid w:val="00113C86"/>
    <w:rsid w:val="00114069"/>
    <w:rsid w:val="0011411A"/>
    <w:rsid w:val="001141F2"/>
    <w:rsid w:val="00114398"/>
    <w:rsid w:val="001143C0"/>
    <w:rsid w:val="0011441F"/>
    <w:rsid w:val="00114486"/>
    <w:rsid w:val="00114501"/>
    <w:rsid w:val="001145F4"/>
    <w:rsid w:val="001146C6"/>
    <w:rsid w:val="001147C6"/>
    <w:rsid w:val="00114808"/>
    <w:rsid w:val="001149FC"/>
    <w:rsid w:val="00114AFA"/>
    <w:rsid w:val="00114B68"/>
    <w:rsid w:val="00114CDD"/>
    <w:rsid w:val="00114D41"/>
    <w:rsid w:val="00114D53"/>
    <w:rsid w:val="00115292"/>
    <w:rsid w:val="001153E5"/>
    <w:rsid w:val="001154A1"/>
    <w:rsid w:val="0011560C"/>
    <w:rsid w:val="001157ED"/>
    <w:rsid w:val="00115933"/>
    <w:rsid w:val="00115998"/>
    <w:rsid w:val="00115A52"/>
    <w:rsid w:val="00115A7C"/>
    <w:rsid w:val="00115B50"/>
    <w:rsid w:val="00115B82"/>
    <w:rsid w:val="00115EB9"/>
    <w:rsid w:val="001160D1"/>
    <w:rsid w:val="00116622"/>
    <w:rsid w:val="00116673"/>
    <w:rsid w:val="001166A5"/>
    <w:rsid w:val="00116997"/>
    <w:rsid w:val="00116ACD"/>
    <w:rsid w:val="00116DA0"/>
    <w:rsid w:val="00117167"/>
    <w:rsid w:val="001172B0"/>
    <w:rsid w:val="001172CD"/>
    <w:rsid w:val="001172FA"/>
    <w:rsid w:val="00117331"/>
    <w:rsid w:val="001173EF"/>
    <w:rsid w:val="001175C2"/>
    <w:rsid w:val="001176F8"/>
    <w:rsid w:val="00117879"/>
    <w:rsid w:val="00117996"/>
    <w:rsid w:val="00117C43"/>
    <w:rsid w:val="00117C61"/>
    <w:rsid w:val="00117D14"/>
    <w:rsid w:val="00117D80"/>
    <w:rsid w:val="00117F57"/>
    <w:rsid w:val="001200F6"/>
    <w:rsid w:val="00120173"/>
    <w:rsid w:val="00120174"/>
    <w:rsid w:val="0012034E"/>
    <w:rsid w:val="00120524"/>
    <w:rsid w:val="00120859"/>
    <w:rsid w:val="00120887"/>
    <w:rsid w:val="001208E7"/>
    <w:rsid w:val="00120B6C"/>
    <w:rsid w:val="00120C16"/>
    <w:rsid w:val="00120FA8"/>
    <w:rsid w:val="00121081"/>
    <w:rsid w:val="001211C0"/>
    <w:rsid w:val="0012128D"/>
    <w:rsid w:val="001212AA"/>
    <w:rsid w:val="00121543"/>
    <w:rsid w:val="001215E9"/>
    <w:rsid w:val="0012161D"/>
    <w:rsid w:val="0012164E"/>
    <w:rsid w:val="00121690"/>
    <w:rsid w:val="001216DA"/>
    <w:rsid w:val="00121708"/>
    <w:rsid w:val="00121956"/>
    <w:rsid w:val="00121984"/>
    <w:rsid w:val="00121E49"/>
    <w:rsid w:val="00121F49"/>
    <w:rsid w:val="00121F67"/>
    <w:rsid w:val="00122198"/>
    <w:rsid w:val="001223D7"/>
    <w:rsid w:val="0012267B"/>
    <w:rsid w:val="001228D5"/>
    <w:rsid w:val="001228E5"/>
    <w:rsid w:val="00122970"/>
    <w:rsid w:val="00122A4F"/>
    <w:rsid w:val="00122CAA"/>
    <w:rsid w:val="00122DDF"/>
    <w:rsid w:val="00122E83"/>
    <w:rsid w:val="00122E9D"/>
    <w:rsid w:val="0012304B"/>
    <w:rsid w:val="001231DB"/>
    <w:rsid w:val="001234AB"/>
    <w:rsid w:val="00123587"/>
    <w:rsid w:val="00123765"/>
    <w:rsid w:val="001237C7"/>
    <w:rsid w:val="001239B2"/>
    <w:rsid w:val="00123AAD"/>
    <w:rsid w:val="00123CA4"/>
    <w:rsid w:val="00123CAF"/>
    <w:rsid w:val="00123E4C"/>
    <w:rsid w:val="00123FAD"/>
    <w:rsid w:val="00124211"/>
    <w:rsid w:val="00124281"/>
    <w:rsid w:val="001245AB"/>
    <w:rsid w:val="00124805"/>
    <w:rsid w:val="0012487B"/>
    <w:rsid w:val="001248DE"/>
    <w:rsid w:val="00124942"/>
    <w:rsid w:val="00124ABB"/>
    <w:rsid w:val="00124B89"/>
    <w:rsid w:val="00124FDE"/>
    <w:rsid w:val="001251F8"/>
    <w:rsid w:val="0012534E"/>
    <w:rsid w:val="00125536"/>
    <w:rsid w:val="0012567F"/>
    <w:rsid w:val="001256D3"/>
    <w:rsid w:val="001257A5"/>
    <w:rsid w:val="001258E0"/>
    <w:rsid w:val="00125A6B"/>
    <w:rsid w:val="00125ABC"/>
    <w:rsid w:val="00125D1C"/>
    <w:rsid w:val="00125EE5"/>
    <w:rsid w:val="00125FB8"/>
    <w:rsid w:val="00126392"/>
    <w:rsid w:val="00126594"/>
    <w:rsid w:val="00126637"/>
    <w:rsid w:val="0012688F"/>
    <w:rsid w:val="001268C2"/>
    <w:rsid w:val="001269E3"/>
    <w:rsid w:val="00126A44"/>
    <w:rsid w:val="00126C13"/>
    <w:rsid w:val="00126C51"/>
    <w:rsid w:val="00126E6B"/>
    <w:rsid w:val="00127018"/>
    <w:rsid w:val="00127081"/>
    <w:rsid w:val="00127187"/>
    <w:rsid w:val="001271AD"/>
    <w:rsid w:val="0012731B"/>
    <w:rsid w:val="00127375"/>
    <w:rsid w:val="0012752E"/>
    <w:rsid w:val="00127652"/>
    <w:rsid w:val="001276E3"/>
    <w:rsid w:val="00127A3F"/>
    <w:rsid w:val="00127AE3"/>
    <w:rsid w:val="00127BD3"/>
    <w:rsid w:val="00127C9D"/>
    <w:rsid w:val="00127D7E"/>
    <w:rsid w:val="00127DEB"/>
    <w:rsid w:val="00127E88"/>
    <w:rsid w:val="0013036A"/>
    <w:rsid w:val="00130505"/>
    <w:rsid w:val="00130736"/>
    <w:rsid w:val="001307C3"/>
    <w:rsid w:val="0013086C"/>
    <w:rsid w:val="0013090E"/>
    <w:rsid w:val="00130A9E"/>
    <w:rsid w:val="00130AAD"/>
    <w:rsid w:val="00130AEC"/>
    <w:rsid w:val="00130EF2"/>
    <w:rsid w:val="0013106C"/>
    <w:rsid w:val="0013120C"/>
    <w:rsid w:val="00131707"/>
    <w:rsid w:val="00131978"/>
    <w:rsid w:val="001319DE"/>
    <w:rsid w:val="00131DDD"/>
    <w:rsid w:val="00131E97"/>
    <w:rsid w:val="00131EB2"/>
    <w:rsid w:val="0013203B"/>
    <w:rsid w:val="001320EB"/>
    <w:rsid w:val="001321BE"/>
    <w:rsid w:val="001321D2"/>
    <w:rsid w:val="001321DD"/>
    <w:rsid w:val="00132238"/>
    <w:rsid w:val="00132250"/>
    <w:rsid w:val="00132422"/>
    <w:rsid w:val="0013247F"/>
    <w:rsid w:val="00132526"/>
    <w:rsid w:val="0013270C"/>
    <w:rsid w:val="00132C8D"/>
    <w:rsid w:val="00132D44"/>
    <w:rsid w:val="00132FC7"/>
    <w:rsid w:val="001330C5"/>
    <w:rsid w:val="0013316D"/>
    <w:rsid w:val="001333C2"/>
    <w:rsid w:val="001334DF"/>
    <w:rsid w:val="0013362B"/>
    <w:rsid w:val="0013397D"/>
    <w:rsid w:val="001339CF"/>
    <w:rsid w:val="00133C93"/>
    <w:rsid w:val="00133D51"/>
    <w:rsid w:val="00134037"/>
    <w:rsid w:val="00134299"/>
    <w:rsid w:val="001344C1"/>
    <w:rsid w:val="00134731"/>
    <w:rsid w:val="00134797"/>
    <w:rsid w:val="001349D8"/>
    <w:rsid w:val="00134CB7"/>
    <w:rsid w:val="00134DBE"/>
    <w:rsid w:val="00134DE5"/>
    <w:rsid w:val="00134E2B"/>
    <w:rsid w:val="00134F2C"/>
    <w:rsid w:val="00134F73"/>
    <w:rsid w:val="00134FAC"/>
    <w:rsid w:val="0013516E"/>
    <w:rsid w:val="00135183"/>
    <w:rsid w:val="00135185"/>
    <w:rsid w:val="001352FC"/>
    <w:rsid w:val="001354E2"/>
    <w:rsid w:val="00135562"/>
    <w:rsid w:val="00135568"/>
    <w:rsid w:val="001355ED"/>
    <w:rsid w:val="00135906"/>
    <w:rsid w:val="0013594E"/>
    <w:rsid w:val="001359BB"/>
    <w:rsid w:val="001359EE"/>
    <w:rsid w:val="00135A88"/>
    <w:rsid w:val="00135ADA"/>
    <w:rsid w:val="00135B49"/>
    <w:rsid w:val="00135B4F"/>
    <w:rsid w:val="00135C80"/>
    <w:rsid w:val="00135D2D"/>
    <w:rsid w:val="00135DC2"/>
    <w:rsid w:val="00135F15"/>
    <w:rsid w:val="00136057"/>
    <w:rsid w:val="001360A4"/>
    <w:rsid w:val="0013616A"/>
    <w:rsid w:val="00136180"/>
    <w:rsid w:val="001362BA"/>
    <w:rsid w:val="0013644B"/>
    <w:rsid w:val="0013649A"/>
    <w:rsid w:val="001364C4"/>
    <w:rsid w:val="00136853"/>
    <w:rsid w:val="00136858"/>
    <w:rsid w:val="0013692F"/>
    <w:rsid w:val="00136A4C"/>
    <w:rsid w:val="00136A95"/>
    <w:rsid w:val="00136BAE"/>
    <w:rsid w:val="00136CFD"/>
    <w:rsid w:val="00136DB6"/>
    <w:rsid w:val="00136EF8"/>
    <w:rsid w:val="00137019"/>
    <w:rsid w:val="0013706E"/>
    <w:rsid w:val="00137274"/>
    <w:rsid w:val="0013746F"/>
    <w:rsid w:val="00137530"/>
    <w:rsid w:val="00137898"/>
    <w:rsid w:val="001378F9"/>
    <w:rsid w:val="00137989"/>
    <w:rsid w:val="00137EC7"/>
    <w:rsid w:val="00137EF8"/>
    <w:rsid w:val="00137EF9"/>
    <w:rsid w:val="00137FDE"/>
    <w:rsid w:val="001401F7"/>
    <w:rsid w:val="00140203"/>
    <w:rsid w:val="00140357"/>
    <w:rsid w:val="00140513"/>
    <w:rsid w:val="00140625"/>
    <w:rsid w:val="00140626"/>
    <w:rsid w:val="00140685"/>
    <w:rsid w:val="00140799"/>
    <w:rsid w:val="001407DA"/>
    <w:rsid w:val="00140848"/>
    <w:rsid w:val="00140876"/>
    <w:rsid w:val="00140C81"/>
    <w:rsid w:val="00140CF4"/>
    <w:rsid w:val="00140D72"/>
    <w:rsid w:val="00140F88"/>
    <w:rsid w:val="0014107B"/>
    <w:rsid w:val="00141166"/>
    <w:rsid w:val="00141253"/>
    <w:rsid w:val="00141266"/>
    <w:rsid w:val="001416F3"/>
    <w:rsid w:val="001416FE"/>
    <w:rsid w:val="001417CE"/>
    <w:rsid w:val="001418D7"/>
    <w:rsid w:val="00141C15"/>
    <w:rsid w:val="00141DA8"/>
    <w:rsid w:val="00141DAB"/>
    <w:rsid w:val="00141DE7"/>
    <w:rsid w:val="001420B7"/>
    <w:rsid w:val="001421BD"/>
    <w:rsid w:val="00142249"/>
    <w:rsid w:val="001423D4"/>
    <w:rsid w:val="00142555"/>
    <w:rsid w:val="0014269D"/>
    <w:rsid w:val="00142775"/>
    <w:rsid w:val="00142938"/>
    <w:rsid w:val="00142B80"/>
    <w:rsid w:val="00142CF5"/>
    <w:rsid w:val="00142F52"/>
    <w:rsid w:val="00142FEC"/>
    <w:rsid w:val="0014307C"/>
    <w:rsid w:val="001430C7"/>
    <w:rsid w:val="0014319A"/>
    <w:rsid w:val="00143462"/>
    <w:rsid w:val="001436B3"/>
    <w:rsid w:val="001436E1"/>
    <w:rsid w:val="0014378B"/>
    <w:rsid w:val="001439A8"/>
    <w:rsid w:val="00144239"/>
    <w:rsid w:val="00144298"/>
    <w:rsid w:val="0014439E"/>
    <w:rsid w:val="001444F8"/>
    <w:rsid w:val="00144555"/>
    <w:rsid w:val="00144983"/>
    <w:rsid w:val="001449E7"/>
    <w:rsid w:val="00144A82"/>
    <w:rsid w:val="00145084"/>
    <w:rsid w:val="001450FD"/>
    <w:rsid w:val="00145183"/>
    <w:rsid w:val="0014532A"/>
    <w:rsid w:val="00145696"/>
    <w:rsid w:val="001456E9"/>
    <w:rsid w:val="00145774"/>
    <w:rsid w:val="001458D5"/>
    <w:rsid w:val="00145C2C"/>
    <w:rsid w:val="00145E62"/>
    <w:rsid w:val="0014600C"/>
    <w:rsid w:val="00146047"/>
    <w:rsid w:val="0014624B"/>
    <w:rsid w:val="00146356"/>
    <w:rsid w:val="001464A7"/>
    <w:rsid w:val="001464E6"/>
    <w:rsid w:val="00146502"/>
    <w:rsid w:val="0014652C"/>
    <w:rsid w:val="001468EA"/>
    <w:rsid w:val="00146BDA"/>
    <w:rsid w:val="00146BDE"/>
    <w:rsid w:val="00146C1A"/>
    <w:rsid w:val="00146C31"/>
    <w:rsid w:val="00146C4C"/>
    <w:rsid w:val="00146C53"/>
    <w:rsid w:val="0014726E"/>
    <w:rsid w:val="001472C3"/>
    <w:rsid w:val="001472DE"/>
    <w:rsid w:val="00147362"/>
    <w:rsid w:val="001475F9"/>
    <w:rsid w:val="0014762F"/>
    <w:rsid w:val="00147656"/>
    <w:rsid w:val="00147685"/>
    <w:rsid w:val="001478CB"/>
    <w:rsid w:val="00147D0F"/>
    <w:rsid w:val="00147E03"/>
    <w:rsid w:val="00150160"/>
    <w:rsid w:val="00150347"/>
    <w:rsid w:val="001504B5"/>
    <w:rsid w:val="001505A5"/>
    <w:rsid w:val="00150604"/>
    <w:rsid w:val="00150629"/>
    <w:rsid w:val="001506C6"/>
    <w:rsid w:val="001507A1"/>
    <w:rsid w:val="00150C64"/>
    <w:rsid w:val="00150D2C"/>
    <w:rsid w:val="00150D65"/>
    <w:rsid w:val="0015100B"/>
    <w:rsid w:val="001511C8"/>
    <w:rsid w:val="0015123F"/>
    <w:rsid w:val="0015135A"/>
    <w:rsid w:val="001513FC"/>
    <w:rsid w:val="001515EE"/>
    <w:rsid w:val="00151727"/>
    <w:rsid w:val="00151780"/>
    <w:rsid w:val="00151929"/>
    <w:rsid w:val="00151963"/>
    <w:rsid w:val="001519AD"/>
    <w:rsid w:val="00151AF1"/>
    <w:rsid w:val="00151B51"/>
    <w:rsid w:val="00151DE9"/>
    <w:rsid w:val="00151E76"/>
    <w:rsid w:val="001521C1"/>
    <w:rsid w:val="001522D4"/>
    <w:rsid w:val="00152665"/>
    <w:rsid w:val="0015290A"/>
    <w:rsid w:val="00152A30"/>
    <w:rsid w:val="00152AB4"/>
    <w:rsid w:val="00152B5F"/>
    <w:rsid w:val="00152C03"/>
    <w:rsid w:val="00152E9E"/>
    <w:rsid w:val="00152EDE"/>
    <w:rsid w:val="00152EE4"/>
    <w:rsid w:val="00152F89"/>
    <w:rsid w:val="00152FC2"/>
    <w:rsid w:val="00152FC5"/>
    <w:rsid w:val="0015306C"/>
    <w:rsid w:val="001536B1"/>
    <w:rsid w:val="00153726"/>
    <w:rsid w:val="0015382B"/>
    <w:rsid w:val="001538E6"/>
    <w:rsid w:val="00153AF7"/>
    <w:rsid w:val="00153B70"/>
    <w:rsid w:val="00153ECD"/>
    <w:rsid w:val="00153EE7"/>
    <w:rsid w:val="00153F2E"/>
    <w:rsid w:val="00153FC7"/>
    <w:rsid w:val="001540A9"/>
    <w:rsid w:val="00154151"/>
    <w:rsid w:val="001541A8"/>
    <w:rsid w:val="0015432D"/>
    <w:rsid w:val="0015440B"/>
    <w:rsid w:val="00154654"/>
    <w:rsid w:val="001546F9"/>
    <w:rsid w:val="0015476B"/>
    <w:rsid w:val="00154A6E"/>
    <w:rsid w:val="00154D19"/>
    <w:rsid w:val="00154E08"/>
    <w:rsid w:val="00154FFA"/>
    <w:rsid w:val="001550BE"/>
    <w:rsid w:val="001550D9"/>
    <w:rsid w:val="0015511C"/>
    <w:rsid w:val="001551E9"/>
    <w:rsid w:val="00155281"/>
    <w:rsid w:val="00155328"/>
    <w:rsid w:val="001554CE"/>
    <w:rsid w:val="001555E8"/>
    <w:rsid w:val="0015590E"/>
    <w:rsid w:val="00155B90"/>
    <w:rsid w:val="00155C30"/>
    <w:rsid w:val="00155CF0"/>
    <w:rsid w:val="00155E6B"/>
    <w:rsid w:val="00156006"/>
    <w:rsid w:val="00156149"/>
    <w:rsid w:val="0015631F"/>
    <w:rsid w:val="001563DF"/>
    <w:rsid w:val="00156560"/>
    <w:rsid w:val="0015667B"/>
    <w:rsid w:val="00156820"/>
    <w:rsid w:val="00156A6C"/>
    <w:rsid w:val="00156BC5"/>
    <w:rsid w:val="00156CC5"/>
    <w:rsid w:val="00156D7A"/>
    <w:rsid w:val="00156ECC"/>
    <w:rsid w:val="00156EF0"/>
    <w:rsid w:val="00156F85"/>
    <w:rsid w:val="0015742C"/>
    <w:rsid w:val="00157848"/>
    <w:rsid w:val="00157923"/>
    <w:rsid w:val="00157AE5"/>
    <w:rsid w:val="00157C2E"/>
    <w:rsid w:val="00157C3E"/>
    <w:rsid w:val="00157E33"/>
    <w:rsid w:val="001604FC"/>
    <w:rsid w:val="0016061E"/>
    <w:rsid w:val="001607B8"/>
    <w:rsid w:val="00160B1F"/>
    <w:rsid w:val="00160B73"/>
    <w:rsid w:val="00160CB7"/>
    <w:rsid w:val="00160D02"/>
    <w:rsid w:val="00160DAC"/>
    <w:rsid w:val="00160EA8"/>
    <w:rsid w:val="00160EFF"/>
    <w:rsid w:val="00160FAF"/>
    <w:rsid w:val="00161027"/>
    <w:rsid w:val="0016104D"/>
    <w:rsid w:val="00161126"/>
    <w:rsid w:val="00161288"/>
    <w:rsid w:val="001612D0"/>
    <w:rsid w:val="00161441"/>
    <w:rsid w:val="00161495"/>
    <w:rsid w:val="00161502"/>
    <w:rsid w:val="0016190E"/>
    <w:rsid w:val="00161C5E"/>
    <w:rsid w:val="00161ED5"/>
    <w:rsid w:val="00161F72"/>
    <w:rsid w:val="001620D8"/>
    <w:rsid w:val="0016211F"/>
    <w:rsid w:val="001621B5"/>
    <w:rsid w:val="001625FF"/>
    <w:rsid w:val="0016260A"/>
    <w:rsid w:val="00162624"/>
    <w:rsid w:val="001626C5"/>
    <w:rsid w:val="0016277C"/>
    <w:rsid w:val="00162971"/>
    <w:rsid w:val="00162A07"/>
    <w:rsid w:val="00162AE8"/>
    <w:rsid w:val="00162F32"/>
    <w:rsid w:val="00162F63"/>
    <w:rsid w:val="001632ED"/>
    <w:rsid w:val="001633F3"/>
    <w:rsid w:val="0016353D"/>
    <w:rsid w:val="00163547"/>
    <w:rsid w:val="00163705"/>
    <w:rsid w:val="00163AB4"/>
    <w:rsid w:val="00163C7A"/>
    <w:rsid w:val="00163D0D"/>
    <w:rsid w:val="00163D62"/>
    <w:rsid w:val="00163F86"/>
    <w:rsid w:val="00164313"/>
    <w:rsid w:val="0016441F"/>
    <w:rsid w:val="001646EE"/>
    <w:rsid w:val="00164767"/>
    <w:rsid w:val="001647A5"/>
    <w:rsid w:val="00164975"/>
    <w:rsid w:val="00164A8D"/>
    <w:rsid w:val="00164B82"/>
    <w:rsid w:val="00164C10"/>
    <w:rsid w:val="00164C58"/>
    <w:rsid w:val="00164FD8"/>
    <w:rsid w:val="0016506D"/>
    <w:rsid w:val="00165535"/>
    <w:rsid w:val="00165595"/>
    <w:rsid w:val="00165621"/>
    <w:rsid w:val="00165678"/>
    <w:rsid w:val="0016597D"/>
    <w:rsid w:val="00165BEA"/>
    <w:rsid w:val="00165BFF"/>
    <w:rsid w:val="00165C0F"/>
    <w:rsid w:val="00165D89"/>
    <w:rsid w:val="00165FF0"/>
    <w:rsid w:val="001661C3"/>
    <w:rsid w:val="001661D0"/>
    <w:rsid w:val="0016625A"/>
    <w:rsid w:val="00166446"/>
    <w:rsid w:val="0016650E"/>
    <w:rsid w:val="00166513"/>
    <w:rsid w:val="001665E8"/>
    <w:rsid w:val="00166661"/>
    <w:rsid w:val="001666C6"/>
    <w:rsid w:val="001668C4"/>
    <w:rsid w:val="001669D9"/>
    <w:rsid w:val="00166ECD"/>
    <w:rsid w:val="00166FA8"/>
    <w:rsid w:val="001671C4"/>
    <w:rsid w:val="00167430"/>
    <w:rsid w:val="001674C7"/>
    <w:rsid w:val="00167540"/>
    <w:rsid w:val="00167649"/>
    <w:rsid w:val="0016780E"/>
    <w:rsid w:val="00167A04"/>
    <w:rsid w:val="00167AB5"/>
    <w:rsid w:val="00167D46"/>
    <w:rsid w:val="00167E19"/>
    <w:rsid w:val="00167F49"/>
    <w:rsid w:val="00167F50"/>
    <w:rsid w:val="0017030A"/>
    <w:rsid w:val="00170315"/>
    <w:rsid w:val="00170428"/>
    <w:rsid w:val="001704F3"/>
    <w:rsid w:val="0017068F"/>
    <w:rsid w:val="001706AB"/>
    <w:rsid w:val="00170809"/>
    <w:rsid w:val="00170823"/>
    <w:rsid w:val="0017094A"/>
    <w:rsid w:val="00170991"/>
    <w:rsid w:val="00170A8B"/>
    <w:rsid w:val="00170AF5"/>
    <w:rsid w:val="00170C93"/>
    <w:rsid w:val="00170EF5"/>
    <w:rsid w:val="00170FC8"/>
    <w:rsid w:val="0017109F"/>
    <w:rsid w:val="0017119D"/>
    <w:rsid w:val="0017126D"/>
    <w:rsid w:val="0017134F"/>
    <w:rsid w:val="001714C0"/>
    <w:rsid w:val="001716D4"/>
    <w:rsid w:val="00171751"/>
    <w:rsid w:val="00171899"/>
    <w:rsid w:val="001718AA"/>
    <w:rsid w:val="00171A08"/>
    <w:rsid w:val="00171AB8"/>
    <w:rsid w:val="00171C31"/>
    <w:rsid w:val="00171D00"/>
    <w:rsid w:val="00171D28"/>
    <w:rsid w:val="00171DFB"/>
    <w:rsid w:val="00171E02"/>
    <w:rsid w:val="00171EAE"/>
    <w:rsid w:val="001721B5"/>
    <w:rsid w:val="001721D5"/>
    <w:rsid w:val="001723F3"/>
    <w:rsid w:val="00172546"/>
    <w:rsid w:val="001725E1"/>
    <w:rsid w:val="001725F2"/>
    <w:rsid w:val="001727C7"/>
    <w:rsid w:val="001727D8"/>
    <w:rsid w:val="00172AA9"/>
    <w:rsid w:val="00172AAC"/>
    <w:rsid w:val="00172AAF"/>
    <w:rsid w:val="00172CC9"/>
    <w:rsid w:val="00172D8C"/>
    <w:rsid w:val="00172F80"/>
    <w:rsid w:val="001730C9"/>
    <w:rsid w:val="0017314C"/>
    <w:rsid w:val="0017318A"/>
    <w:rsid w:val="001731D5"/>
    <w:rsid w:val="00173585"/>
    <w:rsid w:val="001735E5"/>
    <w:rsid w:val="001738B1"/>
    <w:rsid w:val="00173966"/>
    <w:rsid w:val="0017398C"/>
    <w:rsid w:val="001739EF"/>
    <w:rsid w:val="00173A31"/>
    <w:rsid w:val="00173C3C"/>
    <w:rsid w:val="00173CA3"/>
    <w:rsid w:val="00173D2E"/>
    <w:rsid w:val="00173E43"/>
    <w:rsid w:val="00173E9F"/>
    <w:rsid w:val="00173EA3"/>
    <w:rsid w:val="00173ECD"/>
    <w:rsid w:val="00174381"/>
    <w:rsid w:val="00174451"/>
    <w:rsid w:val="00174555"/>
    <w:rsid w:val="001745B8"/>
    <w:rsid w:val="00174663"/>
    <w:rsid w:val="00174A93"/>
    <w:rsid w:val="00174DA2"/>
    <w:rsid w:val="00174DE3"/>
    <w:rsid w:val="00175139"/>
    <w:rsid w:val="001751C0"/>
    <w:rsid w:val="0017522E"/>
    <w:rsid w:val="001754DB"/>
    <w:rsid w:val="00175546"/>
    <w:rsid w:val="00175916"/>
    <w:rsid w:val="00175B1E"/>
    <w:rsid w:val="00175B45"/>
    <w:rsid w:val="00175B6C"/>
    <w:rsid w:val="00175D2C"/>
    <w:rsid w:val="00175D85"/>
    <w:rsid w:val="00175DED"/>
    <w:rsid w:val="00175E24"/>
    <w:rsid w:val="00175F07"/>
    <w:rsid w:val="00175FA4"/>
    <w:rsid w:val="0017601C"/>
    <w:rsid w:val="0017604D"/>
    <w:rsid w:val="00176082"/>
    <w:rsid w:val="001760A8"/>
    <w:rsid w:val="00176178"/>
    <w:rsid w:val="001761E2"/>
    <w:rsid w:val="0017637E"/>
    <w:rsid w:val="001764E9"/>
    <w:rsid w:val="0017668C"/>
    <w:rsid w:val="00176777"/>
    <w:rsid w:val="00176DFD"/>
    <w:rsid w:val="00176EF2"/>
    <w:rsid w:val="00176FC7"/>
    <w:rsid w:val="00177061"/>
    <w:rsid w:val="00177557"/>
    <w:rsid w:val="001778F2"/>
    <w:rsid w:val="00177A45"/>
    <w:rsid w:val="00177A53"/>
    <w:rsid w:val="00177AB4"/>
    <w:rsid w:val="00177BDB"/>
    <w:rsid w:val="00177C94"/>
    <w:rsid w:val="00177CA3"/>
    <w:rsid w:val="00177E1E"/>
    <w:rsid w:val="00177F14"/>
    <w:rsid w:val="00177F4E"/>
    <w:rsid w:val="00177F96"/>
    <w:rsid w:val="0018005C"/>
    <w:rsid w:val="0018008C"/>
    <w:rsid w:val="001801B6"/>
    <w:rsid w:val="001801BC"/>
    <w:rsid w:val="00180491"/>
    <w:rsid w:val="0018054F"/>
    <w:rsid w:val="00180760"/>
    <w:rsid w:val="001807F4"/>
    <w:rsid w:val="00180950"/>
    <w:rsid w:val="00180A33"/>
    <w:rsid w:val="00180AD1"/>
    <w:rsid w:val="00180BA6"/>
    <w:rsid w:val="00180BAC"/>
    <w:rsid w:val="00180BAD"/>
    <w:rsid w:val="00180CA0"/>
    <w:rsid w:val="00180CFD"/>
    <w:rsid w:val="00180F0C"/>
    <w:rsid w:val="001812B7"/>
    <w:rsid w:val="001814FC"/>
    <w:rsid w:val="00181538"/>
    <w:rsid w:val="0018160E"/>
    <w:rsid w:val="00181767"/>
    <w:rsid w:val="0018183F"/>
    <w:rsid w:val="00181912"/>
    <w:rsid w:val="00181B36"/>
    <w:rsid w:val="00181BD9"/>
    <w:rsid w:val="00181E61"/>
    <w:rsid w:val="00181EB6"/>
    <w:rsid w:val="00181FA8"/>
    <w:rsid w:val="0018239B"/>
    <w:rsid w:val="00182733"/>
    <w:rsid w:val="00182754"/>
    <w:rsid w:val="00182872"/>
    <w:rsid w:val="001828DF"/>
    <w:rsid w:val="0018298F"/>
    <w:rsid w:val="001829D7"/>
    <w:rsid w:val="00182A36"/>
    <w:rsid w:val="00182B5C"/>
    <w:rsid w:val="00182BAA"/>
    <w:rsid w:val="00182BE5"/>
    <w:rsid w:val="00182CA4"/>
    <w:rsid w:val="00182D50"/>
    <w:rsid w:val="00182EB3"/>
    <w:rsid w:val="0018300F"/>
    <w:rsid w:val="0018325B"/>
    <w:rsid w:val="001833E1"/>
    <w:rsid w:val="001835E1"/>
    <w:rsid w:val="0018372E"/>
    <w:rsid w:val="0018382A"/>
    <w:rsid w:val="001838E7"/>
    <w:rsid w:val="001838F0"/>
    <w:rsid w:val="00183A27"/>
    <w:rsid w:val="00183A41"/>
    <w:rsid w:val="00183B22"/>
    <w:rsid w:val="00183B9B"/>
    <w:rsid w:val="00183D88"/>
    <w:rsid w:val="0018405F"/>
    <w:rsid w:val="001841DF"/>
    <w:rsid w:val="00184230"/>
    <w:rsid w:val="001843B0"/>
    <w:rsid w:val="001843EC"/>
    <w:rsid w:val="0018444F"/>
    <w:rsid w:val="001846A4"/>
    <w:rsid w:val="0018479E"/>
    <w:rsid w:val="00184850"/>
    <w:rsid w:val="001848AE"/>
    <w:rsid w:val="001848B8"/>
    <w:rsid w:val="00184AAF"/>
    <w:rsid w:val="00184B9C"/>
    <w:rsid w:val="00184BAA"/>
    <w:rsid w:val="00184BE1"/>
    <w:rsid w:val="00184C42"/>
    <w:rsid w:val="00184D6A"/>
    <w:rsid w:val="0018509B"/>
    <w:rsid w:val="00185359"/>
    <w:rsid w:val="0018536F"/>
    <w:rsid w:val="00185B60"/>
    <w:rsid w:val="00185CD6"/>
    <w:rsid w:val="00185D54"/>
    <w:rsid w:val="00185D6F"/>
    <w:rsid w:val="00185E11"/>
    <w:rsid w:val="00185FC2"/>
    <w:rsid w:val="00185FD6"/>
    <w:rsid w:val="001861BD"/>
    <w:rsid w:val="001861D6"/>
    <w:rsid w:val="00186223"/>
    <w:rsid w:val="00186441"/>
    <w:rsid w:val="0018649A"/>
    <w:rsid w:val="0018650C"/>
    <w:rsid w:val="0018656B"/>
    <w:rsid w:val="00186570"/>
    <w:rsid w:val="0018661B"/>
    <w:rsid w:val="0018676B"/>
    <w:rsid w:val="00186789"/>
    <w:rsid w:val="001868D2"/>
    <w:rsid w:val="001868DF"/>
    <w:rsid w:val="00186A26"/>
    <w:rsid w:val="00186CF2"/>
    <w:rsid w:val="00186DE9"/>
    <w:rsid w:val="001872F8"/>
    <w:rsid w:val="00187375"/>
    <w:rsid w:val="00187404"/>
    <w:rsid w:val="00187479"/>
    <w:rsid w:val="001874DD"/>
    <w:rsid w:val="00187693"/>
    <w:rsid w:val="00187887"/>
    <w:rsid w:val="00187AE2"/>
    <w:rsid w:val="00187F0D"/>
    <w:rsid w:val="00187F26"/>
    <w:rsid w:val="00187FE7"/>
    <w:rsid w:val="00187FE9"/>
    <w:rsid w:val="001900DD"/>
    <w:rsid w:val="001901AA"/>
    <w:rsid w:val="001903ED"/>
    <w:rsid w:val="00190505"/>
    <w:rsid w:val="001906F3"/>
    <w:rsid w:val="00190743"/>
    <w:rsid w:val="00190AAE"/>
    <w:rsid w:val="00190B9B"/>
    <w:rsid w:val="00190C6F"/>
    <w:rsid w:val="00190C73"/>
    <w:rsid w:val="00190EEB"/>
    <w:rsid w:val="0019122C"/>
    <w:rsid w:val="0019133A"/>
    <w:rsid w:val="0019144D"/>
    <w:rsid w:val="001915C3"/>
    <w:rsid w:val="0019170B"/>
    <w:rsid w:val="00191720"/>
    <w:rsid w:val="001917D0"/>
    <w:rsid w:val="0019189B"/>
    <w:rsid w:val="00191D84"/>
    <w:rsid w:val="00191E46"/>
    <w:rsid w:val="00191E89"/>
    <w:rsid w:val="001922F0"/>
    <w:rsid w:val="001924A1"/>
    <w:rsid w:val="00192643"/>
    <w:rsid w:val="00192671"/>
    <w:rsid w:val="0019267A"/>
    <w:rsid w:val="001927FE"/>
    <w:rsid w:val="0019292C"/>
    <w:rsid w:val="00192A7C"/>
    <w:rsid w:val="00192BD7"/>
    <w:rsid w:val="00192E95"/>
    <w:rsid w:val="00192FCC"/>
    <w:rsid w:val="0019309F"/>
    <w:rsid w:val="001930AD"/>
    <w:rsid w:val="001931B6"/>
    <w:rsid w:val="00193365"/>
    <w:rsid w:val="001933E7"/>
    <w:rsid w:val="001934E3"/>
    <w:rsid w:val="0019361B"/>
    <w:rsid w:val="00193DC0"/>
    <w:rsid w:val="00193EF2"/>
    <w:rsid w:val="00193F3A"/>
    <w:rsid w:val="00193F6E"/>
    <w:rsid w:val="001940FB"/>
    <w:rsid w:val="00194249"/>
    <w:rsid w:val="00194347"/>
    <w:rsid w:val="0019442B"/>
    <w:rsid w:val="00194456"/>
    <w:rsid w:val="001944A8"/>
    <w:rsid w:val="00194726"/>
    <w:rsid w:val="001947A9"/>
    <w:rsid w:val="001947C0"/>
    <w:rsid w:val="0019482A"/>
    <w:rsid w:val="00194BC6"/>
    <w:rsid w:val="00194BFC"/>
    <w:rsid w:val="00194CA4"/>
    <w:rsid w:val="00194E82"/>
    <w:rsid w:val="00194EEA"/>
    <w:rsid w:val="00194F86"/>
    <w:rsid w:val="00194FF0"/>
    <w:rsid w:val="00195135"/>
    <w:rsid w:val="00195235"/>
    <w:rsid w:val="001952D4"/>
    <w:rsid w:val="0019541E"/>
    <w:rsid w:val="001954C1"/>
    <w:rsid w:val="00195543"/>
    <w:rsid w:val="0019556E"/>
    <w:rsid w:val="00195713"/>
    <w:rsid w:val="001958A6"/>
    <w:rsid w:val="00195B31"/>
    <w:rsid w:val="00195C94"/>
    <w:rsid w:val="00195CE2"/>
    <w:rsid w:val="00195EDC"/>
    <w:rsid w:val="00195EE1"/>
    <w:rsid w:val="00195F71"/>
    <w:rsid w:val="00195FE5"/>
    <w:rsid w:val="00196064"/>
    <w:rsid w:val="0019612E"/>
    <w:rsid w:val="001963D4"/>
    <w:rsid w:val="0019644E"/>
    <w:rsid w:val="00196594"/>
    <w:rsid w:val="0019678E"/>
    <w:rsid w:val="00196AF8"/>
    <w:rsid w:val="00196B5C"/>
    <w:rsid w:val="00196EC9"/>
    <w:rsid w:val="00197333"/>
    <w:rsid w:val="00197409"/>
    <w:rsid w:val="00197520"/>
    <w:rsid w:val="00197735"/>
    <w:rsid w:val="00197781"/>
    <w:rsid w:val="001978F4"/>
    <w:rsid w:val="00197A10"/>
    <w:rsid w:val="00197C6A"/>
    <w:rsid w:val="00197E6D"/>
    <w:rsid w:val="00197EF7"/>
    <w:rsid w:val="00197F8F"/>
    <w:rsid w:val="00197FBE"/>
    <w:rsid w:val="001A024E"/>
    <w:rsid w:val="001A02E6"/>
    <w:rsid w:val="001A0304"/>
    <w:rsid w:val="001A031B"/>
    <w:rsid w:val="001A03C9"/>
    <w:rsid w:val="001A0659"/>
    <w:rsid w:val="001A0873"/>
    <w:rsid w:val="001A08D5"/>
    <w:rsid w:val="001A0D11"/>
    <w:rsid w:val="001A0E2B"/>
    <w:rsid w:val="001A0E74"/>
    <w:rsid w:val="001A10FB"/>
    <w:rsid w:val="001A11C3"/>
    <w:rsid w:val="001A1250"/>
    <w:rsid w:val="001A126F"/>
    <w:rsid w:val="001A14F8"/>
    <w:rsid w:val="001A15A7"/>
    <w:rsid w:val="001A1616"/>
    <w:rsid w:val="001A17D7"/>
    <w:rsid w:val="001A1A65"/>
    <w:rsid w:val="001A1ADF"/>
    <w:rsid w:val="001A1B32"/>
    <w:rsid w:val="001A1BF9"/>
    <w:rsid w:val="001A1F2A"/>
    <w:rsid w:val="001A207E"/>
    <w:rsid w:val="001A2156"/>
    <w:rsid w:val="001A2547"/>
    <w:rsid w:val="001A2559"/>
    <w:rsid w:val="001A2581"/>
    <w:rsid w:val="001A26F7"/>
    <w:rsid w:val="001A270C"/>
    <w:rsid w:val="001A272C"/>
    <w:rsid w:val="001A27E4"/>
    <w:rsid w:val="001A283F"/>
    <w:rsid w:val="001A2846"/>
    <w:rsid w:val="001A29AB"/>
    <w:rsid w:val="001A2BCE"/>
    <w:rsid w:val="001A2BFB"/>
    <w:rsid w:val="001A2C4E"/>
    <w:rsid w:val="001A2CE7"/>
    <w:rsid w:val="001A2DB8"/>
    <w:rsid w:val="001A2DCE"/>
    <w:rsid w:val="001A2DFF"/>
    <w:rsid w:val="001A2F01"/>
    <w:rsid w:val="001A327A"/>
    <w:rsid w:val="001A35BF"/>
    <w:rsid w:val="001A369A"/>
    <w:rsid w:val="001A3B21"/>
    <w:rsid w:val="001A3B67"/>
    <w:rsid w:val="001A3BB1"/>
    <w:rsid w:val="001A3D25"/>
    <w:rsid w:val="001A3D2D"/>
    <w:rsid w:val="001A3D60"/>
    <w:rsid w:val="001A3E27"/>
    <w:rsid w:val="001A3F58"/>
    <w:rsid w:val="001A3FFA"/>
    <w:rsid w:val="001A4063"/>
    <w:rsid w:val="001A41A1"/>
    <w:rsid w:val="001A432E"/>
    <w:rsid w:val="001A4365"/>
    <w:rsid w:val="001A446D"/>
    <w:rsid w:val="001A4769"/>
    <w:rsid w:val="001A49CD"/>
    <w:rsid w:val="001A4AA3"/>
    <w:rsid w:val="001A4ABC"/>
    <w:rsid w:val="001A4B07"/>
    <w:rsid w:val="001A4BDC"/>
    <w:rsid w:val="001A4DFC"/>
    <w:rsid w:val="001A4F18"/>
    <w:rsid w:val="001A4FA7"/>
    <w:rsid w:val="001A5014"/>
    <w:rsid w:val="001A512A"/>
    <w:rsid w:val="001A5289"/>
    <w:rsid w:val="001A52F4"/>
    <w:rsid w:val="001A5427"/>
    <w:rsid w:val="001A5473"/>
    <w:rsid w:val="001A54AE"/>
    <w:rsid w:val="001A565E"/>
    <w:rsid w:val="001A583B"/>
    <w:rsid w:val="001A583D"/>
    <w:rsid w:val="001A59BD"/>
    <w:rsid w:val="001A6037"/>
    <w:rsid w:val="001A6091"/>
    <w:rsid w:val="001A61D8"/>
    <w:rsid w:val="001A621E"/>
    <w:rsid w:val="001A6290"/>
    <w:rsid w:val="001A6417"/>
    <w:rsid w:val="001A64E3"/>
    <w:rsid w:val="001A65F7"/>
    <w:rsid w:val="001A6750"/>
    <w:rsid w:val="001A6819"/>
    <w:rsid w:val="001A68A0"/>
    <w:rsid w:val="001A6A32"/>
    <w:rsid w:val="001A6BED"/>
    <w:rsid w:val="001A6DB0"/>
    <w:rsid w:val="001A6EE4"/>
    <w:rsid w:val="001A6F02"/>
    <w:rsid w:val="001A6F92"/>
    <w:rsid w:val="001A73E5"/>
    <w:rsid w:val="001A741A"/>
    <w:rsid w:val="001A7447"/>
    <w:rsid w:val="001A7488"/>
    <w:rsid w:val="001A74BD"/>
    <w:rsid w:val="001A76EE"/>
    <w:rsid w:val="001A7C1A"/>
    <w:rsid w:val="001A7EB6"/>
    <w:rsid w:val="001A7F25"/>
    <w:rsid w:val="001A7FE2"/>
    <w:rsid w:val="001A7FE6"/>
    <w:rsid w:val="001B000D"/>
    <w:rsid w:val="001B0012"/>
    <w:rsid w:val="001B0118"/>
    <w:rsid w:val="001B0464"/>
    <w:rsid w:val="001B0588"/>
    <w:rsid w:val="001B05B7"/>
    <w:rsid w:val="001B0611"/>
    <w:rsid w:val="001B0AB6"/>
    <w:rsid w:val="001B0C12"/>
    <w:rsid w:val="001B0DD4"/>
    <w:rsid w:val="001B0FC6"/>
    <w:rsid w:val="001B1271"/>
    <w:rsid w:val="001B12AD"/>
    <w:rsid w:val="001B14A0"/>
    <w:rsid w:val="001B1577"/>
    <w:rsid w:val="001B1C4D"/>
    <w:rsid w:val="001B1EEF"/>
    <w:rsid w:val="001B1F25"/>
    <w:rsid w:val="001B215E"/>
    <w:rsid w:val="001B21D7"/>
    <w:rsid w:val="001B2403"/>
    <w:rsid w:val="001B2498"/>
    <w:rsid w:val="001B26D5"/>
    <w:rsid w:val="001B2AF4"/>
    <w:rsid w:val="001B2DEB"/>
    <w:rsid w:val="001B2F70"/>
    <w:rsid w:val="001B3073"/>
    <w:rsid w:val="001B30D2"/>
    <w:rsid w:val="001B333A"/>
    <w:rsid w:val="001B350D"/>
    <w:rsid w:val="001B3705"/>
    <w:rsid w:val="001B376B"/>
    <w:rsid w:val="001B37A0"/>
    <w:rsid w:val="001B37F9"/>
    <w:rsid w:val="001B38A8"/>
    <w:rsid w:val="001B3976"/>
    <w:rsid w:val="001B39F4"/>
    <w:rsid w:val="001B3C06"/>
    <w:rsid w:val="001B3D32"/>
    <w:rsid w:val="001B3E04"/>
    <w:rsid w:val="001B3E09"/>
    <w:rsid w:val="001B4067"/>
    <w:rsid w:val="001B40A8"/>
    <w:rsid w:val="001B4127"/>
    <w:rsid w:val="001B4145"/>
    <w:rsid w:val="001B4216"/>
    <w:rsid w:val="001B42AC"/>
    <w:rsid w:val="001B42B1"/>
    <w:rsid w:val="001B4501"/>
    <w:rsid w:val="001B48E1"/>
    <w:rsid w:val="001B4AD2"/>
    <w:rsid w:val="001B4CB8"/>
    <w:rsid w:val="001B4FD6"/>
    <w:rsid w:val="001B50D3"/>
    <w:rsid w:val="001B511C"/>
    <w:rsid w:val="001B5120"/>
    <w:rsid w:val="001B5238"/>
    <w:rsid w:val="001B525E"/>
    <w:rsid w:val="001B5398"/>
    <w:rsid w:val="001B5445"/>
    <w:rsid w:val="001B5515"/>
    <w:rsid w:val="001B559C"/>
    <w:rsid w:val="001B57D8"/>
    <w:rsid w:val="001B5C01"/>
    <w:rsid w:val="001B5EB1"/>
    <w:rsid w:val="001B6014"/>
    <w:rsid w:val="001B61E6"/>
    <w:rsid w:val="001B6318"/>
    <w:rsid w:val="001B63D4"/>
    <w:rsid w:val="001B65D9"/>
    <w:rsid w:val="001B65EE"/>
    <w:rsid w:val="001B6659"/>
    <w:rsid w:val="001B6951"/>
    <w:rsid w:val="001B6A04"/>
    <w:rsid w:val="001B6C55"/>
    <w:rsid w:val="001B6D65"/>
    <w:rsid w:val="001B712F"/>
    <w:rsid w:val="001B7206"/>
    <w:rsid w:val="001B7239"/>
    <w:rsid w:val="001B72DA"/>
    <w:rsid w:val="001B7471"/>
    <w:rsid w:val="001B769A"/>
    <w:rsid w:val="001B774D"/>
    <w:rsid w:val="001B786A"/>
    <w:rsid w:val="001B794A"/>
    <w:rsid w:val="001B7C29"/>
    <w:rsid w:val="001B7DFE"/>
    <w:rsid w:val="001B7EB8"/>
    <w:rsid w:val="001B7FB3"/>
    <w:rsid w:val="001B7FD6"/>
    <w:rsid w:val="001C02A7"/>
    <w:rsid w:val="001C02BD"/>
    <w:rsid w:val="001C03D9"/>
    <w:rsid w:val="001C04D7"/>
    <w:rsid w:val="001C069F"/>
    <w:rsid w:val="001C08EF"/>
    <w:rsid w:val="001C0AF8"/>
    <w:rsid w:val="001C0B46"/>
    <w:rsid w:val="001C0C3A"/>
    <w:rsid w:val="001C0C7B"/>
    <w:rsid w:val="001C0D0A"/>
    <w:rsid w:val="001C0D28"/>
    <w:rsid w:val="001C0F47"/>
    <w:rsid w:val="001C10F8"/>
    <w:rsid w:val="001C11D4"/>
    <w:rsid w:val="001C127E"/>
    <w:rsid w:val="001C129E"/>
    <w:rsid w:val="001C12F4"/>
    <w:rsid w:val="001C1356"/>
    <w:rsid w:val="001C13B3"/>
    <w:rsid w:val="001C14B5"/>
    <w:rsid w:val="001C16D9"/>
    <w:rsid w:val="001C17F6"/>
    <w:rsid w:val="001C1866"/>
    <w:rsid w:val="001C1868"/>
    <w:rsid w:val="001C1955"/>
    <w:rsid w:val="001C1A7A"/>
    <w:rsid w:val="001C1B33"/>
    <w:rsid w:val="001C1C5B"/>
    <w:rsid w:val="001C1EC9"/>
    <w:rsid w:val="001C1FE1"/>
    <w:rsid w:val="001C2052"/>
    <w:rsid w:val="001C2224"/>
    <w:rsid w:val="001C22E9"/>
    <w:rsid w:val="001C2465"/>
    <w:rsid w:val="001C26F1"/>
    <w:rsid w:val="001C29F7"/>
    <w:rsid w:val="001C2A51"/>
    <w:rsid w:val="001C2D00"/>
    <w:rsid w:val="001C2D45"/>
    <w:rsid w:val="001C2DA8"/>
    <w:rsid w:val="001C2F2F"/>
    <w:rsid w:val="001C2F67"/>
    <w:rsid w:val="001C2F6F"/>
    <w:rsid w:val="001C2FC8"/>
    <w:rsid w:val="001C30BF"/>
    <w:rsid w:val="001C3217"/>
    <w:rsid w:val="001C324F"/>
    <w:rsid w:val="001C3377"/>
    <w:rsid w:val="001C341B"/>
    <w:rsid w:val="001C3665"/>
    <w:rsid w:val="001C368F"/>
    <w:rsid w:val="001C378B"/>
    <w:rsid w:val="001C37C6"/>
    <w:rsid w:val="001C38F4"/>
    <w:rsid w:val="001C3A4E"/>
    <w:rsid w:val="001C3AD4"/>
    <w:rsid w:val="001C3DF5"/>
    <w:rsid w:val="001C3E8F"/>
    <w:rsid w:val="001C3EA2"/>
    <w:rsid w:val="001C3F5D"/>
    <w:rsid w:val="001C3F94"/>
    <w:rsid w:val="001C3FB3"/>
    <w:rsid w:val="001C40F5"/>
    <w:rsid w:val="001C4175"/>
    <w:rsid w:val="001C4650"/>
    <w:rsid w:val="001C482F"/>
    <w:rsid w:val="001C4B0F"/>
    <w:rsid w:val="001C4B6B"/>
    <w:rsid w:val="001C4DE1"/>
    <w:rsid w:val="001C4E54"/>
    <w:rsid w:val="001C4F09"/>
    <w:rsid w:val="001C507C"/>
    <w:rsid w:val="001C52C6"/>
    <w:rsid w:val="001C554A"/>
    <w:rsid w:val="001C57FE"/>
    <w:rsid w:val="001C59DD"/>
    <w:rsid w:val="001C5AB9"/>
    <w:rsid w:val="001C5C4F"/>
    <w:rsid w:val="001C6193"/>
    <w:rsid w:val="001C629D"/>
    <w:rsid w:val="001C63B2"/>
    <w:rsid w:val="001C64A2"/>
    <w:rsid w:val="001C656C"/>
    <w:rsid w:val="001C658F"/>
    <w:rsid w:val="001C65B2"/>
    <w:rsid w:val="001C65C6"/>
    <w:rsid w:val="001C67CC"/>
    <w:rsid w:val="001C69CD"/>
    <w:rsid w:val="001C6A69"/>
    <w:rsid w:val="001C6CA3"/>
    <w:rsid w:val="001C6F8F"/>
    <w:rsid w:val="001C6FCE"/>
    <w:rsid w:val="001C7304"/>
    <w:rsid w:val="001C7364"/>
    <w:rsid w:val="001C74C3"/>
    <w:rsid w:val="001C7703"/>
    <w:rsid w:val="001C775B"/>
    <w:rsid w:val="001C7827"/>
    <w:rsid w:val="001C7A6B"/>
    <w:rsid w:val="001C7B8F"/>
    <w:rsid w:val="001C7C0F"/>
    <w:rsid w:val="001C7E6A"/>
    <w:rsid w:val="001C7E8A"/>
    <w:rsid w:val="001C7F3F"/>
    <w:rsid w:val="001D000E"/>
    <w:rsid w:val="001D0055"/>
    <w:rsid w:val="001D0141"/>
    <w:rsid w:val="001D01BF"/>
    <w:rsid w:val="001D01FA"/>
    <w:rsid w:val="001D0236"/>
    <w:rsid w:val="001D06BE"/>
    <w:rsid w:val="001D077D"/>
    <w:rsid w:val="001D0997"/>
    <w:rsid w:val="001D0A57"/>
    <w:rsid w:val="001D0AFC"/>
    <w:rsid w:val="001D0B59"/>
    <w:rsid w:val="001D0DD9"/>
    <w:rsid w:val="001D0E2E"/>
    <w:rsid w:val="001D0EFA"/>
    <w:rsid w:val="001D0F42"/>
    <w:rsid w:val="001D132E"/>
    <w:rsid w:val="001D14AF"/>
    <w:rsid w:val="001D164F"/>
    <w:rsid w:val="001D16C7"/>
    <w:rsid w:val="001D1C9F"/>
    <w:rsid w:val="001D1F38"/>
    <w:rsid w:val="001D1F67"/>
    <w:rsid w:val="001D1FCD"/>
    <w:rsid w:val="001D203A"/>
    <w:rsid w:val="001D20F9"/>
    <w:rsid w:val="001D23DB"/>
    <w:rsid w:val="001D23EF"/>
    <w:rsid w:val="001D255F"/>
    <w:rsid w:val="001D269F"/>
    <w:rsid w:val="001D27F5"/>
    <w:rsid w:val="001D287F"/>
    <w:rsid w:val="001D2A23"/>
    <w:rsid w:val="001D2A8A"/>
    <w:rsid w:val="001D2AAD"/>
    <w:rsid w:val="001D2B1D"/>
    <w:rsid w:val="001D2E84"/>
    <w:rsid w:val="001D2EF6"/>
    <w:rsid w:val="001D3019"/>
    <w:rsid w:val="001D3080"/>
    <w:rsid w:val="001D308B"/>
    <w:rsid w:val="001D3112"/>
    <w:rsid w:val="001D33EE"/>
    <w:rsid w:val="001D3551"/>
    <w:rsid w:val="001D36E8"/>
    <w:rsid w:val="001D36EF"/>
    <w:rsid w:val="001D37CA"/>
    <w:rsid w:val="001D3945"/>
    <w:rsid w:val="001D3992"/>
    <w:rsid w:val="001D39C9"/>
    <w:rsid w:val="001D3A92"/>
    <w:rsid w:val="001D3E00"/>
    <w:rsid w:val="001D3E83"/>
    <w:rsid w:val="001D3F95"/>
    <w:rsid w:val="001D4289"/>
    <w:rsid w:val="001D432F"/>
    <w:rsid w:val="001D444E"/>
    <w:rsid w:val="001D46C2"/>
    <w:rsid w:val="001D4738"/>
    <w:rsid w:val="001D47CE"/>
    <w:rsid w:val="001D48AD"/>
    <w:rsid w:val="001D48D9"/>
    <w:rsid w:val="001D48E8"/>
    <w:rsid w:val="001D4928"/>
    <w:rsid w:val="001D4B9B"/>
    <w:rsid w:val="001D4B9E"/>
    <w:rsid w:val="001D4CAB"/>
    <w:rsid w:val="001D4EEF"/>
    <w:rsid w:val="001D502F"/>
    <w:rsid w:val="001D55E1"/>
    <w:rsid w:val="001D571E"/>
    <w:rsid w:val="001D596D"/>
    <w:rsid w:val="001D5A33"/>
    <w:rsid w:val="001D5D26"/>
    <w:rsid w:val="001D5E0C"/>
    <w:rsid w:val="001D5E7E"/>
    <w:rsid w:val="001D608F"/>
    <w:rsid w:val="001D6113"/>
    <w:rsid w:val="001D65B1"/>
    <w:rsid w:val="001D6680"/>
    <w:rsid w:val="001D66B9"/>
    <w:rsid w:val="001D672A"/>
    <w:rsid w:val="001D67CE"/>
    <w:rsid w:val="001D6D12"/>
    <w:rsid w:val="001D6E33"/>
    <w:rsid w:val="001D6EF0"/>
    <w:rsid w:val="001D7078"/>
    <w:rsid w:val="001D71D8"/>
    <w:rsid w:val="001D7341"/>
    <w:rsid w:val="001D738A"/>
    <w:rsid w:val="001D7420"/>
    <w:rsid w:val="001D7696"/>
    <w:rsid w:val="001D78B5"/>
    <w:rsid w:val="001D7A09"/>
    <w:rsid w:val="001D7C0B"/>
    <w:rsid w:val="001D7E52"/>
    <w:rsid w:val="001E0010"/>
    <w:rsid w:val="001E0093"/>
    <w:rsid w:val="001E05F6"/>
    <w:rsid w:val="001E06AD"/>
    <w:rsid w:val="001E06F4"/>
    <w:rsid w:val="001E0962"/>
    <w:rsid w:val="001E0A80"/>
    <w:rsid w:val="001E0ADC"/>
    <w:rsid w:val="001E0B51"/>
    <w:rsid w:val="001E0BC4"/>
    <w:rsid w:val="001E0BCA"/>
    <w:rsid w:val="001E0D0B"/>
    <w:rsid w:val="001E10AA"/>
    <w:rsid w:val="001E1244"/>
    <w:rsid w:val="001E12E3"/>
    <w:rsid w:val="001E147D"/>
    <w:rsid w:val="001E14B1"/>
    <w:rsid w:val="001E1502"/>
    <w:rsid w:val="001E162B"/>
    <w:rsid w:val="001E176D"/>
    <w:rsid w:val="001E177C"/>
    <w:rsid w:val="001E18A9"/>
    <w:rsid w:val="001E1922"/>
    <w:rsid w:val="001E1CBC"/>
    <w:rsid w:val="001E202B"/>
    <w:rsid w:val="001E20E7"/>
    <w:rsid w:val="001E20FC"/>
    <w:rsid w:val="001E2242"/>
    <w:rsid w:val="001E23A9"/>
    <w:rsid w:val="001E24A2"/>
    <w:rsid w:val="001E2543"/>
    <w:rsid w:val="001E2641"/>
    <w:rsid w:val="001E27E6"/>
    <w:rsid w:val="001E28E7"/>
    <w:rsid w:val="001E2A39"/>
    <w:rsid w:val="001E2C4A"/>
    <w:rsid w:val="001E2D79"/>
    <w:rsid w:val="001E2E32"/>
    <w:rsid w:val="001E2ED2"/>
    <w:rsid w:val="001E2FBA"/>
    <w:rsid w:val="001E32BD"/>
    <w:rsid w:val="001E3410"/>
    <w:rsid w:val="001E35B0"/>
    <w:rsid w:val="001E36CD"/>
    <w:rsid w:val="001E3A32"/>
    <w:rsid w:val="001E3B83"/>
    <w:rsid w:val="001E3C7A"/>
    <w:rsid w:val="001E3CDC"/>
    <w:rsid w:val="001E3D2F"/>
    <w:rsid w:val="001E3F15"/>
    <w:rsid w:val="001E4279"/>
    <w:rsid w:val="001E43A5"/>
    <w:rsid w:val="001E458E"/>
    <w:rsid w:val="001E465D"/>
    <w:rsid w:val="001E487E"/>
    <w:rsid w:val="001E4C2A"/>
    <w:rsid w:val="001E4DFC"/>
    <w:rsid w:val="001E4F2F"/>
    <w:rsid w:val="001E4F36"/>
    <w:rsid w:val="001E5241"/>
    <w:rsid w:val="001E53AC"/>
    <w:rsid w:val="001E53E5"/>
    <w:rsid w:val="001E5459"/>
    <w:rsid w:val="001E5486"/>
    <w:rsid w:val="001E5578"/>
    <w:rsid w:val="001E5596"/>
    <w:rsid w:val="001E565D"/>
    <w:rsid w:val="001E59D8"/>
    <w:rsid w:val="001E59DC"/>
    <w:rsid w:val="001E5B3F"/>
    <w:rsid w:val="001E5D8C"/>
    <w:rsid w:val="001E5E71"/>
    <w:rsid w:val="001E5EE3"/>
    <w:rsid w:val="001E6683"/>
    <w:rsid w:val="001E66A0"/>
    <w:rsid w:val="001E671A"/>
    <w:rsid w:val="001E675A"/>
    <w:rsid w:val="001E676A"/>
    <w:rsid w:val="001E68F4"/>
    <w:rsid w:val="001E6BED"/>
    <w:rsid w:val="001E6CA5"/>
    <w:rsid w:val="001E6E01"/>
    <w:rsid w:val="001E6E39"/>
    <w:rsid w:val="001E6FEE"/>
    <w:rsid w:val="001E70BE"/>
    <w:rsid w:val="001E71DD"/>
    <w:rsid w:val="001E720D"/>
    <w:rsid w:val="001E7383"/>
    <w:rsid w:val="001E73C1"/>
    <w:rsid w:val="001E73FB"/>
    <w:rsid w:val="001E768B"/>
    <w:rsid w:val="001E76CF"/>
    <w:rsid w:val="001E7742"/>
    <w:rsid w:val="001E776B"/>
    <w:rsid w:val="001E778A"/>
    <w:rsid w:val="001E79B6"/>
    <w:rsid w:val="001E7AE8"/>
    <w:rsid w:val="001E7B92"/>
    <w:rsid w:val="001E7D25"/>
    <w:rsid w:val="001F0095"/>
    <w:rsid w:val="001F02DE"/>
    <w:rsid w:val="001F03D5"/>
    <w:rsid w:val="001F04B3"/>
    <w:rsid w:val="001F0601"/>
    <w:rsid w:val="001F079B"/>
    <w:rsid w:val="001F0A4C"/>
    <w:rsid w:val="001F0B21"/>
    <w:rsid w:val="001F0D07"/>
    <w:rsid w:val="001F0E66"/>
    <w:rsid w:val="001F0E86"/>
    <w:rsid w:val="001F108B"/>
    <w:rsid w:val="001F1201"/>
    <w:rsid w:val="001F12C4"/>
    <w:rsid w:val="001F13D4"/>
    <w:rsid w:val="001F1407"/>
    <w:rsid w:val="001F15BC"/>
    <w:rsid w:val="001F1A51"/>
    <w:rsid w:val="001F1C17"/>
    <w:rsid w:val="001F1E32"/>
    <w:rsid w:val="001F232F"/>
    <w:rsid w:val="001F236E"/>
    <w:rsid w:val="001F2667"/>
    <w:rsid w:val="001F26E5"/>
    <w:rsid w:val="001F29EF"/>
    <w:rsid w:val="001F2C85"/>
    <w:rsid w:val="001F2D68"/>
    <w:rsid w:val="001F2E07"/>
    <w:rsid w:val="001F2E66"/>
    <w:rsid w:val="001F2F97"/>
    <w:rsid w:val="001F3045"/>
    <w:rsid w:val="001F3059"/>
    <w:rsid w:val="001F31A3"/>
    <w:rsid w:val="001F31D9"/>
    <w:rsid w:val="001F3221"/>
    <w:rsid w:val="001F32D9"/>
    <w:rsid w:val="001F33E3"/>
    <w:rsid w:val="001F351E"/>
    <w:rsid w:val="001F375F"/>
    <w:rsid w:val="001F3760"/>
    <w:rsid w:val="001F39FF"/>
    <w:rsid w:val="001F3A91"/>
    <w:rsid w:val="001F4193"/>
    <w:rsid w:val="001F441E"/>
    <w:rsid w:val="001F48B1"/>
    <w:rsid w:val="001F4993"/>
    <w:rsid w:val="001F4BB6"/>
    <w:rsid w:val="001F4CD2"/>
    <w:rsid w:val="001F4ED0"/>
    <w:rsid w:val="001F4F65"/>
    <w:rsid w:val="001F504A"/>
    <w:rsid w:val="001F507F"/>
    <w:rsid w:val="001F5204"/>
    <w:rsid w:val="001F520E"/>
    <w:rsid w:val="001F533B"/>
    <w:rsid w:val="001F5426"/>
    <w:rsid w:val="001F54A8"/>
    <w:rsid w:val="001F5629"/>
    <w:rsid w:val="001F5673"/>
    <w:rsid w:val="001F57CB"/>
    <w:rsid w:val="001F5AF0"/>
    <w:rsid w:val="001F5B35"/>
    <w:rsid w:val="001F5BEF"/>
    <w:rsid w:val="001F5D71"/>
    <w:rsid w:val="001F6024"/>
    <w:rsid w:val="001F6179"/>
    <w:rsid w:val="001F62B1"/>
    <w:rsid w:val="001F68EC"/>
    <w:rsid w:val="001F695F"/>
    <w:rsid w:val="001F6B9A"/>
    <w:rsid w:val="001F6E48"/>
    <w:rsid w:val="001F6F73"/>
    <w:rsid w:val="001F6FC1"/>
    <w:rsid w:val="001F707C"/>
    <w:rsid w:val="001F7208"/>
    <w:rsid w:val="001F752A"/>
    <w:rsid w:val="001F76BD"/>
    <w:rsid w:val="001F79FF"/>
    <w:rsid w:val="001F7AB5"/>
    <w:rsid w:val="001F7CEB"/>
    <w:rsid w:val="0020014B"/>
    <w:rsid w:val="002003AE"/>
    <w:rsid w:val="00200673"/>
    <w:rsid w:val="002006FA"/>
    <w:rsid w:val="002007DD"/>
    <w:rsid w:val="002008B0"/>
    <w:rsid w:val="00200A98"/>
    <w:rsid w:val="00200B9E"/>
    <w:rsid w:val="00200BCC"/>
    <w:rsid w:val="00200C55"/>
    <w:rsid w:val="00200CBD"/>
    <w:rsid w:val="00200D28"/>
    <w:rsid w:val="00200EE9"/>
    <w:rsid w:val="00201036"/>
    <w:rsid w:val="00201120"/>
    <w:rsid w:val="00201144"/>
    <w:rsid w:val="00201373"/>
    <w:rsid w:val="00201598"/>
    <w:rsid w:val="00201731"/>
    <w:rsid w:val="00201962"/>
    <w:rsid w:val="00201A34"/>
    <w:rsid w:val="00201B91"/>
    <w:rsid w:val="00201C2A"/>
    <w:rsid w:val="00201C8C"/>
    <w:rsid w:val="00201E0F"/>
    <w:rsid w:val="00201E53"/>
    <w:rsid w:val="00201EA0"/>
    <w:rsid w:val="00201FDC"/>
    <w:rsid w:val="00202031"/>
    <w:rsid w:val="002021FA"/>
    <w:rsid w:val="0020222B"/>
    <w:rsid w:val="002025EB"/>
    <w:rsid w:val="00202633"/>
    <w:rsid w:val="002028AB"/>
    <w:rsid w:val="00202947"/>
    <w:rsid w:val="00202B06"/>
    <w:rsid w:val="00202BD3"/>
    <w:rsid w:val="00202C61"/>
    <w:rsid w:val="00202E4E"/>
    <w:rsid w:val="0020319C"/>
    <w:rsid w:val="00203251"/>
    <w:rsid w:val="00203296"/>
    <w:rsid w:val="00203317"/>
    <w:rsid w:val="00203577"/>
    <w:rsid w:val="0020388F"/>
    <w:rsid w:val="002038B0"/>
    <w:rsid w:val="002038E6"/>
    <w:rsid w:val="002039A9"/>
    <w:rsid w:val="00203B96"/>
    <w:rsid w:val="00203C9B"/>
    <w:rsid w:val="00203CD0"/>
    <w:rsid w:val="00203D5B"/>
    <w:rsid w:val="00203D6F"/>
    <w:rsid w:val="00203E9B"/>
    <w:rsid w:val="002040F8"/>
    <w:rsid w:val="00204127"/>
    <w:rsid w:val="002041D8"/>
    <w:rsid w:val="002042C4"/>
    <w:rsid w:val="0020433A"/>
    <w:rsid w:val="00204575"/>
    <w:rsid w:val="002047A4"/>
    <w:rsid w:val="002048FB"/>
    <w:rsid w:val="002049DD"/>
    <w:rsid w:val="00204ABE"/>
    <w:rsid w:val="00204C11"/>
    <w:rsid w:val="00204D03"/>
    <w:rsid w:val="002051A5"/>
    <w:rsid w:val="00205460"/>
    <w:rsid w:val="00205744"/>
    <w:rsid w:val="00205765"/>
    <w:rsid w:val="0020580B"/>
    <w:rsid w:val="00205C29"/>
    <w:rsid w:val="00205F06"/>
    <w:rsid w:val="002060D8"/>
    <w:rsid w:val="0020620A"/>
    <w:rsid w:val="0020626F"/>
    <w:rsid w:val="00206509"/>
    <w:rsid w:val="00206583"/>
    <w:rsid w:val="002065B3"/>
    <w:rsid w:val="00206A11"/>
    <w:rsid w:val="00206A98"/>
    <w:rsid w:val="00206BE7"/>
    <w:rsid w:val="00206C36"/>
    <w:rsid w:val="00207056"/>
    <w:rsid w:val="00207258"/>
    <w:rsid w:val="0020737E"/>
    <w:rsid w:val="002077A7"/>
    <w:rsid w:val="0020784B"/>
    <w:rsid w:val="002079D7"/>
    <w:rsid w:val="00207AF2"/>
    <w:rsid w:val="0021004F"/>
    <w:rsid w:val="002100FA"/>
    <w:rsid w:val="00210173"/>
    <w:rsid w:val="002101E4"/>
    <w:rsid w:val="002102CC"/>
    <w:rsid w:val="002102D3"/>
    <w:rsid w:val="00210343"/>
    <w:rsid w:val="002103DE"/>
    <w:rsid w:val="00210614"/>
    <w:rsid w:val="0021098E"/>
    <w:rsid w:val="00210AF8"/>
    <w:rsid w:val="00210B80"/>
    <w:rsid w:val="00210C0C"/>
    <w:rsid w:val="00210C39"/>
    <w:rsid w:val="00210FB5"/>
    <w:rsid w:val="00211034"/>
    <w:rsid w:val="0021116B"/>
    <w:rsid w:val="00211485"/>
    <w:rsid w:val="00211519"/>
    <w:rsid w:val="0021156E"/>
    <w:rsid w:val="0021178F"/>
    <w:rsid w:val="002118F0"/>
    <w:rsid w:val="0021190B"/>
    <w:rsid w:val="002119C0"/>
    <w:rsid w:val="002119DF"/>
    <w:rsid w:val="00211A63"/>
    <w:rsid w:val="00211B1B"/>
    <w:rsid w:val="00211BCD"/>
    <w:rsid w:val="00211C22"/>
    <w:rsid w:val="00211C34"/>
    <w:rsid w:val="00211DAF"/>
    <w:rsid w:val="00211E8C"/>
    <w:rsid w:val="00211F17"/>
    <w:rsid w:val="002121E6"/>
    <w:rsid w:val="0021221F"/>
    <w:rsid w:val="002123E7"/>
    <w:rsid w:val="00212455"/>
    <w:rsid w:val="002126FF"/>
    <w:rsid w:val="00212712"/>
    <w:rsid w:val="002127C3"/>
    <w:rsid w:val="0021280B"/>
    <w:rsid w:val="00212857"/>
    <w:rsid w:val="00212AF0"/>
    <w:rsid w:val="00212C5F"/>
    <w:rsid w:val="00212CD6"/>
    <w:rsid w:val="00212DFF"/>
    <w:rsid w:val="002131CC"/>
    <w:rsid w:val="00213356"/>
    <w:rsid w:val="002133B3"/>
    <w:rsid w:val="0021340F"/>
    <w:rsid w:val="00213688"/>
    <w:rsid w:val="00213771"/>
    <w:rsid w:val="0021380A"/>
    <w:rsid w:val="00213A5E"/>
    <w:rsid w:val="0021439E"/>
    <w:rsid w:val="0021443D"/>
    <w:rsid w:val="002144E4"/>
    <w:rsid w:val="002145A1"/>
    <w:rsid w:val="0021463C"/>
    <w:rsid w:val="00214650"/>
    <w:rsid w:val="002146EA"/>
    <w:rsid w:val="00214798"/>
    <w:rsid w:val="002148A5"/>
    <w:rsid w:val="00214B6C"/>
    <w:rsid w:val="00214FB0"/>
    <w:rsid w:val="00215235"/>
    <w:rsid w:val="002152DB"/>
    <w:rsid w:val="002155B9"/>
    <w:rsid w:val="002155D2"/>
    <w:rsid w:val="002156A1"/>
    <w:rsid w:val="002156AE"/>
    <w:rsid w:val="00215701"/>
    <w:rsid w:val="002157D4"/>
    <w:rsid w:val="0021591D"/>
    <w:rsid w:val="00215CE7"/>
    <w:rsid w:val="00216070"/>
    <w:rsid w:val="00216134"/>
    <w:rsid w:val="0021618B"/>
    <w:rsid w:val="002162D3"/>
    <w:rsid w:val="002163B2"/>
    <w:rsid w:val="002164B6"/>
    <w:rsid w:val="002166D7"/>
    <w:rsid w:val="002166F3"/>
    <w:rsid w:val="00216AB0"/>
    <w:rsid w:val="00216D67"/>
    <w:rsid w:val="00216DDC"/>
    <w:rsid w:val="00216E29"/>
    <w:rsid w:val="00217178"/>
    <w:rsid w:val="00217197"/>
    <w:rsid w:val="0021723E"/>
    <w:rsid w:val="00217AB6"/>
    <w:rsid w:val="00217EF5"/>
    <w:rsid w:val="00217F9F"/>
    <w:rsid w:val="002209E3"/>
    <w:rsid w:val="00220C6F"/>
    <w:rsid w:val="00220DEE"/>
    <w:rsid w:val="00220E30"/>
    <w:rsid w:val="00220EF3"/>
    <w:rsid w:val="002212E6"/>
    <w:rsid w:val="0022189D"/>
    <w:rsid w:val="002219EE"/>
    <w:rsid w:val="00221B30"/>
    <w:rsid w:val="00221BBA"/>
    <w:rsid w:val="00221BFE"/>
    <w:rsid w:val="00221C13"/>
    <w:rsid w:val="00221CB6"/>
    <w:rsid w:val="00221D59"/>
    <w:rsid w:val="0022220E"/>
    <w:rsid w:val="00222D31"/>
    <w:rsid w:val="00222D3E"/>
    <w:rsid w:val="00222F8A"/>
    <w:rsid w:val="00222FE5"/>
    <w:rsid w:val="00222FFC"/>
    <w:rsid w:val="002230AE"/>
    <w:rsid w:val="00223334"/>
    <w:rsid w:val="0022340F"/>
    <w:rsid w:val="0022349B"/>
    <w:rsid w:val="002234D6"/>
    <w:rsid w:val="00223823"/>
    <w:rsid w:val="0022388C"/>
    <w:rsid w:val="0022396E"/>
    <w:rsid w:val="00223975"/>
    <w:rsid w:val="002239CB"/>
    <w:rsid w:val="00223ABE"/>
    <w:rsid w:val="00223B85"/>
    <w:rsid w:val="00223DAB"/>
    <w:rsid w:val="00223E77"/>
    <w:rsid w:val="00223F79"/>
    <w:rsid w:val="00224192"/>
    <w:rsid w:val="0022419D"/>
    <w:rsid w:val="00224345"/>
    <w:rsid w:val="00224766"/>
    <w:rsid w:val="00224888"/>
    <w:rsid w:val="00224974"/>
    <w:rsid w:val="002249C4"/>
    <w:rsid w:val="00225066"/>
    <w:rsid w:val="002250FC"/>
    <w:rsid w:val="002254D7"/>
    <w:rsid w:val="0022553A"/>
    <w:rsid w:val="002256C8"/>
    <w:rsid w:val="00225990"/>
    <w:rsid w:val="002259BB"/>
    <w:rsid w:val="00225A29"/>
    <w:rsid w:val="00225B62"/>
    <w:rsid w:val="00225CAA"/>
    <w:rsid w:val="00225E96"/>
    <w:rsid w:val="00226022"/>
    <w:rsid w:val="0022608D"/>
    <w:rsid w:val="002260AC"/>
    <w:rsid w:val="0022615C"/>
    <w:rsid w:val="0022637F"/>
    <w:rsid w:val="002263D4"/>
    <w:rsid w:val="00226452"/>
    <w:rsid w:val="00226473"/>
    <w:rsid w:val="0022647E"/>
    <w:rsid w:val="002264EE"/>
    <w:rsid w:val="0022676E"/>
    <w:rsid w:val="00226776"/>
    <w:rsid w:val="0022688D"/>
    <w:rsid w:val="002268EB"/>
    <w:rsid w:val="00226B71"/>
    <w:rsid w:val="00226C86"/>
    <w:rsid w:val="00226C9E"/>
    <w:rsid w:val="00226DB3"/>
    <w:rsid w:val="00226DFF"/>
    <w:rsid w:val="00226E0A"/>
    <w:rsid w:val="00226E31"/>
    <w:rsid w:val="00226EA9"/>
    <w:rsid w:val="00226ECF"/>
    <w:rsid w:val="00227072"/>
    <w:rsid w:val="002275AC"/>
    <w:rsid w:val="0022765D"/>
    <w:rsid w:val="00227705"/>
    <w:rsid w:val="002277DA"/>
    <w:rsid w:val="00227A9B"/>
    <w:rsid w:val="00227C51"/>
    <w:rsid w:val="00227E25"/>
    <w:rsid w:val="00227F39"/>
    <w:rsid w:val="0022D535"/>
    <w:rsid w:val="00230077"/>
    <w:rsid w:val="0023014A"/>
    <w:rsid w:val="00230158"/>
    <w:rsid w:val="002302D6"/>
    <w:rsid w:val="00230474"/>
    <w:rsid w:val="00230563"/>
    <w:rsid w:val="0023089D"/>
    <w:rsid w:val="00230977"/>
    <w:rsid w:val="00230A11"/>
    <w:rsid w:val="00230C0A"/>
    <w:rsid w:val="00230DF9"/>
    <w:rsid w:val="00230E3D"/>
    <w:rsid w:val="0023149F"/>
    <w:rsid w:val="00231515"/>
    <w:rsid w:val="0023159F"/>
    <w:rsid w:val="002318FF"/>
    <w:rsid w:val="00231A4E"/>
    <w:rsid w:val="00231BFC"/>
    <w:rsid w:val="00231DEB"/>
    <w:rsid w:val="00231E24"/>
    <w:rsid w:val="00231F3C"/>
    <w:rsid w:val="00231FBE"/>
    <w:rsid w:val="00231FD0"/>
    <w:rsid w:val="0023202A"/>
    <w:rsid w:val="0023206D"/>
    <w:rsid w:val="00232072"/>
    <w:rsid w:val="002320B3"/>
    <w:rsid w:val="0023212E"/>
    <w:rsid w:val="00232177"/>
    <w:rsid w:val="00232519"/>
    <w:rsid w:val="00232670"/>
    <w:rsid w:val="00232854"/>
    <w:rsid w:val="00232A2F"/>
    <w:rsid w:val="00232C43"/>
    <w:rsid w:val="00232D03"/>
    <w:rsid w:val="00232FA8"/>
    <w:rsid w:val="00232FDB"/>
    <w:rsid w:val="002330CB"/>
    <w:rsid w:val="002330FD"/>
    <w:rsid w:val="002331CC"/>
    <w:rsid w:val="00233259"/>
    <w:rsid w:val="002332A7"/>
    <w:rsid w:val="002332C7"/>
    <w:rsid w:val="002333D1"/>
    <w:rsid w:val="0023348B"/>
    <w:rsid w:val="0023364A"/>
    <w:rsid w:val="0023391C"/>
    <w:rsid w:val="00233A21"/>
    <w:rsid w:val="00233B17"/>
    <w:rsid w:val="00233B5D"/>
    <w:rsid w:val="00233C46"/>
    <w:rsid w:val="00233CB6"/>
    <w:rsid w:val="00233DD4"/>
    <w:rsid w:val="0023436C"/>
    <w:rsid w:val="00234418"/>
    <w:rsid w:val="002344E3"/>
    <w:rsid w:val="002347DF"/>
    <w:rsid w:val="002348ED"/>
    <w:rsid w:val="002349F7"/>
    <w:rsid w:val="00234AAB"/>
    <w:rsid w:val="00234B4C"/>
    <w:rsid w:val="00234CC1"/>
    <w:rsid w:val="00234EBB"/>
    <w:rsid w:val="00235116"/>
    <w:rsid w:val="002351C2"/>
    <w:rsid w:val="0023555E"/>
    <w:rsid w:val="0023568D"/>
    <w:rsid w:val="0023584B"/>
    <w:rsid w:val="00235976"/>
    <w:rsid w:val="0023599A"/>
    <w:rsid w:val="00235CDF"/>
    <w:rsid w:val="00235DA4"/>
    <w:rsid w:val="00235E0D"/>
    <w:rsid w:val="002360E5"/>
    <w:rsid w:val="00236138"/>
    <w:rsid w:val="0023615F"/>
    <w:rsid w:val="00236288"/>
    <w:rsid w:val="00236354"/>
    <w:rsid w:val="002364E7"/>
    <w:rsid w:val="0023667E"/>
    <w:rsid w:val="002366D9"/>
    <w:rsid w:val="0023672D"/>
    <w:rsid w:val="00236765"/>
    <w:rsid w:val="00236834"/>
    <w:rsid w:val="0023693C"/>
    <w:rsid w:val="0023695F"/>
    <w:rsid w:val="00236A96"/>
    <w:rsid w:val="00236C98"/>
    <w:rsid w:val="00236D3E"/>
    <w:rsid w:val="00236D4B"/>
    <w:rsid w:val="00236DBA"/>
    <w:rsid w:val="00236E8E"/>
    <w:rsid w:val="00236F13"/>
    <w:rsid w:val="00236F4A"/>
    <w:rsid w:val="0023706C"/>
    <w:rsid w:val="00237220"/>
    <w:rsid w:val="0023739E"/>
    <w:rsid w:val="00237621"/>
    <w:rsid w:val="00237796"/>
    <w:rsid w:val="002377D5"/>
    <w:rsid w:val="0023780D"/>
    <w:rsid w:val="00237901"/>
    <w:rsid w:val="00237985"/>
    <w:rsid w:val="00237AD8"/>
    <w:rsid w:val="00237B30"/>
    <w:rsid w:val="00237B33"/>
    <w:rsid w:val="00237B94"/>
    <w:rsid w:val="00237D94"/>
    <w:rsid w:val="00237DA8"/>
    <w:rsid w:val="00237E48"/>
    <w:rsid w:val="00237F36"/>
    <w:rsid w:val="00240153"/>
    <w:rsid w:val="00240715"/>
    <w:rsid w:val="0024074F"/>
    <w:rsid w:val="002409E1"/>
    <w:rsid w:val="00240B66"/>
    <w:rsid w:val="00240BEE"/>
    <w:rsid w:val="00240EDF"/>
    <w:rsid w:val="0024111A"/>
    <w:rsid w:val="002413C7"/>
    <w:rsid w:val="00241539"/>
    <w:rsid w:val="002415E6"/>
    <w:rsid w:val="00241750"/>
    <w:rsid w:val="00241806"/>
    <w:rsid w:val="00241AEB"/>
    <w:rsid w:val="00241CAC"/>
    <w:rsid w:val="00241CAD"/>
    <w:rsid w:val="00241D17"/>
    <w:rsid w:val="00241DC7"/>
    <w:rsid w:val="00241F18"/>
    <w:rsid w:val="00241FB4"/>
    <w:rsid w:val="002422E4"/>
    <w:rsid w:val="002422F3"/>
    <w:rsid w:val="0024236E"/>
    <w:rsid w:val="002423A0"/>
    <w:rsid w:val="002424AF"/>
    <w:rsid w:val="0024252D"/>
    <w:rsid w:val="00242548"/>
    <w:rsid w:val="002427E6"/>
    <w:rsid w:val="0024280C"/>
    <w:rsid w:val="002428A0"/>
    <w:rsid w:val="00242A0F"/>
    <w:rsid w:val="00242B83"/>
    <w:rsid w:val="00242BC6"/>
    <w:rsid w:val="00242D44"/>
    <w:rsid w:val="00242DD1"/>
    <w:rsid w:val="00242DE6"/>
    <w:rsid w:val="00242EFD"/>
    <w:rsid w:val="00242FA5"/>
    <w:rsid w:val="00243041"/>
    <w:rsid w:val="00243094"/>
    <w:rsid w:val="002430EC"/>
    <w:rsid w:val="00243133"/>
    <w:rsid w:val="002431A2"/>
    <w:rsid w:val="002431A3"/>
    <w:rsid w:val="00243223"/>
    <w:rsid w:val="00243250"/>
    <w:rsid w:val="002432F7"/>
    <w:rsid w:val="0024337E"/>
    <w:rsid w:val="002434C0"/>
    <w:rsid w:val="00243755"/>
    <w:rsid w:val="00243811"/>
    <w:rsid w:val="00243847"/>
    <w:rsid w:val="002438B3"/>
    <w:rsid w:val="00243BA3"/>
    <w:rsid w:val="00243CA1"/>
    <w:rsid w:val="00243D98"/>
    <w:rsid w:val="00243F95"/>
    <w:rsid w:val="00243FB9"/>
    <w:rsid w:val="002441FE"/>
    <w:rsid w:val="002442D3"/>
    <w:rsid w:val="00244786"/>
    <w:rsid w:val="002447C3"/>
    <w:rsid w:val="00244A51"/>
    <w:rsid w:val="00244A7F"/>
    <w:rsid w:val="00244C26"/>
    <w:rsid w:val="00244F1C"/>
    <w:rsid w:val="0024503E"/>
    <w:rsid w:val="00245359"/>
    <w:rsid w:val="002453B2"/>
    <w:rsid w:val="0024560F"/>
    <w:rsid w:val="00245665"/>
    <w:rsid w:val="0024568C"/>
    <w:rsid w:val="002457C5"/>
    <w:rsid w:val="002458A7"/>
    <w:rsid w:val="0024599A"/>
    <w:rsid w:val="00245AF7"/>
    <w:rsid w:val="00245EA4"/>
    <w:rsid w:val="00245F0D"/>
    <w:rsid w:val="0024600C"/>
    <w:rsid w:val="00246014"/>
    <w:rsid w:val="00246161"/>
    <w:rsid w:val="00246304"/>
    <w:rsid w:val="00246482"/>
    <w:rsid w:val="002464A5"/>
    <w:rsid w:val="002465F5"/>
    <w:rsid w:val="0024669F"/>
    <w:rsid w:val="002466BB"/>
    <w:rsid w:val="002468AA"/>
    <w:rsid w:val="00246A24"/>
    <w:rsid w:val="00246C27"/>
    <w:rsid w:val="00246E92"/>
    <w:rsid w:val="00247121"/>
    <w:rsid w:val="0024724F"/>
    <w:rsid w:val="0024730B"/>
    <w:rsid w:val="002473CB"/>
    <w:rsid w:val="0024741F"/>
    <w:rsid w:val="0024752B"/>
    <w:rsid w:val="00247601"/>
    <w:rsid w:val="00247746"/>
    <w:rsid w:val="00247780"/>
    <w:rsid w:val="002477CA"/>
    <w:rsid w:val="00247865"/>
    <w:rsid w:val="002478D5"/>
    <w:rsid w:val="00247911"/>
    <w:rsid w:val="00247A62"/>
    <w:rsid w:val="00247E51"/>
    <w:rsid w:val="00247E94"/>
    <w:rsid w:val="00247E95"/>
    <w:rsid w:val="00247ECF"/>
    <w:rsid w:val="00247FDF"/>
    <w:rsid w:val="00250147"/>
    <w:rsid w:val="00250304"/>
    <w:rsid w:val="0025047A"/>
    <w:rsid w:val="002506CA"/>
    <w:rsid w:val="002507EF"/>
    <w:rsid w:val="00250D79"/>
    <w:rsid w:val="00250DA7"/>
    <w:rsid w:val="00250EB7"/>
    <w:rsid w:val="00251335"/>
    <w:rsid w:val="0025148E"/>
    <w:rsid w:val="00251813"/>
    <w:rsid w:val="0025197F"/>
    <w:rsid w:val="00251A1A"/>
    <w:rsid w:val="00251CFB"/>
    <w:rsid w:val="00252469"/>
    <w:rsid w:val="002524FF"/>
    <w:rsid w:val="00252520"/>
    <w:rsid w:val="0025253D"/>
    <w:rsid w:val="00252587"/>
    <w:rsid w:val="00252756"/>
    <w:rsid w:val="002527DF"/>
    <w:rsid w:val="0025293B"/>
    <w:rsid w:val="00252A20"/>
    <w:rsid w:val="00252A6E"/>
    <w:rsid w:val="00252CC7"/>
    <w:rsid w:val="0025318D"/>
    <w:rsid w:val="00253350"/>
    <w:rsid w:val="00253467"/>
    <w:rsid w:val="00253514"/>
    <w:rsid w:val="0025365F"/>
    <w:rsid w:val="00253680"/>
    <w:rsid w:val="00253681"/>
    <w:rsid w:val="0025390A"/>
    <w:rsid w:val="00253950"/>
    <w:rsid w:val="0025398D"/>
    <w:rsid w:val="00253B94"/>
    <w:rsid w:val="00253BE2"/>
    <w:rsid w:val="00253E4B"/>
    <w:rsid w:val="00253FC3"/>
    <w:rsid w:val="00254140"/>
    <w:rsid w:val="00254224"/>
    <w:rsid w:val="00254360"/>
    <w:rsid w:val="002544B2"/>
    <w:rsid w:val="00254505"/>
    <w:rsid w:val="00254524"/>
    <w:rsid w:val="0025461C"/>
    <w:rsid w:val="00254724"/>
    <w:rsid w:val="002547AD"/>
    <w:rsid w:val="002548A1"/>
    <w:rsid w:val="002548F6"/>
    <w:rsid w:val="002549DF"/>
    <w:rsid w:val="00254A8F"/>
    <w:rsid w:val="00254F72"/>
    <w:rsid w:val="00254F99"/>
    <w:rsid w:val="00254FED"/>
    <w:rsid w:val="00255016"/>
    <w:rsid w:val="00255040"/>
    <w:rsid w:val="002551D8"/>
    <w:rsid w:val="002551E6"/>
    <w:rsid w:val="00255247"/>
    <w:rsid w:val="002552A5"/>
    <w:rsid w:val="0025539B"/>
    <w:rsid w:val="00255438"/>
    <w:rsid w:val="0025552B"/>
    <w:rsid w:val="00255613"/>
    <w:rsid w:val="00255811"/>
    <w:rsid w:val="002559D0"/>
    <w:rsid w:val="00255C49"/>
    <w:rsid w:val="00255DAD"/>
    <w:rsid w:val="00255DDB"/>
    <w:rsid w:val="00255E05"/>
    <w:rsid w:val="00255E58"/>
    <w:rsid w:val="00255E9B"/>
    <w:rsid w:val="00255F83"/>
    <w:rsid w:val="00255FF5"/>
    <w:rsid w:val="002560D1"/>
    <w:rsid w:val="00256331"/>
    <w:rsid w:val="00256485"/>
    <w:rsid w:val="00256507"/>
    <w:rsid w:val="00256710"/>
    <w:rsid w:val="00256833"/>
    <w:rsid w:val="0025696A"/>
    <w:rsid w:val="00256988"/>
    <w:rsid w:val="00256A62"/>
    <w:rsid w:val="00256AB2"/>
    <w:rsid w:val="00256B0F"/>
    <w:rsid w:val="00256BCF"/>
    <w:rsid w:val="00256EAD"/>
    <w:rsid w:val="00256F7C"/>
    <w:rsid w:val="0025702C"/>
    <w:rsid w:val="0025720F"/>
    <w:rsid w:val="002572F6"/>
    <w:rsid w:val="0025747A"/>
    <w:rsid w:val="002576D4"/>
    <w:rsid w:val="002576F1"/>
    <w:rsid w:val="002578B9"/>
    <w:rsid w:val="002579CC"/>
    <w:rsid w:val="00257A99"/>
    <w:rsid w:val="00257B1E"/>
    <w:rsid w:val="00257CB0"/>
    <w:rsid w:val="002600D9"/>
    <w:rsid w:val="002601C6"/>
    <w:rsid w:val="00260258"/>
    <w:rsid w:val="00260455"/>
    <w:rsid w:val="0026081B"/>
    <w:rsid w:val="00260861"/>
    <w:rsid w:val="00260A21"/>
    <w:rsid w:val="00260ACF"/>
    <w:rsid w:val="00260D21"/>
    <w:rsid w:val="00260D99"/>
    <w:rsid w:val="00260DEC"/>
    <w:rsid w:val="00260EE8"/>
    <w:rsid w:val="00260EFF"/>
    <w:rsid w:val="00260FCC"/>
    <w:rsid w:val="002610C2"/>
    <w:rsid w:val="002611F4"/>
    <w:rsid w:val="0026138A"/>
    <w:rsid w:val="00261421"/>
    <w:rsid w:val="002615EB"/>
    <w:rsid w:val="002617CA"/>
    <w:rsid w:val="002617F8"/>
    <w:rsid w:val="002618FD"/>
    <w:rsid w:val="0026194E"/>
    <w:rsid w:val="00261C83"/>
    <w:rsid w:val="00261CA6"/>
    <w:rsid w:val="00261CFB"/>
    <w:rsid w:val="00261D89"/>
    <w:rsid w:val="00261FA6"/>
    <w:rsid w:val="0026202A"/>
    <w:rsid w:val="002624EF"/>
    <w:rsid w:val="0026254C"/>
    <w:rsid w:val="002625A2"/>
    <w:rsid w:val="00262683"/>
    <w:rsid w:val="00262775"/>
    <w:rsid w:val="00262792"/>
    <w:rsid w:val="002627E7"/>
    <w:rsid w:val="00262899"/>
    <w:rsid w:val="002629B0"/>
    <w:rsid w:val="00262A4B"/>
    <w:rsid w:val="00262A6A"/>
    <w:rsid w:val="00262BF8"/>
    <w:rsid w:val="00262C0D"/>
    <w:rsid w:val="00262C53"/>
    <w:rsid w:val="00263104"/>
    <w:rsid w:val="0026326E"/>
    <w:rsid w:val="00263287"/>
    <w:rsid w:val="002632C3"/>
    <w:rsid w:val="00263512"/>
    <w:rsid w:val="00263576"/>
    <w:rsid w:val="0026365B"/>
    <w:rsid w:val="00263688"/>
    <w:rsid w:val="002637F1"/>
    <w:rsid w:val="00263A23"/>
    <w:rsid w:val="00263AF8"/>
    <w:rsid w:val="00263B07"/>
    <w:rsid w:val="00263BC6"/>
    <w:rsid w:val="00263C36"/>
    <w:rsid w:val="00263D44"/>
    <w:rsid w:val="00263E6F"/>
    <w:rsid w:val="00263EA5"/>
    <w:rsid w:val="002643C7"/>
    <w:rsid w:val="00264744"/>
    <w:rsid w:val="00264873"/>
    <w:rsid w:val="002649EA"/>
    <w:rsid w:val="00264A44"/>
    <w:rsid w:val="00264AF3"/>
    <w:rsid w:val="00265028"/>
    <w:rsid w:val="0026518F"/>
    <w:rsid w:val="00265280"/>
    <w:rsid w:val="002655B2"/>
    <w:rsid w:val="002656AE"/>
    <w:rsid w:val="00265A60"/>
    <w:rsid w:val="00265AFB"/>
    <w:rsid w:val="00265B23"/>
    <w:rsid w:val="00265B94"/>
    <w:rsid w:val="00265BA8"/>
    <w:rsid w:val="00265C4D"/>
    <w:rsid w:val="00265C58"/>
    <w:rsid w:val="00265DE3"/>
    <w:rsid w:val="00265E4D"/>
    <w:rsid w:val="00266428"/>
    <w:rsid w:val="0026648D"/>
    <w:rsid w:val="00266786"/>
    <w:rsid w:val="002669BC"/>
    <w:rsid w:val="00266BAF"/>
    <w:rsid w:val="00266D65"/>
    <w:rsid w:val="00266F68"/>
    <w:rsid w:val="00266F71"/>
    <w:rsid w:val="00266F97"/>
    <w:rsid w:val="00267089"/>
    <w:rsid w:val="0026748C"/>
    <w:rsid w:val="0026751B"/>
    <w:rsid w:val="00267652"/>
    <w:rsid w:val="00267840"/>
    <w:rsid w:val="00267DF5"/>
    <w:rsid w:val="00267EAF"/>
    <w:rsid w:val="00268E49"/>
    <w:rsid w:val="00270568"/>
    <w:rsid w:val="00270960"/>
    <w:rsid w:val="00270A61"/>
    <w:rsid w:val="00270DD7"/>
    <w:rsid w:val="002710A5"/>
    <w:rsid w:val="00271294"/>
    <w:rsid w:val="00271342"/>
    <w:rsid w:val="0027138D"/>
    <w:rsid w:val="0027189E"/>
    <w:rsid w:val="002718EB"/>
    <w:rsid w:val="00271AC4"/>
    <w:rsid w:val="00271B61"/>
    <w:rsid w:val="00271C1C"/>
    <w:rsid w:val="00271C65"/>
    <w:rsid w:val="00271CE6"/>
    <w:rsid w:val="00271F40"/>
    <w:rsid w:val="00271FB1"/>
    <w:rsid w:val="00272183"/>
    <w:rsid w:val="0027221E"/>
    <w:rsid w:val="0027253F"/>
    <w:rsid w:val="0027269F"/>
    <w:rsid w:val="002727D0"/>
    <w:rsid w:val="00272B06"/>
    <w:rsid w:val="00272B3C"/>
    <w:rsid w:val="00272C0B"/>
    <w:rsid w:val="00272DE5"/>
    <w:rsid w:val="00272E8F"/>
    <w:rsid w:val="00272F68"/>
    <w:rsid w:val="00273230"/>
    <w:rsid w:val="002733C3"/>
    <w:rsid w:val="00273806"/>
    <w:rsid w:val="00273A82"/>
    <w:rsid w:val="00273AD6"/>
    <w:rsid w:val="00273B6B"/>
    <w:rsid w:val="00273B95"/>
    <w:rsid w:val="00273BE4"/>
    <w:rsid w:val="00273C4C"/>
    <w:rsid w:val="00273CB3"/>
    <w:rsid w:val="00273E21"/>
    <w:rsid w:val="00273E5F"/>
    <w:rsid w:val="00273EEC"/>
    <w:rsid w:val="00274038"/>
    <w:rsid w:val="0027410D"/>
    <w:rsid w:val="002741A8"/>
    <w:rsid w:val="002743AB"/>
    <w:rsid w:val="00274427"/>
    <w:rsid w:val="00274636"/>
    <w:rsid w:val="00274813"/>
    <w:rsid w:val="0027496B"/>
    <w:rsid w:val="00274BEF"/>
    <w:rsid w:val="00274EB7"/>
    <w:rsid w:val="00274F16"/>
    <w:rsid w:val="0027524A"/>
    <w:rsid w:val="0027525D"/>
    <w:rsid w:val="0027544F"/>
    <w:rsid w:val="002756F7"/>
    <w:rsid w:val="00275822"/>
    <w:rsid w:val="00275AE2"/>
    <w:rsid w:val="00275F1F"/>
    <w:rsid w:val="00275F4D"/>
    <w:rsid w:val="0027610E"/>
    <w:rsid w:val="002763BE"/>
    <w:rsid w:val="002763F4"/>
    <w:rsid w:val="00276443"/>
    <w:rsid w:val="00276738"/>
    <w:rsid w:val="00276839"/>
    <w:rsid w:val="0027683A"/>
    <w:rsid w:val="00276876"/>
    <w:rsid w:val="002768D3"/>
    <w:rsid w:val="002768F6"/>
    <w:rsid w:val="00276CB3"/>
    <w:rsid w:val="00276E2E"/>
    <w:rsid w:val="00276EFE"/>
    <w:rsid w:val="00276F85"/>
    <w:rsid w:val="00277230"/>
    <w:rsid w:val="00277618"/>
    <w:rsid w:val="0027761B"/>
    <w:rsid w:val="00277762"/>
    <w:rsid w:val="00277819"/>
    <w:rsid w:val="002778A8"/>
    <w:rsid w:val="00277964"/>
    <w:rsid w:val="00277B51"/>
    <w:rsid w:val="0027E3C6"/>
    <w:rsid w:val="002800FE"/>
    <w:rsid w:val="0028033D"/>
    <w:rsid w:val="002803C4"/>
    <w:rsid w:val="002804CC"/>
    <w:rsid w:val="002805CB"/>
    <w:rsid w:val="002808CD"/>
    <w:rsid w:val="00280A85"/>
    <w:rsid w:val="00280C52"/>
    <w:rsid w:val="00280E95"/>
    <w:rsid w:val="002810AC"/>
    <w:rsid w:val="00281176"/>
    <w:rsid w:val="002815C4"/>
    <w:rsid w:val="002819D8"/>
    <w:rsid w:val="00281B05"/>
    <w:rsid w:val="00281D22"/>
    <w:rsid w:val="002820DA"/>
    <w:rsid w:val="002821D5"/>
    <w:rsid w:val="002827B7"/>
    <w:rsid w:val="002828DD"/>
    <w:rsid w:val="002828F3"/>
    <w:rsid w:val="00282986"/>
    <w:rsid w:val="00282D4A"/>
    <w:rsid w:val="00282E0C"/>
    <w:rsid w:val="00282EA9"/>
    <w:rsid w:val="00283224"/>
    <w:rsid w:val="002833E5"/>
    <w:rsid w:val="0028340E"/>
    <w:rsid w:val="00283520"/>
    <w:rsid w:val="00283536"/>
    <w:rsid w:val="002836E4"/>
    <w:rsid w:val="00283754"/>
    <w:rsid w:val="00283903"/>
    <w:rsid w:val="00284105"/>
    <w:rsid w:val="00284126"/>
    <w:rsid w:val="002842DB"/>
    <w:rsid w:val="002844F2"/>
    <w:rsid w:val="0028468B"/>
    <w:rsid w:val="00284AF5"/>
    <w:rsid w:val="00284B42"/>
    <w:rsid w:val="00284C04"/>
    <w:rsid w:val="00284C2F"/>
    <w:rsid w:val="00285163"/>
    <w:rsid w:val="002852D0"/>
    <w:rsid w:val="002852F2"/>
    <w:rsid w:val="0028541E"/>
    <w:rsid w:val="002854AF"/>
    <w:rsid w:val="002854B1"/>
    <w:rsid w:val="002856EE"/>
    <w:rsid w:val="00285813"/>
    <w:rsid w:val="00285838"/>
    <w:rsid w:val="00285E1B"/>
    <w:rsid w:val="00286323"/>
    <w:rsid w:val="002863CD"/>
    <w:rsid w:val="002864D7"/>
    <w:rsid w:val="002867B9"/>
    <w:rsid w:val="00286A16"/>
    <w:rsid w:val="00286AC9"/>
    <w:rsid w:val="00286BAA"/>
    <w:rsid w:val="00286C14"/>
    <w:rsid w:val="00286DC3"/>
    <w:rsid w:val="00286E5C"/>
    <w:rsid w:val="00287138"/>
    <w:rsid w:val="00287311"/>
    <w:rsid w:val="00287363"/>
    <w:rsid w:val="002874BF"/>
    <w:rsid w:val="0028754A"/>
    <w:rsid w:val="0028766A"/>
    <w:rsid w:val="0028773F"/>
    <w:rsid w:val="002877BD"/>
    <w:rsid w:val="00287841"/>
    <w:rsid w:val="00287979"/>
    <w:rsid w:val="00287A64"/>
    <w:rsid w:val="00287CFF"/>
    <w:rsid w:val="00287E85"/>
    <w:rsid w:val="00287EFD"/>
    <w:rsid w:val="00290014"/>
    <w:rsid w:val="00290072"/>
    <w:rsid w:val="00290131"/>
    <w:rsid w:val="00290196"/>
    <w:rsid w:val="002901B4"/>
    <w:rsid w:val="00290250"/>
    <w:rsid w:val="00290360"/>
    <w:rsid w:val="0029047C"/>
    <w:rsid w:val="002904EB"/>
    <w:rsid w:val="00290637"/>
    <w:rsid w:val="002907E4"/>
    <w:rsid w:val="002908B1"/>
    <w:rsid w:val="00290B22"/>
    <w:rsid w:val="00290E5D"/>
    <w:rsid w:val="00290E61"/>
    <w:rsid w:val="0029108D"/>
    <w:rsid w:val="002910E1"/>
    <w:rsid w:val="0029120D"/>
    <w:rsid w:val="00291563"/>
    <w:rsid w:val="00291892"/>
    <w:rsid w:val="00291958"/>
    <w:rsid w:val="00291ABE"/>
    <w:rsid w:val="00291AC5"/>
    <w:rsid w:val="00291B24"/>
    <w:rsid w:val="00291BFE"/>
    <w:rsid w:val="00291CC8"/>
    <w:rsid w:val="00291D3F"/>
    <w:rsid w:val="00291DF9"/>
    <w:rsid w:val="00291F23"/>
    <w:rsid w:val="00291F48"/>
    <w:rsid w:val="00291F8A"/>
    <w:rsid w:val="0029222B"/>
    <w:rsid w:val="00292281"/>
    <w:rsid w:val="002923BC"/>
    <w:rsid w:val="00292481"/>
    <w:rsid w:val="002927D6"/>
    <w:rsid w:val="00292DDC"/>
    <w:rsid w:val="00292DFC"/>
    <w:rsid w:val="00292E85"/>
    <w:rsid w:val="00292EBA"/>
    <w:rsid w:val="00293369"/>
    <w:rsid w:val="00293388"/>
    <w:rsid w:val="002933A9"/>
    <w:rsid w:val="002933C8"/>
    <w:rsid w:val="0029341F"/>
    <w:rsid w:val="002934B7"/>
    <w:rsid w:val="0029387F"/>
    <w:rsid w:val="002938B9"/>
    <w:rsid w:val="00293C9F"/>
    <w:rsid w:val="00293F24"/>
    <w:rsid w:val="00294087"/>
    <w:rsid w:val="00294350"/>
    <w:rsid w:val="00294364"/>
    <w:rsid w:val="0029455E"/>
    <w:rsid w:val="00294650"/>
    <w:rsid w:val="00294734"/>
    <w:rsid w:val="002947C0"/>
    <w:rsid w:val="002948D4"/>
    <w:rsid w:val="0029498E"/>
    <w:rsid w:val="002949FE"/>
    <w:rsid w:val="00294A2A"/>
    <w:rsid w:val="00294C7E"/>
    <w:rsid w:val="00294CFE"/>
    <w:rsid w:val="00294E7C"/>
    <w:rsid w:val="00294F55"/>
    <w:rsid w:val="00294F78"/>
    <w:rsid w:val="00294FE2"/>
    <w:rsid w:val="00295714"/>
    <w:rsid w:val="00295764"/>
    <w:rsid w:val="00295B60"/>
    <w:rsid w:val="00295C5A"/>
    <w:rsid w:val="00295D56"/>
    <w:rsid w:val="00296089"/>
    <w:rsid w:val="002962FE"/>
    <w:rsid w:val="00296304"/>
    <w:rsid w:val="00296376"/>
    <w:rsid w:val="00296443"/>
    <w:rsid w:val="002965B7"/>
    <w:rsid w:val="00296714"/>
    <w:rsid w:val="00296B07"/>
    <w:rsid w:val="00296C5D"/>
    <w:rsid w:val="00296D99"/>
    <w:rsid w:val="00296E36"/>
    <w:rsid w:val="00296E73"/>
    <w:rsid w:val="00296F26"/>
    <w:rsid w:val="00296F49"/>
    <w:rsid w:val="0029723D"/>
    <w:rsid w:val="00297464"/>
    <w:rsid w:val="0029766A"/>
    <w:rsid w:val="00297682"/>
    <w:rsid w:val="00297B05"/>
    <w:rsid w:val="00297CAB"/>
    <w:rsid w:val="002A00D6"/>
    <w:rsid w:val="002A01D2"/>
    <w:rsid w:val="002A02C7"/>
    <w:rsid w:val="002A08A4"/>
    <w:rsid w:val="002A08E1"/>
    <w:rsid w:val="002A0AD2"/>
    <w:rsid w:val="002A0ADB"/>
    <w:rsid w:val="002A0B00"/>
    <w:rsid w:val="002A0DDF"/>
    <w:rsid w:val="002A1214"/>
    <w:rsid w:val="002A136B"/>
    <w:rsid w:val="002A170F"/>
    <w:rsid w:val="002A19D6"/>
    <w:rsid w:val="002A1C2E"/>
    <w:rsid w:val="002A1EC3"/>
    <w:rsid w:val="002A1EF8"/>
    <w:rsid w:val="002A20D5"/>
    <w:rsid w:val="002A2586"/>
    <w:rsid w:val="002A25BD"/>
    <w:rsid w:val="002A26D2"/>
    <w:rsid w:val="002A2741"/>
    <w:rsid w:val="002A2766"/>
    <w:rsid w:val="002A27B4"/>
    <w:rsid w:val="002A286F"/>
    <w:rsid w:val="002A28B1"/>
    <w:rsid w:val="002A2965"/>
    <w:rsid w:val="002A29C6"/>
    <w:rsid w:val="002A2ACB"/>
    <w:rsid w:val="002A2B93"/>
    <w:rsid w:val="002A2D12"/>
    <w:rsid w:val="002A2E89"/>
    <w:rsid w:val="002A3131"/>
    <w:rsid w:val="002A3295"/>
    <w:rsid w:val="002A3324"/>
    <w:rsid w:val="002A3337"/>
    <w:rsid w:val="002A36F3"/>
    <w:rsid w:val="002A37B8"/>
    <w:rsid w:val="002A390D"/>
    <w:rsid w:val="002A3C8E"/>
    <w:rsid w:val="002A3D40"/>
    <w:rsid w:val="002A3DCA"/>
    <w:rsid w:val="002A3F11"/>
    <w:rsid w:val="002A3F25"/>
    <w:rsid w:val="002A3F3D"/>
    <w:rsid w:val="002A409B"/>
    <w:rsid w:val="002A40FF"/>
    <w:rsid w:val="002A41D3"/>
    <w:rsid w:val="002A44E2"/>
    <w:rsid w:val="002A4510"/>
    <w:rsid w:val="002A45F1"/>
    <w:rsid w:val="002A465D"/>
    <w:rsid w:val="002A46E2"/>
    <w:rsid w:val="002A487C"/>
    <w:rsid w:val="002A487D"/>
    <w:rsid w:val="002A4A34"/>
    <w:rsid w:val="002A4AE7"/>
    <w:rsid w:val="002A4BE4"/>
    <w:rsid w:val="002A4CB1"/>
    <w:rsid w:val="002A4ED2"/>
    <w:rsid w:val="002A4FD5"/>
    <w:rsid w:val="002A5188"/>
    <w:rsid w:val="002A51D6"/>
    <w:rsid w:val="002A5367"/>
    <w:rsid w:val="002A54B1"/>
    <w:rsid w:val="002A554C"/>
    <w:rsid w:val="002A5651"/>
    <w:rsid w:val="002A5833"/>
    <w:rsid w:val="002A5A1B"/>
    <w:rsid w:val="002A5DEC"/>
    <w:rsid w:val="002A5EB1"/>
    <w:rsid w:val="002A5EB8"/>
    <w:rsid w:val="002A5F3D"/>
    <w:rsid w:val="002A5FA1"/>
    <w:rsid w:val="002A5FA6"/>
    <w:rsid w:val="002A5FE0"/>
    <w:rsid w:val="002A60C6"/>
    <w:rsid w:val="002A613C"/>
    <w:rsid w:val="002A613D"/>
    <w:rsid w:val="002A63E0"/>
    <w:rsid w:val="002A680A"/>
    <w:rsid w:val="002A68A8"/>
    <w:rsid w:val="002A6928"/>
    <w:rsid w:val="002A6959"/>
    <w:rsid w:val="002A6962"/>
    <w:rsid w:val="002A6979"/>
    <w:rsid w:val="002A6CC0"/>
    <w:rsid w:val="002A6E0C"/>
    <w:rsid w:val="002A6E0D"/>
    <w:rsid w:val="002A6E0E"/>
    <w:rsid w:val="002A6F26"/>
    <w:rsid w:val="002A6FE8"/>
    <w:rsid w:val="002A75EF"/>
    <w:rsid w:val="002A7729"/>
    <w:rsid w:val="002A7798"/>
    <w:rsid w:val="002A77CF"/>
    <w:rsid w:val="002A78C9"/>
    <w:rsid w:val="002A7926"/>
    <w:rsid w:val="002A7B56"/>
    <w:rsid w:val="002A7D5B"/>
    <w:rsid w:val="002A7E15"/>
    <w:rsid w:val="002A7E7B"/>
    <w:rsid w:val="002B03CC"/>
    <w:rsid w:val="002B051B"/>
    <w:rsid w:val="002B056C"/>
    <w:rsid w:val="002B059F"/>
    <w:rsid w:val="002B08B6"/>
    <w:rsid w:val="002B08CE"/>
    <w:rsid w:val="002B0BBB"/>
    <w:rsid w:val="002B0C5B"/>
    <w:rsid w:val="002B0DC6"/>
    <w:rsid w:val="002B0E85"/>
    <w:rsid w:val="002B0EB0"/>
    <w:rsid w:val="002B0ED3"/>
    <w:rsid w:val="002B1025"/>
    <w:rsid w:val="002B1082"/>
    <w:rsid w:val="002B11EE"/>
    <w:rsid w:val="002B12DC"/>
    <w:rsid w:val="002B12E3"/>
    <w:rsid w:val="002B14C6"/>
    <w:rsid w:val="002B14FA"/>
    <w:rsid w:val="002B150E"/>
    <w:rsid w:val="002B157D"/>
    <w:rsid w:val="002B1771"/>
    <w:rsid w:val="002B1799"/>
    <w:rsid w:val="002B1A05"/>
    <w:rsid w:val="002B1A5A"/>
    <w:rsid w:val="002B1AAB"/>
    <w:rsid w:val="002B1B1A"/>
    <w:rsid w:val="002B1BE4"/>
    <w:rsid w:val="002B1C8D"/>
    <w:rsid w:val="002B1DFF"/>
    <w:rsid w:val="002B1EAB"/>
    <w:rsid w:val="002B1FD0"/>
    <w:rsid w:val="002B20D9"/>
    <w:rsid w:val="002B221B"/>
    <w:rsid w:val="002B2298"/>
    <w:rsid w:val="002B23A6"/>
    <w:rsid w:val="002B24C6"/>
    <w:rsid w:val="002B27DB"/>
    <w:rsid w:val="002B2840"/>
    <w:rsid w:val="002B2871"/>
    <w:rsid w:val="002B2A50"/>
    <w:rsid w:val="002B2A69"/>
    <w:rsid w:val="002B2A99"/>
    <w:rsid w:val="002B302C"/>
    <w:rsid w:val="002B336B"/>
    <w:rsid w:val="002B3472"/>
    <w:rsid w:val="002B351B"/>
    <w:rsid w:val="002B388E"/>
    <w:rsid w:val="002B3A90"/>
    <w:rsid w:val="002B3DF8"/>
    <w:rsid w:val="002B3E69"/>
    <w:rsid w:val="002B3E86"/>
    <w:rsid w:val="002B41BE"/>
    <w:rsid w:val="002B42AA"/>
    <w:rsid w:val="002B42E5"/>
    <w:rsid w:val="002B4344"/>
    <w:rsid w:val="002B4349"/>
    <w:rsid w:val="002B445E"/>
    <w:rsid w:val="002B45D3"/>
    <w:rsid w:val="002B4753"/>
    <w:rsid w:val="002B4758"/>
    <w:rsid w:val="002B480A"/>
    <w:rsid w:val="002B4954"/>
    <w:rsid w:val="002B4CDB"/>
    <w:rsid w:val="002B4CEF"/>
    <w:rsid w:val="002B4DCD"/>
    <w:rsid w:val="002B4F12"/>
    <w:rsid w:val="002B4F16"/>
    <w:rsid w:val="002B53D2"/>
    <w:rsid w:val="002B562F"/>
    <w:rsid w:val="002B5A9C"/>
    <w:rsid w:val="002B5EB1"/>
    <w:rsid w:val="002B603F"/>
    <w:rsid w:val="002B61D1"/>
    <w:rsid w:val="002B62F9"/>
    <w:rsid w:val="002B634C"/>
    <w:rsid w:val="002B6423"/>
    <w:rsid w:val="002B644A"/>
    <w:rsid w:val="002B68AB"/>
    <w:rsid w:val="002B6938"/>
    <w:rsid w:val="002B694A"/>
    <w:rsid w:val="002B6A0C"/>
    <w:rsid w:val="002B6B16"/>
    <w:rsid w:val="002B6C0C"/>
    <w:rsid w:val="002B6CBA"/>
    <w:rsid w:val="002B6D64"/>
    <w:rsid w:val="002B6E12"/>
    <w:rsid w:val="002B71F0"/>
    <w:rsid w:val="002B7287"/>
    <w:rsid w:val="002B7665"/>
    <w:rsid w:val="002B7915"/>
    <w:rsid w:val="002B7955"/>
    <w:rsid w:val="002B7972"/>
    <w:rsid w:val="002B7C9E"/>
    <w:rsid w:val="002B7E57"/>
    <w:rsid w:val="002B7E68"/>
    <w:rsid w:val="002C0345"/>
    <w:rsid w:val="002C041F"/>
    <w:rsid w:val="002C0612"/>
    <w:rsid w:val="002C06B6"/>
    <w:rsid w:val="002C0724"/>
    <w:rsid w:val="002C07E9"/>
    <w:rsid w:val="002C09B6"/>
    <w:rsid w:val="002C0DDE"/>
    <w:rsid w:val="002C0E11"/>
    <w:rsid w:val="002C10AE"/>
    <w:rsid w:val="002C12A3"/>
    <w:rsid w:val="002C14AF"/>
    <w:rsid w:val="002C14B3"/>
    <w:rsid w:val="002C16F3"/>
    <w:rsid w:val="002C1792"/>
    <w:rsid w:val="002C18A1"/>
    <w:rsid w:val="002C1913"/>
    <w:rsid w:val="002C19EB"/>
    <w:rsid w:val="002C1A40"/>
    <w:rsid w:val="002C1A79"/>
    <w:rsid w:val="002C1BD9"/>
    <w:rsid w:val="002C1C19"/>
    <w:rsid w:val="002C1D1B"/>
    <w:rsid w:val="002C1DB4"/>
    <w:rsid w:val="002C2087"/>
    <w:rsid w:val="002C22ED"/>
    <w:rsid w:val="002C23FF"/>
    <w:rsid w:val="002C2459"/>
    <w:rsid w:val="002C2593"/>
    <w:rsid w:val="002C2645"/>
    <w:rsid w:val="002C2715"/>
    <w:rsid w:val="002C2BFF"/>
    <w:rsid w:val="002C2CC9"/>
    <w:rsid w:val="002C2E00"/>
    <w:rsid w:val="002C2E1A"/>
    <w:rsid w:val="002C2EA8"/>
    <w:rsid w:val="002C2F17"/>
    <w:rsid w:val="002C2F20"/>
    <w:rsid w:val="002C30CA"/>
    <w:rsid w:val="002C32ED"/>
    <w:rsid w:val="002C36B6"/>
    <w:rsid w:val="002C378D"/>
    <w:rsid w:val="002C3A49"/>
    <w:rsid w:val="002C4033"/>
    <w:rsid w:val="002C4047"/>
    <w:rsid w:val="002C40C9"/>
    <w:rsid w:val="002C41D4"/>
    <w:rsid w:val="002C4365"/>
    <w:rsid w:val="002C443B"/>
    <w:rsid w:val="002C449A"/>
    <w:rsid w:val="002C473F"/>
    <w:rsid w:val="002C47BD"/>
    <w:rsid w:val="002C4A69"/>
    <w:rsid w:val="002C4C8B"/>
    <w:rsid w:val="002C4D5E"/>
    <w:rsid w:val="002C4E6B"/>
    <w:rsid w:val="002C4EDC"/>
    <w:rsid w:val="002C5199"/>
    <w:rsid w:val="002C51F0"/>
    <w:rsid w:val="002C5261"/>
    <w:rsid w:val="002C5388"/>
    <w:rsid w:val="002C539F"/>
    <w:rsid w:val="002C554A"/>
    <w:rsid w:val="002C59B3"/>
    <w:rsid w:val="002C59FA"/>
    <w:rsid w:val="002C5CCE"/>
    <w:rsid w:val="002C5F13"/>
    <w:rsid w:val="002C5FC5"/>
    <w:rsid w:val="002C626C"/>
    <w:rsid w:val="002C6526"/>
    <w:rsid w:val="002C652F"/>
    <w:rsid w:val="002C6608"/>
    <w:rsid w:val="002C6662"/>
    <w:rsid w:val="002C66FC"/>
    <w:rsid w:val="002C6A43"/>
    <w:rsid w:val="002C6A61"/>
    <w:rsid w:val="002C6A8C"/>
    <w:rsid w:val="002C6ADF"/>
    <w:rsid w:val="002C6B29"/>
    <w:rsid w:val="002C6BEF"/>
    <w:rsid w:val="002C6C4C"/>
    <w:rsid w:val="002C6C65"/>
    <w:rsid w:val="002C6E1C"/>
    <w:rsid w:val="002C6F67"/>
    <w:rsid w:val="002C6FCE"/>
    <w:rsid w:val="002C702C"/>
    <w:rsid w:val="002C7042"/>
    <w:rsid w:val="002C7048"/>
    <w:rsid w:val="002C7187"/>
    <w:rsid w:val="002C729D"/>
    <w:rsid w:val="002C72C7"/>
    <w:rsid w:val="002C7395"/>
    <w:rsid w:val="002C7570"/>
    <w:rsid w:val="002C7618"/>
    <w:rsid w:val="002C762D"/>
    <w:rsid w:val="002C7781"/>
    <w:rsid w:val="002C780B"/>
    <w:rsid w:val="002C7842"/>
    <w:rsid w:val="002C78F7"/>
    <w:rsid w:val="002C7C7B"/>
    <w:rsid w:val="002C7CA2"/>
    <w:rsid w:val="002C7D7D"/>
    <w:rsid w:val="002C7FBB"/>
    <w:rsid w:val="002D0061"/>
    <w:rsid w:val="002D0173"/>
    <w:rsid w:val="002D01DA"/>
    <w:rsid w:val="002D01E6"/>
    <w:rsid w:val="002D030D"/>
    <w:rsid w:val="002D037D"/>
    <w:rsid w:val="002D054C"/>
    <w:rsid w:val="002D08D8"/>
    <w:rsid w:val="002D0950"/>
    <w:rsid w:val="002D0CF3"/>
    <w:rsid w:val="002D0D8C"/>
    <w:rsid w:val="002D0E01"/>
    <w:rsid w:val="002D110B"/>
    <w:rsid w:val="002D12EB"/>
    <w:rsid w:val="002D17F5"/>
    <w:rsid w:val="002D197D"/>
    <w:rsid w:val="002D1A0D"/>
    <w:rsid w:val="002D1C79"/>
    <w:rsid w:val="002D1CB9"/>
    <w:rsid w:val="002D2014"/>
    <w:rsid w:val="002D216F"/>
    <w:rsid w:val="002D21CA"/>
    <w:rsid w:val="002D21CF"/>
    <w:rsid w:val="002D2294"/>
    <w:rsid w:val="002D22EB"/>
    <w:rsid w:val="002D23BE"/>
    <w:rsid w:val="002D2463"/>
    <w:rsid w:val="002D2534"/>
    <w:rsid w:val="002D2694"/>
    <w:rsid w:val="002D2728"/>
    <w:rsid w:val="002D2753"/>
    <w:rsid w:val="002D27C8"/>
    <w:rsid w:val="002D2AC4"/>
    <w:rsid w:val="002D2B16"/>
    <w:rsid w:val="002D2D51"/>
    <w:rsid w:val="002D2DDC"/>
    <w:rsid w:val="002D2DE0"/>
    <w:rsid w:val="002D2E89"/>
    <w:rsid w:val="002D2F79"/>
    <w:rsid w:val="002D3078"/>
    <w:rsid w:val="002D30A8"/>
    <w:rsid w:val="002D335D"/>
    <w:rsid w:val="002D3683"/>
    <w:rsid w:val="002D3B2D"/>
    <w:rsid w:val="002D3DAD"/>
    <w:rsid w:val="002D3E61"/>
    <w:rsid w:val="002D3F17"/>
    <w:rsid w:val="002D3FCB"/>
    <w:rsid w:val="002D43E1"/>
    <w:rsid w:val="002D45B0"/>
    <w:rsid w:val="002D466B"/>
    <w:rsid w:val="002D484B"/>
    <w:rsid w:val="002D4D21"/>
    <w:rsid w:val="002D4D52"/>
    <w:rsid w:val="002D503C"/>
    <w:rsid w:val="002D510C"/>
    <w:rsid w:val="002D518E"/>
    <w:rsid w:val="002D51BF"/>
    <w:rsid w:val="002D5348"/>
    <w:rsid w:val="002D5529"/>
    <w:rsid w:val="002D5682"/>
    <w:rsid w:val="002D5716"/>
    <w:rsid w:val="002D586A"/>
    <w:rsid w:val="002D58F3"/>
    <w:rsid w:val="002D594E"/>
    <w:rsid w:val="002D59DB"/>
    <w:rsid w:val="002D5B2F"/>
    <w:rsid w:val="002D5C15"/>
    <w:rsid w:val="002D5DFA"/>
    <w:rsid w:val="002D5F4B"/>
    <w:rsid w:val="002D62BD"/>
    <w:rsid w:val="002D63DD"/>
    <w:rsid w:val="002D6445"/>
    <w:rsid w:val="002D64DC"/>
    <w:rsid w:val="002D6764"/>
    <w:rsid w:val="002D6905"/>
    <w:rsid w:val="002D691E"/>
    <w:rsid w:val="002D6B89"/>
    <w:rsid w:val="002D6BDC"/>
    <w:rsid w:val="002D6C23"/>
    <w:rsid w:val="002D6D76"/>
    <w:rsid w:val="002D6ED7"/>
    <w:rsid w:val="002D704B"/>
    <w:rsid w:val="002D7116"/>
    <w:rsid w:val="002D7254"/>
    <w:rsid w:val="002D732A"/>
    <w:rsid w:val="002D75DC"/>
    <w:rsid w:val="002D7F57"/>
    <w:rsid w:val="002D7FAA"/>
    <w:rsid w:val="002E0019"/>
    <w:rsid w:val="002E02BE"/>
    <w:rsid w:val="002E040D"/>
    <w:rsid w:val="002E0550"/>
    <w:rsid w:val="002E07D0"/>
    <w:rsid w:val="002E087E"/>
    <w:rsid w:val="002E08DD"/>
    <w:rsid w:val="002E0A7B"/>
    <w:rsid w:val="002E0D6A"/>
    <w:rsid w:val="002E0EA6"/>
    <w:rsid w:val="002E0F72"/>
    <w:rsid w:val="002E107E"/>
    <w:rsid w:val="002E136A"/>
    <w:rsid w:val="002E154B"/>
    <w:rsid w:val="002E15DB"/>
    <w:rsid w:val="002E1E77"/>
    <w:rsid w:val="002E2049"/>
    <w:rsid w:val="002E20D5"/>
    <w:rsid w:val="002E2286"/>
    <w:rsid w:val="002E27F1"/>
    <w:rsid w:val="002E28BE"/>
    <w:rsid w:val="002E29FE"/>
    <w:rsid w:val="002E2B20"/>
    <w:rsid w:val="002E2BC6"/>
    <w:rsid w:val="002E2CFC"/>
    <w:rsid w:val="002E2D27"/>
    <w:rsid w:val="002E308A"/>
    <w:rsid w:val="002E3137"/>
    <w:rsid w:val="002E313F"/>
    <w:rsid w:val="002E348E"/>
    <w:rsid w:val="002E3969"/>
    <w:rsid w:val="002E3DE2"/>
    <w:rsid w:val="002E3E27"/>
    <w:rsid w:val="002E403E"/>
    <w:rsid w:val="002E41CB"/>
    <w:rsid w:val="002E43B9"/>
    <w:rsid w:val="002E4451"/>
    <w:rsid w:val="002E4544"/>
    <w:rsid w:val="002E4873"/>
    <w:rsid w:val="002E4B5C"/>
    <w:rsid w:val="002E4F0B"/>
    <w:rsid w:val="002E50C1"/>
    <w:rsid w:val="002E5103"/>
    <w:rsid w:val="002E536D"/>
    <w:rsid w:val="002E5393"/>
    <w:rsid w:val="002E5637"/>
    <w:rsid w:val="002E569E"/>
    <w:rsid w:val="002E5990"/>
    <w:rsid w:val="002E5B4C"/>
    <w:rsid w:val="002E5C58"/>
    <w:rsid w:val="002E5D61"/>
    <w:rsid w:val="002E6018"/>
    <w:rsid w:val="002E6375"/>
    <w:rsid w:val="002E63F5"/>
    <w:rsid w:val="002E6414"/>
    <w:rsid w:val="002E64C7"/>
    <w:rsid w:val="002E6554"/>
    <w:rsid w:val="002E6588"/>
    <w:rsid w:val="002E658E"/>
    <w:rsid w:val="002E69CA"/>
    <w:rsid w:val="002E6AD6"/>
    <w:rsid w:val="002E6BD4"/>
    <w:rsid w:val="002E6E2E"/>
    <w:rsid w:val="002E6E98"/>
    <w:rsid w:val="002E7063"/>
    <w:rsid w:val="002E71A1"/>
    <w:rsid w:val="002E723A"/>
    <w:rsid w:val="002E7396"/>
    <w:rsid w:val="002E74E6"/>
    <w:rsid w:val="002E7525"/>
    <w:rsid w:val="002E7651"/>
    <w:rsid w:val="002E7699"/>
    <w:rsid w:val="002E76D1"/>
    <w:rsid w:val="002E78B9"/>
    <w:rsid w:val="002E7950"/>
    <w:rsid w:val="002E7A00"/>
    <w:rsid w:val="002E7ADA"/>
    <w:rsid w:val="002E7CFB"/>
    <w:rsid w:val="002E7D0E"/>
    <w:rsid w:val="002E7FFB"/>
    <w:rsid w:val="002F0272"/>
    <w:rsid w:val="002F02A9"/>
    <w:rsid w:val="002F0389"/>
    <w:rsid w:val="002F0512"/>
    <w:rsid w:val="002F06FA"/>
    <w:rsid w:val="002F0736"/>
    <w:rsid w:val="002F07D6"/>
    <w:rsid w:val="002F0891"/>
    <w:rsid w:val="002F089A"/>
    <w:rsid w:val="002F0D49"/>
    <w:rsid w:val="002F0EA3"/>
    <w:rsid w:val="002F0F60"/>
    <w:rsid w:val="002F1211"/>
    <w:rsid w:val="002F13CA"/>
    <w:rsid w:val="002F13DA"/>
    <w:rsid w:val="002F1517"/>
    <w:rsid w:val="002F1698"/>
    <w:rsid w:val="002F1A47"/>
    <w:rsid w:val="002F1C59"/>
    <w:rsid w:val="002F1D39"/>
    <w:rsid w:val="002F1EBE"/>
    <w:rsid w:val="002F1FA1"/>
    <w:rsid w:val="002F20B1"/>
    <w:rsid w:val="002F2104"/>
    <w:rsid w:val="002F2219"/>
    <w:rsid w:val="002F2313"/>
    <w:rsid w:val="002F24CD"/>
    <w:rsid w:val="002F2584"/>
    <w:rsid w:val="002F2751"/>
    <w:rsid w:val="002F2842"/>
    <w:rsid w:val="002F28C0"/>
    <w:rsid w:val="002F28FE"/>
    <w:rsid w:val="002F291F"/>
    <w:rsid w:val="002F2994"/>
    <w:rsid w:val="002F29F6"/>
    <w:rsid w:val="002F2A1C"/>
    <w:rsid w:val="002F2B49"/>
    <w:rsid w:val="002F2D00"/>
    <w:rsid w:val="002F2F74"/>
    <w:rsid w:val="002F30AB"/>
    <w:rsid w:val="002F3101"/>
    <w:rsid w:val="002F3271"/>
    <w:rsid w:val="002F33BE"/>
    <w:rsid w:val="002F340D"/>
    <w:rsid w:val="002F3515"/>
    <w:rsid w:val="002F35AE"/>
    <w:rsid w:val="002F3688"/>
    <w:rsid w:val="002F37FF"/>
    <w:rsid w:val="002F3901"/>
    <w:rsid w:val="002F3AE7"/>
    <w:rsid w:val="002F3CE6"/>
    <w:rsid w:val="002F3DD0"/>
    <w:rsid w:val="002F3E5A"/>
    <w:rsid w:val="002F3F36"/>
    <w:rsid w:val="002F40A5"/>
    <w:rsid w:val="002F413D"/>
    <w:rsid w:val="002F41F7"/>
    <w:rsid w:val="002F42A3"/>
    <w:rsid w:val="002F4341"/>
    <w:rsid w:val="002F44BC"/>
    <w:rsid w:val="002F463E"/>
    <w:rsid w:val="002F47B2"/>
    <w:rsid w:val="002F484F"/>
    <w:rsid w:val="002F48AD"/>
    <w:rsid w:val="002F4A6A"/>
    <w:rsid w:val="002F4B86"/>
    <w:rsid w:val="002F4C00"/>
    <w:rsid w:val="002F4D25"/>
    <w:rsid w:val="002F4EC6"/>
    <w:rsid w:val="002F51EB"/>
    <w:rsid w:val="002F5215"/>
    <w:rsid w:val="002F528E"/>
    <w:rsid w:val="002F5353"/>
    <w:rsid w:val="002F542C"/>
    <w:rsid w:val="002F55A7"/>
    <w:rsid w:val="002F57C2"/>
    <w:rsid w:val="002F58F2"/>
    <w:rsid w:val="002F5939"/>
    <w:rsid w:val="002F5C90"/>
    <w:rsid w:val="002F5D12"/>
    <w:rsid w:val="002F5E17"/>
    <w:rsid w:val="002F60F3"/>
    <w:rsid w:val="002F6282"/>
    <w:rsid w:val="002F634E"/>
    <w:rsid w:val="002F6365"/>
    <w:rsid w:val="002F6631"/>
    <w:rsid w:val="002F674C"/>
    <w:rsid w:val="002F680A"/>
    <w:rsid w:val="002F6BE5"/>
    <w:rsid w:val="002F6CEF"/>
    <w:rsid w:val="002F6D02"/>
    <w:rsid w:val="002F704B"/>
    <w:rsid w:val="002F7084"/>
    <w:rsid w:val="002F709B"/>
    <w:rsid w:val="002F71B7"/>
    <w:rsid w:val="002F71BC"/>
    <w:rsid w:val="002F71BD"/>
    <w:rsid w:val="002F7268"/>
    <w:rsid w:val="002F7490"/>
    <w:rsid w:val="002F7509"/>
    <w:rsid w:val="002F757E"/>
    <w:rsid w:val="002F75C5"/>
    <w:rsid w:val="002F764E"/>
    <w:rsid w:val="002F7A88"/>
    <w:rsid w:val="002F7BCD"/>
    <w:rsid w:val="002F7D59"/>
    <w:rsid w:val="002F7ED1"/>
    <w:rsid w:val="002F7F70"/>
    <w:rsid w:val="0030027C"/>
    <w:rsid w:val="00300311"/>
    <w:rsid w:val="00300345"/>
    <w:rsid w:val="003005B5"/>
    <w:rsid w:val="003005DD"/>
    <w:rsid w:val="00300A63"/>
    <w:rsid w:val="00300DEB"/>
    <w:rsid w:val="00300EAD"/>
    <w:rsid w:val="00301011"/>
    <w:rsid w:val="00301081"/>
    <w:rsid w:val="00301438"/>
    <w:rsid w:val="00301524"/>
    <w:rsid w:val="00301654"/>
    <w:rsid w:val="003016BA"/>
    <w:rsid w:val="00301B03"/>
    <w:rsid w:val="00301E50"/>
    <w:rsid w:val="00301E54"/>
    <w:rsid w:val="003022B4"/>
    <w:rsid w:val="003022C9"/>
    <w:rsid w:val="0030275F"/>
    <w:rsid w:val="003028FA"/>
    <w:rsid w:val="00302927"/>
    <w:rsid w:val="00302958"/>
    <w:rsid w:val="00302A0D"/>
    <w:rsid w:val="00302B2F"/>
    <w:rsid w:val="00302D01"/>
    <w:rsid w:val="00302D20"/>
    <w:rsid w:val="00302E02"/>
    <w:rsid w:val="00302E29"/>
    <w:rsid w:val="00302F5A"/>
    <w:rsid w:val="00302F8A"/>
    <w:rsid w:val="00303117"/>
    <w:rsid w:val="00303337"/>
    <w:rsid w:val="0030346F"/>
    <w:rsid w:val="00303542"/>
    <w:rsid w:val="00303608"/>
    <w:rsid w:val="0030366A"/>
    <w:rsid w:val="0030371A"/>
    <w:rsid w:val="003038BD"/>
    <w:rsid w:val="00303A88"/>
    <w:rsid w:val="00303CDF"/>
    <w:rsid w:val="00303D4A"/>
    <w:rsid w:val="00303D5B"/>
    <w:rsid w:val="0030409D"/>
    <w:rsid w:val="00304297"/>
    <w:rsid w:val="003043F1"/>
    <w:rsid w:val="00304686"/>
    <w:rsid w:val="003048A1"/>
    <w:rsid w:val="00304B93"/>
    <w:rsid w:val="00304BE9"/>
    <w:rsid w:val="00304CD0"/>
    <w:rsid w:val="00304CD4"/>
    <w:rsid w:val="00305393"/>
    <w:rsid w:val="003057C6"/>
    <w:rsid w:val="00305934"/>
    <w:rsid w:val="00305B1C"/>
    <w:rsid w:val="00305B75"/>
    <w:rsid w:val="00305CDC"/>
    <w:rsid w:val="0030604D"/>
    <w:rsid w:val="003061B0"/>
    <w:rsid w:val="00306269"/>
    <w:rsid w:val="00306357"/>
    <w:rsid w:val="00306950"/>
    <w:rsid w:val="003069B4"/>
    <w:rsid w:val="00306A0C"/>
    <w:rsid w:val="00306DD7"/>
    <w:rsid w:val="00307252"/>
    <w:rsid w:val="00307261"/>
    <w:rsid w:val="003073BD"/>
    <w:rsid w:val="0030740F"/>
    <w:rsid w:val="00307473"/>
    <w:rsid w:val="003074E1"/>
    <w:rsid w:val="0030752A"/>
    <w:rsid w:val="0030778D"/>
    <w:rsid w:val="00307877"/>
    <w:rsid w:val="0030787F"/>
    <w:rsid w:val="003079D4"/>
    <w:rsid w:val="00307D78"/>
    <w:rsid w:val="00307E55"/>
    <w:rsid w:val="00307E87"/>
    <w:rsid w:val="00307FC1"/>
    <w:rsid w:val="003104AE"/>
    <w:rsid w:val="0031056D"/>
    <w:rsid w:val="003105BD"/>
    <w:rsid w:val="003105EE"/>
    <w:rsid w:val="00310675"/>
    <w:rsid w:val="00310913"/>
    <w:rsid w:val="00310C29"/>
    <w:rsid w:val="00310D96"/>
    <w:rsid w:val="00310E4B"/>
    <w:rsid w:val="00310F2B"/>
    <w:rsid w:val="00310F76"/>
    <w:rsid w:val="00311275"/>
    <w:rsid w:val="0031128A"/>
    <w:rsid w:val="003112C7"/>
    <w:rsid w:val="00311302"/>
    <w:rsid w:val="0031143D"/>
    <w:rsid w:val="003114CC"/>
    <w:rsid w:val="00311650"/>
    <w:rsid w:val="003116FB"/>
    <w:rsid w:val="00311733"/>
    <w:rsid w:val="0031179D"/>
    <w:rsid w:val="0031214D"/>
    <w:rsid w:val="00312246"/>
    <w:rsid w:val="003124B5"/>
    <w:rsid w:val="00312565"/>
    <w:rsid w:val="00312594"/>
    <w:rsid w:val="003125BD"/>
    <w:rsid w:val="003125C3"/>
    <w:rsid w:val="003125CE"/>
    <w:rsid w:val="00312796"/>
    <w:rsid w:val="00312A15"/>
    <w:rsid w:val="00312AFB"/>
    <w:rsid w:val="00312BE0"/>
    <w:rsid w:val="00312D01"/>
    <w:rsid w:val="00312D2C"/>
    <w:rsid w:val="00312DDE"/>
    <w:rsid w:val="00312F4C"/>
    <w:rsid w:val="00312F60"/>
    <w:rsid w:val="00312FDA"/>
    <w:rsid w:val="003130E8"/>
    <w:rsid w:val="00313326"/>
    <w:rsid w:val="0031349A"/>
    <w:rsid w:val="003136BD"/>
    <w:rsid w:val="0031378F"/>
    <w:rsid w:val="00313952"/>
    <w:rsid w:val="00313999"/>
    <w:rsid w:val="00313C05"/>
    <w:rsid w:val="00313E43"/>
    <w:rsid w:val="00313E54"/>
    <w:rsid w:val="00314270"/>
    <w:rsid w:val="00314340"/>
    <w:rsid w:val="003144BF"/>
    <w:rsid w:val="00314597"/>
    <w:rsid w:val="003148C6"/>
    <w:rsid w:val="00314CA7"/>
    <w:rsid w:val="00314CCF"/>
    <w:rsid w:val="00314D91"/>
    <w:rsid w:val="00314E12"/>
    <w:rsid w:val="00314E48"/>
    <w:rsid w:val="00315250"/>
    <w:rsid w:val="00315274"/>
    <w:rsid w:val="003152C3"/>
    <w:rsid w:val="00315330"/>
    <w:rsid w:val="00315341"/>
    <w:rsid w:val="0031540E"/>
    <w:rsid w:val="00315607"/>
    <w:rsid w:val="00315717"/>
    <w:rsid w:val="003157C7"/>
    <w:rsid w:val="0031584D"/>
    <w:rsid w:val="0031594E"/>
    <w:rsid w:val="00315B34"/>
    <w:rsid w:val="00315B4D"/>
    <w:rsid w:val="00315B9E"/>
    <w:rsid w:val="00315F4E"/>
    <w:rsid w:val="00316022"/>
    <w:rsid w:val="00316183"/>
    <w:rsid w:val="00316192"/>
    <w:rsid w:val="003162DA"/>
    <w:rsid w:val="0031630D"/>
    <w:rsid w:val="0031631E"/>
    <w:rsid w:val="0031639E"/>
    <w:rsid w:val="003163D8"/>
    <w:rsid w:val="0031647A"/>
    <w:rsid w:val="003164E4"/>
    <w:rsid w:val="00316555"/>
    <w:rsid w:val="00316556"/>
    <w:rsid w:val="003165C1"/>
    <w:rsid w:val="0031675C"/>
    <w:rsid w:val="003167A0"/>
    <w:rsid w:val="003167BD"/>
    <w:rsid w:val="003167E6"/>
    <w:rsid w:val="00316A14"/>
    <w:rsid w:val="00316AA7"/>
    <w:rsid w:val="00316AC9"/>
    <w:rsid w:val="00316BAE"/>
    <w:rsid w:val="00316CD0"/>
    <w:rsid w:val="00316D1A"/>
    <w:rsid w:val="00316DC0"/>
    <w:rsid w:val="00316E1A"/>
    <w:rsid w:val="00316E2C"/>
    <w:rsid w:val="00316F5F"/>
    <w:rsid w:val="00317141"/>
    <w:rsid w:val="00317375"/>
    <w:rsid w:val="00317ABF"/>
    <w:rsid w:val="00317C07"/>
    <w:rsid w:val="00317C5C"/>
    <w:rsid w:val="00317D9F"/>
    <w:rsid w:val="00317E63"/>
    <w:rsid w:val="00317FAE"/>
    <w:rsid w:val="003200A7"/>
    <w:rsid w:val="00320178"/>
    <w:rsid w:val="00320331"/>
    <w:rsid w:val="00320410"/>
    <w:rsid w:val="003205C1"/>
    <w:rsid w:val="0032069C"/>
    <w:rsid w:val="00320714"/>
    <w:rsid w:val="00320766"/>
    <w:rsid w:val="00320797"/>
    <w:rsid w:val="0032086E"/>
    <w:rsid w:val="00320A00"/>
    <w:rsid w:val="00320BDF"/>
    <w:rsid w:val="00320C8E"/>
    <w:rsid w:val="00320CC3"/>
    <w:rsid w:val="00320FFE"/>
    <w:rsid w:val="003211BC"/>
    <w:rsid w:val="003215A3"/>
    <w:rsid w:val="00321709"/>
    <w:rsid w:val="00321907"/>
    <w:rsid w:val="0032194F"/>
    <w:rsid w:val="00321A7A"/>
    <w:rsid w:val="00321BF9"/>
    <w:rsid w:val="00321BFC"/>
    <w:rsid w:val="00321C2C"/>
    <w:rsid w:val="00321C3B"/>
    <w:rsid w:val="00321C8A"/>
    <w:rsid w:val="00321C8E"/>
    <w:rsid w:val="00321D4A"/>
    <w:rsid w:val="00321D66"/>
    <w:rsid w:val="00321DEE"/>
    <w:rsid w:val="00321DFF"/>
    <w:rsid w:val="00321F68"/>
    <w:rsid w:val="003220BE"/>
    <w:rsid w:val="003221DC"/>
    <w:rsid w:val="003221EC"/>
    <w:rsid w:val="0032225D"/>
    <w:rsid w:val="00322286"/>
    <w:rsid w:val="00322834"/>
    <w:rsid w:val="00322888"/>
    <w:rsid w:val="00322A11"/>
    <w:rsid w:val="00322A63"/>
    <w:rsid w:val="00322C01"/>
    <w:rsid w:val="00322C62"/>
    <w:rsid w:val="00322C8D"/>
    <w:rsid w:val="00322E18"/>
    <w:rsid w:val="00322EA4"/>
    <w:rsid w:val="00322EBD"/>
    <w:rsid w:val="00323244"/>
    <w:rsid w:val="0032333D"/>
    <w:rsid w:val="00323458"/>
    <w:rsid w:val="00323653"/>
    <w:rsid w:val="00323A0F"/>
    <w:rsid w:val="00323A7F"/>
    <w:rsid w:val="00323AC7"/>
    <w:rsid w:val="00324238"/>
    <w:rsid w:val="00324271"/>
    <w:rsid w:val="003242B2"/>
    <w:rsid w:val="0032451E"/>
    <w:rsid w:val="003245EF"/>
    <w:rsid w:val="003246A1"/>
    <w:rsid w:val="00324894"/>
    <w:rsid w:val="00324906"/>
    <w:rsid w:val="003249A7"/>
    <w:rsid w:val="00324DB0"/>
    <w:rsid w:val="00324DE2"/>
    <w:rsid w:val="0032508B"/>
    <w:rsid w:val="0032515B"/>
    <w:rsid w:val="00325239"/>
    <w:rsid w:val="003254D7"/>
    <w:rsid w:val="003254DE"/>
    <w:rsid w:val="0032552F"/>
    <w:rsid w:val="00325733"/>
    <w:rsid w:val="00325763"/>
    <w:rsid w:val="00325851"/>
    <w:rsid w:val="003258EC"/>
    <w:rsid w:val="00325AEB"/>
    <w:rsid w:val="00325C66"/>
    <w:rsid w:val="00325EDE"/>
    <w:rsid w:val="00325F0B"/>
    <w:rsid w:val="00325FE0"/>
    <w:rsid w:val="003262A7"/>
    <w:rsid w:val="00326331"/>
    <w:rsid w:val="00326368"/>
    <w:rsid w:val="003264B4"/>
    <w:rsid w:val="00326899"/>
    <w:rsid w:val="00326A94"/>
    <w:rsid w:val="00326B2E"/>
    <w:rsid w:val="00326B33"/>
    <w:rsid w:val="00326D94"/>
    <w:rsid w:val="00326E69"/>
    <w:rsid w:val="00326EB3"/>
    <w:rsid w:val="00326FB6"/>
    <w:rsid w:val="0032703F"/>
    <w:rsid w:val="0032735F"/>
    <w:rsid w:val="00327398"/>
    <w:rsid w:val="003273BA"/>
    <w:rsid w:val="00327445"/>
    <w:rsid w:val="00327597"/>
    <w:rsid w:val="003275F8"/>
    <w:rsid w:val="00327642"/>
    <w:rsid w:val="00327890"/>
    <w:rsid w:val="00327BF5"/>
    <w:rsid w:val="00327CE6"/>
    <w:rsid w:val="00327D4B"/>
    <w:rsid w:val="00327F22"/>
    <w:rsid w:val="00330326"/>
    <w:rsid w:val="0033036C"/>
    <w:rsid w:val="003304C7"/>
    <w:rsid w:val="003305ED"/>
    <w:rsid w:val="003307A9"/>
    <w:rsid w:val="00330833"/>
    <w:rsid w:val="00330858"/>
    <w:rsid w:val="00330A11"/>
    <w:rsid w:val="00330C3D"/>
    <w:rsid w:val="00330CA4"/>
    <w:rsid w:val="00330E12"/>
    <w:rsid w:val="00331083"/>
    <w:rsid w:val="00331134"/>
    <w:rsid w:val="0033114E"/>
    <w:rsid w:val="003313A6"/>
    <w:rsid w:val="0033147B"/>
    <w:rsid w:val="003315A7"/>
    <w:rsid w:val="0033163E"/>
    <w:rsid w:val="003316BE"/>
    <w:rsid w:val="0033171A"/>
    <w:rsid w:val="00331AB7"/>
    <w:rsid w:val="00331B9A"/>
    <w:rsid w:val="00331EDF"/>
    <w:rsid w:val="00331F2F"/>
    <w:rsid w:val="00331F6C"/>
    <w:rsid w:val="00332105"/>
    <w:rsid w:val="0033216B"/>
    <w:rsid w:val="00332324"/>
    <w:rsid w:val="00332660"/>
    <w:rsid w:val="00332858"/>
    <w:rsid w:val="0033289F"/>
    <w:rsid w:val="00332970"/>
    <w:rsid w:val="00332A6A"/>
    <w:rsid w:val="00332AF5"/>
    <w:rsid w:val="00332B4C"/>
    <w:rsid w:val="00332B5D"/>
    <w:rsid w:val="00332BCB"/>
    <w:rsid w:val="00332D0E"/>
    <w:rsid w:val="00332D25"/>
    <w:rsid w:val="00332D8F"/>
    <w:rsid w:val="00332DD2"/>
    <w:rsid w:val="00332E80"/>
    <w:rsid w:val="00333037"/>
    <w:rsid w:val="003331A5"/>
    <w:rsid w:val="003331A9"/>
    <w:rsid w:val="003333DB"/>
    <w:rsid w:val="003335A1"/>
    <w:rsid w:val="0033363C"/>
    <w:rsid w:val="0033368F"/>
    <w:rsid w:val="00333705"/>
    <w:rsid w:val="0033391F"/>
    <w:rsid w:val="003339BF"/>
    <w:rsid w:val="00333B55"/>
    <w:rsid w:val="00333B63"/>
    <w:rsid w:val="00333C5F"/>
    <w:rsid w:val="00333D20"/>
    <w:rsid w:val="00333FE2"/>
    <w:rsid w:val="003340CE"/>
    <w:rsid w:val="0033422D"/>
    <w:rsid w:val="00334296"/>
    <w:rsid w:val="00334308"/>
    <w:rsid w:val="0033440D"/>
    <w:rsid w:val="00334507"/>
    <w:rsid w:val="00334828"/>
    <w:rsid w:val="00334A0B"/>
    <w:rsid w:val="00334B73"/>
    <w:rsid w:val="00334BF3"/>
    <w:rsid w:val="00334CE5"/>
    <w:rsid w:val="0033508B"/>
    <w:rsid w:val="003350D5"/>
    <w:rsid w:val="00335464"/>
    <w:rsid w:val="00335737"/>
    <w:rsid w:val="0033587E"/>
    <w:rsid w:val="00335AB9"/>
    <w:rsid w:val="00335AC8"/>
    <w:rsid w:val="00335B17"/>
    <w:rsid w:val="00335C0C"/>
    <w:rsid w:val="00335EAC"/>
    <w:rsid w:val="00335EE2"/>
    <w:rsid w:val="00335EFF"/>
    <w:rsid w:val="00335F0A"/>
    <w:rsid w:val="00335F61"/>
    <w:rsid w:val="0033616C"/>
    <w:rsid w:val="00336301"/>
    <w:rsid w:val="0033656F"/>
    <w:rsid w:val="0033660F"/>
    <w:rsid w:val="00336690"/>
    <w:rsid w:val="0033687A"/>
    <w:rsid w:val="00336937"/>
    <w:rsid w:val="0033698B"/>
    <w:rsid w:val="00336AEE"/>
    <w:rsid w:val="00336C5E"/>
    <w:rsid w:val="00336CA8"/>
    <w:rsid w:val="00337002"/>
    <w:rsid w:val="00337104"/>
    <w:rsid w:val="003371B8"/>
    <w:rsid w:val="00337219"/>
    <w:rsid w:val="0033755E"/>
    <w:rsid w:val="00337578"/>
    <w:rsid w:val="0033757D"/>
    <w:rsid w:val="00337763"/>
    <w:rsid w:val="00337927"/>
    <w:rsid w:val="00337BB3"/>
    <w:rsid w:val="00337C74"/>
    <w:rsid w:val="00337CB7"/>
    <w:rsid w:val="00337D79"/>
    <w:rsid w:val="00337EC3"/>
    <w:rsid w:val="00340094"/>
    <w:rsid w:val="003400DA"/>
    <w:rsid w:val="00340220"/>
    <w:rsid w:val="00340438"/>
    <w:rsid w:val="0034068B"/>
    <w:rsid w:val="003406A6"/>
    <w:rsid w:val="00340B2B"/>
    <w:rsid w:val="00340B3E"/>
    <w:rsid w:val="00340D56"/>
    <w:rsid w:val="00340D7C"/>
    <w:rsid w:val="00340DBC"/>
    <w:rsid w:val="00340E34"/>
    <w:rsid w:val="00340F1E"/>
    <w:rsid w:val="00341134"/>
    <w:rsid w:val="0034118B"/>
    <w:rsid w:val="0034128F"/>
    <w:rsid w:val="00341339"/>
    <w:rsid w:val="0034134E"/>
    <w:rsid w:val="00341410"/>
    <w:rsid w:val="003414D2"/>
    <w:rsid w:val="0034156E"/>
    <w:rsid w:val="003417C1"/>
    <w:rsid w:val="00341814"/>
    <w:rsid w:val="00341891"/>
    <w:rsid w:val="00341D48"/>
    <w:rsid w:val="003421C5"/>
    <w:rsid w:val="00342350"/>
    <w:rsid w:val="00342479"/>
    <w:rsid w:val="0034256F"/>
    <w:rsid w:val="00342670"/>
    <w:rsid w:val="0034269B"/>
    <w:rsid w:val="003427AC"/>
    <w:rsid w:val="00342923"/>
    <w:rsid w:val="0034298C"/>
    <w:rsid w:val="003429C8"/>
    <w:rsid w:val="00342B51"/>
    <w:rsid w:val="00342B7E"/>
    <w:rsid w:val="00342E92"/>
    <w:rsid w:val="00342F29"/>
    <w:rsid w:val="003431FC"/>
    <w:rsid w:val="00343226"/>
    <w:rsid w:val="003436C3"/>
    <w:rsid w:val="0034372B"/>
    <w:rsid w:val="00343896"/>
    <w:rsid w:val="00343BF5"/>
    <w:rsid w:val="00343FB5"/>
    <w:rsid w:val="003440B3"/>
    <w:rsid w:val="00344180"/>
    <w:rsid w:val="0034436C"/>
    <w:rsid w:val="00344395"/>
    <w:rsid w:val="00344397"/>
    <w:rsid w:val="003443CA"/>
    <w:rsid w:val="003444E8"/>
    <w:rsid w:val="003449A1"/>
    <w:rsid w:val="00344D9D"/>
    <w:rsid w:val="00344F2F"/>
    <w:rsid w:val="00344F56"/>
    <w:rsid w:val="00344FBA"/>
    <w:rsid w:val="00345570"/>
    <w:rsid w:val="00345582"/>
    <w:rsid w:val="0034576D"/>
    <w:rsid w:val="00345882"/>
    <w:rsid w:val="00345902"/>
    <w:rsid w:val="00345986"/>
    <w:rsid w:val="00345BEB"/>
    <w:rsid w:val="00345C41"/>
    <w:rsid w:val="00345CD1"/>
    <w:rsid w:val="00345D79"/>
    <w:rsid w:val="00345EE3"/>
    <w:rsid w:val="00346507"/>
    <w:rsid w:val="003465FC"/>
    <w:rsid w:val="003466A4"/>
    <w:rsid w:val="0034687F"/>
    <w:rsid w:val="00346911"/>
    <w:rsid w:val="0034693F"/>
    <w:rsid w:val="00346B09"/>
    <w:rsid w:val="00346BDF"/>
    <w:rsid w:val="00346D45"/>
    <w:rsid w:val="00346DFC"/>
    <w:rsid w:val="00346FD6"/>
    <w:rsid w:val="00347021"/>
    <w:rsid w:val="003473C2"/>
    <w:rsid w:val="00347598"/>
    <w:rsid w:val="003475B7"/>
    <w:rsid w:val="00347A94"/>
    <w:rsid w:val="00347BAE"/>
    <w:rsid w:val="00347E88"/>
    <w:rsid w:val="0035011D"/>
    <w:rsid w:val="00350132"/>
    <w:rsid w:val="0035017B"/>
    <w:rsid w:val="00350384"/>
    <w:rsid w:val="0035039A"/>
    <w:rsid w:val="003503ED"/>
    <w:rsid w:val="00350485"/>
    <w:rsid w:val="0035055D"/>
    <w:rsid w:val="00350684"/>
    <w:rsid w:val="00350D97"/>
    <w:rsid w:val="00350E09"/>
    <w:rsid w:val="00351121"/>
    <w:rsid w:val="0035121B"/>
    <w:rsid w:val="00351698"/>
    <w:rsid w:val="00351838"/>
    <w:rsid w:val="00351A15"/>
    <w:rsid w:val="00351A24"/>
    <w:rsid w:val="00351AD9"/>
    <w:rsid w:val="00351D10"/>
    <w:rsid w:val="00351F35"/>
    <w:rsid w:val="003525F0"/>
    <w:rsid w:val="003526BA"/>
    <w:rsid w:val="003528A2"/>
    <w:rsid w:val="00352A2C"/>
    <w:rsid w:val="00352BB8"/>
    <w:rsid w:val="00352C16"/>
    <w:rsid w:val="00352E9E"/>
    <w:rsid w:val="00352ED1"/>
    <w:rsid w:val="00352F3C"/>
    <w:rsid w:val="00352FBF"/>
    <w:rsid w:val="00352FDD"/>
    <w:rsid w:val="00353036"/>
    <w:rsid w:val="00353058"/>
    <w:rsid w:val="003530B9"/>
    <w:rsid w:val="003534D6"/>
    <w:rsid w:val="003536E8"/>
    <w:rsid w:val="003539C7"/>
    <w:rsid w:val="00353D48"/>
    <w:rsid w:val="00353ED5"/>
    <w:rsid w:val="00353F42"/>
    <w:rsid w:val="003540B7"/>
    <w:rsid w:val="00354306"/>
    <w:rsid w:val="00354456"/>
    <w:rsid w:val="0035447B"/>
    <w:rsid w:val="003545C0"/>
    <w:rsid w:val="003545EB"/>
    <w:rsid w:val="003545F2"/>
    <w:rsid w:val="003546A6"/>
    <w:rsid w:val="0035470B"/>
    <w:rsid w:val="0035487F"/>
    <w:rsid w:val="003549DE"/>
    <w:rsid w:val="00354B39"/>
    <w:rsid w:val="00354D09"/>
    <w:rsid w:val="00354DB8"/>
    <w:rsid w:val="0035571E"/>
    <w:rsid w:val="00355760"/>
    <w:rsid w:val="00355A41"/>
    <w:rsid w:val="00355DF5"/>
    <w:rsid w:val="00355E2B"/>
    <w:rsid w:val="00355E4A"/>
    <w:rsid w:val="003560B2"/>
    <w:rsid w:val="00356104"/>
    <w:rsid w:val="00356142"/>
    <w:rsid w:val="0035620D"/>
    <w:rsid w:val="003562AD"/>
    <w:rsid w:val="00356313"/>
    <w:rsid w:val="00356347"/>
    <w:rsid w:val="003564A6"/>
    <w:rsid w:val="0035669A"/>
    <w:rsid w:val="003568E7"/>
    <w:rsid w:val="00356904"/>
    <w:rsid w:val="00356A8E"/>
    <w:rsid w:val="00356B12"/>
    <w:rsid w:val="00356C6A"/>
    <w:rsid w:val="00356D72"/>
    <w:rsid w:val="00356DCE"/>
    <w:rsid w:val="00357066"/>
    <w:rsid w:val="0035707C"/>
    <w:rsid w:val="003571E3"/>
    <w:rsid w:val="0035720F"/>
    <w:rsid w:val="003573D7"/>
    <w:rsid w:val="0035770A"/>
    <w:rsid w:val="00357810"/>
    <w:rsid w:val="00357C58"/>
    <w:rsid w:val="00357C9A"/>
    <w:rsid w:val="0036006B"/>
    <w:rsid w:val="00360105"/>
    <w:rsid w:val="003605DE"/>
    <w:rsid w:val="003605F2"/>
    <w:rsid w:val="0036061A"/>
    <w:rsid w:val="00360637"/>
    <w:rsid w:val="003608EF"/>
    <w:rsid w:val="0036099F"/>
    <w:rsid w:val="00360A84"/>
    <w:rsid w:val="00360AFD"/>
    <w:rsid w:val="00360D0F"/>
    <w:rsid w:val="00360FD7"/>
    <w:rsid w:val="00361461"/>
    <w:rsid w:val="003617A3"/>
    <w:rsid w:val="00361AAA"/>
    <w:rsid w:val="00361AED"/>
    <w:rsid w:val="00361B6F"/>
    <w:rsid w:val="00361C3A"/>
    <w:rsid w:val="00361D41"/>
    <w:rsid w:val="00361D60"/>
    <w:rsid w:val="00361F25"/>
    <w:rsid w:val="00362016"/>
    <w:rsid w:val="0036212B"/>
    <w:rsid w:val="00362133"/>
    <w:rsid w:val="0036224D"/>
    <w:rsid w:val="0036245F"/>
    <w:rsid w:val="003624F8"/>
    <w:rsid w:val="00362707"/>
    <w:rsid w:val="00362AAC"/>
    <w:rsid w:val="00362E74"/>
    <w:rsid w:val="00362FE3"/>
    <w:rsid w:val="00362FF3"/>
    <w:rsid w:val="00363241"/>
    <w:rsid w:val="00363461"/>
    <w:rsid w:val="003634A8"/>
    <w:rsid w:val="00363563"/>
    <w:rsid w:val="00363678"/>
    <w:rsid w:val="003636C1"/>
    <w:rsid w:val="0036385C"/>
    <w:rsid w:val="003638FB"/>
    <w:rsid w:val="0036391F"/>
    <w:rsid w:val="00363965"/>
    <w:rsid w:val="00363A1F"/>
    <w:rsid w:val="00363CA0"/>
    <w:rsid w:val="00363CE9"/>
    <w:rsid w:val="00363D60"/>
    <w:rsid w:val="00363EFF"/>
    <w:rsid w:val="003643EA"/>
    <w:rsid w:val="00364570"/>
    <w:rsid w:val="0036482B"/>
    <w:rsid w:val="00364840"/>
    <w:rsid w:val="003648EF"/>
    <w:rsid w:val="0036494F"/>
    <w:rsid w:val="00364CDF"/>
    <w:rsid w:val="00364CE3"/>
    <w:rsid w:val="00364E4B"/>
    <w:rsid w:val="00364EB4"/>
    <w:rsid w:val="003650BE"/>
    <w:rsid w:val="003650F6"/>
    <w:rsid w:val="0036533B"/>
    <w:rsid w:val="00365512"/>
    <w:rsid w:val="003655AD"/>
    <w:rsid w:val="00365732"/>
    <w:rsid w:val="003657B7"/>
    <w:rsid w:val="0036582D"/>
    <w:rsid w:val="003658FA"/>
    <w:rsid w:val="00365941"/>
    <w:rsid w:val="00365A40"/>
    <w:rsid w:val="00365BDF"/>
    <w:rsid w:val="00365C6E"/>
    <w:rsid w:val="00365CC6"/>
    <w:rsid w:val="00365D57"/>
    <w:rsid w:val="00365D61"/>
    <w:rsid w:val="00365D79"/>
    <w:rsid w:val="00365E33"/>
    <w:rsid w:val="00365FA4"/>
    <w:rsid w:val="00365FCA"/>
    <w:rsid w:val="00366050"/>
    <w:rsid w:val="003660E2"/>
    <w:rsid w:val="003663D8"/>
    <w:rsid w:val="003667E7"/>
    <w:rsid w:val="0036682D"/>
    <w:rsid w:val="00366B75"/>
    <w:rsid w:val="00366ECB"/>
    <w:rsid w:val="00367290"/>
    <w:rsid w:val="0036742F"/>
    <w:rsid w:val="00367485"/>
    <w:rsid w:val="003674E8"/>
    <w:rsid w:val="00367780"/>
    <w:rsid w:val="0036781B"/>
    <w:rsid w:val="00367820"/>
    <w:rsid w:val="00367937"/>
    <w:rsid w:val="00367B75"/>
    <w:rsid w:val="00367C98"/>
    <w:rsid w:val="00367FD2"/>
    <w:rsid w:val="0037028F"/>
    <w:rsid w:val="0037032A"/>
    <w:rsid w:val="003703BD"/>
    <w:rsid w:val="003704DA"/>
    <w:rsid w:val="00370789"/>
    <w:rsid w:val="003709FC"/>
    <w:rsid w:val="00370BCA"/>
    <w:rsid w:val="00370CED"/>
    <w:rsid w:val="00370D6E"/>
    <w:rsid w:val="00370F50"/>
    <w:rsid w:val="00370F70"/>
    <w:rsid w:val="003710A4"/>
    <w:rsid w:val="0037113D"/>
    <w:rsid w:val="003716DB"/>
    <w:rsid w:val="0037189F"/>
    <w:rsid w:val="00371E1C"/>
    <w:rsid w:val="00372475"/>
    <w:rsid w:val="003724BE"/>
    <w:rsid w:val="003724FF"/>
    <w:rsid w:val="00372693"/>
    <w:rsid w:val="0037269D"/>
    <w:rsid w:val="00372DC3"/>
    <w:rsid w:val="00372EE5"/>
    <w:rsid w:val="0037303C"/>
    <w:rsid w:val="003731DB"/>
    <w:rsid w:val="00373294"/>
    <w:rsid w:val="003733B6"/>
    <w:rsid w:val="003733DD"/>
    <w:rsid w:val="0037377C"/>
    <w:rsid w:val="00373C05"/>
    <w:rsid w:val="00373C2B"/>
    <w:rsid w:val="00373D55"/>
    <w:rsid w:val="00373FA0"/>
    <w:rsid w:val="0037406F"/>
    <w:rsid w:val="003740ED"/>
    <w:rsid w:val="003741E9"/>
    <w:rsid w:val="0037461C"/>
    <w:rsid w:val="003748E7"/>
    <w:rsid w:val="0037497B"/>
    <w:rsid w:val="003749C2"/>
    <w:rsid w:val="00374A12"/>
    <w:rsid w:val="00374A46"/>
    <w:rsid w:val="00374C03"/>
    <w:rsid w:val="00374C1A"/>
    <w:rsid w:val="00374D01"/>
    <w:rsid w:val="00374F65"/>
    <w:rsid w:val="00374FF3"/>
    <w:rsid w:val="00375061"/>
    <w:rsid w:val="00375069"/>
    <w:rsid w:val="003753B5"/>
    <w:rsid w:val="00375462"/>
    <w:rsid w:val="0037552C"/>
    <w:rsid w:val="00375625"/>
    <w:rsid w:val="003756BF"/>
    <w:rsid w:val="0037589D"/>
    <w:rsid w:val="003758ED"/>
    <w:rsid w:val="00375DC3"/>
    <w:rsid w:val="00375FC5"/>
    <w:rsid w:val="00376186"/>
    <w:rsid w:val="003761FE"/>
    <w:rsid w:val="00376236"/>
    <w:rsid w:val="00376377"/>
    <w:rsid w:val="00376BE1"/>
    <w:rsid w:val="00376C2D"/>
    <w:rsid w:val="00376D73"/>
    <w:rsid w:val="00376D74"/>
    <w:rsid w:val="00376EAB"/>
    <w:rsid w:val="00377145"/>
    <w:rsid w:val="003772A9"/>
    <w:rsid w:val="003775E5"/>
    <w:rsid w:val="003776A5"/>
    <w:rsid w:val="0037777A"/>
    <w:rsid w:val="00377A5C"/>
    <w:rsid w:val="00377B90"/>
    <w:rsid w:val="00377BB5"/>
    <w:rsid w:val="00377C6A"/>
    <w:rsid w:val="00377D54"/>
    <w:rsid w:val="00377ED4"/>
    <w:rsid w:val="00377EED"/>
    <w:rsid w:val="0038001B"/>
    <w:rsid w:val="0038001F"/>
    <w:rsid w:val="0038009B"/>
    <w:rsid w:val="003801EE"/>
    <w:rsid w:val="00380318"/>
    <w:rsid w:val="0038039A"/>
    <w:rsid w:val="00380422"/>
    <w:rsid w:val="003804CC"/>
    <w:rsid w:val="003808B5"/>
    <w:rsid w:val="003808D3"/>
    <w:rsid w:val="00380A2B"/>
    <w:rsid w:val="00380AC4"/>
    <w:rsid w:val="00380B25"/>
    <w:rsid w:val="00380F6C"/>
    <w:rsid w:val="0038100B"/>
    <w:rsid w:val="003810B2"/>
    <w:rsid w:val="0038119F"/>
    <w:rsid w:val="003816D3"/>
    <w:rsid w:val="00381702"/>
    <w:rsid w:val="00381725"/>
    <w:rsid w:val="003817D9"/>
    <w:rsid w:val="00381AB2"/>
    <w:rsid w:val="00381AB6"/>
    <w:rsid w:val="00381B97"/>
    <w:rsid w:val="00381C92"/>
    <w:rsid w:val="00381CAF"/>
    <w:rsid w:val="00381CC2"/>
    <w:rsid w:val="00381F38"/>
    <w:rsid w:val="00381F3D"/>
    <w:rsid w:val="00382005"/>
    <w:rsid w:val="00382055"/>
    <w:rsid w:val="00382129"/>
    <w:rsid w:val="003821C2"/>
    <w:rsid w:val="00382280"/>
    <w:rsid w:val="003823FE"/>
    <w:rsid w:val="003825EE"/>
    <w:rsid w:val="00382793"/>
    <w:rsid w:val="003828A8"/>
    <w:rsid w:val="00382B57"/>
    <w:rsid w:val="00382D24"/>
    <w:rsid w:val="00382E98"/>
    <w:rsid w:val="00382EEC"/>
    <w:rsid w:val="00382FCA"/>
    <w:rsid w:val="00382FDB"/>
    <w:rsid w:val="0038329B"/>
    <w:rsid w:val="003832E7"/>
    <w:rsid w:val="003833AD"/>
    <w:rsid w:val="0038358D"/>
    <w:rsid w:val="003836C6"/>
    <w:rsid w:val="0038381B"/>
    <w:rsid w:val="00383BDD"/>
    <w:rsid w:val="00383CEA"/>
    <w:rsid w:val="00383E11"/>
    <w:rsid w:val="00383EAC"/>
    <w:rsid w:val="00383EE1"/>
    <w:rsid w:val="0038420C"/>
    <w:rsid w:val="003843D4"/>
    <w:rsid w:val="00384414"/>
    <w:rsid w:val="003848FD"/>
    <w:rsid w:val="00384A85"/>
    <w:rsid w:val="00384B1C"/>
    <w:rsid w:val="00384BA5"/>
    <w:rsid w:val="00384E1B"/>
    <w:rsid w:val="00385281"/>
    <w:rsid w:val="00385306"/>
    <w:rsid w:val="0038542E"/>
    <w:rsid w:val="003854A8"/>
    <w:rsid w:val="003855B4"/>
    <w:rsid w:val="003855EF"/>
    <w:rsid w:val="0038560E"/>
    <w:rsid w:val="00385804"/>
    <w:rsid w:val="003858B7"/>
    <w:rsid w:val="00385CCE"/>
    <w:rsid w:val="00385DD6"/>
    <w:rsid w:val="00385FB2"/>
    <w:rsid w:val="00385FF9"/>
    <w:rsid w:val="00386168"/>
    <w:rsid w:val="00386357"/>
    <w:rsid w:val="00386492"/>
    <w:rsid w:val="0038660F"/>
    <w:rsid w:val="003867D0"/>
    <w:rsid w:val="00386882"/>
    <w:rsid w:val="003868F1"/>
    <w:rsid w:val="00386980"/>
    <w:rsid w:val="00386A7F"/>
    <w:rsid w:val="00386ACC"/>
    <w:rsid w:val="00386C37"/>
    <w:rsid w:val="00386C9E"/>
    <w:rsid w:val="00386DB6"/>
    <w:rsid w:val="00386DF4"/>
    <w:rsid w:val="0038702E"/>
    <w:rsid w:val="0038729D"/>
    <w:rsid w:val="003875DF"/>
    <w:rsid w:val="0038767C"/>
    <w:rsid w:val="003876E9"/>
    <w:rsid w:val="003876FC"/>
    <w:rsid w:val="00387777"/>
    <w:rsid w:val="003878A2"/>
    <w:rsid w:val="003878C2"/>
    <w:rsid w:val="00387930"/>
    <w:rsid w:val="00387A27"/>
    <w:rsid w:val="00387AAF"/>
    <w:rsid w:val="00387BB0"/>
    <w:rsid w:val="00390133"/>
    <w:rsid w:val="003901B6"/>
    <w:rsid w:val="003902B7"/>
    <w:rsid w:val="003903D7"/>
    <w:rsid w:val="00390577"/>
    <w:rsid w:val="00390617"/>
    <w:rsid w:val="003908B8"/>
    <w:rsid w:val="00390953"/>
    <w:rsid w:val="003909DD"/>
    <w:rsid w:val="00390BA8"/>
    <w:rsid w:val="00390BBD"/>
    <w:rsid w:val="00390C80"/>
    <w:rsid w:val="00390E17"/>
    <w:rsid w:val="00390EB5"/>
    <w:rsid w:val="00390FD6"/>
    <w:rsid w:val="00391083"/>
    <w:rsid w:val="00391087"/>
    <w:rsid w:val="0039121C"/>
    <w:rsid w:val="0039124F"/>
    <w:rsid w:val="00391259"/>
    <w:rsid w:val="00391422"/>
    <w:rsid w:val="003915B4"/>
    <w:rsid w:val="003915B8"/>
    <w:rsid w:val="003917B3"/>
    <w:rsid w:val="00391899"/>
    <w:rsid w:val="00391977"/>
    <w:rsid w:val="003919E9"/>
    <w:rsid w:val="00391D62"/>
    <w:rsid w:val="00391D75"/>
    <w:rsid w:val="00391F9D"/>
    <w:rsid w:val="00391FD2"/>
    <w:rsid w:val="003920D8"/>
    <w:rsid w:val="003925B9"/>
    <w:rsid w:val="003925CE"/>
    <w:rsid w:val="003926CA"/>
    <w:rsid w:val="0039285F"/>
    <w:rsid w:val="003928D6"/>
    <w:rsid w:val="00392981"/>
    <w:rsid w:val="00392B1D"/>
    <w:rsid w:val="00392B63"/>
    <w:rsid w:val="00392E56"/>
    <w:rsid w:val="00392E67"/>
    <w:rsid w:val="00393165"/>
    <w:rsid w:val="0039318D"/>
    <w:rsid w:val="003931B9"/>
    <w:rsid w:val="00393255"/>
    <w:rsid w:val="003932C1"/>
    <w:rsid w:val="0039334C"/>
    <w:rsid w:val="0039349A"/>
    <w:rsid w:val="0039370B"/>
    <w:rsid w:val="00393ACE"/>
    <w:rsid w:val="00393B47"/>
    <w:rsid w:val="00393BE9"/>
    <w:rsid w:val="00393E6D"/>
    <w:rsid w:val="0039411E"/>
    <w:rsid w:val="0039453C"/>
    <w:rsid w:val="0039459B"/>
    <w:rsid w:val="003946FC"/>
    <w:rsid w:val="00394985"/>
    <w:rsid w:val="00394B9F"/>
    <w:rsid w:val="00394DB6"/>
    <w:rsid w:val="003951C4"/>
    <w:rsid w:val="00395286"/>
    <w:rsid w:val="0039558D"/>
    <w:rsid w:val="003958DA"/>
    <w:rsid w:val="00395A5A"/>
    <w:rsid w:val="00395B17"/>
    <w:rsid w:val="00395BEF"/>
    <w:rsid w:val="00395C79"/>
    <w:rsid w:val="00395CDB"/>
    <w:rsid w:val="00396007"/>
    <w:rsid w:val="0039602C"/>
    <w:rsid w:val="0039616E"/>
    <w:rsid w:val="003962CC"/>
    <w:rsid w:val="00396307"/>
    <w:rsid w:val="00396316"/>
    <w:rsid w:val="003965C4"/>
    <w:rsid w:val="003965F6"/>
    <w:rsid w:val="0039677D"/>
    <w:rsid w:val="00396782"/>
    <w:rsid w:val="0039678F"/>
    <w:rsid w:val="003967F1"/>
    <w:rsid w:val="00396A0D"/>
    <w:rsid w:val="00396A9A"/>
    <w:rsid w:val="00396D90"/>
    <w:rsid w:val="00396E71"/>
    <w:rsid w:val="00396FF2"/>
    <w:rsid w:val="00397322"/>
    <w:rsid w:val="003975F8"/>
    <w:rsid w:val="0039773E"/>
    <w:rsid w:val="00397A10"/>
    <w:rsid w:val="00397A7B"/>
    <w:rsid w:val="00397A9D"/>
    <w:rsid w:val="00397D37"/>
    <w:rsid w:val="003A0291"/>
    <w:rsid w:val="003A02AD"/>
    <w:rsid w:val="003A0376"/>
    <w:rsid w:val="003A0399"/>
    <w:rsid w:val="003A03A5"/>
    <w:rsid w:val="003A0538"/>
    <w:rsid w:val="003A09B7"/>
    <w:rsid w:val="003A0DAC"/>
    <w:rsid w:val="003A0E58"/>
    <w:rsid w:val="003A1037"/>
    <w:rsid w:val="003A11F7"/>
    <w:rsid w:val="003A1450"/>
    <w:rsid w:val="003A1707"/>
    <w:rsid w:val="003A1AD6"/>
    <w:rsid w:val="003A1D45"/>
    <w:rsid w:val="003A1DE3"/>
    <w:rsid w:val="003A1E95"/>
    <w:rsid w:val="003A1FAC"/>
    <w:rsid w:val="003A20DF"/>
    <w:rsid w:val="003A215D"/>
    <w:rsid w:val="003A21B3"/>
    <w:rsid w:val="003A2207"/>
    <w:rsid w:val="003A22FD"/>
    <w:rsid w:val="003A232E"/>
    <w:rsid w:val="003A2478"/>
    <w:rsid w:val="003A255B"/>
    <w:rsid w:val="003A25A4"/>
    <w:rsid w:val="003A29B5"/>
    <w:rsid w:val="003A2EC6"/>
    <w:rsid w:val="003A2F4C"/>
    <w:rsid w:val="003A2FE9"/>
    <w:rsid w:val="003A3055"/>
    <w:rsid w:val="003A3064"/>
    <w:rsid w:val="003A30E0"/>
    <w:rsid w:val="003A31B1"/>
    <w:rsid w:val="003A32FA"/>
    <w:rsid w:val="003A3326"/>
    <w:rsid w:val="003A33C2"/>
    <w:rsid w:val="003A3447"/>
    <w:rsid w:val="003A34A2"/>
    <w:rsid w:val="003A363D"/>
    <w:rsid w:val="003A36D4"/>
    <w:rsid w:val="003A3825"/>
    <w:rsid w:val="003A3889"/>
    <w:rsid w:val="003A39AF"/>
    <w:rsid w:val="003A3A0C"/>
    <w:rsid w:val="003A422C"/>
    <w:rsid w:val="003A42DA"/>
    <w:rsid w:val="003A4550"/>
    <w:rsid w:val="003A45D7"/>
    <w:rsid w:val="003A466F"/>
    <w:rsid w:val="003A47CA"/>
    <w:rsid w:val="003A4841"/>
    <w:rsid w:val="003A49D9"/>
    <w:rsid w:val="003A4B57"/>
    <w:rsid w:val="003A4F7A"/>
    <w:rsid w:val="003A4FA5"/>
    <w:rsid w:val="003A4FCF"/>
    <w:rsid w:val="003A51F4"/>
    <w:rsid w:val="003A527C"/>
    <w:rsid w:val="003A553B"/>
    <w:rsid w:val="003A56AB"/>
    <w:rsid w:val="003A5813"/>
    <w:rsid w:val="003A5867"/>
    <w:rsid w:val="003A5927"/>
    <w:rsid w:val="003A593D"/>
    <w:rsid w:val="003A593F"/>
    <w:rsid w:val="003A59D8"/>
    <w:rsid w:val="003A59EE"/>
    <w:rsid w:val="003A5B9E"/>
    <w:rsid w:val="003A5C13"/>
    <w:rsid w:val="003A5C20"/>
    <w:rsid w:val="003A5C68"/>
    <w:rsid w:val="003A606A"/>
    <w:rsid w:val="003A62AC"/>
    <w:rsid w:val="003A63FB"/>
    <w:rsid w:val="003A6482"/>
    <w:rsid w:val="003A655B"/>
    <w:rsid w:val="003A664E"/>
    <w:rsid w:val="003A698F"/>
    <w:rsid w:val="003A6A77"/>
    <w:rsid w:val="003A6C1E"/>
    <w:rsid w:val="003A6D50"/>
    <w:rsid w:val="003A6D8A"/>
    <w:rsid w:val="003A6E85"/>
    <w:rsid w:val="003A6F6D"/>
    <w:rsid w:val="003A703C"/>
    <w:rsid w:val="003A72A5"/>
    <w:rsid w:val="003A72BC"/>
    <w:rsid w:val="003A75BB"/>
    <w:rsid w:val="003A796C"/>
    <w:rsid w:val="003A7A5D"/>
    <w:rsid w:val="003A7B01"/>
    <w:rsid w:val="003A7B44"/>
    <w:rsid w:val="003A7DC1"/>
    <w:rsid w:val="003B0210"/>
    <w:rsid w:val="003B03A4"/>
    <w:rsid w:val="003B04FF"/>
    <w:rsid w:val="003B0620"/>
    <w:rsid w:val="003B0769"/>
    <w:rsid w:val="003B082B"/>
    <w:rsid w:val="003B0A27"/>
    <w:rsid w:val="003B0CB5"/>
    <w:rsid w:val="003B0E15"/>
    <w:rsid w:val="003B0F76"/>
    <w:rsid w:val="003B1071"/>
    <w:rsid w:val="003B11B1"/>
    <w:rsid w:val="003B12B2"/>
    <w:rsid w:val="003B13EC"/>
    <w:rsid w:val="003B146B"/>
    <w:rsid w:val="003B15CB"/>
    <w:rsid w:val="003B170D"/>
    <w:rsid w:val="003B197E"/>
    <w:rsid w:val="003B1A47"/>
    <w:rsid w:val="003B1E80"/>
    <w:rsid w:val="003B224B"/>
    <w:rsid w:val="003B22BF"/>
    <w:rsid w:val="003B26A7"/>
    <w:rsid w:val="003B275E"/>
    <w:rsid w:val="003B27ED"/>
    <w:rsid w:val="003B2803"/>
    <w:rsid w:val="003B28AA"/>
    <w:rsid w:val="003B2EEC"/>
    <w:rsid w:val="003B2F6E"/>
    <w:rsid w:val="003B301C"/>
    <w:rsid w:val="003B3130"/>
    <w:rsid w:val="003B31E7"/>
    <w:rsid w:val="003B3222"/>
    <w:rsid w:val="003B3265"/>
    <w:rsid w:val="003B341F"/>
    <w:rsid w:val="003B3B64"/>
    <w:rsid w:val="003B3BD8"/>
    <w:rsid w:val="003B3F4D"/>
    <w:rsid w:val="003B4040"/>
    <w:rsid w:val="003B4298"/>
    <w:rsid w:val="003B45B8"/>
    <w:rsid w:val="003B4667"/>
    <w:rsid w:val="003B4910"/>
    <w:rsid w:val="003B49AC"/>
    <w:rsid w:val="003B49CD"/>
    <w:rsid w:val="003B4A83"/>
    <w:rsid w:val="003B4AD2"/>
    <w:rsid w:val="003B4BD3"/>
    <w:rsid w:val="003B4C63"/>
    <w:rsid w:val="003B4CCE"/>
    <w:rsid w:val="003B4E12"/>
    <w:rsid w:val="003B4E6C"/>
    <w:rsid w:val="003B51B5"/>
    <w:rsid w:val="003B529A"/>
    <w:rsid w:val="003B53FA"/>
    <w:rsid w:val="003B5465"/>
    <w:rsid w:val="003B55BD"/>
    <w:rsid w:val="003B5688"/>
    <w:rsid w:val="003B580A"/>
    <w:rsid w:val="003B5AB0"/>
    <w:rsid w:val="003B5B5A"/>
    <w:rsid w:val="003B5C92"/>
    <w:rsid w:val="003B6018"/>
    <w:rsid w:val="003B6121"/>
    <w:rsid w:val="003B6181"/>
    <w:rsid w:val="003B650E"/>
    <w:rsid w:val="003B6531"/>
    <w:rsid w:val="003B65B9"/>
    <w:rsid w:val="003B65FA"/>
    <w:rsid w:val="003B660A"/>
    <w:rsid w:val="003B66C0"/>
    <w:rsid w:val="003B6787"/>
    <w:rsid w:val="003B67B2"/>
    <w:rsid w:val="003B6955"/>
    <w:rsid w:val="003B69B6"/>
    <w:rsid w:val="003B6BAD"/>
    <w:rsid w:val="003B6BF7"/>
    <w:rsid w:val="003B6C16"/>
    <w:rsid w:val="003B6D84"/>
    <w:rsid w:val="003B71E8"/>
    <w:rsid w:val="003B73B8"/>
    <w:rsid w:val="003B73E7"/>
    <w:rsid w:val="003B7429"/>
    <w:rsid w:val="003B744C"/>
    <w:rsid w:val="003B74BC"/>
    <w:rsid w:val="003B79A3"/>
    <w:rsid w:val="003B7A39"/>
    <w:rsid w:val="003B7BB0"/>
    <w:rsid w:val="003B7F77"/>
    <w:rsid w:val="003C0064"/>
    <w:rsid w:val="003C0092"/>
    <w:rsid w:val="003C0240"/>
    <w:rsid w:val="003C03DE"/>
    <w:rsid w:val="003C0513"/>
    <w:rsid w:val="003C05F4"/>
    <w:rsid w:val="003C0613"/>
    <w:rsid w:val="003C0794"/>
    <w:rsid w:val="003C085C"/>
    <w:rsid w:val="003C091A"/>
    <w:rsid w:val="003C0C47"/>
    <w:rsid w:val="003C0FB3"/>
    <w:rsid w:val="003C106A"/>
    <w:rsid w:val="003C10A0"/>
    <w:rsid w:val="003C117C"/>
    <w:rsid w:val="003C117D"/>
    <w:rsid w:val="003C12AD"/>
    <w:rsid w:val="003C136E"/>
    <w:rsid w:val="003C15C8"/>
    <w:rsid w:val="003C1799"/>
    <w:rsid w:val="003C1867"/>
    <w:rsid w:val="003C1A55"/>
    <w:rsid w:val="003C1AAB"/>
    <w:rsid w:val="003C1B4E"/>
    <w:rsid w:val="003C1C4F"/>
    <w:rsid w:val="003C1D64"/>
    <w:rsid w:val="003C1E0D"/>
    <w:rsid w:val="003C21FA"/>
    <w:rsid w:val="003C2213"/>
    <w:rsid w:val="003C2381"/>
    <w:rsid w:val="003C2503"/>
    <w:rsid w:val="003C28E5"/>
    <w:rsid w:val="003C29C4"/>
    <w:rsid w:val="003C2ADC"/>
    <w:rsid w:val="003C2BA2"/>
    <w:rsid w:val="003C2DFA"/>
    <w:rsid w:val="003C32BF"/>
    <w:rsid w:val="003C355A"/>
    <w:rsid w:val="003C37FC"/>
    <w:rsid w:val="003C394C"/>
    <w:rsid w:val="003C395A"/>
    <w:rsid w:val="003C3A15"/>
    <w:rsid w:val="003C3A9A"/>
    <w:rsid w:val="003C3EA0"/>
    <w:rsid w:val="003C4283"/>
    <w:rsid w:val="003C43E2"/>
    <w:rsid w:val="003C43FB"/>
    <w:rsid w:val="003C4469"/>
    <w:rsid w:val="003C4531"/>
    <w:rsid w:val="003C46C1"/>
    <w:rsid w:val="003C474F"/>
    <w:rsid w:val="003C4B49"/>
    <w:rsid w:val="003C4EF4"/>
    <w:rsid w:val="003C4F77"/>
    <w:rsid w:val="003C5050"/>
    <w:rsid w:val="003C530C"/>
    <w:rsid w:val="003C550C"/>
    <w:rsid w:val="003C5510"/>
    <w:rsid w:val="003C55A6"/>
    <w:rsid w:val="003C5791"/>
    <w:rsid w:val="003C5C1A"/>
    <w:rsid w:val="003C5D08"/>
    <w:rsid w:val="003C5D38"/>
    <w:rsid w:val="003C5DB4"/>
    <w:rsid w:val="003C5ED9"/>
    <w:rsid w:val="003C5F25"/>
    <w:rsid w:val="003C5FAF"/>
    <w:rsid w:val="003C6021"/>
    <w:rsid w:val="003C6420"/>
    <w:rsid w:val="003C6909"/>
    <w:rsid w:val="003C6911"/>
    <w:rsid w:val="003C697D"/>
    <w:rsid w:val="003C6B00"/>
    <w:rsid w:val="003C6FE4"/>
    <w:rsid w:val="003C72A6"/>
    <w:rsid w:val="003C7510"/>
    <w:rsid w:val="003C7636"/>
    <w:rsid w:val="003C789F"/>
    <w:rsid w:val="003C7A42"/>
    <w:rsid w:val="003C7A75"/>
    <w:rsid w:val="003C7C10"/>
    <w:rsid w:val="003C7C72"/>
    <w:rsid w:val="003C7D1F"/>
    <w:rsid w:val="003C8377"/>
    <w:rsid w:val="003D0187"/>
    <w:rsid w:val="003D02A5"/>
    <w:rsid w:val="003D0496"/>
    <w:rsid w:val="003D076C"/>
    <w:rsid w:val="003D0887"/>
    <w:rsid w:val="003D08E3"/>
    <w:rsid w:val="003D0A66"/>
    <w:rsid w:val="003D0BB5"/>
    <w:rsid w:val="003D0BE9"/>
    <w:rsid w:val="003D0C87"/>
    <w:rsid w:val="003D0FB5"/>
    <w:rsid w:val="003D1158"/>
    <w:rsid w:val="003D115C"/>
    <w:rsid w:val="003D13D7"/>
    <w:rsid w:val="003D1413"/>
    <w:rsid w:val="003D1504"/>
    <w:rsid w:val="003D1509"/>
    <w:rsid w:val="003D15EB"/>
    <w:rsid w:val="003D173C"/>
    <w:rsid w:val="003D19DF"/>
    <w:rsid w:val="003D1A64"/>
    <w:rsid w:val="003D2081"/>
    <w:rsid w:val="003D208F"/>
    <w:rsid w:val="003D20A1"/>
    <w:rsid w:val="003D20A3"/>
    <w:rsid w:val="003D20D1"/>
    <w:rsid w:val="003D20F6"/>
    <w:rsid w:val="003D21BE"/>
    <w:rsid w:val="003D2298"/>
    <w:rsid w:val="003D23E7"/>
    <w:rsid w:val="003D2498"/>
    <w:rsid w:val="003D2583"/>
    <w:rsid w:val="003D27CE"/>
    <w:rsid w:val="003D28ED"/>
    <w:rsid w:val="003D2A2C"/>
    <w:rsid w:val="003D2EA0"/>
    <w:rsid w:val="003D3010"/>
    <w:rsid w:val="003D3787"/>
    <w:rsid w:val="003D379A"/>
    <w:rsid w:val="003D3A86"/>
    <w:rsid w:val="003D3BAD"/>
    <w:rsid w:val="003D3DA2"/>
    <w:rsid w:val="003D3E81"/>
    <w:rsid w:val="003D4103"/>
    <w:rsid w:val="003D411C"/>
    <w:rsid w:val="003D4155"/>
    <w:rsid w:val="003D41D8"/>
    <w:rsid w:val="003D421D"/>
    <w:rsid w:val="003D4230"/>
    <w:rsid w:val="003D4331"/>
    <w:rsid w:val="003D4537"/>
    <w:rsid w:val="003D4581"/>
    <w:rsid w:val="003D49E3"/>
    <w:rsid w:val="003D4AB6"/>
    <w:rsid w:val="003D4ADF"/>
    <w:rsid w:val="003D550D"/>
    <w:rsid w:val="003D56E7"/>
    <w:rsid w:val="003D56F5"/>
    <w:rsid w:val="003D58C0"/>
    <w:rsid w:val="003D5906"/>
    <w:rsid w:val="003D59D0"/>
    <w:rsid w:val="003D59E5"/>
    <w:rsid w:val="003D5DFE"/>
    <w:rsid w:val="003D5F12"/>
    <w:rsid w:val="003D5F54"/>
    <w:rsid w:val="003D6070"/>
    <w:rsid w:val="003D6190"/>
    <w:rsid w:val="003D65AE"/>
    <w:rsid w:val="003D661F"/>
    <w:rsid w:val="003D674B"/>
    <w:rsid w:val="003D6BE8"/>
    <w:rsid w:val="003D6C9A"/>
    <w:rsid w:val="003D6CBC"/>
    <w:rsid w:val="003D6CCF"/>
    <w:rsid w:val="003D6ECF"/>
    <w:rsid w:val="003D7139"/>
    <w:rsid w:val="003D726B"/>
    <w:rsid w:val="003D7271"/>
    <w:rsid w:val="003D739C"/>
    <w:rsid w:val="003D773F"/>
    <w:rsid w:val="003D7791"/>
    <w:rsid w:val="003D790F"/>
    <w:rsid w:val="003D7BE9"/>
    <w:rsid w:val="003D7C68"/>
    <w:rsid w:val="003D7C6D"/>
    <w:rsid w:val="003D7D48"/>
    <w:rsid w:val="003D7D78"/>
    <w:rsid w:val="003D7EBF"/>
    <w:rsid w:val="003E0098"/>
    <w:rsid w:val="003E017C"/>
    <w:rsid w:val="003E022B"/>
    <w:rsid w:val="003E02B6"/>
    <w:rsid w:val="003E0399"/>
    <w:rsid w:val="003E03D6"/>
    <w:rsid w:val="003E04FC"/>
    <w:rsid w:val="003E0764"/>
    <w:rsid w:val="003E082A"/>
    <w:rsid w:val="003E09D4"/>
    <w:rsid w:val="003E0A58"/>
    <w:rsid w:val="003E0BF9"/>
    <w:rsid w:val="003E0E3D"/>
    <w:rsid w:val="003E1115"/>
    <w:rsid w:val="003E1118"/>
    <w:rsid w:val="003E1155"/>
    <w:rsid w:val="003E127A"/>
    <w:rsid w:val="003E149B"/>
    <w:rsid w:val="003E14A0"/>
    <w:rsid w:val="003E16B8"/>
    <w:rsid w:val="003E16DD"/>
    <w:rsid w:val="003E1926"/>
    <w:rsid w:val="003E1A80"/>
    <w:rsid w:val="003E1A97"/>
    <w:rsid w:val="003E1C9B"/>
    <w:rsid w:val="003E1DEA"/>
    <w:rsid w:val="003E1E92"/>
    <w:rsid w:val="003E1FC9"/>
    <w:rsid w:val="003E2023"/>
    <w:rsid w:val="003E20BE"/>
    <w:rsid w:val="003E2126"/>
    <w:rsid w:val="003E2157"/>
    <w:rsid w:val="003E2268"/>
    <w:rsid w:val="003E2380"/>
    <w:rsid w:val="003E268F"/>
    <w:rsid w:val="003E285D"/>
    <w:rsid w:val="003E2A49"/>
    <w:rsid w:val="003E2A8F"/>
    <w:rsid w:val="003E2C38"/>
    <w:rsid w:val="003E2D33"/>
    <w:rsid w:val="003E2DE9"/>
    <w:rsid w:val="003E2EC9"/>
    <w:rsid w:val="003E30BA"/>
    <w:rsid w:val="003E327D"/>
    <w:rsid w:val="003E32B1"/>
    <w:rsid w:val="003E32FD"/>
    <w:rsid w:val="003E33BD"/>
    <w:rsid w:val="003E33EC"/>
    <w:rsid w:val="003E3476"/>
    <w:rsid w:val="003E3538"/>
    <w:rsid w:val="003E353F"/>
    <w:rsid w:val="003E356D"/>
    <w:rsid w:val="003E3700"/>
    <w:rsid w:val="003E370B"/>
    <w:rsid w:val="003E3751"/>
    <w:rsid w:val="003E3830"/>
    <w:rsid w:val="003E38A3"/>
    <w:rsid w:val="003E38E8"/>
    <w:rsid w:val="003E3D34"/>
    <w:rsid w:val="003E3D65"/>
    <w:rsid w:val="003E40D2"/>
    <w:rsid w:val="003E42EF"/>
    <w:rsid w:val="003E4362"/>
    <w:rsid w:val="003E4635"/>
    <w:rsid w:val="003E46DA"/>
    <w:rsid w:val="003E4776"/>
    <w:rsid w:val="003E49EC"/>
    <w:rsid w:val="003E4AAF"/>
    <w:rsid w:val="003E4DD5"/>
    <w:rsid w:val="003E4E22"/>
    <w:rsid w:val="003E4F1D"/>
    <w:rsid w:val="003E4FE0"/>
    <w:rsid w:val="003E5011"/>
    <w:rsid w:val="003E540B"/>
    <w:rsid w:val="003E54D6"/>
    <w:rsid w:val="003E553F"/>
    <w:rsid w:val="003E5876"/>
    <w:rsid w:val="003E5891"/>
    <w:rsid w:val="003E5A4F"/>
    <w:rsid w:val="003E5B4D"/>
    <w:rsid w:val="003E5DE3"/>
    <w:rsid w:val="003E5F1F"/>
    <w:rsid w:val="003E60AA"/>
    <w:rsid w:val="003E63C4"/>
    <w:rsid w:val="003E6891"/>
    <w:rsid w:val="003E6969"/>
    <w:rsid w:val="003E6C14"/>
    <w:rsid w:val="003E6D98"/>
    <w:rsid w:val="003E6DB3"/>
    <w:rsid w:val="003E6EA5"/>
    <w:rsid w:val="003E71C3"/>
    <w:rsid w:val="003E7382"/>
    <w:rsid w:val="003E79D3"/>
    <w:rsid w:val="003E7CF7"/>
    <w:rsid w:val="003E7D61"/>
    <w:rsid w:val="003E7D7A"/>
    <w:rsid w:val="003E7ED2"/>
    <w:rsid w:val="003E7F8B"/>
    <w:rsid w:val="003E7F9E"/>
    <w:rsid w:val="003F00C6"/>
    <w:rsid w:val="003F0288"/>
    <w:rsid w:val="003F0338"/>
    <w:rsid w:val="003F04C4"/>
    <w:rsid w:val="003F050D"/>
    <w:rsid w:val="003F0529"/>
    <w:rsid w:val="003F0ADE"/>
    <w:rsid w:val="003F0BCE"/>
    <w:rsid w:val="003F0C0A"/>
    <w:rsid w:val="003F0E36"/>
    <w:rsid w:val="003F1076"/>
    <w:rsid w:val="003F1227"/>
    <w:rsid w:val="003F1252"/>
    <w:rsid w:val="003F13DA"/>
    <w:rsid w:val="003F1653"/>
    <w:rsid w:val="003F16F7"/>
    <w:rsid w:val="003F1863"/>
    <w:rsid w:val="003F1B31"/>
    <w:rsid w:val="003F1CF9"/>
    <w:rsid w:val="003F1FC0"/>
    <w:rsid w:val="003F21E3"/>
    <w:rsid w:val="003F2261"/>
    <w:rsid w:val="003F23A6"/>
    <w:rsid w:val="003F2488"/>
    <w:rsid w:val="003F24AC"/>
    <w:rsid w:val="003F274D"/>
    <w:rsid w:val="003F2E41"/>
    <w:rsid w:val="003F2F1A"/>
    <w:rsid w:val="003F31F8"/>
    <w:rsid w:val="003F3224"/>
    <w:rsid w:val="003F3599"/>
    <w:rsid w:val="003F3859"/>
    <w:rsid w:val="003F390D"/>
    <w:rsid w:val="003F3A32"/>
    <w:rsid w:val="003F3B6C"/>
    <w:rsid w:val="003F3D28"/>
    <w:rsid w:val="003F3E99"/>
    <w:rsid w:val="003F3FD9"/>
    <w:rsid w:val="003F43E1"/>
    <w:rsid w:val="003F4463"/>
    <w:rsid w:val="003F456C"/>
    <w:rsid w:val="003F4641"/>
    <w:rsid w:val="003F473E"/>
    <w:rsid w:val="003F4A74"/>
    <w:rsid w:val="003F5076"/>
    <w:rsid w:val="003F509B"/>
    <w:rsid w:val="003F5178"/>
    <w:rsid w:val="003F53F9"/>
    <w:rsid w:val="003F544B"/>
    <w:rsid w:val="003F5669"/>
    <w:rsid w:val="003F5716"/>
    <w:rsid w:val="003F5965"/>
    <w:rsid w:val="003F5BBD"/>
    <w:rsid w:val="003F5BE7"/>
    <w:rsid w:val="003F5E6B"/>
    <w:rsid w:val="003F5EC4"/>
    <w:rsid w:val="003F60E0"/>
    <w:rsid w:val="003F64F8"/>
    <w:rsid w:val="003F6536"/>
    <w:rsid w:val="003F65B9"/>
    <w:rsid w:val="003F65D6"/>
    <w:rsid w:val="003F686F"/>
    <w:rsid w:val="003F689E"/>
    <w:rsid w:val="003F68DC"/>
    <w:rsid w:val="003F68E6"/>
    <w:rsid w:val="003F6AC7"/>
    <w:rsid w:val="003F6C7D"/>
    <w:rsid w:val="003F6C8D"/>
    <w:rsid w:val="003F6D95"/>
    <w:rsid w:val="003F6E32"/>
    <w:rsid w:val="003F7287"/>
    <w:rsid w:val="003F7444"/>
    <w:rsid w:val="003F7541"/>
    <w:rsid w:val="003F78F1"/>
    <w:rsid w:val="003F79E9"/>
    <w:rsid w:val="003F7B14"/>
    <w:rsid w:val="003F7EE5"/>
    <w:rsid w:val="003F7FC4"/>
    <w:rsid w:val="0040004F"/>
    <w:rsid w:val="004001A9"/>
    <w:rsid w:val="004002AE"/>
    <w:rsid w:val="004002C2"/>
    <w:rsid w:val="0040096C"/>
    <w:rsid w:val="004009C9"/>
    <w:rsid w:val="00400AD7"/>
    <w:rsid w:val="00400B97"/>
    <w:rsid w:val="00401106"/>
    <w:rsid w:val="00401200"/>
    <w:rsid w:val="00401729"/>
    <w:rsid w:val="00401892"/>
    <w:rsid w:val="00401898"/>
    <w:rsid w:val="00401903"/>
    <w:rsid w:val="00401DAE"/>
    <w:rsid w:val="0040206B"/>
    <w:rsid w:val="0040213C"/>
    <w:rsid w:val="004021EC"/>
    <w:rsid w:val="00402203"/>
    <w:rsid w:val="00402227"/>
    <w:rsid w:val="004025E1"/>
    <w:rsid w:val="004029BC"/>
    <w:rsid w:val="00402BF0"/>
    <w:rsid w:val="00402C1B"/>
    <w:rsid w:val="00402DB4"/>
    <w:rsid w:val="00402F1B"/>
    <w:rsid w:val="00402F47"/>
    <w:rsid w:val="00402F59"/>
    <w:rsid w:val="0040321A"/>
    <w:rsid w:val="00403282"/>
    <w:rsid w:val="004033E7"/>
    <w:rsid w:val="00403467"/>
    <w:rsid w:val="00403722"/>
    <w:rsid w:val="00403AB4"/>
    <w:rsid w:val="00403BF8"/>
    <w:rsid w:val="00403C4B"/>
    <w:rsid w:val="00403D8B"/>
    <w:rsid w:val="00403E4C"/>
    <w:rsid w:val="00403E99"/>
    <w:rsid w:val="00403FA6"/>
    <w:rsid w:val="00404078"/>
    <w:rsid w:val="0040407E"/>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AA0"/>
    <w:rsid w:val="00405CC0"/>
    <w:rsid w:val="00405D30"/>
    <w:rsid w:val="004061C6"/>
    <w:rsid w:val="00406241"/>
    <w:rsid w:val="00406270"/>
    <w:rsid w:val="0040668A"/>
    <w:rsid w:val="0040669F"/>
    <w:rsid w:val="00406752"/>
    <w:rsid w:val="0040695E"/>
    <w:rsid w:val="00406DCF"/>
    <w:rsid w:val="0040716D"/>
    <w:rsid w:val="004071A2"/>
    <w:rsid w:val="004071AF"/>
    <w:rsid w:val="004071B3"/>
    <w:rsid w:val="004071E5"/>
    <w:rsid w:val="004072A9"/>
    <w:rsid w:val="004072FE"/>
    <w:rsid w:val="0040733D"/>
    <w:rsid w:val="004073BA"/>
    <w:rsid w:val="00407460"/>
    <w:rsid w:val="0040753B"/>
    <w:rsid w:val="0040760D"/>
    <w:rsid w:val="004077FF"/>
    <w:rsid w:val="00407951"/>
    <w:rsid w:val="00407C43"/>
    <w:rsid w:val="00407C62"/>
    <w:rsid w:val="00407DAC"/>
    <w:rsid w:val="00407E41"/>
    <w:rsid w:val="00407EFD"/>
    <w:rsid w:val="00407F2A"/>
    <w:rsid w:val="00407FE5"/>
    <w:rsid w:val="004101AF"/>
    <w:rsid w:val="0041049F"/>
    <w:rsid w:val="0041058B"/>
    <w:rsid w:val="004106E1"/>
    <w:rsid w:val="0041070F"/>
    <w:rsid w:val="00410866"/>
    <w:rsid w:val="00410984"/>
    <w:rsid w:val="00410A87"/>
    <w:rsid w:val="00410B25"/>
    <w:rsid w:val="00410E0E"/>
    <w:rsid w:val="00411161"/>
    <w:rsid w:val="0041116D"/>
    <w:rsid w:val="004112DB"/>
    <w:rsid w:val="004114A9"/>
    <w:rsid w:val="00411575"/>
    <w:rsid w:val="00411747"/>
    <w:rsid w:val="004117A4"/>
    <w:rsid w:val="00411932"/>
    <w:rsid w:val="00411A3B"/>
    <w:rsid w:val="00411A48"/>
    <w:rsid w:val="00411AA3"/>
    <w:rsid w:val="00411AB2"/>
    <w:rsid w:val="00411CA1"/>
    <w:rsid w:val="00411D0C"/>
    <w:rsid w:val="00412155"/>
    <w:rsid w:val="0041224D"/>
    <w:rsid w:val="0041247C"/>
    <w:rsid w:val="004129FA"/>
    <w:rsid w:val="00412C62"/>
    <w:rsid w:val="00412ED9"/>
    <w:rsid w:val="00412EF7"/>
    <w:rsid w:val="0041308E"/>
    <w:rsid w:val="004130B3"/>
    <w:rsid w:val="004134C8"/>
    <w:rsid w:val="004134E4"/>
    <w:rsid w:val="0041390D"/>
    <w:rsid w:val="00413B46"/>
    <w:rsid w:val="00413C61"/>
    <w:rsid w:val="00413D41"/>
    <w:rsid w:val="00413DCB"/>
    <w:rsid w:val="00413E29"/>
    <w:rsid w:val="00413E70"/>
    <w:rsid w:val="0041408B"/>
    <w:rsid w:val="004141E3"/>
    <w:rsid w:val="0041437D"/>
    <w:rsid w:val="00414517"/>
    <w:rsid w:val="0041459B"/>
    <w:rsid w:val="004145AF"/>
    <w:rsid w:val="00414873"/>
    <w:rsid w:val="00414C8F"/>
    <w:rsid w:val="00414C95"/>
    <w:rsid w:val="00414CE5"/>
    <w:rsid w:val="00414E31"/>
    <w:rsid w:val="00414F75"/>
    <w:rsid w:val="00414FEF"/>
    <w:rsid w:val="00415016"/>
    <w:rsid w:val="004150D0"/>
    <w:rsid w:val="004151D5"/>
    <w:rsid w:val="0041535F"/>
    <w:rsid w:val="004153C2"/>
    <w:rsid w:val="0041567D"/>
    <w:rsid w:val="004156D2"/>
    <w:rsid w:val="00415781"/>
    <w:rsid w:val="00415786"/>
    <w:rsid w:val="004157BF"/>
    <w:rsid w:val="00415955"/>
    <w:rsid w:val="004159F0"/>
    <w:rsid w:val="00415A68"/>
    <w:rsid w:val="00415D61"/>
    <w:rsid w:val="00415EA5"/>
    <w:rsid w:val="00416084"/>
    <w:rsid w:val="004160AF"/>
    <w:rsid w:val="00416186"/>
    <w:rsid w:val="0041623D"/>
    <w:rsid w:val="004169F8"/>
    <w:rsid w:val="00416B41"/>
    <w:rsid w:val="00416B5B"/>
    <w:rsid w:val="00416C0B"/>
    <w:rsid w:val="00416C27"/>
    <w:rsid w:val="00416D5E"/>
    <w:rsid w:val="00416DB0"/>
    <w:rsid w:val="00416E33"/>
    <w:rsid w:val="00416E66"/>
    <w:rsid w:val="00417035"/>
    <w:rsid w:val="004170E3"/>
    <w:rsid w:val="0041711D"/>
    <w:rsid w:val="0041720C"/>
    <w:rsid w:val="00417300"/>
    <w:rsid w:val="00417613"/>
    <w:rsid w:val="0041769E"/>
    <w:rsid w:val="004176CB"/>
    <w:rsid w:val="00417749"/>
    <w:rsid w:val="004179DA"/>
    <w:rsid w:val="00417A08"/>
    <w:rsid w:val="00417AFA"/>
    <w:rsid w:val="00417D95"/>
    <w:rsid w:val="00417E1E"/>
    <w:rsid w:val="00420306"/>
    <w:rsid w:val="0042053B"/>
    <w:rsid w:val="0042093C"/>
    <w:rsid w:val="004209DE"/>
    <w:rsid w:val="00420BB1"/>
    <w:rsid w:val="00420BC8"/>
    <w:rsid w:val="00420D88"/>
    <w:rsid w:val="00420D8A"/>
    <w:rsid w:val="00420DF7"/>
    <w:rsid w:val="00420FEE"/>
    <w:rsid w:val="004210F9"/>
    <w:rsid w:val="004210FD"/>
    <w:rsid w:val="004211B4"/>
    <w:rsid w:val="00421421"/>
    <w:rsid w:val="0042150F"/>
    <w:rsid w:val="00421563"/>
    <w:rsid w:val="0042196E"/>
    <w:rsid w:val="00421BC0"/>
    <w:rsid w:val="00421C79"/>
    <w:rsid w:val="00421EF6"/>
    <w:rsid w:val="0042216F"/>
    <w:rsid w:val="00422273"/>
    <w:rsid w:val="0042234A"/>
    <w:rsid w:val="00422495"/>
    <w:rsid w:val="004227CE"/>
    <w:rsid w:val="00422AEF"/>
    <w:rsid w:val="00422BDC"/>
    <w:rsid w:val="00422CF6"/>
    <w:rsid w:val="00422E70"/>
    <w:rsid w:val="00422E88"/>
    <w:rsid w:val="00422EE6"/>
    <w:rsid w:val="00422FF0"/>
    <w:rsid w:val="0042302E"/>
    <w:rsid w:val="00423127"/>
    <w:rsid w:val="0042341D"/>
    <w:rsid w:val="004235D0"/>
    <w:rsid w:val="00423679"/>
    <w:rsid w:val="004237B4"/>
    <w:rsid w:val="00423BCC"/>
    <w:rsid w:val="00423BEA"/>
    <w:rsid w:val="00423C17"/>
    <w:rsid w:val="00423D8C"/>
    <w:rsid w:val="00423E0C"/>
    <w:rsid w:val="00423F4D"/>
    <w:rsid w:val="004240BF"/>
    <w:rsid w:val="00424351"/>
    <w:rsid w:val="004243FA"/>
    <w:rsid w:val="0042458B"/>
    <w:rsid w:val="00424859"/>
    <w:rsid w:val="00424862"/>
    <w:rsid w:val="0042489E"/>
    <w:rsid w:val="004249D5"/>
    <w:rsid w:val="00424AE5"/>
    <w:rsid w:val="00424B9E"/>
    <w:rsid w:val="00424DBD"/>
    <w:rsid w:val="00424EDA"/>
    <w:rsid w:val="00424EF7"/>
    <w:rsid w:val="0042515B"/>
    <w:rsid w:val="004252FC"/>
    <w:rsid w:val="004254B7"/>
    <w:rsid w:val="00425500"/>
    <w:rsid w:val="00425605"/>
    <w:rsid w:val="0042581A"/>
    <w:rsid w:val="00425A6C"/>
    <w:rsid w:val="00425A8C"/>
    <w:rsid w:val="00425BC3"/>
    <w:rsid w:val="00425DD7"/>
    <w:rsid w:val="00425DE5"/>
    <w:rsid w:val="00425EDC"/>
    <w:rsid w:val="0042623A"/>
    <w:rsid w:val="004263CB"/>
    <w:rsid w:val="00426407"/>
    <w:rsid w:val="004267E3"/>
    <w:rsid w:val="0042680A"/>
    <w:rsid w:val="004268B2"/>
    <w:rsid w:val="00426939"/>
    <w:rsid w:val="00426D4F"/>
    <w:rsid w:val="00426DA9"/>
    <w:rsid w:val="00427008"/>
    <w:rsid w:val="0042713E"/>
    <w:rsid w:val="004271DE"/>
    <w:rsid w:val="00427384"/>
    <w:rsid w:val="004273BD"/>
    <w:rsid w:val="004275AC"/>
    <w:rsid w:val="004275D0"/>
    <w:rsid w:val="00427822"/>
    <w:rsid w:val="00427A40"/>
    <w:rsid w:val="00427A95"/>
    <w:rsid w:val="00427C3A"/>
    <w:rsid w:val="00427CAE"/>
    <w:rsid w:val="00427E1F"/>
    <w:rsid w:val="00427F3B"/>
    <w:rsid w:val="00430189"/>
    <w:rsid w:val="0043026F"/>
    <w:rsid w:val="00430433"/>
    <w:rsid w:val="004304F4"/>
    <w:rsid w:val="00430553"/>
    <w:rsid w:val="0043076D"/>
    <w:rsid w:val="00430818"/>
    <w:rsid w:val="00430AA2"/>
    <w:rsid w:val="00430BD9"/>
    <w:rsid w:val="00430F57"/>
    <w:rsid w:val="00430FEA"/>
    <w:rsid w:val="00430FF9"/>
    <w:rsid w:val="00431034"/>
    <w:rsid w:val="004310D5"/>
    <w:rsid w:val="0043113A"/>
    <w:rsid w:val="00431163"/>
    <w:rsid w:val="004313E1"/>
    <w:rsid w:val="00431525"/>
    <w:rsid w:val="004315FC"/>
    <w:rsid w:val="004316E0"/>
    <w:rsid w:val="00431A06"/>
    <w:rsid w:val="00431A9B"/>
    <w:rsid w:val="00431AED"/>
    <w:rsid w:val="00431B14"/>
    <w:rsid w:val="00431D9F"/>
    <w:rsid w:val="00431DF2"/>
    <w:rsid w:val="00431F4E"/>
    <w:rsid w:val="004323AF"/>
    <w:rsid w:val="0043263F"/>
    <w:rsid w:val="004326EC"/>
    <w:rsid w:val="0043278D"/>
    <w:rsid w:val="0043279C"/>
    <w:rsid w:val="00432842"/>
    <w:rsid w:val="00432868"/>
    <w:rsid w:val="00432DC3"/>
    <w:rsid w:val="00432F66"/>
    <w:rsid w:val="004330F6"/>
    <w:rsid w:val="00433452"/>
    <w:rsid w:val="0043352C"/>
    <w:rsid w:val="004335A8"/>
    <w:rsid w:val="0043362E"/>
    <w:rsid w:val="00433658"/>
    <w:rsid w:val="00433702"/>
    <w:rsid w:val="00433855"/>
    <w:rsid w:val="00433BF2"/>
    <w:rsid w:val="00433E2E"/>
    <w:rsid w:val="00433E31"/>
    <w:rsid w:val="00433EA3"/>
    <w:rsid w:val="00434073"/>
    <w:rsid w:val="004340A3"/>
    <w:rsid w:val="004340DF"/>
    <w:rsid w:val="00434290"/>
    <w:rsid w:val="004342BC"/>
    <w:rsid w:val="004343A7"/>
    <w:rsid w:val="00434824"/>
    <w:rsid w:val="004348C4"/>
    <w:rsid w:val="00434C3B"/>
    <w:rsid w:val="00434DAB"/>
    <w:rsid w:val="0043533C"/>
    <w:rsid w:val="0043543C"/>
    <w:rsid w:val="00435476"/>
    <w:rsid w:val="0043567B"/>
    <w:rsid w:val="0043570B"/>
    <w:rsid w:val="0043591C"/>
    <w:rsid w:val="00435986"/>
    <w:rsid w:val="00435A6D"/>
    <w:rsid w:val="00435B1E"/>
    <w:rsid w:val="00435C87"/>
    <w:rsid w:val="00435DFA"/>
    <w:rsid w:val="00435FBA"/>
    <w:rsid w:val="00435FC4"/>
    <w:rsid w:val="00436354"/>
    <w:rsid w:val="004364E4"/>
    <w:rsid w:val="00436507"/>
    <w:rsid w:val="004365D1"/>
    <w:rsid w:val="00436667"/>
    <w:rsid w:val="00436727"/>
    <w:rsid w:val="004367DB"/>
    <w:rsid w:val="004372AA"/>
    <w:rsid w:val="004375B9"/>
    <w:rsid w:val="00437758"/>
    <w:rsid w:val="00437850"/>
    <w:rsid w:val="004379DE"/>
    <w:rsid w:val="00437DBB"/>
    <w:rsid w:val="00437DE5"/>
    <w:rsid w:val="00437E47"/>
    <w:rsid w:val="00437E6A"/>
    <w:rsid w:val="00437F6F"/>
    <w:rsid w:val="004400A3"/>
    <w:rsid w:val="004400B0"/>
    <w:rsid w:val="0044012E"/>
    <w:rsid w:val="004401A5"/>
    <w:rsid w:val="004402D6"/>
    <w:rsid w:val="00440465"/>
    <w:rsid w:val="004406AC"/>
    <w:rsid w:val="004406C5"/>
    <w:rsid w:val="00440B9A"/>
    <w:rsid w:val="00440BFC"/>
    <w:rsid w:val="00440CC8"/>
    <w:rsid w:val="00440EB2"/>
    <w:rsid w:val="00440EE4"/>
    <w:rsid w:val="00440EF9"/>
    <w:rsid w:val="00440F3D"/>
    <w:rsid w:val="004417ED"/>
    <w:rsid w:val="004422DF"/>
    <w:rsid w:val="004422EE"/>
    <w:rsid w:val="00442386"/>
    <w:rsid w:val="004423D0"/>
    <w:rsid w:val="004426C2"/>
    <w:rsid w:val="0044282C"/>
    <w:rsid w:val="004429C4"/>
    <w:rsid w:val="00442B68"/>
    <w:rsid w:val="00442C31"/>
    <w:rsid w:val="00442C47"/>
    <w:rsid w:val="00442D6A"/>
    <w:rsid w:val="00442DE2"/>
    <w:rsid w:val="00442EF4"/>
    <w:rsid w:val="00442FDA"/>
    <w:rsid w:val="0044314D"/>
    <w:rsid w:val="00443320"/>
    <w:rsid w:val="00443685"/>
    <w:rsid w:val="004439F0"/>
    <w:rsid w:val="00443B3F"/>
    <w:rsid w:val="00443B80"/>
    <w:rsid w:val="00443CE3"/>
    <w:rsid w:val="00444055"/>
    <w:rsid w:val="00444168"/>
    <w:rsid w:val="00444172"/>
    <w:rsid w:val="00444391"/>
    <w:rsid w:val="0044461E"/>
    <w:rsid w:val="0044481F"/>
    <w:rsid w:val="00444996"/>
    <w:rsid w:val="00444BF3"/>
    <w:rsid w:val="00444CD8"/>
    <w:rsid w:val="00444D59"/>
    <w:rsid w:val="00444DFA"/>
    <w:rsid w:val="00444E65"/>
    <w:rsid w:val="00444FC8"/>
    <w:rsid w:val="00444FEB"/>
    <w:rsid w:val="004451BF"/>
    <w:rsid w:val="00445596"/>
    <w:rsid w:val="004455FA"/>
    <w:rsid w:val="00445669"/>
    <w:rsid w:val="0044576A"/>
    <w:rsid w:val="00445A08"/>
    <w:rsid w:val="00445B64"/>
    <w:rsid w:val="00445D06"/>
    <w:rsid w:val="00445DD6"/>
    <w:rsid w:val="00445E09"/>
    <w:rsid w:val="00445EB7"/>
    <w:rsid w:val="00446066"/>
    <w:rsid w:val="0044614C"/>
    <w:rsid w:val="00446188"/>
    <w:rsid w:val="00446250"/>
    <w:rsid w:val="00446304"/>
    <w:rsid w:val="00446367"/>
    <w:rsid w:val="004463D7"/>
    <w:rsid w:val="0044645F"/>
    <w:rsid w:val="00446483"/>
    <w:rsid w:val="00446493"/>
    <w:rsid w:val="004468E1"/>
    <w:rsid w:val="00446995"/>
    <w:rsid w:val="00446D3B"/>
    <w:rsid w:val="00446FD3"/>
    <w:rsid w:val="004470BE"/>
    <w:rsid w:val="004471B1"/>
    <w:rsid w:val="00447359"/>
    <w:rsid w:val="00447475"/>
    <w:rsid w:val="00447699"/>
    <w:rsid w:val="004476E8"/>
    <w:rsid w:val="00447846"/>
    <w:rsid w:val="00447895"/>
    <w:rsid w:val="004479DA"/>
    <w:rsid w:val="004479DB"/>
    <w:rsid w:val="00447A93"/>
    <w:rsid w:val="00447AA7"/>
    <w:rsid w:val="00447CCA"/>
    <w:rsid w:val="00447FF2"/>
    <w:rsid w:val="00450192"/>
    <w:rsid w:val="00450254"/>
    <w:rsid w:val="004502CB"/>
    <w:rsid w:val="00450488"/>
    <w:rsid w:val="00450499"/>
    <w:rsid w:val="0045054B"/>
    <w:rsid w:val="0045062B"/>
    <w:rsid w:val="004507A7"/>
    <w:rsid w:val="00450AA4"/>
    <w:rsid w:val="00450B02"/>
    <w:rsid w:val="00450B06"/>
    <w:rsid w:val="00450BC1"/>
    <w:rsid w:val="00450BE6"/>
    <w:rsid w:val="00450C46"/>
    <w:rsid w:val="00450CB6"/>
    <w:rsid w:val="00450EC9"/>
    <w:rsid w:val="00450F47"/>
    <w:rsid w:val="00451213"/>
    <w:rsid w:val="0045128D"/>
    <w:rsid w:val="004512C4"/>
    <w:rsid w:val="00451482"/>
    <w:rsid w:val="00451627"/>
    <w:rsid w:val="00451A7A"/>
    <w:rsid w:val="00451B35"/>
    <w:rsid w:val="00451B9B"/>
    <w:rsid w:val="00451C1D"/>
    <w:rsid w:val="00451C5F"/>
    <w:rsid w:val="00451E00"/>
    <w:rsid w:val="0045204F"/>
    <w:rsid w:val="004520AE"/>
    <w:rsid w:val="004520C5"/>
    <w:rsid w:val="0045221C"/>
    <w:rsid w:val="00452249"/>
    <w:rsid w:val="004522D0"/>
    <w:rsid w:val="004524EC"/>
    <w:rsid w:val="004525FC"/>
    <w:rsid w:val="00452649"/>
    <w:rsid w:val="004528A5"/>
    <w:rsid w:val="00452934"/>
    <w:rsid w:val="00452A12"/>
    <w:rsid w:val="00452A5D"/>
    <w:rsid w:val="00452C83"/>
    <w:rsid w:val="00452D57"/>
    <w:rsid w:val="00452DFB"/>
    <w:rsid w:val="00453114"/>
    <w:rsid w:val="00453252"/>
    <w:rsid w:val="004532F6"/>
    <w:rsid w:val="0045340E"/>
    <w:rsid w:val="00453699"/>
    <w:rsid w:val="00453709"/>
    <w:rsid w:val="004537DC"/>
    <w:rsid w:val="004537E8"/>
    <w:rsid w:val="00453973"/>
    <w:rsid w:val="00453A1C"/>
    <w:rsid w:val="00453A2E"/>
    <w:rsid w:val="00453B7B"/>
    <w:rsid w:val="00453DF8"/>
    <w:rsid w:val="00453EDB"/>
    <w:rsid w:val="00453F8E"/>
    <w:rsid w:val="00453F94"/>
    <w:rsid w:val="00453FC6"/>
    <w:rsid w:val="004544B0"/>
    <w:rsid w:val="004544E5"/>
    <w:rsid w:val="0045451C"/>
    <w:rsid w:val="004545A9"/>
    <w:rsid w:val="004546F1"/>
    <w:rsid w:val="0045477C"/>
    <w:rsid w:val="00454890"/>
    <w:rsid w:val="00454A23"/>
    <w:rsid w:val="00454B21"/>
    <w:rsid w:val="00454BB7"/>
    <w:rsid w:val="00454BC6"/>
    <w:rsid w:val="00454D15"/>
    <w:rsid w:val="00454D39"/>
    <w:rsid w:val="00454DA8"/>
    <w:rsid w:val="00454DD9"/>
    <w:rsid w:val="0045511C"/>
    <w:rsid w:val="0045549C"/>
    <w:rsid w:val="004555DC"/>
    <w:rsid w:val="0045577B"/>
    <w:rsid w:val="004557B5"/>
    <w:rsid w:val="004557D4"/>
    <w:rsid w:val="00455B85"/>
    <w:rsid w:val="00455BC8"/>
    <w:rsid w:val="00455C2E"/>
    <w:rsid w:val="00455F53"/>
    <w:rsid w:val="00455FDA"/>
    <w:rsid w:val="004561D9"/>
    <w:rsid w:val="0045666D"/>
    <w:rsid w:val="004566A8"/>
    <w:rsid w:val="004566EF"/>
    <w:rsid w:val="00456807"/>
    <w:rsid w:val="00456B05"/>
    <w:rsid w:val="00456C22"/>
    <w:rsid w:val="00456DD3"/>
    <w:rsid w:val="00456E0D"/>
    <w:rsid w:val="00456E84"/>
    <w:rsid w:val="004572D3"/>
    <w:rsid w:val="00457320"/>
    <w:rsid w:val="00457341"/>
    <w:rsid w:val="00457347"/>
    <w:rsid w:val="00457385"/>
    <w:rsid w:val="00457420"/>
    <w:rsid w:val="00457610"/>
    <w:rsid w:val="004576CB"/>
    <w:rsid w:val="004577E9"/>
    <w:rsid w:val="00457876"/>
    <w:rsid w:val="004578CB"/>
    <w:rsid w:val="00457CDA"/>
    <w:rsid w:val="00457D50"/>
    <w:rsid w:val="00457F14"/>
    <w:rsid w:val="00457F6C"/>
    <w:rsid w:val="0045E612"/>
    <w:rsid w:val="00460062"/>
    <w:rsid w:val="00460235"/>
    <w:rsid w:val="00460742"/>
    <w:rsid w:val="0046074D"/>
    <w:rsid w:val="0046079D"/>
    <w:rsid w:val="0046082C"/>
    <w:rsid w:val="004608DC"/>
    <w:rsid w:val="00460A4B"/>
    <w:rsid w:val="00460AA7"/>
    <w:rsid w:val="00460AC4"/>
    <w:rsid w:val="00460B68"/>
    <w:rsid w:val="00460CC2"/>
    <w:rsid w:val="00460DCD"/>
    <w:rsid w:val="00460EE8"/>
    <w:rsid w:val="00460FA1"/>
    <w:rsid w:val="004610CB"/>
    <w:rsid w:val="004612AF"/>
    <w:rsid w:val="004613E2"/>
    <w:rsid w:val="00461490"/>
    <w:rsid w:val="00461657"/>
    <w:rsid w:val="004616A3"/>
    <w:rsid w:val="004616D9"/>
    <w:rsid w:val="004617A5"/>
    <w:rsid w:val="00461BBB"/>
    <w:rsid w:val="00461BED"/>
    <w:rsid w:val="00461D7C"/>
    <w:rsid w:val="00461E3C"/>
    <w:rsid w:val="004622DD"/>
    <w:rsid w:val="00462345"/>
    <w:rsid w:val="00462530"/>
    <w:rsid w:val="0046283A"/>
    <w:rsid w:val="004629D4"/>
    <w:rsid w:val="004629F6"/>
    <w:rsid w:val="00462A26"/>
    <w:rsid w:val="00462A37"/>
    <w:rsid w:val="00462A49"/>
    <w:rsid w:val="00462CDF"/>
    <w:rsid w:val="00462D77"/>
    <w:rsid w:val="00462EBE"/>
    <w:rsid w:val="00463090"/>
    <w:rsid w:val="00463147"/>
    <w:rsid w:val="00463434"/>
    <w:rsid w:val="0046363E"/>
    <w:rsid w:val="00463726"/>
    <w:rsid w:val="004637BE"/>
    <w:rsid w:val="00463E1A"/>
    <w:rsid w:val="0046408E"/>
    <w:rsid w:val="004641EE"/>
    <w:rsid w:val="004642E8"/>
    <w:rsid w:val="004643E5"/>
    <w:rsid w:val="00464555"/>
    <w:rsid w:val="004646D8"/>
    <w:rsid w:val="00464B9B"/>
    <w:rsid w:val="00464BDA"/>
    <w:rsid w:val="00464C47"/>
    <w:rsid w:val="00464FD0"/>
    <w:rsid w:val="004650B1"/>
    <w:rsid w:val="004650BC"/>
    <w:rsid w:val="004651C8"/>
    <w:rsid w:val="004653F6"/>
    <w:rsid w:val="0046540A"/>
    <w:rsid w:val="0046558B"/>
    <w:rsid w:val="004655F0"/>
    <w:rsid w:val="00465913"/>
    <w:rsid w:val="00465918"/>
    <w:rsid w:val="00465B2E"/>
    <w:rsid w:val="00465BC9"/>
    <w:rsid w:val="00465EDE"/>
    <w:rsid w:val="00466031"/>
    <w:rsid w:val="004661C7"/>
    <w:rsid w:val="004662B7"/>
    <w:rsid w:val="0046630D"/>
    <w:rsid w:val="00466450"/>
    <w:rsid w:val="004665C7"/>
    <w:rsid w:val="004667B1"/>
    <w:rsid w:val="00466950"/>
    <w:rsid w:val="00466A98"/>
    <w:rsid w:val="00466AEE"/>
    <w:rsid w:val="00466BEE"/>
    <w:rsid w:val="00466C28"/>
    <w:rsid w:val="00466C3C"/>
    <w:rsid w:val="00467131"/>
    <w:rsid w:val="00467146"/>
    <w:rsid w:val="00467170"/>
    <w:rsid w:val="004677DE"/>
    <w:rsid w:val="004678C5"/>
    <w:rsid w:val="00467A01"/>
    <w:rsid w:val="00467A41"/>
    <w:rsid w:val="00467AF3"/>
    <w:rsid w:val="00467C4C"/>
    <w:rsid w:val="00467DBD"/>
    <w:rsid w:val="00467F04"/>
    <w:rsid w:val="00467F5C"/>
    <w:rsid w:val="0047019E"/>
    <w:rsid w:val="0047020A"/>
    <w:rsid w:val="004702FF"/>
    <w:rsid w:val="004703B6"/>
    <w:rsid w:val="00470576"/>
    <w:rsid w:val="0047078C"/>
    <w:rsid w:val="00470AD3"/>
    <w:rsid w:val="00470BB5"/>
    <w:rsid w:val="00470C45"/>
    <w:rsid w:val="00470C86"/>
    <w:rsid w:val="00470C90"/>
    <w:rsid w:val="00470E0F"/>
    <w:rsid w:val="0047113E"/>
    <w:rsid w:val="00471384"/>
    <w:rsid w:val="00471445"/>
    <w:rsid w:val="00471745"/>
    <w:rsid w:val="004717A8"/>
    <w:rsid w:val="004717D0"/>
    <w:rsid w:val="004718A6"/>
    <w:rsid w:val="00471919"/>
    <w:rsid w:val="00471A91"/>
    <w:rsid w:val="00471B56"/>
    <w:rsid w:val="00471C6F"/>
    <w:rsid w:val="00471DE7"/>
    <w:rsid w:val="0047244E"/>
    <w:rsid w:val="004725FA"/>
    <w:rsid w:val="0047269F"/>
    <w:rsid w:val="004726A0"/>
    <w:rsid w:val="00472795"/>
    <w:rsid w:val="00472876"/>
    <w:rsid w:val="0047294D"/>
    <w:rsid w:val="00472B7C"/>
    <w:rsid w:val="00473308"/>
    <w:rsid w:val="00473396"/>
    <w:rsid w:val="004733C0"/>
    <w:rsid w:val="004733C1"/>
    <w:rsid w:val="00473633"/>
    <w:rsid w:val="00473777"/>
    <w:rsid w:val="00473892"/>
    <w:rsid w:val="004738CC"/>
    <w:rsid w:val="00473ACE"/>
    <w:rsid w:val="00473E03"/>
    <w:rsid w:val="00473FEE"/>
    <w:rsid w:val="004741E7"/>
    <w:rsid w:val="00474253"/>
    <w:rsid w:val="00474279"/>
    <w:rsid w:val="00474540"/>
    <w:rsid w:val="0047455A"/>
    <w:rsid w:val="0047455C"/>
    <w:rsid w:val="00474693"/>
    <w:rsid w:val="004746CE"/>
    <w:rsid w:val="0047486E"/>
    <w:rsid w:val="00474953"/>
    <w:rsid w:val="0047497C"/>
    <w:rsid w:val="00474AA6"/>
    <w:rsid w:val="00474B60"/>
    <w:rsid w:val="00474B70"/>
    <w:rsid w:val="00474B83"/>
    <w:rsid w:val="00474DEA"/>
    <w:rsid w:val="004750C8"/>
    <w:rsid w:val="004752EE"/>
    <w:rsid w:val="004754F2"/>
    <w:rsid w:val="004757E8"/>
    <w:rsid w:val="0047580D"/>
    <w:rsid w:val="00475883"/>
    <w:rsid w:val="0047591F"/>
    <w:rsid w:val="00475A02"/>
    <w:rsid w:val="00475ACD"/>
    <w:rsid w:val="00475B23"/>
    <w:rsid w:val="00475BAE"/>
    <w:rsid w:val="00475C67"/>
    <w:rsid w:val="00475D5E"/>
    <w:rsid w:val="00475DFF"/>
    <w:rsid w:val="00475E17"/>
    <w:rsid w:val="00475F4C"/>
    <w:rsid w:val="004760AC"/>
    <w:rsid w:val="004760BD"/>
    <w:rsid w:val="0047622A"/>
    <w:rsid w:val="00476446"/>
    <w:rsid w:val="004764C7"/>
    <w:rsid w:val="004767E8"/>
    <w:rsid w:val="00476847"/>
    <w:rsid w:val="00476A01"/>
    <w:rsid w:val="00476A44"/>
    <w:rsid w:val="00476B32"/>
    <w:rsid w:val="00476F39"/>
    <w:rsid w:val="00476F59"/>
    <w:rsid w:val="00476FD6"/>
    <w:rsid w:val="00476FF4"/>
    <w:rsid w:val="00477142"/>
    <w:rsid w:val="00477227"/>
    <w:rsid w:val="0047723D"/>
    <w:rsid w:val="00477635"/>
    <w:rsid w:val="00477719"/>
    <w:rsid w:val="00477926"/>
    <w:rsid w:val="0047794C"/>
    <w:rsid w:val="00477B35"/>
    <w:rsid w:val="00477D34"/>
    <w:rsid w:val="0048004B"/>
    <w:rsid w:val="004800BB"/>
    <w:rsid w:val="004800BF"/>
    <w:rsid w:val="004800F5"/>
    <w:rsid w:val="00480328"/>
    <w:rsid w:val="00480460"/>
    <w:rsid w:val="00480464"/>
    <w:rsid w:val="004805C5"/>
    <w:rsid w:val="004805F5"/>
    <w:rsid w:val="00480619"/>
    <w:rsid w:val="004807E4"/>
    <w:rsid w:val="00480924"/>
    <w:rsid w:val="004809CF"/>
    <w:rsid w:val="004809DF"/>
    <w:rsid w:val="00480A7A"/>
    <w:rsid w:val="00481403"/>
    <w:rsid w:val="00481424"/>
    <w:rsid w:val="00481568"/>
    <w:rsid w:val="004819BF"/>
    <w:rsid w:val="00481A58"/>
    <w:rsid w:val="00481C18"/>
    <w:rsid w:val="00481F13"/>
    <w:rsid w:val="00481F1A"/>
    <w:rsid w:val="00481FDE"/>
    <w:rsid w:val="00482028"/>
    <w:rsid w:val="004826C2"/>
    <w:rsid w:val="00482847"/>
    <w:rsid w:val="00482CD9"/>
    <w:rsid w:val="00482D7F"/>
    <w:rsid w:val="00482FCD"/>
    <w:rsid w:val="004831FA"/>
    <w:rsid w:val="0048321D"/>
    <w:rsid w:val="004832E5"/>
    <w:rsid w:val="00483603"/>
    <w:rsid w:val="00483781"/>
    <w:rsid w:val="00483831"/>
    <w:rsid w:val="00483972"/>
    <w:rsid w:val="00483A34"/>
    <w:rsid w:val="00483DF8"/>
    <w:rsid w:val="00483EE9"/>
    <w:rsid w:val="004840C2"/>
    <w:rsid w:val="004840D5"/>
    <w:rsid w:val="004841FB"/>
    <w:rsid w:val="00484403"/>
    <w:rsid w:val="004845D9"/>
    <w:rsid w:val="00484739"/>
    <w:rsid w:val="00484950"/>
    <w:rsid w:val="00484C80"/>
    <w:rsid w:val="00484CD6"/>
    <w:rsid w:val="00485003"/>
    <w:rsid w:val="004850C5"/>
    <w:rsid w:val="00485244"/>
    <w:rsid w:val="00485331"/>
    <w:rsid w:val="004856A8"/>
    <w:rsid w:val="00485748"/>
    <w:rsid w:val="00485993"/>
    <w:rsid w:val="00485C7A"/>
    <w:rsid w:val="00485F56"/>
    <w:rsid w:val="00486229"/>
    <w:rsid w:val="004863B2"/>
    <w:rsid w:val="00486402"/>
    <w:rsid w:val="00486443"/>
    <w:rsid w:val="004864CC"/>
    <w:rsid w:val="0048669F"/>
    <w:rsid w:val="004867D2"/>
    <w:rsid w:val="00486B55"/>
    <w:rsid w:val="00486CD1"/>
    <w:rsid w:val="00486F79"/>
    <w:rsid w:val="004871F1"/>
    <w:rsid w:val="00487317"/>
    <w:rsid w:val="00487662"/>
    <w:rsid w:val="0048768E"/>
    <w:rsid w:val="0048769B"/>
    <w:rsid w:val="004876B5"/>
    <w:rsid w:val="004877D0"/>
    <w:rsid w:val="00487932"/>
    <w:rsid w:val="004879E7"/>
    <w:rsid w:val="00487A5F"/>
    <w:rsid w:val="00487B6A"/>
    <w:rsid w:val="00487D3F"/>
    <w:rsid w:val="00487EF8"/>
    <w:rsid w:val="00487F3F"/>
    <w:rsid w:val="004900E0"/>
    <w:rsid w:val="0049020A"/>
    <w:rsid w:val="0049035A"/>
    <w:rsid w:val="00490773"/>
    <w:rsid w:val="00490A33"/>
    <w:rsid w:val="00490AE9"/>
    <w:rsid w:val="00490B11"/>
    <w:rsid w:val="00490B85"/>
    <w:rsid w:val="00490D25"/>
    <w:rsid w:val="00490F48"/>
    <w:rsid w:val="0049105C"/>
    <w:rsid w:val="00491187"/>
    <w:rsid w:val="00491233"/>
    <w:rsid w:val="004914AC"/>
    <w:rsid w:val="004914E9"/>
    <w:rsid w:val="004915AC"/>
    <w:rsid w:val="004915C0"/>
    <w:rsid w:val="0049178D"/>
    <w:rsid w:val="004919A7"/>
    <w:rsid w:val="00491AC5"/>
    <w:rsid w:val="00491ACB"/>
    <w:rsid w:val="00492067"/>
    <w:rsid w:val="00492534"/>
    <w:rsid w:val="0049270E"/>
    <w:rsid w:val="004927DC"/>
    <w:rsid w:val="00492892"/>
    <w:rsid w:val="004928CE"/>
    <w:rsid w:val="004929EE"/>
    <w:rsid w:val="00492A3A"/>
    <w:rsid w:val="00492AA2"/>
    <w:rsid w:val="00492AEA"/>
    <w:rsid w:val="00492BEB"/>
    <w:rsid w:val="00492CAF"/>
    <w:rsid w:val="00492E1D"/>
    <w:rsid w:val="00492E72"/>
    <w:rsid w:val="00492E9D"/>
    <w:rsid w:val="00493497"/>
    <w:rsid w:val="004937EC"/>
    <w:rsid w:val="00493D29"/>
    <w:rsid w:val="00493D5B"/>
    <w:rsid w:val="00493D9C"/>
    <w:rsid w:val="00493F0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6E4"/>
    <w:rsid w:val="00495ED6"/>
    <w:rsid w:val="00495F59"/>
    <w:rsid w:val="00496010"/>
    <w:rsid w:val="00496277"/>
    <w:rsid w:val="00496392"/>
    <w:rsid w:val="004964E4"/>
    <w:rsid w:val="00496752"/>
    <w:rsid w:val="004967F2"/>
    <w:rsid w:val="0049686A"/>
    <w:rsid w:val="00496996"/>
    <w:rsid w:val="004969CB"/>
    <w:rsid w:val="00496AC9"/>
    <w:rsid w:val="00496F35"/>
    <w:rsid w:val="004970C1"/>
    <w:rsid w:val="00497189"/>
    <w:rsid w:val="0049738D"/>
    <w:rsid w:val="0049753A"/>
    <w:rsid w:val="0049754F"/>
    <w:rsid w:val="0049758C"/>
    <w:rsid w:val="004977C4"/>
    <w:rsid w:val="0049783E"/>
    <w:rsid w:val="004978DC"/>
    <w:rsid w:val="00497A2A"/>
    <w:rsid w:val="00497AEF"/>
    <w:rsid w:val="00497BDE"/>
    <w:rsid w:val="00497C8D"/>
    <w:rsid w:val="00497D97"/>
    <w:rsid w:val="00497DAE"/>
    <w:rsid w:val="00497E05"/>
    <w:rsid w:val="004A013A"/>
    <w:rsid w:val="004A0486"/>
    <w:rsid w:val="004A089C"/>
    <w:rsid w:val="004A08A1"/>
    <w:rsid w:val="004A0925"/>
    <w:rsid w:val="004A0A1D"/>
    <w:rsid w:val="004A0BA1"/>
    <w:rsid w:val="004A0BF3"/>
    <w:rsid w:val="004A0C5B"/>
    <w:rsid w:val="004A0C63"/>
    <w:rsid w:val="004A0EC0"/>
    <w:rsid w:val="004A105E"/>
    <w:rsid w:val="004A1436"/>
    <w:rsid w:val="004A157F"/>
    <w:rsid w:val="004A17EC"/>
    <w:rsid w:val="004A1986"/>
    <w:rsid w:val="004A1DA4"/>
    <w:rsid w:val="004A1DA8"/>
    <w:rsid w:val="004A1E62"/>
    <w:rsid w:val="004A1EE5"/>
    <w:rsid w:val="004A1F4D"/>
    <w:rsid w:val="004A2238"/>
    <w:rsid w:val="004A233A"/>
    <w:rsid w:val="004A2365"/>
    <w:rsid w:val="004A2367"/>
    <w:rsid w:val="004A237A"/>
    <w:rsid w:val="004A2673"/>
    <w:rsid w:val="004A2679"/>
    <w:rsid w:val="004A26C6"/>
    <w:rsid w:val="004A288B"/>
    <w:rsid w:val="004A290D"/>
    <w:rsid w:val="004A2A01"/>
    <w:rsid w:val="004A2A24"/>
    <w:rsid w:val="004A2B5E"/>
    <w:rsid w:val="004A2FBA"/>
    <w:rsid w:val="004A2FE2"/>
    <w:rsid w:val="004A31EA"/>
    <w:rsid w:val="004A3214"/>
    <w:rsid w:val="004A3229"/>
    <w:rsid w:val="004A3308"/>
    <w:rsid w:val="004A3358"/>
    <w:rsid w:val="004A380D"/>
    <w:rsid w:val="004A389F"/>
    <w:rsid w:val="004A390B"/>
    <w:rsid w:val="004A3A44"/>
    <w:rsid w:val="004A3C4A"/>
    <w:rsid w:val="004A3D32"/>
    <w:rsid w:val="004A3FB4"/>
    <w:rsid w:val="004A3FD2"/>
    <w:rsid w:val="004A400D"/>
    <w:rsid w:val="004A4110"/>
    <w:rsid w:val="004A46CB"/>
    <w:rsid w:val="004A47C6"/>
    <w:rsid w:val="004A4988"/>
    <w:rsid w:val="004A4B47"/>
    <w:rsid w:val="004A5298"/>
    <w:rsid w:val="004A5460"/>
    <w:rsid w:val="004A54BC"/>
    <w:rsid w:val="004A5568"/>
    <w:rsid w:val="004A560E"/>
    <w:rsid w:val="004A57AE"/>
    <w:rsid w:val="004A5810"/>
    <w:rsid w:val="004A5873"/>
    <w:rsid w:val="004A5F6A"/>
    <w:rsid w:val="004A618D"/>
    <w:rsid w:val="004A618F"/>
    <w:rsid w:val="004A61A5"/>
    <w:rsid w:val="004A6231"/>
    <w:rsid w:val="004A62C3"/>
    <w:rsid w:val="004A65C4"/>
    <w:rsid w:val="004A66D1"/>
    <w:rsid w:val="004A6B18"/>
    <w:rsid w:val="004A6C28"/>
    <w:rsid w:val="004A6D9E"/>
    <w:rsid w:val="004A6ED2"/>
    <w:rsid w:val="004A718F"/>
    <w:rsid w:val="004A71AF"/>
    <w:rsid w:val="004A78AC"/>
    <w:rsid w:val="004A7AEB"/>
    <w:rsid w:val="004A7C33"/>
    <w:rsid w:val="004A7D67"/>
    <w:rsid w:val="004A7F30"/>
    <w:rsid w:val="004A7F3D"/>
    <w:rsid w:val="004B042F"/>
    <w:rsid w:val="004B0485"/>
    <w:rsid w:val="004B04A3"/>
    <w:rsid w:val="004B05AE"/>
    <w:rsid w:val="004B06C9"/>
    <w:rsid w:val="004B06FA"/>
    <w:rsid w:val="004B0781"/>
    <w:rsid w:val="004B089E"/>
    <w:rsid w:val="004B08C4"/>
    <w:rsid w:val="004B0944"/>
    <w:rsid w:val="004B0AA4"/>
    <w:rsid w:val="004B0AF2"/>
    <w:rsid w:val="004B0BCF"/>
    <w:rsid w:val="004B0C12"/>
    <w:rsid w:val="004B0C18"/>
    <w:rsid w:val="004B0D55"/>
    <w:rsid w:val="004B116A"/>
    <w:rsid w:val="004B11D0"/>
    <w:rsid w:val="004B1F05"/>
    <w:rsid w:val="004B2056"/>
    <w:rsid w:val="004B2061"/>
    <w:rsid w:val="004B2099"/>
    <w:rsid w:val="004B22D6"/>
    <w:rsid w:val="004B2714"/>
    <w:rsid w:val="004B28A3"/>
    <w:rsid w:val="004B2A1C"/>
    <w:rsid w:val="004B30BF"/>
    <w:rsid w:val="004B30EF"/>
    <w:rsid w:val="004B319E"/>
    <w:rsid w:val="004B35A1"/>
    <w:rsid w:val="004B3701"/>
    <w:rsid w:val="004B3C00"/>
    <w:rsid w:val="004B4216"/>
    <w:rsid w:val="004B4283"/>
    <w:rsid w:val="004B42F9"/>
    <w:rsid w:val="004B4376"/>
    <w:rsid w:val="004B4420"/>
    <w:rsid w:val="004B460B"/>
    <w:rsid w:val="004B468C"/>
    <w:rsid w:val="004B46B8"/>
    <w:rsid w:val="004B47F2"/>
    <w:rsid w:val="004B4803"/>
    <w:rsid w:val="004B48C3"/>
    <w:rsid w:val="004B4AF3"/>
    <w:rsid w:val="004B4EA3"/>
    <w:rsid w:val="004B4ED9"/>
    <w:rsid w:val="004B4F6F"/>
    <w:rsid w:val="004B4FD9"/>
    <w:rsid w:val="004B5294"/>
    <w:rsid w:val="004B55CB"/>
    <w:rsid w:val="004B563B"/>
    <w:rsid w:val="004B56B7"/>
    <w:rsid w:val="004B5A44"/>
    <w:rsid w:val="004B5A73"/>
    <w:rsid w:val="004B5BAE"/>
    <w:rsid w:val="004B5CC6"/>
    <w:rsid w:val="004B5CF2"/>
    <w:rsid w:val="004B5DA5"/>
    <w:rsid w:val="004B604C"/>
    <w:rsid w:val="004B62B4"/>
    <w:rsid w:val="004B62CE"/>
    <w:rsid w:val="004B6325"/>
    <w:rsid w:val="004B63EE"/>
    <w:rsid w:val="004B64E7"/>
    <w:rsid w:val="004B6548"/>
    <w:rsid w:val="004B6625"/>
    <w:rsid w:val="004B66BC"/>
    <w:rsid w:val="004B6702"/>
    <w:rsid w:val="004B6892"/>
    <w:rsid w:val="004B68A6"/>
    <w:rsid w:val="004B6B62"/>
    <w:rsid w:val="004B6CC6"/>
    <w:rsid w:val="004B6E65"/>
    <w:rsid w:val="004B6F1A"/>
    <w:rsid w:val="004B741D"/>
    <w:rsid w:val="004B7458"/>
    <w:rsid w:val="004B766C"/>
    <w:rsid w:val="004B79AE"/>
    <w:rsid w:val="004B7A52"/>
    <w:rsid w:val="004B7D26"/>
    <w:rsid w:val="004B7D54"/>
    <w:rsid w:val="004B7EB5"/>
    <w:rsid w:val="004B7FD8"/>
    <w:rsid w:val="004BA3E2"/>
    <w:rsid w:val="004C01D1"/>
    <w:rsid w:val="004C0402"/>
    <w:rsid w:val="004C0421"/>
    <w:rsid w:val="004C046B"/>
    <w:rsid w:val="004C071A"/>
    <w:rsid w:val="004C0D45"/>
    <w:rsid w:val="004C0E4B"/>
    <w:rsid w:val="004C100A"/>
    <w:rsid w:val="004C1011"/>
    <w:rsid w:val="004C144D"/>
    <w:rsid w:val="004C14A2"/>
    <w:rsid w:val="004C155B"/>
    <w:rsid w:val="004C156A"/>
    <w:rsid w:val="004C1571"/>
    <w:rsid w:val="004C159A"/>
    <w:rsid w:val="004C18CB"/>
    <w:rsid w:val="004C1B9A"/>
    <w:rsid w:val="004C1CF3"/>
    <w:rsid w:val="004C1D10"/>
    <w:rsid w:val="004C1D36"/>
    <w:rsid w:val="004C1F09"/>
    <w:rsid w:val="004C238C"/>
    <w:rsid w:val="004C238D"/>
    <w:rsid w:val="004C242A"/>
    <w:rsid w:val="004C2469"/>
    <w:rsid w:val="004C27C3"/>
    <w:rsid w:val="004C288A"/>
    <w:rsid w:val="004C2AE1"/>
    <w:rsid w:val="004C2C01"/>
    <w:rsid w:val="004C2F61"/>
    <w:rsid w:val="004C3075"/>
    <w:rsid w:val="004C3096"/>
    <w:rsid w:val="004C30A6"/>
    <w:rsid w:val="004C3455"/>
    <w:rsid w:val="004C35CC"/>
    <w:rsid w:val="004C3969"/>
    <w:rsid w:val="004C3B0D"/>
    <w:rsid w:val="004C3B78"/>
    <w:rsid w:val="004C3BF7"/>
    <w:rsid w:val="004C3CB3"/>
    <w:rsid w:val="004C3E69"/>
    <w:rsid w:val="004C3E8C"/>
    <w:rsid w:val="004C3EBD"/>
    <w:rsid w:val="004C3FEA"/>
    <w:rsid w:val="004C4299"/>
    <w:rsid w:val="004C49B5"/>
    <w:rsid w:val="004C4A4F"/>
    <w:rsid w:val="004C4B0E"/>
    <w:rsid w:val="004C4D02"/>
    <w:rsid w:val="004C502F"/>
    <w:rsid w:val="004C509E"/>
    <w:rsid w:val="004C51A8"/>
    <w:rsid w:val="004C5238"/>
    <w:rsid w:val="004C5309"/>
    <w:rsid w:val="004C5347"/>
    <w:rsid w:val="004C535F"/>
    <w:rsid w:val="004C53BA"/>
    <w:rsid w:val="004C5647"/>
    <w:rsid w:val="004C56D9"/>
    <w:rsid w:val="004C57D6"/>
    <w:rsid w:val="004C5840"/>
    <w:rsid w:val="004C5863"/>
    <w:rsid w:val="004C5AF9"/>
    <w:rsid w:val="004C5B73"/>
    <w:rsid w:val="004C5D61"/>
    <w:rsid w:val="004C5EDD"/>
    <w:rsid w:val="004C6042"/>
    <w:rsid w:val="004C6231"/>
    <w:rsid w:val="004C6310"/>
    <w:rsid w:val="004C6352"/>
    <w:rsid w:val="004C6354"/>
    <w:rsid w:val="004C64F0"/>
    <w:rsid w:val="004C6582"/>
    <w:rsid w:val="004C675A"/>
    <w:rsid w:val="004C67D8"/>
    <w:rsid w:val="004C6897"/>
    <w:rsid w:val="004C69F2"/>
    <w:rsid w:val="004C6A42"/>
    <w:rsid w:val="004C6A81"/>
    <w:rsid w:val="004C6B82"/>
    <w:rsid w:val="004C6C47"/>
    <w:rsid w:val="004C6F02"/>
    <w:rsid w:val="004C6F1B"/>
    <w:rsid w:val="004C6F73"/>
    <w:rsid w:val="004C6FA0"/>
    <w:rsid w:val="004C7002"/>
    <w:rsid w:val="004C714F"/>
    <w:rsid w:val="004C722C"/>
    <w:rsid w:val="004C7302"/>
    <w:rsid w:val="004C7497"/>
    <w:rsid w:val="004C779B"/>
    <w:rsid w:val="004C7A48"/>
    <w:rsid w:val="004C7AEE"/>
    <w:rsid w:val="004C7BFE"/>
    <w:rsid w:val="004C7CD0"/>
    <w:rsid w:val="004C7E4E"/>
    <w:rsid w:val="004C7F9B"/>
    <w:rsid w:val="004D01F4"/>
    <w:rsid w:val="004D0460"/>
    <w:rsid w:val="004D04BB"/>
    <w:rsid w:val="004D05D0"/>
    <w:rsid w:val="004D0635"/>
    <w:rsid w:val="004D0666"/>
    <w:rsid w:val="004D070E"/>
    <w:rsid w:val="004D0732"/>
    <w:rsid w:val="004D0851"/>
    <w:rsid w:val="004D0858"/>
    <w:rsid w:val="004D08C3"/>
    <w:rsid w:val="004D0A6C"/>
    <w:rsid w:val="004D0C41"/>
    <w:rsid w:val="004D0FBC"/>
    <w:rsid w:val="004D1098"/>
    <w:rsid w:val="004D130B"/>
    <w:rsid w:val="004D1582"/>
    <w:rsid w:val="004D170A"/>
    <w:rsid w:val="004D178F"/>
    <w:rsid w:val="004D17B4"/>
    <w:rsid w:val="004D17F5"/>
    <w:rsid w:val="004D198C"/>
    <w:rsid w:val="004D1994"/>
    <w:rsid w:val="004D1B69"/>
    <w:rsid w:val="004D1CE7"/>
    <w:rsid w:val="004D1D22"/>
    <w:rsid w:val="004D1D45"/>
    <w:rsid w:val="004D1EDB"/>
    <w:rsid w:val="004D208A"/>
    <w:rsid w:val="004D2106"/>
    <w:rsid w:val="004D21B1"/>
    <w:rsid w:val="004D237A"/>
    <w:rsid w:val="004D269A"/>
    <w:rsid w:val="004D27AA"/>
    <w:rsid w:val="004D281B"/>
    <w:rsid w:val="004D28CE"/>
    <w:rsid w:val="004D292F"/>
    <w:rsid w:val="004D2B4D"/>
    <w:rsid w:val="004D2C6B"/>
    <w:rsid w:val="004D2E74"/>
    <w:rsid w:val="004D328C"/>
    <w:rsid w:val="004D34ED"/>
    <w:rsid w:val="004D35E8"/>
    <w:rsid w:val="004D371D"/>
    <w:rsid w:val="004D374B"/>
    <w:rsid w:val="004D3950"/>
    <w:rsid w:val="004D3A81"/>
    <w:rsid w:val="004D3CE1"/>
    <w:rsid w:val="004D3D46"/>
    <w:rsid w:val="004D3E77"/>
    <w:rsid w:val="004D3F38"/>
    <w:rsid w:val="004D3FB2"/>
    <w:rsid w:val="004D403D"/>
    <w:rsid w:val="004D4083"/>
    <w:rsid w:val="004D41C1"/>
    <w:rsid w:val="004D42AC"/>
    <w:rsid w:val="004D43A2"/>
    <w:rsid w:val="004D43B9"/>
    <w:rsid w:val="004D45DE"/>
    <w:rsid w:val="004D4755"/>
    <w:rsid w:val="004D4862"/>
    <w:rsid w:val="004D4A4C"/>
    <w:rsid w:val="004D4AC6"/>
    <w:rsid w:val="004D4AEC"/>
    <w:rsid w:val="004D4B6A"/>
    <w:rsid w:val="004D4C98"/>
    <w:rsid w:val="004D5125"/>
    <w:rsid w:val="004D51A4"/>
    <w:rsid w:val="004D525F"/>
    <w:rsid w:val="004D52C6"/>
    <w:rsid w:val="004D53DE"/>
    <w:rsid w:val="004D56FC"/>
    <w:rsid w:val="004D58D0"/>
    <w:rsid w:val="004D59CD"/>
    <w:rsid w:val="004D5BBD"/>
    <w:rsid w:val="004D5EA0"/>
    <w:rsid w:val="004D5F24"/>
    <w:rsid w:val="004D5FA7"/>
    <w:rsid w:val="004D641F"/>
    <w:rsid w:val="004D653E"/>
    <w:rsid w:val="004D6688"/>
    <w:rsid w:val="004D6915"/>
    <w:rsid w:val="004D6A46"/>
    <w:rsid w:val="004D6C21"/>
    <w:rsid w:val="004D6DD3"/>
    <w:rsid w:val="004D7042"/>
    <w:rsid w:val="004D70B7"/>
    <w:rsid w:val="004D7186"/>
    <w:rsid w:val="004D71A3"/>
    <w:rsid w:val="004D71E5"/>
    <w:rsid w:val="004D72DD"/>
    <w:rsid w:val="004D762A"/>
    <w:rsid w:val="004D79EF"/>
    <w:rsid w:val="004D7C7C"/>
    <w:rsid w:val="004D7D7A"/>
    <w:rsid w:val="004D7DFB"/>
    <w:rsid w:val="004D7E34"/>
    <w:rsid w:val="004D7EB9"/>
    <w:rsid w:val="004D7F49"/>
    <w:rsid w:val="004E0103"/>
    <w:rsid w:val="004E0172"/>
    <w:rsid w:val="004E01A9"/>
    <w:rsid w:val="004E02D4"/>
    <w:rsid w:val="004E02D5"/>
    <w:rsid w:val="004E0539"/>
    <w:rsid w:val="004E06BC"/>
    <w:rsid w:val="004E06C5"/>
    <w:rsid w:val="004E0779"/>
    <w:rsid w:val="004E0B1A"/>
    <w:rsid w:val="004E0C8D"/>
    <w:rsid w:val="004E0CCD"/>
    <w:rsid w:val="004E0CFD"/>
    <w:rsid w:val="004E0E11"/>
    <w:rsid w:val="004E1079"/>
    <w:rsid w:val="004E1174"/>
    <w:rsid w:val="004E1634"/>
    <w:rsid w:val="004E172B"/>
    <w:rsid w:val="004E1737"/>
    <w:rsid w:val="004E1794"/>
    <w:rsid w:val="004E17DD"/>
    <w:rsid w:val="004E197F"/>
    <w:rsid w:val="004E1A7B"/>
    <w:rsid w:val="004E1AF8"/>
    <w:rsid w:val="004E1D3E"/>
    <w:rsid w:val="004E2364"/>
    <w:rsid w:val="004E23C7"/>
    <w:rsid w:val="004E241C"/>
    <w:rsid w:val="004E2664"/>
    <w:rsid w:val="004E2672"/>
    <w:rsid w:val="004E27B5"/>
    <w:rsid w:val="004E288A"/>
    <w:rsid w:val="004E28AB"/>
    <w:rsid w:val="004E2927"/>
    <w:rsid w:val="004E2A3F"/>
    <w:rsid w:val="004E2A9D"/>
    <w:rsid w:val="004E2B5B"/>
    <w:rsid w:val="004E2C83"/>
    <w:rsid w:val="004E2DF7"/>
    <w:rsid w:val="004E2E0E"/>
    <w:rsid w:val="004E2EDD"/>
    <w:rsid w:val="004E2F03"/>
    <w:rsid w:val="004E305F"/>
    <w:rsid w:val="004E307F"/>
    <w:rsid w:val="004E31E5"/>
    <w:rsid w:val="004E3260"/>
    <w:rsid w:val="004E344D"/>
    <w:rsid w:val="004E3507"/>
    <w:rsid w:val="004E366E"/>
    <w:rsid w:val="004E380C"/>
    <w:rsid w:val="004E3916"/>
    <w:rsid w:val="004E39A8"/>
    <w:rsid w:val="004E3AEB"/>
    <w:rsid w:val="004E3DB4"/>
    <w:rsid w:val="004E3E4F"/>
    <w:rsid w:val="004E40A5"/>
    <w:rsid w:val="004E415D"/>
    <w:rsid w:val="004E416E"/>
    <w:rsid w:val="004E417E"/>
    <w:rsid w:val="004E4216"/>
    <w:rsid w:val="004E4364"/>
    <w:rsid w:val="004E4671"/>
    <w:rsid w:val="004E4A12"/>
    <w:rsid w:val="004E4B95"/>
    <w:rsid w:val="004E4D9E"/>
    <w:rsid w:val="004E4EC1"/>
    <w:rsid w:val="004E4F0C"/>
    <w:rsid w:val="004E4F24"/>
    <w:rsid w:val="004E51BA"/>
    <w:rsid w:val="004E51D2"/>
    <w:rsid w:val="004E568D"/>
    <w:rsid w:val="004E579E"/>
    <w:rsid w:val="004E58A2"/>
    <w:rsid w:val="004E58F2"/>
    <w:rsid w:val="004E5943"/>
    <w:rsid w:val="004E5B18"/>
    <w:rsid w:val="004E5D8F"/>
    <w:rsid w:val="004E5DE5"/>
    <w:rsid w:val="004E5E61"/>
    <w:rsid w:val="004E5F88"/>
    <w:rsid w:val="004E6212"/>
    <w:rsid w:val="004E62A4"/>
    <w:rsid w:val="004E62B6"/>
    <w:rsid w:val="004E63F1"/>
    <w:rsid w:val="004E642A"/>
    <w:rsid w:val="004E6770"/>
    <w:rsid w:val="004E67D8"/>
    <w:rsid w:val="004E68AE"/>
    <w:rsid w:val="004E69CE"/>
    <w:rsid w:val="004E6A56"/>
    <w:rsid w:val="004E6BB9"/>
    <w:rsid w:val="004E6C2D"/>
    <w:rsid w:val="004E6C53"/>
    <w:rsid w:val="004E6C89"/>
    <w:rsid w:val="004E6E81"/>
    <w:rsid w:val="004E6EEE"/>
    <w:rsid w:val="004E701D"/>
    <w:rsid w:val="004E71B3"/>
    <w:rsid w:val="004E727B"/>
    <w:rsid w:val="004E73C4"/>
    <w:rsid w:val="004E7727"/>
    <w:rsid w:val="004E77A3"/>
    <w:rsid w:val="004E785D"/>
    <w:rsid w:val="004E7999"/>
    <w:rsid w:val="004E79B4"/>
    <w:rsid w:val="004E7A86"/>
    <w:rsid w:val="004E7BBD"/>
    <w:rsid w:val="004E7CB4"/>
    <w:rsid w:val="004E7D45"/>
    <w:rsid w:val="004E7D47"/>
    <w:rsid w:val="004F0267"/>
    <w:rsid w:val="004F034D"/>
    <w:rsid w:val="004F03DB"/>
    <w:rsid w:val="004F0737"/>
    <w:rsid w:val="004F0DDE"/>
    <w:rsid w:val="004F0E68"/>
    <w:rsid w:val="004F0E72"/>
    <w:rsid w:val="004F0E85"/>
    <w:rsid w:val="004F0EEB"/>
    <w:rsid w:val="004F0F11"/>
    <w:rsid w:val="004F0F18"/>
    <w:rsid w:val="004F111F"/>
    <w:rsid w:val="004F11F7"/>
    <w:rsid w:val="004F130B"/>
    <w:rsid w:val="004F1585"/>
    <w:rsid w:val="004F1672"/>
    <w:rsid w:val="004F1811"/>
    <w:rsid w:val="004F19D9"/>
    <w:rsid w:val="004F1A00"/>
    <w:rsid w:val="004F1B6F"/>
    <w:rsid w:val="004F1C7B"/>
    <w:rsid w:val="004F1E16"/>
    <w:rsid w:val="004F1EB1"/>
    <w:rsid w:val="004F1FE5"/>
    <w:rsid w:val="004F22A0"/>
    <w:rsid w:val="004F2626"/>
    <w:rsid w:val="004F2716"/>
    <w:rsid w:val="004F27F7"/>
    <w:rsid w:val="004F2871"/>
    <w:rsid w:val="004F2B75"/>
    <w:rsid w:val="004F2C8C"/>
    <w:rsid w:val="004F2E08"/>
    <w:rsid w:val="004F31A4"/>
    <w:rsid w:val="004F3225"/>
    <w:rsid w:val="004F343E"/>
    <w:rsid w:val="004F34C9"/>
    <w:rsid w:val="004F34FF"/>
    <w:rsid w:val="004F362A"/>
    <w:rsid w:val="004F36AC"/>
    <w:rsid w:val="004F36B5"/>
    <w:rsid w:val="004F36CE"/>
    <w:rsid w:val="004F36FD"/>
    <w:rsid w:val="004F3724"/>
    <w:rsid w:val="004F3B2E"/>
    <w:rsid w:val="004F3B9B"/>
    <w:rsid w:val="004F3C39"/>
    <w:rsid w:val="004F3DB6"/>
    <w:rsid w:val="004F40CF"/>
    <w:rsid w:val="004F42CD"/>
    <w:rsid w:val="004F442D"/>
    <w:rsid w:val="004F4602"/>
    <w:rsid w:val="004F460D"/>
    <w:rsid w:val="004F4792"/>
    <w:rsid w:val="004F47A1"/>
    <w:rsid w:val="004F481E"/>
    <w:rsid w:val="004F4B7E"/>
    <w:rsid w:val="004F50E0"/>
    <w:rsid w:val="004F51EA"/>
    <w:rsid w:val="004F521C"/>
    <w:rsid w:val="004F5443"/>
    <w:rsid w:val="004F56E2"/>
    <w:rsid w:val="004F5B17"/>
    <w:rsid w:val="004F5B91"/>
    <w:rsid w:val="004F5E3D"/>
    <w:rsid w:val="004F60A8"/>
    <w:rsid w:val="004F625B"/>
    <w:rsid w:val="004F6774"/>
    <w:rsid w:val="004F693E"/>
    <w:rsid w:val="004F6ABD"/>
    <w:rsid w:val="004F6AE7"/>
    <w:rsid w:val="004F6AEA"/>
    <w:rsid w:val="004F6B0E"/>
    <w:rsid w:val="004F6C8B"/>
    <w:rsid w:val="004F6D28"/>
    <w:rsid w:val="004F6EBF"/>
    <w:rsid w:val="004F6FB1"/>
    <w:rsid w:val="004F70B3"/>
    <w:rsid w:val="004F721B"/>
    <w:rsid w:val="004F7236"/>
    <w:rsid w:val="004F738F"/>
    <w:rsid w:val="004F73C6"/>
    <w:rsid w:val="004F760A"/>
    <w:rsid w:val="004F77DD"/>
    <w:rsid w:val="004F79D0"/>
    <w:rsid w:val="004F7A84"/>
    <w:rsid w:val="004F7AB7"/>
    <w:rsid w:val="004F7B34"/>
    <w:rsid w:val="004F7C00"/>
    <w:rsid w:val="004F7C83"/>
    <w:rsid w:val="005002BF"/>
    <w:rsid w:val="00500473"/>
    <w:rsid w:val="00500504"/>
    <w:rsid w:val="00500716"/>
    <w:rsid w:val="00500879"/>
    <w:rsid w:val="005009DC"/>
    <w:rsid w:val="00500B14"/>
    <w:rsid w:val="00500F08"/>
    <w:rsid w:val="00500F1F"/>
    <w:rsid w:val="00500F9E"/>
    <w:rsid w:val="00501167"/>
    <w:rsid w:val="005013B4"/>
    <w:rsid w:val="005014A3"/>
    <w:rsid w:val="00501571"/>
    <w:rsid w:val="0050163B"/>
    <w:rsid w:val="005018A3"/>
    <w:rsid w:val="005018D7"/>
    <w:rsid w:val="00501930"/>
    <w:rsid w:val="00501B94"/>
    <w:rsid w:val="00501D28"/>
    <w:rsid w:val="00501D82"/>
    <w:rsid w:val="005021C0"/>
    <w:rsid w:val="005022C1"/>
    <w:rsid w:val="00502329"/>
    <w:rsid w:val="00502331"/>
    <w:rsid w:val="00502376"/>
    <w:rsid w:val="0050246C"/>
    <w:rsid w:val="00502507"/>
    <w:rsid w:val="00502653"/>
    <w:rsid w:val="005026BE"/>
    <w:rsid w:val="005026C8"/>
    <w:rsid w:val="005029C8"/>
    <w:rsid w:val="00502A43"/>
    <w:rsid w:val="00502D70"/>
    <w:rsid w:val="00502E38"/>
    <w:rsid w:val="0050308F"/>
    <w:rsid w:val="005030F4"/>
    <w:rsid w:val="005035FD"/>
    <w:rsid w:val="00503953"/>
    <w:rsid w:val="00503AD6"/>
    <w:rsid w:val="00503B54"/>
    <w:rsid w:val="00503C05"/>
    <w:rsid w:val="00503C7C"/>
    <w:rsid w:val="00503CCD"/>
    <w:rsid w:val="00503E6D"/>
    <w:rsid w:val="00503EC6"/>
    <w:rsid w:val="00503F40"/>
    <w:rsid w:val="00503FA2"/>
    <w:rsid w:val="0050402C"/>
    <w:rsid w:val="0050419A"/>
    <w:rsid w:val="00504201"/>
    <w:rsid w:val="005046F1"/>
    <w:rsid w:val="0050478F"/>
    <w:rsid w:val="005047E9"/>
    <w:rsid w:val="005049F1"/>
    <w:rsid w:val="00504A85"/>
    <w:rsid w:val="00504C5A"/>
    <w:rsid w:val="00504E77"/>
    <w:rsid w:val="00505213"/>
    <w:rsid w:val="005052B5"/>
    <w:rsid w:val="00505516"/>
    <w:rsid w:val="0050555C"/>
    <w:rsid w:val="005055EA"/>
    <w:rsid w:val="005055F9"/>
    <w:rsid w:val="00505625"/>
    <w:rsid w:val="00505842"/>
    <w:rsid w:val="00505869"/>
    <w:rsid w:val="0050599E"/>
    <w:rsid w:val="00505C5C"/>
    <w:rsid w:val="00505C8B"/>
    <w:rsid w:val="00505DDC"/>
    <w:rsid w:val="00505F5B"/>
    <w:rsid w:val="0050600F"/>
    <w:rsid w:val="00506186"/>
    <w:rsid w:val="005062A2"/>
    <w:rsid w:val="005062FB"/>
    <w:rsid w:val="00506391"/>
    <w:rsid w:val="005064C2"/>
    <w:rsid w:val="00506647"/>
    <w:rsid w:val="005066BA"/>
    <w:rsid w:val="005069CD"/>
    <w:rsid w:val="00506D28"/>
    <w:rsid w:val="00506D67"/>
    <w:rsid w:val="00506DAC"/>
    <w:rsid w:val="00506EB2"/>
    <w:rsid w:val="0050700F"/>
    <w:rsid w:val="005071AB"/>
    <w:rsid w:val="00507568"/>
    <w:rsid w:val="0050782B"/>
    <w:rsid w:val="0050793C"/>
    <w:rsid w:val="00507C41"/>
    <w:rsid w:val="00507D8E"/>
    <w:rsid w:val="00510086"/>
    <w:rsid w:val="005101F3"/>
    <w:rsid w:val="00510327"/>
    <w:rsid w:val="005108BE"/>
    <w:rsid w:val="00510B24"/>
    <w:rsid w:val="00510B32"/>
    <w:rsid w:val="00510BDE"/>
    <w:rsid w:val="00510CFD"/>
    <w:rsid w:val="00510DD2"/>
    <w:rsid w:val="00510DD7"/>
    <w:rsid w:val="00510EC1"/>
    <w:rsid w:val="00510F03"/>
    <w:rsid w:val="005113AA"/>
    <w:rsid w:val="00511753"/>
    <w:rsid w:val="005117DB"/>
    <w:rsid w:val="00511A91"/>
    <w:rsid w:val="00511AEA"/>
    <w:rsid w:val="00511B31"/>
    <w:rsid w:val="00511DDF"/>
    <w:rsid w:val="00511EB7"/>
    <w:rsid w:val="00511FAE"/>
    <w:rsid w:val="005125FC"/>
    <w:rsid w:val="005128AA"/>
    <w:rsid w:val="00512BF1"/>
    <w:rsid w:val="00512C31"/>
    <w:rsid w:val="005130E6"/>
    <w:rsid w:val="005134E1"/>
    <w:rsid w:val="0051355C"/>
    <w:rsid w:val="005136C8"/>
    <w:rsid w:val="00513836"/>
    <w:rsid w:val="00513859"/>
    <w:rsid w:val="00513914"/>
    <w:rsid w:val="00513C38"/>
    <w:rsid w:val="00513EE0"/>
    <w:rsid w:val="00513F57"/>
    <w:rsid w:val="00514177"/>
    <w:rsid w:val="005142DA"/>
    <w:rsid w:val="0051449F"/>
    <w:rsid w:val="005144AA"/>
    <w:rsid w:val="005147B0"/>
    <w:rsid w:val="00514921"/>
    <w:rsid w:val="0051494B"/>
    <w:rsid w:val="005149C6"/>
    <w:rsid w:val="00514A4A"/>
    <w:rsid w:val="00514B9B"/>
    <w:rsid w:val="00514CE9"/>
    <w:rsid w:val="00514F20"/>
    <w:rsid w:val="00514F65"/>
    <w:rsid w:val="00515659"/>
    <w:rsid w:val="005156D8"/>
    <w:rsid w:val="005157E5"/>
    <w:rsid w:val="0051584F"/>
    <w:rsid w:val="0051596F"/>
    <w:rsid w:val="00515A17"/>
    <w:rsid w:val="00515A4F"/>
    <w:rsid w:val="00515BAD"/>
    <w:rsid w:val="00515BF7"/>
    <w:rsid w:val="00515C08"/>
    <w:rsid w:val="00515CC2"/>
    <w:rsid w:val="00515D87"/>
    <w:rsid w:val="0051603F"/>
    <w:rsid w:val="005160DF"/>
    <w:rsid w:val="005161F7"/>
    <w:rsid w:val="005163C1"/>
    <w:rsid w:val="00516487"/>
    <w:rsid w:val="005164B0"/>
    <w:rsid w:val="005165AE"/>
    <w:rsid w:val="00516B3E"/>
    <w:rsid w:val="0051707B"/>
    <w:rsid w:val="005172EB"/>
    <w:rsid w:val="0051749B"/>
    <w:rsid w:val="00517663"/>
    <w:rsid w:val="00517870"/>
    <w:rsid w:val="00517904"/>
    <w:rsid w:val="00517A32"/>
    <w:rsid w:val="00517B7D"/>
    <w:rsid w:val="00517C39"/>
    <w:rsid w:val="00517FDB"/>
    <w:rsid w:val="005201C9"/>
    <w:rsid w:val="005202E4"/>
    <w:rsid w:val="00520317"/>
    <w:rsid w:val="005203EF"/>
    <w:rsid w:val="0052064D"/>
    <w:rsid w:val="00520652"/>
    <w:rsid w:val="0052082D"/>
    <w:rsid w:val="005208E2"/>
    <w:rsid w:val="00520B60"/>
    <w:rsid w:val="00520BE9"/>
    <w:rsid w:val="00520CAC"/>
    <w:rsid w:val="00520F8B"/>
    <w:rsid w:val="00521038"/>
    <w:rsid w:val="0052106B"/>
    <w:rsid w:val="00521271"/>
    <w:rsid w:val="005212A7"/>
    <w:rsid w:val="0052185C"/>
    <w:rsid w:val="0052193D"/>
    <w:rsid w:val="00521B59"/>
    <w:rsid w:val="00521B85"/>
    <w:rsid w:val="005220D1"/>
    <w:rsid w:val="005220D2"/>
    <w:rsid w:val="0052213E"/>
    <w:rsid w:val="0052227E"/>
    <w:rsid w:val="0052247D"/>
    <w:rsid w:val="005224EC"/>
    <w:rsid w:val="00522515"/>
    <w:rsid w:val="00522C2F"/>
    <w:rsid w:val="00522D5C"/>
    <w:rsid w:val="00522FF8"/>
    <w:rsid w:val="00523056"/>
    <w:rsid w:val="00523057"/>
    <w:rsid w:val="0052320F"/>
    <w:rsid w:val="0052326A"/>
    <w:rsid w:val="00523528"/>
    <w:rsid w:val="005238F0"/>
    <w:rsid w:val="00523BE6"/>
    <w:rsid w:val="00523C1B"/>
    <w:rsid w:val="00523EA5"/>
    <w:rsid w:val="005241B3"/>
    <w:rsid w:val="005244D1"/>
    <w:rsid w:val="00524738"/>
    <w:rsid w:val="0052489D"/>
    <w:rsid w:val="00524BFD"/>
    <w:rsid w:val="00524D27"/>
    <w:rsid w:val="00524F18"/>
    <w:rsid w:val="00524F8D"/>
    <w:rsid w:val="00524FD5"/>
    <w:rsid w:val="00525109"/>
    <w:rsid w:val="0052530F"/>
    <w:rsid w:val="0052532E"/>
    <w:rsid w:val="005254F6"/>
    <w:rsid w:val="00525720"/>
    <w:rsid w:val="00525738"/>
    <w:rsid w:val="00525884"/>
    <w:rsid w:val="00525B30"/>
    <w:rsid w:val="00525F2D"/>
    <w:rsid w:val="0052627A"/>
    <w:rsid w:val="005262B8"/>
    <w:rsid w:val="00526432"/>
    <w:rsid w:val="00526514"/>
    <w:rsid w:val="0052667D"/>
    <w:rsid w:val="00526922"/>
    <w:rsid w:val="00526990"/>
    <w:rsid w:val="00526BFD"/>
    <w:rsid w:val="00526C0F"/>
    <w:rsid w:val="00526DA4"/>
    <w:rsid w:val="00526DD4"/>
    <w:rsid w:val="00526DFB"/>
    <w:rsid w:val="00526EAE"/>
    <w:rsid w:val="0052702C"/>
    <w:rsid w:val="00527111"/>
    <w:rsid w:val="0052712B"/>
    <w:rsid w:val="005272DA"/>
    <w:rsid w:val="00527588"/>
    <w:rsid w:val="00527636"/>
    <w:rsid w:val="005276AE"/>
    <w:rsid w:val="00527847"/>
    <w:rsid w:val="00527A8F"/>
    <w:rsid w:val="00527AAC"/>
    <w:rsid w:val="00527C21"/>
    <w:rsid w:val="00527CFD"/>
    <w:rsid w:val="00527ECD"/>
    <w:rsid w:val="00527F07"/>
    <w:rsid w:val="00527F5E"/>
    <w:rsid w:val="00530239"/>
    <w:rsid w:val="005304F8"/>
    <w:rsid w:val="005305F7"/>
    <w:rsid w:val="00530698"/>
    <w:rsid w:val="00530771"/>
    <w:rsid w:val="00530995"/>
    <w:rsid w:val="00530A46"/>
    <w:rsid w:val="00530ABF"/>
    <w:rsid w:val="00530C38"/>
    <w:rsid w:val="00530CEA"/>
    <w:rsid w:val="00530D91"/>
    <w:rsid w:val="00530E97"/>
    <w:rsid w:val="00531052"/>
    <w:rsid w:val="005313AB"/>
    <w:rsid w:val="005319FE"/>
    <w:rsid w:val="00531A07"/>
    <w:rsid w:val="00531C8B"/>
    <w:rsid w:val="00531CFB"/>
    <w:rsid w:val="00531D97"/>
    <w:rsid w:val="00531EB7"/>
    <w:rsid w:val="00531EEC"/>
    <w:rsid w:val="00531FF7"/>
    <w:rsid w:val="0053222C"/>
    <w:rsid w:val="00532429"/>
    <w:rsid w:val="0053272D"/>
    <w:rsid w:val="00532934"/>
    <w:rsid w:val="0053299B"/>
    <w:rsid w:val="005329C7"/>
    <w:rsid w:val="00532A0D"/>
    <w:rsid w:val="00532B16"/>
    <w:rsid w:val="00532B54"/>
    <w:rsid w:val="00532C57"/>
    <w:rsid w:val="00532C5F"/>
    <w:rsid w:val="00532C93"/>
    <w:rsid w:val="00532CE7"/>
    <w:rsid w:val="00532DC5"/>
    <w:rsid w:val="00532E39"/>
    <w:rsid w:val="00532EB9"/>
    <w:rsid w:val="00532FFA"/>
    <w:rsid w:val="00533178"/>
    <w:rsid w:val="00533277"/>
    <w:rsid w:val="005332DD"/>
    <w:rsid w:val="005333D5"/>
    <w:rsid w:val="005333FA"/>
    <w:rsid w:val="00533572"/>
    <w:rsid w:val="00533718"/>
    <w:rsid w:val="00533800"/>
    <w:rsid w:val="00533845"/>
    <w:rsid w:val="005338B1"/>
    <w:rsid w:val="005339C7"/>
    <w:rsid w:val="00533A55"/>
    <w:rsid w:val="00533AB2"/>
    <w:rsid w:val="00533B0A"/>
    <w:rsid w:val="0053415C"/>
    <w:rsid w:val="00534341"/>
    <w:rsid w:val="00534384"/>
    <w:rsid w:val="005344A9"/>
    <w:rsid w:val="005345D5"/>
    <w:rsid w:val="00534915"/>
    <w:rsid w:val="00534962"/>
    <w:rsid w:val="00534B8B"/>
    <w:rsid w:val="00534ED2"/>
    <w:rsid w:val="00534F01"/>
    <w:rsid w:val="00534F87"/>
    <w:rsid w:val="005350A6"/>
    <w:rsid w:val="0053516D"/>
    <w:rsid w:val="0053521D"/>
    <w:rsid w:val="0053561D"/>
    <w:rsid w:val="0053587D"/>
    <w:rsid w:val="00535D49"/>
    <w:rsid w:val="00535FB7"/>
    <w:rsid w:val="00535FF7"/>
    <w:rsid w:val="0053602E"/>
    <w:rsid w:val="005362A8"/>
    <w:rsid w:val="005363EA"/>
    <w:rsid w:val="0053649C"/>
    <w:rsid w:val="005364E2"/>
    <w:rsid w:val="00536658"/>
    <w:rsid w:val="00536AAF"/>
    <w:rsid w:val="00536B37"/>
    <w:rsid w:val="00536CD6"/>
    <w:rsid w:val="00536DD1"/>
    <w:rsid w:val="00536DF5"/>
    <w:rsid w:val="00536F22"/>
    <w:rsid w:val="00537148"/>
    <w:rsid w:val="00537578"/>
    <w:rsid w:val="0053763E"/>
    <w:rsid w:val="00537711"/>
    <w:rsid w:val="0053775D"/>
    <w:rsid w:val="005377D0"/>
    <w:rsid w:val="0053780E"/>
    <w:rsid w:val="0053786F"/>
    <w:rsid w:val="00537C4B"/>
    <w:rsid w:val="00537CBF"/>
    <w:rsid w:val="00537F29"/>
    <w:rsid w:val="0054049B"/>
    <w:rsid w:val="005405FE"/>
    <w:rsid w:val="00540657"/>
    <w:rsid w:val="005408F6"/>
    <w:rsid w:val="00540997"/>
    <w:rsid w:val="005409FA"/>
    <w:rsid w:val="00540C05"/>
    <w:rsid w:val="00540C6D"/>
    <w:rsid w:val="00540C74"/>
    <w:rsid w:val="00540EFA"/>
    <w:rsid w:val="00540F66"/>
    <w:rsid w:val="0054101D"/>
    <w:rsid w:val="005410AC"/>
    <w:rsid w:val="0054117A"/>
    <w:rsid w:val="005412D3"/>
    <w:rsid w:val="00541351"/>
    <w:rsid w:val="005413B5"/>
    <w:rsid w:val="00541416"/>
    <w:rsid w:val="00541492"/>
    <w:rsid w:val="005416CB"/>
    <w:rsid w:val="005416D8"/>
    <w:rsid w:val="0054185B"/>
    <w:rsid w:val="00541D11"/>
    <w:rsid w:val="00541DC3"/>
    <w:rsid w:val="00541DF8"/>
    <w:rsid w:val="00541EBE"/>
    <w:rsid w:val="00541F94"/>
    <w:rsid w:val="005421A5"/>
    <w:rsid w:val="0054223D"/>
    <w:rsid w:val="0054255B"/>
    <w:rsid w:val="0054255E"/>
    <w:rsid w:val="00542587"/>
    <w:rsid w:val="00542600"/>
    <w:rsid w:val="00542620"/>
    <w:rsid w:val="00542638"/>
    <w:rsid w:val="00542743"/>
    <w:rsid w:val="00542826"/>
    <w:rsid w:val="00542A75"/>
    <w:rsid w:val="00542B45"/>
    <w:rsid w:val="00543050"/>
    <w:rsid w:val="005430DF"/>
    <w:rsid w:val="00543103"/>
    <w:rsid w:val="0054319B"/>
    <w:rsid w:val="0054323E"/>
    <w:rsid w:val="00543297"/>
    <w:rsid w:val="005432C6"/>
    <w:rsid w:val="0054347C"/>
    <w:rsid w:val="0054353B"/>
    <w:rsid w:val="005436A7"/>
    <w:rsid w:val="005438E2"/>
    <w:rsid w:val="0054391B"/>
    <w:rsid w:val="00543BC0"/>
    <w:rsid w:val="00543C0E"/>
    <w:rsid w:val="00543E96"/>
    <w:rsid w:val="00543FA3"/>
    <w:rsid w:val="005440EF"/>
    <w:rsid w:val="00544280"/>
    <w:rsid w:val="005443AB"/>
    <w:rsid w:val="00544442"/>
    <w:rsid w:val="00544534"/>
    <w:rsid w:val="00544559"/>
    <w:rsid w:val="00544723"/>
    <w:rsid w:val="00544809"/>
    <w:rsid w:val="00544968"/>
    <w:rsid w:val="00544980"/>
    <w:rsid w:val="00544A2E"/>
    <w:rsid w:val="00544CC5"/>
    <w:rsid w:val="00544D08"/>
    <w:rsid w:val="00544FB6"/>
    <w:rsid w:val="00545009"/>
    <w:rsid w:val="005450D2"/>
    <w:rsid w:val="0054511C"/>
    <w:rsid w:val="00545179"/>
    <w:rsid w:val="005451B2"/>
    <w:rsid w:val="005456A7"/>
    <w:rsid w:val="00545876"/>
    <w:rsid w:val="0054588F"/>
    <w:rsid w:val="00545930"/>
    <w:rsid w:val="00545954"/>
    <w:rsid w:val="00545A86"/>
    <w:rsid w:val="00545AF6"/>
    <w:rsid w:val="00545D21"/>
    <w:rsid w:val="00545D35"/>
    <w:rsid w:val="005464A7"/>
    <w:rsid w:val="00546577"/>
    <w:rsid w:val="00546833"/>
    <w:rsid w:val="005468E2"/>
    <w:rsid w:val="005469FD"/>
    <w:rsid w:val="00546E0C"/>
    <w:rsid w:val="00546E36"/>
    <w:rsid w:val="00546E59"/>
    <w:rsid w:val="00546FAC"/>
    <w:rsid w:val="005470E4"/>
    <w:rsid w:val="0054716D"/>
    <w:rsid w:val="00547175"/>
    <w:rsid w:val="0054760F"/>
    <w:rsid w:val="005477A1"/>
    <w:rsid w:val="00547A34"/>
    <w:rsid w:val="00547A4B"/>
    <w:rsid w:val="00547ABC"/>
    <w:rsid w:val="00547B67"/>
    <w:rsid w:val="00547F2F"/>
    <w:rsid w:val="0055004D"/>
    <w:rsid w:val="0055015B"/>
    <w:rsid w:val="0055023A"/>
    <w:rsid w:val="00550388"/>
    <w:rsid w:val="00550450"/>
    <w:rsid w:val="00550507"/>
    <w:rsid w:val="005506CF"/>
    <w:rsid w:val="0055077E"/>
    <w:rsid w:val="00550B9E"/>
    <w:rsid w:val="00550EDD"/>
    <w:rsid w:val="00551463"/>
    <w:rsid w:val="005514A6"/>
    <w:rsid w:val="005519C9"/>
    <w:rsid w:val="00551BB3"/>
    <w:rsid w:val="00551CCF"/>
    <w:rsid w:val="00551CFC"/>
    <w:rsid w:val="00551D7F"/>
    <w:rsid w:val="00551F02"/>
    <w:rsid w:val="0055229D"/>
    <w:rsid w:val="0055235E"/>
    <w:rsid w:val="0055237D"/>
    <w:rsid w:val="005523D4"/>
    <w:rsid w:val="0055240D"/>
    <w:rsid w:val="00552612"/>
    <w:rsid w:val="00552681"/>
    <w:rsid w:val="005526B9"/>
    <w:rsid w:val="005528DB"/>
    <w:rsid w:val="00552990"/>
    <w:rsid w:val="005529F0"/>
    <w:rsid w:val="00552AB3"/>
    <w:rsid w:val="00552AD1"/>
    <w:rsid w:val="00552AD5"/>
    <w:rsid w:val="00552BB6"/>
    <w:rsid w:val="00552BC4"/>
    <w:rsid w:val="00552C15"/>
    <w:rsid w:val="00553181"/>
    <w:rsid w:val="00553193"/>
    <w:rsid w:val="005531EF"/>
    <w:rsid w:val="00553318"/>
    <w:rsid w:val="00553392"/>
    <w:rsid w:val="00553453"/>
    <w:rsid w:val="0055375C"/>
    <w:rsid w:val="005537AC"/>
    <w:rsid w:val="00553B7A"/>
    <w:rsid w:val="00553D10"/>
    <w:rsid w:val="00553D91"/>
    <w:rsid w:val="00553E67"/>
    <w:rsid w:val="00554170"/>
    <w:rsid w:val="00554191"/>
    <w:rsid w:val="00554418"/>
    <w:rsid w:val="005545F5"/>
    <w:rsid w:val="005545FC"/>
    <w:rsid w:val="00554612"/>
    <w:rsid w:val="00554965"/>
    <w:rsid w:val="005549D5"/>
    <w:rsid w:val="00554C64"/>
    <w:rsid w:val="00554C6C"/>
    <w:rsid w:val="00554D41"/>
    <w:rsid w:val="0055503F"/>
    <w:rsid w:val="00555193"/>
    <w:rsid w:val="005554BF"/>
    <w:rsid w:val="00555594"/>
    <w:rsid w:val="0055568F"/>
    <w:rsid w:val="00555867"/>
    <w:rsid w:val="0055590B"/>
    <w:rsid w:val="00555A84"/>
    <w:rsid w:val="00555BC4"/>
    <w:rsid w:val="00555BE1"/>
    <w:rsid w:val="00555C64"/>
    <w:rsid w:val="00555CC1"/>
    <w:rsid w:val="00555CE0"/>
    <w:rsid w:val="00555DE9"/>
    <w:rsid w:val="00555FC5"/>
    <w:rsid w:val="00555FD4"/>
    <w:rsid w:val="0055600B"/>
    <w:rsid w:val="0055630A"/>
    <w:rsid w:val="00556327"/>
    <w:rsid w:val="00556369"/>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4A"/>
    <w:rsid w:val="005579AF"/>
    <w:rsid w:val="005579E2"/>
    <w:rsid w:val="00557A6D"/>
    <w:rsid w:val="00557CCF"/>
    <w:rsid w:val="00557EB7"/>
    <w:rsid w:val="0056002B"/>
    <w:rsid w:val="0056016D"/>
    <w:rsid w:val="00560301"/>
    <w:rsid w:val="00560388"/>
    <w:rsid w:val="005603A7"/>
    <w:rsid w:val="00560437"/>
    <w:rsid w:val="0056044E"/>
    <w:rsid w:val="00560523"/>
    <w:rsid w:val="00560553"/>
    <w:rsid w:val="00560947"/>
    <w:rsid w:val="00560E01"/>
    <w:rsid w:val="00560F59"/>
    <w:rsid w:val="00561119"/>
    <w:rsid w:val="00561261"/>
    <w:rsid w:val="005612EE"/>
    <w:rsid w:val="00561444"/>
    <w:rsid w:val="00561467"/>
    <w:rsid w:val="0056167C"/>
    <w:rsid w:val="00561875"/>
    <w:rsid w:val="00561C35"/>
    <w:rsid w:val="00561CC3"/>
    <w:rsid w:val="00561CCC"/>
    <w:rsid w:val="00561D0E"/>
    <w:rsid w:val="00561E94"/>
    <w:rsid w:val="0056208A"/>
    <w:rsid w:val="005620B4"/>
    <w:rsid w:val="005620CC"/>
    <w:rsid w:val="005620D3"/>
    <w:rsid w:val="00562114"/>
    <w:rsid w:val="00562260"/>
    <w:rsid w:val="00562353"/>
    <w:rsid w:val="00562545"/>
    <w:rsid w:val="005625C4"/>
    <w:rsid w:val="005626B3"/>
    <w:rsid w:val="00562799"/>
    <w:rsid w:val="00562821"/>
    <w:rsid w:val="005628A5"/>
    <w:rsid w:val="005629B2"/>
    <w:rsid w:val="00562E01"/>
    <w:rsid w:val="00562E51"/>
    <w:rsid w:val="00562E91"/>
    <w:rsid w:val="00562ECF"/>
    <w:rsid w:val="0056312D"/>
    <w:rsid w:val="0056315A"/>
    <w:rsid w:val="00563427"/>
    <w:rsid w:val="005638A7"/>
    <w:rsid w:val="00563A34"/>
    <w:rsid w:val="00563A62"/>
    <w:rsid w:val="00563CB6"/>
    <w:rsid w:val="00563D26"/>
    <w:rsid w:val="00563D2A"/>
    <w:rsid w:val="00563E46"/>
    <w:rsid w:val="00563E54"/>
    <w:rsid w:val="0056418E"/>
    <w:rsid w:val="005643C5"/>
    <w:rsid w:val="0056442F"/>
    <w:rsid w:val="00564954"/>
    <w:rsid w:val="00564A89"/>
    <w:rsid w:val="00564AB4"/>
    <w:rsid w:val="00564AD5"/>
    <w:rsid w:val="00564B56"/>
    <w:rsid w:val="00564B8F"/>
    <w:rsid w:val="00564BBF"/>
    <w:rsid w:val="00564D15"/>
    <w:rsid w:val="00564E31"/>
    <w:rsid w:val="00564E60"/>
    <w:rsid w:val="00565070"/>
    <w:rsid w:val="0056507C"/>
    <w:rsid w:val="005652B3"/>
    <w:rsid w:val="005653C2"/>
    <w:rsid w:val="0056594A"/>
    <w:rsid w:val="00565959"/>
    <w:rsid w:val="005659F3"/>
    <w:rsid w:val="00565B81"/>
    <w:rsid w:val="00565B88"/>
    <w:rsid w:val="005661D3"/>
    <w:rsid w:val="00566269"/>
    <w:rsid w:val="005664E5"/>
    <w:rsid w:val="0056657B"/>
    <w:rsid w:val="00566663"/>
    <w:rsid w:val="005668BF"/>
    <w:rsid w:val="005668EF"/>
    <w:rsid w:val="00566AE3"/>
    <w:rsid w:val="00566AEE"/>
    <w:rsid w:val="00566DB5"/>
    <w:rsid w:val="0056706C"/>
    <w:rsid w:val="0056714B"/>
    <w:rsid w:val="0056718B"/>
    <w:rsid w:val="00567373"/>
    <w:rsid w:val="005673D3"/>
    <w:rsid w:val="0056741A"/>
    <w:rsid w:val="0056797D"/>
    <w:rsid w:val="00567A26"/>
    <w:rsid w:val="00567B23"/>
    <w:rsid w:val="00567CAD"/>
    <w:rsid w:val="00570546"/>
    <w:rsid w:val="0057057D"/>
    <w:rsid w:val="00570B1E"/>
    <w:rsid w:val="00570B2E"/>
    <w:rsid w:val="00570C02"/>
    <w:rsid w:val="00570C06"/>
    <w:rsid w:val="00570CF3"/>
    <w:rsid w:val="00570F0B"/>
    <w:rsid w:val="0057103C"/>
    <w:rsid w:val="0057103E"/>
    <w:rsid w:val="00571125"/>
    <w:rsid w:val="0057126C"/>
    <w:rsid w:val="0057129E"/>
    <w:rsid w:val="0057139D"/>
    <w:rsid w:val="005716A0"/>
    <w:rsid w:val="00571718"/>
    <w:rsid w:val="0057174A"/>
    <w:rsid w:val="005718CF"/>
    <w:rsid w:val="005718EE"/>
    <w:rsid w:val="00571B41"/>
    <w:rsid w:val="00571C59"/>
    <w:rsid w:val="00571C92"/>
    <w:rsid w:val="00571DFD"/>
    <w:rsid w:val="00571F2B"/>
    <w:rsid w:val="005721E0"/>
    <w:rsid w:val="0057235C"/>
    <w:rsid w:val="005723BD"/>
    <w:rsid w:val="005724FE"/>
    <w:rsid w:val="00572646"/>
    <w:rsid w:val="005726E2"/>
    <w:rsid w:val="0057270B"/>
    <w:rsid w:val="00572887"/>
    <w:rsid w:val="00572972"/>
    <w:rsid w:val="00573316"/>
    <w:rsid w:val="00573573"/>
    <w:rsid w:val="0057360B"/>
    <w:rsid w:val="005736A3"/>
    <w:rsid w:val="00573726"/>
    <w:rsid w:val="0057376D"/>
    <w:rsid w:val="00573825"/>
    <w:rsid w:val="00573948"/>
    <w:rsid w:val="0057396A"/>
    <w:rsid w:val="005739A1"/>
    <w:rsid w:val="00573ADD"/>
    <w:rsid w:val="00573E35"/>
    <w:rsid w:val="00574009"/>
    <w:rsid w:val="0057404F"/>
    <w:rsid w:val="00574174"/>
    <w:rsid w:val="005742C4"/>
    <w:rsid w:val="0057472B"/>
    <w:rsid w:val="00574741"/>
    <w:rsid w:val="00574775"/>
    <w:rsid w:val="00574B65"/>
    <w:rsid w:val="00574EFE"/>
    <w:rsid w:val="005751E7"/>
    <w:rsid w:val="0057524A"/>
    <w:rsid w:val="00575358"/>
    <w:rsid w:val="005753DC"/>
    <w:rsid w:val="00575461"/>
    <w:rsid w:val="005754EA"/>
    <w:rsid w:val="005755B9"/>
    <w:rsid w:val="00575680"/>
    <w:rsid w:val="0057568B"/>
    <w:rsid w:val="005757C8"/>
    <w:rsid w:val="00575978"/>
    <w:rsid w:val="0057598C"/>
    <w:rsid w:val="00575AEC"/>
    <w:rsid w:val="00575BB8"/>
    <w:rsid w:val="00575C46"/>
    <w:rsid w:val="00575DC1"/>
    <w:rsid w:val="00575F14"/>
    <w:rsid w:val="0057605F"/>
    <w:rsid w:val="005761C1"/>
    <w:rsid w:val="00576207"/>
    <w:rsid w:val="0057620A"/>
    <w:rsid w:val="00576293"/>
    <w:rsid w:val="005762EA"/>
    <w:rsid w:val="005767D6"/>
    <w:rsid w:val="005769EC"/>
    <w:rsid w:val="00576A61"/>
    <w:rsid w:val="00576C0B"/>
    <w:rsid w:val="00576C46"/>
    <w:rsid w:val="00576CEC"/>
    <w:rsid w:val="00576D08"/>
    <w:rsid w:val="00576E95"/>
    <w:rsid w:val="00576EA6"/>
    <w:rsid w:val="00577019"/>
    <w:rsid w:val="005770AE"/>
    <w:rsid w:val="005770E2"/>
    <w:rsid w:val="00577289"/>
    <w:rsid w:val="0057778D"/>
    <w:rsid w:val="00577A8A"/>
    <w:rsid w:val="00577D6E"/>
    <w:rsid w:val="00577E34"/>
    <w:rsid w:val="00577E7F"/>
    <w:rsid w:val="00577FD0"/>
    <w:rsid w:val="005800DC"/>
    <w:rsid w:val="0058018B"/>
    <w:rsid w:val="005801DE"/>
    <w:rsid w:val="0058023E"/>
    <w:rsid w:val="005803A6"/>
    <w:rsid w:val="005803BA"/>
    <w:rsid w:val="005803DC"/>
    <w:rsid w:val="005804FD"/>
    <w:rsid w:val="005806DF"/>
    <w:rsid w:val="0058085F"/>
    <w:rsid w:val="00580937"/>
    <w:rsid w:val="00580AA9"/>
    <w:rsid w:val="00580B66"/>
    <w:rsid w:val="00580B9F"/>
    <w:rsid w:val="00580DF1"/>
    <w:rsid w:val="00580E4D"/>
    <w:rsid w:val="00580E53"/>
    <w:rsid w:val="00581253"/>
    <w:rsid w:val="00581297"/>
    <w:rsid w:val="00581315"/>
    <w:rsid w:val="0058133B"/>
    <w:rsid w:val="0058140A"/>
    <w:rsid w:val="0058149A"/>
    <w:rsid w:val="0058168A"/>
    <w:rsid w:val="00581690"/>
    <w:rsid w:val="0058172C"/>
    <w:rsid w:val="005819AE"/>
    <w:rsid w:val="00581C14"/>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1F"/>
    <w:rsid w:val="0058385A"/>
    <w:rsid w:val="0058397A"/>
    <w:rsid w:val="005839E3"/>
    <w:rsid w:val="00583A77"/>
    <w:rsid w:val="00583C4D"/>
    <w:rsid w:val="00583F10"/>
    <w:rsid w:val="005840C0"/>
    <w:rsid w:val="005841E7"/>
    <w:rsid w:val="00584204"/>
    <w:rsid w:val="00584215"/>
    <w:rsid w:val="0058421F"/>
    <w:rsid w:val="00584322"/>
    <w:rsid w:val="00584741"/>
    <w:rsid w:val="005847C4"/>
    <w:rsid w:val="005848D4"/>
    <w:rsid w:val="00584A12"/>
    <w:rsid w:val="00584AD7"/>
    <w:rsid w:val="00584BD2"/>
    <w:rsid w:val="00584C61"/>
    <w:rsid w:val="00584CF9"/>
    <w:rsid w:val="00584DCD"/>
    <w:rsid w:val="00584DE2"/>
    <w:rsid w:val="00584F03"/>
    <w:rsid w:val="00585302"/>
    <w:rsid w:val="00585303"/>
    <w:rsid w:val="005854A7"/>
    <w:rsid w:val="005854D6"/>
    <w:rsid w:val="0058581A"/>
    <w:rsid w:val="00585A50"/>
    <w:rsid w:val="00585B93"/>
    <w:rsid w:val="00585CB3"/>
    <w:rsid w:val="00585DD9"/>
    <w:rsid w:val="00585E5D"/>
    <w:rsid w:val="00585EEA"/>
    <w:rsid w:val="00585F1D"/>
    <w:rsid w:val="0058604E"/>
    <w:rsid w:val="00586299"/>
    <w:rsid w:val="005863BA"/>
    <w:rsid w:val="005864A1"/>
    <w:rsid w:val="005864F9"/>
    <w:rsid w:val="005865FB"/>
    <w:rsid w:val="00586723"/>
    <w:rsid w:val="00586803"/>
    <w:rsid w:val="005868B3"/>
    <w:rsid w:val="005868E4"/>
    <w:rsid w:val="00586D7B"/>
    <w:rsid w:val="00586ECD"/>
    <w:rsid w:val="005870A1"/>
    <w:rsid w:val="00587856"/>
    <w:rsid w:val="005878F7"/>
    <w:rsid w:val="00587B9E"/>
    <w:rsid w:val="00587CDB"/>
    <w:rsid w:val="00587DC4"/>
    <w:rsid w:val="00587E73"/>
    <w:rsid w:val="00587F1E"/>
    <w:rsid w:val="00587FA1"/>
    <w:rsid w:val="00590000"/>
    <w:rsid w:val="005902D1"/>
    <w:rsid w:val="00590343"/>
    <w:rsid w:val="00590644"/>
    <w:rsid w:val="005907A0"/>
    <w:rsid w:val="00590810"/>
    <w:rsid w:val="0059087C"/>
    <w:rsid w:val="0059099B"/>
    <w:rsid w:val="00590A23"/>
    <w:rsid w:val="00590A2E"/>
    <w:rsid w:val="00590C16"/>
    <w:rsid w:val="00590C2E"/>
    <w:rsid w:val="00590C80"/>
    <w:rsid w:val="00590D17"/>
    <w:rsid w:val="00590D52"/>
    <w:rsid w:val="00590D98"/>
    <w:rsid w:val="00590DB3"/>
    <w:rsid w:val="00590EFB"/>
    <w:rsid w:val="00590F0D"/>
    <w:rsid w:val="00590F29"/>
    <w:rsid w:val="00591901"/>
    <w:rsid w:val="0059199F"/>
    <w:rsid w:val="00591A8C"/>
    <w:rsid w:val="00591C98"/>
    <w:rsid w:val="00591DC3"/>
    <w:rsid w:val="00591EB7"/>
    <w:rsid w:val="00591F9D"/>
    <w:rsid w:val="005922EB"/>
    <w:rsid w:val="00592380"/>
    <w:rsid w:val="00592401"/>
    <w:rsid w:val="00592425"/>
    <w:rsid w:val="005929B6"/>
    <w:rsid w:val="005929FD"/>
    <w:rsid w:val="00592A61"/>
    <w:rsid w:val="00592DA9"/>
    <w:rsid w:val="00592EA2"/>
    <w:rsid w:val="00592FA8"/>
    <w:rsid w:val="00592FB0"/>
    <w:rsid w:val="00592FCB"/>
    <w:rsid w:val="00593064"/>
    <w:rsid w:val="005934BC"/>
    <w:rsid w:val="005934D4"/>
    <w:rsid w:val="00593585"/>
    <w:rsid w:val="005935D4"/>
    <w:rsid w:val="0059369B"/>
    <w:rsid w:val="0059385A"/>
    <w:rsid w:val="005938F7"/>
    <w:rsid w:val="005939E3"/>
    <w:rsid w:val="00593A71"/>
    <w:rsid w:val="00593C17"/>
    <w:rsid w:val="00593D68"/>
    <w:rsid w:val="00593EE3"/>
    <w:rsid w:val="00594165"/>
    <w:rsid w:val="00594223"/>
    <w:rsid w:val="00594353"/>
    <w:rsid w:val="00594599"/>
    <w:rsid w:val="005947F2"/>
    <w:rsid w:val="00594932"/>
    <w:rsid w:val="0059497E"/>
    <w:rsid w:val="00594E0D"/>
    <w:rsid w:val="00595154"/>
    <w:rsid w:val="0059559A"/>
    <w:rsid w:val="005955D0"/>
    <w:rsid w:val="00595642"/>
    <w:rsid w:val="0059571F"/>
    <w:rsid w:val="00595B51"/>
    <w:rsid w:val="00595CA3"/>
    <w:rsid w:val="00595D07"/>
    <w:rsid w:val="00595F6F"/>
    <w:rsid w:val="00595F7B"/>
    <w:rsid w:val="00595FA6"/>
    <w:rsid w:val="00596014"/>
    <w:rsid w:val="005962A3"/>
    <w:rsid w:val="005964AD"/>
    <w:rsid w:val="005965C5"/>
    <w:rsid w:val="00596668"/>
    <w:rsid w:val="005967F3"/>
    <w:rsid w:val="0059685C"/>
    <w:rsid w:val="005968EB"/>
    <w:rsid w:val="005969F6"/>
    <w:rsid w:val="00596AE0"/>
    <w:rsid w:val="00596B1F"/>
    <w:rsid w:val="00596B81"/>
    <w:rsid w:val="00596DF5"/>
    <w:rsid w:val="00596F9E"/>
    <w:rsid w:val="00596FEE"/>
    <w:rsid w:val="00597192"/>
    <w:rsid w:val="00597387"/>
    <w:rsid w:val="0059747A"/>
    <w:rsid w:val="005974FC"/>
    <w:rsid w:val="005978A1"/>
    <w:rsid w:val="00597A4A"/>
    <w:rsid w:val="00597B10"/>
    <w:rsid w:val="00597BBE"/>
    <w:rsid w:val="00597BC8"/>
    <w:rsid w:val="00597C02"/>
    <w:rsid w:val="00597D7D"/>
    <w:rsid w:val="00597ECB"/>
    <w:rsid w:val="00597FAA"/>
    <w:rsid w:val="005A0253"/>
    <w:rsid w:val="005A02B7"/>
    <w:rsid w:val="005A030A"/>
    <w:rsid w:val="005A035B"/>
    <w:rsid w:val="005A054D"/>
    <w:rsid w:val="005A0767"/>
    <w:rsid w:val="005A09E7"/>
    <w:rsid w:val="005A0A00"/>
    <w:rsid w:val="005A0AF4"/>
    <w:rsid w:val="005A0D07"/>
    <w:rsid w:val="005A0D21"/>
    <w:rsid w:val="005A0FF8"/>
    <w:rsid w:val="005A1171"/>
    <w:rsid w:val="005A1181"/>
    <w:rsid w:val="005A128E"/>
    <w:rsid w:val="005A12C8"/>
    <w:rsid w:val="005A1486"/>
    <w:rsid w:val="005A15C6"/>
    <w:rsid w:val="005A1719"/>
    <w:rsid w:val="005A187E"/>
    <w:rsid w:val="005A19A7"/>
    <w:rsid w:val="005A1CB2"/>
    <w:rsid w:val="005A1F42"/>
    <w:rsid w:val="005A24B3"/>
    <w:rsid w:val="005A2583"/>
    <w:rsid w:val="005A26EE"/>
    <w:rsid w:val="005A2A1C"/>
    <w:rsid w:val="005A2B90"/>
    <w:rsid w:val="005A2F32"/>
    <w:rsid w:val="005A3138"/>
    <w:rsid w:val="005A31B7"/>
    <w:rsid w:val="005A3261"/>
    <w:rsid w:val="005A35E9"/>
    <w:rsid w:val="005A3A89"/>
    <w:rsid w:val="005A3BDD"/>
    <w:rsid w:val="005A3BF2"/>
    <w:rsid w:val="005A3CEF"/>
    <w:rsid w:val="005A3D28"/>
    <w:rsid w:val="005A3D45"/>
    <w:rsid w:val="005A3EA2"/>
    <w:rsid w:val="005A3F06"/>
    <w:rsid w:val="005A3F5E"/>
    <w:rsid w:val="005A40B4"/>
    <w:rsid w:val="005A444E"/>
    <w:rsid w:val="005A44C8"/>
    <w:rsid w:val="005A458D"/>
    <w:rsid w:val="005A45C6"/>
    <w:rsid w:val="005A46BE"/>
    <w:rsid w:val="005A48D4"/>
    <w:rsid w:val="005A4905"/>
    <w:rsid w:val="005A4A59"/>
    <w:rsid w:val="005A4DCB"/>
    <w:rsid w:val="005A4E65"/>
    <w:rsid w:val="005A5086"/>
    <w:rsid w:val="005A532E"/>
    <w:rsid w:val="005A5407"/>
    <w:rsid w:val="005A55A7"/>
    <w:rsid w:val="005A5777"/>
    <w:rsid w:val="005A5B9D"/>
    <w:rsid w:val="005A5EC8"/>
    <w:rsid w:val="005A5FF1"/>
    <w:rsid w:val="005A61F2"/>
    <w:rsid w:val="005A62B4"/>
    <w:rsid w:val="005A6443"/>
    <w:rsid w:val="005A64F2"/>
    <w:rsid w:val="005A65A2"/>
    <w:rsid w:val="005A65AA"/>
    <w:rsid w:val="005A6833"/>
    <w:rsid w:val="005A6839"/>
    <w:rsid w:val="005A68F5"/>
    <w:rsid w:val="005A6A09"/>
    <w:rsid w:val="005A6DAC"/>
    <w:rsid w:val="005A6E31"/>
    <w:rsid w:val="005A6EDC"/>
    <w:rsid w:val="005A6F24"/>
    <w:rsid w:val="005A7158"/>
    <w:rsid w:val="005A7166"/>
    <w:rsid w:val="005A719F"/>
    <w:rsid w:val="005A75BB"/>
    <w:rsid w:val="005A7704"/>
    <w:rsid w:val="005A7872"/>
    <w:rsid w:val="005A78C3"/>
    <w:rsid w:val="005A7993"/>
    <w:rsid w:val="005A7D9C"/>
    <w:rsid w:val="005A7DA2"/>
    <w:rsid w:val="005A7F65"/>
    <w:rsid w:val="005B0052"/>
    <w:rsid w:val="005B0358"/>
    <w:rsid w:val="005B048A"/>
    <w:rsid w:val="005B07F7"/>
    <w:rsid w:val="005B0A4A"/>
    <w:rsid w:val="005B0E39"/>
    <w:rsid w:val="005B0ECF"/>
    <w:rsid w:val="005B0FC7"/>
    <w:rsid w:val="005B1033"/>
    <w:rsid w:val="005B1257"/>
    <w:rsid w:val="005B14CE"/>
    <w:rsid w:val="005B15FB"/>
    <w:rsid w:val="005B1656"/>
    <w:rsid w:val="005B1682"/>
    <w:rsid w:val="005B1BDD"/>
    <w:rsid w:val="005B1C50"/>
    <w:rsid w:val="005B1E45"/>
    <w:rsid w:val="005B20CE"/>
    <w:rsid w:val="005B22FD"/>
    <w:rsid w:val="005B2396"/>
    <w:rsid w:val="005B25DD"/>
    <w:rsid w:val="005B2619"/>
    <w:rsid w:val="005B2808"/>
    <w:rsid w:val="005B2850"/>
    <w:rsid w:val="005B29CE"/>
    <w:rsid w:val="005B2DAF"/>
    <w:rsid w:val="005B2DBE"/>
    <w:rsid w:val="005B2E88"/>
    <w:rsid w:val="005B2EB3"/>
    <w:rsid w:val="005B2FEC"/>
    <w:rsid w:val="005B2FFF"/>
    <w:rsid w:val="005B3092"/>
    <w:rsid w:val="005B30EA"/>
    <w:rsid w:val="005B318E"/>
    <w:rsid w:val="005B328B"/>
    <w:rsid w:val="005B331E"/>
    <w:rsid w:val="005B344F"/>
    <w:rsid w:val="005B34AB"/>
    <w:rsid w:val="005B362A"/>
    <w:rsid w:val="005B381D"/>
    <w:rsid w:val="005B3889"/>
    <w:rsid w:val="005B38C2"/>
    <w:rsid w:val="005B3992"/>
    <w:rsid w:val="005B39BC"/>
    <w:rsid w:val="005B3ABB"/>
    <w:rsid w:val="005B3B40"/>
    <w:rsid w:val="005B3B7E"/>
    <w:rsid w:val="005B3BC4"/>
    <w:rsid w:val="005B3BEC"/>
    <w:rsid w:val="005B3CD9"/>
    <w:rsid w:val="005B3E83"/>
    <w:rsid w:val="005B3FF5"/>
    <w:rsid w:val="005B42B3"/>
    <w:rsid w:val="005B4425"/>
    <w:rsid w:val="005B4494"/>
    <w:rsid w:val="005B45F5"/>
    <w:rsid w:val="005B4626"/>
    <w:rsid w:val="005B473F"/>
    <w:rsid w:val="005B4838"/>
    <w:rsid w:val="005B4A98"/>
    <w:rsid w:val="005B4ADE"/>
    <w:rsid w:val="005B4B8D"/>
    <w:rsid w:val="005B4C51"/>
    <w:rsid w:val="005B4CFE"/>
    <w:rsid w:val="005B4D93"/>
    <w:rsid w:val="005B4DDB"/>
    <w:rsid w:val="005B4E40"/>
    <w:rsid w:val="005B4FB4"/>
    <w:rsid w:val="005B5026"/>
    <w:rsid w:val="005B5271"/>
    <w:rsid w:val="005B55F6"/>
    <w:rsid w:val="005B57A5"/>
    <w:rsid w:val="005B58C0"/>
    <w:rsid w:val="005B5A4A"/>
    <w:rsid w:val="005B5B1D"/>
    <w:rsid w:val="005B5D6B"/>
    <w:rsid w:val="005B5EBA"/>
    <w:rsid w:val="005B5ECA"/>
    <w:rsid w:val="005B5F1A"/>
    <w:rsid w:val="005B60D2"/>
    <w:rsid w:val="005B627A"/>
    <w:rsid w:val="005B63C4"/>
    <w:rsid w:val="005B6548"/>
    <w:rsid w:val="005B6839"/>
    <w:rsid w:val="005B697B"/>
    <w:rsid w:val="005B69FB"/>
    <w:rsid w:val="005B6AA6"/>
    <w:rsid w:val="005B6AB0"/>
    <w:rsid w:val="005B6ACC"/>
    <w:rsid w:val="005B6BDB"/>
    <w:rsid w:val="005B6CC0"/>
    <w:rsid w:val="005B6E01"/>
    <w:rsid w:val="005B6EFF"/>
    <w:rsid w:val="005B6F26"/>
    <w:rsid w:val="005B71C7"/>
    <w:rsid w:val="005B7291"/>
    <w:rsid w:val="005B7317"/>
    <w:rsid w:val="005B7904"/>
    <w:rsid w:val="005B79A8"/>
    <w:rsid w:val="005B7AF0"/>
    <w:rsid w:val="005B7CBC"/>
    <w:rsid w:val="005B7DBF"/>
    <w:rsid w:val="005B7EE8"/>
    <w:rsid w:val="005B7F00"/>
    <w:rsid w:val="005BA5E4"/>
    <w:rsid w:val="005C0078"/>
    <w:rsid w:val="005C01C1"/>
    <w:rsid w:val="005C042A"/>
    <w:rsid w:val="005C049E"/>
    <w:rsid w:val="005C04DD"/>
    <w:rsid w:val="005C0567"/>
    <w:rsid w:val="005C0578"/>
    <w:rsid w:val="005C0848"/>
    <w:rsid w:val="005C08AB"/>
    <w:rsid w:val="005C0948"/>
    <w:rsid w:val="005C0AB6"/>
    <w:rsid w:val="005C0E27"/>
    <w:rsid w:val="005C1102"/>
    <w:rsid w:val="005C1299"/>
    <w:rsid w:val="005C14B3"/>
    <w:rsid w:val="005C14C6"/>
    <w:rsid w:val="005C158B"/>
    <w:rsid w:val="005C15A4"/>
    <w:rsid w:val="005C1829"/>
    <w:rsid w:val="005C187A"/>
    <w:rsid w:val="005C19A2"/>
    <w:rsid w:val="005C1ADA"/>
    <w:rsid w:val="005C1ADD"/>
    <w:rsid w:val="005C1F94"/>
    <w:rsid w:val="005C21D4"/>
    <w:rsid w:val="005C2385"/>
    <w:rsid w:val="005C2425"/>
    <w:rsid w:val="005C2514"/>
    <w:rsid w:val="005C2529"/>
    <w:rsid w:val="005C2592"/>
    <w:rsid w:val="005C292B"/>
    <w:rsid w:val="005C292D"/>
    <w:rsid w:val="005C2975"/>
    <w:rsid w:val="005C2A82"/>
    <w:rsid w:val="005C2A85"/>
    <w:rsid w:val="005C2A92"/>
    <w:rsid w:val="005C2C1A"/>
    <w:rsid w:val="005C2D1E"/>
    <w:rsid w:val="005C310E"/>
    <w:rsid w:val="005C3477"/>
    <w:rsid w:val="005C35A1"/>
    <w:rsid w:val="005C36F3"/>
    <w:rsid w:val="005C379D"/>
    <w:rsid w:val="005C3DCF"/>
    <w:rsid w:val="005C3DD6"/>
    <w:rsid w:val="005C3E21"/>
    <w:rsid w:val="005C3EF0"/>
    <w:rsid w:val="005C404C"/>
    <w:rsid w:val="005C416E"/>
    <w:rsid w:val="005C4254"/>
    <w:rsid w:val="005C42EF"/>
    <w:rsid w:val="005C4324"/>
    <w:rsid w:val="005C438C"/>
    <w:rsid w:val="005C4722"/>
    <w:rsid w:val="005C4788"/>
    <w:rsid w:val="005C4A87"/>
    <w:rsid w:val="005C4B9E"/>
    <w:rsid w:val="005C4BDA"/>
    <w:rsid w:val="005C4C21"/>
    <w:rsid w:val="005C4C6A"/>
    <w:rsid w:val="005C4CB0"/>
    <w:rsid w:val="005C4F0C"/>
    <w:rsid w:val="005C4F3E"/>
    <w:rsid w:val="005C504C"/>
    <w:rsid w:val="005C5126"/>
    <w:rsid w:val="005C51ED"/>
    <w:rsid w:val="005C536E"/>
    <w:rsid w:val="005C5406"/>
    <w:rsid w:val="005C5632"/>
    <w:rsid w:val="005C56D6"/>
    <w:rsid w:val="005C575C"/>
    <w:rsid w:val="005C5788"/>
    <w:rsid w:val="005C57FF"/>
    <w:rsid w:val="005C5A1D"/>
    <w:rsid w:val="005C5C3F"/>
    <w:rsid w:val="005C5FC7"/>
    <w:rsid w:val="005C6091"/>
    <w:rsid w:val="005C617C"/>
    <w:rsid w:val="005C630A"/>
    <w:rsid w:val="005C6350"/>
    <w:rsid w:val="005C6402"/>
    <w:rsid w:val="005C6537"/>
    <w:rsid w:val="005C65DD"/>
    <w:rsid w:val="005C6637"/>
    <w:rsid w:val="005C67AF"/>
    <w:rsid w:val="005C6976"/>
    <w:rsid w:val="005C6B5F"/>
    <w:rsid w:val="005C6CFB"/>
    <w:rsid w:val="005C6F9C"/>
    <w:rsid w:val="005C7069"/>
    <w:rsid w:val="005C7087"/>
    <w:rsid w:val="005C7191"/>
    <w:rsid w:val="005C7198"/>
    <w:rsid w:val="005C741F"/>
    <w:rsid w:val="005C7591"/>
    <w:rsid w:val="005C76C9"/>
    <w:rsid w:val="005C77FF"/>
    <w:rsid w:val="005C7897"/>
    <w:rsid w:val="005C7942"/>
    <w:rsid w:val="005C7991"/>
    <w:rsid w:val="005C79C9"/>
    <w:rsid w:val="005C7A4C"/>
    <w:rsid w:val="005C7BAA"/>
    <w:rsid w:val="005C7C42"/>
    <w:rsid w:val="005C7DF9"/>
    <w:rsid w:val="005CCE00"/>
    <w:rsid w:val="005D01BD"/>
    <w:rsid w:val="005D01F1"/>
    <w:rsid w:val="005D0276"/>
    <w:rsid w:val="005D035C"/>
    <w:rsid w:val="005D03EF"/>
    <w:rsid w:val="005D04AF"/>
    <w:rsid w:val="005D0662"/>
    <w:rsid w:val="005D0683"/>
    <w:rsid w:val="005D0752"/>
    <w:rsid w:val="005D0A0B"/>
    <w:rsid w:val="005D0A58"/>
    <w:rsid w:val="005D0A77"/>
    <w:rsid w:val="005D0CF7"/>
    <w:rsid w:val="005D0D6C"/>
    <w:rsid w:val="005D0E28"/>
    <w:rsid w:val="005D1037"/>
    <w:rsid w:val="005D106A"/>
    <w:rsid w:val="005D1202"/>
    <w:rsid w:val="005D121A"/>
    <w:rsid w:val="005D1279"/>
    <w:rsid w:val="005D1391"/>
    <w:rsid w:val="005D13E7"/>
    <w:rsid w:val="005D14C5"/>
    <w:rsid w:val="005D15D4"/>
    <w:rsid w:val="005D15DF"/>
    <w:rsid w:val="005D19E6"/>
    <w:rsid w:val="005D1A27"/>
    <w:rsid w:val="005D1A54"/>
    <w:rsid w:val="005D1B6B"/>
    <w:rsid w:val="005D1BFB"/>
    <w:rsid w:val="005D1E01"/>
    <w:rsid w:val="005D1EC1"/>
    <w:rsid w:val="005D22A8"/>
    <w:rsid w:val="005D2568"/>
    <w:rsid w:val="005D2600"/>
    <w:rsid w:val="005D28DF"/>
    <w:rsid w:val="005D292A"/>
    <w:rsid w:val="005D2A0A"/>
    <w:rsid w:val="005D2A66"/>
    <w:rsid w:val="005D2B37"/>
    <w:rsid w:val="005D2C7A"/>
    <w:rsid w:val="005D2DB1"/>
    <w:rsid w:val="005D2F39"/>
    <w:rsid w:val="005D3489"/>
    <w:rsid w:val="005D34A9"/>
    <w:rsid w:val="005D35BE"/>
    <w:rsid w:val="005D368A"/>
    <w:rsid w:val="005D36B1"/>
    <w:rsid w:val="005D39B7"/>
    <w:rsid w:val="005D3B08"/>
    <w:rsid w:val="005D3B80"/>
    <w:rsid w:val="005D3CA0"/>
    <w:rsid w:val="005D3F2E"/>
    <w:rsid w:val="005D421E"/>
    <w:rsid w:val="005D42D0"/>
    <w:rsid w:val="005D448A"/>
    <w:rsid w:val="005D46B9"/>
    <w:rsid w:val="005D4819"/>
    <w:rsid w:val="005D492B"/>
    <w:rsid w:val="005D496E"/>
    <w:rsid w:val="005D497A"/>
    <w:rsid w:val="005D4B89"/>
    <w:rsid w:val="005D4C6E"/>
    <w:rsid w:val="005D50E4"/>
    <w:rsid w:val="005D524D"/>
    <w:rsid w:val="005D52B0"/>
    <w:rsid w:val="005D53BC"/>
    <w:rsid w:val="005D54EF"/>
    <w:rsid w:val="005D5572"/>
    <w:rsid w:val="005D580E"/>
    <w:rsid w:val="005D5846"/>
    <w:rsid w:val="005D5991"/>
    <w:rsid w:val="005D5C73"/>
    <w:rsid w:val="005D5CE4"/>
    <w:rsid w:val="005D5FCC"/>
    <w:rsid w:val="005D5FFE"/>
    <w:rsid w:val="005D601A"/>
    <w:rsid w:val="005D606E"/>
    <w:rsid w:val="005D60E9"/>
    <w:rsid w:val="005D64CC"/>
    <w:rsid w:val="005D64E9"/>
    <w:rsid w:val="005D65A7"/>
    <w:rsid w:val="005D66B0"/>
    <w:rsid w:val="005D66BC"/>
    <w:rsid w:val="005D673D"/>
    <w:rsid w:val="005D6789"/>
    <w:rsid w:val="005D67B0"/>
    <w:rsid w:val="005D6918"/>
    <w:rsid w:val="005D6C22"/>
    <w:rsid w:val="005D6C24"/>
    <w:rsid w:val="005D6CF6"/>
    <w:rsid w:val="005D6FD0"/>
    <w:rsid w:val="005D71C2"/>
    <w:rsid w:val="005D7237"/>
    <w:rsid w:val="005D73DD"/>
    <w:rsid w:val="005D7442"/>
    <w:rsid w:val="005D746B"/>
    <w:rsid w:val="005D7540"/>
    <w:rsid w:val="005D7697"/>
    <w:rsid w:val="005D77A9"/>
    <w:rsid w:val="005D79B2"/>
    <w:rsid w:val="005D7A1A"/>
    <w:rsid w:val="005D7AE1"/>
    <w:rsid w:val="005D7AF6"/>
    <w:rsid w:val="005D9762"/>
    <w:rsid w:val="005E016D"/>
    <w:rsid w:val="005E035A"/>
    <w:rsid w:val="005E0467"/>
    <w:rsid w:val="005E04A6"/>
    <w:rsid w:val="005E0756"/>
    <w:rsid w:val="005E08F4"/>
    <w:rsid w:val="005E0929"/>
    <w:rsid w:val="005E093B"/>
    <w:rsid w:val="005E09A5"/>
    <w:rsid w:val="005E0A47"/>
    <w:rsid w:val="005E0C84"/>
    <w:rsid w:val="005E0CD2"/>
    <w:rsid w:val="005E0CF1"/>
    <w:rsid w:val="005E0E81"/>
    <w:rsid w:val="005E1375"/>
    <w:rsid w:val="005E13C3"/>
    <w:rsid w:val="005E13FB"/>
    <w:rsid w:val="005E1402"/>
    <w:rsid w:val="005E1416"/>
    <w:rsid w:val="005E149B"/>
    <w:rsid w:val="005E16CC"/>
    <w:rsid w:val="005E177A"/>
    <w:rsid w:val="005E1781"/>
    <w:rsid w:val="005E2243"/>
    <w:rsid w:val="005E2475"/>
    <w:rsid w:val="005E250F"/>
    <w:rsid w:val="005E2547"/>
    <w:rsid w:val="005E2648"/>
    <w:rsid w:val="005E2A8E"/>
    <w:rsid w:val="005E2AAA"/>
    <w:rsid w:val="005E2B9B"/>
    <w:rsid w:val="005E2C56"/>
    <w:rsid w:val="005E2C79"/>
    <w:rsid w:val="005E2D75"/>
    <w:rsid w:val="005E2EBE"/>
    <w:rsid w:val="005E319A"/>
    <w:rsid w:val="005E3556"/>
    <w:rsid w:val="005E3608"/>
    <w:rsid w:val="005E371D"/>
    <w:rsid w:val="005E381D"/>
    <w:rsid w:val="005E3866"/>
    <w:rsid w:val="005E3913"/>
    <w:rsid w:val="005E3A40"/>
    <w:rsid w:val="005E3A51"/>
    <w:rsid w:val="005E3E47"/>
    <w:rsid w:val="005E408C"/>
    <w:rsid w:val="005E44FA"/>
    <w:rsid w:val="005E4530"/>
    <w:rsid w:val="005E4578"/>
    <w:rsid w:val="005E4599"/>
    <w:rsid w:val="005E46E8"/>
    <w:rsid w:val="005E48DB"/>
    <w:rsid w:val="005E4DCA"/>
    <w:rsid w:val="005E4E8F"/>
    <w:rsid w:val="005E4F7E"/>
    <w:rsid w:val="005E502F"/>
    <w:rsid w:val="005E5117"/>
    <w:rsid w:val="005E53D7"/>
    <w:rsid w:val="005E540B"/>
    <w:rsid w:val="005E543D"/>
    <w:rsid w:val="005E5720"/>
    <w:rsid w:val="005E58F9"/>
    <w:rsid w:val="005E593C"/>
    <w:rsid w:val="005E61AC"/>
    <w:rsid w:val="005E63B1"/>
    <w:rsid w:val="005E64D4"/>
    <w:rsid w:val="005E6508"/>
    <w:rsid w:val="005E6543"/>
    <w:rsid w:val="005E65A8"/>
    <w:rsid w:val="005E66EB"/>
    <w:rsid w:val="005E6AAA"/>
    <w:rsid w:val="005E6BEE"/>
    <w:rsid w:val="005E6C6D"/>
    <w:rsid w:val="005E6CA8"/>
    <w:rsid w:val="005E6CF6"/>
    <w:rsid w:val="005E6F2F"/>
    <w:rsid w:val="005E7056"/>
    <w:rsid w:val="005E723E"/>
    <w:rsid w:val="005E7302"/>
    <w:rsid w:val="005E7346"/>
    <w:rsid w:val="005E73A9"/>
    <w:rsid w:val="005E75E5"/>
    <w:rsid w:val="005E76D0"/>
    <w:rsid w:val="005E7707"/>
    <w:rsid w:val="005E7908"/>
    <w:rsid w:val="005E79FF"/>
    <w:rsid w:val="005E7A1C"/>
    <w:rsid w:val="005E7B89"/>
    <w:rsid w:val="005E7F95"/>
    <w:rsid w:val="005F01DD"/>
    <w:rsid w:val="005F02B9"/>
    <w:rsid w:val="005F02D2"/>
    <w:rsid w:val="005F02D7"/>
    <w:rsid w:val="005F0795"/>
    <w:rsid w:val="005F08C3"/>
    <w:rsid w:val="005F08D4"/>
    <w:rsid w:val="005F0941"/>
    <w:rsid w:val="005F097A"/>
    <w:rsid w:val="005F0985"/>
    <w:rsid w:val="005F0A04"/>
    <w:rsid w:val="005F0A46"/>
    <w:rsid w:val="005F0A83"/>
    <w:rsid w:val="005F0BBA"/>
    <w:rsid w:val="005F0CB4"/>
    <w:rsid w:val="005F0D2E"/>
    <w:rsid w:val="005F0F90"/>
    <w:rsid w:val="005F0FEE"/>
    <w:rsid w:val="005F1326"/>
    <w:rsid w:val="005F13AF"/>
    <w:rsid w:val="005F13F7"/>
    <w:rsid w:val="005F14A5"/>
    <w:rsid w:val="005F154C"/>
    <w:rsid w:val="005F1714"/>
    <w:rsid w:val="005F1C0D"/>
    <w:rsid w:val="005F1C86"/>
    <w:rsid w:val="005F1D0C"/>
    <w:rsid w:val="005F1ECE"/>
    <w:rsid w:val="005F225E"/>
    <w:rsid w:val="005F2281"/>
    <w:rsid w:val="005F229C"/>
    <w:rsid w:val="005F25BC"/>
    <w:rsid w:val="005F278F"/>
    <w:rsid w:val="005F2B7C"/>
    <w:rsid w:val="005F2C7E"/>
    <w:rsid w:val="005F2CA1"/>
    <w:rsid w:val="005F2D7E"/>
    <w:rsid w:val="005F2D84"/>
    <w:rsid w:val="005F2DBC"/>
    <w:rsid w:val="005F2F1E"/>
    <w:rsid w:val="005F2F8C"/>
    <w:rsid w:val="005F329C"/>
    <w:rsid w:val="005F3A0E"/>
    <w:rsid w:val="005F3BC9"/>
    <w:rsid w:val="005F3F4C"/>
    <w:rsid w:val="005F3F62"/>
    <w:rsid w:val="005F4202"/>
    <w:rsid w:val="005F4323"/>
    <w:rsid w:val="005F4481"/>
    <w:rsid w:val="005F45B9"/>
    <w:rsid w:val="005F46AA"/>
    <w:rsid w:val="005F4892"/>
    <w:rsid w:val="005F4B13"/>
    <w:rsid w:val="005F4C09"/>
    <w:rsid w:val="005F4C36"/>
    <w:rsid w:val="005F4CBC"/>
    <w:rsid w:val="005F4F25"/>
    <w:rsid w:val="005F4F70"/>
    <w:rsid w:val="005F5003"/>
    <w:rsid w:val="005F5034"/>
    <w:rsid w:val="005F50C1"/>
    <w:rsid w:val="005F5165"/>
    <w:rsid w:val="005F518F"/>
    <w:rsid w:val="005F5211"/>
    <w:rsid w:val="005F5258"/>
    <w:rsid w:val="005F534D"/>
    <w:rsid w:val="005F53C5"/>
    <w:rsid w:val="005F551C"/>
    <w:rsid w:val="005F55CD"/>
    <w:rsid w:val="005F5787"/>
    <w:rsid w:val="005F57BC"/>
    <w:rsid w:val="005F5AAC"/>
    <w:rsid w:val="005F5ADC"/>
    <w:rsid w:val="005F5C83"/>
    <w:rsid w:val="005F5ED3"/>
    <w:rsid w:val="005F6195"/>
    <w:rsid w:val="005F6217"/>
    <w:rsid w:val="005F63E2"/>
    <w:rsid w:val="005F63F7"/>
    <w:rsid w:val="005F64B3"/>
    <w:rsid w:val="005F671B"/>
    <w:rsid w:val="005F6757"/>
    <w:rsid w:val="005F688A"/>
    <w:rsid w:val="005F68B1"/>
    <w:rsid w:val="005F6E11"/>
    <w:rsid w:val="005F6E30"/>
    <w:rsid w:val="005F6FF0"/>
    <w:rsid w:val="005F6FF1"/>
    <w:rsid w:val="005F705A"/>
    <w:rsid w:val="005F7235"/>
    <w:rsid w:val="005F72A1"/>
    <w:rsid w:val="005F736D"/>
    <w:rsid w:val="005F74DD"/>
    <w:rsid w:val="005F7616"/>
    <w:rsid w:val="005F7914"/>
    <w:rsid w:val="005F7EC0"/>
    <w:rsid w:val="006000C7"/>
    <w:rsid w:val="00600152"/>
    <w:rsid w:val="00600285"/>
    <w:rsid w:val="00600326"/>
    <w:rsid w:val="00600347"/>
    <w:rsid w:val="00600390"/>
    <w:rsid w:val="00600405"/>
    <w:rsid w:val="00600462"/>
    <w:rsid w:val="00600737"/>
    <w:rsid w:val="006008A5"/>
    <w:rsid w:val="0060093E"/>
    <w:rsid w:val="0060095D"/>
    <w:rsid w:val="00600BDE"/>
    <w:rsid w:val="00600FA0"/>
    <w:rsid w:val="006011A2"/>
    <w:rsid w:val="0060136F"/>
    <w:rsid w:val="006016FB"/>
    <w:rsid w:val="0060174D"/>
    <w:rsid w:val="006017B8"/>
    <w:rsid w:val="006017DE"/>
    <w:rsid w:val="00601A1D"/>
    <w:rsid w:val="00601C36"/>
    <w:rsid w:val="00601D13"/>
    <w:rsid w:val="00601DAB"/>
    <w:rsid w:val="00602045"/>
    <w:rsid w:val="006021EE"/>
    <w:rsid w:val="006024EE"/>
    <w:rsid w:val="006026A9"/>
    <w:rsid w:val="00602740"/>
    <w:rsid w:val="006028ED"/>
    <w:rsid w:val="00602A06"/>
    <w:rsid w:val="00602A6B"/>
    <w:rsid w:val="00602A73"/>
    <w:rsid w:val="00602E41"/>
    <w:rsid w:val="00603019"/>
    <w:rsid w:val="0060313B"/>
    <w:rsid w:val="006031FD"/>
    <w:rsid w:val="0060321C"/>
    <w:rsid w:val="006032B3"/>
    <w:rsid w:val="0060381A"/>
    <w:rsid w:val="00603856"/>
    <w:rsid w:val="0060387E"/>
    <w:rsid w:val="006039EE"/>
    <w:rsid w:val="00603A73"/>
    <w:rsid w:val="00603CBA"/>
    <w:rsid w:val="00603D15"/>
    <w:rsid w:val="00603EC1"/>
    <w:rsid w:val="00603FA0"/>
    <w:rsid w:val="006040C2"/>
    <w:rsid w:val="00604103"/>
    <w:rsid w:val="00604210"/>
    <w:rsid w:val="00604351"/>
    <w:rsid w:val="00604419"/>
    <w:rsid w:val="0060441C"/>
    <w:rsid w:val="00604450"/>
    <w:rsid w:val="00604495"/>
    <w:rsid w:val="0060469C"/>
    <w:rsid w:val="0060471A"/>
    <w:rsid w:val="00604736"/>
    <w:rsid w:val="006047AA"/>
    <w:rsid w:val="00604CAB"/>
    <w:rsid w:val="00604CF0"/>
    <w:rsid w:val="00604F72"/>
    <w:rsid w:val="0060501C"/>
    <w:rsid w:val="006050DB"/>
    <w:rsid w:val="00605360"/>
    <w:rsid w:val="00605424"/>
    <w:rsid w:val="0060543B"/>
    <w:rsid w:val="00605485"/>
    <w:rsid w:val="006055DF"/>
    <w:rsid w:val="00605669"/>
    <w:rsid w:val="006057B6"/>
    <w:rsid w:val="00605B26"/>
    <w:rsid w:val="00605C7C"/>
    <w:rsid w:val="00605D01"/>
    <w:rsid w:val="00605D92"/>
    <w:rsid w:val="00605EA6"/>
    <w:rsid w:val="00605FC6"/>
    <w:rsid w:val="0060603F"/>
    <w:rsid w:val="00606286"/>
    <w:rsid w:val="00606370"/>
    <w:rsid w:val="006063D5"/>
    <w:rsid w:val="006063E1"/>
    <w:rsid w:val="00606478"/>
    <w:rsid w:val="0060650A"/>
    <w:rsid w:val="00606D3C"/>
    <w:rsid w:val="00606F07"/>
    <w:rsid w:val="00606F13"/>
    <w:rsid w:val="00606FF8"/>
    <w:rsid w:val="006070D0"/>
    <w:rsid w:val="006070F7"/>
    <w:rsid w:val="00607145"/>
    <w:rsid w:val="00607168"/>
    <w:rsid w:val="00607263"/>
    <w:rsid w:val="00607383"/>
    <w:rsid w:val="006073FB"/>
    <w:rsid w:val="0060744E"/>
    <w:rsid w:val="006074DD"/>
    <w:rsid w:val="0060756D"/>
    <w:rsid w:val="00607639"/>
    <w:rsid w:val="00607657"/>
    <w:rsid w:val="00607785"/>
    <w:rsid w:val="00607B29"/>
    <w:rsid w:val="00607C7D"/>
    <w:rsid w:val="00607D3C"/>
    <w:rsid w:val="00607E59"/>
    <w:rsid w:val="00607E75"/>
    <w:rsid w:val="006100CE"/>
    <w:rsid w:val="0061021F"/>
    <w:rsid w:val="006104FC"/>
    <w:rsid w:val="0061060B"/>
    <w:rsid w:val="006108D4"/>
    <w:rsid w:val="006108F6"/>
    <w:rsid w:val="00610947"/>
    <w:rsid w:val="00610A78"/>
    <w:rsid w:val="0061107A"/>
    <w:rsid w:val="00611090"/>
    <w:rsid w:val="00611242"/>
    <w:rsid w:val="006112D5"/>
    <w:rsid w:val="00611353"/>
    <w:rsid w:val="006115BA"/>
    <w:rsid w:val="00611860"/>
    <w:rsid w:val="006118B0"/>
    <w:rsid w:val="00611B6B"/>
    <w:rsid w:val="00611F78"/>
    <w:rsid w:val="006120CB"/>
    <w:rsid w:val="0061215B"/>
    <w:rsid w:val="006125D5"/>
    <w:rsid w:val="00612826"/>
    <w:rsid w:val="006128A1"/>
    <w:rsid w:val="006128B4"/>
    <w:rsid w:val="0061296D"/>
    <w:rsid w:val="00612A5F"/>
    <w:rsid w:val="00612A93"/>
    <w:rsid w:val="00612DC5"/>
    <w:rsid w:val="00612E53"/>
    <w:rsid w:val="00612FF8"/>
    <w:rsid w:val="006131B8"/>
    <w:rsid w:val="00613367"/>
    <w:rsid w:val="0061339E"/>
    <w:rsid w:val="00613491"/>
    <w:rsid w:val="00613522"/>
    <w:rsid w:val="00613B1A"/>
    <w:rsid w:val="00613CF5"/>
    <w:rsid w:val="00613D40"/>
    <w:rsid w:val="006142B9"/>
    <w:rsid w:val="00614390"/>
    <w:rsid w:val="00614440"/>
    <w:rsid w:val="0061461E"/>
    <w:rsid w:val="006147C8"/>
    <w:rsid w:val="006149ED"/>
    <w:rsid w:val="00614A86"/>
    <w:rsid w:val="00614ECE"/>
    <w:rsid w:val="00614FE9"/>
    <w:rsid w:val="00615089"/>
    <w:rsid w:val="00615187"/>
    <w:rsid w:val="0061560A"/>
    <w:rsid w:val="006156B4"/>
    <w:rsid w:val="006158AD"/>
    <w:rsid w:val="006159BC"/>
    <w:rsid w:val="006159CE"/>
    <w:rsid w:val="00615A6A"/>
    <w:rsid w:val="00615A8C"/>
    <w:rsid w:val="00615B67"/>
    <w:rsid w:val="00615BA0"/>
    <w:rsid w:val="00615C89"/>
    <w:rsid w:val="00615C8F"/>
    <w:rsid w:val="00615C98"/>
    <w:rsid w:val="00615D2B"/>
    <w:rsid w:val="00615F73"/>
    <w:rsid w:val="00616286"/>
    <w:rsid w:val="0061630A"/>
    <w:rsid w:val="00616460"/>
    <w:rsid w:val="006168BC"/>
    <w:rsid w:val="00616D69"/>
    <w:rsid w:val="00616D84"/>
    <w:rsid w:val="00616E6B"/>
    <w:rsid w:val="00616F41"/>
    <w:rsid w:val="006171E0"/>
    <w:rsid w:val="00617263"/>
    <w:rsid w:val="006173D3"/>
    <w:rsid w:val="0061760C"/>
    <w:rsid w:val="006176E1"/>
    <w:rsid w:val="00617760"/>
    <w:rsid w:val="00617A4E"/>
    <w:rsid w:val="00617AB3"/>
    <w:rsid w:val="00617BC3"/>
    <w:rsid w:val="00617C2C"/>
    <w:rsid w:val="00617C76"/>
    <w:rsid w:val="00617D1A"/>
    <w:rsid w:val="00617D3B"/>
    <w:rsid w:val="00617FF2"/>
    <w:rsid w:val="0062012F"/>
    <w:rsid w:val="00620193"/>
    <w:rsid w:val="006202BE"/>
    <w:rsid w:val="006202F3"/>
    <w:rsid w:val="00620382"/>
    <w:rsid w:val="006204ED"/>
    <w:rsid w:val="0062053B"/>
    <w:rsid w:val="0062060A"/>
    <w:rsid w:val="006206D1"/>
    <w:rsid w:val="0062086F"/>
    <w:rsid w:val="0062094A"/>
    <w:rsid w:val="006209CE"/>
    <w:rsid w:val="00620EEA"/>
    <w:rsid w:val="0062103B"/>
    <w:rsid w:val="0062110B"/>
    <w:rsid w:val="006212D7"/>
    <w:rsid w:val="00621428"/>
    <w:rsid w:val="00621459"/>
    <w:rsid w:val="00621750"/>
    <w:rsid w:val="0062187A"/>
    <w:rsid w:val="006218AD"/>
    <w:rsid w:val="00621968"/>
    <w:rsid w:val="00621ADD"/>
    <w:rsid w:val="00621B1C"/>
    <w:rsid w:val="00621BE6"/>
    <w:rsid w:val="00621BEE"/>
    <w:rsid w:val="00621E45"/>
    <w:rsid w:val="00621F5B"/>
    <w:rsid w:val="00622178"/>
    <w:rsid w:val="0062255F"/>
    <w:rsid w:val="006226BE"/>
    <w:rsid w:val="006227EA"/>
    <w:rsid w:val="00622A99"/>
    <w:rsid w:val="00622B1A"/>
    <w:rsid w:val="00622D05"/>
    <w:rsid w:val="00622D11"/>
    <w:rsid w:val="00622D39"/>
    <w:rsid w:val="00623242"/>
    <w:rsid w:val="006232DB"/>
    <w:rsid w:val="00623405"/>
    <w:rsid w:val="0062347A"/>
    <w:rsid w:val="0062364F"/>
    <w:rsid w:val="0062373E"/>
    <w:rsid w:val="006237CE"/>
    <w:rsid w:val="0062388D"/>
    <w:rsid w:val="006238B0"/>
    <w:rsid w:val="00623A84"/>
    <w:rsid w:val="00623B98"/>
    <w:rsid w:val="00623E84"/>
    <w:rsid w:val="00623E8C"/>
    <w:rsid w:val="006240C6"/>
    <w:rsid w:val="00624181"/>
    <w:rsid w:val="0062469D"/>
    <w:rsid w:val="00624710"/>
    <w:rsid w:val="006247A6"/>
    <w:rsid w:val="006247D0"/>
    <w:rsid w:val="006248DE"/>
    <w:rsid w:val="00624938"/>
    <w:rsid w:val="0062499B"/>
    <w:rsid w:val="00624AE0"/>
    <w:rsid w:val="00624BBF"/>
    <w:rsid w:val="00624C13"/>
    <w:rsid w:val="00624C9B"/>
    <w:rsid w:val="00624E47"/>
    <w:rsid w:val="00624F24"/>
    <w:rsid w:val="006250EF"/>
    <w:rsid w:val="00625198"/>
    <w:rsid w:val="00625284"/>
    <w:rsid w:val="00625413"/>
    <w:rsid w:val="0062571A"/>
    <w:rsid w:val="00625825"/>
    <w:rsid w:val="00625988"/>
    <w:rsid w:val="00625B41"/>
    <w:rsid w:val="00625CFB"/>
    <w:rsid w:val="00625E13"/>
    <w:rsid w:val="00625E32"/>
    <w:rsid w:val="00625F20"/>
    <w:rsid w:val="0062616C"/>
    <w:rsid w:val="006261B2"/>
    <w:rsid w:val="00626272"/>
    <w:rsid w:val="0062631A"/>
    <w:rsid w:val="00626449"/>
    <w:rsid w:val="006264DA"/>
    <w:rsid w:val="00626575"/>
    <w:rsid w:val="006265BD"/>
    <w:rsid w:val="006265DC"/>
    <w:rsid w:val="006265EF"/>
    <w:rsid w:val="0062661A"/>
    <w:rsid w:val="006269B2"/>
    <w:rsid w:val="00626A64"/>
    <w:rsid w:val="00626A9D"/>
    <w:rsid w:val="00626ADA"/>
    <w:rsid w:val="00626B61"/>
    <w:rsid w:val="00626B81"/>
    <w:rsid w:val="00626D32"/>
    <w:rsid w:val="00626D64"/>
    <w:rsid w:val="00626D86"/>
    <w:rsid w:val="00626EF4"/>
    <w:rsid w:val="006272B0"/>
    <w:rsid w:val="00627414"/>
    <w:rsid w:val="00627571"/>
    <w:rsid w:val="0062781A"/>
    <w:rsid w:val="00627D66"/>
    <w:rsid w:val="00627E6E"/>
    <w:rsid w:val="00627F4F"/>
    <w:rsid w:val="00630368"/>
    <w:rsid w:val="006304B8"/>
    <w:rsid w:val="00630556"/>
    <w:rsid w:val="00630650"/>
    <w:rsid w:val="006306FB"/>
    <w:rsid w:val="00630906"/>
    <w:rsid w:val="00630908"/>
    <w:rsid w:val="00630982"/>
    <w:rsid w:val="00630A07"/>
    <w:rsid w:val="00630C29"/>
    <w:rsid w:val="0063124D"/>
    <w:rsid w:val="006313E6"/>
    <w:rsid w:val="006314AF"/>
    <w:rsid w:val="0063162C"/>
    <w:rsid w:val="006317EF"/>
    <w:rsid w:val="006318DD"/>
    <w:rsid w:val="00631903"/>
    <w:rsid w:val="00631C0C"/>
    <w:rsid w:val="00631C0D"/>
    <w:rsid w:val="00631D90"/>
    <w:rsid w:val="00631EC1"/>
    <w:rsid w:val="00632110"/>
    <w:rsid w:val="006323A5"/>
    <w:rsid w:val="006323BA"/>
    <w:rsid w:val="006323E9"/>
    <w:rsid w:val="006324A1"/>
    <w:rsid w:val="00632590"/>
    <w:rsid w:val="00632648"/>
    <w:rsid w:val="006326CB"/>
    <w:rsid w:val="00632725"/>
    <w:rsid w:val="00632726"/>
    <w:rsid w:val="006328FC"/>
    <w:rsid w:val="00632BF2"/>
    <w:rsid w:val="00632DAB"/>
    <w:rsid w:val="00632DB7"/>
    <w:rsid w:val="00632DF7"/>
    <w:rsid w:val="006330CA"/>
    <w:rsid w:val="006330F7"/>
    <w:rsid w:val="006334CA"/>
    <w:rsid w:val="0063352A"/>
    <w:rsid w:val="00633624"/>
    <w:rsid w:val="00633638"/>
    <w:rsid w:val="00633709"/>
    <w:rsid w:val="00633826"/>
    <w:rsid w:val="00633D55"/>
    <w:rsid w:val="00633D9A"/>
    <w:rsid w:val="00633DAB"/>
    <w:rsid w:val="00633DC5"/>
    <w:rsid w:val="00633E34"/>
    <w:rsid w:val="00633E8B"/>
    <w:rsid w:val="00633F20"/>
    <w:rsid w:val="00633F35"/>
    <w:rsid w:val="00634123"/>
    <w:rsid w:val="006342BF"/>
    <w:rsid w:val="006344C0"/>
    <w:rsid w:val="00634574"/>
    <w:rsid w:val="0063460B"/>
    <w:rsid w:val="00634639"/>
    <w:rsid w:val="00634693"/>
    <w:rsid w:val="00634782"/>
    <w:rsid w:val="0063499E"/>
    <w:rsid w:val="00634A57"/>
    <w:rsid w:val="00634A9B"/>
    <w:rsid w:val="00634DCB"/>
    <w:rsid w:val="00634EE6"/>
    <w:rsid w:val="00634F36"/>
    <w:rsid w:val="00634F66"/>
    <w:rsid w:val="00635416"/>
    <w:rsid w:val="006356DA"/>
    <w:rsid w:val="006357FA"/>
    <w:rsid w:val="00635B6D"/>
    <w:rsid w:val="00635B81"/>
    <w:rsid w:val="00635BE0"/>
    <w:rsid w:val="00635BF5"/>
    <w:rsid w:val="00635CA0"/>
    <w:rsid w:val="00635CA2"/>
    <w:rsid w:val="00635DE0"/>
    <w:rsid w:val="00635E0E"/>
    <w:rsid w:val="00635E51"/>
    <w:rsid w:val="006361B9"/>
    <w:rsid w:val="006362CE"/>
    <w:rsid w:val="00636674"/>
    <w:rsid w:val="006368AB"/>
    <w:rsid w:val="00636955"/>
    <w:rsid w:val="00636960"/>
    <w:rsid w:val="006369BE"/>
    <w:rsid w:val="00636A4A"/>
    <w:rsid w:val="00636AD9"/>
    <w:rsid w:val="00636C3A"/>
    <w:rsid w:val="00636D95"/>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43A"/>
    <w:rsid w:val="006404D9"/>
    <w:rsid w:val="00640607"/>
    <w:rsid w:val="00640A7F"/>
    <w:rsid w:val="00640C6B"/>
    <w:rsid w:val="00640FEC"/>
    <w:rsid w:val="00641195"/>
    <w:rsid w:val="00641243"/>
    <w:rsid w:val="00641444"/>
    <w:rsid w:val="006415AD"/>
    <w:rsid w:val="00641650"/>
    <w:rsid w:val="0064182E"/>
    <w:rsid w:val="0064184E"/>
    <w:rsid w:val="006419C1"/>
    <w:rsid w:val="00641B4E"/>
    <w:rsid w:val="00641B6D"/>
    <w:rsid w:val="00641D30"/>
    <w:rsid w:val="006420B6"/>
    <w:rsid w:val="0064221C"/>
    <w:rsid w:val="006425DB"/>
    <w:rsid w:val="00642805"/>
    <w:rsid w:val="00642C9A"/>
    <w:rsid w:val="00642CC6"/>
    <w:rsid w:val="00642DB5"/>
    <w:rsid w:val="00642F6D"/>
    <w:rsid w:val="00643219"/>
    <w:rsid w:val="0064352B"/>
    <w:rsid w:val="00643762"/>
    <w:rsid w:val="00643A12"/>
    <w:rsid w:val="00643C1B"/>
    <w:rsid w:val="00643C1C"/>
    <w:rsid w:val="00643C3B"/>
    <w:rsid w:val="00643CD7"/>
    <w:rsid w:val="00643D77"/>
    <w:rsid w:val="00643D89"/>
    <w:rsid w:val="00643DF1"/>
    <w:rsid w:val="00643EE1"/>
    <w:rsid w:val="00643FA4"/>
    <w:rsid w:val="0064400F"/>
    <w:rsid w:val="006440CE"/>
    <w:rsid w:val="006441CC"/>
    <w:rsid w:val="0064428E"/>
    <w:rsid w:val="00644802"/>
    <w:rsid w:val="0064496C"/>
    <w:rsid w:val="00644977"/>
    <w:rsid w:val="00644C39"/>
    <w:rsid w:val="00644D58"/>
    <w:rsid w:val="00644DB8"/>
    <w:rsid w:val="00644F29"/>
    <w:rsid w:val="0064501F"/>
    <w:rsid w:val="006453FA"/>
    <w:rsid w:val="00645922"/>
    <w:rsid w:val="00645960"/>
    <w:rsid w:val="006459D7"/>
    <w:rsid w:val="00645B0D"/>
    <w:rsid w:val="00645BA0"/>
    <w:rsid w:val="00645BBB"/>
    <w:rsid w:val="00645CE2"/>
    <w:rsid w:val="00645DEE"/>
    <w:rsid w:val="00646064"/>
    <w:rsid w:val="006461E9"/>
    <w:rsid w:val="00646338"/>
    <w:rsid w:val="00646651"/>
    <w:rsid w:val="006466B6"/>
    <w:rsid w:val="00646757"/>
    <w:rsid w:val="00646946"/>
    <w:rsid w:val="0064694F"/>
    <w:rsid w:val="00646A15"/>
    <w:rsid w:val="00646ACB"/>
    <w:rsid w:val="00646B00"/>
    <w:rsid w:val="00646DEB"/>
    <w:rsid w:val="00646EC2"/>
    <w:rsid w:val="006471B7"/>
    <w:rsid w:val="00647258"/>
    <w:rsid w:val="00647289"/>
    <w:rsid w:val="0064728D"/>
    <w:rsid w:val="006475C1"/>
    <w:rsid w:val="0064771F"/>
    <w:rsid w:val="00647720"/>
    <w:rsid w:val="0064774F"/>
    <w:rsid w:val="00647896"/>
    <w:rsid w:val="00647999"/>
    <w:rsid w:val="00647A0C"/>
    <w:rsid w:val="00647A73"/>
    <w:rsid w:val="00647BC2"/>
    <w:rsid w:val="00647C81"/>
    <w:rsid w:val="00647E18"/>
    <w:rsid w:val="00647E22"/>
    <w:rsid w:val="0064BEE4"/>
    <w:rsid w:val="0064E08B"/>
    <w:rsid w:val="00650317"/>
    <w:rsid w:val="006503ED"/>
    <w:rsid w:val="00650406"/>
    <w:rsid w:val="006506E7"/>
    <w:rsid w:val="006506FF"/>
    <w:rsid w:val="0065086E"/>
    <w:rsid w:val="00650883"/>
    <w:rsid w:val="00650A00"/>
    <w:rsid w:val="00650BC5"/>
    <w:rsid w:val="00650F05"/>
    <w:rsid w:val="00651012"/>
    <w:rsid w:val="00651087"/>
    <w:rsid w:val="00651111"/>
    <w:rsid w:val="00651466"/>
    <w:rsid w:val="00651586"/>
    <w:rsid w:val="00651A4E"/>
    <w:rsid w:val="00651C27"/>
    <w:rsid w:val="00651CF8"/>
    <w:rsid w:val="00651E08"/>
    <w:rsid w:val="00651EB7"/>
    <w:rsid w:val="00651EDF"/>
    <w:rsid w:val="00651F1D"/>
    <w:rsid w:val="00652390"/>
    <w:rsid w:val="0065245C"/>
    <w:rsid w:val="0065258C"/>
    <w:rsid w:val="00652763"/>
    <w:rsid w:val="0065279B"/>
    <w:rsid w:val="00652814"/>
    <w:rsid w:val="00652CBD"/>
    <w:rsid w:val="00652F1D"/>
    <w:rsid w:val="00653057"/>
    <w:rsid w:val="0065322F"/>
    <w:rsid w:val="00653317"/>
    <w:rsid w:val="00653393"/>
    <w:rsid w:val="00653451"/>
    <w:rsid w:val="00653585"/>
    <w:rsid w:val="00653713"/>
    <w:rsid w:val="00653B4D"/>
    <w:rsid w:val="00653B9F"/>
    <w:rsid w:val="00653BE0"/>
    <w:rsid w:val="00653C08"/>
    <w:rsid w:val="00653D61"/>
    <w:rsid w:val="00653D7C"/>
    <w:rsid w:val="00653F3A"/>
    <w:rsid w:val="006542B5"/>
    <w:rsid w:val="0065460F"/>
    <w:rsid w:val="0065494A"/>
    <w:rsid w:val="00654E56"/>
    <w:rsid w:val="00654E65"/>
    <w:rsid w:val="00654ED8"/>
    <w:rsid w:val="00654EF2"/>
    <w:rsid w:val="00654FEA"/>
    <w:rsid w:val="00655152"/>
    <w:rsid w:val="006554FC"/>
    <w:rsid w:val="006555A5"/>
    <w:rsid w:val="006555AA"/>
    <w:rsid w:val="006559D7"/>
    <w:rsid w:val="00655D5B"/>
    <w:rsid w:val="00655D8D"/>
    <w:rsid w:val="00655E40"/>
    <w:rsid w:val="00655EA3"/>
    <w:rsid w:val="00655FAF"/>
    <w:rsid w:val="00656174"/>
    <w:rsid w:val="00656326"/>
    <w:rsid w:val="00656334"/>
    <w:rsid w:val="00656378"/>
    <w:rsid w:val="006566A3"/>
    <w:rsid w:val="00656821"/>
    <w:rsid w:val="00656874"/>
    <w:rsid w:val="00656975"/>
    <w:rsid w:val="00656C5A"/>
    <w:rsid w:val="0065753C"/>
    <w:rsid w:val="00657628"/>
    <w:rsid w:val="00657634"/>
    <w:rsid w:val="00657B13"/>
    <w:rsid w:val="00657BB4"/>
    <w:rsid w:val="00657BD3"/>
    <w:rsid w:val="00657E89"/>
    <w:rsid w:val="00657EB9"/>
    <w:rsid w:val="0066006E"/>
    <w:rsid w:val="0066029F"/>
    <w:rsid w:val="00660423"/>
    <w:rsid w:val="0066065C"/>
    <w:rsid w:val="0066068D"/>
    <w:rsid w:val="0066074A"/>
    <w:rsid w:val="00660A10"/>
    <w:rsid w:val="00660BAC"/>
    <w:rsid w:val="00660BFC"/>
    <w:rsid w:val="00660D41"/>
    <w:rsid w:val="0066116F"/>
    <w:rsid w:val="006612FF"/>
    <w:rsid w:val="006613F9"/>
    <w:rsid w:val="00661481"/>
    <w:rsid w:val="00661558"/>
    <w:rsid w:val="006618F0"/>
    <w:rsid w:val="00661CCA"/>
    <w:rsid w:val="00661CD3"/>
    <w:rsid w:val="00661D88"/>
    <w:rsid w:val="00661E70"/>
    <w:rsid w:val="00662048"/>
    <w:rsid w:val="006620E5"/>
    <w:rsid w:val="0066222C"/>
    <w:rsid w:val="0066232E"/>
    <w:rsid w:val="006623CA"/>
    <w:rsid w:val="0066252D"/>
    <w:rsid w:val="0066263E"/>
    <w:rsid w:val="0066270C"/>
    <w:rsid w:val="0066278C"/>
    <w:rsid w:val="0066288E"/>
    <w:rsid w:val="00662A9E"/>
    <w:rsid w:val="00662DFC"/>
    <w:rsid w:val="00662E66"/>
    <w:rsid w:val="00662EB1"/>
    <w:rsid w:val="0066311D"/>
    <w:rsid w:val="006631B5"/>
    <w:rsid w:val="006631BC"/>
    <w:rsid w:val="00663460"/>
    <w:rsid w:val="006635C7"/>
    <w:rsid w:val="006638AF"/>
    <w:rsid w:val="006639AF"/>
    <w:rsid w:val="00663BCB"/>
    <w:rsid w:val="00663BCE"/>
    <w:rsid w:val="00663C2A"/>
    <w:rsid w:val="00663F6D"/>
    <w:rsid w:val="00664024"/>
    <w:rsid w:val="0066405E"/>
    <w:rsid w:val="006640A9"/>
    <w:rsid w:val="006640AA"/>
    <w:rsid w:val="0066422A"/>
    <w:rsid w:val="00664305"/>
    <w:rsid w:val="00664405"/>
    <w:rsid w:val="006644C6"/>
    <w:rsid w:val="006645CD"/>
    <w:rsid w:val="00664718"/>
    <w:rsid w:val="00664734"/>
    <w:rsid w:val="006648DC"/>
    <w:rsid w:val="00664987"/>
    <w:rsid w:val="006649E4"/>
    <w:rsid w:val="00664B64"/>
    <w:rsid w:val="00664D70"/>
    <w:rsid w:val="00664EA0"/>
    <w:rsid w:val="00664F06"/>
    <w:rsid w:val="00664F26"/>
    <w:rsid w:val="00665071"/>
    <w:rsid w:val="00665136"/>
    <w:rsid w:val="00665196"/>
    <w:rsid w:val="006652C8"/>
    <w:rsid w:val="00665514"/>
    <w:rsid w:val="00665610"/>
    <w:rsid w:val="006656C1"/>
    <w:rsid w:val="00665715"/>
    <w:rsid w:val="00665956"/>
    <w:rsid w:val="00665976"/>
    <w:rsid w:val="006659B0"/>
    <w:rsid w:val="00665A13"/>
    <w:rsid w:val="00665BC3"/>
    <w:rsid w:val="00665F58"/>
    <w:rsid w:val="0066602B"/>
    <w:rsid w:val="00666071"/>
    <w:rsid w:val="006660FB"/>
    <w:rsid w:val="0066614E"/>
    <w:rsid w:val="006664C9"/>
    <w:rsid w:val="00666670"/>
    <w:rsid w:val="00666790"/>
    <w:rsid w:val="006667F0"/>
    <w:rsid w:val="00666926"/>
    <w:rsid w:val="00666A2D"/>
    <w:rsid w:val="00666E06"/>
    <w:rsid w:val="00666F43"/>
    <w:rsid w:val="006672A2"/>
    <w:rsid w:val="0066787A"/>
    <w:rsid w:val="006678E4"/>
    <w:rsid w:val="006678F4"/>
    <w:rsid w:val="00667A70"/>
    <w:rsid w:val="00667AD8"/>
    <w:rsid w:val="006703E2"/>
    <w:rsid w:val="006704F7"/>
    <w:rsid w:val="006705C0"/>
    <w:rsid w:val="0067065F"/>
    <w:rsid w:val="0067085C"/>
    <w:rsid w:val="00670C89"/>
    <w:rsid w:val="00670D87"/>
    <w:rsid w:val="00670F59"/>
    <w:rsid w:val="00671043"/>
    <w:rsid w:val="006712A7"/>
    <w:rsid w:val="006713B7"/>
    <w:rsid w:val="00671456"/>
    <w:rsid w:val="0067145E"/>
    <w:rsid w:val="006715D2"/>
    <w:rsid w:val="006715F8"/>
    <w:rsid w:val="00671626"/>
    <w:rsid w:val="0067175E"/>
    <w:rsid w:val="00671943"/>
    <w:rsid w:val="00671AE2"/>
    <w:rsid w:val="00671BD0"/>
    <w:rsid w:val="00671D50"/>
    <w:rsid w:val="006720C4"/>
    <w:rsid w:val="0067220B"/>
    <w:rsid w:val="0067240B"/>
    <w:rsid w:val="006725C5"/>
    <w:rsid w:val="00672630"/>
    <w:rsid w:val="00672ACD"/>
    <w:rsid w:val="00672DD4"/>
    <w:rsid w:val="00672EBC"/>
    <w:rsid w:val="0067302C"/>
    <w:rsid w:val="006730B4"/>
    <w:rsid w:val="00673101"/>
    <w:rsid w:val="00673107"/>
    <w:rsid w:val="00673242"/>
    <w:rsid w:val="00673256"/>
    <w:rsid w:val="006732C2"/>
    <w:rsid w:val="0067354E"/>
    <w:rsid w:val="00673995"/>
    <w:rsid w:val="00673B19"/>
    <w:rsid w:val="00673B3C"/>
    <w:rsid w:val="00673E31"/>
    <w:rsid w:val="00673F4C"/>
    <w:rsid w:val="006740A1"/>
    <w:rsid w:val="00674136"/>
    <w:rsid w:val="00674143"/>
    <w:rsid w:val="006744F4"/>
    <w:rsid w:val="0067471D"/>
    <w:rsid w:val="006747D8"/>
    <w:rsid w:val="00674865"/>
    <w:rsid w:val="00674A88"/>
    <w:rsid w:val="00674CBA"/>
    <w:rsid w:val="00674D5E"/>
    <w:rsid w:val="00674DB7"/>
    <w:rsid w:val="00674EC9"/>
    <w:rsid w:val="00674ECA"/>
    <w:rsid w:val="00674EEC"/>
    <w:rsid w:val="00674F07"/>
    <w:rsid w:val="00674F57"/>
    <w:rsid w:val="006750C1"/>
    <w:rsid w:val="00675230"/>
    <w:rsid w:val="00675682"/>
    <w:rsid w:val="0067581D"/>
    <w:rsid w:val="00675839"/>
    <w:rsid w:val="00675892"/>
    <w:rsid w:val="00675C80"/>
    <w:rsid w:val="00675CFC"/>
    <w:rsid w:val="00675D1A"/>
    <w:rsid w:val="00675D1C"/>
    <w:rsid w:val="00675DD6"/>
    <w:rsid w:val="00675F76"/>
    <w:rsid w:val="006760DA"/>
    <w:rsid w:val="006761E4"/>
    <w:rsid w:val="006761F6"/>
    <w:rsid w:val="0067622D"/>
    <w:rsid w:val="00676347"/>
    <w:rsid w:val="006766C5"/>
    <w:rsid w:val="006767E3"/>
    <w:rsid w:val="00676A9C"/>
    <w:rsid w:val="00676D92"/>
    <w:rsid w:val="00676E66"/>
    <w:rsid w:val="00676F90"/>
    <w:rsid w:val="00676FE8"/>
    <w:rsid w:val="00677001"/>
    <w:rsid w:val="0067700A"/>
    <w:rsid w:val="00677091"/>
    <w:rsid w:val="00677216"/>
    <w:rsid w:val="0067725D"/>
    <w:rsid w:val="0067738F"/>
    <w:rsid w:val="00677513"/>
    <w:rsid w:val="0067756F"/>
    <w:rsid w:val="0067757D"/>
    <w:rsid w:val="006776A2"/>
    <w:rsid w:val="006776D8"/>
    <w:rsid w:val="006777A8"/>
    <w:rsid w:val="006778A9"/>
    <w:rsid w:val="0067790D"/>
    <w:rsid w:val="00677998"/>
    <w:rsid w:val="00677B4D"/>
    <w:rsid w:val="00677BFD"/>
    <w:rsid w:val="00677C61"/>
    <w:rsid w:val="00677CB5"/>
    <w:rsid w:val="00677F27"/>
    <w:rsid w:val="00677F36"/>
    <w:rsid w:val="00677FBE"/>
    <w:rsid w:val="006800C4"/>
    <w:rsid w:val="00680184"/>
    <w:rsid w:val="0068022E"/>
    <w:rsid w:val="006803B7"/>
    <w:rsid w:val="006803E8"/>
    <w:rsid w:val="0068056D"/>
    <w:rsid w:val="00680631"/>
    <w:rsid w:val="0068065B"/>
    <w:rsid w:val="0068099D"/>
    <w:rsid w:val="00680B47"/>
    <w:rsid w:val="00680C4B"/>
    <w:rsid w:val="00680D27"/>
    <w:rsid w:val="00680D32"/>
    <w:rsid w:val="00680DA7"/>
    <w:rsid w:val="00680E2C"/>
    <w:rsid w:val="00680E49"/>
    <w:rsid w:val="0068131D"/>
    <w:rsid w:val="006814C6"/>
    <w:rsid w:val="006815E6"/>
    <w:rsid w:val="006815FE"/>
    <w:rsid w:val="00681648"/>
    <w:rsid w:val="0068172A"/>
    <w:rsid w:val="00681763"/>
    <w:rsid w:val="00681815"/>
    <w:rsid w:val="0068194B"/>
    <w:rsid w:val="00681A71"/>
    <w:rsid w:val="00681B12"/>
    <w:rsid w:val="00681B2A"/>
    <w:rsid w:val="00681CFF"/>
    <w:rsid w:val="00681D98"/>
    <w:rsid w:val="00681DC4"/>
    <w:rsid w:val="00681E25"/>
    <w:rsid w:val="00681EF6"/>
    <w:rsid w:val="00682288"/>
    <w:rsid w:val="00682304"/>
    <w:rsid w:val="00682416"/>
    <w:rsid w:val="0068241B"/>
    <w:rsid w:val="0068242C"/>
    <w:rsid w:val="006828E0"/>
    <w:rsid w:val="00682C74"/>
    <w:rsid w:val="00682DC9"/>
    <w:rsid w:val="00682E36"/>
    <w:rsid w:val="00682E4E"/>
    <w:rsid w:val="00682F18"/>
    <w:rsid w:val="00683163"/>
    <w:rsid w:val="00683227"/>
    <w:rsid w:val="006836C2"/>
    <w:rsid w:val="0068376D"/>
    <w:rsid w:val="0068397E"/>
    <w:rsid w:val="0068398A"/>
    <w:rsid w:val="00683A24"/>
    <w:rsid w:val="00683A63"/>
    <w:rsid w:val="00683C40"/>
    <w:rsid w:val="00683C4D"/>
    <w:rsid w:val="00683DD9"/>
    <w:rsid w:val="00683EBD"/>
    <w:rsid w:val="00683F12"/>
    <w:rsid w:val="00683F69"/>
    <w:rsid w:val="00683FEB"/>
    <w:rsid w:val="006842F5"/>
    <w:rsid w:val="006843E1"/>
    <w:rsid w:val="006845DC"/>
    <w:rsid w:val="006846D3"/>
    <w:rsid w:val="00684764"/>
    <w:rsid w:val="00684779"/>
    <w:rsid w:val="0068486C"/>
    <w:rsid w:val="006848EC"/>
    <w:rsid w:val="00684A49"/>
    <w:rsid w:val="00684D4C"/>
    <w:rsid w:val="00684E27"/>
    <w:rsid w:val="0068503F"/>
    <w:rsid w:val="0068508E"/>
    <w:rsid w:val="0068528D"/>
    <w:rsid w:val="0068535A"/>
    <w:rsid w:val="006853FC"/>
    <w:rsid w:val="006854D9"/>
    <w:rsid w:val="006855A3"/>
    <w:rsid w:val="006856B4"/>
    <w:rsid w:val="00685738"/>
    <w:rsid w:val="00685756"/>
    <w:rsid w:val="006858D6"/>
    <w:rsid w:val="00685ACA"/>
    <w:rsid w:val="0068602D"/>
    <w:rsid w:val="0068619B"/>
    <w:rsid w:val="0068620B"/>
    <w:rsid w:val="0068683E"/>
    <w:rsid w:val="00686998"/>
    <w:rsid w:val="006869EC"/>
    <w:rsid w:val="00686C33"/>
    <w:rsid w:val="00686D71"/>
    <w:rsid w:val="00686DE3"/>
    <w:rsid w:val="00686E12"/>
    <w:rsid w:val="00686F58"/>
    <w:rsid w:val="00686FFB"/>
    <w:rsid w:val="0068729E"/>
    <w:rsid w:val="006874E5"/>
    <w:rsid w:val="00687A51"/>
    <w:rsid w:val="00687AC3"/>
    <w:rsid w:val="00687CDD"/>
    <w:rsid w:val="00690030"/>
    <w:rsid w:val="006902FB"/>
    <w:rsid w:val="0069045D"/>
    <w:rsid w:val="0069047B"/>
    <w:rsid w:val="006904A0"/>
    <w:rsid w:val="006904E6"/>
    <w:rsid w:val="00690700"/>
    <w:rsid w:val="006907B1"/>
    <w:rsid w:val="0069085C"/>
    <w:rsid w:val="006909BC"/>
    <w:rsid w:val="00690B9D"/>
    <w:rsid w:val="00690BD3"/>
    <w:rsid w:val="00690C7B"/>
    <w:rsid w:val="00690D97"/>
    <w:rsid w:val="00690E7A"/>
    <w:rsid w:val="00690EF5"/>
    <w:rsid w:val="00690F49"/>
    <w:rsid w:val="00690FBF"/>
    <w:rsid w:val="006913F9"/>
    <w:rsid w:val="0069140E"/>
    <w:rsid w:val="006914E6"/>
    <w:rsid w:val="00691785"/>
    <w:rsid w:val="00691DA0"/>
    <w:rsid w:val="00691F65"/>
    <w:rsid w:val="006921FA"/>
    <w:rsid w:val="0069235C"/>
    <w:rsid w:val="00692413"/>
    <w:rsid w:val="006924A9"/>
    <w:rsid w:val="00692616"/>
    <w:rsid w:val="006927A6"/>
    <w:rsid w:val="006927AC"/>
    <w:rsid w:val="0069283C"/>
    <w:rsid w:val="006928F2"/>
    <w:rsid w:val="00692945"/>
    <w:rsid w:val="00692A9C"/>
    <w:rsid w:val="00692BF0"/>
    <w:rsid w:val="00692C96"/>
    <w:rsid w:val="00692CCD"/>
    <w:rsid w:val="00692D91"/>
    <w:rsid w:val="00692F79"/>
    <w:rsid w:val="006930F3"/>
    <w:rsid w:val="006931BA"/>
    <w:rsid w:val="00693242"/>
    <w:rsid w:val="0069327D"/>
    <w:rsid w:val="0069352F"/>
    <w:rsid w:val="006937BE"/>
    <w:rsid w:val="00693AC9"/>
    <w:rsid w:val="00693CC3"/>
    <w:rsid w:val="00693D26"/>
    <w:rsid w:val="00693E70"/>
    <w:rsid w:val="00694046"/>
    <w:rsid w:val="0069418F"/>
    <w:rsid w:val="006942D2"/>
    <w:rsid w:val="0069435F"/>
    <w:rsid w:val="006944A5"/>
    <w:rsid w:val="006944CA"/>
    <w:rsid w:val="0069451C"/>
    <w:rsid w:val="00694A4B"/>
    <w:rsid w:val="00694BFD"/>
    <w:rsid w:val="00694C34"/>
    <w:rsid w:val="00694CBC"/>
    <w:rsid w:val="00694CE6"/>
    <w:rsid w:val="00694EF3"/>
    <w:rsid w:val="00694FDB"/>
    <w:rsid w:val="00694FF0"/>
    <w:rsid w:val="00694FFE"/>
    <w:rsid w:val="006950F3"/>
    <w:rsid w:val="006951D3"/>
    <w:rsid w:val="006952A8"/>
    <w:rsid w:val="0069547B"/>
    <w:rsid w:val="00695575"/>
    <w:rsid w:val="0069566C"/>
    <w:rsid w:val="00695980"/>
    <w:rsid w:val="00695B9D"/>
    <w:rsid w:val="00695C77"/>
    <w:rsid w:val="00695D08"/>
    <w:rsid w:val="00695D68"/>
    <w:rsid w:val="00695E3C"/>
    <w:rsid w:val="00695FFB"/>
    <w:rsid w:val="0069613E"/>
    <w:rsid w:val="0069621A"/>
    <w:rsid w:val="006962D6"/>
    <w:rsid w:val="0069684A"/>
    <w:rsid w:val="00696A2E"/>
    <w:rsid w:val="00696DDE"/>
    <w:rsid w:val="00696F38"/>
    <w:rsid w:val="00696F41"/>
    <w:rsid w:val="006972C8"/>
    <w:rsid w:val="006974FC"/>
    <w:rsid w:val="0069755A"/>
    <w:rsid w:val="006975D4"/>
    <w:rsid w:val="00697603"/>
    <w:rsid w:val="00697622"/>
    <w:rsid w:val="006976C4"/>
    <w:rsid w:val="0069779D"/>
    <w:rsid w:val="006979EF"/>
    <w:rsid w:val="006979FA"/>
    <w:rsid w:val="00697D4F"/>
    <w:rsid w:val="00697D7A"/>
    <w:rsid w:val="00697DFF"/>
    <w:rsid w:val="00697F05"/>
    <w:rsid w:val="00697F78"/>
    <w:rsid w:val="006A0187"/>
    <w:rsid w:val="006A03A3"/>
    <w:rsid w:val="006A0577"/>
    <w:rsid w:val="006A068A"/>
    <w:rsid w:val="006A070E"/>
    <w:rsid w:val="006A098D"/>
    <w:rsid w:val="006A09FC"/>
    <w:rsid w:val="006A0A4D"/>
    <w:rsid w:val="006A0B79"/>
    <w:rsid w:val="006A0CDD"/>
    <w:rsid w:val="006A0DB9"/>
    <w:rsid w:val="006A102D"/>
    <w:rsid w:val="006A1039"/>
    <w:rsid w:val="006A1059"/>
    <w:rsid w:val="006A1101"/>
    <w:rsid w:val="006A127E"/>
    <w:rsid w:val="006A14AD"/>
    <w:rsid w:val="006A1759"/>
    <w:rsid w:val="006A1804"/>
    <w:rsid w:val="006A1AD9"/>
    <w:rsid w:val="006A1B2F"/>
    <w:rsid w:val="006A1EF6"/>
    <w:rsid w:val="006A1F71"/>
    <w:rsid w:val="006A1FA1"/>
    <w:rsid w:val="006A20D0"/>
    <w:rsid w:val="006A21A9"/>
    <w:rsid w:val="006A24CF"/>
    <w:rsid w:val="006A262A"/>
    <w:rsid w:val="006A268C"/>
    <w:rsid w:val="006A29B3"/>
    <w:rsid w:val="006A2ACA"/>
    <w:rsid w:val="006A2B75"/>
    <w:rsid w:val="006A2B93"/>
    <w:rsid w:val="006A2C81"/>
    <w:rsid w:val="006A2CA3"/>
    <w:rsid w:val="006A2EB6"/>
    <w:rsid w:val="006A306F"/>
    <w:rsid w:val="006A3103"/>
    <w:rsid w:val="006A34C0"/>
    <w:rsid w:val="006A361C"/>
    <w:rsid w:val="006A3A0E"/>
    <w:rsid w:val="006A3A2E"/>
    <w:rsid w:val="006A3BB1"/>
    <w:rsid w:val="006A3C49"/>
    <w:rsid w:val="006A3F0A"/>
    <w:rsid w:val="006A427F"/>
    <w:rsid w:val="006A4325"/>
    <w:rsid w:val="006A4558"/>
    <w:rsid w:val="006A45C3"/>
    <w:rsid w:val="006A4658"/>
    <w:rsid w:val="006A4760"/>
    <w:rsid w:val="006A4999"/>
    <w:rsid w:val="006A49CE"/>
    <w:rsid w:val="006A4AA9"/>
    <w:rsid w:val="006A4CC1"/>
    <w:rsid w:val="006A4DC6"/>
    <w:rsid w:val="006A4F36"/>
    <w:rsid w:val="006A4F44"/>
    <w:rsid w:val="006A5140"/>
    <w:rsid w:val="006A514A"/>
    <w:rsid w:val="006A514B"/>
    <w:rsid w:val="006A532D"/>
    <w:rsid w:val="006A5387"/>
    <w:rsid w:val="006A545E"/>
    <w:rsid w:val="006A567A"/>
    <w:rsid w:val="006A5701"/>
    <w:rsid w:val="006A584D"/>
    <w:rsid w:val="006A5932"/>
    <w:rsid w:val="006A5A91"/>
    <w:rsid w:val="006A5BE2"/>
    <w:rsid w:val="006A5D0C"/>
    <w:rsid w:val="006A5EA8"/>
    <w:rsid w:val="006A60C1"/>
    <w:rsid w:val="006A644F"/>
    <w:rsid w:val="006A6671"/>
    <w:rsid w:val="006A66A7"/>
    <w:rsid w:val="006A66EC"/>
    <w:rsid w:val="006A684E"/>
    <w:rsid w:val="006A6A01"/>
    <w:rsid w:val="006A6A86"/>
    <w:rsid w:val="006A6B5C"/>
    <w:rsid w:val="006A6C2B"/>
    <w:rsid w:val="006A6C83"/>
    <w:rsid w:val="006A6E05"/>
    <w:rsid w:val="006A6E9F"/>
    <w:rsid w:val="006A6ED2"/>
    <w:rsid w:val="006A70A2"/>
    <w:rsid w:val="006A71BF"/>
    <w:rsid w:val="006A7464"/>
    <w:rsid w:val="006A776F"/>
    <w:rsid w:val="006A77B6"/>
    <w:rsid w:val="006A77ED"/>
    <w:rsid w:val="006A7950"/>
    <w:rsid w:val="006A7AE4"/>
    <w:rsid w:val="006B0006"/>
    <w:rsid w:val="006B01ED"/>
    <w:rsid w:val="006B03A1"/>
    <w:rsid w:val="006B041F"/>
    <w:rsid w:val="006B0724"/>
    <w:rsid w:val="006B09BA"/>
    <w:rsid w:val="006B0A49"/>
    <w:rsid w:val="006B0D91"/>
    <w:rsid w:val="006B1509"/>
    <w:rsid w:val="006B17AD"/>
    <w:rsid w:val="006B17DD"/>
    <w:rsid w:val="006B19C0"/>
    <w:rsid w:val="006B1AE9"/>
    <w:rsid w:val="006B1BEA"/>
    <w:rsid w:val="006B1C22"/>
    <w:rsid w:val="006B1D0C"/>
    <w:rsid w:val="006B1D44"/>
    <w:rsid w:val="006B1F7E"/>
    <w:rsid w:val="006B2709"/>
    <w:rsid w:val="006B283C"/>
    <w:rsid w:val="006B294C"/>
    <w:rsid w:val="006B29F7"/>
    <w:rsid w:val="006B2A5C"/>
    <w:rsid w:val="006B2AD6"/>
    <w:rsid w:val="006B2CB5"/>
    <w:rsid w:val="006B2E00"/>
    <w:rsid w:val="006B2E2A"/>
    <w:rsid w:val="006B3104"/>
    <w:rsid w:val="006B32D4"/>
    <w:rsid w:val="006B3317"/>
    <w:rsid w:val="006B357F"/>
    <w:rsid w:val="006B35BB"/>
    <w:rsid w:val="006B3799"/>
    <w:rsid w:val="006B3ACC"/>
    <w:rsid w:val="006B3B77"/>
    <w:rsid w:val="006B3BAF"/>
    <w:rsid w:val="006B3D53"/>
    <w:rsid w:val="006B3F7F"/>
    <w:rsid w:val="006B42B9"/>
    <w:rsid w:val="006B439D"/>
    <w:rsid w:val="006B45C3"/>
    <w:rsid w:val="006B465D"/>
    <w:rsid w:val="006B4733"/>
    <w:rsid w:val="006B47F6"/>
    <w:rsid w:val="006B4926"/>
    <w:rsid w:val="006B4A58"/>
    <w:rsid w:val="006B4A72"/>
    <w:rsid w:val="006B5060"/>
    <w:rsid w:val="006B5122"/>
    <w:rsid w:val="006B51C5"/>
    <w:rsid w:val="006B51DD"/>
    <w:rsid w:val="006B51F7"/>
    <w:rsid w:val="006B5354"/>
    <w:rsid w:val="006B568F"/>
    <w:rsid w:val="006B5956"/>
    <w:rsid w:val="006B59DC"/>
    <w:rsid w:val="006B5A11"/>
    <w:rsid w:val="006B600A"/>
    <w:rsid w:val="006B6365"/>
    <w:rsid w:val="006B64C9"/>
    <w:rsid w:val="006B64FE"/>
    <w:rsid w:val="006B6582"/>
    <w:rsid w:val="006B662A"/>
    <w:rsid w:val="006B666E"/>
    <w:rsid w:val="006B68D5"/>
    <w:rsid w:val="006B69A8"/>
    <w:rsid w:val="006B6B0E"/>
    <w:rsid w:val="006B6C5C"/>
    <w:rsid w:val="006B6CDA"/>
    <w:rsid w:val="006B6D1E"/>
    <w:rsid w:val="006B6E67"/>
    <w:rsid w:val="006B71D0"/>
    <w:rsid w:val="006B7378"/>
    <w:rsid w:val="006B7402"/>
    <w:rsid w:val="006B74CD"/>
    <w:rsid w:val="006B75A4"/>
    <w:rsid w:val="006B76F5"/>
    <w:rsid w:val="006B76FD"/>
    <w:rsid w:val="006B7C04"/>
    <w:rsid w:val="006B7E15"/>
    <w:rsid w:val="006C0032"/>
    <w:rsid w:val="006C00BE"/>
    <w:rsid w:val="006C01A5"/>
    <w:rsid w:val="006C0327"/>
    <w:rsid w:val="006C04CB"/>
    <w:rsid w:val="006C075C"/>
    <w:rsid w:val="006C0853"/>
    <w:rsid w:val="006C0923"/>
    <w:rsid w:val="006C0D1F"/>
    <w:rsid w:val="006C0FAD"/>
    <w:rsid w:val="006C142C"/>
    <w:rsid w:val="006C186C"/>
    <w:rsid w:val="006C19C4"/>
    <w:rsid w:val="006C19E2"/>
    <w:rsid w:val="006C1B77"/>
    <w:rsid w:val="006C1B78"/>
    <w:rsid w:val="006C1C1C"/>
    <w:rsid w:val="006C1D7A"/>
    <w:rsid w:val="006C1DC5"/>
    <w:rsid w:val="006C1E72"/>
    <w:rsid w:val="006C1F59"/>
    <w:rsid w:val="006C21CE"/>
    <w:rsid w:val="006C2314"/>
    <w:rsid w:val="006C23D1"/>
    <w:rsid w:val="006C2449"/>
    <w:rsid w:val="006C24B9"/>
    <w:rsid w:val="006C2796"/>
    <w:rsid w:val="006C2848"/>
    <w:rsid w:val="006C28A3"/>
    <w:rsid w:val="006C2932"/>
    <w:rsid w:val="006C2A87"/>
    <w:rsid w:val="006C2DD1"/>
    <w:rsid w:val="006C2EB4"/>
    <w:rsid w:val="006C3087"/>
    <w:rsid w:val="006C324C"/>
    <w:rsid w:val="006C34BF"/>
    <w:rsid w:val="006C3572"/>
    <w:rsid w:val="006C3657"/>
    <w:rsid w:val="006C3A4E"/>
    <w:rsid w:val="006C3B21"/>
    <w:rsid w:val="006C3CEF"/>
    <w:rsid w:val="006C40A6"/>
    <w:rsid w:val="006C41F9"/>
    <w:rsid w:val="006C4241"/>
    <w:rsid w:val="006C433B"/>
    <w:rsid w:val="006C43F2"/>
    <w:rsid w:val="006C4666"/>
    <w:rsid w:val="006C466C"/>
    <w:rsid w:val="006C46FB"/>
    <w:rsid w:val="006C4967"/>
    <w:rsid w:val="006C4A41"/>
    <w:rsid w:val="006C4B40"/>
    <w:rsid w:val="006C4BDC"/>
    <w:rsid w:val="006C4CE7"/>
    <w:rsid w:val="006C4E4B"/>
    <w:rsid w:val="006C5244"/>
    <w:rsid w:val="006C52A1"/>
    <w:rsid w:val="006C5323"/>
    <w:rsid w:val="006C541C"/>
    <w:rsid w:val="006C55FA"/>
    <w:rsid w:val="006C56DB"/>
    <w:rsid w:val="006C5789"/>
    <w:rsid w:val="006C5802"/>
    <w:rsid w:val="006C583F"/>
    <w:rsid w:val="006C5939"/>
    <w:rsid w:val="006C59FF"/>
    <w:rsid w:val="006C5A70"/>
    <w:rsid w:val="006C5C00"/>
    <w:rsid w:val="006C5C61"/>
    <w:rsid w:val="006C5C7A"/>
    <w:rsid w:val="006C5D1E"/>
    <w:rsid w:val="006C5EC2"/>
    <w:rsid w:val="006C5FBE"/>
    <w:rsid w:val="006C6055"/>
    <w:rsid w:val="006C61DB"/>
    <w:rsid w:val="006C686D"/>
    <w:rsid w:val="006C68C3"/>
    <w:rsid w:val="006C6CD8"/>
    <w:rsid w:val="006C6D6C"/>
    <w:rsid w:val="006C6F8C"/>
    <w:rsid w:val="006C7255"/>
    <w:rsid w:val="006C7312"/>
    <w:rsid w:val="006C750E"/>
    <w:rsid w:val="006C7657"/>
    <w:rsid w:val="006C7706"/>
    <w:rsid w:val="006C7EC7"/>
    <w:rsid w:val="006C7EE8"/>
    <w:rsid w:val="006D0363"/>
    <w:rsid w:val="006D04CC"/>
    <w:rsid w:val="006D06D3"/>
    <w:rsid w:val="006D07A5"/>
    <w:rsid w:val="006D085B"/>
    <w:rsid w:val="006D0897"/>
    <w:rsid w:val="006D0B48"/>
    <w:rsid w:val="006D0B8D"/>
    <w:rsid w:val="006D0C62"/>
    <w:rsid w:val="006D0D95"/>
    <w:rsid w:val="006D0ECC"/>
    <w:rsid w:val="006D110B"/>
    <w:rsid w:val="006D1140"/>
    <w:rsid w:val="006D11D9"/>
    <w:rsid w:val="006D1442"/>
    <w:rsid w:val="006D15F7"/>
    <w:rsid w:val="006D171E"/>
    <w:rsid w:val="006D1A1E"/>
    <w:rsid w:val="006D1AF9"/>
    <w:rsid w:val="006D1B24"/>
    <w:rsid w:val="006D1B6E"/>
    <w:rsid w:val="006D1BBA"/>
    <w:rsid w:val="006D1C78"/>
    <w:rsid w:val="006D1D04"/>
    <w:rsid w:val="006D1E63"/>
    <w:rsid w:val="006D1F8C"/>
    <w:rsid w:val="006D2161"/>
    <w:rsid w:val="006D22B5"/>
    <w:rsid w:val="006D23AA"/>
    <w:rsid w:val="006D2818"/>
    <w:rsid w:val="006D2D66"/>
    <w:rsid w:val="006D2E6A"/>
    <w:rsid w:val="006D312E"/>
    <w:rsid w:val="006D31A1"/>
    <w:rsid w:val="006D32F5"/>
    <w:rsid w:val="006D330B"/>
    <w:rsid w:val="006D331B"/>
    <w:rsid w:val="006D3324"/>
    <w:rsid w:val="006D33D5"/>
    <w:rsid w:val="006D35CF"/>
    <w:rsid w:val="006D36FD"/>
    <w:rsid w:val="006D376D"/>
    <w:rsid w:val="006D3815"/>
    <w:rsid w:val="006D394C"/>
    <w:rsid w:val="006D3E00"/>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17"/>
    <w:rsid w:val="006D4976"/>
    <w:rsid w:val="006D499F"/>
    <w:rsid w:val="006D4BD7"/>
    <w:rsid w:val="006D4CFE"/>
    <w:rsid w:val="006D4F93"/>
    <w:rsid w:val="006D544B"/>
    <w:rsid w:val="006D54C2"/>
    <w:rsid w:val="006D5780"/>
    <w:rsid w:val="006D5848"/>
    <w:rsid w:val="006D59DF"/>
    <w:rsid w:val="006D59E4"/>
    <w:rsid w:val="006D5A00"/>
    <w:rsid w:val="006D5B41"/>
    <w:rsid w:val="006D5C81"/>
    <w:rsid w:val="006D5CC3"/>
    <w:rsid w:val="006D5E2E"/>
    <w:rsid w:val="006D5F02"/>
    <w:rsid w:val="006D6122"/>
    <w:rsid w:val="006D6373"/>
    <w:rsid w:val="006D645D"/>
    <w:rsid w:val="006D64A8"/>
    <w:rsid w:val="006D64DC"/>
    <w:rsid w:val="006D670C"/>
    <w:rsid w:val="006D6F36"/>
    <w:rsid w:val="006D7243"/>
    <w:rsid w:val="006D7338"/>
    <w:rsid w:val="006D73BE"/>
    <w:rsid w:val="006D744A"/>
    <w:rsid w:val="006D74FF"/>
    <w:rsid w:val="006D7645"/>
    <w:rsid w:val="006D7792"/>
    <w:rsid w:val="006D7A3A"/>
    <w:rsid w:val="006D7B9C"/>
    <w:rsid w:val="006D7C47"/>
    <w:rsid w:val="006D7EBF"/>
    <w:rsid w:val="006E0095"/>
    <w:rsid w:val="006E00FB"/>
    <w:rsid w:val="006E0103"/>
    <w:rsid w:val="006E019B"/>
    <w:rsid w:val="006E02E5"/>
    <w:rsid w:val="006E04E2"/>
    <w:rsid w:val="006E05AD"/>
    <w:rsid w:val="006E0663"/>
    <w:rsid w:val="006E0719"/>
    <w:rsid w:val="006E072A"/>
    <w:rsid w:val="006E08F1"/>
    <w:rsid w:val="006E092A"/>
    <w:rsid w:val="006E0940"/>
    <w:rsid w:val="006E095D"/>
    <w:rsid w:val="006E112E"/>
    <w:rsid w:val="006E1226"/>
    <w:rsid w:val="006E12F0"/>
    <w:rsid w:val="006E1752"/>
    <w:rsid w:val="006E17F2"/>
    <w:rsid w:val="006E1875"/>
    <w:rsid w:val="006E18D7"/>
    <w:rsid w:val="006E1911"/>
    <w:rsid w:val="006E1A31"/>
    <w:rsid w:val="006E1AFE"/>
    <w:rsid w:val="006E1B57"/>
    <w:rsid w:val="006E210D"/>
    <w:rsid w:val="006E21EA"/>
    <w:rsid w:val="006E22C5"/>
    <w:rsid w:val="006E24A1"/>
    <w:rsid w:val="006E24A8"/>
    <w:rsid w:val="006E25FD"/>
    <w:rsid w:val="006E2779"/>
    <w:rsid w:val="006E2817"/>
    <w:rsid w:val="006E282F"/>
    <w:rsid w:val="006E291C"/>
    <w:rsid w:val="006E296C"/>
    <w:rsid w:val="006E2A68"/>
    <w:rsid w:val="006E2AC7"/>
    <w:rsid w:val="006E2B26"/>
    <w:rsid w:val="006E2E4B"/>
    <w:rsid w:val="006E2E86"/>
    <w:rsid w:val="006E340A"/>
    <w:rsid w:val="006E34C1"/>
    <w:rsid w:val="006E3664"/>
    <w:rsid w:val="006E36D3"/>
    <w:rsid w:val="006E36DE"/>
    <w:rsid w:val="006E3732"/>
    <w:rsid w:val="006E3C7D"/>
    <w:rsid w:val="006E414D"/>
    <w:rsid w:val="006E41B1"/>
    <w:rsid w:val="006E41C5"/>
    <w:rsid w:val="006E43E7"/>
    <w:rsid w:val="006E4480"/>
    <w:rsid w:val="006E44A4"/>
    <w:rsid w:val="006E45FA"/>
    <w:rsid w:val="006E4646"/>
    <w:rsid w:val="006E4698"/>
    <w:rsid w:val="006E4920"/>
    <w:rsid w:val="006E49F3"/>
    <w:rsid w:val="006E4B88"/>
    <w:rsid w:val="006E4D02"/>
    <w:rsid w:val="006E4F81"/>
    <w:rsid w:val="006E4FE9"/>
    <w:rsid w:val="006E5070"/>
    <w:rsid w:val="006E51B2"/>
    <w:rsid w:val="006E536E"/>
    <w:rsid w:val="006E5416"/>
    <w:rsid w:val="006E54DC"/>
    <w:rsid w:val="006E5901"/>
    <w:rsid w:val="006E5A0D"/>
    <w:rsid w:val="006E5BEE"/>
    <w:rsid w:val="006E5EF0"/>
    <w:rsid w:val="006E6045"/>
    <w:rsid w:val="006E6250"/>
    <w:rsid w:val="006E65F3"/>
    <w:rsid w:val="006E670B"/>
    <w:rsid w:val="006E68AD"/>
    <w:rsid w:val="006E69C3"/>
    <w:rsid w:val="006E6BC8"/>
    <w:rsid w:val="006E6BD5"/>
    <w:rsid w:val="006E6C27"/>
    <w:rsid w:val="006E6F2F"/>
    <w:rsid w:val="006E7378"/>
    <w:rsid w:val="006E750F"/>
    <w:rsid w:val="006E76A2"/>
    <w:rsid w:val="006E76C6"/>
    <w:rsid w:val="006E76DC"/>
    <w:rsid w:val="006E7ACD"/>
    <w:rsid w:val="006E7AFA"/>
    <w:rsid w:val="006E7B22"/>
    <w:rsid w:val="006E7B36"/>
    <w:rsid w:val="006E7DAC"/>
    <w:rsid w:val="006E7E6E"/>
    <w:rsid w:val="006E7ECF"/>
    <w:rsid w:val="006EF91E"/>
    <w:rsid w:val="006F0076"/>
    <w:rsid w:val="006F0114"/>
    <w:rsid w:val="006F043A"/>
    <w:rsid w:val="006F0523"/>
    <w:rsid w:val="006F073B"/>
    <w:rsid w:val="006F0A2E"/>
    <w:rsid w:val="006F0B58"/>
    <w:rsid w:val="006F0D35"/>
    <w:rsid w:val="006F0E2D"/>
    <w:rsid w:val="006F0EFF"/>
    <w:rsid w:val="006F1287"/>
    <w:rsid w:val="006F13EE"/>
    <w:rsid w:val="006F14C2"/>
    <w:rsid w:val="006F15D2"/>
    <w:rsid w:val="006F1789"/>
    <w:rsid w:val="006F19D6"/>
    <w:rsid w:val="006F1A0C"/>
    <w:rsid w:val="006F1B0E"/>
    <w:rsid w:val="006F1BB1"/>
    <w:rsid w:val="006F1C58"/>
    <w:rsid w:val="006F1C96"/>
    <w:rsid w:val="006F1D06"/>
    <w:rsid w:val="006F1D31"/>
    <w:rsid w:val="006F1D7E"/>
    <w:rsid w:val="006F1EFD"/>
    <w:rsid w:val="006F20BF"/>
    <w:rsid w:val="006F2151"/>
    <w:rsid w:val="006F216A"/>
    <w:rsid w:val="006F2182"/>
    <w:rsid w:val="006F21D7"/>
    <w:rsid w:val="006F2287"/>
    <w:rsid w:val="006F2340"/>
    <w:rsid w:val="006F24A1"/>
    <w:rsid w:val="006F24DD"/>
    <w:rsid w:val="006F254F"/>
    <w:rsid w:val="006F2747"/>
    <w:rsid w:val="006F2856"/>
    <w:rsid w:val="006F29B5"/>
    <w:rsid w:val="006F2D4C"/>
    <w:rsid w:val="006F2D7F"/>
    <w:rsid w:val="006F2DD2"/>
    <w:rsid w:val="006F2E2E"/>
    <w:rsid w:val="006F2FFD"/>
    <w:rsid w:val="006F306D"/>
    <w:rsid w:val="006F3133"/>
    <w:rsid w:val="006F33E9"/>
    <w:rsid w:val="006F3698"/>
    <w:rsid w:val="006F36EA"/>
    <w:rsid w:val="006F371F"/>
    <w:rsid w:val="006F3799"/>
    <w:rsid w:val="006F38C8"/>
    <w:rsid w:val="006F394A"/>
    <w:rsid w:val="006F3967"/>
    <w:rsid w:val="006F3E61"/>
    <w:rsid w:val="006F3F98"/>
    <w:rsid w:val="006F413F"/>
    <w:rsid w:val="006F4249"/>
    <w:rsid w:val="006F44D5"/>
    <w:rsid w:val="006F45B7"/>
    <w:rsid w:val="006F461A"/>
    <w:rsid w:val="006F4909"/>
    <w:rsid w:val="006F49A9"/>
    <w:rsid w:val="006F4A8C"/>
    <w:rsid w:val="006F4BCA"/>
    <w:rsid w:val="006F4C50"/>
    <w:rsid w:val="006F4D1C"/>
    <w:rsid w:val="006F5020"/>
    <w:rsid w:val="006F507C"/>
    <w:rsid w:val="006F5398"/>
    <w:rsid w:val="006F539A"/>
    <w:rsid w:val="006F5674"/>
    <w:rsid w:val="006F56CB"/>
    <w:rsid w:val="006F586A"/>
    <w:rsid w:val="006F5887"/>
    <w:rsid w:val="006F5A66"/>
    <w:rsid w:val="006F5B24"/>
    <w:rsid w:val="006F5CF5"/>
    <w:rsid w:val="006F5F9B"/>
    <w:rsid w:val="006F625A"/>
    <w:rsid w:val="006F6342"/>
    <w:rsid w:val="006F6344"/>
    <w:rsid w:val="006F6378"/>
    <w:rsid w:val="006F64E8"/>
    <w:rsid w:val="006F66C3"/>
    <w:rsid w:val="006F66E0"/>
    <w:rsid w:val="006F68DD"/>
    <w:rsid w:val="006F6921"/>
    <w:rsid w:val="006F69CA"/>
    <w:rsid w:val="006F6BF2"/>
    <w:rsid w:val="006F6C9B"/>
    <w:rsid w:val="006F6CE8"/>
    <w:rsid w:val="006F70F7"/>
    <w:rsid w:val="006F71EF"/>
    <w:rsid w:val="006F72D6"/>
    <w:rsid w:val="006F761D"/>
    <w:rsid w:val="006F768B"/>
    <w:rsid w:val="006F7824"/>
    <w:rsid w:val="006F7A61"/>
    <w:rsid w:val="006F7BDC"/>
    <w:rsid w:val="006F7E71"/>
    <w:rsid w:val="006F7FA6"/>
    <w:rsid w:val="006F7FFB"/>
    <w:rsid w:val="007002D6"/>
    <w:rsid w:val="007002F9"/>
    <w:rsid w:val="0070032A"/>
    <w:rsid w:val="0070033C"/>
    <w:rsid w:val="00700499"/>
    <w:rsid w:val="00700580"/>
    <w:rsid w:val="007005C0"/>
    <w:rsid w:val="007008A6"/>
    <w:rsid w:val="00700BCA"/>
    <w:rsid w:val="00700CED"/>
    <w:rsid w:val="00700DF5"/>
    <w:rsid w:val="00700F8F"/>
    <w:rsid w:val="00701348"/>
    <w:rsid w:val="0070145D"/>
    <w:rsid w:val="00701745"/>
    <w:rsid w:val="00701848"/>
    <w:rsid w:val="00701FD4"/>
    <w:rsid w:val="00702556"/>
    <w:rsid w:val="00702794"/>
    <w:rsid w:val="007029E2"/>
    <w:rsid w:val="00702B4D"/>
    <w:rsid w:val="00702C05"/>
    <w:rsid w:val="00702C19"/>
    <w:rsid w:val="00702C64"/>
    <w:rsid w:val="00702F8C"/>
    <w:rsid w:val="00703149"/>
    <w:rsid w:val="0070333B"/>
    <w:rsid w:val="0070347A"/>
    <w:rsid w:val="00703491"/>
    <w:rsid w:val="00703503"/>
    <w:rsid w:val="00703559"/>
    <w:rsid w:val="00703581"/>
    <w:rsid w:val="007035C4"/>
    <w:rsid w:val="0070373A"/>
    <w:rsid w:val="007037A9"/>
    <w:rsid w:val="007038F8"/>
    <w:rsid w:val="00703960"/>
    <w:rsid w:val="00703BC5"/>
    <w:rsid w:val="00703C1C"/>
    <w:rsid w:val="00703C98"/>
    <w:rsid w:val="00704296"/>
    <w:rsid w:val="00704465"/>
    <w:rsid w:val="00704615"/>
    <w:rsid w:val="0070464A"/>
    <w:rsid w:val="00704751"/>
    <w:rsid w:val="007048F1"/>
    <w:rsid w:val="00704993"/>
    <w:rsid w:val="007049A5"/>
    <w:rsid w:val="00704B01"/>
    <w:rsid w:val="00704CA0"/>
    <w:rsid w:val="00704E80"/>
    <w:rsid w:val="00704E9E"/>
    <w:rsid w:val="0070503B"/>
    <w:rsid w:val="007051B9"/>
    <w:rsid w:val="007051E2"/>
    <w:rsid w:val="0070546D"/>
    <w:rsid w:val="0070572B"/>
    <w:rsid w:val="0070582B"/>
    <w:rsid w:val="007059A7"/>
    <w:rsid w:val="00705A11"/>
    <w:rsid w:val="00705CE7"/>
    <w:rsid w:val="00705E40"/>
    <w:rsid w:val="00705F18"/>
    <w:rsid w:val="00705F72"/>
    <w:rsid w:val="007060FE"/>
    <w:rsid w:val="00706173"/>
    <w:rsid w:val="007062A9"/>
    <w:rsid w:val="007062EC"/>
    <w:rsid w:val="00706329"/>
    <w:rsid w:val="0070632E"/>
    <w:rsid w:val="0070647C"/>
    <w:rsid w:val="0070654E"/>
    <w:rsid w:val="00706585"/>
    <w:rsid w:val="007068A9"/>
    <w:rsid w:val="007068B7"/>
    <w:rsid w:val="0070694E"/>
    <w:rsid w:val="00706A2E"/>
    <w:rsid w:val="00707274"/>
    <w:rsid w:val="00707327"/>
    <w:rsid w:val="00707483"/>
    <w:rsid w:val="00707503"/>
    <w:rsid w:val="00707712"/>
    <w:rsid w:val="0070778C"/>
    <w:rsid w:val="0070780A"/>
    <w:rsid w:val="0070795B"/>
    <w:rsid w:val="0070798B"/>
    <w:rsid w:val="00707A3F"/>
    <w:rsid w:val="00707BE1"/>
    <w:rsid w:val="00707BFD"/>
    <w:rsid w:val="00707C6A"/>
    <w:rsid w:val="0071007F"/>
    <w:rsid w:val="007100EC"/>
    <w:rsid w:val="007101C0"/>
    <w:rsid w:val="007101C5"/>
    <w:rsid w:val="007101D2"/>
    <w:rsid w:val="00710324"/>
    <w:rsid w:val="007104BE"/>
    <w:rsid w:val="00710525"/>
    <w:rsid w:val="0071057F"/>
    <w:rsid w:val="00710676"/>
    <w:rsid w:val="0071077D"/>
    <w:rsid w:val="00710A9D"/>
    <w:rsid w:val="00710CE7"/>
    <w:rsid w:val="00710CFC"/>
    <w:rsid w:val="00710EAD"/>
    <w:rsid w:val="00710F76"/>
    <w:rsid w:val="0071103B"/>
    <w:rsid w:val="0071168E"/>
    <w:rsid w:val="00711820"/>
    <w:rsid w:val="00711976"/>
    <w:rsid w:val="00711DB8"/>
    <w:rsid w:val="00711E19"/>
    <w:rsid w:val="00711EAA"/>
    <w:rsid w:val="007120AC"/>
    <w:rsid w:val="007123D3"/>
    <w:rsid w:val="00712462"/>
    <w:rsid w:val="007124D0"/>
    <w:rsid w:val="00712514"/>
    <w:rsid w:val="00712580"/>
    <w:rsid w:val="00712679"/>
    <w:rsid w:val="0071281F"/>
    <w:rsid w:val="00712825"/>
    <w:rsid w:val="007129B1"/>
    <w:rsid w:val="00712A1B"/>
    <w:rsid w:val="00712AE5"/>
    <w:rsid w:val="00712ED6"/>
    <w:rsid w:val="00713035"/>
    <w:rsid w:val="00713071"/>
    <w:rsid w:val="00713108"/>
    <w:rsid w:val="007131B6"/>
    <w:rsid w:val="007132E7"/>
    <w:rsid w:val="00713404"/>
    <w:rsid w:val="00713716"/>
    <w:rsid w:val="0071380E"/>
    <w:rsid w:val="00713985"/>
    <w:rsid w:val="00713A6E"/>
    <w:rsid w:val="00713CCA"/>
    <w:rsid w:val="00713E28"/>
    <w:rsid w:val="00713E87"/>
    <w:rsid w:val="00713EB2"/>
    <w:rsid w:val="0071413E"/>
    <w:rsid w:val="0071442D"/>
    <w:rsid w:val="0071449D"/>
    <w:rsid w:val="00714580"/>
    <w:rsid w:val="0071462E"/>
    <w:rsid w:val="0071478D"/>
    <w:rsid w:val="00714798"/>
    <w:rsid w:val="00714A18"/>
    <w:rsid w:val="00714B29"/>
    <w:rsid w:val="0071501E"/>
    <w:rsid w:val="00715034"/>
    <w:rsid w:val="007150B8"/>
    <w:rsid w:val="00715403"/>
    <w:rsid w:val="007155E0"/>
    <w:rsid w:val="0071562E"/>
    <w:rsid w:val="007156CC"/>
    <w:rsid w:val="0071582F"/>
    <w:rsid w:val="0071590A"/>
    <w:rsid w:val="007159E7"/>
    <w:rsid w:val="00715A59"/>
    <w:rsid w:val="00715ABF"/>
    <w:rsid w:val="00715C08"/>
    <w:rsid w:val="00715C4F"/>
    <w:rsid w:val="00715D10"/>
    <w:rsid w:val="00715DCC"/>
    <w:rsid w:val="00715E60"/>
    <w:rsid w:val="00716108"/>
    <w:rsid w:val="0071638D"/>
    <w:rsid w:val="00716624"/>
    <w:rsid w:val="00716CB4"/>
    <w:rsid w:val="00716D85"/>
    <w:rsid w:val="007172F7"/>
    <w:rsid w:val="00717353"/>
    <w:rsid w:val="0071748F"/>
    <w:rsid w:val="007175F1"/>
    <w:rsid w:val="00717744"/>
    <w:rsid w:val="00717A17"/>
    <w:rsid w:val="00717A72"/>
    <w:rsid w:val="00717AEE"/>
    <w:rsid w:val="00717B30"/>
    <w:rsid w:val="00717BB5"/>
    <w:rsid w:val="00717BC0"/>
    <w:rsid w:val="00717C13"/>
    <w:rsid w:val="00717D05"/>
    <w:rsid w:val="00717EF8"/>
    <w:rsid w:val="007203D6"/>
    <w:rsid w:val="007204B1"/>
    <w:rsid w:val="00720684"/>
    <w:rsid w:val="00720702"/>
    <w:rsid w:val="00720704"/>
    <w:rsid w:val="0072074C"/>
    <w:rsid w:val="007207BB"/>
    <w:rsid w:val="00720836"/>
    <w:rsid w:val="0072094B"/>
    <w:rsid w:val="00720D18"/>
    <w:rsid w:val="00720FEB"/>
    <w:rsid w:val="00721228"/>
    <w:rsid w:val="00721232"/>
    <w:rsid w:val="0072130C"/>
    <w:rsid w:val="00721419"/>
    <w:rsid w:val="00721660"/>
    <w:rsid w:val="00721A9D"/>
    <w:rsid w:val="00721AE4"/>
    <w:rsid w:val="00721C26"/>
    <w:rsid w:val="00721C2D"/>
    <w:rsid w:val="00721CBB"/>
    <w:rsid w:val="00722272"/>
    <w:rsid w:val="00722381"/>
    <w:rsid w:val="0072250B"/>
    <w:rsid w:val="00722555"/>
    <w:rsid w:val="00722959"/>
    <w:rsid w:val="007229EC"/>
    <w:rsid w:val="00722B60"/>
    <w:rsid w:val="00722B92"/>
    <w:rsid w:val="00722BEA"/>
    <w:rsid w:val="00722E3C"/>
    <w:rsid w:val="00722F40"/>
    <w:rsid w:val="00722F88"/>
    <w:rsid w:val="00723071"/>
    <w:rsid w:val="007230DA"/>
    <w:rsid w:val="00723130"/>
    <w:rsid w:val="00723134"/>
    <w:rsid w:val="007231F8"/>
    <w:rsid w:val="0072329C"/>
    <w:rsid w:val="007232A1"/>
    <w:rsid w:val="007232CC"/>
    <w:rsid w:val="00723343"/>
    <w:rsid w:val="007238C4"/>
    <w:rsid w:val="00723EA3"/>
    <w:rsid w:val="00723FB1"/>
    <w:rsid w:val="007240C2"/>
    <w:rsid w:val="00724109"/>
    <w:rsid w:val="00724317"/>
    <w:rsid w:val="00724383"/>
    <w:rsid w:val="007244DF"/>
    <w:rsid w:val="007245F7"/>
    <w:rsid w:val="00724685"/>
    <w:rsid w:val="0072473E"/>
    <w:rsid w:val="00724BB9"/>
    <w:rsid w:val="00724BFE"/>
    <w:rsid w:val="00724D16"/>
    <w:rsid w:val="00724D33"/>
    <w:rsid w:val="0072508F"/>
    <w:rsid w:val="007252E2"/>
    <w:rsid w:val="0072546B"/>
    <w:rsid w:val="00725501"/>
    <w:rsid w:val="007255A1"/>
    <w:rsid w:val="00725794"/>
    <w:rsid w:val="00725A28"/>
    <w:rsid w:val="00725A3D"/>
    <w:rsid w:val="00725B13"/>
    <w:rsid w:val="00725BC3"/>
    <w:rsid w:val="00725BE9"/>
    <w:rsid w:val="00725C2A"/>
    <w:rsid w:val="00725CD5"/>
    <w:rsid w:val="00725F58"/>
    <w:rsid w:val="00725F9B"/>
    <w:rsid w:val="00726026"/>
    <w:rsid w:val="0072603A"/>
    <w:rsid w:val="0072619D"/>
    <w:rsid w:val="0072632B"/>
    <w:rsid w:val="00726393"/>
    <w:rsid w:val="00726409"/>
    <w:rsid w:val="007264C3"/>
    <w:rsid w:val="00726546"/>
    <w:rsid w:val="007269CC"/>
    <w:rsid w:val="00726BA2"/>
    <w:rsid w:val="00726BD8"/>
    <w:rsid w:val="00726E16"/>
    <w:rsid w:val="00726E44"/>
    <w:rsid w:val="00726F20"/>
    <w:rsid w:val="00726FE3"/>
    <w:rsid w:val="00726FF9"/>
    <w:rsid w:val="007273F0"/>
    <w:rsid w:val="0072751D"/>
    <w:rsid w:val="00727548"/>
    <w:rsid w:val="007275F4"/>
    <w:rsid w:val="0072763C"/>
    <w:rsid w:val="00727831"/>
    <w:rsid w:val="00727889"/>
    <w:rsid w:val="00727AB5"/>
    <w:rsid w:val="00727B52"/>
    <w:rsid w:val="00727B75"/>
    <w:rsid w:val="00727CD8"/>
    <w:rsid w:val="00727DB7"/>
    <w:rsid w:val="00727E16"/>
    <w:rsid w:val="007302B3"/>
    <w:rsid w:val="00730340"/>
    <w:rsid w:val="007303C0"/>
    <w:rsid w:val="00730429"/>
    <w:rsid w:val="00730484"/>
    <w:rsid w:val="0073049A"/>
    <w:rsid w:val="007305AB"/>
    <w:rsid w:val="0073061A"/>
    <w:rsid w:val="007306BE"/>
    <w:rsid w:val="007306DD"/>
    <w:rsid w:val="00730890"/>
    <w:rsid w:val="007310A6"/>
    <w:rsid w:val="0073129C"/>
    <w:rsid w:val="007315EF"/>
    <w:rsid w:val="00731801"/>
    <w:rsid w:val="00731B03"/>
    <w:rsid w:val="00731B33"/>
    <w:rsid w:val="00731B59"/>
    <w:rsid w:val="00731CA5"/>
    <w:rsid w:val="00731E6A"/>
    <w:rsid w:val="00731EBA"/>
    <w:rsid w:val="007320D1"/>
    <w:rsid w:val="00732250"/>
    <w:rsid w:val="00732304"/>
    <w:rsid w:val="007324A9"/>
    <w:rsid w:val="00732885"/>
    <w:rsid w:val="007329A3"/>
    <w:rsid w:val="00732AE9"/>
    <w:rsid w:val="00732AF8"/>
    <w:rsid w:val="00732B60"/>
    <w:rsid w:val="00732BE0"/>
    <w:rsid w:val="00732C0A"/>
    <w:rsid w:val="00732CFF"/>
    <w:rsid w:val="00732DEB"/>
    <w:rsid w:val="00732EE1"/>
    <w:rsid w:val="00732EE2"/>
    <w:rsid w:val="00732F1F"/>
    <w:rsid w:val="00733474"/>
    <w:rsid w:val="00733515"/>
    <w:rsid w:val="007335E4"/>
    <w:rsid w:val="00733643"/>
    <w:rsid w:val="0073364B"/>
    <w:rsid w:val="007339C0"/>
    <w:rsid w:val="00733AB7"/>
    <w:rsid w:val="00733E15"/>
    <w:rsid w:val="00733E5E"/>
    <w:rsid w:val="00733F79"/>
    <w:rsid w:val="00734087"/>
    <w:rsid w:val="007340B5"/>
    <w:rsid w:val="007341BA"/>
    <w:rsid w:val="00734328"/>
    <w:rsid w:val="0073444A"/>
    <w:rsid w:val="0073446A"/>
    <w:rsid w:val="00734506"/>
    <w:rsid w:val="00734753"/>
    <w:rsid w:val="00734BDB"/>
    <w:rsid w:val="00734C0F"/>
    <w:rsid w:val="00734FA6"/>
    <w:rsid w:val="00734FC9"/>
    <w:rsid w:val="007355AE"/>
    <w:rsid w:val="00735988"/>
    <w:rsid w:val="00735A6C"/>
    <w:rsid w:val="00735B00"/>
    <w:rsid w:val="00735BD5"/>
    <w:rsid w:val="00735C63"/>
    <w:rsid w:val="00735C83"/>
    <w:rsid w:val="00735D43"/>
    <w:rsid w:val="00735E49"/>
    <w:rsid w:val="007362A6"/>
    <w:rsid w:val="007363A9"/>
    <w:rsid w:val="0073674C"/>
    <w:rsid w:val="007367E6"/>
    <w:rsid w:val="00736841"/>
    <w:rsid w:val="007368D5"/>
    <w:rsid w:val="00736A82"/>
    <w:rsid w:val="00736AAD"/>
    <w:rsid w:val="00736AC9"/>
    <w:rsid w:val="00736B9D"/>
    <w:rsid w:val="00736F0F"/>
    <w:rsid w:val="0073725B"/>
    <w:rsid w:val="00737492"/>
    <w:rsid w:val="007374EF"/>
    <w:rsid w:val="00737743"/>
    <w:rsid w:val="007377E8"/>
    <w:rsid w:val="0073795A"/>
    <w:rsid w:val="00737967"/>
    <w:rsid w:val="00737BC2"/>
    <w:rsid w:val="00737C4B"/>
    <w:rsid w:val="00737D5C"/>
    <w:rsid w:val="00737E9B"/>
    <w:rsid w:val="00737F50"/>
    <w:rsid w:val="0074007A"/>
    <w:rsid w:val="00740294"/>
    <w:rsid w:val="0074029F"/>
    <w:rsid w:val="007403FB"/>
    <w:rsid w:val="0074056A"/>
    <w:rsid w:val="0074059A"/>
    <w:rsid w:val="0074066F"/>
    <w:rsid w:val="00740711"/>
    <w:rsid w:val="007408B3"/>
    <w:rsid w:val="00740940"/>
    <w:rsid w:val="0074096F"/>
    <w:rsid w:val="00740C14"/>
    <w:rsid w:val="007411BC"/>
    <w:rsid w:val="007411F0"/>
    <w:rsid w:val="0074128B"/>
    <w:rsid w:val="007412E9"/>
    <w:rsid w:val="007412ED"/>
    <w:rsid w:val="007413EA"/>
    <w:rsid w:val="007415B8"/>
    <w:rsid w:val="00741638"/>
    <w:rsid w:val="007417CF"/>
    <w:rsid w:val="007417F7"/>
    <w:rsid w:val="00741853"/>
    <w:rsid w:val="00741B5D"/>
    <w:rsid w:val="00741F4B"/>
    <w:rsid w:val="00741FF9"/>
    <w:rsid w:val="00742315"/>
    <w:rsid w:val="007423C1"/>
    <w:rsid w:val="007424D6"/>
    <w:rsid w:val="00742551"/>
    <w:rsid w:val="00742579"/>
    <w:rsid w:val="007428BC"/>
    <w:rsid w:val="00742902"/>
    <w:rsid w:val="00742BA8"/>
    <w:rsid w:val="00742D7C"/>
    <w:rsid w:val="00742E4E"/>
    <w:rsid w:val="00742EA5"/>
    <w:rsid w:val="0074302C"/>
    <w:rsid w:val="0074308E"/>
    <w:rsid w:val="007432D9"/>
    <w:rsid w:val="00743544"/>
    <w:rsid w:val="00743657"/>
    <w:rsid w:val="0074384F"/>
    <w:rsid w:val="00743AA0"/>
    <w:rsid w:val="00743B15"/>
    <w:rsid w:val="00743B2B"/>
    <w:rsid w:val="00743B81"/>
    <w:rsid w:val="00743E39"/>
    <w:rsid w:val="00743E61"/>
    <w:rsid w:val="00743FDC"/>
    <w:rsid w:val="0074426A"/>
    <w:rsid w:val="007446D8"/>
    <w:rsid w:val="00744C1B"/>
    <w:rsid w:val="00744C9B"/>
    <w:rsid w:val="00744CC9"/>
    <w:rsid w:val="00744D0C"/>
    <w:rsid w:val="0074501E"/>
    <w:rsid w:val="007456EC"/>
    <w:rsid w:val="00745732"/>
    <w:rsid w:val="007457E2"/>
    <w:rsid w:val="0074586F"/>
    <w:rsid w:val="007458F2"/>
    <w:rsid w:val="00745967"/>
    <w:rsid w:val="00745A4F"/>
    <w:rsid w:val="00745AAF"/>
    <w:rsid w:val="00745BEE"/>
    <w:rsid w:val="00745D1B"/>
    <w:rsid w:val="00745D7A"/>
    <w:rsid w:val="00745FDB"/>
    <w:rsid w:val="007462DD"/>
    <w:rsid w:val="00746309"/>
    <w:rsid w:val="00746445"/>
    <w:rsid w:val="00746480"/>
    <w:rsid w:val="0074662D"/>
    <w:rsid w:val="00746677"/>
    <w:rsid w:val="00746685"/>
    <w:rsid w:val="00746812"/>
    <w:rsid w:val="0074694C"/>
    <w:rsid w:val="00746DCA"/>
    <w:rsid w:val="00746DF0"/>
    <w:rsid w:val="00746E0E"/>
    <w:rsid w:val="00746ED9"/>
    <w:rsid w:val="00746FC7"/>
    <w:rsid w:val="0074715B"/>
    <w:rsid w:val="00747198"/>
    <w:rsid w:val="0074725E"/>
    <w:rsid w:val="00747359"/>
    <w:rsid w:val="007473D2"/>
    <w:rsid w:val="0074740D"/>
    <w:rsid w:val="007474F3"/>
    <w:rsid w:val="007476FE"/>
    <w:rsid w:val="00747957"/>
    <w:rsid w:val="00747A25"/>
    <w:rsid w:val="00747A2D"/>
    <w:rsid w:val="00747C90"/>
    <w:rsid w:val="007500B9"/>
    <w:rsid w:val="007503C1"/>
    <w:rsid w:val="00750428"/>
    <w:rsid w:val="007504D6"/>
    <w:rsid w:val="007505D0"/>
    <w:rsid w:val="007507DB"/>
    <w:rsid w:val="0075093C"/>
    <w:rsid w:val="00750EA5"/>
    <w:rsid w:val="00750EC7"/>
    <w:rsid w:val="00750EE8"/>
    <w:rsid w:val="007510E2"/>
    <w:rsid w:val="007510EE"/>
    <w:rsid w:val="0075117A"/>
    <w:rsid w:val="007511C0"/>
    <w:rsid w:val="00751412"/>
    <w:rsid w:val="00751640"/>
    <w:rsid w:val="0075189F"/>
    <w:rsid w:val="007519A7"/>
    <w:rsid w:val="00751B8D"/>
    <w:rsid w:val="00751ECF"/>
    <w:rsid w:val="00751EE5"/>
    <w:rsid w:val="0075212E"/>
    <w:rsid w:val="00752168"/>
    <w:rsid w:val="00752289"/>
    <w:rsid w:val="00752333"/>
    <w:rsid w:val="00752435"/>
    <w:rsid w:val="0075253F"/>
    <w:rsid w:val="007525BB"/>
    <w:rsid w:val="007525C9"/>
    <w:rsid w:val="00752643"/>
    <w:rsid w:val="0075276A"/>
    <w:rsid w:val="007527F5"/>
    <w:rsid w:val="0075293A"/>
    <w:rsid w:val="00752965"/>
    <w:rsid w:val="007529A0"/>
    <w:rsid w:val="00752B3A"/>
    <w:rsid w:val="00752B78"/>
    <w:rsid w:val="00752BF1"/>
    <w:rsid w:val="00752E13"/>
    <w:rsid w:val="00753032"/>
    <w:rsid w:val="00753084"/>
    <w:rsid w:val="007530B7"/>
    <w:rsid w:val="007530D1"/>
    <w:rsid w:val="007532A7"/>
    <w:rsid w:val="0075332C"/>
    <w:rsid w:val="0075344E"/>
    <w:rsid w:val="00753581"/>
    <w:rsid w:val="00753697"/>
    <w:rsid w:val="0075369F"/>
    <w:rsid w:val="00753741"/>
    <w:rsid w:val="007537DA"/>
    <w:rsid w:val="0075388A"/>
    <w:rsid w:val="00753D79"/>
    <w:rsid w:val="00753E60"/>
    <w:rsid w:val="00753FB7"/>
    <w:rsid w:val="00754254"/>
    <w:rsid w:val="00754296"/>
    <w:rsid w:val="007542E6"/>
    <w:rsid w:val="007545DC"/>
    <w:rsid w:val="00754645"/>
    <w:rsid w:val="00754672"/>
    <w:rsid w:val="007546AF"/>
    <w:rsid w:val="007547B8"/>
    <w:rsid w:val="00754A23"/>
    <w:rsid w:val="00754C3B"/>
    <w:rsid w:val="00754C3E"/>
    <w:rsid w:val="00754C7F"/>
    <w:rsid w:val="00754CBF"/>
    <w:rsid w:val="00754F41"/>
    <w:rsid w:val="00755069"/>
    <w:rsid w:val="00755073"/>
    <w:rsid w:val="00755146"/>
    <w:rsid w:val="007551BF"/>
    <w:rsid w:val="0075540F"/>
    <w:rsid w:val="0075546B"/>
    <w:rsid w:val="007555CF"/>
    <w:rsid w:val="00755954"/>
    <w:rsid w:val="00755C3B"/>
    <w:rsid w:val="00755E32"/>
    <w:rsid w:val="007560CE"/>
    <w:rsid w:val="00756329"/>
    <w:rsid w:val="0075674B"/>
    <w:rsid w:val="00756815"/>
    <w:rsid w:val="00756874"/>
    <w:rsid w:val="00756926"/>
    <w:rsid w:val="0075698D"/>
    <w:rsid w:val="00756CBF"/>
    <w:rsid w:val="00756CE2"/>
    <w:rsid w:val="00756DEA"/>
    <w:rsid w:val="00756FAD"/>
    <w:rsid w:val="00757242"/>
    <w:rsid w:val="00757281"/>
    <w:rsid w:val="007572E3"/>
    <w:rsid w:val="00757337"/>
    <w:rsid w:val="00757AA7"/>
    <w:rsid w:val="00757B8A"/>
    <w:rsid w:val="00757BF4"/>
    <w:rsid w:val="00757E74"/>
    <w:rsid w:val="00757EE0"/>
    <w:rsid w:val="0076025E"/>
    <w:rsid w:val="00760482"/>
    <w:rsid w:val="00760807"/>
    <w:rsid w:val="00760A41"/>
    <w:rsid w:val="00760A6C"/>
    <w:rsid w:val="00760B79"/>
    <w:rsid w:val="00760DE7"/>
    <w:rsid w:val="00760DF7"/>
    <w:rsid w:val="00760EE2"/>
    <w:rsid w:val="007610E9"/>
    <w:rsid w:val="007612BC"/>
    <w:rsid w:val="00761349"/>
    <w:rsid w:val="00761702"/>
    <w:rsid w:val="00761742"/>
    <w:rsid w:val="007617F6"/>
    <w:rsid w:val="007618F2"/>
    <w:rsid w:val="0076195A"/>
    <w:rsid w:val="00761A92"/>
    <w:rsid w:val="00761B70"/>
    <w:rsid w:val="00761EBF"/>
    <w:rsid w:val="00761F85"/>
    <w:rsid w:val="00762047"/>
    <w:rsid w:val="0076206D"/>
    <w:rsid w:val="00762078"/>
    <w:rsid w:val="00762110"/>
    <w:rsid w:val="007622E1"/>
    <w:rsid w:val="0076236D"/>
    <w:rsid w:val="00762382"/>
    <w:rsid w:val="00762575"/>
    <w:rsid w:val="0076271D"/>
    <w:rsid w:val="00762766"/>
    <w:rsid w:val="0076280B"/>
    <w:rsid w:val="0076283B"/>
    <w:rsid w:val="007628AC"/>
    <w:rsid w:val="007629D5"/>
    <w:rsid w:val="00762A0E"/>
    <w:rsid w:val="00762D60"/>
    <w:rsid w:val="00762E97"/>
    <w:rsid w:val="00762FA6"/>
    <w:rsid w:val="00763004"/>
    <w:rsid w:val="00763377"/>
    <w:rsid w:val="007633BA"/>
    <w:rsid w:val="00763496"/>
    <w:rsid w:val="0076355C"/>
    <w:rsid w:val="007635C1"/>
    <w:rsid w:val="00763677"/>
    <w:rsid w:val="00763745"/>
    <w:rsid w:val="007637A0"/>
    <w:rsid w:val="00763BF9"/>
    <w:rsid w:val="00763D92"/>
    <w:rsid w:val="00763E0F"/>
    <w:rsid w:val="00763E38"/>
    <w:rsid w:val="007641E9"/>
    <w:rsid w:val="00764294"/>
    <w:rsid w:val="007642BB"/>
    <w:rsid w:val="00764303"/>
    <w:rsid w:val="00764431"/>
    <w:rsid w:val="007644B5"/>
    <w:rsid w:val="0076466C"/>
    <w:rsid w:val="00764B54"/>
    <w:rsid w:val="00764B5E"/>
    <w:rsid w:val="00764F44"/>
    <w:rsid w:val="00764F71"/>
    <w:rsid w:val="0076518C"/>
    <w:rsid w:val="0076546A"/>
    <w:rsid w:val="007656ED"/>
    <w:rsid w:val="00765700"/>
    <w:rsid w:val="00765799"/>
    <w:rsid w:val="007657F8"/>
    <w:rsid w:val="00765A7A"/>
    <w:rsid w:val="00765B78"/>
    <w:rsid w:val="00765C6B"/>
    <w:rsid w:val="0076644F"/>
    <w:rsid w:val="00766454"/>
    <w:rsid w:val="00766518"/>
    <w:rsid w:val="007665AA"/>
    <w:rsid w:val="00766751"/>
    <w:rsid w:val="007667C5"/>
    <w:rsid w:val="00766955"/>
    <w:rsid w:val="00766A28"/>
    <w:rsid w:val="00766C3C"/>
    <w:rsid w:val="00766FAB"/>
    <w:rsid w:val="00767600"/>
    <w:rsid w:val="00767887"/>
    <w:rsid w:val="00767A94"/>
    <w:rsid w:val="00767BA6"/>
    <w:rsid w:val="00767E7B"/>
    <w:rsid w:val="00767EBC"/>
    <w:rsid w:val="00767F4B"/>
    <w:rsid w:val="00767FAA"/>
    <w:rsid w:val="007700E7"/>
    <w:rsid w:val="00770170"/>
    <w:rsid w:val="00770285"/>
    <w:rsid w:val="007702BB"/>
    <w:rsid w:val="00770328"/>
    <w:rsid w:val="00770404"/>
    <w:rsid w:val="00770494"/>
    <w:rsid w:val="00770532"/>
    <w:rsid w:val="00770559"/>
    <w:rsid w:val="00770684"/>
    <w:rsid w:val="007706D9"/>
    <w:rsid w:val="00770751"/>
    <w:rsid w:val="00770852"/>
    <w:rsid w:val="00770A3C"/>
    <w:rsid w:val="00770E36"/>
    <w:rsid w:val="00771047"/>
    <w:rsid w:val="007711A5"/>
    <w:rsid w:val="00771328"/>
    <w:rsid w:val="007713D4"/>
    <w:rsid w:val="007713F1"/>
    <w:rsid w:val="00771411"/>
    <w:rsid w:val="00771472"/>
    <w:rsid w:val="00771498"/>
    <w:rsid w:val="0077170E"/>
    <w:rsid w:val="0077171B"/>
    <w:rsid w:val="007717BC"/>
    <w:rsid w:val="0077181F"/>
    <w:rsid w:val="00771848"/>
    <w:rsid w:val="00771ABC"/>
    <w:rsid w:val="00771D33"/>
    <w:rsid w:val="00771DF9"/>
    <w:rsid w:val="00771EE7"/>
    <w:rsid w:val="00771F53"/>
    <w:rsid w:val="00772231"/>
    <w:rsid w:val="00772365"/>
    <w:rsid w:val="0077246E"/>
    <w:rsid w:val="00772865"/>
    <w:rsid w:val="007729CE"/>
    <w:rsid w:val="00772A22"/>
    <w:rsid w:val="00772D6B"/>
    <w:rsid w:val="00772DEA"/>
    <w:rsid w:val="007730F0"/>
    <w:rsid w:val="00773202"/>
    <w:rsid w:val="007735CA"/>
    <w:rsid w:val="00773633"/>
    <w:rsid w:val="00773962"/>
    <w:rsid w:val="00773AD9"/>
    <w:rsid w:val="00774035"/>
    <w:rsid w:val="0077406C"/>
    <w:rsid w:val="00774117"/>
    <w:rsid w:val="00774299"/>
    <w:rsid w:val="00774361"/>
    <w:rsid w:val="0077436A"/>
    <w:rsid w:val="00774556"/>
    <w:rsid w:val="007747C5"/>
    <w:rsid w:val="007747DC"/>
    <w:rsid w:val="007749AE"/>
    <w:rsid w:val="00774BE5"/>
    <w:rsid w:val="00774D8F"/>
    <w:rsid w:val="00774DB6"/>
    <w:rsid w:val="00774E71"/>
    <w:rsid w:val="00774ED3"/>
    <w:rsid w:val="00775135"/>
    <w:rsid w:val="0077523F"/>
    <w:rsid w:val="00775376"/>
    <w:rsid w:val="007753D8"/>
    <w:rsid w:val="007754DB"/>
    <w:rsid w:val="00775658"/>
    <w:rsid w:val="007756DD"/>
    <w:rsid w:val="0077576D"/>
    <w:rsid w:val="007757A0"/>
    <w:rsid w:val="0077594A"/>
    <w:rsid w:val="00775C78"/>
    <w:rsid w:val="00775C82"/>
    <w:rsid w:val="00775D41"/>
    <w:rsid w:val="00775D9A"/>
    <w:rsid w:val="00775E4B"/>
    <w:rsid w:val="00775F11"/>
    <w:rsid w:val="00775FCF"/>
    <w:rsid w:val="007761A3"/>
    <w:rsid w:val="00776525"/>
    <w:rsid w:val="00776607"/>
    <w:rsid w:val="00776660"/>
    <w:rsid w:val="00776777"/>
    <w:rsid w:val="007768D2"/>
    <w:rsid w:val="00776964"/>
    <w:rsid w:val="00776FD7"/>
    <w:rsid w:val="00777172"/>
    <w:rsid w:val="007772E8"/>
    <w:rsid w:val="00777309"/>
    <w:rsid w:val="007776B0"/>
    <w:rsid w:val="007776B4"/>
    <w:rsid w:val="00777779"/>
    <w:rsid w:val="00777829"/>
    <w:rsid w:val="00777A7F"/>
    <w:rsid w:val="00777B9A"/>
    <w:rsid w:val="00780216"/>
    <w:rsid w:val="007805D4"/>
    <w:rsid w:val="0078061E"/>
    <w:rsid w:val="007806B5"/>
    <w:rsid w:val="007806EF"/>
    <w:rsid w:val="00780733"/>
    <w:rsid w:val="007807D4"/>
    <w:rsid w:val="00780ADF"/>
    <w:rsid w:val="00780EA8"/>
    <w:rsid w:val="00780EB1"/>
    <w:rsid w:val="00780EE0"/>
    <w:rsid w:val="00780F3B"/>
    <w:rsid w:val="00781347"/>
    <w:rsid w:val="007813AF"/>
    <w:rsid w:val="00781647"/>
    <w:rsid w:val="00781791"/>
    <w:rsid w:val="00781A47"/>
    <w:rsid w:val="00781C4B"/>
    <w:rsid w:val="00782180"/>
    <w:rsid w:val="00782242"/>
    <w:rsid w:val="0078228A"/>
    <w:rsid w:val="007822B7"/>
    <w:rsid w:val="0078262E"/>
    <w:rsid w:val="00782688"/>
    <w:rsid w:val="00782752"/>
    <w:rsid w:val="007827BC"/>
    <w:rsid w:val="0078280F"/>
    <w:rsid w:val="00782D52"/>
    <w:rsid w:val="00782D97"/>
    <w:rsid w:val="007830AF"/>
    <w:rsid w:val="007830FC"/>
    <w:rsid w:val="0078313E"/>
    <w:rsid w:val="00783167"/>
    <w:rsid w:val="00783286"/>
    <w:rsid w:val="007834C9"/>
    <w:rsid w:val="0078356A"/>
    <w:rsid w:val="0078360D"/>
    <w:rsid w:val="00783730"/>
    <w:rsid w:val="007838BA"/>
    <w:rsid w:val="00783AA5"/>
    <w:rsid w:val="00783B03"/>
    <w:rsid w:val="00783B17"/>
    <w:rsid w:val="00783C66"/>
    <w:rsid w:val="00783CA7"/>
    <w:rsid w:val="00783CBB"/>
    <w:rsid w:val="00783E0D"/>
    <w:rsid w:val="00783E82"/>
    <w:rsid w:val="00783F0E"/>
    <w:rsid w:val="00784019"/>
    <w:rsid w:val="0078402D"/>
    <w:rsid w:val="007841CB"/>
    <w:rsid w:val="00784286"/>
    <w:rsid w:val="007844BD"/>
    <w:rsid w:val="00784742"/>
    <w:rsid w:val="007849B9"/>
    <w:rsid w:val="00784A36"/>
    <w:rsid w:val="00784AF9"/>
    <w:rsid w:val="00784B97"/>
    <w:rsid w:val="00784D87"/>
    <w:rsid w:val="00784DFE"/>
    <w:rsid w:val="00784E39"/>
    <w:rsid w:val="0078503F"/>
    <w:rsid w:val="00785054"/>
    <w:rsid w:val="00785079"/>
    <w:rsid w:val="0078527E"/>
    <w:rsid w:val="00785378"/>
    <w:rsid w:val="007853DB"/>
    <w:rsid w:val="007854D2"/>
    <w:rsid w:val="007854FA"/>
    <w:rsid w:val="0078554A"/>
    <w:rsid w:val="007855DF"/>
    <w:rsid w:val="007856A2"/>
    <w:rsid w:val="0078578F"/>
    <w:rsid w:val="007858F4"/>
    <w:rsid w:val="007858FE"/>
    <w:rsid w:val="00785B97"/>
    <w:rsid w:val="00785BC0"/>
    <w:rsid w:val="00785BC9"/>
    <w:rsid w:val="00785D40"/>
    <w:rsid w:val="00785DD5"/>
    <w:rsid w:val="00785F0E"/>
    <w:rsid w:val="00786029"/>
    <w:rsid w:val="0078631F"/>
    <w:rsid w:val="00786429"/>
    <w:rsid w:val="00786454"/>
    <w:rsid w:val="007864FD"/>
    <w:rsid w:val="007865B6"/>
    <w:rsid w:val="007865CE"/>
    <w:rsid w:val="00786D5C"/>
    <w:rsid w:val="007872F4"/>
    <w:rsid w:val="00787451"/>
    <w:rsid w:val="0078776A"/>
    <w:rsid w:val="0078783C"/>
    <w:rsid w:val="007878FC"/>
    <w:rsid w:val="00787AB6"/>
    <w:rsid w:val="00787E03"/>
    <w:rsid w:val="00787E99"/>
    <w:rsid w:val="00787F40"/>
    <w:rsid w:val="00787F81"/>
    <w:rsid w:val="00787FFE"/>
    <w:rsid w:val="007904CC"/>
    <w:rsid w:val="007904D5"/>
    <w:rsid w:val="00790886"/>
    <w:rsid w:val="00790A96"/>
    <w:rsid w:val="00790FC4"/>
    <w:rsid w:val="0079106C"/>
    <w:rsid w:val="007910DC"/>
    <w:rsid w:val="0079118A"/>
    <w:rsid w:val="007911A3"/>
    <w:rsid w:val="0079124D"/>
    <w:rsid w:val="00791342"/>
    <w:rsid w:val="0079149A"/>
    <w:rsid w:val="007914E2"/>
    <w:rsid w:val="00791559"/>
    <w:rsid w:val="007917E5"/>
    <w:rsid w:val="007918A3"/>
    <w:rsid w:val="007918AB"/>
    <w:rsid w:val="0079196F"/>
    <w:rsid w:val="00791AB0"/>
    <w:rsid w:val="00791B20"/>
    <w:rsid w:val="00791C45"/>
    <w:rsid w:val="00791F07"/>
    <w:rsid w:val="007923F9"/>
    <w:rsid w:val="007924DA"/>
    <w:rsid w:val="0079261F"/>
    <w:rsid w:val="00792709"/>
    <w:rsid w:val="00792721"/>
    <w:rsid w:val="007927C6"/>
    <w:rsid w:val="00792800"/>
    <w:rsid w:val="00792969"/>
    <w:rsid w:val="007929EB"/>
    <w:rsid w:val="00792C37"/>
    <w:rsid w:val="00793106"/>
    <w:rsid w:val="00793121"/>
    <w:rsid w:val="007931B1"/>
    <w:rsid w:val="007933E5"/>
    <w:rsid w:val="007935B5"/>
    <w:rsid w:val="007938A0"/>
    <w:rsid w:val="00793A61"/>
    <w:rsid w:val="00793A70"/>
    <w:rsid w:val="00793AF5"/>
    <w:rsid w:val="00793C18"/>
    <w:rsid w:val="00793D38"/>
    <w:rsid w:val="00793D57"/>
    <w:rsid w:val="00793ECD"/>
    <w:rsid w:val="00793EF9"/>
    <w:rsid w:val="00793F3F"/>
    <w:rsid w:val="0079400F"/>
    <w:rsid w:val="0079407D"/>
    <w:rsid w:val="00794090"/>
    <w:rsid w:val="0079413D"/>
    <w:rsid w:val="00794279"/>
    <w:rsid w:val="00794441"/>
    <w:rsid w:val="007945A6"/>
    <w:rsid w:val="0079467D"/>
    <w:rsid w:val="007947ED"/>
    <w:rsid w:val="0079480A"/>
    <w:rsid w:val="00794AE4"/>
    <w:rsid w:val="00794C01"/>
    <w:rsid w:val="00794CC7"/>
    <w:rsid w:val="00794CC8"/>
    <w:rsid w:val="00794CF9"/>
    <w:rsid w:val="00794D74"/>
    <w:rsid w:val="00794E1D"/>
    <w:rsid w:val="00794EB1"/>
    <w:rsid w:val="00794EC0"/>
    <w:rsid w:val="00795015"/>
    <w:rsid w:val="0079526F"/>
    <w:rsid w:val="007952F5"/>
    <w:rsid w:val="00795328"/>
    <w:rsid w:val="0079542D"/>
    <w:rsid w:val="00795553"/>
    <w:rsid w:val="007955D9"/>
    <w:rsid w:val="00795677"/>
    <w:rsid w:val="00795CB4"/>
    <w:rsid w:val="00795CE1"/>
    <w:rsid w:val="00795D7A"/>
    <w:rsid w:val="00796008"/>
    <w:rsid w:val="007962C0"/>
    <w:rsid w:val="00796312"/>
    <w:rsid w:val="00796416"/>
    <w:rsid w:val="00796552"/>
    <w:rsid w:val="0079684E"/>
    <w:rsid w:val="00796941"/>
    <w:rsid w:val="007969A8"/>
    <w:rsid w:val="00796B9B"/>
    <w:rsid w:val="00796BF6"/>
    <w:rsid w:val="00796C73"/>
    <w:rsid w:val="00796D7E"/>
    <w:rsid w:val="00796FEA"/>
    <w:rsid w:val="00797064"/>
    <w:rsid w:val="00797155"/>
    <w:rsid w:val="00797197"/>
    <w:rsid w:val="0079750E"/>
    <w:rsid w:val="0079759C"/>
    <w:rsid w:val="007976FF"/>
    <w:rsid w:val="00797765"/>
    <w:rsid w:val="00797773"/>
    <w:rsid w:val="0079784A"/>
    <w:rsid w:val="007979AB"/>
    <w:rsid w:val="007979F6"/>
    <w:rsid w:val="00797AD2"/>
    <w:rsid w:val="00797B04"/>
    <w:rsid w:val="00797B26"/>
    <w:rsid w:val="00797CA0"/>
    <w:rsid w:val="00797E6D"/>
    <w:rsid w:val="00797E8A"/>
    <w:rsid w:val="00797EC5"/>
    <w:rsid w:val="007A00AF"/>
    <w:rsid w:val="007A0422"/>
    <w:rsid w:val="007A050A"/>
    <w:rsid w:val="007A0871"/>
    <w:rsid w:val="007A09E7"/>
    <w:rsid w:val="007A0AFE"/>
    <w:rsid w:val="007A0B2E"/>
    <w:rsid w:val="007A0D59"/>
    <w:rsid w:val="007A11D0"/>
    <w:rsid w:val="007A1421"/>
    <w:rsid w:val="007A16C0"/>
    <w:rsid w:val="007A190E"/>
    <w:rsid w:val="007A1A50"/>
    <w:rsid w:val="007A1DC5"/>
    <w:rsid w:val="007A1E3C"/>
    <w:rsid w:val="007A1ED1"/>
    <w:rsid w:val="007A1F5E"/>
    <w:rsid w:val="007A20C5"/>
    <w:rsid w:val="007A2246"/>
    <w:rsid w:val="007A2267"/>
    <w:rsid w:val="007A22C5"/>
    <w:rsid w:val="007A24C0"/>
    <w:rsid w:val="007A24E9"/>
    <w:rsid w:val="007A26C6"/>
    <w:rsid w:val="007A27B9"/>
    <w:rsid w:val="007A285F"/>
    <w:rsid w:val="007A2B85"/>
    <w:rsid w:val="007A2CAA"/>
    <w:rsid w:val="007A2D09"/>
    <w:rsid w:val="007A2FB8"/>
    <w:rsid w:val="007A322C"/>
    <w:rsid w:val="007A33FE"/>
    <w:rsid w:val="007A3416"/>
    <w:rsid w:val="007A344F"/>
    <w:rsid w:val="007A34B5"/>
    <w:rsid w:val="007A3556"/>
    <w:rsid w:val="007A39FB"/>
    <w:rsid w:val="007A3AF8"/>
    <w:rsid w:val="007A3B94"/>
    <w:rsid w:val="007A3C06"/>
    <w:rsid w:val="007A3D04"/>
    <w:rsid w:val="007A3D48"/>
    <w:rsid w:val="007A3E02"/>
    <w:rsid w:val="007A3E8B"/>
    <w:rsid w:val="007A3FDD"/>
    <w:rsid w:val="007A431D"/>
    <w:rsid w:val="007A442E"/>
    <w:rsid w:val="007A4579"/>
    <w:rsid w:val="007A45B3"/>
    <w:rsid w:val="007A4A33"/>
    <w:rsid w:val="007A4E19"/>
    <w:rsid w:val="007A51A3"/>
    <w:rsid w:val="007A5218"/>
    <w:rsid w:val="007A5644"/>
    <w:rsid w:val="007A566A"/>
    <w:rsid w:val="007A571A"/>
    <w:rsid w:val="007A57A6"/>
    <w:rsid w:val="007A5803"/>
    <w:rsid w:val="007A599C"/>
    <w:rsid w:val="007A5A0E"/>
    <w:rsid w:val="007A5BC9"/>
    <w:rsid w:val="007A5BEC"/>
    <w:rsid w:val="007A5C61"/>
    <w:rsid w:val="007A5CA2"/>
    <w:rsid w:val="007A5EBC"/>
    <w:rsid w:val="007A6340"/>
    <w:rsid w:val="007A64DC"/>
    <w:rsid w:val="007A65B1"/>
    <w:rsid w:val="007A65D5"/>
    <w:rsid w:val="007A660C"/>
    <w:rsid w:val="007A66C0"/>
    <w:rsid w:val="007A675F"/>
    <w:rsid w:val="007A67CA"/>
    <w:rsid w:val="007A68F4"/>
    <w:rsid w:val="007A6A44"/>
    <w:rsid w:val="007A6B26"/>
    <w:rsid w:val="007A6D05"/>
    <w:rsid w:val="007A6DB7"/>
    <w:rsid w:val="007A6DBB"/>
    <w:rsid w:val="007A6DF8"/>
    <w:rsid w:val="007A6E30"/>
    <w:rsid w:val="007A7050"/>
    <w:rsid w:val="007A72AF"/>
    <w:rsid w:val="007A73DF"/>
    <w:rsid w:val="007A7431"/>
    <w:rsid w:val="007A7563"/>
    <w:rsid w:val="007A7672"/>
    <w:rsid w:val="007A7706"/>
    <w:rsid w:val="007A780B"/>
    <w:rsid w:val="007A799B"/>
    <w:rsid w:val="007A7BBE"/>
    <w:rsid w:val="007A7C3F"/>
    <w:rsid w:val="007A7CD9"/>
    <w:rsid w:val="007A7D40"/>
    <w:rsid w:val="007B0007"/>
    <w:rsid w:val="007B00FC"/>
    <w:rsid w:val="007B0194"/>
    <w:rsid w:val="007B0492"/>
    <w:rsid w:val="007B049C"/>
    <w:rsid w:val="007B04DD"/>
    <w:rsid w:val="007B050B"/>
    <w:rsid w:val="007B055E"/>
    <w:rsid w:val="007B0741"/>
    <w:rsid w:val="007B0D81"/>
    <w:rsid w:val="007B0D8B"/>
    <w:rsid w:val="007B0E7C"/>
    <w:rsid w:val="007B0F2D"/>
    <w:rsid w:val="007B10B3"/>
    <w:rsid w:val="007B118D"/>
    <w:rsid w:val="007B11EF"/>
    <w:rsid w:val="007B1556"/>
    <w:rsid w:val="007B1586"/>
    <w:rsid w:val="007B15FC"/>
    <w:rsid w:val="007B1611"/>
    <w:rsid w:val="007B174D"/>
    <w:rsid w:val="007B18BC"/>
    <w:rsid w:val="007B1929"/>
    <w:rsid w:val="007B192A"/>
    <w:rsid w:val="007B1955"/>
    <w:rsid w:val="007B1BD9"/>
    <w:rsid w:val="007B1E0F"/>
    <w:rsid w:val="007B1F3C"/>
    <w:rsid w:val="007B1F9C"/>
    <w:rsid w:val="007B20ED"/>
    <w:rsid w:val="007B227A"/>
    <w:rsid w:val="007B22D2"/>
    <w:rsid w:val="007B2317"/>
    <w:rsid w:val="007B23BA"/>
    <w:rsid w:val="007B2575"/>
    <w:rsid w:val="007B2607"/>
    <w:rsid w:val="007B2864"/>
    <w:rsid w:val="007B2A32"/>
    <w:rsid w:val="007B2C12"/>
    <w:rsid w:val="007B2DE8"/>
    <w:rsid w:val="007B2F3F"/>
    <w:rsid w:val="007B302C"/>
    <w:rsid w:val="007B3451"/>
    <w:rsid w:val="007B34AE"/>
    <w:rsid w:val="007B34BA"/>
    <w:rsid w:val="007B3546"/>
    <w:rsid w:val="007B3768"/>
    <w:rsid w:val="007B3810"/>
    <w:rsid w:val="007B3857"/>
    <w:rsid w:val="007B3860"/>
    <w:rsid w:val="007B38CC"/>
    <w:rsid w:val="007B39B4"/>
    <w:rsid w:val="007B3A56"/>
    <w:rsid w:val="007B3C55"/>
    <w:rsid w:val="007B3D4A"/>
    <w:rsid w:val="007B3D9E"/>
    <w:rsid w:val="007B3F99"/>
    <w:rsid w:val="007B4025"/>
    <w:rsid w:val="007B4166"/>
    <w:rsid w:val="007B433D"/>
    <w:rsid w:val="007B43B5"/>
    <w:rsid w:val="007B46CC"/>
    <w:rsid w:val="007B4757"/>
    <w:rsid w:val="007B477E"/>
    <w:rsid w:val="007B48F0"/>
    <w:rsid w:val="007B493D"/>
    <w:rsid w:val="007B4AA5"/>
    <w:rsid w:val="007B4D0F"/>
    <w:rsid w:val="007B4EC9"/>
    <w:rsid w:val="007B4F4D"/>
    <w:rsid w:val="007B5063"/>
    <w:rsid w:val="007B528F"/>
    <w:rsid w:val="007B547B"/>
    <w:rsid w:val="007B5601"/>
    <w:rsid w:val="007B5D73"/>
    <w:rsid w:val="007B5DA3"/>
    <w:rsid w:val="007B5DCC"/>
    <w:rsid w:val="007B5EB1"/>
    <w:rsid w:val="007B60AD"/>
    <w:rsid w:val="007B6337"/>
    <w:rsid w:val="007B6358"/>
    <w:rsid w:val="007B65FE"/>
    <w:rsid w:val="007B675E"/>
    <w:rsid w:val="007B67EA"/>
    <w:rsid w:val="007B680C"/>
    <w:rsid w:val="007B6A94"/>
    <w:rsid w:val="007B6CD2"/>
    <w:rsid w:val="007B6ED9"/>
    <w:rsid w:val="007B7035"/>
    <w:rsid w:val="007B71F4"/>
    <w:rsid w:val="007B7219"/>
    <w:rsid w:val="007B74BC"/>
    <w:rsid w:val="007B74DD"/>
    <w:rsid w:val="007B7600"/>
    <w:rsid w:val="007B76DA"/>
    <w:rsid w:val="007B770F"/>
    <w:rsid w:val="007B7781"/>
    <w:rsid w:val="007B77E1"/>
    <w:rsid w:val="007B7873"/>
    <w:rsid w:val="007B78F0"/>
    <w:rsid w:val="007B79C3"/>
    <w:rsid w:val="007B7BCC"/>
    <w:rsid w:val="007B7C37"/>
    <w:rsid w:val="007B7D1D"/>
    <w:rsid w:val="007B7E6A"/>
    <w:rsid w:val="007B7E8E"/>
    <w:rsid w:val="007B7F60"/>
    <w:rsid w:val="007B7FAA"/>
    <w:rsid w:val="007B7FD1"/>
    <w:rsid w:val="007B7FDD"/>
    <w:rsid w:val="007C0024"/>
    <w:rsid w:val="007C01ED"/>
    <w:rsid w:val="007C0217"/>
    <w:rsid w:val="007C0333"/>
    <w:rsid w:val="007C044C"/>
    <w:rsid w:val="007C04E8"/>
    <w:rsid w:val="007C055A"/>
    <w:rsid w:val="007C05CD"/>
    <w:rsid w:val="007C090D"/>
    <w:rsid w:val="007C0A29"/>
    <w:rsid w:val="007C0A8D"/>
    <w:rsid w:val="007C0B88"/>
    <w:rsid w:val="007C109D"/>
    <w:rsid w:val="007C1349"/>
    <w:rsid w:val="007C134D"/>
    <w:rsid w:val="007C1373"/>
    <w:rsid w:val="007C14F5"/>
    <w:rsid w:val="007C153A"/>
    <w:rsid w:val="007C167A"/>
    <w:rsid w:val="007C1703"/>
    <w:rsid w:val="007C18D2"/>
    <w:rsid w:val="007C1AA5"/>
    <w:rsid w:val="007C1B1E"/>
    <w:rsid w:val="007C1B9F"/>
    <w:rsid w:val="007C1BB1"/>
    <w:rsid w:val="007C1CCF"/>
    <w:rsid w:val="007C2003"/>
    <w:rsid w:val="007C20C7"/>
    <w:rsid w:val="007C2525"/>
    <w:rsid w:val="007C2584"/>
    <w:rsid w:val="007C25CB"/>
    <w:rsid w:val="007C25D7"/>
    <w:rsid w:val="007C261F"/>
    <w:rsid w:val="007C2926"/>
    <w:rsid w:val="007C2982"/>
    <w:rsid w:val="007C2A17"/>
    <w:rsid w:val="007C2B42"/>
    <w:rsid w:val="007C2C87"/>
    <w:rsid w:val="007C311B"/>
    <w:rsid w:val="007C32A5"/>
    <w:rsid w:val="007C333A"/>
    <w:rsid w:val="007C3395"/>
    <w:rsid w:val="007C3491"/>
    <w:rsid w:val="007C34C1"/>
    <w:rsid w:val="007C34CC"/>
    <w:rsid w:val="007C36F8"/>
    <w:rsid w:val="007C3769"/>
    <w:rsid w:val="007C3BF3"/>
    <w:rsid w:val="007C3BF5"/>
    <w:rsid w:val="007C3C9F"/>
    <w:rsid w:val="007C3FD6"/>
    <w:rsid w:val="007C4014"/>
    <w:rsid w:val="007C4183"/>
    <w:rsid w:val="007C41D1"/>
    <w:rsid w:val="007C422A"/>
    <w:rsid w:val="007C441E"/>
    <w:rsid w:val="007C4555"/>
    <w:rsid w:val="007C47EB"/>
    <w:rsid w:val="007C480E"/>
    <w:rsid w:val="007C4955"/>
    <w:rsid w:val="007C497E"/>
    <w:rsid w:val="007C49BF"/>
    <w:rsid w:val="007C49D6"/>
    <w:rsid w:val="007C4A2C"/>
    <w:rsid w:val="007C4A3F"/>
    <w:rsid w:val="007C4DB1"/>
    <w:rsid w:val="007C4F25"/>
    <w:rsid w:val="007C5207"/>
    <w:rsid w:val="007C534C"/>
    <w:rsid w:val="007C5560"/>
    <w:rsid w:val="007C557F"/>
    <w:rsid w:val="007C55B7"/>
    <w:rsid w:val="007C5633"/>
    <w:rsid w:val="007C5673"/>
    <w:rsid w:val="007C56BA"/>
    <w:rsid w:val="007C5795"/>
    <w:rsid w:val="007C5849"/>
    <w:rsid w:val="007C5887"/>
    <w:rsid w:val="007C5C7B"/>
    <w:rsid w:val="007C5CCC"/>
    <w:rsid w:val="007C5DB5"/>
    <w:rsid w:val="007C5DFC"/>
    <w:rsid w:val="007C6323"/>
    <w:rsid w:val="007C67DB"/>
    <w:rsid w:val="007C689E"/>
    <w:rsid w:val="007C68FF"/>
    <w:rsid w:val="007C6ACF"/>
    <w:rsid w:val="007C6AF2"/>
    <w:rsid w:val="007C6C85"/>
    <w:rsid w:val="007C6FC0"/>
    <w:rsid w:val="007C719D"/>
    <w:rsid w:val="007C733C"/>
    <w:rsid w:val="007C74A8"/>
    <w:rsid w:val="007C74C3"/>
    <w:rsid w:val="007C77A4"/>
    <w:rsid w:val="007C790A"/>
    <w:rsid w:val="007C7914"/>
    <w:rsid w:val="007C7AA6"/>
    <w:rsid w:val="007C7B05"/>
    <w:rsid w:val="007C7CED"/>
    <w:rsid w:val="007D02A3"/>
    <w:rsid w:val="007D0318"/>
    <w:rsid w:val="007D03FE"/>
    <w:rsid w:val="007D07C8"/>
    <w:rsid w:val="007D087B"/>
    <w:rsid w:val="007D094B"/>
    <w:rsid w:val="007D0A7F"/>
    <w:rsid w:val="007D0B83"/>
    <w:rsid w:val="007D0C63"/>
    <w:rsid w:val="007D0DC1"/>
    <w:rsid w:val="007D0ED9"/>
    <w:rsid w:val="007D0F91"/>
    <w:rsid w:val="007D12F8"/>
    <w:rsid w:val="007D1349"/>
    <w:rsid w:val="007D162A"/>
    <w:rsid w:val="007D16DF"/>
    <w:rsid w:val="007D1945"/>
    <w:rsid w:val="007D19F3"/>
    <w:rsid w:val="007D1CEA"/>
    <w:rsid w:val="007D1FA7"/>
    <w:rsid w:val="007D1FDA"/>
    <w:rsid w:val="007D1FFE"/>
    <w:rsid w:val="007D20C5"/>
    <w:rsid w:val="007D2128"/>
    <w:rsid w:val="007D2157"/>
    <w:rsid w:val="007D2182"/>
    <w:rsid w:val="007D2493"/>
    <w:rsid w:val="007D24F6"/>
    <w:rsid w:val="007D25A0"/>
    <w:rsid w:val="007D2600"/>
    <w:rsid w:val="007D262D"/>
    <w:rsid w:val="007D2734"/>
    <w:rsid w:val="007D276C"/>
    <w:rsid w:val="007D2791"/>
    <w:rsid w:val="007D2877"/>
    <w:rsid w:val="007D2912"/>
    <w:rsid w:val="007D2AB1"/>
    <w:rsid w:val="007D2B07"/>
    <w:rsid w:val="007D2B6B"/>
    <w:rsid w:val="007D2C11"/>
    <w:rsid w:val="007D2D3C"/>
    <w:rsid w:val="007D2EA1"/>
    <w:rsid w:val="007D2F38"/>
    <w:rsid w:val="007D2F3A"/>
    <w:rsid w:val="007D2FAC"/>
    <w:rsid w:val="007D301E"/>
    <w:rsid w:val="007D30E0"/>
    <w:rsid w:val="007D3112"/>
    <w:rsid w:val="007D32BE"/>
    <w:rsid w:val="007D3783"/>
    <w:rsid w:val="007D3A82"/>
    <w:rsid w:val="007D3FBC"/>
    <w:rsid w:val="007D408A"/>
    <w:rsid w:val="007D40ED"/>
    <w:rsid w:val="007D4298"/>
    <w:rsid w:val="007D434C"/>
    <w:rsid w:val="007D43A4"/>
    <w:rsid w:val="007D4401"/>
    <w:rsid w:val="007D4497"/>
    <w:rsid w:val="007D4808"/>
    <w:rsid w:val="007D4A64"/>
    <w:rsid w:val="007D4BE3"/>
    <w:rsid w:val="007D4E8C"/>
    <w:rsid w:val="007D5094"/>
    <w:rsid w:val="007D5213"/>
    <w:rsid w:val="007D52D5"/>
    <w:rsid w:val="007D53E5"/>
    <w:rsid w:val="007D540A"/>
    <w:rsid w:val="007D55BE"/>
    <w:rsid w:val="007D56E9"/>
    <w:rsid w:val="007D5AC7"/>
    <w:rsid w:val="007D5DED"/>
    <w:rsid w:val="007D615C"/>
    <w:rsid w:val="007D6177"/>
    <w:rsid w:val="007D642F"/>
    <w:rsid w:val="007D69BA"/>
    <w:rsid w:val="007D6A51"/>
    <w:rsid w:val="007D6BC9"/>
    <w:rsid w:val="007D6CE0"/>
    <w:rsid w:val="007D6CE8"/>
    <w:rsid w:val="007D6F88"/>
    <w:rsid w:val="007D71C9"/>
    <w:rsid w:val="007D7500"/>
    <w:rsid w:val="007D7567"/>
    <w:rsid w:val="007D757C"/>
    <w:rsid w:val="007D75DB"/>
    <w:rsid w:val="007D7601"/>
    <w:rsid w:val="007D76C1"/>
    <w:rsid w:val="007D794D"/>
    <w:rsid w:val="007D7981"/>
    <w:rsid w:val="007D7B40"/>
    <w:rsid w:val="007D7BDD"/>
    <w:rsid w:val="007D7D49"/>
    <w:rsid w:val="007D7E3C"/>
    <w:rsid w:val="007D7F13"/>
    <w:rsid w:val="007D7FD9"/>
    <w:rsid w:val="007E005B"/>
    <w:rsid w:val="007E018D"/>
    <w:rsid w:val="007E030F"/>
    <w:rsid w:val="007E0614"/>
    <w:rsid w:val="007E0662"/>
    <w:rsid w:val="007E06E9"/>
    <w:rsid w:val="007E09A2"/>
    <w:rsid w:val="007E0B52"/>
    <w:rsid w:val="007E0BF2"/>
    <w:rsid w:val="007E0D84"/>
    <w:rsid w:val="007E0F39"/>
    <w:rsid w:val="007E0F53"/>
    <w:rsid w:val="007E1197"/>
    <w:rsid w:val="007E124B"/>
    <w:rsid w:val="007E1336"/>
    <w:rsid w:val="007E138D"/>
    <w:rsid w:val="007E13AA"/>
    <w:rsid w:val="007E13C1"/>
    <w:rsid w:val="007E14E5"/>
    <w:rsid w:val="007E1539"/>
    <w:rsid w:val="007E1542"/>
    <w:rsid w:val="007E154E"/>
    <w:rsid w:val="007E1595"/>
    <w:rsid w:val="007E1791"/>
    <w:rsid w:val="007E1847"/>
    <w:rsid w:val="007E199C"/>
    <w:rsid w:val="007E1CAF"/>
    <w:rsid w:val="007E1D77"/>
    <w:rsid w:val="007E1F27"/>
    <w:rsid w:val="007E2153"/>
    <w:rsid w:val="007E28FE"/>
    <w:rsid w:val="007E2AA9"/>
    <w:rsid w:val="007E2FBE"/>
    <w:rsid w:val="007E2FE1"/>
    <w:rsid w:val="007E3183"/>
    <w:rsid w:val="007E31EE"/>
    <w:rsid w:val="007E32FD"/>
    <w:rsid w:val="007E3606"/>
    <w:rsid w:val="007E3720"/>
    <w:rsid w:val="007E3A89"/>
    <w:rsid w:val="007E3B99"/>
    <w:rsid w:val="007E3EAF"/>
    <w:rsid w:val="007E3EB8"/>
    <w:rsid w:val="007E41F3"/>
    <w:rsid w:val="007E4293"/>
    <w:rsid w:val="007E42C6"/>
    <w:rsid w:val="007E47BD"/>
    <w:rsid w:val="007E4B32"/>
    <w:rsid w:val="007E4BDF"/>
    <w:rsid w:val="007E4E19"/>
    <w:rsid w:val="007E4E23"/>
    <w:rsid w:val="007E4EAD"/>
    <w:rsid w:val="007E5041"/>
    <w:rsid w:val="007E50DF"/>
    <w:rsid w:val="007E511A"/>
    <w:rsid w:val="007E5273"/>
    <w:rsid w:val="007E5449"/>
    <w:rsid w:val="007E552B"/>
    <w:rsid w:val="007E56DE"/>
    <w:rsid w:val="007E58B8"/>
    <w:rsid w:val="007E5978"/>
    <w:rsid w:val="007E5C8C"/>
    <w:rsid w:val="007E5CD2"/>
    <w:rsid w:val="007E5CFD"/>
    <w:rsid w:val="007E5DE3"/>
    <w:rsid w:val="007E60FC"/>
    <w:rsid w:val="007E61CE"/>
    <w:rsid w:val="007E636E"/>
    <w:rsid w:val="007E64F5"/>
    <w:rsid w:val="007E6544"/>
    <w:rsid w:val="007E669E"/>
    <w:rsid w:val="007E677C"/>
    <w:rsid w:val="007E6829"/>
    <w:rsid w:val="007E693D"/>
    <w:rsid w:val="007E6BB5"/>
    <w:rsid w:val="007E6CB1"/>
    <w:rsid w:val="007E6E14"/>
    <w:rsid w:val="007E6EF1"/>
    <w:rsid w:val="007E6FC3"/>
    <w:rsid w:val="007E7114"/>
    <w:rsid w:val="007E721C"/>
    <w:rsid w:val="007E737C"/>
    <w:rsid w:val="007E75BD"/>
    <w:rsid w:val="007E7E29"/>
    <w:rsid w:val="007F00DA"/>
    <w:rsid w:val="007F013A"/>
    <w:rsid w:val="007F0190"/>
    <w:rsid w:val="007F05BC"/>
    <w:rsid w:val="007F0777"/>
    <w:rsid w:val="007F0833"/>
    <w:rsid w:val="007F08FF"/>
    <w:rsid w:val="007F09C2"/>
    <w:rsid w:val="007F0BD8"/>
    <w:rsid w:val="007F0E06"/>
    <w:rsid w:val="007F0F5C"/>
    <w:rsid w:val="007F1036"/>
    <w:rsid w:val="007F10A2"/>
    <w:rsid w:val="007F11FB"/>
    <w:rsid w:val="007F12BE"/>
    <w:rsid w:val="007F12CC"/>
    <w:rsid w:val="007F13F1"/>
    <w:rsid w:val="007F1B76"/>
    <w:rsid w:val="007F1EF7"/>
    <w:rsid w:val="007F1F3F"/>
    <w:rsid w:val="007F1FC3"/>
    <w:rsid w:val="007F2145"/>
    <w:rsid w:val="007F226A"/>
    <w:rsid w:val="007F2327"/>
    <w:rsid w:val="007F2356"/>
    <w:rsid w:val="007F236C"/>
    <w:rsid w:val="007F23F2"/>
    <w:rsid w:val="007F2519"/>
    <w:rsid w:val="007F268D"/>
    <w:rsid w:val="007F2733"/>
    <w:rsid w:val="007F275E"/>
    <w:rsid w:val="007F27D8"/>
    <w:rsid w:val="007F2CCF"/>
    <w:rsid w:val="007F2E10"/>
    <w:rsid w:val="007F2F5D"/>
    <w:rsid w:val="007F300C"/>
    <w:rsid w:val="007F31EF"/>
    <w:rsid w:val="007F32F8"/>
    <w:rsid w:val="007F349D"/>
    <w:rsid w:val="007F370A"/>
    <w:rsid w:val="007F372D"/>
    <w:rsid w:val="007F392F"/>
    <w:rsid w:val="007F3BD6"/>
    <w:rsid w:val="007F3C9B"/>
    <w:rsid w:val="007F3E44"/>
    <w:rsid w:val="007F40B9"/>
    <w:rsid w:val="007F4137"/>
    <w:rsid w:val="007F42A2"/>
    <w:rsid w:val="007F42BC"/>
    <w:rsid w:val="007F436C"/>
    <w:rsid w:val="007F4390"/>
    <w:rsid w:val="007F4470"/>
    <w:rsid w:val="007F45D8"/>
    <w:rsid w:val="007F462A"/>
    <w:rsid w:val="007F4880"/>
    <w:rsid w:val="007F4A7C"/>
    <w:rsid w:val="007F4BBC"/>
    <w:rsid w:val="007F4C35"/>
    <w:rsid w:val="007F5461"/>
    <w:rsid w:val="007F54E0"/>
    <w:rsid w:val="007F552B"/>
    <w:rsid w:val="007F5783"/>
    <w:rsid w:val="007F57A0"/>
    <w:rsid w:val="007F5846"/>
    <w:rsid w:val="007F5870"/>
    <w:rsid w:val="007F5A15"/>
    <w:rsid w:val="007F5A4C"/>
    <w:rsid w:val="007F5ED3"/>
    <w:rsid w:val="007F5F4B"/>
    <w:rsid w:val="007F60B2"/>
    <w:rsid w:val="007F624F"/>
    <w:rsid w:val="007F6283"/>
    <w:rsid w:val="007F6496"/>
    <w:rsid w:val="007F6693"/>
    <w:rsid w:val="007F66E7"/>
    <w:rsid w:val="007F6940"/>
    <w:rsid w:val="007F6B04"/>
    <w:rsid w:val="007F6BFD"/>
    <w:rsid w:val="007F6D27"/>
    <w:rsid w:val="007F6DFD"/>
    <w:rsid w:val="007F6E99"/>
    <w:rsid w:val="007F711E"/>
    <w:rsid w:val="007F7235"/>
    <w:rsid w:val="007F7393"/>
    <w:rsid w:val="007F73D7"/>
    <w:rsid w:val="007F749F"/>
    <w:rsid w:val="007F7552"/>
    <w:rsid w:val="007F78D8"/>
    <w:rsid w:val="007F79DD"/>
    <w:rsid w:val="007F7D96"/>
    <w:rsid w:val="007F9C68"/>
    <w:rsid w:val="008002DF"/>
    <w:rsid w:val="008007B1"/>
    <w:rsid w:val="008009A2"/>
    <w:rsid w:val="00800AAF"/>
    <w:rsid w:val="00800C65"/>
    <w:rsid w:val="00800CD2"/>
    <w:rsid w:val="00800E0B"/>
    <w:rsid w:val="00800E5A"/>
    <w:rsid w:val="00800F71"/>
    <w:rsid w:val="00801089"/>
    <w:rsid w:val="00801105"/>
    <w:rsid w:val="0080123B"/>
    <w:rsid w:val="008013F6"/>
    <w:rsid w:val="008013FF"/>
    <w:rsid w:val="00801448"/>
    <w:rsid w:val="008017BF"/>
    <w:rsid w:val="00801967"/>
    <w:rsid w:val="008019EE"/>
    <w:rsid w:val="00801BB0"/>
    <w:rsid w:val="00801C7F"/>
    <w:rsid w:val="00801C98"/>
    <w:rsid w:val="00801E39"/>
    <w:rsid w:val="00801FC6"/>
    <w:rsid w:val="0080210E"/>
    <w:rsid w:val="00802145"/>
    <w:rsid w:val="00802188"/>
    <w:rsid w:val="0080227C"/>
    <w:rsid w:val="008025A5"/>
    <w:rsid w:val="0080263A"/>
    <w:rsid w:val="0080274E"/>
    <w:rsid w:val="00802B4D"/>
    <w:rsid w:val="00803102"/>
    <w:rsid w:val="00803164"/>
    <w:rsid w:val="0080325A"/>
    <w:rsid w:val="008034F1"/>
    <w:rsid w:val="008035E5"/>
    <w:rsid w:val="00803622"/>
    <w:rsid w:val="00803629"/>
    <w:rsid w:val="008036EC"/>
    <w:rsid w:val="00803726"/>
    <w:rsid w:val="008038F0"/>
    <w:rsid w:val="00803A8D"/>
    <w:rsid w:val="00803AB0"/>
    <w:rsid w:val="00803B00"/>
    <w:rsid w:val="00803C05"/>
    <w:rsid w:val="00803CF4"/>
    <w:rsid w:val="00803E8E"/>
    <w:rsid w:val="00803ECD"/>
    <w:rsid w:val="00803F15"/>
    <w:rsid w:val="00804094"/>
    <w:rsid w:val="00804112"/>
    <w:rsid w:val="00804133"/>
    <w:rsid w:val="0080424A"/>
    <w:rsid w:val="0080440D"/>
    <w:rsid w:val="00804566"/>
    <w:rsid w:val="00804643"/>
    <w:rsid w:val="008046A4"/>
    <w:rsid w:val="008047C4"/>
    <w:rsid w:val="008048F8"/>
    <w:rsid w:val="0080494A"/>
    <w:rsid w:val="00804A06"/>
    <w:rsid w:val="00804A38"/>
    <w:rsid w:val="00804D1E"/>
    <w:rsid w:val="00804DAB"/>
    <w:rsid w:val="00804DFD"/>
    <w:rsid w:val="00805217"/>
    <w:rsid w:val="008052A6"/>
    <w:rsid w:val="0080532F"/>
    <w:rsid w:val="00805407"/>
    <w:rsid w:val="0080553B"/>
    <w:rsid w:val="0080560E"/>
    <w:rsid w:val="00805691"/>
    <w:rsid w:val="0080599B"/>
    <w:rsid w:val="008059DB"/>
    <w:rsid w:val="00805B72"/>
    <w:rsid w:val="00805BB0"/>
    <w:rsid w:val="00805DC1"/>
    <w:rsid w:val="00805E5E"/>
    <w:rsid w:val="00806344"/>
    <w:rsid w:val="008063F1"/>
    <w:rsid w:val="0080658F"/>
    <w:rsid w:val="008066B1"/>
    <w:rsid w:val="008066C3"/>
    <w:rsid w:val="00806968"/>
    <w:rsid w:val="00806A8D"/>
    <w:rsid w:val="00806B04"/>
    <w:rsid w:val="00806B32"/>
    <w:rsid w:val="00806C15"/>
    <w:rsid w:val="00806D35"/>
    <w:rsid w:val="00806DB6"/>
    <w:rsid w:val="00807175"/>
    <w:rsid w:val="008076A1"/>
    <w:rsid w:val="00807822"/>
    <w:rsid w:val="00807A0D"/>
    <w:rsid w:val="00807ADB"/>
    <w:rsid w:val="00807B56"/>
    <w:rsid w:val="00807EDE"/>
    <w:rsid w:val="008100FE"/>
    <w:rsid w:val="00810274"/>
    <w:rsid w:val="00810464"/>
    <w:rsid w:val="00810615"/>
    <w:rsid w:val="008106A7"/>
    <w:rsid w:val="00810D11"/>
    <w:rsid w:val="00810D4B"/>
    <w:rsid w:val="00810D5A"/>
    <w:rsid w:val="00810FF7"/>
    <w:rsid w:val="008111CB"/>
    <w:rsid w:val="00811312"/>
    <w:rsid w:val="008115FE"/>
    <w:rsid w:val="00811873"/>
    <w:rsid w:val="00811A7A"/>
    <w:rsid w:val="00811BDD"/>
    <w:rsid w:val="00811F38"/>
    <w:rsid w:val="00811F67"/>
    <w:rsid w:val="00811F7F"/>
    <w:rsid w:val="0081207A"/>
    <w:rsid w:val="008120E4"/>
    <w:rsid w:val="0081210A"/>
    <w:rsid w:val="0081229E"/>
    <w:rsid w:val="0081257C"/>
    <w:rsid w:val="0081278C"/>
    <w:rsid w:val="0081297D"/>
    <w:rsid w:val="00812B38"/>
    <w:rsid w:val="00812B43"/>
    <w:rsid w:val="00812D73"/>
    <w:rsid w:val="00812DB5"/>
    <w:rsid w:val="00812F21"/>
    <w:rsid w:val="00812F83"/>
    <w:rsid w:val="008130B8"/>
    <w:rsid w:val="00813196"/>
    <w:rsid w:val="0081333E"/>
    <w:rsid w:val="008133CF"/>
    <w:rsid w:val="0081367A"/>
    <w:rsid w:val="008136E7"/>
    <w:rsid w:val="00813785"/>
    <w:rsid w:val="00813A70"/>
    <w:rsid w:val="00813AA0"/>
    <w:rsid w:val="00813B46"/>
    <w:rsid w:val="00813C1F"/>
    <w:rsid w:val="00813E8A"/>
    <w:rsid w:val="00813F3B"/>
    <w:rsid w:val="008140B4"/>
    <w:rsid w:val="0081423B"/>
    <w:rsid w:val="008142B6"/>
    <w:rsid w:val="008144AC"/>
    <w:rsid w:val="00814536"/>
    <w:rsid w:val="00814668"/>
    <w:rsid w:val="00814772"/>
    <w:rsid w:val="00814865"/>
    <w:rsid w:val="00814A90"/>
    <w:rsid w:val="00814AC7"/>
    <w:rsid w:val="00814B09"/>
    <w:rsid w:val="00814B45"/>
    <w:rsid w:val="00814B6F"/>
    <w:rsid w:val="00814CA6"/>
    <w:rsid w:val="00814CEA"/>
    <w:rsid w:val="00814E2D"/>
    <w:rsid w:val="00814FC6"/>
    <w:rsid w:val="008150D7"/>
    <w:rsid w:val="00815137"/>
    <w:rsid w:val="008153BE"/>
    <w:rsid w:val="008154ED"/>
    <w:rsid w:val="008156A2"/>
    <w:rsid w:val="008156BE"/>
    <w:rsid w:val="008159FC"/>
    <w:rsid w:val="00815A5C"/>
    <w:rsid w:val="00815CB5"/>
    <w:rsid w:val="00815CC4"/>
    <w:rsid w:val="00815F8C"/>
    <w:rsid w:val="00816029"/>
    <w:rsid w:val="008160D9"/>
    <w:rsid w:val="008164DA"/>
    <w:rsid w:val="008165C0"/>
    <w:rsid w:val="00816A89"/>
    <w:rsid w:val="00816AD4"/>
    <w:rsid w:val="00816F4A"/>
    <w:rsid w:val="00816FE3"/>
    <w:rsid w:val="008170A9"/>
    <w:rsid w:val="00817371"/>
    <w:rsid w:val="00817422"/>
    <w:rsid w:val="0081743C"/>
    <w:rsid w:val="00817507"/>
    <w:rsid w:val="008175B8"/>
    <w:rsid w:val="008175D9"/>
    <w:rsid w:val="00817900"/>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8F1"/>
    <w:rsid w:val="00820A32"/>
    <w:rsid w:val="00820AAD"/>
    <w:rsid w:val="00820DBC"/>
    <w:rsid w:val="00820EA2"/>
    <w:rsid w:val="008210BF"/>
    <w:rsid w:val="008210CC"/>
    <w:rsid w:val="008211FC"/>
    <w:rsid w:val="0082135B"/>
    <w:rsid w:val="0082153D"/>
    <w:rsid w:val="008215FC"/>
    <w:rsid w:val="00821670"/>
    <w:rsid w:val="008216D4"/>
    <w:rsid w:val="0082197C"/>
    <w:rsid w:val="008219E1"/>
    <w:rsid w:val="00821C24"/>
    <w:rsid w:val="00821D0F"/>
    <w:rsid w:val="00821EEF"/>
    <w:rsid w:val="00822054"/>
    <w:rsid w:val="008221AF"/>
    <w:rsid w:val="008221FA"/>
    <w:rsid w:val="0082227E"/>
    <w:rsid w:val="008225E3"/>
    <w:rsid w:val="00822697"/>
    <w:rsid w:val="00822748"/>
    <w:rsid w:val="00822883"/>
    <w:rsid w:val="008229D4"/>
    <w:rsid w:val="00822E4E"/>
    <w:rsid w:val="00822F02"/>
    <w:rsid w:val="00822F55"/>
    <w:rsid w:val="00822FED"/>
    <w:rsid w:val="0082312E"/>
    <w:rsid w:val="0082335A"/>
    <w:rsid w:val="00823661"/>
    <w:rsid w:val="00823C60"/>
    <w:rsid w:val="00823EA2"/>
    <w:rsid w:val="008240C9"/>
    <w:rsid w:val="008240D0"/>
    <w:rsid w:val="00824297"/>
    <w:rsid w:val="008243F5"/>
    <w:rsid w:val="0082458E"/>
    <w:rsid w:val="0082466D"/>
    <w:rsid w:val="008247D0"/>
    <w:rsid w:val="00824E48"/>
    <w:rsid w:val="008251A5"/>
    <w:rsid w:val="008251B1"/>
    <w:rsid w:val="008251F5"/>
    <w:rsid w:val="00825372"/>
    <w:rsid w:val="00825390"/>
    <w:rsid w:val="00825805"/>
    <w:rsid w:val="00825860"/>
    <w:rsid w:val="00825865"/>
    <w:rsid w:val="00825B4F"/>
    <w:rsid w:val="00825C9E"/>
    <w:rsid w:val="00825CBA"/>
    <w:rsid w:val="00825D08"/>
    <w:rsid w:val="00825D0C"/>
    <w:rsid w:val="00825D3F"/>
    <w:rsid w:val="00825E5C"/>
    <w:rsid w:val="00825EE7"/>
    <w:rsid w:val="00826013"/>
    <w:rsid w:val="00826064"/>
    <w:rsid w:val="008260FB"/>
    <w:rsid w:val="0082619A"/>
    <w:rsid w:val="0082634B"/>
    <w:rsid w:val="008264C6"/>
    <w:rsid w:val="00826A9B"/>
    <w:rsid w:val="00826C23"/>
    <w:rsid w:val="00826C82"/>
    <w:rsid w:val="00826D2F"/>
    <w:rsid w:val="008270AB"/>
    <w:rsid w:val="008271A0"/>
    <w:rsid w:val="00827260"/>
    <w:rsid w:val="008275FC"/>
    <w:rsid w:val="00827829"/>
    <w:rsid w:val="00827901"/>
    <w:rsid w:val="00827945"/>
    <w:rsid w:val="00827963"/>
    <w:rsid w:val="00827A31"/>
    <w:rsid w:val="00827CD4"/>
    <w:rsid w:val="00827D5A"/>
    <w:rsid w:val="00827DCE"/>
    <w:rsid w:val="00827F30"/>
    <w:rsid w:val="00827F41"/>
    <w:rsid w:val="00827F70"/>
    <w:rsid w:val="00827FCA"/>
    <w:rsid w:val="008302E4"/>
    <w:rsid w:val="00830335"/>
    <w:rsid w:val="00830353"/>
    <w:rsid w:val="00830355"/>
    <w:rsid w:val="008304FA"/>
    <w:rsid w:val="008305AD"/>
    <w:rsid w:val="008307C9"/>
    <w:rsid w:val="00830839"/>
    <w:rsid w:val="00830A44"/>
    <w:rsid w:val="00830CFB"/>
    <w:rsid w:val="00830E3D"/>
    <w:rsid w:val="008311B7"/>
    <w:rsid w:val="00831482"/>
    <w:rsid w:val="008314C1"/>
    <w:rsid w:val="00831552"/>
    <w:rsid w:val="0083199F"/>
    <w:rsid w:val="00831A28"/>
    <w:rsid w:val="00831BC7"/>
    <w:rsid w:val="00831C04"/>
    <w:rsid w:val="00831CDA"/>
    <w:rsid w:val="00831D9B"/>
    <w:rsid w:val="00832162"/>
    <w:rsid w:val="008323BB"/>
    <w:rsid w:val="00832587"/>
    <w:rsid w:val="008325C4"/>
    <w:rsid w:val="008325CF"/>
    <w:rsid w:val="008327F5"/>
    <w:rsid w:val="00832926"/>
    <w:rsid w:val="00832A3A"/>
    <w:rsid w:val="00832B0C"/>
    <w:rsid w:val="00832CD7"/>
    <w:rsid w:val="00832D25"/>
    <w:rsid w:val="008333FF"/>
    <w:rsid w:val="008335C3"/>
    <w:rsid w:val="008337AF"/>
    <w:rsid w:val="0083383F"/>
    <w:rsid w:val="00833ADF"/>
    <w:rsid w:val="00833CE3"/>
    <w:rsid w:val="00833D98"/>
    <w:rsid w:val="00833E3D"/>
    <w:rsid w:val="00833E8A"/>
    <w:rsid w:val="00833F1D"/>
    <w:rsid w:val="0083404B"/>
    <w:rsid w:val="0083411C"/>
    <w:rsid w:val="0083429F"/>
    <w:rsid w:val="008342E6"/>
    <w:rsid w:val="00834553"/>
    <w:rsid w:val="0083460F"/>
    <w:rsid w:val="00834845"/>
    <w:rsid w:val="00834989"/>
    <w:rsid w:val="00834A02"/>
    <w:rsid w:val="00834A0E"/>
    <w:rsid w:val="00834D21"/>
    <w:rsid w:val="00834E5F"/>
    <w:rsid w:val="00834E8A"/>
    <w:rsid w:val="0083549B"/>
    <w:rsid w:val="00835562"/>
    <w:rsid w:val="008359F5"/>
    <w:rsid w:val="00835AC8"/>
    <w:rsid w:val="00835C85"/>
    <w:rsid w:val="00835E8B"/>
    <w:rsid w:val="00835FE9"/>
    <w:rsid w:val="00836067"/>
    <w:rsid w:val="00836167"/>
    <w:rsid w:val="008364BB"/>
    <w:rsid w:val="008364C5"/>
    <w:rsid w:val="00836591"/>
    <w:rsid w:val="00836611"/>
    <w:rsid w:val="00836720"/>
    <w:rsid w:val="00836A7A"/>
    <w:rsid w:val="00836B0A"/>
    <w:rsid w:val="00836B5B"/>
    <w:rsid w:val="00836C99"/>
    <w:rsid w:val="00836CA4"/>
    <w:rsid w:val="00836E13"/>
    <w:rsid w:val="00836F7F"/>
    <w:rsid w:val="008370E3"/>
    <w:rsid w:val="008371DE"/>
    <w:rsid w:val="00837214"/>
    <w:rsid w:val="00837296"/>
    <w:rsid w:val="00837512"/>
    <w:rsid w:val="00837B60"/>
    <w:rsid w:val="00837CF5"/>
    <w:rsid w:val="00837D37"/>
    <w:rsid w:val="00837DDD"/>
    <w:rsid w:val="00840068"/>
    <w:rsid w:val="00840188"/>
    <w:rsid w:val="0084022D"/>
    <w:rsid w:val="0084033B"/>
    <w:rsid w:val="00840467"/>
    <w:rsid w:val="00840667"/>
    <w:rsid w:val="00840A2B"/>
    <w:rsid w:val="00840ABB"/>
    <w:rsid w:val="00840C7A"/>
    <w:rsid w:val="00840D48"/>
    <w:rsid w:val="00840EA7"/>
    <w:rsid w:val="00840F72"/>
    <w:rsid w:val="0084109B"/>
    <w:rsid w:val="008410B2"/>
    <w:rsid w:val="008415C9"/>
    <w:rsid w:val="00841787"/>
    <w:rsid w:val="0084188C"/>
    <w:rsid w:val="00841951"/>
    <w:rsid w:val="00841970"/>
    <w:rsid w:val="00841AE0"/>
    <w:rsid w:val="00841AE4"/>
    <w:rsid w:val="00841B6F"/>
    <w:rsid w:val="00841F9E"/>
    <w:rsid w:val="0084202C"/>
    <w:rsid w:val="0084219A"/>
    <w:rsid w:val="008426A2"/>
    <w:rsid w:val="0084271D"/>
    <w:rsid w:val="0084276E"/>
    <w:rsid w:val="0084288D"/>
    <w:rsid w:val="008428BE"/>
    <w:rsid w:val="00842940"/>
    <w:rsid w:val="00842A05"/>
    <w:rsid w:val="00842AB5"/>
    <w:rsid w:val="00842B32"/>
    <w:rsid w:val="00842C64"/>
    <w:rsid w:val="00842CF4"/>
    <w:rsid w:val="00842DE5"/>
    <w:rsid w:val="00842F57"/>
    <w:rsid w:val="00843023"/>
    <w:rsid w:val="0084319F"/>
    <w:rsid w:val="008432C1"/>
    <w:rsid w:val="0084361E"/>
    <w:rsid w:val="00843675"/>
    <w:rsid w:val="0084372B"/>
    <w:rsid w:val="008438A9"/>
    <w:rsid w:val="008439B6"/>
    <w:rsid w:val="00843AC3"/>
    <w:rsid w:val="00843F8E"/>
    <w:rsid w:val="00844419"/>
    <w:rsid w:val="00844666"/>
    <w:rsid w:val="008447C5"/>
    <w:rsid w:val="00844886"/>
    <w:rsid w:val="008448AF"/>
    <w:rsid w:val="008448FB"/>
    <w:rsid w:val="00844EE5"/>
    <w:rsid w:val="0084529B"/>
    <w:rsid w:val="0084537D"/>
    <w:rsid w:val="008455E6"/>
    <w:rsid w:val="00845612"/>
    <w:rsid w:val="00845767"/>
    <w:rsid w:val="008459F7"/>
    <w:rsid w:val="00845A4B"/>
    <w:rsid w:val="00845A9E"/>
    <w:rsid w:val="00845B18"/>
    <w:rsid w:val="00845B21"/>
    <w:rsid w:val="00845C72"/>
    <w:rsid w:val="00845CF6"/>
    <w:rsid w:val="008460A9"/>
    <w:rsid w:val="0084644A"/>
    <w:rsid w:val="00846783"/>
    <w:rsid w:val="00846AB2"/>
    <w:rsid w:val="00846B53"/>
    <w:rsid w:val="00846BD7"/>
    <w:rsid w:val="00846E3D"/>
    <w:rsid w:val="00846EB3"/>
    <w:rsid w:val="00846F24"/>
    <w:rsid w:val="008470C2"/>
    <w:rsid w:val="00847121"/>
    <w:rsid w:val="00847211"/>
    <w:rsid w:val="0084727A"/>
    <w:rsid w:val="00847571"/>
    <w:rsid w:val="00847622"/>
    <w:rsid w:val="00847791"/>
    <w:rsid w:val="0084798F"/>
    <w:rsid w:val="008479DF"/>
    <w:rsid w:val="00847A6F"/>
    <w:rsid w:val="00847D3D"/>
    <w:rsid w:val="00847E49"/>
    <w:rsid w:val="00847EC9"/>
    <w:rsid w:val="00847F82"/>
    <w:rsid w:val="0085017A"/>
    <w:rsid w:val="008501DD"/>
    <w:rsid w:val="00850412"/>
    <w:rsid w:val="00850417"/>
    <w:rsid w:val="008504C0"/>
    <w:rsid w:val="0085058D"/>
    <w:rsid w:val="008505D0"/>
    <w:rsid w:val="0085077A"/>
    <w:rsid w:val="00850840"/>
    <w:rsid w:val="0085086A"/>
    <w:rsid w:val="0085094E"/>
    <w:rsid w:val="00850D2C"/>
    <w:rsid w:val="00851031"/>
    <w:rsid w:val="008511A7"/>
    <w:rsid w:val="008511EE"/>
    <w:rsid w:val="008512F4"/>
    <w:rsid w:val="00851920"/>
    <w:rsid w:val="00851939"/>
    <w:rsid w:val="00851A01"/>
    <w:rsid w:val="00852232"/>
    <w:rsid w:val="00852316"/>
    <w:rsid w:val="00852725"/>
    <w:rsid w:val="00852945"/>
    <w:rsid w:val="00852BDE"/>
    <w:rsid w:val="00852BFD"/>
    <w:rsid w:val="0085315C"/>
    <w:rsid w:val="00853192"/>
    <w:rsid w:val="00853256"/>
    <w:rsid w:val="008534CE"/>
    <w:rsid w:val="008538E6"/>
    <w:rsid w:val="00853AE9"/>
    <w:rsid w:val="00853C56"/>
    <w:rsid w:val="00853E0E"/>
    <w:rsid w:val="00853FDF"/>
    <w:rsid w:val="008540C1"/>
    <w:rsid w:val="0085418F"/>
    <w:rsid w:val="008541FE"/>
    <w:rsid w:val="0085427A"/>
    <w:rsid w:val="008542E1"/>
    <w:rsid w:val="00854532"/>
    <w:rsid w:val="00854826"/>
    <w:rsid w:val="00854842"/>
    <w:rsid w:val="008549E4"/>
    <w:rsid w:val="00854BCC"/>
    <w:rsid w:val="00854CD5"/>
    <w:rsid w:val="00854D42"/>
    <w:rsid w:val="00854D56"/>
    <w:rsid w:val="00854ECC"/>
    <w:rsid w:val="00854FDE"/>
    <w:rsid w:val="008550E7"/>
    <w:rsid w:val="0085573E"/>
    <w:rsid w:val="00855788"/>
    <w:rsid w:val="00855917"/>
    <w:rsid w:val="00855C16"/>
    <w:rsid w:val="00855C8A"/>
    <w:rsid w:val="00855D16"/>
    <w:rsid w:val="00855D39"/>
    <w:rsid w:val="00855E44"/>
    <w:rsid w:val="00856105"/>
    <w:rsid w:val="0085640E"/>
    <w:rsid w:val="00856424"/>
    <w:rsid w:val="00856428"/>
    <w:rsid w:val="0085643B"/>
    <w:rsid w:val="00856444"/>
    <w:rsid w:val="0085645D"/>
    <w:rsid w:val="00856727"/>
    <w:rsid w:val="0085692A"/>
    <w:rsid w:val="00856A74"/>
    <w:rsid w:val="00856B10"/>
    <w:rsid w:val="00856EDE"/>
    <w:rsid w:val="00856FD0"/>
    <w:rsid w:val="0085718B"/>
    <w:rsid w:val="00857649"/>
    <w:rsid w:val="0085764A"/>
    <w:rsid w:val="008577FA"/>
    <w:rsid w:val="00857822"/>
    <w:rsid w:val="0085798F"/>
    <w:rsid w:val="00857DA5"/>
    <w:rsid w:val="0085F548"/>
    <w:rsid w:val="00860071"/>
    <w:rsid w:val="008603D3"/>
    <w:rsid w:val="008605C5"/>
    <w:rsid w:val="00860663"/>
    <w:rsid w:val="0086079C"/>
    <w:rsid w:val="0086083C"/>
    <w:rsid w:val="008609FA"/>
    <w:rsid w:val="00860B33"/>
    <w:rsid w:val="00860C4C"/>
    <w:rsid w:val="00860C99"/>
    <w:rsid w:val="0086109D"/>
    <w:rsid w:val="00861205"/>
    <w:rsid w:val="008613B9"/>
    <w:rsid w:val="00861466"/>
    <w:rsid w:val="00861791"/>
    <w:rsid w:val="0086182B"/>
    <w:rsid w:val="00861916"/>
    <w:rsid w:val="00861A49"/>
    <w:rsid w:val="00861AEE"/>
    <w:rsid w:val="00861BFC"/>
    <w:rsid w:val="00861E25"/>
    <w:rsid w:val="00862006"/>
    <w:rsid w:val="00862098"/>
    <w:rsid w:val="008625AD"/>
    <w:rsid w:val="008626EE"/>
    <w:rsid w:val="008627A0"/>
    <w:rsid w:val="008628F5"/>
    <w:rsid w:val="00862932"/>
    <w:rsid w:val="00862CAE"/>
    <w:rsid w:val="00862D2F"/>
    <w:rsid w:val="00862D77"/>
    <w:rsid w:val="00862DB9"/>
    <w:rsid w:val="00862DC0"/>
    <w:rsid w:val="008634D0"/>
    <w:rsid w:val="008634F4"/>
    <w:rsid w:val="00863634"/>
    <w:rsid w:val="0086369A"/>
    <w:rsid w:val="008637F6"/>
    <w:rsid w:val="008637FC"/>
    <w:rsid w:val="0086382D"/>
    <w:rsid w:val="00863C49"/>
    <w:rsid w:val="00863D4E"/>
    <w:rsid w:val="00863EA6"/>
    <w:rsid w:val="00863F7F"/>
    <w:rsid w:val="008640D7"/>
    <w:rsid w:val="00864101"/>
    <w:rsid w:val="00864192"/>
    <w:rsid w:val="00864296"/>
    <w:rsid w:val="008644AD"/>
    <w:rsid w:val="008646FB"/>
    <w:rsid w:val="00864D1D"/>
    <w:rsid w:val="00864ECE"/>
    <w:rsid w:val="00864F4C"/>
    <w:rsid w:val="00865035"/>
    <w:rsid w:val="008652BC"/>
    <w:rsid w:val="00865300"/>
    <w:rsid w:val="00865304"/>
    <w:rsid w:val="0086559E"/>
    <w:rsid w:val="008658D0"/>
    <w:rsid w:val="008658E4"/>
    <w:rsid w:val="00865A27"/>
    <w:rsid w:val="00865A54"/>
    <w:rsid w:val="00865B66"/>
    <w:rsid w:val="00865B77"/>
    <w:rsid w:val="00865BFB"/>
    <w:rsid w:val="00865C31"/>
    <w:rsid w:val="00865C61"/>
    <w:rsid w:val="00865FF2"/>
    <w:rsid w:val="00866041"/>
    <w:rsid w:val="0086617F"/>
    <w:rsid w:val="00866182"/>
    <w:rsid w:val="008661DA"/>
    <w:rsid w:val="00866388"/>
    <w:rsid w:val="00866493"/>
    <w:rsid w:val="008665B8"/>
    <w:rsid w:val="00866657"/>
    <w:rsid w:val="00866659"/>
    <w:rsid w:val="00866690"/>
    <w:rsid w:val="008666CF"/>
    <w:rsid w:val="008667DB"/>
    <w:rsid w:val="008668A6"/>
    <w:rsid w:val="00866973"/>
    <w:rsid w:val="00866A12"/>
    <w:rsid w:val="00866EC4"/>
    <w:rsid w:val="00866F46"/>
    <w:rsid w:val="00866F6E"/>
    <w:rsid w:val="00867305"/>
    <w:rsid w:val="00867313"/>
    <w:rsid w:val="0086744F"/>
    <w:rsid w:val="0086764A"/>
    <w:rsid w:val="0086784D"/>
    <w:rsid w:val="0086797B"/>
    <w:rsid w:val="00867AF7"/>
    <w:rsid w:val="00867AFA"/>
    <w:rsid w:val="00867B80"/>
    <w:rsid w:val="00867DCB"/>
    <w:rsid w:val="00867EB7"/>
    <w:rsid w:val="00870219"/>
    <w:rsid w:val="00870505"/>
    <w:rsid w:val="00870630"/>
    <w:rsid w:val="00870770"/>
    <w:rsid w:val="008707DD"/>
    <w:rsid w:val="0087089B"/>
    <w:rsid w:val="00870901"/>
    <w:rsid w:val="00870B00"/>
    <w:rsid w:val="00870B24"/>
    <w:rsid w:val="00870D31"/>
    <w:rsid w:val="00870E06"/>
    <w:rsid w:val="00870F24"/>
    <w:rsid w:val="00871083"/>
    <w:rsid w:val="008712AB"/>
    <w:rsid w:val="0087140E"/>
    <w:rsid w:val="0087145F"/>
    <w:rsid w:val="008715B4"/>
    <w:rsid w:val="0087161B"/>
    <w:rsid w:val="00871AF9"/>
    <w:rsid w:val="00871CFA"/>
    <w:rsid w:val="00871D9D"/>
    <w:rsid w:val="00871E57"/>
    <w:rsid w:val="008720CC"/>
    <w:rsid w:val="008720E1"/>
    <w:rsid w:val="00872143"/>
    <w:rsid w:val="0087246B"/>
    <w:rsid w:val="0087251B"/>
    <w:rsid w:val="00872963"/>
    <w:rsid w:val="00872AF1"/>
    <w:rsid w:val="00872F7E"/>
    <w:rsid w:val="00872FCF"/>
    <w:rsid w:val="008730EF"/>
    <w:rsid w:val="00873274"/>
    <w:rsid w:val="008732CA"/>
    <w:rsid w:val="00873316"/>
    <w:rsid w:val="0087338B"/>
    <w:rsid w:val="008735FE"/>
    <w:rsid w:val="00873758"/>
    <w:rsid w:val="00873873"/>
    <w:rsid w:val="008738EF"/>
    <w:rsid w:val="00873924"/>
    <w:rsid w:val="00873BF5"/>
    <w:rsid w:val="00873C8F"/>
    <w:rsid w:val="00873D2F"/>
    <w:rsid w:val="00873F8B"/>
    <w:rsid w:val="008740A1"/>
    <w:rsid w:val="00874204"/>
    <w:rsid w:val="008742E8"/>
    <w:rsid w:val="008742FA"/>
    <w:rsid w:val="00874647"/>
    <w:rsid w:val="00874845"/>
    <w:rsid w:val="008748B5"/>
    <w:rsid w:val="008748C8"/>
    <w:rsid w:val="00874939"/>
    <w:rsid w:val="00874AEE"/>
    <w:rsid w:val="00874B18"/>
    <w:rsid w:val="00874BD0"/>
    <w:rsid w:val="00874FB7"/>
    <w:rsid w:val="00874FBD"/>
    <w:rsid w:val="00875082"/>
    <w:rsid w:val="008750B4"/>
    <w:rsid w:val="0087511E"/>
    <w:rsid w:val="0087524E"/>
    <w:rsid w:val="00875323"/>
    <w:rsid w:val="0087538B"/>
    <w:rsid w:val="0087551A"/>
    <w:rsid w:val="00875656"/>
    <w:rsid w:val="0087592C"/>
    <w:rsid w:val="00875C28"/>
    <w:rsid w:val="00875C2A"/>
    <w:rsid w:val="00875EC4"/>
    <w:rsid w:val="00875F73"/>
    <w:rsid w:val="00875F76"/>
    <w:rsid w:val="00876144"/>
    <w:rsid w:val="008762D3"/>
    <w:rsid w:val="008763CC"/>
    <w:rsid w:val="008764FF"/>
    <w:rsid w:val="008766EF"/>
    <w:rsid w:val="0087684F"/>
    <w:rsid w:val="00876A87"/>
    <w:rsid w:val="00876AAD"/>
    <w:rsid w:val="00876C43"/>
    <w:rsid w:val="00876F9F"/>
    <w:rsid w:val="00877156"/>
    <w:rsid w:val="008771D0"/>
    <w:rsid w:val="008772E5"/>
    <w:rsid w:val="008775CB"/>
    <w:rsid w:val="00877626"/>
    <w:rsid w:val="0087769B"/>
    <w:rsid w:val="0087769F"/>
    <w:rsid w:val="0087770E"/>
    <w:rsid w:val="008777EE"/>
    <w:rsid w:val="00877B41"/>
    <w:rsid w:val="00877C50"/>
    <w:rsid w:val="00877EA4"/>
    <w:rsid w:val="00877F3D"/>
    <w:rsid w:val="00880196"/>
    <w:rsid w:val="008801F6"/>
    <w:rsid w:val="00880280"/>
    <w:rsid w:val="00880371"/>
    <w:rsid w:val="008806CA"/>
    <w:rsid w:val="008806F2"/>
    <w:rsid w:val="0088072D"/>
    <w:rsid w:val="00880BC3"/>
    <w:rsid w:val="00880E62"/>
    <w:rsid w:val="00880ECF"/>
    <w:rsid w:val="00880ED8"/>
    <w:rsid w:val="00881048"/>
    <w:rsid w:val="00881127"/>
    <w:rsid w:val="0088155A"/>
    <w:rsid w:val="00881658"/>
    <w:rsid w:val="008818F9"/>
    <w:rsid w:val="00881AF0"/>
    <w:rsid w:val="00881AF2"/>
    <w:rsid w:val="00881B98"/>
    <w:rsid w:val="00881BAB"/>
    <w:rsid w:val="00881E3E"/>
    <w:rsid w:val="0088205B"/>
    <w:rsid w:val="0088206B"/>
    <w:rsid w:val="008825D2"/>
    <w:rsid w:val="00882A32"/>
    <w:rsid w:val="00882B72"/>
    <w:rsid w:val="00882BBB"/>
    <w:rsid w:val="00882BCA"/>
    <w:rsid w:val="00882D0C"/>
    <w:rsid w:val="00882E56"/>
    <w:rsid w:val="00882EF7"/>
    <w:rsid w:val="00883003"/>
    <w:rsid w:val="00883509"/>
    <w:rsid w:val="00883904"/>
    <w:rsid w:val="00883936"/>
    <w:rsid w:val="00883DE1"/>
    <w:rsid w:val="00883F62"/>
    <w:rsid w:val="0088406B"/>
    <w:rsid w:val="00884243"/>
    <w:rsid w:val="0088427A"/>
    <w:rsid w:val="0088466C"/>
    <w:rsid w:val="008847A3"/>
    <w:rsid w:val="008849DA"/>
    <w:rsid w:val="00884ABD"/>
    <w:rsid w:val="00884B78"/>
    <w:rsid w:val="00884BD2"/>
    <w:rsid w:val="00884DD8"/>
    <w:rsid w:val="00884E2B"/>
    <w:rsid w:val="00884E81"/>
    <w:rsid w:val="00884EA9"/>
    <w:rsid w:val="00884EDA"/>
    <w:rsid w:val="00884EF6"/>
    <w:rsid w:val="008851FC"/>
    <w:rsid w:val="0088520F"/>
    <w:rsid w:val="008853CC"/>
    <w:rsid w:val="008855E7"/>
    <w:rsid w:val="008857CF"/>
    <w:rsid w:val="008858FF"/>
    <w:rsid w:val="008859C8"/>
    <w:rsid w:val="00885AA7"/>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7EE"/>
    <w:rsid w:val="008868FB"/>
    <w:rsid w:val="00886DCA"/>
    <w:rsid w:val="00886DCB"/>
    <w:rsid w:val="00886DF3"/>
    <w:rsid w:val="00886FF8"/>
    <w:rsid w:val="00887019"/>
    <w:rsid w:val="00887101"/>
    <w:rsid w:val="00887263"/>
    <w:rsid w:val="00887299"/>
    <w:rsid w:val="008873CB"/>
    <w:rsid w:val="0088748D"/>
    <w:rsid w:val="0088779C"/>
    <w:rsid w:val="008877F4"/>
    <w:rsid w:val="00887817"/>
    <w:rsid w:val="0088786A"/>
    <w:rsid w:val="00887883"/>
    <w:rsid w:val="008879D7"/>
    <w:rsid w:val="00887A87"/>
    <w:rsid w:val="00887D70"/>
    <w:rsid w:val="00887E29"/>
    <w:rsid w:val="00887E59"/>
    <w:rsid w:val="00887E7D"/>
    <w:rsid w:val="00887E9B"/>
    <w:rsid w:val="00887F1D"/>
    <w:rsid w:val="00890197"/>
    <w:rsid w:val="008903D9"/>
    <w:rsid w:val="00890551"/>
    <w:rsid w:val="00890672"/>
    <w:rsid w:val="00890823"/>
    <w:rsid w:val="00890828"/>
    <w:rsid w:val="00890843"/>
    <w:rsid w:val="008908E7"/>
    <w:rsid w:val="00890A7B"/>
    <w:rsid w:val="00890C49"/>
    <w:rsid w:val="00890F87"/>
    <w:rsid w:val="0089113A"/>
    <w:rsid w:val="0089122A"/>
    <w:rsid w:val="008913C5"/>
    <w:rsid w:val="00891A96"/>
    <w:rsid w:val="00891C8C"/>
    <w:rsid w:val="00891DF5"/>
    <w:rsid w:val="00891F35"/>
    <w:rsid w:val="00891FD7"/>
    <w:rsid w:val="0089202E"/>
    <w:rsid w:val="0089223F"/>
    <w:rsid w:val="0089239B"/>
    <w:rsid w:val="008928CB"/>
    <w:rsid w:val="00892C70"/>
    <w:rsid w:val="00892C7C"/>
    <w:rsid w:val="00892D45"/>
    <w:rsid w:val="00892FF9"/>
    <w:rsid w:val="00892FFF"/>
    <w:rsid w:val="00893193"/>
    <w:rsid w:val="0089347B"/>
    <w:rsid w:val="00893613"/>
    <w:rsid w:val="0089366C"/>
    <w:rsid w:val="00893748"/>
    <w:rsid w:val="00893762"/>
    <w:rsid w:val="00893955"/>
    <w:rsid w:val="008939A9"/>
    <w:rsid w:val="00893A30"/>
    <w:rsid w:val="00893AD6"/>
    <w:rsid w:val="00893C33"/>
    <w:rsid w:val="00893C78"/>
    <w:rsid w:val="00893F0B"/>
    <w:rsid w:val="0089414B"/>
    <w:rsid w:val="00894579"/>
    <w:rsid w:val="008946CE"/>
    <w:rsid w:val="008948D4"/>
    <w:rsid w:val="00894B67"/>
    <w:rsid w:val="00894B7C"/>
    <w:rsid w:val="00894D31"/>
    <w:rsid w:val="0089515F"/>
    <w:rsid w:val="0089516F"/>
    <w:rsid w:val="008952E0"/>
    <w:rsid w:val="008955A5"/>
    <w:rsid w:val="0089570C"/>
    <w:rsid w:val="00895792"/>
    <w:rsid w:val="0089589D"/>
    <w:rsid w:val="008958EA"/>
    <w:rsid w:val="00895BA4"/>
    <w:rsid w:val="00895D40"/>
    <w:rsid w:val="00895FEA"/>
    <w:rsid w:val="00896033"/>
    <w:rsid w:val="008961D9"/>
    <w:rsid w:val="00896224"/>
    <w:rsid w:val="008964B1"/>
    <w:rsid w:val="008965F9"/>
    <w:rsid w:val="008966CA"/>
    <w:rsid w:val="00896960"/>
    <w:rsid w:val="008969E8"/>
    <w:rsid w:val="00896ABA"/>
    <w:rsid w:val="00896B25"/>
    <w:rsid w:val="00896DBF"/>
    <w:rsid w:val="00896E09"/>
    <w:rsid w:val="00896E40"/>
    <w:rsid w:val="00896E5F"/>
    <w:rsid w:val="008973BE"/>
    <w:rsid w:val="008974A4"/>
    <w:rsid w:val="00897740"/>
    <w:rsid w:val="008978C0"/>
    <w:rsid w:val="00897ABF"/>
    <w:rsid w:val="00897B51"/>
    <w:rsid w:val="00897C43"/>
    <w:rsid w:val="008A0170"/>
    <w:rsid w:val="008A05F9"/>
    <w:rsid w:val="008A0622"/>
    <w:rsid w:val="008A0668"/>
    <w:rsid w:val="008A0833"/>
    <w:rsid w:val="008A087F"/>
    <w:rsid w:val="008A08B5"/>
    <w:rsid w:val="008A091D"/>
    <w:rsid w:val="008A0AB3"/>
    <w:rsid w:val="008A0C51"/>
    <w:rsid w:val="008A0C54"/>
    <w:rsid w:val="008A0DD1"/>
    <w:rsid w:val="008A0F6F"/>
    <w:rsid w:val="008A0FB6"/>
    <w:rsid w:val="008A0FFD"/>
    <w:rsid w:val="008A1196"/>
    <w:rsid w:val="008A1518"/>
    <w:rsid w:val="008A1641"/>
    <w:rsid w:val="008A1855"/>
    <w:rsid w:val="008A1985"/>
    <w:rsid w:val="008A19D4"/>
    <w:rsid w:val="008A1C7E"/>
    <w:rsid w:val="008A1C8F"/>
    <w:rsid w:val="008A1F25"/>
    <w:rsid w:val="008A1F70"/>
    <w:rsid w:val="008A251D"/>
    <w:rsid w:val="008A25D3"/>
    <w:rsid w:val="008A29C3"/>
    <w:rsid w:val="008A2AD5"/>
    <w:rsid w:val="008A2B14"/>
    <w:rsid w:val="008A2E19"/>
    <w:rsid w:val="008A2E4D"/>
    <w:rsid w:val="008A2E61"/>
    <w:rsid w:val="008A2EA3"/>
    <w:rsid w:val="008A2EED"/>
    <w:rsid w:val="008A310B"/>
    <w:rsid w:val="008A313E"/>
    <w:rsid w:val="008A328C"/>
    <w:rsid w:val="008A371F"/>
    <w:rsid w:val="008A378F"/>
    <w:rsid w:val="008A3851"/>
    <w:rsid w:val="008A39B9"/>
    <w:rsid w:val="008A3B02"/>
    <w:rsid w:val="008A3DC6"/>
    <w:rsid w:val="008A436B"/>
    <w:rsid w:val="008A4500"/>
    <w:rsid w:val="008A4589"/>
    <w:rsid w:val="008A4611"/>
    <w:rsid w:val="008A4619"/>
    <w:rsid w:val="008A488E"/>
    <w:rsid w:val="008A48CE"/>
    <w:rsid w:val="008A49E4"/>
    <w:rsid w:val="008A4B22"/>
    <w:rsid w:val="008A4B6F"/>
    <w:rsid w:val="008A4F62"/>
    <w:rsid w:val="008A5095"/>
    <w:rsid w:val="008A5429"/>
    <w:rsid w:val="008A553D"/>
    <w:rsid w:val="008A5635"/>
    <w:rsid w:val="008A5727"/>
    <w:rsid w:val="008A5729"/>
    <w:rsid w:val="008A59B0"/>
    <w:rsid w:val="008A5B1A"/>
    <w:rsid w:val="008A5C75"/>
    <w:rsid w:val="008A5CA4"/>
    <w:rsid w:val="008A5D84"/>
    <w:rsid w:val="008A5E5C"/>
    <w:rsid w:val="008A5F56"/>
    <w:rsid w:val="008A6190"/>
    <w:rsid w:val="008A6231"/>
    <w:rsid w:val="008A623D"/>
    <w:rsid w:val="008A62AD"/>
    <w:rsid w:val="008A62BB"/>
    <w:rsid w:val="008A6373"/>
    <w:rsid w:val="008A654B"/>
    <w:rsid w:val="008A656A"/>
    <w:rsid w:val="008A65AB"/>
    <w:rsid w:val="008A6685"/>
    <w:rsid w:val="008A6885"/>
    <w:rsid w:val="008A6962"/>
    <w:rsid w:val="008A6964"/>
    <w:rsid w:val="008A6983"/>
    <w:rsid w:val="008A6D13"/>
    <w:rsid w:val="008A6DFD"/>
    <w:rsid w:val="008A6E66"/>
    <w:rsid w:val="008A6EE0"/>
    <w:rsid w:val="008A7129"/>
    <w:rsid w:val="008A78EE"/>
    <w:rsid w:val="008A7A0E"/>
    <w:rsid w:val="008A7ACC"/>
    <w:rsid w:val="008A7C28"/>
    <w:rsid w:val="008A7D39"/>
    <w:rsid w:val="008A7F5F"/>
    <w:rsid w:val="008B00F4"/>
    <w:rsid w:val="008B03D9"/>
    <w:rsid w:val="008B0794"/>
    <w:rsid w:val="008B07A5"/>
    <w:rsid w:val="008B07E4"/>
    <w:rsid w:val="008B07FC"/>
    <w:rsid w:val="008B0C67"/>
    <w:rsid w:val="008B0C84"/>
    <w:rsid w:val="008B0D69"/>
    <w:rsid w:val="008B0EB6"/>
    <w:rsid w:val="008B0F32"/>
    <w:rsid w:val="008B0F9F"/>
    <w:rsid w:val="008B0FC6"/>
    <w:rsid w:val="008B11CB"/>
    <w:rsid w:val="008B1686"/>
    <w:rsid w:val="008B177A"/>
    <w:rsid w:val="008B1A90"/>
    <w:rsid w:val="008B1B08"/>
    <w:rsid w:val="008B1C2A"/>
    <w:rsid w:val="008B1FBA"/>
    <w:rsid w:val="008B21CA"/>
    <w:rsid w:val="008B21F5"/>
    <w:rsid w:val="008B2411"/>
    <w:rsid w:val="008B2415"/>
    <w:rsid w:val="008B2491"/>
    <w:rsid w:val="008B2500"/>
    <w:rsid w:val="008B28A8"/>
    <w:rsid w:val="008B28ED"/>
    <w:rsid w:val="008B29E0"/>
    <w:rsid w:val="008B2F34"/>
    <w:rsid w:val="008B30F2"/>
    <w:rsid w:val="008B32F3"/>
    <w:rsid w:val="008B33F1"/>
    <w:rsid w:val="008B35C8"/>
    <w:rsid w:val="008B375F"/>
    <w:rsid w:val="008B38DC"/>
    <w:rsid w:val="008B3B1F"/>
    <w:rsid w:val="008B3B2C"/>
    <w:rsid w:val="008B3BD3"/>
    <w:rsid w:val="008B3DEF"/>
    <w:rsid w:val="008B402D"/>
    <w:rsid w:val="008B40F9"/>
    <w:rsid w:val="008B4105"/>
    <w:rsid w:val="008B4203"/>
    <w:rsid w:val="008B437A"/>
    <w:rsid w:val="008B43A6"/>
    <w:rsid w:val="008B4591"/>
    <w:rsid w:val="008B45E5"/>
    <w:rsid w:val="008B470B"/>
    <w:rsid w:val="008B498B"/>
    <w:rsid w:val="008B4A94"/>
    <w:rsid w:val="008B4B18"/>
    <w:rsid w:val="008B4DDD"/>
    <w:rsid w:val="008B4E5D"/>
    <w:rsid w:val="008B4ECB"/>
    <w:rsid w:val="008B4EDB"/>
    <w:rsid w:val="008B51AD"/>
    <w:rsid w:val="008B5254"/>
    <w:rsid w:val="008B5266"/>
    <w:rsid w:val="008B5698"/>
    <w:rsid w:val="008B56CC"/>
    <w:rsid w:val="008B587A"/>
    <w:rsid w:val="008B5987"/>
    <w:rsid w:val="008B5A75"/>
    <w:rsid w:val="008B5AD6"/>
    <w:rsid w:val="008B5B78"/>
    <w:rsid w:val="008B5CCC"/>
    <w:rsid w:val="008B5E9F"/>
    <w:rsid w:val="008B6104"/>
    <w:rsid w:val="008B622F"/>
    <w:rsid w:val="008B62D0"/>
    <w:rsid w:val="008B6516"/>
    <w:rsid w:val="008B6574"/>
    <w:rsid w:val="008B66B2"/>
    <w:rsid w:val="008B6723"/>
    <w:rsid w:val="008B67AA"/>
    <w:rsid w:val="008B67BB"/>
    <w:rsid w:val="008B6800"/>
    <w:rsid w:val="008B6821"/>
    <w:rsid w:val="008B68FC"/>
    <w:rsid w:val="008B6AC0"/>
    <w:rsid w:val="008B6AED"/>
    <w:rsid w:val="008B6CD5"/>
    <w:rsid w:val="008B6D4B"/>
    <w:rsid w:val="008B6E81"/>
    <w:rsid w:val="008B6FDE"/>
    <w:rsid w:val="008B709D"/>
    <w:rsid w:val="008B711F"/>
    <w:rsid w:val="008B71E6"/>
    <w:rsid w:val="008B71F8"/>
    <w:rsid w:val="008B7245"/>
    <w:rsid w:val="008B72E3"/>
    <w:rsid w:val="008B7315"/>
    <w:rsid w:val="008B7725"/>
    <w:rsid w:val="008B7826"/>
    <w:rsid w:val="008B7898"/>
    <w:rsid w:val="008B7BED"/>
    <w:rsid w:val="008B7DE2"/>
    <w:rsid w:val="008B7EDE"/>
    <w:rsid w:val="008C0727"/>
    <w:rsid w:val="008C0872"/>
    <w:rsid w:val="008C08EA"/>
    <w:rsid w:val="008C0A73"/>
    <w:rsid w:val="008C0A7B"/>
    <w:rsid w:val="008C0E3E"/>
    <w:rsid w:val="008C11F3"/>
    <w:rsid w:val="008C13EF"/>
    <w:rsid w:val="008C156C"/>
    <w:rsid w:val="008C1590"/>
    <w:rsid w:val="008C1599"/>
    <w:rsid w:val="008C159B"/>
    <w:rsid w:val="008C1767"/>
    <w:rsid w:val="008C17A8"/>
    <w:rsid w:val="008C18CA"/>
    <w:rsid w:val="008C1A4D"/>
    <w:rsid w:val="008C1B9F"/>
    <w:rsid w:val="008C1BEF"/>
    <w:rsid w:val="008C1CA3"/>
    <w:rsid w:val="008C21D8"/>
    <w:rsid w:val="008C2356"/>
    <w:rsid w:val="008C2561"/>
    <w:rsid w:val="008C2822"/>
    <w:rsid w:val="008C2905"/>
    <w:rsid w:val="008C2B63"/>
    <w:rsid w:val="008C2C76"/>
    <w:rsid w:val="008C2D94"/>
    <w:rsid w:val="008C2DAA"/>
    <w:rsid w:val="008C2DEC"/>
    <w:rsid w:val="008C2E3C"/>
    <w:rsid w:val="008C2ED1"/>
    <w:rsid w:val="008C2F18"/>
    <w:rsid w:val="008C2F48"/>
    <w:rsid w:val="008C30A0"/>
    <w:rsid w:val="008C319D"/>
    <w:rsid w:val="008C334B"/>
    <w:rsid w:val="008C3558"/>
    <w:rsid w:val="008C35C2"/>
    <w:rsid w:val="008C36C6"/>
    <w:rsid w:val="008C370A"/>
    <w:rsid w:val="008C372D"/>
    <w:rsid w:val="008C37F7"/>
    <w:rsid w:val="008C3872"/>
    <w:rsid w:val="008C3967"/>
    <w:rsid w:val="008C3B26"/>
    <w:rsid w:val="008C3D48"/>
    <w:rsid w:val="008C4088"/>
    <w:rsid w:val="008C409D"/>
    <w:rsid w:val="008C4128"/>
    <w:rsid w:val="008C4222"/>
    <w:rsid w:val="008C427D"/>
    <w:rsid w:val="008C458A"/>
    <w:rsid w:val="008C4707"/>
    <w:rsid w:val="008C48CE"/>
    <w:rsid w:val="008C493A"/>
    <w:rsid w:val="008C498B"/>
    <w:rsid w:val="008C4A9B"/>
    <w:rsid w:val="008C4D8D"/>
    <w:rsid w:val="008C4DD8"/>
    <w:rsid w:val="008C4F5E"/>
    <w:rsid w:val="008C554B"/>
    <w:rsid w:val="008C5633"/>
    <w:rsid w:val="008C570A"/>
    <w:rsid w:val="008C5755"/>
    <w:rsid w:val="008C5A1E"/>
    <w:rsid w:val="008C5A8F"/>
    <w:rsid w:val="008C5AC5"/>
    <w:rsid w:val="008C5C24"/>
    <w:rsid w:val="008C5D6C"/>
    <w:rsid w:val="008C5D75"/>
    <w:rsid w:val="008C5F3C"/>
    <w:rsid w:val="008C5FBC"/>
    <w:rsid w:val="008C60D7"/>
    <w:rsid w:val="008C6433"/>
    <w:rsid w:val="008C6476"/>
    <w:rsid w:val="008C64B9"/>
    <w:rsid w:val="008C6560"/>
    <w:rsid w:val="008C656E"/>
    <w:rsid w:val="008C6614"/>
    <w:rsid w:val="008C6713"/>
    <w:rsid w:val="008C67B9"/>
    <w:rsid w:val="008C6A3B"/>
    <w:rsid w:val="008C6A95"/>
    <w:rsid w:val="008C6ACB"/>
    <w:rsid w:val="008C6AD4"/>
    <w:rsid w:val="008C6C55"/>
    <w:rsid w:val="008C6C84"/>
    <w:rsid w:val="008C6E07"/>
    <w:rsid w:val="008C70F3"/>
    <w:rsid w:val="008C7110"/>
    <w:rsid w:val="008C7271"/>
    <w:rsid w:val="008C737F"/>
    <w:rsid w:val="008C76D8"/>
    <w:rsid w:val="008C7781"/>
    <w:rsid w:val="008C78D2"/>
    <w:rsid w:val="008C78DD"/>
    <w:rsid w:val="008C7D38"/>
    <w:rsid w:val="008C7DEE"/>
    <w:rsid w:val="008C7F7E"/>
    <w:rsid w:val="008D02FE"/>
    <w:rsid w:val="008D040B"/>
    <w:rsid w:val="008D05EF"/>
    <w:rsid w:val="008D0669"/>
    <w:rsid w:val="008D0773"/>
    <w:rsid w:val="008D07B0"/>
    <w:rsid w:val="008D08D1"/>
    <w:rsid w:val="008D08EB"/>
    <w:rsid w:val="008D095D"/>
    <w:rsid w:val="008D0A54"/>
    <w:rsid w:val="008D0B9B"/>
    <w:rsid w:val="008D0D60"/>
    <w:rsid w:val="008D0DA5"/>
    <w:rsid w:val="008D0DD7"/>
    <w:rsid w:val="008D0EA7"/>
    <w:rsid w:val="008D0F9D"/>
    <w:rsid w:val="008D1151"/>
    <w:rsid w:val="008D11B6"/>
    <w:rsid w:val="008D1756"/>
    <w:rsid w:val="008D1A86"/>
    <w:rsid w:val="008D1BDF"/>
    <w:rsid w:val="008D1E31"/>
    <w:rsid w:val="008D22DB"/>
    <w:rsid w:val="008D240F"/>
    <w:rsid w:val="008D24DF"/>
    <w:rsid w:val="008D267F"/>
    <w:rsid w:val="008D268F"/>
    <w:rsid w:val="008D26B0"/>
    <w:rsid w:val="008D26D3"/>
    <w:rsid w:val="008D2733"/>
    <w:rsid w:val="008D2836"/>
    <w:rsid w:val="008D28CB"/>
    <w:rsid w:val="008D2A0C"/>
    <w:rsid w:val="008D2A1F"/>
    <w:rsid w:val="008D2BFC"/>
    <w:rsid w:val="008D2DAB"/>
    <w:rsid w:val="008D2DC3"/>
    <w:rsid w:val="008D2EBA"/>
    <w:rsid w:val="008D2F8D"/>
    <w:rsid w:val="008D2FE7"/>
    <w:rsid w:val="008D3267"/>
    <w:rsid w:val="008D32AF"/>
    <w:rsid w:val="008D334C"/>
    <w:rsid w:val="008D3525"/>
    <w:rsid w:val="008D361D"/>
    <w:rsid w:val="008D3633"/>
    <w:rsid w:val="008D36C5"/>
    <w:rsid w:val="008D39AC"/>
    <w:rsid w:val="008D3AB3"/>
    <w:rsid w:val="008D3AEB"/>
    <w:rsid w:val="008D3F0E"/>
    <w:rsid w:val="008D45FF"/>
    <w:rsid w:val="008D47E3"/>
    <w:rsid w:val="008D488B"/>
    <w:rsid w:val="008D4B07"/>
    <w:rsid w:val="008D4CC5"/>
    <w:rsid w:val="008D4DEC"/>
    <w:rsid w:val="008D4E5B"/>
    <w:rsid w:val="008D502C"/>
    <w:rsid w:val="008D52FE"/>
    <w:rsid w:val="008D5391"/>
    <w:rsid w:val="008D53DB"/>
    <w:rsid w:val="008D54A6"/>
    <w:rsid w:val="008D54F3"/>
    <w:rsid w:val="008D5510"/>
    <w:rsid w:val="008D55A7"/>
    <w:rsid w:val="008D5768"/>
    <w:rsid w:val="008D576B"/>
    <w:rsid w:val="008D5AB9"/>
    <w:rsid w:val="008D5AC4"/>
    <w:rsid w:val="008D5B64"/>
    <w:rsid w:val="008D5BB4"/>
    <w:rsid w:val="008D5CD7"/>
    <w:rsid w:val="008D5D2E"/>
    <w:rsid w:val="008D5E97"/>
    <w:rsid w:val="008D6098"/>
    <w:rsid w:val="008D6102"/>
    <w:rsid w:val="008D615A"/>
    <w:rsid w:val="008D6180"/>
    <w:rsid w:val="008D62A9"/>
    <w:rsid w:val="008D65EE"/>
    <w:rsid w:val="008D6853"/>
    <w:rsid w:val="008D6A20"/>
    <w:rsid w:val="008D6C05"/>
    <w:rsid w:val="008D6C7A"/>
    <w:rsid w:val="008D6CF1"/>
    <w:rsid w:val="008D6DA3"/>
    <w:rsid w:val="008D6FD0"/>
    <w:rsid w:val="008D705A"/>
    <w:rsid w:val="008D709F"/>
    <w:rsid w:val="008D70A4"/>
    <w:rsid w:val="008D70F6"/>
    <w:rsid w:val="008D7178"/>
    <w:rsid w:val="008D717D"/>
    <w:rsid w:val="008D7195"/>
    <w:rsid w:val="008D72CE"/>
    <w:rsid w:val="008D7309"/>
    <w:rsid w:val="008D73EE"/>
    <w:rsid w:val="008D7679"/>
    <w:rsid w:val="008D76DF"/>
    <w:rsid w:val="008D77AF"/>
    <w:rsid w:val="008D78CC"/>
    <w:rsid w:val="008D7973"/>
    <w:rsid w:val="008D79C2"/>
    <w:rsid w:val="008D79C3"/>
    <w:rsid w:val="008D7DC5"/>
    <w:rsid w:val="008D7E08"/>
    <w:rsid w:val="008D7FF7"/>
    <w:rsid w:val="008E0042"/>
    <w:rsid w:val="008E00D4"/>
    <w:rsid w:val="008E02AD"/>
    <w:rsid w:val="008E04F6"/>
    <w:rsid w:val="008E05C9"/>
    <w:rsid w:val="008E07C6"/>
    <w:rsid w:val="008E07CD"/>
    <w:rsid w:val="008E07F5"/>
    <w:rsid w:val="008E09B2"/>
    <w:rsid w:val="008E0A20"/>
    <w:rsid w:val="008E0A33"/>
    <w:rsid w:val="008E12DF"/>
    <w:rsid w:val="008E13CB"/>
    <w:rsid w:val="008E13E3"/>
    <w:rsid w:val="008E14F4"/>
    <w:rsid w:val="008E160D"/>
    <w:rsid w:val="008E183D"/>
    <w:rsid w:val="008E1912"/>
    <w:rsid w:val="008E1C02"/>
    <w:rsid w:val="008E1C74"/>
    <w:rsid w:val="008E2698"/>
    <w:rsid w:val="008E26DB"/>
    <w:rsid w:val="008E26EA"/>
    <w:rsid w:val="008E27E4"/>
    <w:rsid w:val="008E28F6"/>
    <w:rsid w:val="008E2A96"/>
    <w:rsid w:val="008E2F59"/>
    <w:rsid w:val="008E2FCB"/>
    <w:rsid w:val="008E2FCF"/>
    <w:rsid w:val="008E3028"/>
    <w:rsid w:val="008E30C0"/>
    <w:rsid w:val="008E314D"/>
    <w:rsid w:val="008E3151"/>
    <w:rsid w:val="008E34D2"/>
    <w:rsid w:val="008E3618"/>
    <w:rsid w:val="008E36F1"/>
    <w:rsid w:val="008E37A6"/>
    <w:rsid w:val="008E3AC4"/>
    <w:rsid w:val="008E3AF1"/>
    <w:rsid w:val="008E3B0E"/>
    <w:rsid w:val="008E3BDC"/>
    <w:rsid w:val="008E3D17"/>
    <w:rsid w:val="008E3E0F"/>
    <w:rsid w:val="008E4120"/>
    <w:rsid w:val="008E46A9"/>
    <w:rsid w:val="008E482E"/>
    <w:rsid w:val="008E4877"/>
    <w:rsid w:val="008E4A17"/>
    <w:rsid w:val="008E4A21"/>
    <w:rsid w:val="008E4BB5"/>
    <w:rsid w:val="008E4C00"/>
    <w:rsid w:val="008E4C7F"/>
    <w:rsid w:val="008E4F1D"/>
    <w:rsid w:val="008E4F24"/>
    <w:rsid w:val="008E4F4F"/>
    <w:rsid w:val="008E4FCB"/>
    <w:rsid w:val="008E502F"/>
    <w:rsid w:val="008E5420"/>
    <w:rsid w:val="008E54E2"/>
    <w:rsid w:val="008E5A03"/>
    <w:rsid w:val="008E5AEB"/>
    <w:rsid w:val="008E5B4F"/>
    <w:rsid w:val="008E5C85"/>
    <w:rsid w:val="008E6051"/>
    <w:rsid w:val="008E6082"/>
    <w:rsid w:val="008E64F7"/>
    <w:rsid w:val="008E66F9"/>
    <w:rsid w:val="008E6801"/>
    <w:rsid w:val="008E6A18"/>
    <w:rsid w:val="008E6DE9"/>
    <w:rsid w:val="008E6E79"/>
    <w:rsid w:val="008E72E5"/>
    <w:rsid w:val="008E73AF"/>
    <w:rsid w:val="008E7473"/>
    <w:rsid w:val="008E7478"/>
    <w:rsid w:val="008E7846"/>
    <w:rsid w:val="008E7864"/>
    <w:rsid w:val="008E79DD"/>
    <w:rsid w:val="008E7A3B"/>
    <w:rsid w:val="008E7A4C"/>
    <w:rsid w:val="008E7BA4"/>
    <w:rsid w:val="008E7C6F"/>
    <w:rsid w:val="008E7DC5"/>
    <w:rsid w:val="008F00FE"/>
    <w:rsid w:val="008F012F"/>
    <w:rsid w:val="008F02B4"/>
    <w:rsid w:val="008F057C"/>
    <w:rsid w:val="008F086A"/>
    <w:rsid w:val="008F0C76"/>
    <w:rsid w:val="008F0C93"/>
    <w:rsid w:val="008F0DD0"/>
    <w:rsid w:val="008F0DE2"/>
    <w:rsid w:val="008F0E02"/>
    <w:rsid w:val="008F0EF5"/>
    <w:rsid w:val="008F0FDF"/>
    <w:rsid w:val="008F1023"/>
    <w:rsid w:val="008F10DF"/>
    <w:rsid w:val="008F13FA"/>
    <w:rsid w:val="008F14C4"/>
    <w:rsid w:val="008F1856"/>
    <w:rsid w:val="008F1914"/>
    <w:rsid w:val="008F19F0"/>
    <w:rsid w:val="008F1BD9"/>
    <w:rsid w:val="008F1C26"/>
    <w:rsid w:val="008F1D7A"/>
    <w:rsid w:val="008F2268"/>
    <w:rsid w:val="008F2400"/>
    <w:rsid w:val="008F25CD"/>
    <w:rsid w:val="008F26FE"/>
    <w:rsid w:val="008F28C9"/>
    <w:rsid w:val="008F2B08"/>
    <w:rsid w:val="008F2D5E"/>
    <w:rsid w:val="008F2D8F"/>
    <w:rsid w:val="008F2ED8"/>
    <w:rsid w:val="008F3179"/>
    <w:rsid w:val="008F32DF"/>
    <w:rsid w:val="008F3604"/>
    <w:rsid w:val="008F3629"/>
    <w:rsid w:val="008F36D2"/>
    <w:rsid w:val="008F3B4F"/>
    <w:rsid w:val="008F3B8A"/>
    <w:rsid w:val="008F3BCC"/>
    <w:rsid w:val="008F3BE5"/>
    <w:rsid w:val="008F3D44"/>
    <w:rsid w:val="008F3D89"/>
    <w:rsid w:val="008F4041"/>
    <w:rsid w:val="008F4275"/>
    <w:rsid w:val="008F429E"/>
    <w:rsid w:val="008F43A1"/>
    <w:rsid w:val="008F45C4"/>
    <w:rsid w:val="008F466E"/>
    <w:rsid w:val="008F46AF"/>
    <w:rsid w:val="008F46E3"/>
    <w:rsid w:val="008F46F2"/>
    <w:rsid w:val="008F47D6"/>
    <w:rsid w:val="008F4807"/>
    <w:rsid w:val="008F498D"/>
    <w:rsid w:val="008F4AC4"/>
    <w:rsid w:val="008F4FAF"/>
    <w:rsid w:val="008F50BD"/>
    <w:rsid w:val="008F51CB"/>
    <w:rsid w:val="008F5339"/>
    <w:rsid w:val="008F5DC9"/>
    <w:rsid w:val="008F5DD7"/>
    <w:rsid w:val="008F60B2"/>
    <w:rsid w:val="008F6219"/>
    <w:rsid w:val="008F63CC"/>
    <w:rsid w:val="008F6423"/>
    <w:rsid w:val="008F690C"/>
    <w:rsid w:val="008F6AC1"/>
    <w:rsid w:val="008F6D1B"/>
    <w:rsid w:val="008F6D4A"/>
    <w:rsid w:val="008F6FD5"/>
    <w:rsid w:val="008F700D"/>
    <w:rsid w:val="008F72B8"/>
    <w:rsid w:val="008F73FE"/>
    <w:rsid w:val="008F7566"/>
    <w:rsid w:val="008F756A"/>
    <w:rsid w:val="008F762F"/>
    <w:rsid w:val="008F7981"/>
    <w:rsid w:val="008F7BCE"/>
    <w:rsid w:val="008F7EB3"/>
    <w:rsid w:val="008F7F66"/>
    <w:rsid w:val="008F7F8B"/>
    <w:rsid w:val="00900181"/>
    <w:rsid w:val="00900193"/>
    <w:rsid w:val="009001FC"/>
    <w:rsid w:val="00900331"/>
    <w:rsid w:val="0090035C"/>
    <w:rsid w:val="00900391"/>
    <w:rsid w:val="009003B2"/>
    <w:rsid w:val="0090064E"/>
    <w:rsid w:val="009006BF"/>
    <w:rsid w:val="00900942"/>
    <w:rsid w:val="00900A0E"/>
    <w:rsid w:val="00900CCE"/>
    <w:rsid w:val="00900D74"/>
    <w:rsid w:val="00900E69"/>
    <w:rsid w:val="00901109"/>
    <w:rsid w:val="009011F0"/>
    <w:rsid w:val="00901237"/>
    <w:rsid w:val="0090145A"/>
    <w:rsid w:val="00901558"/>
    <w:rsid w:val="00901683"/>
    <w:rsid w:val="00901B18"/>
    <w:rsid w:val="00901CD6"/>
    <w:rsid w:val="00901E6E"/>
    <w:rsid w:val="00902161"/>
    <w:rsid w:val="0090232C"/>
    <w:rsid w:val="009025A4"/>
    <w:rsid w:val="0090278A"/>
    <w:rsid w:val="0090283B"/>
    <w:rsid w:val="009028DD"/>
    <w:rsid w:val="00902CFA"/>
    <w:rsid w:val="00902D09"/>
    <w:rsid w:val="00902D0E"/>
    <w:rsid w:val="00902E75"/>
    <w:rsid w:val="00903022"/>
    <w:rsid w:val="00903461"/>
    <w:rsid w:val="00903840"/>
    <w:rsid w:val="00903951"/>
    <w:rsid w:val="0090397B"/>
    <w:rsid w:val="009039FB"/>
    <w:rsid w:val="00903B11"/>
    <w:rsid w:val="00903C46"/>
    <w:rsid w:val="00903D65"/>
    <w:rsid w:val="00903EC1"/>
    <w:rsid w:val="00903ED6"/>
    <w:rsid w:val="009040A4"/>
    <w:rsid w:val="00904480"/>
    <w:rsid w:val="009045B8"/>
    <w:rsid w:val="009046EC"/>
    <w:rsid w:val="0090483F"/>
    <w:rsid w:val="00904B6F"/>
    <w:rsid w:val="00904BD5"/>
    <w:rsid w:val="00904FE5"/>
    <w:rsid w:val="0090516D"/>
    <w:rsid w:val="0090517F"/>
    <w:rsid w:val="00905299"/>
    <w:rsid w:val="009052A9"/>
    <w:rsid w:val="0090540A"/>
    <w:rsid w:val="009056D4"/>
    <w:rsid w:val="009056E3"/>
    <w:rsid w:val="009059AB"/>
    <w:rsid w:val="00905AF3"/>
    <w:rsid w:val="00905B0E"/>
    <w:rsid w:val="00905BB5"/>
    <w:rsid w:val="00905E6B"/>
    <w:rsid w:val="00905F08"/>
    <w:rsid w:val="00905FC4"/>
    <w:rsid w:val="0090604D"/>
    <w:rsid w:val="009062ED"/>
    <w:rsid w:val="00906388"/>
    <w:rsid w:val="0090673B"/>
    <w:rsid w:val="009068F3"/>
    <w:rsid w:val="00906AF0"/>
    <w:rsid w:val="00906BF6"/>
    <w:rsid w:val="00906CC2"/>
    <w:rsid w:val="00906EEB"/>
    <w:rsid w:val="009070A1"/>
    <w:rsid w:val="00907272"/>
    <w:rsid w:val="00907489"/>
    <w:rsid w:val="009077F6"/>
    <w:rsid w:val="00907817"/>
    <w:rsid w:val="00907829"/>
    <w:rsid w:val="00907863"/>
    <w:rsid w:val="00907AEE"/>
    <w:rsid w:val="00907D1E"/>
    <w:rsid w:val="00907F15"/>
    <w:rsid w:val="00907F94"/>
    <w:rsid w:val="00907F9D"/>
    <w:rsid w:val="009100F9"/>
    <w:rsid w:val="00910274"/>
    <w:rsid w:val="00910603"/>
    <w:rsid w:val="00910655"/>
    <w:rsid w:val="009106F5"/>
    <w:rsid w:val="00910A90"/>
    <w:rsid w:val="00910C01"/>
    <w:rsid w:val="00910C18"/>
    <w:rsid w:val="00910F99"/>
    <w:rsid w:val="00911011"/>
    <w:rsid w:val="00911028"/>
    <w:rsid w:val="00911175"/>
    <w:rsid w:val="009111A3"/>
    <w:rsid w:val="009112B4"/>
    <w:rsid w:val="009113E0"/>
    <w:rsid w:val="00911453"/>
    <w:rsid w:val="00911571"/>
    <w:rsid w:val="00911850"/>
    <w:rsid w:val="009118E8"/>
    <w:rsid w:val="00911A0C"/>
    <w:rsid w:val="00911CEB"/>
    <w:rsid w:val="00911D37"/>
    <w:rsid w:val="00911DE6"/>
    <w:rsid w:val="00912215"/>
    <w:rsid w:val="009122D0"/>
    <w:rsid w:val="009123AE"/>
    <w:rsid w:val="009123E3"/>
    <w:rsid w:val="0091257C"/>
    <w:rsid w:val="009125D0"/>
    <w:rsid w:val="009127CB"/>
    <w:rsid w:val="009128BB"/>
    <w:rsid w:val="00912A0D"/>
    <w:rsid w:val="00912B9F"/>
    <w:rsid w:val="00912C27"/>
    <w:rsid w:val="00912EDD"/>
    <w:rsid w:val="00912FF9"/>
    <w:rsid w:val="00913037"/>
    <w:rsid w:val="00913145"/>
    <w:rsid w:val="0091331F"/>
    <w:rsid w:val="00913540"/>
    <w:rsid w:val="009135A1"/>
    <w:rsid w:val="00913777"/>
    <w:rsid w:val="009139E8"/>
    <w:rsid w:val="00913AD6"/>
    <w:rsid w:val="00913E36"/>
    <w:rsid w:val="00913EED"/>
    <w:rsid w:val="0091410B"/>
    <w:rsid w:val="009141C8"/>
    <w:rsid w:val="009142CE"/>
    <w:rsid w:val="00914351"/>
    <w:rsid w:val="00914608"/>
    <w:rsid w:val="0091493B"/>
    <w:rsid w:val="00914A69"/>
    <w:rsid w:val="00914C58"/>
    <w:rsid w:val="00914F27"/>
    <w:rsid w:val="009151F4"/>
    <w:rsid w:val="009158B6"/>
    <w:rsid w:val="00915AE3"/>
    <w:rsid w:val="00915BA1"/>
    <w:rsid w:val="00915C71"/>
    <w:rsid w:val="00915C7B"/>
    <w:rsid w:val="00915CCB"/>
    <w:rsid w:val="009161A4"/>
    <w:rsid w:val="0091625F"/>
    <w:rsid w:val="009163E0"/>
    <w:rsid w:val="0091659A"/>
    <w:rsid w:val="00916658"/>
    <w:rsid w:val="009166EA"/>
    <w:rsid w:val="009166EF"/>
    <w:rsid w:val="009167CB"/>
    <w:rsid w:val="009167E7"/>
    <w:rsid w:val="00916852"/>
    <w:rsid w:val="00916881"/>
    <w:rsid w:val="00916956"/>
    <w:rsid w:val="009169BB"/>
    <w:rsid w:val="009169E3"/>
    <w:rsid w:val="00916A15"/>
    <w:rsid w:val="00916B67"/>
    <w:rsid w:val="00916C2C"/>
    <w:rsid w:val="00916DD3"/>
    <w:rsid w:val="00916ED5"/>
    <w:rsid w:val="00916F02"/>
    <w:rsid w:val="00916FB3"/>
    <w:rsid w:val="0091704E"/>
    <w:rsid w:val="009171A8"/>
    <w:rsid w:val="009171C2"/>
    <w:rsid w:val="009173BA"/>
    <w:rsid w:val="00917575"/>
    <w:rsid w:val="00917597"/>
    <w:rsid w:val="009177E2"/>
    <w:rsid w:val="0091785F"/>
    <w:rsid w:val="00917992"/>
    <w:rsid w:val="00917CF5"/>
    <w:rsid w:val="00917D24"/>
    <w:rsid w:val="00917F26"/>
    <w:rsid w:val="00920387"/>
    <w:rsid w:val="0092040E"/>
    <w:rsid w:val="00920519"/>
    <w:rsid w:val="00920770"/>
    <w:rsid w:val="00920BA4"/>
    <w:rsid w:val="00920D1D"/>
    <w:rsid w:val="009210D1"/>
    <w:rsid w:val="0092122E"/>
    <w:rsid w:val="0092164C"/>
    <w:rsid w:val="00921813"/>
    <w:rsid w:val="0092197E"/>
    <w:rsid w:val="00921A55"/>
    <w:rsid w:val="00921ACA"/>
    <w:rsid w:val="00921AFD"/>
    <w:rsid w:val="00921D04"/>
    <w:rsid w:val="00922010"/>
    <w:rsid w:val="00922446"/>
    <w:rsid w:val="009225D4"/>
    <w:rsid w:val="00922842"/>
    <w:rsid w:val="00922B21"/>
    <w:rsid w:val="00922C75"/>
    <w:rsid w:val="00922FD3"/>
    <w:rsid w:val="0092306E"/>
    <w:rsid w:val="009230B6"/>
    <w:rsid w:val="0092314A"/>
    <w:rsid w:val="00923384"/>
    <w:rsid w:val="00923391"/>
    <w:rsid w:val="009234BF"/>
    <w:rsid w:val="0092372C"/>
    <w:rsid w:val="00923740"/>
    <w:rsid w:val="0092381D"/>
    <w:rsid w:val="0092392D"/>
    <w:rsid w:val="00923A20"/>
    <w:rsid w:val="00923B02"/>
    <w:rsid w:val="00923C12"/>
    <w:rsid w:val="00923C85"/>
    <w:rsid w:val="00923D02"/>
    <w:rsid w:val="0092411A"/>
    <w:rsid w:val="00924513"/>
    <w:rsid w:val="00924566"/>
    <w:rsid w:val="0092469A"/>
    <w:rsid w:val="00924770"/>
    <w:rsid w:val="00924811"/>
    <w:rsid w:val="009248CC"/>
    <w:rsid w:val="00924902"/>
    <w:rsid w:val="009249EE"/>
    <w:rsid w:val="00924B4D"/>
    <w:rsid w:val="00924B73"/>
    <w:rsid w:val="00924BA3"/>
    <w:rsid w:val="00924DD6"/>
    <w:rsid w:val="00924FFC"/>
    <w:rsid w:val="009250B7"/>
    <w:rsid w:val="00925168"/>
    <w:rsid w:val="00925463"/>
    <w:rsid w:val="00925624"/>
    <w:rsid w:val="00925696"/>
    <w:rsid w:val="009256F5"/>
    <w:rsid w:val="00925780"/>
    <w:rsid w:val="009257C5"/>
    <w:rsid w:val="00925843"/>
    <w:rsid w:val="00925E6D"/>
    <w:rsid w:val="00925EEA"/>
    <w:rsid w:val="00926433"/>
    <w:rsid w:val="009267BA"/>
    <w:rsid w:val="00926972"/>
    <w:rsid w:val="009269B2"/>
    <w:rsid w:val="00926A47"/>
    <w:rsid w:val="00926BFA"/>
    <w:rsid w:val="0092707A"/>
    <w:rsid w:val="009271F9"/>
    <w:rsid w:val="0092736B"/>
    <w:rsid w:val="00927546"/>
    <w:rsid w:val="009278E6"/>
    <w:rsid w:val="00927916"/>
    <w:rsid w:val="009279BB"/>
    <w:rsid w:val="00927C80"/>
    <w:rsid w:val="00927DC3"/>
    <w:rsid w:val="009301E7"/>
    <w:rsid w:val="009304B8"/>
    <w:rsid w:val="009304F8"/>
    <w:rsid w:val="00930521"/>
    <w:rsid w:val="00930530"/>
    <w:rsid w:val="009306D0"/>
    <w:rsid w:val="00930726"/>
    <w:rsid w:val="009309DF"/>
    <w:rsid w:val="00930C6F"/>
    <w:rsid w:val="00930CEC"/>
    <w:rsid w:val="00930DF3"/>
    <w:rsid w:val="009312F6"/>
    <w:rsid w:val="00931301"/>
    <w:rsid w:val="009313CF"/>
    <w:rsid w:val="00931429"/>
    <w:rsid w:val="00931469"/>
    <w:rsid w:val="009315F5"/>
    <w:rsid w:val="0093172E"/>
    <w:rsid w:val="009317AC"/>
    <w:rsid w:val="009317B6"/>
    <w:rsid w:val="009317F9"/>
    <w:rsid w:val="00931830"/>
    <w:rsid w:val="009318AF"/>
    <w:rsid w:val="00931979"/>
    <w:rsid w:val="00931A18"/>
    <w:rsid w:val="00931AAE"/>
    <w:rsid w:val="00931AF4"/>
    <w:rsid w:val="00931B79"/>
    <w:rsid w:val="00931D7B"/>
    <w:rsid w:val="00931D84"/>
    <w:rsid w:val="00931DD7"/>
    <w:rsid w:val="00931F95"/>
    <w:rsid w:val="00932008"/>
    <w:rsid w:val="00932102"/>
    <w:rsid w:val="009321CA"/>
    <w:rsid w:val="0093225F"/>
    <w:rsid w:val="00932353"/>
    <w:rsid w:val="009323EC"/>
    <w:rsid w:val="009327D1"/>
    <w:rsid w:val="009329F2"/>
    <w:rsid w:val="00932CDC"/>
    <w:rsid w:val="00932E5D"/>
    <w:rsid w:val="00932ED8"/>
    <w:rsid w:val="0093302E"/>
    <w:rsid w:val="0093307B"/>
    <w:rsid w:val="0093354F"/>
    <w:rsid w:val="00933580"/>
    <w:rsid w:val="009337B8"/>
    <w:rsid w:val="00933874"/>
    <w:rsid w:val="00933988"/>
    <w:rsid w:val="00933A01"/>
    <w:rsid w:val="00933A60"/>
    <w:rsid w:val="00933B6F"/>
    <w:rsid w:val="00933B75"/>
    <w:rsid w:val="00933BC2"/>
    <w:rsid w:val="00933BE4"/>
    <w:rsid w:val="0093409F"/>
    <w:rsid w:val="00934197"/>
    <w:rsid w:val="00934403"/>
    <w:rsid w:val="0093458D"/>
    <w:rsid w:val="00934666"/>
    <w:rsid w:val="009346FE"/>
    <w:rsid w:val="00934701"/>
    <w:rsid w:val="00934772"/>
    <w:rsid w:val="009347FB"/>
    <w:rsid w:val="00934BAC"/>
    <w:rsid w:val="00934C3C"/>
    <w:rsid w:val="00934D59"/>
    <w:rsid w:val="00934FD0"/>
    <w:rsid w:val="00935223"/>
    <w:rsid w:val="009356FA"/>
    <w:rsid w:val="00935743"/>
    <w:rsid w:val="009357D8"/>
    <w:rsid w:val="00935889"/>
    <w:rsid w:val="009358F0"/>
    <w:rsid w:val="00935AEB"/>
    <w:rsid w:val="00935B10"/>
    <w:rsid w:val="00935B65"/>
    <w:rsid w:val="00935BC9"/>
    <w:rsid w:val="00935C9A"/>
    <w:rsid w:val="00935F96"/>
    <w:rsid w:val="00936158"/>
    <w:rsid w:val="0093634E"/>
    <w:rsid w:val="009365CC"/>
    <w:rsid w:val="00936750"/>
    <w:rsid w:val="00936944"/>
    <w:rsid w:val="00936BAC"/>
    <w:rsid w:val="00936DF5"/>
    <w:rsid w:val="00937416"/>
    <w:rsid w:val="00937423"/>
    <w:rsid w:val="0093758C"/>
    <w:rsid w:val="0093762C"/>
    <w:rsid w:val="0093773A"/>
    <w:rsid w:val="00937799"/>
    <w:rsid w:val="00937AE9"/>
    <w:rsid w:val="00937B47"/>
    <w:rsid w:val="00940709"/>
    <w:rsid w:val="00940759"/>
    <w:rsid w:val="00940994"/>
    <w:rsid w:val="00940B6F"/>
    <w:rsid w:val="00940CFB"/>
    <w:rsid w:val="00940D81"/>
    <w:rsid w:val="00940E59"/>
    <w:rsid w:val="00940ECB"/>
    <w:rsid w:val="0094113B"/>
    <w:rsid w:val="00941221"/>
    <w:rsid w:val="00941274"/>
    <w:rsid w:val="00941289"/>
    <w:rsid w:val="00941430"/>
    <w:rsid w:val="009414AF"/>
    <w:rsid w:val="00941580"/>
    <w:rsid w:val="00941889"/>
    <w:rsid w:val="00941C7E"/>
    <w:rsid w:val="00941D3B"/>
    <w:rsid w:val="00941D63"/>
    <w:rsid w:val="00941D6F"/>
    <w:rsid w:val="00941E86"/>
    <w:rsid w:val="00941E98"/>
    <w:rsid w:val="00941F37"/>
    <w:rsid w:val="00941FC2"/>
    <w:rsid w:val="00942053"/>
    <w:rsid w:val="0094213E"/>
    <w:rsid w:val="00942163"/>
    <w:rsid w:val="0094224D"/>
    <w:rsid w:val="00942419"/>
    <w:rsid w:val="009427C5"/>
    <w:rsid w:val="009428DE"/>
    <w:rsid w:val="0094297A"/>
    <w:rsid w:val="00942A33"/>
    <w:rsid w:val="00942A7A"/>
    <w:rsid w:val="00942BF7"/>
    <w:rsid w:val="00942CAE"/>
    <w:rsid w:val="00942D9A"/>
    <w:rsid w:val="00942FB9"/>
    <w:rsid w:val="0094325C"/>
    <w:rsid w:val="009433EA"/>
    <w:rsid w:val="00943431"/>
    <w:rsid w:val="009434D6"/>
    <w:rsid w:val="00943524"/>
    <w:rsid w:val="0094360C"/>
    <w:rsid w:val="0094380C"/>
    <w:rsid w:val="009438D4"/>
    <w:rsid w:val="00943A48"/>
    <w:rsid w:val="00943B0C"/>
    <w:rsid w:val="00943D89"/>
    <w:rsid w:val="00944194"/>
    <w:rsid w:val="0094425D"/>
    <w:rsid w:val="009442C6"/>
    <w:rsid w:val="00944672"/>
    <w:rsid w:val="009446F5"/>
    <w:rsid w:val="00944790"/>
    <w:rsid w:val="009447E6"/>
    <w:rsid w:val="00944BD9"/>
    <w:rsid w:val="00944BF0"/>
    <w:rsid w:val="00944D9E"/>
    <w:rsid w:val="00944DBB"/>
    <w:rsid w:val="00944E7D"/>
    <w:rsid w:val="0094518A"/>
    <w:rsid w:val="009451DB"/>
    <w:rsid w:val="00945207"/>
    <w:rsid w:val="00945235"/>
    <w:rsid w:val="00945300"/>
    <w:rsid w:val="0094560E"/>
    <w:rsid w:val="00945641"/>
    <w:rsid w:val="009456D8"/>
    <w:rsid w:val="00945868"/>
    <w:rsid w:val="00945A00"/>
    <w:rsid w:val="00945BC0"/>
    <w:rsid w:val="00946458"/>
    <w:rsid w:val="00946747"/>
    <w:rsid w:val="00946862"/>
    <w:rsid w:val="009468C0"/>
    <w:rsid w:val="009468C2"/>
    <w:rsid w:val="00946ADC"/>
    <w:rsid w:val="00946DD3"/>
    <w:rsid w:val="0094700E"/>
    <w:rsid w:val="0094716B"/>
    <w:rsid w:val="009472A6"/>
    <w:rsid w:val="00947626"/>
    <w:rsid w:val="0094778A"/>
    <w:rsid w:val="009478E9"/>
    <w:rsid w:val="00947BAC"/>
    <w:rsid w:val="00947E32"/>
    <w:rsid w:val="00950068"/>
    <w:rsid w:val="00950148"/>
    <w:rsid w:val="0095016A"/>
    <w:rsid w:val="0095021B"/>
    <w:rsid w:val="00950703"/>
    <w:rsid w:val="0095075C"/>
    <w:rsid w:val="009509FF"/>
    <w:rsid w:val="00950A37"/>
    <w:rsid w:val="00950B33"/>
    <w:rsid w:val="00950EB6"/>
    <w:rsid w:val="0095107F"/>
    <w:rsid w:val="0095112B"/>
    <w:rsid w:val="0095122E"/>
    <w:rsid w:val="009512E4"/>
    <w:rsid w:val="0095180F"/>
    <w:rsid w:val="009519E0"/>
    <w:rsid w:val="009519FB"/>
    <w:rsid w:val="00951A65"/>
    <w:rsid w:val="00951BA0"/>
    <w:rsid w:val="00951C91"/>
    <w:rsid w:val="00951D57"/>
    <w:rsid w:val="00951F4B"/>
    <w:rsid w:val="00951F72"/>
    <w:rsid w:val="00952405"/>
    <w:rsid w:val="00952559"/>
    <w:rsid w:val="0095261D"/>
    <w:rsid w:val="00952628"/>
    <w:rsid w:val="00952982"/>
    <w:rsid w:val="009529A9"/>
    <w:rsid w:val="009529B5"/>
    <w:rsid w:val="00952E9C"/>
    <w:rsid w:val="00952F53"/>
    <w:rsid w:val="00952FFF"/>
    <w:rsid w:val="00953014"/>
    <w:rsid w:val="009530B0"/>
    <w:rsid w:val="00953338"/>
    <w:rsid w:val="009533CB"/>
    <w:rsid w:val="009535F2"/>
    <w:rsid w:val="00953678"/>
    <w:rsid w:val="00953951"/>
    <w:rsid w:val="009539E9"/>
    <w:rsid w:val="00953C3F"/>
    <w:rsid w:val="009540FF"/>
    <w:rsid w:val="00954247"/>
    <w:rsid w:val="00954294"/>
    <w:rsid w:val="00954554"/>
    <w:rsid w:val="009545D0"/>
    <w:rsid w:val="009545F6"/>
    <w:rsid w:val="0095471C"/>
    <w:rsid w:val="0095471E"/>
    <w:rsid w:val="009547BF"/>
    <w:rsid w:val="00954880"/>
    <w:rsid w:val="00954A16"/>
    <w:rsid w:val="00954C13"/>
    <w:rsid w:val="00954F39"/>
    <w:rsid w:val="00954FE3"/>
    <w:rsid w:val="0095503A"/>
    <w:rsid w:val="00955141"/>
    <w:rsid w:val="009551AA"/>
    <w:rsid w:val="009551BB"/>
    <w:rsid w:val="009552E4"/>
    <w:rsid w:val="00955324"/>
    <w:rsid w:val="0095564A"/>
    <w:rsid w:val="009557D7"/>
    <w:rsid w:val="009557F9"/>
    <w:rsid w:val="009558A8"/>
    <w:rsid w:val="009558EB"/>
    <w:rsid w:val="00955924"/>
    <w:rsid w:val="00955C2C"/>
    <w:rsid w:val="00955E87"/>
    <w:rsid w:val="00956083"/>
    <w:rsid w:val="00956235"/>
    <w:rsid w:val="0095660F"/>
    <w:rsid w:val="009566C4"/>
    <w:rsid w:val="0095672E"/>
    <w:rsid w:val="0095676E"/>
    <w:rsid w:val="009567D7"/>
    <w:rsid w:val="00956897"/>
    <w:rsid w:val="00956979"/>
    <w:rsid w:val="009569FF"/>
    <w:rsid w:val="00956E09"/>
    <w:rsid w:val="00956EBA"/>
    <w:rsid w:val="00956F40"/>
    <w:rsid w:val="0095706E"/>
    <w:rsid w:val="009570DB"/>
    <w:rsid w:val="009571EC"/>
    <w:rsid w:val="0095749A"/>
    <w:rsid w:val="0095762F"/>
    <w:rsid w:val="00957775"/>
    <w:rsid w:val="009577F9"/>
    <w:rsid w:val="0095782C"/>
    <w:rsid w:val="00957A6A"/>
    <w:rsid w:val="00957E2C"/>
    <w:rsid w:val="00957F1D"/>
    <w:rsid w:val="00957F72"/>
    <w:rsid w:val="00957F88"/>
    <w:rsid w:val="0095CDF3"/>
    <w:rsid w:val="009602A4"/>
    <w:rsid w:val="009602DE"/>
    <w:rsid w:val="009605CD"/>
    <w:rsid w:val="009605F2"/>
    <w:rsid w:val="0096061F"/>
    <w:rsid w:val="00960758"/>
    <w:rsid w:val="009608C7"/>
    <w:rsid w:val="00960B8D"/>
    <w:rsid w:val="00960C86"/>
    <w:rsid w:val="00960E1F"/>
    <w:rsid w:val="009610CA"/>
    <w:rsid w:val="009610EA"/>
    <w:rsid w:val="009611D5"/>
    <w:rsid w:val="0096135B"/>
    <w:rsid w:val="0096137B"/>
    <w:rsid w:val="00961719"/>
    <w:rsid w:val="009617EF"/>
    <w:rsid w:val="00961800"/>
    <w:rsid w:val="00961961"/>
    <w:rsid w:val="009619D3"/>
    <w:rsid w:val="00961B4A"/>
    <w:rsid w:val="00961D73"/>
    <w:rsid w:val="009621BB"/>
    <w:rsid w:val="009621E4"/>
    <w:rsid w:val="009622CF"/>
    <w:rsid w:val="0096236A"/>
    <w:rsid w:val="009627EC"/>
    <w:rsid w:val="00962849"/>
    <w:rsid w:val="00962894"/>
    <w:rsid w:val="00962907"/>
    <w:rsid w:val="00962D69"/>
    <w:rsid w:val="00962DA8"/>
    <w:rsid w:val="00962E10"/>
    <w:rsid w:val="00962F67"/>
    <w:rsid w:val="00963004"/>
    <w:rsid w:val="009630DF"/>
    <w:rsid w:val="00963237"/>
    <w:rsid w:val="00963331"/>
    <w:rsid w:val="0096346B"/>
    <w:rsid w:val="0096374B"/>
    <w:rsid w:val="00963865"/>
    <w:rsid w:val="00963ABE"/>
    <w:rsid w:val="00963AC1"/>
    <w:rsid w:val="00963C4D"/>
    <w:rsid w:val="00963CD4"/>
    <w:rsid w:val="00963D55"/>
    <w:rsid w:val="00963DC6"/>
    <w:rsid w:val="00963E38"/>
    <w:rsid w:val="00963EB4"/>
    <w:rsid w:val="00964024"/>
    <w:rsid w:val="009642FA"/>
    <w:rsid w:val="009645A5"/>
    <w:rsid w:val="00964699"/>
    <w:rsid w:val="009647EE"/>
    <w:rsid w:val="00964891"/>
    <w:rsid w:val="0096494B"/>
    <w:rsid w:val="00964953"/>
    <w:rsid w:val="0096499E"/>
    <w:rsid w:val="00964DC4"/>
    <w:rsid w:val="00964DE6"/>
    <w:rsid w:val="00964E55"/>
    <w:rsid w:val="009650B8"/>
    <w:rsid w:val="009650E0"/>
    <w:rsid w:val="0096517D"/>
    <w:rsid w:val="009654EB"/>
    <w:rsid w:val="00965536"/>
    <w:rsid w:val="009656F1"/>
    <w:rsid w:val="0096574D"/>
    <w:rsid w:val="00965A7C"/>
    <w:rsid w:val="00965A9C"/>
    <w:rsid w:val="00965C1B"/>
    <w:rsid w:val="00965C32"/>
    <w:rsid w:val="00966086"/>
    <w:rsid w:val="0096609C"/>
    <w:rsid w:val="009661DE"/>
    <w:rsid w:val="0096627D"/>
    <w:rsid w:val="00966A00"/>
    <w:rsid w:val="00966B6B"/>
    <w:rsid w:val="00966C9B"/>
    <w:rsid w:val="00966E04"/>
    <w:rsid w:val="009670BA"/>
    <w:rsid w:val="00967182"/>
    <w:rsid w:val="00967195"/>
    <w:rsid w:val="0096732F"/>
    <w:rsid w:val="009675B4"/>
    <w:rsid w:val="009675D7"/>
    <w:rsid w:val="0096768E"/>
    <w:rsid w:val="009676B7"/>
    <w:rsid w:val="00967725"/>
    <w:rsid w:val="00967748"/>
    <w:rsid w:val="0096776B"/>
    <w:rsid w:val="009678F8"/>
    <w:rsid w:val="00967974"/>
    <w:rsid w:val="00967B6A"/>
    <w:rsid w:val="00967C4F"/>
    <w:rsid w:val="00967C58"/>
    <w:rsid w:val="00967D9D"/>
    <w:rsid w:val="00967FAE"/>
    <w:rsid w:val="00967FE1"/>
    <w:rsid w:val="009700F6"/>
    <w:rsid w:val="009701B6"/>
    <w:rsid w:val="009702A2"/>
    <w:rsid w:val="0097036B"/>
    <w:rsid w:val="00970527"/>
    <w:rsid w:val="009705A6"/>
    <w:rsid w:val="009705E6"/>
    <w:rsid w:val="0097084A"/>
    <w:rsid w:val="00970A76"/>
    <w:rsid w:val="00970AEA"/>
    <w:rsid w:val="00970B7B"/>
    <w:rsid w:val="00970B91"/>
    <w:rsid w:val="00970C46"/>
    <w:rsid w:val="00970ED2"/>
    <w:rsid w:val="00970FF9"/>
    <w:rsid w:val="00971036"/>
    <w:rsid w:val="00971083"/>
    <w:rsid w:val="009710AC"/>
    <w:rsid w:val="009710EB"/>
    <w:rsid w:val="00971172"/>
    <w:rsid w:val="009712D0"/>
    <w:rsid w:val="0097180C"/>
    <w:rsid w:val="00971A06"/>
    <w:rsid w:val="00971AE5"/>
    <w:rsid w:val="00971B17"/>
    <w:rsid w:val="00971BEA"/>
    <w:rsid w:val="00971C81"/>
    <w:rsid w:val="00971ED7"/>
    <w:rsid w:val="00972102"/>
    <w:rsid w:val="00972409"/>
    <w:rsid w:val="00972446"/>
    <w:rsid w:val="0097245A"/>
    <w:rsid w:val="00972483"/>
    <w:rsid w:val="00972553"/>
    <w:rsid w:val="009725F1"/>
    <w:rsid w:val="00972668"/>
    <w:rsid w:val="00972929"/>
    <w:rsid w:val="00972A73"/>
    <w:rsid w:val="00972EF1"/>
    <w:rsid w:val="00972F7D"/>
    <w:rsid w:val="00973033"/>
    <w:rsid w:val="00973081"/>
    <w:rsid w:val="00973086"/>
    <w:rsid w:val="009731AA"/>
    <w:rsid w:val="009735A5"/>
    <w:rsid w:val="009735E4"/>
    <w:rsid w:val="009736F2"/>
    <w:rsid w:val="009736F6"/>
    <w:rsid w:val="0097373D"/>
    <w:rsid w:val="009737AB"/>
    <w:rsid w:val="00973896"/>
    <w:rsid w:val="0097398B"/>
    <w:rsid w:val="009739A5"/>
    <w:rsid w:val="00973B8A"/>
    <w:rsid w:val="00973C93"/>
    <w:rsid w:val="00973F21"/>
    <w:rsid w:val="00973FD5"/>
    <w:rsid w:val="00974024"/>
    <w:rsid w:val="00974112"/>
    <w:rsid w:val="0097412E"/>
    <w:rsid w:val="009741C8"/>
    <w:rsid w:val="009742C6"/>
    <w:rsid w:val="00974591"/>
    <w:rsid w:val="009745A0"/>
    <w:rsid w:val="009745DB"/>
    <w:rsid w:val="00974BE9"/>
    <w:rsid w:val="00974C41"/>
    <w:rsid w:val="00974D6C"/>
    <w:rsid w:val="00974E3D"/>
    <w:rsid w:val="00974E50"/>
    <w:rsid w:val="009751BA"/>
    <w:rsid w:val="00975200"/>
    <w:rsid w:val="0097527D"/>
    <w:rsid w:val="0097529D"/>
    <w:rsid w:val="00975344"/>
    <w:rsid w:val="00975375"/>
    <w:rsid w:val="00975760"/>
    <w:rsid w:val="0097579A"/>
    <w:rsid w:val="00975AEB"/>
    <w:rsid w:val="00975B0B"/>
    <w:rsid w:val="00975BDD"/>
    <w:rsid w:val="00975F23"/>
    <w:rsid w:val="009761DE"/>
    <w:rsid w:val="009764AC"/>
    <w:rsid w:val="00976759"/>
    <w:rsid w:val="00976914"/>
    <w:rsid w:val="0097698C"/>
    <w:rsid w:val="00976B1F"/>
    <w:rsid w:val="00976BA5"/>
    <w:rsid w:val="00976C21"/>
    <w:rsid w:val="009770B2"/>
    <w:rsid w:val="009770DA"/>
    <w:rsid w:val="00977694"/>
    <w:rsid w:val="009776D0"/>
    <w:rsid w:val="00977822"/>
    <w:rsid w:val="009778BF"/>
    <w:rsid w:val="00977A55"/>
    <w:rsid w:val="00977CF5"/>
    <w:rsid w:val="00977E2F"/>
    <w:rsid w:val="00977EC0"/>
    <w:rsid w:val="009802E9"/>
    <w:rsid w:val="009803AE"/>
    <w:rsid w:val="0098054A"/>
    <w:rsid w:val="009805E4"/>
    <w:rsid w:val="009806BD"/>
    <w:rsid w:val="00980C2B"/>
    <w:rsid w:val="00980CB0"/>
    <w:rsid w:val="00981065"/>
    <w:rsid w:val="00981096"/>
    <w:rsid w:val="00981193"/>
    <w:rsid w:val="009812A8"/>
    <w:rsid w:val="0098140B"/>
    <w:rsid w:val="00981655"/>
    <w:rsid w:val="00981727"/>
    <w:rsid w:val="009817DA"/>
    <w:rsid w:val="00981A0F"/>
    <w:rsid w:val="00981AE0"/>
    <w:rsid w:val="00981B79"/>
    <w:rsid w:val="00981F6D"/>
    <w:rsid w:val="0098204F"/>
    <w:rsid w:val="00982507"/>
    <w:rsid w:val="00982B39"/>
    <w:rsid w:val="00982C1D"/>
    <w:rsid w:val="00982CF6"/>
    <w:rsid w:val="00983000"/>
    <w:rsid w:val="00983075"/>
    <w:rsid w:val="009830B4"/>
    <w:rsid w:val="00983688"/>
    <w:rsid w:val="009837A3"/>
    <w:rsid w:val="009837FD"/>
    <w:rsid w:val="009838CA"/>
    <w:rsid w:val="00983BAD"/>
    <w:rsid w:val="00983D61"/>
    <w:rsid w:val="009840BC"/>
    <w:rsid w:val="00984168"/>
    <w:rsid w:val="00984249"/>
    <w:rsid w:val="009842E6"/>
    <w:rsid w:val="00984387"/>
    <w:rsid w:val="009845F7"/>
    <w:rsid w:val="009846DC"/>
    <w:rsid w:val="00984752"/>
    <w:rsid w:val="00984878"/>
    <w:rsid w:val="00984897"/>
    <w:rsid w:val="00984989"/>
    <w:rsid w:val="00984A26"/>
    <w:rsid w:val="00984C0C"/>
    <w:rsid w:val="00984CD6"/>
    <w:rsid w:val="00985408"/>
    <w:rsid w:val="00985502"/>
    <w:rsid w:val="0098561C"/>
    <w:rsid w:val="00985777"/>
    <w:rsid w:val="0098598E"/>
    <w:rsid w:val="00985A34"/>
    <w:rsid w:val="00985AE1"/>
    <w:rsid w:val="00985B99"/>
    <w:rsid w:val="00985BA3"/>
    <w:rsid w:val="00985BB3"/>
    <w:rsid w:val="00985BB5"/>
    <w:rsid w:val="0098621A"/>
    <w:rsid w:val="009863B1"/>
    <w:rsid w:val="009866B8"/>
    <w:rsid w:val="009866D2"/>
    <w:rsid w:val="00986713"/>
    <w:rsid w:val="0098674C"/>
    <w:rsid w:val="009868AA"/>
    <w:rsid w:val="009868BD"/>
    <w:rsid w:val="009869BA"/>
    <w:rsid w:val="00986BEB"/>
    <w:rsid w:val="00986F2A"/>
    <w:rsid w:val="00986F61"/>
    <w:rsid w:val="00986F8C"/>
    <w:rsid w:val="00986FA8"/>
    <w:rsid w:val="0098730E"/>
    <w:rsid w:val="00987315"/>
    <w:rsid w:val="009874F2"/>
    <w:rsid w:val="009875DC"/>
    <w:rsid w:val="009877E8"/>
    <w:rsid w:val="009879B0"/>
    <w:rsid w:val="00987ADF"/>
    <w:rsid w:val="00987BD7"/>
    <w:rsid w:val="00987D11"/>
    <w:rsid w:val="00987DB0"/>
    <w:rsid w:val="00987E2D"/>
    <w:rsid w:val="00987E5F"/>
    <w:rsid w:val="0099048E"/>
    <w:rsid w:val="009906A6"/>
    <w:rsid w:val="00990981"/>
    <w:rsid w:val="009909E5"/>
    <w:rsid w:val="00990C3E"/>
    <w:rsid w:val="009912D3"/>
    <w:rsid w:val="009913B2"/>
    <w:rsid w:val="009915E0"/>
    <w:rsid w:val="009916F0"/>
    <w:rsid w:val="009916F7"/>
    <w:rsid w:val="00991721"/>
    <w:rsid w:val="00991730"/>
    <w:rsid w:val="009917C7"/>
    <w:rsid w:val="00991963"/>
    <w:rsid w:val="00991BF6"/>
    <w:rsid w:val="00991D63"/>
    <w:rsid w:val="00991E40"/>
    <w:rsid w:val="00991EC8"/>
    <w:rsid w:val="00991EE6"/>
    <w:rsid w:val="00991FF9"/>
    <w:rsid w:val="00992137"/>
    <w:rsid w:val="009922FE"/>
    <w:rsid w:val="0099236B"/>
    <w:rsid w:val="0099241C"/>
    <w:rsid w:val="00992486"/>
    <w:rsid w:val="009925D2"/>
    <w:rsid w:val="0099279F"/>
    <w:rsid w:val="00992876"/>
    <w:rsid w:val="009929BC"/>
    <w:rsid w:val="00992B95"/>
    <w:rsid w:val="00992BCF"/>
    <w:rsid w:val="00992CE4"/>
    <w:rsid w:val="00992CFA"/>
    <w:rsid w:val="00992D4B"/>
    <w:rsid w:val="00992E24"/>
    <w:rsid w:val="00992F50"/>
    <w:rsid w:val="00992F90"/>
    <w:rsid w:val="00993102"/>
    <w:rsid w:val="00993297"/>
    <w:rsid w:val="009932BA"/>
    <w:rsid w:val="0099338B"/>
    <w:rsid w:val="00993390"/>
    <w:rsid w:val="0099356A"/>
    <w:rsid w:val="0099381F"/>
    <w:rsid w:val="00993955"/>
    <w:rsid w:val="00993B0E"/>
    <w:rsid w:val="00993B90"/>
    <w:rsid w:val="00993C7E"/>
    <w:rsid w:val="00993C9D"/>
    <w:rsid w:val="00993E00"/>
    <w:rsid w:val="00993E1F"/>
    <w:rsid w:val="00993F36"/>
    <w:rsid w:val="00993F96"/>
    <w:rsid w:val="00994053"/>
    <w:rsid w:val="009943D4"/>
    <w:rsid w:val="00994580"/>
    <w:rsid w:val="0099469A"/>
    <w:rsid w:val="009946B9"/>
    <w:rsid w:val="009948AC"/>
    <w:rsid w:val="00994D3A"/>
    <w:rsid w:val="00994F78"/>
    <w:rsid w:val="00994F8D"/>
    <w:rsid w:val="00994FEA"/>
    <w:rsid w:val="00995049"/>
    <w:rsid w:val="0099524D"/>
    <w:rsid w:val="0099528E"/>
    <w:rsid w:val="0099571F"/>
    <w:rsid w:val="009957C9"/>
    <w:rsid w:val="009959D5"/>
    <w:rsid w:val="00995B54"/>
    <w:rsid w:val="00995CC2"/>
    <w:rsid w:val="00995E59"/>
    <w:rsid w:val="00996362"/>
    <w:rsid w:val="009966AB"/>
    <w:rsid w:val="00996985"/>
    <w:rsid w:val="009969AF"/>
    <w:rsid w:val="00996D15"/>
    <w:rsid w:val="00996DF8"/>
    <w:rsid w:val="00997153"/>
    <w:rsid w:val="0099716D"/>
    <w:rsid w:val="009971A6"/>
    <w:rsid w:val="009972E0"/>
    <w:rsid w:val="009973BB"/>
    <w:rsid w:val="009973DB"/>
    <w:rsid w:val="009974B9"/>
    <w:rsid w:val="00997899"/>
    <w:rsid w:val="00997A84"/>
    <w:rsid w:val="00997B71"/>
    <w:rsid w:val="009A000D"/>
    <w:rsid w:val="009A0147"/>
    <w:rsid w:val="009A0326"/>
    <w:rsid w:val="009A0382"/>
    <w:rsid w:val="009A03F0"/>
    <w:rsid w:val="009A0589"/>
    <w:rsid w:val="009A05F7"/>
    <w:rsid w:val="009A0603"/>
    <w:rsid w:val="009A060B"/>
    <w:rsid w:val="009A06A1"/>
    <w:rsid w:val="009A077C"/>
    <w:rsid w:val="009A0987"/>
    <w:rsid w:val="009A0AC6"/>
    <w:rsid w:val="009A0DB8"/>
    <w:rsid w:val="009A0E78"/>
    <w:rsid w:val="009A0F8B"/>
    <w:rsid w:val="009A1064"/>
    <w:rsid w:val="009A1122"/>
    <w:rsid w:val="009A137E"/>
    <w:rsid w:val="009A1499"/>
    <w:rsid w:val="009A158B"/>
    <w:rsid w:val="009A1760"/>
    <w:rsid w:val="009A1851"/>
    <w:rsid w:val="009A18C6"/>
    <w:rsid w:val="009A1AC2"/>
    <w:rsid w:val="009A1B5B"/>
    <w:rsid w:val="009A1DA0"/>
    <w:rsid w:val="009A1EFE"/>
    <w:rsid w:val="009A1FFD"/>
    <w:rsid w:val="009A2233"/>
    <w:rsid w:val="009A2297"/>
    <w:rsid w:val="009A27F6"/>
    <w:rsid w:val="009A284D"/>
    <w:rsid w:val="009A28A7"/>
    <w:rsid w:val="009A295E"/>
    <w:rsid w:val="009A29B3"/>
    <w:rsid w:val="009A2B1B"/>
    <w:rsid w:val="009A2CD2"/>
    <w:rsid w:val="009A2DBB"/>
    <w:rsid w:val="009A2E35"/>
    <w:rsid w:val="009A2E56"/>
    <w:rsid w:val="009A2EE8"/>
    <w:rsid w:val="009A3221"/>
    <w:rsid w:val="009A3506"/>
    <w:rsid w:val="009A37DD"/>
    <w:rsid w:val="009A39D7"/>
    <w:rsid w:val="009A3AB3"/>
    <w:rsid w:val="009A3C13"/>
    <w:rsid w:val="009A3F95"/>
    <w:rsid w:val="009A3FDD"/>
    <w:rsid w:val="009A40BF"/>
    <w:rsid w:val="009A4234"/>
    <w:rsid w:val="009A42F3"/>
    <w:rsid w:val="009A43E4"/>
    <w:rsid w:val="009A4515"/>
    <w:rsid w:val="009A4521"/>
    <w:rsid w:val="009A456C"/>
    <w:rsid w:val="009A4688"/>
    <w:rsid w:val="009A469D"/>
    <w:rsid w:val="009A46BB"/>
    <w:rsid w:val="009A46CA"/>
    <w:rsid w:val="009A48B4"/>
    <w:rsid w:val="009A48E4"/>
    <w:rsid w:val="009A48E9"/>
    <w:rsid w:val="009A4A36"/>
    <w:rsid w:val="009A4B1F"/>
    <w:rsid w:val="009A4B44"/>
    <w:rsid w:val="009A4E59"/>
    <w:rsid w:val="009A4E93"/>
    <w:rsid w:val="009A4F4B"/>
    <w:rsid w:val="009A4F5E"/>
    <w:rsid w:val="009A4F7C"/>
    <w:rsid w:val="009A4FDD"/>
    <w:rsid w:val="009A518C"/>
    <w:rsid w:val="009A5485"/>
    <w:rsid w:val="009A5595"/>
    <w:rsid w:val="009A55C0"/>
    <w:rsid w:val="009A59A6"/>
    <w:rsid w:val="009A5A97"/>
    <w:rsid w:val="009A5AA1"/>
    <w:rsid w:val="009A5B28"/>
    <w:rsid w:val="009A5BEF"/>
    <w:rsid w:val="009A5C15"/>
    <w:rsid w:val="009A5CE8"/>
    <w:rsid w:val="009A601D"/>
    <w:rsid w:val="009A6105"/>
    <w:rsid w:val="009A623B"/>
    <w:rsid w:val="009A63F6"/>
    <w:rsid w:val="009A64AD"/>
    <w:rsid w:val="009A65FD"/>
    <w:rsid w:val="009A675A"/>
    <w:rsid w:val="009A68BF"/>
    <w:rsid w:val="009A68C4"/>
    <w:rsid w:val="009A6982"/>
    <w:rsid w:val="009A6C46"/>
    <w:rsid w:val="009A6D40"/>
    <w:rsid w:val="009A706B"/>
    <w:rsid w:val="009A7089"/>
    <w:rsid w:val="009A72A4"/>
    <w:rsid w:val="009A736E"/>
    <w:rsid w:val="009A75CD"/>
    <w:rsid w:val="009A765B"/>
    <w:rsid w:val="009A776D"/>
    <w:rsid w:val="009A79EA"/>
    <w:rsid w:val="009A7A0D"/>
    <w:rsid w:val="009A7A53"/>
    <w:rsid w:val="009A7B17"/>
    <w:rsid w:val="009A7FA4"/>
    <w:rsid w:val="009B0002"/>
    <w:rsid w:val="009B00CB"/>
    <w:rsid w:val="009B0138"/>
    <w:rsid w:val="009B0225"/>
    <w:rsid w:val="009B0354"/>
    <w:rsid w:val="009B0358"/>
    <w:rsid w:val="009B03DB"/>
    <w:rsid w:val="009B051F"/>
    <w:rsid w:val="009B071D"/>
    <w:rsid w:val="009B0E24"/>
    <w:rsid w:val="009B1292"/>
    <w:rsid w:val="009B12E2"/>
    <w:rsid w:val="009B1499"/>
    <w:rsid w:val="009B1709"/>
    <w:rsid w:val="009B1B8C"/>
    <w:rsid w:val="009B1BEB"/>
    <w:rsid w:val="009B1C4D"/>
    <w:rsid w:val="009B1C9A"/>
    <w:rsid w:val="009B1CC7"/>
    <w:rsid w:val="009B1E1D"/>
    <w:rsid w:val="009B1F75"/>
    <w:rsid w:val="009B1FAA"/>
    <w:rsid w:val="009B1FDD"/>
    <w:rsid w:val="009B2002"/>
    <w:rsid w:val="009B23C7"/>
    <w:rsid w:val="009B23F7"/>
    <w:rsid w:val="009B245A"/>
    <w:rsid w:val="009B24AB"/>
    <w:rsid w:val="009B2679"/>
    <w:rsid w:val="009B277B"/>
    <w:rsid w:val="009B28FD"/>
    <w:rsid w:val="009B292E"/>
    <w:rsid w:val="009B29A6"/>
    <w:rsid w:val="009B2A65"/>
    <w:rsid w:val="009B2BE3"/>
    <w:rsid w:val="009B2C28"/>
    <w:rsid w:val="009B2FD8"/>
    <w:rsid w:val="009B303E"/>
    <w:rsid w:val="009B324C"/>
    <w:rsid w:val="009B3346"/>
    <w:rsid w:val="009B35F5"/>
    <w:rsid w:val="009B36E2"/>
    <w:rsid w:val="009B374A"/>
    <w:rsid w:val="009B37DF"/>
    <w:rsid w:val="009B3832"/>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4DC"/>
    <w:rsid w:val="009B462A"/>
    <w:rsid w:val="009B4643"/>
    <w:rsid w:val="009B4756"/>
    <w:rsid w:val="009B47A0"/>
    <w:rsid w:val="009B4902"/>
    <w:rsid w:val="009B4944"/>
    <w:rsid w:val="009B4B42"/>
    <w:rsid w:val="009B4C42"/>
    <w:rsid w:val="009B4E05"/>
    <w:rsid w:val="009B4EDC"/>
    <w:rsid w:val="009B4EDF"/>
    <w:rsid w:val="009B515E"/>
    <w:rsid w:val="009B546D"/>
    <w:rsid w:val="009B556C"/>
    <w:rsid w:val="009B55F1"/>
    <w:rsid w:val="009B5615"/>
    <w:rsid w:val="009B5685"/>
    <w:rsid w:val="009B56AF"/>
    <w:rsid w:val="009B582D"/>
    <w:rsid w:val="009B59D2"/>
    <w:rsid w:val="009B5D18"/>
    <w:rsid w:val="009B5DC6"/>
    <w:rsid w:val="009B5DF3"/>
    <w:rsid w:val="009B5F60"/>
    <w:rsid w:val="009B60A1"/>
    <w:rsid w:val="009B61E1"/>
    <w:rsid w:val="009B62BC"/>
    <w:rsid w:val="009B631F"/>
    <w:rsid w:val="009B6398"/>
    <w:rsid w:val="009B6919"/>
    <w:rsid w:val="009B6947"/>
    <w:rsid w:val="009B6995"/>
    <w:rsid w:val="009B69C7"/>
    <w:rsid w:val="009B6A1A"/>
    <w:rsid w:val="009B6DC5"/>
    <w:rsid w:val="009B71BA"/>
    <w:rsid w:val="009B71D8"/>
    <w:rsid w:val="009B7328"/>
    <w:rsid w:val="009B7471"/>
    <w:rsid w:val="009B74AB"/>
    <w:rsid w:val="009B75EB"/>
    <w:rsid w:val="009B7614"/>
    <w:rsid w:val="009B7AD1"/>
    <w:rsid w:val="009B7E57"/>
    <w:rsid w:val="009B7EAF"/>
    <w:rsid w:val="009C00C9"/>
    <w:rsid w:val="009C01B1"/>
    <w:rsid w:val="009C02E7"/>
    <w:rsid w:val="009C03B5"/>
    <w:rsid w:val="009C06DB"/>
    <w:rsid w:val="009C0992"/>
    <w:rsid w:val="009C0A41"/>
    <w:rsid w:val="009C0A52"/>
    <w:rsid w:val="009C0A66"/>
    <w:rsid w:val="009C0C82"/>
    <w:rsid w:val="009C0CD4"/>
    <w:rsid w:val="009C0D42"/>
    <w:rsid w:val="009C0F46"/>
    <w:rsid w:val="009C0FAF"/>
    <w:rsid w:val="009C1088"/>
    <w:rsid w:val="009C1373"/>
    <w:rsid w:val="009C1394"/>
    <w:rsid w:val="009C1537"/>
    <w:rsid w:val="009C1799"/>
    <w:rsid w:val="009C18A7"/>
    <w:rsid w:val="009C195B"/>
    <w:rsid w:val="009C19C2"/>
    <w:rsid w:val="009C1B34"/>
    <w:rsid w:val="009C1EB9"/>
    <w:rsid w:val="009C2008"/>
    <w:rsid w:val="009C2296"/>
    <w:rsid w:val="009C22E1"/>
    <w:rsid w:val="009C234C"/>
    <w:rsid w:val="009C2531"/>
    <w:rsid w:val="009C2545"/>
    <w:rsid w:val="009C2573"/>
    <w:rsid w:val="009C2870"/>
    <w:rsid w:val="009C2A68"/>
    <w:rsid w:val="009C2C91"/>
    <w:rsid w:val="009C2E72"/>
    <w:rsid w:val="009C2E73"/>
    <w:rsid w:val="009C3110"/>
    <w:rsid w:val="009C315C"/>
    <w:rsid w:val="009C3170"/>
    <w:rsid w:val="009C33FC"/>
    <w:rsid w:val="009C357F"/>
    <w:rsid w:val="009C3A0D"/>
    <w:rsid w:val="009C3B4A"/>
    <w:rsid w:val="009C3C16"/>
    <w:rsid w:val="009C3C93"/>
    <w:rsid w:val="009C3DF6"/>
    <w:rsid w:val="009C403C"/>
    <w:rsid w:val="009C4088"/>
    <w:rsid w:val="009C40F8"/>
    <w:rsid w:val="009C444D"/>
    <w:rsid w:val="009C4535"/>
    <w:rsid w:val="009C4550"/>
    <w:rsid w:val="009C488B"/>
    <w:rsid w:val="009C5250"/>
    <w:rsid w:val="009C52A6"/>
    <w:rsid w:val="009C54A8"/>
    <w:rsid w:val="009C55E3"/>
    <w:rsid w:val="009C55F8"/>
    <w:rsid w:val="009C56A4"/>
    <w:rsid w:val="009C5794"/>
    <w:rsid w:val="009C5893"/>
    <w:rsid w:val="009C5995"/>
    <w:rsid w:val="009C5B65"/>
    <w:rsid w:val="009C5DD6"/>
    <w:rsid w:val="009C5E54"/>
    <w:rsid w:val="009C5EFE"/>
    <w:rsid w:val="009C5FA0"/>
    <w:rsid w:val="009C603E"/>
    <w:rsid w:val="009C60D3"/>
    <w:rsid w:val="009C62D1"/>
    <w:rsid w:val="009C64C4"/>
    <w:rsid w:val="009C696F"/>
    <w:rsid w:val="009C6B26"/>
    <w:rsid w:val="009C6BB0"/>
    <w:rsid w:val="009C6D5B"/>
    <w:rsid w:val="009C6E10"/>
    <w:rsid w:val="009C6EC3"/>
    <w:rsid w:val="009C74C9"/>
    <w:rsid w:val="009C75AA"/>
    <w:rsid w:val="009C77D3"/>
    <w:rsid w:val="009C785B"/>
    <w:rsid w:val="009C78EE"/>
    <w:rsid w:val="009C7B18"/>
    <w:rsid w:val="009C7C72"/>
    <w:rsid w:val="009C7E40"/>
    <w:rsid w:val="009D0106"/>
    <w:rsid w:val="009D037C"/>
    <w:rsid w:val="009D0554"/>
    <w:rsid w:val="009D0837"/>
    <w:rsid w:val="009D0B0B"/>
    <w:rsid w:val="009D0B4F"/>
    <w:rsid w:val="009D0C0E"/>
    <w:rsid w:val="009D107B"/>
    <w:rsid w:val="009D141F"/>
    <w:rsid w:val="009D15AF"/>
    <w:rsid w:val="009D1749"/>
    <w:rsid w:val="009D1798"/>
    <w:rsid w:val="009D1906"/>
    <w:rsid w:val="009D1B31"/>
    <w:rsid w:val="009D1BDE"/>
    <w:rsid w:val="009D1D37"/>
    <w:rsid w:val="009D1D78"/>
    <w:rsid w:val="009D1DC7"/>
    <w:rsid w:val="009D1DD6"/>
    <w:rsid w:val="009D1FDB"/>
    <w:rsid w:val="009D214C"/>
    <w:rsid w:val="009D2277"/>
    <w:rsid w:val="009D2332"/>
    <w:rsid w:val="009D2417"/>
    <w:rsid w:val="009D26BA"/>
    <w:rsid w:val="009D2778"/>
    <w:rsid w:val="009D2A70"/>
    <w:rsid w:val="009D2B03"/>
    <w:rsid w:val="009D2DBC"/>
    <w:rsid w:val="009D2DEF"/>
    <w:rsid w:val="009D320C"/>
    <w:rsid w:val="009D3400"/>
    <w:rsid w:val="009D34FD"/>
    <w:rsid w:val="009D354E"/>
    <w:rsid w:val="009D3569"/>
    <w:rsid w:val="009D3734"/>
    <w:rsid w:val="009D38F8"/>
    <w:rsid w:val="009D3A5A"/>
    <w:rsid w:val="009D3CB0"/>
    <w:rsid w:val="009D3E70"/>
    <w:rsid w:val="009D3EFF"/>
    <w:rsid w:val="009D4050"/>
    <w:rsid w:val="009D406A"/>
    <w:rsid w:val="009D41A7"/>
    <w:rsid w:val="009D45AA"/>
    <w:rsid w:val="009D4711"/>
    <w:rsid w:val="009D490F"/>
    <w:rsid w:val="009D4A61"/>
    <w:rsid w:val="009D4D15"/>
    <w:rsid w:val="009D4F29"/>
    <w:rsid w:val="009D4F9A"/>
    <w:rsid w:val="009D4FD3"/>
    <w:rsid w:val="009D506A"/>
    <w:rsid w:val="009D517D"/>
    <w:rsid w:val="009D53E2"/>
    <w:rsid w:val="009D5A4F"/>
    <w:rsid w:val="009D5D7B"/>
    <w:rsid w:val="009D5DF5"/>
    <w:rsid w:val="009D5FB3"/>
    <w:rsid w:val="009D6019"/>
    <w:rsid w:val="009D6099"/>
    <w:rsid w:val="009D61C1"/>
    <w:rsid w:val="009D61FA"/>
    <w:rsid w:val="009D62AB"/>
    <w:rsid w:val="009D6318"/>
    <w:rsid w:val="009D6347"/>
    <w:rsid w:val="009D644F"/>
    <w:rsid w:val="009D64B2"/>
    <w:rsid w:val="009D64BD"/>
    <w:rsid w:val="009D65D9"/>
    <w:rsid w:val="009D65E5"/>
    <w:rsid w:val="009D6691"/>
    <w:rsid w:val="009D6714"/>
    <w:rsid w:val="009D68A3"/>
    <w:rsid w:val="009D6F4E"/>
    <w:rsid w:val="009D6F6B"/>
    <w:rsid w:val="009D71B1"/>
    <w:rsid w:val="009D71FE"/>
    <w:rsid w:val="009D729C"/>
    <w:rsid w:val="009D72A7"/>
    <w:rsid w:val="009D72E0"/>
    <w:rsid w:val="009D749D"/>
    <w:rsid w:val="009D74D3"/>
    <w:rsid w:val="009D7521"/>
    <w:rsid w:val="009D7D8C"/>
    <w:rsid w:val="009D7E4A"/>
    <w:rsid w:val="009D7E81"/>
    <w:rsid w:val="009D7E8E"/>
    <w:rsid w:val="009D7F38"/>
    <w:rsid w:val="009E0071"/>
    <w:rsid w:val="009E0113"/>
    <w:rsid w:val="009E020C"/>
    <w:rsid w:val="009E0371"/>
    <w:rsid w:val="009E0529"/>
    <w:rsid w:val="009E0602"/>
    <w:rsid w:val="009E065D"/>
    <w:rsid w:val="009E0B6F"/>
    <w:rsid w:val="009E0C7F"/>
    <w:rsid w:val="009E0D61"/>
    <w:rsid w:val="009E0DCE"/>
    <w:rsid w:val="009E0EFC"/>
    <w:rsid w:val="009E0F3C"/>
    <w:rsid w:val="009E10BC"/>
    <w:rsid w:val="009E116F"/>
    <w:rsid w:val="009E11A0"/>
    <w:rsid w:val="009E11C8"/>
    <w:rsid w:val="009E11E7"/>
    <w:rsid w:val="009E1200"/>
    <w:rsid w:val="009E1512"/>
    <w:rsid w:val="009E1569"/>
    <w:rsid w:val="009E159D"/>
    <w:rsid w:val="009E19BA"/>
    <w:rsid w:val="009E1D06"/>
    <w:rsid w:val="009E2167"/>
    <w:rsid w:val="009E2203"/>
    <w:rsid w:val="009E23E8"/>
    <w:rsid w:val="009E2460"/>
    <w:rsid w:val="009E2534"/>
    <w:rsid w:val="009E25B7"/>
    <w:rsid w:val="009E26A2"/>
    <w:rsid w:val="009E27B3"/>
    <w:rsid w:val="009E28E1"/>
    <w:rsid w:val="009E2C95"/>
    <w:rsid w:val="009E2D89"/>
    <w:rsid w:val="009E2E27"/>
    <w:rsid w:val="009E2E60"/>
    <w:rsid w:val="009E30AD"/>
    <w:rsid w:val="009E31ED"/>
    <w:rsid w:val="009E3327"/>
    <w:rsid w:val="009E34B4"/>
    <w:rsid w:val="009E3659"/>
    <w:rsid w:val="009E37AF"/>
    <w:rsid w:val="009E398C"/>
    <w:rsid w:val="009E399F"/>
    <w:rsid w:val="009E39D5"/>
    <w:rsid w:val="009E3B35"/>
    <w:rsid w:val="009E3BCF"/>
    <w:rsid w:val="009E3BEC"/>
    <w:rsid w:val="009E3CC5"/>
    <w:rsid w:val="009E3EB0"/>
    <w:rsid w:val="009E4191"/>
    <w:rsid w:val="009E4436"/>
    <w:rsid w:val="009E47BB"/>
    <w:rsid w:val="009E4CF7"/>
    <w:rsid w:val="009E4FD2"/>
    <w:rsid w:val="009E5040"/>
    <w:rsid w:val="009E50EB"/>
    <w:rsid w:val="009E513C"/>
    <w:rsid w:val="009E5373"/>
    <w:rsid w:val="009E539D"/>
    <w:rsid w:val="009E578A"/>
    <w:rsid w:val="009E5977"/>
    <w:rsid w:val="009E5CB2"/>
    <w:rsid w:val="009E5EA5"/>
    <w:rsid w:val="009E5F51"/>
    <w:rsid w:val="009E6135"/>
    <w:rsid w:val="009E61F3"/>
    <w:rsid w:val="009E6280"/>
    <w:rsid w:val="009E6354"/>
    <w:rsid w:val="009E66CC"/>
    <w:rsid w:val="009E6859"/>
    <w:rsid w:val="009E6C87"/>
    <w:rsid w:val="009E6D2A"/>
    <w:rsid w:val="009E6DED"/>
    <w:rsid w:val="009E6EF0"/>
    <w:rsid w:val="009E7048"/>
    <w:rsid w:val="009E7143"/>
    <w:rsid w:val="009E71B6"/>
    <w:rsid w:val="009E724C"/>
    <w:rsid w:val="009E75AB"/>
    <w:rsid w:val="009E7731"/>
    <w:rsid w:val="009E7D74"/>
    <w:rsid w:val="009E7E49"/>
    <w:rsid w:val="009E7E4E"/>
    <w:rsid w:val="009E7F6F"/>
    <w:rsid w:val="009ECC2C"/>
    <w:rsid w:val="009F018A"/>
    <w:rsid w:val="009F022B"/>
    <w:rsid w:val="009F026D"/>
    <w:rsid w:val="009F0502"/>
    <w:rsid w:val="009F05D3"/>
    <w:rsid w:val="009F05EC"/>
    <w:rsid w:val="009F0847"/>
    <w:rsid w:val="009F0978"/>
    <w:rsid w:val="009F0979"/>
    <w:rsid w:val="009F0A54"/>
    <w:rsid w:val="009F0AC3"/>
    <w:rsid w:val="009F0D72"/>
    <w:rsid w:val="009F0E16"/>
    <w:rsid w:val="009F0EF7"/>
    <w:rsid w:val="009F1371"/>
    <w:rsid w:val="009F1495"/>
    <w:rsid w:val="009F1500"/>
    <w:rsid w:val="009F15BD"/>
    <w:rsid w:val="009F1614"/>
    <w:rsid w:val="009F17C6"/>
    <w:rsid w:val="009F1971"/>
    <w:rsid w:val="009F1A04"/>
    <w:rsid w:val="009F1A6D"/>
    <w:rsid w:val="009F1D05"/>
    <w:rsid w:val="009F1DB0"/>
    <w:rsid w:val="009F1E74"/>
    <w:rsid w:val="009F22E1"/>
    <w:rsid w:val="009F235D"/>
    <w:rsid w:val="009F23B5"/>
    <w:rsid w:val="009F24B9"/>
    <w:rsid w:val="009F2561"/>
    <w:rsid w:val="009F2608"/>
    <w:rsid w:val="009F2654"/>
    <w:rsid w:val="009F29BF"/>
    <w:rsid w:val="009F2BD6"/>
    <w:rsid w:val="009F2CF5"/>
    <w:rsid w:val="009F2EFE"/>
    <w:rsid w:val="009F3141"/>
    <w:rsid w:val="009F3397"/>
    <w:rsid w:val="009F3427"/>
    <w:rsid w:val="009F344D"/>
    <w:rsid w:val="009F3603"/>
    <w:rsid w:val="009F378D"/>
    <w:rsid w:val="009F3945"/>
    <w:rsid w:val="009F3A6C"/>
    <w:rsid w:val="009F3B27"/>
    <w:rsid w:val="009F3B7E"/>
    <w:rsid w:val="009F3BEF"/>
    <w:rsid w:val="009F3C00"/>
    <w:rsid w:val="009F3C70"/>
    <w:rsid w:val="009F3C9E"/>
    <w:rsid w:val="009F4021"/>
    <w:rsid w:val="009F40E1"/>
    <w:rsid w:val="009F44A6"/>
    <w:rsid w:val="009F4545"/>
    <w:rsid w:val="009F456C"/>
    <w:rsid w:val="009F46A6"/>
    <w:rsid w:val="009F4814"/>
    <w:rsid w:val="009F4A17"/>
    <w:rsid w:val="009F4C03"/>
    <w:rsid w:val="009F4C87"/>
    <w:rsid w:val="009F4DB7"/>
    <w:rsid w:val="009F5222"/>
    <w:rsid w:val="009F56B1"/>
    <w:rsid w:val="009F5892"/>
    <w:rsid w:val="009F58CD"/>
    <w:rsid w:val="009F5C60"/>
    <w:rsid w:val="009F5D97"/>
    <w:rsid w:val="009F5DD1"/>
    <w:rsid w:val="009F629F"/>
    <w:rsid w:val="009F62AD"/>
    <w:rsid w:val="009F62E0"/>
    <w:rsid w:val="009F65E2"/>
    <w:rsid w:val="009F66A4"/>
    <w:rsid w:val="009F66D6"/>
    <w:rsid w:val="009F66F5"/>
    <w:rsid w:val="009F68C1"/>
    <w:rsid w:val="009F68E4"/>
    <w:rsid w:val="009F6924"/>
    <w:rsid w:val="009F6A73"/>
    <w:rsid w:val="009F6BD8"/>
    <w:rsid w:val="009F6C27"/>
    <w:rsid w:val="009F71D9"/>
    <w:rsid w:val="009F724F"/>
    <w:rsid w:val="009F73F9"/>
    <w:rsid w:val="009F754E"/>
    <w:rsid w:val="009F7552"/>
    <w:rsid w:val="009F7629"/>
    <w:rsid w:val="009F776D"/>
    <w:rsid w:val="009F782D"/>
    <w:rsid w:val="009F794E"/>
    <w:rsid w:val="009F7965"/>
    <w:rsid w:val="009F7E4E"/>
    <w:rsid w:val="009F7FCF"/>
    <w:rsid w:val="00A0005B"/>
    <w:rsid w:val="00A000CA"/>
    <w:rsid w:val="00A000E4"/>
    <w:rsid w:val="00A00142"/>
    <w:rsid w:val="00A0032F"/>
    <w:rsid w:val="00A00358"/>
    <w:rsid w:val="00A003D4"/>
    <w:rsid w:val="00A0041C"/>
    <w:rsid w:val="00A005F8"/>
    <w:rsid w:val="00A0073B"/>
    <w:rsid w:val="00A0087E"/>
    <w:rsid w:val="00A009A4"/>
    <w:rsid w:val="00A00AC4"/>
    <w:rsid w:val="00A00B10"/>
    <w:rsid w:val="00A00B26"/>
    <w:rsid w:val="00A00ED0"/>
    <w:rsid w:val="00A0110F"/>
    <w:rsid w:val="00A01243"/>
    <w:rsid w:val="00A0149E"/>
    <w:rsid w:val="00A01665"/>
    <w:rsid w:val="00A016E0"/>
    <w:rsid w:val="00A016F7"/>
    <w:rsid w:val="00A019DA"/>
    <w:rsid w:val="00A01A4C"/>
    <w:rsid w:val="00A01A9B"/>
    <w:rsid w:val="00A020BB"/>
    <w:rsid w:val="00A0214D"/>
    <w:rsid w:val="00A0222C"/>
    <w:rsid w:val="00A023DC"/>
    <w:rsid w:val="00A023E5"/>
    <w:rsid w:val="00A02485"/>
    <w:rsid w:val="00A027D5"/>
    <w:rsid w:val="00A028B4"/>
    <w:rsid w:val="00A028E4"/>
    <w:rsid w:val="00A02C35"/>
    <w:rsid w:val="00A02DAB"/>
    <w:rsid w:val="00A02E1B"/>
    <w:rsid w:val="00A02E1F"/>
    <w:rsid w:val="00A02FF4"/>
    <w:rsid w:val="00A03017"/>
    <w:rsid w:val="00A03158"/>
    <w:rsid w:val="00A0375C"/>
    <w:rsid w:val="00A037C4"/>
    <w:rsid w:val="00A0382F"/>
    <w:rsid w:val="00A038DB"/>
    <w:rsid w:val="00A038FE"/>
    <w:rsid w:val="00A03F30"/>
    <w:rsid w:val="00A03FA4"/>
    <w:rsid w:val="00A041F7"/>
    <w:rsid w:val="00A04234"/>
    <w:rsid w:val="00A0423E"/>
    <w:rsid w:val="00A0426A"/>
    <w:rsid w:val="00A0426C"/>
    <w:rsid w:val="00A043C6"/>
    <w:rsid w:val="00A04434"/>
    <w:rsid w:val="00A04552"/>
    <w:rsid w:val="00A04693"/>
    <w:rsid w:val="00A048A1"/>
    <w:rsid w:val="00A048C5"/>
    <w:rsid w:val="00A04B34"/>
    <w:rsid w:val="00A04BB4"/>
    <w:rsid w:val="00A052C3"/>
    <w:rsid w:val="00A05429"/>
    <w:rsid w:val="00A0574D"/>
    <w:rsid w:val="00A05B5A"/>
    <w:rsid w:val="00A05B5E"/>
    <w:rsid w:val="00A05CF3"/>
    <w:rsid w:val="00A060D8"/>
    <w:rsid w:val="00A0613C"/>
    <w:rsid w:val="00A0632E"/>
    <w:rsid w:val="00A063F5"/>
    <w:rsid w:val="00A065C4"/>
    <w:rsid w:val="00A0669A"/>
    <w:rsid w:val="00A0695A"/>
    <w:rsid w:val="00A0697A"/>
    <w:rsid w:val="00A06983"/>
    <w:rsid w:val="00A06B4C"/>
    <w:rsid w:val="00A07089"/>
    <w:rsid w:val="00A070B9"/>
    <w:rsid w:val="00A07172"/>
    <w:rsid w:val="00A0729F"/>
    <w:rsid w:val="00A073EB"/>
    <w:rsid w:val="00A075C0"/>
    <w:rsid w:val="00A0762B"/>
    <w:rsid w:val="00A07794"/>
    <w:rsid w:val="00A07843"/>
    <w:rsid w:val="00A0795F"/>
    <w:rsid w:val="00A07AC4"/>
    <w:rsid w:val="00A07B1E"/>
    <w:rsid w:val="00A07C48"/>
    <w:rsid w:val="00A07DD8"/>
    <w:rsid w:val="00A07F19"/>
    <w:rsid w:val="00A07FEE"/>
    <w:rsid w:val="00A1018D"/>
    <w:rsid w:val="00A101BE"/>
    <w:rsid w:val="00A101C6"/>
    <w:rsid w:val="00A10346"/>
    <w:rsid w:val="00A103F0"/>
    <w:rsid w:val="00A10615"/>
    <w:rsid w:val="00A10628"/>
    <w:rsid w:val="00A1069E"/>
    <w:rsid w:val="00A1072D"/>
    <w:rsid w:val="00A107B9"/>
    <w:rsid w:val="00A107BB"/>
    <w:rsid w:val="00A10BFD"/>
    <w:rsid w:val="00A10D69"/>
    <w:rsid w:val="00A10DB8"/>
    <w:rsid w:val="00A1107D"/>
    <w:rsid w:val="00A110E9"/>
    <w:rsid w:val="00A11157"/>
    <w:rsid w:val="00A114F5"/>
    <w:rsid w:val="00A11632"/>
    <w:rsid w:val="00A11701"/>
    <w:rsid w:val="00A1183E"/>
    <w:rsid w:val="00A1190B"/>
    <w:rsid w:val="00A11A87"/>
    <w:rsid w:val="00A11C1E"/>
    <w:rsid w:val="00A11F45"/>
    <w:rsid w:val="00A11F9A"/>
    <w:rsid w:val="00A11FE9"/>
    <w:rsid w:val="00A12002"/>
    <w:rsid w:val="00A12023"/>
    <w:rsid w:val="00A12036"/>
    <w:rsid w:val="00A1213D"/>
    <w:rsid w:val="00A12212"/>
    <w:rsid w:val="00A122D8"/>
    <w:rsid w:val="00A1235F"/>
    <w:rsid w:val="00A123FF"/>
    <w:rsid w:val="00A12448"/>
    <w:rsid w:val="00A125B0"/>
    <w:rsid w:val="00A125E8"/>
    <w:rsid w:val="00A12632"/>
    <w:rsid w:val="00A126B5"/>
    <w:rsid w:val="00A12708"/>
    <w:rsid w:val="00A127CC"/>
    <w:rsid w:val="00A1284E"/>
    <w:rsid w:val="00A12886"/>
    <w:rsid w:val="00A129B1"/>
    <w:rsid w:val="00A12AE3"/>
    <w:rsid w:val="00A12B06"/>
    <w:rsid w:val="00A12DB9"/>
    <w:rsid w:val="00A13004"/>
    <w:rsid w:val="00A130FF"/>
    <w:rsid w:val="00A13204"/>
    <w:rsid w:val="00A13292"/>
    <w:rsid w:val="00A134DB"/>
    <w:rsid w:val="00A13505"/>
    <w:rsid w:val="00A135F1"/>
    <w:rsid w:val="00A1362F"/>
    <w:rsid w:val="00A137C5"/>
    <w:rsid w:val="00A13A96"/>
    <w:rsid w:val="00A13CC8"/>
    <w:rsid w:val="00A13F8B"/>
    <w:rsid w:val="00A142C3"/>
    <w:rsid w:val="00A14529"/>
    <w:rsid w:val="00A14592"/>
    <w:rsid w:val="00A1494F"/>
    <w:rsid w:val="00A149F3"/>
    <w:rsid w:val="00A14A11"/>
    <w:rsid w:val="00A14CB9"/>
    <w:rsid w:val="00A15094"/>
    <w:rsid w:val="00A1521C"/>
    <w:rsid w:val="00A152D8"/>
    <w:rsid w:val="00A154D6"/>
    <w:rsid w:val="00A155A9"/>
    <w:rsid w:val="00A15892"/>
    <w:rsid w:val="00A15931"/>
    <w:rsid w:val="00A15A27"/>
    <w:rsid w:val="00A15C5F"/>
    <w:rsid w:val="00A15F6C"/>
    <w:rsid w:val="00A16121"/>
    <w:rsid w:val="00A16154"/>
    <w:rsid w:val="00A1634E"/>
    <w:rsid w:val="00A16373"/>
    <w:rsid w:val="00A163EF"/>
    <w:rsid w:val="00A16541"/>
    <w:rsid w:val="00A1662C"/>
    <w:rsid w:val="00A168F8"/>
    <w:rsid w:val="00A169F8"/>
    <w:rsid w:val="00A16B02"/>
    <w:rsid w:val="00A16CB4"/>
    <w:rsid w:val="00A16CDD"/>
    <w:rsid w:val="00A16D50"/>
    <w:rsid w:val="00A1701B"/>
    <w:rsid w:val="00A17304"/>
    <w:rsid w:val="00A17357"/>
    <w:rsid w:val="00A17684"/>
    <w:rsid w:val="00A176C6"/>
    <w:rsid w:val="00A177F3"/>
    <w:rsid w:val="00A17AA5"/>
    <w:rsid w:val="00A17C02"/>
    <w:rsid w:val="00A17C5D"/>
    <w:rsid w:val="00A17DD2"/>
    <w:rsid w:val="00A17DF8"/>
    <w:rsid w:val="00A17DFD"/>
    <w:rsid w:val="00A200E4"/>
    <w:rsid w:val="00A202B9"/>
    <w:rsid w:val="00A2031C"/>
    <w:rsid w:val="00A20325"/>
    <w:rsid w:val="00A2041B"/>
    <w:rsid w:val="00A204D1"/>
    <w:rsid w:val="00A2058A"/>
    <w:rsid w:val="00A20660"/>
    <w:rsid w:val="00A2081F"/>
    <w:rsid w:val="00A20AAF"/>
    <w:rsid w:val="00A20EFC"/>
    <w:rsid w:val="00A20F27"/>
    <w:rsid w:val="00A211EE"/>
    <w:rsid w:val="00A2123F"/>
    <w:rsid w:val="00A218AE"/>
    <w:rsid w:val="00A21AE4"/>
    <w:rsid w:val="00A21B8E"/>
    <w:rsid w:val="00A21DEC"/>
    <w:rsid w:val="00A21EE0"/>
    <w:rsid w:val="00A21EE3"/>
    <w:rsid w:val="00A21F0A"/>
    <w:rsid w:val="00A22074"/>
    <w:rsid w:val="00A22276"/>
    <w:rsid w:val="00A222B4"/>
    <w:rsid w:val="00A2230D"/>
    <w:rsid w:val="00A2242D"/>
    <w:rsid w:val="00A2249B"/>
    <w:rsid w:val="00A225E2"/>
    <w:rsid w:val="00A2267B"/>
    <w:rsid w:val="00A226A1"/>
    <w:rsid w:val="00A22894"/>
    <w:rsid w:val="00A2298C"/>
    <w:rsid w:val="00A22A2B"/>
    <w:rsid w:val="00A22AD9"/>
    <w:rsid w:val="00A22B1A"/>
    <w:rsid w:val="00A22B70"/>
    <w:rsid w:val="00A22C63"/>
    <w:rsid w:val="00A22F40"/>
    <w:rsid w:val="00A23235"/>
    <w:rsid w:val="00A23305"/>
    <w:rsid w:val="00A23425"/>
    <w:rsid w:val="00A23808"/>
    <w:rsid w:val="00A238FA"/>
    <w:rsid w:val="00A2395E"/>
    <w:rsid w:val="00A23964"/>
    <w:rsid w:val="00A23A73"/>
    <w:rsid w:val="00A23B6D"/>
    <w:rsid w:val="00A23D72"/>
    <w:rsid w:val="00A23D94"/>
    <w:rsid w:val="00A23DD1"/>
    <w:rsid w:val="00A23FA3"/>
    <w:rsid w:val="00A2414A"/>
    <w:rsid w:val="00A24243"/>
    <w:rsid w:val="00A24455"/>
    <w:rsid w:val="00A24B74"/>
    <w:rsid w:val="00A24BFB"/>
    <w:rsid w:val="00A25130"/>
    <w:rsid w:val="00A25188"/>
    <w:rsid w:val="00A2532D"/>
    <w:rsid w:val="00A254C7"/>
    <w:rsid w:val="00A259A6"/>
    <w:rsid w:val="00A25A11"/>
    <w:rsid w:val="00A25D37"/>
    <w:rsid w:val="00A25F35"/>
    <w:rsid w:val="00A26078"/>
    <w:rsid w:val="00A2662D"/>
    <w:rsid w:val="00A26673"/>
    <w:rsid w:val="00A266D1"/>
    <w:rsid w:val="00A26918"/>
    <w:rsid w:val="00A26BA9"/>
    <w:rsid w:val="00A26BF5"/>
    <w:rsid w:val="00A26CD2"/>
    <w:rsid w:val="00A26E55"/>
    <w:rsid w:val="00A26F28"/>
    <w:rsid w:val="00A27150"/>
    <w:rsid w:val="00A27203"/>
    <w:rsid w:val="00A2729D"/>
    <w:rsid w:val="00A27489"/>
    <w:rsid w:val="00A274D8"/>
    <w:rsid w:val="00A275EC"/>
    <w:rsid w:val="00A27686"/>
    <w:rsid w:val="00A27723"/>
    <w:rsid w:val="00A278FD"/>
    <w:rsid w:val="00A27B64"/>
    <w:rsid w:val="00A27CA2"/>
    <w:rsid w:val="00A27D6D"/>
    <w:rsid w:val="00A27D8D"/>
    <w:rsid w:val="00A27DB2"/>
    <w:rsid w:val="00A27E3C"/>
    <w:rsid w:val="00A27F39"/>
    <w:rsid w:val="00A27FE5"/>
    <w:rsid w:val="00A307B6"/>
    <w:rsid w:val="00A30816"/>
    <w:rsid w:val="00A30823"/>
    <w:rsid w:val="00A308C1"/>
    <w:rsid w:val="00A3098D"/>
    <w:rsid w:val="00A30A52"/>
    <w:rsid w:val="00A30AB0"/>
    <w:rsid w:val="00A30E01"/>
    <w:rsid w:val="00A3111C"/>
    <w:rsid w:val="00A31296"/>
    <w:rsid w:val="00A31423"/>
    <w:rsid w:val="00A314C6"/>
    <w:rsid w:val="00A3155A"/>
    <w:rsid w:val="00A3162C"/>
    <w:rsid w:val="00A3193A"/>
    <w:rsid w:val="00A319A4"/>
    <w:rsid w:val="00A31A15"/>
    <w:rsid w:val="00A31A39"/>
    <w:rsid w:val="00A31ABD"/>
    <w:rsid w:val="00A31B36"/>
    <w:rsid w:val="00A31BCD"/>
    <w:rsid w:val="00A31C32"/>
    <w:rsid w:val="00A31CB3"/>
    <w:rsid w:val="00A320D8"/>
    <w:rsid w:val="00A3226A"/>
    <w:rsid w:val="00A3229C"/>
    <w:rsid w:val="00A32372"/>
    <w:rsid w:val="00A3274F"/>
    <w:rsid w:val="00A327E0"/>
    <w:rsid w:val="00A3283F"/>
    <w:rsid w:val="00A3286D"/>
    <w:rsid w:val="00A329C2"/>
    <w:rsid w:val="00A32A74"/>
    <w:rsid w:val="00A32CAC"/>
    <w:rsid w:val="00A32D3A"/>
    <w:rsid w:val="00A32D68"/>
    <w:rsid w:val="00A32D8E"/>
    <w:rsid w:val="00A32E61"/>
    <w:rsid w:val="00A3313C"/>
    <w:rsid w:val="00A3378A"/>
    <w:rsid w:val="00A33B78"/>
    <w:rsid w:val="00A33DCF"/>
    <w:rsid w:val="00A3402E"/>
    <w:rsid w:val="00A34093"/>
    <w:rsid w:val="00A3415D"/>
    <w:rsid w:val="00A34276"/>
    <w:rsid w:val="00A343BD"/>
    <w:rsid w:val="00A343EB"/>
    <w:rsid w:val="00A34A19"/>
    <w:rsid w:val="00A34D07"/>
    <w:rsid w:val="00A34DF4"/>
    <w:rsid w:val="00A350D8"/>
    <w:rsid w:val="00A35327"/>
    <w:rsid w:val="00A3539F"/>
    <w:rsid w:val="00A356E6"/>
    <w:rsid w:val="00A35805"/>
    <w:rsid w:val="00A3591A"/>
    <w:rsid w:val="00A35B5D"/>
    <w:rsid w:val="00A35C4F"/>
    <w:rsid w:val="00A36554"/>
    <w:rsid w:val="00A36574"/>
    <w:rsid w:val="00A3667E"/>
    <w:rsid w:val="00A36687"/>
    <w:rsid w:val="00A366CB"/>
    <w:rsid w:val="00A36AEC"/>
    <w:rsid w:val="00A36B25"/>
    <w:rsid w:val="00A36B52"/>
    <w:rsid w:val="00A36B55"/>
    <w:rsid w:val="00A36BF1"/>
    <w:rsid w:val="00A36F77"/>
    <w:rsid w:val="00A36F89"/>
    <w:rsid w:val="00A376B9"/>
    <w:rsid w:val="00A37716"/>
    <w:rsid w:val="00A3782A"/>
    <w:rsid w:val="00A37893"/>
    <w:rsid w:val="00A378A7"/>
    <w:rsid w:val="00A379B1"/>
    <w:rsid w:val="00A379EF"/>
    <w:rsid w:val="00A37B01"/>
    <w:rsid w:val="00A37C7E"/>
    <w:rsid w:val="00A37DE8"/>
    <w:rsid w:val="00A40000"/>
    <w:rsid w:val="00A4007F"/>
    <w:rsid w:val="00A400DB"/>
    <w:rsid w:val="00A403F7"/>
    <w:rsid w:val="00A404F0"/>
    <w:rsid w:val="00A4057E"/>
    <w:rsid w:val="00A405D6"/>
    <w:rsid w:val="00A407C5"/>
    <w:rsid w:val="00A407D8"/>
    <w:rsid w:val="00A40869"/>
    <w:rsid w:val="00A409EC"/>
    <w:rsid w:val="00A40B28"/>
    <w:rsid w:val="00A40D06"/>
    <w:rsid w:val="00A40F57"/>
    <w:rsid w:val="00A40FFE"/>
    <w:rsid w:val="00A410DF"/>
    <w:rsid w:val="00A41145"/>
    <w:rsid w:val="00A412C0"/>
    <w:rsid w:val="00A41B37"/>
    <w:rsid w:val="00A41D0B"/>
    <w:rsid w:val="00A41D2C"/>
    <w:rsid w:val="00A41DC4"/>
    <w:rsid w:val="00A41DCA"/>
    <w:rsid w:val="00A41EC5"/>
    <w:rsid w:val="00A41EDB"/>
    <w:rsid w:val="00A42103"/>
    <w:rsid w:val="00A4210E"/>
    <w:rsid w:val="00A42119"/>
    <w:rsid w:val="00A421A5"/>
    <w:rsid w:val="00A42296"/>
    <w:rsid w:val="00A42341"/>
    <w:rsid w:val="00A424E3"/>
    <w:rsid w:val="00A42597"/>
    <w:rsid w:val="00A42724"/>
    <w:rsid w:val="00A427C9"/>
    <w:rsid w:val="00A4281F"/>
    <w:rsid w:val="00A429C5"/>
    <w:rsid w:val="00A42A96"/>
    <w:rsid w:val="00A42B1B"/>
    <w:rsid w:val="00A42CC9"/>
    <w:rsid w:val="00A42DAD"/>
    <w:rsid w:val="00A42EF2"/>
    <w:rsid w:val="00A43013"/>
    <w:rsid w:val="00A430D0"/>
    <w:rsid w:val="00A43199"/>
    <w:rsid w:val="00A432DA"/>
    <w:rsid w:val="00A432E4"/>
    <w:rsid w:val="00A43479"/>
    <w:rsid w:val="00A435F7"/>
    <w:rsid w:val="00A437DD"/>
    <w:rsid w:val="00A4399E"/>
    <w:rsid w:val="00A43C72"/>
    <w:rsid w:val="00A43D3B"/>
    <w:rsid w:val="00A43E1D"/>
    <w:rsid w:val="00A43F65"/>
    <w:rsid w:val="00A44010"/>
    <w:rsid w:val="00A440F4"/>
    <w:rsid w:val="00A44219"/>
    <w:rsid w:val="00A44233"/>
    <w:rsid w:val="00A443AD"/>
    <w:rsid w:val="00A443CE"/>
    <w:rsid w:val="00A444D3"/>
    <w:rsid w:val="00A44690"/>
    <w:rsid w:val="00A4470B"/>
    <w:rsid w:val="00A4491E"/>
    <w:rsid w:val="00A44968"/>
    <w:rsid w:val="00A44C37"/>
    <w:rsid w:val="00A44C84"/>
    <w:rsid w:val="00A44CD3"/>
    <w:rsid w:val="00A45021"/>
    <w:rsid w:val="00A45038"/>
    <w:rsid w:val="00A45115"/>
    <w:rsid w:val="00A451F4"/>
    <w:rsid w:val="00A45585"/>
    <w:rsid w:val="00A4563C"/>
    <w:rsid w:val="00A456F0"/>
    <w:rsid w:val="00A458A0"/>
    <w:rsid w:val="00A45AC1"/>
    <w:rsid w:val="00A45B1F"/>
    <w:rsid w:val="00A45E11"/>
    <w:rsid w:val="00A45EFE"/>
    <w:rsid w:val="00A45F1E"/>
    <w:rsid w:val="00A4633F"/>
    <w:rsid w:val="00A46412"/>
    <w:rsid w:val="00A465E0"/>
    <w:rsid w:val="00A46771"/>
    <w:rsid w:val="00A4681B"/>
    <w:rsid w:val="00A46B62"/>
    <w:rsid w:val="00A4722D"/>
    <w:rsid w:val="00A47296"/>
    <w:rsid w:val="00A47C2A"/>
    <w:rsid w:val="00A47D0F"/>
    <w:rsid w:val="00A50269"/>
    <w:rsid w:val="00A507BC"/>
    <w:rsid w:val="00A50978"/>
    <w:rsid w:val="00A50A0E"/>
    <w:rsid w:val="00A50B9B"/>
    <w:rsid w:val="00A50B9E"/>
    <w:rsid w:val="00A50BB6"/>
    <w:rsid w:val="00A50C47"/>
    <w:rsid w:val="00A50D2F"/>
    <w:rsid w:val="00A50E7C"/>
    <w:rsid w:val="00A510A0"/>
    <w:rsid w:val="00A510A3"/>
    <w:rsid w:val="00A510D5"/>
    <w:rsid w:val="00A51214"/>
    <w:rsid w:val="00A5123A"/>
    <w:rsid w:val="00A512C2"/>
    <w:rsid w:val="00A5138D"/>
    <w:rsid w:val="00A513D2"/>
    <w:rsid w:val="00A515D5"/>
    <w:rsid w:val="00A515DB"/>
    <w:rsid w:val="00A51689"/>
    <w:rsid w:val="00A518E6"/>
    <w:rsid w:val="00A5195F"/>
    <w:rsid w:val="00A519F2"/>
    <w:rsid w:val="00A51AEB"/>
    <w:rsid w:val="00A51B5B"/>
    <w:rsid w:val="00A51C40"/>
    <w:rsid w:val="00A51D07"/>
    <w:rsid w:val="00A51D9F"/>
    <w:rsid w:val="00A51DAA"/>
    <w:rsid w:val="00A51EA1"/>
    <w:rsid w:val="00A51EF2"/>
    <w:rsid w:val="00A52491"/>
    <w:rsid w:val="00A524DF"/>
    <w:rsid w:val="00A525BA"/>
    <w:rsid w:val="00A5288B"/>
    <w:rsid w:val="00A528F1"/>
    <w:rsid w:val="00A52907"/>
    <w:rsid w:val="00A52AFE"/>
    <w:rsid w:val="00A52CD1"/>
    <w:rsid w:val="00A52CD9"/>
    <w:rsid w:val="00A52D33"/>
    <w:rsid w:val="00A52DEB"/>
    <w:rsid w:val="00A53039"/>
    <w:rsid w:val="00A53095"/>
    <w:rsid w:val="00A5324F"/>
    <w:rsid w:val="00A5354F"/>
    <w:rsid w:val="00A535A2"/>
    <w:rsid w:val="00A535CD"/>
    <w:rsid w:val="00A536F5"/>
    <w:rsid w:val="00A53707"/>
    <w:rsid w:val="00A53BB9"/>
    <w:rsid w:val="00A53BF2"/>
    <w:rsid w:val="00A53D3F"/>
    <w:rsid w:val="00A53D4B"/>
    <w:rsid w:val="00A53DFE"/>
    <w:rsid w:val="00A53E6D"/>
    <w:rsid w:val="00A540A6"/>
    <w:rsid w:val="00A54120"/>
    <w:rsid w:val="00A541AA"/>
    <w:rsid w:val="00A5421E"/>
    <w:rsid w:val="00A54310"/>
    <w:rsid w:val="00A54317"/>
    <w:rsid w:val="00A54410"/>
    <w:rsid w:val="00A54506"/>
    <w:rsid w:val="00A54636"/>
    <w:rsid w:val="00A5465F"/>
    <w:rsid w:val="00A54669"/>
    <w:rsid w:val="00A54843"/>
    <w:rsid w:val="00A5491D"/>
    <w:rsid w:val="00A54AA6"/>
    <w:rsid w:val="00A54F05"/>
    <w:rsid w:val="00A54FA3"/>
    <w:rsid w:val="00A5516E"/>
    <w:rsid w:val="00A553E9"/>
    <w:rsid w:val="00A5546D"/>
    <w:rsid w:val="00A5547E"/>
    <w:rsid w:val="00A5570D"/>
    <w:rsid w:val="00A557B6"/>
    <w:rsid w:val="00A55B12"/>
    <w:rsid w:val="00A55C1D"/>
    <w:rsid w:val="00A55DCF"/>
    <w:rsid w:val="00A55E0A"/>
    <w:rsid w:val="00A55E50"/>
    <w:rsid w:val="00A55E72"/>
    <w:rsid w:val="00A56069"/>
    <w:rsid w:val="00A561A0"/>
    <w:rsid w:val="00A565EC"/>
    <w:rsid w:val="00A566B9"/>
    <w:rsid w:val="00A56888"/>
    <w:rsid w:val="00A5688C"/>
    <w:rsid w:val="00A56B68"/>
    <w:rsid w:val="00A56BEB"/>
    <w:rsid w:val="00A56C7E"/>
    <w:rsid w:val="00A56DAD"/>
    <w:rsid w:val="00A56FF0"/>
    <w:rsid w:val="00A571C9"/>
    <w:rsid w:val="00A57259"/>
    <w:rsid w:val="00A57494"/>
    <w:rsid w:val="00A57587"/>
    <w:rsid w:val="00A578C6"/>
    <w:rsid w:val="00A579DD"/>
    <w:rsid w:val="00A57A0F"/>
    <w:rsid w:val="00A57D41"/>
    <w:rsid w:val="00A57E3F"/>
    <w:rsid w:val="00A60051"/>
    <w:rsid w:val="00A60213"/>
    <w:rsid w:val="00A602B1"/>
    <w:rsid w:val="00A6034F"/>
    <w:rsid w:val="00A603A7"/>
    <w:rsid w:val="00A6056A"/>
    <w:rsid w:val="00A60697"/>
    <w:rsid w:val="00A606B1"/>
    <w:rsid w:val="00A60AA7"/>
    <w:rsid w:val="00A60AAD"/>
    <w:rsid w:val="00A60AC7"/>
    <w:rsid w:val="00A60BBF"/>
    <w:rsid w:val="00A60E5A"/>
    <w:rsid w:val="00A60E67"/>
    <w:rsid w:val="00A60EE7"/>
    <w:rsid w:val="00A6109D"/>
    <w:rsid w:val="00A610FE"/>
    <w:rsid w:val="00A612C8"/>
    <w:rsid w:val="00A614A3"/>
    <w:rsid w:val="00A614A4"/>
    <w:rsid w:val="00A6150A"/>
    <w:rsid w:val="00A6167F"/>
    <w:rsid w:val="00A6191B"/>
    <w:rsid w:val="00A61968"/>
    <w:rsid w:val="00A61B36"/>
    <w:rsid w:val="00A61BDB"/>
    <w:rsid w:val="00A61D82"/>
    <w:rsid w:val="00A61DA7"/>
    <w:rsid w:val="00A61E2F"/>
    <w:rsid w:val="00A6208F"/>
    <w:rsid w:val="00A622E1"/>
    <w:rsid w:val="00A623BD"/>
    <w:rsid w:val="00A623E1"/>
    <w:rsid w:val="00A6241C"/>
    <w:rsid w:val="00A62479"/>
    <w:rsid w:val="00A624AE"/>
    <w:rsid w:val="00A62643"/>
    <w:rsid w:val="00A62778"/>
    <w:rsid w:val="00A62897"/>
    <w:rsid w:val="00A62ACF"/>
    <w:rsid w:val="00A62C37"/>
    <w:rsid w:val="00A62DFD"/>
    <w:rsid w:val="00A62DFE"/>
    <w:rsid w:val="00A62EA5"/>
    <w:rsid w:val="00A63098"/>
    <w:rsid w:val="00A63908"/>
    <w:rsid w:val="00A63B9A"/>
    <w:rsid w:val="00A63C81"/>
    <w:rsid w:val="00A63C97"/>
    <w:rsid w:val="00A63F13"/>
    <w:rsid w:val="00A64031"/>
    <w:rsid w:val="00A640C2"/>
    <w:rsid w:val="00A642B3"/>
    <w:rsid w:val="00A64320"/>
    <w:rsid w:val="00A644FA"/>
    <w:rsid w:val="00A64530"/>
    <w:rsid w:val="00A6477D"/>
    <w:rsid w:val="00A64848"/>
    <w:rsid w:val="00A64F7B"/>
    <w:rsid w:val="00A6500D"/>
    <w:rsid w:val="00A65089"/>
    <w:rsid w:val="00A6511E"/>
    <w:rsid w:val="00A6516B"/>
    <w:rsid w:val="00A65694"/>
    <w:rsid w:val="00A656C8"/>
    <w:rsid w:val="00A65A1F"/>
    <w:rsid w:val="00A65AB7"/>
    <w:rsid w:val="00A65B49"/>
    <w:rsid w:val="00A65CA2"/>
    <w:rsid w:val="00A65DE2"/>
    <w:rsid w:val="00A65F73"/>
    <w:rsid w:val="00A66322"/>
    <w:rsid w:val="00A6668F"/>
    <w:rsid w:val="00A667F8"/>
    <w:rsid w:val="00A6681D"/>
    <w:rsid w:val="00A66A28"/>
    <w:rsid w:val="00A66A40"/>
    <w:rsid w:val="00A66AEE"/>
    <w:rsid w:val="00A66C0B"/>
    <w:rsid w:val="00A66C80"/>
    <w:rsid w:val="00A66E26"/>
    <w:rsid w:val="00A67143"/>
    <w:rsid w:val="00A67310"/>
    <w:rsid w:val="00A674E3"/>
    <w:rsid w:val="00A678A1"/>
    <w:rsid w:val="00A679D0"/>
    <w:rsid w:val="00A67C17"/>
    <w:rsid w:val="00A67C7F"/>
    <w:rsid w:val="00A67CC8"/>
    <w:rsid w:val="00A67D60"/>
    <w:rsid w:val="00A67E18"/>
    <w:rsid w:val="00A67E53"/>
    <w:rsid w:val="00A67F8D"/>
    <w:rsid w:val="00A70002"/>
    <w:rsid w:val="00A70132"/>
    <w:rsid w:val="00A701CA"/>
    <w:rsid w:val="00A7030E"/>
    <w:rsid w:val="00A7047D"/>
    <w:rsid w:val="00A706CE"/>
    <w:rsid w:val="00A70874"/>
    <w:rsid w:val="00A70946"/>
    <w:rsid w:val="00A70A7E"/>
    <w:rsid w:val="00A70C9B"/>
    <w:rsid w:val="00A70E49"/>
    <w:rsid w:val="00A70FD4"/>
    <w:rsid w:val="00A7121F"/>
    <w:rsid w:val="00A71235"/>
    <w:rsid w:val="00A7168F"/>
    <w:rsid w:val="00A71929"/>
    <w:rsid w:val="00A71979"/>
    <w:rsid w:val="00A71B97"/>
    <w:rsid w:val="00A724F8"/>
    <w:rsid w:val="00A725DE"/>
    <w:rsid w:val="00A72BBB"/>
    <w:rsid w:val="00A72C7D"/>
    <w:rsid w:val="00A72D03"/>
    <w:rsid w:val="00A72DFE"/>
    <w:rsid w:val="00A73070"/>
    <w:rsid w:val="00A738FC"/>
    <w:rsid w:val="00A739D2"/>
    <w:rsid w:val="00A73B31"/>
    <w:rsid w:val="00A73C59"/>
    <w:rsid w:val="00A73E64"/>
    <w:rsid w:val="00A73F77"/>
    <w:rsid w:val="00A7445A"/>
    <w:rsid w:val="00A744DF"/>
    <w:rsid w:val="00A745B7"/>
    <w:rsid w:val="00A747ED"/>
    <w:rsid w:val="00A7487D"/>
    <w:rsid w:val="00A748D2"/>
    <w:rsid w:val="00A74948"/>
    <w:rsid w:val="00A74957"/>
    <w:rsid w:val="00A74B8F"/>
    <w:rsid w:val="00A74BB5"/>
    <w:rsid w:val="00A74F16"/>
    <w:rsid w:val="00A751E6"/>
    <w:rsid w:val="00A7531D"/>
    <w:rsid w:val="00A75336"/>
    <w:rsid w:val="00A75479"/>
    <w:rsid w:val="00A756E6"/>
    <w:rsid w:val="00A756F5"/>
    <w:rsid w:val="00A75957"/>
    <w:rsid w:val="00A7596A"/>
    <w:rsid w:val="00A75A4C"/>
    <w:rsid w:val="00A75A4E"/>
    <w:rsid w:val="00A75BAE"/>
    <w:rsid w:val="00A75D01"/>
    <w:rsid w:val="00A75D38"/>
    <w:rsid w:val="00A75E1E"/>
    <w:rsid w:val="00A75F71"/>
    <w:rsid w:val="00A76402"/>
    <w:rsid w:val="00A76459"/>
    <w:rsid w:val="00A7649C"/>
    <w:rsid w:val="00A764BF"/>
    <w:rsid w:val="00A76F0F"/>
    <w:rsid w:val="00A76F28"/>
    <w:rsid w:val="00A7718B"/>
    <w:rsid w:val="00A774F4"/>
    <w:rsid w:val="00A774F9"/>
    <w:rsid w:val="00A7775B"/>
    <w:rsid w:val="00A77761"/>
    <w:rsid w:val="00A777AE"/>
    <w:rsid w:val="00A779A8"/>
    <w:rsid w:val="00A80205"/>
    <w:rsid w:val="00A803ED"/>
    <w:rsid w:val="00A8060F"/>
    <w:rsid w:val="00A80636"/>
    <w:rsid w:val="00A80990"/>
    <w:rsid w:val="00A80A09"/>
    <w:rsid w:val="00A80B44"/>
    <w:rsid w:val="00A80B5A"/>
    <w:rsid w:val="00A80C5A"/>
    <w:rsid w:val="00A80CD5"/>
    <w:rsid w:val="00A80F98"/>
    <w:rsid w:val="00A80FE5"/>
    <w:rsid w:val="00A810B3"/>
    <w:rsid w:val="00A8122D"/>
    <w:rsid w:val="00A815C8"/>
    <w:rsid w:val="00A8170B"/>
    <w:rsid w:val="00A81726"/>
    <w:rsid w:val="00A81810"/>
    <w:rsid w:val="00A81824"/>
    <w:rsid w:val="00A81847"/>
    <w:rsid w:val="00A8189C"/>
    <w:rsid w:val="00A819F1"/>
    <w:rsid w:val="00A81A72"/>
    <w:rsid w:val="00A81D80"/>
    <w:rsid w:val="00A81DA3"/>
    <w:rsid w:val="00A81E25"/>
    <w:rsid w:val="00A8202B"/>
    <w:rsid w:val="00A821E0"/>
    <w:rsid w:val="00A8253A"/>
    <w:rsid w:val="00A825BC"/>
    <w:rsid w:val="00A825D5"/>
    <w:rsid w:val="00A82696"/>
    <w:rsid w:val="00A82814"/>
    <w:rsid w:val="00A82821"/>
    <w:rsid w:val="00A8291D"/>
    <w:rsid w:val="00A82CAD"/>
    <w:rsid w:val="00A82D45"/>
    <w:rsid w:val="00A82DC1"/>
    <w:rsid w:val="00A8321A"/>
    <w:rsid w:val="00A83289"/>
    <w:rsid w:val="00A833A1"/>
    <w:rsid w:val="00A833BA"/>
    <w:rsid w:val="00A834E2"/>
    <w:rsid w:val="00A83559"/>
    <w:rsid w:val="00A835C0"/>
    <w:rsid w:val="00A838E2"/>
    <w:rsid w:val="00A83A7D"/>
    <w:rsid w:val="00A83ACD"/>
    <w:rsid w:val="00A83E63"/>
    <w:rsid w:val="00A8409C"/>
    <w:rsid w:val="00A8415F"/>
    <w:rsid w:val="00A8435A"/>
    <w:rsid w:val="00A843F7"/>
    <w:rsid w:val="00A846A2"/>
    <w:rsid w:val="00A8478A"/>
    <w:rsid w:val="00A84A45"/>
    <w:rsid w:val="00A84A98"/>
    <w:rsid w:val="00A84B0F"/>
    <w:rsid w:val="00A84B17"/>
    <w:rsid w:val="00A84DDF"/>
    <w:rsid w:val="00A85202"/>
    <w:rsid w:val="00A857D1"/>
    <w:rsid w:val="00A8594B"/>
    <w:rsid w:val="00A85CDA"/>
    <w:rsid w:val="00A85E51"/>
    <w:rsid w:val="00A860A6"/>
    <w:rsid w:val="00A860C8"/>
    <w:rsid w:val="00A861F5"/>
    <w:rsid w:val="00A86314"/>
    <w:rsid w:val="00A863A5"/>
    <w:rsid w:val="00A864E1"/>
    <w:rsid w:val="00A86542"/>
    <w:rsid w:val="00A866A7"/>
    <w:rsid w:val="00A86B9D"/>
    <w:rsid w:val="00A86BBA"/>
    <w:rsid w:val="00A86BFF"/>
    <w:rsid w:val="00A86F31"/>
    <w:rsid w:val="00A8725F"/>
    <w:rsid w:val="00A87309"/>
    <w:rsid w:val="00A87436"/>
    <w:rsid w:val="00A874B8"/>
    <w:rsid w:val="00A874BB"/>
    <w:rsid w:val="00A8750F"/>
    <w:rsid w:val="00A8752B"/>
    <w:rsid w:val="00A87794"/>
    <w:rsid w:val="00A87BAE"/>
    <w:rsid w:val="00A87D21"/>
    <w:rsid w:val="00A87E94"/>
    <w:rsid w:val="00A9085D"/>
    <w:rsid w:val="00A9088E"/>
    <w:rsid w:val="00A90A87"/>
    <w:rsid w:val="00A90B45"/>
    <w:rsid w:val="00A90C41"/>
    <w:rsid w:val="00A90F50"/>
    <w:rsid w:val="00A910A0"/>
    <w:rsid w:val="00A910D0"/>
    <w:rsid w:val="00A9116F"/>
    <w:rsid w:val="00A9128F"/>
    <w:rsid w:val="00A91317"/>
    <w:rsid w:val="00A91325"/>
    <w:rsid w:val="00A9137B"/>
    <w:rsid w:val="00A91426"/>
    <w:rsid w:val="00A914E7"/>
    <w:rsid w:val="00A91570"/>
    <w:rsid w:val="00A915FF"/>
    <w:rsid w:val="00A917BA"/>
    <w:rsid w:val="00A91806"/>
    <w:rsid w:val="00A91984"/>
    <w:rsid w:val="00A91E3B"/>
    <w:rsid w:val="00A91FDA"/>
    <w:rsid w:val="00A9219C"/>
    <w:rsid w:val="00A925FD"/>
    <w:rsid w:val="00A9280D"/>
    <w:rsid w:val="00A9299A"/>
    <w:rsid w:val="00A929F4"/>
    <w:rsid w:val="00A92A87"/>
    <w:rsid w:val="00A92DF2"/>
    <w:rsid w:val="00A92FC8"/>
    <w:rsid w:val="00A92FF8"/>
    <w:rsid w:val="00A93130"/>
    <w:rsid w:val="00A93172"/>
    <w:rsid w:val="00A9318E"/>
    <w:rsid w:val="00A93345"/>
    <w:rsid w:val="00A933B1"/>
    <w:rsid w:val="00A9380C"/>
    <w:rsid w:val="00A9385C"/>
    <w:rsid w:val="00A93A32"/>
    <w:rsid w:val="00A93A50"/>
    <w:rsid w:val="00A93C59"/>
    <w:rsid w:val="00A93C9F"/>
    <w:rsid w:val="00A93CF7"/>
    <w:rsid w:val="00A93EB7"/>
    <w:rsid w:val="00A94341"/>
    <w:rsid w:val="00A94386"/>
    <w:rsid w:val="00A9452B"/>
    <w:rsid w:val="00A949A7"/>
    <w:rsid w:val="00A949D5"/>
    <w:rsid w:val="00A94B75"/>
    <w:rsid w:val="00A94CE7"/>
    <w:rsid w:val="00A94D22"/>
    <w:rsid w:val="00A94EF2"/>
    <w:rsid w:val="00A9509A"/>
    <w:rsid w:val="00A9510D"/>
    <w:rsid w:val="00A95185"/>
    <w:rsid w:val="00A95401"/>
    <w:rsid w:val="00A95563"/>
    <w:rsid w:val="00A95642"/>
    <w:rsid w:val="00A95753"/>
    <w:rsid w:val="00A95BAB"/>
    <w:rsid w:val="00A95D4E"/>
    <w:rsid w:val="00A95DFB"/>
    <w:rsid w:val="00A95F74"/>
    <w:rsid w:val="00A95FC9"/>
    <w:rsid w:val="00A9600B"/>
    <w:rsid w:val="00A960A7"/>
    <w:rsid w:val="00A96532"/>
    <w:rsid w:val="00A96695"/>
    <w:rsid w:val="00A9684D"/>
    <w:rsid w:val="00A9692D"/>
    <w:rsid w:val="00A96E69"/>
    <w:rsid w:val="00A96EF8"/>
    <w:rsid w:val="00A970D4"/>
    <w:rsid w:val="00A97166"/>
    <w:rsid w:val="00A977DD"/>
    <w:rsid w:val="00A97860"/>
    <w:rsid w:val="00A978E9"/>
    <w:rsid w:val="00A97A28"/>
    <w:rsid w:val="00A97F9A"/>
    <w:rsid w:val="00A9EDD6"/>
    <w:rsid w:val="00AA0053"/>
    <w:rsid w:val="00AA0486"/>
    <w:rsid w:val="00AA050E"/>
    <w:rsid w:val="00AA051C"/>
    <w:rsid w:val="00AA0528"/>
    <w:rsid w:val="00AA058F"/>
    <w:rsid w:val="00AA072B"/>
    <w:rsid w:val="00AA0C37"/>
    <w:rsid w:val="00AA0DFB"/>
    <w:rsid w:val="00AA0EE9"/>
    <w:rsid w:val="00AA0F44"/>
    <w:rsid w:val="00AA102A"/>
    <w:rsid w:val="00AA12F7"/>
    <w:rsid w:val="00AA169B"/>
    <w:rsid w:val="00AA16B8"/>
    <w:rsid w:val="00AA1910"/>
    <w:rsid w:val="00AA1A5C"/>
    <w:rsid w:val="00AA1BCF"/>
    <w:rsid w:val="00AA1CD9"/>
    <w:rsid w:val="00AA1CFF"/>
    <w:rsid w:val="00AA1EF0"/>
    <w:rsid w:val="00AA1F61"/>
    <w:rsid w:val="00AA20C7"/>
    <w:rsid w:val="00AA20FB"/>
    <w:rsid w:val="00AA22A4"/>
    <w:rsid w:val="00AA22C2"/>
    <w:rsid w:val="00AA2318"/>
    <w:rsid w:val="00AA2372"/>
    <w:rsid w:val="00AA23FA"/>
    <w:rsid w:val="00AA2430"/>
    <w:rsid w:val="00AA277C"/>
    <w:rsid w:val="00AA2B2D"/>
    <w:rsid w:val="00AA2C27"/>
    <w:rsid w:val="00AA2CB6"/>
    <w:rsid w:val="00AA2E9C"/>
    <w:rsid w:val="00AA2FAB"/>
    <w:rsid w:val="00AA3277"/>
    <w:rsid w:val="00AA3309"/>
    <w:rsid w:val="00AA35D3"/>
    <w:rsid w:val="00AA3832"/>
    <w:rsid w:val="00AA3CEE"/>
    <w:rsid w:val="00AA3D71"/>
    <w:rsid w:val="00AA3E5C"/>
    <w:rsid w:val="00AA3EB3"/>
    <w:rsid w:val="00AA4271"/>
    <w:rsid w:val="00AA4272"/>
    <w:rsid w:val="00AA456D"/>
    <w:rsid w:val="00AA45AB"/>
    <w:rsid w:val="00AA45B9"/>
    <w:rsid w:val="00AA485C"/>
    <w:rsid w:val="00AA4998"/>
    <w:rsid w:val="00AA4B94"/>
    <w:rsid w:val="00AA4CA8"/>
    <w:rsid w:val="00AA4D56"/>
    <w:rsid w:val="00AA4DA8"/>
    <w:rsid w:val="00AA4EAB"/>
    <w:rsid w:val="00AA4F7B"/>
    <w:rsid w:val="00AA5243"/>
    <w:rsid w:val="00AA552C"/>
    <w:rsid w:val="00AA554A"/>
    <w:rsid w:val="00AA55F6"/>
    <w:rsid w:val="00AA580C"/>
    <w:rsid w:val="00AA581B"/>
    <w:rsid w:val="00AA5977"/>
    <w:rsid w:val="00AA5A54"/>
    <w:rsid w:val="00AA5B65"/>
    <w:rsid w:val="00AA5C5C"/>
    <w:rsid w:val="00AA5C74"/>
    <w:rsid w:val="00AA606E"/>
    <w:rsid w:val="00AA6159"/>
    <w:rsid w:val="00AA6189"/>
    <w:rsid w:val="00AA63C7"/>
    <w:rsid w:val="00AA65B1"/>
    <w:rsid w:val="00AA68B0"/>
    <w:rsid w:val="00AA6D7C"/>
    <w:rsid w:val="00AA6E0C"/>
    <w:rsid w:val="00AA7019"/>
    <w:rsid w:val="00AA701E"/>
    <w:rsid w:val="00AA71ED"/>
    <w:rsid w:val="00AA7281"/>
    <w:rsid w:val="00AA735D"/>
    <w:rsid w:val="00AA73D3"/>
    <w:rsid w:val="00AA7495"/>
    <w:rsid w:val="00AA7946"/>
    <w:rsid w:val="00AA7A42"/>
    <w:rsid w:val="00AA7ACA"/>
    <w:rsid w:val="00AA7DBB"/>
    <w:rsid w:val="00AA7DBC"/>
    <w:rsid w:val="00AA7DD2"/>
    <w:rsid w:val="00AA7F3C"/>
    <w:rsid w:val="00AB08C3"/>
    <w:rsid w:val="00AB0914"/>
    <w:rsid w:val="00AB0A0A"/>
    <w:rsid w:val="00AB0A76"/>
    <w:rsid w:val="00AB0AD9"/>
    <w:rsid w:val="00AB0CA9"/>
    <w:rsid w:val="00AB0F77"/>
    <w:rsid w:val="00AB114C"/>
    <w:rsid w:val="00AB122A"/>
    <w:rsid w:val="00AB13E4"/>
    <w:rsid w:val="00AB1475"/>
    <w:rsid w:val="00AB14FB"/>
    <w:rsid w:val="00AB173A"/>
    <w:rsid w:val="00AB1874"/>
    <w:rsid w:val="00AB1ABE"/>
    <w:rsid w:val="00AB1B3B"/>
    <w:rsid w:val="00AB1DB8"/>
    <w:rsid w:val="00AB2053"/>
    <w:rsid w:val="00AB20AF"/>
    <w:rsid w:val="00AB2314"/>
    <w:rsid w:val="00AB24C1"/>
    <w:rsid w:val="00AB25A5"/>
    <w:rsid w:val="00AB264B"/>
    <w:rsid w:val="00AB2656"/>
    <w:rsid w:val="00AB297C"/>
    <w:rsid w:val="00AB2B02"/>
    <w:rsid w:val="00AB2B39"/>
    <w:rsid w:val="00AB2B72"/>
    <w:rsid w:val="00AB2B7E"/>
    <w:rsid w:val="00AB2CBB"/>
    <w:rsid w:val="00AB3004"/>
    <w:rsid w:val="00AB3010"/>
    <w:rsid w:val="00AB31AF"/>
    <w:rsid w:val="00AB3347"/>
    <w:rsid w:val="00AB33A4"/>
    <w:rsid w:val="00AB345A"/>
    <w:rsid w:val="00AB34E3"/>
    <w:rsid w:val="00AB360E"/>
    <w:rsid w:val="00AB361D"/>
    <w:rsid w:val="00AB3623"/>
    <w:rsid w:val="00AB37A3"/>
    <w:rsid w:val="00AB38DD"/>
    <w:rsid w:val="00AB3B80"/>
    <w:rsid w:val="00AB3BDB"/>
    <w:rsid w:val="00AB3D7B"/>
    <w:rsid w:val="00AB3E28"/>
    <w:rsid w:val="00AB4295"/>
    <w:rsid w:val="00AB4589"/>
    <w:rsid w:val="00AB4837"/>
    <w:rsid w:val="00AB494C"/>
    <w:rsid w:val="00AB49A2"/>
    <w:rsid w:val="00AB4A0F"/>
    <w:rsid w:val="00AB4AC2"/>
    <w:rsid w:val="00AB4B01"/>
    <w:rsid w:val="00AB4B31"/>
    <w:rsid w:val="00AB4D2E"/>
    <w:rsid w:val="00AB4F6A"/>
    <w:rsid w:val="00AB5190"/>
    <w:rsid w:val="00AB5219"/>
    <w:rsid w:val="00AB557B"/>
    <w:rsid w:val="00AB5672"/>
    <w:rsid w:val="00AB5846"/>
    <w:rsid w:val="00AB594C"/>
    <w:rsid w:val="00AB5A99"/>
    <w:rsid w:val="00AB5FC6"/>
    <w:rsid w:val="00AB646C"/>
    <w:rsid w:val="00AB64AA"/>
    <w:rsid w:val="00AB654B"/>
    <w:rsid w:val="00AB66FF"/>
    <w:rsid w:val="00AB6714"/>
    <w:rsid w:val="00AB6752"/>
    <w:rsid w:val="00AB69C1"/>
    <w:rsid w:val="00AB69D0"/>
    <w:rsid w:val="00AB69DB"/>
    <w:rsid w:val="00AB6CED"/>
    <w:rsid w:val="00AB6DB8"/>
    <w:rsid w:val="00AB6DFD"/>
    <w:rsid w:val="00AB6E75"/>
    <w:rsid w:val="00AB700D"/>
    <w:rsid w:val="00AB709B"/>
    <w:rsid w:val="00AB7752"/>
    <w:rsid w:val="00AB7966"/>
    <w:rsid w:val="00AB79DD"/>
    <w:rsid w:val="00AB7BB9"/>
    <w:rsid w:val="00AB7D88"/>
    <w:rsid w:val="00AB7D9C"/>
    <w:rsid w:val="00AB7F6C"/>
    <w:rsid w:val="00AC013E"/>
    <w:rsid w:val="00AC0305"/>
    <w:rsid w:val="00AC03AF"/>
    <w:rsid w:val="00AC049C"/>
    <w:rsid w:val="00AC04C8"/>
    <w:rsid w:val="00AC05A8"/>
    <w:rsid w:val="00AC0951"/>
    <w:rsid w:val="00AC0A3E"/>
    <w:rsid w:val="00AC0C05"/>
    <w:rsid w:val="00AC0FD7"/>
    <w:rsid w:val="00AC107E"/>
    <w:rsid w:val="00AC12E9"/>
    <w:rsid w:val="00AC1628"/>
    <w:rsid w:val="00AC1630"/>
    <w:rsid w:val="00AC16B7"/>
    <w:rsid w:val="00AC17DF"/>
    <w:rsid w:val="00AC1956"/>
    <w:rsid w:val="00AC1A05"/>
    <w:rsid w:val="00AC1A5F"/>
    <w:rsid w:val="00AC1F9D"/>
    <w:rsid w:val="00AC20BA"/>
    <w:rsid w:val="00AC20E1"/>
    <w:rsid w:val="00AC2387"/>
    <w:rsid w:val="00AC23FF"/>
    <w:rsid w:val="00AC24BF"/>
    <w:rsid w:val="00AC255D"/>
    <w:rsid w:val="00AC2631"/>
    <w:rsid w:val="00AC2693"/>
    <w:rsid w:val="00AC2697"/>
    <w:rsid w:val="00AC2944"/>
    <w:rsid w:val="00AC2C7B"/>
    <w:rsid w:val="00AC2E01"/>
    <w:rsid w:val="00AC2ECF"/>
    <w:rsid w:val="00AC32B0"/>
    <w:rsid w:val="00AC340B"/>
    <w:rsid w:val="00AC353D"/>
    <w:rsid w:val="00AC386A"/>
    <w:rsid w:val="00AC3A54"/>
    <w:rsid w:val="00AC3BA6"/>
    <w:rsid w:val="00AC3BD4"/>
    <w:rsid w:val="00AC3C71"/>
    <w:rsid w:val="00AC3E1C"/>
    <w:rsid w:val="00AC3EC9"/>
    <w:rsid w:val="00AC4026"/>
    <w:rsid w:val="00AC4134"/>
    <w:rsid w:val="00AC4420"/>
    <w:rsid w:val="00AC45A5"/>
    <w:rsid w:val="00AC474E"/>
    <w:rsid w:val="00AC48A2"/>
    <w:rsid w:val="00AC4952"/>
    <w:rsid w:val="00AC49EE"/>
    <w:rsid w:val="00AC4A3E"/>
    <w:rsid w:val="00AC4A7A"/>
    <w:rsid w:val="00AC4B40"/>
    <w:rsid w:val="00AC4C4C"/>
    <w:rsid w:val="00AC4CE2"/>
    <w:rsid w:val="00AC4F33"/>
    <w:rsid w:val="00AC4FDC"/>
    <w:rsid w:val="00AC523B"/>
    <w:rsid w:val="00AC5249"/>
    <w:rsid w:val="00AC5465"/>
    <w:rsid w:val="00AC56B6"/>
    <w:rsid w:val="00AC5740"/>
    <w:rsid w:val="00AC5774"/>
    <w:rsid w:val="00AC580C"/>
    <w:rsid w:val="00AC581D"/>
    <w:rsid w:val="00AC5824"/>
    <w:rsid w:val="00AC5920"/>
    <w:rsid w:val="00AC5AB7"/>
    <w:rsid w:val="00AC5B09"/>
    <w:rsid w:val="00AC5B17"/>
    <w:rsid w:val="00AC5B8D"/>
    <w:rsid w:val="00AC5BA7"/>
    <w:rsid w:val="00AC5CF1"/>
    <w:rsid w:val="00AC5D85"/>
    <w:rsid w:val="00AC5E19"/>
    <w:rsid w:val="00AC5FBC"/>
    <w:rsid w:val="00AC651C"/>
    <w:rsid w:val="00AC6874"/>
    <w:rsid w:val="00AC688D"/>
    <w:rsid w:val="00AC6ACF"/>
    <w:rsid w:val="00AC6B2F"/>
    <w:rsid w:val="00AC6B56"/>
    <w:rsid w:val="00AC6C98"/>
    <w:rsid w:val="00AC6E55"/>
    <w:rsid w:val="00AC6F08"/>
    <w:rsid w:val="00AC6FB4"/>
    <w:rsid w:val="00AC715A"/>
    <w:rsid w:val="00AC7339"/>
    <w:rsid w:val="00AC7395"/>
    <w:rsid w:val="00AC75E2"/>
    <w:rsid w:val="00AC77B3"/>
    <w:rsid w:val="00AC780F"/>
    <w:rsid w:val="00AC7CB6"/>
    <w:rsid w:val="00AC7DA2"/>
    <w:rsid w:val="00AD01F7"/>
    <w:rsid w:val="00AD02D4"/>
    <w:rsid w:val="00AD0424"/>
    <w:rsid w:val="00AD04C8"/>
    <w:rsid w:val="00AD05F4"/>
    <w:rsid w:val="00AD06C9"/>
    <w:rsid w:val="00AD0B48"/>
    <w:rsid w:val="00AD0C33"/>
    <w:rsid w:val="00AD113A"/>
    <w:rsid w:val="00AD1BFB"/>
    <w:rsid w:val="00AD20CD"/>
    <w:rsid w:val="00AD20D0"/>
    <w:rsid w:val="00AD2143"/>
    <w:rsid w:val="00AD2216"/>
    <w:rsid w:val="00AD228D"/>
    <w:rsid w:val="00AD22A8"/>
    <w:rsid w:val="00AD23DF"/>
    <w:rsid w:val="00AD24C7"/>
    <w:rsid w:val="00AD2549"/>
    <w:rsid w:val="00AD2795"/>
    <w:rsid w:val="00AD28F5"/>
    <w:rsid w:val="00AD2969"/>
    <w:rsid w:val="00AD29CD"/>
    <w:rsid w:val="00AD29D2"/>
    <w:rsid w:val="00AD2A3F"/>
    <w:rsid w:val="00AD2B3A"/>
    <w:rsid w:val="00AD2D4E"/>
    <w:rsid w:val="00AD311B"/>
    <w:rsid w:val="00AD3291"/>
    <w:rsid w:val="00AD333E"/>
    <w:rsid w:val="00AD3579"/>
    <w:rsid w:val="00AD358F"/>
    <w:rsid w:val="00AD35E0"/>
    <w:rsid w:val="00AD3668"/>
    <w:rsid w:val="00AD3783"/>
    <w:rsid w:val="00AD37F0"/>
    <w:rsid w:val="00AD39C0"/>
    <w:rsid w:val="00AD3BAD"/>
    <w:rsid w:val="00AD3C7C"/>
    <w:rsid w:val="00AD3F87"/>
    <w:rsid w:val="00AD3F94"/>
    <w:rsid w:val="00AD40C4"/>
    <w:rsid w:val="00AD41FF"/>
    <w:rsid w:val="00AD4222"/>
    <w:rsid w:val="00AD4275"/>
    <w:rsid w:val="00AD439A"/>
    <w:rsid w:val="00AD4439"/>
    <w:rsid w:val="00AD44A4"/>
    <w:rsid w:val="00AD45D0"/>
    <w:rsid w:val="00AD4744"/>
    <w:rsid w:val="00AD4771"/>
    <w:rsid w:val="00AD48E2"/>
    <w:rsid w:val="00AD4A4C"/>
    <w:rsid w:val="00AD4AFD"/>
    <w:rsid w:val="00AD4C0C"/>
    <w:rsid w:val="00AD4C10"/>
    <w:rsid w:val="00AD4C7E"/>
    <w:rsid w:val="00AD4CAF"/>
    <w:rsid w:val="00AD4CDB"/>
    <w:rsid w:val="00AD4D5E"/>
    <w:rsid w:val="00AD5077"/>
    <w:rsid w:val="00AD50E1"/>
    <w:rsid w:val="00AD517F"/>
    <w:rsid w:val="00AD5771"/>
    <w:rsid w:val="00AD5965"/>
    <w:rsid w:val="00AD5983"/>
    <w:rsid w:val="00AD5C8B"/>
    <w:rsid w:val="00AD5CC1"/>
    <w:rsid w:val="00AD5DDD"/>
    <w:rsid w:val="00AD5EB1"/>
    <w:rsid w:val="00AD5EF8"/>
    <w:rsid w:val="00AD60D5"/>
    <w:rsid w:val="00AD6138"/>
    <w:rsid w:val="00AD6147"/>
    <w:rsid w:val="00AD6171"/>
    <w:rsid w:val="00AD61C4"/>
    <w:rsid w:val="00AD6329"/>
    <w:rsid w:val="00AD6454"/>
    <w:rsid w:val="00AD652A"/>
    <w:rsid w:val="00AD658D"/>
    <w:rsid w:val="00AD6636"/>
    <w:rsid w:val="00AD676A"/>
    <w:rsid w:val="00AD685F"/>
    <w:rsid w:val="00AD6A68"/>
    <w:rsid w:val="00AD6B39"/>
    <w:rsid w:val="00AD6BB1"/>
    <w:rsid w:val="00AD6EB7"/>
    <w:rsid w:val="00AD7219"/>
    <w:rsid w:val="00AD74DE"/>
    <w:rsid w:val="00AD75C0"/>
    <w:rsid w:val="00AD778D"/>
    <w:rsid w:val="00AD77FB"/>
    <w:rsid w:val="00AD7AAD"/>
    <w:rsid w:val="00AD7B5C"/>
    <w:rsid w:val="00AD7FB2"/>
    <w:rsid w:val="00AE0081"/>
    <w:rsid w:val="00AE01B9"/>
    <w:rsid w:val="00AE0320"/>
    <w:rsid w:val="00AE035C"/>
    <w:rsid w:val="00AE044F"/>
    <w:rsid w:val="00AE0564"/>
    <w:rsid w:val="00AE0817"/>
    <w:rsid w:val="00AE0877"/>
    <w:rsid w:val="00AE08D0"/>
    <w:rsid w:val="00AE0935"/>
    <w:rsid w:val="00AE0958"/>
    <w:rsid w:val="00AE0A38"/>
    <w:rsid w:val="00AE0B94"/>
    <w:rsid w:val="00AE0CE2"/>
    <w:rsid w:val="00AE0D78"/>
    <w:rsid w:val="00AE0DAF"/>
    <w:rsid w:val="00AE0E2A"/>
    <w:rsid w:val="00AE11AD"/>
    <w:rsid w:val="00AE11D0"/>
    <w:rsid w:val="00AE11E5"/>
    <w:rsid w:val="00AE155F"/>
    <w:rsid w:val="00AE15A5"/>
    <w:rsid w:val="00AE15E6"/>
    <w:rsid w:val="00AE17CC"/>
    <w:rsid w:val="00AE17FA"/>
    <w:rsid w:val="00AE1829"/>
    <w:rsid w:val="00AE18EC"/>
    <w:rsid w:val="00AE199B"/>
    <w:rsid w:val="00AE1B00"/>
    <w:rsid w:val="00AE1D17"/>
    <w:rsid w:val="00AE1DCD"/>
    <w:rsid w:val="00AE1E06"/>
    <w:rsid w:val="00AE1E55"/>
    <w:rsid w:val="00AE1F48"/>
    <w:rsid w:val="00AE219B"/>
    <w:rsid w:val="00AE23AD"/>
    <w:rsid w:val="00AE2502"/>
    <w:rsid w:val="00AE2583"/>
    <w:rsid w:val="00AE25E9"/>
    <w:rsid w:val="00AE27E1"/>
    <w:rsid w:val="00AE2AEC"/>
    <w:rsid w:val="00AE2B57"/>
    <w:rsid w:val="00AE2C51"/>
    <w:rsid w:val="00AE2F3F"/>
    <w:rsid w:val="00AE3307"/>
    <w:rsid w:val="00AE3313"/>
    <w:rsid w:val="00AE3559"/>
    <w:rsid w:val="00AE35CC"/>
    <w:rsid w:val="00AE3657"/>
    <w:rsid w:val="00AE3708"/>
    <w:rsid w:val="00AE3DA9"/>
    <w:rsid w:val="00AE3F46"/>
    <w:rsid w:val="00AE3FD3"/>
    <w:rsid w:val="00AE3FDE"/>
    <w:rsid w:val="00AE40BA"/>
    <w:rsid w:val="00AE4122"/>
    <w:rsid w:val="00AE42CB"/>
    <w:rsid w:val="00AE45FE"/>
    <w:rsid w:val="00AE467F"/>
    <w:rsid w:val="00AE480E"/>
    <w:rsid w:val="00AE49DB"/>
    <w:rsid w:val="00AE4A79"/>
    <w:rsid w:val="00AE4C4E"/>
    <w:rsid w:val="00AE4CD9"/>
    <w:rsid w:val="00AE4E18"/>
    <w:rsid w:val="00AE4F1B"/>
    <w:rsid w:val="00AE50AE"/>
    <w:rsid w:val="00AE52F6"/>
    <w:rsid w:val="00AE5331"/>
    <w:rsid w:val="00AE5348"/>
    <w:rsid w:val="00AE5401"/>
    <w:rsid w:val="00AE54F0"/>
    <w:rsid w:val="00AE54FB"/>
    <w:rsid w:val="00AE56BF"/>
    <w:rsid w:val="00AE56C1"/>
    <w:rsid w:val="00AE598F"/>
    <w:rsid w:val="00AE5A32"/>
    <w:rsid w:val="00AE5A43"/>
    <w:rsid w:val="00AE6286"/>
    <w:rsid w:val="00AE62A7"/>
    <w:rsid w:val="00AE632C"/>
    <w:rsid w:val="00AE640A"/>
    <w:rsid w:val="00AE6521"/>
    <w:rsid w:val="00AE65F9"/>
    <w:rsid w:val="00AE6B19"/>
    <w:rsid w:val="00AE6D63"/>
    <w:rsid w:val="00AE6D68"/>
    <w:rsid w:val="00AE6DB4"/>
    <w:rsid w:val="00AE70A1"/>
    <w:rsid w:val="00AE7124"/>
    <w:rsid w:val="00AE713A"/>
    <w:rsid w:val="00AE727F"/>
    <w:rsid w:val="00AE731B"/>
    <w:rsid w:val="00AE7536"/>
    <w:rsid w:val="00AE766D"/>
    <w:rsid w:val="00AE770A"/>
    <w:rsid w:val="00AE775F"/>
    <w:rsid w:val="00AE7830"/>
    <w:rsid w:val="00AE7B80"/>
    <w:rsid w:val="00AE7EDC"/>
    <w:rsid w:val="00AE7FA4"/>
    <w:rsid w:val="00AE7FD5"/>
    <w:rsid w:val="00AF0052"/>
    <w:rsid w:val="00AF007B"/>
    <w:rsid w:val="00AF018F"/>
    <w:rsid w:val="00AF02F1"/>
    <w:rsid w:val="00AF0308"/>
    <w:rsid w:val="00AF039E"/>
    <w:rsid w:val="00AF0412"/>
    <w:rsid w:val="00AF0488"/>
    <w:rsid w:val="00AF05EA"/>
    <w:rsid w:val="00AF0684"/>
    <w:rsid w:val="00AF0779"/>
    <w:rsid w:val="00AF090A"/>
    <w:rsid w:val="00AF0DBB"/>
    <w:rsid w:val="00AF10E4"/>
    <w:rsid w:val="00AF1120"/>
    <w:rsid w:val="00AF1178"/>
    <w:rsid w:val="00AF11BC"/>
    <w:rsid w:val="00AF143D"/>
    <w:rsid w:val="00AF1A47"/>
    <w:rsid w:val="00AF1AD2"/>
    <w:rsid w:val="00AF1B84"/>
    <w:rsid w:val="00AF1BAE"/>
    <w:rsid w:val="00AF1BEE"/>
    <w:rsid w:val="00AF1C7F"/>
    <w:rsid w:val="00AF1F53"/>
    <w:rsid w:val="00AF21DF"/>
    <w:rsid w:val="00AF2284"/>
    <w:rsid w:val="00AF22BC"/>
    <w:rsid w:val="00AF2621"/>
    <w:rsid w:val="00AF2A32"/>
    <w:rsid w:val="00AF2AF0"/>
    <w:rsid w:val="00AF2BD0"/>
    <w:rsid w:val="00AF2E53"/>
    <w:rsid w:val="00AF314B"/>
    <w:rsid w:val="00AF3348"/>
    <w:rsid w:val="00AF36C6"/>
    <w:rsid w:val="00AF37DA"/>
    <w:rsid w:val="00AF37F1"/>
    <w:rsid w:val="00AF3968"/>
    <w:rsid w:val="00AF3D75"/>
    <w:rsid w:val="00AF3FE6"/>
    <w:rsid w:val="00AF400A"/>
    <w:rsid w:val="00AF41F0"/>
    <w:rsid w:val="00AF422B"/>
    <w:rsid w:val="00AF4264"/>
    <w:rsid w:val="00AF427F"/>
    <w:rsid w:val="00AF43E1"/>
    <w:rsid w:val="00AF4420"/>
    <w:rsid w:val="00AF45C7"/>
    <w:rsid w:val="00AF4708"/>
    <w:rsid w:val="00AF4AC1"/>
    <w:rsid w:val="00AF4ACE"/>
    <w:rsid w:val="00AF4C2E"/>
    <w:rsid w:val="00AF4E46"/>
    <w:rsid w:val="00AF5097"/>
    <w:rsid w:val="00AF51AE"/>
    <w:rsid w:val="00AF52EE"/>
    <w:rsid w:val="00AF53BA"/>
    <w:rsid w:val="00AF53CF"/>
    <w:rsid w:val="00AF5748"/>
    <w:rsid w:val="00AF5798"/>
    <w:rsid w:val="00AF5803"/>
    <w:rsid w:val="00AF58D2"/>
    <w:rsid w:val="00AF58EF"/>
    <w:rsid w:val="00AF59FC"/>
    <w:rsid w:val="00AF5A49"/>
    <w:rsid w:val="00AF5B2F"/>
    <w:rsid w:val="00AF5D1A"/>
    <w:rsid w:val="00AF5E87"/>
    <w:rsid w:val="00AF5FBD"/>
    <w:rsid w:val="00AF6077"/>
    <w:rsid w:val="00AF6229"/>
    <w:rsid w:val="00AF62A9"/>
    <w:rsid w:val="00AF6361"/>
    <w:rsid w:val="00AF6442"/>
    <w:rsid w:val="00AF65DA"/>
    <w:rsid w:val="00AF685D"/>
    <w:rsid w:val="00AF68BC"/>
    <w:rsid w:val="00AF6988"/>
    <w:rsid w:val="00AF69E3"/>
    <w:rsid w:val="00AF6AE1"/>
    <w:rsid w:val="00AF6B78"/>
    <w:rsid w:val="00AF6E24"/>
    <w:rsid w:val="00AF6EE7"/>
    <w:rsid w:val="00AF6F7B"/>
    <w:rsid w:val="00AF704B"/>
    <w:rsid w:val="00AF7085"/>
    <w:rsid w:val="00AF70A7"/>
    <w:rsid w:val="00AF714C"/>
    <w:rsid w:val="00AF71F2"/>
    <w:rsid w:val="00AF7212"/>
    <w:rsid w:val="00AF7263"/>
    <w:rsid w:val="00AF73AB"/>
    <w:rsid w:val="00AF73B7"/>
    <w:rsid w:val="00AF73ED"/>
    <w:rsid w:val="00AF755F"/>
    <w:rsid w:val="00AF77D1"/>
    <w:rsid w:val="00AF7869"/>
    <w:rsid w:val="00AF7A22"/>
    <w:rsid w:val="00AF7B77"/>
    <w:rsid w:val="00AF7CD1"/>
    <w:rsid w:val="00AF7DFF"/>
    <w:rsid w:val="00AF7E28"/>
    <w:rsid w:val="00AF7F32"/>
    <w:rsid w:val="00B00246"/>
    <w:rsid w:val="00B00628"/>
    <w:rsid w:val="00B006F0"/>
    <w:rsid w:val="00B008BA"/>
    <w:rsid w:val="00B009F0"/>
    <w:rsid w:val="00B00A96"/>
    <w:rsid w:val="00B00CE9"/>
    <w:rsid w:val="00B00D47"/>
    <w:rsid w:val="00B00E0E"/>
    <w:rsid w:val="00B00EB2"/>
    <w:rsid w:val="00B00FD4"/>
    <w:rsid w:val="00B00FD9"/>
    <w:rsid w:val="00B00FFA"/>
    <w:rsid w:val="00B01069"/>
    <w:rsid w:val="00B0113E"/>
    <w:rsid w:val="00B011E7"/>
    <w:rsid w:val="00B01295"/>
    <w:rsid w:val="00B013E8"/>
    <w:rsid w:val="00B01512"/>
    <w:rsid w:val="00B01541"/>
    <w:rsid w:val="00B015E6"/>
    <w:rsid w:val="00B01698"/>
    <w:rsid w:val="00B016D5"/>
    <w:rsid w:val="00B01F52"/>
    <w:rsid w:val="00B02204"/>
    <w:rsid w:val="00B02400"/>
    <w:rsid w:val="00B025B0"/>
    <w:rsid w:val="00B02629"/>
    <w:rsid w:val="00B026A7"/>
    <w:rsid w:val="00B0278A"/>
    <w:rsid w:val="00B02B00"/>
    <w:rsid w:val="00B02D02"/>
    <w:rsid w:val="00B02D88"/>
    <w:rsid w:val="00B033EB"/>
    <w:rsid w:val="00B03435"/>
    <w:rsid w:val="00B0343D"/>
    <w:rsid w:val="00B035C5"/>
    <w:rsid w:val="00B0364E"/>
    <w:rsid w:val="00B036F4"/>
    <w:rsid w:val="00B0372B"/>
    <w:rsid w:val="00B0372E"/>
    <w:rsid w:val="00B037AB"/>
    <w:rsid w:val="00B03A1B"/>
    <w:rsid w:val="00B03A6A"/>
    <w:rsid w:val="00B046CD"/>
    <w:rsid w:val="00B047C0"/>
    <w:rsid w:val="00B048BD"/>
    <w:rsid w:val="00B049F6"/>
    <w:rsid w:val="00B04AB4"/>
    <w:rsid w:val="00B04E9E"/>
    <w:rsid w:val="00B04F63"/>
    <w:rsid w:val="00B04F6F"/>
    <w:rsid w:val="00B0526D"/>
    <w:rsid w:val="00B05281"/>
    <w:rsid w:val="00B05311"/>
    <w:rsid w:val="00B05322"/>
    <w:rsid w:val="00B05336"/>
    <w:rsid w:val="00B0555B"/>
    <w:rsid w:val="00B058A8"/>
    <w:rsid w:val="00B05951"/>
    <w:rsid w:val="00B05A51"/>
    <w:rsid w:val="00B0605A"/>
    <w:rsid w:val="00B060A7"/>
    <w:rsid w:val="00B060B4"/>
    <w:rsid w:val="00B06100"/>
    <w:rsid w:val="00B061EC"/>
    <w:rsid w:val="00B0629B"/>
    <w:rsid w:val="00B06301"/>
    <w:rsid w:val="00B06453"/>
    <w:rsid w:val="00B06457"/>
    <w:rsid w:val="00B0646E"/>
    <w:rsid w:val="00B064E5"/>
    <w:rsid w:val="00B06546"/>
    <w:rsid w:val="00B06642"/>
    <w:rsid w:val="00B0684F"/>
    <w:rsid w:val="00B06982"/>
    <w:rsid w:val="00B06B19"/>
    <w:rsid w:val="00B06BCC"/>
    <w:rsid w:val="00B06FA1"/>
    <w:rsid w:val="00B06FAA"/>
    <w:rsid w:val="00B07061"/>
    <w:rsid w:val="00B0769D"/>
    <w:rsid w:val="00B076E8"/>
    <w:rsid w:val="00B07793"/>
    <w:rsid w:val="00B07794"/>
    <w:rsid w:val="00B0795A"/>
    <w:rsid w:val="00B079BC"/>
    <w:rsid w:val="00B07AA8"/>
    <w:rsid w:val="00B07AB4"/>
    <w:rsid w:val="00B07CF7"/>
    <w:rsid w:val="00B07DC8"/>
    <w:rsid w:val="00B07DDB"/>
    <w:rsid w:val="00B07E99"/>
    <w:rsid w:val="00B0FF64"/>
    <w:rsid w:val="00B100EA"/>
    <w:rsid w:val="00B10243"/>
    <w:rsid w:val="00B102DB"/>
    <w:rsid w:val="00B102F2"/>
    <w:rsid w:val="00B10438"/>
    <w:rsid w:val="00B106CD"/>
    <w:rsid w:val="00B10710"/>
    <w:rsid w:val="00B10827"/>
    <w:rsid w:val="00B10B1A"/>
    <w:rsid w:val="00B10B3F"/>
    <w:rsid w:val="00B10DA8"/>
    <w:rsid w:val="00B10DD2"/>
    <w:rsid w:val="00B10E5A"/>
    <w:rsid w:val="00B10F2E"/>
    <w:rsid w:val="00B10F3E"/>
    <w:rsid w:val="00B10FB2"/>
    <w:rsid w:val="00B11250"/>
    <w:rsid w:val="00B11378"/>
    <w:rsid w:val="00B114DF"/>
    <w:rsid w:val="00B119F1"/>
    <w:rsid w:val="00B11CB2"/>
    <w:rsid w:val="00B11CC3"/>
    <w:rsid w:val="00B11D9B"/>
    <w:rsid w:val="00B11FEC"/>
    <w:rsid w:val="00B12009"/>
    <w:rsid w:val="00B1211E"/>
    <w:rsid w:val="00B123F8"/>
    <w:rsid w:val="00B12652"/>
    <w:rsid w:val="00B126A7"/>
    <w:rsid w:val="00B12752"/>
    <w:rsid w:val="00B128E8"/>
    <w:rsid w:val="00B12DE5"/>
    <w:rsid w:val="00B13096"/>
    <w:rsid w:val="00B13390"/>
    <w:rsid w:val="00B13698"/>
    <w:rsid w:val="00B137BE"/>
    <w:rsid w:val="00B139D1"/>
    <w:rsid w:val="00B13B38"/>
    <w:rsid w:val="00B13FDE"/>
    <w:rsid w:val="00B141ED"/>
    <w:rsid w:val="00B141F5"/>
    <w:rsid w:val="00B14480"/>
    <w:rsid w:val="00B14632"/>
    <w:rsid w:val="00B147E7"/>
    <w:rsid w:val="00B14D39"/>
    <w:rsid w:val="00B14E9D"/>
    <w:rsid w:val="00B1500A"/>
    <w:rsid w:val="00B151C0"/>
    <w:rsid w:val="00B152B8"/>
    <w:rsid w:val="00B157F9"/>
    <w:rsid w:val="00B158C2"/>
    <w:rsid w:val="00B15BA4"/>
    <w:rsid w:val="00B15C55"/>
    <w:rsid w:val="00B15ECC"/>
    <w:rsid w:val="00B16009"/>
    <w:rsid w:val="00B16181"/>
    <w:rsid w:val="00B16515"/>
    <w:rsid w:val="00B1664A"/>
    <w:rsid w:val="00B166BC"/>
    <w:rsid w:val="00B167FE"/>
    <w:rsid w:val="00B16BC0"/>
    <w:rsid w:val="00B16BEB"/>
    <w:rsid w:val="00B16C3A"/>
    <w:rsid w:val="00B16CFC"/>
    <w:rsid w:val="00B16D0A"/>
    <w:rsid w:val="00B16D11"/>
    <w:rsid w:val="00B16FF6"/>
    <w:rsid w:val="00B16FFC"/>
    <w:rsid w:val="00B17043"/>
    <w:rsid w:val="00B171EE"/>
    <w:rsid w:val="00B172D1"/>
    <w:rsid w:val="00B173FC"/>
    <w:rsid w:val="00B1757D"/>
    <w:rsid w:val="00B17667"/>
    <w:rsid w:val="00B17B33"/>
    <w:rsid w:val="00B17B4C"/>
    <w:rsid w:val="00B17B7B"/>
    <w:rsid w:val="00B17ED1"/>
    <w:rsid w:val="00B17F99"/>
    <w:rsid w:val="00B2011E"/>
    <w:rsid w:val="00B202E3"/>
    <w:rsid w:val="00B20625"/>
    <w:rsid w:val="00B20850"/>
    <w:rsid w:val="00B208EE"/>
    <w:rsid w:val="00B209A1"/>
    <w:rsid w:val="00B20ED1"/>
    <w:rsid w:val="00B20F74"/>
    <w:rsid w:val="00B2103B"/>
    <w:rsid w:val="00B211A8"/>
    <w:rsid w:val="00B21392"/>
    <w:rsid w:val="00B21610"/>
    <w:rsid w:val="00B2163F"/>
    <w:rsid w:val="00B21975"/>
    <w:rsid w:val="00B21BE9"/>
    <w:rsid w:val="00B21C67"/>
    <w:rsid w:val="00B21D0F"/>
    <w:rsid w:val="00B226B1"/>
    <w:rsid w:val="00B22A4A"/>
    <w:rsid w:val="00B22E76"/>
    <w:rsid w:val="00B22F45"/>
    <w:rsid w:val="00B22FC3"/>
    <w:rsid w:val="00B230BC"/>
    <w:rsid w:val="00B23319"/>
    <w:rsid w:val="00B23340"/>
    <w:rsid w:val="00B233FD"/>
    <w:rsid w:val="00B23498"/>
    <w:rsid w:val="00B2361A"/>
    <w:rsid w:val="00B2365B"/>
    <w:rsid w:val="00B236BD"/>
    <w:rsid w:val="00B237AB"/>
    <w:rsid w:val="00B23A3F"/>
    <w:rsid w:val="00B23A7F"/>
    <w:rsid w:val="00B23C6E"/>
    <w:rsid w:val="00B23FD4"/>
    <w:rsid w:val="00B24223"/>
    <w:rsid w:val="00B24521"/>
    <w:rsid w:val="00B246CE"/>
    <w:rsid w:val="00B24766"/>
    <w:rsid w:val="00B247BA"/>
    <w:rsid w:val="00B247CA"/>
    <w:rsid w:val="00B24842"/>
    <w:rsid w:val="00B24935"/>
    <w:rsid w:val="00B249D2"/>
    <w:rsid w:val="00B24B4A"/>
    <w:rsid w:val="00B24B86"/>
    <w:rsid w:val="00B24C43"/>
    <w:rsid w:val="00B24FCC"/>
    <w:rsid w:val="00B2520A"/>
    <w:rsid w:val="00B25211"/>
    <w:rsid w:val="00B2532E"/>
    <w:rsid w:val="00B25805"/>
    <w:rsid w:val="00B259E1"/>
    <w:rsid w:val="00B25AC0"/>
    <w:rsid w:val="00B25E97"/>
    <w:rsid w:val="00B25FD1"/>
    <w:rsid w:val="00B2602B"/>
    <w:rsid w:val="00B26231"/>
    <w:rsid w:val="00B26369"/>
    <w:rsid w:val="00B26388"/>
    <w:rsid w:val="00B26390"/>
    <w:rsid w:val="00B263FD"/>
    <w:rsid w:val="00B26489"/>
    <w:rsid w:val="00B26611"/>
    <w:rsid w:val="00B26649"/>
    <w:rsid w:val="00B26699"/>
    <w:rsid w:val="00B2672D"/>
    <w:rsid w:val="00B2681A"/>
    <w:rsid w:val="00B269BE"/>
    <w:rsid w:val="00B26B57"/>
    <w:rsid w:val="00B26BE1"/>
    <w:rsid w:val="00B26DD2"/>
    <w:rsid w:val="00B26E00"/>
    <w:rsid w:val="00B26F0A"/>
    <w:rsid w:val="00B26FE2"/>
    <w:rsid w:val="00B27058"/>
    <w:rsid w:val="00B27179"/>
    <w:rsid w:val="00B2727F"/>
    <w:rsid w:val="00B27338"/>
    <w:rsid w:val="00B273E7"/>
    <w:rsid w:val="00B274D9"/>
    <w:rsid w:val="00B27812"/>
    <w:rsid w:val="00B27A09"/>
    <w:rsid w:val="00B27BE9"/>
    <w:rsid w:val="00B27F2E"/>
    <w:rsid w:val="00B27F6E"/>
    <w:rsid w:val="00B27FD0"/>
    <w:rsid w:val="00B3022A"/>
    <w:rsid w:val="00B30614"/>
    <w:rsid w:val="00B30651"/>
    <w:rsid w:val="00B3070F"/>
    <w:rsid w:val="00B30838"/>
    <w:rsid w:val="00B30842"/>
    <w:rsid w:val="00B30A55"/>
    <w:rsid w:val="00B30AAB"/>
    <w:rsid w:val="00B30C52"/>
    <w:rsid w:val="00B30D5B"/>
    <w:rsid w:val="00B31217"/>
    <w:rsid w:val="00B31265"/>
    <w:rsid w:val="00B31355"/>
    <w:rsid w:val="00B31533"/>
    <w:rsid w:val="00B31597"/>
    <w:rsid w:val="00B316B4"/>
    <w:rsid w:val="00B31754"/>
    <w:rsid w:val="00B3187E"/>
    <w:rsid w:val="00B3192F"/>
    <w:rsid w:val="00B31AA7"/>
    <w:rsid w:val="00B31C0A"/>
    <w:rsid w:val="00B31EE5"/>
    <w:rsid w:val="00B32096"/>
    <w:rsid w:val="00B320FB"/>
    <w:rsid w:val="00B321F3"/>
    <w:rsid w:val="00B3228B"/>
    <w:rsid w:val="00B323BB"/>
    <w:rsid w:val="00B32514"/>
    <w:rsid w:val="00B3253A"/>
    <w:rsid w:val="00B3278F"/>
    <w:rsid w:val="00B32850"/>
    <w:rsid w:val="00B328DF"/>
    <w:rsid w:val="00B32A2D"/>
    <w:rsid w:val="00B32B08"/>
    <w:rsid w:val="00B32C36"/>
    <w:rsid w:val="00B32D56"/>
    <w:rsid w:val="00B33152"/>
    <w:rsid w:val="00B3340E"/>
    <w:rsid w:val="00B33501"/>
    <w:rsid w:val="00B3382B"/>
    <w:rsid w:val="00B33ADE"/>
    <w:rsid w:val="00B33AE2"/>
    <w:rsid w:val="00B33B56"/>
    <w:rsid w:val="00B33BF1"/>
    <w:rsid w:val="00B33FC6"/>
    <w:rsid w:val="00B34387"/>
    <w:rsid w:val="00B3443E"/>
    <w:rsid w:val="00B3443F"/>
    <w:rsid w:val="00B34667"/>
    <w:rsid w:val="00B3477B"/>
    <w:rsid w:val="00B34844"/>
    <w:rsid w:val="00B34864"/>
    <w:rsid w:val="00B348DC"/>
    <w:rsid w:val="00B349E9"/>
    <w:rsid w:val="00B349F2"/>
    <w:rsid w:val="00B34B6B"/>
    <w:rsid w:val="00B34C6B"/>
    <w:rsid w:val="00B34C77"/>
    <w:rsid w:val="00B34D91"/>
    <w:rsid w:val="00B34F1E"/>
    <w:rsid w:val="00B35349"/>
    <w:rsid w:val="00B354B1"/>
    <w:rsid w:val="00B354F5"/>
    <w:rsid w:val="00B356E8"/>
    <w:rsid w:val="00B3574F"/>
    <w:rsid w:val="00B35789"/>
    <w:rsid w:val="00B35A79"/>
    <w:rsid w:val="00B35CB1"/>
    <w:rsid w:val="00B36108"/>
    <w:rsid w:val="00B361CD"/>
    <w:rsid w:val="00B36226"/>
    <w:rsid w:val="00B363FF"/>
    <w:rsid w:val="00B3679E"/>
    <w:rsid w:val="00B3688A"/>
    <w:rsid w:val="00B36936"/>
    <w:rsid w:val="00B369C0"/>
    <w:rsid w:val="00B36E7A"/>
    <w:rsid w:val="00B37084"/>
    <w:rsid w:val="00B370D8"/>
    <w:rsid w:val="00B370E6"/>
    <w:rsid w:val="00B372B9"/>
    <w:rsid w:val="00B373A3"/>
    <w:rsid w:val="00B37400"/>
    <w:rsid w:val="00B37438"/>
    <w:rsid w:val="00B374B6"/>
    <w:rsid w:val="00B3765B"/>
    <w:rsid w:val="00B377A7"/>
    <w:rsid w:val="00B3792C"/>
    <w:rsid w:val="00B37964"/>
    <w:rsid w:val="00B37971"/>
    <w:rsid w:val="00B379A8"/>
    <w:rsid w:val="00B379CF"/>
    <w:rsid w:val="00B37A08"/>
    <w:rsid w:val="00B37A25"/>
    <w:rsid w:val="00B37B90"/>
    <w:rsid w:val="00B37D53"/>
    <w:rsid w:val="00B40275"/>
    <w:rsid w:val="00B406E0"/>
    <w:rsid w:val="00B406F7"/>
    <w:rsid w:val="00B40741"/>
    <w:rsid w:val="00B4092D"/>
    <w:rsid w:val="00B40CF0"/>
    <w:rsid w:val="00B40D3B"/>
    <w:rsid w:val="00B40EE5"/>
    <w:rsid w:val="00B41004"/>
    <w:rsid w:val="00B4135D"/>
    <w:rsid w:val="00B415CE"/>
    <w:rsid w:val="00B416C8"/>
    <w:rsid w:val="00B41825"/>
    <w:rsid w:val="00B419A4"/>
    <w:rsid w:val="00B41A0F"/>
    <w:rsid w:val="00B41CE3"/>
    <w:rsid w:val="00B41E5D"/>
    <w:rsid w:val="00B41E9B"/>
    <w:rsid w:val="00B42244"/>
    <w:rsid w:val="00B422DE"/>
    <w:rsid w:val="00B42402"/>
    <w:rsid w:val="00B42830"/>
    <w:rsid w:val="00B42A25"/>
    <w:rsid w:val="00B42BE3"/>
    <w:rsid w:val="00B42C15"/>
    <w:rsid w:val="00B42FFC"/>
    <w:rsid w:val="00B43103"/>
    <w:rsid w:val="00B43237"/>
    <w:rsid w:val="00B43352"/>
    <w:rsid w:val="00B433F0"/>
    <w:rsid w:val="00B437AD"/>
    <w:rsid w:val="00B43865"/>
    <w:rsid w:val="00B43912"/>
    <w:rsid w:val="00B4392E"/>
    <w:rsid w:val="00B439E0"/>
    <w:rsid w:val="00B43FA7"/>
    <w:rsid w:val="00B444D6"/>
    <w:rsid w:val="00B444D7"/>
    <w:rsid w:val="00B4456F"/>
    <w:rsid w:val="00B4458C"/>
    <w:rsid w:val="00B44658"/>
    <w:rsid w:val="00B4467C"/>
    <w:rsid w:val="00B44769"/>
    <w:rsid w:val="00B44D6E"/>
    <w:rsid w:val="00B44DD2"/>
    <w:rsid w:val="00B44E21"/>
    <w:rsid w:val="00B44F22"/>
    <w:rsid w:val="00B4504B"/>
    <w:rsid w:val="00B45242"/>
    <w:rsid w:val="00B455BC"/>
    <w:rsid w:val="00B456CB"/>
    <w:rsid w:val="00B4579B"/>
    <w:rsid w:val="00B45822"/>
    <w:rsid w:val="00B45896"/>
    <w:rsid w:val="00B4598D"/>
    <w:rsid w:val="00B45A88"/>
    <w:rsid w:val="00B45B22"/>
    <w:rsid w:val="00B45BE8"/>
    <w:rsid w:val="00B45E2A"/>
    <w:rsid w:val="00B46631"/>
    <w:rsid w:val="00B4675D"/>
    <w:rsid w:val="00B46820"/>
    <w:rsid w:val="00B46848"/>
    <w:rsid w:val="00B468A6"/>
    <w:rsid w:val="00B468BD"/>
    <w:rsid w:val="00B46914"/>
    <w:rsid w:val="00B46996"/>
    <w:rsid w:val="00B469CF"/>
    <w:rsid w:val="00B469EB"/>
    <w:rsid w:val="00B46F76"/>
    <w:rsid w:val="00B470A9"/>
    <w:rsid w:val="00B471D8"/>
    <w:rsid w:val="00B472F0"/>
    <w:rsid w:val="00B474F3"/>
    <w:rsid w:val="00B475B7"/>
    <w:rsid w:val="00B47683"/>
    <w:rsid w:val="00B47724"/>
    <w:rsid w:val="00B477E4"/>
    <w:rsid w:val="00B4795F"/>
    <w:rsid w:val="00B47ABE"/>
    <w:rsid w:val="00B47B69"/>
    <w:rsid w:val="00B47B78"/>
    <w:rsid w:val="00B47BA2"/>
    <w:rsid w:val="00B47C79"/>
    <w:rsid w:val="00B47CAA"/>
    <w:rsid w:val="00B47CF8"/>
    <w:rsid w:val="00B47DBC"/>
    <w:rsid w:val="00B47DD9"/>
    <w:rsid w:val="00B50102"/>
    <w:rsid w:val="00B5042D"/>
    <w:rsid w:val="00B507B6"/>
    <w:rsid w:val="00B50906"/>
    <w:rsid w:val="00B50A9C"/>
    <w:rsid w:val="00B50B1F"/>
    <w:rsid w:val="00B50B84"/>
    <w:rsid w:val="00B50F98"/>
    <w:rsid w:val="00B50FFD"/>
    <w:rsid w:val="00B510B5"/>
    <w:rsid w:val="00B51198"/>
    <w:rsid w:val="00B511B1"/>
    <w:rsid w:val="00B512C0"/>
    <w:rsid w:val="00B513C1"/>
    <w:rsid w:val="00B51514"/>
    <w:rsid w:val="00B5158A"/>
    <w:rsid w:val="00B517CD"/>
    <w:rsid w:val="00B5194A"/>
    <w:rsid w:val="00B51A00"/>
    <w:rsid w:val="00B51AF9"/>
    <w:rsid w:val="00B51B9D"/>
    <w:rsid w:val="00B51D93"/>
    <w:rsid w:val="00B51DCF"/>
    <w:rsid w:val="00B520D6"/>
    <w:rsid w:val="00B5232A"/>
    <w:rsid w:val="00B52504"/>
    <w:rsid w:val="00B52540"/>
    <w:rsid w:val="00B52627"/>
    <w:rsid w:val="00B52635"/>
    <w:rsid w:val="00B5279D"/>
    <w:rsid w:val="00B5279F"/>
    <w:rsid w:val="00B527CE"/>
    <w:rsid w:val="00B528C7"/>
    <w:rsid w:val="00B52998"/>
    <w:rsid w:val="00B529EF"/>
    <w:rsid w:val="00B52A7D"/>
    <w:rsid w:val="00B52CFC"/>
    <w:rsid w:val="00B52D82"/>
    <w:rsid w:val="00B52E25"/>
    <w:rsid w:val="00B52E2B"/>
    <w:rsid w:val="00B52EC6"/>
    <w:rsid w:val="00B53191"/>
    <w:rsid w:val="00B5328D"/>
    <w:rsid w:val="00B53334"/>
    <w:rsid w:val="00B533B4"/>
    <w:rsid w:val="00B5350B"/>
    <w:rsid w:val="00B5372F"/>
    <w:rsid w:val="00B537D7"/>
    <w:rsid w:val="00B53D54"/>
    <w:rsid w:val="00B53ED1"/>
    <w:rsid w:val="00B53F1B"/>
    <w:rsid w:val="00B540C3"/>
    <w:rsid w:val="00B54491"/>
    <w:rsid w:val="00B5473A"/>
    <w:rsid w:val="00B54784"/>
    <w:rsid w:val="00B547F1"/>
    <w:rsid w:val="00B54880"/>
    <w:rsid w:val="00B54959"/>
    <w:rsid w:val="00B54967"/>
    <w:rsid w:val="00B54AFA"/>
    <w:rsid w:val="00B54F6F"/>
    <w:rsid w:val="00B55085"/>
    <w:rsid w:val="00B5508C"/>
    <w:rsid w:val="00B5514E"/>
    <w:rsid w:val="00B55478"/>
    <w:rsid w:val="00B555F8"/>
    <w:rsid w:val="00B5562A"/>
    <w:rsid w:val="00B5562C"/>
    <w:rsid w:val="00B55755"/>
    <w:rsid w:val="00B558E3"/>
    <w:rsid w:val="00B55A00"/>
    <w:rsid w:val="00B55AE1"/>
    <w:rsid w:val="00B55B8C"/>
    <w:rsid w:val="00B55B92"/>
    <w:rsid w:val="00B55B9F"/>
    <w:rsid w:val="00B55D27"/>
    <w:rsid w:val="00B55ECB"/>
    <w:rsid w:val="00B55F6C"/>
    <w:rsid w:val="00B56015"/>
    <w:rsid w:val="00B56020"/>
    <w:rsid w:val="00B561CA"/>
    <w:rsid w:val="00B562A3"/>
    <w:rsid w:val="00B563D4"/>
    <w:rsid w:val="00B563F2"/>
    <w:rsid w:val="00B565C1"/>
    <w:rsid w:val="00B565D5"/>
    <w:rsid w:val="00B56726"/>
    <w:rsid w:val="00B56788"/>
    <w:rsid w:val="00B56B16"/>
    <w:rsid w:val="00B56BD3"/>
    <w:rsid w:val="00B56D29"/>
    <w:rsid w:val="00B56DA3"/>
    <w:rsid w:val="00B5709E"/>
    <w:rsid w:val="00B5766F"/>
    <w:rsid w:val="00B57702"/>
    <w:rsid w:val="00B578DC"/>
    <w:rsid w:val="00B57DBB"/>
    <w:rsid w:val="00B57EDE"/>
    <w:rsid w:val="00B60025"/>
    <w:rsid w:val="00B600DA"/>
    <w:rsid w:val="00B6016F"/>
    <w:rsid w:val="00B601F5"/>
    <w:rsid w:val="00B609BD"/>
    <w:rsid w:val="00B609E7"/>
    <w:rsid w:val="00B60B72"/>
    <w:rsid w:val="00B60DDE"/>
    <w:rsid w:val="00B60E86"/>
    <w:rsid w:val="00B60F91"/>
    <w:rsid w:val="00B61197"/>
    <w:rsid w:val="00B6163F"/>
    <w:rsid w:val="00B6179E"/>
    <w:rsid w:val="00B617AB"/>
    <w:rsid w:val="00B6181E"/>
    <w:rsid w:val="00B61D86"/>
    <w:rsid w:val="00B62004"/>
    <w:rsid w:val="00B6213E"/>
    <w:rsid w:val="00B6223E"/>
    <w:rsid w:val="00B624FB"/>
    <w:rsid w:val="00B62504"/>
    <w:rsid w:val="00B62823"/>
    <w:rsid w:val="00B62836"/>
    <w:rsid w:val="00B628AC"/>
    <w:rsid w:val="00B62A85"/>
    <w:rsid w:val="00B62D8D"/>
    <w:rsid w:val="00B62F41"/>
    <w:rsid w:val="00B632E4"/>
    <w:rsid w:val="00B633E8"/>
    <w:rsid w:val="00B634E1"/>
    <w:rsid w:val="00B636D2"/>
    <w:rsid w:val="00B63734"/>
    <w:rsid w:val="00B63760"/>
    <w:rsid w:val="00B6382C"/>
    <w:rsid w:val="00B639B5"/>
    <w:rsid w:val="00B63FC3"/>
    <w:rsid w:val="00B641AD"/>
    <w:rsid w:val="00B642D6"/>
    <w:rsid w:val="00B64470"/>
    <w:rsid w:val="00B64471"/>
    <w:rsid w:val="00B646F1"/>
    <w:rsid w:val="00B6479B"/>
    <w:rsid w:val="00B64A5C"/>
    <w:rsid w:val="00B64A93"/>
    <w:rsid w:val="00B64E5E"/>
    <w:rsid w:val="00B64F1A"/>
    <w:rsid w:val="00B64FB4"/>
    <w:rsid w:val="00B650EC"/>
    <w:rsid w:val="00B6519F"/>
    <w:rsid w:val="00B65456"/>
    <w:rsid w:val="00B655AA"/>
    <w:rsid w:val="00B6561B"/>
    <w:rsid w:val="00B6561D"/>
    <w:rsid w:val="00B65629"/>
    <w:rsid w:val="00B65986"/>
    <w:rsid w:val="00B65A21"/>
    <w:rsid w:val="00B65A75"/>
    <w:rsid w:val="00B65C78"/>
    <w:rsid w:val="00B65CF3"/>
    <w:rsid w:val="00B65D5D"/>
    <w:rsid w:val="00B65DBB"/>
    <w:rsid w:val="00B65ED7"/>
    <w:rsid w:val="00B66012"/>
    <w:rsid w:val="00B660A8"/>
    <w:rsid w:val="00B66372"/>
    <w:rsid w:val="00B666AE"/>
    <w:rsid w:val="00B66827"/>
    <w:rsid w:val="00B66870"/>
    <w:rsid w:val="00B66917"/>
    <w:rsid w:val="00B66B87"/>
    <w:rsid w:val="00B66E8E"/>
    <w:rsid w:val="00B66F35"/>
    <w:rsid w:val="00B66F8A"/>
    <w:rsid w:val="00B66FAA"/>
    <w:rsid w:val="00B673EC"/>
    <w:rsid w:val="00B67414"/>
    <w:rsid w:val="00B676EB"/>
    <w:rsid w:val="00B67AF9"/>
    <w:rsid w:val="00B67B98"/>
    <w:rsid w:val="00B67D88"/>
    <w:rsid w:val="00B700F0"/>
    <w:rsid w:val="00B70115"/>
    <w:rsid w:val="00B703AF"/>
    <w:rsid w:val="00B7046D"/>
    <w:rsid w:val="00B704BA"/>
    <w:rsid w:val="00B7068A"/>
    <w:rsid w:val="00B70926"/>
    <w:rsid w:val="00B70A9F"/>
    <w:rsid w:val="00B70B16"/>
    <w:rsid w:val="00B70DD6"/>
    <w:rsid w:val="00B712C5"/>
    <w:rsid w:val="00B714A0"/>
    <w:rsid w:val="00B714A1"/>
    <w:rsid w:val="00B71517"/>
    <w:rsid w:val="00B71634"/>
    <w:rsid w:val="00B719EB"/>
    <w:rsid w:val="00B71B10"/>
    <w:rsid w:val="00B71B14"/>
    <w:rsid w:val="00B71C0D"/>
    <w:rsid w:val="00B71C2E"/>
    <w:rsid w:val="00B71D53"/>
    <w:rsid w:val="00B71DBB"/>
    <w:rsid w:val="00B72229"/>
    <w:rsid w:val="00B72246"/>
    <w:rsid w:val="00B722F8"/>
    <w:rsid w:val="00B72349"/>
    <w:rsid w:val="00B723BE"/>
    <w:rsid w:val="00B729F2"/>
    <w:rsid w:val="00B72A56"/>
    <w:rsid w:val="00B72C59"/>
    <w:rsid w:val="00B72CA9"/>
    <w:rsid w:val="00B72D05"/>
    <w:rsid w:val="00B72D37"/>
    <w:rsid w:val="00B72EEE"/>
    <w:rsid w:val="00B7316E"/>
    <w:rsid w:val="00B73205"/>
    <w:rsid w:val="00B73721"/>
    <w:rsid w:val="00B73802"/>
    <w:rsid w:val="00B7393B"/>
    <w:rsid w:val="00B739D0"/>
    <w:rsid w:val="00B73DDB"/>
    <w:rsid w:val="00B7412B"/>
    <w:rsid w:val="00B74153"/>
    <w:rsid w:val="00B7421F"/>
    <w:rsid w:val="00B742A4"/>
    <w:rsid w:val="00B74419"/>
    <w:rsid w:val="00B744E8"/>
    <w:rsid w:val="00B74550"/>
    <w:rsid w:val="00B7456A"/>
    <w:rsid w:val="00B747C8"/>
    <w:rsid w:val="00B747D2"/>
    <w:rsid w:val="00B747E0"/>
    <w:rsid w:val="00B74966"/>
    <w:rsid w:val="00B7496C"/>
    <w:rsid w:val="00B74A23"/>
    <w:rsid w:val="00B74B20"/>
    <w:rsid w:val="00B74E29"/>
    <w:rsid w:val="00B74F93"/>
    <w:rsid w:val="00B7500F"/>
    <w:rsid w:val="00B75038"/>
    <w:rsid w:val="00B75044"/>
    <w:rsid w:val="00B75271"/>
    <w:rsid w:val="00B75361"/>
    <w:rsid w:val="00B753B8"/>
    <w:rsid w:val="00B7557A"/>
    <w:rsid w:val="00B75588"/>
    <w:rsid w:val="00B755B3"/>
    <w:rsid w:val="00B756CA"/>
    <w:rsid w:val="00B7579F"/>
    <w:rsid w:val="00B757EB"/>
    <w:rsid w:val="00B7581B"/>
    <w:rsid w:val="00B758AC"/>
    <w:rsid w:val="00B75C71"/>
    <w:rsid w:val="00B75DB6"/>
    <w:rsid w:val="00B75E9D"/>
    <w:rsid w:val="00B75EF1"/>
    <w:rsid w:val="00B76051"/>
    <w:rsid w:val="00B760D8"/>
    <w:rsid w:val="00B760FA"/>
    <w:rsid w:val="00B76427"/>
    <w:rsid w:val="00B76746"/>
    <w:rsid w:val="00B76756"/>
    <w:rsid w:val="00B7675E"/>
    <w:rsid w:val="00B7676C"/>
    <w:rsid w:val="00B769E2"/>
    <w:rsid w:val="00B76AD5"/>
    <w:rsid w:val="00B770A3"/>
    <w:rsid w:val="00B77653"/>
    <w:rsid w:val="00B77702"/>
    <w:rsid w:val="00B77A99"/>
    <w:rsid w:val="00B77B70"/>
    <w:rsid w:val="00B77F2D"/>
    <w:rsid w:val="00B77F2F"/>
    <w:rsid w:val="00B80159"/>
    <w:rsid w:val="00B80354"/>
    <w:rsid w:val="00B803D4"/>
    <w:rsid w:val="00B805E3"/>
    <w:rsid w:val="00B8069E"/>
    <w:rsid w:val="00B80769"/>
    <w:rsid w:val="00B8091D"/>
    <w:rsid w:val="00B8093C"/>
    <w:rsid w:val="00B809F9"/>
    <w:rsid w:val="00B80A64"/>
    <w:rsid w:val="00B80BD9"/>
    <w:rsid w:val="00B80DB5"/>
    <w:rsid w:val="00B80E6E"/>
    <w:rsid w:val="00B80F74"/>
    <w:rsid w:val="00B811E3"/>
    <w:rsid w:val="00B814B6"/>
    <w:rsid w:val="00B81666"/>
    <w:rsid w:val="00B81743"/>
    <w:rsid w:val="00B818A0"/>
    <w:rsid w:val="00B81917"/>
    <w:rsid w:val="00B819EA"/>
    <w:rsid w:val="00B81A38"/>
    <w:rsid w:val="00B81AAE"/>
    <w:rsid w:val="00B81F1F"/>
    <w:rsid w:val="00B820A8"/>
    <w:rsid w:val="00B822E4"/>
    <w:rsid w:val="00B822E9"/>
    <w:rsid w:val="00B82414"/>
    <w:rsid w:val="00B8259E"/>
    <w:rsid w:val="00B827DE"/>
    <w:rsid w:val="00B827E6"/>
    <w:rsid w:val="00B829C6"/>
    <w:rsid w:val="00B82A67"/>
    <w:rsid w:val="00B82D09"/>
    <w:rsid w:val="00B8310C"/>
    <w:rsid w:val="00B8346F"/>
    <w:rsid w:val="00B837DF"/>
    <w:rsid w:val="00B8389D"/>
    <w:rsid w:val="00B83986"/>
    <w:rsid w:val="00B83A79"/>
    <w:rsid w:val="00B83B07"/>
    <w:rsid w:val="00B83C18"/>
    <w:rsid w:val="00B83E9D"/>
    <w:rsid w:val="00B84042"/>
    <w:rsid w:val="00B841E3"/>
    <w:rsid w:val="00B84202"/>
    <w:rsid w:val="00B84220"/>
    <w:rsid w:val="00B8427E"/>
    <w:rsid w:val="00B8452B"/>
    <w:rsid w:val="00B84551"/>
    <w:rsid w:val="00B845B6"/>
    <w:rsid w:val="00B84731"/>
    <w:rsid w:val="00B84785"/>
    <w:rsid w:val="00B847A2"/>
    <w:rsid w:val="00B847F4"/>
    <w:rsid w:val="00B84A7E"/>
    <w:rsid w:val="00B84A99"/>
    <w:rsid w:val="00B84B3B"/>
    <w:rsid w:val="00B84BE1"/>
    <w:rsid w:val="00B84C55"/>
    <w:rsid w:val="00B84F06"/>
    <w:rsid w:val="00B85168"/>
    <w:rsid w:val="00B853DD"/>
    <w:rsid w:val="00B8541E"/>
    <w:rsid w:val="00B854E3"/>
    <w:rsid w:val="00B855BF"/>
    <w:rsid w:val="00B855F2"/>
    <w:rsid w:val="00B855FE"/>
    <w:rsid w:val="00B856EF"/>
    <w:rsid w:val="00B85785"/>
    <w:rsid w:val="00B857D2"/>
    <w:rsid w:val="00B85AB2"/>
    <w:rsid w:val="00B85DBD"/>
    <w:rsid w:val="00B85E33"/>
    <w:rsid w:val="00B85E4D"/>
    <w:rsid w:val="00B85ED5"/>
    <w:rsid w:val="00B860BA"/>
    <w:rsid w:val="00B860D0"/>
    <w:rsid w:val="00B863CF"/>
    <w:rsid w:val="00B86970"/>
    <w:rsid w:val="00B869A5"/>
    <w:rsid w:val="00B86A28"/>
    <w:rsid w:val="00B86A9F"/>
    <w:rsid w:val="00B86B2E"/>
    <w:rsid w:val="00B86BC7"/>
    <w:rsid w:val="00B86C60"/>
    <w:rsid w:val="00B86DA3"/>
    <w:rsid w:val="00B86E08"/>
    <w:rsid w:val="00B86E4B"/>
    <w:rsid w:val="00B8704F"/>
    <w:rsid w:val="00B8725B"/>
    <w:rsid w:val="00B87362"/>
    <w:rsid w:val="00B8744E"/>
    <w:rsid w:val="00B87461"/>
    <w:rsid w:val="00B8749B"/>
    <w:rsid w:val="00B87509"/>
    <w:rsid w:val="00B87605"/>
    <w:rsid w:val="00B876EA"/>
    <w:rsid w:val="00B87732"/>
    <w:rsid w:val="00B87866"/>
    <w:rsid w:val="00B87C93"/>
    <w:rsid w:val="00B87E79"/>
    <w:rsid w:val="00B87FEC"/>
    <w:rsid w:val="00B87FFC"/>
    <w:rsid w:val="00B90073"/>
    <w:rsid w:val="00B90120"/>
    <w:rsid w:val="00B901BF"/>
    <w:rsid w:val="00B90279"/>
    <w:rsid w:val="00B9028F"/>
    <w:rsid w:val="00B90461"/>
    <w:rsid w:val="00B90719"/>
    <w:rsid w:val="00B9085F"/>
    <w:rsid w:val="00B90941"/>
    <w:rsid w:val="00B909EB"/>
    <w:rsid w:val="00B90D08"/>
    <w:rsid w:val="00B90D88"/>
    <w:rsid w:val="00B90EFE"/>
    <w:rsid w:val="00B90F21"/>
    <w:rsid w:val="00B90F63"/>
    <w:rsid w:val="00B911FF"/>
    <w:rsid w:val="00B91240"/>
    <w:rsid w:val="00B9138F"/>
    <w:rsid w:val="00B91493"/>
    <w:rsid w:val="00B916D0"/>
    <w:rsid w:val="00B9183D"/>
    <w:rsid w:val="00B918CD"/>
    <w:rsid w:val="00B91A88"/>
    <w:rsid w:val="00B91F6A"/>
    <w:rsid w:val="00B9216A"/>
    <w:rsid w:val="00B92413"/>
    <w:rsid w:val="00B924F0"/>
    <w:rsid w:val="00B92530"/>
    <w:rsid w:val="00B92BDF"/>
    <w:rsid w:val="00B93273"/>
    <w:rsid w:val="00B93443"/>
    <w:rsid w:val="00B938D2"/>
    <w:rsid w:val="00B93AF1"/>
    <w:rsid w:val="00B93BD7"/>
    <w:rsid w:val="00B93D73"/>
    <w:rsid w:val="00B9429B"/>
    <w:rsid w:val="00B942D0"/>
    <w:rsid w:val="00B9461E"/>
    <w:rsid w:val="00B94756"/>
    <w:rsid w:val="00B94870"/>
    <w:rsid w:val="00B94B00"/>
    <w:rsid w:val="00B94CAE"/>
    <w:rsid w:val="00B94CDD"/>
    <w:rsid w:val="00B94CFF"/>
    <w:rsid w:val="00B94DCC"/>
    <w:rsid w:val="00B94F21"/>
    <w:rsid w:val="00B9502B"/>
    <w:rsid w:val="00B950A3"/>
    <w:rsid w:val="00B95436"/>
    <w:rsid w:val="00B954F0"/>
    <w:rsid w:val="00B9579C"/>
    <w:rsid w:val="00B95AB0"/>
    <w:rsid w:val="00B95BD1"/>
    <w:rsid w:val="00B95E18"/>
    <w:rsid w:val="00B95EBF"/>
    <w:rsid w:val="00B95FAA"/>
    <w:rsid w:val="00B96176"/>
    <w:rsid w:val="00B96183"/>
    <w:rsid w:val="00B96427"/>
    <w:rsid w:val="00B96657"/>
    <w:rsid w:val="00B9668D"/>
    <w:rsid w:val="00B9669F"/>
    <w:rsid w:val="00B966EF"/>
    <w:rsid w:val="00B967B3"/>
    <w:rsid w:val="00B96AA2"/>
    <w:rsid w:val="00B96B18"/>
    <w:rsid w:val="00B96BC8"/>
    <w:rsid w:val="00B96E75"/>
    <w:rsid w:val="00B97207"/>
    <w:rsid w:val="00B97246"/>
    <w:rsid w:val="00B9751A"/>
    <w:rsid w:val="00B97568"/>
    <w:rsid w:val="00B9767E"/>
    <w:rsid w:val="00B97698"/>
    <w:rsid w:val="00B976DC"/>
    <w:rsid w:val="00B97742"/>
    <w:rsid w:val="00B97753"/>
    <w:rsid w:val="00B977EF"/>
    <w:rsid w:val="00B97810"/>
    <w:rsid w:val="00B97870"/>
    <w:rsid w:val="00B979A4"/>
    <w:rsid w:val="00B97D0E"/>
    <w:rsid w:val="00B97D3C"/>
    <w:rsid w:val="00B97FB4"/>
    <w:rsid w:val="00BA01C2"/>
    <w:rsid w:val="00BA046E"/>
    <w:rsid w:val="00BA0777"/>
    <w:rsid w:val="00BA0802"/>
    <w:rsid w:val="00BA0864"/>
    <w:rsid w:val="00BA0D3B"/>
    <w:rsid w:val="00BA0D72"/>
    <w:rsid w:val="00BA1136"/>
    <w:rsid w:val="00BA1354"/>
    <w:rsid w:val="00BA1424"/>
    <w:rsid w:val="00BA14E7"/>
    <w:rsid w:val="00BA1556"/>
    <w:rsid w:val="00BA1699"/>
    <w:rsid w:val="00BA182F"/>
    <w:rsid w:val="00BA18E8"/>
    <w:rsid w:val="00BA1B56"/>
    <w:rsid w:val="00BA1CA4"/>
    <w:rsid w:val="00BA1E60"/>
    <w:rsid w:val="00BA1E99"/>
    <w:rsid w:val="00BA1EDB"/>
    <w:rsid w:val="00BA1F1B"/>
    <w:rsid w:val="00BA1F1F"/>
    <w:rsid w:val="00BA1F2D"/>
    <w:rsid w:val="00BA1FA6"/>
    <w:rsid w:val="00BA206E"/>
    <w:rsid w:val="00BA20D9"/>
    <w:rsid w:val="00BA213A"/>
    <w:rsid w:val="00BA2341"/>
    <w:rsid w:val="00BA24D7"/>
    <w:rsid w:val="00BA2552"/>
    <w:rsid w:val="00BA26FF"/>
    <w:rsid w:val="00BA2710"/>
    <w:rsid w:val="00BA27BA"/>
    <w:rsid w:val="00BA27CD"/>
    <w:rsid w:val="00BA2924"/>
    <w:rsid w:val="00BA2A66"/>
    <w:rsid w:val="00BA2A96"/>
    <w:rsid w:val="00BA2AC2"/>
    <w:rsid w:val="00BA2C74"/>
    <w:rsid w:val="00BA2D05"/>
    <w:rsid w:val="00BA2E7A"/>
    <w:rsid w:val="00BA2FB8"/>
    <w:rsid w:val="00BA2FDD"/>
    <w:rsid w:val="00BA3458"/>
    <w:rsid w:val="00BA359A"/>
    <w:rsid w:val="00BA3B29"/>
    <w:rsid w:val="00BA3E5B"/>
    <w:rsid w:val="00BA3F6C"/>
    <w:rsid w:val="00BA4848"/>
    <w:rsid w:val="00BA4A10"/>
    <w:rsid w:val="00BA4B78"/>
    <w:rsid w:val="00BA4EAB"/>
    <w:rsid w:val="00BA4F36"/>
    <w:rsid w:val="00BA5077"/>
    <w:rsid w:val="00BA50AB"/>
    <w:rsid w:val="00BA52AF"/>
    <w:rsid w:val="00BA53D6"/>
    <w:rsid w:val="00BA548C"/>
    <w:rsid w:val="00BA56FB"/>
    <w:rsid w:val="00BA5877"/>
    <w:rsid w:val="00BA5B54"/>
    <w:rsid w:val="00BA5BAE"/>
    <w:rsid w:val="00BA5BD3"/>
    <w:rsid w:val="00BA5C08"/>
    <w:rsid w:val="00BA5C80"/>
    <w:rsid w:val="00BA5DEB"/>
    <w:rsid w:val="00BA5EF0"/>
    <w:rsid w:val="00BA5FD3"/>
    <w:rsid w:val="00BA60ED"/>
    <w:rsid w:val="00BA6621"/>
    <w:rsid w:val="00BA664D"/>
    <w:rsid w:val="00BA691D"/>
    <w:rsid w:val="00BA6A34"/>
    <w:rsid w:val="00BA6BB4"/>
    <w:rsid w:val="00BA7118"/>
    <w:rsid w:val="00BA7259"/>
    <w:rsid w:val="00BA7269"/>
    <w:rsid w:val="00BA72C9"/>
    <w:rsid w:val="00BA7359"/>
    <w:rsid w:val="00BA75D4"/>
    <w:rsid w:val="00BA7671"/>
    <w:rsid w:val="00BA7787"/>
    <w:rsid w:val="00BA7907"/>
    <w:rsid w:val="00BA7C26"/>
    <w:rsid w:val="00BA7C7A"/>
    <w:rsid w:val="00BA7E88"/>
    <w:rsid w:val="00BA7E93"/>
    <w:rsid w:val="00BA7E9B"/>
    <w:rsid w:val="00BA7F6E"/>
    <w:rsid w:val="00BA7FBE"/>
    <w:rsid w:val="00BA7FE3"/>
    <w:rsid w:val="00BA7FEE"/>
    <w:rsid w:val="00BA8E51"/>
    <w:rsid w:val="00BAB652"/>
    <w:rsid w:val="00BAF463"/>
    <w:rsid w:val="00BB0282"/>
    <w:rsid w:val="00BB0339"/>
    <w:rsid w:val="00BB03CA"/>
    <w:rsid w:val="00BB04EE"/>
    <w:rsid w:val="00BB0591"/>
    <w:rsid w:val="00BB08FE"/>
    <w:rsid w:val="00BB0979"/>
    <w:rsid w:val="00BB0AEE"/>
    <w:rsid w:val="00BB0C48"/>
    <w:rsid w:val="00BB0C55"/>
    <w:rsid w:val="00BB0CC3"/>
    <w:rsid w:val="00BB0D39"/>
    <w:rsid w:val="00BB0DAB"/>
    <w:rsid w:val="00BB1011"/>
    <w:rsid w:val="00BB1127"/>
    <w:rsid w:val="00BB1382"/>
    <w:rsid w:val="00BB13DC"/>
    <w:rsid w:val="00BB1421"/>
    <w:rsid w:val="00BB17EC"/>
    <w:rsid w:val="00BB183D"/>
    <w:rsid w:val="00BB1A80"/>
    <w:rsid w:val="00BB1A83"/>
    <w:rsid w:val="00BB1E56"/>
    <w:rsid w:val="00BB1F39"/>
    <w:rsid w:val="00BB1F6F"/>
    <w:rsid w:val="00BB1F9E"/>
    <w:rsid w:val="00BB20BA"/>
    <w:rsid w:val="00BB20D4"/>
    <w:rsid w:val="00BB2539"/>
    <w:rsid w:val="00BB261B"/>
    <w:rsid w:val="00BB275E"/>
    <w:rsid w:val="00BB2902"/>
    <w:rsid w:val="00BB2A13"/>
    <w:rsid w:val="00BB2A6D"/>
    <w:rsid w:val="00BB2CDB"/>
    <w:rsid w:val="00BB2D44"/>
    <w:rsid w:val="00BB303A"/>
    <w:rsid w:val="00BB3410"/>
    <w:rsid w:val="00BB3790"/>
    <w:rsid w:val="00BB388D"/>
    <w:rsid w:val="00BB38FE"/>
    <w:rsid w:val="00BB397C"/>
    <w:rsid w:val="00BB3A16"/>
    <w:rsid w:val="00BB3AA7"/>
    <w:rsid w:val="00BB3B27"/>
    <w:rsid w:val="00BB3BA9"/>
    <w:rsid w:val="00BB3CD4"/>
    <w:rsid w:val="00BB3E1A"/>
    <w:rsid w:val="00BB41FD"/>
    <w:rsid w:val="00BB4291"/>
    <w:rsid w:val="00BB4293"/>
    <w:rsid w:val="00BB476D"/>
    <w:rsid w:val="00BB4DE1"/>
    <w:rsid w:val="00BB4FD9"/>
    <w:rsid w:val="00BB4FFC"/>
    <w:rsid w:val="00BB5911"/>
    <w:rsid w:val="00BB596B"/>
    <w:rsid w:val="00BB5BE9"/>
    <w:rsid w:val="00BB5C59"/>
    <w:rsid w:val="00BB5D4B"/>
    <w:rsid w:val="00BB5E8D"/>
    <w:rsid w:val="00BB5EE7"/>
    <w:rsid w:val="00BB5F00"/>
    <w:rsid w:val="00BB5F04"/>
    <w:rsid w:val="00BB6315"/>
    <w:rsid w:val="00BB637C"/>
    <w:rsid w:val="00BB645E"/>
    <w:rsid w:val="00BB68FE"/>
    <w:rsid w:val="00BB697A"/>
    <w:rsid w:val="00BB6ABC"/>
    <w:rsid w:val="00BB6AF8"/>
    <w:rsid w:val="00BB6B79"/>
    <w:rsid w:val="00BB6BE7"/>
    <w:rsid w:val="00BB6D32"/>
    <w:rsid w:val="00BB6E21"/>
    <w:rsid w:val="00BB6F6F"/>
    <w:rsid w:val="00BB6F99"/>
    <w:rsid w:val="00BB709A"/>
    <w:rsid w:val="00BB70EC"/>
    <w:rsid w:val="00BB72FD"/>
    <w:rsid w:val="00BB748C"/>
    <w:rsid w:val="00BB74E5"/>
    <w:rsid w:val="00BB7551"/>
    <w:rsid w:val="00BB75CA"/>
    <w:rsid w:val="00BB7624"/>
    <w:rsid w:val="00BB776A"/>
    <w:rsid w:val="00BB78C3"/>
    <w:rsid w:val="00BB7CDB"/>
    <w:rsid w:val="00BB7ED7"/>
    <w:rsid w:val="00BB7FF3"/>
    <w:rsid w:val="00BC03A8"/>
    <w:rsid w:val="00BC03C1"/>
    <w:rsid w:val="00BC0443"/>
    <w:rsid w:val="00BC0593"/>
    <w:rsid w:val="00BC05EB"/>
    <w:rsid w:val="00BC06FC"/>
    <w:rsid w:val="00BC0747"/>
    <w:rsid w:val="00BC074D"/>
    <w:rsid w:val="00BC0773"/>
    <w:rsid w:val="00BC0A9F"/>
    <w:rsid w:val="00BC0ABE"/>
    <w:rsid w:val="00BC0B11"/>
    <w:rsid w:val="00BC0D31"/>
    <w:rsid w:val="00BC0D51"/>
    <w:rsid w:val="00BC0DA2"/>
    <w:rsid w:val="00BC0F36"/>
    <w:rsid w:val="00BC1079"/>
    <w:rsid w:val="00BC13AB"/>
    <w:rsid w:val="00BC14EC"/>
    <w:rsid w:val="00BC1617"/>
    <w:rsid w:val="00BC1671"/>
    <w:rsid w:val="00BC16B2"/>
    <w:rsid w:val="00BC180D"/>
    <w:rsid w:val="00BC18EB"/>
    <w:rsid w:val="00BC19F9"/>
    <w:rsid w:val="00BC1DB1"/>
    <w:rsid w:val="00BC1F74"/>
    <w:rsid w:val="00BC21C1"/>
    <w:rsid w:val="00BC22A5"/>
    <w:rsid w:val="00BC22E0"/>
    <w:rsid w:val="00BC242C"/>
    <w:rsid w:val="00BC2474"/>
    <w:rsid w:val="00BC2533"/>
    <w:rsid w:val="00BC2932"/>
    <w:rsid w:val="00BC2A04"/>
    <w:rsid w:val="00BC2D1E"/>
    <w:rsid w:val="00BC2E4A"/>
    <w:rsid w:val="00BC34C1"/>
    <w:rsid w:val="00BC350B"/>
    <w:rsid w:val="00BC35C9"/>
    <w:rsid w:val="00BC39A0"/>
    <w:rsid w:val="00BC3BFF"/>
    <w:rsid w:val="00BC3DE4"/>
    <w:rsid w:val="00BC3DFA"/>
    <w:rsid w:val="00BC3E1B"/>
    <w:rsid w:val="00BC3F77"/>
    <w:rsid w:val="00BC3F94"/>
    <w:rsid w:val="00BC4049"/>
    <w:rsid w:val="00BC40F0"/>
    <w:rsid w:val="00BC40FB"/>
    <w:rsid w:val="00BC417D"/>
    <w:rsid w:val="00BC4258"/>
    <w:rsid w:val="00BC4303"/>
    <w:rsid w:val="00BC4304"/>
    <w:rsid w:val="00BC45F5"/>
    <w:rsid w:val="00BC4DD1"/>
    <w:rsid w:val="00BC4ECA"/>
    <w:rsid w:val="00BC4EED"/>
    <w:rsid w:val="00BC5235"/>
    <w:rsid w:val="00BC5331"/>
    <w:rsid w:val="00BC5A87"/>
    <w:rsid w:val="00BC5AE0"/>
    <w:rsid w:val="00BC5BF9"/>
    <w:rsid w:val="00BC5EBD"/>
    <w:rsid w:val="00BC6009"/>
    <w:rsid w:val="00BC648F"/>
    <w:rsid w:val="00BC68ED"/>
    <w:rsid w:val="00BC6986"/>
    <w:rsid w:val="00BC6A0B"/>
    <w:rsid w:val="00BC6FDB"/>
    <w:rsid w:val="00BC74AB"/>
    <w:rsid w:val="00BC7554"/>
    <w:rsid w:val="00BC783D"/>
    <w:rsid w:val="00BC7D01"/>
    <w:rsid w:val="00BC7E64"/>
    <w:rsid w:val="00BCA269"/>
    <w:rsid w:val="00BD0050"/>
    <w:rsid w:val="00BD049B"/>
    <w:rsid w:val="00BD05F6"/>
    <w:rsid w:val="00BD070C"/>
    <w:rsid w:val="00BD09BC"/>
    <w:rsid w:val="00BD0A11"/>
    <w:rsid w:val="00BD0B1A"/>
    <w:rsid w:val="00BD0B9F"/>
    <w:rsid w:val="00BD0BE4"/>
    <w:rsid w:val="00BD0C34"/>
    <w:rsid w:val="00BD0F41"/>
    <w:rsid w:val="00BD107E"/>
    <w:rsid w:val="00BD10DA"/>
    <w:rsid w:val="00BD1461"/>
    <w:rsid w:val="00BD14D4"/>
    <w:rsid w:val="00BD156A"/>
    <w:rsid w:val="00BD16BF"/>
    <w:rsid w:val="00BD17F1"/>
    <w:rsid w:val="00BD18A2"/>
    <w:rsid w:val="00BD1961"/>
    <w:rsid w:val="00BD1976"/>
    <w:rsid w:val="00BD197E"/>
    <w:rsid w:val="00BD1DF7"/>
    <w:rsid w:val="00BD1E5E"/>
    <w:rsid w:val="00BD1E8D"/>
    <w:rsid w:val="00BD1EDF"/>
    <w:rsid w:val="00BD20D8"/>
    <w:rsid w:val="00BD2183"/>
    <w:rsid w:val="00BD235B"/>
    <w:rsid w:val="00BD2716"/>
    <w:rsid w:val="00BD2749"/>
    <w:rsid w:val="00BD2796"/>
    <w:rsid w:val="00BD27D6"/>
    <w:rsid w:val="00BD27F3"/>
    <w:rsid w:val="00BD2881"/>
    <w:rsid w:val="00BD2C52"/>
    <w:rsid w:val="00BD2D13"/>
    <w:rsid w:val="00BD2D7F"/>
    <w:rsid w:val="00BD2DB3"/>
    <w:rsid w:val="00BD304D"/>
    <w:rsid w:val="00BD3130"/>
    <w:rsid w:val="00BD3154"/>
    <w:rsid w:val="00BD3370"/>
    <w:rsid w:val="00BD337A"/>
    <w:rsid w:val="00BD34A4"/>
    <w:rsid w:val="00BD34DC"/>
    <w:rsid w:val="00BD3620"/>
    <w:rsid w:val="00BD3AAA"/>
    <w:rsid w:val="00BD3ADA"/>
    <w:rsid w:val="00BD3DCD"/>
    <w:rsid w:val="00BD3DE9"/>
    <w:rsid w:val="00BD3E09"/>
    <w:rsid w:val="00BD3EEB"/>
    <w:rsid w:val="00BD4118"/>
    <w:rsid w:val="00BD414C"/>
    <w:rsid w:val="00BD41FB"/>
    <w:rsid w:val="00BD45C6"/>
    <w:rsid w:val="00BD45FB"/>
    <w:rsid w:val="00BD471E"/>
    <w:rsid w:val="00BD48C5"/>
    <w:rsid w:val="00BD4D26"/>
    <w:rsid w:val="00BD4F53"/>
    <w:rsid w:val="00BD5013"/>
    <w:rsid w:val="00BD51BE"/>
    <w:rsid w:val="00BD5394"/>
    <w:rsid w:val="00BD5423"/>
    <w:rsid w:val="00BD5435"/>
    <w:rsid w:val="00BD5515"/>
    <w:rsid w:val="00BD5611"/>
    <w:rsid w:val="00BD575C"/>
    <w:rsid w:val="00BD5A19"/>
    <w:rsid w:val="00BD5A69"/>
    <w:rsid w:val="00BD5B32"/>
    <w:rsid w:val="00BD5C41"/>
    <w:rsid w:val="00BD60FB"/>
    <w:rsid w:val="00BD6508"/>
    <w:rsid w:val="00BD65C5"/>
    <w:rsid w:val="00BD6884"/>
    <w:rsid w:val="00BD6C9E"/>
    <w:rsid w:val="00BD6E82"/>
    <w:rsid w:val="00BD7041"/>
    <w:rsid w:val="00BD704E"/>
    <w:rsid w:val="00BD709E"/>
    <w:rsid w:val="00BD70CA"/>
    <w:rsid w:val="00BD715E"/>
    <w:rsid w:val="00BD71F4"/>
    <w:rsid w:val="00BD72D6"/>
    <w:rsid w:val="00BD7393"/>
    <w:rsid w:val="00BD743E"/>
    <w:rsid w:val="00BD75EB"/>
    <w:rsid w:val="00BD7623"/>
    <w:rsid w:val="00BD7774"/>
    <w:rsid w:val="00BD79FA"/>
    <w:rsid w:val="00BD7DA4"/>
    <w:rsid w:val="00BD7EBB"/>
    <w:rsid w:val="00BD7F06"/>
    <w:rsid w:val="00BDE5C3"/>
    <w:rsid w:val="00BE024E"/>
    <w:rsid w:val="00BE0259"/>
    <w:rsid w:val="00BE0607"/>
    <w:rsid w:val="00BE0652"/>
    <w:rsid w:val="00BE0A40"/>
    <w:rsid w:val="00BE0EC3"/>
    <w:rsid w:val="00BE0EC6"/>
    <w:rsid w:val="00BE0FEC"/>
    <w:rsid w:val="00BE119A"/>
    <w:rsid w:val="00BE178B"/>
    <w:rsid w:val="00BE178F"/>
    <w:rsid w:val="00BE198E"/>
    <w:rsid w:val="00BE1ACA"/>
    <w:rsid w:val="00BE1CD3"/>
    <w:rsid w:val="00BE1EB0"/>
    <w:rsid w:val="00BE1F3A"/>
    <w:rsid w:val="00BE1F55"/>
    <w:rsid w:val="00BE2344"/>
    <w:rsid w:val="00BE2395"/>
    <w:rsid w:val="00BE2B69"/>
    <w:rsid w:val="00BE2DCB"/>
    <w:rsid w:val="00BE2E58"/>
    <w:rsid w:val="00BE2FF1"/>
    <w:rsid w:val="00BE30D6"/>
    <w:rsid w:val="00BE3493"/>
    <w:rsid w:val="00BE349E"/>
    <w:rsid w:val="00BE3A45"/>
    <w:rsid w:val="00BE3AD3"/>
    <w:rsid w:val="00BE3B94"/>
    <w:rsid w:val="00BE3C72"/>
    <w:rsid w:val="00BE3C8F"/>
    <w:rsid w:val="00BE3C9C"/>
    <w:rsid w:val="00BE3D83"/>
    <w:rsid w:val="00BE3E59"/>
    <w:rsid w:val="00BE41B1"/>
    <w:rsid w:val="00BE446E"/>
    <w:rsid w:val="00BE44C5"/>
    <w:rsid w:val="00BE4662"/>
    <w:rsid w:val="00BE4664"/>
    <w:rsid w:val="00BE4684"/>
    <w:rsid w:val="00BE48CF"/>
    <w:rsid w:val="00BE4D59"/>
    <w:rsid w:val="00BE4E78"/>
    <w:rsid w:val="00BE4F96"/>
    <w:rsid w:val="00BE5132"/>
    <w:rsid w:val="00BE530E"/>
    <w:rsid w:val="00BE53B7"/>
    <w:rsid w:val="00BE53C4"/>
    <w:rsid w:val="00BE56FD"/>
    <w:rsid w:val="00BE5705"/>
    <w:rsid w:val="00BE57D4"/>
    <w:rsid w:val="00BE5819"/>
    <w:rsid w:val="00BE5A78"/>
    <w:rsid w:val="00BE5CCD"/>
    <w:rsid w:val="00BE5E7B"/>
    <w:rsid w:val="00BE6017"/>
    <w:rsid w:val="00BE62F7"/>
    <w:rsid w:val="00BE63AB"/>
    <w:rsid w:val="00BE6519"/>
    <w:rsid w:val="00BE65B1"/>
    <w:rsid w:val="00BE6783"/>
    <w:rsid w:val="00BE67A1"/>
    <w:rsid w:val="00BE67E7"/>
    <w:rsid w:val="00BE67FC"/>
    <w:rsid w:val="00BE6A32"/>
    <w:rsid w:val="00BE6A4E"/>
    <w:rsid w:val="00BE6B00"/>
    <w:rsid w:val="00BE6B5F"/>
    <w:rsid w:val="00BE6D3A"/>
    <w:rsid w:val="00BE6FE7"/>
    <w:rsid w:val="00BE7164"/>
    <w:rsid w:val="00BE71A5"/>
    <w:rsid w:val="00BE7273"/>
    <w:rsid w:val="00BE72CA"/>
    <w:rsid w:val="00BE742A"/>
    <w:rsid w:val="00BE76FD"/>
    <w:rsid w:val="00BE78BB"/>
    <w:rsid w:val="00BE798E"/>
    <w:rsid w:val="00BE79E4"/>
    <w:rsid w:val="00BE7A23"/>
    <w:rsid w:val="00BE7A77"/>
    <w:rsid w:val="00BE7C5C"/>
    <w:rsid w:val="00BE7F63"/>
    <w:rsid w:val="00BF0023"/>
    <w:rsid w:val="00BF03DD"/>
    <w:rsid w:val="00BF0769"/>
    <w:rsid w:val="00BF0829"/>
    <w:rsid w:val="00BF0AB0"/>
    <w:rsid w:val="00BF0ABE"/>
    <w:rsid w:val="00BF0B9F"/>
    <w:rsid w:val="00BF0BF9"/>
    <w:rsid w:val="00BF0CAE"/>
    <w:rsid w:val="00BF0D78"/>
    <w:rsid w:val="00BF0FC2"/>
    <w:rsid w:val="00BF1011"/>
    <w:rsid w:val="00BF106B"/>
    <w:rsid w:val="00BF10FD"/>
    <w:rsid w:val="00BF1127"/>
    <w:rsid w:val="00BF1185"/>
    <w:rsid w:val="00BF125C"/>
    <w:rsid w:val="00BF1378"/>
    <w:rsid w:val="00BF1391"/>
    <w:rsid w:val="00BF14BE"/>
    <w:rsid w:val="00BF1504"/>
    <w:rsid w:val="00BF17DF"/>
    <w:rsid w:val="00BF19E9"/>
    <w:rsid w:val="00BF1CA7"/>
    <w:rsid w:val="00BF20EA"/>
    <w:rsid w:val="00BF2291"/>
    <w:rsid w:val="00BF231F"/>
    <w:rsid w:val="00BF2708"/>
    <w:rsid w:val="00BF286D"/>
    <w:rsid w:val="00BF287D"/>
    <w:rsid w:val="00BF293B"/>
    <w:rsid w:val="00BF2A6E"/>
    <w:rsid w:val="00BF2C1E"/>
    <w:rsid w:val="00BF2C24"/>
    <w:rsid w:val="00BF2D61"/>
    <w:rsid w:val="00BF2E4C"/>
    <w:rsid w:val="00BF2F9E"/>
    <w:rsid w:val="00BF301B"/>
    <w:rsid w:val="00BF3269"/>
    <w:rsid w:val="00BF330F"/>
    <w:rsid w:val="00BF3373"/>
    <w:rsid w:val="00BF33A4"/>
    <w:rsid w:val="00BF33AA"/>
    <w:rsid w:val="00BF3474"/>
    <w:rsid w:val="00BF3504"/>
    <w:rsid w:val="00BF352F"/>
    <w:rsid w:val="00BF363E"/>
    <w:rsid w:val="00BF37E0"/>
    <w:rsid w:val="00BF3A83"/>
    <w:rsid w:val="00BF3AFC"/>
    <w:rsid w:val="00BF3BE7"/>
    <w:rsid w:val="00BF3F23"/>
    <w:rsid w:val="00BF444C"/>
    <w:rsid w:val="00BF44B6"/>
    <w:rsid w:val="00BF45EC"/>
    <w:rsid w:val="00BF460C"/>
    <w:rsid w:val="00BF4681"/>
    <w:rsid w:val="00BF492F"/>
    <w:rsid w:val="00BF498A"/>
    <w:rsid w:val="00BF4C55"/>
    <w:rsid w:val="00BF4D7F"/>
    <w:rsid w:val="00BF4DCF"/>
    <w:rsid w:val="00BF4E52"/>
    <w:rsid w:val="00BF52CD"/>
    <w:rsid w:val="00BF541B"/>
    <w:rsid w:val="00BF5629"/>
    <w:rsid w:val="00BF56F6"/>
    <w:rsid w:val="00BF575E"/>
    <w:rsid w:val="00BF5946"/>
    <w:rsid w:val="00BF59AB"/>
    <w:rsid w:val="00BF5A65"/>
    <w:rsid w:val="00BF5D3B"/>
    <w:rsid w:val="00BF5D9D"/>
    <w:rsid w:val="00BF5DD8"/>
    <w:rsid w:val="00BF5E97"/>
    <w:rsid w:val="00BF603B"/>
    <w:rsid w:val="00BF6070"/>
    <w:rsid w:val="00BF6236"/>
    <w:rsid w:val="00BF6309"/>
    <w:rsid w:val="00BF64AD"/>
    <w:rsid w:val="00BF66F2"/>
    <w:rsid w:val="00BF67FE"/>
    <w:rsid w:val="00BF6D18"/>
    <w:rsid w:val="00BF6EAA"/>
    <w:rsid w:val="00BF6F7D"/>
    <w:rsid w:val="00BF7189"/>
    <w:rsid w:val="00BF78BD"/>
    <w:rsid w:val="00BF78DE"/>
    <w:rsid w:val="00BF7979"/>
    <w:rsid w:val="00BF7A04"/>
    <w:rsid w:val="00BF7A59"/>
    <w:rsid w:val="00BF7B1C"/>
    <w:rsid w:val="00BF7B59"/>
    <w:rsid w:val="00BF7CC0"/>
    <w:rsid w:val="00BF7E50"/>
    <w:rsid w:val="00BF7FF7"/>
    <w:rsid w:val="00C0009C"/>
    <w:rsid w:val="00C000C7"/>
    <w:rsid w:val="00C00171"/>
    <w:rsid w:val="00C00194"/>
    <w:rsid w:val="00C0063C"/>
    <w:rsid w:val="00C007A2"/>
    <w:rsid w:val="00C007BD"/>
    <w:rsid w:val="00C0095B"/>
    <w:rsid w:val="00C00B08"/>
    <w:rsid w:val="00C00B11"/>
    <w:rsid w:val="00C00B83"/>
    <w:rsid w:val="00C00C04"/>
    <w:rsid w:val="00C00CEC"/>
    <w:rsid w:val="00C01073"/>
    <w:rsid w:val="00C01241"/>
    <w:rsid w:val="00C0174F"/>
    <w:rsid w:val="00C017FF"/>
    <w:rsid w:val="00C0184D"/>
    <w:rsid w:val="00C018E8"/>
    <w:rsid w:val="00C01D0F"/>
    <w:rsid w:val="00C01F0A"/>
    <w:rsid w:val="00C01F77"/>
    <w:rsid w:val="00C0209C"/>
    <w:rsid w:val="00C0212F"/>
    <w:rsid w:val="00C021EF"/>
    <w:rsid w:val="00C02433"/>
    <w:rsid w:val="00C025DC"/>
    <w:rsid w:val="00C027C7"/>
    <w:rsid w:val="00C02A17"/>
    <w:rsid w:val="00C02CAC"/>
    <w:rsid w:val="00C02CB9"/>
    <w:rsid w:val="00C02E23"/>
    <w:rsid w:val="00C02F0C"/>
    <w:rsid w:val="00C0316E"/>
    <w:rsid w:val="00C031E4"/>
    <w:rsid w:val="00C03256"/>
    <w:rsid w:val="00C0338B"/>
    <w:rsid w:val="00C033C7"/>
    <w:rsid w:val="00C033DD"/>
    <w:rsid w:val="00C037CB"/>
    <w:rsid w:val="00C03867"/>
    <w:rsid w:val="00C03AA5"/>
    <w:rsid w:val="00C03AD5"/>
    <w:rsid w:val="00C03B8F"/>
    <w:rsid w:val="00C03C75"/>
    <w:rsid w:val="00C03ED6"/>
    <w:rsid w:val="00C03F46"/>
    <w:rsid w:val="00C03F98"/>
    <w:rsid w:val="00C040A6"/>
    <w:rsid w:val="00C04159"/>
    <w:rsid w:val="00C0416D"/>
    <w:rsid w:val="00C042D8"/>
    <w:rsid w:val="00C0435B"/>
    <w:rsid w:val="00C043E5"/>
    <w:rsid w:val="00C04505"/>
    <w:rsid w:val="00C0451F"/>
    <w:rsid w:val="00C04531"/>
    <w:rsid w:val="00C04584"/>
    <w:rsid w:val="00C04901"/>
    <w:rsid w:val="00C04958"/>
    <w:rsid w:val="00C04A75"/>
    <w:rsid w:val="00C04A80"/>
    <w:rsid w:val="00C04CA6"/>
    <w:rsid w:val="00C04D14"/>
    <w:rsid w:val="00C0503C"/>
    <w:rsid w:val="00C05059"/>
    <w:rsid w:val="00C050F1"/>
    <w:rsid w:val="00C052C3"/>
    <w:rsid w:val="00C0555D"/>
    <w:rsid w:val="00C055AD"/>
    <w:rsid w:val="00C05673"/>
    <w:rsid w:val="00C056F4"/>
    <w:rsid w:val="00C05AFE"/>
    <w:rsid w:val="00C05CAD"/>
    <w:rsid w:val="00C05EA9"/>
    <w:rsid w:val="00C05EB3"/>
    <w:rsid w:val="00C05FF1"/>
    <w:rsid w:val="00C0609B"/>
    <w:rsid w:val="00C061F2"/>
    <w:rsid w:val="00C0622C"/>
    <w:rsid w:val="00C0629C"/>
    <w:rsid w:val="00C06441"/>
    <w:rsid w:val="00C064C4"/>
    <w:rsid w:val="00C0658C"/>
    <w:rsid w:val="00C066AD"/>
    <w:rsid w:val="00C06786"/>
    <w:rsid w:val="00C06C57"/>
    <w:rsid w:val="00C07182"/>
    <w:rsid w:val="00C0721B"/>
    <w:rsid w:val="00C073DA"/>
    <w:rsid w:val="00C0755D"/>
    <w:rsid w:val="00C075C0"/>
    <w:rsid w:val="00C0766E"/>
    <w:rsid w:val="00C077E8"/>
    <w:rsid w:val="00C077FB"/>
    <w:rsid w:val="00C0798C"/>
    <w:rsid w:val="00C07A6E"/>
    <w:rsid w:val="00C07AFE"/>
    <w:rsid w:val="00C07B5B"/>
    <w:rsid w:val="00C07B76"/>
    <w:rsid w:val="00C07DEF"/>
    <w:rsid w:val="00C07FB4"/>
    <w:rsid w:val="00C100CB"/>
    <w:rsid w:val="00C10152"/>
    <w:rsid w:val="00C1027C"/>
    <w:rsid w:val="00C102CC"/>
    <w:rsid w:val="00C10600"/>
    <w:rsid w:val="00C1066A"/>
    <w:rsid w:val="00C10708"/>
    <w:rsid w:val="00C10742"/>
    <w:rsid w:val="00C1084C"/>
    <w:rsid w:val="00C108F3"/>
    <w:rsid w:val="00C10B4D"/>
    <w:rsid w:val="00C10BEB"/>
    <w:rsid w:val="00C10C1B"/>
    <w:rsid w:val="00C10D1E"/>
    <w:rsid w:val="00C111BF"/>
    <w:rsid w:val="00C11381"/>
    <w:rsid w:val="00C11383"/>
    <w:rsid w:val="00C113D7"/>
    <w:rsid w:val="00C113F4"/>
    <w:rsid w:val="00C1183D"/>
    <w:rsid w:val="00C11A35"/>
    <w:rsid w:val="00C11A91"/>
    <w:rsid w:val="00C11B08"/>
    <w:rsid w:val="00C11B41"/>
    <w:rsid w:val="00C11BDE"/>
    <w:rsid w:val="00C11DE0"/>
    <w:rsid w:val="00C121E5"/>
    <w:rsid w:val="00C12256"/>
    <w:rsid w:val="00C1233B"/>
    <w:rsid w:val="00C1238A"/>
    <w:rsid w:val="00C1252D"/>
    <w:rsid w:val="00C125C1"/>
    <w:rsid w:val="00C1261D"/>
    <w:rsid w:val="00C12712"/>
    <w:rsid w:val="00C127D8"/>
    <w:rsid w:val="00C1281F"/>
    <w:rsid w:val="00C12874"/>
    <w:rsid w:val="00C12ACF"/>
    <w:rsid w:val="00C12DF3"/>
    <w:rsid w:val="00C12FC9"/>
    <w:rsid w:val="00C133DB"/>
    <w:rsid w:val="00C1340F"/>
    <w:rsid w:val="00C13832"/>
    <w:rsid w:val="00C13940"/>
    <w:rsid w:val="00C139BE"/>
    <w:rsid w:val="00C13A62"/>
    <w:rsid w:val="00C14145"/>
    <w:rsid w:val="00C1422B"/>
    <w:rsid w:val="00C142A1"/>
    <w:rsid w:val="00C143A4"/>
    <w:rsid w:val="00C1440C"/>
    <w:rsid w:val="00C145FE"/>
    <w:rsid w:val="00C1490D"/>
    <w:rsid w:val="00C1492D"/>
    <w:rsid w:val="00C149C2"/>
    <w:rsid w:val="00C14B4D"/>
    <w:rsid w:val="00C14B60"/>
    <w:rsid w:val="00C14C14"/>
    <w:rsid w:val="00C14C87"/>
    <w:rsid w:val="00C14D69"/>
    <w:rsid w:val="00C14EE9"/>
    <w:rsid w:val="00C1502E"/>
    <w:rsid w:val="00C152C4"/>
    <w:rsid w:val="00C1577A"/>
    <w:rsid w:val="00C15847"/>
    <w:rsid w:val="00C15A71"/>
    <w:rsid w:val="00C15AD6"/>
    <w:rsid w:val="00C15BCB"/>
    <w:rsid w:val="00C15BD8"/>
    <w:rsid w:val="00C15BEA"/>
    <w:rsid w:val="00C15D2F"/>
    <w:rsid w:val="00C165B3"/>
    <w:rsid w:val="00C165CD"/>
    <w:rsid w:val="00C1671D"/>
    <w:rsid w:val="00C16729"/>
    <w:rsid w:val="00C1673A"/>
    <w:rsid w:val="00C167A4"/>
    <w:rsid w:val="00C1682A"/>
    <w:rsid w:val="00C16872"/>
    <w:rsid w:val="00C169F0"/>
    <w:rsid w:val="00C16A61"/>
    <w:rsid w:val="00C16CA2"/>
    <w:rsid w:val="00C16EFB"/>
    <w:rsid w:val="00C16F34"/>
    <w:rsid w:val="00C17112"/>
    <w:rsid w:val="00C1754F"/>
    <w:rsid w:val="00C177EB"/>
    <w:rsid w:val="00C17811"/>
    <w:rsid w:val="00C1787A"/>
    <w:rsid w:val="00C178E1"/>
    <w:rsid w:val="00C17979"/>
    <w:rsid w:val="00C1799E"/>
    <w:rsid w:val="00C17B4C"/>
    <w:rsid w:val="00C17D00"/>
    <w:rsid w:val="00C17EBF"/>
    <w:rsid w:val="00C17FAC"/>
    <w:rsid w:val="00C200A3"/>
    <w:rsid w:val="00C201C0"/>
    <w:rsid w:val="00C201D7"/>
    <w:rsid w:val="00C202A7"/>
    <w:rsid w:val="00C20671"/>
    <w:rsid w:val="00C2086E"/>
    <w:rsid w:val="00C208D4"/>
    <w:rsid w:val="00C20ADA"/>
    <w:rsid w:val="00C20CB0"/>
    <w:rsid w:val="00C20E5F"/>
    <w:rsid w:val="00C20FB9"/>
    <w:rsid w:val="00C213C5"/>
    <w:rsid w:val="00C214EB"/>
    <w:rsid w:val="00C215BC"/>
    <w:rsid w:val="00C21692"/>
    <w:rsid w:val="00C21965"/>
    <w:rsid w:val="00C2196D"/>
    <w:rsid w:val="00C21C19"/>
    <w:rsid w:val="00C21CAE"/>
    <w:rsid w:val="00C21CE9"/>
    <w:rsid w:val="00C21CEA"/>
    <w:rsid w:val="00C21EA1"/>
    <w:rsid w:val="00C21EAC"/>
    <w:rsid w:val="00C22121"/>
    <w:rsid w:val="00C22191"/>
    <w:rsid w:val="00C221B2"/>
    <w:rsid w:val="00C2221B"/>
    <w:rsid w:val="00C2222B"/>
    <w:rsid w:val="00C22257"/>
    <w:rsid w:val="00C229AF"/>
    <w:rsid w:val="00C22A36"/>
    <w:rsid w:val="00C22CAC"/>
    <w:rsid w:val="00C22D46"/>
    <w:rsid w:val="00C22DC2"/>
    <w:rsid w:val="00C22ED9"/>
    <w:rsid w:val="00C22F0C"/>
    <w:rsid w:val="00C230BE"/>
    <w:rsid w:val="00C232B9"/>
    <w:rsid w:val="00C23400"/>
    <w:rsid w:val="00C2345E"/>
    <w:rsid w:val="00C23491"/>
    <w:rsid w:val="00C23907"/>
    <w:rsid w:val="00C23928"/>
    <w:rsid w:val="00C23995"/>
    <w:rsid w:val="00C23BEA"/>
    <w:rsid w:val="00C23CB4"/>
    <w:rsid w:val="00C23CD2"/>
    <w:rsid w:val="00C23D04"/>
    <w:rsid w:val="00C23DDC"/>
    <w:rsid w:val="00C23E7C"/>
    <w:rsid w:val="00C240BA"/>
    <w:rsid w:val="00C2435E"/>
    <w:rsid w:val="00C24680"/>
    <w:rsid w:val="00C24702"/>
    <w:rsid w:val="00C24733"/>
    <w:rsid w:val="00C24759"/>
    <w:rsid w:val="00C24793"/>
    <w:rsid w:val="00C247DC"/>
    <w:rsid w:val="00C2489B"/>
    <w:rsid w:val="00C24920"/>
    <w:rsid w:val="00C24947"/>
    <w:rsid w:val="00C249DA"/>
    <w:rsid w:val="00C24E25"/>
    <w:rsid w:val="00C24EC1"/>
    <w:rsid w:val="00C25081"/>
    <w:rsid w:val="00C250C5"/>
    <w:rsid w:val="00C25B8F"/>
    <w:rsid w:val="00C25D54"/>
    <w:rsid w:val="00C25EAA"/>
    <w:rsid w:val="00C26238"/>
    <w:rsid w:val="00C264B1"/>
    <w:rsid w:val="00C264FE"/>
    <w:rsid w:val="00C268FD"/>
    <w:rsid w:val="00C26960"/>
    <w:rsid w:val="00C26AC7"/>
    <w:rsid w:val="00C26C87"/>
    <w:rsid w:val="00C26C95"/>
    <w:rsid w:val="00C26D82"/>
    <w:rsid w:val="00C26F6F"/>
    <w:rsid w:val="00C273B6"/>
    <w:rsid w:val="00C27459"/>
    <w:rsid w:val="00C27725"/>
    <w:rsid w:val="00C278BC"/>
    <w:rsid w:val="00C279CB"/>
    <w:rsid w:val="00C27A4D"/>
    <w:rsid w:val="00C27BAB"/>
    <w:rsid w:val="00C27E02"/>
    <w:rsid w:val="00C27E27"/>
    <w:rsid w:val="00C27F1C"/>
    <w:rsid w:val="00C30077"/>
    <w:rsid w:val="00C30164"/>
    <w:rsid w:val="00C3039F"/>
    <w:rsid w:val="00C3064F"/>
    <w:rsid w:val="00C30878"/>
    <w:rsid w:val="00C3093A"/>
    <w:rsid w:val="00C30B5B"/>
    <w:rsid w:val="00C30C43"/>
    <w:rsid w:val="00C30F7A"/>
    <w:rsid w:val="00C31010"/>
    <w:rsid w:val="00C31020"/>
    <w:rsid w:val="00C31125"/>
    <w:rsid w:val="00C3121F"/>
    <w:rsid w:val="00C31267"/>
    <w:rsid w:val="00C31272"/>
    <w:rsid w:val="00C31798"/>
    <w:rsid w:val="00C3188D"/>
    <w:rsid w:val="00C318DE"/>
    <w:rsid w:val="00C319C7"/>
    <w:rsid w:val="00C319E1"/>
    <w:rsid w:val="00C31A5E"/>
    <w:rsid w:val="00C31B85"/>
    <w:rsid w:val="00C31C76"/>
    <w:rsid w:val="00C321F5"/>
    <w:rsid w:val="00C32365"/>
    <w:rsid w:val="00C3268B"/>
    <w:rsid w:val="00C3273F"/>
    <w:rsid w:val="00C3299D"/>
    <w:rsid w:val="00C329EA"/>
    <w:rsid w:val="00C32C5C"/>
    <w:rsid w:val="00C32CC1"/>
    <w:rsid w:val="00C32E78"/>
    <w:rsid w:val="00C32FEB"/>
    <w:rsid w:val="00C3302D"/>
    <w:rsid w:val="00C3304D"/>
    <w:rsid w:val="00C3316A"/>
    <w:rsid w:val="00C33245"/>
    <w:rsid w:val="00C333A6"/>
    <w:rsid w:val="00C335F0"/>
    <w:rsid w:val="00C3397B"/>
    <w:rsid w:val="00C33A19"/>
    <w:rsid w:val="00C33B3A"/>
    <w:rsid w:val="00C33BD7"/>
    <w:rsid w:val="00C33F87"/>
    <w:rsid w:val="00C33FE5"/>
    <w:rsid w:val="00C34106"/>
    <w:rsid w:val="00C34223"/>
    <w:rsid w:val="00C3424A"/>
    <w:rsid w:val="00C3426F"/>
    <w:rsid w:val="00C3457F"/>
    <w:rsid w:val="00C3459E"/>
    <w:rsid w:val="00C34670"/>
    <w:rsid w:val="00C34A02"/>
    <w:rsid w:val="00C34A06"/>
    <w:rsid w:val="00C34B19"/>
    <w:rsid w:val="00C34D36"/>
    <w:rsid w:val="00C34D80"/>
    <w:rsid w:val="00C35021"/>
    <w:rsid w:val="00C351C9"/>
    <w:rsid w:val="00C3530A"/>
    <w:rsid w:val="00C354BD"/>
    <w:rsid w:val="00C35599"/>
    <w:rsid w:val="00C355E1"/>
    <w:rsid w:val="00C355E6"/>
    <w:rsid w:val="00C355EF"/>
    <w:rsid w:val="00C356B5"/>
    <w:rsid w:val="00C356BD"/>
    <w:rsid w:val="00C358E2"/>
    <w:rsid w:val="00C3628C"/>
    <w:rsid w:val="00C3649F"/>
    <w:rsid w:val="00C364DF"/>
    <w:rsid w:val="00C36696"/>
    <w:rsid w:val="00C367A9"/>
    <w:rsid w:val="00C36810"/>
    <w:rsid w:val="00C36870"/>
    <w:rsid w:val="00C36C73"/>
    <w:rsid w:val="00C36D76"/>
    <w:rsid w:val="00C36D83"/>
    <w:rsid w:val="00C36E72"/>
    <w:rsid w:val="00C37033"/>
    <w:rsid w:val="00C373FC"/>
    <w:rsid w:val="00C3781A"/>
    <w:rsid w:val="00C37868"/>
    <w:rsid w:val="00C37997"/>
    <w:rsid w:val="00C3799B"/>
    <w:rsid w:val="00C37A93"/>
    <w:rsid w:val="00C37B4C"/>
    <w:rsid w:val="00C37D83"/>
    <w:rsid w:val="00C37E31"/>
    <w:rsid w:val="00C37F46"/>
    <w:rsid w:val="00C37F80"/>
    <w:rsid w:val="00C4025B"/>
    <w:rsid w:val="00C40336"/>
    <w:rsid w:val="00C40373"/>
    <w:rsid w:val="00C4045B"/>
    <w:rsid w:val="00C4057C"/>
    <w:rsid w:val="00C40708"/>
    <w:rsid w:val="00C408E9"/>
    <w:rsid w:val="00C408ED"/>
    <w:rsid w:val="00C4090A"/>
    <w:rsid w:val="00C40A81"/>
    <w:rsid w:val="00C40B9E"/>
    <w:rsid w:val="00C40BB9"/>
    <w:rsid w:val="00C40D63"/>
    <w:rsid w:val="00C40FAD"/>
    <w:rsid w:val="00C4108F"/>
    <w:rsid w:val="00C412C4"/>
    <w:rsid w:val="00C41513"/>
    <w:rsid w:val="00C41515"/>
    <w:rsid w:val="00C41566"/>
    <w:rsid w:val="00C41585"/>
    <w:rsid w:val="00C4174D"/>
    <w:rsid w:val="00C417A8"/>
    <w:rsid w:val="00C41823"/>
    <w:rsid w:val="00C41870"/>
    <w:rsid w:val="00C41891"/>
    <w:rsid w:val="00C418F9"/>
    <w:rsid w:val="00C41951"/>
    <w:rsid w:val="00C41B9B"/>
    <w:rsid w:val="00C41D9B"/>
    <w:rsid w:val="00C41E63"/>
    <w:rsid w:val="00C426F8"/>
    <w:rsid w:val="00C427B7"/>
    <w:rsid w:val="00C42915"/>
    <w:rsid w:val="00C42B04"/>
    <w:rsid w:val="00C42BBD"/>
    <w:rsid w:val="00C42BFD"/>
    <w:rsid w:val="00C42CA3"/>
    <w:rsid w:val="00C42D53"/>
    <w:rsid w:val="00C42E0D"/>
    <w:rsid w:val="00C42F04"/>
    <w:rsid w:val="00C4304B"/>
    <w:rsid w:val="00C431DF"/>
    <w:rsid w:val="00C43519"/>
    <w:rsid w:val="00C4359A"/>
    <w:rsid w:val="00C435A7"/>
    <w:rsid w:val="00C43791"/>
    <w:rsid w:val="00C43858"/>
    <w:rsid w:val="00C4385F"/>
    <w:rsid w:val="00C43960"/>
    <w:rsid w:val="00C439CA"/>
    <w:rsid w:val="00C43AA8"/>
    <w:rsid w:val="00C43AEA"/>
    <w:rsid w:val="00C43BA4"/>
    <w:rsid w:val="00C43CDB"/>
    <w:rsid w:val="00C445B0"/>
    <w:rsid w:val="00C445CF"/>
    <w:rsid w:val="00C447BB"/>
    <w:rsid w:val="00C44954"/>
    <w:rsid w:val="00C44A0D"/>
    <w:rsid w:val="00C44BDE"/>
    <w:rsid w:val="00C44D45"/>
    <w:rsid w:val="00C44D7F"/>
    <w:rsid w:val="00C44FDF"/>
    <w:rsid w:val="00C45401"/>
    <w:rsid w:val="00C45440"/>
    <w:rsid w:val="00C45446"/>
    <w:rsid w:val="00C457C8"/>
    <w:rsid w:val="00C45A64"/>
    <w:rsid w:val="00C45A90"/>
    <w:rsid w:val="00C45B6E"/>
    <w:rsid w:val="00C45E16"/>
    <w:rsid w:val="00C45FE2"/>
    <w:rsid w:val="00C46056"/>
    <w:rsid w:val="00C4606A"/>
    <w:rsid w:val="00C46137"/>
    <w:rsid w:val="00C461F1"/>
    <w:rsid w:val="00C462F5"/>
    <w:rsid w:val="00C463C2"/>
    <w:rsid w:val="00C4647C"/>
    <w:rsid w:val="00C46491"/>
    <w:rsid w:val="00C464C7"/>
    <w:rsid w:val="00C464E0"/>
    <w:rsid w:val="00C465E7"/>
    <w:rsid w:val="00C4695A"/>
    <w:rsid w:val="00C46974"/>
    <w:rsid w:val="00C4698E"/>
    <w:rsid w:val="00C46CD2"/>
    <w:rsid w:val="00C4730C"/>
    <w:rsid w:val="00C47469"/>
    <w:rsid w:val="00C4764C"/>
    <w:rsid w:val="00C47841"/>
    <w:rsid w:val="00C4797E"/>
    <w:rsid w:val="00C47A98"/>
    <w:rsid w:val="00C47B52"/>
    <w:rsid w:val="00C47D57"/>
    <w:rsid w:val="00C47E8F"/>
    <w:rsid w:val="00C47EE4"/>
    <w:rsid w:val="00C47F03"/>
    <w:rsid w:val="00C47FC7"/>
    <w:rsid w:val="00C500DE"/>
    <w:rsid w:val="00C50165"/>
    <w:rsid w:val="00C50216"/>
    <w:rsid w:val="00C5035E"/>
    <w:rsid w:val="00C503A3"/>
    <w:rsid w:val="00C50884"/>
    <w:rsid w:val="00C508A4"/>
    <w:rsid w:val="00C5098B"/>
    <w:rsid w:val="00C50BBD"/>
    <w:rsid w:val="00C50C13"/>
    <w:rsid w:val="00C50EAF"/>
    <w:rsid w:val="00C50EB3"/>
    <w:rsid w:val="00C50FFD"/>
    <w:rsid w:val="00C51005"/>
    <w:rsid w:val="00C5108D"/>
    <w:rsid w:val="00C51278"/>
    <w:rsid w:val="00C512F7"/>
    <w:rsid w:val="00C514D3"/>
    <w:rsid w:val="00C51671"/>
    <w:rsid w:val="00C51674"/>
    <w:rsid w:val="00C51743"/>
    <w:rsid w:val="00C517F2"/>
    <w:rsid w:val="00C51856"/>
    <w:rsid w:val="00C519C9"/>
    <w:rsid w:val="00C51AD6"/>
    <w:rsid w:val="00C51C4F"/>
    <w:rsid w:val="00C51CC5"/>
    <w:rsid w:val="00C51D0B"/>
    <w:rsid w:val="00C51EB8"/>
    <w:rsid w:val="00C52011"/>
    <w:rsid w:val="00C520CB"/>
    <w:rsid w:val="00C522BF"/>
    <w:rsid w:val="00C52349"/>
    <w:rsid w:val="00C52375"/>
    <w:rsid w:val="00C52411"/>
    <w:rsid w:val="00C5258A"/>
    <w:rsid w:val="00C52628"/>
    <w:rsid w:val="00C526A0"/>
    <w:rsid w:val="00C5273E"/>
    <w:rsid w:val="00C52894"/>
    <w:rsid w:val="00C528B2"/>
    <w:rsid w:val="00C528DA"/>
    <w:rsid w:val="00C52958"/>
    <w:rsid w:val="00C529DD"/>
    <w:rsid w:val="00C529FB"/>
    <w:rsid w:val="00C52AC2"/>
    <w:rsid w:val="00C52B9A"/>
    <w:rsid w:val="00C52BA6"/>
    <w:rsid w:val="00C52C65"/>
    <w:rsid w:val="00C533D4"/>
    <w:rsid w:val="00C5349C"/>
    <w:rsid w:val="00C53637"/>
    <w:rsid w:val="00C53700"/>
    <w:rsid w:val="00C539D0"/>
    <w:rsid w:val="00C53A2C"/>
    <w:rsid w:val="00C53C04"/>
    <w:rsid w:val="00C53E75"/>
    <w:rsid w:val="00C53ED0"/>
    <w:rsid w:val="00C5438C"/>
    <w:rsid w:val="00C5442E"/>
    <w:rsid w:val="00C54440"/>
    <w:rsid w:val="00C54471"/>
    <w:rsid w:val="00C546B6"/>
    <w:rsid w:val="00C5485C"/>
    <w:rsid w:val="00C54AB4"/>
    <w:rsid w:val="00C54DAA"/>
    <w:rsid w:val="00C54E53"/>
    <w:rsid w:val="00C54E74"/>
    <w:rsid w:val="00C54E8F"/>
    <w:rsid w:val="00C54F3F"/>
    <w:rsid w:val="00C54FAD"/>
    <w:rsid w:val="00C55032"/>
    <w:rsid w:val="00C5510B"/>
    <w:rsid w:val="00C5524C"/>
    <w:rsid w:val="00C55309"/>
    <w:rsid w:val="00C5564B"/>
    <w:rsid w:val="00C5570C"/>
    <w:rsid w:val="00C557B9"/>
    <w:rsid w:val="00C55847"/>
    <w:rsid w:val="00C55888"/>
    <w:rsid w:val="00C55903"/>
    <w:rsid w:val="00C55ADC"/>
    <w:rsid w:val="00C55BA8"/>
    <w:rsid w:val="00C55C38"/>
    <w:rsid w:val="00C55E0E"/>
    <w:rsid w:val="00C55E59"/>
    <w:rsid w:val="00C56159"/>
    <w:rsid w:val="00C56206"/>
    <w:rsid w:val="00C56274"/>
    <w:rsid w:val="00C565AA"/>
    <w:rsid w:val="00C569AB"/>
    <w:rsid w:val="00C56C5C"/>
    <w:rsid w:val="00C56D40"/>
    <w:rsid w:val="00C56F14"/>
    <w:rsid w:val="00C56FC8"/>
    <w:rsid w:val="00C5706E"/>
    <w:rsid w:val="00C57149"/>
    <w:rsid w:val="00C574A6"/>
    <w:rsid w:val="00C5752C"/>
    <w:rsid w:val="00C575CF"/>
    <w:rsid w:val="00C575FE"/>
    <w:rsid w:val="00C577AB"/>
    <w:rsid w:val="00C577AD"/>
    <w:rsid w:val="00C57B0C"/>
    <w:rsid w:val="00C57B9A"/>
    <w:rsid w:val="00C57D22"/>
    <w:rsid w:val="00C57E95"/>
    <w:rsid w:val="00C57EAB"/>
    <w:rsid w:val="00C5D582"/>
    <w:rsid w:val="00C600B4"/>
    <w:rsid w:val="00C6010C"/>
    <w:rsid w:val="00C601E9"/>
    <w:rsid w:val="00C601ED"/>
    <w:rsid w:val="00C604A3"/>
    <w:rsid w:val="00C6061D"/>
    <w:rsid w:val="00C60999"/>
    <w:rsid w:val="00C60C14"/>
    <w:rsid w:val="00C60D5D"/>
    <w:rsid w:val="00C6101B"/>
    <w:rsid w:val="00C61134"/>
    <w:rsid w:val="00C61577"/>
    <w:rsid w:val="00C615F5"/>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0C4"/>
    <w:rsid w:val="00C6321D"/>
    <w:rsid w:val="00C632C0"/>
    <w:rsid w:val="00C6354F"/>
    <w:rsid w:val="00C6366F"/>
    <w:rsid w:val="00C636C8"/>
    <w:rsid w:val="00C6373D"/>
    <w:rsid w:val="00C6375F"/>
    <w:rsid w:val="00C63A85"/>
    <w:rsid w:val="00C63B05"/>
    <w:rsid w:val="00C63B7C"/>
    <w:rsid w:val="00C63B8D"/>
    <w:rsid w:val="00C63D7E"/>
    <w:rsid w:val="00C63DE2"/>
    <w:rsid w:val="00C63EA4"/>
    <w:rsid w:val="00C63F63"/>
    <w:rsid w:val="00C6413D"/>
    <w:rsid w:val="00C6416B"/>
    <w:rsid w:val="00C64310"/>
    <w:rsid w:val="00C64320"/>
    <w:rsid w:val="00C64326"/>
    <w:rsid w:val="00C643B0"/>
    <w:rsid w:val="00C64421"/>
    <w:rsid w:val="00C64536"/>
    <w:rsid w:val="00C645DD"/>
    <w:rsid w:val="00C64663"/>
    <w:rsid w:val="00C646CA"/>
    <w:rsid w:val="00C649E2"/>
    <w:rsid w:val="00C64BA7"/>
    <w:rsid w:val="00C64BDC"/>
    <w:rsid w:val="00C64E14"/>
    <w:rsid w:val="00C6508A"/>
    <w:rsid w:val="00C650A7"/>
    <w:rsid w:val="00C6547B"/>
    <w:rsid w:val="00C65699"/>
    <w:rsid w:val="00C656E4"/>
    <w:rsid w:val="00C65821"/>
    <w:rsid w:val="00C65BB9"/>
    <w:rsid w:val="00C65CCD"/>
    <w:rsid w:val="00C65D1D"/>
    <w:rsid w:val="00C6604A"/>
    <w:rsid w:val="00C661F3"/>
    <w:rsid w:val="00C662AE"/>
    <w:rsid w:val="00C66601"/>
    <w:rsid w:val="00C66816"/>
    <w:rsid w:val="00C66928"/>
    <w:rsid w:val="00C669C6"/>
    <w:rsid w:val="00C66B41"/>
    <w:rsid w:val="00C66B8C"/>
    <w:rsid w:val="00C66B9B"/>
    <w:rsid w:val="00C66FE1"/>
    <w:rsid w:val="00C67130"/>
    <w:rsid w:val="00C6722B"/>
    <w:rsid w:val="00C6731A"/>
    <w:rsid w:val="00C673D0"/>
    <w:rsid w:val="00C673D1"/>
    <w:rsid w:val="00C6755A"/>
    <w:rsid w:val="00C675B9"/>
    <w:rsid w:val="00C67852"/>
    <w:rsid w:val="00C67A67"/>
    <w:rsid w:val="00C67B03"/>
    <w:rsid w:val="00C67E0C"/>
    <w:rsid w:val="00C700F3"/>
    <w:rsid w:val="00C70141"/>
    <w:rsid w:val="00C701DC"/>
    <w:rsid w:val="00C7026D"/>
    <w:rsid w:val="00C70349"/>
    <w:rsid w:val="00C70639"/>
    <w:rsid w:val="00C70888"/>
    <w:rsid w:val="00C709B2"/>
    <w:rsid w:val="00C70AA9"/>
    <w:rsid w:val="00C70AC2"/>
    <w:rsid w:val="00C70AEC"/>
    <w:rsid w:val="00C70E36"/>
    <w:rsid w:val="00C70EA5"/>
    <w:rsid w:val="00C70EA8"/>
    <w:rsid w:val="00C710CC"/>
    <w:rsid w:val="00C7117A"/>
    <w:rsid w:val="00C714BA"/>
    <w:rsid w:val="00C71543"/>
    <w:rsid w:val="00C71586"/>
    <w:rsid w:val="00C7163D"/>
    <w:rsid w:val="00C71698"/>
    <w:rsid w:val="00C717FD"/>
    <w:rsid w:val="00C718F7"/>
    <w:rsid w:val="00C71BFC"/>
    <w:rsid w:val="00C71DB6"/>
    <w:rsid w:val="00C71DE1"/>
    <w:rsid w:val="00C71E3F"/>
    <w:rsid w:val="00C71E9E"/>
    <w:rsid w:val="00C71FDD"/>
    <w:rsid w:val="00C72199"/>
    <w:rsid w:val="00C721BF"/>
    <w:rsid w:val="00C7227B"/>
    <w:rsid w:val="00C723EA"/>
    <w:rsid w:val="00C7245E"/>
    <w:rsid w:val="00C7246B"/>
    <w:rsid w:val="00C72593"/>
    <w:rsid w:val="00C728B4"/>
    <w:rsid w:val="00C72A64"/>
    <w:rsid w:val="00C72C22"/>
    <w:rsid w:val="00C72DFA"/>
    <w:rsid w:val="00C72EA5"/>
    <w:rsid w:val="00C72F10"/>
    <w:rsid w:val="00C73025"/>
    <w:rsid w:val="00C7304E"/>
    <w:rsid w:val="00C73746"/>
    <w:rsid w:val="00C73777"/>
    <w:rsid w:val="00C737AB"/>
    <w:rsid w:val="00C73D83"/>
    <w:rsid w:val="00C73E23"/>
    <w:rsid w:val="00C73ECD"/>
    <w:rsid w:val="00C73ED9"/>
    <w:rsid w:val="00C73F60"/>
    <w:rsid w:val="00C73F78"/>
    <w:rsid w:val="00C7439C"/>
    <w:rsid w:val="00C74591"/>
    <w:rsid w:val="00C74768"/>
    <w:rsid w:val="00C748F0"/>
    <w:rsid w:val="00C74A8A"/>
    <w:rsid w:val="00C74A98"/>
    <w:rsid w:val="00C74B6B"/>
    <w:rsid w:val="00C74B83"/>
    <w:rsid w:val="00C74F4E"/>
    <w:rsid w:val="00C7526E"/>
    <w:rsid w:val="00C75287"/>
    <w:rsid w:val="00C75300"/>
    <w:rsid w:val="00C753B0"/>
    <w:rsid w:val="00C755D4"/>
    <w:rsid w:val="00C75918"/>
    <w:rsid w:val="00C75A58"/>
    <w:rsid w:val="00C75BD1"/>
    <w:rsid w:val="00C75CC5"/>
    <w:rsid w:val="00C75D41"/>
    <w:rsid w:val="00C75DB3"/>
    <w:rsid w:val="00C75F5E"/>
    <w:rsid w:val="00C75FD4"/>
    <w:rsid w:val="00C7602B"/>
    <w:rsid w:val="00C76117"/>
    <w:rsid w:val="00C763B5"/>
    <w:rsid w:val="00C764E7"/>
    <w:rsid w:val="00C766EE"/>
    <w:rsid w:val="00C766F4"/>
    <w:rsid w:val="00C768BF"/>
    <w:rsid w:val="00C769FB"/>
    <w:rsid w:val="00C76BDB"/>
    <w:rsid w:val="00C76C3C"/>
    <w:rsid w:val="00C76C8F"/>
    <w:rsid w:val="00C76CB5"/>
    <w:rsid w:val="00C770A7"/>
    <w:rsid w:val="00C771A7"/>
    <w:rsid w:val="00C772B4"/>
    <w:rsid w:val="00C7746D"/>
    <w:rsid w:val="00C776EA"/>
    <w:rsid w:val="00C778EC"/>
    <w:rsid w:val="00C778FD"/>
    <w:rsid w:val="00C77906"/>
    <w:rsid w:val="00C77939"/>
    <w:rsid w:val="00C77A24"/>
    <w:rsid w:val="00C77D71"/>
    <w:rsid w:val="00C77FC6"/>
    <w:rsid w:val="00C800B6"/>
    <w:rsid w:val="00C800F1"/>
    <w:rsid w:val="00C8019D"/>
    <w:rsid w:val="00C80540"/>
    <w:rsid w:val="00C807EA"/>
    <w:rsid w:val="00C80888"/>
    <w:rsid w:val="00C80910"/>
    <w:rsid w:val="00C80DF4"/>
    <w:rsid w:val="00C8109E"/>
    <w:rsid w:val="00C814A6"/>
    <w:rsid w:val="00C81508"/>
    <w:rsid w:val="00C81593"/>
    <w:rsid w:val="00C81726"/>
    <w:rsid w:val="00C81A4F"/>
    <w:rsid w:val="00C81C12"/>
    <w:rsid w:val="00C81E2A"/>
    <w:rsid w:val="00C81F8D"/>
    <w:rsid w:val="00C8209F"/>
    <w:rsid w:val="00C8220C"/>
    <w:rsid w:val="00C82351"/>
    <w:rsid w:val="00C8238A"/>
    <w:rsid w:val="00C823B3"/>
    <w:rsid w:val="00C824D9"/>
    <w:rsid w:val="00C8252A"/>
    <w:rsid w:val="00C8259B"/>
    <w:rsid w:val="00C825CE"/>
    <w:rsid w:val="00C826D7"/>
    <w:rsid w:val="00C82886"/>
    <w:rsid w:val="00C8288F"/>
    <w:rsid w:val="00C82AFF"/>
    <w:rsid w:val="00C82BE1"/>
    <w:rsid w:val="00C82BE4"/>
    <w:rsid w:val="00C82D5A"/>
    <w:rsid w:val="00C8316C"/>
    <w:rsid w:val="00C8319F"/>
    <w:rsid w:val="00C832A6"/>
    <w:rsid w:val="00C834FB"/>
    <w:rsid w:val="00C8352C"/>
    <w:rsid w:val="00C83544"/>
    <w:rsid w:val="00C835CE"/>
    <w:rsid w:val="00C83705"/>
    <w:rsid w:val="00C83928"/>
    <w:rsid w:val="00C8398D"/>
    <w:rsid w:val="00C83D18"/>
    <w:rsid w:val="00C83DA5"/>
    <w:rsid w:val="00C83EA7"/>
    <w:rsid w:val="00C83EC8"/>
    <w:rsid w:val="00C840C6"/>
    <w:rsid w:val="00C843C6"/>
    <w:rsid w:val="00C84993"/>
    <w:rsid w:val="00C84B78"/>
    <w:rsid w:val="00C84D71"/>
    <w:rsid w:val="00C84E6E"/>
    <w:rsid w:val="00C84F6B"/>
    <w:rsid w:val="00C85208"/>
    <w:rsid w:val="00C8528A"/>
    <w:rsid w:val="00C85566"/>
    <w:rsid w:val="00C85793"/>
    <w:rsid w:val="00C85935"/>
    <w:rsid w:val="00C85942"/>
    <w:rsid w:val="00C85A2C"/>
    <w:rsid w:val="00C85A36"/>
    <w:rsid w:val="00C85B23"/>
    <w:rsid w:val="00C85B81"/>
    <w:rsid w:val="00C85CD0"/>
    <w:rsid w:val="00C85E8F"/>
    <w:rsid w:val="00C85F16"/>
    <w:rsid w:val="00C86047"/>
    <w:rsid w:val="00C860C0"/>
    <w:rsid w:val="00C863EF"/>
    <w:rsid w:val="00C86637"/>
    <w:rsid w:val="00C867B5"/>
    <w:rsid w:val="00C8697E"/>
    <w:rsid w:val="00C86AF8"/>
    <w:rsid w:val="00C86BC6"/>
    <w:rsid w:val="00C86C07"/>
    <w:rsid w:val="00C86DAF"/>
    <w:rsid w:val="00C86E9C"/>
    <w:rsid w:val="00C86F8B"/>
    <w:rsid w:val="00C870C4"/>
    <w:rsid w:val="00C87259"/>
    <w:rsid w:val="00C8736F"/>
    <w:rsid w:val="00C873DF"/>
    <w:rsid w:val="00C8760E"/>
    <w:rsid w:val="00C87968"/>
    <w:rsid w:val="00C87A1C"/>
    <w:rsid w:val="00C87A5A"/>
    <w:rsid w:val="00C87BDE"/>
    <w:rsid w:val="00C900D8"/>
    <w:rsid w:val="00C900DC"/>
    <w:rsid w:val="00C90167"/>
    <w:rsid w:val="00C9017F"/>
    <w:rsid w:val="00C901AC"/>
    <w:rsid w:val="00C906D3"/>
    <w:rsid w:val="00C9086D"/>
    <w:rsid w:val="00C909CE"/>
    <w:rsid w:val="00C909DE"/>
    <w:rsid w:val="00C90A5B"/>
    <w:rsid w:val="00C90D63"/>
    <w:rsid w:val="00C91260"/>
    <w:rsid w:val="00C9136A"/>
    <w:rsid w:val="00C91389"/>
    <w:rsid w:val="00C9139A"/>
    <w:rsid w:val="00C91490"/>
    <w:rsid w:val="00C91A94"/>
    <w:rsid w:val="00C91C63"/>
    <w:rsid w:val="00C91D07"/>
    <w:rsid w:val="00C91E7B"/>
    <w:rsid w:val="00C91F78"/>
    <w:rsid w:val="00C9217C"/>
    <w:rsid w:val="00C923A1"/>
    <w:rsid w:val="00C923A7"/>
    <w:rsid w:val="00C92502"/>
    <w:rsid w:val="00C927AE"/>
    <w:rsid w:val="00C92926"/>
    <w:rsid w:val="00C92F46"/>
    <w:rsid w:val="00C92F80"/>
    <w:rsid w:val="00C92FE5"/>
    <w:rsid w:val="00C93239"/>
    <w:rsid w:val="00C9323B"/>
    <w:rsid w:val="00C93635"/>
    <w:rsid w:val="00C93641"/>
    <w:rsid w:val="00C93954"/>
    <w:rsid w:val="00C93970"/>
    <w:rsid w:val="00C93A83"/>
    <w:rsid w:val="00C93AB3"/>
    <w:rsid w:val="00C93AEF"/>
    <w:rsid w:val="00C93BF2"/>
    <w:rsid w:val="00C93ED8"/>
    <w:rsid w:val="00C94065"/>
    <w:rsid w:val="00C9415F"/>
    <w:rsid w:val="00C9420F"/>
    <w:rsid w:val="00C944A3"/>
    <w:rsid w:val="00C94BEA"/>
    <w:rsid w:val="00C94DC1"/>
    <w:rsid w:val="00C94E12"/>
    <w:rsid w:val="00C94E36"/>
    <w:rsid w:val="00C94F48"/>
    <w:rsid w:val="00C94F92"/>
    <w:rsid w:val="00C951E3"/>
    <w:rsid w:val="00C9524C"/>
    <w:rsid w:val="00C95603"/>
    <w:rsid w:val="00C9561C"/>
    <w:rsid w:val="00C95644"/>
    <w:rsid w:val="00C9571F"/>
    <w:rsid w:val="00C9598B"/>
    <w:rsid w:val="00C95B3B"/>
    <w:rsid w:val="00C95CF8"/>
    <w:rsid w:val="00C95DB4"/>
    <w:rsid w:val="00C95DD4"/>
    <w:rsid w:val="00C95F57"/>
    <w:rsid w:val="00C96086"/>
    <w:rsid w:val="00C962B2"/>
    <w:rsid w:val="00C963A3"/>
    <w:rsid w:val="00C964F5"/>
    <w:rsid w:val="00C9659C"/>
    <w:rsid w:val="00C968EC"/>
    <w:rsid w:val="00C9694E"/>
    <w:rsid w:val="00C96A38"/>
    <w:rsid w:val="00C96A86"/>
    <w:rsid w:val="00C96AD3"/>
    <w:rsid w:val="00C96C0F"/>
    <w:rsid w:val="00C96D19"/>
    <w:rsid w:val="00C96E5A"/>
    <w:rsid w:val="00C9702D"/>
    <w:rsid w:val="00C97252"/>
    <w:rsid w:val="00C972C2"/>
    <w:rsid w:val="00C972D4"/>
    <w:rsid w:val="00C97422"/>
    <w:rsid w:val="00C9748D"/>
    <w:rsid w:val="00C975EB"/>
    <w:rsid w:val="00C97BA3"/>
    <w:rsid w:val="00C97D4E"/>
    <w:rsid w:val="00C97ED6"/>
    <w:rsid w:val="00C97FD0"/>
    <w:rsid w:val="00C9A0FD"/>
    <w:rsid w:val="00CA0220"/>
    <w:rsid w:val="00CA02B9"/>
    <w:rsid w:val="00CA0302"/>
    <w:rsid w:val="00CA0340"/>
    <w:rsid w:val="00CA0514"/>
    <w:rsid w:val="00CA0565"/>
    <w:rsid w:val="00CA068E"/>
    <w:rsid w:val="00CA0856"/>
    <w:rsid w:val="00CA095E"/>
    <w:rsid w:val="00CA09E4"/>
    <w:rsid w:val="00CA0AAC"/>
    <w:rsid w:val="00CA0AFB"/>
    <w:rsid w:val="00CA0B1B"/>
    <w:rsid w:val="00CA0BA6"/>
    <w:rsid w:val="00CA0BD6"/>
    <w:rsid w:val="00CA0BE2"/>
    <w:rsid w:val="00CA0CCB"/>
    <w:rsid w:val="00CA0E4B"/>
    <w:rsid w:val="00CA1028"/>
    <w:rsid w:val="00CA11BE"/>
    <w:rsid w:val="00CA1203"/>
    <w:rsid w:val="00CA15EE"/>
    <w:rsid w:val="00CA1650"/>
    <w:rsid w:val="00CA1738"/>
    <w:rsid w:val="00CA19C4"/>
    <w:rsid w:val="00CA19D3"/>
    <w:rsid w:val="00CA1AC4"/>
    <w:rsid w:val="00CA1BA1"/>
    <w:rsid w:val="00CA1C2C"/>
    <w:rsid w:val="00CA1D1B"/>
    <w:rsid w:val="00CA1D3B"/>
    <w:rsid w:val="00CA1EBD"/>
    <w:rsid w:val="00CA210C"/>
    <w:rsid w:val="00CA2430"/>
    <w:rsid w:val="00CA24AB"/>
    <w:rsid w:val="00CA25A3"/>
    <w:rsid w:val="00CA266A"/>
    <w:rsid w:val="00CA2AD4"/>
    <w:rsid w:val="00CA2D37"/>
    <w:rsid w:val="00CA2D3F"/>
    <w:rsid w:val="00CA2D60"/>
    <w:rsid w:val="00CA2DBA"/>
    <w:rsid w:val="00CA2E09"/>
    <w:rsid w:val="00CA2E3F"/>
    <w:rsid w:val="00CA30E0"/>
    <w:rsid w:val="00CA30EE"/>
    <w:rsid w:val="00CA323D"/>
    <w:rsid w:val="00CA3248"/>
    <w:rsid w:val="00CA3394"/>
    <w:rsid w:val="00CA38C7"/>
    <w:rsid w:val="00CA38E4"/>
    <w:rsid w:val="00CA39AD"/>
    <w:rsid w:val="00CA3BF0"/>
    <w:rsid w:val="00CA3C03"/>
    <w:rsid w:val="00CA3C9B"/>
    <w:rsid w:val="00CA3D77"/>
    <w:rsid w:val="00CA3DCB"/>
    <w:rsid w:val="00CA3FA3"/>
    <w:rsid w:val="00CA3FB4"/>
    <w:rsid w:val="00CA3FBD"/>
    <w:rsid w:val="00CA3FFD"/>
    <w:rsid w:val="00CA40A5"/>
    <w:rsid w:val="00CA4370"/>
    <w:rsid w:val="00CA4373"/>
    <w:rsid w:val="00CA457A"/>
    <w:rsid w:val="00CA46C9"/>
    <w:rsid w:val="00CA4719"/>
    <w:rsid w:val="00CA4881"/>
    <w:rsid w:val="00CA4933"/>
    <w:rsid w:val="00CA4A4D"/>
    <w:rsid w:val="00CA4AA9"/>
    <w:rsid w:val="00CA4B5A"/>
    <w:rsid w:val="00CA4D13"/>
    <w:rsid w:val="00CA4EF5"/>
    <w:rsid w:val="00CA4FB8"/>
    <w:rsid w:val="00CA530C"/>
    <w:rsid w:val="00CA57D2"/>
    <w:rsid w:val="00CA57FB"/>
    <w:rsid w:val="00CA5B4A"/>
    <w:rsid w:val="00CA5DF2"/>
    <w:rsid w:val="00CA5E83"/>
    <w:rsid w:val="00CA5EF0"/>
    <w:rsid w:val="00CA5FC6"/>
    <w:rsid w:val="00CA5FDC"/>
    <w:rsid w:val="00CA608B"/>
    <w:rsid w:val="00CA61CE"/>
    <w:rsid w:val="00CA649E"/>
    <w:rsid w:val="00CA6651"/>
    <w:rsid w:val="00CA6946"/>
    <w:rsid w:val="00CA694D"/>
    <w:rsid w:val="00CA6A72"/>
    <w:rsid w:val="00CA6AC5"/>
    <w:rsid w:val="00CA6CD8"/>
    <w:rsid w:val="00CA6F34"/>
    <w:rsid w:val="00CA7057"/>
    <w:rsid w:val="00CA70DC"/>
    <w:rsid w:val="00CA712D"/>
    <w:rsid w:val="00CA714B"/>
    <w:rsid w:val="00CA7736"/>
    <w:rsid w:val="00CA79D7"/>
    <w:rsid w:val="00CA7AA6"/>
    <w:rsid w:val="00CA7D54"/>
    <w:rsid w:val="00CA7DD8"/>
    <w:rsid w:val="00CA7DDA"/>
    <w:rsid w:val="00CA7DEA"/>
    <w:rsid w:val="00CA7F18"/>
    <w:rsid w:val="00CB035B"/>
    <w:rsid w:val="00CB0607"/>
    <w:rsid w:val="00CB0823"/>
    <w:rsid w:val="00CB08AB"/>
    <w:rsid w:val="00CB0A09"/>
    <w:rsid w:val="00CB0A53"/>
    <w:rsid w:val="00CB0C1C"/>
    <w:rsid w:val="00CB0F77"/>
    <w:rsid w:val="00CB1141"/>
    <w:rsid w:val="00CB1142"/>
    <w:rsid w:val="00CB13BF"/>
    <w:rsid w:val="00CB14E1"/>
    <w:rsid w:val="00CB153B"/>
    <w:rsid w:val="00CB16C3"/>
    <w:rsid w:val="00CB1A6D"/>
    <w:rsid w:val="00CB1A91"/>
    <w:rsid w:val="00CB1C5D"/>
    <w:rsid w:val="00CB1D8B"/>
    <w:rsid w:val="00CB1D95"/>
    <w:rsid w:val="00CB1E0A"/>
    <w:rsid w:val="00CB2521"/>
    <w:rsid w:val="00CB25A7"/>
    <w:rsid w:val="00CB268A"/>
    <w:rsid w:val="00CB26E0"/>
    <w:rsid w:val="00CB27DA"/>
    <w:rsid w:val="00CB2981"/>
    <w:rsid w:val="00CB2B31"/>
    <w:rsid w:val="00CB2BC8"/>
    <w:rsid w:val="00CB2C3B"/>
    <w:rsid w:val="00CB2D04"/>
    <w:rsid w:val="00CB2DB1"/>
    <w:rsid w:val="00CB2E2F"/>
    <w:rsid w:val="00CB2FE9"/>
    <w:rsid w:val="00CB326D"/>
    <w:rsid w:val="00CB3442"/>
    <w:rsid w:val="00CB3563"/>
    <w:rsid w:val="00CB3709"/>
    <w:rsid w:val="00CB38C3"/>
    <w:rsid w:val="00CB38C5"/>
    <w:rsid w:val="00CB39CE"/>
    <w:rsid w:val="00CB3C34"/>
    <w:rsid w:val="00CB3D04"/>
    <w:rsid w:val="00CB3D84"/>
    <w:rsid w:val="00CB4109"/>
    <w:rsid w:val="00CB45C3"/>
    <w:rsid w:val="00CB466D"/>
    <w:rsid w:val="00CB46FC"/>
    <w:rsid w:val="00CB4B9C"/>
    <w:rsid w:val="00CB4D7D"/>
    <w:rsid w:val="00CB4E9D"/>
    <w:rsid w:val="00CB5222"/>
    <w:rsid w:val="00CB52E3"/>
    <w:rsid w:val="00CB53AF"/>
    <w:rsid w:val="00CB53CF"/>
    <w:rsid w:val="00CB564A"/>
    <w:rsid w:val="00CB57B3"/>
    <w:rsid w:val="00CB5A4E"/>
    <w:rsid w:val="00CB5B14"/>
    <w:rsid w:val="00CB5B4D"/>
    <w:rsid w:val="00CB5B72"/>
    <w:rsid w:val="00CB5DD8"/>
    <w:rsid w:val="00CB605E"/>
    <w:rsid w:val="00CB60D2"/>
    <w:rsid w:val="00CB6189"/>
    <w:rsid w:val="00CB6252"/>
    <w:rsid w:val="00CB63DB"/>
    <w:rsid w:val="00CB63FA"/>
    <w:rsid w:val="00CB64C7"/>
    <w:rsid w:val="00CB64E6"/>
    <w:rsid w:val="00CB65DD"/>
    <w:rsid w:val="00CB660C"/>
    <w:rsid w:val="00CB6654"/>
    <w:rsid w:val="00CB66B0"/>
    <w:rsid w:val="00CB6707"/>
    <w:rsid w:val="00CB6920"/>
    <w:rsid w:val="00CB6950"/>
    <w:rsid w:val="00CB6A0B"/>
    <w:rsid w:val="00CB6CA0"/>
    <w:rsid w:val="00CB6CA5"/>
    <w:rsid w:val="00CB6E16"/>
    <w:rsid w:val="00CB734C"/>
    <w:rsid w:val="00CB73F2"/>
    <w:rsid w:val="00CB73F5"/>
    <w:rsid w:val="00CB7512"/>
    <w:rsid w:val="00CB75BC"/>
    <w:rsid w:val="00CB75E0"/>
    <w:rsid w:val="00CB7658"/>
    <w:rsid w:val="00CB78D6"/>
    <w:rsid w:val="00CB7980"/>
    <w:rsid w:val="00CB7989"/>
    <w:rsid w:val="00CB79C0"/>
    <w:rsid w:val="00CB7B2D"/>
    <w:rsid w:val="00CB7C48"/>
    <w:rsid w:val="00CB7C56"/>
    <w:rsid w:val="00CB7D19"/>
    <w:rsid w:val="00CB7FBF"/>
    <w:rsid w:val="00CC0241"/>
    <w:rsid w:val="00CC048B"/>
    <w:rsid w:val="00CC05EE"/>
    <w:rsid w:val="00CC0620"/>
    <w:rsid w:val="00CC0794"/>
    <w:rsid w:val="00CC0ADC"/>
    <w:rsid w:val="00CC0AE4"/>
    <w:rsid w:val="00CC0B0C"/>
    <w:rsid w:val="00CC0C84"/>
    <w:rsid w:val="00CC0D1F"/>
    <w:rsid w:val="00CC0EA5"/>
    <w:rsid w:val="00CC0F1F"/>
    <w:rsid w:val="00CC0FD7"/>
    <w:rsid w:val="00CC12DC"/>
    <w:rsid w:val="00CC163C"/>
    <w:rsid w:val="00CC17B8"/>
    <w:rsid w:val="00CC182C"/>
    <w:rsid w:val="00CC1D06"/>
    <w:rsid w:val="00CC1F1A"/>
    <w:rsid w:val="00CC1F61"/>
    <w:rsid w:val="00CC1F65"/>
    <w:rsid w:val="00CC2112"/>
    <w:rsid w:val="00CC21CE"/>
    <w:rsid w:val="00CC2279"/>
    <w:rsid w:val="00CC22ED"/>
    <w:rsid w:val="00CC240E"/>
    <w:rsid w:val="00CC2444"/>
    <w:rsid w:val="00CC24D0"/>
    <w:rsid w:val="00CC2528"/>
    <w:rsid w:val="00CC2806"/>
    <w:rsid w:val="00CC2995"/>
    <w:rsid w:val="00CC2C3B"/>
    <w:rsid w:val="00CC2C54"/>
    <w:rsid w:val="00CC2D11"/>
    <w:rsid w:val="00CC3013"/>
    <w:rsid w:val="00CC30C4"/>
    <w:rsid w:val="00CC325E"/>
    <w:rsid w:val="00CC3475"/>
    <w:rsid w:val="00CC365E"/>
    <w:rsid w:val="00CC3792"/>
    <w:rsid w:val="00CC38D0"/>
    <w:rsid w:val="00CC3A98"/>
    <w:rsid w:val="00CC3B96"/>
    <w:rsid w:val="00CC3BF0"/>
    <w:rsid w:val="00CC3C35"/>
    <w:rsid w:val="00CC3E81"/>
    <w:rsid w:val="00CC3F44"/>
    <w:rsid w:val="00CC409B"/>
    <w:rsid w:val="00CC411D"/>
    <w:rsid w:val="00CC4126"/>
    <w:rsid w:val="00CC41A9"/>
    <w:rsid w:val="00CC4203"/>
    <w:rsid w:val="00CC4B09"/>
    <w:rsid w:val="00CC4C27"/>
    <w:rsid w:val="00CC4C53"/>
    <w:rsid w:val="00CC4DBF"/>
    <w:rsid w:val="00CC4F2A"/>
    <w:rsid w:val="00CC4F4C"/>
    <w:rsid w:val="00CC4FDB"/>
    <w:rsid w:val="00CC5131"/>
    <w:rsid w:val="00CC534A"/>
    <w:rsid w:val="00CC5551"/>
    <w:rsid w:val="00CC59C0"/>
    <w:rsid w:val="00CC59CF"/>
    <w:rsid w:val="00CC5BA8"/>
    <w:rsid w:val="00CC5C41"/>
    <w:rsid w:val="00CC5E6F"/>
    <w:rsid w:val="00CC5F5A"/>
    <w:rsid w:val="00CC662B"/>
    <w:rsid w:val="00CC680B"/>
    <w:rsid w:val="00CC6817"/>
    <w:rsid w:val="00CC69AD"/>
    <w:rsid w:val="00CC741F"/>
    <w:rsid w:val="00CC764B"/>
    <w:rsid w:val="00CC7685"/>
    <w:rsid w:val="00CC7985"/>
    <w:rsid w:val="00CC7AB3"/>
    <w:rsid w:val="00CC7AEA"/>
    <w:rsid w:val="00CC7B1E"/>
    <w:rsid w:val="00CC7B2F"/>
    <w:rsid w:val="00CC7C02"/>
    <w:rsid w:val="00CC7E80"/>
    <w:rsid w:val="00CC7EBB"/>
    <w:rsid w:val="00CC7F69"/>
    <w:rsid w:val="00CD0183"/>
    <w:rsid w:val="00CD01EF"/>
    <w:rsid w:val="00CD02E0"/>
    <w:rsid w:val="00CD0574"/>
    <w:rsid w:val="00CD05FA"/>
    <w:rsid w:val="00CD078D"/>
    <w:rsid w:val="00CD09C7"/>
    <w:rsid w:val="00CD0D2C"/>
    <w:rsid w:val="00CD0DC3"/>
    <w:rsid w:val="00CD0FDB"/>
    <w:rsid w:val="00CD124A"/>
    <w:rsid w:val="00CD12FD"/>
    <w:rsid w:val="00CD14B5"/>
    <w:rsid w:val="00CD1631"/>
    <w:rsid w:val="00CD17CF"/>
    <w:rsid w:val="00CD183B"/>
    <w:rsid w:val="00CD1881"/>
    <w:rsid w:val="00CD1939"/>
    <w:rsid w:val="00CD1963"/>
    <w:rsid w:val="00CD197E"/>
    <w:rsid w:val="00CD1A26"/>
    <w:rsid w:val="00CD1B4B"/>
    <w:rsid w:val="00CD1C19"/>
    <w:rsid w:val="00CD1C8F"/>
    <w:rsid w:val="00CD1F03"/>
    <w:rsid w:val="00CD2005"/>
    <w:rsid w:val="00CD2054"/>
    <w:rsid w:val="00CD2428"/>
    <w:rsid w:val="00CD24A7"/>
    <w:rsid w:val="00CD24C6"/>
    <w:rsid w:val="00CD259B"/>
    <w:rsid w:val="00CD2A08"/>
    <w:rsid w:val="00CD2B03"/>
    <w:rsid w:val="00CD2B20"/>
    <w:rsid w:val="00CD2E43"/>
    <w:rsid w:val="00CD306B"/>
    <w:rsid w:val="00CD30FC"/>
    <w:rsid w:val="00CD31E2"/>
    <w:rsid w:val="00CD33B5"/>
    <w:rsid w:val="00CD33FC"/>
    <w:rsid w:val="00CD347E"/>
    <w:rsid w:val="00CD354C"/>
    <w:rsid w:val="00CD363C"/>
    <w:rsid w:val="00CD36DB"/>
    <w:rsid w:val="00CD38A9"/>
    <w:rsid w:val="00CD39C3"/>
    <w:rsid w:val="00CD3AE0"/>
    <w:rsid w:val="00CD3C90"/>
    <w:rsid w:val="00CD40B7"/>
    <w:rsid w:val="00CD40BC"/>
    <w:rsid w:val="00CD40D0"/>
    <w:rsid w:val="00CD4102"/>
    <w:rsid w:val="00CD417C"/>
    <w:rsid w:val="00CD421D"/>
    <w:rsid w:val="00CD427B"/>
    <w:rsid w:val="00CD45F5"/>
    <w:rsid w:val="00CD4638"/>
    <w:rsid w:val="00CD47D4"/>
    <w:rsid w:val="00CD490D"/>
    <w:rsid w:val="00CD4ABF"/>
    <w:rsid w:val="00CD4B26"/>
    <w:rsid w:val="00CD4C33"/>
    <w:rsid w:val="00CD4C35"/>
    <w:rsid w:val="00CD4D1C"/>
    <w:rsid w:val="00CD4E14"/>
    <w:rsid w:val="00CD4E48"/>
    <w:rsid w:val="00CD4E55"/>
    <w:rsid w:val="00CD4EAA"/>
    <w:rsid w:val="00CD4ED9"/>
    <w:rsid w:val="00CD5074"/>
    <w:rsid w:val="00CD516F"/>
    <w:rsid w:val="00CD5196"/>
    <w:rsid w:val="00CD5233"/>
    <w:rsid w:val="00CD52A8"/>
    <w:rsid w:val="00CD5ED9"/>
    <w:rsid w:val="00CD5F59"/>
    <w:rsid w:val="00CD5FE7"/>
    <w:rsid w:val="00CD6043"/>
    <w:rsid w:val="00CD61CE"/>
    <w:rsid w:val="00CD6270"/>
    <w:rsid w:val="00CD6418"/>
    <w:rsid w:val="00CD64F6"/>
    <w:rsid w:val="00CD6568"/>
    <w:rsid w:val="00CD69B9"/>
    <w:rsid w:val="00CD6C1F"/>
    <w:rsid w:val="00CD6CB2"/>
    <w:rsid w:val="00CD6D4A"/>
    <w:rsid w:val="00CD6FAF"/>
    <w:rsid w:val="00CD6FEE"/>
    <w:rsid w:val="00CD716B"/>
    <w:rsid w:val="00CD71C0"/>
    <w:rsid w:val="00CD7273"/>
    <w:rsid w:val="00CD72E1"/>
    <w:rsid w:val="00CD7355"/>
    <w:rsid w:val="00CD753B"/>
    <w:rsid w:val="00CD768D"/>
    <w:rsid w:val="00CD7725"/>
    <w:rsid w:val="00CD77E9"/>
    <w:rsid w:val="00CD77F5"/>
    <w:rsid w:val="00CD7BAC"/>
    <w:rsid w:val="00CD7D47"/>
    <w:rsid w:val="00CD7DC0"/>
    <w:rsid w:val="00CD7F68"/>
    <w:rsid w:val="00CE0455"/>
    <w:rsid w:val="00CE04BF"/>
    <w:rsid w:val="00CE0581"/>
    <w:rsid w:val="00CE05CF"/>
    <w:rsid w:val="00CE0A3B"/>
    <w:rsid w:val="00CE0B36"/>
    <w:rsid w:val="00CE0D95"/>
    <w:rsid w:val="00CE0FF0"/>
    <w:rsid w:val="00CE129C"/>
    <w:rsid w:val="00CE12D5"/>
    <w:rsid w:val="00CE1393"/>
    <w:rsid w:val="00CE13C7"/>
    <w:rsid w:val="00CE142D"/>
    <w:rsid w:val="00CE14C7"/>
    <w:rsid w:val="00CE1665"/>
    <w:rsid w:val="00CE1792"/>
    <w:rsid w:val="00CE1797"/>
    <w:rsid w:val="00CE1840"/>
    <w:rsid w:val="00CE18AC"/>
    <w:rsid w:val="00CE1EC0"/>
    <w:rsid w:val="00CE229F"/>
    <w:rsid w:val="00CE26D8"/>
    <w:rsid w:val="00CE2724"/>
    <w:rsid w:val="00CE27EB"/>
    <w:rsid w:val="00CE284D"/>
    <w:rsid w:val="00CE2A45"/>
    <w:rsid w:val="00CE2AD0"/>
    <w:rsid w:val="00CE2B7B"/>
    <w:rsid w:val="00CE2BC4"/>
    <w:rsid w:val="00CE301E"/>
    <w:rsid w:val="00CE307D"/>
    <w:rsid w:val="00CE316C"/>
    <w:rsid w:val="00CE33EF"/>
    <w:rsid w:val="00CE3402"/>
    <w:rsid w:val="00CE3419"/>
    <w:rsid w:val="00CE3702"/>
    <w:rsid w:val="00CE376F"/>
    <w:rsid w:val="00CE3820"/>
    <w:rsid w:val="00CE3A0C"/>
    <w:rsid w:val="00CE3A49"/>
    <w:rsid w:val="00CE3AA8"/>
    <w:rsid w:val="00CE3D35"/>
    <w:rsid w:val="00CE3F29"/>
    <w:rsid w:val="00CE42FD"/>
    <w:rsid w:val="00CE4340"/>
    <w:rsid w:val="00CE447C"/>
    <w:rsid w:val="00CE45A2"/>
    <w:rsid w:val="00CE45DA"/>
    <w:rsid w:val="00CE473A"/>
    <w:rsid w:val="00CE478A"/>
    <w:rsid w:val="00CE49F1"/>
    <w:rsid w:val="00CE4D1C"/>
    <w:rsid w:val="00CE4D6A"/>
    <w:rsid w:val="00CE4E61"/>
    <w:rsid w:val="00CE4F47"/>
    <w:rsid w:val="00CE4FD2"/>
    <w:rsid w:val="00CE502A"/>
    <w:rsid w:val="00CE5133"/>
    <w:rsid w:val="00CE5326"/>
    <w:rsid w:val="00CE58CA"/>
    <w:rsid w:val="00CE59E0"/>
    <w:rsid w:val="00CE5A82"/>
    <w:rsid w:val="00CE5B33"/>
    <w:rsid w:val="00CE5D8C"/>
    <w:rsid w:val="00CE6020"/>
    <w:rsid w:val="00CE60F8"/>
    <w:rsid w:val="00CE6178"/>
    <w:rsid w:val="00CE62DF"/>
    <w:rsid w:val="00CE639B"/>
    <w:rsid w:val="00CE63CA"/>
    <w:rsid w:val="00CE6600"/>
    <w:rsid w:val="00CE6614"/>
    <w:rsid w:val="00CE6616"/>
    <w:rsid w:val="00CE66D7"/>
    <w:rsid w:val="00CE672F"/>
    <w:rsid w:val="00CE677A"/>
    <w:rsid w:val="00CE68B2"/>
    <w:rsid w:val="00CE6B13"/>
    <w:rsid w:val="00CE6B35"/>
    <w:rsid w:val="00CE6B5E"/>
    <w:rsid w:val="00CE6EC0"/>
    <w:rsid w:val="00CE708D"/>
    <w:rsid w:val="00CE72B7"/>
    <w:rsid w:val="00CE72FA"/>
    <w:rsid w:val="00CE7320"/>
    <w:rsid w:val="00CE7395"/>
    <w:rsid w:val="00CE7466"/>
    <w:rsid w:val="00CE7863"/>
    <w:rsid w:val="00CE7925"/>
    <w:rsid w:val="00CE7AA8"/>
    <w:rsid w:val="00CE7C06"/>
    <w:rsid w:val="00CE7C4E"/>
    <w:rsid w:val="00CE7D2B"/>
    <w:rsid w:val="00CED590"/>
    <w:rsid w:val="00CF018B"/>
    <w:rsid w:val="00CF026C"/>
    <w:rsid w:val="00CF0814"/>
    <w:rsid w:val="00CF084B"/>
    <w:rsid w:val="00CF0859"/>
    <w:rsid w:val="00CF0897"/>
    <w:rsid w:val="00CF0D56"/>
    <w:rsid w:val="00CF0E31"/>
    <w:rsid w:val="00CF0EE8"/>
    <w:rsid w:val="00CF1058"/>
    <w:rsid w:val="00CF110F"/>
    <w:rsid w:val="00CF170E"/>
    <w:rsid w:val="00CF1B5B"/>
    <w:rsid w:val="00CF1D7A"/>
    <w:rsid w:val="00CF1FBC"/>
    <w:rsid w:val="00CF203D"/>
    <w:rsid w:val="00CF227A"/>
    <w:rsid w:val="00CF232A"/>
    <w:rsid w:val="00CF2417"/>
    <w:rsid w:val="00CF248C"/>
    <w:rsid w:val="00CF2581"/>
    <w:rsid w:val="00CF275C"/>
    <w:rsid w:val="00CF2768"/>
    <w:rsid w:val="00CF28FF"/>
    <w:rsid w:val="00CF2992"/>
    <w:rsid w:val="00CF2AC3"/>
    <w:rsid w:val="00CF2D1A"/>
    <w:rsid w:val="00CF2D28"/>
    <w:rsid w:val="00CF2F3A"/>
    <w:rsid w:val="00CF3015"/>
    <w:rsid w:val="00CF3086"/>
    <w:rsid w:val="00CF3350"/>
    <w:rsid w:val="00CF33C9"/>
    <w:rsid w:val="00CF342F"/>
    <w:rsid w:val="00CF35A1"/>
    <w:rsid w:val="00CF3A19"/>
    <w:rsid w:val="00CF3F6D"/>
    <w:rsid w:val="00CF4053"/>
    <w:rsid w:val="00CF406F"/>
    <w:rsid w:val="00CF4397"/>
    <w:rsid w:val="00CF4724"/>
    <w:rsid w:val="00CF4A16"/>
    <w:rsid w:val="00CF4C2C"/>
    <w:rsid w:val="00CF4C5F"/>
    <w:rsid w:val="00CF4E2F"/>
    <w:rsid w:val="00CF4F1E"/>
    <w:rsid w:val="00CF540B"/>
    <w:rsid w:val="00CF553A"/>
    <w:rsid w:val="00CF57B0"/>
    <w:rsid w:val="00CF5C90"/>
    <w:rsid w:val="00CF5D37"/>
    <w:rsid w:val="00CF5E3C"/>
    <w:rsid w:val="00CF5F7A"/>
    <w:rsid w:val="00CF5F93"/>
    <w:rsid w:val="00CF6057"/>
    <w:rsid w:val="00CF6319"/>
    <w:rsid w:val="00CF63D2"/>
    <w:rsid w:val="00CF65A3"/>
    <w:rsid w:val="00CF6626"/>
    <w:rsid w:val="00CF6767"/>
    <w:rsid w:val="00CF6914"/>
    <w:rsid w:val="00CF6B46"/>
    <w:rsid w:val="00CF6C6B"/>
    <w:rsid w:val="00CF6DBB"/>
    <w:rsid w:val="00CF6F5F"/>
    <w:rsid w:val="00CF70DF"/>
    <w:rsid w:val="00CF7169"/>
    <w:rsid w:val="00CF71C5"/>
    <w:rsid w:val="00CF75C0"/>
    <w:rsid w:val="00CF7914"/>
    <w:rsid w:val="00CF7AC6"/>
    <w:rsid w:val="00CF7CB5"/>
    <w:rsid w:val="00CF7E4B"/>
    <w:rsid w:val="00CF7F04"/>
    <w:rsid w:val="00CF7F49"/>
    <w:rsid w:val="00D001C9"/>
    <w:rsid w:val="00D002A7"/>
    <w:rsid w:val="00D003B5"/>
    <w:rsid w:val="00D005BE"/>
    <w:rsid w:val="00D00745"/>
    <w:rsid w:val="00D00FE0"/>
    <w:rsid w:val="00D010A7"/>
    <w:rsid w:val="00D01181"/>
    <w:rsid w:val="00D011F3"/>
    <w:rsid w:val="00D01462"/>
    <w:rsid w:val="00D014D1"/>
    <w:rsid w:val="00D01743"/>
    <w:rsid w:val="00D01797"/>
    <w:rsid w:val="00D01A2B"/>
    <w:rsid w:val="00D01C05"/>
    <w:rsid w:val="00D01CCE"/>
    <w:rsid w:val="00D01CFE"/>
    <w:rsid w:val="00D01DE0"/>
    <w:rsid w:val="00D01F03"/>
    <w:rsid w:val="00D02170"/>
    <w:rsid w:val="00D02304"/>
    <w:rsid w:val="00D02757"/>
    <w:rsid w:val="00D027BB"/>
    <w:rsid w:val="00D02851"/>
    <w:rsid w:val="00D029B5"/>
    <w:rsid w:val="00D029C8"/>
    <w:rsid w:val="00D02A24"/>
    <w:rsid w:val="00D02A31"/>
    <w:rsid w:val="00D02A4D"/>
    <w:rsid w:val="00D02BCA"/>
    <w:rsid w:val="00D02CA0"/>
    <w:rsid w:val="00D02E67"/>
    <w:rsid w:val="00D02EF6"/>
    <w:rsid w:val="00D03001"/>
    <w:rsid w:val="00D0325A"/>
    <w:rsid w:val="00D033D0"/>
    <w:rsid w:val="00D03432"/>
    <w:rsid w:val="00D03725"/>
    <w:rsid w:val="00D03928"/>
    <w:rsid w:val="00D039AA"/>
    <w:rsid w:val="00D039E3"/>
    <w:rsid w:val="00D03A8E"/>
    <w:rsid w:val="00D03C3A"/>
    <w:rsid w:val="00D03CA3"/>
    <w:rsid w:val="00D03D24"/>
    <w:rsid w:val="00D03F24"/>
    <w:rsid w:val="00D0405B"/>
    <w:rsid w:val="00D04148"/>
    <w:rsid w:val="00D0421E"/>
    <w:rsid w:val="00D04384"/>
    <w:rsid w:val="00D046F9"/>
    <w:rsid w:val="00D04960"/>
    <w:rsid w:val="00D04ABB"/>
    <w:rsid w:val="00D04B41"/>
    <w:rsid w:val="00D04CA7"/>
    <w:rsid w:val="00D04CF5"/>
    <w:rsid w:val="00D04E34"/>
    <w:rsid w:val="00D04E5D"/>
    <w:rsid w:val="00D04F0F"/>
    <w:rsid w:val="00D052F3"/>
    <w:rsid w:val="00D0536B"/>
    <w:rsid w:val="00D053A5"/>
    <w:rsid w:val="00D0547E"/>
    <w:rsid w:val="00D054C4"/>
    <w:rsid w:val="00D056A6"/>
    <w:rsid w:val="00D0570A"/>
    <w:rsid w:val="00D057C5"/>
    <w:rsid w:val="00D05858"/>
    <w:rsid w:val="00D05978"/>
    <w:rsid w:val="00D05998"/>
    <w:rsid w:val="00D059D7"/>
    <w:rsid w:val="00D05A95"/>
    <w:rsid w:val="00D05CA1"/>
    <w:rsid w:val="00D05E02"/>
    <w:rsid w:val="00D05E07"/>
    <w:rsid w:val="00D05ECC"/>
    <w:rsid w:val="00D05ED8"/>
    <w:rsid w:val="00D05EDD"/>
    <w:rsid w:val="00D05F7C"/>
    <w:rsid w:val="00D05FE1"/>
    <w:rsid w:val="00D05FF6"/>
    <w:rsid w:val="00D0608A"/>
    <w:rsid w:val="00D06229"/>
    <w:rsid w:val="00D0642A"/>
    <w:rsid w:val="00D0642D"/>
    <w:rsid w:val="00D06446"/>
    <w:rsid w:val="00D06494"/>
    <w:rsid w:val="00D06581"/>
    <w:rsid w:val="00D06771"/>
    <w:rsid w:val="00D067DC"/>
    <w:rsid w:val="00D0695D"/>
    <w:rsid w:val="00D069D9"/>
    <w:rsid w:val="00D06C9F"/>
    <w:rsid w:val="00D06DBB"/>
    <w:rsid w:val="00D06E5E"/>
    <w:rsid w:val="00D06EE2"/>
    <w:rsid w:val="00D06FD3"/>
    <w:rsid w:val="00D0722E"/>
    <w:rsid w:val="00D0725D"/>
    <w:rsid w:val="00D072EE"/>
    <w:rsid w:val="00D07317"/>
    <w:rsid w:val="00D07344"/>
    <w:rsid w:val="00D074B5"/>
    <w:rsid w:val="00D076FE"/>
    <w:rsid w:val="00D07984"/>
    <w:rsid w:val="00D07995"/>
    <w:rsid w:val="00D079A6"/>
    <w:rsid w:val="00D07A26"/>
    <w:rsid w:val="00D07AF7"/>
    <w:rsid w:val="00D07BF5"/>
    <w:rsid w:val="00D07CA3"/>
    <w:rsid w:val="00D07CA9"/>
    <w:rsid w:val="00D07D61"/>
    <w:rsid w:val="00D07D63"/>
    <w:rsid w:val="00D07ED5"/>
    <w:rsid w:val="00D1004C"/>
    <w:rsid w:val="00D10098"/>
    <w:rsid w:val="00D1016F"/>
    <w:rsid w:val="00D1025C"/>
    <w:rsid w:val="00D102C0"/>
    <w:rsid w:val="00D1054E"/>
    <w:rsid w:val="00D10571"/>
    <w:rsid w:val="00D105EF"/>
    <w:rsid w:val="00D10862"/>
    <w:rsid w:val="00D1093C"/>
    <w:rsid w:val="00D10978"/>
    <w:rsid w:val="00D10BFC"/>
    <w:rsid w:val="00D10C27"/>
    <w:rsid w:val="00D10F0C"/>
    <w:rsid w:val="00D11092"/>
    <w:rsid w:val="00D11234"/>
    <w:rsid w:val="00D11264"/>
    <w:rsid w:val="00D11316"/>
    <w:rsid w:val="00D1157C"/>
    <w:rsid w:val="00D11672"/>
    <w:rsid w:val="00D11820"/>
    <w:rsid w:val="00D118E8"/>
    <w:rsid w:val="00D11AE3"/>
    <w:rsid w:val="00D11B6C"/>
    <w:rsid w:val="00D11BAC"/>
    <w:rsid w:val="00D11C2F"/>
    <w:rsid w:val="00D11E4D"/>
    <w:rsid w:val="00D120FE"/>
    <w:rsid w:val="00D1232F"/>
    <w:rsid w:val="00D123B9"/>
    <w:rsid w:val="00D1244B"/>
    <w:rsid w:val="00D127FB"/>
    <w:rsid w:val="00D128BA"/>
    <w:rsid w:val="00D129B4"/>
    <w:rsid w:val="00D12E54"/>
    <w:rsid w:val="00D12F37"/>
    <w:rsid w:val="00D12FCA"/>
    <w:rsid w:val="00D13041"/>
    <w:rsid w:val="00D1306D"/>
    <w:rsid w:val="00D13209"/>
    <w:rsid w:val="00D133FE"/>
    <w:rsid w:val="00D134CA"/>
    <w:rsid w:val="00D135BE"/>
    <w:rsid w:val="00D136FE"/>
    <w:rsid w:val="00D13895"/>
    <w:rsid w:val="00D13A45"/>
    <w:rsid w:val="00D13DC3"/>
    <w:rsid w:val="00D13E3B"/>
    <w:rsid w:val="00D14011"/>
    <w:rsid w:val="00D14173"/>
    <w:rsid w:val="00D14271"/>
    <w:rsid w:val="00D1431B"/>
    <w:rsid w:val="00D1441D"/>
    <w:rsid w:val="00D1463A"/>
    <w:rsid w:val="00D14741"/>
    <w:rsid w:val="00D14A76"/>
    <w:rsid w:val="00D14BE1"/>
    <w:rsid w:val="00D14C63"/>
    <w:rsid w:val="00D14E17"/>
    <w:rsid w:val="00D15030"/>
    <w:rsid w:val="00D15136"/>
    <w:rsid w:val="00D15209"/>
    <w:rsid w:val="00D15605"/>
    <w:rsid w:val="00D15931"/>
    <w:rsid w:val="00D159CF"/>
    <w:rsid w:val="00D15B54"/>
    <w:rsid w:val="00D15E43"/>
    <w:rsid w:val="00D16178"/>
    <w:rsid w:val="00D162E7"/>
    <w:rsid w:val="00D1636D"/>
    <w:rsid w:val="00D163AE"/>
    <w:rsid w:val="00D164DB"/>
    <w:rsid w:val="00D16565"/>
    <w:rsid w:val="00D16588"/>
    <w:rsid w:val="00D16A59"/>
    <w:rsid w:val="00D16CBB"/>
    <w:rsid w:val="00D16DEE"/>
    <w:rsid w:val="00D171C7"/>
    <w:rsid w:val="00D17376"/>
    <w:rsid w:val="00D17398"/>
    <w:rsid w:val="00D173C7"/>
    <w:rsid w:val="00D1755A"/>
    <w:rsid w:val="00D17897"/>
    <w:rsid w:val="00D178E0"/>
    <w:rsid w:val="00D179F7"/>
    <w:rsid w:val="00D17C66"/>
    <w:rsid w:val="00D17CDE"/>
    <w:rsid w:val="00D17E58"/>
    <w:rsid w:val="00D17EB8"/>
    <w:rsid w:val="00D20147"/>
    <w:rsid w:val="00D2025D"/>
    <w:rsid w:val="00D202BE"/>
    <w:rsid w:val="00D20340"/>
    <w:rsid w:val="00D20530"/>
    <w:rsid w:val="00D20799"/>
    <w:rsid w:val="00D207A4"/>
    <w:rsid w:val="00D20B61"/>
    <w:rsid w:val="00D20B6A"/>
    <w:rsid w:val="00D20BFC"/>
    <w:rsid w:val="00D20D0A"/>
    <w:rsid w:val="00D20D36"/>
    <w:rsid w:val="00D20EC6"/>
    <w:rsid w:val="00D2106F"/>
    <w:rsid w:val="00D2109E"/>
    <w:rsid w:val="00D210B1"/>
    <w:rsid w:val="00D211E2"/>
    <w:rsid w:val="00D2125F"/>
    <w:rsid w:val="00D21297"/>
    <w:rsid w:val="00D215E5"/>
    <w:rsid w:val="00D2172F"/>
    <w:rsid w:val="00D21747"/>
    <w:rsid w:val="00D21A86"/>
    <w:rsid w:val="00D21B89"/>
    <w:rsid w:val="00D21BCE"/>
    <w:rsid w:val="00D21BEE"/>
    <w:rsid w:val="00D21E75"/>
    <w:rsid w:val="00D21EB0"/>
    <w:rsid w:val="00D22114"/>
    <w:rsid w:val="00D221C9"/>
    <w:rsid w:val="00D22405"/>
    <w:rsid w:val="00D22445"/>
    <w:rsid w:val="00D22697"/>
    <w:rsid w:val="00D2287C"/>
    <w:rsid w:val="00D22A0F"/>
    <w:rsid w:val="00D22CD5"/>
    <w:rsid w:val="00D22EE5"/>
    <w:rsid w:val="00D22F6B"/>
    <w:rsid w:val="00D23051"/>
    <w:rsid w:val="00D230CA"/>
    <w:rsid w:val="00D232AE"/>
    <w:rsid w:val="00D23377"/>
    <w:rsid w:val="00D23387"/>
    <w:rsid w:val="00D234D3"/>
    <w:rsid w:val="00D235A2"/>
    <w:rsid w:val="00D23663"/>
    <w:rsid w:val="00D236D0"/>
    <w:rsid w:val="00D23798"/>
    <w:rsid w:val="00D23B20"/>
    <w:rsid w:val="00D23E9E"/>
    <w:rsid w:val="00D24265"/>
    <w:rsid w:val="00D2452E"/>
    <w:rsid w:val="00D24531"/>
    <w:rsid w:val="00D2458A"/>
    <w:rsid w:val="00D245C7"/>
    <w:rsid w:val="00D24764"/>
    <w:rsid w:val="00D2479C"/>
    <w:rsid w:val="00D24A06"/>
    <w:rsid w:val="00D24B41"/>
    <w:rsid w:val="00D24D34"/>
    <w:rsid w:val="00D250DB"/>
    <w:rsid w:val="00D252FA"/>
    <w:rsid w:val="00D25445"/>
    <w:rsid w:val="00D25484"/>
    <w:rsid w:val="00D25517"/>
    <w:rsid w:val="00D25520"/>
    <w:rsid w:val="00D2562C"/>
    <w:rsid w:val="00D256CD"/>
    <w:rsid w:val="00D2575C"/>
    <w:rsid w:val="00D2576E"/>
    <w:rsid w:val="00D25A84"/>
    <w:rsid w:val="00D25D31"/>
    <w:rsid w:val="00D25D3A"/>
    <w:rsid w:val="00D25E55"/>
    <w:rsid w:val="00D25F22"/>
    <w:rsid w:val="00D25FCC"/>
    <w:rsid w:val="00D2607C"/>
    <w:rsid w:val="00D261ED"/>
    <w:rsid w:val="00D263C0"/>
    <w:rsid w:val="00D26510"/>
    <w:rsid w:val="00D26789"/>
    <w:rsid w:val="00D26A2D"/>
    <w:rsid w:val="00D26AA2"/>
    <w:rsid w:val="00D26CB6"/>
    <w:rsid w:val="00D26DB9"/>
    <w:rsid w:val="00D26E25"/>
    <w:rsid w:val="00D26F10"/>
    <w:rsid w:val="00D271A7"/>
    <w:rsid w:val="00D271EB"/>
    <w:rsid w:val="00D27227"/>
    <w:rsid w:val="00D2745B"/>
    <w:rsid w:val="00D27669"/>
    <w:rsid w:val="00D27BD1"/>
    <w:rsid w:val="00D27D04"/>
    <w:rsid w:val="00D27DF7"/>
    <w:rsid w:val="00D27F98"/>
    <w:rsid w:val="00D27FF2"/>
    <w:rsid w:val="00D30171"/>
    <w:rsid w:val="00D3025F"/>
    <w:rsid w:val="00D302CF"/>
    <w:rsid w:val="00D3062F"/>
    <w:rsid w:val="00D306C6"/>
    <w:rsid w:val="00D306EE"/>
    <w:rsid w:val="00D30798"/>
    <w:rsid w:val="00D309BA"/>
    <w:rsid w:val="00D309CB"/>
    <w:rsid w:val="00D30A74"/>
    <w:rsid w:val="00D30C4D"/>
    <w:rsid w:val="00D30C60"/>
    <w:rsid w:val="00D30CA7"/>
    <w:rsid w:val="00D30DD9"/>
    <w:rsid w:val="00D30F60"/>
    <w:rsid w:val="00D30F7E"/>
    <w:rsid w:val="00D31307"/>
    <w:rsid w:val="00D313B1"/>
    <w:rsid w:val="00D313C5"/>
    <w:rsid w:val="00D31537"/>
    <w:rsid w:val="00D3160A"/>
    <w:rsid w:val="00D3180B"/>
    <w:rsid w:val="00D3183C"/>
    <w:rsid w:val="00D31920"/>
    <w:rsid w:val="00D31AB7"/>
    <w:rsid w:val="00D31B6F"/>
    <w:rsid w:val="00D31CF0"/>
    <w:rsid w:val="00D31CFF"/>
    <w:rsid w:val="00D31E3B"/>
    <w:rsid w:val="00D3206F"/>
    <w:rsid w:val="00D320E5"/>
    <w:rsid w:val="00D32148"/>
    <w:rsid w:val="00D3226C"/>
    <w:rsid w:val="00D322CD"/>
    <w:rsid w:val="00D32584"/>
    <w:rsid w:val="00D32697"/>
    <w:rsid w:val="00D326BD"/>
    <w:rsid w:val="00D327FC"/>
    <w:rsid w:val="00D328D1"/>
    <w:rsid w:val="00D32B8A"/>
    <w:rsid w:val="00D32B8C"/>
    <w:rsid w:val="00D32C48"/>
    <w:rsid w:val="00D32D46"/>
    <w:rsid w:val="00D32DB3"/>
    <w:rsid w:val="00D32ECE"/>
    <w:rsid w:val="00D32F3A"/>
    <w:rsid w:val="00D33075"/>
    <w:rsid w:val="00D3333A"/>
    <w:rsid w:val="00D3335D"/>
    <w:rsid w:val="00D33612"/>
    <w:rsid w:val="00D33746"/>
    <w:rsid w:val="00D337A6"/>
    <w:rsid w:val="00D33869"/>
    <w:rsid w:val="00D3387E"/>
    <w:rsid w:val="00D33A95"/>
    <w:rsid w:val="00D33BE1"/>
    <w:rsid w:val="00D33C3E"/>
    <w:rsid w:val="00D33CEB"/>
    <w:rsid w:val="00D33E1D"/>
    <w:rsid w:val="00D33EC0"/>
    <w:rsid w:val="00D34379"/>
    <w:rsid w:val="00D344AB"/>
    <w:rsid w:val="00D344E1"/>
    <w:rsid w:val="00D345B8"/>
    <w:rsid w:val="00D3482E"/>
    <w:rsid w:val="00D348B7"/>
    <w:rsid w:val="00D34C91"/>
    <w:rsid w:val="00D34F98"/>
    <w:rsid w:val="00D34FF4"/>
    <w:rsid w:val="00D35007"/>
    <w:rsid w:val="00D3513C"/>
    <w:rsid w:val="00D35178"/>
    <w:rsid w:val="00D351C1"/>
    <w:rsid w:val="00D35388"/>
    <w:rsid w:val="00D35648"/>
    <w:rsid w:val="00D356DF"/>
    <w:rsid w:val="00D35737"/>
    <w:rsid w:val="00D357CD"/>
    <w:rsid w:val="00D357D3"/>
    <w:rsid w:val="00D35969"/>
    <w:rsid w:val="00D35AF4"/>
    <w:rsid w:val="00D35E63"/>
    <w:rsid w:val="00D36022"/>
    <w:rsid w:val="00D36302"/>
    <w:rsid w:val="00D36371"/>
    <w:rsid w:val="00D36682"/>
    <w:rsid w:val="00D366A7"/>
    <w:rsid w:val="00D36853"/>
    <w:rsid w:val="00D36916"/>
    <w:rsid w:val="00D3692B"/>
    <w:rsid w:val="00D36E3D"/>
    <w:rsid w:val="00D36EC5"/>
    <w:rsid w:val="00D36EF0"/>
    <w:rsid w:val="00D37126"/>
    <w:rsid w:val="00D3715F"/>
    <w:rsid w:val="00D37262"/>
    <w:rsid w:val="00D372F3"/>
    <w:rsid w:val="00D3736D"/>
    <w:rsid w:val="00D373EC"/>
    <w:rsid w:val="00D37877"/>
    <w:rsid w:val="00D379A9"/>
    <w:rsid w:val="00D37E77"/>
    <w:rsid w:val="00D40061"/>
    <w:rsid w:val="00D4012E"/>
    <w:rsid w:val="00D401B0"/>
    <w:rsid w:val="00D401BA"/>
    <w:rsid w:val="00D405A2"/>
    <w:rsid w:val="00D40653"/>
    <w:rsid w:val="00D40660"/>
    <w:rsid w:val="00D407E2"/>
    <w:rsid w:val="00D407FB"/>
    <w:rsid w:val="00D408E8"/>
    <w:rsid w:val="00D40EBE"/>
    <w:rsid w:val="00D40F17"/>
    <w:rsid w:val="00D40FEF"/>
    <w:rsid w:val="00D4139A"/>
    <w:rsid w:val="00D41654"/>
    <w:rsid w:val="00D417AF"/>
    <w:rsid w:val="00D4189B"/>
    <w:rsid w:val="00D41BF4"/>
    <w:rsid w:val="00D41D07"/>
    <w:rsid w:val="00D41DA9"/>
    <w:rsid w:val="00D41FCE"/>
    <w:rsid w:val="00D41FD0"/>
    <w:rsid w:val="00D4214C"/>
    <w:rsid w:val="00D4218C"/>
    <w:rsid w:val="00D421AF"/>
    <w:rsid w:val="00D422D6"/>
    <w:rsid w:val="00D424D5"/>
    <w:rsid w:val="00D426A6"/>
    <w:rsid w:val="00D42931"/>
    <w:rsid w:val="00D4296A"/>
    <w:rsid w:val="00D42A8F"/>
    <w:rsid w:val="00D42F0A"/>
    <w:rsid w:val="00D42F46"/>
    <w:rsid w:val="00D42F70"/>
    <w:rsid w:val="00D42FE5"/>
    <w:rsid w:val="00D430B0"/>
    <w:rsid w:val="00D430D3"/>
    <w:rsid w:val="00D43123"/>
    <w:rsid w:val="00D4315A"/>
    <w:rsid w:val="00D43331"/>
    <w:rsid w:val="00D43624"/>
    <w:rsid w:val="00D437D9"/>
    <w:rsid w:val="00D43827"/>
    <w:rsid w:val="00D43C2A"/>
    <w:rsid w:val="00D43C2E"/>
    <w:rsid w:val="00D43C7F"/>
    <w:rsid w:val="00D43CAC"/>
    <w:rsid w:val="00D44127"/>
    <w:rsid w:val="00D442FD"/>
    <w:rsid w:val="00D44314"/>
    <w:rsid w:val="00D4440A"/>
    <w:rsid w:val="00D4446F"/>
    <w:rsid w:val="00D44A80"/>
    <w:rsid w:val="00D44A89"/>
    <w:rsid w:val="00D45093"/>
    <w:rsid w:val="00D45127"/>
    <w:rsid w:val="00D45143"/>
    <w:rsid w:val="00D45163"/>
    <w:rsid w:val="00D45193"/>
    <w:rsid w:val="00D45447"/>
    <w:rsid w:val="00D45539"/>
    <w:rsid w:val="00D45588"/>
    <w:rsid w:val="00D4559C"/>
    <w:rsid w:val="00D455E7"/>
    <w:rsid w:val="00D45778"/>
    <w:rsid w:val="00D45788"/>
    <w:rsid w:val="00D457C1"/>
    <w:rsid w:val="00D45852"/>
    <w:rsid w:val="00D45860"/>
    <w:rsid w:val="00D45AA4"/>
    <w:rsid w:val="00D45B27"/>
    <w:rsid w:val="00D45BAD"/>
    <w:rsid w:val="00D45BB3"/>
    <w:rsid w:val="00D45D38"/>
    <w:rsid w:val="00D45DAD"/>
    <w:rsid w:val="00D45EE8"/>
    <w:rsid w:val="00D46069"/>
    <w:rsid w:val="00D4637E"/>
    <w:rsid w:val="00D468C8"/>
    <w:rsid w:val="00D46943"/>
    <w:rsid w:val="00D46993"/>
    <w:rsid w:val="00D4700D"/>
    <w:rsid w:val="00D4707D"/>
    <w:rsid w:val="00D4712D"/>
    <w:rsid w:val="00D4745E"/>
    <w:rsid w:val="00D474B9"/>
    <w:rsid w:val="00D478B7"/>
    <w:rsid w:val="00D47A97"/>
    <w:rsid w:val="00D47C75"/>
    <w:rsid w:val="00D47EBB"/>
    <w:rsid w:val="00D500F2"/>
    <w:rsid w:val="00D50335"/>
    <w:rsid w:val="00D5035D"/>
    <w:rsid w:val="00D50423"/>
    <w:rsid w:val="00D5053A"/>
    <w:rsid w:val="00D505E2"/>
    <w:rsid w:val="00D507C6"/>
    <w:rsid w:val="00D50AA1"/>
    <w:rsid w:val="00D50C7D"/>
    <w:rsid w:val="00D50CBF"/>
    <w:rsid w:val="00D50CCD"/>
    <w:rsid w:val="00D50E7B"/>
    <w:rsid w:val="00D50FC9"/>
    <w:rsid w:val="00D50FEA"/>
    <w:rsid w:val="00D510B8"/>
    <w:rsid w:val="00D511D4"/>
    <w:rsid w:val="00D5122F"/>
    <w:rsid w:val="00D51264"/>
    <w:rsid w:val="00D5129C"/>
    <w:rsid w:val="00D5130D"/>
    <w:rsid w:val="00D51474"/>
    <w:rsid w:val="00D51476"/>
    <w:rsid w:val="00D517B9"/>
    <w:rsid w:val="00D517FE"/>
    <w:rsid w:val="00D518A2"/>
    <w:rsid w:val="00D518E8"/>
    <w:rsid w:val="00D5194B"/>
    <w:rsid w:val="00D51A25"/>
    <w:rsid w:val="00D51A4B"/>
    <w:rsid w:val="00D51B6C"/>
    <w:rsid w:val="00D51E13"/>
    <w:rsid w:val="00D51ED7"/>
    <w:rsid w:val="00D51FE3"/>
    <w:rsid w:val="00D5200B"/>
    <w:rsid w:val="00D52033"/>
    <w:rsid w:val="00D520A3"/>
    <w:rsid w:val="00D520AF"/>
    <w:rsid w:val="00D52188"/>
    <w:rsid w:val="00D52198"/>
    <w:rsid w:val="00D52412"/>
    <w:rsid w:val="00D525CC"/>
    <w:rsid w:val="00D528D9"/>
    <w:rsid w:val="00D52914"/>
    <w:rsid w:val="00D52933"/>
    <w:rsid w:val="00D52958"/>
    <w:rsid w:val="00D52C6E"/>
    <w:rsid w:val="00D52C7B"/>
    <w:rsid w:val="00D52D75"/>
    <w:rsid w:val="00D52FBA"/>
    <w:rsid w:val="00D5327A"/>
    <w:rsid w:val="00D5329E"/>
    <w:rsid w:val="00D5332A"/>
    <w:rsid w:val="00D53355"/>
    <w:rsid w:val="00D534C0"/>
    <w:rsid w:val="00D53542"/>
    <w:rsid w:val="00D53A1E"/>
    <w:rsid w:val="00D53F16"/>
    <w:rsid w:val="00D53F67"/>
    <w:rsid w:val="00D53FA0"/>
    <w:rsid w:val="00D540E1"/>
    <w:rsid w:val="00D5423F"/>
    <w:rsid w:val="00D544DA"/>
    <w:rsid w:val="00D546CA"/>
    <w:rsid w:val="00D54720"/>
    <w:rsid w:val="00D5480E"/>
    <w:rsid w:val="00D54873"/>
    <w:rsid w:val="00D54875"/>
    <w:rsid w:val="00D549BC"/>
    <w:rsid w:val="00D54A10"/>
    <w:rsid w:val="00D54B7D"/>
    <w:rsid w:val="00D54CCA"/>
    <w:rsid w:val="00D54CE6"/>
    <w:rsid w:val="00D54FF0"/>
    <w:rsid w:val="00D5503E"/>
    <w:rsid w:val="00D550DB"/>
    <w:rsid w:val="00D55286"/>
    <w:rsid w:val="00D5529F"/>
    <w:rsid w:val="00D5557C"/>
    <w:rsid w:val="00D555D6"/>
    <w:rsid w:val="00D5560A"/>
    <w:rsid w:val="00D5592F"/>
    <w:rsid w:val="00D55959"/>
    <w:rsid w:val="00D559E3"/>
    <w:rsid w:val="00D55CBD"/>
    <w:rsid w:val="00D55E0D"/>
    <w:rsid w:val="00D56159"/>
    <w:rsid w:val="00D56213"/>
    <w:rsid w:val="00D56311"/>
    <w:rsid w:val="00D56358"/>
    <w:rsid w:val="00D563CD"/>
    <w:rsid w:val="00D5653D"/>
    <w:rsid w:val="00D5678B"/>
    <w:rsid w:val="00D567E1"/>
    <w:rsid w:val="00D569C9"/>
    <w:rsid w:val="00D56C6C"/>
    <w:rsid w:val="00D56D10"/>
    <w:rsid w:val="00D56D51"/>
    <w:rsid w:val="00D56F33"/>
    <w:rsid w:val="00D56F57"/>
    <w:rsid w:val="00D570F6"/>
    <w:rsid w:val="00D571FE"/>
    <w:rsid w:val="00D572BC"/>
    <w:rsid w:val="00D575C4"/>
    <w:rsid w:val="00D5774B"/>
    <w:rsid w:val="00D57EB6"/>
    <w:rsid w:val="00D60087"/>
    <w:rsid w:val="00D600C6"/>
    <w:rsid w:val="00D60100"/>
    <w:rsid w:val="00D60278"/>
    <w:rsid w:val="00D60439"/>
    <w:rsid w:val="00D604A7"/>
    <w:rsid w:val="00D608AE"/>
    <w:rsid w:val="00D608C5"/>
    <w:rsid w:val="00D60C1E"/>
    <w:rsid w:val="00D60D26"/>
    <w:rsid w:val="00D60E58"/>
    <w:rsid w:val="00D60F09"/>
    <w:rsid w:val="00D60F51"/>
    <w:rsid w:val="00D6107C"/>
    <w:rsid w:val="00D613F7"/>
    <w:rsid w:val="00D61519"/>
    <w:rsid w:val="00D616E4"/>
    <w:rsid w:val="00D6180E"/>
    <w:rsid w:val="00D6191E"/>
    <w:rsid w:val="00D619C0"/>
    <w:rsid w:val="00D61B41"/>
    <w:rsid w:val="00D61C6D"/>
    <w:rsid w:val="00D61F5A"/>
    <w:rsid w:val="00D62041"/>
    <w:rsid w:val="00D6241C"/>
    <w:rsid w:val="00D62783"/>
    <w:rsid w:val="00D62938"/>
    <w:rsid w:val="00D62BB4"/>
    <w:rsid w:val="00D62C19"/>
    <w:rsid w:val="00D62E61"/>
    <w:rsid w:val="00D63062"/>
    <w:rsid w:val="00D632BE"/>
    <w:rsid w:val="00D6343A"/>
    <w:rsid w:val="00D63736"/>
    <w:rsid w:val="00D63963"/>
    <w:rsid w:val="00D63C67"/>
    <w:rsid w:val="00D63D91"/>
    <w:rsid w:val="00D63EDE"/>
    <w:rsid w:val="00D6419C"/>
    <w:rsid w:val="00D643B0"/>
    <w:rsid w:val="00D64500"/>
    <w:rsid w:val="00D64690"/>
    <w:rsid w:val="00D64D3F"/>
    <w:rsid w:val="00D64D5F"/>
    <w:rsid w:val="00D64D81"/>
    <w:rsid w:val="00D64DB3"/>
    <w:rsid w:val="00D64E22"/>
    <w:rsid w:val="00D64F3A"/>
    <w:rsid w:val="00D64FD9"/>
    <w:rsid w:val="00D65004"/>
    <w:rsid w:val="00D650BE"/>
    <w:rsid w:val="00D65263"/>
    <w:rsid w:val="00D65438"/>
    <w:rsid w:val="00D65581"/>
    <w:rsid w:val="00D656A9"/>
    <w:rsid w:val="00D657C1"/>
    <w:rsid w:val="00D657E7"/>
    <w:rsid w:val="00D658B4"/>
    <w:rsid w:val="00D659A5"/>
    <w:rsid w:val="00D65C8A"/>
    <w:rsid w:val="00D65F07"/>
    <w:rsid w:val="00D660CE"/>
    <w:rsid w:val="00D663DB"/>
    <w:rsid w:val="00D66479"/>
    <w:rsid w:val="00D66933"/>
    <w:rsid w:val="00D66B4A"/>
    <w:rsid w:val="00D66D36"/>
    <w:rsid w:val="00D66EF2"/>
    <w:rsid w:val="00D67013"/>
    <w:rsid w:val="00D670E9"/>
    <w:rsid w:val="00D67198"/>
    <w:rsid w:val="00D671E5"/>
    <w:rsid w:val="00D67217"/>
    <w:rsid w:val="00D6722B"/>
    <w:rsid w:val="00D67649"/>
    <w:rsid w:val="00D67779"/>
    <w:rsid w:val="00D6790B"/>
    <w:rsid w:val="00D6794D"/>
    <w:rsid w:val="00D67960"/>
    <w:rsid w:val="00D67A53"/>
    <w:rsid w:val="00D67D80"/>
    <w:rsid w:val="00D67FD2"/>
    <w:rsid w:val="00D67FD3"/>
    <w:rsid w:val="00D701E9"/>
    <w:rsid w:val="00D704DD"/>
    <w:rsid w:val="00D70585"/>
    <w:rsid w:val="00D70671"/>
    <w:rsid w:val="00D70706"/>
    <w:rsid w:val="00D70768"/>
    <w:rsid w:val="00D707B4"/>
    <w:rsid w:val="00D70893"/>
    <w:rsid w:val="00D70915"/>
    <w:rsid w:val="00D70967"/>
    <w:rsid w:val="00D70B5B"/>
    <w:rsid w:val="00D70BE1"/>
    <w:rsid w:val="00D71271"/>
    <w:rsid w:val="00D712B3"/>
    <w:rsid w:val="00D7134E"/>
    <w:rsid w:val="00D7148A"/>
    <w:rsid w:val="00D71930"/>
    <w:rsid w:val="00D71C59"/>
    <w:rsid w:val="00D71C5A"/>
    <w:rsid w:val="00D71D7C"/>
    <w:rsid w:val="00D71D8E"/>
    <w:rsid w:val="00D71E67"/>
    <w:rsid w:val="00D71F56"/>
    <w:rsid w:val="00D71FE0"/>
    <w:rsid w:val="00D71FE7"/>
    <w:rsid w:val="00D72004"/>
    <w:rsid w:val="00D72098"/>
    <w:rsid w:val="00D720AB"/>
    <w:rsid w:val="00D7211B"/>
    <w:rsid w:val="00D725AC"/>
    <w:rsid w:val="00D726CF"/>
    <w:rsid w:val="00D72748"/>
    <w:rsid w:val="00D727E0"/>
    <w:rsid w:val="00D72896"/>
    <w:rsid w:val="00D729B5"/>
    <w:rsid w:val="00D72A33"/>
    <w:rsid w:val="00D72A36"/>
    <w:rsid w:val="00D72B16"/>
    <w:rsid w:val="00D72B53"/>
    <w:rsid w:val="00D72C6A"/>
    <w:rsid w:val="00D72DB6"/>
    <w:rsid w:val="00D72DBD"/>
    <w:rsid w:val="00D72E7B"/>
    <w:rsid w:val="00D72EAE"/>
    <w:rsid w:val="00D7309A"/>
    <w:rsid w:val="00D730A7"/>
    <w:rsid w:val="00D73114"/>
    <w:rsid w:val="00D73146"/>
    <w:rsid w:val="00D731B8"/>
    <w:rsid w:val="00D73213"/>
    <w:rsid w:val="00D73266"/>
    <w:rsid w:val="00D732E3"/>
    <w:rsid w:val="00D733DA"/>
    <w:rsid w:val="00D7350C"/>
    <w:rsid w:val="00D735FF"/>
    <w:rsid w:val="00D737BA"/>
    <w:rsid w:val="00D738DC"/>
    <w:rsid w:val="00D73C07"/>
    <w:rsid w:val="00D73C31"/>
    <w:rsid w:val="00D73CBA"/>
    <w:rsid w:val="00D740FC"/>
    <w:rsid w:val="00D7426E"/>
    <w:rsid w:val="00D744B8"/>
    <w:rsid w:val="00D746B9"/>
    <w:rsid w:val="00D749CF"/>
    <w:rsid w:val="00D74A0C"/>
    <w:rsid w:val="00D74BCC"/>
    <w:rsid w:val="00D74C0D"/>
    <w:rsid w:val="00D74C9A"/>
    <w:rsid w:val="00D74CC9"/>
    <w:rsid w:val="00D74D25"/>
    <w:rsid w:val="00D74F44"/>
    <w:rsid w:val="00D74F90"/>
    <w:rsid w:val="00D751BE"/>
    <w:rsid w:val="00D751DD"/>
    <w:rsid w:val="00D75211"/>
    <w:rsid w:val="00D75466"/>
    <w:rsid w:val="00D75489"/>
    <w:rsid w:val="00D756B2"/>
    <w:rsid w:val="00D7573F"/>
    <w:rsid w:val="00D757C1"/>
    <w:rsid w:val="00D757E6"/>
    <w:rsid w:val="00D75955"/>
    <w:rsid w:val="00D759CA"/>
    <w:rsid w:val="00D75BAA"/>
    <w:rsid w:val="00D75CFB"/>
    <w:rsid w:val="00D75E73"/>
    <w:rsid w:val="00D760EF"/>
    <w:rsid w:val="00D7619F"/>
    <w:rsid w:val="00D762E8"/>
    <w:rsid w:val="00D7653E"/>
    <w:rsid w:val="00D76622"/>
    <w:rsid w:val="00D76718"/>
    <w:rsid w:val="00D76767"/>
    <w:rsid w:val="00D7680C"/>
    <w:rsid w:val="00D76CC9"/>
    <w:rsid w:val="00D76DEE"/>
    <w:rsid w:val="00D770ED"/>
    <w:rsid w:val="00D77209"/>
    <w:rsid w:val="00D77399"/>
    <w:rsid w:val="00D773E3"/>
    <w:rsid w:val="00D775ED"/>
    <w:rsid w:val="00D77777"/>
    <w:rsid w:val="00D779D8"/>
    <w:rsid w:val="00D77B06"/>
    <w:rsid w:val="00D77EEE"/>
    <w:rsid w:val="00D77F91"/>
    <w:rsid w:val="00D77FAC"/>
    <w:rsid w:val="00D801D3"/>
    <w:rsid w:val="00D8043D"/>
    <w:rsid w:val="00D80488"/>
    <w:rsid w:val="00D80527"/>
    <w:rsid w:val="00D805A2"/>
    <w:rsid w:val="00D805B5"/>
    <w:rsid w:val="00D8063D"/>
    <w:rsid w:val="00D80812"/>
    <w:rsid w:val="00D808F0"/>
    <w:rsid w:val="00D80FBF"/>
    <w:rsid w:val="00D812BF"/>
    <w:rsid w:val="00D8139C"/>
    <w:rsid w:val="00D8139E"/>
    <w:rsid w:val="00D81515"/>
    <w:rsid w:val="00D815ED"/>
    <w:rsid w:val="00D815F6"/>
    <w:rsid w:val="00D81604"/>
    <w:rsid w:val="00D8170B"/>
    <w:rsid w:val="00D81D61"/>
    <w:rsid w:val="00D81E3E"/>
    <w:rsid w:val="00D81EA1"/>
    <w:rsid w:val="00D82030"/>
    <w:rsid w:val="00D82076"/>
    <w:rsid w:val="00D822A9"/>
    <w:rsid w:val="00D822D5"/>
    <w:rsid w:val="00D824EF"/>
    <w:rsid w:val="00D82632"/>
    <w:rsid w:val="00D827A6"/>
    <w:rsid w:val="00D827CF"/>
    <w:rsid w:val="00D827E3"/>
    <w:rsid w:val="00D828A6"/>
    <w:rsid w:val="00D8293F"/>
    <w:rsid w:val="00D82AA2"/>
    <w:rsid w:val="00D83110"/>
    <w:rsid w:val="00D8311C"/>
    <w:rsid w:val="00D832FD"/>
    <w:rsid w:val="00D8341C"/>
    <w:rsid w:val="00D8346A"/>
    <w:rsid w:val="00D83487"/>
    <w:rsid w:val="00D834A2"/>
    <w:rsid w:val="00D83530"/>
    <w:rsid w:val="00D83830"/>
    <w:rsid w:val="00D83A62"/>
    <w:rsid w:val="00D83BA5"/>
    <w:rsid w:val="00D83CA9"/>
    <w:rsid w:val="00D83EC2"/>
    <w:rsid w:val="00D83FE8"/>
    <w:rsid w:val="00D841BA"/>
    <w:rsid w:val="00D84293"/>
    <w:rsid w:val="00D84342"/>
    <w:rsid w:val="00D84376"/>
    <w:rsid w:val="00D84386"/>
    <w:rsid w:val="00D844ED"/>
    <w:rsid w:val="00D84912"/>
    <w:rsid w:val="00D8498E"/>
    <w:rsid w:val="00D84A63"/>
    <w:rsid w:val="00D84B5F"/>
    <w:rsid w:val="00D84BFE"/>
    <w:rsid w:val="00D84C82"/>
    <w:rsid w:val="00D84CF0"/>
    <w:rsid w:val="00D84E41"/>
    <w:rsid w:val="00D84ECE"/>
    <w:rsid w:val="00D84F5D"/>
    <w:rsid w:val="00D84FC6"/>
    <w:rsid w:val="00D84FDB"/>
    <w:rsid w:val="00D85196"/>
    <w:rsid w:val="00D851D6"/>
    <w:rsid w:val="00D85227"/>
    <w:rsid w:val="00D853AE"/>
    <w:rsid w:val="00D855BA"/>
    <w:rsid w:val="00D856E9"/>
    <w:rsid w:val="00D858F8"/>
    <w:rsid w:val="00D85AB7"/>
    <w:rsid w:val="00D85AE2"/>
    <w:rsid w:val="00D85B2A"/>
    <w:rsid w:val="00D85B33"/>
    <w:rsid w:val="00D85BF3"/>
    <w:rsid w:val="00D85D01"/>
    <w:rsid w:val="00D85DF6"/>
    <w:rsid w:val="00D85E74"/>
    <w:rsid w:val="00D85F28"/>
    <w:rsid w:val="00D85FAC"/>
    <w:rsid w:val="00D861BE"/>
    <w:rsid w:val="00D8631C"/>
    <w:rsid w:val="00D86514"/>
    <w:rsid w:val="00D867E8"/>
    <w:rsid w:val="00D86839"/>
    <w:rsid w:val="00D86AD4"/>
    <w:rsid w:val="00D86F71"/>
    <w:rsid w:val="00D870E0"/>
    <w:rsid w:val="00D8715A"/>
    <w:rsid w:val="00D87414"/>
    <w:rsid w:val="00D874FB"/>
    <w:rsid w:val="00D8768D"/>
    <w:rsid w:val="00D878F9"/>
    <w:rsid w:val="00D87B55"/>
    <w:rsid w:val="00D87EE5"/>
    <w:rsid w:val="00D87EE8"/>
    <w:rsid w:val="00D87F4D"/>
    <w:rsid w:val="00D9002D"/>
    <w:rsid w:val="00D90447"/>
    <w:rsid w:val="00D90614"/>
    <w:rsid w:val="00D908AE"/>
    <w:rsid w:val="00D90A07"/>
    <w:rsid w:val="00D90CF9"/>
    <w:rsid w:val="00D90E48"/>
    <w:rsid w:val="00D91040"/>
    <w:rsid w:val="00D91386"/>
    <w:rsid w:val="00D91411"/>
    <w:rsid w:val="00D9192B"/>
    <w:rsid w:val="00D91B2D"/>
    <w:rsid w:val="00D91CF2"/>
    <w:rsid w:val="00D91D07"/>
    <w:rsid w:val="00D91E5A"/>
    <w:rsid w:val="00D92074"/>
    <w:rsid w:val="00D922E1"/>
    <w:rsid w:val="00D9243A"/>
    <w:rsid w:val="00D925BE"/>
    <w:rsid w:val="00D92714"/>
    <w:rsid w:val="00D9271A"/>
    <w:rsid w:val="00D927F9"/>
    <w:rsid w:val="00D92808"/>
    <w:rsid w:val="00D9280D"/>
    <w:rsid w:val="00D92824"/>
    <w:rsid w:val="00D92A18"/>
    <w:rsid w:val="00D92D85"/>
    <w:rsid w:val="00D92DB2"/>
    <w:rsid w:val="00D93153"/>
    <w:rsid w:val="00D934CF"/>
    <w:rsid w:val="00D935BE"/>
    <w:rsid w:val="00D93689"/>
    <w:rsid w:val="00D93B74"/>
    <w:rsid w:val="00D93C12"/>
    <w:rsid w:val="00D93C95"/>
    <w:rsid w:val="00D93ECA"/>
    <w:rsid w:val="00D94099"/>
    <w:rsid w:val="00D94278"/>
    <w:rsid w:val="00D9438B"/>
    <w:rsid w:val="00D945B2"/>
    <w:rsid w:val="00D945D2"/>
    <w:rsid w:val="00D94900"/>
    <w:rsid w:val="00D94A58"/>
    <w:rsid w:val="00D94AB2"/>
    <w:rsid w:val="00D94B6D"/>
    <w:rsid w:val="00D94CEC"/>
    <w:rsid w:val="00D94EC1"/>
    <w:rsid w:val="00D94FEC"/>
    <w:rsid w:val="00D952F0"/>
    <w:rsid w:val="00D954BE"/>
    <w:rsid w:val="00D95506"/>
    <w:rsid w:val="00D956AC"/>
    <w:rsid w:val="00D957BB"/>
    <w:rsid w:val="00D957EC"/>
    <w:rsid w:val="00D959B0"/>
    <w:rsid w:val="00D95AC9"/>
    <w:rsid w:val="00D95BB4"/>
    <w:rsid w:val="00D95C97"/>
    <w:rsid w:val="00D95D51"/>
    <w:rsid w:val="00D95E53"/>
    <w:rsid w:val="00D95E73"/>
    <w:rsid w:val="00D96163"/>
    <w:rsid w:val="00D9637D"/>
    <w:rsid w:val="00D963E0"/>
    <w:rsid w:val="00D9648E"/>
    <w:rsid w:val="00D96578"/>
    <w:rsid w:val="00D96708"/>
    <w:rsid w:val="00D9678A"/>
    <w:rsid w:val="00D96893"/>
    <w:rsid w:val="00D96981"/>
    <w:rsid w:val="00D96A11"/>
    <w:rsid w:val="00D96C4F"/>
    <w:rsid w:val="00D96D4B"/>
    <w:rsid w:val="00D96D60"/>
    <w:rsid w:val="00D96DD7"/>
    <w:rsid w:val="00D96DF2"/>
    <w:rsid w:val="00D96E23"/>
    <w:rsid w:val="00D96F1E"/>
    <w:rsid w:val="00D97002"/>
    <w:rsid w:val="00D972D6"/>
    <w:rsid w:val="00D9766D"/>
    <w:rsid w:val="00D978D7"/>
    <w:rsid w:val="00D97917"/>
    <w:rsid w:val="00D97920"/>
    <w:rsid w:val="00D97A05"/>
    <w:rsid w:val="00D97A53"/>
    <w:rsid w:val="00D97B22"/>
    <w:rsid w:val="00D97C9C"/>
    <w:rsid w:val="00D97CCA"/>
    <w:rsid w:val="00D97E7A"/>
    <w:rsid w:val="00DA0442"/>
    <w:rsid w:val="00DA047E"/>
    <w:rsid w:val="00DA0796"/>
    <w:rsid w:val="00DA0957"/>
    <w:rsid w:val="00DA095D"/>
    <w:rsid w:val="00DA0BAB"/>
    <w:rsid w:val="00DA0D95"/>
    <w:rsid w:val="00DA0EC8"/>
    <w:rsid w:val="00DA0F1E"/>
    <w:rsid w:val="00DA1002"/>
    <w:rsid w:val="00DA1135"/>
    <w:rsid w:val="00DA1279"/>
    <w:rsid w:val="00DA1293"/>
    <w:rsid w:val="00DA1375"/>
    <w:rsid w:val="00DA14E3"/>
    <w:rsid w:val="00DA1890"/>
    <w:rsid w:val="00DA1920"/>
    <w:rsid w:val="00DA1C54"/>
    <w:rsid w:val="00DA1F60"/>
    <w:rsid w:val="00DA2378"/>
    <w:rsid w:val="00DA2528"/>
    <w:rsid w:val="00DA257C"/>
    <w:rsid w:val="00DA263B"/>
    <w:rsid w:val="00DA271E"/>
    <w:rsid w:val="00DA2852"/>
    <w:rsid w:val="00DA2ADD"/>
    <w:rsid w:val="00DA2B63"/>
    <w:rsid w:val="00DA2E0C"/>
    <w:rsid w:val="00DA3045"/>
    <w:rsid w:val="00DA308E"/>
    <w:rsid w:val="00DA30E8"/>
    <w:rsid w:val="00DA3125"/>
    <w:rsid w:val="00DA32B9"/>
    <w:rsid w:val="00DA33F8"/>
    <w:rsid w:val="00DA359A"/>
    <w:rsid w:val="00DA36D8"/>
    <w:rsid w:val="00DA38DC"/>
    <w:rsid w:val="00DA38E1"/>
    <w:rsid w:val="00DA3A99"/>
    <w:rsid w:val="00DA3BFA"/>
    <w:rsid w:val="00DA3D48"/>
    <w:rsid w:val="00DA3DAA"/>
    <w:rsid w:val="00DA3DB0"/>
    <w:rsid w:val="00DA3E58"/>
    <w:rsid w:val="00DA40C6"/>
    <w:rsid w:val="00DA4173"/>
    <w:rsid w:val="00DA433D"/>
    <w:rsid w:val="00DA451C"/>
    <w:rsid w:val="00DA47CB"/>
    <w:rsid w:val="00DA4805"/>
    <w:rsid w:val="00DA4850"/>
    <w:rsid w:val="00DA4C33"/>
    <w:rsid w:val="00DA5056"/>
    <w:rsid w:val="00DA50A1"/>
    <w:rsid w:val="00DA510F"/>
    <w:rsid w:val="00DA5164"/>
    <w:rsid w:val="00DA52AB"/>
    <w:rsid w:val="00DA53D5"/>
    <w:rsid w:val="00DA5585"/>
    <w:rsid w:val="00DA58D3"/>
    <w:rsid w:val="00DA58F8"/>
    <w:rsid w:val="00DA59BB"/>
    <w:rsid w:val="00DA5A97"/>
    <w:rsid w:val="00DA5AA2"/>
    <w:rsid w:val="00DA5C08"/>
    <w:rsid w:val="00DA5C9E"/>
    <w:rsid w:val="00DA60E4"/>
    <w:rsid w:val="00DA62EE"/>
    <w:rsid w:val="00DA671A"/>
    <w:rsid w:val="00DA671F"/>
    <w:rsid w:val="00DA6801"/>
    <w:rsid w:val="00DA691D"/>
    <w:rsid w:val="00DA692A"/>
    <w:rsid w:val="00DA6938"/>
    <w:rsid w:val="00DA6BC7"/>
    <w:rsid w:val="00DA6C44"/>
    <w:rsid w:val="00DA6E38"/>
    <w:rsid w:val="00DA6EB6"/>
    <w:rsid w:val="00DA6F83"/>
    <w:rsid w:val="00DA7398"/>
    <w:rsid w:val="00DA74CD"/>
    <w:rsid w:val="00DA751F"/>
    <w:rsid w:val="00DA7643"/>
    <w:rsid w:val="00DB022A"/>
    <w:rsid w:val="00DB0332"/>
    <w:rsid w:val="00DB03C0"/>
    <w:rsid w:val="00DB0574"/>
    <w:rsid w:val="00DB0586"/>
    <w:rsid w:val="00DB05D1"/>
    <w:rsid w:val="00DB089F"/>
    <w:rsid w:val="00DB0A2E"/>
    <w:rsid w:val="00DB0B7F"/>
    <w:rsid w:val="00DB0BBF"/>
    <w:rsid w:val="00DB0D02"/>
    <w:rsid w:val="00DB0FE9"/>
    <w:rsid w:val="00DB11B8"/>
    <w:rsid w:val="00DB12BE"/>
    <w:rsid w:val="00DB1570"/>
    <w:rsid w:val="00DB162C"/>
    <w:rsid w:val="00DB1658"/>
    <w:rsid w:val="00DB1910"/>
    <w:rsid w:val="00DB199B"/>
    <w:rsid w:val="00DB1A81"/>
    <w:rsid w:val="00DB1B8C"/>
    <w:rsid w:val="00DB1BD5"/>
    <w:rsid w:val="00DB1C31"/>
    <w:rsid w:val="00DB1CB2"/>
    <w:rsid w:val="00DB2047"/>
    <w:rsid w:val="00DB214D"/>
    <w:rsid w:val="00DB21C6"/>
    <w:rsid w:val="00DB2221"/>
    <w:rsid w:val="00DB22CA"/>
    <w:rsid w:val="00DB24EA"/>
    <w:rsid w:val="00DB29C3"/>
    <w:rsid w:val="00DB2D90"/>
    <w:rsid w:val="00DB31A6"/>
    <w:rsid w:val="00DB31D0"/>
    <w:rsid w:val="00DB325B"/>
    <w:rsid w:val="00DB354A"/>
    <w:rsid w:val="00DB3720"/>
    <w:rsid w:val="00DB3726"/>
    <w:rsid w:val="00DB3794"/>
    <w:rsid w:val="00DB38D2"/>
    <w:rsid w:val="00DB38FA"/>
    <w:rsid w:val="00DB3B8C"/>
    <w:rsid w:val="00DB3ED5"/>
    <w:rsid w:val="00DB44B0"/>
    <w:rsid w:val="00DB44D1"/>
    <w:rsid w:val="00DB4538"/>
    <w:rsid w:val="00DB46A0"/>
    <w:rsid w:val="00DB4838"/>
    <w:rsid w:val="00DB4940"/>
    <w:rsid w:val="00DB4AD9"/>
    <w:rsid w:val="00DB4D1D"/>
    <w:rsid w:val="00DB4E3A"/>
    <w:rsid w:val="00DB4E61"/>
    <w:rsid w:val="00DB504D"/>
    <w:rsid w:val="00DB50E3"/>
    <w:rsid w:val="00DB521A"/>
    <w:rsid w:val="00DB5329"/>
    <w:rsid w:val="00DB5392"/>
    <w:rsid w:val="00DB54EC"/>
    <w:rsid w:val="00DB5565"/>
    <w:rsid w:val="00DB56F6"/>
    <w:rsid w:val="00DB572C"/>
    <w:rsid w:val="00DB58E8"/>
    <w:rsid w:val="00DB5959"/>
    <w:rsid w:val="00DB5A39"/>
    <w:rsid w:val="00DB5A67"/>
    <w:rsid w:val="00DB5EED"/>
    <w:rsid w:val="00DB5F0A"/>
    <w:rsid w:val="00DB5F81"/>
    <w:rsid w:val="00DB6066"/>
    <w:rsid w:val="00DB607E"/>
    <w:rsid w:val="00DB61AE"/>
    <w:rsid w:val="00DB631E"/>
    <w:rsid w:val="00DB645F"/>
    <w:rsid w:val="00DB648E"/>
    <w:rsid w:val="00DB6561"/>
    <w:rsid w:val="00DB6578"/>
    <w:rsid w:val="00DB65B1"/>
    <w:rsid w:val="00DB67ED"/>
    <w:rsid w:val="00DB6897"/>
    <w:rsid w:val="00DB6B95"/>
    <w:rsid w:val="00DB6CAD"/>
    <w:rsid w:val="00DB6D0D"/>
    <w:rsid w:val="00DB6D2C"/>
    <w:rsid w:val="00DB6D56"/>
    <w:rsid w:val="00DB6EF9"/>
    <w:rsid w:val="00DB6F4D"/>
    <w:rsid w:val="00DB7065"/>
    <w:rsid w:val="00DB7452"/>
    <w:rsid w:val="00DB74FA"/>
    <w:rsid w:val="00DB7506"/>
    <w:rsid w:val="00DB7670"/>
    <w:rsid w:val="00DB77B8"/>
    <w:rsid w:val="00DB78D0"/>
    <w:rsid w:val="00DB7A1B"/>
    <w:rsid w:val="00DB7ADA"/>
    <w:rsid w:val="00DB7AE9"/>
    <w:rsid w:val="00DB7C6F"/>
    <w:rsid w:val="00DB7D21"/>
    <w:rsid w:val="00DB7DBA"/>
    <w:rsid w:val="00DB7F17"/>
    <w:rsid w:val="00DB7F1C"/>
    <w:rsid w:val="00DC0049"/>
    <w:rsid w:val="00DC00DA"/>
    <w:rsid w:val="00DC0165"/>
    <w:rsid w:val="00DC02CD"/>
    <w:rsid w:val="00DC04AE"/>
    <w:rsid w:val="00DC05A0"/>
    <w:rsid w:val="00DC09D9"/>
    <w:rsid w:val="00DC0BAC"/>
    <w:rsid w:val="00DC0BFF"/>
    <w:rsid w:val="00DC0C24"/>
    <w:rsid w:val="00DC0D56"/>
    <w:rsid w:val="00DC0E7B"/>
    <w:rsid w:val="00DC0F34"/>
    <w:rsid w:val="00DC111F"/>
    <w:rsid w:val="00DC12B8"/>
    <w:rsid w:val="00DC13F7"/>
    <w:rsid w:val="00DC14BF"/>
    <w:rsid w:val="00DC170B"/>
    <w:rsid w:val="00DC1773"/>
    <w:rsid w:val="00DC1A09"/>
    <w:rsid w:val="00DC1A6F"/>
    <w:rsid w:val="00DC1CDE"/>
    <w:rsid w:val="00DC1DC8"/>
    <w:rsid w:val="00DC20B9"/>
    <w:rsid w:val="00DC229D"/>
    <w:rsid w:val="00DC237B"/>
    <w:rsid w:val="00DC24FF"/>
    <w:rsid w:val="00DC2541"/>
    <w:rsid w:val="00DC25C7"/>
    <w:rsid w:val="00DC26E1"/>
    <w:rsid w:val="00DC275B"/>
    <w:rsid w:val="00DC28EF"/>
    <w:rsid w:val="00DC29A3"/>
    <w:rsid w:val="00DC2A20"/>
    <w:rsid w:val="00DC2AA1"/>
    <w:rsid w:val="00DC2B3D"/>
    <w:rsid w:val="00DC2CDC"/>
    <w:rsid w:val="00DC2DAD"/>
    <w:rsid w:val="00DC2E1F"/>
    <w:rsid w:val="00DC2E5B"/>
    <w:rsid w:val="00DC2FD4"/>
    <w:rsid w:val="00DC33E0"/>
    <w:rsid w:val="00DC346A"/>
    <w:rsid w:val="00DC3649"/>
    <w:rsid w:val="00DC36E3"/>
    <w:rsid w:val="00DC37D0"/>
    <w:rsid w:val="00DC39DE"/>
    <w:rsid w:val="00DC3E43"/>
    <w:rsid w:val="00DC4064"/>
    <w:rsid w:val="00DC427A"/>
    <w:rsid w:val="00DC4285"/>
    <w:rsid w:val="00DC42E0"/>
    <w:rsid w:val="00DC44FA"/>
    <w:rsid w:val="00DC46C1"/>
    <w:rsid w:val="00DC46EE"/>
    <w:rsid w:val="00DC48DE"/>
    <w:rsid w:val="00DC4A2E"/>
    <w:rsid w:val="00DC4B6F"/>
    <w:rsid w:val="00DC4B77"/>
    <w:rsid w:val="00DC4D49"/>
    <w:rsid w:val="00DC4DD6"/>
    <w:rsid w:val="00DC4EEC"/>
    <w:rsid w:val="00DC518D"/>
    <w:rsid w:val="00DC52E7"/>
    <w:rsid w:val="00DC54C2"/>
    <w:rsid w:val="00DC55D8"/>
    <w:rsid w:val="00DC566C"/>
    <w:rsid w:val="00DC57FE"/>
    <w:rsid w:val="00DC5D15"/>
    <w:rsid w:val="00DC5D41"/>
    <w:rsid w:val="00DC5E2E"/>
    <w:rsid w:val="00DC5F32"/>
    <w:rsid w:val="00DC5F73"/>
    <w:rsid w:val="00DC6278"/>
    <w:rsid w:val="00DC645C"/>
    <w:rsid w:val="00DC64AE"/>
    <w:rsid w:val="00DC6503"/>
    <w:rsid w:val="00DC650D"/>
    <w:rsid w:val="00DC6584"/>
    <w:rsid w:val="00DC6806"/>
    <w:rsid w:val="00DC6817"/>
    <w:rsid w:val="00DC6900"/>
    <w:rsid w:val="00DC692B"/>
    <w:rsid w:val="00DC6959"/>
    <w:rsid w:val="00DC6BC0"/>
    <w:rsid w:val="00DC6CD3"/>
    <w:rsid w:val="00DC6D12"/>
    <w:rsid w:val="00DC6D81"/>
    <w:rsid w:val="00DC6E39"/>
    <w:rsid w:val="00DC6E98"/>
    <w:rsid w:val="00DC6F33"/>
    <w:rsid w:val="00DC70EC"/>
    <w:rsid w:val="00DC72E9"/>
    <w:rsid w:val="00DC73E4"/>
    <w:rsid w:val="00DC744A"/>
    <w:rsid w:val="00DC766E"/>
    <w:rsid w:val="00DC7690"/>
    <w:rsid w:val="00DC7749"/>
    <w:rsid w:val="00DC779D"/>
    <w:rsid w:val="00DC7D60"/>
    <w:rsid w:val="00DC7F4A"/>
    <w:rsid w:val="00DD000A"/>
    <w:rsid w:val="00DD00A7"/>
    <w:rsid w:val="00DD00DF"/>
    <w:rsid w:val="00DD0273"/>
    <w:rsid w:val="00DD02DC"/>
    <w:rsid w:val="00DD030D"/>
    <w:rsid w:val="00DD0384"/>
    <w:rsid w:val="00DD06B2"/>
    <w:rsid w:val="00DD0A20"/>
    <w:rsid w:val="00DD0B7C"/>
    <w:rsid w:val="00DD0C0C"/>
    <w:rsid w:val="00DD0CB8"/>
    <w:rsid w:val="00DD0CF9"/>
    <w:rsid w:val="00DD0D4D"/>
    <w:rsid w:val="00DD0D96"/>
    <w:rsid w:val="00DD0DD4"/>
    <w:rsid w:val="00DD0E28"/>
    <w:rsid w:val="00DD1195"/>
    <w:rsid w:val="00DD125F"/>
    <w:rsid w:val="00DD168C"/>
    <w:rsid w:val="00DD1818"/>
    <w:rsid w:val="00DD1963"/>
    <w:rsid w:val="00DD1A35"/>
    <w:rsid w:val="00DD1BCF"/>
    <w:rsid w:val="00DD1D49"/>
    <w:rsid w:val="00DD1EAF"/>
    <w:rsid w:val="00DD2227"/>
    <w:rsid w:val="00DD22DF"/>
    <w:rsid w:val="00DD23A6"/>
    <w:rsid w:val="00DD244E"/>
    <w:rsid w:val="00DD24EA"/>
    <w:rsid w:val="00DD2782"/>
    <w:rsid w:val="00DD28E7"/>
    <w:rsid w:val="00DD2A40"/>
    <w:rsid w:val="00DD2A74"/>
    <w:rsid w:val="00DD2AB0"/>
    <w:rsid w:val="00DD2E24"/>
    <w:rsid w:val="00DD2E36"/>
    <w:rsid w:val="00DD30A6"/>
    <w:rsid w:val="00DD30DE"/>
    <w:rsid w:val="00DD327D"/>
    <w:rsid w:val="00DD3318"/>
    <w:rsid w:val="00DD34B4"/>
    <w:rsid w:val="00DD34C8"/>
    <w:rsid w:val="00DD39A2"/>
    <w:rsid w:val="00DD3BF0"/>
    <w:rsid w:val="00DD3C0D"/>
    <w:rsid w:val="00DD3D23"/>
    <w:rsid w:val="00DD3D3E"/>
    <w:rsid w:val="00DD3DC9"/>
    <w:rsid w:val="00DD3E66"/>
    <w:rsid w:val="00DD40C8"/>
    <w:rsid w:val="00DD4155"/>
    <w:rsid w:val="00DD418A"/>
    <w:rsid w:val="00DD4665"/>
    <w:rsid w:val="00DD48DB"/>
    <w:rsid w:val="00DD491A"/>
    <w:rsid w:val="00DD4923"/>
    <w:rsid w:val="00DD49E0"/>
    <w:rsid w:val="00DD49E7"/>
    <w:rsid w:val="00DD4B3F"/>
    <w:rsid w:val="00DD4B4D"/>
    <w:rsid w:val="00DD4C90"/>
    <w:rsid w:val="00DD4D49"/>
    <w:rsid w:val="00DD4DA0"/>
    <w:rsid w:val="00DD4E32"/>
    <w:rsid w:val="00DD4EB1"/>
    <w:rsid w:val="00DD4ECD"/>
    <w:rsid w:val="00DD4EFF"/>
    <w:rsid w:val="00DD509A"/>
    <w:rsid w:val="00DD5204"/>
    <w:rsid w:val="00DD522A"/>
    <w:rsid w:val="00DD535F"/>
    <w:rsid w:val="00DD569C"/>
    <w:rsid w:val="00DD5700"/>
    <w:rsid w:val="00DD586A"/>
    <w:rsid w:val="00DD5918"/>
    <w:rsid w:val="00DD5973"/>
    <w:rsid w:val="00DD5999"/>
    <w:rsid w:val="00DD59AE"/>
    <w:rsid w:val="00DD5DB6"/>
    <w:rsid w:val="00DD5EE6"/>
    <w:rsid w:val="00DD6107"/>
    <w:rsid w:val="00DD6143"/>
    <w:rsid w:val="00DD6175"/>
    <w:rsid w:val="00DD62DA"/>
    <w:rsid w:val="00DD62ED"/>
    <w:rsid w:val="00DD630C"/>
    <w:rsid w:val="00DD6367"/>
    <w:rsid w:val="00DD643C"/>
    <w:rsid w:val="00DD6591"/>
    <w:rsid w:val="00DD65AB"/>
    <w:rsid w:val="00DD67D7"/>
    <w:rsid w:val="00DD695C"/>
    <w:rsid w:val="00DD6ACD"/>
    <w:rsid w:val="00DD6B23"/>
    <w:rsid w:val="00DD6CED"/>
    <w:rsid w:val="00DD6D5C"/>
    <w:rsid w:val="00DD6ED1"/>
    <w:rsid w:val="00DD6F2E"/>
    <w:rsid w:val="00DD7189"/>
    <w:rsid w:val="00DD72B6"/>
    <w:rsid w:val="00DD72D2"/>
    <w:rsid w:val="00DD737D"/>
    <w:rsid w:val="00DD7669"/>
    <w:rsid w:val="00DD7761"/>
    <w:rsid w:val="00DD7A00"/>
    <w:rsid w:val="00DD7A93"/>
    <w:rsid w:val="00DD7F5F"/>
    <w:rsid w:val="00DD7FD5"/>
    <w:rsid w:val="00DE015E"/>
    <w:rsid w:val="00DE025D"/>
    <w:rsid w:val="00DE029D"/>
    <w:rsid w:val="00DE046D"/>
    <w:rsid w:val="00DE0604"/>
    <w:rsid w:val="00DE084F"/>
    <w:rsid w:val="00DE0972"/>
    <w:rsid w:val="00DE0A46"/>
    <w:rsid w:val="00DE0D63"/>
    <w:rsid w:val="00DE1009"/>
    <w:rsid w:val="00DE1063"/>
    <w:rsid w:val="00DE1118"/>
    <w:rsid w:val="00DE1453"/>
    <w:rsid w:val="00DE15D5"/>
    <w:rsid w:val="00DE197B"/>
    <w:rsid w:val="00DE1BB2"/>
    <w:rsid w:val="00DE1CF9"/>
    <w:rsid w:val="00DE1E20"/>
    <w:rsid w:val="00DE20DF"/>
    <w:rsid w:val="00DE2510"/>
    <w:rsid w:val="00DE257C"/>
    <w:rsid w:val="00DE27DD"/>
    <w:rsid w:val="00DE2AAD"/>
    <w:rsid w:val="00DE2F9D"/>
    <w:rsid w:val="00DE30F9"/>
    <w:rsid w:val="00DE335F"/>
    <w:rsid w:val="00DE3415"/>
    <w:rsid w:val="00DE34BA"/>
    <w:rsid w:val="00DE34F8"/>
    <w:rsid w:val="00DE34F9"/>
    <w:rsid w:val="00DE3801"/>
    <w:rsid w:val="00DE39B6"/>
    <w:rsid w:val="00DE39ED"/>
    <w:rsid w:val="00DE3A84"/>
    <w:rsid w:val="00DE3BA5"/>
    <w:rsid w:val="00DE3C7D"/>
    <w:rsid w:val="00DE3CA4"/>
    <w:rsid w:val="00DE3CB0"/>
    <w:rsid w:val="00DE3F39"/>
    <w:rsid w:val="00DE408F"/>
    <w:rsid w:val="00DE4104"/>
    <w:rsid w:val="00DE43A3"/>
    <w:rsid w:val="00DE43A9"/>
    <w:rsid w:val="00DE4406"/>
    <w:rsid w:val="00DE44DA"/>
    <w:rsid w:val="00DE4670"/>
    <w:rsid w:val="00DE4727"/>
    <w:rsid w:val="00DE4750"/>
    <w:rsid w:val="00DE48A4"/>
    <w:rsid w:val="00DE48F1"/>
    <w:rsid w:val="00DE492A"/>
    <w:rsid w:val="00DE4B71"/>
    <w:rsid w:val="00DE4DFE"/>
    <w:rsid w:val="00DE4E66"/>
    <w:rsid w:val="00DE4EE1"/>
    <w:rsid w:val="00DE50EC"/>
    <w:rsid w:val="00DE52C1"/>
    <w:rsid w:val="00DE534A"/>
    <w:rsid w:val="00DE54E3"/>
    <w:rsid w:val="00DE54ED"/>
    <w:rsid w:val="00DE5519"/>
    <w:rsid w:val="00DE56FD"/>
    <w:rsid w:val="00DE58A0"/>
    <w:rsid w:val="00DE58C3"/>
    <w:rsid w:val="00DE599D"/>
    <w:rsid w:val="00DE5AA4"/>
    <w:rsid w:val="00DE5B54"/>
    <w:rsid w:val="00DE5BF1"/>
    <w:rsid w:val="00DE5C2D"/>
    <w:rsid w:val="00DE5EC6"/>
    <w:rsid w:val="00DE5EC8"/>
    <w:rsid w:val="00DE630C"/>
    <w:rsid w:val="00DE63A5"/>
    <w:rsid w:val="00DE6434"/>
    <w:rsid w:val="00DE682F"/>
    <w:rsid w:val="00DE6BD8"/>
    <w:rsid w:val="00DE6C17"/>
    <w:rsid w:val="00DE6C70"/>
    <w:rsid w:val="00DE6C89"/>
    <w:rsid w:val="00DE6D9D"/>
    <w:rsid w:val="00DE701D"/>
    <w:rsid w:val="00DE7053"/>
    <w:rsid w:val="00DE70EA"/>
    <w:rsid w:val="00DE7157"/>
    <w:rsid w:val="00DE721C"/>
    <w:rsid w:val="00DE748E"/>
    <w:rsid w:val="00DE76E4"/>
    <w:rsid w:val="00DE777E"/>
    <w:rsid w:val="00DE7874"/>
    <w:rsid w:val="00DE7911"/>
    <w:rsid w:val="00DE79D1"/>
    <w:rsid w:val="00DE7A99"/>
    <w:rsid w:val="00DE7DFD"/>
    <w:rsid w:val="00DE7E1E"/>
    <w:rsid w:val="00DE7E54"/>
    <w:rsid w:val="00DF011B"/>
    <w:rsid w:val="00DF0134"/>
    <w:rsid w:val="00DF0155"/>
    <w:rsid w:val="00DF09E3"/>
    <w:rsid w:val="00DF0C66"/>
    <w:rsid w:val="00DF0DF6"/>
    <w:rsid w:val="00DF0F80"/>
    <w:rsid w:val="00DF1307"/>
    <w:rsid w:val="00DF13C6"/>
    <w:rsid w:val="00DF1403"/>
    <w:rsid w:val="00DF1494"/>
    <w:rsid w:val="00DF14DC"/>
    <w:rsid w:val="00DF15B1"/>
    <w:rsid w:val="00DF15FE"/>
    <w:rsid w:val="00DF1B4C"/>
    <w:rsid w:val="00DF1BA0"/>
    <w:rsid w:val="00DF1DAF"/>
    <w:rsid w:val="00DF1E14"/>
    <w:rsid w:val="00DF20A7"/>
    <w:rsid w:val="00DF2197"/>
    <w:rsid w:val="00DF223C"/>
    <w:rsid w:val="00DF227C"/>
    <w:rsid w:val="00DF2394"/>
    <w:rsid w:val="00DF2442"/>
    <w:rsid w:val="00DF2578"/>
    <w:rsid w:val="00DF25A0"/>
    <w:rsid w:val="00DF265D"/>
    <w:rsid w:val="00DF278E"/>
    <w:rsid w:val="00DF2A61"/>
    <w:rsid w:val="00DF2A75"/>
    <w:rsid w:val="00DF2AFE"/>
    <w:rsid w:val="00DF2BAE"/>
    <w:rsid w:val="00DF2D1D"/>
    <w:rsid w:val="00DF2DBF"/>
    <w:rsid w:val="00DF2FBA"/>
    <w:rsid w:val="00DF2FBD"/>
    <w:rsid w:val="00DF30F6"/>
    <w:rsid w:val="00DF30F7"/>
    <w:rsid w:val="00DF316D"/>
    <w:rsid w:val="00DF3304"/>
    <w:rsid w:val="00DF33C0"/>
    <w:rsid w:val="00DF34D5"/>
    <w:rsid w:val="00DF359C"/>
    <w:rsid w:val="00DF35E2"/>
    <w:rsid w:val="00DF38A0"/>
    <w:rsid w:val="00DF3944"/>
    <w:rsid w:val="00DF3993"/>
    <w:rsid w:val="00DF3A7B"/>
    <w:rsid w:val="00DF3C8E"/>
    <w:rsid w:val="00DF3F1C"/>
    <w:rsid w:val="00DF4186"/>
    <w:rsid w:val="00DF46A7"/>
    <w:rsid w:val="00DF471C"/>
    <w:rsid w:val="00DF4B6A"/>
    <w:rsid w:val="00DF50EC"/>
    <w:rsid w:val="00DF5494"/>
    <w:rsid w:val="00DF5512"/>
    <w:rsid w:val="00DF5538"/>
    <w:rsid w:val="00DF56CB"/>
    <w:rsid w:val="00DF573E"/>
    <w:rsid w:val="00DF57BB"/>
    <w:rsid w:val="00DF5822"/>
    <w:rsid w:val="00DF5A1E"/>
    <w:rsid w:val="00DF5B26"/>
    <w:rsid w:val="00DF5CDD"/>
    <w:rsid w:val="00DF5D7B"/>
    <w:rsid w:val="00DF5DFF"/>
    <w:rsid w:val="00DF5E84"/>
    <w:rsid w:val="00DF5FE8"/>
    <w:rsid w:val="00DF614B"/>
    <w:rsid w:val="00DF6164"/>
    <w:rsid w:val="00DF64E5"/>
    <w:rsid w:val="00DF692B"/>
    <w:rsid w:val="00DF6975"/>
    <w:rsid w:val="00DF69CA"/>
    <w:rsid w:val="00DF6A30"/>
    <w:rsid w:val="00DF6C8D"/>
    <w:rsid w:val="00DF6D41"/>
    <w:rsid w:val="00DF6D50"/>
    <w:rsid w:val="00DF73F4"/>
    <w:rsid w:val="00DF75FB"/>
    <w:rsid w:val="00DF76FA"/>
    <w:rsid w:val="00DF77DE"/>
    <w:rsid w:val="00DF7AD1"/>
    <w:rsid w:val="00DF7C1D"/>
    <w:rsid w:val="00DF7C80"/>
    <w:rsid w:val="00DFBCB7"/>
    <w:rsid w:val="00E00123"/>
    <w:rsid w:val="00E00169"/>
    <w:rsid w:val="00E0029D"/>
    <w:rsid w:val="00E003E1"/>
    <w:rsid w:val="00E004F2"/>
    <w:rsid w:val="00E006D4"/>
    <w:rsid w:val="00E007C7"/>
    <w:rsid w:val="00E00968"/>
    <w:rsid w:val="00E00A96"/>
    <w:rsid w:val="00E00C5D"/>
    <w:rsid w:val="00E00CAE"/>
    <w:rsid w:val="00E00D12"/>
    <w:rsid w:val="00E00DF6"/>
    <w:rsid w:val="00E01021"/>
    <w:rsid w:val="00E0120F"/>
    <w:rsid w:val="00E012AE"/>
    <w:rsid w:val="00E01455"/>
    <w:rsid w:val="00E0150C"/>
    <w:rsid w:val="00E01A18"/>
    <w:rsid w:val="00E01A1E"/>
    <w:rsid w:val="00E01D23"/>
    <w:rsid w:val="00E023B6"/>
    <w:rsid w:val="00E024F0"/>
    <w:rsid w:val="00E02632"/>
    <w:rsid w:val="00E026EE"/>
    <w:rsid w:val="00E0280D"/>
    <w:rsid w:val="00E02937"/>
    <w:rsid w:val="00E02B77"/>
    <w:rsid w:val="00E02C8A"/>
    <w:rsid w:val="00E02C99"/>
    <w:rsid w:val="00E02F68"/>
    <w:rsid w:val="00E03154"/>
    <w:rsid w:val="00E032A9"/>
    <w:rsid w:val="00E03313"/>
    <w:rsid w:val="00E03378"/>
    <w:rsid w:val="00E03544"/>
    <w:rsid w:val="00E0363B"/>
    <w:rsid w:val="00E038D6"/>
    <w:rsid w:val="00E0390F"/>
    <w:rsid w:val="00E03975"/>
    <w:rsid w:val="00E03B1A"/>
    <w:rsid w:val="00E03B70"/>
    <w:rsid w:val="00E03D3A"/>
    <w:rsid w:val="00E04113"/>
    <w:rsid w:val="00E041C7"/>
    <w:rsid w:val="00E04233"/>
    <w:rsid w:val="00E0429C"/>
    <w:rsid w:val="00E042E4"/>
    <w:rsid w:val="00E04302"/>
    <w:rsid w:val="00E0459A"/>
    <w:rsid w:val="00E045C8"/>
    <w:rsid w:val="00E0476A"/>
    <w:rsid w:val="00E0476E"/>
    <w:rsid w:val="00E048F4"/>
    <w:rsid w:val="00E04DAA"/>
    <w:rsid w:val="00E050C4"/>
    <w:rsid w:val="00E050D1"/>
    <w:rsid w:val="00E05103"/>
    <w:rsid w:val="00E05215"/>
    <w:rsid w:val="00E0530C"/>
    <w:rsid w:val="00E0540E"/>
    <w:rsid w:val="00E0544B"/>
    <w:rsid w:val="00E05655"/>
    <w:rsid w:val="00E05805"/>
    <w:rsid w:val="00E05F2D"/>
    <w:rsid w:val="00E05F3F"/>
    <w:rsid w:val="00E05F72"/>
    <w:rsid w:val="00E05FCB"/>
    <w:rsid w:val="00E0630B"/>
    <w:rsid w:val="00E064F7"/>
    <w:rsid w:val="00E0663D"/>
    <w:rsid w:val="00E06952"/>
    <w:rsid w:val="00E06A35"/>
    <w:rsid w:val="00E06B0D"/>
    <w:rsid w:val="00E07078"/>
    <w:rsid w:val="00E0714A"/>
    <w:rsid w:val="00E07199"/>
    <w:rsid w:val="00E07335"/>
    <w:rsid w:val="00E0756D"/>
    <w:rsid w:val="00E0786F"/>
    <w:rsid w:val="00E078D0"/>
    <w:rsid w:val="00E07928"/>
    <w:rsid w:val="00E079AF"/>
    <w:rsid w:val="00E07B1A"/>
    <w:rsid w:val="00E07CFF"/>
    <w:rsid w:val="00E07D87"/>
    <w:rsid w:val="00E07E00"/>
    <w:rsid w:val="00E07E12"/>
    <w:rsid w:val="00E07EDF"/>
    <w:rsid w:val="00E07FF5"/>
    <w:rsid w:val="00E10375"/>
    <w:rsid w:val="00E10437"/>
    <w:rsid w:val="00E106C8"/>
    <w:rsid w:val="00E10944"/>
    <w:rsid w:val="00E109B9"/>
    <w:rsid w:val="00E10B03"/>
    <w:rsid w:val="00E10B72"/>
    <w:rsid w:val="00E10D31"/>
    <w:rsid w:val="00E10E78"/>
    <w:rsid w:val="00E10F64"/>
    <w:rsid w:val="00E10FCB"/>
    <w:rsid w:val="00E11027"/>
    <w:rsid w:val="00E111B7"/>
    <w:rsid w:val="00E117C9"/>
    <w:rsid w:val="00E11880"/>
    <w:rsid w:val="00E11A40"/>
    <w:rsid w:val="00E11B17"/>
    <w:rsid w:val="00E11B2C"/>
    <w:rsid w:val="00E11BD0"/>
    <w:rsid w:val="00E11DBD"/>
    <w:rsid w:val="00E11DCE"/>
    <w:rsid w:val="00E11E6F"/>
    <w:rsid w:val="00E11E8A"/>
    <w:rsid w:val="00E11F9B"/>
    <w:rsid w:val="00E122FD"/>
    <w:rsid w:val="00E124C1"/>
    <w:rsid w:val="00E12569"/>
    <w:rsid w:val="00E1262E"/>
    <w:rsid w:val="00E1265B"/>
    <w:rsid w:val="00E1279C"/>
    <w:rsid w:val="00E12868"/>
    <w:rsid w:val="00E12912"/>
    <w:rsid w:val="00E12A80"/>
    <w:rsid w:val="00E12D23"/>
    <w:rsid w:val="00E12D5F"/>
    <w:rsid w:val="00E12DC5"/>
    <w:rsid w:val="00E12F98"/>
    <w:rsid w:val="00E12FBF"/>
    <w:rsid w:val="00E1300F"/>
    <w:rsid w:val="00E13091"/>
    <w:rsid w:val="00E131F4"/>
    <w:rsid w:val="00E131FB"/>
    <w:rsid w:val="00E1370D"/>
    <w:rsid w:val="00E1374B"/>
    <w:rsid w:val="00E137E9"/>
    <w:rsid w:val="00E13871"/>
    <w:rsid w:val="00E1390B"/>
    <w:rsid w:val="00E139A4"/>
    <w:rsid w:val="00E13A63"/>
    <w:rsid w:val="00E13B9B"/>
    <w:rsid w:val="00E13D31"/>
    <w:rsid w:val="00E140DD"/>
    <w:rsid w:val="00E1425A"/>
    <w:rsid w:val="00E142F6"/>
    <w:rsid w:val="00E143FC"/>
    <w:rsid w:val="00E144E2"/>
    <w:rsid w:val="00E147C3"/>
    <w:rsid w:val="00E148E4"/>
    <w:rsid w:val="00E148F4"/>
    <w:rsid w:val="00E14938"/>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07"/>
    <w:rsid w:val="00E15BD5"/>
    <w:rsid w:val="00E15BFB"/>
    <w:rsid w:val="00E15C22"/>
    <w:rsid w:val="00E15DA2"/>
    <w:rsid w:val="00E15F66"/>
    <w:rsid w:val="00E160CD"/>
    <w:rsid w:val="00E16225"/>
    <w:rsid w:val="00E16607"/>
    <w:rsid w:val="00E166F2"/>
    <w:rsid w:val="00E16995"/>
    <w:rsid w:val="00E16ACA"/>
    <w:rsid w:val="00E16B59"/>
    <w:rsid w:val="00E16B8D"/>
    <w:rsid w:val="00E16BB2"/>
    <w:rsid w:val="00E16C24"/>
    <w:rsid w:val="00E16D28"/>
    <w:rsid w:val="00E17028"/>
    <w:rsid w:val="00E1711C"/>
    <w:rsid w:val="00E171C1"/>
    <w:rsid w:val="00E17222"/>
    <w:rsid w:val="00E175EC"/>
    <w:rsid w:val="00E1773B"/>
    <w:rsid w:val="00E1798D"/>
    <w:rsid w:val="00E179B5"/>
    <w:rsid w:val="00E17C03"/>
    <w:rsid w:val="00E17D0D"/>
    <w:rsid w:val="00E17E46"/>
    <w:rsid w:val="00E17ECF"/>
    <w:rsid w:val="00E207D4"/>
    <w:rsid w:val="00E20846"/>
    <w:rsid w:val="00E20951"/>
    <w:rsid w:val="00E20969"/>
    <w:rsid w:val="00E209B2"/>
    <w:rsid w:val="00E209DB"/>
    <w:rsid w:val="00E20A52"/>
    <w:rsid w:val="00E20F8A"/>
    <w:rsid w:val="00E20F8C"/>
    <w:rsid w:val="00E20FA5"/>
    <w:rsid w:val="00E211B7"/>
    <w:rsid w:val="00E21629"/>
    <w:rsid w:val="00E21748"/>
    <w:rsid w:val="00E21A05"/>
    <w:rsid w:val="00E21A69"/>
    <w:rsid w:val="00E21AE8"/>
    <w:rsid w:val="00E21B45"/>
    <w:rsid w:val="00E21F0A"/>
    <w:rsid w:val="00E2207D"/>
    <w:rsid w:val="00E22148"/>
    <w:rsid w:val="00E221D3"/>
    <w:rsid w:val="00E223AD"/>
    <w:rsid w:val="00E225DF"/>
    <w:rsid w:val="00E2278B"/>
    <w:rsid w:val="00E22975"/>
    <w:rsid w:val="00E22AD4"/>
    <w:rsid w:val="00E22E28"/>
    <w:rsid w:val="00E22FD5"/>
    <w:rsid w:val="00E2314C"/>
    <w:rsid w:val="00E234FE"/>
    <w:rsid w:val="00E2366B"/>
    <w:rsid w:val="00E23C12"/>
    <w:rsid w:val="00E24145"/>
    <w:rsid w:val="00E241F9"/>
    <w:rsid w:val="00E24275"/>
    <w:rsid w:val="00E245E1"/>
    <w:rsid w:val="00E246C6"/>
    <w:rsid w:val="00E246F7"/>
    <w:rsid w:val="00E24701"/>
    <w:rsid w:val="00E24A06"/>
    <w:rsid w:val="00E24D75"/>
    <w:rsid w:val="00E24E9F"/>
    <w:rsid w:val="00E24F03"/>
    <w:rsid w:val="00E24F53"/>
    <w:rsid w:val="00E24FD8"/>
    <w:rsid w:val="00E2557B"/>
    <w:rsid w:val="00E2557F"/>
    <w:rsid w:val="00E25604"/>
    <w:rsid w:val="00E2560C"/>
    <w:rsid w:val="00E25746"/>
    <w:rsid w:val="00E25A2D"/>
    <w:rsid w:val="00E25B2C"/>
    <w:rsid w:val="00E25B94"/>
    <w:rsid w:val="00E25CD8"/>
    <w:rsid w:val="00E25CEE"/>
    <w:rsid w:val="00E25EB5"/>
    <w:rsid w:val="00E25F64"/>
    <w:rsid w:val="00E25FDD"/>
    <w:rsid w:val="00E260F9"/>
    <w:rsid w:val="00E261E2"/>
    <w:rsid w:val="00E26232"/>
    <w:rsid w:val="00E2637C"/>
    <w:rsid w:val="00E264BF"/>
    <w:rsid w:val="00E264EC"/>
    <w:rsid w:val="00E264FF"/>
    <w:rsid w:val="00E26501"/>
    <w:rsid w:val="00E266C2"/>
    <w:rsid w:val="00E26859"/>
    <w:rsid w:val="00E268D6"/>
    <w:rsid w:val="00E269E3"/>
    <w:rsid w:val="00E26AA2"/>
    <w:rsid w:val="00E26BB9"/>
    <w:rsid w:val="00E26CFE"/>
    <w:rsid w:val="00E26D74"/>
    <w:rsid w:val="00E26E27"/>
    <w:rsid w:val="00E27211"/>
    <w:rsid w:val="00E272A5"/>
    <w:rsid w:val="00E274B8"/>
    <w:rsid w:val="00E277C6"/>
    <w:rsid w:val="00E27964"/>
    <w:rsid w:val="00E27D07"/>
    <w:rsid w:val="00E27D4C"/>
    <w:rsid w:val="00E27EAD"/>
    <w:rsid w:val="00E27F47"/>
    <w:rsid w:val="00E3003D"/>
    <w:rsid w:val="00E3048B"/>
    <w:rsid w:val="00E30689"/>
    <w:rsid w:val="00E30BAF"/>
    <w:rsid w:val="00E30E5A"/>
    <w:rsid w:val="00E3111B"/>
    <w:rsid w:val="00E311FA"/>
    <w:rsid w:val="00E312E7"/>
    <w:rsid w:val="00E315A4"/>
    <w:rsid w:val="00E31620"/>
    <w:rsid w:val="00E31676"/>
    <w:rsid w:val="00E31811"/>
    <w:rsid w:val="00E31866"/>
    <w:rsid w:val="00E318E2"/>
    <w:rsid w:val="00E31950"/>
    <w:rsid w:val="00E31AE9"/>
    <w:rsid w:val="00E31B1F"/>
    <w:rsid w:val="00E31BC6"/>
    <w:rsid w:val="00E31C7E"/>
    <w:rsid w:val="00E31C81"/>
    <w:rsid w:val="00E31D59"/>
    <w:rsid w:val="00E31DEE"/>
    <w:rsid w:val="00E31F2A"/>
    <w:rsid w:val="00E320BE"/>
    <w:rsid w:val="00E322AD"/>
    <w:rsid w:val="00E323B3"/>
    <w:rsid w:val="00E32430"/>
    <w:rsid w:val="00E325AE"/>
    <w:rsid w:val="00E3266C"/>
    <w:rsid w:val="00E32822"/>
    <w:rsid w:val="00E3287D"/>
    <w:rsid w:val="00E32C22"/>
    <w:rsid w:val="00E32E12"/>
    <w:rsid w:val="00E32E13"/>
    <w:rsid w:val="00E32E3B"/>
    <w:rsid w:val="00E32FD4"/>
    <w:rsid w:val="00E33001"/>
    <w:rsid w:val="00E3312C"/>
    <w:rsid w:val="00E332BE"/>
    <w:rsid w:val="00E33533"/>
    <w:rsid w:val="00E33537"/>
    <w:rsid w:val="00E3369A"/>
    <w:rsid w:val="00E337D4"/>
    <w:rsid w:val="00E337E9"/>
    <w:rsid w:val="00E3380D"/>
    <w:rsid w:val="00E338B0"/>
    <w:rsid w:val="00E338E5"/>
    <w:rsid w:val="00E33C4B"/>
    <w:rsid w:val="00E33C79"/>
    <w:rsid w:val="00E33F2B"/>
    <w:rsid w:val="00E33F55"/>
    <w:rsid w:val="00E340B8"/>
    <w:rsid w:val="00E3415C"/>
    <w:rsid w:val="00E34229"/>
    <w:rsid w:val="00E3453C"/>
    <w:rsid w:val="00E349CF"/>
    <w:rsid w:val="00E34B28"/>
    <w:rsid w:val="00E34C15"/>
    <w:rsid w:val="00E34C2F"/>
    <w:rsid w:val="00E34F9F"/>
    <w:rsid w:val="00E3526F"/>
    <w:rsid w:val="00E3529E"/>
    <w:rsid w:val="00E352A0"/>
    <w:rsid w:val="00E355B2"/>
    <w:rsid w:val="00E3596F"/>
    <w:rsid w:val="00E35D50"/>
    <w:rsid w:val="00E35E1D"/>
    <w:rsid w:val="00E360A3"/>
    <w:rsid w:val="00E36372"/>
    <w:rsid w:val="00E36735"/>
    <w:rsid w:val="00E367CC"/>
    <w:rsid w:val="00E36C8A"/>
    <w:rsid w:val="00E36CEE"/>
    <w:rsid w:val="00E36D78"/>
    <w:rsid w:val="00E36F54"/>
    <w:rsid w:val="00E370D6"/>
    <w:rsid w:val="00E370EF"/>
    <w:rsid w:val="00E37391"/>
    <w:rsid w:val="00E37441"/>
    <w:rsid w:val="00E376B4"/>
    <w:rsid w:val="00E379BE"/>
    <w:rsid w:val="00E37C78"/>
    <w:rsid w:val="00E37CBA"/>
    <w:rsid w:val="00E37DBC"/>
    <w:rsid w:val="00E37F2C"/>
    <w:rsid w:val="00E4004F"/>
    <w:rsid w:val="00E40082"/>
    <w:rsid w:val="00E401DC"/>
    <w:rsid w:val="00E40BDC"/>
    <w:rsid w:val="00E40DAA"/>
    <w:rsid w:val="00E40DB8"/>
    <w:rsid w:val="00E40E8F"/>
    <w:rsid w:val="00E40F06"/>
    <w:rsid w:val="00E40FB4"/>
    <w:rsid w:val="00E41084"/>
    <w:rsid w:val="00E410B3"/>
    <w:rsid w:val="00E41193"/>
    <w:rsid w:val="00E41643"/>
    <w:rsid w:val="00E41991"/>
    <w:rsid w:val="00E419A4"/>
    <w:rsid w:val="00E41D98"/>
    <w:rsid w:val="00E41DF1"/>
    <w:rsid w:val="00E41EC1"/>
    <w:rsid w:val="00E42006"/>
    <w:rsid w:val="00E4239F"/>
    <w:rsid w:val="00E4245B"/>
    <w:rsid w:val="00E424F5"/>
    <w:rsid w:val="00E42574"/>
    <w:rsid w:val="00E426D8"/>
    <w:rsid w:val="00E426F5"/>
    <w:rsid w:val="00E4289A"/>
    <w:rsid w:val="00E428DF"/>
    <w:rsid w:val="00E42922"/>
    <w:rsid w:val="00E429E3"/>
    <w:rsid w:val="00E42AD3"/>
    <w:rsid w:val="00E42F14"/>
    <w:rsid w:val="00E4315E"/>
    <w:rsid w:val="00E4325C"/>
    <w:rsid w:val="00E433F5"/>
    <w:rsid w:val="00E43480"/>
    <w:rsid w:val="00E4353B"/>
    <w:rsid w:val="00E435FE"/>
    <w:rsid w:val="00E43692"/>
    <w:rsid w:val="00E436C9"/>
    <w:rsid w:val="00E4370C"/>
    <w:rsid w:val="00E43CA5"/>
    <w:rsid w:val="00E43CE2"/>
    <w:rsid w:val="00E43CEE"/>
    <w:rsid w:val="00E43D29"/>
    <w:rsid w:val="00E43E41"/>
    <w:rsid w:val="00E43E69"/>
    <w:rsid w:val="00E43F6A"/>
    <w:rsid w:val="00E43F83"/>
    <w:rsid w:val="00E44144"/>
    <w:rsid w:val="00E442E4"/>
    <w:rsid w:val="00E4455A"/>
    <w:rsid w:val="00E4473F"/>
    <w:rsid w:val="00E4486C"/>
    <w:rsid w:val="00E4488B"/>
    <w:rsid w:val="00E449BA"/>
    <w:rsid w:val="00E44A23"/>
    <w:rsid w:val="00E44B1E"/>
    <w:rsid w:val="00E44D2C"/>
    <w:rsid w:val="00E4515D"/>
    <w:rsid w:val="00E451C6"/>
    <w:rsid w:val="00E453D7"/>
    <w:rsid w:val="00E453E6"/>
    <w:rsid w:val="00E45407"/>
    <w:rsid w:val="00E4560F"/>
    <w:rsid w:val="00E4563D"/>
    <w:rsid w:val="00E456B9"/>
    <w:rsid w:val="00E45894"/>
    <w:rsid w:val="00E45AE1"/>
    <w:rsid w:val="00E45AFC"/>
    <w:rsid w:val="00E45B9A"/>
    <w:rsid w:val="00E45E4F"/>
    <w:rsid w:val="00E4617A"/>
    <w:rsid w:val="00E4621F"/>
    <w:rsid w:val="00E4631D"/>
    <w:rsid w:val="00E464B0"/>
    <w:rsid w:val="00E4650E"/>
    <w:rsid w:val="00E4651B"/>
    <w:rsid w:val="00E4687F"/>
    <w:rsid w:val="00E468CE"/>
    <w:rsid w:val="00E46A47"/>
    <w:rsid w:val="00E46AB6"/>
    <w:rsid w:val="00E46BAE"/>
    <w:rsid w:val="00E46C46"/>
    <w:rsid w:val="00E46C74"/>
    <w:rsid w:val="00E46CA4"/>
    <w:rsid w:val="00E46CCF"/>
    <w:rsid w:val="00E46DBE"/>
    <w:rsid w:val="00E46F49"/>
    <w:rsid w:val="00E46F7C"/>
    <w:rsid w:val="00E471F6"/>
    <w:rsid w:val="00E47224"/>
    <w:rsid w:val="00E472F8"/>
    <w:rsid w:val="00E47457"/>
    <w:rsid w:val="00E475C6"/>
    <w:rsid w:val="00E475E7"/>
    <w:rsid w:val="00E4775C"/>
    <w:rsid w:val="00E478F1"/>
    <w:rsid w:val="00E4799F"/>
    <w:rsid w:val="00E47CB5"/>
    <w:rsid w:val="00E47E6B"/>
    <w:rsid w:val="00E47ECE"/>
    <w:rsid w:val="00E502B1"/>
    <w:rsid w:val="00E50467"/>
    <w:rsid w:val="00E50694"/>
    <w:rsid w:val="00E5069E"/>
    <w:rsid w:val="00E50783"/>
    <w:rsid w:val="00E507E8"/>
    <w:rsid w:val="00E50875"/>
    <w:rsid w:val="00E508CF"/>
    <w:rsid w:val="00E508E3"/>
    <w:rsid w:val="00E50A15"/>
    <w:rsid w:val="00E50AE9"/>
    <w:rsid w:val="00E50B1A"/>
    <w:rsid w:val="00E50BA0"/>
    <w:rsid w:val="00E50D95"/>
    <w:rsid w:val="00E50EBB"/>
    <w:rsid w:val="00E50EC5"/>
    <w:rsid w:val="00E5103A"/>
    <w:rsid w:val="00E510E1"/>
    <w:rsid w:val="00E51112"/>
    <w:rsid w:val="00E51276"/>
    <w:rsid w:val="00E5130E"/>
    <w:rsid w:val="00E51348"/>
    <w:rsid w:val="00E513FD"/>
    <w:rsid w:val="00E514C8"/>
    <w:rsid w:val="00E514FF"/>
    <w:rsid w:val="00E51675"/>
    <w:rsid w:val="00E516C2"/>
    <w:rsid w:val="00E518E5"/>
    <w:rsid w:val="00E51952"/>
    <w:rsid w:val="00E519F6"/>
    <w:rsid w:val="00E51A37"/>
    <w:rsid w:val="00E51B2A"/>
    <w:rsid w:val="00E522E5"/>
    <w:rsid w:val="00E522EB"/>
    <w:rsid w:val="00E525A2"/>
    <w:rsid w:val="00E526F9"/>
    <w:rsid w:val="00E52770"/>
    <w:rsid w:val="00E52796"/>
    <w:rsid w:val="00E529F9"/>
    <w:rsid w:val="00E52AA4"/>
    <w:rsid w:val="00E52CCE"/>
    <w:rsid w:val="00E52E04"/>
    <w:rsid w:val="00E52F58"/>
    <w:rsid w:val="00E52FEA"/>
    <w:rsid w:val="00E5302A"/>
    <w:rsid w:val="00E53049"/>
    <w:rsid w:val="00E530DD"/>
    <w:rsid w:val="00E530EC"/>
    <w:rsid w:val="00E53334"/>
    <w:rsid w:val="00E5359F"/>
    <w:rsid w:val="00E539C4"/>
    <w:rsid w:val="00E53A73"/>
    <w:rsid w:val="00E53B24"/>
    <w:rsid w:val="00E53E21"/>
    <w:rsid w:val="00E53E7C"/>
    <w:rsid w:val="00E53EE2"/>
    <w:rsid w:val="00E53F7D"/>
    <w:rsid w:val="00E54001"/>
    <w:rsid w:val="00E5405E"/>
    <w:rsid w:val="00E5429F"/>
    <w:rsid w:val="00E543AB"/>
    <w:rsid w:val="00E5453C"/>
    <w:rsid w:val="00E545DB"/>
    <w:rsid w:val="00E54788"/>
    <w:rsid w:val="00E5484A"/>
    <w:rsid w:val="00E5489A"/>
    <w:rsid w:val="00E548F0"/>
    <w:rsid w:val="00E54930"/>
    <w:rsid w:val="00E54BE1"/>
    <w:rsid w:val="00E54C49"/>
    <w:rsid w:val="00E54C51"/>
    <w:rsid w:val="00E54C62"/>
    <w:rsid w:val="00E54F96"/>
    <w:rsid w:val="00E550BB"/>
    <w:rsid w:val="00E5568A"/>
    <w:rsid w:val="00E5580E"/>
    <w:rsid w:val="00E55D13"/>
    <w:rsid w:val="00E55F34"/>
    <w:rsid w:val="00E56220"/>
    <w:rsid w:val="00E56328"/>
    <w:rsid w:val="00E563E0"/>
    <w:rsid w:val="00E564CF"/>
    <w:rsid w:val="00E5654B"/>
    <w:rsid w:val="00E565BB"/>
    <w:rsid w:val="00E5673A"/>
    <w:rsid w:val="00E56A49"/>
    <w:rsid w:val="00E56B09"/>
    <w:rsid w:val="00E56B75"/>
    <w:rsid w:val="00E5709A"/>
    <w:rsid w:val="00E5717A"/>
    <w:rsid w:val="00E571B7"/>
    <w:rsid w:val="00E571D1"/>
    <w:rsid w:val="00E574E8"/>
    <w:rsid w:val="00E57591"/>
    <w:rsid w:val="00E5763D"/>
    <w:rsid w:val="00E576A5"/>
    <w:rsid w:val="00E576B4"/>
    <w:rsid w:val="00E57711"/>
    <w:rsid w:val="00E5776D"/>
    <w:rsid w:val="00E5781F"/>
    <w:rsid w:val="00E57843"/>
    <w:rsid w:val="00E578E5"/>
    <w:rsid w:val="00E5790C"/>
    <w:rsid w:val="00E57A31"/>
    <w:rsid w:val="00E57BCE"/>
    <w:rsid w:val="00E57BF4"/>
    <w:rsid w:val="00E57C96"/>
    <w:rsid w:val="00E57D61"/>
    <w:rsid w:val="00E57E47"/>
    <w:rsid w:val="00E57ECE"/>
    <w:rsid w:val="00E57F6F"/>
    <w:rsid w:val="00E57FE2"/>
    <w:rsid w:val="00E60008"/>
    <w:rsid w:val="00E6003B"/>
    <w:rsid w:val="00E600FA"/>
    <w:rsid w:val="00E6022D"/>
    <w:rsid w:val="00E60324"/>
    <w:rsid w:val="00E6043C"/>
    <w:rsid w:val="00E60657"/>
    <w:rsid w:val="00E60681"/>
    <w:rsid w:val="00E60AF6"/>
    <w:rsid w:val="00E60D8E"/>
    <w:rsid w:val="00E60DA6"/>
    <w:rsid w:val="00E60E5B"/>
    <w:rsid w:val="00E610AE"/>
    <w:rsid w:val="00E6117A"/>
    <w:rsid w:val="00E61549"/>
    <w:rsid w:val="00E615FC"/>
    <w:rsid w:val="00E61719"/>
    <w:rsid w:val="00E61756"/>
    <w:rsid w:val="00E617D4"/>
    <w:rsid w:val="00E61888"/>
    <w:rsid w:val="00E61F3A"/>
    <w:rsid w:val="00E6204D"/>
    <w:rsid w:val="00E6207B"/>
    <w:rsid w:val="00E621F5"/>
    <w:rsid w:val="00E622F6"/>
    <w:rsid w:val="00E6238D"/>
    <w:rsid w:val="00E6282A"/>
    <w:rsid w:val="00E62AF0"/>
    <w:rsid w:val="00E62AFF"/>
    <w:rsid w:val="00E62BFD"/>
    <w:rsid w:val="00E62C6F"/>
    <w:rsid w:val="00E62DBE"/>
    <w:rsid w:val="00E62EE0"/>
    <w:rsid w:val="00E62EF8"/>
    <w:rsid w:val="00E631DD"/>
    <w:rsid w:val="00E63836"/>
    <w:rsid w:val="00E63887"/>
    <w:rsid w:val="00E63919"/>
    <w:rsid w:val="00E63A0D"/>
    <w:rsid w:val="00E63A2B"/>
    <w:rsid w:val="00E63B0E"/>
    <w:rsid w:val="00E63E99"/>
    <w:rsid w:val="00E64083"/>
    <w:rsid w:val="00E645BC"/>
    <w:rsid w:val="00E6460E"/>
    <w:rsid w:val="00E646E2"/>
    <w:rsid w:val="00E647B0"/>
    <w:rsid w:val="00E647BE"/>
    <w:rsid w:val="00E648FD"/>
    <w:rsid w:val="00E64B0D"/>
    <w:rsid w:val="00E64C02"/>
    <w:rsid w:val="00E64C79"/>
    <w:rsid w:val="00E64C7A"/>
    <w:rsid w:val="00E64E0F"/>
    <w:rsid w:val="00E64EB4"/>
    <w:rsid w:val="00E65014"/>
    <w:rsid w:val="00E650C5"/>
    <w:rsid w:val="00E651D1"/>
    <w:rsid w:val="00E65289"/>
    <w:rsid w:val="00E656D0"/>
    <w:rsid w:val="00E656DE"/>
    <w:rsid w:val="00E659EC"/>
    <w:rsid w:val="00E65C5A"/>
    <w:rsid w:val="00E65EBD"/>
    <w:rsid w:val="00E66099"/>
    <w:rsid w:val="00E6615A"/>
    <w:rsid w:val="00E66186"/>
    <w:rsid w:val="00E662A6"/>
    <w:rsid w:val="00E66387"/>
    <w:rsid w:val="00E663C5"/>
    <w:rsid w:val="00E66582"/>
    <w:rsid w:val="00E665AD"/>
    <w:rsid w:val="00E6695C"/>
    <w:rsid w:val="00E669BF"/>
    <w:rsid w:val="00E66ABF"/>
    <w:rsid w:val="00E66AE7"/>
    <w:rsid w:val="00E66B17"/>
    <w:rsid w:val="00E66BE4"/>
    <w:rsid w:val="00E66C0D"/>
    <w:rsid w:val="00E66C86"/>
    <w:rsid w:val="00E66ED9"/>
    <w:rsid w:val="00E66F1B"/>
    <w:rsid w:val="00E67165"/>
    <w:rsid w:val="00E671A9"/>
    <w:rsid w:val="00E671F3"/>
    <w:rsid w:val="00E67244"/>
    <w:rsid w:val="00E673F6"/>
    <w:rsid w:val="00E67457"/>
    <w:rsid w:val="00E67472"/>
    <w:rsid w:val="00E675FB"/>
    <w:rsid w:val="00E67650"/>
    <w:rsid w:val="00E67681"/>
    <w:rsid w:val="00E676C4"/>
    <w:rsid w:val="00E677C3"/>
    <w:rsid w:val="00E67817"/>
    <w:rsid w:val="00E6790F"/>
    <w:rsid w:val="00E67915"/>
    <w:rsid w:val="00E67918"/>
    <w:rsid w:val="00E67B74"/>
    <w:rsid w:val="00E67C59"/>
    <w:rsid w:val="00E67D83"/>
    <w:rsid w:val="00E67E75"/>
    <w:rsid w:val="00E67EAA"/>
    <w:rsid w:val="00E67F85"/>
    <w:rsid w:val="00E67FEE"/>
    <w:rsid w:val="00E700AA"/>
    <w:rsid w:val="00E700C7"/>
    <w:rsid w:val="00E701F2"/>
    <w:rsid w:val="00E70475"/>
    <w:rsid w:val="00E704A2"/>
    <w:rsid w:val="00E705FA"/>
    <w:rsid w:val="00E70706"/>
    <w:rsid w:val="00E7071A"/>
    <w:rsid w:val="00E707E9"/>
    <w:rsid w:val="00E70831"/>
    <w:rsid w:val="00E7088A"/>
    <w:rsid w:val="00E70B8D"/>
    <w:rsid w:val="00E70BA2"/>
    <w:rsid w:val="00E70BE4"/>
    <w:rsid w:val="00E70C06"/>
    <w:rsid w:val="00E70E29"/>
    <w:rsid w:val="00E71032"/>
    <w:rsid w:val="00E710B2"/>
    <w:rsid w:val="00E71790"/>
    <w:rsid w:val="00E7196E"/>
    <w:rsid w:val="00E71A60"/>
    <w:rsid w:val="00E71D2B"/>
    <w:rsid w:val="00E71D8E"/>
    <w:rsid w:val="00E71DD0"/>
    <w:rsid w:val="00E71DD6"/>
    <w:rsid w:val="00E71DFD"/>
    <w:rsid w:val="00E71E5B"/>
    <w:rsid w:val="00E71EC1"/>
    <w:rsid w:val="00E71EE7"/>
    <w:rsid w:val="00E71FCE"/>
    <w:rsid w:val="00E7272F"/>
    <w:rsid w:val="00E727F7"/>
    <w:rsid w:val="00E72820"/>
    <w:rsid w:val="00E729DB"/>
    <w:rsid w:val="00E72B27"/>
    <w:rsid w:val="00E72DCD"/>
    <w:rsid w:val="00E72FB1"/>
    <w:rsid w:val="00E72FB2"/>
    <w:rsid w:val="00E731C8"/>
    <w:rsid w:val="00E73407"/>
    <w:rsid w:val="00E7343F"/>
    <w:rsid w:val="00E73464"/>
    <w:rsid w:val="00E735A3"/>
    <w:rsid w:val="00E73697"/>
    <w:rsid w:val="00E73A2D"/>
    <w:rsid w:val="00E73AE2"/>
    <w:rsid w:val="00E73B48"/>
    <w:rsid w:val="00E73B6D"/>
    <w:rsid w:val="00E73B9F"/>
    <w:rsid w:val="00E73BFE"/>
    <w:rsid w:val="00E73E3A"/>
    <w:rsid w:val="00E73F26"/>
    <w:rsid w:val="00E74043"/>
    <w:rsid w:val="00E74193"/>
    <w:rsid w:val="00E74466"/>
    <w:rsid w:val="00E7448C"/>
    <w:rsid w:val="00E747B7"/>
    <w:rsid w:val="00E74BF9"/>
    <w:rsid w:val="00E74C26"/>
    <w:rsid w:val="00E74DE6"/>
    <w:rsid w:val="00E74E5C"/>
    <w:rsid w:val="00E74E71"/>
    <w:rsid w:val="00E74E98"/>
    <w:rsid w:val="00E74F04"/>
    <w:rsid w:val="00E74F0E"/>
    <w:rsid w:val="00E750D5"/>
    <w:rsid w:val="00E75262"/>
    <w:rsid w:val="00E754DC"/>
    <w:rsid w:val="00E75530"/>
    <w:rsid w:val="00E755A7"/>
    <w:rsid w:val="00E75743"/>
    <w:rsid w:val="00E757B1"/>
    <w:rsid w:val="00E7585B"/>
    <w:rsid w:val="00E75A45"/>
    <w:rsid w:val="00E75CB3"/>
    <w:rsid w:val="00E75FB5"/>
    <w:rsid w:val="00E7627C"/>
    <w:rsid w:val="00E7639C"/>
    <w:rsid w:val="00E76419"/>
    <w:rsid w:val="00E7647E"/>
    <w:rsid w:val="00E76598"/>
    <w:rsid w:val="00E76659"/>
    <w:rsid w:val="00E7677E"/>
    <w:rsid w:val="00E76C0E"/>
    <w:rsid w:val="00E76F8C"/>
    <w:rsid w:val="00E772F9"/>
    <w:rsid w:val="00E77669"/>
    <w:rsid w:val="00E779EF"/>
    <w:rsid w:val="00E77AD3"/>
    <w:rsid w:val="00E77BC3"/>
    <w:rsid w:val="00E77CBB"/>
    <w:rsid w:val="00E77E63"/>
    <w:rsid w:val="00E801C8"/>
    <w:rsid w:val="00E8032E"/>
    <w:rsid w:val="00E805A0"/>
    <w:rsid w:val="00E805FB"/>
    <w:rsid w:val="00E80858"/>
    <w:rsid w:val="00E80A58"/>
    <w:rsid w:val="00E80B0B"/>
    <w:rsid w:val="00E80B34"/>
    <w:rsid w:val="00E80B93"/>
    <w:rsid w:val="00E80E43"/>
    <w:rsid w:val="00E8107C"/>
    <w:rsid w:val="00E81387"/>
    <w:rsid w:val="00E81450"/>
    <w:rsid w:val="00E814B2"/>
    <w:rsid w:val="00E8173A"/>
    <w:rsid w:val="00E81B6C"/>
    <w:rsid w:val="00E81BBF"/>
    <w:rsid w:val="00E81BDD"/>
    <w:rsid w:val="00E81BFD"/>
    <w:rsid w:val="00E81E1B"/>
    <w:rsid w:val="00E81EF0"/>
    <w:rsid w:val="00E81F65"/>
    <w:rsid w:val="00E81FB6"/>
    <w:rsid w:val="00E82312"/>
    <w:rsid w:val="00E82384"/>
    <w:rsid w:val="00E823E8"/>
    <w:rsid w:val="00E8247F"/>
    <w:rsid w:val="00E826BF"/>
    <w:rsid w:val="00E827BC"/>
    <w:rsid w:val="00E827F9"/>
    <w:rsid w:val="00E82817"/>
    <w:rsid w:val="00E82915"/>
    <w:rsid w:val="00E82A09"/>
    <w:rsid w:val="00E82D3A"/>
    <w:rsid w:val="00E82D99"/>
    <w:rsid w:val="00E83211"/>
    <w:rsid w:val="00E8345C"/>
    <w:rsid w:val="00E834FE"/>
    <w:rsid w:val="00E83505"/>
    <w:rsid w:val="00E83507"/>
    <w:rsid w:val="00E83654"/>
    <w:rsid w:val="00E83E26"/>
    <w:rsid w:val="00E83F81"/>
    <w:rsid w:val="00E83FAE"/>
    <w:rsid w:val="00E8401B"/>
    <w:rsid w:val="00E84374"/>
    <w:rsid w:val="00E84455"/>
    <w:rsid w:val="00E846F2"/>
    <w:rsid w:val="00E84A0F"/>
    <w:rsid w:val="00E84B4A"/>
    <w:rsid w:val="00E84E1C"/>
    <w:rsid w:val="00E84EFA"/>
    <w:rsid w:val="00E84FB8"/>
    <w:rsid w:val="00E84FFA"/>
    <w:rsid w:val="00E850A5"/>
    <w:rsid w:val="00E85231"/>
    <w:rsid w:val="00E8544B"/>
    <w:rsid w:val="00E8556A"/>
    <w:rsid w:val="00E85832"/>
    <w:rsid w:val="00E85929"/>
    <w:rsid w:val="00E85AE8"/>
    <w:rsid w:val="00E85B12"/>
    <w:rsid w:val="00E85C27"/>
    <w:rsid w:val="00E85C9A"/>
    <w:rsid w:val="00E85EE4"/>
    <w:rsid w:val="00E85EED"/>
    <w:rsid w:val="00E8600F"/>
    <w:rsid w:val="00E86225"/>
    <w:rsid w:val="00E8625A"/>
    <w:rsid w:val="00E8640B"/>
    <w:rsid w:val="00E86422"/>
    <w:rsid w:val="00E86489"/>
    <w:rsid w:val="00E868C6"/>
    <w:rsid w:val="00E86963"/>
    <w:rsid w:val="00E869CF"/>
    <w:rsid w:val="00E869E3"/>
    <w:rsid w:val="00E86A8B"/>
    <w:rsid w:val="00E86B6C"/>
    <w:rsid w:val="00E86B6E"/>
    <w:rsid w:val="00E86D45"/>
    <w:rsid w:val="00E872B5"/>
    <w:rsid w:val="00E8748C"/>
    <w:rsid w:val="00E87AC7"/>
    <w:rsid w:val="00E87B76"/>
    <w:rsid w:val="00E87BC6"/>
    <w:rsid w:val="00E87CBA"/>
    <w:rsid w:val="00E87CEB"/>
    <w:rsid w:val="00E87DC6"/>
    <w:rsid w:val="00E9018E"/>
    <w:rsid w:val="00E90327"/>
    <w:rsid w:val="00E90368"/>
    <w:rsid w:val="00E904F9"/>
    <w:rsid w:val="00E9056E"/>
    <w:rsid w:val="00E905B7"/>
    <w:rsid w:val="00E9095F"/>
    <w:rsid w:val="00E90C14"/>
    <w:rsid w:val="00E90D3F"/>
    <w:rsid w:val="00E90DF4"/>
    <w:rsid w:val="00E90E72"/>
    <w:rsid w:val="00E90F2D"/>
    <w:rsid w:val="00E912CD"/>
    <w:rsid w:val="00E913A3"/>
    <w:rsid w:val="00E913FE"/>
    <w:rsid w:val="00E9145E"/>
    <w:rsid w:val="00E9176A"/>
    <w:rsid w:val="00E91D89"/>
    <w:rsid w:val="00E91EDA"/>
    <w:rsid w:val="00E9203E"/>
    <w:rsid w:val="00E920EF"/>
    <w:rsid w:val="00E9218F"/>
    <w:rsid w:val="00E9234B"/>
    <w:rsid w:val="00E92430"/>
    <w:rsid w:val="00E92572"/>
    <w:rsid w:val="00E9286A"/>
    <w:rsid w:val="00E9291D"/>
    <w:rsid w:val="00E929F0"/>
    <w:rsid w:val="00E929F3"/>
    <w:rsid w:val="00E92DAA"/>
    <w:rsid w:val="00E92DB3"/>
    <w:rsid w:val="00E930A9"/>
    <w:rsid w:val="00E930FE"/>
    <w:rsid w:val="00E9318C"/>
    <w:rsid w:val="00E9358B"/>
    <w:rsid w:val="00E93629"/>
    <w:rsid w:val="00E938BC"/>
    <w:rsid w:val="00E93A15"/>
    <w:rsid w:val="00E93BC7"/>
    <w:rsid w:val="00E93C1C"/>
    <w:rsid w:val="00E93C6A"/>
    <w:rsid w:val="00E93CA8"/>
    <w:rsid w:val="00E93E2A"/>
    <w:rsid w:val="00E93E82"/>
    <w:rsid w:val="00E93EDB"/>
    <w:rsid w:val="00E94072"/>
    <w:rsid w:val="00E94268"/>
    <w:rsid w:val="00E945A9"/>
    <w:rsid w:val="00E945AA"/>
    <w:rsid w:val="00E9483E"/>
    <w:rsid w:val="00E94A0C"/>
    <w:rsid w:val="00E94A6D"/>
    <w:rsid w:val="00E94B5A"/>
    <w:rsid w:val="00E94D4C"/>
    <w:rsid w:val="00E94E3C"/>
    <w:rsid w:val="00E94E70"/>
    <w:rsid w:val="00E94EDE"/>
    <w:rsid w:val="00E95185"/>
    <w:rsid w:val="00E955E0"/>
    <w:rsid w:val="00E9561F"/>
    <w:rsid w:val="00E957BD"/>
    <w:rsid w:val="00E95972"/>
    <w:rsid w:val="00E95A1E"/>
    <w:rsid w:val="00E95A39"/>
    <w:rsid w:val="00E95D15"/>
    <w:rsid w:val="00E95D16"/>
    <w:rsid w:val="00E95D2C"/>
    <w:rsid w:val="00E95EB9"/>
    <w:rsid w:val="00E96203"/>
    <w:rsid w:val="00E96276"/>
    <w:rsid w:val="00E963C7"/>
    <w:rsid w:val="00E964C5"/>
    <w:rsid w:val="00E964FF"/>
    <w:rsid w:val="00E96586"/>
    <w:rsid w:val="00E9668B"/>
    <w:rsid w:val="00E96693"/>
    <w:rsid w:val="00E966B2"/>
    <w:rsid w:val="00E9691C"/>
    <w:rsid w:val="00E96979"/>
    <w:rsid w:val="00E969EF"/>
    <w:rsid w:val="00E96D27"/>
    <w:rsid w:val="00E96EA6"/>
    <w:rsid w:val="00E97103"/>
    <w:rsid w:val="00E972E4"/>
    <w:rsid w:val="00E97398"/>
    <w:rsid w:val="00E97496"/>
    <w:rsid w:val="00E97523"/>
    <w:rsid w:val="00E9756C"/>
    <w:rsid w:val="00E9771E"/>
    <w:rsid w:val="00E9776A"/>
    <w:rsid w:val="00E9777B"/>
    <w:rsid w:val="00E977CA"/>
    <w:rsid w:val="00E97822"/>
    <w:rsid w:val="00E97B33"/>
    <w:rsid w:val="00E97DF2"/>
    <w:rsid w:val="00E97EA3"/>
    <w:rsid w:val="00EA016A"/>
    <w:rsid w:val="00EA01FD"/>
    <w:rsid w:val="00EA0252"/>
    <w:rsid w:val="00EA030E"/>
    <w:rsid w:val="00EA0399"/>
    <w:rsid w:val="00EA045D"/>
    <w:rsid w:val="00EA0490"/>
    <w:rsid w:val="00EA052A"/>
    <w:rsid w:val="00EA05B7"/>
    <w:rsid w:val="00EA0606"/>
    <w:rsid w:val="00EA068C"/>
    <w:rsid w:val="00EA06A4"/>
    <w:rsid w:val="00EA06B6"/>
    <w:rsid w:val="00EA07AB"/>
    <w:rsid w:val="00EA0AB7"/>
    <w:rsid w:val="00EA0ABB"/>
    <w:rsid w:val="00EA0AFD"/>
    <w:rsid w:val="00EA0B02"/>
    <w:rsid w:val="00EA0BE5"/>
    <w:rsid w:val="00EA0FC1"/>
    <w:rsid w:val="00EA1013"/>
    <w:rsid w:val="00EA112A"/>
    <w:rsid w:val="00EA1332"/>
    <w:rsid w:val="00EA14D3"/>
    <w:rsid w:val="00EA152F"/>
    <w:rsid w:val="00EA1585"/>
    <w:rsid w:val="00EA168A"/>
    <w:rsid w:val="00EA16D0"/>
    <w:rsid w:val="00EA1840"/>
    <w:rsid w:val="00EA18D0"/>
    <w:rsid w:val="00EA1AAC"/>
    <w:rsid w:val="00EA1AEB"/>
    <w:rsid w:val="00EA2103"/>
    <w:rsid w:val="00EA232A"/>
    <w:rsid w:val="00EA2388"/>
    <w:rsid w:val="00EA240F"/>
    <w:rsid w:val="00EA2478"/>
    <w:rsid w:val="00EA25DF"/>
    <w:rsid w:val="00EA263D"/>
    <w:rsid w:val="00EA28C2"/>
    <w:rsid w:val="00EA295F"/>
    <w:rsid w:val="00EA2A49"/>
    <w:rsid w:val="00EA2B09"/>
    <w:rsid w:val="00EA2DD6"/>
    <w:rsid w:val="00EA2E9B"/>
    <w:rsid w:val="00EA2F8F"/>
    <w:rsid w:val="00EA3128"/>
    <w:rsid w:val="00EA31E0"/>
    <w:rsid w:val="00EA339E"/>
    <w:rsid w:val="00EA33EF"/>
    <w:rsid w:val="00EA355B"/>
    <w:rsid w:val="00EA3923"/>
    <w:rsid w:val="00EA3CDB"/>
    <w:rsid w:val="00EA3DE1"/>
    <w:rsid w:val="00EA3DF3"/>
    <w:rsid w:val="00EA3E2D"/>
    <w:rsid w:val="00EA3F41"/>
    <w:rsid w:val="00EA3F91"/>
    <w:rsid w:val="00EA3FA3"/>
    <w:rsid w:val="00EA423D"/>
    <w:rsid w:val="00EA44E4"/>
    <w:rsid w:val="00EA455B"/>
    <w:rsid w:val="00EA4857"/>
    <w:rsid w:val="00EA4878"/>
    <w:rsid w:val="00EA4A4E"/>
    <w:rsid w:val="00EA4A57"/>
    <w:rsid w:val="00EA4B51"/>
    <w:rsid w:val="00EA4D4D"/>
    <w:rsid w:val="00EA4DA2"/>
    <w:rsid w:val="00EA4DF5"/>
    <w:rsid w:val="00EA4EFB"/>
    <w:rsid w:val="00EA50E6"/>
    <w:rsid w:val="00EA519D"/>
    <w:rsid w:val="00EA52EA"/>
    <w:rsid w:val="00EA5377"/>
    <w:rsid w:val="00EA53A4"/>
    <w:rsid w:val="00EA54AD"/>
    <w:rsid w:val="00EA563A"/>
    <w:rsid w:val="00EA569D"/>
    <w:rsid w:val="00EA56B0"/>
    <w:rsid w:val="00EA56BD"/>
    <w:rsid w:val="00EA57D5"/>
    <w:rsid w:val="00EA5AAB"/>
    <w:rsid w:val="00EA5C8E"/>
    <w:rsid w:val="00EA5CDD"/>
    <w:rsid w:val="00EA5E2B"/>
    <w:rsid w:val="00EA5EC4"/>
    <w:rsid w:val="00EA5EF3"/>
    <w:rsid w:val="00EA5F39"/>
    <w:rsid w:val="00EA60B1"/>
    <w:rsid w:val="00EA63C4"/>
    <w:rsid w:val="00EA6754"/>
    <w:rsid w:val="00EA6794"/>
    <w:rsid w:val="00EA6A4F"/>
    <w:rsid w:val="00EA6B4F"/>
    <w:rsid w:val="00EA70C4"/>
    <w:rsid w:val="00EA71C4"/>
    <w:rsid w:val="00EA736A"/>
    <w:rsid w:val="00EA7445"/>
    <w:rsid w:val="00EA749B"/>
    <w:rsid w:val="00EA7564"/>
    <w:rsid w:val="00EA767C"/>
    <w:rsid w:val="00EA7859"/>
    <w:rsid w:val="00EA7951"/>
    <w:rsid w:val="00EA79DB"/>
    <w:rsid w:val="00EA7AF0"/>
    <w:rsid w:val="00EA7B77"/>
    <w:rsid w:val="00EA7B87"/>
    <w:rsid w:val="00EA7C05"/>
    <w:rsid w:val="00EA7C7E"/>
    <w:rsid w:val="00EA7CA6"/>
    <w:rsid w:val="00EA7D33"/>
    <w:rsid w:val="00EA7ED2"/>
    <w:rsid w:val="00EA7F11"/>
    <w:rsid w:val="00EB0157"/>
    <w:rsid w:val="00EB02F3"/>
    <w:rsid w:val="00EB040B"/>
    <w:rsid w:val="00EB0556"/>
    <w:rsid w:val="00EB05C4"/>
    <w:rsid w:val="00EB062D"/>
    <w:rsid w:val="00EB067A"/>
    <w:rsid w:val="00EB07F8"/>
    <w:rsid w:val="00EB0B46"/>
    <w:rsid w:val="00EB0B66"/>
    <w:rsid w:val="00EB0C70"/>
    <w:rsid w:val="00EB0D3C"/>
    <w:rsid w:val="00EB0DC3"/>
    <w:rsid w:val="00EB10F3"/>
    <w:rsid w:val="00EB1197"/>
    <w:rsid w:val="00EB119D"/>
    <w:rsid w:val="00EB12B7"/>
    <w:rsid w:val="00EB13C5"/>
    <w:rsid w:val="00EB1935"/>
    <w:rsid w:val="00EB1CD8"/>
    <w:rsid w:val="00EB1CE4"/>
    <w:rsid w:val="00EB1CF8"/>
    <w:rsid w:val="00EB1FD5"/>
    <w:rsid w:val="00EB203B"/>
    <w:rsid w:val="00EB217E"/>
    <w:rsid w:val="00EB23C9"/>
    <w:rsid w:val="00EB2738"/>
    <w:rsid w:val="00EB27D5"/>
    <w:rsid w:val="00EB28F0"/>
    <w:rsid w:val="00EB2A4E"/>
    <w:rsid w:val="00EB2B5D"/>
    <w:rsid w:val="00EB2BFD"/>
    <w:rsid w:val="00EB2D37"/>
    <w:rsid w:val="00EB2D5C"/>
    <w:rsid w:val="00EB2D9C"/>
    <w:rsid w:val="00EB2F43"/>
    <w:rsid w:val="00EB2FB3"/>
    <w:rsid w:val="00EB30F3"/>
    <w:rsid w:val="00EB3191"/>
    <w:rsid w:val="00EB31CC"/>
    <w:rsid w:val="00EB31CD"/>
    <w:rsid w:val="00EB3248"/>
    <w:rsid w:val="00EB33F7"/>
    <w:rsid w:val="00EB34B2"/>
    <w:rsid w:val="00EB3635"/>
    <w:rsid w:val="00EB39D7"/>
    <w:rsid w:val="00EB3A0F"/>
    <w:rsid w:val="00EB3B37"/>
    <w:rsid w:val="00EB3F80"/>
    <w:rsid w:val="00EB492B"/>
    <w:rsid w:val="00EB4A0D"/>
    <w:rsid w:val="00EB4B97"/>
    <w:rsid w:val="00EB4EB6"/>
    <w:rsid w:val="00EB5224"/>
    <w:rsid w:val="00EB5270"/>
    <w:rsid w:val="00EB52E1"/>
    <w:rsid w:val="00EB534B"/>
    <w:rsid w:val="00EB5370"/>
    <w:rsid w:val="00EB562F"/>
    <w:rsid w:val="00EB56A8"/>
    <w:rsid w:val="00EB5776"/>
    <w:rsid w:val="00EB58F6"/>
    <w:rsid w:val="00EB5934"/>
    <w:rsid w:val="00EB59FA"/>
    <w:rsid w:val="00EB5A80"/>
    <w:rsid w:val="00EB5ADC"/>
    <w:rsid w:val="00EB5C43"/>
    <w:rsid w:val="00EB5C7A"/>
    <w:rsid w:val="00EB5EDA"/>
    <w:rsid w:val="00EB622E"/>
    <w:rsid w:val="00EB660A"/>
    <w:rsid w:val="00EB66F1"/>
    <w:rsid w:val="00EB6751"/>
    <w:rsid w:val="00EB6757"/>
    <w:rsid w:val="00EB688D"/>
    <w:rsid w:val="00EB6915"/>
    <w:rsid w:val="00EB6933"/>
    <w:rsid w:val="00EB69CC"/>
    <w:rsid w:val="00EB6AE7"/>
    <w:rsid w:val="00EB6C36"/>
    <w:rsid w:val="00EB6CDC"/>
    <w:rsid w:val="00EB7178"/>
    <w:rsid w:val="00EB7280"/>
    <w:rsid w:val="00EB76D8"/>
    <w:rsid w:val="00EB7801"/>
    <w:rsid w:val="00EB7ABD"/>
    <w:rsid w:val="00EB7B72"/>
    <w:rsid w:val="00EB7C48"/>
    <w:rsid w:val="00EB7CF0"/>
    <w:rsid w:val="00EB7EFC"/>
    <w:rsid w:val="00EC00EA"/>
    <w:rsid w:val="00EC012C"/>
    <w:rsid w:val="00EC0191"/>
    <w:rsid w:val="00EC04D0"/>
    <w:rsid w:val="00EC0793"/>
    <w:rsid w:val="00EC095B"/>
    <w:rsid w:val="00EC0D0C"/>
    <w:rsid w:val="00EC0D34"/>
    <w:rsid w:val="00EC0E55"/>
    <w:rsid w:val="00EC0F56"/>
    <w:rsid w:val="00EC0F5D"/>
    <w:rsid w:val="00EC0F8B"/>
    <w:rsid w:val="00EC107F"/>
    <w:rsid w:val="00EC10DD"/>
    <w:rsid w:val="00EC11D7"/>
    <w:rsid w:val="00EC1211"/>
    <w:rsid w:val="00EC1328"/>
    <w:rsid w:val="00EC1391"/>
    <w:rsid w:val="00EC15FA"/>
    <w:rsid w:val="00EC1A68"/>
    <w:rsid w:val="00EC1A7C"/>
    <w:rsid w:val="00EC1D52"/>
    <w:rsid w:val="00EC1D92"/>
    <w:rsid w:val="00EC1EA7"/>
    <w:rsid w:val="00EC2006"/>
    <w:rsid w:val="00EC21BF"/>
    <w:rsid w:val="00EC2485"/>
    <w:rsid w:val="00EC2570"/>
    <w:rsid w:val="00EC2988"/>
    <w:rsid w:val="00EC2B0F"/>
    <w:rsid w:val="00EC2C4A"/>
    <w:rsid w:val="00EC2CC6"/>
    <w:rsid w:val="00EC2DB9"/>
    <w:rsid w:val="00EC3081"/>
    <w:rsid w:val="00EC3303"/>
    <w:rsid w:val="00EC3460"/>
    <w:rsid w:val="00EC34D2"/>
    <w:rsid w:val="00EC35C1"/>
    <w:rsid w:val="00EC35FB"/>
    <w:rsid w:val="00EC38D4"/>
    <w:rsid w:val="00EC3A53"/>
    <w:rsid w:val="00EC3A96"/>
    <w:rsid w:val="00EC3DEA"/>
    <w:rsid w:val="00EC412D"/>
    <w:rsid w:val="00EC4368"/>
    <w:rsid w:val="00EC4540"/>
    <w:rsid w:val="00EC45D1"/>
    <w:rsid w:val="00EC4750"/>
    <w:rsid w:val="00EC4CC5"/>
    <w:rsid w:val="00EC4CFC"/>
    <w:rsid w:val="00EC4FBE"/>
    <w:rsid w:val="00EC4FEE"/>
    <w:rsid w:val="00EC51FF"/>
    <w:rsid w:val="00EC5262"/>
    <w:rsid w:val="00EC529B"/>
    <w:rsid w:val="00EC5305"/>
    <w:rsid w:val="00EC5456"/>
    <w:rsid w:val="00EC5611"/>
    <w:rsid w:val="00EC56AC"/>
    <w:rsid w:val="00EC5A1C"/>
    <w:rsid w:val="00EC5A2A"/>
    <w:rsid w:val="00EC5B5F"/>
    <w:rsid w:val="00EC5CFF"/>
    <w:rsid w:val="00EC5F66"/>
    <w:rsid w:val="00EC601D"/>
    <w:rsid w:val="00EC6101"/>
    <w:rsid w:val="00EC61DB"/>
    <w:rsid w:val="00EC6315"/>
    <w:rsid w:val="00EC631A"/>
    <w:rsid w:val="00EC63B7"/>
    <w:rsid w:val="00EC6409"/>
    <w:rsid w:val="00EC6666"/>
    <w:rsid w:val="00EC6791"/>
    <w:rsid w:val="00EC67C1"/>
    <w:rsid w:val="00EC69AE"/>
    <w:rsid w:val="00EC6A92"/>
    <w:rsid w:val="00EC6B00"/>
    <w:rsid w:val="00EC6C2D"/>
    <w:rsid w:val="00EC6CD7"/>
    <w:rsid w:val="00EC6CED"/>
    <w:rsid w:val="00EC6CFA"/>
    <w:rsid w:val="00EC6EA4"/>
    <w:rsid w:val="00EC6FEE"/>
    <w:rsid w:val="00EC70AE"/>
    <w:rsid w:val="00EC73AC"/>
    <w:rsid w:val="00EC75CC"/>
    <w:rsid w:val="00EC7777"/>
    <w:rsid w:val="00EC798F"/>
    <w:rsid w:val="00EC7A93"/>
    <w:rsid w:val="00EC7C97"/>
    <w:rsid w:val="00EC7E0E"/>
    <w:rsid w:val="00EC7EB7"/>
    <w:rsid w:val="00ED002E"/>
    <w:rsid w:val="00ED007C"/>
    <w:rsid w:val="00ED00B2"/>
    <w:rsid w:val="00ED00F9"/>
    <w:rsid w:val="00ED00FE"/>
    <w:rsid w:val="00ED0123"/>
    <w:rsid w:val="00ED01CA"/>
    <w:rsid w:val="00ED0313"/>
    <w:rsid w:val="00ED0502"/>
    <w:rsid w:val="00ED05CF"/>
    <w:rsid w:val="00ED05E0"/>
    <w:rsid w:val="00ED08AB"/>
    <w:rsid w:val="00ED08CD"/>
    <w:rsid w:val="00ED09A7"/>
    <w:rsid w:val="00ED0A09"/>
    <w:rsid w:val="00ED0A0C"/>
    <w:rsid w:val="00ED0BBD"/>
    <w:rsid w:val="00ED0DCC"/>
    <w:rsid w:val="00ED0DFD"/>
    <w:rsid w:val="00ED0F1E"/>
    <w:rsid w:val="00ED0FE2"/>
    <w:rsid w:val="00ED110B"/>
    <w:rsid w:val="00ED11B1"/>
    <w:rsid w:val="00ED130C"/>
    <w:rsid w:val="00ED1365"/>
    <w:rsid w:val="00ED1634"/>
    <w:rsid w:val="00ED1733"/>
    <w:rsid w:val="00ED191E"/>
    <w:rsid w:val="00ED1C69"/>
    <w:rsid w:val="00ED1F05"/>
    <w:rsid w:val="00ED2057"/>
    <w:rsid w:val="00ED2157"/>
    <w:rsid w:val="00ED23C8"/>
    <w:rsid w:val="00ED241F"/>
    <w:rsid w:val="00ED26A2"/>
    <w:rsid w:val="00ED2711"/>
    <w:rsid w:val="00ED2789"/>
    <w:rsid w:val="00ED2882"/>
    <w:rsid w:val="00ED29DB"/>
    <w:rsid w:val="00ED2A5D"/>
    <w:rsid w:val="00ED2A8E"/>
    <w:rsid w:val="00ED2AD0"/>
    <w:rsid w:val="00ED2B51"/>
    <w:rsid w:val="00ED2B80"/>
    <w:rsid w:val="00ED2C75"/>
    <w:rsid w:val="00ED2E8C"/>
    <w:rsid w:val="00ED2EE5"/>
    <w:rsid w:val="00ED2FA1"/>
    <w:rsid w:val="00ED33C5"/>
    <w:rsid w:val="00ED35F5"/>
    <w:rsid w:val="00ED36FD"/>
    <w:rsid w:val="00ED38E5"/>
    <w:rsid w:val="00ED3A26"/>
    <w:rsid w:val="00ED3B6E"/>
    <w:rsid w:val="00ED3BDF"/>
    <w:rsid w:val="00ED3C47"/>
    <w:rsid w:val="00ED3DD2"/>
    <w:rsid w:val="00ED3F74"/>
    <w:rsid w:val="00ED403C"/>
    <w:rsid w:val="00ED4621"/>
    <w:rsid w:val="00ED46B1"/>
    <w:rsid w:val="00ED4995"/>
    <w:rsid w:val="00ED4A5B"/>
    <w:rsid w:val="00ED4C24"/>
    <w:rsid w:val="00ED4D00"/>
    <w:rsid w:val="00ED4D48"/>
    <w:rsid w:val="00ED4E17"/>
    <w:rsid w:val="00ED5317"/>
    <w:rsid w:val="00ED5334"/>
    <w:rsid w:val="00ED537C"/>
    <w:rsid w:val="00ED5395"/>
    <w:rsid w:val="00ED544C"/>
    <w:rsid w:val="00ED54F1"/>
    <w:rsid w:val="00ED5584"/>
    <w:rsid w:val="00ED5588"/>
    <w:rsid w:val="00ED55FC"/>
    <w:rsid w:val="00ED57AF"/>
    <w:rsid w:val="00ED5E1B"/>
    <w:rsid w:val="00ED6366"/>
    <w:rsid w:val="00ED662C"/>
    <w:rsid w:val="00ED664A"/>
    <w:rsid w:val="00ED6729"/>
    <w:rsid w:val="00ED68F2"/>
    <w:rsid w:val="00ED6AB1"/>
    <w:rsid w:val="00ED6B03"/>
    <w:rsid w:val="00ED6C30"/>
    <w:rsid w:val="00ED6F4A"/>
    <w:rsid w:val="00ED7028"/>
    <w:rsid w:val="00ED7085"/>
    <w:rsid w:val="00ED7583"/>
    <w:rsid w:val="00ED75C5"/>
    <w:rsid w:val="00ED7691"/>
    <w:rsid w:val="00ED76A9"/>
    <w:rsid w:val="00ED77E2"/>
    <w:rsid w:val="00ED7C76"/>
    <w:rsid w:val="00ED7D1F"/>
    <w:rsid w:val="00ED7D33"/>
    <w:rsid w:val="00ED7E14"/>
    <w:rsid w:val="00ED7ECA"/>
    <w:rsid w:val="00ED7EF1"/>
    <w:rsid w:val="00ED7F0E"/>
    <w:rsid w:val="00EE012C"/>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A68"/>
    <w:rsid w:val="00EE1D21"/>
    <w:rsid w:val="00EE1E9B"/>
    <w:rsid w:val="00EE1FB3"/>
    <w:rsid w:val="00EE211E"/>
    <w:rsid w:val="00EE24AF"/>
    <w:rsid w:val="00EE2593"/>
    <w:rsid w:val="00EE25C9"/>
    <w:rsid w:val="00EE2A72"/>
    <w:rsid w:val="00EE2C31"/>
    <w:rsid w:val="00EE303A"/>
    <w:rsid w:val="00EE31A6"/>
    <w:rsid w:val="00EE328A"/>
    <w:rsid w:val="00EE3439"/>
    <w:rsid w:val="00EE349A"/>
    <w:rsid w:val="00EE3525"/>
    <w:rsid w:val="00EE3649"/>
    <w:rsid w:val="00EE38F9"/>
    <w:rsid w:val="00EE396F"/>
    <w:rsid w:val="00EE39C9"/>
    <w:rsid w:val="00EE3A53"/>
    <w:rsid w:val="00EE3A77"/>
    <w:rsid w:val="00EE3AB5"/>
    <w:rsid w:val="00EE3BAB"/>
    <w:rsid w:val="00EE3BCC"/>
    <w:rsid w:val="00EE3C6B"/>
    <w:rsid w:val="00EE3CDF"/>
    <w:rsid w:val="00EE3E10"/>
    <w:rsid w:val="00EE3E95"/>
    <w:rsid w:val="00EE42FB"/>
    <w:rsid w:val="00EE431F"/>
    <w:rsid w:val="00EE4471"/>
    <w:rsid w:val="00EE455C"/>
    <w:rsid w:val="00EE4CA1"/>
    <w:rsid w:val="00EE4CAC"/>
    <w:rsid w:val="00EE4DBB"/>
    <w:rsid w:val="00EE4ECE"/>
    <w:rsid w:val="00EE51F5"/>
    <w:rsid w:val="00EE52D2"/>
    <w:rsid w:val="00EE570B"/>
    <w:rsid w:val="00EE5723"/>
    <w:rsid w:val="00EE5B4B"/>
    <w:rsid w:val="00EE5BF7"/>
    <w:rsid w:val="00EE5EEC"/>
    <w:rsid w:val="00EE5FA7"/>
    <w:rsid w:val="00EE6035"/>
    <w:rsid w:val="00EE6037"/>
    <w:rsid w:val="00EE61B7"/>
    <w:rsid w:val="00EE61D7"/>
    <w:rsid w:val="00EE62E4"/>
    <w:rsid w:val="00EE6380"/>
    <w:rsid w:val="00EE6406"/>
    <w:rsid w:val="00EE6755"/>
    <w:rsid w:val="00EE67A7"/>
    <w:rsid w:val="00EE6D74"/>
    <w:rsid w:val="00EE70BE"/>
    <w:rsid w:val="00EE71FE"/>
    <w:rsid w:val="00EE7211"/>
    <w:rsid w:val="00EE723C"/>
    <w:rsid w:val="00EE7569"/>
    <w:rsid w:val="00EE7635"/>
    <w:rsid w:val="00EE7985"/>
    <w:rsid w:val="00EE7AB0"/>
    <w:rsid w:val="00EF01F2"/>
    <w:rsid w:val="00EF0482"/>
    <w:rsid w:val="00EF05DC"/>
    <w:rsid w:val="00EF069A"/>
    <w:rsid w:val="00EF08CF"/>
    <w:rsid w:val="00EF0B19"/>
    <w:rsid w:val="00EF0E98"/>
    <w:rsid w:val="00EF0F99"/>
    <w:rsid w:val="00EF107C"/>
    <w:rsid w:val="00EF1270"/>
    <w:rsid w:val="00EF1368"/>
    <w:rsid w:val="00EF138A"/>
    <w:rsid w:val="00EF17E1"/>
    <w:rsid w:val="00EF1850"/>
    <w:rsid w:val="00EF1B31"/>
    <w:rsid w:val="00EF1C9B"/>
    <w:rsid w:val="00EF1CC8"/>
    <w:rsid w:val="00EF1E2C"/>
    <w:rsid w:val="00EF1EB0"/>
    <w:rsid w:val="00EF242C"/>
    <w:rsid w:val="00EF24D6"/>
    <w:rsid w:val="00EF26C5"/>
    <w:rsid w:val="00EF2839"/>
    <w:rsid w:val="00EF2A3F"/>
    <w:rsid w:val="00EF2B46"/>
    <w:rsid w:val="00EF2EA3"/>
    <w:rsid w:val="00EF2F3A"/>
    <w:rsid w:val="00EF2FDA"/>
    <w:rsid w:val="00EF30DD"/>
    <w:rsid w:val="00EF31D9"/>
    <w:rsid w:val="00EF3789"/>
    <w:rsid w:val="00EF38C8"/>
    <w:rsid w:val="00EF39AB"/>
    <w:rsid w:val="00EF3A20"/>
    <w:rsid w:val="00EF3ECA"/>
    <w:rsid w:val="00EF3EE3"/>
    <w:rsid w:val="00EF3FD0"/>
    <w:rsid w:val="00EF4121"/>
    <w:rsid w:val="00EF42A3"/>
    <w:rsid w:val="00EF42D8"/>
    <w:rsid w:val="00EF4589"/>
    <w:rsid w:val="00EF46CC"/>
    <w:rsid w:val="00EF4777"/>
    <w:rsid w:val="00EF4878"/>
    <w:rsid w:val="00EF49D8"/>
    <w:rsid w:val="00EF49EA"/>
    <w:rsid w:val="00EF4A1E"/>
    <w:rsid w:val="00EF4A4D"/>
    <w:rsid w:val="00EF4C71"/>
    <w:rsid w:val="00EF4C81"/>
    <w:rsid w:val="00EF4E8D"/>
    <w:rsid w:val="00EF4F95"/>
    <w:rsid w:val="00EF4FE7"/>
    <w:rsid w:val="00EF4FFD"/>
    <w:rsid w:val="00EF5019"/>
    <w:rsid w:val="00EF527F"/>
    <w:rsid w:val="00EF53E0"/>
    <w:rsid w:val="00EF5486"/>
    <w:rsid w:val="00EF5679"/>
    <w:rsid w:val="00EF5744"/>
    <w:rsid w:val="00EF57F0"/>
    <w:rsid w:val="00EF57F2"/>
    <w:rsid w:val="00EF5C0F"/>
    <w:rsid w:val="00EF5C11"/>
    <w:rsid w:val="00EF5CB4"/>
    <w:rsid w:val="00EF5F22"/>
    <w:rsid w:val="00EF62A7"/>
    <w:rsid w:val="00EF6B59"/>
    <w:rsid w:val="00EF6C03"/>
    <w:rsid w:val="00EF6C57"/>
    <w:rsid w:val="00EF6CCB"/>
    <w:rsid w:val="00EF713B"/>
    <w:rsid w:val="00EF71F6"/>
    <w:rsid w:val="00EF721C"/>
    <w:rsid w:val="00EF76A0"/>
    <w:rsid w:val="00EF76E8"/>
    <w:rsid w:val="00EF7B63"/>
    <w:rsid w:val="00EF7BE9"/>
    <w:rsid w:val="00EF7EC3"/>
    <w:rsid w:val="00F001F8"/>
    <w:rsid w:val="00F0035F"/>
    <w:rsid w:val="00F00450"/>
    <w:rsid w:val="00F00519"/>
    <w:rsid w:val="00F0051A"/>
    <w:rsid w:val="00F005F1"/>
    <w:rsid w:val="00F007D7"/>
    <w:rsid w:val="00F009F6"/>
    <w:rsid w:val="00F00A80"/>
    <w:rsid w:val="00F00C8A"/>
    <w:rsid w:val="00F00D44"/>
    <w:rsid w:val="00F00F24"/>
    <w:rsid w:val="00F0112B"/>
    <w:rsid w:val="00F01170"/>
    <w:rsid w:val="00F0153C"/>
    <w:rsid w:val="00F018E6"/>
    <w:rsid w:val="00F018FA"/>
    <w:rsid w:val="00F01A20"/>
    <w:rsid w:val="00F01A78"/>
    <w:rsid w:val="00F01B39"/>
    <w:rsid w:val="00F01E62"/>
    <w:rsid w:val="00F01EB7"/>
    <w:rsid w:val="00F02126"/>
    <w:rsid w:val="00F023CA"/>
    <w:rsid w:val="00F0254D"/>
    <w:rsid w:val="00F02619"/>
    <w:rsid w:val="00F0285D"/>
    <w:rsid w:val="00F02A50"/>
    <w:rsid w:val="00F02AEF"/>
    <w:rsid w:val="00F02AF2"/>
    <w:rsid w:val="00F02EE6"/>
    <w:rsid w:val="00F02F36"/>
    <w:rsid w:val="00F03076"/>
    <w:rsid w:val="00F030C9"/>
    <w:rsid w:val="00F030ED"/>
    <w:rsid w:val="00F03171"/>
    <w:rsid w:val="00F031E2"/>
    <w:rsid w:val="00F0345C"/>
    <w:rsid w:val="00F03624"/>
    <w:rsid w:val="00F03CBA"/>
    <w:rsid w:val="00F03D10"/>
    <w:rsid w:val="00F03EA0"/>
    <w:rsid w:val="00F03F68"/>
    <w:rsid w:val="00F03FF6"/>
    <w:rsid w:val="00F04010"/>
    <w:rsid w:val="00F042D8"/>
    <w:rsid w:val="00F04532"/>
    <w:rsid w:val="00F0455F"/>
    <w:rsid w:val="00F0493A"/>
    <w:rsid w:val="00F04AF8"/>
    <w:rsid w:val="00F04C38"/>
    <w:rsid w:val="00F04D00"/>
    <w:rsid w:val="00F04F5B"/>
    <w:rsid w:val="00F04F60"/>
    <w:rsid w:val="00F052A9"/>
    <w:rsid w:val="00F053FB"/>
    <w:rsid w:val="00F0553D"/>
    <w:rsid w:val="00F0556A"/>
    <w:rsid w:val="00F05654"/>
    <w:rsid w:val="00F05696"/>
    <w:rsid w:val="00F056A0"/>
    <w:rsid w:val="00F05795"/>
    <w:rsid w:val="00F058BE"/>
    <w:rsid w:val="00F058DD"/>
    <w:rsid w:val="00F059E4"/>
    <w:rsid w:val="00F05AEE"/>
    <w:rsid w:val="00F05B0F"/>
    <w:rsid w:val="00F05BFD"/>
    <w:rsid w:val="00F05C5E"/>
    <w:rsid w:val="00F05D3C"/>
    <w:rsid w:val="00F05D53"/>
    <w:rsid w:val="00F05F44"/>
    <w:rsid w:val="00F05F6A"/>
    <w:rsid w:val="00F05FDB"/>
    <w:rsid w:val="00F065FB"/>
    <w:rsid w:val="00F068C7"/>
    <w:rsid w:val="00F06BFB"/>
    <w:rsid w:val="00F06E11"/>
    <w:rsid w:val="00F06E33"/>
    <w:rsid w:val="00F06F03"/>
    <w:rsid w:val="00F0741E"/>
    <w:rsid w:val="00F076A0"/>
    <w:rsid w:val="00F07776"/>
    <w:rsid w:val="00F0792F"/>
    <w:rsid w:val="00F07A7E"/>
    <w:rsid w:val="00F07C0C"/>
    <w:rsid w:val="00F07E21"/>
    <w:rsid w:val="00F07E4C"/>
    <w:rsid w:val="00F1026D"/>
    <w:rsid w:val="00F1038F"/>
    <w:rsid w:val="00F10431"/>
    <w:rsid w:val="00F1062E"/>
    <w:rsid w:val="00F10735"/>
    <w:rsid w:val="00F108ED"/>
    <w:rsid w:val="00F10AB5"/>
    <w:rsid w:val="00F10AC5"/>
    <w:rsid w:val="00F10BC7"/>
    <w:rsid w:val="00F10C01"/>
    <w:rsid w:val="00F10EEC"/>
    <w:rsid w:val="00F11092"/>
    <w:rsid w:val="00F11360"/>
    <w:rsid w:val="00F113E4"/>
    <w:rsid w:val="00F115A2"/>
    <w:rsid w:val="00F115F0"/>
    <w:rsid w:val="00F11601"/>
    <w:rsid w:val="00F11619"/>
    <w:rsid w:val="00F1175F"/>
    <w:rsid w:val="00F11AF1"/>
    <w:rsid w:val="00F11D47"/>
    <w:rsid w:val="00F11EC9"/>
    <w:rsid w:val="00F11F42"/>
    <w:rsid w:val="00F12216"/>
    <w:rsid w:val="00F1222C"/>
    <w:rsid w:val="00F122BE"/>
    <w:rsid w:val="00F122D1"/>
    <w:rsid w:val="00F122DB"/>
    <w:rsid w:val="00F1230E"/>
    <w:rsid w:val="00F124F6"/>
    <w:rsid w:val="00F126AD"/>
    <w:rsid w:val="00F12940"/>
    <w:rsid w:val="00F12A05"/>
    <w:rsid w:val="00F12A3E"/>
    <w:rsid w:val="00F12AA7"/>
    <w:rsid w:val="00F12B10"/>
    <w:rsid w:val="00F12F65"/>
    <w:rsid w:val="00F12FCA"/>
    <w:rsid w:val="00F13080"/>
    <w:rsid w:val="00F132BF"/>
    <w:rsid w:val="00F13372"/>
    <w:rsid w:val="00F1346C"/>
    <w:rsid w:val="00F134E5"/>
    <w:rsid w:val="00F13523"/>
    <w:rsid w:val="00F1368E"/>
    <w:rsid w:val="00F1383D"/>
    <w:rsid w:val="00F138A9"/>
    <w:rsid w:val="00F138E7"/>
    <w:rsid w:val="00F13906"/>
    <w:rsid w:val="00F13BFB"/>
    <w:rsid w:val="00F13D0E"/>
    <w:rsid w:val="00F13E35"/>
    <w:rsid w:val="00F13E85"/>
    <w:rsid w:val="00F13F09"/>
    <w:rsid w:val="00F1424A"/>
    <w:rsid w:val="00F1461A"/>
    <w:rsid w:val="00F146BD"/>
    <w:rsid w:val="00F146CD"/>
    <w:rsid w:val="00F14704"/>
    <w:rsid w:val="00F147AF"/>
    <w:rsid w:val="00F1484A"/>
    <w:rsid w:val="00F14904"/>
    <w:rsid w:val="00F14A50"/>
    <w:rsid w:val="00F14A71"/>
    <w:rsid w:val="00F14A9E"/>
    <w:rsid w:val="00F14E42"/>
    <w:rsid w:val="00F14E5F"/>
    <w:rsid w:val="00F14F71"/>
    <w:rsid w:val="00F1501C"/>
    <w:rsid w:val="00F150D8"/>
    <w:rsid w:val="00F15175"/>
    <w:rsid w:val="00F15384"/>
    <w:rsid w:val="00F1543B"/>
    <w:rsid w:val="00F15529"/>
    <w:rsid w:val="00F15659"/>
    <w:rsid w:val="00F1578C"/>
    <w:rsid w:val="00F157F6"/>
    <w:rsid w:val="00F15814"/>
    <w:rsid w:val="00F1583A"/>
    <w:rsid w:val="00F159E4"/>
    <w:rsid w:val="00F15CB0"/>
    <w:rsid w:val="00F15E37"/>
    <w:rsid w:val="00F15FF5"/>
    <w:rsid w:val="00F16017"/>
    <w:rsid w:val="00F16052"/>
    <w:rsid w:val="00F1610E"/>
    <w:rsid w:val="00F1613D"/>
    <w:rsid w:val="00F16249"/>
    <w:rsid w:val="00F16297"/>
    <w:rsid w:val="00F16415"/>
    <w:rsid w:val="00F16459"/>
    <w:rsid w:val="00F1654D"/>
    <w:rsid w:val="00F166FA"/>
    <w:rsid w:val="00F167B4"/>
    <w:rsid w:val="00F16860"/>
    <w:rsid w:val="00F16ADA"/>
    <w:rsid w:val="00F16B82"/>
    <w:rsid w:val="00F16C6C"/>
    <w:rsid w:val="00F16C9C"/>
    <w:rsid w:val="00F16D5B"/>
    <w:rsid w:val="00F16F93"/>
    <w:rsid w:val="00F16FA1"/>
    <w:rsid w:val="00F1719F"/>
    <w:rsid w:val="00F1739B"/>
    <w:rsid w:val="00F17414"/>
    <w:rsid w:val="00F1756B"/>
    <w:rsid w:val="00F1759B"/>
    <w:rsid w:val="00F176F0"/>
    <w:rsid w:val="00F17A16"/>
    <w:rsid w:val="00F17BDB"/>
    <w:rsid w:val="00F17DD5"/>
    <w:rsid w:val="00F17E2B"/>
    <w:rsid w:val="00F17F21"/>
    <w:rsid w:val="00F17FBF"/>
    <w:rsid w:val="00F1C765"/>
    <w:rsid w:val="00F20153"/>
    <w:rsid w:val="00F202D5"/>
    <w:rsid w:val="00F20468"/>
    <w:rsid w:val="00F2050A"/>
    <w:rsid w:val="00F20537"/>
    <w:rsid w:val="00F2053A"/>
    <w:rsid w:val="00F20725"/>
    <w:rsid w:val="00F20769"/>
    <w:rsid w:val="00F208BA"/>
    <w:rsid w:val="00F20AE9"/>
    <w:rsid w:val="00F20B72"/>
    <w:rsid w:val="00F20D52"/>
    <w:rsid w:val="00F20EFD"/>
    <w:rsid w:val="00F21084"/>
    <w:rsid w:val="00F2132E"/>
    <w:rsid w:val="00F2150B"/>
    <w:rsid w:val="00F216C3"/>
    <w:rsid w:val="00F21794"/>
    <w:rsid w:val="00F217B0"/>
    <w:rsid w:val="00F21ADD"/>
    <w:rsid w:val="00F21BC7"/>
    <w:rsid w:val="00F21CE2"/>
    <w:rsid w:val="00F21CF1"/>
    <w:rsid w:val="00F21D32"/>
    <w:rsid w:val="00F21DB6"/>
    <w:rsid w:val="00F21E23"/>
    <w:rsid w:val="00F220D1"/>
    <w:rsid w:val="00F2216C"/>
    <w:rsid w:val="00F22274"/>
    <w:rsid w:val="00F223C3"/>
    <w:rsid w:val="00F223CD"/>
    <w:rsid w:val="00F2243C"/>
    <w:rsid w:val="00F2296B"/>
    <w:rsid w:val="00F22BEF"/>
    <w:rsid w:val="00F22E40"/>
    <w:rsid w:val="00F2315C"/>
    <w:rsid w:val="00F2318F"/>
    <w:rsid w:val="00F23300"/>
    <w:rsid w:val="00F23708"/>
    <w:rsid w:val="00F2380B"/>
    <w:rsid w:val="00F2397F"/>
    <w:rsid w:val="00F239FF"/>
    <w:rsid w:val="00F23A87"/>
    <w:rsid w:val="00F23C25"/>
    <w:rsid w:val="00F23DB4"/>
    <w:rsid w:val="00F23F79"/>
    <w:rsid w:val="00F23FE4"/>
    <w:rsid w:val="00F240AB"/>
    <w:rsid w:val="00F240EA"/>
    <w:rsid w:val="00F242D1"/>
    <w:rsid w:val="00F24609"/>
    <w:rsid w:val="00F24616"/>
    <w:rsid w:val="00F24620"/>
    <w:rsid w:val="00F24665"/>
    <w:rsid w:val="00F24701"/>
    <w:rsid w:val="00F24711"/>
    <w:rsid w:val="00F24814"/>
    <w:rsid w:val="00F249E8"/>
    <w:rsid w:val="00F249EF"/>
    <w:rsid w:val="00F24A94"/>
    <w:rsid w:val="00F24B04"/>
    <w:rsid w:val="00F24C75"/>
    <w:rsid w:val="00F24CD8"/>
    <w:rsid w:val="00F24DA4"/>
    <w:rsid w:val="00F25093"/>
    <w:rsid w:val="00F250F7"/>
    <w:rsid w:val="00F2519A"/>
    <w:rsid w:val="00F252C4"/>
    <w:rsid w:val="00F25528"/>
    <w:rsid w:val="00F25581"/>
    <w:rsid w:val="00F255D7"/>
    <w:rsid w:val="00F25937"/>
    <w:rsid w:val="00F25A7E"/>
    <w:rsid w:val="00F26052"/>
    <w:rsid w:val="00F263DF"/>
    <w:rsid w:val="00F268E4"/>
    <w:rsid w:val="00F269D8"/>
    <w:rsid w:val="00F26A89"/>
    <w:rsid w:val="00F26BD2"/>
    <w:rsid w:val="00F26C50"/>
    <w:rsid w:val="00F26CEA"/>
    <w:rsid w:val="00F26DB7"/>
    <w:rsid w:val="00F26E38"/>
    <w:rsid w:val="00F26F8A"/>
    <w:rsid w:val="00F26FDA"/>
    <w:rsid w:val="00F27011"/>
    <w:rsid w:val="00F27271"/>
    <w:rsid w:val="00F2729B"/>
    <w:rsid w:val="00F272A2"/>
    <w:rsid w:val="00F27301"/>
    <w:rsid w:val="00F27534"/>
    <w:rsid w:val="00F275F8"/>
    <w:rsid w:val="00F2761E"/>
    <w:rsid w:val="00F276D5"/>
    <w:rsid w:val="00F277F7"/>
    <w:rsid w:val="00F279BB"/>
    <w:rsid w:val="00F279DC"/>
    <w:rsid w:val="00F27EDF"/>
    <w:rsid w:val="00F30172"/>
    <w:rsid w:val="00F304E2"/>
    <w:rsid w:val="00F3064F"/>
    <w:rsid w:val="00F30809"/>
    <w:rsid w:val="00F3086F"/>
    <w:rsid w:val="00F30941"/>
    <w:rsid w:val="00F30B6B"/>
    <w:rsid w:val="00F30C43"/>
    <w:rsid w:val="00F30C58"/>
    <w:rsid w:val="00F30D01"/>
    <w:rsid w:val="00F30E80"/>
    <w:rsid w:val="00F30E9A"/>
    <w:rsid w:val="00F30EF2"/>
    <w:rsid w:val="00F31097"/>
    <w:rsid w:val="00F3150A"/>
    <w:rsid w:val="00F31991"/>
    <w:rsid w:val="00F31ADE"/>
    <w:rsid w:val="00F31E93"/>
    <w:rsid w:val="00F31F5D"/>
    <w:rsid w:val="00F32025"/>
    <w:rsid w:val="00F32126"/>
    <w:rsid w:val="00F323DF"/>
    <w:rsid w:val="00F32495"/>
    <w:rsid w:val="00F32A36"/>
    <w:rsid w:val="00F32AC8"/>
    <w:rsid w:val="00F32D50"/>
    <w:rsid w:val="00F32DBD"/>
    <w:rsid w:val="00F32F3E"/>
    <w:rsid w:val="00F33284"/>
    <w:rsid w:val="00F334D8"/>
    <w:rsid w:val="00F33A18"/>
    <w:rsid w:val="00F33CFB"/>
    <w:rsid w:val="00F33FA2"/>
    <w:rsid w:val="00F3403C"/>
    <w:rsid w:val="00F3403D"/>
    <w:rsid w:val="00F34298"/>
    <w:rsid w:val="00F34412"/>
    <w:rsid w:val="00F34577"/>
    <w:rsid w:val="00F34D02"/>
    <w:rsid w:val="00F34F2D"/>
    <w:rsid w:val="00F35181"/>
    <w:rsid w:val="00F35715"/>
    <w:rsid w:val="00F35788"/>
    <w:rsid w:val="00F35797"/>
    <w:rsid w:val="00F35A9D"/>
    <w:rsid w:val="00F35AE8"/>
    <w:rsid w:val="00F35E07"/>
    <w:rsid w:val="00F35E92"/>
    <w:rsid w:val="00F35FE1"/>
    <w:rsid w:val="00F35FEE"/>
    <w:rsid w:val="00F36040"/>
    <w:rsid w:val="00F36104"/>
    <w:rsid w:val="00F36299"/>
    <w:rsid w:val="00F363F0"/>
    <w:rsid w:val="00F363F5"/>
    <w:rsid w:val="00F3649A"/>
    <w:rsid w:val="00F364C7"/>
    <w:rsid w:val="00F3650A"/>
    <w:rsid w:val="00F365FD"/>
    <w:rsid w:val="00F36D05"/>
    <w:rsid w:val="00F36D1D"/>
    <w:rsid w:val="00F36D95"/>
    <w:rsid w:val="00F36E69"/>
    <w:rsid w:val="00F36EC0"/>
    <w:rsid w:val="00F37075"/>
    <w:rsid w:val="00F374D1"/>
    <w:rsid w:val="00F3753F"/>
    <w:rsid w:val="00F37768"/>
    <w:rsid w:val="00F378E4"/>
    <w:rsid w:val="00F37B3D"/>
    <w:rsid w:val="00F37B88"/>
    <w:rsid w:val="00F37B8C"/>
    <w:rsid w:val="00F37DE6"/>
    <w:rsid w:val="00F37FB8"/>
    <w:rsid w:val="00F37FDC"/>
    <w:rsid w:val="00F40042"/>
    <w:rsid w:val="00F4012B"/>
    <w:rsid w:val="00F402CB"/>
    <w:rsid w:val="00F403E8"/>
    <w:rsid w:val="00F40460"/>
    <w:rsid w:val="00F4049B"/>
    <w:rsid w:val="00F406E5"/>
    <w:rsid w:val="00F4092C"/>
    <w:rsid w:val="00F4096B"/>
    <w:rsid w:val="00F40A48"/>
    <w:rsid w:val="00F40B09"/>
    <w:rsid w:val="00F40D88"/>
    <w:rsid w:val="00F41049"/>
    <w:rsid w:val="00F410C2"/>
    <w:rsid w:val="00F41197"/>
    <w:rsid w:val="00F4120F"/>
    <w:rsid w:val="00F41283"/>
    <w:rsid w:val="00F4132A"/>
    <w:rsid w:val="00F41509"/>
    <w:rsid w:val="00F416A2"/>
    <w:rsid w:val="00F41744"/>
    <w:rsid w:val="00F41809"/>
    <w:rsid w:val="00F41829"/>
    <w:rsid w:val="00F41889"/>
    <w:rsid w:val="00F4194A"/>
    <w:rsid w:val="00F419F8"/>
    <w:rsid w:val="00F41A92"/>
    <w:rsid w:val="00F41D22"/>
    <w:rsid w:val="00F41DAE"/>
    <w:rsid w:val="00F41DBD"/>
    <w:rsid w:val="00F41DE1"/>
    <w:rsid w:val="00F41E43"/>
    <w:rsid w:val="00F422F6"/>
    <w:rsid w:val="00F423BC"/>
    <w:rsid w:val="00F4249D"/>
    <w:rsid w:val="00F42603"/>
    <w:rsid w:val="00F42B87"/>
    <w:rsid w:val="00F42E05"/>
    <w:rsid w:val="00F42E66"/>
    <w:rsid w:val="00F42F94"/>
    <w:rsid w:val="00F42FBD"/>
    <w:rsid w:val="00F43191"/>
    <w:rsid w:val="00F43280"/>
    <w:rsid w:val="00F43324"/>
    <w:rsid w:val="00F43361"/>
    <w:rsid w:val="00F43419"/>
    <w:rsid w:val="00F4343C"/>
    <w:rsid w:val="00F4348C"/>
    <w:rsid w:val="00F43500"/>
    <w:rsid w:val="00F4351F"/>
    <w:rsid w:val="00F435F4"/>
    <w:rsid w:val="00F436C6"/>
    <w:rsid w:val="00F43CAA"/>
    <w:rsid w:val="00F43DCA"/>
    <w:rsid w:val="00F43E0D"/>
    <w:rsid w:val="00F43E12"/>
    <w:rsid w:val="00F43E6D"/>
    <w:rsid w:val="00F44038"/>
    <w:rsid w:val="00F442EB"/>
    <w:rsid w:val="00F443D5"/>
    <w:rsid w:val="00F4445C"/>
    <w:rsid w:val="00F444AD"/>
    <w:rsid w:val="00F446E4"/>
    <w:rsid w:val="00F4472C"/>
    <w:rsid w:val="00F4478A"/>
    <w:rsid w:val="00F44836"/>
    <w:rsid w:val="00F44869"/>
    <w:rsid w:val="00F44964"/>
    <w:rsid w:val="00F44E30"/>
    <w:rsid w:val="00F44FD7"/>
    <w:rsid w:val="00F45068"/>
    <w:rsid w:val="00F453CD"/>
    <w:rsid w:val="00F45ADB"/>
    <w:rsid w:val="00F45C8C"/>
    <w:rsid w:val="00F45EEE"/>
    <w:rsid w:val="00F4604F"/>
    <w:rsid w:val="00F46212"/>
    <w:rsid w:val="00F46230"/>
    <w:rsid w:val="00F46347"/>
    <w:rsid w:val="00F4637A"/>
    <w:rsid w:val="00F4643C"/>
    <w:rsid w:val="00F46556"/>
    <w:rsid w:val="00F46602"/>
    <w:rsid w:val="00F466AE"/>
    <w:rsid w:val="00F466BE"/>
    <w:rsid w:val="00F46843"/>
    <w:rsid w:val="00F46949"/>
    <w:rsid w:val="00F469F3"/>
    <w:rsid w:val="00F46A7D"/>
    <w:rsid w:val="00F46AFA"/>
    <w:rsid w:val="00F46B45"/>
    <w:rsid w:val="00F46C71"/>
    <w:rsid w:val="00F46D0F"/>
    <w:rsid w:val="00F46D90"/>
    <w:rsid w:val="00F46DA7"/>
    <w:rsid w:val="00F46FD7"/>
    <w:rsid w:val="00F47165"/>
    <w:rsid w:val="00F471FD"/>
    <w:rsid w:val="00F4723B"/>
    <w:rsid w:val="00F47329"/>
    <w:rsid w:val="00F474CD"/>
    <w:rsid w:val="00F47805"/>
    <w:rsid w:val="00F47831"/>
    <w:rsid w:val="00F47838"/>
    <w:rsid w:val="00F47A5D"/>
    <w:rsid w:val="00F47A7B"/>
    <w:rsid w:val="00F47AD3"/>
    <w:rsid w:val="00F47C2D"/>
    <w:rsid w:val="00F47CEB"/>
    <w:rsid w:val="00F47EEB"/>
    <w:rsid w:val="00F50169"/>
    <w:rsid w:val="00F501AB"/>
    <w:rsid w:val="00F503F4"/>
    <w:rsid w:val="00F50663"/>
    <w:rsid w:val="00F50928"/>
    <w:rsid w:val="00F5096B"/>
    <w:rsid w:val="00F509D1"/>
    <w:rsid w:val="00F50A10"/>
    <w:rsid w:val="00F50B1A"/>
    <w:rsid w:val="00F50D99"/>
    <w:rsid w:val="00F50DAF"/>
    <w:rsid w:val="00F50E1A"/>
    <w:rsid w:val="00F50E30"/>
    <w:rsid w:val="00F50E8B"/>
    <w:rsid w:val="00F5119C"/>
    <w:rsid w:val="00F51208"/>
    <w:rsid w:val="00F512C0"/>
    <w:rsid w:val="00F51525"/>
    <w:rsid w:val="00F51551"/>
    <w:rsid w:val="00F5215A"/>
    <w:rsid w:val="00F52166"/>
    <w:rsid w:val="00F522D3"/>
    <w:rsid w:val="00F5244D"/>
    <w:rsid w:val="00F52450"/>
    <w:rsid w:val="00F525F3"/>
    <w:rsid w:val="00F52682"/>
    <w:rsid w:val="00F52770"/>
    <w:rsid w:val="00F52A0B"/>
    <w:rsid w:val="00F52A35"/>
    <w:rsid w:val="00F52AB4"/>
    <w:rsid w:val="00F52C24"/>
    <w:rsid w:val="00F52C56"/>
    <w:rsid w:val="00F52D1D"/>
    <w:rsid w:val="00F52FDF"/>
    <w:rsid w:val="00F53015"/>
    <w:rsid w:val="00F53051"/>
    <w:rsid w:val="00F533BA"/>
    <w:rsid w:val="00F5349F"/>
    <w:rsid w:val="00F53758"/>
    <w:rsid w:val="00F5387D"/>
    <w:rsid w:val="00F538AB"/>
    <w:rsid w:val="00F53E48"/>
    <w:rsid w:val="00F53E5B"/>
    <w:rsid w:val="00F53F78"/>
    <w:rsid w:val="00F541B3"/>
    <w:rsid w:val="00F541D0"/>
    <w:rsid w:val="00F5436B"/>
    <w:rsid w:val="00F545C8"/>
    <w:rsid w:val="00F548C7"/>
    <w:rsid w:val="00F548D9"/>
    <w:rsid w:val="00F549F2"/>
    <w:rsid w:val="00F54A15"/>
    <w:rsid w:val="00F54B1B"/>
    <w:rsid w:val="00F54B65"/>
    <w:rsid w:val="00F54ED5"/>
    <w:rsid w:val="00F5519A"/>
    <w:rsid w:val="00F551A2"/>
    <w:rsid w:val="00F553F9"/>
    <w:rsid w:val="00F5549F"/>
    <w:rsid w:val="00F555B3"/>
    <w:rsid w:val="00F55600"/>
    <w:rsid w:val="00F55615"/>
    <w:rsid w:val="00F556CD"/>
    <w:rsid w:val="00F557E1"/>
    <w:rsid w:val="00F55B6D"/>
    <w:rsid w:val="00F55C38"/>
    <w:rsid w:val="00F55DB7"/>
    <w:rsid w:val="00F55E43"/>
    <w:rsid w:val="00F55E5E"/>
    <w:rsid w:val="00F55F03"/>
    <w:rsid w:val="00F55FBC"/>
    <w:rsid w:val="00F561E9"/>
    <w:rsid w:val="00F5623E"/>
    <w:rsid w:val="00F56270"/>
    <w:rsid w:val="00F56468"/>
    <w:rsid w:val="00F5672A"/>
    <w:rsid w:val="00F56827"/>
    <w:rsid w:val="00F56992"/>
    <w:rsid w:val="00F56C40"/>
    <w:rsid w:val="00F56D0A"/>
    <w:rsid w:val="00F56D26"/>
    <w:rsid w:val="00F56F42"/>
    <w:rsid w:val="00F56FC3"/>
    <w:rsid w:val="00F56FD7"/>
    <w:rsid w:val="00F57173"/>
    <w:rsid w:val="00F572FE"/>
    <w:rsid w:val="00F57360"/>
    <w:rsid w:val="00F5775D"/>
    <w:rsid w:val="00F579BD"/>
    <w:rsid w:val="00F57A6F"/>
    <w:rsid w:val="00F57EC9"/>
    <w:rsid w:val="00F60071"/>
    <w:rsid w:val="00F60299"/>
    <w:rsid w:val="00F60586"/>
    <w:rsid w:val="00F606D1"/>
    <w:rsid w:val="00F60782"/>
    <w:rsid w:val="00F6086B"/>
    <w:rsid w:val="00F60B26"/>
    <w:rsid w:val="00F60D61"/>
    <w:rsid w:val="00F60DE1"/>
    <w:rsid w:val="00F6125A"/>
    <w:rsid w:val="00F61800"/>
    <w:rsid w:val="00F61839"/>
    <w:rsid w:val="00F61856"/>
    <w:rsid w:val="00F61958"/>
    <w:rsid w:val="00F61AE4"/>
    <w:rsid w:val="00F61B65"/>
    <w:rsid w:val="00F61F47"/>
    <w:rsid w:val="00F61F4D"/>
    <w:rsid w:val="00F61FB9"/>
    <w:rsid w:val="00F62109"/>
    <w:rsid w:val="00F625FF"/>
    <w:rsid w:val="00F62704"/>
    <w:rsid w:val="00F62967"/>
    <w:rsid w:val="00F629AF"/>
    <w:rsid w:val="00F62A33"/>
    <w:rsid w:val="00F62B09"/>
    <w:rsid w:val="00F62D5B"/>
    <w:rsid w:val="00F62EC6"/>
    <w:rsid w:val="00F63233"/>
    <w:rsid w:val="00F633CD"/>
    <w:rsid w:val="00F6356C"/>
    <w:rsid w:val="00F63591"/>
    <w:rsid w:val="00F635FA"/>
    <w:rsid w:val="00F6372F"/>
    <w:rsid w:val="00F63991"/>
    <w:rsid w:val="00F63BFB"/>
    <w:rsid w:val="00F63C28"/>
    <w:rsid w:val="00F6404A"/>
    <w:rsid w:val="00F64612"/>
    <w:rsid w:val="00F647A9"/>
    <w:rsid w:val="00F64819"/>
    <w:rsid w:val="00F648CD"/>
    <w:rsid w:val="00F649B5"/>
    <w:rsid w:val="00F64AE5"/>
    <w:rsid w:val="00F64E75"/>
    <w:rsid w:val="00F65148"/>
    <w:rsid w:val="00F651AF"/>
    <w:rsid w:val="00F6524E"/>
    <w:rsid w:val="00F652C0"/>
    <w:rsid w:val="00F6540A"/>
    <w:rsid w:val="00F6553F"/>
    <w:rsid w:val="00F65608"/>
    <w:rsid w:val="00F659AA"/>
    <w:rsid w:val="00F65C25"/>
    <w:rsid w:val="00F65E42"/>
    <w:rsid w:val="00F65E5A"/>
    <w:rsid w:val="00F65EE0"/>
    <w:rsid w:val="00F65FF2"/>
    <w:rsid w:val="00F660BB"/>
    <w:rsid w:val="00F66125"/>
    <w:rsid w:val="00F66161"/>
    <w:rsid w:val="00F661F8"/>
    <w:rsid w:val="00F66257"/>
    <w:rsid w:val="00F66644"/>
    <w:rsid w:val="00F666BA"/>
    <w:rsid w:val="00F66720"/>
    <w:rsid w:val="00F66840"/>
    <w:rsid w:val="00F668E5"/>
    <w:rsid w:val="00F669B4"/>
    <w:rsid w:val="00F669E3"/>
    <w:rsid w:val="00F66A70"/>
    <w:rsid w:val="00F66BED"/>
    <w:rsid w:val="00F66C60"/>
    <w:rsid w:val="00F66F70"/>
    <w:rsid w:val="00F67178"/>
    <w:rsid w:val="00F67291"/>
    <w:rsid w:val="00F675B5"/>
    <w:rsid w:val="00F67639"/>
    <w:rsid w:val="00F6773E"/>
    <w:rsid w:val="00F677CE"/>
    <w:rsid w:val="00F678DC"/>
    <w:rsid w:val="00F67AEF"/>
    <w:rsid w:val="00F67D03"/>
    <w:rsid w:val="00F67D16"/>
    <w:rsid w:val="00F67DF1"/>
    <w:rsid w:val="00F67F3D"/>
    <w:rsid w:val="00F67F83"/>
    <w:rsid w:val="00F70204"/>
    <w:rsid w:val="00F7060F"/>
    <w:rsid w:val="00F70631"/>
    <w:rsid w:val="00F7080A"/>
    <w:rsid w:val="00F70C47"/>
    <w:rsid w:val="00F70C7B"/>
    <w:rsid w:val="00F70C8A"/>
    <w:rsid w:val="00F70C9A"/>
    <w:rsid w:val="00F70D13"/>
    <w:rsid w:val="00F70D5D"/>
    <w:rsid w:val="00F70DCD"/>
    <w:rsid w:val="00F70DEF"/>
    <w:rsid w:val="00F70E21"/>
    <w:rsid w:val="00F70EF3"/>
    <w:rsid w:val="00F711D1"/>
    <w:rsid w:val="00F712AA"/>
    <w:rsid w:val="00F712D8"/>
    <w:rsid w:val="00F71593"/>
    <w:rsid w:val="00F716AE"/>
    <w:rsid w:val="00F716B8"/>
    <w:rsid w:val="00F71757"/>
    <w:rsid w:val="00F71B72"/>
    <w:rsid w:val="00F71BBE"/>
    <w:rsid w:val="00F71BD4"/>
    <w:rsid w:val="00F71C4D"/>
    <w:rsid w:val="00F71CB9"/>
    <w:rsid w:val="00F71E43"/>
    <w:rsid w:val="00F71E5E"/>
    <w:rsid w:val="00F71F1E"/>
    <w:rsid w:val="00F71FFC"/>
    <w:rsid w:val="00F7205A"/>
    <w:rsid w:val="00F7208A"/>
    <w:rsid w:val="00F721DC"/>
    <w:rsid w:val="00F7237F"/>
    <w:rsid w:val="00F72608"/>
    <w:rsid w:val="00F72831"/>
    <w:rsid w:val="00F728FB"/>
    <w:rsid w:val="00F72B01"/>
    <w:rsid w:val="00F72BC5"/>
    <w:rsid w:val="00F72BC8"/>
    <w:rsid w:val="00F72D3E"/>
    <w:rsid w:val="00F72E4D"/>
    <w:rsid w:val="00F7320C"/>
    <w:rsid w:val="00F733FA"/>
    <w:rsid w:val="00F73426"/>
    <w:rsid w:val="00F7346E"/>
    <w:rsid w:val="00F734AC"/>
    <w:rsid w:val="00F734DF"/>
    <w:rsid w:val="00F7366F"/>
    <w:rsid w:val="00F736B3"/>
    <w:rsid w:val="00F737F2"/>
    <w:rsid w:val="00F73856"/>
    <w:rsid w:val="00F738D3"/>
    <w:rsid w:val="00F73AC1"/>
    <w:rsid w:val="00F73C25"/>
    <w:rsid w:val="00F73DD9"/>
    <w:rsid w:val="00F73ED5"/>
    <w:rsid w:val="00F73F2A"/>
    <w:rsid w:val="00F73F5C"/>
    <w:rsid w:val="00F74018"/>
    <w:rsid w:val="00F740E6"/>
    <w:rsid w:val="00F741DC"/>
    <w:rsid w:val="00F74433"/>
    <w:rsid w:val="00F745B2"/>
    <w:rsid w:val="00F7469E"/>
    <w:rsid w:val="00F747B5"/>
    <w:rsid w:val="00F74822"/>
    <w:rsid w:val="00F7485E"/>
    <w:rsid w:val="00F7487F"/>
    <w:rsid w:val="00F7496E"/>
    <w:rsid w:val="00F74AB1"/>
    <w:rsid w:val="00F74BC8"/>
    <w:rsid w:val="00F74E1B"/>
    <w:rsid w:val="00F74E8C"/>
    <w:rsid w:val="00F751D0"/>
    <w:rsid w:val="00F7529B"/>
    <w:rsid w:val="00F752A4"/>
    <w:rsid w:val="00F7536A"/>
    <w:rsid w:val="00F7569B"/>
    <w:rsid w:val="00F75917"/>
    <w:rsid w:val="00F75AF2"/>
    <w:rsid w:val="00F75B10"/>
    <w:rsid w:val="00F75BB0"/>
    <w:rsid w:val="00F75C54"/>
    <w:rsid w:val="00F75CAF"/>
    <w:rsid w:val="00F75CC8"/>
    <w:rsid w:val="00F75D73"/>
    <w:rsid w:val="00F75DDC"/>
    <w:rsid w:val="00F75E6A"/>
    <w:rsid w:val="00F76090"/>
    <w:rsid w:val="00F761CC"/>
    <w:rsid w:val="00F76247"/>
    <w:rsid w:val="00F7642B"/>
    <w:rsid w:val="00F7662D"/>
    <w:rsid w:val="00F7684E"/>
    <w:rsid w:val="00F76851"/>
    <w:rsid w:val="00F76B7A"/>
    <w:rsid w:val="00F76D38"/>
    <w:rsid w:val="00F76E54"/>
    <w:rsid w:val="00F77052"/>
    <w:rsid w:val="00F77136"/>
    <w:rsid w:val="00F772C2"/>
    <w:rsid w:val="00F7739D"/>
    <w:rsid w:val="00F774E2"/>
    <w:rsid w:val="00F77A9A"/>
    <w:rsid w:val="00F77BCF"/>
    <w:rsid w:val="00F77D50"/>
    <w:rsid w:val="00F77F99"/>
    <w:rsid w:val="00F80143"/>
    <w:rsid w:val="00F80216"/>
    <w:rsid w:val="00F80449"/>
    <w:rsid w:val="00F80470"/>
    <w:rsid w:val="00F806CE"/>
    <w:rsid w:val="00F806D3"/>
    <w:rsid w:val="00F806E3"/>
    <w:rsid w:val="00F808F2"/>
    <w:rsid w:val="00F8097F"/>
    <w:rsid w:val="00F80D0E"/>
    <w:rsid w:val="00F81482"/>
    <w:rsid w:val="00F8154A"/>
    <w:rsid w:val="00F81588"/>
    <w:rsid w:val="00F81641"/>
    <w:rsid w:val="00F816BB"/>
    <w:rsid w:val="00F81749"/>
    <w:rsid w:val="00F818B1"/>
    <w:rsid w:val="00F818F8"/>
    <w:rsid w:val="00F819EF"/>
    <w:rsid w:val="00F81A4D"/>
    <w:rsid w:val="00F81BC8"/>
    <w:rsid w:val="00F81FEC"/>
    <w:rsid w:val="00F8204F"/>
    <w:rsid w:val="00F821D3"/>
    <w:rsid w:val="00F8248A"/>
    <w:rsid w:val="00F82702"/>
    <w:rsid w:val="00F82769"/>
    <w:rsid w:val="00F829B5"/>
    <w:rsid w:val="00F82B3C"/>
    <w:rsid w:val="00F82C7C"/>
    <w:rsid w:val="00F83386"/>
    <w:rsid w:val="00F833F8"/>
    <w:rsid w:val="00F83465"/>
    <w:rsid w:val="00F8370E"/>
    <w:rsid w:val="00F839D5"/>
    <w:rsid w:val="00F83ABF"/>
    <w:rsid w:val="00F83B3A"/>
    <w:rsid w:val="00F83B81"/>
    <w:rsid w:val="00F83BB0"/>
    <w:rsid w:val="00F83C02"/>
    <w:rsid w:val="00F83DAE"/>
    <w:rsid w:val="00F83E08"/>
    <w:rsid w:val="00F83E6B"/>
    <w:rsid w:val="00F83FBD"/>
    <w:rsid w:val="00F840C2"/>
    <w:rsid w:val="00F84534"/>
    <w:rsid w:val="00F84742"/>
    <w:rsid w:val="00F84B08"/>
    <w:rsid w:val="00F84EB1"/>
    <w:rsid w:val="00F84EB8"/>
    <w:rsid w:val="00F84F70"/>
    <w:rsid w:val="00F850AF"/>
    <w:rsid w:val="00F850F6"/>
    <w:rsid w:val="00F85289"/>
    <w:rsid w:val="00F8530C"/>
    <w:rsid w:val="00F85406"/>
    <w:rsid w:val="00F85422"/>
    <w:rsid w:val="00F85429"/>
    <w:rsid w:val="00F854E4"/>
    <w:rsid w:val="00F859F3"/>
    <w:rsid w:val="00F85AFE"/>
    <w:rsid w:val="00F85BD7"/>
    <w:rsid w:val="00F85D3D"/>
    <w:rsid w:val="00F860A7"/>
    <w:rsid w:val="00F8623B"/>
    <w:rsid w:val="00F86292"/>
    <w:rsid w:val="00F86596"/>
    <w:rsid w:val="00F865A8"/>
    <w:rsid w:val="00F86677"/>
    <w:rsid w:val="00F8670E"/>
    <w:rsid w:val="00F8692B"/>
    <w:rsid w:val="00F86994"/>
    <w:rsid w:val="00F86C79"/>
    <w:rsid w:val="00F86D70"/>
    <w:rsid w:val="00F86E08"/>
    <w:rsid w:val="00F86FAA"/>
    <w:rsid w:val="00F8707D"/>
    <w:rsid w:val="00F871C8"/>
    <w:rsid w:val="00F87319"/>
    <w:rsid w:val="00F8732E"/>
    <w:rsid w:val="00F8742F"/>
    <w:rsid w:val="00F875BD"/>
    <w:rsid w:val="00F87693"/>
    <w:rsid w:val="00F87729"/>
    <w:rsid w:val="00F877B7"/>
    <w:rsid w:val="00F87932"/>
    <w:rsid w:val="00F87B47"/>
    <w:rsid w:val="00F87BA7"/>
    <w:rsid w:val="00F87D65"/>
    <w:rsid w:val="00F87E27"/>
    <w:rsid w:val="00F8BEA6"/>
    <w:rsid w:val="00F9003B"/>
    <w:rsid w:val="00F900A9"/>
    <w:rsid w:val="00F901A3"/>
    <w:rsid w:val="00F901FC"/>
    <w:rsid w:val="00F905B6"/>
    <w:rsid w:val="00F90AE0"/>
    <w:rsid w:val="00F90DA1"/>
    <w:rsid w:val="00F90DAA"/>
    <w:rsid w:val="00F90F34"/>
    <w:rsid w:val="00F91045"/>
    <w:rsid w:val="00F910E0"/>
    <w:rsid w:val="00F91185"/>
    <w:rsid w:val="00F9130C"/>
    <w:rsid w:val="00F91312"/>
    <w:rsid w:val="00F913CC"/>
    <w:rsid w:val="00F91427"/>
    <w:rsid w:val="00F91784"/>
    <w:rsid w:val="00F917F3"/>
    <w:rsid w:val="00F9187A"/>
    <w:rsid w:val="00F9188C"/>
    <w:rsid w:val="00F918CA"/>
    <w:rsid w:val="00F91901"/>
    <w:rsid w:val="00F91903"/>
    <w:rsid w:val="00F91A05"/>
    <w:rsid w:val="00F91B09"/>
    <w:rsid w:val="00F91C19"/>
    <w:rsid w:val="00F91CE6"/>
    <w:rsid w:val="00F91DCF"/>
    <w:rsid w:val="00F91DF0"/>
    <w:rsid w:val="00F92006"/>
    <w:rsid w:val="00F9204E"/>
    <w:rsid w:val="00F92138"/>
    <w:rsid w:val="00F92169"/>
    <w:rsid w:val="00F921D0"/>
    <w:rsid w:val="00F92293"/>
    <w:rsid w:val="00F92302"/>
    <w:rsid w:val="00F92449"/>
    <w:rsid w:val="00F929EB"/>
    <w:rsid w:val="00F92BD5"/>
    <w:rsid w:val="00F9339B"/>
    <w:rsid w:val="00F933D9"/>
    <w:rsid w:val="00F9359D"/>
    <w:rsid w:val="00F935B6"/>
    <w:rsid w:val="00F936C1"/>
    <w:rsid w:val="00F9374A"/>
    <w:rsid w:val="00F937ED"/>
    <w:rsid w:val="00F938EF"/>
    <w:rsid w:val="00F93BDE"/>
    <w:rsid w:val="00F93D29"/>
    <w:rsid w:val="00F93DAC"/>
    <w:rsid w:val="00F93FC0"/>
    <w:rsid w:val="00F9441F"/>
    <w:rsid w:val="00F94496"/>
    <w:rsid w:val="00F9458E"/>
    <w:rsid w:val="00F94853"/>
    <w:rsid w:val="00F948B1"/>
    <w:rsid w:val="00F94A80"/>
    <w:rsid w:val="00F94A8A"/>
    <w:rsid w:val="00F94B0D"/>
    <w:rsid w:val="00F94D09"/>
    <w:rsid w:val="00F94DA8"/>
    <w:rsid w:val="00F94DE5"/>
    <w:rsid w:val="00F94EF1"/>
    <w:rsid w:val="00F95135"/>
    <w:rsid w:val="00F95197"/>
    <w:rsid w:val="00F951F5"/>
    <w:rsid w:val="00F95212"/>
    <w:rsid w:val="00F95313"/>
    <w:rsid w:val="00F957EA"/>
    <w:rsid w:val="00F95919"/>
    <w:rsid w:val="00F959DB"/>
    <w:rsid w:val="00F95AE0"/>
    <w:rsid w:val="00F95D63"/>
    <w:rsid w:val="00F95F55"/>
    <w:rsid w:val="00F95F6F"/>
    <w:rsid w:val="00F96337"/>
    <w:rsid w:val="00F963BC"/>
    <w:rsid w:val="00F963DB"/>
    <w:rsid w:val="00F9652A"/>
    <w:rsid w:val="00F96569"/>
    <w:rsid w:val="00F96692"/>
    <w:rsid w:val="00F9688B"/>
    <w:rsid w:val="00F96A87"/>
    <w:rsid w:val="00F96AF2"/>
    <w:rsid w:val="00F96B5F"/>
    <w:rsid w:val="00F96C22"/>
    <w:rsid w:val="00F96C31"/>
    <w:rsid w:val="00F96DC6"/>
    <w:rsid w:val="00F96E7D"/>
    <w:rsid w:val="00F96F0E"/>
    <w:rsid w:val="00F96F2A"/>
    <w:rsid w:val="00F97491"/>
    <w:rsid w:val="00F97860"/>
    <w:rsid w:val="00F97A77"/>
    <w:rsid w:val="00F97AA7"/>
    <w:rsid w:val="00F97E73"/>
    <w:rsid w:val="00F97EDA"/>
    <w:rsid w:val="00F97F71"/>
    <w:rsid w:val="00FA0009"/>
    <w:rsid w:val="00FA0018"/>
    <w:rsid w:val="00FA01C1"/>
    <w:rsid w:val="00FA0360"/>
    <w:rsid w:val="00FA038B"/>
    <w:rsid w:val="00FA05F9"/>
    <w:rsid w:val="00FA0825"/>
    <w:rsid w:val="00FA08F7"/>
    <w:rsid w:val="00FA09B1"/>
    <w:rsid w:val="00FA09DF"/>
    <w:rsid w:val="00FA0A55"/>
    <w:rsid w:val="00FA0B6F"/>
    <w:rsid w:val="00FA0D90"/>
    <w:rsid w:val="00FA0DE6"/>
    <w:rsid w:val="00FA0E5F"/>
    <w:rsid w:val="00FA1024"/>
    <w:rsid w:val="00FA1327"/>
    <w:rsid w:val="00FA1351"/>
    <w:rsid w:val="00FA1419"/>
    <w:rsid w:val="00FA170A"/>
    <w:rsid w:val="00FA19C8"/>
    <w:rsid w:val="00FA1B9C"/>
    <w:rsid w:val="00FA1E7E"/>
    <w:rsid w:val="00FA2075"/>
    <w:rsid w:val="00FA23B2"/>
    <w:rsid w:val="00FA24F6"/>
    <w:rsid w:val="00FA262C"/>
    <w:rsid w:val="00FA2B38"/>
    <w:rsid w:val="00FA2D50"/>
    <w:rsid w:val="00FA2F70"/>
    <w:rsid w:val="00FA3376"/>
    <w:rsid w:val="00FA338F"/>
    <w:rsid w:val="00FA3725"/>
    <w:rsid w:val="00FA38B3"/>
    <w:rsid w:val="00FA3BE7"/>
    <w:rsid w:val="00FA3D8A"/>
    <w:rsid w:val="00FA3E45"/>
    <w:rsid w:val="00FA405A"/>
    <w:rsid w:val="00FA4140"/>
    <w:rsid w:val="00FA454F"/>
    <w:rsid w:val="00FA4573"/>
    <w:rsid w:val="00FA4896"/>
    <w:rsid w:val="00FA4898"/>
    <w:rsid w:val="00FA4953"/>
    <w:rsid w:val="00FA49FE"/>
    <w:rsid w:val="00FA4A0A"/>
    <w:rsid w:val="00FA4D2A"/>
    <w:rsid w:val="00FA4FDD"/>
    <w:rsid w:val="00FA51BC"/>
    <w:rsid w:val="00FA51E5"/>
    <w:rsid w:val="00FA5210"/>
    <w:rsid w:val="00FA5376"/>
    <w:rsid w:val="00FA5384"/>
    <w:rsid w:val="00FA539A"/>
    <w:rsid w:val="00FA549B"/>
    <w:rsid w:val="00FA555E"/>
    <w:rsid w:val="00FA5574"/>
    <w:rsid w:val="00FA55D1"/>
    <w:rsid w:val="00FA561B"/>
    <w:rsid w:val="00FA562A"/>
    <w:rsid w:val="00FA57C6"/>
    <w:rsid w:val="00FA58A9"/>
    <w:rsid w:val="00FA592B"/>
    <w:rsid w:val="00FA5A69"/>
    <w:rsid w:val="00FA5B32"/>
    <w:rsid w:val="00FA5C38"/>
    <w:rsid w:val="00FA5C72"/>
    <w:rsid w:val="00FA5FB7"/>
    <w:rsid w:val="00FA6323"/>
    <w:rsid w:val="00FA644E"/>
    <w:rsid w:val="00FA64E9"/>
    <w:rsid w:val="00FA658A"/>
    <w:rsid w:val="00FA66E4"/>
    <w:rsid w:val="00FA6911"/>
    <w:rsid w:val="00FA6C50"/>
    <w:rsid w:val="00FA6EFB"/>
    <w:rsid w:val="00FA706C"/>
    <w:rsid w:val="00FA708C"/>
    <w:rsid w:val="00FA7149"/>
    <w:rsid w:val="00FA7202"/>
    <w:rsid w:val="00FA734B"/>
    <w:rsid w:val="00FA737D"/>
    <w:rsid w:val="00FA75F2"/>
    <w:rsid w:val="00FA78C8"/>
    <w:rsid w:val="00FA7B4D"/>
    <w:rsid w:val="00FA7C3C"/>
    <w:rsid w:val="00FA7FDD"/>
    <w:rsid w:val="00FB010E"/>
    <w:rsid w:val="00FB05C0"/>
    <w:rsid w:val="00FB0815"/>
    <w:rsid w:val="00FB0875"/>
    <w:rsid w:val="00FB0A2E"/>
    <w:rsid w:val="00FB0A6F"/>
    <w:rsid w:val="00FB0B0D"/>
    <w:rsid w:val="00FB0B13"/>
    <w:rsid w:val="00FB0BF1"/>
    <w:rsid w:val="00FB0E7D"/>
    <w:rsid w:val="00FB0E82"/>
    <w:rsid w:val="00FB0F0F"/>
    <w:rsid w:val="00FB1342"/>
    <w:rsid w:val="00FB13EE"/>
    <w:rsid w:val="00FB1584"/>
    <w:rsid w:val="00FB184E"/>
    <w:rsid w:val="00FB188F"/>
    <w:rsid w:val="00FB18EF"/>
    <w:rsid w:val="00FB1A92"/>
    <w:rsid w:val="00FB1C76"/>
    <w:rsid w:val="00FB1D7C"/>
    <w:rsid w:val="00FB1DCC"/>
    <w:rsid w:val="00FB1EFB"/>
    <w:rsid w:val="00FB20E9"/>
    <w:rsid w:val="00FB21E9"/>
    <w:rsid w:val="00FB226E"/>
    <w:rsid w:val="00FB244A"/>
    <w:rsid w:val="00FB24C1"/>
    <w:rsid w:val="00FB2585"/>
    <w:rsid w:val="00FB26FE"/>
    <w:rsid w:val="00FB2774"/>
    <w:rsid w:val="00FB28B6"/>
    <w:rsid w:val="00FB2E41"/>
    <w:rsid w:val="00FB2EA8"/>
    <w:rsid w:val="00FB2F80"/>
    <w:rsid w:val="00FB316F"/>
    <w:rsid w:val="00FB329E"/>
    <w:rsid w:val="00FB3306"/>
    <w:rsid w:val="00FB355F"/>
    <w:rsid w:val="00FB359A"/>
    <w:rsid w:val="00FB35C3"/>
    <w:rsid w:val="00FB362F"/>
    <w:rsid w:val="00FB366E"/>
    <w:rsid w:val="00FB37F7"/>
    <w:rsid w:val="00FB3810"/>
    <w:rsid w:val="00FB3845"/>
    <w:rsid w:val="00FB3989"/>
    <w:rsid w:val="00FB399C"/>
    <w:rsid w:val="00FB39AE"/>
    <w:rsid w:val="00FB3A68"/>
    <w:rsid w:val="00FB3AF3"/>
    <w:rsid w:val="00FB3BE5"/>
    <w:rsid w:val="00FB3C35"/>
    <w:rsid w:val="00FB3D39"/>
    <w:rsid w:val="00FB3FDE"/>
    <w:rsid w:val="00FB4395"/>
    <w:rsid w:val="00FB43F4"/>
    <w:rsid w:val="00FB44B8"/>
    <w:rsid w:val="00FB44F3"/>
    <w:rsid w:val="00FB4654"/>
    <w:rsid w:val="00FB46B3"/>
    <w:rsid w:val="00FB4AB0"/>
    <w:rsid w:val="00FB4B84"/>
    <w:rsid w:val="00FB5044"/>
    <w:rsid w:val="00FB5135"/>
    <w:rsid w:val="00FB53F1"/>
    <w:rsid w:val="00FB54A9"/>
    <w:rsid w:val="00FB5570"/>
    <w:rsid w:val="00FB572E"/>
    <w:rsid w:val="00FB5806"/>
    <w:rsid w:val="00FB5A5C"/>
    <w:rsid w:val="00FB5B20"/>
    <w:rsid w:val="00FB5CBB"/>
    <w:rsid w:val="00FB5CE4"/>
    <w:rsid w:val="00FB5F4E"/>
    <w:rsid w:val="00FB5FD6"/>
    <w:rsid w:val="00FB60C2"/>
    <w:rsid w:val="00FB613E"/>
    <w:rsid w:val="00FB61DF"/>
    <w:rsid w:val="00FB6344"/>
    <w:rsid w:val="00FB63D8"/>
    <w:rsid w:val="00FB6744"/>
    <w:rsid w:val="00FB6844"/>
    <w:rsid w:val="00FB6A98"/>
    <w:rsid w:val="00FB6D73"/>
    <w:rsid w:val="00FB6E57"/>
    <w:rsid w:val="00FB70BF"/>
    <w:rsid w:val="00FB7229"/>
    <w:rsid w:val="00FB7245"/>
    <w:rsid w:val="00FB72AF"/>
    <w:rsid w:val="00FB7346"/>
    <w:rsid w:val="00FB73B5"/>
    <w:rsid w:val="00FB7485"/>
    <w:rsid w:val="00FB74B8"/>
    <w:rsid w:val="00FB76F7"/>
    <w:rsid w:val="00FB7A56"/>
    <w:rsid w:val="00FB7AEA"/>
    <w:rsid w:val="00FB7B12"/>
    <w:rsid w:val="00FB7F13"/>
    <w:rsid w:val="00FB7FF0"/>
    <w:rsid w:val="00FC01BC"/>
    <w:rsid w:val="00FC0250"/>
    <w:rsid w:val="00FC0345"/>
    <w:rsid w:val="00FC0380"/>
    <w:rsid w:val="00FC0383"/>
    <w:rsid w:val="00FC03AE"/>
    <w:rsid w:val="00FC040C"/>
    <w:rsid w:val="00FC07A1"/>
    <w:rsid w:val="00FC0945"/>
    <w:rsid w:val="00FC09A1"/>
    <w:rsid w:val="00FC0C57"/>
    <w:rsid w:val="00FC0EB6"/>
    <w:rsid w:val="00FC0F6F"/>
    <w:rsid w:val="00FC1117"/>
    <w:rsid w:val="00FC1434"/>
    <w:rsid w:val="00FC152A"/>
    <w:rsid w:val="00FC15D5"/>
    <w:rsid w:val="00FC1672"/>
    <w:rsid w:val="00FC17B0"/>
    <w:rsid w:val="00FC1926"/>
    <w:rsid w:val="00FC1AA9"/>
    <w:rsid w:val="00FC1C56"/>
    <w:rsid w:val="00FC1F6C"/>
    <w:rsid w:val="00FC27E1"/>
    <w:rsid w:val="00FC289D"/>
    <w:rsid w:val="00FC2996"/>
    <w:rsid w:val="00FC29DC"/>
    <w:rsid w:val="00FC2C19"/>
    <w:rsid w:val="00FC2DA2"/>
    <w:rsid w:val="00FC2F7E"/>
    <w:rsid w:val="00FC309E"/>
    <w:rsid w:val="00FC34B9"/>
    <w:rsid w:val="00FC36FE"/>
    <w:rsid w:val="00FC3888"/>
    <w:rsid w:val="00FC39DB"/>
    <w:rsid w:val="00FC3B54"/>
    <w:rsid w:val="00FC3C25"/>
    <w:rsid w:val="00FC3E91"/>
    <w:rsid w:val="00FC4004"/>
    <w:rsid w:val="00FC4055"/>
    <w:rsid w:val="00FC42FF"/>
    <w:rsid w:val="00FC43B2"/>
    <w:rsid w:val="00FC44A6"/>
    <w:rsid w:val="00FC4619"/>
    <w:rsid w:val="00FC4648"/>
    <w:rsid w:val="00FC47EF"/>
    <w:rsid w:val="00FC52D9"/>
    <w:rsid w:val="00FC551B"/>
    <w:rsid w:val="00FC57F0"/>
    <w:rsid w:val="00FC5916"/>
    <w:rsid w:val="00FC5980"/>
    <w:rsid w:val="00FC5A24"/>
    <w:rsid w:val="00FC5AD4"/>
    <w:rsid w:val="00FC5C56"/>
    <w:rsid w:val="00FC5DC1"/>
    <w:rsid w:val="00FC5ED9"/>
    <w:rsid w:val="00FC5F99"/>
    <w:rsid w:val="00FC5F9E"/>
    <w:rsid w:val="00FC61CE"/>
    <w:rsid w:val="00FC627F"/>
    <w:rsid w:val="00FC62BE"/>
    <w:rsid w:val="00FC633D"/>
    <w:rsid w:val="00FC650E"/>
    <w:rsid w:val="00FC664A"/>
    <w:rsid w:val="00FC69A9"/>
    <w:rsid w:val="00FC6ABA"/>
    <w:rsid w:val="00FC6C12"/>
    <w:rsid w:val="00FC6D90"/>
    <w:rsid w:val="00FC6DD5"/>
    <w:rsid w:val="00FC6DF6"/>
    <w:rsid w:val="00FC6E69"/>
    <w:rsid w:val="00FC6F55"/>
    <w:rsid w:val="00FC7195"/>
    <w:rsid w:val="00FC71C7"/>
    <w:rsid w:val="00FC7535"/>
    <w:rsid w:val="00FC7556"/>
    <w:rsid w:val="00FC7579"/>
    <w:rsid w:val="00FC765C"/>
    <w:rsid w:val="00FC76CB"/>
    <w:rsid w:val="00FC76EC"/>
    <w:rsid w:val="00FC77D0"/>
    <w:rsid w:val="00FC79EB"/>
    <w:rsid w:val="00FC7AA6"/>
    <w:rsid w:val="00FC7EF5"/>
    <w:rsid w:val="00FC7F3B"/>
    <w:rsid w:val="00FD022C"/>
    <w:rsid w:val="00FD03D5"/>
    <w:rsid w:val="00FD04F4"/>
    <w:rsid w:val="00FD052B"/>
    <w:rsid w:val="00FD054D"/>
    <w:rsid w:val="00FD06ED"/>
    <w:rsid w:val="00FD0895"/>
    <w:rsid w:val="00FD08D6"/>
    <w:rsid w:val="00FD08FE"/>
    <w:rsid w:val="00FD0B1B"/>
    <w:rsid w:val="00FD0BB8"/>
    <w:rsid w:val="00FD0D26"/>
    <w:rsid w:val="00FD0DA6"/>
    <w:rsid w:val="00FD0E87"/>
    <w:rsid w:val="00FD0F0A"/>
    <w:rsid w:val="00FD1180"/>
    <w:rsid w:val="00FD11C0"/>
    <w:rsid w:val="00FD1237"/>
    <w:rsid w:val="00FD1392"/>
    <w:rsid w:val="00FD147B"/>
    <w:rsid w:val="00FD1493"/>
    <w:rsid w:val="00FD1664"/>
    <w:rsid w:val="00FD17AE"/>
    <w:rsid w:val="00FD1895"/>
    <w:rsid w:val="00FD194A"/>
    <w:rsid w:val="00FD19B1"/>
    <w:rsid w:val="00FD1A9C"/>
    <w:rsid w:val="00FD1B3D"/>
    <w:rsid w:val="00FD1C34"/>
    <w:rsid w:val="00FD1D34"/>
    <w:rsid w:val="00FD1D55"/>
    <w:rsid w:val="00FD2178"/>
    <w:rsid w:val="00FD2688"/>
    <w:rsid w:val="00FD26DB"/>
    <w:rsid w:val="00FD27C0"/>
    <w:rsid w:val="00FD28AB"/>
    <w:rsid w:val="00FD28DA"/>
    <w:rsid w:val="00FD2A87"/>
    <w:rsid w:val="00FD2AF3"/>
    <w:rsid w:val="00FD2BB3"/>
    <w:rsid w:val="00FD2E90"/>
    <w:rsid w:val="00FD2EE2"/>
    <w:rsid w:val="00FD2F55"/>
    <w:rsid w:val="00FD2FD7"/>
    <w:rsid w:val="00FD3096"/>
    <w:rsid w:val="00FD3424"/>
    <w:rsid w:val="00FD3482"/>
    <w:rsid w:val="00FD34A9"/>
    <w:rsid w:val="00FD34CA"/>
    <w:rsid w:val="00FD3783"/>
    <w:rsid w:val="00FD3A6A"/>
    <w:rsid w:val="00FD3B92"/>
    <w:rsid w:val="00FD3BC6"/>
    <w:rsid w:val="00FD3C0A"/>
    <w:rsid w:val="00FD3C17"/>
    <w:rsid w:val="00FD3C29"/>
    <w:rsid w:val="00FD3CCB"/>
    <w:rsid w:val="00FD3CDA"/>
    <w:rsid w:val="00FD3CFD"/>
    <w:rsid w:val="00FD3D4A"/>
    <w:rsid w:val="00FD42B8"/>
    <w:rsid w:val="00FD4ADA"/>
    <w:rsid w:val="00FD4B59"/>
    <w:rsid w:val="00FD4DAE"/>
    <w:rsid w:val="00FD4EE4"/>
    <w:rsid w:val="00FD4F8B"/>
    <w:rsid w:val="00FD5118"/>
    <w:rsid w:val="00FD515F"/>
    <w:rsid w:val="00FD51E7"/>
    <w:rsid w:val="00FD542A"/>
    <w:rsid w:val="00FD5501"/>
    <w:rsid w:val="00FD5504"/>
    <w:rsid w:val="00FD5511"/>
    <w:rsid w:val="00FD56CF"/>
    <w:rsid w:val="00FD56DE"/>
    <w:rsid w:val="00FD573D"/>
    <w:rsid w:val="00FD576B"/>
    <w:rsid w:val="00FD58A1"/>
    <w:rsid w:val="00FD5903"/>
    <w:rsid w:val="00FD59FE"/>
    <w:rsid w:val="00FD5ABF"/>
    <w:rsid w:val="00FD5D8F"/>
    <w:rsid w:val="00FD5F30"/>
    <w:rsid w:val="00FD6367"/>
    <w:rsid w:val="00FD65EA"/>
    <w:rsid w:val="00FD66CB"/>
    <w:rsid w:val="00FD6806"/>
    <w:rsid w:val="00FD68B2"/>
    <w:rsid w:val="00FD6AD9"/>
    <w:rsid w:val="00FD6C9E"/>
    <w:rsid w:val="00FD6D13"/>
    <w:rsid w:val="00FD6E3A"/>
    <w:rsid w:val="00FD6E82"/>
    <w:rsid w:val="00FD6E90"/>
    <w:rsid w:val="00FD6F1B"/>
    <w:rsid w:val="00FD6FE2"/>
    <w:rsid w:val="00FD712C"/>
    <w:rsid w:val="00FD73DB"/>
    <w:rsid w:val="00FD76A2"/>
    <w:rsid w:val="00FD7761"/>
    <w:rsid w:val="00FD77FC"/>
    <w:rsid w:val="00FD783B"/>
    <w:rsid w:val="00FD7EC1"/>
    <w:rsid w:val="00FD7F14"/>
    <w:rsid w:val="00FD7FEB"/>
    <w:rsid w:val="00FE0343"/>
    <w:rsid w:val="00FE0768"/>
    <w:rsid w:val="00FE07C2"/>
    <w:rsid w:val="00FE07CF"/>
    <w:rsid w:val="00FE087B"/>
    <w:rsid w:val="00FE087C"/>
    <w:rsid w:val="00FE08BD"/>
    <w:rsid w:val="00FE0901"/>
    <w:rsid w:val="00FE09AE"/>
    <w:rsid w:val="00FE09C8"/>
    <w:rsid w:val="00FE0DDE"/>
    <w:rsid w:val="00FE0FE9"/>
    <w:rsid w:val="00FE128F"/>
    <w:rsid w:val="00FE12A3"/>
    <w:rsid w:val="00FE133F"/>
    <w:rsid w:val="00FE142D"/>
    <w:rsid w:val="00FE1941"/>
    <w:rsid w:val="00FE19C5"/>
    <w:rsid w:val="00FE1C41"/>
    <w:rsid w:val="00FE1D43"/>
    <w:rsid w:val="00FE1FB0"/>
    <w:rsid w:val="00FE20BC"/>
    <w:rsid w:val="00FE2332"/>
    <w:rsid w:val="00FE2534"/>
    <w:rsid w:val="00FE2575"/>
    <w:rsid w:val="00FE2766"/>
    <w:rsid w:val="00FE2839"/>
    <w:rsid w:val="00FE2BE7"/>
    <w:rsid w:val="00FE318A"/>
    <w:rsid w:val="00FE327D"/>
    <w:rsid w:val="00FE33C6"/>
    <w:rsid w:val="00FE34B9"/>
    <w:rsid w:val="00FE36D9"/>
    <w:rsid w:val="00FE3835"/>
    <w:rsid w:val="00FE384F"/>
    <w:rsid w:val="00FE3903"/>
    <w:rsid w:val="00FE3A36"/>
    <w:rsid w:val="00FE3B01"/>
    <w:rsid w:val="00FE3D37"/>
    <w:rsid w:val="00FE3D45"/>
    <w:rsid w:val="00FE3EBD"/>
    <w:rsid w:val="00FE3F99"/>
    <w:rsid w:val="00FE41A2"/>
    <w:rsid w:val="00FE46E1"/>
    <w:rsid w:val="00FE474B"/>
    <w:rsid w:val="00FE4777"/>
    <w:rsid w:val="00FE4799"/>
    <w:rsid w:val="00FE47B5"/>
    <w:rsid w:val="00FE4837"/>
    <w:rsid w:val="00FE48AD"/>
    <w:rsid w:val="00FE48D0"/>
    <w:rsid w:val="00FE4D0F"/>
    <w:rsid w:val="00FE4E9B"/>
    <w:rsid w:val="00FE50DD"/>
    <w:rsid w:val="00FE5224"/>
    <w:rsid w:val="00FE525A"/>
    <w:rsid w:val="00FE52D2"/>
    <w:rsid w:val="00FE5333"/>
    <w:rsid w:val="00FE53B0"/>
    <w:rsid w:val="00FE5503"/>
    <w:rsid w:val="00FE5681"/>
    <w:rsid w:val="00FE56DF"/>
    <w:rsid w:val="00FE57AC"/>
    <w:rsid w:val="00FE5B1A"/>
    <w:rsid w:val="00FE5B7A"/>
    <w:rsid w:val="00FE5CEE"/>
    <w:rsid w:val="00FE5CFC"/>
    <w:rsid w:val="00FE5D58"/>
    <w:rsid w:val="00FE5EFF"/>
    <w:rsid w:val="00FE6358"/>
    <w:rsid w:val="00FE6665"/>
    <w:rsid w:val="00FE6744"/>
    <w:rsid w:val="00FE6AEE"/>
    <w:rsid w:val="00FE6DA0"/>
    <w:rsid w:val="00FE6E15"/>
    <w:rsid w:val="00FE6F52"/>
    <w:rsid w:val="00FE720B"/>
    <w:rsid w:val="00FE75CA"/>
    <w:rsid w:val="00FE7668"/>
    <w:rsid w:val="00FE77D5"/>
    <w:rsid w:val="00FE7863"/>
    <w:rsid w:val="00FE791E"/>
    <w:rsid w:val="00FE7972"/>
    <w:rsid w:val="00FE7BC7"/>
    <w:rsid w:val="00FE7C58"/>
    <w:rsid w:val="00FE7DDE"/>
    <w:rsid w:val="00FE7E3F"/>
    <w:rsid w:val="00FE7F29"/>
    <w:rsid w:val="00FE7F9A"/>
    <w:rsid w:val="00FE7FAC"/>
    <w:rsid w:val="00FF0231"/>
    <w:rsid w:val="00FF0236"/>
    <w:rsid w:val="00FF02EF"/>
    <w:rsid w:val="00FF036C"/>
    <w:rsid w:val="00FF0430"/>
    <w:rsid w:val="00FF04F6"/>
    <w:rsid w:val="00FF08EE"/>
    <w:rsid w:val="00FF09B3"/>
    <w:rsid w:val="00FF09CB"/>
    <w:rsid w:val="00FF0C89"/>
    <w:rsid w:val="00FF0E22"/>
    <w:rsid w:val="00FF0EE8"/>
    <w:rsid w:val="00FF126F"/>
    <w:rsid w:val="00FF129F"/>
    <w:rsid w:val="00FF156C"/>
    <w:rsid w:val="00FF15AC"/>
    <w:rsid w:val="00FF17C8"/>
    <w:rsid w:val="00FF1A95"/>
    <w:rsid w:val="00FF1AAE"/>
    <w:rsid w:val="00FF1AFB"/>
    <w:rsid w:val="00FF1B07"/>
    <w:rsid w:val="00FF1CCB"/>
    <w:rsid w:val="00FF1EDA"/>
    <w:rsid w:val="00FF1FF0"/>
    <w:rsid w:val="00FF20A9"/>
    <w:rsid w:val="00FF2326"/>
    <w:rsid w:val="00FF25BF"/>
    <w:rsid w:val="00FF2803"/>
    <w:rsid w:val="00FF28CD"/>
    <w:rsid w:val="00FF292D"/>
    <w:rsid w:val="00FF2964"/>
    <w:rsid w:val="00FF2A62"/>
    <w:rsid w:val="00FF2C31"/>
    <w:rsid w:val="00FF2E11"/>
    <w:rsid w:val="00FF2E43"/>
    <w:rsid w:val="00FF2F8B"/>
    <w:rsid w:val="00FF31A9"/>
    <w:rsid w:val="00FF3288"/>
    <w:rsid w:val="00FF3332"/>
    <w:rsid w:val="00FF3380"/>
    <w:rsid w:val="00FF3437"/>
    <w:rsid w:val="00FF34DB"/>
    <w:rsid w:val="00FF35C8"/>
    <w:rsid w:val="00FF3888"/>
    <w:rsid w:val="00FF399D"/>
    <w:rsid w:val="00FF3AA2"/>
    <w:rsid w:val="00FF3D6F"/>
    <w:rsid w:val="00FF3DD8"/>
    <w:rsid w:val="00FF3EB2"/>
    <w:rsid w:val="00FF3FE8"/>
    <w:rsid w:val="00FF4011"/>
    <w:rsid w:val="00FF40CD"/>
    <w:rsid w:val="00FF4246"/>
    <w:rsid w:val="00FF42F4"/>
    <w:rsid w:val="00FF4392"/>
    <w:rsid w:val="00FF43A4"/>
    <w:rsid w:val="00FF46C3"/>
    <w:rsid w:val="00FF47C4"/>
    <w:rsid w:val="00FF481F"/>
    <w:rsid w:val="00FF4847"/>
    <w:rsid w:val="00FF48CB"/>
    <w:rsid w:val="00FF492E"/>
    <w:rsid w:val="00FF494B"/>
    <w:rsid w:val="00FF4E6A"/>
    <w:rsid w:val="00FF53DC"/>
    <w:rsid w:val="00FF5624"/>
    <w:rsid w:val="00FF566E"/>
    <w:rsid w:val="00FF5772"/>
    <w:rsid w:val="00FF589B"/>
    <w:rsid w:val="00FF598F"/>
    <w:rsid w:val="00FF5BC8"/>
    <w:rsid w:val="00FF5BDE"/>
    <w:rsid w:val="00FF5C12"/>
    <w:rsid w:val="00FF608E"/>
    <w:rsid w:val="00FF6133"/>
    <w:rsid w:val="00FF6148"/>
    <w:rsid w:val="00FF615E"/>
    <w:rsid w:val="00FF6631"/>
    <w:rsid w:val="00FF6993"/>
    <w:rsid w:val="00FF6BC9"/>
    <w:rsid w:val="00FF6C32"/>
    <w:rsid w:val="00FF6C63"/>
    <w:rsid w:val="00FF6DC4"/>
    <w:rsid w:val="00FF70B3"/>
    <w:rsid w:val="00FF7259"/>
    <w:rsid w:val="00FF7563"/>
    <w:rsid w:val="00FF75B8"/>
    <w:rsid w:val="00FF76B1"/>
    <w:rsid w:val="00FF78CF"/>
    <w:rsid w:val="00FF78F0"/>
    <w:rsid w:val="00FF79A3"/>
    <w:rsid w:val="00FF7E64"/>
    <w:rsid w:val="01018B0E"/>
    <w:rsid w:val="01065638"/>
    <w:rsid w:val="010671D2"/>
    <w:rsid w:val="010A656B"/>
    <w:rsid w:val="010EF410"/>
    <w:rsid w:val="010FED44"/>
    <w:rsid w:val="0112B1C8"/>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7B4FE"/>
    <w:rsid w:val="015A008F"/>
    <w:rsid w:val="015CCC23"/>
    <w:rsid w:val="0163F68A"/>
    <w:rsid w:val="0168C5C1"/>
    <w:rsid w:val="016D4E80"/>
    <w:rsid w:val="017148D1"/>
    <w:rsid w:val="0173BEAD"/>
    <w:rsid w:val="017AAA8B"/>
    <w:rsid w:val="017C2026"/>
    <w:rsid w:val="017D7CC9"/>
    <w:rsid w:val="0180FC54"/>
    <w:rsid w:val="01827D71"/>
    <w:rsid w:val="01845B92"/>
    <w:rsid w:val="01991694"/>
    <w:rsid w:val="019B8290"/>
    <w:rsid w:val="019DE80E"/>
    <w:rsid w:val="01A36337"/>
    <w:rsid w:val="01A4A34F"/>
    <w:rsid w:val="01A68E52"/>
    <w:rsid w:val="01A9155F"/>
    <w:rsid w:val="01AD1B73"/>
    <w:rsid w:val="01B07E3C"/>
    <w:rsid w:val="01B383E9"/>
    <w:rsid w:val="01B78EF4"/>
    <w:rsid w:val="01C345EC"/>
    <w:rsid w:val="01C397F6"/>
    <w:rsid w:val="01C6DF44"/>
    <w:rsid w:val="01CAF4FD"/>
    <w:rsid w:val="01CBBF87"/>
    <w:rsid w:val="01CDC6B2"/>
    <w:rsid w:val="01CDD5D8"/>
    <w:rsid w:val="01D09DC3"/>
    <w:rsid w:val="01D37F1F"/>
    <w:rsid w:val="01D3BBA8"/>
    <w:rsid w:val="01D6BB88"/>
    <w:rsid w:val="01D7E041"/>
    <w:rsid w:val="01E1976B"/>
    <w:rsid w:val="01E864BE"/>
    <w:rsid w:val="01EBA5C8"/>
    <w:rsid w:val="01ED1905"/>
    <w:rsid w:val="01F10D21"/>
    <w:rsid w:val="01F394AA"/>
    <w:rsid w:val="01F428CD"/>
    <w:rsid w:val="01F5E0EF"/>
    <w:rsid w:val="01F91202"/>
    <w:rsid w:val="01FB4EF0"/>
    <w:rsid w:val="01FCC1FA"/>
    <w:rsid w:val="01FEE93C"/>
    <w:rsid w:val="020077A4"/>
    <w:rsid w:val="020401CF"/>
    <w:rsid w:val="0204CBCA"/>
    <w:rsid w:val="020AA11D"/>
    <w:rsid w:val="02108913"/>
    <w:rsid w:val="0211A5DB"/>
    <w:rsid w:val="0212ECF4"/>
    <w:rsid w:val="021B99C0"/>
    <w:rsid w:val="021C1357"/>
    <w:rsid w:val="0220181A"/>
    <w:rsid w:val="02220E90"/>
    <w:rsid w:val="0223A024"/>
    <w:rsid w:val="0225E389"/>
    <w:rsid w:val="022CBD18"/>
    <w:rsid w:val="022DF6B2"/>
    <w:rsid w:val="022FAECE"/>
    <w:rsid w:val="0230A3DC"/>
    <w:rsid w:val="0234F688"/>
    <w:rsid w:val="023A8245"/>
    <w:rsid w:val="023AEEE3"/>
    <w:rsid w:val="023E2BE5"/>
    <w:rsid w:val="02468B13"/>
    <w:rsid w:val="024B1836"/>
    <w:rsid w:val="024F43C8"/>
    <w:rsid w:val="025287DF"/>
    <w:rsid w:val="0257E540"/>
    <w:rsid w:val="0266ED62"/>
    <w:rsid w:val="026ABDA5"/>
    <w:rsid w:val="026CC990"/>
    <w:rsid w:val="026DB55C"/>
    <w:rsid w:val="026E5862"/>
    <w:rsid w:val="026FC314"/>
    <w:rsid w:val="02744EAB"/>
    <w:rsid w:val="02750C9D"/>
    <w:rsid w:val="0276632F"/>
    <w:rsid w:val="0277D775"/>
    <w:rsid w:val="0279DA80"/>
    <w:rsid w:val="027CE82E"/>
    <w:rsid w:val="027EAE3B"/>
    <w:rsid w:val="0280245A"/>
    <w:rsid w:val="02891186"/>
    <w:rsid w:val="029C3710"/>
    <w:rsid w:val="029F6982"/>
    <w:rsid w:val="02A1E44A"/>
    <w:rsid w:val="02A436FD"/>
    <w:rsid w:val="02AB3EA4"/>
    <w:rsid w:val="02AE6F40"/>
    <w:rsid w:val="02B60F08"/>
    <w:rsid w:val="02B65B8E"/>
    <w:rsid w:val="02B9439E"/>
    <w:rsid w:val="02BC328B"/>
    <w:rsid w:val="02BE6390"/>
    <w:rsid w:val="02C0B541"/>
    <w:rsid w:val="02C14A87"/>
    <w:rsid w:val="02C29C6E"/>
    <w:rsid w:val="02C48BC2"/>
    <w:rsid w:val="02CB5098"/>
    <w:rsid w:val="02D369C0"/>
    <w:rsid w:val="02D935B6"/>
    <w:rsid w:val="02DA607D"/>
    <w:rsid w:val="02E10DCE"/>
    <w:rsid w:val="02E3E377"/>
    <w:rsid w:val="02E7C3D9"/>
    <w:rsid w:val="02E832D1"/>
    <w:rsid w:val="02EC5712"/>
    <w:rsid w:val="02EFAF86"/>
    <w:rsid w:val="02F162A3"/>
    <w:rsid w:val="02F611F3"/>
    <w:rsid w:val="02FA0E4E"/>
    <w:rsid w:val="02FA93D6"/>
    <w:rsid w:val="02FBC698"/>
    <w:rsid w:val="02FC76AA"/>
    <w:rsid w:val="02FE327A"/>
    <w:rsid w:val="030CE5DB"/>
    <w:rsid w:val="030DC2DA"/>
    <w:rsid w:val="030E3434"/>
    <w:rsid w:val="0312AB57"/>
    <w:rsid w:val="03162B86"/>
    <w:rsid w:val="0321290A"/>
    <w:rsid w:val="03285085"/>
    <w:rsid w:val="032D23E0"/>
    <w:rsid w:val="03331818"/>
    <w:rsid w:val="03357C5E"/>
    <w:rsid w:val="033CFD5A"/>
    <w:rsid w:val="0344BCC4"/>
    <w:rsid w:val="0348CE18"/>
    <w:rsid w:val="034D8628"/>
    <w:rsid w:val="035602E5"/>
    <w:rsid w:val="035FE416"/>
    <w:rsid w:val="03670E10"/>
    <w:rsid w:val="036B2B19"/>
    <w:rsid w:val="036B3876"/>
    <w:rsid w:val="036DD6FF"/>
    <w:rsid w:val="0370CF46"/>
    <w:rsid w:val="037DDDEA"/>
    <w:rsid w:val="03832A34"/>
    <w:rsid w:val="0383FA44"/>
    <w:rsid w:val="0387441D"/>
    <w:rsid w:val="0395602C"/>
    <w:rsid w:val="039758E0"/>
    <w:rsid w:val="039791C0"/>
    <w:rsid w:val="0398E64B"/>
    <w:rsid w:val="03A206DF"/>
    <w:rsid w:val="03A2558A"/>
    <w:rsid w:val="03A4C15A"/>
    <w:rsid w:val="03A57FAD"/>
    <w:rsid w:val="03AEE272"/>
    <w:rsid w:val="03AF2916"/>
    <w:rsid w:val="03B0B9D1"/>
    <w:rsid w:val="03B136CD"/>
    <w:rsid w:val="03B3AF7C"/>
    <w:rsid w:val="03B45588"/>
    <w:rsid w:val="03BB069B"/>
    <w:rsid w:val="03BE9D2B"/>
    <w:rsid w:val="03C061AD"/>
    <w:rsid w:val="03C2CDFF"/>
    <w:rsid w:val="03C662A4"/>
    <w:rsid w:val="03C82EA2"/>
    <w:rsid w:val="03CA16A1"/>
    <w:rsid w:val="03D29592"/>
    <w:rsid w:val="03D5A7CA"/>
    <w:rsid w:val="03D6062F"/>
    <w:rsid w:val="03DB328A"/>
    <w:rsid w:val="03DCD4A1"/>
    <w:rsid w:val="03DD6E5D"/>
    <w:rsid w:val="03E44B8C"/>
    <w:rsid w:val="03E58350"/>
    <w:rsid w:val="03E734F1"/>
    <w:rsid w:val="03E769A4"/>
    <w:rsid w:val="03E93DD7"/>
    <w:rsid w:val="03EC616C"/>
    <w:rsid w:val="03F02340"/>
    <w:rsid w:val="03F0B863"/>
    <w:rsid w:val="03F4432B"/>
    <w:rsid w:val="04063B6C"/>
    <w:rsid w:val="040C0CEC"/>
    <w:rsid w:val="040C7874"/>
    <w:rsid w:val="041227F6"/>
    <w:rsid w:val="0417F57B"/>
    <w:rsid w:val="041C36A6"/>
    <w:rsid w:val="041D5E52"/>
    <w:rsid w:val="042BA07D"/>
    <w:rsid w:val="042D0304"/>
    <w:rsid w:val="04392D36"/>
    <w:rsid w:val="043F2306"/>
    <w:rsid w:val="0442B078"/>
    <w:rsid w:val="044D6F79"/>
    <w:rsid w:val="044E07C7"/>
    <w:rsid w:val="044E6FF0"/>
    <w:rsid w:val="044F4B93"/>
    <w:rsid w:val="04539DE9"/>
    <w:rsid w:val="0453DC0F"/>
    <w:rsid w:val="04544791"/>
    <w:rsid w:val="0457771D"/>
    <w:rsid w:val="0468479A"/>
    <w:rsid w:val="046882A8"/>
    <w:rsid w:val="046E3761"/>
    <w:rsid w:val="0471EF9C"/>
    <w:rsid w:val="0472F24C"/>
    <w:rsid w:val="047638F6"/>
    <w:rsid w:val="047BA0C6"/>
    <w:rsid w:val="04832D15"/>
    <w:rsid w:val="04850DEE"/>
    <w:rsid w:val="0485E54F"/>
    <w:rsid w:val="048ADB33"/>
    <w:rsid w:val="048D06B7"/>
    <w:rsid w:val="048D5E72"/>
    <w:rsid w:val="048E8616"/>
    <w:rsid w:val="0490B691"/>
    <w:rsid w:val="0491F23E"/>
    <w:rsid w:val="04953FE0"/>
    <w:rsid w:val="0495802A"/>
    <w:rsid w:val="04961961"/>
    <w:rsid w:val="049D4F5C"/>
    <w:rsid w:val="04A263E7"/>
    <w:rsid w:val="04A2FC5B"/>
    <w:rsid w:val="04A33322"/>
    <w:rsid w:val="04A43E1F"/>
    <w:rsid w:val="04A4FCC3"/>
    <w:rsid w:val="04A57640"/>
    <w:rsid w:val="04AA1EE5"/>
    <w:rsid w:val="04AF0A84"/>
    <w:rsid w:val="04BCE36E"/>
    <w:rsid w:val="04C4CE63"/>
    <w:rsid w:val="04C4CFF9"/>
    <w:rsid w:val="04C6F7AE"/>
    <w:rsid w:val="04CD0CC9"/>
    <w:rsid w:val="04D053EC"/>
    <w:rsid w:val="04D149BC"/>
    <w:rsid w:val="04D64835"/>
    <w:rsid w:val="04D945CD"/>
    <w:rsid w:val="04D97F70"/>
    <w:rsid w:val="04DBBFAF"/>
    <w:rsid w:val="04DC311B"/>
    <w:rsid w:val="04E009B5"/>
    <w:rsid w:val="04E5183B"/>
    <w:rsid w:val="04E99A81"/>
    <w:rsid w:val="04EC1B87"/>
    <w:rsid w:val="04F7F90F"/>
    <w:rsid w:val="04FA2A8F"/>
    <w:rsid w:val="04FF1C4C"/>
    <w:rsid w:val="05025727"/>
    <w:rsid w:val="0503655E"/>
    <w:rsid w:val="0509A420"/>
    <w:rsid w:val="0514F78B"/>
    <w:rsid w:val="0516CE99"/>
    <w:rsid w:val="0517E049"/>
    <w:rsid w:val="0519D0CA"/>
    <w:rsid w:val="0521816C"/>
    <w:rsid w:val="05251F37"/>
    <w:rsid w:val="052796F9"/>
    <w:rsid w:val="0534721D"/>
    <w:rsid w:val="05390881"/>
    <w:rsid w:val="053E04FE"/>
    <w:rsid w:val="0542F6C6"/>
    <w:rsid w:val="0545013D"/>
    <w:rsid w:val="054BF0CE"/>
    <w:rsid w:val="05510917"/>
    <w:rsid w:val="055992C5"/>
    <w:rsid w:val="055A120C"/>
    <w:rsid w:val="055E7F38"/>
    <w:rsid w:val="055EC4E2"/>
    <w:rsid w:val="0564C82C"/>
    <w:rsid w:val="0568CC21"/>
    <w:rsid w:val="056C390F"/>
    <w:rsid w:val="056D33DF"/>
    <w:rsid w:val="056E079D"/>
    <w:rsid w:val="0570A558"/>
    <w:rsid w:val="0570C224"/>
    <w:rsid w:val="05722995"/>
    <w:rsid w:val="057344AA"/>
    <w:rsid w:val="0578A596"/>
    <w:rsid w:val="05793EFE"/>
    <w:rsid w:val="057BC2DF"/>
    <w:rsid w:val="057C4ED1"/>
    <w:rsid w:val="057D1717"/>
    <w:rsid w:val="05817EDD"/>
    <w:rsid w:val="0583B23B"/>
    <w:rsid w:val="0589A48E"/>
    <w:rsid w:val="058D832F"/>
    <w:rsid w:val="058FC1D6"/>
    <w:rsid w:val="05916279"/>
    <w:rsid w:val="0592B480"/>
    <w:rsid w:val="059468E1"/>
    <w:rsid w:val="059623A7"/>
    <w:rsid w:val="059A7FF9"/>
    <w:rsid w:val="059AC111"/>
    <w:rsid w:val="059D4D53"/>
    <w:rsid w:val="059D90D4"/>
    <w:rsid w:val="05A17042"/>
    <w:rsid w:val="05A1A714"/>
    <w:rsid w:val="05A6668E"/>
    <w:rsid w:val="05A66A56"/>
    <w:rsid w:val="05ACE6B9"/>
    <w:rsid w:val="05AD0219"/>
    <w:rsid w:val="05AF1390"/>
    <w:rsid w:val="05AFAC72"/>
    <w:rsid w:val="05B0BAD9"/>
    <w:rsid w:val="05B3D463"/>
    <w:rsid w:val="05B68998"/>
    <w:rsid w:val="05BB94F4"/>
    <w:rsid w:val="05BBFD33"/>
    <w:rsid w:val="05BE7860"/>
    <w:rsid w:val="05C6A8F0"/>
    <w:rsid w:val="05C7222D"/>
    <w:rsid w:val="05C8B974"/>
    <w:rsid w:val="05CCD5EF"/>
    <w:rsid w:val="05CF0973"/>
    <w:rsid w:val="05CFD641"/>
    <w:rsid w:val="05D52374"/>
    <w:rsid w:val="05D62472"/>
    <w:rsid w:val="05D82568"/>
    <w:rsid w:val="05D8C613"/>
    <w:rsid w:val="05D9CFCC"/>
    <w:rsid w:val="05DAA251"/>
    <w:rsid w:val="05E80D8B"/>
    <w:rsid w:val="05EB2CDE"/>
    <w:rsid w:val="05EEE10C"/>
    <w:rsid w:val="05EF9090"/>
    <w:rsid w:val="05FE00ED"/>
    <w:rsid w:val="060052B3"/>
    <w:rsid w:val="060112DE"/>
    <w:rsid w:val="0602A586"/>
    <w:rsid w:val="060BD26D"/>
    <w:rsid w:val="060D98DD"/>
    <w:rsid w:val="060F5BD3"/>
    <w:rsid w:val="06118951"/>
    <w:rsid w:val="06119559"/>
    <w:rsid w:val="0614389B"/>
    <w:rsid w:val="061D5D01"/>
    <w:rsid w:val="0623E9CF"/>
    <w:rsid w:val="0624CD7F"/>
    <w:rsid w:val="0625092B"/>
    <w:rsid w:val="0628EB46"/>
    <w:rsid w:val="06336558"/>
    <w:rsid w:val="06338A65"/>
    <w:rsid w:val="0634158F"/>
    <w:rsid w:val="0634D1ED"/>
    <w:rsid w:val="063824DE"/>
    <w:rsid w:val="0640E1E0"/>
    <w:rsid w:val="06430F15"/>
    <w:rsid w:val="0644744E"/>
    <w:rsid w:val="0644D731"/>
    <w:rsid w:val="064D17AC"/>
    <w:rsid w:val="0658C5DF"/>
    <w:rsid w:val="065BDA99"/>
    <w:rsid w:val="065D892D"/>
    <w:rsid w:val="06625AB8"/>
    <w:rsid w:val="0664897A"/>
    <w:rsid w:val="06659BD9"/>
    <w:rsid w:val="066AAFB7"/>
    <w:rsid w:val="0673B985"/>
    <w:rsid w:val="0677D4D0"/>
    <w:rsid w:val="067B3DA9"/>
    <w:rsid w:val="067B4C9C"/>
    <w:rsid w:val="067BF0F8"/>
    <w:rsid w:val="0681941B"/>
    <w:rsid w:val="068C5B36"/>
    <w:rsid w:val="068FD2F4"/>
    <w:rsid w:val="0690269F"/>
    <w:rsid w:val="069460E8"/>
    <w:rsid w:val="06984553"/>
    <w:rsid w:val="069B59BD"/>
    <w:rsid w:val="06A58B9C"/>
    <w:rsid w:val="06A7B6DA"/>
    <w:rsid w:val="06AC667F"/>
    <w:rsid w:val="06B89AA0"/>
    <w:rsid w:val="06BE7BE0"/>
    <w:rsid w:val="06C0DD51"/>
    <w:rsid w:val="06C3BDB7"/>
    <w:rsid w:val="06C6E104"/>
    <w:rsid w:val="06CAD27B"/>
    <w:rsid w:val="06CB225F"/>
    <w:rsid w:val="06CC8405"/>
    <w:rsid w:val="06D3B9E9"/>
    <w:rsid w:val="06D5D3E5"/>
    <w:rsid w:val="06DCB56E"/>
    <w:rsid w:val="06E61029"/>
    <w:rsid w:val="06E76CF2"/>
    <w:rsid w:val="06EE1A23"/>
    <w:rsid w:val="06F045E2"/>
    <w:rsid w:val="06FAA36A"/>
    <w:rsid w:val="06FBF3A4"/>
    <w:rsid w:val="06FD1861"/>
    <w:rsid w:val="06FDD62D"/>
    <w:rsid w:val="07083D45"/>
    <w:rsid w:val="070A1FC2"/>
    <w:rsid w:val="070C0992"/>
    <w:rsid w:val="070E4901"/>
    <w:rsid w:val="071003D6"/>
    <w:rsid w:val="071091F4"/>
    <w:rsid w:val="071B814B"/>
    <w:rsid w:val="072905E5"/>
    <w:rsid w:val="072DA101"/>
    <w:rsid w:val="072EEB18"/>
    <w:rsid w:val="07306AE6"/>
    <w:rsid w:val="0731B886"/>
    <w:rsid w:val="073D0545"/>
    <w:rsid w:val="074514A0"/>
    <w:rsid w:val="07486446"/>
    <w:rsid w:val="074B7F8B"/>
    <w:rsid w:val="0753F0CB"/>
    <w:rsid w:val="0757689B"/>
    <w:rsid w:val="07581773"/>
    <w:rsid w:val="075847EA"/>
    <w:rsid w:val="07643850"/>
    <w:rsid w:val="0769C8C6"/>
    <w:rsid w:val="076BCA25"/>
    <w:rsid w:val="0772AFF9"/>
    <w:rsid w:val="0773D9CA"/>
    <w:rsid w:val="07753AE5"/>
    <w:rsid w:val="07772389"/>
    <w:rsid w:val="0779FC42"/>
    <w:rsid w:val="077DA4CB"/>
    <w:rsid w:val="0781E2FC"/>
    <w:rsid w:val="0781FF93"/>
    <w:rsid w:val="07831DBF"/>
    <w:rsid w:val="078BEE51"/>
    <w:rsid w:val="078DE91E"/>
    <w:rsid w:val="07912F8F"/>
    <w:rsid w:val="0791E166"/>
    <w:rsid w:val="07927B9A"/>
    <w:rsid w:val="07969F93"/>
    <w:rsid w:val="0798E98F"/>
    <w:rsid w:val="0799A3F0"/>
    <w:rsid w:val="079A81ED"/>
    <w:rsid w:val="079C0AC7"/>
    <w:rsid w:val="07A19C34"/>
    <w:rsid w:val="07A4CEDB"/>
    <w:rsid w:val="07A62B5E"/>
    <w:rsid w:val="07A8AB19"/>
    <w:rsid w:val="07AD20DD"/>
    <w:rsid w:val="07B76CEC"/>
    <w:rsid w:val="07B85167"/>
    <w:rsid w:val="07BEE514"/>
    <w:rsid w:val="07BF0AFB"/>
    <w:rsid w:val="07C685EA"/>
    <w:rsid w:val="07CCFA29"/>
    <w:rsid w:val="07CEB8F9"/>
    <w:rsid w:val="07D03062"/>
    <w:rsid w:val="07D1B634"/>
    <w:rsid w:val="07D2DAAB"/>
    <w:rsid w:val="07D59006"/>
    <w:rsid w:val="07D7A155"/>
    <w:rsid w:val="07D7B854"/>
    <w:rsid w:val="07D8CF1A"/>
    <w:rsid w:val="07D8D6BE"/>
    <w:rsid w:val="07DA2D2E"/>
    <w:rsid w:val="07DB68B7"/>
    <w:rsid w:val="07E154A0"/>
    <w:rsid w:val="07E4EE5F"/>
    <w:rsid w:val="07E56C75"/>
    <w:rsid w:val="07E75F94"/>
    <w:rsid w:val="07EA7D0A"/>
    <w:rsid w:val="07EE3E83"/>
    <w:rsid w:val="07EE9D90"/>
    <w:rsid w:val="07F14DB0"/>
    <w:rsid w:val="07F27F10"/>
    <w:rsid w:val="07F2B004"/>
    <w:rsid w:val="07F42429"/>
    <w:rsid w:val="07F45E1B"/>
    <w:rsid w:val="07F661B2"/>
    <w:rsid w:val="07F7F2AC"/>
    <w:rsid w:val="08003E8A"/>
    <w:rsid w:val="080B5525"/>
    <w:rsid w:val="080B619E"/>
    <w:rsid w:val="0819B104"/>
    <w:rsid w:val="081FCD98"/>
    <w:rsid w:val="0822ACDB"/>
    <w:rsid w:val="08273059"/>
    <w:rsid w:val="0827C55F"/>
    <w:rsid w:val="082CC26A"/>
    <w:rsid w:val="082CE7FA"/>
    <w:rsid w:val="08309567"/>
    <w:rsid w:val="08430E8A"/>
    <w:rsid w:val="0843F9FC"/>
    <w:rsid w:val="08492B61"/>
    <w:rsid w:val="08493985"/>
    <w:rsid w:val="084FC457"/>
    <w:rsid w:val="08543A61"/>
    <w:rsid w:val="085599F1"/>
    <w:rsid w:val="0858D3C7"/>
    <w:rsid w:val="085C2555"/>
    <w:rsid w:val="085F19E6"/>
    <w:rsid w:val="0864D8EA"/>
    <w:rsid w:val="0872F2D9"/>
    <w:rsid w:val="087A28FD"/>
    <w:rsid w:val="087A4AFD"/>
    <w:rsid w:val="087F6597"/>
    <w:rsid w:val="087FD2D4"/>
    <w:rsid w:val="08836F1F"/>
    <w:rsid w:val="08896D97"/>
    <w:rsid w:val="088DF37D"/>
    <w:rsid w:val="089002D4"/>
    <w:rsid w:val="089139FE"/>
    <w:rsid w:val="089154F9"/>
    <w:rsid w:val="0891E4D6"/>
    <w:rsid w:val="089224ED"/>
    <w:rsid w:val="089258FE"/>
    <w:rsid w:val="0894AA5E"/>
    <w:rsid w:val="0897B15C"/>
    <w:rsid w:val="0897D4DB"/>
    <w:rsid w:val="08990C47"/>
    <w:rsid w:val="089A1EA7"/>
    <w:rsid w:val="089A872C"/>
    <w:rsid w:val="089E4A3D"/>
    <w:rsid w:val="08A53256"/>
    <w:rsid w:val="08A62CB4"/>
    <w:rsid w:val="08A85348"/>
    <w:rsid w:val="08ABA164"/>
    <w:rsid w:val="08B1CADF"/>
    <w:rsid w:val="08B1DE04"/>
    <w:rsid w:val="08B292CD"/>
    <w:rsid w:val="08B43F38"/>
    <w:rsid w:val="08B618F0"/>
    <w:rsid w:val="08B68A95"/>
    <w:rsid w:val="08B87108"/>
    <w:rsid w:val="08BA33DB"/>
    <w:rsid w:val="08D08CDE"/>
    <w:rsid w:val="08D59479"/>
    <w:rsid w:val="08D704F9"/>
    <w:rsid w:val="08E5C351"/>
    <w:rsid w:val="08E60CFA"/>
    <w:rsid w:val="08E9062F"/>
    <w:rsid w:val="08EBCC7A"/>
    <w:rsid w:val="08EE2A5A"/>
    <w:rsid w:val="08EFED86"/>
    <w:rsid w:val="08F10527"/>
    <w:rsid w:val="08F2AEAB"/>
    <w:rsid w:val="08F534F5"/>
    <w:rsid w:val="08F9BD1E"/>
    <w:rsid w:val="08FAEB11"/>
    <w:rsid w:val="08FC20BE"/>
    <w:rsid w:val="08FD34A9"/>
    <w:rsid w:val="08FEFEDF"/>
    <w:rsid w:val="0900297D"/>
    <w:rsid w:val="090551D0"/>
    <w:rsid w:val="090D1B5C"/>
    <w:rsid w:val="090FCC9E"/>
    <w:rsid w:val="09157776"/>
    <w:rsid w:val="091C8222"/>
    <w:rsid w:val="091D1EAD"/>
    <w:rsid w:val="09200EBE"/>
    <w:rsid w:val="0928925B"/>
    <w:rsid w:val="092A0790"/>
    <w:rsid w:val="092ADC36"/>
    <w:rsid w:val="092B809B"/>
    <w:rsid w:val="092CF2F6"/>
    <w:rsid w:val="092D4CF3"/>
    <w:rsid w:val="0932A4CC"/>
    <w:rsid w:val="093430D9"/>
    <w:rsid w:val="0934B9F3"/>
    <w:rsid w:val="0935D4D6"/>
    <w:rsid w:val="0941EA01"/>
    <w:rsid w:val="0947B5BD"/>
    <w:rsid w:val="094E60C4"/>
    <w:rsid w:val="094FF30E"/>
    <w:rsid w:val="0951AC56"/>
    <w:rsid w:val="09539276"/>
    <w:rsid w:val="0953A2ED"/>
    <w:rsid w:val="0966F079"/>
    <w:rsid w:val="0967246C"/>
    <w:rsid w:val="09796CBB"/>
    <w:rsid w:val="097CA5C4"/>
    <w:rsid w:val="097EE9E6"/>
    <w:rsid w:val="09828053"/>
    <w:rsid w:val="09909FD8"/>
    <w:rsid w:val="0994AE9E"/>
    <w:rsid w:val="0997C556"/>
    <w:rsid w:val="099A9335"/>
    <w:rsid w:val="09A1D212"/>
    <w:rsid w:val="09AE52EB"/>
    <w:rsid w:val="09AFE235"/>
    <w:rsid w:val="09B5975E"/>
    <w:rsid w:val="09B97D5B"/>
    <w:rsid w:val="09B9C856"/>
    <w:rsid w:val="09BA9E90"/>
    <w:rsid w:val="09BB646D"/>
    <w:rsid w:val="09BEB4C4"/>
    <w:rsid w:val="09CA02AE"/>
    <w:rsid w:val="09CB1592"/>
    <w:rsid w:val="09D51EAA"/>
    <w:rsid w:val="09D5330D"/>
    <w:rsid w:val="09E33CF2"/>
    <w:rsid w:val="09E5A9B3"/>
    <w:rsid w:val="09E8BBFE"/>
    <w:rsid w:val="09EE4E5E"/>
    <w:rsid w:val="09EF9658"/>
    <w:rsid w:val="09F64AE8"/>
    <w:rsid w:val="09FA173A"/>
    <w:rsid w:val="09FA6EA0"/>
    <w:rsid w:val="09FC2D97"/>
    <w:rsid w:val="09FF6922"/>
    <w:rsid w:val="0A01832F"/>
    <w:rsid w:val="0A02ADA9"/>
    <w:rsid w:val="0A043288"/>
    <w:rsid w:val="0A09BFFD"/>
    <w:rsid w:val="0A1103B7"/>
    <w:rsid w:val="0A1E60D3"/>
    <w:rsid w:val="0A1F330B"/>
    <w:rsid w:val="0A210B49"/>
    <w:rsid w:val="0A253ACE"/>
    <w:rsid w:val="0A275580"/>
    <w:rsid w:val="0A28743B"/>
    <w:rsid w:val="0A290A30"/>
    <w:rsid w:val="0A29D0C7"/>
    <w:rsid w:val="0A2B9F05"/>
    <w:rsid w:val="0A2C177D"/>
    <w:rsid w:val="0A2DB2ED"/>
    <w:rsid w:val="0A32A2F6"/>
    <w:rsid w:val="0A362FD5"/>
    <w:rsid w:val="0A3BF3AA"/>
    <w:rsid w:val="0A3C0BB3"/>
    <w:rsid w:val="0A49E161"/>
    <w:rsid w:val="0A4E5A98"/>
    <w:rsid w:val="0A4EDE83"/>
    <w:rsid w:val="0A4F6FC3"/>
    <w:rsid w:val="0A527E73"/>
    <w:rsid w:val="0A547D9F"/>
    <w:rsid w:val="0A563F8A"/>
    <w:rsid w:val="0A5BEB9D"/>
    <w:rsid w:val="0A5C8939"/>
    <w:rsid w:val="0A6299BC"/>
    <w:rsid w:val="0A724FCD"/>
    <w:rsid w:val="0A7B9D66"/>
    <w:rsid w:val="0A8059A4"/>
    <w:rsid w:val="0A84D783"/>
    <w:rsid w:val="0A87A1E9"/>
    <w:rsid w:val="0A88B7A0"/>
    <w:rsid w:val="0A8E2B2C"/>
    <w:rsid w:val="0A926179"/>
    <w:rsid w:val="0A97B848"/>
    <w:rsid w:val="0AA5FB9E"/>
    <w:rsid w:val="0AA8A0B1"/>
    <w:rsid w:val="0AB15027"/>
    <w:rsid w:val="0AB34C82"/>
    <w:rsid w:val="0ABB27C3"/>
    <w:rsid w:val="0AC129CF"/>
    <w:rsid w:val="0AC3B75C"/>
    <w:rsid w:val="0AC97426"/>
    <w:rsid w:val="0ACB2BEA"/>
    <w:rsid w:val="0ACF3310"/>
    <w:rsid w:val="0AD11F65"/>
    <w:rsid w:val="0AD12497"/>
    <w:rsid w:val="0AD1281A"/>
    <w:rsid w:val="0AD3C47C"/>
    <w:rsid w:val="0AD77118"/>
    <w:rsid w:val="0AD9E78E"/>
    <w:rsid w:val="0ADB27DB"/>
    <w:rsid w:val="0ADD9FA0"/>
    <w:rsid w:val="0AEF196E"/>
    <w:rsid w:val="0AF15FBD"/>
    <w:rsid w:val="0AF1B33D"/>
    <w:rsid w:val="0AF716AD"/>
    <w:rsid w:val="0AFA09FA"/>
    <w:rsid w:val="0AFF4E37"/>
    <w:rsid w:val="0B0E8BBB"/>
    <w:rsid w:val="0B14B889"/>
    <w:rsid w:val="0B1831CB"/>
    <w:rsid w:val="0B1EB163"/>
    <w:rsid w:val="0B1F9D20"/>
    <w:rsid w:val="0B25F94E"/>
    <w:rsid w:val="0B2BC111"/>
    <w:rsid w:val="0B2C4D2B"/>
    <w:rsid w:val="0B3055A7"/>
    <w:rsid w:val="0B323880"/>
    <w:rsid w:val="0B32B0B7"/>
    <w:rsid w:val="0B34CE19"/>
    <w:rsid w:val="0B3AD42D"/>
    <w:rsid w:val="0B3B075A"/>
    <w:rsid w:val="0B3B97DB"/>
    <w:rsid w:val="0B3E6081"/>
    <w:rsid w:val="0B3F03D6"/>
    <w:rsid w:val="0B414BBC"/>
    <w:rsid w:val="0B431C9B"/>
    <w:rsid w:val="0B48C129"/>
    <w:rsid w:val="0B4C07F8"/>
    <w:rsid w:val="0B4C0D02"/>
    <w:rsid w:val="0B4F7D11"/>
    <w:rsid w:val="0B526734"/>
    <w:rsid w:val="0B5407A8"/>
    <w:rsid w:val="0B5ABCD8"/>
    <w:rsid w:val="0B5AF4C6"/>
    <w:rsid w:val="0B5BF168"/>
    <w:rsid w:val="0B5F53A5"/>
    <w:rsid w:val="0B60B1F0"/>
    <w:rsid w:val="0B67DA74"/>
    <w:rsid w:val="0B6B426E"/>
    <w:rsid w:val="0B6D4D3B"/>
    <w:rsid w:val="0B6F9B79"/>
    <w:rsid w:val="0B72ACD7"/>
    <w:rsid w:val="0B8095BF"/>
    <w:rsid w:val="0B80E82D"/>
    <w:rsid w:val="0B834C59"/>
    <w:rsid w:val="0B90C25B"/>
    <w:rsid w:val="0B943FF4"/>
    <w:rsid w:val="0B96E678"/>
    <w:rsid w:val="0B98D634"/>
    <w:rsid w:val="0B9CECCE"/>
    <w:rsid w:val="0B9DED4F"/>
    <w:rsid w:val="0BA16AFC"/>
    <w:rsid w:val="0BA1D34D"/>
    <w:rsid w:val="0BA3D944"/>
    <w:rsid w:val="0BA6666E"/>
    <w:rsid w:val="0BA86CD8"/>
    <w:rsid w:val="0BA8C9D1"/>
    <w:rsid w:val="0BA9F067"/>
    <w:rsid w:val="0BAB423E"/>
    <w:rsid w:val="0BAC6740"/>
    <w:rsid w:val="0BB20B88"/>
    <w:rsid w:val="0BBFCC14"/>
    <w:rsid w:val="0BC0630D"/>
    <w:rsid w:val="0BC3A2FE"/>
    <w:rsid w:val="0BC4D848"/>
    <w:rsid w:val="0BCCD03B"/>
    <w:rsid w:val="0BCFE996"/>
    <w:rsid w:val="0BD136CE"/>
    <w:rsid w:val="0BD1EC62"/>
    <w:rsid w:val="0BD8D56D"/>
    <w:rsid w:val="0BDAE74E"/>
    <w:rsid w:val="0BDAF56C"/>
    <w:rsid w:val="0BDFDEC3"/>
    <w:rsid w:val="0BE66E6B"/>
    <w:rsid w:val="0BEC72BB"/>
    <w:rsid w:val="0BEE1BF1"/>
    <w:rsid w:val="0BEFA4B2"/>
    <w:rsid w:val="0C0789D1"/>
    <w:rsid w:val="0C0F84CA"/>
    <w:rsid w:val="0C116008"/>
    <w:rsid w:val="0C1184F1"/>
    <w:rsid w:val="0C14D211"/>
    <w:rsid w:val="0C1D9159"/>
    <w:rsid w:val="0C22DCA4"/>
    <w:rsid w:val="0C26E8F1"/>
    <w:rsid w:val="0C281300"/>
    <w:rsid w:val="0C2C0552"/>
    <w:rsid w:val="0C362FDF"/>
    <w:rsid w:val="0C39070A"/>
    <w:rsid w:val="0C39E725"/>
    <w:rsid w:val="0C3D8307"/>
    <w:rsid w:val="0C426EB7"/>
    <w:rsid w:val="0C441F0B"/>
    <w:rsid w:val="0C46C8FD"/>
    <w:rsid w:val="0C4A9971"/>
    <w:rsid w:val="0C4ADAFB"/>
    <w:rsid w:val="0C4E7F4F"/>
    <w:rsid w:val="0C5289A3"/>
    <w:rsid w:val="0C54429A"/>
    <w:rsid w:val="0C54A925"/>
    <w:rsid w:val="0C54B347"/>
    <w:rsid w:val="0C592838"/>
    <w:rsid w:val="0C5F5B32"/>
    <w:rsid w:val="0C61049C"/>
    <w:rsid w:val="0C6589AF"/>
    <w:rsid w:val="0C676F32"/>
    <w:rsid w:val="0C67D5A2"/>
    <w:rsid w:val="0C69C324"/>
    <w:rsid w:val="0C6F1DB3"/>
    <w:rsid w:val="0C703612"/>
    <w:rsid w:val="0C7410C7"/>
    <w:rsid w:val="0C76775B"/>
    <w:rsid w:val="0C7870E5"/>
    <w:rsid w:val="0C789CAC"/>
    <w:rsid w:val="0C7D4089"/>
    <w:rsid w:val="0C82E4DB"/>
    <w:rsid w:val="0C8CA124"/>
    <w:rsid w:val="0C923338"/>
    <w:rsid w:val="0C995834"/>
    <w:rsid w:val="0C9F8DCF"/>
    <w:rsid w:val="0CB319AA"/>
    <w:rsid w:val="0CB4292C"/>
    <w:rsid w:val="0CB43327"/>
    <w:rsid w:val="0CB6B41D"/>
    <w:rsid w:val="0CB73DA1"/>
    <w:rsid w:val="0CB78840"/>
    <w:rsid w:val="0CBB717E"/>
    <w:rsid w:val="0CBE52AB"/>
    <w:rsid w:val="0CBEDE78"/>
    <w:rsid w:val="0CC126DC"/>
    <w:rsid w:val="0CC96A5D"/>
    <w:rsid w:val="0CD269DD"/>
    <w:rsid w:val="0CE86BC1"/>
    <w:rsid w:val="0CEEC28C"/>
    <w:rsid w:val="0CF2F308"/>
    <w:rsid w:val="0CF6296E"/>
    <w:rsid w:val="0CF86248"/>
    <w:rsid w:val="0CF92C8D"/>
    <w:rsid w:val="0D02056E"/>
    <w:rsid w:val="0D0734C1"/>
    <w:rsid w:val="0D093473"/>
    <w:rsid w:val="0D0DDBF9"/>
    <w:rsid w:val="0D0F8352"/>
    <w:rsid w:val="0D12B9D1"/>
    <w:rsid w:val="0D183912"/>
    <w:rsid w:val="0D1852EA"/>
    <w:rsid w:val="0D18DEF7"/>
    <w:rsid w:val="0D1A1816"/>
    <w:rsid w:val="0D1A19DA"/>
    <w:rsid w:val="0D20CD2B"/>
    <w:rsid w:val="0D22BD37"/>
    <w:rsid w:val="0D244E37"/>
    <w:rsid w:val="0D27D97E"/>
    <w:rsid w:val="0D32831B"/>
    <w:rsid w:val="0D33E299"/>
    <w:rsid w:val="0D3A8950"/>
    <w:rsid w:val="0D4648E3"/>
    <w:rsid w:val="0D46F0E2"/>
    <w:rsid w:val="0D4B9C8B"/>
    <w:rsid w:val="0D4BF989"/>
    <w:rsid w:val="0D514BB9"/>
    <w:rsid w:val="0D53D29C"/>
    <w:rsid w:val="0D626018"/>
    <w:rsid w:val="0D632B9D"/>
    <w:rsid w:val="0D6373F7"/>
    <w:rsid w:val="0D648CCA"/>
    <w:rsid w:val="0D7689E9"/>
    <w:rsid w:val="0D79699B"/>
    <w:rsid w:val="0D7A4221"/>
    <w:rsid w:val="0D7CAF2C"/>
    <w:rsid w:val="0D83E379"/>
    <w:rsid w:val="0D88038A"/>
    <w:rsid w:val="0D8D3BAA"/>
    <w:rsid w:val="0D9D4222"/>
    <w:rsid w:val="0DA5253A"/>
    <w:rsid w:val="0DA5FAE9"/>
    <w:rsid w:val="0DB7240C"/>
    <w:rsid w:val="0DB8BDB7"/>
    <w:rsid w:val="0DBD8D2C"/>
    <w:rsid w:val="0DC0C9BA"/>
    <w:rsid w:val="0DC2DFF9"/>
    <w:rsid w:val="0DC3AB7D"/>
    <w:rsid w:val="0DC6C581"/>
    <w:rsid w:val="0DC96B35"/>
    <w:rsid w:val="0DD5A537"/>
    <w:rsid w:val="0DD8B7A6"/>
    <w:rsid w:val="0DD983CF"/>
    <w:rsid w:val="0DDB6AC7"/>
    <w:rsid w:val="0DE431B2"/>
    <w:rsid w:val="0DE62EDC"/>
    <w:rsid w:val="0DE75502"/>
    <w:rsid w:val="0DE85BB9"/>
    <w:rsid w:val="0DE9BF3B"/>
    <w:rsid w:val="0DED98ED"/>
    <w:rsid w:val="0DEFC5B0"/>
    <w:rsid w:val="0DF0B351"/>
    <w:rsid w:val="0DF17832"/>
    <w:rsid w:val="0DF4C797"/>
    <w:rsid w:val="0DF5D737"/>
    <w:rsid w:val="0DF66ABF"/>
    <w:rsid w:val="0DF99EF2"/>
    <w:rsid w:val="0E02D9B8"/>
    <w:rsid w:val="0E07EE9F"/>
    <w:rsid w:val="0E0A2F57"/>
    <w:rsid w:val="0E0C0F26"/>
    <w:rsid w:val="0E0CA32D"/>
    <w:rsid w:val="0E123079"/>
    <w:rsid w:val="0E151158"/>
    <w:rsid w:val="0E1EACBD"/>
    <w:rsid w:val="0E27B86A"/>
    <w:rsid w:val="0E280850"/>
    <w:rsid w:val="0E290DB6"/>
    <w:rsid w:val="0E30B68C"/>
    <w:rsid w:val="0E3EE8F9"/>
    <w:rsid w:val="0E3FFE8D"/>
    <w:rsid w:val="0E42E79E"/>
    <w:rsid w:val="0E45CB1A"/>
    <w:rsid w:val="0E4D7FFD"/>
    <w:rsid w:val="0E4DD9FD"/>
    <w:rsid w:val="0E535D48"/>
    <w:rsid w:val="0E55C7C0"/>
    <w:rsid w:val="0E5609D2"/>
    <w:rsid w:val="0E5674DB"/>
    <w:rsid w:val="0E575642"/>
    <w:rsid w:val="0E57C98D"/>
    <w:rsid w:val="0E5E3FEA"/>
    <w:rsid w:val="0E5F766D"/>
    <w:rsid w:val="0E6704CE"/>
    <w:rsid w:val="0E6AC8D7"/>
    <w:rsid w:val="0E70176B"/>
    <w:rsid w:val="0E7E9291"/>
    <w:rsid w:val="0E7F4EA7"/>
    <w:rsid w:val="0E7FDF36"/>
    <w:rsid w:val="0E811B03"/>
    <w:rsid w:val="0E83DD12"/>
    <w:rsid w:val="0E873C93"/>
    <w:rsid w:val="0E87A7BB"/>
    <w:rsid w:val="0E88ED9C"/>
    <w:rsid w:val="0E8AADB3"/>
    <w:rsid w:val="0E8BF68D"/>
    <w:rsid w:val="0E8C8636"/>
    <w:rsid w:val="0E90ED71"/>
    <w:rsid w:val="0E9431B2"/>
    <w:rsid w:val="0E94E5EE"/>
    <w:rsid w:val="0E94E724"/>
    <w:rsid w:val="0E97B688"/>
    <w:rsid w:val="0E988C45"/>
    <w:rsid w:val="0E9AD616"/>
    <w:rsid w:val="0E9F3274"/>
    <w:rsid w:val="0EA1AE02"/>
    <w:rsid w:val="0EA4AB14"/>
    <w:rsid w:val="0EAAEE03"/>
    <w:rsid w:val="0EADD874"/>
    <w:rsid w:val="0EAF6416"/>
    <w:rsid w:val="0EB5F896"/>
    <w:rsid w:val="0EB6D91A"/>
    <w:rsid w:val="0EB7EDED"/>
    <w:rsid w:val="0EB8B1EA"/>
    <w:rsid w:val="0EBA7121"/>
    <w:rsid w:val="0EBB9E3C"/>
    <w:rsid w:val="0EBBB952"/>
    <w:rsid w:val="0EBC49E0"/>
    <w:rsid w:val="0ED3A6D1"/>
    <w:rsid w:val="0EDBBF01"/>
    <w:rsid w:val="0EE0647B"/>
    <w:rsid w:val="0EE1B27E"/>
    <w:rsid w:val="0EE42858"/>
    <w:rsid w:val="0EE50AA4"/>
    <w:rsid w:val="0EE677B9"/>
    <w:rsid w:val="0EEC5F23"/>
    <w:rsid w:val="0EEF8A96"/>
    <w:rsid w:val="0EF14CFC"/>
    <w:rsid w:val="0EF4D7BF"/>
    <w:rsid w:val="0EF5EEE5"/>
    <w:rsid w:val="0EF7E5CD"/>
    <w:rsid w:val="0EFCE708"/>
    <w:rsid w:val="0EFD6109"/>
    <w:rsid w:val="0EFE6C09"/>
    <w:rsid w:val="0F0B1A74"/>
    <w:rsid w:val="0F10071C"/>
    <w:rsid w:val="0F1C9D35"/>
    <w:rsid w:val="0F2139CE"/>
    <w:rsid w:val="0F32B9B9"/>
    <w:rsid w:val="0F33D1F8"/>
    <w:rsid w:val="0F3E931B"/>
    <w:rsid w:val="0F499BCC"/>
    <w:rsid w:val="0F4D38AE"/>
    <w:rsid w:val="0F503E2C"/>
    <w:rsid w:val="0F530553"/>
    <w:rsid w:val="0F565D35"/>
    <w:rsid w:val="0F58F702"/>
    <w:rsid w:val="0F5A80AA"/>
    <w:rsid w:val="0F5F6C98"/>
    <w:rsid w:val="0F653B96"/>
    <w:rsid w:val="0F667A90"/>
    <w:rsid w:val="0F6C5A32"/>
    <w:rsid w:val="0F6DEE1D"/>
    <w:rsid w:val="0F708845"/>
    <w:rsid w:val="0F70A48F"/>
    <w:rsid w:val="0F77C619"/>
    <w:rsid w:val="0F7D9EFC"/>
    <w:rsid w:val="0F8958DA"/>
    <w:rsid w:val="0F89C04E"/>
    <w:rsid w:val="0F8AB7DF"/>
    <w:rsid w:val="0F8D517A"/>
    <w:rsid w:val="0F8E39E2"/>
    <w:rsid w:val="0F93AD09"/>
    <w:rsid w:val="0F93FE85"/>
    <w:rsid w:val="0F94EC63"/>
    <w:rsid w:val="0F9C1EC9"/>
    <w:rsid w:val="0F9C2578"/>
    <w:rsid w:val="0FA06E93"/>
    <w:rsid w:val="0FA48D7B"/>
    <w:rsid w:val="0FA4E7FF"/>
    <w:rsid w:val="0FA5D464"/>
    <w:rsid w:val="0FA60A87"/>
    <w:rsid w:val="0FAD30CB"/>
    <w:rsid w:val="0FAFEBCA"/>
    <w:rsid w:val="0FB4A3C8"/>
    <w:rsid w:val="0FB7237E"/>
    <w:rsid w:val="0FBE5788"/>
    <w:rsid w:val="0FC52910"/>
    <w:rsid w:val="0FC8F7EE"/>
    <w:rsid w:val="0FC98D8E"/>
    <w:rsid w:val="0FCCD564"/>
    <w:rsid w:val="0FCF4649"/>
    <w:rsid w:val="0FD0FB54"/>
    <w:rsid w:val="0FD4BEE8"/>
    <w:rsid w:val="0FDB255F"/>
    <w:rsid w:val="0FDEEEB7"/>
    <w:rsid w:val="0FE5612B"/>
    <w:rsid w:val="0FE70F87"/>
    <w:rsid w:val="0FEAFB9B"/>
    <w:rsid w:val="0FEF9AB2"/>
    <w:rsid w:val="0FF194E9"/>
    <w:rsid w:val="0FF1C475"/>
    <w:rsid w:val="0FF49096"/>
    <w:rsid w:val="0FF5957A"/>
    <w:rsid w:val="0FF5A7BB"/>
    <w:rsid w:val="1000CE4E"/>
    <w:rsid w:val="10033F39"/>
    <w:rsid w:val="1005F0CA"/>
    <w:rsid w:val="100F1C1F"/>
    <w:rsid w:val="1019AFB8"/>
    <w:rsid w:val="10230867"/>
    <w:rsid w:val="10267FC2"/>
    <w:rsid w:val="1026F4A9"/>
    <w:rsid w:val="1027F330"/>
    <w:rsid w:val="102B4207"/>
    <w:rsid w:val="102F1A53"/>
    <w:rsid w:val="10371ECE"/>
    <w:rsid w:val="1045126B"/>
    <w:rsid w:val="104675EC"/>
    <w:rsid w:val="104BB947"/>
    <w:rsid w:val="104FF823"/>
    <w:rsid w:val="10514DC7"/>
    <w:rsid w:val="1056A6A1"/>
    <w:rsid w:val="10593B80"/>
    <w:rsid w:val="105E221D"/>
    <w:rsid w:val="105ED011"/>
    <w:rsid w:val="105F7CD0"/>
    <w:rsid w:val="106293B1"/>
    <w:rsid w:val="10632927"/>
    <w:rsid w:val="10661343"/>
    <w:rsid w:val="106EAD6A"/>
    <w:rsid w:val="1070FA5A"/>
    <w:rsid w:val="10712C03"/>
    <w:rsid w:val="1077AAF5"/>
    <w:rsid w:val="1080A219"/>
    <w:rsid w:val="1081DB15"/>
    <w:rsid w:val="10856C8A"/>
    <w:rsid w:val="108590B8"/>
    <w:rsid w:val="108837AA"/>
    <w:rsid w:val="108DE2BC"/>
    <w:rsid w:val="1094231D"/>
    <w:rsid w:val="109606E6"/>
    <w:rsid w:val="109A4217"/>
    <w:rsid w:val="109D3842"/>
    <w:rsid w:val="109F8461"/>
    <w:rsid w:val="10A89523"/>
    <w:rsid w:val="10A9E87E"/>
    <w:rsid w:val="10B46CD9"/>
    <w:rsid w:val="10BA884E"/>
    <w:rsid w:val="10BD1C48"/>
    <w:rsid w:val="10C15E9E"/>
    <w:rsid w:val="10D1570F"/>
    <w:rsid w:val="10D1A9EA"/>
    <w:rsid w:val="10D30E8A"/>
    <w:rsid w:val="10D31149"/>
    <w:rsid w:val="10D7C626"/>
    <w:rsid w:val="10DB0A03"/>
    <w:rsid w:val="10DED9A9"/>
    <w:rsid w:val="10E08D07"/>
    <w:rsid w:val="10E8C0E7"/>
    <w:rsid w:val="10EA1B14"/>
    <w:rsid w:val="10ECF7AD"/>
    <w:rsid w:val="10ED1491"/>
    <w:rsid w:val="10ED9143"/>
    <w:rsid w:val="10EF9369"/>
    <w:rsid w:val="10F58C24"/>
    <w:rsid w:val="10F6A681"/>
    <w:rsid w:val="10FA519F"/>
    <w:rsid w:val="10FB6252"/>
    <w:rsid w:val="10FC9751"/>
    <w:rsid w:val="10FF1347"/>
    <w:rsid w:val="11007092"/>
    <w:rsid w:val="11010BF7"/>
    <w:rsid w:val="11039A05"/>
    <w:rsid w:val="110E988E"/>
    <w:rsid w:val="11156555"/>
    <w:rsid w:val="1119CAC5"/>
    <w:rsid w:val="111B6690"/>
    <w:rsid w:val="111F1296"/>
    <w:rsid w:val="11201873"/>
    <w:rsid w:val="11274141"/>
    <w:rsid w:val="1127F6ED"/>
    <w:rsid w:val="112A0A43"/>
    <w:rsid w:val="112EF07B"/>
    <w:rsid w:val="1135D637"/>
    <w:rsid w:val="1137CACD"/>
    <w:rsid w:val="114165F4"/>
    <w:rsid w:val="114211A2"/>
    <w:rsid w:val="11468896"/>
    <w:rsid w:val="11480C80"/>
    <w:rsid w:val="114F8AD8"/>
    <w:rsid w:val="11539A88"/>
    <w:rsid w:val="115401BB"/>
    <w:rsid w:val="115568E8"/>
    <w:rsid w:val="11592D54"/>
    <w:rsid w:val="1166067C"/>
    <w:rsid w:val="116A6667"/>
    <w:rsid w:val="116D738E"/>
    <w:rsid w:val="116F43E1"/>
    <w:rsid w:val="1170ED30"/>
    <w:rsid w:val="11729934"/>
    <w:rsid w:val="1176F359"/>
    <w:rsid w:val="1178D09E"/>
    <w:rsid w:val="117D1985"/>
    <w:rsid w:val="11886D05"/>
    <w:rsid w:val="119377FF"/>
    <w:rsid w:val="119F5D07"/>
    <w:rsid w:val="11AAFEEC"/>
    <w:rsid w:val="11B9771E"/>
    <w:rsid w:val="11BDD942"/>
    <w:rsid w:val="11C2D1A7"/>
    <w:rsid w:val="11C89E8A"/>
    <w:rsid w:val="11CD04AA"/>
    <w:rsid w:val="11D97C35"/>
    <w:rsid w:val="11DAE8C2"/>
    <w:rsid w:val="11DD7F84"/>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0862F"/>
    <w:rsid w:val="1213B9CB"/>
    <w:rsid w:val="121D9BFA"/>
    <w:rsid w:val="121F7782"/>
    <w:rsid w:val="1220B850"/>
    <w:rsid w:val="12237AEE"/>
    <w:rsid w:val="122538FA"/>
    <w:rsid w:val="1226B62F"/>
    <w:rsid w:val="1229C987"/>
    <w:rsid w:val="122F806B"/>
    <w:rsid w:val="123093C8"/>
    <w:rsid w:val="12309A44"/>
    <w:rsid w:val="1232390D"/>
    <w:rsid w:val="12333ED2"/>
    <w:rsid w:val="12346C0C"/>
    <w:rsid w:val="12387718"/>
    <w:rsid w:val="1238F4C3"/>
    <w:rsid w:val="123EA809"/>
    <w:rsid w:val="1241594B"/>
    <w:rsid w:val="12442830"/>
    <w:rsid w:val="124A43E9"/>
    <w:rsid w:val="124D9913"/>
    <w:rsid w:val="1251F9C9"/>
    <w:rsid w:val="1252F668"/>
    <w:rsid w:val="1257D57F"/>
    <w:rsid w:val="12581A9E"/>
    <w:rsid w:val="125A4262"/>
    <w:rsid w:val="125E867A"/>
    <w:rsid w:val="125F436E"/>
    <w:rsid w:val="12620AD7"/>
    <w:rsid w:val="1265A683"/>
    <w:rsid w:val="12663704"/>
    <w:rsid w:val="1268C4F9"/>
    <w:rsid w:val="12697139"/>
    <w:rsid w:val="126A5194"/>
    <w:rsid w:val="126E5CC2"/>
    <w:rsid w:val="12709CC2"/>
    <w:rsid w:val="1271DB49"/>
    <w:rsid w:val="12747AC9"/>
    <w:rsid w:val="1276B494"/>
    <w:rsid w:val="12770118"/>
    <w:rsid w:val="12790A88"/>
    <w:rsid w:val="127E3F85"/>
    <w:rsid w:val="128714E7"/>
    <w:rsid w:val="1289FCA5"/>
    <w:rsid w:val="128D91B2"/>
    <w:rsid w:val="1290C9A8"/>
    <w:rsid w:val="1292B348"/>
    <w:rsid w:val="1297EF10"/>
    <w:rsid w:val="129E3D1E"/>
    <w:rsid w:val="129EBDAA"/>
    <w:rsid w:val="129F1A38"/>
    <w:rsid w:val="12A7CE06"/>
    <w:rsid w:val="12A97A28"/>
    <w:rsid w:val="12A9B1D4"/>
    <w:rsid w:val="12ABF7DB"/>
    <w:rsid w:val="12B3E26B"/>
    <w:rsid w:val="12BC05A5"/>
    <w:rsid w:val="12BF1211"/>
    <w:rsid w:val="12BF495F"/>
    <w:rsid w:val="12C1DFD1"/>
    <w:rsid w:val="12C61300"/>
    <w:rsid w:val="12C86EB9"/>
    <w:rsid w:val="12CA3F34"/>
    <w:rsid w:val="12CA6EC9"/>
    <w:rsid w:val="12CF1D5D"/>
    <w:rsid w:val="12CFA483"/>
    <w:rsid w:val="12D7B593"/>
    <w:rsid w:val="12E176A3"/>
    <w:rsid w:val="12E4726A"/>
    <w:rsid w:val="12E5DD92"/>
    <w:rsid w:val="12EA65AB"/>
    <w:rsid w:val="12F73240"/>
    <w:rsid w:val="12F80C82"/>
    <w:rsid w:val="12F9A95C"/>
    <w:rsid w:val="13012E50"/>
    <w:rsid w:val="1305B4DC"/>
    <w:rsid w:val="130A66A3"/>
    <w:rsid w:val="130E6CC8"/>
    <w:rsid w:val="13110485"/>
    <w:rsid w:val="13112C1C"/>
    <w:rsid w:val="13131559"/>
    <w:rsid w:val="1318ECC7"/>
    <w:rsid w:val="131DAA99"/>
    <w:rsid w:val="131DCEC9"/>
    <w:rsid w:val="13209F2B"/>
    <w:rsid w:val="13212CFB"/>
    <w:rsid w:val="132190E8"/>
    <w:rsid w:val="132656D5"/>
    <w:rsid w:val="132C76AF"/>
    <w:rsid w:val="132C969B"/>
    <w:rsid w:val="13303890"/>
    <w:rsid w:val="13303A65"/>
    <w:rsid w:val="1331AF81"/>
    <w:rsid w:val="1336A7E0"/>
    <w:rsid w:val="133B9158"/>
    <w:rsid w:val="1343FEE3"/>
    <w:rsid w:val="1346E9C7"/>
    <w:rsid w:val="13475053"/>
    <w:rsid w:val="134AFDA3"/>
    <w:rsid w:val="134B77D6"/>
    <w:rsid w:val="13527875"/>
    <w:rsid w:val="1355BD31"/>
    <w:rsid w:val="135D08EF"/>
    <w:rsid w:val="135D1377"/>
    <w:rsid w:val="135E09AF"/>
    <w:rsid w:val="13636D7E"/>
    <w:rsid w:val="13643E9F"/>
    <w:rsid w:val="1365961A"/>
    <w:rsid w:val="136995A4"/>
    <w:rsid w:val="136DC7C4"/>
    <w:rsid w:val="137039B2"/>
    <w:rsid w:val="1372A2D0"/>
    <w:rsid w:val="1380CE2C"/>
    <w:rsid w:val="13831D14"/>
    <w:rsid w:val="138392E2"/>
    <w:rsid w:val="1386CBFB"/>
    <w:rsid w:val="138BD97C"/>
    <w:rsid w:val="138C80BF"/>
    <w:rsid w:val="1393ED6F"/>
    <w:rsid w:val="13992401"/>
    <w:rsid w:val="13A02EE5"/>
    <w:rsid w:val="13A8D0C7"/>
    <w:rsid w:val="13B89AB0"/>
    <w:rsid w:val="13BDF5BD"/>
    <w:rsid w:val="13C18F67"/>
    <w:rsid w:val="13C1E4C6"/>
    <w:rsid w:val="13C3B788"/>
    <w:rsid w:val="13C77DA9"/>
    <w:rsid w:val="13C9B6D0"/>
    <w:rsid w:val="13D6FCAD"/>
    <w:rsid w:val="13DD29AC"/>
    <w:rsid w:val="13E0A4E1"/>
    <w:rsid w:val="13F4CAAF"/>
    <w:rsid w:val="13FC6206"/>
    <w:rsid w:val="13FCA85D"/>
    <w:rsid w:val="14063295"/>
    <w:rsid w:val="14068CB8"/>
    <w:rsid w:val="14086A5D"/>
    <w:rsid w:val="140970E7"/>
    <w:rsid w:val="140C4C1E"/>
    <w:rsid w:val="140D9529"/>
    <w:rsid w:val="140FBC23"/>
    <w:rsid w:val="141E8009"/>
    <w:rsid w:val="1426A9EC"/>
    <w:rsid w:val="1429949E"/>
    <w:rsid w:val="142DBAE8"/>
    <w:rsid w:val="14336269"/>
    <w:rsid w:val="14357CAD"/>
    <w:rsid w:val="14367240"/>
    <w:rsid w:val="143E7F86"/>
    <w:rsid w:val="144440AE"/>
    <w:rsid w:val="1449196D"/>
    <w:rsid w:val="144B6B7D"/>
    <w:rsid w:val="1450890E"/>
    <w:rsid w:val="14546677"/>
    <w:rsid w:val="14553331"/>
    <w:rsid w:val="1455DDB7"/>
    <w:rsid w:val="145733F3"/>
    <w:rsid w:val="145788FD"/>
    <w:rsid w:val="1462998D"/>
    <w:rsid w:val="146A657D"/>
    <w:rsid w:val="146B2A48"/>
    <w:rsid w:val="146C655F"/>
    <w:rsid w:val="146DF72D"/>
    <w:rsid w:val="1470EF33"/>
    <w:rsid w:val="14747AAF"/>
    <w:rsid w:val="14762210"/>
    <w:rsid w:val="1476B0AF"/>
    <w:rsid w:val="147C9A0B"/>
    <w:rsid w:val="147E9E35"/>
    <w:rsid w:val="14824250"/>
    <w:rsid w:val="14853173"/>
    <w:rsid w:val="148D0B3D"/>
    <w:rsid w:val="148E1BDC"/>
    <w:rsid w:val="148F35C1"/>
    <w:rsid w:val="149181DA"/>
    <w:rsid w:val="1491F5BF"/>
    <w:rsid w:val="14946F1B"/>
    <w:rsid w:val="149578A5"/>
    <w:rsid w:val="149882B4"/>
    <w:rsid w:val="14AA7CC2"/>
    <w:rsid w:val="14BB6CCC"/>
    <w:rsid w:val="14BBBE3B"/>
    <w:rsid w:val="14BD8D34"/>
    <w:rsid w:val="14CA4BA8"/>
    <w:rsid w:val="14CC0EE1"/>
    <w:rsid w:val="14D19405"/>
    <w:rsid w:val="14D20010"/>
    <w:rsid w:val="14D53C9B"/>
    <w:rsid w:val="14DE7519"/>
    <w:rsid w:val="14E21892"/>
    <w:rsid w:val="14E407A3"/>
    <w:rsid w:val="14E4352F"/>
    <w:rsid w:val="14E4FC9C"/>
    <w:rsid w:val="14E57B0F"/>
    <w:rsid w:val="14E7F2DA"/>
    <w:rsid w:val="14EF6BF3"/>
    <w:rsid w:val="14F2CA5C"/>
    <w:rsid w:val="14F562AF"/>
    <w:rsid w:val="14FB34F5"/>
    <w:rsid w:val="14FBF4CB"/>
    <w:rsid w:val="14FE00D6"/>
    <w:rsid w:val="14FFD8B3"/>
    <w:rsid w:val="1504C494"/>
    <w:rsid w:val="15094759"/>
    <w:rsid w:val="150E8464"/>
    <w:rsid w:val="1513A8D7"/>
    <w:rsid w:val="15172125"/>
    <w:rsid w:val="1520A26B"/>
    <w:rsid w:val="152D814C"/>
    <w:rsid w:val="152ECAFF"/>
    <w:rsid w:val="1530C661"/>
    <w:rsid w:val="1534F213"/>
    <w:rsid w:val="15388BB2"/>
    <w:rsid w:val="1539C80E"/>
    <w:rsid w:val="153BCD2C"/>
    <w:rsid w:val="153EE124"/>
    <w:rsid w:val="153F2F1C"/>
    <w:rsid w:val="15437720"/>
    <w:rsid w:val="154410B6"/>
    <w:rsid w:val="154557BA"/>
    <w:rsid w:val="15464182"/>
    <w:rsid w:val="1546EC39"/>
    <w:rsid w:val="154DE12F"/>
    <w:rsid w:val="154E9A03"/>
    <w:rsid w:val="154F07D8"/>
    <w:rsid w:val="154F7FB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20974"/>
    <w:rsid w:val="159391AE"/>
    <w:rsid w:val="159EF8C5"/>
    <w:rsid w:val="15A1548D"/>
    <w:rsid w:val="15A22363"/>
    <w:rsid w:val="15A309AD"/>
    <w:rsid w:val="15A8496F"/>
    <w:rsid w:val="15AB0883"/>
    <w:rsid w:val="15B0A8AE"/>
    <w:rsid w:val="15B28680"/>
    <w:rsid w:val="15B54340"/>
    <w:rsid w:val="15BDA8EA"/>
    <w:rsid w:val="15C3EA07"/>
    <w:rsid w:val="15C82AF1"/>
    <w:rsid w:val="15C9064A"/>
    <w:rsid w:val="15C99350"/>
    <w:rsid w:val="15CED8AA"/>
    <w:rsid w:val="15CF9831"/>
    <w:rsid w:val="15D120E3"/>
    <w:rsid w:val="15DB70F5"/>
    <w:rsid w:val="15DD139B"/>
    <w:rsid w:val="15DFFE4A"/>
    <w:rsid w:val="15E05DF4"/>
    <w:rsid w:val="15E99C43"/>
    <w:rsid w:val="15EDB3D8"/>
    <w:rsid w:val="15F0E892"/>
    <w:rsid w:val="15F1A820"/>
    <w:rsid w:val="15F2A10D"/>
    <w:rsid w:val="15F2A352"/>
    <w:rsid w:val="15F33518"/>
    <w:rsid w:val="15F4EA3E"/>
    <w:rsid w:val="15F793E8"/>
    <w:rsid w:val="15F8B95D"/>
    <w:rsid w:val="15FAE1B2"/>
    <w:rsid w:val="15FFF102"/>
    <w:rsid w:val="160D32A7"/>
    <w:rsid w:val="1610127C"/>
    <w:rsid w:val="16131E7D"/>
    <w:rsid w:val="161FD4E4"/>
    <w:rsid w:val="162193F1"/>
    <w:rsid w:val="162849B8"/>
    <w:rsid w:val="162887E2"/>
    <w:rsid w:val="1633BDFB"/>
    <w:rsid w:val="1634F978"/>
    <w:rsid w:val="16442194"/>
    <w:rsid w:val="164BFF6F"/>
    <w:rsid w:val="164E28B0"/>
    <w:rsid w:val="165271FC"/>
    <w:rsid w:val="165290A0"/>
    <w:rsid w:val="165645B0"/>
    <w:rsid w:val="16588BEF"/>
    <w:rsid w:val="165EB868"/>
    <w:rsid w:val="166152B6"/>
    <w:rsid w:val="1665D745"/>
    <w:rsid w:val="16673D0E"/>
    <w:rsid w:val="16689788"/>
    <w:rsid w:val="16715BD5"/>
    <w:rsid w:val="16785F66"/>
    <w:rsid w:val="1678D44E"/>
    <w:rsid w:val="167F23E6"/>
    <w:rsid w:val="168296CA"/>
    <w:rsid w:val="168449C8"/>
    <w:rsid w:val="1688D9EA"/>
    <w:rsid w:val="168D34E0"/>
    <w:rsid w:val="168D81C1"/>
    <w:rsid w:val="168E5C84"/>
    <w:rsid w:val="1690B031"/>
    <w:rsid w:val="16A0F74C"/>
    <w:rsid w:val="16A54A32"/>
    <w:rsid w:val="16A925C7"/>
    <w:rsid w:val="16AA54C5"/>
    <w:rsid w:val="16AC13D3"/>
    <w:rsid w:val="16AFADBA"/>
    <w:rsid w:val="16B226AC"/>
    <w:rsid w:val="16BE4C8A"/>
    <w:rsid w:val="16BE9115"/>
    <w:rsid w:val="16C36A18"/>
    <w:rsid w:val="16C40E6E"/>
    <w:rsid w:val="16CE436E"/>
    <w:rsid w:val="16D170FE"/>
    <w:rsid w:val="16D7C780"/>
    <w:rsid w:val="16DC7673"/>
    <w:rsid w:val="16DD4991"/>
    <w:rsid w:val="16E34AF0"/>
    <w:rsid w:val="16E35346"/>
    <w:rsid w:val="16E36770"/>
    <w:rsid w:val="16F12DE0"/>
    <w:rsid w:val="16F1CF13"/>
    <w:rsid w:val="16F33A22"/>
    <w:rsid w:val="16F38051"/>
    <w:rsid w:val="16F43F85"/>
    <w:rsid w:val="16F8754D"/>
    <w:rsid w:val="16F9E9F6"/>
    <w:rsid w:val="16FBE4D8"/>
    <w:rsid w:val="16FDF044"/>
    <w:rsid w:val="16FF1EF8"/>
    <w:rsid w:val="1705464F"/>
    <w:rsid w:val="170DB40B"/>
    <w:rsid w:val="170E6E2C"/>
    <w:rsid w:val="170F1218"/>
    <w:rsid w:val="1717BE64"/>
    <w:rsid w:val="1718DCB6"/>
    <w:rsid w:val="1719BFFF"/>
    <w:rsid w:val="171A9C5A"/>
    <w:rsid w:val="171C2C5F"/>
    <w:rsid w:val="171CAC1E"/>
    <w:rsid w:val="171D4EF1"/>
    <w:rsid w:val="171E0478"/>
    <w:rsid w:val="1728A83A"/>
    <w:rsid w:val="172B671C"/>
    <w:rsid w:val="172C5EE9"/>
    <w:rsid w:val="1730B132"/>
    <w:rsid w:val="1739CE48"/>
    <w:rsid w:val="173B0886"/>
    <w:rsid w:val="173C864A"/>
    <w:rsid w:val="1740F811"/>
    <w:rsid w:val="1748B379"/>
    <w:rsid w:val="174A6F55"/>
    <w:rsid w:val="174B05C6"/>
    <w:rsid w:val="174CACF6"/>
    <w:rsid w:val="174CAE56"/>
    <w:rsid w:val="175007EE"/>
    <w:rsid w:val="1754B07C"/>
    <w:rsid w:val="175608C0"/>
    <w:rsid w:val="1769C024"/>
    <w:rsid w:val="176DEEA1"/>
    <w:rsid w:val="176F0F1B"/>
    <w:rsid w:val="177041B5"/>
    <w:rsid w:val="17708040"/>
    <w:rsid w:val="1775C656"/>
    <w:rsid w:val="17790152"/>
    <w:rsid w:val="177BB674"/>
    <w:rsid w:val="1780F163"/>
    <w:rsid w:val="178A2309"/>
    <w:rsid w:val="178D33DF"/>
    <w:rsid w:val="178FFCB5"/>
    <w:rsid w:val="17908C62"/>
    <w:rsid w:val="1790F99A"/>
    <w:rsid w:val="1793820C"/>
    <w:rsid w:val="1799C2FB"/>
    <w:rsid w:val="179EB24F"/>
    <w:rsid w:val="17A26A96"/>
    <w:rsid w:val="17A3E674"/>
    <w:rsid w:val="17A415CE"/>
    <w:rsid w:val="17A57DDF"/>
    <w:rsid w:val="17AA9585"/>
    <w:rsid w:val="17AAD103"/>
    <w:rsid w:val="17B5E353"/>
    <w:rsid w:val="17B60E41"/>
    <w:rsid w:val="17B818FA"/>
    <w:rsid w:val="17B93D52"/>
    <w:rsid w:val="17B97229"/>
    <w:rsid w:val="17C05850"/>
    <w:rsid w:val="17C1E1AE"/>
    <w:rsid w:val="17C815BF"/>
    <w:rsid w:val="17CF9A1D"/>
    <w:rsid w:val="17D13E32"/>
    <w:rsid w:val="17D4A37A"/>
    <w:rsid w:val="17D585A4"/>
    <w:rsid w:val="17D5C63D"/>
    <w:rsid w:val="17E20D26"/>
    <w:rsid w:val="17E99D8E"/>
    <w:rsid w:val="17F8C68E"/>
    <w:rsid w:val="17FD3099"/>
    <w:rsid w:val="17FE127A"/>
    <w:rsid w:val="17FED6D3"/>
    <w:rsid w:val="1800F7EB"/>
    <w:rsid w:val="18012B0D"/>
    <w:rsid w:val="18066112"/>
    <w:rsid w:val="18072276"/>
    <w:rsid w:val="18072C01"/>
    <w:rsid w:val="180A307C"/>
    <w:rsid w:val="180AD4CD"/>
    <w:rsid w:val="1810268A"/>
    <w:rsid w:val="1811C170"/>
    <w:rsid w:val="18171648"/>
    <w:rsid w:val="182472D1"/>
    <w:rsid w:val="182BDC41"/>
    <w:rsid w:val="1830C812"/>
    <w:rsid w:val="18317C59"/>
    <w:rsid w:val="183EBAF4"/>
    <w:rsid w:val="18473AA9"/>
    <w:rsid w:val="18499006"/>
    <w:rsid w:val="184BEADB"/>
    <w:rsid w:val="184D475E"/>
    <w:rsid w:val="18574343"/>
    <w:rsid w:val="185D5CFE"/>
    <w:rsid w:val="1860CE46"/>
    <w:rsid w:val="186613CD"/>
    <w:rsid w:val="1867AFCD"/>
    <w:rsid w:val="1869D44E"/>
    <w:rsid w:val="186DD368"/>
    <w:rsid w:val="186E5E4F"/>
    <w:rsid w:val="1871D99D"/>
    <w:rsid w:val="187211AA"/>
    <w:rsid w:val="18791591"/>
    <w:rsid w:val="187A4AFA"/>
    <w:rsid w:val="187B17E2"/>
    <w:rsid w:val="18804E9C"/>
    <w:rsid w:val="188D505C"/>
    <w:rsid w:val="189325BB"/>
    <w:rsid w:val="189B01D7"/>
    <w:rsid w:val="189ECA5E"/>
    <w:rsid w:val="18AA2793"/>
    <w:rsid w:val="18ABD291"/>
    <w:rsid w:val="18ABE0F5"/>
    <w:rsid w:val="18ADA848"/>
    <w:rsid w:val="18AE8005"/>
    <w:rsid w:val="18B544E4"/>
    <w:rsid w:val="18BC1F19"/>
    <w:rsid w:val="18BFB47F"/>
    <w:rsid w:val="18C9932E"/>
    <w:rsid w:val="18D4EFB3"/>
    <w:rsid w:val="18D7D60E"/>
    <w:rsid w:val="18DD8506"/>
    <w:rsid w:val="18DECF79"/>
    <w:rsid w:val="18DF22E5"/>
    <w:rsid w:val="18E0A4CB"/>
    <w:rsid w:val="18E214E4"/>
    <w:rsid w:val="18E400CB"/>
    <w:rsid w:val="18E459AB"/>
    <w:rsid w:val="18E6EB9F"/>
    <w:rsid w:val="18E70888"/>
    <w:rsid w:val="18E8F393"/>
    <w:rsid w:val="18EA2B6C"/>
    <w:rsid w:val="18EF9853"/>
    <w:rsid w:val="18F0F117"/>
    <w:rsid w:val="18F1F481"/>
    <w:rsid w:val="18FA415F"/>
    <w:rsid w:val="18FF8710"/>
    <w:rsid w:val="1904715A"/>
    <w:rsid w:val="190C80F1"/>
    <w:rsid w:val="1913082A"/>
    <w:rsid w:val="1915A63B"/>
    <w:rsid w:val="1917C020"/>
    <w:rsid w:val="1917C31B"/>
    <w:rsid w:val="191C4E80"/>
    <w:rsid w:val="191F9F6A"/>
    <w:rsid w:val="1920CF04"/>
    <w:rsid w:val="1922CDBC"/>
    <w:rsid w:val="1922DEB7"/>
    <w:rsid w:val="1929B802"/>
    <w:rsid w:val="192EB3F0"/>
    <w:rsid w:val="1932F440"/>
    <w:rsid w:val="193C66A3"/>
    <w:rsid w:val="193CB023"/>
    <w:rsid w:val="19403F56"/>
    <w:rsid w:val="1941EC9D"/>
    <w:rsid w:val="1947C8E3"/>
    <w:rsid w:val="1948CE45"/>
    <w:rsid w:val="194CB878"/>
    <w:rsid w:val="194D0791"/>
    <w:rsid w:val="194E518A"/>
    <w:rsid w:val="194EDDDC"/>
    <w:rsid w:val="1950DE2B"/>
    <w:rsid w:val="19548F55"/>
    <w:rsid w:val="19567404"/>
    <w:rsid w:val="1958188E"/>
    <w:rsid w:val="195EEAED"/>
    <w:rsid w:val="19699210"/>
    <w:rsid w:val="19699E15"/>
    <w:rsid w:val="197175DB"/>
    <w:rsid w:val="197580CC"/>
    <w:rsid w:val="197BF2E5"/>
    <w:rsid w:val="197DD1C3"/>
    <w:rsid w:val="1988E22E"/>
    <w:rsid w:val="198AC9A3"/>
    <w:rsid w:val="1995BC78"/>
    <w:rsid w:val="199639A3"/>
    <w:rsid w:val="199A1D91"/>
    <w:rsid w:val="199ABD42"/>
    <w:rsid w:val="199C17A7"/>
    <w:rsid w:val="19A2FF1A"/>
    <w:rsid w:val="19A31071"/>
    <w:rsid w:val="19ACDC44"/>
    <w:rsid w:val="19AE7E87"/>
    <w:rsid w:val="19B07150"/>
    <w:rsid w:val="19B9187E"/>
    <w:rsid w:val="19BA3153"/>
    <w:rsid w:val="19BA610E"/>
    <w:rsid w:val="19BFFDB0"/>
    <w:rsid w:val="19C33727"/>
    <w:rsid w:val="19C3B221"/>
    <w:rsid w:val="19CCF266"/>
    <w:rsid w:val="19CF0EA9"/>
    <w:rsid w:val="19CFC11C"/>
    <w:rsid w:val="19DBB70A"/>
    <w:rsid w:val="19DFACE5"/>
    <w:rsid w:val="19E05491"/>
    <w:rsid w:val="19E8D5C2"/>
    <w:rsid w:val="19EA1383"/>
    <w:rsid w:val="19EA337A"/>
    <w:rsid w:val="19EEE9C6"/>
    <w:rsid w:val="19F08A96"/>
    <w:rsid w:val="19F13C0C"/>
    <w:rsid w:val="1A058F0A"/>
    <w:rsid w:val="1A0908FD"/>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98B6F"/>
    <w:rsid w:val="1A2D3A6D"/>
    <w:rsid w:val="1A2EF240"/>
    <w:rsid w:val="1A32BACA"/>
    <w:rsid w:val="1A349995"/>
    <w:rsid w:val="1A38E210"/>
    <w:rsid w:val="1A3BD2D3"/>
    <w:rsid w:val="1A3E66F9"/>
    <w:rsid w:val="1A3F1BC9"/>
    <w:rsid w:val="1A459DB5"/>
    <w:rsid w:val="1A46E360"/>
    <w:rsid w:val="1A47F21B"/>
    <w:rsid w:val="1A4D07AA"/>
    <w:rsid w:val="1A4D962B"/>
    <w:rsid w:val="1A4E6F7E"/>
    <w:rsid w:val="1A4EE707"/>
    <w:rsid w:val="1A53609E"/>
    <w:rsid w:val="1A5445B5"/>
    <w:rsid w:val="1A55AA4A"/>
    <w:rsid w:val="1A5843FB"/>
    <w:rsid w:val="1A5C3B5F"/>
    <w:rsid w:val="1A5EA405"/>
    <w:rsid w:val="1A5F8592"/>
    <w:rsid w:val="1A5FAFC1"/>
    <w:rsid w:val="1A6197A3"/>
    <w:rsid w:val="1A646226"/>
    <w:rsid w:val="1A682971"/>
    <w:rsid w:val="1A6EA99C"/>
    <w:rsid w:val="1A6F691A"/>
    <w:rsid w:val="1A704E15"/>
    <w:rsid w:val="1A7537EC"/>
    <w:rsid w:val="1A77D2F0"/>
    <w:rsid w:val="1A78E9F5"/>
    <w:rsid w:val="1A8090D7"/>
    <w:rsid w:val="1A946D5D"/>
    <w:rsid w:val="1A9FE271"/>
    <w:rsid w:val="1AA5F602"/>
    <w:rsid w:val="1AB62848"/>
    <w:rsid w:val="1AB971B8"/>
    <w:rsid w:val="1ABA232C"/>
    <w:rsid w:val="1ABA2EDB"/>
    <w:rsid w:val="1ABE8C24"/>
    <w:rsid w:val="1AC08CBD"/>
    <w:rsid w:val="1AC4B3B2"/>
    <w:rsid w:val="1AC79897"/>
    <w:rsid w:val="1AC80409"/>
    <w:rsid w:val="1AC8620B"/>
    <w:rsid w:val="1ACB01D2"/>
    <w:rsid w:val="1ACC113C"/>
    <w:rsid w:val="1ACCF402"/>
    <w:rsid w:val="1ACDDA2D"/>
    <w:rsid w:val="1ACF76E6"/>
    <w:rsid w:val="1ACFE3D4"/>
    <w:rsid w:val="1AD6A711"/>
    <w:rsid w:val="1AEB2635"/>
    <w:rsid w:val="1AEC18EF"/>
    <w:rsid w:val="1AEEA0BA"/>
    <w:rsid w:val="1AFA8B1D"/>
    <w:rsid w:val="1AFD9135"/>
    <w:rsid w:val="1AFF541F"/>
    <w:rsid w:val="1B0082C6"/>
    <w:rsid w:val="1B054BED"/>
    <w:rsid w:val="1B10D35D"/>
    <w:rsid w:val="1B18B9B6"/>
    <w:rsid w:val="1B1DFCA7"/>
    <w:rsid w:val="1B22AF5F"/>
    <w:rsid w:val="1B256663"/>
    <w:rsid w:val="1B282C93"/>
    <w:rsid w:val="1B2AD869"/>
    <w:rsid w:val="1B348F45"/>
    <w:rsid w:val="1B3A72DF"/>
    <w:rsid w:val="1B3C3C3F"/>
    <w:rsid w:val="1B3D1F0C"/>
    <w:rsid w:val="1B3DF714"/>
    <w:rsid w:val="1B408254"/>
    <w:rsid w:val="1B443A7C"/>
    <w:rsid w:val="1B4C4340"/>
    <w:rsid w:val="1B583093"/>
    <w:rsid w:val="1B5F1E34"/>
    <w:rsid w:val="1B5FC72E"/>
    <w:rsid w:val="1B6AEC6E"/>
    <w:rsid w:val="1B70660F"/>
    <w:rsid w:val="1B7B29A7"/>
    <w:rsid w:val="1B8065D5"/>
    <w:rsid w:val="1B838502"/>
    <w:rsid w:val="1B86C291"/>
    <w:rsid w:val="1B8C7F27"/>
    <w:rsid w:val="1B8D1B85"/>
    <w:rsid w:val="1B8D7363"/>
    <w:rsid w:val="1B904C9F"/>
    <w:rsid w:val="1B946983"/>
    <w:rsid w:val="1B963EA0"/>
    <w:rsid w:val="1B97B04F"/>
    <w:rsid w:val="1B9F5395"/>
    <w:rsid w:val="1BA85375"/>
    <w:rsid w:val="1BAACC6E"/>
    <w:rsid w:val="1BAFC24C"/>
    <w:rsid w:val="1BB09704"/>
    <w:rsid w:val="1BB7D116"/>
    <w:rsid w:val="1BB8D6A9"/>
    <w:rsid w:val="1BBB40F6"/>
    <w:rsid w:val="1BBD1E24"/>
    <w:rsid w:val="1BBF655D"/>
    <w:rsid w:val="1BBF9E58"/>
    <w:rsid w:val="1BC0DDD9"/>
    <w:rsid w:val="1BC5A61B"/>
    <w:rsid w:val="1BC89F8E"/>
    <w:rsid w:val="1BCEF2FB"/>
    <w:rsid w:val="1BD15484"/>
    <w:rsid w:val="1BD38F1F"/>
    <w:rsid w:val="1BD8B772"/>
    <w:rsid w:val="1BDB6B58"/>
    <w:rsid w:val="1BDBB74B"/>
    <w:rsid w:val="1BE03B80"/>
    <w:rsid w:val="1BE0B8F8"/>
    <w:rsid w:val="1BE7CEA5"/>
    <w:rsid w:val="1BF21D4C"/>
    <w:rsid w:val="1BF31FFA"/>
    <w:rsid w:val="1C00FDDF"/>
    <w:rsid w:val="1C06058A"/>
    <w:rsid w:val="1C072087"/>
    <w:rsid w:val="1C072851"/>
    <w:rsid w:val="1C0C8207"/>
    <w:rsid w:val="1C0D8AEC"/>
    <w:rsid w:val="1C0FA675"/>
    <w:rsid w:val="1C245D71"/>
    <w:rsid w:val="1C26D10D"/>
    <w:rsid w:val="1C2B9B52"/>
    <w:rsid w:val="1C323F6F"/>
    <w:rsid w:val="1C4387E0"/>
    <w:rsid w:val="1C45D59F"/>
    <w:rsid w:val="1C45F22D"/>
    <w:rsid w:val="1C519B10"/>
    <w:rsid w:val="1C58E243"/>
    <w:rsid w:val="1C625548"/>
    <w:rsid w:val="1C6A1E93"/>
    <w:rsid w:val="1C6DEB14"/>
    <w:rsid w:val="1C6FDB8F"/>
    <w:rsid w:val="1C76B890"/>
    <w:rsid w:val="1C7BE2DD"/>
    <w:rsid w:val="1C84E67A"/>
    <w:rsid w:val="1C86F696"/>
    <w:rsid w:val="1C884BFE"/>
    <w:rsid w:val="1C8AC2FF"/>
    <w:rsid w:val="1C8BD2B9"/>
    <w:rsid w:val="1C8BEB92"/>
    <w:rsid w:val="1C8C7108"/>
    <w:rsid w:val="1C91821A"/>
    <w:rsid w:val="1C971394"/>
    <w:rsid w:val="1C987286"/>
    <w:rsid w:val="1C9927F2"/>
    <w:rsid w:val="1CA06636"/>
    <w:rsid w:val="1CA0B8EF"/>
    <w:rsid w:val="1CA2033D"/>
    <w:rsid w:val="1CA94BF6"/>
    <w:rsid w:val="1CAD1DCA"/>
    <w:rsid w:val="1CAD671D"/>
    <w:rsid w:val="1CB1B7AE"/>
    <w:rsid w:val="1CB1DE6B"/>
    <w:rsid w:val="1CB20C40"/>
    <w:rsid w:val="1CB649C5"/>
    <w:rsid w:val="1CB70BDD"/>
    <w:rsid w:val="1CBA4B17"/>
    <w:rsid w:val="1CC1DEED"/>
    <w:rsid w:val="1CC3C698"/>
    <w:rsid w:val="1CC6F263"/>
    <w:rsid w:val="1CCBAE56"/>
    <w:rsid w:val="1CDD8D38"/>
    <w:rsid w:val="1CE6D1DC"/>
    <w:rsid w:val="1CE9F144"/>
    <w:rsid w:val="1CEAA60E"/>
    <w:rsid w:val="1CEB0969"/>
    <w:rsid w:val="1CEDC248"/>
    <w:rsid w:val="1CEEF005"/>
    <w:rsid w:val="1CF604C1"/>
    <w:rsid w:val="1CF7B77E"/>
    <w:rsid w:val="1CFD6E62"/>
    <w:rsid w:val="1D00678D"/>
    <w:rsid w:val="1D035666"/>
    <w:rsid w:val="1D08B054"/>
    <w:rsid w:val="1D0D4473"/>
    <w:rsid w:val="1D16E860"/>
    <w:rsid w:val="1D1D5B2A"/>
    <w:rsid w:val="1D1DBC56"/>
    <w:rsid w:val="1D237D03"/>
    <w:rsid w:val="1D23A31B"/>
    <w:rsid w:val="1D242D1D"/>
    <w:rsid w:val="1D2BDB5D"/>
    <w:rsid w:val="1D388348"/>
    <w:rsid w:val="1D3DFFD8"/>
    <w:rsid w:val="1D4DF48C"/>
    <w:rsid w:val="1D516B8B"/>
    <w:rsid w:val="1D51E090"/>
    <w:rsid w:val="1D598BBD"/>
    <w:rsid w:val="1D59D6EC"/>
    <w:rsid w:val="1D5A46F1"/>
    <w:rsid w:val="1D5E6316"/>
    <w:rsid w:val="1D5F549D"/>
    <w:rsid w:val="1D6E05A1"/>
    <w:rsid w:val="1D711DBA"/>
    <w:rsid w:val="1D71DA62"/>
    <w:rsid w:val="1D727435"/>
    <w:rsid w:val="1D77D79D"/>
    <w:rsid w:val="1D7B538C"/>
    <w:rsid w:val="1D80D53A"/>
    <w:rsid w:val="1D83184E"/>
    <w:rsid w:val="1D8DB883"/>
    <w:rsid w:val="1D8E3FBC"/>
    <w:rsid w:val="1D8E9359"/>
    <w:rsid w:val="1D93DA8A"/>
    <w:rsid w:val="1D9583C5"/>
    <w:rsid w:val="1D9BFC35"/>
    <w:rsid w:val="1DA5CEA0"/>
    <w:rsid w:val="1DA658F0"/>
    <w:rsid w:val="1DA72343"/>
    <w:rsid w:val="1DA7D4ED"/>
    <w:rsid w:val="1DA951A6"/>
    <w:rsid w:val="1DABA6F6"/>
    <w:rsid w:val="1DAED0EC"/>
    <w:rsid w:val="1DB6477A"/>
    <w:rsid w:val="1DBAC2E2"/>
    <w:rsid w:val="1DBCAB7B"/>
    <w:rsid w:val="1DC666F5"/>
    <w:rsid w:val="1DC74D46"/>
    <w:rsid w:val="1DCCA446"/>
    <w:rsid w:val="1DD3D14E"/>
    <w:rsid w:val="1DD6B07B"/>
    <w:rsid w:val="1DD7FA98"/>
    <w:rsid w:val="1DDDA1C0"/>
    <w:rsid w:val="1DE34454"/>
    <w:rsid w:val="1DE4078C"/>
    <w:rsid w:val="1DE66152"/>
    <w:rsid w:val="1DE71C52"/>
    <w:rsid w:val="1DF344CC"/>
    <w:rsid w:val="1DF68765"/>
    <w:rsid w:val="1DFD48F8"/>
    <w:rsid w:val="1DFE3B10"/>
    <w:rsid w:val="1E028903"/>
    <w:rsid w:val="1E18E95C"/>
    <w:rsid w:val="1E1CE0AF"/>
    <w:rsid w:val="1E24C94F"/>
    <w:rsid w:val="1E24F934"/>
    <w:rsid w:val="1E27F2F1"/>
    <w:rsid w:val="1E2FAF83"/>
    <w:rsid w:val="1E31447E"/>
    <w:rsid w:val="1E326C34"/>
    <w:rsid w:val="1E3CEF23"/>
    <w:rsid w:val="1E3EE2C8"/>
    <w:rsid w:val="1E416A0B"/>
    <w:rsid w:val="1E54AB6B"/>
    <w:rsid w:val="1E57C7E3"/>
    <w:rsid w:val="1E61707D"/>
    <w:rsid w:val="1E638C4C"/>
    <w:rsid w:val="1E64C36D"/>
    <w:rsid w:val="1E6E30DD"/>
    <w:rsid w:val="1E6ECD2F"/>
    <w:rsid w:val="1E752F40"/>
    <w:rsid w:val="1E769B12"/>
    <w:rsid w:val="1E7828E3"/>
    <w:rsid w:val="1E7CC726"/>
    <w:rsid w:val="1E7D1A89"/>
    <w:rsid w:val="1E8192FB"/>
    <w:rsid w:val="1E8208E2"/>
    <w:rsid w:val="1E836BB8"/>
    <w:rsid w:val="1E849212"/>
    <w:rsid w:val="1E885991"/>
    <w:rsid w:val="1E8BA125"/>
    <w:rsid w:val="1E8BC6A8"/>
    <w:rsid w:val="1E8D2C85"/>
    <w:rsid w:val="1E8E3353"/>
    <w:rsid w:val="1E90AA29"/>
    <w:rsid w:val="1E9118A2"/>
    <w:rsid w:val="1E958E44"/>
    <w:rsid w:val="1EB87531"/>
    <w:rsid w:val="1EC11113"/>
    <w:rsid w:val="1EC32F2E"/>
    <w:rsid w:val="1EC4D930"/>
    <w:rsid w:val="1EC96ADB"/>
    <w:rsid w:val="1ECAA0A5"/>
    <w:rsid w:val="1ECE5024"/>
    <w:rsid w:val="1EDCFFF3"/>
    <w:rsid w:val="1EDFF684"/>
    <w:rsid w:val="1EE061D5"/>
    <w:rsid w:val="1EE82EDD"/>
    <w:rsid w:val="1EED3126"/>
    <w:rsid w:val="1EF158F9"/>
    <w:rsid w:val="1EFA9326"/>
    <w:rsid w:val="1F0809F5"/>
    <w:rsid w:val="1F11140C"/>
    <w:rsid w:val="1F16D05C"/>
    <w:rsid w:val="1F23026A"/>
    <w:rsid w:val="1F30F463"/>
    <w:rsid w:val="1F33AC95"/>
    <w:rsid w:val="1F36FF97"/>
    <w:rsid w:val="1F406949"/>
    <w:rsid w:val="1F40F5FD"/>
    <w:rsid w:val="1F4360DF"/>
    <w:rsid w:val="1F4568EA"/>
    <w:rsid w:val="1F47B9B9"/>
    <w:rsid w:val="1F4A8B90"/>
    <w:rsid w:val="1F4E12AD"/>
    <w:rsid w:val="1F5074B9"/>
    <w:rsid w:val="1F519BF0"/>
    <w:rsid w:val="1F5B6195"/>
    <w:rsid w:val="1F5DE8A9"/>
    <w:rsid w:val="1F62EE0B"/>
    <w:rsid w:val="1F646C16"/>
    <w:rsid w:val="1F690E7D"/>
    <w:rsid w:val="1F69532B"/>
    <w:rsid w:val="1F6FD111"/>
    <w:rsid w:val="1F6FDB9A"/>
    <w:rsid w:val="1F735051"/>
    <w:rsid w:val="1F75BCBD"/>
    <w:rsid w:val="1F77F220"/>
    <w:rsid w:val="1F7C0AD9"/>
    <w:rsid w:val="1F7C28F9"/>
    <w:rsid w:val="1F804F68"/>
    <w:rsid w:val="1F8649F0"/>
    <w:rsid w:val="1F89B7A0"/>
    <w:rsid w:val="1F8A7563"/>
    <w:rsid w:val="1F928A97"/>
    <w:rsid w:val="1F9E7002"/>
    <w:rsid w:val="1F9F2783"/>
    <w:rsid w:val="1F9F64F8"/>
    <w:rsid w:val="1FA10719"/>
    <w:rsid w:val="1FA5FB15"/>
    <w:rsid w:val="1FA9B0CA"/>
    <w:rsid w:val="1FAE3D1F"/>
    <w:rsid w:val="1FB4E2EC"/>
    <w:rsid w:val="1FB61C2F"/>
    <w:rsid w:val="1FB872B0"/>
    <w:rsid w:val="1FBB8090"/>
    <w:rsid w:val="1FBC9591"/>
    <w:rsid w:val="1FBD26ED"/>
    <w:rsid w:val="1FBD766E"/>
    <w:rsid w:val="1FC2AA8D"/>
    <w:rsid w:val="1FC9F166"/>
    <w:rsid w:val="1FCDBABA"/>
    <w:rsid w:val="1FD2C8C3"/>
    <w:rsid w:val="1FD3CFC8"/>
    <w:rsid w:val="1FD5B8D6"/>
    <w:rsid w:val="1FDF3035"/>
    <w:rsid w:val="1FE92397"/>
    <w:rsid w:val="1FE96948"/>
    <w:rsid w:val="1FEAF204"/>
    <w:rsid w:val="1FF0E409"/>
    <w:rsid w:val="1FF17126"/>
    <w:rsid w:val="1FF1D9F0"/>
    <w:rsid w:val="1FF962EE"/>
    <w:rsid w:val="1FFA5740"/>
    <w:rsid w:val="1FFC3942"/>
    <w:rsid w:val="1FFD06D6"/>
    <w:rsid w:val="20019F1E"/>
    <w:rsid w:val="200E4BC5"/>
    <w:rsid w:val="200F575C"/>
    <w:rsid w:val="201143AD"/>
    <w:rsid w:val="20147072"/>
    <w:rsid w:val="2015C922"/>
    <w:rsid w:val="20187A34"/>
    <w:rsid w:val="201E6D0E"/>
    <w:rsid w:val="20226B96"/>
    <w:rsid w:val="20258A3F"/>
    <w:rsid w:val="2027F5EA"/>
    <w:rsid w:val="2029A18F"/>
    <w:rsid w:val="2030030F"/>
    <w:rsid w:val="203DAA83"/>
    <w:rsid w:val="20425AF6"/>
    <w:rsid w:val="204382E6"/>
    <w:rsid w:val="2048BAEE"/>
    <w:rsid w:val="20491F55"/>
    <w:rsid w:val="204CA4A0"/>
    <w:rsid w:val="205219B1"/>
    <w:rsid w:val="20583CA7"/>
    <w:rsid w:val="205D4DD3"/>
    <w:rsid w:val="205FC379"/>
    <w:rsid w:val="2060271C"/>
    <w:rsid w:val="206C9DBE"/>
    <w:rsid w:val="206D865A"/>
    <w:rsid w:val="20719F4F"/>
    <w:rsid w:val="2076DAC5"/>
    <w:rsid w:val="207AF108"/>
    <w:rsid w:val="208A0919"/>
    <w:rsid w:val="2093F60E"/>
    <w:rsid w:val="20977FCB"/>
    <w:rsid w:val="20979CCE"/>
    <w:rsid w:val="209DB36C"/>
    <w:rsid w:val="20A0445B"/>
    <w:rsid w:val="20A0E347"/>
    <w:rsid w:val="20A3EC93"/>
    <w:rsid w:val="20A66F80"/>
    <w:rsid w:val="20A71AD2"/>
    <w:rsid w:val="20B40199"/>
    <w:rsid w:val="20B762DF"/>
    <w:rsid w:val="20BE0648"/>
    <w:rsid w:val="20C3D6C1"/>
    <w:rsid w:val="20C457C4"/>
    <w:rsid w:val="20D08B3C"/>
    <w:rsid w:val="20D0E163"/>
    <w:rsid w:val="20D23F98"/>
    <w:rsid w:val="20D2B8B7"/>
    <w:rsid w:val="20DDA152"/>
    <w:rsid w:val="20DF60EC"/>
    <w:rsid w:val="20E79FFC"/>
    <w:rsid w:val="20ED1323"/>
    <w:rsid w:val="20F089A1"/>
    <w:rsid w:val="20F59F08"/>
    <w:rsid w:val="20F5CE09"/>
    <w:rsid w:val="20F9189B"/>
    <w:rsid w:val="20FBB4B8"/>
    <w:rsid w:val="2102C363"/>
    <w:rsid w:val="21087117"/>
    <w:rsid w:val="210956DA"/>
    <w:rsid w:val="210EEF93"/>
    <w:rsid w:val="21102371"/>
    <w:rsid w:val="211866FE"/>
    <w:rsid w:val="2124ACD9"/>
    <w:rsid w:val="212D6379"/>
    <w:rsid w:val="213260B7"/>
    <w:rsid w:val="213655CC"/>
    <w:rsid w:val="21374787"/>
    <w:rsid w:val="213A0F3C"/>
    <w:rsid w:val="213C8116"/>
    <w:rsid w:val="2141F41F"/>
    <w:rsid w:val="21495D3F"/>
    <w:rsid w:val="214A0D80"/>
    <w:rsid w:val="214D9148"/>
    <w:rsid w:val="214E37EA"/>
    <w:rsid w:val="21571F37"/>
    <w:rsid w:val="2159C9C6"/>
    <w:rsid w:val="215B1A9D"/>
    <w:rsid w:val="215F01E9"/>
    <w:rsid w:val="2166AEB3"/>
    <w:rsid w:val="2167E4EC"/>
    <w:rsid w:val="216D8689"/>
    <w:rsid w:val="2173E65F"/>
    <w:rsid w:val="21757460"/>
    <w:rsid w:val="21757D89"/>
    <w:rsid w:val="2177130E"/>
    <w:rsid w:val="2178B9F8"/>
    <w:rsid w:val="217C4038"/>
    <w:rsid w:val="217D71D1"/>
    <w:rsid w:val="2182E666"/>
    <w:rsid w:val="2183A21C"/>
    <w:rsid w:val="21858E02"/>
    <w:rsid w:val="218781E1"/>
    <w:rsid w:val="218C3AE7"/>
    <w:rsid w:val="218C86B1"/>
    <w:rsid w:val="2195DC55"/>
    <w:rsid w:val="219AC1DB"/>
    <w:rsid w:val="219D33E7"/>
    <w:rsid w:val="21A0EACE"/>
    <w:rsid w:val="21A14B88"/>
    <w:rsid w:val="21A2E5C4"/>
    <w:rsid w:val="21A311E5"/>
    <w:rsid w:val="21AAFF11"/>
    <w:rsid w:val="21ABC7DF"/>
    <w:rsid w:val="21B0AB07"/>
    <w:rsid w:val="21B9B823"/>
    <w:rsid w:val="21D3DFA3"/>
    <w:rsid w:val="21D4E062"/>
    <w:rsid w:val="21E43BE8"/>
    <w:rsid w:val="21ECDC0C"/>
    <w:rsid w:val="21ED145C"/>
    <w:rsid w:val="21F186B6"/>
    <w:rsid w:val="21FDFA39"/>
    <w:rsid w:val="21FE23B4"/>
    <w:rsid w:val="2200FF31"/>
    <w:rsid w:val="22074D1A"/>
    <w:rsid w:val="220A7078"/>
    <w:rsid w:val="220BB516"/>
    <w:rsid w:val="220D9BC7"/>
    <w:rsid w:val="22163DFB"/>
    <w:rsid w:val="2216B7E0"/>
    <w:rsid w:val="22170DB0"/>
    <w:rsid w:val="22182FA7"/>
    <w:rsid w:val="221AA5B4"/>
    <w:rsid w:val="221D59E8"/>
    <w:rsid w:val="2222EF76"/>
    <w:rsid w:val="2225B274"/>
    <w:rsid w:val="2229AAB2"/>
    <w:rsid w:val="222AB66B"/>
    <w:rsid w:val="222C12BD"/>
    <w:rsid w:val="22318F8B"/>
    <w:rsid w:val="2237EFC4"/>
    <w:rsid w:val="2248A010"/>
    <w:rsid w:val="22497543"/>
    <w:rsid w:val="224C0CA0"/>
    <w:rsid w:val="224DDEC9"/>
    <w:rsid w:val="224E6AFC"/>
    <w:rsid w:val="2255C29F"/>
    <w:rsid w:val="225667F4"/>
    <w:rsid w:val="2258D780"/>
    <w:rsid w:val="225D39AE"/>
    <w:rsid w:val="225DB3DA"/>
    <w:rsid w:val="225EECE8"/>
    <w:rsid w:val="22627C99"/>
    <w:rsid w:val="2262AACF"/>
    <w:rsid w:val="22650AE1"/>
    <w:rsid w:val="2266815D"/>
    <w:rsid w:val="2267230F"/>
    <w:rsid w:val="2269ACC3"/>
    <w:rsid w:val="226E4C94"/>
    <w:rsid w:val="2276280C"/>
    <w:rsid w:val="227F4C8A"/>
    <w:rsid w:val="22879DB0"/>
    <w:rsid w:val="22952E02"/>
    <w:rsid w:val="22A254B1"/>
    <w:rsid w:val="22A29D3B"/>
    <w:rsid w:val="22A3642D"/>
    <w:rsid w:val="22A7800E"/>
    <w:rsid w:val="22AD4ABE"/>
    <w:rsid w:val="22B17B86"/>
    <w:rsid w:val="22B8C320"/>
    <w:rsid w:val="22BA3533"/>
    <w:rsid w:val="22BDDC6D"/>
    <w:rsid w:val="22BE8886"/>
    <w:rsid w:val="22C03CFF"/>
    <w:rsid w:val="22C69B65"/>
    <w:rsid w:val="22C6DB3F"/>
    <w:rsid w:val="22CC5184"/>
    <w:rsid w:val="22D4E2FE"/>
    <w:rsid w:val="22DCC534"/>
    <w:rsid w:val="22EC5701"/>
    <w:rsid w:val="22F59A27"/>
    <w:rsid w:val="22F5C437"/>
    <w:rsid w:val="22F74FE6"/>
    <w:rsid w:val="22FA8F47"/>
    <w:rsid w:val="22FAAF9B"/>
    <w:rsid w:val="22FB6054"/>
    <w:rsid w:val="23008A76"/>
    <w:rsid w:val="23029769"/>
    <w:rsid w:val="230304E9"/>
    <w:rsid w:val="2303C56A"/>
    <w:rsid w:val="23077767"/>
    <w:rsid w:val="230872A5"/>
    <w:rsid w:val="230A8C1D"/>
    <w:rsid w:val="230CB33B"/>
    <w:rsid w:val="2313CBEC"/>
    <w:rsid w:val="2314B1EE"/>
    <w:rsid w:val="23154CE1"/>
    <w:rsid w:val="23158607"/>
    <w:rsid w:val="23239C56"/>
    <w:rsid w:val="232AEA72"/>
    <w:rsid w:val="232B8E85"/>
    <w:rsid w:val="232D5C36"/>
    <w:rsid w:val="232E0C21"/>
    <w:rsid w:val="232E142E"/>
    <w:rsid w:val="2334EC4F"/>
    <w:rsid w:val="2340DAA5"/>
    <w:rsid w:val="2342D731"/>
    <w:rsid w:val="23449B37"/>
    <w:rsid w:val="2348AA74"/>
    <w:rsid w:val="2349AC02"/>
    <w:rsid w:val="2349B95E"/>
    <w:rsid w:val="234B9DC1"/>
    <w:rsid w:val="234D95AB"/>
    <w:rsid w:val="23505413"/>
    <w:rsid w:val="235577F8"/>
    <w:rsid w:val="235BE48C"/>
    <w:rsid w:val="235D5DFA"/>
    <w:rsid w:val="2362C9D9"/>
    <w:rsid w:val="2366BF5F"/>
    <w:rsid w:val="2368A890"/>
    <w:rsid w:val="2368F3B2"/>
    <w:rsid w:val="236A3F50"/>
    <w:rsid w:val="236D5704"/>
    <w:rsid w:val="236D9EAB"/>
    <w:rsid w:val="2372E955"/>
    <w:rsid w:val="237474E1"/>
    <w:rsid w:val="237A04F2"/>
    <w:rsid w:val="2381CFA7"/>
    <w:rsid w:val="23841F7C"/>
    <w:rsid w:val="23849A61"/>
    <w:rsid w:val="238612C3"/>
    <w:rsid w:val="2389CA8D"/>
    <w:rsid w:val="238E27EA"/>
    <w:rsid w:val="238E71C3"/>
    <w:rsid w:val="238F56B0"/>
    <w:rsid w:val="238FE1E8"/>
    <w:rsid w:val="23954B02"/>
    <w:rsid w:val="23975998"/>
    <w:rsid w:val="23997D3F"/>
    <w:rsid w:val="2399C166"/>
    <w:rsid w:val="23A1BF88"/>
    <w:rsid w:val="23A5BB82"/>
    <w:rsid w:val="23A6F463"/>
    <w:rsid w:val="23A73210"/>
    <w:rsid w:val="23A9C802"/>
    <w:rsid w:val="23B31701"/>
    <w:rsid w:val="23B61238"/>
    <w:rsid w:val="23C1B056"/>
    <w:rsid w:val="23C3DF8B"/>
    <w:rsid w:val="23C7D0EE"/>
    <w:rsid w:val="23C8716C"/>
    <w:rsid w:val="23CA3E03"/>
    <w:rsid w:val="23D83924"/>
    <w:rsid w:val="23DE19AE"/>
    <w:rsid w:val="23E1A1F8"/>
    <w:rsid w:val="23E1E44A"/>
    <w:rsid w:val="23E35A4C"/>
    <w:rsid w:val="23E3787B"/>
    <w:rsid w:val="23E8005B"/>
    <w:rsid w:val="23E98A0D"/>
    <w:rsid w:val="23EA7806"/>
    <w:rsid w:val="23ED0B63"/>
    <w:rsid w:val="23F2482D"/>
    <w:rsid w:val="23F683FA"/>
    <w:rsid w:val="2405D793"/>
    <w:rsid w:val="2409408A"/>
    <w:rsid w:val="2409BB4B"/>
    <w:rsid w:val="240B0061"/>
    <w:rsid w:val="24102605"/>
    <w:rsid w:val="2419F4EB"/>
    <w:rsid w:val="242108B8"/>
    <w:rsid w:val="242AC065"/>
    <w:rsid w:val="24331659"/>
    <w:rsid w:val="2435325F"/>
    <w:rsid w:val="243962DF"/>
    <w:rsid w:val="243A4542"/>
    <w:rsid w:val="243BE131"/>
    <w:rsid w:val="243DFCB8"/>
    <w:rsid w:val="243EBF7D"/>
    <w:rsid w:val="244C558E"/>
    <w:rsid w:val="244C6CF7"/>
    <w:rsid w:val="244D3D8D"/>
    <w:rsid w:val="2454D980"/>
    <w:rsid w:val="2459E625"/>
    <w:rsid w:val="245A09E8"/>
    <w:rsid w:val="245E24F4"/>
    <w:rsid w:val="245F9D11"/>
    <w:rsid w:val="24684EED"/>
    <w:rsid w:val="2468A813"/>
    <w:rsid w:val="246AE940"/>
    <w:rsid w:val="24730AC4"/>
    <w:rsid w:val="247B6443"/>
    <w:rsid w:val="247FECF8"/>
    <w:rsid w:val="24863EB6"/>
    <w:rsid w:val="24888996"/>
    <w:rsid w:val="248AF05C"/>
    <w:rsid w:val="248BC2B5"/>
    <w:rsid w:val="24903100"/>
    <w:rsid w:val="2498C42D"/>
    <w:rsid w:val="249ED4DF"/>
    <w:rsid w:val="249EFB6A"/>
    <w:rsid w:val="24A379D3"/>
    <w:rsid w:val="24A7FD51"/>
    <w:rsid w:val="24A9708C"/>
    <w:rsid w:val="24A98A89"/>
    <w:rsid w:val="24AC1760"/>
    <w:rsid w:val="24B4831E"/>
    <w:rsid w:val="24B51A76"/>
    <w:rsid w:val="24B613F7"/>
    <w:rsid w:val="24B8FCAA"/>
    <w:rsid w:val="24B99EBA"/>
    <w:rsid w:val="24BC111B"/>
    <w:rsid w:val="24BC1F51"/>
    <w:rsid w:val="24C2DB55"/>
    <w:rsid w:val="24C4552C"/>
    <w:rsid w:val="24C7A10E"/>
    <w:rsid w:val="24D41A10"/>
    <w:rsid w:val="24D636A2"/>
    <w:rsid w:val="24DDEFA0"/>
    <w:rsid w:val="24E34F28"/>
    <w:rsid w:val="24E55698"/>
    <w:rsid w:val="24E91E01"/>
    <w:rsid w:val="24EA59F2"/>
    <w:rsid w:val="24ED923C"/>
    <w:rsid w:val="24EED58E"/>
    <w:rsid w:val="24F97FBE"/>
    <w:rsid w:val="25056AFA"/>
    <w:rsid w:val="25082F39"/>
    <w:rsid w:val="2508B65F"/>
    <w:rsid w:val="250AE1FA"/>
    <w:rsid w:val="250AFEB9"/>
    <w:rsid w:val="25112009"/>
    <w:rsid w:val="2511B925"/>
    <w:rsid w:val="251401EC"/>
    <w:rsid w:val="2514A909"/>
    <w:rsid w:val="2514D752"/>
    <w:rsid w:val="251CE71A"/>
    <w:rsid w:val="251E0F64"/>
    <w:rsid w:val="251FF62C"/>
    <w:rsid w:val="25235785"/>
    <w:rsid w:val="2524DB2E"/>
    <w:rsid w:val="2526C862"/>
    <w:rsid w:val="25387AB8"/>
    <w:rsid w:val="253A7AC5"/>
    <w:rsid w:val="253E749D"/>
    <w:rsid w:val="2541AC6A"/>
    <w:rsid w:val="254317F6"/>
    <w:rsid w:val="25457BDA"/>
    <w:rsid w:val="2546748B"/>
    <w:rsid w:val="2549B1CB"/>
    <w:rsid w:val="254C79A1"/>
    <w:rsid w:val="2551842A"/>
    <w:rsid w:val="25526965"/>
    <w:rsid w:val="2558C4A6"/>
    <w:rsid w:val="2558D367"/>
    <w:rsid w:val="2559FC16"/>
    <w:rsid w:val="255AA623"/>
    <w:rsid w:val="255F82E0"/>
    <w:rsid w:val="255F989F"/>
    <w:rsid w:val="25650D14"/>
    <w:rsid w:val="25694987"/>
    <w:rsid w:val="256B10FB"/>
    <w:rsid w:val="256BD59B"/>
    <w:rsid w:val="256CFE72"/>
    <w:rsid w:val="2572F958"/>
    <w:rsid w:val="25738220"/>
    <w:rsid w:val="25738C0C"/>
    <w:rsid w:val="257446EB"/>
    <w:rsid w:val="25764A5E"/>
    <w:rsid w:val="257B694A"/>
    <w:rsid w:val="2585B001"/>
    <w:rsid w:val="258C8BDF"/>
    <w:rsid w:val="258CEDE5"/>
    <w:rsid w:val="258DFCD0"/>
    <w:rsid w:val="259060C1"/>
    <w:rsid w:val="2593AD8C"/>
    <w:rsid w:val="2593D859"/>
    <w:rsid w:val="259475C9"/>
    <w:rsid w:val="25964616"/>
    <w:rsid w:val="25978AE5"/>
    <w:rsid w:val="259A726F"/>
    <w:rsid w:val="259D2BEA"/>
    <w:rsid w:val="25AFE7DD"/>
    <w:rsid w:val="25B26CD5"/>
    <w:rsid w:val="25B8BA4A"/>
    <w:rsid w:val="25BB81F4"/>
    <w:rsid w:val="25C19DDF"/>
    <w:rsid w:val="25C7B255"/>
    <w:rsid w:val="25CCFB71"/>
    <w:rsid w:val="25D186A5"/>
    <w:rsid w:val="25D64801"/>
    <w:rsid w:val="25D787E8"/>
    <w:rsid w:val="25D7C03B"/>
    <w:rsid w:val="25D7E525"/>
    <w:rsid w:val="25DBBF05"/>
    <w:rsid w:val="25E0DE58"/>
    <w:rsid w:val="25E1798B"/>
    <w:rsid w:val="25E8994F"/>
    <w:rsid w:val="25EDE63D"/>
    <w:rsid w:val="25F2350C"/>
    <w:rsid w:val="25F5A536"/>
    <w:rsid w:val="25F5B332"/>
    <w:rsid w:val="26068B81"/>
    <w:rsid w:val="2608250F"/>
    <w:rsid w:val="260A32C5"/>
    <w:rsid w:val="260C18F7"/>
    <w:rsid w:val="260E38E3"/>
    <w:rsid w:val="260F3994"/>
    <w:rsid w:val="26159BBD"/>
    <w:rsid w:val="2618AA51"/>
    <w:rsid w:val="261AD828"/>
    <w:rsid w:val="261BEF29"/>
    <w:rsid w:val="261C4334"/>
    <w:rsid w:val="26221B16"/>
    <w:rsid w:val="2624E08D"/>
    <w:rsid w:val="26260EA9"/>
    <w:rsid w:val="26303DAC"/>
    <w:rsid w:val="26308000"/>
    <w:rsid w:val="2632C768"/>
    <w:rsid w:val="263E7CBC"/>
    <w:rsid w:val="263F9993"/>
    <w:rsid w:val="2640914F"/>
    <w:rsid w:val="26421EB0"/>
    <w:rsid w:val="26472042"/>
    <w:rsid w:val="26524339"/>
    <w:rsid w:val="265D5CF8"/>
    <w:rsid w:val="265E8955"/>
    <w:rsid w:val="2665C682"/>
    <w:rsid w:val="2672FB25"/>
    <w:rsid w:val="2674FEB4"/>
    <w:rsid w:val="26752AE7"/>
    <w:rsid w:val="26759510"/>
    <w:rsid w:val="2676C3F6"/>
    <w:rsid w:val="2677644D"/>
    <w:rsid w:val="2679927E"/>
    <w:rsid w:val="267E1F74"/>
    <w:rsid w:val="2681D05A"/>
    <w:rsid w:val="26832C65"/>
    <w:rsid w:val="2686A18B"/>
    <w:rsid w:val="26903633"/>
    <w:rsid w:val="26918BE0"/>
    <w:rsid w:val="2694A0C9"/>
    <w:rsid w:val="2696271E"/>
    <w:rsid w:val="26975EAC"/>
    <w:rsid w:val="269E6B0E"/>
    <w:rsid w:val="26A2BB0F"/>
    <w:rsid w:val="26A2CBAA"/>
    <w:rsid w:val="26A38EB0"/>
    <w:rsid w:val="26A43E69"/>
    <w:rsid w:val="26A848FE"/>
    <w:rsid w:val="26AD7328"/>
    <w:rsid w:val="26B290EF"/>
    <w:rsid w:val="26B34A3A"/>
    <w:rsid w:val="26B5880E"/>
    <w:rsid w:val="26B80970"/>
    <w:rsid w:val="26BA5527"/>
    <w:rsid w:val="26BB19FB"/>
    <w:rsid w:val="26BCA80D"/>
    <w:rsid w:val="26C41222"/>
    <w:rsid w:val="26CA5759"/>
    <w:rsid w:val="26CA9CF7"/>
    <w:rsid w:val="26CCE602"/>
    <w:rsid w:val="26E244EC"/>
    <w:rsid w:val="26E7A05B"/>
    <w:rsid w:val="26E94E3A"/>
    <w:rsid w:val="26E95ACE"/>
    <w:rsid w:val="26E9D1CC"/>
    <w:rsid w:val="26EE39C6"/>
    <w:rsid w:val="26EEB41D"/>
    <w:rsid w:val="26EF1A3A"/>
    <w:rsid w:val="26EF331A"/>
    <w:rsid w:val="26FA1E4E"/>
    <w:rsid w:val="26FAB07C"/>
    <w:rsid w:val="26FAB14D"/>
    <w:rsid w:val="26FB62D8"/>
    <w:rsid w:val="26FD1BD5"/>
    <w:rsid w:val="26FDC2E7"/>
    <w:rsid w:val="26FE66FD"/>
    <w:rsid w:val="26FFEFCD"/>
    <w:rsid w:val="2701E4EA"/>
    <w:rsid w:val="27029485"/>
    <w:rsid w:val="270946E1"/>
    <w:rsid w:val="270D8F16"/>
    <w:rsid w:val="270E725E"/>
    <w:rsid w:val="270F213E"/>
    <w:rsid w:val="2711DC2A"/>
    <w:rsid w:val="27146074"/>
    <w:rsid w:val="2719DA06"/>
    <w:rsid w:val="2719DAE7"/>
    <w:rsid w:val="271F911B"/>
    <w:rsid w:val="27223440"/>
    <w:rsid w:val="2722CFEC"/>
    <w:rsid w:val="2726803C"/>
    <w:rsid w:val="2727EA6F"/>
    <w:rsid w:val="2727EDD7"/>
    <w:rsid w:val="272FAD7C"/>
    <w:rsid w:val="273034C3"/>
    <w:rsid w:val="273D9BE3"/>
    <w:rsid w:val="273F28DE"/>
    <w:rsid w:val="27451450"/>
    <w:rsid w:val="27460D56"/>
    <w:rsid w:val="27489039"/>
    <w:rsid w:val="274A39D7"/>
    <w:rsid w:val="2751C42F"/>
    <w:rsid w:val="2755FF95"/>
    <w:rsid w:val="2756C36B"/>
    <w:rsid w:val="27609B44"/>
    <w:rsid w:val="27636835"/>
    <w:rsid w:val="2772712F"/>
    <w:rsid w:val="27751299"/>
    <w:rsid w:val="277739A0"/>
    <w:rsid w:val="27777A5C"/>
    <w:rsid w:val="277B91C6"/>
    <w:rsid w:val="277DCE57"/>
    <w:rsid w:val="2787DBEB"/>
    <w:rsid w:val="2788B81E"/>
    <w:rsid w:val="278B6166"/>
    <w:rsid w:val="278CA71E"/>
    <w:rsid w:val="27948A50"/>
    <w:rsid w:val="27978DC9"/>
    <w:rsid w:val="2797A897"/>
    <w:rsid w:val="2799DBD1"/>
    <w:rsid w:val="279AFB40"/>
    <w:rsid w:val="279C0D5B"/>
    <w:rsid w:val="27A27BAD"/>
    <w:rsid w:val="27A3FA9E"/>
    <w:rsid w:val="27A57435"/>
    <w:rsid w:val="27A745A7"/>
    <w:rsid w:val="27B0B5E8"/>
    <w:rsid w:val="27B393E9"/>
    <w:rsid w:val="27B85A72"/>
    <w:rsid w:val="27BEACAA"/>
    <w:rsid w:val="27C7AB83"/>
    <w:rsid w:val="27C98974"/>
    <w:rsid w:val="27CD4139"/>
    <w:rsid w:val="27CD5FD6"/>
    <w:rsid w:val="27D11D2D"/>
    <w:rsid w:val="27D864C4"/>
    <w:rsid w:val="27DA91C7"/>
    <w:rsid w:val="27E124CA"/>
    <w:rsid w:val="27E2B861"/>
    <w:rsid w:val="27E4607A"/>
    <w:rsid w:val="27E5F24D"/>
    <w:rsid w:val="27E6029A"/>
    <w:rsid w:val="27E9A18A"/>
    <w:rsid w:val="27EE3AB7"/>
    <w:rsid w:val="27F011F7"/>
    <w:rsid w:val="27F5C3FA"/>
    <w:rsid w:val="27F8A917"/>
    <w:rsid w:val="27FB9D98"/>
    <w:rsid w:val="27FD5161"/>
    <w:rsid w:val="280116A3"/>
    <w:rsid w:val="2803B219"/>
    <w:rsid w:val="28055E98"/>
    <w:rsid w:val="2806E441"/>
    <w:rsid w:val="28103CE2"/>
    <w:rsid w:val="2812600E"/>
    <w:rsid w:val="28191EE2"/>
    <w:rsid w:val="2820DF0D"/>
    <w:rsid w:val="282269F3"/>
    <w:rsid w:val="28319D38"/>
    <w:rsid w:val="2833F7B3"/>
    <w:rsid w:val="283428AB"/>
    <w:rsid w:val="2836B012"/>
    <w:rsid w:val="28382928"/>
    <w:rsid w:val="28499B3C"/>
    <w:rsid w:val="284A0D9D"/>
    <w:rsid w:val="284A8F57"/>
    <w:rsid w:val="284F19FF"/>
    <w:rsid w:val="2853C209"/>
    <w:rsid w:val="285944B9"/>
    <w:rsid w:val="2859C787"/>
    <w:rsid w:val="285BB104"/>
    <w:rsid w:val="286239BF"/>
    <w:rsid w:val="286307D4"/>
    <w:rsid w:val="28639A06"/>
    <w:rsid w:val="28643647"/>
    <w:rsid w:val="2868B979"/>
    <w:rsid w:val="286CA967"/>
    <w:rsid w:val="286FAF3A"/>
    <w:rsid w:val="28730E25"/>
    <w:rsid w:val="287F87BB"/>
    <w:rsid w:val="288124A4"/>
    <w:rsid w:val="28839E1C"/>
    <w:rsid w:val="2887B666"/>
    <w:rsid w:val="2887D606"/>
    <w:rsid w:val="288844E4"/>
    <w:rsid w:val="2888635A"/>
    <w:rsid w:val="28888803"/>
    <w:rsid w:val="2889148E"/>
    <w:rsid w:val="288A6EA7"/>
    <w:rsid w:val="288B8AFB"/>
    <w:rsid w:val="288BD69D"/>
    <w:rsid w:val="289D2D40"/>
    <w:rsid w:val="28A0A208"/>
    <w:rsid w:val="28A1A89F"/>
    <w:rsid w:val="28ABF3F0"/>
    <w:rsid w:val="28B1078B"/>
    <w:rsid w:val="28B3187F"/>
    <w:rsid w:val="28B9EBFC"/>
    <w:rsid w:val="28C2C0F0"/>
    <w:rsid w:val="28C2F91B"/>
    <w:rsid w:val="28CC3028"/>
    <w:rsid w:val="28D36A62"/>
    <w:rsid w:val="28D7FA32"/>
    <w:rsid w:val="28D9C626"/>
    <w:rsid w:val="28DA2EAA"/>
    <w:rsid w:val="28DE67FA"/>
    <w:rsid w:val="28DE7AF5"/>
    <w:rsid w:val="28E5F224"/>
    <w:rsid w:val="28E9A3BF"/>
    <w:rsid w:val="28EA5F79"/>
    <w:rsid w:val="28ECF1F7"/>
    <w:rsid w:val="28F05E7E"/>
    <w:rsid w:val="28F87C95"/>
    <w:rsid w:val="28FFCB86"/>
    <w:rsid w:val="29016AD9"/>
    <w:rsid w:val="2901D73A"/>
    <w:rsid w:val="290233FE"/>
    <w:rsid w:val="2908D8EA"/>
    <w:rsid w:val="2909281B"/>
    <w:rsid w:val="2912CCC5"/>
    <w:rsid w:val="2915FB6C"/>
    <w:rsid w:val="291C9E74"/>
    <w:rsid w:val="291DEBD3"/>
    <w:rsid w:val="29273C38"/>
    <w:rsid w:val="29286D13"/>
    <w:rsid w:val="292C5553"/>
    <w:rsid w:val="292E9223"/>
    <w:rsid w:val="2930C778"/>
    <w:rsid w:val="29344ED5"/>
    <w:rsid w:val="29345669"/>
    <w:rsid w:val="29380C6B"/>
    <w:rsid w:val="293BF1EF"/>
    <w:rsid w:val="293D7384"/>
    <w:rsid w:val="29415FAA"/>
    <w:rsid w:val="2947BFAE"/>
    <w:rsid w:val="2948E7B1"/>
    <w:rsid w:val="2954BB8D"/>
    <w:rsid w:val="295DECB2"/>
    <w:rsid w:val="297AAD62"/>
    <w:rsid w:val="297C6710"/>
    <w:rsid w:val="29806BF0"/>
    <w:rsid w:val="29859BF4"/>
    <w:rsid w:val="29892ACA"/>
    <w:rsid w:val="29988441"/>
    <w:rsid w:val="29A056F7"/>
    <w:rsid w:val="29AAB80C"/>
    <w:rsid w:val="29AC6559"/>
    <w:rsid w:val="29B10571"/>
    <w:rsid w:val="29B4A79E"/>
    <w:rsid w:val="29B88084"/>
    <w:rsid w:val="29C0A9F3"/>
    <w:rsid w:val="29C21A5A"/>
    <w:rsid w:val="29C6392D"/>
    <w:rsid w:val="29CB5ADD"/>
    <w:rsid w:val="29CD3A2D"/>
    <w:rsid w:val="29D5BF9D"/>
    <w:rsid w:val="29D948A9"/>
    <w:rsid w:val="29D9B2EE"/>
    <w:rsid w:val="29DC22D8"/>
    <w:rsid w:val="29DD28A3"/>
    <w:rsid w:val="29DD4E68"/>
    <w:rsid w:val="29DFD8EF"/>
    <w:rsid w:val="29E86453"/>
    <w:rsid w:val="29EA6608"/>
    <w:rsid w:val="29EE073C"/>
    <w:rsid w:val="29EE656A"/>
    <w:rsid w:val="29F3D3E2"/>
    <w:rsid w:val="29F55283"/>
    <w:rsid w:val="29F6A841"/>
    <w:rsid w:val="29FCF6FC"/>
    <w:rsid w:val="2A06C796"/>
    <w:rsid w:val="2A0D3B25"/>
    <w:rsid w:val="2A0DAD5D"/>
    <w:rsid w:val="2A1D32F7"/>
    <w:rsid w:val="2A1D34C5"/>
    <w:rsid w:val="2A1EB870"/>
    <w:rsid w:val="2A22E3FB"/>
    <w:rsid w:val="2A2416DE"/>
    <w:rsid w:val="2A29F99B"/>
    <w:rsid w:val="2A2EBE78"/>
    <w:rsid w:val="2A304B84"/>
    <w:rsid w:val="2A31CB25"/>
    <w:rsid w:val="2A355319"/>
    <w:rsid w:val="2A36BB6C"/>
    <w:rsid w:val="2A37579D"/>
    <w:rsid w:val="2A387EB6"/>
    <w:rsid w:val="2A3CDFC3"/>
    <w:rsid w:val="2A4159A7"/>
    <w:rsid w:val="2A42DD85"/>
    <w:rsid w:val="2A437983"/>
    <w:rsid w:val="2A45DEDA"/>
    <w:rsid w:val="2A46DFF2"/>
    <w:rsid w:val="2A48002C"/>
    <w:rsid w:val="2A57BDF4"/>
    <w:rsid w:val="2A57EB46"/>
    <w:rsid w:val="2A593D8A"/>
    <w:rsid w:val="2A599E1E"/>
    <w:rsid w:val="2A5A7BCB"/>
    <w:rsid w:val="2A5BDB9B"/>
    <w:rsid w:val="2A607DBF"/>
    <w:rsid w:val="2A67B41B"/>
    <w:rsid w:val="2A728598"/>
    <w:rsid w:val="2A810685"/>
    <w:rsid w:val="2A84E9B3"/>
    <w:rsid w:val="2A87FE1A"/>
    <w:rsid w:val="2A8DB699"/>
    <w:rsid w:val="2A90555D"/>
    <w:rsid w:val="2A90ACE1"/>
    <w:rsid w:val="2A95CC23"/>
    <w:rsid w:val="2A992A3F"/>
    <w:rsid w:val="2A9A38AD"/>
    <w:rsid w:val="2A9E1F5C"/>
    <w:rsid w:val="2AA3249D"/>
    <w:rsid w:val="2AA6AE80"/>
    <w:rsid w:val="2AA71F53"/>
    <w:rsid w:val="2AACAB0A"/>
    <w:rsid w:val="2AACAD0D"/>
    <w:rsid w:val="2AB3453A"/>
    <w:rsid w:val="2AB5C955"/>
    <w:rsid w:val="2AB67DA0"/>
    <w:rsid w:val="2AB88C09"/>
    <w:rsid w:val="2ABB1877"/>
    <w:rsid w:val="2ABFB92F"/>
    <w:rsid w:val="2AC00A3B"/>
    <w:rsid w:val="2AC12C10"/>
    <w:rsid w:val="2AC88B14"/>
    <w:rsid w:val="2AC93650"/>
    <w:rsid w:val="2ACA9904"/>
    <w:rsid w:val="2ACB4EE4"/>
    <w:rsid w:val="2ACE0FF8"/>
    <w:rsid w:val="2AD065E4"/>
    <w:rsid w:val="2AD3F0F5"/>
    <w:rsid w:val="2AD8BF41"/>
    <w:rsid w:val="2ADCF52B"/>
    <w:rsid w:val="2AE1B1EB"/>
    <w:rsid w:val="2AE7B379"/>
    <w:rsid w:val="2AE8666B"/>
    <w:rsid w:val="2AEF2D0F"/>
    <w:rsid w:val="2AF109CE"/>
    <w:rsid w:val="2AF535C5"/>
    <w:rsid w:val="2AF58F29"/>
    <w:rsid w:val="2AFAC9CD"/>
    <w:rsid w:val="2AFC916B"/>
    <w:rsid w:val="2B02A17F"/>
    <w:rsid w:val="2B03AC96"/>
    <w:rsid w:val="2B04FA3A"/>
    <w:rsid w:val="2B053CC8"/>
    <w:rsid w:val="2B08437D"/>
    <w:rsid w:val="2B0C58F8"/>
    <w:rsid w:val="2B128521"/>
    <w:rsid w:val="2B12F530"/>
    <w:rsid w:val="2B1459FF"/>
    <w:rsid w:val="2B165090"/>
    <w:rsid w:val="2B19E663"/>
    <w:rsid w:val="2B1CF3A8"/>
    <w:rsid w:val="2B1E3EE4"/>
    <w:rsid w:val="2B20CBDA"/>
    <w:rsid w:val="2B213B41"/>
    <w:rsid w:val="2B23F4B5"/>
    <w:rsid w:val="2B2E5ECE"/>
    <w:rsid w:val="2B2F9453"/>
    <w:rsid w:val="2B36430E"/>
    <w:rsid w:val="2B391E06"/>
    <w:rsid w:val="2B3A996D"/>
    <w:rsid w:val="2B3DC839"/>
    <w:rsid w:val="2B3F9C06"/>
    <w:rsid w:val="2B419578"/>
    <w:rsid w:val="2B41F2BA"/>
    <w:rsid w:val="2B4332D2"/>
    <w:rsid w:val="2B44B3FF"/>
    <w:rsid w:val="2B464E12"/>
    <w:rsid w:val="2B4A5423"/>
    <w:rsid w:val="2B4C60A9"/>
    <w:rsid w:val="2B53BEF2"/>
    <w:rsid w:val="2B53FB28"/>
    <w:rsid w:val="2B551357"/>
    <w:rsid w:val="2B5519D3"/>
    <w:rsid w:val="2B5A7730"/>
    <w:rsid w:val="2B5DD479"/>
    <w:rsid w:val="2B607438"/>
    <w:rsid w:val="2B610897"/>
    <w:rsid w:val="2B64E11E"/>
    <w:rsid w:val="2B673930"/>
    <w:rsid w:val="2B69B8F8"/>
    <w:rsid w:val="2B722E9A"/>
    <w:rsid w:val="2B7462FB"/>
    <w:rsid w:val="2B7A3801"/>
    <w:rsid w:val="2B853532"/>
    <w:rsid w:val="2B8A6549"/>
    <w:rsid w:val="2B8EB91A"/>
    <w:rsid w:val="2B99A72A"/>
    <w:rsid w:val="2BA0606F"/>
    <w:rsid w:val="2BA83DBD"/>
    <w:rsid w:val="2BAADCC7"/>
    <w:rsid w:val="2BB01D07"/>
    <w:rsid w:val="2BB4356F"/>
    <w:rsid w:val="2BB4C2EB"/>
    <w:rsid w:val="2BBC5AE3"/>
    <w:rsid w:val="2BBD1D59"/>
    <w:rsid w:val="2BBE4889"/>
    <w:rsid w:val="2BBF61AA"/>
    <w:rsid w:val="2BC33BB5"/>
    <w:rsid w:val="2BC48A40"/>
    <w:rsid w:val="2BC64CC4"/>
    <w:rsid w:val="2BC6A2DB"/>
    <w:rsid w:val="2BC8B0E3"/>
    <w:rsid w:val="2BCA93C8"/>
    <w:rsid w:val="2BCDC31E"/>
    <w:rsid w:val="2BD09754"/>
    <w:rsid w:val="2BD1534E"/>
    <w:rsid w:val="2BD423B1"/>
    <w:rsid w:val="2BDF0BCA"/>
    <w:rsid w:val="2BE7E45E"/>
    <w:rsid w:val="2BEB1D62"/>
    <w:rsid w:val="2BEEFDAF"/>
    <w:rsid w:val="2BF3499F"/>
    <w:rsid w:val="2BF3BC92"/>
    <w:rsid w:val="2BFF911E"/>
    <w:rsid w:val="2BFFA65B"/>
    <w:rsid w:val="2C0B86C9"/>
    <w:rsid w:val="2C0F0A30"/>
    <w:rsid w:val="2C10E7A7"/>
    <w:rsid w:val="2C16DB0E"/>
    <w:rsid w:val="2C17D06F"/>
    <w:rsid w:val="2C198385"/>
    <w:rsid w:val="2C1E812E"/>
    <w:rsid w:val="2C21338A"/>
    <w:rsid w:val="2C2BCC5F"/>
    <w:rsid w:val="2C3451AA"/>
    <w:rsid w:val="2C35AA1B"/>
    <w:rsid w:val="2C3C9261"/>
    <w:rsid w:val="2C3DAA13"/>
    <w:rsid w:val="2C42E2EE"/>
    <w:rsid w:val="2C4C1D76"/>
    <w:rsid w:val="2C502C78"/>
    <w:rsid w:val="2C52D4E4"/>
    <w:rsid w:val="2C53A020"/>
    <w:rsid w:val="2C55FD7A"/>
    <w:rsid w:val="2C58595A"/>
    <w:rsid w:val="2C594126"/>
    <w:rsid w:val="2C61FAD7"/>
    <w:rsid w:val="2C6275D0"/>
    <w:rsid w:val="2C64D39A"/>
    <w:rsid w:val="2C6BE87C"/>
    <w:rsid w:val="2C7173D7"/>
    <w:rsid w:val="2C7259AE"/>
    <w:rsid w:val="2C7409CB"/>
    <w:rsid w:val="2C743FAD"/>
    <w:rsid w:val="2C74D598"/>
    <w:rsid w:val="2C74F8EA"/>
    <w:rsid w:val="2C752F52"/>
    <w:rsid w:val="2C82FD55"/>
    <w:rsid w:val="2C84C479"/>
    <w:rsid w:val="2C878824"/>
    <w:rsid w:val="2C8BC4D7"/>
    <w:rsid w:val="2C8BE2F3"/>
    <w:rsid w:val="2C8BE3E6"/>
    <w:rsid w:val="2C8E65CE"/>
    <w:rsid w:val="2C906C77"/>
    <w:rsid w:val="2C91935F"/>
    <w:rsid w:val="2C983433"/>
    <w:rsid w:val="2CA01368"/>
    <w:rsid w:val="2CA686E7"/>
    <w:rsid w:val="2CAB8B6A"/>
    <w:rsid w:val="2CAFBCAA"/>
    <w:rsid w:val="2CB03446"/>
    <w:rsid w:val="2CB24C39"/>
    <w:rsid w:val="2CC0C1C2"/>
    <w:rsid w:val="2CC14FB4"/>
    <w:rsid w:val="2CC21255"/>
    <w:rsid w:val="2CC3493A"/>
    <w:rsid w:val="2CC81CEF"/>
    <w:rsid w:val="2CC9897C"/>
    <w:rsid w:val="2CCAAA4D"/>
    <w:rsid w:val="2CCD6330"/>
    <w:rsid w:val="2CCEA223"/>
    <w:rsid w:val="2CD25194"/>
    <w:rsid w:val="2CD25FD4"/>
    <w:rsid w:val="2CD52365"/>
    <w:rsid w:val="2CD704DF"/>
    <w:rsid w:val="2CD7E7D9"/>
    <w:rsid w:val="2CDACA41"/>
    <w:rsid w:val="2CDD1D73"/>
    <w:rsid w:val="2CE84A7B"/>
    <w:rsid w:val="2CE89CB5"/>
    <w:rsid w:val="2CECC298"/>
    <w:rsid w:val="2CFDB28A"/>
    <w:rsid w:val="2D022CD5"/>
    <w:rsid w:val="2D06960C"/>
    <w:rsid w:val="2D0A6DE7"/>
    <w:rsid w:val="2D0F5D29"/>
    <w:rsid w:val="2D141E4C"/>
    <w:rsid w:val="2D1690D0"/>
    <w:rsid w:val="2D17F7B0"/>
    <w:rsid w:val="2D1C794A"/>
    <w:rsid w:val="2D1D32E0"/>
    <w:rsid w:val="2D1FD9A3"/>
    <w:rsid w:val="2D234F60"/>
    <w:rsid w:val="2D29042C"/>
    <w:rsid w:val="2D293A3D"/>
    <w:rsid w:val="2D297DD8"/>
    <w:rsid w:val="2D2E58B5"/>
    <w:rsid w:val="2D348EFF"/>
    <w:rsid w:val="2D39705D"/>
    <w:rsid w:val="2D3F9729"/>
    <w:rsid w:val="2D4377C3"/>
    <w:rsid w:val="2D43B49F"/>
    <w:rsid w:val="2D47AA21"/>
    <w:rsid w:val="2D482C07"/>
    <w:rsid w:val="2D4D1CD5"/>
    <w:rsid w:val="2D4D5A1D"/>
    <w:rsid w:val="2D54E474"/>
    <w:rsid w:val="2D5A22AD"/>
    <w:rsid w:val="2D5C8D73"/>
    <w:rsid w:val="2D6237E5"/>
    <w:rsid w:val="2D6BC90B"/>
    <w:rsid w:val="2D6D8DB7"/>
    <w:rsid w:val="2D6F1FE0"/>
    <w:rsid w:val="2D7779C4"/>
    <w:rsid w:val="2D7DA3C3"/>
    <w:rsid w:val="2D7FFBC9"/>
    <w:rsid w:val="2D927EEF"/>
    <w:rsid w:val="2D939402"/>
    <w:rsid w:val="2D9621B8"/>
    <w:rsid w:val="2D9C92F2"/>
    <w:rsid w:val="2D9CEA5B"/>
    <w:rsid w:val="2D9E69A0"/>
    <w:rsid w:val="2D9EF7CF"/>
    <w:rsid w:val="2DA0ECEA"/>
    <w:rsid w:val="2DA62647"/>
    <w:rsid w:val="2DA83602"/>
    <w:rsid w:val="2DABCE70"/>
    <w:rsid w:val="2DB02AC3"/>
    <w:rsid w:val="2DB93709"/>
    <w:rsid w:val="2DB95304"/>
    <w:rsid w:val="2DB9E276"/>
    <w:rsid w:val="2DBB3570"/>
    <w:rsid w:val="2DBB7B7C"/>
    <w:rsid w:val="2DC64026"/>
    <w:rsid w:val="2DC9D3D5"/>
    <w:rsid w:val="2DCB98A5"/>
    <w:rsid w:val="2DD1477C"/>
    <w:rsid w:val="2DD2C858"/>
    <w:rsid w:val="2DDBC36E"/>
    <w:rsid w:val="2DDC2BBD"/>
    <w:rsid w:val="2DE0DBBE"/>
    <w:rsid w:val="2DE443E4"/>
    <w:rsid w:val="2DE98843"/>
    <w:rsid w:val="2DECA81E"/>
    <w:rsid w:val="2DEF48D6"/>
    <w:rsid w:val="2DF3FF65"/>
    <w:rsid w:val="2DF6D05B"/>
    <w:rsid w:val="2DF7A515"/>
    <w:rsid w:val="2DF9D345"/>
    <w:rsid w:val="2E087693"/>
    <w:rsid w:val="2E08788E"/>
    <w:rsid w:val="2E0AE7AC"/>
    <w:rsid w:val="2E0AF886"/>
    <w:rsid w:val="2E166610"/>
    <w:rsid w:val="2E16FDB9"/>
    <w:rsid w:val="2E1A399A"/>
    <w:rsid w:val="2E1A8246"/>
    <w:rsid w:val="2E1D52D9"/>
    <w:rsid w:val="2E257A43"/>
    <w:rsid w:val="2E274615"/>
    <w:rsid w:val="2E35ACB8"/>
    <w:rsid w:val="2E369FCE"/>
    <w:rsid w:val="2E3735BA"/>
    <w:rsid w:val="2E3823EF"/>
    <w:rsid w:val="2E3D2673"/>
    <w:rsid w:val="2E3EBA22"/>
    <w:rsid w:val="2E40D095"/>
    <w:rsid w:val="2E46D52A"/>
    <w:rsid w:val="2E4A4812"/>
    <w:rsid w:val="2E51129A"/>
    <w:rsid w:val="2E5143C8"/>
    <w:rsid w:val="2E51DB7E"/>
    <w:rsid w:val="2E5A5F5D"/>
    <w:rsid w:val="2E5DF966"/>
    <w:rsid w:val="2E61FD44"/>
    <w:rsid w:val="2E63FFBC"/>
    <w:rsid w:val="2E754877"/>
    <w:rsid w:val="2E7635C4"/>
    <w:rsid w:val="2E7644C3"/>
    <w:rsid w:val="2E88C743"/>
    <w:rsid w:val="2E9462A0"/>
    <w:rsid w:val="2E95B91A"/>
    <w:rsid w:val="2E995C5A"/>
    <w:rsid w:val="2E9C17E0"/>
    <w:rsid w:val="2EA85B43"/>
    <w:rsid w:val="2EAB147A"/>
    <w:rsid w:val="2EB21074"/>
    <w:rsid w:val="2EB548BD"/>
    <w:rsid w:val="2EBB0CB8"/>
    <w:rsid w:val="2EBB8BE3"/>
    <w:rsid w:val="2EBD84E9"/>
    <w:rsid w:val="2EC00C3D"/>
    <w:rsid w:val="2EC0E386"/>
    <w:rsid w:val="2EC2B8EA"/>
    <w:rsid w:val="2EC44E17"/>
    <w:rsid w:val="2ED19EBE"/>
    <w:rsid w:val="2ED49AD7"/>
    <w:rsid w:val="2EDB6798"/>
    <w:rsid w:val="2EDD8C33"/>
    <w:rsid w:val="2EDE6557"/>
    <w:rsid w:val="2EDEABC9"/>
    <w:rsid w:val="2EDF19FE"/>
    <w:rsid w:val="2EE1D07D"/>
    <w:rsid w:val="2EE327C0"/>
    <w:rsid w:val="2EE710C3"/>
    <w:rsid w:val="2EE7BFE4"/>
    <w:rsid w:val="2EE84DBC"/>
    <w:rsid w:val="2EEAF7B4"/>
    <w:rsid w:val="2EEE3D37"/>
    <w:rsid w:val="2EF1DECF"/>
    <w:rsid w:val="2EFE3A1C"/>
    <w:rsid w:val="2EFEA23B"/>
    <w:rsid w:val="2F00A950"/>
    <w:rsid w:val="2F04AA18"/>
    <w:rsid w:val="2F099028"/>
    <w:rsid w:val="2F0FE5E7"/>
    <w:rsid w:val="2F15192C"/>
    <w:rsid w:val="2F166550"/>
    <w:rsid w:val="2F186FDF"/>
    <w:rsid w:val="2F247794"/>
    <w:rsid w:val="2F2804F9"/>
    <w:rsid w:val="2F2D43D6"/>
    <w:rsid w:val="2F34E33E"/>
    <w:rsid w:val="2F372858"/>
    <w:rsid w:val="2F5150A8"/>
    <w:rsid w:val="2F51F7D2"/>
    <w:rsid w:val="2F5217F4"/>
    <w:rsid w:val="2F5591C8"/>
    <w:rsid w:val="2F5973D9"/>
    <w:rsid w:val="2F5A9D84"/>
    <w:rsid w:val="2F5DA5CC"/>
    <w:rsid w:val="2F5F408E"/>
    <w:rsid w:val="2F67951D"/>
    <w:rsid w:val="2F72AEC7"/>
    <w:rsid w:val="2F76B81A"/>
    <w:rsid w:val="2F76F65E"/>
    <w:rsid w:val="2F782629"/>
    <w:rsid w:val="2F78D774"/>
    <w:rsid w:val="2F7F3EB6"/>
    <w:rsid w:val="2F809163"/>
    <w:rsid w:val="2F857CB2"/>
    <w:rsid w:val="2F878CDC"/>
    <w:rsid w:val="2F8AC086"/>
    <w:rsid w:val="2F8FCFC6"/>
    <w:rsid w:val="2F93235F"/>
    <w:rsid w:val="2F9413D6"/>
    <w:rsid w:val="2F97A491"/>
    <w:rsid w:val="2F99828B"/>
    <w:rsid w:val="2F9D9BC9"/>
    <w:rsid w:val="2FA00C0A"/>
    <w:rsid w:val="2FA0CA22"/>
    <w:rsid w:val="2FA2EFA4"/>
    <w:rsid w:val="2FA61EAB"/>
    <w:rsid w:val="2FA67577"/>
    <w:rsid w:val="2FA75978"/>
    <w:rsid w:val="2FA884EE"/>
    <w:rsid w:val="2FAAE30A"/>
    <w:rsid w:val="2FAE19AD"/>
    <w:rsid w:val="2FB1DBE0"/>
    <w:rsid w:val="2FB37A16"/>
    <w:rsid w:val="2FB5362D"/>
    <w:rsid w:val="2FB69124"/>
    <w:rsid w:val="2FBA46A9"/>
    <w:rsid w:val="2FBCB92C"/>
    <w:rsid w:val="2FBE0BCB"/>
    <w:rsid w:val="2FC01056"/>
    <w:rsid w:val="2FC159BF"/>
    <w:rsid w:val="2FC5A472"/>
    <w:rsid w:val="2FC93421"/>
    <w:rsid w:val="2FCD84B4"/>
    <w:rsid w:val="2FCE7D2C"/>
    <w:rsid w:val="2FD09182"/>
    <w:rsid w:val="2FD4F6E4"/>
    <w:rsid w:val="2FDF0DD4"/>
    <w:rsid w:val="2FDFE971"/>
    <w:rsid w:val="2FE26702"/>
    <w:rsid w:val="2FE58780"/>
    <w:rsid w:val="2FE9317F"/>
    <w:rsid w:val="2FF89843"/>
    <w:rsid w:val="2FFDA6C6"/>
    <w:rsid w:val="3000F5D4"/>
    <w:rsid w:val="30029B6A"/>
    <w:rsid w:val="300370AE"/>
    <w:rsid w:val="300528CE"/>
    <w:rsid w:val="3010AB77"/>
    <w:rsid w:val="30125552"/>
    <w:rsid w:val="3022B0DE"/>
    <w:rsid w:val="30240895"/>
    <w:rsid w:val="3024C6BD"/>
    <w:rsid w:val="302FB27A"/>
    <w:rsid w:val="30358A1E"/>
    <w:rsid w:val="303DF3F5"/>
    <w:rsid w:val="304298ED"/>
    <w:rsid w:val="30481856"/>
    <w:rsid w:val="3048785C"/>
    <w:rsid w:val="304A8E33"/>
    <w:rsid w:val="304E2E74"/>
    <w:rsid w:val="304EC5EC"/>
    <w:rsid w:val="304FA73D"/>
    <w:rsid w:val="3053ACAD"/>
    <w:rsid w:val="3055AB67"/>
    <w:rsid w:val="30588C59"/>
    <w:rsid w:val="305A9C06"/>
    <w:rsid w:val="305FA8CF"/>
    <w:rsid w:val="305FC515"/>
    <w:rsid w:val="306D6B7E"/>
    <w:rsid w:val="3070BEEF"/>
    <w:rsid w:val="3071FECE"/>
    <w:rsid w:val="3072202B"/>
    <w:rsid w:val="3074AEB1"/>
    <w:rsid w:val="3076FC22"/>
    <w:rsid w:val="307F6D3B"/>
    <w:rsid w:val="30841823"/>
    <w:rsid w:val="30929006"/>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BD87D1"/>
    <w:rsid w:val="30BFC234"/>
    <w:rsid w:val="30C3E3BE"/>
    <w:rsid w:val="30D1D81E"/>
    <w:rsid w:val="30D96FB7"/>
    <w:rsid w:val="30DB0735"/>
    <w:rsid w:val="30DB4832"/>
    <w:rsid w:val="30DBB915"/>
    <w:rsid w:val="30DC0D42"/>
    <w:rsid w:val="30DC66DD"/>
    <w:rsid w:val="30E05CCD"/>
    <w:rsid w:val="30E084F3"/>
    <w:rsid w:val="30E3DFC9"/>
    <w:rsid w:val="30E75F47"/>
    <w:rsid w:val="30E7B5BD"/>
    <w:rsid w:val="30E83654"/>
    <w:rsid w:val="30EDC6A9"/>
    <w:rsid w:val="30F66C37"/>
    <w:rsid w:val="30F7D526"/>
    <w:rsid w:val="30FB88DC"/>
    <w:rsid w:val="30FE605E"/>
    <w:rsid w:val="31018DDA"/>
    <w:rsid w:val="3102F702"/>
    <w:rsid w:val="31065808"/>
    <w:rsid w:val="31091FE1"/>
    <w:rsid w:val="310A3E8E"/>
    <w:rsid w:val="310CA1B8"/>
    <w:rsid w:val="310DA84C"/>
    <w:rsid w:val="310E376A"/>
    <w:rsid w:val="31116D6B"/>
    <w:rsid w:val="3112EDCF"/>
    <w:rsid w:val="31194749"/>
    <w:rsid w:val="311BD76D"/>
    <w:rsid w:val="311EB0EA"/>
    <w:rsid w:val="311FCFD5"/>
    <w:rsid w:val="312027AC"/>
    <w:rsid w:val="31208A70"/>
    <w:rsid w:val="31242611"/>
    <w:rsid w:val="31249170"/>
    <w:rsid w:val="312A1DB1"/>
    <w:rsid w:val="312CD794"/>
    <w:rsid w:val="312F76CF"/>
    <w:rsid w:val="3130278B"/>
    <w:rsid w:val="31331CAD"/>
    <w:rsid w:val="3135F492"/>
    <w:rsid w:val="31373C19"/>
    <w:rsid w:val="313D7AF3"/>
    <w:rsid w:val="313E6E39"/>
    <w:rsid w:val="3141A472"/>
    <w:rsid w:val="31485AE0"/>
    <w:rsid w:val="3148F7DA"/>
    <w:rsid w:val="314A3135"/>
    <w:rsid w:val="3151501B"/>
    <w:rsid w:val="315E9E94"/>
    <w:rsid w:val="3161FBCF"/>
    <w:rsid w:val="3163B512"/>
    <w:rsid w:val="31686FD7"/>
    <w:rsid w:val="316F14F1"/>
    <w:rsid w:val="31700E0B"/>
    <w:rsid w:val="3171577F"/>
    <w:rsid w:val="317C79C2"/>
    <w:rsid w:val="317CA1C2"/>
    <w:rsid w:val="317CE98A"/>
    <w:rsid w:val="31804C5B"/>
    <w:rsid w:val="3183D3F2"/>
    <w:rsid w:val="3186280B"/>
    <w:rsid w:val="31868A6D"/>
    <w:rsid w:val="3188DEFF"/>
    <w:rsid w:val="3188E094"/>
    <w:rsid w:val="318C19E4"/>
    <w:rsid w:val="318D57FB"/>
    <w:rsid w:val="318DDB14"/>
    <w:rsid w:val="318ECA33"/>
    <w:rsid w:val="318F372D"/>
    <w:rsid w:val="3194791D"/>
    <w:rsid w:val="319CE6F5"/>
    <w:rsid w:val="319E77B6"/>
    <w:rsid w:val="31A1AE79"/>
    <w:rsid w:val="31A593C2"/>
    <w:rsid w:val="31A680AF"/>
    <w:rsid w:val="31A7AB1B"/>
    <w:rsid w:val="31BA907E"/>
    <w:rsid w:val="31C7A5CD"/>
    <w:rsid w:val="31CFC1EC"/>
    <w:rsid w:val="31D1AD8D"/>
    <w:rsid w:val="31D303A2"/>
    <w:rsid w:val="31D963B3"/>
    <w:rsid w:val="31D9BDC2"/>
    <w:rsid w:val="31DD4792"/>
    <w:rsid w:val="31DED4B2"/>
    <w:rsid w:val="31E060E7"/>
    <w:rsid w:val="31E0D47D"/>
    <w:rsid w:val="31E3B020"/>
    <w:rsid w:val="31F1081B"/>
    <w:rsid w:val="31F342D8"/>
    <w:rsid w:val="31FB11E8"/>
    <w:rsid w:val="3202D07B"/>
    <w:rsid w:val="3214179F"/>
    <w:rsid w:val="321750DE"/>
    <w:rsid w:val="3219FE9F"/>
    <w:rsid w:val="32222B8D"/>
    <w:rsid w:val="322548B2"/>
    <w:rsid w:val="322BDB05"/>
    <w:rsid w:val="32341837"/>
    <w:rsid w:val="323818E1"/>
    <w:rsid w:val="3238D9F3"/>
    <w:rsid w:val="323B006C"/>
    <w:rsid w:val="323F47D8"/>
    <w:rsid w:val="3240701F"/>
    <w:rsid w:val="3241A54F"/>
    <w:rsid w:val="3242DB24"/>
    <w:rsid w:val="324B5824"/>
    <w:rsid w:val="32501A31"/>
    <w:rsid w:val="3250580B"/>
    <w:rsid w:val="3253323C"/>
    <w:rsid w:val="32546026"/>
    <w:rsid w:val="3256B90C"/>
    <w:rsid w:val="325B17D8"/>
    <w:rsid w:val="3264933F"/>
    <w:rsid w:val="326553B4"/>
    <w:rsid w:val="3269156A"/>
    <w:rsid w:val="326E0859"/>
    <w:rsid w:val="3279D821"/>
    <w:rsid w:val="327D84D8"/>
    <w:rsid w:val="3286E68E"/>
    <w:rsid w:val="32871F85"/>
    <w:rsid w:val="328D81B6"/>
    <w:rsid w:val="328F0241"/>
    <w:rsid w:val="3296411B"/>
    <w:rsid w:val="329F5C07"/>
    <w:rsid w:val="32A25433"/>
    <w:rsid w:val="32A52E68"/>
    <w:rsid w:val="32A5544E"/>
    <w:rsid w:val="32A6B7BA"/>
    <w:rsid w:val="32AA6E56"/>
    <w:rsid w:val="32AAB52D"/>
    <w:rsid w:val="32AE05B5"/>
    <w:rsid w:val="32B0DB4E"/>
    <w:rsid w:val="32B6B5C7"/>
    <w:rsid w:val="32BCF69A"/>
    <w:rsid w:val="32CCF22C"/>
    <w:rsid w:val="32D8BEA9"/>
    <w:rsid w:val="32DB8828"/>
    <w:rsid w:val="32DC9B15"/>
    <w:rsid w:val="32DCCDE6"/>
    <w:rsid w:val="32E5AECD"/>
    <w:rsid w:val="32F1BD91"/>
    <w:rsid w:val="32F47729"/>
    <w:rsid w:val="32F5D7B8"/>
    <w:rsid w:val="32F86EEC"/>
    <w:rsid w:val="32FBEF88"/>
    <w:rsid w:val="32FE31F7"/>
    <w:rsid w:val="33080C73"/>
    <w:rsid w:val="330D564A"/>
    <w:rsid w:val="3312CB35"/>
    <w:rsid w:val="3314E1DB"/>
    <w:rsid w:val="33163205"/>
    <w:rsid w:val="3316F61D"/>
    <w:rsid w:val="331EE24A"/>
    <w:rsid w:val="33217C45"/>
    <w:rsid w:val="33222C5F"/>
    <w:rsid w:val="332408E3"/>
    <w:rsid w:val="3325216A"/>
    <w:rsid w:val="332ABCCB"/>
    <w:rsid w:val="332ACDAA"/>
    <w:rsid w:val="332B8178"/>
    <w:rsid w:val="332C7887"/>
    <w:rsid w:val="332D0FD5"/>
    <w:rsid w:val="332DD7AA"/>
    <w:rsid w:val="332E04C2"/>
    <w:rsid w:val="332F5D26"/>
    <w:rsid w:val="332F7241"/>
    <w:rsid w:val="333CB365"/>
    <w:rsid w:val="333F75EC"/>
    <w:rsid w:val="334337B9"/>
    <w:rsid w:val="334811CA"/>
    <w:rsid w:val="334BBC76"/>
    <w:rsid w:val="334E0C42"/>
    <w:rsid w:val="334FBDC3"/>
    <w:rsid w:val="3354C7D0"/>
    <w:rsid w:val="3357CAA4"/>
    <w:rsid w:val="33594DEB"/>
    <w:rsid w:val="335B2E1B"/>
    <w:rsid w:val="33665A6A"/>
    <w:rsid w:val="3367FCD7"/>
    <w:rsid w:val="33769FBA"/>
    <w:rsid w:val="3377E36D"/>
    <w:rsid w:val="337B7BF2"/>
    <w:rsid w:val="337DAFB5"/>
    <w:rsid w:val="33804A0E"/>
    <w:rsid w:val="3382B4F7"/>
    <w:rsid w:val="338516EE"/>
    <w:rsid w:val="3388548E"/>
    <w:rsid w:val="339393F5"/>
    <w:rsid w:val="33992290"/>
    <w:rsid w:val="3399CB6D"/>
    <w:rsid w:val="339BD968"/>
    <w:rsid w:val="339BE283"/>
    <w:rsid w:val="33A24F02"/>
    <w:rsid w:val="33AE867E"/>
    <w:rsid w:val="33AF86C9"/>
    <w:rsid w:val="33B1FC78"/>
    <w:rsid w:val="33BB1C8A"/>
    <w:rsid w:val="33BC4242"/>
    <w:rsid w:val="33BE52C6"/>
    <w:rsid w:val="33BFA1B0"/>
    <w:rsid w:val="33C4BFDE"/>
    <w:rsid w:val="33C9FD6E"/>
    <w:rsid w:val="33D72114"/>
    <w:rsid w:val="33DF6208"/>
    <w:rsid w:val="33DFE601"/>
    <w:rsid w:val="33E04C41"/>
    <w:rsid w:val="33ECF6D9"/>
    <w:rsid w:val="33ED2DFE"/>
    <w:rsid w:val="33EED955"/>
    <w:rsid w:val="33F0FA20"/>
    <w:rsid w:val="33F103A1"/>
    <w:rsid w:val="33F3FC28"/>
    <w:rsid w:val="33FA70DF"/>
    <w:rsid w:val="33FC9016"/>
    <w:rsid w:val="33FD9A48"/>
    <w:rsid w:val="3400A8AF"/>
    <w:rsid w:val="34039F29"/>
    <w:rsid w:val="340903BC"/>
    <w:rsid w:val="34107B71"/>
    <w:rsid w:val="3411022D"/>
    <w:rsid w:val="34138C7B"/>
    <w:rsid w:val="3414F305"/>
    <w:rsid w:val="34199AC8"/>
    <w:rsid w:val="341EE6D1"/>
    <w:rsid w:val="3424EECB"/>
    <w:rsid w:val="34289187"/>
    <w:rsid w:val="3428F644"/>
    <w:rsid w:val="342FA901"/>
    <w:rsid w:val="3438E036"/>
    <w:rsid w:val="34399AF2"/>
    <w:rsid w:val="343E23B5"/>
    <w:rsid w:val="34450F08"/>
    <w:rsid w:val="34515B96"/>
    <w:rsid w:val="345D4E4B"/>
    <w:rsid w:val="3467E413"/>
    <w:rsid w:val="3469AF22"/>
    <w:rsid w:val="34705C6D"/>
    <w:rsid w:val="347224F3"/>
    <w:rsid w:val="34722E30"/>
    <w:rsid w:val="3473048D"/>
    <w:rsid w:val="34745224"/>
    <w:rsid w:val="347AA42E"/>
    <w:rsid w:val="347C6316"/>
    <w:rsid w:val="347DC0B0"/>
    <w:rsid w:val="3485942C"/>
    <w:rsid w:val="3485EF22"/>
    <w:rsid w:val="348A1440"/>
    <w:rsid w:val="348B11AF"/>
    <w:rsid w:val="34941E89"/>
    <w:rsid w:val="34963886"/>
    <w:rsid w:val="349AD68C"/>
    <w:rsid w:val="34A3A801"/>
    <w:rsid w:val="34AA5755"/>
    <w:rsid w:val="34AA8DD5"/>
    <w:rsid w:val="34AAF903"/>
    <w:rsid w:val="34AF1CE6"/>
    <w:rsid w:val="34B4922D"/>
    <w:rsid w:val="34BF619D"/>
    <w:rsid w:val="34C52C02"/>
    <w:rsid w:val="34D6A81D"/>
    <w:rsid w:val="34D71F53"/>
    <w:rsid w:val="34D7A28A"/>
    <w:rsid w:val="34D94425"/>
    <w:rsid w:val="34DAFD0D"/>
    <w:rsid w:val="34DE9B49"/>
    <w:rsid w:val="34DFCD7B"/>
    <w:rsid w:val="34DFF6B9"/>
    <w:rsid w:val="34E1BD1F"/>
    <w:rsid w:val="34E465A2"/>
    <w:rsid w:val="34E7179A"/>
    <w:rsid w:val="34F51E0D"/>
    <w:rsid w:val="34F6EC9A"/>
    <w:rsid w:val="34F8056E"/>
    <w:rsid w:val="34F86F78"/>
    <w:rsid w:val="34FC2C2A"/>
    <w:rsid w:val="35139E10"/>
    <w:rsid w:val="351D8BFA"/>
    <w:rsid w:val="3524B566"/>
    <w:rsid w:val="3531EB02"/>
    <w:rsid w:val="35332BC8"/>
    <w:rsid w:val="3535755E"/>
    <w:rsid w:val="353ABA94"/>
    <w:rsid w:val="353BE814"/>
    <w:rsid w:val="3542CC82"/>
    <w:rsid w:val="35434797"/>
    <w:rsid w:val="3543B8DB"/>
    <w:rsid w:val="3544BAD8"/>
    <w:rsid w:val="354987C4"/>
    <w:rsid w:val="354F6F9F"/>
    <w:rsid w:val="35516501"/>
    <w:rsid w:val="35535196"/>
    <w:rsid w:val="35575A31"/>
    <w:rsid w:val="3567D798"/>
    <w:rsid w:val="3569BE77"/>
    <w:rsid w:val="356C31B0"/>
    <w:rsid w:val="35713294"/>
    <w:rsid w:val="3575E023"/>
    <w:rsid w:val="3575F87C"/>
    <w:rsid w:val="357696FD"/>
    <w:rsid w:val="357D70F6"/>
    <w:rsid w:val="35828D22"/>
    <w:rsid w:val="35832AEB"/>
    <w:rsid w:val="358918E7"/>
    <w:rsid w:val="358FE977"/>
    <w:rsid w:val="35912B4D"/>
    <w:rsid w:val="3594668E"/>
    <w:rsid w:val="3599E01F"/>
    <w:rsid w:val="359A6A71"/>
    <w:rsid w:val="35A7CC8C"/>
    <w:rsid w:val="35A7D0AA"/>
    <w:rsid w:val="35A7D858"/>
    <w:rsid w:val="35AA0409"/>
    <w:rsid w:val="35B1B889"/>
    <w:rsid w:val="35B34B73"/>
    <w:rsid w:val="35B9E1B1"/>
    <w:rsid w:val="35C62559"/>
    <w:rsid w:val="35C653E4"/>
    <w:rsid w:val="35CA1107"/>
    <w:rsid w:val="35CAD104"/>
    <w:rsid w:val="35D08427"/>
    <w:rsid w:val="35D92B32"/>
    <w:rsid w:val="35E2AFD2"/>
    <w:rsid w:val="35E47AE1"/>
    <w:rsid w:val="35E7CFAB"/>
    <w:rsid w:val="35E906BF"/>
    <w:rsid w:val="35EB3EDA"/>
    <w:rsid w:val="35FC76C7"/>
    <w:rsid w:val="35FFC862"/>
    <w:rsid w:val="36012001"/>
    <w:rsid w:val="3605A109"/>
    <w:rsid w:val="3606F773"/>
    <w:rsid w:val="36077657"/>
    <w:rsid w:val="360850C2"/>
    <w:rsid w:val="36099284"/>
    <w:rsid w:val="360BC141"/>
    <w:rsid w:val="36115F66"/>
    <w:rsid w:val="3613F3C7"/>
    <w:rsid w:val="361C8276"/>
    <w:rsid w:val="361F89DB"/>
    <w:rsid w:val="36208B62"/>
    <w:rsid w:val="362464D0"/>
    <w:rsid w:val="3624DCEE"/>
    <w:rsid w:val="3624FED9"/>
    <w:rsid w:val="362509CA"/>
    <w:rsid w:val="3628194D"/>
    <w:rsid w:val="3637312F"/>
    <w:rsid w:val="363C6AAE"/>
    <w:rsid w:val="363C8465"/>
    <w:rsid w:val="3642AEA5"/>
    <w:rsid w:val="3642C9A4"/>
    <w:rsid w:val="36465559"/>
    <w:rsid w:val="364C64FC"/>
    <w:rsid w:val="36568249"/>
    <w:rsid w:val="3657997A"/>
    <w:rsid w:val="3659992E"/>
    <w:rsid w:val="365A88F4"/>
    <w:rsid w:val="365C9B13"/>
    <w:rsid w:val="365CDD02"/>
    <w:rsid w:val="365E2C40"/>
    <w:rsid w:val="365EC2AC"/>
    <w:rsid w:val="3661058E"/>
    <w:rsid w:val="36617DD6"/>
    <w:rsid w:val="36641089"/>
    <w:rsid w:val="36671C2D"/>
    <w:rsid w:val="366D9C47"/>
    <w:rsid w:val="366EC5D3"/>
    <w:rsid w:val="36702D78"/>
    <w:rsid w:val="3670B28C"/>
    <w:rsid w:val="3672B532"/>
    <w:rsid w:val="3675069D"/>
    <w:rsid w:val="367934F1"/>
    <w:rsid w:val="367AC914"/>
    <w:rsid w:val="367B85AC"/>
    <w:rsid w:val="36802388"/>
    <w:rsid w:val="3683FD9E"/>
    <w:rsid w:val="369287CE"/>
    <w:rsid w:val="36A2CF75"/>
    <w:rsid w:val="36A4312D"/>
    <w:rsid w:val="36A6A89A"/>
    <w:rsid w:val="36AF67F9"/>
    <w:rsid w:val="36B0D770"/>
    <w:rsid w:val="36B1E4F0"/>
    <w:rsid w:val="36B21B96"/>
    <w:rsid w:val="36B531F0"/>
    <w:rsid w:val="36B658B4"/>
    <w:rsid w:val="36BA82B5"/>
    <w:rsid w:val="36BEDE67"/>
    <w:rsid w:val="36BFD0CF"/>
    <w:rsid w:val="36C03507"/>
    <w:rsid w:val="36C2D0A5"/>
    <w:rsid w:val="36D24A74"/>
    <w:rsid w:val="36D3BDF8"/>
    <w:rsid w:val="36E7B394"/>
    <w:rsid w:val="36EDFC0F"/>
    <w:rsid w:val="36F82296"/>
    <w:rsid w:val="37092AB0"/>
    <w:rsid w:val="370CA0B7"/>
    <w:rsid w:val="370DB949"/>
    <w:rsid w:val="370DBA1A"/>
    <w:rsid w:val="37126B34"/>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0E8EC"/>
    <w:rsid w:val="3774610A"/>
    <w:rsid w:val="377F213A"/>
    <w:rsid w:val="3783C860"/>
    <w:rsid w:val="378A9B10"/>
    <w:rsid w:val="378BB236"/>
    <w:rsid w:val="3793B310"/>
    <w:rsid w:val="379B056A"/>
    <w:rsid w:val="379D2C87"/>
    <w:rsid w:val="37A4FA96"/>
    <w:rsid w:val="37A54387"/>
    <w:rsid w:val="37ABCE06"/>
    <w:rsid w:val="37AD0C42"/>
    <w:rsid w:val="37AEA2F2"/>
    <w:rsid w:val="37B54A36"/>
    <w:rsid w:val="37BFACF1"/>
    <w:rsid w:val="37C89285"/>
    <w:rsid w:val="37C99C0F"/>
    <w:rsid w:val="37CAB181"/>
    <w:rsid w:val="37D1C345"/>
    <w:rsid w:val="37D312F0"/>
    <w:rsid w:val="37D39EC5"/>
    <w:rsid w:val="37DFB15C"/>
    <w:rsid w:val="37E0A510"/>
    <w:rsid w:val="37E347A5"/>
    <w:rsid w:val="37E68C96"/>
    <w:rsid w:val="37EA759E"/>
    <w:rsid w:val="37ED87F2"/>
    <w:rsid w:val="37F1B478"/>
    <w:rsid w:val="37F6B661"/>
    <w:rsid w:val="37F8DFE2"/>
    <w:rsid w:val="37F9A768"/>
    <w:rsid w:val="38032F40"/>
    <w:rsid w:val="38067F9A"/>
    <w:rsid w:val="380AFBC0"/>
    <w:rsid w:val="380C1F69"/>
    <w:rsid w:val="380C2879"/>
    <w:rsid w:val="38117E58"/>
    <w:rsid w:val="3814D4A6"/>
    <w:rsid w:val="381C666B"/>
    <w:rsid w:val="381C993C"/>
    <w:rsid w:val="382200A9"/>
    <w:rsid w:val="38224E3F"/>
    <w:rsid w:val="38229B82"/>
    <w:rsid w:val="3823013E"/>
    <w:rsid w:val="3826F014"/>
    <w:rsid w:val="3827878C"/>
    <w:rsid w:val="382787B9"/>
    <w:rsid w:val="382E783B"/>
    <w:rsid w:val="38330BC2"/>
    <w:rsid w:val="383924CF"/>
    <w:rsid w:val="3839E8E4"/>
    <w:rsid w:val="384176BC"/>
    <w:rsid w:val="38437671"/>
    <w:rsid w:val="3845515B"/>
    <w:rsid w:val="3846F658"/>
    <w:rsid w:val="384C3F23"/>
    <w:rsid w:val="3853A2DB"/>
    <w:rsid w:val="3854D20E"/>
    <w:rsid w:val="38562BB3"/>
    <w:rsid w:val="385B3AEB"/>
    <w:rsid w:val="385F00BD"/>
    <w:rsid w:val="3866141B"/>
    <w:rsid w:val="386C4891"/>
    <w:rsid w:val="387025FC"/>
    <w:rsid w:val="3871E038"/>
    <w:rsid w:val="38753DE7"/>
    <w:rsid w:val="3875A75D"/>
    <w:rsid w:val="3875B2CF"/>
    <w:rsid w:val="38836B93"/>
    <w:rsid w:val="3884D79A"/>
    <w:rsid w:val="3885DCB5"/>
    <w:rsid w:val="38863A38"/>
    <w:rsid w:val="388A36D9"/>
    <w:rsid w:val="388B1E75"/>
    <w:rsid w:val="388E9776"/>
    <w:rsid w:val="38968E22"/>
    <w:rsid w:val="38977043"/>
    <w:rsid w:val="38978098"/>
    <w:rsid w:val="389949F6"/>
    <w:rsid w:val="38A02FE1"/>
    <w:rsid w:val="38A136B2"/>
    <w:rsid w:val="38A3190B"/>
    <w:rsid w:val="38A52CA5"/>
    <w:rsid w:val="38A63A70"/>
    <w:rsid w:val="38AC2158"/>
    <w:rsid w:val="38AD2083"/>
    <w:rsid w:val="38AD7876"/>
    <w:rsid w:val="38AFE71F"/>
    <w:rsid w:val="38BE149A"/>
    <w:rsid w:val="38C3377E"/>
    <w:rsid w:val="38C43250"/>
    <w:rsid w:val="38C745AB"/>
    <w:rsid w:val="38C75518"/>
    <w:rsid w:val="38C7D797"/>
    <w:rsid w:val="38CC4974"/>
    <w:rsid w:val="38D81C82"/>
    <w:rsid w:val="38D98EA1"/>
    <w:rsid w:val="38DC17AD"/>
    <w:rsid w:val="38DCAD69"/>
    <w:rsid w:val="38DD4F88"/>
    <w:rsid w:val="38E4B512"/>
    <w:rsid w:val="38E80B74"/>
    <w:rsid w:val="38EF7600"/>
    <w:rsid w:val="38F0C46B"/>
    <w:rsid w:val="38F11847"/>
    <w:rsid w:val="38F7B673"/>
    <w:rsid w:val="38F98BFD"/>
    <w:rsid w:val="3907C883"/>
    <w:rsid w:val="390AF784"/>
    <w:rsid w:val="39181F62"/>
    <w:rsid w:val="3918B2BD"/>
    <w:rsid w:val="3918C8BF"/>
    <w:rsid w:val="392237F7"/>
    <w:rsid w:val="39279A61"/>
    <w:rsid w:val="3927EE0B"/>
    <w:rsid w:val="39289E22"/>
    <w:rsid w:val="392C97FE"/>
    <w:rsid w:val="392CA7D0"/>
    <w:rsid w:val="392ED37B"/>
    <w:rsid w:val="39371038"/>
    <w:rsid w:val="39387B29"/>
    <w:rsid w:val="393B50F7"/>
    <w:rsid w:val="3946C2BD"/>
    <w:rsid w:val="39520503"/>
    <w:rsid w:val="39526623"/>
    <w:rsid w:val="3955A9A7"/>
    <w:rsid w:val="395A24EE"/>
    <w:rsid w:val="395A4A51"/>
    <w:rsid w:val="395B5243"/>
    <w:rsid w:val="3961650E"/>
    <w:rsid w:val="39617D97"/>
    <w:rsid w:val="39622883"/>
    <w:rsid w:val="3962D00F"/>
    <w:rsid w:val="3964C78D"/>
    <w:rsid w:val="3964EE58"/>
    <w:rsid w:val="396D6456"/>
    <w:rsid w:val="396F1612"/>
    <w:rsid w:val="39772C98"/>
    <w:rsid w:val="3977D0AE"/>
    <w:rsid w:val="398196CD"/>
    <w:rsid w:val="39831E64"/>
    <w:rsid w:val="3984D4C3"/>
    <w:rsid w:val="39893CBA"/>
    <w:rsid w:val="398C0451"/>
    <w:rsid w:val="398C4206"/>
    <w:rsid w:val="398F2F25"/>
    <w:rsid w:val="398F3A3C"/>
    <w:rsid w:val="398F5C27"/>
    <w:rsid w:val="3995C77C"/>
    <w:rsid w:val="3998C772"/>
    <w:rsid w:val="399C832F"/>
    <w:rsid w:val="399DBDB2"/>
    <w:rsid w:val="39A49DD9"/>
    <w:rsid w:val="39A7D0D6"/>
    <w:rsid w:val="39A891A4"/>
    <w:rsid w:val="39AC2CAE"/>
    <w:rsid w:val="39ACDB39"/>
    <w:rsid w:val="39B6D6CC"/>
    <w:rsid w:val="39B6E09E"/>
    <w:rsid w:val="39BA39D7"/>
    <w:rsid w:val="39BC2389"/>
    <w:rsid w:val="39BC4E02"/>
    <w:rsid w:val="39BE2393"/>
    <w:rsid w:val="39C1D18F"/>
    <w:rsid w:val="39C47E8A"/>
    <w:rsid w:val="39C62BD5"/>
    <w:rsid w:val="39C95973"/>
    <w:rsid w:val="39CCD937"/>
    <w:rsid w:val="39CD4B70"/>
    <w:rsid w:val="39CD770E"/>
    <w:rsid w:val="39D0E99D"/>
    <w:rsid w:val="39D6DC0E"/>
    <w:rsid w:val="39D6EECF"/>
    <w:rsid w:val="39D9DE72"/>
    <w:rsid w:val="39DE361D"/>
    <w:rsid w:val="39E35CB4"/>
    <w:rsid w:val="39E627C0"/>
    <w:rsid w:val="39E82CBD"/>
    <w:rsid w:val="39E85977"/>
    <w:rsid w:val="39F3B3EA"/>
    <w:rsid w:val="3A026735"/>
    <w:rsid w:val="3A02E79C"/>
    <w:rsid w:val="3A084526"/>
    <w:rsid w:val="3A14E562"/>
    <w:rsid w:val="3A1B573E"/>
    <w:rsid w:val="3A1DAB2B"/>
    <w:rsid w:val="3A1F9CEB"/>
    <w:rsid w:val="3A20D56C"/>
    <w:rsid w:val="3A23850B"/>
    <w:rsid w:val="3A23AA0D"/>
    <w:rsid w:val="3A276ACE"/>
    <w:rsid w:val="3A288594"/>
    <w:rsid w:val="3A2D0741"/>
    <w:rsid w:val="3A327755"/>
    <w:rsid w:val="3A33905D"/>
    <w:rsid w:val="3A357294"/>
    <w:rsid w:val="3A377C93"/>
    <w:rsid w:val="3A3AAA1E"/>
    <w:rsid w:val="3A3E4A24"/>
    <w:rsid w:val="3A409C71"/>
    <w:rsid w:val="3A435A4F"/>
    <w:rsid w:val="3A436007"/>
    <w:rsid w:val="3A485F60"/>
    <w:rsid w:val="3A4C6514"/>
    <w:rsid w:val="3A4FA2F3"/>
    <w:rsid w:val="3A519AB7"/>
    <w:rsid w:val="3A52CDE7"/>
    <w:rsid w:val="3A55C0FA"/>
    <w:rsid w:val="3A5E350F"/>
    <w:rsid w:val="3A7689FC"/>
    <w:rsid w:val="3A802B2D"/>
    <w:rsid w:val="3A833A2B"/>
    <w:rsid w:val="3A8431D4"/>
    <w:rsid w:val="3A87B3D7"/>
    <w:rsid w:val="3A8F3EE2"/>
    <w:rsid w:val="3A93A3FB"/>
    <w:rsid w:val="3A9DA8ED"/>
    <w:rsid w:val="3A9E8C9C"/>
    <w:rsid w:val="3AA1E183"/>
    <w:rsid w:val="3AA714E8"/>
    <w:rsid w:val="3AA779CB"/>
    <w:rsid w:val="3AAF20ED"/>
    <w:rsid w:val="3AB0A8E0"/>
    <w:rsid w:val="3AB2BBD0"/>
    <w:rsid w:val="3AB66D2E"/>
    <w:rsid w:val="3ABA0EB7"/>
    <w:rsid w:val="3ABC84AB"/>
    <w:rsid w:val="3AC46F9C"/>
    <w:rsid w:val="3AC667FD"/>
    <w:rsid w:val="3AC7DBAF"/>
    <w:rsid w:val="3ACA3B09"/>
    <w:rsid w:val="3ACA536C"/>
    <w:rsid w:val="3ACAC90E"/>
    <w:rsid w:val="3AE212BC"/>
    <w:rsid w:val="3AE3E843"/>
    <w:rsid w:val="3AE8E8BD"/>
    <w:rsid w:val="3AEC4E6F"/>
    <w:rsid w:val="3AEE5539"/>
    <w:rsid w:val="3AF07921"/>
    <w:rsid w:val="3AF1FC22"/>
    <w:rsid w:val="3AFC5F4E"/>
    <w:rsid w:val="3AFF704A"/>
    <w:rsid w:val="3B045B77"/>
    <w:rsid w:val="3B0A9ACA"/>
    <w:rsid w:val="3B15961C"/>
    <w:rsid w:val="3B1709D5"/>
    <w:rsid w:val="3B1DD06E"/>
    <w:rsid w:val="3B25135E"/>
    <w:rsid w:val="3B254A8F"/>
    <w:rsid w:val="3B26E022"/>
    <w:rsid w:val="3B2709AB"/>
    <w:rsid w:val="3B2B0A9D"/>
    <w:rsid w:val="3B2FE387"/>
    <w:rsid w:val="3B30BFC6"/>
    <w:rsid w:val="3B30F5C0"/>
    <w:rsid w:val="3B32D055"/>
    <w:rsid w:val="3B35E9F8"/>
    <w:rsid w:val="3B3B465E"/>
    <w:rsid w:val="3B43A949"/>
    <w:rsid w:val="3B43C93B"/>
    <w:rsid w:val="3B43D783"/>
    <w:rsid w:val="3B46EAE9"/>
    <w:rsid w:val="3B46FD0B"/>
    <w:rsid w:val="3B4A0906"/>
    <w:rsid w:val="3B4B8D52"/>
    <w:rsid w:val="3B52EA52"/>
    <w:rsid w:val="3B536FB5"/>
    <w:rsid w:val="3B599FC7"/>
    <w:rsid w:val="3B5A1499"/>
    <w:rsid w:val="3B5C010A"/>
    <w:rsid w:val="3B631A72"/>
    <w:rsid w:val="3B63234E"/>
    <w:rsid w:val="3B65D4C0"/>
    <w:rsid w:val="3B67E653"/>
    <w:rsid w:val="3B72F361"/>
    <w:rsid w:val="3B73887E"/>
    <w:rsid w:val="3B7B83E9"/>
    <w:rsid w:val="3B7ECCB3"/>
    <w:rsid w:val="3B7FB7BD"/>
    <w:rsid w:val="3B806D37"/>
    <w:rsid w:val="3B809402"/>
    <w:rsid w:val="3B80AF16"/>
    <w:rsid w:val="3B834A8A"/>
    <w:rsid w:val="3B844155"/>
    <w:rsid w:val="3B850C14"/>
    <w:rsid w:val="3B8771AB"/>
    <w:rsid w:val="3B8DE3E5"/>
    <w:rsid w:val="3B8E7224"/>
    <w:rsid w:val="3B92B195"/>
    <w:rsid w:val="3B92C163"/>
    <w:rsid w:val="3B92C6FA"/>
    <w:rsid w:val="3B93DCDD"/>
    <w:rsid w:val="3B9540A3"/>
    <w:rsid w:val="3B95C06F"/>
    <w:rsid w:val="3B96F0D8"/>
    <w:rsid w:val="3B9B2350"/>
    <w:rsid w:val="3B9CF7A8"/>
    <w:rsid w:val="3BA5C880"/>
    <w:rsid w:val="3BAB1A2D"/>
    <w:rsid w:val="3BB8E4B9"/>
    <w:rsid w:val="3BBB8942"/>
    <w:rsid w:val="3BC7AF45"/>
    <w:rsid w:val="3BC8046B"/>
    <w:rsid w:val="3BCC99B1"/>
    <w:rsid w:val="3BD5A107"/>
    <w:rsid w:val="3BDC2E39"/>
    <w:rsid w:val="3BDD872C"/>
    <w:rsid w:val="3BDFB1FB"/>
    <w:rsid w:val="3BE0918B"/>
    <w:rsid w:val="3BE177F8"/>
    <w:rsid w:val="3BE64E0B"/>
    <w:rsid w:val="3BEC2A4B"/>
    <w:rsid w:val="3BF791D5"/>
    <w:rsid w:val="3C010EE1"/>
    <w:rsid w:val="3C0612A3"/>
    <w:rsid w:val="3C0D675E"/>
    <w:rsid w:val="3C0F8EA5"/>
    <w:rsid w:val="3C102AA7"/>
    <w:rsid w:val="3C13C668"/>
    <w:rsid w:val="3C17F5B2"/>
    <w:rsid w:val="3C1C6E89"/>
    <w:rsid w:val="3C1EAD01"/>
    <w:rsid w:val="3C249FA0"/>
    <w:rsid w:val="3C298AE9"/>
    <w:rsid w:val="3C2A71F1"/>
    <w:rsid w:val="3C2B34EF"/>
    <w:rsid w:val="3C3115A3"/>
    <w:rsid w:val="3C314940"/>
    <w:rsid w:val="3C378C2E"/>
    <w:rsid w:val="3C37B37A"/>
    <w:rsid w:val="3C46A0AB"/>
    <w:rsid w:val="3C47F881"/>
    <w:rsid w:val="3C483D5A"/>
    <w:rsid w:val="3C48AB6E"/>
    <w:rsid w:val="3C495A12"/>
    <w:rsid w:val="3C499F96"/>
    <w:rsid w:val="3C4D0672"/>
    <w:rsid w:val="3C4DE8A1"/>
    <w:rsid w:val="3C511E0E"/>
    <w:rsid w:val="3C57A028"/>
    <w:rsid w:val="3C5A2D39"/>
    <w:rsid w:val="3C5A370C"/>
    <w:rsid w:val="3C5D18E0"/>
    <w:rsid w:val="3C5DBB00"/>
    <w:rsid w:val="3C62641E"/>
    <w:rsid w:val="3C628731"/>
    <w:rsid w:val="3C62A18E"/>
    <w:rsid w:val="3C635278"/>
    <w:rsid w:val="3C63C3E0"/>
    <w:rsid w:val="3C63C8D4"/>
    <w:rsid w:val="3C693EF5"/>
    <w:rsid w:val="3C6BF4FF"/>
    <w:rsid w:val="3C73510F"/>
    <w:rsid w:val="3C787D41"/>
    <w:rsid w:val="3C7AC065"/>
    <w:rsid w:val="3C7EECD1"/>
    <w:rsid w:val="3C7F127F"/>
    <w:rsid w:val="3C8525B4"/>
    <w:rsid w:val="3C8DF407"/>
    <w:rsid w:val="3C92F8B6"/>
    <w:rsid w:val="3C9659B2"/>
    <w:rsid w:val="3C97553C"/>
    <w:rsid w:val="3CAB7856"/>
    <w:rsid w:val="3CAB9668"/>
    <w:rsid w:val="3CB27833"/>
    <w:rsid w:val="3CB2BE50"/>
    <w:rsid w:val="3CBCCB95"/>
    <w:rsid w:val="3CBE6126"/>
    <w:rsid w:val="3CC326F6"/>
    <w:rsid w:val="3CC67376"/>
    <w:rsid w:val="3CC7DC9A"/>
    <w:rsid w:val="3CC9158F"/>
    <w:rsid w:val="3CC94973"/>
    <w:rsid w:val="3CCAC697"/>
    <w:rsid w:val="3CDA84D3"/>
    <w:rsid w:val="3CE372A3"/>
    <w:rsid w:val="3CE6CB21"/>
    <w:rsid w:val="3CE84FAA"/>
    <w:rsid w:val="3CED5D08"/>
    <w:rsid w:val="3CF68012"/>
    <w:rsid w:val="3CF703FB"/>
    <w:rsid w:val="3CFB5503"/>
    <w:rsid w:val="3CFCDDB8"/>
    <w:rsid w:val="3CFE3056"/>
    <w:rsid w:val="3D01448E"/>
    <w:rsid w:val="3D086873"/>
    <w:rsid w:val="3D08934D"/>
    <w:rsid w:val="3D090C85"/>
    <w:rsid w:val="3D0E14D1"/>
    <w:rsid w:val="3D126293"/>
    <w:rsid w:val="3D1C559C"/>
    <w:rsid w:val="3D1CAA1F"/>
    <w:rsid w:val="3D26285B"/>
    <w:rsid w:val="3D2773D5"/>
    <w:rsid w:val="3D2928D6"/>
    <w:rsid w:val="3D2E8A88"/>
    <w:rsid w:val="3D3151B6"/>
    <w:rsid w:val="3D31D6BE"/>
    <w:rsid w:val="3D3650A0"/>
    <w:rsid w:val="3D38FF75"/>
    <w:rsid w:val="3D3FABA4"/>
    <w:rsid w:val="3D45086E"/>
    <w:rsid w:val="3D4D5F62"/>
    <w:rsid w:val="3D53EFBA"/>
    <w:rsid w:val="3D57A511"/>
    <w:rsid w:val="3D627E79"/>
    <w:rsid w:val="3D641110"/>
    <w:rsid w:val="3D64B868"/>
    <w:rsid w:val="3D6BFB3F"/>
    <w:rsid w:val="3D6E55F6"/>
    <w:rsid w:val="3D7337A2"/>
    <w:rsid w:val="3D75BAB2"/>
    <w:rsid w:val="3D7A6F32"/>
    <w:rsid w:val="3D7AD409"/>
    <w:rsid w:val="3D7BB72C"/>
    <w:rsid w:val="3D7D9BFE"/>
    <w:rsid w:val="3D85F523"/>
    <w:rsid w:val="3D894155"/>
    <w:rsid w:val="3D905BAE"/>
    <w:rsid w:val="3D92E3F0"/>
    <w:rsid w:val="3D93909F"/>
    <w:rsid w:val="3D96D9CE"/>
    <w:rsid w:val="3D9F836A"/>
    <w:rsid w:val="3DA1A557"/>
    <w:rsid w:val="3DA6F81A"/>
    <w:rsid w:val="3DACEE82"/>
    <w:rsid w:val="3DADB34B"/>
    <w:rsid w:val="3DAEF6C7"/>
    <w:rsid w:val="3DAF40D7"/>
    <w:rsid w:val="3DB2FCF1"/>
    <w:rsid w:val="3DB52578"/>
    <w:rsid w:val="3DB780AB"/>
    <w:rsid w:val="3DB7A1FA"/>
    <w:rsid w:val="3DBAFB70"/>
    <w:rsid w:val="3DBBC703"/>
    <w:rsid w:val="3DBD0186"/>
    <w:rsid w:val="3DBE772E"/>
    <w:rsid w:val="3DC25553"/>
    <w:rsid w:val="3DC8FB4C"/>
    <w:rsid w:val="3DC9BF70"/>
    <w:rsid w:val="3DCAEEB7"/>
    <w:rsid w:val="3DCBB1B4"/>
    <w:rsid w:val="3DD0964B"/>
    <w:rsid w:val="3DD530E5"/>
    <w:rsid w:val="3DD8C4FA"/>
    <w:rsid w:val="3DF1541B"/>
    <w:rsid w:val="3DF237C7"/>
    <w:rsid w:val="3DF50A41"/>
    <w:rsid w:val="3DF7E21D"/>
    <w:rsid w:val="3E00A5B8"/>
    <w:rsid w:val="3E06D328"/>
    <w:rsid w:val="3E0C726E"/>
    <w:rsid w:val="3E11624C"/>
    <w:rsid w:val="3E15675D"/>
    <w:rsid w:val="3E1F1912"/>
    <w:rsid w:val="3E20A3EA"/>
    <w:rsid w:val="3E278D91"/>
    <w:rsid w:val="3E2EBCD8"/>
    <w:rsid w:val="3E311DC3"/>
    <w:rsid w:val="3E360E77"/>
    <w:rsid w:val="3E411142"/>
    <w:rsid w:val="3E422D91"/>
    <w:rsid w:val="3E577285"/>
    <w:rsid w:val="3E586E0B"/>
    <w:rsid w:val="3E5C2F34"/>
    <w:rsid w:val="3E655CFD"/>
    <w:rsid w:val="3E66BE44"/>
    <w:rsid w:val="3E6D894F"/>
    <w:rsid w:val="3E717371"/>
    <w:rsid w:val="3E73AF77"/>
    <w:rsid w:val="3E77D42C"/>
    <w:rsid w:val="3E7A79F7"/>
    <w:rsid w:val="3E86649D"/>
    <w:rsid w:val="3E8CBD4F"/>
    <w:rsid w:val="3E8E4817"/>
    <w:rsid w:val="3E8EE34D"/>
    <w:rsid w:val="3E8F7B12"/>
    <w:rsid w:val="3E92B2B9"/>
    <w:rsid w:val="3E963C2A"/>
    <w:rsid w:val="3E979442"/>
    <w:rsid w:val="3E9AB3A2"/>
    <w:rsid w:val="3E9B116F"/>
    <w:rsid w:val="3EA0FBDC"/>
    <w:rsid w:val="3EA45855"/>
    <w:rsid w:val="3EA8088A"/>
    <w:rsid w:val="3EAAB91F"/>
    <w:rsid w:val="3EAC871D"/>
    <w:rsid w:val="3EB1B8F2"/>
    <w:rsid w:val="3EB26DD0"/>
    <w:rsid w:val="3EB3E963"/>
    <w:rsid w:val="3EB4B6CA"/>
    <w:rsid w:val="3EB702B4"/>
    <w:rsid w:val="3EC1397D"/>
    <w:rsid w:val="3EC19303"/>
    <w:rsid w:val="3EC8F741"/>
    <w:rsid w:val="3ECA83C5"/>
    <w:rsid w:val="3ECB3957"/>
    <w:rsid w:val="3ED5FA34"/>
    <w:rsid w:val="3ED6F7D2"/>
    <w:rsid w:val="3EDDFCBC"/>
    <w:rsid w:val="3EE0A60B"/>
    <w:rsid w:val="3EE61A2B"/>
    <w:rsid w:val="3EE8C1E4"/>
    <w:rsid w:val="3EE9946A"/>
    <w:rsid w:val="3EEBD439"/>
    <w:rsid w:val="3EEC4DBC"/>
    <w:rsid w:val="3EF0DA50"/>
    <w:rsid w:val="3EF381B5"/>
    <w:rsid w:val="3EF4DB2F"/>
    <w:rsid w:val="3EF5B230"/>
    <w:rsid w:val="3EF6BD0C"/>
    <w:rsid w:val="3EF81214"/>
    <w:rsid w:val="3EF8C49D"/>
    <w:rsid w:val="3F0146F9"/>
    <w:rsid w:val="3F05C555"/>
    <w:rsid w:val="3F0FF6B3"/>
    <w:rsid w:val="3F15D538"/>
    <w:rsid w:val="3F160D99"/>
    <w:rsid w:val="3F1FD097"/>
    <w:rsid w:val="3F212E30"/>
    <w:rsid w:val="3F30A740"/>
    <w:rsid w:val="3F36133D"/>
    <w:rsid w:val="3F46C185"/>
    <w:rsid w:val="3F4F8811"/>
    <w:rsid w:val="3F5027CC"/>
    <w:rsid w:val="3F50D942"/>
    <w:rsid w:val="3F5627FB"/>
    <w:rsid w:val="3F596518"/>
    <w:rsid w:val="3F5BC80E"/>
    <w:rsid w:val="3F5F7744"/>
    <w:rsid w:val="3F5FCF6E"/>
    <w:rsid w:val="3F6B24A1"/>
    <w:rsid w:val="3F6F4002"/>
    <w:rsid w:val="3F733F2A"/>
    <w:rsid w:val="3F7376EE"/>
    <w:rsid w:val="3F73A4A5"/>
    <w:rsid w:val="3F75620A"/>
    <w:rsid w:val="3F775C26"/>
    <w:rsid w:val="3F7D046C"/>
    <w:rsid w:val="3F7F4D89"/>
    <w:rsid w:val="3F7F5FE7"/>
    <w:rsid w:val="3F809DBF"/>
    <w:rsid w:val="3F80FE76"/>
    <w:rsid w:val="3F83BC46"/>
    <w:rsid w:val="3F8DA2CB"/>
    <w:rsid w:val="3F9DAED4"/>
    <w:rsid w:val="3FA2EE11"/>
    <w:rsid w:val="3FA3A810"/>
    <w:rsid w:val="3FA8505E"/>
    <w:rsid w:val="3FAB60FC"/>
    <w:rsid w:val="3FAB7EA7"/>
    <w:rsid w:val="3FAF6CCA"/>
    <w:rsid w:val="3FB3DE87"/>
    <w:rsid w:val="3FB7D642"/>
    <w:rsid w:val="3FB9AD53"/>
    <w:rsid w:val="3FCB1E97"/>
    <w:rsid w:val="3FCBCE89"/>
    <w:rsid w:val="3FCDBC8A"/>
    <w:rsid w:val="3FCDD679"/>
    <w:rsid w:val="3FCDFDC8"/>
    <w:rsid w:val="3FD7BB83"/>
    <w:rsid w:val="3FDA6205"/>
    <w:rsid w:val="3FDEAAA3"/>
    <w:rsid w:val="3FE17AC8"/>
    <w:rsid w:val="3FE33D67"/>
    <w:rsid w:val="3FE64D9C"/>
    <w:rsid w:val="3FEC49CC"/>
    <w:rsid w:val="3FF08682"/>
    <w:rsid w:val="3FF54E11"/>
    <w:rsid w:val="3FF83F05"/>
    <w:rsid w:val="4001CA28"/>
    <w:rsid w:val="400D8B1B"/>
    <w:rsid w:val="40105A27"/>
    <w:rsid w:val="4011AD1F"/>
    <w:rsid w:val="40130D06"/>
    <w:rsid w:val="40195ED3"/>
    <w:rsid w:val="401B4F13"/>
    <w:rsid w:val="401E08CE"/>
    <w:rsid w:val="401E12AB"/>
    <w:rsid w:val="4020651C"/>
    <w:rsid w:val="4030C2BD"/>
    <w:rsid w:val="4035249C"/>
    <w:rsid w:val="403539A0"/>
    <w:rsid w:val="403EFC91"/>
    <w:rsid w:val="403FD84F"/>
    <w:rsid w:val="40408E5C"/>
    <w:rsid w:val="40423B9F"/>
    <w:rsid w:val="40447483"/>
    <w:rsid w:val="40477A86"/>
    <w:rsid w:val="404F10C0"/>
    <w:rsid w:val="404FC31A"/>
    <w:rsid w:val="405239E6"/>
    <w:rsid w:val="405700CE"/>
    <w:rsid w:val="405AAAB7"/>
    <w:rsid w:val="405CD199"/>
    <w:rsid w:val="405DFB65"/>
    <w:rsid w:val="4063F64A"/>
    <w:rsid w:val="4065188A"/>
    <w:rsid w:val="406C6F3F"/>
    <w:rsid w:val="406D07E9"/>
    <w:rsid w:val="406E80A3"/>
    <w:rsid w:val="406E908E"/>
    <w:rsid w:val="406EC2A3"/>
    <w:rsid w:val="40702E6D"/>
    <w:rsid w:val="4072877E"/>
    <w:rsid w:val="40744EEA"/>
    <w:rsid w:val="40798079"/>
    <w:rsid w:val="407BE3EA"/>
    <w:rsid w:val="407E39EB"/>
    <w:rsid w:val="407E955E"/>
    <w:rsid w:val="4080FAC1"/>
    <w:rsid w:val="40815AE1"/>
    <w:rsid w:val="40849729"/>
    <w:rsid w:val="408AE20F"/>
    <w:rsid w:val="408B2524"/>
    <w:rsid w:val="40905696"/>
    <w:rsid w:val="40A00419"/>
    <w:rsid w:val="40A2C9C6"/>
    <w:rsid w:val="40A2D040"/>
    <w:rsid w:val="40A7C249"/>
    <w:rsid w:val="40ADFD77"/>
    <w:rsid w:val="40B20904"/>
    <w:rsid w:val="40B338B4"/>
    <w:rsid w:val="40B668F4"/>
    <w:rsid w:val="40BC8B4B"/>
    <w:rsid w:val="40BED862"/>
    <w:rsid w:val="40C0C564"/>
    <w:rsid w:val="40C333C1"/>
    <w:rsid w:val="40C3AFB2"/>
    <w:rsid w:val="40C515C1"/>
    <w:rsid w:val="40C9CC18"/>
    <w:rsid w:val="40CCC4B5"/>
    <w:rsid w:val="40CE6261"/>
    <w:rsid w:val="40CF9DD4"/>
    <w:rsid w:val="40D0AFF4"/>
    <w:rsid w:val="40D18EB8"/>
    <w:rsid w:val="40D3C96E"/>
    <w:rsid w:val="40D50CCE"/>
    <w:rsid w:val="40DA53DB"/>
    <w:rsid w:val="40E0B818"/>
    <w:rsid w:val="40E49347"/>
    <w:rsid w:val="40E68F65"/>
    <w:rsid w:val="40F33950"/>
    <w:rsid w:val="40F4F536"/>
    <w:rsid w:val="40F6E4E2"/>
    <w:rsid w:val="40F7E31C"/>
    <w:rsid w:val="40FF3F49"/>
    <w:rsid w:val="41085938"/>
    <w:rsid w:val="410AAC61"/>
    <w:rsid w:val="410BC2BE"/>
    <w:rsid w:val="410D8396"/>
    <w:rsid w:val="410D920F"/>
    <w:rsid w:val="410E573B"/>
    <w:rsid w:val="41139D74"/>
    <w:rsid w:val="41144A0A"/>
    <w:rsid w:val="4118C8E3"/>
    <w:rsid w:val="412B547C"/>
    <w:rsid w:val="412DA491"/>
    <w:rsid w:val="412EFFFC"/>
    <w:rsid w:val="412FA9F8"/>
    <w:rsid w:val="413343BE"/>
    <w:rsid w:val="413B892C"/>
    <w:rsid w:val="41452241"/>
    <w:rsid w:val="414E3862"/>
    <w:rsid w:val="4150F364"/>
    <w:rsid w:val="415251E3"/>
    <w:rsid w:val="415A54D6"/>
    <w:rsid w:val="415B9331"/>
    <w:rsid w:val="415F13E2"/>
    <w:rsid w:val="4161B8DB"/>
    <w:rsid w:val="416B9C36"/>
    <w:rsid w:val="416D8725"/>
    <w:rsid w:val="41739CFB"/>
    <w:rsid w:val="418064A1"/>
    <w:rsid w:val="41821F76"/>
    <w:rsid w:val="41825E47"/>
    <w:rsid w:val="4186FB07"/>
    <w:rsid w:val="418A3156"/>
    <w:rsid w:val="418B8FF2"/>
    <w:rsid w:val="418F3B3B"/>
    <w:rsid w:val="418F9277"/>
    <w:rsid w:val="419013D2"/>
    <w:rsid w:val="419A40DD"/>
    <w:rsid w:val="41A300BF"/>
    <w:rsid w:val="41A33388"/>
    <w:rsid w:val="41A6711D"/>
    <w:rsid w:val="41AA6004"/>
    <w:rsid w:val="41AB9D76"/>
    <w:rsid w:val="41AC1C54"/>
    <w:rsid w:val="41B0F365"/>
    <w:rsid w:val="41B30E58"/>
    <w:rsid w:val="41B3AACD"/>
    <w:rsid w:val="41B76534"/>
    <w:rsid w:val="41B85E38"/>
    <w:rsid w:val="41C02480"/>
    <w:rsid w:val="41C1C434"/>
    <w:rsid w:val="41C4088B"/>
    <w:rsid w:val="41CF1145"/>
    <w:rsid w:val="41CF54B9"/>
    <w:rsid w:val="41D18C90"/>
    <w:rsid w:val="41D29FE1"/>
    <w:rsid w:val="41DE1922"/>
    <w:rsid w:val="41DECE09"/>
    <w:rsid w:val="41DFD7BD"/>
    <w:rsid w:val="41E02EC8"/>
    <w:rsid w:val="41E1366B"/>
    <w:rsid w:val="41E70006"/>
    <w:rsid w:val="41E8E778"/>
    <w:rsid w:val="41EB9553"/>
    <w:rsid w:val="41ED0DEF"/>
    <w:rsid w:val="41F43881"/>
    <w:rsid w:val="41F48C04"/>
    <w:rsid w:val="41FA4C07"/>
    <w:rsid w:val="41FEC196"/>
    <w:rsid w:val="4206AC09"/>
    <w:rsid w:val="420C3FD6"/>
    <w:rsid w:val="420C84BF"/>
    <w:rsid w:val="420D0758"/>
    <w:rsid w:val="420DA1C6"/>
    <w:rsid w:val="4213EFE6"/>
    <w:rsid w:val="421B9F08"/>
    <w:rsid w:val="42211042"/>
    <w:rsid w:val="4222EA1F"/>
    <w:rsid w:val="42279983"/>
    <w:rsid w:val="422E413C"/>
    <w:rsid w:val="42313B1B"/>
    <w:rsid w:val="423305FC"/>
    <w:rsid w:val="42331689"/>
    <w:rsid w:val="4237636A"/>
    <w:rsid w:val="423980AC"/>
    <w:rsid w:val="423C9258"/>
    <w:rsid w:val="423E8313"/>
    <w:rsid w:val="4245B4FC"/>
    <w:rsid w:val="424C1FB5"/>
    <w:rsid w:val="424CF475"/>
    <w:rsid w:val="42538040"/>
    <w:rsid w:val="42596E85"/>
    <w:rsid w:val="426199C0"/>
    <w:rsid w:val="4262B4C3"/>
    <w:rsid w:val="426FAC0F"/>
    <w:rsid w:val="427107C3"/>
    <w:rsid w:val="4271F2BB"/>
    <w:rsid w:val="4273476C"/>
    <w:rsid w:val="4275FF7D"/>
    <w:rsid w:val="427DE73D"/>
    <w:rsid w:val="4286D763"/>
    <w:rsid w:val="4289DDAC"/>
    <w:rsid w:val="428B3D12"/>
    <w:rsid w:val="428B6EEB"/>
    <w:rsid w:val="428E0F14"/>
    <w:rsid w:val="428FDAF5"/>
    <w:rsid w:val="4291D08F"/>
    <w:rsid w:val="4292B543"/>
    <w:rsid w:val="4295FC70"/>
    <w:rsid w:val="429C9393"/>
    <w:rsid w:val="429D0AA5"/>
    <w:rsid w:val="429EB206"/>
    <w:rsid w:val="42A73771"/>
    <w:rsid w:val="42A7B098"/>
    <w:rsid w:val="42ABF3D9"/>
    <w:rsid w:val="42ADF2CA"/>
    <w:rsid w:val="42AEF9E7"/>
    <w:rsid w:val="42B1FD58"/>
    <w:rsid w:val="42B31A2D"/>
    <w:rsid w:val="42B5275A"/>
    <w:rsid w:val="42B57F14"/>
    <w:rsid w:val="42B611E6"/>
    <w:rsid w:val="42B8459A"/>
    <w:rsid w:val="42B849CC"/>
    <w:rsid w:val="42BDABFE"/>
    <w:rsid w:val="42C4D0DF"/>
    <w:rsid w:val="42CA383B"/>
    <w:rsid w:val="42D4F685"/>
    <w:rsid w:val="42D614A9"/>
    <w:rsid w:val="42D84013"/>
    <w:rsid w:val="42D9836A"/>
    <w:rsid w:val="42DCFADB"/>
    <w:rsid w:val="42DE64F8"/>
    <w:rsid w:val="42E775AC"/>
    <w:rsid w:val="42E806B5"/>
    <w:rsid w:val="42EBA471"/>
    <w:rsid w:val="42F2F17F"/>
    <w:rsid w:val="42F3B46C"/>
    <w:rsid w:val="42F5B1EF"/>
    <w:rsid w:val="42F68C14"/>
    <w:rsid w:val="430323C3"/>
    <w:rsid w:val="43073173"/>
    <w:rsid w:val="4307F512"/>
    <w:rsid w:val="430851EC"/>
    <w:rsid w:val="43098B02"/>
    <w:rsid w:val="430D6FA7"/>
    <w:rsid w:val="430D7865"/>
    <w:rsid w:val="4311729B"/>
    <w:rsid w:val="43150967"/>
    <w:rsid w:val="43174D82"/>
    <w:rsid w:val="431B769F"/>
    <w:rsid w:val="431F0F98"/>
    <w:rsid w:val="431FC231"/>
    <w:rsid w:val="4327D380"/>
    <w:rsid w:val="432946B4"/>
    <w:rsid w:val="432A199A"/>
    <w:rsid w:val="432A9119"/>
    <w:rsid w:val="432CCAF2"/>
    <w:rsid w:val="432CFE26"/>
    <w:rsid w:val="432FF9E9"/>
    <w:rsid w:val="4331A3BF"/>
    <w:rsid w:val="4333F4BF"/>
    <w:rsid w:val="4334A95E"/>
    <w:rsid w:val="433CBFE6"/>
    <w:rsid w:val="433DE955"/>
    <w:rsid w:val="433E3E79"/>
    <w:rsid w:val="434033AF"/>
    <w:rsid w:val="43426E87"/>
    <w:rsid w:val="43437DBE"/>
    <w:rsid w:val="434B6DD6"/>
    <w:rsid w:val="434CD1AD"/>
    <w:rsid w:val="4352B887"/>
    <w:rsid w:val="43578915"/>
    <w:rsid w:val="4358C2BE"/>
    <w:rsid w:val="435943B7"/>
    <w:rsid w:val="43674401"/>
    <w:rsid w:val="436914D4"/>
    <w:rsid w:val="4369422B"/>
    <w:rsid w:val="436AE327"/>
    <w:rsid w:val="436F7CED"/>
    <w:rsid w:val="437086BA"/>
    <w:rsid w:val="4370F656"/>
    <w:rsid w:val="437CDABF"/>
    <w:rsid w:val="4383C709"/>
    <w:rsid w:val="43845444"/>
    <w:rsid w:val="43885501"/>
    <w:rsid w:val="4388ADDD"/>
    <w:rsid w:val="438CF32B"/>
    <w:rsid w:val="438E4542"/>
    <w:rsid w:val="438EA779"/>
    <w:rsid w:val="438F6743"/>
    <w:rsid w:val="43993F97"/>
    <w:rsid w:val="439961B5"/>
    <w:rsid w:val="43A37889"/>
    <w:rsid w:val="43A59EDE"/>
    <w:rsid w:val="43A7E258"/>
    <w:rsid w:val="43A8AE20"/>
    <w:rsid w:val="43AD5412"/>
    <w:rsid w:val="43AF9916"/>
    <w:rsid w:val="43B7C473"/>
    <w:rsid w:val="43B86011"/>
    <w:rsid w:val="43BBBB8A"/>
    <w:rsid w:val="43C5A17C"/>
    <w:rsid w:val="43C6C331"/>
    <w:rsid w:val="43CB6AB6"/>
    <w:rsid w:val="43CF46DC"/>
    <w:rsid w:val="43CF857F"/>
    <w:rsid w:val="43D3289E"/>
    <w:rsid w:val="43D7311A"/>
    <w:rsid w:val="43DF3633"/>
    <w:rsid w:val="43E995D2"/>
    <w:rsid w:val="43F2F94E"/>
    <w:rsid w:val="43F38D08"/>
    <w:rsid w:val="43F3D129"/>
    <w:rsid w:val="43F622F0"/>
    <w:rsid w:val="43FDE2B7"/>
    <w:rsid w:val="43FF852B"/>
    <w:rsid w:val="4415C667"/>
    <w:rsid w:val="44189043"/>
    <w:rsid w:val="4418CCAF"/>
    <w:rsid w:val="4419E10C"/>
    <w:rsid w:val="4421786D"/>
    <w:rsid w:val="4429A9AE"/>
    <w:rsid w:val="442B02D0"/>
    <w:rsid w:val="442B6BEA"/>
    <w:rsid w:val="4438AF09"/>
    <w:rsid w:val="443E63EE"/>
    <w:rsid w:val="444385CA"/>
    <w:rsid w:val="444465CD"/>
    <w:rsid w:val="444A5A73"/>
    <w:rsid w:val="444C3B59"/>
    <w:rsid w:val="44519229"/>
    <w:rsid w:val="4459DF79"/>
    <w:rsid w:val="445A1190"/>
    <w:rsid w:val="445F9980"/>
    <w:rsid w:val="44600AC0"/>
    <w:rsid w:val="4466D2B0"/>
    <w:rsid w:val="44688E12"/>
    <w:rsid w:val="446A816B"/>
    <w:rsid w:val="446BAC55"/>
    <w:rsid w:val="446E201C"/>
    <w:rsid w:val="4481BCD0"/>
    <w:rsid w:val="4486761E"/>
    <w:rsid w:val="44947CE2"/>
    <w:rsid w:val="44956F9C"/>
    <w:rsid w:val="4499FB69"/>
    <w:rsid w:val="449A960E"/>
    <w:rsid w:val="449BC885"/>
    <w:rsid w:val="449C8FBB"/>
    <w:rsid w:val="449DCBB7"/>
    <w:rsid w:val="449FB169"/>
    <w:rsid w:val="44A46E2D"/>
    <w:rsid w:val="44A921BF"/>
    <w:rsid w:val="44AD4182"/>
    <w:rsid w:val="44AEAFBF"/>
    <w:rsid w:val="44AFF94D"/>
    <w:rsid w:val="44B6958F"/>
    <w:rsid w:val="44BB6F69"/>
    <w:rsid w:val="44BC4D60"/>
    <w:rsid w:val="44BFC375"/>
    <w:rsid w:val="44C6707A"/>
    <w:rsid w:val="44D1ECE3"/>
    <w:rsid w:val="44DB24D6"/>
    <w:rsid w:val="44DF204A"/>
    <w:rsid w:val="44E5165B"/>
    <w:rsid w:val="44E53A54"/>
    <w:rsid w:val="44E66AD4"/>
    <w:rsid w:val="44ED87E3"/>
    <w:rsid w:val="44F39227"/>
    <w:rsid w:val="44F45F99"/>
    <w:rsid w:val="44F7E84B"/>
    <w:rsid w:val="44F7F96B"/>
    <w:rsid w:val="44FC1AA7"/>
    <w:rsid w:val="44FC855A"/>
    <w:rsid w:val="4501B228"/>
    <w:rsid w:val="45054FC9"/>
    <w:rsid w:val="45061CE7"/>
    <w:rsid w:val="4509583B"/>
    <w:rsid w:val="450B6662"/>
    <w:rsid w:val="450D9679"/>
    <w:rsid w:val="451071ED"/>
    <w:rsid w:val="451242D2"/>
    <w:rsid w:val="451617A3"/>
    <w:rsid w:val="45185124"/>
    <w:rsid w:val="451A52A6"/>
    <w:rsid w:val="452056F6"/>
    <w:rsid w:val="45307B01"/>
    <w:rsid w:val="45315AC0"/>
    <w:rsid w:val="4531A402"/>
    <w:rsid w:val="4534A762"/>
    <w:rsid w:val="453549D6"/>
    <w:rsid w:val="45379E3E"/>
    <w:rsid w:val="453F8E09"/>
    <w:rsid w:val="453FE6DA"/>
    <w:rsid w:val="4543B2B9"/>
    <w:rsid w:val="45491601"/>
    <w:rsid w:val="454DC894"/>
    <w:rsid w:val="454EAC30"/>
    <w:rsid w:val="454F2771"/>
    <w:rsid w:val="454FFCB9"/>
    <w:rsid w:val="45512E89"/>
    <w:rsid w:val="455268FE"/>
    <w:rsid w:val="4559E07F"/>
    <w:rsid w:val="455E5C32"/>
    <w:rsid w:val="456303B3"/>
    <w:rsid w:val="45635FDA"/>
    <w:rsid w:val="45666F9E"/>
    <w:rsid w:val="456FA676"/>
    <w:rsid w:val="4586EA30"/>
    <w:rsid w:val="458C534C"/>
    <w:rsid w:val="458E0154"/>
    <w:rsid w:val="4591CCD3"/>
    <w:rsid w:val="4595F9F8"/>
    <w:rsid w:val="4596550B"/>
    <w:rsid w:val="4599B72F"/>
    <w:rsid w:val="459E99E3"/>
    <w:rsid w:val="459F34EF"/>
    <w:rsid w:val="459F3F8D"/>
    <w:rsid w:val="45A557C0"/>
    <w:rsid w:val="45A8EE41"/>
    <w:rsid w:val="45AE26A5"/>
    <w:rsid w:val="45B0DB0F"/>
    <w:rsid w:val="45B231C3"/>
    <w:rsid w:val="45B25E69"/>
    <w:rsid w:val="45B44C59"/>
    <w:rsid w:val="45B492A0"/>
    <w:rsid w:val="45B621EB"/>
    <w:rsid w:val="45B6B00F"/>
    <w:rsid w:val="45BAF5B0"/>
    <w:rsid w:val="45BC77FC"/>
    <w:rsid w:val="45BC8CBB"/>
    <w:rsid w:val="45C258AA"/>
    <w:rsid w:val="45C28E05"/>
    <w:rsid w:val="45C63AF9"/>
    <w:rsid w:val="45CACC4A"/>
    <w:rsid w:val="45CCE9F4"/>
    <w:rsid w:val="45CDFDB3"/>
    <w:rsid w:val="45D00EDD"/>
    <w:rsid w:val="45D2A1C0"/>
    <w:rsid w:val="45D778D8"/>
    <w:rsid w:val="45D7DEBC"/>
    <w:rsid w:val="45DD166C"/>
    <w:rsid w:val="45DEB8B3"/>
    <w:rsid w:val="45DF81DA"/>
    <w:rsid w:val="45DFA90B"/>
    <w:rsid w:val="45E0643A"/>
    <w:rsid w:val="45E073DE"/>
    <w:rsid w:val="45E27179"/>
    <w:rsid w:val="45E920EE"/>
    <w:rsid w:val="45EE63DD"/>
    <w:rsid w:val="45EE8C5D"/>
    <w:rsid w:val="45EF08D4"/>
    <w:rsid w:val="45F4B301"/>
    <w:rsid w:val="45FB0959"/>
    <w:rsid w:val="45FB1903"/>
    <w:rsid w:val="45FC4909"/>
    <w:rsid w:val="45FDC01B"/>
    <w:rsid w:val="45FF36BB"/>
    <w:rsid w:val="46020BAE"/>
    <w:rsid w:val="4603F90C"/>
    <w:rsid w:val="4608CFCC"/>
    <w:rsid w:val="46164485"/>
    <w:rsid w:val="461975ED"/>
    <w:rsid w:val="461B7F14"/>
    <w:rsid w:val="4620A7B1"/>
    <w:rsid w:val="4624A983"/>
    <w:rsid w:val="462F3914"/>
    <w:rsid w:val="4630C6B6"/>
    <w:rsid w:val="463A32B3"/>
    <w:rsid w:val="463A7B4E"/>
    <w:rsid w:val="4640C577"/>
    <w:rsid w:val="46420CED"/>
    <w:rsid w:val="464A2A79"/>
    <w:rsid w:val="464C8C56"/>
    <w:rsid w:val="464D0C96"/>
    <w:rsid w:val="464E41A8"/>
    <w:rsid w:val="464F02DC"/>
    <w:rsid w:val="46534534"/>
    <w:rsid w:val="4654DF9D"/>
    <w:rsid w:val="46562788"/>
    <w:rsid w:val="46564C86"/>
    <w:rsid w:val="465D182C"/>
    <w:rsid w:val="465F817B"/>
    <w:rsid w:val="4666C7F5"/>
    <w:rsid w:val="466785C9"/>
    <w:rsid w:val="467015B2"/>
    <w:rsid w:val="4679DF2C"/>
    <w:rsid w:val="467A9D6A"/>
    <w:rsid w:val="467C4295"/>
    <w:rsid w:val="467E7331"/>
    <w:rsid w:val="46843FC0"/>
    <w:rsid w:val="46858800"/>
    <w:rsid w:val="468621CB"/>
    <w:rsid w:val="46864946"/>
    <w:rsid w:val="4695263D"/>
    <w:rsid w:val="469D3D53"/>
    <w:rsid w:val="46A02E7C"/>
    <w:rsid w:val="46A6D8FC"/>
    <w:rsid w:val="46A81493"/>
    <w:rsid w:val="46AF0C6E"/>
    <w:rsid w:val="46B3531F"/>
    <w:rsid w:val="46B7189B"/>
    <w:rsid w:val="46BEB621"/>
    <w:rsid w:val="46BFD3B9"/>
    <w:rsid w:val="46CA4691"/>
    <w:rsid w:val="46D0A72D"/>
    <w:rsid w:val="46D89B3C"/>
    <w:rsid w:val="46D98F7D"/>
    <w:rsid w:val="46DDB0EB"/>
    <w:rsid w:val="46E02310"/>
    <w:rsid w:val="46E2E394"/>
    <w:rsid w:val="46E3F4E6"/>
    <w:rsid w:val="46E77B7F"/>
    <w:rsid w:val="46E8731A"/>
    <w:rsid w:val="46E9D3AD"/>
    <w:rsid w:val="46EF25B7"/>
    <w:rsid w:val="46EF778F"/>
    <w:rsid w:val="46F0C45F"/>
    <w:rsid w:val="46F11280"/>
    <w:rsid w:val="46F18236"/>
    <w:rsid w:val="46F2E4A6"/>
    <w:rsid w:val="46F40B95"/>
    <w:rsid w:val="46F49AD5"/>
    <w:rsid w:val="46F54B37"/>
    <w:rsid w:val="46FEEE7E"/>
    <w:rsid w:val="4701999A"/>
    <w:rsid w:val="4707C134"/>
    <w:rsid w:val="470F0752"/>
    <w:rsid w:val="4712AB22"/>
    <w:rsid w:val="471424D4"/>
    <w:rsid w:val="471496DF"/>
    <w:rsid w:val="47177552"/>
    <w:rsid w:val="471961AD"/>
    <w:rsid w:val="471CDB7F"/>
    <w:rsid w:val="471D5DD5"/>
    <w:rsid w:val="4723F51F"/>
    <w:rsid w:val="4725E519"/>
    <w:rsid w:val="47268D9A"/>
    <w:rsid w:val="472700A6"/>
    <w:rsid w:val="472A4275"/>
    <w:rsid w:val="473207EB"/>
    <w:rsid w:val="4739A9CE"/>
    <w:rsid w:val="473B4AEF"/>
    <w:rsid w:val="473F3A5F"/>
    <w:rsid w:val="4743055E"/>
    <w:rsid w:val="4749AE14"/>
    <w:rsid w:val="474A0D4F"/>
    <w:rsid w:val="474A91A3"/>
    <w:rsid w:val="474BDECC"/>
    <w:rsid w:val="474D8E51"/>
    <w:rsid w:val="474DF70A"/>
    <w:rsid w:val="474E019E"/>
    <w:rsid w:val="475606BB"/>
    <w:rsid w:val="4756D1F8"/>
    <w:rsid w:val="47602166"/>
    <w:rsid w:val="47665C75"/>
    <w:rsid w:val="47737F79"/>
    <w:rsid w:val="4773EFD6"/>
    <w:rsid w:val="4774E692"/>
    <w:rsid w:val="477C095A"/>
    <w:rsid w:val="477DC528"/>
    <w:rsid w:val="477E067C"/>
    <w:rsid w:val="478336C2"/>
    <w:rsid w:val="478CA472"/>
    <w:rsid w:val="4796DA5B"/>
    <w:rsid w:val="4798C559"/>
    <w:rsid w:val="479F1633"/>
    <w:rsid w:val="479FB6AC"/>
    <w:rsid w:val="47A05A33"/>
    <w:rsid w:val="47A686C0"/>
    <w:rsid w:val="47B34EDF"/>
    <w:rsid w:val="47B3A5CD"/>
    <w:rsid w:val="47B708BF"/>
    <w:rsid w:val="47BF81FC"/>
    <w:rsid w:val="47C178C8"/>
    <w:rsid w:val="47C49CBC"/>
    <w:rsid w:val="47D0A9C7"/>
    <w:rsid w:val="47E1B1F8"/>
    <w:rsid w:val="47E58747"/>
    <w:rsid w:val="47EB1100"/>
    <w:rsid w:val="47EFB999"/>
    <w:rsid w:val="47F3AFC7"/>
    <w:rsid w:val="47F8DEE5"/>
    <w:rsid w:val="47FA1358"/>
    <w:rsid w:val="48092DB8"/>
    <w:rsid w:val="4810792E"/>
    <w:rsid w:val="4816B0F7"/>
    <w:rsid w:val="48180249"/>
    <w:rsid w:val="481948E6"/>
    <w:rsid w:val="48224B7D"/>
    <w:rsid w:val="4828C2C2"/>
    <w:rsid w:val="482DA7B7"/>
    <w:rsid w:val="482F7B46"/>
    <w:rsid w:val="48311D69"/>
    <w:rsid w:val="4838C1F3"/>
    <w:rsid w:val="4839B4F5"/>
    <w:rsid w:val="483A7206"/>
    <w:rsid w:val="483FC320"/>
    <w:rsid w:val="48409541"/>
    <w:rsid w:val="484348A3"/>
    <w:rsid w:val="4844B0C7"/>
    <w:rsid w:val="48483638"/>
    <w:rsid w:val="4849B49F"/>
    <w:rsid w:val="484A8AA0"/>
    <w:rsid w:val="484A9EC9"/>
    <w:rsid w:val="484C2BB6"/>
    <w:rsid w:val="484EB6B4"/>
    <w:rsid w:val="484F0BD6"/>
    <w:rsid w:val="4858A011"/>
    <w:rsid w:val="485CDB83"/>
    <w:rsid w:val="486D0F7B"/>
    <w:rsid w:val="4870AA5E"/>
    <w:rsid w:val="48747BDF"/>
    <w:rsid w:val="4875D034"/>
    <w:rsid w:val="4875E335"/>
    <w:rsid w:val="48767740"/>
    <w:rsid w:val="487AC0DE"/>
    <w:rsid w:val="487E08E8"/>
    <w:rsid w:val="4883CD7B"/>
    <w:rsid w:val="4883FC7A"/>
    <w:rsid w:val="488698D9"/>
    <w:rsid w:val="48893C8C"/>
    <w:rsid w:val="488E430B"/>
    <w:rsid w:val="4895D583"/>
    <w:rsid w:val="489CA8D1"/>
    <w:rsid w:val="48A24DE2"/>
    <w:rsid w:val="48A31EE4"/>
    <w:rsid w:val="48A6E920"/>
    <w:rsid w:val="48A9FD36"/>
    <w:rsid w:val="48AC121D"/>
    <w:rsid w:val="48B163D6"/>
    <w:rsid w:val="48B44044"/>
    <w:rsid w:val="48B5DB32"/>
    <w:rsid w:val="48C6264C"/>
    <w:rsid w:val="48C69D15"/>
    <w:rsid w:val="48C72EF4"/>
    <w:rsid w:val="48C75432"/>
    <w:rsid w:val="48CDC95F"/>
    <w:rsid w:val="48D123B8"/>
    <w:rsid w:val="48D58A68"/>
    <w:rsid w:val="48D5E871"/>
    <w:rsid w:val="48D6AB36"/>
    <w:rsid w:val="48DC473C"/>
    <w:rsid w:val="48E06F0B"/>
    <w:rsid w:val="48E7C6DB"/>
    <w:rsid w:val="48E89D1D"/>
    <w:rsid w:val="48EB3B9F"/>
    <w:rsid w:val="48F819EE"/>
    <w:rsid w:val="48F89566"/>
    <w:rsid w:val="48FFF823"/>
    <w:rsid w:val="4900B4DA"/>
    <w:rsid w:val="4904AAAF"/>
    <w:rsid w:val="4907987B"/>
    <w:rsid w:val="49141DFB"/>
    <w:rsid w:val="49155295"/>
    <w:rsid w:val="491C8953"/>
    <w:rsid w:val="491E9FC5"/>
    <w:rsid w:val="49237D46"/>
    <w:rsid w:val="49277382"/>
    <w:rsid w:val="49288923"/>
    <w:rsid w:val="492D7CD2"/>
    <w:rsid w:val="492E442C"/>
    <w:rsid w:val="49342FEB"/>
    <w:rsid w:val="4938B907"/>
    <w:rsid w:val="493FDA2C"/>
    <w:rsid w:val="4954AB70"/>
    <w:rsid w:val="4955699A"/>
    <w:rsid w:val="495A3B16"/>
    <w:rsid w:val="495B2532"/>
    <w:rsid w:val="49672769"/>
    <w:rsid w:val="496B90AB"/>
    <w:rsid w:val="496CA021"/>
    <w:rsid w:val="4975EB72"/>
    <w:rsid w:val="49785BA1"/>
    <w:rsid w:val="497AC4EC"/>
    <w:rsid w:val="497E35FB"/>
    <w:rsid w:val="49823CAB"/>
    <w:rsid w:val="498539DC"/>
    <w:rsid w:val="498900EB"/>
    <w:rsid w:val="498A139C"/>
    <w:rsid w:val="498CAE57"/>
    <w:rsid w:val="49900839"/>
    <w:rsid w:val="49907D0E"/>
    <w:rsid w:val="499420DE"/>
    <w:rsid w:val="49973B32"/>
    <w:rsid w:val="49A3DA68"/>
    <w:rsid w:val="49A6C821"/>
    <w:rsid w:val="49A8F703"/>
    <w:rsid w:val="49B111E9"/>
    <w:rsid w:val="49B19665"/>
    <w:rsid w:val="49B2A6F9"/>
    <w:rsid w:val="49B2C43C"/>
    <w:rsid w:val="49B39FD9"/>
    <w:rsid w:val="49BA05AC"/>
    <w:rsid w:val="49BC2816"/>
    <w:rsid w:val="49BDE1E4"/>
    <w:rsid w:val="49BEB7CC"/>
    <w:rsid w:val="49C19605"/>
    <w:rsid w:val="49C4BD3A"/>
    <w:rsid w:val="49C9EE66"/>
    <w:rsid w:val="49CAF92C"/>
    <w:rsid w:val="49CDBA88"/>
    <w:rsid w:val="49D4DE0F"/>
    <w:rsid w:val="49D60B8A"/>
    <w:rsid w:val="49D9E6D9"/>
    <w:rsid w:val="49DED88C"/>
    <w:rsid w:val="49DFEB5C"/>
    <w:rsid w:val="49E8E56B"/>
    <w:rsid w:val="49E9BD10"/>
    <w:rsid w:val="49EBF348"/>
    <w:rsid w:val="49F4D80A"/>
    <w:rsid w:val="49F6C01F"/>
    <w:rsid w:val="4A02A47F"/>
    <w:rsid w:val="4A074D77"/>
    <w:rsid w:val="4A107C97"/>
    <w:rsid w:val="4A12BB36"/>
    <w:rsid w:val="4A2209F8"/>
    <w:rsid w:val="4A290DC7"/>
    <w:rsid w:val="4A2B94B4"/>
    <w:rsid w:val="4A2E307E"/>
    <w:rsid w:val="4A321BDA"/>
    <w:rsid w:val="4A32ED5E"/>
    <w:rsid w:val="4A345AF3"/>
    <w:rsid w:val="4A35719A"/>
    <w:rsid w:val="4A36E8CA"/>
    <w:rsid w:val="4A38D99D"/>
    <w:rsid w:val="4A3F16CA"/>
    <w:rsid w:val="4A45FBD9"/>
    <w:rsid w:val="4A479B6D"/>
    <w:rsid w:val="4A4CE86E"/>
    <w:rsid w:val="4A52AFC7"/>
    <w:rsid w:val="4A58AA66"/>
    <w:rsid w:val="4A5A76CE"/>
    <w:rsid w:val="4A5CED7C"/>
    <w:rsid w:val="4A613E86"/>
    <w:rsid w:val="4A624CDC"/>
    <w:rsid w:val="4A6AE5D2"/>
    <w:rsid w:val="4A789045"/>
    <w:rsid w:val="4A7C95C3"/>
    <w:rsid w:val="4A7D8B41"/>
    <w:rsid w:val="4A7DA59F"/>
    <w:rsid w:val="4A8E4941"/>
    <w:rsid w:val="4A91318D"/>
    <w:rsid w:val="4A933261"/>
    <w:rsid w:val="4A9560C2"/>
    <w:rsid w:val="4A95B77F"/>
    <w:rsid w:val="4A961E11"/>
    <w:rsid w:val="4A98785A"/>
    <w:rsid w:val="4A9880D6"/>
    <w:rsid w:val="4A995FEF"/>
    <w:rsid w:val="4AA162F0"/>
    <w:rsid w:val="4AA49476"/>
    <w:rsid w:val="4AA4A5E9"/>
    <w:rsid w:val="4AA94BF3"/>
    <w:rsid w:val="4AACBEBC"/>
    <w:rsid w:val="4AAD1408"/>
    <w:rsid w:val="4AAF25E8"/>
    <w:rsid w:val="4AB5BEC8"/>
    <w:rsid w:val="4ABAE1BC"/>
    <w:rsid w:val="4ABC5A54"/>
    <w:rsid w:val="4AC062B4"/>
    <w:rsid w:val="4AC0E6CD"/>
    <w:rsid w:val="4AC0F7F2"/>
    <w:rsid w:val="4AC4D826"/>
    <w:rsid w:val="4AC58885"/>
    <w:rsid w:val="4AC63A58"/>
    <w:rsid w:val="4AC71E07"/>
    <w:rsid w:val="4AC72E61"/>
    <w:rsid w:val="4ACB43F8"/>
    <w:rsid w:val="4ACE84FD"/>
    <w:rsid w:val="4AD1B42C"/>
    <w:rsid w:val="4AD7AB51"/>
    <w:rsid w:val="4AE1005C"/>
    <w:rsid w:val="4AE26813"/>
    <w:rsid w:val="4AE3A2CC"/>
    <w:rsid w:val="4AE762B5"/>
    <w:rsid w:val="4AEE1921"/>
    <w:rsid w:val="4AEEF39F"/>
    <w:rsid w:val="4AF06CF7"/>
    <w:rsid w:val="4AF08AC9"/>
    <w:rsid w:val="4AF186A1"/>
    <w:rsid w:val="4AF1FB41"/>
    <w:rsid w:val="4AF294B2"/>
    <w:rsid w:val="4AFBC558"/>
    <w:rsid w:val="4B001F9F"/>
    <w:rsid w:val="4B01B869"/>
    <w:rsid w:val="4B05FF75"/>
    <w:rsid w:val="4B0ABBD3"/>
    <w:rsid w:val="4B115369"/>
    <w:rsid w:val="4B12EF37"/>
    <w:rsid w:val="4B15121D"/>
    <w:rsid w:val="4B2286DB"/>
    <w:rsid w:val="4B24D8B6"/>
    <w:rsid w:val="4B271657"/>
    <w:rsid w:val="4B2B3B48"/>
    <w:rsid w:val="4B3A456F"/>
    <w:rsid w:val="4B3CF037"/>
    <w:rsid w:val="4B3D814B"/>
    <w:rsid w:val="4B49B6C4"/>
    <w:rsid w:val="4B4DFEE9"/>
    <w:rsid w:val="4B4EE8C3"/>
    <w:rsid w:val="4B5AB9DA"/>
    <w:rsid w:val="4B651443"/>
    <w:rsid w:val="4B660027"/>
    <w:rsid w:val="4B682A23"/>
    <w:rsid w:val="4B68FC07"/>
    <w:rsid w:val="4B6D07AD"/>
    <w:rsid w:val="4B6DFA3A"/>
    <w:rsid w:val="4B70497F"/>
    <w:rsid w:val="4B71C2E4"/>
    <w:rsid w:val="4B73B421"/>
    <w:rsid w:val="4B77E837"/>
    <w:rsid w:val="4B7A0D42"/>
    <w:rsid w:val="4B7F3F2B"/>
    <w:rsid w:val="4B874D90"/>
    <w:rsid w:val="4B8A171C"/>
    <w:rsid w:val="4B8A3999"/>
    <w:rsid w:val="4B8B3465"/>
    <w:rsid w:val="4B910905"/>
    <w:rsid w:val="4B9F214C"/>
    <w:rsid w:val="4BA3CD81"/>
    <w:rsid w:val="4BA54A89"/>
    <w:rsid w:val="4BA7F0C9"/>
    <w:rsid w:val="4BA8486B"/>
    <w:rsid w:val="4BABA0A9"/>
    <w:rsid w:val="4BABDB90"/>
    <w:rsid w:val="4BB611CD"/>
    <w:rsid w:val="4BB82531"/>
    <w:rsid w:val="4BC077C2"/>
    <w:rsid w:val="4BC336C3"/>
    <w:rsid w:val="4BC389CA"/>
    <w:rsid w:val="4BC84E5D"/>
    <w:rsid w:val="4BD5374C"/>
    <w:rsid w:val="4BDD28EF"/>
    <w:rsid w:val="4BDEA8A0"/>
    <w:rsid w:val="4BDECB71"/>
    <w:rsid w:val="4BE275C6"/>
    <w:rsid w:val="4BE53EBD"/>
    <w:rsid w:val="4BF2B80F"/>
    <w:rsid w:val="4BF2C25D"/>
    <w:rsid w:val="4BF5F3BA"/>
    <w:rsid w:val="4BF7F342"/>
    <w:rsid w:val="4BF94AEC"/>
    <w:rsid w:val="4BF9B5D3"/>
    <w:rsid w:val="4BFA5241"/>
    <w:rsid w:val="4BFAB9E3"/>
    <w:rsid w:val="4C039421"/>
    <w:rsid w:val="4C04F44C"/>
    <w:rsid w:val="4C11D834"/>
    <w:rsid w:val="4C14CD30"/>
    <w:rsid w:val="4C170333"/>
    <w:rsid w:val="4C1AA4F0"/>
    <w:rsid w:val="4C1E8958"/>
    <w:rsid w:val="4C2828F6"/>
    <w:rsid w:val="4C2C5EE3"/>
    <w:rsid w:val="4C310B08"/>
    <w:rsid w:val="4C31EC87"/>
    <w:rsid w:val="4C32A8C0"/>
    <w:rsid w:val="4C34F15A"/>
    <w:rsid w:val="4C35E3C1"/>
    <w:rsid w:val="4C3694E3"/>
    <w:rsid w:val="4C39657D"/>
    <w:rsid w:val="4C3A7984"/>
    <w:rsid w:val="4C3B23BB"/>
    <w:rsid w:val="4C3B5479"/>
    <w:rsid w:val="4C400C0D"/>
    <w:rsid w:val="4C476F31"/>
    <w:rsid w:val="4C4C0EC2"/>
    <w:rsid w:val="4C4C4FF0"/>
    <w:rsid w:val="4C501363"/>
    <w:rsid w:val="4C512F7F"/>
    <w:rsid w:val="4C54A1B6"/>
    <w:rsid w:val="4C571DC7"/>
    <w:rsid w:val="4C57DA15"/>
    <w:rsid w:val="4C6CE486"/>
    <w:rsid w:val="4C6E4B79"/>
    <w:rsid w:val="4C6E65D2"/>
    <w:rsid w:val="4C7973CD"/>
    <w:rsid w:val="4C79EB60"/>
    <w:rsid w:val="4C7B8A1B"/>
    <w:rsid w:val="4C7BD02A"/>
    <w:rsid w:val="4C7C33F2"/>
    <w:rsid w:val="4C7C4CB8"/>
    <w:rsid w:val="4C83A567"/>
    <w:rsid w:val="4C8B516C"/>
    <w:rsid w:val="4C8D23E2"/>
    <w:rsid w:val="4C972572"/>
    <w:rsid w:val="4C99D5B5"/>
    <w:rsid w:val="4C9BA7F0"/>
    <w:rsid w:val="4CA6259B"/>
    <w:rsid w:val="4CA7DC45"/>
    <w:rsid w:val="4CB554F9"/>
    <w:rsid w:val="4CB9215E"/>
    <w:rsid w:val="4CCD63C8"/>
    <w:rsid w:val="4CD1C1B4"/>
    <w:rsid w:val="4CD3107A"/>
    <w:rsid w:val="4CD3A834"/>
    <w:rsid w:val="4CD3A883"/>
    <w:rsid w:val="4CD68585"/>
    <w:rsid w:val="4CD80ABC"/>
    <w:rsid w:val="4CD95DC3"/>
    <w:rsid w:val="4CDA7CFE"/>
    <w:rsid w:val="4CDEEA54"/>
    <w:rsid w:val="4CE35E6C"/>
    <w:rsid w:val="4CE3A3A9"/>
    <w:rsid w:val="4CE45F63"/>
    <w:rsid w:val="4CE6859A"/>
    <w:rsid w:val="4CE6B14E"/>
    <w:rsid w:val="4CED5ACD"/>
    <w:rsid w:val="4CF43DA8"/>
    <w:rsid w:val="4CF5E946"/>
    <w:rsid w:val="4CFA1D9E"/>
    <w:rsid w:val="4CFB43C6"/>
    <w:rsid w:val="4CFC1A2D"/>
    <w:rsid w:val="4CFF2AFC"/>
    <w:rsid w:val="4D0051A8"/>
    <w:rsid w:val="4D0136B3"/>
    <w:rsid w:val="4D0326EE"/>
    <w:rsid w:val="4D05F625"/>
    <w:rsid w:val="4D15D569"/>
    <w:rsid w:val="4D1ECC2C"/>
    <w:rsid w:val="4D1F6594"/>
    <w:rsid w:val="4D2D1A05"/>
    <w:rsid w:val="4D312C4A"/>
    <w:rsid w:val="4D36F2A3"/>
    <w:rsid w:val="4D41EBA2"/>
    <w:rsid w:val="4D46015A"/>
    <w:rsid w:val="4D4D23FA"/>
    <w:rsid w:val="4D5473FB"/>
    <w:rsid w:val="4D5553EB"/>
    <w:rsid w:val="4D57FB64"/>
    <w:rsid w:val="4D5947CF"/>
    <w:rsid w:val="4D625744"/>
    <w:rsid w:val="4D659850"/>
    <w:rsid w:val="4D65D1E2"/>
    <w:rsid w:val="4D67B111"/>
    <w:rsid w:val="4D68B4A5"/>
    <w:rsid w:val="4D6D09E5"/>
    <w:rsid w:val="4D6D4238"/>
    <w:rsid w:val="4D72F11D"/>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B64A3"/>
    <w:rsid w:val="4DCBEA4E"/>
    <w:rsid w:val="4DCD275B"/>
    <w:rsid w:val="4DCF11E0"/>
    <w:rsid w:val="4DCFE9DE"/>
    <w:rsid w:val="4DD650D7"/>
    <w:rsid w:val="4DDBA6DC"/>
    <w:rsid w:val="4DDFCCA0"/>
    <w:rsid w:val="4DE114F3"/>
    <w:rsid w:val="4DE16037"/>
    <w:rsid w:val="4DEA2619"/>
    <w:rsid w:val="4DF0ADFC"/>
    <w:rsid w:val="4DF120EB"/>
    <w:rsid w:val="4DF63EB9"/>
    <w:rsid w:val="4DFB3CB0"/>
    <w:rsid w:val="4DFC4EDD"/>
    <w:rsid w:val="4DFCEC3B"/>
    <w:rsid w:val="4DFD57BC"/>
    <w:rsid w:val="4E007EF9"/>
    <w:rsid w:val="4E00F300"/>
    <w:rsid w:val="4E01BE1F"/>
    <w:rsid w:val="4E04EB07"/>
    <w:rsid w:val="4E0563C5"/>
    <w:rsid w:val="4E0B8BDE"/>
    <w:rsid w:val="4E0D333F"/>
    <w:rsid w:val="4E10F746"/>
    <w:rsid w:val="4E1A9382"/>
    <w:rsid w:val="4E239886"/>
    <w:rsid w:val="4E2E87C0"/>
    <w:rsid w:val="4E310599"/>
    <w:rsid w:val="4E363C95"/>
    <w:rsid w:val="4E374758"/>
    <w:rsid w:val="4E3818EE"/>
    <w:rsid w:val="4E399949"/>
    <w:rsid w:val="4E3C7198"/>
    <w:rsid w:val="4E3CD179"/>
    <w:rsid w:val="4E3FDB94"/>
    <w:rsid w:val="4E48A14F"/>
    <w:rsid w:val="4E4A582E"/>
    <w:rsid w:val="4E55B9D8"/>
    <w:rsid w:val="4E56D952"/>
    <w:rsid w:val="4E56EC9D"/>
    <w:rsid w:val="4E596201"/>
    <w:rsid w:val="4E5DE661"/>
    <w:rsid w:val="4E68285F"/>
    <w:rsid w:val="4E6FC8F7"/>
    <w:rsid w:val="4E7002B8"/>
    <w:rsid w:val="4E7A0530"/>
    <w:rsid w:val="4E7C2E3E"/>
    <w:rsid w:val="4E7C7727"/>
    <w:rsid w:val="4E7EB948"/>
    <w:rsid w:val="4E811194"/>
    <w:rsid w:val="4E8D1FA6"/>
    <w:rsid w:val="4E97F90C"/>
    <w:rsid w:val="4E989DD3"/>
    <w:rsid w:val="4E9EBA97"/>
    <w:rsid w:val="4EA4D7BB"/>
    <w:rsid w:val="4EABE2EA"/>
    <w:rsid w:val="4EB05752"/>
    <w:rsid w:val="4EB34C55"/>
    <w:rsid w:val="4EB5DF42"/>
    <w:rsid w:val="4EB7B7F9"/>
    <w:rsid w:val="4EB8FA51"/>
    <w:rsid w:val="4EB9CA09"/>
    <w:rsid w:val="4EBAFF3A"/>
    <w:rsid w:val="4EC00295"/>
    <w:rsid w:val="4EC05D9B"/>
    <w:rsid w:val="4EC9800E"/>
    <w:rsid w:val="4ECB8CCF"/>
    <w:rsid w:val="4ECBAE66"/>
    <w:rsid w:val="4ECCD47E"/>
    <w:rsid w:val="4ED3B8D3"/>
    <w:rsid w:val="4EDEAFB9"/>
    <w:rsid w:val="4EE1F88F"/>
    <w:rsid w:val="4EE3AA76"/>
    <w:rsid w:val="4EE76071"/>
    <w:rsid w:val="4EE8DD60"/>
    <w:rsid w:val="4EE9B3B0"/>
    <w:rsid w:val="4EE9D7DE"/>
    <w:rsid w:val="4EEFAC4D"/>
    <w:rsid w:val="4EF160C9"/>
    <w:rsid w:val="4EF1C58E"/>
    <w:rsid w:val="4EF7E5CB"/>
    <w:rsid w:val="4F00C134"/>
    <w:rsid w:val="4F02B824"/>
    <w:rsid w:val="4F034F3D"/>
    <w:rsid w:val="4F094C25"/>
    <w:rsid w:val="4F0A9DAD"/>
    <w:rsid w:val="4F1484B6"/>
    <w:rsid w:val="4F1C3F73"/>
    <w:rsid w:val="4F23BC76"/>
    <w:rsid w:val="4F249FA0"/>
    <w:rsid w:val="4F2AF559"/>
    <w:rsid w:val="4F35FBB6"/>
    <w:rsid w:val="4F470DBB"/>
    <w:rsid w:val="4F496C67"/>
    <w:rsid w:val="4F4B9389"/>
    <w:rsid w:val="4F548D4E"/>
    <w:rsid w:val="4F568994"/>
    <w:rsid w:val="4F56BEDB"/>
    <w:rsid w:val="4F57BBB2"/>
    <w:rsid w:val="4F593299"/>
    <w:rsid w:val="4F5A2104"/>
    <w:rsid w:val="4F5B68CE"/>
    <w:rsid w:val="4F5FB1E4"/>
    <w:rsid w:val="4F63B913"/>
    <w:rsid w:val="4F68DDA1"/>
    <w:rsid w:val="4F6B9DA5"/>
    <w:rsid w:val="4F7655CB"/>
    <w:rsid w:val="4F7B9C7B"/>
    <w:rsid w:val="4F7C48BA"/>
    <w:rsid w:val="4F7E540E"/>
    <w:rsid w:val="4F7EE53A"/>
    <w:rsid w:val="4F821E2A"/>
    <w:rsid w:val="4F87C023"/>
    <w:rsid w:val="4F8BE9A4"/>
    <w:rsid w:val="4F8EEEFB"/>
    <w:rsid w:val="4F94BBE1"/>
    <w:rsid w:val="4F97DCD6"/>
    <w:rsid w:val="4F9C8D0B"/>
    <w:rsid w:val="4F9E0DF5"/>
    <w:rsid w:val="4FA0B8D2"/>
    <w:rsid w:val="4FA3E1C0"/>
    <w:rsid w:val="4FA9DD67"/>
    <w:rsid w:val="4FADAE75"/>
    <w:rsid w:val="4FADECC0"/>
    <w:rsid w:val="4FB9F8A6"/>
    <w:rsid w:val="4FBE0F50"/>
    <w:rsid w:val="4FCAE248"/>
    <w:rsid w:val="4FCD7D61"/>
    <w:rsid w:val="4FD49720"/>
    <w:rsid w:val="4FD948E6"/>
    <w:rsid w:val="4FE0211B"/>
    <w:rsid w:val="4FE5A43B"/>
    <w:rsid w:val="4FE8E17D"/>
    <w:rsid w:val="4FEEE9DC"/>
    <w:rsid w:val="4FF77BD6"/>
    <w:rsid w:val="4FF8C4FD"/>
    <w:rsid w:val="4FF921E5"/>
    <w:rsid w:val="4FF95D95"/>
    <w:rsid w:val="4FFAB66B"/>
    <w:rsid w:val="4FFD523A"/>
    <w:rsid w:val="4FFE4670"/>
    <w:rsid w:val="5000623B"/>
    <w:rsid w:val="5000E020"/>
    <w:rsid w:val="5005EB0F"/>
    <w:rsid w:val="500C8A2C"/>
    <w:rsid w:val="500CF240"/>
    <w:rsid w:val="500D4D28"/>
    <w:rsid w:val="5012B34E"/>
    <w:rsid w:val="50261081"/>
    <w:rsid w:val="502837F1"/>
    <w:rsid w:val="502F4A95"/>
    <w:rsid w:val="50387954"/>
    <w:rsid w:val="5039FA3D"/>
    <w:rsid w:val="503B7D64"/>
    <w:rsid w:val="50459BEE"/>
    <w:rsid w:val="5046B806"/>
    <w:rsid w:val="504FCAD3"/>
    <w:rsid w:val="504FE9EA"/>
    <w:rsid w:val="505080B3"/>
    <w:rsid w:val="50546492"/>
    <w:rsid w:val="50553537"/>
    <w:rsid w:val="50584E39"/>
    <w:rsid w:val="505FE223"/>
    <w:rsid w:val="5065C047"/>
    <w:rsid w:val="50663737"/>
    <w:rsid w:val="5066C4E6"/>
    <w:rsid w:val="50694698"/>
    <w:rsid w:val="506C5B4E"/>
    <w:rsid w:val="506CCAB1"/>
    <w:rsid w:val="506DD609"/>
    <w:rsid w:val="506EDCF9"/>
    <w:rsid w:val="506EFA52"/>
    <w:rsid w:val="506FC8DC"/>
    <w:rsid w:val="5071D535"/>
    <w:rsid w:val="50761D44"/>
    <w:rsid w:val="50796868"/>
    <w:rsid w:val="5079DE90"/>
    <w:rsid w:val="507CF4E6"/>
    <w:rsid w:val="507FE746"/>
    <w:rsid w:val="508421E4"/>
    <w:rsid w:val="508789CA"/>
    <w:rsid w:val="50894117"/>
    <w:rsid w:val="508943DA"/>
    <w:rsid w:val="508ED7C6"/>
    <w:rsid w:val="508EE0F3"/>
    <w:rsid w:val="5090EA5B"/>
    <w:rsid w:val="5093210B"/>
    <w:rsid w:val="5093A4E9"/>
    <w:rsid w:val="50991285"/>
    <w:rsid w:val="509C4D7C"/>
    <w:rsid w:val="509E036F"/>
    <w:rsid w:val="509E8E45"/>
    <w:rsid w:val="509FCF9D"/>
    <w:rsid w:val="50A35AEA"/>
    <w:rsid w:val="50AA7513"/>
    <w:rsid w:val="50B5978B"/>
    <w:rsid w:val="50B5AF13"/>
    <w:rsid w:val="50B9EF73"/>
    <w:rsid w:val="50BBDAA7"/>
    <w:rsid w:val="50CB9CF8"/>
    <w:rsid w:val="50D06823"/>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D626B"/>
    <w:rsid w:val="510DB3F1"/>
    <w:rsid w:val="510F48E1"/>
    <w:rsid w:val="51187C02"/>
    <w:rsid w:val="511B8E94"/>
    <w:rsid w:val="511BE9DC"/>
    <w:rsid w:val="511E6244"/>
    <w:rsid w:val="511F8428"/>
    <w:rsid w:val="511FDEBE"/>
    <w:rsid w:val="511FF816"/>
    <w:rsid w:val="5122FDAE"/>
    <w:rsid w:val="51381F17"/>
    <w:rsid w:val="513AC0B3"/>
    <w:rsid w:val="513E5526"/>
    <w:rsid w:val="5140E8F4"/>
    <w:rsid w:val="5148E859"/>
    <w:rsid w:val="514981D3"/>
    <w:rsid w:val="514D7579"/>
    <w:rsid w:val="514E34EB"/>
    <w:rsid w:val="514F2020"/>
    <w:rsid w:val="5152AAE0"/>
    <w:rsid w:val="515C098F"/>
    <w:rsid w:val="515C4FFF"/>
    <w:rsid w:val="515F21E5"/>
    <w:rsid w:val="515FAD98"/>
    <w:rsid w:val="51637ADA"/>
    <w:rsid w:val="51660CEC"/>
    <w:rsid w:val="516731D4"/>
    <w:rsid w:val="5167364A"/>
    <w:rsid w:val="51690523"/>
    <w:rsid w:val="516AA0C3"/>
    <w:rsid w:val="516D2353"/>
    <w:rsid w:val="516EC522"/>
    <w:rsid w:val="517018B0"/>
    <w:rsid w:val="5170F9ED"/>
    <w:rsid w:val="5177D34B"/>
    <w:rsid w:val="517ED4F6"/>
    <w:rsid w:val="51800197"/>
    <w:rsid w:val="518AA589"/>
    <w:rsid w:val="519010C9"/>
    <w:rsid w:val="5194424B"/>
    <w:rsid w:val="5196226B"/>
    <w:rsid w:val="5196B112"/>
    <w:rsid w:val="5196F6C0"/>
    <w:rsid w:val="51983E5A"/>
    <w:rsid w:val="51A404F8"/>
    <w:rsid w:val="51A94A26"/>
    <w:rsid w:val="51B4D917"/>
    <w:rsid w:val="51B85D71"/>
    <w:rsid w:val="51BE9B75"/>
    <w:rsid w:val="51C2E3DD"/>
    <w:rsid w:val="51C715E6"/>
    <w:rsid w:val="51C7401D"/>
    <w:rsid w:val="51CFDC64"/>
    <w:rsid w:val="51D1EB01"/>
    <w:rsid w:val="51D51C0E"/>
    <w:rsid w:val="51D59415"/>
    <w:rsid w:val="51D6041F"/>
    <w:rsid w:val="51D7B27D"/>
    <w:rsid w:val="51DCA2B7"/>
    <w:rsid w:val="51E0268A"/>
    <w:rsid w:val="51E3B8FE"/>
    <w:rsid w:val="51EA7A4B"/>
    <w:rsid w:val="51EBEC14"/>
    <w:rsid w:val="51EF16C3"/>
    <w:rsid w:val="51F08742"/>
    <w:rsid w:val="51F19C4E"/>
    <w:rsid w:val="51F4D6C8"/>
    <w:rsid w:val="51F697A0"/>
    <w:rsid w:val="51F84F09"/>
    <w:rsid w:val="520270EB"/>
    <w:rsid w:val="520A54F6"/>
    <w:rsid w:val="520C8773"/>
    <w:rsid w:val="520EC5B6"/>
    <w:rsid w:val="52145D3D"/>
    <w:rsid w:val="5219FCD3"/>
    <w:rsid w:val="521ED239"/>
    <w:rsid w:val="52246D2F"/>
    <w:rsid w:val="522A0A52"/>
    <w:rsid w:val="522D6AF5"/>
    <w:rsid w:val="5234F0EA"/>
    <w:rsid w:val="5238CD92"/>
    <w:rsid w:val="5239C16E"/>
    <w:rsid w:val="52436EAC"/>
    <w:rsid w:val="5244A070"/>
    <w:rsid w:val="524D0D04"/>
    <w:rsid w:val="52515305"/>
    <w:rsid w:val="525B7A73"/>
    <w:rsid w:val="525CE876"/>
    <w:rsid w:val="525F527F"/>
    <w:rsid w:val="5266609A"/>
    <w:rsid w:val="5269B1A7"/>
    <w:rsid w:val="526BB679"/>
    <w:rsid w:val="526C1BEE"/>
    <w:rsid w:val="526EBEB9"/>
    <w:rsid w:val="52706669"/>
    <w:rsid w:val="5270BF46"/>
    <w:rsid w:val="5270EC02"/>
    <w:rsid w:val="527111AB"/>
    <w:rsid w:val="5276A2E6"/>
    <w:rsid w:val="5282376A"/>
    <w:rsid w:val="528603C8"/>
    <w:rsid w:val="528CA4F6"/>
    <w:rsid w:val="528CCFDB"/>
    <w:rsid w:val="5293EEA6"/>
    <w:rsid w:val="52980838"/>
    <w:rsid w:val="529AA17F"/>
    <w:rsid w:val="529AF240"/>
    <w:rsid w:val="529EE034"/>
    <w:rsid w:val="52A05943"/>
    <w:rsid w:val="52A4362B"/>
    <w:rsid w:val="52A52EBA"/>
    <w:rsid w:val="52A91B19"/>
    <w:rsid w:val="52AB5670"/>
    <w:rsid w:val="52ABC8BE"/>
    <w:rsid w:val="52AE6EF6"/>
    <w:rsid w:val="52B52F31"/>
    <w:rsid w:val="52B6DB08"/>
    <w:rsid w:val="52B7D900"/>
    <w:rsid w:val="52BA3AAF"/>
    <w:rsid w:val="52BA87F0"/>
    <w:rsid w:val="52BFDE95"/>
    <w:rsid w:val="52C3C0FF"/>
    <w:rsid w:val="52D25DE8"/>
    <w:rsid w:val="52D3A521"/>
    <w:rsid w:val="52D489D8"/>
    <w:rsid w:val="52D954D4"/>
    <w:rsid w:val="52E8C1A3"/>
    <w:rsid w:val="52E9397E"/>
    <w:rsid w:val="52E9F584"/>
    <w:rsid w:val="52EABC72"/>
    <w:rsid w:val="52EDA1F9"/>
    <w:rsid w:val="52FC5C19"/>
    <w:rsid w:val="52FC90DE"/>
    <w:rsid w:val="530061B0"/>
    <w:rsid w:val="53018993"/>
    <w:rsid w:val="53047211"/>
    <w:rsid w:val="5304C203"/>
    <w:rsid w:val="5306784B"/>
    <w:rsid w:val="53082E11"/>
    <w:rsid w:val="5309C509"/>
    <w:rsid w:val="531CA2B4"/>
    <w:rsid w:val="5322A1FD"/>
    <w:rsid w:val="532693C0"/>
    <w:rsid w:val="53279B5C"/>
    <w:rsid w:val="532B1743"/>
    <w:rsid w:val="532BBBB1"/>
    <w:rsid w:val="532E2A6D"/>
    <w:rsid w:val="5331FF78"/>
    <w:rsid w:val="53372406"/>
    <w:rsid w:val="5338879F"/>
    <w:rsid w:val="533DFC3B"/>
    <w:rsid w:val="533EE2DF"/>
    <w:rsid w:val="533F1218"/>
    <w:rsid w:val="53410298"/>
    <w:rsid w:val="5343FB8A"/>
    <w:rsid w:val="53453084"/>
    <w:rsid w:val="534A6877"/>
    <w:rsid w:val="534B5090"/>
    <w:rsid w:val="534CA75C"/>
    <w:rsid w:val="534F5A5A"/>
    <w:rsid w:val="5357E1E0"/>
    <w:rsid w:val="535E1998"/>
    <w:rsid w:val="53712C04"/>
    <w:rsid w:val="5371BDF2"/>
    <w:rsid w:val="537234A6"/>
    <w:rsid w:val="5374E587"/>
    <w:rsid w:val="5379720D"/>
    <w:rsid w:val="537C7368"/>
    <w:rsid w:val="53812CC2"/>
    <w:rsid w:val="538133B6"/>
    <w:rsid w:val="53841ACE"/>
    <w:rsid w:val="538A7838"/>
    <w:rsid w:val="538D3A63"/>
    <w:rsid w:val="539524C2"/>
    <w:rsid w:val="53987301"/>
    <w:rsid w:val="539CAEFB"/>
    <w:rsid w:val="539EF636"/>
    <w:rsid w:val="53A19521"/>
    <w:rsid w:val="53A7E229"/>
    <w:rsid w:val="53A83562"/>
    <w:rsid w:val="53AF348F"/>
    <w:rsid w:val="53B4FC4D"/>
    <w:rsid w:val="53B82DB2"/>
    <w:rsid w:val="53B856E6"/>
    <w:rsid w:val="53C3F734"/>
    <w:rsid w:val="53C724D2"/>
    <w:rsid w:val="53C946D2"/>
    <w:rsid w:val="53CE3FAE"/>
    <w:rsid w:val="53D5A13B"/>
    <w:rsid w:val="53D89FCB"/>
    <w:rsid w:val="53EB3213"/>
    <w:rsid w:val="53EC2ACC"/>
    <w:rsid w:val="53EDF7CC"/>
    <w:rsid w:val="53F002AA"/>
    <w:rsid w:val="53F2426B"/>
    <w:rsid w:val="53F8C46C"/>
    <w:rsid w:val="54000A42"/>
    <w:rsid w:val="5406781E"/>
    <w:rsid w:val="540A433E"/>
    <w:rsid w:val="540CF889"/>
    <w:rsid w:val="540D421D"/>
    <w:rsid w:val="540FA971"/>
    <w:rsid w:val="54252F0C"/>
    <w:rsid w:val="542DCF1C"/>
    <w:rsid w:val="542F8E65"/>
    <w:rsid w:val="54306FB8"/>
    <w:rsid w:val="5432D30D"/>
    <w:rsid w:val="5434BF68"/>
    <w:rsid w:val="5434DA56"/>
    <w:rsid w:val="543AF00A"/>
    <w:rsid w:val="543D751E"/>
    <w:rsid w:val="543F1809"/>
    <w:rsid w:val="544095D4"/>
    <w:rsid w:val="544492C2"/>
    <w:rsid w:val="544521EE"/>
    <w:rsid w:val="5446C5AC"/>
    <w:rsid w:val="544DE14C"/>
    <w:rsid w:val="54526823"/>
    <w:rsid w:val="5457D197"/>
    <w:rsid w:val="545F9724"/>
    <w:rsid w:val="54621457"/>
    <w:rsid w:val="54667605"/>
    <w:rsid w:val="54671520"/>
    <w:rsid w:val="5467BE1E"/>
    <w:rsid w:val="546B3459"/>
    <w:rsid w:val="546D022F"/>
    <w:rsid w:val="54712279"/>
    <w:rsid w:val="547A5B39"/>
    <w:rsid w:val="547A6065"/>
    <w:rsid w:val="547A9A64"/>
    <w:rsid w:val="547FACBE"/>
    <w:rsid w:val="547FFA1D"/>
    <w:rsid w:val="5481B929"/>
    <w:rsid w:val="54830C1B"/>
    <w:rsid w:val="5485700E"/>
    <w:rsid w:val="548ADC93"/>
    <w:rsid w:val="548DD999"/>
    <w:rsid w:val="548E3D5C"/>
    <w:rsid w:val="548F4F34"/>
    <w:rsid w:val="548FD2A7"/>
    <w:rsid w:val="54970EEA"/>
    <w:rsid w:val="549FC38D"/>
    <w:rsid w:val="54A89AAF"/>
    <w:rsid w:val="54A8F316"/>
    <w:rsid w:val="54B7D583"/>
    <w:rsid w:val="54BFF40B"/>
    <w:rsid w:val="54C26D7D"/>
    <w:rsid w:val="54C3AA83"/>
    <w:rsid w:val="54C406FB"/>
    <w:rsid w:val="54C85F18"/>
    <w:rsid w:val="54C90C28"/>
    <w:rsid w:val="54CA80BD"/>
    <w:rsid w:val="54CD49E5"/>
    <w:rsid w:val="54D0C19D"/>
    <w:rsid w:val="54D632FD"/>
    <w:rsid w:val="54D70000"/>
    <w:rsid w:val="54DB0493"/>
    <w:rsid w:val="54E490BE"/>
    <w:rsid w:val="54EA1D4F"/>
    <w:rsid w:val="54EE1D6D"/>
    <w:rsid w:val="54EE8E46"/>
    <w:rsid w:val="54EEC392"/>
    <w:rsid w:val="54F457CA"/>
    <w:rsid w:val="54F4C8D5"/>
    <w:rsid w:val="54F8B316"/>
    <w:rsid w:val="54FDEA90"/>
    <w:rsid w:val="5500509B"/>
    <w:rsid w:val="5510E887"/>
    <w:rsid w:val="5511E3F3"/>
    <w:rsid w:val="5518C7F2"/>
    <w:rsid w:val="551A91A1"/>
    <w:rsid w:val="551AD65B"/>
    <w:rsid w:val="551DFC24"/>
    <w:rsid w:val="551ECB4D"/>
    <w:rsid w:val="551F6024"/>
    <w:rsid w:val="5521FDE8"/>
    <w:rsid w:val="55221E8E"/>
    <w:rsid w:val="5523B8E3"/>
    <w:rsid w:val="552B2DCB"/>
    <w:rsid w:val="552CA7F7"/>
    <w:rsid w:val="552FD29F"/>
    <w:rsid w:val="5535936C"/>
    <w:rsid w:val="5535C627"/>
    <w:rsid w:val="553799D7"/>
    <w:rsid w:val="553AD0D0"/>
    <w:rsid w:val="5541D873"/>
    <w:rsid w:val="5543AA2B"/>
    <w:rsid w:val="5544AB72"/>
    <w:rsid w:val="5545FCD9"/>
    <w:rsid w:val="554A5F73"/>
    <w:rsid w:val="554A9EDE"/>
    <w:rsid w:val="554AB0D8"/>
    <w:rsid w:val="554ACC0F"/>
    <w:rsid w:val="55537168"/>
    <w:rsid w:val="555974F7"/>
    <w:rsid w:val="555B3114"/>
    <w:rsid w:val="555CE02F"/>
    <w:rsid w:val="555DD1FF"/>
    <w:rsid w:val="555E68C6"/>
    <w:rsid w:val="5560C522"/>
    <w:rsid w:val="556209C1"/>
    <w:rsid w:val="55648A11"/>
    <w:rsid w:val="556623B6"/>
    <w:rsid w:val="55678D48"/>
    <w:rsid w:val="5568D212"/>
    <w:rsid w:val="556A4F93"/>
    <w:rsid w:val="556AB923"/>
    <w:rsid w:val="55771CFB"/>
    <w:rsid w:val="557A3816"/>
    <w:rsid w:val="557C2F22"/>
    <w:rsid w:val="557D3F4D"/>
    <w:rsid w:val="558DEDC4"/>
    <w:rsid w:val="558F022D"/>
    <w:rsid w:val="5595790A"/>
    <w:rsid w:val="5597680F"/>
    <w:rsid w:val="55A1BFFA"/>
    <w:rsid w:val="55A453ED"/>
    <w:rsid w:val="55A5A276"/>
    <w:rsid w:val="55A5BDAF"/>
    <w:rsid w:val="55B065D4"/>
    <w:rsid w:val="55B07E4B"/>
    <w:rsid w:val="55B1B2B9"/>
    <w:rsid w:val="55B4E648"/>
    <w:rsid w:val="55C0EC58"/>
    <w:rsid w:val="55CD93FA"/>
    <w:rsid w:val="55CF9E82"/>
    <w:rsid w:val="55D558C8"/>
    <w:rsid w:val="55D5A748"/>
    <w:rsid w:val="55D621BE"/>
    <w:rsid w:val="55D76670"/>
    <w:rsid w:val="55E6ECAE"/>
    <w:rsid w:val="55EEB2ED"/>
    <w:rsid w:val="55EF8A7E"/>
    <w:rsid w:val="55F47354"/>
    <w:rsid w:val="55F53757"/>
    <w:rsid w:val="55F5682E"/>
    <w:rsid w:val="55F63152"/>
    <w:rsid w:val="55F6C968"/>
    <w:rsid w:val="56084F48"/>
    <w:rsid w:val="56093B7E"/>
    <w:rsid w:val="5619DD86"/>
    <w:rsid w:val="561C0678"/>
    <w:rsid w:val="561CE9AC"/>
    <w:rsid w:val="5627088E"/>
    <w:rsid w:val="5628E761"/>
    <w:rsid w:val="562B3B9D"/>
    <w:rsid w:val="56304688"/>
    <w:rsid w:val="563F0093"/>
    <w:rsid w:val="5642811A"/>
    <w:rsid w:val="5643AE88"/>
    <w:rsid w:val="5646EBEA"/>
    <w:rsid w:val="56484F6E"/>
    <w:rsid w:val="564985CB"/>
    <w:rsid w:val="564B5BED"/>
    <w:rsid w:val="564C4B5B"/>
    <w:rsid w:val="564DCD13"/>
    <w:rsid w:val="5655E700"/>
    <w:rsid w:val="565740F5"/>
    <w:rsid w:val="5662D667"/>
    <w:rsid w:val="5664E13C"/>
    <w:rsid w:val="5667F148"/>
    <w:rsid w:val="5670D46E"/>
    <w:rsid w:val="56728BEA"/>
    <w:rsid w:val="5674A1E2"/>
    <w:rsid w:val="56789DEE"/>
    <w:rsid w:val="567C06EB"/>
    <w:rsid w:val="567D2ADA"/>
    <w:rsid w:val="568072DA"/>
    <w:rsid w:val="5683BA27"/>
    <w:rsid w:val="5687FA29"/>
    <w:rsid w:val="568DAAC0"/>
    <w:rsid w:val="568EF050"/>
    <w:rsid w:val="569201FF"/>
    <w:rsid w:val="5696C5E3"/>
    <w:rsid w:val="56970ADF"/>
    <w:rsid w:val="5697BEA4"/>
    <w:rsid w:val="5698D0AA"/>
    <w:rsid w:val="569F11F6"/>
    <w:rsid w:val="56A6F9F2"/>
    <w:rsid w:val="56AEA730"/>
    <w:rsid w:val="56B3C1D6"/>
    <w:rsid w:val="56B6B821"/>
    <w:rsid w:val="56B86DEA"/>
    <w:rsid w:val="56BDF392"/>
    <w:rsid w:val="56C08008"/>
    <w:rsid w:val="56C6D246"/>
    <w:rsid w:val="56C7198B"/>
    <w:rsid w:val="56C9F974"/>
    <w:rsid w:val="56CC854E"/>
    <w:rsid w:val="56CD91F9"/>
    <w:rsid w:val="56CDEB9F"/>
    <w:rsid w:val="56CE4B2E"/>
    <w:rsid w:val="56CE5A2A"/>
    <w:rsid w:val="56D4CC7E"/>
    <w:rsid w:val="56E5C581"/>
    <w:rsid w:val="56E98FFC"/>
    <w:rsid w:val="56EF6F78"/>
    <w:rsid w:val="56F24F78"/>
    <w:rsid w:val="56F2CDE6"/>
    <w:rsid w:val="56F32E76"/>
    <w:rsid w:val="56F65085"/>
    <w:rsid w:val="56FA1F78"/>
    <w:rsid w:val="56FAC0D3"/>
    <w:rsid w:val="56FF975A"/>
    <w:rsid w:val="5702A95B"/>
    <w:rsid w:val="570548F8"/>
    <w:rsid w:val="570695BA"/>
    <w:rsid w:val="5707B4AD"/>
    <w:rsid w:val="570E4E34"/>
    <w:rsid w:val="571189E7"/>
    <w:rsid w:val="57138789"/>
    <w:rsid w:val="5714E691"/>
    <w:rsid w:val="57196778"/>
    <w:rsid w:val="571C7835"/>
    <w:rsid w:val="57231168"/>
    <w:rsid w:val="572757D3"/>
    <w:rsid w:val="572ABD04"/>
    <w:rsid w:val="5730D213"/>
    <w:rsid w:val="5732FBA9"/>
    <w:rsid w:val="5736C54A"/>
    <w:rsid w:val="5737F82E"/>
    <w:rsid w:val="573B44F0"/>
    <w:rsid w:val="573C0FC4"/>
    <w:rsid w:val="57427B5D"/>
    <w:rsid w:val="574752FB"/>
    <w:rsid w:val="5747575D"/>
    <w:rsid w:val="5747D67F"/>
    <w:rsid w:val="57483A07"/>
    <w:rsid w:val="5748E519"/>
    <w:rsid w:val="574CC1BC"/>
    <w:rsid w:val="5756D8CB"/>
    <w:rsid w:val="57596B3E"/>
    <w:rsid w:val="5766462D"/>
    <w:rsid w:val="576CA8D7"/>
    <w:rsid w:val="576D56B5"/>
    <w:rsid w:val="57779F1E"/>
    <w:rsid w:val="57794C18"/>
    <w:rsid w:val="577A6FBF"/>
    <w:rsid w:val="577F6130"/>
    <w:rsid w:val="57855579"/>
    <w:rsid w:val="57880716"/>
    <w:rsid w:val="579DED18"/>
    <w:rsid w:val="579EA853"/>
    <w:rsid w:val="57A417EB"/>
    <w:rsid w:val="57A5455B"/>
    <w:rsid w:val="57A7A308"/>
    <w:rsid w:val="57A98050"/>
    <w:rsid w:val="57AA0317"/>
    <w:rsid w:val="57B1121A"/>
    <w:rsid w:val="57B2475B"/>
    <w:rsid w:val="57B2B8E4"/>
    <w:rsid w:val="57B7CEC9"/>
    <w:rsid w:val="57B8E3C0"/>
    <w:rsid w:val="57C78784"/>
    <w:rsid w:val="57C79BB8"/>
    <w:rsid w:val="57CAE6B2"/>
    <w:rsid w:val="57CCD7CE"/>
    <w:rsid w:val="57CCE713"/>
    <w:rsid w:val="57CFD6B7"/>
    <w:rsid w:val="57DB2DC8"/>
    <w:rsid w:val="57DC99CE"/>
    <w:rsid w:val="57EB344E"/>
    <w:rsid w:val="57ECEC93"/>
    <w:rsid w:val="57EFF4BF"/>
    <w:rsid w:val="57F63D48"/>
    <w:rsid w:val="57FC8E9A"/>
    <w:rsid w:val="57FCEFFD"/>
    <w:rsid w:val="58000401"/>
    <w:rsid w:val="58001F7D"/>
    <w:rsid w:val="580C5A28"/>
    <w:rsid w:val="580E2DCE"/>
    <w:rsid w:val="580FAD1C"/>
    <w:rsid w:val="5814CDA6"/>
    <w:rsid w:val="581507BA"/>
    <w:rsid w:val="5818FC50"/>
    <w:rsid w:val="5824B8E2"/>
    <w:rsid w:val="58272BDA"/>
    <w:rsid w:val="582B62AA"/>
    <w:rsid w:val="582E8A7E"/>
    <w:rsid w:val="5831FFBE"/>
    <w:rsid w:val="5833F7AC"/>
    <w:rsid w:val="5838404A"/>
    <w:rsid w:val="58390473"/>
    <w:rsid w:val="583BBDCC"/>
    <w:rsid w:val="5846E8BF"/>
    <w:rsid w:val="5850040D"/>
    <w:rsid w:val="5852B4C6"/>
    <w:rsid w:val="58568A8A"/>
    <w:rsid w:val="5856EFA4"/>
    <w:rsid w:val="5857B5DA"/>
    <w:rsid w:val="5860E08E"/>
    <w:rsid w:val="586142A5"/>
    <w:rsid w:val="58637A17"/>
    <w:rsid w:val="586EBC28"/>
    <w:rsid w:val="586EE409"/>
    <w:rsid w:val="5870DAAA"/>
    <w:rsid w:val="5875758E"/>
    <w:rsid w:val="5876D4C6"/>
    <w:rsid w:val="587B1636"/>
    <w:rsid w:val="587B8EC9"/>
    <w:rsid w:val="587C9CE8"/>
    <w:rsid w:val="5883CF1C"/>
    <w:rsid w:val="5886B27D"/>
    <w:rsid w:val="5886B8B7"/>
    <w:rsid w:val="588F6F70"/>
    <w:rsid w:val="58908F9C"/>
    <w:rsid w:val="589D88B1"/>
    <w:rsid w:val="589DAA62"/>
    <w:rsid w:val="589E3A1C"/>
    <w:rsid w:val="58A70316"/>
    <w:rsid w:val="58A9B15B"/>
    <w:rsid w:val="58ABD93E"/>
    <w:rsid w:val="58ACBD45"/>
    <w:rsid w:val="58BE2333"/>
    <w:rsid w:val="58C0A085"/>
    <w:rsid w:val="58C6FB44"/>
    <w:rsid w:val="58CDFB38"/>
    <w:rsid w:val="58D7CE7E"/>
    <w:rsid w:val="58D8C38E"/>
    <w:rsid w:val="58D915D0"/>
    <w:rsid w:val="58DEC656"/>
    <w:rsid w:val="58E0E9E6"/>
    <w:rsid w:val="58E69BB6"/>
    <w:rsid w:val="58EE5E88"/>
    <w:rsid w:val="58F378B4"/>
    <w:rsid w:val="58F4FBDE"/>
    <w:rsid w:val="58F5EA59"/>
    <w:rsid w:val="59005ACC"/>
    <w:rsid w:val="590311E0"/>
    <w:rsid w:val="5906D2D7"/>
    <w:rsid w:val="59084A0F"/>
    <w:rsid w:val="59129571"/>
    <w:rsid w:val="5914F06B"/>
    <w:rsid w:val="59159FF9"/>
    <w:rsid w:val="5916264B"/>
    <w:rsid w:val="5916AD9E"/>
    <w:rsid w:val="592283E7"/>
    <w:rsid w:val="59234895"/>
    <w:rsid w:val="592634F0"/>
    <w:rsid w:val="592BB726"/>
    <w:rsid w:val="592BB84A"/>
    <w:rsid w:val="5934EEFF"/>
    <w:rsid w:val="5937218B"/>
    <w:rsid w:val="5938EFB5"/>
    <w:rsid w:val="593A4D2F"/>
    <w:rsid w:val="593AB22B"/>
    <w:rsid w:val="59424DC7"/>
    <w:rsid w:val="5945FEA9"/>
    <w:rsid w:val="594B82D2"/>
    <w:rsid w:val="594FE170"/>
    <w:rsid w:val="5954E22A"/>
    <w:rsid w:val="5955F27C"/>
    <w:rsid w:val="59570BA2"/>
    <w:rsid w:val="595B14A3"/>
    <w:rsid w:val="595BBA7B"/>
    <w:rsid w:val="595BE31D"/>
    <w:rsid w:val="595CEBBF"/>
    <w:rsid w:val="595D2235"/>
    <w:rsid w:val="59753D85"/>
    <w:rsid w:val="597714E0"/>
    <w:rsid w:val="598013B5"/>
    <w:rsid w:val="5981E226"/>
    <w:rsid w:val="59836158"/>
    <w:rsid w:val="59887D43"/>
    <w:rsid w:val="598ACCA9"/>
    <w:rsid w:val="5991A66B"/>
    <w:rsid w:val="5991FFC6"/>
    <w:rsid w:val="59920684"/>
    <w:rsid w:val="59955E26"/>
    <w:rsid w:val="599E9B10"/>
    <w:rsid w:val="599F5A11"/>
    <w:rsid w:val="59A4365A"/>
    <w:rsid w:val="59A8BFE2"/>
    <w:rsid w:val="59B48EDC"/>
    <w:rsid w:val="59B53093"/>
    <w:rsid w:val="59B705C5"/>
    <w:rsid w:val="59BA15A9"/>
    <w:rsid w:val="59BD9214"/>
    <w:rsid w:val="59BEBAA4"/>
    <w:rsid w:val="59C0A237"/>
    <w:rsid w:val="59C1AF44"/>
    <w:rsid w:val="59C40566"/>
    <w:rsid w:val="59C61705"/>
    <w:rsid w:val="59C901CF"/>
    <w:rsid w:val="59D061B4"/>
    <w:rsid w:val="59D11CF0"/>
    <w:rsid w:val="59D122F4"/>
    <w:rsid w:val="59D4D51D"/>
    <w:rsid w:val="59D88BF4"/>
    <w:rsid w:val="59E2135D"/>
    <w:rsid w:val="59E6EC0B"/>
    <w:rsid w:val="59EF29B1"/>
    <w:rsid w:val="59F0E5FF"/>
    <w:rsid w:val="59F37798"/>
    <w:rsid w:val="59F79A40"/>
    <w:rsid w:val="59FC26B0"/>
    <w:rsid w:val="5A00583C"/>
    <w:rsid w:val="5A0DEF9D"/>
    <w:rsid w:val="5A0FD399"/>
    <w:rsid w:val="5A10D95F"/>
    <w:rsid w:val="5A15273E"/>
    <w:rsid w:val="5A15D402"/>
    <w:rsid w:val="5A1C6CD3"/>
    <w:rsid w:val="5A21A26A"/>
    <w:rsid w:val="5A2769F1"/>
    <w:rsid w:val="5A301C9A"/>
    <w:rsid w:val="5A3895A6"/>
    <w:rsid w:val="5A3CB59B"/>
    <w:rsid w:val="5A3D533C"/>
    <w:rsid w:val="5A3D61DA"/>
    <w:rsid w:val="5A43B343"/>
    <w:rsid w:val="5A49FEBE"/>
    <w:rsid w:val="5A4D1BEF"/>
    <w:rsid w:val="5A4E475E"/>
    <w:rsid w:val="5A4E4D6A"/>
    <w:rsid w:val="5A4F9080"/>
    <w:rsid w:val="5A534BA3"/>
    <w:rsid w:val="5A539DE2"/>
    <w:rsid w:val="5A5A9EB2"/>
    <w:rsid w:val="5A5E2D86"/>
    <w:rsid w:val="5A605C38"/>
    <w:rsid w:val="5A66061D"/>
    <w:rsid w:val="5A66079B"/>
    <w:rsid w:val="5A668D7B"/>
    <w:rsid w:val="5A684F39"/>
    <w:rsid w:val="5A6B5128"/>
    <w:rsid w:val="5A6BA9B7"/>
    <w:rsid w:val="5A6EDC44"/>
    <w:rsid w:val="5A6F23A9"/>
    <w:rsid w:val="5A70186F"/>
    <w:rsid w:val="5A74F3F0"/>
    <w:rsid w:val="5A75E138"/>
    <w:rsid w:val="5A773345"/>
    <w:rsid w:val="5A773388"/>
    <w:rsid w:val="5A77548B"/>
    <w:rsid w:val="5A7C840A"/>
    <w:rsid w:val="5A7C9677"/>
    <w:rsid w:val="5A7EDFC9"/>
    <w:rsid w:val="5A8108BE"/>
    <w:rsid w:val="5A940F9C"/>
    <w:rsid w:val="5A950B24"/>
    <w:rsid w:val="5A960B19"/>
    <w:rsid w:val="5A985781"/>
    <w:rsid w:val="5A9BA941"/>
    <w:rsid w:val="5AAA6E0E"/>
    <w:rsid w:val="5AAFA6F4"/>
    <w:rsid w:val="5AC05379"/>
    <w:rsid w:val="5AC84805"/>
    <w:rsid w:val="5ACF087F"/>
    <w:rsid w:val="5AD25120"/>
    <w:rsid w:val="5ADB8A0A"/>
    <w:rsid w:val="5ADCD995"/>
    <w:rsid w:val="5ADF3369"/>
    <w:rsid w:val="5AE0CDE6"/>
    <w:rsid w:val="5AEB94DA"/>
    <w:rsid w:val="5AF19D90"/>
    <w:rsid w:val="5AF23428"/>
    <w:rsid w:val="5AFA8CD5"/>
    <w:rsid w:val="5AFF1A05"/>
    <w:rsid w:val="5B016C18"/>
    <w:rsid w:val="5B0750B8"/>
    <w:rsid w:val="5B07C720"/>
    <w:rsid w:val="5B08A7C9"/>
    <w:rsid w:val="5B0C0FB9"/>
    <w:rsid w:val="5B0F2499"/>
    <w:rsid w:val="5B100417"/>
    <w:rsid w:val="5B169704"/>
    <w:rsid w:val="5B1933F6"/>
    <w:rsid w:val="5B1A3892"/>
    <w:rsid w:val="5B1B9B73"/>
    <w:rsid w:val="5B1C1369"/>
    <w:rsid w:val="5B1D14C7"/>
    <w:rsid w:val="5B1EB3A9"/>
    <w:rsid w:val="5B1F6537"/>
    <w:rsid w:val="5B20268F"/>
    <w:rsid w:val="5B22BE40"/>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2EA7C"/>
    <w:rsid w:val="5B76A071"/>
    <w:rsid w:val="5B7C5890"/>
    <w:rsid w:val="5B8242DF"/>
    <w:rsid w:val="5B89D5A6"/>
    <w:rsid w:val="5B8F17F1"/>
    <w:rsid w:val="5B8F7286"/>
    <w:rsid w:val="5B8F901B"/>
    <w:rsid w:val="5B928566"/>
    <w:rsid w:val="5B94F8FF"/>
    <w:rsid w:val="5B959C23"/>
    <w:rsid w:val="5B97B906"/>
    <w:rsid w:val="5B98EF68"/>
    <w:rsid w:val="5B9D04F5"/>
    <w:rsid w:val="5B9F31A8"/>
    <w:rsid w:val="5BAF522C"/>
    <w:rsid w:val="5BB27DCE"/>
    <w:rsid w:val="5BB3136C"/>
    <w:rsid w:val="5BB32108"/>
    <w:rsid w:val="5BB6F315"/>
    <w:rsid w:val="5BB9FCDE"/>
    <w:rsid w:val="5BBC7E09"/>
    <w:rsid w:val="5BBD3BC2"/>
    <w:rsid w:val="5BC4A97E"/>
    <w:rsid w:val="5BC5BDF3"/>
    <w:rsid w:val="5BC66926"/>
    <w:rsid w:val="5BCDA407"/>
    <w:rsid w:val="5BCF6D53"/>
    <w:rsid w:val="5BD23E50"/>
    <w:rsid w:val="5BD7F63C"/>
    <w:rsid w:val="5BD896B6"/>
    <w:rsid w:val="5BDA36A9"/>
    <w:rsid w:val="5BE070E3"/>
    <w:rsid w:val="5BE5962D"/>
    <w:rsid w:val="5BE9D1AD"/>
    <w:rsid w:val="5BEB3822"/>
    <w:rsid w:val="5BF31A15"/>
    <w:rsid w:val="5BF6AF7B"/>
    <w:rsid w:val="5BF7FFF4"/>
    <w:rsid w:val="5BF83CFA"/>
    <w:rsid w:val="5BFF42CE"/>
    <w:rsid w:val="5C043F01"/>
    <w:rsid w:val="5C0E28FB"/>
    <w:rsid w:val="5C0E7FFC"/>
    <w:rsid w:val="5C10B52F"/>
    <w:rsid w:val="5C13A136"/>
    <w:rsid w:val="5C20AF0F"/>
    <w:rsid w:val="5C233409"/>
    <w:rsid w:val="5C276010"/>
    <w:rsid w:val="5C27C8AA"/>
    <w:rsid w:val="5C2A50AC"/>
    <w:rsid w:val="5C2A99BA"/>
    <w:rsid w:val="5C2AB7B8"/>
    <w:rsid w:val="5C2EEC4F"/>
    <w:rsid w:val="5C331F51"/>
    <w:rsid w:val="5C33BAE1"/>
    <w:rsid w:val="5C3DD372"/>
    <w:rsid w:val="5C3EAE4F"/>
    <w:rsid w:val="5C41AC89"/>
    <w:rsid w:val="5C49D97C"/>
    <w:rsid w:val="5C5445D7"/>
    <w:rsid w:val="5C56DD04"/>
    <w:rsid w:val="5C571819"/>
    <w:rsid w:val="5C574770"/>
    <w:rsid w:val="5C58E883"/>
    <w:rsid w:val="5C58FF83"/>
    <w:rsid w:val="5C59ED38"/>
    <w:rsid w:val="5C5B8943"/>
    <w:rsid w:val="5C5D08EC"/>
    <w:rsid w:val="5C5D90F9"/>
    <w:rsid w:val="5C5E9C03"/>
    <w:rsid w:val="5C60C0A3"/>
    <w:rsid w:val="5C62B31A"/>
    <w:rsid w:val="5C642973"/>
    <w:rsid w:val="5C72C29A"/>
    <w:rsid w:val="5C77B72B"/>
    <w:rsid w:val="5C80F4FA"/>
    <w:rsid w:val="5C86BF5C"/>
    <w:rsid w:val="5C86DDEE"/>
    <w:rsid w:val="5C8F5105"/>
    <w:rsid w:val="5C8FD6BA"/>
    <w:rsid w:val="5C90516E"/>
    <w:rsid w:val="5C92A035"/>
    <w:rsid w:val="5C968005"/>
    <w:rsid w:val="5C99BC30"/>
    <w:rsid w:val="5C9EB5CC"/>
    <w:rsid w:val="5CA06F28"/>
    <w:rsid w:val="5CA6ACEE"/>
    <w:rsid w:val="5CA9F8DB"/>
    <w:rsid w:val="5CAA00EB"/>
    <w:rsid w:val="5CB49C55"/>
    <w:rsid w:val="5CBC7507"/>
    <w:rsid w:val="5CC3780B"/>
    <w:rsid w:val="5CC9A088"/>
    <w:rsid w:val="5CCE41CD"/>
    <w:rsid w:val="5CCF1E4F"/>
    <w:rsid w:val="5CD79625"/>
    <w:rsid w:val="5CDAC980"/>
    <w:rsid w:val="5CDBF045"/>
    <w:rsid w:val="5CDE5905"/>
    <w:rsid w:val="5CE2113D"/>
    <w:rsid w:val="5CE50DF3"/>
    <w:rsid w:val="5CE6F273"/>
    <w:rsid w:val="5CE9DC42"/>
    <w:rsid w:val="5CF4EC24"/>
    <w:rsid w:val="5D098FDC"/>
    <w:rsid w:val="5D0D57D0"/>
    <w:rsid w:val="5D0E2846"/>
    <w:rsid w:val="5D1134CC"/>
    <w:rsid w:val="5D175C1B"/>
    <w:rsid w:val="5D1BCBCF"/>
    <w:rsid w:val="5D1F337A"/>
    <w:rsid w:val="5D28EEC3"/>
    <w:rsid w:val="5D2C3457"/>
    <w:rsid w:val="5D2E0E57"/>
    <w:rsid w:val="5D2F4794"/>
    <w:rsid w:val="5D3453DF"/>
    <w:rsid w:val="5D35DD7D"/>
    <w:rsid w:val="5D35E034"/>
    <w:rsid w:val="5D35EEB8"/>
    <w:rsid w:val="5D39549E"/>
    <w:rsid w:val="5D40CE18"/>
    <w:rsid w:val="5D411EEC"/>
    <w:rsid w:val="5D460EA2"/>
    <w:rsid w:val="5D46FEE7"/>
    <w:rsid w:val="5D4CB593"/>
    <w:rsid w:val="5D4EAEA8"/>
    <w:rsid w:val="5D4F101A"/>
    <w:rsid w:val="5D54E03D"/>
    <w:rsid w:val="5D556B55"/>
    <w:rsid w:val="5D5C2FEE"/>
    <w:rsid w:val="5D62341A"/>
    <w:rsid w:val="5D63AD0A"/>
    <w:rsid w:val="5D63B601"/>
    <w:rsid w:val="5D6DAB9B"/>
    <w:rsid w:val="5D6E6F62"/>
    <w:rsid w:val="5D6FB027"/>
    <w:rsid w:val="5D75D89D"/>
    <w:rsid w:val="5D82D17F"/>
    <w:rsid w:val="5D8965A9"/>
    <w:rsid w:val="5D9D8769"/>
    <w:rsid w:val="5DA5A79E"/>
    <w:rsid w:val="5DA68E4A"/>
    <w:rsid w:val="5DA94ECF"/>
    <w:rsid w:val="5DABB676"/>
    <w:rsid w:val="5DADE133"/>
    <w:rsid w:val="5DB62CE7"/>
    <w:rsid w:val="5DB79B76"/>
    <w:rsid w:val="5DB7FE15"/>
    <w:rsid w:val="5DB9D853"/>
    <w:rsid w:val="5DBA196C"/>
    <w:rsid w:val="5DBAA8D2"/>
    <w:rsid w:val="5DBC7F00"/>
    <w:rsid w:val="5DBD7575"/>
    <w:rsid w:val="5DC339E9"/>
    <w:rsid w:val="5DCCFC5D"/>
    <w:rsid w:val="5DE0EA94"/>
    <w:rsid w:val="5DE2C1BE"/>
    <w:rsid w:val="5DE3A144"/>
    <w:rsid w:val="5DE43FA4"/>
    <w:rsid w:val="5DE4F4E8"/>
    <w:rsid w:val="5DE50924"/>
    <w:rsid w:val="5DE5392C"/>
    <w:rsid w:val="5DE72010"/>
    <w:rsid w:val="5DE8E31C"/>
    <w:rsid w:val="5DEE1218"/>
    <w:rsid w:val="5DF5FF1E"/>
    <w:rsid w:val="5DF7384D"/>
    <w:rsid w:val="5DFCCF76"/>
    <w:rsid w:val="5E1E2D05"/>
    <w:rsid w:val="5E28AAC1"/>
    <w:rsid w:val="5E2A70B3"/>
    <w:rsid w:val="5E33E21D"/>
    <w:rsid w:val="5E34EFBD"/>
    <w:rsid w:val="5E39F51F"/>
    <w:rsid w:val="5E4B67F0"/>
    <w:rsid w:val="5E58A881"/>
    <w:rsid w:val="5E5F2E07"/>
    <w:rsid w:val="5E601765"/>
    <w:rsid w:val="5E61B41B"/>
    <w:rsid w:val="5E62B315"/>
    <w:rsid w:val="5E69C4E9"/>
    <w:rsid w:val="5E6C2FF7"/>
    <w:rsid w:val="5E6DFA54"/>
    <w:rsid w:val="5E6DFF10"/>
    <w:rsid w:val="5E703153"/>
    <w:rsid w:val="5E75E904"/>
    <w:rsid w:val="5E7737EA"/>
    <w:rsid w:val="5E78BB0B"/>
    <w:rsid w:val="5E7A2E6A"/>
    <w:rsid w:val="5E80270F"/>
    <w:rsid w:val="5E89AAE4"/>
    <w:rsid w:val="5E9148F0"/>
    <w:rsid w:val="5E98046D"/>
    <w:rsid w:val="5E9CA870"/>
    <w:rsid w:val="5E9E88F2"/>
    <w:rsid w:val="5E9E9266"/>
    <w:rsid w:val="5EA2F30D"/>
    <w:rsid w:val="5EA3D343"/>
    <w:rsid w:val="5EA84A2E"/>
    <w:rsid w:val="5EADE85F"/>
    <w:rsid w:val="5EB7F681"/>
    <w:rsid w:val="5EB8E9FB"/>
    <w:rsid w:val="5EB95346"/>
    <w:rsid w:val="5EBB24AB"/>
    <w:rsid w:val="5EBEE566"/>
    <w:rsid w:val="5EC105E5"/>
    <w:rsid w:val="5ECBA441"/>
    <w:rsid w:val="5ECBCE09"/>
    <w:rsid w:val="5ED27B7F"/>
    <w:rsid w:val="5ED60676"/>
    <w:rsid w:val="5EDEB011"/>
    <w:rsid w:val="5EE0C138"/>
    <w:rsid w:val="5EE3948F"/>
    <w:rsid w:val="5EE81201"/>
    <w:rsid w:val="5EE94FD3"/>
    <w:rsid w:val="5EE974D5"/>
    <w:rsid w:val="5EEEE8A4"/>
    <w:rsid w:val="5EF0DC8F"/>
    <w:rsid w:val="5EF66197"/>
    <w:rsid w:val="5EF83C17"/>
    <w:rsid w:val="5EF9CB03"/>
    <w:rsid w:val="5EFC7D04"/>
    <w:rsid w:val="5EFCF430"/>
    <w:rsid w:val="5F0392B7"/>
    <w:rsid w:val="5F051A2F"/>
    <w:rsid w:val="5F07919C"/>
    <w:rsid w:val="5F0914BA"/>
    <w:rsid w:val="5F0DF38D"/>
    <w:rsid w:val="5F14C4FA"/>
    <w:rsid w:val="5F1567C5"/>
    <w:rsid w:val="5F1987B1"/>
    <w:rsid w:val="5F19A7DA"/>
    <w:rsid w:val="5F235A82"/>
    <w:rsid w:val="5F256D9E"/>
    <w:rsid w:val="5F27C478"/>
    <w:rsid w:val="5F294B3A"/>
    <w:rsid w:val="5F2F67FE"/>
    <w:rsid w:val="5F31B9FE"/>
    <w:rsid w:val="5F326529"/>
    <w:rsid w:val="5F387CF0"/>
    <w:rsid w:val="5F3C0DF6"/>
    <w:rsid w:val="5F3CF0C0"/>
    <w:rsid w:val="5F3E0F1A"/>
    <w:rsid w:val="5F444FBE"/>
    <w:rsid w:val="5F4898E7"/>
    <w:rsid w:val="5F4A1A6D"/>
    <w:rsid w:val="5F4AFFB9"/>
    <w:rsid w:val="5F4F03E1"/>
    <w:rsid w:val="5F524A2E"/>
    <w:rsid w:val="5F525374"/>
    <w:rsid w:val="5F5F4D84"/>
    <w:rsid w:val="5F649F86"/>
    <w:rsid w:val="5F69CFF4"/>
    <w:rsid w:val="5F6D5EBB"/>
    <w:rsid w:val="5F70B5C8"/>
    <w:rsid w:val="5F8168DE"/>
    <w:rsid w:val="5F82A745"/>
    <w:rsid w:val="5F8437BE"/>
    <w:rsid w:val="5F8BD80F"/>
    <w:rsid w:val="5F93ADFA"/>
    <w:rsid w:val="5F9A6075"/>
    <w:rsid w:val="5F9E22D1"/>
    <w:rsid w:val="5FA35B8F"/>
    <w:rsid w:val="5FA55335"/>
    <w:rsid w:val="5FA5A5F9"/>
    <w:rsid w:val="5FA8AF1A"/>
    <w:rsid w:val="5FB3BBE8"/>
    <w:rsid w:val="5FBB1DA7"/>
    <w:rsid w:val="5FBD2F72"/>
    <w:rsid w:val="5FC0BA4E"/>
    <w:rsid w:val="5FC207BE"/>
    <w:rsid w:val="5FC50EAB"/>
    <w:rsid w:val="5FC79A17"/>
    <w:rsid w:val="5FCAA7AD"/>
    <w:rsid w:val="5FD2E2A7"/>
    <w:rsid w:val="5FD4B4F2"/>
    <w:rsid w:val="5FD9412A"/>
    <w:rsid w:val="5FDA5903"/>
    <w:rsid w:val="5FDD0818"/>
    <w:rsid w:val="5FEDB7CE"/>
    <w:rsid w:val="5FF0B039"/>
    <w:rsid w:val="5FF5C7F3"/>
    <w:rsid w:val="5FFBDC37"/>
    <w:rsid w:val="5FFD35E4"/>
    <w:rsid w:val="5FFDEDFD"/>
    <w:rsid w:val="60019AA3"/>
    <w:rsid w:val="60084408"/>
    <w:rsid w:val="60099377"/>
    <w:rsid w:val="600AEF01"/>
    <w:rsid w:val="600B7467"/>
    <w:rsid w:val="600D749C"/>
    <w:rsid w:val="60188937"/>
    <w:rsid w:val="601B2084"/>
    <w:rsid w:val="601F7E99"/>
    <w:rsid w:val="6023D023"/>
    <w:rsid w:val="6026310E"/>
    <w:rsid w:val="602D81DE"/>
    <w:rsid w:val="602DC036"/>
    <w:rsid w:val="60305B74"/>
    <w:rsid w:val="603878D1"/>
    <w:rsid w:val="6039B023"/>
    <w:rsid w:val="603A0E71"/>
    <w:rsid w:val="603D41DE"/>
    <w:rsid w:val="604B261C"/>
    <w:rsid w:val="604DA83D"/>
    <w:rsid w:val="605151E7"/>
    <w:rsid w:val="605AA9AB"/>
    <w:rsid w:val="605CD0DD"/>
    <w:rsid w:val="606BE565"/>
    <w:rsid w:val="60732D2E"/>
    <w:rsid w:val="607484A2"/>
    <w:rsid w:val="6083F485"/>
    <w:rsid w:val="60901BAB"/>
    <w:rsid w:val="609126B2"/>
    <w:rsid w:val="6091AB82"/>
    <w:rsid w:val="609F6318"/>
    <w:rsid w:val="60A0FFC8"/>
    <w:rsid w:val="60AA0671"/>
    <w:rsid w:val="60AC0F56"/>
    <w:rsid w:val="60B0105D"/>
    <w:rsid w:val="60B4C54C"/>
    <w:rsid w:val="60B61256"/>
    <w:rsid w:val="60B6A823"/>
    <w:rsid w:val="60B99205"/>
    <w:rsid w:val="60C69C30"/>
    <w:rsid w:val="60C8899F"/>
    <w:rsid w:val="60CB7117"/>
    <w:rsid w:val="60D3665B"/>
    <w:rsid w:val="60D36744"/>
    <w:rsid w:val="60D4318D"/>
    <w:rsid w:val="60D44834"/>
    <w:rsid w:val="60D563A3"/>
    <w:rsid w:val="60D74184"/>
    <w:rsid w:val="60D9D1C3"/>
    <w:rsid w:val="60E0977C"/>
    <w:rsid w:val="60E3E2CD"/>
    <w:rsid w:val="60E76279"/>
    <w:rsid w:val="60ECA86E"/>
    <w:rsid w:val="60F37EFB"/>
    <w:rsid w:val="60F4BF16"/>
    <w:rsid w:val="60F7782F"/>
    <w:rsid w:val="60F7909B"/>
    <w:rsid w:val="60F90BC6"/>
    <w:rsid w:val="60F9BD6A"/>
    <w:rsid w:val="61003470"/>
    <w:rsid w:val="6105C38C"/>
    <w:rsid w:val="61084259"/>
    <w:rsid w:val="610BD95B"/>
    <w:rsid w:val="611070A6"/>
    <w:rsid w:val="61113F23"/>
    <w:rsid w:val="6111DB31"/>
    <w:rsid w:val="6112B0CE"/>
    <w:rsid w:val="611580C1"/>
    <w:rsid w:val="61164B6A"/>
    <w:rsid w:val="611693C7"/>
    <w:rsid w:val="61186C94"/>
    <w:rsid w:val="611985FE"/>
    <w:rsid w:val="611A05E0"/>
    <w:rsid w:val="611C00A8"/>
    <w:rsid w:val="611F92AA"/>
    <w:rsid w:val="6131330D"/>
    <w:rsid w:val="6132979F"/>
    <w:rsid w:val="6132AABE"/>
    <w:rsid w:val="6137940F"/>
    <w:rsid w:val="613E6BDC"/>
    <w:rsid w:val="61412E12"/>
    <w:rsid w:val="6144E8AF"/>
    <w:rsid w:val="6146CE06"/>
    <w:rsid w:val="6149198F"/>
    <w:rsid w:val="614F6B42"/>
    <w:rsid w:val="6150E653"/>
    <w:rsid w:val="6151101E"/>
    <w:rsid w:val="6153FAFE"/>
    <w:rsid w:val="61602D62"/>
    <w:rsid w:val="6168723D"/>
    <w:rsid w:val="6171C713"/>
    <w:rsid w:val="61725019"/>
    <w:rsid w:val="6172E2F0"/>
    <w:rsid w:val="61742904"/>
    <w:rsid w:val="617583C8"/>
    <w:rsid w:val="617716DA"/>
    <w:rsid w:val="617AFF0C"/>
    <w:rsid w:val="617B1378"/>
    <w:rsid w:val="617C5F3C"/>
    <w:rsid w:val="61830A44"/>
    <w:rsid w:val="6184EC5C"/>
    <w:rsid w:val="6186E34C"/>
    <w:rsid w:val="61892F5B"/>
    <w:rsid w:val="61921179"/>
    <w:rsid w:val="619480F2"/>
    <w:rsid w:val="61994B1C"/>
    <w:rsid w:val="619F3745"/>
    <w:rsid w:val="619F60CB"/>
    <w:rsid w:val="61A5910F"/>
    <w:rsid w:val="61ACBCD8"/>
    <w:rsid w:val="61AEADD7"/>
    <w:rsid w:val="61B0FB95"/>
    <w:rsid w:val="61B22886"/>
    <w:rsid w:val="61B2A9CE"/>
    <w:rsid w:val="61B6876D"/>
    <w:rsid w:val="61BC9701"/>
    <w:rsid w:val="61C5572F"/>
    <w:rsid w:val="61CAAC9A"/>
    <w:rsid w:val="61CB1A01"/>
    <w:rsid w:val="61CDB1EA"/>
    <w:rsid w:val="61D3C55D"/>
    <w:rsid w:val="61D5791B"/>
    <w:rsid w:val="61D622AE"/>
    <w:rsid w:val="61E45107"/>
    <w:rsid w:val="61ECFE49"/>
    <w:rsid w:val="61EF75EE"/>
    <w:rsid w:val="61EFD8D8"/>
    <w:rsid w:val="61F2BC88"/>
    <w:rsid w:val="61F49E3D"/>
    <w:rsid w:val="61F5518E"/>
    <w:rsid w:val="61F597F4"/>
    <w:rsid w:val="61FA7E5D"/>
    <w:rsid w:val="61FEEC2F"/>
    <w:rsid w:val="62005B05"/>
    <w:rsid w:val="6208C03D"/>
    <w:rsid w:val="62106BE8"/>
    <w:rsid w:val="62108DD2"/>
    <w:rsid w:val="6211D3BE"/>
    <w:rsid w:val="62128021"/>
    <w:rsid w:val="621C5103"/>
    <w:rsid w:val="621E8B1A"/>
    <w:rsid w:val="6224E7FB"/>
    <w:rsid w:val="6226DB8C"/>
    <w:rsid w:val="62290DD9"/>
    <w:rsid w:val="622A0EF8"/>
    <w:rsid w:val="62319F71"/>
    <w:rsid w:val="6232306F"/>
    <w:rsid w:val="62371BFB"/>
    <w:rsid w:val="62387AAD"/>
    <w:rsid w:val="623C7682"/>
    <w:rsid w:val="623E49C9"/>
    <w:rsid w:val="62418795"/>
    <w:rsid w:val="62419C4F"/>
    <w:rsid w:val="6241F1C6"/>
    <w:rsid w:val="6244FCD7"/>
    <w:rsid w:val="624C9B64"/>
    <w:rsid w:val="624E0890"/>
    <w:rsid w:val="62515796"/>
    <w:rsid w:val="62542071"/>
    <w:rsid w:val="62543B0F"/>
    <w:rsid w:val="6254F1E3"/>
    <w:rsid w:val="62553A8A"/>
    <w:rsid w:val="625B10DD"/>
    <w:rsid w:val="625ED723"/>
    <w:rsid w:val="62642476"/>
    <w:rsid w:val="6267CC24"/>
    <w:rsid w:val="62689460"/>
    <w:rsid w:val="626DB576"/>
    <w:rsid w:val="626F0E39"/>
    <w:rsid w:val="627311E5"/>
    <w:rsid w:val="62745C3E"/>
    <w:rsid w:val="6277338C"/>
    <w:rsid w:val="627D3F6B"/>
    <w:rsid w:val="627DAF2D"/>
    <w:rsid w:val="627E7CA2"/>
    <w:rsid w:val="627F276F"/>
    <w:rsid w:val="628053AA"/>
    <w:rsid w:val="6280CFF1"/>
    <w:rsid w:val="62852978"/>
    <w:rsid w:val="62866CE8"/>
    <w:rsid w:val="6291AE7B"/>
    <w:rsid w:val="62925735"/>
    <w:rsid w:val="6294EDB6"/>
    <w:rsid w:val="6296E324"/>
    <w:rsid w:val="6299018C"/>
    <w:rsid w:val="629B44C3"/>
    <w:rsid w:val="62A193ED"/>
    <w:rsid w:val="62A28EA4"/>
    <w:rsid w:val="62A29820"/>
    <w:rsid w:val="62A5F913"/>
    <w:rsid w:val="62A9B984"/>
    <w:rsid w:val="62AB4C95"/>
    <w:rsid w:val="62AB8E4E"/>
    <w:rsid w:val="62AC2099"/>
    <w:rsid w:val="62ADDA03"/>
    <w:rsid w:val="62AED149"/>
    <w:rsid w:val="62B09EFF"/>
    <w:rsid w:val="62B9F4BC"/>
    <w:rsid w:val="62BA5133"/>
    <w:rsid w:val="62BAB6FA"/>
    <w:rsid w:val="62BD5C93"/>
    <w:rsid w:val="62C5194B"/>
    <w:rsid w:val="62C533B9"/>
    <w:rsid w:val="62C67C96"/>
    <w:rsid w:val="62C81829"/>
    <w:rsid w:val="62CF6C3F"/>
    <w:rsid w:val="62E20C4C"/>
    <w:rsid w:val="62E3494A"/>
    <w:rsid w:val="62E823D5"/>
    <w:rsid w:val="62EABE9D"/>
    <w:rsid w:val="62EC80D3"/>
    <w:rsid w:val="62EC8954"/>
    <w:rsid w:val="62F1E4B5"/>
    <w:rsid w:val="62FEB98F"/>
    <w:rsid w:val="630302A5"/>
    <w:rsid w:val="630314B5"/>
    <w:rsid w:val="6303F1AB"/>
    <w:rsid w:val="6308F750"/>
    <w:rsid w:val="6309D403"/>
    <w:rsid w:val="630A51F7"/>
    <w:rsid w:val="630A9BD8"/>
    <w:rsid w:val="63161A20"/>
    <w:rsid w:val="631D4106"/>
    <w:rsid w:val="631D8F0F"/>
    <w:rsid w:val="631D9FEE"/>
    <w:rsid w:val="6320377B"/>
    <w:rsid w:val="63260BCE"/>
    <w:rsid w:val="633296BC"/>
    <w:rsid w:val="6336CFDF"/>
    <w:rsid w:val="633863A3"/>
    <w:rsid w:val="633A006C"/>
    <w:rsid w:val="633D7D43"/>
    <w:rsid w:val="63462345"/>
    <w:rsid w:val="634D5A5E"/>
    <w:rsid w:val="6350ECC0"/>
    <w:rsid w:val="6354F301"/>
    <w:rsid w:val="63561D0C"/>
    <w:rsid w:val="6356DD3A"/>
    <w:rsid w:val="63574788"/>
    <w:rsid w:val="635E2C33"/>
    <w:rsid w:val="635EA153"/>
    <w:rsid w:val="63630209"/>
    <w:rsid w:val="636A10B0"/>
    <w:rsid w:val="63729380"/>
    <w:rsid w:val="63780B36"/>
    <w:rsid w:val="637A9C11"/>
    <w:rsid w:val="637F1455"/>
    <w:rsid w:val="6383D406"/>
    <w:rsid w:val="6388A07A"/>
    <w:rsid w:val="6390360C"/>
    <w:rsid w:val="6394A378"/>
    <w:rsid w:val="639A4B66"/>
    <w:rsid w:val="63A081A3"/>
    <w:rsid w:val="63A462E4"/>
    <w:rsid w:val="63B3C2EA"/>
    <w:rsid w:val="63B50914"/>
    <w:rsid w:val="63B7528C"/>
    <w:rsid w:val="63BCC49F"/>
    <w:rsid w:val="63C4145A"/>
    <w:rsid w:val="63C48646"/>
    <w:rsid w:val="63CCA7FD"/>
    <w:rsid w:val="63CD0AD4"/>
    <w:rsid w:val="63CDE87A"/>
    <w:rsid w:val="63D3F995"/>
    <w:rsid w:val="63D46444"/>
    <w:rsid w:val="63D7A50D"/>
    <w:rsid w:val="63DB4628"/>
    <w:rsid w:val="63DBFBE9"/>
    <w:rsid w:val="63DCB4DF"/>
    <w:rsid w:val="63E2961E"/>
    <w:rsid w:val="63EB1E21"/>
    <w:rsid w:val="63EF0347"/>
    <w:rsid w:val="63F89B18"/>
    <w:rsid w:val="63F9F8A2"/>
    <w:rsid w:val="6400ACE7"/>
    <w:rsid w:val="64018026"/>
    <w:rsid w:val="6402E4BD"/>
    <w:rsid w:val="6408BF69"/>
    <w:rsid w:val="640B61B3"/>
    <w:rsid w:val="640CA409"/>
    <w:rsid w:val="640E24C9"/>
    <w:rsid w:val="640F548A"/>
    <w:rsid w:val="64109648"/>
    <w:rsid w:val="64138362"/>
    <w:rsid w:val="6414893E"/>
    <w:rsid w:val="64181DBB"/>
    <w:rsid w:val="642830D5"/>
    <w:rsid w:val="642AACA4"/>
    <w:rsid w:val="642AE9B2"/>
    <w:rsid w:val="642C05CC"/>
    <w:rsid w:val="642FE23F"/>
    <w:rsid w:val="6433B854"/>
    <w:rsid w:val="6435C222"/>
    <w:rsid w:val="643BD82D"/>
    <w:rsid w:val="64428FE7"/>
    <w:rsid w:val="64499261"/>
    <w:rsid w:val="644DE099"/>
    <w:rsid w:val="645111C8"/>
    <w:rsid w:val="6454FDCE"/>
    <w:rsid w:val="645A775F"/>
    <w:rsid w:val="645D26CA"/>
    <w:rsid w:val="645DB918"/>
    <w:rsid w:val="645DE74C"/>
    <w:rsid w:val="64600495"/>
    <w:rsid w:val="64633419"/>
    <w:rsid w:val="6463DC86"/>
    <w:rsid w:val="646EC559"/>
    <w:rsid w:val="646FBCC8"/>
    <w:rsid w:val="6478A4B8"/>
    <w:rsid w:val="647D6FFD"/>
    <w:rsid w:val="6482E59B"/>
    <w:rsid w:val="6483BAB0"/>
    <w:rsid w:val="648D05E0"/>
    <w:rsid w:val="64962FD3"/>
    <w:rsid w:val="6498DC08"/>
    <w:rsid w:val="64B220FB"/>
    <w:rsid w:val="64B3E022"/>
    <w:rsid w:val="64B4E2E1"/>
    <w:rsid w:val="64BA63A6"/>
    <w:rsid w:val="64C33CA2"/>
    <w:rsid w:val="64C55015"/>
    <w:rsid w:val="64C574D0"/>
    <w:rsid w:val="64C757D0"/>
    <w:rsid w:val="64CB18C0"/>
    <w:rsid w:val="64CE6B2B"/>
    <w:rsid w:val="64D3E701"/>
    <w:rsid w:val="64D5B5AE"/>
    <w:rsid w:val="64D5D13E"/>
    <w:rsid w:val="64D780CA"/>
    <w:rsid w:val="64E08145"/>
    <w:rsid w:val="64E37D85"/>
    <w:rsid w:val="64E57CE8"/>
    <w:rsid w:val="64E972CD"/>
    <w:rsid w:val="64EA0EF6"/>
    <w:rsid w:val="64F24AA0"/>
    <w:rsid w:val="64F945CC"/>
    <w:rsid w:val="64F99390"/>
    <w:rsid w:val="64F9FE0A"/>
    <w:rsid w:val="6506E668"/>
    <w:rsid w:val="6508C200"/>
    <w:rsid w:val="650A34ED"/>
    <w:rsid w:val="650EF1BE"/>
    <w:rsid w:val="650FA8EB"/>
    <w:rsid w:val="6512399C"/>
    <w:rsid w:val="651D62B5"/>
    <w:rsid w:val="65203253"/>
    <w:rsid w:val="65226E53"/>
    <w:rsid w:val="652834F8"/>
    <w:rsid w:val="6531EBAC"/>
    <w:rsid w:val="65346A1A"/>
    <w:rsid w:val="653544B0"/>
    <w:rsid w:val="653A7492"/>
    <w:rsid w:val="65418339"/>
    <w:rsid w:val="6544775A"/>
    <w:rsid w:val="6546ECC6"/>
    <w:rsid w:val="65489093"/>
    <w:rsid w:val="6548BE94"/>
    <w:rsid w:val="654A1C60"/>
    <w:rsid w:val="654D5044"/>
    <w:rsid w:val="654E5D11"/>
    <w:rsid w:val="6551E244"/>
    <w:rsid w:val="655213E1"/>
    <w:rsid w:val="6559054C"/>
    <w:rsid w:val="6562F408"/>
    <w:rsid w:val="6570580A"/>
    <w:rsid w:val="6572AEFF"/>
    <w:rsid w:val="6573CCFB"/>
    <w:rsid w:val="6576F939"/>
    <w:rsid w:val="657CBB88"/>
    <w:rsid w:val="6583D22C"/>
    <w:rsid w:val="6585B9DD"/>
    <w:rsid w:val="658C159D"/>
    <w:rsid w:val="658C61C2"/>
    <w:rsid w:val="658CC558"/>
    <w:rsid w:val="65979D74"/>
    <w:rsid w:val="659B3F31"/>
    <w:rsid w:val="659BB87A"/>
    <w:rsid w:val="659E25A2"/>
    <w:rsid w:val="65A3895C"/>
    <w:rsid w:val="65A480B7"/>
    <w:rsid w:val="65A975C2"/>
    <w:rsid w:val="65B6595F"/>
    <w:rsid w:val="65B7FDCF"/>
    <w:rsid w:val="65C19D24"/>
    <w:rsid w:val="65C52C9A"/>
    <w:rsid w:val="65C5790A"/>
    <w:rsid w:val="65CB8368"/>
    <w:rsid w:val="65D7C78D"/>
    <w:rsid w:val="65D951DB"/>
    <w:rsid w:val="65DB9BBF"/>
    <w:rsid w:val="65DDC587"/>
    <w:rsid w:val="65DE7478"/>
    <w:rsid w:val="65E7B669"/>
    <w:rsid w:val="65E816A8"/>
    <w:rsid w:val="65ECA4C0"/>
    <w:rsid w:val="65F7B879"/>
    <w:rsid w:val="65F89486"/>
    <w:rsid w:val="66053034"/>
    <w:rsid w:val="660D54D4"/>
    <w:rsid w:val="661468FB"/>
    <w:rsid w:val="661777A0"/>
    <w:rsid w:val="661851FB"/>
    <w:rsid w:val="6619ACAD"/>
    <w:rsid w:val="662BADAE"/>
    <w:rsid w:val="662BAE4A"/>
    <w:rsid w:val="662F650D"/>
    <w:rsid w:val="66349F22"/>
    <w:rsid w:val="663567E3"/>
    <w:rsid w:val="6635BF26"/>
    <w:rsid w:val="6637C4CF"/>
    <w:rsid w:val="663B5FC9"/>
    <w:rsid w:val="663D4C03"/>
    <w:rsid w:val="66421FB3"/>
    <w:rsid w:val="66436DFE"/>
    <w:rsid w:val="664A2723"/>
    <w:rsid w:val="664C5A72"/>
    <w:rsid w:val="66598A6C"/>
    <w:rsid w:val="6659DEC8"/>
    <w:rsid w:val="665E63BF"/>
    <w:rsid w:val="665F30A9"/>
    <w:rsid w:val="66612E29"/>
    <w:rsid w:val="66680709"/>
    <w:rsid w:val="666CF814"/>
    <w:rsid w:val="667094A8"/>
    <w:rsid w:val="6673D55C"/>
    <w:rsid w:val="667B2289"/>
    <w:rsid w:val="668084B1"/>
    <w:rsid w:val="6681C078"/>
    <w:rsid w:val="6682858D"/>
    <w:rsid w:val="6686E09C"/>
    <w:rsid w:val="668ABFC8"/>
    <w:rsid w:val="668C713C"/>
    <w:rsid w:val="668D4858"/>
    <w:rsid w:val="669062D6"/>
    <w:rsid w:val="669B15A9"/>
    <w:rsid w:val="66A133D2"/>
    <w:rsid w:val="66A8597F"/>
    <w:rsid w:val="66AC12DC"/>
    <w:rsid w:val="66B1972A"/>
    <w:rsid w:val="66CBF074"/>
    <w:rsid w:val="66CD89E5"/>
    <w:rsid w:val="66CDDFB1"/>
    <w:rsid w:val="66CE9298"/>
    <w:rsid w:val="66D4D47D"/>
    <w:rsid w:val="66D8D179"/>
    <w:rsid w:val="66DB83B3"/>
    <w:rsid w:val="66EA928C"/>
    <w:rsid w:val="66EB947D"/>
    <w:rsid w:val="66ED23D4"/>
    <w:rsid w:val="66EF2537"/>
    <w:rsid w:val="66F470E8"/>
    <w:rsid w:val="66F668F0"/>
    <w:rsid w:val="66F84432"/>
    <w:rsid w:val="6701B237"/>
    <w:rsid w:val="6702F24E"/>
    <w:rsid w:val="6704A5B2"/>
    <w:rsid w:val="670BF86E"/>
    <w:rsid w:val="670D2356"/>
    <w:rsid w:val="670DB336"/>
    <w:rsid w:val="670E62BA"/>
    <w:rsid w:val="6710AF68"/>
    <w:rsid w:val="671284A1"/>
    <w:rsid w:val="671363D7"/>
    <w:rsid w:val="67169B3B"/>
    <w:rsid w:val="6717E7BF"/>
    <w:rsid w:val="671C3794"/>
    <w:rsid w:val="671E45FD"/>
    <w:rsid w:val="671EC05F"/>
    <w:rsid w:val="672A39C2"/>
    <w:rsid w:val="672DAC24"/>
    <w:rsid w:val="6740E2E9"/>
    <w:rsid w:val="67411890"/>
    <w:rsid w:val="67427A1D"/>
    <w:rsid w:val="6744B208"/>
    <w:rsid w:val="6749F534"/>
    <w:rsid w:val="674C4677"/>
    <w:rsid w:val="674E7911"/>
    <w:rsid w:val="675362AA"/>
    <w:rsid w:val="6759226B"/>
    <w:rsid w:val="675D73A3"/>
    <w:rsid w:val="6764CD59"/>
    <w:rsid w:val="676698F8"/>
    <w:rsid w:val="6768003E"/>
    <w:rsid w:val="67681B3F"/>
    <w:rsid w:val="676983D4"/>
    <w:rsid w:val="676EEF6F"/>
    <w:rsid w:val="677133EF"/>
    <w:rsid w:val="677FE712"/>
    <w:rsid w:val="6782D308"/>
    <w:rsid w:val="67870C85"/>
    <w:rsid w:val="67889A01"/>
    <w:rsid w:val="6788E9FE"/>
    <w:rsid w:val="678A1B58"/>
    <w:rsid w:val="678BC334"/>
    <w:rsid w:val="678E57E6"/>
    <w:rsid w:val="679040F6"/>
    <w:rsid w:val="6793CFC7"/>
    <w:rsid w:val="6795E348"/>
    <w:rsid w:val="6795FB37"/>
    <w:rsid w:val="67974222"/>
    <w:rsid w:val="67983A6F"/>
    <w:rsid w:val="679A5ED0"/>
    <w:rsid w:val="679C0A28"/>
    <w:rsid w:val="67A0530B"/>
    <w:rsid w:val="67AFE03A"/>
    <w:rsid w:val="67B511AC"/>
    <w:rsid w:val="67B58552"/>
    <w:rsid w:val="67B8B520"/>
    <w:rsid w:val="67B9BFBA"/>
    <w:rsid w:val="67BB5E9E"/>
    <w:rsid w:val="67BEB734"/>
    <w:rsid w:val="67C1131C"/>
    <w:rsid w:val="67C4E599"/>
    <w:rsid w:val="67C7D5AC"/>
    <w:rsid w:val="67CAF7A5"/>
    <w:rsid w:val="67CF69BD"/>
    <w:rsid w:val="67CF8A23"/>
    <w:rsid w:val="67D27DBC"/>
    <w:rsid w:val="67DD1D3E"/>
    <w:rsid w:val="67E16E36"/>
    <w:rsid w:val="67E4F21C"/>
    <w:rsid w:val="67E68F84"/>
    <w:rsid w:val="67EC8564"/>
    <w:rsid w:val="67ED8AFB"/>
    <w:rsid w:val="67EEB155"/>
    <w:rsid w:val="67EECB17"/>
    <w:rsid w:val="67F450FD"/>
    <w:rsid w:val="67F489D0"/>
    <w:rsid w:val="67F6A676"/>
    <w:rsid w:val="67F6C8BF"/>
    <w:rsid w:val="67FBBEE7"/>
    <w:rsid w:val="67FE96B7"/>
    <w:rsid w:val="68031F3C"/>
    <w:rsid w:val="68049912"/>
    <w:rsid w:val="68070223"/>
    <w:rsid w:val="68079E2F"/>
    <w:rsid w:val="68090ED2"/>
    <w:rsid w:val="680B388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2E146"/>
    <w:rsid w:val="6833BB75"/>
    <w:rsid w:val="68362217"/>
    <w:rsid w:val="683FDDDC"/>
    <w:rsid w:val="6841E979"/>
    <w:rsid w:val="68458403"/>
    <w:rsid w:val="684784FD"/>
    <w:rsid w:val="6848DD9D"/>
    <w:rsid w:val="6849546A"/>
    <w:rsid w:val="684BD500"/>
    <w:rsid w:val="684BED49"/>
    <w:rsid w:val="684D5569"/>
    <w:rsid w:val="684FF3ED"/>
    <w:rsid w:val="685570C6"/>
    <w:rsid w:val="685D0480"/>
    <w:rsid w:val="68619652"/>
    <w:rsid w:val="68688BD5"/>
    <w:rsid w:val="686AE1BA"/>
    <w:rsid w:val="68708718"/>
    <w:rsid w:val="68759122"/>
    <w:rsid w:val="687CA753"/>
    <w:rsid w:val="687F9118"/>
    <w:rsid w:val="68867E15"/>
    <w:rsid w:val="68892913"/>
    <w:rsid w:val="6895BC69"/>
    <w:rsid w:val="689943E1"/>
    <w:rsid w:val="689C618E"/>
    <w:rsid w:val="689CAC7B"/>
    <w:rsid w:val="689CC7DC"/>
    <w:rsid w:val="68A61B7C"/>
    <w:rsid w:val="68A7D944"/>
    <w:rsid w:val="68AC550A"/>
    <w:rsid w:val="68AD2499"/>
    <w:rsid w:val="68AD8B97"/>
    <w:rsid w:val="68AE501C"/>
    <w:rsid w:val="68B4872D"/>
    <w:rsid w:val="68B5B4EC"/>
    <w:rsid w:val="68B6D905"/>
    <w:rsid w:val="68BC6E89"/>
    <w:rsid w:val="68C193EA"/>
    <w:rsid w:val="68C478A2"/>
    <w:rsid w:val="68C840A5"/>
    <w:rsid w:val="68D82BC3"/>
    <w:rsid w:val="68E01C1C"/>
    <w:rsid w:val="68E2C132"/>
    <w:rsid w:val="68EA5285"/>
    <w:rsid w:val="68ECDBF7"/>
    <w:rsid w:val="68F3F856"/>
    <w:rsid w:val="68FA0BED"/>
    <w:rsid w:val="68FBFE4F"/>
    <w:rsid w:val="68FCD953"/>
    <w:rsid w:val="68FE4A04"/>
    <w:rsid w:val="68FEE565"/>
    <w:rsid w:val="68FF0647"/>
    <w:rsid w:val="6905F405"/>
    <w:rsid w:val="690C49B7"/>
    <w:rsid w:val="690CDAD0"/>
    <w:rsid w:val="690ED559"/>
    <w:rsid w:val="691414B5"/>
    <w:rsid w:val="691A5A34"/>
    <w:rsid w:val="692554DE"/>
    <w:rsid w:val="692F36B3"/>
    <w:rsid w:val="6934A80B"/>
    <w:rsid w:val="693630C7"/>
    <w:rsid w:val="69363665"/>
    <w:rsid w:val="69377B6D"/>
    <w:rsid w:val="6939B99D"/>
    <w:rsid w:val="693C06AE"/>
    <w:rsid w:val="693DB015"/>
    <w:rsid w:val="6942F9A6"/>
    <w:rsid w:val="69446837"/>
    <w:rsid w:val="6944AAAC"/>
    <w:rsid w:val="6946811B"/>
    <w:rsid w:val="694BFF52"/>
    <w:rsid w:val="694CC9B9"/>
    <w:rsid w:val="6950DFEF"/>
    <w:rsid w:val="69514304"/>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58A35"/>
    <w:rsid w:val="699627E5"/>
    <w:rsid w:val="6996D16B"/>
    <w:rsid w:val="69981E67"/>
    <w:rsid w:val="699937A6"/>
    <w:rsid w:val="69A05553"/>
    <w:rsid w:val="69A34B88"/>
    <w:rsid w:val="69A3C0BC"/>
    <w:rsid w:val="69A581FB"/>
    <w:rsid w:val="69A941C2"/>
    <w:rsid w:val="69AE805D"/>
    <w:rsid w:val="69B67FD0"/>
    <w:rsid w:val="69B8EE9C"/>
    <w:rsid w:val="69B8F279"/>
    <w:rsid w:val="69B9DC52"/>
    <w:rsid w:val="69C798F5"/>
    <w:rsid w:val="69CB2002"/>
    <w:rsid w:val="69CF42D7"/>
    <w:rsid w:val="69D2E588"/>
    <w:rsid w:val="69D5882D"/>
    <w:rsid w:val="69D70DB4"/>
    <w:rsid w:val="69DB679E"/>
    <w:rsid w:val="69DD839C"/>
    <w:rsid w:val="69E0DF76"/>
    <w:rsid w:val="69E13CFE"/>
    <w:rsid w:val="69E1FAC5"/>
    <w:rsid w:val="69E73C44"/>
    <w:rsid w:val="69EF3BDF"/>
    <w:rsid w:val="69F1D071"/>
    <w:rsid w:val="69F9DA41"/>
    <w:rsid w:val="69FAB179"/>
    <w:rsid w:val="69FF124A"/>
    <w:rsid w:val="6A035D81"/>
    <w:rsid w:val="6A05B39B"/>
    <w:rsid w:val="6A0B9726"/>
    <w:rsid w:val="6A0BBD04"/>
    <w:rsid w:val="6A177B52"/>
    <w:rsid w:val="6A1A1CAA"/>
    <w:rsid w:val="6A220841"/>
    <w:rsid w:val="6A25D107"/>
    <w:rsid w:val="6A2751F6"/>
    <w:rsid w:val="6A29D80A"/>
    <w:rsid w:val="6A2BBA95"/>
    <w:rsid w:val="6A39B257"/>
    <w:rsid w:val="6A3DA079"/>
    <w:rsid w:val="6A3E4C75"/>
    <w:rsid w:val="6A408168"/>
    <w:rsid w:val="6A46D6E4"/>
    <w:rsid w:val="6A5702F4"/>
    <w:rsid w:val="6A5CA5BF"/>
    <w:rsid w:val="6A5E0E0D"/>
    <w:rsid w:val="6A617527"/>
    <w:rsid w:val="6A6248AE"/>
    <w:rsid w:val="6A6616AE"/>
    <w:rsid w:val="6A680E71"/>
    <w:rsid w:val="6A69AD9C"/>
    <w:rsid w:val="6A6BA30F"/>
    <w:rsid w:val="6A6D2B20"/>
    <w:rsid w:val="6A71E585"/>
    <w:rsid w:val="6A759D5C"/>
    <w:rsid w:val="6A7628A1"/>
    <w:rsid w:val="6A7A3D07"/>
    <w:rsid w:val="6A7CB02D"/>
    <w:rsid w:val="6A7E92D8"/>
    <w:rsid w:val="6A807720"/>
    <w:rsid w:val="6A83D327"/>
    <w:rsid w:val="6A87A7F6"/>
    <w:rsid w:val="6A884AD6"/>
    <w:rsid w:val="6A8D7E90"/>
    <w:rsid w:val="6A8F67FA"/>
    <w:rsid w:val="6A953EFA"/>
    <w:rsid w:val="6A9645B1"/>
    <w:rsid w:val="6AA04F4A"/>
    <w:rsid w:val="6AA2A71B"/>
    <w:rsid w:val="6AA2B550"/>
    <w:rsid w:val="6AB013E7"/>
    <w:rsid w:val="6AB03E3E"/>
    <w:rsid w:val="6AB6E032"/>
    <w:rsid w:val="6AB9E776"/>
    <w:rsid w:val="6ABF6C44"/>
    <w:rsid w:val="6AC59580"/>
    <w:rsid w:val="6ACB101C"/>
    <w:rsid w:val="6ACCB10E"/>
    <w:rsid w:val="6ACE2A2A"/>
    <w:rsid w:val="6AD0DD9C"/>
    <w:rsid w:val="6AD45619"/>
    <w:rsid w:val="6AD6312C"/>
    <w:rsid w:val="6ADE06DD"/>
    <w:rsid w:val="6AE2B37F"/>
    <w:rsid w:val="6AE5B00D"/>
    <w:rsid w:val="6AE85377"/>
    <w:rsid w:val="6AE8ADE3"/>
    <w:rsid w:val="6AEA73A6"/>
    <w:rsid w:val="6AED57B6"/>
    <w:rsid w:val="6AEFC72B"/>
    <w:rsid w:val="6AF30CFC"/>
    <w:rsid w:val="6AF4CBA6"/>
    <w:rsid w:val="6AF7E315"/>
    <w:rsid w:val="6AFC538A"/>
    <w:rsid w:val="6AFF6E1C"/>
    <w:rsid w:val="6B0000DA"/>
    <w:rsid w:val="6B014367"/>
    <w:rsid w:val="6B02C7AC"/>
    <w:rsid w:val="6B08A27A"/>
    <w:rsid w:val="6B1213B2"/>
    <w:rsid w:val="6B13A5E5"/>
    <w:rsid w:val="6B13D3A6"/>
    <w:rsid w:val="6B187FD0"/>
    <w:rsid w:val="6B1C69CE"/>
    <w:rsid w:val="6B203147"/>
    <w:rsid w:val="6B278DC7"/>
    <w:rsid w:val="6B2F6A95"/>
    <w:rsid w:val="6B301C6B"/>
    <w:rsid w:val="6B371CF9"/>
    <w:rsid w:val="6B38902F"/>
    <w:rsid w:val="6B478B92"/>
    <w:rsid w:val="6B4A7FB6"/>
    <w:rsid w:val="6B4E31A6"/>
    <w:rsid w:val="6B53F191"/>
    <w:rsid w:val="6B576771"/>
    <w:rsid w:val="6B61D133"/>
    <w:rsid w:val="6B6388C9"/>
    <w:rsid w:val="6B64A459"/>
    <w:rsid w:val="6B6959FE"/>
    <w:rsid w:val="6B6A9CB9"/>
    <w:rsid w:val="6B6BF040"/>
    <w:rsid w:val="6B6FD40C"/>
    <w:rsid w:val="6B70007A"/>
    <w:rsid w:val="6B712633"/>
    <w:rsid w:val="6B77009C"/>
    <w:rsid w:val="6B7A2558"/>
    <w:rsid w:val="6B7A8D85"/>
    <w:rsid w:val="6B8481F6"/>
    <w:rsid w:val="6B868D97"/>
    <w:rsid w:val="6B88891B"/>
    <w:rsid w:val="6B8BF03E"/>
    <w:rsid w:val="6B8CD429"/>
    <w:rsid w:val="6B8D0E0F"/>
    <w:rsid w:val="6B902967"/>
    <w:rsid w:val="6B960118"/>
    <w:rsid w:val="6B96DEC8"/>
    <w:rsid w:val="6B9BCF60"/>
    <w:rsid w:val="6BA29BD3"/>
    <w:rsid w:val="6BA6673D"/>
    <w:rsid w:val="6BA6BBB0"/>
    <w:rsid w:val="6BA7883C"/>
    <w:rsid w:val="6BA86256"/>
    <w:rsid w:val="6BAFE444"/>
    <w:rsid w:val="6BB1520A"/>
    <w:rsid w:val="6BB1DAC1"/>
    <w:rsid w:val="6BB21747"/>
    <w:rsid w:val="6BB38AF1"/>
    <w:rsid w:val="6BB39AE4"/>
    <w:rsid w:val="6BB3AC42"/>
    <w:rsid w:val="6BB859E4"/>
    <w:rsid w:val="6BBCB474"/>
    <w:rsid w:val="6BBEF13E"/>
    <w:rsid w:val="6BC81811"/>
    <w:rsid w:val="6BCC01A5"/>
    <w:rsid w:val="6BCD2AA4"/>
    <w:rsid w:val="6BCFB243"/>
    <w:rsid w:val="6BD22D39"/>
    <w:rsid w:val="6BD4C331"/>
    <w:rsid w:val="6BD6173D"/>
    <w:rsid w:val="6BDA6F5D"/>
    <w:rsid w:val="6BDC97A2"/>
    <w:rsid w:val="6BDED597"/>
    <w:rsid w:val="6BE10FC1"/>
    <w:rsid w:val="6BE72245"/>
    <w:rsid w:val="6BE91ECD"/>
    <w:rsid w:val="6BEA4C61"/>
    <w:rsid w:val="6BF74640"/>
    <w:rsid w:val="6BFA6003"/>
    <w:rsid w:val="6BFE2824"/>
    <w:rsid w:val="6BFF9430"/>
    <w:rsid w:val="6BFFAA1E"/>
    <w:rsid w:val="6C0323BC"/>
    <w:rsid w:val="6C1BB7F2"/>
    <w:rsid w:val="6C203464"/>
    <w:rsid w:val="6C24BC2D"/>
    <w:rsid w:val="6C256504"/>
    <w:rsid w:val="6C26A20F"/>
    <w:rsid w:val="6C28626C"/>
    <w:rsid w:val="6C293477"/>
    <w:rsid w:val="6C306000"/>
    <w:rsid w:val="6C3C1942"/>
    <w:rsid w:val="6C3C48A2"/>
    <w:rsid w:val="6C3C960A"/>
    <w:rsid w:val="6C41E87D"/>
    <w:rsid w:val="6C459CB8"/>
    <w:rsid w:val="6C47C0B3"/>
    <w:rsid w:val="6C4F942D"/>
    <w:rsid w:val="6C5D3340"/>
    <w:rsid w:val="6C5F6D77"/>
    <w:rsid w:val="6C5FE73C"/>
    <w:rsid w:val="6C6078D0"/>
    <w:rsid w:val="6C650C57"/>
    <w:rsid w:val="6C69F4E2"/>
    <w:rsid w:val="6C72AE20"/>
    <w:rsid w:val="6C73B24F"/>
    <w:rsid w:val="6C75ED9F"/>
    <w:rsid w:val="6C7A045B"/>
    <w:rsid w:val="6C82ED05"/>
    <w:rsid w:val="6C84893E"/>
    <w:rsid w:val="6C869A50"/>
    <w:rsid w:val="6C87262F"/>
    <w:rsid w:val="6C8913F6"/>
    <w:rsid w:val="6C94D1F7"/>
    <w:rsid w:val="6C9B4299"/>
    <w:rsid w:val="6C9B52FC"/>
    <w:rsid w:val="6CA5A290"/>
    <w:rsid w:val="6CA76E67"/>
    <w:rsid w:val="6CB744AC"/>
    <w:rsid w:val="6CB9C7CB"/>
    <w:rsid w:val="6CBB358C"/>
    <w:rsid w:val="6CBF086B"/>
    <w:rsid w:val="6CC009F0"/>
    <w:rsid w:val="6CC553FB"/>
    <w:rsid w:val="6CC56644"/>
    <w:rsid w:val="6CCAE711"/>
    <w:rsid w:val="6CCC937F"/>
    <w:rsid w:val="6CD07EC9"/>
    <w:rsid w:val="6CD0C21C"/>
    <w:rsid w:val="6CD3B75E"/>
    <w:rsid w:val="6CD89093"/>
    <w:rsid w:val="6CD9045A"/>
    <w:rsid w:val="6CD94E9F"/>
    <w:rsid w:val="6CD98170"/>
    <w:rsid w:val="6CE06B9B"/>
    <w:rsid w:val="6CE2AA3D"/>
    <w:rsid w:val="6CE4AE69"/>
    <w:rsid w:val="6CE70412"/>
    <w:rsid w:val="6CEDC61C"/>
    <w:rsid w:val="6CF04D7B"/>
    <w:rsid w:val="6CF0F5B3"/>
    <w:rsid w:val="6CF5917D"/>
    <w:rsid w:val="6CF63B99"/>
    <w:rsid w:val="6CFA20AC"/>
    <w:rsid w:val="6D0137D0"/>
    <w:rsid w:val="6D0EBDD7"/>
    <w:rsid w:val="6D0F0E88"/>
    <w:rsid w:val="6D0F3821"/>
    <w:rsid w:val="6D1097DB"/>
    <w:rsid w:val="6D12378B"/>
    <w:rsid w:val="6D123D8B"/>
    <w:rsid w:val="6D15E8AC"/>
    <w:rsid w:val="6D163100"/>
    <w:rsid w:val="6D1D6F42"/>
    <w:rsid w:val="6D1E659E"/>
    <w:rsid w:val="6D218E56"/>
    <w:rsid w:val="6D27DB28"/>
    <w:rsid w:val="6D2A955C"/>
    <w:rsid w:val="6D2B420C"/>
    <w:rsid w:val="6D33A85D"/>
    <w:rsid w:val="6D429806"/>
    <w:rsid w:val="6D48F8DA"/>
    <w:rsid w:val="6D4FBEED"/>
    <w:rsid w:val="6D5465FA"/>
    <w:rsid w:val="6D551FB9"/>
    <w:rsid w:val="6D5F2589"/>
    <w:rsid w:val="6D64C77E"/>
    <w:rsid w:val="6D6EF663"/>
    <w:rsid w:val="6D718CE0"/>
    <w:rsid w:val="6D72B737"/>
    <w:rsid w:val="6D7A4BC9"/>
    <w:rsid w:val="6D8C5FEE"/>
    <w:rsid w:val="6D8CBBF0"/>
    <w:rsid w:val="6D8D15CE"/>
    <w:rsid w:val="6D8F2691"/>
    <w:rsid w:val="6D927A86"/>
    <w:rsid w:val="6D943457"/>
    <w:rsid w:val="6D98181D"/>
    <w:rsid w:val="6D9CB6C5"/>
    <w:rsid w:val="6DA44966"/>
    <w:rsid w:val="6DAB2C0B"/>
    <w:rsid w:val="6DAD2F56"/>
    <w:rsid w:val="6DAEA94B"/>
    <w:rsid w:val="6DB76441"/>
    <w:rsid w:val="6DB9760D"/>
    <w:rsid w:val="6DBAC2A0"/>
    <w:rsid w:val="6DBAF660"/>
    <w:rsid w:val="6DBB92D4"/>
    <w:rsid w:val="6DBC0725"/>
    <w:rsid w:val="6DBF496C"/>
    <w:rsid w:val="6DC014F3"/>
    <w:rsid w:val="6DC3414D"/>
    <w:rsid w:val="6DC6604E"/>
    <w:rsid w:val="6DCEF122"/>
    <w:rsid w:val="6DD3088B"/>
    <w:rsid w:val="6DD4A5CF"/>
    <w:rsid w:val="6DD531F4"/>
    <w:rsid w:val="6DD6962A"/>
    <w:rsid w:val="6DDB8E58"/>
    <w:rsid w:val="6DDD9229"/>
    <w:rsid w:val="6DDFD486"/>
    <w:rsid w:val="6DE1EFB5"/>
    <w:rsid w:val="6DEBF2D5"/>
    <w:rsid w:val="6DF53144"/>
    <w:rsid w:val="6DFA2ED3"/>
    <w:rsid w:val="6DFCBC42"/>
    <w:rsid w:val="6DFE8CAD"/>
    <w:rsid w:val="6DFEB9DE"/>
    <w:rsid w:val="6E0EBD02"/>
    <w:rsid w:val="6E17A5D4"/>
    <w:rsid w:val="6E1A1FB9"/>
    <w:rsid w:val="6E201E42"/>
    <w:rsid w:val="6E238537"/>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9A6EB"/>
    <w:rsid w:val="6E5EC4BD"/>
    <w:rsid w:val="6E5EF528"/>
    <w:rsid w:val="6E60D94C"/>
    <w:rsid w:val="6E640A73"/>
    <w:rsid w:val="6E64F198"/>
    <w:rsid w:val="6E6D7209"/>
    <w:rsid w:val="6E750395"/>
    <w:rsid w:val="6E786D82"/>
    <w:rsid w:val="6E7E54D9"/>
    <w:rsid w:val="6E878F36"/>
    <w:rsid w:val="6E87F7E3"/>
    <w:rsid w:val="6E888F49"/>
    <w:rsid w:val="6E8A866F"/>
    <w:rsid w:val="6E9016C2"/>
    <w:rsid w:val="6E922BAA"/>
    <w:rsid w:val="6E954FBF"/>
    <w:rsid w:val="6E95E29E"/>
    <w:rsid w:val="6E9A2A4D"/>
    <w:rsid w:val="6EA34BA1"/>
    <w:rsid w:val="6EA6FE9E"/>
    <w:rsid w:val="6EA85AC8"/>
    <w:rsid w:val="6EAA5924"/>
    <w:rsid w:val="6EAE779D"/>
    <w:rsid w:val="6EB0F4BF"/>
    <w:rsid w:val="6EB19044"/>
    <w:rsid w:val="6EB46487"/>
    <w:rsid w:val="6EB7FB56"/>
    <w:rsid w:val="6EBA115C"/>
    <w:rsid w:val="6EBAB9C0"/>
    <w:rsid w:val="6EBAE293"/>
    <w:rsid w:val="6EBD6471"/>
    <w:rsid w:val="6ED8206B"/>
    <w:rsid w:val="6ED9220B"/>
    <w:rsid w:val="6EE1D48D"/>
    <w:rsid w:val="6EE73DAC"/>
    <w:rsid w:val="6EE85066"/>
    <w:rsid w:val="6EEE09AE"/>
    <w:rsid w:val="6EEE39AB"/>
    <w:rsid w:val="6EEE5250"/>
    <w:rsid w:val="6EEE95D2"/>
    <w:rsid w:val="6EEFF1A5"/>
    <w:rsid w:val="6EF14567"/>
    <w:rsid w:val="6EF338C1"/>
    <w:rsid w:val="6EF4B9D8"/>
    <w:rsid w:val="6EF5B410"/>
    <w:rsid w:val="6F002F03"/>
    <w:rsid w:val="6F08B6BF"/>
    <w:rsid w:val="6F0BBCCC"/>
    <w:rsid w:val="6F12010B"/>
    <w:rsid w:val="6F14D232"/>
    <w:rsid w:val="6F15B01D"/>
    <w:rsid w:val="6F245A7B"/>
    <w:rsid w:val="6F25E82A"/>
    <w:rsid w:val="6F26A4F5"/>
    <w:rsid w:val="6F2B2968"/>
    <w:rsid w:val="6F39091F"/>
    <w:rsid w:val="6F3C82FF"/>
    <w:rsid w:val="6F3C9619"/>
    <w:rsid w:val="6F3D1361"/>
    <w:rsid w:val="6F3E028C"/>
    <w:rsid w:val="6F3FA950"/>
    <w:rsid w:val="6F403B55"/>
    <w:rsid w:val="6F41A2C4"/>
    <w:rsid w:val="6F434CF3"/>
    <w:rsid w:val="6F473A09"/>
    <w:rsid w:val="6F483145"/>
    <w:rsid w:val="6F489F9D"/>
    <w:rsid w:val="6F4EDDF2"/>
    <w:rsid w:val="6F514592"/>
    <w:rsid w:val="6F5204B5"/>
    <w:rsid w:val="6F530C7C"/>
    <w:rsid w:val="6F536DBC"/>
    <w:rsid w:val="6F55D395"/>
    <w:rsid w:val="6F5B57FD"/>
    <w:rsid w:val="6F5D9CE9"/>
    <w:rsid w:val="6F61E778"/>
    <w:rsid w:val="6F63C45C"/>
    <w:rsid w:val="6F63F523"/>
    <w:rsid w:val="6F703BEE"/>
    <w:rsid w:val="6F7A0361"/>
    <w:rsid w:val="6F7CD0AB"/>
    <w:rsid w:val="6F87BFEA"/>
    <w:rsid w:val="6F886217"/>
    <w:rsid w:val="6F8C326C"/>
    <w:rsid w:val="6F8FEC95"/>
    <w:rsid w:val="6F90AB7C"/>
    <w:rsid w:val="6F919900"/>
    <w:rsid w:val="6F929056"/>
    <w:rsid w:val="6F9B499E"/>
    <w:rsid w:val="6F9D02B2"/>
    <w:rsid w:val="6F9E6BD3"/>
    <w:rsid w:val="6FA48CAE"/>
    <w:rsid w:val="6FA4DC68"/>
    <w:rsid w:val="6FA7A0AB"/>
    <w:rsid w:val="6FB56BEF"/>
    <w:rsid w:val="6FB65CE5"/>
    <w:rsid w:val="6FBAAF42"/>
    <w:rsid w:val="6FBBC699"/>
    <w:rsid w:val="6FC16A65"/>
    <w:rsid w:val="6FC4048C"/>
    <w:rsid w:val="6FC6FB8A"/>
    <w:rsid w:val="6FCC89BC"/>
    <w:rsid w:val="6FD32C3E"/>
    <w:rsid w:val="6FD5400C"/>
    <w:rsid w:val="6FDBF5CA"/>
    <w:rsid w:val="6FDC17A2"/>
    <w:rsid w:val="6FDC663E"/>
    <w:rsid w:val="6FDDBB0C"/>
    <w:rsid w:val="6FE04AAB"/>
    <w:rsid w:val="6FE09CBD"/>
    <w:rsid w:val="6FE2833E"/>
    <w:rsid w:val="6FE8B8FD"/>
    <w:rsid w:val="6FEAD479"/>
    <w:rsid w:val="6FEBEBBC"/>
    <w:rsid w:val="6FF59EC5"/>
    <w:rsid w:val="6FF5E5C9"/>
    <w:rsid w:val="6FF6D37C"/>
    <w:rsid w:val="6FF80E08"/>
    <w:rsid w:val="6FF8E79B"/>
    <w:rsid w:val="70035DFE"/>
    <w:rsid w:val="700DD218"/>
    <w:rsid w:val="700E5EBE"/>
    <w:rsid w:val="70110A50"/>
    <w:rsid w:val="7012DD20"/>
    <w:rsid w:val="7012F507"/>
    <w:rsid w:val="701BA277"/>
    <w:rsid w:val="701CA7FA"/>
    <w:rsid w:val="702115B0"/>
    <w:rsid w:val="70238227"/>
    <w:rsid w:val="70292AAD"/>
    <w:rsid w:val="7029412C"/>
    <w:rsid w:val="702CD354"/>
    <w:rsid w:val="702FFD6B"/>
    <w:rsid w:val="7030509F"/>
    <w:rsid w:val="7033684A"/>
    <w:rsid w:val="703418B3"/>
    <w:rsid w:val="703585DB"/>
    <w:rsid w:val="7035B907"/>
    <w:rsid w:val="70366198"/>
    <w:rsid w:val="7036973D"/>
    <w:rsid w:val="70393CF0"/>
    <w:rsid w:val="703FB50E"/>
    <w:rsid w:val="704EA238"/>
    <w:rsid w:val="705158D3"/>
    <w:rsid w:val="70573643"/>
    <w:rsid w:val="705C864B"/>
    <w:rsid w:val="705D098D"/>
    <w:rsid w:val="705F375F"/>
    <w:rsid w:val="706C0680"/>
    <w:rsid w:val="706D64B3"/>
    <w:rsid w:val="7072E283"/>
    <w:rsid w:val="70731554"/>
    <w:rsid w:val="7074E961"/>
    <w:rsid w:val="707661BB"/>
    <w:rsid w:val="707BDEFC"/>
    <w:rsid w:val="707CBAAF"/>
    <w:rsid w:val="7081A9B7"/>
    <w:rsid w:val="70854AE9"/>
    <w:rsid w:val="708B0EC1"/>
    <w:rsid w:val="708D45A6"/>
    <w:rsid w:val="7091060E"/>
    <w:rsid w:val="7091636E"/>
    <w:rsid w:val="7091EAA5"/>
    <w:rsid w:val="70935E71"/>
    <w:rsid w:val="709FFDA0"/>
    <w:rsid w:val="70A4EA5A"/>
    <w:rsid w:val="70A50A51"/>
    <w:rsid w:val="70A8F56D"/>
    <w:rsid w:val="70A9B1D0"/>
    <w:rsid w:val="70B487FC"/>
    <w:rsid w:val="70B69FB1"/>
    <w:rsid w:val="70B9DACB"/>
    <w:rsid w:val="70BB6A2C"/>
    <w:rsid w:val="70BCB503"/>
    <w:rsid w:val="70BFEC02"/>
    <w:rsid w:val="70C1F207"/>
    <w:rsid w:val="70C7EA26"/>
    <w:rsid w:val="70D37E57"/>
    <w:rsid w:val="70D3A093"/>
    <w:rsid w:val="70D9A064"/>
    <w:rsid w:val="70D9E667"/>
    <w:rsid w:val="70DCFF27"/>
    <w:rsid w:val="70DDFAF1"/>
    <w:rsid w:val="70DEE7A3"/>
    <w:rsid w:val="70DF4F7D"/>
    <w:rsid w:val="70E2FBEC"/>
    <w:rsid w:val="70E60531"/>
    <w:rsid w:val="70EA9FE0"/>
    <w:rsid w:val="70EAC092"/>
    <w:rsid w:val="70F60C95"/>
    <w:rsid w:val="70F94EE1"/>
    <w:rsid w:val="70F9CABC"/>
    <w:rsid w:val="71009B60"/>
    <w:rsid w:val="7103C073"/>
    <w:rsid w:val="7103E6C9"/>
    <w:rsid w:val="71093164"/>
    <w:rsid w:val="7109400E"/>
    <w:rsid w:val="710F5892"/>
    <w:rsid w:val="7110FD42"/>
    <w:rsid w:val="711199DD"/>
    <w:rsid w:val="71148A70"/>
    <w:rsid w:val="7122F1E0"/>
    <w:rsid w:val="71261078"/>
    <w:rsid w:val="71276460"/>
    <w:rsid w:val="7128D934"/>
    <w:rsid w:val="7129125C"/>
    <w:rsid w:val="712CD66F"/>
    <w:rsid w:val="713018AD"/>
    <w:rsid w:val="71313F2C"/>
    <w:rsid w:val="713229B1"/>
    <w:rsid w:val="7132EDD4"/>
    <w:rsid w:val="713F6508"/>
    <w:rsid w:val="7140C158"/>
    <w:rsid w:val="71441D59"/>
    <w:rsid w:val="7147C157"/>
    <w:rsid w:val="7148B6E4"/>
    <w:rsid w:val="714C9641"/>
    <w:rsid w:val="714EF502"/>
    <w:rsid w:val="714FF9D9"/>
    <w:rsid w:val="71541BD2"/>
    <w:rsid w:val="7155140B"/>
    <w:rsid w:val="7155AE59"/>
    <w:rsid w:val="7157FBFA"/>
    <w:rsid w:val="715B4BBA"/>
    <w:rsid w:val="71645D79"/>
    <w:rsid w:val="716E8A66"/>
    <w:rsid w:val="7172A5FC"/>
    <w:rsid w:val="71755E85"/>
    <w:rsid w:val="7175F3D2"/>
    <w:rsid w:val="71773F19"/>
    <w:rsid w:val="717AFDCA"/>
    <w:rsid w:val="717D6955"/>
    <w:rsid w:val="717FA9BA"/>
    <w:rsid w:val="7185A99E"/>
    <w:rsid w:val="718AC87A"/>
    <w:rsid w:val="7190669A"/>
    <w:rsid w:val="71936DCB"/>
    <w:rsid w:val="7195FFC8"/>
    <w:rsid w:val="7196CE9C"/>
    <w:rsid w:val="71974A6D"/>
    <w:rsid w:val="7197BE08"/>
    <w:rsid w:val="719AFAC7"/>
    <w:rsid w:val="71A1C667"/>
    <w:rsid w:val="71A3EB4D"/>
    <w:rsid w:val="71A4F18F"/>
    <w:rsid w:val="71A95D43"/>
    <w:rsid w:val="71AACB84"/>
    <w:rsid w:val="71AEDDF1"/>
    <w:rsid w:val="71B737AC"/>
    <w:rsid w:val="71B7A1A5"/>
    <w:rsid w:val="71BA7ADE"/>
    <w:rsid w:val="71BAF6BB"/>
    <w:rsid w:val="71BC2F77"/>
    <w:rsid w:val="71C4BB08"/>
    <w:rsid w:val="71D5AD7F"/>
    <w:rsid w:val="71D6FC7E"/>
    <w:rsid w:val="71DAC4F6"/>
    <w:rsid w:val="71DD4A14"/>
    <w:rsid w:val="71E04911"/>
    <w:rsid w:val="71E0CF6B"/>
    <w:rsid w:val="71ECBA3F"/>
    <w:rsid w:val="71ED5EEF"/>
    <w:rsid w:val="71EF426C"/>
    <w:rsid w:val="71F28B22"/>
    <w:rsid w:val="71F2CDA3"/>
    <w:rsid w:val="71F48986"/>
    <w:rsid w:val="71FB974A"/>
    <w:rsid w:val="71FD9BDB"/>
    <w:rsid w:val="71FE951B"/>
    <w:rsid w:val="72017D63"/>
    <w:rsid w:val="7203533E"/>
    <w:rsid w:val="72064BF8"/>
    <w:rsid w:val="720E5C25"/>
    <w:rsid w:val="721D131F"/>
    <w:rsid w:val="7222B33F"/>
    <w:rsid w:val="72234265"/>
    <w:rsid w:val="7223B671"/>
    <w:rsid w:val="722AE8FA"/>
    <w:rsid w:val="722CB83B"/>
    <w:rsid w:val="722DEE36"/>
    <w:rsid w:val="72311DFA"/>
    <w:rsid w:val="72340A2F"/>
    <w:rsid w:val="7235318C"/>
    <w:rsid w:val="72392271"/>
    <w:rsid w:val="723A8F58"/>
    <w:rsid w:val="723C6551"/>
    <w:rsid w:val="723DC3A7"/>
    <w:rsid w:val="72401D16"/>
    <w:rsid w:val="7240751F"/>
    <w:rsid w:val="724F3E85"/>
    <w:rsid w:val="724FAD8B"/>
    <w:rsid w:val="7252FA33"/>
    <w:rsid w:val="725A2848"/>
    <w:rsid w:val="725B4485"/>
    <w:rsid w:val="725B5F12"/>
    <w:rsid w:val="725EB3BA"/>
    <w:rsid w:val="726086F1"/>
    <w:rsid w:val="7261B0DA"/>
    <w:rsid w:val="72627497"/>
    <w:rsid w:val="72635369"/>
    <w:rsid w:val="7265DEA8"/>
    <w:rsid w:val="72667DEC"/>
    <w:rsid w:val="72697C4D"/>
    <w:rsid w:val="726A5C5A"/>
    <w:rsid w:val="726AC67E"/>
    <w:rsid w:val="726BE7B2"/>
    <w:rsid w:val="726DF51D"/>
    <w:rsid w:val="726EBFD6"/>
    <w:rsid w:val="72705267"/>
    <w:rsid w:val="7270D5C4"/>
    <w:rsid w:val="72714B06"/>
    <w:rsid w:val="72772BA9"/>
    <w:rsid w:val="727B1D3C"/>
    <w:rsid w:val="72860822"/>
    <w:rsid w:val="7291AD59"/>
    <w:rsid w:val="729BFD71"/>
    <w:rsid w:val="729CAD27"/>
    <w:rsid w:val="72A10254"/>
    <w:rsid w:val="72ACD50F"/>
    <w:rsid w:val="72AFA729"/>
    <w:rsid w:val="72BBA894"/>
    <w:rsid w:val="72BED5DC"/>
    <w:rsid w:val="72C09B7E"/>
    <w:rsid w:val="72C97B1E"/>
    <w:rsid w:val="72CA4855"/>
    <w:rsid w:val="72CBFCA9"/>
    <w:rsid w:val="72D44403"/>
    <w:rsid w:val="72D6D911"/>
    <w:rsid w:val="72D91869"/>
    <w:rsid w:val="72DBC8B2"/>
    <w:rsid w:val="72DE61FA"/>
    <w:rsid w:val="72E3795B"/>
    <w:rsid w:val="72EBCA02"/>
    <w:rsid w:val="72EF2401"/>
    <w:rsid w:val="72F40A3C"/>
    <w:rsid w:val="72F5858B"/>
    <w:rsid w:val="72F98DB9"/>
    <w:rsid w:val="72F9CCE3"/>
    <w:rsid w:val="72FCA61A"/>
    <w:rsid w:val="7302DAE0"/>
    <w:rsid w:val="730380DA"/>
    <w:rsid w:val="7304F662"/>
    <w:rsid w:val="7305A819"/>
    <w:rsid w:val="7305FC5E"/>
    <w:rsid w:val="730B5F7C"/>
    <w:rsid w:val="7316E45D"/>
    <w:rsid w:val="73181B25"/>
    <w:rsid w:val="7318A462"/>
    <w:rsid w:val="731A4382"/>
    <w:rsid w:val="731C3C11"/>
    <w:rsid w:val="731D07B1"/>
    <w:rsid w:val="731FA281"/>
    <w:rsid w:val="732059BF"/>
    <w:rsid w:val="73286992"/>
    <w:rsid w:val="7328AD28"/>
    <w:rsid w:val="732EA456"/>
    <w:rsid w:val="732F4FF0"/>
    <w:rsid w:val="73353F6F"/>
    <w:rsid w:val="733561A1"/>
    <w:rsid w:val="7335B91F"/>
    <w:rsid w:val="7335F69E"/>
    <w:rsid w:val="733AB3EB"/>
    <w:rsid w:val="7345E28B"/>
    <w:rsid w:val="734B0EC5"/>
    <w:rsid w:val="734D50B1"/>
    <w:rsid w:val="734EF09D"/>
    <w:rsid w:val="73590C5A"/>
    <w:rsid w:val="73617F52"/>
    <w:rsid w:val="7363607C"/>
    <w:rsid w:val="73688274"/>
    <w:rsid w:val="736DBDD9"/>
    <w:rsid w:val="736ED222"/>
    <w:rsid w:val="73797F1C"/>
    <w:rsid w:val="737E7E96"/>
    <w:rsid w:val="73818648"/>
    <w:rsid w:val="7381A889"/>
    <w:rsid w:val="7383AE2D"/>
    <w:rsid w:val="7384E12C"/>
    <w:rsid w:val="738A42FE"/>
    <w:rsid w:val="739E7AFD"/>
    <w:rsid w:val="73A3222F"/>
    <w:rsid w:val="73AA8B7C"/>
    <w:rsid w:val="73AF9B40"/>
    <w:rsid w:val="73B5D6AE"/>
    <w:rsid w:val="73BA64D9"/>
    <w:rsid w:val="73BBE745"/>
    <w:rsid w:val="73BF5D73"/>
    <w:rsid w:val="73C0D8D5"/>
    <w:rsid w:val="73C405B1"/>
    <w:rsid w:val="73CD3B65"/>
    <w:rsid w:val="73D2D507"/>
    <w:rsid w:val="73D69BED"/>
    <w:rsid w:val="73DD987B"/>
    <w:rsid w:val="73E0F970"/>
    <w:rsid w:val="73E7B95D"/>
    <w:rsid w:val="73E9CC51"/>
    <w:rsid w:val="73F09283"/>
    <w:rsid w:val="73F1B451"/>
    <w:rsid w:val="73F35E13"/>
    <w:rsid w:val="73F533D2"/>
    <w:rsid w:val="73F9D6BF"/>
    <w:rsid w:val="73FCF22F"/>
    <w:rsid w:val="73FD4E86"/>
    <w:rsid w:val="73FF0167"/>
    <w:rsid w:val="73FFA5BE"/>
    <w:rsid w:val="7403E1D4"/>
    <w:rsid w:val="7407C51A"/>
    <w:rsid w:val="7409560B"/>
    <w:rsid w:val="740B5352"/>
    <w:rsid w:val="740C0768"/>
    <w:rsid w:val="74109392"/>
    <w:rsid w:val="74112072"/>
    <w:rsid w:val="7411A5AF"/>
    <w:rsid w:val="74121A33"/>
    <w:rsid w:val="7418E3EE"/>
    <w:rsid w:val="741BBF94"/>
    <w:rsid w:val="742768ED"/>
    <w:rsid w:val="743460D6"/>
    <w:rsid w:val="74353829"/>
    <w:rsid w:val="743695B4"/>
    <w:rsid w:val="743C2358"/>
    <w:rsid w:val="7445FB98"/>
    <w:rsid w:val="7449B7F0"/>
    <w:rsid w:val="744A028B"/>
    <w:rsid w:val="744DDE43"/>
    <w:rsid w:val="744FEBCD"/>
    <w:rsid w:val="745229D7"/>
    <w:rsid w:val="74567317"/>
    <w:rsid w:val="7462C849"/>
    <w:rsid w:val="746F3180"/>
    <w:rsid w:val="747386B4"/>
    <w:rsid w:val="747C5E44"/>
    <w:rsid w:val="748FB2D4"/>
    <w:rsid w:val="74918513"/>
    <w:rsid w:val="7494E2BC"/>
    <w:rsid w:val="7495B5AF"/>
    <w:rsid w:val="7499B88F"/>
    <w:rsid w:val="7499E21B"/>
    <w:rsid w:val="74A2A2CB"/>
    <w:rsid w:val="74A52CD2"/>
    <w:rsid w:val="74A5C66E"/>
    <w:rsid w:val="74A8F9C0"/>
    <w:rsid w:val="74ABCD2E"/>
    <w:rsid w:val="74AC0607"/>
    <w:rsid w:val="74AC932A"/>
    <w:rsid w:val="74AF03F5"/>
    <w:rsid w:val="74B083A2"/>
    <w:rsid w:val="74B73E60"/>
    <w:rsid w:val="74BC0ECD"/>
    <w:rsid w:val="74BD59AA"/>
    <w:rsid w:val="74C8959C"/>
    <w:rsid w:val="74D1F032"/>
    <w:rsid w:val="74D86DA3"/>
    <w:rsid w:val="74DFD92F"/>
    <w:rsid w:val="74E63359"/>
    <w:rsid w:val="74EAA71A"/>
    <w:rsid w:val="74EB70EC"/>
    <w:rsid w:val="74EE1931"/>
    <w:rsid w:val="74FE7AC1"/>
    <w:rsid w:val="75065D85"/>
    <w:rsid w:val="751103C9"/>
    <w:rsid w:val="75171129"/>
    <w:rsid w:val="751C93EA"/>
    <w:rsid w:val="751E80A0"/>
    <w:rsid w:val="751F259C"/>
    <w:rsid w:val="7521F7F9"/>
    <w:rsid w:val="752352C5"/>
    <w:rsid w:val="752C248E"/>
    <w:rsid w:val="7531E782"/>
    <w:rsid w:val="753243B6"/>
    <w:rsid w:val="7537A481"/>
    <w:rsid w:val="7538BC18"/>
    <w:rsid w:val="753AA7C2"/>
    <w:rsid w:val="75409B86"/>
    <w:rsid w:val="754286CB"/>
    <w:rsid w:val="754454A4"/>
    <w:rsid w:val="754A34E6"/>
    <w:rsid w:val="754C67DE"/>
    <w:rsid w:val="754C8BF0"/>
    <w:rsid w:val="754D351F"/>
    <w:rsid w:val="754E3599"/>
    <w:rsid w:val="754F405F"/>
    <w:rsid w:val="75508C39"/>
    <w:rsid w:val="75535600"/>
    <w:rsid w:val="755AABC1"/>
    <w:rsid w:val="755FA8D3"/>
    <w:rsid w:val="7560FA35"/>
    <w:rsid w:val="7563827C"/>
    <w:rsid w:val="7564B535"/>
    <w:rsid w:val="7568934A"/>
    <w:rsid w:val="756DB6EA"/>
    <w:rsid w:val="75788063"/>
    <w:rsid w:val="75810989"/>
    <w:rsid w:val="75854C48"/>
    <w:rsid w:val="7587F2DC"/>
    <w:rsid w:val="758CD7F7"/>
    <w:rsid w:val="758F6CB2"/>
    <w:rsid w:val="7592A7B2"/>
    <w:rsid w:val="759540FC"/>
    <w:rsid w:val="7597903B"/>
    <w:rsid w:val="759D9DBE"/>
    <w:rsid w:val="75A1BD5C"/>
    <w:rsid w:val="75A3B207"/>
    <w:rsid w:val="75A44CA0"/>
    <w:rsid w:val="75A5731E"/>
    <w:rsid w:val="75A5CDE6"/>
    <w:rsid w:val="75A811BB"/>
    <w:rsid w:val="75A92739"/>
    <w:rsid w:val="75AE3657"/>
    <w:rsid w:val="75AEB6C1"/>
    <w:rsid w:val="75B29566"/>
    <w:rsid w:val="75B5C5F0"/>
    <w:rsid w:val="75B90B6A"/>
    <w:rsid w:val="75BB18E8"/>
    <w:rsid w:val="75BD74D7"/>
    <w:rsid w:val="75C32470"/>
    <w:rsid w:val="75D06A11"/>
    <w:rsid w:val="75D0760C"/>
    <w:rsid w:val="75D13D75"/>
    <w:rsid w:val="75D64BF9"/>
    <w:rsid w:val="75D7792A"/>
    <w:rsid w:val="75E743F6"/>
    <w:rsid w:val="75EA1F4F"/>
    <w:rsid w:val="75F443FA"/>
    <w:rsid w:val="76010B70"/>
    <w:rsid w:val="76037C4C"/>
    <w:rsid w:val="7604C6EA"/>
    <w:rsid w:val="76060187"/>
    <w:rsid w:val="7606F10D"/>
    <w:rsid w:val="760C392C"/>
    <w:rsid w:val="7616F389"/>
    <w:rsid w:val="761C3783"/>
    <w:rsid w:val="761D90D1"/>
    <w:rsid w:val="761DDA9C"/>
    <w:rsid w:val="762022A6"/>
    <w:rsid w:val="762197D8"/>
    <w:rsid w:val="7626010B"/>
    <w:rsid w:val="76269A88"/>
    <w:rsid w:val="762EF48E"/>
    <w:rsid w:val="7630A8B5"/>
    <w:rsid w:val="76312B69"/>
    <w:rsid w:val="76313315"/>
    <w:rsid w:val="7631C18A"/>
    <w:rsid w:val="7636D486"/>
    <w:rsid w:val="76380EED"/>
    <w:rsid w:val="7638A427"/>
    <w:rsid w:val="7638FA2D"/>
    <w:rsid w:val="763AAE11"/>
    <w:rsid w:val="763BC5B9"/>
    <w:rsid w:val="763E72F9"/>
    <w:rsid w:val="76440460"/>
    <w:rsid w:val="7644566C"/>
    <w:rsid w:val="764653FB"/>
    <w:rsid w:val="76472453"/>
    <w:rsid w:val="7648C64A"/>
    <w:rsid w:val="764A4AB9"/>
    <w:rsid w:val="764CC723"/>
    <w:rsid w:val="764E0A58"/>
    <w:rsid w:val="764E33D3"/>
    <w:rsid w:val="764EBC92"/>
    <w:rsid w:val="7653F944"/>
    <w:rsid w:val="765680C9"/>
    <w:rsid w:val="7657FE53"/>
    <w:rsid w:val="765875AB"/>
    <w:rsid w:val="765B0E50"/>
    <w:rsid w:val="765F1F67"/>
    <w:rsid w:val="76607F63"/>
    <w:rsid w:val="766B760C"/>
    <w:rsid w:val="766BFBFA"/>
    <w:rsid w:val="766CA5E1"/>
    <w:rsid w:val="766E5130"/>
    <w:rsid w:val="766FE307"/>
    <w:rsid w:val="767745D0"/>
    <w:rsid w:val="767E7261"/>
    <w:rsid w:val="7680CCD3"/>
    <w:rsid w:val="768137AD"/>
    <w:rsid w:val="76854FE6"/>
    <w:rsid w:val="76860805"/>
    <w:rsid w:val="76871C94"/>
    <w:rsid w:val="768AD85C"/>
    <w:rsid w:val="768C48A2"/>
    <w:rsid w:val="76914544"/>
    <w:rsid w:val="76947591"/>
    <w:rsid w:val="76987B1B"/>
    <w:rsid w:val="769A1CAE"/>
    <w:rsid w:val="769B7F95"/>
    <w:rsid w:val="76A3CE9A"/>
    <w:rsid w:val="76A81DE6"/>
    <w:rsid w:val="76A8AB49"/>
    <w:rsid w:val="76A9839E"/>
    <w:rsid w:val="76AD24BF"/>
    <w:rsid w:val="76B050DB"/>
    <w:rsid w:val="76B085CB"/>
    <w:rsid w:val="76BFA44D"/>
    <w:rsid w:val="76C384B3"/>
    <w:rsid w:val="76D29459"/>
    <w:rsid w:val="76D4B6E4"/>
    <w:rsid w:val="76D630D5"/>
    <w:rsid w:val="76D95A1B"/>
    <w:rsid w:val="76F2FA9D"/>
    <w:rsid w:val="76F3358F"/>
    <w:rsid w:val="76F34A74"/>
    <w:rsid w:val="77010003"/>
    <w:rsid w:val="7702848C"/>
    <w:rsid w:val="7707E64F"/>
    <w:rsid w:val="77092E23"/>
    <w:rsid w:val="770A2701"/>
    <w:rsid w:val="770CD90D"/>
    <w:rsid w:val="7716A9CA"/>
    <w:rsid w:val="77179AF4"/>
    <w:rsid w:val="77212CAD"/>
    <w:rsid w:val="772D4D80"/>
    <w:rsid w:val="7732A348"/>
    <w:rsid w:val="773688B6"/>
    <w:rsid w:val="77412A44"/>
    <w:rsid w:val="774E0BB8"/>
    <w:rsid w:val="7751553E"/>
    <w:rsid w:val="7753A1C5"/>
    <w:rsid w:val="7757187A"/>
    <w:rsid w:val="77571C9B"/>
    <w:rsid w:val="775CE323"/>
    <w:rsid w:val="775F3523"/>
    <w:rsid w:val="775F36AB"/>
    <w:rsid w:val="776E2EB3"/>
    <w:rsid w:val="777264B7"/>
    <w:rsid w:val="77752A91"/>
    <w:rsid w:val="7777DB18"/>
    <w:rsid w:val="77799598"/>
    <w:rsid w:val="777DE6EE"/>
    <w:rsid w:val="77804416"/>
    <w:rsid w:val="7783D775"/>
    <w:rsid w:val="77846724"/>
    <w:rsid w:val="7784B9F7"/>
    <w:rsid w:val="77862C8F"/>
    <w:rsid w:val="778FA731"/>
    <w:rsid w:val="7794E037"/>
    <w:rsid w:val="7795ACE8"/>
    <w:rsid w:val="77969459"/>
    <w:rsid w:val="7797F5FF"/>
    <w:rsid w:val="779A6A0B"/>
    <w:rsid w:val="779E2C48"/>
    <w:rsid w:val="77A36EA8"/>
    <w:rsid w:val="77A57BDF"/>
    <w:rsid w:val="77A81A80"/>
    <w:rsid w:val="77A9AF7A"/>
    <w:rsid w:val="77AF9173"/>
    <w:rsid w:val="77B11D6F"/>
    <w:rsid w:val="77B52996"/>
    <w:rsid w:val="77B8D782"/>
    <w:rsid w:val="77C2640D"/>
    <w:rsid w:val="77C3EC8A"/>
    <w:rsid w:val="77C670D8"/>
    <w:rsid w:val="77C87672"/>
    <w:rsid w:val="77CD2346"/>
    <w:rsid w:val="77CFC99A"/>
    <w:rsid w:val="77D27BDF"/>
    <w:rsid w:val="77DC8F6B"/>
    <w:rsid w:val="77DE5CA1"/>
    <w:rsid w:val="77F1C446"/>
    <w:rsid w:val="77F353FE"/>
    <w:rsid w:val="77F3C39E"/>
    <w:rsid w:val="78082DBC"/>
    <w:rsid w:val="780D369D"/>
    <w:rsid w:val="780FF07B"/>
    <w:rsid w:val="7810D4DD"/>
    <w:rsid w:val="7814A28B"/>
    <w:rsid w:val="7815F771"/>
    <w:rsid w:val="7817DBDF"/>
    <w:rsid w:val="781E6718"/>
    <w:rsid w:val="781EDA46"/>
    <w:rsid w:val="7821BCC3"/>
    <w:rsid w:val="782D15A5"/>
    <w:rsid w:val="7833D534"/>
    <w:rsid w:val="78361331"/>
    <w:rsid w:val="783D2720"/>
    <w:rsid w:val="783ED19D"/>
    <w:rsid w:val="78410815"/>
    <w:rsid w:val="78446627"/>
    <w:rsid w:val="784B2BEF"/>
    <w:rsid w:val="784E46F1"/>
    <w:rsid w:val="78533103"/>
    <w:rsid w:val="78551A4C"/>
    <w:rsid w:val="78574BD6"/>
    <w:rsid w:val="785F0ED0"/>
    <w:rsid w:val="7866A49A"/>
    <w:rsid w:val="7868F4C9"/>
    <w:rsid w:val="786CEC62"/>
    <w:rsid w:val="786F63A5"/>
    <w:rsid w:val="78717E3B"/>
    <w:rsid w:val="7877D011"/>
    <w:rsid w:val="788546C9"/>
    <w:rsid w:val="78879D2C"/>
    <w:rsid w:val="78881401"/>
    <w:rsid w:val="788C210F"/>
    <w:rsid w:val="788F9957"/>
    <w:rsid w:val="7890288D"/>
    <w:rsid w:val="7890B125"/>
    <w:rsid w:val="789956E2"/>
    <w:rsid w:val="789BF68B"/>
    <w:rsid w:val="789F2F14"/>
    <w:rsid w:val="78A0C102"/>
    <w:rsid w:val="78A2212A"/>
    <w:rsid w:val="78ABBC3B"/>
    <w:rsid w:val="78ABFC03"/>
    <w:rsid w:val="78AF83D7"/>
    <w:rsid w:val="78B2E00C"/>
    <w:rsid w:val="78B46A87"/>
    <w:rsid w:val="78B52985"/>
    <w:rsid w:val="78B73AF7"/>
    <w:rsid w:val="78BD199B"/>
    <w:rsid w:val="78D4C55C"/>
    <w:rsid w:val="78DBFD16"/>
    <w:rsid w:val="78DC182A"/>
    <w:rsid w:val="78E2711E"/>
    <w:rsid w:val="78E3F821"/>
    <w:rsid w:val="78E4A447"/>
    <w:rsid w:val="78E9F902"/>
    <w:rsid w:val="78EF2DCE"/>
    <w:rsid w:val="78F246A2"/>
    <w:rsid w:val="78F404EE"/>
    <w:rsid w:val="78F58090"/>
    <w:rsid w:val="78F6DEB6"/>
    <w:rsid w:val="78FF4B79"/>
    <w:rsid w:val="7908D42F"/>
    <w:rsid w:val="790D5B8B"/>
    <w:rsid w:val="790DA079"/>
    <w:rsid w:val="790E8274"/>
    <w:rsid w:val="790E9C95"/>
    <w:rsid w:val="790F013C"/>
    <w:rsid w:val="7912ABB6"/>
    <w:rsid w:val="791459C2"/>
    <w:rsid w:val="79217031"/>
    <w:rsid w:val="79256393"/>
    <w:rsid w:val="79266075"/>
    <w:rsid w:val="792AB303"/>
    <w:rsid w:val="792ABEB0"/>
    <w:rsid w:val="792E9464"/>
    <w:rsid w:val="792ED569"/>
    <w:rsid w:val="7933E0B0"/>
    <w:rsid w:val="7936D5D8"/>
    <w:rsid w:val="793792E2"/>
    <w:rsid w:val="7937D61C"/>
    <w:rsid w:val="793AC97D"/>
    <w:rsid w:val="793CC14B"/>
    <w:rsid w:val="793DCC5A"/>
    <w:rsid w:val="793DD342"/>
    <w:rsid w:val="793EFBD8"/>
    <w:rsid w:val="7942E043"/>
    <w:rsid w:val="794FED35"/>
    <w:rsid w:val="7957CC69"/>
    <w:rsid w:val="7961D2B2"/>
    <w:rsid w:val="79686D85"/>
    <w:rsid w:val="796CB0BA"/>
    <w:rsid w:val="79718F1D"/>
    <w:rsid w:val="79746902"/>
    <w:rsid w:val="7975DE23"/>
    <w:rsid w:val="797A14AC"/>
    <w:rsid w:val="797A8FCB"/>
    <w:rsid w:val="797B1472"/>
    <w:rsid w:val="797BFD75"/>
    <w:rsid w:val="79815262"/>
    <w:rsid w:val="798702DF"/>
    <w:rsid w:val="79890512"/>
    <w:rsid w:val="798C6F69"/>
    <w:rsid w:val="7999B143"/>
    <w:rsid w:val="7999FE5E"/>
    <w:rsid w:val="799BAC40"/>
    <w:rsid w:val="79A04874"/>
    <w:rsid w:val="79A569BD"/>
    <w:rsid w:val="79AB6DF1"/>
    <w:rsid w:val="79AEC408"/>
    <w:rsid w:val="79C47486"/>
    <w:rsid w:val="79C4FDFE"/>
    <w:rsid w:val="79C7ABB8"/>
    <w:rsid w:val="79CEEB2D"/>
    <w:rsid w:val="79CF5583"/>
    <w:rsid w:val="79D10AE7"/>
    <w:rsid w:val="79D1B669"/>
    <w:rsid w:val="79D962C0"/>
    <w:rsid w:val="79E1208C"/>
    <w:rsid w:val="79E56B17"/>
    <w:rsid w:val="79EC2117"/>
    <w:rsid w:val="79EC99AA"/>
    <w:rsid w:val="79EF6C75"/>
    <w:rsid w:val="79F38403"/>
    <w:rsid w:val="79F60C4A"/>
    <w:rsid w:val="79FA624F"/>
    <w:rsid w:val="79FBA0F2"/>
    <w:rsid w:val="79FD0FE4"/>
    <w:rsid w:val="79FEDF69"/>
    <w:rsid w:val="7A00922D"/>
    <w:rsid w:val="7A024CA5"/>
    <w:rsid w:val="7A083F28"/>
    <w:rsid w:val="7A085C47"/>
    <w:rsid w:val="7A088B3E"/>
    <w:rsid w:val="7A0CA2A7"/>
    <w:rsid w:val="7A0D1A2C"/>
    <w:rsid w:val="7A0E856D"/>
    <w:rsid w:val="7A123CE5"/>
    <w:rsid w:val="7A1553D4"/>
    <w:rsid w:val="7A19CC33"/>
    <w:rsid w:val="7A1C965E"/>
    <w:rsid w:val="7A21A6BC"/>
    <w:rsid w:val="7A22E13F"/>
    <w:rsid w:val="7A251404"/>
    <w:rsid w:val="7A285A16"/>
    <w:rsid w:val="7A349C81"/>
    <w:rsid w:val="7A3B68EC"/>
    <w:rsid w:val="7A3C9668"/>
    <w:rsid w:val="7A3D3901"/>
    <w:rsid w:val="7A3D9804"/>
    <w:rsid w:val="7A3DBBB1"/>
    <w:rsid w:val="7A40B64D"/>
    <w:rsid w:val="7A4858FF"/>
    <w:rsid w:val="7A491A09"/>
    <w:rsid w:val="7A4A1628"/>
    <w:rsid w:val="7A4F59B2"/>
    <w:rsid w:val="7A4FB648"/>
    <w:rsid w:val="7A581780"/>
    <w:rsid w:val="7A5B4725"/>
    <w:rsid w:val="7A5CA9FA"/>
    <w:rsid w:val="7A5DCF76"/>
    <w:rsid w:val="7A63E57C"/>
    <w:rsid w:val="7A657334"/>
    <w:rsid w:val="7A6C35B1"/>
    <w:rsid w:val="7A6D4010"/>
    <w:rsid w:val="7A6FDF56"/>
    <w:rsid w:val="7A742BE7"/>
    <w:rsid w:val="7A77D67D"/>
    <w:rsid w:val="7A7C3693"/>
    <w:rsid w:val="7A8209A3"/>
    <w:rsid w:val="7A843156"/>
    <w:rsid w:val="7A857C0A"/>
    <w:rsid w:val="7A8B4F69"/>
    <w:rsid w:val="7A8D8418"/>
    <w:rsid w:val="7A91E78B"/>
    <w:rsid w:val="7A96AC6F"/>
    <w:rsid w:val="7AA42B5A"/>
    <w:rsid w:val="7AA66E4D"/>
    <w:rsid w:val="7AA995DE"/>
    <w:rsid w:val="7AB12EE0"/>
    <w:rsid w:val="7AB1861E"/>
    <w:rsid w:val="7AB20330"/>
    <w:rsid w:val="7AB98BD1"/>
    <w:rsid w:val="7ABD32C0"/>
    <w:rsid w:val="7ABEB04D"/>
    <w:rsid w:val="7AC02C3D"/>
    <w:rsid w:val="7AC69247"/>
    <w:rsid w:val="7AC99F60"/>
    <w:rsid w:val="7AD11717"/>
    <w:rsid w:val="7ADACE8B"/>
    <w:rsid w:val="7ADDF4B4"/>
    <w:rsid w:val="7AE214CA"/>
    <w:rsid w:val="7AE715FF"/>
    <w:rsid w:val="7AE8DAD7"/>
    <w:rsid w:val="7AEC3FC3"/>
    <w:rsid w:val="7AEC91FF"/>
    <w:rsid w:val="7AEEC55F"/>
    <w:rsid w:val="7AEFFE7B"/>
    <w:rsid w:val="7AF57463"/>
    <w:rsid w:val="7AF7758E"/>
    <w:rsid w:val="7AFFF52D"/>
    <w:rsid w:val="7B02F3C2"/>
    <w:rsid w:val="7B081EA2"/>
    <w:rsid w:val="7B0A1481"/>
    <w:rsid w:val="7B1C6A5E"/>
    <w:rsid w:val="7B1DF228"/>
    <w:rsid w:val="7B21ECBE"/>
    <w:rsid w:val="7B23D929"/>
    <w:rsid w:val="7B266F5A"/>
    <w:rsid w:val="7B28B1AF"/>
    <w:rsid w:val="7B29A4A5"/>
    <w:rsid w:val="7B2C1208"/>
    <w:rsid w:val="7B31C04C"/>
    <w:rsid w:val="7B33CC19"/>
    <w:rsid w:val="7B33ECAC"/>
    <w:rsid w:val="7B3F562D"/>
    <w:rsid w:val="7B42FC16"/>
    <w:rsid w:val="7B45C01F"/>
    <w:rsid w:val="7B46039D"/>
    <w:rsid w:val="7B47CE5D"/>
    <w:rsid w:val="7B4AB074"/>
    <w:rsid w:val="7B533968"/>
    <w:rsid w:val="7B5344AD"/>
    <w:rsid w:val="7B5C42E2"/>
    <w:rsid w:val="7B5EE4A6"/>
    <w:rsid w:val="7B5FC7F4"/>
    <w:rsid w:val="7B60A87C"/>
    <w:rsid w:val="7B64B667"/>
    <w:rsid w:val="7B6835D4"/>
    <w:rsid w:val="7B6C997F"/>
    <w:rsid w:val="7B717F3A"/>
    <w:rsid w:val="7B7443AD"/>
    <w:rsid w:val="7B7F98E9"/>
    <w:rsid w:val="7B83CF4C"/>
    <w:rsid w:val="7B842DEA"/>
    <w:rsid w:val="7B88ACCF"/>
    <w:rsid w:val="7B890A2B"/>
    <w:rsid w:val="7B8D5FC1"/>
    <w:rsid w:val="7B930D07"/>
    <w:rsid w:val="7BA3E560"/>
    <w:rsid w:val="7BAA553C"/>
    <w:rsid w:val="7BAADF0E"/>
    <w:rsid w:val="7BAED5B6"/>
    <w:rsid w:val="7BAF5CF3"/>
    <w:rsid w:val="7BB7E843"/>
    <w:rsid w:val="7BBD7A12"/>
    <w:rsid w:val="7BCEB54A"/>
    <w:rsid w:val="7BCF1E58"/>
    <w:rsid w:val="7BE4B066"/>
    <w:rsid w:val="7BEA4DA3"/>
    <w:rsid w:val="7BEE4CDB"/>
    <w:rsid w:val="7BEE7316"/>
    <w:rsid w:val="7BF156B2"/>
    <w:rsid w:val="7BF7A2CE"/>
    <w:rsid w:val="7BFB281F"/>
    <w:rsid w:val="7BFBE568"/>
    <w:rsid w:val="7BFF8394"/>
    <w:rsid w:val="7C04C46F"/>
    <w:rsid w:val="7C054529"/>
    <w:rsid w:val="7C0864DC"/>
    <w:rsid w:val="7C0CED0C"/>
    <w:rsid w:val="7C0FDD45"/>
    <w:rsid w:val="7C1128E9"/>
    <w:rsid w:val="7C186276"/>
    <w:rsid w:val="7C1CA18D"/>
    <w:rsid w:val="7C1E351B"/>
    <w:rsid w:val="7C20EDF9"/>
    <w:rsid w:val="7C26B4A9"/>
    <w:rsid w:val="7C2B7A0E"/>
    <w:rsid w:val="7C3C4CC9"/>
    <w:rsid w:val="7C3F9EBA"/>
    <w:rsid w:val="7C40748F"/>
    <w:rsid w:val="7C433A8C"/>
    <w:rsid w:val="7C45B4A6"/>
    <w:rsid w:val="7C468A06"/>
    <w:rsid w:val="7C525C53"/>
    <w:rsid w:val="7C52DD71"/>
    <w:rsid w:val="7C52E1CC"/>
    <w:rsid w:val="7C53EA2D"/>
    <w:rsid w:val="7C57EF13"/>
    <w:rsid w:val="7C59397A"/>
    <w:rsid w:val="7C6A9D81"/>
    <w:rsid w:val="7C6B880F"/>
    <w:rsid w:val="7C7C8FA3"/>
    <w:rsid w:val="7C846F14"/>
    <w:rsid w:val="7C9C4845"/>
    <w:rsid w:val="7C9ED85F"/>
    <w:rsid w:val="7C9FD64D"/>
    <w:rsid w:val="7C9FF8BB"/>
    <w:rsid w:val="7CA0597E"/>
    <w:rsid w:val="7CAA3B3D"/>
    <w:rsid w:val="7CB07B5A"/>
    <w:rsid w:val="7CB216BF"/>
    <w:rsid w:val="7CB2A69D"/>
    <w:rsid w:val="7CB58694"/>
    <w:rsid w:val="7CB75B95"/>
    <w:rsid w:val="7CB98ADB"/>
    <w:rsid w:val="7CBD4608"/>
    <w:rsid w:val="7CC0C3F7"/>
    <w:rsid w:val="7CCC29F2"/>
    <w:rsid w:val="7CD54FBF"/>
    <w:rsid w:val="7CD5DFE2"/>
    <w:rsid w:val="7CD77F7B"/>
    <w:rsid w:val="7CDA7661"/>
    <w:rsid w:val="7CDC2724"/>
    <w:rsid w:val="7CDC2E90"/>
    <w:rsid w:val="7CDD979A"/>
    <w:rsid w:val="7CDEDE29"/>
    <w:rsid w:val="7CDF4020"/>
    <w:rsid w:val="7CE41C8B"/>
    <w:rsid w:val="7CE532DE"/>
    <w:rsid w:val="7CECE729"/>
    <w:rsid w:val="7CED2CFA"/>
    <w:rsid w:val="7CF87386"/>
    <w:rsid w:val="7D033631"/>
    <w:rsid w:val="7D040B0D"/>
    <w:rsid w:val="7D063F41"/>
    <w:rsid w:val="7D0B73E3"/>
    <w:rsid w:val="7D14F39A"/>
    <w:rsid w:val="7D16E140"/>
    <w:rsid w:val="7D186D07"/>
    <w:rsid w:val="7D1B665E"/>
    <w:rsid w:val="7D1BE287"/>
    <w:rsid w:val="7D1BE4CC"/>
    <w:rsid w:val="7D1CC439"/>
    <w:rsid w:val="7D1ECB55"/>
    <w:rsid w:val="7D212FC5"/>
    <w:rsid w:val="7D26AD32"/>
    <w:rsid w:val="7D28D194"/>
    <w:rsid w:val="7D293022"/>
    <w:rsid w:val="7D2CF082"/>
    <w:rsid w:val="7D2D0956"/>
    <w:rsid w:val="7D33C13A"/>
    <w:rsid w:val="7D356347"/>
    <w:rsid w:val="7D356E4F"/>
    <w:rsid w:val="7D37CBA7"/>
    <w:rsid w:val="7D3C50BF"/>
    <w:rsid w:val="7D413FB8"/>
    <w:rsid w:val="7D446DD3"/>
    <w:rsid w:val="7D4569C3"/>
    <w:rsid w:val="7D47BBA9"/>
    <w:rsid w:val="7D4B7874"/>
    <w:rsid w:val="7D4DF820"/>
    <w:rsid w:val="7D4ECD3F"/>
    <w:rsid w:val="7D503757"/>
    <w:rsid w:val="7D53CB21"/>
    <w:rsid w:val="7D6039AB"/>
    <w:rsid w:val="7D61E0BB"/>
    <w:rsid w:val="7D636400"/>
    <w:rsid w:val="7D70FB40"/>
    <w:rsid w:val="7D74C5E9"/>
    <w:rsid w:val="7D7ECA96"/>
    <w:rsid w:val="7D7FCCBA"/>
    <w:rsid w:val="7D87CE78"/>
    <w:rsid w:val="7D94B656"/>
    <w:rsid w:val="7D9EF17B"/>
    <w:rsid w:val="7DA72A6D"/>
    <w:rsid w:val="7DA76226"/>
    <w:rsid w:val="7DA8073D"/>
    <w:rsid w:val="7DA94CCA"/>
    <w:rsid w:val="7DAD87AB"/>
    <w:rsid w:val="7DB4F65B"/>
    <w:rsid w:val="7DB69DD7"/>
    <w:rsid w:val="7DBB65D0"/>
    <w:rsid w:val="7DBD2CBC"/>
    <w:rsid w:val="7DBDB444"/>
    <w:rsid w:val="7DBF5FAE"/>
    <w:rsid w:val="7DC5CED1"/>
    <w:rsid w:val="7DCA7C86"/>
    <w:rsid w:val="7DCABA46"/>
    <w:rsid w:val="7DCFC4DE"/>
    <w:rsid w:val="7DDA6B4B"/>
    <w:rsid w:val="7DDA8BAB"/>
    <w:rsid w:val="7DEAFD88"/>
    <w:rsid w:val="7DED276F"/>
    <w:rsid w:val="7DEE09C3"/>
    <w:rsid w:val="7DEFDCFA"/>
    <w:rsid w:val="7DF5923D"/>
    <w:rsid w:val="7DF5E152"/>
    <w:rsid w:val="7DFA80D5"/>
    <w:rsid w:val="7DFBEFDA"/>
    <w:rsid w:val="7DFD5F6B"/>
    <w:rsid w:val="7E021F35"/>
    <w:rsid w:val="7E02A9A6"/>
    <w:rsid w:val="7E03DA89"/>
    <w:rsid w:val="7E0469FB"/>
    <w:rsid w:val="7E06613F"/>
    <w:rsid w:val="7E1441DF"/>
    <w:rsid w:val="7E14BBCD"/>
    <w:rsid w:val="7E14BC9F"/>
    <w:rsid w:val="7E15575F"/>
    <w:rsid w:val="7E15EAAA"/>
    <w:rsid w:val="7E167456"/>
    <w:rsid w:val="7E16A94E"/>
    <w:rsid w:val="7E1B293E"/>
    <w:rsid w:val="7E1CA47B"/>
    <w:rsid w:val="7E216BB0"/>
    <w:rsid w:val="7E23EF68"/>
    <w:rsid w:val="7E30F22D"/>
    <w:rsid w:val="7E32D317"/>
    <w:rsid w:val="7E35ECA2"/>
    <w:rsid w:val="7E395349"/>
    <w:rsid w:val="7E3EF082"/>
    <w:rsid w:val="7E3F1E73"/>
    <w:rsid w:val="7E402404"/>
    <w:rsid w:val="7E46EEE9"/>
    <w:rsid w:val="7E4A1F2D"/>
    <w:rsid w:val="7E4AF82E"/>
    <w:rsid w:val="7E4DA444"/>
    <w:rsid w:val="7E531E45"/>
    <w:rsid w:val="7E55EB80"/>
    <w:rsid w:val="7E5997D3"/>
    <w:rsid w:val="7E5B9A86"/>
    <w:rsid w:val="7E5CDDE1"/>
    <w:rsid w:val="7E61BA01"/>
    <w:rsid w:val="7E659246"/>
    <w:rsid w:val="7E71CB32"/>
    <w:rsid w:val="7E7E0E77"/>
    <w:rsid w:val="7E853398"/>
    <w:rsid w:val="7E8AA9D1"/>
    <w:rsid w:val="7E8EBCD1"/>
    <w:rsid w:val="7E8F5142"/>
    <w:rsid w:val="7E915D1C"/>
    <w:rsid w:val="7E945060"/>
    <w:rsid w:val="7E957505"/>
    <w:rsid w:val="7E95C803"/>
    <w:rsid w:val="7E9772C5"/>
    <w:rsid w:val="7E979B9E"/>
    <w:rsid w:val="7EA0FAF1"/>
    <w:rsid w:val="7EA1E17A"/>
    <w:rsid w:val="7EA3C632"/>
    <w:rsid w:val="7EA54209"/>
    <w:rsid w:val="7EAE51B1"/>
    <w:rsid w:val="7EAFB3B3"/>
    <w:rsid w:val="7EB18405"/>
    <w:rsid w:val="7EB53110"/>
    <w:rsid w:val="7EB7BEB7"/>
    <w:rsid w:val="7EC31171"/>
    <w:rsid w:val="7ECCC966"/>
    <w:rsid w:val="7ECCCA36"/>
    <w:rsid w:val="7ECF0F34"/>
    <w:rsid w:val="7ED01BB3"/>
    <w:rsid w:val="7ED0A7AB"/>
    <w:rsid w:val="7ED6C7D9"/>
    <w:rsid w:val="7EDA5113"/>
    <w:rsid w:val="7EDC8CD8"/>
    <w:rsid w:val="7EE18F31"/>
    <w:rsid w:val="7EE963B1"/>
    <w:rsid w:val="7EEF584E"/>
    <w:rsid w:val="7EF41E77"/>
    <w:rsid w:val="7EF4FA86"/>
    <w:rsid w:val="7EF6E49D"/>
    <w:rsid w:val="7EF95DB0"/>
    <w:rsid w:val="7EFAB16A"/>
    <w:rsid w:val="7EFBE250"/>
    <w:rsid w:val="7F00CA5C"/>
    <w:rsid w:val="7F01CC7C"/>
    <w:rsid w:val="7F0824D9"/>
    <w:rsid w:val="7F0AC916"/>
    <w:rsid w:val="7F0F9588"/>
    <w:rsid w:val="7F1116B7"/>
    <w:rsid w:val="7F1D8023"/>
    <w:rsid w:val="7F1E1897"/>
    <w:rsid w:val="7F20D207"/>
    <w:rsid w:val="7F24460B"/>
    <w:rsid w:val="7F25A231"/>
    <w:rsid w:val="7F27245F"/>
    <w:rsid w:val="7F3106A7"/>
    <w:rsid w:val="7F3137E6"/>
    <w:rsid w:val="7F385F6E"/>
    <w:rsid w:val="7F390DE3"/>
    <w:rsid w:val="7F3E0B9A"/>
    <w:rsid w:val="7F45301C"/>
    <w:rsid w:val="7F4A51C6"/>
    <w:rsid w:val="7F4C4E0F"/>
    <w:rsid w:val="7F5804D8"/>
    <w:rsid w:val="7F582F59"/>
    <w:rsid w:val="7F5A0EB4"/>
    <w:rsid w:val="7F5EC624"/>
    <w:rsid w:val="7F69CA53"/>
    <w:rsid w:val="7F6F17EA"/>
    <w:rsid w:val="7F7599BB"/>
    <w:rsid w:val="7F7E2DFB"/>
    <w:rsid w:val="7F7E93DD"/>
    <w:rsid w:val="7F7FA9A2"/>
    <w:rsid w:val="7F88615B"/>
    <w:rsid w:val="7F8DEE47"/>
    <w:rsid w:val="7F9B05D1"/>
    <w:rsid w:val="7F9CB2E1"/>
    <w:rsid w:val="7FA220A8"/>
    <w:rsid w:val="7FA9F7F6"/>
    <w:rsid w:val="7FAE6D8C"/>
    <w:rsid w:val="7FAEFC84"/>
    <w:rsid w:val="7FAFEE8F"/>
    <w:rsid w:val="7FB00166"/>
    <w:rsid w:val="7FB13A36"/>
    <w:rsid w:val="7FB17535"/>
    <w:rsid w:val="7FB57C7E"/>
    <w:rsid w:val="7FB80ADA"/>
    <w:rsid w:val="7FBC65FA"/>
    <w:rsid w:val="7FBDC857"/>
    <w:rsid w:val="7FC05EC6"/>
    <w:rsid w:val="7FC171EC"/>
    <w:rsid w:val="7FCA0DB8"/>
    <w:rsid w:val="7FCD12C0"/>
    <w:rsid w:val="7FCF1DFA"/>
    <w:rsid w:val="7FCF37BC"/>
    <w:rsid w:val="7FD04C7A"/>
    <w:rsid w:val="7FD72BA1"/>
    <w:rsid w:val="7FDA5024"/>
    <w:rsid w:val="7FE0D835"/>
    <w:rsid w:val="7FE59940"/>
    <w:rsid w:val="7FEA4F0F"/>
    <w:rsid w:val="7FF05093"/>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704A3ABC-F233-491C-AFCA-C7C5976FA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E20"/>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2"/>
      </w:numPr>
    </w:pPr>
  </w:style>
  <w:style w:type="paragraph" w:customStyle="1" w:styleId="Bullet1">
    <w:name w:val="Bullet 1"/>
    <w:basedOn w:val="BodyText"/>
    <w:uiPriority w:val="2"/>
    <w:qFormat/>
    <w:rsid w:val="007D69BA"/>
    <w:pPr>
      <w:numPr>
        <w:numId w:val="2"/>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30"/>
      </w:numPr>
      <w:spacing w:before="40" w:after="40"/>
    </w:pPr>
    <w:rPr>
      <w:sz w:val="20"/>
    </w:rPr>
  </w:style>
  <w:style w:type="paragraph" w:customStyle="1" w:styleId="TableNumbering">
    <w:name w:val="Table Numbering"/>
    <w:basedOn w:val="TableText"/>
    <w:uiPriority w:val="7"/>
    <w:qFormat/>
    <w:rsid w:val="004A5568"/>
    <w:pPr>
      <w:numPr>
        <w:numId w:val="4"/>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2"/>
      </w:numPr>
      <w:tabs>
        <w:tab w:val="num" w:pos="1440"/>
      </w:tabs>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2"/>
      </w:numPr>
      <w:tabs>
        <w:tab w:val="num" w:pos="2160"/>
      </w:tabs>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2D0173"/>
    <w:pPr>
      <w:numPr>
        <w:numId w:val="3"/>
      </w:numPr>
      <w:spacing w:before="60" w:after="60"/>
    </w:pPr>
    <w:rPr>
      <w:rFonts w:eastAsia="Times New Roman" w:cs="Times New Roman"/>
      <w:szCs w:val="24"/>
    </w:rPr>
  </w:style>
  <w:style w:type="paragraph" w:customStyle="1" w:styleId="TableBullet2">
    <w:name w:val="Table Bullet 2"/>
    <w:basedOn w:val="TableText"/>
    <w:uiPriority w:val="7"/>
    <w:qFormat/>
    <w:rsid w:val="004A5568"/>
    <w:pPr>
      <w:numPr>
        <w:ilvl w:val="1"/>
        <w:numId w:val="3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33"/>
      </w:numPr>
    </w:pPr>
  </w:style>
  <w:style w:type="numbering" w:customStyle="1" w:styleId="Level2Bullet">
    <w:name w:val="Level 2 Bullet"/>
    <w:basedOn w:val="NoList"/>
    <w:rsid w:val="004A5568"/>
    <w:pPr>
      <w:numPr>
        <w:numId w:val="34"/>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36"/>
      </w:numPr>
    </w:pPr>
  </w:style>
  <w:style w:type="numbering" w:customStyle="1" w:styleId="Level1Bullet1">
    <w:name w:val="Level 1 Bullet1"/>
    <w:basedOn w:val="NoList"/>
    <w:rsid w:val="00626272"/>
    <w:pPr>
      <w:numPr>
        <w:numId w:val="3"/>
      </w:numPr>
    </w:pPr>
  </w:style>
  <w:style w:type="numbering" w:customStyle="1" w:styleId="Level2Bullet1">
    <w:name w:val="Level 2 Bullet1"/>
    <w:basedOn w:val="NoList"/>
    <w:rsid w:val="00626272"/>
    <w:pPr>
      <w:numPr>
        <w:numId w:val="35"/>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paragraph" w:customStyle="1" w:styleId="pf0">
    <w:name w:val="pf0"/>
    <w:basedOn w:val="Normal"/>
    <w:rsid w:val="00F05BF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TableBulletList">
    <w:name w:val="Table Bullet List"/>
    <w:uiPriority w:val="99"/>
    <w:rsid w:val="0059497E"/>
    <w:pPr>
      <w:numPr>
        <w:numId w:val="12"/>
      </w:numPr>
    </w:pPr>
  </w:style>
  <w:style w:type="paragraph" w:customStyle="1" w:styleId="CoverTopLogo">
    <w:name w:val="Cover Top Logo"/>
    <w:basedOn w:val="CoverSubtitle"/>
    <w:qFormat/>
    <w:rsid w:val="00566663"/>
    <w:pPr>
      <w:spacing w:before="480"/>
      <w:ind w:left="-86"/>
    </w:pPr>
    <w:rPr>
      <w:i w:val="0"/>
      <w:iCs/>
    </w:rPr>
  </w:style>
  <w:style w:type="paragraph" w:customStyle="1" w:styleId="CoverDistrictName">
    <w:name w:val="Cover District Name"/>
    <w:basedOn w:val="CoverSubtitle"/>
    <w:qFormat/>
    <w:rsid w:val="00566663"/>
    <w:pPr>
      <w:spacing w:before="1680"/>
      <w:ind w:left="4046"/>
    </w:pPr>
  </w:style>
  <w:style w:type="paragraph" w:customStyle="1" w:styleId="CoverBottomLogo">
    <w:name w:val="Cover Bottom Logo"/>
    <w:basedOn w:val="CoverDate"/>
    <w:qFormat/>
    <w:rsid w:val="00566663"/>
    <w:pPr>
      <w:ind w:left="40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7508342">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15103901">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47159860">
      <w:bodyDiv w:val="1"/>
      <w:marLeft w:val="0"/>
      <w:marRight w:val="0"/>
      <w:marTop w:val="0"/>
      <w:marBottom w:val="0"/>
      <w:divBdr>
        <w:top w:val="none" w:sz="0" w:space="0" w:color="auto"/>
        <w:left w:val="none" w:sz="0" w:space="0" w:color="auto"/>
        <w:bottom w:val="none" w:sz="0" w:space="0" w:color="auto"/>
        <w:right w:val="none" w:sz="0" w:space="0" w:color="auto"/>
      </w:divBdr>
      <w:divsChild>
        <w:div w:id="171065585">
          <w:marLeft w:val="0"/>
          <w:marRight w:val="0"/>
          <w:marTop w:val="0"/>
          <w:marBottom w:val="0"/>
          <w:divBdr>
            <w:top w:val="none" w:sz="0" w:space="0" w:color="auto"/>
            <w:left w:val="none" w:sz="0" w:space="0" w:color="auto"/>
            <w:bottom w:val="none" w:sz="0" w:space="0" w:color="auto"/>
            <w:right w:val="none" w:sz="0" w:space="0" w:color="auto"/>
          </w:divBdr>
          <w:divsChild>
            <w:div w:id="235290485">
              <w:marLeft w:val="0"/>
              <w:marRight w:val="0"/>
              <w:marTop w:val="0"/>
              <w:marBottom w:val="0"/>
              <w:divBdr>
                <w:top w:val="none" w:sz="0" w:space="0" w:color="auto"/>
                <w:left w:val="none" w:sz="0" w:space="0" w:color="auto"/>
                <w:bottom w:val="none" w:sz="0" w:space="0" w:color="auto"/>
                <w:right w:val="none" w:sz="0" w:space="0" w:color="auto"/>
              </w:divBdr>
            </w:div>
          </w:divsChild>
        </w:div>
        <w:div w:id="203641809">
          <w:marLeft w:val="0"/>
          <w:marRight w:val="0"/>
          <w:marTop w:val="0"/>
          <w:marBottom w:val="0"/>
          <w:divBdr>
            <w:top w:val="none" w:sz="0" w:space="0" w:color="auto"/>
            <w:left w:val="none" w:sz="0" w:space="0" w:color="auto"/>
            <w:bottom w:val="none" w:sz="0" w:space="0" w:color="auto"/>
            <w:right w:val="none" w:sz="0" w:space="0" w:color="auto"/>
          </w:divBdr>
          <w:divsChild>
            <w:div w:id="2104720216">
              <w:marLeft w:val="0"/>
              <w:marRight w:val="0"/>
              <w:marTop w:val="0"/>
              <w:marBottom w:val="0"/>
              <w:divBdr>
                <w:top w:val="none" w:sz="0" w:space="0" w:color="auto"/>
                <w:left w:val="none" w:sz="0" w:space="0" w:color="auto"/>
                <w:bottom w:val="none" w:sz="0" w:space="0" w:color="auto"/>
                <w:right w:val="none" w:sz="0" w:space="0" w:color="auto"/>
              </w:divBdr>
            </w:div>
          </w:divsChild>
        </w:div>
        <w:div w:id="291517960">
          <w:marLeft w:val="0"/>
          <w:marRight w:val="0"/>
          <w:marTop w:val="0"/>
          <w:marBottom w:val="0"/>
          <w:divBdr>
            <w:top w:val="none" w:sz="0" w:space="0" w:color="auto"/>
            <w:left w:val="none" w:sz="0" w:space="0" w:color="auto"/>
            <w:bottom w:val="none" w:sz="0" w:space="0" w:color="auto"/>
            <w:right w:val="none" w:sz="0" w:space="0" w:color="auto"/>
          </w:divBdr>
          <w:divsChild>
            <w:div w:id="231817094">
              <w:marLeft w:val="0"/>
              <w:marRight w:val="0"/>
              <w:marTop w:val="0"/>
              <w:marBottom w:val="0"/>
              <w:divBdr>
                <w:top w:val="none" w:sz="0" w:space="0" w:color="auto"/>
                <w:left w:val="none" w:sz="0" w:space="0" w:color="auto"/>
                <w:bottom w:val="none" w:sz="0" w:space="0" w:color="auto"/>
                <w:right w:val="none" w:sz="0" w:space="0" w:color="auto"/>
              </w:divBdr>
            </w:div>
          </w:divsChild>
        </w:div>
        <w:div w:id="292297440">
          <w:marLeft w:val="0"/>
          <w:marRight w:val="0"/>
          <w:marTop w:val="0"/>
          <w:marBottom w:val="0"/>
          <w:divBdr>
            <w:top w:val="none" w:sz="0" w:space="0" w:color="auto"/>
            <w:left w:val="none" w:sz="0" w:space="0" w:color="auto"/>
            <w:bottom w:val="none" w:sz="0" w:space="0" w:color="auto"/>
            <w:right w:val="none" w:sz="0" w:space="0" w:color="auto"/>
          </w:divBdr>
          <w:divsChild>
            <w:div w:id="797143939">
              <w:marLeft w:val="0"/>
              <w:marRight w:val="0"/>
              <w:marTop w:val="0"/>
              <w:marBottom w:val="0"/>
              <w:divBdr>
                <w:top w:val="none" w:sz="0" w:space="0" w:color="auto"/>
                <w:left w:val="none" w:sz="0" w:space="0" w:color="auto"/>
                <w:bottom w:val="none" w:sz="0" w:space="0" w:color="auto"/>
                <w:right w:val="none" w:sz="0" w:space="0" w:color="auto"/>
              </w:divBdr>
            </w:div>
          </w:divsChild>
        </w:div>
        <w:div w:id="312300203">
          <w:marLeft w:val="0"/>
          <w:marRight w:val="0"/>
          <w:marTop w:val="0"/>
          <w:marBottom w:val="0"/>
          <w:divBdr>
            <w:top w:val="none" w:sz="0" w:space="0" w:color="auto"/>
            <w:left w:val="none" w:sz="0" w:space="0" w:color="auto"/>
            <w:bottom w:val="none" w:sz="0" w:space="0" w:color="auto"/>
            <w:right w:val="none" w:sz="0" w:space="0" w:color="auto"/>
          </w:divBdr>
          <w:divsChild>
            <w:div w:id="1195383427">
              <w:marLeft w:val="0"/>
              <w:marRight w:val="0"/>
              <w:marTop w:val="0"/>
              <w:marBottom w:val="0"/>
              <w:divBdr>
                <w:top w:val="none" w:sz="0" w:space="0" w:color="auto"/>
                <w:left w:val="none" w:sz="0" w:space="0" w:color="auto"/>
                <w:bottom w:val="none" w:sz="0" w:space="0" w:color="auto"/>
                <w:right w:val="none" w:sz="0" w:space="0" w:color="auto"/>
              </w:divBdr>
            </w:div>
          </w:divsChild>
        </w:div>
        <w:div w:id="398598419">
          <w:marLeft w:val="0"/>
          <w:marRight w:val="0"/>
          <w:marTop w:val="0"/>
          <w:marBottom w:val="0"/>
          <w:divBdr>
            <w:top w:val="none" w:sz="0" w:space="0" w:color="auto"/>
            <w:left w:val="none" w:sz="0" w:space="0" w:color="auto"/>
            <w:bottom w:val="none" w:sz="0" w:space="0" w:color="auto"/>
            <w:right w:val="none" w:sz="0" w:space="0" w:color="auto"/>
          </w:divBdr>
          <w:divsChild>
            <w:div w:id="102770114">
              <w:marLeft w:val="0"/>
              <w:marRight w:val="0"/>
              <w:marTop w:val="0"/>
              <w:marBottom w:val="0"/>
              <w:divBdr>
                <w:top w:val="none" w:sz="0" w:space="0" w:color="auto"/>
                <w:left w:val="none" w:sz="0" w:space="0" w:color="auto"/>
                <w:bottom w:val="none" w:sz="0" w:space="0" w:color="auto"/>
                <w:right w:val="none" w:sz="0" w:space="0" w:color="auto"/>
              </w:divBdr>
            </w:div>
          </w:divsChild>
        </w:div>
        <w:div w:id="423845627">
          <w:marLeft w:val="0"/>
          <w:marRight w:val="0"/>
          <w:marTop w:val="0"/>
          <w:marBottom w:val="0"/>
          <w:divBdr>
            <w:top w:val="none" w:sz="0" w:space="0" w:color="auto"/>
            <w:left w:val="none" w:sz="0" w:space="0" w:color="auto"/>
            <w:bottom w:val="none" w:sz="0" w:space="0" w:color="auto"/>
            <w:right w:val="none" w:sz="0" w:space="0" w:color="auto"/>
          </w:divBdr>
          <w:divsChild>
            <w:div w:id="558858143">
              <w:marLeft w:val="0"/>
              <w:marRight w:val="0"/>
              <w:marTop w:val="0"/>
              <w:marBottom w:val="0"/>
              <w:divBdr>
                <w:top w:val="none" w:sz="0" w:space="0" w:color="auto"/>
                <w:left w:val="none" w:sz="0" w:space="0" w:color="auto"/>
                <w:bottom w:val="none" w:sz="0" w:space="0" w:color="auto"/>
                <w:right w:val="none" w:sz="0" w:space="0" w:color="auto"/>
              </w:divBdr>
            </w:div>
          </w:divsChild>
        </w:div>
        <w:div w:id="484126665">
          <w:marLeft w:val="0"/>
          <w:marRight w:val="0"/>
          <w:marTop w:val="0"/>
          <w:marBottom w:val="0"/>
          <w:divBdr>
            <w:top w:val="none" w:sz="0" w:space="0" w:color="auto"/>
            <w:left w:val="none" w:sz="0" w:space="0" w:color="auto"/>
            <w:bottom w:val="none" w:sz="0" w:space="0" w:color="auto"/>
            <w:right w:val="none" w:sz="0" w:space="0" w:color="auto"/>
          </w:divBdr>
          <w:divsChild>
            <w:div w:id="179050999">
              <w:marLeft w:val="0"/>
              <w:marRight w:val="0"/>
              <w:marTop w:val="0"/>
              <w:marBottom w:val="0"/>
              <w:divBdr>
                <w:top w:val="none" w:sz="0" w:space="0" w:color="auto"/>
                <w:left w:val="none" w:sz="0" w:space="0" w:color="auto"/>
                <w:bottom w:val="none" w:sz="0" w:space="0" w:color="auto"/>
                <w:right w:val="none" w:sz="0" w:space="0" w:color="auto"/>
              </w:divBdr>
            </w:div>
          </w:divsChild>
        </w:div>
        <w:div w:id="669408643">
          <w:marLeft w:val="0"/>
          <w:marRight w:val="0"/>
          <w:marTop w:val="0"/>
          <w:marBottom w:val="0"/>
          <w:divBdr>
            <w:top w:val="none" w:sz="0" w:space="0" w:color="auto"/>
            <w:left w:val="none" w:sz="0" w:space="0" w:color="auto"/>
            <w:bottom w:val="none" w:sz="0" w:space="0" w:color="auto"/>
            <w:right w:val="none" w:sz="0" w:space="0" w:color="auto"/>
          </w:divBdr>
          <w:divsChild>
            <w:div w:id="2133817046">
              <w:marLeft w:val="0"/>
              <w:marRight w:val="0"/>
              <w:marTop w:val="0"/>
              <w:marBottom w:val="0"/>
              <w:divBdr>
                <w:top w:val="none" w:sz="0" w:space="0" w:color="auto"/>
                <w:left w:val="none" w:sz="0" w:space="0" w:color="auto"/>
                <w:bottom w:val="none" w:sz="0" w:space="0" w:color="auto"/>
                <w:right w:val="none" w:sz="0" w:space="0" w:color="auto"/>
              </w:divBdr>
            </w:div>
          </w:divsChild>
        </w:div>
        <w:div w:id="709107200">
          <w:marLeft w:val="0"/>
          <w:marRight w:val="0"/>
          <w:marTop w:val="0"/>
          <w:marBottom w:val="0"/>
          <w:divBdr>
            <w:top w:val="none" w:sz="0" w:space="0" w:color="auto"/>
            <w:left w:val="none" w:sz="0" w:space="0" w:color="auto"/>
            <w:bottom w:val="none" w:sz="0" w:space="0" w:color="auto"/>
            <w:right w:val="none" w:sz="0" w:space="0" w:color="auto"/>
          </w:divBdr>
          <w:divsChild>
            <w:div w:id="1821146989">
              <w:marLeft w:val="0"/>
              <w:marRight w:val="0"/>
              <w:marTop w:val="0"/>
              <w:marBottom w:val="0"/>
              <w:divBdr>
                <w:top w:val="none" w:sz="0" w:space="0" w:color="auto"/>
                <w:left w:val="none" w:sz="0" w:space="0" w:color="auto"/>
                <w:bottom w:val="none" w:sz="0" w:space="0" w:color="auto"/>
                <w:right w:val="none" w:sz="0" w:space="0" w:color="auto"/>
              </w:divBdr>
            </w:div>
          </w:divsChild>
        </w:div>
        <w:div w:id="782962532">
          <w:marLeft w:val="0"/>
          <w:marRight w:val="0"/>
          <w:marTop w:val="0"/>
          <w:marBottom w:val="0"/>
          <w:divBdr>
            <w:top w:val="none" w:sz="0" w:space="0" w:color="auto"/>
            <w:left w:val="none" w:sz="0" w:space="0" w:color="auto"/>
            <w:bottom w:val="none" w:sz="0" w:space="0" w:color="auto"/>
            <w:right w:val="none" w:sz="0" w:space="0" w:color="auto"/>
          </w:divBdr>
          <w:divsChild>
            <w:div w:id="1228036213">
              <w:marLeft w:val="0"/>
              <w:marRight w:val="0"/>
              <w:marTop w:val="0"/>
              <w:marBottom w:val="0"/>
              <w:divBdr>
                <w:top w:val="none" w:sz="0" w:space="0" w:color="auto"/>
                <w:left w:val="none" w:sz="0" w:space="0" w:color="auto"/>
                <w:bottom w:val="none" w:sz="0" w:space="0" w:color="auto"/>
                <w:right w:val="none" w:sz="0" w:space="0" w:color="auto"/>
              </w:divBdr>
            </w:div>
          </w:divsChild>
        </w:div>
        <w:div w:id="863136182">
          <w:marLeft w:val="0"/>
          <w:marRight w:val="0"/>
          <w:marTop w:val="0"/>
          <w:marBottom w:val="0"/>
          <w:divBdr>
            <w:top w:val="none" w:sz="0" w:space="0" w:color="auto"/>
            <w:left w:val="none" w:sz="0" w:space="0" w:color="auto"/>
            <w:bottom w:val="none" w:sz="0" w:space="0" w:color="auto"/>
            <w:right w:val="none" w:sz="0" w:space="0" w:color="auto"/>
          </w:divBdr>
          <w:divsChild>
            <w:div w:id="1144589771">
              <w:marLeft w:val="0"/>
              <w:marRight w:val="0"/>
              <w:marTop w:val="0"/>
              <w:marBottom w:val="0"/>
              <w:divBdr>
                <w:top w:val="none" w:sz="0" w:space="0" w:color="auto"/>
                <w:left w:val="none" w:sz="0" w:space="0" w:color="auto"/>
                <w:bottom w:val="none" w:sz="0" w:space="0" w:color="auto"/>
                <w:right w:val="none" w:sz="0" w:space="0" w:color="auto"/>
              </w:divBdr>
            </w:div>
          </w:divsChild>
        </w:div>
        <w:div w:id="865676586">
          <w:marLeft w:val="0"/>
          <w:marRight w:val="0"/>
          <w:marTop w:val="0"/>
          <w:marBottom w:val="0"/>
          <w:divBdr>
            <w:top w:val="none" w:sz="0" w:space="0" w:color="auto"/>
            <w:left w:val="none" w:sz="0" w:space="0" w:color="auto"/>
            <w:bottom w:val="none" w:sz="0" w:space="0" w:color="auto"/>
            <w:right w:val="none" w:sz="0" w:space="0" w:color="auto"/>
          </w:divBdr>
          <w:divsChild>
            <w:div w:id="1818110403">
              <w:marLeft w:val="0"/>
              <w:marRight w:val="0"/>
              <w:marTop w:val="0"/>
              <w:marBottom w:val="0"/>
              <w:divBdr>
                <w:top w:val="none" w:sz="0" w:space="0" w:color="auto"/>
                <w:left w:val="none" w:sz="0" w:space="0" w:color="auto"/>
                <w:bottom w:val="none" w:sz="0" w:space="0" w:color="auto"/>
                <w:right w:val="none" w:sz="0" w:space="0" w:color="auto"/>
              </w:divBdr>
            </w:div>
          </w:divsChild>
        </w:div>
        <w:div w:id="885407585">
          <w:marLeft w:val="0"/>
          <w:marRight w:val="0"/>
          <w:marTop w:val="0"/>
          <w:marBottom w:val="0"/>
          <w:divBdr>
            <w:top w:val="none" w:sz="0" w:space="0" w:color="auto"/>
            <w:left w:val="none" w:sz="0" w:space="0" w:color="auto"/>
            <w:bottom w:val="none" w:sz="0" w:space="0" w:color="auto"/>
            <w:right w:val="none" w:sz="0" w:space="0" w:color="auto"/>
          </w:divBdr>
          <w:divsChild>
            <w:div w:id="1755586597">
              <w:marLeft w:val="0"/>
              <w:marRight w:val="0"/>
              <w:marTop w:val="0"/>
              <w:marBottom w:val="0"/>
              <w:divBdr>
                <w:top w:val="none" w:sz="0" w:space="0" w:color="auto"/>
                <w:left w:val="none" w:sz="0" w:space="0" w:color="auto"/>
                <w:bottom w:val="none" w:sz="0" w:space="0" w:color="auto"/>
                <w:right w:val="none" w:sz="0" w:space="0" w:color="auto"/>
              </w:divBdr>
            </w:div>
          </w:divsChild>
        </w:div>
        <w:div w:id="1150752581">
          <w:marLeft w:val="0"/>
          <w:marRight w:val="0"/>
          <w:marTop w:val="0"/>
          <w:marBottom w:val="0"/>
          <w:divBdr>
            <w:top w:val="none" w:sz="0" w:space="0" w:color="auto"/>
            <w:left w:val="none" w:sz="0" w:space="0" w:color="auto"/>
            <w:bottom w:val="none" w:sz="0" w:space="0" w:color="auto"/>
            <w:right w:val="none" w:sz="0" w:space="0" w:color="auto"/>
          </w:divBdr>
          <w:divsChild>
            <w:div w:id="76833143">
              <w:marLeft w:val="0"/>
              <w:marRight w:val="0"/>
              <w:marTop w:val="0"/>
              <w:marBottom w:val="0"/>
              <w:divBdr>
                <w:top w:val="none" w:sz="0" w:space="0" w:color="auto"/>
                <w:left w:val="none" w:sz="0" w:space="0" w:color="auto"/>
                <w:bottom w:val="none" w:sz="0" w:space="0" w:color="auto"/>
                <w:right w:val="none" w:sz="0" w:space="0" w:color="auto"/>
              </w:divBdr>
            </w:div>
          </w:divsChild>
        </w:div>
        <w:div w:id="1175001909">
          <w:marLeft w:val="0"/>
          <w:marRight w:val="0"/>
          <w:marTop w:val="0"/>
          <w:marBottom w:val="0"/>
          <w:divBdr>
            <w:top w:val="none" w:sz="0" w:space="0" w:color="auto"/>
            <w:left w:val="none" w:sz="0" w:space="0" w:color="auto"/>
            <w:bottom w:val="none" w:sz="0" w:space="0" w:color="auto"/>
            <w:right w:val="none" w:sz="0" w:space="0" w:color="auto"/>
          </w:divBdr>
          <w:divsChild>
            <w:div w:id="913706717">
              <w:marLeft w:val="0"/>
              <w:marRight w:val="0"/>
              <w:marTop w:val="0"/>
              <w:marBottom w:val="0"/>
              <w:divBdr>
                <w:top w:val="none" w:sz="0" w:space="0" w:color="auto"/>
                <w:left w:val="none" w:sz="0" w:space="0" w:color="auto"/>
                <w:bottom w:val="none" w:sz="0" w:space="0" w:color="auto"/>
                <w:right w:val="none" w:sz="0" w:space="0" w:color="auto"/>
              </w:divBdr>
            </w:div>
          </w:divsChild>
        </w:div>
        <w:div w:id="1289121138">
          <w:marLeft w:val="0"/>
          <w:marRight w:val="0"/>
          <w:marTop w:val="0"/>
          <w:marBottom w:val="0"/>
          <w:divBdr>
            <w:top w:val="none" w:sz="0" w:space="0" w:color="auto"/>
            <w:left w:val="none" w:sz="0" w:space="0" w:color="auto"/>
            <w:bottom w:val="none" w:sz="0" w:space="0" w:color="auto"/>
            <w:right w:val="none" w:sz="0" w:space="0" w:color="auto"/>
          </w:divBdr>
          <w:divsChild>
            <w:div w:id="1413088091">
              <w:marLeft w:val="0"/>
              <w:marRight w:val="0"/>
              <w:marTop w:val="0"/>
              <w:marBottom w:val="0"/>
              <w:divBdr>
                <w:top w:val="none" w:sz="0" w:space="0" w:color="auto"/>
                <w:left w:val="none" w:sz="0" w:space="0" w:color="auto"/>
                <w:bottom w:val="none" w:sz="0" w:space="0" w:color="auto"/>
                <w:right w:val="none" w:sz="0" w:space="0" w:color="auto"/>
              </w:divBdr>
            </w:div>
          </w:divsChild>
        </w:div>
        <w:div w:id="1306548544">
          <w:marLeft w:val="0"/>
          <w:marRight w:val="0"/>
          <w:marTop w:val="0"/>
          <w:marBottom w:val="0"/>
          <w:divBdr>
            <w:top w:val="none" w:sz="0" w:space="0" w:color="auto"/>
            <w:left w:val="none" w:sz="0" w:space="0" w:color="auto"/>
            <w:bottom w:val="none" w:sz="0" w:space="0" w:color="auto"/>
            <w:right w:val="none" w:sz="0" w:space="0" w:color="auto"/>
          </w:divBdr>
          <w:divsChild>
            <w:div w:id="17658046">
              <w:marLeft w:val="0"/>
              <w:marRight w:val="0"/>
              <w:marTop w:val="0"/>
              <w:marBottom w:val="0"/>
              <w:divBdr>
                <w:top w:val="none" w:sz="0" w:space="0" w:color="auto"/>
                <w:left w:val="none" w:sz="0" w:space="0" w:color="auto"/>
                <w:bottom w:val="none" w:sz="0" w:space="0" w:color="auto"/>
                <w:right w:val="none" w:sz="0" w:space="0" w:color="auto"/>
              </w:divBdr>
            </w:div>
          </w:divsChild>
        </w:div>
        <w:div w:id="1406798236">
          <w:marLeft w:val="0"/>
          <w:marRight w:val="0"/>
          <w:marTop w:val="0"/>
          <w:marBottom w:val="0"/>
          <w:divBdr>
            <w:top w:val="none" w:sz="0" w:space="0" w:color="auto"/>
            <w:left w:val="none" w:sz="0" w:space="0" w:color="auto"/>
            <w:bottom w:val="none" w:sz="0" w:space="0" w:color="auto"/>
            <w:right w:val="none" w:sz="0" w:space="0" w:color="auto"/>
          </w:divBdr>
          <w:divsChild>
            <w:div w:id="1759213862">
              <w:marLeft w:val="0"/>
              <w:marRight w:val="0"/>
              <w:marTop w:val="0"/>
              <w:marBottom w:val="0"/>
              <w:divBdr>
                <w:top w:val="none" w:sz="0" w:space="0" w:color="auto"/>
                <w:left w:val="none" w:sz="0" w:space="0" w:color="auto"/>
                <w:bottom w:val="none" w:sz="0" w:space="0" w:color="auto"/>
                <w:right w:val="none" w:sz="0" w:space="0" w:color="auto"/>
              </w:divBdr>
            </w:div>
          </w:divsChild>
        </w:div>
        <w:div w:id="1447962193">
          <w:marLeft w:val="0"/>
          <w:marRight w:val="0"/>
          <w:marTop w:val="0"/>
          <w:marBottom w:val="0"/>
          <w:divBdr>
            <w:top w:val="none" w:sz="0" w:space="0" w:color="auto"/>
            <w:left w:val="none" w:sz="0" w:space="0" w:color="auto"/>
            <w:bottom w:val="none" w:sz="0" w:space="0" w:color="auto"/>
            <w:right w:val="none" w:sz="0" w:space="0" w:color="auto"/>
          </w:divBdr>
          <w:divsChild>
            <w:div w:id="108866652">
              <w:marLeft w:val="0"/>
              <w:marRight w:val="0"/>
              <w:marTop w:val="0"/>
              <w:marBottom w:val="0"/>
              <w:divBdr>
                <w:top w:val="none" w:sz="0" w:space="0" w:color="auto"/>
                <w:left w:val="none" w:sz="0" w:space="0" w:color="auto"/>
                <w:bottom w:val="none" w:sz="0" w:space="0" w:color="auto"/>
                <w:right w:val="none" w:sz="0" w:space="0" w:color="auto"/>
              </w:divBdr>
            </w:div>
          </w:divsChild>
        </w:div>
        <w:div w:id="1553810487">
          <w:marLeft w:val="0"/>
          <w:marRight w:val="0"/>
          <w:marTop w:val="0"/>
          <w:marBottom w:val="0"/>
          <w:divBdr>
            <w:top w:val="none" w:sz="0" w:space="0" w:color="auto"/>
            <w:left w:val="none" w:sz="0" w:space="0" w:color="auto"/>
            <w:bottom w:val="none" w:sz="0" w:space="0" w:color="auto"/>
            <w:right w:val="none" w:sz="0" w:space="0" w:color="auto"/>
          </w:divBdr>
          <w:divsChild>
            <w:div w:id="1150094062">
              <w:marLeft w:val="0"/>
              <w:marRight w:val="0"/>
              <w:marTop w:val="0"/>
              <w:marBottom w:val="0"/>
              <w:divBdr>
                <w:top w:val="none" w:sz="0" w:space="0" w:color="auto"/>
                <w:left w:val="none" w:sz="0" w:space="0" w:color="auto"/>
                <w:bottom w:val="none" w:sz="0" w:space="0" w:color="auto"/>
                <w:right w:val="none" w:sz="0" w:space="0" w:color="auto"/>
              </w:divBdr>
            </w:div>
          </w:divsChild>
        </w:div>
        <w:div w:id="1591893508">
          <w:marLeft w:val="0"/>
          <w:marRight w:val="0"/>
          <w:marTop w:val="0"/>
          <w:marBottom w:val="0"/>
          <w:divBdr>
            <w:top w:val="none" w:sz="0" w:space="0" w:color="auto"/>
            <w:left w:val="none" w:sz="0" w:space="0" w:color="auto"/>
            <w:bottom w:val="none" w:sz="0" w:space="0" w:color="auto"/>
            <w:right w:val="none" w:sz="0" w:space="0" w:color="auto"/>
          </w:divBdr>
          <w:divsChild>
            <w:div w:id="672875350">
              <w:marLeft w:val="0"/>
              <w:marRight w:val="0"/>
              <w:marTop w:val="0"/>
              <w:marBottom w:val="0"/>
              <w:divBdr>
                <w:top w:val="none" w:sz="0" w:space="0" w:color="auto"/>
                <w:left w:val="none" w:sz="0" w:space="0" w:color="auto"/>
                <w:bottom w:val="none" w:sz="0" w:space="0" w:color="auto"/>
                <w:right w:val="none" w:sz="0" w:space="0" w:color="auto"/>
              </w:divBdr>
            </w:div>
          </w:divsChild>
        </w:div>
        <w:div w:id="1605573909">
          <w:marLeft w:val="0"/>
          <w:marRight w:val="0"/>
          <w:marTop w:val="0"/>
          <w:marBottom w:val="0"/>
          <w:divBdr>
            <w:top w:val="none" w:sz="0" w:space="0" w:color="auto"/>
            <w:left w:val="none" w:sz="0" w:space="0" w:color="auto"/>
            <w:bottom w:val="none" w:sz="0" w:space="0" w:color="auto"/>
            <w:right w:val="none" w:sz="0" w:space="0" w:color="auto"/>
          </w:divBdr>
          <w:divsChild>
            <w:div w:id="478884777">
              <w:marLeft w:val="0"/>
              <w:marRight w:val="0"/>
              <w:marTop w:val="0"/>
              <w:marBottom w:val="0"/>
              <w:divBdr>
                <w:top w:val="none" w:sz="0" w:space="0" w:color="auto"/>
                <w:left w:val="none" w:sz="0" w:space="0" w:color="auto"/>
                <w:bottom w:val="none" w:sz="0" w:space="0" w:color="auto"/>
                <w:right w:val="none" w:sz="0" w:space="0" w:color="auto"/>
              </w:divBdr>
            </w:div>
          </w:divsChild>
        </w:div>
        <w:div w:id="1723091345">
          <w:marLeft w:val="0"/>
          <w:marRight w:val="0"/>
          <w:marTop w:val="0"/>
          <w:marBottom w:val="0"/>
          <w:divBdr>
            <w:top w:val="none" w:sz="0" w:space="0" w:color="auto"/>
            <w:left w:val="none" w:sz="0" w:space="0" w:color="auto"/>
            <w:bottom w:val="none" w:sz="0" w:space="0" w:color="auto"/>
            <w:right w:val="none" w:sz="0" w:space="0" w:color="auto"/>
          </w:divBdr>
          <w:divsChild>
            <w:div w:id="1979147570">
              <w:marLeft w:val="0"/>
              <w:marRight w:val="0"/>
              <w:marTop w:val="0"/>
              <w:marBottom w:val="0"/>
              <w:divBdr>
                <w:top w:val="none" w:sz="0" w:space="0" w:color="auto"/>
                <w:left w:val="none" w:sz="0" w:space="0" w:color="auto"/>
                <w:bottom w:val="none" w:sz="0" w:space="0" w:color="auto"/>
                <w:right w:val="none" w:sz="0" w:space="0" w:color="auto"/>
              </w:divBdr>
            </w:div>
          </w:divsChild>
        </w:div>
        <w:div w:id="1744451793">
          <w:marLeft w:val="0"/>
          <w:marRight w:val="0"/>
          <w:marTop w:val="0"/>
          <w:marBottom w:val="0"/>
          <w:divBdr>
            <w:top w:val="none" w:sz="0" w:space="0" w:color="auto"/>
            <w:left w:val="none" w:sz="0" w:space="0" w:color="auto"/>
            <w:bottom w:val="none" w:sz="0" w:space="0" w:color="auto"/>
            <w:right w:val="none" w:sz="0" w:space="0" w:color="auto"/>
          </w:divBdr>
          <w:divsChild>
            <w:div w:id="523372057">
              <w:marLeft w:val="0"/>
              <w:marRight w:val="0"/>
              <w:marTop w:val="0"/>
              <w:marBottom w:val="0"/>
              <w:divBdr>
                <w:top w:val="none" w:sz="0" w:space="0" w:color="auto"/>
                <w:left w:val="none" w:sz="0" w:space="0" w:color="auto"/>
                <w:bottom w:val="none" w:sz="0" w:space="0" w:color="auto"/>
                <w:right w:val="none" w:sz="0" w:space="0" w:color="auto"/>
              </w:divBdr>
            </w:div>
          </w:divsChild>
        </w:div>
        <w:div w:id="1946694687">
          <w:marLeft w:val="0"/>
          <w:marRight w:val="0"/>
          <w:marTop w:val="0"/>
          <w:marBottom w:val="0"/>
          <w:divBdr>
            <w:top w:val="none" w:sz="0" w:space="0" w:color="auto"/>
            <w:left w:val="none" w:sz="0" w:space="0" w:color="auto"/>
            <w:bottom w:val="none" w:sz="0" w:space="0" w:color="auto"/>
            <w:right w:val="none" w:sz="0" w:space="0" w:color="auto"/>
          </w:divBdr>
          <w:divsChild>
            <w:div w:id="780801919">
              <w:marLeft w:val="0"/>
              <w:marRight w:val="0"/>
              <w:marTop w:val="0"/>
              <w:marBottom w:val="0"/>
              <w:divBdr>
                <w:top w:val="none" w:sz="0" w:space="0" w:color="auto"/>
                <w:left w:val="none" w:sz="0" w:space="0" w:color="auto"/>
                <w:bottom w:val="none" w:sz="0" w:space="0" w:color="auto"/>
                <w:right w:val="none" w:sz="0" w:space="0" w:color="auto"/>
              </w:divBdr>
            </w:div>
          </w:divsChild>
        </w:div>
        <w:div w:id="1956519981">
          <w:marLeft w:val="0"/>
          <w:marRight w:val="0"/>
          <w:marTop w:val="0"/>
          <w:marBottom w:val="0"/>
          <w:divBdr>
            <w:top w:val="none" w:sz="0" w:space="0" w:color="auto"/>
            <w:left w:val="none" w:sz="0" w:space="0" w:color="auto"/>
            <w:bottom w:val="none" w:sz="0" w:space="0" w:color="auto"/>
            <w:right w:val="none" w:sz="0" w:space="0" w:color="auto"/>
          </w:divBdr>
          <w:divsChild>
            <w:div w:id="1308970309">
              <w:marLeft w:val="0"/>
              <w:marRight w:val="0"/>
              <w:marTop w:val="0"/>
              <w:marBottom w:val="0"/>
              <w:divBdr>
                <w:top w:val="none" w:sz="0" w:space="0" w:color="auto"/>
                <w:left w:val="none" w:sz="0" w:space="0" w:color="auto"/>
                <w:bottom w:val="none" w:sz="0" w:space="0" w:color="auto"/>
                <w:right w:val="none" w:sz="0" w:space="0" w:color="auto"/>
              </w:divBdr>
            </w:div>
          </w:divsChild>
        </w:div>
        <w:div w:id="2029915117">
          <w:marLeft w:val="0"/>
          <w:marRight w:val="0"/>
          <w:marTop w:val="0"/>
          <w:marBottom w:val="0"/>
          <w:divBdr>
            <w:top w:val="none" w:sz="0" w:space="0" w:color="auto"/>
            <w:left w:val="none" w:sz="0" w:space="0" w:color="auto"/>
            <w:bottom w:val="none" w:sz="0" w:space="0" w:color="auto"/>
            <w:right w:val="none" w:sz="0" w:space="0" w:color="auto"/>
          </w:divBdr>
          <w:divsChild>
            <w:div w:id="167190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42910">
      <w:bodyDiv w:val="1"/>
      <w:marLeft w:val="0"/>
      <w:marRight w:val="0"/>
      <w:marTop w:val="0"/>
      <w:marBottom w:val="0"/>
      <w:divBdr>
        <w:top w:val="none" w:sz="0" w:space="0" w:color="auto"/>
        <w:left w:val="none" w:sz="0" w:space="0" w:color="auto"/>
        <w:bottom w:val="none" w:sz="0" w:space="0" w:color="auto"/>
        <w:right w:val="none" w:sz="0" w:space="0" w:color="auto"/>
      </w:divBdr>
      <w:divsChild>
        <w:div w:id="541939816">
          <w:marLeft w:val="0"/>
          <w:marRight w:val="0"/>
          <w:marTop w:val="0"/>
          <w:marBottom w:val="0"/>
          <w:divBdr>
            <w:top w:val="none" w:sz="0" w:space="0" w:color="auto"/>
            <w:left w:val="none" w:sz="0" w:space="0" w:color="auto"/>
            <w:bottom w:val="none" w:sz="0" w:space="0" w:color="auto"/>
            <w:right w:val="none" w:sz="0" w:space="0" w:color="auto"/>
          </w:divBdr>
          <w:divsChild>
            <w:div w:id="388191465">
              <w:marLeft w:val="0"/>
              <w:marRight w:val="0"/>
              <w:marTop w:val="0"/>
              <w:marBottom w:val="0"/>
              <w:divBdr>
                <w:top w:val="none" w:sz="0" w:space="0" w:color="auto"/>
                <w:left w:val="none" w:sz="0" w:space="0" w:color="auto"/>
                <w:bottom w:val="none" w:sz="0" w:space="0" w:color="auto"/>
                <w:right w:val="none" w:sz="0" w:space="0" w:color="auto"/>
              </w:divBdr>
            </w:div>
          </w:divsChild>
        </w:div>
        <w:div w:id="1470706549">
          <w:marLeft w:val="0"/>
          <w:marRight w:val="0"/>
          <w:marTop w:val="0"/>
          <w:marBottom w:val="0"/>
          <w:divBdr>
            <w:top w:val="none" w:sz="0" w:space="0" w:color="auto"/>
            <w:left w:val="none" w:sz="0" w:space="0" w:color="auto"/>
            <w:bottom w:val="none" w:sz="0" w:space="0" w:color="auto"/>
            <w:right w:val="none" w:sz="0" w:space="0" w:color="auto"/>
          </w:divBdr>
          <w:divsChild>
            <w:div w:id="1264386150">
              <w:marLeft w:val="0"/>
              <w:marRight w:val="0"/>
              <w:marTop w:val="0"/>
              <w:marBottom w:val="0"/>
              <w:divBdr>
                <w:top w:val="none" w:sz="0" w:space="0" w:color="auto"/>
                <w:left w:val="none" w:sz="0" w:space="0" w:color="auto"/>
                <w:bottom w:val="none" w:sz="0" w:space="0" w:color="auto"/>
                <w:right w:val="none" w:sz="0" w:space="0" w:color="auto"/>
              </w:divBdr>
            </w:div>
          </w:divsChild>
        </w:div>
        <w:div w:id="1616280957">
          <w:marLeft w:val="0"/>
          <w:marRight w:val="0"/>
          <w:marTop w:val="0"/>
          <w:marBottom w:val="0"/>
          <w:divBdr>
            <w:top w:val="none" w:sz="0" w:space="0" w:color="auto"/>
            <w:left w:val="none" w:sz="0" w:space="0" w:color="auto"/>
            <w:bottom w:val="none" w:sz="0" w:space="0" w:color="auto"/>
            <w:right w:val="none" w:sz="0" w:space="0" w:color="auto"/>
          </w:divBdr>
          <w:divsChild>
            <w:div w:id="110711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42587123">
      <w:bodyDiv w:val="1"/>
      <w:marLeft w:val="0"/>
      <w:marRight w:val="0"/>
      <w:marTop w:val="0"/>
      <w:marBottom w:val="0"/>
      <w:divBdr>
        <w:top w:val="none" w:sz="0" w:space="0" w:color="auto"/>
        <w:left w:val="none" w:sz="0" w:space="0" w:color="auto"/>
        <w:bottom w:val="none" w:sz="0" w:space="0" w:color="auto"/>
        <w:right w:val="none" w:sz="0" w:space="0" w:color="auto"/>
      </w:divBdr>
      <w:divsChild>
        <w:div w:id="1085954832">
          <w:marLeft w:val="0"/>
          <w:marRight w:val="0"/>
          <w:marTop w:val="0"/>
          <w:marBottom w:val="0"/>
          <w:divBdr>
            <w:top w:val="none" w:sz="0" w:space="0" w:color="auto"/>
            <w:left w:val="none" w:sz="0" w:space="0" w:color="auto"/>
            <w:bottom w:val="none" w:sz="0" w:space="0" w:color="auto"/>
            <w:right w:val="none" w:sz="0" w:space="0" w:color="auto"/>
          </w:divBdr>
          <w:divsChild>
            <w:div w:id="2141803424">
              <w:marLeft w:val="-225"/>
              <w:marRight w:val="-225"/>
              <w:marTop w:val="0"/>
              <w:marBottom w:val="0"/>
              <w:divBdr>
                <w:top w:val="none" w:sz="0" w:space="0" w:color="auto"/>
                <w:left w:val="none" w:sz="0" w:space="0" w:color="auto"/>
                <w:bottom w:val="none" w:sz="0" w:space="0" w:color="auto"/>
                <w:right w:val="none" w:sz="0" w:space="0" w:color="auto"/>
              </w:divBdr>
              <w:divsChild>
                <w:div w:id="108671400">
                  <w:marLeft w:val="0"/>
                  <w:marRight w:val="0"/>
                  <w:marTop w:val="0"/>
                  <w:marBottom w:val="0"/>
                  <w:divBdr>
                    <w:top w:val="none" w:sz="0" w:space="0" w:color="auto"/>
                    <w:left w:val="none" w:sz="0" w:space="0" w:color="auto"/>
                    <w:bottom w:val="none" w:sz="0" w:space="0" w:color="auto"/>
                    <w:right w:val="none" w:sz="0" w:space="0" w:color="auto"/>
                  </w:divBdr>
                  <w:divsChild>
                    <w:div w:id="12950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17989161">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17763568">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4186756">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04671335">
      <w:bodyDiv w:val="1"/>
      <w:marLeft w:val="0"/>
      <w:marRight w:val="0"/>
      <w:marTop w:val="0"/>
      <w:marBottom w:val="0"/>
      <w:divBdr>
        <w:top w:val="none" w:sz="0" w:space="0" w:color="auto"/>
        <w:left w:val="none" w:sz="0" w:space="0" w:color="auto"/>
        <w:bottom w:val="none" w:sz="0" w:space="0" w:color="auto"/>
        <w:right w:val="none" w:sz="0" w:space="0" w:color="auto"/>
      </w:divBdr>
    </w:div>
    <w:div w:id="744302586">
      <w:bodyDiv w:val="1"/>
      <w:marLeft w:val="0"/>
      <w:marRight w:val="0"/>
      <w:marTop w:val="0"/>
      <w:marBottom w:val="0"/>
      <w:divBdr>
        <w:top w:val="none" w:sz="0" w:space="0" w:color="auto"/>
        <w:left w:val="none" w:sz="0" w:space="0" w:color="auto"/>
        <w:bottom w:val="none" w:sz="0" w:space="0" w:color="auto"/>
        <w:right w:val="none" w:sz="0" w:space="0" w:color="auto"/>
      </w:divBdr>
      <w:divsChild>
        <w:div w:id="275528114">
          <w:marLeft w:val="0"/>
          <w:marRight w:val="0"/>
          <w:marTop w:val="0"/>
          <w:marBottom w:val="0"/>
          <w:divBdr>
            <w:top w:val="none" w:sz="0" w:space="0" w:color="auto"/>
            <w:left w:val="none" w:sz="0" w:space="0" w:color="auto"/>
            <w:bottom w:val="none" w:sz="0" w:space="0" w:color="auto"/>
            <w:right w:val="none" w:sz="0" w:space="0" w:color="auto"/>
          </w:divBdr>
        </w:div>
        <w:div w:id="318387231">
          <w:marLeft w:val="0"/>
          <w:marRight w:val="0"/>
          <w:marTop w:val="0"/>
          <w:marBottom w:val="0"/>
          <w:divBdr>
            <w:top w:val="none" w:sz="0" w:space="0" w:color="auto"/>
            <w:left w:val="none" w:sz="0" w:space="0" w:color="auto"/>
            <w:bottom w:val="none" w:sz="0" w:space="0" w:color="auto"/>
            <w:right w:val="none" w:sz="0" w:space="0" w:color="auto"/>
          </w:divBdr>
        </w:div>
        <w:div w:id="588392612">
          <w:marLeft w:val="0"/>
          <w:marRight w:val="0"/>
          <w:marTop w:val="0"/>
          <w:marBottom w:val="0"/>
          <w:divBdr>
            <w:top w:val="none" w:sz="0" w:space="0" w:color="auto"/>
            <w:left w:val="none" w:sz="0" w:space="0" w:color="auto"/>
            <w:bottom w:val="none" w:sz="0" w:space="0" w:color="auto"/>
            <w:right w:val="none" w:sz="0" w:space="0" w:color="auto"/>
          </w:divBdr>
        </w:div>
        <w:div w:id="916937153">
          <w:marLeft w:val="0"/>
          <w:marRight w:val="0"/>
          <w:marTop w:val="0"/>
          <w:marBottom w:val="0"/>
          <w:divBdr>
            <w:top w:val="none" w:sz="0" w:space="0" w:color="auto"/>
            <w:left w:val="none" w:sz="0" w:space="0" w:color="auto"/>
            <w:bottom w:val="none" w:sz="0" w:space="0" w:color="auto"/>
            <w:right w:val="none" w:sz="0" w:space="0" w:color="auto"/>
          </w:divBdr>
        </w:div>
        <w:div w:id="1627392430">
          <w:marLeft w:val="0"/>
          <w:marRight w:val="0"/>
          <w:marTop w:val="0"/>
          <w:marBottom w:val="0"/>
          <w:divBdr>
            <w:top w:val="none" w:sz="0" w:space="0" w:color="auto"/>
            <w:left w:val="none" w:sz="0" w:space="0" w:color="auto"/>
            <w:bottom w:val="none" w:sz="0" w:space="0" w:color="auto"/>
            <w:right w:val="none" w:sz="0" w:space="0" w:color="auto"/>
          </w:divBdr>
        </w:div>
        <w:div w:id="1742173675">
          <w:marLeft w:val="0"/>
          <w:marRight w:val="0"/>
          <w:marTop w:val="0"/>
          <w:marBottom w:val="0"/>
          <w:divBdr>
            <w:top w:val="none" w:sz="0" w:space="0" w:color="auto"/>
            <w:left w:val="none" w:sz="0" w:space="0" w:color="auto"/>
            <w:bottom w:val="none" w:sz="0" w:space="0" w:color="auto"/>
            <w:right w:val="none" w:sz="0" w:space="0" w:color="auto"/>
          </w:divBdr>
        </w:div>
        <w:div w:id="1809395593">
          <w:marLeft w:val="0"/>
          <w:marRight w:val="0"/>
          <w:marTop w:val="0"/>
          <w:marBottom w:val="0"/>
          <w:divBdr>
            <w:top w:val="none" w:sz="0" w:space="0" w:color="auto"/>
            <w:left w:val="none" w:sz="0" w:space="0" w:color="auto"/>
            <w:bottom w:val="none" w:sz="0" w:space="0" w:color="auto"/>
            <w:right w:val="none" w:sz="0" w:space="0" w:color="auto"/>
          </w:divBdr>
        </w:div>
        <w:div w:id="1818261836">
          <w:marLeft w:val="0"/>
          <w:marRight w:val="0"/>
          <w:marTop w:val="0"/>
          <w:marBottom w:val="0"/>
          <w:divBdr>
            <w:top w:val="none" w:sz="0" w:space="0" w:color="auto"/>
            <w:left w:val="none" w:sz="0" w:space="0" w:color="auto"/>
            <w:bottom w:val="none" w:sz="0" w:space="0" w:color="auto"/>
            <w:right w:val="none" w:sz="0" w:space="0" w:color="auto"/>
          </w:divBdr>
        </w:div>
      </w:divsChild>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19817075">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48754">
      <w:bodyDiv w:val="1"/>
      <w:marLeft w:val="0"/>
      <w:marRight w:val="0"/>
      <w:marTop w:val="0"/>
      <w:marBottom w:val="0"/>
      <w:divBdr>
        <w:top w:val="none" w:sz="0" w:space="0" w:color="auto"/>
        <w:left w:val="none" w:sz="0" w:space="0" w:color="auto"/>
        <w:bottom w:val="none" w:sz="0" w:space="0" w:color="auto"/>
        <w:right w:val="none" w:sz="0" w:space="0" w:color="auto"/>
      </w:divBdr>
    </w:div>
    <w:div w:id="1123309754">
      <w:bodyDiv w:val="1"/>
      <w:marLeft w:val="0"/>
      <w:marRight w:val="0"/>
      <w:marTop w:val="0"/>
      <w:marBottom w:val="0"/>
      <w:divBdr>
        <w:top w:val="none" w:sz="0" w:space="0" w:color="auto"/>
        <w:left w:val="none" w:sz="0" w:space="0" w:color="auto"/>
        <w:bottom w:val="none" w:sz="0" w:space="0" w:color="auto"/>
        <w:right w:val="none" w:sz="0" w:space="0" w:color="auto"/>
      </w:divBdr>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46443627">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20058661">
      <w:bodyDiv w:val="1"/>
      <w:marLeft w:val="0"/>
      <w:marRight w:val="0"/>
      <w:marTop w:val="0"/>
      <w:marBottom w:val="0"/>
      <w:divBdr>
        <w:top w:val="none" w:sz="0" w:space="0" w:color="auto"/>
        <w:left w:val="none" w:sz="0" w:space="0" w:color="auto"/>
        <w:bottom w:val="none" w:sz="0" w:space="0" w:color="auto"/>
        <w:right w:val="none" w:sz="0" w:space="0" w:color="auto"/>
      </w:divBdr>
      <w:divsChild>
        <w:div w:id="185099657">
          <w:marLeft w:val="0"/>
          <w:marRight w:val="0"/>
          <w:marTop w:val="0"/>
          <w:marBottom w:val="0"/>
          <w:divBdr>
            <w:top w:val="none" w:sz="0" w:space="0" w:color="auto"/>
            <w:left w:val="none" w:sz="0" w:space="0" w:color="auto"/>
            <w:bottom w:val="none" w:sz="0" w:space="0" w:color="auto"/>
            <w:right w:val="none" w:sz="0" w:space="0" w:color="auto"/>
          </w:divBdr>
        </w:div>
        <w:div w:id="932475632">
          <w:marLeft w:val="0"/>
          <w:marRight w:val="0"/>
          <w:marTop w:val="0"/>
          <w:marBottom w:val="0"/>
          <w:divBdr>
            <w:top w:val="none" w:sz="0" w:space="0" w:color="auto"/>
            <w:left w:val="none" w:sz="0" w:space="0" w:color="auto"/>
            <w:bottom w:val="none" w:sz="0" w:space="0" w:color="auto"/>
            <w:right w:val="none" w:sz="0" w:space="0" w:color="auto"/>
          </w:divBdr>
        </w:div>
        <w:div w:id="1832912148">
          <w:marLeft w:val="0"/>
          <w:marRight w:val="0"/>
          <w:marTop w:val="0"/>
          <w:marBottom w:val="0"/>
          <w:divBdr>
            <w:top w:val="none" w:sz="0" w:space="0" w:color="auto"/>
            <w:left w:val="none" w:sz="0" w:space="0" w:color="auto"/>
            <w:bottom w:val="none" w:sz="0" w:space="0" w:color="auto"/>
            <w:right w:val="none" w:sz="0" w:space="0" w:color="auto"/>
          </w:divBdr>
        </w:div>
      </w:divsChild>
    </w:div>
    <w:div w:id="1438058844">
      <w:bodyDiv w:val="1"/>
      <w:marLeft w:val="0"/>
      <w:marRight w:val="0"/>
      <w:marTop w:val="0"/>
      <w:marBottom w:val="0"/>
      <w:divBdr>
        <w:top w:val="none" w:sz="0" w:space="0" w:color="auto"/>
        <w:left w:val="none" w:sz="0" w:space="0" w:color="auto"/>
        <w:bottom w:val="none" w:sz="0" w:space="0" w:color="auto"/>
        <w:right w:val="none" w:sz="0" w:space="0" w:color="auto"/>
      </w:divBdr>
      <w:divsChild>
        <w:div w:id="1271164721">
          <w:marLeft w:val="0"/>
          <w:marRight w:val="0"/>
          <w:marTop w:val="0"/>
          <w:marBottom w:val="0"/>
          <w:divBdr>
            <w:top w:val="none" w:sz="0" w:space="0" w:color="auto"/>
            <w:left w:val="none" w:sz="0" w:space="0" w:color="auto"/>
            <w:bottom w:val="none" w:sz="0" w:space="0" w:color="auto"/>
            <w:right w:val="none" w:sz="0" w:space="0" w:color="auto"/>
          </w:divBdr>
        </w:div>
      </w:divsChild>
    </w:div>
    <w:div w:id="1481926762">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528062554">
      <w:bodyDiv w:val="1"/>
      <w:marLeft w:val="0"/>
      <w:marRight w:val="0"/>
      <w:marTop w:val="0"/>
      <w:marBottom w:val="0"/>
      <w:divBdr>
        <w:top w:val="none" w:sz="0" w:space="0" w:color="auto"/>
        <w:left w:val="none" w:sz="0" w:space="0" w:color="auto"/>
        <w:bottom w:val="none" w:sz="0" w:space="0" w:color="auto"/>
        <w:right w:val="none" w:sz="0" w:space="0" w:color="auto"/>
      </w:divBdr>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666083235">
      <w:bodyDiv w:val="1"/>
      <w:marLeft w:val="0"/>
      <w:marRight w:val="0"/>
      <w:marTop w:val="0"/>
      <w:marBottom w:val="0"/>
      <w:divBdr>
        <w:top w:val="none" w:sz="0" w:space="0" w:color="auto"/>
        <w:left w:val="none" w:sz="0" w:space="0" w:color="auto"/>
        <w:bottom w:val="none" w:sz="0" w:space="0" w:color="auto"/>
        <w:right w:val="none" w:sz="0" w:space="0" w:color="auto"/>
      </w:divBdr>
      <w:divsChild>
        <w:div w:id="1211065927">
          <w:marLeft w:val="0"/>
          <w:marRight w:val="0"/>
          <w:marTop w:val="0"/>
          <w:marBottom w:val="0"/>
          <w:divBdr>
            <w:top w:val="none" w:sz="0" w:space="0" w:color="auto"/>
            <w:left w:val="none" w:sz="0" w:space="0" w:color="auto"/>
            <w:bottom w:val="none" w:sz="0" w:space="0" w:color="auto"/>
            <w:right w:val="none" w:sz="0" w:space="0" w:color="auto"/>
          </w:divBdr>
        </w:div>
      </w:divsChild>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66345753">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2.xml"/><Relationship Id="rId42" Type="http://schemas.openxmlformats.org/officeDocument/2006/relationships/hyperlink" Target="https://www.doe.mass.edu/csdp/guidebook/coherence-guidebook.pdf" TargetMode="External"/><Relationship Id="rId47" Type="http://schemas.openxmlformats.org/officeDocument/2006/relationships/hyperlink" Target="https://www.doe.mass.edu/frameworks/observation/" TargetMode="External"/><Relationship Id="rId63" Type="http://schemas.openxmlformats.org/officeDocument/2006/relationships/hyperlink" Target="https://www.doe.mass.edu/sfs/yrbs/" TargetMode="External"/><Relationship Id="rId68" Type="http://schemas.openxmlformats.org/officeDocument/2006/relationships/footer" Target="footer11.xml"/><Relationship Id="rId84" Type="http://schemas.openxmlformats.org/officeDocument/2006/relationships/hyperlink" Target="https://www.doe.mass.edu/mcas/graduation.html" TargetMode="External"/><Relationship Id="rId89" Type="http://schemas.openxmlformats.org/officeDocument/2006/relationships/hyperlink" Target="https://www.doe.mass.edu/infoservices/data/sims/redefining-lowincome.html" TargetMode="Externa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header" Target="header4.xml"/><Relationship Id="rId37" Type="http://schemas.openxmlformats.org/officeDocument/2006/relationships/hyperlink" Target="http://metproject.org/resources/CLASS_10_29_10.pdf" TargetMode="External"/><Relationship Id="rId53" Type="http://schemas.openxmlformats.org/officeDocument/2006/relationships/hyperlink" Target="https://www.doe.mass.edu/edeffectiveness/talent-guide/default.html" TargetMode="External"/><Relationship Id="rId58" Type="http://schemas.openxmlformats.org/officeDocument/2006/relationships/hyperlink" Target="http://sassma.org/levers.asp"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90" Type="http://schemas.openxmlformats.org/officeDocument/2006/relationships/hyperlink" Target="https://www.doe.mass.edu/infoservices/data/sims/redefining-lowincome.html" TargetMode="External"/><Relationship Id="rId95" Type="http://schemas.openxmlformats.org/officeDocument/2006/relationships/fontTable" Target="fontTable.xml"/><Relationship Id="rId22" Type="http://schemas.openxmlformats.org/officeDocument/2006/relationships/footer" Target="footer3.xml"/><Relationship Id="rId27" Type="http://schemas.openxmlformats.org/officeDocument/2006/relationships/image" Target="media/image5.png"/><Relationship Id="rId43" Type="http://schemas.openxmlformats.org/officeDocument/2006/relationships/hyperlink" Target="https://www.doe.mass.edu/instruction/impd/default.html" TargetMode="External"/><Relationship Id="rId48" Type="http://schemas.openxmlformats.org/officeDocument/2006/relationships/hyperlink" Target="https://www.doe.mass.edu/highstandards/default.html" TargetMode="External"/><Relationship Id="rId64" Type="http://schemas.openxmlformats.org/officeDocument/2006/relationships/hyperlink" Target="https://cdn2.hubspot.net/hubfs/3412255/Spending-Money-Wisely-Getting-the-Most-from-School-District-Budgets-e-book.pdf" TargetMode="External"/><Relationship Id="rId69"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yperlink" Target="http://www.doe.mass.edu/accountability/toolkit/" TargetMode="External"/><Relationship Id="rId72" Type="http://schemas.openxmlformats.org/officeDocument/2006/relationships/hyperlink" Target="https://www.doe.mass.edu/finance/statistics/per-pupil-exp.xlsx" TargetMode="External"/><Relationship Id="rId80" Type="http://schemas.openxmlformats.org/officeDocument/2006/relationships/hyperlink" Target="https://www.doe.mass.edu/infoservices/data/sims/redefining-lowincome.html" TargetMode="External"/><Relationship Id="rId85" Type="http://schemas.openxmlformats.org/officeDocument/2006/relationships/hyperlink" Target="https://www.doe.mass.edu/infoservices/data/sims/redefining-lowincome.html" TargetMode="External"/><Relationship Id="rId93" Type="http://schemas.openxmlformats.org/officeDocument/2006/relationships/footer" Target="footer14.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header" Target="header3.xml"/><Relationship Id="rId33" Type="http://schemas.openxmlformats.org/officeDocument/2006/relationships/footer" Target="footer8.xml"/><Relationship Id="rId38" Type="http://schemas.openxmlformats.org/officeDocument/2006/relationships/header" Target="header6.xml"/><Relationship Id="rId46" Type="http://schemas.openxmlformats.org/officeDocument/2006/relationships/hyperlink" Target="https://www.doe.mass.edu/frameworks/" TargetMode="External"/><Relationship Id="rId59" Type="http://schemas.openxmlformats.org/officeDocument/2006/relationships/hyperlink" Target="https://www.doe.mass.edu/sfss/mtss/" TargetMode="External"/><Relationship Id="rId67" Type="http://schemas.openxmlformats.org/officeDocument/2006/relationships/hyperlink" Target="https://www.doe.mass.edu/finance/statistics/default.html" TargetMode="External"/><Relationship Id="rId20" Type="http://schemas.openxmlformats.org/officeDocument/2006/relationships/footer" Target="footer2.xml"/><Relationship Id="rId41" Type="http://schemas.openxmlformats.org/officeDocument/2006/relationships/hyperlink" Target="https://www.doe.mass.edu/edeffectiveness/mentor/principal.html" TargetMode="External"/><Relationship Id="rId54" Type="http://schemas.openxmlformats.org/officeDocument/2006/relationships/hyperlink" Target="https://plpartnerguide.org/" TargetMode="External"/><Relationship Id="rId62" Type="http://schemas.openxmlformats.org/officeDocument/2006/relationships/hyperlink" Target="https://www.doe.mass.edu/research/vocal" TargetMode="External"/><Relationship Id="rId70" Type="http://schemas.openxmlformats.org/officeDocument/2006/relationships/footer" Target="footer13.xm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infoservices/data/sims/redefining-lowincome.html" TargetMode="External"/><Relationship Id="rId88" Type="http://schemas.openxmlformats.org/officeDocument/2006/relationships/hyperlink" Target="https://www.doe.mass.edu/infoservices/data/sims/redefining-lowincome.html" TargetMode="External"/><Relationship Id="rId91" Type="http://schemas.openxmlformats.org/officeDocument/2006/relationships/hyperlink" Target="https://www.doe.mass.edu/infoservices/data/sims/redefining-lowincome.html"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image" Target="media/image6.png"/><Relationship Id="rId36" Type="http://schemas.openxmlformats.org/officeDocument/2006/relationships/hyperlink" Target="http://www.teachstone.com/wp-content/uploads/2011/05/class-mtp-pk-12-brief.pdf" TargetMode="External"/><Relationship Id="rId49" Type="http://schemas.openxmlformats.org/officeDocument/2006/relationships/hyperlink" Target="https://www.doe.mass.edu/massliteracy/" TargetMode="External"/><Relationship Id="rId57" Type="http://schemas.openxmlformats.org/officeDocument/2006/relationships/hyperlink" Target="http://sassma.org/SaSSFrameworkAndSRT.docx" TargetMode="External"/><Relationship Id="rId10" Type="http://schemas.openxmlformats.org/officeDocument/2006/relationships/endnotes" Target="endnotes.xml"/><Relationship Id="rId31" Type="http://schemas.openxmlformats.org/officeDocument/2006/relationships/hyperlink" Target="http://www.air.org" TargetMode="External"/><Relationship Id="rId44" Type="http://schemas.openxmlformats.org/officeDocument/2006/relationships/hyperlink" Target="https://www.doe.mass.edu/rlo/instruction/implement-ma-process/story.html" TargetMode="External"/><Relationship Id="rId52" Type="http://schemas.openxmlformats.org/officeDocument/2006/relationships/hyperlink" Target="https://www.doe.mass.edu/edeval/implementation/default.html" TargetMode="External"/><Relationship Id="rId60" Type="http://schemas.openxmlformats.org/officeDocument/2006/relationships/hyperlink" Target="https://www.doe.mass.edu/sfs/family-engagement-framework.pdf" TargetMode="External"/><Relationship Id="rId65" Type="http://schemas.openxmlformats.org/officeDocument/2006/relationships/hyperlink" Target="https://www.doe.mass.edu/research/radar/" TargetMode="Externa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infoservices/data/sims/redefining-lowincome.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hyperlink" Target="https://www.doe.mass.edu/infoservices/data/sims/redefining-lowincome.html" TargetMode="External"/><Relationship Id="rId94" Type="http://schemas.openxmlformats.org/officeDocument/2006/relationships/footer" Target="footer1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footer" Target="footer10.xml"/><Relationship Id="rId34" Type="http://schemas.openxmlformats.org/officeDocument/2006/relationships/header" Target="header5.xml"/><Relationship Id="rId50" Type="http://schemas.openxmlformats.org/officeDocument/2006/relationships/hyperlink" Target="https://www.doe.mass.edu/csdp/guidebook/coherence-guidebook.pdf" TargetMode="External"/><Relationship Id="rId55" Type="http://schemas.openxmlformats.org/officeDocument/2006/relationships/hyperlink" Target="http://sassma.org/"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hyperlink" Target="https://www.doe.mass.edu/infoservices/data/sims/redefining-lowincome.html" TargetMode="External"/><Relationship Id="rId92" Type="http://schemas.openxmlformats.org/officeDocument/2006/relationships/header" Target="header7.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hyperlink" Target="https://www.erstrategies.org/cms/files/2752-student-based-budgeting-guide.pdf),%20from%20Education%20Resource%20Strategies" TargetMode="External"/><Relationship Id="rId45" Type="http://schemas.openxmlformats.org/officeDocument/2006/relationships/hyperlink" Target="https://www.doe.mass.edu/instruction/curate/default.html" TargetMode="External"/><Relationship Id="rId66" Type="http://schemas.openxmlformats.org/officeDocument/2006/relationships/hyperlink" Target="https://www.doe.mass.edu/research/success/" TargetMode="External"/><Relationship Id="rId87" Type="http://schemas.openxmlformats.org/officeDocument/2006/relationships/hyperlink" Target="https://www.doe.mass.edu/infoservices/data/sims/redefining-lowincome.html" TargetMode="External"/><Relationship Id="rId61" Type="http://schemas.openxmlformats.org/officeDocument/2006/relationships/hyperlink" Target="https://www.doe.mass.edu/sfs/fscp-fundamentals.docx" TargetMode="External"/><Relationship Id="rId82" Type="http://schemas.openxmlformats.org/officeDocument/2006/relationships/hyperlink" Target="https://www.doe.mass.edu/infoservices/data/sims/redefining-lowincome.html" TargetMode="External"/><Relationship Id="rId19" Type="http://schemas.openxmlformats.org/officeDocument/2006/relationships/footer" Target="footer1.xml"/><Relationship Id="rId14" Type="http://schemas.openxmlformats.org/officeDocument/2006/relationships/image" Target="media/image2.png"/><Relationship Id="rId30" Type="http://schemas.openxmlformats.org/officeDocument/2006/relationships/image" Target="media/image7.png"/><Relationship Id="rId35" Type="http://schemas.openxmlformats.org/officeDocument/2006/relationships/footer" Target="footer9.xml"/><Relationship Id="rId56" Type="http://schemas.openxmlformats.org/officeDocument/2006/relationships/hyperlink" Target="http://sassma.org/essentialelements.asp" TargetMode="External"/><Relationship Id="rId77"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Gunning, William P. (EOTSS)</DisplayName>
        <AccountId>19</AccountId>
        <AccountType/>
      </UserInfo>
      <UserInfo>
        <DisplayName>Gunning, William B. (EOTSS)</DisplayName>
        <AccountId>25</AccountId>
        <AccountType/>
      </UserInfo>
      <UserInfo>
        <DisplayName>EDU-SG-SPAdmin (MADOE)</DisplayName>
        <AccountId>12</AccountId>
        <AccountType/>
      </UserInfo>
      <UserInfo>
        <DisplayName>Everyone</DisplayName>
        <AccountId>10</AccountId>
        <AccountType/>
      </UserInfo>
      <UserInfo>
        <DisplayName>SharingLinks.70259d13-146d-4503-a51d-26df56d139ff.Flexible.29fb4413-0a74-42c8-9b0f-94e7ff3174ec</DisplayName>
        <AccountId>46</AccountId>
        <AccountType/>
      </UserInfo>
      <UserInfo>
        <DisplayName>Daly, Kevin (DESE)</DisplayName>
        <AccountId>21</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Props1.xml><?xml version="1.0" encoding="utf-8"?>
<ds:datastoreItem xmlns:ds="http://schemas.openxmlformats.org/officeDocument/2006/customXml" ds:itemID="{4F072A26-5593-4B1C-A5C4-FBB3F375B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81</TotalTime>
  <Pages>97</Pages>
  <Words>37166</Words>
  <Characters>211850</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Weymouth District Review Report 2023</vt:lpstr>
    </vt:vector>
  </TitlesOfParts>
  <Company/>
  <LinksUpToDate>false</LinksUpToDate>
  <CharactersWithSpaces>248519</CharactersWithSpaces>
  <SharedDoc>false</SharedDoc>
  <HLinks>
    <vt:vector size="840" baseType="variant">
      <vt:variant>
        <vt:i4>655378</vt:i4>
      </vt:variant>
      <vt:variant>
        <vt:i4>510</vt:i4>
      </vt:variant>
      <vt:variant>
        <vt:i4>0</vt:i4>
      </vt:variant>
      <vt:variant>
        <vt:i4>5</vt:i4>
      </vt:variant>
      <vt:variant>
        <vt:lpwstr>https://www.doe.mass.edu/infoservices/data/sims/redefining-lowincome.html</vt:lpwstr>
      </vt:variant>
      <vt:variant>
        <vt:lpwstr/>
      </vt:variant>
      <vt:variant>
        <vt:i4>655378</vt:i4>
      </vt:variant>
      <vt:variant>
        <vt:i4>507</vt:i4>
      </vt:variant>
      <vt:variant>
        <vt:i4>0</vt:i4>
      </vt:variant>
      <vt:variant>
        <vt:i4>5</vt:i4>
      </vt:variant>
      <vt:variant>
        <vt:lpwstr>https://www.doe.mass.edu/infoservices/data/sims/redefining-lowincome.html</vt:lpwstr>
      </vt:variant>
      <vt:variant>
        <vt:lpwstr/>
      </vt:variant>
      <vt:variant>
        <vt:i4>655378</vt:i4>
      </vt:variant>
      <vt:variant>
        <vt:i4>504</vt:i4>
      </vt:variant>
      <vt:variant>
        <vt:i4>0</vt:i4>
      </vt:variant>
      <vt:variant>
        <vt:i4>5</vt:i4>
      </vt:variant>
      <vt:variant>
        <vt:lpwstr>https://www.doe.mass.edu/infoservices/data/sims/redefining-lowincome.html</vt:lpwstr>
      </vt:variant>
      <vt:variant>
        <vt:lpwstr/>
      </vt:variant>
      <vt:variant>
        <vt:i4>655378</vt:i4>
      </vt:variant>
      <vt:variant>
        <vt:i4>501</vt:i4>
      </vt:variant>
      <vt:variant>
        <vt:i4>0</vt:i4>
      </vt:variant>
      <vt:variant>
        <vt:i4>5</vt:i4>
      </vt:variant>
      <vt:variant>
        <vt:lpwstr>https://www.doe.mass.edu/infoservices/data/sims/redefining-lowincome.html</vt:lpwstr>
      </vt:variant>
      <vt:variant>
        <vt:lpwstr/>
      </vt:variant>
      <vt:variant>
        <vt:i4>655378</vt:i4>
      </vt:variant>
      <vt:variant>
        <vt:i4>498</vt:i4>
      </vt:variant>
      <vt:variant>
        <vt:i4>0</vt:i4>
      </vt:variant>
      <vt:variant>
        <vt:i4>5</vt:i4>
      </vt:variant>
      <vt:variant>
        <vt:lpwstr>https://www.doe.mass.edu/infoservices/data/sims/redefining-lowincome.html</vt:lpwstr>
      </vt:variant>
      <vt:variant>
        <vt:lpwstr/>
      </vt:variant>
      <vt:variant>
        <vt:i4>655378</vt:i4>
      </vt:variant>
      <vt:variant>
        <vt:i4>495</vt:i4>
      </vt:variant>
      <vt:variant>
        <vt:i4>0</vt:i4>
      </vt:variant>
      <vt:variant>
        <vt:i4>5</vt:i4>
      </vt:variant>
      <vt:variant>
        <vt:lpwstr>https://www.doe.mass.edu/infoservices/data/sims/redefining-lowincome.html</vt:lpwstr>
      </vt:variant>
      <vt:variant>
        <vt:lpwstr/>
      </vt:variant>
      <vt:variant>
        <vt:i4>655378</vt:i4>
      </vt:variant>
      <vt:variant>
        <vt:i4>492</vt:i4>
      </vt:variant>
      <vt:variant>
        <vt:i4>0</vt:i4>
      </vt:variant>
      <vt:variant>
        <vt:i4>5</vt:i4>
      </vt:variant>
      <vt:variant>
        <vt:lpwstr>https://www.doe.mass.edu/infoservices/data/sims/redefining-lowincome.html</vt:lpwstr>
      </vt:variant>
      <vt:variant>
        <vt:lpwstr/>
      </vt:variant>
      <vt:variant>
        <vt:i4>6094872</vt:i4>
      </vt:variant>
      <vt:variant>
        <vt:i4>489</vt:i4>
      </vt:variant>
      <vt:variant>
        <vt:i4>0</vt:i4>
      </vt:variant>
      <vt:variant>
        <vt:i4>5</vt:i4>
      </vt:variant>
      <vt:variant>
        <vt:lpwstr>https://www.doe.mass.edu/mcas/graduation.html</vt:lpwstr>
      </vt:variant>
      <vt:variant>
        <vt:lpwstr/>
      </vt:variant>
      <vt:variant>
        <vt:i4>655378</vt:i4>
      </vt:variant>
      <vt:variant>
        <vt:i4>486</vt:i4>
      </vt:variant>
      <vt:variant>
        <vt:i4>0</vt:i4>
      </vt:variant>
      <vt:variant>
        <vt:i4>5</vt:i4>
      </vt:variant>
      <vt:variant>
        <vt:lpwstr>https://www.doe.mass.edu/infoservices/data/sims/redefining-lowincome.html</vt:lpwstr>
      </vt:variant>
      <vt:variant>
        <vt:lpwstr/>
      </vt:variant>
      <vt:variant>
        <vt:i4>655378</vt:i4>
      </vt:variant>
      <vt:variant>
        <vt:i4>483</vt:i4>
      </vt:variant>
      <vt:variant>
        <vt:i4>0</vt:i4>
      </vt:variant>
      <vt:variant>
        <vt:i4>5</vt:i4>
      </vt:variant>
      <vt:variant>
        <vt:lpwstr>https://www.doe.mass.edu/infoservices/data/sims/redefining-lowincome.html</vt:lpwstr>
      </vt:variant>
      <vt:variant>
        <vt:lpwstr/>
      </vt:variant>
      <vt:variant>
        <vt:i4>655378</vt:i4>
      </vt:variant>
      <vt:variant>
        <vt:i4>480</vt:i4>
      </vt:variant>
      <vt:variant>
        <vt:i4>0</vt:i4>
      </vt:variant>
      <vt:variant>
        <vt:i4>5</vt:i4>
      </vt:variant>
      <vt:variant>
        <vt:lpwstr>https://www.doe.mass.edu/infoservices/data/sims/redefining-lowincome.html</vt:lpwstr>
      </vt:variant>
      <vt:variant>
        <vt:lpwstr/>
      </vt:variant>
      <vt:variant>
        <vt:i4>655378</vt:i4>
      </vt:variant>
      <vt:variant>
        <vt:i4>477</vt:i4>
      </vt:variant>
      <vt:variant>
        <vt:i4>0</vt:i4>
      </vt:variant>
      <vt:variant>
        <vt:i4>5</vt:i4>
      </vt:variant>
      <vt:variant>
        <vt:lpwstr>https://www.doe.mass.edu/infoservices/data/sims/redefining-lowincome.html</vt:lpwstr>
      </vt:variant>
      <vt:variant>
        <vt:lpwstr/>
      </vt:variant>
      <vt:variant>
        <vt:i4>655378</vt:i4>
      </vt:variant>
      <vt:variant>
        <vt:i4>474</vt:i4>
      </vt:variant>
      <vt:variant>
        <vt:i4>0</vt:i4>
      </vt:variant>
      <vt:variant>
        <vt:i4>5</vt:i4>
      </vt:variant>
      <vt:variant>
        <vt:lpwstr>https://www.doe.mass.edu/infoservices/data/sims/redefining-lowincome.html</vt:lpwstr>
      </vt:variant>
      <vt:variant>
        <vt:lpwstr/>
      </vt:variant>
      <vt:variant>
        <vt:i4>655378</vt:i4>
      </vt:variant>
      <vt:variant>
        <vt:i4>471</vt:i4>
      </vt:variant>
      <vt:variant>
        <vt:i4>0</vt:i4>
      </vt:variant>
      <vt:variant>
        <vt:i4>5</vt:i4>
      </vt:variant>
      <vt:variant>
        <vt:lpwstr>https://www.doe.mass.edu/infoservices/data/sims/redefining-lowincome.html</vt:lpwstr>
      </vt:variant>
      <vt:variant>
        <vt:lpwstr/>
      </vt:variant>
      <vt:variant>
        <vt:i4>655378</vt:i4>
      </vt:variant>
      <vt:variant>
        <vt:i4>468</vt:i4>
      </vt:variant>
      <vt:variant>
        <vt:i4>0</vt:i4>
      </vt:variant>
      <vt:variant>
        <vt:i4>5</vt:i4>
      </vt:variant>
      <vt:variant>
        <vt:lpwstr>https://www.doe.mass.edu/infoservices/data/sims/redefining-lowincome.html</vt:lpwstr>
      </vt:variant>
      <vt:variant>
        <vt:lpwstr/>
      </vt:variant>
      <vt:variant>
        <vt:i4>655378</vt:i4>
      </vt:variant>
      <vt:variant>
        <vt:i4>465</vt:i4>
      </vt:variant>
      <vt:variant>
        <vt:i4>0</vt:i4>
      </vt:variant>
      <vt:variant>
        <vt:i4>5</vt:i4>
      </vt:variant>
      <vt:variant>
        <vt:lpwstr>https://www.doe.mass.edu/infoservices/data/sims/redefining-lowincome.html</vt:lpwstr>
      </vt:variant>
      <vt:variant>
        <vt:lpwstr/>
      </vt:variant>
      <vt:variant>
        <vt:i4>655378</vt:i4>
      </vt:variant>
      <vt:variant>
        <vt:i4>462</vt:i4>
      </vt:variant>
      <vt:variant>
        <vt:i4>0</vt:i4>
      </vt:variant>
      <vt:variant>
        <vt:i4>5</vt:i4>
      </vt:variant>
      <vt:variant>
        <vt:lpwstr>https://www.doe.mass.edu/infoservices/data/sims/redefining-lowincome.html</vt:lpwstr>
      </vt:variant>
      <vt:variant>
        <vt:lpwstr/>
      </vt:variant>
      <vt:variant>
        <vt:i4>655378</vt:i4>
      </vt:variant>
      <vt:variant>
        <vt:i4>459</vt:i4>
      </vt:variant>
      <vt:variant>
        <vt:i4>0</vt:i4>
      </vt:variant>
      <vt:variant>
        <vt:i4>5</vt:i4>
      </vt:variant>
      <vt:variant>
        <vt:lpwstr>https://www.doe.mass.edu/infoservices/data/sims/redefining-lowincome.html</vt:lpwstr>
      </vt:variant>
      <vt:variant>
        <vt:lpwstr/>
      </vt:variant>
      <vt:variant>
        <vt:i4>655378</vt:i4>
      </vt:variant>
      <vt:variant>
        <vt:i4>456</vt:i4>
      </vt:variant>
      <vt:variant>
        <vt:i4>0</vt:i4>
      </vt:variant>
      <vt:variant>
        <vt:i4>5</vt:i4>
      </vt:variant>
      <vt:variant>
        <vt:lpwstr>https://www.doe.mass.edu/infoservices/data/sims/redefining-lowincome.html</vt:lpwstr>
      </vt:variant>
      <vt:variant>
        <vt:lpwstr/>
      </vt:variant>
      <vt:variant>
        <vt:i4>7340135</vt:i4>
      </vt:variant>
      <vt:variant>
        <vt:i4>453</vt:i4>
      </vt:variant>
      <vt:variant>
        <vt:i4>0</vt:i4>
      </vt:variant>
      <vt:variant>
        <vt:i4>5</vt:i4>
      </vt:variant>
      <vt:variant>
        <vt:lpwstr>https://www.doe.mass.edu/finance/statistics/per-pupil-exp.xlsx</vt:lpwstr>
      </vt:variant>
      <vt:variant>
        <vt:lpwstr/>
      </vt:variant>
      <vt:variant>
        <vt:i4>655378</vt:i4>
      </vt:variant>
      <vt:variant>
        <vt:i4>450</vt:i4>
      </vt:variant>
      <vt:variant>
        <vt:i4>0</vt:i4>
      </vt:variant>
      <vt:variant>
        <vt:i4>5</vt:i4>
      </vt:variant>
      <vt:variant>
        <vt:lpwstr>https://www.doe.mass.edu/infoservices/data/sims/redefining-lowincome.html</vt:lpwstr>
      </vt:variant>
      <vt:variant>
        <vt:lpwstr/>
      </vt:variant>
      <vt:variant>
        <vt:i4>1376273</vt:i4>
      </vt:variant>
      <vt:variant>
        <vt:i4>447</vt:i4>
      </vt:variant>
      <vt:variant>
        <vt:i4>0</vt:i4>
      </vt:variant>
      <vt:variant>
        <vt:i4>5</vt:i4>
      </vt:variant>
      <vt:variant>
        <vt:lpwstr>https://www.doe.mass.edu/finance/statistics/default.html</vt:lpwstr>
      </vt:variant>
      <vt:variant>
        <vt:lpwstr/>
      </vt:variant>
      <vt:variant>
        <vt:i4>7143462</vt:i4>
      </vt:variant>
      <vt:variant>
        <vt:i4>444</vt:i4>
      </vt:variant>
      <vt:variant>
        <vt:i4>0</vt:i4>
      </vt:variant>
      <vt:variant>
        <vt:i4>5</vt:i4>
      </vt:variant>
      <vt:variant>
        <vt:lpwstr>https://www.doe.mass.edu/research/success/</vt:lpwstr>
      </vt:variant>
      <vt:variant>
        <vt:lpwstr/>
      </vt:variant>
      <vt:variant>
        <vt:i4>524356</vt:i4>
      </vt:variant>
      <vt:variant>
        <vt:i4>441</vt:i4>
      </vt:variant>
      <vt:variant>
        <vt:i4>0</vt:i4>
      </vt:variant>
      <vt:variant>
        <vt:i4>5</vt:i4>
      </vt:variant>
      <vt:variant>
        <vt:lpwstr>https://www.doe.mass.edu/research/radar/</vt:lpwstr>
      </vt:variant>
      <vt:variant>
        <vt:lpwstr/>
      </vt:variant>
      <vt:variant>
        <vt:i4>458768</vt:i4>
      </vt:variant>
      <vt:variant>
        <vt:i4>438</vt:i4>
      </vt:variant>
      <vt:variant>
        <vt:i4>0</vt:i4>
      </vt:variant>
      <vt:variant>
        <vt:i4>5</vt:i4>
      </vt:variant>
      <vt:variant>
        <vt:lpwstr>https://cdn2.hubspot.net/hubfs/3412255/Spending-Money-Wisely-Getting-the-Most-from-School-District-Budgets-e-book.pdf</vt:lpwstr>
      </vt:variant>
      <vt:variant>
        <vt:lpwstr/>
      </vt:variant>
      <vt:variant>
        <vt:i4>4128882</vt:i4>
      </vt:variant>
      <vt:variant>
        <vt:i4>435</vt:i4>
      </vt:variant>
      <vt:variant>
        <vt:i4>0</vt:i4>
      </vt:variant>
      <vt:variant>
        <vt:i4>5</vt:i4>
      </vt:variant>
      <vt:variant>
        <vt:lpwstr>https://www.doe.mass.edu/sfs/yrbs/</vt:lpwstr>
      </vt:variant>
      <vt:variant>
        <vt:lpwstr/>
      </vt:variant>
      <vt:variant>
        <vt:i4>2687029</vt:i4>
      </vt:variant>
      <vt:variant>
        <vt:i4>432</vt:i4>
      </vt:variant>
      <vt:variant>
        <vt:i4>0</vt:i4>
      </vt:variant>
      <vt:variant>
        <vt:i4>5</vt:i4>
      </vt:variant>
      <vt:variant>
        <vt:lpwstr>https://www.doe.mass.edu/research/vocal</vt:lpwstr>
      </vt:variant>
      <vt:variant>
        <vt:lpwstr/>
      </vt:variant>
      <vt:variant>
        <vt:i4>2359333</vt:i4>
      </vt:variant>
      <vt:variant>
        <vt:i4>429</vt:i4>
      </vt:variant>
      <vt:variant>
        <vt:i4>0</vt:i4>
      </vt:variant>
      <vt:variant>
        <vt:i4>5</vt:i4>
      </vt:variant>
      <vt:variant>
        <vt:lpwstr>https://www.doe.mass.edu/sfs/fscp-fundamentals.docx</vt:lpwstr>
      </vt:variant>
      <vt:variant>
        <vt:lpwstr/>
      </vt:variant>
      <vt:variant>
        <vt:i4>4849689</vt:i4>
      </vt:variant>
      <vt:variant>
        <vt:i4>426</vt:i4>
      </vt:variant>
      <vt:variant>
        <vt:i4>0</vt:i4>
      </vt:variant>
      <vt:variant>
        <vt:i4>5</vt:i4>
      </vt:variant>
      <vt:variant>
        <vt:lpwstr>https://www.doe.mass.edu/sfs/family-engagement-framework.pdf</vt:lpwstr>
      </vt:variant>
      <vt:variant>
        <vt:lpwstr/>
      </vt:variant>
      <vt:variant>
        <vt:i4>2293809</vt:i4>
      </vt:variant>
      <vt:variant>
        <vt:i4>423</vt:i4>
      </vt:variant>
      <vt:variant>
        <vt:i4>0</vt:i4>
      </vt:variant>
      <vt:variant>
        <vt:i4>5</vt:i4>
      </vt:variant>
      <vt:variant>
        <vt:lpwstr>https://www.doe.mass.edu/sfss/mtss/</vt:lpwstr>
      </vt:variant>
      <vt:variant>
        <vt:lpwstr/>
      </vt:variant>
      <vt:variant>
        <vt:i4>5701703</vt:i4>
      </vt:variant>
      <vt:variant>
        <vt:i4>420</vt:i4>
      </vt:variant>
      <vt:variant>
        <vt:i4>0</vt:i4>
      </vt:variant>
      <vt:variant>
        <vt:i4>5</vt:i4>
      </vt:variant>
      <vt:variant>
        <vt:lpwstr>http://sassma.org/levers.asp</vt:lpwstr>
      </vt:variant>
      <vt:variant>
        <vt:lpwstr/>
      </vt:variant>
      <vt:variant>
        <vt:i4>7536762</vt:i4>
      </vt:variant>
      <vt:variant>
        <vt:i4>417</vt:i4>
      </vt:variant>
      <vt:variant>
        <vt:i4>0</vt:i4>
      </vt:variant>
      <vt:variant>
        <vt:i4>5</vt:i4>
      </vt:variant>
      <vt:variant>
        <vt:lpwstr>http://sassma.org/SaSSFrameworkAndSRT.docx</vt:lpwstr>
      </vt:variant>
      <vt:variant>
        <vt:lpwstr/>
      </vt:variant>
      <vt:variant>
        <vt:i4>7995506</vt:i4>
      </vt:variant>
      <vt:variant>
        <vt:i4>414</vt:i4>
      </vt:variant>
      <vt:variant>
        <vt:i4>0</vt:i4>
      </vt:variant>
      <vt:variant>
        <vt:i4>5</vt:i4>
      </vt:variant>
      <vt:variant>
        <vt:lpwstr>http://sassma.org/essentialelements.asp</vt:lpwstr>
      </vt:variant>
      <vt:variant>
        <vt:lpwstr/>
      </vt:variant>
      <vt:variant>
        <vt:i4>3473522</vt:i4>
      </vt:variant>
      <vt:variant>
        <vt:i4>411</vt:i4>
      </vt:variant>
      <vt:variant>
        <vt:i4>0</vt:i4>
      </vt:variant>
      <vt:variant>
        <vt:i4>5</vt:i4>
      </vt:variant>
      <vt:variant>
        <vt:lpwstr>http://sassma.org/</vt:lpwstr>
      </vt:variant>
      <vt:variant>
        <vt:lpwstr/>
      </vt:variant>
      <vt:variant>
        <vt:i4>7209059</vt:i4>
      </vt:variant>
      <vt:variant>
        <vt:i4>408</vt:i4>
      </vt:variant>
      <vt:variant>
        <vt:i4>0</vt:i4>
      </vt:variant>
      <vt:variant>
        <vt:i4>5</vt:i4>
      </vt:variant>
      <vt:variant>
        <vt:lpwstr>https://plpartnerguide.org/</vt:lpwstr>
      </vt:variant>
      <vt:variant>
        <vt:lpwstr/>
      </vt:variant>
      <vt:variant>
        <vt:i4>3080304</vt:i4>
      </vt:variant>
      <vt:variant>
        <vt:i4>405</vt:i4>
      </vt:variant>
      <vt:variant>
        <vt:i4>0</vt:i4>
      </vt:variant>
      <vt:variant>
        <vt:i4>5</vt:i4>
      </vt:variant>
      <vt:variant>
        <vt:lpwstr>https://www.doe.mass.edu/edeffectiveness/talent-guide/default.html</vt:lpwstr>
      </vt:variant>
      <vt:variant>
        <vt:lpwstr/>
      </vt:variant>
      <vt:variant>
        <vt:i4>2555951</vt:i4>
      </vt:variant>
      <vt:variant>
        <vt:i4>402</vt:i4>
      </vt:variant>
      <vt:variant>
        <vt:i4>0</vt:i4>
      </vt:variant>
      <vt:variant>
        <vt:i4>5</vt:i4>
      </vt:variant>
      <vt:variant>
        <vt:lpwstr>https://www.doe.mass.edu/edeval/implementation/default.html</vt:lpwstr>
      </vt:variant>
      <vt:variant>
        <vt:lpwstr/>
      </vt:variant>
      <vt:variant>
        <vt:i4>3080239</vt:i4>
      </vt:variant>
      <vt:variant>
        <vt:i4>399</vt:i4>
      </vt:variant>
      <vt:variant>
        <vt:i4>0</vt:i4>
      </vt:variant>
      <vt:variant>
        <vt:i4>5</vt:i4>
      </vt:variant>
      <vt:variant>
        <vt:lpwstr>http://www.doe.mass.edu/accountability/toolkit/</vt:lpwstr>
      </vt:variant>
      <vt:variant>
        <vt:lpwstr/>
      </vt:variant>
      <vt:variant>
        <vt:i4>6750267</vt:i4>
      </vt:variant>
      <vt:variant>
        <vt:i4>396</vt:i4>
      </vt:variant>
      <vt:variant>
        <vt:i4>0</vt:i4>
      </vt:variant>
      <vt:variant>
        <vt:i4>5</vt:i4>
      </vt:variant>
      <vt:variant>
        <vt:lpwstr>https://www.doe.mass.edu/csdp/guidebook/coherence-guidebook.pdf</vt:lpwstr>
      </vt:variant>
      <vt:variant>
        <vt:lpwstr/>
      </vt:variant>
      <vt:variant>
        <vt:i4>3342396</vt:i4>
      </vt:variant>
      <vt:variant>
        <vt:i4>393</vt:i4>
      </vt:variant>
      <vt:variant>
        <vt:i4>0</vt:i4>
      </vt:variant>
      <vt:variant>
        <vt:i4>5</vt:i4>
      </vt:variant>
      <vt:variant>
        <vt:lpwstr>https://www.doe.mass.edu/massliteracy/</vt:lpwstr>
      </vt:variant>
      <vt:variant>
        <vt:lpwstr/>
      </vt:variant>
      <vt:variant>
        <vt:i4>7667769</vt:i4>
      </vt:variant>
      <vt:variant>
        <vt:i4>390</vt:i4>
      </vt:variant>
      <vt:variant>
        <vt:i4>0</vt:i4>
      </vt:variant>
      <vt:variant>
        <vt:i4>5</vt:i4>
      </vt:variant>
      <vt:variant>
        <vt:lpwstr>https://www.doe.mass.edu/highstandards/default.html</vt:lpwstr>
      </vt:variant>
      <vt:variant>
        <vt:lpwstr/>
      </vt:variant>
      <vt:variant>
        <vt:i4>458843</vt:i4>
      </vt:variant>
      <vt:variant>
        <vt:i4>387</vt:i4>
      </vt:variant>
      <vt:variant>
        <vt:i4>0</vt:i4>
      </vt:variant>
      <vt:variant>
        <vt:i4>5</vt:i4>
      </vt:variant>
      <vt:variant>
        <vt:lpwstr>https://www.doe.mass.edu/frameworks/observation/</vt:lpwstr>
      </vt:variant>
      <vt:variant>
        <vt:lpwstr/>
      </vt:variant>
      <vt:variant>
        <vt:i4>4325459</vt:i4>
      </vt:variant>
      <vt:variant>
        <vt:i4>384</vt:i4>
      </vt:variant>
      <vt:variant>
        <vt:i4>0</vt:i4>
      </vt:variant>
      <vt:variant>
        <vt:i4>5</vt:i4>
      </vt:variant>
      <vt:variant>
        <vt:lpwstr>https://www.doe.mass.edu/frameworks/</vt:lpwstr>
      </vt:variant>
      <vt:variant>
        <vt:lpwstr/>
      </vt:variant>
      <vt:variant>
        <vt:i4>1245206</vt:i4>
      </vt:variant>
      <vt:variant>
        <vt:i4>381</vt:i4>
      </vt:variant>
      <vt:variant>
        <vt:i4>0</vt:i4>
      </vt:variant>
      <vt:variant>
        <vt:i4>5</vt:i4>
      </vt:variant>
      <vt:variant>
        <vt:lpwstr>https://www.doe.mass.edu/instruction/curate/default.html</vt:lpwstr>
      </vt:variant>
      <vt:variant>
        <vt:lpwstr/>
      </vt:variant>
      <vt:variant>
        <vt:i4>4849669</vt:i4>
      </vt:variant>
      <vt:variant>
        <vt:i4>378</vt:i4>
      </vt:variant>
      <vt:variant>
        <vt:i4>0</vt:i4>
      </vt:variant>
      <vt:variant>
        <vt:i4>5</vt:i4>
      </vt:variant>
      <vt:variant>
        <vt:lpwstr>https://www.doe.mass.edu/rlo/instruction/implement-ma-process/story.html</vt:lpwstr>
      </vt:variant>
      <vt:variant>
        <vt:lpwstr/>
      </vt:variant>
      <vt:variant>
        <vt:i4>7274606</vt:i4>
      </vt:variant>
      <vt:variant>
        <vt:i4>375</vt:i4>
      </vt:variant>
      <vt:variant>
        <vt:i4>0</vt:i4>
      </vt:variant>
      <vt:variant>
        <vt:i4>5</vt:i4>
      </vt:variant>
      <vt:variant>
        <vt:lpwstr>https://www.doe.mass.edu/instruction/impd/default.html</vt:lpwstr>
      </vt:variant>
      <vt:variant>
        <vt:lpwstr/>
      </vt:variant>
      <vt:variant>
        <vt:i4>6750267</vt:i4>
      </vt:variant>
      <vt:variant>
        <vt:i4>372</vt:i4>
      </vt:variant>
      <vt:variant>
        <vt:i4>0</vt:i4>
      </vt:variant>
      <vt:variant>
        <vt:i4>5</vt:i4>
      </vt:variant>
      <vt:variant>
        <vt:lpwstr>https://www.doe.mass.edu/csdp/guidebook/coherence-guidebook.pdf</vt:lpwstr>
      </vt:variant>
      <vt:variant>
        <vt:lpwstr/>
      </vt:variant>
      <vt:variant>
        <vt:i4>7667821</vt:i4>
      </vt:variant>
      <vt:variant>
        <vt:i4>369</vt:i4>
      </vt:variant>
      <vt:variant>
        <vt:i4>0</vt:i4>
      </vt:variant>
      <vt:variant>
        <vt:i4>5</vt:i4>
      </vt:variant>
      <vt:variant>
        <vt:lpwstr>https://www.doe.mass.edu/edeffectiveness/mentor/principal.html</vt:lpwstr>
      </vt:variant>
      <vt:variant>
        <vt:lpwstr/>
      </vt:variant>
      <vt:variant>
        <vt:i4>2228324</vt:i4>
      </vt:variant>
      <vt:variant>
        <vt:i4>366</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363</vt:i4>
      </vt:variant>
      <vt:variant>
        <vt:i4>0</vt:i4>
      </vt:variant>
      <vt:variant>
        <vt:i4>5</vt:i4>
      </vt:variant>
      <vt:variant>
        <vt:lpwstr>http://metproject.org/resources/CLASS_10_29_10.pdf</vt:lpwstr>
      </vt:variant>
      <vt:variant>
        <vt:lpwstr/>
      </vt:variant>
      <vt:variant>
        <vt:i4>2359338</vt:i4>
      </vt:variant>
      <vt:variant>
        <vt:i4>360</vt:i4>
      </vt:variant>
      <vt:variant>
        <vt:i4>0</vt:i4>
      </vt:variant>
      <vt:variant>
        <vt:i4>5</vt:i4>
      </vt:variant>
      <vt:variant>
        <vt:lpwstr>http://www.teachstone.com/wp-content/uploads/2011/05/class-mtp-pk-12-brief.pdf</vt:lpwstr>
      </vt:variant>
      <vt:variant>
        <vt:lpwstr/>
      </vt:variant>
      <vt:variant>
        <vt:i4>2031675</vt:i4>
      </vt:variant>
      <vt:variant>
        <vt:i4>353</vt:i4>
      </vt:variant>
      <vt:variant>
        <vt:i4>0</vt:i4>
      </vt:variant>
      <vt:variant>
        <vt:i4>5</vt:i4>
      </vt:variant>
      <vt:variant>
        <vt:lpwstr/>
      </vt:variant>
      <vt:variant>
        <vt:lpwstr>_Toc92194271</vt:lpwstr>
      </vt:variant>
      <vt:variant>
        <vt:i4>1966139</vt:i4>
      </vt:variant>
      <vt:variant>
        <vt:i4>347</vt:i4>
      </vt:variant>
      <vt:variant>
        <vt:i4>0</vt:i4>
      </vt:variant>
      <vt:variant>
        <vt:i4>5</vt:i4>
      </vt:variant>
      <vt:variant>
        <vt:lpwstr/>
      </vt:variant>
      <vt:variant>
        <vt:lpwstr>_Toc92194270</vt:lpwstr>
      </vt:variant>
      <vt:variant>
        <vt:i4>1507386</vt:i4>
      </vt:variant>
      <vt:variant>
        <vt:i4>341</vt:i4>
      </vt:variant>
      <vt:variant>
        <vt:i4>0</vt:i4>
      </vt:variant>
      <vt:variant>
        <vt:i4>5</vt:i4>
      </vt:variant>
      <vt:variant>
        <vt:lpwstr/>
      </vt:variant>
      <vt:variant>
        <vt:lpwstr>_Toc92194269</vt:lpwstr>
      </vt:variant>
      <vt:variant>
        <vt:i4>1441850</vt:i4>
      </vt:variant>
      <vt:variant>
        <vt:i4>335</vt:i4>
      </vt:variant>
      <vt:variant>
        <vt:i4>0</vt:i4>
      </vt:variant>
      <vt:variant>
        <vt:i4>5</vt:i4>
      </vt:variant>
      <vt:variant>
        <vt:lpwstr/>
      </vt:variant>
      <vt:variant>
        <vt:lpwstr>_Toc92194268</vt:lpwstr>
      </vt:variant>
      <vt:variant>
        <vt:i4>1638458</vt:i4>
      </vt:variant>
      <vt:variant>
        <vt:i4>329</vt:i4>
      </vt:variant>
      <vt:variant>
        <vt:i4>0</vt:i4>
      </vt:variant>
      <vt:variant>
        <vt:i4>5</vt:i4>
      </vt:variant>
      <vt:variant>
        <vt:lpwstr/>
      </vt:variant>
      <vt:variant>
        <vt:lpwstr>_Toc92194267</vt:lpwstr>
      </vt:variant>
      <vt:variant>
        <vt:i4>1572922</vt:i4>
      </vt:variant>
      <vt:variant>
        <vt:i4>323</vt:i4>
      </vt:variant>
      <vt:variant>
        <vt:i4>0</vt:i4>
      </vt:variant>
      <vt:variant>
        <vt:i4>5</vt:i4>
      </vt:variant>
      <vt:variant>
        <vt:lpwstr/>
      </vt:variant>
      <vt:variant>
        <vt:lpwstr>_Toc92194266</vt:lpwstr>
      </vt:variant>
      <vt:variant>
        <vt:i4>1769530</vt:i4>
      </vt:variant>
      <vt:variant>
        <vt:i4>317</vt:i4>
      </vt:variant>
      <vt:variant>
        <vt:i4>0</vt:i4>
      </vt:variant>
      <vt:variant>
        <vt:i4>5</vt:i4>
      </vt:variant>
      <vt:variant>
        <vt:lpwstr/>
      </vt:variant>
      <vt:variant>
        <vt:lpwstr>_Toc92194265</vt:lpwstr>
      </vt:variant>
      <vt:variant>
        <vt:i4>1703994</vt:i4>
      </vt:variant>
      <vt:variant>
        <vt:i4>311</vt:i4>
      </vt:variant>
      <vt:variant>
        <vt:i4>0</vt:i4>
      </vt:variant>
      <vt:variant>
        <vt:i4>5</vt:i4>
      </vt:variant>
      <vt:variant>
        <vt:lpwstr/>
      </vt:variant>
      <vt:variant>
        <vt:lpwstr>_Toc92194264</vt:lpwstr>
      </vt:variant>
      <vt:variant>
        <vt:i4>1900602</vt:i4>
      </vt:variant>
      <vt:variant>
        <vt:i4>305</vt:i4>
      </vt:variant>
      <vt:variant>
        <vt:i4>0</vt:i4>
      </vt:variant>
      <vt:variant>
        <vt:i4>5</vt:i4>
      </vt:variant>
      <vt:variant>
        <vt:lpwstr/>
      </vt:variant>
      <vt:variant>
        <vt:lpwstr>_Toc92194263</vt:lpwstr>
      </vt:variant>
      <vt:variant>
        <vt:i4>1835066</vt:i4>
      </vt:variant>
      <vt:variant>
        <vt:i4>299</vt:i4>
      </vt:variant>
      <vt:variant>
        <vt:i4>0</vt:i4>
      </vt:variant>
      <vt:variant>
        <vt:i4>5</vt:i4>
      </vt:variant>
      <vt:variant>
        <vt:lpwstr/>
      </vt:variant>
      <vt:variant>
        <vt:lpwstr>_Toc92194262</vt:lpwstr>
      </vt:variant>
      <vt:variant>
        <vt:i4>2031674</vt:i4>
      </vt:variant>
      <vt:variant>
        <vt:i4>293</vt:i4>
      </vt:variant>
      <vt:variant>
        <vt:i4>0</vt:i4>
      </vt:variant>
      <vt:variant>
        <vt:i4>5</vt:i4>
      </vt:variant>
      <vt:variant>
        <vt:lpwstr/>
      </vt:variant>
      <vt:variant>
        <vt:lpwstr>_Toc92194261</vt:lpwstr>
      </vt:variant>
      <vt:variant>
        <vt:i4>1966138</vt:i4>
      </vt:variant>
      <vt:variant>
        <vt:i4>287</vt:i4>
      </vt:variant>
      <vt:variant>
        <vt:i4>0</vt:i4>
      </vt:variant>
      <vt:variant>
        <vt:i4>5</vt:i4>
      </vt:variant>
      <vt:variant>
        <vt:lpwstr/>
      </vt:variant>
      <vt:variant>
        <vt:lpwstr>_Toc92194260</vt:lpwstr>
      </vt:variant>
      <vt:variant>
        <vt:i4>1507385</vt:i4>
      </vt:variant>
      <vt:variant>
        <vt:i4>281</vt:i4>
      </vt:variant>
      <vt:variant>
        <vt:i4>0</vt:i4>
      </vt:variant>
      <vt:variant>
        <vt:i4>5</vt:i4>
      </vt:variant>
      <vt:variant>
        <vt:lpwstr/>
      </vt:variant>
      <vt:variant>
        <vt:lpwstr>_Toc92194259</vt:lpwstr>
      </vt:variant>
      <vt:variant>
        <vt:i4>1441849</vt:i4>
      </vt:variant>
      <vt:variant>
        <vt:i4>275</vt:i4>
      </vt:variant>
      <vt:variant>
        <vt:i4>0</vt:i4>
      </vt:variant>
      <vt:variant>
        <vt:i4>5</vt:i4>
      </vt:variant>
      <vt:variant>
        <vt:lpwstr/>
      </vt:variant>
      <vt:variant>
        <vt:lpwstr>_Toc92194258</vt:lpwstr>
      </vt:variant>
      <vt:variant>
        <vt:i4>1638457</vt:i4>
      </vt:variant>
      <vt:variant>
        <vt:i4>269</vt:i4>
      </vt:variant>
      <vt:variant>
        <vt:i4>0</vt:i4>
      </vt:variant>
      <vt:variant>
        <vt:i4>5</vt:i4>
      </vt:variant>
      <vt:variant>
        <vt:lpwstr/>
      </vt:variant>
      <vt:variant>
        <vt:lpwstr>_Toc92194257</vt:lpwstr>
      </vt:variant>
      <vt:variant>
        <vt:i4>1572921</vt:i4>
      </vt:variant>
      <vt:variant>
        <vt:i4>263</vt:i4>
      </vt:variant>
      <vt:variant>
        <vt:i4>0</vt:i4>
      </vt:variant>
      <vt:variant>
        <vt:i4>5</vt:i4>
      </vt:variant>
      <vt:variant>
        <vt:lpwstr/>
      </vt:variant>
      <vt:variant>
        <vt:lpwstr>_Toc92194256</vt:lpwstr>
      </vt:variant>
      <vt:variant>
        <vt:i4>1769529</vt:i4>
      </vt:variant>
      <vt:variant>
        <vt:i4>257</vt:i4>
      </vt:variant>
      <vt:variant>
        <vt:i4>0</vt:i4>
      </vt:variant>
      <vt:variant>
        <vt:i4>5</vt:i4>
      </vt:variant>
      <vt:variant>
        <vt:lpwstr/>
      </vt:variant>
      <vt:variant>
        <vt:lpwstr>_Toc92194255</vt:lpwstr>
      </vt:variant>
      <vt:variant>
        <vt:i4>1703993</vt:i4>
      </vt:variant>
      <vt:variant>
        <vt:i4>251</vt:i4>
      </vt:variant>
      <vt:variant>
        <vt:i4>0</vt:i4>
      </vt:variant>
      <vt:variant>
        <vt:i4>5</vt:i4>
      </vt:variant>
      <vt:variant>
        <vt:lpwstr/>
      </vt:variant>
      <vt:variant>
        <vt:lpwstr>_Toc92194254</vt:lpwstr>
      </vt:variant>
      <vt:variant>
        <vt:i4>1900601</vt:i4>
      </vt:variant>
      <vt:variant>
        <vt:i4>245</vt:i4>
      </vt:variant>
      <vt:variant>
        <vt:i4>0</vt:i4>
      </vt:variant>
      <vt:variant>
        <vt:i4>5</vt:i4>
      </vt:variant>
      <vt:variant>
        <vt:lpwstr/>
      </vt:variant>
      <vt:variant>
        <vt:lpwstr>_Toc92194253</vt:lpwstr>
      </vt:variant>
      <vt:variant>
        <vt:i4>3145829</vt:i4>
      </vt:variant>
      <vt:variant>
        <vt:i4>240</vt:i4>
      </vt:variant>
      <vt:variant>
        <vt:i4>0</vt:i4>
      </vt:variant>
      <vt:variant>
        <vt:i4>5</vt:i4>
      </vt:variant>
      <vt:variant>
        <vt:lpwstr>http://www.air.org/</vt:lpwstr>
      </vt:variant>
      <vt:variant>
        <vt:lpwstr/>
      </vt:variant>
      <vt:variant>
        <vt:i4>2818052</vt:i4>
      </vt:variant>
      <vt:variant>
        <vt:i4>237</vt:i4>
      </vt:variant>
      <vt:variant>
        <vt:i4>0</vt:i4>
      </vt:variant>
      <vt:variant>
        <vt:i4>5</vt:i4>
      </vt:variant>
      <vt:variant>
        <vt:lpwstr/>
      </vt:variant>
      <vt:variant>
        <vt:lpwstr>_Capital_Planning_and</vt:lpwstr>
      </vt:variant>
      <vt:variant>
        <vt:i4>5570619</vt:i4>
      </vt:variant>
      <vt:variant>
        <vt:i4>234</vt:i4>
      </vt:variant>
      <vt:variant>
        <vt:i4>0</vt:i4>
      </vt:variant>
      <vt:variant>
        <vt:i4>5</vt:i4>
      </vt:variant>
      <vt:variant>
        <vt:lpwstr/>
      </vt:variant>
      <vt:variant>
        <vt:lpwstr>_Financial_Tracking,_Forecasting,</vt:lpwstr>
      </vt:variant>
      <vt:variant>
        <vt:i4>3932205</vt:i4>
      </vt:variant>
      <vt:variant>
        <vt:i4>231</vt:i4>
      </vt:variant>
      <vt:variant>
        <vt:i4>0</vt:i4>
      </vt:variant>
      <vt:variant>
        <vt:i4>5</vt:i4>
      </vt:variant>
      <vt:variant>
        <vt:lpwstr/>
      </vt:variant>
      <vt:variant>
        <vt:lpwstr>_Adequate_Budget</vt:lpwstr>
      </vt:variant>
      <vt:variant>
        <vt:i4>1900602</vt:i4>
      </vt:variant>
      <vt:variant>
        <vt:i4>228</vt:i4>
      </vt:variant>
      <vt:variant>
        <vt:i4>0</vt:i4>
      </vt:variant>
      <vt:variant>
        <vt:i4>5</vt:i4>
      </vt:variant>
      <vt:variant>
        <vt:lpwstr/>
      </vt:variant>
      <vt:variant>
        <vt:lpwstr>_Budget_Documentation_and</vt:lpwstr>
      </vt:variant>
      <vt:variant>
        <vt:i4>7143490</vt:i4>
      </vt:variant>
      <vt:variant>
        <vt:i4>225</vt:i4>
      </vt:variant>
      <vt:variant>
        <vt:i4>0</vt:i4>
      </vt:variant>
      <vt:variant>
        <vt:i4>5</vt:i4>
      </vt:variant>
      <vt:variant>
        <vt:lpwstr/>
      </vt:variant>
      <vt:variant>
        <vt:lpwstr>_Family,_Student,_and</vt:lpwstr>
      </vt:variant>
      <vt:variant>
        <vt:i4>7471193</vt:i4>
      </vt:variant>
      <vt:variant>
        <vt:i4>222</vt:i4>
      </vt:variant>
      <vt:variant>
        <vt:i4>0</vt:i4>
      </vt:variant>
      <vt:variant>
        <vt:i4>5</vt:i4>
      </vt:variant>
      <vt:variant>
        <vt:lpwstr/>
      </vt:variant>
      <vt:variant>
        <vt:lpwstr>_Tiered_Systems_of</vt:lpwstr>
      </vt:variant>
      <vt:variant>
        <vt:i4>48</vt:i4>
      </vt:variant>
      <vt:variant>
        <vt:i4>219</vt:i4>
      </vt:variant>
      <vt:variant>
        <vt:i4>0</vt:i4>
      </vt:variant>
      <vt:variant>
        <vt:i4>5</vt:i4>
      </vt:variant>
      <vt:variant>
        <vt:lpwstr/>
      </vt:variant>
      <vt:variant>
        <vt:lpwstr>_Safe_and_Supportive</vt:lpwstr>
      </vt:variant>
      <vt:variant>
        <vt:i4>8126584</vt:i4>
      </vt:variant>
      <vt:variant>
        <vt:i4>216</vt:i4>
      </vt:variant>
      <vt:variant>
        <vt:i4>0</vt:i4>
      </vt:variant>
      <vt:variant>
        <vt:i4>5</vt:i4>
      </vt:variant>
      <vt:variant>
        <vt:lpwstr>https://msair.sharepoint.com/sites/Ext4/SPO-3264-PROJECT-NA/Shared Documents/Forms/AllItems.aspx?csf=1&amp;web=1&amp;e=gqqVYK&amp;OR=Teams%2DHL&amp;CT=1669740794889&amp;clickparams=eyJBcHBOYW1lIjoiVGVhbXMtRGVza3RvcCIsIkFwcFZlcnNpb24iOiIyNy8yMjEwMjgwNzIwMCIsIkhhc0ZlZGVyYXRlZFVzZXIiOmZhbHNlfQ%3D%3D&amp;cid=20302d71%2D4d89%2D4cc4%2D990c%2D68886569ceda&amp;FolderCTID=0x0120006677657A2545C84FA0B7A2C065C7F1F6&amp;id=%2Fsites%2FExt4%2FSPO%2D3264%2DPROJECT%2DNA%2FShared%20Documents%2FWeymouth%2FDiversity%2C%20Equity%2C%20and%20Inclusion%2FWeymouth%20%2D%20DEI%20Course%2Epdf&amp;viewid=ba127384%2D26d9%2D4dea%2D8e8f%2Dba897f54ce28&amp;parent=%2Fsites%2FExt4%2FSPO%2D3264%2DPROJECT%2DNA%2FShared%20Documents%2FWeymouth%2FDiversity%2C%20Equity%2C%20and%20Inclusion</vt:lpwstr>
      </vt:variant>
      <vt:variant>
        <vt:lpwstr/>
      </vt:variant>
      <vt:variant>
        <vt:i4>3342413</vt:i4>
      </vt:variant>
      <vt:variant>
        <vt:i4>213</vt:i4>
      </vt:variant>
      <vt:variant>
        <vt:i4>0</vt:i4>
      </vt:variant>
      <vt:variant>
        <vt:i4>5</vt:i4>
      </vt:variant>
      <vt:variant>
        <vt:lpwstr/>
      </vt:variant>
      <vt:variant>
        <vt:lpwstr>_Recognition,_Leadership_Development</vt:lpwstr>
      </vt:variant>
      <vt:variant>
        <vt:i4>852014</vt:i4>
      </vt:variant>
      <vt:variant>
        <vt:i4>210</vt:i4>
      </vt:variant>
      <vt:variant>
        <vt:i4>0</vt:i4>
      </vt:variant>
      <vt:variant>
        <vt:i4>5</vt:i4>
      </vt:variant>
      <vt:variant>
        <vt:lpwstr/>
      </vt:variant>
      <vt:variant>
        <vt:lpwstr>_Supervision,_Evaluation,_and</vt:lpwstr>
      </vt:variant>
      <vt:variant>
        <vt:i4>524343</vt:i4>
      </vt:variant>
      <vt:variant>
        <vt:i4>207</vt:i4>
      </vt:variant>
      <vt:variant>
        <vt:i4>0</vt:i4>
      </vt:variant>
      <vt:variant>
        <vt:i4>5</vt:i4>
      </vt:variant>
      <vt:variant>
        <vt:lpwstr/>
      </vt:variant>
      <vt:variant>
        <vt:lpwstr>_Recruitment,_Hiring,_and</vt:lpwstr>
      </vt:variant>
      <vt:variant>
        <vt:i4>6881364</vt:i4>
      </vt:variant>
      <vt:variant>
        <vt:i4>204</vt:i4>
      </vt:variant>
      <vt:variant>
        <vt:i4>0</vt:i4>
      </vt:variant>
      <vt:variant>
        <vt:i4>5</vt:i4>
      </vt:variant>
      <vt:variant>
        <vt:lpwstr/>
      </vt:variant>
      <vt:variant>
        <vt:lpwstr>_Infrastructure</vt:lpwstr>
      </vt:variant>
      <vt:variant>
        <vt:i4>131088</vt:i4>
      </vt:variant>
      <vt:variant>
        <vt:i4>201</vt:i4>
      </vt:variant>
      <vt:variant>
        <vt:i4>0</vt:i4>
      </vt:variant>
      <vt:variant>
        <vt:i4>5</vt:i4>
      </vt:variant>
      <vt:variant>
        <vt:lpwstr/>
      </vt:variant>
      <vt:variant>
        <vt:lpwstr>_Sharing_Results</vt:lpwstr>
      </vt:variant>
      <vt:variant>
        <vt:i4>3932202</vt:i4>
      </vt:variant>
      <vt:variant>
        <vt:i4>198</vt:i4>
      </vt:variant>
      <vt:variant>
        <vt:i4>0</vt:i4>
      </vt:variant>
      <vt:variant>
        <vt:i4>5</vt:i4>
      </vt:variant>
      <vt:variant>
        <vt:lpwstr/>
      </vt:variant>
      <vt:variant>
        <vt:lpwstr>_Data_Use</vt:lpwstr>
      </vt:variant>
      <vt:variant>
        <vt:i4>655416</vt:i4>
      </vt:variant>
      <vt:variant>
        <vt:i4>195</vt:i4>
      </vt:variant>
      <vt:variant>
        <vt:i4>0</vt:i4>
      </vt:variant>
      <vt:variant>
        <vt:i4>5</vt:i4>
      </vt:variant>
      <vt:variant>
        <vt:lpwstr/>
      </vt:variant>
      <vt:variant>
        <vt:lpwstr>_Data_and_Assessment</vt:lpwstr>
      </vt:variant>
      <vt:variant>
        <vt:i4>5636223</vt:i4>
      </vt:variant>
      <vt:variant>
        <vt:i4>192</vt:i4>
      </vt:variant>
      <vt:variant>
        <vt:i4>0</vt:i4>
      </vt:variant>
      <vt:variant>
        <vt:i4>5</vt:i4>
      </vt:variant>
      <vt:variant>
        <vt:lpwstr/>
      </vt:variant>
      <vt:variant>
        <vt:lpwstr>_Student_Access_to</vt:lpwstr>
      </vt:variant>
      <vt:variant>
        <vt:i4>5636223</vt:i4>
      </vt:variant>
      <vt:variant>
        <vt:i4>189</vt:i4>
      </vt:variant>
      <vt:variant>
        <vt:i4>0</vt:i4>
      </vt:variant>
      <vt:variant>
        <vt:i4>5</vt:i4>
      </vt:variant>
      <vt:variant>
        <vt:lpwstr/>
      </vt:variant>
      <vt:variant>
        <vt:lpwstr>_Student_Access_to</vt:lpwstr>
      </vt:variant>
      <vt:variant>
        <vt:i4>8323190</vt:i4>
      </vt:variant>
      <vt:variant>
        <vt:i4>186</vt:i4>
      </vt:variant>
      <vt:variant>
        <vt:i4>0</vt:i4>
      </vt:variant>
      <vt:variant>
        <vt:i4>5</vt:i4>
      </vt:variant>
      <vt:variant>
        <vt:lpwstr/>
      </vt:variant>
      <vt:variant>
        <vt:lpwstr>_Classroom_Instruction</vt:lpwstr>
      </vt:variant>
      <vt:variant>
        <vt:i4>852000</vt:i4>
      </vt:variant>
      <vt:variant>
        <vt:i4>183</vt:i4>
      </vt:variant>
      <vt:variant>
        <vt:i4>0</vt:i4>
      </vt:variant>
      <vt:variant>
        <vt:i4>5</vt:i4>
      </vt:variant>
      <vt:variant>
        <vt:lpwstr/>
      </vt:variant>
      <vt:variant>
        <vt:lpwstr>_Curriculum_Selection_and</vt:lpwstr>
      </vt:variant>
      <vt:variant>
        <vt:i4>5242962</vt:i4>
      </vt:variant>
      <vt:variant>
        <vt:i4>180</vt:i4>
      </vt:variant>
      <vt:variant>
        <vt:i4>0</vt:i4>
      </vt:variant>
      <vt:variant>
        <vt:i4>5</vt:i4>
      </vt:variant>
      <vt:variant>
        <vt:lpwstr/>
      </vt:variant>
      <vt:variant>
        <vt:lpwstr>_Budget_Development</vt:lpwstr>
      </vt:variant>
      <vt:variant>
        <vt:i4>3735665</vt:i4>
      </vt:variant>
      <vt:variant>
        <vt:i4>177</vt:i4>
      </vt:variant>
      <vt:variant>
        <vt:i4>0</vt:i4>
      </vt:variant>
      <vt:variant>
        <vt:i4>5</vt:i4>
      </vt:variant>
      <vt:variant>
        <vt:lpwstr/>
      </vt:variant>
      <vt:variant>
        <vt:lpwstr>_District_and_School_1</vt:lpwstr>
      </vt:variant>
      <vt:variant>
        <vt:i4>524334</vt:i4>
      </vt:variant>
      <vt:variant>
        <vt:i4>174</vt:i4>
      </vt:variant>
      <vt:variant>
        <vt:i4>0</vt:i4>
      </vt:variant>
      <vt:variant>
        <vt:i4>5</vt:i4>
      </vt:variant>
      <vt:variant>
        <vt:lpwstr/>
      </vt:variant>
      <vt:variant>
        <vt:lpwstr>_District_and_School</vt:lpwstr>
      </vt:variant>
      <vt:variant>
        <vt:i4>524328</vt:i4>
      </vt:variant>
      <vt:variant>
        <vt:i4>171</vt:i4>
      </vt:variant>
      <vt:variant>
        <vt:i4>0</vt:i4>
      </vt:variant>
      <vt:variant>
        <vt:i4>5</vt:i4>
      </vt:variant>
      <vt:variant>
        <vt:lpwstr/>
      </vt:variant>
      <vt:variant>
        <vt:lpwstr>_School_Committee_Governance</vt:lpwstr>
      </vt:variant>
      <vt:variant>
        <vt:i4>2818052</vt:i4>
      </vt:variant>
      <vt:variant>
        <vt:i4>168</vt:i4>
      </vt:variant>
      <vt:variant>
        <vt:i4>0</vt:i4>
      </vt:variant>
      <vt:variant>
        <vt:i4>5</vt:i4>
      </vt:variant>
      <vt:variant>
        <vt:lpwstr/>
      </vt:variant>
      <vt:variant>
        <vt:lpwstr>_Capital_Planning_and</vt:lpwstr>
      </vt:variant>
      <vt:variant>
        <vt:i4>5570619</vt:i4>
      </vt:variant>
      <vt:variant>
        <vt:i4>165</vt:i4>
      </vt:variant>
      <vt:variant>
        <vt:i4>0</vt:i4>
      </vt:variant>
      <vt:variant>
        <vt:i4>5</vt:i4>
      </vt:variant>
      <vt:variant>
        <vt:lpwstr/>
      </vt:variant>
      <vt:variant>
        <vt:lpwstr>_Financial_Tracking,_Forecasting,</vt:lpwstr>
      </vt:variant>
      <vt:variant>
        <vt:i4>3932205</vt:i4>
      </vt:variant>
      <vt:variant>
        <vt:i4>162</vt:i4>
      </vt:variant>
      <vt:variant>
        <vt:i4>0</vt:i4>
      </vt:variant>
      <vt:variant>
        <vt:i4>5</vt:i4>
      </vt:variant>
      <vt:variant>
        <vt:lpwstr/>
      </vt:variant>
      <vt:variant>
        <vt:lpwstr>_Adequate_Budget</vt:lpwstr>
      </vt:variant>
      <vt:variant>
        <vt:i4>1900602</vt:i4>
      </vt:variant>
      <vt:variant>
        <vt:i4>159</vt:i4>
      </vt:variant>
      <vt:variant>
        <vt:i4>0</vt:i4>
      </vt:variant>
      <vt:variant>
        <vt:i4>5</vt:i4>
      </vt:variant>
      <vt:variant>
        <vt:lpwstr/>
      </vt:variant>
      <vt:variant>
        <vt:lpwstr>_Budget_Documentation_and</vt:lpwstr>
      </vt:variant>
      <vt:variant>
        <vt:i4>45</vt:i4>
      </vt:variant>
      <vt:variant>
        <vt:i4>156</vt:i4>
      </vt:variant>
      <vt:variant>
        <vt:i4>0</vt:i4>
      </vt:variant>
      <vt:variant>
        <vt:i4>5</vt:i4>
      </vt:variant>
      <vt:variant>
        <vt:lpwstr/>
      </vt:variant>
      <vt:variant>
        <vt:lpwstr>_Financial_and_Asset</vt:lpwstr>
      </vt:variant>
      <vt:variant>
        <vt:i4>7143490</vt:i4>
      </vt:variant>
      <vt:variant>
        <vt:i4>153</vt:i4>
      </vt:variant>
      <vt:variant>
        <vt:i4>0</vt:i4>
      </vt:variant>
      <vt:variant>
        <vt:i4>5</vt:i4>
      </vt:variant>
      <vt:variant>
        <vt:lpwstr/>
      </vt:variant>
      <vt:variant>
        <vt:lpwstr>_Family,_Student,_and</vt:lpwstr>
      </vt:variant>
      <vt:variant>
        <vt:i4>7471193</vt:i4>
      </vt:variant>
      <vt:variant>
        <vt:i4>150</vt:i4>
      </vt:variant>
      <vt:variant>
        <vt:i4>0</vt:i4>
      </vt:variant>
      <vt:variant>
        <vt:i4>5</vt:i4>
      </vt:variant>
      <vt:variant>
        <vt:lpwstr/>
      </vt:variant>
      <vt:variant>
        <vt:lpwstr>_Tiered_Systems_of</vt:lpwstr>
      </vt:variant>
      <vt:variant>
        <vt:i4>48</vt:i4>
      </vt:variant>
      <vt:variant>
        <vt:i4>147</vt:i4>
      </vt:variant>
      <vt:variant>
        <vt:i4>0</vt:i4>
      </vt:variant>
      <vt:variant>
        <vt:i4>5</vt:i4>
      </vt:variant>
      <vt:variant>
        <vt:lpwstr/>
      </vt:variant>
      <vt:variant>
        <vt:lpwstr>_Safe_and_Supportive</vt:lpwstr>
      </vt:variant>
      <vt:variant>
        <vt:i4>983049</vt:i4>
      </vt:variant>
      <vt:variant>
        <vt:i4>144</vt:i4>
      </vt:variant>
      <vt:variant>
        <vt:i4>0</vt:i4>
      </vt:variant>
      <vt:variant>
        <vt:i4>5</vt:i4>
      </vt:variant>
      <vt:variant>
        <vt:lpwstr/>
      </vt:variant>
      <vt:variant>
        <vt:lpwstr>_Student_Support</vt:lpwstr>
      </vt:variant>
      <vt:variant>
        <vt:i4>3342413</vt:i4>
      </vt:variant>
      <vt:variant>
        <vt:i4>141</vt:i4>
      </vt:variant>
      <vt:variant>
        <vt:i4>0</vt:i4>
      </vt:variant>
      <vt:variant>
        <vt:i4>5</vt:i4>
      </vt:variant>
      <vt:variant>
        <vt:lpwstr/>
      </vt:variant>
      <vt:variant>
        <vt:lpwstr>_Recognition,_Leadership_Development</vt:lpwstr>
      </vt:variant>
      <vt:variant>
        <vt:i4>852014</vt:i4>
      </vt:variant>
      <vt:variant>
        <vt:i4>138</vt:i4>
      </vt:variant>
      <vt:variant>
        <vt:i4>0</vt:i4>
      </vt:variant>
      <vt:variant>
        <vt:i4>5</vt:i4>
      </vt:variant>
      <vt:variant>
        <vt:lpwstr/>
      </vt:variant>
      <vt:variant>
        <vt:lpwstr>_Supervision,_Evaluation,_and</vt:lpwstr>
      </vt:variant>
      <vt:variant>
        <vt:i4>524343</vt:i4>
      </vt:variant>
      <vt:variant>
        <vt:i4>135</vt:i4>
      </vt:variant>
      <vt:variant>
        <vt:i4>0</vt:i4>
      </vt:variant>
      <vt:variant>
        <vt:i4>5</vt:i4>
      </vt:variant>
      <vt:variant>
        <vt:lpwstr/>
      </vt:variant>
      <vt:variant>
        <vt:lpwstr>_Recruitment,_Hiring,_and</vt:lpwstr>
      </vt:variant>
      <vt:variant>
        <vt:i4>6881364</vt:i4>
      </vt:variant>
      <vt:variant>
        <vt:i4>132</vt:i4>
      </vt:variant>
      <vt:variant>
        <vt:i4>0</vt:i4>
      </vt:variant>
      <vt:variant>
        <vt:i4>5</vt:i4>
      </vt:variant>
      <vt:variant>
        <vt:lpwstr/>
      </vt:variant>
      <vt:variant>
        <vt:lpwstr>_Infrastructure</vt:lpwstr>
      </vt:variant>
      <vt:variant>
        <vt:i4>655416</vt:i4>
      </vt:variant>
      <vt:variant>
        <vt:i4>129</vt:i4>
      </vt:variant>
      <vt:variant>
        <vt:i4>0</vt:i4>
      </vt:variant>
      <vt:variant>
        <vt:i4>5</vt:i4>
      </vt:variant>
      <vt:variant>
        <vt:lpwstr/>
      </vt:variant>
      <vt:variant>
        <vt:lpwstr>_Human_Resources_and</vt:lpwstr>
      </vt:variant>
      <vt:variant>
        <vt:i4>131088</vt:i4>
      </vt:variant>
      <vt:variant>
        <vt:i4>126</vt:i4>
      </vt:variant>
      <vt:variant>
        <vt:i4>0</vt:i4>
      </vt:variant>
      <vt:variant>
        <vt:i4>5</vt:i4>
      </vt:variant>
      <vt:variant>
        <vt:lpwstr/>
      </vt:variant>
      <vt:variant>
        <vt:lpwstr>_Sharing_Results</vt:lpwstr>
      </vt:variant>
      <vt:variant>
        <vt:i4>3932202</vt:i4>
      </vt:variant>
      <vt:variant>
        <vt:i4>123</vt:i4>
      </vt:variant>
      <vt:variant>
        <vt:i4>0</vt:i4>
      </vt:variant>
      <vt:variant>
        <vt:i4>5</vt:i4>
      </vt:variant>
      <vt:variant>
        <vt:lpwstr/>
      </vt:variant>
      <vt:variant>
        <vt:lpwstr>_Data_Use</vt:lpwstr>
      </vt:variant>
      <vt:variant>
        <vt:i4>655416</vt:i4>
      </vt:variant>
      <vt:variant>
        <vt:i4>120</vt:i4>
      </vt:variant>
      <vt:variant>
        <vt:i4>0</vt:i4>
      </vt:variant>
      <vt:variant>
        <vt:i4>5</vt:i4>
      </vt:variant>
      <vt:variant>
        <vt:lpwstr/>
      </vt:variant>
      <vt:variant>
        <vt:lpwstr>_Data_and_Assessment</vt:lpwstr>
      </vt:variant>
      <vt:variant>
        <vt:i4>6422623</vt:i4>
      </vt:variant>
      <vt:variant>
        <vt:i4>117</vt:i4>
      </vt:variant>
      <vt:variant>
        <vt:i4>0</vt:i4>
      </vt:variant>
      <vt:variant>
        <vt:i4>5</vt:i4>
      </vt:variant>
      <vt:variant>
        <vt:lpwstr/>
      </vt:variant>
      <vt:variant>
        <vt:lpwstr>_Assessment</vt:lpwstr>
      </vt:variant>
      <vt:variant>
        <vt:i4>5636223</vt:i4>
      </vt:variant>
      <vt:variant>
        <vt:i4>114</vt:i4>
      </vt:variant>
      <vt:variant>
        <vt:i4>0</vt:i4>
      </vt:variant>
      <vt:variant>
        <vt:i4>5</vt:i4>
      </vt:variant>
      <vt:variant>
        <vt:lpwstr/>
      </vt:variant>
      <vt:variant>
        <vt:lpwstr>_Student_Access_to</vt:lpwstr>
      </vt:variant>
      <vt:variant>
        <vt:i4>8323190</vt:i4>
      </vt:variant>
      <vt:variant>
        <vt:i4>111</vt:i4>
      </vt:variant>
      <vt:variant>
        <vt:i4>0</vt:i4>
      </vt:variant>
      <vt:variant>
        <vt:i4>5</vt:i4>
      </vt:variant>
      <vt:variant>
        <vt:lpwstr/>
      </vt:variant>
      <vt:variant>
        <vt:lpwstr>_Classroom_Instruction</vt:lpwstr>
      </vt:variant>
      <vt:variant>
        <vt:i4>852000</vt:i4>
      </vt:variant>
      <vt:variant>
        <vt:i4>108</vt:i4>
      </vt:variant>
      <vt:variant>
        <vt:i4>0</vt:i4>
      </vt:variant>
      <vt:variant>
        <vt:i4>5</vt:i4>
      </vt:variant>
      <vt:variant>
        <vt:lpwstr/>
      </vt:variant>
      <vt:variant>
        <vt:lpwstr>_Curriculum_Selection_and</vt:lpwstr>
      </vt:variant>
      <vt:variant>
        <vt:i4>6422621</vt:i4>
      </vt:variant>
      <vt:variant>
        <vt:i4>105</vt:i4>
      </vt:variant>
      <vt:variant>
        <vt:i4>0</vt:i4>
      </vt:variant>
      <vt:variant>
        <vt:i4>5</vt:i4>
      </vt:variant>
      <vt:variant>
        <vt:lpwstr/>
      </vt:variant>
      <vt:variant>
        <vt:lpwstr>_Curriculum_and_Instruction</vt:lpwstr>
      </vt:variant>
      <vt:variant>
        <vt:i4>5242962</vt:i4>
      </vt:variant>
      <vt:variant>
        <vt:i4>102</vt:i4>
      </vt:variant>
      <vt:variant>
        <vt:i4>0</vt:i4>
      </vt:variant>
      <vt:variant>
        <vt:i4>5</vt:i4>
      </vt:variant>
      <vt:variant>
        <vt:lpwstr/>
      </vt:variant>
      <vt:variant>
        <vt:lpwstr>_Budget_Development</vt:lpwstr>
      </vt:variant>
      <vt:variant>
        <vt:i4>3735665</vt:i4>
      </vt:variant>
      <vt:variant>
        <vt:i4>99</vt:i4>
      </vt:variant>
      <vt:variant>
        <vt:i4>0</vt:i4>
      </vt:variant>
      <vt:variant>
        <vt:i4>5</vt:i4>
      </vt:variant>
      <vt:variant>
        <vt:lpwstr/>
      </vt:variant>
      <vt:variant>
        <vt:lpwstr>_District_and_School_1</vt:lpwstr>
      </vt:variant>
      <vt:variant>
        <vt:i4>524334</vt:i4>
      </vt:variant>
      <vt:variant>
        <vt:i4>96</vt:i4>
      </vt:variant>
      <vt:variant>
        <vt:i4>0</vt:i4>
      </vt:variant>
      <vt:variant>
        <vt:i4>5</vt:i4>
      </vt:variant>
      <vt:variant>
        <vt:lpwstr/>
      </vt:variant>
      <vt:variant>
        <vt:lpwstr>_District_and_School</vt:lpwstr>
      </vt:variant>
      <vt:variant>
        <vt:i4>524328</vt:i4>
      </vt:variant>
      <vt:variant>
        <vt:i4>93</vt:i4>
      </vt:variant>
      <vt:variant>
        <vt:i4>0</vt:i4>
      </vt:variant>
      <vt:variant>
        <vt:i4>5</vt:i4>
      </vt:variant>
      <vt:variant>
        <vt:lpwstr/>
      </vt:variant>
      <vt:variant>
        <vt:lpwstr>_School_Committee_Governance</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1507381</vt:i4>
      </vt:variant>
      <vt:variant>
        <vt:i4>80</vt:i4>
      </vt:variant>
      <vt:variant>
        <vt:i4>0</vt:i4>
      </vt:variant>
      <vt:variant>
        <vt:i4>5</vt:i4>
      </vt:variant>
      <vt:variant>
        <vt:lpwstr/>
      </vt:variant>
      <vt:variant>
        <vt:lpwstr>_Toc124257579</vt:lpwstr>
      </vt:variant>
      <vt:variant>
        <vt:i4>1507381</vt:i4>
      </vt:variant>
      <vt:variant>
        <vt:i4>74</vt:i4>
      </vt:variant>
      <vt:variant>
        <vt:i4>0</vt:i4>
      </vt:variant>
      <vt:variant>
        <vt:i4>5</vt:i4>
      </vt:variant>
      <vt:variant>
        <vt:lpwstr/>
      </vt:variant>
      <vt:variant>
        <vt:lpwstr>_Toc124257578</vt:lpwstr>
      </vt:variant>
      <vt:variant>
        <vt:i4>1507381</vt:i4>
      </vt:variant>
      <vt:variant>
        <vt:i4>68</vt:i4>
      </vt:variant>
      <vt:variant>
        <vt:i4>0</vt:i4>
      </vt:variant>
      <vt:variant>
        <vt:i4>5</vt:i4>
      </vt:variant>
      <vt:variant>
        <vt:lpwstr/>
      </vt:variant>
      <vt:variant>
        <vt:lpwstr>_Toc124257577</vt:lpwstr>
      </vt:variant>
      <vt:variant>
        <vt:i4>1507381</vt:i4>
      </vt:variant>
      <vt:variant>
        <vt:i4>62</vt:i4>
      </vt:variant>
      <vt:variant>
        <vt:i4>0</vt:i4>
      </vt:variant>
      <vt:variant>
        <vt:i4>5</vt:i4>
      </vt:variant>
      <vt:variant>
        <vt:lpwstr/>
      </vt:variant>
      <vt:variant>
        <vt:lpwstr>_Toc124257576</vt:lpwstr>
      </vt:variant>
      <vt:variant>
        <vt:i4>1507381</vt:i4>
      </vt:variant>
      <vt:variant>
        <vt:i4>56</vt:i4>
      </vt:variant>
      <vt:variant>
        <vt:i4>0</vt:i4>
      </vt:variant>
      <vt:variant>
        <vt:i4>5</vt:i4>
      </vt:variant>
      <vt:variant>
        <vt:lpwstr/>
      </vt:variant>
      <vt:variant>
        <vt:lpwstr>_Toc124257575</vt:lpwstr>
      </vt:variant>
      <vt:variant>
        <vt:i4>1507381</vt:i4>
      </vt:variant>
      <vt:variant>
        <vt:i4>50</vt:i4>
      </vt:variant>
      <vt:variant>
        <vt:i4>0</vt:i4>
      </vt:variant>
      <vt:variant>
        <vt:i4>5</vt:i4>
      </vt:variant>
      <vt:variant>
        <vt:lpwstr/>
      </vt:variant>
      <vt:variant>
        <vt:lpwstr>_Toc124257574</vt:lpwstr>
      </vt:variant>
      <vt:variant>
        <vt:i4>1507381</vt:i4>
      </vt:variant>
      <vt:variant>
        <vt:i4>44</vt:i4>
      </vt:variant>
      <vt:variant>
        <vt:i4>0</vt:i4>
      </vt:variant>
      <vt:variant>
        <vt:i4>5</vt:i4>
      </vt:variant>
      <vt:variant>
        <vt:lpwstr/>
      </vt:variant>
      <vt:variant>
        <vt:lpwstr>_Toc124257573</vt:lpwstr>
      </vt:variant>
      <vt:variant>
        <vt:i4>1507381</vt:i4>
      </vt:variant>
      <vt:variant>
        <vt:i4>38</vt:i4>
      </vt:variant>
      <vt:variant>
        <vt:i4>0</vt:i4>
      </vt:variant>
      <vt:variant>
        <vt:i4>5</vt:i4>
      </vt:variant>
      <vt:variant>
        <vt:lpwstr/>
      </vt:variant>
      <vt:variant>
        <vt:lpwstr>_Toc124257572</vt:lpwstr>
      </vt:variant>
      <vt:variant>
        <vt:i4>1507381</vt:i4>
      </vt:variant>
      <vt:variant>
        <vt:i4>32</vt:i4>
      </vt:variant>
      <vt:variant>
        <vt:i4>0</vt:i4>
      </vt:variant>
      <vt:variant>
        <vt:i4>5</vt:i4>
      </vt:variant>
      <vt:variant>
        <vt:lpwstr/>
      </vt:variant>
      <vt:variant>
        <vt:lpwstr>_Toc124257571</vt:lpwstr>
      </vt:variant>
      <vt:variant>
        <vt:i4>1507381</vt:i4>
      </vt:variant>
      <vt:variant>
        <vt:i4>26</vt:i4>
      </vt:variant>
      <vt:variant>
        <vt:i4>0</vt:i4>
      </vt:variant>
      <vt:variant>
        <vt:i4>5</vt:i4>
      </vt:variant>
      <vt:variant>
        <vt:lpwstr/>
      </vt:variant>
      <vt:variant>
        <vt:lpwstr>_Toc124257570</vt:lpwstr>
      </vt:variant>
      <vt:variant>
        <vt:i4>1441845</vt:i4>
      </vt:variant>
      <vt:variant>
        <vt:i4>20</vt:i4>
      </vt:variant>
      <vt:variant>
        <vt:i4>0</vt:i4>
      </vt:variant>
      <vt:variant>
        <vt:i4>5</vt:i4>
      </vt:variant>
      <vt:variant>
        <vt:lpwstr/>
      </vt:variant>
      <vt:variant>
        <vt:lpwstr>_Toc124257569</vt:lpwstr>
      </vt:variant>
      <vt:variant>
        <vt:i4>1441845</vt:i4>
      </vt:variant>
      <vt:variant>
        <vt:i4>14</vt:i4>
      </vt:variant>
      <vt:variant>
        <vt:i4>0</vt:i4>
      </vt:variant>
      <vt:variant>
        <vt:i4>5</vt:i4>
      </vt:variant>
      <vt:variant>
        <vt:lpwstr/>
      </vt:variant>
      <vt:variant>
        <vt:lpwstr>_Toc124257568</vt:lpwstr>
      </vt:variant>
      <vt:variant>
        <vt:i4>1441845</vt:i4>
      </vt:variant>
      <vt:variant>
        <vt:i4>8</vt:i4>
      </vt:variant>
      <vt:variant>
        <vt:i4>0</vt:i4>
      </vt:variant>
      <vt:variant>
        <vt:i4>5</vt:i4>
      </vt:variant>
      <vt:variant>
        <vt:lpwstr/>
      </vt:variant>
      <vt:variant>
        <vt:lpwstr>_Toc124257567</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6422645</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Weymouth District Review Report 2023</dc:title>
  <dc:subject/>
  <dc:creator>DESE</dc:creator>
  <cp:keywords/>
  <cp:lastModifiedBy>Zou, Dong (EOE)</cp:lastModifiedBy>
  <cp:revision>35</cp:revision>
  <cp:lastPrinted>2025-06-04T17:41:00Z</cp:lastPrinted>
  <dcterms:created xsi:type="dcterms:W3CDTF">2025-05-20T19:22:00Z</dcterms:created>
  <dcterms:modified xsi:type="dcterms:W3CDTF">2026-09-18T18:54:00Z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