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4E0244"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Tyngsborough Public Schools</w:t>
      </w:r>
    </w:p>
    <w:p w:rsidR="008E314D" w:rsidRPr="00713111"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713111">
        <w:rPr>
          <w:sz w:val="32"/>
          <w:szCs w:val="40"/>
        </w:rPr>
        <w:t xml:space="preserve">Review conducted </w:t>
      </w:r>
      <w:r w:rsidR="00F644C5" w:rsidRPr="00713111">
        <w:rPr>
          <w:sz w:val="32"/>
          <w:szCs w:val="40"/>
        </w:rPr>
        <w:t>January 30</w:t>
      </w:r>
      <w:r w:rsidR="000D0173">
        <w:rPr>
          <w:sz w:val="32"/>
          <w:szCs w:val="40"/>
        </w:rPr>
        <w:t>–</w:t>
      </w:r>
      <w:r w:rsidR="00F644C5" w:rsidRPr="00713111">
        <w:rPr>
          <w:sz w:val="32"/>
          <w:szCs w:val="40"/>
        </w:rPr>
        <w:t>February 1, 2017</w:t>
      </w:r>
    </w:p>
    <w:p w:rsidR="008E314D" w:rsidRPr="00713111" w:rsidRDefault="00C72D09"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Pr="00713111"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713111">
        <w:rPr>
          <w:sz w:val="28"/>
          <w:szCs w:val="40"/>
        </w:rPr>
        <w:t>Massachusetts Department of Elementary and Secondary Education</w:t>
      </w:r>
    </w:p>
    <w:p w:rsidR="008E314D" w:rsidRPr="00713111"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sidRPr="00713111">
        <w:rPr>
          <w:b/>
          <w:sz w:val="28"/>
        </w:rPr>
        <w:t>Organization of this Report</w:t>
      </w:r>
    </w:p>
    <w:p w:rsidR="00A130FE" w:rsidRDefault="00CB2126">
      <w:pPr>
        <w:pStyle w:val="TOC1"/>
        <w:rPr>
          <w:rFonts w:eastAsiaTheme="minorEastAsia"/>
        </w:rPr>
      </w:pPr>
      <w:r w:rsidRPr="00713111">
        <w:fldChar w:fldCharType="begin"/>
      </w:r>
      <w:r w:rsidR="008E314D" w:rsidRPr="00713111">
        <w:instrText xml:space="preserve"> TOC \h \z \t "Section,1" </w:instrText>
      </w:r>
      <w:r w:rsidRPr="00713111">
        <w:fldChar w:fldCharType="separate"/>
      </w:r>
      <w:hyperlink w:anchor="_Toc486318698" w:history="1">
        <w:r w:rsidR="00A130FE" w:rsidRPr="00495697">
          <w:rPr>
            <w:rStyle w:val="Hyperlink"/>
          </w:rPr>
          <w:t>Executive Summary</w:t>
        </w:r>
        <w:r w:rsidR="00A130FE">
          <w:rPr>
            <w:webHidden/>
          </w:rPr>
          <w:tab/>
        </w:r>
        <w:r>
          <w:rPr>
            <w:webHidden/>
          </w:rPr>
          <w:fldChar w:fldCharType="begin"/>
        </w:r>
        <w:r w:rsidR="00A130FE">
          <w:rPr>
            <w:webHidden/>
          </w:rPr>
          <w:instrText xml:space="preserve"> PAGEREF _Toc486318698 \h </w:instrText>
        </w:r>
        <w:r>
          <w:rPr>
            <w:webHidden/>
          </w:rPr>
        </w:r>
        <w:r>
          <w:rPr>
            <w:webHidden/>
          </w:rPr>
          <w:fldChar w:fldCharType="separate"/>
        </w:r>
        <w:r w:rsidR="00A130FE">
          <w:rPr>
            <w:webHidden/>
          </w:rPr>
          <w:t>1</w:t>
        </w:r>
        <w:r>
          <w:rPr>
            <w:webHidden/>
          </w:rPr>
          <w:fldChar w:fldCharType="end"/>
        </w:r>
      </w:hyperlink>
    </w:p>
    <w:p w:rsidR="00A130FE" w:rsidRDefault="00622236">
      <w:pPr>
        <w:pStyle w:val="TOC1"/>
        <w:rPr>
          <w:rFonts w:eastAsiaTheme="minorEastAsia"/>
        </w:rPr>
      </w:pPr>
      <w:hyperlink w:anchor="_Toc486318699" w:history="1">
        <w:r w:rsidR="00A130FE" w:rsidRPr="00495697">
          <w:rPr>
            <w:rStyle w:val="Hyperlink"/>
          </w:rPr>
          <w:t>Tyngsborough Public Schools Targeted District Review Overview</w:t>
        </w:r>
        <w:r w:rsidR="00A130FE">
          <w:rPr>
            <w:webHidden/>
          </w:rPr>
          <w:tab/>
        </w:r>
        <w:r w:rsidR="00CB2126">
          <w:rPr>
            <w:webHidden/>
          </w:rPr>
          <w:fldChar w:fldCharType="begin"/>
        </w:r>
        <w:r w:rsidR="00A130FE">
          <w:rPr>
            <w:webHidden/>
          </w:rPr>
          <w:instrText xml:space="preserve"> PAGEREF _Toc486318699 \h </w:instrText>
        </w:r>
        <w:r w:rsidR="00CB2126">
          <w:rPr>
            <w:webHidden/>
          </w:rPr>
        </w:r>
        <w:r w:rsidR="00CB2126">
          <w:rPr>
            <w:webHidden/>
          </w:rPr>
          <w:fldChar w:fldCharType="separate"/>
        </w:r>
        <w:r w:rsidR="00A130FE">
          <w:rPr>
            <w:webHidden/>
          </w:rPr>
          <w:t>4</w:t>
        </w:r>
        <w:r w:rsidR="00CB2126">
          <w:rPr>
            <w:webHidden/>
          </w:rPr>
          <w:fldChar w:fldCharType="end"/>
        </w:r>
      </w:hyperlink>
    </w:p>
    <w:p w:rsidR="00A130FE" w:rsidRDefault="00622236">
      <w:pPr>
        <w:pStyle w:val="TOC1"/>
        <w:rPr>
          <w:rFonts w:eastAsiaTheme="minorEastAsia"/>
        </w:rPr>
      </w:pPr>
      <w:hyperlink w:anchor="_Toc486318700" w:history="1">
        <w:r w:rsidR="00A130FE" w:rsidRPr="00495697">
          <w:rPr>
            <w:rStyle w:val="Hyperlink"/>
          </w:rPr>
          <w:t>Curriculum and Instruction</w:t>
        </w:r>
        <w:r w:rsidR="00A130FE">
          <w:rPr>
            <w:webHidden/>
          </w:rPr>
          <w:tab/>
        </w:r>
        <w:r w:rsidR="00CB2126">
          <w:rPr>
            <w:webHidden/>
          </w:rPr>
          <w:fldChar w:fldCharType="begin"/>
        </w:r>
        <w:r w:rsidR="00A130FE">
          <w:rPr>
            <w:webHidden/>
          </w:rPr>
          <w:instrText xml:space="preserve"> PAGEREF _Toc486318700 \h </w:instrText>
        </w:r>
        <w:r w:rsidR="00CB2126">
          <w:rPr>
            <w:webHidden/>
          </w:rPr>
        </w:r>
        <w:r w:rsidR="00CB2126">
          <w:rPr>
            <w:webHidden/>
          </w:rPr>
          <w:fldChar w:fldCharType="separate"/>
        </w:r>
        <w:r w:rsidR="00A130FE">
          <w:rPr>
            <w:webHidden/>
          </w:rPr>
          <w:t>15</w:t>
        </w:r>
        <w:r w:rsidR="00CB2126">
          <w:rPr>
            <w:webHidden/>
          </w:rPr>
          <w:fldChar w:fldCharType="end"/>
        </w:r>
      </w:hyperlink>
    </w:p>
    <w:p w:rsidR="00A130FE" w:rsidRDefault="00622236">
      <w:pPr>
        <w:pStyle w:val="TOC1"/>
        <w:rPr>
          <w:rFonts w:eastAsiaTheme="minorEastAsia"/>
        </w:rPr>
      </w:pPr>
      <w:hyperlink w:anchor="_Toc486318701" w:history="1">
        <w:r w:rsidR="00A130FE" w:rsidRPr="00495697">
          <w:rPr>
            <w:rStyle w:val="Hyperlink"/>
          </w:rPr>
          <w:t>Assessment</w:t>
        </w:r>
        <w:r w:rsidR="00A130FE">
          <w:rPr>
            <w:webHidden/>
          </w:rPr>
          <w:tab/>
        </w:r>
        <w:r w:rsidR="00CB2126">
          <w:rPr>
            <w:webHidden/>
          </w:rPr>
          <w:fldChar w:fldCharType="begin"/>
        </w:r>
        <w:r w:rsidR="00A130FE">
          <w:rPr>
            <w:webHidden/>
          </w:rPr>
          <w:instrText xml:space="preserve"> PAGEREF _Toc486318701 \h </w:instrText>
        </w:r>
        <w:r w:rsidR="00CB2126">
          <w:rPr>
            <w:webHidden/>
          </w:rPr>
        </w:r>
        <w:r w:rsidR="00CB2126">
          <w:rPr>
            <w:webHidden/>
          </w:rPr>
          <w:fldChar w:fldCharType="separate"/>
        </w:r>
        <w:r w:rsidR="00A130FE">
          <w:rPr>
            <w:webHidden/>
          </w:rPr>
          <w:t>27</w:t>
        </w:r>
        <w:r w:rsidR="00CB2126">
          <w:rPr>
            <w:webHidden/>
          </w:rPr>
          <w:fldChar w:fldCharType="end"/>
        </w:r>
      </w:hyperlink>
    </w:p>
    <w:p w:rsidR="00A130FE" w:rsidRDefault="00622236">
      <w:pPr>
        <w:pStyle w:val="TOC1"/>
        <w:rPr>
          <w:rFonts w:eastAsiaTheme="minorEastAsia"/>
        </w:rPr>
      </w:pPr>
      <w:hyperlink w:anchor="_Toc486318702" w:history="1">
        <w:r w:rsidR="00A130FE" w:rsidRPr="00495697">
          <w:rPr>
            <w:rStyle w:val="Hyperlink"/>
          </w:rPr>
          <w:t>Student Support</w:t>
        </w:r>
        <w:r w:rsidR="00A130FE">
          <w:rPr>
            <w:webHidden/>
          </w:rPr>
          <w:tab/>
        </w:r>
        <w:r w:rsidR="00CB2126">
          <w:rPr>
            <w:webHidden/>
          </w:rPr>
          <w:fldChar w:fldCharType="begin"/>
        </w:r>
        <w:r w:rsidR="00A130FE">
          <w:rPr>
            <w:webHidden/>
          </w:rPr>
          <w:instrText xml:space="preserve"> PAGEREF _Toc486318702 \h </w:instrText>
        </w:r>
        <w:r w:rsidR="00CB2126">
          <w:rPr>
            <w:webHidden/>
          </w:rPr>
        </w:r>
        <w:r w:rsidR="00CB2126">
          <w:rPr>
            <w:webHidden/>
          </w:rPr>
          <w:fldChar w:fldCharType="separate"/>
        </w:r>
        <w:r w:rsidR="00A130FE">
          <w:rPr>
            <w:webHidden/>
          </w:rPr>
          <w:t>31</w:t>
        </w:r>
        <w:r w:rsidR="00CB2126">
          <w:rPr>
            <w:webHidden/>
          </w:rPr>
          <w:fldChar w:fldCharType="end"/>
        </w:r>
      </w:hyperlink>
    </w:p>
    <w:p w:rsidR="00A130FE" w:rsidRDefault="00622236">
      <w:pPr>
        <w:pStyle w:val="TOC1"/>
        <w:rPr>
          <w:rFonts w:eastAsiaTheme="minorEastAsia"/>
        </w:rPr>
      </w:pPr>
      <w:hyperlink w:anchor="_Toc486318703" w:history="1">
        <w:r w:rsidR="00A130FE" w:rsidRPr="00495697">
          <w:rPr>
            <w:rStyle w:val="Hyperlink"/>
          </w:rPr>
          <w:t>Appendix A: Review Team, Activities, Schedule, Site Visit</w:t>
        </w:r>
        <w:r w:rsidR="00A130FE">
          <w:rPr>
            <w:webHidden/>
          </w:rPr>
          <w:tab/>
        </w:r>
        <w:r w:rsidR="00CB2126">
          <w:rPr>
            <w:webHidden/>
          </w:rPr>
          <w:fldChar w:fldCharType="begin"/>
        </w:r>
        <w:r w:rsidR="00A130FE">
          <w:rPr>
            <w:webHidden/>
          </w:rPr>
          <w:instrText xml:space="preserve"> PAGEREF _Toc486318703 \h </w:instrText>
        </w:r>
        <w:r w:rsidR="00CB2126">
          <w:rPr>
            <w:webHidden/>
          </w:rPr>
        </w:r>
        <w:r w:rsidR="00CB2126">
          <w:rPr>
            <w:webHidden/>
          </w:rPr>
          <w:fldChar w:fldCharType="separate"/>
        </w:r>
        <w:r w:rsidR="00A130FE">
          <w:rPr>
            <w:webHidden/>
          </w:rPr>
          <w:t>40</w:t>
        </w:r>
        <w:r w:rsidR="00CB2126">
          <w:rPr>
            <w:webHidden/>
          </w:rPr>
          <w:fldChar w:fldCharType="end"/>
        </w:r>
      </w:hyperlink>
    </w:p>
    <w:p w:rsidR="00A130FE" w:rsidRDefault="00622236">
      <w:pPr>
        <w:pStyle w:val="TOC1"/>
        <w:rPr>
          <w:rFonts w:eastAsiaTheme="minorEastAsia"/>
        </w:rPr>
      </w:pPr>
      <w:hyperlink w:anchor="_Toc486318704" w:history="1">
        <w:r w:rsidR="00A130FE" w:rsidRPr="00495697">
          <w:rPr>
            <w:rStyle w:val="Hyperlink"/>
          </w:rPr>
          <w:t>Appendix B: Enrollment, Performance, Expenditures</w:t>
        </w:r>
        <w:r w:rsidR="00A130FE">
          <w:rPr>
            <w:webHidden/>
          </w:rPr>
          <w:tab/>
        </w:r>
        <w:r w:rsidR="00CB2126">
          <w:rPr>
            <w:webHidden/>
          </w:rPr>
          <w:fldChar w:fldCharType="begin"/>
        </w:r>
        <w:r w:rsidR="00A130FE">
          <w:rPr>
            <w:webHidden/>
          </w:rPr>
          <w:instrText xml:space="preserve"> PAGEREF _Toc486318704 \h </w:instrText>
        </w:r>
        <w:r w:rsidR="00CB2126">
          <w:rPr>
            <w:webHidden/>
          </w:rPr>
        </w:r>
        <w:r w:rsidR="00CB2126">
          <w:rPr>
            <w:webHidden/>
          </w:rPr>
          <w:fldChar w:fldCharType="separate"/>
        </w:r>
        <w:r w:rsidR="00A130FE">
          <w:rPr>
            <w:webHidden/>
          </w:rPr>
          <w:t>42</w:t>
        </w:r>
        <w:r w:rsidR="00CB2126">
          <w:rPr>
            <w:webHidden/>
          </w:rPr>
          <w:fldChar w:fldCharType="end"/>
        </w:r>
      </w:hyperlink>
    </w:p>
    <w:p w:rsidR="00A130FE" w:rsidRDefault="00622236">
      <w:pPr>
        <w:pStyle w:val="TOC1"/>
        <w:rPr>
          <w:rFonts w:eastAsiaTheme="minorEastAsia"/>
        </w:rPr>
      </w:pPr>
      <w:hyperlink w:anchor="_Toc486318705" w:history="1">
        <w:r w:rsidR="00A130FE" w:rsidRPr="00495697">
          <w:rPr>
            <w:rStyle w:val="Hyperlink"/>
          </w:rPr>
          <w:t>Appendix C: Instructional Inventory</w:t>
        </w:r>
        <w:r w:rsidR="00A130FE">
          <w:rPr>
            <w:webHidden/>
          </w:rPr>
          <w:tab/>
        </w:r>
        <w:r w:rsidR="00CB2126">
          <w:rPr>
            <w:webHidden/>
          </w:rPr>
          <w:fldChar w:fldCharType="begin"/>
        </w:r>
        <w:r w:rsidR="00A130FE">
          <w:rPr>
            <w:webHidden/>
          </w:rPr>
          <w:instrText xml:space="preserve"> PAGEREF _Toc486318705 \h </w:instrText>
        </w:r>
        <w:r w:rsidR="00CB2126">
          <w:rPr>
            <w:webHidden/>
          </w:rPr>
        </w:r>
        <w:r w:rsidR="00CB2126">
          <w:rPr>
            <w:webHidden/>
          </w:rPr>
          <w:fldChar w:fldCharType="separate"/>
        </w:r>
        <w:r w:rsidR="00A130FE">
          <w:rPr>
            <w:webHidden/>
          </w:rPr>
          <w:t>52</w:t>
        </w:r>
        <w:r w:rsidR="00CB2126">
          <w:rPr>
            <w:webHidden/>
          </w:rPr>
          <w:fldChar w:fldCharType="end"/>
        </w:r>
      </w:hyperlink>
    </w:p>
    <w:p w:rsidR="008E314D" w:rsidRPr="00713111" w:rsidRDefault="00CB2126" w:rsidP="00C2196D">
      <w:pPr>
        <w:pStyle w:val="TOC1"/>
      </w:pPr>
      <w:r w:rsidRPr="00713111">
        <w:fldChar w:fldCharType="end"/>
      </w:r>
    </w:p>
    <w:p w:rsidR="008E314D" w:rsidRPr="00713111"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713111">
        <w:rPr>
          <w:b/>
        </w:rPr>
        <w:t>Massachusetts Department of Elementary and Secondary Education</w:t>
      </w:r>
    </w:p>
    <w:p w:rsidR="008E314D" w:rsidRPr="00713111"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rsidRPr="00713111">
        <w:t>75 Pleasant Street, Malden, MA 02148-4906</w:t>
      </w:r>
    </w:p>
    <w:p w:rsidR="008E314D" w:rsidRPr="00713111"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rsidRPr="00713111">
        <w:t>Phone 781-338-3000</w:t>
      </w:r>
      <w:r w:rsidRPr="00713111">
        <w:tab/>
        <w:t>TTY: N.E.T. Replay 800-439-2370</w:t>
      </w:r>
    </w:p>
    <w:p w:rsidR="008E314D" w:rsidRDefault="00622236"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8E314D" w:rsidRPr="0071311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A21E1B"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 Wulfson</w:t>
      </w:r>
    </w:p>
    <w:p w:rsidR="00267BE7" w:rsidRDefault="00A21E1B" w:rsidP="00267BE7">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4841AA" w:rsidRPr="004841AA" w:rsidRDefault="00267BE7" w:rsidP="004841AA">
      <w:pPr>
        <w:tabs>
          <w:tab w:val="left" w:pos="360"/>
          <w:tab w:val="left" w:pos="720"/>
          <w:tab w:val="left" w:pos="1080"/>
          <w:tab w:val="left" w:pos="1440"/>
          <w:tab w:val="left" w:pos="1800"/>
          <w:tab w:val="left" w:pos="2160"/>
          <w:tab w:val="left" w:pos="2520"/>
          <w:tab w:val="left" w:pos="2880"/>
        </w:tabs>
        <w:jc w:val="center"/>
        <w:rPr>
          <w:b/>
        </w:rPr>
      </w:pPr>
      <w:r w:rsidRPr="00267BE7">
        <w:rPr>
          <w:b/>
        </w:rPr>
        <w:t xml:space="preserve">Published </w:t>
      </w:r>
      <w:r w:rsidR="00A21E1B">
        <w:rPr>
          <w:b/>
        </w:rPr>
        <w:t>July</w:t>
      </w:r>
      <w:r w:rsidR="00A21E1B" w:rsidRPr="00267BE7">
        <w:rPr>
          <w:b/>
        </w:rPr>
        <w:t xml:space="preserve"> </w:t>
      </w:r>
      <w:r w:rsidRPr="00267BE7">
        <w:rPr>
          <w:b/>
        </w:rPr>
        <w:t>2017</w:t>
      </w:r>
    </w:p>
    <w:p w:rsidR="00267BE7"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10A58" w:rsidP="008E314D">
      <w:pPr>
        <w:tabs>
          <w:tab w:val="left" w:pos="360"/>
          <w:tab w:val="left" w:pos="720"/>
          <w:tab w:val="left" w:pos="1080"/>
          <w:tab w:val="left" w:pos="1440"/>
          <w:tab w:val="left" w:pos="1800"/>
          <w:tab w:val="left" w:pos="2160"/>
          <w:tab w:val="left" w:pos="2520"/>
          <w:tab w:val="left" w:pos="2880"/>
        </w:tabs>
        <w:jc w:val="center"/>
      </w:pPr>
      <w:r>
        <w:t>© 2017</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2223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486318698"/>
      <w:bookmarkStart w:id="2" w:name="_Toc350870260"/>
      <w:r w:rsidRPr="007C01ED">
        <w:lastRenderedPageBreak/>
        <w:t>Executive Summary</w:t>
      </w:r>
      <w:bookmarkEnd w:id="1"/>
    </w:p>
    <w:p w:rsidR="00267BE7" w:rsidRDefault="00B62B47" w:rsidP="00267BE7">
      <w:pPr>
        <w:tabs>
          <w:tab w:val="left" w:pos="360"/>
          <w:tab w:val="left" w:pos="720"/>
          <w:tab w:val="left" w:pos="1080"/>
          <w:tab w:val="left" w:pos="1440"/>
          <w:tab w:val="left" w:pos="1800"/>
          <w:tab w:val="left" w:pos="2160"/>
        </w:tabs>
      </w:pPr>
      <w:r>
        <w:t>Tyngsborough is a small</w:t>
      </w:r>
      <w:r w:rsidR="00512041">
        <w:t xml:space="preserve"> school district with one high</w:t>
      </w:r>
      <w:r w:rsidR="001F401F">
        <w:t xml:space="preserve"> school</w:t>
      </w:r>
      <w:r w:rsidR="00512041">
        <w:t>,</w:t>
      </w:r>
      <w:r>
        <w:t xml:space="preserve"> one middle</w:t>
      </w:r>
      <w:r w:rsidR="001F401F">
        <w:t xml:space="preserve"> school</w:t>
      </w:r>
      <w:r w:rsidR="00512041">
        <w:t>, and</w:t>
      </w:r>
      <w:r>
        <w:t xml:space="preserve"> one elementary school. </w:t>
      </w:r>
      <w:r w:rsidR="000C7E73">
        <w:t>The district has experienced a great deal of administrator turnover.</w:t>
      </w:r>
      <w:r w:rsidR="000C7E73" w:rsidRPr="000C7E73">
        <w:t xml:space="preserve"> </w:t>
      </w:r>
      <w:r w:rsidR="000C7E73">
        <w:t xml:space="preserve">At the time of the review in late January/early February 2017, the superintendent was only in his third month in the position.  The assistant superintendent for curriculum, instruction, assessment, and professional development, </w:t>
      </w:r>
      <w:r w:rsidR="000C7E73" w:rsidRPr="000449BF">
        <w:t>the technology coordinator</w:t>
      </w:r>
      <w:r w:rsidR="000C7E73">
        <w:t>,</w:t>
      </w:r>
      <w:r w:rsidR="000C7E73" w:rsidRPr="000449BF">
        <w:t xml:space="preserve"> </w:t>
      </w:r>
      <w:r w:rsidR="000C7E73">
        <w:t xml:space="preserve">and </w:t>
      </w:r>
      <w:r w:rsidR="000C7E73" w:rsidRPr="000449BF">
        <w:t>the principals of the high school and the middle school were all in their first year</w:t>
      </w:r>
      <w:r w:rsidR="000C7E73">
        <w:t xml:space="preserve"> of service</w:t>
      </w:r>
      <w:r w:rsidR="000C7E73" w:rsidRPr="000449BF">
        <w:t>.</w:t>
      </w:r>
      <w:r w:rsidR="000C7E73">
        <w:t xml:space="preserve"> </w:t>
      </w:r>
      <w:r w:rsidR="000C7E73" w:rsidRPr="000C7E73">
        <w:t xml:space="preserve"> </w:t>
      </w:r>
      <w:r w:rsidR="000C7E73">
        <w:t>Interviewees told the team that there have been many new principals and assistant principals at the middle and high schools</w:t>
      </w:r>
      <w:r w:rsidR="000C7E73" w:rsidRPr="006C1FD7">
        <w:t>,</w:t>
      </w:r>
      <w:r w:rsidR="000C7E73">
        <w:t xml:space="preserve"> with accompanying changes in initiatives.</w:t>
      </w:r>
    </w:p>
    <w:p w:rsidR="00AA6356" w:rsidRPr="00FD5F66" w:rsidRDefault="000C7E73" w:rsidP="00077C39">
      <w:pPr>
        <w:rPr>
          <w:sz w:val="16"/>
          <w:szCs w:val="16"/>
        </w:rPr>
      </w:pPr>
      <w:r>
        <w:t>Well-d</w:t>
      </w:r>
      <w:r w:rsidRPr="00B74B9B">
        <w:t>efined instructio</w:t>
      </w:r>
      <w:r>
        <w:t>nal leadership has been</w:t>
      </w:r>
      <w:r w:rsidRPr="00B74B9B">
        <w:t xml:space="preserve"> absent</w:t>
      </w:r>
      <w:r>
        <w:t xml:space="preserve"> </w:t>
      </w:r>
      <w:r w:rsidRPr="00B74B9B">
        <w:t>from the district</w:t>
      </w:r>
      <w:r>
        <w:t xml:space="preserve"> in recent years</w:t>
      </w:r>
      <w:r w:rsidRPr="00B74B9B">
        <w:t>.</w:t>
      </w:r>
      <w:r>
        <w:t xml:space="preserve"> </w:t>
      </w:r>
      <w:r w:rsidR="001F401F">
        <w:t>The district has</w:t>
      </w:r>
      <w:r w:rsidR="00512041">
        <w:t xml:space="preserve"> lim</w:t>
      </w:r>
      <w:r w:rsidR="009F75CE">
        <w:t xml:space="preserve">ited systems to </w:t>
      </w:r>
      <w:r w:rsidR="0067132E">
        <w:t xml:space="preserve">document, </w:t>
      </w:r>
      <w:r w:rsidR="009F75CE">
        <w:t>review</w:t>
      </w:r>
      <w:r w:rsidR="0067132E">
        <w:t>,</w:t>
      </w:r>
      <w:r w:rsidR="009F75CE">
        <w:t xml:space="preserve"> and revise</w:t>
      </w:r>
      <w:r w:rsidR="00512041">
        <w:t xml:space="preserve"> </w:t>
      </w:r>
      <w:r w:rsidR="009F75CE">
        <w:t>curriculum</w:t>
      </w:r>
      <w:r w:rsidR="0067132E">
        <w:t xml:space="preserve">; </w:t>
      </w:r>
      <w:r w:rsidR="001F401F">
        <w:t xml:space="preserve">to </w:t>
      </w:r>
      <w:r w:rsidR="009F75CE">
        <w:t xml:space="preserve">improve </w:t>
      </w:r>
      <w:r w:rsidR="00512041">
        <w:t>instruction</w:t>
      </w:r>
      <w:r w:rsidR="0067132E">
        <w:t xml:space="preserve">; </w:t>
      </w:r>
      <w:r w:rsidR="004F69EF">
        <w:t xml:space="preserve">and </w:t>
      </w:r>
      <w:r w:rsidR="009F75CE">
        <w:t xml:space="preserve">to ensure </w:t>
      </w:r>
      <w:r w:rsidR="001F401F">
        <w:t xml:space="preserve">that </w:t>
      </w:r>
      <w:r w:rsidR="009F75CE">
        <w:t xml:space="preserve">appropriate </w:t>
      </w:r>
      <w:r w:rsidR="00512041">
        <w:t>assessment</w:t>
      </w:r>
      <w:r w:rsidR="009F75CE">
        <w:t>s are in place to measure and monitor student</w:t>
      </w:r>
      <w:r w:rsidR="001F401F">
        <w:t>s’</w:t>
      </w:r>
      <w:r w:rsidR="009F75CE">
        <w:t xml:space="preserve"> progress</w:t>
      </w:r>
      <w:r w:rsidR="001F401F">
        <w:t xml:space="preserve">. </w:t>
      </w:r>
      <w:r w:rsidR="0067132E">
        <w:t xml:space="preserve">District leaders have identified curriculum as an emerging need of the district and </w:t>
      </w:r>
      <w:r w:rsidR="00041BE7">
        <w:t>are in the beginning stages of</w:t>
      </w:r>
      <w:r w:rsidR="0067132E">
        <w:t xml:space="preserve"> </w:t>
      </w:r>
      <w:r w:rsidR="00C775AD">
        <w:t xml:space="preserve">providing </w:t>
      </w:r>
      <w:r w:rsidR="0067132E">
        <w:t>districtwide curriculum oversight as well as specific content support at the school levels.</w:t>
      </w:r>
      <w:r w:rsidR="00AA7A70">
        <w:t xml:space="preserve"> </w:t>
      </w:r>
      <w:r w:rsidR="000449BF" w:rsidRPr="000449BF">
        <w:t>T</w:t>
      </w:r>
      <w:r w:rsidR="00E526FC" w:rsidRPr="000449BF">
        <w:t xml:space="preserve">he </w:t>
      </w:r>
      <w:r w:rsidR="0018214F">
        <w:t xml:space="preserve">assistant superintendent </w:t>
      </w:r>
      <w:r w:rsidR="00AC6E1C">
        <w:t>has indicated his commitment to assessing the district’s needs about curriculum and assessment and has</w:t>
      </w:r>
      <w:r w:rsidR="00E526FC" w:rsidRPr="000449BF">
        <w:t xml:space="preserve"> </w:t>
      </w:r>
      <w:r w:rsidR="00B62B47" w:rsidRPr="000449BF">
        <w:t xml:space="preserve">identified teachers to serve as curriculum leaders in various content areas. These full-time teachers receive a stipend for additional curricula responsibilities. At the time of the review, curriculum leaders were in their first month as a group, </w:t>
      </w:r>
      <w:r w:rsidR="00E526FC" w:rsidRPr="000449BF">
        <w:t>had met once,</w:t>
      </w:r>
      <w:r w:rsidR="00B62B47" w:rsidRPr="000449BF">
        <w:t xml:space="preserve"> and were </w:t>
      </w:r>
      <w:r w:rsidR="00E526FC" w:rsidRPr="000449BF">
        <w:t>developing</w:t>
      </w:r>
      <w:r w:rsidR="00B62B47" w:rsidRPr="000449BF">
        <w:t xml:space="preserve"> short-term and </w:t>
      </w:r>
      <w:r w:rsidR="00E526FC" w:rsidRPr="000449BF">
        <w:t>long-</w:t>
      </w:r>
      <w:r w:rsidR="00B62B47" w:rsidRPr="000449BF">
        <w:t>term goals.</w:t>
      </w:r>
    </w:p>
    <w:p w:rsidR="005B2C52" w:rsidRPr="00AA6356" w:rsidRDefault="00B62B47" w:rsidP="00AA6356">
      <w:pPr>
        <w:pStyle w:val="CommentText"/>
        <w:spacing w:line="276" w:lineRule="auto"/>
        <w:rPr>
          <w:sz w:val="22"/>
          <w:szCs w:val="22"/>
        </w:rPr>
      </w:pPr>
      <w:r w:rsidRPr="00AA6356">
        <w:rPr>
          <w:sz w:val="22"/>
          <w:szCs w:val="22"/>
        </w:rPr>
        <w:t xml:space="preserve">The targeted review by the </w:t>
      </w:r>
      <w:r w:rsidR="004034AE" w:rsidRPr="00AA6356">
        <w:rPr>
          <w:sz w:val="22"/>
          <w:szCs w:val="22"/>
        </w:rPr>
        <w:t>Office of District Reviews and Monitoring</w:t>
      </w:r>
      <w:r w:rsidRPr="00AA6356">
        <w:rPr>
          <w:sz w:val="22"/>
          <w:szCs w:val="22"/>
        </w:rPr>
        <w:t xml:space="preserve"> focused on three standards: curriculum and instruction, assessment, and student support. The team observed 52 classes throughout the district:  20 at the high school, 14 at the middle school, and 18 at the elementary school. The team observed 19 ELA classes, 19 mathematics classes, and 14 classes in other subject areas.  The observations were approximately 20 minutes in length. All review team members collected data using ESE’s </w:t>
      </w:r>
      <w:r w:rsidR="004034AE" w:rsidRPr="00AA6356">
        <w:rPr>
          <w:sz w:val="22"/>
          <w:szCs w:val="22"/>
        </w:rPr>
        <w:t>Instructional Inventory</w:t>
      </w:r>
      <w:r w:rsidRPr="00AA6356">
        <w:rPr>
          <w:sz w:val="22"/>
          <w:szCs w:val="22"/>
        </w:rPr>
        <w:t>, a tool for recording observed characteristics of standards-based teaching. This data is presented in Appendix C.</w:t>
      </w:r>
    </w:p>
    <w:p w:rsidR="005B2C52" w:rsidRPr="005B2C52" w:rsidRDefault="000B29D8" w:rsidP="005B2C52">
      <w:pPr>
        <w:tabs>
          <w:tab w:val="left" w:pos="270"/>
        </w:tabs>
        <w:autoSpaceDE w:val="0"/>
        <w:autoSpaceDN w:val="0"/>
        <w:adjustRightInd w:val="0"/>
      </w:pPr>
      <w:r>
        <w:t xml:space="preserve">In observed classrooms across all levels, the </w:t>
      </w:r>
      <w:r w:rsidR="002D186D">
        <w:t xml:space="preserve">team </w:t>
      </w:r>
      <w:r w:rsidR="00AA7A70">
        <w:t xml:space="preserve">noted </w:t>
      </w:r>
      <w:r>
        <w:t xml:space="preserve">that </w:t>
      </w:r>
      <w:r w:rsidR="00AA7A70">
        <w:t xml:space="preserve">while </w:t>
      </w:r>
      <w:r w:rsidR="002D186D">
        <w:t xml:space="preserve">classroom climate </w:t>
      </w:r>
      <w:r>
        <w:t xml:space="preserve">was characterized by </w:t>
      </w:r>
      <w:r w:rsidR="002D186D">
        <w:t xml:space="preserve">respectful behavior </w:t>
      </w:r>
      <w:r>
        <w:t xml:space="preserve">and </w:t>
      </w:r>
      <w:r w:rsidR="002D186D">
        <w:t>was conducive to teaching and learning</w:t>
      </w:r>
      <w:r w:rsidR="00AA7A70">
        <w:t xml:space="preserve">, instructional practices were implemented unevenly and inconsistently. </w:t>
      </w:r>
      <w:r w:rsidR="00267BE7" w:rsidRPr="00267BE7">
        <w:t xml:space="preserve">Review team members found these inconsistencies most pronounced at the middle school. </w:t>
      </w:r>
    </w:p>
    <w:p w:rsidR="00B62B47" w:rsidRDefault="00B62B47" w:rsidP="00B62B47">
      <w:pPr>
        <w:tabs>
          <w:tab w:val="left" w:pos="270"/>
        </w:tabs>
        <w:autoSpaceDE w:val="0"/>
        <w:autoSpaceDN w:val="0"/>
        <w:adjustRightInd w:val="0"/>
      </w:pPr>
      <w:r>
        <w:t xml:space="preserve">The team found </w:t>
      </w:r>
      <w:r w:rsidR="004034AE">
        <w:t xml:space="preserve">limited </w:t>
      </w:r>
      <w:r>
        <w:t xml:space="preserve">differentiation of instruction in the schools. In most </w:t>
      </w:r>
      <w:r w:rsidR="000B29D8">
        <w:t xml:space="preserve">observed </w:t>
      </w:r>
      <w:r>
        <w:t xml:space="preserve">classrooms students were doing the same </w:t>
      </w:r>
      <w:r w:rsidR="000C7E73">
        <w:t xml:space="preserve">activities </w:t>
      </w:r>
      <w:r>
        <w:t xml:space="preserve">using the same resources. Occasionally, </w:t>
      </w:r>
      <w:r w:rsidR="0013021E">
        <w:t>a</w:t>
      </w:r>
      <w:r w:rsidR="004034AE">
        <w:t xml:space="preserve"> teacher or </w:t>
      </w:r>
      <w:r>
        <w:t xml:space="preserve">a paraprofessional was observed working with a student and at times </w:t>
      </w:r>
      <w:r w:rsidR="0013021E">
        <w:t xml:space="preserve">a </w:t>
      </w:r>
      <w:r>
        <w:t xml:space="preserve">teacher was working with a small group but overall the teaching and learning was uniform, with </w:t>
      </w:r>
      <w:r w:rsidR="000B29D8">
        <w:t>limited</w:t>
      </w:r>
      <w:r w:rsidR="00641134">
        <w:t xml:space="preserve"> </w:t>
      </w:r>
      <w:r>
        <w:t>account for individual learning differences.</w:t>
      </w:r>
    </w:p>
    <w:p w:rsidR="00907940" w:rsidRDefault="00907940" w:rsidP="00B62B47">
      <w:pPr>
        <w:tabs>
          <w:tab w:val="left" w:pos="270"/>
        </w:tabs>
        <w:autoSpaceDE w:val="0"/>
        <w:autoSpaceDN w:val="0"/>
        <w:adjustRightInd w:val="0"/>
      </w:pPr>
    </w:p>
    <w:p w:rsidR="003748F3" w:rsidRDefault="003748F3" w:rsidP="00B62B47">
      <w:pPr>
        <w:tabs>
          <w:tab w:val="left" w:pos="270"/>
        </w:tabs>
        <w:autoSpaceDE w:val="0"/>
        <w:autoSpaceDN w:val="0"/>
        <w:adjustRightInd w:val="0"/>
      </w:pPr>
    </w:p>
    <w:p w:rsidR="00B62B47" w:rsidRPr="00B62B47" w:rsidRDefault="00B62B47" w:rsidP="00B62B47">
      <w:pPr>
        <w:tabs>
          <w:tab w:val="left" w:pos="270"/>
        </w:tabs>
        <w:autoSpaceDE w:val="0"/>
        <w:autoSpaceDN w:val="0"/>
        <w:adjustRightInd w:val="0"/>
        <w:rPr>
          <w:b/>
          <w:sz w:val="28"/>
          <w:szCs w:val="28"/>
        </w:rPr>
      </w:pPr>
      <w:r w:rsidRPr="00B62B47">
        <w:rPr>
          <w:b/>
          <w:sz w:val="28"/>
          <w:szCs w:val="28"/>
        </w:rPr>
        <w:lastRenderedPageBreak/>
        <w:t>Strengths</w:t>
      </w:r>
    </w:p>
    <w:p w:rsidR="00B62B47" w:rsidRPr="00185739" w:rsidRDefault="00267BE7" w:rsidP="00B62B47">
      <w:pPr>
        <w:tabs>
          <w:tab w:val="left" w:pos="270"/>
        </w:tabs>
        <w:autoSpaceDE w:val="0"/>
        <w:autoSpaceDN w:val="0"/>
        <w:adjustRightInd w:val="0"/>
        <w:rPr>
          <w:i/>
        </w:rPr>
      </w:pPr>
      <w:r w:rsidRPr="00267BE7">
        <w:rPr>
          <w:i/>
        </w:rPr>
        <w:t>Student Support</w:t>
      </w:r>
    </w:p>
    <w:p w:rsidR="00B62B47" w:rsidRPr="00C330D7" w:rsidRDefault="00B62B47" w:rsidP="00B62B47">
      <w:pPr>
        <w:tabs>
          <w:tab w:val="left" w:pos="270"/>
        </w:tabs>
        <w:autoSpaceDE w:val="0"/>
        <w:autoSpaceDN w:val="0"/>
        <w:adjustRightInd w:val="0"/>
      </w:pPr>
      <w:r>
        <w:t xml:space="preserve">Tyngsborough has substantial </w:t>
      </w:r>
      <w:r w:rsidR="004E59DF">
        <w:t xml:space="preserve">staff </w:t>
      </w:r>
      <w:r>
        <w:t xml:space="preserve">resources and common practices at every level to address the </w:t>
      </w:r>
      <w:r w:rsidR="00185739">
        <w:t>social-</w:t>
      </w:r>
      <w:r>
        <w:t xml:space="preserve">emotional needs of students.  </w:t>
      </w:r>
      <w:r w:rsidR="00373C43">
        <w:t>S</w:t>
      </w:r>
      <w:r>
        <w:t xml:space="preserve">chool counselors, behavior specialists, and school psychologists support the </w:t>
      </w:r>
      <w:r w:rsidR="00FB32A0">
        <w:t>social-</w:t>
      </w:r>
      <w:r>
        <w:t xml:space="preserve">emotional development and needs of students.  Each school has an Intervention Team or </w:t>
      </w:r>
      <w:r w:rsidR="00FB32A0">
        <w:t xml:space="preserve">a </w:t>
      </w:r>
      <w:r>
        <w:t xml:space="preserve">Student Support Team (SST) which meets regularly to discuss and develop strategies for individual students’ </w:t>
      </w:r>
      <w:r w:rsidR="00FB32A0">
        <w:t>social-</w:t>
      </w:r>
      <w:r>
        <w:t xml:space="preserve">emotional needs. </w:t>
      </w:r>
    </w:p>
    <w:p w:rsidR="00B62B47" w:rsidRDefault="009F75CE" w:rsidP="00B62B47">
      <w:r>
        <w:t>The district has been</w:t>
      </w:r>
      <w:r w:rsidR="00B62B47">
        <w:t xml:space="preserve"> attentive to and </w:t>
      </w:r>
      <w:r>
        <w:t xml:space="preserve">has </w:t>
      </w:r>
      <w:r w:rsidR="00FB32A0">
        <w:t>kept</w:t>
      </w:r>
      <w:r w:rsidR="00B62B47">
        <w:t xml:space="preserve"> graduation rates </w:t>
      </w:r>
      <w:r w:rsidR="00FB32A0">
        <w:t>high</w:t>
      </w:r>
      <w:r w:rsidR="00B62B47">
        <w:t>, drop</w:t>
      </w:r>
      <w:r w:rsidR="00FB32A0">
        <w:t>-</w:t>
      </w:r>
      <w:r w:rsidR="00B62B47">
        <w:t xml:space="preserve">out rates </w:t>
      </w:r>
      <w:r w:rsidR="00FB32A0">
        <w:t xml:space="preserve">low, </w:t>
      </w:r>
      <w:r w:rsidR="00B62B47">
        <w:t xml:space="preserve">and discipline referrals at a minimum.  </w:t>
      </w:r>
      <w:r w:rsidR="00FB32A0">
        <w:t>High-</w:t>
      </w:r>
      <w:r w:rsidR="00B62B47">
        <w:t xml:space="preserve">school counselors meet with students beginning in grade </w:t>
      </w:r>
      <w:r w:rsidR="00FB32A0">
        <w:t xml:space="preserve">9 </w:t>
      </w:r>
      <w:r w:rsidR="00B62B47">
        <w:t xml:space="preserve">to make sure </w:t>
      </w:r>
      <w:r w:rsidR="00FB32A0">
        <w:t xml:space="preserve">that </w:t>
      </w:r>
      <w:r w:rsidR="00B62B47">
        <w:t>they are taking the right courses and are on track for on-time graduation. SSTs meet regularly and identify at-ris</w:t>
      </w:r>
      <w:r>
        <w:t>k students. These</w:t>
      </w:r>
      <w:r w:rsidR="00B62B47">
        <w:t xml:space="preserve"> students may be referred to other resources in the district</w:t>
      </w:r>
      <w:r w:rsidR="00FB32A0">
        <w:t>,</w:t>
      </w:r>
      <w:r w:rsidR="00B62B47">
        <w:t xml:space="preserve"> including the virtual classroom, </w:t>
      </w:r>
      <w:r w:rsidR="000A6FC2">
        <w:t xml:space="preserve">the </w:t>
      </w:r>
      <w:r w:rsidR="00B62B47">
        <w:t xml:space="preserve">night school, </w:t>
      </w:r>
      <w:r w:rsidR="000A6FC2">
        <w:t xml:space="preserve">the </w:t>
      </w:r>
      <w:r w:rsidR="00B62B47">
        <w:t>summer school</w:t>
      </w:r>
      <w:r w:rsidR="00FB32A0">
        <w:t>,</w:t>
      </w:r>
      <w:r w:rsidR="00B62B47">
        <w:t xml:space="preserve"> and a credit recovery program.</w:t>
      </w:r>
    </w:p>
    <w:p w:rsidR="00B62B47" w:rsidRDefault="00B62B47" w:rsidP="00B62B47">
      <w:r>
        <w:t xml:space="preserve">Classroom climate is positive and there are few discipline referrals. </w:t>
      </w:r>
      <w:r w:rsidR="004E59DF">
        <w:t>A</w:t>
      </w:r>
      <w:r>
        <w:t xml:space="preserve"> variety of programs and practices support a positive school climate. </w:t>
      </w:r>
    </w:p>
    <w:p w:rsidR="00B62B47" w:rsidRPr="00B62B47" w:rsidRDefault="00B62B47" w:rsidP="00B62B47">
      <w:pPr>
        <w:rPr>
          <w:b/>
          <w:sz w:val="28"/>
          <w:szCs w:val="28"/>
        </w:rPr>
      </w:pPr>
      <w:r w:rsidRPr="00B62B47">
        <w:rPr>
          <w:b/>
          <w:sz w:val="28"/>
          <w:szCs w:val="28"/>
        </w:rPr>
        <w:t>Challenges and Areas for Growth</w:t>
      </w:r>
    </w:p>
    <w:p w:rsidR="00B62B47" w:rsidRPr="00185739" w:rsidRDefault="00267BE7" w:rsidP="00B62B47">
      <w:pPr>
        <w:rPr>
          <w:i/>
        </w:rPr>
      </w:pPr>
      <w:r w:rsidRPr="00267BE7">
        <w:rPr>
          <w:i/>
        </w:rPr>
        <w:t>Curriculum and Instruction</w:t>
      </w:r>
    </w:p>
    <w:p w:rsidR="00B62B47" w:rsidRDefault="00B62B47" w:rsidP="00B62B47">
      <w:r>
        <w:t xml:space="preserve">The district does not have a </w:t>
      </w:r>
      <w:r w:rsidR="0001640A">
        <w:t>system that</w:t>
      </w:r>
      <w:r>
        <w:t xml:space="preserve"> ensure</w:t>
      </w:r>
      <w:r w:rsidR="0001640A">
        <w:t>s</w:t>
      </w:r>
      <w:r>
        <w:t xml:space="preserve"> that its curriculum is fully documented and regularly reviewed and revised. </w:t>
      </w:r>
      <w:r w:rsidR="0001640A">
        <w:t>T</w:t>
      </w:r>
      <w:r>
        <w:t xml:space="preserve">he </w:t>
      </w:r>
      <w:r w:rsidR="0001640A">
        <w:t xml:space="preserve">district is in the beginning stages of establishing </w:t>
      </w:r>
      <w:r>
        <w:t>instructional leader</w:t>
      </w:r>
      <w:r w:rsidR="0001640A">
        <w:t>ship</w:t>
      </w:r>
      <w:r w:rsidR="005B2C52">
        <w:t>.</w:t>
      </w:r>
      <w:r>
        <w:t xml:space="preserve"> </w:t>
      </w:r>
      <w:r w:rsidR="005B2C52">
        <w:t>T</w:t>
      </w:r>
      <w:r>
        <w:t xml:space="preserve">he team did not find </w:t>
      </w:r>
      <w:r w:rsidR="0001640A">
        <w:t xml:space="preserve">evidence </w:t>
      </w:r>
      <w:r>
        <w:t>that the district has a clearly understood or communicated instructional model.</w:t>
      </w:r>
    </w:p>
    <w:p w:rsidR="00B62B47" w:rsidRPr="00185739" w:rsidRDefault="00267BE7" w:rsidP="00B62B47">
      <w:pPr>
        <w:rPr>
          <w:i/>
        </w:rPr>
      </w:pPr>
      <w:r w:rsidRPr="00267BE7">
        <w:rPr>
          <w:i/>
        </w:rPr>
        <w:t>Assessment</w:t>
      </w:r>
    </w:p>
    <w:p w:rsidR="00B62B47" w:rsidRPr="00961E4C" w:rsidRDefault="00267BE7" w:rsidP="00B62B47">
      <w:pPr>
        <w:rPr>
          <w:color w:val="FFFF00"/>
        </w:rPr>
      </w:pPr>
      <w:r w:rsidRPr="00267BE7">
        <w:t xml:space="preserve">The district does not have a comprehensive assessment system to measure and monitor students’ progress K–12. </w:t>
      </w:r>
      <w:r w:rsidR="00B62B47" w:rsidRPr="00961E4C">
        <w:t>At the time of the revie</w:t>
      </w:r>
      <w:r w:rsidR="0097141D">
        <w:t xml:space="preserve">w, the district’s assessment system was under development. </w:t>
      </w:r>
    </w:p>
    <w:p w:rsidR="00B62B47" w:rsidRPr="00961E4C" w:rsidRDefault="00267BE7" w:rsidP="00B62B47">
      <w:pPr>
        <w:rPr>
          <w:i/>
        </w:rPr>
      </w:pPr>
      <w:r w:rsidRPr="00267BE7">
        <w:rPr>
          <w:i/>
        </w:rPr>
        <w:t>Student Support</w:t>
      </w:r>
    </w:p>
    <w:p w:rsidR="00B62B47" w:rsidRDefault="00B62B47" w:rsidP="00B62B47">
      <w:r w:rsidRPr="00961E4C">
        <w:t xml:space="preserve">The district does not have a clearly delineated tiered system of support. </w:t>
      </w:r>
      <w:r w:rsidR="00267BE7" w:rsidRPr="00267BE7">
        <w:t xml:space="preserve">There are limited assessments to </w:t>
      </w:r>
      <w:r w:rsidR="00D317A5">
        <w:t xml:space="preserve">measure </w:t>
      </w:r>
      <w:r w:rsidR="00267BE7" w:rsidRPr="00267BE7">
        <w:t>and monitor student achievement K–12</w:t>
      </w:r>
      <w:r w:rsidR="003748F3">
        <w:t xml:space="preserve"> </w:t>
      </w:r>
      <w:r w:rsidR="00041BE7">
        <w:t xml:space="preserve">and </w:t>
      </w:r>
      <w:r w:rsidR="00B93264">
        <w:t>limited</w:t>
      </w:r>
      <w:r>
        <w:t xml:space="preserve"> academic interventions to support students in ELA and mathematics. The district has two reading specialists who work with students in grades </w:t>
      </w:r>
      <w:r w:rsidR="00B93264">
        <w:t xml:space="preserve">1 </w:t>
      </w:r>
      <w:r>
        <w:t xml:space="preserve">and </w:t>
      </w:r>
      <w:r w:rsidR="00B93264">
        <w:t xml:space="preserve">2; </w:t>
      </w:r>
      <w:r>
        <w:t>there are no mathematics sp</w:t>
      </w:r>
      <w:r w:rsidR="00512041">
        <w:t>ecialist</w:t>
      </w:r>
      <w:r w:rsidR="00B93264">
        <w:t>s</w:t>
      </w:r>
      <w:r w:rsidR="00512041">
        <w:t xml:space="preserve">. Intervention blocks are </w:t>
      </w:r>
      <w:r w:rsidR="00C77721">
        <w:t>schedule</w:t>
      </w:r>
      <w:r w:rsidR="00D317A5">
        <w:t>d</w:t>
      </w:r>
      <w:r w:rsidR="00C77721">
        <w:t xml:space="preserve"> for </w:t>
      </w:r>
      <w:r w:rsidR="00512041">
        <w:t xml:space="preserve">grade </w:t>
      </w:r>
      <w:r w:rsidR="00B93264">
        <w:t xml:space="preserve">2 </w:t>
      </w:r>
      <w:r>
        <w:t>students</w:t>
      </w:r>
      <w:r w:rsidR="009F75CE">
        <w:t xml:space="preserve"> only</w:t>
      </w:r>
      <w:r w:rsidR="00B93264">
        <w:t xml:space="preserve">; </w:t>
      </w:r>
      <w:r>
        <w:t xml:space="preserve">the </w:t>
      </w:r>
      <w:r w:rsidR="00B93264">
        <w:t xml:space="preserve">district </w:t>
      </w:r>
      <w:r>
        <w:t xml:space="preserve">plans </w:t>
      </w:r>
      <w:r w:rsidR="00C77721">
        <w:t xml:space="preserve">to expand this practice in other grades </w:t>
      </w:r>
      <w:r w:rsidR="00B93264">
        <w:t>in 2017–2018</w:t>
      </w:r>
      <w:r>
        <w:t xml:space="preserve">. </w:t>
      </w:r>
    </w:p>
    <w:p w:rsidR="00B62B47" w:rsidRDefault="00041BE7" w:rsidP="00B62B47">
      <w:r>
        <w:t xml:space="preserve">During the onsite, the review </w:t>
      </w:r>
      <w:r w:rsidR="00B62B47">
        <w:t xml:space="preserve">team found that the </w:t>
      </w:r>
      <w:r>
        <w:t>main entrances to</w:t>
      </w:r>
      <w:r w:rsidR="00B62B47">
        <w:t xml:space="preserve"> the high school and </w:t>
      </w:r>
      <w:r>
        <w:t xml:space="preserve">the </w:t>
      </w:r>
      <w:r w:rsidR="00B62B47">
        <w:t>middle school were unlocked during the school day</w:t>
      </w:r>
      <w:r>
        <w:t xml:space="preserve"> and camera coverage was inadequate,</w:t>
      </w:r>
      <w:r w:rsidR="00B62B47">
        <w:t xml:space="preserve"> </w:t>
      </w:r>
      <w:r>
        <w:t xml:space="preserve">compromising the safety of </w:t>
      </w:r>
      <w:r w:rsidR="00B62B47">
        <w:t xml:space="preserve">students and staff. </w:t>
      </w:r>
    </w:p>
    <w:p w:rsidR="00B62B47" w:rsidRPr="00B62B47" w:rsidRDefault="00B62B47" w:rsidP="00B62B47">
      <w:pPr>
        <w:rPr>
          <w:b/>
          <w:sz w:val="28"/>
          <w:szCs w:val="28"/>
        </w:rPr>
      </w:pPr>
      <w:r w:rsidRPr="00B62B47">
        <w:rPr>
          <w:b/>
          <w:sz w:val="28"/>
          <w:szCs w:val="28"/>
        </w:rPr>
        <w:lastRenderedPageBreak/>
        <w:t>Recommendations</w:t>
      </w:r>
    </w:p>
    <w:p w:rsidR="00B62B47" w:rsidRDefault="00B62B47" w:rsidP="00B62B47">
      <w:r>
        <w:t>The district should continue to develop and refine curriculum and instructional leadership at the district and school level</w:t>
      </w:r>
      <w:r w:rsidR="00A45D38">
        <w:t>s</w:t>
      </w:r>
      <w:r>
        <w:t xml:space="preserve"> to ensure a fully documented and aligned curriculum that is used and effectively delivered districtwide.  With appropriate instruction</w:t>
      </w:r>
      <w:r w:rsidR="00302DF4">
        <w:t xml:space="preserve">al leadership </w:t>
      </w:r>
      <w:r>
        <w:t>the district should identify a common inst</w:t>
      </w:r>
      <w:r w:rsidR="00302DF4">
        <w:t xml:space="preserve">ructional model and communicate </w:t>
      </w:r>
      <w:r>
        <w:t xml:space="preserve">it and other instructional expectations for </w:t>
      </w:r>
      <w:r w:rsidR="004F4650">
        <w:t>high-</w:t>
      </w:r>
      <w:r>
        <w:t>quality instruction</w:t>
      </w:r>
      <w:r w:rsidR="00302DF4">
        <w:t>. The district should provide</w:t>
      </w:r>
      <w:r>
        <w:t xml:space="preserve"> approp</w:t>
      </w:r>
      <w:r w:rsidR="00302DF4">
        <w:t>riate professional development in differentiation of instruction to all staff K</w:t>
      </w:r>
      <w:r w:rsidR="004F4650">
        <w:t>–</w:t>
      </w:r>
      <w:r w:rsidR="00302DF4">
        <w:t xml:space="preserve">12. </w:t>
      </w:r>
    </w:p>
    <w:p w:rsidR="00B62B47" w:rsidRDefault="00542D4A" w:rsidP="00B62B47">
      <w:r>
        <w:t>It is recommended that</w:t>
      </w:r>
      <w:r w:rsidR="00B62B47">
        <w:t xml:space="preserve"> the district continue to enhance its assessment system and add missing components. Enhancements may include more common assessments, professional development in the analysis of data a</w:t>
      </w:r>
      <w:r w:rsidR="00302DF4">
        <w:t xml:space="preserve">nd designated time </w:t>
      </w:r>
      <w:r w:rsidR="003767E0">
        <w:t xml:space="preserve">for </w:t>
      </w:r>
      <w:r w:rsidR="00302DF4">
        <w:t xml:space="preserve">all </w:t>
      </w:r>
      <w:r w:rsidR="00CB5E81">
        <w:t>teachers</w:t>
      </w:r>
      <w:r w:rsidR="003767E0">
        <w:t xml:space="preserve">—at the </w:t>
      </w:r>
      <w:r w:rsidR="00CB5E81">
        <w:t>elementary</w:t>
      </w:r>
      <w:r w:rsidR="00B62B47">
        <w:t>,</w:t>
      </w:r>
      <w:r w:rsidR="00302DF4">
        <w:t xml:space="preserve"> middle</w:t>
      </w:r>
      <w:r w:rsidR="003767E0">
        <w:t>,</w:t>
      </w:r>
      <w:r w:rsidR="00302DF4">
        <w:t xml:space="preserve"> and high school</w:t>
      </w:r>
      <w:r w:rsidR="00B62B47">
        <w:t xml:space="preserve"> </w:t>
      </w:r>
      <w:r w:rsidR="003767E0">
        <w:t>levels—</w:t>
      </w:r>
      <w:r w:rsidR="00B62B47">
        <w:t>to review, analyze</w:t>
      </w:r>
      <w:r w:rsidR="003767E0">
        <w:t>,</w:t>
      </w:r>
      <w:r w:rsidR="00B62B47">
        <w:t xml:space="preserve"> and plan based on data results.</w:t>
      </w:r>
    </w:p>
    <w:p w:rsidR="00B62B47" w:rsidRDefault="009D7EE1" w:rsidP="00B62B47">
      <w:r>
        <w:t>T</w:t>
      </w:r>
      <w:r w:rsidR="00B62B47">
        <w:t xml:space="preserve">he district should move forward with plans to enhance </w:t>
      </w:r>
      <w:r>
        <w:t xml:space="preserve">its </w:t>
      </w:r>
      <w:r w:rsidR="00B62B47">
        <w:t>academic student support system with a clearly documented and practiced tiered system of support. Additional</w:t>
      </w:r>
      <w:r>
        <w:t>ly</w:t>
      </w:r>
      <w:r w:rsidR="00B62B47">
        <w:t xml:space="preserve">, the district should provide time for interventions at all grades and make sure </w:t>
      </w:r>
      <w:r w:rsidR="003767E0">
        <w:t xml:space="preserve">that </w:t>
      </w:r>
      <w:r w:rsidR="00B62B47">
        <w:t xml:space="preserve">effective assessment tools </w:t>
      </w:r>
      <w:r w:rsidR="003767E0">
        <w:t xml:space="preserve">are </w:t>
      </w:r>
      <w:r w:rsidR="00B62B47">
        <w:t>administered to identify and monitor student progress.</w:t>
      </w:r>
    </w:p>
    <w:p w:rsidR="00B62B47" w:rsidRDefault="00B62B47" w:rsidP="00B62B47">
      <w:r>
        <w:t xml:space="preserve">Finally, the district should complete the safety infrastructure of the middle and high school by upgrading to electronic entry doors and additional cameras. </w:t>
      </w:r>
    </w:p>
    <w:p w:rsidR="00B62B47" w:rsidRDefault="00B62B47" w:rsidP="00B62B47"/>
    <w:p w:rsidR="008E314D" w:rsidRDefault="00443720"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86318699"/>
      <w:r>
        <w:lastRenderedPageBreak/>
        <w:t>Tyngsborough Public Schools</w:t>
      </w:r>
      <w:r w:rsidR="008E314D" w:rsidRPr="00E93DC7">
        <w:t xml:space="preserve"> </w:t>
      </w:r>
      <w:r w:rsidR="00216887">
        <w:t>Targeted</w:t>
      </w:r>
      <w:r w:rsidR="00216887" w:rsidRPr="00E93DC7">
        <w:t xml:space="preserve"> </w:t>
      </w:r>
      <w:r w:rsidR="008E314D" w:rsidRPr="00E93DC7">
        <w:t>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p>
    <w:p w:rsidR="00267BE7" w:rsidRDefault="008E314D" w:rsidP="00267BE7">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D61131" w:rsidRPr="00DC6F32" w:rsidRDefault="00D61131" w:rsidP="00D61131">
      <w:pPr>
        <w:tabs>
          <w:tab w:val="left" w:pos="360"/>
          <w:tab w:val="left" w:pos="720"/>
          <w:tab w:val="left" w:pos="1080"/>
          <w:tab w:val="left" w:pos="1440"/>
          <w:tab w:val="left" w:pos="1800"/>
          <w:tab w:val="left" w:pos="2160"/>
          <w:tab w:val="left" w:pos="2520"/>
          <w:tab w:val="left" w:pos="2880"/>
        </w:tabs>
        <w:rPr>
          <w:rFonts w:cs="Calibri"/>
          <w:bCs/>
        </w:rPr>
      </w:pPr>
      <w:r>
        <w:t>This targeted review by the Office of District Reviews and Monitoring focused on the following standards: Curriculum and Instruction, Assessment, and Student Support.</w:t>
      </w:r>
      <w:r w:rsidRPr="00DC6F32">
        <w:rPr>
          <w:rFonts w:cs="Calibri"/>
          <w:bCs/>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F020D1">
        <w:t xml:space="preserve">The site visit to the </w:t>
      </w:r>
      <w:r w:rsidR="00BF6D57">
        <w:t>district</w:t>
      </w:r>
      <w:r w:rsidR="00BF6D57" w:rsidRPr="00F020D1">
        <w:t xml:space="preserve"> </w:t>
      </w:r>
      <w:r w:rsidRPr="00F020D1">
        <w:t xml:space="preserve">was conducted from </w:t>
      </w:r>
      <w:r w:rsidR="00F644C5" w:rsidRPr="00F020D1">
        <w:t>January 30</w:t>
      </w:r>
      <w:r w:rsidR="00D61131">
        <w:t>–</w:t>
      </w:r>
      <w:r w:rsidR="00F644C5" w:rsidRPr="00F020D1">
        <w:t>February 1, 2017</w:t>
      </w:r>
      <w:r w:rsidRPr="00F020D1">
        <w:t xml:space="preserve">. The site visit included </w:t>
      </w:r>
      <w:r w:rsidR="00EE7A39" w:rsidRPr="00F020D1">
        <w:t>19</w:t>
      </w:r>
      <w:r w:rsidRPr="00F020D1">
        <w:t xml:space="preserve"> hours of interviews and focus groups with approximately</w:t>
      </w:r>
      <w:r w:rsidR="00C05490" w:rsidRPr="00F020D1">
        <w:t xml:space="preserve"> </w:t>
      </w:r>
      <w:r w:rsidR="00EE7A39" w:rsidRPr="00F020D1">
        <w:t>57</w:t>
      </w:r>
      <w:r w:rsidRPr="00F020D1">
        <w:t xml:space="preserve"> stakeholders, including school committee members, district administrators, school </w:t>
      </w:r>
      <w:r w:rsidR="00414465" w:rsidRPr="00F020D1">
        <w:t>staff,</w:t>
      </w:r>
      <w:r w:rsidR="00F020D1" w:rsidRPr="00F020D1">
        <w:t xml:space="preserve"> parents,</w:t>
      </w:r>
      <w:r w:rsidR="00414465" w:rsidRPr="00F020D1">
        <w:t xml:space="preserve"> students, and</w:t>
      </w:r>
      <w:r w:rsidRPr="00F020D1">
        <w:t xml:space="preserve"> teachers’ association </w:t>
      </w:r>
      <w:r w:rsidRPr="00F020D1">
        <w:lastRenderedPageBreak/>
        <w:t>representatives. Th</w:t>
      </w:r>
      <w:r w:rsidR="00F020D1" w:rsidRPr="00F020D1">
        <w:t xml:space="preserve">e review team conducted </w:t>
      </w:r>
      <w:r w:rsidR="00D61131">
        <w:t>3</w:t>
      </w:r>
      <w:r w:rsidR="00D61131" w:rsidRPr="00F020D1">
        <w:t xml:space="preserve"> </w:t>
      </w:r>
      <w:r w:rsidR="00F020D1" w:rsidRPr="00F020D1">
        <w:t>focus groups</w:t>
      </w:r>
      <w:r w:rsidRPr="00F020D1">
        <w:t xml:space="preserve"> with </w:t>
      </w:r>
      <w:r w:rsidR="00414465" w:rsidRPr="00F020D1">
        <w:t>12</w:t>
      </w:r>
      <w:r w:rsidR="00A136CB" w:rsidRPr="00F020D1">
        <w:t xml:space="preserve"> </w:t>
      </w:r>
      <w:r w:rsidR="00C05490" w:rsidRPr="00F020D1">
        <w:t>elementary-</w:t>
      </w:r>
      <w:r w:rsidR="00F020D1" w:rsidRPr="00F020D1">
        <w:t xml:space="preserve">school teachers, </w:t>
      </w:r>
      <w:r w:rsidR="00D61131">
        <w:t>9</w:t>
      </w:r>
      <w:r w:rsidR="00D61131" w:rsidRPr="00F020D1">
        <w:t xml:space="preserve"> </w:t>
      </w:r>
      <w:r w:rsidR="00C05490" w:rsidRPr="00F020D1">
        <w:t>middle-</w:t>
      </w:r>
      <w:r w:rsidRPr="00F020D1">
        <w:t xml:space="preserve">school teachers, and </w:t>
      </w:r>
      <w:r w:rsidR="00D61131">
        <w:t>7</w:t>
      </w:r>
      <w:r w:rsidR="00D61131" w:rsidRPr="00F020D1">
        <w:t xml:space="preserve"> </w:t>
      </w:r>
      <w:r w:rsidR="00C05490" w:rsidRPr="00F020D1">
        <w:t>high-</w:t>
      </w:r>
      <w:r w:rsidRPr="00F020D1">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F020D1">
        <w:t>A list of review team members, information about review activities, and the site visit schedule are in Appendix A, and Appendix B provides information about enrollment, student performance, and expenditures. The team observed classroom instructional practice in</w:t>
      </w:r>
      <w:r w:rsidR="00D65E71" w:rsidRPr="00F020D1">
        <w:t xml:space="preserve"> </w:t>
      </w:r>
      <w:r w:rsidR="00414465" w:rsidRPr="00F020D1">
        <w:t>52</w:t>
      </w:r>
      <w:r w:rsidR="00C65A4D" w:rsidRPr="00F020D1">
        <w:t xml:space="preserve"> </w:t>
      </w:r>
      <w:r w:rsidRPr="00F020D1">
        <w:t xml:space="preserve">classrooms in </w:t>
      </w:r>
      <w:r w:rsidR="00D61131">
        <w:t>3</w:t>
      </w:r>
      <w:r w:rsidR="00D61131" w:rsidRPr="00F020D1">
        <w:t xml:space="preserve"> </w:t>
      </w:r>
      <w:r w:rsidRPr="00F020D1">
        <w:t xml:space="preserve">schools. The team collected data using </w:t>
      </w:r>
      <w:r w:rsidR="00BB3B0C">
        <w:t>ESE’s</w:t>
      </w:r>
      <w:r w:rsidR="00BB3B0C" w:rsidRPr="00F020D1">
        <w:t xml:space="preserve"> </w:t>
      </w:r>
      <w:r w:rsidR="00BB3B0C">
        <w:t>I</w:t>
      </w:r>
      <w:r w:rsidR="00BB3B0C" w:rsidRPr="00F020D1">
        <w:t xml:space="preserve">nstructional </w:t>
      </w:r>
      <w:r w:rsidR="00BB3B0C">
        <w:t>I</w:t>
      </w:r>
      <w:r w:rsidR="00BB3B0C" w:rsidRPr="00F020D1">
        <w:t>nventory</w:t>
      </w:r>
      <w:r w:rsidRPr="00F020D1">
        <w:t xml:space="preserve">, a tool for recording observed characteristics of </w:t>
      </w:r>
      <w:r w:rsidRPr="00AE2098">
        <w:t xml:space="preserve">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Pr="00F020D1" w:rsidRDefault="004157BF" w:rsidP="008E314D">
      <w:pPr>
        <w:tabs>
          <w:tab w:val="left" w:pos="360"/>
          <w:tab w:val="left" w:pos="720"/>
          <w:tab w:val="left" w:pos="1080"/>
          <w:tab w:val="left" w:pos="1440"/>
          <w:tab w:val="left" w:pos="1800"/>
          <w:tab w:val="left" w:pos="2160"/>
          <w:tab w:val="left" w:pos="2520"/>
          <w:tab w:val="left" w:pos="2880"/>
        </w:tabs>
      </w:pPr>
      <w:r w:rsidRPr="00F020D1">
        <w:t>Tyngsborough</w:t>
      </w:r>
      <w:r w:rsidR="006716E1">
        <w:t xml:space="preserve"> has a </w:t>
      </w:r>
      <w:r w:rsidR="00D61131">
        <w:t xml:space="preserve">town administrator/board </w:t>
      </w:r>
      <w:r w:rsidR="006716E1">
        <w:t xml:space="preserve">of </w:t>
      </w:r>
      <w:r w:rsidR="00D61131">
        <w:t xml:space="preserve">selectmen </w:t>
      </w:r>
      <w:r w:rsidR="006716E1">
        <w:t>form</w:t>
      </w:r>
      <w:r w:rsidR="008E314D" w:rsidRPr="00F020D1">
        <w:t xml:space="preserve"> of government</w:t>
      </w:r>
      <w:r w:rsidR="006716E1">
        <w:t xml:space="preserve">.  </w:t>
      </w:r>
      <w:r w:rsidR="006716E1" w:rsidRPr="00F020D1">
        <w:t xml:space="preserve">The seven members of the school committee meet twice a month. </w:t>
      </w:r>
      <w:r w:rsidR="006C0957">
        <w:t>Members elect t</w:t>
      </w:r>
      <w:r w:rsidR="006C0957" w:rsidRPr="00F020D1">
        <w:t xml:space="preserve">he </w:t>
      </w:r>
      <w:r w:rsidR="008E314D" w:rsidRPr="00F020D1">
        <w:t xml:space="preserve">chair of the school committee. </w:t>
      </w:r>
    </w:p>
    <w:p w:rsidR="008E314D" w:rsidRPr="00F020D1" w:rsidRDefault="008E314D" w:rsidP="008E314D">
      <w:pPr>
        <w:tabs>
          <w:tab w:val="left" w:pos="360"/>
          <w:tab w:val="left" w:pos="720"/>
          <w:tab w:val="left" w:pos="1080"/>
          <w:tab w:val="left" w:pos="1440"/>
          <w:tab w:val="left" w:pos="1800"/>
          <w:tab w:val="left" w:pos="2160"/>
          <w:tab w:val="left" w:pos="2520"/>
          <w:tab w:val="left" w:pos="2880"/>
        </w:tabs>
      </w:pPr>
      <w:r w:rsidRPr="00F020D1">
        <w:t xml:space="preserve">The superintendent has been in the position since </w:t>
      </w:r>
      <w:r w:rsidR="004157BF" w:rsidRPr="00F020D1">
        <w:t>October 25, 2017</w:t>
      </w:r>
      <w:r w:rsidRPr="00F020D1">
        <w:t>. The district leadership team includes</w:t>
      </w:r>
      <w:r w:rsidR="00AE1445">
        <w:t>:</w:t>
      </w:r>
      <w:r w:rsidR="00BF2B0F" w:rsidRPr="00F020D1">
        <w:t xml:space="preserve"> </w:t>
      </w:r>
      <w:r w:rsidR="00D61131">
        <w:t xml:space="preserve">the </w:t>
      </w:r>
      <w:r w:rsidR="00414465" w:rsidRPr="00F020D1">
        <w:t>assistant superintendent</w:t>
      </w:r>
      <w:r w:rsidR="00AE1445">
        <w:t xml:space="preserve"> of curriculum, </w:t>
      </w:r>
      <w:r w:rsidR="00B539DF">
        <w:t xml:space="preserve">instruction, </w:t>
      </w:r>
      <w:r w:rsidR="00AE1445">
        <w:t>assessment, and professional development;</w:t>
      </w:r>
      <w:r w:rsidR="00AE1445" w:rsidRPr="00F020D1">
        <w:t xml:space="preserve"> </w:t>
      </w:r>
      <w:r w:rsidR="00D61131">
        <w:t xml:space="preserve">the </w:t>
      </w:r>
      <w:r w:rsidR="00414465" w:rsidRPr="00F020D1">
        <w:t>director of student services</w:t>
      </w:r>
      <w:r w:rsidR="00AE1445">
        <w:t>;</w:t>
      </w:r>
      <w:r w:rsidR="00AE1445" w:rsidRPr="00F020D1">
        <w:t xml:space="preserve"> </w:t>
      </w:r>
      <w:r w:rsidR="00D61131">
        <w:t xml:space="preserve">the </w:t>
      </w:r>
      <w:r w:rsidR="00414465" w:rsidRPr="00F020D1">
        <w:t>business manager</w:t>
      </w:r>
      <w:r w:rsidR="00AE1445">
        <w:t>;</w:t>
      </w:r>
      <w:r w:rsidR="00414465" w:rsidRPr="00F020D1">
        <w:t xml:space="preserve"> and the director of technology</w:t>
      </w:r>
      <w:r w:rsidRPr="00F020D1">
        <w:t>. Central office positions have been mostly stable</w:t>
      </w:r>
      <w:r w:rsidR="00414465" w:rsidRPr="00F020D1">
        <w:t xml:space="preserve"> </w:t>
      </w:r>
      <w:r w:rsidRPr="00F020D1">
        <w:t>in number</w:t>
      </w:r>
      <w:r w:rsidR="00F020D1" w:rsidRPr="00F020D1">
        <w:t xml:space="preserve"> over the past </w:t>
      </w:r>
      <w:r w:rsidR="00414465" w:rsidRPr="00F020D1">
        <w:t>three</w:t>
      </w:r>
      <w:r w:rsidRPr="00F020D1">
        <w:t xml:space="preserve"> years. The district has</w:t>
      </w:r>
      <w:r w:rsidR="00BF2B0F" w:rsidRPr="00F020D1">
        <w:t xml:space="preserve"> </w:t>
      </w:r>
      <w:r w:rsidR="00414465" w:rsidRPr="00F020D1">
        <w:t>three</w:t>
      </w:r>
      <w:r w:rsidRPr="00F020D1">
        <w:t xml:space="preserve"> principals leading</w:t>
      </w:r>
      <w:r w:rsidR="00F020D1" w:rsidRPr="00F020D1">
        <w:t xml:space="preserve"> </w:t>
      </w:r>
      <w:r w:rsidR="00414465" w:rsidRPr="00F020D1">
        <w:t>three</w:t>
      </w:r>
      <w:r w:rsidRPr="00F020D1">
        <w:t xml:space="preserve"> schools. There are </w:t>
      </w:r>
      <w:r w:rsidR="00414465" w:rsidRPr="00F020D1">
        <w:t>four</w:t>
      </w:r>
      <w:r w:rsidR="00D65E71" w:rsidRPr="00F020D1">
        <w:t xml:space="preserve"> </w:t>
      </w:r>
      <w:r w:rsidRPr="00F020D1">
        <w:t>other school administrators,</w:t>
      </w:r>
      <w:r w:rsidR="00F020D1" w:rsidRPr="00F020D1">
        <w:t xml:space="preserve"> one</w:t>
      </w:r>
      <w:r w:rsidRPr="00F020D1">
        <w:t xml:space="preserve"> </w:t>
      </w:r>
      <w:r w:rsidR="00414465" w:rsidRPr="00F020D1">
        <w:t xml:space="preserve">associate and </w:t>
      </w:r>
      <w:r w:rsidR="00F020D1" w:rsidRPr="00F020D1">
        <w:t xml:space="preserve">three </w:t>
      </w:r>
      <w:r w:rsidR="00414465" w:rsidRPr="00F020D1">
        <w:t>assistant principals</w:t>
      </w:r>
      <w:r w:rsidRPr="00F020D1">
        <w:t xml:space="preserve">. </w:t>
      </w:r>
      <w:r w:rsidR="00E25B2F" w:rsidRPr="00F020D1">
        <w:t xml:space="preserve">In </w:t>
      </w:r>
      <w:r w:rsidR="00C05490" w:rsidRPr="00F020D1">
        <w:t>2016</w:t>
      </w:r>
      <w:r w:rsidR="00BB3B0C">
        <w:t>–2017</w:t>
      </w:r>
      <w:r w:rsidR="00E25B2F" w:rsidRPr="00F020D1">
        <w:t xml:space="preserve"> t</w:t>
      </w:r>
      <w:r w:rsidRPr="00F020D1">
        <w:t xml:space="preserve">here </w:t>
      </w:r>
      <w:r w:rsidR="00E25B2F" w:rsidRPr="00F020D1">
        <w:t>we</w:t>
      </w:r>
      <w:r w:rsidRPr="00F020D1">
        <w:t xml:space="preserve">re </w:t>
      </w:r>
      <w:r w:rsidR="00BB3B0C">
        <w:t>127.9</w:t>
      </w:r>
      <w:r w:rsidRPr="00F020D1">
        <w:t xml:space="preserve"> 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rsidRPr="00F020D1">
        <w:t xml:space="preserve">In the </w:t>
      </w:r>
      <w:r w:rsidR="003D325B" w:rsidRPr="00F020D1">
        <w:t>2016</w:t>
      </w:r>
      <w:r w:rsidR="00C972AB">
        <w:t>–</w:t>
      </w:r>
      <w:r w:rsidR="009B7D92" w:rsidRPr="00F020D1">
        <w:t xml:space="preserve">2017 </w:t>
      </w:r>
      <w:r w:rsidRPr="00F020D1">
        <w:t>school year,</w:t>
      </w:r>
      <w:r w:rsidR="00BF2B0F" w:rsidRPr="00F020D1">
        <w:t xml:space="preserve"> </w:t>
      </w:r>
      <w:r w:rsidR="00C972AB">
        <w:t>1,713</w:t>
      </w:r>
      <w:r w:rsidR="008E314D" w:rsidRPr="00F020D1">
        <w:t xml:space="preserve"> students</w:t>
      </w:r>
      <w:r w:rsidR="00CC4C53" w:rsidRPr="00F020D1">
        <w:t xml:space="preserve"> </w:t>
      </w:r>
      <w:r w:rsidR="00F020D1" w:rsidRPr="00F020D1">
        <w:t xml:space="preserve">were enrolled in the district’s </w:t>
      </w:r>
      <w:r w:rsidR="00C972AB">
        <w:t>3</w:t>
      </w:r>
      <w:r w:rsidR="00C972AB" w:rsidRPr="00F020D1">
        <w:t xml:space="preserve"> </w:t>
      </w:r>
      <w:r w:rsidR="008E314D" w:rsidRPr="00F020D1">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443720">
        <w:rPr>
          <w:rFonts w:ascii="Calibri" w:eastAsia="Calibri" w:hAnsi="Calibri" w:cs="Times New Roman"/>
          <w:b/>
          <w:sz w:val="20"/>
        </w:rPr>
        <w:t>Tyngsborough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D325B">
        <w:rPr>
          <w:rFonts w:ascii="Calibri" w:eastAsia="Calibri" w:hAnsi="Calibri" w:cs="Times New Roman"/>
          <w:b/>
          <w:sz w:val="20"/>
        </w:rPr>
        <w:t>2016</w:t>
      </w:r>
      <w:r w:rsidR="00C972AB">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157B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Tyngsborough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972AB"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157BF" w:rsidP="00C972A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w:t>
            </w:r>
            <w:r w:rsidR="00C972AB">
              <w:rPr>
                <w:color w:val="000000"/>
                <w:sz w:val="20"/>
                <w:szCs w:val="20"/>
              </w:rPr>
              <w:t>re-</w:t>
            </w:r>
            <w:r>
              <w:rPr>
                <w:color w:val="000000"/>
                <w:sz w:val="20"/>
                <w:szCs w:val="20"/>
              </w:rPr>
              <w:t>K</w:t>
            </w:r>
            <w:r w:rsidR="00C972AB">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972AB"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787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157B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Tyngsborough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972AB"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157BF" w:rsidP="00C972A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w:t>
            </w:r>
            <w:r w:rsidR="00C972AB">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972AB"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419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157B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Tyngsborough High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972AB"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157BF" w:rsidP="00C972AB">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9</w:t>
            </w:r>
            <w:r w:rsidR="00C972AB">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972AB"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507</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F020D1" w:rsidRDefault="004157BF" w:rsidP="001F61B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F020D1">
              <w:rPr>
                <w:b/>
                <w:bCs/>
                <w:color w:val="000000"/>
                <w:sz w:val="20"/>
                <w:szCs w:val="20"/>
              </w:rPr>
              <w:t>3</w:t>
            </w:r>
            <w:r w:rsidR="008E314D" w:rsidRPr="00F020D1">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F020D1" w:rsidRDefault="004157BF" w:rsidP="00C972A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F020D1">
              <w:rPr>
                <w:b/>
                <w:bCs/>
                <w:color w:val="000000"/>
                <w:sz w:val="20"/>
                <w:szCs w:val="20"/>
              </w:rPr>
              <w:t>P</w:t>
            </w:r>
            <w:r w:rsidR="00C972AB">
              <w:rPr>
                <w:b/>
                <w:bCs/>
                <w:color w:val="000000"/>
                <w:sz w:val="20"/>
                <w:szCs w:val="20"/>
              </w:rPr>
              <w:t>re-</w:t>
            </w:r>
            <w:r w:rsidRPr="00F020D1">
              <w:rPr>
                <w:b/>
                <w:bCs/>
                <w:color w:val="000000"/>
                <w:sz w:val="20"/>
                <w:szCs w:val="20"/>
              </w:rPr>
              <w:t>K</w:t>
            </w:r>
            <w:r w:rsidR="00C972AB">
              <w:rPr>
                <w:b/>
                <w:bCs/>
                <w:color w:val="000000"/>
                <w:sz w:val="20"/>
                <w:szCs w:val="20"/>
              </w:rPr>
              <w:t>–</w:t>
            </w:r>
            <w:r w:rsidRPr="00F020D1">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F020D1" w:rsidRDefault="00C972AB" w:rsidP="001F61B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1,713</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972A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C972AB">
              <w:rPr>
                <w:color w:val="000000"/>
                <w:sz w:val="20"/>
                <w:szCs w:val="20"/>
              </w:rPr>
              <w:t>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C972AB">
        <w:t xml:space="preserve">2013 </w:t>
      </w:r>
      <w:r w:rsidRPr="00F020D1">
        <w:t xml:space="preserve">and </w:t>
      </w:r>
      <w:r w:rsidR="00C972AB" w:rsidRPr="00F020D1">
        <w:t>201</w:t>
      </w:r>
      <w:r w:rsidR="00C972AB">
        <w:t>7</w:t>
      </w:r>
      <w:r w:rsidR="00C972AB" w:rsidRPr="00F020D1">
        <w:t xml:space="preserve"> </w:t>
      </w:r>
      <w:r w:rsidR="008E314D" w:rsidRPr="00F020D1">
        <w:t xml:space="preserve">overall student enrollment </w:t>
      </w:r>
      <w:r w:rsidR="00F020D1">
        <w:t>decreased</w:t>
      </w:r>
      <w:r w:rsidR="00D65E71" w:rsidRPr="00F020D1">
        <w:t xml:space="preserve"> by</w:t>
      </w:r>
      <w:r w:rsidRPr="00F020D1">
        <w:t xml:space="preserve"> </w:t>
      </w:r>
      <w:r w:rsidR="00BB3B0C">
        <w:t>8.</w:t>
      </w:r>
      <w:r w:rsidR="00C972AB">
        <w:t>2</w:t>
      </w:r>
      <w:r w:rsidR="00C972AB" w:rsidRPr="00F020D1">
        <w:t xml:space="preserve"> </w:t>
      </w:r>
      <w:r w:rsidR="00F020D1" w:rsidRPr="00F020D1">
        <w:t>percent</w:t>
      </w:r>
      <w:r w:rsidR="008E314D" w:rsidRPr="00F020D1">
        <w:t xml:space="preserve">. Enrollment figures by race/ethnicity and high needs populations (i.e., students with disabilities, </w:t>
      </w:r>
      <w:r w:rsidR="008E314D" w:rsidRPr="00AE2098">
        <w:t>students</w:t>
      </w:r>
      <w:r w:rsidR="00BB3B0C">
        <w:t xml:space="preserve"> from </w:t>
      </w:r>
      <w:r w:rsidR="00BB3B0C" w:rsidRPr="00F020D1">
        <w:t>economically disadvantaged</w:t>
      </w:r>
      <w:r w:rsidR="00BB3B0C">
        <w:t xml:space="preserv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Pr="00FD11C5" w:rsidRDefault="008E314D" w:rsidP="008E314D">
      <w:pPr>
        <w:tabs>
          <w:tab w:val="left" w:pos="360"/>
          <w:tab w:val="left" w:pos="720"/>
          <w:tab w:val="left" w:pos="1080"/>
          <w:tab w:val="left" w:pos="1440"/>
          <w:tab w:val="left" w:pos="1800"/>
          <w:tab w:val="left" w:pos="2160"/>
          <w:tab w:val="left" w:pos="2520"/>
          <w:tab w:val="left" w:pos="2880"/>
        </w:tabs>
      </w:pPr>
      <w:r w:rsidRPr="00FD11C5">
        <w:t xml:space="preserve">Total in-district per-pupil expenditures were </w:t>
      </w:r>
      <w:r w:rsidR="00FD11C5" w:rsidRPr="00FD11C5">
        <w:t>lower than</w:t>
      </w:r>
      <w:r w:rsidRPr="00FD11C5">
        <w:t xml:space="preserve"> the median in-district </w:t>
      </w:r>
      <w:r w:rsidR="00BB3B0C" w:rsidRPr="00FD11C5">
        <w:t>per</w:t>
      </w:r>
      <w:r w:rsidR="00BB3B0C">
        <w:t>-</w:t>
      </w:r>
      <w:r w:rsidRPr="00FD11C5">
        <w:t xml:space="preserve">pupil expenditures for </w:t>
      </w:r>
      <w:r w:rsidR="00BB3B0C">
        <w:t xml:space="preserve">51 </w:t>
      </w:r>
      <w:r w:rsidR="00FD11C5" w:rsidRPr="00FD11C5">
        <w:t>K</w:t>
      </w:r>
      <w:r w:rsidR="00BB3B0C">
        <w:t>–</w:t>
      </w:r>
      <w:r w:rsidR="00FD11C5" w:rsidRPr="00FD11C5">
        <w:t>12 district</w:t>
      </w:r>
      <w:r w:rsidR="00BB3B0C">
        <w:t>s</w:t>
      </w:r>
      <w:r w:rsidRPr="00FD11C5">
        <w:t xml:space="preserve"> of similar size </w:t>
      </w:r>
      <w:r w:rsidR="00BB3B0C">
        <w:t>(1,000–1,999 students)</w:t>
      </w:r>
      <w:r w:rsidR="00625F1D">
        <w:t xml:space="preserve"> </w:t>
      </w:r>
      <w:r w:rsidRPr="00FD11C5">
        <w:t xml:space="preserve">in fiscal year </w:t>
      </w:r>
      <w:r w:rsidR="008C40BB" w:rsidRPr="00FD11C5">
        <w:t>2015</w:t>
      </w:r>
      <w:r w:rsidRPr="00FD11C5">
        <w:t>:  $</w:t>
      </w:r>
      <w:r w:rsidR="00E25B2F" w:rsidRPr="00FD11C5">
        <w:t xml:space="preserve"> </w:t>
      </w:r>
      <w:r w:rsidR="00F25183" w:rsidRPr="00FD11C5">
        <w:t>12,825</w:t>
      </w:r>
      <w:r w:rsidRPr="00FD11C5">
        <w:t xml:space="preserve"> as compared with $</w:t>
      </w:r>
      <w:r w:rsidR="008C40BB" w:rsidRPr="00FD11C5">
        <w:t>13,1</w:t>
      </w:r>
      <w:r w:rsidR="00F25183" w:rsidRPr="00FD11C5">
        <w:t>40</w:t>
      </w:r>
      <w:r w:rsidRPr="00FD11C5">
        <w:t xml:space="preserve"> (see</w:t>
      </w:r>
      <w:r w:rsidR="00E25B2F" w:rsidRPr="00FD11C5">
        <w:t xml:space="preserve"> </w:t>
      </w:r>
      <w:hyperlink r:id="rId17" w:history="1">
        <w:r w:rsidR="00E25B2F" w:rsidRPr="00FD11C5">
          <w:rPr>
            <w:rStyle w:val="Hyperlink"/>
          </w:rPr>
          <w:t>District Analysis and Review Tool Detail: Staffing &amp; Finance</w:t>
        </w:r>
      </w:hyperlink>
      <w:r w:rsidRPr="00FD11C5">
        <w:t xml:space="preserve">). Actual net school spending </w:t>
      </w:r>
      <w:r w:rsidRPr="00FD11C5">
        <w:lastRenderedPageBreak/>
        <w:t xml:space="preserve">has been </w:t>
      </w:r>
      <w:r w:rsidR="00F25183" w:rsidRPr="00FD11C5">
        <w:t>above</w:t>
      </w:r>
      <w:r w:rsidRPr="00FD11C5">
        <w:t xml:space="preserve"> what is required </w:t>
      </w:r>
      <w:r w:rsidR="00C96E5A" w:rsidRPr="00FD11C5">
        <w:t>by the Chapter 70 state education aid program</w:t>
      </w:r>
      <w:r w:rsidR="00602AE2" w:rsidRPr="00FD11C5">
        <w:t>, as shown in Table B6</w:t>
      </w:r>
      <w:r w:rsidRPr="00FD11C5">
        <w:t xml:space="preserve">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FD11C5">
        <w:t>Student Performance</w:t>
      </w:r>
    </w:p>
    <w:p w:rsidR="001F61B8" w:rsidRPr="0023612A" w:rsidRDefault="001F61B8" w:rsidP="001F61B8">
      <w:pPr>
        <w:spacing w:after="0" w:line="240" w:lineRule="auto"/>
        <w:rPr>
          <w:rFonts w:eastAsia="Times New Roman" w:cs="Times New Roman"/>
        </w:rPr>
      </w:pPr>
      <w:r w:rsidRPr="0023612A">
        <w:rPr>
          <w:b/>
        </w:rPr>
        <w:t>Tyngsborough is a Level 2 district because Tyngsborough Elementary and Tyngsborough Middle are in Level 2 for not meeting their gap narrowing targets for all students and high needs students.</w:t>
      </w:r>
    </w:p>
    <w:p w:rsidR="001F61B8" w:rsidRPr="0023612A" w:rsidRDefault="001F61B8" w:rsidP="001F61B8">
      <w:pPr>
        <w:spacing w:after="0" w:line="240" w:lineRule="auto"/>
      </w:pP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1F61B8" w:rsidRPr="00E22453" w:rsidTr="009E45E3">
        <w:tc>
          <w:tcPr>
            <w:tcW w:w="9576" w:type="dxa"/>
            <w:gridSpan w:val="9"/>
            <w:tcBorders>
              <w:top w:val="nil"/>
              <w:left w:val="nil"/>
              <w:right w:val="nil"/>
            </w:tcBorders>
          </w:tcPr>
          <w:p w:rsidR="001F61B8" w:rsidRPr="00E22453" w:rsidRDefault="001F61B8" w:rsidP="001F61B8">
            <w:pPr>
              <w:spacing w:after="0" w:line="240" w:lineRule="auto"/>
              <w:jc w:val="center"/>
              <w:rPr>
                <w:b/>
                <w:sz w:val="20"/>
                <w:szCs w:val="20"/>
              </w:rPr>
            </w:pPr>
            <w:r w:rsidRPr="00E22453">
              <w:rPr>
                <w:b/>
                <w:sz w:val="20"/>
                <w:szCs w:val="20"/>
              </w:rPr>
              <w:t>Table 2: Tyngsborough Public Schools</w:t>
            </w:r>
          </w:p>
          <w:p w:rsidR="001F61B8" w:rsidRPr="00E22453" w:rsidRDefault="001F61B8" w:rsidP="001F61B8">
            <w:pPr>
              <w:spacing w:after="0" w:line="240" w:lineRule="auto"/>
              <w:jc w:val="center"/>
              <w:rPr>
                <w:b/>
                <w:sz w:val="20"/>
                <w:szCs w:val="20"/>
              </w:rPr>
            </w:pPr>
            <w:r w:rsidRPr="00E22453">
              <w:rPr>
                <w:b/>
                <w:sz w:val="20"/>
                <w:szCs w:val="20"/>
              </w:rPr>
              <w:t>District and School PPI, Percentile, and Level 2013–2016</w:t>
            </w:r>
          </w:p>
        </w:tc>
      </w:tr>
      <w:tr w:rsidR="001F61B8" w:rsidRPr="00E22453" w:rsidTr="009E45E3">
        <w:trPr>
          <w:trHeight w:val="270"/>
        </w:trPr>
        <w:tc>
          <w:tcPr>
            <w:tcW w:w="2088" w:type="dxa"/>
            <w:vMerge w:val="restart"/>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School</w:t>
            </w:r>
          </w:p>
        </w:tc>
        <w:tc>
          <w:tcPr>
            <w:tcW w:w="1170" w:type="dxa"/>
            <w:vMerge w:val="restart"/>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Group</w:t>
            </w:r>
          </w:p>
        </w:tc>
        <w:tc>
          <w:tcPr>
            <w:tcW w:w="3150" w:type="dxa"/>
            <w:gridSpan w:val="4"/>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Annual PPI</w:t>
            </w:r>
          </w:p>
        </w:tc>
        <w:tc>
          <w:tcPr>
            <w:tcW w:w="1170" w:type="dxa"/>
            <w:vMerge w:val="restart"/>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Cumulative PPI</w:t>
            </w:r>
          </w:p>
        </w:tc>
        <w:tc>
          <w:tcPr>
            <w:tcW w:w="1080" w:type="dxa"/>
            <w:vMerge w:val="restart"/>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School</w:t>
            </w:r>
          </w:p>
          <w:p w:rsidR="001F61B8" w:rsidRPr="00E22453" w:rsidRDefault="001F61B8" w:rsidP="001F61B8">
            <w:pPr>
              <w:spacing w:after="0" w:line="240" w:lineRule="auto"/>
              <w:jc w:val="center"/>
              <w:rPr>
                <w:b/>
                <w:sz w:val="20"/>
                <w:szCs w:val="20"/>
              </w:rPr>
            </w:pPr>
            <w:r w:rsidRPr="00E22453">
              <w:rPr>
                <w:b/>
                <w:sz w:val="20"/>
                <w:szCs w:val="20"/>
              </w:rPr>
              <w:t>Percentile</w:t>
            </w:r>
          </w:p>
        </w:tc>
        <w:tc>
          <w:tcPr>
            <w:tcW w:w="918" w:type="dxa"/>
            <w:vMerge w:val="restart"/>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Accountability</w:t>
            </w:r>
          </w:p>
          <w:p w:rsidR="001F61B8" w:rsidRPr="00E22453" w:rsidRDefault="001F61B8" w:rsidP="001F61B8">
            <w:pPr>
              <w:spacing w:after="0" w:line="240" w:lineRule="auto"/>
              <w:jc w:val="center"/>
              <w:rPr>
                <w:b/>
                <w:sz w:val="20"/>
                <w:szCs w:val="20"/>
              </w:rPr>
            </w:pPr>
            <w:r w:rsidRPr="00E22453">
              <w:rPr>
                <w:b/>
                <w:sz w:val="20"/>
                <w:szCs w:val="20"/>
              </w:rPr>
              <w:t>Level</w:t>
            </w:r>
          </w:p>
        </w:tc>
      </w:tr>
      <w:tr w:rsidR="001F61B8" w:rsidRPr="00E22453" w:rsidTr="009E45E3">
        <w:trPr>
          <w:trHeight w:val="270"/>
        </w:trPr>
        <w:tc>
          <w:tcPr>
            <w:tcW w:w="2088" w:type="dxa"/>
            <w:vMerge/>
            <w:shd w:val="clear" w:color="auto" w:fill="BFBFBF" w:themeFill="background1" w:themeFillShade="BF"/>
            <w:vAlign w:val="center"/>
          </w:tcPr>
          <w:p w:rsidR="001F61B8" w:rsidRPr="00E22453" w:rsidRDefault="001F61B8" w:rsidP="001F61B8">
            <w:pPr>
              <w:spacing w:after="0" w:line="240" w:lineRule="auto"/>
              <w:jc w:val="center"/>
              <w:rPr>
                <w:sz w:val="20"/>
                <w:szCs w:val="20"/>
              </w:rPr>
            </w:pPr>
          </w:p>
        </w:tc>
        <w:tc>
          <w:tcPr>
            <w:tcW w:w="1170" w:type="dxa"/>
            <w:vMerge/>
            <w:shd w:val="clear" w:color="auto" w:fill="BFBFBF" w:themeFill="background1" w:themeFillShade="BF"/>
            <w:vAlign w:val="center"/>
          </w:tcPr>
          <w:p w:rsidR="001F61B8" w:rsidRPr="00E22453" w:rsidRDefault="001F61B8" w:rsidP="001F61B8">
            <w:pPr>
              <w:spacing w:after="0" w:line="240" w:lineRule="auto"/>
              <w:jc w:val="center"/>
              <w:rPr>
                <w:sz w:val="20"/>
                <w:szCs w:val="20"/>
              </w:rPr>
            </w:pPr>
          </w:p>
        </w:tc>
        <w:tc>
          <w:tcPr>
            <w:tcW w:w="810" w:type="dxa"/>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2013</w:t>
            </w:r>
          </w:p>
        </w:tc>
        <w:tc>
          <w:tcPr>
            <w:tcW w:w="810" w:type="dxa"/>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2014</w:t>
            </w:r>
          </w:p>
        </w:tc>
        <w:tc>
          <w:tcPr>
            <w:tcW w:w="765" w:type="dxa"/>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2015</w:t>
            </w:r>
          </w:p>
        </w:tc>
        <w:tc>
          <w:tcPr>
            <w:tcW w:w="765" w:type="dxa"/>
            <w:shd w:val="clear" w:color="auto" w:fill="D9D9D9" w:themeFill="background1" w:themeFillShade="D9"/>
            <w:vAlign w:val="center"/>
          </w:tcPr>
          <w:p w:rsidR="001F61B8" w:rsidRPr="00E22453" w:rsidRDefault="001F61B8" w:rsidP="001F61B8">
            <w:pPr>
              <w:spacing w:after="0" w:line="240" w:lineRule="auto"/>
              <w:jc w:val="center"/>
              <w:rPr>
                <w:b/>
                <w:sz w:val="20"/>
                <w:szCs w:val="20"/>
              </w:rPr>
            </w:pPr>
            <w:r w:rsidRPr="00E22453">
              <w:rPr>
                <w:b/>
                <w:sz w:val="20"/>
                <w:szCs w:val="20"/>
              </w:rPr>
              <w:t>2016</w:t>
            </w:r>
          </w:p>
        </w:tc>
        <w:tc>
          <w:tcPr>
            <w:tcW w:w="1170" w:type="dxa"/>
            <w:vMerge/>
            <w:shd w:val="clear" w:color="auto" w:fill="BFBFBF" w:themeFill="background1" w:themeFillShade="BF"/>
            <w:vAlign w:val="center"/>
          </w:tcPr>
          <w:p w:rsidR="001F61B8" w:rsidRPr="00E22453" w:rsidRDefault="001F61B8" w:rsidP="001F61B8">
            <w:pPr>
              <w:spacing w:after="0" w:line="240" w:lineRule="auto"/>
              <w:jc w:val="center"/>
              <w:rPr>
                <w:sz w:val="20"/>
                <w:szCs w:val="20"/>
              </w:rPr>
            </w:pPr>
          </w:p>
        </w:tc>
        <w:tc>
          <w:tcPr>
            <w:tcW w:w="1080" w:type="dxa"/>
            <w:vMerge/>
            <w:shd w:val="clear" w:color="auto" w:fill="BFBFBF" w:themeFill="background1" w:themeFillShade="BF"/>
            <w:vAlign w:val="center"/>
          </w:tcPr>
          <w:p w:rsidR="001F61B8" w:rsidRPr="00E22453" w:rsidRDefault="001F61B8" w:rsidP="001F61B8">
            <w:pPr>
              <w:spacing w:after="0" w:line="240" w:lineRule="auto"/>
              <w:jc w:val="center"/>
              <w:rPr>
                <w:sz w:val="20"/>
                <w:szCs w:val="20"/>
              </w:rPr>
            </w:pPr>
          </w:p>
        </w:tc>
        <w:tc>
          <w:tcPr>
            <w:tcW w:w="918" w:type="dxa"/>
            <w:vMerge/>
            <w:shd w:val="clear" w:color="auto" w:fill="BFBFBF" w:themeFill="background1" w:themeFillShade="BF"/>
            <w:vAlign w:val="center"/>
          </w:tcPr>
          <w:p w:rsidR="001F61B8" w:rsidRPr="00E22453" w:rsidRDefault="001F61B8" w:rsidP="001F61B8">
            <w:pPr>
              <w:spacing w:after="0" w:line="240" w:lineRule="auto"/>
              <w:jc w:val="center"/>
              <w:rPr>
                <w:sz w:val="20"/>
                <w:szCs w:val="20"/>
              </w:rPr>
            </w:pPr>
          </w:p>
        </w:tc>
      </w:tr>
      <w:tr w:rsidR="001F61B8" w:rsidRPr="00E22453" w:rsidTr="009E45E3">
        <w:tc>
          <w:tcPr>
            <w:tcW w:w="2088" w:type="dxa"/>
            <w:vMerge w:val="restart"/>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Tyngsborough Elementary</w:t>
            </w:r>
          </w:p>
        </w:tc>
        <w:tc>
          <w:tcPr>
            <w:tcW w:w="1170" w:type="dxa"/>
            <w:shd w:val="clear" w:color="auto" w:fill="auto"/>
            <w:vAlign w:val="bottom"/>
          </w:tcPr>
          <w:p w:rsidR="001F61B8" w:rsidRPr="00E22453" w:rsidRDefault="001F61B8" w:rsidP="001F61B8">
            <w:pPr>
              <w:spacing w:after="0" w:line="240" w:lineRule="auto"/>
              <w:rPr>
                <w:rFonts w:ascii="Calibri" w:hAnsi="Calibri"/>
                <w:sz w:val="20"/>
                <w:szCs w:val="20"/>
              </w:rPr>
            </w:pPr>
            <w:r w:rsidRPr="00E22453">
              <w:rPr>
                <w:rFonts w:ascii="Calibri" w:hAnsi="Calibri"/>
                <w:sz w:val="20"/>
                <w:szCs w:val="20"/>
              </w:rPr>
              <w:t>All</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90</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25</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0</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75</w:t>
            </w:r>
          </w:p>
        </w:tc>
        <w:tc>
          <w:tcPr>
            <w:tcW w:w="117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63</w:t>
            </w:r>
          </w:p>
        </w:tc>
        <w:tc>
          <w:tcPr>
            <w:tcW w:w="1080" w:type="dxa"/>
            <w:vMerge w:val="restart"/>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51</w:t>
            </w:r>
          </w:p>
        </w:tc>
        <w:tc>
          <w:tcPr>
            <w:tcW w:w="918" w:type="dxa"/>
            <w:vMerge w:val="restart"/>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2</w:t>
            </w:r>
          </w:p>
        </w:tc>
      </w:tr>
      <w:tr w:rsidR="001F61B8" w:rsidRPr="00E22453" w:rsidTr="009E45E3">
        <w:tc>
          <w:tcPr>
            <w:tcW w:w="2088" w:type="dxa"/>
            <w:vMerge/>
            <w:shd w:val="clear" w:color="auto" w:fill="auto"/>
            <w:vAlign w:val="center"/>
          </w:tcPr>
          <w:p w:rsidR="001F61B8" w:rsidRPr="00E22453" w:rsidRDefault="001F61B8" w:rsidP="001F61B8">
            <w:pPr>
              <w:spacing w:after="0" w:line="240" w:lineRule="auto"/>
              <w:jc w:val="center"/>
              <w:rPr>
                <w:rFonts w:ascii="Calibri" w:hAnsi="Calibri"/>
                <w:sz w:val="20"/>
                <w:szCs w:val="20"/>
              </w:rPr>
            </w:pPr>
          </w:p>
        </w:tc>
        <w:tc>
          <w:tcPr>
            <w:tcW w:w="1170" w:type="dxa"/>
            <w:shd w:val="clear" w:color="auto" w:fill="auto"/>
            <w:vAlign w:val="bottom"/>
          </w:tcPr>
          <w:p w:rsidR="001F61B8" w:rsidRPr="00E22453" w:rsidRDefault="001F61B8" w:rsidP="001F61B8">
            <w:pPr>
              <w:spacing w:after="0" w:line="240" w:lineRule="auto"/>
              <w:rPr>
                <w:rFonts w:ascii="Calibri" w:hAnsi="Calibri"/>
                <w:sz w:val="20"/>
                <w:szCs w:val="20"/>
              </w:rPr>
            </w:pPr>
            <w:r w:rsidRPr="00E22453">
              <w:rPr>
                <w:rFonts w:ascii="Calibri" w:hAnsi="Calibri"/>
                <w:sz w:val="20"/>
                <w:szCs w:val="20"/>
              </w:rPr>
              <w:t xml:space="preserve">High Needs </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85</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65</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65</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50</w:t>
            </w:r>
          </w:p>
        </w:tc>
        <w:tc>
          <w:tcPr>
            <w:tcW w:w="117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61</w:t>
            </w:r>
          </w:p>
        </w:tc>
        <w:tc>
          <w:tcPr>
            <w:tcW w:w="1080" w:type="dxa"/>
            <w:vMerge/>
            <w:shd w:val="clear" w:color="auto" w:fill="auto"/>
            <w:vAlign w:val="center"/>
          </w:tcPr>
          <w:p w:rsidR="001F61B8" w:rsidRPr="00E22453" w:rsidRDefault="001F61B8" w:rsidP="001F61B8">
            <w:pPr>
              <w:spacing w:after="0" w:line="240" w:lineRule="auto"/>
              <w:jc w:val="center"/>
              <w:rPr>
                <w:rFonts w:ascii="Calibri" w:hAnsi="Calibri"/>
                <w:sz w:val="20"/>
                <w:szCs w:val="20"/>
              </w:rPr>
            </w:pPr>
          </w:p>
        </w:tc>
        <w:tc>
          <w:tcPr>
            <w:tcW w:w="918" w:type="dxa"/>
            <w:vMerge/>
            <w:shd w:val="clear" w:color="auto" w:fill="auto"/>
            <w:vAlign w:val="center"/>
          </w:tcPr>
          <w:p w:rsidR="001F61B8" w:rsidRPr="00E22453" w:rsidRDefault="001F61B8" w:rsidP="001F61B8">
            <w:pPr>
              <w:spacing w:after="0" w:line="240" w:lineRule="auto"/>
              <w:jc w:val="center"/>
              <w:rPr>
                <w:rFonts w:ascii="Calibri" w:hAnsi="Calibri"/>
                <w:sz w:val="20"/>
                <w:szCs w:val="20"/>
              </w:rPr>
            </w:pPr>
          </w:p>
        </w:tc>
      </w:tr>
      <w:tr w:rsidR="001F61B8" w:rsidRPr="00E22453" w:rsidTr="009E45E3">
        <w:tc>
          <w:tcPr>
            <w:tcW w:w="2088" w:type="dxa"/>
            <w:vMerge w:val="restart"/>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Tyngsborough Middle</w:t>
            </w:r>
          </w:p>
        </w:tc>
        <w:tc>
          <w:tcPr>
            <w:tcW w:w="1170" w:type="dxa"/>
            <w:shd w:val="clear" w:color="auto" w:fill="D9D9D9" w:themeFill="background1" w:themeFillShade="D9"/>
            <w:vAlign w:val="bottom"/>
          </w:tcPr>
          <w:p w:rsidR="001F61B8" w:rsidRPr="00E22453" w:rsidRDefault="001F61B8" w:rsidP="001F61B8">
            <w:pPr>
              <w:spacing w:after="0" w:line="240" w:lineRule="auto"/>
              <w:rPr>
                <w:rFonts w:ascii="Calibri" w:hAnsi="Calibri"/>
                <w:sz w:val="20"/>
                <w:szCs w:val="20"/>
              </w:rPr>
            </w:pPr>
            <w:r w:rsidRPr="00E22453">
              <w:rPr>
                <w:rFonts w:ascii="Calibri" w:hAnsi="Calibri"/>
                <w:sz w:val="20"/>
                <w:szCs w:val="20"/>
              </w:rPr>
              <w:t>All</w:t>
            </w:r>
          </w:p>
        </w:tc>
        <w:tc>
          <w:tcPr>
            <w:tcW w:w="810"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95</w:t>
            </w:r>
          </w:p>
        </w:tc>
        <w:tc>
          <w:tcPr>
            <w:tcW w:w="810"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35</w:t>
            </w:r>
          </w:p>
        </w:tc>
        <w:tc>
          <w:tcPr>
            <w:tcW w:w="765"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60</w:t>
            </w:r>
          </w:p>
        </w:tc>
        <w:tc>
          <w:tcPr>
            <w:tcW w:w="765"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50</w:t>
            </w:r>
          </w:p>
        </w:tc>
        <w:tc>
          <w:tcPr>
            <w:tcW w:w="1170"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55</w:t>
            </w:r>
          </w:p>
        </w:tc>
        <w:tc>
          <w:tcPr>
            <w:tcW w:w="1080" w:type="dxa"/>
            <w:vMerge w:val="restart"/>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63</w:t>
            </w:r>
          </w:p>
        </w:tc>
        <w:tc>
          <w:tcPr>
            <w:tcW w:w="918" w:type="dxa"/>
            <w:vMerge w:val="restart"/>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2</w:t>
            </w:r>
          </w:p>
        </w:tc>
      </w:tr>
      <w:tr w:rsidR="001F61B8" w:rsidRPr="00E22453" w:rsidTr="009E45E3">
        <w:tc>
          <w:tcPr>
            <w:tcW w:w="2088" w:type="dxa"/>
            <w:vMerge/>
            <w:shd w:val="clear" w:color="auto" w:fill="auto"/>
            <w:vAlign w:val="center"/>
          </w:tcPr>
          <w:p w:rsidR="001F61B8" w:rsidRPr="00E22453" w:rsidRDefault="001F61B8" w:rsidP="001F61B8">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1F61B8" w:rsidRPr="00E22453" w:rsidRDefault="001F61B8" w:rsidP="001F61B8">
            <w:pPr>
              <w:spacing w:after="0" w:line="240" w:lineRule="auto"/>
              <w:rPr>
                <w:rFonts w:ascii="Calibri" w:hAnsi="Calibri"/>
                <w:sz w:val="20"/>
                <w:szCs w:val="20"/>
              </w:rPr>
            </w:pPr>
            <w:r w:rsidRPr="00E22453">
              <w:rPr>
                <w:rFonts w:ascii="Calibri" w:hAnsi="Calibri"/>
                <w:sz w:val="20"/>
                <w:szCs w:val="20"/>
              </w:rPr>
              <w:t xml:space="preserve">High Needs </w:t>
            </w:r>
          </w:p>
        </w:tc>
        <w:tc>
          <w:tcPr>
            <w:tcW w:w="810"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69</w:t>
            </w:r>
          </w:p>
        </w:tc>
        <w:tc>
          <w:tcPr>
            <w:tcW w:w="810"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45</w:t>
            </w:r>
          </w:p>
        </w:tc>
        <w:tc>
          <w:tcPr>
            <w:tcW w:w="765"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0</w:t>
            </w:r>
          </w:p>
        </w:tc>
        <w:tc>
          <w:tcPr>
            <w:tcW w:w="765"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50</w:t>
            </w:r>
          </w:p>
        </w:tc>
        <w:tc>
          <w:tcPr>
            <w:tcW w:w="1170" w:type="dxa"/>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51</w:t>
            </w:r>
          </w:p>
        </w:tc>
        <w:tc>
          <w:tcPr>
            <w:tcW w:w="1080" w:type="dxa"/>
            <w:vMerge/>
            <w:shd w:val="clear" w:color="auto" w:fill="auto"/>
            <w:vAlign w:val="center"/>
          </w:tcPr>
          <w:p w:rsidR="001F61B8" w:rsidRPr="00E22453" w:rsidRDefault="001F61B8" w:rsidP="001F61B8">
            <w:pPr>
              <w:spacing w:after="0" w:line="240" w:lineRule="auto"/>
              <w:jc w:val="center"/>
              <w:rPr>
                <w:rFonts w:ascii="Calibri" w:hAnsi="Calibri"/>
                <w:sz w:val="20"/>
                <w:szCs w:val="20"/>
              </w:rPr>
            </w:pPr>
          </w:p>
        </w:tc>
        <w:tc>
          <w:tcPr>
            <w:tcW w:w="918" w:type="dxa"/>
            <w:vMerge/>
            <w:shd w:val="clear" w:color="auto" w:fill="auto"/>
            <w:vAlign w:val="center"/>
          </w:tcPr>
          <w:p w:rsidR="001F61B8" w:rsidRPr="00E22453" w:rsidRDefault="001F61B8" w:rsidP="001F61B8">
            <w:pPr>
              <w:spacing w:after="0" w:line="240" w:lineRule="auto"/>
              <w:jc w:val="center"/>
              <w:rPr>
                <w:rFonts w:ascii="Calibri" w:hAnsi="Calibri"/>
                <w:sz w:val="20"/>
                <w:szCs w:val="20"/>
              </w:rPr>
            </w:pPr>
          </w:p>
        </w:tc>
      </w:tr>
      <w:tr w:rsidR="001F61B8" w:rsidRPr="00E22453" w:rsidTr="009E45E3">
        <w:tc>
          <w:tcPr>
            <w:tcW w:w="2088" w:type="dxa"/>
            <w:vMerge w:val="restart"/>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Tyngsborough High</w:t>
            </w:r>
          </w:p>
        </w:tc>
        <w:tc>
          <w:tcPr>
            <w:tcW w:w="1170" w:type="dxa"/>
            <w:shd w:val="clear" w:color="auto" w:fill="auto"/>
            <w:vAlign w:val="bottom"/>
          </w:tcPr>
          <w:p w:rsidR="001F61B8" w:rsidRPr="00E22453" w:rsidRDefault="001F61B8" w:rsidP="001F61B8">
            <w:pPr>
              <w:spacing w:after="0" w:line="240" w:lineRule="auto"/>
              <w:rPr>
                <w:rFonts w:ascii="Calibri" w:hAnsi="Calibri"/>
                <w:sz w:val="20"/>
                <w:szCs w:val="20"/>
              </w:rPr>
            </w:pPr>
            <w:r w:rsidRPr="00E22453">
              <w:rPr>
                <w:rFonts w:ascii="Calibri" w:hAnsi="Calibri"/>
                <w:sz w:val="20"/>
                <w:szCs w:val="20"/>
              </w:rPr>
              <w:t>All</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89</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54</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100</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89</w:t>
            </w:r>
          </w:p>
        </w:tc>
        <w:tc>
          <w:tcPr>
            <w:tcW w:w="117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85</w:t>
            </w:r>
          </w:p>
        </w:tc>
        <w:tc>
          <w:tcPr>
            <w:tcW w:w="1080" w:type="dxa"/>
            <w:vMerge w:val="restart"/>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79</w:t>
            </w:r>
          </w:p>
        </w:tc>
        <w:tc>
          <w:tcPr>
            <w:tcW w:w="918" w:type="dxa"/>
            <w:vMerge w:val="restart"/>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1</w:t>
            </w:r>
          </w:p>
        </w:tc>
      </w:tr>
      <w:tr w:rsidR="001F61B8" w:rsidRPr="00E22453" w:rsidTr="009E45E3">
        <w:tc>
          <w:tcPr>
            <w:tcW w:w="2088" w:type="dxa"/>
            <w:vMerge/>
            <w:shd w:val="clear" w:color="auto" w:fill="auto"/>
            <w:vAlign w:val="center"/>
          </w:tcPr>
          <w:p w:rsidR="001F61B8" w:rsidRPr="00E22453" w:rsidRDefault="001F61B8" w:rsidP="001F61B8">
            <w:pPr>
              <w:spacing w:after="0" w:line="240" w:lineRule="auto"/>
              <w:jc w:val="center"/>
              <w:rPr>
                <w:sz w:val="20"/>
                <w:szCs w:val="20"/>
              </w:rPr>
            </w:pPr>
          </w:p>
        </w:tc>
        <w:tc>
          <w:tcPr>
            <w:tcW w:w="1170" w:type="dxa"/>
            <w:shd w:val="clear" w:color="auto" w:fill="auto"/>
            <w:vAlign w:val="bottom"/>
          </w:tcPr>
          <w:p w:rsidR="001F61B8" w:rsidRPr="00E22453" w:rsidRDefault="001F61B8" w:rsidP="001F61B8">
            <w:pPr>
              <w:spacing w:after="0" w:line="240" w:lineRule="auto"/>
              <w:rPr>
                <w:sz w:val="20"/>
                <w:szCs w:val="20"/>
              </w:rPr>
            </w:pPr>
            <w:r w:rsidRPr="00E22453">
              <w:rPr>
                <w:rFonts w:ascii="Calibri" w:hAnsi="Calibri"/>
                <w:sz w:val="20"/>
                <w:szCs w:val="20"/>
              </w:rPr>
              <w:t xml:space="preserve">High Needs </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w:t>
            </w:r>
          </w:p>
        </w:tc>
        <w:tc>
          <w:tcPr>
            <w:tcW w:w="81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w:t>
            </w:r>
          </w:p>
        </w:tc>
        <w:tc>
          <w:tcPr>
            <w:tcW w:w="765"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w:t>
            </w:r>
          </w:p>
        </w:tc>
        <w:tc>
          <w:tcPr>
            <w:tcW w:w="1170" w:type="dxa"/>
            <w:shd w:val="clear" w:color="auto" w:fill="auto"/>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w:t>
            </w:r>
          </w:p>
        </w:tc>
        <w:tc>
          <w:tcPr>
            <w:tcW w:w="1080" w:type="dxa"/>
            <w:vMerge/>
            <w:shd w:val="clear" w:color="auto" w:fill="auto"/>
            <w:vAlign w:val="center"/>
          </w:tcPr>
          <w:p w:rsidR="001F61B8" w:rsidRPr="00E22453" w:rsidRDefault="001F61B8" w:rsidP="001F61B8">
            <w:pPr>
              <w:spacing w:after="0" w:line="240" w:lineRule="auto"/>
              <w:jc w:val="center"/>
              <w:rPr>
                <w:sz w:val="20"/>
                <w:szCs w:val="20"/>
              </w:rPr>
            </w:pPr>
          </w:p>
        </w:tc>
        <w:tc>
          <w:tcPr>
            <w:tcW w:w="918" w:type="dxa"/>
            <w:vMerge/>
            <w:shd w:val="clear" w:color="auto" w:fill="auto"/>
            <w:vAlign w:val="center"/>
          </w:tcPr>
          <w:p w:rsidR="001F61B8" w:rsidRPr="00E22453" w:rsidRDefault="001F61B8" w:rsidP="001F61B8">
            <w:pPr>
              <w:spacing w:after="0" w:line="240" w:lineRule="auto"/>
              <w:jc w:val="center"/>
              <w:rPr>
                <w:sz w:val="20"/>
                <w:szCs w:val="20"/>
              </w:rPr>
            </w:pPr>
          </w:p>
        </w:tc>
      </w:tr>
      <w:tr w:rsidR="001F61B8" w:rsidRPr="00E22453" w:rsidTr="009E45E3">
        <w:tc>
          <w:tcPr>
            <w:tcW w:w="2088" w:type="dxa"/>
            <w:vMerge w:val="restart"/>
            <w:shd w:val="clear" w:color="auto" w:fill="D9D9D9" w:themeFill="background1" w:themeFillShade="D9"/>
            <w:vAlign w:val="center"/>
          </w:tcPr>
          <w:p w:rsidR="001F61B8" w:rsidRPr="00E22453" w:rsidRDefault="001F61B8" w:rsidP="001F61B8">
            <w:pPr>
              <w:spacing w:after="0" w:line="240" w:lineRule="auto"/>
              <w:jc w:val="center"/>
              <w:rPr>
                <w:sz w:val="20"/>
                <w:szCs w:val="20"/>
              </w:rPr>
            </w:pPr>
            <w:r w:rsidRPr="00E22453">
              <w:rPr>
                <w:sz w:val="20"/>
                <w:szCs w:val="20"/>
              </w:rPr>
              <w:t>District</w:t>
            </w:r>
          </w:p>
        </w:tc>
        <w:tc>
          <w:tcPr>
            <w:tcW w:w="1170" w:type="dxa"/>
            <w:shd w:val="clear" w:color="auto" w:fill="D9D9D9" w:themeFill="background1" w:themeFillShade="D9"/>
          </w:tcPr>
          <w:p w:rsidR="001F61B8" w:rsidRPr="00E22453" w:rsidRDefault="001F61B8" w:rsidP="001F61B8">
            <w:pPr>
              <w:spacing w:after="0" w:line="240" w:lineRule="auto"/>
              <w:rPr>
                <w:sz w:val="20"/>
                <w:szCs w:val="20"/>
              </w:rPr>
            </w:pPr>
            <w:r w:rsidRPr="00E22453">
              <w:rPr>
                <w:sz w:val="20"/>
                <w:szCs w:val="20"/>
              </w:rPr>
              <w:t>All</w:t>
            </w:r>
          </w:p>
        </w:tc>
        <w:tc>
          <w:tcPr>
            <w:tcW w:w="810"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86</w:t>
            </w:r>
          </w:p>
        </w:tc>
        <w:tc>
          <w:tcPr>
            <w:tcW w:w="810"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43</w:t>
            </w:r>
          </w:p>
        </w:tc>
        <w:tc>
          <w:tcPr>
            <w:tcW w:w="765"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68</w:t>
            </w:r>
          </w:p>
        </w:tc>
        <w:tc>
          <w:tcPr>
            <w:tcW w:w="765"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68</w:t>
            </w:r>
          </w:p>
        </w:tc>
        <w:tc>
          <w:tcPr>
            <w:tcW w:w="1170"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65</w:t>
            </w:r>
          </w:p>
        </w:tc>
        <w:tc>
          <w:tcPr>
            <w:tcW w:w="1080" w:type="dxa"/>
            <w:vMerge w:val="restart"/>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w:t>
            </w:r>
          </w:p>
        </w:tc>
        <w:tc>
          <w:tcPr>
            <w:tcW w:w="918" w:type="dxa"/>
            <w:vMerge w:val="restart"/>
            <w:shd w:val="clear" w:color="auto" w:fill="D9D9D9" w:themeFill="background1" w:themeFillShade="D9"/>
            <w:vAlign w:val="center"/>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2</w:t>
            </w:r>
          </w:p>
        </w:tc>
      </w:tr>
      <w:tr w:rsidR="001F61B8" w:rsidRPr="00E22453" w:rsidTr="009E45E3">
        <w:tc>
          <w:tcPr>
            <w:tcW w:w="2088" w:type="dxa"/>
            <w:vMerge/>
            <w:shd w:val="clear" w:color="auto" w:fill="D9D9D9" w:themeFill="background1" w:themeFillShade="D9"/>
          </w:tcPr>
          <w:p w:rsidR="001F61B8" w:rsidRPr="00E22453" w:rsidRDefault="001F61B8" w:rsidP="001F61B8">
            <w:pPr>
              <w:spacing w:after="0" w:line="240" w:lineRule="auto"/>
              <w:rPr>
                <w:sz w:val="20"/>
                <w:szCs w:val="20"/>
              </w:rPr>
            </w:pPr>
          </w:p>
        </w:tc>
        <w:tc>
          <w:tcPr>
            <w:tcW w:w="1170" w:type="dxa"/>
            <w:shd w:val="clear" w:color="auto" w:fill="D9D9D9" w:themeFill="background1" w:themeFillShade="D9"/>
          </w:tcPr>
          <w:p w:rsidR="001F61B8" w:rsidRPr="00E22453" w:rsidRDefault="001F61B8" w:rsidP="001F61B8">
            <w:pPr>
              <w:spacing w:after="0" w:line="240" w:lineRule="auto"/>
              <w:rPr>
                <w:sz w:val="20"/>
                <w:szCs w:val="20"/>
              </w:rPr>
            </w:pPr>
            <w:r w:rsidRPr="00E22453">
              <w:rPr>
                <w:sz w:val="20"/>
                <w:szCs w:val="20"/>
              </w:rPr>
              <w:t>High Needs</w:t>
            </w:r>
          </w:p>
        </w:tc>
        <w:tc>
          <w:tcPr>
            <w:tcW w:w="810"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63</w:t>
            </w:r>
          </w:p>
        </w:tc>
        <w:tc>
          <w:tcPr>
            <w:tcW w:w="810"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42</w:t>
            </w:r>
          </w:p>
        </w:tc>
        <w:tc>
          <w:tcPr>
            <w:tcW w:w="765"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50</w:t>
            </w:r>
          </w:p>
        </w:tc>
        <w:tc>
          <w:tcPr>
            <w:tcW w:w="765"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46</w:t>
            </w:r>
          </w:p>
        </w:tc>
        <w:tc>
          <w:tcPr>
            <w:tcW w:w="1170" w:type="dxa"/>
            <w:shd w:val="clear" w:color="auto" w:fill="D9D9D9" w:themeFill="background1" w:themeFillShade="D9"/>
            <w:vAlign w:val="bottom"/>
          </w:tcPr>
          <w:p w:rsidR="001F61B8" w:rsidRPr="00E22453" w:rsidRDefault="001F61B8" w:rsidP="001F61B8">
            <w:pPr>
              <w:spacing w:after="0" w:line="240" w:lineRule="auto"/>
              <w:jc w:val="center"/>
              <w:rPr>
                <w:rFonts w:ascii="Calibri" w:hAnsi="Calibri"/>
                <w:sz w:val="20"/>
                <w:szCs w:val="20"/>
              </w:rPr>
            </w:pPr>
            <w:r w:rsidRPr="00E22453">
              <w:rPr>
                <w:rFonts w:ascii="Calibri" w:hAnsi="Calibri"/>
                <w:sz w:val="20"/>
                <w:szCs w:val="20"/>
              </w:rPr>
              <w:t>48</w:t>
            </w:r>
          </w:p>
        </w:tc>
        <w:tc>
          <w:tcPr>
            <w:tcW w:w="1080" w:type="dxa"/>
            <w:vMerge/>
            <w:shd w:val="clear" w:color="auto" w:fill="D9D9D9" w:themeFill="background1" w:themeFillShade="D9"/>
            <w:vAlign w:val="center"/>
          </w:tcPr>
          <w:p w:rsidR="001F61B8" w:rsidRPr="00E22453" w:rsidRDefault="001F61B8" w:rsidP="001F61B8">
            <w:pPr>
              <w:spacing w:after="0" w:line="240" w:lineRule="auto"/>
              <w:jc w:val="center"/>
              <w:rPr>
                <w:sz w:val="20"/>
                <w:szCs w:val="20"/>
              </w:rPr>
            </w:pPr>
          </w:p>
        </w:tc>
        <w:tc>
          <w:tcPr>
            <w:tcW w:w="918" w:type="dxa"/>
            <w:vMerge/>
            <w:shd w:val="clear" w:color="auto" w:fill="D9D9D9" w:themeFill="background1" w:themeFillShade="D9"/>
            <w:vAlign w:val="center"/>
          </w:tcPr>
          <w:p w:rsidR="001F61B8" w:rsidRPr="00E22453" w:rsidRDefault="001F61B8" w:rsidP="001F61B8">
            <w:pPr>
              <w:spacing w:after="0" w:line="240" w:lineRule="auto"/>
              <w:jc w:val="center"/>
              <w:rPr>
                <w:sz w:val="20"/>
                <w:szCs w:val="20"/>
              </w:rPr>
            </w:pPr>
          </w:p>
        </w:tc>
      </w:tr>
    </w:tbl>
    <w:p w:rsidR="001F61B8" w:rsidRPr="00E22453" w:rsidRDefault="001F61B8" w:rsidP="001F61B8">
      <w:pPr>
        <w:spacing w:after="0" w:line="240" w:lineRule="auto"/>
      </w:pPr>
    </w:p>
    <w:p w:rsidR="001F61B8" w:rsidRDefault="001F61B8" w:rsidP="001F61B8"/>
    <w:p w:rsidR="001910D1" w:rsidRPr="001910D1" w:rsidRDefault="001910D1" w:rsidP="001910D1">
      <w:pPr>
        <w:spacing w:after="0" w:line="240" w:lineRule="auto"/>
        <w:rPr>
          <w:b/>
        </w:rPr>
      </w:pPr>
      <w:r w:rsidRPr="001910D1">
        <w:rPr>
          <w:b/>
        </w:rPr>
        <w:t>Between 2015 and 2016, the percentage of students meeting or exceeding expectations declined by 2 percentage points in ELA and improved by 5 percentage points in math.</w:t>
      </w:r>
    </w:p>
    <w:p w:rsidR="001910D1" w:rsidRPr="001910D1" w:rsidRDefault="001910D1" w:rsidP="00E05526">
      <w:pPr>
        <w:numPr>
          <w:ilvl w:val="0"/>
          <w:numId w:val="56"/>
        </w:numPr>
        <w:spacing w:after="0" w:line="240" w:lineRule="auto"/>
        <w:contextualSpacing/>
      </w:pPr>
      <w:r w:rsidRPr="001910D1">
        <w:t xml:space="preserve">The percentage of high needs students meeting or exceeding expectations improved by </w:t>
      </w:r>
      <w:r w:rsidR="00857EBC">
        <w:t>1</w:t>
      </w:r>
      <w:r w:rsidR="00857EBC" w:rsidRPr="001910D1">
        <w:t xml:space="preserve"> </w:t>
      </w:r>
      <w:r w:rsidRPr="001910D1">
        <w:t xml:space="preserve">percentage point in ELA and </w:t>
      </w:r>
      <w:r w:rsidR="00857EBC">
        <w:t xml:space="preserve">by </w:t>
      </w:r>
      <w:r w:rsidRPr="001910D1">
        <w:t>4 percentage points in math.</w:t>
      </w:r>
    </w:p>
    <w:p w:rsidR="001910D1" w:rsidRPr="001910D1" w:rsidRDefault="001910D1" w:rsidP="00E05526">
      <w:pPr>
        <w:numPr>
          <w:ilvl w:val="0"/>
          <w:numId w:val="56"/>
        </w:numPr>
        <w:spacing w:after="0" w:line="240" w:lineRule="auto"/>
        <w:contextualSpacing/>
      </w:pPr>
      <w:r w:rsidRPr="001910D1">
        <w:t xml:space="preserve">The percentage of </w:t>
      </w:r>
      <w:r w:rsidR="00857EBC">
        <w:t xml:space="preserve">students from </w:t>
      </w:r>
      <w:r w:rsidRPr="001910D1">
        <w:t xml:space="preserve">economically disadvantaged </w:t>
      </w:r>
      <w:r w:rsidR="00857EBC">
        <w:t>families</w:t>
      </w:r>
      <w:r w:rsidR="00857EBC" w:rsidRPr="001910D1">
        <w:t xml:space="preserve"> </w:t>
      </w:r>
      <w:r w:rsidRPr="001910D1">
        <w:t>meeting or exceeding expectations improved by 4 percentage point</w:t>
      </w:r>
      <w:r w:rsidR="00857EBC">
        <w:t>s</w:t>
      </w:r>
      <w:r w:rsidRPr="001910D1">
        <w:t xml:space="preserve"> in ELA and by 5 percentage points in math.</w:t>
      </w:r>
    </w:p>
    <w:p w:rsidR="001910D1" w:rsidRPr="001910D1" w:rsidRDefault="001910D1" w:rsidP="00E05526">
      <w:pPr>
        <w:numPr>
          <w:ilvl w:val="0"/>
          <w:numId w:val="56"/>
        </w:numPr>
        <w:spacing w:after="0" w:line="240" w:lineRule="auto"/>
        <w:contextualSpacing/>
      </w:pPr>
      <w:r w:rsidRPr="001910D1">
        <w:t>The percentage of ELL and former ELL students meeting or exceeding expectations improved by 20 percentage points in ELA and by 6 percentage points in math.</w:t>
      </w:r>
    </w:p>
    <w:p w:rsidR="001910D1" w:rsidRPr="001910D1" w:rsidRDefault="001910D1" w:rsidP="00E05526">
      <w:pPr>
        <w:numPr>
          <w:ilvl w:val="0"/>
          <w:numId w:val="56"/>
        </w:numPr>
        <w:spacing w:after="0" w:line="240" w:lineRule="auto"/>
        <w:contextualSpacing/>
      </w:pPr>
      <w:r w:rsidRPr="001910D1">
        <w:t>The percentage of students with disabilities meeting or exceeding expectations improved by 2 percentage point</w:t>
      </w:r>
      <w:r w:rsidR="00857EBC">
        <w:t>s</w:t>
      </w:r>
      <w:r w:rsidRPr="001910D1">
        <w:t xml:space="preserve"> in ELA and by </w:t>
      </w:r>
      <w:r w:rsidR="00857EBC">
        <w:t>1</w:t>
      </w:r>
      <w:r w:rsidR="00857EBC" w:rsidRPr="001910D1">
        <w:t xml:space="preserve"> </w:t>
      </w:r>
      <w:r w:rsidRPr="001910D1">
        <w:t>percentage point</w:t>
      </w:r>
      <w:r w:rsidR="00BB3B0C">
        <w:t xml:space="preserve"> </w:t>
      </w:r>
      <w:r w:rsidRPr="001910D1">
        <w:t>in math.</w:t>
      </w:r>
    </w:p>
    <w:p w:rsidR="001910D1" w:rsidRDefault="001910D1"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BF6D57" w:rsidRDefault="00BF6D57" w:rsidP="001910D1">
      <w:pPr>
        <w:spacing w:after="0" w:line="240" w:lineRule="auto"/>
      </w:pPr>
    </w:p>
    <w:p w:rsidR="003748F3" w:rsidRDefault="003748F3" w:rsidP="001910D1">
      <w:pPr>
        <w:spacing w:after="0" w:line="240" w:lineRule="auto"/>
      </w:pPr>
    </w:p>
    <w:p w:rsidR="003748F3" w:rsidRDefault="003748F3" w:rsidP="001910D1">
      <w:pPr>
        <w:spacing w:after="0" w:line="240" w:lineRule="auto"/>
      </w:pPr>
    </w:p>
    <w:p w:rsidR="003748F3" w:rsidRDefault="003748F3" w:rsidP="001910D1">
      <w:pPr>
        <w:spacing w:after="0" w:line="240" w:lineRule="auto"/>
      </w:pPr>
    </w:p>
    <w:p w:rsidR="00BF6D57" w:rsidRDefault="00BF6D57" w:rsidP="001910D1">
      <w:pPr>
        <w:spacing w:after="0" w:line="240" w:lineRule="auto"/>
      </w:pPr>
    </w:p>
    <w:p w:rsidR="00BF6D57" w:rsidRPr="001910D1" w:rsidRDefault="00BF6D57" w:rsidP="001910D1">
      <w:pPr>
        <w:spacing w:after="0" w:line="240" w:lineRule="auto"/>
      </w:pPr>
    </w:p>
    <w:tbl>
      <w:tblPr>
        <w:tblStyle w:val="TableGrid"/>
        <w:tblW w:w="0" w:type="auto"/>
        <w:tblLook w:val="04A0" w:firstRow="1" w:lastRow="0" w:firstColumn="1" w:lastColumn="0" w:noHBand="0" w:noVBand="1"/>
      </w:tblPr>
      <w:tblGrid>
        <w:gridCol w:w="1638"/>
        <w:gridCol w:w="1139"/>
        <w:gridCol w:w="1359"/>
        <w:gridCol w:w="1361"/>
        <w:gridCol w:w="1359"/>
        <w:gridCol w:w="1359"/>
        <w:gridCol w:w="1361"/>
      </w:tblGrid>
      <w:tr w:rsidR="001910D1" w:rsidRPr="001910D1" w:rsidTr="009E45E3">
        <w:tc>
          <w:tcPr>
            <w:tcW w:w="9576" w:type="dxa"/>
            <w:gridSpan w:val="7"/>
            <w:tcBorders>
              <w:top w:val="nil"/>
              <w:left w:val="nil"/>
              <w:right w:val="nil"/>
            </w:tcBorders>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lastRenderedPageBreak/>
              <w:t>Table 3: Tyngsborough Public Schools</w:t>
            </w:r>
          </w:p>
          <w:p w:rsidR="001910D1" w:rsidRPr="001910D1" w:rsidRDefault="001910D1" w:rsidP="00857EBC">
            <w:pPr>
              <w:spacing w:after="0" w:line="240" w:lineRule="auto"/>
              <w:jc w:val="center"/>
              <w:rPr>
                <w:rFonts w:eastAsia="Times New Roman" w:cs="Times New Roman"/>
                <w:sz w:val="20"/>
                <w:szCs w:val="20"/>
              </w:rPr>
            </w:pPr>
            <w:r w:rsidRPr="001910D1">
              <w:rPr>
                <w:rFonts w:eastAsia="Times New Roman" w:cs="Times New Roman"/>
                <w:b/>
                <w:sz w:val="20"/>
                <w:szCs w:val="20"/>
              </w:rPr>
              <w:t>ELA and Math Meeting or Exceeding Expectations (Grades 3</w:t>
            </w:r>
            <w:r w:rsidR="00857EBC">
              <w:rPr>
                <w:rFonts w:eastAsia="Times New Roman" w:cs="Times New Roman"/>
                <w:b/>
                <w:sz w:val="20"/>
                <w:szCs w:val="20"/>
              </w:rPr>
              <w:t>–</w:t>
            </w:r>
            <w:r w:rsidRPr="001910D1">
              <w:rPr>
                <w:rFonts w:eastAsia="Times New Roman" w:cs="Times New Roman"/>
                <w:b/>
                <w:sz w:val="20"/>
                <w:szCs w:val="20"/>
              </w:rPr>
              <w:t>8) 2015</w:t>
            </w:r>
            <w:r w:rsidR="00857EBC">
              <w:rPr>
                <w:rFonts w:eastAsia="Times New Roman" w:cs="Times New Roman"/>
                <w:b/>
                <w:sz w:val="20"/>
                <w:szCs w:val="20"/>
              </w:rPr>
              <w:t>–</w:t>
            </w:r>
            <w:r w:rsidRPr="001910D1">
              <w:rPr>
                <w:rFonts w:eastAsia="Times New Roman" w:cs="Times New Roman"/>
                <w:b/>
                <w:sz w:val="20"/>
                <w:szCs w:val="20"/>
              </w:rPr>
              <w:t>2016</w:t>
            </w:r>
          </w:p>
        </w:tc>
      </w:tr>
      <w:tr w:rsidR="001910D1" w:rsidRPr="001910D1" w:rsidTr="009E45E3">
        <w:tc>
          <w:tcPr>
            <w:tcW w:w="1638" w:type="dxa"/>
            <w:vMerge w:val="restart"/>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Group</w:t>
            </w:r>
          </w:p>
        </w:tc>
        <w:tc>
          <w:tcPr>
            <w:tcW w:w="3859" w:type="dxa"/>
            <w:gridSpan w:val="3"/>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ELA</w:t>
            </w:r>
          </w:p>
        </w:tc>
        <w:tc>
          <w:tcPr>
            <w:tcW w:w="4079" w:type="dxa"/>
            <w:gridSpan w:val="3"/>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Math</w:t>
            </w:r>
          </w:p>
        </w:tc>
      </w:tr>
      <w:tr w:rsidR="001910D1" w:rsidRPr="001910D1" w:rsidTr="009E45E3">
        <w:tc>
          <w:tcPr>
            <w:tcW w:w="1638" w:type="dxa"/>
            <w:vMerge/>
            <w:shd w:val="clear" w:color="auto" w:fill="D9D9D9" w:themeFill="background1" w:themeFillShade="D9"/>
          </w:tcPr>
          <w:p w:rsidR="001910D1" w:rsidRPr="001910D1" w:rsidRDefault="001910D1" w:rsidP="001910D1">
            <w:pPr>
              <w:spacing w:after="0" w:line="240" w:lineRule="auto"/>
              <w:rPr>
                <w:rFonts w:eastAsia="Times New Roman" w:cs="Times New Roman"/>
                <w:b/>
                <w:sz w:val="20"/>
                <w:szCs w:val="20"/>
              </w:rPr>
            </w:pPr>
          </w:p>
        </w:tc>
        <w:tc>
          <w:tcPr>
            <w:tcW w:w="1139" w:type="dxa"/>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2015</w:t>
            </w:r>
          </w:p>
        </w:tc>
        <w:tc>
          <w:tcPr>
            <w:tcW w:w="1359" w:type="dxa"/>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2016</w:t>
            </w:r>
          </w:p>
        </w:tc>
        <w:tc>
          <w:tcPr>
            <w:tcW w:w="1361" w:type="dxa"/>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Change</w:t>
            </w:r>
          </w:p>
        </w:tc>
        <w:tc>
          <w:tcPr>
            <w:tcW w:w="1359" w:type="dxa"/>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2015</w:t>
            </w:r>
          </w:p>
        </w:tc>
        <w:tc>
          <w:tcPr>
            <w:tcW w:w="1359" w:type="dxa"/>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2016</w:t>
            </w:r>
          </w:p>
        </w:tc>
        <w:tc>
          <w:tcPr>
            <w:tcW w:w="1361" w:type="dxa"/>
            <w:shd w:val="clear" w:color="auto" w:fill="D9D9D9" w:themeFill="background1" w:themeFillShade="D9"/>
          </w:tcPr>
          <w:p w:rsidR="001910D1" w:rsidRPr="001910D1" w:rsidRDefault="001910D1" w:rsidP="001910D1">
            <w:pPr>
              <w:spacing w:after="0" w:line="240" w:lineRule="auto"/>
              <w:jc w:val="center"/>
              <w:rPr>
                <w:rFonts w:eastAsia="Times New Roman" w:cs="Times New Roman"/>
                <w:b/>
                <w:sz w:val="20"/>
                <w:szCs w:val="20"/>
              </w:rPr>
            </w:pPr>
            <w:r w:rsidRPr="001910D1">
              <w:rPr>
                <w:rFonts w:eastAsia="Times New Roman" w:cs="Times New Roman"/>
                <w:b/>
                <w:sz w:val="20"/>
                <w:szCs w:val="20"/>
              </w:rPr>
              <w:t>Change</w:t>
            </w:r>
          </w:p>
        </w:tc>
      </w:tr>
      <w:tr w:rsidR="001910D1" w:rsidRPr="001910D1" w:rsidTr="009E45E3">
        <w:trPr>
          <w:trHeight w:val="488"/>
        </w:trPr>
        <w:tc>
          <w:tcPr>
            <w:tcW w:w="1638"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All students</w:t>
            </w:r>
          </w:p>
        </w:tc>
        <w:tc>
          <w:tcPr>
            <w:tcW w:w="113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63%</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61%</w:t>
            </w:r>
          </w:p>
        </w:tc>
        <w:tc>
          <w:tcPr>
            <w:tcW w:w="1361"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56%</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61%</w:t>
            </w:r>
          </w:p>
        </w:tc>
        <w:tc>
          <w:tcPr>
            <w:tcW w:w="1361"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5</w:t>
            </w:r>
          </w:p>
        </w:tc>
      </w:tr>
      <w:tr w:rsidR="001910D1" w:rsidRPr="001910D1" w:rsidTr="009E45E3">
        <w:trPr>
          <w:trHeight w:val="488"/>
        </w:trPr>
        <w:tc>
          <w:tcPr>
            <w:tcW w:w="1638"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High Needs</w:t>
            </w:r>
          </w:p>
        </w:tc>
        <w:tc>
          <w:tcPr>
            <w:tcW w:w="113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33%</w:t>
            </w:r>
          </w:p>
        </w:tc>
        <w:tc>
          <w:tcPr>
            <w:tcW w:w="135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34%</w:t>
            </w:r>
          </w:p>
        </w:tc>
        <w:tc>
          <w:tcPr>
            <w:tcW w:w="1361"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1</w:t>
            </w:r>
          </w:p>
        </w:tc>
        <w:tc>
          <w:tcPr>
            <w:tcW w:w="135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25%</w:t>
            </w:r>
          </w:p>
        </w:tc>
        <w:tc>
          <w:tcPr>
            <w:tcW w:w="135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29%</w:t>
            </w:r>
          </w:p>
        </w:tc>
        <w:tc>
          <w:tcPr>
            <w:tcW w:w="1361"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4</w:t>
            </w:r>
          </w:p>
        </w:tc>
      </w:tr>
      <w:tr w:rsidR="001910D1" w:rsidRPr="001910D1" w:rsidTr="009E45E3">
        <w:trPr>
          <w:trHeight w:val="488"/>
        </w:trPr>
        <w:tc>
          <w:tcPr>
            <w:tcW w:w="1638"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Economically Disadvantaged</w:t>
            </w:r>
          </w:p>
        </w:tc>
        <w:tc>
          <w:tcPr>
            <w:tcW w:w="113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41%</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45%</w:t>
            </w:r>
          </w:p>
        </w:tc>
        <w:tc>
          <w:tcPr>
            <w:tcW w:w="1361"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4</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33%</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38%</w:t>
            </w:r>
          </w:p>
        </w:tc>
        <w:tc>
          <w:tcPr>
            <w:tcW w:w="1361"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5</w:t>
            </w:r>
          </w:p>
        </w:tc>
      </w:tr>
      <w:tr w:rsidR="001910D1" w:rsidRPr="001910D1" w:rsidTr="009E45E3">
        <w:trPr>
          <w:trHeight w:val="488"/>
        </w:trPr>
        <w:tc>
          <w:tcPr>
            <w:tcW w:w="1638"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ELL and former ELL students</w:t>
            </w:r>
          </w:p>
        </w:tc>
        <w:tc>
          <w:tcPr>
            <w:tcW w:w="113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20%</w:t>
            </w:r>
          </w:p>
        </w:tc>
        <w:tc>
          <w:tcPr>
            <w:tcW w:w="135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40%</w:t>
            </w:r>
          </w:p>
        </w:tc>
        <w:tc>
          <w:tcPr>
            <w:tcW w:w="1361"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20</w:t>
            </w:r>
          </w:p>
        </w:tc>
        <w:tc>
          <w:tcPr>
            <w:tcW w:w="135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27%</w:t>
            </w:r>
          </w:p>
        </w:tc>
        <w:tc>
          <w:tcPr>
            <w:tcW w:w="1359"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33%</w:t>
            </w:r>
          </w:p>
        </w:tc>
        <w:tc>
          <w:tcPr>
            <w:tcW w:w="1361" w:type="dxa"/>
            <w:shd w:val="clear" w:color="auto" w:fill="D9D9D9" w:themeFill="background1" w:themeFillShade="D9"/>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6</w:t>
            </w:r>
          </w:p>
        </w:tc>
      </w:tr>
      <w:tr w:rsidR="001910D1" w:rsidRPr="001910D1" w:rsidTr="009E45E3">
        <w:trPr>
          <w:trHeight w:val="489"/>
        </w:trPr>
        <w:tc>
          <w:tcPr>
            <w:tcW w:w="1638"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Students with disabilities</w:t>
            </w:r>
          </w:p>
        </w:tc>
        <w:tc>
          <w:tcPr>
            <w:tcW w:w="113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17%</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15%</w:t>
            </w:r>
          </w:p>
        </w:tc>
        <w:tc>
          <w:tcPr>
            <w:tcW w:w="1361"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2</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11%</w:t>
            </w:r>
          </w:p>
        </w:tc>
        <w:tc>
          <w:tcPr>
            <w:tcW w:w="1359"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12%</w:t>
            </w:r>
          </w:p>
        </w:tc>
        <w:tc>
          <w:tcPr>
            <w:tcW w:w="1361" w:type="dxa"/>
            <w:vAlign w:val="center"/>
          </w:tcPr>
          <w:p w:rsidR="001910D1" w:rsidRPr="001910D1" w:rsidRDefault="001910D1" w:rsidP="001910D1">
            <w:pPr>
              <w:spacing w:after="0" w:line="240" w:lineRule="auto"/>
              <w:jc w:val="center"/>
              <w:rPr>
                <w:rFonts w:eastAsia="Times New Roman" w:cs="Times New Roman"/>
                <w:sz w:val="20"/>
                <w:szCs w:val="20"/>
              </w:rPr>
            </w:pPr>
            <w:r w:rsidRPr="001910D1">
              <w:rPr>
                <w:rFonts w:eastAsia="Times New Roman" w:cs="Times New Roman"/>
                <w:sz w:val="20"/>
                <w:szCs w:val="20"/>
              </w:rPr>
              <w:t>1</w:t>
            </w:r>
          </w:p>
        </w:tc>
      </w:tr>
    </w:tbl>
    <w:p w:rsidR="00BF6D57" w:rsidRDefault="00BF6D57" w:rsidP="003D46CE">
      <w:pPr>
        <w:spacing w:after="0" w:line="240" w:lineRule="auto"/>
        <w:contextualSpacing/>
        <w:rPr>
          <w:rFonts w:eastAsia="Times New Roman" w:cs="Times New Roman"/>
          <w:b/>
        </w:rPr>
      </w:pPr>
    </w:p>
    <w:p w:rsidR="00BF6D57" w:rsidRDefault="00BF6D57" w:rsidP="003D46CE">
      <w:pPr>
        <w:spacing w:after="0" w:line="240" w:lineRule="auto"/>
        <w:contextualSpacing/>
        <w:rPr>
          <w:rFonts w:eastAsia="Times New Roman" w:cs="Times New Roman"/>
          <w:b/>
        </w:rPr>
      </w:pPr>
    </w:p>
    <w:p w:rsidR="003D46CE" w:rsidRPr="00E16B23" w:rsidRDefault="003D46CE" w:rsidP="003D46CE">
      <w:pPr>
        <w:spacing w:after="0" w:line="240" w:lineRule="auto"/>
        <w:contextualSpacing/>
        <w:rPr>
          <w:rFonts w:eastAsia="Times New Roman" w:cs="Times New Roman"/>
          <w:b/>
        </w:rPr>
      </w:pPr>
      <w:r w:rsidRPr="00E16B23">
        <w:rPr>
          <w:rFonts w:eastAsia="Times New Roman" w:cs="Times New Roman"/>
          <w:b/>
        </w:rPr>
        <w:t xml:space="preserve">Between 2013 and 2016, the percentage of students scoring proficient or advanced in science declined by 4 percentage points for all students, by </w:t>
      </w:r>
      <w:r w:rsidR="00857EBC">
        <w:rPr>
          <w:rFonts w:eastAsia="Times New Roman" w:cs="Times New Roman"/>
          <w:b/>
        </w:rPr>
        <w:t>1</w:t>
      </w:r>
      <w:r w:rsidR="00857EBC" w:rsidRPr="00E16B23">
        <w:rPr>
          <w:rFonts w:eastAsia="Times New Roman" w:cs="Times New Roman"/>
          <w:b/>
        </w:rPr>
        <w:t xml:space="preserve"> </w:t>
      </w:r>
      <w:r w:rsidRPr="00E16B23">
        <w:rPr>
          <w:rFonts w:eastAsia="Times New Roman" w:cs="Times New Roman"/>
          <w:b/>
        </w:rPr>
        <w:t>percentage point for high needs students, and by 3 percentage points for students with disabilities.  In 2016</w:t>
      </w:r>
      <w:r w:rsidR="00857EBC">
        <w:rPr>
          <w:rFonts w:eastAsia="Times New Roman" w:cs="Times New Roman"/>
          <w:b/>
        </w:rPr>
        <w:t>,</w:t>
      </w:r>
      <w:r w:rsidRPr="00E16B23">
        <w:rPr>
          <w:rFonts w:eastAsia="Times New Roman" w:cs="Times New Roman"/>
          <w:b/>
        </w:rPr>
        <w:t xml:space="preserve"> the percentage of students scoring proficient or advanced in science was 8</w:t>
      </w:r>
      <w:r w:rsidR="00857EBC">
        <w:rPr>
          <w:rFonts w:eastAsia="Times New Roman" w:cs="Times New Roman"/>
          <w:b/>
        </w:rPr>
        <w:t xml:space="preserve"> </w:t>
      </w:r>
      <w:r w:rsidRPr="00E16B23">
        <w:rPr>
          <w:rFonts w:eastAsia="Times New Roman" w:cs="Times New Roman"/>
          <w:b/>
        </w:rPr>
        <w:t xml:space="preserve">percentage points above the </w:t>
      </w:r>
      <w:r w:rsidR="00857EBC">
        <w:rPr>
          <w:rFonts w:eastAsia="Times New Roman" w:cs="Times New Roman"/>
          <w:b/>
        </w:rPr>
        <w:t xml:space="preserve">2016 </w:t>
      </w:r>
      <w:r w:rsidRPr="00E16B23">
        <w:rPr>
          <w:rFonts w:eastAsia="Times New Roman" w:cs="Times New Roman"/>
          <w:b/>
        </w:rPr>
        <w:t xml:space="preserve">state rate for the district as a whole, and 4 or 6 percentage points above the </w:t>
      </w:r>
      <w:r w:rsidR="00857EBC">
        <w:rPr>
          <w:rFonts w:eastAsia="Times New Roman" w:cs="Times New Roman"/>
          <w:b/>
        </w:rPr>
        <w:t xml:space="preserve">2016 </w:t>
      </w:r>
      <w:r w:rsidRPr="00E16B23">
        <w:rPr>
          <w:rFonts w:eastAsia="Times New Roman" w:cs="Times New Roman"/>
          <w:b/>
        </w:rPr>
        <w:t xml:space="preserve">state rate for high needs students, </w:t>
      </w:r>
      <w:r w:rsidR="00857EBC">
        <w:rPr>
          <w:rFonts w:eastAsia="Times New Roman" w:cs="Times New Roman"/>
          <w:b/>
        </w:rPr>
        <w:t xml:space="preserve">students from </w:t>
      </w:r>
      <w:r w:rsidRPr="00E16B23">
        <w:rPr>
          <w:rFonts w:eastAsia="Times New Roman" w:cs="Times New Roman"/>
          <w:b/>
        </w:rPr>
        <w:t xml:space="preserve">economically disadvantaged </w:t>
      </w:r>
      <w:r w:rsidR="00857EBC">
        <w:rPr>
          <w:rFonts w:eastAsia="Times New Roman" w:cs="Times New Roman"/>
          <w:b/>
        </w:rPr>
        <w:t>families</w:t>
      </w:r>
      <w:r w:rsidRPr="00E16B23">
        <w:rPr>
          <w:rFonts w:eastAsia="Times New Roman" w:cs="Times New Roman"/>
          <w:b/>
        </w:rPr>
        <w:t>, and students with disabilities.</w:t>
      </w:r>
    </w:p>
    <w:p w:rsidR="003D46CE" w:rsidRPr="00E16B23" w:rsidRDefault="003D46CE" w:rsidP="003D46CE">
      <w:pPr>
        <w:spacing w:after="0" w:line="240" w:lineRule="auto"/>
      </w:pP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3D46CE" w:rsidRPr="0041133B" w:rsidTr="009E45E3">
        <w:tc>
          <w:tcPr>
            <w:tcW w:w="9558" w:type="dxa"/>
            <w:gridSpan w:val="8"/>
            <w:tcBorders>
              <w:top w:val="nil"/>
              <w:left w:val="nil"/>
              <w:right w:val="nil"/>
            </w:tcBorders>
            <w:vAlign w:val="center"/>
          </w:tcPr>
          <w:p w:rsidR="003D46CE" w:rsidRPr="0041133B" w:rsidRDefault="003D46CE" w:rsidP="003D46CE">
            <w:pPr>
              <w:spacing w:after="0" w:line="240" w:lineRule="auto"/>
              <w:jc w:val="center"/>
              <w:rPr>
                <w:b/>
                <w:sz w:val="20"/>
                <w:szCs w:val="20"/>
              </w:rPr>
            </w:pPr>
            <w:r w:rsidRPr="0041133B">
              <w:rPr>
                <w:b/>
                <w:sz w:val="20"/>
                <w:szCs w:val="20"/>
              </w:rPr>
              <w:t>Table 4: Tyngsborough Public Schools</w:t>
            </w:r>
          </w:p>
          <w:p w:rsidR="003D46CE" w:rsidRPr="0041133B" w:rsidRDefault="003D46CE" w:rsidP="003D46CE">
            <w:pPr>
              <w:spacing w:after="0" w:line="240" w:lineRule="auto"/>
              <w:jc w:val="center"/>
              <w:rPr>
                <w:b/>
                <w:sz w:val="20"/>
                <w:szCs w:val="20"/>
              </w:rPr>
            </w:pPr>
            <w:r w:rsidRPr="0041133B">
              <w:rPr>
                <w:b/>
                <w:sz w:val="20"/>
                <w:szCs w:val="20"/>
              </w:rPr>
              <w:t>Science Percent Proficient or Advanced by Subgroup 2013–2016</w:t>
            </w:r>
          </w:p>
        </w:tc>
      </w:tr>
      <w:tr w:rsidR="003D46CE" w:rsidRPr="0041133B" w:rsidTr="009E45E3">
        <w:trPr>
          <w:trHeight w:val="746"/>
        </w:trPr>
        <w:tc>
          <w:tcPr>
            <w:tcW w:w="1638"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Group</w:t>
            </w:r>
          </w:p>
        </w:tc>
        <w:tc>
          <w:tcPr>
            <w:tcW w:w="810"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p>
        </w:tc>
        <w:tc>
          <w:tcPr>
            <w:tcW w:w="1098"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2013</w:t>
            </w:r>
          </w:p>
        </w:tc>
        <w:tc>
          <w:tcPr>
            <w:tcW w:w="1098"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2014</w:t>
            </w:r>
          </w:p>
        </w:tc>
        <w:tc>
          <w:tcPr>
            <w:tcW w:w="1098"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2015</w:t>
            </w:r>
          </w:p>
        </w:tc>
        <w:tc>
          <w:tcPr>
            <w:tcW w:w="1098"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2016</w:t>
            </w:r>
          </w:p>
        </w:tc>
        <w:tc>
          <w:tcPr>
            <w:tcW w:w="1098"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4-Year Trend</w:t>
            </w:r>
          </w:p>
        </w:tc>
        <w:tc>
          <w:tcPr>
            <w:tcW w:w="1620" w:type="dxa"/>
            <w:shd w:val="clear" w:color="auto" w:fill="D9D9D9" w:themeFill="background1" w:themeFillShade="D9"/>
            <w:vAlign w:val="center"/>
          </w:tcPr>
          <w:p w:rsidR="003D46CE" w:rsidRPr="0041133B" w:rsidRDefault="003D46CE" w:rsidP="003D46CE">
            <w:pPr>
              <w:spacing w:after="0" w:line="240" w:lineRule="auto"/>
              <w:jc w:val="center"/>
              <w:rPr>
                <w:b/>
                <w:sz w:val="20"/>
                <w:szCs w:val="20"/>
              </w:rPr>
            </w:pPr>
            <w:r w:rsidRPr="0041133B">
              <w:rPr>
                <w:b/>
                <w:sz w:val="20"/>
                <w:szCs w:val="20"/>
              </w:rPr>
              <w:t>Above/Below</w:t>
            </w:r>
          </w:p>
          <w:p w:rsidR="003D46CE" w:rsidRPr="0041133B" w:rsidRDefault="003D46CE" w:rsidP="003D46CE">
            <w:pPr>
              <w:spacing w:after="0" w:line="240" w:lineRule="auto"/>
              <w:jc w:val="center"/>
              <w:rPr>
                <w:b/>
                <w:sz w:val="20"/>
                <w:szCs w:val="20"/>
              </w:rPr>
            </w:pPr>
            <w:r w:rsidRPr="0041133B">
              <w:rPr>
                <w:b/>
                <w:sz w:val="20"/>
                <w:szCs w:val="20"/>
              </w:rPr>
              <w:t>State (2016)</w:t>
            </w:r>
          </w:p>
        </w:tc>
      </w:tr>
      <w:tr w:rsidR="003D46CE" w:rsidRPr="000C3F32" w:rsidTr="009E45E3">
        <w:tc>
          <w:tcPr>
            <w:tcW w:w="1638" w:type="dxa"/>
            <w:vMerge w:val="restart"/>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All students</w:t>
            </w:r>
          </w:p>
        </w:tc>
        <w:tc>
          <w:tcPr>
            <w:tcW w:w="810" w:type="dxa"/>
            <w:shd w:val="clear" w:color="auto" w:fill="auto"/>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District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66%</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58%</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59%</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62%</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-4</w:t>
            </w:r>
          </w:p>
        </w:tc>
        <w:tc>
          <w:tcPr>
            <w:tcW w:w="1620" w:type="dxa"/>
            <w:vMerge w:val="restart"/>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8</w:t>
            </w:r>
          </w:p>
        </w:tc>
      </w:tr>
      <w:tr w:rsidR="003D46CE" w:rsidRPr="000C3F32" w:rsidTr="009E45E3">
        <w:tc>
          <w:tcPr>
            <w:tcW w:w="1638" w:type="dxa"/>
            <w:vMerge/>
            <w:shd w:val="clear" w:color="auto" w:fill="auto"/>
            <w:vAlign w:val="center"/>
          </w:tcPr>
          <w:p w:rsidR="003D46CE" w:rsidRPr="000C3F32" w:rsidRDefault="003D46CE" w:rsidP="003D46CE">
            <w:pPr>
              <w:spacing w:after="0" w:line="240" w:lineRule="auto"/>
              <w:jc w:val="center"/>
              <w:rPr>
                <w:sz w:val="20"/>
                <w:szCs w:val="20"/>
              </w:rPr>
            </w:pPr>
          </w:p>
        </w:tc>
        <w:tc>
          <w:tcPr>
            <w:tcW w:w="810" w:type="dxa"/>
            <w:shd w:val="clear" w:color="auto" w:fill="auto"/>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State</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53%</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55%</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54%</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54%</w:t>
            </w:r>
          </w:p>
        </w:tc>
        <w:tc>
          <w:tcPr>
            <w:tcW w:w="1098" w:type="dxa"/>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1</w:t>
            </w:r>
          </w:p>
        </w:tc>
        <w:tc>
          <w:tcPr>
            <w:tcW w:w="1620" w:type="dxa"/>
            <w:vMerge/>
            <w:shd w:val="clear" w:color="auto" w:fill="auto"/>
            <w:vAlign w:val="center"/>
          </w:tcPr>
          <w:p w:rsidR="003D46CE" w:rsidRPr="000C3F32" w:rsidRDefault="003D46CE" w:rsidP="003D46CE">
            <w:pPr>
              <w:spacing w:after="0" w:line="240" w:lineRule="auto"/>
              <w:jc w:val="center"/>
              <w:rPr>
                <w:sz w:val="20"/>
                <w:szCs w:val="20"/>
              </w:rPr>
            </w:pPr>
          </w:p>
        </w:tc>
      </w:tr>
      <w:tr w:rsidR="003D46CE" w:rsidRPr="000C3F32" w:rsidTr="009E45E3">
        <w:tc>
          <w:tcPr>
            <w:tcW w:w="1638" w:type="dxa"/>
            <w:vMerge w:val="restart"/>
            <w:shd w:val="clear" w:color="auto" w:fill="D9D9D9" w:themeFill="background1" w:themeFillShade="D9"/>
            <w:vAlign w:val="center"/>
          </w:tcPr>
          <w:p w:rsidR="003D46CE" w:rsidRPr="000C3F32" w:rsidRDefault="003D46CE" w:rsidP="003D46CE">
            <w:pPr>
              <w:spacing w:after="0" w:line="240" w:lineRule="auto"/>
              <w:jc w:val="center"/>
              <w:rPr>
                <w:sz w:val="20"/>
                <w:szCs w:val="20"/>
              </w:rPr>
            </w:pPr>
            <w:r w:rsidRPr="000C3F32">
              <w:rPr>
                <w:sz w:val="20"/>
                <w:szCs w:val="20"/>
              </w:rPr>
              <w:t>High Needs</w:t>
            </w:r>
          </w:p>
        </w:tc>
        <w:tc>
          <w:tcPr>
            <w:tcW w:w="810" w:type="dxa"/>
            <w:shd w:val="clear" w:color="auto" w:fill="D9D9D9" w:themeFill="background1" w:themeFillShade="D9"/>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District</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36%</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30%</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29%</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35%</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w:t>
            </w:r>
          </w:p>
        </w:tc>
        <w:tc>
          <w:tcPr>
            <w:tcW w:w="1620" w:type="dxa"/>
            <w:vMerge w:val="restart"/>
            <w:shd w:val="clear" w:color="auto" w:fill="D9D9D9" w:themeFill="background1" w:themeFillShade="D9"/>
            <w:vAlign w:val="center"/>
          </w:tcPr>
          <w:p w:rsidR="003D46CE" w:rsidRPr="000C3F32" w:rsidRDefault="003D46CE" w:rsidP="003D46CE">
            <w:pPr>
              <w:spacing w:after="0" w:line="240" w:lineRule="auto"/>
              <w:jc w:val="center"/>
              <w:rPr>
                <w:sz w:val="20"/>
                <w:szCs w:val="20"/>
              </w:rPr>
            </w:pPr>
            <w:r w:rsidRPr="000C3F32">
              <w:rPr>
                <w:sz w:val="20"/>
                <w:szCs w:val="20"/>
              </w:rPr>
              <w:t>4</w:t>
            </w:r>
          </w:p>
        </w:tc>
      </w:tr>
      <w:tr w:rsidR="003D46CE" w:rsidRPr="000C3F32" w:rsidTr="009E45E3">
        <w:tc>
          <w:tcPr>
            <w:tcW w:w="1638" w:type="dxa"/>
            <w:vMerge/>
            <w:shd w:val="clear" w:color="auto" w:fill="auto"/>
            <w:vAlign w:val="center"/>
          </w:tcPr>
          <w:p w:rsidR="003D46CE" w:rsidRPr="000C3F32" w:rsidRDefault="003D46CE" w:rsidP="003D46CE">
            <w:pPr>
              <w:spacing w:after="0" w:line="240" w:lineRule="auto"/>
              <w:jc w:val="center"/>
              <w:rPr>
                <w:sz w:val="20"/>
                <w:szCs w:val="20"/>
              </w:rPr>
            </w:pPr>
          </w:p>
        </w:tc>
        <w:tc>
          <w:tcPr>
            <w:tcW w:w="810" w:type="dxa"/>
            <w:shd w:val="clear" w:color="auto" w:fill="D9D9D9" w:themeFill="background1" w:themeFillShade="D9"/>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State</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31%</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33%</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31%</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31%</w:t>
            </w:r>
          </w:p>
        </w:tc>
        <w:tc>
          <w:tcPr>
            <w:tcW w:w="1098" w:type="dxa"/>
            <w:shd w:val="clear" w:color="auto" w:fill="D9D9D9" w:themeFill="background1" w:themeFillShade="D9"/>
            <w:vAlign w:val="center"/>
          </w:tcPr>
          <w:p w:rsidR="003D46CE" w:rsidRPr="000C3F32" w:rsidRDefault="003D46CE" w:rsidP="003D46CE">
            <w:pPr>
              <w:spacing w:after="0" w:line="240" w:lineRule="auto"/>
              <w:jc w:val="center"/>
              <w:rPr>
                <w:sz w:val="20"/>
                <w:szCs w:val="20"/>
              </w:rPr>
            </w:pPr>
            <w:r w:rsidRPr="000C3F32">
              <w:rPr>
                <w:sz w:val="20"/>
                <w:szCs w:val="20"/>
              </w:rPr>
              <w:t>0</w:t>
            </w:r>
          </w:p>
        </w:tc>
        <w:tc>
          <w:tcPr>
            <w:tcW w:w="1620" w:type="dxa"/>
            <w:vMerge/>
            <w:shd w:val="clear" w:color="auto" w:fill="auto"/>
            <w:vAlign w:val="center"/>
          </w:tcPr>
          <w:p w:rsidR="003D46CE" w:rsidRPr="000C3F32" w:rsidRDefault="003D46CE" w:rsidP="003D46CE">
            <w:pPr>
              <w:spacing w:after="0" w:line="240" w:lineRule="auto"/>
              <w:jc w:val="center"/>
              <w:rPr>
                <w:sz w:val="20"/>
                <w:szCs w:val="20"/>
              </w:rPr>
            </w:pPr>
          </w:p>
        </w:tc>
      </w:tr>
      <w:tr w:rsidR="003D46CE" w:rsidRPr="000C3F32" w:rsidTr="009E45E3">
        <w:tc>
          <w:tcPr>
            <w:tcW w:w="1638" w:type="dxa"/>
            <w:vMerge w:val="restart"/>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Economically Disadvantaged</w:t>
            </w:r>
          </w:p>
        </w:tc>
        <w:tc>
          <w:tcPr>
            <w:tcW w:w="810" w:type="dxa"/>
            <w:shd w:val="clear" w:color="auto" w:fill="auto"/>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District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35%</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38%</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620" w:type="dxa"/>
            <w:vMerge w:val="restart"/>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6</w:t>
            </w:r>
          </w:p>
        </w:tc>
      </w:tr>
      <w:tr w:rsidR="003D46CE" w:rsidRPr="000C3F32" w:rsidTr="009E45E3">
        <w:tc>
          <w:tcPr>
            <w:tcW w:w="1638" w:type="dxa"/>
            <w:vMerge/>
            <w:shd w:val="clear" w:color="auto" w:fill="auto"/>
            <w:vAlign w:val="center"/>
          </w:tcPr>
          <w:p w:rsidR="003D46CE" w:rsidRPr="000C3F32" w:rsidRDefault="003D46CE" w:rsidP="003D46CE">
            <w:pPr>
              <w:spacing w:after="0" w:line="240" w:lineRule="auto"/>
              <w:jc w:val="center"/>
              <w:rPr>
                <w:sz w:val="20"/>
                <w:szCs w:val="20"/>
              </w:rPr>
            </w:pPr>
          </w:p>
        </w:tc>
        <w:tc>
          <w:tcPr>
            <w:tcW w:w="810" w:type="dxa"/>
            <w:shd w:val="clear" w:color="auto" w:fill="auto"/>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State</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34%</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32%</w:t>
            </w:r>
          </w:p>
        </w:tc>
        <w:tc>
          <w:tcPr>
            <w:tcW w:w="1098" w:type="dxa"/>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w:t>
            </w:r>
          </w:p>
        </w:tc>
        <w:tc>
          <w:tcPr>
            <w:tcW w:w="1620" w:type="dxa"/>
            <w:vMerge/>
            <w:shd w:val="clear" w:color="auto" w:fill="auto"/>
            <w:vAlign w:val="center"/>
          </w:tcPr>
          <w:p w:rsidR="003D46CE" w:rsidRPr="000C3F32" w:rsidRDefault="003D46CE" w:rsidP="003D46CE">
            <w:pPr>
              <w:spacing w:after="0" w:line="240" w:lineRule="auto"/>
              <w:jc w:val="center"/>
              <w:rPr>
                <w:sz w:val="20"/>
                <w:szCs w:val="20"/>
              </w:rPr>
            </w:pPr>
          </w:p>
        </w:tc>
      </w:tr>
      <w:tr w:rsidR="003D46CE" w:rsidRPr="000C3F32" w:rsidTr="009E45E3">
        <w:tc>
          <w:tcPr>
            <w:tcW w:w="1638" w:type="dxa"/>
            <w:vMerge w:val="restart"/>
            <w:shd w:val="clear" w:color="auto" w:fill="D9D9D9" w:themeFill="background1" w:themeFillShade="D9"/>
            <w:vAlign w:val="center"/>
          </w:tcPr>
          <w:p w:rsidR="003D46CE" w:rsidRPr="000C3F32" w:rsidRDefault="003D46CE" w:rsidP="003D46CE">
            <w:pPr>
              <w:spacing w:after="0" w:line="240" w:lineRule="auto"/>
              <w:jc w:val="center"/>
              <w:rPr>
                <w:sz w:val="20"/>
                <w:szCs w:val="20"/>
              </w:rPr>
            </w:pPr>
            <w:r w:rsidRPr="000C3F32">
              <w:rPr>
                <w:sz w:val="20"/>
                <w:szCs w:val="20"/>
              </w:rPr>
              <w:t>ELL and former ELL students</w:t>
            </w:r>
          </w:p>
        </w:tc>
        <w:tc>
          <w:tcPr>
            <w:tcW w:w="810" w:type="dxa"/>
            <w:shd w:val="clear" w:color="auto" w:fill="D9D9D9" w:themeFill="background1" w:themeFillShade="D9"/>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District</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w:t>
            </w:r>
          </w:p>
        </w:tc>
        <w:tc>
          <w:tcPr>
            <w:tcW w:w="1620" w:type="dxa"/>
            <w:vMerge w:val="restart"/>
            <w:shd w:val="clear" w:color="auto" w:fill="D9D9D9" w:themeFill="background1" w:themeFillShade="D9"/>
            <w:vAlign w:val="center"/>
          </w:tcPr>
          <w:p w:rsidR="003D46CE" w:rsidRPr="000C3F32" w:rsidRDefault="003D46CE" w:rsidP="003D46CE">
            <w:pPr>
              <w:spacing w:after="0" w:line="240" w:lineRule="auto"/>
              <w:jc w:val="center"/>
              <w:rPr>
                <w:sz w:val="20"/>
                <w:szCs w:val="20"/>
              </w:rPr>
            </w:pPr>
            <w:r w:rsidRPr="000C3F32">
              <w:rPr>
                <w:sz w:val="20"/>
                <w:szCs w:val="20"/>
              </w:rPr>
              <w:t>--</w:t>
            </w:r>
          </w:p>
        </w:tc>
      </w:tr>
      <w:tr w:rsidR="003D46CE" w:rsidRPr="000C3F32" w:rsidTr="009E45E3">
        <w:tc>
          <w:tcPr>
            <w:tcW w:w="1638" w:type="dxa"/>
            <w:vMerge/>
            <w:shd w:val="clear" w:color="auto" w:fill="D9D9D9" w:themeFill="background1" w:themeFillShade="D9"/>
            <w:vAlign w:val="center"/>
          </w:tcPr>
          <w:p w:rsidR="003D46CE" w:rsidRPr="000C3F32" w:rsidRDefault="003D46CE" w:rsidP="003D46CE">
            <w:pPr>
              <w:spacing w:after="0" w:line="240" w:lineRule="auto"/>
              <w:jc w:val="center"/>
              <w:rPr>
                <w:sz w:val="20"/>
                <w:szCs w:val="20"/>
              </w:rPr>
            </w:pPr>
          </w:p>
        </w:tc>
        <w:tc>
          <w:tcPr>
            <w:tcW w:w="810" w:type="dxa"/>
            <w:shd w:val="clear" w:color="auto" w:fill="D9D9D9" w:themeFill="background1" w:themeFillShade="D9"/>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State</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19%</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18%</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19%</w:t>
            </w:r>
          </w:p>
        </w:tc>
        <w:tc>
          <w:tcPr>
            <w:tcW w:w="1098" w:type="dxa"/>
            <w:shd w:val="clear" w:color="auto" w:fill="D9D9D9" w:themeFill="background1" w:themeFillShade="D9"/>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19%</w:t>
            </w:r>
          </w:p>
        </w:tc>
        <w:tc>
          <w:tcPr>
            <w:tcW w:w="1098" w:type="dxa"/>
            <w:shd w:val="clear" w:color="auto" w:fill="D9D9D9" w:themeFill="background1" w:themeFillShade="D9"/>
            <w:vAlign w:val="center"/>
          </w:tcPr>
          <w:p w:rsidR="003D46CE" w:rsidRPr="000C3F32" w:rsidRDefault="003D46CE" w:rsidP="003D46CE">
            <w:pPr>
              <w:spacing w:after="0" w:line="240" w:lineRule="auto"/>
              <w:jc w:val="center"/>
              <w:rPr>
                <w:sz w:val="20"/>
                <w:szCs w:val="20"/>
              </w:rPr>
            </w:pPr>
            <w:r w:rsidRPr="000C3F32">
              <w:rPr>
                <w:sz w:val="20"/>
                <w:szCs w:val="20"/>
              </w:rPr>
              <w:t>0</w:t>
            </w:r>
          </w:p>
        </w:tc>
        <w:tc>
          <w:tcPr>
            <w:tcW w:w="1620" w:type="dxa"/>
            <w:vMerge/>
            <w:shd w:val="clear" w:color="auto" w:fill="auto"/>
            <w:vAlign w:val="center"/>
          </w:tcPr>
          <w:p w:rsidR="003D46CE" w:rsidRPr="000C3F32" w:rsidRDefault="003D46CE" w:rsidP="003D46CE">
            <w:pPr>
              <w:spacing w:after="0" w:line="240" w:lineRule="auto"/>
              <w:jc w:val="center"/>
              <w:rPr>
                <w:sz w:val="20"/>
                <w:szCs w:val="20"/>
              </w:rPr>
            </w:pPr>
          </w:p>
        </w:tc>
      </w:tr>
      <w:tr w:rsidR="003D46CE" w:rsidRPr="000C3F32" w:rsidTr="009E45E3">
        <w:tc>
          <w:tcPr>
            <w:tcW w:w="1638" w:type="dxa"/>
            <w:vMerge w:val="restart"/>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Students with disabilities</w:t>
            </w:r>
          </w:p>
        </w:tc>
        <w:tc>
          <w:tcPr>
            <w:tcW w:w="810" w:type="dxa"/>
            <w:shd w:val="clear" w:color="auto" w:fill="auto"/>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District</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30%</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14%</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19%</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27%</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-3</w:t>
            </w:r>
          </w:p>
        </w:tc>
        <w:tc>
          <w:tcPr>
            <w:tcW w:w="1620" w:type="dxa"/>
            <w:vMerge w:val="restart"/>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6</w:t>
            </w:r>
          </w:p>
        </w:tc>
      </w:tr>
      <w:tr w:rsidR="003D46CE" w:rsidRPr="000C3F32" w:rsidTr="009E45E3">
        <w:trPr>
          <w:trHeight w:val="242"/>
        </w:trPr>
        <w:tc>
          <w:tcPr>
            <w:tcW w:w="1638" w:type="dxa"/>
            <w:vMerge/>
            <w:shd w:val="clear" w:color="auto" w:fill="BFBFBF" w:themeFill="background1" w:themeFillShade="BF"/>
            <w:vAlign w:val="center"/>
          </w:tcPr>
          <w:p w:rsidR="003D46CE" w:rsidRPr="000C3F32" w:rsidRDefault="003D46CE" w:rsidP="003D46CE">
            <w:pPr>
              <w:spacing w:after="0" w:line="240" w:lineRule="auto"/>
              <w:jc w:val="center"/>
              <w:rPr>
                <w:sz w:val="20"/>
                <w:szCs w:val="20"/>
              </w:rPr>
            </w:pPr>
          </w:p>
        </w:tc>
        <w:tc>
          <w:tcPr>
            <w:tcW w:w="810" w:type="dxa"/>
            <w:shd w:val="clear" w:color="auto" w:fill="auto"/>
            <w:vAlign w:val="center"/>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State</w:t>
            </w:r>
          </w:p>
        </w:tc>
        <w:tc>
          <w:tcPr>
            <w:tcW w:w="1098" w:type="dxa"/>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21%</w:t>
            </w:r>
          </w:p>
        </w:tc>
        <w:tc>
          <w:tcPr>
            <w:tcW w:w="1098" w:type="dxa"/>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21%</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22%</w:t>
            </w:r>
          </w:p>
        </w:tc>
        <w:tc>
          <w:tcPr>
            <w:tcW w:w="1098" w:type="dxa"/>
            <w:shd w:val="clear" w:color="auto" w:fill="auto"/>
            <w:vAlign w:val="bottom"/>
          </w:tcPr>
          <w:p w:rsidR="003D46CE" w:rsidRPr="000C3F32" w:rsidRDefault="003D46CE" w:rsidP="003D46CE">
            <w:pPr>
              <w:spacing w:after="0" w:line="240" w:lineRule="auto"/>
              <w:jc w:val="center"/>
              <w:rPr>
                <w:rFonts w:ascii="Calibri" w:hAnsi="Calibri"/>
                <w:sz w:val="20"/>
                <w:szCs w:val="20"/>
              </w:rPr>
            </w:pPr>
            <w:r w:rsidRPr="000C3F32">
              <w:rPr>
                <w:rFonts w:ascii="Calibri" w:hAnsi="Calibri"/>
                <w:sz w:val="20"/>
                <w:szCs w:val="20"/>
              </w:rPr>
              <w:t>21%</w:t>
            </w:r>
          </w:p>
        </w:tc>
        <w:tc>
          <w:tcPr>
            <w:tcW w:w="1098" w:type="dxa"/>
            <w:shd w:val="clear" w:color="auto" w:fill="auto"/>
            <w:vAlign w:val="center"/>
          </w:tcPr>
          <w:p w:rsidR="003D46CE" w:rsidRPr="000C3F32" w:rsidRDefault="003D46CE" w:rsidP="003D46CE">
            <w:pPr>
              <w:spacing w:after="0" w:line="240" w:lineRule="auto"/>
              <w:jc w:val="center"/>
              <w:rPr>
                <w:sz w:val="20"/>
                <w:szCs w:val="20"/>
              </w:rPr>
            </w:pPr>
            <w:r w:rsidRPr="000C3F32">
              <w:rPr>
                <w:sz w:val="20"/>
                <w:szCs w:val="20"/>
              </w:rPr>
              <w:t>0</w:t>
            </w:r>
          </w:p>
        </w:tc>
        <w:tc>
          <w:tcPr>
            <w:tcW w:w="1620" w:type="dxa"/>
            <w:vMerge/>
            <w:shd w:val="clear" w:color="auto" w:fill="BFBFBF" w:themeFill="background1" w:themeFillShade="BF"/>
            <w:vAlign w:val="center"/>
          </w:tcPr>
          <w:p w:rsidR="003D46CE" w:rsidRPr="000C3F32" w:rsidRDefault="003D46CE" w:rsidP="003D46CE">
            <w:pPr>
              <w:spacing w:after="0" w:line="240" w:lineRule="auto"/>
              <w:jc w:val="center"/>
              <w:rPr>
                <w:sz w:val="20"/>
                <w:szCs w:val="20"/>
              </w:rPr>
            </w:pPr>
          </w:p>
        </w:tc>
      </w:tr>
    </w:tbl>
    <w:p w:rsidR="003D46CE" w:rsidRDefault="003D46CE" w:rsidP="001F61B8"/>
    <w:p w:rsidR="002345E9" w:rsidRDefault="002345E9" w:rsidP="001F61B8"/>
    <w:p w:rsidR="00BF6D57" w:rsidRDefault="00BF6D57" w:rsidP="001F61B8"/>
    <w:p w:rsidR="00BF6D57" w:rsidRDefault="00BF6D57" w:rsidP="001F61B8"/>
    <w:p w:rsidR="00BF6D57" w:rsidRDefault="00BF6D57" w:rsidP="001F61B8"/>
    <w:p w:rsidR="00BF6D57" w:rsidRDefault="00BF6D57" w:rsidP="001F61B8"/>
    <w:p w:rsidR="00B102A1" w:rsidRDefault="00B102A1" w:rsidP="00B102A1">
      <w:pPr>
        <w:spacing w:after="0" w:line="240" w:lineRule="auto"/>
        <w:rPr>
          <w:rFonts w:eastAsia="Times New Roman" w:cs="Times New Roman"/>
          <w:b/>
        </w:rPr>
      </w:pPr>
      <w:r w:rsidRPr="00B102A1">
        <w:rPr>
          <w:rFonts w:eastAsia="Times New Roman" w:cs="Times New Roman"/>
          <w:b/>
        </w:rPr>
        <w:lastRenderedPageBreak/>
        <w:t xml:space="preserve">The district did not reach its 2016 Composite Performance Index (CPI) targets in ELA, math, and science for any group except </w:t>
      </w:r>
      <w:r w:rsidR="00317FA0">
        <w:rPr>
          <w:rFonts w:eastAsia="Times New Roman" w:cs="Times New Roman"/>
          <w:b/>
        </w:rPr>
        <w:t xml:space="preserve">students from </w:t>
      </w:r>
      <w:r w:rsidRPr="00B102A1">
        <w:rPr>
          <w:rFonts w:eastAsia="Times New Roman" w:cs="Times New Roman"/>
          <w:b/>
        </w:rPr>
        <w:t xml:space="preserve">economically disadvantaged </w:t>
      </w:r>
      <w:r w:rsidR="00317FA0">
        <w:rPr>
          <w:rFonts w:eastAsia="Times New Roman" w:cs="Times New Roman"/>
          <w:b/>
        </w:rPr>
        <w:t>families</w:t>
      </w:r>
      <w:r w:rsidR="00317FA0" w:rsidRPr="00B102A1">
        <w:rPr>
          <w:rFonts w:eastAsia="Times New Roman" w:cs="Times New Roman"/>
          <w:b/>
        </w:rPr>
        <w:t xml:space="preserve"> </w:t>
      </w:r>
      <w:r w:rsidRPr="00B102A1">
        <w:rPr>
          <w:rFonts w:eastAsia="Times New Roman" w:cs="Times New Roman"/>
          <w:b/>
        </w:rPr>
        <w:t>in ELA.</w:t>
      </w:r>
    </w:p>
    <w:p w:rsidR="00BF6D57" w:rsidRDefault="00BF6D57" w:rsidP="00B102A1">
      <w:pPr>
        <w:spacing w:after="0" w:line="240" w:lineRule="auto"/>
        <w:rPr>
          <w:rFonts w:eastAsia="Times New Roman" w:cs="Times New Roman"/>
          <w:b/>
        </w:rPr>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B102A1" w:rsidRPr="00B102A1" w:rsidTr="009E45E3">
        <w:tc>
          <w:tcPr>
            <w:tcW w:w="9576" w:type="dxa"/>
            <w:gridSpan w:val="10"/>
            <w:tcBorders>
              <w:top w:val="nil"/>
              <w:left w:val="nil"/>
              <w:right w:val="nil"/>
            </w:tcBorders>
            <w:shd w:val="clear" w:color="auto" w:fill="auto"/>
          </w:tcPr>
          <w:p w:rsidR="00B102A1" w:rsidRPr="00B102A1" w:rsidRDefault="00B102A1" w:rsidP="00B102A1">
            <w:pPr>
              <w:spacing w:after="0" w:line="240" w:lineRule="auto"/>
              <w:jc w:val="center"/>
              <w:rPr>
                <w:b/>
                <w:sz w:val="20"/>
                <w:szCs w:val="20"/>
              </w:rPr>
            </w:pPr>
            <w:r w:rsidRPr="00B102A1">
              <w:rPr>
                <w:b/>
                <w:sz w:val="20"/>
                <w:szCs w:val="20"/>
              </w:rPr>
              <w:t>Table 5: Tyngsborough Public Schools</w:t>
            </w:r>
          </w:p>
          <w:p w:rsidR="00B102A1" w:rsidRPr="00B102A1" w:rsidRDefault="00B102A1" w:rsidP="00B102A1">
            <w:pPr>
              <w:spacing w:after="0" w:line="240" w:lineRule="auto"/>
              <w:jc w:val="center"/>
              <w:rPr>
                <w:b/>
                <w:sz w:val="20"/>
                <w:szCs w:val="20"/>
              </w:rPr>
            </w:pPr>
            <w:r w:rsidRPr="00B102A1">
              <w:rPr>
                <w:b/>
                <w:sz w:val="20"/>
                <w:szCs w:val="20"/>
              </w:rPr>
              <w:t>2016 CPI and Targets by Subgroup</w:t>
            </w:r>
          </w:p>
        </w:tc>
      </w:tr>
      <w:tr w:rsidR="00B102A1" w:rsidRPr="00B102A1" w:rsidTr="009E45E3">
        <w:tc>
          <w:tcPr>
            <w:tcW w:w="1609" w:type="dxa"/>
            <w:shd w:val="clear" w:color="auto" w:fill="D9D9D9" w:themeFill="background1" w:themeFillShade="D9"/>
          </w:tcPr>
          <w:p w:rsidR="00B102A1" w:rsidRPr="00B102A1" w:rsidRDefault="00B102A1" w:rsidP="004B47EE">
            <w:pPr>
              <w:spacing w:after="0" w:line="240" w:lineRule="auto"/>
              <w:jc w:val="center"/>
              <w:rPr>
                <w:b/>
                <w:sz w:val="20"/>
                <w:szCs w:val="20"/>
              </w:rPr>
            </w:pPr>
          </w:p>
        </w:tc>
        <w:tc>
          <w:tcPr>
            <w:tcW w:w="2665" w:type="dxa"/>
            <w:gridSpan w:val="3"/>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ELA</w:t>
            </w:r>
          </w:p>
        </w:tc>
        <w:tc>
          <w:tcPr>
            <w:tcW w:w="2665" w:type="dxa"/>
            <w:gridSpan w:val="3"/>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Math</w:t>
            </w:r>
          </w:p>
        </w:tc>
        <w:tc>
          <w:tcPr>
            <w:tcW w:w="2637" w:type="dxa"/>
            <w:gridSpan w:val="3"/>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Science</w:t>
            </w:r>
          </w:p>
        </w:tc>
      </w:tr>
      <w:tr w:rsidR="00B102A1" w:rsidRPr="00B102A1" w:rsidTr="009E45E3">
        <w:tc>
          <w:tcPr>
            <w:tcW w:w="1609"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Group</w:t>
            </w:r>
          </w:p>
        </w:tc>
        <w:tc>
          <w:tcPr>
            <w:tcW w:w="735"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2016 CPI</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2016 Target</w:t>
            </w:r>
          </w:p>
        </w:tc>
        <w:tc>
          <w:tcPr>
            <w:tcW w:w="1080"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Rating</w:t>
            </w:r>
          </w:p>
        </w:tc>
        <w:tc>
          <w:tcPr>
            <w:tcW w:w="735"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2016 CPI</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2016 Target</w:t>
            </w:r>
          </w:p>
        </w:tc>
        <w:tc>
          <w:tcPr>
            <w:tcW w:w="1080"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Rating</w:t>
            </w:r>
          </w:p>
        </w:tc>
        <w:tc>
          <w:tcPr>
            <w:tcW w:w="707"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2016 CPI</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2016 Target</w:t>
            </w:r>
          </w:p>
        </w:tc>
        <w:tc>
          <w:tcPr>
            <w:tcW w:w="1080" w:type="dxa"/>
            <w:shd w:val="clear" w:color="auto" w:fill="D9D9D9" w:themeFill="background1" w:themeFillShade="D9"/>
            <w:vAlign w:val="center"/>
          </w:tcPr>
          <w:p w:rsidR="00B102A1" w:rsidRPr="00B102A1" w:rsidRDefault="00B102A1" w:rsidP="004B47EE">
            <w:pPr>
              <w:spacing w:after="0" w:line="240" w:lineRule="auto"/>
              <w:jc w:val="center"/>
              <w:rPr>
                <w:b/>
                <w:sz w:val="20"/>
                <w:szCs w:val="20"/>
              </w:rPr>
            </w:pPr>
            <w:r w:rsidRPr="00B102A1">
              <w:rPr>
                <w:b/>
                <w:sz w:val="20"/>
                <w:szCs w:val="20"/>
              </w:rPr>
              <w:t>Rating</w:t>
            </w:r>
          </w:p>
        </w:tc>
      </w:tr>
      <w:tr w:rsidR="00B102A1" w:rsidRPr="00B102A1" w:rsidTr="009E45E3">
        <w:tc>
          <w:tcPr>
            <w:tcW w:w="1609"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All students</w:t>
            </w:r>
          </w:p>
        </w:tc>
        <w:tc>
          <w:tcPr>
            <w:tcW w:w="735"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89.1</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94.7</w:t>
            </w:r>
          </w:p>
        </w:tc>
        <w:tc>
          <w:tcPr>
            <w:tcW w:w="1080" w:type="dxa"/>
            <w:shd w:val="clear" w:color="auto" w:fill="auto"/>
          </w:tcPr>
          <w:p w:rsidR="00B102A1" w:rsidRPr="00B102A1" w:rsidRDefault="00B102A1" w:rsidP="004B47EE">
            <w:pPr>
              <w:spacing w:after="0" w:line="240" w:lineRule="auto"/>
              <w:jc w:val="center"/>
              <w:rPr>
                <w:sz w:val="20"/>
                <w:szCs w:val="20"/>
              </w:rPr>
            </w:pPr>
            <w:r w:rsidRPr="00B102A1">
              <w:rPr>
                <w:sz w:val="20"/>
                <w:szCs w:val="20"/>
              </w:rPr>
              <w:t>Improved Below Target</w:t>
            </w:r>
          </w:p>
        </w:tc>
        <w:tc>
          <w:tcPr>
            <w:tcW w:w="735"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87.3</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91.4</w:t>
            </w:r>
          </w:p>
        </w:tc>
        <w:tc>
          <w:tcPr>
            <w:tcW w:w="1080" w:type="dxa"/>
            <w:shd w:val="clear" w:color="auto" w:fill="auto"/>
          </w:tcPr>
          <w:p w:rsidR="00B102A1" w:rsidRPr="00B102A1" w:rsidRDefault="00B102A1" w:rsidP="004B47EE">
            <w:pPr>
              <w:spacing w:after="0" w:line="240" w:lineRule="auto"/>
              <w:jc w:val="center"/>
              <w:rPr>
                <w:sz w:val="20"/>
                <w:szCs w:val="20"/>
              </w:rPr>
            </w:pPr>
            <w:r w:rsidRPr="00B102A1">
              <w:rPr>
                <w:sz w:val="20"/>
                <w:szCs w:val="20"/>
              </w:rPr>
              <w:t>Improved Below Target</w:t>
            </w:r>
          </w:p>
        </w:tc>
        <w:tc>
          <w:tcPr>
            <w:tcW w:w="707"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82.7</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91.4</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No Change</w:t>
            </w:r>
          </w:p>
        </w:tc>
      </w:tr>
      <w:tr w:rsidR="00B102A1" w:rsidRPr="00B102A1" w:rsidTr="009E45E3">
        <w:tc>
          <w:tcPr>
            <w:tcW w:w="1609"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High Needs</w:t>
            </w:r>
          </w:p>
        </w:tc>
        <w:tc>
          <w:tcPr>
            <w:tcW w:w="735"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72.7</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84.8</w:t>
            </w:r>
          </w:p>
        </w:tc>
        <w:tc>
          <w:tcPr>
            <w:tcW w:w="1080" w:type="dxa"/>
            <w:shd w:val="clear" w:color="auto" w:fill="D9D9D9" w:themeFill="background1" w:themeFillShade="D9"/>
          </w:tcPr>
          <w:p w:rsidR="00B102A1" w:rsidRPr="00B102A1" w:rsidRDefault="00B102A1" w:rsidP="004B47EE">
            <w:pPr>
              <w:spacing w:after="0" w:line="240" w:lineRule="auto"/>
              <w:jc w:val="center"/>
              <w:rPr>
                <w:sz w:val="20"/>
                <w:szCs w:val="20"/>
              </w:rPr>
            </w:pPr>
            <w:r w:rsidRPr="00B102A1">
              <w:rPr>
                <w:sz w:val="20"/>
                <w:szCs w:val="20"/>
              </w:rPr>
              <w:t>Improved Below Target</w:t>
            </w:r>
          </w:p>
        </w:tc>
        <w:tc>
          <w:tcPr>
            <w:tcW w:w="735"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67.2</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78.7</w:t>
            </w:r>
          </w:p>
        </w:tc>
        <w:tc>
          <w:tcPr>
            <w:tcW w:w="1080" w:type="dxa"/>
            <w:shd w:val="clear" w:color="auto" w:fill="D9D9D9" w:themeFill="background1" w:themeFillShade="D9"/>
          </w:tcPr>
          <w:p w:rsidR="00B102A1" w:rsidRPr="00B102A1" w:rsidRDefault="00B102A1" w:rsidP="004B47EE">
            <w:pPr>
              <w:spacing w:after="0" w:line="240" w:lineRule="auto"/>
              <w:jc w:val="center"/>
              <w:rPr>
                <w:sz w:val="20"/>
                <w:szCs w:val="20"/>
              </w:rPr>
            </w:pPr>
            <w:r w:rsidRPr="00B102A1">
              <w:rPr>
                <w:sz w:val="20"/>
                <w:szCs w:val="20"/>
              </w:rPr>
              <w:t>Improved Below Target</w:t>
            </w:r>
          </w:p>
        </w:tc>
        <w:tc>
          <w:tcPr>
            <w:tcW w:w="707"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72.6</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85.6</w:t>
            </w:r>
          </w:p>
        </w:tc>
        <w:tc>
          <w:tcPr>
            <w:tcW w:w="108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Declined</w:t>
            </w:r>
          </w:p>
        </w:tc>
      </w:tr>
      <w:tr w:rsidR="00B102A1" w:rsidRPr="00B102A1" w:rsidTr="009E45E3">
        <w:tc>
          <w:tcPr>
            <w:tcW w:w="1609"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Economically Disadvantaged</w:t>
            </w:r>
            <w:r w:rsidRPr="00B102A1">
              <w:rPr>
                <w:sz w:val="20"/>
                <w:szCs w:val="20"/>
                <w:vertAlign w:val="superscript"/>
              </w:rPr>
              <w:footnoteReference w:id="1"/>
            </w:r>
          </w:p>
        </w:tc>
        <w:tc>
          <w:tcPr>
            <w:tcW w:w="735"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79.9</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78.3</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Above Target</w:t>
            </w:r>
          </w:p>
        </w:tc>
        <w:tc>
          <w:tcPr>
            <w:tcW w:w="735"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72.2</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74.6</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No Change</w:t>
            </w:r>
          </w:p>
        </w:tc>
        <w:tc>
          <w:tcPr>
            <w:tcW w:w="707"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77.7</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84.9</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Declined</w:t>
            </w:r>
          </w:p>
        </w:tc>
      </w:tr>
      <w:tr w:rsidR="00B102A1" w:rsidRPr="00B102A1" w:rsidTr="009E45E3">
        <w:tc>
          <w:tcPr>
            <w:tcW w:w="1609"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ELLs</w:t>
            </w:r>
          </w:p>
        </w:tc>
        <w:tc>
          <w:tcPr>
            <w:tcW w:w="735"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108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735"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1080" w:type="dxa"/>
            <w:shd w:val="clear" w:color="auto" w:fill="D9D9D9" w:themeFill="background1" w:themeFillShade="D9"/>
          </w:tcPr>
          <w:p w:rsidR="00B102A1" w:rsidRPr="00B102A1" w:rsidRDefault="00B102A1" w:rsidP="004B47EE">
            <w:pPr>
              <w:spacing w:after="0" w:line="240" w:lineRule="auto"/>
              <w:jc w:val="center"/>
              <w:rPr>
                <w:sz w:val="20"/>
                <w:szCs w:val="20"/>
              </w:rPr>
            </w:pPr>
            <w:r w:rsidRPr="00B102A1">
              <w:rPr>
                <w:sz w:val="20"/>
                <w:szCs w:val="20"/>
              </w:rPr>
              <w:t>--</w:t>
            </w:r>
          </w:p>
        </w:tc>
        <w:tc>
          <w:tcPr>
            <w:tcW w:w="707"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85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c>
          <w:tcPr>
            <w:tcW w:w="1080" w:type="dxa"/>
            <w:shd w:val="clear" w:color="auto" w:fill="D9D9D9" w:themeFill="background1" w:themeFillShade="D9"/>
            <w:vAlign w:val="center"/>
          </w:tcPr>
          <w:p w:rsidR="00B102A1" w:rsidRPr="00B102A1" w:rsidRDefault="00B102A1" w:rsidP="004B47EE">
            <w:pPr>
              <w:spacing w:after="0" w:line="240" w:lineRule="auto"/>
              <w:jc w:val="center"/>
              <w:rPr>
                <w:sz w:val="20"/>
                <w:szCs w:val="20"/>
              </w:rPr>
            </w:pPr>
            <w:r w:rsidRPr="00B102A1">
              <w:rPr>
                <w:sz w:val="20"/>
                <w:szCs w:val="20"/>
              </w:rPr>
              <w:t>--</w:t>
            </w:r>
          </w:p>
        </w:tc>
      </w:tr>
      <w:tr w:rsidR="00B102A1" w:rsidRPr="00B102A1" w:rsidTr="009E45E3">
        <w:tc>
          <w:tcPr>
            <w:tcW w:w="1609"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Students with disabilities</w:t>
            </w:r>
          </w:p>
        </w:tc>
        <w:tc>
          <w:tcPr>
            <w:tcW w:w="735"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62.7</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81.0</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Improved Below Target</w:t>
            </w:r>
          </w:p>
        </w:tc>
        <w:tc>
          <w:tcPr>
            <w:tcW w:w="735"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55.5</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74.0</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Improved Below Target</w:t>
            </w:r>
          </w:p>
        </w:tc>
        <w:tc>
          <w:tcPr>
            <w:tcW w:w="707"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61.7</w:t>
            </w:r>
          </w:p>
        </w:tc>
        <w:tc>
          <w:tcPr>
            <w:tcW w:w="85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81.3</w:t>
            </w:r>
          </w:p>
        </w:tc>
        <w:tc>
          <w:tcPr>
            <w:tcW w:w="1080" w:type="dxa"/>
            <w:shd w:val="clear" w:color="auto" w:fill="auto"/>
            <w:vAlign w:val="center"/>
          </w:tcPr>
          <w:p w:rsidR="00B102A1" w:rsidRPr="00B102A1" w:rsidRDefault="00B102A1" w:rsidP="004B47EE">
            <w:pPr>
              <w:spacing w:after="0" w:line="240" w:lineRule="auto"/>
              <w:jc w:val="center"/>
              <w:rPr>
                <w:sz w:val="20"/>
                <w:szCs w:val="20"/>
              </w:rPr>
            </w:pPr>
            <w:r w:rsidRPr="00B102A1">
              <w:rPr>
                <w:sz w:val="20"/>
                <w:szCs w:val="20"/>
              </w:rPr>
              <w:t>No Change</w:t>
            </w:r>
          </w:p>
        </w:tc>
      </w:tr>
    </w:tbl>
    <w:p w:rsidR="00BF6D57" w:rsidRDefault="00BF6D57" w:rsidP="004B47EE">
      <w:pPr>
        <w:spacing w:after="0" w:line="240" w:lineRule="auto"/>
        <w:contextualSpacing/>
        <w:rPr>
          <w:rFonts w:eastAsia="Times New Roman" w:cs="Times New Roman"/>
          <w:b/>
        </w:rPr>
      </w:pPr>
    </w:p>
    <w:p w:rsidR="00BF6D57" w:rsidRDefault="00BF6D57" w:rsidP="004B47EE">
      <w:pPr>
        <w:spacing w:after="0" w:line="240" w:lineRule="auto"/>
        <w:contextualSpacing/>
        <w:rPr>
          <w:rFonts w:eastAsia="Times New Roman" w:cs="Times New Roman"/>
          <w:b/>
        </w:rPr>
      </w:pPr>
    </w:p>
    <w:p w:rsidR="004B47EE" w:rsidRPr="005468AC" w:rsidRDefault="004B47EE" w:rsidP="004B47EE">
      <w:pPr>
        <w:spacing w:after="0" w:line="240" w:lineRule="auto"/>
        <w:contextualSpacing/>
        <w:rPr>
          <w:rFonts w:eastAsia="Times New Roman" w:cs="Times New Roman"/>
          <w:b/>
        </w:rPr>
      </w:pPr>
      <w:r w:rsidRPr="005468AC">
        <w:rPr>
          <w:rFonts w:eastAsia="Times New Roman" w:cs="Times New Roman"/>
          <w:b/>
        </w:rPr>
        <w:t xml:space="preserve">In 2016, students’ growth in ELA was moderate compared </w:t>
      </w:r>
      <w:r w:rsidR="00317FA0">
        <w:rPr>
          <w:rFonts w:eastAsia="Times New Roman" w:cs="Times New Roman"/>
          <w:b/>
        </w:rPr>
        <w:t xml:space="preserve">with </w:t>
      </w:r>
      <w:r w:rsidRPr="005468AC">
        <w:rPr>
          <w:rFonts w:eastAsia="Times New Roman" w:cs="Times New Roman"/>
          <w:b/>
        </w:rPr>
        <w:t xml:space="preserve">their academic peers statewide for all students, and low for high needs students, </w:t>
      </w:r>
      <w:r w:rsidR="00317FA0">
        <w:rPr>
          <w:rFonts w:eastAsia="Times New Roman" w:cs="Times New Roman"/>
          <w:b/>
        </w:rPr>
        <w:t xml:space="preserve">students from </w:t>
      </w:r>
      <w:r w:rsidRPr="005468AC">
        <w:rPr>
          <w:rFonts w:eastAsia="Times New Roman" w:cs="Times New Roman"/>
          <w:b/>
        </w:rPr>
        <w:t xml:space="preserve">economically disadvantaged </w:t>
      </w:r>
      <w:r w:rsidR="00317FA0">
        <w:rPr>
          <w:rFonts w:eastAsia="Times New Roman" w:cs="Times New Roman"/>
          <w:b/>
        </w:rPr>
        <w:t>families</w:t>
      </w:r>
      <w:r w:rsidRPr="005468AC">
        <w:rPr>
          <w:rFonts w:eastAsia="Times New Roman" w:cs="Times New Roman"/>
          <w:b/>
        </w:rPr>
        <w:t xml:space="preserve">, and students with disabilities.  Students’ growth in math was moderate compared </w:t>
      </w:r>
      <w:r w:rsidR="00317FA0">
        <w:rPr>
          <w:rFonts w:eastAsia="Times New Roman" w:cs="Times New Roman"/>
          <w:b/>
        </w:rPr>
        <w:t xml:space="preserve">with </w:t>
      </w:r>
      <w:r w:rsidRPr="005468AC">
        <w:rPr>
          <w:rFonts w:eastAsia="Times New Roman" w:cs="Times New Roman"/>
          <w:b/>
        </w:rPr>
        <w:t xml:space="preserve">their academic peers statewide for all students, high needs students, </w:t>
      </w:r>
      <w:r w:rsidR="00317FA0">
        <w:rPr>
          <w:rFonts w:eastAsia="Times New Roman" w:cs="Times New Roman"/>
          <w:b/>
        </w:rPr>
        <w:t xml:space="preserve">students from </w:t>
      </w:r>
      <w:r w:rsidRPr="005468AC">
        <w:rPr>
          <w:rFonts w:eastAsia="Times New Roman" w:cs="Times New Roman"/>
          <w:b/>
        </w:rPr>
        <w:t xml:space="preserve">economically disadvantaged </w:t>
      </w:r>
      <w:r w:rsidR="00317FA0">
        <w:rPr>
          <w:rFonts w:eastAsia="Times New Roman" w:cs="Times New Roman"/>
          <w:b/>
        </w:rPr>
        <w:t>families</w:t>
      </w:r>
      <w:r w:rsidRPr="005468AC">
        <w:rPr>
          <w:rFonts w:eastAsia="Times New Roman" w:cs="Times New Roman"/>
          <w:b/>
        </w:rPr>
        <w:t>, and low for students with disabilities.</w:t>
      </w:r>
    </w:p>
    <w:p w:rsidR="004B47EE" w:rsidRPr="005468AC" w:rsidRDefault="004B47EE" w:rsidP="004B47EE">
      <w:pPr>
        <w:spacing w:after="0" w:line="240" w:lineRule="auto"/>
        <w:contextualSpacing/>
        <w:rPr>
          <w:rFonts w:eastAsia="Times New Roman" w:cs="Times New Roman"/>
        </w:rPr>
      </w:pPr>
    </w:p>
    <w:p w:rsidR="004B47EE" w:rsidRPr="00BC4F2C" w:rsidRDefault="004B47EE" w:rsidP="004B47EE">
      <w:pPr>
        <w:spacing w:after="0" w:line="240" w:lineRule="auto"/>
        <w:jc w:val="center"/>
        <w:rPr>
          <w:b/>
          <w:sz w:val="20"/>
          <w:szCs w:val="20"/>
        </w:rPr>
      </w:pPr>
      <w:r w:rsidRPr="00BC4F2C">
        <w:rPr>
          <w:b/>
          <w:sz w:val="20"/>
          <w:szCs w:val="20"/>
        </w:rPr>
        <w:t>Table 6: Tyngsborough Public Schools</w:t>
      </w:r>
    </w:p>
    <w:p w:rsidR="004B47EE" w:rsidRPr="00BC4F2C" w:rsidRDefault="004B47EE" w:rsidP="004B47EE">
      <w:pPr>
        <w:spacing w:after="0" w:line="240" w:lineRule="auto"/>
        <w:contextualSpacing/>
        <w:jc w:val="center"/>
        <w:rPr>
          <w:rFonts w:eastAsia="Times New Roman" w:cs="Times New Roman"/>
          <w:b/>
        </w:rPr>
      </w:pPr>
      <w:r w:rsidRPr="00BC4F2C">
        <w:rPr>
          <w:b/>
          <w:sz w:val="20"/>
          <w:szCs w:val="20"/>
        </w:rPr>
        <w:t>2016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4B47EE" w:rsidRPr="00BC4F2C" w:rsidTr="009E45E3">
        <w:tc>
          <w:tcPr>
            <w:tcW w:w="1379" w:type="dxa"/>
            <w:vMerge w:val="restart"/>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Group</w:t>
            </w:r>
          </w:p>
        </w:tc>
        <w:tc>
          <w:tcPr>
            <w:tcW w:w="4089" w:type="dxa"/>
            <w:gridSpan w:val="3"/>
            <w:shd w:val="clear" w:color="auto" w:fill="D9D9D9" w:themeFill="background1" w:themeFillShade="D9"/>
          </w:tcPr>
          <w:p w:rsidR="004B47EE" w:rsidRPr="00BC4F2C" w:rsidRDefault="004B47EE" w:rsidP="004B47EE">
            <w:pPr>
              <w:spacing w:after="0" w:line="240" w:lineRule="auto"/>
              <w:jc w:val="center"/>
              <w:rPr>
                <w:b/>
                <w:sz w:val="20"/>
                <w:szCs w:val="20"/>
              </w:rPr>
            </w:pPr>
            <w:r w:rsidRPr="00BC4F2C">
              <w:rPr>
                <w:b/>
                <w:sz w:val="20"/>
                <w:szCs w:val="20"/>
              </w:rPr>
              <w:t>2016 Median ELA SGP</w:t>
            </w:r>
          </w:p>
        </w:tc>
        <w:tc>
          <w:tcPr>
            <w:tcW w:w="4090" w:type="dxa"/>
            <w:gridSpan w:val="3"/>
            <w:shd w:val="clear" w:color="auto" w:fill="D9D9D9" w:themeFill="background1" w:themeFillShade="D9"/>
          </w:tcPr>
          <w:p w:rsidR="004B47EE" w:rsidRPr="00BC4F2C" w:rsidRDefault="004B47EE" w:rsidP="004B47EE">
            <w:pPr>
              <w:spacing w:after="0" w:line="240" w:lineRule="auto"/>
              <w:jc w:val="center"/>
              <w:rPr>
                <w:b/>
                <w:sz w:val="20"/>
                <w:szCs w:val="20"/>
              </w:rPr>
            </w:pPr>
            <w:r w:rsidRPr="00BC4F2C">
              <w:rPr>
                <w:b/>
                <w:sz w:val="20"/>
                <w:szCs w:val="20"/>
              </w:rPr>
              <w:t>2016 Median Math SGP</w:t>
            </w:r>
          </w:p>
        </w:tc>
      </w:tr>
      <w:tr w:rsidR="004B47EE" w:rsidRPr="00BC4F2C" w:rsidTr="009E45E3">
        <w:tc>
          <w:tcPr>
            <w:tcW w:w="1379" w:type="dxa"/>
            <w:vMerge/>
            <w:shd w:val="clear" w:color="auto" w:fill="D9D9D9" w:themeFill="background1" w:themeFillShade="D9"/>
            <w:vAlign w:val="center"/>
          </w:tcPr>
          <w:p w:rsidR="004B47EE" w:rsidRPr="00BC4F2C" w:rsidRDefault="004B47EE" w:rsidP="004B47EE">
            <w:pPr>
              <w:spacing w:after="0" w:line="240" w:lineRule="auto"/>
              <w:jc w:val="center"/>
              <w:rPr>
                <w:b/>
                <w:sz w:val="20"/>
                <w:szCs w:val="20"/>
              </w:rPr>
            </w:pP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District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CPI Rating</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Growth Level</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District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CPI Rating</w:t>
            </w:r>
          </w:p>
        </w:tc>
        <w:tc>
          <w:tcPr>
            <w:tcW w:w="1364" w:type="dxa"/>
            <w:shd w:val="clear" w:color="auto" w:fill="D9D9D9" w:themeFill="background1" w:themeFillShade="D9"/>
            <w:vAlign w:val="center"/>
          </w:tcPr>
          <w:p w:rsidR="004B47EE" w:rsidRPr="00BC4F2C" w:rsidRDefault="004B47EE" w:rsidP="004B47EE">
            <w:pPr>
              <w:spacing w:after="0" w:line="240" w:lineRule="auto"/>
              <w:jc w:val="center"/>
              <w:rPr>
                <w:b/>
                <w:sz w:val="20"/>
                <w:szCs w:val="20"/>
              </w:rPr>
            </w:pPr>
            <w:r w:rsidRPr="00BC4F2C">
              <w:rPr>
                <w:b/>
                <w:sz w:val="20"/>
                <w:szCs w:val="20"/>
              </w:rPr>
              <w:t>Growth Level</w:t>
            </w:r>
          </w:p>
        </w:tc>
      </w:tr>
      <w:tr w:rsidR="004B47EE" w:rsidRPr="00BC4F2C" w:rsidTr="009E45E3">
        <w:tc>
          <w:tcPr>
            <w:tcW w:w="1379"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All students</w:t>
            </w:r>
          </w:p>
        </w:tc>
        <w:tc>
          <w:tcPr>
            <w:tcW w:w="1363"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42.0</w:t>
            </w:r>
          </w:p>
        </w:tc>
        <w:tc>
          <w:tcPr>
            <w:tcW w:w="1363" w:type="dxa"/>
            <w:shd w:val="clear" w:color="auto" w:fill="auto"/>
          </w:tcPr>
          <w:p w:rsidR="004B47EE" w:rsidRPr="00BC4F2C" w:rsidRDefault="004B47EE" w:rsidP="004B47EE">
            <w:pPr>
              <w:spacing w:after="0" w:line="240" w:lineRule="auto"/>
              <w:jc w:val="center"/>
            </w:pPr>
            <w:r w:rsidRPr="00BC4F2C">
              <w:rPr>
                <w:sz w:val="20"/>
                <w:szCs w:val="20"/>
              </w:rPr>
              <w:t>Below Target</w:t>
            </w:r>
          </w:p>
        </w:tc>
        <w:tc>
          <w:tcPr>
            <w:tcW w:w="1363" w:type="dxa"/>
            <w:shd w:val="clear" w:color="auto" w:fill="auto"/>
            <w:vAlign w:val="center"/>
          </w:tcPr>
          <w:p w:rsidR="004B47EE" w:rsidRPr="00BC4F2C" w:rsidRDefault="004B47EE" w:rsidP="004B47EE">
            <w:pPr>
              <w:spacing w:after="0" w:line="240" w:lineRule="auto"/>
              <w:jc w:val="center"/>
            </w:pPr>
            <w:r w:rsidRPr="00BC4F2C">
              <w:rPr>
                <w:sz w:val="20"/>
                <w:szCs w:val="20"/>
              </w:rPr>
              <w:t>Moderate</w:t>
            </w:r>
          </w:p>
        </w:tc>
        <w:tc>
          <w:tcPr>
            <w:tcW w:w="1363"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51.0</w:t>
            </w:r>
          </w:p>
        </w:tc>
        <w:tc>
          <w:tcPr>
            <w:tcW w:w="1363" w:type="dxa"/>
            <w:shd w:val="clear" w:color="auto" w:fill="auto"/>
          </w:tcPr>
          <w:p w:rsidR="004B47EE" w:rsidRPr="00BC4F2C" w:rsidRDefault="004B47EE" w:rsidP="004B47EE">
            <w:pPr>
              <w:spacing w:after="0" w:line="240" w:lineRule="auto"/>
              <w:jc w:val="center"/>
            </w:pPr>
            <w:r w:rsidRPr="00BC4F2C">
              <w:rPr>
                <w:sz w:val="20"/>
                <w:szCs w:val="20"/>
              </w:rPr>
              <w:t>On Target</w:t>
            </w:r>
          </w:p>
        </w:tc>
        <w:tc>
          <w:tcPr>
            <w:tcW w:w="1364" w:type="dxa"/>
            <w:shd w:val="clear" w:color="auto" w:fill="auto"/>
          </w:tcPr>
          <w:p w:rsidR="004B47EE" w:rsidRPr="00BC4F2C" w:rsidRDefault="004B47EE" w:rsidP="004B47EE">
            <w:pPr>
              <w:spacing w:after="0" w:line="240" w:lineRule="auto"/>
              <w:jc w:val="center"/>
            </w:pPr>
            <w:r w:rsidRPr="00BC4F2C">
              <w:rPr>
                <w:sz w:val="20"/>
                <w:szCs w:val="20"/>
              </w:rPr>
              <w:t>Moderate</w:t>
            </w:r>
          </w:p>
        </w:tc>
      </w:tr>
      <w:tr w:rsidR="004B47EE" w:rsidRPr="00BC4F2C" w:rsidTr="009E45E3">
        <w:tc>
          <w:tcPr>
            <w:tcW w:w="1379" w:type="dxa"/>
            <w:shd w:val="clear" w:color="auto" w:fill="D9D9D9" w:themeFill="background1" w:themeFillShade="D9"/>
            <w:vAlign w:val="center"/>
          </w:tcPr>
          <w:p w:rsidR="004B47EE" w:rsidRPr="00BC4F2C" w:rsidRDefault="004B47EE" w:rsidP="004B47EE">
            <w:pPr>
              <w:spacing w:after="0" w:line="240" w:lineRule="auto"/>
              <w:jc w:val="center"/>
              <w:rPr>
                <w:sz w:val="20"/>
                <w:szCs w:val="20"/>
              </w:rPr>
            </w:pPr>
            <w:r w:rsidRPr="00BC4F2C">
              <w:rPr>
                <w:sz w:val="20"/>
                <w:szCs w:val="20"/>
              </w:rPr>
              <w:t>High Needs</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sz w:val="20"/>
                <w:szCs w:val="20"/>
              </w:rPr>
            </w:pPr>
            <w:r w:rsidRPr="00BC4F2C">
              <w:rPr>
                <w:sz w:val="20"/>
                <w:szCs w:val="20"/>
              </w:rPr>
              <w:t>39.0</w:t>
            </w:r>
          </w:p>
        </w:tc>
        <w:tc>
          <w:tcPr>
            <w:tcW w:w="1363" w:type="dxa"/>
            <w:shd w:val="clear" w:color="auto" w:fill="D9D9D9" w:themeFill="background1" w:themeFillShade="D9"/>
          </w:tcPr>
          <w:p w:rsidR="004B47EE" w:rsidRPr="00BC4F2C" w:rsidRDefault="004B47EE" w:rsidP="004B47EE">
            <w:pPr>
              <w:spacing w:after="0" w:line="240" w:lineRule="auto"/>
              <w:jc w:val="center"/>
            </w:pPr>
            <w:r w:rsidRPr="00BC4F2C">
              <w:rPr>
                <w:sz w:val="20"/>
                <w:szCs w:val="20"/>
              </w:rPr>
              <w:t>Below Target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pPr>
            <w:r w:rsidRPr="00BC4F2C">
              <w:rPr>
                <w:sz w:val="20"/>
                <w:szCs w:val="20"/>
              </w:rPr>
              <w:t>Low</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sz w:val="20"/>
                <w:szCs w:val="20"/>
              </w:rPr>
            </w:pPr>
            <w:r w:rsidRPr="00BC4F2C">
              <w:rPr>
                <w:sz w:val="20"/>
                <w:szCs w:val="20"/>
              </w:rPr>
              <w:t>43.0</w:t>
            </w:r>
          </w:p>
        </w:tc>
        <w:tc>
          <w:tcPr>
            <w:tcW w:w="1363" w:type="dxa"/>
            <w:shd w:val="clear" w:color="auto" w:fill="D9D9D9" w:themeFill="background1" w:themeFillShade="D9"/>
          </w:tcPr>
          <w:p w:rsidR="004B47EE" w:rsidRPr="00BC4F2C" w:rsidRDefault="004B47EE" w:rsidP="004B47EE">
            <w:pPr>
              <w:spacing w:after="0" w:line="240" w:lineRule="auto"/>
            </w:pPr>
            <w:r w:rsidRPr="00BC4F2C">
              <w:rPr>
                <w:sz w:val="20"/>
                <w:szCs w:val="20"/>
              </w:rPr>
              <w:t>Below Target</w:t>
            </w:r>
          </w:p>
        </w:tc>
        <w:tc>
          <w:tcPr>
            <w:tcW w:w="1364" w:type="dxa"/>
            <w:shd w:val="clear" w:color="auto" w:fill="D9D9D9" w:themeFill="background1" w:themeFillShade="D9"/>
          </w:tcPr>
          <w:p w:rsidR="004B47EE" w:rsidRPr="00BC4F2C" w:rsidRDefault="004B47EE" w:rsidP="004B47EE">
            <w:pPr>
              <w:spacing w:after="0" w:line="240" w:lineRule="auto"/>
              <w:jc w:val="center"/>
            </w:pPr>
            <w:r w:rsidRPr="00BC4F2C">
              <w:rPr>
                <w:sz w:val="20"/>
                <w:szCs w:val="20"/>
              </w:rPr>
              <w:t>Moderate</w:t>
            </w:r>
          </w:p>
        </w:tc>
      </w:tr>
      <w:tr w:rsidR="004B47EE" w:rsidRPr="00BC4F2C" w:rsidTr="009E45E3">
        <w:tc>
          <w:tcPr>
            <w:tcW w:w="1379"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Econ. Disad.</w:t>
            </w:r>
          </w:p>
        </w:tc>
        <w:tc>
          <w:tcPr>
            <w:tcW w:w="1363"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39.0</w:t>
            </w:r>
          </w:p>
        </w:tc>
        <w:tc>
          <w:tcPr>
            <w:tcW w:w="1363" w:type="dxa"/>
            <w:shd w:val="clear" w:color="auto" w:fill="auto"/>
          </w:tcPr>
          <w:p w:rsidR="004B47EE" w:rsidRPr="00BC4F2C" w:rsidRDefault="004B47EE" w:rsidP="004B47EE">
            <w:pPr>
              <w:spacing w:after="0" w:line="240" w:lineRule="auto"/>
              <w:jc w:val="center"/>
            </w:pPr>
            <w:r w:rsidRPr="00BC4F2C">
              <w:rPr>
                <w:sz w:val="20"/>
                <w:szCs w:val="20"/>
              </w:rPr>
              <w:t>On Target</w:t>
            </w:r>
          </w:p>
        </w:tc>
        <w:tc>
          <w:tcPr>
            <w:tcW w:w="1363" w:type="dxa"/>
            <w:shd w:val="clear" w:color="auto" w:fill="auto"/>
            <w:vAlign w:val="center"/>
          </w:tcPr>
          <w:p w:rsidR="004B47EE" w:rsidRPr="00BC4F2C" w:rsidRDefault="004B47EE" w:rsidP="004B47EE">
            <w:pPr>
              <w:spacing w:after="0" w:line="240" w:lineRule="auto"/>
              <w:jc w:val="center"/>
            </w:pPr>
            <w:r w:rsidRPr="00BC4F2C">
              <w:rPr>
                <w:sz w:val="20"/>
                <w:szCs w:val="20"/>
              </w:rPr>
              <w:t>Low</w:t>
            </w:r>
          </w:p>
        </w:tc>
        <w:tc>
          <w:tcPr>
            <w:tcW w:w="1363"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42.5</w:t>
            </w:r>
          </w:p>
        </w:tc>
        <w:tc>
          <w:tcPr>
            <w:tcW w:w="1363" w:type="dxa"/>
            <w:shd w:val="clear" w:color="auto" w:fill="auto"/>
          </w:tcPr>
          <w:p w:rsidR="004B47EE" w:rsidRPr="00BC4F2C" w:rsidRDefault="004B47EE" w:rsidP="004B47EE">
            <w:pPr>
              <w:spacing w:after="0" w:line="240" w:lineRule="auto"/>
            </w:pPr>
            <w:r w:rsidRPr="00BC4F2C">
              <w:rPr>
                <w:sz w:val="20"/>
                <w:szCs w:val="20"/>
              </w:rPr>
              <w:t>Below Target</w:t>
            </w:r>
          </w:p>
        </w:tc>
        <w:tc>
          <w:tcPr>
            <w:tcW w:w="1364" w:type="dxa"/>
            <w:shd w:val="clear" w:color="auto" w:fill="auto"/>
          </w:tcPr>
          <w:p w:rsidR="004B47EE" w:rsidRPr="00BC4F2C" w:rsidRDefault="004B47EE" w:rsidP="004B47EE">
            <w:pPr>
              <w:spacing w:after="0" w:line="240" w:lineRule="auto"/>
              <w:jc w:val="center"/>
            </w:pPr>
            <w:r w:rsidRPr="00BC4F2C">
              <w:rPr>
                <w:sz w:val="20"/>
                <w:szCs w:val="20"/>
              </w:rPr>
              <w:t>Moderate</w:t>
            </w:r>
          </w:p>
        </w:tc>
      </w:tr>
      <w:tr w:rsidR="004B47EE" w:rsidRPr="00BC4F2C" w:rsidTr="009E45E3">
        <w:tc>
          <w:tcPr>
            <w:tcW w:w="1379" w:type="dxa"/>
            <w:shd w:val="clear" w:color="auto" w:fill="D9D9D9" w:themeFill="background1" w:themeFillShade="D9"/>
            <w:vAlign w:val="center"/>
          </w:tcPr>
          <w:p w:rsidR="004B47EE" w:rsidRPr="00BC4F2C" w:rsidRDefault="004B47EE" w:rsidP="004B47EE">
            <w:pPr>
              <w:spacing w:after="0" w:line="240" w:lineRule="auto"/>
              <w:jc w:val="center"/>
              <w:rPr>
                <w:sz w:val="20"/>
                <w:szCs w:val="20"/>
              </w:rPr>
            </w:pPr>
            <w:r w:rsidRPr="00BC4F2C">
              <w:rPr>
                <w:sz w:val="20"/>
                <w:szCs w:val="20"/>
              </w:rPr>
              <w:t>ELLs</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sz w:val="20"/>
                <w:szCs w:val="20"/>
              </w:rPr>
            </w:pPr>
            <w:r w:rsidRPr="00BC4F2C">
              <w:rPr>
                <w:sz w:val="20"/>
                <w:szCs w:val="20"/>
              </w:rPr>
              <w: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pPr>
            <w:r w:rsidRPr="00BC4F2C">
              <w: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pPr>
            <w:r w:rsidRPr="00BC4F2C">
              <w: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rPr>
                <w:sz w:val="20"/>
                <w:szCs w:val="20"/>
              </w:rPr>
            </w:pPr>
            <w:r w:rsidRPr="00BC4F2C">
              <w:rPr>
                <w:sz w:val="20"/>
                <w:szCs w:val="20"/>
              </w:rPr>
              <w:t>--</w:t>
            </w:r>
          </w:p>
        </w:tc>
        <w:tc>
          <w:tcPr>
            <w:tcW w:w="1363" w:type="dxa"/>
            <w:shd w:val="clear" w:color="auto" w:fill="D9D9D9" w:themeFill="background1" w:themeFillShade="D9"/>
            <w:vAlign w:val="center"/>
          </w:tcPr>
          <w:p w:rsidR="004B47EE" w:rsidRPr="00BC4F2C" w:rsidRDefault="004B47EE" w:rsidP="004B47EE">
            <w:pPr>
              <w:spacing w:after="0" w:line="240" w:lineRule="auto"/>
              <w:jc w:val="center"/>
            </w:pPr>
            <w:r w:rsidRPr="00BC4F2C">
              <w:t>--</w:t>
            </w:r>
          </w:p>
        </w:tc>
        <w:tc>
          <w:tcPr>
            <w:tcW w:w="1364" w:type="dxa"/>
            <w:shd w:val="clear" w:color="auto" w:fill="D9D9D9" w:themeFill="background1" w:themeFillShade="D9"/>
            <w:vAlign w:val="center"/>
          </w:tcPr>
          <w:p w:rsidR="004B47EE" w:rsidRPr="00BC4F2C" w:rsidRDefault="004B47EE" w:rsidP="004B47EE">
            <w:pPr>
              <w:spacing w:after="0" w:line="240" w:lineRule="auto"/>
              <w:jc w:val="center"/>
            </w:pPr>
            <w:r w:rsidRPr="00BC4F2C">
              <w:t>--</w:t>
            </w:r>
          </w:p>
        </w:tc>
      </w:tr>
      <w:tr w:rsidR="004B47EE" w:rsidRPr="00BC4F2C" w:rsidTr="009E45E3">
        <w:tc>
          <w:tcPr>
            <w:tcW w:w="1379"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SWD</w:t>
            </w:r>
          </w:p>
        </w:tc>
        <w:tc>
          <w:tcPr>
            <w:tcW w:w="1363"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37.0</w:t>
            </w:r>
          </w:p>
        </w:tc>
        <w:tc>
          <w:tcPr>
            <w:tcW w:w="1363" w:type="dxa"/>
            <w:shd w:val="clear" w:color="auto" w:fill="auto"/>
          </w:tcPr>
          <w:p w:rsidR="004B47EE" w:rsidRPr="00BC4F2C" w:rsidRDefault="004B47EE" w:rsidP="004B47EE">
            <w:pPr>
              <w:spacing w:after="0" w:line="240" w:lineRule="auto"/>
              <w:jc w:val="center"/>
            </w:pPr>
            <w:r w:rsidRPr="00BC4F2C">
              <w:rPr>
                <w:sz w:val="20"/>
                <w:szCs w:val="20"/>
              </w:rPr>
              <w:t>Below Target</w:t>
            </w:r>
          </w:p>
        </w:tc>
        <w:tc>
          <w:tcPr>
            <w:tcW w:w="1363" w:type="dxa"/>
            <w:shd w:val="clear" w:color="auto" w:fill="auto"/>
          </w:tcPr>
          <w:p w:rsidR="004B47EE" w:rsidRPr="00BC4F2C" w:rsidRDefault="004B47EE" w:rsidP="004B47EE">
            <w:pPr>
              <w:spacing w:after="0" w:line="240" w:lineRule="auto"/>
              <w:jc w:val="center"/>
            </w:pPr>
            <w:r w:rsidRPr="00BC4F2C">
              <w:rPr>
                <w:sz w:val="20"/>
                <w:szCs w:val="20"/>
              </w:rPr>
              <w:t>Low</w:t>
            </w:r>
          </w:p>
        </w:tc>
        <w:tc>
          <w:tcPr>
            <w:tcW w:w="1363" w:type="dxa"/>
            <w:shd w:val="clear" w:color="auto" w:fill="auto"/>
            <w:vAlign w:val="center"/>
          </w:tcPr>
          <w:p w:rsidR="004B47EE" w:rsidRPr="00BC4F2C" w:rsidRDefault="004B47EE" w:rsidP="004B47EE">
            <w:pPr>
              <w:spacing w:after="0" w:line="240" w:lineRule="auto"/>
              <w:jc w:val="center"/>
              <w:rPr>
                <w:sz w:val="20"/>
                <w:szCs w:val="20"/>
              </w:rPr>
            </w:pPr>
            <w:r w:rsidRPr="00BC4F2C">
              <w:rPr>
                <w:sz w:val="20"/>
                <w:szCs w:val="20"/>
              </w:rPr>
              <w:t>39.0</w:t>
            </w:r>
          </w:p>
        </w:tc>
        <w:tc>
          <w:tcPr>
            <w:tcW w:w="1363" w:type="dxa"/>
            <w:shd w:val="clear" w:color="auto" w:fill="auto"/>
          </w:tcPr>
          <w:p w:rsidR="004B47EE" w:rsidRPr="00BC4F2C" w:rsidRDefault="004B47EE" w:rsidP="004B47EE">
            <w:pPr>
              <w:spacing w:after="0" w:line="240" w:lineRule="auto"/>
              <w:jc w:val="center"/>
            </w:pPr>
            <w:r w:rsidRPr="00BC4F2C">
              <w:rPr>
                <w:sz w:val="20"/>
                <w:szCs w:val="20"/>
              </w:rPr>
              <w:t>Below Target</w:t>
            </w:r>
          </w:p>
        </w:tc>
        <w:tc>
          <w:tcPr>
            <w:tcW w:w="1364" w:type="dxa"/>
            <w:shd w:val="clear" w:color="auto" w:fill="auto"/>
          </w:tcPr>
          <w:p w:rsidR="004B47EE" w:rsidRPr="00BC4F2C" w:rsidRDefault="004B47EE" w:rsidP="004B47EE">
            <w:pPr>
              <w:spacing w:after="0" w:line="240" w:lineRule="auto"/>
              <w:jc w:val="center"/>
            </w:pPr>
            <w:r w:rsidRPr="00BC4F2C">
              <w:rPr>
                <w:sz w:val="20"/>
                <w:szCs w:val="20"/>
              </w:rPr>
              <w:t>Low</w:t>
            </w:r>
          </w:p>
        </w:tc>
      </w:tr>
    </w:tbl>
    <w:p w:rsidR="004B47EE" w:rsidRDefault="004B47EE" w:rsidP="001F61B8"/>
    <w:p w:rsidR="00BA4EF7" w:rsidRDefault="00BA4EF7" w:rsidP="001F61B8"/>
    <w:p w:rsidR="003748F3" w:rsidRDefault="003748F3" w:rsidP="001F61B8"/>
    <w:p w:rsidR="00A130FE" w:rsidRDefault="00A130FE" w:rsidP="001F61B8"/>
    <w:p w:rsidR="003748F3" w:rsidRDefault="003748F3" w:rsidP="001F61B8"/>
    <w:p w:rsidR="00BA4EF7" w:rsidRPr="00CB51E1" w:rsidRDefault="00317FA0" w:rsidP="00BA4EF7">
      <w:pPr>
        <w:spacing w:after="0" w:line="240" w:lineRule="auto"/>
        <w:rPr>
          <w:b/>
        </w:rPr>
      </w:pPr>
      <w:r>
        <w:rPr>
          <w:b/>
        </w:rPr>
        <w:lastRenderedPageBreak/>
        <w:t>In 2016, t</w:t>
      </w:r>
      <w:r w:rsidRPr="00CB51E1">
        <w:rPr>
          <w:b/>
        </w:rPr>
        <w:t xml:space="preserve">he </w:t>
      </w:r>
      <w:r w:rsidR="00BA4EF7" w:rsidRPr="00CB51E1">
        <w:rPr>
          <w:b/>
        </w:rPr>
        <w:t xml:space="preserve">district’s out-of-school suspension rates and in-school suspension rates were well below the </w:t>
      </w:r>
      <w:r>
        <w:rPr>
          <w:b/>
        </w:rPr>
        <w:t xml:space="preserve">2016 </w:t>
      </w:r>
      <w:r w:rsidR="00BA4EF7" w:rsidRPr="00CB51E1">
        <w:rPr>
          <w:b/>
        </w:rPr>
        <w:t>state rates for all students and high needs students.</w:t>
      </w:r>
    </w:p>
    <w:p w:rsidR="00BA4EF7" w:rsidRDefault="00BA4EF7" w:rsidP="00BA4EF7">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BA4EF7" w:rsidRPr="004A44F6" w:rsidTr="009E45E3">
        <w:tc>
          <w:tcPr>
            <w:tcW w:w="9576" w:type="dxa"/>
            <w:gridSpan w:val="7"/>
            <w:tcBorders>
              <w:top w:val="nil"/>
              <w:left w:val="nil"/>
              <w:right w:val="nil"/>
            </w:tcBorders>
            <w:shd w:val="clear" w:color="auto" w:fill="auto"/>
          </w:tcPr>
          <w:p w:rsidR="00BA4EF7" w:rsidRPr="004A44F6" w:rsidRDefault="00BA4EF7" w:rsidP="00BA4EF7">
            <w:pPr>
              <w:spacing w:after="0" w:line="240" w:lineRule="auto"/>
              <w:jc w:val="center"/>
              <w:rPr>
                <w:b/>
                <w:sz w:val="20"/>
                <w:szCs w:val="20"/>
              </w:rPr>
            </w:pPr>
            <w:r w:rsidRPr="004A44F6">
              <w:rPr>
                <w:b/>
                <w:sz w:val="20"/>
                <w:szCs w:val="20"/>
              </w:rPr>
              <w:t>Table 7: Tyngsborough Public Schools</w:t>
            </w:r>
          </w:p>
          <w:p w:rsidR="00BA4EF7" w:rsidRPr="004A44F6" w:rsidRDefault="00BA4EF7" w:rsidP="00BA4EF7">
            <w:pPr>
              <w:spacing w:after="0" w:line="240" w:lineRule="auto"/>
              <w:jc w:val="center"/>
              <w:rPr>
                <w:b/>
                <w:sz w:val="20"/>
                <w:szCs w:val="20"/>
              </w:rPr>
            </w:pPr>
            <w:r w:rsidRPr="004A44F6">
              <w:rPr>
                <w:b/>
                <w:sz w:val="20"/>
                <w:szCs w:val="20"/>
              </w:rPr>
              <w:t>Out-of-School and In-School Suspension Rates by Subgroup 2013–2016</w:t>
            </w:r>
          </w:p>
        </w:tc>
      </w:tr>
      <w:tr w:rsidR="00BA4EF7" w:rsidRPr="004A44F6" w:rsidTr="009E45E3">
        <w:tc>
          <w:tcPr>
            <w:tcW w:w="1742"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Group</w:t>
            </w:r>
          </w:p>
        </w:tc>
        <w:tc>
          <w:tcPr>
            <w:tcW w:w="1813"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Type of Suspension</w:t>
            </w:r>
          </w:p>
        </w:tc>
        <w:tc>
          <w:tcPr>
            <w:tcW w:w="1181"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2013</w:t>
            </w:r>
          </w:p>
        </w:tc>
        <w:tc>
          <w:tcPr>
            <w:tcW w:w="1248"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2014</w:t>
            </w:r>
          </w:p>
        </w:tc>
        <w:tc>
          <w:tcPr>
            <w:tcW w:w="1247"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2015</w:t>
            </w:r>
          </w:p>
        </w:tc>
        <w:tc>
          <w:tcPr>
            <w:tcW w:w="1230"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2016</w:t>
            </w:r>
          </w:p>
        </w:tc>
        <w:tc>
          <w:tcPr>
            <w:tcW w:w="1115" w:type="dxa"/>
            <w:shd w:val="clear" w:color="auto" w:fill="D9D9D9" w:themeFill="background1" w:themeFillShade="D9"/>
            <w:vAlign w:val="center"/>
          </w:tcPr>
          <w:p w:rsidR="00BA4EF7" w:rsidRPr="004A44F6" w:rsidRDefault="00BA4EF7" w:rsidP="00BA4EF7">
            <w:pPr>
              <w:spacing w:after="0" w:line="240" w:lineRule="auto"/>
              <w:jc w:val="center"/>
              <w:rPr>
                <w:b/>
                <w:sz w:val="20"/>
                <w:szCs w:val="20"/>
              </w:rPr>
            </w:pPr>
            <w:r w:rsidRPr="004A44F6">
              <w:rPr>
                <w:b/>
                <w:sz w:val="20"/>
                <w:szCs w:val="20"/>
              </w:rPr>
              <w:t xml:space="preserve">State </w:t>
            </w:r>
            <w:r w:rsidR="00317FA0">
              <w:rPr>
                <w:b/>
                <w:sz w:val="20"/>
                <w:szCs w:val="20"/>
              </w:rPr>
              <w:t>(</w:t>
            </w:r>
            <w:r w:rsidRPr="004A44F6">
              <w:rPr>
                <w:b/>
                <w:sz w:val="20"/>
                <w:szCs w:val="20"/>
              </w:rPr>
              <w:t>2016</w:t>
            </w:r>
            <w:r w:rsidR="00317FA0">
              <w:rPr>
                <w:b/>
                <w:sz w:val="20"/>
                <w:szCs w:val="20"/>
              </w:rPr>
              <w:t>)</w:t>
            </w:r>
          </w:p>
        </w:tc>
      </w:tr>
      <w:tr w:rsidR="00BA4EF7" w:rsidRPr="004A44F6" w:rsidTr="009E45E3">
        <w:tc>
          <w:tcPr>
            <w:tcW w:w="1742" w:type="dxa"/>
            <w:vMerge w:val="restart"/>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High Needs</w:t>
            </w:r>
          </w:p>
        </w:tc>
        <w:tc>
          <w:tcPr>
            <w:tcW w:w="1813"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ISS</w:t>
            </w:r>
          </w:p>
        </w:tc>
        <w:tc>
          <w:tcPr>
            <w:tcW w:w="1181" w:type="dxa"/>
            <w:shd w:val="clear" w:color="auto" w:fill="auto"/>
            <w:vAlign w:val="center"/>
          </w:tcPr>
          <w:p w:rsidR="00BA4EF7" w:rsidRPr="00BC4F2C" w:rsidRDefault="00BA4EF7" w:rsidP="00BA4EF7">
            <w:pPr>
              <w:spacing w:after="0" w:line="240" w:lineRule="auto"/>
              <w:jc w:val="center"/>
              <w:rPr>
                <w:sz w:val="20"/>
                <w:szCs w:val="20"/>
              </w:rPr>
            </w:pPr>
            <w:r w:rsidRPr="00BC4F2C">
              <w:rPr>
                <w:sz w:val="20"/>
                <w:szCs w:val="20"/>
              </w:rPr>
              <w:t>0.0%</w:t>
            </w:r>
          </w:p>
        </w:tc>
        <w:tc>
          <w:tcPr>
            <w:tcW w:w="1248"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0.0%</w:t>
            </w:r>
          </w:p>
        </w:tc>
        <w:tc>
          <w:tcPr>
            <w:tcW w:w="1247"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0.0%</w:t>
            </w:r>
          </w:p>
        </w:tc>
        <w:tc>
          <w:tcPr>
            <w:tcW w:w="1230"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0.4%</w:t>
            </w:r>
          </w:p>
        </w:tc>
        <w:tc>
          <w:tcPr>
            <w:tcW w:w="1115" w:type="dxa"/>
            <w:vAlign w:val="center"/>
          </w:tcPr>
          <w:p w:rsidR="00BA4EF7" w:rsidRPr="004A44F6" w:rsidRDefault="00BA4EF7" w:rsidP="00BA4EF7">
            <w:pPr>
              <w:spacing w:after="0" w:line="240" w:lineRule="auto"/>
              <w:jc w:val="center"/>
              <w:rPr>
                <w:sz w:val="20"/>
                <w:szCs w:val="20"/>
              </w:rPr>
            </w:pPr>
            <w:r w:rsidRPr="004A44F6">
              <w:rPr>
                <w:sz w:val="20"/>
                <w:szCs w:val="20"/>
              </w:rPr>
              <w:t>2.9%</w:t>
            </w:r>
          </w:p>
        </w:tc>
      </w:tr>
      <w:tr w:rsidR="00BA4EF7" w:rsidRPr="004A44F6" w:rsidTr="009E45E3">
        <w:tc>
          <w:tcPr>
            <w:tcW w:w="1742" w:type="dxa"/>
            <w:vMerge/>
            <w:shd w:val="clear" w:color="auto" w:fill="auto"/>
            <w:vAlign w:val="center"/>
          </w:tcPr>
          <w:p w:rsidR="00BA4EF7" w:rsidRPr="004A44F6" w:rsidRDefault="00BA4EF7" w:rsidP="00BA4EF7">
            <w:pPr>
              <w:spacing w:after="0" w:line="240" w:lineRule="auto"/>
              <w:jc w:val="center"/>
              <w:rPr>
                <w:sz w:val="20"/>
                <w:szCs w:val="20"/>
              </w:rPr>
            </w:pPr>
          </w:p>
        </w:tc>
        <w:tc>
          <w:tcPr>
            <w:tcW w:w="1813"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OSS</w:t>
            </w:r>
          </w:p>
        </w:tc>
        <w:tc>
          <w:tcPr>
            <w:tcW w:w="1181" w:type="dxa"/>
            <w:shd w:val="clear" w:color="auto" w:fill="auto"/>
            <w:vAlign w:val="center"/>
          </w:tcPr>
          <w:p w:rsidR="00BA4EF7" w:rsidRPr="00BC4F2C" w:rsidRDefault="00BA4EF7" w:rsidP="00BA4EF7">
            <w:pPr>
              <w:spacing w:after="0" w:line="240" w:lineRule="auto"/>
              <w:jc w:val="center"/>
              <w:rPr>
                <w:sz w:val="20"/>
                <w:szCs w:val="20"/>
              </w:rPr>
            </w:pPr>
            <w:r w:rsidRPr="00BC4F2C">
              <w:rPr>
                <w:sz w:val="20"/>
                <w:szCs w:val="20"/>
              </w:rPr>
              <w:t>2.7%</w:t>
            </w:r>
          </w:p>
        </w:tc>
        <w:tc>
          <w:tcPr>
            <w:tcW w:w="1248"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1.9%</w:t>
            </w:r>
          </w:p>
        </w:tc>
        <w:tc>
          <w:tcPr>
            <w:tcW w:w="1247"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1.2%</w:t>
            </w:r>
          </w:p>
        </w:tc>
        <w:tc>
          <w:tcPr>
            <w:tcW w:w="1230"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0.8%</w:t>
            </w:r>
          </w:p>
        </w:tc>
        <w:tc>
          <w:tcPr>
            <w:tcW w:w="1115" w:type="dxa"/>
            <w:vAlign w:val="center"/>
          </w:tcPr>
          <w:p w:rsidR="00BA4EF7" w:rsidRPr="004A44F6" w:rsidRDefault="00BA4EF7" w:rsidP="00BA4EF7">
            <w:pPr>
              <w:spacing w:after="0" w:line="240" w:lineRule="auto"/>
              <w:jc w:val="center"/>
              <w:rPr>
                <w:sz w:val="20"/>
                <w:szCs w:val="20"/>
              </w:rPr>
            </w:pPr>
            <w:r w:rsidRPr="004A44F6">
              <w:rPr>
                <w:sz w:val="20"/>
                <w:szCs w:val="20"/>
              </w:rPr>
              <w:t>4.9%</w:t>
            </w:r>
          </w:p>
        </w:tc>
      </w:tr>
      <w:tr w:rsidR="00BA4EF7" w:rsidRPr="004A44F6" w:rsidTr="009E45E3">
        <w:tc>
          <w:tcPr>
            <w:tcW w:w="1742" w:type="dxa"/>
            <w:vMerge w:val="restart"/>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Economically disadvantaged*</w:t>
            </w:r>
          </w:p>
        </w:tc>
        <w:tc>
          <w:tcPr>
            <w:tcW w:w="1813"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ISS</w:t>
            </w:r>
          </w:p>
        </w:tc>
        <w:tc>
          <w:tcPr>
            <w:tcW w:w="1181" w:type="dxa"/>
            <w:shd w:val="clear" w:color="auto" w:fill="D9D9D9" w:themeFill="background1" w:themeFillShade="D9"/>
            <w:vAlign w:val="center"/>
          </w:tcPr>
          <w:p w:rsidR="00BA4EF7" w:rsidRPr="00BC4F2C" w:rsidRDefault="00BA4EF7" w:rsidP="00BA4EF7">
            <w:pPr>
              <w:spacing w:after="0" w:line="240" w:lineRule="auto"/>
              <w:jc w:val="center"/>
              <w:rPr>
                <w:sz w:val="20"/>
                <w:szCs w:val="20"/>
              </w:rPr>
            </w:pPr>
            <w:r w:rsidRPr="00BC4F2C">
              <w:rPr>
                <w:sz w:val="20"/>
                <w:szCs w:val="20"/>
              </w:rPr>
              <w:t>0.0%</w:t>
            </w:r>
          </w:p>
        </w:tc>
        <w:tc>
          <w:tcPr>
            <w:tcW w:w="1248"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0.0%</w:t>
            </w:r>
          </w:p>
        </w:tc>
        <w:tc>
          <w:tcPr>
            <w:tcW w:w="1247"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30"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115"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3.2%</w:t>
            </w:r>
          </w:p>
        </w:tc>
      </w:tr>
      <w:tr w:rsidR="00BA4EF7" w:rsidRPr="004A44F6" w:rsidTr="009E45E3">
        <w:tc>
          <w:tcPr>
            <w:tcW w:w="1742" w:type="dxa"/>
            <w:vMerge/>
            <w:shd w:val="clear" w:color="auto" w:fill="D9D9D9" w:themeFill="background1" w:themeFillShade="D9"/>
            <w:vAlign w:val="center"/>
          </w:tcPr>
          <w:p w:rsidR="00BA4EF7" w:rsidRPr="004A44F6" w:rsidRDefault="00BA4EF7" w:rsidP="00BA4EF7">
            <w:pPr>
              <w:spacing w:after="0" w:line="240" w:lineRule="auto"/>
              <w:jc w:val="center"/>
              <w:rPr>
                <w:sz w:val="20"/>
                <w:szCs w:val="20"/>
              </w:rPr>
            </w:pPr>
          </w:p>
        </w:tc>
        <w:tc>
          <w:tcPr>
            <w:tcW w:w="1813"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OSS</w:t>
            </w:r>
          </w:p>
        </w:tc>
        <w:tc>
          <w:tcPr>
            <w:tcW w:w="1181" w:type="dxa"/>
            <w:shd w:val="clear" w:color="auto" w:fill="D9D9D9" w:themeFill="background1" w:themeFillShade="D9"/>
            <w:vAlign w:val="center"/>
          </w:tcPr>
          <w:p w:rsidR="00BA4EF7" w:rsidRPr="00BC4F2C" w:rsidRDefault="00BA4EF7" w:rsidP="00BA4EF7">
            <w:pPr>
              <w:spacing w:after="0" w:line="240" w:lineRule="auto"/>
              <w:jc w:val="center"/>
              <w:rPr>
                <w:sz w:val="20"/>
                <w:szCs w:val="20"/>
              </w:rPr>
            </w:pPr>
            <w:r w:rsidRPr="00BC4F2C">
              <w:rPr>
                <w:sz w:val="20"/>
                <w:szCs w:val="20"/>
              </w:rPr>
              <w:t>3.7%</w:t>
            </w:r>
          </w:p>
        </w:tc>
        <w:tc>
          <w:tcPr>
            <w:tcW w:w="1248"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2.1%</w:t>
            </w:r>
          </w:p>
        </w:tc>
        <w:tc>
          <w:tcPr>
            <w:tcW w:w="1247"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30"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115"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5.6%</w:t>
            </w:r>
          </w:p>
        </w:tc>
      </w:tr>
      <w:tr w:rsidR="00BA4EF7" w:rsidRPr="004A44F6" w:rsidTr="009E45E3">
        <w:tc>
          <w:tcPr>
            <w:tcW w:w="1742" w:type="dxa"/>
            <w:vMerge w:val="restart"/>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ELLs</w:t>
            </w:r>
          </w:p>
        </w:tc>
        <w:tc>
          <w:tcPr>
            <w:tcW w:w="1813"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ISS</w:t>
            </w:r>
          </w:p>
        </w:tc>
        <w:tc>
          <w:tcPr>
            <w:tcW w:w="1181" w:type="dxa"/>
            <w:shd w:val="clear" w:color="auto" w:fill="auto"/>
            <w:vAlign w:val="center"/>
          </w:tcPr>
          <w:p w:rsidR="00BA4EF7" w:rsidRPr="00BC4F2C" w:rsidRDefault="00BA4EF7" w:rsidP="00BA4EF7">
            <w:pPr>
              <w:spacing w:after="0" w:line="240" w:lineRule="auto"/>
              <w:jc w:val="center"/>
              <w:rPr>
                <w:sz w:val="20"/>
                <w:szCs w:val="20"/>
              </w:rPr>
            </w:pPr>
            <w:r w:rsidRPr="00BC4F2C">
              <w:rPr>
                <w:sz w:val="20"/>
                <w:szCs w:val="20"/>
              </w:rPr>
              <w:t>--</w:t>
            </w:r>
          </w:p>
        </w:tc>
        <w:tc>
          <w:tcPr>
            <w:tcW w:w="1248"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47"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30"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115"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1.9%</w:t>
            </w:r>
          </w:p>
        </w:tc>
      </w:tr>
      <w:tr w:rsidR="00BA4EF7" w:rsidRPr="004A44F6" w:rsidTr="009E45E3">
        <w:tc>
          <w:tcPr>
            <w:tcW w:w="1742" w:type="dxa"/>
            <w:vMerge/>
            <w:shd w:val="clear" w:color="auto" w:fill="auto"/>
            <w:vAlign w:val="center"/>
          </w:tcPr>
          <w:p w:rsidR="00BA4EF7" w:rsidRPr="004A44F6" w:rsidRDefault="00BA4EF7" w:rsidP="00BA4EF7">
            <w:pPr>
              <w:spacing w:after="0" w:line="240" w:lineRule="auto"/>
              <w:jc w:val="center"/>
              <w:rPr>
                <w:sz w:val="20"/>
                <w:szCs w:val="20"/>
              </w:rPr>
            </w:pPr>
          </w:p>
        </w:tc>
        <w:tc>
          <w:tcPr>
            <w:tcW w:w="1813"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OSS</w:t>
            </w:r>
          </w:p>
        </w:tc>
        <w:tc>
          <w:tcPr>
            <w:tcW w:w="1181" w:type="dxa"/>
            <w:shd w:val="clear" w:color="auto" w:fill="auto"/>
            <w:vAlign w:val="center"/>
          </w:tcPr>
          <w:p w:rsidR="00BA4EF7" w:rsidRPr="00BC4F2C" w:rsidRDefault="00BA4EF7" w:rsidP="00BA4EF7">
            <w:pPr>
              <w:spacing w:after="0" w:line="240" w:lineRule="auto"/>
              <w:jc w:val="center"/>
              <w:rPr>
                <w:sz w:val="20"/>
                <w:szCs w:val="20"/>
              </w:rPr>
            </w:pPr>
            <w:r w:rsidRPr="00BC4F2C">
              <w:rPr>
                <w:sz w:val="20"/>
                <w:szCs w:val="20"/>
              </w:rPr>
              <w:t>--</w:t>
            </w:r>
          </w:p>
        </w:tc>
        <w:tc>
          <w:tcPr>
            <w:tcW w:w="1248"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47"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30"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115"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4.0%</w:t>
            </w:r>
          </w:p>
        </w:tc>
      </w:tr>
      <w:tr w:rsidR="00BA4EF7" w:rsidRPr="004A44F6" w:rsidTr="009E45E3">
        <w:tc>
          <w:tcPr>
            <w:tcW w:w="1742" w:type="dxa"/>
            <w:vMerge w:val="restart"/>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Students with disabilities</w:t>
            </w:r>
          </w:p>
        </w:tc>
        <w:tc>
          <w:tcPr>
            <w:tcW w:w="1813"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ISS</w:t>
            </w:r>
          </w:p>
        </w:tc>
        <w:tc>
          <w:tcPr>
            <w:tcW w:w="1181" w:type="dxa"/>
            <w:shd w:val="clear" w:color="auto" w:fill="D9D9D9" w:themeFill="background1" w:themeFillShade="D9"/>
            <w:vAlign w:val="center"/>
          </w:tcPr>
          <w:p w:rsidR="00BA4EF7" w:rsidRPr="00BC4F2C" w:rsidRDefault="00BA4EF7" w:rsidP="00BA4EF7">
            <w:pPr>
              <w:spacing w:after="0" w:line="240" w:lineRule="auto"/>
              <w:jc w:val="center"/>
              <w:rPr>
                <w:sz w:val="20"/>
                <w:szCs w:val="20"/>
              </w:rPr>
            </w:pPr>
            <w:r w:rsidRPr="00BC4F2C">
              <w:rPr>
                <w:sz w:val="20"/>
                <w:szCs w:val="20"/>
              </w:rPr>
              <w:t>--</w:t>
            </w:r>
          </w:p>
        </w:tc>
        <w:tc>
          <w:tcPr>
            <w:tcW w:w="1248"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0.0%</w:t>
            </w:r>
          </w:p>
        </w:tc>
        <w:tc>
          <w:tcPr>
            <w:tcW w:w="1247"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30"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115"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3.5%</w:t>
            </w:r>
          </w:p>
        </w:tc>
      </w:tr>
      <w:tr w:rsidR="00BA4EF7" w:rsidRPr="004A44F6" w:rsidTr="009E45E3">
        <w:tc>
          <w:tcPr>
            <w:tcW w:w="1742" w:type="dxa"/>
            <w:vMerge/>
            <w:shd w:val="clear" w:color="auto" w:fill="D9D9D9" w:themeFill="background1" w:themeFillShade="D9"/>
            <w:vAlign w:val="center"/>
          </w:tcPr>
          <w:p w:rsidR="00BA4EF7" w:rsidRPr="004A44F6" w:rsidRDefault="00BA4EF7" w:rsidP="00BA4EF7">
            <w:pPr>
              <w:spacing w:after="0" w:line="240" w:lineRule="auto"/>
              <w:jc w:val="center"/>
              <w:rPr>
                <w:sz w:val="20"/>
                <w:szCs w:val="20"/>
              </w:rPr>
            </w:pPr>
          </w:p>
        </w:tc>
        <w:tc>
          <w:tcPr>
            <w:tcW w:w="1813"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OSS</w:t>
            </w:r>
          </w:p>
        </w:tc>
        <w:tc>
          <w:tcPr>
            <w:tcW w:w="1181" w:type="dxa"/>
            <w:shd w:val="clear" w:color="auto" w:fill="D9D9D9" w:themeFill="background1" w:themeFillShade="D9"/>
            <w:vAlign w:val="center"/>
          </w:tcPr>
          <w:p w:rsidR="00BA4EF7" w:rsidRPr="00BC4F2C" w:rsidRDefault="00BA4EF7" w:rsidP="00BA4EF7">
            <w:pPr>
              <w:spacing w:after="0" w:line="240" w:lineRule="auto"/>
              <w:jc w:val="center"/>
              <w:rPr>
                <w:sz w:val="20"/>
                <w:szCs w:val="20"/>
              </w:rPr>
            </w:pPr>
            <w:r w:rsidRPr="00BC4F2C">
              <w:rPr>
                <w:sz w:val="20"/>
                <w:szCs w:val="20"/>
              </w:rPr>
              <w:t>--</w:t>
            </w:r>
          </w:p>
        </w:tc>
        <w:tc>
          <w:tcPr>
            <w:tcW w:w="1248"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2.1%</w:t>
            </w:r>
          </w:p>
        </w:tc>
        <w:tc>
          <w:tcPr>
            <w:tcW w:w="1247"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230" w:type="dxa"/>
            <w:shd w:val="clear" w:color="auto" w:fill="D9D9D9" w:themeFill="background1" w:themeFillShade="D9"/>
            <w:vAlign w:val="center"/>
          </w:tcPr>
          <w:p w:rsidR="00BA4EF7" w:rsidRPr="00C87D07" w:rsidRDefault="00BA4EF7" w:rsidP="00BA4EF7">
            <w:pPr>
              <w:spacing w:after="0" w:line="240" w:lineRule="auto"/>
              <w:jc w:val="center"/>
              <w:rPr>
                <w:sz w:val="20"/>
                <w:szCs w:val="20"/>
              </w:rPr>
            </w:pPr>
            <w:r w:rsidRPr="00C87D07">
              <w:rPr>
                <w:sz w:val="20"/>
                <w:szCs w:val="20"/>
              </w:rPr>
              <w:t>--</w:t>
            </w:r>
          </w:p>
        </w:tc>
        <w:tc>
          <w:tcPr>
            <w:tcW w:w="1115" w:type="dxa"/>
            <w:shd w:val="clear" w:color="auto" w:fill="D9D9D9" w:themeFill="background1" w:themeFillShade="D9"/>
            <w:vAlign w:val="center"/>
          </w:tcPr>
          <w:p w:rsidR="00BA4EF7" w:rsidRPr="004A44F6" w:rsidRDefault="00BA4EF7" w:rsidP="00BA4EF7">
            <w:pPr>
              <w:spacing w:after="0" w:line="240" w:lineRule="auto"/>
              <w:jc w:val="center"/>
              <w:rPr>
                <w:sz w:val="20"/>
                <w:szCs w:val="20"/>
              </w:rPr>
            </w:pPr>
            <w:r w:rsidRPr="004A44F6">
              <w:rPr>
                <w:sz w:val="20"/>
                <w:szCs w:val="20"/>
              </w:rPr>
              <w:t>5.9%</w:t>
            </w:r>
          </w:p>
        </w:tc>
      </w:tr>
      <w:tr w:rsidR="00BA4EF7" w:rsidRPr="004A44F6" w:rsidTr="009E45E3">
        <w:tc>
          <w:tcPr>
            <w:tcW w:w="1742" w:type="dxa"/>
            <w:vMerge w:val="restart"/>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All Students</w:t>
            </w:r>
          </w:p>
        </w:tc>
        <w:tc>
          <w:tcPr>
            <w:tcW w:w="1813"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ISS</w:t>
            </w:r>
          </w:p>
        </w:tc>
        <w:tc>
          <w:tcPr>
            <w:tcW w:w="1181" w:type="dxa"/>
            <w:shd w:val="clear" w:color="auto" w:fill="auto"/>
            <w:vAlign w:val="center"/>
          </w:tcPr>
          <w:p w:rsidR="00BA4EF7" w:rsidRPr="00BC4F2C" w:rsidRDefault="00BA4EF7" w:rsidP="00BA4EF7">
            <w:pPr>
              <w:spacing w:after="0" w:line="240" w:lineRule="auto"/>
              <w:jc w:val="center"/>
              <w:rPr>
                <w:sz w:val="20"/>
                <w:szCs w:val="20"/>
              </w:rPr>
            </w:pPr>
            <w:r w:rsidRPr="00BC4F2C">
              <w:rPr>
                <w:sz w:val="20"/>
                <w:szCs w:val="20"/>
              </w:rPr>
              <w:t>0.1%</w:t>
            </w:r>
          </w:p>
        </w:tc>
        <w:tc>
          <w:tcPr>
            <w:tcW w:w="1248"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0.0%</w:t>
            </w:r>
          </w:p>
        </w:tc>
        <w:tc>
          <w:tcPr>
            <w:tcW w:w="1247"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0.0%</w:t>
            </w:r>
          </w:p>
        </w:tc>
        <w:tc>
          <w:tcPr>
            <w:tcW w:w="1230"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0.1%</w:t>
            </w:r>
          </w:p>
        </w:tc>
        <w:tc>
          <w:tcPr>
            <w:tcW w:w="1115" w:type="dxa"/>
            <w:vAlign w:val="center"/>
          </w:tcPr>
          <w:p w:rsidR="00BA4EF7" w:rsidRPr="004A44F6" w:rsidRDefault="00BA4EF7" w:rsidP="00BA4EF7">
            <w:pPr>
              <w:spacing w:after="0" w:line="240" w:lineRule="auto"/>
              <w:jc w:val="center"/>
              <w:rPr>
                <w:sz w:val="20"/>
                <w:szCs w:val="20"/>
              </w:rPr>
            </w:pPr>
            <w:r w:rsidRPr="004A44F6">
              <w:rPr>
                <w:sz w:val="20"/>
                <w:szCs w:val="20"/>
              </w:rPr>
              <w:t>1.9%</w:t>
            </w:r>
          </w:p>
        </w:tc>
      </w:tr>
      <w:tr w:rsidR="00BA4EF7" w:rsidRPr="004A44F6" w:rsidTr="009E45E3">
        <w:tc>
          <w:tcPr>
            <w:tcW w:w="1742" w:type="dxa"/>
            <w:vMerge/>
            <w:shd w:val="clear" w:color="auto" w:fill="auto"/>
            <w:vAlign w:val="center"/>
          </w:tcPr>
          <w:p w:rsidR="00BA4EF7" w:rsidRPr="00AB4C19" w:rsidRDefault="00BA4EF7" w:rsidP="00BA4EF7">
            <w:pPr>
              <w:spacing w:after="0" w:line="240" w:lineRule="auto"/>
              <w:jc w:val="center"/>
              <w:rPr>
                <w:color w:val="FF0000"/>
                <w:sz w:val="20"/>
                <w:szCs w:val="20"/>
              </w:rPr>
            </w:pPr>
          </w:p>
        </w:tc>
        <w:tc>
          <w:tcPr>
            <w:tcW w:w="1813" w:type="dxa"/>
            <w:shd w:val="clear" w:color="auto" w:fill="auto"/>
            <w:vAlign w:val="center"/>
          </w:tcPr>
          <w:p w:rsidR="00BA4EF7" w:rsidRPr="004A44F6" w:rsidRDefault="00BA4EF7" w:rsidP="00BA4EF7">
            <w:pPr>
              <w:spacing w:after="0" w:line="240" w:lineRule="auto"/>
              <w:jc w:val="center"/>
              <w:rPr>
                <w:sz w:val="20"/>
                <w:szCs w:val="20"/>
              </w:rPr>
            </w:pPr>
            <w:r w:rsidRPr="004A44F6">
              <w:rPr>
                <w:sz w:val="20"/>
                <w:szCs w:val="20"/>
              </w:rPr>
              <w:t>OSS</w:t>
            </w:r>
          </w:p>
        </w:tc>
        <w:tc>
          <w:tcPr>
            <w:tcW w:w="1181" w:type="dxa"/>
            <w:shd w:val="clear" w:color="auto" w:fill="auto"/>
            <w:vAlign w:val="center"/>
          </w:tcPr>
          <w:p w:rsidR="00BA4EF7" w:rsidRPr="00BC4F2C" w:rsidRDefault="00BA4EF7" w:rsidP="00BA4EF7">
            <w:pPr>
              <w:spacing w:after="0" w:line="240" w:lineRule="auto"/>
              <w:jc w:val="center"/>
              <w:rPr>
                <w:sz w:val="20"/>
                <w:szCs w:val="20"/>
              </w:rPr>
            </w:pPr>
            <w:r w:rsidRPr="00BC4F2C">
              <w:rPr>
                <w:sz w:val="20"/>
                <w:szCs w:val="20"/>
              </w:rPr>
              <w:t>0.9%</w:t>
            </w:r>
          </w:p>
        </w:tc>
        <w:tc>
          <w:tcPr>
            <w:tcW w:w="1248"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1.2%</w:t>
            </w:r>
          </w:p>
        </w:tc>
        <w:tc>
          <w:tcPr>
            <w:tcW w:w="1247"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0.5%</w:t>
            </w:r>
          </w:p>
        </w:tc>
        <w:tc>
          <w:tcPr>
            <w:tcW w:w="1230" w:type="dxa"/>
            <w:shd w:val="clear" w:color="auto" w:fill="auto"/>
            <w:vAlign w:val="center"/>
          </w:tcPr>
          <w:p w:rsidR="00BA4EF7" w:rsidRPr="00C87D07" w:rsidRDefault="00BA4EF7" w:rsidP="00BA4EF7">
            <w:pPr>
              <w:spacing w:after="0" w:line="240" w:lineRule="auto"/>
              <w:jc w:val="center"/>
              <w:rPr>
                <w:sz w:val="20"/>
                <w:szCs w:val="20"/>
              </w:rPr>
            </w:pPr>
            <w:r w:rsidRPr="00C87D07">
              <w:rPr>
                <w:sz w:val="20"/>
                <w:szCs w:val="20"/>
              </w:rPr>
              <w:t>0.3%</w:t>
            </w:r>
          </w:p>
        </w:tc>
        <w:tc>
          <w:tcPr>
            <w:tcW w:w="1115" w:type="dxa"/>
            <w:vAlign w:val="center"/>
          </w:tcPr>
          <w:p w:rsidR="00BA4EF7" w:rsidRPr="004A44F6" w:rsidRDefault="00BA4EF7" w:rsidP="00BA4EF7">
            <w:pPr>
              <w:spacing w:after="0" w:line="240" w:lineRule="auto"/>
              <w:jc w:val="center"/>
              <w:rPr>
                <w:sz w:val="20"/>
                <w:szCs w:val="20"/>
              </w:rPr>
            </w:pPr>
            <w:r w:rsidRPr="004A44F6">
              <w:rPr>
                <w:sz w:val="20"/>
                <w:szCs w:val="20"/>
              </w:rPr>
              <w:t>2.9%</w:t>
            </w:r>
          </w:p>
        </w:tc>
      </w:tr>
    </w:tbl>
    <w:p w:rsidR="00BA4EF7" w:rsidRPr="00C87D07" w:rsidRDefault="00BA4EF7" w:rsidP="00BA4EF7">
      <w:pPr>
        <w:spacing w:after="0" w:line="240" w:lineRule="auto"/>
        <w:rPr>
          <w:sz w:val="20"/>
          <w:szCs w:val="20"/>
        </w:rPr>
      </w:pPr>
      <w:r w:rsidRPr="00C87D07">
        <w:rPr>
          <w:sz w:val="20"/>
          <w:szCs w:val="20"/>
        </w:rPr>
        <w:t>*</w:t>
      </w:r>
      <w:r w:rsidR="00317FA0">
        <w:rPr>
          <w:sz w:val="20"/>
          <w:szCs w:val="20"/>
        </w:rPr>
        <w:t xml:space="preserve">Suspension rates for </w:t>
      </w:r>
      <w:r w:rsidRPr="00C87D07">
        <w:rPr>
          <w:sz w:val="20"/>
          <w:szCs w:val="20"/>
        </w:rPr>
        <w:t xml:space="preserve">students </w:t>
      </w:r>
      <w:r w:rsidR="00317FA0">
        <w:rPr>
          <w:sz w:val="20"/>
          <w:szCs w:val="20"/>
        </w:rPr>
        <w:t xml:space="preserve">from low-income families </w:t>
      </w:r>
      <w:r w:rsidRPr="00C87D07">
        <w:rPr>
          <w:sz w:val="20"/>
          <w:szCs w:val="20"/>
        </w:rPr>
        <w:t>used for 2013 and 2014</w:t>
      </w:r>
    </w:p>
    <w:p w:rsidR="00BA4EF7" w:rsidRPr="00C87D07" w:rsidRDefault="00BA4EF7" w:rsidP="00BA4EF7">
      <w:pPr>
        <w:spacing w:after="0" w:line="240" w:lineRule="auto"/>
      </w:pPr>
    </w:p>
    <w:p w:rsidR="00677E13" w:rsidRPr="00677E13" w:rsidRDefault="00677E13" w:rsidP="00677E13">
      <w:pPr>
        <w:spacing w:after="0" w:line="240" w:lineRule="auto"/>
        <w:rPr>
          <w:b/>
        </w:rPr>
      </w:pPr>
      <w:r w:rsidRPr="00677E13">
        <w:rPr>
          <w:b/>
        </w:rPr>
        <w:t>Between 2012 and 2015, the district’s four-year cohort graduation rate improved by 1.7 percentage points</w:t>
      </w:r>
      <w:r w:rsidRPr="00677E13" w:rsidDel="000456EF">
        <w:rPr>
          <w:b/>
        </w:rPr>
        <w:t xml:space="preserve"> </w:t>
      </w:r>
      <w:r w:rsidRPr="00677E13">
        <w:rPr>
          <w:b/>
        </w:rPr>
        <w:t xml:space="preserve">for all students and by 8.9 and 19.4 percentage points for high needs students and students with disabilities, </w:t>
      </w:r>
      <w:r w:rsidR="00602B12">
        <w:rPr>
          <w:b/>
        </w:rPr>
        <w:t xml:space="preserve">respectively, </w:t>
      </w:r>
      <w:r w:rsidRPr="00677E13">
        <w:rPr>
          <w:b/>
        </w:rPr>
        <w:t xml:space="preserve">and declined by 4.6 percentage points for </w:t>
      </w:r>
      <w:r w:rsidR="00602B12">
        <w:rPr>
          <w:b/>
        </w:rPr>
        <w:t xml:space="preserve">students from </w:t>
      </w:r>
      <w:r w:rsidRPr="00677E13">
        <w:rPr>
          <w:b/>
        </w:rPr>
        <w:t xml:space="preserve">low income </w:t>
      </w:r>
      <w:r w:rsidR="00602B12">
        <w:rPr>
          <w:b/>
        </w:rPr>
        <w:t>families</w:t>
      </w:r>
      <w:r w:rsidRPr="00677E13">
        <w:rPr>
          <w:b/>
        </w:rPr>
        <w:t>.  The district reached the four-year cohort graduation target for each group with reportable data.</w:t>
      </w:r>
      <w:r w:rsidRPr="00677E13">
        <w:rPr>
          <w:vertAlign w:val="superscript"/>
        </w:rPr>
        <w:footnoteReference w:id="2"/>
      </w:r>
    </w:p>
    <w:p w:rsidR="00677E13" w:rsidRDefault="00677E13" w:rsidP="00677E13">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677E13" w:rsidRPr="00677E13" w:rsidTr="009E45E3">
        <w:tc>
          <w:tcPr>
            <w:tcW w:w="9810" w:type="dxa"/>
            <w:gridSpan w:val="11"/>
            <w:tcBorders>
              <w:top w:val="nil"/>
              <w:left w:val="nil"/>
              <w:right w:val="nil"/>
            </w:tcBorders>
            <w:shd w:val="clear" w:color="auto" w:fill="auto"/>
            <w:vAlign w:val="center"/>
          </w:tcPr>
          <w:p w:rsidR="00677E13" w:rsidRPr="00677E13" w:rsidRDefault="00677E13" w:rsidP="00677E13">
            <w:pPr>
              <w:spacing w:after="0" w:line="240" w:lineRule="auto"/>
              <w:jc w:val="center"/>
              <w:rPr>
                <w:rFonts w:eastAsia="Calibri" w:cs="Times New Roman"/>
                <w:b/>
                <w:sz w:val="20"/>
                <w:szCs w:val="20"/>
              </w:rPr>
            </w:pPr>
            <w:r w:rsidRPr="00677E13">
              <w:rPr>
                <w:rFonts w:eastAsia="Calibri" w:cs="Times New Roman"/>
                <w:b/>
                <w:sz w:val="20"/>
                <w:szCs w:val="20"/>
              </w:rPr>
              <w:t xml:space="preserve">Table 8: </w:t>
            </w:r>
            <w:r w:rsidRPr="00677E13">
              <w:rPr>
                <w:rFonts w:eastAsia="Times New Roman" w:cs="Times New Roman"/>
                <w:b/>
                <w:sz w:val="20"/>
                <w:szCs w:val="20"/>
              </w:rPr>
              <w:t>Tyngsborough Public Schools</w:t>
            </w:r>
          </w:p>
          <w:p w:rsidR="00677E13" w:rsidRPr="00677E13" w:rsidRDefault="00677E13" w:rsidP="00602B12">
            <w:pPr>
              <w:spacing w:after="0" w:line="240" w:lineRule="auto"/>
              <w:jc w:val="center"/>
              <w:rPr>
                <w:rFonts w:ascii="Calibri" w:eastAsia="Times New Roman" w:hAnsi="Calibri" w:cs="Times New Roman"/>
                <w:b/>
                <w:sz w:val="20"/>
                <w:szCs w:val="20"/>
              </w:rPr>
            </w:pPr>
            <w:r w:rsidRPr="00677E13">
              <w:rPr>
                <w:rFonts w:eastAsia="Calibri" w:cs="Times New Roman"/>
                <w:b/>
                <w:sz w:val="20"/>
                <w:szCs w:val="20"/>
              </w:rPr>
              <w:t>Four-Year Cohort Graduation Rates 2012</w:t>
            </w:r>
            <w:r w:rsidR="00602B12">
              <w:rPr>
                <w:rFonts w:eastAsia="Calibri" w:cs="Times New Roman"/>
                <w:b/>
                <w:sz w:val="20"/>
                <w:szCs w:val="20"/>
              </w:rPr>
              <w:t>–</w:t>
            </w:r>
            <w:r w:rsidRPr="00677E13">
              <w:rPr>
                <w:rFonts w:eastAsia="Calibri" w:cs="Times New Roman"/>
                <w:b/>
                <w:sz w:val="20"/>
                <w:szCs w:val="20"/>
              </w:rPr>
              <w:t>2015</w:t>
            </w:r>
          </w:p>
        </w:tc>
      </w:tr>
      <w:tr w:rsidR="00677E13" w:rsidRPr="00677E13" w:rsidTr="009E45E3">
        <w:tc>
          <w:tcPr>
            <w:tcW w:w="990" w:type="dxa"/>
            <w:vMerge w:val="restart"/>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677E13" w:rsidRPr="00677E13" w:rsidRDefault="00677E13" w:rsidP="00602B12">
            <w:pPr>
              <w:spacing w:after="0" w:line="240" w:lineRule="auto"/>
              <w:rPr>
                <w:rFonts w:ascii="Calibri" w:eastAsia="Times New Roman" w:hAnsi="Calibri" w:cs="Times New Roman"/>
                <w:b/>
                <w:sz w:val="20"/>
                <w:szCs w:val="20"/>
              </w:rPr>
            </w:pPr>
            <w:r w:rsidRPr="00677E13">
              <w:rPr>
                <w:rFonts w:ascii="Calibri" w:eastAsia="Times New Roman" w:hAnsi="Calibri" w:cs="Times New Roman"/>
                <w:b/>
                <w:sz w:val="20"/>
                <w:szCs w:val="20"/>
              </w:rPr>
              <w:t>Change 2012</w:t>
            </w:r>
            <w:r w:rsidR="00602B12">
              <w:rPr>
                <w:rFonts w:ascii="Calibri" w:eastAsia="Times New Roman" w:hAnsi="Calibri" w:cs="Times New Roman"/>
                <w:b/>
                <w:sz w:val="20"/>
                <w:szCs w:val="20"/>
              </w:rPr>
              <w:t>–</w:t>
            </w:r>
            <w:r w:rsidRPr="00677E13">
              <w:rPr>
                <w:rFonts w:ascii="Calibri" w:eastAsia="Times New Roman" w:hAnsi="Calibri" w:cs="Times New Roman"/>
                <w:b/>
                <w:sz w:val="20"/>
                <w:szCs w:val="20"/>
              </w:rPr>
              <w:t>2015</w:t>
            </w:r>
          </w:p>
        </w:tc>
        <w:tc>
          <w:tcPr>
            <w:tcW w:w="2070" w:type="dxa"/>
            <w:gridSpan w:val="2"/>
            <w:shd w:val="clear" w:color="auto" w:fill="D9D9D9" w:themeFill="background1" w:themeFillShade="D9"/>
          </w:tcPr>
          <w:p w:rsidR="00677E13" w:rsidRPr="00677E13" w:rsidRDefault="00677E13" w:rsidP="00602B12">
            <w:pPr>
              <w:spacing w:after="0" w:line="240" w:lineRule="auto"/>
              <w:rPr>
                <w:rFonts w:ascii="Calibri" w:eastAsia="Times New Roman" w:hAnsi="Calibri" w:cs="Times New Roman"/>
                <w:b/>
                <w:sz w:val="20"/>
                <w:szCs w:val="20"/>
              </w:rPr>
            </w:pPr>
            <w:r w:rsidRPr="00677E13">
              <w:rPr>
                <w:rFonts w:ascii="Calibri" w:eastAsia="Times New Roman" w:hAnsi="Calibri" w:cs="Times New Roman"/>
                <w:b/>
                <w:sz w:val="20"/>
                <w:szCs w:val="20"/>
              </w:rPr>
              <w:t>Change 2014</w:t>
            </w:r>
            <w:r w:rsidR="00602B12">
              <w:rPr>
                <w:rFonts w:ascii="Calibri" w:eastAsia="Times New Roman" w:hAnsi="Calibri" w:cs="Times New Roman"/>
                <w:b/>
                <w:sz w:val="20"/>
                <w:szCs w:val="20"/>
              </w:rPr>
              <w:t>–</w:t>
            </w:r>
            <w:r w:rsidRPr="00677E13">
              <w:rPr>
                <w:rFonts w:ascii="Calibri" w:eastAsia="Times New Roman" w:hAnsi="Calibri" w:cs="Times New Roman"/>
                <w:b/>
                <w:sz w:val="20"/>
                <w:szCs w:val="20"/>
              </w:rPr>
              <w:t>2015</w:t>
            </w:r>
          </w:p>
        </w:tc>
        <w:tc>
          <w:tcPr>
            <w:tcW w:w="810" w:type="dxa"/>
            <w:vMerge w:val="restart"/>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State (2015)</w:t>
            </w:r>
          </w:p>
        </w:tc>
      </w:tr>
      <w:tr w:rsidR="00677E13" w:rsidRPr="00677E13" w:rsidTr="009E45E3">
        <w:tc>
          <w:tcPr>
            <w:tcW w:w="990" w:type="dxa"/>
            <w:vMerge/>
          </w:tcPr>
          <w:p w:rsidR="00677E13" w:rsidRPr="00677E13" w:rsidRDefault="00677E13" w:rsidP="00677E13">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2015</w:t>
            </w:r>
          </w:p>
        </w:tc>
        <w:tc>
          <w:tcPr>
            <w:tcW w:w="1170" w:type="dxa"/>
            <w:shd w:val="clear" w:color="auto" w:fill="D9D9D9" w:themeFill="background1" w:themeFillShade="D9"/>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Percent Change</w:t>
            </w:r>
          </w:p>
        </w:tc>
        <w:tc>
          <w:tcPr>
            <w:tcW w:w="1170" w:type="dxa"/>
            <w:shd w:val="clear" w:color="auto" w:fill="D9D9D9" w:themeFill="background1" w:themeFillShade="D9"/>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77E13" w:rsidRPr="00677E13" w:rsidRDefault="00677E13" w:rsidP="00677E13">
            <w:pPr>
              <w:spacing w:after="0" w:line="240" w:lineRule="auto"/>
              <w:jc w:val="center"/>
              <w:rPr>
                <w:rFonts w:ascii="Calibri" w:eastAsia="Times New Roman" w:hAnsi="Calibri" w:cs="Times New Roman"/>
                <w:b/>
                <w:sz w:val="20"/>
                <w:szCs w:val="20"/>
              </w:rPr>
            </w:pPr>
            <w:r w:rsidRPr="00677E13">
              <w:rPr>
                <w:rFonts w:ascii="Calibri" w:eastAsia="Times New Roman" w:hAnsi="Calibri" w:cs="Times New Roman"/>
                <w:b/>
                <w:sz w:val="20"/>
                <w:szCs w:val="20"/>
              </w:rPr>
              <w:t>Percent Change</w:t>
            </w:r>
          </w:p>
        </w:tc>
        <w:tc>
          <w:tcPr>
            <w:tcW w:w="810" w:type="dxa"/>
            <w:vMerge/>
            <w:shd w:val="clear" w:color="auto" w:fill="auto"/>
          </w:tcPr>
          <w:p w:rsidR="00677E13" w:rsidRPr="00677E13" w:rsidRDefault="00677E13" w:rsidP="00677E13">
            <w:pPr>
              <w:spacing w:after="0" w:line="240" w:lineRule="auto"/>
              <w:jc w:val="center"/>
              <w:rPr>
                <w:rFonts w:ascii="Calibri" w:eastAsia="Times New Roman" w:hAnsi="Calibri" w:cs="Times New Roman"/>
                <w:sz w:val="20"/>
                <w:szCs w:val="20"/>
              </w:rPr>
            </w:pPr>
          </w:p>
        </w:tc>
      </w:tr>
      <w:tr w:rsidR="00677E13" w:rsidRPr="00677E13" w:rsidTr="009E45E3">
        <w:trPr>
          <w:trHeight w:val="488"/>
        </w:trPr>
        <w:tc>
          <w:tcPr>
            <w:tcW w:w="990" w:type="dxa"/>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High needs</w:t>
            </w:r>
          </w:p>
        </w:tc>
        <w:tc>
          <w:tcPr>
            <w:tcW w:w="99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31</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84.6</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79.2</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85.0</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93.5</w:t>
            </w:r>
          </w:p>
        </w:tc>
        <w:tc>
          <w:tcPr>
            <w:tcW w:w="117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8.9</w:t>
            </w:r>
          </w:p>
        </w:tc>
        <w:tc>
          <w:tcPr>
            <w:tcW w:w="90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10.5%</w:t>
            </w:r>
          </w:p>
        </w:tc>
        <w:tc>
          <w:tcPr>
            <w:tcW w:w="117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8.5</w:t>
            </w:r>
          </w:p>
        </w:tc>
        <w:tc>
          <w:tcPr>
            <w:tcW w:w="90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10.0%</w:t>
            </w:r>
          </w:p>
        </w:tc>
        <w:tc>
          <w:tcPr>
            <w:tcW w:w="81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78.5</w:t>
            </w:r>
          </w:p>
        </w:tc>
      </w:tr>
      <w:tr w:rsidR="00677E13" w:rsidRPr="00677E13" w:rsidTr="009E45E3">
        <w:trPr>
          <w:trHeight w:val="488"/>
        </w:trPr>
        <w:tc>
          <w:tcPr>
            <w:tcW w:w="99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19</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94.1</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82.4</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87.5</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89.5</w:t>
            </w:r>
          </w:p>
        </w:tc>
        <w:tc>
          <w:tcPr>
            <w:tcW w:w="117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-4.6</w:t>
            </w:r>
          </w:p>
        </w:tc>
        <w:tc>
          <w:tcPr>
            <w:tcW w:w="90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-4.9%</w:t>
            </w:r>
          </w:p>
        </w:tc>
        <w:tc>
          <w:tcPr>
            <w:tcW w:w="117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2</w:t>
            </w:r>
          </w:p>
        </w:tc>
        <w:tc>
          <w:tcPr>
            <w:tcW w:w="90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2.3%</w:t>
            </w:r>
          </w:p>
        </w:tc>
        <w:tc>
          <w:tcPr>
            <w:tcW w:w="81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78.2</w:t>
            </w:r>
          </w:p>
        </w:tc>
      </w:tr>
      <w:tr w:rsidR="00677E13" w:rsidRPr="00677E13" w:rsidTr="009E45E3">
        <w:trPr>
          <w:trHeight w:val="488"/>
        </w:trPr>
        <w:tc>
          <w:tcPr>
            <w:tcW w:w="990" w:type="dxa"/>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ELLs</w:t>
            </w:r>
          </w:p>
        </w:tc>
        <w:tc>
          <w:tcPr>
            <w:tcW w:w="99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72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117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90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117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90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w:t>
            </w:r>
          </w:p>
        </w:tc>
        <w:tc>
          <w:tcPr>
            <w:tcW w:w="810" w:type="dxa"/>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64.0</w:t>
            </w:r>
          </w:p>
        </w:tc>
      </w:tr>
      <w:tr w:rsidR="00677E13" w:rsidRPr="00677E13" w:rsidTr="009E45E3">
        <w:trPr>
          <w:trHeight w:val="488"/>
        </w:trPr>
        <w:tc>
          <w:tcPr>
            <w:tcW w:w="99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SWD</w:t>
            </w:r>
          </w:p>
        </w:tc>
        <w:tc>
          <w:tcPr>
            <w:tcW w:w="99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18</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75.0</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84.6</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70.0</w:t>
            </w:r>
          </w:p>
        </w:tc>
        <w:tc>
          <w:tcPr>
            <w:tcW w:w="72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94.4</w:t>
            </w:r>
          </w:p>
        </w:tc>
        <w:tc>
          <w:tcPr>
            <w:tcW w:w="117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19.4</w:t>
            </w:r>
          </w:p>
        </w:tc>
        <w:tc>
          <w:tcPr>
            <w:tcW w:w="90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25.9%</w:t>
            </w:r>
          </w:p>
        </w:tc>
        <w:tc>
          <w:tcPr>
            <w:tcW w:w="117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24.4</w:t>
            </w:r>
          </w:p>
        </w:tc>
        <w:tc>
          <w:tcPr>
            <w:tcW w:w="90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34.9%</w:t>
            </w:r>
          </w:p>
        </w:tc>
        <w:tc>
          <w:tcPr>
            <w:tcW w:w="810" w:type="dxa"/>
            <w:shd w:val="clear" w:color="auto" w:fill="D9D9D9" w:themeFill="background1" w:themeFillShade="D9"/>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69.9</w:t>
            </w:r>
          </w:p>
        </w:tc>
      </w:tr>
      <w:tr w:rsidR="00677E13" w:rsidRPr="00677E13" w:rsidTr="009E45E3">
        <w:trPr>
          <w:trHeight w:val="489"/>
        </w:trPr>
        <w:tc>
          <w:tcPr>
            <w:tcW w:w="990" w:type="dxa"/>
            <w:tcBorders>
              <w:bottom w:val="single" w:sz="4" w:space="0" w:color="auto"/>
            </w:tcBorders>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135</w:t>
            </w:r>
          </w:p>
        </w:tc>
        <w:tc>
          <w:tcPr>
            <w:tcW w:w="72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95.3</w:t>
            </w:r>
          </w:p>
        </w:tc>
        <w:tc>
          <w:tcPr>
            <w:tcW w:w="72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94.6</w:t>
            </w:r>
          </w:p>
        </w:tc>
        <w:tc>
          <w:tcPr>
            <w:tcW w:w="72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92.9</w:t>
            </w:r>
          </w:p>
        </w:tc>
        <w:tc>
          <w:tcPr>
            <w:tcW w:w="72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97.0</w:t>
            </w:r>
          </w:p>
        </w:tc>
        <w:tc>
          <w:tcPr>
            <w:tcW w:w="117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1.7</w:t>
            </w:r>
          </w:p>
        </w:tc>
        <w:tc>
          <w:tcPr>
            <w:tcW w:w="90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1.8%</w:t>
            </w:r>
          </w:p>
        </w:tc>
        <w:tc>
          <w:tcPr>
            <w:tcW w:w="117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4.1</w:t>
            </w:r>
          </w:p>
        </w:tc>
        <w:tc>
          <w:tcPr>
            <w:tcW w:w="90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4.4%</w:t>
            </w:r>
          </w:p>
        </w:tc>
        <w:tc>
          <w:tcPr>
            <w:tcW w:w="810" w:type="dxa"/>
            <w:tcBorders>
              <w:bottom w:val="single" w:sz="4" w:space="0" w:color="auto"/>
            </w:tcBorders>
            <w:shd w:val="clear" w:color="auto" w:fill="auto"/>
            <w:vAlign w:val="center"/>
          </w:tcPr>
          <w:p w:rsidR="00677E13" w:rsidRPr="00677E13" w:rsidRDefault="00677E13" w:rsidP="00677E13">
            <w:pPr>
              <w:spacing w:after="0" w:line="240" w:lineRule="auto"/>
              <w:jc w:val="center"/>
              <w:rPr>
                <w:rFonts w:ascii="Calibri" w:eastAsia="Times New Roman" w:hAnsi="Calibri" w:cs="Times New Roman"/>
                <w:sz w:val="20"/>
                <w:szCs w:val="20"/>
              </w:rPr>
            </w:pPr>
            <w:r w:rsidRPr="00677E13">
              <w:rPr>
                <w:rFonts w:ascii="Calibri" w:eastAsia="Times New Roman" w:hAnsi="Calibri" w:cs="Times New Roman"/>
                <w:sz w:val="20"/>
                <w:szCs w:val="20"/>
              </w:rPr>
              <w:t>87.3</w:t>
            </w:r>
          </w:p>
        </w:tc>
      </w:tr>
    </w:tbl>
    <w:p w:rsidR="00677E13" w:rsidRPr="00677E13" w:rsidRDefault="00677E13" w:rsidP="00677E13">
      <w:pPr>
        <w:spacing w:after="0" w:line="240" w:lineRule="auto"/>
      </w:pPr>
    </w:p>
    <w:p w:rsidR="00677E13" w:rsidRPr="00C87D07" w:rsidRDefault="00677E13" w:rsidP="00BA4EF7">
      <w:pPr>
        <w:spacing w:after="0" w:line="240" w:lineRule="auto"/>
      </w:pPr>
    </w:p>
    <w:p w:rsidR="002B2C5D" w:rsidRPr="002B2C5D" w:rsidRDefault="002B2C5D" w:rsidP="002B2C5D">
      <w:pPr>
        <w:spacing w:after="0" w:line="240" w:lineRule="auto"/>
        <w:rPr>
          <w:b/>
        </w:rPr>
      </w:pPr>
      <w:r w:rsidRPr="002B2C5D">
        <w:rPr>
          <w:b/>
        </w:rPr>
        <w:t xml:space="preserve">Between 2011 and 2014, the district’s five-year cohort graduation rate improved by 0.9 percentage point for all students, by 10.0 and 8.4 percentage points for high needs students and </w:t>
      </w:r>
      <w:r w:rsidR="00602B12">
        <w:rPr>
          <w:b/>
        </w:rPr>
        <w:t xml:space="preserve">students from </w:t>
      </w:r>
      <w:r w:rsidR="00602B12" w:rsidRPr="002B2C5D">
        <w:rPr>
          <w:b/>
        </w:rPr>
        <w:t>low</w:t>
      </w:r>
      <w:r w:rsidR="00602B12">
        <w:rPr>
          <w:b/>
        </w:rPr>
        <w:t>-</w:t>
      </w:r>
      <w:r w:rsidRPr="002B2C5D">
        <w:rPr>
          <w:b/>
        </w:rPr>
        <w:t xml:space="preserve">income </w:t>
      </w:r>
      <w:r w:rsidR="00602B12">
        <w:rPr>
          <w:b/>
        </w:rPr>
        <w:t>families</w:t>
      </w:r>
      <w:r w:rsidRPr="002B2C5D">
        <w:rPr>
          <w:b/>
        </w:rPr>
        <w:t xml:space="preserve">, and improved by 1.4 percentage points for students with disabilities.  The district </w:t>
      </w:r>
      <w:r w:rsidRPr="002B2C5D">
        <w:rPr>
          <w:b/>
        </w:rPr>
        <w:lastRenderedPageBreak/>
        <w:t xml:space="preserve">reached the five-year cohort graduation target for all students, high needs students, and </w:t>
      </w:r>
      <w:r w:rsidR="00602B12">
        <w:rPr>
          <w:b/>
        </w:rPr>
        <w:t xml:space="preserve">students from </w:t>
      </w:r>
      <w:r w:rsidR="00602B12" w:rsidRPr="002B2C5D">
        <w:rPr>
          <w:b/>
        </w:rPr>
        <w:t>low</w:t>
      </w:r>
      <w:r w:rsidR="00602B12">
        <w:rPr>
          <w:b/>
        </w:rPr>
        <w:t>-</w:t>
      </w:r>
      <w:r w:rsidRPr="002B2C5D">
        <w:rPr>
          <w:b/>
        </w:rPr>
        <w:t xml:space="preserve">income </w:t>
      </w:r>
      <w:r w:rsidR="00602B12">
        <w:rPr>
          <w:b/>
        </w:rPr>
        <w:t>families</w:t>
      </w:r>
      <w:r w:rsidRPr="002B2C5D">
        <w:rPr>
          <w:b/>
        </w:rPr>
        <w:t>.</w:t>
      </w:r>
      <w:r w:rsidRPr="002B2C5D">
        <w:rPr>
          <w:vertAlign w:val="superscript"/>
        </w:rPr>
        <w:footnoteReference w:id="3"/>
      </w:r>
      <w:r w:rsidRPr="002B2C5D">
        <w:rPr>
          <w:b/>
        </w:rPr>
        <w:t xml:space="preserve"> </w:t>
      </w: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2C31EA" w:rsidRPr="00147FE2" w:rsidTr="009E45E3">
        <w:tc>
          <w:tcPr>
            <w:tcW w:w="9810" w:type="dxa"/>
            <w:gridSpan w:val="11"/>
            <w:tcBorders>
              <w:top w:val="nil"/>
              <w:left w:val="nil"/>
              <w:right w:val="nil"/>
            </w:tcBorders>
            <w:shd w:val="clear" w:color="auto" w:fill="auto"/>
            <w:vAlign w:val="center"/>
          </w:tcPr>
          <w:p w:rsidR="002C31EA" w:rsidRPr="00147FE2" w:rsidRDefault="002C31EA" w:rsidP="002C31EA">
            <w:pPr>
              <w:spacing w:after="0" w:line="240" w:lineRule="auto"/>
              <w:jc w:val="center"/>
              <w:rPr>
                <w:rFonts w:eastAsia="Calibri"/>
                <w:b/>
                <w:sz w:val="20"/>
                <w:szCs w:val="20"/>
              </w:rPr>
            </w:pPr>
            <w:r w:rsidRPr="00147FE2">
              <w:rPr>
                <w:rFonts w:eastAsia="Calibri"/>
                <w:b/>
                <w:sz w:val="20"/>
                <w:szCs w:val="20"/>
              </w:rPr>
              <w:t xml:space="preserve">Table 9: </w:t>
            </w:r>
            <w:r w:rsidRPr="00147FE2">
              <w:rPr>
                <w:b/>
                <w:sz w:val="20"/>
                <w:szCs w:val="20"/>
              </w:rPr>
              <w:t>Tyngsborough Public Schools</w:t>
            </w:r>
          </w:p>
          <w:p w:rsidR="002C31EA" w:rsidRPr="00147FE2" w:rsidRDefault="002C31EA" w:rsidP="00602B12">
            <w:pPr>
              <w:spacing w:after="0" w:line="240" w:lineRule="auto"/>
              <w:jc w:val="center"/>
              <w:rPr>
                <w:rFonts w:ascii="Calibri" w:hAnsi="Calibri"/>
                <w:b/>
                <w:sz w:val="20"/>
                <w:szCs w:val="20"/>
              </w:rPr>
            </w:pPr>
            <w:r w:rsidRPr="00147FE2">
              <w:rPr>
                <w:rFonts w:eastAsia="Calibri"/>
                <w:b/>
                <w:sz w:val="20"/>
                <w:szCs w:val="20"/>
              </w:rPr>
              <w:t>Five-Year Cohort Graduation Rates 2011</w:t>
            </w:r>
            <w:r w:rsidR="00602B12">
              <w:rPr>
                <w:rFonts w:eastAsia="Calibri"/>
                <w:b/>
                <w:sz w:val="20"/>
                <w:szCs w:val="20"/>
              </w:rPr>
              <w:t>–</w:t>
            </w:r>
            <w:r w:rsidRPr="00147FE2">
              <w:rPr>
                <w:rFonts w:eastAsia="Calibri"/>
                <w:b/>
                <w:sz w:val="20"/>
                <w:szCs w:val="20"/>
              </w:rPr>
              <w:t>2014</w:t>
            </w:r>
          </w:p>
        </w:tc>
      </w:tr>
      <w:tr w:rsidR="002C31EA" w:rsidRPr="00147FE2" w:rsidTr="009E45E3">
        <w:tc>
          <w:tcPr>
            <w:tcW w:w="990" w:type="dxa"/>
            <w:vMerge w:val="restart"/>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Group</w:t>
            </w:r>
          </w:p>
        </w:tc>
        <w:tc>
          <w:tcPr>
            <w:tcW w:w="990" w:type="dxa"/>
            <w:vMerge w:val="restart"/>
            <w:shd w:val="clear" w:color="auto" w:fill="D9D9D9" w:themeFill="background1" w:themeFillShade="D9"/>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Number Included (2014)</w:t>
            </w:r>
          </w:p>
        </w:tc>
        <w:tc>
          <w:tcPr>
            <w:tcW w:w="2880" w:type="dxa"/>
            <w:gridSpan w:val="4"/>
            <w:shd w:val="clear" w:color="auto" w:fill="D9D9D9" w:themeFill="background1" w:themeFillShade="D9"/>
          </w:tcPr>
          <w:p w:rsidR="002C31EA" w:rsidRPr="00147FE2" w:rsidRDefault="002C31EA" w:rsidP="002C31EA">
            <w:pPr>
              <w:spacing w:after="0" w:line="240" w:lineRule="auto"/>
              <w:jc w:val="center"/>
              <w:rPr>
                <w:rFonts w:ascii="Calibri" w:hAnsi="Calibri"/>
                <w:b/>
                <w:sz w:val="20"/>
                <w:szCs w:val="20"/>
              </w:rPr>
            </w:pPr>
            <w:r w:rsidRPr="00147FE2">
              <w:rPr>
                <w:rFonts w:ascii="Calibri" w:hAnsi="Calibri"/>
                <w:b/>
                <w:sz w:val="20"/>
                <w:szCs w:val="20"/>
              </w:rPr>
              <w:t>Cohort Year Ending</w:t>
            </w:r>
          </w:p>
        </w:tc>
        <w:tc>
          <w:tcPr>
            <w:tcW w:w="2070" w:type="dxa"/>
            <w:gridSpan w:val="2"/>
            <w:shd w:val="clear" w:color="auto" w:fill="D9D9D9" w:themeFill="background1" w:themeFillShade="D9"/>
          </w:tcPr>
          <w:p w:rsidR="002C31EA" w:rsidRPr="00147FE2" w:rsidRDefault="002C31EA" w:rsidP="00602B12">
            <w:pPr>
              <w:spacing w:after="0" w:line="240" w:lineRule="auto"/>
              <w:rPr>
                <w:rFonts w:ascii="Calibri" w:hAnsi="Calibri"/>
                <w:b/>
                <w:sz w:val="20"/>
                <w:szCs w:val="20"/>
              </w:rPr>
            </w:pPr>
            <w:r w:rsidRPr="00147FE2">
              <w:rPr>
                <w:rFonts w:ascii="Calibri" w:hAnsi="Calibri"/>
                <w:b/>
                <w:sz w:val="20"/>
                <w:szCs w:val="20"/>
              </w:rPr>
              <w:t>Change 2011</w:t>
            </w:r>
            <w:r w:rsidR="00602B12">
              <w:rPr>
                <w:rFonts w:ascii="Calibri" w:hAnsi="Calibri"/>
                <w:b/>
                <w:sz w:val="20"/>
                <w:szCs w:val="20"/>
              </w:rPr>
              <w:t>–</w:t>
            </w:r>
            <w:r w:rsidRPr="00147FE2">
              <w:rPr>
                <w:rFonts w:ascii="Calibri" w:hAnsi="Calibri"/>
                <w:b/>
                <w:sz w:val="20"/>
                <w:szCs w:val="20"/>
              </w:rPr>
              <w:t>2014</w:t>
            </w:r>
          </w:p>
        </w:tc>
        <w:tc>
          <w:tcPr>
            <w:tcW w:w="2070" w:type="dxa"/>
            <w:gridSpan w:val="2"/>
            <w:shd w:val="clear" w:color="auto" w:fill="D9D9D9" w:themeFill="background1" w:themeFillShade="D9"/>
          </w:tcPr>
          <w:p w:rsidR="002C31EA" w:rsidRPr="00147FE2" w:rsidRDefault="002C31EA" w:rsidP="00602B12">
            <w:pPr>
              <w:spacing w:after="0" w:line="240" w:lineRule="auto"/>
              <w:rPr>
                <w:rFonts w:ascii="Calibri" w:hAnsi="Calibri"/>
                <w:b/>
                <w:sz w:val="20"/>
                <w:szCs w:val="20"/>
              </w:rPr>
            </w:pPr>
            <w:r w:rsidRPr="00147FE2">
              <w:rPr>
                <w:rFonts w:ascii="Calibri" w:hAnsi="Calibri"/>
                <w:b/>
                <w:sz w:val="20"/>
                <w:szCs w:val="20"/>
              </w:rPr>
              <w:t>Change 2013</w:t>
            </w:r>
            <w:r w:rsidR="00602B12">
              <w:rPr>
                <w:rFonts w:ascii="Calibri" w:hAnsi="Calibri"/>
                <w:b/>
                <w:sz w:val="20"/>
                <w:szCs w:val="20"/>
              </w:rPr>
              <w:t>–</w:t>
            </w:r>
            <w:r w:rsidRPr="00147FE2">
              <w:rPr>
                <w:rFonts w:ascii="Calibri" w:hAnsi="Calibri"/>
                <w:b/>
                <w:sz w:val="20"/>
                <w:szCs w:val="20"/>
              </w:rPr>
              <w:t>2014</w:t>
            </w:r>
          </w:p>
        </w:tc>
        <w:tc>
          <w:tcPr>
            <w:tcW w:w="810" w:type="dxa"/>
            <w:vMerge w:val="restart"/>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State (2014)</w:t>
            </w:r>
          </w:p>
        </w:tc>
      </w:tr>
      <w:tr w:rsidR="002C31EA" w:rsidRPr="00147FE2" w:rsidTr="009E45E3">
        <w:tc>
          <w:tcPr>
            <w:tcW w:w="990" w:type="dxa"/>
            <w:vMerge/>
            <w:shd w:val="clear" w:color="auto" w:fill="auto"/>
          </w:tcPr>
          <w:p w:rsidR="002C31EA" w:rsidRPr="00147FE2" w:rsidRDefault="002C31EA" w:rsidP="002C31EA">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p>
        </w:tc>
        <w:tc>
          <w:tcPr>
            <w:tcW w:w="720" w:type="dxa"/>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2011</w:t>
            </w:r>
          </w:p>
        </w:tc>
        <w:tc>
          <w:tcPr>
            <w:tcW w:w="720" w:type="dxa"/>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2012</w:t>
            </w:r>
          </w:p>
        </w:tc>
        <w:tc>
          <w:tcPr>
            <w:tcW w:w="720" w:type="dxa"/>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2013</w:t>
            </w:r>
          </w:p>
        </w:tc>
        <w:tc>
          <w:tcPr>
            <w:tcW w:w="720" w:type="dxa"/>
            <w:shd w:val="clear" w:color="auto" w:fill="D9D9D9" w:themeFill="background1" w:themeFillShade="D9"/>
            <w:vAlign w:val="center"/>
          </w:tcPr>
          <w:p w:rsidR="002C31EA" w:rsidRPr="00147FE2" w:rsidRDefault="002C31EA" w:rsidP="002C31EA">
            <w:pPr>
              <w:spacing w:after="0" w:line="240" w:lineRule="auto"/>
              <w:rPr>
                <w:rFonts w:ascii="Calibri" w:hAnsi="Calibri"/>
                <w:b/>
                <w:sz w:val="20"/>
                <w:szCs w:val="20"/>
              </w:rPr>
            </w:pPr>
            <w:r w:rsidRPr="00147FE2">
              <w:rPr>
                <w:rFonts w:ascii="Calibri" w:hAnsi="Calibri"/>
                <w:b/>
                <w:sz w:val="20"/>
                <w:szCs w:val="20"/>
              </w:rPr>
              <w:t>2014</w:t>
            </w:r>
          </w:p>
        </w:tc>
        <w:tc>
          <w:tcPr>
            <w:tcW w:w="1170" w:type="dxa"/>
            <w:shd w:val="clear" w:color="auto" w:fill="D9D9D9" w:themeFill="background1" w:themeFillShade="D9"/>
            <w:vAlign w:val="center"/>
          </w:tcPr>
          <w:p w:rsidR="002C31EA" w:rsidRPr="00147FE2" w:rsidRDefault="002C31EA" w:rsidP="002C31EA">
            <w:pPr>
              <w:spacing w:after="0" w:line="240" w:lineRule="auto"/>
              <w:jc w:val="center"/>
              <w:rPr>
                <w:rFonts w:ascii="Calibri" w:hAnsi="Calibri"/>
                <w:b/>
                <w:sz w:val="20"/>
                <w:szCs w:val="20"/>
              </w:rPr>
            </w:pPr>
            <w:r w:rsidRPr="00147FE2">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2C31EA" w:rsidRPr="00147FE2" w:rsidRDefault="002C31EA" w:rsidP="002C31EA">
            <w:pPr>
              <w:spacing w:after="0" w:line="240" w:lineRule="auto"/>
              <w:jc w:val="center"/>
              <w:rPr>
                <w:rFonts w:ascii="Calibri" w:hAnsi="Calibri"/>
                <w:b/>
                <w:sz w:val="20"/>
                <w:szCs w:val="20"/>
              </w:rPr>
            </w:pPr>
            <w:r w:rsidRPr="00147FE2">
              <w:rPr>
                <w:rFonts w:ascii="Calibri" w:hAnsi="Calibri"/>
                <w:b/>
                <w:sz w:val="20"/>
                <w:szCs w:val="20"/>
              </w:rPr>
              <w:t>Percent Change</w:t>
            </w:r>
          </w:p>
        </w:tc>
        <w:tc>
          <w:tcPr>
            <w:tcW w:w="1170" w:type="dxa"/>
            <w:shd w:val="clear" w:color="auto" w:fill="D9D9D9" w:themeFill="background1" w:themeFillShade="D9"/>
            <w:vAlign w:val="center"/>
          </w:tcPr>
          <w:p w:rsidR="002C31EA" w:rsidRPr="00147FE2" w:rsidRDefault="002C31EA" w:rsidP="002C31EA">
            <w:pPr>
              <w:spacing w:after="0" w:line="240" w:lineRule="auto"/>
              <w:jc w:val="center"/>
              <w:rPr>
                <w:rFonts w:ascii="Calibri" w:hAnsi="Calibri"/>
                <w:b/>
                <w:sz w:val="20"/>
                <w:szCs w:val="20"/>
              </w:rPr>
            </w:pPr>
            <w:r w:rsidRPr="00147FE2">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2C31EA" w:rsidRPr="00147FE2" w:rsidRDefault="002C31EA" w:rsidP="002C31EA">
            <w:pPr>
              <w:spacing w:after="0" w:line="240" w:lineRule="auto"/>
              <w:jc w:val="center"/>
              <w:rPr>
                <w:rFonts w:ascii="Calibri" w:hAnsi="Calibri"/>
                <w:b/>
                <w:sz w:val="20"/>
                <w:szCs w:val="20"/>
              </w:rPr>
            </w:pPr>
            <w:r w:rsidRPr="00147FE2">
              <w:rPr>
                <w:rFonts w:ascii="Calibri" w:hAnsi="Calibri"/>
                <w:b/>
                <w:sz w:val="20"/>
                <w:szCs w:val="20"/>
              </w:rPr>
              <w:t>Percent Change</w:t>
            </w:r>
          </w:p>
        </w:tc>
        <w:tc>
          <w:tcPr>
            <w:tcW w:w="810" w:type="dxa"/>
            <w:vMerge/>
            <w:shd w:val="clear" w:color="auto" w:fill="auto"/>
          </w:tcPr>
          <w:p w:rsidR="002C31EA" w:rsidRPr="00147FE2" w:rsidRDefault="002C31EA" w:rsidP="002C31EA">
            <w:pPr>
              <w:spacing w:after="0" w:line="240" w:lineRule="auto"/>
              <w:rPr>
                <w:rFonts w:ascii="Calibri" w:hAnsi="Calibri"/>
                <w:sz w:val="20"/>
                <w:szCs w:val="20"/>
              </w:rPr>
            </w:pPr>
          </w:p>
        </w:tc>
      </w:tr>
      <w:tr w:rsidR="002C31EA" w:rsidRPr="00147FE2" w:rsidTr="009E45E3">
        <w:trPr>
          <w:trHeight w:val="488"/>
        </w:trPr>
        <w:tc>
          <w:tcPr>
            <w:tcW w:w="990" w:type="dxa"/>
            <w:shd w:val="clear" w:color="auto" w:fill="auto"/>
            <w:vAlign w:val="center"/>
          </w:tcPr>
          <w:p w:rsidR="002C31EA" w:rsidRPr="00147FE2" w:rsidRDefault="002C31EA" w:rsidP="002C31EA">
            <w:pPr>
              <w:spacing w:after="0" w:line="240" w:lineRule="auto"/>
              <w:jc w:val="center"/>
              <w:rPr>
                <w:rFonts w:ascii="Calibri" w:hAnsi="Calibri"/>
                <w:sz w:val="20"/>
                <w:szCs w:val="20"/>
              </w:rPr>
            </w:pPr>
            <w:r w:rsidRPr="00147FE2">
              <w:rPr>
                <w:rFonts w:ascii="Calibri" w:hAnsi="Calibri"/>
                <w:sz w:val="20"/>
                <w:szCs w:val="20"/>
              </w:rPr>
              <w:t>High needs</w:t>
            </w:r>
          </w:p>
        </w:tc>
        <w:tc>
          <w:tcPr>
            <w:tcW w:w="99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40</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80.0</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88.5</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83.3</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90.0</w:t>
            </w:r>
          </w:p>
        </w:tc>
        <w:tc>
          <w:tcPr>
            <w:tcW w:w="117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10</w:t>
            </w:r>
            <w:r>
              <w:rPr>
                <w:sz w:val="20"/>
                <w:szCs w:val="20"/>
              </w:rPr>
              <w:t>.0</w:t>
            </w:r>
          </w:p>
        </w:tc>
        <w:tc>
          <w:tcPr>
            <w:tcW w:w="90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12.5%</w:t>
            </w:r>
          </w:p>
        </w:tc>
        <w:tc>
          <w:tcPr>
            <w:tcW w:w="117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6.7</w:t>
            </w:r>
          </w:p>
        </w:tc>
        <w:tc>
          <w:tcPr>
            <w:tcW w:w="90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8.0%</w:t>
            </w:r>
          </w:p>
        </w:tc>
        <w:tc>
          <w:tcPr>
            <w:tcW w:w="81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80.3</w:t>
            </w:r>
          </w:p>
        </w:tc>
      </w:tr>
      <w:tr w:rsidR="002C31EA" w:rsidRPr="00147FE2" w:rsidTr="009E45E3">
        <w:trPr>
          <w:trHeight w:val="488"/>
        </w:trPr>
        <w:tc>
          <w:tcPr>
            <w:tcW w:w="990" w:type="dxa"/>
            <w:shd w:val="clear" w:color="auto" w:fill="D9D9D9" w:themeFill="background1" w:themeFillShade="D9"/>
            <w:vAlign w:val="center"/>
          </w:tcPr>
          <w:p w:rsidR="002C31EA" w:rsidRPr="00147FE2" w:rsidRDefault="002C31EA" w:rsidP="002C31EA">
            <w:pPr>
              <w:spacing w:after="0" w:line="240" w:lineRule="auto"/>
              <w:jc w:val="center"/>
              <w:rPr>
                <w:rFonts w:ascii="Calibri" w:hAnsi="Calibri"/>
                <w:sz w:val="20"/>
                <w:szCs w:val="20"/>
              </w:rPr>
            </w:pPr>
            <w:r w:rsidRPr="00147FE2">
              <w:rPr>
                <w:rFonts w:ascii="Calibri" w:hAnsi="Calibri"/>
                <w:sz w:val="20"/>
                <w:szCs w:val="20"/>
              </w:rPr>
              <w:t>Low income</w:t>
            </w:r>
          </w:p>
        </w:tc>
        <w:tc>
          <w:tcPr>
            <w:tcW w:w="99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24</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83.3</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100.0</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88.2</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91.7</w:t>
            </w:r>
          </w:p>
        </w:tc>
        <w:tc>
          <w:tcPr>
            <w:tcW w:w="117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8.4</w:t>
            </w:r>
          </w:p>
        </w:tc>
        <w:tc>
          <w:tcPr>
            <w:tcW w:w="90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10.1%</w:t>
            </w:r>
          </w:p>
        </w:tc>
        <w:tc>
          <w:tcPr>
            <w:tcW w:w="117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3.5</w:t>
            </w:r>
          </w:p>
        </w:tc>
        <w:tc>
          <w:tcPr>
            <w:tcW w:w="90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4.0%</w:t>
            </w:r>
          </w:p>
        </w:tc>
        <w:tc>
          <w:tcPr>
            <w:tcW w:w="81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79.6</w:t>
            </w:r>
          </w:p>
        </w:tc>
      </w:tr>
      <w:tr w:rsidR="002C31EA" w:rsidRPr="00147FE2" w:rsidTr="009E45E3">
        <w:trPr>
          <w:trHeight w:val="488"/>
        </w:trPr>
        <w:tc>
          <w:tcPr>
            <w:tcW w:w="990" w:type="dxa"/>
            <w:shd w:val="clear" w:color="auto" w:fill="auto"/>
            <w:vAlign w:val="center"/>
          </w:tcPr>
          <w:p w:rsidR="002C31EA" w:rsidRPr="00147FE2" w:rsidRDefault="002C31EA" w:rsidP="002C31EA">
            <w:pPr>
              <w:spacing w:after="0" w:line="240" w:lineRule="auto"/>
              <w:jc w:val="center"/>
              <w:rPr>
                <w:rFonts w:ascii="Calibri" w:hAnsi="Calibri"/>
                <w:sz w:val="20"/>
                <w:szCs w:val="20"/>
              </w:rPr>
            </w:pPr>
            <w:r w:rsidRPr="00147FE2">
              <w:rPr>
                <w:rFonts w:ascii="Calibri" w:hAnsi="Calibri"/>
                <w:sz w:val="20"/>
                <w:szCs w:val="20"/>
              </w:rPr>
              <w:t>ELLs</w:t>
            </w:r>
          </w:p>
        </w:tc>
        <w:tc>
          <w:tcPr>
            <w:tcW w:w="99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72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117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90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117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90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w:t>
            </w:r>
          </w:p>
        </w:tc>
        <w:tc>
          <w:tcPr>
            <w:tcW w:w="810" w:type="dxa"/>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69.8</w:t>
            </w:r>
          </w:p>
        </w:tc>
      </w:tr>
      <w:tr w:rsidR="002C31EA" w:rsidRPr="00147FE2" w:rsidTr="009E45E3">
        <w:trPr>
          <w:trHeight w:val="488"/>
        </w:trPr>
        <w:tc>
          <w:tcPr>
            <w:tcW w:w="990" w:type="dxa"/>
            <w:shd w:val="clear" w:color="auto" w:fill="D9D9D9" w:themeFill="background1" w:themeFillShade="D9"/>
            <w:vAlign w:val="center"/>
          </w:tcPr>
          <w:p w:rsidR="002C31EA" w:rsidRPr="00147FE2" w:rsidRDefault="002C31EA" w:rsidP="002C31EA">
            <w:pPr>
              <w:spacing w:after="0" w:line="240" w:lineRule="auto"/>
              <w:jc w:val="center"/>
              <w:rPr>
                <w:rFonts w:ascii="Calibri" w:hAnsi="Calibri"/>
                <w:sz w:val="20"/>
                <w:szCs w:val="20"/>
              </w:rPr>
            </w:pPr>
            <w:r w:rsidRPr="00147FE2">
              <w:rPr>
                <w:rFonts w:ascii="Calibri" w:hAnsi="Calibri"/>
                <w:sz w:val="20"/>
                <w:szCs w:val="20"/>
              </w:rPr>
              <w:t>SWD</w:t>
            </w:r>
          </w:p>
        </w:tc>
        <w:tc>
          <w:tcPr>
            <w:tcW w:w="99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20</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78.6</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75.0</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84.6</w:t>
            </w:r>
          </w:p>
        </w:tc>
        <w:tc>
          <w:tcPr>
            <w:tcW w:w="72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80.0</w:t>
            </w:r>
          </w:p>
        </w:tc>
        <w:tc>
          <w:tcPr>
            <w:tcW w:w="117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1.4</w:t>
            </w:r>
          </w:p>
        </w:tc>
        <w:tc>
          <w:tcPr>
            <w:tcW w:w="90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1.8%</w:t>
            </w:r>
          </w:p>
        </w:tc>
        <w:tc>
          <w:tcPr>
            <w:tcW w:w="117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-4.6</w:t>
            </w:r>
          </w:p>
        </w:tc>
        <w:tc>
          <w:tcPr>
            <w:tcW w:w="90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-5.4%</w:t>
            </w:r>
          </w:p>
        </w:tc>
        <w:tc>
          <w:tcPr>
            <w:tcW w:w="810" w:type="dxa"/>
            <w:shd w:val="clear" w:color="auto" w:fill="D9D9D9" w:themeFill="background1" w:themeFillShade="D9"/>
            <w:vAlign w:val="center"/>
          </w:tcPr>
          <w:p w:rsidR="002C31EA" w:rsidRPr="00147FE2" w:rsidRDefault="002C31EA" w:rsidP="002C31EA">
            <w:pPr>
              <w:spacing w:after="0" w:line="240" w:lineRule="auto"/>
              <w:jc w:val="center"/>
              <w:rPr>
                <w:sz w:val="20"/>
                <w:szCs w:val="20"/>
              </w:rPr>
            </w:pPr>
            <w:r w:rsidRPr="00147FE2">
              <w:rPr>
                <w:sz w:val="20"/>
                <w:szCs w:val="20"/>
              </w:rPr>
              <w:t>73.5</w:t>
            </w:r>
          </w:p>
        </w:tc>
      </w:tr>
      <w:tr w:rsidR="002C31EA" w:rsidRPr="00147FE2" w:rsidTr="009E45E3">
        <w:trPr>
          <w:trHeight w:val="489"/>
        </w:trPr>
        <w:tc>
          <w:tcPr>
            <w:tcW w:w="990" w:type="dxa"/>
            <w:tcBorders>
              <w:bottom w:val="single" w:sz="4" w:space="0" w:color="auto"/>
            </w:tcBorders>
            <w:shd w:val="clear" w:color="auto" w:fill="auto"/>
            <w:vAlign w:val="center"/>
          </w:tcPr>
          <w:p w:rsidR="002C31EA" w:rsidRPr="00147FE2" w:rsidRDefault="002C31EA" w:rsidP="002C31EA">
            <w:pPr>
              <w:spacing w:after="0" w:line="240" w:lineRule="auto"/>
              <w:jc w:val="center"/>
              <w:rPr>
                <w:rFonts w:ascii="Calibri" w:hAnsi="Calibri"/>
                <w:sz w:val="20"/>
                <w:szCs w:val="20"/>
              </w:rPr>
            </w:pPr>
            <w:r w:rsidRPr="00147FE2">
              <w:rPr>
                <w:rFonts w:ascii="Calibri" w:hAnsi="Calibri"/>
                <w:sz w:val="20"/>
                <w:szCs w:val="20"/>
              </w:rPr>
              <w:t>All students</w:t>
            </w:r>
          </w:p>
        </w:tc>
        <w:tc>
          <w:tcPr>
            <w:tcW w:w="99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127</w:t>
            </w:r>
          </w:p>
        </w:tc>
        <w:tc>
          <w:tcPr>
            <w:tcW w:w="72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94.4</w:t>
            </w:r>
          </w:p>
        </w:tc>
        <w:tc>
          <w:tcPr>
            <w:tcW w:w="72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96.1</w:t>
            </w:r>
          </w:p>
        </w:tc>
        <w:tc>
          <w:tcPr>
            <w:tcW w:w="72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95.3</w:t>
            </w:r>
          </w:p>
        </w:tc>
        <w:tc>
          <w:tcPr>
            <w:tcW w:w="72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95.3</w:t>
            </w:r>
          </w:p>
        </w:tc>
        <w:tc>
          <w:tcPr>
            <w:tcW w:w="117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0.9</w:t>
            </w:r>
          </w:p>
        </w:tc>
        <w:tc>
          <w:tcPr>
            <w:tcW w:w="90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1.0%</w:t>
            </w:r>
          </w:p>
        </w:tc>
        <w:tc>
          <w:tcPr>
            <w:tcW w:w="117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0</w:t>
            </w:r>
          </w:p>
        </w:tc>
        <w:tc>
          <w:tcPr>
            <w:tcW w:w="90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0.0%</w:t>
            </w:r>
          </w:p>
        </w:tc>
        <w:tc>
          <w:tcPr>
            <w:tcW w:w="810" w:type="dxa"/>
            <w:tcBorders>
              <w:bottom w:val="single" w:sz="4" w:space="0" w:color="auto"/>
            </w:tcBorders>
            <w:shd w:val="clear" w:color="auto" w:fill="auto"/>
            <w:vAlign w:val="center"/>
          </w:tcPr>
          <w:p w:rsidR="002C31EA" w:rsidRPr="00147FE2" w:rsidRDefault="002C31EA" w:rsidP="002C31EA">
            <w:pPr>
              <w:spacing w:after="0" w:line="240" w:lineRule="auto"/>
              <w:jc w:val="center"/>
              <w:rPr>
                <w:sz w:val="20"/>
                <w:szCs w:val="20"/>
              </w:rPr>
            </w:pPr>
            <w:r w:rsidRPr="00147FE2">
              <w:rPr>
                <w:sz w:val="20"/>
                <w:szCs w:val="20"/>
              </w:rPr>
              <w:t>88.5</w:t>
            </w:r>
          </w:p>
        </w:tc>
      </w:tr>
    </w:tbl>
    <w:p w:rsidR="002C31EA" w:rsidRPr="00CB51E1" w:rsidRDefault="002C31EA" w:rsidP="002C31EA">
      <w:pPr>
        <w:spacing w:after="0" w:line="240" w:lineRule="auto"/>
      </w:pPr>
    </w:p>
    <w:p w:rsidR="002C31EA" w:rsidRDefault="002C31EA" w:rsidP="002C31EA">
      <w:pPr>
        <w:spacing w:after="0" w:line="240" w:lineRule="auto"/>
      </w:pPr>
    </w:p>
    <w:p w:rsidR="000F0C64" w:rsidRPr="000F0C64" w:rsidRDefault="000F0C64" w:rsidP="000F0C64">
      <w:pPr>
        <w:spacing w:after="0" w:line="240" w:lineRule="auto"/>
        <w:rPr>
          <w:rFonts w:eastAsia="Times New Roman" w:cs="Times New Roman"/>
          <w:b/>
        </w:rPr>
      </w:pPr>
      <w:r w:rsidRPr="000F0C64">
        <w:rPr>
          <w:rFonts w:eastAsia="Times New Roman" w:cs="Times New Roman"/>
          <w:b/>
        </w:rPr>
        <w:t xml:space="preserve">In 2015, </w:t>
      </w:r>
      <w:r w:rsidR="00393EE6">
        <w:rPr>
          <w:rFonts w:eastAsia="Times New Roman" w:cs="Times New Roman"/>
          <w:b/>
        </w:rPr>
        <w:t>the district’s</w:t>
      </w:r>
      <w:r w:rsidR="00393EE6" w:rsidRPr="000F0C64">
        <w:rPr>
          <w:rFonts w:eastAsia="Times New Roman" w:cs="Times New Roman"/>
          <w:b/>
        </w:rPr>
        <w:t xml:space="preserve"> </w:t>
      </w:r>
      <w:r w:rsidRPr="000F0C64">
        <w:rPr>
          <w:rFonts w:eastAsia="Times New Roman" w:cs="Times New Roman"/>
          <w:b/>
        </w:rPr>
        <w:t xml:space="preserve">drop-out rate for all students was </w:t>
      </w:r>
      <w:r w:rsidR="00393EE6">
        <w:rPr>
          <w:rFonts w:eastAsia="Times New Roman" w:cs="Times New Roman"/>
          <w:b/>
        </w:rPr>
        <w:t>one-</w:t>
      </w:r>
      <w:r w:rsidRPr="000F0C64">
        <w:rPr>
          <w:rFonts w:eastAsia="Times New Roman" w:cs="Times New Roman"/>
          <w:b/>
        </w:rPr>
        <w:t xml:space="preserve">third of the </w:t>
      </w:r>
      <w:r w:rsidR="00393EE6">
        <w:rPr>
          <w:rFonts w:eastAsia="Times New Roman" w:cs="Times New Roman"/>
          <w:b/>
        </w:rPr>
        <w:t xml:space="preserve">2015 </w:t>
      </w:r>
      <w:r w:rsidRPr="000F0C64">
        <w:rPr>
          <w:rFonts w:eastAsia="Times New Roman" w:cs="Times New Roman"/>
          <w:b/>
        </w:rPr>
        <w:t xml:space="preserve">state rate and below the </w:t>
      </w:r>
      <w:r w:rsidR="00393EE6">
        <w:rPr>
          <w:rFonts w:eastAsia="Times New Roman" w:cs="Times New Roman"/>
          <w:b/>
        </w:rPr>
        <w:t xml:space="preserve">2015 </w:t>
      </w:r>
      <w:r w:rsidRPr="000F0C64">
        <w:rPr>
          <w:rFonts w:eastAsia="Times New Roman" w:cs="Times New Roman"/>
          <w:b/>
        </w:rPr>
        <w:t>state rate for high needs students and students with disabilities.</w:t>
      </w:r>
    </w:p>
    <w:p w:rsidR="000F0C64" w:rsidRPr="000F0C64" w:rsidRDefault="000F0C64" w:rsidP="000F0C6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1701"/>
        <w:gridCol w:w="1567"/>
        <w:gridCol w:w="1568"/>
        <w:gridCol w:w="1568"/>
        <w:gridCol w:w="1568"/>
        <w:gridCol w:w="1568"/>
      </w:tblGrid>
      <w:tr w:rsidR="000F0C64" w:rsidRPr="000F0C64" w:rsidTr="009E45E3">
        <w:tc>
          <w:tcPr>
            <w:tcW w:w="9540" w:type="dxa"/>
            <w:gridSpan w:val="6"/>
            <w:shd w:val="clear" w:color="auto" w:fill="auto"/>
          </w:tcPr>
          <w:p w:rsidR="000F0C64" w:rsidRPr="000F0C64" w:rsidRDefault="000F0C64" w:rsidP="000F0C64">
            <w:pPr>
              <w:spacing w:after="0" w:line="240" w:lineRule="auto"/>
              <w:jc w:val="center"/>
              <w:rPr>
                <w:rFonts w:eastAsia="Times New Roman" w:cs="Times New Roman"/>
                <w:b/>
                <w:sz w:val="20"/>
                <w:szCs w:val="20"/>
              </w:rPr>
            </w:pPr>
            <w:r w:rsidRPr="000F0C64">
              <w:rPr>
                <w:rFonts w:eastAsia="Times New Roman" w:cs="Times New Roman"/>
                <w:b/>
                <w:sz w:val="20"/>
                <w:szCs w:val="20"/>
              </w:rPr>
              <w:t xml:space="preserve">Table 10: </w:t>
            </w:r>
            <w:r w:rsidRPr="000F0C64">
              <w:rPr>
                <w:b/>
                <w:sz w:val="20"/>
                <w:szCs w:val="20"/>
              </w:rPr>
              <w:t>Tyngsborough Public Schools</w:t>
            </w:r>
          </w:p>
          <w:p w:rsidR="000F0C64" w:rsidRPr="000F0C64" w:rsidRDefault="000F0C64" w:rsidP="003C5730">
            <w:pPr>
              <w:spacing w:after="0" w:line="240" w:lineRule="auto"/>
              <w:jc w:val="center"/>
              <w:rPr>
                <w:rFonts w:eastAsia="Times New Roman" w:cs="Times New Roman"/>
                <w:b/>
                <w:sz w:val="20"/>
                <w:szCs w:val="20"/>
              </w:rPr>
            </w:pPr>
            <w:r w:rsidRPr="000F0C64">
              <w:rPr>
                <w:rFonts w:eastAsia="Times New Roman" w:cs="Times New Roman"/>
                <w:b/>
                <w:sz w:val="20"/>
                <w:szCs w:val="20"/>
              </w:rPr>
              <w:t>Drop-out Rates by Subgroup 2012–2015</w:t>
            </w:r>
          </w:p>
        </w:tc>
      </w:tr>
      <w:tr w:rsidR="000F0C64" w:rsidRPr="000F0C64" w:rsidTr="009E45E3">
        <w:tc>
          <w:tcPr>
            <w:tcW w:w="1701" w:type="dxa"/>
            <w:tcBorders>
              <w:top w:val="single" w:sz="4" w:space="0" w:color="auto"/>
              <w:left w:val="single" w:sz="4" w:space="0" w:color="auto"/>
            </w:tcBorders>
            <w:shd w:val="clear" w:color="auto" w:fill="BFBFBF" w:themeFill="background1" w:themeFillShade="BF"/>
          </w:tcPr>
          <w:p w:rsidR="000F0C64" w:rsidRPr="00A21E1B" w:rsidRDefault="00A21E1B" w:rsidP="00A21E1B">
            <w:pPr>
              <w:spacing w:after="0" w:line="240" w:lineRule="auto"/>
              <w:jc w:val="center"/>
              <w:rPr>
                <w:rFonts w:eastAsia="Times New Roman" w:cs="Times New Roman"/>
                <w:b/>
                <w:sz w:val="20"/>
                <w:szCs w:val="20"/>
              </w:rPr>
            </w:pPr>
            <w:r w:rsidRPr="00A21E1B">
              <w:rPr>
                <w:rFonts w:eastAsia="Times New Roman" w:cs="Times New Roman"/>
                <w:b/>
                <w:sz w:val="20"/>
                <w:szCs w:val="20"/>
              </w:rPr>
              <w:t>Group</w:t>
            </w:r>
          </w:p>
        </w:tc>
        <w:tc>
          <w:tcPr>
            <w:tcW w:w="1567" w:type="dxa"/>
            <w:shd w:val="clear" w:color="auto" w:fill="BFBFBF" w:themeFill="background1" w:themeFillShade="BF"/>
          </w:tcPr>
          <w:p w:rsidR="000F0C64" w:rsidRPr="000F0C64" w:rsidRDefault="000F0C64" w:rsidP="000F0C64">
            <w:pPr>
              <w:spacing w:after="0" w:line="240" w:lineRule="auto"/>
              <w:jc w:val="center"/>
              <w:rPr>
                <w:rFonts w:eastAsia="Times New Roman" w:cs="Times New Roman"/>
                <w:b/>
                <w:sz w:val="20"/>
                <w:szCs w:val="20"/>
              </w:rPr>
            </w:pPr>
            <w:r w:rsidRPr="000F0C64">
              <w:rPr>
                <w:rFonts w:eastAsia="Times New Roman" w:cs="Times New Roman"/>
                <w:b/>
                <w:sz w:val="20"/>
                <w:szCs w:val="20"/>
              </w:rPr>
              <w:t>2012</w:t>
            </w:r>
          </w:p>
        </w:tc>
        <w:tc>
          <w:tcPr>
            <w:tcW w:w="1568" w:type="dxa"/>
            <w:shd w:val="clear" w:color="auto" w:fill="BFBFBF" w:themeFill="background1" w:themeFillShade="BF"/>
          </w:tcPr>
          <w:p w:rsidR="000F0C64" w:rsidRPr="000F0C64" w:rsidRDefault="000F0C64" w:rsidP="000F0C64">
            <w:pPr>
              <w:spacing w:after="0" w:line="240" w:lineRule="auto"/>
              <w:jc w:val="center"/>
              <w:rPr>
                <w:rFonts w:eastAsia="Times New Roman" w:cs="Times New Roman"/>
                <w:b/>
                <w:sz w:val="20"/>
                <w:szCs w:val="20"/>
              </w:rPr>
            </w:pPr>
            <w:r w:rsidRPr="000F0C64">
              <w:rPr>
                <w:rFonts w:eastAsia="Times New Roman" w:cs="Times New Roman"/>
                <w:b/>
                <w:sz w:val="20"/>
                <w:szCs w:val="20"/>
              </w:rPr>
              <w:t>2013</w:t>
            </w:r>
          </w:p>
        </w:tc>
        <w:tc>
          <w:tcPr>
            <w:tcW w:w="1568" w:type="dxa"/>
            <w:shd w:val="clear" w:color="auto" w:fill="BFBFBF" w:themeFill="background1" w:themeFillShade="BF"/>
          </w:tcPr>
          <w:p w:rsidR="000F0C64" w:rsidRPr="000F0C64" w:rsidRDefault="000F0C64" w:rsidP="000F0C64">
            <w:pPr>
              <w:spacing w:after="0" w:line="240" w:lineRule="auto"/>
              <w:jc w:val="center"/>
              <w:rPr>
                <w:rFonts w:eastAsia="Times New Roman" w:cs="Times New Roman"/>
                <w:b/>
                <w:sz w:val="20"/>
                <w:szCs w:val="20"/>
              </w:rPr>
            </w:pPr>
            <w:r w:rsidRPr="000F0C64">
              <w:rPr>
                <w:rFonts w:eastAsia="Times New Roman" w:cs="Times New Roman"/>
                <w:b/>
                <w:sz w:val="20"/>
                <w:szCs w:val="20"/>
              </w:rPr>
              <w:t>2014</w:t>
            </w:r>
          </w:p>
        </w:tc>
        <w:tc>
          <w:tcPr>
            <w:tcW w:w="1568" w:type="dxa"/>
            <w:shd w:val="clear" w:color="auto" w:fill="BFBFBF" w:themeFill="background1" w:themeFillShade="BF"/>
          </w:tcPr>
          <w:p w:rsidR="000F0C64" w:rsidRPr="000F0C64" w:rsidRDefault="000F0C64" w:rsidP="000F0C64">
            <w:pPr>
              <w:spacing w:after="0" w:line="240" w:lineRule="auto"/>
              <w:jc w:val="center"/>
              <w:rPr>
                <w:rFonts w:eastAsia="Times New Roman" w:cs="Times New Roman"/>
                <w:b/>
                <w:sz w:val="20"/>
                <w:szCs w:val="20"/>
              </w:rPr>
            </w:pPr>
            <w:r w:rsidRPr="000F0C64">
              <w:rPr>
                <w:rFonts w:eastAsia="Times New Roman" w:cs="Times New Roman"/>
                <w:b/>
                <w:sz w:val="20"/>
                <w:szCs w:val="20"/>
              </w:rPr>
              <w:t>2015</w:t>
            </w:r>
          </w:p>
        </w:tc>
        <w:tc>
          <w:tcPr>
            <w:tcW w:w="1568" w:type="dxa"/>
            <w:tcBorders>
              <w:top w:val="single" w:sz="4" w:space="0" w:color="auto"/>
              <w:right w:val="single" w:sz="4" w:space="0" w:color="auto"/>
            </w:tcBorders>
            <w:shd w:val="clear" w:color="auto" w:fill="BFBFBF" w:themeFill="background1" w:themeFillShade="BF"/>
          </w:tcPr>
          <w:p w:rsidR="000F0C64" w:rsidRPr="000F0C64" w:rsidRDefault="000F0C64" w:rsidP="000F0C64">
            <w:pPr>
              <w:spacing w:after="0" w:line="240" w:lineRule="auto"/>
              <w:jc w:val="center"/>
              <w:rPr>
                <w:rFonts w:eastAsia="Times New Roman" w:cs="Times New Roman"/>
                <w:b/>
                <w:sz w:val="20"/>
                <w:szCs w:val="20"/>
              </w:rPr>
            </w:pPr>
            <w:r w:rsidRPr="000F0C64">
              <w:rPr>
                <w:rFonts w:eastAsia="Times New Roman" w:cs="Times New Roman"/>
                <w:b/>
                <w:sz w:val="20"/>
                <w:szCs w:val="20"/>
              </w:rPr>
              <w:t xml:space="preserve">State </w:t>
            </w:r>
            <w:r w:rsidR="00393EE6">
              <w:rPr>
                <w:rFonts w:eastAsia="Times New Roman" w:cs="Times New Roman"/>
                <w:b/>
                <w:sz w:val="20"/>
                <w:szCs w:val="20"/>
              </w:rPr>
              <w:t>(</w:t>
            </w:r>
            <w:r w:rsidRPr="000F0C64">
              <w:rPr>
                <w:rFonts w:eastAsia="Times New Roman" w:cs="Times New Roman"/>
                <w:b/>
                <w:sz w:val="20"/>
                <w:szCs w:val="20"/>
              </w:rPr>
              <w:t>2015</w:t>
            </w:r>
            <w:r w:rsidR="00393EE6">
              <w:rPr>
                <w:rFonts w:eastAsia="Times New Roman" w:cs="Times New Roman"/>
                <w:b/>
                <w:sz w:val="20"/>
                <w:szCs w:val="20"/>
              </w:rPr>
              <w:t>)</w:t>
            </w:r>
          </w:p>
        </w:tc>
      </w:tr>
      <w:tr w:rsidR="000F0C64" w:rsidRPr="000F0C64" w:rsidTr="009E45E3">
        <w:tc>
          <w:tcPr>
            <w:tcW w:w="1701" w:type="dxa"/>
            <w:tcBorders>
              <w:top w:val="single" w:sz="4" w:space="0" w:color="auto"/>
              <w:left w:val="single" w:sz="4" w:space="0" w:color="auto"/>
            </w:tcBorders>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High Needs</w:t>
            </w:r>
          </w:p>
        </w:tc>
        <w:tc>
          <w:tcPr>
            <w:tcW w:w="1567"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1.3%</w:t>
            </w:r>
          </w:p>
        </w:tc>
        <w:tc>
          <w:tcPr>
            <w:tcW w:w="1568"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4.8%</w:t>
            </w:r>
          </w:p>
        </w:tc>
        <w:tc>
          <w:tcPr>
            <w:tcW w:w="1568"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0.0%</w:t>
            </w:r>
          </w:p>
        </w:tc>
        <w:tc>
          <w:tcPr>
            <w:tcW w:w="1568"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2.2%</w:t>
            </w:r>
          </w:p>
        </w:tc>
        <w:tc>
          <w:tcPr>
            <w:tcW w:w="1568" w:type="dxa"/>
            <w:tcBorders>
              <w:top w:val="single" w:sz="4" w:space="0" w:color="auto"/>
              <w:right w:val="single" w:sz="4" w:space="0" w:color="auto"/>
            </w:tcBorders>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3.4%</w:t>
            </w:r>
          </w:p>
        </w:tc>
      </w:tr>
      <w:tr w:rsidR="000F0C64" w:rsidRPr="000F0C64" w:rsidTr="009E45E3">
        <w:tc>
          <w:tcPr>
            <w:tcW w:w="1701" w:type="dxa"/>
            <w:tcBorders>
              <w:top w:val="single" w:sz="4" w:space="0" w:color="auto"/>
              <w:left w:val="single" w:sz="4" w:space="0" w:color="auto"/>
            </w:tcBorders>
            <w:shd w:val="clear" w:color="auto" w:fill="BFBFBF" w:themeFill="background1" w:themeFillShade="BF"/>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Econ. Disad.</w:t>
            </w:r>
            <w:r w:rsidRPr="000F0C64">
              <w:rPr>
                <w:rFonts w:eastAsia="Times New Roman" w:cs="Times New Roman"/>
                <w:sz w:val="20"/>
                <w:vertAlign w:val="superscript"/>
              </w:rPr>
              <w:footnoteReference w:id="4"/>
            </w:r>
          </w:p>
        </w:tc>
        <w:tc>
          <w:tcPr>
            <w:tcW w:w="1567"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2.3%</w:t>
            </w:r>
          </w:p>
        </w:tc>
        <w:tc>
          <w:tcPr>
            <w:tcW w:w="1568"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4.4%</w:t>
            </w:r>
          </w:p>
        </w:tc>
        <w:tc>
          <w:tcPr>
            <w:tcW w:w="1568"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0.0%</w:t>
            </w:r>
          </w:p>
        </w:tc>
        <w:tc>
          <w:tcPr>
            <w:tcW w:w="1568"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4.9%</w:t>
            </w:r>
          </w:p>
        </w:tc>
        <w:tc>
          <w:tcPr>
            <w:tcW w:w="1568" w:type="dxa"/>
            <w:tcBorders>
              <w:top w:val="single" w:sz="4" w:space="0" w:color="auto"/>
              <w:right w:val="single" w:sz="4" w:space="0" w:color="auto"/>
            </w:tcBorders>
            <w:shd w:val="clear" w:color="auto" w:fill="BFBFBF" w:themeFill="background1" w:themeFillShade="BF"/>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3.3%</w:t>
            </w:r>
          </w:p>
        </w:tc>
      </w:tr>
      <w:tr w:rsidR="000F0C64" w:rsidRPr="000F0C64" w:rsidTr="009E45E3">
        <w:tc>
          <w:tcPr>
            <w:tcW w:w="1701" w:type="dxa"/>
            <w:tcBorders>
              <w:top w:val="single" w:sz="4" w:space="0" w:color="auto"/>
              <w:left w:val="single" w:sz="4" w:space="0" w:color="auto"/>
            </w:tcBorders>
            <w:shd w:val="clear" w:color="auto" w:fill="auto"/>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ELLs</w:t>
            </w:r>
          </w:p>
        </w:tc>
        <w:tc>
          <w:tcPr>
            <w:tcW w:w="1567" w:type="dxa"/>
            <w:shd w:val="clear" w:color="auto" w:fill="auto"/>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w:t>
            </w:r>
          </w:p>
        </w:tc>
        <w:tc>
          <w:tcPr>
            <w:tcW w:w="1568" w:type="dxa"/>
            <w:shd w:val="clear" w:color="auto" w:fill="auto"/>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w:t>
            </w:r>
          </w:p>
        </w:tc>
        <w:tc>
          <w:tcPr>
            <w:tcW w:w="1568" w:type="dxa"/>
            <w:shd w:val="clear" w:color="auto" w:fill="auto"/>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w:t>
            </w:r>
          </w:p>
        </w:tc>
        <w:tc>
          <w:tcPr>
            <w:tcW w:w="1568" w:type="dxa"/>
            <w:shd w:val="clear" w:color="auto" w:fill="auto"/>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w:t>
            </w:r>
          </w:p>
        </w:tc>
        <w:tc>
          <w:tcPr>
            <w:tcW w:w="1568" w:type="dxa"/>
            <w:tcBorders>
              <w:top w:val="single" w:sz="4" w:space="0" w:color="auto"/>
              <w:right w:val="single" w:sz="4" w:space="0" w:color="auto"/>
            </w:tcBorders>
            <w:shd w:val="clear" w:color="auto" w:fill="auto"/>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5.7%</w:t>
            </w:r>
          </w:p>
        </w:tc>
      </w:tr>
      <w:tr w:rsidR="000F0C64" w:rsidRPr="000F0C64" w:rsidTr="009E45E3">
        <w:tc>
          <w:tcPr>
            <w:tcW w:w="1701" w:type="dxa"/>
            <w:tcBorders>
              <w:top w:val="single" w:sz="4" w:space="0" w:color="auto"/>
              <w:left w:val="single" w:sz="4" w:space="0" w:color="auto"/>
            </w:tcBorders>
            <w:shd w:val="clear" w:color="auto" w:fill="BFBFBF" w:themeFill="background1" w:themeFillShade="BF"/>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SWD</w:t>
            </w:r>
          </w:p>
        </w:tc>
        <w:tc>
          <w:tcPr>
            <w:tcW w:w="1567"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2.3%</w:t>
            </w:r>
          </w:p>
        </w:tc>
        <w:tc>
          <w:tcPr>
            <w:tcW w:w="1568"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5.9%</w:t>
            </w:r>
          </w:p>
        </w:tc>
        <w:tc>
          <w:tcPr>
            <w:tcW w:w="1568"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0.0%</w:t>
            </w:r>
          </w:p>
        </w:tc>
        <w:tc>
          <w:tcPr>
            <w:tcW w:w="1568" w:type="dxa"/>
            <w:shd w:val="clear" w:color="auto" w:fill="BFBFBF" w:themeFill="background1" w:themeFillShade="BF"/>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1.6%</w:t>
            </w:r>
          </w:p>
        </w:tc>
        <w:tc>
          <w:tcPr>
            <w:tcW w:w="1568" w:type="dxa"/>
            <w:tcBorders>
              <w:top w:val="single" w:sz="4" w:space="0" w:color="auto"/>
              <w:right w:val="single" w:sz="4" w:space="0" w:color="auto"/>
            </w:tcBorders>
            <w:shd w:val="clear" w:color="auto" w:fill="BFBFBF" w:themeFill="background1" w:themeFillShade="BF"/>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3.5%</w:t>
            </w:r>
          </w:p>
        </w:tc>
      </w:tr>
      <w:tr w:rsidR="000F0C64" w:rsidRPr="000F0C64" w:rsidTr="009E45E3">
        <w:tc>
          <w:tcPr>
            <w:tcW w:w="1701" w:type="dxa"/>
            <w:tcBorders>
              <w:top w:val="single" w:sz="4" w:space="0" w:color="auto"/>
              <w:left w:val="single" w:sz="4" w:space="0" w:color="auto"/>
            </w:tcBorders>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All students</w:t>
            </w:r>
          </w:p>
        </w:tc>
        <w:tc>
          <w:tcPr>
            <w:tcW w:w="1567"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0.8%</w:t>
            </w:r>
          </w:p>
        </w:tc>
        <w:tc>
          <w:tcPr>
            <w:tcW w:w="1568"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0.8%</w:t>
            </w:r>
          </w:p>
        </w:tc>
        <w:tc>
          <w:tcPr>
            <w:tcW w:w="1568"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0.6%</w:t>
            </w:r>
          </w:p>
        </w:tc>
        <w:tc>
          <w:tcPr>
            <w:tcW w:w="1568" w:type="dxa"/>
            <w:vAlign w:val="center"/>
          </w:tcPr>
          <w:p w:rsidR="000F0C64" w:rsidRPr="000F0C64" w:rsidRDefault="000F0C64" w:rsidP="000F0C64">
            <w:pPr>
              <w:spacing w:after="0" w:line="240" w:lineRule="auto"/>
              <w:jc w:val="center"/>
              <w:rPr>
                <w:rFonts w:ascii="Calibri" w:hAnsi="Calibri"/>
                <w:sz w:val="20"/>
                <w:szCs w:val="20"/>
              </w:rPr>
            </w:pPr>
            <w:r w:rsidRPr="000F0C64">
              <w:rPr>
                <w:rFonts w:ascii="Calibri" w:hAnsi="Calibri"/>
                <w:sz w:val="20"/>
                <w:szCs w:val="20"/>
              </w:rPr>
              <w:t>0.6%</w:t>
            </w:r>
          </w:p>
        </w:tc>
        <w:tc>
          <w:tcPr>
            <w:tcW w:w="1568" w:type="dxa"/>
            <w:tcBorders>
              <w:top w:val="single" w:sz="4" w:space="0" w:color="auto"/>
              <w:right w:val="single" w:sz="4" w:space="0" w:color="auto"/>
            </w:tcBorders>
            <w:vAlign w:val="center"/>
          </w:tcPr>
          <w:p w:rsidR="000F0C64" w:rsidRPr="000F0C64" w:rsidRDefault="000F0C64" w:rsidP="000F0C64">
            <w:pPr>
              <w:spacing w:after="0" w:line="240" w:lineRule="auto"/>
              <w:jc w:val="center"/>
              <w:rPr>
                <w:rFonts w:eastAsia="Times New Roman" w:cs="Times New Roman"/>
                <w:sz w:val="20"/>
                <w:szCs w:val="20"/>
              </w:rPr>
            </w:pPr>
            <w:r w:rsidRPr="000F0C64">
              <w:rPr>
                <w:rFonts w:eastAsia="Times New Roman" w:cs="Times New Roman"/>
                <w:sz w:val="20"/>
                <w:szCs w:val="20"/>
              </w:rPr>
              <w:t>1.9%</w:t>
            </w:r>
          </w:p>
        </w:tc>
      </w:tr>
    </w:tbl>
    <w:p w:rsidR="000F0C64" w:rsidRPr="000F0C64" w:rsidRDefault="000F0C64" w:rsidP="000F0C64">
      <w:pPr>
        <w:spacing w:after="0" w:line="240" w:lineRule="auto"/>
        <w:rPr>
          <w:rFonts w:eastAsia="Times New Roman" w:cs="Times New Roman"/>
        </w:rPr>
      </w:pPr>
    </w:p>
    <w:p w:rsidR="000F0C64" w:rsidRPr="000F0C64" w:rsidRDefault="000F0C64" w:rsidP="000F0C64">
      <w:pPr>
        <w:spacing w:after="0" w:line="240" w:lineRule="auto"/>
        <w:rPr>
          <w:rFonts w:eastAsia="Times New Roman" w:cs="Times New Roman"/>
        </w:rPr>
      </w:pPr>
    </w:p>
    <w:p w:rsidR="00CC0CF3" w:rsidRPr="001617B9" w:rsidRDefault="00CC0CF3" w:rsidP="00CC0CF3">
      <w:pPr>
        <w:spacing w:after="0" w:line="240" w:lineRule="auto"/>
        <w:rPr>
          <w:b/>
        </w:rPr>
      </w:pPr>
      <w:r w:rsidRPr="001617B9">
        <w:rPr>
          <w:b/>
        </w:rPr>
        <w:t>Grade and School Results</w:t>
      </w:r>
    </w:p>
    <w:p w:rsidR="00CC0CF3" w:rsidRPr="001617B9" w:rsidRDefault="00CC0CF3" w:rsidP="00CC0CF3">
      <w:pPr>
        <w:spacing w:after="0" w:line="240" w:lineRule="auto"/>
        <w:rPr>
          <w:b/>
        </w:rPr>
      </w:pPr>
    </w:p>
    <w:p w:rsidR="00CC0CF3" w:rsidRPr="001617B9" w:rsidRDefault="00CC0CF3" w:rsidP="00CC0CF3">
      <w:pPr>
        <w:spacing w:after="0" w:line="240" w:lineRule="auto"/>
        <w:rPr>
          <w:rFonts w:eastAsia="Times New Roman" w:cs="Times New Roman"/>
          <w:b/>
        </w:rPr>
      </w:pPr>
      <w:r w:rsidRPr="001617B9">
        <w:rPr>
          <w:rFonts w:eastAsia="Times New Roman" w:cs="Times New Roman"/>
          <w:b/>
        </w:rPr>
        <w:t>Between 2013 and 2016, ELA CPI for all students declined by 2.5 points, from 91.6 in 2013 to 89.1 in 2016, and declined in the 4</w:t>
      </w:r>
      <w:r w:rsidRPr="001617B9">
        <w:rPr>
          <w:rFonts w:eastAsia="Times New Roman" w:cs="Times New Roman"/>
          <w:b/>
          <w:vertAlign w:val="superscript"/>
        </w:rPr>
        <w:t>th</w:t>
      </w:r>
      <w:r w:rsidRPr="001617B9">
        <w:rPr>
          <w:rFonts w:eastAsia="Times New Roman" w:cs="Times New Roman"/>
          <w:b/>
        </w:rPr>
        <w:t>, 5</w:t>
      </w:r>
      <w:r w:rsidRPr="001617B9">
        <w:rPr>
          <w:rFonts w:eastAsia="Times New Roman" w:cs="Times New Roman"/>
          <w:b/>
          <w:vertAlign w:val="superscript"/>
        </w:rPr>
        <w:t>th</w:t>
      </w:r>
      <w:r w:rsidRPr="001617B9">
        <w:rPr>
          <w:rFonts w:eastAsia="Times New Roman" w:cs="Times New Roman"/>
          <w:b/>
        </w:rPr>
        <w:t>, 6</w:t>
      </w:r>
      <w:r w:rsidRPr="001617B9">
        <w:rPr>
          <w:rFonts w:eastAsia="Times New Roman" w:cs="Times New Roman"/>
          <w:b/>
          <w:vertAlign w:val="superscript"/>
        </w:rPr>
        <w:t>th</w:t>
      </w:r>
      <w:r w:rsidRPr="001617B9">
        <w:rPr>
          <w:rFonts w:eastAsia="Times New Roman" w:cs="Times New Roman"/>
          <w:b/>
        </w:rPr>
        <w:t>, and 8</w:t>
      </w:r>
      <w:r w:rsidRPr="001617B9">
        <w:rPr>
          <w:rFonts w:eastAsia="Times New Roman" w:cs="Times New Roman"/>
          <w:b/>
          <w:vertAlign w:val="superscript"/>
        </w:rPr>
        <w:t>th</w:t>
      </w:r>
      <w:r w:rsidRPr="001617B9">
        <w:rPr>
          <w:rFonts w:eastAsia="Times New Roman" w:cs="Times New Roman"/>
          <w:b/>
        </w:rPr>
        <w:t xml:space="preserve"> grades.</w:t>
      </w:r>
    </w:p>
    <w:p w:rsidR="00CC0CF3" w:rsidRPr="006D0115" w:rsidRDefault="00CC0CF3" w:rsidP="00CC0CF3">
      <w:pPr>
        <w:spacing w:after="0" w:line="240" w:lineRule="auto"/>
        <w:rPr>
          <w:rFonts w:eastAsia="Times New Roman" w:cs="Times New Roman"/>
        </w:rPr>
      </w:pPr>
    </w:p>
    <w:p w:rsidR="00CC0CF3" w:rsidRPr="006D0115" w:rsidRDefault="00CC0CF3" w:rsidP="00E05526">
      <w:pPr>
        <w:numPr>
          <w:ilvl w:val="0"/>
          <w:numId w:val="57"/>
        </w:numPr>
        <w:spacing w:after="0" w:line="240" w:lineRule="auto"/>
        <w:contextualSpacing/>
        <w:rPr>
          <w:rFonts w:eastAsia="Times New Roman" w:cs="Times New Roman"/>
        </w:rPr>
      </w:pPr>
      <w:r w:rsidRPr="006D0115">
        <w:rPr>
          <w:rFonts w:eastAsia="Times New Roman" w:cs="Times New Roman"/>
        </w:rPr>
        <w:t>ELA CPI improved by 0.2 point in the 3</w:t>
      </w:r>
      <w:r w:rsidRPr="006D0115">
        <w:rPr>
          <w:rFonts w:eastAsia="Times New Roman" w:cs="Times New Roman"/>
          <w:vertAlign w:val="superscript"/>
        </w:rPr>
        <w:t>rd</w:t>
      </w:r>
      <w:r w:rsidRPr="006D0115">
        <w:rPr>
          <w:rFonts w:eastAsia="Times New Roman" w:cs="Times New Roman"/>
        </w:rPr>
        <w:t xml:space="preserve"> grade, by 1.2 points in the 7</w:t>
      </w:r>
      <w:r w:rsidRPr="006D0115">
        <w:rPr>
          <w:rFonts w:eastAsia="Times New Roman" w:cs="Times New Roman"/>
          <w:vertAlign w:val="superscript"/>
        </w:rPr>
        <w:t>th</w:t>
      </w:r>
      <w:r w:rsidRPr="006D0115">
        <w:rPr>
          <w:rFonts w:eastAsia="Times New Roman" w:cs="Times New Roman"/>
        </w:rPr>
        <w:t xml:space="preserve"> grade, and by 0.3 point in the 10</w:t>
      </w:r>
      <w:r w:rsidRPr="006D0115">
        <w:rPr>
          <w:rFonts w:eastAsia="Times New Roman" w:cs="Times New Roman"/>
          <w:vertAlign w:val="superscript"/>
        </w:rPr>
        <w:t>th</w:t>
      </w:r>
      <w:r w:rsidRPr="006D0115">
        <w:rPr>
          <w:rFonts w:eastAsia="Times New Roman" w:cs="Times New Roman"/>
        </w:rPr>
        <w:t xml:space="preserve"> grade.</w:t>
      </w:r>
    </w:p>
    <w:p w:rsidR="00CC0CF3" w:rsidRPr="006D0115" w:rsidRDefault="00CC0CF3" w:rsidP="00E05526">
      <w:pPr>
        <w:numPr>
          <w:ilvl w:val="1"/>
          <w:numId w:val="57"/>
        </w:numPr>
        <w:spacing w:after="0" w:line="240" w:lineRule="auto"/>
        <w:contextualSpacing/>
        <w:rPr>
          <w:rFonts w:eastAsia="Times New Roman" w:cs="Times New Roman"/>
        </w:rPr>
      </w:pPr>
      <w:r w:rsidRPr="006D0115">
        <w:rPr>
          <w:rFonts w:eastAsia="Times New Roman" w:cs="Times New Roman"/>
        </w:rPr>
        <w:t>ELA CPI in the 10</w:t>
      </w:r>
      <w:r w:rsidRPr="006D0115">
        <w:rPr>
          <w:rFonts w:eastAsia="Times New Roman" w:cs="Times New Roman"/>
          <w:vertAlign w:val="superscript"/>
        </w:rPr>
        <w:t>th</w:t>
      </w:r>
      <w:r w:rsidRPr="006D0115">
        <w:rPr>
          <w:rFonts w:eastAsia="Times New Roman" w:cs="Times New Roman"/>
        </w:rPr>
        <w:t xml:space="preserve"> grade was 98.8 in 2016, 2.1 points above the 2016 state CPI of 96.7.</w:t>
      </w:r>
    </w:p>
    <w:p w:rsidR="00CC0CF3" w:rsidRPr="006D0115" w:rsidRDefault="00CC0CF3" w:rsidP="00CC0CF3">
      <w:pPr>
        <w:spacing w:after="0" w:line="240" w:lineRule="auto"/>
        <w:contextualSpacing/>
        <w:rPr>
          <w:rFonts w:eastAsia="Times New Roman" w:cs="Times New Roman"/>
        </w:rPr>
      </w:pPr>
    </w:p>
    <w:p w:rsidR="00CC0CF3" w:rsidRPr="006D0115" w:rsidRDefault="00CC0CF3" w:rsidP="00E05526">
      <w:pPr>
        <w:numPr>
          <w:ilvl w:val="0"/>
          <w:numId w:val="57"/>
        </w:numPr>
        <w:spacing w:after="0" w:line="240" w:lineRule="auto"/>
        <w:contextualSpacing/>
        <w:rPr>
          <w:rFonts w:eastAsia="Times New Roman" w:cs="Times New Roman"/>
        </w:rPr>
      </w:pPr>
      <w:r w:rsidRPr="006D0115">
        <w:rPr>
          <w:rFonts w:eastAsia="Times New Roman" w:cs="Times New Roman"/>
        </w:rPr>
        <w:t>ELA CPI declined by 5.3 points in the 4</w:t>
      </w:r>
      <w:r w:rsidRPr="006D0115">
        <w:rPr>
          <w:rFonts w:eastAsia="Times New Roman" w:cs="Times New Roman"/>
          <w:vertAlign w:val="superscript"/>
        </w:rPr>
        <w:t>th</w:t>
      </w:r>
      <w:r w:rsidRPr="006D0115">
        <w:rPr>
          <w:rFonts w:eastAsia="Times New Roman" w:cs="Times New Roman"/>
        </w:rPr>
        <w:t xml:space="preserve"> grade, by 4.1 points in the 5</w:t>
      </w:r>
      <w:r w:rsidRPr="006D0115">
        <w:rPr>
          <w:rFonts w:eastAsia="Times New Roman" w:cs="Times New Roman"/>
          <w:vertAlign w:val="superscript"/>
        </w:rPr>
        <w:t>th</w:t>
      </w:r>
      <w:r w:rsidRPr="006D0115">
        <w:rPr>
          <w:rFonts w:eastAsia="Times New Roman" w:cs="Times New Roman"/>
        </w:rPr>
        <w:t xml:space="preserve"> grade, by 4.7 points in the 6</w:t>
      </w:r>
      <w:r w:rsidRPr="006D0115">
        <w:rPr>
          <w:rFonts w:eastAsia="Times New Roman" w:cs="Times New Roman"/>
          <w:vertAlign w:val="superscript"/>
        </w:rPr>
        <w:t>th</w:t>
      </w:r>
      <w:r w:rsidRPr="006D0115">
        <w:rPr>
          <w:rFonts w:eastAsia="Times New Roman" w:cs="Times New Roman"/>
        </w:rPr>
        <w:t xml:space="preserve"> grade, and by 4.1 points in the 8</w:t>
      </w:r>
      <w:r w:rsidRPr="006D0115">
        <w:rPr>
          <w:rFonts w:eastAsia="Times New Roman" w:cs="Times New Roman"/>
          <w:vertAlign w:val="superscript"/>
        </w:rPr>
        <w:t>th</w:t>
      </w:r>
      <w:r w:rsidRPr="006D0115">
        <w:rPr>
          <w:rFonts w:eastAsia="Times New Roman" w:cs="Times New Roman"/>
        </w:rPr>
        <w:t xml:space="preserve"> grade.</w:t>
      </w:r>
    </w:p>
    <w:p w:rsidR="00CC0CF3" w:rsidRDefault="00CC0CF3" w:rsidP="001F61B8"/>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352653" w:rsidRPr="00C7097F" w:rsidTr="009E45E3">
        <w:tc>
          <w:tcPr>
            <w:tcW w:w="9576" w:type="dxa"/>
            <w:gridSpan w:val="9"/>
            <w:tcBorders>
              <w:top w:val="nil"/>
              <w:left w:val="nil"/>
              <w:right w:val="nil"/>
            </w:tcBorders>
            <w:vAlign w:val="center"/>
          </w:tcPr>
          <w:p w:rsidR="00352653" w:rsidRPr="00C7097F" w:rsidRDefault="00352653" w:rsidP="00352653">
            <w:pPr>
              <w:spacing w:after="0" w:line="240" w:lineRule="auto"/>
              <w:jc w:val="center"/>
              <w:rPr>
                <w:b/>
                <w:sz w:val="20"/>
                <w:szCs w:val="20"/>
              </w:rPr>
            </w:pPr>
            <w:r w:rsidRPr="00C7097F">
              <w:rPr>
                <w:b/>
                <w:sz w:val="20"/>
                <w:szCs w:val="20"/>
              </w:rPr>
              <w:lastRenderedPageBreak/>
              <w:t>Table 11: Tyngsborough Public Schools</w:t>
            </w:r>
          </w:p>
          <w:p w:rsidR="00352653" w:rsidRPr="00C7097F" w:rsidRDefault="00352653" w:rsidP="00352653">
            <w:pPr>
              <w:spacing w:after="0" w:line="240" w:lineRule="auto"/>
              <w:jc w:val="center"/>
              <w:rPr>
                <w:b/>
                <w:sz w:val="20"/>
                <w:szCs w:val="20"/>
              </w:rPr>
            </w:pPr>
            <w:r w:rsidRPr="00C7097F">
              <w:rPr>
                <w:b/>
                <w:sz w:val="20"/>
                <w:szCs w:val="20"/>
              </w:rPr>
              <w:t>ELA Composite Performance Index (CPI) by Grade 2013–2016</w:t>
            </w:r>
          </w:p>
        </w:tc>
      </w:tr>
      <w:tr w:rsidR="00352653" w:rsidRPr="00C7097F" w:rsidTr="009E45E3">
        <w:tc>
          <w:tcPr>
            <w:tcW w:w="957"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Grade</w:t>
            </w:r>
          </w:p>
        </w:tc>
        <w:tc>
          <w:tcPr>
            <w:tcW w:w="1077"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Number</w:t>
            </w:r>
          </w:p>
        </w:tc>
        <w:tc>
          <w:tcPr>
            <w:tcW w:w="1077"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2013</w:t>
            </w:r>
          </w:p>
        </w:tc>
        <w:tc>
          <w:tcPr>
            <w:tcW w:w="1078"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2014</w:t>
            </w:r>
          </w:p>
        </w:tc>
        <w:tc>
          <w:tcPr>
            <w:tcW w:w="1077"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2015</w:t>
            </w:r>
          </w:p>
        </w:tc>
        <w:tc>
          <w:tcPr>
            <w:tcW w:w="1077"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2016</w:t>
            </w:r>
          </w:p>
        </w:tc>
        <w:tc>
          <w:tcPr>
            <w:tcW w:w="1078"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State</w:t>
            </w:r>
            <w:r w:rsidR="00551846">
              <w:rPr>
                <w:b/>
                <w:sz w:val="20"/>
                <w:szCs w:val="20"/>
              </w:rPr>
              <w:t xml:space="preserve"> (2016)</w:t>
            </w:r>
          </w:p>
        </w:tc>
        <w:tc>
          <w:tcPr>
            <w:tcW w:w="1077" w:type="dxa"/>
            <w:shd w:val="clear" w:color="auto" w:fill="D9D9D9" w:themeFill="background1" w:themeFillShade="D9"/>
            <w:vAlign w:val="center"/>
          </w:tcPr>
          <w:p w:rsidR="00352653" w:rsidRPr="00C7097F" w:rsidRDefault="00352653" w:rsidP="00352653">
            <w:pPr>
              <w:spacing w:after="0" w:line="240" w:lineRule="auto"/>
              <w:jc w:val="center"/>
              <w:rPr>
                <w:b/>
                <w:sz w:val="20"/>
                <w:szCs w:val="20"/>
                <w:highlight w:val="yellow"/>
              </w:rPr>
            </w:pPr>
            <w:r w:rsidRPr="00C7097F">
              <w:rPr>
                <w:b/>
                <w:sz w:val="20"/>
                <w:szCs w:val="20"/>
              </w:rPr>
              <w:t>4-Year Trend</w:t>
            </w:r>
          </w:p>
        </w:tc>
        <w:tc>
          <w:tcPr>
            <w:tcW w:w="1078" w:type="dxa"/>
            <w:shd w:val="clear" w:color="auto" w:fill="D9D9D9" w:themeFill="background1" w:themeFillShade="D9"/>
            <w:vAlign w:val="center"/>
          </w:tcPr>
          <w:p w:rsidR="00352653" w:rsidRPr="00C7097F" w:rsidRDefault="00352653" w:rsidP="00352653">
            <w:pPr>
              <w:spacing w:after="0" w:line="240" w:lineRule="auto"/>
              <w:jc w:val="center"/>
              <w:rPr>
                <w:b/>
                <w:sz w:val="20"/>
                <w:szCs w:val="20"/>
              </w:rPr>
            </w:pPr>
            <w:r w:rsidRPr="00C7097F">
              <w:rPr>
                <w:b/>
                <w:sz w:val="20"/>
                <w:szCs w:val="20"/>
              </w:rPr>
              <w:t>2-Year Trend</w:t>
            </w:r>
          </w:p>
        </w:tc>
      </w:tr>
      <w:tr w:rsidR="00352653" w:rsidRPr="00C7097F" w:rsidTr="009E45E3">
        <w:tc>
          <w:tcPr>
            <w:tcW w:w="957" w:type="dxa"/>
            <w:vAlign w:val="center"/>
          </w:tcPr>
          <w:p w:rsidR="00352653" w:rsidRPr="00C7097F" w:rsidRDefault="00352653" w:rsidP="00352653">
            <w:pPr>
              <w:spacing w:after="0" w:line="240" w:lineRule="auto"/>
              <w:jc w:val="center"/>
              <w:rPr>
                <w:sz w:val="20"/>
                <w:szCs w:val="20"/>
              </w:rPr>
            </w:pPr>
            <w:r w:rsidRPr="00C7097F">
              <w:rPr>
                <w:sz w:val="20"/>
                <w:szCs w:val="20"/>
              </w:rPr>
              <w:t>3</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114</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88.4</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86.3</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80.3</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88.6</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0.2</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8.3</w:t>
            </w:r>
          </w:p>
        </w:tc>
      </w:tr>
      <w:tr w:rsidR="00352653" w:rsidRPr="00C7097F" w:rsidTr="009E45E3">
        <w:tc>
          <w:tcPr>
            <w:tcW w:w="957" w:type="dxa"/>
            <w:shd w:val="clear" w:color="auto" w:fill="D9D9D9" w:themeFill="background1" w:themeFillShade="D9"/>
            <w:vAlign w:val="center"/>
          </w:tcPr>
          <w:p w:rsidR="00352653" w:rsidRPr="00C7097F" w:rsidRDefault="00352653" w:rsidP="00352653">
            <w:pPr>
              <w:spacing w:after="0" w:line="240" w:lineRule="auto"/>
              <w:jc w:val="center"/>
              <w:rPr>
                <w:sz w:val="20"/>
                <w:szCs w:val="20"/>
              </w:rPr>
            </w:pPr>
            <w:r w:rsidRPr="00C7097F">
              <w:rPr>
                <w:sz w:val="20"/>
                <w:szCs w:val="20"/>
              </w:rPr>
              <w:t>4</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114</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86.0</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86.0</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78.6</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80.7</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-5.3</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2.1</w:t>
            </w:r>
          </w:p>
        </w:tc>
      </w:tr>
      <w:tr w:rsidR="00352653" w:rsidRPr="00C7097F" w:rsidTr="009E45E3">
        <w:tc>
          <w:tcPr>
            <w:tcW w:w="957" w:type="dxa"/>
            <w:vAlign w:val="center"/>
          </w:tcPr>
          <w:p w:rsidR="00352653" w:rsidRPr="00C7097F" w:rsidRDefault="00352653" w:rsidP="00352653">
            <w:pPr>
              <w:spacing w:after="0" w:line="240" w:lineRule="auto"/>
              <w:jc w:val="center"/>
              <w:rPr>
                <w:sz w:val="20"/>
                <w:szCs w:val="20"/>
              </w:rPr>
            </w:pPr>
            <w:r w:rsidRPr="00C7097F">
              <w:rPr>
                <w:sz w:val="20"/>
                <w:szCs w:val="20"/>
              </w:rPr>
              <w:t>5</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136</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89.3</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89.3</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88.3</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85.2</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-4.1</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-3.1</w:t>
            </w:r>
          </w:p>
        </w:tc>
      </w:tr>
      <w:tr w:rsidR="00352653" w:rsidRPr="00C7097F" w:rsidTr="009E45E3">
        <w:tc>
          <w:tcPr>
            <w:tcW w:w="957" w:type="dxa"/>
            <w:shd w:val="clear" w:color="auto" w:fill="D9D9D9" w:themeFill="background1" w:themeFillShade="D9"/>
            <w:vAlign w:val="center"/>
          </w:tcPr>
          <w:p w:rsidR="00352653" w:rsidRPr="00C7097F" w:rsidRDefault="00352653" w:rsidP="00352653">
            <w:pPr>
              <w:spacing w:after="0" w:line="240" w:lineRule="auto"/>
              <w:jc w:val="center"/>
              <w:rPr>
                <w:sz w:val="20"/>
                <w:szCs w:val="20"/>
              </w:rPr>
            </w:pPr>
            <w:r w:rsidRPr="00C7097F">
              <w:rPr>
                <w:sz w:val="20"/>
                <w:szCs w:val="20"/>
              </w:rPr>
              <w:t>6</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134</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92.1</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89.8</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83.1</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87.4</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-4.7</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4.3</w:t>
            </w:r>
          </w:p>
        </w:tc>
      </w:tr>
      <w:tr w:rsidR="00352653" w:rsidRPr="00C7097F" w:rsidTr="009E45E3">
        <w:tc>
          <w:tcPr>
            <w:tcW w:w="957" w:type="dxa"/>
            <w:vAlign w:val="center"/>
          </w:tcPr>
          <w:p w:rsidR="00352653" w:rsidRPr="00C7097F" w:rsidRDefault="00352653" w:rsidP="00352653">
            <w:pPr>
              <w:spacing w:after="0" w:line="240" w:lineRule="auto"/>
              <w:jc w:val="center"/>
              <w:rPr>
                <w:sz w:val="20"/>
                <w:szCs w:val="20"/>
              </w:rPr>
            </w:pPr>
            <w:r w:rsidRPr="00C7097F">
              <w:rPr>
                <w:sz w:val="20"/>
                <w:szCs w:val="20"/>
              </w:rPr>
              <w:t>7</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135</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92.0</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95.1</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91.0</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93.2</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1.2</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2.2</w:t>
            </w:r>
          </w:p>
        </w:tc>
      </w:tr>
      <w:tr w:rsidR="00352653" w:rsidRPr="00C7097F" w:rsidTr="009E45E3">
        <w:tc>
          <w:tcPr>
            <w:tcW w:w="957" w:type="dxa"/>
            <w:shd w:val="clear" w:color="auto" w:fill="D9D9D9" w:themeFill="background1" w:themeFillShade="D9"/>
            <w:vAlign w:val="center"/>
          </w:tcPr>
          <w:p w:rsidR="00352653" w:rsidRPr="00C7097F" w:rsidRDefault="00352653" w:rsidP="00352653">
            <w:pPr>
              <w:spacing w:after="0" w:line="240" w:lineRule="auto"/>
              <w:jc w:val="center"/>
              <w:rPr>
                <w:sz w:val="20"/>
                <w:szCs w:val="20"/>
              </w:rPr>
            </w:pPr>
            <w:r w:rsidRPr="00C7097F">
              <w:rPr>
                <w:sz w:val="20"/>
                <w:szCs w:val="20"/>
              </w:rPr>
              <w:t>8</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155</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94.7</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93.3</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97.0</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90.6</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w:t>
            </w:r>
          </w:p>
        </w:tc>
        <w:tc>
          <w:tcPr>
            <w:tcW w:w="1077"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-4.1</w:t>
            </w:r>
          </w:p>
        </w:tc>
        <w:tc>
          <w:tcPr>
            <w:tcW w:w="1078" w:type="dxa"/>
            <w:shd w:val="clear" w:color="auto" w:fill="D9D9D9" w:themeFill="background1" w:themeFillShade="D9"/>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-6.4</w:t>
            </w:r>
          </w:p>
        </w:tc>
      </w:tr>
      <w:tr w:rsidR="00352653" w:rsidRPr="00C7097F" w:rsidTr="009E45E3">
        <w:tc>
          <w:tcPr>
            <w:tcW w:w="957" w:type="dxa"/>
            <w:vAlign w:val="center"/>
          </w:tcPr>
          <w:p w:rsidR="00352653" w:rsidRPr="00C7097F" w:rsidRDefault="00352653" w:rsidP="00352653">
            <w:pPr>
              <w:spacing w:after="0" w:line="240" w:lineRule="auto"/>
              <w:jc w:val="center"/>
              <w:rPr>
                <w:sz w:val="20"/>
                <w:szCs w:val="20"/>
              </w:rPr>
            </w:pPr>
            <w:r w:rsidRPr="00C7097F">
              <w:rPr>
                <w:sz w:val="20"/>
                <w:szCs w:val="20"/>
              </w:rPr>
              <w:t>10</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126</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98.5</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96.4</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99.4</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98.8</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96.7</w:t>
            </w:r>
          </w:p>
        </w:tc>
        <w:tc>
          <w:tcPr>
            <w:tcW w:w="1077"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0.3</w:t>
            </w:r>
          </w:p>
        </w:tc>
        <w:tc>
          <w:tcPr>
            <w:tcW w:w="1078" w:type="dxa"/>
            <w:vAlign w:val="bottom"/>
          </w:tcPr>
          <w:p w:rsidR="00352653" w:rsidRPr="00C7097F" w:rsidRDefault="00352653" w:rsidP="00352653">
            <w:pPr>
              <w:spacing w:after="0" w:line="240" w:lineRule="auto"/>
              <w:jc w:val="center"/>
              <w:rPr>
                <w:rFonts w:ascii="Calibri" w:hAnsi="Calibri"/>
                <w:sz w:val="20"/>
                <w:szCs w:val="20"/>
              </w:rPr>
            </w:pPr>
            <w:r w:rsidRPr="00C7097F">
              <w:rPr>
                <w:rFonts w:ascii="Calibri" w:hAnsi="Calibri"/>
                <w:sz w:val="20"/>
                <w:szCs w:val="20"/>
              </w:rPr>
              <w:t>-0.6</w:t>
            </w:r>
          </w:p>
        </w:tc>
      </w:tr>
      <w:tr w:rsidR="00352653" w:rsidRPr="00C7097F" w:rsidTr="009E45E3">
        <w:tc>
          <w:tcPr>
            <w:tcW w:w="957" w:type="dxa"/>
            <w:shd w:val="clear" w:color="auto" w:fill="D9D9D9" w:themeFill="background1" w:themeFillShade="D9"/>
            <w:vAlign w:val="center"/>
          </w:tcPr>
          <w:p w:rsidR="00352653" w:rsidRPr="00C7097F" w:rsidRDefault="00352653" w:rsidP="00352653">
            <w:pPr>
              <w:spacing w:after="0" w:line="240" w:lineRule="auto"/>
              <w:jc w:val="center"/>
              <w:rPr>
                <w:sz w:val="20"/>
                <w:szCs w:val="20"/>
              </w:rPr>
            </w:pPr>
            <w:r w:rsidRPr="00C7097F">
              <w:rPr>
                <w:sz w:val="20"/>
                <w:szCs w:val="20"/>
              </w:rPr>
              <w:t>All</w:t>
            </w:r>
          </w:p>
        </w:tc>
        <w:tc>
          <w:tcPr>
            <w:tcW w:w="1077"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bCs/>
                <w:sz w:val="20"/>
                <w:szCs w:val="20"/>
              </w:rPr>
            </w:pPr>
            <w:r w:rsidRPr="00315B74">
              <w:rPr>
                <w:rFonts w:ascii="Calibri" w:hAnsi="Calibri"/>
                <w:bCs/>
                <w:sz w:val="20"/>
                <w:szCs w:val="20"/>
              </w:rPr>
              <w:t>929</w:t>
            </w:r>
          </w:p>
        </w:tc>
        <w:tc>
          <w:tcPr>
            <w:tcW w:w="1077"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sz w:val="20"/>
                <w:szCs w:val="20"/>
              </w:rPr>
            </w:pPr>
            <w:r w:rsidRPr="00315B74">
              <w:rPr>
                <w:rFonts w:ascii="Calibri" w:hAnsi="Calibri"/>
                <w:sz w:val="20"/>
                <w:szCs w:val="20"/>
              </w:rPr>
              <w:t>91.6</w:t>
            </w:r>
          </w:p>
        </w:tc>
        <w:tc>
          <w:tcPr>
            <w:tcW w:w="1078"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sz w:val="20"/>
                <w:szCs w:val="20"/>
              </w:rPr>
            </w:pPr>
            <w:r w:rsidRPr="00315B74">
              <w:rPr>
                <w:rFonts w:ascii="Calibri" w:hAnsi="Calibri"/>
                <w:sz w:val="20"/>
                <w:szCs w:val="20"/>
              </w:rPr>
              <w:t>90.9</w:t>
            </w:r>
          </w:p>
        </w:tc>
        <w:tc>
          <w:tcPr>
            <w:tcW w:w="1077"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bCs/>
                <w:sz w:val="20"/>
                <w:szCs w:val="20"/>
              </w:rPr>
            </w:pPr>
            <w:r w:rsidRPr="00315B74">
              <w:rPr>
                <w:rFonts w:ascii="Calibri" w:hAnsi="Calibri"/>
                <w:bCs/>
                <w:sz w:val="20"/>
                <w:szCs w:val="20"/>
              </w:rPr>
              <w:t>88.3</w:t>
            </w:r>
          </w:p>
        </w:tc>
        <w:tc>
          <w:tcPr>
            <w:tcW w:w="1077"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bCs/>
                <w:sz w:val="20"/>
                <w:szCs w:val="20"/>
              </w:rPr>
            </w:pPr>
            <w:r w:rsidRPr="00315B74">
              <w:rPr>
                <w:rFonts w:ascii="Calibri" w:hAnsi="Calibri"/>
                <w:bCs/>
                <w:sz w:val="20"/>
                <w:szCs w:val="20"/>
              </w:rPr>
              <w:t>89.1</w:t>
            </w:r>
          </w:p>
        </w:tc>
        <w:tc>
          <w:tcPr>
            <w:tcW w:w="1078"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bCs/>
                <w:sz w:val="20"/>
                <w:szCs w:val="20"/>
              </w:rPr>
            </w:pPr>
            <w:r w:rsidRPr="00315B74">
              <w:rPr>
                <w:rFonts w:ascii="Calibri" w:hAnsi="Calibri"/>
                <w:bCs/>
                <w:sz w:val="20"/>
                <w:szCs w:val="20"/>
              </w:rPr>
              <w:t>87.2</w:t>
            </w:r>
          </w:p>
        </w:tc>
        <w:tc>
          <w:tcPr>
            <w:tcW w:w="1077"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bCs/>
                <w:sz w:val="20"/>
                <w:szCs w:val="20"/>
              </w:rPr>
            </w:pPr>
            <w:r w:rsidRPr="00315B74">
              <w:rPr>
                <w:rFonts w:ascii="Calibri" w:hAnsi="Calibri"/>
                <w:bCs/>
                <w:sz w:val="20"/>
                <w:szCs w:val="20"/>
              </w:rPr>
              <w:t>-2.5</w:t>
            </w:r>
          </w:p>
        </w:tc>
        <w:tc>
          <w:tcPr>
            <w:tcW w:w="1078" w:type="dxa"/>
            <w:shd w:val="clear" w:color="auto" w:fill="D9D9D9" w:themeFill="background1" w:themeFillShade="D9"/>
            <w:vAlign w:val="bottom"/>
          </w:tcPr>
          <w:p w:rsidR="00352653" w:rsidRPr="00315B74" w:rsidRDefault="00352653" w:rsidP="00352653">
            <w:pPr>
              <w:spacing w:after="0" w:line="240" w:lineRule="auto"/>
              <w:jc w:val="center"/>
              <w:rPr>
                <w:rFonts w:ascii="Calibri" w:hAnsi="Calibri"/>
                <w:bCs/>
                <w:sz w:val="20"/>
                <w:szCs w:val="20"/>
              </w:rPr>
            </w:pPr>
            <w:r w:rsidRPr="00315B74">
              <w:rPr>
                <w:rFonts w:ascii="Calibri" w:hAnsi="Calibri"/>
                <w:bCs/>
                <w:sz w:val="20"/>
                <w:szCs w:val="20"/>
              </w:rPr>
              <w:t>0.8</w:t>
            </w:r>
          </w:p>
        </w:tc>
      </w:tr>
    </w:tbl>
    <w:p w:rsidR="00352653" w:rsidRPr="00C7097F" w:rsidRDefault="00352653" w:rsidP="00352653">
      <w:pPr>
        <w:spacing w:after="0" w:line="240" w:lineRule="auto"/>
        <w:rPr>
          <w:sz w:val="20"/>
          <w:szCs w:val="20"/>
        </w:rPr>
      </w:pPr>
    </w:p>
    <w:p w:rsidR="00352653" w:rsidRPr="00C7097F" w:rsidRDefault="00352653" w:rsidP="00352653">
      <w:pPr>
        <w:spacing w:after="0" w:line="240" w:lineRule="auto"/>
        <w:rPr>
          <w:sz w:val="20"/>
          <w:szCs w:val="20"/>
        </w:rPr>
      </w:pPr>
    </w:p>
    <w:p w:rsidR="00952BD2" w:rsidRPr="00952BD2" w:rsidRDefault="00952BD2" w:rsidP="00952BD2">
      <w:pPr>
        <w:spacing w:after="0" w:line="240" w:lineRule="auto"/>
        <w:rPr>
          <w:b/>
        </w:rPr>
      </w:pPr>
      <w:r w:rsidRPr="00952BD2">
        <w:rPr>
          <w:b/>
        </w:rPr>
        <w:t>The percentage of students meeting or exceeding expectations in ELA was 60 percent in the 3</w:t>
      </w:r>
      <w:r w:rsidRPr="00952BD2">
        <w:rPr>
          <w:b/>
          <w:vertAlign w:val="superscript"/>
        </w:rPr>
        <w:t>rd</w:t>
      </w:r>
      <w:r w:rsidRPr="00952BD2">
        <w:rPr>
          <w:b/>
        </w:rPr>
        <w:t>, 4</w:t>
      </w:r>
      <w:r w:rsidRPr="00952BD2">
        <w:rPr>
          <w:b/>
          <w:vertAlign w:val="superscript"/>
        </w:rPr>
        <w:t>th</w:t>
      </w:r>
      <w:r w:rsidRPr="00952BD2">
        <w:rPr>
          <w:b/>
        </w:rPr>
        <w:t>, and 5</w:t>
      </w:r>
      <w:r w:rsidRPr="00952BD2">
        <w:rPr>
          <w:b/>
          <w:vertAlign w:val="superscript"/>
        </w:rPr>
        <w:t>th</w:t>
      </w:r>
      <w:r w:rsidRPr="00952BD2">
        <w:rPr>
          <w:b/>
        </w:rPr>
        <w:t xml:space="preserve"> grades at Tyngsborough Elementary, </w:t>
      </w:r>
      <w:r w:rsidR="00910AAD">
        <w:rPr>
          <w:b/>
        </w:rPr>
        <w:t xml:space="preserve">and </w:t>
      </w:r>
      <w:r w:rsidRPr="00952BD2">
        <w:rPr>
          <w:b/>
        </w:rPr>
        <w:t>58</w:t>
      </w:r>
      <w:r w:rsidR="00910AAD">
        <w:rPr>
          <w:b/>
        </w:rPr>
        <w:t xml:space="preserve"> percent</w:t>
      </w:r>
      <w:r w:rsidRPr="00952BD2">
        <w:rPr>
          <w:b/>
        </w:rPr>
        <w:t>, 71</w:t>
      </w:r>
      <w:r w:rsidR="00910AAD">
        <w:rPr>
          <w:b/>
        </w:rPr>
        <w:t xml:space="preserve"> percent</w:t>
      </w:r>
      <w:r w:rsidRPr="00952BD2">
        <w:rPr>
          <w:b/>
        </w:rPr>
        <w:t>, and 60 percent in the 6</w:t>
      </w:r>
      <w:r w:rsidRPr="00952BD2">
        <w:rPr>
          <w:b/>
          <w:vertAlign w:val="superscript"/>
        </w:rPr>
        <w:t>th</w:t>
      </w:r>
      <w:r w:rsidRPr="00952BD2">
        <w:rPr>
          <w:b/>
        </w:rPr>
        <w:t>, 7</w:t>
      </w:r>
      <w:r w:rsidRPr="00952BD2">
        <w:rPr>
          <w:b/>
          <w:vertAlign w:val="superscript"/>
        </w:rPr>
        <w:t>th</w:t>
      </w:r>
      <w:r w:rsidRPr="00952BD2">
        <w:rPr>
          <w:b/>
        </w:rPr>
        <w:t xml:space="preserve"> , and 8</w:t>
      </w:r>
      <w:r w:rsidRPr="00952BD2">
        <w:rPr>
          <w:b/>
          <w:vertAlign w:val="superscript"/>
        </w:rPr>
        <w:t>th</w:t>
      </w:r>
      <w:r w:rsidRPr="00952BD2">
        <w:rPr>
          <w:b/>
        </w:rPr>
        <w:t xml:space="preserve"> grades</w:t>
      </w:r>
      <w:r w:rsidR="00910AAD">
        <w:rPr>
          <w:b/>
        </w:rPr>
        <w:t>, respectively,</w:t>
      </w:r>
      <w:r w:rsidRPr="00952BD2">
        <w:rPr>
          <w:b/>
        </w:rPr>
        <w:t xml:space="preserve"> at Tyngsborough Middle.  The percentage of students scoring proficient or advanced in ELA was 98 percent in the 10</w:t>
      </w:r>
      <w:r w:rsidRPr="00952BD2">
        <w:rPr>
          <w:b/>
          <w:vertAlign w:val="superscript"/>
        </w:rPr>
        <w:t>th</w:t>
      </w:r>
      <w:r w:rsidRPr="00952BD2">
        <w:rPr>
          <w:b/>
        </w:rPr>
        <w:t xml:space="preserve"> grade at Tyngsborough High.</w:t>
      </w:r>
    </w:p>
    <w:p w:rsidR="00952BD2" w:rsidRDefault="00952BD2" w:rsidP="00952BD2">
      <w:pPr>
        <w:spacing w:after="0" w:line="240" w:lineRule="auto"/>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952BD2" w:rsidRPr="00952BD2" w:rsidTr="009E45E3">
        <w:tc>
          <w:tcPr>
            <w:tcW w:w="9558" w:type="dxa"/>
            <w:gridSpan w:val="9"/>
            <w:tcBorders>
              <w:top w:val="nil"/>
              <w:left w:val="nil"/>
              <w:right w:val="nil"/>
            </w:tcBorders>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 xml:space="preserve">Table 12: </w:t>
            </w:r>
            <w:r w:rsidRPr="00952BD2">
              <w:rPr>
                <w:b/>
                <w:sz w:val="20"/>
                <w:szCs w:val="20"/>
              </w:rPr>
              <w:t>Tyngsborough</w:t>
            </w:r>
            <w:r w:rsidRPr="00952BD2">
              <w:rPr>
                <w:rFonts w:eastAsia="Times New Roman" w:cs="Times New Roman"/>
                <w:b/>
                <w:sz w:val="20"/>
                <w:szCs w:val="20"/>
              </w:rPr>
              <w:t xml:space="preserve"> Public Schools</w:t>
            </w:r>
          </w:p>
          <w:p w:rsidR="00952BD2" w:rsidRPr="00952BD2" w:rsidRDefault="00952BD2" w:rsidP="00910AAD">
            <w:pPr>
              <w:spacing w:after="0" w:line="240" w:lineRule="auto"/>
              <w:jc w:val="center"/>
              <w:rPr>
                <w:rFonts w:eastAsia="Times New Roman" w:cs="Times New Roman"/>
                <w:b/>
                <w:sz w:val="20"/>
                <w:szCs w:val="20"/>
              </w:rPr>
            </w:pPr>
            <w:r w:rsidRPr="00952BD2">
              <w:rPr>
                <w:rFonts w:eastAsia="Times New Roman" w:cs="Times New Roman"/>
                <w:b/>
                <w:sz w:val="20"/>
                <w:szCs w:val="20"/>
              </w:rPr>
              <w:t>ELA Meeting or Exceeding Expectations by School and Grade 2015</w:t>
            </w:r>
            <w:r w:rsidR="00910AAD">
              <w:rPr>
                <w:rFonts w:eastAsia="Times New Roman" w:cs="Times New Roman"/>
                <w:b/>
                <w:sz w:val="20"/>
                <w:szCs w:val="20"/>
              </w:rPr>
              <w:t>–</w:t>
            </w:r>
            <w:r w:rsidRPr="00952BD2">
              <w:rPr>
                <w:rFonts w:eastAsia="Times New Roman" w:cs="Times New Roman"/>
                <w:b/>
                <w:sz w:val="20"/>
                <w:szCs w:val="20"/>
              </w:rPr>
              <w:t>2016</w:t>
            </w:r>
            <w:r w:rsidRPr="00952BD2">
              <w:rPr>
                <w:rFonts w:eastAsia="Times New Roman" w:cs="Times New Roman"/>
                <w:b/>
                <w:sz w:val="20"/>
                <w:vertAlign w:val="superscript"/>
              </w:rPr>
              <w:footnoteReference w:id="5"/>
            </w:r>
          </w:p>
        </w:tc>
      </w:tr>
      <w:tr w:rsidR="00952BD2" w:rsidRPr="00952BD2" w:rsidTr="009E45E3">
        <w:tc>
          <w:tcPr>
            <w:tcW w:w="3330" w:type="dxa"/>
            <w:shd w:val="clear" w:color="auto" w:fill="D9D9D9" w:themeFill="background1" w:themeFillShade="D9"/>
          </w:tcPr>
          <w:p w:rsidR="00952BD2" w:rsidRPr="00952BD2" w:rsidRDefault="00952BD2" w:rsidP="00A21E1B">
            <w:pPr>
              <w:spacing w:after="0" w:line="240" w:lineRule="auto"/>
              <w:jc w:val="center"/>
              <w:rPr>
                <w:rFonts w:eastAsia="Times New Roman" w:cs="Times New Roman"/>
                <w:b/>
                <w:sz w:val="20"/>
                <w:szCs w:val="20"/>
              </w:rPr>
            </w:pPr>
            <w:r w:rsidRPr="00952BD2">
              <w:rPr>
                <w:rFonts w:eastAsia="Times New Roman" w:cs="Times New Roman"/>
                <w:b/>
                <w:sz w:val="20"/>
                <w:szCs w:val="20"/>
              </w:rPr>
              <w:t>School</w:t>
            </w:r>
          </w:p>
        </w:tc>
        <w:tc>
          <w:tcPr>
            <w:tcW w:w="778"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3</w:t>
            </w:r>
          </w:p>
        </w:tc>
        <w:tc>
          <w:tcPr>
            <w:tcW w:w="779"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4</w:t>
            </w:r>
          </w:p>
        </w:tc>
        <w:tc>
          <w:tcPr>
            <w:tcW w:w="778"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5</w:t>
            </w:r>
          </w:p>
        </w:tc>
        <w:tc>
          <w:tcPr>
            <w:tcW w:w="779"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6</w:t>
            </w:r>
          </w:p>
        </w:tc>
        <w:tc>
          <w:tcPr>
            <w:tcW w:w="778"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7</w:t>
            </w:r>
          </w:p>
        </w:tc>
        <w:tc>
          <w:tcPr>
            <w:tcW w:w="779"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8</w:t>
            </w:r>
          </w:p>
        </w:tc>
        <w:tc>
          <w:tcPr>
            <w:tcW w:w="778"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10</w:t>
            </w:r>
          </w:p>
        </w:tc>
        <w:tc>
          <w:tcPr>
            <w:tcW w:w="779" w:type="dxa"/>
            <w:shd w:val="clear" w:color="auto" w:fill="D9D9D9" w:themeFill="background1" w:themeFillShade="D9"/>
          </w:tcPr>
          <w:p w:rsidR="00952BD2" w:rsidRPr="00952BD2" w:rsidRDefault="00952BD2" w:rsidP="00952BD2">
            <w:pPr>
              <w:spacing w:after="0" w:line="240" w:lineRule="auto"/>
              <w:jc w:val="center"/>
              <w:rPr>
                <w:rFonts w:eastAsia="Times New Roman" w:cs="Times New Roman"/>
                <w:b/>
                <w:sz w:val="20"/>
                <w:szCs w:val="20"/>
              </w:rPr>
            </w:pPr>
            <w:r w:rsidRPr="00952BD2">
              <w:rPr>
                <w:rFonts w:eastAsia="Times New Roman" w:cs="Times New Roman"/>
                <w:b/>
                <w:sz w:val="20"/>
                <w:szCs w:val="20"/>
              </w:rPr>
              <w:t>Total</w:t>
            </w:r>
          </w:p>
        </w:tc>
      </w:tr>
      <w:tr w:rsidR="00952BD2" w:rsidRPr="00952BD2" w:rsidTr="009E45E3">
        <w:tc>
          <w:tcPr>
            <w:tcW w:w="3330" w:type="dxa"/>
            <w:shd w:val="clear" w:color="auto" w:fill="auto"/>
            <w:vAlign w:val="bottom"/>
          </w:tcPr>
          <w:p w:rsidR="00952BD2" w:rsidRPr="00952BD2" w:rsidRDefault="00952BD2" w:rsidP="00A21E1B">
            <w:pPr>
              <w:spacing w:after="0" w:line="240" w:lineRule="auto"/>
              <w:jc w:val="center"/>
              <w:rPr>
                <w:rFonts w:ascii="Calibri" w:hAnsi="Calibri"/>
                <w:sz w:val="20"/>
                <w:szCs w:val="20"/>
              </w:rPr>
            </w:pPr>
            <w:r w:rsidRPr="00952BD2">
              <w:rPr>
                <w:rFonts w:ascii="Calibri" w:hAnsi="Calibri"/>
                <w:sz w:val="20"/>
                <w:szCs w:val="20"/>
              </w:rPr>
              <w:t>Tyngsborough Elementary</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60%</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60%</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60%</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60%</w:t>
            </w:r>
          </w:p>
        </w:tc>
      </w:tr>
      <w:tr w:rsidR="00952BD2" w:rsidRPr="00952BD2" w:rsidTr="009E45E3">
        <w:tc>
          <w:tcPr>
            <w:tcW w:w="3330" w:type="dxa"/>
            <w:shd w:val="clear" w:color="auto" w:fill="D9D9D9" w:themeFill="background1" w:themeFillShade="D9"/>
            <w:vAlign w:val="bottom"/>
          </w:tcPr>
          <w:p w:rsidR="00952BD2" w:rsidRPr="00952BD2" w:rsidRDefault="00952BD2" w:rsidP="00A21E1B">
            <w:pPr>
              <w:spacing w:after="0" w:line="240" w:lineRule="auto"/>
              <w:jc w:val="center"/>
              <w:rPr>
                <w:rFonts w:ascii="Calibri" w:hAnsi="Calibri"/>
                <w:sz w:val="20"/>
                <w:szCs w:val="20"/>
              </w:rPr>
            </w:pPr>
            <w:r w:rsidRPr="00952BD2">
              <w:rPr>
                <w:rFonts w:ascii="Calibri" w:hAnsi="Calibri"/>
                <w:sz w:val="20"/>
                <w:szCs w:val="20"/>
              </w:rPr>
              <w:t>Tyngsborough Middle</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58%</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71%</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60%</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63%</w:t>
            </w:r>
          </w:p>
        </w:tc>
      </w:tr>
      <w:tr w:rsidR="00952BD2" w:rsidRPr="00952BD2" w:rsidTr="009E45E3">
        <w:tc>
          <w:tcPr>
            <w:tcW w:w="3330" w:type="dxa"/>
            <w:shd w:val="clear" w:color="auto" w:fill="auto"/>
            <w:vAlign w:val="bottom"/>
          </w:tcPr>
          <w:p w:rsidR="00952BD2" w:rsidRPr="00952BD2" w:rsidRDefault="00952BD2" w:rsidP="00A21E1B">
            <w:pPr>
              <w:spacing w:after="0" w:line="240" w:lineRule="auto"/>
              <w:jc w:val="center"/>
              <w:rPr>
                <w:rFonts w:ascii="Calibri" w:hAnsi="Calibri"/>
                <w:sz w:val="20"/>
                <w:szCs w:val="20"/>
              </w:rPr>
            </w:pPr>
            <w:r w:rsidRPr="00952BD2">
              <w:rPr>
                <w:rFonts w:ascii="Calibri" w:hAnsi="Calibri"/>
                <w:sz w:val="20"/>
                <w:szCs w:val="20"/>
              </w:rPr>
              <w:t>Tyngsborough High</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c>
          <w:tcPr>
            <w:tcW w:w="778"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98%</w:t>
            </w:r>
          </w:p>
        </w:tc>
        <w:tc>
          <w:tcPr>
            <w:tcW w:w="779" w:type="dxa"/>
            <w:shd w:val="clear" w:color="auto" w:fill="auto"/>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98%</w:t>
            </w:r>
          </w:p>
        </w:tc>
      </w:tr>
      <w:tr w:rsidR="00952BD2" w:rsidRPr="00952BD2" w:rsidTr="009E45E3">
        <w:tc>
          <w:tcPr>
            <w:tcW w:w="3330" w:type="dxa"/>
            <w:shd w:val="clear" w:color="auto" w:fill="D9D9D9" w:themeFill="background1" w:themeFillShade="D9"/>
            <w:vAlign w:val="bottom"/>
          </w:tcPr>
          <w:p w:rsidR="00952BD2" w:rsidRPr="00952BD2" w:rsidRDefault="00952BD2" w:rsidP="00A21E1B">
            <w:pPr>
              <w:spacing w:after="0" w:line="240" w:lineRule="auto"/>
              <w:jc w:val="center"/>
              <w:rPr>
                <w:rFonts w:ascii="Calibri" w:hAnsi="Calibri"/>
                <w:sz w:val="20"/>
                <w:szCs w:val="20"/>
              </w:rPr>
            </w:pPr>
            <w:r w:rsidRPr="00952BD2">
              <w:rPr>
                <w:rFonts w:ascii="Calibri" w:hAnsi="Calibri"/>
                <w:sz w:val="20"/>
                <w:szCs w:val="20"/>
              </w:rPr>
              <w:t>District</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60%</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61%</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59%</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57%</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71%</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59%</w:t>
            </w:r>
          </w:p>
        </w:tc>
        <w:tc>
          <w:tcPr>
            <w:tcW w:w="778"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97%</w:t>
            </w:r>
          </w:p>
        </w:tc>
        <w:tc>
          <w:tcPr>
            <w:tcW w:w="779" w:type="dxa"/>
            <w:shd w:val="clear" w:color="auto" w:fill="D9D9D9" w:themeFill="background1" w:themeFillShade="D9"/>
            <w:vAlign w:val="bottom"/>
          </w:tcPr>
          <w:p w:rsidR="00952BD2" w:rsidRPr="00952BD2" w:rsidRDefault="00952BD2" w:rsidP="00952BD2">
            <w:pPr>
              <w:spacing w:after="0" w:line="240" w:lineRule="auto"/>
              <w:jc w:val="center"/>
              <w:rPr>
                <w:rFonts w:ascii="Calibri" w:hAnsi="Calibri"/>
                <w:sz w:val="20"/>
                <w:szCs w:val="20"/>
              </w:rPr>
            </w:pPr>
            <w:r w:rsidRPr="00952BD2">
              <w:rPr>
                <w:rFonts w:ascii="Calibri" w:hAnsi="Calibri"/>
                <w:sz w:val="20"/>
                <w:szCs w:val="20"/>
              </w:rPr>
              <w:t>--</w:t>
            </w:r>
          </w:p>
        </w:tc>
      </w:tr>
    </w:tbl>
    <w:p w:rsidR="00952BD2" w:rsidRPr="00952BD2" w:rsidRDefault="00952BD2" w:rsidP="00952BD2">
      <w:pPr>
        <w:spacing w:after="0" w:line="240" w:lineRule="auto"/>
      </w:pPr>
    </w:p>
    <w:p w:rsidR="00952BD2" w:rsidRPr="00952BD2" w:rsidRDefault="00952BD2" w:rsidP="00952BD2">
      <w:pPr>
        <w:spacing w:after="0" w:line="240" w:lineRule="auto"/>
      </w:pPr>
    </w:p>
    <w:p w:rsidR="00952BD2" w:rsidRPr="0079062B" w:rsidRDefault="00952BD2" w:rsidP="00952BD2">
      <w:pPr>
        <w:spacing w:after="0" w:line="240" w:lineRule="auto"/>
        <w:rPr>
          <w:b/>
        </w:rPr>
      </w:pPr>
      <w:r w:rsidRPr="0079062B">
        <w:rPr>
          <w:b/>
        </w:rPr>
        <w:t>Between 2013 and 2016, ELA CPI declined by 3.6 points at Tyngsborough Elementary and by 2.7 points at Tyngsborough Middle, and improved by 0.9 point at Tyngsborough High.</w:t>
      </w:r>
    </w:p>
    <w:p w:rsidR="00952BD2" w:rsidRPr="0079062B" w:rsidRDefault="00952BD2" w:rsidP="00952BD2">
      <w:pPr>
        <w:spacing w:after="0" w:line="240" w:lineRule="auto"/>
      </w:pPr>
    </w:p>
    <w:p w:rsidR="00952BD2" w:rsidRPr="0079062B" w:rsidRDefault="00952BD2" w:rsidP="00E05526">
      <w:pPr>
        <w:numPr>
          <w:ilvl w:val="0"/>
          <w:numId w:val="58"/>
        </w:numPr>
        <w:spacing w:after="0" w:line="240" w:lineRule="auto"/>
        <w:contextualSpacing/>
      </w:pPr>
      <w:r w:rsidRPr="0079062B">
        <w:t>ELA CPI for high needs students declined by 4.7 points at Tyngsborough Elementary and by 0.8 points at Tyngsborough Middle, and improved by 3.7 points at Tyngsborough High.</w:t>
      </w:r>
    </w:p>
    <w:p w:rsidR="00952BD2" w:rsidRDefault="00952BD2" w:rsidP="00E05526">
      <w:pPr>
        <w:numPr>
          <w:ilvl w:val="0"/>
          <w:numId w:val="58"/>
        </w:numPr>
        <w:spacing w:after="0" w:line="240" w:lineRule="auto"/>
        <w:contextualSpacing/>
      </w:pPr>
      <w:r w:rsidRPr="0079062B">
        <w:t>ELA CPI for students with disabilities declined by 4.7 points at Tyngsborough Elementary and by 1.2 points at Tyngsborough Middle, and improved by 5.4 points at Tyngsborough High.</w:t>
      </w: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952BD2" w:rsidRDefault="00952BD2" w:rsidP="00952BD2">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6730E4" w:rsidRPr="00C7097F" w:rsidTr="009E45E3">
        <w:tc>
          <w:tcPr>
            <w:tcW w:w="9576" w:type="dxa"/>
            <w:gridSpan w:val="6"/>
            <w:tcBorders>
              <w:top w:val="nil"/>
              <w:left w:val="nil"/>
              <w:right w:val="nil"/>
            </w:tcBorders>
          </w:tcPr>
          <w:p w:rsidR="006730E4" w:rsidRPr="00C7097F" w:rsidRDefault="006730E4" w:rsidP="006730E4">
            <w:pPr>
              <w:spacing w:after="0" w:line="240" w:lineRule="auto"/>
              <w:jc w:val="center"/>
              <w:rPr>
                <w:b/>
                <w:sz w:val="20"/>
                <w:szCs w:val="20"/>
              </w:rPr>
            </w:pPr>
            <w:r w:rsidRPr="00C7097F">
              <w:rPr>
                <w:b/>
                <w:sz w:val="20"/>
                <w:szCs w:val="20"/>
              </w:rPr>
              <w:lastRenderedPageBreak/>
              <w:t>Table 13: Tyngsborough Public Schools</w:t>
            </w:r>
          </w:p>
          <w:p w:rsidR="006730E4" w:rsidRPr="00C7097F" w:rsidRDefault="006730E4" w:rsidP="00910AAD">
            <w:pPr>
              <w:spacing w:after="0" w:line="240" w:lineRule="auto"/>
              <w:jc w:val="center"/>
              <w:rPr>
                <w:b/>
                <w:sz w:val="20"/>
                <w:szCs w:val="20"/>
              </w:rPr>
            </w:pPr>
            <w:r w:rsidRPr="00C7097F">
              <w:rPr>
                <w:b/>
                <w:sz w:val="20"/>
                <w:szCs w:val="20"/>
              </w:rPr>
              <w:t>ELA Composite Performance Index (CPI) by School and Subgroup 2013</w:t>
            </w:r>
            <w:r w:rsidR="00910AAD">
              <w:rPr>
                <w:b/>
                <w:sz w:val="20"/>
                <w:szCs w:val="20"/>
              </w:rPr>
              <w:t>–</w:t>
            </w:r>
            <w:r w:rsidRPr="00C7097F">
              <w:rPr>
                <w:b/>
                <w:sz w:val="20"/>
                <w:szCs w:val="20"/>
              </w:rPr>
              <w:t>2016</w:t>
            </w:r>
          </w:p>
        </w:tc>
      </w:tr>
      <w:tr w:rsidR="006730E4" w:rsidRPr="00C7097F" w:rsidTr="009E45E3">
        <w:tc>
          <w:tcPr>
            <w:tcW w:w="3438" w:type="dxa"/>
            <w:shd w:val="clear" w:color="auto" w:fill="D9D9D9" w:themeFill="background1" w:themeFillShade="D9"/>
          </w:tcPr>
          <w:p w:rsidR="006730E4" w:rsidRPr="00C7097F" w:rsidRDefault="00A21E1B" w:rsidP="00A21E1B">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6730E4" w:rsidRPr="00C7097F" w:rsidRDefault="006730E4" w:rsidP="006730E4">
            <w:pPr>
              <w:spacing w:after="0" w:line="240" w:lineRule="auto"/>
              <w:jc w:val="center"/>
              <w:rPr>
                <w:b/>
                <w:sz w:val="20"/>
                <w:szCs w:val="20"/>
              </w:rPr>
            </w:pPr>
            <w:r w:rsidRPr="00C7097F">
              <w:rPr>
                <w:b/>
                <w:sz w:val="20"/>
                <w:szCs w:val="20"/>
              </w:rPr>
              <w:t>2013</w:t>
            </w:r>
          </w:p>
        </w:tc>
        <w:tc>
          <w:tcPr>
            <w:tcW w:w="1080" w:type="dxa"/>
            <w:shd w:val="clear" w:color="auto" w:fill="D9D9D9" w:themeFill="background1" w:themeFillShade="D9"/>
          </w:tcPr>
          <w:p w:rsidR="006730E4" w:rsidRPr="00C7097F" w:rsidRDefault="006730E4" w:rsidP="006730E4">
            <w:pPr>
              <w:spacing w:after="0" w:line="240" w:lineRule="auto"/>
              <w:jc w:val="center"/>
              <w:rPr>
                <w:b/>
                <w:sz w:val="20"/>
                <w:szCs w:val="20"/>
              </w:rPr>
            </w:pPr>
            <w:r w:rsidRPr="00C7097F">
              <w:rPr>
                <w:b/>
                <w:sz w:val="20"/>
                <w:szCs w:val="20"/>
              </w:rPr>
              <w:t>2014</w:t>
            </w:r>
          </w:p>
        </w:tc>
        <w:tc>
          <w:tcPr>
            <w:tcW w:w="1080" w:type="dxa"/>
            <w:shd w:val="clear" w:color="auto" w:fill="D9D9D9" w:themeFill="background1" w:themeFillShade="D9"/>
          </w:tcPr>
          <w:p w:rsidR="006730E4" w:rsidRPr="00C7097F" w:rsidRDefault="006730E4" w:rsidP="006730E4">
            <w:pPr>
              <w:spacing w:after="0" w:line="240" w:lineRule="auto"/>
              <w:jc w:val="center"/>
              <w:rPr>
                <w:b/>
                <w:sz w:val="20"/>
                <w:szCs w:val="20"/>
              </w:rPr>
            </w:pPr>
            <w:r w:rsidRPr="00C7097F">
              <w:rPr>
                <w:b/>
                <w:sz w:val="20"/>
                <w:szCs w:val="20"/>
              </w:rPr>
              <w:t>2015</w:t>
            </w:r>
          </w:p>
        </w:tc>
        <w:tc>
          <w:tcPr>
            <w:tcW w:w="1080" w:type="dxa"/>
            <w:shd w:val="clear" w:color="auto" w:fill="D9D9D9" w:themeFill="background1" w:themeFillShade="D9"/>
          </w:tcPr>
          <w:p w:rsidR="006730E4" w:rsidRPr="00C7097F" w:rsidRDefault="006730E4" w:rsidP="006730E4">
            <w:pPr>
              <w:spacing w:after="0" w:line="240" w:lineRule="auto"/>
              <w:jc w:val="center"/>
              <w:rPr>
                <w:b/>
                <w:sz w:val="20"/>
                <w:szCs w:val="20"/>
              </w:rPr>
            </w:pPr>
            <w:r w:rsidRPr="00C7097F">
              <w:rPr>
                <w:b/>
                <w:sz w:val="20"/>
                <w:szCs w:val="20"/>
              </w:rPr>
              <w:t>2016</w:t>
            </w:r>
          </w:p>
        </w:tc>
        <w:tc>
          <w:tcPr>
            <w:tcW w:w="1818" w:type="dxa"/>
            <w:shd w:val="clear" w:color="auto" w:fill="D9D9D9" w:themeFill="background1" w:themeFillShade="D9"/>
          </w:tcPr>
          <w:p w:rsidR="006730E4" w:rsidRPr="00C7097F" w:rsidRDefault="006730E4" w:rsidP="006730E4">
            <w:pPr>
              <w:spacing w:after="0" w:line="240" w:lineRule="auto"/>
              <w:jc w:val="center"/>
              <w:rPr>
                <w:b/>
                <w:sz w:val="20"/>
                <w:szCs w:val="20"/>
              </w:rPr>
            </w:pPr>
            <w:r w:rsidRPr="00C7097F">
              <w:rPr>
                <w:b/>
                <w:sz w:val="20"/>
                <w:szCs w:val="20"/>
              </w:rPr>
              <w:t>4-Year Trend</w:t>
            </w:r>
          </w:p>
        </w:tc>
      </w:tr>
      <w:tr w:rsidR="006730E4" w:rsidRPr="00C7097F" w:rsidTr="009E45E3">
        <w:tc>
          <w:tcPr>
            <w:tcW w:w="3438" w:type="dxa"/>
            <w:shd w:val="clear" w:color="auto" w:fill="D9D9D9" w:themeFill="background1" w:themeFillShade="D9"/>
            <w:vAlign w:val="bottom"/>
          </w:tcPr>
          <w:p w:rsidR="006730E4" w:rsidRPr="00C7097F" w:rsidRDefault="006730E4" w:rsidP="00A21E1B">
            <w:pPr>
              <w:spacing w:after="0" w:line="240" w:lineRule="auto"/>
              <w:jc w:val="center"/>
              <w:rPr>
                <w:rFonts w:ascii="Calibri" w:hAnsi="Calibri"/>
                <w:sz w:val="20"/>
                <w:szCs w:val="20"/>
              </w:rPr>
            </w:pPr>
            <w:r w:rsidRPr="00C7097F">
              <w:rPr>
                <w:rFonts w:ascii="Calibri" w:hAnsi="Calibri"/>
                <w:sz w:val="20"/>
                <w:szCs w:val="20"/>
              </w:rPr>
              <w:t>Tyngsborough Elementary</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88.6</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88.0</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82.8</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85.0</w:t>
            </w:r>
          </w:p>
        </w:tc>
        <w:tc>
          <w:tcPr>
            <w:tcW w:w="1818"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-3.6</w:t>
            </w:r>
          </w:p>
        </w:tc>
      </w:tr>
      <w:tr w:rsidR="006730E4" w:rsidRPr="00C7097F" w:rsidTr="009E45E3">
        <w:tc>
          <w:tcPr>
            <w:tcW w:w="3438" w:type="dxa"/>
            <w:shd w:val="clear" w:color="auto" w:fill="auto"/>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High Needs</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72.5</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77.8</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61.4</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67.8</w:t>
            </w:r>
          </w:p>
        </w:tc>
        <w:tc>
          <w:tcPr>
            <w:tcW w:w="1818"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-4.7</w:t>
            </w:r>
          </w:p>
        </w:tc>
      </w:tr>
      <w:tr w:rsidR="006730E4" w:rsidRPr="00C7097F" w:rsidTr="009E45E3">
        <w:tc>
          <w:tcPr>
            <w:tcW w:w="3438" w:type="dxa"/>
            <w:shd w:val="clear" w:color="auto" w:fill="auto"/>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Eco</w:t>
            </w:r>
            <w:r w:rsidR="00910AAD">
              <w:rPr>
                <w:rFonts w:ascii="Calibri" w:hAnsi="Calibri"/>
                <w:sz w:val="20"/>
                <w:szCs w:val="20"/>
              </w:rPr>
              <w:t>n.</w:t>
            </w:r>
            <w:r w:rsidRPr="00C7097F">
              <w:rPr>
                <w:rFonts w:ascii="Calibri" w:hAnsi="Calibri"/>
                <w:sz w:val="20"/>
                <w:szCs w:val="20"/>
              </w:rPr>
              <w:t xml:space="preserve"> Disad</w:t>
            </w:r>
            <w:r w:rsidR="00910AAD">
              <w:rPr>
                <w:rFonts w:ascii="Calibri" w:hAnsi="Calibri"/>
                <w:sz w:val="20"/>
                <w:szCs w:val="20"/>
              </w:rPr>
              <w:t>.</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73.0</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78.1</w:t>
            </w:r>
          </w:p>
        </w:tc>
        <w:tc>
          <w:tcPr>
            <w:tcW w:w="1818"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r>
      <w:tr w:rsidR="006730E4" w:rsidRPr="00C7097F" w:rsidTr="009E45E3">
        <w:tc>
          <w:tcPr>
            <w:tcW w:w="3438" w:type="dxa"/>
            <w:shd w:val="clear" w:color="auto" w:fill="auto"/>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ELLs</w:t>
            </w:r>
          </w:p>
        </w:tc>
        <w:tc>
          <w:tcPr>
            <w:tcW w:w="1080" w:type="dxa"/>
            <w:shd w:val="clear" w:color="auto" w:fill="auto"/>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080" w:type="dxa"/>
            <w:shd w:val="clear" w:color="auto" w:fill="auto"/>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080" w:type="dxa"/>
            <w:shd w:val="clear" w:color="auto" w:fill="auto"/>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080" w:type="dxa"/>
            <w:shd w:val="clear" w:color="auto" w:fill="auto"/>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818"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w:t>
            </w:r>
          </w:p>
        </w:tc>
      </w:tr>
      <w:tr w:rsidR="006730E4" w:rsidRPr="00C7097F" w:rsidTr="009E45E3">
        <w:tc>
          <w:tcPr>
            <w:tcW w:w="3438" w:type="dxa"/>
            <w:shd w:val="clear" w:color="auto" w:fill="auto"/>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SWD</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61.4</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68.8</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45.0</w:t>
            </w:r>
          </w:p>
        </w:tc>
        <w:tc>
          <w:tcPr>
            <w:tcW w:w="1080"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56.7</w:t>
            </w:r>
          </w:p>
        </w:tc>
        <w:tc>
          <w:tcPr>
            <w:tcW w:w="1818" w:type="dxa"/>
            <w:shd w:val="clear" w:color="auto" w:fill="auto"/>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-4.7</w:t>
            </w:r>
          </w:p>
        </w:tc>
      </w:tr>
      <w:tr w:rsidR="006730E4" w:rsidRPr="00C7097F" w:rsidTr="009E45E3">
        <w:tc>
          <w:tcPr>
            <w:tcW w:w="3438" w:type="dxa"/>
            <w:shd w:val="clear" w:color="auto" w:fill="D9D9D9" w:themeFill="background1" w:themeFillShade="D9"/>
            <w:vAlign w:val="bottom"/>
          </w:tcPr>
          <w:p w:rsidR="006730E4" w:rsidRPr="00C7097F" w:rsidRDefault="006730E4" w:rsidP="00A21E1B">
            <w:pPr>
              <w:spacing w:after="0" w:line="240" w:lineRule="auto"/>
              <w:jc w:val="center"/>
              <w:rPr>
                <w:rFonts w:ascii="Calibri" w:hAnsi="Calibri"/>
                <w:sz w:val="20"/>
                <w:szCs w:val="20"/>
              </w:rPr>
            </w:pPr>
            <w:r w:rsidRPr="00C7097F">
              <w:rPr>
                <w:rFonts w:ascii="Calibri" w:hAnsi="Calibri"/>
                <w:sz w:val="20"/>
                <w:szCs w:val="20"/>
              </w:rPr>
              <w:t>Tyngsborough Middle</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93.6</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92.7</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91.2</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90.9</w:t>
            </w:r>
          </w:p>
        </w:tc>
        <w:tc>
          <w:tcPr>
            <w:tcW w:w="1818"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-2.7</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High Needs</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75.8</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77.7</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72.5</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75.0</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-0.8</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Eco</w:t>
            </w:r>
            <w:r w:rsidR="00910AAD">
              <w:rPr>
                <w:rFonts w:ascii="Calibri" w:hAnsi="Calibri"/>
                <w:sz w:val="20"/>
                <w:szCs w:val="20"/>
              </w:rPr>
              <w:t>n.</w:t>
            </w:r>
            <w:r w:rsidRPr="00C7097F">
              <w:rPr>
                <w:rFonts w:ascii="Calibri" w:hAnsi="Calibri"/>
                <w:sz w:val="20"/>
                <w:szCs w:val="20"/>
              </w:rPr>
              <w:t xml:space="preserve"> Disad</w:t>
            </w:r>
            <w:r w:rsidR="00910AAD">
              <w:rPr>
                <w:rFonts w:ascii="Calibri" w:hAnsi="Calibri"/>
                <w:sz w:val="20"/>
                <w:szCs w:val="20"/>
              </w:rPr>
              <w:t>.</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78.8</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81.3</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ELLs</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SWD</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64.8</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65.3</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60.3</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63.6</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-1.2</w:t>
            </w:r>
          </w:p>
        </w:tc>
      </w:tr>
      <w:tr w:rsidR="006730E4" w:rsidRPr="00C7097F" w:rsidTr="009E45E3">
        <w:tc>
          <w:tcPr>
            <w:tcW w:w="3438" w:type="dxa"/>
            <w:shd w:val="clear" w:color="auto" w:fill="D9D9D9" w:themeFill="background1" w:themeFillShade="D9"/>
            <w:vAlign w:val="bottom"/>
          </w:tcPr>
          <w:p w:rsidR="006730E4" w:rsidRPr="00C7097F" w:rsidRDefault="006730E4" w:rsidP="00A21E1B">
            <w:pPr>
              <w:spacing w:after="0" w:line="240" w:lineRule="auto"/>
              <w:jc w:val="center"/>
              <w:rPr>
                <w:rFonts w:ascii="Calibri" w:hAnsi="Calibri"/>
                <w:sz w:val="20"/>
                <w:szCs w:val="20"/>
              </w:rPr>
            </w:pPr>
            <w:r w:rsidRPr="00C7097F">
              <w:rPr>
                <w:rFonts w:ascii="Calibri" w:hAnsi="Calibri"/>
                <w:sz w:val="20"/>
                <w:szCs w:val="20"/>
              </w:rPr>
              <w:t>Tyngsborough High</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98.7</w:t>
            </w:r>
          </w:p>
        </w:tc>
        <w:tc>
          <w:tcPr>
            <w:tcW w:w="1080"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96.9</w:t>
            </w:r>
          </w:p>
        </w:tc>
        <w:tc>
          <w:tcPr>
            <w:tcW w:w="1080" w:type="dxa"/>
            <w:shd w:val="clear" w:color="auto" w:fill="D9D9D9" w:themeFill="background1" w:themeFillShade="D9"/>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99.6</w:t>
            </w:r>
          </w:p>
        </w:tc>
        <w:tc>
          <w:tcPr>
            <w:tcW w:w="1080" w:type="dxa"/>
            <w:shd w:val="clear" w:color="auto" w:fill="D9D9D9" w:themeFill="background1" w:themeFillShade="D9"/>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99.6</w:t>
            </w:r>
          </w:p>
        </w:tc>
        <w:tc>
          <w:tcPr>
            <w:tcW w:w="1818" w:type="dxa"/>
            <w:shd w:val="clear" w:color="auto" w:fill="D9D9D9" w:themeFill="background1" w:themeFillShade="D9"/>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0.9</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High Needs</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93.4</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88.2</w:t>
            </w:r>
          </w:p>
        </w:tc>
        <w:tc>
          <w:tcPr>
            <w:tcW w:w="1080" w:type="dxa"/>
            <w:vAlign w:val="bottom"/>
          </w:tcPr>
          <w:p w:rsidR="006730E4" w:rsidRPr="006947C5" w:rsidRDefault="006730E4" w:rsidP="006730E4">
            <w:pPr>
              <w:spacing w:after="0" w:line="240" w:lineRule="auto"/>
              <w:jc w:val="center"/>
              <w:rPr>
                <w:rFonts w:ascii="Calibri" w:hAnsi="Calibri"/>
                <w:sz w:val="20"/>
                <w:szCs w:val="20"/>
              </w:rPr>
            </w:pPr>
            <w:r w:rsidRPr="006947C5">
              <w:rPr>
                <w:rFonts w:ascii="Calibri" w:hAnsi="Calibri"/>
                <w:sz w:val="20"/>
                <w:szCs w:val="20"/>
              </w:rPr>
              <w:t>97.5</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97.1</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3.7</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Eco</w:t>
            </w:r>
            <w:r w:rsidR="00910AAD">
              <w:rPr>
                <w:rFonts w:ascii="Calibri" w:hAnsi="Calibri"/>
                <w:sz w:val="20"/>
                <w:szCs w:val="20"/>
              </w:rPr>
              <w:t>n.</w:t>
            </w:r>
            <w:r w:rsidRPr="00C7097F">
              <w:rPr>
                <w:rFonts w:ascii="Calibri" w:hAnsi="Calibri"/>
                <w:sz w:val="20"/>
                <w:szCs w:val="20"/>
              </w:rPr>
              <w:t xml:space="preserve"> Disad</w:t>
            </w:r>
            <w:r w:rsidR="00910AAD">
              <w:rPr>
                <w:rFonts w:ascii="Calibri" w:hAnsi="Calibri"/>
                <w:sz w:val="20"/>
                <w:szCs w:val="20"/>
              </w:rPr>
              <w:t>.</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w:t>
            </w:r>
          </w:p>
        </w:tc>
        <w:tc>
          <w:tcPr>
            <w:tcW w:w="1080" w:type="dxa"/>
            <w:vAlign w:val="bottom"/>
          </w:tcPr>
          <w:p w:rsidR="006730E4" w:rsidRPr="006947C5" w:rsidRDefault="006730E4" w:rsidP="006730E4">
            <w:pPr>
              <w:spacing w:after="0" w:line="240" w:lineRule="auto"/>
              <w:jc w:val="center"/>
              <w:rPr>
                <w:rFonts w:ascii="Calibri" w:hAnsi="Calibri"/>
                <w:sz w:val="20"/>
                <w:szCs w:val="20"/>
              </w:rPr>
            </w:pPr>
            <w:r w:rsidRPr="006947C5">
              <w:rPr>
                <w:rFonts w:ascii="Calibri" w:hAnsi="Calibri"/>
                <w:sz w:val="20"/>
                <w:szCs w:val="20"/>
              </w:rPr>
              <w:t>97.7</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ELLs</w:t>
            </w:r>
          </w:p>
        </w:tc>
        <w:tc>
          <w:tcPr>
            <w:tcW w:w="1080" w:type="dxa"/>
            <w:vAlign w:val="bottom"/>
          </w:tcPr>
          <w:p w:rsidR="006730E4" w:rsidRPr="006947C5" w:rsidRDefault="006730E4" w:rsidP="006730E4">
            <w:pPr>
              <w:spacing w:after="0" w:line="240" w:lineRule="auto"/>
              <w:jc w:val="center"/>
              <w:rPr>
                <w:rFonts w:ascii="Calibri" w:hAnsi="Calibri"/>
                <w:sz w:val="20"/>
                <w:szCs w:val="20"/>
              </w:rPr>
            </w:pPr>
            <w:r w:rsidRPr="006947C5">
              <w:rPr>
                <w:rFonts w:ascii="Calibri" w:hAnsi="Calibri"/>
                <w:sz w:val="20"/>
                <w:szCs w:val="20"/>
              </w:rPr>
              <w:t>--</w:t>
            </w:r>
          </w:p>
        </w:tc>
        <w:tc>
          <w:tcPr>
            <w:tcW w:w="1080" w:type="dxa"/>
            <w:vAlign w:val="bottom"/>
          </w:tcPr>
          <w:p w:rsidR="006730E4" w:rsidRPr="006947C5" w:rsidRDefault="006730E4" w:rsidP="006730E4">
            <w:pPr>
              <w:spacing w:after="0" w:line="240" w:lineRule="auto"/>
              <w:jc w:val="center"/>
              <w:rPr>
                <w:rFonts w:ascii="Calibri" w:hAnsi="Calibri"/>
                <w:sz w:val="20"/>
                <w:szCs w:val="20"/>
              </w:rPr>
            </w:pPr>
            <w:r w:rsidRPr="006947C5">
              <w:rPr>
                <w:rFonts w:ascii="Calibri" w:hAnsi="Calibri"/>
                <w:sz w:val="20"/>
                <w:szCs w:val="20"/>
              </w:rPr>
              <w:t>--</w:t>
            </w:r>
          </w:p>
        </w:tc>
        <w:tc>
          <w:tcPr>
            <w:tcW w:w="1080" w:type="dxa"/>
            <w:vAlign w:val="bottom"/>
          </w:tcPr>
          <w:p w:rsidR="006730E4" w:rsidRPr="006947C5" w:rsidRDefault="006730E4" w:rsidP="006730E4">
            <w:pPr>
              <w:spacing w:after="0" w:line="240" w:lineRule="auto"/>
              <w:jc w:val="center"/>
              <w:rPr>
                <w:rFonts w:ascii="Calibri" w:hAnsi="Calibri"/>
                <w:sz w:val="20"/>
                <w:szCs w:val="20"/>
              </w:rPr>
            </w:pPr>
            <w:r w:rsidRPr="006947C5">
              <w:rPr>
                <w:rFonts w:ascii="Calibri" w:hAnsi="Calibri"/>
                <w:sz w:val="20"/>
                <w:szCs w:val="20"/>
              </w:rPr>
              <w:t>--</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w:t>
            </w:r>
          </w:p>
        </w:tc>
      </w:tr>
      <w:tr w:rsidR="006730E4" w:rsidRPr="00C7097F" w:rsidTr="009E45E3">
        <w:tc>
          <w:tcPr>
            <w:tcW w:w="3438" w:type="dxa"/>
            <w:vAlign w:val="bottom"/>
          </w:tcPr>
          <w:p w:rsidR="006730E4" w:rsidRPr="00C7097F" w:rsidRDefault="006730E4" w:rsidP="006730E4">
            <w:pPr>
              <w:spacing w:after="0" w:line="240" w:lineRule="auto"/>
              <w:rPr>
                <w:rFonts w:ascii="Calibri" w:hAnsi="Calibri"/>
                <w:sz w:val="20"/>
                <w:szCs w:val="20"/>
              </w:rPr>
            </w:pPr>
            <w:r w:rsidRPr="00C7097F">
              <w:rPr>
                <w:rFonts w:ascii="Calibri" w:hAnsi="Calibri"/>
                <w:sz w:val="20"/>
                <w:szCs w:val="20"/>
              </w:rPr>
              <w:t>SWD</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90.4</w:t>
            </w:r>
          </w:p>
        </w:tc>
        <w:tc>
          <w:tcPr>
            <w:tcW w:w="1080" w:type="dxa"/>
            <w:vAlign w:val="bottom"/>
          </w:tcPr>
          <w:p w:rsidR="006730E4" w:rsidRPr="00C7097F" w:rsidRDefault="006730E4" w:rsidP="006730E4">
            <w:pPr>
              <w:spacing w:after="0" w:line="240" w:lineRule="auto"/>
              <w:jc w:val="center"/>
              <w:rPr>
                <w:rFonts w:ascii="Calibri" w:hAnsi="Calibri"/>
                <w:sz w:val="20"/>
                <w:szCs w:val="20"/>
              </w:rPr>
            </w:pPr>
            <w:r w:rsidRPr="00C7097F">
              <w:rPr>
                <w:rFonts w:ascii="Calibri" w:hAnsi="Calibri"/>
                <w:sz w:val="20"/>
                <w:szCs w:val="20"/>
              </w:rPr>
              <w:t>77.8</w:t>
            </w:r>
          </w:p>
        </w:tc>
        <w:tc>
          <w:tcPr>
            <w:tcW w:w="1080" w:type="dxa"/>
            <w:vAlign w:val="bottom"/>
          </w:tcPr>
          <w:p w:rsidR="006730E4" w:rsidRPr="006947C5" w:rsidRDefault="006730E4" w:rsidP="006730E4">
            <w:pPr>
              <w:spacing w:after="0" w:line="240" w:lineRule="auto"/>
              <w:jc w:val="center"/>
              <w:rPr>
                <w:rFonts w:ascii="Calibri" w:hAnsi="Calibri"/>
                <w:sz w:val="20"/>
                <w:szCs w:val="20"/>
              </w:rPr>
            </w:pPr>
            <w:r w:rsidRPr="006947C5">
              <w:rPr>
                <w:rFonts w:ascii="Calibri" w:hAnsi="Calibri"/>
                <w:sz w:val="20"/>
                <w:szCs w:val="20"/>
              </w:rPr>
              <w:t>97.7</w:t>
            </w:r>
          </w:p>
        </w:tc>
        <w:tc>
          <w:tcPr>
            <w:tcW w:w="1080" w:type="dxa"/>
            <w:vAlign w:val="bottom"/>
          </w:tcPr>
          <w:p w:rsidR="006730E4" w:rsidRPr="00D70481" w:rsidRDefault="006730E4" w:rsidP="006730E4">
            <w:pPr>
              <w:spacing w:after="0" w:line="240" w:lineRule="auto"/>
              <w:jc w:val="center"/>
              <w:rPr>
                <w:rFonts w:ascii="Calibri" w:hAnsi="Calibri"/>
                <w:sz w:val="20"/>
                <w:szCs w:val="20"/>
              </w:rPr>
            </w:pPr>
            <w:r w:rsidRPr="00D70481">
              <w:rPr>
                <w:rFonts w:ascii="Calibri" w:hAnsi="Calibri"/>
                <w:sz w:val="20"/>
                <w:szCs w:val="20"/>
              </w:rPr>
              <w:t>95.8</w:t>
            </w:r>
          </w:p>
        </w:tc>
        <w:tc>
          <w:tcPr>
            <w:tcW w:w="1818" w:type="dxa"/>
            <w:vAlign w:val="bottom"/>
          </w:tcPr>
          <w:p w:rsidR="006730E4" w:rsidRPr="00C7097F" w:rsidRDefault="006730E4" w:rsidP="006730E4">
            <w:pPr>
              <w:spacing w:after="0" w:line="240" w:lineRule="auto"/>
              <w:jc w:val="center"/>
              <w:rPr>
                <w:rFonts w:ascii="Calibri" w:hAnsi="Calibri"/>
                <w:sz w:val="20"/>
                <w:szCs w:val="20"/>
              </w:rPr>
            </w:pPr>
            <w:r>
              <w:rPr>
                <w:rFonts w:ascii="Calibri" w:hAnsi="Calibri"/>
                <w:sz w:val="20"/>
                <w:szCs w:val="20"/>
              </w:rPr>
              <w:t>5.4</w:t>
            </w:r>
          </w:p>
        </w:tc>
      </w:tr>
    </w:tbl>
    <w:p w:rsidR="006730E4" w:rsidRPr="0079062B" w:rsidRDefault="006730E4" w:rsidP="006730E4">
      <w:pPr>
        <w:spacing w:after="0" w:line="240" w:lineRule="auto"/>
      </w:pPr>
    </w:p>
    <w:p w:rsidR="00952BD2" w:rsidRDefault="00952BD2" w:rsidP="006730E4">
      <w:pPr>
        <w:spacing w:after="0" w:line="240" w:lineRule="auto"/>
      </w:pPr>
    </w:p>
    <w:p w:rsidR="00443779" w:rsidRPr="00261D57" w:rsidRDefault="00443779" w:rsidP="00443779">
      <w:pPr>
        <w:spacing w:after="0" w:line="240" w:lineRule="auto"/>
        <w:rPr>
          <w:rFonts w:eastAsia="Times New Roman" w:cs="Times New Roman"/>
          <w:b/>
        </w:rPr>
      </w:pPr>
      <w:r w:rsidRPr="00261D57">
        <w:rPr>
          <w:rFonts w:eastAsia="Times New Roman" w:cs="Times New Roman"/>
          <w:b/>
        </w:rPr>
        <w:t xml:space="preserve">Between 2013 and 2016, math CPI improved by 0.2 point for all students, from 87.1 in 2013 to 87.3 in 2016 </w:t>
      </w:r>
      <w:r w:rsidR="00910AAD">
        <w:rPr>
          <w:rFonts w:eastAsia="Times New Roman" w:cs="Times New Roman"/>
          <w:b/>
        </w:rPr>
        <w:t>and</w:t>
      </w:r>
      <w:r w:rsidRPr="00261D57">
        <w:rPr>
          <w:rFonts w:eastAsia="Times New Roman" w:cs="Times New Roman"/>
          <w:b/>
        </w:rPr>
        <w:t xml:space="preserve"> improved in the 5</w:t>
      </w:r>
      <w:r w:rsidRPr="00261D57">
        <w:rPr>
          <w:rFonts w:eastAsia="Times New Roman" w:cs="Times New Roman"/>
          <w:b/>
          <w:vertAlign w:val="superscript"/>
        </w:rPr>
        <w:t>th</w:t>
      </w:r>
      <w:r w:rsidRPr="00261D57">
        <w:rPr>
          <w:rFonts w:eastAsia="Times New Roman" w:cs="Times New Roman"/>
          <w:b/>
        </w:rPr>
        <w:t>, 7</w:t>
      </w:r>
      <w:r w:rsidRPr="00261D57">
        <w:rPr>
          <w:rFonts w:eastAsia="Times New Roman" w:cs="Times New Roman"/>
          <w:b/>
          <w:vertAlign w:val="superscript"/>
        </w:rPr>
        <w:t>th</w:t>
      </w:r>
      <w:r w:rsidRPr="00261D57">
        <w:rPr>
          <w:rFonts w:eastAsia="Times New Roman" w:cs="Times New Roman"/>
          <w:b/>
        </w:rPr>
        <w:t>, and 10</w:t>
      </w:r>
      <w:r w:rsidRPr="00261D57">
        <w:rPr>
          <w:rFonts w:eastAsia="Times New Roman" w:cs="Times New Roman"/>
          <w:b/>
          <w:vertAlign w:val="superscript"/>
        </w:rPr>
        <w:t>th</w:t>
      </w:r>
      <w:r w:rsidRPr="00261D57">
        <w:rPr>
          <w:rFonts w:eastAsia="Times New Roman" w:cs="Times New Roman"/>
          <w:b/>
        </w:rPr>
        <w:t xml:space="preserve"> grades.</w:t>
      </w:r>
    </w:p>
    <w:p w:rsidR="00443779" w:rsidRPr="00261D57" w:rsidRDefault="00443779" w:rsidP="00443779">
      <w:pPr>
        <w:spacing w:after="0" w:line="240" w:lineRule="auto"/>
        <w:rPr>
          <w:rFonts w:eastAsia="Times New Roman" w:cs="Times New Roman"/>
        </w:rPr>
      </w:pPr>
    </w:p>
    <w:p w:rsidR="00443779" w:rsidRPr="00261D57" w:rsidRDefault="00443779" w:rsidP="00E05526">
      <w:pPr>
        <w:numPr>
          <w:ilvl w:val="0"/>
          <w:numId w:val="57"/>
        </w:numPr>
        <w:spacing w:after="0" w:line="240" w:lineRule="auto"/>
        <w:contextualSpacing/>
        <w:rPr>
          <w:rFonts w:eastAsia="Times New Roman" w:cs="Times New Roman"/>
        </w:rPr>
      </w:pPr>
      <w:r w:rsidRPr="00261D57">
        <w:rPr>
          <w:rFonts w:eastAsia="Times New Roman" w:cs="Times New Roman"/>
        </w:rPr>
        <w:t>Math CPI improved by 2.9 points in the 5</w:t>
      </w:r>
      <w:r w:rsidRPr="00261D57">
        <w:rPr>
          <w:rFonts w:eastAsia="Times New Roman" w:cs="Times New Roman"/>
          <w:vertAlign w:val="superscript"/>
        </w:rPr>
        <w:t>th</w:t>
      </w:r>
      <w:r w:rsidRPr="00261D57">
        <w:rPr>
          <w:rFonts w:eastAsia="Times New Roman" w:cs="Times New Roman"/>
        </w:rPr>
        <w:t xml:space="preserve"> grade, by 7.0 points in the 7</w:t>
      </w:r>
      <w:r w:rsidRPr="00261D57">
        <w:rPr>
          <w:rFonts w:eastAsia="Times New Roman" w:cs="Times New Roman"/>
          <w:vertAlign w:val="superscript"/>
        </w:rPr>
        <w:t>th</w:t>
      </w:r>
      <w:r w:rsidRPr="00261D57">
        <w:rPr>
          <w:rFonts w:eastAsia="Times New Roman" w:cs="Times New Roman"/>
        </w:rPr>
        <w:t xml:space="preserve"> grade, and by 2.2 points in the 10</w:t>
      </w:r>
      <w:r w:rsidRPr="00261D57">
        <w:rPr>
          <w:rFonts w:eastAsia="Times New Roman" w:cs="Times New Roman"/>
          <w:vertAlign w:val="superscript"/>
        </w:rPr>
        <w:t>th</w:t>
      </w:r>
      <w:r w:rsidRPr="00261D57">
        <w:rPr>
          <w:rFonts w:eastAsia="Times New Roman" w:cs="Times New Roman"/>
        </w:rPr>
        <w:t xml:space="preserve"> grade.</w:t>
      </w:r>
    </w:p>
    <w:p w:rsidR="00443779" w:rsidRPr="00261D57" w:rsidRDefault="00443779" w:rsidP="00E05526">
      <w:pPr>
        <w:numPr>
          <w:ilvl w:val="1"/>
          <w:numId w:val="57"/>
        </w:numPr>
        <w:spacing w:after="0" w:line="240" w:lineRule="auto"/>
        <w:contextualSpacing/>
        <w:rPr>
          <w:rFonts w:eastAsia="Times New Roman" w:cs="Times New Roman"/>
        </w:rPr>
      </w:pPr>
      <w:r w:rsidRPr="00261D57">
        <w:rPr>
          <w:rFonts w:eastAsia="Times New Roman" w:cs="Times New Roman"/>
        </w:rPr>
        <w:t>Math CPI in the 10</w:t>
      </w:r>
      <w:r w:rsidRPr="00261D57">
        <w:rPr>
          <w:rFonts w:eastAsia="Times New Roman" w:cs="Times New Roman"/>
          <w:vertAlign w:val="superscript"/>
        </w:rPr>
        <w:t>th</w:t>
      </w:r>
      <w:r w:rsidRPr="00261D57">
        <w:rPr>
          <w:rFonts w:eastAsia="Times New Roman" w:cs="Times New Roman"/>
        </w:rPr>
        <w:t xml:space="preserve"> grade was 96.4 in 2016, 6.7 points above the 2016 state CPI of 89.7.</w:t>
      </w:r>
    </w:p>
    <w:p w:rsidR="00443779" w:rsidRPr="00261D57" w:rsidRDefault="00443779" w:rsidP="00443779">
      <w:pPr>
        <w:spacing w:after="0" w:line="240" w:lineRule="auto"/>
        <w:contextualSpacing/>
        <w:rPr>
          <w:rFonts w:eastAsia="Times New Roman" w:cs="Times New Roman"/>
        </w:rPr>
      </w:pPr>
    </w:p>
    <w:p w:rsidR="00443779" w:rsidRDefault="00443779" w:rsidP="00E05526">
      <w:pPr>
        <w:numPr>
          <w:ilvl w:val="0"/>
          <w:numId w:val="57"/>
        </w:numPr>
        <w:spacing w:after="0" w:line="240" w:lineRule="auto"/>
        <w:contextualSpacing/>
        <w:rPr>
          <w:rFonts w:eastAsia="Times New Roman" w:cs="Times New Roman"/>
        </w:rPr>
      </w:pPr>
      <w:r w:rsidRPr="00261D57">
        <w:rPr>
          <w:rFonts w:eastAsia="Times New Roman" w:cs="Times New Roman"/>
        </w:rPr>
        <w:t>Math CPI declined by 5.0 points in the 4</w:t>
      </w:r>
      <w:r w:rsidRPr="00261D57">
        <w:rPr>
          <w:rFonts w:eastAsia="Times New Roman" w:cs="Times New Roman"/>
          <w:vertAlign w:val="superscript"/>
        </w:rPr>
        <w:t>th</w:t>
      </w:r>
      <w:r w:rsidRPr="00261D57">
        <w:rPr>
          <w:rFonts w:eastAsia="Times New Roman" w:cs="Times New Roman"/>
        </w:rPr>
        <w:t xml:space="preserve"> grade, by 3.1 points in the 6</w:t>
      </w:r>
      <w:r w:rsidRPr="00261D57">
        <w:rPr>
          <w:rFonts w:eastAsia="Times New Roman" w:cs="Times New Roman"/>
          <w:vertAlign w:val="superscript"/>
        </w:rPr>
        <w:t>th</w:t>
      </w:r>
      <w:r w:rsidRPr="00261D57">
        <w:rPr>
          <w:rFonts w:eastAsia="Times New Roman" w:cs="Times New Roman"/>
        </w:rPr>
        <w:t xml:space="preserve"> grade, and by 12.1 points in the 8</w:t>
      </w:r>
      <w:r w:rsidRPr="00261D57">
        <w:rPr>
          <w:rFonts w:eastAsia="Times New Roman" w:cs="Times New Roman"/>
          <w:vertAlign w:val="superscript"/>
        </w:rPr>
        <w:t>th</w:t>
      </w:r>
      <w:r w:rsidRPr="00261D57">
        <w:rPr>
          <w:rFonts w:eastAsia="Times New Roman" w:cs="Times New Roman"/>
        </w:rPr>
        <w:t xml:space="preserve"> grade, and did not improve in the 3</w:t>
      </w:r>
      <w:r w:rsidRPr="00261D57">
        <w:rPr>
          <w:rFonts w:eastAsia="Times New Roman" w:cs="Times New Roman"/>
          <w:vertAlign w:val="superscript"/>
        </w:rPr>
        <w:t>rd</w:t>
      </w:r>
      <w:r w:rsidRPr="00261D57">
        <w:rPr>
          <w:rFonts w:eastAsia="Times New Roman" w:cs="Times New Roman"/>
        </w:rPr>
        <w:t xml:space="preserve"> grade.</w:t>
      </w:r>
    </w:p>
    <w:p w:rsidR="00443779" w:rsidRDefault="00443779" w:rsidP="00443779">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443779" w:rsidRPr="00261D57" w:rsidTr="009E45E3">
        <w:tc>
          <w:tcPr>
            <w:tcW w:w="9576" w:type="dxa"/>
            <w:gridSpan w:val="9"/>
            <w:tcBorders>
              <w:top w:val="nil"/>
              <w:left w:val="nil"/>
              <w:right w:val="nil"/>
            </w:tcBorders>
            <w:vAlign w:val="center"/>
          </w:tcPr>
          <w:p w:rsidR="00443779" w:rsidRPr="00261D57" w:rsidRDefault="00443779" w:rsidP="00443779">
            <w:pPr>
              <w:spacing w:after="0" w:line="240" w:lineRule="auto"/>
              <w:jc w:val="center"/>
              <w:rPr>
                <w:b/>
                <w:sz w:val="20"/>
                <w:szCs w:val="20"/>
              </w:rPr>
            </w:pPr>
            <w:r w:rsidRPr="00261D57">
              <w:rPr>
                <w:b/>
                <w:sz w:val="20"/>
                <w:szCs w:val="20"/>
              </w:rPr>
              <w:t>Table 14: Tyngsborough Public Schools</w:t>
            </w:r>
          </w:p>
          <w:p w:rsidR="00443779" w:rsidRPr="00261D57" w:rsidRDefault="00443779" w:rsidP="00910AAD">
            <w:pPr>
              <w:spacing w:after="0" w:line="240" w:lineRule="auto"/>
              <w:jc w:val="center"/>
              <w:rPr>
                <w:b/>
                <w:sz w:val="20"/>
                <w:szCs w:val="20"/>
              </w:rPr>
            </w:pPr>
            <w:r w:rsidRPr="00261D57">
              <w:rPr>
                <w:b/>
                <w:sz w:val="20"/>
                <w:szCs w:val="20"/>
              </w:rPr>
              <w:t>Math Composite Performance Index (CPI) by Grade 2013</w:t>
            </w:r>
            <w:r w:rsidR="00910AAD">
              <w:rPr>
                <w:b/>
                <w:sz w:val="20"/>
                <w:szCs w:val="20"/>
              </w:rPr>
              <w:t>–</w:t>
            </w:r>
            <w:r w:rsidRPr="00261D57">
              <w:rPr>
                <w:b/>
                <w:sz w:val="20"/>
                <w:szCs w:val="20"/>
              </w:rPr>
              <w:t>2016</w:t>
            </w:r>
          </w:p>
        </w:tc>
      </w:tr>
      <w:tr w:rsidR="00443779" w:rsidRPr="00C7097F" w:rsidTr="009E45E3">
        <w:tc>
          <w:tcPr>
            <w:tcW w:w="957"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Grade</w:t>
            </w:r>
          </w:p>
        </w:tc>
        <w:tc>
          <w:tcPr>
            <w:tcW w:w="1077"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Number</w:t>
            </w:r>
          </w:p>
        </w:tc>
        <w:tc>
          <w:tcPr>
            <w:tcW w:w="1077"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2013</w:t>
            </w:r>
          </w:p>
        </w:tc>
        <w:tc>
          <w:tcPr>
            <w:tcW w:w="1078"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2014</w:t>
            </w:r>
          </w:p>
        </w:tc>
        <w:tc>
          <w:tcPr>
            <w:tcW w:w="1077"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2015</w:t>
            </w:r>
          </w:p>
        </w:tc>
        <w:tc>
          <w:tcPr>
            <w:tcW w:w="1077"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2016</w:t>
            </w:r>
          </w:p>
        </w:tc>
        <w:tc>
          <w:tcPr>
            <w:tcW w:w="1078"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State</w:t>
            </w:r>
            <w:r w:rsidR="00910AAD">
              <w:rPr>
                <w:b/>
                <w:sz w:val="20"/>
                <w:szCs w:val="20"/>
              </w:rPr>
              <w:t xml:space="preserve"> (2016)</w:t>
            </w:r>
          </w:p>
        </w:tc>
        <w:tc>
          <w:tcPr>
            <w:tcW w:w="1077"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4-Year Trend</w:t>
            </w:r>
          </w:p>
        </w:tc>
        <w:tc>
          <w:tcPr>
            <w:tcW w:w="1078" w:type="dxa"/>
            <w:shd w:val="clear" w:color="auto" w:fill="D9D9D9" w:themeFill="background1" w:themeFillShade="D9"/>
            <w:vAlign w:val="center"/>
          </w:tcPr>
          <w:p w:rsidR="00443779" w:rsidRPr="00C7097F" w:rsidRDefault="00443779" w:rsidP="00443779">
            <w:pPr>
              <w:spacing w:after="0" w:line="240" w:lineRule="auto"/>
              <w:jc w:val="center"/>
              <w:rPr>
                <w:b/>
                <w:sz w:val="20"/>
                <w:szCs w:val="20"/>
              </w:rPr>
            </w:pPr>
            <w:r w:rsidRPr="00C7097F">
              <w:rPr>
                <w:b/>
                <w:sz w:val="20"/>
                <w:szCs w:val="20"/>
              </w:rPr>
              <w:t>2-Year Trend</w:t>
            </w:r>
          </w:p>
        </w:tc>
      </w:tr>
      <w:tr w:rsidR="00443779" w:rsidRPr="00C7097F" w:rsidTr="009E45E3">
        <w:tc>
          <w:tcPr>
            <w:tcW w:w="957" w:type="dxa"/>
            <w:vAlign w:val="center"/>
          </w:tcPr>
          <w:p w:rsidR="00443779" w:rsidRPr="00C7097F" w:rsidRDefault="00443779" w:rsidP="00443779">
            <w:pPr>
              <w:spacing w:after="0" w:line="240" w:lineRule="auto"/>
              <w:jc w:val="center"/>
              <w:rPr>
                <w:sz w:val="20"/>
                <w:szCs w:val="20"/>
              </w:rPr>
            </w:pPr>
            <w:r w:rsidRPr="00C7097F">
              <w:rPr>
                <w:sz w:val="20"/>
                <w:szCs w:val="20"/>
              </w:rPr>
              <w:t>3</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114</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93.5</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87.8</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89.3</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93.5</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0.0</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4.2</w:t>
            </w:r>
          </w:p>
        </w:tc>
      </w:tr>
      <w:tr w:rsidR="00443779" w:rsidRPr="00C7097F" w:rsidTr="009E45E3">
        <w:tc>
          <w:tcPr>
            <w:tcW w:w="957" w:type="dxa"/>
            <w:shd w:val="clear" w:color="auto" w:fill="D9D9D9" w:themeFill="background1" w:themeFillShade="D9"/>
            <w:vAlign w:val="center"/>
          </w:tcPr>
          <w:p w:rsidR="00443779" w:rsidRPr="00C7097F" w:rsidRDefault="00443779" w:rsidP="00443779">
            <w:pPr>
              <w:spacing w:after="0" w:line="240" w:lineRule="auto"/>
              <w:jc w:val="center"/>
              <w:rPr>
                <w:sz w:val="20"/>
                <w:szCs w:val="20"/>
              </w:rPr>
            </w:pPr>
            <w:r w:rsidRPr="00C7097F">
              <w:rPr>
                <w:sz w:val="20"/>
                <w:szCs w:val="20"/>
              </w:rPr>
              <w:t>4</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115</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87.6</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82.6</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81.0</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82.6</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-5.0</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1.6</w:t>
            </w:r>
          </w:p>
        </w:tc>
      </w:tr>
      <w:tr w:rsidR="00443779" w:rsidRPr="00C7097F" w:rsidTr="009E45E3">
        <w:tc>
          <w:tcPr>
            <w:tcW w:w="957" w:type="dxa"/>
            <w:vAlign w:val="center"/>
          </w:tcPr>
          <w:p w:rsidR="00443779" w:rsidRPr="00C7097F" w:rsidRDefault="00443779" w:rsidP="00443779">
            <w:pPr>
              <w:spacing w:after="0" w:line="240" w:lineRule="auto"/>
              <w:jc w:val="center"/>
              <w:rPr>
                <w:sz w:val="20"/>
                <w:szCs w:val="20"/>
              </w:rPr>
            </w:pPr>
            <w:r w:rsidRPr="00C7097F">
              <w:rPr>
                <w:sz w:val="20"/>
                <w:szCs w:val="20"/>
              </w:rPr>
              <w:t>5</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134</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83.2</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83.3</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89.5</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86.1</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2.9</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-3.4</w:t>
            </w:r>
          </w:p>
        </w:tc>
      </w:tr>
      <w:tr w:rsidR="00443779" w:rsidRPr="00C7097F" w:rsidTr="009E45E3">
        <w:tc>
          <w:tcPr>
            <w:tcW w:w="957" w:type="dxa"/>
            <w:shd w:val="clear" w:color="auto" w:fill="D9D9D9" w:themeFill="background1" w:themeFillShade="D9"/>
            <w:vAlign w:val="center"/>
          </w:tcPr>
          <w:p w:rsidR="00443779" w:rsidRPr="00C7097F" w:rsidRDefault="00443779" w:rsidP="00443779">
            <w:pPr>
              <w:spacing w:after="0" w:line="240" w:lineRule="auto"/>
              <w:jc w:val="center"/>
              <w:rPr>
                <w:sz w:val="20"/>
                <w:szCs w:val="20"/>
              </w:rPr>
            </w:pPr>
            <w:r w:rsidRPr="00C7097F">
              <w:rPr>
                <w:sz w:val="20"/>
                <w:szCs w:val="20"/>
              </w:rPr>
              <w:t>6</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134</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88.0</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82.6</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79.9</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84.9</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-3.1</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5.0</w:t>
            </w:r>
          </w:p>
        </w:tc>
      </w:tr>
      <w:tr w:rsidR="00443779" w:rsidRPr="00C7097F" w:rsidTr="009E45E3">
        <w:tc>
          <w:tcPr>
            <w:tcW w:w="957" w:type="dxa"/>
            <w:vAlign w:val="center"/>
          </w:tcPr>
          <w:p w:rsidR="00443779" w:rsidRPr="00C7097F" w:rsidRDefault="00443779" w:rsidP="00443779">
            <w:pPr>
              <w:spacing w:after="0" w:line="240" w:lineRule="auto"/>
              <w:jc w:val="center"/>
              <w:rPr>
                <w:sz w:val="20"/>
                <w:szCs w:val="20"/>
              </w:rPr>
            </w:pPr>
            <w:r w:rsidRPr="00C7097F">
              <w:rPr>
                <w:sz w:val="20"/>
                <w:szCs w:val="20"/>
              </w:rPr>
              <w:t>7</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132</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77.9</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83.4</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82.0</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84.9</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7.0</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2.9</w:t>
            </w:r>
          </w:p>
        </w:tc>
      </w:tr>
      <w:tr w:rsidR="00443779" w:rsidRPr="00C7097F" w:rsidTr="009E45E3">
        <w:tc>
          <w:tcPr>
            <w:tcW w:w="957" w:type="dxa"/>
            <w:shd w:val="clear" w:color="auto" w:fill="D9D9D9" w:themeFill="background1" w:themeFillShade="D9"/>
            <w:vAlign w:val="center"/>
          </w:tcPr>
          <w:p w:rsidR="00443779" w:rsidRPr="00C7097F" w:rsidRDefault="00443779" w:rsidP="00443779">
            <w:pPr>
              <w:spacing w:after="0" w:line="240" w:lineRule="auto"/>
              <w:jc w:val="center"/>
              <w:rPr>
                <w:sz w:val="20"/>
                <w:szCs w:val="20"/>
              </w:rPr>
            </w:pPr>
            <w:r w:rsidRPr="00C7097F">
              <w:rPr>
                <w:sz w:val="20"/>
                <w:szCs w:val="20"/>
              </w:rPr>
              <w:t>8</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80</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86.8</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77.2</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74.6</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74.7</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w:t>
            </w:r>
          </w:p>
        </w:tc>
        <w:tc>
          <w:tcPr>
            <w:tcW w:w="1077"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-12.1</w:t>
            </w:r>
          </w:p>
        </w:tc>
        <w:tc>
          <w:tcPr>
            <w:tcW w:w="1078" w:type="dxa"/>
            <w:shd w:val="clear" w:color="auto" w:fill="D9D9D9" w:themeFill="background1" w:themeFillShade="D9"/>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0.1</w:t>
            </w:r>
          </w:p>
        </w:tc>
      </w:tr>
      <w:tr w:rsidR="00443779" w:rsidRPr="00C7097F" w:rsidTr="009E45E3">
        <w:tc>
          <w:tcPr>
            <w:tcW w:w="957" w:type="dxa"/>
            <w:vAlign w:val="center"/>
          </w:tcPr>
          <w:p w:rsidR="00443779" w:rsidRPr="00C7097F" w:rsidRDefault="00443779" w:rsidP="00443779">
            <w:pPr>
              <w:spacing w:after="0" w:line="240" w:lineRule="auto"/>
              <w:jc w:val="center"/>
              <w:rPr>
                <w:sz w:val="20"/>
                <w:szCs w:val="20"/>
              </w:rPr>
            </w:pPr>
            <w:r w:rsidRPr="00C7097F">
              <w:rPr>
                <w:sz w:val="20"/>
                <w:szCs w:val="20"/>
              </w:rPr>
              <w:t>10</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126</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94.2</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93.4</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93.4</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96.4</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89.7</w:t>
            </w:r>
          </w:p>
        </w:tc>
        <w:tc>
          <w:tcPr>
            <w:tcW w:w="1077"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2.2</w:t>
            </w:r>
          </w:p>
        </w:tc>
        <w:tc>
          <w:tcPr>
            <w:tcW w:w="1078" w:type="dxa"/>
            <w:vAlign w:val="bottom"/>
          </w:tcPr>
          <w:p w:rsidR="00443779" w:rsidRPr="00C7097F" w:rsidRDefault="00443779" w:rsidP="00443779">
            <w:pPr>
              <w:spacing w:after="0" w:line="240" w:lineRule="auto"/>
              <w:jc w:val="center"/>
              <w:rPr>
                <w:rFonts w:ascii="Calibri" w:hAnsi="Calibri"/>
                <w:sz w:val="20"/>
                <w:szCs w:val="20"/>
              </w:rPr>
            </w:pPr>
            <w:r w:rsidRPr="00C7097F">
              <w:rPr>
                <w:rFonts w:ascii="Calibri" w:hAnsi="Calibri"/>
                <w:sz w:val="20"/>
                <w:szCs w:val="20"/>
              </w:rPr>
              <w:t>3.0</w:t>
            </w:r>
          </w:p>
        </w:tc>
      </w:tr>
      <w:tr w:rsidR="00443779" w:rsidRPr="00C7097F" w:rsidTr="009E45E3">
        <w:tc>
          <w:tcPr>
            <w:tcW w:w="957" w:type="dxa"/>
            <w:shd w:val="clear" w:color="auto" w:fill="D9D9D9" w:themeFill="background1" w:themeFillShade="D9"/>
            <w:vAlign w:val="center"/>
          </w:tcPr>
          <w:p w:rsidR="00443779" w:rsidRPr="00C7097F" w:rsidRDefault="00443779" w:rsidP="00443779">
            <w:pPr>
              <w:spacing w:after="0" w:line="240" w:lineRule="auto"/>
              <w:jc w:val="center"/>
              <w:rPr>
                <w:sz w:val="20"/>
                <w:szCs w:val="20"/>
              </w:rPr>
            </w:pPr>
            <w:r w:rsidRPr="00C7097F">
              <w:rPr>
                <w:sz w:val="20"/>
                <w:szCs w:val="20"/>
              </w:rPr>
              <w:t>All</w:t>
            </w:r>
          </w:p>
        </w:tc>
        <w:tc>
          <w:tcPr>
            <w:tcW w:w="1077"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bCs/>
                <w:sz w:val="20"/>
                <w:szCs w:val="20"/>
              </w:rPr>
            </w:pPr>
            <w:r w:rsidRPr="00D70481">
              <w:rPr>
                <w:rFonts w:ascii="Calibri" w:hAnsi="Calibri"/>
                <w:bCs/>
                <w:sz w:val="20"/>
                <w:szCs w:val="20"/>
              </w:rPr>
              <w:t>924</w:t>
            </w:r>
          </w:p>
        </w:tc>
        <w:tc>
          <w:tcPr>
            <w:tcW w:w="1077"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sz w:val="20"/>
                <w:szCs w:val="20"/>
              </w:rPr>
            </w:pPr>
            <w:r w:rsidRPr="00D70481">
              <w:rPr>
                <w:rFonts w:ascii="Calibri" w:hAnsi="Calibri"/>
                <w:sz w:val="20"/>
                <w:szCs w:val="20"/>
              </w:rPr>
              <w:t>87.1</w:t>
            </w:r>
          </w:p>
        </w:tc>
        <w:tc>
          <w:tcPr>
            <w:tcW w:w="1078"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sz w:val="20"/>
                <w:szCs w:val="20"/>
              </w:rPr>
            </w:pPr>
            <w:r w:rsidRPr="00D70481">
              <w:rPr>
                <w:rFonts w:ascii="Calibri" w:hAnsi="Calibri"/>
                <w:sz w:val="20"/>
                <w:szCs w:val="20"/>
              </w:rPr>
              <w:t>84.2</w:t>
            </w:r>
          </w:p>
        </w:tc>
        <w:tc>
          <w:tcPr>
            <w:tcW w:w="1077"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bCs/>
                <w:sz w:val="20"/>
                <w:szCs w:val="20"/>
              </w:rPr>
            </w:pPr>
            <w:r w:rsidRPr="00D70481">
              <w:rPr>
                <w:rFonts w:ascii="Calibri" w:hAnsi="Calibri"/>
                <w:bCs/>
                <w:sz w:val="20"/>
                <w:szCs w:val="20"/>
              </w:rPr>
              <w:t>85.3</w:t>
            </w:r>
          </w:p>
        </w:tc>
        <w:tc>
          <w:tcPr>
            <w:tcW w:w="1077"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bCs/>
                <w:sz w:val="20"/>
                <w:szCs w:val="20"/>
              </w:rPr>
            </w:pPr>
            <w:r w:rsidRPr="00D70481">
              <w:rPr>
                <w:rFonts w:ascii="Calibri" w:hAnsi="Calibri"/>
                <w:bCs/>
                <w:sz w:val="20"/>
                <w:szCs w:val="20"/>
              </w:rPr>
              <w:t>87.3</w:t>
            </w:r>
          </w:p>
        </w:tc>
        <w:tc>
          <w:tcPr>
            <w:tcW w:w="1078"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sz w:val="20"/>
                <w:szCs w:val="20"/>
              </w:rPr>
            </w:pPr>
            <w:r w:rsidRPr="00D70481">
              <w:rPr>
                <w:rFonts w:ascii="Calibri" w:hAnsi="Calibri"/>
                <w:sz w:val="20"/>
                <w:szCs w:val="20"/>
              </w:rPr>
              <w:t>81.5</w:t>
            </w:r>
          </w:p>
        </w:tc>
        <w:tc>
          <w:tcPr>
            <w:tcW w:w="1077"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bCs/>
                <w:sz w:val="20"/>
                <w:szCs w:val="20"/>
              </w:rPr>
            </w:pPr>
            <w:r w:rsidRPr="00D70481">
              <w:rPr>
                <w:rFonts w:ascii="Calibri" w:hAnsi="Calibri"/>
                <w:bCs/>
                <w:sz w:val="20"/>
                <w:szCs w:val="20"/>
              </w:rPr>
              <w:t>0.2</w:t>
            </w:r>
          </w:p>
        </w:tc>
        <w:tc>
          <w:tcPr>
            <w:tcW w:w="1078" w:type="dxa"/>
            <w:shd w:val="clear" w:color="auto" w:fill="D9D9D9" w:themeFill="background1" w:themeFillShade="D9"/>
            <w:vAlign w:val="bottom"/>
          </w:tcPr>
          <w:p w:rsidR="00443779" w:rsidRPr="00D70481" w:rsidRDefault="00443779" w:rsidP="00443779">
            <w:pPr>
              <w:spacing w:after="0" w:line="240" w:lineRule="auto"/>
              <w:jc w:val="center"/>
              <w:rPr>
                <w:rFonts w:ascii="Calibri" w:hAnsi="Calibri"/>
                <w:bCs/>
                <w:sz w:val="20"/>
                <w:szCs w:val="20"/>
              </w:rPr>
            </w:pPr>
            <w:r w:rsidRPr="00D70481">
              <w:rPr>
                <w:rFonts w:ascii="Calibri" w:hAnsi="Calibri"/>
                <w:bCs/>
                <w:sz w:val="20"/>
                <w:szCs w:val="20"/>
              </w:rPr>
              <w:t>2.0</w:t>
            </w:r>
          </w:p>
        </w:tc>
      </w:tr>
    </w:tbl>
    <w:p w:rsidR="00443779" w:rsidRPr="004A44F6" w:rsidRDefault="00443779" w:rsidP="00443779">
      <w:pPr>
        <w:spacing w:after="0" w:line="240" w:lineRule="auto"/>
      </w:pPr>
    </w:p>
    <w:p w:rsidR="00443779" w:rsidRDefault="00443779" w:rsidP="006730E4">
      <w:pPr>
        <w:spacing w:after="0" w:line="240" w:lineRule="auto"/>
      </w:pPr>
    </w:p>
    <w:p w:rsidR="00330CF0" w:rsidRPr="00330CF0" w:rsidRDefault="00330CF0" w:rsidP="00330CF0">
      <w:pPr>
        <w:spacing w:after="0" w:line="240" w:lineRule="auto"/>
        <w:rPr>
          <w:b/>
        </w:rPr>
      </w:pPr>
      <w:r w:rsidRPr="00330CF0">
        <w:rPr>
          <w:b/>
        </w:rPr>
        <w:t>The percentage of students meeting or exceeding expectations in math was 79</w:t>
      </w:r>
      <w:r w:rsidR="00910AAD">
        <w:rPr>
          <w:b/>
        </w:rPr>
        <w:t xml:space="preserve"> percent</w:t>
      </w:r>
      <w:r w:rsidRPr="00330CF0">
        <w:rPr>
          <w:b/>
        </w:rPr>
        <w:t>, 61</w:t>
      </w:r>
      <w:r w:rsidR="00910AAD">
        <w:rPr>
          <w:b/>
        </w:rPr>
        <w:t xml:space="preserve"> percent</w:t>
      </w:r>
      <w:r w:rsidRPr="00330CF0">
        <w:rPr>
          <w:b/>
        </w:rPr>
        <w:t>, and 55 percent in the 3</w:t>
      </w:r>
      <w:r w:rsidRPr="00330CF0">
        <w:rPr>
          <w:b/>
          <w:vertAlign w:val="superscript"/>
        </w:rPr>
        <w:t>rd</w:t>
      </w:r>
      <w:r w:rsidRPr="00330CF0">
        <w:rPr>
          <w:b/>
        </w:rPr>
        <w:t>, 4</w:t>
      </w:r>
      <w:r w:rsidRPr="00330CF0">
        <w:rPr>
          <w:b/>
          <w:vertAlign w:val="superscript"/>
        </w:rPr>
        <w:t>th</w:t>
      </w:r>
      <w:r w:rsidRPr="00330CF0">
        <w:rPr>
          <w:b/>
        </w:rPr>
        <w:t>, and 5</w:t>
      </w:r>
      <w:r w:rsidRPr="00330CF0">
        <w:rPr>
          <w:b/>
          <w:vertAlign w:val="superscript"/>
        </w:rPr>
        <w:t>th</w:t>
      </w:r>
      <w:r w:rsidRPr="00330CF0">
        <w:rPr>
          <w:b/>
        </w:rPr>
        <w:t xml:space="preserve"> grades</w:t>
      </w:r>
      <w:r w:rsidR="00910AAD">
        <w:rPr>
          <w:b/>
        </w:rPr>
        <w:t>, respectively,</w:t>
      </w:r>
      <w:r w:rsidRPr="00330CF0">
        <w:rPr>
          <w:b/>
        </w:rPr>
        <w:t xml:space="preserve"> at Tyngsborough Elementary, and 58</w:t>
      </w:r>
      <w:r w:rsidR="00910AAD">
        <w:rPr>
          <w:b/>
        </w:rPr>
        <w:t xml:space="preserve"> percent </w:t>
      </w:r>
      <w:r w:rsidR="00910AAD" w:rsidRPr="00330CF0">
        <w:rPr>
          <w:b/>
        </w:rPr>
        <w:t>in the 6</w:t>
      </w:r>
      <w:r w:rsidR="00910AAD" w:rsidRPr="00330CF0">
        <w:rPr>
          <w:b/>
          <w:vertAlign w:val="superscript"/>
        </w:rPr>
        <w:t>th</w:t>
      </w:r>
      <w:r w:rsidR="00910AAD">
        <w:rPr>
          <w:b/>
        </w:rPr>
        <w:t xml:space="preserve"> and</w:t>
      </w:r>
      <w:r w:rsidR="00910AAD" w:rsidRPr="00330CF0">
        <w:rPr>
          <w:b/>
        </w:rPr>
        <w:t xml:space="preserve"> 7</w:t>
      </w:r>
      <w:r w:rsidR="00910AAD" w:rsidRPr="00330CF0">
        <w:rPr>
          <w:b/>
          <w:vertAlign w:val="superscript"/>
        </w:rPr>
        <w:t>th</w:t>
      </w:r>
      <w:r w:rsidR="003A5CFE">
        <w:rPr>
          <w:b/>
          <w:vertAlign w:val="superscript"/>
        </w:rPr>
        <w:t xml:space="preserve">  </w:t>
      </w:r>
      <w:r w:rsidR="00267BE7" w:rsidRPr="00267BE7">
        <w:rPr>
          <w:b/>
        </w:rPr>
        <w:t>grades</w:t>
      </w:r>
      <w:r w:rsidRPr="00330CF0">
        <w:rPr>
          <w:b/>
        </w:rPr>
        <w:t>, and 29 percent in the 8</w:t>
      </w:r>
      <w:r w:rsidRPr="00330CF0">
        <w:rPr>
          <w:b/>
          <w:vertAlign w:val="superscript"/>
        </w:rPr>
        <w:t>th</w:t>
      </w:r>
      <w:r w:rsidRPr="00330CF0">
        <w:rPr>
          <w:b/>
        </w:rPr>
        <w:t xml:space="preserve"> grade at Tyngsborough Middle.  The percentage of students scoring proficient or advanced in math was 93 percent in the 10</w:t>
      </w:r>
      <w:r w:rsidRPr="00330CF0">
        <w:rPr>
          <w:b/>
          <w:vertAlign w:val="superscript"/>
        </w:rPr>
        <w:t>th</w:t>
      </w:r>
      <w:r w:rsidRPr="00330CF0">
        <w:rPr>
          <w:b/>
        </w:rPr>
        <w:t xml:space="preserve"> grade at Tyngsborough High.</w:t>
      </w: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330CF0" w:rsidRPr="00330CF0" w:rsidTr="009E45E3">
        <w:tc>
          <w:tcPr>
            <w:tcW w:w="9558" w:type="dxa"/>
            <w:gridSpan w:val="9"/>
            <w:tcBorders>
              <w:top w:val="nil"/>
              <w:left w:val="nil"/>
              <w:right w:val="nil"/>
            </w:tcBorders>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lastRenderedPageBreak/>
              <w:t xml:space="preserve">Table 15: </w:t>
            </w:r>
            <w:r w:rsidRPr="00330CF0">
              <w:rPr>
                <w:b/>
                <w:sz w:val="20"/>
                <w:szCs w:val="20"/>
              </w:rPr>
              <w:t>Tyngsborough</w:t>
            </w:r>
            <w:r w:rsidRPr="00330CF0">
              <w:rPr>
                <w:rFonts w:eastAsia="Times New Roman" w:cs="Times New Roman"/>
                <w:b/>
                <w:sz w:val="20"/>
                <w:szCs w:val="20"/>
              </w:rPr>
              <w:t xml:space="preserve"> Public Schools</w:t>
            </w:r>
          </w:p>
          <w:p w:rsidR="00330CF0" w:rsidRPr="00330CF0" w:rsidRDefault="00330CF0" w:rsidP="00910AAD">
            <w:pPr>
              <w:spacing w:after="0" w:line="240" w:lineRule="auto"/>
              <w:jc w:val="center"/>
              <w:rPr>
                <w:rFonts w:eastAsia="Times New Roman" w:cs="Times New Roman"/>
                <w:b/>
                <w:sz w:val="20"/>
                <w:szCs w:val="20"/>
              </w:rPr>
            </w:pPr>
            <w:r w:rsidRPr="00330CF0">
              <w:rPr>
                <w:rFonts w:eastAsia="Times New Roman" w:cs="Times New Roman"/>
                <w:b/>
                <w:sz w:val="20"/>
                <w:szCs w:val="20"/>
              </w:rPr>
              <w:t>Math Meeting or Exceeding Expectations by School and Grade 2015</w:t>
            </w:r>
            <w:r w:rsidR="00910AAD">
              <w:rPr>
                <w:rFonts w:eastAsia="Times New Roman" w:cs="Times New Roman"/>
                <w:b/>
                <w:sz w:val="20"/>
                <w:szCs w:val="20"/>
              </w:rPr>
              <w:t>–</w:t>
            </w:r>
            <w:r w:rsidRPr="00330CF0">
              <w:rPr>
                <w:rFonts w:eastAsia="Times New Roman" w:cs="Times New Roman"/>
                <w:b/>
                <w:sz w:val="20"/>
                <w:szCs w:val="20"/>
              </w:rPr>
              <w:t>2016</w:t>
            </w:r>
            <w:r w:rsidRPr="00330CF0">
              <w:rPr>
                <w:rFonts w:eastAsia="Times New Roman" w:cs="Times New Roman"/>
                <w:b/>
                <w:sz w:val="20"/>
                <w:vertAlign w:val="superscript"/>
              </w:rPr>
              <w:footnoteReference w:id="6"/>
            </w:r>
          </w:p>
        </w:tc>
      </w:tr>
      <w:tr w:rsidR="00330CF0" w:rsidRPr="00330CF0" w:rsidTr="009E45E3">
        <w:tc>
          <w:tcPr>
            <w:tcW w:w="3330" w:type="dxa"/>
            <w:shd w:val="clear" w:color="auto" w:fill="D9D9D9" w:themeFill="background1" w:themeFillShade="D9"/>
          </w:tcPr>
          <w:p w:rsidR="00330CF0" w:rsidRPr="00330CF0" w:rsidRDefault="00330CF0" w:rsidP="00A21E1B">
            <w:pPr>
              <w:spacing w:after="0" w:line="240" w:lineRule="auto"/>
              <w:jc w:val="center"/>
              <w:rPr>
                <w:rFonts w:eastAsia="Times New Roman" w:cs="Times New Roman"/>
                <w:b/>
                <w:sz w:val="20"/>
                <w:szCs w:val="20"/>
              </w:rPr>
            </w:pPr>
            <w:r w:rsidRPr="00330CF0">
              <w:rPr>
                <w:rFonts w:eastAsia="Times New Roman" w:cs="Times New Roman"/>
                <w:b/>
                <w:sz w:val="20"/>
                <w:szCs w:val="20"/>
              </w:rPr>
              <w:t>School</w:t>
            </w:r>
          </w:p>
        </w:tc>
        <w:tc>
          <w:tcPr>
            <w:tcW w:w="778"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3</w:t>
            </w:r>
          </w:p>
        </w:tc>
        <w:tc>
          <w:tcPr>
            <w:tcW w:w="779"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4</w:t>
            </w:r>
          </w:p>
        </w:tc>
        <w:tc>
          <w:tcPr>
            <w:tcW w:w="778"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5</w:t>
            </w:r>
          </w:p>
        </w:tc>
        <w:tc>
          <w:tcPr>
            <w:tcW w:w="779"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6</w:t>
            </w:r>
          </w:p>
        </w:tc>
        <w:tc>
          <w:tcPr>
            <w:tcW w:w="778"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7</w:t>
            </w:r>
          </w:p>
        </w:tc>
        <w:tc>
          <w:tcPr>
            <w:tcW w:w="779"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8</w:t>
            </w:r>
          </w:p>
        </w:tc>
        <w:tc>
          <w:tcPr>
            <w:tcW w:w="778"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10</w:t>
            </w:r>
          </w:p>
        </w:tc>
        <w:tc>
          <w:tcPr>
            <w:tcW w:w="779" w:type="dxa"/>
            <w:shd w:val="clear" w:color="auto" w:fill="D9D9D9" w:themeFill="background1" w:themeFillShade="D9"/>
          </w:tcPr>
          <w:p w:rsidR="00330CF0" w:rsidRPr="00330CF0" w:rsidRDefault="00330CF0" w:rsidP="00330CF0">
            <w:pPr>
              <w:spacing w:after="0" w:line="240" w:lineRule="auto"/>
              <w:jc w:val="center"/>
              <w:rPr>
                <w:rFonts w:eastAsia="Times New Roman" w:cs="Times New Roman"/>
                <w:b/>
                <w:sz w:val="20"/>
                <w:szCs w:val="20"/>
              </w:rPr>
            </w:pPr>
            <w:r w:rsidRPr="00330CF0">
              <w:rPr>
                <w:rFonts w:eastAsia="Times New Roman" w:cs="Times New Roman"/>
                <w:b/>
                <w:sz w:val="20"/>
                <w:szCs w:val="20"/>
              </w:rPr>
              <w:t>Total</w:t>
            </w:r>
          </w:p>
        </w:tc>
      </w:tr>
      <w:tr w:rsidR="00330CF0" w:rsidRPr="00330CF0" w:rsidTr="009E45E3">
        <w:tc>
          <w:tcPr>
            <w:tcW w:w="3330" w:type="dxa"/>
            <w:shd w:val="clear" w:color="auto" w:fill="auto"/>
            <w:vAlign w:val="bottom"/>
          </w:tcPr>
          <w:p w:rsidR="00330CF0" w:rsidRPr="00330CF0" w:rsidRDefault="00330CF0" w:rsidP="00A21E1B">
            <w:pPr>
              <w:spacing w:after="0" w:line="240" w:lineRule="auto"/>
              <w:jc w:val="center"/>
              <w:rPr>
                <w:sz w:val="20"/>
                <w:szCs w:val="20"/>
              </w:rPr>
            </w:pPr>
            <w:r w:rsidRPr="00330CF0">
              <w:rPr>
                <w:sz w:val="20"/>
                <w:szCs w:val="20"/>
              </w:rPr>
              <w:t>Tyngsborough Elementary</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79%</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61%</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55%</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64%</w:t>
            </w:r>
          </w:p>
        </w:tc>
      </w:tr>
      <w:tr w:rsidR="00330CF0" w:rsidRPr="00330CF0" w:rsidTr="009E45E3">
        <w:tc>
          <w:tcPr>
            <w:tcW w:w="3330" w:type="dxa"/>
            <w:shd w:val="clear" w:color="auto" w:fill="D9D9D9" w:themeFill="background1" w:themeFillShade="D9"/>
            <w:vAlign w:val="bottom"/>
          </w:tcPr>
          <w:p w:rsidR="00330CF0" w:rsidRPr="00330CF0" w:rsidRDefault="00330CF0" w:rsidP="00A21E1B">
            <w:pPr>
              <w:spacing w:after="0" w:line="240" w:lineRule="auto"/>
              <w:jc w:val="center"/>
              <w:rPr>
                <w:sz w:val="20"/>
                <w:szCs w:val="20"/>
              </w:rPr>
            </w:pPr>
            <w:r w:rsidRPr="00330CF0">
              <w:rPr>
                <w:sz w:val="20"/>
                <w:szCs w:val="20"/>
              </w:rPr>
              <w:t>Tyngsborough Middle</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58%</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58%</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29%</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59%</w:t>
            </w:r>
          </w:p>
        </w:tc>
      </w:tr>
      <w:tr w:rsidR="00330CF0" w:rsidRPr="00330CF0" w:rsidTr="009E45E3">
        <w:tc>
          <w:tcPr>
            <w:tcW w:w="3330" w:type="dxa"/>
            <w:shd w:val="clear" w:color="auto" w:fill="auto"/>
            <w:vAlign w:val="bottom"/>
          </w:tcPr>
          <w:p w:rsidR="00330CF0" w:rsidRPr="00330CF0" w:rsidRDefault="00330CF0" w:rsidP="00A21E1B">
            <w:pPr>
              <w:spacing w:after="0" w:line="240" w:lineRule="auto"/>
              <w:jc w:val="center"/>
              <w:rPr>
                <w:sz w:val="20"/>
                <w:szCs w:val="20"/>
                <w:highlight w:val="yellow"/>
              </w:rPr>
            </w:pPr>
            <w:r w:rsidRPr="00330CF0">
              <w:rPr>
                <w:sz w:val="20"/>
                <w:szCs w:val="20"/>
              </w:rPr>
              <w:t>Tyngsborough High</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9"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w:t>
            </w:r>
          </w:p>
        </w:tc>
        <w:tc>
          <w:tcPr>
            <w:tcW w:w="778" w:type="dxa"/>
            <w:shd w:val="clear" w:color="auto" w:fill="auto"/>
            <w:vAlign w:val="bottom"/>
          </w:tcPr>
          <w:p w:rsidR="00330CF0" w:rsidRPr="00330CF0" w:rsidRDefault="00330CF0" w:rsidP="00330CF0">
            <w:pPr>
              <w:spacing w:after="0" w:line="240" w:lineRule="auto"/>
              <w:jc w:val="center"/>
              <w:rPr>
                <w:sz w:val="20"/>
                <w:szCs w:val="20"/>
              </w:rPr>
            </w:pPr>
            <w:r w:rsidRPr="00330CF0">
              <w:rPr>
                <w:sz w:val="20"/>
                <w:szCs w:val="20"/>
              </w:rPr>
              <w:t>93%</w:t>
            </w:r>
          </w:p>
        </w:tc>
        <w:tc>
          <w:tcPr>
            <w:tcW w:w="779" w:type="dxa"/>
            <w:shd w:val="clear" w:color="auto" w:fill="auto"/>
            <w:vAlign w:val="bottom"/>
          </w:tcPr>
          <w:p w:rsidR="00330CF0" w:rsidRPr="00330CF0" w:rsidRDefault="00330CF0" w:rsidP="00330CF0">
            <w:pPr>
              <w:spacing w:after="0" w:line="240" w:lineRule="auto"/>
              <w:jc w:val="center"/>
              <w:rPr>
                <w:sz w:val="20"/>
                <w:szCs w:val="20"/>
                <w:highlight w:val="yellow"/>
              </w:rPr>
            </w:pPr>
            <w:r w:rsidRPr="00330CF0">
              <w:rPr>
                <w:sz w:val="20"/>
                <w:szCs w:val="20"/>
              </w:rPr>
              <w:t>93%</w:t>
            </w:r>
          </w:p>
        </w:tc>
      </w:tr>
      <w:tr w:rsidR="00330CF0" w:rsidRPr="00330CF0" w:rsidTr="009E45E3">
        <w:tc>
          <w:tcPr>
            <w:tcW w:w="3330" w:type="dxa"/>
            <w:shd w:val="clear" w:color="auto" w:fill="D9D9D9" w:themeFill="background1" w:themeFillShade="D9"/>
            <w:vAlign w:val="bottom"/>
          </w:tcPr>
          <w:p w:rsidR="00330CF0" w:rsidRPr="00330CF0" w:rsidRDefault="00330CF0" w:rsidP="00A21E1B">
            <w:pPr>
              <w:spacing w:after="0" w:line="240" w:lineRule="auto"/>
              <w:jc w:val="center"/>
              <w:rPr>
                <w:rFonts w:ascii="Calibri" w:hAnsi="Calibri"/>
                <w:sz w:val="20"/>
                <w:szCs w:val="20"/>
              </w:rPr>
            </w:pPr>
            <w:r w:rsidRPr="00330CF0">
              <w:rPr>
                <w:rFonts w:ascii="Calibri" w:hAnsi="Calibri"/>
                <w:sz w:val="20"/>
                <w:szCs w:val="20"/>
              </w:rPr>
              <w:t>District</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78%</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61%</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55%</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57%</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57%</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28%</w:t>
            </w:r>
          </w:p>
        </w:tc>
        <w:tc>
          <w:tcPr>
            <w:tcW w:w="778"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91%</w:t>
            </w:r>
          </w:p>
        </w:tc>
        <w:tc>
          <w:tcPr>
            <w:tcW w:w="779" w:type="dxa"/>
            <w:shd w:val="clear" w:color="auto" w:fill="D9D9D9" w:themeFill="background1" w:themeFillShade="D9"/>
            <w:vAlign w:val="bottom"/>
          </w:tcPr>
          <w:p w:rsidR="00330CF0" w:rsidRPr="00330CF0" w:rsidRDefault="00330CF0" w:rsidP="00330CF0">
            <w:pPr>
              <w:spacing w:after="0" w:line="240" w:lineRule="auto"/>
              <w:jc w:val="center"/>
              <w:rPr>
                <w:sz w:val="20"/>
                <w:szCs w:val="20"/>
              </w:rPr>
            </w:pPr>
            <w:r w:rsidRPr="00330CF0">
              <w:rPr>
                <w:sz w:val="20"/>
                <w:szCs w:val="20"/>
              </w:rPr>
              <w:t>--</w:t>
            </w:r>
          </w:p>
        </w:tc>
      </w:tr>
    </w:tbl>
    <w:p w:rsidR="00330CF0" w:rsidRPr="00330CF0" w:rsidRDefault="00330CF0" w:rsidP="00330CF0">
      <w:pPr>
        <w:spacing w:after="0" w:line="240" w:lineRule="auto"/>
        <w:rPr>
          <w:b/>
        </w:rPr>
      </w:pPr>
    </w:p>
    <w:p w:rsidR="00330CF0" w:rsidRDefault="00330CF0" w:rsidP="006730E4">
      <w:pPr>
        <w:spacing w:after="0" w:line="240" w:lineRule="auto"/>
      </w:pPr>
    </w:p>
    <w:p w:rsidR="000736C5" w:rsidRPr="00B91CA9" w:rsidRDefault="000736C5" w:rsidP="000736C5">
      <w:pPr>
        <w:spacing w:after="0" w:line="240" w:lineRule="auto"/>
        <w:rPr>
          <w:b/>
        </w:rPr>
      </w:pPr>
      <w:r w:rsidRPr="00B91CA9">
        <w:rPr>
          <w:b/>
        </w:rPr>
        <w:t>Between 2013 and 2016, math CPI declined by 1.1 points at Tyngsborough Elementary, and improved by 1.0 point at Tyngsborough Middle and by 1.3 points at Tyngsborough High.</w:t>
      </w:r>
    </w:p>
    <w:p w:rsidR="000736C5" w:rsidRPr="00B91CA9" w:rsidRDefault="000736C5" w:rsidP="000736C5">
      <w:pPr>
        <w:spacing w:after="0" w:line="240" w:lineRule="auto"/>
      </w:pPr>
    </w:p>
    <w:p w:rsidR="000736C5" w:rsidRPr="002B3A4A" w:rsidRDefault="000736C5" w:rsidP="00E05526">
      <w:pPr>
        <w:numPr>
          <w:ilvl w:val="0"/>
          <w:numId w:val="58"/>
        </w:numPr>
        <w:spacing w:after="0" w:line="240" w:lineRule="auto"/>
        <w:contextualSpacing/>
      </w:pPr>
      <w:r w:rsidRPr="002B3A4A">
        <w:t>Math CPI for high needs students declined by 2.6 points at Tyngsborough Elementary, and improved by 2.4 points at Tyngsborough Middle and Tyngsborough High.</w:t>
      </w:r>
    </w:p>
    <w:p w:rsidR="000736C5" w:rsidRPr="002B3A4A" w:rsidRDefault="000736C5" w:rsidP="00E05526">
      <w:pPr>
        <w:numPr>
          <w:ilvl w:val="0"/>
          <w:numId w:val="58"/>
        </w:numPr>
        <w:spacing w:after="0" w:line="240" w:lineRule="auto"/>
        <w:contextualSpacing/>
      </w:pPr>
      <w:r w:rsidRPr="002B3A4A">
        <w:t xml:space="preserve">Math CPI for students with disabilities declined by 7.4 points at Tyngsborough Elementary and </w:t>
      </w:r>
      <w:r w:rsidR="00910AAD">
        <w:t xml:space="preserve">by </w:t>
      </w:r>
      <w:r w:rsidRPr="002B3A4A">
        <w:t>7.3 points at Tyngsborough High, and improved by 3.5 points at Tyngsborough Middle.</w:t>
      </w:r>
    </w:p>
    <w:p w:rsidR="000736C5" w:rsidRPr="002B3A4A" w:rsidRDefault="000736C5" w:rsidP="000736C5">
      <w:pPr>
        <w:spacing w:after="0" w:line="240" w:lineRule="auto"/>
        <w:contextualSpacing/>
      </w:pP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0736C5" w:rsidRPr="002B3A4A" w:rsidTr="009E45E3">
        <w:tc>
          <w:tcPr>
            <w:tcW w:w="9576" w:type="dxa"/>
            <w:gridSpan w:val="6"/>
            <w:tcBorders>
              <w:top w:val="nil"/>
              <w:left w:val="nil"/>
              <w:right w:val="nil"/>
            </w:tcBorders>
          </w:tcPr>
          <w:p w:rsidR="000736C5" w:rsidRPr="002B3A4A" w:rsidRDefault="000736C5" w:rsidP="000736C5">
            <w:pPr>
              <w:spacing w:after="0" w:line="240" w:lineRule="auto"/>
              <w:jc w:val="center"/>
              <w:rPr>
                <w:b/>
                <w:sz w:val="20"/>
                <w:szCs w:val="20"/>
              </w:rPr>
            </w:pPr>
            <w:r w:rsidRPr="002B3A4A">
              <w:rPr>
                <w:b/>
                <w:sz w:val="20"/>
                <w:szCs w:val="20"/>
              </w:rPr>
              <w:t>Table 16: Tyngsborough Public Schools</w:t>
            </w:r>
          </w:p>
          <w:p w:rsidR="000736C5" w:rsidRPr="002B3A4A" w:rsidRDefault="000736C5" w:rsidP="00910AAD">
            <w:pPr>
              <w:spacing w:after="0" w:line="240" w:lineRule="auto"/>
              <w:jc w:val="center"/>
              <w:rPr>
                <w:b/>
                <w:sz w:val="20"/>
                <w:szCs w:val="20"/>
              </w:rPr>
            </w:pPr>
            <w:r w:rsidRPr="002B3A4A">
              <w:rPr>
                <w:b/>
                <w:sz w:val="20"/>
                <w:szCs w:val="20"/>
              </w:rPr>
              <w:t>Math Composite Performance Index by School and Subgroup 2013</w:t>
            </w:r>
            <w:r w:rsidR="00910AAD">
              <w:rPr>
                <w:b/>
                <w:sz w:val="20"/>
                <w:szCs w:val="20"/>
              </w:rPr>
              <w:t>–</w:t>
            </w:r>
            <w:r w:rsidRPr="002B3A4A">
              <w:rPr>
                <w:b/>
                <w:sz w:val="20"/>
                <w:szCs w:val="20"/>
              </w:rPr>
              <w:t>2016</w:t>
            </w:r>
          </w:p>
        </w:tc>
      </w:tr>
      <w:tr w:rsidR="000736C5" w:rsidRPr="005B4E40" w:rsidTr="009E45E3">
        <w:tc>
          <w:tcPr>
            <w:tcW w:w="3438" w:type="dxa"/>
            <w:shd w:val="clear" w:color="auto" w:fill="D9D9D9" w:themeFill="background1" w:themeFillShade="D9"/>
          </w:tcPr>
          <w:p w:rsidR="000736C5" w:rsidRPr="005B4E40" w:rsidRDefault="000736C5" w:rsidP="000736C5">
            <w:pPr>
              <w:spacing w:after="0" w:line="240" w:lineRule="auto"/>
              <w:rPr>
                <w:b/>
                <w:sz w:val="20"/>
                <w:szCs w:val="20"/>
              </w:rPr>
            </w:pPr>
          </w:p>
        </w:tc>
        <w:tc>
          <w:tcPr>
            <w:tcW w:w="1080" w:type="dxa"/>
            <w:shd w:val="clear" w:color="auto" w:fill="D9D9D9" w:themeFill="background1" w:themeFillShade="D9"/>
          </w:tcPr>
          <w:p w:rsidR="000736C5" w:rsidRPr="005B4E40" w:rsidRDefault="000736C5" w:rsidP="000736C5">
            <w:pPr>
              <w:spacing w:after="0" w:line="240" w:lineRule="auto"/>
              <w:jc w:val="center"/>
              <w:rPr>
                <w:b/>
                <w:sz w:val="20"/>
                <w:szCs w:val="20"/>
              </w:rPr>
            </w:pPr>
            <w:r w:rsidRPr="005B4E40">
              <w:rPr>
                <w:b/>
                <w:sz w:val="20"/>
                <w:szCs w:val="20"/>
              </w:rPr>
              <w:t>2013</w:t>
            </w:r>
          </w:p>
        </w:tc>
        <w:tc>
          <w:tcPr>
            <w:tcW w:w="1080" w:type="dxa"/>
            <w:shd w:val="clear" w:color="auto" w:fill="D9D9D9" w:themeFill="background1" w:themeFillShade="D9"/>
          </w:tcPr>
          <w:p w:rsidR="000736C5" w:rsidRPr="005B4E40" w:rsidRDefault="000736C5" w:rsidP="000736C5">
            <w:pPr>
              <w:spacing w:after="0" w:line="240" w:lineRule="auto"/>
              <w:jc w:val="center"/>
              <w:rPr>
                <w:b/>
                <w:sz w:val="20"/>
                <w:szCs w:val="20"/>
              </w:rPr>
            </w:pPr>
            <w:r w:rsidRPr="005B4E40">
              <w:rPr>
                <w:b/>
                <w:sz w:val="20"/>
                <w:szCs w:val="20"/>
              </w:rPr>
              <w:t>2014</w:t>
            </w:r>
          </w:p>
        </w:tc>
        <w:tc>
          <w:tcPr>
            <w:tcW w:w="1080" w:type="dxa"/>
            <w:shd w:val="clear" w:color="auto" w:fill="D9D9D9" w:themeFill="background1" w:themeFillShade="D9"/>
          </w:tcPr>
          <w:p w:rsidR="000736C5" w:rsidRPr="005B4E40" w:rsidRDefault="000736C5" w:rsidP="000736C5">
            <w:pPr>
              <w:spacing w:after="0" w:line="240" w:lineRule="auto"/>
              <w:jc w:val="center"/>
              <w:rPr>
                <w:b/>
                <w:sz w:val="20"/>
                <w:szCs w:val="20"/>
              </w:rPr>
            </w:pPr>
            <w:r w:rsidRPr="005B4E40">
              <w:rPr>
                <w:b/>
                <w:sz w:val="20"/>
                <w:szCs w:val="20"/>
              </w:rPr>
              <w:t>2015</w:t>
            </w:r>
          </w:p>
        </w:tc>
        <w:tc>
          <w:tcPr>
            <w:tcW w:w="1080" w:type="dxa"/>
            <w:shd w:val="clear" w:color="auto" w:fill="D9D9D9" w:themeFill="background1" w:themeFillShade="D9"/>
          </w:tcPr>
          <w:p w:rsidR="000736C5" w:rsidRPr="005B4E40" w:rsidRDefault="000736C5" w:rsidP="000736C5">
            <w:pPr>
              <w:spacing w:after="0" w:line="240" w:lineRule="auto"/>
              <w:jc w:val="center"/>
              <w:rPr>
                <w:b/>
                <w:sz w:val="20"/>
                <w:szCs w:val="20"/>
              </w:rPr>
            </w:pPr>
            <w:r w:rsidRPr="005B4E40">
              <w:rPr>
                <w:b/>
                <w:sz w:val="20"/>
                <w:szCs w:val="20"/>
              </w:rPr>
              <w:t>2016</w:t>
            </w:r>
          </w:p>
        </w:tc>
        <w:tc>
          <w:tcPr>
            <w:tcW w:w="1818" w:type="dxa"/>
            <w:shd w:val="clear" w:color="auto" w:fill="D9D9D9" w:themeFill="background1" w:themeFillShade="D9"/>
          </w:tcPr>
          <w:p w:rsidR="000736C5" w:rsidRPr="005B4E40" w:rsidRDefault="000736C5" w:rsidP="000736C5">
            <w:pPr>
              <w:spacing w:after="0" w:line="240" w:lineRule="auto"/>
              <w:jc w:val="center"/>
              <w:rPr>
                <w:b/>
                <w:sz w:val="20"/>
                <w:szCs w:val="20"/>
              </w:rPr>
            </w:pPr>
            <w:r w:rsidRPr="005B4E40">
              <w:rPr>
                <w:b/>
                <w:sz w:val="20"/>
                <w:szCs w:val="20"/>
              </w:rPr>
              <w:t>4-Year Trend</w:t>
            </w:r>
          </w:p>
        </w:tc>
      </w:tr>
      <w:tr w:rsidR="000736C5" w:rsidRPr="005B4E40" w:rsidTr="009E45E3">
        <w:tc>
          <w:tcPr>
            <w:tcW w:w="3438" w:type="dxa"/>
            <w:shd w:val="clear" w:color="auto" w:fill="D9D9D9" w:themeFill="background1" w:themeFillShade="D9"/>
            <w:vAlign w:val="bottom"/>
          </w:tcPr>
          <w:p w:rsidR="000736C5" w:rsidRPr="005B4E40" w:rsidRDefault="000736C5" w:rsidP="00A21E1B">
            <w:pPr>
              <w:spacing w:after="0" w:line="240" w:lineRule="auto"/>
              <w:jc w:val="center"/>
              <w:rPr>
                <w:sz w:val="20"/>
                <w:szCs w:val="20"/>
              </w:rPr>
            </w:pPr>
            <w:r w:rsidRPr="005B4E40">
              <w:rPr>
                <w:sz w:val="20"/>
                <w:szCs w:val="20"/>
              </w:rPr>
              <w:t>Tyngsborough Elementary</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88.5</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85.3</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86.6</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87.4</w:t>
            </w:r>
          </w:p>
        </w:tc>
        <w:tc>
          <w:tcPr>
            <w:tcW w:w="1818"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-1.1</w:t>
            </w:r>
          </w:p>
        </w:tc>
      </w:tr>
      <w:tr w:rsidR="000736C5" w:rsidRPr="005B4E40" w:rsidTr="009E45E3">
        <w:tc>
          <w:tcPr>
            <w:tcW w:w="3438" w:type="dxa"/>
            <w:shd w:val="clear" w:color="auto" w:fill="auto"/>
            <w:vAlign w:val="bottom"/>
          </w:tcPr>
          <w:p w:rsidR="000736C5" w:rsidRPr="005B4E40" w:rsidRDefault="000736C5" w:rsidP="000736C5">
            <w:pPr>
              <w:spacing w:after="0" w:line="240" w:lineRule="auto"/>
              <w:rPr>
                <w:sz w:val="20"/>
                <w:szCs w:val="20"/>
              </w:rPr>
            </w:pPr>
            <w:r w:rsidRPr="005B4E40">
              <w:rPr>
                <w:sz w:val="20"/>
                <w:szCs w:val="20"/>
              </w:rPr>
              <w:t>High Needs</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71.5</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69.3</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68.1</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68.9</w:t>
            </w:r>
          </w:p>
        </w:tc>
        <w:tc>
          <w:tcPr>
            <w:tcW w:w="1818"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-2.6</w:t>
            </w:r>
          </w:p>
        </w:tc>
      </w:tr>
      <w:tr w:rsidR="000736C5" w:rsidRPr="005B4E40" w:rsidTr="009E45E3">
        <w:tc>
          <w:tcPr>
            <w:tcW w:w="3438" w:type="dxa"/>
            <w:shd w:val="clear" w:color="auto" w:fill="auto"/>
            <w:vAlign w:val="bottom"/>
          </w:tcPr>
          <w:p w:rsidR="000736C5" w:rsidRPr="005B4E40" w:rsidRDefault="000736C5" w:rsidP="000736C5">
            <w:pPr>
              <w:spacing w:after="0" w:line="240" w:lineRule="auto"/>
              <w:rPr>
                <w:sz w:val="20"/>
                <w:szCs w:val="20"/>
              </w:rPr>
            </w:pPr>
            <w:r w:rsidRPr="005B4E40">
              <w:rPr>
                <w:sz w:val="20"/>
                <w:szCs w:val="20"/>
              </w:rPr>
              <w:t>Eco</w:t>
            </w:r>
            <w:r w:rsidR="00910AAD">
              <w:rPr>
                <w:sz w:val="20"/>
                <w:szCs w:val="20"/>
              </w:rPr>
              <w:t>n.</w:t>
            </w:r>
            <w:r w:rsidRPr="005B4E40">
              <w:rPr>
                <w:sz w:val="20"/>
                <w:szCs w:val="20"/>
              </w:rPr>
              <w:t xml:space="preserve"> Disad</w:t>
            </w:r>
            <w:r w:rsidR="00910AAD">
              <w:rPr>
                <w:sz w:val="20"/>
                <w:szCs w:val="20"/>
              </w:rPr>
              <w:t>.</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77.0</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75.4</w:t>
            </w:r>
          </w:p>
        </w:tc>
        <w:tc>
          <w:tcPr>
            <w:tcW w:w="1818"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w:t>
            </w:r>
          </w:p>
        </w:tc>
      </w:tr>
      <w:tr w:rsidR="000736C5" w:rsidRPr="005B4E40" w:rsidTr="009E45E3">
        <w:tc>
          <w:tcPr>
            <w:tcW w:w="3438" w:type="dxa"/>
            <w:shd w:val="clear" w:color="auto" w:fill="auto"/>
            <w:vAlign w:val="bottom"/>
          </w:tcPr>
          <w:p w:rsidR="000736C5" w:rsidRPr="005B4E40" w:rsidRDefault="000736C5" w:rsidP="000736C5">
            <w:pPr>
              <w:spacing w:after="0" w:line="240" w:lineRule="auto"/>
              <w:rPr>
                <w:sz w:val="20"/>
                <w:szCs w:val="20"/>
              </w:rPr>
            </w:pPr>
            <w:r w:rsidRPr="005B4E40">
              <w:rPr>
                <w:sz w:val="20"/>
                <w:szCs w:val="20"/>
              </w:rPr>
              <w:t>ELLs</w:t>
            </w:r>
          </w:p>
        </w:tc>
        <w:tc>
          <w:tcPr>
            <w:tcW w:w="1080" w:type="dxa"/>
            <w:shd w:val="clear" w:color="auto" w:fill="auto"/>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shd w:val="clear" w:color="auto" w:fill="auto"/>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shd w:val="clear" w:color="auto" w:fill="auto"/>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shd w:val="clear" w:color="auto" w:fill="auto"/>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818" w:type="dxa"/>
            <w:shd w:val="clear" w:color="auto" w:fill="auto"/>
            <w:vAlign w:val="bottom"/>
          </w:tcPr>
          <w:p w:rsidR="000736C5" w:rsidRPr="00B15F44" w:rsidRDefault="000736C5" w:rsidP="000736C5">
            <w:pPr>
              <w:spacing w:after="0" w:line="240" w:lineRule="auto"/>
              <w:jc w:val="center"/>
              <w:rPr>
                <w:sz w:val="20"/>
                <w:szCs w:val="20"/>
              </w:rPr>
            </w:pPr>
            <w:r w:rsidRPr="00B15F44">
              <w:rPr>
                <w:sz w:val="20"/>
                <w:szCs w:val="20"/>
              </w:rPr>
              <w:t>--</w:t>
            </w:r>
          </w:p>
        </w:tc>
      </w:tr>
      <w:tr w:rsidR="000736C5" w:rsidRPr="005B4E40" w:rsidTr="009E45E3">
        <w:tc>
          <w:tcPr>
            <w:tcW w:w="3438" w:type="dxa"/>
            <w:shd w:val="clear" w:color="auto" w:fill="auto"/>
            <w:vAlign w:val="bottom"/>
          </w:tcPr>
          <w:p w:rsidR="000736C5" w:rsidRPr="005B4E40" w:rsidRDefault="000736C5" w:rsidP="000736C5">
            <w:pPr>
              <w:spacing w:after="0" w:line="240" w:lineRule="auto"/>
              <w:rPr>
                <w:sz w:val="20"/>
                <w:szCs w:val="20"/>
              </w:rPr>
            </w:pPr>
            <w:r w:rsidRPr="005B4E40">
              <w:rPr>
                <w:sz w:val="20"/>
                <w:szCs w:val="20"/>
              </w:rPr>
              <w:t>SWD</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63.1</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55.6</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53.8</w:t>
            </w:r>
          </w:p>
        </w:tc>
        <w:tc>
          <w:tcPr>
            <w:tcW w:w="1080"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55.7</w:t>
            </w:r>
          </w:p>
        </w:tc>
        <w:tc>
          <w:tcPr>
            <w:tcW w:w="1818" w:type="dxa"/>
            <w:shd w:val="clear" w:color="auto" w:fill="auto"/>
            <w:vAlign w:val="bottom"/>
          </w:tcPr>
          <w:p w:rsidR="000736C5" w:rsidRPr="005B4E40" w:rsidRDefault="000736C5" w:rsidP="000736C5">
            <w:pPr>
              <w:spacing w:after="0" w:line="240" w:lineRule="auto"/>
              <w:jc w:val="center"/>
              <w:rPr>
                <w:sz w:val="20"/>
                <w:szCs w:val="20"/>
              </w:rPr>
            </w:pPr>
            <w:r w:rsidRPr="005B4E40">
              <w:rPr>
                <w:sz w:val="20"/>
                <w:szCs w:val="20"/>
              </w:rPr>
              <w:t>-7.4</w:t>
            </w:r>
          </w:p>
        </w:tc>
      </w:tr>
      <w:tr w:rsidR="000736C5" w:rsidRPr="005B4E40" w:rsidTr="009E45E3">
        <w:tc>
          <w:tcPr>
            <w:tcW w:w="3438" w:type="dxa"/>
            <w:shd w:val="clear" w:color="auto" w:fill="D9D9D9" w:themeFill="background1" w:themeFillShade="D9"/>
            <w:vAlign w:val="bottom"/>
          </w:tcPr>
          <w:p w:rsidR="000736C5" w:rsidRPr="005B4E40" w:rsidRDefault="000736C5" w:rsidP="00A21E1B">
            <w:pPr>
              <w:spacing w:after="0" w:line="240" w:lineRule="auto"/>
              <w:jc w:val="center"/>
              <w:rPr>
                <w:sz w:val="20"/>
                <w:szCs w:val="20"/>
              </w:rPr>
            </w:pPr>
            <w:r w:rsidRPr="005B4E40">
              <w:rPr>
                <w:sz w:val="20"/>
                <w:szCs w:val="20"/>
              </w:rPr>
              <w:t>Tyngsborough Middle</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85.1</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80.9</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82.8</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86.1</w:t>
            </w:r>
          </w:p>
        </w:tc>
        <w:tc>
          <w:tcPr>
            <w:tcW w:w="1818"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1.0</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High Needs</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62.6</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57.8</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59.5</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65.0</w:t>
            </w:r>
          </w:p>
        </w:tc>
        <w:tc>
          <w:tcPr>
            <w:tcW w:w="1818" w:type="dxa"/>
            <w:vAlign w:val="bottom"/>
          </w:tcPr>
          <w:p w:rsidR="000736C5" w:rsidRPr="005B4E40" w:rsidRDefault="000736C5" w:rsidP="000736C5">
            <w:pPr>
              <w:spacing w:after="0" w:line="240" w:lineRule="auto"/>
              <w:jc w:val="center"/>
              <w:rPr>
                <w:sz w:val="20"/>
                <w:szCs w:val="20"/>
              </w:rPr>
            </w:pPr>
            <w:r w:rsidRPr="005B4E40">
              <w:rPr>
                <w:sz w:val="20"/>
                <w:szCs w:val="20"/>
              </w:rPr>
              <w:t>2.4</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Eco</w:t>
            </w:r>
            <w:r w:rsidR="00910AAD">
              <w:rPr>
                <w:sz w:val="20"/>
                <w:szCs w:val="20"/>
              </w:rPr>
              <w:t>n.</w:t>
            </w:r>
            <w:r w:rsidRPr="005B4E40">
              <w:rPr>
                <w:sz w:val="20"/>
                <w:szCs w:val="20"/>
              </w:rPr>
              <w:t xml:space="preserve"> Disad</w:t>
            </w:r>
            <w:r w:rsidR="00910AAD">
              <w:rPr>
                <w:sz w:val="20"/>
                <w:szCs w:val="20"/>
              </w:rPr>
              <w:t>.</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67.5</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68.6</w:t>
            </w:r>
          </w:p>
        </w:tc>
        <w:tc>
          <w:tcPr>
            <w:tcW w:w="1818" w:type="dxa"/>
            <w:vAlign w:val="bottom"/>
          </w:tcPr>
          <w:p w:rsidR="000736C5" w:rsidRPr="005B4E40" w:rsidRDefault="000736C5" w:rsidP="000736C5">
            <w:pPr>
              <w:spacing w:after="0" w:line="240" w:lineRule="auto"/>
              <w:jc w:val="center"/>
              <w:rPr>
                <w:sz w:val="20"/>
                <w:szCs w:val="20"/>
              </w:rPr>
            </w:pPr>
            <w:r w:rsidRPr="005B4E40">
              <w:rPr>
                <w:sz w:val="20"/>
                <w:szCs w:val="20"/>
              </w:rPr>
              <w:t>--</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ELLs</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818" w:type="dxa"/>
            <w:vAlign w:val="bottom"/>
          </w:tcPr>
          <w:p w:rsidR="000736C5" w:rsidRPr="00B15F44" w:rsidRDefault="000736C5" w:rsidP="000736C5">
            <w:pPr>
              <w:spacing w:after="0" w:line="240" w:lineRule="auto"/>
              <w:jc w:val="center"/>
              <w:rPr>
                <w:sz w:val="20"/>
                <w:szCs w:val="20"/>
              </w:rPr>
            </w:pPr>
            <w:r w:rsidRPr="00B15F44">
              <w:rPr>
                <w:sz w:val="20"/>
                <w:szCs w:val="20"/>
              </w:rPr>
              <w:t>--</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SWD</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49.6</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45.5</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46.1</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53.1</w:t>
            </w:r>
          </w:p>
        </w:tc>
        <w:tc>
          <w:tcPr>
            <w:tcW w:w="1818" w:type="dxa"/>
            <w:vAlign w:val="bottom"/>
          </w:tcPr>
          <w:p w:rsidR="000736C5" w:rsidRPr="005B4E40" w:rsidRDefault="000736C5" w:rsidP="000736C5">
            <w:pPr>
              <w:spacing w:after="0" w:line="240" w:lineRule="auto"/>
              <w:jc w:val="center"/>
              <w:rPr>
                <w:sz w:val="20"/>
                <w:szCs w:val="20"/>
              </w:rPr>
            </w:pPr>
            <w:r w:rsidRPr="005B4E40">
              <w:rPr>
                <w:sz w:val="20"/>
                <w:szCs w:val="20"/>
              </w:rPr>
              <w:t>3.5</w:t>
            </w:r>
          </w:p>
        </w:tc>
      </w:tr>
      <w:tr w:rsidR="000736C5" w:rsidRPr="005B4E40" w:rsidTr="009E45E3">
        <w:tc>
          <w:tcPr>
            <w:tcW w:w="3438" w:type="dxa"/>
            <w:shd w:val="clear" w:color="auto" w:fill="D9D9D9" w:themeFill="background1" w:themeFillShade="D9"/>
            <w:vAlign w:val="bottom"/>
          </w:tcPr>
          <w:p w:rsidR="000736C5" w:rsidRPr="005B4E40" w:rsidRDefault="000736C5" w:rsidP="00A21E1B">
            <w:pPr>
              <w:spacing w:after="0" w:line="240" w:lineRule="auto"/>
              <w:jc w:val="center"/>
              <w:rPr>
                <w:sz w:val="20"/>
                <w:szCs w:val="20"/>
              </w:rPr>
            </w:pPr>
            <w:r w:rsidRPr="005B4E40">
              <w:rPr>
                <w:sz w:val="20"/>
                <w:szCs w:val="20"/>
              </w:rPr>
              <w:t>Tyngsborough High</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95.8</w:t>
            </w:r>
          </w:p>
        </w:tc>
        <w:tc>
          <w:tcPr>
            <w:tcW w:w="1080" w:type="dxa"/>
            <w:shd w:val="clear" w:color="auto" w:fill="D9D9D9" w:themeFill="background1" w:themeFillShade="D9"/>
            <w:vAlign w:val="bottom"/>
          </w:tcPr>
          <w:p w:rsidR="000736C5" w:rsidRPr="005B4E40" w:rsidRDefault="000736C5" w:rsidP="000736C5">
            <w:pPr>
              <w:spacing w:after="0" w:line="240" w:lineRule="auto"/>
              <w:jc w:val="center"/>
              <w:rPr>
                <w:sz w:val="20"/>
                <w:szCs w:val="20"/>
              </w:rPr>
            </w:pPr>
            <w:r w:rsidRPr="005B4E40">
              <w:rPr>
                <w:sz w:val="20"/>
                <w:szCs w:val="20"/>
              </w:rPr>
              <w:t>93.7</w:t>
            </w:r>
          </w:p>
        </w:tc>
        <w:tc>
          <w:tcPr>
            <w:tcW w:w="1080" w:type="dxa"/>
            <w:shd w:val="clear" w:color="auto" w:fill="D9D9D9" w:themeFill="background1" w:themeFillShade="D9"/>
            <w:vAlign w:val="bottom"/>
          </w:tcPr>
          <w:p w:rsidR="000736C5" w:rsidRPr="00B15F44" w:rsidRDefault="000736C5" w:rsidP="000736C5">
            <w:pPr>
              <w:spacing w:after="0" w:line="240" w:lineRule="auto"/>
              <w:jc w:val="center"/>
              <w:rPr>
                <w:sz w:val="20"/>
                <w:szCs w:val="20"/>
              </w:rPr>
            </w:pPr>
            <w:r w:rsidRPr="00B15F44">
              <w:rPr>
                <w:sz w:val="20"/>
                <w:szCs w:val="20"/>
              </w:rPr>
              <w:t>96.2</w:t>
            </w:r>
          </w:p>
        </w:tc>
        <w:tc>
          <w:tcPr>
            <w:tcW w:w="1080" w:type="dxa"/>
            <w:shd w:val="clear" w:color="auto" w:fill="D9D9D9" w:themeFill="background1" w:themeFillShade="D9"/>
            <w:vAlign w:val="bottom"/>
          </w:tcPr>
          <w:p w:rsidR="000736C5" w:rsidRPr="00B15F44" w:rsidRDefault="000736C5" w:rsidP="000736C5">
            <w:pPr>
              <w:spacing w:after="0" w:line="240" w:lineRule="auto"/>
              <w:jc w:val="center"/>
              <w:rPr>
                <w:sz w:val="20"/>
                <w:szCs w:val="20"/>
              </w:rPr>
            </w:pPr>
            <w:r w:rsidRPr="00B15F44">
              <w:rPr>
                <w:sz w:val="20"/>
                <w:szCs w:val="20"/>
              </w:rPr>
              <w:t>97.1</w:t>
            </w:r>
          </w:p>
        </w:tc>
        <w:tc>
          <w:tcPr>
            <w:tcW w:w="1818" w:type="dxa"/>
            <w:shd w:val="clear" w:color="auto" w:fill="D9D9D9" w:themeFill="background1" w:themeFillShade="D9"/>
            <w:vAlign w:val="bottom"/>
          </w:tcPr>
          <w:p w:rsidR="000736C5" w:rsidRPr="00B15F44" w:rsidRDefault="000736C5" w:rsidP="000736C5">
            <w:pPr>
              <w:spacing w:after="0" w:line="240" w:lineRule="auto"/>
              <w:jc w:val="center"/>
              <w:rPr>
                <w:sz w:val="20"/>
                <w:szCs w:val="20"/>
              </w:rPr>
            </w:pPr>
            <w:r w:rsidRPr="00B15F44">
              <w:rPr>
                <w:sz w:val="20"/>
                <w:szCs w:val="20"/>
              </w:rPr>
              <w:t>1.3</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High Needs</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82.9</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76.5</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83.8</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85.3</w:t>
            </w:r>
          </w:p>
        </w:tc>
        <w:tc>
          <w:tcPr>
            <w:tcW w:w="1818" w:type="dxa"/>
            <w:vAlign w:val="bottom"/>
          </w:tcPr>
          <w:p w:rsidR="000736C5" w:rsidRPr="00C87D07" w:rsidRDefault="000736C5" w:rsidP="000736C5">
            <w:pPr>
              <w:spacing w:after="0" w:line="240" w:lineRule="auto"/>
              <w:jc w:val="center"/>
              <w:rPr>
                <w:sz w:val="20"/>
                <w:szCs w:val="20"/>
              </w:rPr>
            </w:pPr>
            <w:r w:rsidRPr="00C87D07">
              <w:rPr>
                <w:sz w:val="20"/>
                <w:szCs w:val="20"/>
              </w:rPr>
              <w:t>2.4</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Eco</w:t>
            </w:r>
            <w:r w:rsidR="00910AAD">
              <w:rPr>
                <w:sz w:val="20"/>
                <w:szCs w:val="20"/>
              </w:rPr>
              <w:t>n.</w:t>
            </w:r>
            <w:r w:rsidRPr="005B4E40">
              <w:rPr>
                <w:sz w:val="20"/>
                <w:szCs w:val="20"/>
              </w:rPr>
              <w:t xml:space="preserve"> Disad</w:t>
            </w:r>
            <w:r w:rsidR="00910AAD">
              <w:rPr>
                <w:sz w:val="20"/>
                <w:szCs w:val="20"/>
              </w:rPr>
              <w:t>.</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88.6</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818" w:type="dxa"/>
            <w:vAlign w:val="bottom"/>
          </w:tcPr>
          <w:p w:rsidR="000736C5" w:rsidRPr="00C87D07" w:rsidRDefault="000736C5" w:rsidP="000736C5">
            <w:pPr>
              <w:spacing w:after="0" w:line="240" w:lineRule="auto"/>
              <w:jc w:val="center"/>
              <w:rPr>
                <w:sz w:val="20"/>
                <w:szCs w:val="20"/>
              </w:rPr>
            </w:pPr>
            <w:r w:rsidRPr="00C87D07">
              <w:rPr>
                <w:sz w:val="20"/>
                <w:szCs w:val="20"/>
              </w:rPr>
              <w:t>--</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ELLs</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w:t>
            </w:r>
          </w:p>
        </w:tc>
        <w:tc>
          <w:tcPr>
            <w:tcW w:w="1818" w:type="dxa"/>
            <w:vAlign w:val="bottom"/>
          </w:tcPr>
          <w:p w:rsidR="000736C5" w:rsidRPr="00C87D07" w:rsidRDefault="000736C5" w:rsidP="000736C5">
            <w:pPr>
              <w:spacing w:after="0" w:line="240" w:lineRule="auto"/>
              <w:jc w:val="center"/>
              <w:rPr>
                <w:sz w:val="20"/>
                <w:szCs w:val="20"/>
              </w:rPr>
            </w:pPr>
            <w:r w:rsidRPr="00C87D07">
              <w:rPr>
                <w:sz w:val="20"/>
                <w:szCs w:val="20"/>
              </w:rPr>
              <w:t>--</w:t>
            </w:r>
          </w:p>
        </w:tc>
      </w:tr>
      <w:tr w:rsidR="000736C5" w:rsidRPr="005B4E40" w:rsidTr="009E45E3">
        <w:tc>
          <w:tcPr>
            <w:tcW w:w="3438" w:type="dxa"/>
            <w:vAlign w:val="bottom"/>
          </w:tcPr>
          <w:p w:rsidR="000736C5" w:rsidRPr="005B4E40" w:rsidRDefault="000736C5" w:rsidP="000736C5">
            <w:pPr>
              <w:spacing w:after="0" w:line="240" w:lineRule="auto"/>
              <w:rPr>
                <w:sz w:val="20"/>
                <w:szCs w:val="20"/>
              </w:rPr>
            </w:pPr>
            <w:r w:rsidRPr="005B4E40">
              <w:rPr>
                <w:sz w:val="20"/>
                <w:szCs w:val="20"/>
              </w:rPr>
              <w:t>SWD</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86.5</w:t>
            </w:r>
          </w:p>
        </w:tc>
        <w:tc>
          <w:tcPr>
            <w:tcW w:w="1080" w:type="dxa"/>
            <w:vAlign w:val="bottom"/>
          </w:tcPr>
          <w:p w:rsidR="000736C5" w:rsidRPr="005B4E40" w:rsidRDefault="000736C5" w:rsidP="000736C5">
            <w:pPr>
              <w:spacing w:after="0" w:line="240" w:lineRule="auto"/>
              <w:jc w:val="center"/>
              <w:rPr>
                <w:sz w:val="20"/>
                <w:szCs w:val="20"/>
              </w:rPr>
            </w:pPr>
            <w:r w:rsidRPr="005B4E40">
              <w:rPr>
                <w:sz w:val="20"/>
                <w:szCs w:val="20"/>
              </w:rPr>
              <w:t>56.9</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72.7</w:t>
            </w:r>
          </w:p>
        </w:tc>
        <w:tc>
          <w:tcPr>
            <w:tcW w:w="1080" w:type="dxa"/>
            <w:vAlign w:val="bottom"/>
          </w:tcPr>
          <w:p w:rsidR="000736C5" w:rsidRPr="00B15F44" w:rsidRDefault="000736C5" w:rsidP="000736C5">
            <w:pPr>
              <w:spacing w:after="0" w:line="240" w:lineRule="auto"/>
              <w:jc w:val="center"/>
              <w:rPr>
                <w:sz w:val="20"/>
                <w:szCs w:val="20"/>
              </w:rPr>
            </w:pPr>
            <w:r w:rsidRPr="00B15F44">
              <w:rPr>
                <w:sz w:val="20"/>
                <w:szCs w:val="20"/>
              </w:rPr>
              <w:t>79.2</w:t>
            </w:r>
          </w:p>
        </w:tc>
        <w:tc>
          <w:tcPr>
            <w:tcW w:w="1818" w:type="dxa"/>
            <w:vAlign w:val="bottom"/>
          </w:tcPr>
          <w:p w:rsidR="000736C5" w:rsidRPr="00C87D07" w:rsidRDefault="000736C5" w:rsidP="000736C5">
            <w:pPr>
              <w:spacing w:after="0" w:line="240" w:lineRule="auto"/>
              <w:jc w:val="center"/>
              <w:rPr>
                <w:sz w:val="20"/>
                <w:szCs w:val="20"/>
              </w:rPr>
            </w:pPr>
            <w:r w:rsidRPr="00C87D07">
              <w:rPr>
                <w:sz w:val="20"/>
                <w:szCs w:val="20"/>
              </w:rPr>
              <w:t>-7.3</w:t>
            </w:r>
          </w:p>
        </w:tc>
      </w:tr>
    </w:tbl>
    <w:p w:rsidR="000736C5" w:rsidRDefault="000736C5" w:rsidP="006730E4">
      <w:pPr>
        <w:spacing w:after="0" w:line="240" w:lineRule="auto"/>
      </w:pPr>
    </w:p>
    <w:p w:rsidR="00E05526" w:rsidRDefault="00E05526" w:rsidP="006730E4">
      <w:pPr>
        <w:spacing w:after="0" w:line="240" w:lineRule="auto"/>
      </w:pPr>
    </w:p>
    <w:p w:rsidR="00E05526" w:rsidRPr="005E4E0C" w:rsidRDefault="00E05526" w:rsidP="00E05526">
      <w:pPr>
        <w:spacing w:after="0" w:line="240" w:lineRule="auto"/>
        <w:rPr>
          <w:rFonts w:eastAsia="Times New Roman" w:cs="Times New Roman"/>
          <w:b/>
        </w:rPr>
      </w:pPr>
      <w:r w:rsidRPr="005E4E0C">
        <w:rPr>
          <w:rFonts w:eastAsia="Times New Roman" w:cs="Times New Roman"/>
          <w:b/>
        </w:rPr>
        <w:t xml:space="preserve">Between 2013 and 2016, science proficiency rates declined by 4 percentage points in the district as whole, from 66 percent in 2013 to 62 percent in 2016, 8 percentage points above the 2016 state rate of 54 percent. </w:t>
      </w:r>
    </w:p>
    <w:p w:rsidR="00E05526" w:rsidRPr="005E4E0C" w:rsidRDefault="00E05526" w:rsidP="00E05526">
      <w:pPr>
        <w:spacing w:after="0" w:line="240" w:lineRule="auto"/>
        <w:rPr>
          <w:rFonts w:eastAsia="Times New Roman" w:cs="Times New Roman"/>
        </w:rPr>
      </w:pPr>
    </w:p>
    <w:p w:rsidR="00E05526" w:rsidRPr="00B91CA9" w:rsidRDefault="00E05526" w:rsidP="00E05526">
      <w:pPr>
        <w:numPr>
          <w:ilvl w:val="0"/>
          <w:numId w:val="59"/>
        </w:numPr>
        <w:spacing w:after="0" w:line="240" w:lineRule="auto"/>
        <w:contextualSpacing/>
        <w:rPr>
          <w:rFonts w:eastAsia="Times New Roman" w:cs="Times New Roman"/>
        </w:rPr>
      </w:pPr>
      <w:r w:rsidRPr="00B91CA9">
        <w:rPr>
          <w:rFonts w:eastAsia="Times New Roman" w:cs="Times New Roman"/>
        </w:rPr>
        <w:t>5</w:t>
      </w:r>
      <w:r w:rsidRPr="00B91CA9">
        <w:rPr>
          <w:rFonts w:eastAsia="Times New Roman" w:cs="Times New Roman"/>
          <w:vertAlign w:val="superscript"/>
        </w:rPr>
        <w:t>th</w:t>
      </w:r>
      <w:r w:rsidRPr="00B91CA9">
        <w:rPr>
          <w:rFonts w:eastAsia="Times New Roman" w:cs="Times New Roman"/>
        </w:rPr>
        <w:t xml:space="preserve"> grade science proficiency rates decreased by 9 percentage points from 67 percent in 2013 to 58 percent in 2016, 11 percentage points above the 2016 state rate of 47 percent.</w:t>
      </w:r>
    </w:p>
    <w:p w:rsidR="00E05526" w:rsidRPr="00B91CA9" w:rsidRDefault="00E05526" w:rsidP="00E05526">
      <w:pPr>
        <w:spacing w:after="0" w:line="240" w:lineRule="auto"/>
        <w:ind w:left="720"/>
        <w:contextualSpacing/>
        <w:rPr>
          <w:rFonts w:eastAsia="Times New Roman" w:cs="Times New Roman"/>
        </w:rPr>
      </w:pPr>
    </w:p>
    <w:p w:rsidR="00E05526" w:rsidRPr="00B91CA9" w:rsidRDefault="00E05526" w:rsidP="00E05526">
      <w:pPr>
        <w:numPr>
          <w:ilvl w:val="0"/>
          <w:numId w:val="59"/>
        </w:numPr>
        <w:spacing w:after="0" w:line="240" w:lineRule="auto"/>
        <w:contextualSpacing/>
        <w:rPr>
          <w:rFonts w:eastAsia="Times New Roman" w:cs="Times New Roman"/>
        </w:rPr>
      </w:pPr>
      <w:r w:rsidRPr="00B91CA9">
        <w:rPr>
          <w:rFonts w:eastAsia="Times New Roman" w:cs="Times New Roman"/>
        </w:rPr>
        <w:t>8</w:t>
      </w:r>
      <w:r w:rsidRPr="00B91CA9">
        <w:rPr>
          <w:rFonts w:eastAsia="Times New Roman" w:cs="Times New Roman"/>
          <w:vertAlign w:val="superscript"/>
        </w:rPr>
        <w:t>th</w:t>
      </w:r>
      <w:r w:rsidRPr="00B91CA9">
        <w:rPr>
          <w:rFonts w:eastAsia="Times New Roman" w:cs="Times New Roman"/>
        </w:rPr>
        <w:t xml:space="preserve"> grade science proficiency rates were 44 percent in 2013 and 2016, 3 percentage points above the 2016 state rate of 41 percent.</w:t>
      </w:r>
    </w:p>
    <w:p w:rsidR="00E05526" w:rsidRPr="00B91CA9" w:rsidRDefault="00E05526" w:rsidP="00E05526">
      <w:pPr>
        <w:spacing w:after="0" w:line="240" w:lineRule="auto"/>
        <w:ind w:left="720"/>
        <w:contextualSpacing/>
        <w:rPr>
          <w:rFonts w:eastAsia="Times New Roman" w:cs="Times New Roman"/>
        </w:rPr>
      </w:pPr>
    </w:p>
    <w:p w:rsidR="00E05526" w:rsidRPr="00B91CA9" w:rsidRDefault="00E05526" w:rsidP="00E05526">
      <w:pPr>
        <w:numPr>
          <w:ilvl w:val="0"/>
          <w:numId w:val="59"/>
        </w:numPr>
        <w:spacing w:after="0" w:line="240" w:lineRule="auto"/>
        <w:contextualSpacing/>
        <w:rPr>
          <w:rFonts w:eastAsia="Times New Roman" w:cs="Times New Roman"/>
        </w:rPr>
      </w:pPr>
      <w:r w:rsidRPr="00B91CA9">
        <w:rPr>
          <w:rFonts w:eastAsia="Times New Roman" w:cs="Times New Roman"/>
        </w:rPr>
        <w:lastRenderedPageBreak/>
        <w:t>10</w:t>
      </w:r>
      <w:r w:rsidRPr="00B91CA9">
        <w:rPr>
          <w:rFonts w:eastAsia="Times New Roman" w:cs="Times New Roman"/>
          <w:vertAlign w:val="superscript"/>
        </w:rPr>
        <w:t>th</w:t>
      </w:r>
      <w:r w:rsidRPr="00B91CA9">
        <w:rPr>
          <w:rFonts w:eastAsia="Times New Roman" w:cs="Times New Roman"/>
        </w:rPr>
        <w:t xml:space="preserve"> grade science proficiency rate</w:t>
      </w:r>
      <w:r w:rsidR="00FF193C">
        <w:rPr>
          <w:rFonts w:eastAsia="Times New Roman" w:cs="Times New Roman"/>
        </w:rPr>
        <w:t>s</w:t>
      </w:r>
      <w:r w:rsidRPr="00B91CA9">
        <w:rPr>
          <w:rFonts w:eastAsia="Times New Roman" w:cs="Times New Roman"/>
        </w:rPr>
        <w:t xml:space="preserve"> declined </w:t>
      </w:r>
      <w:r w:rsidR="00FF193C">
        <w:rPr>
          <w:rFonts w:eastAsia="Times New Roman" w:cs="Times New Roman"/>
        </w:rPr>
        <w:t>1</w:t>
      </w:r>
      <w:r w:rsidR="00FF193C" w:rsidRPr="00B91CA9">
        <w:rPr>
          <w:rFonts w:eastAsia="Times New Roman" w:cs="Times New Roman"/>
        </w:rPr>
        <w:t xml:space="preserve"> </w:t>
      </w:r>
      <w:r w:rsidRPr="00B91CA9">
        <w:rPr>
          <w:rFonts w:eastAsia="Times New Roman" w:cs="Times New Roman"/>
        </w:rPr>
        <w:t>percentage point from 93 percent in 2013 to 92 percent in 2016, 19 percentage points above the 2016 state rate of 73 percent.</w:t>
      </w:r>
    </w:p>
    <w:p w:rsidR="00E05526" w:rsidRDefault="00E05526" w:rsidP="00E05526">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E05526" w:rsidRPr="004A44F6" w:rsidTr="009E45E3">
        <w:tc>
          <w:tcPr>
            <w:tcW w:w="9576" w:type="dxa"/>
            <w:gridSpan w:val="9"/>
            <w:tcBorders>
              <w:top w:val="nil"/>
              <w:left w:val="nil"/>
              <w:right w:val="nil"/>
            </w:tcBorders>
            <w:vAlign w:val="center"/>
          </w:tcPr>
          <w:p w:rsidR="00E05526" w:rsidRPr="004A44F6" w:rsidRDefault="00E05526" w:rsidP="00E05526">
            <w:pPr>
              <w:spacing w:after="0" w:line="240" w:lineRule="auto"/>
              <w:jc w:val="center"/>
              <w:rPr>
                <w:b/>
                <w:sz w:val="20"/>
                <w:szCs w:val="20"/>
              </w:rPr>
            </w:pPr>
            <w:r w:rsidRPr="004A44F6">
              <w:rPr>
                <w:b/>
                <w:sz w:val="20"/>
                <w:szCs w:val="20"/>
              </w:rPr>
              <w:t>Table 17: Tyngsborough Public Schools</w:t>
            </w:r>
          </w:p>
          <w:p w:rsidR="00E05526" w:rsidRPr="004A44F6" w:rsidRDefault="00E05526" w:rsidP="00FF193C">
            <w:pPr>
              <w:spacing w:after="0" w:line="240" w:lineRule="auto"/>
              <w:jc w:val="center"/>
              <w:rPr>
                <w:b/>
                <w:sz w:val="20"/>
                <w:szCs w:val="20"/>
              </w:rPr>
            </w:pPr>
            <w:r w:rsidRPr="004A44F6">
              <w:rPr>
                <w:b/>
                <w:sz w:val="20"/>
                <w:szCs w:val="20"/>
              </w:rPr>
              <w:t>Science Percent Proficient or Advanced by Grade 2013</w:t>
            </w:r>
            <w:r w:rsidR="00FF193C">
              <w:rPr>
                <w:b/>
                <w:sz w:val="20"/>
                <w:szCs w:val="20"/>
              </w:rPr>
              <w:t>–</w:t>
            </w:r>
            <w:r w:rsidRPr="004A44F6">
              <w:rPr>
                <w:b/>
                <w:sz w:val="20"/>
                <w:szCs w:val="20"/>
              </w:rPr>
              <w:t>2016</w:t>
            </w:r>
          </w:p>
        </w:tc>
      </w:tr>
      <w:tr w:rsidR="00E05526" w:rsidRPr="004A44F6" w:rsidTr="009E45E3">
        <w:tc>
          <w:tcPr>
            <w:tcW w:w="957"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Grade</w:t>
            </w:r>
          </w:p>
        </w:tc>
        <w:tc>
          <w:tcPr>
            <w:tcW w:w="1077"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Number</w:t>
            </w:r>
          </w:p>
        </w:tc>
        <w:tc>
          <w:tcPr>
            <w:tcW w:w="1077"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2013</w:t>
            </w:r>
          </w:p>
        </w:tc>
        <w:tc>
          <w:tcPr>
            <w:tcW w:w="1078"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2014</w:t>
            </w:r>
          </w:p>
        </w:tc>
        <w:tc>
          <w:tcPr>
            <w:tcW w:w="1077"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2015</w:t>
            </w:r>
          </w:p>
        </w:tc>
        <w:tc>
          <w:tcPr>
            <w:tcW w:w="1077"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2016</w:t>
            </w:r>
          </w:p>
        </w:tc>
        <w:tc>
          <w:tcPr>
            <w:tcW w:w="1078"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State</w:t>
            </w:r>
            <w:r w:rsidR="00FF193C">
              <w:rPr>
                <w:b/>
                <w:sz w:val="20"/>
                <w:szCs w:val="20"/>
              </w:rPr>
              <w:t xml:space="preserve"> (2016)</w:t>
            </w:r>
          </w:p>
        </w:tc>
        <w:tc>
          <w:tcPr>
            <w:tcW w:w="1077"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4-Year Trend</w:t>
            </w:r>
          </w:p>
        </w:tc>
        <w:tc>
          <w:tcPr>
            <w:tcW w:w="1078" w:type="dxa"/>
            <w:shd w:val="clear" w:color="auto" w:fill="D9D9D9" w:themeFill="background1" w:themeFillShade="D9"/>
            <w:vAlign w:val="center"/>
          </w:tcPr>
          <w:p w:rsidR="00E05526" w:rsidRPr="004A44F6" w:rsidRDefault="00E05526" w:rsidP="00E05526">
            <w:pPr>
              <w:spacing w:after="0" w:line="240" w:lineRule="auto"/>
              <w:jc w:val="center"/>
              <w:rPr>
                <w:b/>
                <w:sz w:val="20"/>
                <w:szCs w:val="20"/>
              </w:rPr>
            </w:pPr>
            <w:r w:rsidRPr="004A44F6">
              <w:rPr>
                <w:b/>
                <w:sz w:val="20"/>
                <w:szCs w:val="20"/>
              </w:rPr>
              <w:t>2-Year Trend</w:t>
            </w:r>
          </w:p>
        </w:tc>
      </w:tr>
      <w:tr w:rsidR="00E05526" w:rsidRPr="004A44F6" w:rsidTr="009E45E3">
        <w:tc>
          <w:tcPr>
            <w:tcW w:w="957" w:type="dxa"/>
            <w:vAlign w:val="center"/>
          </w:tcPr>
          <w:p w:rsidR="00E05526" w:rsidRPr="004A44F6" w:rsidRDefault="00E05526" w:rsidP="00E05526">
            <w:pPr>
              <w:spacing w:after="0" w:line="240" w:lineRule="auto"/>
              <w:jc w:val="center"/>
              <w:rPr>
                <w:sz w:val="20"/>
                <w:szCs w:val="20"/>
              </w:rPr>
            </w:pPr>
            <w:r w:rsidRPr="004A44F6">
              <w:rPr>
                <w:sz w:val="20"/>
                <w:szCs w:val="20"/>
              </w:rPr>
              <w:t>5</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137</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67%</w:t>
            </w:r>
          </w:p>
        </w:tc>
        <w:tc>
          <w:tcPr>
            <w:tcW w:w="1078"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48%</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46%</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58%</w:t>
            </w:r>
          </w:p>
        </w:tc>
        <w:tc>
          <w:tcPr>
            <w:tcW w:w="1078"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47%</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-9%</w:t>
            </w:r>
          </w:p>
        </w:tc>
        <w:tc>
          <w:tcPr>
            <w:tcW w:w="1078"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12%</w:t>
            </w:r>
          </w:p>
        </w:tc>
      </w:tr>
      <w:tr w:rsidR="00E05526" w:rsidRPr="004A44F6" w:rsidTr="009E45E3">
        <w:tc>
          <w:tcPr>
            <w:tcW w:w="957" w:type="dxa"/>
            <w:shd w:val="clear" w:color="auto" w:fill="D9D9D9" w:themeFill="background1" w:themeFillShade="D9"/>
            <w:vAlign w:val="center"/>
          </w:tcPr>
          <w:p w:rsidR="00E05526" w:rsidRPr="004A44F6" w:rsidRDefault="00E05526" w:rsidP="00E05526">
            <w:pPr>
              <w:spacing w:after="0" w:line="240" w:lineRule="auto"/>
              <w:jc w:val="center"/>
              <w:rPr>
                <w:sz w:val="20"/>
                <w:szCs w:val="20"/>
              </w:rPr>
            </w:pPr>
            <w:r w:rsidRPr="004A44F6">
              <w:rPr>
                <w:sz w:val="20"/>
                <w:szCs w:val="20"/>
              </w:rPr>
              <w:t>8</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160</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44%</w:t>
            </w:r>
          </w:p>
        </w:tc>
        <w:tc>
          <w:tcPr>
            <w:tcW w:w="1078"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45%</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50%</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44%</w:t>
            </w:r>
          </w:p>
        </w:tc>
        <w:tc>
          <w:tcPr>
            <w:tcW w:w="1078"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41%</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0%</w:t>
            </w:r>
          </w:p>
        </w:tc>
        <w:tc>
          <w:tcPr>
            <w:tcW w:w="1078"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-6%</w:t>
            </w:r>
          </w:p>
        </w:tc>
      </w:tr>
      <w:tr w:rsidR="00E05526" w:rsidRPr="004A44F6" w:rsidTr="009E45E3">
        <w:tc>
          <w:tcPr>
            <w:tcW w:w="957" w:type="dxa"/>
            <w:vAlign w:val="center"/>
          </w:tcPr>
          <w:p w:rsidR="00E05526" w:rsidRPr="004A44F6" w:rsidRDefault="00E05526" w:rsidP="00E05526">
            <w:pPr>
              <w:spacing w:after="0" w:line="240" w:lineRule="auto"/>
              <w:jc w:val="center"/>
              <w:rPr>
                <w:sz w:val="20"/>
                <w:szCs w:val="20"/>
              </w:rPr>
            </w:pPr>
            <w:r w:rsidRPr="004A44F6">
              <w:rPr>
                <w:sz w:val="20"/>
                <w:szCs w:val="20"/>
              </w:rPr>
              <w:t>10</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119</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93%</w:t>
            </w:r>
          </w:p>
        </w:tc>
        <w:tc>
          <w:tcPr>
            <w:tcW w:w="1078"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83%</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86%</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92%</w:t>
            </w:r>
          </w:p>
        </w:tc>
        <w:tc>
          <w:tcPr>
            <w:tcW w:w="1078"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73%</w:t>
            </w:r>
          </w:p>
        </w:tc>
        <w:tc>
          <w:tcPr>
            <w:tcW w:w="1077"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-1%</w:t>
            </w:r>
          </w:p>
        </w:tc>
        <w:tc>
          <w:tcPr>
            <w:tcW w:w="1078" w:type="dxa"/>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6%</w:t>
            </w:r>
          </w:p>
        </w:tc>
      </w:tr>
      <w:tr w:rsidR="00E05526" w:rsidRPr="004A44F6" w:rsidTr="009E45E3">
        <w:tc>
          <w:tcPr>
            <w:tcW w:w="957" w:type="dxa"/>
            <w:shd w:val="clear" w:color="auto" w:fill="D9D9D9" w:themeFill="background1" w:themeFillShade="D9"/>
            <w:vAlign w:val="center"/>
          </w:tcPr>
          <w:p w:rsidR="00E05526" w:rsidRPr="004A44F6" w:rsidRDefault="00E05526" w:rsidP="00E05526">
            <w:pPr>
              <w:spacing w:after="0" w:line="240" w:lineRule="auto"/>
              <w:jc w:val="center"/>
              <w:rPr>
                <w:sz w:val="20"/>
                <w:szCs w:val="20"/>
              </w:rPr>
            </w:pPr>
            <w:r w:rsidRPr="004A44F6">
              <w:rPr>
                <w:sz w:val="20"/>
                <w:szCs w:val="20"/>
              </w:rPr>
              <w:t>All</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416</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66%</w:t>
            </w:r>
          </w:p>
        </w:tc>
        <w:tc>
          <w:tcPr>
            <w:tcW w:w="1078"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58%</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59%</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62%</w:t>
            </w:r>
          </w:p>
        </w:tc>
        <w:tc>
          <w:tcPr>
            <w:tcW w:w="1078"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54%</w:t>
            </w:r>
          </w:p>
        </w:tc>
        <w:tc>
          <w:tcPr>
            <w:tcW w:w="1077"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-4%</w:t>
            </w:r>
          </w:p>
        </w:tc>
        <w:tc>
          <w:tcPr>
            <w:tcW w:w="1078" w:type="dxa"/>
            <w:shd w:val="clear" w:color="auto" w:fill="D9D9D9" w:themeFill="background1" w:themeFillShade="D9"/>
            <w:vAlign w:val="bottom"/>
          </w:tcPr>
          <w:p w:rsidR="00E05526" w:rsidRPr="004A44F6" w:rsidRDefault="00E05526" w:rsidP="00E05526">
            <w:pPr>
              <w:spacing w:after="0" w:line="240" w:lineRule="auto"/>
              <w:jc w:val="center"/>
              <w:rPr>
                <w:rFonts w:ascii="Calibri" w:hAnsi="Calibri"/>
                <w:sz w:val="20"/>
                <w:szCs w:val="20"/>
              </w:rPr>
            </w:pPr>
            <w:r w:rsidRPr="004A44F6">
              <w:rPr>
                <w:rFonts w:ascii="Calibri" w:hAnsi="Calibri"/>
                <w:sz w:val="20"/>
                <w:szCs w:val="20"/>
              </w:rPr>
              <w:t>3%</w:t>
            </w:r>
          </w:p>
        </w:tc>
      </w:tr>
    </w:tbl>
    <w:p w:rsidR="008B1D89" w:rsidRDefault="008B1D89" w:rsidP="008B1D89">
      <w:pPr>
        <w:spacing w:after="0" w:line="240" w:lineRule="auto"/>
        <w:rPr>
          <w:b/>
        </w:rPr>
      </w:pPr>
      <w:r w:rsidRPr="00657581">
        <w:rPr>
          <w:b/>
        </w:rPr>
        <w:t xml:space="preserve">In 2016, the percentage of students scoring proficient or advanced in science was 59 percent </w:t>
      </w:r>
      <w:r w:rsidR="008D7D9C" w:rsidRPr="00657581">
        <w:rPr>
          <w:b/>
        </w:rPr>
        <w:t>in the 5</w:t>
      </w:r>
      <w:r w:rsidR="008D7D9C" w:rsidRPr="00657581">
        <w:rPr>
          <w:b/>
          <w:vertAlign w:val="superscript"/>
        </w:rPr>
        <w:t>th</w:t>
      </w:r>
      <w:r w:rsidR="008D7D9C" w:rsidRPr="00657581">
        <w:rPr>
          <w:b/>
        </w:rPr>
        <w:t xml:space="preserve"> grade </w:t>
      </w:r>
      <w:r w:rsidRPr="00657581">
        <w:rPr>
          <w:b/>
        </w:rPr>
        <w:t xml:space="preserve">at Tyngsborough Elementary, 12 percentage points above the 2016 state rate of 47 percent.  </w:t>
      </w:r>
      <w:r w:rsidR="008D7D9C">
        <w:rPr>
          <w:b/>
        </w:rPr>
        <w:t>S</w:t>
      </w:r>
      <w:r w:rsidRPr="00657581">
        <w:rPr>
          <w:b/>
        </w:rPr>
        <w:t>cience proficiency was 45 percent in the 8</w:t>
      </w:r>
      <w:r w:rsidRPr="00657581">
        <w:rPr>
          <w:b/>
          <w:vertAlign w:val="superscript"/>
        </w:rPr>
        <w:t>th</w:t>
      </w:r>
      <w:r w:rsidRPr="00657581">
        <w:rPr>
          <w:b/>
        </w:rPr>
        <w:t xml:space="preserve"> grade</w:t>
      </w:r>
      <w:r w:rsidR="008D7D9C">
        <w:rPr>
          <w:b/>
        </w:rPr>
        <w:t xml:space="preserve"> a</w:t>
      </w:r>
      <w:r w:rsidR="008D7D9C" w:rsidRPr="00657581">
        <w:rPr>
          <w:b/>
        </w:rPr>
        <w:t>t Tyngsborough Middle</w:t>
      </w:r>
      <w:r w:rsidRPr="00657581">
        <w:rPr>
          <w:b/>
        </w:rPr>
        <w:t xml:space="preserve">, 4 percentage points above the </w:t>
      </w:r>
      <w:r w:rsidR="008D7D9C">
        <w:rPr>
          <w:b/>
        </w:rPr>
        <w:t xml:space="preserve">2016 </w:t>
      </w:r>
      <w:r w:rsidRPr="00657581">
        <w:rPr>
          <w:b/>
        </w:rPr>
        <w:t xml:space="preserve">state rate of 41 percent.  </w:t>
      </w:r>
      <w:r w:rsidR="008D7D9C">
        <w:rPr>
          <w:b/>
        </w:rPr>
        <w:t>S</w:t>
      </w:r>
      <w:r w:rsidR="008D7D9C" w:rsidRPr="00657581">
        <w:rPr>
          <w:b/>
        </w:rPr>
        <w:t xml:space="preserve">cience </w:t>
      </w:r>
      <w:r w:rsidRPr="00657581">
        <w:rPr>
          <w:b/>
        </w:rPr>
        <w:t xml:space="preserve">proficiency was 93 percent </w:t>
      </w:r>
      <w:r w:rsidR="008D7D9C">
        <w:rPr>
          <w:b/>
        </w:rPr>
        <w:t>i</w:t>
      </w:r>
      <w:r w:rsidR="008D7D9C" w:rsidRPr="00657581">
        <w:rPr>
          <w:b/>
        </w:rPr>
        <w:t>n the 10</w:t>
      </w:r>
      <w:r w:rsidR="008D7D9C" w:rsidRPr="00657581">
        <w:rPr>
          <w:b/>
          <w:vertAlign w:val="superscript"/>
        </w:rPr>
        <w:t>th</w:t>
      </w:r>
      <w:r w:rsidR="008D7D9C" w:rsidRPr="00657581">
        <w:rPr>
          <w:b/>
        </w:rPr>
        <w:t xml:space="preserve"> grade </w:t>
      </w:r>
      <w:r w:rsidRPr="00657581">
        <w:rPr>
          <w:b/>
        </w:rPr>
        <w:t xml:space="preserve">at Tyngsborough High, 20 percentage points above the </w:t>
      </w:r>
      <w:r w:rsidR="008D7D9C">
        <w:rPr>
          <w:b/>
        </w:rPr>
        <w:t xml:space="preserve">2016 </w:t>
      </w:r>
      <w:r w:rsidRPr="00657581">
        <w:rPr>
          <w:b/>
        </w:rPr>
        <w:t>state rate of 73 percent.</w:t>
      </w:r>
    </w:p>
    <w:p w:rsidR="005C65E1" w:rsidRDefault="005C65E1" w:rsidP="008B1D89">
      <w:pPr>
        <w:spacing w:after="0" w:line="240" w:lineRule="auto"/>
        <w:rPr>
          <w:b/>
        </w:rPr>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B1D89" w:rsidRPr="004A44F6" w:rsidTr="009E45E3">
        <w:tc>
          <w:tcPr>
            <w:tcW w:w="9558" w:type="dxa"/>
            <w:gridSpan w:val="9"/>
            <w:tcBorders>
              <w:top w:val="nil"/>
              <w:left w:val="nil"/>
              <w:right w:val="nil"/>
            </w:tcBorders>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 xml:space="preserve">Table 18: </w:t>
            </w:r>
            <w:r w:rsidRPr="004A44F6">
              <w:rPr>
                <w:b/>
                <w:sz w:val="20"/>
                <w:szCs w:val="20"/>
              </w:rPr>
              <w:t>Tyngsborough</w:t>
            </w:r>
            <w:r w:rsidRPr="004A44F6">
              <w:rPr>
                <w:rFonts w:eastAsia="Times New Roman" w:cs="Times New Roman"/>
                <w:b/>
                <w:sz w:val="20"/>
                <w:szCs w:val="20"/>
              </w:rPr>
              <w:t xml:space="preserve"> Public Schools</w:t>
            </w:r>
          </w:p>
          <w:p w:rsidR="008B1D89" w:rsidRPr="004A44F6" w:rsidRDefault="008B1D89" w:rsidP="008D7D9C">
            <w:pPr>
              <w:spacing w:after="0" w:line="240" w:lineRule="auto"/>
              <w:jc w:val="center"/>
              <w:rPr>
                <w:rFonts w:eastAsia="Times New Roman" w:cs="Times New Roman"/>
                <w:b/>
                <w:sz w:val="20"/>
                <w:szCs w:val="20"/>
              </w:rPr>
            </w:pPr>
            <w:r w:rsidRPr="004A44F6">
              <w:rPr>
                <w:rFonts w:eastAsia="Times New Roman" w:cs="Times New Roman"/>
                <w:b/>
                <w:sz w:val="20"/>
                <w:szCs w:val="20"/>
              </w:rPr>
              <w:t>Science Percent Proficient or Advanced by School and Grade 2015</w:t>
            </w:r>
            <w:r w:rsidR="008D7D9C">
              <w:rPr>
                <w:rFonts w:eastAsia="Times New Roman" w:cs="Times New Roman"/>
                <w:b/>
                <w:sz w:val="20"/>
                <w:szCs w:val="20"/>
              </w:rPr>
              <w:t>–</w:t>
            </w:r>
            <w:r w:rsidRPr="004A44F6">
              <w:rPr>
                <w:rFonts w:eastAsia="Times New Roman" w:cs="Times New Roman"/>
                <w:b/>
                <w:sz w:val="20"/>
                <w:szCs w:val="20"/>
              </w:rPr>
              <w:t>2016</w:t>
            </w:r>
          </w:p>
        </w:tc>
      </w:tr>
      <w:tr w:rsidR="008B1D89" w:rsidRPr="004A44F6" w:rsidTr="009E45E3">
        <w:tc>
          <w:tcPr>
            <w:tcW w:w="3330" w:type="dxa"/>
            <w:shd w:val="clear" w:color="auto" w:fill="D9D9D9" w:themeFill="background1" w:themeFillShade="D9"/>
          </w:tcPr>
          <w:p w:rsidR="008B1D89" w:rsidRPr="004A44F6" w:rsidRDefault="008B1D89" w:rsidP="00A21E1B">
            <w:pPr>
              <w:spacing w:after="0" w:line="240" w:lineRule="auto"/>
              <w:jc w:val="center"/>
              <w:rPr>
                <w:rFonts w:eastAsia="Times New Roman" w:cs="Times New Roman"/>
                <w:b/>
                <w:sz w:val="20"/>
                <w:szCs w:val="20"/>
              </w:rPr>
            </w:pPr>
            <w:r w:rsidRPr="004A44F6">
              <w:rPr>
                <w:rFonts w:eastAsia="Times New Roman" w:cs="Times New Roman"/>
                <w:b/>
                <w:sz w:val="20"/>
                <w:szCs w:val="20"/>
              </w:rPr>
              <w:t>School</w:t>
            </w:r>
          </w:p>
        </w:tc>
        <w:tc>
          <w:tcPr>
            <w:tcW w:w="778"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3</w:t>
            </w:r>
          </w:p>
        </w:tc>
        <w:tc>
          <w:tcPr>
            <w:tcW w:w="779"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4</w:t>
            </w:r>
          </w:p>
        </w:tc>
        <w:tc>
          <w:tcPr>
            <w:tcW w:w="778"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5</w:t>
            </w:r>
          </w:p>
        </w:tc>
        <w:tc>
          <w:tcPr>
            <w:tcW w:w="779"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6</w:t>
            </w:r>
          </w:p>
        </w:tc>
        <w:tc>
          <w:tcPr>
            <w:tcW w:w="778"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7</w:t>
            </w:r>
          </w:p>
        </w:tc>
        <w:tc>
          <w:tcPr>
            <w:tcW w:w="779"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8</w:t>
            </w:r>
          </w:p>
        </w:tc>
        <w:tc>
          <w:tcPr>
            <w:tcW w:w="778"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10</w:t>
            </w:r>
          </w:p>
        </w:tc>
        <w:tc>
          <w:tcPr>
            <w:tcW w:w="779" w:type="dxa"/>
            <w:shd w:val="clear" w:color="auto" w:fill="D9D9D9" w:themeFill="background1" w:themeFillShade="D9"/>
          </w:tcPr>
          <w:p w:rsidR="008B1D89" w:rsidRPr="004A44F6" w:rsidRDefault="008B1D89" w:rsidP="008B1D89">
            <w:pPr>
              <w:spacing w:after="0" w:line="240" w:lineRule="auto"/>
              <w:jc w:val="center"/>
              <w:rPr>
                <w:rFonts w:eastAsia="Times New Roman" w:cs="Times New Roman"/>
                <w:b/>
                <w:sz w:val="20"/>
                <w:szCs w:val="20"/>
              </w:rPr>
            </w:pPr>
            <w:r w:rsidRPr="004A44F6">
              <w:rPr>
                <w:rFonts w:eastAsia="Times New Roman" w:cs="Times New Roman"/>
                <w:b/>
                <w:sz w:val="20"/>
                <w:szCs w:val="20"/>
              </w:rPr>
              <w:t>Total</w:t>
            </w:r>
          </w:p>
        </w:tc>
      </w:tr>
      <w:tr w:rsidR="008B1D89" w:rsidRPr="004A44F6" w:rsidTr="009E45E3">
        <w:tc>
          <w:tcPr>
            <w:tcW w:w="3330" w:type="dxa"/>
            <w:shd w:val="clear" w:color="auto" w:fill="auto"/>
            <w:vAlign w:val="bottom"/>
          </w:tcPr>
          <w:p w:rsidR="008B1D89" w:rsidRPr="004A44F6" w:rsidRDefault="008B1D89" w:rsidP="00A21E1B">
            <w:pPr>
              <w:spacing w:after="0" w:line="240" w:lineRule="auto"/>
              <w:jc w:val="center"/>
              <w:rPr>
                <w:rFonts w:ascii="Calibri" w:hAnsi="Calibri"/>
                <w:sz w:val="20"/>
                <w:szCs w:val="20"/>
              </w:rPr>
            </w:pPr>
            <w:r w:rsidRPr="004A44F6">
              <w:rPr>
                <w:rFonts w:ascii="Calibri" w:hAnsi="Calibri"/>
                <w:sz w:val="20"/>
                <w:szCs w:val="20"/>
              </w:rPr>
              <w:t>Tyngsborough Elementary</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59%</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59%</w:t>
            </w:r>
          </w:p>
        </w:tc>
      </w:tr>
      <w:tr w:rsidR="008B1D89" w:rsidRPr="004A44F6" w:rsidTr="009E45E3">
        <w:tc>
          <w:tcPr>
            <w:tcW w:w="3330" w:type="dxa"/>
            <w:shd w:val="clear" w:color="auto" w:fill="D9D9D9" w:themeFill="background1" w:themeFillShade="D9"/>
            <w:vAlign w:val="bottom"/>
          </w:tcPr>
          <w:p w:rsidR="008B1D89" w:rsidRPr="004A44F6" w:rsidRDefault="008B1D89" w:rsidP="00A21E1B">
            <w:pPr>
              <w:spacing w:after="0" w:line="240" w:lineRule="auto"/>
              <w:jc w:val="center"/>
              <w:rPr>
                <w:rFonts w:ascii="Calibri" w:hAnsi="Calibri"/>
                <w:sz w:val="20"/>
                <w:szCs w:val="20"/>
              </w:rPr>
            </w:pPr>
            <w:r w:rsidRPr="004A44F6">
              <w:rPr>
                <w:rFonts w:ascii="Calibri" w:hAnsi="Calibri"/>
                <w:sz w:val="20"/>
                <w:szCs w:val="20"/>
              </w:rPr>
              <w:t>Tyngsborough Middle</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45%</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45%</w:t>
            </w:r>
          </w:p>
        </w:tc>
      </w:tr>
      <w:tr w:rsidR="008B1D89" w:rsidRPr="004A44F6" w:rsidTr="009E45E3">
        <w:tc>
          <w:tcPr>
            <w:tcW w:w="3330" w:type="dxa"/>
            <w:shd w:val="clear" w:color="auto" w:fill="auto"/>
            <w:vAlign w:val="bottom"/>
          </w:tcPr>
          <w:p w:rsidR="008B1D89" w:rsidRPr="004A44F6" w:rsidRDefault="008B1D89" w:rsidP="00A21E1B">
            <w:pPr>
              <w:spacing w:after="0" w:line="240" w:lineRule="auto"/>
              <w:jc w:val="center"/>
              <w:rPr>
                <w:rFonts w:ascii="Calibri" w:hAnsi="Calibri"/>
                <w:sz w:val="20"/>
                <w:szCs w:val="20"/>
              </w:rPr>
            </w:pPr>
            <w:r w:rsidRPr="004A44F6">
              <w:rPr>
                <w:rFonts w:ascii="Calibri" w:hAnsi="Calibri"/>
                <w:sz w:val="20"/>
                <w:szCs w:val="20"/>
              </w:rPr>
              <w:t>Tyngsborough High</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93%</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93%</w:t>
            </w:r>
          </w:p>
        </w:tc>
      </w:tr>
      <w:tr w:rsidR="008B1D89" w:rsidRPr="004A44F6" w:rsidTr="009E45E3">
        <w:tc>
          <w:tcPr>
            <w:tcW w:w="3330" w:type="dxa"/>
            <w:shd w:val="clear" w:color="auto" w:fill="D9D9D9" w:themeFill="background1" w:themeFillShade="D9"/>
            <w:vAlign w:val="bottom"/>
          </w:tcPr>
          <w:p w:rsidR="008B1D89" w:rsidRPr="004A44F6" w:rsidRDefault="008B1D89" w:rsidP="00A21E1B">
            <w:pPr>
              <w:spacing w:after="0" w:line="240" w:lineRule="auto"/>
              <w:jc w:val="center"/>
              <w:rPr>
                <w:sz w:val="20"/>
                <w:szCs w:val="20"/>
              </w:rPr>
            </w:pPr>
            <w:r w:rsidRPr="004A44F6">
              <w:rPr>
                <w:sz w:val="20"/>
                <w:szCs w:val="20"/>
              </w:rPr>
              <w:t>District</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58%</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44%</w:t>
            </w:r>
          </w:p>
        </w:tc>
        <w:tc>
          <w:tcPr>
            <w:tcW w:w="77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92%</w:t>
            </w:r>
          </w:p>
        </w:tc>
        <w:tc>
          <w:tcPr>
            <w:tcW w:w="779"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62%</w:t>
            </w:r>
          </w:p>
        </w:tc>
      </w:tr>
      <w:tr w:rsidR="008B1D89" w:rsidRPr="004A44F6" w:rsidTr="009E45E3">
        <w:tc>
          <w:tcPr>
            <w:tcW w:w="3330" w:type="dxa"/>
            <w:shd w:val="clear" w:color="auto" w:fill="auto"/>
            <w:vAlign w:val="bottom"/>
          </w:tcPr>
          <w:p w:rsidR="008B1D89" w:rsidRPr="004A44F6" w:rsidRDefault="008B1D89" w:rsidP="00A21E1B">
            <w:pPr>
              <w:spacing w:after="0" w:line="240" w:lineRule="auto"/>
              <w:jc w:val="center"/>
              <w:rPr>
                <w:sz w:val="20"/>
                <w:szCs w:val="20"/>
              </w:rPr>
            </w:pPr>
            <w:r w:rsidRPr="004A44F6">
              <w:rPr>
                <w:sz w:val="20"/>
                <w:szCs w:val="20"/>
              </w:rPr>
              <w:t>State</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47%</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41%</w:t>
            </w:r>
          </w:p>
        </w:tc>
        <w:tc>
          <w:tcPr>
            <w:tcW w:w="778"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73%</w:t>
            </w:r>
          </w:p>
        </w:tc>
        <w:tc>
          <w:tcPr>
            <w:tcW w:w="779" w:type="dxa"/>
            <w:shd w:val="clear" w:color="auto" w:fill="auto"/>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54%</w:t>
            </w:r>
          </w:p>
        </w:tc>
      </w:tr>
    </w:tbl>
    <w:p w:rsidR="00E05526" w:rsidRDefault="00E05526" w:rsidP="00E05526">
      <w:pPr>
        <w:spacing w:after="0" w:line="240" w:lineRule="auto"/>
      </w:pPr>
    </w:p>
    <w:p w:rsidR="008B1D89" w:rsidRDefault="008B1D89" w:rsidP="00E05526">
      <w:pPr>
        <w:spacing w:after="0" w:line="240" w:lineRule="auto"/>
      </w:pPr>
    </w:p>
    <w:p w:rsidR="008B1D89" w:rsidRPr="004C2AC2" w:rsidRDefault="008B1D89" w:rsidP="008B1D89">
      <w:pPr>
        <w:spacing w:after="0" w:line="240" w:lineRule="auto"/>
        <w:rPr>
          <w:b/>
        </w:rPr>
      </w:pPr>
      <w:r w:rsidRPr="004C2AC2">
        <w:rPr>
          <w:b/>
        </w:rPr>
        <w:t xml:space="preserve">Between 2013 and 2016, science proficiency rates declined by 8 percentage points at Tyngsborough Elementary and by </w:t>
      </w:r>
      <w:r w:rsidR="008D7D9C">
        <w:rPr>
          <w:b/>
        </w:rPr>
        <w:t>1</w:t>
      </w:r>
      <w:r w:rsidR="008D7D9C" w:rsidRPr="004C2AC2">
        <w:rPr>
          <w:b/>
        </w:rPr>
        <w:t xml:space="preserve"> </w:t>
      </w:r>
      <w:r w:rsidRPr="004C2AC2">
        <w:rPr>
          <w:b/>
        </w:rPr>
        <w:t>percentage point at Tyngsborough Middle and Tyngsborough High.</w:t>
      </w:r>
    </w:p>
    <w:p w:rsidR="008B1D89" w:rsidRPr="004C2AC2" w:rsidRDefault="008B1D89" w:rsidP="008B1D89">
      <w:pPr>
        <w:numPr>
          <w:ilvl w:val="0"/>
          <w:numId w:val="60"/>
        </w:numPr>
        <w:spacing w:after="0" w:line="240" w:lineRule="auto"/>
        <w:contextualSpacing/>
      </w:pPr>
      <w:r w:rsidRPr="004C2AC2">
        <w:t>Science proficiency rates for high needs students declined by 4 percentage points at Tyngsborough Elementary and by 2 percentage points at Tyngsborough High, and improved by 14 percentage points at Tyngsborough Middle.</w:t>
      </w:r>
    </w:p>
    <w:p w:rsidR="008B1D89" w:rsidRDefault="008B1D89" w:rsidP="008B1D89">
      <w:pPr>
        <w:numPr>
          <w:ilvl w:val="0"/>
          <w:numId w:val="60"/>
        </w:numPr>
        <w:spacing w:after="0" w:line="240" w:lineRule="auto"/>
        <w:contextualSpacing/>
      </w:pPr>
      <w:r w:rsidRPr="004C2AC2">
        <w:t>Science proficiency rates for students with disabilities declined by 6 percentage points at Tyngsborough Elementary and by 2 percentage points at Tyngsborough High, and improved by 10 percentage points at Tyngsborough Middle.</w:t>
      </w: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8D58B2" w:rsidRDefault="008D58B2" w:rsidP="00C51CF2">
      <w:pPr>
        <w:spacing w:after="0" w:line="240" w:lineRule="auto"/>
        <w:contextualSpacing/>
      </w:pPr>
    </w:p>
    <w:p w:rsidR="00C51CF2" w:rsidRDefault="00C51CF2" w:rsidP="00C51CF2">
      <w:pPr>
        <w:spacing w:after="0" w:line="240" w:lineRule="auto"/>
        <w:contextualSpacing/>
      </w:pPr>
    </w:p>
    <w:p w:rsidR="00C51CF2" w:rsidRDefault="00C51CF2" w:rsidP="00C51CF2">
      <w:pPr>
        <w:spacing w:after="0" w:line="240" w:lineRule="auto"/>
        <w:contextualSpacing/>
      </w:pPr>
    </w:p>
    <w:p w:rsidR="00C51CF2" w:rsidRPr="004C2AC2" w:rsidRDefault="00C51CF2" w:rsidP="00C51CF2">
      <w:pPr>
        <w:spacing w:after="0" w:line="240" w:lineRule="auto"/>
        <w:contextualSpacing/>
      </w:pPr>
    </w:p>
    <w:p w:rsidR="008B1D89" w:rsidRPr="004C2AC2" w:rsidRDefault="008B1D89" w:rsidP="008B1D89">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8B1D89" w:rsidRPr="004A44F6" w:rsidTr="009E45E3">
        <w:tc>
          <w:tcPr>
            <w:tcW w:w="9576" w:type="dxa"/>
            <w:gridSpan w:val="6"/>
            <w:tcBorders>
              <w:top w:val="nil"/>
              <w:left w:val="nil"/>
              <w:right w:val="nil"/>
            </w:tcBorders>
          </w:tcPr>
          <w:p w:rsidR="008B1D89" w:rsidRPr="004A44F6" w:rsidRDefault="008B1D89" w:rsidP="008B1D89">
            <w:pPr>
              <w:spacing w:after="0" w:line="240" w:lineRule="auto"/>
              <w:jc w:val="center"/>
              <w:rPr>
                <w:b/>
                <w:sz w:val="20"/>
                <w:szCs w:val="20"/>
              </w:rPr>
            </w:pPr>
            <w:r w:rsidRPr="004A44F6">
              <w:rPr>
                <w:b/>
                <w:sz w:val="20"/>
                <w:szCs w:val="20"/>
              </w:rPr>
              <w:lastRenderedPageBreak/>
              <w:t>Table 19: Tyngsborough Public Schools</w:t>
            </w:r>
          </w:p>
          <w:p w:rsidR="008B1D89" w:rsidRPr="004A44F6" w:rsidRDefault="008B1D89" w:rsidP="008B1D89">
            <w:pPr>
              <w:spacing w:after="0" w:line="240" w:lineRule="auto"/>
              <w:jc w:val="center"/>
              <w:rPr>
                <w:b/>
                <w:sz w:val="20"/>
                <w:szCs w:val="20"/>
              </w:rPr>
            </w:pPr>
            <w:r w:rsidRPr="004A44F6">
              <w:rPr>
                <w:b/>
                <w:sz w:val="20"/>
                <w:szCs w:val="20"/>
              </w:rPr>
              <w:t>Science Percent Proficient or Advanced by School and Subgroup 2013–2016</w:t>
            </w:r>
          </w:p>
        </w:tc>
      </w:tr>
      <w:tr w:rsidR="008B1D89" w:rsidRPr="004A44F6" w:rsidTr="009E45E3">
        <w:tc>
          <w:tcPr>
            <w:tcW w:w="3438" w:type="dxa"/>
            <w:shd w:val="clear" w:color="auto" w:fill="D9D9D9" w:themeFill="background1" w:themeFillShade="D9"/>
          </w:tcPr>
          <w:p w:rsidR="008B1D89" w:rsidRPr="004A44F6" w:rsidRDefault="00A21E1B" w:rsidP="00A21E1B">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B1D89" w:rsidRPr="004A44F6" w:rsidRDefault="008B1D89" w:rsidP="008B1D89">
            <w:pPr>
              <w:spacing w:after="0" w:line="240" w:lineRule="auto"/>
              <w:jc w:val="center"/>
              <w:rPr>
                <w:b/>
                <w:sz w:val="20"/>
                <w:szCs w:val="20"/>
              </w:rPr>
            </w:pPr>
            <w:r w:rsidRPr="004A44F6">
              <w:rPr>
                <w:b/>
                <w:sz w:val="20"/>
                <w:szCs w:val="20"/>
              </w:rPr>
              <w:t>2013</w:t>
            </w:r>
          </w:p>
        </w:tc>
        <w:tc>
          <w:tcPr>
            <w:tcW w:w="1080" w:type="dxa"/>
            <w:shd w:val="clear" w:color="auto" w:fill="D9D9D9" w:themeFill="background1" w:themeFillShade="D9"/>
          </w:tcPr>
          <w:p w:rsidR="008B1D89" w:rsidRPr="004A44F6" w:rsidRDefault="008B1D89" w:rsidP="008B1D89">
            <w:pPr>
              <w:spacing w:after="0" w:line="240" w:lineRule="auto"/>
              <w:jc w:val="center"/>
              <w:rPr>
                <w:b/>
                <w:sz w:val="20"/>
                <w:szCs w:val="20"/>
              </w:rPr>
            </w:pPr>
            <w:r w:rsidRPr="004A44F6">
              <w:rPr>
                <w:b/>
                <w:sz w:val="20"/>
                <w:szCs w:val="20"/>
              </w:rPr>
              <w:t>2014</w:t>
            </w:r>
          </w:p>
        </w:tc>
        <w:tc>
          <w:tcPr>
            <w:tcW w:w="1080" w:type="dxa"/>
            <w:shd w:val="clear" w:color="auto" w:fill="D9D9D9" w:themeFill="background1" w:themeFillShade="D9"/>
          </w:tcPr>
          <w:p w:rsidR="008B1D89" w:rsidRPr="004A44F6" w:rsidRDefault="008B1D89" w:rsidP="008B1D89">
            <w:pPr>
              <w:spacing w:after="0" w:line="240" w:lineRule="auto"/>
              <w:jc w:val="center"/>
              <w:rPr>
                <w:b/>
                <w:sz w:val="20"/>
                <w:szCs w:val="20"/>
              </w:rPr>
            </w:pPr>
            <w:r w:rsidRPr="004A44F6">
              <w:rPr>
                <w:b/>
                <w:sz w:val="20"/>
                <w:szCs w:val="20"/>
              </w:rPr>
              <w:t>2015</w:t>
            </w:r>
          </w:p>
        </w:tc>
        <w:tc>
          <w:tcPr>
            <w:tcW w:w="1080" w:type="dxa"/>
            <w:shd w:val="clear" w:color="auto" w:fill="D9D9D9" w:themeFill="background1" w:themeFillShade="D9"/>
          </w:tcPr>
          <w:p w:rsidR="008B1D89" w:rsidRPr="004A44F6" w:rsidRDefault="008B1D89" w:rsidP="008B1D89">
            <w:pPr>
              <w:spacing w:after="0" w:line="240" w:lineRule="auto"/>
              <w:jc w:val="center"/>
              <w:rPr>
                <w:b/>
                <w:sz w:val="20"/>
                <w:szCs w:val="20"/>
              </w:rPr>
            </w:pPr>
            <w:r w:rsidRPr="004A44F6">
              <w:rPr>
                <w:b/>
                <w:sz w:val="20"/>
                <w:szCs w:val="20"/>
              </w:rPr>
              <w:t>2016</w:t>
            </w:r>
          </w:p>
        </w:tc>
        <w:tc>
          <w:tcPr>
            <w:tcW w:w="1818" w:type="dxa"/>
            <w:shd w:val="clear" w:color="auto" w:fill="D9D9D9" w:themeFill="background1" w:themeFillShade="D9"/>
          </w:tcPr>
          <w:p w:rsidR="008B1D89" w:rsidRPr="004A44F6" w:rsidRDefault="008B1D89" w:rsidP="008B1D89">
            <w:pPr>
              <w:spacing w:after="0" w:line="240" w:lineRule="auto"/>
              <w:jc w:val="center"/>
              <w:rPr>
                <w:b/>
                <w:sz w:val="20"/>
                <w:szCs w:val="20"/>
              </w:rPr>
            </w:pPr>
            <w:r w:rsidRPr="004A44F6">
              <w:rPr>
                <w:b/>
                <w:sz w:val="20"/>
                <w:szCs w:val="20"/>
              </w:rPr>
              <w:t>4-Year Trend</w:t>
            </w:r>
          </w:p>
        </w:tc>
      </w:tr>
      <w:tr w:rsidR="008B1D89" w:rsidRPr="004A44F6" w:rsidTr="009E45E3">
        <w:tc>
          <w:tcPr>
            <w:tcW w:w="343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Tyngsborough Elementary</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67%</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49%</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49%</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59%</w:t>
            </w:r>
          </w:p>
        </w:tc>
        <w:tc>
          <w:tcPr>
            <w:tcW w:w="181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-8%</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High Needs</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37%</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26%</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29%</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33%</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Eco</w:t>
            </w:r>
            <w:r w:rsidR="008D7D9C">
              <w:rPr>
                <w:rFonts w:ascii="Calibri" w:hAnsi="Calibri"/>
                <w:sz w:val="20"/>
                <w:szCs w:val="20"/>
              </w:rPr>
              <w:t>n.</w:t>
            </w:r>
            <w:r w:rsidRPr="004A44F6">
              <w:rPr>
                <w:rFonts w:ascii="Calibri" w:hAnsi="Calibri"/>
                <w:sz w:val="20"/>
                <w:szCs w:val="20"/>
              </w:rPr>
              <w:t xml:space="preserve"> Disad</w:t>
            </w:r>
            <w:r w:rsidR="008D7D9C">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32%</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42%</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ELLs</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818"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r>
      <w:tr w:rsidR="008B1D89" w:rsidRPr="004A44F6" w:rsidTr="009E45E3">
        <w:tc>
          <w:tcPr>
            <w:tcW w:w="3438" w:type="dxa"/>
            <w:vAlign w:val="bottom"/>
          </w:tcPr>
          <w:p w:rsidR="008B1D89" w:rsidRPr="004A44F6" w:rsidRDefault="008D7D9C" w:rsidP="008B1D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24%</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14%</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12%</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18%</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w:t>
            </w:r>
          </w:p>
        </w:tc>
      </w:tr>
      <w:tr w:rsidR="008B1D89" w:rsidRPr="004A44F6" w:rsidTr="009E45E3">
        <w:tc>
          <w:tcPr>
            <w:tcW w:w="343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Tyngsborough Middle</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46%</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46%</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51%</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45%</w:t>
            </w:r>
          </w:p>
        </w:tc>
        <w:tc>
          <w:tcPr>
            <w:tcW w:w="181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w:t>
            </w:r>
          </w:p>
        </w:tc>
      </w:tr>
      <w:tr w:rsidR="008B1D89" w:rsidRPr="004A44F6" w:rsidTr="009E45E3">
        <w:tc>
          <w:tcPr>
            <w:tcW w:w="3438" w:type="dxa"/>
            <w:shd w:val="clear" w:color="auto" w:fill="auto"/>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High Needs</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16%</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18%</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27%</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30%</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14%</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Eco</w:t>
            </w:r>
            <w:r w:rsidR="008D7D9C">
              <w:rPr>
                <w:rFonts w:ascii="Calibri" w:hAnsi="Calibri"/>
                <w:sz w:val="20"/>
                <w:szCs w:val="20"/>
              </w:rPr>
              <w:t>n.</w:t>
            </w:r>
            <w:r w:rsidRPr="004A44F6">
              <w:rPr>
                <w:rFonts w:ascii="Calibri" w:hAnsi="Calibri"/>
                <w:sz w:val="20"/>
                <w:szCs w:val="20"/>
              </w:rPr>
              <w:t xml:space="preserve"> Disad</w:t>
            </w:r>
            <w:r w:rsidR="008D7D9C">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24%</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31%</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ELLs</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818"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r>
      <w:tr w:rsidR="008B1D89" w:rsidRPr="004A44F6" w:rsidTr="009E45E3">
        <w:tc>
          <w:tcPr>
            <w:tcW w:w="3438" w:type="dxa"/>
            <w:vAlign w:val="bottom"/>
          </w:tcPr>
          <w:p w:rsidR="008B1D89" w:rsidRPr="004A44F6" w:rsidRDefault="008D7D9C" w:rsidP="008B1D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12%</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4%</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28%</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22%</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10%</w:t>
            </w:r>
          </w:p>
        </w:tc>
      </w:tr>
      <w:tr w:rsidR="008B1D89" w:rsidRPr="004A44F6" w:rsidTr="009E45E3">
        <w:tc>
          <w:tcPr>
            <w:tcW w:w="343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Tyngsborough High</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94%</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84%</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89%</w:t>
            </w:r>
          </w:p>
        </w:tc>
        <w:tc>
          <w:tcPr>
            <w:tcW w:w="1080"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93%</w:t>
            </w:r>
          </w:p>
        </w:tc>
        <w:tc>
          <w:tcPr>
            <w:tcW w:w="1818" w:type="dxa"/>
            <w:shd w:val="clear" w:color="auto" w:fill="D9D9D9" w:themeFill="background1" w:themeFillShade="D9"/>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-1%</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High Needs</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71%</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61%</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53%</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69%</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Eco</w:t>
            </w:r>
            <w:r w:rsidR="008D7D9C">
              <w:rPr>
                <w:rFonts w:ascii="Calibri" w:hAnsi="Calibri"/>
                <w:sz w:val="20"/>
                <w:szCs w:val="20"/>
              </w:rPr>
              <w:t>n.</w:t>
            </w:r>
            <w:r w:rsidRPr="004A44F6">
              <w:rPr>
                <w:rFonts w:ascii="Calibri" w:hAnsi="Calibri"/>
                <w:sz w:val="20"/>
                <w:szCs w:val="20"/>
              </w:rPr>
              <w:t xml:space="preserve"> Disad</w:t>
            </w:r>
            <w:r w:rsidR="008D7D9C">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70%</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r>
      <w:tr w:rsidR="008B1D89" w:rsidRPr="004A44F6" w:rsidTr="009E45E3">
        <w:tc>
          <w:tcPr>
            <w:tcW w:w="3438" w:type="dxa"/>
            <w:vAlign w:val="bottom"/>
          </w:tcPr>
          <w:p w:rsidR="008B1D89" w:rsidRPr="004A44F6" w:rsidRDefault="008B1D89" w:rsidP="008B1D89">
            <w:pPr>
              <w:spacing w:after="0" w:line="240" w:lineRule="auto"/>
              <w:rPr>
                <w:rFonts w:ascii="Calibri" w:hAnsi="Calibri"/>
                <w:sz w:val="20"/>
                <w:szCs w:val="20"/>
              </w:rPr>
            </w:pPr>
            <w:r w:rsidRPr="004A44F6">
              <w:rPr>
                <w:rFonts w:ascii="Calibri" w:hAnsi="Calibri"/>
                <w:sz w:val="20"/>
                <w:szCs w:val="20"/>
              </w:rPr>
              <w:t>ELLs</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highlight w:val="yellow"/>
              </w:rPr>
            </w:pPr>
            <w:r w:rsidRPr="006178BF">
              <w:rPr>
                <w:rFonts w:ascii="Calibri" w:hAnsi="Calibri"/>
                <w:sz w:val="20"/>
                <w:szCs w:val="20"/>
              </w:rPr>
              <w:t>--</w:t>
            </w:r>
          </w:p>
        </w:tc>
        <w:tc>
          <w:tcPr>
            <w:tcW w:w="1080" w:type="dxa"/>
            <w:vAlign w:val="bottom"/>
          </w:tcPr>
          <w:p w:rsidR="008B1D89" w:rsidRPr="006178BF" w:rsidRDefault="008B1D89" w:rsidP="008B1D89">
            <w:pPr>
              <w:spacing w:after="0" w:line="240" w:lineRule="auto"/>
              <w:jc w:val="center"/>
              <w:rPr>
                <w:rFonts w:ascii="Calibri" w:hAnsi="Calibri"/>
                <w:sz w:val="20"/>
                <w:szCs w:val="20"/>
              </w:rPr>
            </w:pPr>
            <w:r w:rsidRPr="006178BF">
              <w:rPr>
                <w:rFonts w:ascii="Calibri" w:hAnsi="Calibri"/>
                <w:sz w:val="20"/>
                <w:szCs w:val="20"/>
              </w:rPr>
              <w:t>--</w:t>
            </w:r>
          </w:p>
        </w:tc>
        <w:tc>
          <w:tcPr>
            <w:tcW w:w="1818" w:type="dxa"/>
            <w:vAlign w:val="bottom"/>
          </w:tcPr>
          <w:p w:rsidR="008B1D89" w:rsidRPr="004A44F6" w:rsidRDefault="008B1D89" w:rsidP="008B1D89">
            <w:pPr>
              <w:spacing w:after="0" w:line="240" w:lineRule="auto"/>
              <w:jc w:val="center"/>
              <w:rPr>
                <w:rFonts w:ascii="Calibri" w:hAnsi="Calibri"/>
                <w:sz w:val="20"/>
                <w:szCs w:val="20"/>
                <w:highlight w:val="yellow"/>
              </w:rPr>
            </w:pPr>
            <w:r w:rsidRPr="006178BF">
              <w:rPr>
                <w:rFonts w:ascii="Calibri" w:hAnsi="Calibri"/>
                <w:sz w:val="20"/>
                <w:szCs w:val="20"/>
              </w:rPr>
              <w:t>--</w:t>
            </w:r>
          </w:p>
        </w:tc>
      </w:tr>
      <w:tr w:rsidR="008B1D89" w:rsidRPr="004A44F6" w:rsidTr="009E45E3">
        <w:tc>
          <w:tcPr>
            <w:tcW w:w="3438" w:type="dxa"/>
            <w:vAlign w:val="bottom"/>
          </w:tcPr>
          <w:p w:rsidR="008B1D89" w:rsidRPr="004A44F6" w:rsidRDefault="008D7D9C" w:rsidP="008B1D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69%</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31%</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67%</w:t>
            </w:r>
          </w:p>
        </w:tc>
        <w:tc>
          <w:tcPr>
            <w:tcW w:w="1818" w:type="dxa"/>
            <w:vAlign w:val="bottom"/>
          </w:tcPr>
          <w:p w:rsidR="008B1D89" w:rsidRPr="004A44F6" w:rsidRDefault="008B1D89" w:rsidP="008B1D89">
            <w:pPr>
              <w:spacing w:after="0" w:line="240" w:lineRule="auto"/>
              <w:jc w:val="center"/>
              <w:rPr>
                <w:rFonts w:ascii="Calibri" w:hAnsi="Calibri"/>
                <w:sz w:val="20"/>
                <w:szCs w:val="20"/>
              </w:rPr>
            </w:pPr>
            <w:r w:rsidRPr="004A44F6">
              <w:rPr>
                <w:rFonts w:ascii="Calibri" w:hAnsi="Calibri"/>
                <w:sz w:val="20"/>
                <w:szCs w:val="20"/>
              </w:rPr>
              <w:t>-2%</w:t>
            </w:r>
          </w:p>
        </w:tc>
      </w:tr>
    </w:tbl>
    <w:p w:rsidR="008B1D89" w:rsidRPr="004A44F6" w:rsidRDefault="008B1D89" w:rsidP="008B1D89"/>
    <w:p w:rsidR="008B1D89" w:rsidRPr="001F61B8" w:rsidRDefault="008B1D89" w:rsidP="00E05526">
      <w:pPr>
        <w:spacing w:after="0" w:line="240" w:lineRule="auto"/>
      </w:pPr>
    </w:p>
    <w:p w:rsidR="007C01ED" w:rsidRPr="00686088" w:rsidRDefault="00FD5EEF"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86318700"/>
      <w:bookmarkStart w:id="11" w:name="_Toc350870261"/>
      <w:r w:rsidRPr="00686088">
        <w:lastRenderedPageBreak/>
        <w:t>Curriculum and Instruction</w:t>
      </w:r>
      <w:bookmarkEnd w:id="10"/>
      <w:r w:rsidR="002E153B" w:rsidRPr="00686088">
        <w:t xml:space="preserve"> </w:t>
      </w:r>
    </w:p>
    <w:p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743506" w:rsidRDefault="0045739B" w:rsidP="00FD5EEF">
      <w:pPr>
        <w:pStyle w:val="CommentText"/>
        <w:spacing w:line="276" w:lineRule="auto"/>
        <w:rPr>
          <w:sz w:val="22"/>
          <w:szCs w:val="22"/>
        </w:rPr>
      </w:pPr>
      <w:r>
        <w:rPr>
          <w:sz w:val="22"/>
          <w:szCs w:val="22"/>
        </w:rPr>
        <w:t xml:space="preserve">From the 2013–2014 school year until January 2017, the district did not have subject-specific curriculum leaders at the school and district levels.  </w:t>
      </w:r>
      <w:r w:rsidR="00743506">
        <w:rPr>
          <w:sz w:val="22"/>
          <w:szCs w:val="22"/>
        </w:rPr>
        <w:t>P</w:t>
      </w:r>
      <w:r>
        <w:rPr>
          <w:sz w:val="22"/>
          <w:szCs w:val="22"/>
        </w:rPr>
        <w:t>rincipals and assistant principals provided curriculum support to teachers</w:t>
      </w:r>
      <w:r w:rsidR="00D317A5">
        <w:rPr>
          <w:sz w:val="22"/>
          <w:szCs w:val="22"/>
        </w:rPr>
        <w:t>, when possible</w:t>
      </w:r>
      <w:r>
        <w:rPr>
          <w:sz w:val="22"/>
          <w:szCs w:val="22"/>
        </w:rPr>
        <w:t xml:space="preserve">.  Teachers </w:t>
      </w:r>
      <w:r w:rsidR="00743506">
        <w:rPr>
          <w:sz w:val="22"/>
          <w:szCs w:val="22"/>
        </w:rPr>
        <w:t xml:space="preserve">told the team that they </w:t>
      </w:r>
      <w:r>
        <w:rPr>
          <w:sz w:val="22"/>
          <w:szCs w:val="22"/>
        </w:rPr>
        <w:t xml:space="preserve">assumed responsibility for their own curriculum and did not have leaders to set expectations for curriculum documentation.  </w:t>
      </w:r>
    </w:p>
    <w:p w:rsidR="00F45554" w:rsidRDefault="00FD5EEF" w:rsidP="00F45554">
      <w:pPr>
        <w:tabs>
          <w:tab w:val="left" w:pos="360"/>
          <w:tab w:val="left" w:pos="720"/>
          <w:tab w:val="left" w:pos="1080"/>
          <w:tab w:val="left" w:pos="1440"/>
          <w:tab w:val="left" w:pos="1800"/>
        </w:tabs>
      </w:pPr>
      <w:r w:rsidRPr="00A50EF1">
        <w:t xml:space="preserve">District leaders have identified curriculum as an emerging need </w:t>
      </w:r>
      <w:r w:rsidR="005B2C52" w:rsidRPr="00A50EF1">
        <w:t xml:space="preserve">in </w:t>
      </w:r>
      <w:r w:rsidRPr="00A50EF1">
        <w:t xml:space="preserve">the district and </w:t>
      </w:r>
      <w:r w:rsidR="00297EB4" w:rsidRPr="00A50EF1">
        <w:t>are in the beginning stages of</w:t>
      </w:r>
      <w:r w:rsidRPr="00A50EF1">
        <w:t xml:space="preserve"> address</w:t>
      </w:r>
      <w:r w:rsidR="00297EB4" w:rsidRPr="00A50EF1">
        <w:t>ing</w:t>
      </w:r>
      <w:r w:rsidRPr="00A50EF1">
        <w:t xml:space="preserve"> districtwide curriculum oversight as well as specific content support at the school levels.</w:t>
      </w:r>
      <w:r w:rsidR="00743506" w:rsidRPr="00A50EF1">
        <w:t xml:space="preserve">  In August 2016, the district </w:t>
      </w:r>
      <w:r w:rsidR="00B539DF" w:rsidRPr="00A50EF1">
        <w:t>appointed</w:t>
      </w:r>
      <w:r w:rsidR="00743506" w:rsidRPr="00A50EF1">
        <w:t xml:space="preserve"> an assistant superintendent to oversee curriculum, instruction, assessment, and professional development</w:t>
      </w:r>
      <w:r w:rsidR="00B539DF" w:rsidRPr="00A50EF1">
        <w:t xml:space="preserve"> districtwide</w:t>
      </w:r>
      <w:r w:rsidR="00743506" w:rsidRPr="00A50EF1">
        <w:t xml:space="preserve">. </w:t>
      </w:r>
      <w:r w:rsidRPr="00A50EF1">
        <w:t xml:space="preserve">To address curriculum support at the school level, </w:t>
      </w:r>
      <w:r w:rsidR="00297EB4" w:rsidRPr="00A50EF1">
        <w:t>in January 2017</w:t>
      </w:r>
      <w:r w:rsidR="001B72FD" w:rsidRPr="00A50EF1">
        <w:t xml:space="preserve"> </w:t>
      </w:r>
      <w:r w:rsidRPr="00A50EF1">
        <w:t>the district established the position of content leaders P</w:t>
      </w:r>
      <w:r w:rsidR="00297EB4" w:rsidRPr="00A50EF1">
        <w:t>re-</w:t>
      </w:r>
      <w:r w:rsidRPr="00A50EF1">
        <w:t>K</w:t>
      </w:r>
      <w:r w:rsidR="00297EB4" w:rsidRPr="00A50EF1">
        <w:t>–</w:t>
      </w:r>
      <w:r w:rsidRPr="00A50EF1">
        <w:t>12.  The newly appointed content leaders are also full</w:t>
      </w:r>
      <w:r w:rsidR="0045739B" w:rsidRPr="00A50EF1">
        <w:t>-</w:t>
      </w:r>
      <w:r w:rsidRPr="00A50EF1">
        <w:t xml:space="preserve">time teachers which limits their support </w:t>
      </w:r>
      <w:r w:rsidR="00570A8E" w:rsidRPr="00A50EF1">
        <w:t>of</w:t>
      </w:r>
      <w:r w:rsidRPr="00A50EF1">
        <w:t xml:space="preserve"> curriculum.  </w:t>
      </w:r>
      <w:r w:rsidR="00743506" w:rsidRPr="00A50EF1">
        <w:t xml:space="preserve"> </w:t>
      </w:r>
    </w:p>
    <w:p w:rsidR="00FD5EEF" w:rsidRPr="00A50EF1" w:rsidRDefault="00FD5EEF" w:rsidP="00F45554">
      <w:pPr>
        <w:tabs>
          <w:tab w:val="left" w:pos="360"/>
          <w:tab w:val="left" w:pos="720"/>
          <w:tab w:val="left" w:pos="1080"/>
          <w:tab w:val="left" w:pos="1440"/>
          <w:tab w:val="left" w:pos="1800"/>
        </w:tabs>
      </w:pPr>
      <w:r w:rsidRPr="00A50EF1">
        <w:t xml:space="preserve">At the elementary level, </w:t>
      </w:r>
      <w:r w:rsidR="00064CEE" w:rsidRPr="00A50EF1">
        <w:t xml:space="preserve">K–5 </w:t>
      </w:r>
      <w:r w:rsidRPr="00A50EF1">
        <w:t xml:space="preserve">teachers follow the </w:t>
      </w:r>
      <w:r w:rsidR="00267BE7" w:rsidRPr="00267BE7">
        <w:t>EnVisionMath</w:t>
      </w:r>
      <w:r w:rsidR="00751798" w:rsidRPr="00A50EF1">
        <w:t xml:space="preserve"> </w:t>
      </w:r>
      <w:r w:rsidRPr="00A50EF1">
        <w:t>program</w:t>
      </w:r>
      <w:r w:rsidR="00463950">
        <w:t xml:space="preserve"> </w:t>
      </w:r>
      <w:r w:rsidR="00064CEE" w:rsidRPr="00A50EF1">
        <w:t xml:space="preserve">and </w:t>
      </w:r>
      <w:r w:rsidR="00267BE7" w:rsidRPr="00267BE7">
        <w:t>Readers and Writers Workshop</w:t>
      </w:r>
      <w:r w:rsidR="00064CEE" w:rsidRPr="00A50EF1">
        <w:rPr>
          <w:i/>
        </w:rPr>
        <w:t>.</w:t>
      </w:r>
      <w:r w:rsidR="00064CEE" w:rsidRPr="00A50EF1">
        <w:t xml:space="preserve"> I</w:t>
      </w:r>
      <w:r w:rsidR="0045739B" w:rsidRPr="00A50EF1">
        <w:t>nterviewees told the team that</w:t>
      </w:r>
      <w:r w:rsidRPr="00A50EF1">
        <w:t xml:space="preserve"> </w:t>
      </w:r>
      <w:r w:rsidR="00267BE7" w:rsidRPr="00267BE7">
        <w:t>Readers and Writers Workshop</w:t>
      </w:r>
      <w:r w:rsidR="00064CEE" w:rsidRPr="00A50EF1">
        <w:t xml:space="preserve"> </w:t>
      </w:r>
      <w:r w:rsidRPr="00A50EF1">
        <w:t>is a well-embedded program</w:t>
      </w:r>
      <w:r w:rsidR="0045739B" w:rsidRPr="00A50EF1">
        <w:t xml:space="preserve"> in the district</w:t>
      </w:r>
      <w:r w:rsidRPr="00A50EF1">
        <w:t xml:space="preserve">.  </w:t>
      </w:r>
      <w:r w:rsidRPr="00DB4416">
        <w:t>FUNdations</w:t>
      </w:r>
      <w:r w:rsidR="0045739B" w:rsidRPr="00A50EF1">
        <w:rPr>
          <w:i/>
        </w:rPr>
        <w:t xml:space="preserve">, </w:t>
      </w:r>
      <w:r w:rsidR="0045739B" w:rsidRPr="009665F5">
        <w:t>which</w:t>
      </w:r>
      <w:r w:rsidRPr="00A50EF1">
        <w:t xml:space="preserve"> is used to support phonics K</w:t>
      </w:r>
      <w:r w:rsidR="0045739B" w:rsidRPr="00A50EF1">
        <w:t xml:space="preserve">–2, </w:t>
      </w:r>
      <w:r w:rsidRPr="00A50EF1">
        <w:t xml:space="preserve">is being piloted in grade 3.  </w:t>
      </w:r>
      <w:r w:rsidR="0045739B" w:rsidRPr="00A50EF1">
        <w:t>Grade-</w:t>
      </w:r>
      <w:r w:rsidRPr="00A50EF1">
        <w:t xml:space="preserve">level teachers rely on resources and materials, including some </w:t>
      </w:r>
      <w:r w:rsidR="0045739B" w:rsidRPr="00A50EF1">
        <w:t xml:space="preserve">teacher-developed </w:t>
      </w:r>
      <w:r w:rsidRPr="00A50EF1">
        <w:t>maps.   At the middle school, teachers foll</w:t>
      </w:r>
      <w:r w:rsidR="00743506" w:rsidRPr="00A50EF1">
        <w:t xml:space="preserve">ow the </w:t>
      </w:r>
      <w:r w:rsidR="00DF34DA">
        <w:t xml:space="preserve">Massachusetts </w:t>
      </w:r>
      <w:r w:rsidR="00743506" w:rsidRPr="00A50EF1">
        <w:t>standards</w:t>
      </w:r>
      <w:r w:rsidR="00DF34DA">
        <w:t xml:space="preserve"> as well as</w:t>
      </w:r>
      <w:r w:rsidR="00743506" w:rsidRPr="00A50EF1">
        <w:t xml:space="preserve"> pacing guides </w:t>
      </w:r>
      <w:r w:rsidRPr="00A50EF1">
        <w:t xml:space="preserve">and </w:t>
      </w:r>
      <w:r w:rsidR="00743506" w:rsidRPr="00A50EF1">
        <w:t>teacher-</w:t>
      </w:r>
      <w:r w:rsidRPr="00A50EF1">
        <w:t xml:space="preserve">developed resources.  The high school has written curriculum for each course.  Teachers </w:t>
      </w:r>
      <w:r w:rsidR="00743506" w:rsidRPr="00A50EF1">
        <w:t xml:space="preserve">at the high school </w:t>
      </w:r>
      <w:r w:rsidRPr="00A50EF1">
        <w:t xml:space="preserve">use curriculum maps, follow the </w:t>
      </w:r>
      <w:r w:rsidR="00DF34DA">
        <w:t xml:space="preserve">Massachusetts </w:t>
      </w:r>
      <w:r w:rsidRPr="00A50EF1">
        <w:t>standards</w:t>
      </w:r>
      <w:r w:rsidR="00743506" w:rsidRPr="00A50EF1">
        <w:t>,</w:t>
      </w:r>
      <w:r w:rsidRPr="00A50EF1">
        <w:t xml:space="preserve"> and have resources on </w:t>
      </w:r>
      <w:r w:rsidR="00115F61" w:rsidRPr="00A50EF1">
        <w:t xml:space="preserve">Google </w:t>
      </w:r>
      <w:r w:rsidRPr="00A50EF1">
        <w:t xml:space="preserve">docs to implement the curriculum.  </w:t>
      </w:r>
    </w:p>
    <w:p w:rsidR="00FD5EEF" w:rsidRDefault="00743506" w:rsidP="00201CC9">
      <w:pPr>
        <w:pStyle w:val="CommentText"/>
        <w:spacing w:line="276" w:lineRule="auto"/>
        <w:rPr>
          <w:sz w:val="22"/>
          <w:szCs w:val="22"/>
        </w:rPr>
      </w:pPr>
      <w:r>
        <w:rPr>
          <w:sz w:val="22"/>
          <w:szCs w:val="22"/>
        </w:rPr>
        <w:t>T</w:t>
      </w:r>
      <w:r w:rsidR="00FD5EEF">
        <w:rPr>
          <w:sz w:val="22"/>
          <w:szCs w:val="22"/>
        </w:rPr>
        <w:t>he elementary and middle school</w:t>
      </w:r>
      <w:r w:rsidR="00064CEE">
        <w:rPr>
          <w:sz w:val="22"/>
          <w:szCs w:val="22"/>
        </w:rPr>
        <w:t>s</w:t>
      </w:r>
      <w:r w:rsidR="00FD5EEF">
        <w:rPr>
          <w:sz w:val="22"/>
          <w:szCs w:val="22"/>
        </w:rPr>
        <w:t xml:space="preserve"> </w:t>
      </w:r>
      <w:r w:rsidR="00064CEE">
        <w:rPr>
          <w:sz w:val="22"/>
          <w:szCs w:val="22"/>
        </w:rPr>
        <w:t xml:space="preserve"> </w:t>
      </w:r>
      <w:r>
        <w:rPr>
          <w:sz w:val="22"/>
          <w:szCs w:val="22"/>
        </w:rPr>
        <w:t>have</w:t>
      </w:r>
      <w:r w:rsidR="00FD5EEF">
        <w:rPr>
          <w:sz w:val="22"/>
          <w:szCs w:val="22"/>
        </w:rPr>
        <w:t xml:space="preserve"> structured time during the school day for teachers to collaborate</w:t>
      </w:r>
      <w:r>
        <w:rPr>
          <w:sz w:val="22"/>
          <w:szCs w:val="22"/>
        </w:rPr>
        <w:t xml:space="preserve">; </w:t>
      </w:r>
      <w:r w:rsidR="00FD5EEF">
        <w:rPr>
          <w:sz w:val="22"/>
          <w:szCs w:val="22"/>
        </w:rPr>
        <w:t xml:space="preserve">however, the high school </w:t>
      </w:r>
      <w:r>
        <w:rPr>
          <w:sz w:val="22"/>
          <w:szCs w:val="22"/>
        </w:rPr>
        <w:t>does</w:t>
      </w:r>
      <w:r w:rsidR="00FD5EEF">
        <w:rPr>
          <w:sz w:val="22"/>
          <w:szCs w:val="22"/>
        </w:rPr>
        <w:t xml:space="preserve"> no</w:t>
      </w:r>
      <w:r>
        <w:rPr>
          <w:sz w:val="22"/>
          <w:szCs w:val="22"/>
        </w:rPr>
        <w:t>t have</w:t>
      </w:r>
      <w:r w:rsidR="00FD5EEF">
        <w:rPr>
          <w:sz w:val="22"/>
          <w:szCs w:val="22"/>
        </w:rPr>
        <w:t xml:space="preserve"> structured time for teachers to meet and collaboration takes place informally.  </w:t>
      </w:r>
      <w:r>
        <w:rPr>
          <w:sz w:val="22"/>
          <w:szCs w:val="22"/>
        </w:rPr>
        <w:t>C</w:t>
      </w:r>
      <w:r w:rsidR="00FD5EEF">
        <w:rPr>
          <w:sz w:val="22"/>
          <w:szCs w:val="22"/>
        </w:rPr>
        <w:t>ollaborat</w:t>
      </w:r>
      <w:r>
        <w:rPr>
          <w:sz w:val="22"/>
          <w:szCs w:val="22"/>
        </w:rPr>
        <w:t xml:space="preserve">ion </w:t>
      </w:r>
      <w:r w:rsidR="00FD5EEF">
        <w:rPr>
          <w:sz w:val="22"/>
          <w:szCs w:val="22"/>
        </w:rPr>
        <w:t>on curriculum, including alignment, take</w:t>
      </w:r>
      <w:r>
        <w:rPr>
          <w:sz w:val="22"/>
          <w:szCs w:val="22"/>
        </w:rPr>
        <w:t>s</w:t>
      </w:r>
      <w:r w:rsidR="00FD5EEF">
        <w:rPr>
          <w:sz w:val="22"/>
          <w:szCs w:val="22"/>
        </w:rPr>
        <w:t xml:space="preserve"> place during </w:t>
      </w:r>
      <w:r>
        <w:rPr>
          <w:sz w:val="22"/>
          <w:szCs w:val="22"/>
        </w:rPr>
        <w:t xml:space="preserve">the </w:t>
      </w:r>
      <w:r w:rsidR="00FD5EEF">
        <w:rPr>
          <w:sz w:val="22"/>
          <w:szCs w:val="22"/>
        </w:rPr>
        <w:t>district</w:t>
      </w:r>
      <w:r>
        <w:rPr>
          <w:sz w:val="22"/>
          <w:szCs w:val="22"/>
        </w:rPr>
        <w:t>’s</w:t>
      </w:r>
      <w:r w:rsidR="00FD5EEF">
        <w:rPr>
          <w:sz w:val="22"/>
          <w:szCs w:val="22"/>
        </w:rPr>
        <w:t xml:space="preserve"> professional development days. </w:t>
      </w:r>
    </w:p>
    <w:p w:rsidR="00FD5EEF" w:rsidRDefault="00FD5EEF" w:rsidP="00FD5EEF">
      <w:pPr>
        <w:tabs>
          <w:tab w:val="left" w:pos="360"/>
          <w:tab w:val="left" w:pos="720"/>
          <w:tab w:val="left" w:pos="1080"/>
          <w:tab w:val="left" w:pos="1440"/>
          <w:tab w:val="left" w:pos="1800"/>
          <w:tab w:val="left" w:pos="2160"/>
        </w:tabs>
      </w:pPr>
    </w:p>
    <w:p w:rsidR="00631031" w:rsidRPr="00551677" w:rsidRDefault="008F1288" w:rsidP="00631031">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rsidR="0013365D" w:rsidRDefault="00F60C39" w:rsidP="009C0549">
      <w:pPr>
        <w:pStyle w:val="ListParagraph"/>
        <w:numPr>
          <w:ilvl w:val="0"/>
          <w:numId w:val="6"/>
        </w:numPr>
        <w:tabs>
          <w:tab w:val="left" w:pos="360"/>
          <w:tab w:val="left" w:pos="1080"/>
          <w:tab w:val="left" w:pos="1440"/>
          <w:tab w:val="left" w:pos="1800"/>
        </w:tabs>
        <w:ind w:left="360"/>
        <w:contextualSpacing w:val="0"/>
        <w:rPr>
          <w:b/>
        </w:rPr>
      </w:pPr>
      <w:r>
        <w:rPr>
          <w:b/>
        </w:rPr>
        <w:t>A</w:t>
      </w:r>
      <w:r w:rsidR="0013365D">
        <w:rPr>
          <w:b/>
        </w:rPr>
        <w:t xml:space="preserve">t the </w:t>
      </w:r>
      <w:r>
        <w:rPr>
          <w:b/>
        </w:rPr>
        <w:t>time of the review</w:t>
      </w:r>
      <w:r w:rsidR="008B0344">
        <w:rPr>
          <w:b/>
        </w:rPr>
        <w:t xml:space="preserve"> in late January/early February 2017</w:t>
      </w:r>
      <w:r>
        <w:rPr>
          <w:b/>
        </w:rPr>
        <w:t xml:space="preserve">, the </w:t>
      </w:r>
      <w:r w:rsidR="0013365D">
        <w:rPr>
          <w:b/>
        </w:rPr>
        <w:t xml:space="preserve">district </w:t>
      </w:r>
      <w:r>
        <w:rPr>
          <w:b/>
        </w:rPr>
        <w:t>was in the elementary stages of establishing curriculum leadership at the district and school levels</w:t>
      </w:r>
      <w:r w:rsidR="0013365D">
        <w:rPr>
          <w:b/>
        </w:rPr>
        <w:t xml:space="preserve">. </w:t>
      </w:r>
    </w:p>
    <w:p w:rsidR="005A0AC4" w:rsidRDefault="00F60C39" w:rsidP="005A0AC4">
      <w:pPr>
        <w:pStyle w:val="ListParagraph"/>
        <w:numPr>
          <w:ilvl w:val="0"/>
          <w:numId w:val="63"/>
        </w:numPr>
        <w:tabs>
          <w:tab w:val="left" w:pos="360"/>
          <w:tab w:val="left" w:pos="720"/>
          <w:tab w:val="left" w:pos="1080"/>
          <w:tab w:val="left" w:pos="1440"/>
          <w:tab w:val="left" w:pos="1800"/>
        </w:tabs>
      </w:pPr>
      <w:r>
        <w:t xml:space="preserve">In August 2016, the district </w:t>
      </w:r>
      <w:r w:rsidR="00D77796">
        <w:t xml:space="preserve">appointed </w:t>
      </w:r>
      <w:r>
        <w:t>an assistant superintendent to oversee curriculum, instruction, assessment</w:t>
      </w:r>
      <w:r w:rsidR="00B34082">
        <w:t>,</w:t>
      </w:r>
      <w:r>
        <w:t xml:space="preserve"> and professional development. </w:t>
      </w:r>
    </w:p>
    <w:p w:rsidR="00F60C39" w:rsidRDefault="005A0AC4" w:rsidP="005A0AC4">
      <w:pPr>
        <w:tabs>
          <w:tab w:val="left" w:pos="360"/>
          <w:tab w:val="left" w:pos="720"/>
          <w:tab w:val="left" w:pos="1080"/>
          <w:tab w:val="left" w:pos="1440"/>
          <w:tab w:val="left" w:pos="1800"/>
        </w:tabs>
        <w:ind w:left="1080" w:hanging="720"/>
      </w:pPr>
      <w:r>
        <w:tab/>
        <w:t>1.</w:t>
      </w:r>
      <w:r>
        <w:tab/>
      </w:r>
      <w:r w:rsidR="00F60C39">
        <w:t>Interviewees stated that until the assistant superintendent was hired, no one person in the district was responsible for the curriculum.</w:t>
      </w:r>
    </w:p>
    <w:p w:rsidR="005A0AC4" w:rsidRDefault="00267BE7" w:rsidP="00BB3611">
      <w:pPr>
        <w:tabs>
          <w:tab w:val="left" w:pos="360"/>
          <w:tab w:val="left" w:pos="720"/>
          <w:tab w:val="left" w:pos="1080"/>
          <w:tab w:val="left" w:pos="1440"/>
          <w:tab w:val="left" w:pos="1800"/>
        </w:tabs>
        <w:ind w:left="720" w:hanging="360"/>
      </w:pPr>
      <w:r w:rsidRPr="00267BE7">
        <w:rPr>
          <w:b/>
        </w:rPr>
        <w:lastRenderedPageBreak/>
        <w:t>B</w:t>
      </w:r>
      <w:r w:rsidR="005A0AC4" w:rsidRPr="00BB3611">
        <w:rPr>
          <w:b/>
        </w:rPr>
        <w:t>.</w:t>
      </w:r>
      <w:r w:rsidR="005A0AC4">
        <w:tab/>
        <w:t xml:space="preserve">The superintendent identified curriculum alignment, documentation, and leadership as emerging district needs. </w:t>
      </w:r>
      <w:r w:rsidR="005A0AC4" w:rsidRPr="00127940">
        <w:t>He told the team that a district focus on curriculum had been missing for several years</w:t>
      </w:r>
      <w:r w:rsidR="005A0AC4">
        <w:t>.</w:t>
      </w:r>
    </w:p>
    <w:p w:rsidR="002B42A9" w:rsidRDefault="002B42A9" w:rsidP="002B42A9">
      <w:pPr>
        <w:tabs>
          <w:tab w:val="left" w:pos="360"/>
          <w:tab w:val="left" w:pos="720"/>
          <w:tab w:val="left" w:pos="1440"/>
          <w:tab w:val="left" w:pos="1800"/>
          <w:tab w:val="left" w:pos="2160"/>
          <w:tab w:val="left" w:pos="2520"/>
        </w:tabs>
        <w:ind w:left="1080" w:hanging="360"/>
      </w:pPr>
      <w:r>
        <w:t xml:space="preserve">1.  </w:t>
      </w:r>
      <w:r w:rsidR="009665F5">
        <w:tab/>
      </w:r>
      <w:r>
        <w:t xml:space="preserve">District leaders stated that a more systematic approach to curriculum was needed at the district and school levels.  </w:t>
      </w:r>
    </w:p>
    <w:p w:rsidR="00267BE7" w:rsidRDefault="008A7C39" w:rsidP="00267BE7">
      <w:pPr>
        <w:tabs>
          <w:tab w:val="left" w:pos="360"/>
          <w:tab w:val="left" w:pos="720"/>
          <w:tab w:val="left" w:pos="1080"/>
          <w:tab w:val="left" w:pos="1440"/>
          <w:tab w:val="left" w:pos="1800"/>
          <w:tab w:val="left" w:pos="2160"/>
        </w:tabs>
        <w:ind w:left="720" w:hanging="720"/>
      </w:pPr>
      <w:r>
        <w:rPr>
          <w:b/>
        </w:rPr>
        <w:tab/>
      </w:r>
      <w:r w:rsidR="009C5D41" w:rsidRPr="009C5D41">
        <w:rPr>
          <w:b/>
        </w:rPr>
        <w:t>C.</w:t>
      </w:r>
      <w:r w:rsidR="009C5D41" w:rsidRPr="009C5D41">
        <w:rPr>
          <w:b/>
        </w:rPr>
        <w:tab/>
      </w:r>
      <w:r w:rsidR="009C5D41">
        <w:t xml:space="preserve">District leaders told </w:t>
      </w:r>
      <w:r w:rsidR="009C5D41" w:rsidRPr="00A25115">
        <w:t xml:space="preserve">the team that </w:t>
      </w:r>
      <w:r w:rsidR="009C5D41">
        <w:t xml:space="preserve">the district’s goal is to develop a consensus </w:t>
      </w:r>
      <w:r w:rsidR="009C5D41" w:rsidRPr="00434779">
        <w:t xml:space="preserve">curriculum </w:t>
      </w:r>
      <w:r w:rsidR="009C5D41">
        <w:t xml:space="preserve">across the district resulting in greater fidelity and consistency in the curriculum.  </w:t>
      </w:r>
    </w:p>
    <w:p w:rsidR="006E66A9" w:rsidRDefault="006E66A9" w:rsidP="006E66A9">
      <w:pPr>
        <w:tabs>
          <w:tab w:val="left" w:pos="360"/>
          <w:tab w:val="left" w:pos="720"/>
          <w:tab w:val="left" w:pos="1080"/>
          <w:tab w:val="left" w:pos="1440"/>
          <w:tab w:val="left" w:pos="1800"/>
          <w:tab w:val="left" w:pos="2160"/>
        </w:tabs>
        <w:ind w:left="1080" w:hanging="1080"/>
      </w:pPr>
      <w:r>
        <w:rPr>
          <w:b/>
        </w:rPr>
        <w:tab/>
      </w:r>
      <w:r>
        <w:rPr>
          <w:b/>
        </w:rPr>
        <w:tab/>
      </w:r>
      <w:r w:rsidRPr="006E66A9">
        <w:t>1.</w:t>
      </w:r>
      <w:r>
        <w:rPr>
          <w:b/>
        </w:rPr>
        <w:tab/>
      </w:r>
      <w:r>
        <w:t xml:space="preserve">Teachers reported that adding content support for curriculum was needed at all levels as </w:t>
      </w:r>
      <w:r w:rsidR="005304C9">
        <w:t>content-</w:t>
      </w:r>
      <w:r>
        <w:t>driven work was not happening in the district.</w:t>
      </w:r>
    </w:p>
    <w:p w:rsidR="00267BE7" w:rsidRDefault="008A7C39" w:rsidP="00267BE7">
      <w:pPr>
        <w:tabs>
          <w:tab w:val="left" w:pos="360"/>
          <w:tab w:val="left" w:pos="720"/>
          <w:tab w:val="left" w:pos="1080"/>
          <w:tab w:val="left" w:pos="1440"/>
          <w:tab w:val="left" w:pos="1800"/>
          <w:tab w:val="left" w:pos="2160"/>
        </w:tabs>
        <w:ind w:left="720" w:hanging="720"/>
      </w:pPr>
      <w:r>
        <w:rPr>
          <w:b/>
        </w:rPr>
        <w:tab/>
      </w:r>
      <w:r w:rsidR="009C5D41">
        <w:rPr>
          <w:b/>
        </w:rPr>
        <w:t>D</w:t>
      </w:r>
      <w:r w:rsidR="00B34082" w:rsidRPr="00B34082">
        <w:rPr>
          <w:b/>
        </w:rPr>
        <w:t>.</w:t>
      </w:r>
      <w:r w:rsidR="00B34082" w:rsidRPr="00B34082">
        <w:rPr>
          <w:b/>
        </w:rPr>
        <w:tab/>
      </w:r>
      <w:r w:rsidR="0013365D">
        <w:t xml:space="preserve">The </w:t>
      </w:r>
      <w:r w:rsidR="005A0AC4">
        <w:t xml:space="preserve">assistant </w:t>
      </w:r>
      <w:r w:rsidR="0013365D">
        <w:t xml:space="preserve">superintendent has </w:t>
      </w:r>
      <w:r w:rsidR="00523214">
        <w:t xml:space="preserve">added curricular leaders at </w:t>
      </w:r>
      <w:r w:rsidR="00CB77A6">
        <w:t xml:space="preserve">the </w:t>
      </w:r>
      <w:r w:rsidR="00523214">
        <w:t>district and school levels</w:t>
      </w:r>
      <w:r w:rsidR="00523214" w:rsidDel="00523214">
        <w:t xml:space="preserve"> </w:t>
      </w:r>
      <w:r w:rsidR="0013365D">
        <w:t xml:space="preserve">to address the district’s curriculum needs.  </w:t>
      </w:r>
    </w:p>
    <w:p w:rsidR="0013365D" w:rsidRDefault="00625E50" w:rsidP="008A7C39">
      <w:pPr>
        <w:tabs>
          <w:tab w:val="left" w:pos="1800"/>
          <w:tab w:val="left" w:pos="2160"/>
        </w:tabs>
        <w:ind w:left="990" w:hanging="270"/>
      </w:pPr>
      <w:r>
        <w:t xml:space="preserve">1.   In the </w:t>
      </w:r>
      <w:r w:rsidR="0013365D">
        <w:t>2014</w:t>
      </w:r>
      <w:r>
        <w:t>–2015 and 2015–2016</w:t>
      </w:r>
      <w:r w:rsidR="0013365D">
        <w:t xml:space="preserve"> school year</w:t>
      </w:r>
      <w:r>
        <w:t>s</w:t>
      </w:r>
      <w:r w:rsidR="0013365D">
        <w:t xml:space="preserve">, the district did not have </w:t>
      </w:r>
      <w:r w:rsidR="00025D61">
        <w:t>content-</w:t>
      </w:r>
      <w:r w:rsidR="0013365D">
        <w:t xml:space="preserve">specific leaders at the school level.  In January 2017, the position of content leaders </w:t>
      </w:r>
      <w:r w:rsidR="00D40552">
        <w:t>was restored</w:t>
      </w:r>
      <w:r w:rsidR="0013365D">
        <w:t xml:space="preserve">. </w:t>
      </w:r>
    </w:p>
    <w:p w:rsidR="00025D61" w:rsidRDefault="00025D61" w:rsidP="00025D61">
      <w:pPr>
        <w:tabs>
          <w:tab w:val="left" w:pos="720"/>
          <w:tab w:val="left" w:pos="1080"/>
          <w:tab w:val="left" w:pos="1440"/>
          <w:tab w:val="left" w:pos="1800"/>
          <w:tab w:val="left" w:pos="2160"/>
        </w:tabs>
        <w:ind w:left="1440" w:hanging="720"/>
      </w:pPr>
      <w:r>
        <w:tab/>
        <w:t>a.</w:t>
      </w:r>
      <w:r>
        <w:tab/>
      </w:r>
      <w:r w:rsidRPr="00D361AC">
        <w:t>At the elementary level, there are content leaders in ELA</w:t>
      </w:r>
      <w:r>
        <w:t xml:space="preserve"> and math Pre-K–2 </w:t>
      </w:r>
      <w:r w:rsidRPr="00D361AC">
        <w:t xml:space="preserve">and </w:t>
      </w:r>
      <w:r>
        <w:t xml:space="preserve">in grades </w:t>
      </w:r>
      <w:r w:rsidRPr="00D361AC">
        <w:t>3</w:t>
      </w:r>
      <w:r>
        <w:t>–</w:t>
      </w:r>
      <w:r w:rsidRPr="00D361AC">
        <w:t>5</w:t>
      </w:r>
      <w:r>
        <w:t>.</w:t>
      </w:r>
      <w:r w:rsidRPr="00D361AC">
        <w:t xml:space="preserve"> </w:t>
      </w:r>
      <w:r>
        <w:t>T</w:t>
      </w:r>
      <w:r w:rsidRPr="00D361AC">
        <w:t xml:space="preserve">he middle and </w:t>
      </w:r>
      <w:r>
        <w:t xml:space="preserve">high schools each have content </w:t>
      </w:r>
      <w:r w:rsidRPr="00D361AC">
        <w:t>leaders in ELA, math, science</w:t>
      </w:r>
      <w:r>
        <w:t>,</w:t>
      </w:r>
      <w:r w:rsidRPr="00D361AC">
        <w:t xml:space="preserve"> and social studies.  I</w:t>
      </w:r>
      <w:r>
        <w:t>n addition, there are district</w:t>
      </w:r>
      <w:r w:rsidRPr="00D361AC">
        <w:t>wide content leaders in Spanish, wellness, fine arts</w:t>
      </w:r>
      <w:r>
        <w:t>,</w:t>
      </w:r>
      <w:r w:rsidRPr="00D361AC">
        <w:t xml:space="preserve"> and STEM</w:t>
      </w:r>
      <w:r>
        <w:t xml:space="preserve"> (science, technology, engineering, and math)</w:t>
      </w:r>
      <w:r w:rsidRPr="00D361AC">
        <w:t>.</w:t>
      </w:r>
    </w:p>
    <w:p w:rsidR="0013365D" w:rsidRDefault="002B42A9" w:rsidP="00BC5996">
      <w:pPr>
        <w:tabs>
          <w:tab w:val="left" w:pos="360"/>
          <w:tab w:val="left" w:pos="720"/>
          <w:tab w:val="left" w:pos="1440"/>
          <w:tab w:val="left" w:pos="1800"/>
        </w:tabs>
        <w:ind w:left="1440" w:hanging="360"/>
      </w:pPr>
      <w:r>
        <w:t>b</w:t>
      </w:r>
      <w:r w:rsidR="0013365D">
        <w:t xml:space="preserve">. </w:t>
      </w:r>
      <w:r w:rsidR="0044416D">
        <w:tab/>
      </w:r>
      <w:r w:rsidR="0013365D">
        <w:t xml:space="preserve">Content leaders, who are full-time teachers, </w:t>
      </w:r>
      <w:r w:rsidR="008F5DC6">
        <w:t>receive stipends</w:t>
      </w:r>
      <w:r w:rsidR="0013365D">
        <w:t xml:space="preserve">. </w:t>
      </w:r>
    </w:p>
    <w:p w:rsidR="0013365D" w:rsidRDefault="002B42A9" w:rsidP="002B42A9">
      <w:pPr>
        <w:tabs>
          <w:tab w:val="left" w:pos="1440"/>
          <w:tab w:val="left" w:pos="1800"/>
        </w:tabs>
        <w:ind w:left="1440" w:hanging="360"/>
      </w:pPr>
      <w:r>
        <w:t>c</w:t>
      </w:r>
      <w:r w:rsidR="0013365D">
        <w:t xml:space="preserve">. </w:t>
      </w:r>
      <w:r w:rsidR="0044416D">
        <w:tab/>
      </w:r>
      <w:r w:rsidR="008F5DC6">
        <w:t>T</w:t>
      </w:r>
      <w:r w:rsidR="0013365D">
        <w:t xml:space="preserve">eachers </w:t>
      </w:r>
      <w:r w:rsidR="0013365D" w:rsidRPr="006A33B4">
        <w:t>reported that</w:t>
      </w:r>
      <w:r w:rsidR="008F5DC6">
        <w:t xml:space="preserve"> the district has not provided </w:t>
      </w:r>
      <w:r w:rsidR="0013365D">
        <w:t xml:space="preserve">training </w:t>
      </w:r>
      <w:r w:rsidR="0013365D" w:rsidRPr="006A33B4">
        <w:t>for content leaders</w:t>
      </w:r>
      <w:r w:rsidR="0013365D">
        <w:t>.</w:t>
      </w:r>
    </w:p>
    <w:p w:rsidR="0013365D" w:rsidRDefault="002B42A9" w:rsidP="002B42A9">
      <w:pPr>
        <w:pStyle w:val="ListParagraph"/>
        <w:tabs>
          <w:tab w:val="left" w:pos="360"/>
          <w:tab w:val="left" w:pos="720"/>
          <w:tab w:val="left" w:pos="1080"/>
          <w:tab w:val="left" w:pos="1440"/>
        </w:tabs>
        <w:ind w:left="1440" w:hanging="360"/>
        <w:contextualSpacing w:val="0"/>
      </w:pPr>
      <w:r>
        <w:t>d</w:t>
      </w:r>
      <w:r w:rsidR="0013365D" w:rsidRPr="00B95683">
        <w:t xml:space="preserve">. </w:t>
      </w:r>
      <w:r w:rsidR="008A7C39">
        <w:tab/>
      </w:r>
      <w:r w:rsidR="008F5DC6">
        <w:t xml:space="preserve">Because </w:t>
      </w:r>
      <w:r w:rsidR="0013365D">
        <w:t xml:space="preserve">content leaders </w:t>
      </w:r>
      <w:r w:rsidR="008F5DC6">
        <w:t xml:space="preserve">teach </w:t>
      </w:r>
      <w:r w:rsidR="0013365D">
        <w:t xml:space="preserve">full time, they </w:t>
      </w:r>
      <w:r w:rsidR="008F5DC6">
        <w:t xml:space="preserve">do </w:t>
      </w:r>
      <w:r w:rsidR="0013365D">
        <w:t>no</w:t>
      </w:r>
      <w:r w:rsidR="008F5DC6">
        <w:t>t</w:t>
      </w:r>
      <w:r w:rsidR="0013365D">
        <w:t xml:space="preserve"> </w:t>
      </w:r>
      <w:r w:rsidR="008F5DC6">
        <w:t xml:space="preserve">have a </w:t>
      </w:r>
      <w:r w:rsidR="0013365D">
        <w:t xml:space="preserve">role in ensuring that the taught curriculum is aligned </w:t>
      </w:r>
      <w:r w:rsidR="008F5DC6">
        <w:t xml:space="preserve">with </w:t>
      </w:r>
      <w:r w:rsidR="0013365D">
        <w:t xml:space="preserve">the written curriculum and </w:t>
      </w:r>
      <w:r w:rsidR="008541BD">
        <w:t xml:space="preserve">the </w:t>
      </w:r>
      <w:r w:rsidR="0013365D">
        <w:t>standards.</w:t>
      </w:r>
    </w:p>
    <w:p w:rsidR="0013365D" w:rsidRDefault="002B42A9" w:rsidP="002B42A9">
      <w:pPr>
        <w:pStyle w:val="ListParagraph"/>
        <w:tabs>
          <w:tab w:val="left" w:pos="360"/>
          <w:tab w:val="left" w:pos="720"/>
          <w:tab w:val="left" w:pos="1080"/>
          <w:tab w:val="left" w:pos="1440"/>
          <w:tab w:val="left" w:pos="1800"/>
        </w:tabs>
        <w:ind w:left="1440" w:hanging="360"/>
        <w:contextualSpacing w:val="0"/>
      </w:pPr>
      <w:r>
        <w:t>e</w:t>
      </w:r>
      <w:r w:rsidR="0013365D">
        <w:t xml:space="preserve">. </w:t>
      </w:r>
      <w:r w:rsidR="008A7C39">
        <w:tab/>
      </w:r>
      <w:r w:rsidR="008F5DC6">
        <w:t xml:space="preserve">Content leaders </w:t>
      </w:r>
      <w:r w:rsidR="00E136D7">
        <w:t xml:space="preserve">said </w:t>
      </w:r>
      <w:r w:rsidR="008F5DC6">
        <w:t>that the</w:t>
      </w:r>
      <w:r w:rsidR="0013365D">
        <w:t xml:space="preserve"> high school </w:t>
      </w:r>
      <w:r w:rsidR="008F5DC6">
        <w:t xml:space="preserve">does not have structured time </w:t>
      </w:r>
      <w:r w:rsidR="0013365D">
        <w:t>for teachers to collaborate</w:t>
      </w:r>
      <w:r w:rsidR="00794145">
        <w:t xml:space="preserve">. Content </w:t>
      </w:r>
      <w:r w:rsidR="0013365D">
        <w:t xml:space="preserve">leaders </w:t>
      </w:r>
      <w:r w:rsidR="0013365D" w:rsidRPr="0035668D">
        <w:t>reported</w:t>
      </w:r>
      <w:r w:rsidR="00794145">
        <w:t xml:space="preserve"> </w:t>
      </w:r>
      <w:r w:rsidR="0013365D" w:rsidRPr="0035668D">
        <w:t xml:space="preserve">that </w:t>
      </w:r>
      <w:r w:rsidR="0013365D">
        <w:t>content</w:t>
      </w:r>
      <w:r w:rsidR="0013365D" w:rsidRPr="0035668D">
        <w:t xml:space="preserve"> groups </w:t>
      </w:r>
      <w:r w:rsidR="00794145">
        <w:t xml:space="preserve">meet </w:t>
      </w:r>
      <w:r w:rsidR="0013365D" w:rsidRPr="0035668D">
        <w:t>at 6:45 a.m.</w:t>
      </w:r>
    </w:p>
    <w:p w:rsidR="00267BE7" w:rsidRDefault="002B42A9" w:rsidP="00267BE7">
      <w:pPr>
        <w:tabs>
          <w:tab w:val="left" w:pos="360"/>
          <w:tab w:val="left" w:pos="720"/>
          <w:tab w:val="left" w:pos="1080"/>
          <w:tab w:val="left" w:pos="1440"/>
          <w:tab w:val="left" w:pos="1800"/>
          <w:tab w:val="left" w:pos="2160"/>
          <w:tab w:val="left" w:pos="2520"/>
        </w:tabs>
        <w:ind w:left="1440" w:hanging="1440"/>
      </w:pPr>
      <w:r>
        <w:tab/>
      </w:r>
      <w:r>
        <w:tab/>
      </w:r>
      <w:r w:rsidR="008A7C39">
        <w:tab/>
      </w:r>
      <w:r>
        <w:t>f.</w:t>
      </w:r>
      <w:r>
        <w:tab/>
      </w:r>
      <w:r w:rsidR="00E136D7">
        <w:t>T</w:t>
      </w:r>
      <w:r w:rsidR="00FB29C9" w:rsidRPr="00B95683">
        <w:t xml:space="preserve">eachers stated that content leaders have a lot to do with little available time to meet. </w:t>
      </w:r>
    </w:p>
    <w:p w:rsidR="0013365D" w:rsidRPr="001E58E0" w:rsidRDefault="00720A5C" w:rsidP="00AA7FE3">
      <w:pPr>
        <w:tabs>
          <w:tab w:val="left" w:pos="360"/>
          <w:tab w:val="left" w:pos="720"/>
          <w:tab w:val="left" w:pos="1080"/>
        </w:tabs>
        <w:ind w:left="1080" w:hanging="360"/>
      </w:pPr>
      <w:r>
        <w:t>2</w:t>
      </w:r>
      <w:r w:rsidR="00AA7FE3">
        <w:t>.</w:t>
      </w:r>
      <w:r w:rsidR="00AA7FE3">
        <w:tab/>
      </w:r>
      <w:r w:rsidR="00AA7FE3" w:rsidRPr="001E58E0">
        <w:t>Th</w:t>
      </w:r>
      <w:r w:rsidR="00AA7FE3">
        <w:t>e</w:t>
      </w:r>
      <w:r w:rsidR="00AA7FE3" w:rsidRPr="001E58E0">
        <w:t xml:space="preserve"> </w:t>
      </w:r>
      <w:r w:rsidR="00AA7FE3">
        <w:t>review</w:t>
      </w:r>
      <w:r w:rsidR="0013365D" w:rsidRPr="001E58E0">
        <w:t xml:space="preserve"> team </w:t>
      </w:r>
      <w:r w:rsidR="00AA7FE3">
        <w:t>was told</w:t>
      </w:r>
      <w:r w:rsidR="00AA7FE3" w:rsidRPr="001E58E0">
        <w:t xml:space="preserve"> </w:t>
      </w:r>
      <w:r w:rsidR="0013365D" w:rsidRPr="001E58E0">
        <w:t xml:space="preserve">that content leaders met for the first time </w:t>
      </w:r>
      <w:r w:rsidR="0013365D">
        <w:t>with</w:t>
      </w:r>
      <w:r w:rsidR="0013365D" w:rsidRPr="001E58E0">
        <w:t xml:space="preserve"> their </w:t>
      </w:r>
      <w:r w:rsidR="00AA7FE3" w:rsidRPr="001E58E0">
        <w:t>school</w:t>
      </w:r>
      <w:r w:rsidR="00AA7FE3">
        <w:t>-</w:t>
      </w:r>
      <w:r w:rsidR="0013365D" w:rsidRPr="001E58E0">
        <w:t xml:space="preserve">level teams in January 2017 during </w:t>
      </w:r>
      <w:r w:rsidR="00AA7FE3">
        <w:t xml:space="preserve">a </w:t>
      </w:r>
      <w:r w:rsidR="00AA7FE3" w:rsidRPr="001E58E0">
        <w:t>half</w:t>
      </w:r>
      <w:r w:rsidR="00AA7FE3">
        <w:t>-</w:t>
      </w:r>
      <w:r w:rsidR="0013365D" w:rsidRPr="001E58E0">
        <w:t xml:space="preserve">day </w:t>
      </w:r>
      <w:r w:rsidR="00AA7FE3">
        <w:t xml:space="preserve">of </w:t>
      </w:r>
      <w:r w:rsidR="0013365D" w:rsidRPr="001E58E0">
        <w:t xml:space="preserve">professional development. </w:t>
      </w:r>
      <w:r w:rsidR="00AA7FE3">
        <w:t>C</w:t>
      </w:r>
      <w:r w:rsidR="0013365D" w:rsidRPr="001E58E0">
        <w:t xml:space="preserve">ontent leaders </w:t>
      </w:r>
      <w:r w:rsidR="00AA7FE3">
        <w:t xml:space="preserve">plan </w:t>
      </w:r>
      <w:r w:rsidR="0013365D" w:rsidRPr="001E58E0">
        <w:t xml:space="preserve">to continue to meet with teams </w:t>
      </w:r>
      <w:r w:rsidR="00A43195">
        <w:t xml:space="preserve">in 2016–2017 </w:t>
      </w:r>
      <w:r w:rsidR="0013365D" w:rsidRPr="001E58E0">
        <w:t xml:space="preserve">during </w:t>
      </w:r>
      <w:r w:rsidR="0013365D">
        <w:t xml:space="preserve">the </w:t>
      </w:r>
      <w:r w:rsidR="0013365D" w:rsidRPr="001E58E0">
        <w:t>remaining half day</w:t>
      </w:r>
      <w:r w:rsidR="0013365D">
        <w:t>s</w:t>
      </w:r>
      <w:r w:rsidR="0013365D" w:rsidRPr="001E58E0">
        <w:t xml:space="preserve"> </w:t>
      </w:r>
      <w:r w:rsidR="00AA7FE3">
        <w:t xml:space="preserve">of </w:t>
      </w:r>
      <w:r w:rsidR="0013365D" w:rsidRPr="001E58E0">
        <w:t xml:space="preserve">professional development and during </w:t>
      </w:r>
      <w:r w:rsidR="00A43195">
        <w:t xml:space="preserve">the remaining </w:t>
      </w:r>
      <w:r w:rsidR="0013365D">
        <w:t>two full days</w:t>
      </w:r>
      <w:r w:rsidR="0013365D" w:rsidRPr="001E58E0">
        <w:t xml:space="preserve"> of professional development. </w:t>
      </w:r>
    </w:p>
    <w:p w:rsidR="00267BE7" w:rsidRDefault="00A43195" w:rsidP="00267BE7">
      <w:pPr>
        <w:tabs>
          <w:tab w:val="left" w:pos="360"/>
          <w:tab w:val="left" w:pos="720"/>
          <w:tab w:val="left" w:pos="1080"/>
          <w:tab w:val="left" w:pos="1440"/>
          <w:tab w:val="left" w:pos="1800"/>
          <w:tab w:val="left" w:pos="2160"/>
          <w:tab w:val="left" w:pos="2520"/>
          <w:tab w:val="left" w:pos="2880"/>
          <w:tab w:val="left" w:pos="3240"/>
        </w:tabs>
        <w:ind w:left="1440" w:hanging="1440"/>
      </w:pPr>
      <w:r>
        <w:tab/>
      </w:r>
      <w:r>
        <w:tab/>
      </w:r>
      <w:r w:rsidR="008A7C39">
        <w:tab/>
      </w:r>
      <w:r>
        <w:t>a.</w:t>
      </w:r>
      <w:r>
        <w:tab/>
      </w:r>
      <w:r w:rsidR="0013365D" w:rsidRPr="001E58E0">
        <w:t xml:space="preserve">Content leaders told the team they </w:t>
      </w:r>
      <w:r w:rsidR="0013365D">
        <w:t xml:space="preserve">have started to collect </w:t>
      </w:r>
      <w:r w:rsidR="0013365D" w:rsidRPr="001E58E0">
        <w:t xml:space="preserve">data about curriculum and resources and </w:t>
      </w:r>
      <w:r w:rsidR="008F5DC6">
        <w:t xml:space="preserve">are </w:t>
      </w:r>
      <w:r w:rsidR="0013365D" w:rsidRPr="001E58E0">
        <w:t xml:space="preserve">assessing where </w:t>
      </w:r>
      <w:r w:rsidR="005D628A">
        <w:t xml:space="preserve">“we </w:t>
      </w:r>
      <w:r w:rsidR="0013365D" w:rsidRPr="001E58E0">
        <w:t>are.</w:t>
      </w:r>
      <w:r w:rsidR="005D628A">
        <w:t>”</w:t>
      </w:r>
      <w:r w:rsidR="0013365D">
        <w:t xml:space="preserve">  </w:t>
      </w:r>
    </w:p>
    <w:p w:rsidR="0013365D" w:rsidRPr="001E58E0" w:rsidRDefault="008F5DC6" w:rsidP="008A7C39">
      <w:pPr>
        <w:pStyle w:val="ListParagraph"/>
        <w:numPr>
          <w:ilvl w:val="3"/>
          <w:numId w:val="3"/>
        </w:numPr>
        <w:tabs>
          <w:tab w:val="left" w:pos="720"/>
          <w:tab w:val="left" w:pos="1080"/>
          <w:tab w:val="left" w:pos="1440"/>
        </w:tabs>
        <w:ind w:left="1440"/>
        <w:contextualSpacing w:val="0"/>
      </w:pPr>
      <w:r>
        <w:t>C</w:t>
      </w:r>
      <w:r w:rsidR="0013365D" w:rsidRPr="001E58E0">
        <w:t xml:space="preserve">ontent leaders stated </w:t>
      </w:r>
      <w:r>
        <w:t xml:space="preserve">that </w:t>
      </w:r>
      <w:r w:rsidR="0013365D" w:rsidRPr="001E58E0">
        <w:t>their main focus</w:t>
      </w:r>
      <w:r w:rsidR="0044416D">
        <w:t xml:space="preserve"> </w:t>
      </w:r>
      <w:r w:rsidR="0013365D">
        <w:t xml:space="preserve">was </w:t>
      </w:r>
      <w:r w:rsidR="0013365D" w:rsidRPr="001E58E0">
        <w:t>the curriculum, including vertical and course alignment and developing a common format for the written curriculum</w:t>
      </w:r>
      <w:r w:rsidR="00BB4FD2">
        <w:t>.</w:t>
      </w:r>
      <w:r w:rsidR="0013365D" w:rsidRPr="001E58E0">
        <w:t xml:space="preserve"> </w:t>
      </w:r>
      <w:r w:rsidR="00BB4FD2">
        <w:t xml:space="preserve">They </w:t>
      </w:r>
      <w:r w:rsidR="00BB4FD2">
        <w:lastRenderedPageBreak/>
        <w:t>told the team that the plan was for content leaders to meet with the assistant superintendent and then share</w:t>
      </w:r>
      <w:r w:rsidR="0013365D" w:rsidRPr="001E58E0">
        <w:t xml:space="preserve"> information</w:t>
      </w:r>
      <w:r w:rsidR="00BB4FD2">
        <w:t xml:space="preserve"> with teachers</w:t>
      </w:r>
      <w:r w:rsidR="0013365D" w:rsidRPr="001E58E0">
        <w:t xml:space="preserve">. </w:t>
      </w:r>
    </w:p>
    <w:p w:rsidR="0013365D" w:rsidRDefault="00267BE7" w:rsidP="009C0549">
      <w:pPr>
        <w:tabs>
          <w:tab w:val="left" w:pos="360"/>
          <w:tab w:val="left" w:pos="720"/>
          <w:tab w:val="left" w:pos="1080"/>
          <w:tab w:val="left" w:pos="1440"/>
          <w:tab w:val="left" w:pos="1800"/>
          <w:tab w:val="left" w:pos="2160"/>
          <w:tab w:val="left" w:pos="2520"/>
          <w:tab w:val="left" w:pos="2880"/>
        </w:tabs>
      </w:pPr>
      <w:r w:rsidRPr="00267BE7">
        <w:rPr>
          <w:b/>
        </w:rPr>
        <w:t>Impact:</w:t>
      </w:r>
      <w:r w:rsidR="003C2907">
        <w:t xml:space="preserve"> </w:t>
      </w:r>
      <w:r w:rsidR="0013365D">
        <w:t xml:space="preserve">Given the responsibilities of </w:t>
      </w:r>
      <w:r w:rsidR="00625FAC">
        <w:t>full-</w:t>
      </w:r>
      <w:r w:rsidR="0013365D">
        <w:t xml:space="preserve">time teaching and the level of curriculum needs in the district, content leaders may be challenged to </w:t>
      </w:r>
      <w:r w:rsidR="00DA69B1">
        <w:t>provide content support</w:t>
      </w:r>
      <w:r w:rsidR="0013365D">
        <w:t xml:space="preserve"> </w:t>
      </w:r>
      <w:r w:rsidR="00DA69B1">
        <w:t xml:space="preserve">for </w:t>
      </w:r>
      <w:r w:rsidR="0013365D">
        <w:t xml:space="preserve">curriculum.  Limited structured time for content leaders to collaborate with teachers, in particular at the high school, may present an additional impediment to developing strong curriculum leadership at the school level. </w:t>
      </w:r>
    </w:p>
    <w:p w:rsidR="00B1561C" w:rsidRPr="0054702F" w:rsidRDefault="00B1561C" w:rsidP="00BC5996">
      <w:pPr>
        <w:pStyle w:val="ListParagraph"/>
        <w:numPr>
          <w:ilvl w:val="0"/>
          <w:numId w:val="9"/>
        </w:numPr>
        <w:tabs>
          <w:tab w:val="left" w:pos="1080"/>
          <w:tab w:val="left" w:pos="1440"/>
          <w:tab w:val="left" w:pos="1800"/>
        </w:tabs>
        <w:ind w:left="360"/>
        <w:contextualSpacing w:val="0"/>
        <w:rPr>
          <w:b/>
          <w:i/>
        </w:rPr>
      </w:pPr>
      <w:r w:rsidRPr="0054702F">
        <w:rPr>
          <w:b/>
        </w:rPr>
        <w:t>The district has not</w:t>
      </w:r>
      <w:r w:rsidR="00C77721">
        <w:rPr>
          <w:b/>
        </w:rPr>
        <w:t xml:space="preserve"> </w:t>
      </w:r>
      <w:r w:rsidRPr="0054702F">
        <w:rPr>
          <w:b/>
        </w:rPr>
        <w:t xml:space="preserve">developed a </w:t>
      </w:r>
      <w:r w:rsidR="00385DDA">
        <w:rPr>
          <w:b/>
        </w:rPr>
        <w:t>system that</w:t>
      </w:r>
      <w:r w:rsidRPr="0054702F">
        <w:rPr>
          <w:b/>
        </w:rPr>
        <w:t xml:space="preserve"> ensure</w:t>
      </w:r>
      <w:r w:rsidR="00385DDA">
        <w:rPr>
          <w:b/>
        </w:rPr>
        <w:t>s that</w:t>
      </w:r>
      <w:r w:rsidRPr="0054702F">
        <w:rPr>
          <w:b/>
        </w:rPr>
        <w:t xml:space="preserve"> the curriculum is </w:t>
      </w:r>
      <w:r w:rsidR="00EC4E3D">
        <w:rPr>
          <w:b/>
        </w:rPr>
        <w:t>consistent, aligned, and comprehensive,</w:t>
      </w:r>
      <w:r w:rsidRPr="0054702F">
        <w:rPr>
          <w:b/>
        </w:rPr>
        <w:t xml:space="preserve"> and is regularly reviewed and revised.  </w:t>
      </w:r>
    </w:p>
    <w:p w:rsidR="00B1561C" w:rsidRDefault="00385DDA" w:rsidP="00207D8F">
      <w:pPr>
        <w:pStyle w:val="ListParagraph"/>
        <w:numPr>
          <w:ilvl w:val="1"/>
          <w:numId w:val="8"/>
        </w:numPr>
        <w:tabs>
          <w:tab w:val="left" w:pos="360"/>
          <w:tab w:val="left" w:pos="720"/>
          <w:tab w:val="left" w:pos="1080"/>
          <w:tab w:val="left" w:pos="1440"/>
          <w:tab w:val="left" w:pos="1800"/>
          <w:tab w:val="left" w:pos="2160"/>
        </w:tabs>
        <w:ind w:left="720"/>
        <w:contextualSpacing w:val="0"/>
      </w:pPr>
      <w:r>
        <w:t xml:space="preserve">In recent years, the </w:t>
      </w:r>
      <w:r w:rsidR="00B1561C">
        <w:t xml:space="preserve">district and each of its schools did not have </w:t>
      </w:r>
      <w:r>
        <w:t>content-</w:t>
      </w:r>
      <w:r w:rsidR="00B1561C">
        <w:t xml:space="preserve">specific leaders to set expectations and </w:t>
      </w:r>
      <w:r>
        <w:t xml:space="preserve">to </w:t>
      </w:r>
      <w:r w:rsidR="00B1561C">
        <w:t xml:space="preserve">provide oversight to curriculum development and documentation. This resulted in </w:t>
      </w:r>
      <w:r>
        <w:t>school-</w:t>
      </w:r>
      <w:r w:rsidR="00B1561C">
        <w:t xml:space="preserve">based and </w:t>
      </w:r>
      <w:r>
        <w:t>teacher-</w:t>
      </w:r>
      <w:r w:rsidR="00B1561C">
        <w:t>driven documents.</w:t>
      </w:r>
    </w:p>
    <w:p w:rsidR="00267BE7" w:rsidRDefault="00385F25" w:rsidP="00267BE7">
      <w:pPr>
        <w:pStyle w:val="ListParagraph"/>
        <w:numPr>
          <w:ilvl w:val="0"/>
          <w:numId w:val="7"/>
        </w:numPr>
        <w:tabs>
          <w:tab w:val="left" w:pos="360"/>
          <w:tab w:val="left" w:pos="720"/>
          <w:tab w:val="left" w:pos="1080"/>
          <w:tab w:val="left" w:pos="1440"/>
          <w:tab w:val="left" w:pos="1800"/>
          <w:tab w:val="left" w:pos="2160"/>
          <w:tab w:val="left" w:pos="2520"/>
        </w:tabs>
        <w:ind w:left="1080"/>
        <w:contextualSpacing w:val="0"/>
      </w:pPr>
      <w:r>
        <w:t>T</w:t>
      </w:r>
      <w:r w:rsidR="00B1561C">
        <w:t>eachers at all levels stated that they took responsibility for developing, revising</w:t>
      </w:r>
      <w:r>
        <w:t>,</w:t>
      </w:r>
      <w:r w:rsidR="00B1561C">
        <w:t xml:space="preserve"> and documenting their own curriculum.  </w:t>
      </w:r>
    </w:p>
    <w:p w:rsidR="00B1561C" w:rsidRPr="000D0E35" w:rsidRDefault="00B1561C" w:rsidP="00A70C9D">
      <w:pPr>
        <w:tabs>
          <w:tab w:val="left" w:pos="360"/>
          <w:tab w:val="left" w:pos="720"/>
          <w:tab w:val="left" w:pos="1080"/>
          <w:tab w:val="left" w:pos="1440"/>
          <w:tab w:val="left" w:pos="1800"/>
          <w:tab w:val="left" w:pos="2160"/>
        </w:tabs>
        <w:ind w:left="720" w:hanging="360"/>
      </w:pPr>
      <w:r w:rsidRPr="003B5773">
        <w:rPr>
          <w:b/>
        </w:rPr>
        <w:t>B</w:t>
      </w:r>
      <w:r w:rsidRPr="003B5773">
        <w:t>.</w:t>
      </w:r>
      <w:r w:rsidRPr="003B5773">
        <w:tab/>
      </w:r>
      <w:r w:rsidR="00601E6A">
        <w:t xml:space="preserve">The district’s </w:t>
      </w:r>
      <w:r w:rsidRPr="003B5773">
        <w:t>written curriculum</w:t>
      </w:r>
      <w:r w:rsidR="000C30C1">
        <w:t xml:space="preserve"> is not comprehensive</w:t>
      </w:r>
      <w:r w:rsidR="0089341F">
        <w:t xml:space="preserve"> or consistent</w:t>
      </w:r>
      <w:r>
        <w:t xml:space="preserve">. </w:t>
      </w:r>
    </w:p>
    <w:p w:rsidR="00B1561C" w:rsidRPr="00A22DC7" w:rsidRDefault="00601E6A" w:rsidP="00704C79">
      <w:pPr>
        <w:pStyle w:val="ListParagraph"/>
        <w:numPr>
          <w:ilvl w:val="3"/>
          <w:numId w:val="8"/>
        </w:numPr>
        <w:tabs>
          <w:tab w:val="left" w:pos="360"/>
          <w:tab w:val="left" w:pos="720"/>
          <w:tab w:val="left" w:pos="1080"/>
          <w:tab w:val="left" w:pos="1800"/>
          <w:tab w:val="left" w:pos="2160"/>
        </w:tabs>
        <w:ind w:left="1080"/>
        <w:contextualSpacing w:val="0"/>
      </w:pPr>
      <w:r>
        <w:t>I</w:t>
      </w:r>
      <w:r w:rsidR="00B1561C" w:rsidRPr="00A22DC7">
        <w:t>nterviews and a review of the district’s curriculum documents K</w:t>
      </w:r>
      <w:r>
        <w:t>–</w:t>
      </w:r>
      <w:r w:rsidR="00B1561C" w:rsidRPr="00A22DC7">
        <w:t>12</w:t>
      </w:r>
      <w:r>
        <w:t xml:space="preserve"> indicated</w:t>
      </w:r>
      <w:r w:rsidR="00B1561C" w:rsidRPr="00A22DC7">
        <w:t xml:space="preserve"> </w:t>
      </w:r>
      <w:r w:rsidR="000C30C1">
        <w:t>that</w:t>
      </w:r>
      <w:r w:rsidR="00B1561C" w:rsidRPr="00A22DC7">
        <w:t xml:space="preserve"> </w:t>
      </w:r>
      <w:r w:rsidR="000C30C1">
        <w:t>the</w:t>
      </w:r>
      <w:r w:rsidR="00B1561C" w:rsidRPr="00A22DC7">
        <w:t xml:space="preserve"> district’s written curriculum</w:t>
      </w:r>
      <w:r w:rsidR="000C30C1">
        <w:t xml:space="preserve"> is incomplete</w:t>
      </w:r>
      <w:r w:rsidR="00DA69B1">
        <w:t xml:space="preserve"> and inconsistent</w:t>
      </w:r>
      <w:r w:rsidR="00B1561C" w:rsidRPr="00A22DC7">
        <w:t xml:space="preserve">.  </w:t>
      </w:r>
    </w:p>
    <w:p w:rsidR="00B1561C" w:rsidRDefault="00B1561C" w:rsidP="00704C79">
      <w:pPr>
        <w:tabs>
          <w:tab w:val="left" w:pos="360"/>
          <w:tab w:val="left" w:pos="720"/>
          <w:tab w:val="left" w:pos="1080"/>
          <w:tab w:val="left" w:pos="1440"/>
          <w:tab w:val="left" w:pos="1800"/>
          <w:tab w:val="left" w:pos="2160"/>
        </w:tabs>
        <w:ind w:left="1440" w:hanging="1440"/>
      </w:pPr>
      <w:r>
        <w:tab/>
      </w:r>
      <w:r>
        <w:tab/>
      </w:r>
      <w:r>
        <w:tab/>
      </w:r>
      <w:r w:rsidRPr="001C15D2">
        <w:t>a.</w:t>
      </w:r>
      <w:r w:rsidRPr="001C15D2">
        <w:tab/>
      </w:r>
      <w:r w:rsidRPr="00A83A86">
        <w:t xml:space="preserve">At the elementary level, teachers </w:t>
      </w:r>
      <w:r>
        <w:t xml:space="preserve">use </w:t>
      </w:r>
      <w:r w:rsidRPr="00A83A86">
        <w:t>scope and sequence documents from enVisionMath, Readers and Writers Workshop</w:t>
      </w:r>
      <w:r w:rsidR="000C30C1">
        <w:t>,</w:t>
      </w:r>
      <w:r w:rsidRPr="00A83A86">
        <w:t xml:space="preserve"> and FUNdations (K</w:t>
      </w:r>
      <w:r w:rsidR="00566DA9">
        <w:t>–</w:t>
      </w:r>
      <w:r w:rsidRPr="00A83A86">
        <w:t>2)</w:t>
      </w:r>
      <w:r>
        <w:t xml:space="preserve">.  </w:t>
      </w:r>
    </w:p>
    <w:p w:rsidR="00B1561C" w:rsidRDefault="00704C79" w:rsidP="00704C79">
      <w:pPr>
        <w:tabs>
          <w:tab w:val="left" w:pos="360"/>
          <w:tab w:val="left" w:pos="720"/>
          <w:tab w:val="left" w:pos="1080"/>
          <w:tab w:val="left" w:pos="1440"/>
          <w:tab w:val="left" w:pos="1800"/>
          <w:tab w:val="left" w:pos="2160"/>
        </w:tabs>
        <w:ind w:left="1440" w:hanging="1440"/>
      </w:pPr>
      <w:r>
        <w:tab/>
      </w:r>
      <w:r>
        <w:tab/>
      </w:r>
      <w:r>
        <w:tab/>
      </w:r>
      <w:r w:rsidR="00B1561C">
        <w:t>b</w:t>
      </w:r>
      <w:r w:rsidR="00B1561C" w:rsidRPr="00D50784">
        <w:t>.</w:t>
      </w:r>
      <w:r w:rsidR="00B1561C" w:rsidRPr="00D50784">
        <w:tab/>
      </w:r>
      <w:r w:rsidR="008A5E24">
        <w:t>S</w:t>
      </w:r>
      <w:r w:rsidR="00B1561C">
        <w:t>chool leaders at the middle school described curriculum documentation as incomplete</w:t>
      </w:r>
      <w:r w:rsidR="008A5E24">
        <w:t>, noting</w:t>
      </w:r>
      <w:r w:rsidR="00B1561C">
        <w:t xml:space="preserve"> that the </w:t>
      </w:r>
      <w:r w:rsidR="009A7F29">
        <w:t>school</w:t>
      </w:r>
      <w:r w:rsidR="008A5E24">
        <w:t xml:space="preserve"> did </w:t>
      </w:r>
      <w:r w:rsidR="00B1561C">
        <w:t>no</w:t>
      </w:r>
      <w:r w:rsidR="008A5E24">
        <w:t>t have</w:t>
      </w:r>
      <w:r w:rsidR="00B1561C">
        <w:t xml:space="preserve"> scope and sequence documents except </w:t>
      </w:r>
      <w:r w:rsidR="008A5E24">
        <w:t xml:space="preserve">for </w:t>
      </w:r>
      <w:r w:rsidR="00B1561C">
        <w:t xml:space="preserve">grade 6 math.  </w:t>
      </w:r>
      <w:r w:rsidR="00B1561C">
        <w:tab/>
      </w:r>
    </w:p>
    <w:p w:rsidR="00B1561C" w:rsidRDefault="00B1561C" w:rsidP="003367DB">
      <w:pPr>
        <w:tabs>
          <w:tab w:val="left" w:pos="360"/>
          <w:tab w:val="left" w:pos="720"/>
          <w:tab w:val="left" w:pos="1080"/>
          <w:tab w:val="left" w:pos="1440"/>
          <w:tab w:val="left" w:pos="1800"/>
          <w:tab w:val="left" w:pos="2160"/>
        </w:tabs>
        <w:ind w:left="1440" w:hanging="360"/>
      </w:pPr>
      <w:r>
        <w:t>c</w:t>
      </w:r>
      <w:r w:rsidRPr="008D258D">
        <w:t>.</w:t>
      </w:r>
      <w:r w:rsidRPr="008D258D">
        <w:tab/>
      </w:r>
      <w:r w:rsidR="009A7F29">
        <w:t>T</w:t>
      </w:r>
      <w:r w:rsidRPr="008D258D">
        <w:t>he</w:t>
      </w:r>
      <w:r>
        <w:t xml:space="preserve"> </w:t>
      </w:r>
      <w:r w:rsidRPr="008D258D">
        <w:t xml:space="preserve">high school </w:t>
      </w:r>
      <w:r w:rsidR="009A7F29">
        <w:t>has written curriculum for each course</w:t>
      </w:r>
      <w:r w:rsidRPr="008D258D">
        <w:t xml:space="preserve"> </w:t>
      </w:r>
      <w:r w:rsidR="009A7F29">
        <w:t>visit</w:t>
      </w:r>
      <w:r>
        <w:t xml:space="preserve">.  </w:t>
      </w:r>
      <w:r w:rsidR="0089341F">
        <w:t>T</w:t>
      </w:r>
      <w:r>
        <w:t>eachers and school leaders stated that scope and sequence documents have not been consistently developed in all content areas.</w:t>
      </w:r>
    </w:p>
    <w:p w:rsidR="00B1561C" w:rsidRDefault="00B1561C" w:rsidP="0016545C">
      <w:pPr>
        <w:tabs>
          <w:tab w:val="left" w:pos="0"/>
          <w:tab w:val="left" w:pos="360"/>
          <w:tab w:val="left" w:pos="720"/>
          <w:tab w:val="left" w:pos="1080"/>
          <w:tab w:val="left" w:pos="1440"/>
          <w:tab w:val="left" w:pos="1800"/>
          <w:tab w:val="left" w:pos="2160"/>
          <w:tab w:val="left" w:pos="2520"/>
          <w:tab w:val="left" w:pos="2880"/>
        </w:tabs>
        <w:ind w:left="720" w:hanging="360"/>
      </w:pPr>
      <w:r w:rsidRPr="00A7142D">
        <w:rPr>
          <w:b/>
        </w:rPr>
        <w:t>C</w:t>
      </w:r>
      <w:r w:rsidR="00A70C9D">
        <w:t>.</w:t>
      </w:r>
      <w:r w:rsidR="00A70C9D">
        <w:tab/>
      </w:r>
      <w:r w:rsidRPr="00A7142D">
        <w:t>Curricu</w:t>
      </w:r>
      <w:r>
        <w:t xml:space="preserve">lum maps </w:t>
      </w:r>
      <w:r w:rsidR="0089341F">
        <w:t xml:space="preserve">are </w:t>
      </w:r>
      <w:r>
        <w:t>not complete</w:t>
      </w:r>
      <w:r w:rsidRPr="00A7142D">
        <w:t>.</w:t>
      </w:r>
      <w:r>
        <w:tab/>
      </w:r>
    </w:p>
    <w:p w:rsidR="00B1561C" w:rsidRDefault="00B1561C" w:rsidP="003367DB">
      <w:pPr>
        <w:tabs>
          <w:tab w:val="left" w:pos="360"/>
          <w:tab w:val="left" w:pos="720"/>
          <w:tab w:val="left" w:pos="1080"/>
          <w:tab w:val="left" w:pos="1440"/>
          <w:tab w:val="left" w:pos="1800"/>
          <w:tab w:val="left" w:pos="2160"/>
        </w:tabs>
        <w:ind w:left="1080" w:hanging="1170"/>
      </w:pPr>
      <w:r>
        <w:rPr>
          <w:b/>
        </w:rPr>
        <w:tab/>
      </w:r>
      <w:r>
        <w:rPr>
          <w:b/>
        </w:rPr>
        <w:tab/>
      </w:r>
      <w:r>
        <w:t xml:space="preserve">1.  </w:t>
      </w:r>
      <w:r w:rsidR="00A70C9D">
        <w:tab/>
      </w:r>
      <w:r>
        <w:t xml:space="preserve">Most maps contain the following elements:  pacing guides, standards by number, concepts/skills, and assessments; high school maps often include essential questions and enduring understandings.  However, with the exception of pacing guides and standards, the elements </w:t>
      </w:r>
      <w:r w:rsidR="0089341F">
        <w:t xml:space="preserve">are </w:t>
      </w:r>
      <w:r>
        <w:t>not consistently complete, and</w:t>
      </w:r>
      <w:r w:rsidR="00E36000">
        <w:t xml:space="preserve"> the maps</w:t>
      </w:r>
      <w:r>
        <w:t xml:space="preserve"> often consist of pacing guides only.</w:t>
      </w:r>
    </w:p>
    <w:p w:rsidR="00B1561C" w:rsidRDefault="003367DB" w:rsidP="003367DB">
      <w:pPr>
        <w:tabs>
          <w:tab w:val="left" w:pos="360"/>
          <w:tab w:val="left" w:pos="720"/>
          <w:tab w:val="left" w:pos="1080"/>
          <w:tab w:val="left" w:pos="1440"/>
          <w:tab w:val="left" w:pos="1800"/>
          <w:tab w:val="left" w:pos="2160"/>
        </w:tabs>
        <w:ind w:left="1440" w:hanging="1530"/>
      </w:pPr>
      <w:r>
        <w:tab/>
      </w:r>
      <w:r>
        <w:tab/>
      </w:r>
      <w:r>
        <w:tab/>
      </w:r>
      <w:r w:rsidR="00B1561C" w:rsidRPr="00D65808">
        <w:t>a.</w:t>
      </w:r>
      <w:r w:rsidR="00B1561C" w:rsidRPr="00D65808">
        <w:tab/>
        <w:t>Strategies to reach all learners</w:t>
      </w:r>
      <w:r w:rsidR="00B1561C">
        <w:t xml:space="preserve">, such as suggestions for differentiation, </w:t>
      </w:r>
      <w:r>
        <w:t>are</w:t>
      </w:r>
      <w:r w:rsidRPr="00D65808">
        <w:t xml:space="preserve"> </w:t>
      </w:r>
      <w:r w:rsidR="00B1561C" w:rsidRPr="00D65808">
        <w:t>not addressed in</w:t>
      </w:r>
      <w:r w:rsidR="00B1561C">
        <w:t xml:space="preserve"> the curriculum maps reviewed by the team.  Strategies to address the literacy standards of reading, writing, speaking</w:t>
      </w:r>
      <w:r>
        <w:t>,</w:t>
      </w:r>
      <w:r w:rsidR="00B1561C">
        <w:t xml:space="preserve"> and listening </w:t>
      </w:r>
      <w:r>
        <w:t xml:space="preserve">are </w:t>
      </w:r>
      <w:r w:rsidR="00B1561C">
        <w:t>not included.</w:t>
      </w:r>
    </w:p>
    <w:p w:rsidR="00B1561C" w:rsidRDefault="003367DB" w:rsidP="003367DB">
      <w:pPr>
        <w:tabs>
          <w:tab w:val="left" w:pos="360"/>
          <w:tab w:val="left" w:pos="720"/>
          <w:tab w:val="left" w:pos="1080"/>
          <w:tab w:val="left" w:pos="1440"/>
          <w:tab w:val="left" w:pos="1800"/>
          <w:tab w:val="left" w:pos="2160"/>
        </w:tabs>
        <w:ind w:left="1440" w:hanging="1530"/>
      </w:pPr>
      <w:r>
        <w:lastRenderedPageBreak/>
        <w:tab/>
      </w:r>
      <w:r>
        <w:tab/>
      </w:r>
      <w:r>
        <w:tab/>
      </w:r>
      <w:r w:rsidR="00B1561C">
        <w:t>b.</w:t>
      </w:r>
      <w:r w:rsidR="00B1561C">
        <w:tab/>
        <w:t xml:space="preserve">Assessments </w:t>
      </w:r>
      <w:r>
        <w:t xml:space="preserve">are </w:t>
      </w:r>
      <w:r w:rsidR="00B1561C">
        <w:t xml:space="preserve">either not listed or </w:t>
      </w:r>
      <w:r>
        <w:t xml:space="preserve">are </w:t>
      </w:r>
      <w:r w:rsidR="00B1561C">
        <w:t>limited to quizzes, tests, homework, projects</w:t>
      </w:r>
      <w:r>
        <w:t>,</w:t>
      </w:r>
      <w:r w:rsidR="00B1561C">
        <w:t xml:space="preserve"> and warm-ups.   </w:t>
      </w:r>
      <w:r>
        <w:t>O</w:t>
      </w:r>
      <w:r w:rsidR="00B1561C">
        <w:t>nly two curriculum maps addressed formative, summative</w:t>
      </w:r>
      <w:r>
        <w:t>,</w:t>
      </w:r>
      <w:r w:rsidR="00B1561C">
        <w:t xml:space="preserve"> and authentic assessments in any detailed and meaningful way.</w:t>
      </w:r>
    </w:p>
    <w:p w:rsidR="00B1561C" w:rsidRPr="007D661D" w:rsidRDefault="00B1561C" w:rsidP="003367DB">
      <w:pPr>
        <w:tabs>
          <w:tab w:val="left" w:pos="360"/>
          <w:tab w:val="left" w:pos="720"/>
          <w:tab w:val="left" w:pos="1080"/>
          <w:tab w:val="left" w:pos="1440"/>
          <w:tab w:val="left" w:pos="1800"/>
          <w:tab w:val="left" w:pos="2160"/>
          <w:tab w:val="left" w:pos="2520"/>
        </w:tabs>
        <w:ind w:left="720" w:hanging="360"/>
      </w:pPr>
      <w:r>
        <w:rPr>
          <w:b/>
        </w:rPr>
        <w:t>D.</w:t>
      </w:r>
      <w:r>
        <w:t xml:space="preserve"> </w:t>
      </w:r>
      <w:r>
        <w:tab/>
      </w:r>
      <w:r w:rsidRPr="00A22DC7">
        <w:t>A</w:t>
      </w:r>
      <w:r>
        <w:t xml:space="preserve">lignment across and between </w:t>
      </w:r>
      <w:r w:rsidRPr="00A22DC7">
        <w:t>grades is an issue</w:t>
      </w:r>
      <w:r w:rsidR="00ED7095">
        <w:t xml:space="preserve"> in the district</w:t>
      </w:r>
      <w:r w:rsidRPr="00A22DC7">
        <w:t>, particularly at the transition point between the elementary and middle school</w:t>
      </w:r>
      <w:r w:rsidR="00ED7095">
        <w:t>s</w:t>
      </w:r>
      <w:r w:rsidRPr="00A22DC7">
        <w:t>.</w:t>
      </w:r>
    </w:p>
    <w:p w:rsidR="00B1561C" w:rsidRDefault="00B1561C" w:rsidP="00207D8F">
      <w:pPr>
        <w:pStyle w:val="ListParagraph"/>
        <w:numPr>
          <w:ilvl w:val="6"/>
          <w:numId w:val="3"/>
        </w:numPr>
        <w:tabs>
          <w:tab w:val="left" w:pos="360"/>
          <w:tab w:val="left" w:pos="720"/>
          <w:tab w:val="left" w:pos="1080"/>
          <w:tab w:val="left" w:pos="1440"/>
          <w:tab w:val="left" w:pos="1800"/>
        </w:tabs>
        <w:ind w:left="1080"/>
        <w:contextualSpacing w:val="0"/>
      </w:pPr>
      <w:r>
        <w:t>When school leaders</w:t>
      </w:r>
      <w:r w:rsidR="003367DB">
        <w:t xml:space="preserve"> were asked</w:t>
      </w:r>
      <w:r>
        <w:t xml:space="preserve"> to identify an overarching need in curriculum, they cited the need to have better vertical alignment at transitions points</w:t>
      </w:r>
      <w:r w:rsidR="003367DB">
        <w:t>,</w:t>
      </w:r>
      <w:r>
        <w:t xml:space="preserve"> particularly between the K</w:t>
      </w:r>
      <w:r w:rsidR="003367DB">
        <w:t>–</w:t>
      </w:r>
      <w:r>
        <w:t xml:space="preserve">5 school and the middle school. Interviewees stated that </w:t>
      </w:r>
      <w:r w:rsidR="00EC4E3D">
        <w:t>since</w:t>
      </w:r>
      <w:r>
        <w:t xml:space="preserve"> January 2017 teachers in grades 5 and 6 </w:t>
      </w:r>
      <w:r w:rsidR="003367DB">
        <w:t xml:space="preserve">have </w:t>
      </w:r>
      <w:r>
        <w:t>had an opportunity for vertical conversations.</w:t>
      </w:r>
      <w:r w:rsidRPr="00C900C6">
        <w:t xml:space="preserve"> </w:t>
      </w:r>
    </w:p>
    <w:p w:rsidR="00B1561C" w:rsidRPr="00C900C6" w:rsidRDefault="00B1561C" w:rsidP="003367DB">
      <w:pPr>
        <w:pStyle w:val="ListParagraph"/>
        <w:tabs>
          <w:tab w:val="left" w:pos="360"/>
          <w:tab w:val="left" w:pos="720"/>
          <w:tab w:val="left" w:pos="1080"/>
          <w:tab w:val="left" w:pos="1440"/>
          <w:tab w:val="left" w:pos="1800"/>
        </w:tabs>
        <w:ind w:left="1440" w:hanging="360"/>
        <w:contextualSpacing w:val="0"/>
      </w:pPr>
      <w:r w:rsidRPr="009913D3">
        <w:t>a.</w:t>
      </w:r>
      <w:r w:rsidRPr="009913D3">
        <w:tab/>
      </w:r>
      <w:r>
        <w:t>School leaders and teachers reported that vertical alignment was easier to achieve between the middle and high school</w:t>
      </w:r>
      <w:r w:rsidR="003367DB">
        <w:t>s</w:t>
      </w:r>
      <w:r>
        <w:t xml:space="preserve"> because of the proximity of the schools and more opportunities to meet informally. </w:t>
      </w:r>
    </w:p>
    <w:p w:rsidR="00B1561C" w:rsidRDefault="003367DB" w:rsidP="00207D8F">
      <w:pPr>
        <w:pStyle w:val="ListParagraph"/>
        <w:numPr>
          <w:ilvl w:val="6"/>
          <w:numId w:val="3"/>
        </w:numPr>
        <w:tabs>
          <w:tab w:val="left" w:pos="360"/>
          <w:tab w:val="left" w:pos="720"/>
          <w:tab w:val="left" w:pos="1080"/>
          <w:tab w:val="left" w:pos="1440"/>
          <w:tab w:val="left" w:pos="1800"/>
        </w:tabs>
        <w:ind w:left="1080"/>
        <w:contextualSpacing w:val="0"/>
      </w:pPr>
      <w:r>
        <w:t>T</w:t>
      </w:r>
      <w:r w:rsidR="00B1561C">
        <w:t xml:space="preserve">he team </w:t>
      </w:r>
      <w:r>
        <w:t xml:space="preserve">was told </w:t>
      </w:r>
      <w:r w:rsidR="00B1561C">
        <w:t>that the middle school uses different math programs</w:t>
      </w:r>
      <w:r w:rsidR="005329E8">
        <w:t xml:space="preserve"> and textbooks</w:t>
      </w:r>
      <w:r w:rsidR="00B1561C">
        <w:t xml:space="preserve">. Grade 6 uses enVisionMath, while grade 7 uses the McDougal-Littell series which interviewees </w:t>
      </w:r>
      <w:r w:rsidR="001C1984">
        <w:t>described as</w:t>
      </w:r>
      <w:r w:rsidR="00B1561C">
        <w:t xml:space="preserve"> outdated.  When </w:t>
      </w:r>
      <w:r w:rsidR="001C1984">
        <w:t xml:space="preserve">asked whether </w:t>
      </w:r>
      <w:r w:rsidR="00B1561C">
        <w:t xml:space="preserve">the district did a crosswalk between the two programs </w:t>
      </w:r>
      <w:r w:rsidR="005329E8">
        <w:t xml:space="preserve">and textbooks </w:t>
      </w:r>
      <w:r w:rsidR="00B1561C">
        <w:t xml:space="preserve">to ensure alignment, </w:t>
      </w:r>
      <w:r w:rsidR="001C1984">
        <w:t xml:space="preserve">district leaders </w:t>
      </w:r>
      <w:r w:rsidR="00B1561C">
        <w:t xml:space="preserve">stated </w:t>
      </w:r>
      <w:r w:rsidR="001C1984">
        <w:t xml:space="preserve">that </w:t>
      </w:r>
      <w:r w:rsidR="00B1561C">
        <w:t xml:space="preserve">it had not been done and agreed that the </w:t>
      </w:r>
      <w:r w:rsidR="001C1984">
        <w:t xml:space="preserve">programs </w:t>
      </w:r>
      <w:r w:rsidR="005329E8">
        <w:t xml:space="preserve">and textbooks </w:t>
      </w:r>
      <w:r w:rsidR="00B1561C">
        <w:t>are probably not aligned. In addition, grade 8 does not have one textbook</w:t>
      </w:r>
      <w:r w:rsidR="00DA69B1">
        <w:t xml:space="preserve">; </w:t>
      </w:r>
      <w:r w:rsidR="00B1561C">
        <w:t xml:space="preserve">students use two different math texts. </w:t>
      </w:r>
    </w:p>
    <w:p w:rsidR="00B1561C" w:rsidRPr="00B415A3" w:rsidRDefault="00B1561C" w:rsidP="001C1984">
      <w:pPr>
        <w:pStyle w:val="ListParagraph"/>
        <w:tabs>
          <w:tab w:val="left" w:pos="360"/>
          <w:tab w:val="left" w:pos="720"/>
          <w:tab w:val="left" w:pos="1080"/>
          <w:tab w:val="left" w:pos="1440"/>
          <w:tab w:val="left" w:pos="1800"/>
        </w:tabs>
        <w:ind w:left="1440" w:hanging="359"/>
        <w:contextualSpacing w:val="0"/>
      </w:pPr>
      <w:r w:rsidRPr="009913D3">
        <w:t>a.</w:t>
      </w:r>
      <w:r>
        <w:t xml:space="preserve">    </w:t>
      </w:r>
      <w:r w:rsidR="001C1984">
        <w:t>W</w:t>
      </w:r>
      <w:r>
        <w:t xml:space="preserve">hen </w:t>
      </w:r>
      <w:r w:rsidR="001C1984">
        <w:t>teachers were</w:t>
      </w:r>
      <w:r>
        <w:t xml:space="preserve"> asked about horizontal alignment, </w:t>
      </w:r>
      <w:r w:rsidR="001C1984">
        <w:t xml:space="preserve">they </w:t>
      </w:r>
      <w:r>
        <w:t>told the team that common assessments provide alignment.</w:t>
      </w:r>
    </w:p>
    <w:p w:rsidR="00B1561C" w:rsidRDefault="00B1561C" w:rsidP="001C1984">
      <w:pPr>
        <w:tabs>
          <w:tab w:val="left" w:pos="450"/>
          <w:tab w:val="left" w:pos="720"/>
          <w:tab w:val="left" w:pos="1080"/>
          <w:tab w:val="left" w:pos="1440"/>
          <w:tab w:val="left" w:pos="1800"/>
          <w:tab w:val="left" w:pos="2160"/>
        </w:tabs>
        <w:ind w:left="720" w:hanging="360"/>
        <w:rPr>
          <w:b/>
        </w:rPr>
      </w:pPr>
      <w:r>
        <w:rPr>
          <w:b/>
        </w:rPr>
        <w:t>E.</w:t>
      </w:r>
      <w:r>
        <w:rPr>
          <w:b/>
        </w:rPr>
        <w:tab/>
      </w:r>
      <w:r w:rsidR="00267BE7" w:rsidRPr="00267BE7">
        <w:t>At the time of the review in late</w:t>
      </w:r>
      <w:r w:rsidR="001C1984">
        <w:t xml:space="preserve"> January/early February 2017, </w:t>
      </w:r>
      <w:r w:rsidR="003B1EA0">
        <w:t xml:space="preserve">interviews and a document review indicated that </w:t>
      </w:r>
      <w:r w:rsidR="001C1984">
        <w:t>t</w:t>
      </w:r>
      <w:r w:rsidR="001C1984" w:rsidRPr="00CC6844">
        <w:t xml:space="preserve">he </w:t>
      </w:r>
      <w:r w:rsidRPr="00CC6844">
        <w:t xml:space="preserve">district </w:t>
      </w:r>
      <w:r w:rsidR="003B1EA0" w:rsidRPr="00CC6844">
        <w:t>ha</w:t>
      </w:r>
      <w:r w:rsidR="003B1EA0">
        <w:t>d</w:t>
      </w:r>
      <w:r w:rsidR="003B1EA0" w:rsidRPr="00CC6844">
        <w:t xml:space="preserve"> </w:t>
      </w:r>
      <w:r w:rsidRPr="00CC6844">
        <w:t>begun to consider a process for curri</w:t>
      </w:r>
      <w:r>
        <w:t xml:space="preserve">culum review and revision, and </w:t>
      </w:r>
      <w:r w:rsidRPr="00CC6844">
        <w:t xml:space="preserve">to address </w:t>
      </w:r>
      <w:r w:rsidR="003B1EA0" w:rsidRPr="00CC6844">
        <w:t>K</w:t>
      </w:r>
      <w:r w:rsidR="003B1EA0">
        <w:t>–</w:t>
      </w:r>
      <w:r w:rsidR="003B1EA0" w:rsidRPr="00CC6844">
        <w:t>12</w:t>
      </w:r>
      <w:r w:rsidR="003B1EA0">
        <w:t xml:space="preserve"> </w:t>
      </w:r>
      <w:r w:rsidR="001C1984">
        <w:t xml:space="preserve">alignment of the </w:t>
      </w:r>
      <w:r w:rsidRPr="00CC6844">
        <w:t>science cu</w:t>
      </w:r>
      <w:r>
        <w:t xml:space="preserve">rriculum alignment </w:t>
      </w:r>
      <w:r w:rsidR="001C1984">
        <w:t xml:space="preserve">with </w:t>
      </w:r>
      <w:r>
        <w:t xml:space="preserve">the 2016 Massachusetts </w:t>
      </w:r>
      <w:r w:rsidR="003B1EA0">
        <w:t>S</w:t>
      </w:r>
      <w:r w:rsidR="003B1EA0" w:rsidRPr="00CC6844">
        <w:t>cienc</w:t>
      </w:r>
      <w:r w:rsidR="003B1EA0">
        <w:t>e</w:t>
      </w:r>
      <w:r>
        <w:t xml:space="preserve">, </w:t>
      </w:r>
      <w:r w:rsidR="003B1EA0">
        <w:t>Technology/Engineering F</w:t>
      </w:r>
      <w:r w:rsidR="003B1EA0" w:rsidRPr="00CC6844">
        <w:t>ramewor</w:t>
      </w:r>
      <w:r w:rsidR="003B1EA0">
        <w:t>k</w:t>
      </w:r>
      <w:r>
        <w:rPr>
          <w:b/>
        </w:rPr>
        <w:t>.</w:t>
      </w:r>
    </w:p>
    <w:p w:rsidR="00B1561C" w:rsidRDefault="00B1561C" w:rsidP="0016545C">
      <w:pPr>
        <w:tabs>
          <w:tab w:val="left" w:pos="360"/>
          <w:tab w:val="left" w:pos="450"/>
          <w:tab w:val="left" w:pos="720"/>
          <w:tab w:val="left" w:pos="1080"/>
          <w:tab w:val="left" w:pos="1440"/>
          <w:tab w:val="left" w:pos="1800"/>
          <w:tab w:val="left" w:pos="2160"/>
          <w:tab w:val="left" w:pos="2520"/>
        </w:tabs>
        <w:ind w:left="1080" w:hanging="721"/>
      </w:pPr>
      <w:r>
        <w:rPr>
          <w:b/>
        </w:rPr>
        <w:tab/>
      </w:r>
      <w:r>
        <w:rPr>
          <w:b/>
        </w:rPr>
        <w:tab/>
      </w:r>
      <w:r w:rsidR="001C1984">
        <w:rPr>
          <w:b/>
        </w:rPr>
        <w:tab/>
      </w:r>
      <w:r w:rsidRPr="00E204D5">
        <w:t>1.</w:t>
      </w:r>
      <w:r w:rsidR="008A7C39">
        <w:rPr>
          <w:b/>
        </w:rPr>
        <w:tab/>
      </w:r>
      <w:r w:rsidR="003B1EA0">
        <w:t>I</w:t>
      </w:r>
      <w:r>
        <w:t>n January 2017</w:t>
      </w:r>
      <w:r w:rsidR="001B72FD">
        <w:t>,</w:t>
      </w:r>
      <w:r>
        <w:t xml:space="preserve"> content leaders, principals, and the assistant superintendent </w:t>
      </w:r>
      <w:r w:rsidRPr="00610DD9">
        <w:t xml:space="preserve">met for the first time </w:t>
      </w:r>
      <w:r>
        <w:t xml:space="preserve">in the district’s newly formed </w:t>
      </w:r>
      <w:r w:rsidR="00CC33F8">
        <w:t>Curriculum Council</w:t>
      </w:r>
      <w:r>
        <w:t>.</w:t>
      </w:r>
    </w:p>
    <w:p w:rsidR="00B1561C" w:rsidRDefault="00B1561C" w:rsidP="001C1984">
      <w:pPr>
        <w:tabs>
          <w:tab w:val="left" w:pos="360"/>
          <w:tab w:val="left" w:pos="450"/>
          <w:tab w:val="left" w:pos="720"/>
          <w:tab w:val="left" w:pos="1080"/>
          <w:tab w:val="left" w:pos="1440"/>
          <w:tab w:val="left" w:pos="1800"/>
          <w:tab w:val="left" w:pos="2160"/>
        </w:tabs>
        <w:ind w:left="1440" w:hanging="1081"/>
      </w:pPr>
      <w:r>
        <w:rPr>
          <w:b/>
        </w:rPr>
        <w:t xml:space="preserve">  </w:t>
      </w:r>
      <w:r w:rsidRPr="00E204D5">
        <w:t xml:space="preserve">   </w:t>
      </w:r>
      <w:r>
        <w:tab/>
      </w:r>
      <w:r w:rsidR="001C1984">
        <w:tab/>
      </w:r>
      <w:r w:rsidRPr="00E204D5">
        <w:t>a.</w:t>
      </w:r>
      <w:r w:rsidRPr="00E204D5">
        <w:tab/>
      </w:r>
      <w:r w:rsidR="006C580D">
        <w:t>One</w:t>
      </w:r>
      <w:r w:rsidRPr="00E204D5">
        <w:t xml:space="preserve"> goal of the </w:t>
      </w:r>
      <w:r w:rsidR="00CC33F8">
        <w:t>C</w:t>
      </w:r>
      <w:r w:rsidR="00CC33F8" w:rsidRPr="00E204D5">
        <w:t xml:space="preserve">urriculum </w:t>
      </w:r>
      <w:r w:rsidR="00CC33F8">
        <w:t>C</w:t>
      </w:r>
      <w:r w:rsidR="00CC33F8" w:rsidRPr="00E204D5">
        <w:t xml:space="preserve">ouncil </w:t>
      </w:r>
      <w:r w:rsidRPr="00E204D5">
        <w:t>is to develop a process for curriculum review and revision</w:t>
      </w:r>
      <w:r>
        <w:t>.</w:t>
      </w:r>
    </w:p>
    <w:p w:rsidR="00B1561C" w:rsidRDefault="00B1561C" w:rsidP="001C1984">
      <w:pPr>
        <w:tabs>
          <w:tab w:val="left" w:pos="360"/>
          <w:tab w:val="left" w:pos="720"/>
          <w:tab w:val="left" w:pos="1080"/>
          <w:tab w:val="left" w:pos="1440"/>
          <w:tab w:val="left" w:pos="1800"/>
          <w:tab w:val="left" w:pos="2160"/>
          <w:tab w:val="left" w:pos="2520"/>
          <w:tab w:val="left" w:pos="2880"/>
          <w:tab w:val="left" w:pos="3240"/>
          <w:tab w:val="left" w:pos="3690"/>
        </w:tabs>
        <w:ind w:left="1080" w:hanging="721"/>
      </w:pPr>
      <w:r w:rsidRPr="00E204D5">
        <w:tab/>
        <w:t xml:space="preserve"> </w:t>
      </w:r>
      <w:r w:rsidR="001C1984">
        <w:tab/>
      </w:r>
      <w:r w:rsidRPr="00E204D5">
        <w:t xml:space="preserve"> 2.</w:t>
      </w:r>
      <w:r w:rsidRPr="00E204D5">
        <w:tab/>
      </w:r>
      <w:r w:rsidR="003B1EA0">
        <w:t xml:space="preserve">In January </w:t>
      </w:r>
      <w:r w:rsidR="003B1EA0" w:rsidRPr="00E204D5">
        <w:t>2017 science teachers at all le</w:t>
      </w:r>
      <w:r w:rsidR="003B1EA0">
        <w:t xml:space="preserve">vels met with their respective </w:t>
      </w:r>
      <w:r w:rsidR="00DA69B1" w:rsidRPr="00E204D5">
        <w:t>science</w:t>
      </w:r>
      <w:r w:rsidR="00DA69B1">
        <w:t>-</w:t>
      </w:r>
      <w:r w:rsidR="003B1EA0" w:rsidRPr="00E204D5">
        <w:t>content leaders</w:t>
      </w:r>
      <w:r w:rsidR="003B1EA0">
        <w:t xml:space="preserve">. </w:t>
      </w:r>
    </w:p>
    <w:p w:rsidR="00B1561C" w:rsidRPr="00E204D5" w:rsidRDefault="00B1561C" w:rsidP="001C1984">
      <w:pPr>
        <w:tabs>
          <w:tab w:val="left" w:pos="360"/>
          <w:tab w:val="left" w:pos="450"/>
          <w:tab w:val="left" w:pos="720"/>
          <w:tab w:val="left" w:pos="1080"/>
          <w:tab w:val="left" w:pos="1440"/>
          <w:tab w:val="left" w:pos="1800"/>
          <w:tab w:val="left" w:pos="2160"/>
        </w:tabs>
        <w:ind w:left="1440" w:hanging="1081"/>
      </w:pPr>
      <w:r>
        <w:tab/>
      </w:r>
      <w:r>
        <w:tab/>
      </w:r>
      <w:r>
        <w:tab/>
      </w:r>
      <w:r w:rsidR="001C1984">
        <w:tab/>
      </w:r>
      <w:r w:rsidRPr="00247D9F">
        <w:t>a.</w:t>
      </w:r>
      <w:r w:rsidRPr="00247D9F">
        <w:tab/>
      </w:r>
      <w:r w:rsidR="003B1EA0">
        <w:t>D</w:t>
      </w:r>
      <w:r w:rsidRPr="00247D9F">
        <w:t xml:space="preserve">istrict leaders </w:t>
      </w:r>
      <w:r w:rsidR="00ED5967">
        <w:t xml:space="preserve">told the review team that the district has </w:t>
      </w:r>
      <w:r w:rsidRPr="00247D9F">
        <w:t>set September 2017 as</w:t>
      </w:r>
      <w:r>
        <w:t xml:space="preserve"> </w:t>
      </w:r>
      <w:r w:rsidR="00F6157A">
        <w:t xml:space="preserve">the </w:t>
      </w:r>
      <w:r>
        <w:t xml:space="preserve">goal for </w:t>
      </w:r>
      <w:r w:rsidR="003B1EA0">
        <w:t xml:space="preserve">science curriculum </w:t>
      </w:r>
      <w:r>
        <w:t xml:space="preserve">to be fully </w:t>
      </w:r>
      <w:r w:rsidRPr="00247D9F">
        <w:t xml:space="preserve">aligned </w:t>
      </w:r>
      <w:r w:rsidR="003B1EA0">
        <w:t xml:space="preserve">with </w:t>
      </w:r>
      <w:r w:rsidRPr="00247D9F">
        <w:t xml:space="preserve">the 2016 </w:t>
      </w:r>
      <w:r w:rsidR="003B1EA0">
        <w:t xml:space="preserve">Massachusetts </w:t>
      </w:r>
      <w:r w:rsidR="00CC33F8">
        <w:t>Science and Technology</w:t>
      </w:r>
      <w:r w:rsidRPr="00247D9F">
        <w:t>/Engineering Framework</w:t>
      </w:r>
      <w:r>
        <w:t xml:space="preserve">.  </w:t>
      </w:r>
      <w:r w:rsidRPr="00247D9F">
        <w:t xml:space="preserve">The district plans </w:t>
      </w:r>
      <w:r w:rsidR="009A12DD">
        <w:t>to</w:t>
      </w:r>
      <w:r w:rsidR="009A12DD" w:rsidRPr="00247D9F">
        <w:t xml:space="preserve"> provid</w:t>
      </w:r>
      <w:r w:rsidR="009A12DD">
        <w:t>e</w:t>
      </w:r>
      <w:r w:rsidR="009A12DD" w:rsidRPr="00247D9F">
        <w:t xml:space="preserve"> </w:t>
      </w:r>
      <w:r w:rsidRPr="00247D9F">
        <w:t xml:space="preserve">science teachers with additional time </w:t>
      </w:r>
      <w:r>
        <w:t>and</w:t>
      </w:r>
      <w:r w:rsidRPr="00247D9F">
        <w:t xml:space="preserve"> sub</w:t>
      </w:r>
      <w:r w:rsidR="009A12DD">
        <w:t>stitute</w:t>
      </w:r>
      <w:r w:rsidRPr="00247D9F">
        <w:t xml:space="preserve"> coverage to do </w:t>
      </w:r>
      <w:r w:rsidR="009A12DD">
        <w:t>this work</w:t>
      </w:r>
      <w:r>
        <w:t>.</w:t>
      </w:r>
    </w:p>
    <w:p w:rsidR="00B1561C" w:rsidRDefault="00267BE7" w:rsidP="00B1561C">
      <w:pPr>
        <w:tabs>
          <w:tab w:val="left" w:pos="0"/>
          <w:tab w:val="left" w:pos="720"/>
          <w:tab w:val="left" w:pos="1080"/>
          <w:tab w:val="left" w:pos="1440"/>
          <w:tab w:val="left" w:pos="1800"/>
          <w:tab w:val="left" w:pos="2160"/>
        </w:tabs>
      </w:pPr>
      <w:r w:rsidRPr="00267BE7">
        <w:rPr>
          <w:b/>
        </w:rPr>
        <w:lastRenderedPageBreak/>
        <w:t>Impact:</w:t>
      </w:r>
      <w:r w:rsidR="00ED5967">
        <w:t xml:space="preserve"> </w:t>
      </w:r>
      <w:r w:rsidR="00B1561C">
        <w:t xml:space="preserve">Without </w:t>
      </w:r>
      <w:r w:rsidR="00CB4A5A">
        <w:t>aligned</w:t>
      </w:r>
      <w:r w:rsidR="00B1561C">
        <w:t xml:space="preserve">, </w:t>
      </w:r>
      <w:r w:rsidR="00E379BB">
        <w:t>cohesive</w:t>
      </w:r>
      <w:r w:rsidR="00B1561C">
        <w:t xml:space="preserve">, and </w:t>
      </w:r>
      <w:r w:rsidR="00CB4A5A">
        <w:t xml:space="preserve">comprehensive </w:t>
      </w:r>
      <w:r w:rsidR="00B1561C">
        <w:t>curriculum, the district cannot ensure that students</w:t>
      </w:r>
      <w:r w:rsidR="00CB4A5A">
        <w:t xml:space="preserve"> have access to their grade-level curricula</w:t>
      </w:r>
      <w:r w:rsidR="00B1561C">
        <w:t xml:space="preserve">.  </w:t>
      </w:r>
      <w:r w:rsidR="00821E99">
        <w:t>Without on</w:t>
      </w:r>
      <w:r w:rsidR="00B1561C">
        <w:t xml:space="preserve">going curriculum development </w:t>
      </w:r>
      <w:r w:rsidR="00E379BB">
        <w:t>and</w:t>
      </w:r>
      <w:r w:rsidR="00B1561C">
        <w:t xml:space="preserve"> timely review and revisions</w:t>
      </w:r>
      <w:r w:rsidR="00821E99">
        <w:t>,</w:t>
      </w:r>
      <w:r w:rsidR="00B1561C">
        <w:t xml:space="preserve"> the curriculum </w:t>
      </w:r>
      <w:r w:rsidR="00821E99">
        <w:t xml:space="preserve">may not be </w:t>
      </w:r>
      <w:r w:rsidR="00B1561C">
        <w:t xml:space="preserve">sufficiently rigorous </w:t>
      </w:r>
      <w:r w:rsidR="00821E99">
        <w:t xml:space="preserve">or </w:t>
      </w:r>
      <w:r w:rsidR="00B1561C">
        <w:t xml:space="preserve">reflect the continuous analysis of MCAS results and other assessments.  Without </w:t>
      </w:r>
      <w:r w:rsidR="00CB4A5A">
        <w:t>vertical and horizontal alignment of curricula</w:t>
      </w:r>
      <w:r w:rsidR="00B1561C">
        <w:t xml:space="preserve">, </w:t>
      </w:r>
      <w:r w:rsidR="00CB4A5A">
        <w:t xml:space="preserve">all </w:t>
      </w:r>
      <w:r w:rsidR="00B1561C">
        <w:t xml:space="preserve">students may </w:t>
      </w:r>
      <w:r w:rsidR="00CB4A5A">
        <w:t xml:space="preserve">not have access to </w:t>
      </w:r>
      <w:r w:rsidR="00B847FA">
        <w:t>a</w:t>
      </w:r>
      <w:r w:rsidR="00CB4A5A">
        <w:t xml:space="preserve"> full </w:t>
      </w:r>
      <w:r w:rsidR="00B847FA">
        <w:t xml:space="preserve">and coherent </w:t>
      </w:r>
      <w:r w:rsidR="00CB4A5A">
        <w:t>curriculum</w:t>
      </w:r>
      <w:r w:rsidR="00B1561C">
        <w:t xml:space="preserve">.  </w:t>
      </w:r>
    </w:p>
    <w:p w:rsidR="00BE5D07" w:rsidRDefault="00BE5D07" w:rsidP="00BE5D07">
      <w:pPr>
        <w:pStyle w:val="CommentText"/>
        <w:spacing w:line="276" w:lineRule="auto"/>
        <w:rPr>
          <w:b/>
          <w:sz w:val="32"/>
          <w:szCs w:val="32"/>
        </w:rPr>
      </w:pPr>
      <w:r>
        <w:rPr>
          <w:b/>
          <w:sz w:val="32"/>
          <w:szCs w:val="32"/>
        </w:rPr>
        <w:t>Instruction</w:t>
      </w:r>
    </w:p>
    <w:p w:rsidR="00BE5D07" w:rsidRDefault="00BE5D07" w:rsidP="00BE5D07">
      <w:pPr>
        <w:tabs>
          <w:tab w:val="left" w:pos="360"/>
          <w:tab w:val="left" w:pos="720"/>
          <w:tab w:val="left" w:pos="1080"/>
          <w:tab w:val="left" w:pos="1440"/>
          <w:tab w:val="left" w:pos="1800"/>
          <w:tab w:val="left" w:pos="2160"/>
        </w:tabs>
      </w:pPr>
      <w:r w:rsidRPr="00BA3A76">
        <w:t xml:space="preserve">The team observed </w:t>
      </w:r>
      <w:r>
        <w:t xml:space="preserve">52 </w:t>
      </w:r>
      <w:r w:rsidRPr="00BA3A76">
        <w:t>cla</w:t>
      </w:r>
      <w:r>
        <w:t>sses throughout the district:  20 at the high school, 14 at the middle school, and 18 at the elementary school. The team observed 19 ELA classes, 19 mathematics classes, and 14</w:t>
      </w:r>
      <w:r w:rsidRPr="00BA3A76">
        <w:t xml:space="preserve"> classes in other subject areas. The observations were approximately 20 minutes in length. All review team members collected data using ESE’s </w:t>
      </w:r>
      <w:r w:rsidR="00FE1108">
        <w:t>I</w:t>
      </w:r>
      <w:r w:rsidR="00FE1108" w:rsidRPr="00BA3A76">
        <w:t xml:space="preserve">nstructional </w:t>
      </w:r>
      <w:r w:rsidR="00FE1108">
        <w:t>I</w:t>
      </w:r>
      <w:r w:rsidR="00FE1108" w:rsidRPr="00BA3A76">
        <w:t>nventory</w:t>
      </w:r>
      <w:r w:rsidRPr="00BA3A76">
        <w:t xml:space="preserve">, a tool for recording observed characteristics of standards-based teaching. This data is presented in Appendix C. </w:t>
      </w:r>
    </w:p>
    <w:p w:rsidR="00B1561C" w:rsidRPr="00AF42D5" w:rsidRDefault="00865205" w:rsidP="00207D8F">
      <w:pPr>
        <w:pStyle w:val="ListParagraph"/>
        <w:numPr>
          <w:ilvl w:val="6"/>
          <w:numId w:val="10"/>
        </w:numPr>
        <w:tabs>
          <w:tab w:val="left" w:pos="360"/>
          <w:tab w:val="left" w:pos="720"/>
          <w:tab w:val="left" w:pos="1080"/>
          <w:tab w:val="left" w:pos="1440"/>
          <w:tab w:val="left" w:pos="1800"/>
        </w:tabs>
        <w:contextualSpacing w:val="0"/>
      </w:pPr>
      <w:r>
        <w:rPr>
          <w:b/>
        </w:rPr>
        <w:t>In</w:t>
      </w:r>
      <w:r w:rsidR="00B1561C">
        <w:rPr>
          <w:b/>
        </w:rPr>
        <w:t xml:space="preserve"> observed </w:t>
      </w:r>
      <w:r>
        <w:rPr>
          <w:b/>
        </w:rPr>
        <w:t>classrooms</w:t>
      </w:r>
      <w:r w:rsidR="00B1561C">
        <w:rPr>
          <w:b/>
        </w:rPr>
        <w:t xml:space="preserve">, </w:t>
      </w:r>
      <w:r>
        <w:rPr>
          <w:b/>
        </w:rPr>
        <w:t xml:space="preserve">instructional practices were implemented unevenly and inconsistently. Review </w:t>
      </w:r>
      <w:r w:rsidR="00B1561C">
        <w:rPr>
          <w:b/>
        </w:rPr>
        <w:t xml:space="preserve">team </w:t>
      </w:r>
      <w:r>
        <w:rPr>
          <w:b/>
        </w:rPr>
        <w:t xml:space="preserve">members </w:t>
      </w:r>
      <w:r w:rsidR="00B1561C">
        <w:rPr>
          <w:b/>
        </w:rPr>
        <w:t xml:space="preserve">found these </w:t>
      </w:r>
      <w:r>
        <w:rPr>
          <w:b/>
        </w:rPr>
        <w:t xml:space="preserve">inconsistencies </w:t>
      </w:r>
      <w:r w:rsidR="00B1561C">
        <w:rPr>
          <w:b/>
        </w:rPr>
        <w:t>most pronounced at the middle school.</w:t>
      </w:r>
      <w:r>
        <w:rPr>
          <w:b/>
        </w:rPr>
        <w:t xml:space="preserve"> </w:t>
      </w:r>
    </w:p>
    <w:p w:rsidR="00865205" w:rsidRDefault="00267BE7" w:rsidP="00865205">
      <w:pPr>
        <w:pStyle w:val="ListParagraph"/>
        <w:numPr>
          <w:ilvl w:val="0"/>
          <w:numId w:val="61"/>
        </w:numPr>
        <w:tabs>
          <w:tab w:val="left" w:pos="360"/>
          <w:tab w:val="left" w:pos="720"/>
          <w:tab w:val="left" w:pos="1080"/>
          <w:tab w:val="left" w:pos="1440"/>
          <w:tab w:val="left" w:pos="1800"/>
        </w:tabs>
        <w:contextualSpacing w:val="0"/>
      </w:pPr>
      <w:r w:rsidRPr="00267BE7">
        <w:rPr>
          <w:b/>
        </w:rPr>
        <w:t>Focus Area #1- Learning Objectives &amp; Instruction</w:t>
      </w:r>
      <w:r w:rsidR="00865205">
        <w:t xml:space="preserve"> In observed classrooms, there was variation in teachers’ knowledge of subject matter and content; provision and use of learning objectives; the presence of high expectations aligned to the learning objective; and the use of appropriate instructional strategies well matched to the learning objective.</w:t>
      </w:r>
    </w:p>
    <w:p w:rsidR="00B1561C" w:rsidRDefault="00865205" w:rsidP="006F000D">
      <w:pPr>
        <w:tabs>
          <w:tab w:val="left" w:pos="360"/>
          <w:tab w:val="left" w:pos="720"/>
          <w:tab w:val="left" w:pos="1080"/>
          <w:tab w:val="left" w:pos="1440"/>
          <w:tab w:val="left" w:pos="1800"/>
        </w:tabs>
        <w:ind w:left="1080" w:hanging="720"/>
      </w:pPr>
      <w:r>
        <w:tab/>
        <w:t>1.</w:t>
      </w:r>
      <w:r>
        <w:tab/>
      </w:r>
      <w:r w:rsidR="006F000D">
        <w:t xml:space="preserve">Team members </w:t>
      </w:r>
      <w:r w:rsidR="00B1561C">
        <w:t xml:space="preserve">observed moderate </w:t>
      </w:r>
      <w:r w:rsidR="006F000D">
        <w:t xml:space="preserve">and strong evidence that teachers implemented a lesson that reflected high expectations aligned to learning objectives </w:t>
      </w:r>
      <w:r w:rsidR="00F87F11">
        <w:t xml:space="preserve">(characteristic # 3) </w:t>
      </w:r>
      <w:r w:rsidR="00B1561C">
        <w:t xml:space="preserve">in 50 percent of </w:t>
      </w:r>
      <w:r w:rsidR="006F000D">
        <w:t>middle-</w:t>
      </w:r>
      <w:r w:rsidR="00B1561C">
        <w:t>school classrooms</w:t>
      </w:r>
      <w:r w:rsidR="006F000D">
        <w:t>,</w:t>
      </w:r>
      <w:r w:rsidR="00B1561C">
        <w:t xml:space="preserve"> </w:t>
      </w:r>
      <w:r w:rsidR="003C0184">
        <w:t>in</w:t>
      </w:r>
      <w:r w:rsidR="006F000D">
        <w:t xml:space="preserve"> </w:t>
      </w:r>
      <w:r w:rsidR="00B1561C">
        <w:t>73 percent of elementary classrooms</w:t>
      </w:r>
      <w:r w:rsidR="003C0184">
        <w:t>,</w:t>
      </w:r>
      <w:r w:rsidR="00B1561C">
        <w:t xml:space="preserve"> and </w:t>
      </w:r>
      <w:r w:rsidR="003C0184">
        <w:t xml:space="preserve">in </w:t>
      </w:r>
      <w:r w:rsidR="00B1561C">
        <w:t xml:space="preserve">65 percent </w:t>
      </w:r>
      <w:r w:rsidR="006F000D">
        <w:t>of</w:t>
      </w:r>
      <w:r w:rsidR="00B1561C">
        <w:t xml:space="preserve"> </w:t>
      </w:r>
      <w:r w:rsidR="006F000D">
        <w:t>high-</w:t>
      </w:r>
      <w:r w:rsidR="00B1561C">
        <w:t>school</w:t>
      </w:r>
      <w:r w:rsidR="006F000D">
        <w:t xml:space="preserve"> classes</w:t>
      </w:r>
      <w:r w:rsidR="00B1561C">
        <w:t>.</w:t>
      </w:r>
    </w:p>
    <w:p w:rsidR="00267BE7" w:rsidRDefault="00907940" w:rsidP="00267BE7">
      <w:pPr>
        <w:tabs>
          <w:tab w:val="left" w:pos="360"/>
          <w:tab w:val="left" w:pos="720"/>
          <w:tab w:val="left" w:pos="1080"/>
          <w:tab w:val="left" w:pos="1440"/>
          <w:tab w:val="left" w:pos="1800"/>
          <w:tab w:val="left" w:pos="2160"/>
        </w:tabs>
        <w:ind w:left="1440" w:hanging="630"/>
      </w:pPr>
      <w:r>
        <w:tab/>
      </w:r>
      <w:r w:rsidR="006F000D">
        <w:t>a.</w:t>
      </w:r>
      <w:r w:rsidR="006F000D">
        <w:tab/>
      </w:r>
      <w:r w:rsidR="00B1561C">
        <w:t xml:space="preserve">In </w:t>
      </w:r>
      <w:r w:rsidR="00D24639">
        <w:t>an example of low expectations, in a middle-</w:t>
      </w:r>
      <w:r w:rsidR="00B1561C">
        <w:t xml:space="preserve">school class, </w:t>
      </w:r>
      <w:r w:rsidR="00B1561C" w:rsidRPr="004759D8">
        <w:t xml:space="preserve">the teacher asked for, and accepted, </w:t>
      </w:r>
      <w:r w:rsidR="00D24639" w:rsidRPr="004759D8">
        <w:t>one</w:t>
      </w:r>
      <w:r w:rsidR="00D24639">
        <w:t>-</w:t>
      </w:r>
      <w:r w:rsidR="00B1561C" w:rsidRPr="004759D8">
        <w:t xml:space="preserve">word answers without </w:t>
      </w:r>
      <w:r w:rsidR="00D24639">
        <w:t>ask</w:t>
      </w:r>
      <w:r w:rsidR="00D24639" w:rsidRPr="004759D8">
        <w:t xml:space="preserve">ing </w:t>
      </w:r>
      <w:r w:rsidR="00B1561C" w:rsidRPr="004759D8">
        <w:t xml:space="preserve">students for more detail.  </w:t>
      </w:r>
    </w:p>
    <w:p w:rsidR="00267BE7" w:rsidRDefault="00907940" w:rsidP="00267BE7">
      <w:pPr>
        <w:tabs>
          <w:tab w:val="left" w:pos="360"/>
          <w:tab w:val="left" w:pos="720"/>
          <w:tab w:val="left" w:pos="1080"/>
          <w:tab w:val="left" w:pos="1440"/>
          <w:tab w:val="left" w:pos="1800"/>
          <w:tab w:val="left" w:pos="2160"/>
        </w:tabs>
        <w:ind w:left="1440" w:hanging="630"/>
      </w:pPr>
      <w:r>
        <w:tab/>
      </w:r>
      <w:r w:rsidR="006F000D">
        <w:t>b.</w:t>
      </w:r>
      <w:r w:rsidR="006F000D">
        <w:tab/>
      </w:r>
      <w:r w:rsidR="00B1561C" w:rsidRPr="00D1110D">
        <w:t xml:space="preserve">In </w:t>
      </w:r>
      <w:r w:rsidR="00DB3D4B">
        <w:t>contrast</w:t>
      </w:r>
      <w:r w:rsidR="00B1561C" w:rsidRPr="00D1110D">
        <w:t xml:space="preserve">, </w:t>
      </w:r>
      <w:r w:rsidR="00DB3D4B">
        <w:t>in a grade 2 ELA class on “tricky” words and suffixes, students</w:t>
      </w:r>
      <w:r w:rsidR="00B1561C" w:rsidRPr="00D1110D">
        <w:t xml:space="preserve"> </w:t>
      </w:r>
      <w:r w:rsidR="00DB3D4B">
        <w:t xml:space="preserve">explored the differences between “chili” and “chilly.” The teachers asked “What is the base word [in chilly]? What is the suffix?” and the students used the words </w:t>
      </w:r>
      <w:r w:rsidR="00FE1108">
        <w:t>“chili” and “chilly”</w:t>
      </w:r>
      <w:r w:rsidR="00FD11E1">
        <w:t xml:space="preserve"> </w:t>
      </w:r>
      <w:r w:rsidR="00DB3D4B">
        <w:t>in sentences to show that they understood the meaning of each word.</w:t>
      </w:r>
    </w:p>
    <w:p w:rsidR="00267BE7" w:rsidRDefault="00F616C8" w:rsidP="0016545C">
      <w:pPr>
        <w:pStyle w:val="ListParagraph"/>
        <w:numPr>
          <w:ilvl w:val="0"/>
          <w:numId w:val="61"/>
        </w:numPr>
        <w:tabs>
          <w:tab w:val="left" w:pos="360"/>
          <w:tab w:val="left" w:pos="720"/>
          <w:tab w:val="left" w:pos="1080"/>
          <w:tab w:val="left" w:pos="1440"/>
          <w:tab w:val="left" w:pos="1800"/>
          <w:tab w:val="left" w:pos="2160"/>
        </w:tabs>
        <w:contextualSpacing w:val="0"/>
        <w:rPr>
          <w:b/>
        </w:rPr>
      </w:pPr>
      <w:r w:rsidRPr="00F616C8">
        <w:rPr>
          <w:b/>
        </w:rPr>
        <w:t>Focus Area #2- S</w:t>
      </w:r>
      <w:r>
        <w:rPr>
          <w:b/>
        </w:rPr>
        <w:t>t</w:t>
      </w:r>
      <w:r w:rsidRPr="00F616C8">
        <w:rPr>
          <w:b/>
        </w:rPr>
        <w:t xml:space="preserve">udent Engagement &amp; Critical Thinking </w:t>
      </w:r>
      <w:r w:rsidR="007D3F3B">
        <w:t>Team members observed variation in the facilitation of tasks that encourage students to develop and engage in critical thinking and in students assuming responsibility for their learning.</w:t>
      </w:r>
    </w:p>
    <w:p w:rsidR="00267BE7" w:rsidRDefault="00267BE7" w:rsidP="00267BE7">
      <w:pPr>
        <w:pStyle w:val="ListParagraph"/>
        <w:numPr>
          <w:ilvl w:val="2"/>
          <w:numId w:val="13"/>
        </w:numPr>
        <w:tabs>
          <w:tab w:val="left" w:pos="360"/>
          <w:tab w:val="left" w:pos="720"/>
          <w:tab w:val="left" w:pos="1080"/>
          <w:tab w:val="left" w:pos="1440"/>
          <w:tab w:val="left" w:pos="1800"/>
          <w:tab w:val="left" w:pos="2160"/>
        </w:tabs>
        <w:ind w:left="1080"/>
        <w:contextualSpacing w:val="0"/>
        <w:rPr>
          <w:b/>
        </w:rPr>
      </w:pPr>
      <w:r w:rsidRPr="00267BE7">
        <w:t xml:space="preserve">Observers noted </w:t>
      </w:r>
      <w:r w:rsidR="00B1561C">
        <w:t xml:space="preserve">moderate </w:t>
      </w:r>
      <w:r w:rsidR="002941C8">
        <w:t xml:space="preserve">and </w:t>
      </w:r>
      <w:r w:rsidR="00B1561C">
        <w:t xml:space="preserve">strong </w:t>
      </w:r>
      <w:r w:rsidR="002941C8">
        <w:t>evidence of teachers facilitating tasks that encourage students</w:t>
      </w:r>
      <w:r w:rsidR="000C3584">
        <w:t xml:space="preserve"> to develop and engage in critical thinking </w:t>
      </w:r>
      <w:r w:rsidR="00F87F11">
        <w:t xml:space="preserve">(characteristic # 6) </w:t>
      </w:r>
      <w:r w:rsidR="00B1561C">
        <w:t xml:space="preserve">in only 43 percent of </w:t>
      </w:r>
      <w:r w:rsidR="000C3584">
        <w:t>middle-</w:t>
      </w:r>
      <w:r w:rsidR="00B1561C">
        <w:t>school classes</w:t>
      </w:r>
      <w:r w:rsidR="000C3584">
        <w:t>,</w:t>
      </w:r>
      <w:r w:rsidR="00B1561C">
        <w:t xml:space="preserve"> in 67 percent of elementary classes</w:t>
      </w:r>
      <w:r w:rsidR="006F3425">
        <w:t>,</w:t>
      </w:r>
      <w:r w:rsidR="00B1561C">
        <w:t xml:space="preserve"> and </w:t>
      </w:r>
      <w:r w:rsidR="000C3584">
        <w:t xml:space="preserve">in </w:t>
      </w:r>
      <w:r w:rsidR="00B1561C">
        <w:t xml:space="preserve">70 percent </w:t>
      </w:r>
      <w:r w:rsidR="000C3584">
        <w:t>of</w:t>
      </w:r>
      <w:r w:rsidR="00B1561C">
        <w:t xml:space="preserve"> </w:t>
      </w:r>
      <w:r w:rsidR="000C3584">
        <w:t>high-</w:t>
      </w:r>
      <w:r w:rsidR="00B1561C">
        <w:t>school</w:t>
      </w:r>
      <w:r w:rsidR="000C3584">
        <w:t xml:space="preserve"> classrooms</w:t>
      </w:r>
      <w:r w:rsidR="00B1561C">
        <w:t>.</w:t>
      </w:r>
    </w:p>
    <w:p w:rsidR="00267BE7" w:rsidRDefault="00F616C8" w:rsidP="00267BE7">
      <w:pPr>
        <w:tabs>
          <w:tab w:val="left" w:pos="360"/>
          <w:tab w:val="left" w:pos="720"/>
          <w:tab w:val="left" w:pos="1080"/>
          <w:tab w:val="left" w:pos="1440"/>
          <w:tab w:val="left" w:pos="1800"/>
        </w:tabs>
        <w:ind w:left="1440" w:hanging="1440"/>
      </w:pPr>
      <w:r>
        <w:lastRenderedPageBreak/>
        <w:tab/>
      </w:r>
      <w:r>
        <w:tab/>
      </w:r>
      <w:r w:rsidR="00264124">
        <w:tab/>
      </w:r>
      <w:r>
        <w:t>a.</w:t>
      </w:r>
      <w:r>
        <w:tab/>
      </w:r>
      <w:r w:rsidR="004312C2">
        <w:t xml:space="preserve">In a </w:t>
      </w:r>
      <w:r w:rsidR="00B1561C">
        <w:t xml:space="preserve">classroom </w:t>
      </w:r>
      <w:r w:rsidR="004312C2">
        <w:t xml:space="preserve">in which an opportunity to encourage students to develop critical thinking was lost, the </w:t>
      </w:r>
      <w:r w:rsidR="00B1561C">
        <w:t xml:space="preserve">teacher asked students to pick words from a book but then told </w:t>
      </w:r>
      <w:r w:rsidR="004312C2">
        <w:t xml:space="preserve">the students </w:t>
      </w:r>
      <w:r w:rsidR="00B1561C">
        <w:t>the meaning</w:t>
      </w:r>
      <w:r w:rsidR="004312C2">
        <w:t xml:space="preserve">s of the words </w:t>
      </w:r>
      <w:r w:rsidR="00B1561C">
        <w:t xml:space="preserve"> instead of asking the</w:t>
      </w:r>
      <w:r w:rsidR="004312C2">
        <w:t>m</w:t>
      </w:r>
      <w:r w:rsidR="00B1561C">
        <w:t xml:space="preserve"> for the meaning.</w:t>
      </w:r>
    </w:p>
    <w:p w:rsidR="00267BE7" w:rsidRDefault="00C842BC" w:rsidP="00267BE7">
      <w:pPr>
        <w:tabs>
          <w:tab w:val="left" w:pos="360"/>
          <w:tab w:val="left" w:pos="720"/>
          <w:tab w:val="left" w:pos="1080"/>
          <w:tab w:val="left" w:pos="1440"/>
          <w:tab w:val="left" w:pos="1800"/>
          <w:tab w:val="left" w:pos="2160"/>
        </w:tabs>
        <w:ind w:left="1080" w:hanging="1440"/>
      </w:pPr>
      <w:r>
        <w:tab/>
      </w:r>
      <w:r w:rsidR="00907940">
        <w:tab/>
      </w:r>
      <w:r>
        <w:t>2.</w:t>
      </w:r>
      <w:r>
        <w:tab/>
      </w:r>
      <w:r w:rsidR="00B1561C">
        <w:t xml:space="preserve">Similarly, </w:t>
      </w:r>
      <w:r w:rsidR="00FE1108">
        <w:t>team members saw moderate and strong evidence of</w:t>
      </w:r>
      <w:r w:rsidR="00B1561C">
        <w:t xml:space="preserve"> students </w:t>
      </w:r>
      <w:r w:rsidR="00FE1108">
        <w:t xml:space="preserve">assuming </w:t>
      </w:r>
      <w:r w:rsidR="00B1561C">
        <w:t xml:space="preserve">responsibility for their own learning </w:t>
      </w:r>
      <w:r w:rsidR="00F87F11">
        <w:t xml:space="preserve">(characteristic # 7) </w:t>
      </w:r>
      <w:r w:rsidR="00B1561C">
        <w:t xml:space="preserve">in 50 percent of </w:t>
      </w:r>
      <w:r w:rsidR="00FE1108">
        <w:t>middle-</w:t>
      </w:r>
      <w:r w:rsidR="00B1561C">
        <w:t>school classes</w:t>
      </w:r>
      <w:r w:rsidR="00FE1108">
        <w:t>,</w:t>
      </w:r>
      <w:r w:rsidR="00B1561C">
        <w:t xml:space="preserve"> in 75 percent of elementary classes</w:t>
      </w:r>
      <w:r w:rsidR="00FE1108">
        <w:t>,</w:t>
      </w:r>
      <w:r w:rsidR="00B1561C">
        <w:t xml:space="preserve"> and </w:t>
      </w:r>
      <w:r w:rsidR="00FE1108">
        <w:t xml:space="preserve">in </w:t>
      </w:r>
      <w:r w:rsidR="00B1561C">
        <w:t xml:space="preserve">70 percent of </w:t>
      </w:r>
      <w:r w:rsidR="00FE1108">
        <w:t>high-</w:t>
      </w:r>
      <w:r w:rsidR="00B1561C">
        <w:t>school classes.</w:t>
      </w:r>
    </w:p>
    <w:p w:rsidR="00B1561C" w:rsidRDefault="008A7C39" w:rsidP="00907940">
      <w:pPr>
        <w:tabs>
          <w:tab w:val="left" w:pos="360"/>
          <w:tab w:val="left" w:pos="720"/>
          <w:tab w:val="left" w:pos="1080"/>
          <w:tab w:val="left" w:pos="1440"/>
          <w:tab w:val="left" w:pos="1800"/>
          <w:tab w:val="left" w:pos="2160"/>
        </w:tabs>
        <w:ind w:left="1440" w:hanging="1440"/>
      </w:pPr>
      <w:r>
        <w:tab/>
      </w:r>
      <w:r>
        <w:tab/>
      </w:r>
      <w:r w:rsidR="00907940">
        <w:tab/>
      </w:r>
      <w:r w:rsidR="00731467">
        <w:t>a</w:t>
      </w:r>
      <w:r w:rsidR="00B1561C">
        <w:t>.</w:t>
      </w:r>
      <w:r w:rsidR="00B1561C">
        <w:tab/>
        <w:t xml:space="preserve">In an </w:t>
      </w:r>
      <w:r w:rsidR="00FE1108">
        <w:t>example of students not taking responsibility for their own learning</w:t>
      </w:r>
      <w:r w:rsidR="00B1561C">
        <w:t xml:space="preserve">, </w:t>
      </w:r>
      <w:r w:rsidR="00FE1108">
        <w:t>in a middle</w:t>
      </w:r>
      <w:r w:rsidR="00540E9E">
        <w:t>-</w:t>
      </w:r>
      <w:r w:rsidR="00FE1108">
        <w:t xml:space="preserve">school class </w:t>
      </w:r>
      <w:r w:rsidR="00B1561C">
        <w:t>students sat in groups but did not work collaboratively.</w:t>
      </w:r>
    </w:p>
    <w:p w:rsidR="00B1561C" w:rsidRDefault="008A7C39" w:rsidP="00907940">
      <w:pPr>
        <w:tabs>
          <w:tab w:val="left" w:pos="360"/>
          <w:tab w:val="left" w:pos="720"/>
          <w:tab w:val="left" w:pos="1080"/>
          <w:tab w:val="left" w:pos="1440"/>
          <w:tab w:val="left" w:pos="1800"/>
          <w:tab w:val="left" w:pos="2160"/>
        </w:tabs>
        <w:ind w:left="1440" w:hanging="1440"/>
      </w:pPr>
      <w:r>
        <w:tab/>
      </w:r>
      <w:r>
        <w:tab/>
      </w:r>
      <w:r w:rsidR="00907940">
        <w:tab/>
      </w:r>
      <w:r w:rsidR="00731467">
        <w:t>b</w:t>
      </w:r>
      <w:r w:rsidR="00B1561C">
        <w:t>.</w:t>
      </w:r>
      <w:r>
        <w:tab/>
      </w:r>
      <w:r w:rsidR="00B1561C">
        <w:t xml:space="preserve">Positive examples </w:t>
      </w:r>
      <w:r w:rsidR="00F87F11">
        <w:t xml:space="preserve">of </w:t>
      </w:r>
      <w:r w:rsidR="005C27B7">
        <w:t xml:space="preserve">students taking responsibility for their own learning </w:t>
      </w:r>
      <w:r w:rsidR="00B1561C">
        <w:t xml:space="preserve">were </w:t>
      </w:r>
      <w:r w:rsidR="00F87F11">
        <w:t xml:space="preserve">observed </w:t>
      </w:r>
      <w:r w:rsidR="00B1561C">
        <w:t xml:space="preserve">in science classes </w:t>
      </w:r>
      <w:r w:rsidR="00F87F11">
        <w:t>in which</w:t>
      </w:r>
      <w:r w:rsidR="00B1561C">
        <w:t xml:space="preserve"> students </w:t>
      </w:r>
      <w:r w:rsidR="00F87F11">
        <w:t xml:space="preserve">were </w:t>
      </w:r>
      <w:r w:rsidR="00B1561C">
        <w:t>working in groups as they completed laboratory assignments.</w:t>
      </w:r>
    </w:p>
    <w:p w:rsidR="00445AD2" w:rsidRDefault="00445AD2" w:rsidP="00445AD2">
      <w:pPr>
        <w:tabs>
          <w:tab w:val="left" w:pos="360"/>
          <w:tab w:val="left" w:pos="720"/>
          <w:tab w:val="left" w:pos="1080"/>
          <w:tab w:val="left" w:pos="1440"/>
          <w:tab w:val="left" w:pos="1800"/>
          <w:tab w:val="left" w:pos="2160"/>
        </w:tabs>
        <w:ind w:left="720" w:hanging="720"/>
      </w:pPr>
      <w:r>
        <w:rPr>
          <w:b/>
        </w:rPr>
        <w:tab/>
        <w:t>C.</w:t>
      </w:r>
      <w:r>
        <w:rPr>
          <w:b/>
        </w:rPr>
        <w:tab/>
      </w:r>
      <w:r w:rsidR="00267BE7" w:rsidRPr="00267BE7">
        <w:rPr>
          <w:b/>
        </w:rPr>
        <w:t>Focus Area #3- Differentiated Instruction &amp; Classroom Climate</w:t>
      </w:r>
      <w:r>
        <w:t xml:space="preserve"> In most observed classes classroom climate was characterized by respectful behavior and tone and established routines. </w:t>
      </w:r>
      <w:r w:rsidR="00FC64B0">
        <w:t>At the secondary level, often review team members observed low-level use of available technology.</w:t>
      </w:r>
    </w:p>
    <w:p w:rsidR="00B1561C" w:rsidRDefault="00445AD2" w:rsidP="00834E7E">
      <w:pPr>
        <w:tabs>
          <w:tab w:val="left" w:pos="360"/>
          <w:tab w:val="left" w:pos="720"/>
          <w:tab w:val="left" w:pos="1080"/>
          <w:tab w:val="left" w:pos="1440"/>
          <w:tab w:val="left" w:pos="1800"/>
          <w:tab w:val="left" w:pos="2160"/>
        </w:tabs>
        <w:ind w:left="1080" w:hanging="1080"/>
      </w:pPr>
      <w:r>
        <w:tab/>
      </w:r>
      <w:r>
        <w:tab/>
        <w:t>1.</w:t>
      </w:r>
      <w:r>
        <w:tab/>
      </w:r>
      <w:r w:rsidR="00F87F11">
        <w:t xml:space="preserve">Observers found strong and moderate evidence of teachers using appropriate </w:t>
      </w:r>
      <w:r w:rsidR="00B1561C">
        <w:t xml:space="preserve">resources aligned to diverse learning needs such as technology and support personnel </w:t>
      </w:r>
      <w:r w:rsidR="00F87F11">
        <w:t xml:space="preserve">(characteristic # 9) </w:t>
      </w:r>
      <w:r w:rsidR="00B1561C">
        <w:t xml:space="preserve">in only 36 percent of </w:t>
      </w:r>
      <w:r w:rsidR="00F87F11">
        <w:t>middle-</w:t>
      </w:r>
      <w:r w:rsidR="00B1561C">
        <w:t xml:space="preserve">school classes, </w:t>
      </w:r>
      <w:r w:rsidR="005C27B7">
        <w:t xml:space="preserve">in 78 percent of elementary classes, and </w:t>
      </w:r>
      <w:r w:rsidR="00F87F11">
        <w:t xml:space="preserve">in </w:t>
      </w:r>
      <w:r w:rsidR="00B1561C">
        <w:t xml:space="preserve">50 percent of </w:t>
      </w:r>
      <w:r w:rsidR="00F87F11">
        <w:t>high-</w:t>
      </w:r>
      <w:r w:rsidR="00B1561C">
        <w:t>school classes.</w:t>
      </w:r>
    </w:p>
    <w:p w:rsidR="00B1561C" w:rsidRDefault="00CA2B91" w:rsidP="00A6409C">
      <w:pPr>
        <w:pStyle w:val="ListParagraph"/>
        <w:tabs>
          <w:tab w:val="left" w:pos="360"/>
          <w:tab w:val="left" w:pos="720"/>
          <w:tab w:val="left" w:pos="1080"/>
          <w:tab w:val="left" w:pos="1440"/>
          <w:tab w:val="left" w:pos="1800"/>
          <w:tab w:val="left" w:pos="2160"/>
        </w:tabs>
        <w:ind w:left="1080" w:hanging="360"/>
        <w:contextualSpacing w:val="0"/>
      </w:pPr>
      <w:r>
        <w:t>2</w:t>
      </w:r>
      <w:r w:rsidR="00B1561C">
        <w:t>.</w:t>
      </w:r>
      <w:r w:rsidR="00B1561C">
        <w:tab/>
        <w:t xml:space="preserve">At the middle school, </w:t>
      </w:r>
      <w:r w:rsidR="00540E9E">
        <w:t xml:space="preserve">interactive whiteboards were observed in most classrooms and </w:t>
      </w:r>
      <w:r w:rsidR="00B1561C">
        <w:t xml:space="preserve">graphing calculators and 360 degree whiteboards were observed in one classroom.  However, in one </w:t>
      </w:r>
      <w:r w:rsidR="005C27B7">
        <w:t>middle-</w:t>
      </w:r>
      <w:r w:rsidR="00B1561C">
        <w:t xml:space="preserve">school class, a video was being shown that was not appropriate </w:t>
      </w:r>
      <w:r w:rsidR="007D3F3B">
        <w:t xml:space="preserve">to the </w:t>
      </w:r>
      <w:r w:rsidR="00B1561C">
        <w:t xml:space="preserve">grade level and students were </w:t>
      </w:r>
      <w:r w:rsidR="00540E9E">
        <w:t xml:space="preserve">not </w:t>
      </w:r>
      <w:r w:rsidR="00B1561C">
        <w:t xml:space="preserve">given </w:t>
      </w:r>
      <w:r w:rsidR="00540E9E">
        <w:t xml:space="preserve">any </w:t>
      </w:r>
      <w:r w:rsidR="00B1561C">
        <w:t xml:space="preserve">guidance on how the video </w:t>
      </w:r>
      <w:r w:rsidR="00821E99">
        <w:t xml:space="preserve">was </w:t>
      </w:r>
      <w:r w:rsidR="00B1561C">
        <w:t>aligned with the learning objective.</w:t>
      </w:r>
    </w:p>
    <w:p w:rsidR="00B1561C" w:rsidRDefault="00CA2B91" w:rsidP="00A6409C">
      <w:pPr>
        <w:pStyle w:val="ListParagraph"/>
        <w:tabs>
          <w:tab w:val="left" w:pos="360"/>
          <w:tab w:val="left" w:pos="720"/>
          <w:tab w:val="left" w:pos="1080"/>
          <w:tab w:val="left" w:pos="1440"/>
          <w:tab w:val="left" w:pos="1800"/>
          <w:tab w:val="left" w:pos="2160"/>
        </w:tabs>
        <w:ind w:left="1080" w:hanging="360"/>
        <w:contextualSpacing w:val="0"/>
      </w:pPr>
      <w:r>
        <w:t>3</w:t>
      </w:r>
      <w:r w:rsidR="00B1561C">
        <w:t>.</w:t>
      </w:r>
      <w:r w:rsidR="00B1561C">
        <w:tab/>
        <w:t xml:space="preserve">Most </w:t>
      </w:r>
      <w:r w:rsidR="00540E9E">
        <w:t>observed high-</w:t>
      </w:r>
      <w:r w:rsidR="00B1561C">
        <w:t xml:space="preserve">school </w:t>
      </w:r>
      <w:r w:rsidR="00540E9E">
        <w:t>classrooms included</w:t>
      </w:r>
      <w:r w:rsidR="00B1561C">
        <w:t xml:space="preserve"> </w:t>
      </w:r>
      <w:r w:rsidR="00540E9E">
        <w:t>interactive whiteboards</w:t>
      </w:r>
      <w:r w:rsidR="00B1561C">
        <w:t xml:space="preserve">, which were often used to project the teacher’s work or </w:t>
      </w:r>
      <w:r w:rsidR="00540E9E">
        <w:t xml:space="preserve">to </w:t>
      </w:r>
      <w:r w:rsidR="00B1561C">
        <w:t xml:space="preserve">show a worksheet.  Books, whiteboards, and worksheets were the most frequently observed and used resources in the lessons.  Some </w:t>
      </w:r>
      <w:r w:rsidR="00540E9E">
        <w:t xml:space="preserve">observed </w:t>
      </w:r>
      <w:r w:rsidR="00B1561C">
        <w:t>c</w:t>
      </w:r>
      <w:r w:rsidR="00BE5D07">
        <w:t>lassrooms also had laptops and IPad</w:t>
      </w:r>
      <w:r w:rsidR="00540E9E">
        <w:t xml:space="preserve">s </w:t>
      </w:r>
      <w:r w:rsidR="00B1561C">
        <w:t xml:space="preserve">for students’ use. </w:t>
      </w:r>
    </w:p>
    <w:p w:rsidR="00B1561C" w:rsidRDefault="00B1561C" w:rsidP="00715D90">
      <w:pPr>
        <w:tabs>
          <w:tab w:val="left" w:pos="0"/>
          <w:tab w:val="left" w:pos="360"/>
          <w:tab w:val="left" w:pos="720"/>
          <w:tab w:val="left" w:pos="1440"/>
          <w:tab w:val="left" w:pos="1800"/>
          <w:tab w:val="left" w:pos="2160"/>
        </w:tabs>
      </w:pPr>
      <w:r w:rsidRPr="00F731AA">
        <w:rPr>
          <w:b/>
        </w:rPr>
        <w:t>Impact</w:t>
      </w:r>
      <w:r>
        <w:t xml:space="preserve">: </w:t>
      </w:r>
      <w:r w:rsidR="0058463A">
        <w:t xml:space="preserve">Without </w:t>
      </w:r>
      <w:r>
        <w:t>consistent</w:t>
      </w:r>
      <w:r w:rsidR="009647E6">
        <w:t xml:space="preserve"> implementation of instruction that reflects high </w:t>
      </w:r>
      <w:r>
        <w:t>expectations</w:t>
      </w:r>
      <w:r w:rsidR="009647E6">
        <w:t>,</w:t>
      </w:r>
      <w:r>
        <w:t xml:space="preserve"> strategies </w:t>
      </w:r>
      <w:r w:rsidR="009647E6">
        <w:t>well-</w:t>
      </w:r>
      <w:r>
        <w:t>matched to learning objectives</w:t>
      </w:r>
      <w:r w:rsidR="009647E6">
        <w:t xml:space="preserve">, and  </w:t>
      </w:r>
      <w:r>
        <w:t xml:space="preserve">tasks that require critical thinking and analysis, </w:t>
      </w:r>
      <w:r w:rsidRPr="00B97CBB">
        <w:t>and</w:t>
      </w:r>
      <w:r w:rsidR="0058463A">
        <w:t xml:space="preserve"> without effective use of </w:t>
      </w:r>
      <w:r>
        <w:t xml:space="preserve">appropriate classroom resources, </w:t>
      </w:r>
      <w:r w:rsidR="00551AF1">
        <w:t xml:space="preserve">all </w:t>
      </w:r>
      <w:r>
        <w:t xml:space="preserve">students </w:t>
      </w:r>
      <w:r w:rsidR="009647E6">
        <w:t xml:space="preserve">do </w:t>
      </w:r>
      <w:r>
        <w:t xml:space="preserve">not </w:t>
      </w:r>
      <w:r w:rsidR="009647E6">
        <w:t>have</w:t>
      </w:r>
      <w:r w:rsidR="009647E6" w:rsidRPr="00B97CBB">
        <w:t xml:space="preserve"> </w:t>
      </w:r>
      <w:r w:rsidRPr="00B97CBB">
        <w:t xml:space="preserve">the tools they need to achieve </w:t>
      </w:r>
      <w:r>
        <w:t xml:space="preserve">improved academic outcomes. </w:t>
      </w:r>
    </w:p>
    <w:p w:rsidR="00F6157A" w:rsidRDefault="00F6157A" w:rsidP="00715D90">
      <w:pPr>
        <w:tabs>
          <w:tab w:val="left" w:pos="0"/>
          <w:tab w:val="left" w:pos="360"/>
          <w:tab w:val="left" w:pos="720"/>
          <w:tab w:val="left" w:pos="1440"/>
          <w:tab w:val="left" w:pos="1800"/>
          <w:tab w:val="left" w:pos="2160"/>
        </w:tabs>
      </w:pPr>
    </w:p>
    <w:p w:rsidR="00B1561C" w:rsidRDefault="00834E7E" w:rsidP="00207D8F">
      <w:pPr>
        <w:pStyle w:val="ListParagraph"/>
        <w:numPr>
          <w:ilvl w:val="6"/>
          <w:numId w:val="10"/>
        </w:numPr>
        <w:tabs>
          <w:tab w:val="left" w:pos="360"/>
          <w:tab w:val="left" w:pos="720"/>
          <w:tab w:val="left" w:pos="1080"/>
          <w:tab w:val="left" w:pos="1440"/>
          <w:tab w:val="left" w:pos="1800"/>
        </w:tabs>
        <w:contextualSpacing w:val="0"/>
        <w:rPr>
          <w:b/>
        </w:rPr>
      </w:pPr>
      <w:r>
        <w:rPr>
          <w:b/>
        </w:rPr>
        <w:lastRenderedPageBreak/>
        <w:t xml:space="preserve">Review team members rarely observed </w:t>
      </w:r>
      <w:r w:rsidR="00DC3456">
        <w:rPr>
          <w:b/>
        </w:rPr>
        <w:t>instruction</w:t>
      </w:r>
      <w:r w:rsidR="00B1561C">
        <w:rPr>
          <w:b/>
        </w:rPr>
        <w:t xml:space="preserve"> </w:t>
      </w:r>
      <w:r>
        <w:rPr>
          <w:b/>
        </w:rPr>
        <w:t xml:space="preserve">that </w:t>
      </w:r>
      <w:r w:rsidR="00B1561C">
        <w:rPr>
          <w:b/>
        </w:rPr>
        <w:t xml:space="preserve">was </w:t>
      </w:r>
      <w:r>
        <w:rPr>
          <w:b/>
        </w:rPr>
        <w:t>appropriately differentiated so that the lesson content was accessible for all learners</w:t>
      </w:r>
      <w:r w:rsidR="00B1561C">
        <w:rPr>
          <w:b/>
        </w:rPr>
        <w:t xml:space="preserve">.  </w:t>
      </w:r>
      <w:r w:rsidR="00ED477F">
        <w:rPr>
          <w:b/>
        </w:rPr>
        <w:t>Some t</w:t>
      </w:r>
      <w:r>
        <w:rPr>
          <w:b/>
        </w:rPr>
        <w:t xml:space="preserve">eachers said that the district provides limited guidance </w:t>
      </w:r>
      <w:r w:rsidR="00B1561C">
        <w:rPr>
          <w:b/>
        </w:rPr>
        <w:t xml:space="preserve">and professional development on differentiated instruction. </w:t>
      </w:r>
    </w:p>
    <w:p w:rsidR="00B1561C" w:rsidRDefault="00B1561C" w:rsidP="00525664">
      <w:pPr>
        <w:pStyle w:val="ListParagraph"/>
        <w:tabs>
          <w:tab w:val="left" w:pos="360"/>
          <w:tab w:val="left" w:pos="720"/>
          <w:tab w:val="left" w:pos="1080"/>
          <w:tab w:val="left" w:pos="1440"/>
          <w:tab w:val="left" w:pos="1800"/>
        </w:tabs>
        <w:ind w:hanging="360"/>
        <w:contextualSpacing w:val="0"/>
        <w:rPr>
          <w:b/>
        </w:rPr>
      </w:pPr>
      <w:r w:rsidRPr="00525664">
        <w:rPr>
          <w:b/>
        </w:rPr>
        <w:t>A.</w:t>
      </w:r>
      <w:r w:rsidRPr="00865843">
        <w:rPr>
          <w:b/>
        </w:rPr>
        <w:tab/>
      </w:r>
      <w:r w:rsidR="00525664" w:rsidRPr="00865843">
        <w:t>Observ</w:t>
      </w:r>
      <w:r w:rsidR="00525664">
        <w:t>ers</w:t>
      </w:r>
      <w:r w:rsidR="00525664" w:rsidRPr="00865843">
        <w:t xml:space="preserve"> </w:t>
      </w:r>
      <w:r w:rsidR="00525664">
        <w:t>found</w:t>
      </w:r>
      <w:r w:rsidR="00525664" w:rsidRPr="00865843">
        <w:t xml:space="preserve"> </w:t>
      </w:r>
      <w:r w:rsidRPr="00865843">
        <w:t xml:space="preserve">moderate </w:t>
      </w:r>
      <w:r w:rsidR="00525664">
        <w:t>and</w:t>
      </w:r>
      <w:r w:rsidR="00525664" w:rsidRPr="00865843">
        <w:t xml:space="preserve"> </w:t>
      </w:r>
      <w:r w:rsidRPr="00865843">
        <w:t xml:space="preserve">strong </w:t>
      </w:r>
      <w:r w:rsidR="00525664">
        <w:t xml:space="preserve">evidence of teachers </w:t>
      </w:r>
      <w:r w:rsidR="00525664" w:rsidRPr="00865843">
        <w:t>differentiat</w:t>
      </w:r>
      <w:r w:rsidR="00525664">
        <w:t xml:space="preserve">ing </w:t>
      </w:r>
      <w:r w:rsidRPr="00865843">
        <w:t xml:space="preserve">instruction </w:t>
      </w:r>
      <w:r w:rsidR="00525664">
        <w:t>so that lesson content is accessible for</w:t>
      </w:r>
      <w:r w:rsidR="008D58B2">
        <w:t xml:space="preserve"> all learners (characteristic #</w:t>
      </w:r>
      <w:r w:rsidR="00525664">
        <w:t xml:space="preserve">8) </w:t>
      </w:r>
      <w:r w:rsidR="00595453">
        <w:t>in just</w:t>
      </w:r>
      <w:r w:rsidR="00595453" w:rsidRPr="00865843">
        <w:t xml:space="preserve"> 39 percent </w:t>
      </w:r>
      <w:r w:rsidR="00595453">
        <w:t>of</w:t>
      </w:r>
      <w:r w:rsidR="00595453" w:rsidRPr="00865843">
        <w:t xml:space="preserve"> elementary </w:t>
      </w:r>
      <w:r w:rsidR="00595453">
        <w:t xml:space="preserve">classrooms, </w:t>
      </w:r>
      <w:r w:rsidR="00525664">
        <w:t xml:space="preserve">in </w:t>
      </w:r>
      <w:r w:rsidR="00595453">
        <w:t>only</w:t>
      </w:r>
      <w:r w:rsidR="00525664">
        <w:t xml:space="preserve"> </w:t>
      </w:r>
      <w:r>
        <w:t xml:space="preserve">7 percent </w:t>
      </w:r>
      <w:r w:rsidR="00525664">
        <w:t>of</w:t>
      </w:r>
      <w:r>
        <w:t xml:space="preserve"> </w:t>
      </w:r>
      <w:r w:rsidR="00525664">
        <w:t>middle-</w:t>
      </w:r>
      <w:r>
        <w:t>school</w:t>
      </w:r>
      <w:r w:rsidRPr="00865843">
        <w:t xml:space="preserve"> </w:t>
      </w:r>
      <w:r w:rsidR="00525664">
        <w:t>classrooms,</w:t>
      </w:r>
      <w:r w:rsidR="0016020C">
        <w:t xml:space="preserve"> and</w:t>
      </w:r>
      <w:r w:rsidR="00525664">
        <w:t xml:space="preserve"> in only </w:t>
      </w:r>
      <w:r w:rsidRPr="00865843">
        <w:t xml:space="preserve">25 percent </w:t>
      </w:r>
      <w:r w:rsidR="00525664">
        <w:t>of</w:t>
      </w:r>
      <w:r w:rsidRPr="00865843">
        <w:t xml:space="preserve"> </w:t>
      </w:r>
      <w:r w:rsidR="00525664" w:rsidRPr="00865843">
        <w:t>high</w:t>
      </w:r>
      <w:r w:rsidR="00525664">
        <w:t>-</w:t>
      </w:r>
      <w:r w:rsidRPr="00865843">
        <w:t>school</w:t>
      </w:r>
      <w:r w:rsidR="00525664">
        <w:t xml:space="preserve"> lessons</w:t>
      </w:r>
      <w:r w:rsidRPr="00865843">
        <w:t>.</w:t>
      </w:r>
    </w:p>
    <w:p w:rsidR="00B1561C" w:rsidRDefault="00B1561C" w:rsidP="00525664">
      <w:pPr>
        <w:pStyle w:val="ListParagraph"/>
        <w:tabs>
          <w:tab w:val="left" w:pos="360"/>
          <w:tab w:val="left" w:pos="720"/>
          <w:tab w:val="left" w:pos="1080"/>
          <w:tab w:val="left" w:pos="1440"/>
          <w:tab w:val="left" w:pos="1800"/>
        </w:tabs>
        <w:ind w:left="1080" w:hanging="720"/>
        <w:contextualSpacing w:val="0"/>
        <w:rPr>
          <w:b/>
        </w:rPr>
      </w:pPr>
      <w:r>
        <w:rPr>
          <w:b/>
        </w:rPr>
        <w:tab/>
      </w:r>
      <w:r>
        <w:t>1.</w:t>
      </w:r>
      <w:r>
        <w:tab/>
      </w:r>
      <w:r w:rsidR="00264124">
        <w:t xml:space="preserve">Team members </w:t>
      </w:r>
      <w:r>
        <w:t xml:space="preserve">noted that </w:t>
      </w:r>
      <w:r w:rsidR="00264124">
        <w:t xml:space="preserve">in elementary classes often </w:t>
      </w:r>
      <w:r>
        <w:t>all students were doing the</w:t>
      </w:r>
      <w:r w:rsidR="00264124">
        <w:t xml:space="preserve"> </w:t>
      </w:r>
      <w:r>
        <w:t xml:space="preserve">same work.  In </w:t>
      </w:r>
      <w:r w:rsidR="00264124">
        <w:t xml:space="preserve">just 4 </w:t>
      </w:r>
      <w:r>
        <w:t>of 18 observations</w:t>
      </w:r>
      <w:r w:rsidR="00264124">
        <w:t xml:space="preserve"> (39 percent)</w:t>
      </w:r>
      <w:r>
        <w:t xml:space="preserve">, one or more students </w:t>
      </w:r>
      <w:r w:rsidR="00264124">
        <w:t>received</w:t>
      </w:r>
      <w:r>
        <w:t xml:space="preserve"> individual attention or help in small groups by a teacher or </w:t>
      </w:r>
      <w:r w:rsidR="00264124">
        <w:t xml:space="preserve">a </w:t>
      </w:r>
      <w:r>
        <w:t>paraprofessional.</w:t>
      </w:r>
    </w:p>
    <w:p w:rsidR="00267BE7" w:rsidRDefault="00B1561C" w:rsidP="00267BE7">
      <w:pPr>
        <w:pStyle w:val="ListParagraph"/>
        <w:tabs>
          <w:tab w:val="left" w:pos="360"/>
          <w:tab w:val="left" w:pos="720"/>
          <w:tab w:val="left" w:pos="1080"/>
          <w:tab w:val="left" w:pos="1440"/>
          <w:tab w:val="left" w:pos="1800"/>
        </w:tabs>
        <w:ind w:left="1080" w:hanging="720"/>
        <w:contextualSpacing w:val="0"/>
        <w:rPr>
          <w:b/>
        </w:rPr>
      </w:pPr>
      <w:r>
        <w:rPr>
          <w:b/>
        </w:rPr>
        <w:tab/>
      </w:r>
      <w:r>
        <w:t>2.</w:t>
      </w:r>
      <w:r>
        <w:tab/>
        <w:t>At the middle school,</w:t>
      </w:r>
      <w:r w:rsidR="00264124">
        <w:t xml:space="preserve"> in observed classes most </w:t>
      </w:r>
      <w:r>
        <w:t>students were doing the same work.  Occasionally, a paraprofessional or</w:t>
      </w:r>
      <w:r w:rsidR="00264124">
        <w:t xml:space="preserve"> a </w:t>
      </w:r>
      <w:r>
        <w:t xml:space="preserve">teacher would work </w:t>
      </w:r>
      <w:r w:rsidR="00264124">
        <w:t>one-on-one</w:t>
      </w:r>
      <w:r>
        <w:t xml:space="preserve"> with a student.</w:t>
      </w:r>
    </w:p>
    <w:p w:rsidR="00B1561C" w:rsidRPr="00380723" w:rsidRDefault="00B1561C" w:rsidP="00525664">
      <w:pPr>
        <w:pStyle w:val="ListParagraph"/>
        <w:tabs>
          <w:tab w:val="left" w:pos="360"/>
          <w:tab w:val="left" w:pos="720"/>
          <w:tab w:val="left" w:pos="1080"/>
          <w:tab w:val="left" w:pos="1440"/>
          <w:tab w:val="left" w:pos="1800"/>
        </w:tabs>
        <w:ind w:left="1080" w:hanging="720"/>
        <w:contextualSpacing w:val="0"/>
        <w:rPr>
          <w:b/>
        </w:rPr>
      </w:pPr>
      <w:r>
        <w:rPr>
          <w:b/>
        </w:rPr>
        <w:tab/>
      </w:r>
      <w:r w:rsidRPr="006500D7">
        <w:t>3.</w:t>
      </w:r>
      <w:r>
        <w:rPr>
          <w:b/>
        </w:rPr>
        <w:tab/>
      </w:r>
      <w:r w:rsidR="00267BE7" w:rsidRPr="00267BE7">
        <w:t>Review team members observed</w:t>
      </w:r>
      <w:r w:rsidR="00264124">
        <w:rPr>
          <w:b/>
        </w:rPr>
        <w:t xml:space="preserve"> </w:t>
      </w:r>
      <w:r w:rsidR="00AE50F1">
        <w:t xml:space="preserve">moderate and </w:t>
      </w:r>
      <w:r>
        <w:t xml:space="preserve">strong </w:t>
      </w:r>
      <w:r w:rsidR="00AE50F1">
        <w:t xml:space="preserve">evidence that teachers appropriately </w:t>
      </w:r>
      <w:r>
        <w:t xml:space="preserve">differentiated instruction </w:t>
      </w:r>
      <w:r w:rsidR="00BE5D07">
        <w:t xml:space="preserve">in only </w:t>
      </w:r>
      <w:r w:rsidR="00AE50F1">
        <w:t xml:space="preserve">5 </w:t>
      </w:r>
      <w:r w:rsidR="00BE5D07">
        <w:t xml:space="preserve">of 20 </w:t>
      </w:r>
      <w:r w:rsidR="00AE50F1">
        <w:t>high-</w:t>
      </w:r>
      <w:r>
        <w:t>school classrooms</w:t>
      </w:r>
      <w:r w:rsidR="00AE50F1">
        <w:t xml:space="preserve"> (</w:t>
      </w:r>
      <w:r>
        <w:t>25 percent</w:t>
      </w:r>
      <w:r w:rsidR="00AE50F1">
        <w:t>)</w:t>
      </w:r>
      <w:r>
        <w:t>.</w:t>
      </w:r>
    </w:p>
    <w:p w:rsidR="00B1561C" w:rsidRDefault="00B1561C" w:rsidP="00525664">
      <w:pPr>
        <w:pStyle w:val="ListParagraph"/>
        <w:tabs>
          <w:tab w:val="left" w:pos="360"/>
          <w:tab w:val="left" w:pos="720"/>
          <w:tab w:val="left" w:pos="1080"/>
          <w:tab w:val="left" w:pos="1440"/>
          <w:tab w:val="left" w:pos="1800"/>
        </w:tabs>
        <w:ind w:left="1440" w:hanging="360"/>
        <w:contextualSpacing w:val="0"/>
      </w:pPr>
      <w:r>
        <w:t>a.</w:t>
      </w:r>
      <w:r>
        <w:tab/>
        <w:t xml:space="preserve">In most </w:t>
      </w:r>
      <w:r w:rsidR="00AE50F1">
        <w:t>observed high-school classes</w:t>
      </w:r>
      <w:r>
        <w:t xml:space="preserve">, observers noted </w:t>
      </w:r>
      <w:r w:rsidR="00AE50F1">
        <w:t xml:space="preserve">that </w:t>
      </w:r>
      <w:r>
        <w:t xml:space="preserve">all students </w:t>
      </w:r>
      <w:r w:rsidR="00AE50F1">
        <w:t xml:space="preserve">were </w:t>
      </w:r>
      <w:r>
        <w:t xml:space="preserve">working on the same lesson with the same resources.  </w:t>
      </w:r>
    </w:p>
    <w:p w:rsidR="00B1561C" w:rsidRDefault="00B1561C" w:rsidP="00525664">
      <w:pPr>
        <w:pStyle w:val="ListParagraph"/>
        <w:tabs>
          <w:tab w:val="left" w:pos="360"/>
          <w:tab w:val="left" w:pos="720"/>
          <w:tab w:val="left" w:pos="1080"/>
          <w:tab w:val="left" w:pos="1440"/>
          <w:tab w:val="left" w:pos="1800"/>
        </w:tabs>
        <w:ind w:left="1440" w:hanging="360"/>
        <w:contextualSpacing w:val="0"/>
      </w:pPr>
      <w:r>
        <w:t>b.</w:t>
      </w:r>
      <w:r>
        <w:tab/>
        <w:t xml:space="preserve">Positive examples of </w:t>
      </w:r>
      <w:r w:rsidR="00593769">
        <w:t xml:space="preserve">appropriate </w:t>
      </w:r>
      <w:r>
        <w:t xml:space="preserve">differentiation included a teacher </w:t>
      </w:r>
      <w:r w:rsidR="00AE50F1">
        <w:t xml:space="preserve">in an ELA class </w:t>
      </w:r>
      <w:r>
        <w:t xml:space="preserve">working with individual students on research papers and a teacher and </w:t>
      </w:r>
      <w:r w:rsidR="00AE50F1">
        <w:t xml:space="preserve">a </w:t>
      </w:r>
      <w:r>
        <w:t>para</w:t>
      </w:r>
      <w:r w:rsidR="00AE50F1">
        <w:t>professional</w:t>
      </w:r>
      <w:r>
        <w:t xml:space="preserve"> </w:t>
      </w:r>
      <w:r w:rsidR="00AE50F1">
        <w:t xml:space="preserve">in a geometry class </w:t>
      </w:r>
      <w:r>
        <w:t xml:space="preserve">supporting students working on a </w:t>
      </w:r>
      <w:r w:rsidR="00BE5D07">
        <w:t>tessellation</w:t>
      </w:r>
      <w:r>
        <w:t xml:space="preserve"> project.</w:t>
      </w:r>
    </w:p>
    <w:p w:rsidR="00B1561C" w:rsidRDefault="00B1561C" w:rsidP="00B1561C">
      <w:pPr>
        <w:pStyle w:val="ListParagraph"/>
        <w:tabs>
          <w:tab w:val="left" w:pos="360"/>
          <w:tab w:val="left" w:pos="720"/>
          <w:tab w:val="left" w:pos="1440"/>
          <w:tab w:val="left" w:pos="1800"/>
        </w:tabs>
        <w:ind w:hanging="360"/>
        <w:contextualSpacing w:val="0"/>
      </w:pPr>
      <w:r w:rsidRPr="00597128">
        <w:rPr>
          <w:b/>
        </w:rPr>
        <w:t>B.</w:t>
      </w:r>
      <w:r>
        <w:rPr>
          <w:b/>
        </w:rPr>
        <w:tab/>
      </w:r>
      <w:r>
        <w:t>The district has a 2016</w:t>
      </w:r>
      <w:r w:rsidR="00C36710">
        <w:t>–</w:t>
      </w:r>
      <w:r>
        <w:t>2017</w:t>
      </w:r>
      <w:r w:rsidRPr="00597128">
        <w:t xml:space="preserve"> District Curriculum Accommodation Plan (DCAP) for instructional supports and strategies.</w:t>
      </w:r>
    </w:p>
    <w:p w:rsidR="00B1561C" w:rsidRDefault="00B1561C" w:rsidP="00E3227B">
      <w:pPr>
        <w:pStyle w:val="ListParagraph"/>
        <w:tabs>
          <w:tab w:val="left" w:pos="360"/>
          <w:tab w:val="left" w:pos="720"/>
          <w:tab w:val="left" w:pos="1080"/>
          <w:tab w:val="left" w:pos="1440"/>
          <w:tab w:val="left" w:pos="1800"/>
        </w:tabs>
        <w:ind w:left="1080" w:hanging="720"/>
        <w:contextualSpacing w:val="0"/>
      </w:pPr>
      <w:r>
        <w:tab/>
        <w:t xml:space="preserve">1.   </w:t>
      </w:r>
      <w:r w:rsidR="00E3227B">
        <w:tab/>
      </w:r>
      <w:r w:rsidR="00593769">
        <w:t xml:space="preserve">Some </w:t>
      </w:r>
      <w:r>
        <w:t xml:space="preserve">teachers </w:t>
      </w:r>
      <w:r w:rsidR="00593769">
        <w:t xml:space="preserve">said that they </w:t>
      </w:r>
      <w:r>
        <w:t xml:space="preserve">were </w:t>
      </w:r>
      <w:r w:rsidR="00BD316E">
        <w:t xml:space="preserve">not familiar with the DCAP; others indicated that they </w:t>
      </w:r>
      <w:r w:rsidR="00C36710">
        <w:t xml:space="preserve">knew about the </w:t>
      </w:r>
      <w:r w:rsidR="0008675F">
        <w:t>DCAP</w:t>
      </w:r>
      <w:r w:rsidR="00C36710">
        <w:t xml:space="preserve"> and had been “asked to</w:t>
      </w:r>
      <w:r>
        <w:t xml:space="preserve"> </w:t>
      </w:r>
      <w:r w:rsidR="00C36710">
        <w:t xml:space="preserve">add to </w:t>
      </w:r>
      <w:r>
        <w:t>the plan</w:t>
      </w:r>
      <w:r w:rsidR="00C36710">
        <w:t>”</w:t>
      </w:r>
      <w:r>
        <w:t xml:space="preserve"> </w:t>
      </w:r>
      <w:r w:rsidR="00C36710">
        <w:t xml:space="preserve">but </w:t>
      </w:r>
      <w:r>
        <w:t>had not seen the final document.</w:t>
      </w:r>
    </w:p>
    <w:p w:rsidR="00C36710" w:rsidRDefault="00B1561C" w:rsidP="00B1561C">
      <w:pPr>
        <w:pStyle w:val="ListParagraph"/>
        <w:tabs>
          <w:tab w:val="left" w:pos="360"/>
          <w:tab w:val="left" w:pos="720"/>
          <w:tab w:val="left" w:pos="1440"/>
          <w:tab w:val="left" w:pos="1800"/>
        </w:tabs>
        <w:ind w:hanging="360"/>
        <w:contextualSpacing w:val="0"/>
      </w:pPr>
      <w:r w:rsidRPr="00390C07">
        <w:rPr>
          <w:b/>
        </w:rPr>
        <w:t>C.</w:t>
      </w:r>
      <w:r>
        <w:tab/>
      </w:r>
      <w:r w:rsidR="0008675F">
        <w:t>Some t</w:t>
      </w:r>
      <w:r>
        <w:t xml:space="preserve">eachers at the elementary level </w:t>
      </w:r>
      <w:r w:rsidR="00C36710">
        <w:t xml:space="preserve">told the team </w:t>
      </w:r>
      <w:r>
        <w:t xml:space="preserve">that </w:t>
      </w:r>
      <w:r w:rsidR="00C36710">
        <w:t xml:space="preserve">differentiated instruction </w:t>
      </w:r>
      <w:r w:rsidR="0046403B">
        <w:t xml:space="preserve">was </w:t>
      </w:r>
      <w:r>
        <w:t>teacher</w:t>
      </w:r>
      <w:r w:rsidR="00C36710">
        <w:t xml:space="preserve"> </w:t>
      </w:r>
      <w:r>
        <w:t xml:space="preserve">directed and the </w:t>
      </w:r>
      <w:r w:rsidR="00C36710">
        <w:t xml:space="preserve">district has </w:t>
      </w:r>
      <w:r>
        <w:t>no</w:t>
      </w:r>
      <w:r w:rsidR="00C36710">
        <w:t>t</w:t>
      </w:r>
      <w:r>
        <w:t xml:space="preserve"> </w:t>
      </w:r>
      <w:r w:rsidR="00C36710">
        <w:t xml:space="preserve">put in place </w:t>
      </w:r>
      <w:r w:rsidR="0008675F">
        <w:t>“</w:t>
      </w:r>
      <w:r w:rsidR="00C36710">
        <w:t xml:space="preserve">a </w:t>
      </w:r>
      <w:r>
        <w:t>structured plan or process.</w:t>
      </w:r>
      <w:r w:rsidR="0008675F">
        <w:t>”</w:t>
      </w:r>
      <w:r>
        <w:t xml:space="preserve">  </w:t>
      </w:r>
    </w:p>
    <w:p w:rsidR="00C36710" w:rsidRDefault="00C36710" w:rsidP="00C36710">
      <w:pPr>
        <w:pStyle w:val="ListParagraph"/>
        <w:tabs>
          <w:tab w:val="left" w:pos="360"/>
          <w:tab w:val="left" w:pos="720"/>
          <w:tab w:val="left" w:pos="1080"/>
          <w:tab w:val="left" w:pos="1440"/>
          <w:tab w:val="left" w:pos="1800"/>
        </w:tabs>
        <w:ind w:left="1080" w:hanging="720"/>
        <w:contextualSpacing w:val="0"/>
      </w:pPr>
      <w:r>
        <w:rPr>
          <w:b/>
        </w:rPr>
        <w:tab/>
      </w:r>
      <w:r w:rsidRPr="00C36710">
        <w:t>1.</w:t>
      </w:r>
      <w:r>
        <w:tab/>
        <w:t xml:space="preserve">Some teachers </w:t>
      </w:r>
      <w:r w:rsidR="00B1561C">
        <w:t xml:space="preserve">at the middle school said </w:t>
      </w:r>
      <w:r>
        <w:t xml:space="preserve">that </w:t>
      </w:r>
      <w:r w:rsidR="00B1561C">
        <w:t xml:space="preserve">they have leveled classes but </w:t>
      </w:r>
      <w:r w:rsidR="0046403B">
        <w:t>have</w:t>
      </w:r>
      <w:r>
        <w:t xml:space="preserve"> </w:t>
      </w:r>
      <w:r w:rsidR="00B1561C">
        <w:t xml:space="preserve">not </w:t>
      </w:r>
      <w:r>
        <w:t>receive</w:t>
      </w:r>
      <w:r w:rsidR="0046403B">
        <w:t>d</w:t>
      </w:r>
      <w:r>
        <w:t xml:space="preserve"> guidance</w:t>
      </w:r>
      <w:r w:rsidR="00B1561C">
        <w:t xml:space="preserve"> </w:t>
      </w:r>
      <w:r>
        <w:t xml:space="preserve">about </w:t>
      </w:r>
      <w:r w:rsidR="00B1561C">
        <w:t xml:space="preserve">how to </w:t>
      </w:r>
      <w:r>
        <w:t xml:space="preserve">appropriately </w:t>
      </w:r>
      <w:r w:rsidR="00B1561C">
        <w:t>differentiate</w:t>
      </w:r>
      <w:r>
        <w:t xml:space="preserve"> instruction</w:t>
      </w:r>
      <w:r w:rsidR="00B1561C">
        <w:t xml:space="preserve">.  </w:t>
      </w:r>
    </w:p>
    <w:p w:rsidR="00B1561C" w:rsidRDefault="00C36710" w:rsidP="00C36710">
      <w:pPr>
        <w:pStyle w:val="ListParagraph"/>
        <w:tabs>
          <w:tab w:val="left" w:pos="360"/>
          <w:tab w:val="left" w:pos="720"/>
          <w:tab w:val="left" w:pos="1080"/>
          <w:tab w:val="left" w:pos="1440"/>
          <w:tab w:val="left" w:pos="1800"/>
        </w:tabs>
        <w:ind w:left="1080" w:hanging="720"/>
        <w:contextualSpacing w:val="0"/>
      </w:pPr>
      <w:r>
        <w:tab/>
        <w:t>2.</w:t>
      </w:r>
      <w:r>
        <w:tab/>
        <w:t>Some high-</w:t>
      </w:r>
      <w:r w:rsidR="00B1561C">
        <w:t>school teachers</w:t>
      </w:r>
      <w:r w:rsidR="00DC3456">
        <w:t xml:space="preserve"> </w:t>
      </w:r>
      <w:r w:rsidR="00B1561C">
        <w:t xml:space="preserve">said </w:t>
      </w:r>
      <w:r>
        <w:t xml:space="preserve">that </w:t>
      </w:r>
      <w:r w:rsidR="00E52BB2">
        <w:t>some</w:t>
      </w:r>
      <w:r w:rsidR="00B1561C">
        <w:t xml:space="preserve"> experienced staff</w:t>
      </w:r>
      <w:r w:rsidR="00E52BB2">
        <w:t xml:space="preserve"> at the high school</w:t>
      </w:r>
      <w:r w:rsidR="00B1561C">
        <w:t xml:space="preserve"> recognize students’ individua</w:t>
      </w:r>
      <w:r w:rsidR="00DC3456">
        <w:t>l needs</w:t>
      </w:r>
      <w:r w:rsidR="0046403B">
        <w:t>, noting that</w:t>
      </w:r>
      <w:r w:rsidR="00DC3456">
        <w:t xml:space="preserve"> they are encouraged to differentiate</w:t>
      </w:r>
      <w:r w:rsidR="00B1561C">
        <w:t xml:space="preserve">. </w:t>
      </w:r>
    </w:p>
    <w:p w:rsidR="00B1561C" w:rsidRDefault="00B1561C" w:rsidP="00B1561C">
      <w:pPr>
        <w:pStyle w:val="ListParagraph"/>
        <w:tabs>
          <w:tab w:val="left" w:pos="360"/>
          <w:tab w:val="left" w:pos="720"/>
          <w:tab w:val="left" w:pos="1440"/>
          <w:tab w:val="left" w:pos="1800"/>
        </w:tabs>
        <w:ind w:hanging="360"/>
        <w:contextualSpacing w:val="0"/>
      </w:pPr>
      <w:r w:rsidRPr="00390C07">
        <w:rPr>
          <w:b/>
        </w:rPr>
        <w:t>D.</w:t>
      </w:r>
      <w:r>
        <w:tab/>
      </w:r>
      <w:r w:rsidR="00ED477F">
        <w:t xml:space="preserve">Some teachers </w:t>
      </w:r>
      <w:r>
        <w:t xml:space="preserve">stated that the </w:t>
      </w:r>
      <w:r w:rsidR="00FB7BB8">
        <w:t>district provide</w:t>
      </w:r>
      <w:r w:rsidR="00BD316E">
        <w:t xml:space="preserve">s </w:t>
      </w:r>
      <w:r>
        <w:t>little professional development for differentiated instruction.</w:t>
      </w:r>
    </w:p>
    <w:p w:rsidR="00B1561C" w:rsidRDefault="00B1561C" w:rsidP="00B1561C">
      <w:pPr>
        <w:pStyle w:val="ListParagraph"/>
        <w:tabs>
          <w:tab w:val="left" w:pos="0"/>
          <w:tab w:val="left" w:pos="360"/>
          <w:tab w:val="left" w:pos="720"/>
          <w:tab w:val="left" w:pos="1440"/>
          <w:tab w:val="left" w:pos="1800"/>
        </w:tabs>
        <w:ind w:left="0"/>
        <w:contextualSpacing w:val="0"/>
      </w:pPr>
      <w:r w:rsidRPr="007D3D89">
        <w:rPr>
          <w:b/>
        </w:rPr>
        <w:lastRenderedPageBreak/>
        <w:t>Impact:</w:t>
      </w:r>
      <w:r>
        <w:rPr>
          <w:b/>
        </w:rPr>
        <w:t xml:space="preserve"> </w:t>
      </w:r>
      <w:r w:rsidRPr="00223991">
        <w:t>Without</w:t>
      </w:r>
      <w:r>
        <w:rPr>
          <w:b/>
        </w:rPr>
        <w:t xml:space="preserve"> </w:t>
      </w:r>
      <w:r>
        <w:t>a</w:t>
      </w:r>
      <w:r w:rsidRPr="00223991">
        <w:t>ppropriate instruction</w:t>
      </w:r>
      <w:r>
        <w:t>al strategies</w:t>
      </w:r>
      <w:r w:rsidRPr="00223991">
        <w:t xml:space="preserve"> to ensure that</w:t>
      </w:r>
      <w:r>
        <w:rPr>
          <w:b/>
        </w:rPr>
        <w:t xml:space="preserve"> </w:t>
      </w:r>
      <w:r>
        <w:t xml:space="preserve">lessons are </w:t>
      </w:r>
      <w:r w:rsidRPr="007863D4">
        <w:t>ac</w:t>
      </w:r>
      <w:r>
        <w:t xml:space="preserve">cessible for all learners, </w:t>
      </w:r>
      <w:r w:rsidR="00FB7BB8">
        <w:t>the district cannot ensure that teachers consistently and effectively deliver instruction that meets the diverse needs of students</w:t>
      </w:r>
      <w:r w:rsidR="00E52BB2">
        <w:t>,</w:t>
      </w:r>
      <w:r w:rsidR="00FB7BB8">
        <w:t xml:space="preserve"> and </w:t>
      </w:r>
      <w:r>
        <w:t xml:space="preserve">students </w:t>
      </w:r>
      <w:r w:rsidR="00FB7BB8">
        <w:t>cannot</w:t>
      </w:r>
      <w:r>
        <w:t xml:space="preserve"> meet their full academic potential.</w:t>
      </w:r>
    </w:p>
    <w:p w:rsidR="00B1561C" w:rsidRDefault="00B1561C" w:rsidP="00207D8F">
      <w:pPr>
        <w:pStyle w:val="ListParagraph"/>
        <w:numPr>
          <w:ilvl w:val="6"/>
          <w:numId w:val="10"/>
        </w:numPr>
        <w:tabs>
          <w:tab w:val="left" w:pos="360"/>
          <w:tab w:val="left" w:pos="720"/>
          <w:tab w:val="left" w:pos="1080"/>
          <w:tab w:val="left" w:pos="1440"/>
          <w:tab w:val="left" w:pos="1800"/>
        </w:tabs>
        <w:contextualSpacing w:val="0"/>
        <w:rPr>
          <w:b/>
        </w:rPr>
      </w:pPr>
      <w:r>
        <w:rPr>
          <w:b/>
        </w:rPr>
        <w:t xml:space="preserve">In recent years, the district has not clearly identified instructional leaders or </w:t>
      </w:r>
      <w:r w:rsidR="004A3F79">
        <w:rPr>
          <w:b/>
        </w:rPr>
        <w:t xml:space="preserve">articulated </w:t>
      </w:r>
      <w:r>
        <w:rPr>
          <w:b/>
        </w:rPr>
        <w:t xml:space="preserve">a common instructional model. </w:t>
      </w:r>
    </w:p>
    <w:p w:rsidR="00AF13D2" w:rsidRPr="00AF13D2" w:rsidRDefault="00AF13D2" w:rsidP="00AF13D2">
      <w:pPr>
        <w:tabs>
          <w:tab w:val="left" w:pos="360"/>
          <w:tab w:val="left" w:pos="720"/>
          <w:tab w:val="left" w:pos="1080"/>
          <w:tab w:val="left" w:pos="1440"/>
          <w:tab w:val="left" w:pos="1800"/>
        </w:tabs>
        <w:ind w:left="720" w:hanging="720"/>
      </w:pPr>
      <w:r>
        <w:rPr>
          <w:b/>
        </w:rPr>
        <w:tab/>
        <w:t>A.</w:t>
      </w:r>
      <w:r>
        <w:rPr>
          <w:b/>
        </w:rPr>
        <w:tab/>
      </w:r>
      <w:r w:rsidR="00267BE7" w:rsidRPr="00267BE7">
        <w:t xml:space="preserve">A document review indicated that </w:t>
      </w:r>
      <w:r w:rsidR="00252511">
        <w:t xml:space="preserve">although the first goal in </w:t>
      </w:r>
      <w:r w:rsidR="00267BE7" w:rsidRPr="00267BE7">
        <w:t xml:space="preserve">the District Improvement Plan </w:t>
      </w:r>
      <w:r w:rsidR="00252511">
        <w:t>states in part</w:t>
      </w:r>
      <w:r w:rsidR="00050BA3">
        <w:t>:</w:t>
      </w:r>
      <w:r w:rsidR="00252511">
        <w:t xml:space="preserve"> “Teachers and leaders will promote the learning and growth of all students by providing high-quality and coherent instruction. . .” it </w:t>
      </w:r>
      <w:r w:rsidR="00267BE7" w:rsidRPr="00267BE7">
        <w:t xml:space="preserve">does not delineate </w:t>
      </w:r>
      <w:r w:rsidR="00252511">
        <w:t xml:space="preserve">district </w:t>
      </w:r>
      <w:r w:rsidR="00267BE7" w:rsidRPr="00267BE7">
        <w:t>expectations for high-quality instruction.</w:t>
      </w:r>
    </w:p>
    <w:p w:rsidR="00267BE7" w:rsidRDefault="008A7C39" w:rsidP="00267BE7">
      <w:pPr>
        <w:tabs>
          <w:tab w:val="left" w:pos="360"/>
          <w:tab w:val="left" w:pos="720"/>
          <w:tab w:val="left" w:pos="1080"/>
          <w:tab w:val="left" w:pos="1440"/>
          <w:tab w:val="left" w:pos="1800"/>
          <w:tab w:val="left" w:pos="2160"/>
        </w:tabs>
        <w:ind w:left="720" w:hanging="720"/>
      </w:pPr>
      <w:r>
        <w:rPr>
          <w:b/>
        </w:rPr>
        <w:tab/>
      </w:r>
      <w:r w:rsidR="00267BE7" w:rsidRPr="00267BE7">
        <w:rPr>
          <w:b/>
        </w:rPr>
        <w:t>B.</w:t>
      </w:r>
      <w:r w:rsidR="006D3318">
        <w:rPr>
          <w:b/>
        </w:rPr>
        <w:tab/>
      </w:r>
      <w:r w:rsidR="00B1561C">
        <w:t xml:space="preserve">When </w:t>
      </w:r>
      <w:r w:rsidR="00C4435F">
        <w:t xml:space="preserve">interviewees were </w:t>
      </w:r>
      <w:r w:rsidR="00B1561C">
        <w:t xml:space="preserve">asked who the instructional leaders are in the district and </w:t>
      </w:r>
      <w:r w:rsidR="00C4435F">
        <w:t xml:space="preserve">in </w:t>
      </w:r>
      <w:r w:rsidR="00B1561C">
        <w:t>their school</w:t>
      </w:r>
      <w:r w:rsidR="00C4435F">
        <w:t>s</w:t>
      </w:r>
      <w:r w:rsidR="00B1561C">
        <w:t xml:space="preserve">, interviewees </w:t>
      </w:r>
      <w:r w:rsidR="006D3318">
        <w:t>gave varying answers</w:t>
      </w:r>
      <w:r w:rsidR="00B1561C">
        <w:t xml:space="preserve">. </w:t>
      </w:r>
    </w:p>
    <w:p w:rsidR="00B1561C" w:rsidRPr="00C30A3B" w:rsidRDefault="00C4435F" w:rsidP="00207D8F">
      <w:pPr>
        <w:pStyle w:val="ListParagraph"/>
        <w:numPr>
          <w:ilvl w:val="0"/>
          <w:numId w:val="15"/>
        </w:numPr>
        <w:tabs>
          <w:tab w:val="left" w:pos="360"/>
          <w:tab w:val="left" w:pos="720"/>
          <w:tab w:val="left" w:pos="1080"/>
          <w:tab w:val="left" w:pos="1440"/>
          <w:tab w:val="left" w:pos="1800"/>
          <w:tab w:val="left" w:pos="2160"/>
        </w:tabs>
        <w:contextualSpacing w:val="0"/>
      </w:pPr>
      <w:r>
        <w:t xml:space="preserve">In </w:t>
      </w:r>
      <w:r w:rsidR="00B1561C">
        <w:t xml:space="preserve">a focus group elementary teachers stated </w:t>
      </w:r>
      <w:r w:rsidR="006D3318">
        <w:t xml:space="preserve">that </w:t>
      </w:r>
      <w:r w:rsidR="00B1561C">
        <w:t>there are no current instructional leaders</w:t>
      </w:r>
      <w:r>
        <w:t xml:space="preserve"> in the district</w:t>
      </w:r>
      <w:r w:rsidR="00B1561C">
        <w:t xml:space="preserve">.  In another interview, </w:t>
      </w:r>
      <w:r>
        <w:t xml:space="preserve">teachers from across the district </w:t>
      </w:r>
      <w:r w:rsidR="00B1561C">
        <w:t xml:space="preserve">stated that the new assistant superintendent </w:t>
      </w:r>
      <w:r w:rsidR="00DA69B1">
        <w:t>for</w:t>
      </w:r>
      <w:r w:rsidR="00681ABE">
        <w:t xml:space="preserve"> </w:t>
      </w:r>
      <w:r w:rsidR="00DA69B1">
        <w:t>curriculum, instruction, assessment, and professional development</w:t>
      </w:r>
      <w:r w:rsidR="00DA69B1" w:rsidDel="00C4435F">
        <w:t xml:space="preserve"> </w:t>
      </w:r>
      <w:r>
        <w:t>is</w:t>
      </w:r>
      <w:r w:rsidR="00B1561C">
        <w:t xml:space="preserve"> the district</w:t>
      </w:r>
      <w:r>
        <w:t>’s</w:t>
      </w:r>
      <w:r w:rsidR="00B1561C">
        <w:t xml:space="preserve"> instructional leader.</w:t>
      </w:r>
    </w:p>
    <w:p w:rsidR="00B1561C" w:rsidRDefault="00DF687F" w:rsidP="00207D8F">
      <w:pPr>
        <w:pStyle w:val="ListParagraph"/>
        <w:numPr>
          <w:ilvl w:val="0"/>
          <w:numId w:val="15"/>
        </w:numPr>
        <w:tabs>
          <w:tab w:val="left" w:pos="360"/>
          <w:tab w:val="left" w:pos="720"/>
          <w:tab w:val="left" w:pos="1080"/>
          <w:tab w:val="left" w:pos="1440"/>
          <w:tab w:val="left" w:pos="1800"/>
          <w:tab w:val="left" w:pos="2160"/>
        </w:tabs>
        <w:contextualSpacing w:val="0"/>
      </w:pPr>
      <w:r>
        <w:t>T</w:t>
      </w:r>
      <w:r w:rsidR="00B1561C">
        <w:t>eachers stated that they rely on mentors and informally on each other for instructional leadership.</w:t>
      </w:r>
    </w:p>
    <w:p w:rsidR="00B1561C" w:rsidRDefault="00B1561C" w:rsidP="00207D8F">
      <w:pPr>
        <w:pStyle w:val="ListParagraph"/>
        <w:numPr>
          <w:ilvl w:val="0"/>
          <w:numId w:val="15"/>
        </w:numPr>
        <w:tabs>
          <w:tab w:val="left" w:pos="360"/>
          <w:tab w:val="left" w:pos="720"/>
          <w:tab w:val="left" w:pos="1080"/>
          <w:tab w:val="left" w:pos="1440"/>
          <w:tab w:val="left" w:pos="1800"/>
          <w:tab w:val="left" w:pos="2160"/>
        </w:tabs>
        <w:contextualSpacing w:val="0"/>
      </w:pPr>
      <w:r>
        <w:t xml:space="preserve">The superintendent and other interviewees said that the district used to have instructional coaches </w:t>
      </w:r>
      <w:r w:rsidR="00C4435F">
        <w:t xml:space="preserve">and noted that </w:t>
      </w:r>
      <w:r>
        <w:t xml:space="preserve">those positions no longer exist. </w:t>
      </w:r>
    </w:p>
    <w:p w:rsidR="00267BE7" w:rsidRDefault="008A7C39" w:rsidP="00267BE7">
      <w:pPr>
        <w:tabs>
          <w:tab w:val="left" w:pos="360"/>
          <w:tab w:val="left" w:pos="720"/>
          <w:tab w:val="left" w:pos="1080"/>
          <w:tab w:val="left" w:pos="1440"/>
          <w:tab w:val="left" w:pos="1800"/>
          <w:tab w:val="left" w:pos="2160"/>
        </w:tabs>
      </w:pPr>
      <w:r>
        <w:rPr>
          <w:b/>
        </w:rPr>
        <w:tab/>
      </w:r>
      <w:r w:rsidR="006D3318" w:rsidRPr="006D3318">
        <w:rPr>
          <w:b/>
        </w:rPr>
        <w:t>C.</w:t>
      </w:r>
      <w:r w:rsidR="006D3318">
        <w:tab/>
      </w:r>
      <w:r w:rsidR="00B1561C">
        <w:t>There is no established instructional model in the district.</w:t>
      </w:r>
    </w:p>
    <w:p w:rsidR="00B1561C" w:rsidRPr="00C900C6" w:rsidRDefault="00B1561C" w:rsidP="00207D8F">
      <w:pPr>
        <w:pStyle w:val="ListParagraph"/>
        <w:numPr>
          <w:ilvl w:val="6"/>
          <w:numId w:val="11"/>
        </w:numPr>
        <w:tabs>
          <w:tab w:val="left" w:pos="360"/>
          <w:tab w:val="left" w:pos="720"/>
          <w:tab w:val="left" w:pos="1080"/>
          <w:tab w:val="left" w:pos="1440"/>
          <w:tab w:val="left" w:pos="1800"/>
        </w:tabs>
        <w:ind w:left="1080"/>
        <w:contextualSpacing w:val="0"/>
      </w:pPr>
      <w:r>
        <w:t xml:space="preserve">When </w:t>
      </w:r>
      <w:r w:rsidR="00B009E5">
        <w:t xml:space="preserve">administrators were </w:t>
      </w:r>
      <w:r>
        <w:t xml:space="preserve">asked </w:t>
      </w:r>
      <w:r w:rsidR="00B009E5">
        <w:t xml:space="preserve">about district </w:t>
      </w:r>
      <w:r>
        <w:t>expectations for classroom instruction, a</w:t>
      </w:r>
      <w:r w:rsidR="00B009E5">
        <w:t>n</w:t>
      </w:r>
      <w:r>
        <w:t xml:space="preserve"> administrator </w:t>
      </w:r>
      <w:r w:rsidR="00B009E5">
        <w:t xml:space="preserve">said </w:t>
      </w:r>
      <w:r>
        <w:t xml:space="preserve">that </w:t>
      </w:r>
      <w:r w:rsidR="00B009E5">
        <w:t xml:space="preserve">administrators </w:t>
      </w:r>
      <w:r>
        <w:t>want</w:t>
      </w:r>
      <w:r w:rsidR="00B009E5">
        <w:t>ed</w:t>
      </w:r>
      <w:r>
        <w:t xml:space="preserve"> a </w:t>
      </w:r>
      <w:r w:rsidR="00B009E5">
        <w:t xml:space="preserve">“fundamental </w:t>
      </w:r>
      <w:r>
        <w:t xml:space="preserve">shift from teacher-centered to student-centered </w:t>
      </w:r>
      <w:r w:rsidR="00B009E5">
        <w:t>instruction</w:t>
      </w:r>
      <w:r w:rsidR="00E045DC">
        <w:t>”</w:t>
      </w:r>
      <w:r>
        <w:t xml:space="preserve"> and changes in practice every 15</w:t>
      </w:r>
      <w:r w:rsidR="00B009E5">
        <w:t>–</w:t>
      </w:r>
      <w:r>
        <w:t>20 minutes</w:t>
      </w:r>
      <w:r w:rsidR="00E045DC">
        <w:t>, not</w:t>
      </w:r>
      <w:r w:rsidR="00681ABE">
        <w:t xml:space="preserve">ing </w:t>
      </w:r>
      <w:r w:rsidR="00E045DC">
        <w:t>that students should know expectations</w:t>
      </w:r>
      <w:r>
        <w:t xml:space="preserve">. </w:t>
      </w:r>
    </w:p>
    <w:p w:rsidR="00B1561C" w:rsidRDefault="00B1561C" w:rsidP="00207D8F">
      <w:pPr>
        <w:pStyle w:val="ListParagraph"/>
        <w:numPr>
          <w:ilvl w:val="6"/>
          <w:numId w:val="11"/>
        </w:numPr>
        <w:tabs>
          <w:tab w:val="left" w:pos="360"/>
          <w:tab w:val="left" w:pos="720"/>
          <w:tab w:val="left" w:pos="1080"/>
          <w:tab w:val="left" w:pos="1440"/>
          <w:tab w:val="left" w:pos="1800"/>
        </w:tabs>
        <w:ind w:left="1080"/>
        <w:contextualSpacing w:val="0"/>
      </w:pPr>
      <w:r>
        <w:t xml:space="preserve">When </w:t>
      </w:r>
      <w:r w:rsidR="00B80D88">
        <w:t xml:space="preserve">high-school teachers were </w:t>
      </w:r>
      <w:r>
        <w:t xml:space="preserve">asked the same question, </w:t>
      </w:r>
      <w:r w:rsidR="00DF09D6">
        <w:t xml:space="preserve">some </w:t>
      </w:r>
      <w:r>
        <w:t xml:space="preserve">said </w:t>
      </w:r>
      <w:r w:rsidR="00B80D88">
        <w:t xml:space="preserve">that </w:t>
      </w:r>
      <w:r w:rsidR="00681ABE">
        <w:t>they are</w:t>
      </w:r>
      <w:r>
        <w:t xml:space="preserve"> </w:t>
      </w:r>
      <w:r w:rsidR="00681ABE">
        <w:t xml:space="preserve">expected </w:t>
      </w:r>
      <w:r>
        <w:t xml:space="preserve">to use a </w:t>
      </w:r>
      <w:r w:rsidR="00DF09D6">
        <w:t>beginning-of-</w:t>
      </w:r>
      <w:r>
        <w:t>class “warm-up activator</w:t>
      </w:r>
      <w:r w:rsidR="00E045DC">
        <w:t>,</w:t>
      </w:r>
      <w:r>
        <w:t xml:space="preserve">” </w:t>
      </w:r>
      <w:r w:rsidR="00E045DC">
        <w:t xml:space="preserve">to </w:t>
      </w:r>
      <w:r>
        <w:t xml:space="preserve">post objectives and </w:t>
      </w:r>
      <w:r w:rsidR="00E045DC">
        <w:t xml:space="preserve">an </w:t>
      </w:r>
      <w:r>
        <w:t xml:space="preserve">agenda, and </w:t>
      </w:r>
      <w:r w:rsidR="00E045DC">
        <w:t xml:space="preserve">to </w:t>
      </w:r>
      <w:r>
        <w:t xml:space="preserve">have </w:t>
      </w:r>
      <w:r w:rsidR="008C1B3A">
        <w:t xml:space="preserve">objectives and </w:t>
      </w:r>
      <w:r>
        <w:t>a closing</w:t>
      </w:r>
      <w:r w:rsidR="00A7746C">
        <w:t xml:space="preserve"> activity</w:t>
      </w:r>
      <w:r>
        <w:t xml:space="preserve">. </w:t>
      </w:r>
    </w:p>
    <w:p w:rsidR="00B1561C" w:rsidRDefault="00B1561C" w:rsidP="00B1561C">
      <w:pPr>
        <w:tabs>
          <w:tab w:val="left" w:pos="360"/>
          <w:tab w:val="left" w:pos="720"/>
          <w:tab w:val="left" w:pos="1080"/>
          <w:tab w:val="left" w:pos="1440"/>
          <w:tab w:val="left" w:pos="1800"/>
          <w:tab w:val="left" w:pos="2160"/>
        </w:tabs>
      </w:pPr>
      <w:r w:rsidRPr="00F731AA">
        <w:rPr>
          <w:b/>
        </w:rPr>
        <w:t>Impact</w:t>
      </w:r>
      <w:r>
        <w:t xml:space="preserve">: Without a systematic and strategic guide for effective instruction, and </w:t>
      </w:r>
      <w:r w:rsidR="00DF09D6">
        <w:t xml:space="preserve">designated </w:t>
      </w:r>
      <w:r>
        <w:t xml:space="preserve">leaders to support classroom teachers in the implementation of the </w:t>
      </w:r>
      <w:r w:rsidR="00DF09D6">
        <w:t>expected practices</w:t>
      </w:r>
      <w:r>
        <w:t xml:space="preserve">, students may </w:t>
      </w:r>
      <w:r w:rsidR="00224179">
        <w:t xml:space="preserve">not </w:t>
      </w:r>
      <w:r>
        <w:t xml:space="preserve">receive consistent and effective instruction that will </w:t>
      </w:r>
      <w:r w:rsidR="00224179">
        <w:t xml:space="preserve">provide </w:t>
      </w:r>
      <w:r>
        <w:t>opportunities for academic improvement.</w:t>
      </w:r>
    </w:p>
    <w:p w:rsidR="00446EE9" w:rsidRDefault="00446EE9" w:rsidP="00B1561C">
      <w:pPr>
        <w:tabs>
          <w:tab w:val="left" w:pos="360"/>
          <w:tab w:val="left" w:pos="720"/>
          <w:tab w:val="left" w:pos="1080"/>
          <w:tab w:val="left" w:pos="1440"/>
          <w:tab w:val="left" w:pos="1800"/>
          <w:tab w:val="left" w:pos="2160"/>
        </w:tabs>
      </w:pPr>
    </w:p>
    <w:p w:rsidR="00446EE9" w:rsidRDefault="00446EE9" w:rsidP="00B1561C">
      <w:pPr>
        <w:tabs>
          <w:tab w:val="left" w:pos="360"/>
          <w:tab w:val="left" w:pos="720"/>
          <w:tab w:val="left" w:pos="1080"/>
          <w:tab w:val="left" w:pos="1440"/>
          <w:tab w:val="left" w:pos="1800"/>
          <w:tab w:val="left" w:pos="2160"/>
        </w:tabs>
      </w:pPr>
    </w:p>
    <w:p w:rsidR="00446EE9" w:rsidRDefault="00446EE9" w:rsidP="00B1561C">
      <w:pPr>
        <w:tabs>
          <w:tab w:val="left" w:pos="360"/>
          <w:tab w:val="left" w:pos="720"/>
          <w:tab w:val="left" w:pos="1080"/>
          <w:tab w:val="left" w:pos="1440"/>
          <w:tab w:val="left" w:pos="1800"/>
          <w:tab w:val="left" w:pos="2160"/>
        </w:tabs>
      </w:pPr>
    </w:p>
    <w:p w:rsidR="0013365D" w:rsidRPr="00715D90" w:rsidRDefault="001876A5" w:rsidP="0013365D">
      <w:pPr>
        <w:tabs>
          <w:tab w:val="left" w:pos="360"/>
          <w:tab w:val="left" w:pos="720"/>
          <w:tab w:val="left" w:pos="1080"/>
          <w:tab w:val="left" w:pos="1440"/>
          <w:tab w:val="left" w:pos="1800"/>
          <w:tab w:val="left" w:pos="2160"/>
          <w:tab w:val="left" w:pos="2520"/>
          <w:tab w:val="left" w:pos="2880"/>
        </w:tabs>
        <w:rPr>
          <w:b/>
          <w:sz w:val="28"/>
          <w:szCs w:val="28"/>
        </w:rPr>
      </w:pPr>
      <w:r w:rsidRPr="00715D90">
        <w:rPr>
          <w:b/>
          <w:sz w:val="28"/>
          <w:szCs w:val="28"/>
        </w:rPr>
        <w:lastRenderedPageBreak/>
        <w:t>Recommendations</w:t>
      </w:r>
    </w:p>
    <w:p w:rsidR="007865D8" w:rsidRPr="00210D16" w:rsidRDefault="007865D8" w:rsidP="00207D8F">
      <w:pPr>
        <w:pStyle w:val="ListParagraph"/>
        <w:numPr>
          <w:ilvl w:val="6"/>
          <w:numId w:val="16"/>
        </w:numPr>
        <w:tabs>
          <w:tab w:val="left" w:pos="360"/>
          <w:tab w:val="left" w:pos="720"/>
          <w:tab w:val="left" w:pos="1080"/>
          <w:tab w:val="left" w:pos="1440"/>
          <w:tab w:val="left" w:pos="1800"/>
        </w:tabs>
        <w:ind w:left="360"/>
        <w:contextualSpacing w:val="0"/>
        <w:rPr>
          <w:b/>
          <w:i/>
        </w:rPr>
      </w:pPr>
      <w:r>
        <w:rPr>
          <w:b/>
        </w:rPr>
        <w:t>The district should continue to develop effective curriculum leadership at the district and school level</w:t>
      </w:r>
      <w:r w:rsidR="00E52BB2">
        <w:rPr>
          <w:b/>
        </w:rPr>
        <w:t>s</w:t>
      </w:r>
      <w:r>
        <w:rPr>
          <w:b/>
        </w:rPr>
        <w:t xml:space="preserve"> to ensure that the district has a fully documented and aligned curriculum that is consistently used and effectively delivered districtwide.  </w:t>
      </w:r>
    </w:p>
    <w:p w:rsidR="007865D8" w:rsidRPr="00581F97" w:rsidRDefault="007865D8" w:rsidP="00207D8F">
      <w:pPr>
        <w:pStyle w:val="ListParagraph"/>
        <w:numPr>
          <w:ilvl w:val="0"/>
          <w:numId w:val="17"/>
        </w:numPr>
        <w:tabs>
          <w:tab w:val="left" w:pos="360"/>
          <w:tab w:val="left" w:pos="720"/>
          <w:tab w:val="left" w:pos="1080"/>
          <w:tab w:val="left" w:pos="1440"/>
          <w:tab w:val="left" w:pos="1800"/>
          <w:tab w:val="left" w:pos="2160"/>
        </w:tabs>
        <w:ind w:left="720"/>
        <w:contextualSpacing w:val="0"/>
      </w:pPr>
      <w:r>
        <w:t>The district should continue to develop curriculum leadership at the district and the school level</w:t>
      </w:r>
      <w:r w:rsidR="00E52BB2">
        <w:t>s</w:t>
      </w:r>
      <w:r>
        <w:t xml:space="preserve"> to set the district’s curriculum expectations, </w:t>
      </w:r>
      <w:r w:rsidR="00E52BB2">
        <w:t xml:space="preserve">and to </w:t>
      </w:r>
      <w:r>
        <w:t>provide expertise and oversight to curriculum development</w:t>
      </w:r>
      <w:r w:rsidR="00E52BB2">
        <w:t xml:space="preserve">, </w:t>
      </w:r>
      <w:r>
        <w:t>documentation</w:t>
      </w:r>
      <w:r w:rsidR="00E52BB2">
        <w:t>,</w:t>
      </w:r>
      <w:r>
        <w:t xml:space="preserve"> and timely revision.</w:t>
      </w:r>
    </w:p>
    <w:p w:rsidR="007865D8" w:rsidRDefault="007865D8" w:rsidP="005C27B7">
      <w:pPr>
        <w:pStyle w:val="ListParagraph"/>
        <w:tabs>
          <w:tab w:val="left" w:pos="360"/>
          <w:tab w:val="left" w:pos="720"/>
          <w:tab w:val="left" w:pos="1080"/>
          <w:tab w:val="left" w:pos="1440"/>
          <w:tab w:val="left" w:pos="1800"/>
          <w:tab w:val="left" w:pos="2160"/>
        </w:tabs>
        <w:ind w:left="1080" w:hanging="360"/>
        <w:contextualSpacing w:val="0"/>
      </w:pPr>
      <w:r w:rsidRPr="00524531">
        <w:t>1.</w:t>
      </w:r>
      <w:r w:rsidRPr="00524531">
        <w:tab/>
      </w:r>
      <w:r>
        <w:t>The assistant superintendent should review and assess the effectiveness of the content leader position as it is currently described.</w:t>
      </w:r>
    </w:p>
    <w:p w:rsidR="007865D8" w:rsidRDefault="007865D8" w:rsidP="007865D8">
      <w:pPr>
        <w:pStyle w:val="ListParagraph"/>
        <w:tabs>
          <w:tab w:val="left" w:pos="360"/>
          <w:tab w:val="left" w:pos="720"/>
          <w:tab w:val="left" w:pos="1080"/>
          <w:tab w:val="left" w:pos="1440"/>
          <w:tab w:val="left" w:pos="1800"/>
          <w:tab w:val="left" w:pos="2160"/>
        </w:tabs>
        <w:contextualSpacing w:val="0"/>
      </w:pPr>
      <w:r>
        <w:t>2</w:t>
      </w:r>
      <w:r w:rsidRPr="00581F97">
        <w:t>.</w:t>
      </w:r>
      <w:r>
        <w:tab/>
        <w:t xml:space="preserve">The district should consider providing content leaders with on-going training to </w:t>
      </w:r>
      <w:r>
        <w:tab/>
        <w:t xml:space="preserve">effectively guide teachers to develop </w:t>
      </w:r>
      <w:r w:rsidR="003767E0">
        <w:t>high-</w:t>
      </w:r>
      <w:r>
        <w:t xml:space="preserve">quality curriculum documents. </w:t>
      </w:r>
    </w:p>
    <w:p w:rsidR="007865D8" w:rsidRPr="007737C5" w:rsidRDefault="007865D8" w:rsidP="007865D8">
      <w:pPr>
        <w:tabs>
          <w:tab w:val="left" w:pos="360"/>
          <w:tab w:val="left" w:pos="1440"/>
          <w:tab w:val="left" w:pos="1800"/>
          <w:tab w:val="left" w:pos="2160"/>
        </w:tabs>
        <w:ind w:left="1080" w:hanging="1080"/>
      </w:pPr>
      <w:r>
        <w:tab/>
      </w:r>
      <w:r>
        <w:tab/>
      </w:r>
      <w:r w:rsidRPr="007737C5">
        <w:t xml:space="preserve">a.  </w:t>
      </w:r>
      <w:r w:rsidRPr="007737C5">
        <w:tab/>
        <w:t xml:space="preserve">The district should consider expanding the role of content leaders to enable </w:t>
      </w:r>
      <w:r w:rsidRPr="007737C5">
        <w:tab/>
      </w:r>
      <w:r w:rsidRPr="007737C5">
        <w:tab/>
      </w:r>
      <w:r>
        <w:tab/>
      </w:r>
      <w:r w:rsidRPr="007737C5">
        <w:t xml:space="preserve">them to monitor alignment of the written and taught curriculum </w:t>
      </w:r>
      <w:r>
        <w:t>in their content areas.</w:t>
      </w:r>
    </w:p>
    <w:p w:rsidR="007865D8" w:rsidRDefault="007865D8" w:rsidP="005C27B7">
      <w:pPr>
        <w:pStyle w:val="ListParagraph"/>
        <w:tabs>
          <w:tab w:val="left" w:pos="360"/>
          <w:tab w:val="left" w:pos="720"/>
          <w:tab w:val="left" w:pos="1080"/>
          <w:tab w:val="left" w:pos="1440"/>
          <w:tab w:val="left" w:pos="1800"/>
          <w:tab w:val="left" w:pos="2160"/>
        </w:tabs>
        <w:ind w:left="1080" w:hanging="360"/>
        <w:contextualSpacing w:val="0"/>
      </w:pPr>
      <w:r>
        <w:t>3</w:t>
      </w:r>
      <w:r w:rsidRPr="00524531">
        <w:t>.</w:t>
      </w:r>
      <w:r w:rsidRPr="00524531">
        <w:tab/>
      </w:r>
      <w:r>
        <w:t xml:space="preserve">The district’s newly formed curriculum council </w:t>
      </w:r>
      <w:r w:rsidR="00731169">
        <w:t xml:space="preserve">should continue, </w:t>
      </w:r>
      <w:r>
        <w:t xml:space="preserve">and </w:t>
      </w:r>
      <w:r w:rsidR="00731169">
        <w:t xml:space="preserve">the district should </w:t>
      </w:r>
      <w:r>
        <w:t xml:space="preserve">support its efforts to establish an </w:t>
      </w:r>
      <w:r w:rsidR="00646B6B">
        <w:t xml:space="preserve">effective, ongoing </w:t>
      </w:r>
      <w:r>
        <w:t>district process for curriculum review and revision.</w:t>
      </w:r>
    </w:p>
    <w:p w:rsidR="007865D8" w:rsidRDefault="007865D8" w:rsidP="00207D8F">
      <w:pPr>
        <w:pStyle w:val="ListParagraph"/>
        <w:numPr>
          <w:ilvl w:val="0"/>
          <w:numId w:val="17"/>
        </w:numPr>
        <w:tabs>
          <w:tab w:val="left" w:pos="360"/>
          <w:tab w:val="left" w:pos="720"/>
          <w:tab w:val="left" w:pos="1080"/>
          <w:tab w:val="left" w:pos="1440"/>
          <w:tab w:val="left" w:pos="1800"/>
          <w:tab w:val="left" w:pos="2160"/>
        </w:tabs>
        <w:ind w:left="720"/>
        <w:contextualSpacing w:val="0"/>
      </w:pPr>
      <w:r>
        <w:t xml:space="preserve">The district should ensure that there are updated and aligned scope and sequence documents in core subjects at all levels.  </w:t>
      </w:r>
    </w:p>
    <w:p w:rsidR="007865D8" w:rsidRDefault="007865D8" w:rsidP="00207D8F">
      <w:pPr>
        <w:pStyle w:val="ListParagraph"/>
        <w:numPr>
          <w:ilvl w:val="6"/>
          <w:numId w:val="18"/>
        </w:numPr>
        <w:tabs>
          <w:tab w:val="left" w:pos="360"/>
          <w:tab w:val="left" w:pos="720"/>
          <w:tab w:val="left" w:pos="1080"/>
          <w:tab w:val="left" w:pos="1440"/>
          <w:tab w:val="left" w:pos="1800"/>
          <w:tab w:val="left" w:pos="2160"/>
        </w:tabs>
        <w:ind w:left="1080"/>
        <w:contextualSpacing w:val="0"/>
      </w:pPr>
      <w:r>
        <w:t xml:space="preserve">The district should consider providing additional time for teachers </w:t>
      </w:r>
      <w:r w:rsidR="003767E0">
        <w:t xml:space="preserve">to </w:t>
      </w:r>
      <w:r>
        <w:t xml:space="preserve">collaborate with content leaders to develop scope and sequence documents that are fully aligned </w:t>
      </w:r>
      <w:r w:rsidR="003767E0">
        <w:t xml:space="preserve">with </w:t>
      </w:r>
      <w:r>
        <w:t>the 201</w:t>
      </w:r>
      <w:r w:rsidR="00AA5B5D">
        <w:t>7</w:t>
      </w:r>
      <w:r>
        <w:t xml:space="preserve"> Massachusetts curriculum frameworks and the 2016 </w:t>
      </w:r>
      <w:r w:rsidR="00C43DAE">
        <w:t xml:space="preserve">Massachusetts </w:t>
      </w:r>
      <w:r>
        <w:t>S</w:t>
      </w:r>
      <w:r w:rsidR="00AA5B5D">
        <w:t xml:space="preserve">cience and </w:t>
      </w:r>
      <w:r>
        <w:t>T</w:t>
      </w:r>
      <w:r w:rsidR="00AA5B5D">
        <w:t>echnology/</w:t>
      </w:r>
      <w:r>
        <w:t>E</w:t>
      </w:r>
      <w:r w:rsidR="00AA5B5D">
        <w:t>ngineering</w:t>
      </w:r>
      <w:r>
        <w:t xml:space="preserve"> </w:t>
      </w:r>
      <w:r w:rsidR="00C43DAE">
        <w:t xml:space="preserve">(STE) </w:t>
      </w:r>
      <w:r w:rsidR="007D588F">
        <w:t xml:space="preserve">Curriculum </w:t>
      </w:r>
      <w:r w:rsidR="003767E0">
        <w:t>Framework</w:t>
      </w:r>
      <w:r>
        <w:t xml:space="preserve">. </w:t>
      </w:r>
      <w:r w:rsidRPr="0024050E">
        <w:tab/>
      </w:r>
    </w:p>
    <w:p w:rsidR="007865D8" w:rsidRPr="0024050E" w:rsidRDefault="007865D8" w:rsidP="00207D8F">
      <w:pPr>
        <w:pStyle w:val="ListParagraph"/>
        <w:numPr>
          <w:ilvl w:val="6"/>
          <w:numId w:val="18"/>
        </w:numPr>
        <w:tabs>
          <w:tab w:val="left" w:pos="360"/>
          <w:tab w:val="left" w:pos="720"/>
          <w:tab w:val="left" w:pos="1080"/>
          <w:tab w:val="left" w:pos="1440"/>
          <w:tab w:val="left" w:pos="1800"/>
          <w:tab w:val="left" w:pos="2160"/>
        </w:tabs>
        <w:ind w:left="1080"/>
        <w:contextualSpacing w:val="0"/>
      </w:pPr>
      <w:r>
        <w:t xml:space="preserve">The district should move forward with its plans to </w:t>
      </w:r>
      <w:r w:rsidR="00AA5B5D">
        <w:t xml:space="preserve">fully align </w:t>
      </w:r>
      <w:r>
        <w:t xml:space="preserve">science in </w:t>
      </w:r>
      <w:r w:rsidR="003767E0">
        <w:t xml:space="preserve">kindergarten through grade </w:t>
      </w:r>
      <w:r>
        <w:t xml:space="preserve">12 </w:t>
      </w:r>
      <w:r w:rsidR="00AA5B5D">
        <w:t>with</w:t>
      </w:r>
      <w:r>
        <w:t xml:space="preserve"> the 2016 Massachusetts </w:t>
      </w:r>
      <w:r w:rsidR="00551F5C">
        <w:t xml:space="preserve">STE </w:t>
      </w:r>
      <w:r>
        <w:t>Framework by September 2017 and to provide teachers with additional time to do so, if required.</w:t>
      </w:r>
    </w:p>
    <w:p w:rsidR="007865D8" w:rsidRDefault="007865D8" w:rsidP="00207D8F">
      <w:pPr>
        <w:pStyle w:val="ListParagraph"/>
        <w:numPr>
          <w:ilvl w:val="0"/>
          <w:numId w:val="17"/>
        </w:numPr>
        <w:tabs>
          <w:tab w:val="left" w:pos="360"/>
          <w:tab w:val="left" w:pos="720"/>
          <w:tab w:val="left" w:pos="1080"/>
          <w:tab w:val="left" w:pos="1440"/>
          <w:tab w:val="left" w:pos="1800"/>
          <w:tab w:val="left" w:pos="2160"/>
        </w:tabs>
        <w:ind w:left="720"/>
        <w:contextualSpacing w:val="0"/>
      </w:pPr>
      <w:r>
        <w:t xml:space="preserve">The district should ensure that the curriculum is aligned vertically at the transition points between grades 5 and 6 and between grades 8 and 9.  Particular attention should be given to vertical alignment within the middle school.  </w:t>
      </w:r>
    </w:p>
    <w:p w:rsidR="007865D8" w:rsidRDefault="007865D8" w:rsidP="00207D8F">
      <w:pPr>
        <w:pStyle w:val="ListParagraph"/>
        <w:numPr>
          <w:ilvl w:val="6"/>
          <w:numId w:val="19"/>
        </w:numPr>
        <w:tabs>
          <w:tab w:val="left" w:pos="360"/>
          <w:tab w:val="left" w:pos="720"/>
          <w:tab w:val="left" w:pos="1080"/>
          <w:tab w:val="left" w:pos="1440"/>
          <w:tab w:val="left" w:pos="1800"/>
          <w:tab w:val="left" w:pos="2160"/>
        </w:tabs>
        <w:ind w:left="1080"/>
        <w:contextualSpacing w:val="0"/>
      </w:pPr>
      <w:r>
        <w:t xml:space="preserve">The district should ensure that the middle school has updated math resources including textbooks at all grades.  </w:t>
      </w:r>
    </w:p>
    <w:p w:rsidR="007865D8" w:rsidRDefault="007865D8" w:rsidP="00207D8F">
      <w:pPr>
        <w:pStyle w:val="ListParagraph"/>
        <w:numPr>
          <w:ilvl w:val="0"/>
          <w:numId w:val="17"/>
        </w:numPr>
        <w:tabs>
          <w:tab w:val="left" w:pos="360"/>
          <w:tab w:val="left" w:pos="720"/>
          <w:tab w:val="left" w:pos="1080"/>
          <w:tab w:val="left" w:pos="1440"/>
          <w:tab w:val="left" w:pos="1800"/>
          <w:tab w:val="left" w:pos="2160"/>
        </w:tabs>
        <w:ind w:left="720"/>
        <w:contextualSpacing w:val="0"/>
      </w:pPr>
      <w:r>
        <w:t>As the district moves forward with the development of consensus curriculum maps, it should ensure that district’s format include</w:t>
      </w:r>
      <w:r w:rsidR="00BD36C9">
        <w:t>s</w:t>
      </w:r>
      <w:r>
        <w:t xml:space="preserve"> the following elements:  standards, objectives, resources, instructional strategies addressing the needs of all learners, timelines</w:t>
      </w:r>
      <w:r w:rsidR="007D588F">
        <w:t>,</w:t>
      </w:r>
      <w:r>
        <w:t xml:space="preserve"> and assessments.  The district should ensure that the curriculum maps are usable documents.</w:t>
      </w:r>
    </w:p>
    <w:p w:rsidR="007865D8" w:rsidRDefault="007865D8" w:rsidP="007865D8">
      <w:pPr>
        <w:pStyle w:val="ListParagraph"/>
        <w:tabs>
          <w:tab w:val="left" w:pos="360"/>
          <w:tab w:val="left" w:pos="720"/>
          <w:tab w:val="left" w:pos="1080"/>
          <w:tab w:val="left" w:pos="1440"/>
          <w:tab w:val="left" w:pos="1800"/>
          <w:tab w:val="left" w:pos="2160"/>
        </w:tabs>
        <w:contextualSpacing w:val="0"/>
      </w:pPr>
      <w:r w:rsidRPr="00B35E9F">
        <w:lastRenderedPageBreak/>
        <w:t>1.</w:t>
      </w:r>
      <w:r w:rsidRPr="00B35E9F">
        <w:tab/>
        <w:t>The d</w:t>
      </w:r>
      <w:r>
        <w:t>istrict should ensure that the intent of the 201</w:t>
      </w:r>
      <w:r w:rsidR="00BD36C9">
        <w:t>7</w:t>
      </w:r>
      <w:r>
        <w:t xml:space="preserve"> Massachusetts Curriculum </w:t>
      </w:r>
      <w:r>
        <w:tab/>
        <w:t xml:space="preserve">Frameworks to include literacy standards across the curriculum is addressed in its </w:t>
      </w:r>
      <w:r>
        <w:tab/>
        <w:t>curriculum documentation.</w:t>
      </w:r>
    </w:p>
    <w:p w:rsidR="007865D8" w:rsidRDefault="007865D8" w:rsidP="00207D8F">
      <w:pPr>
        <w:pStyle w:val="ListParagraph"/>
        <w:numPr>
          <w:ilvl w:val="0"/>
          <w:numId w:val="17"/>
        </w:numPr>
        <w:tabs>
          <w:tab w:val="left" w:pos="360"/>
          <w:tab w:val="left" w:pos="720"/>
          <w:tab w:val="left" w:pos="1080"/>
          <w:tab w:val="left" w:pos="1440"/>
          <w:tab w:val="left" w:pos="1800"/>
          <w:tab w:val="left" w:pos="2160"/>
        </w:tabs>
        <w:ind w:left="720"/>
        <w:contextualSpacing w:val="0"/>
      </w:pPr>
      <w:r>
        <w:t xml:space="preserve">The district should explore possible ways to provide </w:t>
      </w:r>
      <w:r w:rsidR="007D588F">
        <w:t>high-</w:t>
      </w:r>
      <w:r>
        <w:t>school teachers with weekly structured time to formally collaborate about curriculum with content partners from the same departments.</w:t>
      </w:r>
    </w:p>
    <w:p w:rsidR="007865D8" w:rsidRDefault="007865D8" w:rsidP="007865D8">
      <w:pPr>
        <w:tabs>
          <w:tab w:val="left" w:pos="-90"/>
          <w:tab w:val="left" w:pos="360"/>
          <w:tab w:val="left" w:pos="1080"/>
          <w:tab w:val="left" w:pos="1440"/>
          <w:tab w:val="left" w:pos="1800"/>
          <w:tab w:val="left" w:pos="2160"/>
        </w:tabs>
      </w:pPr>
      <w:r w:rsidRPr="00333006">
        <w:rPr>
          <w:b/>
        </w:rPr>
        <w:t>Benefits</w:t>
      </w:r>
      <w:r>
        <w:t xml:space="preserve"> from </w:t>
      </w:r>
      <w:r w:rsidRPr="00943316">
        <w:t>implementing this</w:t>
      </w:r>
      <w:r>
        <w:rPr>
          <w:b/>
        </w:rPr>
        <w:t xml:space="preserve"> </w:t>
      </w:r>
      <w:r>
        <w:t xml:space="preserve">recommendation will include district and school level </w:t>
      </w:r>
      <w:r w:rsidRPr="00943316">
        <w:t xml:space="preserve">oversight for </w:t>
      </w:r>
      <w:r>
        <w:t xml:space="preserve">the </w:t>
      </w:r>
      <w:r w:rsidRPr="00943316">
        <w:t>consistent use, alignment</w:t>
      </w:r>
      <w:r w:rsidR="007D588F">
        <w:t>,</w:t>
      </w:r>
      <w:r w:rsidRPr="00943316">
        <w:t xml:space="preserve"> and delivery of the district’s curricula.  </w:t>
      </w:r>
      <w:r>
        <w:t>Scope and sequence documents aligned to the standards will provide teachers with a solid underpinning on which to develop their curriculum maps.  A comprehensive approach to curriculum development, implementation</w:t>
      </w:r>
      <w:r w:rsidR="007D588F">
        <w:t>,</w:t>
      </w:r>
      <w:r>
        <w:t xml:space="preserve"> and revision can lead to greater rigor in classrooms and higher student achievement.  </w:t>
      </w:r>
    </w:p>
    <w:p w:rsidR="007865D8" w:rsidRDefault="007865D8" w:rsidP="007865D8">
      <w:pPr>
        <w:tabs>
          <w:tab w:val="left" w:pos="360"/>
          <w:tab w:val="left" w:pos="720"/>
          <w:tab w:val="left" w:pos="1080"/>
          <w:tab w:val="left" w:pos="1800"/>
          <w:tab w:val="left" w:pos="2160"/>
        </w:tabs>
        <w:rPr>
          <w:b/>
        </w:rPr>
      </w:pPr>
      <w:r w:rsidRPr="00484242">
        <w:rPr>
          <w:b/>
        </w:rPr>
        <w:t>Recommended resources:</w:t>
      </w:r>
    </w:p>
    <w:p w:rsidR="007865D8" w:rsidRDefault="007865D8" w:rsidP="007865D8">
      <w:pPr>
        <w:tabs>
          <w:tab w:val="left" w:pos="360"/>
          <w:tab w:val="left" w:pos="720"/>
          <w:tab w:val="left" w:pos="1080"/>
          <w:tab w:val="left" w:pos="1800"/>
          <w:tab w:val="left" w:pos="2160"/>
        </w:tabs>
        <w:rPr>
          <w:b/>
        </w:rPr>
      </w:pPr>
      <w:r w:rsidRPr="00F178C4">
        <w:rPr>
          <w:b/>
        </w:rPr>
        <w:t>•</w:t>
      </w:r>
      <w:r w:rsidRPr="00F178C4">
        <w:rPr>
          <w:b/>
        </w:rPr>
        <w:tab/>
      </w:r>
      <w:r w:rsidRPr="00F178C4">
        <w:t xml:space="preserve">Curriculum Mapping: Raising the Rigor of Teaching and Learning </w:t>
      </w:r>
      <w:r>
        <w:tab/>
      </w:r>
      <w:r w:rsidRPr="00F178C4">
        <w:t>(</w:t>
      </w:r>
      <w:hyperlink r:id="rId18" w:history="1">
        <w:r w:rsidR="00BD36C9" w:rsidRPr="00FA471F">
          <w:rPr>
            <w:rStyle w:val="Hyperlink"/>
          </w:rPr>
          <w:t>http://www.doe.mass.edu/CandI/model/maps/CurriculumMaps.pdf</w:t>
        </w:r>
      </w:hyperlink>
      <w:r w:rsidRPr="00F178C4">
        <w:t xml:space="preserve">) is a presentation that </w:t>
      </w:r>
      <w:r>
        <w:tab/>
      </w:r>
      <w:r w:rsidRPr="00F178C4">
        <w:t xml:space="preserve">provides definitions of curriculum mapping, examples of model maps, and descriptions of </w:t>
      </w:r>
      <w:r>
        <w:tab/>
      </w:r>
      <w:r w:rsidRPr="00F178C4">
        <w:t>curriculum mapping processes.</w:t>
      </w:r>
    </w:p>
    <w:p w:rsidR="007865D8" w:rsidRDefault="007865D8" w:rsidP="005C27B7">
      <w:pPr>
        <w:tabs>
          <w:tab w:val="left" w:pos="360"/>
          <w:tab w:val="left" w:pos="720"/>
          <w:tab w:val="left" w:pos="1080"/>
          <w:tab w:val="left" w:pos="1800"/>
          <w:tab w:val="left" w:pos="2160"/>
        </w:tabs>
        <w:ind w:left="360" w:hanging="360"/>
        <w:rPr>
          <w:b/>
        </w:rPr>
      </w:pPr>
      <w:r w:rsidRPr="00F178C4">
        <w:rPr>
          <w:b/>
        </w:rPr>
        <w:t>•</w:t>
      </w:r>
      <w:r w:rsidRPr="00F178C4">
        <w:rPr>
          <w:b/>
        </w:rPr>
        <w:tab/>
      </w:r>
      <w:r w:rsidRPr="00F178C4">
        <w:t>Sample curriculum maps (</w:t>
      </w:r>
      <w:hyperlink r:id="rId19" w:history="1">
        <w:r w:rsidR="00BD36C9" w:rsidRPr="00FA471F">
          <w:rPr>
            <w:rStyle w:val="Hyperlink"/>
          </w:rPr>
          <w:t>http://www.doe.mass.edu/candi/model/maps/default.html</w:t>
        </w:r>
      </w:hyperlink>
      <w:r w:rsidRPr="00F178C4">
        <w:t xml:space="preserve">) were designed to assist schools and districts with making sense of students' learning experiences </w:t>
      </w:r>
      <w:r>
        <w:tab/>
      </w:r>
      <w:r w:rsidRPr="00F178C4">
        <w:t>over time, ensuring a viable and guaranteed curriculum, establishing learning targets, and aligning curriculum to ensure a consistent implementation of the MA Frameworks.</w:t>
      </w:r>
    </w:p>
    <w:p w:rsidR="007865D8" w:rsidRDefault="007865D8" w:rsidP="007865D8">
      <w:pPr>
        <w:tabs>
          <w:tab w:val="left" w:pos="360"/>
          <w:tab w:val="left" w:pos="720"/>
          <w:tab w:val="left" w:pos="1080"/>
          <w:tab w:val="left" w:pos="1800"/>
          <w:tab w:val="left" w:pos="2160"/>
        </w:tabs>
        <w:rPr>
          <w:b/>
        </w:rPr>
      </w:pPr>
      <w:r w:rsidRPr="00F178C4">
        <w:rPr>
          <w:b/>
        </w:rPr>
        <w:t>•</w:t>
      </w:r>
      <w:r w:rsidRPr="00F178C4">
        <w:rPr>
          <w:b/>
        </w:rPr>
        <w:tab/>
      </w:r>
      <w:r w:rsidRPr="00F178C4">
        <w:t xml:space="preserve">The Massachusetts Science and Technology/Engineering Curriculum Framework web page </w:t>
      </w:r>
      <w:r>
        <w:tab/>
      </w:r>
      <w:r w:rsidRPr="00F178C4">
        <w:t>(</w:t>
      </w:r>
      <w:hyperlink r:id="rId20" w:history="1">
        <w:r w:rsidR="00BD36C9" w:rsidRPr="00FA471F">
          <w:rPr>
            <w:rStyle w:val="Hyperlink"/>
          </w:rPr>
          <w:t>http://www.doe.mass.edu/stem/review.html</w:t>
        </w:r>
      </w:hyperlink>
      <w:r w:rsidRPr="00F178C4">
        <w:t xml:space="preserve">) provides links to the current frameworks and </w:t>
      </w:r>
      <w:r>
        <w:tab/>
      </w:r>
      <w:r w:rsidRPr="00F178C4">
        <w:t xml:space="preserve">supporting documents, including updated strand maps, crosswalks, and other guidance </w:t>
      </w:r>
      <w:r>
        <w:tab/>
      </w:r>
      <w:r w:rsidRPr="00F178C4">
        <w:t>materials.</w:t>
      </w:r>
    </w:p>
    <w:p w:rsidR="007865D8" w:rsidRDefault="007865D8" w:rsidP="005C27B7">
      <w:pPr>
        <w:tabs>
          <w:tab w:val="left" w:pos="360"/>
          <w:tab w:val="left" w:pos="720"/>
          <w:tab w:val="left" w:pos="1080"/>
          <w:tab w:val="left" w:pos="1800"/>
          <w:tab w:val="left" w:pos="2160"/>
        </w:tabs>
        <w:ind w:left="360" w:hanging="360"/>
        <w:rPr>
          <w:b/>
        </w:rPr>
      </w:pPr>
      <w:r w:rsidRPr="00F178C4">
        <w:rPr>
          <w:b/>
        </w:rPr>
        <w:t>•</w:t>
      </w:r>
      <w:r w:rsidRPr="00F178C4">
        <w:rPr>
          <w:b/>
        </w:rPr>
        <w:tab/>
      </w:r>
      <w:r w:rsidRPr="00F178C4">
        <w:t>Creating Curriculum Units at the Local Level</w:t>
      </w:r>
      <w:r w:rsidR="00BD36C9">
        <w:t xml:space="preserve"> </w:t>
      </w:r>
      <w:r w:rsidRPr="00F178C4">
        <w:t>(</w:t>
      </w:r>
      <w:hyperlink r:id="rId21" w:history="1">
        <w:r w:rsidR="00BD36C9" w:rsidRPr="00FA471F">
          <w:rPr>
            <w:rStyle w:val="Hyperlink"/>
          </w:rPr>
          <w:t>http://www.doe.mass.edu/candi/model/mcu_guide.pdf</w:t>
        </w:r>
      </w:hyperlink>
      <w:r>
        <w:t xml:space="preserve">) is a guidance document that </w:t>
      </w:r>
      <w:r w:rsidRPr="00F178C4">
        <w:t xml:space="preserve">can serve as a resource for professional study groups, as </w:t>
      </w:r>
      <w:r>
        <w:t xml:space="preserve">a reference for anyone wanting </w:t>
      </w:r>
      <w:r w:rsidRPr="00F178C4">
        <w:t xml:space="preserve">to engage in curriculum development, or simply as a way to </w:t>
      </w:r>
      <w:r>
        <w:t xml:space="preserve">gain a better understanding of </w:t>
      </w:r>
      <w:r w:rsidRPr="00F178C4">
        <w:t>the process used to develop Massachusetts’ Model Curriculum Units.</w:t>
      </w:r>
    </w:p>
    <w:p w:rsidR="003C68B0" w:rsidRDefault="007865D8" w:rsidP="003C68B0">
      <w:pPr>
        <w:pStyle w:val="ListParagraph"/>
        <w:numPr>
          <w:ilvl w:val="6"/>
          <w:numId w:val="16"/>
        </w:numPr>
        <w:tabs>
          <w:tab w:val="left" w:pos="360"/>
          <w:tab w:val="left" w:pos="720"/>
          <w:tab w:val="left" w:pos="1080"/>
          <w:tab w:val="left" w:pos="1440"/>
          <w:tab w:val="left" w:pos="1800"/>
        </w:tabs>
        <w:ind w:left="360"/>
        <w:contextualSpacing w:val="0"/>
        <w:rPr>
          <w:b/>
        </w:rPr>
      </w:pPr>
      <w:r w:rsidRPr="00BA17A5">
        <w:rPr>
          <w:b/>
        </w:rPr>
        <w:t xml:space="preserve">The </w:t>
      </w:r>
      <w:r>
        <w:rPr>
          <w:b/>
        </w:rPr>
        <w:t xml:space="preserve">district should identify effective instructional leaders at both the district and school levels, establish and communicate a common instructional model for </w:t>
      </w:r>
      <w:r w:rsidR="007D588F">
        <w:rPr>
          <w:b/>
        </w:rPr>
        <w:t>high-</w:t>
      </w:r>
      <w:r>
        <w:rPr>
          <w:b/>
        </w:rPr>
        <w:t>quality instruction, and then monitor its implementation.</w:t>
      </w:r>
    </w:p>
    <w:p w:rsidR="00267BE7" w:rsidRDefault="00882596" w:rsidP="00882596">
      <w:pPr>
        <w:tabs>
          <w:tab w:val="left" w:pos="360"/>
          <w:tab w:val="left" w:pos="720"/>
          <w:tab w:val="left" w:pos="1080"/>
          <w:tab w:val="left" w:pos="1440"/>
          <w:tab w:val="left" w:pos="1800"/>
        </w:tabs>
        <w:ind w:left="720" w:hanging="720"/>
        <w:rPr>
          <w:b/>
        </w:rPr>
      </w:pPr>
      <w:r>
        <w:rPr>
          <w:b/>
        </w:rPr>
        <w:tab/>
      </w:r>
      <w:r w:rsidR="00267BE7" w:rsidRPr="00267BE7">
        <w:rPr>
          <w:b/>
        </w:rPr>
        <w:t>A.</w:t>
      </w:r>
      <w:r w:rsidR="00267BE7" w:rsidRPr="00267BE7">
        <w:rPr>
          <w:b/>
        </w:rPr>
        <w:tab/>
      </w:r>
      <w:r w:rsidR="007865D8">
        <w:t>District administrators should clarify roles and responsibilities with regard to instruction and identify those individuals at both the district and school levels who will be responsible for ensuring quality teaching and learning within the district.</w:t>
      </w:r>
    </w:p>
    <w:p w:rsidR="007865D8" w:rsidRDefault="007865D8" w:rsidP="00C25D2B">
      <w:pPr>
        <w:pStyle w:val="ListParagraph"/>
        <w:tabs>
          <w:tab w:val="left" w:pos="360"/>
          <w:tab w:val="left" w:pos="720"/>
          <w:tab w:val="left" w:pos="1080"/>
          <w:tab w:val="left" w:pos="1440"/>
          <w:tab w:val="left" w:pos="1800"/>
          <w:tab w:val="left" w:pos="2160"/>
        </w:tabs>
        <w:ind w:left="1080" w:hanging="360"/>
        <w:contextualSpacing w:val="0"/>
      </w:pPr>
      <w:r>
        <w:lastRenderedPageBreak/>
        <w:t>1.</w:t>
      </w:r>
      <w:r>
        <w:tab/>
        <w:t xml:space="preserve">District administrators should communicate expectations for principals to have instructional leadership as a key responsibility. </w:t>
      </w:r>
    </w:p>
    <w:p w:rsidR="00267BE7" w:rsidRDefault="00882596" w:rsidP="00882596">
      <w:pPr>
        <w:tabs>
          <w:tab w:val="left" w:pos="360"/>
          <w:tab w:val="left" w:pos="720"/>
          <w:tab w:val="left" w:pos="1080"/>
          <w:tab w:val="left" w:pos="1440"/>
          <w:tab w:val="left" w:pos="1800"/>
          <w:tab w:val="left" w:pos="2160"/>
          <w:tab w:val="left" w:pos="2520"/>
        </w:tabs>
        <w:ind w:left="720" w:hanging="720"/>
      </w:pPr>
      <w:r>
        <w:rPr>
          <w:b/>
        </w:rPr>
        <w:tab/>
      </w:r>
      <w:r w:rsidR="00267BE7" w:rsidRPr="00267BE7">
        <w:rPr>
          <w:b/>
        </w:rPr>
        <w:t>B.</w:t>
      </w:r>
      <w:r>
        <w:rPr>
          <w:b/>
        </w:rPr>
        <w:tab/>
      </w:r>
      <w:r w:rsidR="007865D8">
        <w:t xml:space="preserve">District leaders, school leaders, and teachers should collaboratively develop and adopt a research-based instructional model of what constitutes excellent teaching. </w:t>
      </w:r>
      <w:r w:rsidR="007865D8" w:rsidRPr="00210D16">
        <w:t xml:space="preserve"> </w:t>
      </w:r>
    </w:p>
    <w:p w:rsidR="00267BE7" w:rsidRDefault="00882596" w:rsidP="00882596">
      <w:pPr>
        <w:tabs>
          <w:tab w:val="left" w:pos="360"/>
          <w:tab w:val="left" w:pos="720"/>
          <w:tab w:val="left" w:pos="1080"/>
          <w:tab w:val="left" w:pos="1440"/>
          <w:tab w:val="left" w:pos="1800"/>
          <w:tab w:val="left" w:pos="1890"/>
        </w:tabs>
        <w:ind w:left="1080" w:hanging="1080"/>
      </w:pPr>
      <w:r>
        <w:tab/>
      </w:r>
      <w:r>
        <w:tab/>
      </w:r>
      <w:r w:rsidR="00DC6C7B">
        <w:t xml:space="preserve">1. </w:t>
      </w:r>
      <w:r>
        <w:tab/>
      </w:r>
      <w:r w:rsidR="007865D8">
        <w:t>The instructional model should address rigorous lear</w:t>
      </w:r>
      <w:r w:rsidR="003C68B0">
        <w:t>ning expectations, higher</w:t>
      </w:r>
      <w:r w:rsidR="007D588F">
        <w:t>-</w:t>
      </w:r>
      <w:r w:rsidR="003C68B0">
        <w:t xml:space="preserve">order </w:t>
      </w:r>
      <w:r w:rsidR="007865D8">
        <w:t xml:space="preserve">thinking skills, and recommend strategies, technologies, and resources to align with and support students’ diverse learning needs.  </w:t>
      </w:r>
    </w:p>
    <w:p w:rsidR="00267BE7" w:rsidRDefault="00882596" w:rsidP="00882596">
      <w:pPr>
        <w:tabs>
          <w:tab w:val="left" w:pos="360"/>
          <w:tab w:val="left" w:pos="720"/>
          <w:tab w:val="left" w:pos="1080"/>
          <w:tab w:val="left" w:pos="1440"/>
          <w:tab w:val="left" w:pos="1800"/>
          <w:tab w:val="left" w:pos="2160"/>
        </w:tabs>
      </w:pPr>
      <w:r>
        <w:tab/>
      </w:r>
      <w:r>
        <w:tab/>
      </w:r>
      <w:r w:rsidR="00DC6C7B">
        <w:t xml:space="preserve">2. </w:t>
      </w:r>
      <w:r>
        <w:tab/>
      </w:r>
      <w:r w:rsidR="007865D8">
        <w:t>Administrators should develop a plan to share the instructional model with all educators.</w:t>
      </w:r>
    </w:p>
    <w:p w:rsidR="00267BE7" w:rsidRDefault="00882596" w:rsidP="00882596">
      <w:pPr>
        <w:tabs>
          <w:tab w:val="left" w:pos="360"/>
          <w:tab w:val="left" w:pos="720"/>
          <w:tab w:val="left" w:pos="1080"/>
          <w:tab w:val="left" w:pos="1440"/>
          <w:tab w:val="left" w:pos="1800"/>
          <w:tab w:val="left" w:pos="2160"/>
          <w:tab w:val="left" w:pos="2520"/>
        </w:tabs>
        <w:ind w:left="720" w:hanging="720"/>
      </w:pPr>
      <w:r>
        <w:rPr>
          <w:b/>
        </w:rPr>
        <w:tab/>
      </w:r>
      <w:r w:rsidR="00DC6C7B" w:rsidRPr="00882596">
        <w:rPr>
          <w:b/>
        </w:rPr>
        <w:t>C.</w:t>
      </w:r>
      <w:r w:rsidR="00DC6C7B">
        <w:tab/>
      </w:r>
      <w:r w:rsidR="007865D8">
        <w:t xml:space="preserve">Instructional leaders at the school level should monitor classroom instruction to ensure consistent practices based on the model through the use of walkthroughs and effective educator evaluation.  </w:t>
      </w:r>
    </w:p>
    <w:p w:rsidR="00267BE7" w:rsidRDefault="00882596" w:rsidP="00882596">
      <w:pPr>
        <w:tabs>
          <w:tab w:val="left" w:pos="360"/>
          <w:tab w:val="left" w:pos="720"/>
          <w:tab w:val="left" w:pos="1080"/>
          <w:tab w:val="left" w:pos="1440"/>
          <w:tab w:val="left" w:pos="1800"/>
          <w:tab w:val="left" w:pos="1890"/>
        </w:tabs>
        <w:ind w:left="1080" w:hanging="1080"/>
      </w:pPr>
      <w:r>
        <w:tab/>
      </w:r>
      <w:r>
        <w:tab/>
      </w:r>
      <w:r w:rsidR="00DC6C7B">
        <w:t xml:space="preserve">1. </w:t>
      </w:r>
      <w:r>
        <w:tab/>
      </w:r>
      <w:r w:rsidR="007865D8">
        <w:t>Useful feedback should be provided on how educator</w:t>
      </w:r>
      <w:r w:rsidR="008A270A">
        <w:t>s</w:t>
      </w:r>
      <w:r w:rsidR="007865D8">
        <w:t xml:space="preserve"> </w:t>
      </w:r>
      <w:r w:rsidR="008A270A">
        <w:t xml:space="preserve">can </w:t>
      </w:r>
      <w:r w:rsidR="007865D8">
        <w:t>modify classroom practices to align with the model.</w:t>
      </w:r>
    </w:p>
    <w:p w:rsidR="00267BE7" w:rsidRDefault="00882596" w:rsidP="00882596">
      <w:pPr>
        <w:tabs>
          <w:tab w:val="left" w:pos="360"/>
          <w:tab w:val="left" w:pos="720"/>
          <w:tab w:val="left" w:pos="1080"/>
          <w:tab w:val="left" w:pos="1440"/>
          <w:tab w:val="left" w:pos="1800"/>
          <w:tab w:val="left" w:pos="2160"/>
          <w:tab w:val="left" w:pos="2520"/>
        </w:tabs>
        <w:ind w:left="1080" w:hanging="1080"/>
      </w:pPr>
      <w:r>
        <w:tab/>
      </w:r>
      <w:r>
        <w:tab/>
      </w:r>
      <w:r w:rsidR="00DC6C7B">
        <w:t xml:space="preserve">2. </w:t>
      </w:r>
      <w:r>
        <w:tab/>
      </w:r>
      <w:r w:rsidR="00DC6C7B" w:rsidRPr="00DC6C7B">
        <w:t>District administrators should also distribute and support the current District Curriculum Accommodation Plan (DCAP) to all educators</w:t>
      </w:r>
      <w:r w:rsidR="00DC6C7B">
        <w:t xml:space="preserve"> and support its use.</w:t>
      </w:r>
    </w:p>
    <w:p w:rsidR="00267BE7" w:rsidRDefault="0076477C" w:rsidP="00882596">
      <w:pPr>
        <w:tabs>
          <w:tab w:val="left" w:pos="360"/>
          <w:tab w:val="left" w:pos="720"/>
          <w:tab w:val="left" w:pos="1080"/>
          <w:tab w:val="left" w:pos="1440"/>
          <w:tab w:val="left" w:pos="1800"/>
          <w:tab w:val="left" w:pos="2160"/>
          <w:tab w:val="left" w:pos="2520"/>
        </w:tabs>
        <w:ind w:left="720" w:hanging="360"/>
      </w:pPr>
      <w:r w:rsidRPr="00882596">
        <w:rPr>
          <w:b/>
        </w:rPr>
        <w:t>D</w:t>
      </w:r>
      <w:r w:rsidR="005C27B7" w:rsidRPr="00882596">
        <w:rPr>
          <w:b/>
        </w:rPr>
        <w:t>.</w:t>
      </w:r>
      <w:r w:rsidR="005C27B7">
        <w:tab/>
      </w:r>
      <w:r w:rsidR="007865D8">
        <w:t>Opportunities for teachers to share their expertise and exemplary practices with their colleagues should be facilitated by school instructional leaders.</w:t>
      </w:r>
    </w:p>
    <w:p w:rsidR="007865D8" w:rsidRDefault="007865D8" w:rsidP="007865D8">
      <w:pPr>
        <w:tabs>
          <w:tab w:val="left" w:pos="-90"/>
          <w:tab w:val="left" w:pos="360"/>
          <w:tab w:val="left" w:pos="1080"/>
          <w:tab w:val="left" w:pos="1440"/>
          <w:tab w:val="left" w:pos="1800"/>
          <w:tab w:val="left" w:pos="2160"/>
        </w:tabs>
      </w:pPr>
      <w:r w:rsidRPr="00802336">
        <w:rPr>
          <w:b/>
        </w:rPr>
        <w:t>Benefits</w:t>
      </w:r>
      <w:r w:rsidRPr="00870959">
        <w:t xml:space="preserve"> from im</w:t>
      </w:r>
      <w:r>
        <w:t xml:space="preserve">plementing this recommendation </w:t>
      </w:r>
      <w:r w:rsidRPr="00870959">
        <w:t>wil</w:t>
      </w:r>
      <w:r>
        <w:t>l include</w:t>
      </w:r>
      <w:r w:rsidRPr="00F10CF2">
        <w:t xml:space="preserve"> a common understanding </w:t>
      </w:r>
      <w:r>
        <w:t xml:space="preserve">and application </w:t>
      </w:r>
      <w:r w:rsidRPr="00F10CF2">
        <w:t xml:space="preserve">of </w:t>
      </w:r>
      <w:r w:rsidR="007D588F" w:rsidRPr="00F10CF2">
        <w:t>high</w:t>
      </w:r>
      <w:r w:rsidR="007D588F">
        <w:t>-</w:t>
      </w:r>
      <w:r w:rsidRPr="00F10CF2">
        <w:t>quality instructional practices</w:t>
      </w:r>
      <w:r>
        <w:t xml:space="preserve"> throughout the district that will result in higher expectations for students, tasks that encourage critical thinking, </w:t>
      </w:r>
      <w:r w:rsidR="0076477C">
        <w:t xml:space="preserve">differentiated instruction, </w:t>
      </w:r>
      <w:r>
        <w:t xml:space="preserve">and the effective use of appropriate classroom resources.  In addition, by encouraging the sharing of best practices, the district </w:t>
      </w:r>
      <w:r w:rsidR="0093779A">
        <w:t xml:space="preserve">will </w:t>
      </w:r>
      <w:r>
        <w:t xml:space="preserve">build its capacity for continuous improvement. </w:t>
      </w:r>
    </w:p>
    <w:p w:rsidR="007865D8" w:rsidRDefault="007865D8" w:rsidP="007865D8">
      <w:pPr>
        <w:tabs>
          <w:tab w:val="left" w:pos="360"/>
          <w:tab w:val="left" w:pos="720"/>
          <w:tab w:val="left" w:pos="1080"/>
          <w:tab w:val="left" w:pos="1800"/>
          <w:tab w:val="left" w:pos="2160"/>
        </w:tabs>
        <w:rPr>
          <w:b/>
        </w:rPr>
      </w:pPr>
      <w:r w:rsidRPr="00484242">
        <w:rPr>
          <w:b/>
        </w:rPr>
        <w:t>Recommended resources:</w:t>
      </w:r>
    </w:p>
    <w:p w:rsidR="007865D8" w:rsidRPr="00910462" w:rsidRDefault="007865D8" w:rsidP="00207D8F">
      <w:pPr>
        <w:numPr>
          <w:ilvl w:val="0"/>
          <w:numId w:val="22"/>
        </w:numPr>
        <w:ind w:left="240" w:hanging="24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hyperlink r:id="rId22" w:history="1">
        <w:r w:rsidRPr="00910462">
          <w:rPr>
            <w:rStyle w:val="Hyperlink"/>
          </w:rPr>
          <w:t>http://www.mass.gov/edu/government/departments-and-boards/ese/programs/accountability/tools-and-resources/district-analysis-review-and-assistance/learning-walkthrough-implementation-guide.html</w:t>
        </w:r>
      </w:hyperlink>
      <w:r w:rsidRPr="00910462">
        <w:rPr>
          <w:rFonts w:cs="Calibri"/>
        </w:rPr>
        <w:t xml:space="preserve">) is a resource to support instructional leaders in establishing a </w:t>
      </w:r>
      <w:r w:rsidRPr="00910462">
        <w:rPr>
          <w:rFonts w:cs="Calibri"/>
          <w:i/>
          <w:iCs/>
        </w:rPr>
        <w:t xml:space="preserve">Learning Walkthrough </w:t>
      </w:r>
      <w:r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7865D8" w:rsidRPr="00910462" w:rsidRDefault="007865D8" w:rsidP="007865D8">
      <w:pPr>
        <w:ind w:left="240"/>
        <w:rPr>
          <w:rFonts w:cs="Calibri"/>
        </w:rPr>
      </w:pPr>
      <w:r w:rsidRPr="00910462">
        <w:rPr>
          <w:rFonts w:cs="Calibri"/>
        </w:rPr>
        <w:t xml:space="preserve">Appendix 4, </w:t>
      </w:r>
      <w:r w:rsidRPr="00910462">
        <w:rPr>
          <w:rFonts w:cs="Calibri"/>
          <w:i/>
        </w:rPr>
        <w:t xml:space="preserve">Characteristics of Standards-Based Teaching and Learning: Continuum of Practice </w:t>
      </w:r>
      <w:r w:rsidRPr="00910462">
        <w:rPr>
          <w:rFonts w:cs="Calibri"/>
        </w:rPr>
        <w:t>(</w:t>
      </w:r>
      <w:hyperlink r:id="rId23" w:history="1">
        <w:r w:rsidRPr="00910462">
          <w:rPr>
            <w:rStyle w:val="Hyperlink"/>
          </w:rPr>
          <w:t>http://www.mass.gov/edu/docs/ese/accountability/dart/walkthrough/continuum-practice.pdf</w:t>
        </w:r>
      </w:hyperlink>
      <w:r w:rsidRPr="00910462">
        <w:rPr>
          <w:rFonts w:cs="Calibri"/>
        </w:rPr>
        <w:t xml:space="preserve">) is a framework that provides a common language or reference point for looking at teaching and learning. </w:t>
      </w:r>
    </w:p>
    <w:p w:rsidR="007865D8" w:rsidRPr="00910462" w:rsidRDefault="007865D8" w:rsidP="00207D8F">
      <w:pPr>
        <w:pStyle w:val="ListParagraph"/>
        <w:numPr>
          <w:ilvl w:val="2"/>
          <w:numId w:val="22"/>
        </w:numPr>
        <w:ind w:left="240" w:hanging="240"/>
        <w:contextualSpacing w:val="0"/>
        <w:rPr>
          <w:rFonts w:cs="Calibri"/>
        </w:rPr>
      </w:pPr>
      <w:r w:rsidRPr="00910462">
        <w:rPr>
          <w:rFonts w:cs="Calibri"/>
          <w:i/>
        </w:rPr>
        <w:lastRenderedPageBreak/>
        <w:t>Characteristics of a Standards-Based Mathematics Classroom</w:t>
      </w:r>
      <w:r w:rsidRPr="00910462">
        <w:rPr>
          <w:rFonts w:cs="Calibri"/>
        </w:rPr>
        <w:t xml:space="preserve"> (</w:t>
      </w:r>
      <w:hyperlink r:id="rId24" w:history="1">
        <w:r w:rsidR="008D58B2" w:rsidRPr="002741D4">
          <w:rPr>
            <w:rStyle w:val="Hyperlink"/>
          </w:rPr>
          <w:t>http://www.mass.gov/edu/docs/ese/accountability/dart/walkthrough/continuum-practice.pdf</w:t>
        </w:r>
      </w:hyperlink>
      <w:r w:rsidRPr="00910462">
        <w:rPr>
          <w:rFonts w:cs="Calibri"/>
        </w:rPr>
        <w:t xml:space="preserve">) </w:t>
      </w:r>
      <w:r w:rsidR="008D58B2">
        <w:rPr>
          <w:rFonts w:cs="Calibri"/>
        </w:rPr>
        <w:t>is a</w:t>
      </w:r>
      <w:r w:rsidR="008D58B2" w:rsidRPr="00910462">
        <w:rPr>
          <w:rFonts w:cs="Calibri"/>
        </w:rPr>
        <w:t xml:space="preserve"> </w:t>
      </w:r>
      <w:r w:rsidRPr="00910462">
        <w:rPr>
          <w:rFonts w:cs="Calibri"/>
        </w:rPr>
        <w:t>reference for instructional planning and observation, intended to support activities that advance standards-based educational practice, including formal study, dialogue and discussion, classroom observations, and other professional development activities.</w:t>
      </w:r>
    </w:p>
    <w:p w:rsidR="007865D8" w:rsidRPr="00910462" w:rsidRDefault="007865D8" w:rsidP="00207D8F">
      <w:pPr>
        <w:pStyle w:val="ListParagraph"/>
        <w:numPr>
          <w:ilvl w:val="0"/>
          <w:numId w:val="22"/>
        </w:numPr>
        <w:ind w:left="270" w:hanging="27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25"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7865D8" w:rsidRPr="00910462" w:rsidRDefault="007865D8" w:rsidP="00207D8F">
      <w:pPr>
        <w:pStyle w:val="ListParagraph"/>
        <w:numPr>
          <w:ilvl w:val="0"/>
          <w:numId w:val="22"/>
        </w:numPr>
        <w:tabs>
          <w:tab w:val="left" w:pos="240"/>
          <w:tab w:val="left" w:pos="270"/>
          <w:tab w:val="left" w:pos="1080"/>
          <w:tab w:val="left" w:pos="1440"/>
          <w:tab w:val="left" w:pos="1800"/>
          <w:tab w:val="left" w:pos="2160"/>
          <w:tab w:val="left" w:pos="2520"/>
          <w:tab w:val="left" w:pos="2880"/>
        </w:tabs>
        <w:ind w:left="240" w:hanging="240"/>
        <w:contextualSpacing w:val="0"/>
        <w:rPr>
          <w:rFonts w:cs="Calibri"/>
        </w:rPr>
      </w:pPr>
      <w:r w:rsidRPr="00910462">
        <w:rPr>
          <w:rFonts w:cs="Calibri"/>
        </w:rPr>
        <w:t xml:space="preserve">ESE’s </w:t>
      </w:r>
      <w:r w:rsidRPr="00910462">
        <w:rPr>
          <w:rFonts w:cs="Calibri"/>
          <w:i/>
        </w:rPr>
        <w:t>Online Calibration Training Tool</w:t>
      </w:r>
      <w:r w:rsidRPr="00910462">
        <w:rPr>
          <w:rFonts w:cs="Calibri"/>
        </w:rPr>
        <w:t xml:space="preserve"> (</w:t>
      </w:r>
      <w:hyperlink r:id="rId26" w:tgtFrame="_blank" w:history="1">
        <w:r w:rsidRPr="00910462">
          <w:rPr>
            <w:rStyle w:val="Hyperlink"/>
            <w:rFonts w:cs="Tahoma"/>
          </w:rPr>
          <w:t>http://www.doe.mass.edu/edeval/resources/calibration/tool/</w:t>
        </w:r>
      </w:hyperlink>
      <w:r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7865D8" w:rsidRDefault="007865D8" w:rsidP="00207D8F">
      <w:pPr>
        <w:numPr>
          <w:ilvl w:val="0"/>
          <w:numId w:val="22"/>
        </w:numPr>
        <w:ind w:left="240" w:hanging="240"/>
        <w:rPr>
          <w:rFonts w:cs="Calibri"/>
        </w:rPr>
      </w:pPr>
      <w:r w:rsidRPr="00910462">
        <w:rPr>
          <w:rFonts w:cs="Calibri"/>
        </w:rPr>
        <w:t xml:space="preserve">ESE’s </w:t>
      </w:r>
      <w:r w:rsidRPr="00910462">
        <w:rPr>
          <w:rFonts w:cs="Calibri"/>
          <w:i/>
        </w:rPr>
        <w:t>"What to Look For" Observation Guides</w:t>
      </w:r>
      <w:r w:rsidRPr="00910462">
        <w:rPr>
          <w:rFonts w:cs="Calibri"/>
        </w:rPr>
        <w:t xml:space="preserve"> (</w:t>
      </w:r>
      <w:hyperlink r:id="rId27" w:history="1">
        <w:r w:rsidRPr="00910462">
          <w:rPr>
            <w:rStyle w:val="Hyperlink"/>
            <w:rFonts w:cs="Calibri"/>
          </w:rPr>
          <w:t>http://www.doe.mass.edu/candi/observation/</w:t>
        </w:r>
      </w:hyperlink>
      <w:r w:rsidRPr="0091046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7C01ED" w:rsidRPr="00F91B15" w:rsidRDefault="007C01ED" w:rsidP="007C01ED">
      <w:pPr>
        <w:rPr>
          <w:i/>
          <w:sz w:val="24"/>
          <w:szCs w:val="24"/>
        </w:rPr>
      </w:pPr>
    </w:p>
    <w:p w:rsidR="008E314D" w:rsidRDefault="00F210E6"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486318701"/>
      <w:bookmarkEnd w:id="11"/>
      <w:r w:rsidRPr="00A53BC0">
        <w:lastRenderedPageBreak/>
        <w:t>Assessment</w:t>
      </w:r>
      <w:bookmarkEnd w:id="12"/>
      <w:r w:rsidR="002E153B">
        <w:t xml:space="preserve"> </w:t>
      </w:r>
    </w:p>
    <w:p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EA18A3" w:rsidRDefault="00A53BC0" w:rsidP="006F7170">
      <w:r>
        <w:t>The district recognizes how little attention has been paid in recent years to curriculum and assessment. Curriculum documents are not complete</w:t>
      </w:r>
      <w:r w:rsidR="00CC563A">
        <w:t>;</w:t>
      </w:r>
      <w:r w:rsidR="006F7170">
        <w:t xml:space="preserve"> a</w:t>
      </w:r>
      <w:r w:rsidR="00EA18A3">
        <w:t>s a result, the assessments in place vary with the various curricula implemented</w:t>
      </w:r>
      <w:r w:rsidR="006F7170">
        <w:t xml:space="preserve"> and </w:t>
      </w:r>
      <w:r w:rsidR="00EA18A3">
        <w:t xml:space="preserve">do not systematically measure the achievement of the district’s students against a fully documented curriculum. </w:t>
      </w:r>
    </w:p>
    <w:p w:rsidR="00EA18A3" w:rsidRDefault="00EA18A3" w:rsidP="00EA18A3">
      <w:r>
        <w:t xml:space="preserve">The newly appointed assistant superintendent </w:t>
      </w:r>
      <w:r w:rsidR="000C0DC0">
        <w:t xml:space="preserve">of curriculum, </w:t>
      </w:r>
      <w:r w:rsidR="006F7170">
        <w:t xml:space="preserve">instruction, </w:t>
      </w:r>
      <w:r w:rsidR="000C0DC0">
        <w:t xml:space="preserve">assessment, and professional development </w:t>
      </w:r>
      <w:r>
        <w:t xml:space="preserve">has undertaken to establish the extent of the district’s needs </w:t>
      </w:r>
      <w:r w:rsidR="000C0DC0">
        <w:t xml:space="preserve">about </w:t>
      </w:r>
      <w:r>
        <w:t xml:space="preserve">curriculum and assessment. And the district has taken an important step by </w:t>
      </w:r>
      <w:r w:rsidR="000C0DC0">
        <w:t>identifying content leaders across the district</w:t>
      </w:r>
      <w:r>
        <w:t xml:space="preserve">. The review team </w:t>
      </w:r>
      <w:r w:rsidR="000C0DC0">
        <w:t>believes</w:t>
      </w:r>
      <w:r>
        <w:t xml:space="preserve"> that the district’s needs </w:t>
      </w:r>
      <w:r w:rsidR="000C0DC0">
        <w:t xml:space="preserve">about </w:t>
      </w:r>
      <w:r>
        <w:t xml:space="preserve">curriculum and assessment are substantial and that addressing them may require significant reallocation of resources. There are important decisions ahead for the district to build </w:t>
      </w:r>
      <w:r w:rsidR="00DA116E">
        <w:t>effective</w:t>
      </w:r>
      <w:r w:rsidR="006F7170">
        <w:t xml:space="preserve"> </w:t>
      </w:r>
      <w:r w:rsidR="00CC563A">
        <w:t xml:space="preserve">curriculum and assessment </w:t>
      </w:r>
      <w:r>
        <w:t>system</w:t>
      </w:r>
      <w:r w:rsidR="00DA116E">
        <w:t>s</w:t>
      </w:r>
      <w:r>
        <w:t xml:space="preserve">. </w:t>
      </w:r>
    </w:p>
    <w:p w:rsidR="008E314D" w:rsidRPr="00551677" w:rsidRDefault="008F1288" w:rsidP="008A7C39">
      <w:pPr>
        <w:rPr>
          <w:b/>
          <w:sz w:val="28"/>
          <w:szCs w:val="28"/>
        </w:rPr>
      </w:pPr>
      <w:r w:rsidRPr="008F1288">
        <w:rPr>
          <w:b/>
          <w:sz w:val="28"/>
          <w:szCs w:val="28"/>
        </w:rPr>
        <w:t>Challenges and Areas for Growth</w:t>
      </w:r>
    </w:p>
    <w:p w:rsidR="00A53BC0" w:rsidRPr="00954E29" w:rsidRDefault="00A53BC0" w:rsidP="00715D90">
      <w:pPr>
        <w:pStyle w:val="ListParagraph"/>
        <w:numPr>
          <w:ilvl w:val="0"/>
          <w:numId w:val="46"/>
        </w:numPr>
        <w:tabs>
          <w:tab w:val="left" w:pos="360"/>
          <w:tab w:val="left" w:pos="720"/>
          <w:tab w:val="left" w:pos="1080"/>
          <w:tab w:val="left" w:pos="1440"/>
          <w:tab w:val="left" w:pos="1800"/>
          <w:tab w:val="left" w:pos="2160"/>
        </w:tabs>
        <w:ind w:left="360"/>
        <w:contextualSpacing w:val="0"/>
        <w:rPr>
          <w:b/>
        </w:rPr>
      </w:pPr>
      <w:r w:rsidRPr="00954E29">
        <w:rPr>
          <w:b/>
        </w:rPr>
        <w:t xml:space="preserve">The district </w:t>
      </w:r>
      <w:r w:rsidR="00C775AD">
        <w:rPr>
          <w:b/>
        </w:rPr>
        <w:t>does not have</w:t>
      </w:r>
      <w:r w:rsidRPr="00954E29">
        <w:rPr>
          <w:b/>
        </w:rPr>
        <w:t xml:space="preserve"> a </w:t>
      </w:r>
      <w:r w:rsidR="00C775AD">
        <w:rPr>
          <w:b/>
        </w:rPr>
        <w:t xml:space="preserve">comprehensive </w:t>
      </w:r>
      <w:r w:rsidRPr="00954E29">
        <w:rPr>
          <w:b/>
        </w:rPr>
        <w:t xml:space="preserve">system of assessments that measure student progress. The elementary </w:t>
      </w:r>
      <w:r w:rsidR="00095C19">
        <w:rPr>
          <w:b/>
        </w:rPr>
        <w:t>school has some elements of an assessment system in place</w:t>
      </w:r>
      <w:r w:rsidRPr="00954E29">
        <w:rPr>
          <w:b/>
        </w:rPr>
        <w:t>.</w:t>
      </w:r>
    </w:p>
    <w:p w:rsidR="00A53BC0" w:rsidRDefault="00A53BC0" w:rsidP="00115F61">
      <w:pPr>
        <w:tabs>
          <w:tab w:val="left" w:pos="360"/>
          <w:tab w:val="left" w:pos="720"/>
          <w:tab w:val="left" w:pos="1080"/>
          <w:tab w:val="left" w:pos="1440"/>
          <w:tab w:val="left" w:pos="1800"/>
          <w:tab w:val="left" w:pos="2160"/>
          <w:tab w:val="left" w:pos="2520"/>
        </w:tabs>
        <w:ind w:left="720" w:hanging="720"/>
        <w:jc w:val="both"/>
        <w:rPr>
          <w:b/>
        </w:rPr>
      </w:pPr>
      <w:r>
        <w:rPr>
          <w:b/>
        </w:rPr>
        <w:tab/>
      </w:r>
      <w:r w:rsidR="00267BE7" w:rsidRPr="00267BE7">
        <w:rPr>
          <w:b/>
        </w:rPr>
        <w:t>A.</w:t>
      </w:r>
      <w:r>
        <w:t xml:space="preserve"> </w:t>
      </w:r>
      <w:r w:rsidR="00115F61">
        <w:tab/>
      </w:r>
      <w:r>
        <w:t xml:space="preserve">The district is </w:t>
      </w:r>
      <w:r w:rsidR="001F42DC">
        <w:t>in the beginning stages of developing</w:t>
      </w:r>
      <w:r>
        <w:t xml:space="preserve"> a systematic approach to monitoring its students’ progress.</w:t>
      </w:r>
    </w:p>
    <w:p w:rsidR="00011579" w:rsidRDefault="00740F89" w:rsidP="00011579">
      <w:pPr>
        <w:tabs>
          <w:tab w:val="left" w:pos="360"/>
          <w:tab w:val="left" w:pos="720"/>
          <w:tab w:val="left" w:pos="1080"/>
          <w:tab w:val="left" w:pos="1440"/>
          <w:tab w:val="left" w:pos="1800"/>
          <w:tab w:val="left" w:pos="2160"/>
        </w:tabs>
        <w:ind w:left="1080" w:hanging="1080"/>
        <w:jc w:val="both"/>
      </w:pPr>
      <w:r>
        <w:rPr>
          <w:b/>
        </w:rPr>
        <w:tab/>
      </w:r>
      <w:r>
        <w:rPr>
          <w:b/>
        </w:rPr>
        <w:tab/>
      </w:r>
      <w:r w:rsidR="00011579">
        <w:t xml:space="preserve">1. </w:t>
      </w:r>
      <w:r w:rsidR="00011579">
        <w:tab/>
        <w:t xml:space="preserve">The district’s assistant superintendent for curriculum, instruction, assessment, and professional development </w:t>
      </w:r>
      <w:r w:rsidR="00095C19">
        <w:t xml:space="preserve">has </w:t>
      </w:r>
      <w:r w:rsidR="00011579">
        <w:t xml:space="preserve">indicated his commitment to </w:t>
      </w:r>
      <w:r w:rsidR="004F123D">
        <w:t>analyzing</w:t>
      </w:r>
      <w:r w:rsidR="00011579">
        <w:t xml:space="preserve"> the district</w:t>
      </w:r>
      <w:r w:rsidR="004F123D">
        <w:t>’s needs in this area</w:t>
      </w:r>
      <w:r w:rsidR="00011579">
        <w:t xml:space="preserve"> and to building effective systems.</w:t>
      </w:r>
    </w:p>
    <w:p w:rsidR="00A53BC0" w:rsidRDefault="00A53BC0" w:rsidP="00A53BC0">
      <w:pPr>
        <w:tabs>
          <w:tab w:val="left" w:pos="360"/>
          <w:tab w:val="left" w:pos="720"/>
          <w:tab w:val="left" w:pos="1080"/>
          <w:tab w:val="left" w:pos="1440"/>
          <w:tab w:val="left" w:pos="1800"/>
          <w:tab w:val="left" w:pos="2160"/>
        </w:tabs>
        <w:ind w:left="1080" w:hanging="1080"/>
        <w:jc w:val="both"/>
      </w:pPr>
      <w:r>
        <w:rPr>
          <w:b/>
        </w:rPr>
        <w:tab/>
      </w:r>
      <w:r>
        <w:rPr>
          <w:b/>
        </w:rPr>
        <w:tab/>
      </w:r>
      <w:r w:rsidR="00011579">
        <w:t>2</w:t>
      </w:r>
      <w:r>
        <w:t>.</w:t>
      </w:r>
      <w:r>
        <w:tab/>
        <w:t>At the time of the site visit</w:t>
      </w:r>
      <w:r w:rsidR="001F42DC">
        <w:t xml:space="preserve"> in late January/early February 2017</w:t>
      </w:r>
      <w:r>
        <w:t xml:space="preserve">, the district had just formed a Curriculum Council </w:t>
      </w:r>
      <w:r w:rsidR="001F42DC">
        <w:t>made up of</w:t>
      </w:r>
      <w:r>
        <w:t xml:space="preserve"> newly appointed content leaders whose role is to provide some leadership in the areas of curriculum and assessment. </w:t>
      </w:r>
    </w:p>
    <w:p w:rsidR="00A53BC0" w:rsidRDefault="00A53BC0" w:rsidP="00115F61">
      <w:pPr>
        <w:tabs>
          <w:tab w:val="left" w:pos="360"/>
          <w:tab w:val="left" w:pos="720"/>
          <w:tab w:val="left" w:pos="1080"/>
          <w:tab w:val="left" w:pos="1440"/>
          <w:tab w:val="left" w:pos="1800"/>
          <w:tab w:val="left" w:pos="2160"/>
          <w:tab w:val="left" w:pos="2520"/>
        </w:tabs>
        <w:ind w:left="1440" w:hanging="1440"/>
        <w:jc w:val="both"/>
      </w:pPr>
      <w:r>
        <w:tab/>
      </w:r>
      <w:r>
        <w:tab/>
      </w:r>
      <w:r>
        <w:tab/>
        <w:t xml:space="preserve">a. </w:t>
      </w:r>
      <w:r w:rsidR="00115F61">
        <w:tab/>
      </w:r>
      <w:r w:rsidR="000D572B">
        <w:t xml:space="preserve">Some content </w:t>
      </w:r>
      <w:r>
        <w:t xml:space="preserve">leaders </w:t>
      </w:r>
      <w:r w:rsidR="000D572B">
        <w:t xml:space="preserve">told the review team that they </w:t>
      </w:r>
      <w:r w:rsidR="00DA116E">
        <w:t xml:space="preserve">were </w:t>
      </w:r>
      <w:r>
        <w:t>support</w:t>
      </w:r>
      <w:r w:rsidR="00DA116E">
        <w:t>ing</w:t>
      </w:r>
      <w:r>
        <w:t xml:space="preserve"> the assistant superintendent </w:t>
      </w:r>
      <w:r w:rsidR="00740F89">
        <w:t xml:space="preserve">for curriculum, instruction, assessment, and professional development </w:t>
      </w:r>
      <w:r>
        <w:t xml:space="preserve">by </w:t>
      </w:r>
      <w:r w:rsidR="004F123D">
        <w:t>determining</w:t>
      </w:r>
      <w:r>
        <w:t xml:space="preserve"> where the district </w:t>
      </w:r>
      <w:r w:rsidR="00C62A6E">
        <w:t xml:space="preserve">was </w:t>
      </w:r>
      <w:r w:rsidR="000D572B">
        <w:t xml:space="preserve">with </w:t>
      </w:r>
      <w:r>
        <w:t>curriculum and assessment. They report</w:t>
      </w:r>
      <w:r w:rsidR="000D572B">
        <w:t>ed</w:t>
      </w:r>
      <w:r>
        <w:t xml:space="preserve"> that their initial focus </w:t>
      </w:r>
      <w:r w:rsidR="00DA116E">
        <w:t xml:space="preserve">was </w:t>
      </w:r>
      <w:r>
        <w:t xml:space="preserve">curriculum and that assessment </w:t>
      </w:r>
      <w:r w:rsidR="00DA116E">
        <w:t xml:space="preserve">would </w:t>
      </w:r>
      <w:r>
        <w:t>be next.</w:t>
      </w:r>
      <w:r>
        <w:rPr>
          <w:b/>
        </w:rPr>
        <w:tab/>
      </w:r>
    </w:p>
    <w:p w:rsidR="00A53BC0" w:rsidRDefault="00A53BC0" w:rsidP="00115F61">
      <w:pPr>
        <w:tabs>
          <w:tab w:val="left" w:pos="360"/>
          <w:tab w:val="left" w:pos="720"/>
          <w:tab w:val="left" w:pos="1080"/>
          <w:tab w:val="left" w:pos="1440"/>
          <w:tab w:val="left" w:pos="1800"/>
          <w:tab w:val="left" w:pos="2160"/>
          <w:tab w:val="left" w:pos="2520"/>
        </w:tabs>
        <w:ind w:left="1080" w:hanging="1080"/>
        <w:jc w:val="both"/>
      </w:pPr>
      <w:r>
        <w:tab/>
      </w:r>
      <w:r>
        <w:tab/>
      </w:r>
      <w:r w:rsidR="00011579">
        <w:t>3</w:t>
      </w:r>
      <w:r>
        <w:t xml:space="preserve">. </w:t>
      </w:r>
      <w:r w:rsidR="00115F61">
        <w:tab/>
      </w:r>
      <w:r>
        <w:t xml:space="preserve">The elementary and middle schools </w:t>
      </w:r>
      <w:r w:rsidR="00740F89">
        <w:t xml:space="preserve">plan to </w:t>
      </w:r>
      <w:r>
        <w:t>adjust their 2017</w:t>
      </w:r>
      <w:r w:rsidR="00740F89">
        <w:t>–20</w:t>
      </w:r>
      <w:r>
        <w:t>18 school year schedules to include a block of time for interventions.</w:t>
      </w:r>
    </w:p>
    <w:p w:rsidR="00A53BC0" w:rsidRDefault="00A53BC0" w:rsidP="00A53BC0">
      <w:pPr>
        <w:tabs>
          <w:tab w:val="left" w:pos="360"/>
          <w:tab w:val="left" w:pos="720"/>
          <w:tab w:val="left" w:pos="1080"/>
          <w:tab w:val="left" w:pos="1440"/>
          <w:tab w:val="left" w:pos="1800"/>
          <w:tab w:val="left" w:pos="2160"/>
        </w:tabs>
        <w:ind w:left="1080" w:hanging="1080"/>
        <w:jc w:val="both"/>
      </w:pPr>
      <w:r>
        <w:tab/>
      </w:r>
      <w:r>
        <w:tab/>
      </w:r>
      <w:r w:rsidR="00011579">
        <w:t>4</w:t>
      </w:r>
      <w:r>
        <w:t xml:space="preserve">. </w:t>
      </w:r>
      <w:r w:rsidR="00115F61">
        <w:tab/>
      </w:r>
      <w:r>
        <w:t>The district is reviewing progress monitoring tools for adoption in the 2017</w:t>
      </w:r>
      <w:r w:rsidR="00740F89">
        <w:t>–20</w:t>
      </w:r>
      <w:r>
        <w:t xml:space="preserve">18 school year; these would provide teachers with data </w:t>
      </w:r>
      <w:r w:rsidR="00740F89">
        <w:t xml:space="preserve">about </w:t>
      </w:r>
      <w:r>
        <w:t xml:space="preserve">students’ progress. </w:t>
      </w:r>
    </w:p>
    <w:p w:rsidR="00A53BC0" w:rsidRDefault="00A53BC0" w:rsidP="006633AB">
      <w:pPr>
        <w:tabs>
          <w:tab w:val="left" w:pos="360"/>
          <w:tab w:val="left" w:pos="720"/>
          <w:tab w:val="left" w:pos="1080"/>
          <w:tab w:val="left" w:pos="1440"/>
          <w:tab w:val="left" w:pos="1800"/>
          <w:tab w:val="left" w:pos="2160"/>
          <w:tab w:val="left" w:pos="2520"/>
          <w:tab w:val="left" w:pos="2880"/>
        </w:tabs>
        <w:ind w:left="720" w:hanging="720"/>
        <w:jc w:val="both"/>
      </w:pPr>
      <w:r>
        <w:tab/>
      </w:r>
      <w:r w:rsidRPr="00115F61">
        <w:rPr>
          <w:b/>
        </w:rPr>
        <w:t>B.</w:t>
      </w:r>
      <w:r>
        <w:tab/>
      </w:r>
      <w:r w:rsidR="00CD7854">
        <w:t>Interviews and a</w:t>
      </w:r>
      <w:r w:rsidR="006633AB">
        <w:t xml:space="preserve"> review of</w:t>
      </w:r>
      <w:r w:rsidR="006633AB" w:rsidRPr="006D52C5">
        <w:t xml:space="preserve"> the </w:t>
      </w:r>
      <w:r w:rsidR="006633AB">
        <w:t xml:space="preserve">district’s self-assessment submitted before the onsite indicated that the </w:t>
      </w:r>
      <w:r>
        <w:t>elementary school has some elements of an assessment system in place.</w:t>
      </w:r>
    </w:p>
    <w:p w:rsidR="00A53BC0" w:rsidRDefault="004D641F" w:rsidP="00A53BC0">
      <w:pPr>
        <w:tabs>
          <w:tab w:val="left" w:pos="360"/>
          <w:tab w:val="left" w:pos="720"/>
          <w:tab w:val="left" w:pos="1080"/>
          <w:tab w:val="left" w:pos="1440"/>
          <w:tab w:val="left" w:pos="1800"/>
          <w:tab w:val="left" w:pos="2160"/>
        </w:tabs>
        <w:ind w:left="1080" w:hanging="1080"/>
        <w:jc w:val="both"/>
      </w:pPr>
      <w:r>
        <w:lastRenderedPageBreak/>
        <w:tab/>
      </w:r>
      <w:r>
        <w:tab/>
        <w:t xml:space="preserve">1. </w:t>
      </w:r>
      <w:r w:rsidR="00115F61">
        <w:tab/>
      </w:r>
      <w:r w:rsidR="001F42DC">
        <w:t>K</w:t>
      </w:r>
      <w:r w:rsidR="00C62A6E">
        <w:t>–</w:t>
      </w:r>
      <w:r w:rsidR="001F42DC">
        <w:t xml:space="preserve">5 teachers </w:t>
      </w:r>
      <w:r w:rsidR="00A53BC0">
        <w:t>have ELA benchmark data from the Fountas &amp; Pinnell assessment system.</w:t>
      </w:r>
    </w:p>
    <w:p w:rsidR="00A53BC0" w:rsidRDefault="00A53BC0" w:rsidP="00115F61">
      <w:pPr>
        <w:tabs>
          <w:tab w:val="left" w:pos="360"/>
          <w:tab w:val="left" w:pos="720"/>
          <w:tab w:val="left" w:pos="1080"/>
          <w:tab w:val="left" w:pos="1440"/>
          <w:tab w:val="left" w:pos="1800"/>
          <w:tab w:val="left" w:pos="2160"/>
          <w:tab w:val="left" w:pos="2520"/>
        </w:tabs>
        <w:ind w:left="1440" w:hanging="1440"/>
        <w:jc w:val="both"/>
      </w:pPr>
      <w:r>
        <w:tab/>
      </w:r>
      <w:r>
        <w:tab/>
      </w:r>
      <w:r>
        <w:tab/>
        <w:t xml:space="preserve">a. </w:t>
      </w:r>
      <w:r w:rsidR="00115F61">
        <w:tab/>
      </w:r>
      <w:r>
        <w:t>This data is available 2</w:t>
      </w:r>
      <w:r w:rsidR="006633AB">
        <w:t>–</w:t>
      </w:r>
      <w:r>
        <w:t>3 times per year.</w:t>
      </w:r>
    </w:p>
    <w:p w:rsidR="00A53BC0" w:rsidRDefault="00A53BC0" w:rsidP="00115F61">
      <w:pPr>
        <w:tabs>
          <w:tab w:val="left" w:pos="360"/>
          <w:tab w:val="left" w:pos="720"/>
          <w:tab w:val="left" w:pos="1080"/>
          <w:tab w:val="left" w:pos="1440"/>
          <w:tab w:val="left" w:pos="1800"/>
          <w:tab w:val="left" w:pos="2160"/>
        </w:tabs>
        <w:ind w:left="1440" w:hanging="1440"/>
        <w:jc w:val="both"/>
      </w:pPr>
      <w:r>
        <w:tab/>
      </w:r>
      <w:r>
        <w:tab/>
      </w:r>
      <w:r>
        <w:tab/>
        <w:t xml:space="preserve">b. </w:t>
      </w:r>
      <w:r w:rsidR="00115F61">
        <w:tab/>
      </w:r>
      <w:r>
        <w:t xml:space="preserve">Teachers enter the results into </w:t>
      </w:r>
      <w:r w:rsidR="001F42DC">
        <w:t>G</w:t>
      </w:r>
      <w:r>
        <w:t xml:space="preserve">oogle docs so they are available for review. The principal and the assistant and associate principals review the results. The </w:t>
      </w:r>
      <w:r w:rsidR="00DA116E">
        <w:t xml:space="preserve">superintendent and the </w:t>
      </w:r>
      <w:r>
        <w:t>assistant superintendent have access to but do not review the results.</w:t>
      </w:r>
    </w:p>
    <w:p w:rsidR="00A53BC0" w:rsidRDefault="00A53BC0" w:rsidP="00115F61">
      <w:pPr>
        <w:tabs>
          <w:tab w:val="left" w:pos="360"/>
          <w:tab w:val="left" w:pos="720"/>
          <w:tab w:val="left" w:pos="1080"/>
          <w:tab w:val="left" w:pos="1440"/>
          <w:tab w:val="left" w:pos="1800"/>
          <w:tab w:val="left" w:pos="2160"/>
        </w:tabs>
        <w:ind w:left="1440" w:hanging="1440"/>
        <w:jc w:val="both"/>
      </w:pPr>
      <w:r>
        <w:tab/>
      </w:r>
      <w:r>
        <w:tab/>
      </w:r>
      <w:r>
        <w:tab/>
        <w:t xml:space="preserve">c. </w:t>
      </w:r>
      <w:r w:rsidR="00115F61">
        <w:tab/>
      </w:r>
      <w:r w:rsidR="00286A9A">
        <w:t>Grade-</w:t>
      </w:r>
      <w:r>
        <w:t xml:space="preserve">level teams have </w:t>
      </w:r>
      <w:r w:rsidR="006633AB">
        <w:t xml:space="preserve">25 minutes of </w:t>
      </w:r>
      <w:r>
        <w:t>Professional Learning Time each week to review assessment</w:t>
      </w:r>
      <w:r w:rsidR="00DA116E">
        <w:t xml:space="preserve"> data</w:t>
      </w:r>
      <w:r>
        <w:t xml:space="preserve">. However, interviewees reported that teams use the time for a variety of purposes. </w:t>
      </w:r>
    </w:p>
    <w:p w:rsidR="00A53BC0" w:rsidRDefault="00A53BC0" w:rsidP="00A53BC0">
      <w:pPr>
        <w:tabs>
          <w:tab w:val="left" w:pos="360"/>
          <w:tab w:val="left" w:pos="720"/>
          <w:tab w:val="left" w:pos="1080"/>
          <w:tab w:val="left" w:pos="1440"/>
          <w:tab w:val="left" w:pos="1800"/>
          <w:tab w:val="left" w:pos="2160"/>
        </w:tabs>
        <w:ind w:left="1080" w:hanging="1080"/>
        <w:jc w:val="both"/>
      </w:pPr>
      <w:r>
        <w:tab/>
      </w:r>
      <w:r>
        <w:tab/>
        <w:t xml:space="preserve">2. </w:t>
      </w:r>
      <w:r w:rsidR="00115F61">
        <w:tab/>
      </w:r>
      <w:r w:rsidR="001F42DC">
        <w:t>K</w:t>
      </w:r>
      <w:r w:rsidR="00C62A6E">
        <w:t>–</w:t>
      </w:r>
      <w:r w:rsidR="001F42DC">
        <w:t xml:space="preserve">6 teachers </w:t>
      </w:r>
      <w:r w:rsidR="00DA116E">
        <w:t xml:space="preserve">receive </w:t>
      </w:r>
      <w:r>
        <w:t xml:space="preserve">benchmark data from </w:t>
      </w:r>
      <w:r w:rsidR="00751798">
        <w:t>EnVision</w:t>
      </w:r>
      <w:r>
        <w:t xml:space="preserve">MATH 4 times per year. </w:t>
      </w:r>
    </w:p>
    <w:p w:rsidR="00A53BC0" w:rsidRDefault="00A53BC0" w:rsidP="00115F61">
      <w:pPr>
        <w:tabs>
          <w:tab w:val="left" w:pos="360"/>
          <w:tab w:val="left" w:pos="720"/>
          <w:tab w:val="left" w:pos="1080"/>
          <w:tab w:val="left" w:pos="1440"/>
          <w:tab w:val="left" w:pos="1800"/>
          <w:tab w:val="left" w:pos="2160"/>
          <w:tab w:val="left" w:pos="2520"/>
        </w:tabs>
        <w:ind w:left="1440" w:hanging="1440"/>
        <w:jc w:val="both"/>
      </w:pPr>
      <w:r>
        <w:tab/>
      </w:r>
      <w:r>
        <w:tab/>
      </w:r>
      <w:r>
        <w:tab/>
        <w:t xml:space="preserve">a. </w:t>
      </w:r>
      <w:r w:rsidR="00115F61">
        <w:tab/>
      </w:r>
      <w:r>
        <w:t xml:space="preserve">The associate principal enters </w:t>
      </w:r>
      <w:r w:rsidR="004D641F">
        <w:t>mathematics</w:t>
      </w:r>
      <w:r>
        <w:t xml:space="preserve"> benchmark results into </w:t>
      </w:r>
      <w:r w:rsidR="00131E0E">
        <w:t>PowerSchool</w:t>
      </w:r>
      <w:r w:rsidR="001F5B7F">
        <w:t>,</w:t>
      </w:r>
      <w:r w:rsidR="00131E0E">
        <w:rPr>
          <w:rStyle w:val="FootnoteReference"/>
        </w:rPr>
        <w:footnoteReference w:id="7"/>
      </w:r>
      <w:r w:rsidR="00AE2332">
        <w:t xml:space="preserve"> a platform that allows</w:t>
      </w:r>
      <w:r>
        <w:t xml:space="preserve"> teachers </w:t>
      </w:r>
      <w:r w:rsidR="00AE2332">
        <w:t xml:space="preserve">to </w:t>
      </w:r>
      <w:r>
        <w:t xml:space="preserve">review </w:t>
      </w:r>
      <w:r w:rsidR="00146037">
        <w:t xml:space="preserve">results </w:t>
      </w:r>
      <w:r>
        <w:t xml:space="preserve">to group students. </w:t>
      </w:r>
      <w:r w:rsidR="00131E0E">
        <w:t xml:space="preserve">The </w:t>
      </w:r>
      <w:r w:rsidR="001F5B7F">
        <w:t xml:space="preserve">grade 2 </w:t>
      </w:r>
      <w:r w:rsidR="00C25D2B">
        <w:t xml:space="preserve">team </w:t>
      </w:r>
      <w:r>
        <w:t xml:space="preserve">reviews results to group students across the grade level. In most grades teachers review results for their own classrooms and group </w:t>
      </w:r>
      <w:r w:rsidR="00131E0E">
        <w:t xml:space="preserve">students </w:t>
      </w:r>
      <w:r>
        <w:t xml:space="preserve">accordingly. </w:t>
      </w:r>
    </w:p>
    <w:p w:rsidR="00A53BC0" w:rsidRDefault="00A53BC0" w:rsidP="00A53BC0">
      <w:pPr>
        <w:tabs>
          <w:tab w:val="left" w:pos="360"/>
          <w:tab w:val="left" w:pos="720"/>
          <w:tab w:val="left" w:pos="1080"/>
          <w:tab w:val="left" w:pos="1440"/>
          <w:tab w:val="left" w:pos="1800"/>
          <w:tab w:val="left" w:pos="2160"/>
        </w:tabs>
        <w:ind w:left="1080" w:hanging="1080"/>
        <w:jc w:val="both"/>
      </w:pPr>
      <w:r>
        <w:tab/>
      </w:r>
      <w:r>
        <w:tab/>
        <w:t xml:space="preserve">3. </w:t>
      </w:r>
      <w:r w:rsidR="00115F61">
        <w:tab/>
      </w:r>
      <w:r w:rsidR="001F42DC">
        <w:t>K</w:t>
      </w:r>
      <w:r w:rsidR="00131E0E">
        <w:t>–</w:t>
      </w:r>
      <w:r w:rsidR="001F42DC">
        <w:t xml:space="preserve">5 teachers </w:t>
      </w:r>
      <w:r>
        <w:t>administer locally developed writing prompts and score their students’ drafts.</w:t>
      </w:r>
    </w:p>
    <w:p w:rsidR="00A53BC0" w:rsidRDefault="00A53BC0" w:rsidP="00115F61">
      <w:pPr>
        <w:tabs>
          <w:tab w:val="left" w:pos="360"/>
          <w:tab w:val="left" w:pos="720"/>
          <w:tab w:val="left" w:pos="1080"/>
          <w:tab w:val="left" w:pos="1440"/>
          <w:tab w:val="left" w:pos="1800"/>
          <w:tab w:val="left" w:pos="2160"/>
        </w:tabs>
        <w:ind w:left="1440" w:hanging="1440"/>
        <w:jc w:val="both"/>
      </w:pPr>
      <w:r>
        <w:tab/>
      </w:r>
      <w:r>
        <w:tab/>
      </w:r>
      <w:r>
        <w:tab/>
        <w:t xml:space="preserve">a. </w:t>
      </w:r>
      <w:r w:rsidR="00115F61">
        <w:tab/>
      </w:r>
      <w:r w:rsidR="00DA116E">
        <w:t>Teachers record the s</w:t>
      </w:r>
      <w:r w:rsidR="00131E0E">
        <w:t xml:space="preserve">cores </w:t>
      </w:r>
      <w:r w:rsidR="00DA116E">
        <w:t xml:space="preserve">in </w:t>
      </w:r>
      <w:r w:rsidR="001F42DC">
        <w:t xml:space="preserve">Google </w:t>
      </w:r>
      <w:r>
        <w:t xml:space="preserve">docs and reviewed </w:t>
      </w:r>
      <w:r w:rsidR="00DA116E">
        <w:t>them</w:t>
      </w:r>
      <w:r>
        <w:t xml:space="preserve"> at their weekly ELA team meeting. </w:t>
      </w:r>
      <w:r w:rsidR="00131E0E">
        <w:t xml:space="preserve">Individual teachers monitor the progress of students </w:t>
      </w:r>
      <w:r w:rsidR="00442CC6">
        <w:t>with low</w:t>
      </w:r>
      <w:r w:rsidR="00131E0E">
        <w:t xml:space="preserve"> score</w:t>
      </w:r>
      <w:r w:rsidR="00DF0EC8">
        <w:t>s</w:t>
      </w:r>
      <w:r>
        <w:t xml:space="preserve">. </w:t>
      </w:r>
    </w:p>
    <w:p w:rsidR="00A53BC0" w:rsidRDefault="00A53BC0" w:rsidP="00131E0E">
      <w:pPr>
        <w:tabs>
          <w:tab w:val="left" w:pos="360"/>
          <w:tab w:val="left" w:pos="720"/>
          <w:tab w:val="left" w:pos="1080"/>
          <w:tab w:val="left" w:pos="1440"/>
          <w:tab w:val="left" w:pos="1800"/>
          <w:tab w:val="left" w:pos="2160"/>
        </w:tabs>
        <w:ind w:left="720" w:hanging="360"/>
        <w:jc w:val="both"/>
      </w:pPr>
      <w:r w:rsidRPr="00115F61">
        <w:rPr>
          <w:b/>
        </w:rPr>
        <w:t>C.</w:t>
      </w:r>
      <w:r>
        <w:t xml:space="preserve"> </w:t>
      </w:r>
      <w:r w:rsidR="00115F61">
        <w:tab/>
      </w:r>
      <w:r>
        <w:t xml:space="preserve">The </w:t>
      </w:r>
      <w:r w:rsidR="00CD7854">
        <w:t>self-</w:t>
      </w:r>
      <w:r>
        <w:t xml:space="preserve">assessment for the middle school lists common assessments </w:t>
      </w:r>
      <w:r w:rsidR="006633AB">
        <w:t xml:space="preserve">in </w:t>
      </w:r>
      <w:r>
        <w:t xml:space="preserve">grades 7 and 8 in ELA, science, and </w:t>
      </w:r>
      <w:r w:rsidR="004D641F">
        <w:t>mathematics</w:t>
      </w:r>
      <w:r>
        <w:t xml:space="preserve">. </w:t>
      </w:r>
      <w:r w:rsidR="00CD7854">
        <w:t>T</w:t>
      </w:r>
      <w:r>
        <w:t xml:space="preserve">he </w:t>
      </w:r>
      <w:r w:rsidR="00CD7854">
        <w:t xml:space="preserve">self-assessment </w:t>
      </w:r>
      <w:r>
        <w:t>lists the SRI Reading Inventory for gr</w:t>
      </w:r>
      <w:r w:rsidR="001F5B7F">
        <w:t xml:space="preserve">ade 6 ELA, common projects for </w:t>
      </w:r>
      <w:r>
        <w:t xml:space="preserve">grade </w:t>
      </w:r>
      <w:r w:rsidR="006633AB">
        <w:t xml:space="preserve">6 </w:t>
      </w:r>
      <w:r>
        <w:t xml:space="preserve">science, and common assessments for grade </w:t>
      </w:r>
      <w:r w:rsidR="006633AB">
        <w:t>6</w:t>
      </w:r>
      <w:r w:rsidR="001F5B7F">
        <w:t xml:space="preserve"> </w:t>
      </w:r>
      <w:r w:rsidR="004D641F">
        <w:t>mathematics</w:t>
      </w:r>
      <w:r>
        <w:t>.</w:t>
      </w:r>
    </w:p>
    <w:p w:rsidR="00A53BC0" w:rsidRDefault="00A53BC0" w:rsidP="00A53BC0">
      <w:pPr>
        <w:tabs>
          <w:tab w:val="left" w:pos="360"/>
          <w:tab w:val="left" w:pos="720"/>
          <w:tab w:val="left" w:pos="1080"/>
          <w:tab w:val="left" w:pos="1440"/>
          <w:tab w:val="left" w:pos="1800"/>
          <w:tab w:val="left" w:pos="2160"/>
        </w:tabs>
        <w:ind w:left="1080" w:hanging="1080"/>
        <w:jc w:val="both"/>
      </w:pPr>
      <w:r>
        <w:tab/>
      </w:r>
      <w:r>
        <w:tab/>
        <w:t xml:space="preserve">1. </w:t>
      </w:r>
      <w:r w:rsidR="00115F61">
        <w:tab/>
      </w:r>
      <w:r w:rsidR="001D3BD0">
        <w:t>A</w:t>
      </w:r>
      <w:r>
        <w:t xml:space="preserve">dministrators and content leaders </w:t>
      </w:r>
      <w:r w:rsidR="00CE70DE">
        <w:t>said that in grade 8 math students do not have</w:t>
      </w:r>
      <w:r>
        <w:t xml:space="preserve"> common </w:t>
      </w:r>
      <w:r w:rsidR="00CE70DE">
        <w:t>textbooks, making it difficult to develop common</w:t>
      </w:r>
      <w:r>
        <w:t xml:space="preserve"> assessment</w:t>
      </w:r>
      <w:r w:rsidR="00CE70DE">
        <w:t>s</w:t>
      </w:r>
      <w:r>
        <w:t>.</w:t>
      </w:r>
    </w:p>
    <w:p w:rsidR="00A53BC0" w:rsidRDefault="00A53BC0" w:rsidP="00115F61">
      <w:pPr>
        <w:tabs>
          <w:tab w:val="left" w:pos="360"/>
          <w:tab w:val="left" w:pos="720"/>
          <w:tab w:val="left" w:pos="1080"/>
          <w:tab w:val="left" w:pos="1440"/>
          <w:tab w:val="left" w:pos="1800"/>
          <w:tab w:val="left" w:pos="2160"/>
        </w:tabs>
        <w:ind w:left="1440" w:hanging="1440"/>
        <w:jc w:val="both"/>
      </w:pPr>
      <w:r>
        <w:tab/>
      </w:r>
      <w:r>
        <w:tab/>
      </w:r>
      <w:r>
        <w:tab/>
      </w:r>
      <w:r w:rsidR="00CE70DE">
        <w:t>a</w:t>
      </w:r>
      <w:r>
        <w:t xml:space="preserve">. </w:t>
      </w:r>
      <w:r w:rsidR="00115F61">
        <w:tab/>
      </w:r>
      <w:r w:rsidR="00CE70DE">
        <w:t>Middle-</w:t>
      </w:r>
      <w:r>
        <w:t xml:space="preserve">school administrators stated that they review </w:t>
      </w:r>
      <w:r w:rsidR="00DA116E">
        <w:t xml:space="preserve">data from </w:t>
      </w:r>
      <w:r w:rsidR="004D641F">
        <w:t>mathematics</w:t>
      </w:r>
      <w:r>
        <w:t xml:space="preserve"> common assessments only when determining student placement. </w:t>
      </w:r>
    </w:p>
    <w:p w:rsidR="00A53BC0" w:rsidRDefault="000608AA" w:rsidP="000608AA">
      <w:pPr>
        <w:tabs>
          <w:tab w:val="left" w:pos="360"/>
          <w:tab w:val="left" w:pos="720"/>
          <w:tab w:val="left" w:pos="1080"/>
          <w:tab w:val="left" w:pos="1440"/>
          <w:tab w:val="left" w:pos="1800"/>
          <w:tab w:val="left" w:pos="2160"/>
        </w:tabs>
        <w:ind w:left="720" w:hanging="720"/>
        <w:jc w:val="both"/>
      </w:pPr>
      <w:r>
        <w:rPr>
          <w:b/>
        </w:rPr>
        <w:tab/>
      </w:r>
      <w:r w:rsidR="00A53BC0" w:rsidRPr="00115F61">
        <w:rPr>
          <w:b/>
        </w:rPr>
        <w:t>D.</w:t>
      </w:r>
      <w:r w:rsidR="00A53BC0">
        <w:t xml:space="preserve"> </w:t>
      </w:r>
      <w:r w:rsidR="00115F61">
        <w:tab/>
      </w:r>
      <w:r w:rsidR="00A53BC0">
        <w:t xml:space="preserve">The </w:t>
      </w:r>
      <w:r w:rsidR="00BA25CF">
        <w:t xml:space="preserve">self-assessment for the </w:t>
      </w:r>
      <w:r w:rsidR="00A53BC0">
        <w:t xml:space="preserve">high school lists common trimester exams in ELA and </w:t>
      </w:r>
      <w:r w:rsidR="004D641F">
        <w:t>mathematics</w:t>
      </w:r>
      <w:r w:rsidR="00BA25CF">
        <w:t xml:space="preserve">. Interviewees </w:t>
      </w:r>
      <w:r w:rsidR="00A53BC0">
        <w:t>described common assessments in</w:t>
      </w:r>
      <w:r w:rsidR="00257449">
        <w:t xml:space="preserve"> chemistry</w:t>
      </w:r>
      <w:r w:rsidR="00BA25CF">
        <w:t xml:space="preserve"> but noted that</w:t>
      </w:r>
      <w:r w:rsidR="00257449">
        <w:t xml:space="preserve"> </w:t>
      </w:r>
      <w:r w:rsidR="00A53BC0">
        <w:t>trimester exams in biology are similar rather than common</w:t>
      </w:r>
      <w:r w:rsidR="00BA25CF">
        <w:t xml:space="preserve"> because of variations in biology curriculum</w:t>
      </w:r>
      <w:r w:rsidR="00A53BC0">
        <w:t xml:space="preserve">. </w:t>
      </w:r>
    </w:p>
    <w:p w:rsidR="00A53BC0" w:rsidRDefault="00A53BC0" w:rsidP="000608AA">
      <w:pPr>
        <w:tabs>
          <w:tab w:val="left" w:pos="360"/>
          <w:tab w:val="left" w:pos="720"/>
          <w:tab w:val="left" w:pos="1080"/>
          <w:tab w:val="left" w:pos="1440"/>
          <w:tab w:val="left" w:pos="1800"/>
          <w:tab w:val="left" w:pos="2160"/>
        </w:tabs>
        <w:ind w:left="1080" w:hanging="1080"/>
        <w:jc w:val="both"/>
      </w:pPr>
      <w:r>
        <w:tab/>
      </w:r>
      <w:r w:rsidR="000608AA">
        <w:tab/>
      </w:r>
      <w:r w:rsidR="00CE70DE">
        <w:t>1</w:t>
      </w:r>
      <w:r>
        <w:t xml:space="preserve">. </w:t>
      </w:r>
      <w:r w:rsidR="00115F61">
        <w:tab/>
      </w:r>
      <w:r w:rsidR="00BA25CF">
        <w:t>High-</w:t>
      </w:r>
      <w:r>
        <w:t>school teachers do not have common planning time to develop and analyze common assessment</w:t>
      </w:r>
      <w:r w:rsidR="00DA116E">
        <w:t xml:space="preserve"> data</w:t>
      </w:r>
      <w:r>
        <w:t>.</w:t>
      </w:r>
      <w:r>
        <w:tab/>
      </w:r>
    </w:p>
    <w:p w:rsidR="00A53BC0" w:rsidRDefault="00A53BC0" w:rsidP="000608AA">
      <w:pPr>
        <w:tabs>
          <w:tab w:val="left" w:pos="360"/>
          <w:tab w:val="left" w:pos="720"/>
          <w:tab w:val="left" w:pos="1080"/>
          <w:tab w:val="left" w:pos="1440"/>
          <w:tab w:val="left" w:pos="1800"/>
          <w:tab w:val="left" w:pos="2160"/>
        </w:tabs>
        <w:ind w:left="1080" w:hanging="1080"/>
        <w:jc w:val="both"/>
      </w:pPr>
      <w:r>
        <w:lastRenderedPageBreak/>
        <w:tab/>
      </w:r>
      <w:r w:rsidR="000608AA">
        <w:tab/>
      </w:r>
      <w:r w:rsidR="00CE70DE">
        <w:t>2</w:t>
      </w:r>
      <w:r>
        <w:t xml:space="preserve">. </w:t>
      </w:r>
      <w:r w:rsidR="00115F61">
        <w:tab/>
      </w:r>
      <w:r>
        <w:t>High</w:t>
      </w:r>
      <w:r w:rsidR="000608AA">
        <w:t>-</w:t>
      </w:r>
      <w:r>
        <w:t xml:space="preserve">school content leaders </w:t>
      </w:r>
      <w:r w:rsidR="00A066A8">
        <w:t xml:space="preserve">said that </w:t>
      </w:r>
      <w:r>
        <w:t xml:space="preserve">that they do not </w:t>
      </w:r>
      <w:r w:rsidR="007B48CD">
        <w:t xml:space="preserve">share </w:t>
      </w:r>
      <w:r>
        <w:t xml:space="preserve">their assessment results </w:t>
      </w:r>
      <w:r w:rsidR="007B48CD">
        <w:t xml:space="preserve">with </w:t>
      </w:r>
      <w:r>
        <w:t>the principal.</w:t>
      </w:r>
    </w:p>
    <w:p w:rsidR="008E314D" w:rsidRDefault="00267BE7" w:rsidP="00A53BC0">
      <w:pPr>
        <w:tabs>
          <w:tab w:val="left" w:pos="360"/>
          <w:tab w:val="left" w:pos="720"/>
          <w:tab w:val="left" w:pos="1080"/>
          <w:tab w:val="left" w:pos="1440"/>
          <w:tab w:val="left" w:pos="1800"/>
          <w:tab w:val="left" w:pos="2160"/>
          <w:tab w:val="left" w:pos="2520"/>
          <w:tab w:val="left" w:pos="2880"/>
        </w:tabs>
      </w:pPr>
      <w:r w:rsidRPr="00267BE7">
        <w:rPr>
          <w:b/>
        </w:rPr>
        <w:t xml:space="preserve">Impact: </w:t>
      </w:r>
      <w:r w:rsidR="00A53BC0">
        <w:t xml:space="preserve">An effective system for </w:t>
      </w:r>
      <w:r w:rsidR="00A066A8">
        <w:t xml:space="preserve">measuring and </w:t>
      </w:r>
      <w:r w:rsidR="00A53BC0">
        <w:t>monitoring student</w:t>
      </w:r>
      <w:r w:rsidR="00DF5271">
        <w:t>s’</w:t>
      </w:r>
      <w:r w:rsidR="00A53BC0">
        <w:t xml:space="preserve"> achievement is built on a </w:t>
      </w:r>
      <w:r w:rsidR="00A066A8">
        <w:t>cohesive,</w:t>
      </w:r>
      <w:r w:rsidR="00A53BC0">
        <w:t xml:space="preserve"> standard</w:t>
      </w:r>
      <w:r w:rsidR="00A066A8">
        <w:t>s</w:t>
      </w:r>
      <w:r w:rsidR="00A53BC0">
        <w:t xml:space="preserve">-based curriculum. With limited curriculum development in the district, the </w:t>
      </w:r>
      <w:r w:rsidR="00A066A8">
        <w:t xml:space="preserve">district does </w:t>
      </w:r>
      <w:r w:rsidR="00A53BC0">
        <w:t>no</w:t>
      </w:r>
      <w:r w:rsidR="00A066A8">
        <w:t>t</w:t>
      </w:r>
      <w:r w:rsidR="00A53BC0">
        <w:t xml:space="preserve"> </w:t>
      </w:r>
      <w:r w:rsidR="00A066A8">
        <w:t xml:space="preserve">have a </w:t>
      </w:r>
      <w:r w:rsidR="00A53BC0">
        <w:t xml:space="preserve">solid base upon which to establish such an assessment system. New leaders at the district and school levels as well as the appointment of content leaders across the district may enable the district to </w:t>
      </w:r>
      <w:r w:rsidR="00A066A8">
        <w:t xml:space="preserve">begin to establish a systematic approach to assessing </w:t>
      </w:r>
      <w:r w:rsidR="00DF5271">
        <w:t xml:space="preserve">and monitoring </w:t>
      </w:r>
      <w:r w:rsidR="00A066A8">
        <w:t>students’ achievement</w:t>
      </w:r>
      <w:r w:rsidR="00A53BC0">
        <w:t>.</w:t>
      </w:r>
    </w:p>
    <w:p w:rsidR="00C62A6E" w:rsidRDefault="00C62A6E" w:rsidP="008E314D">
      <w:pPr>
        <w:tabs>
          <w:tab w:val="left" w:pos="360"/>
          <w:tab w:val="left" w:pos="720"/>
          <w:tab w:val="left" w:pos="1080"/>
          <w:tab w:val="left" w:pos="1440"/>
          <w:tab w:val="left" w:pos="1800"/>
          <w:tab w:val="left" w:pos="2160"/>
          <w:tab w:val="left" w:pos="2520"/>
          <w:tab w:val="left" w:pos="2880"/>
        </w:tabs>
        <w:rPr>
          <w:b/>
          <w:sz w:val="28"/>
          <w:szCs w:val="28"/>
        </w:rPr>
      </w:pPr>
    </w:p>
    <w:p w:rsidR="006E1E6A" w:rsidRPr="00907940" w:rsidRDefault="00A53BC0" w:rsidP="008E314D">
      <w:pPr>
        <w:tabs>
          <w:tab w:val="left" w:pos="360"/>
          <w:tab w:val="left" w:pos="720"/>
          <w:tab w:val="left" w:pos="1080"/>
          <w:tab w:val="left" w:pos="1440"/>
          <w:tab w:val="left" w:pos="1800"/>
          <w:tab w:val="left" w:pos="2160"/>
          <w:tab w:val="left" w:pos="2520"/>
          <w:tab w:val="left" w:pos="2880"/>
        </w:tabs>
        <w:rPr>
          <w:b/>
          <w:sz w:val="28"/>
          <w:szCs w:val="28"/>
        </w:rPr>
      </w:pPr>
      <w:r w:rsidRPr="00907940">
        <w:rPr>
          <w:b/>
          <w:sz w:val="28"/>
          <w:szCs w:val="28"/>
        </w:rPr>
        <w:t>Recommendation</w:t>
      </w:r>
    </w:p>
    <w:p w:rsidR="00A53BC0" w:rsidRPr="00954D5B" w:rsidRDefault="00715D90" w:rsidP="00715D90">
      <w:pPr>
        <w:tabs>
          <w:tab w:val="left" w:pos="360"/>
          <w:tab w:val="left" w:pos="720"/>
          <w:tab w:val="left" w:pos="1080"/>
          <w:tab w:val="left" w:pos="1440"/>
          <w:tab w:val="left" w:pos="1800"/>
        </w:tabs>
        <w:ind w:left="360" w:hanging="360"/>
        <w:rPr>
          <w:b/>
          <w:i/>
        </w:rPr>
      </w:pPr>
      <w:r>
        <w:rPr>
          <w:b/>
        </w:rPr>
        <w:t>1.</w:t>
      </w:r>
      <w:r>
        <w:rPr>
          <w:b/>
        </w:rPr>
        <w:tab/>
      </w:r>
      <w:r w:rsidR="00A53BC0" w:rsidRPr="00954D5B">
        <w:rPr>
          <w:b/>
        </w:rPr>
        <w:t xml:space="preserve">The district should continue its efforts to determine which elements of an assessment system it is </w:t>
      </w:r>
      <w:r w:rsidR="00EA682D">
        <w:rPr>
          <w:b/>
        </w:rPr>
        <w:t>miss</w:t>
      </w:r>
      <w:r w:rsidR="00EA682D" w:rsidRPr="00954D5B">
        <w:rPr>
          <w:b/>
        </w:rPr>
        <w:t xml:space="preserve">ing </w:t>
      </w:r>
      <w:r w:rsidR="00A53BC0" w:rsidRPr="00954D5B">
        <w:rPr>
          <w:b/>
        </w:rPr>
        <w:t xml:space="preserve">and move rapidly to develop and implement those elements not in place. </w:t>
      </w:r>
      <w:r w:rsidR="007B48CD">
        <w:rPr>
          <w:b/>
        </w:rPr>
        <w:t>A</w:t>
      </w:r>
      <w:r w:rsidR="00A53BC0" w:rsidRPr="00954D5B">
        <w:rPr>
          <w:b/>
        </w:rPr>
        <w:t xml:space="preserve">ssessments should be developed simultaneously with curriculum </w:t>
      </w:r>
      <w:r w:rsidR="007B48CD">
        <w:rPr>
          <w:b/>
        </w:rPr>
        <w:t>rather than</w:t>
      </w:r>
      <w:r w:rsidR="00A53BC0" w:rsidRPr="00954D5B">
        <w:rPr>
          <w:b/>
        </w:rPr>
        <w:t xml:space="preserve"> after </w:t>
      </w:r>
      <w:r w:rsidR="007B48CD">
        <w:rPr>
          <w:b/>
        </w:rPr>
        <w:t xml:space="preserve">the </w:t>
      </w:r>
      <w:r w:rsidR="00A53BC0" w:rsidRPr="00954D5B">
        <w:rPr>
          <w:b/>
        </w:rPr>
        <w:t>curriculum</w:t>
      </w:r>
      <w:r w:rsidR="007B48CD">
        <w:rPr>
          <w:b/>
        </w:rPr>
        <w:t xml:space="preserve"> is completed</w:t>
      </w:r>
      <w:r w:rsidR="00A53BC0" w:rsidRPr="00954D5B">
        <w:rPr>
          <w:b/>
        </w:rPr>
        <w:t xml:space="preserve">. </w:t>
      </w:r>
    </w:p>
    <w:p w:rsidR="00A53BC0" w:rsidRPr="00B902C8" w:rsidRDefault="00A53BC0" w:rsidP="00207D8F">
      <w:pPr>
        <w:pStyle w:val="ListParagraph"/>
        <w:numPr>
          <w:ilvl w:val="0"/>
          <w:numId w:val="23"/>
        </w:numPr>
        <w:tabs>
          <w:tab w:val="left" w:pos="360"/>
          <w:tab w:val="left" w:pos="720"/>
          <w:tab w:val="left" w:pos="1080"/>
          <w:tab w:val="left" w:pos="1440"/>
          <w:tab w:val="left" w:pos="1800"/>
          <w:tab w:val="left" w:pos="2160"/>
        </w:tabs>
      </w:pPr>
      <w:r>
        <w:t xml:space="preserve">As planned, the district should </w:t>
      </w:r>
      <w:r w:rsidRPr="00B902C8">
        <w:t>investigate the status of curriculum a</w:t>
      </w:r>
      <w:r>
        <w:t>nd assessment in the district.</w:t>
      </w:r>
    </w:p>
    <w:p w:rsidR="00A53BC0" w:rsidRPr="00B902C8" w:rsidRDefault="00A53BC0" w:rsidP="00A53BC0">
      <w:pPr>
        <w:tabs>
          <w:tab w:val="left" w:pos="360"/>
          <w:tab w:val="left" w:pos="720"/>
          <w:tab w:val="left" w:pos="1080"/>
          <w:tab w:val="left" w:pos="1440"/>
          <w:tab w:val="left" w:pos="1800"/>
          <w:tab w:val="left" w:pos="2160"/>
        </w:tabs>
        <w:ind w:left="720"/>
      </w:pPr>
      <w:r>
        <w:t>1</w:t>
      </w:r>
      <w:r w:rsidRPr="00F05F1C">
        <w:t>. The investig</w:t>
      </w:r>
      <w:r>
        <w:t>ation should include assessment</w:t>
      </w:r>
      <w:r w:rsidRPr="00F05F1C">
        <w:t xml:space="preserve"> as well as curriculum since </w:t>
      </w:r>
      <w:r>
        <w:t xml:space="preserve">assessment is an essential component of curriculum. </w:t>
      </w:r>
    </w:p>
    <w:p w:rsidR="00B835D1" w:rsidRPr="00CF5805" w:rsidRDefault="00A53BC0" w:rsidP="00B835D1">
      <w:pPr>
        <w:tabs>
          <w:tab w:val="left" w:pos="360"/>
          <w:tab w:val="left" w:pos="720"/>
          <w:tab w:val="left" w:pos="1080"/>
          <w:tab w:val="left" w:pos="1440"/>
          <w:tab w:val="left" w:pos="1800"/>
          <w:tab w:val="left" w:pos="2160"/>
        </w:tabs>
        <w:ind w:left="720" w:hanging="720"/>
      </w:pPr>
      <w:r>
        <w:tab/>
      </w:r>
      <w:r>
        <w:rPr>
          <w:b/>
        </w:rPr>
        <w:t>B</w:t>
      </w:r>
      <w:r>
        <w:t>.</w:t>
      </w:r>
      <w:r>
        <w:tab/>
      </w:r>
      <w:r w:rsidR="00B835D1">
        <w:t>Administrators and content leaders should develop specific strategies, timelines, and clear expectations for the use of data districtwide</w:t>
      </w:r>
      <w:r w:rsidR="00B835D1" w:rsidRPr="00CF5805">
        <w:t>.</w:t>
      </w:r>
    </w:p>
    <w:p w:rsidR="00B835D1" w:rsidRDefault="00B835D1" w:rsidP="00B835D1">
      <w:pPr>
        <w:tabs>
          <w:tab w:val="left" w:pos="360"/>
          <w:tab w:val="left" w:pos="1440"/>
          <w:tab w:val="left" w:pos="1800"/>
          <w:tab w:val="left" w:pos="2160"/>
        </w:tabs>
        <w:ind w:left="1080" w:hanging="360"/>
      </w:pPr>
      <w:r w:rsidRPr="00CF5805">
        <w:t xml:space="preserve">1. </w:t>
      </w:r>
      <w:r w:rsidRPr="00CF5805">
        <w:tab/>
      </w:r>
      <w:r>
        <w:t>Building on the practices in place in some grade levels, t</w:t>
      </w:r>
      <w:r w:rsidRPr="00CF5805">
        <w:t xml:space="preserve">he district </w:t>
      </w:r>
      <w:r>
        <w:t>should establish systematic, consistent processes for the analysis and use of assessment data.</w:t>
      </w:r>
    </w:p>
    <w:p w:rsidR="00B835D1" w:rsidRDefault="002D1E01" w:rsidP="00A87E79">
      <w:pPr>
        <w:tabs>
          <w:tab w:val="left" w:pos="360"/>
          <w:tab w:val="left" w:pos="720"/>
          <w:tab w:val="left" w:pos="1080"/>
          <w:tab w:val="left" w:pos="1440"/>
          <w:tab w:val="left" w:pos="1800"/>
        </w:tabs>
        <w:ind w:left="1080" w:hanging="1080"/>
      </w:pPr>
      <w:r>
        <w:tab/>
      </w:r>
      <w:r>
        <w:tab/>
      </w:r>
      <w:r w:rsidR="00B835D1">
        <w:t>2</w:t>
      </w:r>
      <w:r w:rsidR="00B835D1" w:rsidRPr="00CF5805">
        <w:t xml:space="preserve">. </w:t>
      </w:r>
      <w:r w:rsidR="00B835D1" w:rsidRPr="00CF5805">
        <w:tab/>
        <w:t xml:space="preserve">The district should </w:t>
      </w:r>
      <w:r w:rsidR="00B835D1">
        <w:t>ensure that educators at all levels use data strategically to inform instruction, ongoing curriculum revision, and program evaluation.</w:t>
      </w:r>
    </w:p>
    <w:p w:rsidR="00EF63C0" w:rsidRDefault="00EF63C0" w:rsidP="00EF63C0">
      <w:pPr>
        <w:tabs>
          <w:tab w:val="left" w:pos="360"/>
          <w:tab w:val="left" w:pos="720"/>
          <w:tab w:val="left" w:pos="1080"/>
          <w:tab w:val="left" w:pos="1440"/>
          <w:tab w:val="left" w:pos="1800"/>
          <w:tab w:val="left" w:pos="2160"/>
        </w:tabs>
        <w:ind w:left="720" w:hanging="720"/>
      </w:pPr>
      <w:r>
        <w:rPr>
          <w:b/>
        </w:rPr>
        <w:tab/>
      </w:r>
      <w:r w:rsidR="002D1E01">
        <w:rPr>
          <w:b/>
        </w:rPr>
        <w:t>C</w:t>
      </w:r>
      <w:r w:rsidRPr="00071D3E">
        <w:rPr>
          <w:b/>
        </w:rPr>
        <w:t>.</w:t>
      </w:r>
      <w:r w:rsidRPr="00870959">
        <w:t xml:space="preserve"> </w:t>
      </w:r>
      <w:r>
        <w:tab/>
        <w:t xml:space="preserve">Ongoing, targeted staff training in the collection, analysis and use of student achievement data should be provided for each school, grade level, and content area.  </w:t>
      </w:r>
    </w:p>
    <w:p w:rsidR="00A53BC0" w:rsidRPr="00AD7D1F" w:rsidRDefault="00A53BC0" w:rsidP="00A53BC0">
      <w:pPr>
        <w:tabs>
          <w:tab w:val="left" w:pos="360"/>
          <w:tab w:val="left" w:pos="720"/>
          <w:tab w:val="left" w:pos="1080"/>
          <w:tab w:val="left" w:pos="1440"/>
          <w:tab w:val="left" w:pos="1800"/>
        </w:tabs>
        <w:ind w:left="720" w:hanging="720"/>
      </w:pPr>
      <w:r>
        <w:rPr>
          <w:b/>
        </w:rPr>
        <w:tab/>
      </w:r>
      <w:r w:rsidR="002D1E01">
        <w:rPr>
          <w:b/>
        </w:rPr>
        <w:t>D</w:t>
      </w:r>
      <w:r w:rsidRPr="00437C8E">
        <w:t>.</w:t>
      </w:r>
      <w:r>
        <w:t xml:space="preserve"> </w:t>
      </w:r>
      <w:r w:rsidR="008F5D30">
        <w:tab/>
      </w:r>
      <w:r>
        <w:t xml:space="preserve">Teachers and administrators at all levels should review and analyze assessment results to understand their students’ level of achievement and to differentiate the support </w:t>
      </w:r>
      <w:r w:rsidR="00C648BA">
        <w:t xml:space="preserve">and instruction </w:t>
      </w:r>
      <w:r>
        <w:t>provided to students.</w:t>
      </w:r>
      <w:r>
        <w:tab/>
      </w:r>
    </w:p>
    <w:p w:rsidR="00267BE7" w:rsidRDefault="00A53BC0" w:rsidP="00267BE7">
      <w:pPr>
        <w:tabs>
          <w:tab w:val="left" w:pos="-90"/>
          <w:tab w:val="left" w:pos="360"/>
          <w:tab w:val="left" w:pos="1080"/>
          <w:tab w:val="left" w:pos="1440"/>
          <w:tab w:val="left" w:pos="1800"/>
          <w:tab w:val="left" w:pos="2160"/>
        </w:tabs>
      </w:pPr>
      <w:r w:rsidRPr="00802336">
        <w:rPr>
          <w:b/>
        </w:rPr>
        <w:t>Benefits</w:t>
      </w:r>
      <w:r w:rsidR="009142E1">
        <w:rPr>
          <w:b/>
        </w:rPr>
        <w:t xml:space="preserve">: </w:t>
      </w:r>
      <w:r w:rsidR="00267BE7" w:rsidRPr="00267BE7">
        <w:t>By</w:t>
      </w:r>
      <w:r w:rsidR="009142E1" w:rsidRPr="006D3811">
        <w:t xml:space="preserve"> i</w:t>
      </w:r>
      <w:r w:rsidRPr="006D3811">
        <w:t>m</w:t>
      </w:r>
      <w:r w:rsidRPr="00747A81">
        <w:t>plementing</w:t>
      </w:r>
      <w:r>
        <w:t xml:space="preserve"> this recommendation</w:t>
      </w:r>
      <w:r w:rsidR="009142E1">
        <w:t>, the district will develop a foundation for m</w:t>
      </w:r>
      <w:r>
        <w:t xml:space="preserve">aking decisions </w:t>
      </w:r>
      <w:r w:rsidR="00EA682D">
        <w:t xml:space="preserve">about </w:t>
      </w:r>
      <w:r>
        <w:t xml:space="preserve">instruction, resources, </w:t>
      </w:r>
      <w:r w:rsidR="002C0D31">
        <w:t xml:space="preserve">and </w:t>
      </w:r>
      <w:r>
        <w:t>programs</w:t>
      </w:r>
      <w:r w:rsidR="002C0D31">
        <w:t xml:space="preserve"> </w:t>
      </w:r>
      <w:r>
        <w:t>based upon established student needs.</w:t>
      </w:r>
      <w:r w:rsidR="00E3100E">
        <w:t xml:space="preserve"> The use of a comprehensive assessment system will better inform classroom teachers about student progress as well as their instructional strengths and challenges and help them plan more targeted instruction.  </w:t>
      </w:r>
    </w:p>
    <w:p w:rsidR="00DD437F" w:rsidRDefault="00DD437F" w:rsidP="00267BE7">
      <w:pPr>
        <w:tabs>
          <w:tab w:val="left" w:pos="-90"/>
          <w:tab w:val="left" w:pos="360"/>
          <w:tab w:val="left" w:pos="1080"/>
          <w:tab w:val="left" w:pos="1440"/>
          <w:tab w:val="left" w:pos="1800"/>
          <w:tab w:val="left" w:pos="2160"/>
        </w:tabs>
        <w:rPr>
          <w:b/>
        </w:rPr>
      </w:pPr>
    </w:p>
    <w:p w:rsidR="00A53BC0" w:rsidRPr="001D4EB6" w:rsidRDefault="00A53BC0" w:rsidP="00A53BC0">
      <w:pPr>
        <w:tabs>
          <w:tab w:val="left" w:pos="360"/>
          <w:tab w:val="left" w:pos="720"/>
          <w:tab w:val="left" w:pos="1080"/>
          <w:tab w:val="left" w:pos="1800"/>
          <w:tab w:val="left" w:pos="2160"/>
        </w:tabs>
        <w:rPr>
          <w:b/>
        </w:rPr>
      </w:pPr>
      <w:r w:rsidRPr="00484242">
        <w:rPr>
          <w:b/>
        </w:rPr>
        <w:lastRenderedPageBreak/>
        <w:t>Recommended resources:</w:t>
      </w:r>
    </w:p>
    <w:p w:rsidR="00A53BC0" w:rsidRPr="00910462" w:rsidRDefault="00A53BC0" w:rsidP="00207D8F">
      <w:pPr>
        <w:pStyle w:val="ListParagraph"/>
        <w:numPr>
          <w:ilvl w:val="2"/>
          <w:numId w:val="22"/>
        </w:numPr>
        <w:ind w:left="245" w:hanging="245"/>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28"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8E314D" w:rsidRDefault="00913433" w:rsidP="008E314D">
      <w:pPr>
        <w:pStyle w:val="Section"/>
        <w:tabs>
          <w:tab w:val="left" w:pos="360"/>
          <w:tab w:val="left" w:pos="720"/>
          <w:tab w:val="left" w:pos="1080"/>
          <w:tab w:val="left" w:pos="1440"/>
          <w:tab w:val="left" w:pos="1800"/>
          <w:tab w:val="left" w:pos="2160"/>
          <w:tab w:val="left" w:pos="2520"/>
          <w:tab w:val="left" w:pos="2880"/>
        </w:tabs>
      </w:pPr>
      <w:bookmarkStart w:id="13" w:name="_Toc486318702"/>
      <w:r>
        <w:lastRenderedPageBreak/>
        <w:t>Student Support</w:t>
      </w:r>
      <w:bookmarkEnd w:id="13"/>
    </w:p>
    <w:p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913433" w:rsidRDefault="00913433" w:rsidP="00913433">
      <w:pPr>
        <w:pStyle w:val="CommentText"/>
        <w:spacing w:line="276" w:lineRule="auto"/>
        <w:rPr>
          <w:sz w:val="22"/>
          <w:szCs w:val="22"/>
        </w:rPr>
      </w:pPr>
      <w:r>
        <w:rPr>
          <w:sz w:val="22"/>
          <w:szCs w:val="22"/>
        </w:rPr>
        <w:t xml:space="preserve">Tyngsborough is a small district where teachers know </w:t>
      </w:r>
      <w:r w:rsidR="00164EF9">
        <w:rPr>
          <w:sz w:val="22"/>
          <w:szCs w:val="22"/>
        </w:rPr>
        <w:t>students’</w:t>
      </w:r>
      <w:r w:rsidR="00833184">
        <w:rPr>
          <w:sz w:val="22"/>
          <w:szCs w:val="22"/>
        </w:rPr>
        <w:t xml:space="preserve"> needs </w:t>
      </w:r>
      <w:r>
        <w:rPr>
          <w:sz w:val="22"/>
          <w:szCs w:val="22"/>
        </w:rPr>
        <w:t xml:space="preserve">and respond </w:t>
      </w:r>
      <w:r w:rsidR="00C62A6E">
        <w:rPr>
          <w:sz w:val="22"/>
          <w:szCs w:val="22"/>
        </w:rPr>
        <w:t xml:space="preserve">to these needs </w:t>
      </w:r>
      <w:r>
        <w:rPr>
          <w:sz w:val="22"/>
          <w:szCs w:val="22"/>
        </w:rPr>
        <w:t xml:space="preserve">to the best of their ability. Though </w:t>
      </w:r>
      <w:r w:rsidR="009F41FD">
        <w:rPr>
          <w:sz w:val="22"/>
          <w:szCs w:val="22"/>
        </w:rPr>
        <w:t xml:space="preserve">the district is </w:t>
      </w:r>
      <w:r>
        <w:rPr>
          <w:sz w:val="22"/>
          <w:szCs w:val="22"/>
        </w:rPr>
        <w:t xml:space="preserve">small, the number of students with </w:t>
      </w:r>
      <w:r w:rsidR="00833184">
        <w:rPr>
          <w:sz w:val="22"/>
          <w:szCs w:val="22"/>
        </w:rPr>
        <w:t>disabilities</w:t>
      </w:r>
      <w:r>
        <w:rPr>
          <w:sz w:val="22"/>
          <w:szCs w:val="22"/>
        </w:rPr>
        <w:t xml:space="preserve"> and English language learners</w:t>
      </w:r>
      <w:r w:rsidR="00833184">
        <w:rPr>
          <w:sz w:val="22"/>
          <w:szCs w:val="22"/>
        </w:rPr>
        <w:t xml:space="preserve"> has increased in recent years</w:t>
      </w:r>
      <w:r>
        <w:rPr>
          <w:sz w:val="22"/>
          <w:szCs w:val="22"/>
        </w:rPr>
        <w:t>.</w:t>
      </w:r>
      <w:r w:rsidR="00833184">
        <w:rPr>
          <w:rStyle w:val="FootnoteReference"/>
          <w:sz w:val="22"/>
          <w:szCs w:val="22"/>
        </w:rPr>
        <w:footnoteReference w:id="8"/>
      </w:r>
      <w:r>
        <w:rPr>
          <w:sz w:val="22"/>
          <w:szCs w:val="22"/>
        </w:rPr>
        <w:t xml:space="preserve"> The district is addressing </w:t>
      </w:r>
      <w:r w:rsidR="002F7C81">
        <w:rPr>
          <w:sz w:val="22"/>
          <w:szCs w:val="22"/>
        </w:rPr>
        <w:t xml:space="preserve">these students’ </w:t>
      </w:r>
      <w:r>
        <w:rPr>
          <w:sz w:val="22"/>
          <w:szCs w:val="22"/>
        </w:rPr>
        <w:t xml:space="preserve">needs in part through several in-district programs for students with </w:t>
      </w:r>
      <w:r w:rsidR="0086542D">
        <w:rPr>
          <w:sz w:val="22"/>
          <w:szCs w:val="22"/>
        </w:rPr>
        <w:t>disabilities</w:t>
      </w:r>
      <w:r w:rsidR="00454DB5">
        <w:rPr>
          <w:sz w:val="22"/>
          <w:szCs w:val="22"/>
        </w:rPr>
        <w:t xml:space="preserve">; the </w:t>
      </w:r>
      <w:r>
        <w:rPr>
          <w:sz w:val="22"/>
          <w:szCs w:val="22"/>
        </w:rPr>
        <w:t>predomina</w:t>
      </w:r>
      <w:r w:rsidR="003B0D9C">
        <w:rPr>
          <w:sz w:val="22"/>
          <w:szCs w:val="22"/>
        </w:rPr>
        <w:t>nt</w:t>
      </w:r>
      <w:r>
        <w:rPr>
          <w:sz w:val="22"/>
          <w:szCs w:val="22"/>
        </w:rPr>
        <w:t xml:space="preserve"> model of services for these </w:t>
      </w:r>
      <w:r w:rsidR="0086542D">
        <w:rPr>
          <w:sz w:val="22"/>
          <w:szCs w:val="22"/>
        </w:rPr>
        <w:t>students</w:t>
      </w:r>
      <w:r>
        <w:rPr>
          <w:sz w:val="22"/>
          <w:szCs w:val="22"/>
        </w:rPr>
        <w:t xml:space="preserve"> is inclusion. The district has some co-taught classes and plans to expand this model. </w:t>
      </w:r>
      <w:r w:rsidR="00ED17C4">
        <w:rPr>
          <w:sz w:val="22"/>
          <w:szCs w:val="22"/>
        </w:rPr>
        <w:t>English language learners are served by two full-time ESL teachers</w:t>
      </w:r>
      <w:r w:rsidR="00576F4E">
        <w:rPr>
          <w:sz w:val="22"/>
          <w:szCs w:val="22"/>
        </w:rPr>
        <w:t xml:space="preserve"> for pull-out and </w:t>
      </w:r>
      <w:r w:rsidR="0016545C">
        <w:rPr>
          <w:sz w:val="22"/>
          <w:szCs w:val="22"/>
        </w:rPr>
        <w:t xml:space="preserve">by </w:t>
      </w:r>
      <w:r w:rsidR="00576F4E">
        <w:rPr>
          <w:sz w:val="22"/>
          <w:szCs w:val="22"/>
        </w:rPr>
        <w:t>SEI-endorsed teachers in class.</w:t>
      </w:r>
    </w:p>
    <w:p w:rsidR="00913433" w:rsidRDefault="00913433" w:rsidP="00567AED">
      <w:pPr>
        <w:pStyle w:val="CommentText"/>
        <w:spacing w:line="276" w:lineRule="auto"/>
        <w:rPr>
          <w:sz w:val="22"/>
          <w:szCs w:val="22"/>
        </w:rPr>
      </w:pPr>
      <w:r>
        <w:rPr>
          <w:sz w:val="22"/>
          <w:szCs w:val="22"/>
        </w:rPr>
        <w:t xml:space="preserve">While the </w:t>
      </w:r>
      <w:r w:rsidR="0086542D">
        <w:rPr>
          <w:sz w:val="22"/>
          <w:szCs w:val="22"/>
        </w:rPr>
        <w:t xml:space="preserve">district has some </w:t>
      </w:r>
      <w:r>
        <w:rPr>
          <w:sz w:val="22"/>
          <w:szCs w:val="22"/>
        </w:rPr>
        <w:t>elements of a student support system including an intervention process and student support teams</w:t>
      </w:r>
      <w:r w:rsidR="0086542D">
        <w:rPr>
          <w:sz w:val="22"/>
          <w:szCs w:val="22"/>
        </w:rPr>
        <w:t>, it</w:t>
      </w:r>
      <w:r>
        <w:rPr>
          <w:sz w:val="22"/>
          <w:szCs w:val="22"/>
        </w:rPr>
        <w:t xml:space="preserve"> </w:t>
      </w:r>
      <w:r w:rsidR="0086542D">
        <w:rPr>
          <w:sz w:val="22"/>
          <w:szCs w:val="22"/>
        </w:rPr>
        <w:t xml:space="preserve">does not have </w:t>
      </w:r>
      <w:r>
        <w:rPr>
          <w:sz w:val="22"/>
          <w:szCs w:val="22"/>
        </w:rPr>
        <w:t xml:space="preserve">a clearly </w:t>
      </w:r>
      <w:r w:rsidR="0086542D">
        <w:rPr>
          <w:sz w:val="22"/>
          <w:szCs w:val="22"/>
        </w:rPr>
        <w:t xml:space="preserve">articulated </w:t>
      </w:r>
      <w:r>
        <w:rPr>
          <w:sz w:val="22"/>
          <w:szCs w:val="22"/>
        </w:rPr>
        <w:t>tiered system of support that ensures that all students K</w:t>
      </w:r>
      <w:r w:rsidR="0086542D">
        <w:rPr>
          <w:sz w:val="22"/>
          <w:szCs w:val="22"/>
        </w:rPr>
        <w:t>–</w:t>
      </w:r>
      <w:r>
        <w:rPr>
          <w:sz w:val="22"/>
          <w:szCs w:val="22"/>
        </w:rPr>
        <w:t xml:space="preserve">12 who are struggling in ELA or mathematics are </w:t>
      </w:r>
      <w:r w:rsidR="0086542D">
        <w:rPr>
          <w:sz w:val="22"/>
          <w:szCs w:val="22"/>
        </w:rPr>
        <w:t>identif</w:t>
      </w:r>
      <w:r w:rsidR="00401341">
        <w:rPr>
          <w:sz w:val="22"/>
          <w:szCs w:val="22"/>
        </w:rPr>
        <w:t>i</w:t>
      </w:r>
      <w:r w:rsidR="0086542D">
        <w:rPr>
          <w:sz w:val="22"/>
          <w:szCs w:val="22"/>
        </w:rPr>
        <w:t xml:space="preserve">ed </w:t>
      </w:r>
      <w:r>
        <w:rPr>
          <w:sz w:val="22"/>
          <w:szCs w:val="22"/>
        </w:rPr>
        <w:t>and quickly provided with effective interventions.</w:t>
      </w:r>
    </w:p>
    <w:p w:rsidR="00913433" w:rsidRDefault="00913433" w:rsidP="00913433">
      <w:pPr>
        <w:tabs>
          <w:tab w:val="left" w:pos="360"/>
          <w:tab w:val="left" w:pos="720"/>
          <w:tab w:val="left" w:pos="1080"/>
          <w:tab w:val="left" w:pos="1440"/>
          <w:tab w:val="left" w:pos="1800"/>
          <w:tab w:val="left" w:pos="2160"/>
        </w:tabs>
      </w:pPr>
      <w:r w:rsidRPr="00C47429">
        <w:t>Intervention and support teams are in place</w:t>
      </w:r>
      <w:r>
        <w:t xml:space="preserve"> at all schools to support the social-emotional needs of students.  </w:t>
      </w:r>
      <w:r w:rsidR="00921666">
        <w:t>S</w:t>
      </w:r>
      <w:r>
        <w:t xml:space="preserve">tudents and staff at the elementary school participate regularly in social-emotional activities.  </w:t>
      </w:r>
      <w:r w:rsidR="00921666">
        <w:t xml:space="preserve">The high school has a social-emotional room and as part of a Wellness course, students are offered training in depression awareness and suicide prevention. Staff to support the social-emotional needs of students is in place at the district level and at all schools. </w:t>
      </w:r>
      <w:r>
        <w:t xml:space="preserve">Parents and students emphasized the need to provide social-emotional support services and told the team </w:t>
      </w:r>
      <w:r w:rsidR="00D650BD">
        <w:t xml:space="preserve">that </w:t>
      </w:r>
      <w:r>
        <w:t>administrators were very supportive of students.</w:t>
      </w:r>
    </w:p>
    <w:p w:rsidR="00913433" w:rsidRDefault="00913433" w:rsidP="00913433">
      <w:pPr>
        <w:tabs>
          <w:tab w:val="left" w:pos="360"/>
          <w:tab w:val="left" w:pos="720"/>
          <w:tab w:val="left" w:pos="1080"/>
          <w:tab w:val="left" w:pos="1440"/>
          <w:tab w:val="left" w:pos="1800"/>
          <w:tab w:val="left" w:pos="2160"/>
        </w:tabs>
      </w:pPr>
      <w:r>
        <w:t xml:space="preserve">The district has </w:t>
      </w:r>
      <w:r w:rsidR="00C23494">
        <w:t>implemented programs and practices</w:t>
      </w:r>
      <w:r>
        <w:t xml:space="preserve"> to </w:t>
      </w:r>
      <w:r w:rsidR="00C23494">
        <w:t xml:space="preserve">ensure </w:t>
      </w:r>
      <w:r>
        <w:t>that students graduate on time and ha</w:t>
      </w:r>
      <w:r w:rsidR="003B0D9C">
        <w:t>s</w:t>
      </w:r>
      <w:r>
        <w:t xml:space="preserve"> provided opportunities such as a credit recovery program and a night school for students to meet graduation requirements.  </w:t>
      </w:r>
      <w:r w:rsidR="00C23494">
        <w:t>Graduation rates are higher than state rates and</w:t>
      </w:r>
      <w:r>
        <w:t xml:space="preserve"> </w:t>
      </w:r>
      <w:r w:rsidR="00C23494">
        <w:t xml:space="preserve">the </w:t>
      </w:r>
      <w:r>
        <w:t>dropout rate</w:t>
      </w:r>
      <w:r w:rsidR="00C23494">
        <w:t xml:space="preserve"> is</w:t>
      </w:r>
      <w:r>
        <w:t xml:space="preserve"> </w:t>
      </w:r>
      <w:r w:rsidR="00C23494">
        <w:t>lower than</w:t>
      </w:r>
      <w:r>
        <w:t xml:space="preserve"> </w:t>
      </w:r>
      <w:r w:rsidR="00C23494">
        <w:t xml:space="preserve">the </w:t>
      </w:r>
      <w:r>
        <w:t xml:space="preserve">state rate. </w:t>
      </w:r>
    </w:p>
    <w:p w:rsidR="00913433" w:rsidRDefault="00913433" w:rsidP="00913433">
      <w:pPr>
        <w:tabs>
          <w:tab w:val="left" w:pos="360"/>
          <w:tab w:val="left" w:pos="720"/>
          <w:tab w:val="left" w:pos="1080"/>
          <w:tab w:val="left" w:pos="1440"/>
          <w:tab w:val="left" w:pos="1800"/>
          <w:tab w:val="left" w:pos="2160"/>
        </w:tabs>
      </w:pPr>
      <w:r>
        <w:t xml:space="preserve">The team </w:t>
      </w:r>
      <w:r w:rsidR="00D650BD">
        <w:t>found that the main entrances</w:t>
      </w:r>
      <w:r>
        <w:t xml:space="preserve"> at the middle and high schools</w:t>
      </w:r>
      <w:r w:rsidR="00D650BD">
        <w:t xml:space="preserve"> </w:t>
      </w:r>
      <w:r>
        <w:t xml:space="preserve">do not have an electronic entry system to prevent </w:t>
      </w:r>
      <w:r w:rsidR="00D650BD">
        <w:t xml:space="preserve">unauthorized </w:t>
      </w:r>
      <w:r>
        <w:t>individuals from entering the school</w:t>
      </w:r>
      <w:r w:rsidR="00C23494">
        <w:t>s</w:t>
      </w:r>
      <w:r>
        <w:t xml:space="preserve">.  The district is researching ways to fund the installation of </w:t>
      </w:r>
      <w:r w:rsidR="00C23494">
        <w:t xml:space="preserve">an electronic entry </w:t>
      </w:r>
      <w:r>
        <w:t>system.</w:t>
      </w:r>
    </w:p>
    <w:p w:rsidR="002417F8" w:rsidRDefault="002417F8" w:rsidP="00913433">
      <w:pPr>
        <w:tabs>
          <w:tab w:val="left" w:pos="360"/>
          <w:tab w:val="left" w:pos="720"/>
          <w:tab w:val="left" w:pos="1080"/>
          <w:tab w:val="left" w:pos="1440"/>
          <w:tab w:val="left" w:pos="1800"/>
          <w:tab w:val="left" w:pos="2160"/>
        </w:tabs>
      </w:pPr>
    </w:p>
    <w:p w:rsidR="002417F8" w:rsidRDefault="002417F8" w:rsidP="00913433">
      <w:pPr>
        <w:tabs>
          <w:tab w:val="left" w:pos="360"/>
          <w:tab w:val="left" w:pos="720"/>
          <w:tab w:val="left" w:pos="1080"/>
          <w:tab w:val="left" w:pos="1440"/>
          <w:tab w:val="left" w:pos="1800"/>
          <w:tab w:val="left" w:pos="2160"/>
        </w:tabs>
      </w:pPr>
    </w:p>
    <w:p w:rsidR="002417F8" w:rsidRPr="00CE555E" w:rsidRDefault="002417F8" w:rsidP="00913433">
      <w:pPr>
        <w:tabs>
          <w:tab w:val="left" w:pos="360"/>
          <w:tab w:val="left" w:pos="720"/>
          <w:tab w:val="left" w:pos="1080"/>
          <w:tab w:val="left" w:pos="1440"/>
          <w:tab w:val="left" w:pos="1800"/>
          <w:tab w:val="left" w:pos="2160"/>
        </w:tabs>
      </w:pPr>
    </w:p>
    <w:p w:rsidR="002E153B" w:rsidRPr="00551677" w:rsidRDefault="008F1288" w:rsidP="002E153B">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lastRenderedPageBreak/>
        <w:t>Strength Findings</w:t>
      </w:r>
    </w:p>
    <w:p w:rsidR="00913433" w:rsidRDefault="00913433" w:rsidP="00715D90">
      <w:pPr>
        <w:pStyle w:val="ListParagraph"/>
        <w:numPr>
          <w:ilvl w:val="2"/>
          <w:numId w:val="25"/>
        </w:numPr>
        <w:tabs>
          <w:tab w:val="left" w:pos="360"/>
          <w:tab w:val="left" w:pos="720"/>
          <w:tab w:val="left" w:pos="1080"/>
          <w:tab w:val="left" w:pos="1440"/>
          <w:tab w:val="left" w:pos="1800"/>
          <w:tab w:val="left" w:pos="2160"/>
        </w:tabs>
        <w:ind w:left="360"/>
        <w:contextualSpacing w:val="0"/>
        <w:rPr>
          <w:b/>
        </w:rPr>
      </w:pPr>
      <w:r w:rsidRPr="00913433">
        <w:rPr>
          <w:b/>
        </w:rPr>
        <w:t>The district has implemented practices and procedures to address the social-emotional needs of students.</w:t>
      </w:r>
    </w:p>
    <w:p w:rsidR="00913433" w:rsidRPr="007210D6" w:rsidRDefault="00913433" w:rsidP="007413F1">
      <w:pPr>
        <w:pStyle w:val="ListParagraph"/>
        <w:numPr>
          <w:ilvl w:val="1"/>
          <w:numId w:val="36"/>
        </w:numPr>
        <w:tabs>
          <w:tab w:val="left" w:pos="360"/>
          <w:tab w:val="left" w:pos="720"/>
          <w:tab w:val="left" w:pos="1080"/>
          <w:tab w:val="left" w:pos="1440"/>
          <w:tab w:val="left" w:pos="1800"/>
          <w:tab w:val="left" w:pos="2160"/>
        </w:tabs>
        <w:ind w:left="720"/>
        <w:contextualSpacing w:val="0"/>
        <w:rPr>
          <w:b/>
          <w:i/>
        </w:rPr>
      </w:pPr>
      <w:r>
        <w:t xml:space="preserve">The district has established </w:t>
      </w:r>
      <w:r w:rsidR="002955DE">
        <w:t xml:space="preserve">an intervention process through the use of </w:t>
      </w:r>
      <w:r>
        <w:t xml:space="preserve">student support teams </w:t>
      </w:r>
      <w:r w:rsidR="002955DE">
        <w:t>and</w:t>
      </w:r>
      <w:r>
        <w:t xml:space="preserve"> social-emotional </w:t>
      </w:r>
      <w:r w:rsidR="002955DE">
        <w:t>teams</w:t>
      </w:r>
      <w:r w:rsidRPr="001C6203">
        <w:t>.</w:t>
      </w:r>
      <w:r>
        <w:t xml:space="preserve"> </w:t>
      </w:r>
    </w:p>
    <w:p w:rsidR="00267BE7" w:rsidRDefault="00373EA5" w:rsidP="00267BE7">
      <w:pPr>
        <w:tabs>
          <w:tab w:val="left" w:pos="360"/>
          <w:tab w:val="left" w:pos="720"/>
          <w:tab w:val="left" w:pos="1080"/>
          <w:tab w:val="left" w:pos="1440"/>
          <w:tab w:val="left" w:pos="1800"/>
          <w:tab w:val="left" w:pos="2160"/>
          <w:tab w:val="left" w:pos="2520"/>
          <w:tab w:val="left" w:pos="2880"/>
        </w:tabs>
        <w:ind w:left="1080" w:hanging="1080"/>
      </w:pPr>
      <w:r>
        <w:tab/>
      </w:r>
      <w:r w:rsidR="002417F8">
        <w:tab/>
      </w:r>
      <w:r w:rsidR="00267BE7" w:rsidRPr="00267BE7">
        <w:t>1.</w:t>
      </w:r>
      <w:r w:rsidR="007210D6" w:rsidRPr="00373EA5">
        <w:rPr>
          <w:b/>
          <w:i/>
        </w:rPr>
        <w:tab/>
      </w:r>
      <w:r w:rsidR="007210D6">
        <w:t xml:space="preserve">The elementary school has a </w:t>
      </w:r>
      <w:r w:rsidR="004643EA">
        <w:t>social-</w:t>
      </w:r>
      <w:r w:rsidR="007210D6">
        <w:t>emotional team whose members may include administrators, teachers, school counselors, the school psychologist, a behavior specialist, and the school nurse.</w:t>
      </w:r>
    </w:p>
    <w:p w:rsidR="00373EA5" w:rsidRPr="00373EA5" w:rsidRDefault="00373EA5" w:rsidP="004643EA">
      <w:pPr>
        <w:tabs>
          <w:tab w:val="left" w:pos="360"/>
          <w:tab w:val="left" w:pos="720"/>
          <w:tab w:val="left" w:pos="1080"/>
          <w:tab w:val="left" w:pos="1440"/>
          <w:tab w:val="left" w:pos="1800"/>
          <w:tab w:val="left" w:pos="2160"/>
        </w:tabs>
        <w:ind w:left="1080" w:hanging="1080"/>
        <w:rPr>
          <w:b/>
          <w:i/>
        </w:rPr>
      </w:pPr>
      <w:r>
        <w:tab/>
      </w:r>
      <w:r>
        <w:tab/>
        <w:t>2.</w:t>
      </w:r>
      <w:r>
        <w:tab/>
        <w:t xml:space="preserve">At the middle school, the </w:t>
      </w:r>
      <w:r w:rsidR="004643EA">
        <w:t xml:space="preserve">student support team (SST) </w:t>
      </w:r>
      <w:r>
        <w:t>meets monthly</w:t>
      </w:r>
      <w:r w:rsidR="00DB09C8">
        <w:t>.</w:t>
      </w:r>
      <w:r>
        <w:t xml:space="preserve"> </w:t>
      </w:r>
      <w:r w:rsidR="00F16E22">
        <w:t>In addition</w:t>
      </w:r>
      <w:r>
        <w:t xml:space="preserve">, because teacher teams have common prep time, they can meet </w:t>
      </w:r>
      <w:r w:rsidR="00F16E22">
        <w:t xml:space="preserve">more frequently </w:t>
      </w:r>
      <w:r>
        <w:t xml:space="preserve">with counselors as a team to discuss students struggling with </w:t>
      </w:r>
      <w:r w:rsidR="00C7451A">
        <w:t>social-</w:t>
      </w:r>
      <w:r>
        <w:t>emotional issues.</w:t>
      </w:r>
    </w:p>
    <w:p w:rsidR="00267BE7" w:rsidRDefault="004643EA" w:rsidP="00267BE7">
      <w:pPr>
        <w:tabs>
          <w:tab w:val="left" w:pos="360"/>
          <w:tab w:val="left" w:pos="720"/>
          <w:tab w:val="left" w:pos="1080"/>
          <w:tab w:val="left" w:pos="1440"/>
          <w:tab w:val="left" w:pos="1800"/>
          <w:tab w:val="left" w:pos="2160"/>
          <w:tab w:val="left" w:pos="2520"/>
        </w:tabs>
        <w:ind w:left="1440" w:hanging="1440"/>
        <w:rPr>
          <w:b/>
          <w:i/>
        </w:rPr>
      </w:pPr>
      <w:r>
        <w:tab/>
      </w:r>
      <w:r>
        <w:tab/>
      </w:r>
      <w:r w:rsidR="002417F8">
        <w:tab/>
      </w:r>
      <w:r>
        <w:t>a.</w:t>
      </w:r>
      <w:r w:rsidR="00373EA5">
        <w:t xml:space="preserve"> </w:t>
      </w:r>
      <w:r>
        <w:tab/>
        <w:t>Middle-</w:t>
      </w:r>
      <w:r w:rsidR="00373EA5">
        <w:t xml:space="preserve">school teachers said </w:t>
      </w:r>
      <w:r>
        <w:t xml:space="preserve">that </w:t>
      </w:r>
      <w:r w:rsidR="00373EA5">
        <w:t xml:space="preserve">social-emotional issues are discussed at SST meetings and the school has resources </w:t>
      </w:r>
      <w:r w:rsidR="007C6230">
        <w:t>such as a psychologist and</w:t>
      </w:r>
      <w:r>
        <w:t xml:space="preserve"> a behaviorist </w:t>
      </w:r>
      <w:r w:rsidR="00373EA5">
        <w:t>for students struggling with social-emotional issues.</w:t>
      </w:r>
    </w:p>
    <w:p w:rsidR="00373EA5" w:rsidRPr="00373EA5" w:rsidRDefault="00373EA5" w:rsidP="00373EA5">
      <w:pPr>
        <w:tabs>
          <w:tab w:val="left" w:pos="360"/>
          <w:tab w:val="left" w:pos="720"/>
          <w:tab w:val="left" w:pos="1080"/>
          <w:tab w:val="left" w:pos="1440"/>
          <w:tab w:val="left" w:pos="1800"/>
          <w:tab w:val="left" w:pos="2160"/>
          <w:tab w:val="left" w:pos="2520"/>
          <w:tab w:val="left" w:pos="2880"/>
        </w:tabs>
        <w:ind w:left="1080" w:hanging="1080"/>
      </w:pPr>
      <w:r>
        <w:rPr>
          <w:b/>
          <w:i/>
        </w:rPr>
        <w:tab/>
      </w:r>
      <w:r>
        <w:rPr>
          <w:b/>
          <w:i/>
        </w:rPr>
        <w:tab/>
      </w:r>
      <w:r>
        <w:t>3</w:t>
      </w:r>
      <w:r w:rsidR="00267BE7" w:rsidRPr="00267BE7">
        <w:t>.</w:t>
      </w:r>
      <w:r>
        <w:tab/>
        <w:t xml:space="preserve">The </w:t>
      </w:r>
      <w:r w:rsidR="00C7451A">
        <w:t>high-</w:t>
      </w:r>
      <w:r>
        <w:t xml:space="preserve">school SST meets monthly.  Students with significant struggles may be referred for an intervention or </w:t>
      </w:r>
      <w:r w:rsidR="00D4528A">
        <w:t xml:space="preserve">receive </w:t>
      </w:r>
      <w:r>
        <w:t>a 504 or special education referral.</w:t>
      </w:r>
    </w:p>
    <w:p w:rsidR="00267BE7" w:rsidRDefault="002417F8" w:rsidP="00267BE7">
      <w:pPr>
        <w:tabs>
          <w:tab w:val="left" w:pos="360"/>
          <w:tab w:val="left" w:pos="720"/>
          <w:tab w:val="left" w:pos="1080"/>
          <w:tab w:val="left" w:pos="1440"/>
          <w:tab w:val="left" w:pos="1800"/>
          <w:tab w:val="left" w:pos="2160"/>
          <w:tab w:val="left" w:pos="2520"/>
          <w:tab w:val="left" w:pos="2880"/>
        </w:tabs>
        <w:ind w:left="720" w:hanging="720"/>
        <w:rPr>
          <w:b/>
          <w:i/>
        </w:rPr>
      </w:pPr>
      <w:r>
        <w:rPr>
          <w:b/>
        </w:rPr>
        <w:tab/>
      </w:r>
      <w:r w:rsidR="00267BE7" w:rsidRPr="00267BE7">
        <w:rPr>
          <w:b/>
        </w:rPr>
        <w:t>B.</w:t>
      </w:r>
      <w:r w:rsidR="005847C1">
        <w:rPr>
          <w:b/>
        </w:rPr>
        <w:tab/>
      </w:r>
      <w:r w:rsidR="00913433">
        <w:t xml:space="preserve">A commitment to social-emotional support is </w:t>
      </w:r>
      <w:r w:rsidR="005847C1">
        <w:t xml:space="preserve">evident </w:t>
      </w:r>
      <w:r w:rsidR="00913433">
        <w:t xml:space="preserve">in the social-emotional </w:t>
      </w:r>
      <w:r w:rsidR="005847C1">
        <w:t xml:space="preserve">programming, professional development, </w:t>
      </w:r>
      <w:r w:rsidR="00913433">
        <w:t xml:space="preserve">and </w:t>
      </w:r>
      <w:r w:rsidR="005847C1">
        <w:t>resources in the district</w:t>
      </w:r>
      <w:r w:rsidR="00913433">
        <w:t>.</w:t>
      </w:r>
    </w:p>
    <w:p w:rsidR="00267BE7" w:rsidRDefault="00DB09C8" w:rsidP="00267BE7">
      <w:pPr>
        <w:tabs>
          <w:tab w:val="left" w:pos="360"/>
          <w:tab w:val="left" w:pos="720"/>
          <w:tab w:val="left" w:pos="1080"/>
          <w:tab w:val="left" w:pos="1440"/>
          <w:tab w:val="left" w:pos="1800"/>
          <w:tab w:val="left" w:pos="2160"/>
        </w:tabs>
        <w:ind w:left="1080" w:hanging="1080"/>
        <w:rPr>
          <w:b/>
          <w:i/>
        </w:rPr>
      </w:pPr>
      <w:r>
        <w:tab/>
      </w:r>
      <w:r w:rsidR="002417F8">
        <w:tab/>
      </w:r>
      <w:r>
        <w:t>1.</w:t>
      </w:r>
      <w:r>
        <w:tab/>
      </w:r>
      <w:r w:rsidR="00913433">
        <w:t xml:space="preserve">At the elementary schools, students participate in at least one social-emotional lesson/activity per week and staff </w:t>
      </w:r>
      <w:r w:rsidR="000114ED">
        <w:t xml:space="preserve">participate </w:t>
      </w:r>
      <w:r w:rsidR="00913433">
        <w:t xml:space="preserve">in one professional development opportunity per trimester to </w:t>
      </w:r>
      <w:r w:rsidR="00880545">
        <w:t xml:space="preserve">help </w:t>
      </w:r>
      <w:r w:rsidR="00913433">
        <w:t xml:space="preserve">develop a culture to support social-emotional growth. </w:t>
      </w:r>
    </w:p>
    <w:p w:rsidR="00267BE7" w:rsidRDefault="00DB09C8" w:rsidP="00267BE7">
      <w:pPr>
        <w:tabs>
          <w:tab w:val="left" w:pos="360"/>
          <w:tab w:val="left" w:pos="720"/>
          <w:tab w:val="left" w:pos="1080"/>
          <w:tab w:val="left" w:pos="1440"/>
          <w:tab w:val="left" w:pos="1800"/>
        </w:tabs>
        <w:ind w:left="1440" w:hanging="1440"/>
        <w:rPr>
          <w:b/>
          <w:i/>
        </w:rPr>
      </w:pPr>
      <w:r>
        <w:tab/>
      </w:r>
      <w:r w:rsidR="003F273B">
        <w:tab/>
      </w:r>
      <w:r w:rsidR="002417F8">
        <w:tab/>
      </w:r>
      <w:r w:rsidR="003F273B">
        <w:t>a</w:t>
      </w:r>
      <w:r>
        <w:t xml:space="preserve">.   </w:t>
      </w:r>
      <w:r>
        <w:tab/>
      </w:r>
      <w:r w:rsidR="00913433">
        <w:t>Interviewees told the team that social-emotional programming is pivotal to what is happening at the elementary school</w:t>
      </w:r>
      <w:r>
        <w:t>;</w:t>
      </w:r>
      <w:r w:rsidR="00913433">
        <w:t xml:space="preserve"> the school holds </w:t>
      </w:r>
      <w:r w:rsidR="002F7C81">
        <w:t>community-</w:t>
      </w:r>
      <w:r w:rsidR="00913433">
        <w:t>building assemblies as well as morning meeting and mindfulness activities to support the social-emotional growth of students.</w:t>
      </w:r>
    </w:p>
    <w:p w:rsidR="00267BE7" w:rsidRDefault="00DB09C8" w:rsidP="00541629">
      <w:pPr>
        <w:tabs>
          <w:tab w:val="left" w:pos="360"/>
          <w:tab w:val="left" w:pos="720"/>
          <w:tab w:val="left" w:pos="1080"/>
          <w:tab w:val="left" w:pos="1440"/>
          <w:tab w:val="left" w:pos="1800"/>
          <w:tab w:val="left" w:pos="2160"/>
          <w:tab w:val="left" w:pos="2520"/>
          <w:tab w:val="left" w:pos="2880"/>
        </w:tabs>
        <w:ind w:left="1440" w:hanging="1440"/>
      </w:pPr>
      <w:r>
        <w:tab/>
      </w:r>
      <w:r>
        <w:tab/>
      </w:r>
      <w:r w:rsidR="00541629">
        <w:tab/>
        <w:t>b</w:t>
      </w:r>
      <w:r>
        <w:t>.</w:t>
      </w:r>
      <w:r w:rsidR="00913433">
        <w:t xml:space="preserve">  </w:t>
      </w:r>
      <w:r>
        <w:tab/>
      </w:r>
      <w:r w:rsidR="00913433">
        <w:t>Elementary teachers said that the school’s principal value</w:t>
      </w:r>
      <w:r w:rsidR="000114ED">
        <w:t>s</w:t>
      </w:r>
      <w:r w:rsidR="00913433">
        <w:t xml:space="preserve"> the social</w:t>
      </w:r>
      <w:r>
        <w:t>-</w:t>
      </w:r>
      <w:r w:rsidR="00913433">
        <w:t xml:space="preserve">emotional needs of students. Counselors are assigned to each grade and the school has a behavior specialist and psychologist. </w:t>
      </w:r>
    </w:p>
    <w:p w:rsidR="00913433" w:rsidRPr="007C6230" w:rsidRDefault="007C6230" w:rsidP="007C6230">
      <w:pPr>
        <w:tabs>
          <w:tab w:val="left" w:pos="360"/>
          <w:tab w:val="left" w:pos="720"/>
          <w:tab w:val="left" w:pos="1080"/>
          <w:tab w:val="left" w:pos="1440"/>
          <w:tab w:val="left" w:pos="1800"/>
          <w:tab w:val="left" w:pos="2160"/>
        </w:tabs>
        <w:ind w:left="1080" w:hanging="1080"/>
        <w:rPr>
          <w:b/>
          <w:i/>
        </w:rPr>
      </w:pPr>
      <w:r>
        <w:tab/>
      </w:r>
      <w:r>
        <w:tab/>
        <w:t>2</w:t>
      </w:r>
      <w:r w:rsidR="00913433">
        <w:t xml:space="preserve">. </w:t>
      </w:r>
      <w:r>
        <w:tab/>
        <w:t>High-</w:t>
      </w:r>
      <w:r w:rsidR="00913433">
        <w:t xml:space="preserve">school teachers said </w:t>
      </w:r>
      <w:r>
        <w:t xml:space="preserve">that </w:t>
      </w:r>
      <w:r w:rsidR="00913433">
        <w:t>the school has a psychologist and guidance counselors.  The school also has a social-emotional room. As part of a Wellness course, students are offered depression awareness and suicide prevention training.</w:t>
      </w:r>
    </w:p>
    <w:p w:rsidR="00267BE7" w:rsidRDefault="00267BE7" w:rsidP="00267BE7">
      <w:pPr>
        <w:tabs>
          <w:tab w:val="left" w:pos="0"/>
          <w:tab w:val="left" w:pos="360"/>
          <w:tab w:val="left" w:pos="720"/>
          <w:tab w:val="left" w:pos="1080"/>
          <w:tab w:val="left" w:pos="1440"/>
          <w:tab w:val="left" w:pos="1800"/>
          <w:tab w:val="left" w:pos="2160"/>
        </w:tabs>
        <w:ind w:left="720" w:hanging="360"/>
      </w:pPr>
      <w:r w:rsidRPr="00267BE7">
        <w:rPr>
          <w:b/>
        </w:rPr>
        <w:t>C.</w:t>
      </w:r>
      <w:r w:rsidR="007C6230">
        <w:rPr>
          <w:b/>
        </w:rPr>
        <w:t xml:space="preserve"> </w:t>
      </w:r>
      <w:r w:rsidR="007C6230">
        <w:rPr>
          <w:b/>
        </w:rPr>
        <w:tab/>
      </w:r>
      <w:r w:rsidR="007C6230">
        <w:t>Across the district, substantial human resources are allocated to support the social-emotional needs of students.</w:t>
      </w:r>
    </w:p>
    <w:p w:rsidR="00267BE7" w:rsidRDefault="006E2A1C" w:rsidP="00267BE7">
      <w:pPr>
        <w:tabs>
          <w:tab w:val="left" w:pos="0"/>
          <w:tab w:val="left" w:pos="360"/>
          <w:tab w:val="left" w:pos="720"/>
          <w:tab w:val="left" w:pos="1080"/>
          <w:tab w:val="left" w:pos="1800"/>
          <w:tab w:val="left" w:pos="2160"/>
        </w:tabs>
        <w:ind w:left="1080" w:hanging="1080"/>
      </w:pPr>
      <w:r>
        <w:lastRenderedPageBreak/>
        <w:tab/>
      </w:r>
      <w:r w:rsidR="002417F8">
        <w:tab/>
      </w:r>
      <w:r>
        <w:t>1.</w:t>
      </w:r>
      <w:r>
        <w:tab/>
      </w:r>
      <w:r w:rsidR="007C6230">
        <w:t xml:space="preserve">A review of the staff listing as well as the </w:t>
      </w:r>
      <w:r w:rsidR="002F7C81" w:rsidRPr="00597128">
        <w:t xml:space="preserve">District Curriculum Accommodation Plan </w:t>
      </w:r>
      <w:r w:rsidR="002F7C81">
        <w:t>(</w:t>
      </w:r>
      <w:r w:rsidR="007C6230">
        <w:t>DCAP</w:t>
      </w:r>
      <w:r w:rsidR="002F7C81">
        <w:t>)</w:t>
      </w:r>
      <w:r w:rsidR="007C6230">
        <w:t xml:space="preserve"> </w:t>
      </w:r>
      <w:r w:rsidR="002F7C81">
        <w:t xml:space="preserve">indicated </w:t>
      </w:r>
      <w:r w:rsidR="007C6230">
        <w:t xml:space="preserve">that staff to support the social-emotional needs of students </w:t>
      </w:r>
      <w:r w:rsidR="002F7C81">
        <w:t xml:space="preserve">are </w:t>
      </w:r>
      <w:r w:rsidR="007C6230">
        <w:t>in place at the district level and at all schools.</w:t>
      </w:r>
      <w:r w:rsidR="00CE77D9">
        <w:t xml:space="preserve"> </w:t>
      </w:r>
      <w:r w:rsidR="007C6230">
        <w:t>For example, the district has three school psychologists; the elementary school has three school counselors and a behavior specialist; the middle school has a school counselor; and the high school has a director of school counseling</w:t>
      </w:r>
      <w:r w:rsidR="008B0344">
        <w:t xml:space="preserve"> </w:t>
      </w:r>
      <w:r w:rsidR="007C6230">
        <w:t>and three counselors.</w:t>
      </w:r>
    </w:p>
    <w:p w:rsidR="00913433" w:rsidRDefault="00330E5E" w:rsidP="007C6230">
      <w:pPr>
        <w:tabs>
          <w:tab w:val="left" w:pos="0"/>
          <w:tab w:val="left" w:pos="360"/>
          <w:tab w:val="left" w:pos="720"/>
          <w:tab w:val="left" w:pos="1080"/>
          <w:tab w:val="left" w:pos="1440"/>
          <w:tab w:val="left" w:pos="1800"/>
          <w:tab w:val="left" w:pos="2160"/>
        </w:tabs>
        <w:ind w:left="720" w:hanging="360"/>
      </w:pPr>
      <w:r>
        <w:rPr>
          <w:b/>
        </w:rPr>
        <w:t>D</w:t>
      </w:r>
      <w:r w:rsidR="00267BE7" w:rsidRPr="00267BE7">
        <w:rPr>
          <w:b/>
        </w:rPr>
        <w:t>.</w:t>
      </w:r>
      <w:r w:rsidR="00DB09C8">
        <w:rPr>
          <w:b/>
        </w:rPr>
        <w:tab/>
      </w:r>
      <w:r w:rsidR="00913433">
        <w:t>Parents told the team that administrators recognize the social-emotional needs of the students and are visible around the school</w:t>
      </w:r>
      <w:r w:rsidR="00D52119">
        <w:t>s</w:t>
      </w:r>
      <w:r w:rsidR="00913433">
        <w:t>.  They are always available and “hands-on</w:t>
      </w:r>
      <w:r w:rsidR="007C6230">
        <w:t>.</w:t>
      </w:r>
      <w:r w:rsidR="00913433">
        <w:t xml:space="preserve">”  Parents reported </w:t>
      </w:r>
      <w:r w:rsidR="007C6230">
        <w:t xml:space="preserve">that the schools provide students with </w:t>
      </w:r>
      <w:r w:rsidR="00913433">
        <w:t xml:space="preserve">access to counselors and school psychologists and </w:t>
      </w:r>
      <w:r w:rsidR="007C6230">
        <w:t xml:space="preserve">said that </w:t>
      </w:r>
      <w:r w:rsidR="00913433">
        <w:t>they are always checking</w:t>
      </w:r>
      <w:r w:rsidR="00C21B33">
        <w:t xml:space="preserve"> </w:t>
      </w:r>
      <w:r w:rsidR="00913433">
        <w:t>in with the kids.</w:t>
      </w:r>
    </w:p>
    <w:p w:rsidR="00267BE7" w:rsidRDefault="002417F8" w:rsidP="00267BE7">
      <w:pPr>
        <w:tabs>
          <w:tab w:val="left" w:pos="0"/>
          <w:tab w:val="left" w:pos="360"/>
          <w:tab w:val="left" w:pos="720"/>
          <w:tab w:val="left" w:pos="1080"/>
          <w:tab w:val="left" w:pos="1440"/>
          <w:tab w:val="left" w:pos="1800"/>
          <w:tab w:val="left" w:pos="2160"/>
        </w:tabs>
        <w:ind w:left="720" w:hanging="720"/>
      </w:pPr>
      <w:r>
        <w:rPr>
          <w:b/>
        </w:rPr>
        <w:tab/>
      </w:r>
      <w:r w:rsidR="00330E5E">
        <w:rPr>
          <w:b/>
        </w:rPr>
        <w:t>E</w:t>
      </w:r>
      <w:r w:rsidR="00267BE7" w:rsidRPr="00267BE7">
        <w:rPr>
          <w:b/>
        </w:rPr>
        <w:t>.</w:t>
      </w:r>
      <w:r w:rsidR="00DB09C8">
        <w:rPr>
          <w:b/>
        </w:rPr>
        <w:tab/>
      </w:r>
      <w:r w:rsidR="00D52119">
        <w:t xml:space="preserve">The high school has Core Value awards. </w:t>
      </w:r>
      <w:r w:rsidR="00913433">
        <w:t>Students articulate</w:t>
      </w:r>
      <w:r w:rsidR="007C6230">
        <w:t>d</w:t>
      </w:r>
      <w:r w:rsidR="00913433">
        <w:t xml:space="preserve"> the core values of the high school: </w:t>
      </w:r>
      <w:r w:rsidR="00913433" w:rsidRPr="00FA0CA9">
        <w:t>Collaboration, Honesty, Engagement, Perseverance</w:t>
      </w:r>
      <w:r w:rsidR="007C6230">
        <w:t>,</w:t>
      </w:r>
      <w:r w:rsidR="00913433" w:rsidRPr="00FA0CA9">
        <w:t xml:space="preserve"> and Respect</w:t>
      </w:r>
      <w:r w:rsidR="00913433">
        <w:t xml:space="preserve">.  However, they told the team </w:t>
      </w:r>
      <w:r w:rsidR="007C6230">
        <w:t xml:space="preserve">that </w:t>
      </w:r>
      <w:r w:rsidR="00913433">
        <w:t xml:space="preserve">they </w:t>
      </w:r>
      <w:r w:rsidR="007C6230">
        <w:t xml:space="preserve">do not </w:t>
      </w:r>
      <w:r w:rsidR="00913433">
        <w:t xml:space="preserve">need those words to know how to be a good person.  They told that team that they have access to counselors, and teachers are always checking on the welfare of students. </w:t>
      </w:r>
    </w:p>
    <w:p w:rsidR="00267BE7" w:rsidRDefault="00913433" w:rsidP="00267BE7">
      <w:pPr>
        <w:tabs>
          <w:tab w:val="left" w:pos="360"/>
          <w:tab w:val="left" w:pos="1080"/>
          <w:tab w:val="left" w:pos="1440"/>
          <w:tab w:val="left" w:pos="1800"/>
          <w:tab w:val="left" w:pos="2160"/>
        </w:tabs>
      </w:pPr>
      <w:r w:rsidRPr="004E594D">
        <w:rPr>
          <w:b/>
        </w:rPr>
        <w:t>Impact</w:t>
      </w:r>
      <w:r>
        <w:t xml:space="preserve">: </w:t>
      </w:r>
      <w:r w:rsidRPr="006C184F">
        <w:t xml:space="preserve">Implementing social-emotional support practices and interventions reduces student stress and </w:t>
      </w:r>
      <w:r w:rsidR="006470E8">
        <w:t xml:space="preserve">improves </w:t>
      </w:r>
      <w:r w:rsidRPr="006C184F">
        <w:t xml:space="preserve">behavior. </w:t>
      </w:r>
      <w:r w:rsidR="006470E8">
        <w:t>A</w:t>
      </w:r>
      <w:r w:rsidRPr="006C184F">
        <w:t xml:space="preserve"> focus on social-emotional development improves how students feel about themselves and </w:t>
      </w:r>
      <w:r w:rsidR="006470E8">
        <w:t xml:space="preserve">their </w:t>
      </w:r>
      <w:r w:rsidRPr="006C184F">
        <w:t>fellow students</w:t>
      </w:r>
      <w:r w:rsidR="006470E8">
        <w:t xml:space="preserve"> and likely improves student achievement</w:t>
      </w:r>
      <w:r w:rsidRPr="006C184F">
        <w:t>.</w:t>
      </w:r>
    </w:p>
    <w:p w:rsidR="00913433" w:rsidRPr="00D472EA" w:rsidRDefault="00913433" w:rsidP="00330E5E">
      <w:pPr>
        <w:pStyle w:val="ListParagraph"/>
        <w:numPr>
          <w:ilvl w:val="0"/>
          <w:numId w:val="27"/>
        </w:numPr>
        <w:tabs>
          <w:tab w:val="left" w:pos="360"/>
          <w:tab w:val="left" w:pos="1080"/>
          <w:tab w:val="left" w:pos="1440"/>
          <w:tab w:val="left" w:pos="1800"/>
          <w:tab w:val="left" w:pos="2160"/>
        </w:tabs>
        <w:ind w:left="360"/>
        <w:contextualSpacing w:val="0"/>
        <w:rPr>
          <w:b/>
        </w:rPr>
      </w:pPr>
      <w:r>
        <w:rPr>
          <w:b/>
        </w:rPr>
        <w:t xml:space="preserve">The district has implemented programs and </w:t>
      </w:r>
      <w:r w:rsidR="00462CB6">
        <w:rPr>
          <w:b/>
        </w:rPr>
        <w:t xml:space="preserve">practices </w:t>
      </w:r>
      <w:r>
        <w:rPr>
          <w:b/>
        </w:rPr>
        <w:t xml:space="preserve">to improve graduation and attendance </w:t>
      </w:r>
      <w:r w:rsidR="00462CB6">
        <w:rPr>
          <w:b/>
        </w:rPr>
        <w:t xml:space="preserve">rates </w:t>
      </w:r>
      <w:r>
        <w:rPr>
          <w:b/>
        </w:rPr>
        <w:t xml:space="preserve">and </w:t>
      </w:r>
      <w:r w:rsidR="00462CB6">
        <w:rPr>
          <w:b/>
        </w:rPr>
        <w:t xml:space="preserve">to </w:t>
      </w:r>
      <w:r>
        <w:rPr>
          <w:b/>
        </w:rPr>
        <w:t>reduce the drop</w:t>
      </w:r>
      <w:r w:rsidR="001D7243">
        <w:rPr>
          <w:b/>
        </w:rPr>
        <w:t>-</w:t>
      </w:r>
      <w:r>
        <w:rPr>
          <w:b/>
        </w:rPr>
        <w:t>out rate and disciplinary referrals.</w:t>
      </w:r>
    </w:p>
    <w:p w:rsidR="00913433" w:rsidRDefault="00462CB6" w:rsidP="00207D8F">
      <w:pPr>
        <w:pStyle w:val="ListParagraph"/>
        <w:numPr>
          <w:ilvl w:val="0"/>
          <w:numId w:val="28"/>
        </w:numPr>
        <w:tabs>
          <w:tab w:val="left" w:pos="360"/>
          <w:tab w:val="left" w:pos="720"/>
          <w:tab w:val="left" w:pos="1080"/>
          <w:tab w:val="left" w:pos="1440"/>
          <w:tab w:val="left" w:pos="1800"/>
          <w:tab w:val="left" w:pos="2160"/>
        </w:tabs>
        <w:contextualSpacing w:val="0"/>
      </w:pPr>
      <w:r>
        <w:t xml:space="preserve">According to the latest available ESE data, the district’s four- </w:t>
      </w:r>
      <w:r w:rsidR="00913433">
        <w:t xml:space="preserve">and </w:t>
      </w:r>
      <w:r>
        <w:t>five</w:t>
      </w:r>
      <w:r w:rsidR="00913433">
        <w:t>-year cohort graduation rates exceed</w:t>
      </w:r>
      <w:r w:rsidR="005B4B6E">
        <w:t xml:space="preserve"> </w:t>
      </w:r>
      <w:r w:rsidR="00913433">
        <w:t xml:space="preserve">state graduation rates </w:t>
      </w:r>
      <w:r>
        <w:t xml:space="preserve">and the district’s </w:t>
      </w:r>
      <w:r w:rsidR="00913433">
        <w:t xml:space="preserve">dropout rate </w:t>
      </w:r>
      <w:r w:rsidR="001B4B60">
        <w:t>is</w:t>
      </w:r>
      <w:r w:rsidR="00C17447">
        <w:t xml:space="preserve"> </w:t>
      </w:r>
      <w:r w:rsidR="00913433">
        <w:t>lower than the state</w:t>
      </w:r>
      <w:r w:rsidR="00512CEF">
        <w:t>’s</w:t>
      </w:r>
      <w:r w:rsidR="00913433">
        <w:t xml:space="preserve"> drop</w:t>
      </w:r>
      <w:r w:rsidR="001D7243">
        <w:t>-</w:t>
      </w:r>
      <w:r w:rsidR="00913433">
        <w:t>out rate.</w:t>
      </w:r>
    </w:p>
    <w:p w:rsidR="00913433" w:rsidRDefault="00913433" w:rsidP="00207D8F">
      <w:pPr>
        <w:pStyle w:val="ListParagraph"/>
        <w:numPr>
          <w:ilvl w:val="6"/>
          <w:numId w:val="29"/>
        </w:numPr>
        <w:tabs>
          <w:tab w:val="left" w:pos="360"/>
          <w:tab w:val="left" w:pos="720"/>
          <w:tab w:val="left" w:pos="1080"/>
          <w:tab w:val="left" w:pos="1440"/>
          <w:tab w:val="left" w:pos="1800"/>
          <w:tab w:val="left" w:pos="2160"/>
        </w:tabs>
        <w:ind w:left="1080"/>
        <w:contextualSpacing w:val="0"/>
      </w:pPr>
      <w:r>
        <w:t xml:space="preserve">In </w:t>
      </w:r>
      <w:r w:rsidR="00C17447">
        <w:t>2016</w:t>
      </w:r>
      <w:r>
        <w:t xml:space="preserve">, </w:t>
      </w:r>
      <w:r w:rsidR="00C17447">
        <w:t xml:space="preserve">the </w:t>
      </w:r>
      <w:r w:rsidR="00512CEF">
        <w:t xml:space="preserve">district’s </w:t>
      </w:r>
      <w:r w:rsidR="00C17447">
        <w:t xml:space="preserve">four-year cohort graduation rate was 94 </w:t>
      </w:r>
      <w:r>
        <w:t>percent</w:t>
      </w:r>
      <w:r w:rsidR="00C17447">
        <w:t>, compared with 87.5 percent statewide</w:t>
      </w:r>
      <w:r>
        <w:t>.</w:t>
      </w:r>
    </w:p>
    <w:p w:rsidR="00913433" w:rsidRDefault="00BC549C" w:rsidP="00207D8F">
      <w:pPr>
        <w:pStyle w:val="ListParagraph"/>
        <w:numPr>
          <w:ilvl w:val="0"/>
          <w:numId w:val="30"/>
        </w:numPr>
        <w:tabs>
          <w:tab w:val="left" w:pos="360"/>
          <w:tab w:val="left" w:pos="1080"/>
          <w:tab w:val="left" w:pos="1440"/>
          <w:tab w:val="left" w:pos="1800"/>
          <w:tab w:val="left" w:pos="2160"/>
        </w:tabs>
        <w:ind w:left="1440"/>
        <w:contextualSpacing w:val="0"/>
      </w:pPr>
      <w:r>
        <w:t xml:space="preserve">In 2016, the </w:t>
      </w:r>
      <w:r w:rsidR="00913433">
        <w:t xml:space="preserve">district’s four-year </w:t>
      </w:r>
      <w:r w:rsidR="00512CEF">
        <w:t xml:space="preserve">cohort </w:t>
      </w:r>
      <w:r w:rsidR="00913433">
        <w:t>graduation rate for students with disabilities was 94.</w:t>
      </w:r>
      <w:r w:rsidR="007E3899">
        <w:t xml:space="preserve">0 </w:t>
      </w:r>
      <w:r w:rsidR="00913433">
        <w:t xml:space="preserve">percent, while the state rate was </w:t>
      </w:r>
      <w:r w:rsidR="007E3899">
        <w:t>71.8</w:t>
      </w:r>
      <w:r w:rsidR="00913433">
        <w:t xml:space="preserve"> percent</w:t>
      </w:r>
      <w:r w:rsidR="007E3899">
        <w:t>.</w:t>
      </w:r>
      <w:r w:rsidR="00913433" w:rsidRPr="000462ED">
        <w:t xml:space="preserve">  </w:t>
      </w:r>
    </w:p>
    <w:p w:rsidR="00512CEF" w:rsidRDefault="00512CEF" w:rsidP="00512CEF">
      <w:pPr>
        <w:tabs>
          <w:tab w:val="left" w:pos="360"/>
          <w:tab w:val="left" w:pos="720"/>
          <w:tab w:val="left" w:pos="1080"/>
          <w:tab w:val="left" w:pos="1440"/>
          <w:tab w:val="left" w:pos="1800"/>
          <w:tab w:val="left" w:pos="2160"/>
        </w:tabs>
        <w:ind w:left="1080" w:hanging="1080"/>
      </w:pPr>
      <w:r>
        <w:tab/>
      </w:r>
      <w:r>
        <w:tab/>
        <w:t>2.</w:t>
      </w:r>
      <w:r>
        <w:tab/>
        <w:t>In 2015, the district’s five-year cohort graduation rate was 97 percent, compared with 89.4 percent statewide.</w:t>
      </w:r>
    </w:p>
    <w:p w:rsidR="00512CEF" w:rsidRPr="000462ED" w:rsidRDefault="00512CEF" w:rsidP="00512CEF">
      <w:pPr>
        <w:tabs>
          <w:tab w:val="left" w:pos="360"/>
          <w:tab w:val="left" w:pos="720"/>
          <w:tab w:val="left" w:pos="1080"/>
          <w:tab w:val="left" w:pos="1440"/>
          <w:tab w:val="left" w:pos="1800"/>
          <w:tab w:val="left" w:pos="2160"/>
        </w:tabs>
        <w:ind w:left="1080" w:hanging="1080"/>
      </w:pPr>
      <w:r>
        <w:tab/>
      </w:r>
      <w:r>
        <w:tab/>
        <w:t>3.</w:t>
      </w:r>
      <w:r>
        <w:tab/>
        <w:t>In 2016, the district’s drop</w:t>
      </w:r>
      <w:r w:rsidR="001D7243">
        <w:t>-</w:t>
      </w:r>
      <w:r>
        <w:t>out rate was 0.3 percent, compared with 1.9 percent statewide.</w:t>
      </w:r>
    </w:p>
    <w:p w:rsidR="00267BE7" w:rsidRDefault="007E3899" w:rsidP="00267BE7">
      <w:pPr>
        <w:tabs>
          <w:tab w:val="left" w:pos="360"/>
          <w:tab w:val="left" w:pos="720"/>
          <w:tab w:val="left" w:pos="1080"/>
          <w:tab w:val="left" w:pos="1440"/>
          <w:tab w:val="left" w:pos="1800"/>
          <w:tab w:val="left" w:pos="2160"/>
        </w:tabs>
        <w:ind w:left="1080" w:hanging="1080"/>
      </w:pPr>
      <w:r>
        <w:tab/>
      </w:r>
      <w:r w:rsidR="002417F8">
        <w:tab/>
      </w:r>
      <w:r>
        <w:t>4.</w:t>
      </w:r>
      <w:r>
        <w:tab/>
      </w:r>
      <w:r w:rsidR="00913433">
        <w:t xml:space="preserve">School and district leaders attributed high graduation rates and </w:t>
      </w:r>
      <w:r w:rsidR="001B4B60">
        <w:t xml:space="preserve">a </w:t>
      </w:r>
      <w:r w:rsidR="00913433">
        <w:t>low drop</w:t>
      </w:r>
      <w:r w:rsidR="004B467D">
        <w:t>-</w:t>
      </w:r>
      <w:r w:rsidR="00913433">
        <w:t>out rate to early intervention support strategies. The</w:t>
      </w:r>
      <w:r w:rsidR="004B467D">
        <w:t>y</w:t>
      </w:r>
      <w:r w:rsidR="00913433">
        <w:t xml:space="preserve"> told the team </w:t>
      </w:r>
      <w:r w:rsidR="004B467D">
        <w:t>that high-</w:t>
      </w:r>
      <w:r w:rsidR="00913433">
        <w:t xml:space="preserve">school counselors begin meeting with students early in grade 9 to make sure </w:t>
      </w:r>
      <w:r w:rsidR="004B467D">
        <w:t xml:space="preserve">that </w:t>
      </w:r>
      <w:r w:rsidR="00913433">
        <w:t>they are taking the right courses and they are “getting what they need.”  Additionally, the</w:t>
      </w:r>
      <w:r w:rsidR="004B467D">
        <w:t>y</w:t>
      </w:r>
      <w:r w:rsidR="00913433">
        <w:t xml:space="preserve"> said that </w:t>
      </w:r>
      <w:r w:rsidR="004B467D">
        <w:t>Student Support Teams (</w:t>
      </w:r>
      <w:r w:rsidR="00913433">
        <w:t>SSTs</w:t>
      </w:r>
      <w:r w:rsidR="004B467D">
        <w:t>)</w:t>
      </w:r>
      <w:r w:rsidR="00913433">
        <w:t xml:space="preserve"> reach out to struggling students to provide support </w:t>
      </w:r>
      <w:r w:rsidR="00791FFD">
        <w:t xml:space="preserve">and </w:t>
      </w:r>
      <w:r w:rsidR="00913433">
        <w:t xml:space="preserve">to </w:t>
      </w:r>
      <w:r w:rsidR="00791FFD">
        <w:t>keep students enrolled and on track</w:t>
      </w:r>
      <w:r w:rsidR="00913433">
        <w:t>.</w:t>
      </w:r>
    </w:p>
    <w:p w:rsidR="00913433" w:rsidRDefault="00913433" w:rsidP="00207D8F">
      <w:pPr>
        <w:pStyle w:val="ListParagraph"/>
        <w:numPr>
          <w:ilvl w:val="3"/>
          <w:numId w:val="36"/>
        </w:numPr>
        <w:tabs>
          <w:tab w:val="left" w:pos="360"/>
          <w:tab w:val="left" w:pos="1080"/>
          <w:tab w:val="left" w:pos="1440"/>
          <w:tab w:val="left" w:pos="1800"/>
          <w:tab w:val="left" w:pos="2160"/>
        </w:tabs>
        <w:ind w:left="1440"/>
        <w:contextualSpacing w:val="0"/>
      </w:pPr>
      <w:r>
        <w:lastRenderedPageBreak/>
        <w:t xml:space="preserve">To keep students enrolled and on track to graduate, the district </w:t>
      </w:r>
      <w:r w:rsidR="00D82054">
        <w:t xml:space="preserve">offers </w:t>
      </w:r>
      <w:r>
        <w:t xml:space="preserve">a virtual classroom, a night school, </w:t>
      </w:r>
      <w:r w:rsidR="004B467D">
        <w:t xml:space="preserve">a </w:t>
      </w:r>
      <w:r>
        <w:t xml:space="preserve">summer school, and a credit recovery program. </w:t>
      </w:r>
    </w:p>
    <w:p w:rsidR="00913433" w:rsidRPr="000462ED" w:rsidRDefault="00913433" w:rsidP="00207D8F">
      <w:pPr>
        <w:pStyle w:val="ListParagraph"/>
        <w:numPr>
          <w:ilvl w:val="3"/>
          <w:numId w:val="36"/>
        </w:numPr>
        <w:tabs>
          <w:tab w:val="left" w:pos="360"/>
          <w:tab w:val="left" w:pos="1080"/>
          <w:tab w:val="left" w:pos="1440"/>
          <w:tab w:val="left" w:pos="1800"/>
          <w:tab w:val="left" w:pos="2160"/>
        </w:tabs>
        <w:ind w:left="1440"/>
        <w:contextualSpacing w:val="0"/>
      </w:pPr>
      <w:r>
        <w:t xml:space="preserve">School leaders and counselors </w:t>
      </w:r>
      <w:r w:rsidR="004B467D">
        <w:t>said that they identify</w:t>
      </w:r>
      <w:r>
        <w:t xml:space="preserve"> juniors and seniors who are </w:t>
      </w:r>
      <w:r w:rsidR="004B467D">
        <w:t>at risk</w:t>
      </w:r>
      <w:r>
        <w:t xml:space="preserve"> of not graduating on time or </w:t>
      </w:r>
      <w:r w:rsidR="004B467D">
        <w:t xml:space="preserve">of </w:t>
      </w:r>
      <w:r>
        <w:t xml:space="preserve">dropping out and offer options such as night school, </w:t>
      </w:r>
      <w:r w:rsidR="001A2A36">
        <w:t>credit recovery, and the virtual classroom</w:t>
      </w:r>
      <w:r>
        <w:t xml:space="preserve">.  </w:t>
      </w:r>
    </w:p>
    <w:p w:rsidR="00913433" w:rsidRDefault="007E4D3E" w:rsidP="00207D8F">
      <w:pPr>
        <w:pStyle w:val="ListParagraph"/>
        <w:numPr>
          <w:ilvl w:val="0"/>
          <w:numId w:val="31"/>
        </w:numPr>
        <w:tabs>
          <w:tab w:val="left" w:pos="720"/>
          <w:tab w:val="left" w:pos="1080"/>
          <w:tab w:val="left" w:pos="1440"/>
          <w:tab w:val="left" w:pos="1800"/>
          <w:tab w:val="left" w:pos="2160"/>
        </w:tabs>
        <w:ind w:left="720"/>
        <w:contextualSpacing w:val="0"/>
      </w:pPr>
      <w:r>
        <w:t xml:space="preserve">In 2016, the </w:t>
      </w:r>
      <w:r w:rsidR="00913433">
        <w:t xml:space="preserve">attendance rate </w:t>
      </w:r>
      <w:r>
        <w:t xml:space="preserve">for the district as a whole was </w:t>
      </w:r>
      <w:r w:rsidR="00913433">
        <w:t>95.9 percent</w:t>
      </w:r>
      <w:r>
        <w:t>,</w:t>
      </w:r>
      <w:r w:rsidR="00913433">
        <w:t xml:space="preserve"> </w:t>
      </w:r>
      <w:r>
        <w:t xml:space="preserve">higher than </w:t>
      </w:r>
      <w:r w:rsidR="00913433">
        <w:t>the state rate of 94.9 percent</w:t>
      </w:r>
      <w:r w:rsidR="00D02BB0">
        <w:t>,</w:t>
      </w:r>
      <w:r w:rsidR="00913433">
        <w:t xml:space="preserve"> and the chronic </w:t>
      </w:r>
      <w:r>
        <w:t xml:space="preserve">absence </w:t>
      </w:r>
      <w:r w:rsidR="00913433">
        <w:t xml:space="preserve">rate </w:t>
      </w:r>
      <w:r w:rsidR="00D02BB0">
        <w:t xml:space="preserve">was </w:t>
      </w:r>
      <w:r w:rsidR="00913433">
        <w:t>7.6 percent</w:t>
      </w:r>
      <w:r w:rsidR="00D02BB0">
        <w:t>,</w:t>
      </w:r>
      <w:r w:rsidR="00913433">
        <w:t xml:space="preserve"> lower than the state rate of 12.3 percent.</w:t>
      </w:r>
      <w:r w:rsidRPr="00C25D2B">
        <w:rPr>
          <w:rStyle w:val="FootnoteReference"/>
        </w:rPr>
        <w:footnoteReference w:id="9"/>
      </w:r>
    </w:p>
    <w:p w:rsidR="00D02BB0" w:rsidRDefault="00913433" w:rsidP="00207D8F">
      <w:pPr>
        <w:pStyle w:val="ListParagraph"/>
        <w:numPr>
          <w:ilvl w:val="6"/>
          <w:numId w:val="32"/>
        </w:numPr>
        <w:tabs>
          <w:tab w:val="left" w:pos="360"/>
          <w:tab w:val="left" w:pos="720"/>
          <w:tab w:val="left" w:pos="1080"/>
          <w:tab w:val="left" w:pos="1440"/>
          <w:tab w:val="left" w:pos="1800"/>
          <w:tab w:val="left" w:pos="2160"/>
        </w:tabs>
        <w:ind w:left="1080"/>
        <w:contextualSpacing w:val="0"/>
      </w:pPr>
      <w:r>
        <w:t xml:space="preserve"> </w:t>
      </w:r>
      <w:r w:rsidR="0047160E">
        <w:t xml:space="preserve">Interviews and a document review indicated </w:t>
      </w:r>
      <w:r w:rsidR="00D02BB0">
        <w:t xml:space="preserve">that </w:t>
      </w:r>
      <w:r>
        <w:t xml:space="preserve">strict procedures are followed when students do not attend school.  </w:t>
      </w:r>
    </w:p>
    <w:p w:rsidR="001854B1" w:rsidRDefault="00D02BB0" w:rsidP="001854B1">
      <w:pPr>
        <w:tabs>
          <w:tab w:val="left" w:pos="360"/>
          <w:tab w:val="left" w:pos="720"/>
          <w:tab w:val="left" w:pos="1080"/>
          <w:tab w:val="left" w:pos="1440"/>
          <w:tab w:val="left" w:pos="1800"/>
          <w:tab w:val="left" w:pos="2160"/>
        </w:tabs>
        <w:ind w:left="1440" w:hanging="360"/>
      </w:pPr>
      <w:r>
        <w:t>a.</w:t>
      </w:r>
      <w:r>
        <w:tab/>
      </w:r>
      <w:r w:rsidR="001854B1">
        <w:t xml:space="preserve">Staff at the </w:t>
      </w:r>
      <w:r w:rsidR="00913433">
        <w:t>middle and elementary schools make calls every day when students are absent</w:t>
      </w:r>
      <w:r>
        <w:t>.</w:t>
      </w:r>
      <w:r w:rsidR="00913433">
        <w:t xml:space="preserve"> </w:t>
      </w:r>
    </w:p>
    <w:p w:rsidR="00913433" w:rsidRPr="00A20E19" w:rsidRDefault="00D02BB0" w:rsidP="001854B1">
      <w:pPr>
        <w:tabs>
          <w:tab w:val="left" w:pos="360"/>
          <w:tab w:val="left" w:pos="720"/>
          <w:tab w:val="left" w:pos="1080"/>
          <w:tab w:val="left" w:pos="1440"/>
          <w:tab w:val="left" w:pos="1800"/>
          <w:tab w:val="left" w:pos="2160"/>
        </w:tabs>
        <w:ind w:left="1440" w:hanging="360"/>
      </w:pPr>
      <w:r>
        <w:t>b.</w:t>
      </w:r>
      <w:r>
        <w:tab/>
      </w:r>
      <w:r w:rsidR="00820209">
        <w:t>At the high school, t</w:t>
      </w:r>
      <w:r>
        <w:t xml:space="preserve">he </w:t>
      </w:r>
      <w:r w:rsidR="00913433">
        <w:t xml:space="preserve">dean calls home when a student does not attend for three consecutive days. </w:t>
      </w:r>
      <w:r w:rsidR="001854B1">
        <w:t>After 7 absences</w:t>
      </w:r>
      <w:r w:rsidR="001854B1" w:rsidDel="001854B1">
        <w:t xml:space="preserve"> </w:t>
      </w:r>
      <w:r w:rsidR="00913433">
        <w:t xml:space="preserve">students receive detention and </w:t>
      </w:r>
      <w:r>
        <w:t xml:space="preserve">after 10 absences </w:t>
      </w:r>
      <w:r w:rsidR="00913433">
        <w:t xml:space="preserve">the school resource officer is informed for possible intervention.  </w:t>
      </w:r>
    </w:p>
    <w:p w:rsidR="00913433" w:rsidRDefault="00913433" w:rsidP="00207D8F">
      <w:pPr>
        <w:pStyle w:val="ListParagraph"/>
        <w:numPr>
          <w:ilvl w:val="0"/>
          <w:numId w:val="33"/>
        </w:numPr>
        <w:tabs>
          <w:tab w:val="left" w:pos="360"/>
          <w:tab w:val="left" w:pos="720"/>
          <w:tab w:val="left" w:pos="1440"/>
          <w:tab w:val="left" w:pos="1800"/>
          <w:tab w:val="left" w:pos="2160"/>
        </w:tabs>
        <w:ind w:left="720"/>
        <w:contextualSpacing w:val="0"/>
      </w:pPr>
      <w:r w:rsidRPr="00A20E19">
        <w:t>The district has few discipline</w:t>
      </w:r>
      <w:r>
        <w:t xml:space="preserve"> referrals</w:t>
      </w:r>
      <w:r w:rsidRPr="00A20E19">
        <w:t>.</w:t>
      </w:r>
    </w:p>
    <w:p w:rsidR="00820209" w:rsidRPr="006C184F" w:rsidRDefault="00820209" w:rsidP="00820209">
      <w:pPr>
        <w:pStyle w:val="ListParagraph"/>
        <w:numPr>
          <w:ilvl w:val="6"/>
          <w:numId w:val="34"/>
        </w:numPr>
        <w:tabs>
          <w:tab w:val="left" w:pos="360"/>
          <w:tab w:val="left" w:pos="720"/>
          <w:tab w:val="left" w:pos="1080"/>
          <w:tab w:val="left" w:pos="1440"/>
          <w:tab w:val="left" w:pos="1800"/>
          <w:tab w:val="left" w:pos="2160"/>
        </w:tabs>
        <w:ind w:left="1080"/>
        <w:contextualSpacing w:val="0"/>
      </w:pPr>
      <w:r>
        <w:t>According to</w:t>
      </w:r>
      <w:r w:rsidRPr="00A20E19">
        <w:t xml:space="preserve"> </w:t>
      </w:r>
      <w:r>
        <w:t>ESE</w:t>
      </w:r>
      <w:r w:rsidRPr="00A20E19">
        <w:t xml:space="preserve"> data</w:t>
      </w:r>
      <w:r>
        <w:t>, in 2016</w:t>
      </w:r>
      <w:r w:rsidRPr="00A20E19">
        <w:t xml:space="preserve"> </w:t>
      </w:r>
      <w:r>
        <w:t>7</w:t>
      </w:r>
      <w:r w:rsidRPr="00A20E19">
        <w:t xml:space="preserve"> of 1,772 students</w:t>
      </w:r>
      <w:r>
        <w:t xml:space="preserve"> (0.1 percent of the district’s enrollment) </w:t>
      </w:r>
      <w:r w:rsidRPr="00A20E19">
        <w:t>received in</w:t>
      </w:r>
      <w:r>
        <w:t>-school</w:t>
      </w:r>
      <w:r w:rsidRPr="00A20E19">
        <w:t xml:space="preserve"> or out-of-school suspensions.</w:t>
      </w:r>
    </w:p>
    <w:p w:rsidR="00267BE7" w:rsidRDefault="00B20AE1" w:rsidP="00267BE7">
      <w:pPr>
        <w:pStyle w:val="ListParagraph"/>
        <w:numPr>
          <w:ilvl w:val="0"/>
          <w:numId w:val="33"/>
        </w:numPr>
        <w:tabs>
          <w:tab w:val="left" w:pos="360"/>
          <w:tab w:val="left" w:pos="720"/>
          <w:tab w:val="left" w:pos="1080"/>
          <w:tab w:val="left" w:pos="1440"/>
          <w:tab w:val="left" w:pos="1800"/>
          <w:tab w:val="left" w:pos="2160"/>
        </w:tabs>
        <w:ind w:left="720"/>
        <w:contextualSpacing w:val="0"/>
        <w:rPr>
          <w:b/>
        </w:rPr>
      </w:pPr>
      <w:r>
        <w:t xml:space="preserve">Most classes </w:t>
      </w:r>
      <w:r w:rsidR="00913433">
        <w:t xml:space="preserve">observed by the team had a positive climate </w:t>
      </w:r>
      <w:r>
        <w:t xml:space="preserve">that included respectful behavior, routines, tone, and discourse </w:t>
      </w:r>
      <w:r w:rsidR="00913433">
        <w:t>and were conducive to teaching and learning</w:t>
      </w:r>
      <w:r>
        <w:t xml:space="preserve"> (see characteristic #10 in the Instructional Inventory</w:t>
      </w:r>
      <w:r w:rsidR="005F08AE">
        <w:t>, Appendix C</w:t>
      </w:r>
      <w:r>
        <w:t xml:space="preserve"> below)</w:t>
      </w:r>
      <w:r w:rsidR="00913433">
        <w:t>.</w:t>
      </w:r>
    </w:p>
    <w:p w:rsidR="00267BE7" w:rsidRDefault="00913433" w:rsidP="00267BE7">
      <w:pPr>
        <w:pStyle w:val="ListParagraph"/>
        <w:numPr>
          <w:ilvl w:val="6"/>
          <w:numId w:val="31"/>
        </w:numPr>
        <w:tabs>
          <w:tab w:val="left" w:pos="360"/>
          <w:tab w:val="left" w:pos="720"/>
          <w:tab w:val="left" w:pos="1080"/>
          <w:tab w:val="left" w:pos="1440"/>
          <w:tab w:val="left" w:pos="1800"/>
          <w:tab w:val="left" w:pos="2160"/>
        </w:tabs>
        <w:ind w:left="1080"/>
        <w:contextualSpacing w:val="0"/>
        <w:rPr>
          <w:b/>
        </w:rPr>
      </w:pPr>
      <w:r w:rsidRPr="00A20E19">
        <w:t xml:space="preserve">School and district leaders told the team that the elementary </w:t>
      </w:r>
      <w:r w:rsidR="006D73C2">
        <w:t>school</w:t>
      </w:r>
      <w:r w:rsidR="006D73C2" w:rsidRPr="00A20E19">
        <w:t xml:space="preserve"> </w:t>
      </w:r>
      <w:r w:rsidR="006D73C2">
        <w:t>has</w:t>
      </w:r>
      <w:r w:rsidRPr="00A20E19">
        <w:t xml:space="preserve"> implemented a mindfulness initiative</w:t>
      </w:r>
      <w:r w:rsidR="00B20AE1">
        <w:t>,</w:t>
      </w:r>
      <w:r w:rsidRPr="00A20E19">
        <w:t xml:space="preserve"> an anti-bullying curriculum, and the Second Step program.</w:t>
      </w:r>
      <w:r w:rsidR="00267BE7" w:rsidRPr="008D58B2">
        <w:rPr>
          <w:rStyle w:val="FootnoteReference"/>
        </w:rPr>
        <w:footnoteReference w:id="10"/>
      </w:r>
      <w:r w:rsidRPr="00A20E19">
        <w:t xml:space="preserve">  </w:t>
      </w:r>
    </w:p>
    <w:p w:rsidR="00AD2F1A" w:rsidRDefault="00AD2F1A" w:rsidP="00AD2F1A">
      <w:pPr>
        <w:pStyle w:val="ListParagraph"/>
        <w:numPr>
          <w:ilvl w:val="6"/>
          <w:numId w:val="31"/>
        </w:numPr>
        <w:tabs>
          <w:tab w:val="left" w:pos="360"/>
          <w:tab w:val="left" w:pos="720"/>
          <w:tab w:val="left" w:pos="1080"/>
          <w:tab w:val="left" w:pos="1440"/>
          <w:tab w:val="left" w:pos="1800"/>
          <w:tab w:val="left" w:pos="2160"/>
        </w:tabs>
        <w:ind w:left="1080"/>
        <w:contextualSpacing w:val="0"/>
      </w:pPr>
      <w:r w:rsidRPr="00A20E19">
        <w:t xml:space="preserve">The middle school has anti-bullying and social thinking programs. </w:t>
      </w:r>
      <w:r>
        <w:t xml:space="preserve"> </w:t>
      </w:r>
    </w:p>
    <w:p w:rsidR="00AD2F1A" w:rsidRPr="00A20E19" w:rsidRDefault="00AD2F1A" w:rsidP="00AD2F1A">
      <w:pPr>
        <w:pStyle w:val="ListParagraph"/>
        <w:numPr>
          <w:ilvl w:val="6"/>
          <w:numId w:val="31"/>
        </w:numPr>
        <w:tabs>
          <w:tab w:val="left" w:pos="360"/>
          <w:tab w:val="left" w:pos="720"/>
          <w:tab w:val="left" w:pos="1080"/>
          <w:tab w:val="left" w:pos="1440"/>
          <w:tab w:val="left" w:pos="1800"/>
          <w:tab w:val="left" w:pos="2160"/>
        </w:tabs>
        <w:ind w:left="1080"/>
        <w:contextualSpacing w:val="0"/>
      </w:pPr>
      <w:r>
        <w:t xml:space="preserve">The high school dean </w:t>
      </w:r>
      <w:r w:rsidRPr="00A20E19">
        <w:t>oversees discipline, and a code of conduct describes consequences for improper behavior.  Teachers have also been trained in de-escalation methods.</w:t>
      </w:r>
    </w:p>
    <w:p w:rsidR="00913433" w:rsidRDefault="00913433" w:rsidP="00913433">
      <w:pPr>
        <w:tabs>
          <w:tab w:val="left" w:pos="360"/>
          <w:tab w:val="left" w:pos="720"/>
          <w:tab w:val="left" w:pos="1080"/>
          <w:tab w:val="left" w:pos="1440"/>
          <w:tab w:val="left" w:pos="1800"/>
          <w:tab w:val="left" w:pos="2160"/>
        </w:tabs>
      </w:pPr>
      <w:r w:rsidRPr="00F731AA">
        <w:rPr>
          <w:b/>
        </w:rPr>
        <w:t>Impact</w:t>
      </w:r>
      <w:r>
        <w:t xml:space="preserve">: </w:t>
      </w:r>
      <w:r w:rsidR="0052096E">
        <w:t>By implementing policies and practices that promote regular attendance, support course completion and grade promotion, encourage on-time graduation, and support t</w:t>
      </w:r>
      <w:r w:rsidR="00CE77D9">
        <w:t xml:space="preserve">he social-emotional development </w:t>
      </w:r>
      <w:r w:rsidR="0052096E">
        <w:t xml:space="preserve">of all students, the district </w:t>
      </w:r>
      <w:r w:rsidR="009A1DDF">
        <w:t>is creating a productive social culture that limits problem behavior and enables students to assume increasing responsibility for their own behavior and learning</w:t>
      </w:r>
      <w:r w:rsidR="0052096E">
        <w:t>.</w:t>
      </w:r>
    </w:p>
    <w:p w:rsidR="002E153B" w:rsidRPr="00551677" w:rsidRDefault="008F1288" w:rsidP="002E153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lastRenderedPageBreak/>
        <w:t>Challenges and Areas for Growth</w:t>
      </w:r>
    </w:p>
    <w:p w:rsidR="00913433" w:rsidRPr="00177DC9" w:rsidRDefault="00576742" w:rsidP="00207D8F">
      <w:pPr>
        <w:pStyle w:val="ListParagraph"/>
        <w:numPr>
          <w:ilvl w:val="6"/>
          <w:numId w:val="47"/>
        </w:numPr>
        <w:tabs>
          <w:tab w:val="left" w:pos="360"/>
          <w:tab w:val="left" w:pos="720"/>
          <w:tab w:val="left" w:pos="1080"/>
          <w:tab w:val="left" w:pos="1440"/>
          <w:tab w:val="left" w:pos="1800"/>
        </w:tabs>
        <w:contextualSpacing w:val="0"/>
        <w:rPr>
          <w:b/>
          <w:i/>
        </w:rPr>
      </w:pPr>
      <w:r>
        <w:rPr>
          <w:b/>
        </w:rPr>
        <w:t>T</w:t>
      </w:r>
      <w:r w:rsidR="00913433">
        <w:rPr>
          <w:b/>
        </w:rPr>
        <w:t xml:space="preserve">he district </w:t>
      </w:r>
      <w:r>
        <w:rPr>
          <w:b/>
        </w:rPr>
        <w:t>does</w:t>
      </w:r>
      <w:r w:rsidR="00913433">
        <w:rPr>
          <w:b/>
        </w:rPr>
        <w:t xml:space="preserve"> not </w:t>
      </w:r>
      <w:r>
        <w:rPr>
          <w:b/>
        </w:rPr>
        <w:t xml:space="preserve">have </w:t>
      </w:r>
      <w:r w:rsidR="00913433">
        <w:rPr>
          <w:b/>
        </w:rPr>
        <w:t>a clearly delineated tiered system of support that ensures that all students’ academic needs are addressed</w:t>
      </w:r>
      <w:r w:rsidR="00913433" w:rsidRPr="00177DC9">
        <w:rPr>
          <w:b/>
        </w:rPr>
        <w:t xml:space="preserve">. </w:t>
      </w:r>
    </w:p>
    <w:p w:rsidR="00913433" w:rsidRPr="00327B1A" w:rsidRDefault="00913433" w:rsidP="005B65A1">
      <w:pPr>
        <w:pStyle w:val="ListParagraph"/>
        <w:numPr>
          <w:ilvl w:val="0"/>
          <w:numId w:val="38"/>
        </w:numPr>
        <w:tabs>
          <w:tab w:val="left" w:pos="360"/>
          <w:tab w:val="left" w:pos="720"/>
          <w:tab w:val="left" w:pos="1080"/>
          <w:tab w:val="left" w:pos="1440"/>
          <w:tab w:val="left" w:pos="1800"/>
          <w:tab w:val="left" w:pos="2160"/>
        </w:tabs>
        <w:ind w:left="720"/>
        <w:contextualSpacing w:val="0"/>
      </w:pPr>
      <w:r>
        <w:t>The district has some structures in place for teachers to discuss and seek support for students’ academic needs.</w:t>
      </w:r>
    </w:p>
    <w:p w:rsidR="00913433" w:rsidRDefault="00913433" w:rsidP="005B65A1">
      <w:pPr>
        <w:pStyle w:val="ListParagraph"/>
        <w:numPr>
          <w:ilvl w:val="0"/>
          <w:numId w:val="53"/>
        </w:numPr>
        <w:tabs>
          <w:tab w:val="left" w:pos="360"/>
          <w:tab w:val="left" w:pos="720"/>
          <w:tab w:val="left" w:pos="1080"/>
          <w:tab w:val="left" w:pos="1440"/>
          <w:tab w:val="left" w:pos="1800"/>
          <w:tab w:val="left" w:pos="2160"/>
        </w:tabs>
        <w:ind w:left="1080"/>
        <w:contextualSpacing w:val="0"/>
      </w:pPr>
      <w:r>
        <w:t>Administrators reported that teachers at the elementary and middle schools have common planning time when they are encouraged to consult each other about student</w:t>
      </w:r>
      <w:r w:rsidR="00576742">
        <w:t xml:space="preserve">s’ </w:t>
      </w:r>
      <w:r>
        <w:t>needs.</w:t>
      </w:r>
    </w:p>
    <w:p w:rsidR="00913433" w:rsidRPr="00C30A3B" w:rsidRDefault="00576742" w:rsidP="005B65A1">
      <w:pPr>
        <w:pStyle w:val="ListParagraph"/>
        <w:numPr>
          <w:ilvl w:val="0"/>
          <w:numId w:val="53"/>
        </w:numPr>
        <w:tabs>
          <w:tab w:val="left" w:pos="360"/>
          <w:tab w:val="left" w:pos="720"/>
          <w:tab w:val="left" w:pos="1080"/>
          <w:tab w:val="left" w:pos="1440"/>
          <w:tab w:val="left" w:pos="1800"/>
          <w:tab w:val="left" w:pos="2160"/>
        </w:tabs>
        <w:ind w:left="1080"/>
        <w:contextualSpacing w:val="0"/>
      </w:pPr>
      <w:r>
        <w:t>Interviews and a document review indicated</w:t>
      </w:r>
      <w:r w:rsidR="00913433">
        <w:t xml:space="preserve"> that the district has Student Support Team</w:t>
      </w:r>
      <w:r>
        <w:t>s</w:t>
      </w:r>
      <w:r w:rsidR="00913433">
        <w:t xml:space="preserve"> </w:t>
      </w:r>
      <w:r>
        <w:t xml:space="preserve">(SSTs) in place at the middle and high schools </w:t>
      </w:r>
      <w:r w:rsidR="00913433">
        <w:t>where teachers can refer students with academic concerns</w:t>
      </w:r>
      <w:r w:rsidR="00913433" w:rsidRPr="00C30A3B">
        <w:t xml:space="preserve">. </w:t>
      </w:r>
    </w:p>
    <w:p w:rsidR="0033182E" w:rsidRDefault="00576742" w:rsidP="00E05526">
      <w:pPr>
        <w:pStyle w:val="ListParagraph"/>
        <w:numPr>
          <w:ilvl w:val="1"/>
          <w:numId w:val="53"/>
        </w:numPr>
        <w:tabs>
          <w:tab w:val="left" w:pos="360"/>
          <w:tab w:val="left" w:pos="720"/>
          <w:tab w:val="left" w:pos="1080"/>
          <w:tab w:val="left" w:pos="1440"/>
          <w:tab w:val="left" w:pos="2160"/>
        </w:tabs>
        <w:ind w:left="1440"/>
        <w:contextualSpacing w:val="0"/>
      </w:pPr>
      <w:r>
        <w:t>SSTs</w:t>
      </w:r>
      <w:r w:rsidR="00913433">
        <w:t xml:space="preserve"> are </w:t>
      </w:r>
      <w:r>
        <w:t xml:space="preserve">composed </w:t>
      </w:r>
      <w:r w:rsidR="00913433">
        <w:t xml:space="preserve">of the referring teacher, the principal, </w:t>
      </w:r>
      <w:r>
        <w:t xml:space="preserve">a </w:t>
      </w:r>
      <w:r w:rsidR="00913433">
        <w:t xml:space="preserve">special education teacher, </w:t>
      </w:r>
      <w:r>
        <w:t xml:space="preserve">a </w:t>
      </w:r>
      <w:r w:rsidR="00913433">
        <w:t xml:space="preserve">guidance counselor, </w:t>
      </w:r>
      <w:r>
        <w:t xml:space="preserve">the </w:t>
      </w:r>
      <w:r w:rsidR="00913433">
        <w:t>nurse</w:t>
      </w:r>
      <w:r>
        <w:t>,</w:t>
      </w:r>
      <w:r w:rsidR="00913433">
        <w:t xml:space="preserve"> and other support staff identified by the principal. The team</w:t>
      </w:r>
      <w:r>
        <w:t>s</w:t>
      </w:r>
      <w:r w:rsidR="00913433">
        <w:t xml:space="preserve"> meet every month or as necessary</w:t>
      </w:r>
      <w:r w:rsidR="00913433" w:rsidRPr="00177DC9">
        <w:t>.</w:t>
      </w:r>
      <w:r w:rsidR="00913433">
        <w:t xml:space="preserve"> </w:t>
      </w:r>
    </w:p>
    <w:p w:rsidR="00913433" w:rsidRPr="00951F2A" w:rsidRDefault="00913433" w:rsidP="00E05526">
      <w:pPr>
        <w:pStyle w:val="ListParagraph"/>
        <w:numPr>
          <w:ilvl w:val="1"/>
          <w:numId w:val="53"/>
        </w:numPr>
        <w:tabs>
          <w:tab w:val="left" w:pos="360"/>
          <w:tab w:val="left" w:pos="720"/>
          <w:tab w:val="left" w:pos="1080"/>
          <w:tab w:val="left" w:pos="1440"/>
          <w:tab w:val="left" w:pos="2160"/>
        </w:tabs>
        <w:ind w:left="1440"/>
        <w:contextualSpacing w:val="0"/>
      </w:pPr>
      <w:r>
        <w:t>The goal of the team</w:t>
      </w:r>
      <w:r w:rsidR="00576742">
        <w:t>s</w:t>
      </w:r>
      <w:r>
        <w:t xml:space="preserve"> is to provide new and different interventions from what </w:t>
      </w:r>
      <w:r w:rsidR="00576742">
        <w:t xml:space="preserve">the classroom teacher has </w:t>
      </w:r>
      <w:r>
        <w:t xml:space="preserve">already </w:t>
      </w:r>
      <w:r w:rsidR="00B04E44">
        <w:t xml:space="preserve">provided </w:t>
      </w:r>
      <w:r>
        <w:t xml:space="preserve">and to revisit the student’s progress after four to six weeks. </w:t>
      </w:r>
    </w:p>
    <w:p w:rsidR="00267BE7" w:rsidRDefault="00376A81" w:rsidP="00267BE7">
      <w:pPr>
        <w:pStyle w:val="ListParagraph"/>
        <w:numPr>
          <w:ilvl w:val="0"/>
          <w:numId w:val="53"/>
        </w:numPr>
        <w:tabs>
          <w:tab w:val="left" w:pos="360"/>
          <w:tab w:val="left" w:pos="720"/>
          <w:tab w:val="left" w:pos="1080"/>
          <w:tab w:val="left" w:pos="1440"/>
          <w:tab w:val="left" w:pos="1800"/>
          <w:tab w:val="left" w:pos="2160"/>
        </w:tabs>
        <w:ind w:left="1080"/>
        <w:contextualSpacing w:val="0"/>
      </w:pPr>
      <w:r>
        <w:t>Middle-</w:t>
      </w:r>
      <w:r w:rsidR="00913433">
        <w:t>school teachers reported that they identify struggling students informally and discuss them among</w:t>
      </w:r>
      <w:r w:rsidR="003B315F">
        <w:t xml:space="preserve"> </w:t>
      </w:r>
      <w:r w:rsidR="00913433">
        <w:t xml:space="preserve">themselves before referring </w:t>
      </w:r>
      <w:r>
        <w:t xml:space="preserve">students </w:t>
      </w:r>
      <w:r w:rsidR="00913433">
        <w:t xml:space="preserve">to </w:t>
      </w:r>
      <w:r>
        <w:t xml:space="preserve">the </w:t>
      </w:r>
      <w:r w:rsidR="00913433">
        <w:t xml:space="preserve">SST. </w:t>
      </w:r>
    </w:p>
    <w:p w:rsidR="00267BE7" w:rsidRDefault="00913433" w:rsidP="00267BE7">
      <w:pPr>
        <w:pStyle w:val="ListParagraph"/>
        <w:numPr>
          <w:ilvl w:val="0"/>
          <w:numId w:val="53"/>
        </w:numPr>
        <w:tabs>
          <w:tab w:val="left" w:pos="360"/>
          <w:tab w:val="left" w:pos="720"/>
          <w:tab w:val="left" w:pos="1080"/>
          <w:tab w:val="left" w:pos="1440"/>
          <w:tab w:val="left" w:pos="1800"/>
          <w:tab w:val="left" w:pos="2160"/>
        </w:tabs>
        <w:ind w:left="1080"/>
        <w:contextualSpacing w:val="0"/>
      </w:pPr>
      <w:r>
        <w:t xml:space="preserve">The team </w:t>
      </w:r>
      <w:r w:rsidR="00376A81">
        <w:t xml:space="preserve">was told that </w:t>
      </w:r>
      <w:r>
        <w:t>so</w:t>
      </w:r>
      <w:r w:rsidR="00885A35">
        <w:t xml:space="preserve">me common assessments </w:t>
      </w:r>
      <w:r w:rsidR="00376A81">
        <w:t xml:space="preserve">are </w:t>
      </w:r>
      <w:r w:rsidR="00885A35">
        <w:t>administered in the high school</w:t>
      </w:r>
      <w:r>
        <w:t xml:space="preserve">, </w:t>
      </w:r>
      <w:r w:rsidR="00376A81">
        <w:t xml:space="preserve">but </w:t>
      </w:r>
      <w:r>
        <w:t>teacher</w:t>
      </w:r>
      <w:r w:rsidR="00376A81">
        <w:t>s have limited time</w:t>
      </w:r>
      <w:r>
        <w:t xml:space="preserve"> to discuss results.</w:t>
      </w:r>
      <w:r w:rsidR="00885A35">
        <w:t xml:space="preserve"> Teachers reported that</w:t>
      </w:r>
      <w:r>
        <w:t xml:space="preserve"> grades are often used to identify struggling students. </w:t>
      </w:r>
    </w:p>
    <w:p w:rsidR="00913433" w:rsidRDefault="00913433" w:rsidP="005B65A1">
      <w:pPr>
        <w:pStyle w:val="ListParagraph"/>
        <w:numPr>
          <w:ilvl w:val="0"/>
          <w:numId w:val="38"/>
        </w:numPr>
        <w:tabs>
          <w:tab w:val="left" w:pos="360"/>
          <w:tab w:val="left" w:pos="720"/>
          <w:tab w:val="left" w:pos="1080"/>
          <w:tab w:val="left" w:pos="1440"/>
          <w:tab w:val="left" w:pos="1800"/>
          <w:tab w:val="left" w:pos="2160"/>
        </w:tabs>
        <w:ind w:left="720"/>
        <w:contextualSpacing w:val="0"/>
      </w:pPr>
      <w:r>
        <w:t xml:space="preserve">The district has </w:t>
      </w:r>
      <w:r w:rsidR="00376A81">
        <w:t xml:space="preserve">limited </w:t>
      </w:r>
      <w:r>
        <w:t xml:space="preserve">interventions </w:t>
      </w:r>
      <w:r w:rsidR="00450CE1">
        <w:t xml:space="preserve">in addition to those provided by </w:t>
      </w:r>
      <w:r>
        <w:t>the classroom to support struggling students.</w:t>
      </w:r>
    </w:p>
    <w:p w:rsidR="00885A35" w:rsidRDefault="00913433" w:rsidP="005B65A1">
      <w:pPr>
        <w:pStyle w:val="ListParagraph"/>
        <w:numPr>
          <w:ilvl w:val="6"/>
          <w:numId w:val="8"/>
        </w:numPr>
        <w:tabs>
          <w:tab w:val="left" w:pos="360"/>
          <w:tab w:val="left" w:pos="720"/>
          <w:tab w:val="left" w:pos="1080"/>
          <w:tab w:val="left" w:pos="1440"/>
          <w:tab w:val="left" w:pos="1800"/>
        </w:tabs>
        <w:ind w:left="1080"/>
        <w:contextualSpacing w:val="0"/>
      </w:pPr>
      <w:r>
        <w:t xml:space="preserve">The team </w:t>
      </w:r>
      <w:r w:rsidR="00450CE1">
        <w:t>was told</w:t>
      </w:r>
      <w:r>
        <w:t xml:space="preserve"> that there are only two Title </w:t>
      </w:r>
      <w:r w:rsidR="00450CE1">
        <w:t xml:space="preserve">I </w:t>
      </w:r>
      <w:r>
        <w:t xml:space="preserve">reading specialists at the elementary school (enrollment </w:t>
      </w:r>
      <w:r w:rsidR="00967ED5">
        <w:t>787 in 2016–2017</w:t>
      </w:r>
      <w:r>
        <w:t xml:space="preserve">) who work primarily with </w:t>
      </w:r>
      <w:r w:rsidR="00450CE1">
        <w:t xml:space="preserve">students in </w:t>
      </w:r>
      <w:r>
        <w:t>kindergarten</w:t>
      </w:r>
      <w:r w:rsidR="00450CE1">
        <w:t xml:space="preserve"> and</w:t>
      </w:r>
      <w:r>
        <w:t xml:space="preserve"> </w:t>
      </w:r>
      <w:r w:rsidR="00450CE1">
        <w:t>grades 1–2</w:t>
      </w:r>
      <w:r w:rsidRPr="00C900C6">
        <w:t xml:space="preserve">. </w:t>
      </w:r>
      <w:r>
        <w:t xml:space="preserve">Elementary teachers told the team that student support for specific skills </w:t>
      </w:r>
      <w:r w:rsidR="00450CE1">
        <w:t>is provided</w:t>
      </w:r>
      <w:r>
        <w:t xml:space="preserve"> primarily through in-class flexible groupings.</w:t>
      </w:r>
    </w:p>
    <w:p w:rsidR="00885A35" w:rsidRDefault="00414CB9" w:rsidP="005B65A1">
      <w:pPr>
        <w:pStyle w:val="ListParagraph"/>
        <w:numPr>
          <w:ilvl w:val="6"/>
          <w:numId w:val="8"/>
        </w:numPr>
        <w:tabs>
          <w:tab w:val="left" w:pos="360"/>
          <w:tab w:val="left" w:pos="720"/>
          <w:tab w:val="left" w:pos="1080"/>
          <w:tab w:val="left" w:pos="1440"/>
          <w:tab w:val="left" w:pos="1800"/>
        </w:tabs>
        <w:ind w:left="1080"/>
        <w:contextualSpacing w:val="0"/>
      </w:pPr>
      <w:r>
        <w:t>Math</w:t>
      </w:r>
      <w:r w:rsidR="00913433">
        <w:t xml:space="preserve"> interventions are provided </w:t>
      </w:r>
      <w:r>
        <w:t xml:space="preserve">only </w:t>
      </w:r>
      <w:r w:rsidR="00913433">
        <w:t xml:space="preserve">in grade </w:t>
      </w:r>
      <w:r w:rsidR="00450CE1">
        <w:t xml:space="preserve">2 </w:t>
      </w:r>
      <w:r w:rsidR="00913433">
        <w:t>at the elementary school</w:t>
      </w:r>
      <w:r w:rsidR="00E33E16">
        <w:t xml:space="preserve">; </w:t>
      </w:r>
      <w:r w:rsidR="00913433">
        <w:t>during</w:t>
      </w:r>
      <w:r w:rsidR="00CE77D9">
        <w:t xml:space="preserve"> flex time </w:t>
      </w:r>
      <w:r w:rsidR="00913433">
        <w:t xml:space="preserve">all </w:t>
      </w:r>
      <w:r w:rsidR="00967ED5">
        <w:t xml:space="preserve">grade 2 students </w:t>
      </w:r>
      <w:r w:rsidR="00913433">
        <w:t>are grouped based on need and provided support by different teachers. This re-arranging of students takes place once a week.</w:t>
      </w:r>
    </w:p>
    <w:p w:rsidR="00885A35" w:rsidRDefault="00913433" w:rsidP="005B65A1">
      <w:pPr>
        <w:pStyle w:val="ListParagraph"/>
        <w:numPr>
          <w:ilvl w:val="6"/>
          <w:numId w:val="8"/>
        </w:numPr>
        <w:tabs>
          <w:tab w:val="left" w:pos="360"/>
          <w:tab w:val="left" w:pos="720"/>
          <w:tab w:val="left" w:pos="1080"/>
          <w:tab w:val="left" w:pos="1440"/>
          <w:tab w:val="left" w:pos="1800"/>
        </w:tabs>
        <w:ind w:left="1080"/>
        <w:contextualSpacing w:val="0"/>
      </w:pPr>
      <w:r>
        <w:t>Interviewees reported that the</w:t>
      </w:r>
      <w:r w:rsidR="00967ED5">
        <w:t xml:space="preserve"> district</w:t>
      </w:r>
      <w:r>
        <w:t xml:space="preserve"> do</w:t>
      </w:r>
      <w:r w:rsidR="00967ED5">
        <w:t>es</w:t>
      </w:r>
      <w:r>
        <w:t xml:space="preserve"> not have a </w:t>
      </w:r>
      <w:r w:rsidR="003B315F">
        <w:t xml:space="preserve">true </w:t>
      </w:r>
      <w:r w:rsidR="00967ED5">
        <w:t>Response to Intervention (</w:t>
      </w:r>
      <w:r>
        <w:t>RtI</w:t>
      </w:r>
      <w:r w:rsidR="00967ED5">
        <w:t>)</w:t>
      </w:r>
      <w:r>
        <w:t xml:space="preserve"> model and they identified the need for more interventions at the early grades</w:t>
      </w:r>
      <w:r w:rsidR="00414CB9">
        <w:t>—</w:t>
      </w:r>
      <w:r>
        <w:t xml:space="preserve">specifically, more reading and </w:t>
      </w:r>
      <w:r w:rsidR="004D641F">
        <w:t>mathematics</w:t>
      </w:r>
      <w:r>
        <w:t xml:space="preserve"> support. </w:t>
      </w:r>
    </w:p>
    <w:p w:rsidR="00913433" w:rsidRPr="000605B1" w:rsidRDefault="00913433" w:rsidP="005B65A1">
      <w:pPr>
        <w:pStyle w:val="ListParagraph"/>
        <w:numPr>
          <w:ilvl w:val="6"/>
          <w:numId w:val="8"/>
        </w:numPr>
        <w:tabs>
          <w:tab w:val="left" w:pos="360"/>
          <w:tab w:val="left" w:pos="720"/>
          <w:tab w:val="left" w:pos="1080"/>
          <w:tab w:val="left" w:pos="1440"/>
          <w:tab w:val="left" w:pos="1800"/>
        </w:tabs>
        <w:ind w:left="1080"/>
        <w:contextualSpacing w:val="0"/>
      </w:pPr>
      <w:r w:rsidRPr="000605B1">
        <w:lastRenderedPageBreak/>
        <w:t xml:space="preserve">Interviewees told the team that </w:t>
      </w:r>
      <w:r w:rsidR="003B315F" w:rsidRPr="000605B1">
        <w:t xml:space="preserve">at the middle school </w:t>
      </w:r>
      <w:r w:rsidR="003B315F">
        <w:t xml:space="preserve">general </w:t>
      </w:r>
      <w:r w:rsidRPr="000605B1">
        <w:t xml:space="preserve">education teachers provide support through flexible groupings based on results of </w:t>
      </w:r>
      <w:r w:rsidR="003B315F">
        <w:t xml:space="preserve">the </w:t>
      </w:r>
      <w:r w:rsidRPr="000605B1">
        <w:t xml:space="preserve">Scholastic Reading Inventory </w:t>
      </w:r>
      <w:r>
        <w:t>and Fountas</w:t>
      </w:r>
      <w:r w:rsidRPr="000605B1">
        <w:t xml:space="preserve"> </w:t>
      </w:r>
      <w:r w:rsidR="00C76A63">
        <w:t>&amp;</w:t>
      </w:r>
      <w:r w:rsidR="00C76A63" w:rsidRPr="000605B1">
        <w:t xml:space="preserve"> </w:t>
      </w:r>
      <w:r w:rsidRPr="000605B1">
        <w:t>Pinnell Benchmark assessment</w:t>
      </w:r>
      <w:r w:rsidR="00414CB9">
        <w:t>s</w:t>
      </w:r>
      <w:r>
        <w:t xml:space="preserve"> from grade</w:t>
      </w:r>
      <w:r w:rsidR="003B315F">
        <w:t xml:space="preserve"> 5</w:t>
      </w:r>
      <w:r w:rsidRPr="000605B1">
        <w:t>.</w:t>
      </w:r>
    </w:p>
    <w:p w:rsidR="00913433" w:rsidRDefault="00913433" w:rsidP="005B65A1">
      <w:pPr>
        <w:pStyle w:val="ListParagraph"/>
        <w:numPr>
          <w:ilvl w:val="0"/>
          <w:numId w:val="55"/>
        </w:numPr>
        <w:tabs>
          <w:tab w:val="left" w:pos="360"/>
          <w:tab w:val="left" w:pos="720"/>
          <w:tab w:val="left" w:pos="1080"/>
          <w:tab w:val="left" w:pos="1440"/>
          <w:tab w:val="left" w:pos="1800"/>
          <w:tab w:val="left" w:pos="2160"/>
        </w:tabs>
        <w:ind w:left="1080"/>
        <w:contextualSpacing w:val="0"/>
      </w:pPr>
      <w:r>
        <w:t>Interviewees reported that there is not a lot of time during the day to provide support for students at the high school</w:t>
      </w:r>
      <w:r w:rsidR="003B315F">
        <w:t xml:space="preserve">; </w:t>
      </w:r>
      <w:r>
        <w:t>however</w:t>
      </w:r>
      <w:r w:rsidR="003B315F">
        <w:t>,</w:t>
      </w:r>
      <w:r>
        <w:t xml:space="preserve"> a </w:t>
      </w:r>
      <w:r w:rsidR="004D641F">
        <w:t>mathematics</w:t>
      </w:r>
      <w:r>
        <w:t xml:space="preserve"> lab </w:t>
      </w:r>
      <w:r w:rsidR="003B315F">
        <w:t xml:space="preserve">is offered to all students </w:t>
      </w:r>
      <w:r>
        <w:t xml:space="preserve">after school two times a week. </w:t>
      </w:r>
    </w:p>
    <w:p w:rsidR="00913433" w:rsidRPr="006A13D4" w:rsidRDefault="00913433" w:rsidP="005B65A1">
      <w:pPr>
        <w:pStyle w:val="ListParagraph"/>
        <w:numPr>
          <w:ilvl w:val="0"/>
          <w:numId w:val="55"/>
        </w:numPr>
        <w:tabs>
          <w:tab w:val="left" w:pos="360"/>
          <w:tab w:val="left" w:pos="720"/>
          <w:tab w:val="left" w:pos="1080"/>
          <w:tab w:val="left" w:pos="1440"/>
          <w:tab w:val="left" w:pos="1800"/>
          <w:tab w:val="left" w:pos="2160"/>
        </w:tabs>
        <w:ind w:left="1080"/>
        <w:contextualSpacing w:val="0"/>
      </w:pPr>
      <w:r>
        <w:t>Students reported that teachers at the high school help them after</w:t>
      </w:r>
      <w:r w:rsidR="003B315F">
        <w:t xml:space="preserve"> </w:t>
      </w:r>
      <w:r>
        <w:t>school whenever they can</w:t>
      </w:r>
      <w:r w:rsidRPr="00412451">
        <w:t>.</w:t>
      </w:r>
      <w:r w:rsidRPr="00412451">
        <w:tab/>
      </w:r>
      <w:r w:rsidRPr="00412451">
        <w:tab/>
      </w:r>
      <w:r w:rsidRPr="00412451">
        <w:tab/>
      </w:r>
    </w:p>
    <w:p w:rsidR="00885A35" w:rsidRDefault="00913433" w:rsidP="005B65A1">
      <w:pPr>
        <w:pStyle w:val="ListParagraph"/>
        <w:numPr>
          <w:ilvl w:val="0"/>
          <w:numId w:val="38"/>
        </w:numPr>
        <w:tabs>
          <w:tab w:val="left" w:pos="360"/>
          <w:tab w:val="left" w:pos="720"/>
          <w:tab w:val="left" w:pos="1080"/>
          <w:tab w:val="left" w:pos="1440"/>
          <w:tab w:val="left" w:pos="1800"/>
          <w:tab w:val="left" w:pos="2160"/>
        </w:tabs>
        <w:ind w:left="720"/>
        <w:contextualSpacing w:val="0"/>
      </w:pPr>
      <w:r>
        <w:t>There is little differentiation of instruction in classrooms across the district</w:t>
      </w:r>
      <w:r w:rsidR="00885A35">
        <w:t>.</w:t>
      </w:r>
    </w:p>
    <w:p w:rsidR="00885A35" w:rsidRDefault="00913433" w:rsidP="005B65A1">
      <w:pPr>
        <w:pStyle w:val="ListParagraph"/>
        <w:numPr>
          <w:ilvl w:val="2"/>
          <w:numId w:val="51"/>
        </w:numPr>
        <w:tabs>
          <w:tab w:val="left" w:pos="360"/>
          <w:tab w:val="left" w:pos="720"/>
          <w:tab w:val="left" w:pos="1080"/>
          <w:tab w:val="left" w:pos="1440"/>
          <w:tab w:val="left" w:pos="1800"/>
          <w:tab w:val="left" w:pos="2160"/>
          <w:tab w:val="left" w:pos="2250"/>
        </w:tabs>
        <w:ind w:left="1080"/>
        <w:contextualSpacing w:val="0"/>
      </w:pPr>
      <w:r>
        <w:t xml:space="preserve">Interviewees told the review team that </w:t>
      </w:r>
      <w:r w:rsidR="00E33E16">
        <w:t>the district is “on our way to developing</w:t>
      </w:r>
      <w:r>
        <w:t xml:space="preserve"> </w:t>
      </w:r>
      <w:r w:rsidR="00E33E16">
        <w:t xml:space="preserve">a process [to differentiate instruction]” </w:t>
      </w:r>
      <w:r>
        <w:t xml:space="preserve">but </w:t>
      </w:r>
      <w:r w:rsidR="00E33E16">
        <w:t>does not have a “structured plan or process</w:t>
      </w:r>
      <w:r>
        <w:t>.</w:t>
      </w:r>
      <w:r w:rsidR="00E33E16">
        <w:t>”</w:t>
      </w:r>
    </w:p>
    <w:p w:rsidR="00913433" w:rsidRPr="006A13D4" w:rsidRDefault="00913433" w:rsidP="005B65A1">
      <w:pPr>
        <w:pStyle w:val="ListParagraph"/>
        <w:numPr>
          <w:ilvl w:val="2"/>
          <w:numId w:val="51"/>
        </w:numPr>
        <w:tabs>
          <w:tab w:val="left" w:pos="360"/>
          <w:tab w:val="left" w:pos="720"/>
          <w:tab w:val="left" w:pos="1080"/>
          <w:tab w:val="left" w:pos="1440"/>
          <w:tab w:val="left" w:pos="1800"/>
          <w:tab w:val="left" w:pos="2160"/>
        </w:tabs>
        <w:ind w:left="1080"/>
        <w:contextualSpacing w:val="0"/>
      </w:pPr>
      <w:r>
        <w:t xml:space="preserve">In </w:t>
      </w:r>
      <w:r w:rsidR="0099074F">
        <w:t>observed</w:t>
      </w:r>
      <w:r>
        <w:t xml:space="preserve"> classrooms the team found moderate </w:t>
      </w:r>
      <w:r w:rsidR="0099074F">
        <w:t xml:space="preserve">and </w:t>
      </w:r>
      <w:r>
        <w:t xml:space="preserve">strong </w:t>
      </w:r>
      <w:r w:rsidR="0099074F">
        <w:t xml:space="preserve">evidence </w:t>
      </w:r>
      <w:r w:rsidR="00A03BBD">
        <w:t>that</w:t>
      </w:r>
      <w:r>
        <w:t xml:space="preserve"> the teacher appropriately </w:t>
      </w:r>
      <w:r w:rsidR="00A03BBD">
        <w:t xml:space="preserve">differentiated </w:t>
      </w:r>
      <w:r>
        <w:t>instruction</w:t>
      </w:r>
      <w:r w:rsidR="00A03BBD">
        <w:t xml:space="preserve"> so the lesson content is accessible to all learners in only 25 percent of classes overall</w:t>
      </w:r>
      <w:r w:rsidRPr="00412451">
        <w:t xml:space="preserve">. </w:t>
      </w:r>
    </w:p>
    <w:p w:rsidR="00267BE7" w:rsidRDefault="00913433" w:rsidP="00267BE7">
      <w:pPr>
        <w:pStyle w:val="ListParagraph"/>
        <w:numPr>
          <w:ilvl w:val="0"/>
          <w:numId w:val="38"/>
        </w:numPr>
        <w:tabs>
          <w:tab w:val="left" w:pos="360"/>
          <w:tab w:val="left" w:pos="720"/>
          <w:tab w:val="left" w:pos="1080"/>
          <w:tab w:val="left" w:pos="1440"/>
          <w:tab w:val="left" w:pos="1800"/>
          <w:tab w:val="left" w:pos="2160"/>
        </w:tabs>
        <w:ind w:left="720"/>
        <w:contextualSpacing w:val="0"/>
      </w:pPr>
      <w:r>
        <w:t xml:space="preserve">There are </w:t>
      </w:r>
      <w:r w:rsidR="00FC6461">
        <w:t xml:space="preserve">some </w:t>
      </w:r>
      <w:r>
        <w:t>plans in place to further develop and support an effective tiered system of support for students</w:t>
      </w:r>
      <w:r w:rsidRPr="00412451">
        <w:t xml:space="preserve">. </w:t>
      </w:r>
    </w:p>
    <w:p w:rsidR="00913433" w:rsidRDefault="00913433" w:rsidP="005B65A1">
      <w:pPr>
        <w:pStyle w:val="ListParagraph"/>
        <w:numPr>
          <w:ilvl w:val="6"/>
          <w:numId w:val="37"/>
        </w:numPr>
        <w:tabs>
          <w:tab w:val="left" w:pos="360"/>
          <w:tab w:val="left" w:pos="720"/>
          <w:tab w:val="left" w:pos="1080"/>
          <w:tab w:val="left" w:pos="1440"/>
          <w:tab w:val="left" w:pos="1800"/>
        </w:tabs>
        <w:ind w:left="1080"/>
        <w:contextualSpacing w:val="0"/>
      </w:pPr>
      <w:r>
        <w:t xml:space="preserve">Interviewees </w:t>
      </w:r>
      <w:r w:rsidR="006B51A8">
        <w:t xml:space="preserve">in </w:t>
      </w:r>
      <w:r>
        <w:t xml:space="preserve">several interviews reported that </w:t>
      </w:r>
      <w:r w:rsidR="00885A35">
        <w:t>the district plans to provide</w:t>
      </w:r>
      <w:r>
        <w:t xml:space="preserve"> intervention block</w:t>
      </w:r>
      <w:r w:rsidR="00885A35">
        <w:t>s</w:t>
      </w:r>
      <w:r>
        <w:t xml:space="preserve"> in the elementary and middle school</w:t>
      </w:r>
      <w:r w:rsidR="006B51A8">
        <w:t>s</w:t>
      </w:r>
      <w:r w:rsidR="0094276F">
        <w:t xml:space="preserve"> in 2017–2018</w:t>
      </w:r>
      <w:r w:rsidRPr="00412451">
        <w:t xml:space="preserve">. </w:t>
      </w:r>
    </w:p>
    <w:p w:rsidR="00913433" w:rsidRPr="00B22EAB" w:rsidRDefault="00913433" w:rsidP="00207D8F">
      <w:pPr>
        <w:pStyle w:val="ListParagraph"/>
        <w:numPr>
          <w:ilvl w:val="7"/>
          <w:numId w:val="37"/>
        </w:numPr>
        <w:tabs>
          <w:tab w:val="left" w:pos="360"/>
          <w:tab w:val="left" w:pos="720"/>
          <w:tab w:val="left" w:pos="1080"/>
          <w:tab w:val="left" w:pos="1440"/>
          <w:tab w:val="left" w:pos="1800"/>
          <w:tab w:val="left" w:pos="2160"/>
        </w:tabs>
        <w:ind w:left="1440"/>
        <w:contextualSpacing w:val="0"/>
      </w:pPr>
      <w:r>
        <w:t xml:space="preserve">Interviewees </w:t>
      </w:r>
      <w:r w:rsidR="006B51A8">
        <w:t xml:space="preserve">said </w:t>
      </w:r>
      <w:r>
        <w:t xml:space="preserve">that the </w:t>
      </w:r>
      <w:r w:rsidR="006B51A8">
        <w:t xml:space="preserve">schedule </w:t>
      </w:r>
      <w:r>
        <w:t xml:space="preserve">will </w:t>
      </w:r>
      <w:r w:rsidR="006B51A8">
        <w:t>include</w:t>
      </w:r>
      <w:r>
        <w:t xml:space="preserve"> What I Need (WIN)</w:t>
      </w:r>
      <w:r w:rsidR="006B51A8">
        <w:t xml:space="preserve"> time</w:t>
      </w:r>
      <w:r>
        <w:t>, when students in the middle and elementary school</w:t>
      </w:r>
      <w:r w:rsidR="006B51A8">
        <w:t>s</w:t>
      </w:r>
      <w:r>
        <w:t xml:space="preserve"> will be divided based on skills needed and </w:t>
      </w:r>
      <w:r w:rsidR="006B51A8">
        <w:t xml:space="preserve">general and special education teachers and paraprofessionals will provide </w:t>
      </w:r>
      <w:r>
        <w:t>instruction</w:t>
      </w:r>
      <w:r w:rsidRPr="002D2C4C">
        <w:t>.</w:t>
      </w:r>
      <w:r>
        <w:t xml:space="preserve"> </w:t>
      </w:r>
    </w:p>
    <w:p w:rsidR="00913433" w:rsidRDefault="00913433" w:rsidP="00207D8F">
      <w:pPr>
        <w:pStyle w:val="ListParagraph"/>
        <w:numPr>
          <w:ilvl w:val="6"/>
          <w:numId w:val="37"/>
        </w:numPr>
        <w:tabs>
          <w:tab w:val="left" w:pos="360"/>
          <w:tab w:val="left" w:pos="720"/>
          <w:tab w:val="left" w:pos="1080"/>
          <w:tab w:val="left" w:pos="1440"/>
          <w:tab w:val="left" w:pos="1800"/>
        </w:tabs>
        <w:ind w:left="1080"/>
        <w:contextualSpacing w:val="0"/>
      </w:pPr>
      <w:r>
        <w:t xml:space="preserve">The team </w:t>
      </w:r>
      <w:r w:rsidR="0094276F">
        <w:t>was told</w:t>
      </w:r>
      <w:r>
        <w:t xml:space="preserve"> that the district is looking to identify a systemic approach to </w:t>
      </w:r>
      <w:r w:rsidR="0094276F">
        <w:t xml:space="preserve">monitoring students’ </w:t>
      </w:r>
      <w:r>
        <w:t>progress and specific tools to use</w:t>
      </w:r>
      <w:r w:rsidR="0094276F">
        <w:t xml:space="preserve"> in this work</w:t>
      </w:r>
      <w:r w:rsidRPr="00C90DD3">
        <w:t>.</w:t>
      </w:r>
      <w:r w:rsidRPr="00C90DD3">
        <w:tab/>
      </w:r>
      <w:r w:rsidRPr="00C90DD3">
        <w:tab/>
      </w:r>
      <w:r w:rsidRPr="00C90DD3">
        <w:tab/>
      </w:r>
    </w:p>
    <w:p w:rsidR="00913433" w:rsidRDefault="00913433" w:rsidP="00913433">
      <w:pPr>
        <w:tabs>
          <w:tab w:val="left" w:pos="0"/>
          <w:tab w:val="left" w:pos="720"/>
          <w:tab w:val="left" w:pos="1080"/>
          <w:tab w:val="left" w:pos="1440"/>
          <w:tab w:val="left" w:pos="1800"/>
          <w:tab w:val="left" w:pos="2160"/>
        </w:tabs>
      </w:pPr>
      <w:r w:rsidRPr="00F731AA">
        <w:rPr>
          <w:b/>
        </w:rPr>
        <w:t>Impact</w:t>
      </w:r>
      <w:r w:rsidRPr="00BA3A76">
        <w:t xml:space="preserve">: </w:t>
      </w:r>
      <w:r>
        <w:t xml:space="preserve">Without a continuum of supports </w:t>
      </w:r>
      <w:r w:rsidR="00414CB9">
        <w:t>in</w:t>
      </w:r>
      <w:r w:rsidRPr="007909E7">
        <w:t xml:space="preserve"> </w:t>
      </w:r>
      <w:r>
        <w:t xml:space="preserve">ELA and mathematics including differentiation of instruction and an aligned assessment system for universal screening and </w:t>
      </w:r>
      <w:r w:rsidR="00FC6461">
        <w:t xml:space="preserve">on-going </w:t>
      </w:r>
      <w:r>
        <w:t xml:space="preserve">progress monitoring </w:t>
      </w:r>
      <w:r w:rsidR="00FC6461">
        <w:t>K</w:t>
      </w:r>
      <w:r w:rsidR="00414CB9">
        <w:t>–</w:t>
      </w:r>
      <w:r w:rsidR="00FC6461">
        <w:t>12</w:t>
      </w:r>
      <w:r w:rsidR="00414CB9">
        <w:t>,</w:t>
      </w:r>
      <w:r w:rsidR="00FC6461">
        <w:t xml:space="preserve"> </w:t>
      </w:r>
      <w:r w:rsidR="00734CA9">
        <w:t>all</w:t>
      </w:r>
      <w:r>
        <w:t xml:space="preserve"> students</w:t>
      </w:r>
      <w:r w:rsidR="008375C5">
        <w:t>’</w:t>
      </w:r>
      <w:r>
        <w:t xml:space="preserve"> </w:t>
      </w:r>
      <w:r w:rsidR="008375C5">
        <w:t>academic needs are not being addressed</w:t>
      </w:r>
      <w:r>
        <w:t xml:space="preserve">. </w:t>
      </w:r>
    </w:p>
    <w:p w:rsidR="00913433" w:rsidRPr="002C376E" w:rsidRDefault="00267BE7" w:rsidP="00207D8F">
      <w:pPr>
        <w:pStyle w:val="ListParagraph"/>
        <w:numPr>
          <w:ilvl w:val="6"/>
          <w:numId w:val="47"/>
        </w:numPr>
        <w:tabs>
          <w:tab w:val="left" w:pos="360"/>
          <w:tab w:val="left" w:pos="720"/>
          <w:tab w:val="left" w:pos="1080"/>
          <w:tab w:val="left" w:pos="1440"/>
          <w:tab w:val="left" w:pos="1800"/>
        </w:tabs>
        <w:contextualSpacing w:val="0"/>
        <w:rPr>
          <w:b/>
        </w:rPr>
      </w:pPr>
      <w:r w:rsidRPr="00267BE7">
        <w:rPr>
          <w:b/>
        </w:rPr>
        <w:t xml:space="preserve">The main entrances </w:t>
      </w:r>
      <w:r w:rsidR="00D75F6E">
        <w:rPr>
          <w:b/>
        </w:rPr>
        <w:t>to</w:t>
      </w:r>
      <w:r w:rsidRPr="00267BE7">
        <w:rPr>
          <w:b/>
        </w:rPr>
        <w:t xml:space="preserve"> the high school and </w:t>
      </w:r>
      <w:r w:rsidR="008F3C17">
        <w:rPr>
          <w:b/>
        </w:rPr>
        <w:t xml:space="preserve">the </w:t>
      </w:r>
      <w:r w:rsidRPr="00267BE7">
        <w:rPr>
          <w:b/>
        </w:rPr>
        <w:t>middle school do not have electronic entry systems that prevent non-authorized personnel from entering the buildings</w:t>
      </w:r>
      <w:r w:rsidR="00913433">
        <w:rPr>
          <w:b/>
        </w:rPr>
        <w:t>.</w:t>
      </w:r>
    </w:p>
    <w:p w:rsidR="00913433" w:rsidRDefault="00070BDB" w:rsidP="008F3C17">
      <w:pPr>
        <w:pStyle w:val="ListParagraph"/>
        <w:numPr>
          <w:ilvl w:val="1"/>
          <w:numId w:val="27"/>
        </w:numPr>
        <w:tabs>
          <w:tab w:val="left" w:pos="360"/>
          <w:tab w:val="left" w:pos="720"/>
          <w:tab w:val="left" w:pos="1080"/>
          <w:tab w:val="left" w:pos="1440"/>
          <w:tab w:val="left" w:pos="1800"/>
          <w:tab w:val="left" w:pos="2160"/>
        </w:tabs>
        <w:ind w:left="720"/>
        <w:contextualSpacing w:val="0"/>
      </w:pPr>
      <w:r>
        <w:t>During the three-day onsite review, team members entered and exited the middle school and the high school numerous times through unlocked doors.</w:t>
      </w:r>
    </w:p>
    <w:p w:rsidR="00913433" w:rsidRPr="00C30A3B" w:rsidRDefault="00913433" w:rsidP="00E05526">
      <w:pPr>
        <w:pStyle w:val="ListParagraph"/>
        <w:numPr>
          <w:ilvl w:val="0"/>
          <w:numId w:val="52"/>
        </w:numPr>
        <w:tabs>
          <w:tab w:val="left" w:pos="360"/>
          <w:tab w:val="left" w:pos="720"/>
          <w:tab w:val="left" w:pos="1080"/>
          <w:tab w:val="left" w:pos="1440"/>
          <w:tab w:val="left" w:pos="1800"/>
          <w:tab w:val="left" w:pos="2160"/>
        </w:tabs>
        <w:ind w:left="1080"/>
        <w:contextualSpacing w:val="0"/>
      </w:pPr>
      <w:r>
        <w:t xml:space="preserve">A review of </w:t>
      </w:r>
      <w:r w:rsidR="00070BDB">
        <w:t xml:space="preserve">the minutes of the </w:t>
      </w:r>
      <w:r>
        <w:t xml:space="preserve">October 2016 school committee </w:t>
      </w:r>
      <w:r w:rsidR="00070BDB">
        <w:t xml:space="preserve">meeting indicated </w:t>
      </w:r>
      <w:r>
        <w:t xml:space="preserve">that full glass doors have been installed the high school and </w:t>
      </w:r>
      <w:r w:rsidR="00070BDB">
        <w:t xml:space="preserve">the </w:t>
      </w:r>
      <w:r>
        <w:t xml:space="preserve">middle school.  A member of the </w:t>
      </w:r>
      <w:r>
        <w:lastRenderedPageBreak/>
        <w:t xml:space="preserve">committee noted that the doors make it easier to see visitors entering and leaving the </w:t>
      </w:r>
      <w:r w:rsidR="00070BDB">
        <w:t>schools</w:t>
      </w:r>
      <w:r>
        <w:t>.</w:t>
      </w:r>
    </w:p>
    <w:p w:rsidR="00913433" w:rsidRDefault="00913433" w:rsidP="00E05526">
      <w:pPr>
        <w:pStyle w:val="ListParagraph"/>
        <w:numPr>
          <w:ilvl w:val="1"/>
          <w:numId w:val="52"/>
        </w:numPr>
        <w:tabs>
          <w:tab w:val="left" w:pos="360"/>
          <w:tab w:val="left" w:pos="720"/>
          <w:tab w:val="left" w:pos="1080"/>
          <w:tab w:val="left" w:pos="1440"/>
          <w:tab w:val="left" w:pos="2160"/>
        </w:tabs>
        <w:ind w:left="1440"/>
        <w:contextualSpacing w:val="0"/>
      </w:pPr>
      <w:r>
        <w:t xml:space="preserve">While doors have been installed at the middle and high schools, </w:t>
      </w:r>
      <w:r w:rsidR="00B16FA2">
        <w:t xml:space="preserve">the </w:t>
      </w:r>
      <w:r>
        <w:t>school</w:t>
      </w:r>
      <w:r w:rsidR="00B16FA2">
        <w:t>s</w:t>
      </w:r>
      <w:r>
        <w:t xml:space="preserve"> </w:t>
      </w:r>
      <w:r w:rsidR="00B16FA2">
        <w:t xml:space="preserve">have not </w:t>
      </w:r>
      <w:r>
        <w:t>installed a</w:t>
      </w:r>
      <w:r w:rsidR="00070BDB">
        <w:t>n</w:t>
      </w:r>
      <w:r>
        <w:t xml:space="preserve"> </w:t>
      </w:r>
      <w:r w:rsidR="00070BDB">
        <w:t xml:space="preserve">electronic </w:t>
      </w:r>
      <w:r w:rsidR="00C93F13">
        <w:t xml:space="preserve">entry </w:t>
      </w:r>
      <w:r>
        <w:t xml:space="preserve">system that requires </w:t>
      </w:r>
      <w:r w:rsidR="00070BDB">
        <w:t xml:space="preserve">visitors </w:t>
      </w:r>
      <w:r>
        <w:t xml:space="preserve">to </w:t>
      </w:r>
      <w:r w:rsidR="00B16FA2">
        <w:t xml:space="preserve">  </w:t>
      </w:r>
      <w:r>
        <w:t>identify themselves and the purpose of their visit</w:t>
      </w:r>
      <w:r w:rsidR="00B16FA2">
        <w:t xml:space="preserve"> to school staff</w:t>
      </w:r>
      <w:r>
        <w:t xml:space="preserve">, and </w:t>
      </w:r>
      <w:r w:rsidR="00070BDB">
        <w:t xml:space="preserve">to </w:t>
      </w:r>
      <w:r>
        <w:t xml:space="preserve">have </w:t>
      </w:r>
      <w:r w:rsidR="00070BDB">
        <w:t xml:space="preserve">school staff unlock </w:t>
      </w:r>
      <w:r>
        <w:t xml:space="preserve">the door electronically. </w:t>
      </w:r>
    </w:p>
    <w:p w:rsidR="00913433" w:rsidRDefault="008D58B2" w:rsidP="00A87E79">
      <w:pPr>
        <w:tabs>
          <w:tab w:val="left" w:pos="0"/>
          <w:tab w:val="left" w:pos="360"/>
          <w:tab w:val="left" w:pos="720"/>
          <w:tab w:val="left" w:pos="1080"/>
          <w:tab w:val="left" w:pos="1440"/>
          <w:tab w:val="left" w:pos="1800"/>
          <w:tab w:val="left" w:pos="2160"/>
          <w:tab w:val="left" w:pos="2520"/>
          <w:tab w:val="left" w:pos="2880"/>
          <w:tab w:val="left" w:pos="3240"/>
        </w:tabs>
        <w:ind w:left="1800" w:hanging="360"/>
      </w:pPr>
      <w:r>
        <w:t>i.</w:t>
      </w:r>
      <w:r>
        <w:tab/>
      </w:r>
      <w:r w:rsidR="00070BDB">
        <w:t>T</w:t>
      </w:r>
      <w:r w:rsidR="00913433">
        <w:t xml:space="preserve">he </w:t>
      </w:r>
      <w:r w:rsidR="00070BDB">
        <w:t>school resource officer (</w:t>
      </w:r>
      <w:r w:rsidR="00913433">
        <w:t>SRO</w:t>
      </w:r>
      <w:r w:rsidR="00070BDB">
        <w:t>) told the review team that</w:t>
      </w:r>
      <w:r w:rsidR="00913433">
        <w:t xml:space="preserve"> the district is in the process of obtaining “buzzers” for both schools.  The SRO </w:t>
      </w:r>
      <w:r w:rsidR="00070BDB">
        <w:t xml:space="preserve">said </w:t>
      </w:r>
      <w:r w:rsidR="00913433">
        <w:t>that there are some cameras in both schools, but the high school has the most.</w:t>
      </w:r>
    </w:p>
    <w:p w:rsidR="00913433" w:rsidRDefault="008D58B2" w:rsidP="00A87E79">
      <w:pPr>
        <w:tabs>
          <w:tab w:val="left" w:pos="0"/>
          <w:tab w:val="left" w:pos="360"/>
          <w:tab w:val="left" w:pos="720"/>
          <w:tab w:val="left" w:pos="1080"/>
          <w:tab w:val="left" w:pos="1440"/>
          <w:tab w:val="left" w:pos="1800"/>
          <w:tab w:val="left" w:pos="2160"/>
          <w:tab w:val="left" w:pos="2520"/>
        </w:tabs>
        <w:ind w:left="1800" w:hanging="360"/>
      </w:pPr>
      <w:r>
        <w:t>ii.</w:t>
      </w:r>
      <w:r>
        <w:tab/>
      </w:r>
      <w:r w:rsidR="00913433">
        <w:t xml:space="preserve">At the middle school, main office staff </w:t>
      </w:r>
      <w:r w:rsidR="00C93F13">
        <w:t xml:space="preserve">have </w:t>
      </w:r>
      <w:r w:rsidR="00913433">
        <w:t xml:space="preserve">a video link to a camera that </w:t>
      </w:r>
      <w:r w:rsidR="00C93F13">
        <w:t xml:space="preserve">enables </w:t>
      </w:r>
      <w:r w:rsidR="00913433">
        <w:t xml:space="preserve">them to see who is entering the </w:t>
      </w:r>
      <w:r w:rsidR="00C93F13">
        <w:t>school</w:t>
      </w:r>
      <w:r w:rsidR="00913433">
        <w:t>; however, they cannot prevent a non-authorized person from entering</w:t>
      </w:r>
      <w:r w:rsidR="000A4BBA">
        <w:t xml:space="preserve"> the school</w:t>
      </w:r>
      <w:r w:rsidR="00913433">
        <w:t>.</w:t>
      </w:r>
    </w:p>
    <w:p w:rsidR="00913433" w:rsidRDefault="008D58B2" w:rsidP="00A87E79">
      <w:pPr>
        <w:tabs>
          <w:tab w:val="left" w:pos="0"/>
          <w:tab w:val="left" w:pos="360"/>
          <w:tab w:val="left" w:pos="720"/>
          <w:tab w:val="left" w:pos="1080"/>
          <w:tab w:val="left" w:pos="1440"/>
          <w:tab w:val="left" w:pos="1800"/>
          <w:tab w:val="left" w:pos="2160"/>
          <w:tab w:val="left" w:pos="2520"/>
          <w:tab w:val="left" w:pos="2880"/>
        </w:tabs>
        <w:ind w:left="1800" w:hanging="360"/>
      </w:pPr>
      <w:r>
        <w:t>iii.</w:t>
      </w:r>
      <w:r>
        <w:tab/>
      </w:r>
      <w:r w:rsidR="00C93F13">
        <w:t xml:space="preserve">Safety drills </w:t>
      </w:r>
      <w:r w:rsidR="00913433">
        <w:t xml:space="preserve">have been held at the middle school and </w:t>
      </w:r>
      <w:r w:rsidR="00B16FA2">
        <w:t xml:space="preserve">the </w:t>
      </w:r>
      <w:r w:rsidR="00913433">
        <w:t>high school, in collaboration with the SRO and the Tyngsborough Police Department.  All school</w:t>
      </w:r>
      <w:r w:rsidR="00C93F13">
        <w:t>s</w:t>
      </w:r>
      <w:r w:rsidR="00913433">
        <w:t xml:space="preserve"> participate in ALICE training</w:t>
      </w:r>
      <w:r w:rsidR="00267BE7" w:rsidRPr="00C25D2B">
        <w:rPr>
          <w:rStyle w:val="FootnoteReference"/>
        </w:rPr>
        <w:footnoteReference w:id="11"/>
      </w:r>
      <w:r w:rsidR="00913433">
        <w:t xml:space="preserve"> conducted by the SRO.</w:t>
      </w:r>
    </w:p>
    <w:p w:rsidR="000A4BBA" w:rsidRDefault="000A4BBA" w:rsidP="000A4BBA">
      <w:pPr>
        <w:tabs>
          <w:tab w:val="left" w:pos="0"/>
          <w:tab w:val="left" w:pos="360"/>
          <w:tab w:val="left" w:pos="720"/>
          <w:tab w:val="left" w:pos="1080"/>
          <w:tab w:val="left" w:pos="1440"/>
          <w:tab w:val="left" w:pos="1800"/>
          <w:tab w:val="left" w:pos="2160"/>
          <w:tab w:val="left" w:pos="2520"/>
          <w:tab w:val="left" w:pos="2880"/>
        </w:tabs>
        <w:ind w:left="1080" w:hanging="1080"/>
      </w:pPr>
      <w:r>
        <w:tab/>
      </w:r>
      <w:r>
        <w:tab/>
        <w:t>2.</w:t>
      </w:r>
      <w:r>
        <w:tab/>
        <w:t>School committee members confirmed that they are researching how to fund the cost of upgrading door security, and anticipated that the project would be completed during the summer of 2017. They also said that more cameras were needed at the middle school.</w:t>
      </w:r>
    </w:p>
    <w:p w:rsidR="00913433" w:rsidRDefault="00913433" w:rsidP="00885A35">
      <w:pPr>
        <w:pStyle w:val="ListParagraph"/>
        <w:numPr>
          <w:ilvl w:val="1"/>
          <w:numId w:val="27"/>
        </w:numPr>
        <w:tabs>
          <w:tab w:val="left" w:pos="360"/>
          <w:tab w:val="left" w:pos="720"/>
          <w:tab w:val="left" w:pos="1080"/>
          <w:tab w:val="left" w:pos="1440"/>
          <w:tab w:val="left" w:pos="1800"/>
          <w:tab w:val="left" w:pos="2160"/>
        </w:tabs>
        <w:ind w:left="720"/>
        <w:contextualSpacing w:val="0"/>
      </w:pPr>
      <w:r>
        <w:t xml:space="preserve">The district has allocated security resources at the elementary school.  The team observed that the main entrance was locked and visitors </w:t>
      </w:r>
      <w:r w:rsidR="00C93F13">
        <w:t xml:space="preserve">were </w:t>
      </w:r>
      <w:r>
        <w:t>required to ring a doorbell and identify themselves before being “buzzed in</w:t>
      </w:r>
      <w:r w:rsidR="00D75F6E">
        <w:t>”</w:t>
      </w:r>
      <w:r>
        <w:t xml:space="preserve"> by school personnel.</w:t>
      </w:r>
    </w:p>
    <w:p w:rsidR="00913433" w:rsidRPr="00C900C6" w:rsidRDefault="00913433" w:rsidP="00E05526">
      <w:pPr>
        <w:pStyle w:val="ListParagraph"/>
        <w:numPr>
          <w:ilvl w:val="6"/>
          <w:numId w:val="50"/>
        </w:numPr>
        <w:tabs>
          <w:tab w:val="left" w:pos="360"/>
          <w:tab w:val="left" w:pos="720"/>
          <w:tab w:val="left" w:pos="1080"/>
          <w:tab w:val="left" w:pos="1440"/>
          <w:tab w:val="left" w:pos="1800"/>
        </w:tabs>
        <w:ind w:left="1080"/>
        <w:contextualSpacing w:val="0"/>
      </w:pPr>
      <w:r>
        <w:t>Interviewees told the team that the elementary school had 15</w:t>
      </w:r>
      <w:r w:rsidR="00C93F13">
        <w:t>–</w:t>
      </w:r>
      <w:r>
        <w:t>20 cameras throughout the school.</w:t>
      </w:r>
    </w:p>
    <w:p w:rsidR="00913433" w:rsidRDefault="00913433" w:rsidP="00913433">
      <w:pPr>
        <w:tabs>
          <w:tab w:val="left" w:pos="0"/>
          <w:tab w:val="left" w:pos="720"/>
          <w:tab w:val="left" w:pos="1080"/>
          <w:tab w:val="left" w:pos="1440"/>
          <w:tab w:val="left" w:pos="1800"/>
          <w:tab w:val="left" w:pos="2160"/>
        </w:tabs>
      </w:pPr>
      <w:r w:rsidRPr="00F731AA">
        <w:rPr>
          <w:b/>
        </w:rPr>
        <w:t>Impact</w:t>
      </w:r>
      <w:r>
        <w:t xml:space="preserve">: </w:t>
      </w:r>
      <w:r w:rsidR="00CA55A5">
        <w:t xml:space="preserve">  </w:t>
      </w:r>
      <w:r w:rsidR="00C93F13">
        <w:t>E</w:t>
      </w:r>
      <w:r>
        <w:t xml:space="preserve">ntrances to schools that do not lock and inadequate camera coverage </w:t>
      </w:r>
      <w:r w:rsidR="00C93F13">
        <w:t>compromise</w:t>
      </w:r>
      <w:r>
        <w:t xml:space="preserve"> the safety of students and staff.</w:t>
      </w:r>
    </w:p>
    <w:p w:rsidR="00CE77D9" w:rsidRDefault="00CE77D9" w:rsidP="00913433">
      <w:pPr>
        <w:tabs>
          <w:tab w:val="left" w:pos="0"/>
          <w:tab w:val="left" w:pos="720"/>
          <w:tab w:val="left" w:pos="1080"/>
          <w:tab w:val="left" w:pos="1440"/>
          <w:tab w:val="left" w:pos="1800"/>
          <w:tab w:val="left" w:pos="2160"/>
        </w:tabs>
      </w:pPr>
    </w:p>
    <w:p w:rsidR="00CE77D9" w:rsidRDefault="00CE77D9" w:rsidP="00913433">
      <w:pPr>
        <w:tabs>
          <w:tab w:val="left" w:pos="0"/>
          <w:tab w:val="left" w:pos="720"/>
          <w:tab w:val="left" w:pos="1080"/>
          <w:tab w:val="left" w:pos="1440"/>
          <w:tab w:val="left" w:pos="1800"/>
          <w:tab w:val="left" w:pos="2160"/>
        </w:tabs>
      </w:pPr>
    </w:p>
    <w:p w:rsidR="00CE77D9" w:rsidRDefault="00CE77D9" w:rsidP="00913433">
      <w:pPr>
        <w:tabs>
          <w:tab w:val="left" w:pos="0"/>
          <w:tab w:val="left" w:pos="720"/>
          <w:tab w:val="left" w:pos="1080"/>
          <w:tab w:val="left" w:pos="1440"/>
          <w:tab w:val="left" w:pos="1800"/>
          <w:tab w:val="left" w:pos="2160"/>
        </w:tabs>
      </w:pPr>
    </w:p>
    <w:p w:rsidR="00CE77D9" w:rsidRDefault="00CE77D9" w:rsidP="00913433">
      <w:pPr>
        <w:tabs>
          <w:tab w:val="left" w:pos="0"/>
          <w:tab w:val="left" w:pos="720"/>
          <w:tab w:val="left" w:pos="1080"/>
          <w:tab w:val="left" w:pos="1440"/>
          <w:tab w:val="left" w:pos="1800"/>
          <w:tab w:val="left" w:pos="2160"/>
        </w:tabs>
      </w:pPr>
    </w:p>
    <w:p w:rsidR="00CE77D9" w:rsidRDefault="00CE77D9" w:rsidP="00913433">
      <w:pPr>
        <w:tabs>
          <w:tab w:val="left" w:pos="0"/>
          <w:tab w:val="left" w:pos="720"/>
          <w:tab w:val="left" w:pos="1080"/>
          <w:tab w:val="left" w:pos="1440"/>
          <w:tab w:val="left" w:pos="1800"/>
          <w:tab w:val="left" w:pos="2160"/>
        </w:tabs>
      </w:pPr>
    </w:p>
    <w:p w:rsidR="002E153B" w:rsidRPr="00367639" w:rsidRDefault="00267BE7" w:rsidP="002417F8">
      <w:pPr>
        <w:tabs>
          <w:tab w:val="left" w:pos="360"/>
          <w:tab w:val="left" w:pos="720"/>
          <w:tab w:val="left" w:pos="1080"/>
          <w:tab w:val="left" w:pos="1440"/>
          <w:tab w:val="left" w:pos="1800"/>
          <w:tab w:val="left" w:pos="2160"/>
          <w:tab w:val="left" w:pos="2520"/>
          <w:tab w:val="left" w:pos="2880"/>
        </w:tabs>
        <w:jc w:val="both"/>
        <w:rPr>
          <w:b/>
          <w:sz w:val="28"/>
          <w:szCs w:val="28"/>
        </w:rPr>
      </w:pPr>
      <w:r w:rsidRPr="00267BE7">
        <w:rPr>
          <w:b/>
          <w:sz w:val="28"/>
          <w:szCs w:val="28"/>
        </w:rPr>
        <w:lastRenderedPageBreak/>
        <w:t>Recommendations</w:t>
      </w:r>
    </w:p>
    <w:p w:rsidR="00954E29" w:rsidRPr="00954E29" w:rsidRDefault="00913433" w:rsidP="00207D8F">
      <w:pPr>
        <w:pStyle w:val="ListParagraph"/>
        <w:numPr>
          <w:ilvl w:val="0"/>
          <w:numId w:val="48"/>
        </w:numPr>
        <w:tabs>
          <w:tab w:val="left" w:pos="0"/>
          <w:tab w:val="left" w:pos="720"/>
          <w:tab w:val="left" w:pos="1080"/>
          <w:tab w:val="left" w:pos="1440"/>
          <w:tab w:val="left" w:pos="1800"/>
        </w:tabs>
        <w:rPr>
          <w:b/>
          <w:i/>
        </w:rPr>
      </w:pPr>
      <w:r w:rsidRPr="00954E29">
        <w:rPr>
          <w:b/>
        </w:rPr>
        <w:t xml:space="preserve">The district should move forward with plans to enhance </w:t>
      </w:r>
      <w:r w:rsidR="000D4DA4">
        <w:rPr>
          <w:b/>
        </w:rPr>
        <w:t>its</w:t>
      </w:r>
      <w:r w:rsidR="000D4DA4" w:rsidRPr="00954E29">
        <w:rPr>
          <w:b/>
        </w:rPr>
        <w:t xml:space="preserve"> </w:t>
      </w:r>
      <w:r w:rsidRPr="00954E29">
        <w:rPr>
          <w:b/>
        </w:rPr>
        <w:t xml:space="preserve">academic student support system with a clearly documented and practiced tiered system of support which includes supporting teachers in effective differentiation of instruction, providing </w:t>
      </w:r>
      <w:r w:rsidR="000D4DA4">
        <w:rPr>
          <w:b/>
        </w:rPr>
        <w:t>a sufficient range of</w:t>
      </w:r>
      <w:r w:rsidRPr="00954E29">
        <w:rPr>
          <w:b/>
        </w:rPr>
        <w:t xml:space="preserve"> interventions, and identifying assessment tools to assess and monitor student progress.</w:t>
      </w:r>
    </w:p>
    <w:p w:rsidR="00954E29" w:rsidRPr="00954E29" w:rsidRDefault="00954E29" w:rsidP="00954E29">
      <w:pPr>
        <w:pStyle w:val="ListParagraph"/>
        <w:tabs>
          <w:tab w:val="left" w:pos="0"/>
          <w:tab w:val="left" w:pos="720"/>
          <w:tab w:val="left" w:pos="1080"/>
          <w:tab w:val="left" w:pos="1440"/>
          <w:tab w:val="left" w:pos="1800"/>
        </w:tabs>
        <w:ind w:left="360"/>
        <w:rPr>
          <w:b/>
          <w:i/>
        </w:rPr>
      </w:pPr>
    </w:p>
    <w:p w:rsidR="00913433" w:rsidRPr="005D4611" w:rsidRDefault="00913433" w:rsidP="00207D8F">
      <w:pPr>
        <w:pStyle w:val="ListParagraph"/>
        <w:numPr>
          <w:ilvl w:val="0"/>
          <w:numId w:val="44"/>
        </w:numPr>
        <w:tabs>
          <w:tab w:val="left" w:pos="360"/>
          <w:tab w:val="left" w:pos="720"/>
          <w:tab w:val="left" w:pos="1080"/>
          <w:tab w:val="left" w:pos="1440"/>
          <w:tab w:val="left" w:pos="1800"/>
          <w:tab w:val="left" w:pos="2160"/>
        </w:tabs>
        <w:ind w:left="720"/>
        <w:contextualSpacing w:val="0"/>
      </w:pPr>
      <w:r>
        <w:t>The district should provide professional development for all teachers K</w:t>
      </w:r>
      <w:r w:rsidR="00EA682D">
        <w:t>–</w:t>
      </w:r>
      <w:r>
        <w:t>12 in differentiation of instruction, which is the first and primary tier of an effective tiered system of support</w:t>
      </w:r>
      <w:r w:rsidRPr="00210D16">
        <w:t xml:space="preserve">. </w:t>
      </w:r>
    </w:p>
    <w:p w:rsidR="00913433" w:rsidRDefault="00913433" w:rsidP="00207D8F">
      <w:pPr>
        <w:pStyle w:val="ListParagraph"/>
        <w:numPr>
          <w:ilvl w:val="0"/>
          <w:numId w:val="44"/>
        </w:numPr>
        <w:tabs>
          <w:tab w:val="left" w:pos="360"/>
          <w:tab w:val="left" w:pos="720"/>
          <w:tab w:val="left" w:pos="1080"/>
          <w:tab w:val="left" w:pos="1440"/>
          <w:tab w:val="left" w:pos="1800"/>
          <w:tab w:val="left" w:pos="2160"/>
        </w:tabs>
        <w:ind w:left="720"/>
        <w:contextualSpacing w:val="0"/>
      </w:pPr>
      <w:r>
        <w:t xml:space="preserve">The district should move forward with </w:t>
      </w:r>
      <w:r w:rsidR="000D4DA4">
        <w:t xml:space="preserve">its </w:t>
      </w:r>
      <w:r>
        <w:t xml:space="preserve">plans for scheduling WIN (What I Need) blocks in all grades at the elementary and middle schools. </w:t>
      </w:r>
    </w:p>
    <w:p w:rsidR="00267BE7" w:rsidRDefault="000D4DA4" w:rsidP="00267BE7">
      <w:pPr>
        <w:pStyle w:val="ListParagraph"/>
        <w:numPr>
          <w:ilvl w:val="0"/>
          <w:numId w:val="45"/>
        </w:numPr>
        <w:tabs>
          <w:tab w:val="left" w:pos="360"/>
          <w:tab w:val="left" w:pos="720"/>
          <w:tab w:val="left" w:pos="1080"/>
          <w:tab w:val="left" w:pos="1440"/>
          <w:tab w:val="left" w:pos="1800"/>
          <w:tab w:val="left" w:pos="2160"/>
        </w:tabs>
        <w:ind w:left="1080"/>
        <w:contextualSpacing w:val="0"/>
      </w:pPr>
      <w:r>
        <w:t>Schedules</w:t>
      </w:r>
      <w:r w:rsidR="00913433">
        <w:t xml:space="preserve"> should </w:t>
      </w:r>
      <w:r>
        <w:t xml:space="preserve">ensure </w:t>
      </w:r>
      <w:r w:rsidR="00913433">
        <w:t>reliable and consistent time to address students’ academic needs in ELA and mathematics, using research-based interventions</w:t>
      </w:r>
      <w:r>
        <w:t>, for students in all grade levels</w:t>
      </w:r>
      <w:r w:rsidR="00913433">
        <w:t>.</w:t>
      </w:r>
    </w:p>
    <w:p w:rsidR="00913433" w:rsidRDefault="00913433" w:rsidP="00207D8F">
      <w:pPr>
        <w:pStyle w:val="ListParagraph"/>
        <w:numPr>
          <w:ilvl w:val="0"/>
          <w:numId w:val="44"/>
        </w:numPr>
        <w:tabs>
          <w:tab w:val="left" w:pos="360"/>
          <w:tab w:val="left" w:pos="720"/>
          <w:tab w:val="left" w:pos="1080"/>
          <w:tab w:val="left" w:pos="1440"/>
          <w:tab w:val="left" w:pos="1800"/>
          <w:tab w:val="left" w:pos="2160"/>
        </w:tabs>
        <w:ind w:left="720"/>
        <w:contextualSpacing w:val="0"/>
      </w:pPr>
      <w:r>
        <w:t>The district should review the high</w:t>
      </w:r>
      <w:r w:rsidR="00EA682D">
        <w:t>-</w:t>
      </w:r>
      <w:r>
        <w:t xml:space="preserve">school schedule and identify times that could be used to support student’s academic needs that </w:t>
      </w:r>
      <w:r w:rsidR="00EA682D">
        <w:t xml:space="preserve">are </w:t>
      </w:r>
      <w:r>
        <w:t xml:space="preserve">accessible for all students including but not limited to students with </w:t>
      </w:r>
      <w:r w:rsidR="00EA682D">
        <w:t>disabilities</w:t>
      </w:r>
      <w:r>
        <w:t xml:space="preserve"> and English language learners.</w:t>
      </w:r>
    </w:p>
    <w:p w:rsidR="00913433" w:rsidRDefault="00913433" w:rsidP="00207D8F">
      <w:pPr>
        <w:pStyle w:val="ListParagraph"/>
        <w:numPr>
          <w:ilvl w:val="0"/>
          <w:numId w:val="44"/>
        </w:numPr>
        <w:tabs>
          <w:tab w:val="left" w:pos="360"/>
          <w:tab w:val="left" w:pos="720"/>
          <w:tab w:val="left" w:pos="1080"/>
          <w:tab w:val="left" w:pos="1440"/>
          <w:tab w:val="left" w:pos="1800"/>
          <w:tab w:val="left" w:pos="2160"/>
        </w:tabs>
        <w:ind w:left="720"/>
        <w:contextualSpacing w:val="0"/>
      </w:pPr>
      <w:r>
        <w:t>Additionally, the district should move forward with identifying and implementing assessment tool</w:t>
      </w:r>
      <w:r w:rsidR="000D4DA4">
        <w:t>s</w:t>
      </w:r>
      <w:r>
        <w:t xml:space="preserve"> that will easily identify struggling </w:t>
      </w:r>
      <w:r w:rsidR="002F76B2">
        <w:t xml:space="preserve">students </w:t>
      </w:r>
      <w:r>
        <w:t>and effectively monitor student</w:t>
      </w:r>
      <w:r w:rsidR="002F76B2">
        <w:t>s’</w:t>
      </w:r>
      <w:r>
        <w:t xml:space="preserve"> progress. </w:t>
      </w:r>
    </w:p>
    <w:p w:rsidR="00913433" w:rsidRDefault="00913433" w:rsidP="00207D8F">
      <w:pPr>
        <w:pStyle w:val="ListParagraph"/>
        <w:numPr>
          <w:ilvl w:val="0"/>
          <w:numId w:val="44"/>
        </w:numPr>
        <w:tabs>
          <w:tab w:val="left" w:pos="360"/>
          <w:tab w:val="left" w:pos="720"/>
          <w:tab w:val="left" w:pos="1080"/>
          <w:tab w:val="left" w:pos="1440"/>
          <w:tab w:val="left" w:pos="1800"/>
          <w:tab w:val="left" w:pos="2160"/>
        </w:tabs>
        <w:ind w:left="720"/>
        <w:contextualSpacing w:val="0"/>
      </w:pPr>
      <w:r>
        <w:t>The student support system should be documented and clearly communicated to all teachers.</w:t>
      </w:r>
      <w:r w:rsidRPr="00210D16">
        <w:t xml:space="preserve"> </w:t>
      </w:r>
    </w:p>
    <w:p w:rsidR="00913433" w:rsidRPr="00D54B3D" w:rsidRDefault="00913433" w:rsidP="00913433">
      <w:pPr>
        <w:tabs>
          <w:tab w:val="left" w:pos="-90"/>
          <w:tab w:val="left" w:pos="360"/>
          <w:tab w:val="left" w:pos="1080"/>
          <w:tab w:val="left" w:pos="1440"/>
          <w:tab w:val="left" w:pos="1800"/>
          <w:tab w:val="left" w:pos="2160"/>
        </w:tabs>
      </w:pPr>
      <w:r w:rsidRPr="00802336">
        <w:rPr>
          <w:b/>
        </w:rPr>
        <w:t>Benefits</w:t>
      </w:r>
      <w:r w:rsidR="000D4DA4">
        <w:rPr>
          <w:b/>
        </w:rPr>
        <w:t>:</w:t>
      </w:r>
      <w:r w:rsidRPr="00870959">
        <w:t xml:space="preserve"> </w:t>
      </w:r>
      <w:r w:rsidR="000D4DA4">
        <w:t>I</w:t>
      </w:r>
      <w:r w:rsidRPr="00870959">
        <w:t>mplementing this</w:t>
      </w:r>
      <w:r>
        <w:t xml:space="preserve"> recommendation will lead to a district with a continuum of student support, </w:t>
      </w:r>
      <w:r w:rsidR="000D4DA4">
        <w:t>with clear systems</w:t>
      </w:r>
      <w:r>
        <w:t xml:space="preserve"> for identifying struggling students, continued use of the intervention process for referrals, </w:t>
      </w:r>
      <w:r w:rsidR="000D4DA4">
        <w:t>and</w:t>
      </w:r>
      <w:r>
        <w:t xml:space="preserve"> differentiation of instruction and additional time for interventions K</w:t>
      </w:r>
      <w:r w:rsidR="002F76B2">
        <w:t>–</w:t>
      </w:r>
      <w:r>
        <w:t>12. T</w:t>
      </w:r>
      <w:r w:rsidR="000D4DA4">
        <w:t>ogether, t</w:t>
      </w:r>
      <w:r>
        <w:t xml:space="preserve">hese elements </w:t>
      </w:r>
      <w:r w:rsidR="000D4DA4">
        <w:t>can</w:t>
      </w:r>
      <w:r>
        <w:t xml:space="preserve"> help ensure that all students’ academic needs are met with timely and effective interventions</w:t>
      </w:r>
      <w:r w:rsidR="000D4DA4">
        <w:t>,</w:t>
      </w:r>
      <w:r>
        <w:t xml:space="preserve"> thus paving the way for the district to </w:t>
      </w:r>
      <w:r w:rsidR="000D4DA4">
        <w:t xml:space="preserve">increase achievement and </w:t>
      </w:r>
      <w:r>
        <w:t xml:space="preserve">close proficiency gaps. </w:t>
      </w:r>
    </w:p>
    <w:p w:rsidR="00913433" w:rsidRDefault="00913433" w:rsidP="00913433">
      <w:pPr>
        <w:tabs>
          <w:tab w:val="left" w:pos="360"/>
          <w:tab w:val="left" w:pos="720"/>
          <w:tab w:val="left" w:pos="1080"/>
          <w:tab w:val="left" w:pos="1800"/>
          <w:tab w:val="left" w:pos="2160"/>
        </w:tabs>
        <w:rPr>
          <w:b/>
        </w:rPr>
      </w:pPr>
      <w:r w:rsidRPr="00484242">
        <w:rPr>
          <w:b/>
        </w:rPr>
        <w:t>Recommended resources:</w:t>
      </w:r>
    </w:p>
    <w:p w:rsidR="00913433" w:rsidRPr="00910462" w:rsidRDefault="00913433" w:rsidP="00207D8F">
      <w:pPr>
        <w:pStyle w:val="ListParagraph"/>
        <w:numPr>
          <w:ilvl w:val="0"/>
          <w:numId w:val="40"/>
        </w:numPr>
        <w:tabs>
          <w:tab w:val="clear" w:pos="250"/>
          <w:tab w:val="left" w:pos="240"/>
        </w:tabs>
        <w:ind w:left="240" w:hanging="240"/>
        <w:contextualSpacing w:val="0"/>
        <w:rPr>
          <w:rFonts w:cs="Calibri"/>
          <w:b/>
        </w:rPr>
      </w:pPr>
      <w:r w:rsidRPr="00910462">
        <w:rPr>
          <w:rFonts w:cs="Calibri"/>
        </w:rPr>
        <w:t xml:space="preserve">ESE’s </w:t>
      </w:r>
      <w:r w:rsidRPr="00910462">
        <w:rPr>
          <w:rFonts w:cs="Calibri"/>
          <w:i/>
        </w:rPr>
        <w:t>Early Warning Indicator System</w:t>
      </w:r>
      <w:r w:rsidRPr="00910462">
        <w:rPr>
          <w:rFonts w:cs="Calibri"/>
        </w:rPr>
        <w:t xml:space="preserve"> (</w:t>
      </w:r>
      <w:hyperlink r:id="rId29" w:history="1">
        <w:r w:rsidRPr="00910462">
          <w:rPr>
            <w:rStyle w:val="Hyperlink"/>
            <w:rFonts w:cs="Calibri"/>
          </w:rPr>
          <w:t>http://www.doe.mass.edu/edwin/analytics/ewis.html</w:t>
        </w:r>
      </w:hyperlink>
      <w:r w:rsidRPr="00910462">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913433" w:rsidRPr="00910462" w:rsidRDefault="00913433" w:rsidP="00207D8F">
      <w:pPr>
        <w:pStyle w:val="ListParagraph"/>
        <w:numPr>
          <w:ilvl w:val="0"/>
          <w:numId w:val="40"/>
        </w:numPr>
        <w:ind w:left="270" w:hanging="270"/>
        <w:contextualSpacing w:val="0"/>
        <w:rPr>
          <w:rFonts w:cs="Calibri"/>
        </w:rPr>
      </w:pPr>
      <w:r w:rsidRPr="00910462">
        <w:rPr>
          <w:rFonts w:cs="Calibri"/>
        </w:rPr>
        <w:t xml:space="preserve">The </w:t>
      </w:r>
      <w:r w:rsidRPr="00910462">
        <w:rPr>
          <w:rFonts w:cs="Calibri"/>
          <w:i/>
        </w:rPr>
        <w:t>Early Warning Implementation Guide</w:t>
      </w:r>
      <w:r w:rsidRPr="00910462">
        <w:rPr>
          <w:rFonts w:cs="Calibri"/>
        </w:rPr>
        <w:t xml:space="preserve"> (</w:t>
      </w:r>
      <w:hyperlink r:id="rId30" w:history="1">
        <w:r w:rsidRPr="00910462">
          <w:rPr>
            <w:rStyle w:val="Hyperlink"/>
            <w:rFonts w:cs="Calibri"/>
          </w:rPr>
          <w:t>http://www.doe.mass.edu/edwin/analytics/2014ImplementationGuide.pdf</w:t>
        </w:r>
      </w:hyperlink>
      <w:r w:rsidRPr="00910462">
        <w:rPr>
          <w:rFonts w:cs="Calibri"/>
        </w:rPr>
        <w:t>) provides information on how to use early warning data, including the Massachusetts Early Warning Indicator System (EWIS), to identify, diagnose, support and monitor students in grades 1</w:t>
      </w:r>
      <w:r w:rsidR="00B70BC2">
        <w:rPr>
          <w:rFonts w:cs="Calibri"/>
        </w:rPr>
        <w:t>–</w:t>
      </w:r>
      <w:r w:rsidRPr="00910462">
        <w:rPr>
          <w:rFonts w:cs="Calibri"/>
        </w:rPr>
        <w:t xml:space="preserve">12. It offers educators an overview of EWIS and how to effectively use these data in conjunction with local data by following a six-step implementation cycle. </w:t>
      </w:r>
    </w:p>
    <w:p w:rsidR="00913433" w:rsidRPr="00910462" w:rsidRDefault="00913433" w:rsidP="00207D8F">
      <w:pPr>
        <w:pStyle w:val="ListParagraph"/>
        <w:numPr>
          <w:ilvl w:val="0"/>
          <w:numId w:val="40"/>
        </w:numPr>
        <w:ind w:left="245" w:hanging="245"/>
        <w:contextualSpacing w:val="0"/>
        <w:rPr>
          <w:rFonts w:cs="Calibri"/>
        </w:rPr>
      </w:pPr>
      <w:r w:rsidRPr="00910462">
        <w:rPr>
          <w:rFonts w:cs="Calibri"/>
        </w:rPr>
        <w:lastRenderedPageBreak/>
        <w:t xml:space="preserve">The </w:t>
      </w:r>
      <w:r w:rsidRPr="00910462">
        <w:rPr>
          <w:rFonts w:cs="Calibri"/>
          <w:i/>
        </w:rPr>
        <w:t>Massachusetts Tiered System of Support (MTSS)</w:t>
      </w:r>
      <w:r w:rsidRPr="00910462">
        <w:rPr>
          <w:rFonts w:cs="Calibri"/>
        </w:rPr>
        <w:t xml:space="preserve"> (</w:t>
      </w:r>
      <w:hyperlink r:id="rId31" w:history="1">
        <w:r w:rsidRPr="00910462">
          <w:rPr>
            <w:rStyle w:val="Hyperlink"/>
          </w:rPr>
          <w:t>www.mass.gov/ese/mtss</w:t>
        </w:r>
      </w:hyperlink>
      <w:r w:rsidRPr="00910462">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267BE7" w:rsidRDefault="00913433" w:rsidP="00267BE7">
      <w:pPr>
        <w:pStyle w:val="ListParagraph"/>
        <w:numPr>
          <w:ilvl w:val="2"/>
          <w:numId w:val="49"/>
        </w:numPr>
        <w:tabs>
          <w:tab w:val="left" w:pos="90"/>
          <w:tab w:val="left" w:pos="1080"/>
          <w:tab w:val="left" w:pos="1440"/>
          <w:tab w:val="left" w:pos="1800"/>
        </w:tabs>
        <w:ind w:left="360"/>
        <w:contextualSpacing w:val="0"/>
        <w:rPr>
          <w:b/>
          <w:i/>
        </w:rPr>
      </w:pPr>
      <w:r>
        <w:rPr>
          <w:b/>
        </w:rPr>
        <w:t>The district should collaborate with the town to complete the safety infrastructures of the middle and high schools.</w:t>
      </w:r>
    </w:p>
    <w:p w:rsidR="00267BE7" w:rsidRDefault="00913433" w:rsidP="00267BE7">
      <w:pPr>
        <w:pStyle w:val="ListParagraph"/>
        <w:numPr>
          <w:ilvl w:val="0"/>
          <w:numId w:val="42"/>
        </w:numPr>
        <w:tabs>
          <w:tab w:val="left" w:pos="360"/>
          <w:tab w:val="left" w:pos="720"/>
          <w:tab w:val="left" w:pos="1080"/>
          <w:tab w:val="left" w:pos="1440"/>
          <w:tab w:val="left" w:pos="1800"/>
          <w:tab w:val="left" w:pos="2160"/>
        </w:tabs>
        <w:ind w:left="720"/>
        <w:contextualSpacing w:val="0"/>
      </w:pPr>
      <w:r>
        <w:t>District leaders and the school committee should continue to work together with town officials to complete door safety upgrades at the middle and high schools and explore any of the following options or a combination of them to finance the project.</w:t>
      </w:r>
    </w:p>
    <w:p w:rsidR="00267BE7" w:rsidRDefault="00913433" w:rsidP="00267BE7">
      <w:pPr>
        <w:pStyle w:val="ListParagraph"/>
        <w:numPr>
          <w:ilvl w:val="0"/>
          <w:numId w:val="43"/>
        </w:numPr>
        <w:tabs>
          <w:tab w:val="left" w:pos="360"/>
          <w:tab w:val="left" w:pos="720"/>
          <w:tab w:val="left" w:pos="1080"/>
          <w:tab w:val="left" w:pos="1440"/>
          <w:tab w:val="left" w:pos="1800"/>
          <w:tab w:val="left" w:pos="2160"/>
        </w:tabs>
        <w:ind w:left="1080"/>
        <w:contextualSpacing w:val="0"/>
      </w:pPr>
      <w:r>
        <w:t>The district should consider reallocating resources to purc</w:t>
      </w:r>
      <w:r w:rsidR="00CA55A5">
        <w:t xml:space="preserve">hase an electronic entry system </w:t>
      </w:r>
      <w:r>
        <w:t>for the main doors of the middle and high schools.</w:t>
      </w:r>
    </w:p>
    <w:p w:rsidR="00267BE7" w:rsidRDefault="00913433" w:rsidP="00267BE7">
      <w:pPr>
        <w:pStyle w:val="ListParagraph"/>
        <w:numPr>
          <w:ilvl w:val="0"/>
          <w:numId w:val="43"/>
        </w:numPr>
        <w:tabs>
          <w:tab w:val="left" w:pos="360"/>
          <w:tab w:val="left" w:pos="720"/>
          <w:tab w:val="left" w:pos="1080"/>
          <w:tab w:val="left" w:pos="1440"/>
          <w:tab w:val="left" w:pos="1800"/>
          <w:tab w:val="left" w:pos="2160"/>
        </w:tabs>
        <w:ind w:left="1080"/>
        <w:contextualSpacing w:val="0"/>
      </w:pPr>
      <w:r>
        <w:t>District leaders and school committee members should investigate with town officials the viability of using “free cash” to fund security upgrades.</w:t>
      </w:r>
    </w:p>
    <w:p w:rsidR="00267BE7" w:rsidRDefault="00913433" w:rsidP="00267BE7">
      <w:pPr>
        <w:pStyle w:val="ListParagraph"/>
        <w:numPr>
          <w:ilvl w:val="0"/>
          <w:numId w:val="43"/>
        </w:numPr>
        <w:tabs>
          <w:tab w:val="left" w:pos="360"/>
          <w:tab w:val="left" w:pos="720"/>
          <w:tab w:val="left" w:pos="1080"/>
          <w:tab w:val="left" w:pos="1440"/>
          <w:tab w:val="left" w:pos="1800"/>
          <w:tab w:val="left" w:pos="2160"/>
        </w:tabs>
        <w:ind w:left="1080"/>
        <w:contextualSpacing w:val="0"/>
      </w:pPr>
      <w:r>
        <w:t xml:space="preserve">The district should consider petitioning the </w:t>
      </w:r>
      <w:r w:rsidR="002F76B2">
        <w:t xml:space="preserve">town’s </w:t>
      </w:r>
      <w:r>
        <w:t>capital asset committee for door safety upgrades.</w:t>
      </w:r>
    </w:p>
    <w:p w:rsidR="00267BE7" w:rsidRDefault="00913433" w:rsidP="00267BE7">
      <w:pPr>
        <w:pStyle w:val="ListParagraph"/>
        <w:numPr>
          <w:ilvl w:val="0"/>
          <w:numId w:val="43"/>
        </w:numPr>
        <w:tabs>
          <w:tab w:val="left" w:pos="360"/>
          <w:tab w:val="left" w:pos="720"/>
          <w:tab w:val="left" w:pos="1080"/>
          <w:tab w:val="left" w:pos="1440"/>
          <w:tab w:val="left" w:pos="1800"/>
          <w:tab w:val="left" w:pos="2160"/>
        </w:tabs>
        <w:ind w:left="1080"/>
        <w:contextualSpacing w:val="0"/>
      </w:pPr>
      <w:r w:rsidRPr="0022573A">
        <w:t xml:space="preserve">The district should investigate the availability of state, </w:t>
      </w:r>
      <w:r w:rsidR="00CA55A5">
        <w:t>federal</w:t>
      </w:r>
      <w:r w:rsidR="002F76B2">
        <w:t>,</w:t>
      </w:r>
      <w:r w:rsidR="00CA55A5">
        <w:t xml:space="preserve"> and private grants from </w:t>
      </w:r>
      <w:r w:rsidRPr="0022573A">
        <w:t xml:space="preserve">business and foundations </w:t>
      </w:r>
      <w:r>
        <w:t>to fund school security upgrades.</w:t>
      </w:r>
    </w:p>
    <w:p w:rsidR="00913433" w:rsidRDefault="00913433" w:rsidP="00207D8F">
      <w:pPr>
        <w:pStyle w:val="ListParagraph"/>
        <w:numPr>
          <w:ilvl w:val="0"/>
          <w:numId w:val="42"/>
        </w:numPr>
        <w:tabs>
          <w:tab w:val="left" w:pos="360"/>
          <w:tab w:val="left" w:pos="720"/>
          <w:tab w:val="left" w:pos="1080"/>
          <w:tab w:val="left" w:pos="1440"/>
          <w:tab w:val="left" w:pos="1800"/>
          <w:tab w:val="left" w:pos="2160"/>
        </w:tabs>
        <w:ind w:left="720"/>
        <w:contextualSpacing w:val="0"/>
      </w:pPr>
      <w:r>
        <w:t>To improve safety inside and outside the school, the district, in collaboration with the SRO, should evaluate the placement and number of cameras at the middle and high schools.</w:t>
      </w:r>
    </w:p>
    <w:p w:rsidR="00913433" w:rsidRDefault="00913433" w:rsidP="00207D8F">
      <w:pPr>
        <w:pStyle w:val="ListParagraph"/>
        <w:numPr>
          <w:ilvl w:val="6"/>
          <w:numId w:val="41"/>
        </w:numPr>
        <w:tabs>
          <w:tab w:val="left" w:pos="360"/>
          <w:tab w:val="left" w:pos="720"/>
          <w:tab w:val="left" w:pos="1080"/>
          <w:tab w:val="left" w:pos="1440"/>
          <w:tab w:val="left" w:pos="1800"/>
          <w:tab w:val="left" w:pos="2160"/>
        </w:tabs>
        <w:ind w:left="1080"/>
        <w:contextualSpacing w:val="0"/>
      </w:pPr>
      <w:r>
        <w:t>To reduce the cost of installing additional cameras, the district should request that town electricians install camera equipment purchased by the district.</w:t>
      </w:r>
    </w:p>
    <w:p w:rsidR="00913433" w:rsidRDefault="00913433" w:rsidP="00207D8F">
      <w:pPr>
        <w:pStyle w:val="ListParagraph"/>
        <w:numPr>
          <w:ilvl w:val="6"/>
          <w:numId w:val="41"/>
        </w:numPr>
        <w:tabs>
          <w:tab w:val="left" w:pos="360"/>
          <w:tab w:val="left" w:pos="720"/>
          <w:tab w:val="left" w:pos="1080"/>
          <w:tab w:val="left" w:pos="1440"/>
          <w:tab w:val="left" w:pos="1800"/>
          <w:tab w:val="left" w:pos="2160"/>
        </w:tabs>
        <w:ind w:left="1080"/>
        <w:contextualSpacing w:val="0"/>
      </w:pPr>
      <w:r>
        <w:t xml:space="preserve">The district and the </w:t>
      </w:r>
      <w:r w:rsidR="002F76B2">
        <w:t xml:space="preserve">school resource officer </w:t>
      </w:r>
      <w:r>
        <w:t>should evaluate the capacity of the current video workstations to view all camera positions.</w:t>
      </w:r>
    </w:p>
    <w:p w:rsidR="00913433" w:rsidRDefault="00913433" w:rsidP="00207D8F">
      <w:pPr>
        <w:pStyle w:val="ListParagraph"/>
        <w:numPr>
          <w:ilvl w:val="6"/>
          <w:numId w:val="41"/>
        </w:numPr>
        <w:tabs>
          <w:tab w:val="left" w:pos="360"/>
          <w:tab w:val="left" w:pos="720"/>
          <w:tab w:val="left" w:pos="1080"/>
          <w:tab w:val="left" w:pos="1440"/>
          <w:tab w:val="left" w:pos="1800"/>
          <w:tab w:val="left" w:pos="2160"/>
        </w:tabs>
        <w:ind w:left="1080"/>
        <w:contextualSpacing w:val="0"/>
      </w:pPr>
      <w:r>
        <w:t xml:space="preserve">Training should be provided to all staff responsible for monitoring video workstations. </w:t>
      </w:r>
    </w:p>
    <w:p w:rsidR="00267BE7" w:rsidRDefault="00913433" w:rsidP="00267BE7">
      <w:pPr>
        <w:tabs>
          <w:tab w:val="left" w:pos="-90"/>
          <w:tab w:val="left" w:pos="360"/>
          <w:tab w:val="left" w:pos="1080"/>
          <w:tab w:val="left" w:pos="1440"/>
          <w:tab w:val="left" w:pos="1800"/>
          <w:tab w:val="left" w:pos="2160"/>
        </w:tabs>
      </w:pPr>
      <w:r w:rsidRPr="00802336">
        <w:rPr>
          <w:b/>
        </w:rPr>
        <w:t>Benefits</w:t>
      </w:r>
      <w:r w:rsidR="00A24ED5">
        <w:rPr>
          <w:b/>
        </w:rPr>
        <w:t xml:space="preserve">: </w:t>
      </w:r>
      <w:r w:rsidRPr="00870959">
        <w:t xml:space="preserve"> </w:t>
      </w:r>
      <w:r>
        <w:t>A safe and secure school setting that prevents strangers from entering schools reduces staff and student anxiety and creates an environment that is conducive to teaching and learning.</w:t>
      </w:r>
      <w:r w:rsidR="002F76B2">
        <w:t xml:space="preserve"> </w:t>
      </w:r>
      <w:r w:rsidR="00A24ED5">
        <w:t xml:space="preserve"> </w:t>
      </w:r>
      <w:r>
        <w:t>Having cameras strategically placed inside and outside a school make it more secure.</w:t>
      </w:r>
      <w:r w:rsidR="002E153B">
        <w:rPr>
          <w:b/>
          <w:szCs w:val="28"/>
        </w:rPr>
        <w:tab/>
      </w:r>
    </w:p>
    <w:p w:rsidR="008E314D" w:rsidRDefault="008E314D" w:rsidP="002A36F3">
      <w:pPr>
        <w:pStyle w:val="Section"/>
      </w:pPr>
      <w:bookmarkStart w:id="14" w:name="_Toc273777167"/>
      <w:bookmarkStart w:id="15" w:name="_Toc277066425"/>
      <w:bookmarkStart w:id="16" w:name="_Toc337817149"/>
      <w:bookmarkStart w:id="17" w:name="_Toc486318703"/>
      <w:r w:rsidRPr="00C7256A">
        <w:lastRenderedPageBreak/>
        <w:t xml:space="preserve">Appendix A: Review </w:t>
      </w:r>
      <w:bookmarkEnd w:id="14"/>
      <w:bookmarkEnd w:id="15"/>
      <w:bookmarkEnd w:id="16"/>
      <w:r w:rsidRPr="00C7256A">
        <w:t>Team, Activities, Schedule, Site Visit</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review was conduc</w:t>
      </w:r>
      <w:r w:rsidRPr="001B6DDD">
        <w:t xml:space="preserve">ted from </w:t>
      </w:r>
      <w:r w:rsidR="008C40BB" w:rsidRPr="001B6DDD">
        <w:t>January 30</w:t>
      </w:r>
      <w:r w:rsidR="00567AED">
        <w:t>–</w:t>
      </w:r>
      <w:r w:rsidR="008C40BB" w:rsidRPr="001B6DDD">
        <w:t xml:space="preserve">February 1, </w:t>
      </w:r>
      <w:r w:rsidR="001B6DDD" w:rsidRPr="001B6DDD">
        <w:t>2017</w:t>
      </w:r>
      <w:r w:rsidR="00567AED">
        <w:t>,</w:t>
      </w:r>
      <w:r w:rsidR="001B6DDD" w:rsidRPr="001B6DDD">
        <w:t xml:space="preserve"> </w:t>
      </w:r>
      <w:r w:rsidRPr="00E06B74">
        <w:t xml:space="preserve">by the following team of independent </w:t>
      </w:r>
      <w:r>
        <w:t xml:space="preserve">ESE </w:t>
      </w:r>
      <w:r w:rsidRPr="00E06B74">
        <w:t xml:space="preserve">consultants. </w:t>
      </w:r>
    </w:p>
    <w:p w:rsidR="008E314D" w:rsidRPr="001B6DDD" w:rsidRDefault="008C40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B6DDD">
        <w:rPr>
          <w:rFonts w:ascii="Calibri" w:hAnsi="Calibri"/>
        </w:rPr>
        <w:t>Marge Foster</w:t>
      </w:r>
      <w:r w:rsidR="008E314D" w:rsidRPr="001B6DDD">
        <w:rPr>
          <w:rFonts w:ascii="Calibri" w:hAnsi="Calibri"/>
        </w:rPr>
        <w:t xml:space="preserve">, </w:t>
      </w:r>
      <w:r w:rsidRPr="001B6DDD">
        <w:rPr>
          <w:rFonts w:ascii="Calibri" w:hAnsi="Calibri"/>
        </w:rPr>
        <w:t>curriculum and instruction</w:t>
      </w:r>
    </w:p>
    <w:p w:rsidR="008E314D" w:rsidRPr="001B6DDD" w:rsidRDefault="008C40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B6DDD">
        <w:rPr>
          <w:rFonts w:ascii="Calibri" w:hAnsi="Calibri"/>
        </w:rPr>
        <w:t>Jim Hearns</w:t>
      </w:r>
      <w:r w:rsidR="008E314D" w:rsidRPr="001B6DDD">
        <w:rPr>
          <w:rFonts w:ascii="Calibri" w:hAnsi="Calibri"/>
        </w:rPr>
        <w:t xml:space="preserve">, </w:t>
      </w:r>
      <w:r w:rsidRPr="001B6DDD">
        <w:rPr>
          <w:rFonts w:ascii="Calibri" w:hAnsi="Calibri"/>
        </w:rPr>
        <w:t>student support</w:t>
      </w:r>
    </w:p>
    <w:p w:rsidR="008E314D" w:rsidRPr="001B6DDD" w:rsidRDefault="008C40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B6DDD">
        <w:rPr>
          <w:rFonts w:ascii="Calibri" w:hAnsi="Calibri"/>
        </w:rPr>
        <w:t>Lenora Jennings</w:t>
      </w:r>
      <w:r w:rsidR="008E314D" w:rsidRPr="001B6DDD">
        <w:rPr>
          <w:rFonts w:ascii="Calibri" w:hAnsi="Calibri"/>
        </w:rPr>
        <w:t xml:space="preserve">, </w:t>
      </w:r>
      <w:r w:rsidRPr="001B6DDD">
        <w:rPr>
          <w:rFonts w:ascii="Calibri" w:hAnsi="Calibri"/>
        </w:rPr>
        <w:t>student support and</w:t>
      </w:r>
      <w:r w:rsidR="001B6DDD" w:rsidRPr="001B6DDD">
        <w:rPr>
          <w:rFonts w:ascii="Calibri" w:hAnsi="Calibri"/>
        </w:rPr>
        <w:t xml:space="preserve"> </w:t>
      </w:r>
      <w:r w:rsidR="00267BE7" w:rsidRPr="00267BE7">
        <w:rPr>
          <w:rFonts w:ascii="Calibri" w:hAnsi="Calibri"/>
          <w:i/>
        </w:rPr>
        <w:t>review team coordinator</w:t>
      </w:r>
    </w:p>
    <w:p w:rsidR="008C40BB" w:rsidRPr="001B6DDD" w:rsidRDefault="008C40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B6DDD">
        <w:rPr>
          <w:rFonts w:ascii="Calibri" w:hAnsi="Calibri"/>
        </w:rPr>
        <w:t>Sue Kelly, curriculum and instruction</w:t>
      </w:r>
    </w:p>
    <w:p w:rsidR="008C40BB" w:rsidRPr="001B6DDD" w:rsidRDefault="008C40B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B6DDD">
        <w:rPr>
          <w:rFonts w:ascii="Calibri" w:hAnsi="Calibri"/>
        </w:rPr>
        <w:t>Pat Williams, assessment</w:t>
      </w:r>
    </w:p>
    <w:p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1B6DDD" w:rsidDel="006D78EA">
        <w:rPr>
          <w:rFonts w:ascii="Calibri" w:hAnsi="Calibri"/>
        </w:rPr>
        <w:t xml:space="preserve"> </w:t>
      </w:r>
      <w:r w:rsidR="009637D8" w:rsidRPr="001B6DDD">
        <w:rPr>
          <w:rFonts w:ascii="Calibri" w:hAnsi="Calibri"/>
        </w:rPr>
        <w:t>District</w:t>
      </w:r>
      <w:r w:rsidR="008E314D" w:rsidRPr="001B6DDD">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Pr="00257C36" w:rsidRDefault="008E314D" w:rsidP="008E314D">
      <w:pPr>
        <w:tabs>
          <w:tab w:val="left" w:pos="360"/>
          <w:tab w:val="left" w:pos="720"/>
          <w:tab w:val="left" w:pos="1080"/>
          <w:tab w:val="left" w:pos="1440"/>
          <w:tab w:val="left" w:pos="1800"/>
          <w:tab w:val="left" w:pos="2160"/>
          <w:tab w:val="left" w:pos="2520"/>
          <w:tab w:val="left" w:pos="2880"/>
        </w:tabs>
      </w:pPr>
      <w:r w:rsidRPr="00257C36">
        <w:t xml:space="preserve">The team conducted interviews with the following members of the </w:t>
      </w:r>
      <w:r w:rsidR="00931979" w:rsidRPr="00257C36">
        <w:t>s</w:t>
      </w:r>
      <w:r w:rsidRPr="00257C36">
        <w:t xml:space="preserve">chool </w:t>
      </w:r>
      <w:r w:rsidR="00931979" w:rsidRPr="00257C36">
        <w:t>c</w:t>
      </w:r>
      <w:r w:rsidRPr="00257C36">
        <w:t xml:space="preserve">ommittee: </w:t>
      </w:r>
      <w:r w:rsidR="006F022E" w:rsidRPr="00257C36">
        <w:t>chair, vice chair</w:t>
      </w:r>
      <w:r w:rsidR="00715D90">
        <w:t>,</w:t>
      </w:r>
      <w:r w:rsidR="006F022E" w:rsidRPr="00257C36">
        <w:t xml:space="preserve"> and four members</w:t>
      </w:r>
      <w:r w:rsidRPr="00257C36">
        <w:t xml:space="preserve">. </w:t>
      </w:r>
    </w:p>
    <w:p w:rsidR="008E314D" w:rsidRPr="00257C36" w:rsidRDefault="008E314D" w:rsidP="008E314D">
      <w:pPr>
        <w:tabs>
          <w:tab w:val="left" w:pos="360"/>
          <w:tab w:val="left" w:pos="720"/>
          <w:tab w:val="left" w:pos="1080"/>
          <w:tab w:val="left" w:pos="1440"/>
          <w:tab w:val="left" w:pos="1800"/>
          <w:tab w:val="left" w:pos="2160"/>
          <w:tab w:val="left" w:pos="2520"/>
          <w:tab w:val="left" w:pos="2880"/>
        </w:tabs>
      </w:pPr>
      <w:r w:rsidRPr="00257C36">
        <w:t xml:space="preserve">The review team conducted interviews with the following representatives of the teachers’ association: </w:t>
      </w:r>
      <w:r w:rsidR="006F022E" w:rsidRPr="00257C36">
        <w:t>president, vice president, secretary, and two building representatives</w:t>
      </w:r>
      <w:r w:rsidRPr="00257C36">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257C36">
        <w:t xml:space="preserve">The team conducted interviews/focus groups with the following central office administrators: </w:t>
      </w:r>
      <w:r w:rsidR="008C3F7B">
        <w:t xml:space="preserve">the </w:t>
      </w:r>
      <w:r w:rsidR="006F022E" w:rsidRPr="00257C36">
        <w:t xml:space="preserve">superintendent, </w:t>
      </w:r>
      <w:r w:rsidR="008C3F7B">
        <w:t xml:space="preserve">the </w:t>
      </w:r>
      <w:r w:rsidR="006F022E" w:rsidRPr="00257C36">
        <w:t>assistant superintendent,</w:t>
      </w:r>
      <w:r w:rsidR="00257C36" w:rsidRPr="00257C36">
        <w:t xml:space="preserve"> and the</w:t>
      </w:r>
      <w:r w:rsidR="006F022E" w:rsidRPr="00257C36">
        <w:t xml:space="preserve"> director of student services</w:t>
      </w:r>
      <w:r w:rsidRPr="00257C36">
        <w:t>.</w:t>
      </w:r>
      <w:r>
        <w:t xml:space="preserve"> </w:t>
      </w:r>
    </w:p>
    <w:p w:rsidR="008E314D" w:rsidRPr="001B6DDD" w:rsidRDefault="008E314D" w:rsidP="008E314D">
      <w:pPr>
        <w:tabs>
          <w:tab w:val="left" w:pos="360"/>
          <w:tab w:val="left" w:pos="720"/>
          <w:tab w:val="left" w:pos="1080"/>
          <w:tab w:val="left" w:pos="1440"/>
          <w:tab w:val="left" w:pos="1800"/>
          <w:tab w:val="left" w:pos="2160"/>
          <w:tab w:val="left" w:pos="2520"/>
          <w:tab w:val="left" w:pos="2880"/>
        </w:tabs>
      </w:pPr>
      <w:r w:rsidRPr="001B6DDD">
        <w:t xml:space="preserve">The team visited the following schools: </w:t>
      </w:r>
      <w:r w:rsidR="008C40BB" w:rsidRPr="001B6DDD">
        <w:t>Tyngsborough Elementary School</w:t>
      </w:r>
      <w:r w:rsidRPr="001B6DDD">
        <w:t xml:space="preserve"> (</w:t>
      </w:r>
      <w:r w:rsidR="008C40BB" w:rsidRPr="001B6DDD">
        <w:t>P</w:t>
      </w:r>
      <w:r w:rsidR="00567AED">
        <w:t>re-</w:t>
      </w:r>
      <w:r w:rsidR="008C40BB" w:rsidRPr="001B6DDD">
        <w:t>K</w:t>
      </w:r>
      <w:r w:rsidR="00567AED">
        <w:t>–</w:t>
      </w:r>
      <w:r w:rsidR="008C40BB" w:rsidRPr="001B6DDD">
        <w:t>5</w:t>
      </w:r>
      <w:r w:rsidRPr="001B6DDD">
        <w:t xml:space="preserve">), </w:t>
      </w:r>
      <w:r w:rsidR="00ED56F5" w:rsidRPr="001B6DDD">
        <w:t xml:space="preserve">Tyngsborough Middle </w:t>
      </w:r>
      <w:r w:rsidR="001B6DDD">
        <w:t>School</w:t>
      </w:r>
      <w:r w:rsidRPr="001B6DDD">
        <w:t xml:space="preserve"> (grades </w:t>
      </w:r>
      <w:r w:rsidR="00ED56F5" w:rsidRPr="001B6DDD">
        <w:t>6</w:t>
      </w:r>
      <w:r w:rsidR="00567AED">
        <w:t>–</w:t>
      </w:r>
      <w:r w:rsidR="00ED56F5" w:rsidRPr="001B6DDD">
        <w:t>8),</w:t>
      </w:r>
      <w:r w:rsidRPr="001B6DDD">
        <w:t xml:space="preserve"> and</w:t>
      </w:r>
      <w:r w:rsidR="00854C29" w:rsidRPr="001B6DDD">
        <w:t xml:space="preserve"> </w:t>
      </w:r>
      <w:r w:rsidR="00ED56F5" w:rsidRPr="001B6DDD">
        <w:t>Tyngsborough High</w:t>
      </w:r>
      <w:r w:rsidR="001B6DDD">
        <w:t xml:space="preserve"> School</w:t>
      </w:r>
      <w:r w:rsidRPr="001B6DDD">
        <w:t xml:space="preserve"> (grades </w:t>
      </w:r>
      <w:r w:rsidR="00ED56F5" w:rsidRPr="001B6DDD">
        <w:t>9</w:t>
      </w:r>
      <w:r w:rsidR="00567AED">
        <w:t>–</w:t>
      </w:r>
      <w:r w:rsidR="00ED56F5" w:rsidRPr="001B6DDD">
        <w:t>12</w:t>
      </w:r>
      <w:r w:rsidRPr="001B6DDD">
        <w:t>).</w:t>
      </w:r>
    </w:p>
    <w:p w:rsidR="008E314D" w:rsidRPr="001B6DDD"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1B6DDD">
        <w:t xml:space="preserve">During school visits, the team conducted interviews with </w:t>
      </w:r>
      <w:r w:rsidR="008F5D30">
        <w:t>3</w:t>
      </w:r>
      <w:r w:rsidR="008F5D30" w:rsidRPr="001B6DDD">
        <w:t xml:space="preserve"> </w:t>
      </w:r>
      <w:r w:rsidRPr="001B6DDD">
        <w:t>principals</w:t>
      </w:r>
      <w:r w:rsidR="002F42DA" w:rsidRPr="001B6DDD">
        <w:t xml:space="preserve"> </w:t>
      </w:r>
      <w:r w:rsidRPr="001B6DDD">
        <w:t xml:space="preserve">and focus groups with </w:t>
      </w:r>
      <w:r w:rsidR="00ED56F5" w:rsidRPr="001B6DDD">
        <w:t>12</w:t>
      </w:r>
      <w:r w:rsidR="001B6DDD">
        <w:t xml:space="preserve"> </w:t>
      </w:r>
      <w:r w:rsidR="00511CC6" w:rsidRPr="001B6DDD">
        <w:t>elementary-</w:t>
      </w:r>
      <w:r w:rsidRPr="001B6DDD">
        <w:t xml:space="preserve">school teachers, </w:t>
      </w:r>
      <w:r w:rsidR="00567AED">
        <w:t>9</w:t>
      </w:r>
      <w:r w:rsidR="00567AED" w:rsidRPr="001B6DDD">
        <w:t xml:space="preserve"> </w:t>
      </w:r>
      <w:r w:rsidR="00511CC6" w:rsidRPr="001B6DDD">
        <w:t>middle-</w:t>
      </w:r>
      <w:r w:rsidRPr="001B6DDD">
        <w:t xml:space="preserve">school teachers, and </w:t>
      </w:r>
      <w:r w:rsidR="00567AED">
        <w:t>7</w:t>
      </w:r>
      <w:r w:rsidR="00567AED" w:rsidRPr="001B6DDD">
        <w:t xml:space="preserve"> </w:t>
      </w:r>
      <w:r w:rsidR="00511CC6" w:rsidRPr="001B6DDD">
        <w:t>high-</w:t>
      </w:r>
      <w:r w:rsidRPr="001B6DDD">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1B6DDD">
        <w:t xml:space="preserve">The team observed </w:t>
      </w:r>
      <w:r w:rsidR="00ED56F5" w:rsidRPr="001B6DDD">
        <w:t>52</w:t>
      </w:r>
      <w:r w:rsidR="00257C36">
        <w:t xml:space="preserve"> </w:t>
      </w:r>
      <w:r w:rsidRPr="001B6DDD">
        <w:t xml:space="preserve">classes in the district:  </w:t>
      </w:r>
      <w:r w:rsidR="00ED56F5" w:rsidRPr="001B6DDD">
        <w:t>20</w:t>
      </w:r>
      <w:r w:rsidR="00A67AE8">
        <w:t xml:space="preserve"> at the </w:t>
      </w:r>
      <w:r w:rsidR="00ED56F5" w:rsidRPr="001B6DDD">
        <w:t>high school</w:t>
      </w:r>
      <w:r w:rsidRPr="001B6DDD">
        <w:t xml:space="preserve">, </w:t>
      </w:r>
      <w:r w:rsidR="00A67AE8" w:rsidRPr="001B6DDD">
        <w:t>14 at</w:t>
      </w:r>
      <w:r w:rsidRPr="001B6DDD">
        <w:t xml:space="preserve"> the </w:t>
      </w:r>
      <w:r w:rsidR="00ED56F5" w:rsidRPr="001B6DDD">
        <w:t>middle school</w:t>
      </w:r>
      <w:r w:rsidRPr="001B6DDD">
        <w:t xml:space="preserve">, and </w:t>
      </w:r>
      <w:r w:rsidR="00ED56F5" w:rsidRPr="001B6DDD">
        <w:t>18</w:t>
      </w:r>
      <w:r w:rsidRPr="001B6DDD">
        <w:t xml:space="preserve"> at the </w:t>
      </w:r>
      <w:r w:rsidR="00ED56F5" w:rsidRPr="001B6DDD">
        <w:t>elementary school</w:t>
      </w:r>
      <w:r w:rsidRPr="001B6DDD">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257C36" w:rsidRDefault="008E314D" w:rsidP="00257C36">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tblGrid>
      <w:tr w:rsidR="001B6DDD" w:rsidRPr="00E06B74" w:rsidTr="001B6DDD">
        <w:trPr>
          <w:trHeight w:val="77"/>
          <w:jc w:val="center"/>
        </w:trPr>
        <w:tc>
          <w:tcPr>
            <w:tcW w:w="2178" w:type="dxa"/>
            <w:shd w:val="clear" w:color="auto" w:fill="D9D9D9" w:themeFill="background1" w:themeFillShade="D9"/>
          </w:tcPr>
          <w:p w:rsidR="001B6DDD" w:rsidRPr="001B6DDD" w:rsidRDefault="001B6DDD" w:rsidP="00350132">
            <w:pPr>
              <w:tabs>
                <w:tab w:val="left" w:pos="360"/>
                <w:tab w:val="left" w:pos="720"/>
                <w:tab w:val="left" w:pos="1080"/>
                <w:tab w:val="left" w:pos="1440"/>
                <w:tab w:val="left" w:pos="1800"/>
                <w:tab w:val="left" w:pos="2160"/>
                <w:tab w:val="left" w:pos="2520"/>
                <w:tab w:val="left" w:pos="2880"/>
              </w:tabs>
              <w:jc w:val="center"/>
              <w:rPr>
                <w:b/>
                <w:sz w:val="20"/>
              </w:rPr>
            </w:pPr>
            <w:r w:rsidRPr="001B6DDD">
              <w:rPr>
                <w:b/>
                <w:sz w:val="20"/>
              </w:rPr>
              <w:t>Monday</w:t>
            </w:r>
          </w:p>
          <w:p w:rsidR="001B6DDD" w:rsidRPr="001B6DDD" w:rsidRDefault="00257C3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01/30/2017</w:t>
            </w:r>
          </w:p>
        </w:tc>
        <w:tc>
          <w:tcPr>
            <w:tcW w:w="2190" w:type="dxa"/>
            <w:shd w:val="clear" w:color="auto" w:fill="D9D9D9" w:themeFill="background1" w:themeFillShade="D9"/>
          </w:tcPr>
          <w:p w:rsidR="001B6DDD" w:rsidRPr="001B6DDD" w:rsidRDefault="001B6DDD" w:rsidP="00350132">
            <w:pPr>
              <w:tabs>
                <w:tab w:val="left" w:pos="360"/>
                <w:tab w:val="left" w:pos="720"/>
                <w:tab w:val="left" w:pos="1080"/>
                <w:tab w:val="left" w:pos="1440"/>
                <w:tab w:val="left" w:pos="1800"/>
                <w:tab w:val="left" w:pos="2160"/>
                <w:tab w:val="left" w:pos="2520"/>
                <w:tab w:val="left" w:pos="2880"/>
              </w:tabs>
              <w:jc w:val="center"/>
              <w:rPr>
                <w:b/>
                <w:sz w:val="20"/>
              </w:rPr>
            </w:pPr>
            <w:r w:rsidRPr="001B6DDD">
              <w:rPr>
                <w:b/>
                <w:sz w:val="20"/>
              </w:rPr>
              <w:t>Tuesday</w:t>
            </w:r>
          </w:p>
          <w:p w:rsidR="001B6DDD" w:rsidRPr="001B6DDD" w:rsidRDefault="00257C3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01/31/2017</w:t>
            </w:r>
          </w:p>
        </w:tc>
        <w:tc>
          <w:tcPr>
            <w:tcW w:w="2292" w:type="dxa"/>
            <w:shd w:val="clear" w:color="auto" w:fill="D9D9D9" w:themeFill="background1" w:themeFillShade="D9"/>
          </w:tcPr>
          <w:p w:rsidR="001B6DDD" w:rsidRPr="001B6DDD" w:rsidRDefault="001B6DDD" w:rsidP="00350132">
            <w:pPr>
              <w:tabs>
                <w:tab w:val="left" w:pos="360"/>
                <w:tab w:val="left" w:pos="720"/>
                <w:tab w:val="left" w:pos="1080"/>
                <w:tab w:val="left" w:pos="1440"/>
                <w:tab w:val="left" w:pos="1800"/>
                <w:tab w:val="left" w:pos="2160"/>
                <w:tab w:val="left" w:pos="2520"/>
                <w:tab w:val="left" w:pos="2880"/>
              </w:tabs>
              <w:jc w:val="center"/>
              <w:rPr>
                <w:b/>
                <w:sz w:val="20"/>
              </w:rPr>
            </w:pPr>
            <w:r w:rsidRPr="001B6DDD">
              <w:rPr>
                <w:b/>
                <w:sz w:val="20"/>
              </w:rPr>
              <w:t>Wednesday</w:t>
            </w:r>
          </w:p>
          <w:p w:rsidR="001B6DDD" w:rsidRPr="001B6DDD" w:rsidRDefault="001B6DDD" w:rsidP="00350132">
            <w:pPr>
              <w:tabs>
                <w:tab w:val="left" w:pos="360"/>
                <w:tab w:val="left" w:pos="720"/>
                <w:tab w:val="left" w:pos="1080"/>
                <w:tab w:val="left" w:pos="1440"/>
                <w:tab w:val="left" w:pos="1800"/>
                <w:tab w:val="left" w:pos="2160"/>
                <w:tab w:val="left" w:pos="2520"/>
                <w:tab w:val="left" w:pos="2880"/>
              </w:tabs>
              <w:jc w:val="center"/>
              <w:rPr>
                <w:sz w:val="20"/>
              </w:rPr>
            </w:pPr>
            <w:r w:rsidRPr="001B6DDD">
              <w:rPr>
                <w:sz w:val="20"/>
              </w:rPr>
              <w:t>02/01/2017</w:t>
            </w:r>
          </w:p>
        </w:tc>
      </w:tr>
      <w:tr w:rsidR="001B6DDD" w:rsidRPr="00E06B74" w:rsidTr="001B6DDD">
        <w:trPr>
          <w:trHeight w:val="620"/>
          <w:jc w:val="center"/>
        </w:trPr>
        <w:tc>
          <w:tcPr>
            <w:tcW w:w="2178" w:type="dxa"/>
          </w:tcPr>
          <w:p w:rsidR="001B6DDD" w:rsidRPr="001B6DDD" w:rsidRDefault="001B6DDD" w:rsidP="00350132">
            <w:pPr>
              <w:tabs>
                <w:tab w:val="left" w:pos="360"/>
                <w:tab w:val="left" w:pos="720"/>
                <w:tab w:val="left" w:pos="1080"/>
                <w:tab w:val="left" w:pos="1440"/>
                <w:tab w:val="left" w:pos="1800"/>
                <w:tab w:val="left" w:pos="2160"/>
                <w:tab w:val="left" w:pos="2520"/>
                <w:tab w:val="left" w:pos="2880"/>
              </w:tabs>
              <w:rPr>
                <w:sz w:val="20"/>
              </w:rPr>
            </w:pPr>
            <w:r w:rsidRPr="001B6DDD">
              <w:rPr>
                <w:sz w:val="20"/>
              </w:rPr>
              <w:t>Orientation with district leaders and principals; interviews with district staff and principals; document reviews; interview with teachers’ association; two teacher focus groups and visits to Tyngsborough elementary and high school</w:t>
            </w:r>
            <w:r>
              <w:rPr>
                <w:sz w:val="20"/>
              </w:rPr>
              <w:t>s</w:t>
            </w:r>
            <w:r w:rsidRPr="001B6DDD">
              <w:rPr>
                <w:sz w:val="20"/>
              </w:rPr>
              <w:t xml:space="preserve"> for classroom observations.</w:t>
            </w:r>
          </w:p>
        </w:tc>
        <w:tc>
          <w:tcPr>
            <w:tcW w:w="2190" w:type="dxa"/>
          </w:tcPr>
          <w:p w:rsidR="001B6DDD" w:rsidRPr="001B6DDD" w:rsidRDefault="001B6DDD" w:rsidP="00350132">
            <w:pPr>
              <w:tabs>
                <w:tab w:val="left" w:pos="360"/>
                <w:tab w:val="left" w:pos="720"/>
                <w:tab w:val="left" w:pos="1080"/>
                <w:tab w:val="left" w:pos="1440"/>
                <w:tab w:val="left" w:pos="1800"/>
                <w:tab w:val="left" w:pos="2160"/>
                <w:tab w:val="left" w:pos="2520"/>
                <w:tab w:val="left" w:pos="2880"/>
              </w:tabs>
              <w:rPr>
                <w:sz w:val="20"/>
              </w:rPr>
            </w:pPr>
            <w:r w:rsidRPr="001B6DDD">
              <w:rPr>
                <w:sz w:val="20"/>
              </w:rPr>
              <w:t>Interviews with district staff and principals; review of personnel files; teacher focus group; parent focus group; interview with school committee, parent focus group and visits to Tyngsborough elementary, middle</w:t>
            </w:r>
            <w:r w:rsidR="00567AED">
              <w:rPr>
                <w:sz w:val="20"/>
              </w:rPr>
              <w:t>,</w:t>
            </w:r>
            <w:r w:rsidRPr="001B6DDD">
              <w:rPr>
                <w:sz w:val="20"/>
              </w:rPr>
              <w:t xml:space="preserve"> and high schools for classroom observations.</w:t>
            </w:r>
          </w:p>
        </w:tc>
        <w:tc>
          <w:tcPr>
            <w:tcW w:w="2292" w:type="dxa"/>
          </w:tcPr>
          <w:p w:rsidR="001B6DDD" w:rsidRPr="001B6DDD" w:rsidRDefault="001B6DDD" w:rsidP="00350132">
            <w:pPr>
              <w:tabs>
                <w:tab w:val="left" w:pos="360"/>
                <w:tab w:val="left" w:pos="720"/>
                <w:tab w:val="left" w:pos="1080"/>
                <w:tab w:val="left" w:pos="1440"/>
                <w:tab w:val="left" w:pos="1800"/>
                <w:tab w:val="left" w:pos="2160"/>
                <w:tab w:val="left" w:pos="2520"/>
                <w:tab w:val="left" w:pos="2880"/>
              </w:tabs>
              <w:rPr>
                <w:sz w:val="20"/>
              </w:rPr>
            </w:pPr>
            <w:r w:rsidRPr="001B6DDD">
              <w:rPr>
                <w:sz w:val="20"/>
              </w:rPr>
              <w:t xml:space="preserve"> Interview with students; district review team meeting; and visits to Tyngsborough elementary, middle</w:t>
            </w:r>
            <w:r w:rsidR="00567AED">
              <w:rPr>
                <w:sz w:val="20"/>
              </w:rPr>
              <w:t>,</w:t>
            </w:r>
            <w:r w:rsidRPr="001B6DDD">
              <w:rPr>
                <w:sz w:val="20"/>
              </w:rPr>
              <w:t xml:space="preserve"> and high schools for classroom observations; District wrap-up meeting with the superintendent</w:t>
            </w:r>
            <w:r w:rsidR="008C3F7B">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8" w:name="_Toc337817151"/>
      <w:r>
        <w:br w:type="page"/>
      </w:r>
    </w:p>
    <w:p w:rsidR="002F1EBE" w:rsidRPr="002F1EBE" w:rsidRDefault="002F1EBE" w:rsidP="00C85CD0">
      <w:pPr>
        <w:pStyle w:val="Section"/>
      </w:pPr>
      <w:bookmarkStart w:id="19" w:name="_Toc486318704"/>
      <w:r w:rsidRPr="002F1EBE">
        <w:lastRenderedPageBreak/>
        <w:t>Appendix B: Enrollment, Performance, Expenditures</w:t>
      </w:r>
      <w:bookmarkEnd w:id="19"/>
    </w:p>
    <w:p w:rsidR="006A08F6" w:rsidRPr="00EB6FA2" w:rsidRDefault="006A08F6" w:rsidP="006A08F6">
      <w:pPr>
        <w:spacing w:after="0"/>
        <w:jc w:val="center"/>
        <w:rPr>
          <w:rFonts w:ascii="Calibri" w:eastAsia="Calibri" w:hAnsi="Calibri" w:cs="Times New Roman"/>
          <w:b/>
          <w:sz w:val="20"/>
        </w:rPr>
      </w:pPr>
      <w:r w:rsidRPr="00EB6FA2">
        <w:rPr>
          <w:rFonts w:ascii="Calibri" w:eastAsia="Calibri" w:hAnsi="Calibri" w:cs="Times New Roman"/>
          <w:b/>
          <w:sz w:val="20"/>
        </w:rPr>
        <w:t>Table B1a: Tyngsborough Public Schools</w:t>
      </w:r>
    </w:p>
    <w:p w:rsidR="006A08F6" w:rsidRPr="00EB6FA2" w:rsidRDefault="006A08F6" w:rsidP="006A08F6">
      <w:pPr>
        <w:spacing w:after="0"/>
        <w:jc w:val="center"/>
        <w:rPr>
          <w:rFonts w:ascii="Calibri" w:eastAsia="Calibri" w:hAnsi="Calibri" w:cs="Times New Roman"/>
          <w:b/>
          <w:sz w:val="20"/>
        </w:rPr>
      </w:pPr>
      <w:r w:rsidRPr="00EB6FA2">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6A08F6" w:rsidRPr="00EB6FA2" w:rsidTr="009E45E3">
        <w:tc>
          <w:tcPr>
            <w:tcW w:w="2898" w:type="dxa"/>
            <w:vAlign w:val="center"/>
          </w:tcPr>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Student Group</w:t>
            </w:r>
          </w:p>
        </w:tc>
        <w:tc>
          <w:tcPr>
            <w:tcW w:w="1489" w:type="dxa"/>
            <w:vAlign w:val="center"/>
          </w:tcPr>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Percent</w:t>
            </w:r>
          </w:p>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of Total</w:t>
            </w:r>
          </w:p>
        </w:tc>
        <w:tc>
          <w:tcPr>
            <w:tcW w:w="1489" w:type="dxa"/>
            <w:vAlign w:val="center"/>
          </w:tcPr>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Percent of</w:t>
            </w:r>
          </w:p>
          <w:p w:rsidR="006A08F6" w:rsidRPr="00EB6FA2" w:rsidRDefault="006A08F6" w:rsidP="009E45E3">
            <w:pPr>
              <w:spacing w:after="0" w:line="240" w:lineRule="auto"/>
              <w:jc w:val="center"/>
              <w:rPr>
                <w:rFonts w:ascii="Calibri" w:eastAsia="Times New Roman" w:hAnsi="Calibri" w:cs="Times New Roman"/>
                <w:b/>
                <w:sz w:val="20"/>
                <w:szCs w:val="20"/>
              </w:rPr>
            </w:pPr>
            <w:r w:rsidRPr="00EB6FA2">
              <w:rPr>
                <w:rFonts w:ascii="Calibri" w:eastAsia="Times New Roman" w:hAnsi="Calibri" w:cs="Times New Roman"/>
                <w:b/>
                <w:sz w:val="20"/>
                <w:szCs w:val="20"/>
              </w:rPr>
              <w:t>Total</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African-American</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50</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2.9%</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84,996</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8.9%</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Asian</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105</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6.1%</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63,690</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6.7%</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Hispanic</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73</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4.3%</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184,782</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19.4%</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Native American</w:t>
            </w:r>
          </w:p>
        </w:tc>
        <w:tc>
          <w:tcPr>
            <w:tcW w:w="1489" w:type="dxa"/>
            <w:vAlign w:val="center"/>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w:t>
            </w:r>
          </w:p>
        </w:tc>
        <w:tc>
          <w:tcPr>
            <w:tcW w:w="1490" w:type="dxa"/>
            <w:shd w:val="clear" w:color="auto" w:fill="D9D9D9" w:themeFill="background1" w:themeFillShade="D9"/>
            <w:vAlign w:val="center"/>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0.1%</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2,125</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0.2%</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White</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1,431</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83.5%</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584,665</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61.3%</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Native Hawaiian</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855</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0.1%</w:t>
            </w:r>
          </w:p>
        </w:tc>
      </w:tr>
      <w:tr w:rsidR="006A08F6" w:rsidRPr="00EB6FA2" w:rsidTr="009E45E3">
        <w:tc>
          <w:tcPr>
            <w:tcW w:w="2898" w:type="dxa"/>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 xml:space="preserve">Multi-Race, Non-Hispanic </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52</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3.0%</w:t>
            </w:r>
          </w:p>
        </w:tc>
        <w:tc>
          <w:tcPr>
            <w:tcW w:w="1489"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32,635</w:t>
            </w:r>
          </w:p>
        </w:tc>
        <w:tc>
          <w:tcPr>
            <w:tcW w:w="149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3.4%</w:t>
            </w:r>
          </w:p>
        </w:tc>
      </w:tr>
      <w:tr w:rsidR="006A08F6" w:rsidRPr="00EB6FA2" w:rsidTr="009E45E3">
        <w:tc>
          <w:tcPr>
            <w:tcW w:w="2898" w:type="dxa"/>
            <w:tcBorders>
              <w:bottom w:val="single" w:sz="4" w:space="0" w:color="auto"/>
            </w:tcBorders>
            <w:vAlign w:val="bottom"/>
          </w:tcPr>
          <w:p w:rsidR="006A08F6" w:rsidRPr="00EB6FA2" w:rsidRDefault="006A08F6" w:rsidP="009E45E3">
            <w:pPr>
              <w:spacing w:after="0" w:line="240" w:lineRule="auto"/>
              <w:rPr>
                <w:rFonts w:ascii="Calibri" w:eastAsia="Times New Roman" w:hAnsi="Calibri" w:cs="Times New Roman"/>
                <w:b/>
                <w:sz w:val="20"/>
                <w:szCs w:val="20"/>
              </w:rPr>
            </w:pPr>
            <w:r w:rsidRPr="00EB6FA2">
              <w:rPr>
                <w:rFonts w:ascii="Calibri" w:eastAsia="Times New Roman" w:hAnsi="Calibri" w:cs="Times New Roman"/>
                <w:b/>
                <w:sz w:val="20"/>
                <w:szCs w:val="20"/>
              </w:rPr>
              <w:t>All Students</w:t>
            </w:r>
          </w:p>
        </w:tc>
        <w:tc>
          <w:tcPr>
            <w:tcW w:w="1489" w:type="dxa"/>
            <w:tcBorders>
              <w:bottom w:val="single" w:sz="4" w:space="0" w:color="auto"/>
            </w:tcBorders>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1,713</w:t>
            </w:r>
          </w:p>
        </w:tc>
        <w:tc>
          <w:tcPr>
            <w:tcW w:w="1490" w:type="dxa"/>
            <w:tcBorders>
              <w:bottom w:val="single" w:sz="4" w:space="0" w:color="auto"/>
            </w:tcBorders>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100.0%</w:t>
            </w:r>
          </w:p>
        </w:tc>
        <w:tc>
          <w:tcPr>
            <w:tcW w:w="1489" w:type="dxa"/>
            <w:tcBorders>
              <w:bottom w:val="single" w:sz="4" w:space="0" w:color="auto"/>
            </w:tcBorders>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100.0%</w:t>
            </w:r>
          </w:p>
        </w:tc>
      </w:tr>
      <w:tr w:rsidR="006A08F6" w:rsidRPr="00EB6FA2" w:rsidTr="009E45E3">
        <w:tc>
          <w:tcPr>
            <w:tcW w:w="8856" w:type="dxa"/>
            <w:gridSpan w:val="5"/>
            <w:tcBorders>
              <w:left w:val="nil"/>
              <w:bottom w:val="nil"/>
              <w:right w:val="nil"/>
            </w:tcBorders>
            <w:vAlign w:val="bottom"/>
          </w:tcPr>
          <w:p w:rsidR="006A08F6" w:rsidRPr="00EB6FA2" w:rsidRDefault="006A08F6" w:rsidP="009E45E3">
            <w:pPr>
              <w:spacing w:after="0" w:line="240" w:lineRule="auto"/>
              <w:rPr>
                <w:rFonts w:ascii="Calibri" w:eastAsia="Times New Roman" w:hAnsi="Calibri" w:cs="Times New Roman"/>
                <w:sz w:val="20"/>
                <w:szCs w:val="20"/>
              </w:rPr>
            </w:pPr>
            <w:r w:rsidRPr="00EB6FA2">
              <w:rPr>
                <w:rFonts w:ascii="Calibri" w:eastAsia="Times New Roman" w:hAnsi="Calibri" w:cs="Times New Roman"/>
                <w:sz w:val="20"/>
                <w:szCs w:val="20"/>
              </w:rPr>
              <w:t>Note: As of October 1, 2016</w:t>
            </w:r>
          </w:p>
        </w:tc>
      </w:tr>
    </w:tbl>
    <w:p w:rsidR="006A08F6" w:rsidRPr="00EB6FA2" w:rsidRDefault="006A08F6" w:rsidP="006A08F6">
      <w:pPr>
        <w:spacing w:after="0"/>
        <w:rPr>
          <w:rFonts w:ascii="Calibri" w:eastAsia="Calibri" w:hAnsi="Calibri" w:cs="Times New Roman"/>
          <w:sz w:val="20"/>
        </w:rPr>
      </w:pPr>
    </w:p>
    <w:p w:rsidR="006A08F6" w:rsidRPr="00EB6FA2" w:rsidRDefault="006A08F6" w:rsidP="006A08F6">
      <w:pPr>
        <w:spacing w:after="0"/>
        <w:jc w:val="center"/>
        <w:rPr>
          <w:b/>
          <w:sz w:val="20"/>
        </w:rPr>
      </w:pPr>
      <w:r w:rsidRPr="00EB6FA2">
        <w:rPr>
          <w:b/>
          <w:sz w:val="20"/>
        </w:rPr>
        <w:t>Table B1b</w:t>
      </w:r>
      <w:r w:rsidR="00257449">
        <w:rPr>
          <w:b/>
          <w:sz w:val="20"/>
        </w:rPr>
        <w:t>:</w:t>
      </w:r>
      <w:r w:rsidRPr="00EB6FA2">
        <w:rPr>
          <w:rFonts w:ascii="Calibri" w:eastAsia="Calibri" w:hAnsi="Calibri" w:cs="Times New Roman"/>
          <w:b/>
          <w:sz w:val="20"/>
        </w:rPr>
        <w:t xml:space="preserve"> Tyngsborough Public Schools</w:t>
      </w:r>
    </w:p>
    <w:p w:rsidR="006A08F6" w:rsidRPr="00EB6FA2" w:rsidRDefault="006A08F6" w:rsidP="006A08F6">
      <w:pPr>
        <w:spacing w:after="0"/>
        <w:jc w:val="center"/>
        <w:rPr>
          <w:b/>
          <w:sz w:val="20"/>
        </w:rPr>
      </w:pPr>
      <w:r w:rsidRPr="00EB6FA2">
        <w:rPr>
          <w:b/>
          <w:sz w:val="20"/>
        </w:rPr>
        <w:t>2016–2017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6A08F6" w:rsidRPr="00EB6FA2" w:rsidTr="009E45E3">
        <w:tc>
          <w:tcPr>
            <w:tcW w:w="2268" w:type="dxa"/>
            <w:vMerge w:val="restart"/>
            <w:vAlign w:val="center"/>
          </w:tcPr>
          <w:p w:rsidR="006A08F6" w:rsidRPr="00EB6FA2" w:rsidRDefault="006A08F6" w:rsidP="001D724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Student Group</w:t>
            </w:r>
          </w:p>
        </w:tc>
        <w:tc>
          <w:tcPr>
            <w:tcW w:w="3295" w:type="dxa"/>
            <w:gridSpan w:val="3"/>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District</w:t>
            </w:r>
          </w:p>
        </w:tc>
        <w:tc>
          <w:tcPr>
            <w:tcW w:w="3295" w:type="dxa"/>
            <w:gridSpan w:val="3"/>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State</w:t>
            </w:r>
          </w:p>
        </w:tc>
      </w:tr>
      <w:tr w:rsidR="006A08F6" w:rsidRPr="00EB6FA2" w:rsidTr="009E45E3">
        <w:tc>
          <w:tcPr>
            <w:tcW w:w="2268" w:type="dxa"/>
            <w:vMerge/>
          </w:tcPr>
          <w:p w:rsidR="006A08F6" w:rsidRPr="00EB6FA2" w:rsidRDefault="006A08F6" w:rsidP="009E45E3">
            <w:pPr>
              <w:spacing w:after="0"/>
              <w:rPr>
                <w:rFonts w:ascii="Calibri" w:eastAsia="Calibri" w:hAnsi="Calibri" w:cs="Times New Roman"/>
                <w:sz w:val="20"/>
                <w:szCs w:val="20"/>
              </w:rPr>
            </w:pPr>
          </w:p>
        </w:tc>
        <w:tc>
          <w:tcPr>
            <w:tcW w:w="900" w:type="dxa"/>
            <w:vAlign w:val="center"/>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N</w:t>
            </w:r>
          </w:p>
        </w:tc>
        <w:tc>
          <w:tcPr>
            <w:tcW w:w="1197" w:type="dxa"/>
            <w:shd w:val="clear" w:color="auto" w:fill="D9D9D9" w:themeFill="background1" w:themeFillShade="D9"/>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Percent of High Needs</w:t>
            </w:r>
          </w:p>
        </w:tc>
        <w:tc>
          <w:tcPr>
            <w:tcW w:w="1198" w:type="dxa"/>
            <w:shd w:val="clear" w:color="auto" w:fill="D9D9D9" w:themeFill="background1" w:themeFillShade="D9"/>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Percent of District</w:t>
            </w:r>
          </w:p>
        </w:tc>
        <w:tc>
          <w:tcPr>
            <w:tcW w:w="935" w:type="dxa"/>
            <w:vAlign w:val="center"/>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N</w:t>
            </w:r>
          </w:p>
        </w:tc>
        <w:tc>
          <w:tcPr>
            <w:tcW w:w="1180" w:type="dxa"/>
            <w:shd w:val="clear" w:color="auto" w:fill="D9D9D9" w:themeFill="background1" w:themeFillShade="D9"/>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Percent of High Needs</w:t>
            </w:r>
          </w:p>
        </w:tc>
        <w:tc>
          <w:tcPr>
            <w:tcW w:w="1180" w:type="dxa"/>
            <w:shd w:val="clear" w:color="auto" w:fill="D9D9D9" w:themeFill="background1" w:themeFillShade="D9"/>
          </w:tcPr>
          <w:p w:rsidR="006A08F6" w:rsidRPr="00EB6FA2" w:rsidRDefault="006A08F6" w:rsidP="009E45E3">
            <w:pPr>
              <w:spacing w:after="0"/>
              <w:jc w:val="center"/>
              <w:rPr>
                <w:rFonts w:ascii="Calibri" w:eastAsia="Calibri" w:hAnsi="Calibri" w:cs="Times New Roman"/>
                <w:b/>
                <w:sz w:val="20"/>
                <w:szCs w:val="20"/>
              </w:rPr>
            </w:pPr>
            <w:r w:rsidRPr="00EB6FA2">
              <w:rPr>
                <w:rFonts w:ascii="Calibri" w:eastAsia="Calibri" w:hAnsi="Calibri" w:cs="Times New Roman"/>
                <w:b/>
                <w:sz w:val="20"/>
                <w:szCs w:val="20"/>
              </w:rPr>
              <w:t>Percent of State</w:t>
            </w:r>
          </w:p>
        </w:tc>
      </w:tr>
      <w:tr w:rsidR="006A08F6" w:rsidRPr="00EB6FA2" w:rsidTr="009E45E3">
        <w:tc>
          <w:tcPr>
            <w:tcW w:w="2268" w:type="dxa"/>
          </w:tcPr>
          <w:p w:rsidR="006A08F6" w:rsidRPr="00EB6FA2" w:rsidRDefault="006A08F6" w:rsidP="009E45E3">
            <w:pPr>
              <w:spacing w:after="0"/>
              <w:rPr>
                <w:rFonts w:ascii="Calibri" w:eastAsia="Calibri" w:hAnsi="Calibri" w:cs="Times New Roman"/>
                <w:sz w:val="20"/>
                <w:szCs w:val="20"/>
              </w:rPr>
            </w:pPr>
            <w:r w:rsidRPr="00EB6FA2">
              <w:rPr>
                <w:rFonts w:ascii="Calibri" w:eastAsia="Calibri" w:hAnsi="Calibri" w:cs="Times New Roman"/>
                <w:sz w:val="20"/>
                <w:szCs w:val="20"/>
              </w:rPr>
              <w:t>Students w/ disabilities</w:t>
            </w:r>
          </w:p>
        </w:tc>
        <w:tc>
          <w:tcPr>
            <w:tcW w:w="900"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254</w:t>
            </w:r>
          </w:p>
        </w:tc>
        <w:tc>
          <w:tcPr>
            <w:tcW w:w="1197"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55.5%</w:t>
            </w:r>
          </w:p>
        </w:tc>
        <w:tc>
          <w:tcPr>
            <w:tcW w:w="1198"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14.6%</w:t>
            </w:r>
          </w:p>
        </w:tc>
        <w:tc>
          <w:tcPr>
            <w:tcW w:w="935"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167,530</w:t>
            </w:r>
          </w:p>
        </w:tc>
        <w:tc>
          <w:tcPr>
            <w:tcW w:w="118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38.4%</w:t>
            </w:r>
          </w:p>
        </w:tc>
        <w:tc>
          <w:tcPr>
            <w:tcW w:w="118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17.4%</w:t>
            </w:r>
          </w:p>
        </w:tc>
      </w:tr>
      <w:tr w:rsidR="006A08F6" w:rsidRPr="00EB6FA2" w:rsidTr="009E45E3">
        <w:tc>
          <w:tcPr>
            <w:tcW w:w="2268" w:type="dxa"/>
          </w:tcPr>
          <w:p w:rsidR="006A08F6" w:rsidRPr="00EB6FA2" w:rsidRDefault="006A08F6" w:rsidP="009E45E3">
            <w:pPr>
              <w:spacing w:after="0"/>
              <w:rPr>
                <w:rFonts w:ascii="Calibri" w:eastAsia="Calibri" w:hAnsi="Calibri" w:cs="Times New Roman"/>
                <w:sz w:val="20"/>
                <w:szCs w:val="20"/>
              </w:rPr>
            </w:pPr>
            <w:r w:rsidRPr="00EB6FA2">
              <w:rPr>
                <w:rFonts w:ascii="Calibri" w:eastAsia="Calibri" w:hAnsi="Calibri" w:cs="Times New Roman"/>
                <w:sz w:val="20"/>
                <w:szCs w:val="20"/>
              </w:rPr>
              <w:t>Econ. Disad.</w:t>
            </w:r>
          </w:p>
        </w:tc>
        <w:tc>
          <w:tcPr>
            <w:tcW w:w="900"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240</w:t>
            </w:r>
          </w:p>
        </w:tc>
        <w:tc>
          <w:tcPr>
            <w:tcW w:w="1197"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52.4%</w:t>
            </w:r>
          </w:p>
        </w:tc>
        <w:tc>
          <w:tcPr>
            <w:tcW w:w="1198"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14.0%</w:t>
            </w:r>
          </w:p>
        </w:tc>
        <w:tc>
          <w:tcPr>
            <w:tcW w:w="935"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288,465</w:t>
            </w:r>
          </w:p>
        </w:tc>
        <w:tc>
          <w:tcPr>
            <w:tcW w:w="118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66.1%</w:t>
            </w:r>
          </w:p>
        </w:tc>
        <w:tc>
          <w:tcPr>
            <w:tcW w:w="118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30.2%</w:t>
            </w:r>
          </w:p>
        </w:tc>
      </w:tr>
      <w:tr w:rsidR="006A08F6" w:rsidRPr="00EB6FA2" w:rsidTr="009E45E3">
        <w:tc>
          <w:tcPr>
            <w:tcW w:w="2268" w:type="dxa"/>
          </w:tcPr>
          <w:p w:rsidR="006A08F6" w:rsidRPr="00EB6FA2" w:rsidRDefault="006A08F6" w:rsidP="009E45E3">
            <w:pPr>
              <w:spacing w:after="0"/>
              <w:rPr>
                <w:rFonts w:ascii="Calibri" w:eastAsia="Calibri" w:hAnsi="Calibri" w:cs="Times New Roman"/>
                <w:sz w:val="20"/>
                <w:szCs w:val="20"/>
              </w:rPr>
            </w:pPr>
            <w:r w:rsidRPr="00EB6FA2">
              <w:rPr>
                <w:rFonts w:ascii="Calibri" w:eastAsia="Calibri" w:hAnsi="Calibri" w:cs="Times New Roman"/>
                <w:sz w:val="20"/>
                <w:szCs w:val="20"/>
              </w:rPr>
              <w:t>ELLs and Former ELLs</w:t>
            </w:r>
          </w:p>
        </w:tc>
        <w:tc>
          <w:tcPr>
            <w:tcW w:w="900"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28</w:t>
            </w:r>
          </w:p>
        </w:tc>
        <w:tc>
          <w:tcPr>
            <w:tcW w:w="1197"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6.1%</w:t>
            </w:r>
          </w:p>
        </w:tc>
        <w:tc>
          <w:tcPr>
            <w:tcW w:w="1198"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1.6%</w:t>
            </w:r>
          </w:p>
        </w:tc>
        <w:tc>
          <w:tcPr>
            <w:tcW w:w="935" w:type="dxa"/>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90,204</w:t>
            </w:r>
          </w:p>
        </w:tc>
        <w:tc>
          <w:tcPr>
            <w:tcW w:w="118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20.7%</w:t>
            </w:r>
          </w:p>
        </w:tc>
        <w:tc>
          <w:tcPr>
            <w:tcW w:w="1180" w:type="dxa"/>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9.5%</w:t>
            </w:r>
          </w:p>
        </w:tc>
      </w:tr>
      <w:tr w:rsidR="006A08F6" w:rsidRPr="00EB6FA2" w:rsidTr="009E45E3">
        <w:tc>
          <w:tcPr>
            <w:tcW w:w="2268" w:type="dxa"/>
            <w:tcBorders>
              <w:bottom w:val="single" w:sz="4" w:space="0" w:color="auto"/>
            </w:tcBorders>
          </w:tcPr>
          <w:p w:rsidR="006A08F6" w:rsidRPr="00EB6FA2" w:rsidRDefault="006A08F6" w:rsidP="009E45E3">
            <w:pPr>
              <w:spacing w:after="0"/>
              <w:rPr>
                <w:rFonts w:ascii="Calibri" w:eastAsia="Calibri" w:hAnsi="Calibri" w:cs="Times New Roman"/>
                <w:sz w:val="20"/>
                <w:szCs w:val="20"/>
              </w:rPr>
            </w:pPr>
            <w:r w:rsidRPr="00EB6FA2">
              <w:rPr>
                <w:rFonts w:ascii="Calibri" w:eastAsia="Calibri" w:hAnsi="Calibri" w:cs="Times New Roman"/>
                <w:sz w:val="20"/>
                <w:szCs w:val="20"/>
              </w:rPr>
              <w:t>All high needs students</w:t>
            </w:r>
          </w:p>
        </w:tc>
        <w:tc>
          <w:tcPr>
            <w:tcW w:w="900" w:type="dxa"/>
            <w:tcBorders>
              <w:bottom w:val="single" w:sz="4" w:space="0" w:color="auto"/>
            </w:tcBorders>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458</w:t>
            </w:r>
          </w:p>
        </w:tc>
        <w:tc>
          <w:tcPr>
            <w:tcW w:w="1197" w:type="dxa"/>
            <w:tcBorders>
              <w:bottom w:val="single" w:sz="4" w:space="0" w:color="auto"/>
            </w:tcBorders>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26.4%</w:t>
            </w:r>
          </w:p>
        </w:tc>
        <w:tc>
          <w:tcPr>
            <w:tcW w:w="935" w:type="dxa"/>
            <w:tcBorders>
              <w:bottom w:val="single" w:sz="4" w:space="0" w:color="auto"/>
            </w:tcBorders>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6A08F6" w:rsidRPr="00EB6FA2" w:rsidRDefault="006A08F6" w:rsidP="009E45E3">
            <w:pPr>
              <w:spacing w:after="0" w:line="240" w:lineRule="auto"/>
              <w:jc w:val="center"/>
              <w:rPr>
                <w:rFonts w:ascii="Calibri" w:hAnsi="Calibri"/>
                <w:sz w:val="20"/>
                <w:szCs w:val="20"/>
              </w:rPr>
            </w:pPr>
            <w:r w:rsidRPr="00EB6FA2">
              <w:rPr>
                <w:rFonts w:ascii="Calibri" w:hAnsi="Calibri"/>
                <w:sz w:val="20"/>
                <w:szCs w:val="20"/>
              </w:rPr>
              <w:t>45.2%</w:t>
            </w:r>
          </w:p>
        </w:tc>
      </w:tr>
      <w:tr w:rsidR="006A08F6" w:rsidRPr="00EB6FA2" w:rsidTr="009E45E3">
        <w:tc>
          <w:tcPr>
            <w:tcW w:w="8858" w:type="dxa"/>
            <w:gridSpan w:val="7"/>
            <w:tcBorders>
              <w:left w:val="nil"/>
              <w:bottom w:val="nil"/>
              <w:right w:val="nil"/>
            </w:tcBorders>
          </w:tcPr>
          <w:p w:rsidR="006A08F6" w:rsidRPr="00EB6FA2" w:rsidRDefault="006A08F6" w:rsidP="009E45E3">
            <w:pPr>
              <w:spacing w:after="0"/>
              <w:rPr>
                <w:rFonts w:ascii="Calibri" w:eastAsia="Calibri" w:hAnsi="Calibri" w:cs="Times New Roman"/>
                <w:sz w:val="20"/>
              </w:rPr>
            </w:pPr>
            <w:r w:rsidRPr="00EB6FA2">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1,735; total state enrollment including students in out-of-district placement is 964,514.</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120E17" w:rsidRPr="00120E17" w:rsidRDefault="00120E17" w:rsidP="00120E17">
      <w:pPr>
        <w:spacing w:after="0" w:line="240" w:lineRule="auto"/>
        <w:jc w:val="center"/>
        <w:rPr>
          <w:rFonts w:ascii="Calibri" w:eastAsia="Calibri" w:hAnsi="Calibri" w:cs="Times New Roman"/>
          <w:b/>
          <w:sz w:val="20"/>
        </w:rPr>
      </w:pPr>
      <w:r w:rsidRPr="00120E17">
        <w:rPr>
          <w:rFonts w:ascii="Calibri" w:eastAsia="Calibri" w:hAnsi="Calibri" w:cs="Times New Roman"/>
          <w:b/>
          <w:sz w:val="20"/>
        </w:rPr>
        <w:lastRenderedPageBreak/>
        <w:t>Table B2a: Tyngsborough Public Schools</w:t>
      </w:r>
    </w:p>
    <w:p w:rsidR="00120E17" w:rsidRPr="00120E17" w:rsidRDefault="00120E17" w:rsidP="00120E17">
      <w:pPr>
        <w:spacing w:after="0" w:line="240" w:lineRule="auto"/>
        <w:jc w:val="center"/>
        <w:rPr>
          <w:rFonts w:ascii="Calibri" w:eastAsia="Calibri" w:hAnsi="Calibri" w:cs="Times New Roman"/>
          <w:b/>
          <w:sz w:val="20"/>
        </w:rPr>
      </w:pPr>
      <w:r w:rsidRPr="00120E17">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120E17" w:rsidRPr="00120E17" w:rsidTr="009E45E3">
        <w:tc>
          <w:tcPr>
            <w:tcW w:w="1278" w:type="dxa"/>
            <w:gridSpan w:val="2"/>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Grade and Measure</w:t>
            </w:r>
          </w:p>
        </w:tc>
        <w:tc>
          <w:tcPr>
            <w:tcW w:w="1396" w:type="dxa"/>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Number Included (2016)</w:t>
            </w:r>
          </w:p>
        </w:tc>
        <w:tc>
          <w:tcPr>
            <w:tcW w:w="1765" w:type="dxa"/>
            <w:gridSpan w:val="2"/>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MCAS Year</w:t>
            </w:r>
          </w:p>
        </w:tc>
        <w:tc>
          <w:tcPr>
            <w:tcW w:w="883" w:type="dxa"/>
            <w:vMerge w:val="restart"/>
          </w:tcPr>
          <w:p w:rsidR="00120E17" w:rsidRPr="00120E17" w:rsidRDefault="00120E17" w:rsidP="00120E17">
            <w:pPr>
              <w:spacing w:after="0" w:line="240" w:lineRule="auto"/>
              <w:jc w:val="center"/>
              <w:rPr>
                <w:rFonts w:ascii="Calibri" w:hAnsi="Calibri"/>
                <w:b/>
                <w:sz w:val="20"/>
                <w:szCs w:val="20"/>
              </w:rPr>
            </w:pPr>
          </w:p>
        </w:tc>
        <w:tc>
          <w:tcPr>
            <w:tcW w:w="1766" w:type="dxa"/>
            <w:gridSpan w:val="2"/>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PARCC</w:t>
            </w:r>
          </w:p>
        </w:tc>
        <w:tc>
          <w:tcPr>
            <w:tcW w:w="1840" w:type="dxa"/>
          </w:tcPr>
          <w:p w:rsidR="00120E17" w:rsidRPr="00120E17" w:rsidRDefault="00120E17" w:rsidP="00120E17">
            <w:pPr>
              <w:spacing w:after="0" w:line="240" w:lineRule="auto"/>
              <w:rPr>
                <w:rFonts w:ascii="Calibri" w:hAnsi="Calibri"/>
                <w:b/>
                <w:sz w:val="20"/>
                <w:szCs w:val="20"/>
              </w:rPr>
            </w:pPr>
            <w:r w:rsidRPr="00120E17">
              <w:rPr>
                <w:rFonts w:ascii="Calibri" w:hAnsi="Calibri"/>
                <w:b/>
                <w:sz w:val="20"/>
                <w:szCs w:val="20"/>
              </w:rPr>
              <w:t>Gains and Declines</w:t>
            </w:r>
          </w:p>
        </w:tc>
      </w:tr>
      <w:tr w:rsidR="00120E17" w:rsidRPr="00120E17" w:rsidTr="009E45E3">
        <w:trPr>
          <w:trHeight w:val="269"/>
        </w:trPr>
        <w:tc>
          <w:tcPr>
            <w:tcW w:w="1278" w:type="dxa"/>
            <w:gridSpan w:val="2"/>
            <w:vMerge/>
          </w:tcPr>
          <w:p w:rsidR="00120E17" w:rsidRPr="00120E17" w:rsidRDefault="00120E17" w:rsidP="00120E17">
            <w:pPr>
              <w:spacing w:after="0" w:line="240" w:lineRule="auto"/>
              <w:rPr>
                <w:rFonts w:ascii="Calibri" w:hAnsi="Calibri"/>
                <w:b/>
                <w:sz w:val="20"/>
                <w:szCs w:val="20"/>
              </w:rPr>
            </w:pPr>
          </w:p>
        </w:tc>
        <w:tc>
          <w:tcPr>
            <w:tcW w:w="1396" w:type="dxa"/>
            <w:vMerge/>
          </w:tcPr>
          <w:p w:rsidR="00120E17" w:rsidRPr="00120E17" w:rsidRDefault="00120E17" w:rsidP="00120E17">
            <w:pPr>
              <w:spacing w:after="0" w:line="240" w:lineRule="auto"/>
              <w:rPr>
                <w:rFonts w:ascii="Calibri" w:hAnsi="Calibri"/>
                <w:b/>
                <w:sz w:val="20"/>
                <w:szCs w:val="20"/>
              </w:rPr>
            </w:pPr>
          </w:p>
        </w:tc>
        <w:tc>
          <w:tcPr>
            <w:tcW w:w="1765" w:type="dxa"/>
            <w:gridSpan w:val="2"/>
            <w:vMerge/>
          </w:tcPr>
          <w:p w:rsidR="00120E17" w:rsidRPr="00120E17" w:rsidRDefault="00120E17" w:rsidP="00120E17">
            <w:pPr>
              <w:spacing w:after="0" w:line="240" w:lineRule="auto"/>
              <w:rPr>
                <w:rFonts w:ascii="Calibri" w:hAnsi="Calibri"/>
                <w:b/>
                <w:sz w:val="20"/>
                <w:szCs w:val="20"/>
              </w:rPr>
            </w:pPr>
          </w:p>
        </w:tc>
        <w:tc>
          <w:tcPr>
            <w:tcW w:w="883" w:type="dxa"/>
            <w:vMerge/>
          </w:tcPr>
          <w:p w:rsidR="00120E17" w:rsidRPr="00120E17" w:rsidRDefault="00120E17" w:rsidP="00120E17">
            <w:pPr>
              <w:spacing w:after="0" w:line="240" w:lineRule="auto"/>
              <w:rPr>
                <w:rFonts w:ascii="Calibri" w:hAnsi="Calibri"/>
                <w:b/>
                <w:sz w:val="20"/>
                <w:szCs w:val="20"/>
              </w:rPr>
            </w:pPr>
          </w:p>
        </w:tc>
        <w:tc>
          <w:tcPr>
            <w:tcW w:w="1766" w:type="dxa"/>
            <w:gridSpan w:val="2"/>
            <w:vMerge/>
          </w:tcPr>
          <w:p w:rsidR="00120E17" w:rsidRPr="00120E17" w:rsidRDefault="00120E17" w:rsidP="00120E17">
            <w:pPr>
              <w:spacing w:after="0" w:line="240" w:lineRule="auto"/>
              <w:rPr>
                <w:rFonts w:ascii="Calibri" w:hAnsi="Calibri"/>
                <w:b/>
                <w:sz w:val="20"/>
                <w:szCs w:val="20"/>
              </w:rPr>
            </w:pPr>
          </w:p>
        </w:tc>
        <w:tc>
          <w:tcPr>
            <w:tcW w:w="1840" w:type="dxa"/>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2-Year Trend</w:t>
            </w:r>
          </w:p>
        </w:tc>
      </w:tr>
      <w:tr w:rsidR="00120E17" w:rsidRPr="00120E17" w:rsidTr="009E45E3">
        <w:tc>
          <w:tcPr>
            <w:tcW w:w="1278" w:type="dxa"/>
            <w:gridSpan w:val="2"/>
            <w:vMerge/>
          </w:tcPr>
          <w:p w:rsidR="00120E17" w:rsidRPr="00120E17" w:rsidRDefault="00120E17" w:rsidP="00120E17">
            <w:pPr>
              <w:spacing w:after="0" w:line="240" w:lineRule="auto"/>
              <w:rPr>
                <w:rFonts w:ascii="Calibri" w:hAnsi="Calibri"/>
                <w:sz w:val="20"/>
                <w:szCs w:val="20"/>
              </w:rPr>
            </w:pPr>
          </w:p>
        </w:tc>
        <w:tc>
          <w:tcPr>
            <w:tcW w:w="1396" w:type="dxa"/>
            <w:vMerge/>
          </w:tcPr>
          <w:p w:rsidR="00120E17" w:rsidRPr="00120E17" w:rsidRDefault="00120E17" w:rsidP="00120E17">
            <w:pPr>
              <w:spacing w:after="0" w:line="240" w:lineRule="auto"/>
              <w:rPr>
                <w:rFonts w:ascii="Calibri" w:hAnsi="Calibri"/>
                <w:sz w:val="20"/>
                <w:szCs w:val="20"/>
              </w:rPr>
            </w:pPr>
          </w:p>
        </w:tc>
        <w:tc>
          <w:tcPr>
            <w:tcW w:w="882"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2013</w:t>
            </w:r>
          </w:p>
        </w:tc>
        <w:tc>
          <w:tcPr>
            <w:tcW w:w="883"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2014</w:t>
            </w:r>
          </w:p>
        </w:tc>
        <w:tc>
          <w:tcPr>
            <w:tcW w:w="883" w:type="dxa"/>
            <w:shd w:val="clear" w:color="auto" w:fill="D9D9D9" w:themeFill="background1" w:themeFillShade="D9"/>
          </w:tcPr>
          <w:p w:rsidR="00120E17" w:rsidRPr="00120E17" w:rsidRDefault="00120E17" w:rsidP="00120E17">
            <w:pPr>
              <w:spacing w:after="0" w:line="240" w:lineRule="auto"/>
              <w:jc w:val="center"/>
              <w:rPr>
                <w:rFonts w:ascii="Calibri" w:hAnsi="Calibri"/>
                <w:b/>
                <w:sz w:val="20"/>
                <w:szCs w:val="20"/>
              </w:rPr>
            </w:pPr>
          </w:p>
        </w:tc>
        <w:tc>
          <w:tcPr>
            <w:tcW w:w="883"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2015</w:t>
            </w:r>
          </w:p>
        </w:tc>
        <w:tc>
          <w:tcPr>
            <w:tcW w:w="883"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2016</w:t>
            </w:r>
          </w:p>
        </w:tc>
        <w:tc>
          <w:tcPr>
            <w:tcW w:w="1840" w:type="dxa"/>
            <w:vMerge/>
          </w:tcPr>
          <w:p w:rsidR="00120E17" w:rsidRPr="00120E17" w:rsidRDefault="00120E17" w:rsidP="00120E17">
            <w:pPr>
              <w:spacing w:after="0" w:line="240" w:lineRule="auto"/>
              <w:rPr>
                <w:rFonts w:ascii="Calibri" w:hAnsi="Calibri"/>
                <w:sz w:val="20"/>
                <w:szCs w:val="20"/>
              </w:rPr>
            </w:pP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3</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114</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88.4</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86.3</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80.3</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88.6</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8.3</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116</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60%</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Lv 4&amp;5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51%</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60%</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w:t>
            </w: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114</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86</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86</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78.6</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80.7</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2.1</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115</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64%</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65%</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Lv 4&amp;5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61%</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112</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57.0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50.5</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42.0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55.0</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13.0</w:t>
            </w: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136</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89.3</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89.3</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88.3</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85.2</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-3.1</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137</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77%</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75%</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Lv 4&amp;5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64%</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59%</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131</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48.0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53.0</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38.0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42.0</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4.0</w:t>
            </w: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134</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92.1</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89.8</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83.1</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87.4</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4.3</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137</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79%</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78%</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Lv 4&amp;5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57%</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131</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52.0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42.0</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26.0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33.0</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7.0</w:t>
            </w: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135</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92</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95.1</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91.0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93.2</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2.2</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137</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83%</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88%</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Lv 4&amp;5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74%</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71%</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-3</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126</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60.5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57.5</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54.0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49.0</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w:t>
            </w: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155</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94.7</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93.3</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97.0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90.6</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-6.4</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157</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89%</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86%</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Lv 4&amp;5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72%</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59%</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-13</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152</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53.0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48.0</w:t>
            </w:r>
          </w:p>
        </w:tc>
        <w:tc>
          <w:tcPr>
            <w:tcW w:w="883" w:type="dxa"/>
            <w:shd w:val="clear" w:color="auto" w:fill="D9D9D9" w:themeFill="background1" w:themeFillShade="D9"/>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43.0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35.0</w:t>
            </w:r>
          </w:p>
        </w:tc>
        <w:tc>
          <w:tcPr>
            <w:tcW w:w="1840"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-8.0</w:t>
            </w:r>
          </w:p>
        </w:tc>
      </w:tr>
    </w:tbl>
    <w:p w:rsidR="00120E17" w:rsidRPr="00120E17" w:rsidRDefault="00120E17" w:rsidP="00120E17">
      <w:pPr>
        <w:spacing w:after="0" w:line="240" w:lineRule="auto"/>
        <w:rPr>
          <w:rFonts w:ascii="Calibri" w:eastAsia="Times New Roman" w:hAnsi="Calibri" w:cs="Times New Roman"/>
          <w:sz w:val="20"/>
          <w:szCs w:val="20"/>
        </w:rPr>
      </w:pPr>
    </w:p>
    <w:p w:rsidR="00120E17" w:rsidRPr="00120E17" w:rsidRDefault="00120E17" w:rsidP="00120E17">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20E17" w:rsidRPr="00120E17" w:rsidTr="009E45E3">
        <w:tc>
          <w:tcPr>
            <w:tcW w:w="8928" w:type="dxa"/>
            <w:gridSpan w:val="10"/>
            <w:tcBorders>
              <w:top w:val="nil"/>
              <w:left w:val="nil"/>
              <w:right w:val="nil"/>
            </w:tcBorders>
            <w:vAlign w:val="center"/>
          </w:tcPr>
          <w:p w:rsidR="00120E17" w:rsidRPr="00120E17" w:rsidRDefault="00120E17" w:rsidP="00120E17">
            <w:pPr>
              <w:spacing w:after="0" w:line="240" w:lineRule="auto"/>
              <w:jc w:val="center"/>
              <w:rPr>
                <w:rFonts w:ascii="Calibri" w:eastAsia="Calibri" w:hAnsi="Calibri"/>
                <w:b/>
                <w:sz w:val="20"/>
                <w:szCs w:val="20"/>
              </w:rPr>
            </w:pPr>
            <w:r w:rsidRPr="00120E17">
              <w:rPr>
                <w:rFonts w:ascii="Calibri" w:eastAsia="Calibri" w:hAnsi="Calibri"/>
                <w:b/>
                <w:sz w:val="20"/>
                <w:szCs w:val="20"/>
              </w:rPr>
              <w:t xml:space="preserve">Table B2b: </w:t>
            </w:r>
            <w:r w:rsidRPr="00120E17">
              <w:rPr>
                <w:rFonts w:ascii="Calibri" w:eastAsia="Calibri" w:hAnsi="Calibri" w:cs="Times New Roman"/>
                <w:b/>
                <w:sz w:val="20"/>
              </w:rPr>
              <w:t>Tyngsborough</w:t>
            </w:r>
            <w:r w:rsidRPr="00120E17">
              <w:rPr>
                <w:rFonts w:ascii="Calibri" w:eastAsia="Calibri" w:hAnsi="Calibri"/>
                <w:b/>
                <w:sz w:val="20"/>
                <w:szCs w:val="20"/>
              </w:rPr>
              <w:t xml:space="preserve"> Public Schools</w:t>
            </w:r>
          </w:p>
          <w:p w:rsidR="00120E17" w:rsidRPr="00120E17" w:rsidRDefault="00120E17" w:rsidP="00120E17">
            <w:pPr>
              <w:spacing w:after="0" w:line="240" w:lineRule="auto"/>
              <w:jc w:val="center"/>
              <w:rPr>
                <w:rFonts w:ascii="Calibri" w:eastAsia="Calibri" w:hAnsi="Calibri"/>
                <w:b/>
              </w:rPr>
            </w:pPr>
            <w:r w:rsidRPr="00120E17">
              <w:rPr>
                <w:rFonts w:ascii="Calibri" w:eastAsia="Calibri" w:hAnsi="Calibri"/>
                <w:b/>
                <w:sz w:val="20"/>
                <w:szCs w:val="20"/>
              </w:rPr>
              <w:t>English Language Arts Performance, 2013–2016</w:t>
            </w:r>
            <w:r w:rsidRPr="00120E17">
              <w:rPr>
                <w:rFonts w:ascii="Calibri" w:eastAsia="Calibri" w:hAnsi="Calibri"/>
                <w:b/>
                <w:sz w:val="20"/>
                <w:vertAlign w:val="superscript"/>
              </w:rPr>
              <w:footnoteReference w:id="12"/>
            </w:r>
          </w:p>
        </w:tc>
      </w:tr>
      <w:tr w:rsidR="00120E17" w:rsidRPr="00120E17" w:rsidTr="009E45E3">
        <w:tc>
          <w:tcPr>
            <w:tcW w:w="1278" w:type="dxa"/>
            <w:gridSpan w:val="2"/>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Grade and Measure</w:t>
            </w:r>
          </w:p>
        </w:tc>
        <w:tc>
          <w:tcPr>
            <w:tcW w:w="1396" w:type="dxa"/>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Number Included (2016)</w:t>
            </w:r>
          </w:p>
        </w:tc>
        <w:tc>
          <w:tcPr>
            <w:tcW w:w="3531" w:type="dxa"/>
            <w:gridSpan w:val="4"/>
            <w:vMerge w:val="restart"/>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MCAS/Accountability Year</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p>
        </w:tc>
        <w:tc>
          <w:tcPr>
            <w:tcW w:w="1840" w:type="dxa"/>
            <w:gridSpan w:val="2"/>
            <w:vAlign w:val="bottom"/>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Gains and Declines</w:t>
            </w:r>
          </w:p>
        </w:tc>
      </w:tr>
      <w:tr w:rsidR="00120E17" w:rsidRPr="00120E17" w:rsidTr="009E45E3">
        <w:tc>
          <w:tcPr>
            <w:tcW w:w="1278" w:type="dxa"/>
            <w:gridSpan w:val="2"/>
            <w:vMerge/>
            <w:vAlign w:val="center"/>
          </w:tcPr>
          <w:p w:rsidR="00120E17" w:rsidRPr="00120E17" w:rsidRDefault="00120E17" w:rsidP="00120E17">
            <w:pPr>
              <w:spacing w:after="0" w:line="240" w:lineRule="auto"/>
              <w:rPr>
                <w:rFonts w:ascii="Calibri" w:hAnsi="Calibri"/>
                <w:sz w:val="20"/>
                <w:szCs w:val="20"/>
              </w:rPr>
            </w:pPr>
          </w:p>
        </w:tc>
        <w:tc>
          <w:tcPr>
            <w:tcW w:w="1396" w:type="dxa"/>
            <w:vMerge/>
            <w:vAlign w:val="bottom"/>
          </w:tcPr>
          <w:p w:rsidR="00120E17" w:rsidRPr="00120E17" w:rsidRDefault="00120E17" w:rsidP="00120E17">
            <w:pPr>
              <w:spacing w:after="0" w:line="240" w:lineRule="auto"/>
              <w:jc w:val="center"/>
              <w:rPr>
                <w:rFonts w:ascii="Calibri" w:hAnsi="Calibri"/>
                <w:sz w:val="20"/>
                <w:szCs w:val="20"/>
              </w:rPr>
            </w:pPr>
          </w:p>
        </w:tc>
        <w:tc>
          <w:tcPr>
            <w:tcW w:w="3531" w:type="dxa"/>
            <w:gridSpan w:val="4"/>
            <w:vMerge/>
            <w:vAlign w:val="bottom"/>
          </w:tcPr>
          <w:p w:rsidR="00120E17" w:rsidRPr="00120E17" w:rsidRDefault="00120E17" w:rsidP="00120E17">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p>
        </w:tc>
        <w:tc>
          <w:tcPr>
            <w:tcW w:w="88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b/>
                <w:sz w:val="20"/>
                <w:szCs w:val="20"/>
              </w:rPr>
              <w:t>4-Year Trend</w:t>
            </w:r>
          </w:p>
        </w:tc>
        <w:tc>
          <w:tcPr>
            <w:tcW w:w="956"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b/>
                <w:sz w:val="20"/>
                <w:szCs w:val="20"/>
              </w:rPr>
              <w:t>2-Year Trend</w:t>
            </w:r>
          </w:p>
        </w:tc>
      </w:tr>
      <w:tr w:rsidR="00120E17" w:rsidRPr="00120E17" w:rsidTr="009E45E3">
        <w:tc>
          <w:tcPr>
            <w:tcW w:w="1278" w:type="dxa"/>
            <w:gridSpan w:val="2"/>
            <w:vMerge/>
            <w:vAlign w:val="center"/>
          </w:tcPr>
          <w:p w:rsidR="00120E17" w:rsidRPr="00120E17" w:rsidRDefault="00120E17" w:rsidP="00120E17">
            <w:pPr>
              <w:spacing w:after="0" w:line="240" w:lineRule="auto"/>
              <w:rPr>
                <w:rFonts w:ascii="Calibri" w:hAnsi="Calibri"/>
                <w:sz w:val="20"/>
                <w:szCs w:val="20"/>
              </w:rPr>
            </w:pPr>
          </w:p>
        </w:tc>
        <w:tc>
          <w:tcPr>
            <w:tcW w:w="1396" w:type="dxa"/>
            <w:vMerge/>
            <w:vAlign w:val="bottom"/>
          </w:tcPr>
          <w:p w:rsidR="00120E17" w:rsidRPr="00120E17" w:rsidRDefault="00120E17" w:rsidP="00120E17">
            <w:pPr>
              <w:spacing w:after="0" w:line="240" w:lineRule="auto"/>
              <w:jc w:val="center"/>
              <w:rPr>
                <w:rFonts w:ascii="Calibri" w:hAnsi="Calibri"/>
                <w:sz w:val="20"/>
                <w:szCs w:val="20"/>
              </w:rPr>
            </w:pPr>
          </w:p>
        </w:tc>
        <w:tc>
          <w:tcPr>
            <w:tcW w:w="882"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2013</w:t>
            </w:r>
          </w:p>
        </w:tc>
        <w:tc>
          <w:tcPr>
            <w:tcW w:w="883"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2014</w:t>
            </w:r>
          </w:p>
        </w:tc>
        <w:tc>
          <w:tcPr>
            <w:tcW w:w="883"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2015</w:t>
            </w:r>
          </w:p>
        </w:tc>
        <w:tc>
          <w:tcPr>
            <w:tcW w:w="883" w:type="dxa"/>
            <w:vAlign w:val="center"/>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2016</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b/>
                <w:sz w:val="20"/>
                <w:szCs w:val="20"/>
              </w:rPr>
            </w:pPr>
            <w:r w:rsidRPr="00120E17">
              <w:rPr>
                <w:rFonts w:ascii="Calibri" w:hAnsi="Calibri"/>
                <w:b/>
                <w:sz w:val="20"/>
                <w:szCs w:val="20"/>
              </w:rPr>
              <w:t>State (2016)</w:t>
            </w:r>
          </w:p>
        </w:tc>
        <w:tc>
          <w:tcPr>
            <w:tcW w:w="884" w:type="dxa"/>
            <w:vMerge/>
            <w:vAlign w:val="bottom"/>
          </w:tcPr>
          <w:p w:rsidR="00120E17" w:rsidRPr="00120E17" w:rsidRDefault="00120E17" w:rsidP="00120E17">
            <w:pPr>
              <w:spacing w:after="0" w:line="240" w:lineRule="auto"/>
              <w:jc w:val="center"/>
              <w:rPr>
                <w:rFonts w:ascii="Calibri" w:hAnsi="Calibri"/>
                <w:b/>
                <w:sz w:val="20"/>
                <w:szCs w:val="20"/>
              </w:rPr>
            </w:pPr>
          </w:p>
        </w:tc>
        <w:tc>
          <w:tcPr>
            <w:tcW w:w="956" w:type="dxa"/>
            <w:vMerge/>
            <w:vAlign w:val="bottom"/>
          </w:tcPr>
          <w:p w:rsidR="00120E17" w:rsidRPr="00120E17" w:rsidRDefault="00120E17" w:rsidP="00120E17">
            <w:pPr>
              <w:spacing w:after="0" w:line="240" w:lineRule="auto"/>
              <w:jc w:val="center"/>
              <w:rPr>
                <w:rFonts w:ascii="Calibri" w:hAnsi="Calibri"/>
                <w:b/>
                <w:sz w:val="20"/>
                <w:szCs w:val="20"/>
              </w:rPr>
            </w:pP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10</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126</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98.5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96.4</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99.4</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98.8</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96.7</w:t>
            </w:r>
          </w:p>
        </w:tc>
        <w:tc>
          <w:tcPr>
            <w:tcW w:w="884"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0.3</w:t>
            </w:r>
          </w:p>
        </w:tc>
        <w:tc>
          <w:tcPr>
            <w:tcW w:w="95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-0.6</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126</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96%</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93%</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98%</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97%</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91%</w:t>
            </w:r>
          </w:p>
        </w:tc>
        <w:tc>
          <w:tcPr>
            <w:tcW w:w="884"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w:t>
            </w:r>
          </w:p>
        </w:tc>
        <w:tc>
          <w:tcPr>
            <w:tcW w:w="95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w:t>
            </w:r>
          </w:p>
        </w:tc>
      </w:tr>
      <w:tr w:rsidR="00120E17" w:rsidRPr="00120E17" w:rsidTr="009E45E3">
        <w:tc>
          <w:tcPr>
            <w:tcW w:w="554" w:type="dxa"/>
            <w:vMerge/>
            <w:vAlign w:val="center"/>
          </w:tcPr>
          <w:p w:rsidR="00120E17" w:rsidRPr="00120E17" w:rsidRDefault="00120E17" w:rsidP="00120E17">
            <w:pPr>
              <w:spacing w:after="0" w:line="240" w:lineRule="auto"/>
              <w:jc w:val="center"/>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115</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44.5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50.5</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57.0</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46.0</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50.0</w:t>
            </w:r>
          </w:p>
        </w:tc>
        <w:tc>
          <w:tcPr>
            <w:tcW w:w="884"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1.5</w:t>
            </w:r>
          </w:p>
        </w:tc>
        <w:tc>
          <w:tcPr>
            <w:tcW w:w="95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-11.0</w:t>
            </w:r>
          </w:p>
        </w:tc>
      </w:tr>
      <w:tr w:rsidR="00120E17" w:rsidRPr="00120E17" w:rsidTr="009E45E3">
        <w:tc>
          <w:tcPr>
            <w:tcW w:w="554" w:type="dxa"/>
            <w:vMerge w:val="restart"/>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All</w:t>
            </w: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CPI</w:t>
            </w:r>
          </w:p>
        </w:tc>
        <w:tc>
          <w:tcPr>
            <w:tcW w:w="139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929</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91.6</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90.9</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88.3</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89.1</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87.2</w:t>
            </w:r>
          </w:p>
        </w:tc>
        <w:tc>
          <w:tcPr>
            <w:tcW w:w="884"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-2.5</w:t>
            </w:r>
          </w:p>
        </w:tc>
        <w:tc>
          <w:tcPr>
            <w:tcW w:w="95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0.8</w:t>
            </w:r>
          </w:p>
        </w:tc>
      </w:tr>
      <w:tr w:rsidR="00120E17" w:rsidRPr="00120E17" w:rsidTr="009E45E3">
        <w:tc>
          <w:tcPr>
            <w:tcW w:w="554" w:type="dxa"/>
            <w:vMerge/>
          </w:tcPr>
          <w:p w:rsidR="00120E17" w:rsidRPr="00120E17" w:rsidRDefault="00120E17" w:rsidP="00120E17">
            <w:pPr>
              <w:spacing w:after="0" w:line="240" w:lineRule="auto"/>
              <w:rPr>
                <w:rFonts w:ascii="Calibri" w:hAnsi="Calibri"/>
                <w:sz w:val="20"/>
                <w:szCs w:val="20"/>
              </w:rPr>
            </w:pPr>
          </w:p>
        </w:tc>
        <w:tc>
          <w:tcPr>
            <w:tcW w:w="724" w:type="dxa"/>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P+</w:t>
            </w:r>
          </w:p>
        </w:tc>
        <w:tc>
          <w:tcPr>
            <w:tcW w:w="1396"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w:t>
            </w:r>
          </w:p>
        </w:tc>
        <w:tc>
          <w:tcPr>
            <w:tcW w:w="882"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79%</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78%</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w:t>
            </w:r>
          </w:p>
        </w:tc>
        <w:tc>
          <w:tcPr>
            <w:tcW w:w="883" w:type="dxa"/>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w:t>
            </w:r>
          </w:p>
        </w:tc>
        <w:tc>
          <w:tcPr>
            <w:tcW w:w="883" w:type="dxa"/>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w:t>
            </w:r>
          </w:p>
        </w:tc>
        <w:tc>
          <w:tcPr>
            <w:tcW w:w="884"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w:t>
            </w:r>
          </w:p>
        </w:tc>
        <w:tc>
          <w:tcPr>
            <w:tcW w:w="956" w:type="dxa"/>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w:t>
            </w:r>
          </w:p>
        </w:tc>
      </w:tr>
      <w:tr w:rsidR="00120E17" w:rsidRPr="00120E17" w:rsidTr="009E45E3">
        <w:tc>
          <w:tcPr>
            <w:tcW w:w="554" w:type="dxa"/>
            <w:vMerge/>
            <w:tcBorders>
              <w:bottom w:val="single" w:sz="4" w:space="0" w:color="auto"/>
            </w:tcBorders>
          </w:tcPr>
          <w:p w:rsidR="00120E17" w:rsidRPr="00120E17" w:rsidRDefault="00120E17" w:rsidP="00120E17">
            <w:pPr>
              <w:spacing w:after="0" w:line="240" w:lineRule="auto"/>
              <w:rPr>
                <w:rFonts w:ascii="Calibri" w:hAnsi="Calibri"/>
                <w:sz w:val="20"/>
                <w:szCs w:val="20"/>
              </w:rPr>
            </w:pPr>
          </w:p>
        </w:tc>
        <w:tc>
          <w:tcPr>
            <w:tcW w:w="724" w:type="dxa"/>
            <w:tcBorders>
              <w:bottom w:val="single" w:sz="4" w:space="0" w:color="auto"/>
            </w:tcBorders>
          </w:tcPr>
          <w:p w:rsidR="00120E17" w:rsidRPr="00120E17" w:rsidRDefault="00120E17" w:rsidP="00120E17">
            <w:pPr>
              <w:spacing w:after="0" w:line="240" w:lineRule="auto"/>
              <w:rPr>
                <w:rFonts w:ascii="Calibri" w:hAnsi="Calibri"/>
                <w:sz w:val="20"/>
                <w:szCs w:val="20"/>
              </w:rPr>
            </w:pPr>
            <w:r w:rsidRPr="00120E17">
              <w:rPr>
                <w:rFonts w:ascii="Calibri" w:hAnsi="Calibri"/>
                <w:sz w:val="20"/>
                <w:szCs w:val="20"/>
              </w:rPr>
              <w:t>SGP</w:t>
            </w:r>
          </w:p>
        </w:tc>
        <w:tc>
          <w:tcPr>
            <w:tcW w:w="1396" w:type="dxa"/>
            <w:tcBorders>
              <w:bottom w:val="single" w:sz="4" w:space="0" w:color="auto"/>
            </w:tcBorders>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769</w:t>
            </w:r>
          </w:p>
        </w:tc>
        <w:tc>
          <w:tcPr>
            <w:tcW w:w="882" w:type="dxa"/>
            <w:tcBorders>
              <w:bottom w:val="single" w:sz="4" w:space="0" w:color="auto"/>
            </w:tcBorders>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54.0</w:t>
            </w:r>
          </w:p>
        </w:tc>
        <w:tc>
          <w:tcPr>
            <w:tcW w:w="883" w:type="dxa"/>
            <w:tcBorders>
              <w:bottom w:val="single" w:sz="4" w:space="0" w:color="auto"/>
            </w:tcBorders>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50.0</w:t>
            </w:r>
          </w:p>
        </w:tc>
        <w:tc>
          <w:tcPr>
            <w:tcW w:w="883" w:type="dxa"/>
            <w:tcBorders>
              <w:bottom w:val="single" w:sz="4" w:space="0" w:color="auto"/>
            </w:tcBorders>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41.0</w:t>
            </w:r>
          </w:p>
        </w:tc>
        <w:tc>
          <w:tcPr>
            <w:tcW w:w="883" w:type="dxa"/>
            <w:tcBorders>
              <w:bottom w:val="single" w:sz="4" w:space="0" w:color="auto"/>
            </w:tcBorders>
            <w:vAlign w:val="center"/>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42.0</w:t>
            </w:r>
          </w:p>
        </w:tc>
        <w:tc>
          <w:tcPr>
            <w:tcW w:w="883" w:type="dxa"/>
            <w:tcBorders>
              <w:bottom w:val="single" w:sz="4" w:space="0" w:color="auto"/>
            </w:tcBorders>
            <w:shd w:val="clear" w:color="auto" w:fill="D9D9D9" w:themeFill="background1" w:themeFillShade="D9"/>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50.0</w:t>
            </w:r>
          </w:p>
        </w:tc>
        <w:tc>
          <w:tcPr>
            <w:tcW w:w="884" w:type="dxa"/>
            <w:tcBorders>
              <w:bottom w:val="single" w:sz="4" w:space="0" w:color="auto"/>
            </w:tcBorders>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-12.0</w:t>
            </w:r>
          </w:p>
        </w:tc>
        <w:tc>
          <w:tcPr>
            <w:tcW w:w="956" w:type="dxa"/>
            <w:tcBorders>
              <w:bottom w:val="single" w:sz="4" w:space="0" w:color="auto"/>
            </w:tcBorders>
            <w:vAlign w:val="bottom"/>
          </w:tcPr>
          <w:p w:rsidR="00120E17" w:rsidRPr="00120E17" w:rsidRDefault="00120E17" w:rsidP="00120E17">
            <w:pPr>
              <w:spacing w:after="0" w:line="240" w:lineRule="auto"/>
              <w:jc w:val="center"/>
              <w:rPr>
                <w:rFonts w:ascii="Calibri" w:hAnsi="Calibri"/>
                <w:sz w:val="20"/>
                <w:szCs w:val="20"/>
              </w:rPr>
            </w:pPr>
            <w:r w:rsidRPr="00120E17">
              <w:rPr>
                <w:rFonts w:ascii="Calibri" w:hAnsi="Calibri"/>
                <w:sz w:val="20"/>
                <w:szCs w:val="20"/>
              </w:rPr>
              <w:t>1.0</w:t>
            </w:r>
          </w:p>
        </w:tc>
      </w:tr>
    </w:tbl>
    <w:p w:rsidR="00120E17" w:rsidRPr="00120E17" w:rsidRDefault="00120E17" w:rsidP="00120E17">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8A0EBC" w:rsidRPr="008A0EBC" w:rsidRDefault="008A0EBC" w:rsidP="008A0EBC">
      <w:pPr>
        <w:spacing w:after="0" w:line="240" w:lineRule="auto"/>
        <w:jc w:val="center"/>
        <w:rPr>
          <w:rFonts w:ascii="Calibri" w:eastAsia="Calibri" w:hAnsi="Calibri" w:cs="Times New Roman"/>
          <w:b/>
          <w:sz w:val="20"/>
        </w:rPr>
      </w:pPr>
      <w:r w:rsidRPr="008A0EBC">
        <w:rPr>
          <w:rFonts w:ascii="Calibri" w:eastAsia="Calibri" w:hAnsi="Calibri" w:cs="Times New Roman"/>
          <w:b/>
          <w:sz w:val="20"/>
        </w:rPr>
        <w:t>Table B2c: Tyngsborough Public Schools</w:t>
      </w:r>
    </w:p>
    <w:p w:rsidR="008A0EBC" w:rsidRPr="008A0EBC" w:rsidRDefault="008A0EBC" w:rsidP="008A0EBC">
      <w:pPr>
        <w:spacing w:after="0" w:line="240" w:lineRule="auto"/>
        <w:jc w:val="center"/>
        <w:rPr>
          <w:rFonts w:ascii="Calibri" w:eastAsia="Calibri" w:hAnsi="Calibri" w:cs="Times New Roman"/>
          <w:b/>
          <w:sz w:val="20"/>
        </w:rPr>
      </w:pPr>
      <w:r w:rsidRPr="008A0EBC">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8A0EBC" w:rsidRPr="008A0EBC" w:rsidTr="009E45E3">
        <w:tc>
          <w:tcPr>
            <w:tcW w:w="1278" w:type="dxa"/>
            <w:gridSpan w:val="2"/>
            <w:vMerge w:val="restart"/>
            <w:vAlign w:val="center"/>
          </w:tcPr>
          <w:p w:rsidR="008A0EBC" w:rsidRPr="008A0EBC" w:rsidRDefault="008A0EBC" w:rsidP="008A0EBC">
            <w:pPr>
              <w:spacing w:after="0" w:line="240" w:lineRule="auto"/>
              <w:jc w:val="center"/>
              <w:rPr>
                <w:b/>
                <w:sz w:val="20"/>
                <w:szCs w:val="20"/>
              </w:rPr>
            </w:pPr>
            <w:r w:rsidRPr="008A0EBC">
              <w:rPr>
                <w:b/>
                <w:sz w:val="20"/>
                <w:szCs w:val="20"/>
              </w:rPr>
              <w:t>Grade and Measure</w:t>
            </w:r>
          </w:p>
        </w:tc>
        <w:tc>
          <w:tcPr>
            <w:tcW w:w="1396" w:type="dxa"/>
            <w:vMerge w:val="restart"/>
            <w:vAlign w:val="center"/>
          </w:tcPr>
          <w:p w:rsidR="008A0EBC" w:rsidRPr="008A0EBC" w:rsidRDefault="008A0EBC" w:rsidP="008A0EBC">
            <w:pPr>
              <w:spacing w:after="0" w:line="240" w:lineRule="auto"/>
              <w:jc w:val="center"/>
              <w:rPr>
                <w:b/>
                <w:sz w:val="20"/>
                <w:szCs w:val="20"/>
              </w:rPr>
            </w:pPr>
            <w:r w:rsidRPr="008A0EBC">
              <w:rPr>
                <w:b/>
                <w:sz w:val="20"/>
                <w:szCs w:val="20"/>
              </w:rPr>
              <w:t>Number Included (2016)</w:t>
            </w:r>
          </w:p>
        </w:tc>
        <w:tc>
          <w:tcPr>
            <w:tcW w:w="1765" w:type="dxa"/>
            <w:gridSpan w:val="2"/>
            <w:vMerge w:val="restart"/>
            <w:vAlign w:val="center"/>
          </w:tcPr>
          <w:p w:rsidR="008A0EBC" w:rsidRPr="008A0EBC" w:rsidRDefault="008A0EBC" w:rsidP="008A0EBC">
            <w:pPr>
              <w:spacing w:after="0" w:line="240" w:lineRule="auto"/>
              <w:jc w:val="center"/>
              <w:rPr>
                <w:b/>
                <w:sz w:val="20"/>
                <w:szCs w:val="20"/>
              </w:rPr>
            </w:pPr>
            <w:r w:rsidRPr="008A0EBC">
              <w:rPr>
                <w:b/>
                <w:sz w:val="20"/>
                <w:szCs w:val="20"/>
              </w:rPr>
              <w:t>MCAS Year</w:t>
            </w:r>
          </w:p>
        </w:tc>
        <w:tc>
          <w:tcPr>
            <w:tcW w:w="883" w:type="dxa"/>
            <w:vMerge w:val="restart"/>
          </w:tcPr>
          <w:p w:rsidR="008A0EBC" w:rsidRPr="008A0EBC" w:rsidRDefault="008A0EBC" w:rsidP="008A0EBC">
            <w:pPr>
              <w:spacing w:after="0" w:line="240" w:lineRule="auto"/>
              <w:jc w:val="center"/>
              <w:rPr>
                <w:b/>
                <w:sz w:val="20"/>
                <w:szCs w:val="20"/>
              </w:rPr>
            </w:pPr>
          </w:p>
        </w:tc>
        <w:tc>
          <w:tcPr>
            <w:tcW w:w="1766" w:type="dxa"/>
            <w:gridSpan w:val="2"/>
            <w:vMerge w:val="restart"/>
            <w:vAlign w:val="center"/>
          </w:tcPr>
          <w:p w:rsidR="008A0EBC" w:rsidRPr="008A0EBC" w:rsidRDefault="008A0EBC" w:rsidP="008A0EBC">
            <w:pPr>
              <w:spacing w:after="0" w:line="240" w:lineRule="auto"/>
              <w:jc w:val="center"/>
              <w:rPr>
                <w:b/>
                <w:sz w:val="20"/>
                <w:szCs w:val="20"/>
              </w:rPr>
            </w:pPr>
            <w:r w:rsidRPr="008A0EBC">
              <w:rPr>
                <w:b/>
                <w:sz w:val="20"/>
                <w:szCs w:val="20"/>
              </w:rPr>
              <w:t>PARCC</w:t>
            </w:r>
          </w:p>
        </w:tc>
        <w:tc>
          <w:tcPr>
            <w:tcW w:w="1840" w:type="dxa"/>
          </w:tcPr>
          <w:p w:rsidR="008A0EBC" w:rsidRPr="008A0EBC" w:rsidRDefault="008A0EBC" w:rsidP="008A0EBC">
            <w:pPr>
              <w:spacing w:after="0" w:line="240" w:lineRule="auto"/>
              <w:rPr>
                <w:b/>
                <w:sz w:val="20"/>
                <w:szCs w:val="20"/>
              </w:rPr>
            </w:pPr>
            <w:r w:rsidRPr="008A0EBC">
              <w:rPr>
                <w:b/>
                <w:sz w:val="20"/>
                <w:szCs w:val="20"/>
              </w:rPr>
              <w:t>Gains and Declines</w:t>
            </w:r>
          </w:p>
        </w:tc>
      </w:tr>
      <w:tr w:rsidR="008A0EBC" w:rsidRPr="008A0EBC" w:rsidTr="009E45E3">
        <w:trPr>
          <w:trHeight w:val="269"/>
        </w:trPr>
        <w:tc>
          <w:tcPr>
            <w:tcW w:w="1278" w:type="dxa"/>
            <w:gridSpan w:val="2"/>
            <w:vMerge/>
          </w:tcPr>
          <w:p w:rsidR="008A0EBC" w:rsidRPr="008A0EBC" w:rsidRDefault="008A0EBC" w:rsidP="008A0EBC">
            <w:pPr>
              <w:spacing w:after="0" w:line="240" w:lineRule="auto"/>
              <w:rPr>
                <w:b/>
                <w:sz w:val="20"/>
                <w:szCs w:val="20"/>
              </w:rPr>
            </w:pPr>
          </w:p>
        </w:tc>
        <w:tc>
          <w:tcPr>
            <w:tcW w:w="1396" w:type="dxa"/>
            <w:vMerge/>
          </w:tcPr>
          <w:p w:rsidR="008A0EBC" w:rsidRPr="008A0EBC" w:rsidRDefault="008A0EBC" w:rsidP="008A0EBC">
            <w:pPr>
              <w:spacing w:after="0" w:line="240" w:lineRule="auto"/>
              <w:rPr>
                <w:b/>
                <w:sz w:val="20"/>
                <w:szCs w:val="20"/>
              </w:rPr>
            </w:pPr>
          </w:p>
        </w:tc>
        <w:tc>
          <w:tcPr>
            <w:tcW w:w="1765" w:type="dxa"/>
            <w:gridSpan w:val="2"/>
            <w:vMerge/>
          </w:tcPr>
          <w:p w:rsidR="008A0EBC" w:rsidRPr="008A0EBC" w:rsidRDefault="008A0EBC" w:rsidP="008A0EBC">
            <w:pPr>
              <w:spacing w:after="0" w:line="240" w:lineRule="auto"/>
              <w:rPr>
                <w:b/>
                <w:sz w:val="20"/>
                <w:szCs w:val="20"/>
              </w:rPr>
            </w:pPr>
          </w:p>
        </w:tc>
        <w:tc>
          <w:tcPr>
            <w:tcW w:w="883" w:type="dxa"/>
            <w:vMerge/>
          </w:tcPr>
          <w:p w:rsidR="008A0EBC" w:rsidRPr="008A0EBC" w:rsidRDefault="008A0EBC" w:rsidP="008A0EBC">
            <w:pPr>
              <w:spacing w:after="0" w:line="240" w:lineRule="auto"/>
              <w:rPr>
                <w:b/>
                <w:sz w:val="20"/>
                <w:szCs w:val="20"/>
              </w:rPr>
            </w:pPr>
          </w:p>
        </w:tc>
        <w:tc>
          <w:tcPr>
            <w:tcW w:w="1766" w:type="dxa"/>
            <w:gridSpan w:val="2"/>
            <w:vMerge/>
          </w:tcPr>
          <w:p w:rsidR="008A0EBC" w:rsidRPr="008A0EBC" w:rsidRDefault="008A0EBC" w:rsidP="008A0EBC">
            <w:pPr>
              <w:spacing w:after="0" w:line="240" w:lineRule="auto"/>
              <w:rPr>
                <w:b/>
                <w:sz w:val="20"/>
                <w:szCs w:val="20"/>
              </w:rPr>
            </w:pPr>
          </w:p>
        </w:tc>
        <w:tc>
          <w:tcPr>
            <w:tcW w:w="1840" w:type="dxa"/>
            <w:vMerge w:val="restart"/>
            <w:vAlign w:val="center"/>
          </w:tcPr>
          <w:p w:rsidR="008A0EBC" w:rsidRPr="008A0EBC" w:rsidRDefault="008A0EBC" w:rsidP="008A0EBC">
            <w:pPr>
              <w:spacing w:after="0" w:line="240" w:lineRule="auto"/>
              <w:jc w:val="center"/>
              <w:rPr>
                <w:b/>
                <w:sz w:val="20"/>
                <w:szCs w:val="20"/>
              </w:rPr>
            </w:pPr>
            <w:r w:rsidRPr="008A0EBC">
              <w:rPr>
                <w:b/>
                <w:sz w:val="20"/>
                <w:szCs w:val="20"/>
              </w:rPr>
              <w:t>2-Year Trend</w:t>
            </w:r>
          </w:p>
        </w:tc>
      </w:tr>
      <w:tr w:rsidR="008A0EBC" w:rsidRPr="008A0EBC" w:rsidTr="009E45E3">
        <w:tc>
          <w:tcPr>
            <w:tcW w:w="1278" w:type="dxa"/>
            <w:gridSpan w:val="2"/>
            <w:vMerge/>
          </w:tcPr>
          <w:p w:rsidR="008A0EBC" w:rsidRPr="008A0EBC" w:rsidRDefault="008A0EBC" w:rsidP="008A0EBC">
            <w:pPr>
              <w:spacing w:after="0" w:line="240" w:lineRule="auto"/>
              <w:rPr>
                <w:sz w:val="20"/>
                <w:szCs w:val="20"/>
              </w:rPr>
            </w:pPr>
          </w:p>
        </w:tc>
        <w:tc>
          <w:tcPr>
            <w:tcW w:w="1396" w:type="dxa"/>
            <w:vMerge/>
          </w:tcPr>
          <w:p w:rsidR="008A0EBC" w:rsidRPr="008A0EBC" w:rsidRDefault="008A0EBC" w:rsidP="008A0EBC">
            <w:pPr>
              <w:spacing w:after="0" w:line="240" w:lineRule="auto"/>
              <w:rPr>
                <w:sz w:val="20"/>
                <w:szCs w:val="20"/>
              </w:rPr>
            </w:pPr>
          </w:p>
        </w:tc>
        <w:tc>
          <w:tcPr>
            <w:tcW w:w="882" w:type="dxa"/>
            <w:vAlign w:val="center"/>
          </w:tcPr>
          <w:p w:rsidR="008A0EBC" w:rsidRPr="008A0EBC" w:rsidRDefault="008A0EBC" w:rsidP="008A0EBC">
            <w:pPr>
              <w:spacing w:after="0" w:line="240" w:lineRule="auto"/>
              <w:jc w:val="center"/>
              <w:rPr>
                <w:b/>
                <w:sz w:val="20"/>
                <w:szCs w:val="20"/>
              </w:rPr>
            </w:pPr>
            <w:r w:rsidRPr="008A0EBC">
              <w:rPr>
                <w:b/>
                <w:sz w:val="20"/>
                <w:szCs w:val="20"/>
              </w:rPr>
              <w:t>2013</w:t>
            </w:r>
          </w:p>
        </w:tc>
        <w:tc>
          <w:tcPr>
            <w:tcW w:w="883" w:type="dxa"/>
            <w:vAlign w:val="center"/>
          </w:tcPr>
          <w:p w:rsidR="008A0EBC" w:rsidRPr="008A0EBC" w:rsidRDefault="008A0EBC" w:rsidP="008A0EBC">
            <w:pPr>
              <w:spacing w:after="0" w:line="240" w:lineRule="auto"/>
              <w:jc w:val="center"/>
              <w:rPr>
                <w:b/>
                <w:sz w:val="20"/>
                <w:szCs w:val="20"/>
              </w:rPr>
            </w:pPr>
            <w:r w:rsidRPr="008A0EBC">
              <w:rPr>
                <w:b/>
                <w:sz w:val="20"/>
                <w:szCs w:val="20"/>
              </w:rPr>
              <w:t>2014</w:t>
            </w:r>
          </w:p>
        </w:tc>
        <w:tc>
          <w:tcPr>
            <w:tcW w:w="883" w:type="dxa"/>
            <w:shd w:val="clear" w:color="auto" w:fill="D9D9D9" w:themeFill="background1" w:themeFillShade="D9"/>
          </w:tcPr>
          <w:p w:rsidR="008A0EBC" w:rsidRPr="008A0EBC" w:rsidRDefault="008A0EBC" w:rsidP="008A0EBC">
            <w:pPr>
              <w:spacing w:after="0" w:line="240" w:lineRule="auto"/>
              <w:jc w:val="center"/>
              <w:rPr>
                <w:b/>
                <w:sz w:val="20"/>
                <w:szCs w:val="20"/>
              </w:rPr>
            </w:pPr>
          </w:p>
        </w:tc>
        <w:tc>
          <w:tcPr>
            <w:tcW w:w="883" w:type="dxa"/>
            <w:vAlign w:val="center"/>
          </w:tcPr>
          <w:p w:rsidR="008A0EBC" w:rsidRPr="008A0EBC" w:rsidRDefault="008A0EBC" w:rsidP="008A0EBC">
            <w:pPr>
              <w:spacing w:after="0" w:line="240" w:lineRule="auto"/>
              <w:jc w:val="center"/>
              <w:rPr>
                <w:b/>
                <w:sz w:val="20"/>
                <w:szCs w:val="20"/>
              </w:rPr>
            </w:pPr>
            <w:r w:rsidRPr="008A0EBC">
              <w:rPr>
                <w:b/>
                <w:sz w:val="20"/>
                <w:szCs w:val="20"/>
              </w:rPr>
              <w:t>2015</w:t>
            </w:r>
          </w:p>
        </w:tc>
        <w:tc>
          <w:tcPr>
            <w:tcW w:w="883" w:type="dxa"/>
            <w:vAlign w:val="center"/>
          </w:tcPr>
          <w:p w:rsidR="008A0EBC" w:rsidRPr="008A0EBC" w:rsidRDefault="008A0EBC" w:rsidP="008A0EBC">
            <w:pPr>
              <w:spacing w:after="0" w:line="240" w:lineRule="auto"/>
              <w:jc w:val="center"/>
              <w:rPr>
                <w:b/>
                <w:sz w:val="20"/>
                <w:szCs w:val="20"/>
              </w:rPr>
            </w:pPr>
            <w:r w:rsidRPr="008A0EBC">
              <w:rPr>
                <w:b/>
                <w:sz w:val="20"/>
                <w:szCs w:val="20"/>
              </w:rPr>
              <w:t>2016</w:t>
            </w:r>
          </w:p>
        </w:tc>
        <w:tc>
          <w:tcPr>
            <w:tcW w:w="1840" w:type="dxa"/>
            <w:vMerge/>
          </w:tcPr>
          <w:p w:rsidR="008A0EBC" w:rsidRPr="008A0EBC" w:rsidRDefault="008A0EBC" w:rsidP="008A0EBC">
            <w:pPr>
              <w:spacing w:after="0" w:line="240" w:lineRule="auto"/>
              <w:rPr>
                <w:sz w:val="20"/>
                <w:szCs w:val="20"/>
              </w:rPr>
            </w:pP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3</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114</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93.5</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87.8</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CPI</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89.3</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93.5</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4.2</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116</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84%</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75%</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Lv 4&amp;5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56%</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78%</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22</w:t>
            </w: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4</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115</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87.6</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82.6</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CPI</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81.0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82.6</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1.6</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115</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62%</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53%</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Lv 4&amp;5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61%</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SGP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112</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60.0</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36.0</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SGP</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42.0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51.0</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9.0</w:t>
            </w: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5</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134</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83.2</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83.3</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CPI</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89.5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86.1</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-3.4</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135</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62%</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65%</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Lv 4&amp;5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63%</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55%</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SGP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130</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43.0</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42.0</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SGP</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59.0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50.0</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-9.0</w:t>
            </w: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6</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134</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88</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82.6</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CPI</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79.9</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84.9</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137</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73%</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64%</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Lv 4&amp;5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44%</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57%</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13</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SGP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130</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56.5</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49.0</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SGP</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39.0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36.0</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-3.0</w:t>
            </w: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7</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132</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77.9</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83.4</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CPI</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82.0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84.9</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2.9</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134</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56%</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64%</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Lv 4&amp;5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58%</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57%</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SGP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123</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64.5</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65.0</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SGP</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66.0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66.0</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0.0</w:t>
            </w: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8</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80</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86.8</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77.2</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CPI</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74.6</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74.7</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0.1</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82</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75%</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52%</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Lv 4&amp;5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35%</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28%</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SGP</w:t>
            </w:r>
          </w:p>
        </w:tc>
        <w:tc>
          <w:tcPr>
            <w:tcW w:w="1396" w:type="dxa"/>
            <w:vAlign w:val="bottom"/>
          </w:tcPr>
          <w:p w:rsidR="008A0EBC" w:rsidRPr="008A0EBC" w:rsidRDefault="008A0EBC" w:rsidP="008A0EBC">
            <w:pPr>
              <w:spacing w:after="0" w:line="240" w:lineRule="auto"/>
              <w:jc w:val="center"/>
              <w:rPr>
                <w:sz w:val="20"/>
                <w:szCs w:val="20"/>
              </w:rPr>
            </w:pPr>
            <w:r w:rsidRPr="008A0EBC">
              <w:rPr>
                <w:sz w:val="20"/>
                <w:szCs w:val="20"/>
              </w:rPr>
              <w:t>77</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60.0</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50.0</w:t>
            </w:r>
          </w:p>
        </w:tc>
        <w:tc>
          <w:tcPr>
            <w:tcW w:w="883" w:type="dxa"/>
            <w:shd w:val="clear" w:color="auto" w:fill="D9D9D9" w:themeFill="background1" w:themeFillShade="D9"/>
          </w:tcPr>
          <w:p w:rsidR="008A0EBC" w:rsidRPr="008A0EBC" w:rsidRDefault="008A0EBC" w:rsidP="008A0EBC">
            <w:pPr>
              <w:spacing w:after="0" w:line="240" w:lineRule="auto"/>
              <w:rPr>
                <w:sz w:val="20"/>
                <w:szCs w:val="20"/>
              </w:rPr>
            </w:pPr>
            <w:r w:rsidRPr="008A0EBC">
              <w:rPr>
                <w:sz w:val="20"/>
                <w:szCs w:val="20"/>
              </w:rPr>
              <w:t>SGP</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43.0</w:t>
            </w:r>
          </w:p>
        </w:tc>
        <w:tc>
          <w:tcPr>
            <w:tcW w:w="883" w:type="dxa"/>
            <w:vAlign w:val="center"/>
          </w:tcPr>
          <w:p w:rsidR="008A0EBC" w:rsidRPr="008A0EBC" w:rsidRDefault="008A0EBC" w:rsidP="008A0EBC">
            <w:pPr>
              <w:spacing w:after="0" w:line="240" w:lineRule="auto"/>
              <w:jc w:val="center"/>
              <w:rPr>
                <w:sz w:val="20"/>
                <w:szCs w:val="20"/>
              </w:rPr>
            </w:pPr>
            <w:r w:rsidRPr="008A0EBC">
              <w:rPr>
                <w:sz w:val="20"/>
                <w:szCs w:val="20"/>
              </w:rPr>
              <w:t>52.0</w:t>
            </w:r>
          </w:p>
        </w:tc>
        <w:tc>
          <w:tcPr>
            <w:tcW w:w="1840"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9.0</w:t>
            </w:r>
          </w:p>
        </w:tc>
      </w:tr>
    </w:tbl>
    <w:p w:rsidR="008A0EBC" w:rsidRPr="008A0EBC" w:rsidRDefault="008A0EBC" w:rsidP="008A0EBC">
      <w:pPr>
        <w:spacing w:after="0" w:line="240" w:lineRule="auto"/>
        <w:rPr>
          <w:rFonts w:ascii="Calibri" w:eastAsia="Times New Roman" w:hAnsi="Calibri" w:cs="Times New Roman"/>
          <w:sz w:val="20"/>
          <w:szCs w:val="20"/>
        </w:rPr>
      </w:pPr>
    </w:p>
    <w:p w:rsidR="008A0EBC" w:rsidRPr="008A0EBC" w:rsidRDefault="008A0EBC" w:rsidP="008A0EBC">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8A0EBC" w:rsidRPr="008A0EBC" w:rsidTr="009E45E3">
        <w:tc>
          <w:tcPr>
            <w:tcW w:w="8928" w:type="dxa"/>
            <w:gridSpan w:val="10"/>
            <w:tcBorders>
              <w:top w:val="nil"/>
              <w:left w:val="nil"/>
              <w:right w:val="nil"/>
            </w:tcBorders>
            <w:vAlign w:val="center"/>
          </w:tcPr>
          <w:p w:rsidR="008A0EBC" w:rsidRPr="008A0EBC" w:rsidRDefault="008A0EBC" w:rsidP="008A0EBC">
            <w:pPr>
              <w:spacing w:after="0" w:line="240" w:lineRule="auto"/>
              <w:jc w:val="center"/>
              <w:rPr>
                <w:rFonts w:ascii="Calibri" w:eastAsia="Calibri" w:hAnsi="Calibri"/>
                <w:b/>
                <w:sz w:val="20"/>
                <w:szCs w:val="20"/>
              </w:rPr>
            </w:pPr>
            <w:r w:rsidRPr="008A0EBC">
              <w:rPr>
                <w:rFonts w:ascii="Calibri" w:eastAsia="Calibri" w:hAnsi="Calibri"/>
                <w:b/>
                <w:sz w:val="20"/>
                <w:szCs w:val="20"/>
              </w:rPr>
              <w:t xml:space="preserve">Table B2d: </w:t>
            </w:r>
            <w:r w:rsidRPr="008A0EBC">
              <w:rPr>
                <w:rFonts w:ascii="Calibri" w:eastAsia="Calibri" w:hAnsi="Calibri" w:cs="Times New Roman"/>
                <w:b/>
                <w:sz w:val="20"/>
              </w:rPr>
              <w:t>Tyngsborough</w:t>
            </w:r>
            <w:r w:rsidRPr="008A0EBC">
              <w:rPr>
                <w:rFonts w:ascii="Calibri" w:eastAsia="Calibri" w:hAnsi="Calibri"/>
                <w:b/>
                <w:sz w:val="20"/>
                <w:szCs w:val="20"/>
              </w:rPr>
              <w:t xml:space="preserve"> Public Schools</w:t>
            </w:r>
          </w:p>
          <w:p w:rsidR="008A0EBC" w:rsidRPr="008A0EBC" w:rsidRDefault="008A0EBC" w:rsidP="008A0EBC">
            <w:pPr>
              <w:spacing w:after="0" w:line="240" w:lineRule="auto"/>
              <w:jc w:val="center"/>
              <w:rPr>
                <w:rFonts w:ascii="Calibri" w:eastAsia="Calibri" w:hAnsi="Calibri"/>
                <w:b/>
              </w:rPr>
            </w:pPr>
            <w:r w:rsidRPr="008A0EBC">
              <w:rPr>
                <w:rFonts w:ascii="Calibri" w:eastAsia="Calibri" w:hAnsi="Calibri"/>
                <w:b/>
                <w:sz w:val="20"/>
                <w:szCs w:val="20"/>
              </w:rPr>
              <w:t>Mathematics Performance, 2013–2016</w:t>
            </w:r>
            <w:r w:rsidRPr="008A0EBC">
              <w:rPr>
                <w:rFonts w:ascii="Calibri" w:eastAsia="Calibri" w:hAnsi="Calibri"/>
                <w:b/>
                <w:sz w:val="20"/>
                <w:vertAlign w:val="superscript"/>
              </w:rPr>
              <w:footnoteReference w:id="13"/>
            </w:r>
          </w:p>
        </w:tc>
      </w:tr>
      <w:tr w:rsidR="008A0EBC" w:rsidRPr="008A0EBC" w:rsidTr="009E45E3">
        <w:tc>
          <w:tcPr>
            <w:tcW w:w="1278" w:type="dxa"/>
            <w:gridSpan w:val="2"/>
            <w:vMerge w:val="restart"/>
            <w:vAlign w:val="center"/>
          </w:tcPr>
          <w:p w:rsidR="008A0EBC" w:rsidRPr="008A0EBC" w:rsidRDefault="008A0EBC" w:rsidP="008A0EBC">
            <w:pPr>
              <w:spacing w:after="0" w:line="240" w:lineRule="auto"/>
              <w:jc w:val="center"/>
              <w:rPr>
                <w:b/>
                <w:sz w:val="20"/>
                <w:szCs w:val="20"/>
              </w:rPr>
            </w:pPr>
            <w:r w:rsidRPr="008A0EBC">
              <w:rPr>
                <w:b/>
                <w:sz w:val="20"/>
                <w:szCs w:val="20"/>
              </w:rPr>
              <w:t>Grade and Measure</w:t>
            </w:r>
          </w:p>
        </w:tc>
        <w:tc>
          <w:tcPr>
            <w:tcW w:w="1396" w:type="dxa"/>
            <w:vMerge w:val="restart"/>
            <w:vAlign w:val="center"/>
          </w:tcPr>
          <w:p w:rsidR="008A0EBC" w:rsidRPr="008A0EBC" w:rsidRDefault="008A0EBC" w:rsidP="008A0EBC">
            <w:pPr>
              <w:spacing w:after="0" w:line="240" w:lineRule="auto"/>
              <w:jc w:val="center"/>
              <w:rPr>
                <w:b/>
                <w:sz w:val="20"/>
                <w:szCs w:val="20"/>
              </w:rPr>
            </w:pPr>
            <w:r w:rsidRPr="008A0EBC">
              <w:rPr>
                <w:b/>
                <w:sz w:val="20"/>
                <w:szCs w:val="20"/>
              </w:rPr>
              <w:t>Number Included (2016)</w:t>
            </w:r>
          </w:p>
        </w:tc>
        <w:tc>
          <w:tcPr>
            <w:tcW w:w="3531" w:type="dxa"/>
            <w:gridSpan w:val="4"/>
            <w:vMerge w:val="restart"/>
            <w:vAlign w:val="center"/>
          </w:tcPr>
          <w:p w:rsidR="008A0EBC" w:rsidRPr="008A0EBC" w:rsidRDefault="008A0EBC" w:rsidP="008A0EBC">
            <w:pPr>
              <w:spacing w:after="0" w:line="240" w:lineRule="auto"/>
              <w:jc w:val="center"/>
              <w:rPr>
                <w:b/>
                <w:sz w:val="20"/>
                <w:szCs w:val="20"/>
              </w:rPr>
            </w:pPr>
            <w:r w:rsidRPr="008A0EBC">
              <w:rPr>
                <w:b/>
                <w:sz w:val="20"/>
                <w:szCs w:val="20"/>
              </w:rPr>
              <w:t>MCAS/Accountability Year</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p>
        </w:tc>
        <w:tc>
          <w:tcPr>
            <w:tcW w:w="1840" w:type="dxa"/>
            <w:gridSpan w:val="2"/>
            <w:vAlign w:val="bottom"/>
          </w:tcPr>
          <w:p w:rsidR="008A0EBC" w:rsidRPr="008A0EBC" w:rsidRDefault="008A0EBC" w:rsidP="008A0EBC">
            <w:pPr>
              <w:spacing w:after="0" w:line="240" w:lineRule="auto"/>
              <w:jc w:val="center"/>
              <w:rPr>
                <w:b/>
                <w:sz w:val="20"/>
                <w:szCs w:val="20"/>
              </w:rPr>
            </w:pPr>
            <w:r w:rsidRPr="008A0EBC">
              <w:rPr>
                <w:b/>
                <w:sz w:val="20"/>
                <w:szCs w:val="20"/>
              </w:rPr>
              <w:t>Gains and Declines</w:t>
            </w:r>
          </w:p>
        </w:tc>
      </w:tr>
      <w:tr w:rsidR="008A0EBC" w:rsidRPr="008A0EBC" w:rsidTr="009E45E3">
        <w:tc>
          <w:tcPr>
            <w:tcW w:w="1278" w:type="dxa"/>
            <w:gridSpan w:val="2"/>
            <w:vMerge/>
            <w:vAlign w:val="center"/>
          </w:tcPr>
          <w:p w:rsidR="008A0EBC" w:rsidRPr="008A0EBC" w:rsidRDefault="008A0EBC" w:rsidP="008A0EBC">
            <w:pPr>
              <w:spacing w:after="0" w:line="240" w:lineRule="auto"/>
              <w:rPr>
                <w:sz w:val="20"/>
                <w:szCs w:val="20"/>
              </w:rPr>
            </w:pPr>
          </w:p>
        </w:tc>
        <w:tc>
          <w:tcPr>
            <w:tcW w:w="1396" w:type="dxa"/>
            <w:vMerge/>
            <w:vAlign w:val="bottom"/>
          </w:tcPr>
          <w:p w:rsidR="008A0EBC" w:rsidRPr="008A0EBC" w:rsidRDefault="008A0EBC" w:rsidP="008A0EBC">
            <w:pPr>
              <w:spacing w:after="0" w:line="240" w:lineRule="auto"/>
              <w:jc w:val="center"/>
              <w:rPr>
                <w:sz w:val="20"/>
                <w:szCs w:val="20"/>
              </w:rPr>
            </w:pPr>
          </w:p>
        </w:tc>
        <w:tc>
          <w:tcPr>
            <w:tcW w:w="3531" w:type="dxa"/>
            <w:gridSpan w:val="4"/>
            <w:vMerge/>
            <w:vAlign w:val="bottom"/>
          </w:tcPr>
          <w:p w:rsidR="008A0EBC" w:rsidRPr="008A0EBC" w:rsidRDefault="008A0EBC" w:rsidP="008A0EBC">
            <w:pPr>
              <w:spacing w:after="0" w:line="240" w:lineRule="auto"/>
              <w:jc w:val="center"/>
              <w:rPr>
                <w:sz w:val="20"/>
                <w:szCs w:val="20"/>
              </w:rPr>
            </w:pP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p>
        </w:tc>
        <w:tc>
          <w:tcPr>
            <w:tcW w:w="884" w:type="dxa"/>
            <w:vMerge w:val="restart"/>
            <w:vAlign w:val="center"/>
          </w:tcPr>
          <w:p w:rsidR="008A0EBC" w:rsidRPr="008A0EBC" w:rsidRDefault="008A0EBC" w:rsidP="008A0EBC">
            <w:pPr>
              <w:spacing w:after="0" w:line="240" w:lineRule="auto"/>
              <w:jc w:val="center"/>
              <w:rPr>
                <w:sz w:val="20"/>
                <w:szCs w:val="20"/>
              </w:rPr>
            </w:pPr>
            <w:r w:rsidRPr="008A0EBC">
              <w:rPr>
                <w:b/>
                <w:sz w:val="20"/>
                <w:szCs w:val="20"/>
              </w:rPr>
              <w:t>4-Year Trend</w:t>
            </w:r>
          </w:p>
        </w:tc>
        <w:tc>
          <w:tcPr>
            <w:tcW w:w="956" w:type="dxa"/>
            <w:vMerge w:val="restart"/>
            <w:vAlign w:val="center"/>
          </w:tcPr>
          <w:p w:rsidR="008A0EBC" w:rsidRPr="008A0EBC" w:rsidRDefault="008A0EBC" w:rsidP="008A0EBC">
            <w:pPr>
              <w:spacing w:after="0" w:line="240" w:lineRule="auto"/>
              <w:jc w:val="center"/>
              <w:rPr>
                <w:sz w:val="20"/>
                <w:szCs w:val="20"/>
              </w:rPr>
            </w:pPr>
            <w:r w:rsidRPr="008A0EBC">
              <w:rPr>
                <w:b/>
                <w:sz w:val="20"/>
                <w:szCs w:val="20"/>
              </w:rPr>
              <w:t>2-Year Trend</w:t>
            </w:r>
          </w:p>
        </w:tc>
      </w:tr>
      <w:tr w:rsidR="008A0EBC" w:rsidRPr="008A0EBC" w:rsidTr="009E45E3">
        <w:tc>
          <w:tcPr>
            <w:tcW w:w="1278" w:type="dxa"/>
            <w:gridSpan w:val="2"/>
            <w:vMerge/>
            <w:vAlign w:val="center"/>
          </w:tcPr>
          <w:p w:rsidR="008A0EBC" w:rsidRPr="008A0EBC" w:rsidRDefault="008A0EBC" w:rsidP="008A0EBC">
            <w:pPr>
              <w:spacing w:after="0" w:line="240" w:lineRule="auto"/>
              <w:rPr>
                <w:sz w:val="20"/>
                <w:szCs w:val="20"/>
              </w:rPr>
            </w:pPr>
          </w:p>
        </w:tc>
        <w:tc>
          <w:tcPr>
            <w:tcW w:w="1396" w:type="dxa"/>
            <w:vMerge/>
            <w:vAlign w:val="bottom"/>
          </w:tcPr>
          <w:p w:rsidR="008A0EBC" w:rsidRPr="008A0EBC" w:rsidRDefault="008A0EBC" w:rsidP="008A0EBC">
            <w:pPr>
              <w:spacing w:after="0" w:line="240" w:lineRule="auto"/>
              <w:jc w:val="center"/>
              <w:rPr>
                <w:sz w:val="20"/>
                <w:szCs w:val="20"/>
              </w:rPr>
            </w:pPr>
          </w:p>
        </w:tc>
        <w:tc>
          <w:tcPr>
            <w:tcW w:w="882" w:type="dxa"/>
            <w:vAlign w:val="center"/>
          </w:tcPr>
          <w:p w:rsidR="008A0EBC" w:rsidRPr="008A0EBC" w:rsidRDefault="008A0EBC" w:rsidP="008A0EBC">
            <w:pPr>
              <w:spacing w:after="0" w:line="240" w:lineRule="auto"/>
              <w:jc w:val="center"/>
              <w:rPr>
                <w:b/>
                <w:sz w:val="20"/>
                <w:szCs w:val="20"/>
              </w:rPr>
            </w:pPr>
            <w:r w:rsidRPr="008A0EBC">
              <w:rPr>
                <w:b/>
                <w:sz w:val="20"/>
                <w:szCs w:val="20"/>
              </w:rPr>
              <w:t>2013</w:t>
            </w:r>
          </w:p>
        </w:tc>
        <w:tc>
          <w:tcPr>
            <w:tcW w:w="883" w:type="dxa"/>
            <w:vAlign w:val="center"/>
          </w:tcPr>
          <w:p w:rsidR="008A0EBC" w:rsidRPr="008A0EBC" w:rsidRDefault="008A0EBC" w:rsidP="008A0EBC">
            <w:pPr>
              <w:spacing w:after="0" w:line="240" w:lineRule="auto"/>
              <w:jc w:val="center"/>
              <w:rPr>
                <w:b/>
                <w:sz w:val="20"/>
                <w:szCs w:val="20"/>
              </w:rPr>
            </w:pPr>
            <w:r w:rsidRPr="008A0EBC">
              <w:rPr>
                <w:b/>
                <w:sz w:val="20"/>
                <w:szCs w:val="20"/>
              </w:rPr>
              <w:t>2014</w:t>
            </w:r>
          </w:p>
        </w:tc>
        <w:tc>
          <w:tcPr>
            <w:tcW w:w="883" w:type="dxa"/>
            <w:vAlign w:val="center"/>
          </w:tcPr>
          <w:p w:rsidR="008A0EBC" w:rsidRPr="008A0EBC" w:rsidRDefault="008A0EBC" w:rsidP="008A0EBC">
            <w:pPr>
              <w:spacing w:after="0" w:line="240" w:lineRule="auto"/>
              <w:jc w:val="center"/>
              <w:rPr>
                <w:b/>
                <w:sz w:val="20"/>
                <w:szCs w:val="20"/>
              </w:rPr>
            </w:pPr>
            <w:r w:rsidRPr="008A0EBC">
              <w:rPr>
                <w:b/>
                <w:sz w:val="20"/>
                <w:szCs w:val="20"/>
              </w:rPr>
              <w:t>2015</w:t>
            </w:r>
          </w:p>
        </w:tc>
        <w:tc>
          <w:tcPr>
            <w:tcW w:w="883" w:type="dxa"/>
            <w:vAlign w:val="center"/>
          </w:tcPr>
          <w:p w:rsidR="008A0EBC" w:rsidRPr="008A0EBC" w:rsidRDefault="008A0EBC" w:rsidP="008A0EBC">
            <w:pPr>
              <w:spacing w:after="0" w:line="240" w:lineRule="auto"/>
              <w:jc w:val="center"/>
              <w:rPr>
                <w:b/>
                <w:sz w:val="20"/>
                <w:szCs w:val="20"/>
              </w:rPr>
            </w:pPr>
            <w:r w:rsidRPr="008A0EBC">
              <w:rPr>
                <w:b/>
                <w:sz w:val="20"/>
                <w:szCs w:val="20"/>
              </w:rPr>
              <w:t>2016</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b/>
                <w:sz w:val="20"/>
                <w:szCs w:val="20"/>
              </w:rPr>
            </w:pPr>
            <w:r w:rsidRPr="008A0EBC">
              <w:rPr>
                <w:b/>
                <w:sz w:val="20"/>
                <w:szCs w:val="20"/>
              </w:rPr>
              <w:t>State (2016)</w:t>
            </w:r>
          </w:p>
        </w:tc>
        <w:tc>
          <w:tcPr>
            <w:tcW w:w="884" w:type="dxa"/>
            <w:vMerge/>
            <w:vAlign w:val="bottom"/>
          </w:tcPr>
          <w:p w:rsidR="008A0EBC" w:rsidRPr="008A0EBC" w:rsidRDefault="008A0EBC" w:rsidP="008A0EBC">
            <w:pPr>
              <w:spacing w:after="0" w:line="240" w:lineRule="auto"/>
              <w:jc w:val="center"/>
              <w:rPr>
                <w:b/>
                <w:sz w:val="20"/>
                <w:szCs w:val="20"/>
              </w:rPr>
            </w:pPr>
          </w:p>
        </w:tc>
        <w:tc>
          <w:tcPr>
            <w:tcW w:w="956" w:type="dxa"/>
            <w:vMerge/>
            <w:vAlign w:val="bottom"/>
          </w:tcPr>
          <w:p w:rsidR="008A0EBC" w:rsidRPr="008A0EBC" w:rsidRDefault="008A0EBC" w:rsidP="008A0EBC">
            <w:pPr>
              <w:spacing w:after="0" w:line="240" w:lineRule="auto"/>
              <w:jc w:val="center"/>
              <w:rPr>
                <w:b/>
                <w:sz w:val="20"/>
                <w:szCs w:val="20"/>
              </w:rPr>
            </w:pP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10</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126</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94.2</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93.4</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93.4</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96.4</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r w:rsidRPr="008A0EBC">
              <w:rPr>
                <w:sz w:val="20"/>
                <w:szCs w:val="20"/>
              </w:rPr>
              <w:t>89.7</w:t>
            </w:r>
          </w:p>
        </w:tc>
        <w:tc>
          <w:tcPr>
            <w:tcW w:w="884"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2.2</w:t>
            </w:r>
          </w:p>
        </w:tc>
        <w:tc>
          <w:tcPr>
            <w:tcW w:w="95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3</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126</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87%</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87%</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86%</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91%</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r w:rsidRPr="008A0EBC">
              <w:rPr>
                <w:sz w:val="20"/>
                <w:szCs w:val="20"/>
              </w:rPr>
              <w:t>78%</w:t>
            </w:r>
          </w:p>
        </w:tc>
        <w:tc>
          <w:tcPr>
            <w:tcW w:w="884"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w:t>
            </w:r>
          </w:p>
        </w:tc>
        <w:tc>
          <w:tcPr>
            <w:tcW w:w="95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w:t>
            </w:r>
          </w:p>
        </w:tc>
      </w:tr>
      <w:tr w:rsidR="008A0EBC" w:rsidRPr="008A0EBC" w:rsidTr="009E45E3">
        <w:tc>
          <w:tcPr>
            <w:tcW w:w="554" w:type="dxa"/>
            <w:vMerge/>
            <w:vAlign w:val="center"/>
          </w:tcPr>
          <w:p w:rsidR="008A0EBC" w:rsidRPr="008A0EBC" w:rsidRDefault="008A0EBC" w:rsidP="008A0EBC">
            <w:pPr>
              <w:spacing w:after="0" w:line="240" w:lineRule="auto"/>
              <w:jc w:val="center"/>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SGP</w:t>
            </w:r>
          </w:p>
        </w:tc>
        <w:tc>
          <w:tcPr>
            <w:tcW w:w="139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114</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36.0</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49.0</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59.5</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57.5</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r w:rsidRPr="008A0EBC">
              <w:rPr>
                <w:sz w:val="20"/>
                <w:szCs w:val="20"/>
              </w:rPr>
              <w:t>50.0</w:t>
            </w:r>
          </w:p>
        </w:tc>
        <w:tc>
          <w:tcPr>
            <w:tcW w:w="884"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21.5</w:t>
            </w:r>
          </w:p>
        </w:tc>
        <w:tc>
          <w:tcPr>
            <w:tcW w:w="95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-2.0</w:t>
            </w:r>
          </w:p>
        </w:tc>
      </w:tr>
      <w:tr w:rsidR="008A0EBC" w:rsidRPr="008A0EBC" w:rsidTr="009E45E3">
        <w:tc>
          <w:tcPr>
            <w:tcW w:w="554" w:type="dxa"/>
            <w:vMerge w:val="restart"/>
            <w:vAlign w:val="center"/>
          </w:tcPr>
          <w:p w:rsidR="008A0EBC" w:rsidRPr="008A0EBC" w:rsidRDefault="008A0EBC" w:rsidP="008A0EBC">
            <w:pPr>
              <w:spacing w:after="0" w:line="240" w:lineRule="auto"/>
              <w:jc w:val="center"/>
              <w:rPr>
                <w:sz w:val="20"/>
                <w:szCs w:val="20"/>
              </w:rPr>
            </w:pPr>
            <w:r w:rsidRPr="008A0EBC">
              <w:rPr>
                <w:sz w:val="20"/>
                <w:szCs w:val="20"/>
              </w:rPr>
              <w:t>All</w:t>
            </w:r>
          </w:p>
        </w:tc>
        <w:tc>
          <w:tcPr>
            <w:tcW w:w="724" w:type="dxa"/>
          </w:tcPr>
          <w:p w:rsidR="008A0EBC" w:rsidRPr="008A0EBC" w:rsidRDefault="008A0EBC" w:rsidP="008A0EBC">
            <w:pPr>
              <w:spacing w:after="0" w:line="240" w:lineRule="auto"/>
              <w:rPr>
                <w:sz w:val="20"/>
                <w:szCs w:val="20"/>
              </w:rPr>
            </w:pPr>
            <w:r w:rsidRPr="008A0EBC">
              <w:rPr>
                <w:sz w:val="20"/>
                <w:szCs w:val="20"/>
              </w:rPr>
              <w:t>CPI</w:t>
            </w:r>
          </w:p>
        </w:tc>
        <w:tc>
          <w:tcPr>
            <w:tcW w:w="139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929</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87.1</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84.2</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88.3</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89.1</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r w:rsidRPr="008A0EBC">
              <w:rPr>
                <w:sz w:val="20"/>
                <w:szCs w:val="20"/>
              </w:rPr>
              <w:t>81.5</w:t>
            </w:r>
          </w:p>
        </w:tc>
        <w:tc>
          <w:tcPr>
            <w:tcW w:w="884"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2.0</w:t>
            </w:r>
          </w:p>
        </w:tc>
        <w:tc>
          <w:tcPr>
            <w:tcW w:w="956"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0.8</w:t>
            </w:r>
          </w:p>
        </w:tc>
      </w:tr>
      <w:tr w:rsidR="008A0EBC" w:rsidRPr="008A0EBC" w:rsidTr="009E45E3">
        <w:tc>
          <w:tcPr>
            <w:tcW w:w="554" w:type="dxa"/>
            <w:vMerge/>
          </w:tcPr>
          <w:p w:rsidR="008A0EBC" w:rsidRPr="008A0EBC" w:rsidRDefault="008A0EBC" w:rsidP="008A0EBC">
            <w:pPr>
              <w:spacing w:after="0" w:line="240" w:lineRule="auto"/>
              <w:rPr>
                <w:sz w:val="20"/>
                <w:szCs w:val="20"/>
              </w:rPr>
            </w:pPr>
          </w:p>
        </w:tc>
        <w:tc>
          <w:tcPr>
            <w:tcW w:w="724" w:type="dxa"/>
          </w:tcPr>
          <w:p w:rsidR="008A0EBC" w:rsidRPr="008A0EBC" w:rsidRDefault="008A0EBC" w:rsidP="008A0EBC">
            <w:pPr>
              <w:spacing w:after="0" w:line="240" w:lineRule="auto"/>
              <w:rPr>
                <w:sz w:val="20"/>
                <w:szCs w:val="20"/>
              </w:rPr>
            </w:pPr>
            <w:r w:rsidRPr="008A0EBC">
              <w:rPr>
                <w:sz w:val="20"/>
                <w:szCs w:val="20"/>
              </w:rPr>
              <w:t>P+</w:t>
            </w:r>
          </w:p>
        </w:tc>
        <w:tc>
          <w:tcPr>
            <w:tcW w:w="1396"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w:t>
            </w:r>
          </w:p>
        </w:tc>
        <w:tc>
          <w:tcPr>
            <w:tcW w:w="882"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71%</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65%</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w:t>
            </w:r>
          </w:p>
        </w:tc>
        <w:tc>
          <w:tcPr>
            <w:tcW w:w="883" w:type="dxa"/>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w:t>
            </w:r>
          </w:p>
        </w:tc>
        <w:tc>
          <w:tcPr>
            <w:tcW w:w="883" w:type="dxa"/>
            <w:shd w:val="clear" w:color="auto" w:fill="D9D9D9" w:themeFill="background1" w:themeFillShade="D9"/>
            <w:vAlign w:val="bottom"/>
          </w:tcPr>
          <w:p w:rsidR="008A0EBC" w:rsidRPr="008A0EBC" w:rsidRDefault="008A0EBC" w:rsidP="008A0EBC">
            <w:pPr>
              <w:spacing w:after="0" w:line="240" w:lineRule="auto"/>
              <w:jc w:val="center"/>
              <w:rPr>
                <w:sz w:val="20"/>
                <w:szCs w:val="20"/>
              </w:rPr>
            </w:pPr>
            <w:r w:rsidRPr="008A0EBC">
              <w:rPr>
                <w:sz w:val="20"/>
                <w:szCs w:val="20"/>
              </w:rPr>
              <w:t>--</w:t>
            </w:r>
          </w:p>
        </w:tc>
        <w:tc>
          <w:tcPr>
            <w:tcW w:w="884"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w:t>
            </w:r>
          </w:p>
        </w:tc>
        <w:tc>
          <w:tcPr>
            <w:tcW w:w="956" w:type="dxa"/>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w:t>
            </w:r>
          </w:p>
        </w:tc>
      </w:tr>
      <w:tr w:rsidR="008A0EBC" w:rsidRPr="008A0EBC" w:rsidTr="009E45E3">
        <w:tc>
          <w:tcPr>
            <w:tcW w:w="554" w:type="dxa"/>
            <w:vMerge/>
            <w:tcBorders>
              <w:bottom w:val="single" w:sz="4" w:space="0" w:color="auto"/>
            </w:tcBorders>
          </w:tcPr>
          <w:p w:rsidR="008A0EBC" w:rsidRPr="008A0EBC" w:rsidRDefault="008A0EBC" w:rsidP="008A0EBC">
            <w:pPr>
              <w:spacing w:after="0" w:line="240" w:lineRule="auto"/>
              <w:rPr>
                <w:sz w:val="20"/>
                <w:szCs w:val="20"/>
              </w:rPr>
            </w:pPr>
          </w:p>
        </w:tc>
        <w:tc>
          <w:tcPr>
            <w:tcW w:w="724" w:type="dxa"/>
            <w:tcBorders>
              <w:bottom w:val="single" w:sz="4" w:space="0" w:color="auto"/>
            </w:tcBorders>
          </w:tcPr>
          <w:p w:rsidR="008A0EBC" w:rsidRPr="008A0EBC" w:rsidRDefault="008A0EBC" w:rsidP="008A0EBC">
            <w:pPr>
              <w:spacing w:after="0" w:line="240" w:lineRule="auto"/>
              <w:rPr>
                <w:sz w:val="20"/>
                <w:szCs w:val="20"/>
              </w:rPr>
            </w:pPr>
            <w:r w:rsidRPr="008A0EBC">
              <w:rPr>
                <w:sz w:val="20"/>
                <w:szCs w:val="20"/>
              </w:rPr>
              <w:t>SGP</w:t>
            </w:r>
          </w:p>
        </w:tc>
        <w:tc>
          <w:tcPr>
            <w:tcW w:w="1396" w:type="dxa"/>
            <w:tcBorders>
              <w:bottom w:val="single" w:sz="4" w:space="0" w:color="auto"/>
            </w:tcBorders>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769</w:t>
            </w:r>
          </w:p>
        </w:tc>
        <w:tc>
          <w:tcPr>
            <w:tcW w:w="882" w:type="dxa"/>
            <w:tcBorders>
              <w:bottom w:val="single" w:sz="4" w:space="0" w:color="auto"/>
            </w:tcBorders>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54.0</w:t>
            </w:r>
          </w:p>
        </w:tc>
        <w:tc>
          <w:tcPr>
            <w:tcW w:w="883" w:type="dxa"/>
            <w:tcBorders>
              <w:bottom w:val="single" w:sz="4" w:space="0" w:color="auto"/>
            </w:tcBorders>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48.0</w:t>
            </w:r>
          </w:p>
        </w:tc>
        <w:tc>
          <w:tcPr>
            <w:tcW w:w="883" w:type="dxa"/>
            <w:tcBorders>
              <w:bottom w:val="single" w:sz="4" w:space="0" w:color="auto"/>
            </w:tcBorders>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41.0</w:t>
            </w:r>
          </w:p>
        </w:tc>
        <w:tc>
          <w:tcPr>
            <w:tcW w:w="883" w:type="dxa"/>
            <w:tcBorders>
              <w:bottom w:val="single" w:sz="4" w:space="0" w:color="auto"/>
            </w:tcBorders>
            <w:vAlign w:val="center"/>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42.0</w:t>
            </w:r>
          </w:p>
        </w:tc>
        <w:tc>
          <w:tcPr>
            <w:tcW w:w="883" w:type="dxa"/>
            <w:tcBorders>
              <w:bottom w:val="single" w:sz="4" w:space="0" w:color="auto"/>
            </w:tcBorders>
            <w:shd w:val="clear" w:color="auto" w:fill="D9D9D9" w:themeFill="background1" w:themeFillShade="D9"/>
            <w:vAlign w:val="bottom"/>
          </w:tcPr>
          <w:p w:rsidR="008A0EBC" w:rsidRPr="008A0EBC" w:rsidRDefault="008A0EBC" w:rsidP="008A0EBC">
            <w:pPr>
              <w:spacing w:after="0" w:line="240" w:lineRule="auto"/>
              <w:jc w:val="center"/>
              <w:rPr>
                <w:sz w:val="20"/>
                <w:szCs w:val="20"/>
              </w:rPr>
            </w:pPr>
            <w:r w:rsidRPr="008A0EBC">
              <w:rPr>
                <w:sz w:val="20"/>
                <w:szCs w:val="20"/>
              </w:rPr>
              <w:t>50.0</w:t>
            </w:r>
          </w:p>
        </w:tc>
        <w:tc>
          <w:tcPr>
            <w:tcW w:w="884" w:type="dxa"/>
            <w:tcBorders>
              <w:bottom w:val="single" w:sz="4" w:space="0" w:color="auto"/>
            </w:tcBorders>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-12.0</w:t>
            </w:r>
          </w:p>
        </w:tc>
        <w:tc>
          <w:tcPr>
            <w:tcW w:w="956" w:type="dxa"/>
            <w:tcBorders>
              <w:bottom w:val="single" w:sz="4" w:space="0" w:color="auto"/>
            </w:tcBorders>
            <w:vAlign w:val="bottom"/>
          </w:tcPr>
          <w:p w:rsidR="008A0EBC" w:rsidRPr="008A0EBC" w:rsidRDefault="008A0EBC" w:rsidP="008A0EBC">
            <w:pPr>
              <w:spacing w:after="0" w:line="240" w:lineRule="auto"/>
              <w:jc w:val="center"/>
              <w:rPr>
                <w:rFonts w:ascii="Calibri" w:hAnsi="Calibri"/>
                <w:sz w:val="20"/>
                <w:szCs w:val="20"/>
              </w:rPr>
            </w:pPr>
            <w:r w:rsidRPr="008A0EBC">
              <w:rPr>
                <w:rFonts w:ascii="Calibri" w:hAnsi="Calibri"/>
                <w:sz w:val="20"/>
                <w:szCs w:val="20"/>
              </w:rPr>
              <w:t>1.0</w:t>
            </w:r>
          </w:p>
        </w:tc>
      </w:tr>
    </w:tbl>
    <w:p w:rsidR="008A0EBC" w:rsidRPr="008A0EBC" w:rsidRDefault="008A0EBC" w:rsidP="008A0EBC">
      <w:pPr>
        <w:spacing w:after="0" w:line="240" w:lineRule="auto"/>
      </w:pPr>
    </w:p>
    <w:p w:rsidR="008A0EBC" w:rsidRPr="008A0EBC" w:rsidRDefault="008A0EBC" w:rsidP="008A0EB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472368" w:rsidRPr="00C50C56" w:rsidRDefault="00472368" w:rsidP="00472368">
      <w:pPr>
        <w:spacing w:after="0"/>
        <w:jc w:val="center"/>
        <w:rPr>
          <w:rFonts w:ascii="Calibri" w:eastAsia="Calibri" w:hAnsi="Calibri" w:cs="Times New Roman"/>
          <w:b/>
          <w:sz w:val="20"/>
        </w:rPr>
      </w:pPr>
      <w:r w:rsidRPr="00C50C56">
        <w:rPr>
          <w:rFonts w:ascii="Calibri" w:eastAsia="Calibri" w:hAnsi="Calibri" w:cs="Times New Roman"/>
          <w:b/>
          <w:sz w:val="20"/>
        </w:rPr>
        <w:t>Table B2e: Tyngsborough Public Schools</w:t>
      </w:r>
    </w:p>
    <w:p w:rsidR="00472368" w:rsidRPr="00C50C56" w:rsidRDefault="00472368" w:rsidP="00472368">
      <w:pPr>
        <w:spacing w:after="0"/>
        <w:jc w:val="center"/>
        <w:rPr>
          <w:rFonts w:ascii="Calibri" w:eastAsia="Calibri" w:hAnsi="Calibri" w:cs="Times New Roman"/>
          <w:b/>
          <w:sz w:val="20"/>
        </w:rPr>
      </w:pPr>
      <w:r w:rsidRPr="00C50C56">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472368" w:rsidRPr="00C50C56" w:rsidTr="009E45E3">
        <w:tc>
          <w:tcPr>
            <w:tcW w:w="1278" w:type="dxa"/>
            <w:gridSpan w:val="2"/>
            <w:vMerge w:val="restart"/>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Grade and Measure</w:t>
            </w:r>
          </w:p>
        </w:tc>
        <w:tc>
          <w:tcPr>
            <w:tcW w:w="1396" w:type="dxa"/>
            <w:vMerge w:val="restart"/>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Number Included (2016)</w:t>
            </w:r>
          </w:p>
        </w:tc>
        <w:tc>
          <w:tcPr>
            <w:tcW w:w="4414" w:type="dxa"/>
            <w:gridSpan w:val="5"/>
            <w:vMerge w:val="restart"/>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Spring MCAS Year</w:t>
            </w:r>
          </w:p>
        </w:tc>
        <w:tc>
          <w:tcPr>
            <w:tcW w:w="1840" w:type="dxa"/>
            <w:gridSpan w:val="2"/>
          </w:tcPr>
          <w:p w:rsidR="00472368" w:rsidRPr="00C50C56" w:rsidRDefault="00472368" w:rsidP="009E45E3">
            <w:pPr>
              <w:spacing w:after="0" w:line="240" w:lineRule="auto"/>
              <w:rPr>
                <w:rFonts w:ascii="Calibri" w:eastAsia="Times New Roman" w:hAnsi="Calibri" w:cs="Times New Roman"/>
                <w:b/>
                <w:sz w:val="20"/>
                <w:szCs w:val="20"/>
              </w:rPr>
            </w:pPr>
            <w:r w:rsidRPr="00C50C56">
              <w:rPr>
                <w:rFonts w:ascii="Calibri" w:eastAsia="Times New Roman" w:hAnsi="Calibri" w:cs="Times New Roman"/>
                <w:b/>
                <w:sz w:val="20"/>
                <w:szCs w:val="20"/>
              </w:rPr>
              <w:t>Gains and Declines</w:t>
            </w:r>
          </w:p>
        </w:tc>
      </w:tr>
      <w:tr w:rsidR="00472368" w:rsidRPr="00C50C56" w:rsidTr="009E45E3">
        <w:trPr>
          <w:trHeight w:val="244"/>
        </w:trPr>
        <w:tc>
          <w:tcPr>
            <w:tcW w:w="1278" w:type="dxa"/>
            <w:gridSpan w:val="2"/>
            <w:vMerge/>
          </w:tcPr>
          <w:p w:rsidR="00472368" w:rsidRPr="00C50C56" w:rsidRDefault="00472368" w:rsidP="009E45E3">
            <w:pPr>
              <w:spacing w:after="0" w:line="240" w:lineRule="auto"/>
              <w:rPr>
                <w:rFonts w:ascii="Calibri" w:eastAsia="Times New Roman" w:hAnsi="Calibri" w:cs="Times New Roman"/>
                <w:b/>
                <w:sz w:val="20"/>
                <w:szCs w:val="20"/>
              </w:rPr>
            </w:pPr>
          </w:p>
        </w:tc>
        <w:tc>
          <w:tcPr>
            <w:tcW w:w="1396" w:type="dxa"/>
            <w:vMerge/>
          </w:tcPr>
          <w:p w:rsidR="00472368" w:rsidRPr="00C50C56" w:rsidRDefault="00472368" w:rsidP="009E45E3">
            <w:pPr>
              <w:spacing w:after="0" w:line="240" w:lineRule="auto"/>
              <w:rPr>
                <w:rFonts w:ascii="Calibri" w:eastAsia="Times New Roman" w:hAnsi="Calibri" w:cs="Times New Roman"/>
                <w:b/>
                <w:sz w:val="20"/>
                <w:szCs w:val="20"/>
              </w:rPr>
            </w:pPr>
          </w:p>
        </w:tc>
        <w:tc>
          <w:tcPr>
            <w:tcW w:w="4414" w:type="dxa"/>
            <w:gridSpan w:val="5"/>
            <w:vMerge/>
          </w:tcPr>
          <w:p w:rsidR="00472368" w:rsidRPr="00C50C56" w:rsidRDefault="00472368" w:rsidP="009E45E3">
            <w:pPr>
              <w:spacing w:after="0" w:line="240" w:lineRule="auto"/>
              <w:rPr>
                <w:rFonts w:ascii="Calibri" w:eastAsia="Times New Roman" w:hAnsi="Calibri" w:cs="Times New Roman"/>
                <w:b/>
                <w:sz w:val="20"/>
                <w:szCs w:val="20"/>
              </w:rPr>
            </w:pPr>
          </w:p>
        </w:tc>
        <w:tc>
          <w:tcPr>
            <w:tcW w:w="884" w:type="dxa"/>
            <w:vMerge w:val="restart"/>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4-Year Trend</w:t>
            </w:r>
          </w:p>
        </w:tc>
        <w:tc>
          <w:tcPr>
            <w:tcW w:w="956" w:type="dxa"/>
            <w:vMerge w:val="restart"/>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2-Year Trend</w:t>
            </w:r>
          </w:p>
        </w:tc>
      </w:tr>
      <w:tr w:rsidR="00472368" w:rsidRPr="00C50C56" w:rsidTr="009E45E3">
        <w:tc>
          <w:tcPr>
            <w:tcW w:w="1278" w:type="dxa"/>
            <w:gridSpan w:val="2"/>
            <w:vMerge/>
          </w:tcPr>
          <w:p w:rsidR="00472368" w:rsidRPr="00C50C56" w:rsidRDefault="00472368" w:rsidP="009E45E3">
            <w:pPr>
              <w:spacing w:after="0" w:line="240" w:lineRule="auto"/>
              <w:rPr>
                <w:rFonts w:ascii="Calibri" w:eastAsia="Times New Roman" w:hAnsi="Calibri" w:cs="Times New Roman"/>
                <w:sz w:val="20"/>
                <w:szCs w:val="20"/>
              </w:rPr>
            </w:pPr>
          </w:p>
        </w:tc>
        <w:tc>
          <w:tcPr>
            <w:tcW w:w="1396" w:type="dxa"/>
            <w:vMerge/>
          </w:tcPr>
          <w:p w:rsidR="00472368" w:rsidRPr="00C50C56" w:rsidRDefault="00472368" w:rsidP="009E45E3">
            <w:pPr>
              <w:spacing w:after="0" w:line="240" w:lineRule="auto"/>
              <w:rPr>
                <w:rFonts w:ascii="Calibri" w:eastAsia="Times New Roman" w:hAnsi="Calibri" w:cs="Times New Roman"/>
                <w:sz w:val="20"/>
                <w:szCs w:val="20"/>
              </w:rPr>
            </w:pPr>
          </w:p>
        </w:tc>
        <w:tc>
          <w:tcPr>
            <w:tcW w:w="882" w:type="dxa"/>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2013</w:t>
            </w:r>
          </w:p>
        </w:tc>
        <w:tc>
          <w:tcPr>
            <w:tcW w:w="883" w:type="dxa"/>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2014</w:t>
            </w:r>
          </w:p>
        </w:tc>
        <w:tc>
          <w:tcPr>
            <w:tcW w:w="883" w:type="dxa"/>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2015</w:t>
            </w:r>
          </w:p>
        </w:tc>
        <w:tc>
          <w:tcPr>
            <w:tcW w:w="883" w:type="dxa"/>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472368" w:rsidRPr="00C50C56" w:rsidRDefault="00472368" w:rsidP="009E45E3">
            <w:pPr>
              <w:spacing w:after="0" w:line="240" w:lineRule="auto"/>
              <w:jc w:val="center"/>
              <w:rPr>
                <w:rFonts w:ascii="Calibri" w:eastAsia="Times New Roman" w:hAnsi="Calibri" w:cs="Times New Roman"/>
                <w:b/>
                <w:sz w:val="20"/>
                <w:szCs w:val="20"/>
              </w:rPr>
            </w:pPr>
            <w:r w:rsidRPr="00C50C56">
              <w:rPr>
                <w:rFonts w:ascii="Calibri" w:eastAsia="Times New Roman" w:hAnsi="Calibri" w:cs="Times New Roman"/>
                <w:b/>
                <w:sz w:val="20"/>
                <w:szCs w:val="20"/>
              </w:rPr>
              <w:t>State (2016)</w:t>
            </w:r>
          </w:p>
        </w:tc>
        <w:tc>
          <w:tcPr>
            <w:tcW w:w="884" w:type="dxa"/>
            <w:vMerge/>
          </w:tcPr>
          <w:p w:rsidR="00472368" w:rsidRPr="00C50C56" w:rsidRDefault="00472368" w:rsidP="009E45E3">
            <w:pPr>
              <w:spacing w:after="0" w:line="240" w:lineRule="auto"/>
              <w:rPr>
                <w:rFonts w:ascii="Calibri" w:eastAsia="Times New Roman" w:hAnsi="Calibri" w:cs="Times New Roman"/>
                <w:sz w:val="20"/>
                <w:szCs w:val="20"/>
              </w:rPr>
            </w:pPr>
          </w:p>
        </w:tc>
        <w:tc>
          <w:tcPr>
            <w:tcW w:w="956" w:type="dxa"/>
            <w:vMerge/>
          </w:tcPr>
          <w:p w:rsidR="00472368" w:rsidRPr="00C50C56" w:rsidRDefault="00472368" w:rsidP="009E45E3">
            <w:pPr>
              <w:spacing w:after="0" w:line="240" w:lineRule="auto"/>
              <w:rPr>
                <w:rFonts w:ascii="Calibri" w:eastAsia="Times New Roman" w:hAnsi="Calibri" w:cs="Times New Roman"/>
                <w:sz w:val="20"/>
                <w:szCs w:val="20"/>
              </w:rPr>
            </w:pPr>
          </w:p>
        </w:tc>
      </w:tr>
      <w:tr w:rsidR="00472368" w:rsidRPr="00C50C56" w:rsidTr="009E45E3">
        <w:tc>
          <w:tcPr>
            <w:tcW w:w="554" w:type="dxa"/>
            <w:vMerge w:val="restart"/>
            <w:vAlign w:val="center"/>
          </w:tcPr>
          <w:p w:rsidR="00472368" w:rsidRPr="00C50C56" w:rsidRDefault="00472368" w:rsidP="009E45E3">
            <w:pPr>
              <w:spacing w:after="0" w:line="240" w:lineRule="auto"/>
              <w:jc w:val="center"/>
              <w:rPr>
                <w:rFonts w:ascii="Calibri" w:eastAsia="Times New Roman" w:hAnsi="Calibri" w:cs="Times New Roman"/>
                <w:sz w:val="20"/>
                <w:szCs w:val="20"/>
              </w:rPr>
            </w:pPr>
            <w:r w:rsidRPr="00C50C56">
              <w:rPr>
                <w:rFonts w:ascii="Calibri" w:eastAsia="Times New Roman" w:hAnsi="Calibri" w:cs="Times New Roman"/>
                <w:sz w:val="20"/>
                <w:szCs w:val="20"/>
              </w:rPr>
              <w:t>5</w:t>
            </w: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CPI</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137</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87.7</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79.7</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81.6</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83.4</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76.4</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-4.3</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1.8</w:t>
            </w:r>
          </w:p>
        </w:tc>
      </w:tr>
      <w:tr w:rsidR="00472368" w:rsidRPr="00C50C56" w:rsidTr="009E45E3">
        <w:tc>
          <w:tcPr>
            <w:tcW w:w="554" w:type="dxa"/>
            <w:vMerge/>
            <w:vAlign w:val="center"/>
          </w:tcPr>
          <w:p w:rsidR="00472368" w:rsidRPr="00C50C56" w:rsidRDefault="00472368" w:rsidP="009E45E3">
            <w:pPr>
              <w:spacing w:after="0" w:line="240" w:lineRule="auto"/>
              <w:jc w:val="center"/>
              <w:rPr>
                <w:rFonts w:ascii="Calibri" w:eastAsia="Times New Roman" w:hAnsi="Calibri" w:cs="Times New Roman"/>
                <w:sz w:val="20"/>
                <w:szCs w:val="20"/>
              </w:rPr>
            </w:pP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P+</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137</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67%</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48%</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46%</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58%</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47%</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12</w:t>
            </w:r>
          </w:p>
        </w:tc>
      </w:tr>
      <w:tr w:rsidR="00472368" w:rsidRPr="00C50C56" w:rsidTr="009E45E3">
        <w:tc>
          <w:tcPr>
            <w:tcW w:w="554" w:type="dxa"/>
            <w:vMerge w:val="restart"/>
            <w:vAlign w:val="center"/>
          </w:tcPr>
          <w:p w:rsidR="00472368" w:rsidRPr="00C50C56" w:rsidRDefault="00472368" w:rsidP="009E45E3">
            <w:pPr>
              <w:spacing w:after="0" w:line="240" w:lineRule="auto"/>
              <w:jc w:val="center"/>
              <w:rPr>
                <w:rFonts w:ascii="Calibri" w:eastAsia="Times New Roman" w:hAnsi="Calibri" w:cs="Times New Roman"/>
                <w:sz w:val="20"/>
                <w:szCs w:val="20"/>
              </w:rPr>
            </w:pPr>
            <w:r w:rsidRPr="00C50C56">
              <w:rPr>
                <w:rFonts w:ascii="Calibri" w:eastAsia="Times New Roman" w:hAnsi="Calibri" w:cs="Times New Roman"/>
                <w:sz w:val="20"/>
                <w:szCs w:val="20"/>
              </w:rPr>
              <w:t>8</w:t>
            </w: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CPI</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160</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76.3</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76.1</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81.6</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77.2</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71.3</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0.9</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-4.4</w:t>
            </w:r>
          </w:p>
        </w:tc>
      </w:tr>
      <w:tr w:rsidR="00472368" w:rsidRPr="00C50C56" w:rsidTr="009E45E3">
        <w:tc>
          <w:tcPr>
            <w:tcW w:w="554" w:type="dxa"/>
            <w:vMerge/>
            <w:vAlign w:val="center"/>
          </w:tcPr>
          <w:p w:rsidR="00472368" w:rsidRPr="00C50C56" w:rsidRDefault="00472368" w:rsidP="009E45E3">
            <w:pPr>
              <w:spacing w:after="0" w:line="240" w:lineRule="auto"/>
              <w:jc w:val="center"/>
              <w:rPr>
                <w:rFonts w:ascii="Calibri" w:eastAsia="Times New Roman" w:hAnsi="Calibri" w:cs="Times New Roman"/>
                <w:sz w:val="20"/>
                <w:szCs w:val="20"/>
              </w:rPr>
            </w:pP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P+</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160</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44%</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45%</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50%</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44%</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41%</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0</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-6</w:t>
            </w:r>
          </w:p>
        </w:tc>
      </w:tr>
      <w:tr w:rsidR="00472368" w:rsidRPr="00C50C56" w:rsidTr="009E45E3">
        <w:tc>
          <w:tcPr>
            <w:tcW w:w="554" w:type="dxa"/>
            <w:vMerge w:val="restart"/>
            <w:vAlign w:val="center"/>
          </w:tcPr>
          <w:p w:rsidR="00472368" w:rsidRPr="00C50C56" w:rsidRDefault="00472368" w:rsidP="009E45E3">
            <w:pPr>
              <w:spacing w:after="0" w:line="240" w:lineRule="auto"/>
              <w:jc w:val="center"/>
              <w:rPr>
                <w:rFonts w:ascii="Calibri" w:eastAsia="Times New Roman" w:hAnsi="Calibri" w:cs="Times New Roman"/>
                <w:sz w:val="20"/>
                <w:szCs w:val="20"/>
              </w:rPr>
            </w:pPr>
            <w:r w:rsidRPr="00C50C56">
              <w:rPr>
                <w:rFonts w:ascii="Calibri" w:eastAsia="Times New Roman" w:hAnsi="Calibri" w:cs="Times New Roman"/>
                <w:sz w:val="20"/>
                <w:szCs w:val="20"/>
              </w:rPr>
              <w:t>10</w:t>
            </w: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CPI</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119</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97.6</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93.5</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95.4</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97.9</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88.9</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0.3</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2.5</w:t>
            </w:r>
          </w:p>
        </w:tc>
      </w:tr>
      <w:tr w:rsidR="00472368" w:rsidRPr="00C50C56" w:rsidTr="009E45E3">
        <w:tc>
          <w:tcPr>
            <w:tcW w:w="554" w:type="dxa"/>
            <w:vMerge/>
            <w:vAlign w:val="center"/>
          </w:tcPr>
          <w:p w:rsidR="00472368" w:rsidRPr="00C50C56" w:rsidRDefault="00472368" w:rsidP="009E45E3">
            <w:pPr>
              <w:spacing w:after="0" w:line="240" w:lineRule="auto"/>
              <w:jc w:val="center"/>
              <w:rPr>
                <w:rFonts w:ascii="Calibri" w:eastAsia="Times New Roman" w:hAnsi="Calibri" w:cs="Times New Roman"/>
                <w:sz w:val="20"/>
                <w:szCs w:val="20"/>
              </w:rPr>
            </w:pP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P+</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119</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93%</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83%</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86%</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92%</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73%</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6</w:t>
            </w:r>
          </w:p>
        </w:tc>
      </w:tr>
      <w:tr w:rsidR="00472368" w:rsidRPr="00C50C56" w:rsidTr="009E45E3">
        <w:tc>
          <w:tcPr>
            <w:tcW w:w="554" w:type="dxa"/>
            <w:vMerge w:val="restart"/>
            <w:vAlign w:val="center"/>
          </w:tcPr>
          <w:p w:rsidR="00472368" w:rsidRPr="00C50C56" w:rsidRDefault="00472368" w:rsidP="009E45E3">
            <w:pPr>
              <w:spacing w:after="0" w:line="240" w:lineRule="auto"/>
              <w:jc w:val="center"/>
              <w:rPr>
                <w:rFonts w:ascii="Calibri" w:eastAsia="Times New Roman" w:hAnsi="Calibri" w:cs="Times New Roman"/>
                <w:sz w:val="20"/>
                <w:szCs w:val="20"/>
              </w:rPr>
            </w:pPr>
            <w:r w:rsidRPr="00C50C56">
              <w:rPr>
                <w:rFonts w:ascii="Calibri" w:eastAsia="Times New Roman" w:hAnsi="Calibri" w:cs="Times New Roman"/>
                <w:sz w:val="20"/>
                <w:szCs w:val="20"/>
              </w:rPr>
              <w:t>All</w:t>
            </w: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CPI</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416</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86.4</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82.7</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85.5</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85.2</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78.7</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-1.2</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-0.3</w:t>
            </w:r>
          </w:p>
        </w:tc>
      </w:tr>
      <w:tr w:rsidR="00472368" w:rsidRPr="00C50C56" w:rsidTr="009E45E3">
        <w:tc>
          <w:tcPr>
            <w:tcW w:w="554" w:type="dxa"/>
            <w:vMerge/>
          </w:tcPr>
          <w:p w:rsidR="00472368" w:rsidRPr="00C50C56" w:rsidRDefault="00472368" w:rsidP="009E45E3">
            <w:pPr>
              <w:spacing w:after="0" w:line="240" w:lineRule="auto"/>
              <w:rPr>
                <w:rFonts w:ascii="Calibri" w:eastAsia="Times New Roman" w:hAnsi="Calibri" w:cs="Times New Roman"/>
                <w:sz w:val="20"/>
                <w:szCs w:val="20"/>
              </w:rPr>
            </w:pPr>
          </w:p>
        </w:tc>
        <w:tc>
          <w:tcPr>
            <w:tcW w:w="724" w:type="dxa"/>
          </w:tcPr>
          <w:p w:rsidR="00472368" w:rsidRPr="00C50C56" w:rsidRDefault="00472368" w:rsidP="009E45E3">
            <w:pPr>
              <w:spacing w:after="0" w:line="240" w:lineRule="auto"/>
              <w:rPr>
                <w:rFonts w:ascii="Calibri" w:eastAsia="Times New Roman" w:hAnsi="Calibri" w:cs="Times New Roman"/>
                <w:sz w:val="20"/>
                <w:szCs w:val="20"/>
              </w:rPr>
            </w:pPr>
            <w:r w:rsidRPr="00C50C56">
              <w:rPr>
                <w:rFonts w:ascii="Calibri" w:eastAsia="Times New Roman" w:hAnsi="Calibri" w:cs="Times New Roman"/>
                <w:sz w:val="20"/>
                <w:szCs w:val="20"/>
              </w:rPr>
              <w:t>P+</w:t>
            </w:r>
          </w:p>
        </w:tc>
        <w:tc>
          <w:tcPr>
            <w:tcW w:w="139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416</w:t>
            </w:r>
          </w:p>
        </w:tc>
        <w:tc>
          <w:tcPr>
            <w:tcW w:w="882"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66%</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58%</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59%</w:t>
            </w:r>
          </w:p>
        </w:tc>
        <w:tc>
          <w:tcPr>
            <w:tcW w:w="883"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62%</w:t>
            </w:r>
          </w:p>
        </w:tc>
        <w:tc>
          <w:tcPr>
            <w:tcW w:w="883" w:type="dxa"/>
            <w:shd w:val="clear" w:color="auto" w:fill="D9D9D9" w:themeFill="background1" w:themeFillShade="D9"/>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54%</w:t>
            </w:r>
          </w:p>
        </w:tc>
        <w:tc>
          <w:tcPr>
            <w:tcW w:w="884"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-4</w:t>
            </w:r>
          </w:p>
        </w:tc>
        <w:tc>
          <w:tcPr>
            <w:tcW w:w="956" w:type="dxa"/>
            <w:vAlign w:val="bottom"/>
          </w:tcPr>
          <w:p w:rsidR="00472368" w:rsidRPr="00C50C56" w:rsidRDefault="00472368" w:rsidP="009E45E3">
            <w:pPr>
              <w:spacing w:after="0" w:line="240" w:lineRule="auto"/>
              <w:jc w:val="center"/>
              <w:rPr>
                <w:rFonts w:ascii="Calibri" w:hAnsi="Calibri"/>
                <w:sz w:val="20"/>
                <w:szCs w:val="20"/>
              </w:rPr>
            </w:pPr>
            <w:r w:rsidRPr="00C50C56">
              <w:rPr>
                <w:rFonts w:ascii="Calibri" w:hAnsi="Calibri"/>
                <w:sz w:val="20"/>
                <w:szCs w:val="20"/>
              </w:rPr>
              <w:t>3</w:t>
            </w:r>
          </w:p>
        </w:tc>
      </w:tr>
      <w:tr w:rsidR="00472368" w:rsidRPr="00C50C56" w:rsidTr="009E45E3">
        <w:tc>
          <w:tcPr>
            <w:tcW w:w="8928" w:type="dxa"/>
            <w:gridSpan w:val="10"/>
            <w:tcBorders>
              <w:left w:val="nil"/>
              <w:bottom w:val="nil"/>
              <w:right w:val="nil"/>
            </w:tcBorders>
          </w:tcPr>
          <w:p w:rsidR="00472368" w:rsidRPr="00C50C56" w:rsidRDefault="00472368" w:rsidP="009E45E3">
            <w:pPr>
              <w:widowControl w:val="0"/>
              <w:overflowPunct w:val="0"/>
              <w:adjustRightInd w:val="0"/>
              <w:spacing w:before="80" w:after="0" w:line="240" w:lineRule="auto"/>
              <w:rPr>
                <w:rFonts w:ascii="Calibri" w:eastAsia="Times New Roman" w:hAnsi="Calibri" w:cs="Times New Roman"/>
                <w:bCs/>
                <w:kern w:val="28"/>
                <w:sz w:val="20"/>
                <w:szCs w:val="20"/>
              </w:rPr>
            </w:pPr>
            <w:r w:rsidRPr="00C50C56">
              <w:rPr>
                <w:rFonts w:ascii="Calibri" w:eastAsia="Times New Roman" w:hAnsi="Calibri" w:cs="Times New Roman"/>
                <w:bCs/>
                <w:kern w:val="28"/>
                <w:sz w:val="20"/>
                <w:szCs w:val="20"/>
              </w:rPr>
              <w:t xml:space="preserve">Notes: P+ = percent </w:t>
            </w:r>
            <w:r w:rsidRPr="00C50C56">
              <w:rPr>
                <w:rFonts w:ascii="Calibri" w:eastAsia="Times New Roman" w:hAnsi="Calibri" w:cs="Times New Roman"/>
                <w:bCs/>
                <w:i/>
                <w:kern w:val="28"/>
                <w:sz w:val="20"/>
                <w:szCs w:val="20"/>
              </w:rPr>
              <w:t>Proficient</w:t>
            </w:r>
            <w:r w:rsidRPr="00C50C56">
              <w:rPr>
                <w:rFonts w:ascii="Calibri" w:eastAsia="Times New Roman" w:hAnsi="Calibri" w:cs="Times New Roman"/>
                <w:bCs/>
                <w:kern w:val="28"/>
                <w:sz w:val="20"/>
                <w:szCs w:val="20"/>
              </w:rPr>
              <w:t xml:space="preserve"> or </w:t>
            </w:r>
            <w:r w:rsidRPr="00C50C56">
              <w:rPr>
                <w:rFonts w:ascii="Calibri" w:eastAsia="Times New Roman" w:hAnsi="Calibri" w:cs="Times New Roman"/>
                <w:bCs/>
                <w:i/>
                <w:kern w:val="28"/>
                <w:sz w:val="20"/>
                <w:szCs w:val="20"/>
              </w:rPr>
              <w:t>Advanced</w:t>
            </w:r>
            <w:r w:rsidRPr="00C50C56">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472368" w:rsidRPr="00C50C56" w:rsidRDefault="00472368" w:rsidP="0047236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1445D" w:rsidRPr="00E1445D" w:rsidRDefault="00E1445D" w:rsidP="00E1445D">
      <w:pPr>
        <w:spacing w:after="0" w:line="240" w:lineRule="auto"/>
        <w:jc w:val="center"/>
        <w:rPr>
          <w:rFonts w:ascii="Calibri" w:eastAsia="Calibri" w:hAnsi="Calibri" w:cs="Times New Roman"/>
          <w:b/>
          <w:sz w:val="20"/>
        </w:rPr>
      </w:pPr>
      <w:r w:rsidRPr="00E1445D">
        <w:rPr>
          <w:rFonts w:ascii="Calibri" w:eastAsia="Calibri" w:hAnsi="Calibri" w:cs="Times New Roman"/>
          <w:b/>
          <w:sz w:val="20"/>
        </w:rPr>
        <w:lastRenderedPageBreak/>
        <w:t>Table B3a: Tyngsborough Public Schools</w:t>
      </w:r>
    </w:p>
    <w:p w:rsidR="00E1445D" w:rsidRPr="00E1445D" w:rsidRDefault="00E1445D" w:rsidP="00E1445D">
      <w:pPr>
        <w:spacing w:after="0" w:line="240" w:lineRule="auto"/>
        <w:jc w:val="center"/>
        <w:rPr>
          <w:rFonts w:ascii="Calibri" w:eastAsia="Calibri" w:hAnsi="Calibri" w:cs="Times New Roman"/>
          <w:b/>
          <w:sz w:val="20"/>
        </w:rPr>
      </w:pPr>
      <w:r w:rsidRPr="00E1445D">
        <w:rPr>
          <w:rFonts w:ascii="Calibri" w:eastAsia="Calibri" w:hAnsi="Calibri" w:cs="Times New Roman"/>
          <w:b/>
          <w:sz w:val="20"/>
        </w:rPr>
        <w:t>English Language Arts (All Grades)</w:t>
      </w:r>
    </w:p>
    <w:p w:rsidR="00E1445D" w:rsidRPr="00E1445D" w:rsidRDefault="00E1445D" w:rsidP="00E1445D">
      <w:pPr>
        <w:spacing w:after="0" w:line="240" w:lineRule="auto"/>
        <w:jc w:val="center"/>
        <w:rPr>
          <w:rFonts w:ascii="Calibri" w:eastAsia="Calibri" w:hAnsi="Calibri" w:cs="Times New Roman"/>
          <w:b/>
          <w:sz w:val="20"/>
          <w:szCs w:val="24"/>
        </w:rPr>
      </w:pPr>
      <w:r w:rsidRPr="00E1445D">
        <w:rPr>
          <w:rFonts w:ascii="Calibri" w:eastAsia="Calibri" w:hAnsi="Calibri" w:cs="Times New Roman"/>
          <w:b/>
          <w:sz w:val="20"/>
        </w:rPr>
        <w:t>Performance for Selected Subgroups Compared to State, 2013–2016</w:t>
      </w:r>
      <w:r w:rsidRPr="00E1445D">
        <w:rPr>
          <w:rFonts w:ascii="Calibri" w:eastAsia="Calibri" w:hAnsi="Calibri" w:cs="Times New Roman"/>
          <w:b/>
          <w:sz w:val="20"/>
          <w:vertAlign w:val="superscript"/>
        </w:rPr>
        <w:footnoteReference w:id="14"/>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E1445D" w:rsidRPr="00E1445D" w:rsidTr="009E45E3">
        <w:tc>
          <w:tcPr>
            <w:tcW w:w="2448" w:type="dxa"/>
            <w:gridSpan w:val="3"/>
            <w:vMerge w:val="restart"/>
            <w:vAlign w:val="center"/>
          </w:tcPr>
          <w:p w:rsidR="00E1445D" w:rsidRPr="00E1445D" w:rsidRDefault="00E1445D" w:rsidP="00E1445D">
            <w:pPr>
              <w:spacing w:after="0" w:line="240" w:lineRule="auto"/>
              <w:jc w:val="center"/>
              <w:rPr>
                <w:b/>
                <w:sz w:val="20"/>
                <w:szCs w:val="20"/>
              </w:rPr>
            </w:pPr>
            <w:r w:rsidRPr="00E1445D">
              <w:rPr>
                <w:b/>
                <w:sz w:val="20"/>
                <w:szCs w:val="20"/>
              </w:rPr>
              <w:t>Group and Measure</w:t>
            </w:r>
          </w:p>
        </w:tc>
        <w:tc>
          <w:tcPr>
            <w:tcW w:w="990" w:type="dxa"/>
            <w:vMerge w:val="restart"/>
            <w:vAlign w:val="center"/>
          </w:tcPr>
          <w:p w:rsidR="00E1445D" w:rsidRPr="00E1445D" w:rsidRDefault="00E1445D" w:rsidP="00E1445D">
            <w:pPr>
              <w:spacing w:after="0" w:line="240" w:lineRule="auto"/>
              <w:jc w:val="center"/>
              <w:rPr>
                <w:b/>
                <w:sz w:val="20"/>
                <w:szCs w:val="20"/>
              </w:rPr>
            </w:pPr>
            <w:r w:rsidRPr="00E1445D">
              <w:rPr>
                <w:b/>
                <w:sz w:val="20"/>
                <w:szCs w:val="20"/>
              </w:rPr>
              <w:t>Number Included (2016)</w:t>
            </w:r>
          </w:p>
        </w:tc>
        <w:tc>
          <w:tcPr>
            <w:tcW w:w="3921" w:type="dxa"/>
            <w:gridSpan w:val="5"/>
            <w:vAlign w:val="center"/>
          </w:tcPr>
          <w:p w:rsidR="00E1445D" w:rsidRPr="00E1445D" w:rsidRDefault="00E1445D" w:rsidP="00E1445D">
            <w:pPr>
              <w:spacing w:after="0" w:line="240" w:lineRule="auto"/>
              <w:jc w:val="center"/>
              <w:rPr>
                <w:b/>
                <w:sz w:val="20"/>
                <w:szCs w:val="20"/>
              </w:rPr>
            </w:pPr>
            <w:r w:rsidRPr="00E1445D">
              <w:rPr>
                <w:b/>
                <w:sz w:val="20"/>
                <w:szCs w:val="20"/>
              </w:rPr>
              <w:t>Accountability</w:t>
            </w:r>
          </w:p>
        </w:tc>
        <w:tc>
          <w:tcPr>
            <w:tcW w:w="784" w:type="dxa"/>
            <w:vMerge w:val="restart"/>
            <w:vAlign w:val="center"/>
          </w:tcPr>
          <w:p w:rsidR="00E1445D" w:rsidRPr="00E1445D" w:rsidRDefault="00E1445D" w:rsidP="00E1445D">
            <w:pPr>
              <w:spacing w:after="0" w:line="240" w:lineRule="auto"/>
              <w:jc w:val="center"/>
              <w:rPr>
                <w:b/>
                <w:sz w:val="20"/>
                <w:szCs w:val="20"/>
              </w:rPr>
            </w:pPr>
            <w:r w:rsidRPr="00E1445D">
              <w:rPr>
                <w:b/>
                <w:sz w:val="20"/>
                <w:szCs w:val="20"/>
              </w:rPr>
              <w:t>2-Year Trend</w:t>
            </w:r>
          </w:p>
        </w:tc>
        <w:tc>
          <w:tcPr>
            <w:tcW w:w="785" w:type="dxa"/>
            <w:vMerge w:val="restart"/>
            <w:vAlign w:val="center"/>
          </w:tcPr>
          <w:p w:rsidR="00E1445D" w:rsidRPr="00E1445D" w:rsidRDefault="00E1445D" w:rsidP="00E1445D">
            <w:pPr>
              <w:spacing w:after="0" w:line="240" w:lineRule="auto"/>
              <w:jc w:val="center"/>
              <w:rPr>
                <w:b/>
                <w:sz w:val="20"/>
                <w:szCs w:val="20"/>
              </w:rPr>
            </w:pPr>
            <w:r w:rsidRPr="00E1445D">
              <w:rPr>
                <w:b/>
                <w:sz w:val="20"/>
                <w:szCs w:val="20"/>
              </w:rPr>
              <w:t>4-Year Trend</w:t>
            </w:r>
          </w:p>
        </w:tc>
      </w:tr>
      <w:tr w:rsidR="00E1445D" w:rsidRPr="00E1445D" w:rsidTr="009E45E3">
        <w:trPr>
          <w:trHeight w:val="244"/>
        </w:trPr>
        <w:tc>
          <w:tcPr>
            <w:tcW w:w="2448" w:type="dxa"/>
            <w:gridSpan w:val="3"/>
            <w:vMerge/>
          </w:tcPr>
          <w:p w:rsidR="00E1445D" w:rsidRPr="00E1445D" w:rsidRDefault="00E1445D" w:rsidP="00E1445D">
            <w:pPr>
              <w:spacing w:after="0" w:line="240" w:lineRule="auto"/>
              <w:jc w:val="center"/>
              <w:rPr>
                <w:b/>
                <w:sz w:val="20"/>
                <w:szCs w:val="20"/>
              </w:rPr>
            </w:pPr>
          </w:p>
        </w:tc>
        <w:tc>
          <w:tcPr>
            <w:tcW w:w="990" w:type="dxa"/>
            <w:vMerge/>
          </w:tcPr>
          <w:p w:rsidR="00E1445D" w:rsidRPr="00E1445D" w:rsidRDefault="00E1445D" w:rsidP="00E1445D">
            <w:pPr>
              <w:spacing w:after="0" w:line="240" w:lineRule="auto"/>
              <w:jc w:val="center"/>
              <w:rPr>
                <w:b/>
                <w:sz w:val="20"/>
                <w:szCs w:val="20"/>
              </w:rPr>
            </w:pPr>
          </w:p>
        </w:tc>
        <w:tc>
          <w:tcPr>
            <w:tcW w:w="1568" w:type="dxa"/>
            <w:gridSpan w:val="2"/>
          </w:tcPr>
          <w:p w:rsidR="00E1445D" w:rsidRPr="00E1445D" w:rsidRDefault="00E1445D" w:rsidP="00E1445D">
            <w:pPr>
              <w:spacing w:after="0" w:line="240" w:lineRule="auto"/>
              <w:jc w:val="center"/>
              <w:rPr>
                <w:b/>
                <w:sz w:val="20"/>
                <w:szCs w:val="20"/>
              </w:rPr>
            </w:pPr>
            <w:r w:rsidRPr="00E1445D">
              <w:rPr>
                <w:b/>
                <w:sz w:val="20"/>
                <w:szCs w:val="20"/>
              </w:rPr>
              <w:t>MCAS</w:t>
            </w:r>
          </w:p>
        </w:tc>
        <w:tc>
          <w:tcPr>
            <w:tcW w:w="784" w:type="dxa"/>
          </w:tcPr>
          <w:p w:rsidR="00E1445D" w:rsidRPr="00E1445D" w:rsidRDefault="00E1445D" w:rsidP="00E1445D">
            <w:pPr>
              <w:spacing w:after="0" w:line="240" w:lineRule="auto"/>
              <w:jc w:val="center"/>
              <w:rPr>
                <w:b/>
                <w:sz w:val="20"/>
                <w:szCs w:val="20"/>
              </w:rPr>
            </w:pPr>
          </w:p>
        </w:tc>
        <w:tc>
          <w:tcPr>
            <w:tcW w:w="1569" w:type="dxa"/>
            <w:gridSpan w:val="2"/>
          </w:tcPr>
          <w:p w:rsidR="00E1445D" w:rsidRPr="00E1445D" w:rsidRDefault="00E1445D" w:rsidP="00E1445D">
            <w:pPr>
              <w:spacing w:after="0" w:line="240" w:lineRule="auto"/>
              <w:jc w:val="center"/>
              <w:rPr>
                <w:b/>
                <w:sz w:val="20"/>
                <w:szCs w:val="20"/>
              </w:rPr>
            </w:pPr>
            <w:r w:rsidRPr="00E1445D">
              <w:rPr>
                <w:b/>
                <w:sz w:val="20"/>
                <w:szCs w:val="20"/>
              </w:rPr>
              <w:t>PARCC</w:t>
            </w:r>
          </w:p>
        </w:tc>
        <w:tc>
          <w:tcPr>
            <w:tcW w:w="784" w:type="dxa"/>
            <w:vMerge/>
          </w:tcPr>
          <w:p w:rsidR="00E1445D" w:rsidRPr="00E1445D" w:rsidRDefault="00E1445D" w:rsidP="00E1445D">
            <w:pPr>
              <w:spacing w:after="0" w:line="240" w:lineRule="auto"/>
              <w:jc w:val="center"/>
              <w:rPr>
                <w:b/>
                <w:sz w:val="20"/>
                <w:szCs w:val="20"/>
              </w:rPr>
            </w:pPr>
          </w:p>
        </w:tc>
        <w:tc>
          <w:tcPr>
            <w:tcW w:w="785" w:type="dxa"/>
            <w:vMerge/>
          </w:tcPr>
          <w:p w:rsidR="00E1445D" w:rsidRPr="00E1445D" w:rsidRDefault="00E1445D" w:rsidP="00E1445D">
            <w:pPr>
              <w:spacing w:after="0" w:line="240" w:lineRule="auto"/>
              <w:jc w:val="center"/>
              <w:rPr>
                <w:b/>
                <w:sz w:val="20"/>
                <w:szCs w:val="20"/>
              </w:rPr>
            </w:pPr>
          </w:p>
        </w:tc>
      </w:tr>
      <w:tr w:rsidR="00E1445D" w:rsidRPr="00E1445D" w:rsidTr="009E45E3">
        <w:tc>
          <w:tcPr>
            <w:tcW w:w="2448" w:type="dxa"/>
            <w:gridSpan w:val="3"/>
            <w:vMerge/>
          </w:tcPr>
          <w:p w:rsidR="00E1445D" w:rsidRPr="00E1445D" w:rsidRDefault="00E1445D" w:rsidP="00E1445D">
            <w:pPr>
              <w:spacing w:after="0" w:line="240" w:lineRule="auto"/>
              <w:jc w:val="center"/>
              <w:rPr>
                <w:sz w:val="20"/>
                <w:szCs w:val="20"/>
              </w:rPr>
            </w:pPr>
          </w:p>
        </w:tc>
        <w:tc>
          <w:tcPr>
            <w:tcW w:w="990" w:type="dxa"/>
            <w:vMerge/>
          </w:tcPr>
          <w:p w:rsidR="00E1445D" w:rsidRPr="00E1445D" w:rsidRDefault="00E1445D" w:rsidP="00E1445D">
            <w:pPr>
              <w:spacing w:after="0" w:line="240" w:lineRule="auto"/>
              <w:jc w:val="center"/>
              <w:rPr>
                <w:sz w:val="20"/>
                <w:szCs w:val="20"/>
              </w:rPr>
            </w:pPr>
          </w:p>
        </w:tc>
        <w:tc>
          <w:tcPr>
            <w:tcW w:w="784" w:type="dxa"/>
          </w:tcPr>
          <w:p w:rsidR="00E1445D" w:rsidRPr="00E1445D" w:rsidRDefault="00E1445D" w:rsidP="00E1445D">
            <w:pPr>
              <w:spacing w:after="0" w:line="240" w:lineRule="auto"/>
              <w:jc w:val="center"/>
              <w:rPr>
                <w:b/>
                <w:sz w:val="20"/>
                <w:szCs w:val="20"/>
              </w:rPr>
            </w:pPr>
            <w:r w:rsidRPr="00E1445D">
              <w:rPr>
                <w:b/>
                <w:sz w:val="20"/>
                <w:szCs w:val="20"/>
              </w:rPr>
              <w:t>2013</w:t>
            </w:r>
          </w:p>
        </w:tc>
        <w:tc>
          <w:tcPr>
            <w:tcW w:w="784" w:type="dxa"/>
          </w:tcPr>
          <w:p w:rsidR="00E1445D" w:rsidRPr="00E1445D" w:rsidRDefault="00E1445D" w:rsidP="00E1445D">
            <w:pPr>
              <w:spacing w:after="0" w:line="240" w:lineRule="auto"/>
              <w:jc w:val="center"/>
              <w:rPr>
                <w:b/>
                <w:sz w:val="20"/>
                <w:szCs w:val="20"/>
              </w:rPr>
            </w:pPr>
            <w:r w:rsidRPr="00E1445D">
              <w:rPr>
                <w:b/>
                <w:sz w:val="20"/>
                <w:szCs w:val="20"/>
              </w:rPr>
              <w:t>2014</w:t>
            </w:r>
          </w:p>
        </w:tc>
        <w:tc>
          <w:tcPr>
            <w:tcW w:w="784" w:type="dxa"/>
          </w:tcPr>
          <w:p w:rsidR="00E1445D" w:rsidRPr="00E1445D" w:rsidRDefault="00E1445D" w:rsidP="00E1445D">
            <w:pPr>
              <w:spacing w:after="0" w:line="240" w:lineRule="auto"/>
              <w:jc w:val="center"/>
              <w:rPr>
                <w:b/>
                <w:sz w:val="20"/>
                <w:szCs w:val="20"/>
              </w:rPr>
            </w:pPr>
          </w:p>
        </w:tc>
        <w:tc>
          <w:tcPr>
            <w:tcW w:w="785" w:type="dxa"/>
          </w:tcPr>
          <w:p w:rsidR="00E1445D" w:rsidRPr="00E1445D" w:rsidRDefault="00E1445D" w:rsidP="00E1445D">
            <w:pPr>
              <w:spacing w:after="0" w:line="240" w:lineRule="auto"/>
              <w:jc w:val="center"/>
              <w:rPr>
                <w:b/>
                <w:sz w:val="20"/>
                <w:szCs w:val="20"/>
              </w:rPr>
            </w:pPr>
            <w:r w:rsidRPr="00E1445D">
              <w:rPr>
                <w:b/>
                <w:sz w:val="20"/>
                <w:szCs w:val="20"/>
              </w:rPr>
              <w:t>2015</w:t>
            </w:r>
          </w:p>
        </w:tc>
        <w:tc>
          <w:tcPr>
            <w:tcW w:w="784" w:type="dxa"/>
          </w:tcPr>
          <w:p w:rsidR="00E1445D" w:rsidRPr="00E1445D" w:rsidRDefault="00E1445D" w:rsidP="00E1445D">
            <w:pPr>
              <w:spacing w:after="0" w:line="240" w:lineRule="auto"/>
              <w:jc w:val="center"/>
              <w:rPr>
                <w:b/>
                <w:sz w:val="20"/>
                <w:szCs w:val="20"/>
              </w:rPr>
            </w:pPr>
            <w:r w:rsidRPr="00E1445D">
              <w:rPr>
                <w:b/>
                <w:sz w:val="20"/>
                <w:szCs w:val="20"/>
              </w:rPr>
              <w:t>2016</w:t>
            </w:r>
          </w:p>
        </w:tc>
        <w:tc>
          <w:tcPr>
            <w:tcW w:w="784" w:type="dxa"/>
            <w:vMerge/>
          </w:tcPr>
          <w:p w:rsidR="00E1445D" w:rsidRPr="00E1445D" w:rsidRDefault="00E1445D" w:rsidP="00E1445D">
            <w:pPr>
              <w:spacing w:after="0" w:line="240" w:lineRule="auto"/>
              <w:jc w:val="center"/>
              <w:rPr>
                <w:sz w:val="20"/>
                <w:szCs w:val="20"/>
              </w:rPr>
            </w:pPr>
          </w:p>
        </w:tc>
        <w:tc>
          <w:tcPr>
            <w:tcW w:w="785" w:type="dxa"/>
            <w:vMerge/>
          </w:tcPr>
          <w:p w:rsidR="00E1445D" w:rsidRPr="00E1445D" w:rsidRDefault="00E1445D" w:rsidP="00E1445D">
            <w:pPr>
              <w:spacing w:after="0" w:line="240" w:lineRule="auto"/>
              <w:jc w:val="center"/>
              <w:rPr>
                <w:sz w:val="20"/>
                <w:szCs w:val="20"/>
              </w:rPr>
            </w:pPr>
          </w:p>
        </w:tc>
      </w:tr>
      <w:tr w:rsidR="00E1445D" w:rsidRPr="00E1445D" w:rsidTr="009E45E3">
        <w:tc>
          <w:tcPr>
            <w:tcW w:w="1008"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High Needs</w:t>
            </w:r>
          </w:p>
        </w:tc>
        <w:tc>
          <w:tcPr>
            <w:tcW w:w="810" w:type="dxa"/>
            <w:vMerge w:val="restart"/>
            <w:shd w:val="clear" w:color="auto" w:fill="D9D9D9" w:themeFill="background1" w:themeFillShade="D9"/>
            <w:vAlign w:val="center"/>
          </w:tcPr>
          <w:p w:rsidR="00E1445D" w:rsidRPr="00E1445D" w:rsidRDefault="00E1445D" w:rsidP="00E1445D">
            <w:pPr>
              <w:spacing w:after="0" w:line="240" w:lineRule="auto"/>
              <w:jc w:val="center"/>
              <w:rPr>
                <w:sz w:val="20"/>
                <w:szCs w:val="20"/>
              </w:rPr>
            </w:pPr>
            <w:r w:rsidRPr="00E1445D">
              <w:rPr>
                <w:sz w:val="20"/>
                <w:szCs w:val="20"/>
              </w:rPr>
              <w:t>District</w:t>
            </w: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251</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75.1</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78.2</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68.9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72.7</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3.8</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-2.4</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tcPr>
          <w:p w:rsidR="00E1445D" w:rsidRPr="00E1445D" w:rsidRDefault="00E1445D" w:rsidP="00E1445D">
            <w:pPr>
              <w:spacing w:after="0" w:line="240" w:lineRule="auto"/>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46%</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52%</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Lv 4&amp;5</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tcPr>
          <w:p w:rsidR="00E1445D" w:rsidRPr="00E1445D" w:rsidRDefault="00E1445D" w:rsidP="00E1445D">
            <w:pPr>
              <w:spacing w:after="0" w:line="240" w:lineRule="auto"/>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191</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53.0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47.0</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35.5</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39.0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3.5</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-14.0</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State</w:t>
            </w:r>
          </w:p>
        </w:tc>
        <w:tc>
          <w:tcPr>
            <w:tcW w:w="630" w:type="dxa"/>
          </w:tcPr>
          <w:p w:rsidR="00E1445D" w:rsidRPr="00E1445D" w:rsidRDefault="00E1445D" w:rsidP="00E1445D">
            <w:pPr>
              <w:spacing w:after="0" w:line="240" w:lineRule="auto"/>
              <w:rPr>
                <w:sz w:val="20"/>
                <w:szCs w:val="20"/>
              </w:rPr>
            </w:pPr>
            <w:r w:rsidRPr="00E1445D">
              <w:rPr>
                <w:sz w:val="20"/>
                <w:szCs w:val="20"/>
              </w:rPr>
              <w:t>CPI</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222,707</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76.8</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77.1</w:t>
            </w:r>
          </w:p>
        </w:tc>
        <w:tc>
          <w:tcPr>
            <w:tcW w:w="784" w:type="dxa"/>
          </w:tcPr>
          <w:p w:rsidR="00E1445D" w:rsidRPr="00E1445D" w:rsidRDefault="00E1445D" w:rsidP="00E1445D">
            <w:pPr>
              <w:spacing w:after="0" w:line="240" w:lineRule="auto"/>
              <w:rPr>
                <w:sz w:val="20"/>
                <w:szCs w:val="20"/>
              </w:rPr>
            </w:pPr>
            <w:r w:rsidRPr="00E1445D">
              <w:rPr>
                <w:sz w:val="20"/>
                <w:szCs w:val="20"/>
              </w:rPr>
              <w:t>CPI</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76.3</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77.1</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0.8</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0.3</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ign w:val="center"/>
          </w:tcPr>
          <w:p w:rsidR="00E1445D" w:rsidRPr="00E1445D" w:rsidRDefault="00E1445D" w:rsidP="00E1445D">
            <w:pPr>
              <w:spacing w:after="0" w:line="240" w:lineRule="auto"/>
              <w:jc w:val="center"/>
              <w:rPr>
                <w:sz w:val="20"/>
                <w:szCs w:val="20"/>
              </w:rPr>
            </w:pPr>
          </w:p>
        </w:tc>
        <w:tc>
          <w:tcPr>
            <w:tcW w:w="630" w:type="dxa"/>
          </w:tcPr>
          <w:p w:rsidR="00E1445D" w:rsidRPr="00E1445D" w:rsidRDefault="00E1445D" w:rsidP="00E1445D">
            <w:pPr>
              <w:spacing w:after="0" w:line="240" w:lineRule="auto"/>
              <w:rPr>
                <w:sz w:val="20"/>
                <w:szCs w:val="20"/>
              </w:rPr>
            </w:pPr>
            <w:r w:rsidRPr="00E1445D">
              <w:rPr>
                <w:sz w:val="20"/>
                <w:szCs w:val="20"/>
              </w:rPr>
              <w:t>P+</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48%</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50%</w:t>
            </w:r>
          </w:p>
        </w:tc>
        <w:tc>
          <w:tcPr>
            <w:tcW w:w="784" w:type="dxa"/>
          </w:tcPr>
          <w:p w:rsidR="00E1445D" w:rsidRPr="00E1445D" w:rsidRDefault="00E1445D" w:rsidP="00E1445D">
            <w:pPr>
              <w:spacing w:after="0" w:line="240" w:lineRule="auto"/>
              <w:rPr>
                <w:sz w:val="20"/>
                <w:szCs w:val="20"/>
              </w:rPr>
            </w:pPr>
            <w:r w:rsidRPr="00E1445D">
              <w:rPr>
                <w:sz w:val="20"/>
                <w:szCs w:val="20"/>
              </w:rPr>
              <w:t>Lv 4&amp;5</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tcBorders>
              <w:bottom w:val="single" w:sz="4" w:space="0" w:color="auto"/>
            </w:tcBorders>
            <w:vAlign w:val="center"/>
          </w:tcPr>
          <w:p w:rsidR="00E1445D" w:rsidRPr="00E1445D" w:rsidRDefault="00E1445D" w:rsidP="00E1445D">
            <w:pPr>
              <w:spacing w:after="0" w:line="240" w:lineRule="auto"/>
              <w:jc w:val="center"/>
              <w:rPr>
                <w:sz w:val="20"/>
                <w:szCs w:val="20"/>
              </w:rPr>
            </w:pPr>
          </w:p>
        </w:tc>
        <w:tc>
          <w:tcPr>
            <w:tcW w:w="630"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990"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165,487</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47.0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47.0</w:t>
            </w:r>
          </w:p>
        </w:tc>
        <w:tc>
          <w:tcPr>
            <w:tcW w:w="784"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785"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47.0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47.0</w:t>
            </w:r>
          </w:p>
        </w:tc>
        <w:tc>
          <w:tcPr>
            <w:tcW w:w="784"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0.0</w:t>
            </w:r>
          </w:p>
        </w:tc>
        <w:tc>
          <w:tcPr>
            <w:tcW w:w="785"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0.0</w:t>
            </w:r>
          </w:p>
        </w:tc>
      </w:tr>
      <w:tr w:rsidR="00E1445D" w:rsidRPr="00E1445D" w:rsidTr="009E45E3">
        <w:tc>
          <w:tcPr>
            <w:tcW w:w="1008"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Econ.</w:t>
            </w:r>
          </w:p>
          <w:p w:rsidR="00E1445D" w:rsidRPr="00E1445D" w:rsidRDefault="00E1445D" w:rsidP="00E1445D">
            <w:pPr>
              <w:spacing w:after="0" w:line="240" w:lineRule="auto"/>
              <w:jc w:val="center"/>
              <w:rPr>
                <w:sz w:val="20"/>
                <w:szCs w:val="20"/>
              </w:rPr>
            </w:pPr>
            <w:r w:rsidRPr="00E1445D">
              <w:rPr>
                <w:sz w:val="20"/>
                <w:szCs w:val="20"/>
              </w:rPr>
              <w:t>Disad.</w:t>
            </w:r>
          </w:p>
        </w:tc>
        <w:tc>
          <w:tcPr>
            <w:tcW w:w="810" w:type="dxa"/>
            <w:vMerge w:val="restart"/>
            <w:shd w:val="clear" w:color="auto" w:fill="D9D9D9" w:themeFill="background1" w:themeFillShade="D9"/>
            <w:vAlign w:val="center"/>
          </w:tcPr>
          <w:p w:rsidR="00E1445D" w:rsidRPr="00E1445D" w:rsidRDefault="00E1445D" w:rsidP="00E1445D">
            <w:pPr>
              <w:spacing w:after="0" w:line="240" w:lineRule="auto"/>
              <w:jc w:val="center"/>
              <w:rPr>
                <w:sz w:val="20"/>
                <w:szCs w:val="20"/>
              </w:rPr>
            </w:pPr>
            <w:r w:rsidRPr="00E1445D">
              <w:rPr>
                <w:sz w:val="20"/>
                <w:szCs w:val="20"/>
              </w:rPr>
              <w:t>District</w:t>
            </w: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128</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76.3</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79.9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3.6</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Lv 4&amp;5</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99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38.0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39.0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1.0</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State</w:t>
            </w:r>
          </w:p>
        </w:tc>
        <w:tc>
          <w:tcPr>
            <w:tcW w:w="630" w:type="dxa"/>
          </w:tcPr>
          <w:p w:rsidR="00E1445D" w:rsidRPr="00E1445D" w:rsidRDefault="00E1445D" w:rsidP="00E1445D">
            <w:pPr>
              <w:spacing w:after="0" w:line="240" w:lineRule="auto"/>
              <w:rPr>
                <w:sz w:val="20"/>
                <w:szCs w:val="20"/>
              </w:rPr>
            </w:pPr>
            <w:r w:rsidRPr="00E1445D">
              <w:rPr>
                <w:sz w:val="20"/>
                <w:szCs w:val="20"/>
              </w:rPr>
              <w:t>CPI</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152,877</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tcPr>
          <w:p w:rsidR="00E1445D" w:rsidRPr="00E1445D" w:rsidRDefault="00E1445D" w:rsidP="00E1445D">
            <w:pPr>
              <w:spacing w:after="0" w:line="240" w:lineRule="auto"/>
              <w:rPr>
                <w:sz w:val="20"/>
                <w:szCs w:val="20"/>
              </w:rPr>
            </w:pPr>
            <w:r w:rsidRPr="00E1445D">
              <w:rPr>
                <w:sz w:val="20"/>
                <w:szCs w:val="20"/>
              </w:rPr>
              <w:t>CPI</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77.6</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78.2</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0.6</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ign w:val="center"/>
          </w:tcPr>
          <w:p w:rsidR="00E1445D" w:rsidRPr="00E1445D" w:rsidRDefault="00E1445D" w:rsidP="00E1445D">
            <w:pPr>
              <w:spacing w:after="0" w:line="240" w:lineRule="auto"/>
              <w:jc w:val="center"/>
              <w:rPr>
                <w:sz w:val="20"/>
                <w:szCs w:val="20"/>
              </w:rPr>
            </w:pPr>
          </w:p>
        </w:tc>
        <w:tc>
          <w:tcPr>
            <w:tcW w:w="630" w:type="dxa"/>
          </w:tcPr>
          <w:p w:rsidR="00E1445D" w:rsidRPr="00E1445D" w:rsidRDefault="00E1445D" w:rsidP="00E1445D">
            <w:pPr>
              <w:spacing w:after="0" w:line="240" w:lineRule="auto"/>
              <w:rPr>
                <w:sz w:val="20"/>
                <w:szCs w:val="20"/>
              </w:rPr>
            </w:pPr>
            <w:r w:rsidRPr="00E1445D">
              <w:rPr>
                <w:sz w:val="20"/>
                <w:szCs w:val="20"/>
              </w:rPr>
              <w:t>P+</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tcPr>
          <w:p w:rsidR="00E1445D" w:rsidRPr="00E1445D" w:rsidRDefault="00E1445D" w:rsidP="00E1445D">
            <w:pPr>
              <w:spacing w:after="0" w:line="240" w:lineRule="auto"/>
              <w:rPr>
                <w:sz w:val="20"/>
                <w:szCs w:val="20"/>
              </w:rPr>
            </w:pPr>
            <w:r w:rsidRPr="00E1445D">
              <w:rPr>
                <w:sz w:val="20"/>
                <w:szCs w:val="20"/>
              </w:rPr>
              <w:t>Lv 4&amp;5</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tcBorders>
              <w:bottom w:val="single" w:sz="4" w:space="0" w:color="auto"/>
            </w:tcBorders>
            <w:vAlign w:val="center"/>
          </w:tcPr>
          <w:p w:rsidR="00E1445D" w:rsidRPr="00E1445D" w:rsidRDefault="00E1445D" w:rsidP="00E1445D">
            <w:pPr>
              <w:spacing w:after="0" w:line="240" w:lineRule="auto"/>
              <w:jc w:val="center"/>
              <w:rPr>
                <w:sz w:val="20"/>
                <w:szCs w:val="20"/>
              </w:rPr>
            </w:pPr>
          </w:p>
        </w:tc>
        <w:tc>
          <w:tcPr>
            <w:tcW w:w="630"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990"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114,361</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785"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46.0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46.0</w:t>
            </w:r>
          </w:p>
        </w:tc>
        <w:tc>
          <w:tcPr>
            <w:tcW w:w="784"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0.0</w:t>
            </w:r>
          </w:p>
        </w:tc>
        <w:tc>
          <w:tcPr>
            <w:tcW w:w="785"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SWD</w:t>
            </w:r>
          </w:p>
        </w:tc>
        <w:tc>
          <w:tcPr>
            <w:tcW w:w="810" w:type="dxa"/>
            <w:vMerge w:val="restart"/>
            <w:shd w:val="clear" w:color="auto" w:fill="D9D9D9" w:themeFill="background1" w:themeFillShade="D9"/>
            <w:vAlign w:val="center"/>
          </w:tcPr>
          <w:p w:rsidR="00E1445D" w:rsidRPr="00E1445D" w:rsidRDefault="00E1445D" w:rsidP="00E1445D">
            <w:pPr>
              <w:spacing w:after="0" w:line="240" w:lineRule="auto"/>
              <w:jc w:val="center"/>
              <w:rPr>
                <w:sz w:val="20"/>
                <w:szCs w:val="20"/>
              </w:rPr>
            </w:pPr>
            <w:r w:rsidRPr="00E1445D">
              <w:rPr>
                <w:sz w:val="20"/>
                <w:szCs w:val="20"/>
              </w:rPr>
              <w:t>District</w:t>
            </w: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153</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color w:val="000000"/>
                <w:sz w:val="20"/>
                <w:szCs w:val="20"/>
              </w:rPr>
            </w:pPr>
            <w:r w:rsidRPr="00E1445D">
              <w:rPr>
                <w:rFonts w:ascii="Calibri" w:hAnsi="Calibri"/>
                <w:color w:val="000000"/>
                <w:sz w:val="20"/>
                <w:szCs w:val="20"/>
              </w:rPr>
              <w:t>66.0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color w:val="000000"/>
                <w:sz w:val="20"/>
                <w:szCs w:val="20"/>
              </w:rPr>
            </w:pPr>
            <w:r w:rsidRPr="00E1445D">
              <w:rPr>
                <w:rFonts w:ascii="Calibri" w:hAnsi="Calibri"/>
                <w:color w:val="000000"/>
                <w:sz w:val="20"/>
                <w:szCs w:val="20"/>
              </w:rPr>
              <w:t>67.6</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56.0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62.7</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6.7</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-3.3</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32%</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33%</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Lv 4&amp;5</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119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44.5</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43.0</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31.0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37.0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6.0</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-7.5</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State</w:t>
            </w:r>
          </w:p>
        </w:tc>
        <w:tc>
          <w:tcPr>
            <w:tcW w:w="630" w:type="dxa"/>
          </w:tcPr>
          <w:p w:rsidR="00E1445D" w:rsidRPr="00E1445D" w:rsidRDefault="00E1445D" w:rsidP="00E1445D">
            <w:pPr>
              <w:spacing w:after="0" w:line="240" w:lineRule="auto"/>
              <w:rPr>
                <w:sz w:val="20"/>
                <w:szCs w:val="20"/>
              </w:rPr>
            </w:pPr>
            <w:r w:rsidRPr="00E1445D">
              <w:rPr>
                <w:sz w:val="20"/>
                <w:szCs w:val="20"/>
              </w:rPr>
              <w:t>CPI</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91,177</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66.8</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66.6</w:t>
            </w:r>
          </w:p>
        </w:tc>
        <w:tc>
          <w:tcPr>
            <w:tcW w:w="784" w:type="dxa"/>
          </w:tcPr>
          <w:p w:rsidR="00E1445D" w:rsidRPr="00E1445D" w:rsidRDefault="00E1445D" w:rsidP="00E1445D">
            <w:pPr>
              <w:spacing w:after="0" w:line="240" w:lineRule="auto"/>
              <w:rPr>
                <w:sz w:val="20"/>
                <w:szCs w:val="20"/>
              </w:rPr>
            </w:pPr>
            <w:r w:rsidRPr="00E1445D">
              <w:rPr>
                <w:sz w:val="20"/>
                <w:szCs w:val="20"/>
              </w:rPr>
              <w:t>CPI</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67.4</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68.2</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0.8</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1.4</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ign w:val="center"/>
          </w:tcPr>
          <w:p w:rsidR="00E1445D" w:rsidRPr="00E1445D" w:rsidRDefault="00E1445D" w:rsidP="00E1445D">
            <w:pPr>
              <w:spacing w:after="0" w:line="240" w:lineRule="auto"/>
              <w:jc w:val="center"/>
              <w:rPr>
                <w:sz w:val="20"/>
                <w:szCs w:val="20"/>
              </w:rPr>
            </w:pPr>
          </w:p>
        </w:tc>
        <w:tc>
          <w:tcPr>
            <w:tcW w:w="630" w:type="dxa"/>
          </w:tcPr>
          <w:p w:rsidR="00E1445D" w:rsidRPr="00E1445D" w:rsidRDefault="00E1445D" w:rsidP="00E1445D">
            <w:pPr>
              <w:spacing w:after="0" w:line="240" w:lineRule="auto"/>
              <w:rPr>
                <w:sz w:val="20"/>
                <w:szCs w:val="20"/>
              </w:rPr>
            </w:pPr>
            <w:r w:rsidRPr="00E1445D">
              <w:rPr>
                <w:sz w:val="20"/>
                <w:szCs w:val="20"/>
              </w:rPr>
              <w:t>P+</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30%</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31%</w:t>
            </w:r>
          </w:p>
        </w:tc>
        <w:tc>
          <w:tcPr>
            <w:tcW w:w="784" w:type="dxa"/>
          </w:tcPr>
          <w:p w:rsidR="00E1445D" w:rsidRPr="00E1445D" w:rsidRDefault="00E1445D" w:rsidP="00E1445D">
            <w:pPr>
              <w:spacing w:after="0" w:line="240" w:lineRule="auto"/>
              <w:rPr>
                <w:sz w:val="20"/>
                <w:szCs w:val="20"/>
              </w:rPr>
            </w:pPr>
            <w:r w:rsidRPr="00E1445D">
              <w:rPr>
                <w:sz w:val="20"/>
                <w:szCs w:val="20"/>
              </w:rPr>
              <w:t>Lv 4&amp;5</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tcBorders>
              <w:bottom w:val="single" w:sz="4" w:space="0" w:color="auto"/>
            </w:tcBorders>
            <w:vAlign w:val="center"/>
          </w:tcPr>
          <w:p w:rsidR="00E1445D" w:rsidRPr="00E1445D" w:rsidRDefault="00E1445D" w:rsidP="00E1445D">
            <w:pPr>
              <w:spacing w:after="0" w:line="240" w:lineRule="auto"/>
              <w:jc w:val="center"/>
              <w:rPr>
                <w:sz w:val="20"/>
                <w:szCs w:val="20"/>
              </w:rPr>
            </w:pPr>
          </w:p>
        </w:tc>
        <w:tc>
          <w:tcPr>
            <w:tcW w:w="630"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990"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66,633</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43.0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43.0</w:t>
            </w:r>
          </w:p>
        </w:tc>
        <w:tc>
          <w:tcPr>
            <w:tcW w:w="784"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785"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43.0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43.0</w:t>
            </w:r>
          </w:p>
        </w:tc>
        <w:tc>
          <w:tcPr>
            <w:tcW w:w="784"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0.0</w:t>
            </w:r>
          </w:p>
        </w:tc>
        <w:tc>
          <w:tcPr>
            <w:tcW w:w="785"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0.0</w:t>
            </w:r>
          </w:p>
        </w:tc>
      </w:tr>
      <w:tr w:rsidR="00E1445D" w:rsidRPr="00E1445D" w:rsidTr="009E45E3">
        <w:tc>
          <w:tcPr>
            <w:tcW w:w="1008"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ELL or Former ELLs</w:t>
            </w:r>
          </w:p>
        </w:tc>
        <w:tc>
          <w:tcPr>
            <w:tcW w:w="810" w:type="dxa"/>
            <w:vMerge w:val="restart"/>
            <w:shd w:val="clear" w:color="auto" w:fill="D9D9D9" w:themeFill="background1" w:themeFillShade="D9"/>
            <w:vAlign w:val="center"/>
          </w:tcPr>
          <w:p w:rsidR="00E1445D" w:rsidRPr="00E1445D" w:rsidRDefault="00E1445D" w:rsidP="00E1445D">
            <w:pPr>
              <w:spacing w:after="0" w:line="240" w:lineRule="auto"/>
              <w:jc w:val="center"/>
              <w:rPr>
                <w:sz w:val="20"/>
                <w:szCs w:val="20"/>
              </w:rPr>
            </w:pPr>
            <w:r w:rsidRPr="00E1445D">
              <w:rPr>
                <w:sz w:val="20"/>
                <w:szCs w:val="20"/>
              </w:rPr>
              <w:t>District</w:t>
            </w: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17</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76.8</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50%</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Lv 4&amp;5</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State</w:t>
            </w:r>
          </w:p>
        </w:tc>
        <w:tc>
          <w:tcPr>
            <w:tcW w:w="630" w:type="dxa"/>
          </w:tcPr>
          <w:p w:rsidR="00E1445D" w:rsidRPr="00E1445D" w:rsidRDefault="00E1445D" w:rsidP="00E1445D">
            <w:pPr>
              <w:spacing w:after="0" w:line="240" w:lineRule="auto"/>
              <w:rPr>
                <w:sz w:val="20"/>
                <w:szCs w:val="20"/>
              </w:rPr>
            </w:pPr>
            <w:r w:rsidRPr="00E1445D">
              <w:rPr>
                <w:sz w:val="20"/>
                <w:szCs w:val="20"/>
              </w:rPr>
              <w:t>CPI</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52,960</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67.4</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67.8</w:t>
            </w:r>
          </w:p>
        </w:tc>
        <w:tc>
          <w:tcPr>
            <w:tcW w:w="784" w:type="dxa"/>
          </w:tcPr>
          <w:p w:rsidR="00E1445D" w:rsidRPr="00E1445D" w:rsidRDefault="00E1445D" w:rsidP="00E1445D">
            <w:pPr>
              <w:spacing w:after="0" w:line="240" w:lineRule="auto"/>
              <w:rPr>
                <w:sz w:val="20"/>
                <w:szCs w:val="20"/>
              </w:rPr>
            </w:pPr>
            <w:r w:rsidRPr="00E1445D">
              <w:rPr>
                <w:sz w:val="20"/>
                <w:szCs w:val="20"/>
              </w:rPr>
              <w:t>CPI</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68.9</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70.7</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1.8</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3.3</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tcPr>
          <w:p w:rsidR="00E1445D" w:rsidRPr="00E1445D" w:rsidRDefault="00E1445D" w:rsidP="00E1445D">
            <w:pPr>
              <w:spacing w:after="0" w:line="240" w:lineRule="auto"/>
              <w:rPr>
                <w:sz w:val="20"/>
                <w:szCs w:val="20"/>
              </w:rPr>
            </w:pPr>
          </w:p>
        </w:tc>
        <w:tc>
          <w:tcPr>
            <w:tcW w:w="630" w:type="dxa"/>
          </w:tcPr>
          <w:p w:rsidR="00E1445D" w:rsidRPr="00E1445D" w:rsidRDefault="00E1445D" w:rsidP="00E1445D">
            <w:pPr>
              <w:spacing w:after="0" w:line="240" w:lineRule="auto"/>
              <w:rPr>
                <w:sz w:val="20"/>
                <w:szCs w:val="20"/>
              </w:rPr>
            </w:pPr>
            <w:r w:rsidRPr="00E1445D">
              <w:rPr>
                <w:sz w:val="20"/>
                <w:szCs w:val="20"/>
              </w:rPr>
              <w:t>P+</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35%</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36%</w:t>
            </w:r>
          </w:p>
        </w:tc>
        <w:tc>
          <w:tcPr>
            <w:tcW w:w="784" w:type="dxa"/>
          </w:tcPr>
          <w:p w:rsidR="00E1445D" w:rsidRPr="00E1445D" w:rsidRDefault="00E1445D" w:rsidP="00E1445D">
            <w:pPr>
              <w:spacing w:after="0" w:line="240" w:lineRule="auto"/>
              <w:rPr>
                <w:sz w:val="20"/>
                <w:szCs w:val="20"/>
              </w:rPr>
            </w:pPr>
            <w:r w:rsidRPr="00E1445D">
              <w:rPr>
                <w:sz w:val="20"/>
                <w:szCs w:val="20"/>
              </w:rPr>
              <w:t>Lv 4&amp;5</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vAlign w:val="center"/>
          </w:tcPr>
          <w:p w:rsidR="00E1445D" w:rsidRPr="00E1445D" w:rsidRDefault="00E1445D" w:rsidP="00E1445D">
            <w:pPr>
              <w:spacing w:after="0" w:line="240" w:lineRule="auto"/>
              <w:jc w:val="center"/>
              <w:rPr>
                <w:sz w:val="20"/>
                <w:szCs w:val="20"/>
              </w:rPr>
            </w:pPr>
          </w:p>
        </w:tc>
        <w:tc>
          <w:tcPr>
            <w:tcW w:w="810" w:type="dxa"/>
            <w:vMerge/>
            <w:tcBorders>
              <w:bottom w:val="single" w:sz="4" w:space="0" w:color="auto"/>
            </w:tcBorders>
          </w:tcPr>
          <w:p w:rsidR="00E1445D" w:rsidRPr="00E1445D" w:rsidRDefault="00E1445D" w:rsidP="00E1445D">
            <w:pPr>
              <w:spacing w:after="0" w:line="240" w:lineRule="auto"/>
              <w:rPr>
                <w:sz w:val="20"/>
                <w:szCs w:val="20"/>
              </w:rPr>
            </w:pPr>
          </w:p>
        </w:tc>
        <w:tc>
          <w:tcPr>
            <w:tcW w:w="630"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990"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35,109</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53.0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54.0</w:t>
            </w:r>
          </w:p>
        </w:tc>
        <w:tc>
          <w:tcPr>
            <w:tcW w:w="784"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785"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53.0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54.0</w:t>
            </w:r>
          </w:p>
        </w:tc>
        <w:tc>
          <w:tcPr>
            <w:tcW w:w="784"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1.0</w:t>
            </w:r>
          </w:p>
        </w:tc>
        <w:tc>
          <w:tcPr>
            <w:tcW w:w="785"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1.0</w:t>
            </w:r>
          </w:p>
        </w:tc>
      </w:tr>
      <w:tr w:rsidR="00E1445D" w:rsidRPr="00E1445D" w:rsidTr="009E45E3">
        <w:tc>
          <w:tcPr>
            <w:tcW w:w="1008" w:type="dxa"/>
            <w:vMerge w:val="restart"/>
            <w:vAlign w:val="center"/>
          </w:tcPr>
          <w:p w:rsidR="00E1445D" w:rsidRPr="00E1445D" w:rsidRDefault="00E1445D" w:rsidP="00E1445D">
            <w:pPr>
              <w:spacing w:after="0" w:line="240" w:lineRule="auto"/>
              <w:jc w:val="center"/>
              <w:rPr>
                <w:b/>
                <w:sz w:val="20"/>
                <w:szCs w:val="20"/>
              </w:rPr>
            </w:pPr>
            <w:r w:rsidRPr="00E1445D">
              <w:rPr>
                <w:b/>
                <w:sz w:val="20"/>
                <w:szCs w:val="20"/>
              </w:rPr>
              <w:t>All students</w:t>
            </w:r>
          </w:p>
        </w:tc>
        <w:tc>
          <w:tcPr>
            <w:tcW w:w="810" w:type="dxa"/>
            <w:vMerge w:val="restart"/>
            <w:shd w:val="clear" w:color="auto" w:fill="D9D9D9" w:themeFill="background1" w:themeFillShade="D9"/>
            <w:vAlign w:val="center"/>
          </w:tcPr>
          <w:p w:rsidR="00E1445D" w:rsidRPr="00E1445D" w:rsidRDefault="00E1445D" w:rsidP="00E1445D">
            <w:pPr>
              <w:spacing w:after="0" w:line="240" w:lineRule="auto"/>
              <w:jc w:val="center"/>
              <w:rPr>
                <w:sz w:val="20"/>
                <w:szCs w:val="20"/>
              </w:rPr>
            </w:pPr>
            <w:r w:rsidRPr="00E1445D">
              <w:rPr>
                <w:sz w:val="20"/>
                <w:szCs w:val="20"/>
              </w:rPr>
              <w:t>District</w:t>
            </w: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929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91.6</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90.9</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CPI</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88.3</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89.1</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0.8</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-2.5</w:t>
            </w:r>
          </w:p>
        </w:tc>
      </w:tr>
      <w:tr w:rsidR="00E1445D" w:rsidRPr="00E1445D" w:rsidTr="009E45E3">
        <w:tc>
          <w:tcPr>
            <w:tcW w:w="1008" w:type="dxa"/>
            <w:vMerge/>
          </w:tcPr>
          <w:p w:rsidR="00E1445D" w:rsidRPr="00E1445D" w:rsidRDefault="00E1445D" w:rsidP="00E1445D">
            <w:pPr>
              <w:spacing w:after="0" w:line="240" w:lineRule="auto"/>
              <w:rPr>
                <w:color w:val="FF0000"/>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79%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78%</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Lv 4&amp;5</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tcPr>
          <w:p w:rsidR="00E1445D" w:rsidRPr="00E1445D" w:rsidRDefault="00E1445D" w:rsidP="00E1445D">
            <w:pPr>
              <w:spacing w:after="0" w:line="240" w:lineRule="auto"/>
              <w:rPr>
                <w:color w:val="FF0000"/>
                <w:sz w:val="20"/>
                <w:szCs w:val="20"/>
              </w:rPr>
            </w:pPr>
          </w:p>
        </w:tc>
        <w:tc>
          <w:tcPr>
            <w:tcW w:w="810" w:type="dxa"/>
            <w:vMerge/>
            <w:shd w:val="clear" w:color="auto" w:fill="D9D9D9" w:themeFill="background1" w:themeFillShade="D9"/>
            <w:vAlign w:val="center"/>
          </w:tcPr>
          <w:p w:rsidR="00E1445D" w:rsidRPr="00E1445D" w:rsidRDefault="00E1445D" w:rsidP="00E1445D">
            <w:pPr>
              <w:spacing w:after="0" w:line="240" w:lineRule="auto"/>
              <w:jc w:val="center"/>
              <w:rPr>
                <w:sz w:val="20"/>
                <w:szCs w:val="20"/>
              </w:rPr>
            </w:pPr>
          </w:p>
        </w:tc>
        <w:tc>
          <w:tcPr>
            <w:tcW w:w="630"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990"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769</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54.0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50.0</w:t>
            </w:r>
          </w:p>
        </w:tc>
        <w:tc>
          <w:tcPr>
            <w:tcW w:w="784" w:type="dxa"/>
            <w:shd w:val="clear" w:color="auto" w:fill="D9D9D9" w:themeFill="background1" w:themeFillShade="D9"/>
          </w:tcPr>
          <w:p w:rsidR="00E1445D" w:rsidRPr="00E1445D" w:rsidRDefault="00E1445D" w:rsidP="00E1445D">
            <w:pPr>
              <w:spacing w:after="0" w:line="240" w:lineRule="auto"/>
              <w:rPr>
                <w:sz w:val="20"/>
                <w:szCs w:val="20"/>
              </w:rPr>
            </w:pPr>
            <w:r w:rsidRPr="00E1445D">
              <w:rPr>
                <w:sz w:val="20"/>
                <w:szCs w:val="20"/>
              </w:rPr>
              <w:t>SGP</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41.0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sz w:val="20"/>
                <w:szCs w:val="20"/>
              </w:rPr>
            </w:pPr>
            <w:r w:rsidRPr="00E1445D">
              <w:rPr>
                <w:sz w:val="20"/>
                <w:szCs w:val="20"/>
              </w:rPr>
              <w:t>42.0</w:t>
            </w:r>
          </w:p>
        </w:tc>
        <w:tc>
          <w:tcPr>
            <w:tcW w:w="784"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1.0</w:t>
            </w:r>
          </w:p>
        </w:tc>
        <w:tc>
          <w:tcPr>
            <w:tcW w:w="785" w:type="dxa"/>
            <w:shd w:val="clear" w:color="auto" w:fill="D9D9D9" w:themeFill="background1" w:themeFillShade="D9"/>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-12.0</w:t>
            </w:r>
          </w:p>
        </w:tc>
      </w:tr>
      <w:tr w:rsidR="00E1445D" w:rsidRPr="00E1445D" w:rsidTr="009E45E3">
        <w:tc>
          <w:tcPr>
            <w:tcW w:w="1008" w:type="dxa"/>
            <w:vMerge/>
          </w:tcPr>
          <w:p w:rsidR="00E1445D" w:rsidRPr="00E1445D" w:rsidRDefault="00E1445D" w:rsidP="00E1445D">
            <w:pPr>
              <w:spacing w:after="0" w:line="240" w:lineRule="auto"/>
              <w:rPr>
                <w:color w:val="FF0000"/>
                <w:sz w:val="20"/>
                <w:szCs w:val="20"/>
              </w:rPr>
            </w:pPr>
          </w:p>
        </w:tc>
        <w:tc>
          <w:tcPr>
            <w:tcW w:w="810" w:type="dxa"/>
            <w:vMerge w:val="restart"/>
            <w:vAlign w:val="center"/>
          </w:tcPr>
          <w:p w:rsidR="00E1445D" w:rsidRPr="00E1445D" w:rsidRDefault="00E1445D" w:rsidP="00E1445D">
            <w:pPr>
              <w:spacing w:after="0" w:line="240" w:lineRule="auto"/>
              <w:jc w:val="center"/>
              <w:rPr>
                <w:sz w:val="20"/>
                <w:szCs w:val="20"/>
              </w:rPr>
            </w:pPr>
            <w:r w:rsidRPr="00E1445D">
              <w:rPr>
                <w:sz w:val="20"/>
                <w:szCs w:val="20"/>
              </w:rPr>
              <w:t>State</w:t>
            </w:r>
          </w:p>
        </w:tc>
        <w:tc>
          <w:tcPr>
            <w:tcW w:w="630" w:type="dxa"/>
          </w:tcPr>
          <w:p w:rsidR="00E1445D" w:rsidRPr="00E1445D" w:rsidRDefault="00E1445D" w:rsidP="00E1445D">
            <w:pPr>
              <w:spacing w:after="0" w:line="240" w:lineRule="auto"/>
              <w:rPr>
                <w:sz w:val="20"/>
                <w:szCs w:val="20"/>
              </w:rPr>
            </w:pPr>
            <w:r w:rsidRPr="00E1445D">
              <w:rPr>
                <w:sz w:val="20"/>
                <w:szCs w:val="20"/>
              </w:rPr>
              <w:t>CPI</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491,267</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86.8</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86.7</w:t>
            </w:r>
          </w:p>
        </w:tc>
        <w:tc>
          <w:tcPr>
            <w:tcW w:w="784" w:type="dxa"/>
          </w:tcPr>
          <w:p w:rsidR="00E1445D" w:rsidRPr="00E1445D" w:rsidRDefault="00E1445D" w:rsidP="00E1445D">
            <w:pPr>
              <w:spacing w:after="0" w:line="240" w:lineRule="auto"/>
              <w:rPr>
                <w:sz w:val="20"/>
                <w:szCs w:val="20"/>
              </w:rPr>
            </w:pPr>
            <w:r w:rsidRPr="00E1445D">
              <w:rPr>
                <w:sz w:val="20"/>
                <w:szCs w:val="20"/>
              </w:rPr>
              <w:t>CPI</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86.8</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87.2</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0.4</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0.4</w:t>
            </w:r>
          </w:p>
        </w:tc>
      </w:tr>
      <w:tr w:rsidR="00E1445D" w:rsidRPr="00E1445D" w:rsidTr="009E45E3">
        <w:tc>
          <w:tcPr>
            <w:tcW w:w="1008" w:type="dxa"/>
            <w:vMerge/>
          </w:tcPr>
          <w:p w:rsidR="00E1445D" w:rsidRPr="00E1445D" w:rsidRDefault="00E1445D" w:rsidP="00E1445D">
            <w:pPr>
              <w:spacing w:after="0" w:line="240" w:lineRule="auto"/>
              <w:rPr>
                <w:color w:val="FF0000"/>
                <w:sz w:val="20"/>
                <w:szCs w:val="20"/>
              </w:rPr>
            </w:pPr>
          </w:p>
        </w:tc>
        <w:tc>
          <w:tcPr>
            <w:tcW w:w="810" w:type="dxa"/>
            <w:vMerge/>
          </w:tcPr>
          <w:p w:rsidR="00E1445D" w:rsidRPr="00E1445D" w:rsidRDefault="00E1445D" w:rsidP="00E1445D">
            <w:pPr>
              <w:spacing w:after="0" w:line="240" w:lineRule="auto"/>
              <w:rPr>
                <w:sz w:val="20"/>
                <w:szCs w:val="20"/>
              </w:rPr>
            </w:pPr>
          </w:p>
        </w:tc>
        <w:tc>
          <w:tcPr>
            <w:tcW w:w="630" w:type="dxa"/>
          </w:tcPr>
          <w:p w:rsidR="00E1445D" w:rsidRPr="00E1445D" w:rsidRDefault="00E1445D" w:rsidP="00E1445D">
            <w:pPr>
              <w:spacing w:after="0" w:line="240" w:lineRule="auto"/>
              <w:rPr>
                <w:sz w:val="20"/>
                <w:szCs w:val="20"/>
              </w:rPr>
            </w:pPr>
            <w:r w:rsidRPr="00E1445D">
              <w:rPr>
                <w:sz w:val="20"/>
                <w:szCs w:val="20"/>
              </w:rPr>
              <w:t>P+</w:t>
            </w:r>
          </w:p>
        </w:tc>
        <w:tc>
          <w:tcPr>
            <w:tcW w:w="990"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69%</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69%</w:t>
            </w:r>
          </w:p>
        </w:tc>
        <w:tc>
          <w:tcPr>
            <w:tcW w:w="784" w:type="dxa"/>
          </w:tcPr>
          <w:p w:rsidR="00E1445D" w:rsidRPr="00E1445D" w:rsidRDefault="00E1445D" w:rsidP="00E1445D">
            <w:pPr>
              <w:spacing w:after="0" w:line="240" w:lineRule="auto"/>
              <w:rPr>
                <w:sz w:val="20"/>
                <w:szCs w:val="20"/>
              </w:rPr>
            </w:pPr>
            <w:r w:rsidRPr="00E1445D">
              <w:rPr>
                <w:sz w:val="20"/>
                <w:szCs w:val="20"/>
              </w:rPr>
              <w:t>Lv 4&amp;5</w:t>
            </w:r>
          </w:p>
        </w:tc>
        <w:tc>
          <w:tcPr>
            <w:tcW w:w="785"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sz w:val="20"/>
                <w:szCs w:val="20"/>
              </w:rPr>
            </w:pPr>
            <w:r w:rsidRPr="00E1445D">
              <w:rPr>
                <w:sz w:val="20"/>
                <w:szCs w:val="20"/>
              </w:rPr>
              <w:t>--</w:t>
            </w:r>
          </w:p>
        </w:tc>
        <w:tc>
          <w:tcPr>
            <w:tcW w:w="784"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c>
          <w:tcPr>
            <w:tcW w:w="785" w:type="dxa"/>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w:t>
            </w:r>
          </w:p>
        </w:tc>
      </w:tr>
      <w:tr w:rsidR="00E1445D" w:rsidRPr="00E1445D" w:rsidTr="009E45E3">
        <w:tc>
          <w:tcPr>
            <w:tcW w:w="1008" w:type="dxa"/>
            <w:vMerge/>
            <w:tcBorders>
              <w:bottom w:val="single" w:sz="4" w:space="0" w:color="auto"/>
            </w:tcBorders>
          </w:tcPr>
          <w:p w:rsidR="00E1445D" w:rsidRPr="00E1445D" w:rsidRDefault="00E1445D" w:rsidP="00E1445D">
            <w:pPr>
              <w:spacing w:after="0" w:line="240" w:lineRule="auto"/>
              <w:rPr>
                <w:color w:val="FF0000"/>
                <w:sz w:val="20"/>
                <w:szCs w:val="20"/>
              </w:rPr>
            </w:pPr>
          </w:p>
        </w:tc>
        <w:tc>
          <w:tcPr>
            <w:tcW w:w="810" w:type="dxa"/>
            <w:vMerge/>
            <w:tcBorders>
              <w:bottom w:val="single" w:sz="4" w:space="0" w:color="auto"/>
            </w:tcBorders>
          </w:tcPr>
          <w:p w:rsidR="00E1445D" w:rsidRPr="00E1445D" w:rsidRDefault="00E1445D" w:rsidP="00E1445D">
            <w:pPr>
              <w:spacing w:after="0" w:line="240" w:lineRule="auto"/>
              <w:rPr>
                <w:sz w:val="20"/>
                <w:szCs w:val="20"/>
              </w:rPr>
            </w:pPr>
          </w:p>
        </w:tc>
        <w:tc>
          <w:tcPr>
            <w:tcW w:w="630"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990"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388,999</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51.0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50.0</w:t>
            </w:r>
          </w:p>
        </w:tc>
        <w:tc>
          <w:tcPr>
            <w:tcW w:w="784" w:type="dxa"/>
            <w:tcBorders>
              <w:bottom w:val="single" w:sz="4" w:space="0" w:color="auto"/>
            </w:tcBorders>
          </w:tcPr>
          <w:p w:rsidR="00E1445D" w:rsidRPr="00E1445D" w:rsidRDefault="00E1445D" w:rsidP="00E1445D">
            <w:pPr>
              <w:spacing w:after="0" w:line="240" w:lineRule="auto"/>
              <w:rPr>
                <w:sz w:val="20"/>
                <w:szCs w:val="20"/>
              </w:rPr>
            </w:pPr>
            <w:r w:rsidRPr="00E1445D">
              <w:rPr>
                <w:sz w:val="20"/>
                <w:szCs w:val="20"/>
              </w:rPr>
              <w:t>SGP</w:t>
            </w:r>
          </w:p>
        </w:tc>
        <w:tc>
          <w:tcPr>
            <w:tcW w:w="785"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50.0</w:t>
            </w:r>
          </w:p>
        </w:tc>
        <w:tc>
          <w:tcPr>
            <w:tcW w:w="784" w:type="dxa"/>
            <w:tcBorders>
              <w:bottom w:val="single" w:sz="4" w:space="0" w:color="auto"/>
            </w:tcBorders>
            <w:vAlign w:val="bottom"/>
          </w:tcPr>
          <w:p w:rsidR="00E1445D" w:rsidRPr="00E1445D" w:rsidRDefault="00E1445D" w:rsidP="00E1445D">
            <w:pPr>
              <w:spacing w:after="0" w:line="240" w:lineRule="auto"/>
              <w:jc w:val="center"/>
              <w:rPr>
                <w:sz w:val="20"/>
                <w:szCs w:val="20"/>
              </w:rPr>
            </w:pPr>
            <w:r w:rsidRPr="00E1445D">
              <w:rPr>
                <w:sz w:val="20"/>
                <w:szCs w:val="20"/>
              </w:rPr>
              <w:t>50.0</w:t>
            </w:r>
          </w:p>
        </w:tc>
        <w:tc>
          <w:tcPr>
            <w:tcW w:w="784"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0.0</w:t>
            </w:r>
          </w:p>
        </w:tc>
        <w:tc>
          <w:tcPr>
            <w:tcW w:w="785" w:type="dxa"/>
            <w:tcBorders>
              <w:bottom w:val="single" w:sz="4" w:space="0" w:color="auto"/>
            </w:tcBorders>
            <w:vAlign w:val="bottom"/>
          </w:tcPr>
          <w:p w:rsidR="00E1445D" w:rsidRPr="00E1445D" w:rsidRDefault="00E1445D" w:rsidP="00E1445D">
            <w:pPr>
              <w:spacing w:after="0" w:line="240" w:lineRule="auto"/>
              <w:jc w:val="center"/>
              <w:rPr>
                <w:rFonts w:ascii="Calibri" w:hAnsi="Calibri"/>
                <w:sz w:val="20"/>
                <w:szCs w:val="20"/>
              </w:rPr>
            </w:pPr>
            <w:r w:rsidRPr="00E1445D">
              <w:rPr>
                <w:rFonts w:ascii="Calibri" w:hAnsi="Calibri"/>
                <w:sz w:val="20"/>
                <w:szCs w:val="20"/>
              </w:rPr>
              <w:t>-1.0</w:t>
            </w:r>
          </w:p>
        </w:tc>
      </w:tr>
    </w:tbl>
    <w:p w:rsidR="00E1445D" w:rsidRPr="00E1445D" w:rsidRDefault="00E1445D" w:rsidP="00E1445D">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75A11" w:rsidRPr="00675A11" w:rsidRDefault="00675A11" w:rsidP="00675A11">
      <w:pPr>
        <w:spacing w:after="0" w:line="240" w:lineRule="auto"/>
        <w:jc w:val="center"/>
        <w:rPr>
          <w:rFonts w:eastAsia="Calibri" w:cs="Times New Roman"/>
          <w:b/>
          <w:sz w:val="20"/>
          <w:szCs w:val="20"/>
        </w:rPr>
      </w:pPr>
      <w:r w:rsidRPr="00675A11">
        <w:rPr>
          <w:rFonts w:eastAsia="Calibri" w:cs="Times New Roman"/>
          <w:b/>
          <w:sz w:val="20"/>
          <w:szCs w:val="20"/>
        </w:rPr>
        <w:lastRenderedPageBreak/>
        <w:t xml:space="preserve">Table B3b: </w:t>
      </w:r>
      <w:r w:rsidRPr="00675A11">
        <w:rPr>
          <w:rFonts w:ascii="Calibri" w:eastAsia="Calibri" w:hAnsi="Calibri" w:cs="Times New Roman"/>
          <w:b/>
          <w:sz w:val="20"/>
        </w:rPr>
        <w:t>Tyngsborough</w:t>
      </w:r>
      <w:r w:rsidRPr="00675A11">
        <w:rPr>
          <w:rFonts w:eastAsia="Calibri" w:cs="Times New Roman"/>
          <w:b/>
          <w:sz w:val="20"/>
          <w:szCs w:val="20"/>
        </w:rPr>
        <w:t xml:space="preserve"> Public Schools</w:t>
      </w:r>
    </w:p>
    <w:p w:rsidR="00675A11" w:rsidRPr="00675A11" w:rsidRDefault="00675A11" w:rsidP="00675A11">
      <w:pPr>
        <w:spacing w:after="0" w:line="240" w:lineRule="auto"/>
        <w:jc w:val="center"/>
        <w:rPr>
          <w:rFonts w:eastAsia="Calibri" w:cs="Times New Roman"/>
          <w:b/>
          <w:sz w:val="20"/>
          <w:szCs w:val="20"/>
        </w:rPr>
      </w:pPr>
      <w:r w:rsidRPr="00675A11">
        <w:rPr>
          <w:rFonts w:eastAsia="Calibri" w:cs="Times New Roman"/>
          <w:b/>
          <w:sz w:val="20"/>
          <w:szCs w:val="20"/>
        </w:rPr>
        <w:t>Mathematics (All Grades)</w:t>
      </w:r>
    </w:p>
    <w:p w:rsidR="00675A11" w:rsidRPr="00675A11" w:rsidRDefault="00675A11" w:rsidP="00675A11">
      <w:pPr>
        <w:spacing w:after="0" w:line="240" w:lineRule="auto"/>
        <w:jc w:val="center"/>
        <w:rPr>
          <w:rFonts w:eastAsia="Calibri" w:cs="Times New Roman"/>
          <w:b/>
          <w:sz w:val="20"/>
          <w:szCs w:val="20"/>
        </w:rPr>
      </w:pPr>
      <w:r w:rsidRPr="00675A11">
        <w:rPr>
          <w:rFonts w:eastAsia="Calibri" w:cs="Times New Roman"/>
          <w:b/>
          <w:sz w:val="20"/>
          <w:szCs w:val="20"/>
        </w:rPr>
        <w:t>Performance for Selected Subgroups Compared to State, 2013–2016</w:t>
      </w:r>
      <w:r w:rsidRPr="00675A11">
        <w:rPr>
          <w:rFonts w:eastAsia="Calibri" w:cs="Times New Roman"/>
          <w:b/>
          <w:sz w:val="20"/>
          <w:vertAlign w:val="superscript"/>
        </w:rPr>
        <w:footnoteReference w:id="15"/>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675A11" w:rsidRPr="00675A11" w:rsidTr="009E45E3">
        <w:tc>
          <w:tcPr>
            <w:tcW w:w="2448" w:type="dxa"/>
            <w:gridSpan w:val="3"/>
            <w:vMerge w:val="restart"/>
            <w:vAlign w:val="center"/>
          </w:tcPr>
          <w:p w:rsidR="00675A11" w:rsidRPr="00675A11" w:rsidRDefault="00675A11" w:rsidP="00675A11">
            <w:pPr>
              <w:spacing w:after="0" w:line="240" w:lineRule="auto"/>
              <w:jc w:val="center"/>
              <w:rPr>
                <w:b/>
                <w:sz w:val="20"/>
                <w:szCs w:val="20"/>
              </w:rPr>
            </w:pPr>
            <w:r w:rsidRPr="00675A11">
              <w:rPr>
                <w:b/>
                <w:sz w:val="20"/>
                <w:szCs w:val="20"/>
              </w:rPr>
              <w:t>Group and Measure</w:t>
            </w:r>
          </w:p>
        </w:tc>
        <w:tc>
          <w:tcPr>
            <w:tcW w:w="990" w:type="dxa"/>
            <w:vMerge w:val="restart"/>
            <w:vAlign w:val="center"/>
          </w:tcPr>
          <w:p w:rsidR="00675A11" w:rsidRPr="00675A11" w:rsidRDefault="00675A11" w:rsidP="00675A11">
            <w:pPr>
              <w:spacing w:after="0" w:line="240" w:lineRule="auto"/>
              <w:jc w:val="center"/>
              <w:rPr>
                <w:b/>
                <w:sz w:val="20"/>
                <w:szCs w:val="20"/>
              </w:rPr>
            </w:pPr>
            <w:r w:rsidRPr="00675A11">
              <w:rPr>
                <w:b/>
                <w:sz w:val="20"/>
                <w:szCs w:val="20"/>
              </w:rPr>
              <w:t>Number Included (2016)</w:t>
            </w:r>
          </w:p>
        </w:tc>
        <w:tc>
          <w:tcPr>
            <w:tcW w:w="3921" w:type="dxa"/>
            <w:gridSpan w:val="5"/>
            <w:vAlign w:val="center"/>
          </w:tcPr>
          <w:p w:rsidR="00675A11" w:rsidRPr="00675A11" w:rsidRDefault="00675A11" w:rsidP="00675A11">
            <w:pPr>
              <w:spacing w:after="0" w:line="240" w:lineRule="auto"/>
              <w:jc w:val="center"/>
              <w:rPr>
                <w:b/>
                <w:sz w:val="20"/>
                <w:szCs w:val="20"/>
              </w:rPr>
            </w:pPr>
            <w:r w:rsidRPr="00675A11">
              <w:rPr>
                <w:b/>
                <w:sz w:val="20"/>
                <w:szCs w:val="20"/>
              </w:rPr>
              <w:t>Accountability</w:t>
            </w:r>
          </w:p>
        </w:tc>
        <w:tc>
          <w:tcPr>
            <w:tcW w:w="784" w:type="dxa"/>
            <w:vMerge w:val="restart"/>
            <w:vAlign w:val="center"/>
          </w:tcPr>
          <w:p w:rsidR="00675A11" w:rsidRPr="00675A11" w:rsidRDefault="00675A11" w:rsidP="00675A11">
            <w:pPr>
              <w:spacing w:after="0" w:line="240" w:lineRule="auto"/>
              <w:jc w:val="center"/>
              <w:rPr>
                <w:b/>
                <w:sz w:val="20"/>
                <w:szCs w:val="20"/>
              </w:rPr>
            </w:pPr>
            <w:r w:rsidRPr="00675A11">
              <w:rPr>
                <w:b/>
                <w:sz w:val="20"/>
                <w:szCs w:val="20"/>
              </w:rPr>
              <w:t>2-Year Trend</w:t>
            </w:r>
          </w:p>
        </w:tc>
        <w:tc>
          <w:tcPr>
            <w:tcW w:w="785" w:type="dxa"/>
            <w:vMerge w:val="restart"/>
            <w:vAlign w:val="center"/>
          </w:tcPr>
          <w:p w:rsidR="00675A11" w:rsidRPr="00675A11" w:rsidRDefault="00675A11" w:rsidP="00675A11">
            <w:pPr>
              <w:spacing w:after="0" w:line="240" w:lineRule="auto"/>
              <w:jc w:val="center"/>
              <w:rPr>
                <w:b/>
                <w:sz w:val="20"/>
                <w:szCs w:val="20"/>
              </w:rPr>
            </w:pPr>
            <w:r w:rsidRPr="00675A11">
              <w:rPr>
                <w:b/>
                <w:sz w:val="20"/>
                <w:szCs w:val="20"/>
              </w:rPr>
              <w:t>4-Year Trend</w:t>
            </w:r>
          </w:p>
        </w:tc>
      </w:tr>
      <w:tr w:rsidR="00675A11" w:rsidRPr="00675A11" w:rsidTr="009E45E3">
        <w:trPr>
          <w:trHeight w:val="244"/>
        </w:trPr>
        <w:tc>
          <w:tcPr>
            <w:tcW w:w="2448" w:type="dxa"/>
            <w:gridSpan w:val="3"/>
            <w:vMerge/>
          </w:tcPr>
          <w:p w:rsidR="00675A11" w:rsidRPr="00675A11" w:rsidRDefault="00675A11" w:rsidP="00675A11">
            <w:pPr>
              <w:spacing w:after="0" w:line="240" w:lineRule="auto"/>
              <w:jc w:val="center"/>
              <w:rPr>
                <w:b/>
                <w:sz w:val="20"/>
                <w:szCs w:val="20"/>
              </w:rPr>
            </w:pPr>
          </w:p>
        </w:tc>
        <w:tc>
          <w:tcPr>
            <w:tcW w:w="990" w:type="dxa"/>
            <w:vMerge/>
          </w:tcPr>
          <w:p w:rsidR="00675A11" w:rsidRPr="00675A11" w:rsidRDefault="00675A11" w:rsidP="00675A11">
            <w:pPr>
              <w:spacing w:after="0" w:line="240" w:lineRule="auto"/>
              <w:jc w:val="center"/>
              <w:rPr>
                <w:b/>
                <w:sz w:val="20"/>
                <w:szCs w:val="20"/>
              </w:rPr>
            </w:pPr>
          </w:p>
        </w:tc>
        <w:tc>
          <w:tcPr>
            <w:tcW w:w="1568" w:type="dxa"/>
            <w:gridSpan w:val="2"/>
          </w:tcPr>
          <w:p w:rsidR="00675A11" w:rsidRPr="00675A11" w:rsidRDefault="00675A11" w:rsidP="00675A11">
            <w:pPr>
              <w:spacing w:after="0" w:line="240" w:lineRule="auto"/>
              <w:jc w:val="center"/>
              <w:rPr>
                <w:b/>
                <w:sz w:val="20"/>
                <w:szCs w:val="20"/>
              </w:rPr>
            </w:pPr>
            <w:r w:rsidRPr="00675A11">
              <w:rPr>
                <w:b/>
                <w:sz w:val="20"/>
                <w:szCs w:val="20"/>
              </w:rPr>
              <w:t>MCAS</w:t>
            </w:r>
          </w:p>
        </w:tc>
        <w:tc>
          <w:tcPr>
            <w:tcW w:w="784" w:type="dxa"/>
          </w:tcPr>
          <w:p w:rsidR="00675A11" w:rsidRPr="00675A11" w:rsidRDefault="00675A11" w:rsidP="00675A11">
            <w:pPr>
              <w:spacing w:after="0" w:line="240" w:lineRule="auto"/>
              <w:jc w:val="center"/>
              <w:rPr>
                <w:b/>
                <w:sz w:val="20"/>
                <w:szCs w:val="20"/>
              </w:rPr>
            </w:pPr>
          </w:p>
        </w:tc>
        <w:tc>
          <w:tcPr>
            <w:tcW w:w="1569" w:type="dxa"/>
            <w:gridSpan w:val="2"/>
          </w:tcPr>
          <w:p w:rsidR="00675A11" w:rsidRPr="00675A11" w:rsidRDefault="00675A11" w:rsidP="00675A11">
            <w:pPr>
              <w:spacing w:after="0" w:line="240" w:lineRule="auto"/>
              <w:jc w:val="center"/>
              <w:rPr>
                <w:b/>
                <w:sz w:val="20"/>
                <w:szCs w:val="20"/>
              </w:rPr>
            </w:pPr>
            <w:r w:rsidRPr="00675A11">
              <w:rPr>
                <w:b/>
                <w:sz w:val="20"/>
                <w:szCs w:val="20"/>
              </w:rPr>
              <w:t>PARCC</w:t>
            </w:r>
          </w:p>
        </w:tc>
        <w:tc>
          <w:tcPr>
            <w:tcW w:w="784" w:type="dxa"/>
            <w:vMerge/>
          </w:tcPr>
          <w:p w:rsidR="00675A11" w:rsidRPr="00675A11" w:rsidRDefault="00675A11" w:rsidP="00675A11">
            <w:pPr>
              <w:spacing w:after="0" w:line="240" w:lineRule="auto"/>
              <w:jc w:val="center"/>
              <w:rPr>
                <w:b/>
                <w:sz w:val="20"/>
                <w:szCs w:val="20"/>
              </w:rPr>
            </w:pPr>
          </w:p>
        </w:tc>
        <w:tc>
          <w:tcPr>
            <w:tcW w:w="785" w:type="dxa"/>
            <w:vMerge/>
          </w:tcPr>
          <w:p w:rsidR="00675A11" w:rsidRPr="00675A11" w:rsidRDefault="00675A11" w:rsidP="00675A11">
            <w:pPr>
              <w:spacing w:after="0" w:line="240" w:lineRule="auto"/>
              <w:jc w:val="center"/>
              <w:rPr>
                <w:b/>
                <w:sz w:val="20"/>
                <w:szCs w:val="20"/>
              </w:rPr>
            </w:pPr>
          </w:p>
        </w:tc>
      </w:tr>
      <w:tr w:rsidR="00675A11" w:rsidRPr="00675A11" w:rsidTr="009E45E3">
        <w:tc>
          <w:tcPr>
            <w:tcW w:w="2448" w:type="dxa"/>
            <w:gridSpan w:val="3"/>
            <w:vMerge/>
          </w:tcPr>
          <w:p w:rsidR="00675A11" w:rsidRPr="00675A11" w:rsidRDefault="00675A11" w:rsidP="00675A11">
            <w:pPr>
              <w:spacing w:after="0" w:line="240" w:lineRule="auto"/>
              <w:jc w:val="center"/>
              <w:rPr>
                <w:sz w:val="20"/>
                <w:szCs w:val="20"/>
              </w:rPr>
            </w:pPr>
          </w:p>
        </w:tc>
        <w:tc>
          <w:tcPr>
            <w:tcW w:w="990" w:type="dxa"/>
            <w:vMerge/>
          </w:tcPr>
          <w:p w:rsidR="00675A11" w:rsidRPr="00675A11" w:rsidRDefault="00675A11" w:rsidP="00675A11">
            <w:pPr>
              <w:spacing w:after="0" w:line="240" w:lineRule="auto"/>
              <w:jc w:val="center"/>
              <w:rPr>
                <w:color w:val="FF0000"/>
                <w:sz w:val="20"/>
                <w:szCs w:val="20"/>
              </w:rPr>
            </w:pPr>
          </w:p>
        </w:tc>
        <w:tc>
          <w:tcPr>
            <w:tcW w:w="784" w:type="dxa"/>
          </w:tcPr>
          <w:p w:rsidR="00675A11" w:rsidRPr="00675A11" w:rsidRDefault="00675A11" w:rsidP="00675A11">
            <w:pPr>
              <w:spacing w:after="0" w:line="240" w:lineRule="auto"/>
              <w:jc w:val="center"/>
              <w:rPr>
                <w:b/>
                <w:sz w:val="20"/>
                <w:szCs w:val="20"/>
              </w:rPr>
            </w:pPr>
            <w:r w:rsidRPr="00675A11">
              <w:rPr>
                <w:b/>
                <w:sz w:val="20"/>
                <w:szCs w:val="20"/>
              </w:rPr>
              <w:t>2013</w:t>
            </w:r>
          </w:p>
        </w:tc>
        <w:tc>
          <w:tcPr>
            <w:tcW w:w="784" w:type="dxa"/>
          </w:tcPr>
          <w:p w:rsidR="00675A11" w:rsidRPr="00675A11" w:rsidRDefault="00675A11" w:rsidP="00675A11">
            <w:pPr>
              <w:spacing w:after="0" w:line="240" w:lineRule="auto"/>
              <w:jc w:val="center"/>
              <w:rPr>
                <w:b/>
                <w:sz w:val="20"/>
                <w:szCs w:val="20"/>
              </w:rPr>
            </w:pPr>
            <w:r w:rsidRPr="00675A11">
              <w:rPr>
                <w:b/>
                <w:sz w:val="20"/>
                <w:szCs w:val="20"/>
              </w:rPr>
              <w:t>2014</w:t>
            </w:r>
          </w:p>
        </w:tc>
        <w:tc>
          <w:tcPr>
            <w:tcW w:w="784" w:type="dxa"/>
          </w:tcPr>
          <w:p w:rsidR="00675A11" w:rsidRPr="00675A11" w:rsidRDefault="00675A11" w:rsidP="00675A11">
            <w:pPr>
              <w:spacing w:after="0" w:line="240" w:lineRule="auto"/>
              <w:jc w:val="center"/>
              <w:rPr>
                <w:b/>
                <w:sz w:val="20"/>
                <w:szCs w:val="20"/>
              </w:rPr>
            </w:pPr>
          </w:p>
        </w:tc>
        <w:tc>
          <w:tcPr>
            <w:tcW w:w="785" w:type="dxa"/>
          </w:tcPr>
          <w:p w:rsidR="00675A11" w:rsidRPr="00675A11" w:rsidRDefault="00675A11" w:rsidP="00675A11">
            <w:pPr>
              <w:spacing w:after="0" w:line="240" w:lineRule="auto"/>
              <w:jc w:val="center"/>
              <w:rPr>
                <w:b/>
                <w:sz w:val="20"/>
                <w:szCs w:val="20"/>
              </w:rPr>
            </w:pPr>
            <w:r w:rsidRPr="00675A11">
              <w:rPr>
                <w:b/>
                <w:sz w:val="20"/>
                <w:szCs w:val="20"/>
              </w:rPr>
              <w:t>2015</w:t>
            </w:r>
          </w:p>
        </w:tc>
        <w:tc>
          <w:tcPr>
            <w:tcW w:w="784" w:type="dxa"/>
          </w:tcPr>
          <w:p w:rsidR="00675A11" w:rsidRPr="00675A11" w:rsidRDefault="00675A11" w:rsidP="00675A11">
            <w:pPr>
              <w:spacing w:after="0" w:line="240" w:lineRule="auto"/>
              <w:jc w:val="center"/>
              <w:rPr>
                <w:b/>
                <w:sz w:val="20"/>
                <w:szCs w:val="20"/>
              </w:rPr>
            </w:pPr>
            <w:r w:rsidRPr="00675A11">
              <w:rPr>
                <w:b/>
                <w:sz w:val="20"/>
                <w:szCs w:val="20"/>
              </w:rPr>
              <w:t>2016</w:t>
            </w:r>
          </w:p>
        </w:tc>
        <w:tc>
          <w:tcPr>
            <w:tcW w:w="784" w:type="dxa"/>
            <w:vMerge/>
          </w:tcPr>
          <w:p w:rsidR="00675A11" w:rsidRPr="00675A11" w:rsidRDefault="00675A11" w:rsidP="00675A11">
            <w:pPr>
              <w:spacing w:after="0" w:line="240" w:lineRule="auto"/>
              <w:jc w:val="center"/>
              <w:rPr>
                <w:color w:val="FF0000"/>
                <w:sz w:val="20"/>
                <w:szCs w:val="20"/>
              </w:rPr>
            </w:pPr>
          </w:p>
        </w:tc>
        <w:tc>
          <w:tcPr>
            <w:tcW w:w="785" w:type="dxa"/>
            <w:vMerge/>
          </w:tcPr>
          <w:p w:rsidR="00675A11" w:rsidRPr="00675A11" w:rsidRDefault="00675A11" w:rsidP="00675A11">
            <w:pPr>
              <w:spacing w:after="0" w:line="240" w:lineRule="auto"/>
              <w:jc w:val="center"/>
              <w:rPr>
                <w:sz w:val="20"/>
                <w:szCs w:val="20"/>
              </w:rPr>
            </w:pPr>
          </w:p>
        </w:tc>
      </w:tr>
      <w:tr w:rsidR="00675A11" w:rsidRPr="00675A11" w:rsidTr="009E45E3">
        <w:tc>
          <w:tcPr>
            <w:tcW w:w="1008"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High Needs</w:t>
            </w:r>
          </w:p>
        </w:tc>
        <w:tc>
          <w:tcPr>
            <w:tcW w:w="810" w:type="dxa"/>
            <w:vMerge w:val="restart"/>
            <w:shd w:val="clear" w:color="auto" w:fill="D9D9D9" w:themeFill="background1" w:themeFillShade="D9"/>
            <w:vAlign w:val="center"/>
          </w:tcPr>
          <w:p w:rsidR="00675A11" w:rsidRPr="00675A11" w:rsidRDefault="00675A11" w:rsidP="00675A11">
            <w:pPr>
              <w:spacing w:after="0" w:line="240" w:lineRule="auto"/>
              <w:jc w:val="center"/>
              <w:rPr>
                <w:sz w:val="20"/>
                <w:szCs w:val="20"/>
              </w:rPr>
            </w:pPr>
            <w:r w:rsidRPr="00675A11">
              <w:rPr>
                <w:sz w:val="20"/>
                <w:szCs w:val="20"/>
              </w:rPr>
              <w:t>District</w:t>
            </w: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248</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66.9</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65.3</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64.4</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67.2</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2.8</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0.3</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tcPr>
          <w:p w:rsidR="00675A11" w:rsidRPr="00675A11" w:rsidRDefault="00675A11" w:rsidP="00675A11">
            <w:pPr>
              <w:spacing w:after="0" w:line="240" w:lineRule="auto"/>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36%</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36%</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Lv 4&amp;5</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tcPr>
          <w:p w:rsidR="00675A11" w:rsidRPr="00675A11" w:rsidRDefault="00675A11" w:rsidP="00675A11">
            <w:pPr>
              <w:spacing w:after="0" w:line="240" w:lineRule="auto"/>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188</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45.5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42.5</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43.0</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43.0</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0.0</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-2.5</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State</w:t>
            </w:r>
          </w:p>
        </w:tc>
        <w:tc>
          <w:tcPr>
            <w:tcW w:w="630" w:type="dxa"/>
          </w:tcPr>
          <w:p w:rsidR="00675A11" w:rsidRPr="00675A11" w:rsidRDefault="00675A11" w:rsidP="00675A11">
            <w:pPr>
              <w:spacing w:after="0" w:line="240" w:lineRule="auto"/>
              <w:rPr>
                <w:sz w:val="20"/>
                <w:szCs w:val="20"/>
              </w:rPr>
            </w:pPr>
            <w:r w:rsidRPr="00675A11">
              <w:rPr>
                <w:sz w:val="20"/>
                <w:szCs w:val="20"/>
              </w:rPr>
              <w:t>CPI</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222,349</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68.6</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68.4</w:t>
            </w:r>
          </w:p>
        </w:tc>
        <w:tc>
          <w:tcPr>
            <w:tcW w:w="784" w:type="dxa"/>
          </w:tcPr>
          <w:p w:rsidR="00675A11" w:rsidRPr="00675A11" w:rsidRDefault="00675A11" w:rsidP="00675A11">
            <w:pPr>
              <w:spacing w:after="0" w:line="240" w:lineRule="auto"/>
              <w:rPr>
                <w:sz w:val="20"/>
                <w:szCs w:val="20"/>
              </w:rPr>
            </w:pPr>
            <w:r w:rsidRPr="00675A11">
              <w:rPr>
                <w:sz w:val="20"/>
                <w:szCs w:val="20"/>
              </w:rPr>
              <w:t>CPI</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67.9</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68.8</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0.9</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0.2</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ign w:val="center"/>
          </w:tcPr>
          <w:p w:rsidR="00675A11" w:rsidRPr="00675A11" w:rsidRDefault="00675A11" w:rsidP="00675A11">
            <w:pPr>
              <w:spacing w:after="0" w:line="240" w:lineRule="auto"/>
              <w:jc w:val="center"/>
              <w:rPr>
                <w:sz w:val="20"/>
                <w:szCs w:val="20"/>
              </w:rPr>
            </w:pPr>
          </w:p>
        </w:tc>
        <w:tc>
          <w:tcPr>
            <w:tcW w:w="630" w:type="dxa"/>
          </w:tcPr>
          <w:p w:rsidR="00675A11" w:rsidRPr="00675A11" w:rsidRDefault="00675A11" w:rsidP="00675A11">
            <w:pPr>
              <w:spacing w:after="0" w:line="240" w:lineRule="auto"/>
              <w:rPr>
                <w:sz w:val="20"/>
                <w:szCs w:val="20"/>
              </w:rPr>
            </w:pPr>
            <w:r w:rsidRPr="00675A11">
              <w:rPr>
                <w:sz w:val="20"/>
                <w:szCs w:val="20"/>
              </w:rPr>
              <w:t>P+</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40%</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40%</w:t>
            </w:r>
          </w:p>
        </w:tc>
        <w:tc>
          <w:tcPr>
            <w:tcW w:w="784" w:type="dxa"/>
          </w:tcPr>
          <w:p w:rsidR="00675A11" w:rsidRPr="00675A11" w:rsidRDefault="00675A11" w:rsidP="00675A11">
            <w:pPr>
              <w:spacing w:after="0" w:line="240" w:lineRule="auto"/>
              <w:rPr>
                <w:sz w:val="20"/>
                <w:szCs w:val="20"/>
              </w:rPr>
            </w:pPr>
            <w:r w:rsidRPr="00675A11">
              <w:rPr>
                <w:sz w:val="20"/>
                <w:szCs w:val="20"/>
              </w:rPr>
              <w:t>Lv 4&amp;5</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tcBorders>
              <w:bottom w:val="single" w:sz="4" w:space="0" w:color="auto"/>
            </w:tcBorders>
            <w:vAlign w:val="center"/>
          </w:tcPr>
          <w:p w:rsidR="00675A11" w:rsidRPr="00675A11" w:rsidRDefault="00675A11" w:rsidP="00675A11">
            <w:pPr>
              <w:spacing w:after="0" w:line="240" w:lineRule="auto"/>
              <w:jc w:val="center"/>
              <w:rPr>
                <w:sz w:val="20"/>
                <w:szCs w:val="20"/>
              </w:rPr>
            </w:pPr>
          </w:p>
        </w:tc>
        <w:tc>
          <w:tcPr>
            <w:tcW w:w="630"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990"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165,191</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46.0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47.0</w:t>
            </w:r>
          </w:p>
        </w:tc>
        <w:tc>
          <w:tcPr>
            <w:tcW w:w="784"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785"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46.0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46.0</w:t>
            </w:r>
          </w:p>
        </w:tc>
        <w:tc>
          <w:tcPr>
            <w:tcW w:w="784"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0.0</w:t>
            </w:r>
          </w:p>
        </w:tc>
        <w:tc>
          <w:tcPr>
            <w:tcW w:w="785"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0.0</w:t>
            </w:r>
          </w:p>
        </w:tc>
      </w:tr>
      <w:tr w:rsidR="00675A11" w:rsidRPr="00675A11" w:rsidTr="009E45E3">
        <w:tc>
          <w:tcPr>
            <w:tcW w:w="1008"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Econ.</w:t>
            </w:r>
          </w:p>
          <w:p w:rsidR="00675A11" w:rsidRPr="00675A11" w:rsidRDefault="00675A11" w:rsidP="00675A11">
            <w:pPr>
              <w:spacing w:after="0" w:line="240" w:lineRule="auto"/>
              <w:jc w:val="center"/>
              <w:rPr>
                <w:sz w:val="20"/>
                <w:szCs w:val="20"/>
              </w:rPr>
            </w:pPr>
            <w:r w:rsidRPr="00675A11">
              <w:rPr>
                <w:sz w:val="20"/>
                <w:szCs w:val="20"/>
              </w:rPr>
              <w:t>Disad.</w:t>
            </w:r>
          </w:p>
        </w:tc>
        <w:tc>
          <w:tcPr>
            <w:tcW w:w="810" w:type="dxa"/>
            <w:vMerge w:val="restart"/>
            <w:shd w:val="clear" w:color="auto" w:fill="D9D9D9" w:themeFill="background1" w:themeFillShade="D9"/>
            <w:vAlign w:val="center"/>
          </w:tcPr>
          <w:p w:rsidR="00675A11" w:rsidRPr="00675A11" w:rsidRDefault="00675A11" w:rsidP="00675A11">
            <w:pPr>
              <w:spacing w:after="0" w:line="240" w:lineRule="auto"/>
              <w:jc w:val="center"/>
              <w:rPr>
                <w:sz w:val="20"/>
                <w:szCs w:val="20"/>
              </w:rPr>
            </w:pPr>
            <w:r w:rsidRPr="00675A11">
              <w:rPr>
                <w:sz w:val="20"/>
                <w:szCs w:val="20"/>
              </w:rPr>
              <w:t>District</w:t>
            </w: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127</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72.3</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72.2</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-0.1</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Lv 4&amp;5</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98</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44.5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42.5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-2.0</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State</w:t>
            </w:r>
          </w:p>
        </w:tc>
        <w:tc>
          <w:tcPr>
            <w:tcW w:w="630" w:type="dxa"/>
          </w:tcPr>
          <w:p w:rsidR="00675A11" w:rsidRPr="00675A11" w:rsidRDefault="00675A11" w:rsidP="00675A11">
            <w:pPr>
              <w:spacing w:after="0" w:line="240" w:lineRule="auto"/>
              <w:rPr>
                <w:sz w:val="20"/>
                <w:szCs w:val="20"/>
              </w:rPr>
            </w:pPr>
            <w:r w:rsidRPr="00675A11">
              <w:rPr>
                <w:sz w:val="20"/>
                <w:szCs w:val="20"/>
              </w:rPr>
              <w:t>CPI</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152,560</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tcPr>
          <w:p w:rsidR="00675A11" w:rsidRPr="00675A11" w:rsidRDefault="00675A11" w:rsidP="00675A11">
            <w:pPr>
              <w:spacing w:after="0" w:line="240" w:lineRule="auto"/>
              <w:rPr>
                <w:sz w:val="20"/>
                <w:szCs w:val="20"/>
              </w:rPr>
            </w:pPr>
            <w:r w:rsidRPr="00675A11">
              <w:rPr>
                <w:sz w:val="20"/>
                <w:szCs w:val="20"/>
              </w:rPr>
              <w:t>CPI</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69.2</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70.0</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0.8</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ign w:val="center"/>
          </w:tcPr>
          <w:p w:rsidR="00675A11" w:rsidRPr="00675A11" w:rsidRDefault="00675A11" w:rsidP="00675A11">
            <w:pPr>
              <w:spacing w:after="0" w:line="240" w:lineRule="auto"/>
              <w:jc w:val="center"/>
              <w:rPr>
                <w:sz w:val="20"/>
                <w:szCs w:val="20"/>
              </w:rPr>
            </w:pPr>
          </w:p>
        </w:tc>
        <w:tc>
          <w:tcPr>
            <w:tcW w:w="630" w:type="dxa"/>
          </w:tcPr>
          <w:p w:rsidR="00675A11" w:rsidRPr="00675A11" w:rsidRDefault="00675A11" w:rsidP="00675A11">
            <w:pPr>
              <w:spacing w:after="0" w:line="240" w:lineRule="auto"/>
              <w:rPr>
                <w:sz w:val="20"/>
                <w:szCs w:val="20"/>
              </w:rPr>
            </w:pPr>
            <w:r w:rsidRPr="00675A11">
              <w:rPr>
                <w:sz w:val="20"/>
                <w:szCs w:val="20"/>
              </w:rPr>
              <w:t>P+</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tcPr>
          <w:p w:rsidR="00675A11" w:rsidRPr="00675A11" w:rsidRDefault="00675A11" w:rsidP="00675A11">
            <w:pPr>
              <w:spacing w:after="0" w:line="240" w:lineRule="auto"/>
              <w:rPr>
                <w:sz w:val="20"/>
                <w:szCs w:val="20"/>
              </w:rPr>
            </w:pPr>
            <w:r w:rsidRPr="00675A11">
              <w:rPr>
                <w:sz w:val="20"/>
                <w:szCs w:val="20"/>
              </w:rPr>
              <w:t>Lv 4&amp;5</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tcBorders>
              <w:bottom w:val="single" w:sz="4" w:space="0" w:color="auto"/>
            </w:tcBorders>
            <w:vAlign w:val="center"/>
          </w:tcPr>
          <w:p w:rsidR="00675A11" w:rsidRPr="00675A11" w:rsidRDefault="00675A11" w:rsidP="00675A11">
            <w:pPr>
              <w:spacing w:after="0" w:line="240" w:lineRule="auto"/>
              <w:jc w:val="center"/>
              <w:rPr>
                <w:sz w:val="20"/>
                <w:szCs w:val="20"/>
              </w:rPr>
            </w:pPr>
          </w:p>
        </w:tc>
        <w:tc>
          <w:tcPr>
            <w:tcW w:w="630"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990"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114,091</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785"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46.0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45.0</w:t>
            </w:r>
          </w:p>
        </w:tc>
        <w:tc>
          <w:tcPr>
            <w:tcW w:w="784"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-1.0</w:t>
            </w:r>
          </w:p>
        </w:tc>
        <w:tc>
          <w:tcPr>
            <w:tcW w:w="785"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SWD</w:t>
            </w:r>
          </w:p>
        </w:tc>
        <w:tc>
          <w:tcPr>
            <w:tcW w:w="810" w:type="dxa"/>
            <w:vMerge w:val="restart"/>
            <w:shd w:val="clear" w:color="auto" w:fill="D9D9D9" w:themeFill="background1" w:themeFillShade="D9"/>
            <w:vAlign w:val="center"/>
          </w:tcPr>
          <w:p w:rsidR="00675A11" w:rsidRPr="00675A11" w:rsidRDefault="00675A11" w:rsidP="00675A11">
            <w:pPr>
              <w:spacing w:after="0" w:line="240" w:lineRule="auto"/>
              <w:jc w:val="center"/>
              <w:rPr>
                <w:sz w:val="20"/>
                <w:szCs w:val="20"/>
              </w:rPr>
            </w:pPr>
            <w:r w:rsidRPr="00675A11">
              <w:rPr>
                <w:sz w:val="20"/>
                <w:szCs w:val="20"/>
              </w:rPr>
              <w:t>District</w:t>
            </w: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151</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57.5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51.7</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50.5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55.5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5.0</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-2.0</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24%</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16%</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Lv 4&amp;5</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116</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39.5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33.0</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38.5</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39.0</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0.5</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-0.5</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State</w:t>
            </w:r>
          </w:p>
        </w:tc>
        <w:tc>
          <w:tcPr>
            <w:tcW w:w="630" w:type="dxa"/>
          </w:tcPr>
          <w:p w:rsidR="00675A11" w:rsidRPr="00675A11" w:rsidRDefault="00675A11" w:rsidP="00675A11">
            <w:pPr>
              <w:spacing w:after="0" w:line="240" w:lineRule="auto"/>
              <w:rPr>
                <w:sz w:val="20"/>
                <w:szCs w:val="20"/>
              </w:rPr>
            </w:pPr>
            <w:r w:rsidRPr="00675A11">
              <w:rPr>
                <w:sz w:val="20"/>
                <w:szCs w:val="20"/>
              </w:rPr>
              <w:t>CPI</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91,049</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57.4</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57.1</w:t>
            </w:r>
          </w:p>
        </w:tc>
        <w:tc>
          <w:tcPr>
            <w:tcW w:w="784" w:type="dxa"/>
          </w:tcPr>
          <w:p w:rsidR="00675A11" w:rsidRPr="00675A11" w:rsidRDefault="00675A11" w:rsidP="00675A11">
            <w:pPr>
              <w:spacing w:after="0" w:line="240" w:lineRule="auto"/>
              <w:rPr>
                <w:sz w:val="20"/>
                <w:szCs w:val="20"/>
              </w:rPr>
            </w:pPr>
            <w:r w:rsidRPr="00675A11">
              <w:rPr>
                <w:sz w:val="20"/>
                <w:szCs w:val="20"/>
              </w:rPr>
              <w:t>CPI</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57.3</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58.1</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0.8</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0.7</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ign w:val="center"/>
          </w:tcPr>
          <w:p w:rsidR="00675A11" w:rsidRPr="00675A11" w:rsidRDefault="00675A11" w:rsidP="00675A11">
            <w:pPr>
              <w:spacing w:after="0" w:line="240" w:lineRule="auto"/>
              <w:jc w:val="center"/>
              <w:rPr>
                <w:sz w:val="20"/>
                <w:szCs w:val="20"/>
              </w:rPr>
            </w:pPr>
          </w:p>
        </w:tc>
        <w:tc>
          <w:tcPr>
            <w:tcW w:w="630" w:type="dxa"/>
          </w:tcPr>
          <w:p w:rsidR="00675A11" w:rsidRPr="00675A11" w:rsidRDefault="00675A11" w:rsidP="00675A11">
            <w:pPr>
              <w:spacing w:after="0" w:line="240" w:lineRule="auto"/>
              <w:rPr>
                <w:sz w:val="20"/>
                <w:szCs w:val="20"/>
              </w:rPr>
            </w:pPr>
            <w:r w:rsidRPr="00675A11">
              <w:rPr>
                <w:sz w:val="20"/>
                <w:szCs w:val="20"/>
              </w:rPr>
              <w:t>P+</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22%</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22%</w:t>
            </w:r>
          </w:p>
        </w:tc>
        <w:tc>
          <w:tcPr>
            <w:tcW w:w="784" w:type="dxa"/>
          </w:tcPr>
          <w:p w:rsidR="00675A11" w:rsidRPr="00675A11" w:rsidRDefault="00675A11" w:rsidP="00675A11">
            <w:pPr>
              <w:spacing w:after="0" w:line="240" w:lineRule="auto"/>
              <w:rPr>
                <w:sz w:val="20"/>
                <w:szCs w:val="20"/>
              </w:rPr>
            </w:pPr>
            <w:r w:rsidRPr="00675A11">
              <w:rPr>
                <w:sz w:val="20"/>
                <w:szCs w:val="20"/>
              </w:rPr>
              <w:t>Lv 4&amp;5</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tcBorders>
              <w:bottom w:val="single" w:sz="4" w:space="0" w:color="auto"/>
            </w:tcBorders>
            <w:vAlign w:val="center"/>
          </w:tcPr>
          <w:p w:rsidR="00675A11" w:rsidRPr="00675A11" w:rsidRDefault="00675A11" w:rsidP="00675A11">
            <w:pPr>
              <w:spacing w:after="0" w:line="240" w:lineRule="auto"/>
              <w:jc w:val="center"/>
              <w:rPr>
                <w:sz w:val="20"/>
                <w:szCs w:val="20"/>
              </w:rPr>
            </w:pPr>
          </w:p>
        </w:tc>
        <w:tc>
          <w:tcPr>
            <w:tcW w:w="630"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990"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66,511</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42.0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43.0</w:t>
            </w:r>
          </w:p>
        </w:tc>
        <w:tc>
          <w:tcPr>
            <w:tcW w:w="784"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785"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43.0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44.0</w:t>
            </w:r>
          </w:p>
        </w:tc>
        <w:tc>
          <w:tcPr>
            <w:tcW w:w="784"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1.0</w:t>
            </w:r>
          </w:p>
        </w:tc>
        <w:tc>
          <w:tcPr>
            <w:tcW w:w="785"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2.0</w:t>
            </w:r>
          </w:p>
        </w:tc>
      </w:tr>
      <w:tr w:rsidR="00675A11" w:rsidRPr="00675A11" w:rsidTr="009E45E3">
        <w:tc>
          <w:tcPr>
            <w:tcW w:w="1008"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ELL or Former ELLs</w:t>
            </w:r>
          </w:p>
        </w:tc>
        <w:tc>
          <w:tcPr>
            <w:tcW w:w="810" w:type="dxa"/>
            <w:vMerge w:val="restart"/>
            <w:shd w:val="clear" w:color="auto" w:fill="D9D9D9" w:themeFill="background1" w:themeFillShade="D9"/>
            <w:vAlign w:val="center"/>
          </w:tcPr>
          <w:p w:rsidR="00675A11" w:rsidRPr="00675A11" w:rsidRDefault="00675A11" w:rsidP="00675A11">
            <w:pPr>
              <w:spacing w:after="0" w:line="240" w:lineRule="auto"/>
              <w:jc w:val="center"/>
              <w:rPr>
                <w:sz w:val="20"/>
                <w:szCs w:val="20"/>
              </w:rPr>
            </w:pPr>
            <w:r w:rsidRPr="00675A11">
              <w:rPr>
                <w:sz w:val="20"/>
                <w:szCs w:val="20"/>
              </w:rPr>
              <w:t>District</w:t>
            </w: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17</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73.2</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50%</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Lv 4&amp;5</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9</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State</w:t>
            </w:r>
          </w:p>
        </w:tc>
        <w:tc>
          <w:tcPr>
            <w:tcW w:w="630" w:type="dxa"/>
          </w:tcPr>
          <w:p w:rsidR="00675A11" w:rsidRPr="00675A11" w:rsidRDefault="00675A11" w:rsidP="00675A11">
            <w:pPr>
              <w:spacing w:after="0" w:line="240" w:lineRule="auto"/>
              <w:rPr>
                <w:sz w:val="20"/>
                <w:szCs w:val="20"/>
              </w:rPr>
            </w:pPr>
            <w:r w:rsidRPr="00675A11">
              <w:rPr>
                <w:sz w:val="20"/>
                <w:szCs w:val="20"/>
              </w:rPr>
              <w:t>CPI</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53,048</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63.9</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63.8</w:t>
            </w:r>
          </w:p>
        </w:tc>
        <w:tc>
          <w:tcPr>
            <w:tcW w:w="784" w:type="dxa"/>
          </w:tcPr>
          <w:p w:rsidR="00675A11" w:rsidRPr="00675A11" w:rsidRDefault="00675A11" w:rsidP="00675A11">
            <w:pPr>
              <w:spacing w:after="0" w:line="240" w:lineRule="auto"/>
              <w:rPr>
                <w:sz w:val="20"/>
                <w:szCs w:val="20"/>
              </w:rPr>
            </w:pPr>
            <w:r w:rsidRPr="00675A11">
              <w:rPr>
                <w:sz w:val="20"/>
                <w:szCs w:val="20"/>
              </w:rPr>
              <w:t>CPI</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64.5</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65.8</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1.3</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1.9</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tcPr>
          <w:p w:rsidR="00675A11" w:rsidRPr="00675A11" w:rsidRDefault="00675A11" w:rsidP="00675A11">
            <w:pPr>
              <w:spacing w:after="0" w:line="240" w:lineRule="auto"/>
              <w:rPr>
                <w:sz w:val="20"/>
                <w:szCs w:val="20"/>
              </w:rPr>
            </w:pPr>
          </w:p>
        </w:tc>
        <w:tc>
          <w:tcPr>
            <w:tcW w:w="630" w:type="dxa"/>
          </w:tcPr>
          <w:p w:rsidR="00675A11" w:rsidRPr="00675A11" w:rsidRDefault="00675A11" w:rsidP="00675A11">
            <w:pPr>
              <w:spacing w:after="0" w:line="240" w:lineRule="auto"/>
              <w:rPr>
                <w:sz w:val="20"/>
                <w:szCs w:val="20"/>
              </w:rPr>
            </w:pPr>
            <w:r w:rsidRPr="00675A11">
              <w:rPr>
                <w:sz w:val="20"/>
                <w:szCs w:val="20"/>
              </w:rPr>
              <w:t>P+</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35%</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36%</w:t>
            </w:r>
          </w:p>
        </w:tc>
        <w:tc>
          <w:tcPr>
            <w:tcW w:w="784" w:type="dxa"/>
          </w:tcPr>
          <w:p w:rsidR="00675A11" w:rsidRPr="00675A11" w:rsidRDefault="00675A11" w:rsidP="00675A11">
            <w:pPr>
              <w:spacing w:after="0" w:line="240" w:lineRule="auto"/>
              <w:rPr>
                <w:sz w:val="20"/>
                <w:szCs w:val="20"/>
              </w:rPr>
            </w:pPr>
            <w:r w:rsidRPr="00675A11">
              <w:rPr>
                <w:sz w:val="20"/>
                <w:szCs w:val="20"/>
              </w:rPr>
              <w:t>Lv 4&amp;5</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vAlign w:val="center"/>
          </w:tcPr>
          <w:p w:rsidR="00675A11" w:rsidRPr="00675A11" w:rsidRDefault="00675A11" w:rsidP="00675A11">
            <w:pPr>
              <w:spacing w:after="0" w:line="240" w:lineRule="auto"/>
              <w:jc w:val="center"/>
              <w:rPr>
                <w:sz w:val="20"/>
                <w:szCs w:val="20"/>
              </w:rPr>
            </w:pPr>
          </w:p>
        </w:tc>
        <w:tc>
          <w:tcPr>
            <w:tcW w:w="810" w:type="dxa"/>
            <w:vMerge/>
            <w:tcBorders>
              <w:bottom w:val="single" w:sz="4" w:space="0" w:color="auto"/>
            </w:tcBorders>
          </w:tcPr>
          <w:p w:rsidR="00675A11" w:rsidRPr="00675A11" w:rsidRDefault="00675A11" w:rsidP="00675A11">
            <w:pPr>
              <w:spacing w:after="0" w:line="240" w:lineRule="auto"/>
              <w:rPr>
                <w:sz w:val="20"/>
                <w:szCs w:val="20"/>
              </w:rPr>
            </w:pPr>
          </w:p>
        </w:tc>
        <w:tc>
          <w:tcPr>
            <w:tcW w:w="630"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990"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35,290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53.0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52.0</w:t>
            </w:r>
          </w:p>
        </w:tc>
        <w:tc>
          <w:tcPr>
            <w:tcW w:w="784"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785"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51.0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50.0</w:t>
            </w:r>
          </w:p>
        </w:tc>
        <w:tc>
          <w:tcPr>
            <w:tcW w:w="784"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-1.0</w:t>
            </w:r>
          </w:p>
        </w:tc>
        <w:tc>
          <w:tcPr>
            <w:tcW w:w="785"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-3.0</w:t>
            </w:r>
          </w:p>
        </w:tc>
      </w:tr>
      <w:tr w:rsidR="00675A11" w:rsidRPr="00675A11" w:rsidTr="009E45E3">
        <w:tc>
          <w:tcPr>
            <w:tcW w:w="1008" w:type="dxa"/>
            <w:vMerge w:val="restart"/>
            <w:vAlign w:val="center"/>
          </w:tcPr>
          <w:p w:rsidR="00675A11" w:rsidRPr="00675A11" w:rsidRDefault="00675A11" w:rsidP="00675A11">
            <w:pPr>
              <w:spacing w:after="0" w:line="240" w:lineRule="auto"/>
              <w:jc w:val="center"/>
              <w:rPr>
                <w:b/>
                <w:sz w:val="20"/>
                <w:szCs w:val="20"/>
              </w:rPr>
            </w:pPr>
            <w:r w:rsidRPr="00675A11">
              <w:rPr>
                <w:b/>
                <w:sz w:val="20"/>
                <w:szCs w:val="20"/>
              </w:rPr>
              <w:t>All students</w:t>
            </w:r>
          </w:p>
        </w:tc>
        <w:tc>
          <w:tcPr>
            <w:tcW w:w="810" w:type="dxa"/>
            <w:vMerge w:val="restart"/>
            <w:shd w:val="clear" w:color="auto" w:fill="D9D9D9" w:themeFill="background1" w:themeFillShade="D9"/>
            <w:vAlign w:val="center"/>
          </w:tcPr>
          <w:p w:rsidR="00675A11" w:rsidRPr="00675A11" w:rsidRDefault="00675A11" w:rsidP="00675A11">
            <w:pPr>
              <w:spacing w:after="0" w:line="240" w:lineRule="auto"/>
              <w:jc w:val="center"/>
              <w:rPr>
                <w:sz w:val="20"/>
                <w:szCs w:val="20"/>
              </w:rPr>
            </w:pPr>
            <w:r w:rsidRPr="00675A11">
              <w:rPr>
                <w:sz w:val="20"/>
                <w:szCs w:val="20"/>
              </w:rPr>
              <w:t>District</w:t>
            </w: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924</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87.1</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84.2</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CPI</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85.3</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87.3</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2.0</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0.2</w:t>
            </w:r>
          </w:p>
        </w:tc>
      </w:tr>
      <w:tr w:rsidR="00675A11" w:rsidRPr="00675A11" w:rsidTr="009E45E3">
        <w:tc>
          <w:tcPr>
            <w:tcW w:w="1008" w:type="dxa"/>
            <w:vMerge/>
          </w:tcPr>
          <w:p w:rsidR="00675A11" w:rsidRPr="00675A11" w:rsidRDefault="00675A11" w:rsidP="00675A11">
            <w:pPr>
              <w:spacing w:after="0" w:line="240" w:lineRule="auto"/>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71%</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65%</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Lv 4&amp;5</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tcPr>
          <w:p w:rsidR="00675A11" w:rsidRPr="00675A11" w:rsidRDefault="00675A11" w:rsidP="00675A11">
            <w:pPr>
              <w:spacing w:after="0" w:line="240" w:lineRule="auto"/>
              <w:rPr>
                <w:sz w:val="20"/>
                <w:szCs w:val="20"/>
              </w:rPr>
            </w:pPr>
          </w:p>
        </w:tc>
        <w:tc>
          <w:tcPr>
            <w:tcW w:w="810" w:type="dxa"/>
            <w:vMerge/>
            <w:shd w:val="clear" w:color="auto" w:fill="D9D9D9" w:themeFill="background1" w:themeFillShade="D9"/>
            <w:vAlign w:val="center"/>
          </w:tcPr>
          <w:p w:rsidR="00675A11" w:rsidRPr="00675A11" w:rsidRDefault="00675A11" w:rsidP="00675A11">
            <w:pPr>
              <w:spacing w:after="0" w:line="240" w:lineRule="auto"/>
              <w:jc w:val="center"/>
              <w:rPr>
                <w:sz w:val="20"/>
                <w:szCs w:val="20"/>
              </w:rPr>
            </w:pPr>
          </w:p>
        </w:tc>
        <w:tc>
          <w:tcPr>
            <w:tcW w:w="630"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990"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763</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54.0</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48.0</w:t>
            </w:r>
          </w:p>
        </w:tc>
        <w:tc>
          <w:tcPr>
            <w:tcW w:w="784" w:type="dxa"/>
            <w:shd w:val="clear" w:color="auto" w:fill="D9D9D9" w:themeFill="background1" w:themeFillShade="D9"/>
          </w:tcPr>
          <w:p w:rsidR="00675A11" w:rsidRPr="00675A11" w:rsidRDefault="00675A11" w:rsidP="00675A11">
            <w:pPr>
              <w:spacing w:after="0" w:line="240" w:lineRule="auto"/>
              <w:rPr>
                <w:sz w:val="20"/>
                <w:szCs w:val="20"/>
              </w:rPr>
            </w:pPr>
            <w:r w:rsidRPr="00675A11">
              <w:rPr>
                <w:sz w:val="20"/>
                <w:szCs w:val="20"/>
              </w:rPr>
              <w:t>SGP</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53.0</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sz w:val="20"/>
                <w:szCs w:val="20"/>
              </w:rPr>
            </w:pPr>
            <w:r w:rsidRPr="00675A11">
              <w:rPr>
                <w:sz w:val="20"/>
                <w:szCs w:val="20"/>
              </w:rPr>
              <w:t>51.0</w:t>
            </w:r>
          </w:p>
        </w:tc>
        <w:tc>
          <w:tcPr>
            <w:tcW w:w="784"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-2.0</w:t>
            </w:r>
          </w:p>
        </w:tc>
        <w:tc>
          <w:tcPr>
            <w:tcW w:w="785" w:type="dxa"/>
            <w:shd w:val="clear" w:color="auto" w:fill="D9D9D9" w:themeFill="background1" w:themeFillShade="D9"/>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-3.0</w:t>
            </w:r>
          </w:p>
        </w:tc>
      </w:tr>
      <w:tr w:rsidR="00675A11" w:rsidRPr="00675A11" w:rsidTr="009E45E3">
        <w:tc>
          <w:tcPr>
            <w:tcW w:w="1008" w:type="dxa"/>
            <w:vMerge/>
          </w:tcPr>
          <w:p w:rsidR="00675A11" w:rsidRPr="00675A11" w:rsidRDefault="00675A11" w:rsidP="00675A11">
            <w:pPr>
              <w:spacing w:after="0" w:line="240" w:lineRule="auto"/>
              <w:rPr>
                <w:sz w:val="20"/>
                <w:szCs w:val="20"/>
              </w:rPr>
            </w:pPr>
          </w:p>
        </w:tc>
        <w:tc>
          <w:tcPr>
            <w:tcW w:w="810" w:type="dxa"/>
            <w:vMerge w:val="restart"/>
            <w:vAlign w:val="center"/>
          </w:tcPr>
          <w:p w:rsidR="00675A11" w:rsidRPr="00675A11" w:rsidRDefault="00675A11" w:rsidP="00675A11">
            <w:pPr>
              <w:spacing w:after="0" w:line="240" w:lineRule="auto"/>
              <w:jc w:val="center"/>
              <w:rPr>
                <w:sz w:val="20"/>
                <w:szCs w:val="20"/>
              </w:rPr>
            </w:pPr>
            <w:r w:rsidRPr="00675A11">
              <w:rPr>
                <w:sz w:val="20"/>
                <w:szCs w:val="20"/>
              </w:rPr>
              <w:t>State</w:t>
            </w:r>
          </w:p>
        </w:tc>
        <w:tc>
          <w:tcPr>
            <w:tcW w:w="630" w:type="dxa"/>
          </w:tcPr>
          <w:p w:rsidR="00675A11" w:rsidRPr="00675A11" w:rsidRDefault="00675A11" w:rsidP="00675A11">
            <w:pPr>
              <w:spacing w:after="0" w:line="240" w:lineRule="auto"/>
              <w:rPr>
                <w:sz w:val="20"/>
                <w:szCs w:val="20"/>
              </w:rPr>
            </w:pPr>
            <w:r w:rsidRPr="00675A11">
              <w:rPr>
                <w:sz w:val="20"/>
                <w:szCs w:val="20"/>
              </w:rPr>
              <w:t>CPI</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490,612</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80.8</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80.3</w:t>
            </w:r>
          </w:p>
        </w:tc>
        <w:tc>
          <w:tcPr>
            <w:tcW w:w="784" w:type="dxa"/>
          </w:tcPr>
          <w:p w:rsidR="00675A11" w:rsidRPr="00675A11" w:rsidRDefault="00675A11" w:rsidP="00675A11">
            <w:pPr>
              <w:spacing w:after="0" w:line="240" w:lineRule="auto"/>
              <w:rPr>
                <w:sz w:val="20"/>
                <w:szCs w:val="20"/>
              </w:rPr>
            </w:pPr>
            <w:r w:rsidRPr="00675A11">
              <w:rPr>
                <w:sz w:val="20"/>
                <w:szCs w:val="20"/>
              </w:rPr>
              <w:t>CPI</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80.7</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81.5</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0.8</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0.7</w:t>
            </w:r>
          </w:p>
        </w:tc>
      </w:tr>
      <w:tr w:rsidR="00675A11" w:rsidRPr="00675A11" w:rsidTr="009E45E3">
        <w:tc>
          <w:tcPr>
            <w:tcW w:w="1008" w:type="dxa"/>
            <w:vMerge/>
          </w:tcPr>
          <w:p w:rsidR="00675A11" w:rsidRPr="00675A11" w:rsidRDefault="00675A11" w:rsidP="00675A11">
            <w:pPr>
              <w:spacing w:after="0" w:line="240" w:lineRule="auto"/>
              <w:rPr>
                <w:sz w:val="20"/>
                <w:szCs w:val="20"/>
              </w:rPr>
            </w:pPr>
          </w:p>
        </w:tc>
        <w:tc>
          <w:tcPr>
            <w:tcW w:w="810" w:type="dxa"/>
            <w:vMerge/>
          </w:tcPr>
          <w:p w:rsidR="00675A11" w:rsidRPr="00675A11" w:rsidRDefault="00675A11" w:rsidP="00675A11">
            <w:pPr>
              <w:spacing w:after="0" w:line="240" w:lineRule="auto"/>
              <w:rPr>
                <w:sz w:val="20"/>
                <w:szCs w:val="20"/>
              </w:rPr>
            </w:pPr>
          </w:p>
        </w:tc>
        <w:tc>
          <w:tcPr>
            <w:tcW w:w="630" w:type="dxa"/>
          </w:tcPr>
          <w:p w:rsidR="00675A11" w:rsidRPr="00675A11" w:rsidRDefault="00675A11" w:rsidP="00675A11">
            <w:pPr>
              <w:spacing w:after="0" w:line="240" w:lineRule="auto"/>
              <w:rPr>
                <w:sz w:val="20"/>
                <w:szCs w:val="20"/>
              </w:rPr>
            </w:pPr>
            <w:r w:rsidRPr="00675A11">
              <w:rPr>
                <w:sz w:val="20"/>
                <w:szCs w:val="20"/>
              </w:rPr>
              <w:t>P+</w:t>
            </w:r>
          </w:p>
        </w:tc>
        <w:tc>
          <w:tcPr>
            <w:tcW w:w="990"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61%</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60%</w:t>
            </w:r>
          </w:p>
        </w:tc>
        <w:tc>
          <w:tcPr>
            <w:tcW w:w="784" w:type="dxa"/>
          </w:tcPr>
          <w:p w:rsidR="00675A11" w:rsidRPr="00675A11" w:rsidRDefault="00675A11" w:rsidP="00675A11">
            <w:pPr>
              <w:spacing w:after="0" w:line="240" w:lineRule="auto"/>
              <w:rPr>
                <w:sz w:val="20"/>
                <w:szCs w:val="20"/>
              </w:rPr>
            </w:pPr>
            <w:r w:rsidRPr="00675A11">
              <w:rPr>
                <w:sz w:val="20"/>
                <w:szCs w:val="20"/>
              </w:rPr>
              <w:t>Lv 4&amp;5</w:t>
            </w:r>
          </w:p>
        </w:tc>
        <w:tc>
          <w:tcPr>
            <w:tcW w:w="785"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sz w:val="20"/>
                <w:szCs w:val="20"/>
              </w:rPr>
            </w:pPr>
            <w:r w:rsidRPr="00675A11">
              <w:rPr>
                <w:sz w:val="20"/>
                <w:szCs w:val="20"/>
              </w:rPr>
              <w:t>--</w:t>
            </w:r>
          </w:p>
        </w:tc>
        <w:tc>
          <w:tcPr>
            <w:tcW w:w="784"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c>
          <w:tcPr>
            <w:tcW w:w="785" w:type="dxa"/>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w:t>
            </w:r>
          </w:p>
        </w:tc>
      </w:tr>
      <w:tr w:rsidR="00675A11" w:rsidRPr="00675A11" w:rsidTr="009E45E3">
        <w:tc>
          <w:tcPr>
            <w:tcW w:w="1008" w:type="dxa"/>
            <w:vMerge/>
            <w:tcBorders>
              <w:bottom w:val="single" w:sz="4" w:space="0" w:color="auto"/>
            </w:tcBorders>
          </w:tcPr>
          <w:p w:rsidR="00675A11" w:rsidRPr="00675A11" w:rsidRDefault="00675A11" w:rsidP="00675A11">
            <w:pPr>
              <w:spacing w:after="0" w:line="240" w:lineRule="auto"/>
              <w:rPr>
                <w:sz w:val="20"/>
                <w:szCs w:val="20"/>
              </w:rPr>
            </w:pPr>
          </w:p>
        </w:tc>
        <w:tc>
          <w:tcPr>
            <w:tcW w:w="810" w:type="dxa"/>
            <w:vMerge/>
            <w:tcBorders>
              <w:bottom w:val="single" w:sz="4" w:space="0" w:color="auto"/>
            </w:tcBorders>
          </w:tcPr>
          <w:p w:rsidR="00675A11" w:rsidRPr="00675A11" w:rsidRDefault="00675A11" w:rsidP="00675A11">
            <w:pPr>
              <w:spacing w:after="0" w:line="240" w:lineRule="auto"/>
              <w:rPr>
                <w:sz w:val="20"/>
                <w:szCs w:val="20"/>
              </w:rPr>
            </w:pPr>
          </w:p>
        </w:tc>
        <w:tc>
          <w:tcPr>
            <w:tcW w:w="630"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990"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388,423</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51.0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50.0</w:t>
            </w:r>
          </w:p>
        </w:tc>
        <w:tc>
          <w:tcPr>
            <w:tcW w:w="784" w:type="dxa"/>
            <w:tcBorders>
              <w:bottom w:val="single" w:sz="4" w:space="0" w:color="auto"/>
            </w:tcBorders>
          </w:tcPr>
          <w:p w:rsidR="00675A11" w:rsidRPr="00675A11" w:rsidRDefault="00675A11" w:rsidP="00675A11">
            <w:pPr>
              <w:spacing w:after="0" w:line="240" w:lineRule="auto"/>
              <w:rPr>
                <w:sz w:val="20"/>
                <w:szCs w:val="20"/>
              </w:rPr>
            </w:pPr>
            <w:r w:rsidRPr="00675A11">
              <w:rPr>
                <w:sz w:val="20"/>
                <w:szCs w:val="20"/>
              </w:rPr>
              <w:t>SGP</w:t>
            </w:r>
          </w:p>
        </w:tc>
        <w:tc>
          <w:tcPr>
            <w:tcW w:w="785"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50.0</w:t>
            </w:r>
          </w:p>
        </w:tc>
        <w:tc>
          <w:tcPr>
            <w:tcW w:w="784" w:type="dxa"/>
            <w:tcBorders>
              <w:bottom w:val="single" w:sz="4" w:space="0" w:color="auto"/>
            </w:tcBorders>
            <w:vAlign w:val="bottom"/>
          </w:tcPr>
          <w:p w:rsidR="00675A11" w:rsidRPr="00675A11" w:rsidRDefault="00675A11" w:rsidP="00675A11">
            <w:pPr>
              <w:spacing w:after="0" w:line="240" w:lineRule="auto"/>
              <w:jc w:val="center"/>
              <w:rPr>
                <w:sz w:val="20"/>
                <w:szCs w:val="20"/>
              </w:rPr>
            </w:pPr>
            <w:r w:rsidRPr="00675A11">
              <w:rPr>
                <w:sz w:val="20"/>
                <w:szCs w:val="20"/>
              </w:rPr>
              <w:t>50.0</w:t>
            </w:r>
          </w:p>
        </w:tc>
        <w:tc>
          <w:tcPr>
            <w:tcW w:w="784"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0.0</w:t>
            </w:r>
          </w:p>
        </w:tc>
        <w:tc>
          <w:tcPr>
            <w:tcW w:w="785" w:type="dxa"/>
            <w:tcBorders>
              <w:bottom w:val="single" w:sz="4" w:space="0" w:color="auto"/>
            </w:tcBorders>
            <w:vAlign w:val="bottom"/>
          </w:tcPr>
          <w:p w:rsidR="00675A11" w:rsidRPr="00675A11" w:rsidRDefault="00675A11" w:rsidP="00675A11">
            <w:pPr>
              <w:spacing w:after="0" w:line="240" w:lineRule="auto"/>
              <w:jc w:val="center"/>
              <w:rPr>
                <w:rFonts w:ascii="Calibri" w:hAnsi="Calibri"/>
                <w:sz w:val="20"/>
                <w:szCs w:val="20"/>
              </w:rPr>
            </w:pPr>
            <w:r w:rsidRPr="00675A11">
              <w:rPr>
                <w:rFonts w:ascii="Calibri" w:hAnsi="Calibri"/>
                <w:sz w:val="20"/>
                <w:szCs w:val="20"/>
              </w:rPr>
              <w:t>-1.0</w:t>
            </w:r>
          </w:p>
        </w:tc>
      </w:tr>
    </w:tbl>
    <w:p w:rsidR="00675A11" w:rsidRPr="00675A11" w:rsidRDefault="00675A11" w:rsidP="00675A11">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173EE" w:rsidRPr="00990C03" w:rsidRDefault="00F173EE" w:rsidP="00F173EE">
      <w:pPr>
        <w:spacing w:after="0" w:line="240" w:lineRule="auto"/>
        <w:jc w:val="center"/>
        <w:rPr>
          <w:rFonts w:ascii="Calibri" w:eastAsia="Calibri" w:hAnsi="Calibri" w:cs="Times New Roman"/>
          <w:b/>
          <w:sz w:val="20"/>
        </w:rPr>
      </w:pPr>
      <w:r w:rsidRPr="00990C03">
        <w:rPr>
          <w:rFonts w:ascii="Calibri" w:eastAsia="Calibri" w:hAnsi="Calibri" w:cs="Times New Roman"/>
          <w:b/>
          <w:sz w:val="20"/>
        </w:rPr>
        <w:lastRenderedPageBreak/>
        <w:t>Table B3c: Tyngsborough Public Schools</w:t>
      </w:r>
    </w:p>
    <w:p w:rsidR="00F173EE" w:rsidRPr="00990C03" w:rsidRDefault="00F173EE" w:rsidP="00F173EE">
      <w:pPr>
        <w:spacing w:after="0"/>
        <w:jc w:val="center"/>
        <w:rPr>
          <w:rFonts w:ascii="Calibri" w:eastAsia="Calibri" w:hAnsi="Calibri" w:cs="Times New Roman"/>
          <w:b/>
          <w:sz w:val="20"/>
        </w:rPr>
      </w:pPr>
      <w:r w:rsidRPr="00990C03">
        <w:rPr>
          <w:rFonts w:ascii="Calibri" w:eastAsia="Calibri" w:hAnsi="Calibri" w:cs="Times New Roman"/>
          <w:b/>
          <w:sz w:val="20"/>
        </w:rPr>
        <w:t>Science and Technology/Engineering (All Grades)</w:t>
      </w:r>
    </w:p>
    <w:p w:rsidR="00F173EE" w:rsidRPr="00990C03" w:rsidRDefault="00F173EE" w:rsidP="00F173EE">
      <w:pPr>
        <w:spacing w:after="0" w:line="240" w:lineRule="auto"/>
        <w:jc w:val="center"/>
        <w:rPr>
          <w:rFonts w:ascii="Calibri" w:eastAsia="Calibri" w:hAnsi="Calibri" w:cs="Times New Roman"/>
          <w:b/>
          <w:sz w:val="20"/>
          <w:szCs w:val="24"/>
        </w:rPr>
      </w:pPr>
      <w:r w:rsidRPr="00990C03">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173EE" w:rsidRPr="00990C03" w:rsidTr="00551846">
        <w:tc>
          <w:tcPr>
            <w:tcW w:w="2808" w:type="dxa"/>
            <w:gridSpan w:val="3"/>
            <w:vMerge w:val="restart"/>
            <w:vAlign w:val="center"/>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Group and Measure</w:t>
            </w:r>
          </w:p>
        </w:tc>
        <w:tc>
          <w:tcPr>
            <w:tcW w:w="990" w:type="dxa"/>
            <w:vMerge w:val="restart"/>
            <w:vAlign w:val="center"/>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Number Included (2016)</w:t>
            </w:r>
          </w:p>
        </w:tc>
        <w:tc>
          <w:tcPr>
            <w:tcW w:w="3240" w:type="dxa"/>
            <w:gridSpan w:val="4"/>
            <w:vMerge w:val="restart"/>
            <w:vAlign w:val="center"/>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Spring MCAS Year</w:t>
            </w:r>
          </w:p>
        </w:tc>
        <w:tc>
          <w:tcPr>
            <w:tcW w:w="1818" w:type="dxa"/>
            <w:gridSpan w:val="2"/>
          </w:tcPr>
          <w:p w:rsidR="00F173EE" w:rsidRPr="00990C03" w:rsidRDefault="00F173EE" w:rsidP="00551846">
            <w:pPr>
              <w:spacing w:after="0" w:line="240" w:lineRule="auto"/>
              <w:rPr>
                <w:rFonts w:ascii="Calibri" w:eastAsia="Times New Roman" w:hAnsi="Calibri" w:cs="Times New Roman"/>
                <w:b/>
                <w:sz w:val="20"/>
                <w:szCs w:val="20"/>
              </w:rPr>
            </w:pPr>
            <w:r w:rsidRPr="00990C03">
              <w:rPr>
                <w:rFonts w:ascii="Calibri" w:eastAsia="Times New Roman" w:hAnsi="Calibri" w:cs="Times New Roman"/>
                <w:b/>
                <w:sz w:val="20"/>
                <w:szCs w:val="20"/>
              </w:rPr>
              <w:t>Gains and Declines</w:t>
            </w:r>
          </w:p>
        </w:tc>
      </w:tr>
      <w:tr w:rsidR="00F173EE" w:rsidRPr="00990C03" w:rsidTr="00551846">
        <w:trPr>
          <w:trHeight w:val="244"/>
        </w:trPr>
        <w:tc>
          <w:tcPr>
            <w:tcW w:w="2808" w:type="dxa"/>
            <w:gridSpan w:val="3"/>
            <w:vMerge/>
          </w:tcPr>
          <w:p w:rsidR="00F173EE" w:rsidRPr="00990C03" w:rsidRDefault="00F173EE" w:rsidP="00551846">
            <w:pPr>
              <w:spacing w:after="0" w:line="240" w:lineRule="auto"/>
              <w:rPr>
                <w:rFonts w:ascii="Calibri" w:eastAsia="Times New Roman" w:hAnsi="Calibri" w:cs="Times New Roman"/>
                <w:b/>
                <w:sz w:val="20"/>
                <w:szCs w:val="20"/>
              </w:rPr>
            </w:pPr>
          </w:p>
        </w:tc>
        <w:tc>
          <w:tcPr>
            <w:tcW w:w="990" w:type="dxa"/>
            <w:vMerge/>
          </w:tcPr>
          <w:p w:rsidR="00F173EE" w:rsidRPr="00990C03" w:rsidRDefault="00F173EE" w:rsidP="00551846">
            <w:pPr>
              <w:spacing w:after="0" w:line="240" w:lineRule="auto"/>
              <w:rPr>
                <w:rFonts w:ascii="Calibri" w:eastAsia="Times New Roman" w:hAnsi="Calibri" w:cs="Times New Roman"/>
                <w:b/>
                <w:sz w:val="20"/>
                <w:szCs w:val="20"/>
              </w:rPr>
            </w:pPr>
          </w:p>
        </w:tc>
        <w:tc>
          <w:tcPr>
            <w:tcW w:w="3240" w:type="dxa"/>
            <w:gridSpan w:val="4"/>
            <w:vMerge/>
          </w:tcPr>
          <w:p w:rsidR="00F173EE" w:rsidRPr="00990C03" w:rsidRDefault="00F173EE" w:rsidP="00551846">
            <w:pPr>
              <w:spacing w:after="0" w:line="240" w:lineRule="auto"/>
              <w:rPr>
                <w:rFonts w:ascii="Calibri" w:eastAsia="Times New Roman" w:hAnsi="Calibri" w:cs="Times New Roman"/>
                <w:b/>
                <w:sz w:val="20"/>
                <w:szCs w:val="20"/>
              </w:rPr>
            </w:pPr>
          </w:p>
        </w:tc>
        <w:tc>
          <w:tcPr>
            <w:tcW w:w="936" w:type="dxa"/>
            <w:vMerge w:val="restart"/>
          </w:tcPr>
          <w:p w:rsidR="00F173EE" w:rsidRPr="00990C03" w:rsidRDefault="00F173EE" w:rsidP="00551846">
            <w:pPr>
              <w:spacing w:after="0" w:line="240" w:lineRule="auto"/>
              <w:rPr>
                <w:rFonts w:ascii="Calibri" w:eastAsia="Times New Roman" w:hAnsi="Calibri" w:cs="Times New Roman"/>
                <w:b/>
                <w:sz w:val="20"/>
                <w:szCs w:val="20"/>
              </w:rPr>
            </w:pPr>
            <w:r w:rsidRPr="00990C03">
              <w:rPr>
                <w:rFonts w:ascii="Calibri" w:eastAsia="Times New Roman" w:hAnsi="Calibri" w:cs="Times New Roman"/>
                <w:b/>
                <w:sz w:val="20"/>
                <w:szCs w:val="20"/>
              </w:rPr>
              <w:t>4-Year Trend</w:t>
            </w:r>
          </w:p>
        </w:tc>
        <w:tc>
          <w:tcPr>
            <w:tcW w:w="882" w:type="dxa"/>
            <w:vMerge w:val="restart"/>
          </w:tcPr>
          <w:p w:rsidR="00F173EE" w:rsidRPr="00990C03" w:rsidRDefault="00F173EE" w:rsidP="00551846">
            <w:pPr>
              <w:spacing w:after="0" w:line="240" w:lineRule="auto"/>
              <w:rPr>
                <w:rFonts w:ascii="Calibri" w:eastAsia="Times New Roman" w:hAnsi="Calibri" w:cs="Times New Roman"/>
                <w:b/>
                <w:sz w:val="20"/>
                <w:szCs w:val="20"/>
              </w:rPr>
            </w:pPr>
            <w:r w:rsidRPr="00990C03">
              <w:rPr>
                <w:rFonts w:ascii="Calibri" w:eastAsia="Times New Roman" w:hAnsi="Calibri" w:cs="Times New Roman"/>
                <w:b/>
                <w:sz w:val="20"/>
                <w:szCs w:val="20"/>
              </w:rPr>
              <w:t>2-Year Trend</w:t>
            </w:r>
          </w:p>
        </w:tc>
      </w:tr>
      <w:tr w:rsidR="00F173EE" w:rsidRPr="00990C03" w:rsidTr="00551846">
        <w:tc>
          <w:tcPr>
            <w:tcW w:w="2808" w:type="dxa"/>
            <w:gridSpan w:val="3"/>
            <w:vMerge/>
          </w:tcPr>
          <w:p w:rsidR="00F173EE" w:rsidRPr="00990C03" w:rsidRDefault="00F173EE" w:rsidP="00551846">
            <w:pPr>
              <w:spacing w:after="0" w:line="240" w:lineRule="auto"/>
              <w:rPr>
                <w:rFonts w:ascii="Calibri" w:eastAsia="Times New Roman" w:hAnsi="Calibri" w:cs="Times New Roman"/>
                <w:sz w:val="20"/>
                <w:szCs w:val="20"/>
              </w:rPr>
            </w:pPr>
          </w:p>
        </w:tc>
        <w:tc>
          <w:tcPr>
            <w:tcW w:w="990" w:type="dxa"/>
            <w:vMerge/>
          </w:tcPr>
          <w:p w:rsidR="00F173EE" w:rsidRPr="00990C03" w:rsidRDefault="00F173EE" w:rsidP="00551846">
            <w:pPr>
              <w:spacing w:after="0" w:line="240" w:lineRule="auto"/>
              <w:rPr>
                <w:rFonts w:ascii="Calibri" w:eastAsia="Times New Roman" w:hAnsi="Calibri" w:cs="Times New Roman"/>
                <w:sz w:val="20"/>
                <w:szCs w:val="20"/>
              </w:rPr>
            </w:pPr>
          </w:p>
        </w:tc>
        <w:tc>
          <w:tcPr>
            <w:tcW w:w="810" w:type="dxa"/>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2013</w:t>
            </w:r>
          </w:p>
        </w:tc>
        <w:tc>
          <w:tcPr>
            <w:tcW w:w="810" w:type="dxa"/>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2014</w:t>
            </w:r>
          </w:p>
        </w:tc>
        <w:tc>
          <w:tcPr>
            <w:tcW w:w="810" w:type="dxa"/>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2015</w:t>
            </w:r>
          </w:p>
        </w:tc>
        <w:tc>
          <w:tcPr>
            <w:tcW w:w="810" w:type="dxa"/>
          </w:tcPr>
          <w:p w:rsidR="00F173EE" w:rsidRPr="00990C03" w:rsidRDefault="00F173EE" w:rsidP="00551846">
            <w:pPr>
              <w:spacing w:after="0" w:line="240" w:lineRule="auto"/>
              <w:jc w:val="center"/>
              <w:rPr>
                <w:rFonts w:ascii="Calibri" w:eastAsia="Times New Roman" w:hAnsi="Calibri" w:cs="Times New Roman"/>
                <w:b/>
                <w:sz w:val="20"/>
                <w:szCs w:val="20"/>
              </w:rPr>
            </w:pPr>
            <w:r w:rsidRPr="00990C03">
              <w:rPr>
                <w:rFonts w:ascii="Calibri" w:eastAsia="Times New Roman" w:hAnsi="Calibri" w:cs="Times New Roman"/>
                <w:b/>
                <w:sz w:val="20"/>
                <w:szCs w:val="20"/>
              </w:rPr>
              <w:t>2016</w:t>
            </w:r>
          </w:p>
        </w:tc>
        <w:tc>
          <w:tcPr>
            <w:tcW w:w="936" w:type="dxa"/>
            <w:vMerge/>
          </w:tcPr>
          <w:p w:rsidR="00F173EE" w:rsidRPr="00990C03" w:rsidRDefault="00F173EE" w:rsidP="00551846">
            <w:pPr>
              <w:spacing w:after="0" w:line="240" w:lineRule="auto"/>
              <w:rPr>
                <w:rFonts w:ascii="Calibri" w:eastAsia="Times New Roman" w:hAnsi="Calibri" w:cs="Times New Roman"/>
                <w:sz w:val="20"/>
                <w:szCs w:val="20"/>
              </w:rPr>
            </w:pPr>
          </w:p>
        </w:tc>
        <w:tc>
          <w:tcPr>
            <w:tcW w:w="882" w:type="dxa"/>
            <w:vMerge/>
          </w:tcPr>
          <w:p w:rsidR="00F173EE" w:rsidRPr="00990C03" w:rsidRDefault="00F173EE" w:rsidP="00551846">
            <w:pPr>
              <w:spacing w:after="0" w:line="240" w:lineRule="auto"/>
              <w:rPr>
                <w:rFonts w:ascii="Calibri" w:eastAsia="Times New Roman" w:hAnsi="Calibri" w:cs="Times New Roman"/>
                <w:sz w:val="20"/>
                <w:szCs w:val="20"/>
              </w:rPr>
            </w:pPr>
          </w:p>
        </w:tc>
      </w:tr>
      <w:tr w:rsidR="00F173EE" w:rsidRPr="00990C03" w:rsidTr="00551846">
        <w:tc>
          <w:tcPr>
            <w:tcW w:w="1278"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District</w:t>
            </w: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100</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69.8</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66.5</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71.1</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68.5</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-1.3</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-2.6</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100</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36%</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30%</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29%</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35%</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State</w:t>
            </w:r>
          </w:p>
        </w:tc>
        <w:tc>
          <w:tcPr>
            <w:tcW w:w="720" w:type="dxa"/>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89,857</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66.4</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67.3</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66.3</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65.4</w:t>
            </w:r>
          </w:p>
        </w:tc>
        <w:tc>
          <w:tcPr>
            <w:tcW w:w="936"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-1.0</w:t>
            </w:r>
          </w:p>
        </w:tc>
        <w:tc>
          <w:tcPr>
            <w:tcW w:w="882"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-0.9</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89,857</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31%</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33%</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32%</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31%</w:t>
            </w:r>
          </w:p>
        </w:tc>
        <w:tc>
          <w:tcPr>
            <w:tcW w:w="936"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w:t>
            </w:r>
          </w:p>
        </w:tc>
        <w:tc>
          <w:tcPr>
            <w:tcW w:w="882"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w:t>
            </w:r>
          </w:p>
        </w:tc>
      </w:tr>
      <w:tr w:rsidR="00F173EE" w:rsidRPr="00990C03" w:rsidTr="00551846">
        <w:tc>
          <w:tcPr>
            <w:tcW w:w="1278" w:type="dxa"/>
            <w:vMerge w:val="restart"/>
            <w:vAlign w:val="center"/>
          </w:tcPr>
          <w:p w:rsidR="00F173EE" w:rsidRPr="00990C03" w:rsidRDefault="00F173EE" w:rsidP="008C3F7B">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District</w:t>
            </w: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48</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74.5</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68.8</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-5.7</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48</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35%</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38%</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State</w:t>
            </w:r>
          </w:p>
        </w:tc>
        <w:tc>
          <w:tcPr>
            <w:tcW w:w="720" w:type="dxa"/>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61,476</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67.1</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65.8</w:t>
            </w:r>
          </w:p>
        </w:tc>
        <w:tc>
          <w:tcPr>
            <w:tcW w:w="936"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82"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-1.3</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61,476</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33.0%</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29%</w:t>
            </w:r>
          </w:p>
        </w:tc>
        <w:tc>
          <w:tcPr>
            <w:tcW w:w="936"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82"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-4</w:t>
            </w:r>
          </w:p>
        </w:tc>
      </w:tr>
      <w:tr w:rsidR="00F173EE" w:rsidRPr="00990C03" w:rsidTr="00551846">
        <w:tc>
          <w:tcPr>
            <w:tcW w:w="1278"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District</w:t>
            </w: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63</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67</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55.8</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65.3</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63.1</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-3.9</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-2.2</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63</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30%</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14%</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19%</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27%</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State</w:t>
            </w:r>
          </w:p>
        </w:tc>
        <w:tc>
          <w:tcPr>
            <w:tcW w:w="720" w:type="dxa"/>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38,109</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59.8</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60.1</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60.2</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59.7</w:t>
            </w:r>
          </w:p>
        </w:tc>
        <w:tc>
          <w:tcPr>
            <w:tcW w:w="936"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-0.1</w:t>
            </w:r>
          </w:p>
        </w:tc>
        <w:tc>
          <w:tcPr>
            <w:tcW w:w="882"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-0.5</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38,109</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20%</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22%</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22%</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21%</w:t>
            </w:r>
          </w:p>
        </w:tc>
        <w:tc>
          <w:tcPr>
            <w:tcW w:w="936"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w:t>
            </w:r>
          </w:p>
        </w:tc>
        <w:tc>
          <w:tcPr>
            <w:tcW w:w="882"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w:t>
            </w:r>
          </w:p>
        </w:tc>
      </w:tr>
      <w:tr w:rsidR="00F173EE" w:rsidRPr="00990C03" w:rsidTr="00551846">
        <w:tc>
          <w:tcPr>
            <w:tcW w:w="1278"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District</w:t>
            </w: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State</w:t>
            </w:r>
          </w:p>
        </w:tc>
        <w:tc>
          <w:tcPr>
            <w:tcW w:w="720" w:type="dxa"/>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18,594</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54</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54</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53.9</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54.1</w:t>
            </w:r>
          </w:p>
        </w:tc>
        <w:tc>
          <w:tcPr>
            <w:tcW w:w="936"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0.1</w:t>
            </w:r>
          </w:p>
        </w:tc>
        <w:tc>
          <w:tcPr>
            <w:tcW w:w="882"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0.2</w:t>
            </w:r>
          </w:p>
        </w:tc>
      </w:tr>
      <w:tr w:rsidR="00F173EE" w:rsidRPr="00990C03" w:rsidTr="00551846">
        <w:tc>
          <w:tcPr>
            <w:tcW w:w="1278" w:type="dxa"/>
            <w:vMerge/>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18,594</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19%</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18%</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18%</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19%</w:t>
            </w:r>
          </w:p>
        </w:tc>
        <w:tc>
          <w:tcPr>
            <w:tcW w:w="936"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w:t>
            </w:r>
          </w:p>
        </w:tc>
        <w:tc>
          <w:tcPr>
            <w:tcW w:w="882"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w:t>
            </w:r>
          </w:p>
        </w:tc>
      </w:tr>
      <w:tr w:rsidR="00F173EE" w:rsidRPr="00990C03" w:rsidTr="00551846">
        <w:tc>
          <w:tcPr>
            <w:tcW w:w="1278" w:type="dxa"/>
            <w:vMerge w:val="restart"/>
            <w:vAlign w:val="center"/>
          </w:tcPr>
          <w:p w:rsidR="00F173EE" w:rsidRPr="008F5D30" w:rsidRDefault="00267BE7" w:rsidP="00551846">
            <w:pPr>
              <w:spacing w:after="0" w:line="240" w:lineRule="auto"/>
              <w:jc w:val="center"/>
              <w:rPr>
                <w:rFonts w:ascii="Calibri" w:eastAsia="Times New Roman" w:hAnsi="Calibri" w:cs="Times New Roman"/>
                <w:b/>
                <w:sz w:val="20"/>
                <w:szCs w:val="20"/>
              </w:rPr>
            </w:pPr>
            <w:r w:rsidRPr="00267BE7">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District</w:t>
            </w: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416</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86.4</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82.7</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85.5</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85.2</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-1.2</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-0.3</w:t>
            </w:r>
          </w:p>
        </w:tc>
      </w:tr>
      <w:tr w:rsidR="00F173EE" w:rsidRPr="00990C03" w:rsidTr="00551846">
        <w:tc>
          <w:tcPr>
            <w:tcW w:w="1278" w:type="dxa"/>
            <w:vMerge/>
          </w:tcPr>
          <w:p w:rsidR="00F173EE" w:rsidRPr="00990C03" w:rsidRDefault="00F173EE" w:rsidP="0055184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3EE" w:rsidRPr="00990C03" w:rsidRDefault="00F173EE" w:rsidP="0055184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416</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66%</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58%</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59%</w:t>
            </w:r>
          </w:p>
        </w:tc>
        <w:tc>
          <w:tcPr>
            <w:tcW w:w="810"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62%</w:t>
            </w:r>
          </w:p>
        </w:tc>
        <w:tc>
          <w:tcPr>
            <w:tcW w:w="936"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-4</w:t>
            </w:r>
          </w:p>
        </w:tc>
        <w:tc>
          <w:tcPr>
            <w:tcW w:w="882" w:type="dxa"/>
            <w:shd w:val="clear" w:color="auto" w:fill="D9D9D9" w:themeFill="background1" w:themeFillShade="D9"/>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3</w:t>
            </w:r>
          </w:p>
        </w:tc>
      </w:tr>
      <w:tr w:rsidR="00F173EE" w:rsidRPr="00990C03" w:rsidTr="00551846">
        <w:tc>
          <w:tcPr>
            <w:tcW w:w="1278" w:type="dxa"/>
            <w:vMerge/>
          </w:tcPr>
          <w:p w:rsidR="00F173EE" w:rsidRPr="00990C03" w:rsidRDefault="00F173EE" w:rsidP="00551846">
            <w:pPr>
              <w:spacing w:after="0" w:line="240" w:lineRule="auto"/>
              <w:rPr>
                <w:rFonts w:ascii="Calibri" w:eastAsia="Times New Roman" w:hAnsi="Calibri" w:cs="Times New Roman"/>
                <w:sz w:val="20"/>
                <w:szCs w:val="20"/>
              </w:rPr>
            </w:pPr>
          </w:p>
        </w:tc>
        <w:tc>
          <w:tcPr>
            <w:tcW w:w="810" w:type="dxa"/>
            <w:vMerge w:val="restart"/>
            <w:vAlign w:val="center"/>
          </w:tcPr>
          <w:p w:rsidR="00F173EE" w:rsidRPr="00990C03" w:rsidRDefault="00F173EE" w:rsidP="00551846">
            <w:pPr>
              <w:spacing w:after="0" w:line="240" w:lineRule="auto"/>
              <w:jc w:val="center"/>
              <w:rPr>
                <w:rFonts w:ascii="Calibri" w:eastAsia="Times New Roman" w:hAnsi="Calibri" w:cs="Times New Roman"/>
                <w:sz w:val="20"/>
                <w:szCs w:val="20"/>
              </w:rPr>
            </w:pPr>
            <w:r w:rsidRPr="00990C03">
              <w:rPr>
                <w:rFonts w:ascii="Calibri" w:eastAsia="Times New Roman" w:hAnsi="Calibri" w:cs="Times New Roman"/>
                <w:sz w:val="20"/>
                <w:szCs w:val="20"/>
              </w:rPr>
              <w:t>State</w:t>
            </w:r>
          </w:p>
        </w:tc>
        <w:tc>
          <w:tcPr>
            <w:tcW w:w="720" w:type="dxa"/>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CPI</w:t>
            </w:r>
          </w:p>
        </w:tc>
        <w:tc>
          <w:tcPr>
            <w:tcW w:w="99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208,262</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79</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79.6</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79.4</w:t>
            </w:r>
          </w:p>
        </w:tc>
        <w:tc>
          <w:tcPr>
            <w:tcW w:w="810"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78.7</w:t>
            </w:r>
          </w:p>
        </w:tc>
        <w:tc>
          <w:tcPr>
            <w:tcW w:w="936"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-0.3</w:t>
            </w:r>
          </w:p>
        </w:tc>
        <w:tc>
          <w:tcPr>
            <w:tcW w:w="882" w:type="dxa"/>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-0.7</w:t>
            </w:r>
          </w:p>
        </w:tc>
      </w:tr>
      <w:tr w:rsidR="00F173EE" w:rsidRPr="00990C03" w:rsidTr="00551846">
        <w:tc>
          <w:tcPr>
            <w:tcW w:w="1278" w:type="dxa"/>
            <w:vMerge/>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sz w:val="20"/>
                <w:szCs w:val="20"/>
              </w:rPr>
              <w:t>P+</w:t>
            </w:r>
          </w:p>
        </w:tc>
        <w:tc>
          <w:tcPr>
            <w:tcW w:w="99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208,262</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53%</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55%</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54%</w:t>
            </w:r>
          </w:p>
        </w:tc>
        <w:tc>
          <w:tcPr>
            <w:tcW w:w="810"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54%</w:t>
            </w:r>
          </w:p>
        </w:tc>
        <w:tc>
          <w:tcPr>
            <w:tcW w:w="936"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1</w:t>
            </w:r>
          </w:p>
        </w:tc>
        <w:tc>
          <w:tcPr>
            <w:tcW w:w="882" w:type="dxa"/>
            <w:tcBorders>
              <w:bottom w:val="single" w:sz="4" w:space="0" w:color="auto"/>
            </w:tcBorders>
            <w:vAlign w:val="bottom"/>
          </w:tcPr>
          <w:p w:rsidR="00F173EE" w:rsidRPr="00990C03" w:rsidRDefault="00F173EE" w:rsidP="00551846">
            <w:pPr>
              <w:spacing w:after="0" w:line="240" w:lineRule="auto"/>
              <w:jc w:val="center"/>
              <w:rPr>
                <w:rFonts w:ascii="Calibri" w:hAnsi="Calibri"/>
                <w:sz w:val="20"/>
                <w:szCs w:val="20"/>
              </w:rPr>
            </w:pPr>
            <w:r w:rsidRPr="00990C03">
              <w:rPr>
                <w:rFonts w:ascii="Calibri" w:hAnsi="Calibri"/>
                <w:sz w:val="20"/>
                <w:szCs w:val="20"/>
              </w:rPr>
              <w:t>0</w:t>
            </w:r>
          </w:p>
        </w:tc>
      </w:tr>
      <w:tr w:rsidR="00F173EE" w:rsidRPr="00990C03" w:rsidTr="00551846">
        <w:tc>
          <w:tcPr>
            <w:tcW w:w="8856" w:type="dxa"/>
            <w:gridSpan w:val="10"/>
            <w:tcBorders>
              <w:left w:val="nil"/>
              <w:bottom w:val="nil"/>
              <w:right w:val="nil"/>
            </w:tcBorders>
          </w:tcPr>
          <w:p w:rsidR="00F173EE" w:rsidRPr="00990C03" w:rsidRDefault="00F173EE" w:rsidP="00551846">
            <w:pPr>
              <w:spacing w:after="0" w:line="240" w:lineRule="auto"/>
              <w:rPr>
                <w:rFonts w:ascii="Calibri" w:eastAsia="Times New Roman" w:hAnsi="Calibri" w:cs="Times New Roman"/>
                <w:sz w:val="20"/>
                <w:szCs w:val="20"/>
              </w:rPr>
            </w:pPr>
            <w:r w:rsidRPr="00990C03">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4947E4" w:rsidRPr="004947E4" w:rsidRDefault="004947E4" w:rsidP="004947E4">
      <w:pPr>
        <w:spacing w:after="0"/>
        <w:jc w:val="center"/>
        <w:rPr>
          <w:rFonts w:ascii="Calibri" w:eastAsia="Calibri" w:hAnsi="Calibri" w:cs="Times New Roman"/>
          <w:b/>
          <w:sz w:val="20"/>
        </w:rPr>
      </w:pPr>
      <w:r w:rsidRPr="004947E4">
        <w:rPr>
          <w:rFonts w:ascii="Calibri" w:eastAsia="Calibri" w:hAnsi="Calibri" w:cs="Times New Roman"/>
          <w:b/>
          <w:sz w:val="20"/>
        </w:rPr>
        <w:lastRenderedPageBreak/>
        <w:t>Table B4: Tyngsborough Public Schools</w:t>
      </w:r>
    </w:p>
    <w:p w:rsidR="004947E4" w:rsidRPr="004947E4" w:rsidRDefault="004947E4" w:rsidP="004947E4">
      <w:pPr>
        <w:spacing w:after="0" w:line="240" w:lineRule="auto"/>
        <w:jc w:val="center"/>
        <w:rPr>
          <w:rFonts w:ascii="Times New Roman" w:eastAsia="Times New Roman" w:hAnsi="Times New Roman" w:cs="Times New Roman"/>
          <w:kern w:val="28"/>
          <w:sz w:val="24"/>
          <w:szCs w:val="24"/>
        </w:rPr>
      </w:pPr>
      <w:r w:rsidRPr="004947E4">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4947E4" w:rsidRPr="004947E4" w:rsidTr="00551846">
        <w:tc>
          <w:tcPr>
            <w:tcW w:w="1260" w:type="dxa"/>
            <w:vMerge w:val="restart"/>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Group</w:t>
            </w:r>
          </w:p>
        </w:tc>
        <w:tc>
          <w:tcPr>
            <w:tcW w:w="2880" w:type="dxa"/>
            <w:gridSpan w:val="4"/>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School Year Ending</w:t>
            </w:r>
          </w:p>
        </w:tc>
        <w:tc>
          <w:tcPr>
            <w:tcW w:w="2160" w:type="dxa"/>
            <w:gridSpan w:val="2"/>
          </w:tcPr>
          <w:p w:rsidR="004947E4" w:rsidRPr="004947E4" w:rsidRDefault="004947E4" w:rsidP="004947E4">
            <w:pPr>
              <w:spacing w:after="0" w:line="240" w:lineRule="auto"/>
              <w:rPr>
                <w:rFonts w:ascii="Calibri" w:eastAsia="Times New Roman" w:hAnsi="Calibri" w:cs="Times New Roman"/>
                <w:b/>
                <w:sz w:val="20"/>
                <w:szCs w:val="20"/>
              </w:rPr>
            </w:pPr>
            <w:r w:rsidRPr="004947E4">
              <w:rPr>
                <w:rFonts w:ascii="Calibri" w:eastAsia="Times New Roman" w:hAnsi="Calibri" w:cs="Times New Roman"/>
                <w:b/>
                <w:sz w:val="20"/>
                <w:szCs w:val="20"/>
              </w:rPr>
              <w:t>Change 2012–2015</w:t>
            </w:r>
          </w:p>
        </w:tc>
        <w:tc>
          <w:tcPr>
            <w:tcW w:w="2070" w:type="dxa"/>
            <w:gridSpan w:val="2"/>
          </w:tcPr>
          <w:p w:rsidR="004947E4" w:rsidRPr="004947E4" w:rsidRDefault="004947E4" w:rsidP="004947E4">
            <w:pPr>
              <w:spacing w:after="0" w:line="240" w:lineRule="auto"/>
              <w:rPr>
                <w:rFonts w:ascii="Calibri" w:eastAsia="Times New Roman" w:hAnsi="Calibri" w:cs="Times New Roman"/>
                <w:b/>
                <w:sz w:val="20"/>
                <w:szCs w:val="20"/>
              </w:rPr>
            </w:pPr>
            <w:r w:rsidRPr="004947E4">
              <w:rPr>
                <w:rFonts w:ascii="Calibri" w:eastAsia="Times New Roman" w:hAnsi="Calibri" w:cs="Times New Roman"/>
                <w:b/>
                <w:sz w:val="20"/>
                <w:szCs w:val="20"/>
              </w:rPr>
              <w:t>Change 2014–2015</w:t>
            </w:r>
          </w:p>
        </w:tc>
        <w:tc>
          <w:tcPr>
            <w:tcW w:w="810" w:type="dxa"/>
            <w:vMerge w:val="restart"/>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State (2015)</w:t>
            </w:r>
          </w:p>
        </w:tc>
      </w:tr>
      <w:tr w:rsidR="004947E4" w:rsidRPr="004947E4" w:rsidTr="00551846">
        <w:tc>
          <w:tcPr>
            <w:tcW w:w="1260" w:type="dxa"/>
            <w:vMerge/>
          </w:tcPr>
          <w:p w:rsidR="004947E4" w:rsidRPr="004947E4" w:rsidRDefault="004947E4" w:rsidP="004947E4">
            <w:pPr>
              <w:spacing w:after="0" w:line="240" w:lineRule="auto"/>
              <w:rPr>
                <w:rFonts w:ascii="Calibri" w:eastAsia="Times New Roman" w:hAnsi="Calibri" w:cs="Times New Roman"/>
                <w:sz w:val="20"/>
                <w:szCs w:val="20"/>
              </w:rPr>
            </w:pP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2012</w:t>
            </w: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2013</w:t>
            </w: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2014</w:t>
            </w: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2015</w:t>
            </w:r>
          </w:p>
        </w:tc>
        <w:tc>
          <w:tcPr>
            <w:tcW w:w="117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 Change</w:t>
            </w:r>
          </w:p>
        </w:tc>
        <w:tc>
          <w:tcPr>
            <w:tcW w:w="810" w:type="dxa"/>
            <w:vMerge/>
          </w:tcPr>
          <w:p w:rsidR="004947E4" w:rsidRPr="004947E4" w:rsidRDefault="004947E4" w:rsidP="004947E4">
            <w:pPr>
              <w:spacing w:after="0" w:line="240" w:lineRule="auto"/>
              <w:rPr>
                <w:rFonts w:ascii="Calibri" w:eastAsia="Times New Roman" w:hAnsi="Calibri" w:cs="Times New Roman"/>
                <w:sz w:val="20"/>
                <w:szCs w:val="20"/>
              </w:rPr>
            </w:pPr>
          </w:p>
        </w:tc>
      </w:tr>
      <w:tr w:rsidR="004947E4" w:rsidRPr="004947E4" w:rsidTr="00551846">
        <w:tc>
          <w:tcPr>
            <w:tcW w:w="1260" w:type="dxa"/>
            <w:tcBorders>
              <w:bottom w:val="single" w:sz="4" w:space="0" w:color="auto"/>
            </w:tcBorders>
            <w:shd w:val="clear" w:color="auto" w:fill="D9D9D9" w:themeFill="background1" w:themeFillShade="D9"/>
          </w:tcPr>
          <w:p w:rsidR="004947E4" w:rsidRPr="004947E4" w:rsidRDefault="004947E4" w:rsidP="004947E4">
            <w:pPr>
              <w:spacing w:after="0" w:line="240" w:lineRule="auto"/>
              <w:rPr>
                <w:rFonts w:ascii="Calibri" w:eastAsia="Times New Roman" w:hAnsi="Calibri" w:cs="Times New Roman"/>
                <w:sz w:val="20"/>
                <w:szCs w:val="20"/>
              </w:rPr>
            </w:pPr>
            <w:r w:rsidRPr="004947E4">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1.3%</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4.8%</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0.0%</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2.2%</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0.9</w:t>
            </w:r>
          </w:p>
        </w:tc>
        <w:tc>
          <w:tcPr>
            <w:tcW w:w="99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69%</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2.2</w:t>
            </w:r>
          </w:p>
        </w:tc>
        <w:tc>
          <w:tcPr>
            <w:tcW w:w="90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81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3.4</w:t>
            </w:r>
          </w:p>
        </w:tc>
      </w:tr>
      <w:tr w:rsidR="004947E4" w:rsidRPr="004947E4" w:rsidTr="00551846">
        <w:tc>
          <w:tcPr>
            <w:tcW w:w="1260" w:type="dxa"/>
            <w:tcBorders>
              <w:bottom w:val="single" w:sz="4" w:space="0" w:color="auto"/>
            </w:tcBorders>
          </w:tcPr>
          <w:p w:rsidR="004947E4" w:rsidRPr="004947E4" w:rsidRDefault="004947E4" w:rsidP="008C3F7B">
            <w:pPr>
              <w:spacing w:after="0" w:line="240" w:lineRule="auto"/>
              <w:rPr>
                <w:rFonts w:ascii="Calibri" w:eastAsia="Times New Roman" w:hAnsi="Calibri" w:cs="Times New Roman"/>
                <w:sz w:val="20"/>
                <w:szCs w:val="20"/>
              </w:rPr>
            </w:pPr>
            <w:r w:rsidRPr="004947E4">
              <w:rPr>
                <w:rFonts w:ascii="Calibri" w:eastAsia="Times New Roman" w:hAnsi="Calibri" w:cs="Times New Roman"/>
                <w:sz w:val="20"/>
                <w:szCs w:val="20"/>
              </w:rPr>
              <w:t>Econ</w:t>
            </w:r>
            <w:r w:rsidR="008C3F7B">
              <w:rPr>
                <w:rFonts w:ascii="Calibri" w:eastAsia="Times New Roman" w:hAnsi="Calibri" w:cs="Times New Roman"/>
                <w:sz w:val="20"/>
                <w:szCs w:val="20"/>
              </w:rPr>
              <w:t>.</w:t>
            </w:r>
            <w:r w:rsidRPr="004947E4">
              <w:rPr>
                <w:rFonts w:ascii="Calibri" w:eastAsia="Times New Roman" w:hAnsi="Calibri" w:cs="Times New Roman"/>
                <w:sz w:val="20"/>
                <w:szCs w:val="20"/>
              </w:rPr>
              <w:t xml:space="preserve"> </w:t>
            </w:r>
            <w:r w:rsidR="008C3F7B" w:rsidRPr="004947E4">
              <w:rPr>
                <w:rFonts w:ascii="Calibri" w:eastAsia="Times New Roman" w:hAnsi="Calibri" w:cs="Times New Roman"/>
                <w:sz w:val="20"/>
                <w:szCs w:val="20"/>
              </w:rPr>
              <w:t>Disad</w:t>
            </w:r>
            <w:r w:rsidR="008C3F7B">
              <w:rPr>
                <w:rFonts w:ascii="Calibri" w:eastAsia="Times New Roman" w:hAnsi="Calibri" w:cs="Times New Roman"/>
                <w:sz w:val="20"/>
                <w:szCs w:val="20"/>
              </w:rPr>
              <w:t>.</w:t>
            </w:r>
            <w:r w:rsidRPr="004947E4">
              <w:rPr>
                <w:rFonts w:ascii="Calibri" w:eastAsia="Times New Roman" w:hAnsi="Calibri" w:cs="Times New Roman"/>
                <w:sz w:val="20"/>
                <w:vertAlign w:val="superscript"/>
              </w:rPr>
              <w:footnoteReference w:id="16"/>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2.3%</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4.4%</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0.0%</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4.9%</w:t>
            </w:r>
          </w:p>
        </w:tc>
        <w:tc>
          <w:tcPr>
            <w:tcW w:w="117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2.6</w:t>
            </w:r>
          </w:p>
        </w:tc>
        <w:tc>
          <w:tcPr>
            <w:tcW w:w="990" w:type="dxa"/>
            <w:tcBorders>
              <w:bottom w:val="single" w:sz="4" w:space="0" w:color="auto"/>
            </w:tcBorders>
            <w:shd w:val="clear" w:color="auto" w:fill="auto"/>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113%</w:t>
            </w:r>
          </w:p>
        </w:tc>
        <w:tc>
          <w:tcPr>
            <w:tcW w:w="1170" w:type="dxa"/>
            <w:tcBorders>
              <w:bottom w:val="single" w:sz="4" w:space="0" w:color="auto"/>
            </w:tcBorders>
            <w:shd w:val="clear" w:color="auto" w:fill="FFFFFF" w:themeFill="background1"/>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4.9</w:t>
            </w:r>
          </w:p>
        </w:tc>
        <w:tc>
          <w:tcPr>
            <w:tcW w:w="900" w:type="dxa"/>
            <w:tcBorders>
              <w:bottom w:val="single" w:sz="4" w:space="0" w:color="auto"/>
            </w:tcBorders>
            <w:shd w:val="clear" w:color="auto" w:fill="auto"/>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81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3.3</w:t>
            </w:r>
          </w:p>
        </w:tc>
      </w:tr>
      <w:tr w:rsidR="004947E4" w:rsidRPr="004947E4" w:rsidTr="00551846">
        <w:tc>
          <w:tcPr>
            <w:tcW w:w="1260" w:type="dxa"/>
            <w:tcBorders>
              <w:bottom w:val="single" w:sz="4" w:space="0" w:color="auto"/>
            </w:tcBorders>
            <w:shd w:val="clear" w:color="auto" w:fill="D9D9D9" w:themeFill="background1" w:themeFillShade="D9"/>
          </w:tcPr>
          <w:p w:rsidR="004947E4" w:rsidRPr="004947E4" w:rsidRDefault="004947E4" w:rsidP="004947E4">
            <w:pPr>
              <w:spacing w:after="0" w:line="240" w:lineRule="auto"/>
              <w:rPr>
                <w:rFonts w:ascii="Calibri" w:eastAsia="Times New Roman" w:hAnsi="Calibri" w:cs="Times New Roman"/>
                <w:sz w:val="20"/>
                <w:szCs w:val="20"/>
              </w:rPr>
            </w:pPr>
            <w:r w:rsidRPr="004947E4">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2.3%</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5.9%</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0.0%</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1.6%</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-0.7</w:t>
            </w:r>
          </w:p>
        </w:tc>
        <w:tc>
          <w:tcPr>
            <w:tcW w:w="99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-30%</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1.6</w:t>
            </w:r>
          </w:p>
        </w:tc>
        <w:tc>
          <w:tcPr>
            <w:tcW w:w="90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81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3.5</w:t>
            </w:r>
          </w:p>
        </w:tc>
      </w:tr>
      <w:tr w:rsidR="004947E4" w:rsidRPr="004947E4" w:rsidTr="00551846">
        <w:tc>
          <w:tcPr>
            <w:tcW w:w="1260" w:type="dxa"/>
            <w:tcBorders>
              <w:bottom w:val="single" w:sz="4" w:space="0" w:color="auto"/>
            </w:tcBorders>
          </w:tcPr>
          <w:p w:rsidR="004947E4" w:rsidRPr="004947E4" w:rsidRDefault="004947E4" w:rsidP="004947E4">
            <w:pPr>
              <w:spacing w:after="0" w:line="240" w:lineRule="auto"/>
              <w:rPr>
                <w:rFonts w:ascii="Calibri" w:eastAsia="Times New Roman" w:hAnsi="Calibri" w:cs="Times New Roman"/>
                <w:sz w:val="20"/>
                <w:szCs w:val="20"/>
              </w:rPr>
            </w:pPr>
            <w:r w:rsidRPr="004947E4">
              <w:rPr>
                <w:rFonts w:ascii="Calibri" w:eastAsia="Times New Roman" w:hAnsi="Calibri" w:cs="Times New Roman"/>
                <w:sz w:val="20"/>
                <w:szCs w:val="20"/>
              </w:rPr>
              <w:t>ELL</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72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117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990" w:type="dxa"/>
            <w:tcBorders>
              <w:bottom w:val="single" w:sz="4" w:space="0" w:color="auto"/>
            </w:tcBorders>
            <w:shd w:val="clear" w:color="auto" w:fill="auto"/>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1170" w:type="dxa"/>
            <w:tcBorders>
              <w:bottom w:val="single" w:sz="4" w:space="0" w:color="auto"/>
            </w:tcBorders>
            <w:shd w:val="clear" w:color="auto" w:fill="FFFFFF" w:themeFill="background1"/>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900" w:type="dxa"/>
            <w:tcBorders>
              <w:bottom w:val="single" w:sz="4" w:space="0" w:color="auto"/>
            </w:tcBorders>
            <w:shd w:val="clear" w:color="auto" w:fill="auto"/>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w:t>
            </w:r>
          </w:p>
        </w:tc>
        <w:tc>
          <w:tcPr>
            <w:tcW w:w="810" w:type="dxa"/>
            <w:tcBorders>
              <w:bottom w:val="single" w:sz="4" w:space="0" w:color="auto"/>
            </w:tcBorders>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5.7</w:t>
            </w:r>
          </w:p>
        </w:tc>
      </w:tr>
      <w:tr w:rsidR="004947E4" w:rsidRPr="004947E4" w:rsidTr="00551846">
        <w:tc>
          <w:tcPr>
            <w:tcW w:w="1260" w:type="dxa"/>
            <w:tcBorders>
              <w:bottom w:val="single" w:sz="4" w:space="0" w:color="auto"/>
            </w:tcBorders>
            <w:shd w:val="clear" w:color="auto" w:fill="D9D9D9" w:themeFill="background1" w:themeFillShade="D9"/>
          </w:tcPr>
          <w:p w:rsidR="004947E4" w:rsidRPr="008F5D30" w:rsidRDefault="00267BE7" w:rsidP="004947E4">
            <w:pPr>
              <w:spacing w:after="0" w:line="240" w:lineRule="auto"/>
              <w:rPr>
                <w:rFonts w:ascii="Calibri" w:eastAsia="Times New Roman" w:hAnsi="Calibri" w:cs="Times New Roman"/>
                <w:b/>
                <w:sz w:val="20"/>
                <w:szCs w:val="20"/>
              </w:rPr>
            </w:pPr>
            <w:r w:rsidRPr="00267BE7">
              <w:rPr>
                <w:rFonts w:ascii="Calibri" w:eastAsia="Times New Roman" w:hAnsi="Calibri" w:cs="Times New Roman"/>
                <w:b/>
                <w:sz w:val="20"/>
                <w:szCs w:val="20"/>
              </w:rPr>
              <w:t>All students</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0.8%</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0.8%</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0.6%</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0.6%</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-0.2</w:t>
            </w:r>
          </w:p>
        </w:tc>
        <w:tc>
          <w:tcPr>
            <w:tcW w:w="99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-25%</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w:t>
            </w:r>
          </w:p>
        </w:tc>
        <w:tc>
          <w:tcPr>
            <w:tcW w:w="90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0%</w:t>
            </w:r>
          </w:p>
        </w:tc>
        <w:tc>
          <w:tcPr>
            <w:tcW w:w="81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hAnsi="Calibri"/>
                <w:sz w:val="20"/>
                <w:szCs w:val="20"/>
              </w:rPr>
            </w:pPr>
            <w:r w:rsidRPr="004947E4">
              <w:rPr>
                <w:rFonts w:ascii="Calibri" w:hAnsi="Calibri"/>
                <w:sz w:val="20"/>
                <w:szCs w:val="20"/>
              </w:rPr>
              <w:t>1.9</w:t>
            </w:r>
          </w:p>
        </w:tc>
      </w:tr>
      <w:tr w:rsidR="004947E4" w:rsidRPr="004947E4" w:rsidTr="00551846">
        <w:trPr>
          <w:trHeight w:val="1232"/>
        </w:trPr>
        <w:tc>
          <w:tcPr>
            <w:tcW w:w="9180" w:type="dxa"/>
            <w:gridSpan w:val="10"/>
            <w:tcBorders>
              <w:left w:val="nil"/>
              <w:bottom w:val="nil"/>
              <w:right w:val="nil"/>
            </w:tcBorders>
          </w:tcPr>
          <w:p w:rsidR="004947E4" w:rsidRPr="004947E4" w:rsidRDefault="004947E4" w:rsidP="004947E4">
            <w:pPr>
              <w:spacing w:after="0" w:line="240" w:lineRule="auto"/>
              <w:rPr>
                <w:rFonts w:ascii="Calibri" w:eastAsia="Times New Roman" w:hAnsi="Calibri" w:cs="Times New Roman"/>
                <w:sz w:val="20"/>
                <w:szCs w:val="20"/>
              </w:rPr>
            </w:pPr>
            <w:r w:rsidRPr="004947E4">
              <w:rPr>
                <w:rFonts w:ascii="Calibri" w:eastAsia="Times New Roman" w:hAnsi="Calibri" w:cs="Times New Roman"/>
                <w:kern w:val="28"/>
                <w:sz w:val="20"/>
                <w:szCs w:val="20"/>
              </w:rPr>
              <w:t xml:space="preserve">Notes: </w:t>
            </w:r>
            <w:r w:rsidRPr="004947E4">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4947E4">
              <w:rPr>
                <w:rFonts w:ascii="Calibri" w:eastAsia="Times New Roman" w:hAnsi="Calibri" w:cs="Times New Roman"/>
                <w:bCs/>
                <w:sz w:val="20"/>
                <w:szCs w:val="20"/>
              </w:rPr>
              <w:t>.</w:t>
            </w:r>
          </w:p>
        </w:tc>
      </w:tr>
    </w:tbl>
    <w:p w:rsidR="004947E4" w:rsidRPr="004947E4" w:rsidRDefault="004947E4" w:rsidP="004947E4">
      <w:pPr>
        <w:spacing w:after="0" w:line="240" w:lineRule="auto"/>
        <w:rPr>
          <w:rFonts w:ascii="Calibri" w:eastAsia="Times New Roman" w:hAnsi="Calibri" w:cs="Times New Roman"/>
          <w:sz w:val="20"/>
          <w:szCs w:val="20"/>
        </w:rPr>
      </w:pPr>
    </w:p>
    <w:p w:rsidR="004947E4" w:rsidRPr="004947E4" w:rsidRDefault="004947E4" w:rsidP="004947E4">
      <w:pPr>
        <w:spacing w:after="0" w:line="240" w:lineRule="auto"/>
        <w:rPr>
          <w:rFonts w:ascii="Calibri" w:eastAsia="Times New Roman" w:hAnsi="Calibri" w:cs="Times New Roman"/>
          <w:sz w:val="20"/>
          <w:szCs w:val="20"/>
        </w:rPr>
      </w:pPr>
    </w:p>
    <w:p w:rsidR="004947E4" w:rsidRPr="004947E4" w:rsidRDefault="004947E4" w:rsidP="004947E4">
      <w:pPr>
        <w:spacing w:after="0"/>
        <w:jc w:val="center"/>
        <w:rPr>
          <w:rFonts w:ascii="Calibri" w:eastAsia="Calibri" w:hAnsi="Calibri" w:cs="Times New Roman"/>
          <w:sz w:val="20"/>
        </w:rPr>
      </w:pPr>
    </w:p>
    <w:p w:rsidR="004947E4" w:rsidRPr="004947E4" w:rsidRDefault="004947E4" w:rsidP="004947E4">
      <w:pPr>
        <w:spacing w:after="0"/>
        <w:jc w:val="center"/>
        <w:rPr>
          <w:rFonts w:ascii="Calibri" w:eastAsia="Calibri" w:hAnsi="Calibri" w:cs="Times New Roman"/>
          <w:b/>
          <w:sz w:val="20"/>
        </w:rPr>
      </w:pPr>
      <w:r w:rsidRPr="004947E4">
        <w:rPr>
          <w:rFonts w:ascii="Calibri" w:eastAsia="Calibri" w:hAnsi="Calibri" w:cs="Times New Roman"/>
          <w:b/>
          <w:sz w:val="20"/>
        </w:rPr>
        <w:t>Table B5: Tyngsborough Public Schools</w:t>
      </w:r>
    </w:p>
    <w:p w:rsidR="004947E4" w:rsidRPr="004947E4" w:rsidRDefault="004947E4" w:rsidP="004947E4">
      <w:pPr>
        <w:spacing w:after="0" w:line="240" w:lineRule="auto"/>
        <w:jc w:val="center"/>
        <w:rPr>
          <w:rFonts w:ascii="Times New Roman" w:eastAsia="Times New Roman" w:hAnsi="Times New Roman" w:cs="Times New Roman"/>
          <w:kern w:val="28"/>
          <w:sz w:val="24"/>
          <w:szCs w:val="24"/>
        </w:rPr>
      </w:pPr>
      <w:r w:rsidRPr="004947E4">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4947E4" w:rsidRPr="004947E4" w:rsidTr="00551846">
        <w:tc>
          <w:tcPr>
            <w:tcW w:w="1260" w:type="dxa"/>
            <w:vMerge w:val="restart"/>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Group</w:t>
            </w:r>
          </w:p>
        </w:tc>
        <w:tc>
          <w:tcPr>
            <w:tcW w:w="2880" w:type="dxa"/>
            <w:gridSpan w:val="4"/>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School Year Ending</w:t>
            </w:r>
          </w:p>
        </w:tc>
        <w:tc>
          <w:tcPr>
            <w:tcW w:w="2160" w:type="dxa"/>
            <w:gridSpan w:val="2"/>
          </w:tcPr>
          <w:p w:rsidR="004947E4" w:rsidRPr="004947E4" w:rsidRDefault="004947E4" w:rsidP="004947E4">
            <w:pPr>
              <w:spacing w:after="0" w:line="240" w:lineRule="auto"/>
              <w:rPr>
                <w:rFonts w:ascii="Calibri" w:eastAsia="Times New Roman" w:hAnsi="Calibri" w:cs="Times New Roman"/>
                <w:b/>
                <w:sz w:val="20"/>
                <w:szCs w:val="20"/>
              </w:rPr>
            </w:pPr>
            <w:r w:rsidRPr="004947E4">
              <w:rPr>
                <w:rFonts w:ascii="Calibri" w:eastAsia="Times New Roman" w:hAnsi="Calibri" w:cs="Times New Roman"/>
                <w:b/>
                <w:sz w:val="20"/>
                <w:szCs w:val="20"/>
              </w:rPr>
              <w:t>Change 2013–2016</w:t>
            </w:r>
          </w:p>
        </w:tc>
        <w:tc>
          <w:tcPr>
            <w:tcW w:w="2070" w:type="dxa"/>
            <w:gridSpan w:val="2"/>
          </w:tcPr>
          <w:p w:rsidR="004947E4" w:rsidRPr="004947E4" w:rsidRDefault="004947E4" w:rsidP="004947E4">
            <w:pPr>
              <w:spacing w:after="0" w:line="240" w:lineRule="auto"/>
              <w:rPr>
                <w:rFonts w:ascii="Calibri" w:eastAsia="Times New Roman" w:hAnsi="Calibri" w:cs="Times New Roman"/>
                <w:b/>
                <w:sz w:val="20"/>
                <w:szCs w:val="20"/>
              </w:rPr>
            </w:pPr>
            <w:r w:rsidRPr="004947E4">
              <w:rPr>
                <w:rFonts w:ascii="Calibri" w:eastAsia="Times New Roman" w:hAnsi="Calibri" w:cs="Times New Roman"/>
                <w:b/>
                <w:sz w:val="20"/>
                <w:szCs w:val="20"/>
              </w:rPr>
              <w:t>Change 2015–2016</w:t>
            </w:r>
          </w:p>
        </w:tc>
        <w:tc>
          <w:tcPr>
            <w:tcW w:w="810" w:type="dxa"/>
            <w:vMerge w:val="restart"/>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State (2016)</w:t>
            </w:r>
          </w:p>
        </w:tc>
      </w:tr>
      <w:tr w:rsidR="004947E4" w:rsidRPr="004947E4" w:rsidTr="00551846">
        <w:tc>
          <w:tcPr>
            <w:tcW w:w="1260" w:type="dxa"/>
            <w:vMerge/>
          </w:tcPr>
          <w:p w:rsidR="004947E4" w:rsidRPr="004947E4" w:rsidRDefault="004947E4" w:rsidP="004947E4">
            <w:pPr>
              <w:spacing w:after="0" w:line="240" w:lineRule="auto"/>
              <w:rPr>
                <w:rFonts w:ascii="Calibri" w:eastAsia="Times New Roman" w:hAnsi="Calibri" w:cs="Times New Roman"/>
                <w:sz w:val="20"/>
                <w:szCs w:val="20"/>
              </w:rPr>
            </w:pP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2013</w:t>
            </w: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2014</w:t>
            </w: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2015</w:t>
            </w:r>
          </w:p>
        </w:tc>
        <w:tc>
          <w:tcPr>
            <w:tcW w:w="72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2016</w:t>
            </w:r>
          </w:p>
        </w:tc>
        <w:tc>
          <w:tcPr>
            <w:tcW w:w="1170" w:type="dxa"/>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947E4" w:rsidRPr="004947E4" w:rsidRDefault="004947E4" w:rsidP="004947E4">
            <w:pPr>
              <w:spacing w:after="0" w:line="240" w:lineRule="auto"/>
              <w:jc w:val="center"/>
              <w:rPr>
                <w:rFonts w:ascii="Calibri" w:eastAsia="Times New Roman" w:hAnsi="Calibri" w:cs="Times New Roman"/>
                <w:b/>
                <w:sz w:val="20"/>
                <w:szCs w:val="20"/>
              </w:rPr>
            </w:pPr>
            <w:r w:rsidRPr="004947E4">
              <w:rPr>
                <w:rFonts w:ascii="Calibri" w:eastAsia="Times New Roman" w:hAnsi="Calibri" w:cs="Times New Roman"/>
                <w:b/>
                <w:sz w:val="20"/>
                <w:szCs w:val="20"/>
              </w:rPr>
              <w:t>Percent Change</w:t>
            </w:r>
          </w:p>
        </w:tc>
        <w:tc>
          <w:tcPr>
            <w:tcW w:w="810" w:type="dxa"/>
            <w:vMerge/>
          </w:tcPr>
          <w:p w:rsidR="004947E4" w:rsidRPr="004947E4" w:rsidRDefault="004947E4" w:rsidP="004947E4">
            <w:pPr>
              <w:spacing w:after="0" w:line="240" w:lineRule="auto"/>
              <w:rPr>
                <w:rFonts w:ascii="Calibri" w:eastAsia="Times New Roman" w:hAnsi="Calibri" w:cs="Times New Roman"/>
                <w:sz w:val="20"/>
                <w:szCs w:val="20"/>
              </w:rPr>
            </w:pPr>
          </w:p>
        </w:tc>
      </w:tr>
      <w:tr w:rsidR="004947E4" w:rsidRPr="004947E4" w:rsidTr="00551846">
        <w:tc>
          <w:tcPr>
            <w:tcW w:w="1260" w:type="dxa"/>
            <w:tcBorders>
              <w:bottom w:val="single" w:sz="4" w:space="0" w:color="auto"/>
            </w:tcBorders>
            <w:shd w:val="clear" w:color="auto" w:fill="D9D9D9" w:themeFill="background1" w:themeFillShade="D9"/>
          </w:tcPr>
          <w:p w:rsidR="004947E4" w:rsidRPr="004947E4" w:rsidRDefault="004947E4" w:rsidP="004947E4">
            <w:pPr>
              <w:spacing w:after="0" w:line="240" w:lineRule="auto"/>
              <w:rPr>
                <w:rFonts w:ascii="Calibri" w:eastAsia="Times New Roman" w:hAnsi="Calibri" w:cs="Times New Roman"/>
                <w:sz w:val="20"/>
                <w:szCs w:val="20"/>
              </w:rPr>
            </w:pPr>
            <w:r w:rsidRPr="004947E4">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95.3%</w:t>
            </w:r>
          </w:p>
        </w:tc>
        <w:tc>
          <w:tcPr>
            <w:tcW w:w="72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95.9%</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0.3%</w:t>
            </w:r>
          </w:p>
        </w:tc>
        <w:tc>
          <w:tcPr>
            <w:tcW w:w="117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0.6%</w:t>
            </w:r>
          </w:p>
        </w:tc>
        <w:tc>
          <w:tcPr>
            <w:tcW w:w="810" w:type="dxa"/>
            <w:tcBorders>
              <w:bottom w:val="single" w:sz="4" w:space="0" w:color="auto"/>
            </w:tcBorders>
            <w:shd w:val="clear" w:color="auto" w:fill="D9D9D9" w:themeFill="background1" w:themeFillShade="D9"/>
            <w:vAlign w:val="bottom"/>
          </w:tcPr>
          <w:p w:rsidR="004947E4" w:rsidRPr="004947E4" w:rsidRDefault="004947E4" w:rsidP="004947E4">
            <w:pPr>
              <w:spacing w:after="0" w:line="240" w:lineRule="auto"/>
              <w:jc w:val="center"/>
              <w:rPr>
                <w:rFonts w:ascii="Calibri" w:eastAsia="Times New Roman" w:hAnsi="Calibri" w:cs="Times New Roman"/>
                <w:sz w:val="20"/>
                <w:szCs w:val="20"/>
              </w:rPr>
            </w:pPr>
            <w:r w:rsidRPr="004947E4">
              <w:rPr>
                <w:rFonts w:ascii="Calibri" w:eastAsia="Times New Roman" w:hAnsi="Calibri" w:cs="Times New Roman"/>
                <w:sz w:val="20"/>
                <w:szCs w:val="20"/>
              </w:rPr>
              <w:t>94.9%</w:t>
            </w:r>
          </w:p>
        </w:tc>
      </w:tr>
      <w:tr w:rsidR="004947E4" w:rsidRPr="004947E4" w:rsidTr="00551846">
        <w:tc>
          <w:tcPr>
            <w:tcW w:w="9180" w:type="dxa"/>
            <w:gridSpan w:val="10"/>
            <w:tcBorders>
              <w:left w:val="nil"/>
              <w:bottom w:val="nil"/>
              <w:right w:val="nil"/>
            </w:tcBorders>
          </w:tcPr>
          <w:p w:rsidR="004947E4" w:rsidRPr="004947E4" w:rsidRDefault="004947E4" w:rsidP="004947E4">
            <w:pPr>
              <w:spacing w:after="0" w:line="240" w:lineRule="auto"/>
              <w:rPr>
                <w:rFonts w:ascii="Calibri" w:eastAsia="Times New Roman" w:hAnsi="Calibri" w:cs="Times New Roman"/>
                <w:sz w:val="20"/>
                <w:szCs w:val="20"/>
              </w:rPr>
            </w:pPr>
            <w:r w:rsidRPr="004947E4">
              <w:rPr>
                <w:rFonts w:ascii="Calibri" w:eastAsia="Times New Roman" w:hAnsi="Calibri" w:cs="Times New Roman"/>
                <w:sz w:val="20"/>
                <w:szCs w:val="20"/>
              </w:rPr>
              <w:t xml:space="preserve">Notes: </w:t>
            </w:r>
            <w:r w:rsidRPr="004947E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69EA" w:rsidRDefault="002F1EBE" w:rsidP="002F1EBE">
      <w:pPr>
        <w:spacing w:after="0" w:line="240" w:lineRule="auto"/>
        <w:rPr>
          <w:rFonts w:ascii="Calibri" w:eastAsia="Times New Roman" w:hAnsi="Calibri" w:cs="Times New Roman"/>
          <w:sz w:val="20"/>
          <w:szCs w:val="20"/>
        </w:rPr>
        <w:sectPr w:rsidR="002F69EA" w:rsidSect="0013021E">
          <w:footerReference w:type="default" r:id="rId32"/>
          <w:pgSz w:w="12240" w:h="15840"/>
          <w:pgMar w:top="1440" w:right="1440" w:bottom="1440" w:left="1440" w:header="720" w:footer="720" w:gutter="0"/>
          <w:pgNumType w:start="1"/>
          <w:cols w:space="720"/>
          <w:docGrid w:linePitch="360"/>
        </w:sectPr>
      </w:pPr>
      <w:r w:rsidRPr="002F1EBE">
        <w:rPr>
          <w:rFonts w:ascii="Calibri" w:eastAsia="Times New Roman" w:hAnsi="Calibri" w:cs="Times New Roman"/>
          <w:sz w:val="20"/>
          <w:szCs w:val="20"/>
        </w:rPr>
        <w:br w:type="page"/>
      </w:r>
    </w:p>
    <w:p w:rsidR="007235EC" w:rsidRPr="00CA76DE" w:rsidRDefault="007235EC" w:rsidP="007235EC">
      <w:pPr>
        <w:spacing w:after="0"/>
        <w:jc w:val="center"/>
        <w:rPr>
          <w:rFonts w:ascii="Calibri" w:eastAsia="Calibri" w:hAnsi="Calibri" w:cs="Times New Roman"/>
          <w:b/>
          <w:sz w:val="20"/>
        </w:rPr>
      </w:pPr>
      <w:r w:rsidRPr="00CA76DE">
        <w:rPr>
          <w:rFonts w:ascii="Calibri" w:eastAsia="Calibri" w:hAnsi="Calibri" w:cs="Times New Roman"/>
          <w:b/>
          <w:sz w:val="20"/>
        </w:rPr>
        <w:lastRenderedPageBreak/>
        <w:t>Table B6: Tyngsborough Public Schools</w:t>
      </w:r>
    </w:p>
    <w:p w:rsidR="007235EC" w:rsidRPr="00CA76DE" w:rsidRDefault="007235EC" w:rsidP="007235EC">
      <w:pPr>
        <w:spacing w:after="0"/>
        <w:jc w:val="center"/>
        <w:rPr>
          <w:rFonts w:ascii="Calibri" w:eastAsia="Calibri" w:hAnsi="Calibri" w:cs="Times New Roman"/>
          <w:b/>
          <w:sz w:val="20"/>
        </w:rPr>
      </w:pPr>
      <w:r w:rsidRPr="00CA76DE">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260"/>
        <w:gridCol w:w="180"/>
        <w:gridCol w:w="1260"/>
      </w:tblGrid>
      <w:tr w:rsidR="007235EC" w:rsidRPr="00CA76DE" w:rsidTr="00551846">
        <w:trPr>
          <w:trHeight w:val="300"/>
        </w:trPr>
        <w:tc>
          <w:tcPr>
            <w:tcW w:w="3420" w:type="dxa"/>
            <w:tcBorders>
              <w:left w:val="single" w:sz="4" w:space="0" w:color="auto"/>
              <w:bottom w:val="single" w:sz="12"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FY16</w:t>
            </w:r>
          </w:p>
        </w:tc>
      </w:tr>
      <w:tr w:rsidR="007235EC" w:rsidRPr="00CA76DE" w:rsidTr="00551846">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7235EC" w:rsidRPr="00CA76DE" w:rsidRDefault="007235EC" w:rsidP="00551846">
            <w:pPr>
              <w:widowControl w:val="0"/>
              <w:overflowPunct w:val="0"/>
              <w:adjustRightInd w:val="0"/>
              <w:spacing w:after="0" w:line="240" w:lineRule="auto"/>
              <w:jc w:val="center"/>
              <w:rPr>
                <w:rFonts w:ascii="Calibri" w:eastAsia="Times New Roman" w:hAnsi="Calibri" w:cs="Times New Roman"/>
                <w:b/>
                <w:kern w:val="28"/>
                <w:sz w:val="20"/>
                <w:szCs w:val="20"/>
              </w:rPr>
            </w:pPr>
            <w:r w:rsidRPr="00CA76DE">
              <w:rPr>
                <w:rFonts w:ascii="Calibri" w:eastAsia="Times New Roman" w:hAnsi="Calibri" w:cs="Times New Roman"/>
                <w:b/>
                <w:kern w:val="28"/>
                <w:sz w:val="20"/>
                <w:szCs w:val="20"/>
              </w:rPr>
              <w:t>Actual</w:t>
            </w:r>
          </w:p>
        </w:tc>
      </w:tr>
      <w:tr w:rsidR="007235EC" w:rsidRPr="00CA76DE" w:rsidTr="00551846">
        <w:trPr>
          <w:trHeight w:val="315"/>
        </w:trPr>
        <w:tc>
          <w:tcPr>
            <w:tcW w:w="11610" w:type="dxa"/>
            <w:gridSpan w:val="11"/>
            <w:tcBorders>
              <w:top w:val="single" w:sz="12" w:space="0" w:color="auto"/>
            </w:tcBorders>
            <w:shd w:val="pct10" w:color="auto" w:fill="auto"/>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Expenditures</w:t>
            </w:r>
          </w:p>
        </w:tc>
      </w:tr>
      <w:tr w:rsidR="007235EC" w:rsidRPr="00CA76DE" w:rsidTr="00551846">
        <w:trPr>
          <w:trHeight w:val="300"/>
        </w:trPr>
        <w:tc>
          <w:tcPr>
            <w:tcW w:w="3420" w:type="dxa"/>
            <w:tcBorders>
              <w:right w:val="single" w:sz="12" w:space="0" w:color="auto"/>
            </w:tcBorders>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7235EC" w:rsidRPr="00CA76DE" w:rsidRDefault="007235EC" w:rsidP="00551846">
            <w:pPr>
              <w:widowControl w:val="0"/>
              <w:overflowPunct w:val="0"/>
              <w:adjustRightInd w:val="0"/>
              <w:spacing w:after="0" w:line="240" w:lineRule="auto"/>
              <w:jc w:val="right"/>
              <w:rPr>
                <w:rFonts w:ascii="Calibri" w:eastAsia="Times New Roman" w:hAnsi="Calibri" w:cs="Times New Roman"/>
                <w:kern w:val="28"/>
                <w:sz w:val="20"/>
                <w:szCs w:val="20"/>
              </w:rPr>
            </w:pP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$16,047,397</w:t>
            </w:r>
          </w:p>
        </w:tc>
        <w:tc>
          <w:tcPr>
            <w:tcW w:w="136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$17,646,227</w:t>
            </w:r>
          </w:p>
        </w:tc>
        <w:tc>
          <w:tcPr>
            <w:tcW w:w="1430" w:type="dxa"/>
            <w:gridSpan w:val="2"/>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$18,270,971</w:t>
            </w:r>
          </w:p>
        </w:tc>
        <w:tc>
          <w:tcPr>
            <w:tcW w:w="135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$18,225,971</w:t>
            </w:r>
          </w:p>
        </w:tc>
        <w:tc>
          <w:tcPr>
            <w:tcW w:w="1440" w:type="dxa"/>
            <w:gridSpan w:val="2"/>
            <w:tcBorders>
              <w:left w:val="single" w:sz="12" w:space="0" w:color="auto"/>
            </w:tcBorders>
            <w:noWrap/>
            <w:vAlign w:val="bottom"/>
          </w:tcPr>
          <w:p w:rsidR="007235EC" w:rsidRPr="00DE10D1" w:rsidRDefault="00DE10D1" w:rsidP="00551846">
            <w:pPr>
              <w:spacing w:after="0" w:line="240" w:lineRule="auto"/>
              <w:jc w:val="center"/>
              <w:rPr>
                <w:rFonts w:ascii="Calibri" w:hAnsi="Calibri"/>
                <w:sz w:val="20"/>
                <w:szCs w:val="20"/>
              </w:rPr>
            </w:pPr>
            <w:r>
              <w:rPr>
                <w:rFonts w:ascii="Calibri" w:hAnsi="Calibri"/>
                <w:sz w:val="20"/>
                <w:szCs w:val="20"/>
              </w:rPr>
              <w:t>$18,523,769</w:t>
            </w:r>
          </w:p>
        </w:tc>
        <w:tc>
          <w:tcPr>
            <w:tcW w:w="1260" w:type="dxa"/>
            <w:tcBorders>
              <w:left w:val="single" w:sz="12" w:space="0" w:color="auto"/>
            </w:tcBorders>
            <w:vAlign w:val="bottom"/>
          </w:tcPr>
          <w:p w:rsidR="007235EC" w:rsidRPr="00DE10D1" w:rsidRDefault="00DE10D1" w:rsidP="00551846">
            <w:pPr>
              <w:spacing w:after="0" w:line="240" w:lineRule="auto"/>
              <w:jc w:val="center"/>
              <w:rPr>
                <w:rFonts w:ascii="Calibri" w:hAnsi="Calibri"/>
                <w:sz w:val="20"/>
                <w:szCs w:val="20"/>
              </w:rPr>
            </w:pPr>
            <w:r>
              <w:rPr>
                <w:rFonts w:ascii="Calibri" w:hAnsi="Calibri"/>
                <w:sz w:val="20"/>
                <w:szCs w:val="20"/>
              </w:rPr>
              <w:t>$18,663,735</w:t>
            </w: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$6,651,931</w:t>
            </w:r>
          </w:p>
        </w:tc>
        <w:tc>
          <w:tcPr>
            <w:tcW w:w="136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$5,784,863</w:t>
            </w:r>
          </w:p>
        </w:tc>
        <w:tc>
          <w:tcPr>
            <w:tcW w:w="1430" w:type="dxa"/>
            <w:gridSpan w:val="2"/>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$6,423,710</w:t>
            </w:r>
          </w:p>
        </w:tc>
        <w:tc>
          <w:tcPr>
            <w:tcW w:w="135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$6,598,069</w:t>
            </w:r>
          </w:p>
        </w:tc>
        <w:tc>
          <w:tcPr>
            <w:tcW w:w="1440" w:type="dxa"/>
            <w:gridSpan w:val="2"/>
            <w:tcBorders>
              <w:left w:val="single" w:sz="12" w:space="0" w:color="auto"/>
            </w:tcBorders>
            <w:noWrap/>
            <w:vAlign w:val="bottom"/>
          </w:tcPr>
          <w:p w:rsidR="007235EC" w:rsidRPr="00DE10D1" w:rsidRDefault="00DE10D1" w:rsidP="00551846">
            <w:pPr>
              <w:spacing w:after="0" w:line="240" w:lineRule="auto"/>
              <w:jc w:val="center"/>
              <w:rPr>
                <w:rFonts w:ascii="Calibri" w:hAnsi="Calibri"/>
                <w:sz w:val="20"/>
                <w:szCs w:val="20"/>
              </w:rPr>
            </w:pPr>
            <w:r>
              <w:rPr>
                <w:rFonts w:ascii="Calibri" w:hAnsi="Calibri"/>
                <w:sz w:val="20"/>
                <w:szCs w:val="20"/>
              </w:rPr>
              <w:t>$7,951,430</w:t>
            </w:r>
          </w:p>
        </w:tc>
        <w:tc>
          <w:tcPr>
            <w:tcW w:w="1260" w:type="dxa"/>
            <w:tcBorders>
              <w:left w:val="single" w:sz="12" w:space="0" w:color="auto"/>
            </w:tcBorders>
            <w:vAlign w:val="bottom"/>
          </w:tcPr>
          <w:p w:rsidR="007235EC" w:rsidRPr="00DE10D1" w:rsidRDefault="00DE10D1" w:rsidP="00551846">
            <w:pPr>
              <w:spacing w:after="0" w:line="240" w:lineRule="auto"/>
              <w:jc w:val="center"/>
              <w:rPr>
                <w:rFonts w:ascii="Calibri" w:hAnsi="Calibri"/>
                <w:sz w:val="20"/>
                <w:szCs w:val="20"/>
              </w:rPr>
            </w:pPr>
            <w:r>
              <w:rPr>
                <w:rFonts w:ascii="Calibri" w:hAnsi="Calibri"/>
                <w:sz w:val="20"/>
                <w:szCs w:val="20"/>
              </w:rPr>
              <w:t>$7,973,244</w:t>
            </w: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$22,699,328</w:t>
            </w:r>
          </w:p>
        </w:tc>
        <w:tc>
          <w:tcPr>
            <w:tcW w:w="136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$23,431,090</w:t>
            </w:r>
          </w:p>
        </w:tc>
        <w:tc>
          <w:tcPr>
            <w:tcW w:w="1430" w:type="dxa"/>
            <w:gridSpan w:val="2"/>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$24,694,681</w:t>
            </w:r>
          </w:p>
        </w:tc>
        <w:tc>
          <w:tcPr>
            <w:tcW w:w="135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$24,824,040</w:t>
            </w:r>
          </w:p>
        </w:tc>
        <w:tc>
          <w:tcPr>
            <w:tcW w:w="1440" w:type="dxa"/>
            <w:gridSpan w:val="2"/>
            <w:tcBorders>
              <w:left w:val="single" w:sz="12" w:space="0" w:color="auto"/>
            </w:tcBorders>
            <w:noWrap/>
            <w:vAlign w:val="bottom"/>
          </w:tcPr>
          <w:p w:rsidR="007235EC" w:rsidRPr="00DE10D1" w:rsidRDefault="00DE10D1" w:rsidP="00551846">
            <w:pPr>
              <w:spacing w:after="0" w:line="240" w:lineRule="auto"/>
              <w:jc w:val="center"/>
              <w:rPr>
                <w:rFonts w:ascii="Calibri" w:hAnsi="Calibri"/>
                <w:sz w:val="20"/>
                <w:szCs w:val="20"/>
              </w:rPr>
            </w:pPr>
            <w:r>
              <w:rPr>
                <w:rFonts w:ascii="Calibri" w:hAnsi="Calibri"/>
                <w:sz w:val="20"/>
                <w:szCs w:val="20"/>
              </w:rPr>
              <w:t>$26,475,199</w:t>
            </w:r>
          </w:p>
        </w:tc>
        <w:tc>
          <w:tcPr>
            <w:tcW w:w="1260" w:type="dxa"/>
            <w:tcBorders>
              <w:left w:val="single" w:sz="12" w:space="0" w:color="auto"/>
            </w:tcBorders>
            <w:vAlign w:val="bottom"/>
          </w:tcPr>
          <w:p w:rsidR="007235EC" w:rsidRPr="00DE10D1" w:rsidRDefault="00DE10D1" w:rsidP="00551846">
            <w:pPr>
              <w:spacing w:after="0" w:line="240" w:lineRule="auto"/>
              <w:jc w:val="center"/>
              <w:rPr>
                <w:rFonts w:ascii="Calibri" w:hAnsi="Calibri"/>
                <w:sz w:val="20"/>
                <w:szCs w:val="20"/>
              </w:rPr>
            </w:pPr>
            <w:r>
              <w:rPr>
                <w:rFonts w:ascii="Calibri" w:hAnsi="Calibri"/>
                <w:sz w:val="20"/>
                <w:szCs w:val="20"/>
              </w:rPr>
              <w:t>$26</w:t>
            </w:r>
            <w:r w:rsidR="005B75BC">
              <w:rPr>
                <w:rFonts w:ascii="Calibri" w:hAnsi="Calibri"/>
                <w:sz w:val="20"/>
                <w:szCs w:val="20"/>
              </w:rPr>
              <w:t>,636,979</w:t>
            </w:r>
          </w:p>
        </w:tc>
      </w:tr>
      <w:tr w:rsidR="007235EC" w:rsidRPr="00CA76DE" w:rsidTr="00551846">
        <w:trPr>
          <w:trHeight w:val="300"/>
        </w:trPr>
        <w:tc>
          <w:tcPr>
            <w:tcW w:w="3420" w:type="dxa"/>
            <w:tcBorders>
              <w:right w:val="single" w:sz="12" w:space="0" w:color="auto"/>
            </w:tcBorders>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$3,041,599</w:t>
            </w:r>
          </w:p>
        </w:tc>
        <w:tc>
          <w:tcPr>
            <w:tcW w:w="1430" w:type="dxa"/>
            <w:gridSpan w:val="2"/>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$2,852,319</w:t>
            </w:r>
          </w:p>
        </w:tc>
        <w:tc>
          <w:tcPr>
            <w:tcW w:w="1440" w:type="dxa"/>
            <w:gridSpan w:val="2"/>
            <w:tcBorders>
              <w:left w:val="single" w:sz="12" w:space="0" w:color="auto"/>
            </w:tcBorders>
            <w:noWrap/>
            <w:vAlign w:val="bottom"/>
          </w:tcPr>
          <w:p w:rsidR="007235EC" w:rsidRPr="00DE10D1" w:rsidRDefault="007235EC" w:rsidP="00551846">
            <w:pPr>
              <w:spacing w:after="0" w:line="240" w:lineRule="auto"/>
              <w:jc w:val="center"/>
              <w:rPr>
                <w:rFonts w:ascii="Calibri" w:hAnsi="Calibri"/>
                <w:sz w:val="20"/>
                <w:szCs w:val="20"/>
              </w:rPr>
            </w:pPr>
            <w:r w:rsidRPr="00DE10D1">
              <w:rPr>
                <w:rFonts w:ascii="Calibri" w:hAnsi="Calibri"/>
                <w:sz w:val="20"/>
                <w:szCs w:val="20"/>
              </w:rPr>
              <w:t>--</w:t>
            </w:r>
          </w:p>
        </w:tc>
        <w:tc>
          <w:tcPr>
            <w:tcW w:w="1260" w:type="dxa"/>
            <w:tcBorders>
              <w:left w:val="single" w:sz="12" w:space="0" w:color="auto"/>
            </w:tcBorders>
            <w:vAlign w:val="bottom"/>
          </w:tcPr>
          <w:p w:rsidR="007235EC" w:rsidRPr="00DE10D1" w:rsidRDefault="005B75BC" w:rsidP="00551846">
            <w:pPr>
              <w:spacing w:after="0" w:line="240" w:lineRule="auto"/>
              <w:jc w:val="center"/>
              <w:rPr>
                <w:rFonts w:ascii="Calibri" w:hAnsi="Calibri"/>
                <w:sz w:val="20"/>
                <w:szCs w:val="20"/>
              </w:rPr>
            </w:pPr>
            <w:r>
              <w:rPr>
                <w:rFonts w:ascii="Calibri" w:hAnsi="Calibri"/>
                <w:sz w:val="20"/>
                <w:szCs w:val="20"/>
              </w:rPr>
              <w:t>$2,917,733</w:t>
            </w:r>
          </w:p>
        </w:tc>
      </w:tr>
      <w:tr w:rsidR="007235EC" w:rsidRPr="00CA76DE" w:rsidTr="00551846">
        <w:trPr>
          <w:trHeight w:val="315"/>
        </w:trPr>
        <w:tc>
          <w:tcPr>
            <w:tcW w:w="3420" w:type="dxa"/>
            <w:tcBorders>
              <w:right w:val="single" w:sz="12" w:space="0" w:color="auto"/>
            </w:tcBorders>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$26,472,689</w:t>
            </w:r>
          </w:p>
        </w:tc>
        <w:tc>
          <w:tcPr>
            <w:tcW w:w="1430" w:type="dxa"/>
            <w:gridSpan w:val="2"/>
            <w:tcBorders>
              <w:lef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bottom"/>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$27,676,359</w:t>
            </w:r>
          </w:p>
        </w:tc>
        <w:tc>
          <w:tcPr>
            <w:tcW w:w="1440" w:type="dxa"/>
            <w:gridSpan w:val="2"/>
            <w:tcBorders>
              <w:left w:val="single" w:sz="12" w:space="0" w:color="auto"/>
            </w:tcBorders>
            <w:noWrap/>
            <w:vAlign w:val="bottom"/>
          </w:tcPr>
          <w:p w:rsidR="007235EC" w:rsidRPr="00DE10D1" w:rsidRDefault="007235EC" w:rsidP="00551846">
            <w:pPr>
              <w:spacing w:after="0" w:line="240" w:lineRule="auto"/>
              <w:jc w:val="center"/>
              <w:rPr>
                <w:rFonts w:ascii="Calibri" w:hAnsi="Calibri"/>
                <w:sz w:val="20"/>
                <w:szCs w:val="20"/>
              </w:rPr>
            </w:pPr>
            <w:r w:rsidRPr="00DE10D1">
              <w:rPr>
                <w:rFonts w:ascii="Calibri" w:hAnsi="Calibri"/>
                <w:sz w:val="20"/>
                <w:szCs w:val="20"/>
              </w:rPr>
              <w:t>--</w:t>
            </w:r>
          </w:p>
        </w:tc>
        <w:tc>
          <w:tcPr>
            <w:tcW w:w="1260" w:type="dxa"/>
            <w:tcBorders>
              <w:left w:val="single" w:sz="12" w:space="0" w:color="auto"/>
            </w:tcBorders>
            <w:vAlign w:val="bottom"/>
          </w:tcPr>
          <w:p w:rsidR="007235EC" w:rsidRPr="00DE10D1" w:rsidRDefault="005B75BC" w:rsidP="00551846">
            <w:pPr>
              <w:spacing w:after="0" w:line="240" w:lineRule="auto"/>
              <w:jc w:val="center"/>
              <w:rPr>
                <w:rFonts w:ascii="Calibri" w:hAnsi="Calibri"/>
                <w:sz w:val="20"/>
                <w:szCs w:val="20"/>
              </w:rPr>
            </w:pPr>
            <w:r>
              <w:rPr>
                <w:rFonts w:ascii="Calibri" w:hAnsi="Calibri"/>
                <w:sz w:val="20"/>
                <w:szCs w:val="20"/>
              </w:rPr>
              <w:t>$29,554,712</w:t>
            </w:r>
          </w:p>
        </w:tc>
      </w:tr>
      <w:tr w:rsidR="007235EC" w:rsidRPr="00CA76DE" w:rsidTr="00551846">
        <w:trPr>
          <w:trHeight w:val="315"/>
        </w:trPr>
        <w:tc>
          <w:tcPr>
            <w:tcW w:w="11610" w:type="dxa"/>
            <w:gridSpan w:val="11"/>
            <w:shd w:val="clear" w:color="auto" w:fill="E6E6E6"/>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Chapter 70 aid to education program</w:t>
            </w: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Chapter 70 state aid*</w:t>
            </w:r>
          </w:p>
        </w:tc>
        <w:tc>
          <w:tcPr>
            <w:tcW w:w="1350" w:type="dxa"/>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$7,080,574</w:t>
            </w:r>
          </w:p>
        </w:tc>
        <w:tc>
          <w:tcPr>
            <w:tcW w:w="143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$7,125,624</w:t>
            </w:r>
          </w:p>
        </w:tc>
        <w:tc>
          <w:tcPr>
            <w:tcW w:w="144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260" w:type="dxa"/>
            <w:tcBorders>
              <w:left w:val="single" w:sz="12" w:space="0" w:color="auto"/>
            </w:tcBorders>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$7,169,374</w:t>
            </w: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$10,531,483</w:t>
            </w:r>
          </w:p>
        </w:tc>
        <w:tc>
          <w:tcPr>
            <w:tcW w:w="143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$10,954,033</w:t>
            </w:r>
          </w:p>
        </w:tc>
        <w:tc>
          <w:tcPr>
            <w:tcW w:w="144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260" w:type="dxa"/>
            <w:tcBorders>
              <w:left w:val="single" w:sz="12" w:space="0" w:color="auto"/>
            </w:tcBorders>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$11,087,277</w:t>
            </w:r>
          </w:p>
        </w:tc>
      </w:tr>
      <w:tr w:rsidR="007235EC" w:rsidRPr="00CA76DE" w:rsidTr="00551846">
        <w:trPr>
          <w:trHeight w:val="34"/>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$17,612,057</w:t>
            </w:r>
          </w:p>
        </w:tc>
        <w:tc>
          <w:tcPr>
            <w:tcW w:w="143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$18,079,657</w:t>
            </w:r>
          </w:p>
        </w:tc>
        <w:tc>
          <w:tcPr>
            <w:tcW w:w="144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260" w:type="dxa"/>
            <w:tcBorders>
              <w:left w:val="single" w:sz="12" w:space="0" w:color="auto"/>
            </w:tcBorders>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$18,256,651</w:t>
            </w: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$19,912,667</w:t>
            </w:r>
          </w:p>
        </w:tc>
        <w:tc>
          <w:tcPr>
            <w:tcW w:w="143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$20,652,734</w:t>
            </w:r>
          </w:p>
        </w:tc>
        <w:tc>
          <w:tcPr>
            <w:tcW w:w="144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260" w:type="dxa"/>
            <w:tcBorders>
              <w:left w:val="single" w:sz="12" w:space="0" w:color="auto"/>
            </w:tcBorders>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$21,034,632</w:t>
            </w:r>
          </w:p>
        </w:tc>
      </w:tr>
      <w:tr w:rsidR="007235EC" w:rsidRPr="00CA76DE" w:rsidTr="00551846">
        <w:trPr>
          <w:trHeight w:val="300"/>
        </w:trPr>
        <w:tc>
          <w:tcPr>
            <w:tcW w:w="3420" w:type="dxa"/>
            <w:tcBorders>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Over/under required ($)</w:t>
            </w:r>
          </w:p>
        </w:tc>
        <w:tc>
          <w:tcPr>
            <w:tcW w:w="1350" w:type="dxa"/>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$2,300,610</w:t>
            </w:r>
          </w:p>
        </w:tc>
        <w:tc>
          <w:tcPr>
            <w:tcW w:w="143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$2,573,077</w:t>
            </w:r>
          </w:p>
        </w:tc>
        <w:tc>
          <w:tcPr>
            <w:tcW w:w="1440" w:type="dxa"/>
            <w:gridSpan w:val="2"/>
            <w:tcBorders>
              <w:lef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260" w:type="dxa"/>
            <w:tcBorders>
              <w:left w:val="single" w:sz="12" w:space="0" w:color="auto"/>
            </w:tcBorders>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$2,777,981</w:t>
            </w:r>
          </w:p>
        </w:tc>
      </w:tr>
      <w:tr w:rsidR="007235EC" w:rsidRPr="00CA76DE" w:rsidTr="00551846">
        <w:trPr>
          <w:trHeight w:val="300"/>
        </w:trPr>
        <w:tc>
          <w:tcPr>
            <w:tcW w:w="3420" w:type="dxa"/>
            <w:tcBorders>
              <w:bottom w:val="single" w:sz="4" w:space="0" w:color="auto"/>
              <w:right w:val="single" w:sz="12" w:space="0" w:color="auto"/>
            </w:tcBorders>
            <w:noWrap/>
            <w:vAlign w:val="center"/>
          </w:tcPr>
          <w:p w:rsidR="007235EC" w:rsidRPr="00CA76DE" w:rsidRDefault="007235EC" w:rsidP="00551846">
            <w:pPr>
              <w:widowControl w:val="0"/>
              <w:overflowPunct w:val="0"/>
              <w:adjustRightInd w:val="0"/>
              <w:spacing w:after="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60" w:type="dxa"/>
            <w:gridSpan w:val="2"/>
            <w:tcBorders>
              <w:bottom w:val="single" w:sz="4" w:space="0" w:color="auto"/>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13.1%</w:t>
            </w:r>
          </w:p>
        </w:tc>
        <w:tc>
          <w:tcPr>
            <w:tcW w:w="1430" w:type="dxa"/>
            <w:gridSpan w:val="2"/>
            <w:tcBorders>
              <w:left w:val="single" w:sz="12" w:space="0" w:color="auto"/>
              <w:bottom w:val="single" w:sz="4"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350" w:type="dxa"/>
            <w:gridSpan w:val="2"/>
            <w:tcBorders>
              <w:bottom w:val="single" w:sz="4" w:space="0" w:color="auto"/>
              <w:right w:val="single" w:sz="12"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14.2%</w:t>
            </w:r>
          </w:p>
        </w:tc>
        <w:tc>
          <w:tcPr>
            <w:tcW w:w="1440" w:type="dxa"/>
            <w:gridSpan w:val="2"/>
            <w:tcBorders>
              <w:left w:val="single" w:sz="12" w:space="0" w:color="auto"/>
              <w:bottom w:val="single" w:sz="4" w:space="0" w:color="auto"/>
            </w:tcBorders>
            <w:noWrap/>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w:t>
            </w:r>
          </w:p>
        </w:tc>
        <w:tc>
          <w:tcPr>
            <w:tcW w:w="1260" w:type="dxa"/>
            <w:tcBorders>
              <w:left w:val="single" w:sz="12" w:space="0" w:color="auto"/>
              <w:bottom w:val="single" w:sz="4" w:space="0" w:color="auto"/>
            </w:tcBorders>
            <w:vAlign w:val="center"/>
          </w:tcPr>
          <w:p w:rsidR="007235EC" w:rsidRPr="00CA76DE" w:rsidRDefault="007235EC" w:rsidP="00551846">
            <w:pPr>
              <w:spacing w:after="0" w:line="240" w:lineRule="auto"/>
              <w:jc w:val="center"/>
              <w:rPr>
                <w:rFonts w:ascii="Calibri" w:hAnsi="Calibri"/>
                <w:sz w:val="20"/>
                <w:szCs w:val="20"/>
              </w:rPr>
            </w:pPr>
            <w:r w:rsidRPr="00CA76DE">
              <w:rPr>
                <w:rFonts w:ascii="Calibri" w:hAnsi="Calibri"/>
                <w:sz w:val="20"/>
                <w:szCs w:val="20"/>
              </w:rPr>
              <w:t>15.2%</w:t>
            </w:r>
          </w:p>
        </w:tc>
      </w:tr>
      <w:tr w:rsidR="007235EC" w:rsidRPr="00CA76DE" w:rsidTr="00551846">
        <w:trPr>
          <w:trHeight w:val="300"/>
        </w:trPr>
        <w:tc>
          <w:tcPr>
            <w:tcW w:w="11610" w:type="dxa"/>
            <w:gridSpan w:val="11"/>
            <w:tcBorders>
              <w:left w:val="nil"/>
              <w:bottom w:val="nil"/>
              <w:right w:val="nil"/>
            </w:tcBorders>
            <w:noWrap/>
            <w:vAlign w:val="center"/>
          </w:tcPr>
          <w:p w:rsidR="007235EC" w:rsidRPr="00CA76DE" w:rsidRDefault="007235EC" w:rsidP="00551846">
            <w:pPr>
              <w:widowControl w:val="0"/>
              <w:overflowPunct w:val="0"/>
              <w:adjustRightInd w:val="0"/>
              <w:spacing w:before="40" w:after="40" w:line="240" w:lineRule="auto"/>
              <w:rPr>
                <w:rFonts w:ascii="Calibri" w:eastAsia="Times New Roman" w:hAnsi="Calibri" w:cs="Times New Roman"/>
                <w:kern w:val="28"/>
                <w:sz w:val="16"/>
                <w:szCs w:val="16"/>
              </w:rPr>
            </w:pPr>
            <w:r w:rsidRPr="00CA76DE">
              <w:rPr>
                <w:rFonts w:ascii="Calibri" w:eastAsia="Times New Roman" w:hAnsi="Calibri" w:cs="Times New Roman"/>
                <w:kern w:val="28"/>
                <w:sz w:val="20"/>
                <w:szCs w:val="20"/>
              </w:rPr>
              <w:t>*</w:t>
            </w:r>
            <w:r w:rsidRPr="00CA76DE">
              <w:rPr>
                <w:rFonts w:ascii="Calibri" w:eastAsia="Times New Roman" w:hAnsi="Calibri" w:cs="Times New Roman"/>
                <w:kern w:val="28"/>
                <w:sz w:val="16"/>
                <w:szCs w:val="16"/>
              </w:rPr>
              <w:t>Chapter 70 state aid funds are deposited in the local general fund and spent as local appropriations.</w:t>
            </w:r>
          </w:p>
          <w:p w:rsidR="007235EC" w:rsidRPr="00CA76DE" w:rsidRDefault="007235EC" w:rsidP="00551846">
            <w:pPr>
              <w:widowControl w:val="0"/>
              <w:overflowPunct w:val="0"/>
              <w:adjustRightInd w:val="0"/>
              <w:spacing w:before="40" w:after="40" w:line="240" w:lineRule="auto"/>
              <w:rPr>
                <w:rFonts w:ascii="Calibri" w:eastAsia="Times New Roman" w:hAnsi="Calibri" w:cs="Times New Roman"/>
                <w:kern w:val="28"/>
                <w:sz w:val="16"/>
                <w:szCs w:val="16"/>
              </w:rPr>
            </w:pPr>
            <w:r w:rsidRPr="00CA76D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7235EC" w:rsidRPr="00CA76DE" w:rsidRDefault="007235EC" w:rsidP="00551846">
            <w:pPr>
              <w:widowControl w:val="0"/>
              <w:overflowPunct w:val="0"/>
              <w:adjustRightInd w:val="0"/>
              <w:spacing w:before="40" w:after="40" w:line="240" w:lineRule="auto"/>
              <w:rPr>
                <w:rFonts w:ascii="Calibri" w:eastAsia="Times New Roman" w:hAnsi="Calibri" w:cs="Times New Roman"/>
                <w:kern w:val="28"/>
                <w:sz w:val="16"/>
                <w:szCs w:val="16"/>
              </w:rPr>
            </w:pPr>
            <w:r w:rsidRPr="00CA76DE">
              <w:rPr>
                <w:rFonts w:ascii="Calibri" w:eastAsia="Times New Roman" w:hAnsi="Calibri" w:cs="Times New Roman"/>
                <w:kern w:val="28"/>
                <w:sz w:val="16"/>
                <w:szCs w:val="16"/>
              </w:rPr>
              <w:t>Sources: FY14, FY15, and FY16 District End-of-Year Reports, Chapter 70 Program information on ESE website</w:t>
            </w:r>
          </w:p>
          <w:p w:rsidR="007235EC" w:rsidRPr="00CA76DE" w:rsidRDefault="007235EC" w:rsidP="00551846">
            <w:pPr>
              <w:widowControl w:val="0"/>
              <w:overflowPunct w:val="0"/>
              <w:adjustRightInd w:val="0"/>
              <w:spacing w:before="40" w:after="40" w:line="240" w:lineRule="auto"/>
              <w:rPr>
                <w:rFonts w:ascii="Calibri" w:eastAsia="Times New Roman" w:hAnsi="Calibri" w:cs="Times New Roman"/>
                <w:kern w:val="28"/>
                <w:sz w:val="20"/>
                <w:szCs w:val="20"/>
              </w:rPr>
            </w:pPr>
            <w:r w:rsidRPr="00CA76DE">
              <w:rPr>
                <w:rFonts w:ascii="Calibri" w:eastAsia="Times New Roman" w:hAnsi="Calibri" w:cs="Times New Roman"/>
                <w:kern w:val="28"/>
                <w:sz w:val="16"/>
                <w:szCs w:val="16"/>
              </w:rPr>
              <w:t>Data retrieved 12/13/16</w:t>
            </w:r>
            <w:r w:rsidR="00BB22F4">
              <w:rPr>
                <w:rFonts w:ascii="Calibri" w:eastAsia="Times New Roman" w:hAnsi="Calibri" w:cs="Times New Roman"/>
                <w:kern w:val="28"/>
                <w:sz w:val="16"/>
                <w:szCs w:val="16"/>
              </w:rPr>
              <w:t xml:space="preserve"> and 5/10/17</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2F76B2">
          <w:pgSz w:w="15840" w:h="12240" w:orient="landscape"/>
          <w:pgMar w:top="1440" w:right="1440" w:bottom="1440" w:left="1440" w:header="720" w:footer="720" w:gutter="0"/>
          <w:cols w:space="720"/>
          <w:docGrid w:linePitch="360"/>
        </w:sectPr>
      </w:pPr>
    </w:p>
    <w:p w:rsidR="00ED12CB" w:rsidRPr="00ED12CB" w:rsidRDefault="00ED12CB" w:rsidP="00ED12CB">
      <w:pPr>
        <w:spacing w:after="0"/>
        <w:jc w:val="center"/>
        <w:rPr>
          <w:b/>
          <w:sz w:val="20"/>
        </w:rPr>
      </w:pPr>
      <w:r w:rsidRPr="00ED12CB">
        <w:rPr>
          <w:b/>
          <w:sz w:val="20"/>
        </w:rPr>
        <w:lastRenderedPageBreak/>
        <w:t xml:space="preserve">Table B7: </w:t>
      </w:r>
      <w:r w:rsidRPr="00ED12CB">
        <w:rPr>
          <w:rFonts w:ascii="Calibri" w:eastAsia="Calibri" w:hAnsi="Calibri" w:cs="Times New Roman"/>
          <w:b/>
          <w:sz w:val="20"/>
        </w:rPr>
        <w:t>Tyngsborough Public Schools</w:t>
      </w:r>
    </w:p>
    <w:p w:rsidR="00ED12CB" w:rsidRPr="00ED12CB" w:rsidRDefault="00ED12CB" w:rsidP="00ED12CB">
      <w:pPr>
        <w:spacing w:after="0"/>
        <w:jc w:val="center"/>
        <w:rPr>
          <w:b/>
          <w:sz w:val="20"/>
        </w:rPr>
      </w:pPr>
      <w:r w:rsidRPr="00ED12CB">
        <w:rPr>
          <w:b/>
          <w:sz w:val="20"/>
        </w:rPr>
        <w:t>Expenditures Per In-District Pupil</w:t>
      </w:r>
    </w:p>
    <w:p w:rsidR="00ED12CB" w:rsidRPr="00ED12CB" w:rsidRDefault="00ED12CB" w:rsidP="00ED12CB">
      <w:pPr>
        <w:spacing w:after="0"/>
        <w:jc w:val="center"/>
        <w:rPr>
          <w:b/>
          <w:sz w:val="20"/>
        </w:rPr>
      </w:pPr>
      <w:r w:rsidRPr="00ED12CB">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ED12CB" w:rsidRPr="00ED12CB" w:rsidTr="00551846">
        <w:trPr>
          <w:trHeight w:val="432"/>
          <w:jc w:val="center"/>
        </w:trPr>
        <w:tc>
          <w:tcPr>
            <w:tcW w:w="2484" w:type="pct"/>
            <w:tcBorders>
              <w:bottom w:val="single" w:sz="12" w:space="0" w:color="auto"/>
            </w:tcBorders>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b/>
                <w:kern w:val="28"/>
                <w:sz w:val="20"/>
                <w:szCs w:val="20"/>
              </w:rPr>
            </w:pPr>
            <w:r w:rsidRPr="00ED12CB">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ED12CB" w:rsidRPr="00ED12CB" w:rsidRDefault="00ED12CB" w:rsidP="00ED12C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2CB">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ED12CB" w:rsidRPr="00ED12CB" w:rsidRDefault="00ED12CB" w:rsidP="00ED12C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2CB">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ED12CB" w:rsidRPr="00ED12CB" w:rsidRDefault="00ED12CB" w:rsidP="00ED12C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D12CB">
              <w:rPr>
                <w:rFonts w:ascii="Calibri" w:eastAsia="Times New Roman" w:hAnsi="Calibri" w:cs="Times New Roman"/>
                <w:b/>
                <w:kern w:val="28"/>
                <w:sz w:val="20"/>
                <w:szCs w:val="20"/>
              </w:rPr>
              <w:t>2015</w:t>
            </w:r>
          </w:p>
        </w:tc>
      </w:tr>
      <w:tr w:rsidR="00ED12CB" w:rsidRPr="00ED12CB" w:rsidTr="00551846">
        <w:trPr>
          <w:trHeight w:val="170"/>
          <w:jc w:val="center"/>
        </w:trPr>
        <w:tc>
          <w:tcPr>
            <w:tcW w:w="2484" w:type="pct"/>
            <w:tcBorders>
              <w:top w:val="single" w:sz="12" w:space="0" w:color="auto"/>
            </w:tcBorders>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$459</w:t>
            </w:r>
          </w:p>
        </w:tc>
        <w:tc>
          <w:tcPr>
            <w:tcW w:w="839" w:type="pct"/>
            <w:tcBorders>
              <w:top w:val="single" w:sz="12" w:space="0" w:color="auto"/>
            </w:tcBorders>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$498</w:t>
            </w:r>
          </w:p>
        </w:tc>
        <w:tc>
          <w:tcPr>
            <w:tcW w:w="838" w:type="pct"/>
            <w:tcBorders>
              <w:top w:val="single" w:sz="12" w:space="0" w:color="auto"/>
            </w:tcBorders>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$600</w:t>
            </w:r>
          </w:p>
        </w:tc>
      </w:tr>
      <w:tr w:rsidR="00ED12CB" w:rsidRPr="00ED12CB" w:rsidTr="00551846">
        <w:trPr>
          <w:trHeight w:val="77"/>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Instructional leadership (district and school)</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$757</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$800</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$842</w:t>
            </w:r>
          </w:p>
        </w:tc>
      </w:tr>
      <w:tr w:rsidR="00ED12CB" w:rsidRPr="00ED12CB" w:rsidTr="00551846">
        <w:trPr>
          <w:trHeight w:val="77"/>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Teachers</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$4,949</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$5,140</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$5,510</w:t>
            </w:r>
          </w:p>
        </w:tc>
      </w:tr>
      <w:tr w:rsidR="00ED12CB" w:rsidRPr="00ED12CB" w:rsidTr="00551846">
        <w:trPr>
          <w:trHeight w:val="77"/>
          <w:jc w:val="center"/>
        </w:trPr>
        <w:tc>
          <w:tcPr>
            <w:tcW w:w="2484" w:type="pct"/>
            <w:vAlign w:val="center"/>
          </w:tcPr>
          <w:p w:rsidR="00ED12CB" w:rsidRPr="00ED12CB" w:rsidDel="00DB21D5"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Other teaching services</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$921</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$985</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$1,101</w:t>
            </w:r>
          </w:p>
        </w:tc>
      </w:tr>
      <w:tr w:rsidR="00ED12CB" w:rsidRPr="00ED12CB" w:rsidTr="00551846">
        <w:trPr>
          <w:trHeight w:val="77"/>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Professional development</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$182</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$88</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$89</w:t>
            </w:r>
          </w:p>
        </w:tc>
      </w:tr>
      <w:tr w:rsidR="00ED12CB" w:rsidRPr="00ED12CB" w:rsidTr="00551846">
        <w:trPr>
          <w:trHeight w:val="562"/>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Instructional materials, equipment and technology</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$141</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$151</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$160</w:t>
            </w:r>
          </w:p>
        </w:tc>
      </w:tr>
      <w:tr w:rsidR="00ED12CB" w:rsidRPr="00ED12CB" w:rsidTr="00551846">
        <w:trPr>
          <w:trHeight w:val="77"/>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Guidance, counseling and testing services</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$336</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$356</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$381</w:t>
            </w:r>
          </w:p>
        </w:tc>
      </w:tr>
      <w:tr w:rsidR="00ED12CB" w:rsidRPr="00ED12CB" w:rsidTr="00551846">
        <w:trPr>
          <w:trHeight w:val="77"/>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Pupil services</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$1,262</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$1,435</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$1,493</w:t>
            </w:r>
          </w:p>
        </w:tc>
      </w:tr>
      <w:tr w:rsidR="00ED12CB" w:rsidRPr="00ED12CB" w:rsidTr="00551846">
        <w:trPr>
          <w:trHeight w:val="77"/>
          <w:jc w:val="center"/>
        </w:trPr>
        <w:tc>
          <w:tcPr>
            <w:tcW w:w="2484" w:type="pct"/>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Operations and maintenance</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$1,049</w:t>
            </w:r>
          </w:p>
        </w:tc>
        <w:tc>
          <w:tcPr>
            <w:tcW w:w="839" w:type="pct"/>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$1,103</w:t>
            </w:r>
          </w:p>
        </w:tc>
        <w:tc>
          <w:tcPr>
            <w:tcW w:w="838" w:type="pct"/>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$1,126</w:t>
            </w:r>
          </w:p>
        </w:tc>
      </w:tr>
      <w:tr w:rsidR="00ED12CB" w:rsidRPr="00ED12CB" w:rsidTr="00551846">
        <w:trPr>
          <w:trHeight w:val="77"/>
          <w:jc w:val="center"/>
        </w:trPr>
        <w:tc>
          <w:tcPr>
            <w:tcW w:w="2484" w:type="pct"/>
            <w:tcBorders>
              <w:bottom w:val="single" w:sz="12" w:space="0" w:color="auto"/>
            </w:tcBorders>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$1,503</w:t>
            </w:r>
          </w:p>
        </w:tc>
        <w:tc>
          <w:tcPr>
            <w:tcW w:w="839" w:type="pct"/>
            <w:tcBorders>
              <w:bottom w:val="single" w:sz="12" w:space="0" w:color="auto"/>
            </w:tcBorders>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$1,516</w:t>
            </w:r>
          </w:p>
        </w:tc>
        <w:tc>
          <w:tcPr>
            <w:tcW w:w="838" w:type="pct"/>
            <w:tcBorders>
              <w:bottom w:val="single" w:sz="12" w:space="0" w:color="auto"/>
            </w:tcBorders>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$1,523</w:t>
            </w:r>
          </w:p>
        </w:tc>
      </w:tr>
      <w:tr w:rsidR="00ED12CB" w:rsidRPr="00ED12CB" w:rsidTr="00551846">
        <w:trPr>
          <w:trHeight w:val="107"/>
          <w:jc w:val="center"/>
        </w:trPr>
        <w:tc>
          <w:tcPr>
            <w:tcW w:w="2484" w:type="pct"/>
            <w:tcBorders>
              <w:top w:val="single" w:sz="12" w:space="0" w:color="auto"/>
              <w:bottom w:val="single" w:sz="12" w:space="0" w:color="auto"/>
            </w:tcBorders>
            <w:vAlign w:val="center"/>
          </w:tcPr>
          <w:p w:rsidR="00ED12CB" w:rsidRPr="00ED12CB" w:rsidRDefault="00ED12CB" w:rsidP="00ED12CB">
            <w:pPr>
              <w:widowControl w:val="0"/>
              <w:overflowPunct w:val="0"/>
              <w:adjustRightInd w:val="0"/>
              <w:spacing w:before="40" w:after="4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$11,560</w:t>
            </w:r>
          </w:p>
        </w:tc>
        <w:tc>
          <w:tcPr>
            <w:tcW w:w="839" w:type="pct"/>
            <w:tcBorders>
              <w:top w:val="single" w:sz="12" w:space="0" w:color="auto"/>
              <w:bottom w:val="single" w:sz="12" w:space="0" w:color="auto"/>
            </w:tcBorders>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$12,072</w:t>
            </w:r>
          </w:p>
        </w:tc>
        <w:tc>
          <w:tcPr>
            <w:tcW w:w="838" w:type="pct"/>
            <w:tcBorders>
              <w:top w:val="single" w:sz="12" w:space="0" w:color="auto"/>
              <w:bottom w:val="single" w:sz="12" w:space="0" w:color="auto"/>
            </w:tcBorders>
            <w:shd w:val="clear" w:color="auto" w:fill="auto"/>
            <w:vAlign w:val="center"/>
          </w:tcPr>
          <w:p w:rsidR="00ED12CB" w:rsidRPr="00ED12CB" w:rsidRDefault="00ED12CB" w:rsidP="00ED12CB">
            <w:pPr>
              <w:spacing w:after="0" w:line="240" w:lineRule="auto"/>
              <w:jc w:val="center"/>
              <w:rPr>
                <w:rFonts w:ascii="Calibri" w:hAnsi="Calibri"/>
                <w:sz w:val="20"/>
                <w:szCs w:val="20"/>
              </w:rPr>
            </w:pPr>
            <w:r w:rsidRPr="00ED12CB">
              <w:rPr>
                <w:rFonts w:ascii="Calibri" w:hAnsi="Calibri"/>
                <w:sz w:val="20"/>
                <w:szCs w:val="20"/>
              </w:rPr>
              <w:t>$12,825</w:t>
            </w:r>
          </w:p>
        </w:tc>
      </w:tr>
      <w:tr w:rsidR="00ED12CB" w:rsidRPr="00ED12CB" w:rsidTr="00551846">
        <w:trPr>
          <w:trHeight w:val="107"/>
          <w:jc w:val="center"/>
        </w:trPr>
        <w:tc>
          <w:tcPr>
            <w:tcW w:w="5000" w:type="pct"/>
            <w:gridSpan w:val="4"/>
            <w:tcBorders>
              <w:top w:val="single" w:sz="12" w:space="0" w:color="auto"/>
              <w:left w:val="nil"/>
              <w:bottom w:val="nil"/>
              <w:right w:val="nil"/>
            </w:tcBorders>
            <w:vAlign w:val="center"/>
          </w:tcPr>
          <w:p w:rsidR="00ED12CB" w:rsidRPr="00ED12CB" w:rsidRDefault="00ED12CB" w:rsidP="00ED12CB">
            <w:pPr>
              <w:widowControl w:val="0"/>
              <w:overflowPunct w:val="0"/>
              <w:adjustRightInd w:val="0"/>
              <w:spacing w:after="0" w:line="240" w:lineRule="auto"/>
              <w:rPr>
                <w:rFonts w:ascii="Calibri" w:eastAsia="Times New Roman" w:hAnsi="Calibri" w:cs="Times New Roman"/>
                <w:kern w:val="28"/>
                <w:sz w:val="20"/>
                <w:szCs w:val="20"/>
              </w:rPr>
            </w:pPr>
            <w:r w:rsidRPr="00ED12CB">
              <w:rPr>
                <w:rFonts w:ascii="Calibri" w:eastAsia="Times New Roman" w:hAnsi="Calibri" w:cs="Times New Roman"/>
                <w:bCs/>
                <w:kern w:val="28"/>
                <w:sz w:val="20"/>
                <w:szCs w:val="20"/>
              </w:rPr>
              <w:t xml:space="preserve">Sources: </w:t>
            </w:r>
            <w:hyperlink r:id="rId33" w:history="1">
              <w:r w:rsidRPr="00ED12CB">
                <w:rPr>
                  <w:rFonts w:ascii="Calibri" w:eastAsia="Times New Roman" w:hAnsi="Calibri" w:cs="Times New Roman"/>
                  <w:bCs/>
                  <w:kern w:val="28"/>
                  <w:sz w:val="20"/>
                  <w:szCs w:val="24"/>
                  <w:u w:val="single"/>
                </w:rPr>
                <w:t>Per-pupil expenditure reports on ESE website</w:t>
              </w:r>
            </w:hyperlink>
          </w:p>
          <w:p w:rsidR="00ED12CB" w:rsidRPr="00ED12CB" w:rsidRDefault="00ED12CB" w:rsidP="00ED12CB">
            <w:pPr>
              <w:widowControl w:val="0"/>
              <w:overflowPunct w:val="0"/>
              <w:adjustRightInd w:val="0"/>
              <w:spacing w:after="0" w:line="240" w:lineRule="auto"/>
              <w:rPr>
                <w:rFonts w:ascii="Calibri" w:eastAsia="Times New Roman" w:hAnsi="Calibri" w:cs="Times New Roman"/>
                <w:kern w:val="28"/>
                <w:sz w:val="20"/>
                <w:szCs w:val="20"/>
              </w:rPr>
            </w:pPr>
            <w:r w:rsidRPr="00ED12CB">
              <w:rPr>
                <w:rFonts w:ascii="Calibri" w:eastAsia="Times New Roman" w:hAnsi="Calibri" w:cs="Times New Roman"/>
                <w:kern w:val="28"/>
                <w:sz w:val="20"/>
                <w:szCs w:val="20"/>
              </w:rPr>
              <w:t>Note: Any discrepancy between expenditures and total is because of rounding.</w:t>
            </w:r>
          </w:p>
        </w:tc>
      </w:tr>
    </w:tbl>
    <w:p w:rsidR="00ED12CB" w:rsidRPr="00ED12CB" w:rsidRDefault="00ED12CB" w:rsidP="00ED12CB">
      <w:pPr>
        <w:spacing w:after="0" w:line="240" w:lineRule="auto"/>
        <w:rPr>
          <w:rFonts w:ascii="Calibri" w:eastAsia="Times New Roman" w:hAnsi="Calibri" w:cs="Arial"/>
          <w:b/>
          <w:kern w:val="28"/>
          <w:sz w:val="20"/>
          <w:szCs w:val="20"/>
        </w:rPr>
      </w:pPr>
    </w:p>
    <w:p w:rsidR="002F1EBE" w:rsidRPr="002F1EBE" w:rsidRDefault="002F1EBE" w:rsidP="008E26DB">
      <w:pPr>
        <w:rPr>
          <w:rFonts w:ascii="Calibri" w:eastAsia="Times New Roman" w:hAnsi="Calibri" w:cs="Arial"/>
          <w:b/>
          <w:kern w:val="28"/>
          <w:sz w:val="20"/>
          <w:szCs w:val="20"/>
        </w:rPr>
        <w:sectPr w:rsidR="002F1EBE" w:rsidRPr="002F1EBE" w:rsidSect="00A046AC">
          <w:pgSz w:w="12240" w:h="15840"/>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A1655" w:rsidRPr="0036533B" w:rsidRDefault="002A1655" w:rsidP="002A1655">
      <w:pPr>
        <w:pStyle w:val="Section"/>
      </w:pPr>
      <w:bookmarkStart w:id="20" w:name="_Toc486318705"/>
      <w:r w:rsidRPr="00476E71">
        <w:lastRenderedPageBreak/>
        <w:t xml:space="preserve">Appendix </w:t>
      </w:r>
      <w:r>
        <w:t>C: Instructional Inventory</w:t>
      </w:r>
      <w:bookmarkEnd w:id="20"/>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2A1655" w:rsidRPr="003F0BCE" w:rsidTr="00FD5EEF">
        <w:tc>
          <w:tcPr>
            <w:tcW w:w="2970" w:type="dxa"/>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pPr>
          </w:p>
        </w:tc>
        <w:tc>
          <w:tcPr>
            <w:tcW w:w="1260" w:type="dxa"/>
          </w:tcPr>
          <w:p w:rsidR="002A1655" w:rsidRPr="003F0BCE" w:rsidRDefault="002A1655" w:rsidP="00FD5EEF">
            <w:pPr>
              <w:spacing w:after="0" w:line="240" w:lineRule="auto"/>
            </w:pPr>
          </w:p>
        </w:tc>
        <w:tc>
          <w:tcPr>
            <w:tcW w:w="1080" w:type="dxa"/>
          </w:tcPr>
          <w:p w:rsidR="002A1655" w:rsidRPr="003F0BCE" w:rsidRDefault="002A1655" w:rsidP="00FD5EEF">
            <w:pPr>
              <w:spacing w:after="0" w:line="240" w:lineRule="auto"/>
            </w:pPr>
          </w:p>
        </w:tc>
        <w:tc>
          <w:tcPr>
            <w:tcW w:w="1170" w:type="dxa"/>
          </w:tcPr>
          <w:p w:rsidR="002A1655" w:rsidRPr="003F0BCE" w:rsidRDefault="002A1655" w:rsidP="00FD5EEF">
            <w:pPr>
              <w:spacing w:after="0" w:line="240" w:lineRule="auto"/>
            </w:pPr>
          </w:p>
        </w:tc>
        <w:tc>
          <w:tcPr>
            <w:tcW w:w="990" w:type="dxa"/>
          </w:tcPr>
          <w:p w:rsidR="002A1655" w:rsidRPr="003F0BCE" w:rsidRDefault="002A1655" w:rsidP="00FD5EEF">
            <w:pPr>
              <w:spacing w:after="0" w:line="240" w:lineRule="auto"/>
            </w:pPr>
          </w:p>
        </w:tc>
        <w:tc>
          <w:tcPr>
            <w:tcW w:w="1368" w:type="dxa"/>
          </w:tcPr>
          <w:p w:rsidR="002A1655" w:rsidRPr="003F0BCE" w:rsidRDefault="002A1655" w:rsidP="00FD5EEF">
            <w:pPr>
              <w:spacing w:after="0" w:line="240" w:lineRule="auto"/>
            </w:pPr>
          </w:p>
        </w:tc>
      </w:tr>
      <w:tr w:rsidR="002A1655" w:rsidRPr="003F0BCE" w:rsidTr="00FD5EEF">
        <w:tc>
          <w:tcPr>
            <w:tcW w:w="2970" w:type="dxa"/>
            <w:vMerge w:val="restart"/>
          </w:tcPr>
          <w:p w:rsidR="002A1655" w:rsidRPr="003F0BCE" w:rsidRDefault="002A1655" w:rsidP="00FD5EEF">
            <w:pPr>
              <w:spacing w:after="0" w:line="240" w:lineRule="auto"/>
              <w:rPr>
                <w:b/>
              </w:rPr>
            </w:pPr>
            <w:r w:rsidRPr="003F0BCE">
              <w:rPr>
                <w:b/>
              </w:rPr>
              <w:t>Focus Area #1: Learning Objectives &amp; Instruction</w:t>
            </w:r>
          </w:p>
        </w:tc>
        <w:tc>
          <w:tcPr>
            <w:tcW w:w="900" w:type="dxa"/>
          </w:tcPr>
          <w:p w:rsidR="002A1655" w:rsidRPr="003F0BCE" w:rsidRDefault="002A1655" w:rsidP="00FD5EEF">
            <w:pPr>
              <w:spacing w:after="0" w:line="240" w:lineRule="auto"/>
            </w:pPr>
          </w:p>
        </w:tc>
        <w:tc>
          <w:tcPr>
            <w:tcW w:w="1260" w:type="dxa"/>
          </w:tcPr>
          <w:p w:rsidR="002A1655" w:rsidRPr="003F0BCE" w:rsidRDefault="002A1655" w:rsidP="00FD5EEF">
            <w:pPr>
              <w:spacing w:after="0" w:line="240" w:lineRule="auto"/>
            </w:pPr>
            <w:r w:rsidRPr="003F0BCE">
              <w:t>Insufficient</w:t>
            </w:r>
          </w:p>
        </w:tc>
        <w:tc>
          <w:tcPr>
            <w:tcW w:w="1080" w:type="dxa"/>
          </w:tcPr>
          <w:p w:rsidR="002A1655" w:rsidRPr="003F0BCE" w:rsidRDefault="002A1655" w:rsidP="00FD5EEF">
            <w:pPr>
              <w:spacing w:after="0" w:line="240" w:lineRule="auto"/>
            </w:pPr>
            <w:r w:rsidRPr="003F0BCE">
              <w:t>Minimal</w:t>
            </w:r>
          </w:p>
        </w:tc>
        <w:tc>
          <w:tcPr>
            <w:tcW w:w="1170" w:type="dxa"/>
          </w:tcPr>
          <w:p w:rsidR="002A1655" w:rsidRPr="003F0BCE" w:rsidRDefault="002A1655" w:rsidP="00FD5EEF">
            <w:pPr>
              <w:spacing w:after="0" w:line="240" w:lineRule="auto"/>
            </w:pPr>
            <w:r w:rsidRPr="003F0BCE">
              <w:t>Moderate</w:t>
            </w:r>
          </w:p>
        </w:tc>
        <w:tc>
          <w:tcPr>
            <w:tcW w:w="990" w:type="dxa"/>
          </w:tcPr>
          <w:p w:rsidR="002A1655" w:rsidRPr="003F0BCE" w:rsidRDefault="002A1655" w:rsidP="00FD5EEF">
            <w:pPr>
              <w:spacing w:after="0" w:line="240" w:lineRule="auto"/>
            </w:pPr>
            <w:r w:rsidRPr="003F0BCE">
              <w:t>Strong</w:t>
            </w:r>
          </w:p>
        </w:tc>
        <w:tc>
          <w:tcPr>
            <w:tcW w:w="1368" w:type="dxa"/>
          </w:tcPr>
          <w:p w:rsidR="002A1655" w:rsidRPr="003F0BCE" w:rsidRDefault="002A1655" w:rsidP="00FD5EEF">
            <w:pPr>
              <w:spacing w:after="0" w:line="240" w:lineRule="auto"/>
            </w:pPr>
            <w:r w:rsidRPr="003F0BCE">
              <w:t>Avg Number of points</w:t>
            </w:r>
          </w:p>
        </w:tc>
      </w:tr>
      <w:tr w:rsidR="002A1655" w:rsidRPr="003F0BCE" w:rsidTr="00FD5EEF">
        <w:tc>
          <w:tcPr>
            <w:tcW w:w="2970" w:type="dxa"/>
            <w:vMerge/>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pPr>
          </w:p>
        </w:tc>
        <w:tc>
          <w:tcPr>
            <w:tcW w:w="1260" w:type="dxa"/>
          </w:tcPr>
          <w:p w:rsidR="002A1655" w:rsidRPr="003F0BCE" w:rsidRDefault="002A1655" w:rsidP="00FD5EEF">
            <w:pPr>
              <w:spacing w:after="0" w:line="240" w:lineRule="auto"/>
            </w:pPr>
            <w:r w:rsidRPr="003F0BCE">
              <w:t>(0)</w:t>
            </w:r>
          </w:p>
        </w:tc>
        <w:tc>
          <w:tcPr>
            <w:tcW w:w="1080" w:type="dxa"/>
          </w:tcPr>
          <w:p w:rsidR="002A1655" w:rsidRPr="003F0BCE" w:rsidRDefault="002A1655" w:rsidP="00FD5EEF">
            <w:pPr>
              <w:spacing w:after="0" w:line="240" w:lineRule="auto"/>
            </w:pPr>
            <w:r w:rsidRPr="003F0BCE">
              <w:t>(1)</w:t>
            </w:r>
          </w:p>
        </w:tc>
        <w:tc>
          <w:tcPr>
            <w:tcW w:w="1170" w:type="dxa"/>
          </w:tcPr>
          <w:p w:rsidR="002A1655" w:rsidRPr="003F0BCE" w:rsidRDefault="002A1655" w:rsidP="00FD5EEF">
            <w:pPr>
              <w:spacing w:after="0" w:line="240" w:lineRule="auto"/>
            </w:pPr>
            <w:r w:rsidRPr="003F0BCE">
              <w:t>(2)</w:t>
            </w:r>
          </w:p>
        </w:tc>
        <w:tc>
          <w:tcPr>
            <w:tcW w:w="990" w:type="dxa"/>
          </w:tcPr>
          <w:p w:rsidR="002A1655" w:rsidRPr="003F0BCE" w:rsidRDefault="002A1655" w:rsidP="00FD5EEF">
            <w:pPr>
              <w:spacing w:after="0" w:line="240" w:lineRule="auto"/>
            </w:pPr>
            <w:r w:rsidRPr="003F0BCE">
              <w:t>(3)</w:t>
            </w:r>
          </w:p>
        </w:tc>
        <w:tc>
          <w:tcPr>
            <w:tcW w:w="1368" w:type="dxa"/>
          </w:tcPr>
          <w:p w:rsidR="002A1655" w:rsidRPr="003F0BCE" w:rsidRDefault="002A1655" w:rsidP="00FD5EEF">
            <w:pPr>
              <w:spacing w:after="0" w:line="240" w:lineRule="auto"/>
            </w:pPr>
            <w:r w:rsidRPr="003F0BCE">
              <w:t>(0 to 3)</w:t>
            </w:r>
          </w:p>
        </w:tc>
      </w:tr>
      <w:tr w:rsidR="002A1655" w:rsidRPr="003F0BCE" w:rsidTr="00FD5EEF">
        <w:tc>
          <w:tcPr>
            <w:tcW w:w="2970" w:type="dxa"/>
            <w:vMerge w:val="restart"/>
            <w:shd w:val="clear" w:color="auto" w:fill="BFBFBF" w:themeFill="background1" w:themeFillShade="BF"/>
          </w:tcPr>
          <w:p w:rsidR="002A1655" w:rsidRPr="003F0BCE" w:rsidRDefault="002A1655" w:rsidP="00FD5EEF">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0%</w:t>
            </w:r>
          </w:p>
        </w:tc>
        <w:tc>
          <w:tcPr>
            <w:tcW w:w="1170" w:type="dxa"/>
            <w:shd w:val="clear" w:color="auto" w:fill="BFBFBF" w:themeFill="background1" w:themeFillShade="BF"/>
          </w:tcPr>
          <w:p w:rsidR="002A1655" w:rsidRPr="003F0BCE" w:rsidRDefault="002A1655" w:rsidP="00FD5EEF">
            <w:pPr>
              <w:spacing w:after="0" w:line="240" w:lineRule="auto"/>
            </w:pPr>
            <w:r>
              <w:t>50%</w:t>
            </w:r>
          </w:p>
        </w:tc>
        <w:tc>
          <w:tcPr>
            <w:tcW w:w="990" w:type="dxa"/>
            <w:shd w:val="clear" w:color="auto" w:fill="BFBFBF" w:themeFill="background1" w:themeFillShade="BF"/>
          </w:tcPr>
          <w:p w:rsidR="002A1655" w:rsidRPr="003F0BCE" w:rsidRDefault="002A1655" w:rsidP="00FD5EEF">
            <w:pPr>
              <w:spacing w:after="0" w:line="240" w:lineRule="auto"/>
            </w:pPr>
            <w:r>
              <w:t>50%</w:t>
            </w:r>
          </w:p>
        </w:tc>
        <w:tc>
          <w:tcPr>
            <w:tcW w:w="1368" w:type="dxa"/>
            <w:shd w:val="clear" w:color="auto" w:fill="BFBFBF" w:themeFill="background1" w:themeFillShade="BF"/>
          </w:tcPr>
          <w:p w:rsidR="002A1655" w:rsidRPr="003F0BCE" w:rsidRDefault="002A1655" w:rsidP="00FD5EEF">
            <w:pPr>
              <w:spacing w:after="0" w:line="240" w:lineRule="auto"/>
            </w:pPr>
            <w:r>
              <w:t>2.5</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2A1655" w:rsidRPr="003F0BCE" w:rsidRDefault="002A1655" w:rsidP="00FD5EEF">
            <w:pPr>
              <w:spacing w:after="0" w:line="240" w:lineRule="auto"/>
            </w:pPr>
            <w:r>
              <w:t>7%</w:t>
            </w:r>
          </w:p>
        </w:tc>
        <w:tc>
          <w:tcPr>
            <w:tcW w:w="1080" w:type="dxa"/>
            <w:shd w:val="clear" w:color="auto" w:fill="BFBFBF" w:themeFill="background1" w:themeFillShade="BF"/>
          </w:tcPr>
          <w:p w:rsidR="002A1655" w:rsidRPr="003F0BCE" w:rsidRDefault="002A1655" w:rsidP="00FD5EEF">
            <w:pPr>
              <w:spacing w:after="0" w:line="240" w:lineRule="auto"/>
            </w:pPr>
            <w:r>
              <w:t>36%</w:t>
            </w:r>
          </w:p>
        </w:tc>
        <w:tc>
          <w:tcPr>
            <w:tcW w:w="1170" w:type="dxa"/>
            <w:shd w:val="clear" w:color="auto" w:fill="BFBFBF" w:themeFill="background1" w:themeFillShade="BF"/>
          </w:tcPr>
          <w:p w:rsidR="002A1655" w:rsidRPr="003F0BCE" w:rsidRDefault="002A1655" w:rsidP="00FD5EEF">
            <w:pPr>
              <w:spacing w:after="0" w:line="240" w:lineRule="auto"/>
            </w:pPr>
            <w:r>
              <w:t>29%</w:t>
            </w:r>
          </w:p>
        </w:tc>
        <w:tc>
          <w:tcPr>
            <w:tcW w:w="990" w:type="dxa"/>
            <w:shd w:val="clear" w:color="auto" w:fill="BFBFBF" w:themeFill="background1" w:themeFillShade="BF"/>
          </w:tcPr>
          <w:p w:rsidR="002A1655" w:rsidRPr="003F0BCE" w:rsidRDefault="002A1655" w:rsidP="00FD5EEF">
            <w:pPr>
              <w:spacing w:after="0" w:line="240" w:lineRule="auto"/>
            </w:pPr>
            <w:r>
              <w:t>29%</w:t>
            </w:r>
          </w:p>
        </w:tc>
        <w:tc>
          <w:tcPr>
            <w:tcW w:w="1368" w:type="dxa"/>
            <w:shd w:val="clear" w:color="auto" w:fill="BFBFBF" w:themeFill="background1" w:themeFillShade="BF"/>
          </w:tcPr>
          <w:p w:rsidR="002A1655" w:rsidRPr="003F0BCE" w:rsidRDefault="002A1655" w:rsidP="00FD5EEF">
            <w:pPr>
              <w:spacing w:after="0" w:line="240" w:lineRule="auto"/>
            </w:pPr>
            <w:r>
              <w:t>1.8</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15%</w:t>
            </w:r>
          </w:p>
        </w:tc>
        <w:tc>
          <w:tcPr>
            <w:tcW w:w="1170" w:type="dxa"/>
            <w:shd w:val="clear" w:color="auto" w:fill="BFBFBF" w:themeFill="background1" w:themeFillShade="BF"/>
          </w:tcPr>
          <w:p w:rsidR="002A1655" w:rsidRPr="003F0BCE" w:rsidRDefault="002A1655" w:rsidP="00FD5EEF">
            <w:pPr>
              <w:spacing w:after="0" w:line="240" w:lineRule="auto"/>
            </w:pPr>
            <w:r>
              <w:t>40%</w:t>
            </w:r>
          </w:p>
        </w:tc>
        <w:tc>
          <w:tcPr>
            <w:tcW w:w="990" w:type="dxa"/>
            <w:shd w:val="clear" w:color="auto" w:fill="BFBFBF" w:themeFill="background1" w:themeFillShade="BF"/>
          </w:tcPr>
          <w:p w:rsidR="002A1655" w:rsidRPr="003F0BCE" w:rsidRDefault="002A1655" w:rsidP="00FD5EEF">
            <w:pPr>
              <w:spacing w:after="0" w:line="240" w:lineRule="auto"/>
            </w:pPr>
            <w:r>
              <w:t>45%</w:t>
            </w:r>
          </w:p>
        </w:tc>
        <w:tc>
          <w:tcPr>
            <w:tcW w:w="1368" w:type="dxa"/>
            <w:shd w:val="clear" w:color="auto" w:fill="BFBFBF" w:themeFill="background1" w:themeFillShade="BF"/>
          </w:tcPr>
          <w:p w:rsidR="002A1655" w:rsidRPr="003F0BCE" w:rsidRDefault="002A1655" w:rsidP="00FD5EEF">
            <w:pPr>
              <w:spacing w:after="0" w:line="240" w:lineRule="auto"/>
            </w:pPr>
            <w:r>
              <w:t>2.3</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1</w:t>
            </w:r>
          </w:p>
        </w:tc>
        <w:tc>
          <w:tcPr>
            <w:tcW w:w="1080" w:type="dxa"/>
            <w:shd w:val="clear" w:color="auto" w:fill="BFBFBF" w:themeFill="background1" w:themeFillShade="BF"/>
          </w:tcPr>
          <w:p w:rsidR="002A1655" w:rsidRPr="003F0BCE" w:rsidRDefault="002A1655" w:rsidP="00FD5EEF">
            <w:pPr>
              <w:spacing w:after="0" w:line="240" w:lineRule="auto"/>
            </w:pPr>
            <w:r>
              <w:t>8</w:t>
            </w:r>
          </w:p>
        </w:tc>
        <w:tc>
          <w:tcPr>
            <w:tcW w:w="1170" w:type="dxa"/>
            <w:shd w:val="clear" w:color="auto" w:fill="BFBFBF" w:themeFill="background1" w:themeFillShade="BF"/>
          </w:tcPr>
          <w:p w:rsidR="002A1655" w:rsidRPr="003F0BCE" w:rsidRDefault="002A1655" w:rsidP="00FD5EEF">
            <w:pPr>
              <w:spacing w:after="0" w:line="240" w:lineRule="auto"/>
            </w:pPr>
            <w:r>
              <w:t>21</w:t>
            </w:r>
          </w:p>
        </w:tc>
        <w:tc>
          <w:tcPr>
            <w:tcW w:w="990" w:type="dxa"/>
            <w:shd w:val="clear" w:color="auto" w:fill="BFBFBF" w:themeFill="background1" w:themeFillShade="BF"/>
          </w:tcPr>
          <w:p w:rsidR="002A1655" w:rsidRPr="003F0BCE" w:rsidRDefault="002A1655" w:rsidP="00FD5EEF">
            <w:pPr>
              <w:spacing w:after="0" w:line="240" w:lineRule="auto"/>
            </w:pPr>
            <w:r>
              <w:t>22</w:t>
            </w:r>
          </w:p>
        </w:tc>
        <w:tc>
          <w:tcPr>
            <w:tcW w:w="1368" w:type="dxa"/>
            <w:shd w:val="clear" w:color="auto" w:fill="BFBFBF" w:themeFill="background1" w:themeFillShade="BF"/>
          </w:tcPr>
          <w:p w:rsidR="002A1655" w:rsidRPr="003F0BCE" w:rsidRDefault="002A1655" w:rsidP="00FD5EEF">
            <w:pPr>
              <w:spacing w:after="0" w:line="240" w:lineRule="auto"/>
            </w:pPr>
            <w:r>
              <w:t>2.2</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2%</w:t>
            </w:r>
          </w:p>
        </w:tc>
        <w:tc>
          <w:tcPr>
            <w:tcW w:w="1080" w:type="dxa"/>
            <w:shd w:val="clear" w:color="auto" w:fill="BFBFBF" w:themeFill="background1" w:themeFillShade="BF"/>
          </w:tcPr>
          <w:p w:rsidR="002A1655" w:rsidRPr="003F0BCE" w:rsidRDefault="002A1655" w:rsidP="00FD5EEF">
            <w:pPr>
              <w:spacing w:after="0" w:line="240" w:lineRule="auto"/>
            </w:pPr>
            <w:r>
              <w:t>15%</w:t>
            </w:r>
          </w:p>
        </w:tc>
        <w:tc>
          <w:tcPr>
            <w:tcW w:w="1170" w:type="dxa"/>
            <w:shd w:val="clear" w:color="auto" w:fill="BFBFBF" w:themeFill="background1" w:themeFillShade="BF"/>
          </w:tcPr>
          <w:p w:rsidR="002A1655" w:rsidRPr="003F0BCE" w:rsidRDefault="002A1655" w:rsidP="00FD5EEF">
            <w:pPr>
              <w:spacing w:after="0" w:line="240" w:lineRule="auto"/>
            </w:pPr>
            <w:r>
              <w:t>40%</w:t>
            </w:r>
          </w:p>
        </w:tc>
        <w:tc>
          <w:tcPr>
            <w:tcW w:w="990" w:type="dxa"/>
            <w:shd w:val="clear" w:color="auto" w:fill="BFBFBF" w:themeFill="background1" w:themeFillShade="BF"/>
          </w:tcPr>
          <w:p w:rsidR="002A1655" w:rsidRPr="003F0BCE" w:rsidRDefault="002A1655" w:rsidP="00FD5EEF">
            <w:pPr>
              <w:spacing w:after="0" w:line="240" w:lineRule="auto"/>
            </w:pPr>
            <w:r>
              <w:t>42%</w:t>
            </w:r>
          </w:p>
        </w:tc>
        <w:tc>
          <w:tcPr>
            <w:tcW w:w="1368" w:type="dxa"/>
            <w:shd w:val="clear" w:color="auto" w:fill="BFBFBF" w:themeFill="background1" w:themeFillShade="BF"/>
          </w:tcPr>
          <w:p w:rsidR="002A1655" w:rsidRPr="003F0BCE" w:rsidRDefault="002A1655" w:rsidP="00FD5EEF">
            <w:pPr>
              <w:spacing w:after="0" w:line="240" w:lineRule="auto"/>
            </w:pPr>
          </w:p>
        </w:tc>
      </w:tr>
      <w:tr w:rsidR="002A1655" w:rsidRPr="003F0BCE" w:rsidTr="00FD5EEF">
        <w:tc>
          <w:tcPr>
            <w:tcW w:w="2970" w:type="dxa"/>
            <w:vMerge w:val="restart"/>
          </w:tcPr>
          <w:p w:rsidR="002A1655" w:rsidRPr="003F0BCE" w:rsidRDefault="002A1655" w:rsidP="00FD5EEF">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2A1655" w:rsidRPr="003F0BCE" w:rsidRDefault="002A1655" w:rsidP="00FD5EEF">
            <w:pPr>
              <w:spacing w:after="0" w:line="240" w:lineRule="auto"/>
            </w:pPr>
            <w:r>
              <w:t>6%</w:t>
            </w:r>
          </w:p>
        </w:tc>
        <w:tc>
          <w:tcPr>
            <w:tcW w:w="1080" w:type="dxa"/>
          </w:tcPr>
          <w:p w:rsidR="002A1655" w:rsidRPr="003F0BCE" w:rsidRDefault="002A1655" w:rsidP="00FD5EEF">
            <w:pPr>
              <w:spacing w:after="0" w:line="240" w:lineRule="auto"/>
            </w:pPr>
            <w:r>
              <w:t>17%</w:t>
            </w:r>
          </w:p>
        </w:tc>
        <w:tc>
          <w:tcPr>
            <w:tcW w:w="1170" w:type="dxa"/>
          </w:tcPr>
          <w:p w:rsidR="002A1655" w:rsidRPr="003F0BCE" w:rsidRDefault="002A1655" w:rsidP="00FD5EEF">
            <w:pPr>
              <w:spacing w:after="0" w:line="240" w:lineRule="auto"/>
            </w:pPr>
            <w:r>
              <w:t>50%</w:t>
            </w:r>
          </w:p>
        </w:tc>
        <w:tc>
          <w:tcPr>
            <w:tcW w:w="990" w:type="dxa"/>
          </w:tcPr>
          <w:p w:rsidR="002A1655" w:rsidRPr="003F0BCE" w:rsidRDefault="002A1655" w:rsidP="00FD5EEF">
            <w:pPr>
              <w:spacing w:after="0" w:line="240" w:lineRule="auto"/>
            </w:pPr>
            <w:r>
              <w:t>28%</w:t>
            </w:r>
          </w:p>
        </w:tc>
        <w:tc>
          <w:tcPr>
            <w:tcW w:w="1368" w:type="dxa"/>
          </w:tcPr>
          <w:p w:rsidR="002A1655" w:rsidRPr="003F0BCE" w:rsidRDefault="002A1655" w:rsidP="00FD5EEF">
            <w:pPr>
              <w:spacing w:after="0" w:line="240" w:lineRule="auto"/>
            </w:pPr>
            <w:r>
              <w:t>2.0</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2A1655" w:rsidRPr="003F0BCE" w:rsidRDefault="002A1655" w:rsidP="00FD5EEF">
            <w:pPr>
              <w:spacing w:after="0" w:line="240" w:lineRule="auto"/>
            </w:pPr>
            <w:r>
              <w:t>14%</w:t>
            </w:r>
          </w:p>
        </w:tc>
        <w:tc>
          <w:tcPr>
            <w:tcW w:w="1080" w:type="dxa"/>
          </w:tcPr>
          <w:p w:rsidR="002A1655" w:rsidRPr="003F0BCE" w:rsidRDefault="002A1655" w:rsidP="00FD5EEF">
            <w:pPr>
              <w:spacing w:after="0" w:line="240" w:lineRule="auto"/>
            </w:pPr>
            <w:r>
              <w:t>29%</w:t>
            </w:r>
          </w:p>
        </w:tc>
        <w:tc>
          <w:tcPr>
            <w:tcW w:w="1170" w:type="dxa"/>
          </w:tcPr>
          <w:p w:rsidR="002A1655" w:rsidRPr="003F0BCE" w:rsidRDefault="002A1655" w:rsidP="00FD5EEF">
            <w:pPr>
              <w:spacing w:after="0" w:line="240" w:lineRule="auto"/>
            </w:pPr>
            <w:r>
              <w:t>36%</w:t>
            </w:r>
          </w:p>
        </w:tc>
        <w:tc>
          <w:tcPr>
            <w:tcW w:w="990" w:type="dxa"/>
          </w:tcPr>
          <w:p w:rsidR="002A1655" w:rsidRPr="003F0BCE" w:rsidRDefault="002A1655" w:rsidP="00FD5EEF">
            <w:pPr>
              <w:spacing w:after="0" w:line="240" w:lineRule="auto"/>
            </w:pPr>
            <w:r>
              <w:t>21%</w:t>
            </w:r>
          </w:p>
        </w:tc>
        <w:tc>
          <w:tcPr>
            <w:tcW w:w="1368" w:type="dxa"/>
          </w:tcPr>
          <w:p w:rsidR="002A1655" w:rsidRPr="003F0BCE" w:rsidRDefault="002A1655" w:rsidP="00FD5EEF">
            <w:pPr>
              <w:spacing w:after="0" w:line="240" w:lineRule="auto"/>
            </w:pPr>
            <w:r>
              <w:t>1.6</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2A1655" w:rsidRPr="003F0BCE" w:rsidRDefault="002A1655" w:rsidP="00FD5EEF">
            <w:pPr>
              <w:spacing w:after="0" w:line="240" w:lineRule="auto"/>
            </w:pPr>
            <w:r>
              <w:t>6%</w:t>
            </w:r>
          </w:p>
        </w:tc>
        <w:tc>
          <w:tcPr>
            <w:tcW w:w="1080" w:type="dxa"/>
          </w:tcPr>
          <w:p w:rsidR="002A1655" w:rsidRPr="003F0BCE" w:rsidRDefault="002A1655" w:rsidP="00FD5EEF">
            <w:pPr>
              <w:spacing w:after="0" w:line="240" w:lineRule="auto"/>
            </w:pPr>
            <w:r>
              <w:t>29%</w:t>
            </w:r>
          </w:p>
        </w:tc>
        <w:tc>
          <w:tcPr>
            <w:tcW w:w="1170" w:type="dxa"/>
          </w:tcPr>
          <w:p w:rsidR="002A1655" w:rsidRPr="003F0BCE" w:rsidRDefault="002A1655" w:rsidP="00FD5EEF">
            <w:pPr>
              <w:spacing w:after="0" w:line="240" w:lineRule="auto"/>
            </w:pPr>
            <w:r>
              <w:t>47%</w:t>
            </w:r>
          </w:p>
        </w:tc>
        <w:tc>
          <w:tcPr>
            <w:tcW w:w="990" w:type="dxa"/>
          </w:tcPr>
          <w:p w:rsidR="002A1655" w:rsidRPr="003F0BCE" w:rsidRDefault="002A1655" w:rsidP="00FD5EEF">
            <w:pPr>
              <w:spacing w:after="0" w:line="240" w:lineRule="auto"/>
            </w:pPr>
            <w:r>
              <w:t>18%</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2A1655" w:rsidRPr="003F0BCE" w:rsidRDefault="002A1655" w:rsidP="00FD5EEF">
            <w:pPr>
              <w:spacing w:after="0" w:line="240" w:lineRule="auto"/>
            </w:pPr>
            <w:r>
              <w:t>4</w:t>
            </w:r>
          </w:p>
        </w:tc>
        <w:tc>
          <w:tcPr>
            <w:tcW w:w="1080" w:type="dxa"/>
          </w:tcPr>
          <w:p w:rsidR="002A1655" w:rsidRPr="003F0BCE" w:rsidRDefault="002A1655" w:rsidP="00FD5EEF">
            <w:pPr>
              <w:spacing w:after="0" w:line="240" w:lineRule="auto"/>
            </w:pPr>
            <w:r>
              <w:t>12</w:t>
            </w:r>
          </w:p>
        </w:tc>
        <w:tc>
          <w:tcPr>
            <w:tcW w:w="1170" w:type="dxa"/>
          </w:tcPr>
          <w:p w:rsidR="002A1655" w:rsidRPr="003F0BCE" w:rsidRDefault="002A1655" w:rsidP="00FD5EEF">
            <w:pPr>
              <w:spacing w:after="0" w:line="240" w:lineRule="auto"/>
            </w:pPr>
            <w:r>
              <w:t>22</w:t>
            </w:r>
          </w:p>
        </w:tc>
        <w:tc>
          <w:tcPr>
            <w:tcW w:w="990" w:type="dxa"/>
          </w:tcPr>
          <w:p w:rsidR="002A1655" w:rsidRPr="003F0BCE" w:rsidRDefault="002A1655" w:rsidP="00FD5EEF">
            <w:pPr>
              <w:spacing w:after="0" w:line="240" w:lineRule="auto"/>
            </w:pPr>
            <w:r>
              <w:t>11</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2A1655" w:rsidRPr="003F0BCE" w:rsidRDefault="002A1655" w:rsidP="00FD5EEF">
            <w:pPr>
              <w:spacing w:after="0" w:line="240" w:lineRule="auto"/>
            </w:pPr>
            <w:r>
              <w:t>8%</w:t>
            </w:r>
          </w:p>
        </w:tc>
        <w:tc>
          <w:tcPr>
            <w:tcW w:w="1080" w:type="dxa"/>
          </w:tcPr>
          <w:p w:rsidR="002A1655" w:rsidRPr="003F0BCE" w:rsidRDefault="002A1655" w:rsidP="00FD5EEF">
            <w:pPr>
              <w:spacing w:after="0" w:line="240" w:lineRule="auto"/>
            </w:pPr>
            <w:r>
              <w:t>24%</w:t>
            </w:r>
          </w:p>
        </w:tc>
        <w:tc>
          <w:tcPr>
            <w:tcW w:w="1170" w:type="dxa"/>
          </w:tcPr>
          <w:p w:rsidR="002A1655" w:rsidRPr="003F0BCE" w:rsidRDefault="002A1655" w:rsidP="00FD5EEF">
            <w:pPr>
              <w:spacing w:after="0" w:line="240" w:lineRule="auto"/>
            </w:pPr>
            <w:r>
              <w:t>45%</w:t>
            </w:r>
          </w:p>
        </w:tc>
        <w:tc>
          <w:tcPr>
            <w:tcW w:w="990" w:type="dxa"/>
          </w:tcPr>
          <w:p w:rsidR="002A1655" w:rsidRPr="003F0BCE" w:rsidRDefault="002A1655" w:rsidP="00FD5EEF">
            <w:pPr>
              <w:spacing w:after="0" w:line="240" w:lineRule="auto"/>
            </w:pPr>
            <w:r>
              <w:t>22%</w:t>
            </w:r>
          </w:p>
        </w:tc>
        <w:tc>
          <w:tcPr>
            <w:tcW w:w="1368" w:type="dxa"/>
          </w:tcPr>
          <w:p w:rsidR="002A1655" w:rsidRPr="003F0BCE" w:rsidRDefault="002A1655" w:rsidP="00FD5EEF">
            <w:pPr>
              <w:spacing w:after="0" w:line="240" w:lineRule="auto"/>
            </w:pPr>
          </w:p>
        </w:tc>
      </w:tr>
      <w:tr w:rsidR="002A1655" w:rsidRPr="003F0BCE" w:rsidTr="00FD5EEF">
        <w:tc>
          <w:tcPr>
            <w:tcW w:w="2970" w:type="dxa"/>
            <w:vMerge w:val="restart"/>
            <w:shd w:val="clear" w:color="auto" w:fill="BFBFBF" w:themeFill="background1" w:themeFillShade="BF"/>
          </w:tcPr>
          <w:p w:rsidR="002A1655" w:rsidRPr="003F0BCE" w:rsidRDefault="002A1655" w:rsidP="00FD5EEF">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28%</w:t>
            </w:r>
          </w:p>
        </w:tc>
        <w:tc>
          <w:tcPr>
            <w:tcW w:w="1170" w:type="dxa"/>
            <w:shd w:val="clear" w:color="auto" w:fill="BFBFBF" w:themeFill="background1" w:themeFillShade="BF"/>
          </w:tcPr>
          <w:p w:rsidR="002A1655" w:rsidRPr="003F0BCE" w:rsidRDefault="002A1655" w:rsidP="00FD5EEF">
            <w:pPr>
              <w:spacing w:after="0" w:line="240" w:lineRule="auto"/>
            </w:pPr>
            <w:r>
              <w:t>67%</w:t>
            </w:r>
          </w:p>
        </w:tc>
        <w:tc>
          <w:tcPr>
            <w:tcW w:w="990" w:type="dxa"/>
            <w:shd w:val="clear" w:color="auto" w:fill="BFBFBF" w:themeFill="background1" w:themeFillShade="BF"/>
          </w:tcPr>
          <w:p w:rsidR="002A1655" w:rsidRPr="003F0BCE" w:rsidRDefault="002A1655" w:rsidP="00FD5EEF">
            <w:pPr>
              <w:spacing w:after="0" w:line="240" w:lineRule="auto"/>
            </w:pPr>
            <w:r>
              <w:t>6%</w:t>
            </w:r>
          </w:p>
        </w:tc>
        <w:tc>
          <w:tcPr>
            <w:tcW w:w="1368" w:type="dxa"/>
            <w:shd w:val="clear" w:color="auto" w:fill="BFBFBF" w:themeFill="background1" w:themeFillShade="BF"/>
          </w:tcPr>
          <w:p w:rsidR="002A1655" w:rsidRPr="003F0BCE" w:rsidRDefault="002A1655" w:rsidP="00FD5EEF">
            <w:pPr>
              <w:spacing w:after="0" w:line="240" w:lineRule="auto"/>
            </w:pPr>
            <w:r>
              <w:t>1.8</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2A1655" w:rsidRPr="003F0BCE" w:rsidRDefault="002A1655" w:rsidP="00FD5EEF">
            <w:pPr>
              <w:spacing w:after="0" w:line="240" w:lineRule="auto"/>
            </w:pPr>
            <w:r>
              <w:t>14%</w:t>
            </w:r>
          </w:p>
        </w:tc>
        <w:tc>
          <w:tcPr>
            <w:tcW w:w="1080" w:type="dxa"/>
            <w:shd w:val="clear" w:color="auto" w:fill="BFBFBF" w:themeFill="background1" w:themeFillShade="BF"/>
          </w:tcPr>
          <w:p w:rsidR="002A1655" w:rsidRPr="003F0BCE" w:rsidRDefault="002A1655" w:rsidP="00FD5EEF">
            <w:pPr>
              <w:spacing w:after="0" w:line="240" w:lineRule="auto"/>
            </w:pPr>
            <w:r>
              <w:t>36%</w:t>
            </w:r>
          </w:p>
        </w:tc>
        <w:tc>
          <w:tcPr>
            <w:tcW w:w="1170" w:type="dxa"/>
            <w:shd w:val="clear" w:color="auto" w:fill="BFBFBF" w:themeFill="background1" w:themeFillShade="BF"/>
          </w:tcPr>
          <w:p w:rsidR="002A1655" w:rsidRPr="003F0BCE" w:rsidRDefault="002A1655" w:rsidP="00FD5EEF">
            <w:pPr>
              <w:spacing w:after="0" w:line="240" w:lineRule="auto"/>
            </w:pPr>
            <w:r>
              <w:t>50%</w:t>
            </w:r>
          </w:p>
        </w:tc>
        <w:tc>
          <w:tcPr>
            <w:tcW w:w="990" w:type="dxa"/>
            <w:shd w:val="clear" w:color="auto" w:fill="BFBFBF" w:themeFill="background1" w:themeFillShade="BF"/>
          </w:tcPr>
          <w:p w:rsidR="002A1655" w:rsidRPr="003F0BCE" w:rsidRDefault="002A1655" w:rsidP="00FD5EEF">
            <w:pPr>
              <w:spacing w:after="0" w:line="240" w:lineRule="auto"/>
            </w:pPr>
            <w:r>
              <w:t>0%</w:t>
            </w:r>
          </w:p>
        </w:tc>
        <w:tc>
          <w:tcPr>
            <w:tcW w:w="1368" w:type="dxa"/>
            <w:shd w:val="clear" w:color="auto" w:fill="BFBFBF" w:themeFill="background1" w:themeFillShade="BF"/>
          </w:tcPr>
          <w:p w:rsidR="002A1655" w:rsidRPr="003F0BCE" w:rsidRDefault="002A1655" w:rsidP="00FD5EEF">
            <w:pPr>
              <w:spacing w:after="0" w:line="240" w:lineRule="auto"/>
            </w:pPr>
            <w:r>
              <w:t>1.4</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35%</w:t>
            </w:r>
          </w:p>
        </w:tc>
        <w:tc>
          <w:tcPr>
            <w:tcW w:w="1170" w:type="dxa"/>
            <w:shd w:val="clear" w:color="auto" w:fill="BFBFBF" w:themeFill="background1" w:themeFillShade="BF"/>
          </w:tcPr>
          <w:p w:rsidR="002A1655" w:rsidRPr="003F0BCE" w:rsidRDefault="002A1655" w:rsidP="00FD5EEF">
            <w:pPr>
              <w:spacing w:after="0" w:line="240" w:lineRule="auto"/>
            </w:pPr>
            <w:r>
              <w:t>50%</w:t>
            </w:r>
          </w:p>
        </w:tc>
        <w:tc>
          <w:tcPr>
            <w:tcW w:w="990" w:type="dxa"/>
            <w:shd w:val="clear" w:color="auto" w:fill="BFBFBF" w:themeFill="background1" w:themeFillShade="BF"/>
          </w:tcPr>
          <w:p w:rsidR="002A1655" w:rsidRPr="003F0BCE" w:rsidRDefault="002A1655" w:rsidP="00FD5EEF">
            <w:pPr>
              <w:spacing w:after="0" w:line="240" w:lineRule="auto"/>
            </w:pPr>
            <w:r>
              <w:t>15%</w:t>
            </w:r>
          </w:p>
        </w:tc>
        <w:tc>
          <w:tcPr>
            <w:tcW w:w="1368" w:type="dxa"/>
            <w:shd w:val="clear" w:color="auto" w:fill="BFBFBF" w:themeFill="background1" w:themeFillShade="BF"/>
          </w:tcPr>
          <w:p w:rsidR="002A1655" w:rsidRPr="003F0BCE" w:rsidRDefault="002A1655" w:rsidP="00FD5EEF">
            <w:pPr>
              <w:spacing w:after="0" w:line="240" w:lineRule="auto"/>
            </w:pPr>
            <w:r>
              <w:t>1.8</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2</w:t>
            </w:r>
          </w:p>
        </w:tc>
        <w:tc>
          <w:tcPr>
            <w:tcW w:w="1080" w:type="dxa"/>
            <w:shd w:val="clear" w:color="auto" w:fill="BFBFBF" w:themeFill="background1" w:themeFillShade="BF"/>
          </w:tcPr>
          <w:p w:rsidR="002A1655" w:rsidRPr="003F0BCE" w:rsidRDefault="002A1655" w:rsidP="00FD5EEF">
            <w:pPr>
              <w:spacing w:after="0" w:line="240" w:lineRule="auto"/>
            </w:pPr>
            <w:r>
              <w:t>17</w:t>
            </w:r>
          </w:p>
        </w:tc>
        <w:tc>
          <w:tcPr>
            <w:tcW w:w="1170" w:type="dxa"/>
            <w:shd w:val="clear" w:color="auto" w:fill="BFBFBF" w:themeFill="background1" w:themeFillShade="BF"/>
          </w:tcPr>
          <w:p w:rsidR="002A1655" w:rsidRPr="003F0BCE" w:rsidRDefault="002A1655" w:rsidP="00FD5EEF">
            <w:pPr>
              <w:spacing w:after="0" w:line="240" w:lineRule="auto"/>
            </w:pPr>
            <w:r>
              <w:t>29</w:t>
            </w:r>
          </w:p>
        </w:tc>
        <w:tc>
          <w:tcPr>
            <w:tcW w:w="990" w:type="dxa"/>
            <w:shd w:val="clear" w:color="auto" w:fill="BFBFBF" w:themeFill="background1" w:themeFillShade="BF"/>
          </w:tcPr>
          <w:p w:rsidR="002A1655" w:rsidRPr="003F0BCE" w:rsidRDefault="002A1655" w:rsidP="00FD5EEF">
            <w:pPr>
              <w:spacing w:after="0" w:line="240" w:lineRule="auto"/>
            </w:pPr>
            <w:r>
              <w:t>4</w:t>
            </w:r>
          </w:p>
        </w:tc>
        <w:tc>
          <w:tcPr>
            <w:tcW w:w="1368" w:type="dxa"/>
            <w:shd w:val="clear" w:color="auto" w:fill="BFBFBF" w:themeFill="background1" w:themeFillShade="BF"/>
          </w:tcPr>
          <w:p w:rsidR="002A1655" w:rsidRPr="003F0BCE" w:rsidRDefault="002A1655" w:rsidP="00FD5EEF">
            <w:pPr>
              <w:spacing w:after="0" w:line="240" w:lineRule="auto"/>
            </w:pPr>
            <w:r>
              <w:t>1.7</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4%</w:t>
            </w:r>
          </w:p>
        </w:tc>
        <w:tc>
          <w:tcPr>
            <w:tcW w:w="1080" w:type="dxa"/>
            <w:shd w:val="clear" w:color="auto" w:fill="BFBFBF" w:themeFill="background1" w:themeFillShade="BF"/>
          </w:tcPr>
          <w:p w:rsidR="002A1655" w:rsidRPr="003F0BCE" w:rsidRDefault="002A1655" w:rsidP="00FD5EEF">
            <w:pPr>
              <w:spacing w:after="0" w:line="240" w:lineRule="auto"/>
            </w:pPr>
            <w:r>
              <w:t>33%</w:t>
            </w:r>
          </w:p>
        </w:tc>
        <w:tc>
          <w:tcPr>
            <w:tcW w:w="1170" w:type="dxa"/>
            <w:shd w:val="clear" w:color="auto" w:fill="BFBFBF" w:themeFill="background1" w:themeFillShade="BF"/>
          </w:tcPr>
          <w:p w:rsidR="002A1655" w:rsidRPr="003F0BCE" w:rsidRDefault="002A1655" w:rsidP="00FD5EEF">
            <w:pPr>
              <w:spacing w:after="0" w:line="240" w:lineRule="auto"/>
            </w:pPr>
            <w:r>
              <w:t>56%</w:t>
            </w:r>
          </w:p>
        </w:tc>
        <w:tc>
          <w:tcPr>
            <w:tcW w:w="990" w:type="dxa"/>
            <w:shd w:val="clear" w:color="auto" w:fill="BFBFBF" w:themeFill="background1" w:themeFillShade="BF"/>
          </w:tcPr>
          <w:p w:rsidR="002A1655" w:rsidRPr="003F0BCE" w:rsidRDefault="002A1655" w:rsidP="00FD5EEF">
            <w:pPr>
              <w:spacing w:after="0" w:line="240" w:lineRule="auto"/>
            </w:pPr>
            <w:r>
              <w:t>8%</w:t>
            </w:r>
          </w:p>
        </w:tc>
        <w:tc>
          <w:tcPr>
            <w:tcW w:w="1368" w:type="dxa"/>
            <w:shd w:val="clear" w:color="auto" w:fill="BFBFBF" w:themeFill="background1" w:themeFillShade="BF"/>
          </w:tcPr>
          <w:p w:rsidR="002A1655" w:rsidRPr="003F0BCE" w:rsidRDefault="002A1655" w:rsidP="00FD5EEF">
            <w:pPr>
              <w:spacing w:after="0" w:line="240" w:lineRule="auto"/>
            </w:pPr>
          </w:p>
        </w:tc>
      </w:tr>
      <w:tr w:rsidR="002A1655" w:rsidRPr="003F0BCE" w:rsidTr="00FD5EEF">
        <w:tc>
          <w:tcPr>
            <w:tcW w:w="2970" w:type="dxa"/>
            <w:vMerge w:val="restart"/>
          </w:tcPr>
          <w:p w:rsidR="002A1655" w:rsidRPr="003F0BCE" w:rsidRDefault="002A1655" w:rsidP="00FD5EEF">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2A1655" w:rsidRPr="003F0BCE" w:rsidRDefault="002A1655" w:rsidP="00FD5EEF">
            <w:pPr>
              <w:spacing w:after="0" w:line="240" w:lineRule="auto"/>
            </w:pPr>
            <w:r>
              <w:t>0%</w:t>
            </w:r>
          </w:p>
        </w:tc>
        <w:tc>
          <w:tcPr>
            <w:tcW w:w="1080" w:type="dxa"/>
          </w:tcPr>
          <w:p w:rsidR="002A1655" w:rsidRPr="003F0BCE" w:rsidRDefault="002A1655" w:rsidP="00FD5EEF">
            <w:pPr>
              <w:spacing w:after="0" w:line="240" w:lineRule="auto"/>
            </w:pPr>
            <w:r>
              <w:t>22%</w:t>
            </w:r>
          </w:p>
        </w:tc>
        <w:tc>
          <w:tcPr>
            <w:tcW w:w="1170" w:type="dxa"/>
          </w:tcPr>
          <w:p w:rsidR="002A1655" w:rsidRPr="003F0BCE" w:rsidRDefault="002A1655" w:rsidP="00FD5EEF">
            <w:pPr>
              <w:spacing w:after="0" w:line="240" w:lineRule="auto"/>
            </w:pPr>
            <w:r>
              <w:t>72%</w:t>
            </w:r>
          </w:p>
        </w:tc>
        <w:tc>
          <w:tcPr>
            <w:tcW w:w="990" w:type="dxa"/>
          </w:tcPr>
          <w:p w:rsidR="002A1655" w:rsidRPr="003F0BCE" w:rsidRDefault="002A1655" w:rsidP="00FD5EEF">
            <w:pPr>
              <w:spacing w:after="0" w:line="240" w:lineRule="auto"/>
            </w:pPr>
            <w:r>
              <w:t>6%</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2A1655" w:rsidRPr="003F0BCE" w:rsidRDefault="002A1655" w:rsidP="00FD5EEF">
            <w:pPr>
              <w:spacing w:after="0" w:line="240" w:lineRule="auto"/>
            </w:pPr>
            <w:r>
              <w:t>7%</w:t>
            </w:r>
          </w:p>
        </w:tc>
        <w:tc>
          <w:tcPr>
            <w:tcW w:w="1080" w:type="dxa"/>
          </w:tcPr>
          <w:p w:rsidR="002A1655" w:rsidRPr="003F0BCE" w:rsidRDefault="002A1655" w:rsidP="00FD5EEF">
            <w:pPr>
              <w:spacing w:after="0" w:line="240" w:lineRule="auto"/>
            </w:pPr>
            <w:r>
              <w:t>36%</w:t>
            </w:r>
          </w:p>
        </w:tc>
        <w:tc>
          <w:tcPr>
            <w:tcW w:w="1170" w:type="dxa"/>
          </w:tcPr>
          <w:p w:rsidR="002A1655" w:rsidRPr="003F0BCE" w:rsidRDefault="002A1655" w:rsidP="00FD5EEF">
            <w:pPr>
              <w:spacing w:after="0" w:line="240" w:lineRule="auto"/>
            </w:pPr>
            <w:r>
              <w:t>50%</w:t>
            </w:r>
          </w:p>
        </w:tc>
        <w:tc>
          <w:tcPr>
            <w:tcW w:w="990" w:type="dxa"/>
          </w:tcPr>
          <w:p w:rsidR="002A1655" w:rsidRPr="003F0BCE" w:rsidRDefault="002A1655" w:rsidP="00FD5EEF">
            <w:pPr>
              <w:spacing w:after="0" w:line="240" w:lineRule="auto"/>
            </w:pPr>
            <w:r>
              <w:t>7%</w:t>
            </w:r>
          </w:p>
        </w:tc>
        <w:tc>
          <w:tcPr>
            <w:tcW w:w="1368" w:type="dxa"/>
          </w:tcPr>
          <w:p w:rsidR="002A1655" w:rsidRPr="003F0BCE" w:rsidRDefault="002A1655" w:rsidP="00FD5EEF">
            <w:pPr>
              <w:spacing w:after="0" w:line="240" w:lineRule="auto"/>
            </w:pPr>
            <w:r>
              <w:t>1.6</w:t>
            </w:r>
          </w:p>
        </w:tc>
      </w:tr>
      <w:tr w:rsidR="002A1655" w:rsidRPr="003F0BCE" w:rsidTr="00FD5EEF">
        <w:tc>
          <w:tcPr>
            <w:tcW w:w="2970" w:type="dxa"/>
            <w:vMerge/>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2A1655" w:rsidRPr="003F0BCE" w:rsidRDefault="002A1655" w:rsidP="00FD5EEF">
            <w:pPr>
              <w:spacing w:after="0" w:line="240" w:lineRule="auto"/>
            </w:pPr>
            <w:r>
              <w:t>0%</w:t>
            </w:r>
          </w:p>
        </w:tc>
        <w:tc>
          <w:tcPr>
            <w:tcW w:w="1080" w:type="dxa"/>
          </w:tcPr>
          <w:p w:rsidR="002A1655" w:rsidRPr="003F0BCE" w:rsidRDefault="002A1655" w:rsidP="00FD5EEF">
            <w:pPr>
              <w:spacing w:after="0" w:line="240" w:lineRule="auto"/>
            </w:pPr>
            <w:r>
              <w:t>30%</w:t>
            </w:r>
          </w:p>
        </w:tc>
        <w:tc>
          <w:tcPr>
            <w:tcW w:w="1170" w:type="dxa"/>
          </w:tcPr>
          <w:p w:rsidR="002A1655" w:rsidRPr="003F0BCE" w:rsidRDefault="002A1655" w:rsidP="00FD5EEF">
            <w:pPr>
              <w:spacing w:after="0" w:line="240" w:lineRule="auto"/>
            </w:pPr>
            <w:r>
              <w:t>60%</w:t>
            </w:r>
          </w:p>
        </w:tc>
        <w:tc>
          <w:tcPr>
            <w:tcW w:w="990" w:type="dxa"/>
          </w:tcPr>
          <w:p w:rsidR="002A1655" w:rsidRPr="003F0BCE" w:rsidRDefault="002A1655" w:rsidP="00FD5EEF">
            <w:pPr>
              <w:spacing w:after="0" w:line="240" w:lineRule="auto"/>
            </w:pPr>
            <w:r>
              <w:t>10%</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2A1655" w:rsidRPr="003F0BCE" w:rsidRDefault="002A1655" w:rsidP="00FD5EEF">
            <w:pPr>
              <w:spacing w:after="0" w:line="240" w:lineRule="auto"/>
            </w:pPr>
            <w:r>
              <w:t>1</w:t>
            </w:r>
          </w:p>
        </w:tc>
        <w:tc>
          <w:tcPr>
            <w:tcW w:w="1080" w:type="dxa"/>
          </w:tcPr>
          <w:p w:rsidR="002A1655" w:rsidRPr="003F0BCE" w:rsidRDefault="002A1655" w:rsidP="00FD5EEF">
            <w:pPr>
              <w:spacing w:after="0" w:line="240" w:lineRule="auto"/>
            </w:pPr>
            <w:r>
              <w:t>15</w:t>
            </w:r>
          </w:p>
        </w:tc>
        <w:tc>
          <w:tcPr>
            <w:tcW w:w="1170" w:type="dxa"/>
          </w:tcPr>
          <w:p w:rsidR="002A1655" w:rsidRPr="003F0BCE" w:rsidRDefault="002A1655" w:rsidP="00FD5EEF">
            <w:pPr>
              <w:spacing w:after="0" w:line="240" w:lineRule="auto"/>
            </w:pPr>
            <w:r>
              <w:t>32</w:t>
            </w:r>
          </w:p>
        </w:tc>
        <w:tc>
          <w:tcPr>
            <w:tcW w:w="990" w:type="dxa"/>
          </w:tcPr>
          <w:p w:rsidR="002A1655" w:rsidRPr="003F0BCE" w:rsidRDefault="002A1655" w:rsidP="00FD5EEF">
            <w:pPr>
              <w:spacing w:after="0" w:line="240" w:lineRule="auto"/>
            </w:pPr>
            <w:r>
              <w:t>4</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2A1655" w:rsidRPr="003F0BCE" w:rsidRDefault="002A1655" w:rsidP="00FD5EEF">
            <w:pPr>
              <w:spacing w:after="0" w:line="240" w:lineRule="auto"/>
            </w:pPr>
            <w:r>
              <w:t>2%</w:t>
            </w:r>
          </w:p>
        </w:tc>
        <w:tc>
          <w:tcPr>
            <w:tcW w:w="1080" w:type="dxa"/>
          </w:tcPr>
          <w:p w:rsidR="002A1655" w:rsidRPr="003F0BCE" w:rsidRDefault="002A1655" w:rsidP="00FD5EEF">
            <w:pPr>
              <w:spacing w:after="0" w:line="240" w:lineRule="auto"/>
            </w:pPr>
            <w:r>
              <w:t>29%</w:t>
            </w:r>
          </w:p>
        </w:tc>
        <w:tc>
          <w:tcPr>
            <w:tcW w:w="1170" w:type="dxa"/>
          </w:tcPr>
          <w:p w:rsidR="002A1655" w:rsidRPr="003F0BCE" w:rsidRDefault="002A1655" w:rsidP="00FD5EEF">
            <w:pPr>
              <w:spacing w:after="0" w:line="240" w:lineRule="auto"/>
            </w:pPr>
            <w:r>
              <w:t>62%</w:t>
            </w:r>
          </w:p>
        </w:tc>
        <w:tc>
          <w:tcPr>
            <w:tcW w:w="990" w:type="dxa"/>
          </w:tcPr>
          <w:p w:rsidR="002A1655" w:rsidRPr="003F0BCE" w:rsidRDefault="002A1655" w:rsidP="00FD5EEF">
            <w:pPr>
              <w:spacing w:after="0" w:line="240" w:lineRule="auto"/>
            </w:pPr>
            <w:r>
              <w:t>8%</w:t>
            </w:r>
          </w:p>
        </w:tc>
        <w:tc>
          <w:tcPr>
            <w:tcW w:w="1368" w:type="dxa"/>
          </w:tcPr>
          <w:p w:rsidR="002A1655" w:rsidRPr="003F0BCE" w:rsidRDefault="002A1655" w:rsidP="00FD5EEF">
            <w:pPr>
              <w:spacing w:after="0" w:line="240" w:lineRule="auto"/>
            </w:pPr>
          </w:p>
        </w:tc>
      </w:tr>
      <w:tr w:rsidR="002A1655" w:rsidRPr="003F0BCE" w:rsidTr="00FD5EEF">
        <w:trPr>
          <w:trHeight w:val="274"/>
        </w:trPr>
        <w:tc>
          <w:tcPr>
            <w:tcW w:w="2970" w:type="dxa"/>
            <w:vMerge w:val="restart"/>
            <w:shd w:val="clear" w:color="auto" w:fill="BFBFBF" w:themeFill="background1" w:themeFillShade="BF"/>
            <w:vAlign w:val="center"/>
          </w:tcPr>
          <w:p w:rsidR="002A1655" w:rsidRPr="003F0BCE" w:rsidRDefault="002A1655" w:rsidP="00FD5EEF">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2A1655" w:rsidRPr="003F0BCE" w:rsidRDefault="002A1655" w:rsidP="00FD5EEF">
            <w:pPr>
              <w:spacing w:after="0" w:line="240" w:lineRule="auto"/>
            </w:pPr>
          </w:p>
        </w:tc>
        <w:tc>
          <w:tcPr>
            <w:tcW w:w="1080" w:type="dxa"/>
            <w:shd w:val="clear" w:color="auto" w:fill="BFBFBF" w:themeFill="background1" w:themeFillShade="BF"/>
          </w:tcPr>
          <w:p w:rsidR="002A1655" w:rsidRPr="003F0BCE" w:rsidRDefault="002A1655" w:rsidP="00FD5EEF">
            <w:pPr>
              <w:spacing w:after="0" w:line="240" w:lineRule="auto"/>
            </w:pPr>
          </w:p>
        </w:tc>
        <w:tc>
          <w:tcPr>
            <w:tcW w:w="1170" w:type="dxa"/>
            <w:shd w:val="clear" w:color="auto" w:fill="BFBFBF" w:themeFill="background1" w:themeFillShade="BF"/>
          </w:tcPr>
          <w:p w:rsidR="002A1655" w:rsidRPr="003F0BCE" w:rsidRDefault="002A1655" w:rsidP="00FD5EEF">
            <w:pPr>
              <w:spacing w:after="0" w:line="240" w:lineRule="auto"/>
            </w:pPr>
          </w:p>
        </w:tc>
        <w:tc>
          <w:tcPr>
            <w:tcW w:w="990" w:type="dxa"/>
            <w:shd w:val="clear" w:color="auto" w:fill="BFBFBF" w:themeFill="background1" w:themeFillShade="BF"/>
          </w:tcPr>
          <w:p w:rsidR="002A1655" w:rsidRPr="003F0BCE" w:rsidRDefault="002A1655" w:rsidP="00FD5EEF">
            <w:pPr>
              <w:spacing w:after="0" w:line="240" w:lineRule="auto"/>
            </w:pPr>
          </w:p>
        </w:tc>
        <w:tc>
          <w:tcPr>
            <w:tcW w:w="1368" w:type="dxa"/>
            <w:shd w:val="clear" w:color="auto" w:fill="BFBFBF" w:themeFill="background1" w:themeFillShade="BF"/>
          </w:tcPr>
          <w:p w:rsidR="002A1655" w:rsidRPr="003F0BCE" w:rsidRDefault="002A1655" w:rsidP="00FD5EEF">
            <w:pPr>
              <w:spacing w:after="0" w:line="240" w:lineRule="auto"/>
            </w:pPr>
            <w:r>
              <w:t>8.1</w:t>
            </w:r>
          </w:p>
        </w:tc>
      </w:tr>
      <w:tr w:rsidR="002A1655" w:rsidRPr="003F0BCE" w:rsidTr="00FD5EEF">
        <w:trPr>
          <w:trHeight w:val="274"/>
        </w:trPr>
        <w:tc>
          <w:tcPr>
            <w:tcW w:w="2970" w:type="dxa"/>
            <w:vMerge/>
            <w:shd w:val="clear" w:color="auto" w:fill="BFBFBF" w:themeFill="background1" w:themeFillShade="BF"/>
            <w:vAlign w:val="center"/>
          </w:tcPr>
          <w:p w:rsidR="002A1655" w:rsidRPr="003F0BCE" w:rsidRDefault="002A1655" w:rsidP="00FD5EEF">
            <w:pPr>
              <w:spacing w:after="0" w:line="240" w:lineRule="auto"/>
              <w:jc w:val="center"/>
              <w:rPr>
                <w:rFonts w:ascii="Calibri" w:hAnsi="Calibri"/>
                <w:b/>
                <w:color w:val="000000"/>
              </w:rPr>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2A1655" w:rsidRPr="003F0BCE" w:rsidRDefault="002A1655" w:rsidP="00FD5EEF">
            <w:pPr>
              <w:spacing w:after="0" w:line="240" w:lineRule="auto"/>
            </w:pPr>
          </w:p>
        </w:tc>
        <w:tc>
          <w:tcPr>
            <w:tcW w:w="1080" w:type="dxa"/>
            <w:shd w:val="clear" w:color="auto" w:fill="BFBFBF" w:themeFill="background1" w:themeFillShade="BF"/>
          </w:tcPr>
          <w:p w:rsidR="002A1655" w:rsidRPr="003F0BCE" w:rsidRDefault="002A1655" w:rsidP="00FD5EEF">
            <w:pPr>
              <w:spacing w:after="0" w:line="240" w:lineRule="auto"/>
            </w:pPr>
          </w:p>
        </w:tc>
        <w:tc>
          <w:tcPr>
            <w:tcW w:w="1170" w:type="dxa"/>
            <w:shd w:val="clear" w:color="auto" w:fill="BFBFBF" w:themeFill="background1" w:themeFillShade="BF"/>
          </w:tcPr>
          <w:p w:rsidR="002A1655" w:rsidRPr="003F0BCE" w:rsidRDefault="002A1655" w:rsidP="00FD5EEF">
            <w:pPr>
              <w:spacing w:after="0" w:line="240" w:lineRule="auto"/>
            </w:pPr>
          </w:p>
        </w:tc>
        <w:tc>
          <w:tcPr>
            <w:tcW w:w="990" w:type="dxa"/>
            <w:shd w:val="clear" w:color="auto" w:fill="BFBFBF" w:themeFill="background1" w:themeFillShade="BF"/>
          </w:tcPr>
          <w:p w:rsidR="002A1655" w:rsidRPr="003F0BCE" w:rsidRDefault="002A1655" w:rsidP="00FD5EEF">
            <w:pPr>
              <w:spacing w:after="0" w:line="240" w:lineRule="auto"/>
            </w:pPr>
          </w:p>
        </w:tc>
        <w:tc>
          <w:tcPr>
            <w:tcW w:w="1368" w:type="dxa"/>
            <w:shd w:val="clear" w:color="auto" w:fill="BFBFBF" w:themeFill="background1" w:themeFillShade="BF"/>
          </w:tcPr>
          <w:p w:rsidR="002A1655" w:rsidRPr="003F0BCE" w:rsidRDefault="002A1655" w:rsidP="00FD5EEF">
            <w:pPr>
              <w:spacing w:after="0" w:line="240" w:lineRule="auto"/>
            </w:pPr>
            <w:r>
              <w:t>6.4</w:t>
            </w:r>
          </w:p>
        </w:tc>
      </w:tr>
      <w:tr w:rsidR="002A1655" w:rsidRPr="003F0BCE" w:rsidTr="00FD5EEF">
        <w:trPr>
          <w:trHeight w:val="274"/>
        </w:trPr>
        <w:tc>
          <w:tcPr>
            <w:tcW w:w="2970" w:type="dxa"/>
            <w:vMerge/>
            <w:shd w:val="clear" w:color="auto" w:fill="BFBFBF" w:themeFill="background1" w:themeFillShade="BF"/>
            <w:vAlign w:val="center"/>
          </w:tcPr>
          <w:p w:rsidR="002A1655" w:rsidRPr="003F0BCE" w:rsidRDefault="002A1655" w:rsidP="00FD5EEF">
            <w:pPr>
              <w:spacing w:after="0" w:line="240" w:lineRule="auto"/>
              <w:jc w:val="center"/>
              <w:rPr>
                <w:rFonts w:ascii="Calibri" w:hAnsi="Calibri"/>
                <w:b/>
                <w:color w:val="000000"/>
              </w:rPr>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2A1655" w:rsidRPr="003F0BCE" w:rsidRDefault="002A1655" w:rsidP="00FD5EEF">
            <w:pPr>
              <w:spacing w:after="0" w:line="240" w:lineRule="auto"/>
            </w:pPr>
          </w:p>
        </w:tc>
        <w:tc>
          <w:tcPr>
            <w:tcW w:w="1080" w:type="dxa"/>
            <w:shd w:val="clear" w:color="auto" w:fill="BFBFBF" w:themeFill="background1" w:themeFillShade="BF"/>
          </w:tcPr>
          <w:p w:rsidR="002A1655" w:rsidRPr="003F0BCE" w:rsidRDefault="002A1655" w:rsidP="00FD5EEF">
            <w:pPr>
              <w:spacing w:after="0" w:line="240" w:lineRule="auto"/>
            </w:pPr>
          </w:p>
        </w:tc>
        <w:tc>
          <w:tcPr>
            <w:tcW w:w="1170" w:type="dxa"/>
            <w:shd w:val="clear" w:color="auto" w:fill="BFBFBF" w:themeFill="background1" w:themeFillShade="BF"/>
          </w:tcPr>
          <w:p w:rsidR="002A1655" w:rsidRPr="003F0BCE" w:rsidRDefault="002A1655" w:rsidP="00FD5EEF">
            <w:pPr>
              <w:spacing w:after="0" w:line="240" w:lineRule="auto"/>
            </w:pPr>
          </w:p>
        </w:tc>
        <w:tc>
          <w:tcPr>
            <w:tcW w:w="990" w:type="dxa"/>
            <w:shd w:val="clear" w:color="auto" w:fill="BFBFBF" w:themeFill="background1" w:themeFillShade="BF"/>
          </w:tcPr>
          <w:p w:rsidR="002A1655" w:rsidRPr="003F0BCE" w:rsidRDefault="002A1655" w:rsidP="00FD5EEF">
            <w:pPr>
              <w:spacing w:after="0" w:line="240" w:lineRule="auto"/>
            </w:pPr>
          </w:p>
        </w:tc>
        <w:tc>
          <w:tcPr>
            <w:tcW w:w="1368" w:type="dxa"/>
            <w:shd w:val="clear" w:color="auto" w:fill="BFBFBF" w:themeFill="background1" w:themeFillShade="BF"/>
          </w:tcPr>
          <w:p w:rsidR="002A1655" w:rsidRPr="003F0BCE" w:rsidRDefault="002A1655" w:rsidP="00FD5EEF">
            <w:pPr>
              <w:spacing w:after="0" w:line="240" w:lineRule="auto"/>
            </w:pPr>
            <w:r>
              <w:t>7.7</w:t>
            </w:r>
          </w:p>
        </w:tc>
      </w:tr>
      <w:tr w:rsidR="002A1655" w:rsidRPr="003F0BCE" w:rsidTr="00FD5EEF">
        <w:trPr>
          <w:trHeight w:val="274"/>
        </w:trPr>
        <w:tc>
          <w:tcPr>
            <w:tcW w:w="2970" w:type="dxa"/>
            <w:vMerge/>
            <w:shd w:val="clear" w:color="auto" w:fill="BFBFBF" w:themeFill="background1" w:themeFillShade="BF"/>
            <w:vAlign w:val="center"/>
          </w:tcPr>
          <w:p w:rsidR="002A1655" w:rsidRPr="003F0BCE" w:rsidRDefault="002A1655" w:rsidP="00FD5EEF">
            <w:pPr>
              <w:spacing w:after="0" w:line="240" w:lineRule="auto"/>
              <w:jc w:val="center"/>
              <w:rPr>
                <w:rFonts w:ascii="Calibri" w:hAnsi="Calibri"/>
                <w:b/>
                <w:color w:val="000000"/>
              </w:rPr>
            </w:pPr>
          </w:p>
        </w:tc>
        <w:tc>
          <w:tcPr>
            <w:tcW w:w="900" w:type="dxa"/>
            <w:shd w:val="clear" w:color="auto" w:fill="BFBFBF" w:themeFill="background1" w:themeFillShade="BF"/>
          </w:tcPr>
          <w:p w:rsidR="002A1655" w:rsidRPr="003F0BCE" w:rsidRDefault="002A1655" w:rsidP="00FD5EEF">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2A1655" w:rsidRPr="003F0BCE" w:rsidRDefault="002A1655" w:rsidP="00FD5EEF">
            <w:pPr>
              <w:spacing w:after="0" w:line="240" w:lineRule="auto"/>
            </w:pPr>
          </w:p>
        </w:tc>
        <w:tc>
          <w:tcPr>
            <w:tcW w:w="1080" w:type="dxa"/>
            <w:shd w:val="clear" w:color="auto" w:fill="BFBFBF" w:themeFill="background1" w:themeFillShade="BF"/>
          </w:tcPr>
          <w:p w:rsidR="002A1655" w:rsidRPr="003F0BCE" w:rsidRDefault="002A1655" w:rsidP="00FD5EEF">
            <w:pPr>
              <w:spacing w:after="0" w:line="240" w:lineRule="auto"/>
            </w:pPr>
          </w:p>
        </w:tc>
        <w:tc>
          <w:tcPr>
            <w:tcW w:w="1170" w:type="dxa"/>
            <w:shd w:val="clear" w:color="auto" w:fill="BFBFBF" w:themeFill="background1" w:themeFillShade="BF"/>
          </w:tcPr>
          <w:p w:rsidR="002A1655" w:rsidRPr="003F0BCE" w:rsidRDefault="002A1655" w:rsidP="00FD5EEF">
            <w:pPr>
              <w:spacing w:after="0" w:line="240" w:lineRule="auto"/>
            </w:pPr>
          </w:p>
        </w:tc>
        <w:tc>
          <w:tcPr>
            <w:tcW w:w="990" w:type="dxa"/>
            <w:shd w:val="clear" w:color="auto" w:fill="BFBFBF" w:themeFill="background1" w:themeFillShade="BF"/>
          </w:tcPr>
          <w:p w:rsidR="002A1655" w:rsidRPr="003F0BCE" w:rsidRDefault="002A1655" w:rsidP="00FD5EEF">
            <w:pPr>
              <w:spacing w:after="0" w:line="240" w:lineRule="auto"/>
            </w:pPr>
          </w:p>
        </w:tc>
        <w:tc>
          <w:tcPr>
            <w:tcW w:w="1368" w:type="dxa"/>
            <w:shd w:val="clear" w:color="auto" w:fill="BFBFBF" w:themeFill="background1" w:themeFillShade="BF"/>
          </w:tcPr>
          <w:p w:rsidR="002A1655" w:rsidRPr="003F0BCE" w:rsidRDefault="002A1655" w:rsidP="00FD5EEF">
            <w:pPr>
              <w:spacing w:after="0" w:line="240" w:lineRule="auto"/>
            </w:pPr>
            <w:r>
              <w:t>7.5</w:t>
            </w:r>
          </w:p>
        </w:tc>
      </w:tr>
    </w:tbl>
    <w:p w:rsidR="002A1655" w:rsidRPr="003F0BCE" w:rsidRDefault="002A1655" w:rsidP="002A1655">
      <w:pPr>
        <w:spacing w:after="0" w:line="240" w:lineRule="auto"/>
      </w:pPr>
    </w:p>
    <w:p w:rsidR="002A1655" w:rsidRDefault="002A1655" w:rsidP="002A1655">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2A1655" w:rsidRPr="003F0BCE" w:rsidTr="00FD5EEF">
        <w:tc>
          <w:tcPr>
            <w:tcW w:w="2970" w:type="dxa"/>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pPr>
          </w:p>
        </w:tc>
        <w:tc>
          <w:tcPr>
            <w:tcW w:w="1260" w:type="dxa"/>
          </w:tcPr>
          <w:p w:rsidR="002A1655" w:rsidRPr="003F0BCE" w:rsidRDefault="002A1655" w:rsidP="00FD5EEF">
            <w:pPr>
              <w:spacing w:after="0" w:line="240" w:lineRule="auto"/>
            </w:pPr>
          </w:p>
        </w:tc>
        <w:tc>
          <w:tcPr>
            <w:tcW w:w="1080" w:type="dxa"/>
          </w:tcPr>
          <w:p w:rsidR="002A1655" w:rsidRPr="003F0BCE" w:rsidRDefault="002A1655" w:rsidP="00FD5EEF">
            <w:pPr>
              <w:spacing w:after="0" w:line="240" w:lineRule="auto"/>
            </w:pPr>
          </w:p>
        </w:tc>
        <w:tc>
          <w:tcPr>
            <w:tcW w:w="1170" w:type="dxa"/>
          </w:tcPr>
          <w:p w:rsidR="002A1655" w:rsidRPr="003F0BCE" w:rsidRDefault="002A1655" w:rsidP="00FD5EEF">
            <w:pPr>
              <w:spacing w:after="0" w:line="240" w:lineRule="auto"/>
            </w:pPr>
          </w:p>
        </w:tc>
        <w:tc>
          <w:tcPr>
            <w:tcW w:w="990" w:type="dxa"/>
          </w:tcPr>
          <w:p w:rsidR="002A1655" w:rsidRPr="003F0BCE" w:rsidRDefault="002A1655" w:rsidP="00FD5EEF">
            <w:pPr>
              <w:spacing w:after="0" w:line="240" w:lineRule="auto"/>
            </w:pPr>
          </w:p>
        </w:tc>
        <w:tc>
          <w:tcPr>
            <w:tcW w:w="1368" w:type="dxa"/>
          </w:tcPr>
          <w:p w:rsidR="002A1655" w:rsidRPr="003F0BCE" w:rsidRDefault="002A1655" w:rsidP="00FD5EEF">
            <w:pPr>
              <w:spacing w:after="0" w:line="240" w:lineRule="auto"/>
            </w:pPr>
          </w:p>
        </w:tc>
      </w:tr>
      <w:tr w:rsidR="002A1655" w:rsidRPr="003F0BCE" w:rsidTr="00FD5EEF">
        <w:tc>
          <w:tcPr>
            <w:tcW w:w="2970" w:type="dxa"/>
            <w:vMerge w:val="restart"/>
          </w:tcPr>
          <w:p w:rsidR="002A1655" w:rsidRPr="003F0BCE" w:rsidRDefault="002A1655" w:rsidP="00FD5EEF">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2A1655" w:rsidRPr="003F0BCE" w:rsidRDefault="002A1655" w:rsidP="00FD5EEF">
            <w:pPr>
              <w:spacing w:after="0" w:line="240" w:lineRule="auto"/>
            </w:pPr>
          </w:p>
        </w:tc>
        <w:tc>
          <w:tcPr>
            <w:tcW w:w="1260" w:type="dxa"/>
          </w:tcPr>
          <w:p w:rsidR="002A1655" w:rsidRPr="003F0BCE" w:rsidRDefault="002A1655" w:rsidP="00FD5EEF">
            <w:pPr>
              <w:spacing w:after="0" w:line="240" w:lineRule="auto"/>
            </w:pPr>
            <w:r w:rsidRPr="003F0BCE">
              <w:t>Insufficient</w:t>
            </w:r>
          </w:p>
        </w:tc>
        <w:tc>
          <w:tcPr>
            <w:tcW w:w="1080" w:type="dxa"/>
          </w:tcPr>
          <w:p w:rsidR="002A1655" w:rsidRPr="003F0BCE" w:rsidRDefault="002A1655" w:rsidP="00FD5EEF">
            <w:pPr>
              <w:spacing w:after="0" w:line="240" w:lineRule="auto"/>
            </w:pPr>
            <w:r w:rsidRPr="003F0BCE">
              <w:t>Minimal</w:t>
            </w:r>
          </w:p>
        </w:tc>
        <w:tc>
          <w:tcPr>
            <w:tcW w:w="1170" w:type="dxa"/>
          </w:tcPr>
          <w:p w:rsidR="002A1655" w:rsidRPr="003F0BCE" w:rsidRDefault="002A1655" w:rsidP="00FD5EEF">
            <w:pPr>
              <w:spacing w:after="0" w:line="240" w:lineRule="auto"/>
            </w:pPr>
            <w:r w:rsidRPr="003F0BCE">
              <w:t>Moderate</w:t>
            </w:r>
          </w:p>
        </w:tc>
        <w:tc>
          <w:tcPr>
            <w:tcW w:w="990" w:type="dxa"/>
          </w:tcPr>
          <w:p w:rsidR="002A1655" w:rsidRPr="003F0BCE" w:rsidRDefault="002A1655" w:rsidP="00FD5EEF">
            <w:pPr>
              <w:spacing w:after="0" w:line="240" w:lineRule="auto"/>
            </w:pPr>
            <w:r w:rsidRPr="003F0BCE">
              <w:t>Strong</w:t>
            </w:r>
          </w:p>
        </w:tc>
        <w:tc>
          <w:tcPr>
            <w:tcW w:w="1368" w:type="dxa"/>
          </w:tcPr>
          <w:p w:rsidR="002A1655" w:rsidRPr="003F0BCE" w:rsidRDefault="002A1655" w:rsidP="00FD5EEF">
            <w:pPr>
              <w:spacing w:after="0" w:line="240" w:lineRule="auto"/>
            </w:pPr>
            <w:r w:rsidRPr="003F0BCE">
              <w:t>Avg Number of points</w:t>
            </w:r>
          </w:p>
        </w:tc>
      </w:tr>
      <w:tr w:rsidR="002A1655" w:rsidRPr="003F0BCE" w:rsidTr="00FD5EEF">
        <w:tc>
          <w:tcPr>
            <w:tcW w:w="2970" w:type="dxa"/>
            <w:vMerge/>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pPr>
          </w:p>
        </w:tc>
        <w:tc>
          <w:tcPr>
            <w:tcW w:w="1260" w:type="dxa"/>
          </w:tcPr>
          <w:p w:rsidR="002A1655" w:rsidRPr="003F0BCE" w:rsidRDefault="002A1655" w:rsidP="00FD5EEF">
            <w:pPr>
              <w:spacing w:after="0" w:line="240" w:lineRule="auto"/>
            </w:pPr>
            <w:r w:rsidRPr="003F0BCE">
              <w:t>(0)</w:t>
            </w:r>
          </w:p>
        </w:tc>
        <w:tc>
          <w:tcPr>
            <w:tcW w:w="1080" w:type="dxa"/>
          </w:tcPr>
          <w:p w:rsidR="002A1655" w:rsidRPr="003F0BCE" w:rsidRDefault="002A1655" w:rsidP="00FD5EEF">
            <w:pPr>
              <w:spacing w:after="0" w:line="240" w:lineRule="auto"/>
            </w:pPr>
            <w:r w:rsidRPr="003F0BCE">
              <w:t>(1)</w:t>
            </w:r>
          </w:p>
        </w:tc>
        <w:tc>
          <w:tcPr>
            <w:tcW w:w="1170" w:type="dxa"/>
          </w:tcPr>
          <w:p w:rsidR="002A1655" w:rsidRPr="003F0BCE" w:rsidRDefault="002A1655" w:rsidP="00FD5EEF">
            <w:pPr>
              <w:spacing w:after="0" w:line="240" w:lineRule="auto"/>
            </w:pPr>
            <w:r w:rsidRPr="003F0BCE">
              <w:t>(2)</w:t>
            </w:r>
          </w:p>
        </w:tc>
        <w:tc>
          <w:tcPr>
            <w:tcW w:w="990" w:type="dxa"/>
          </w:tcPr>
          <w:p w:rsidR="002A1655" w:rsidRPr="003F0BCE" w:rsidRDefault="002A1655" w:rsidP="00FD5EEF">
            <w:pPr>
              <w:spacing w:after="0" w:line="240" w:lineRule="auto"/>
            </w:pPr>
            <w:r w:rsidRPr="003F0BCE">
              <w:t>(3)</w:t>
            </w:r>
          </w:p>
        </w:tc>
        <w:tc>
          <w:tcPr>
            <w:tcW w:w="1368" w:type="dxa"/>
          </w:tcPr>
          <w:p w:rsidR="002A1655" w:rsidRPr="003F0BCE" w:rsidRDefault="002A1655" w:rsidP="00FD5EEF">
            <w:pPr>
              <w:spacing w:after="0" w:line="240" w:lineRule="auto"/>
            </w:pPr>
            <w:r w:rsidRPr="003F0BCE">
              <w:t>(0 to 3)</w:t>
            </w:r>
          </w:p>
        </w:tc>
      </w:tr>
      <w:tr w:rsidR="002A1655" w:rsidRPr="003F0BCE" w:rsidTr="00FD5EEF">
        <w:tc>
          <w:tcPr>
            <w:tcW w:w="2970" w:type="dxa"/>
            <w:vMerge w:val="restart"/>
            <w:shd w:val="clear" w:color="auto" w:fill="BFBFBF" w:themeFill="background1" w:themeFillShade="BF"/>
          </w:tcPr>
          <w:p w:rsidR="002A1655" w:rsidRPr="003F0BCE" w:rsidRDefault="002A1655" w:rsidP="00FD5EEF">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22%</w:t>
            </w:r>
          </w:p>
        </w:tc>
        <w:tc>
          <w:tcPr>
            <w:tcW w:w="1170" w:type="dxa"/>
            <w:shd w:val="clear" w:color="auto" w:fill="BFBFBF" w:themeFill="background1" w:themeFillShade="BF"/>
          </w:tcPr>
          <w:p w:rsidR="002A1655" w:rsidRPr="003F0BCE" w:rsidRDefault="002A1655" w:rsidP="00FD5EEF">
            <w:pPr>
              <w:spacing w:after="0" w:line="240" w:lineRule="auto"/>
            </w:pPr>
            <w:r>
              <w:t>61%</w:t>
            </w:r>
          </w:p>
        </w:tc>
        <w:tc>
          <w:tcPr>
            <w:tcW w:w="990" w:type="dxa"/>
            <w:shd w:val="clear" w:color="auto" w:fill="BFBFBF" w:themeFill="background1" w:themeFillShade="BF"/>
          </w:tcPr>
          <w:p w:rsidR="002A1655" w:rsidRPr="003F0BCE" w:rsidRDefault="002A1655" w:rsidP="00FD5EEF">
            <w:pPr>
              <w:spacing w:after="0" w:line="240" w:lineRule="auto"/>
            </w:pPr>
            <w:r>
              <w:t>17%</w:t>
            </w:r>
          </w:p>
        </w:tc>
        <w:tc>
          <w:tcPr>
            <w:tcW w:w="1368" w:type="dxa"/>
            <w:shd w:val="clear" w:color="auto" w:fill="BFBFBF" w:themeFill="background1" w:themeFillShade="BF"/>
          </w:tcPr>
          <w:p w:rsidR="002A1655" w:rsidRPr="003F0BCE" w:rsidRDefault="002A1655" w:rsidP="00FD5EEF">
            <w:pPr>
              <w:spacing w:after="0" w:line="240" w:lineRule="auto"/>
            </w:pPr>
            <w:r>
              <w:t>1.9</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36%</w:t>
            </w:r>
          </w:p>
        </w:tc>
        <w:tc>
          <w:tcPr>
            <w:tcW w:w="1170" w:type="dxa"/>
            <w:shd w:val="clear" w:color="auto" w:fill="BFBFBF" w:themeFill="background1" w:themeFillShade="BF"/>
          </w:tcPr>
          <w:p w:rsidR="002A1655" w:rsidRPr="003F0BCE" w:rsidRDefault="002A1655" w:rsidP="00FD5EEF">
            <w:pPr>
              <w:spacing w:after="0" w:line="240" w:lineRule="auto"/>
            </w:pPr>
            <w:r>
              <w:t>64%</w:t>
            </w:r>
          </w:p>
        </w:tc>
        <w:tc>
          <w:tcPr>
            <w:tcW w:w="990" w:type="dxa"/>
            <w:shd w:val="clear" w:color="auto" w:fill="BFBFBF" w:themeFill="background1" w:themeFillShade="BF"/>
          </w:tcPr>
          <w:p w:rsidR="002A1655" w:rsidRPr="003F0BCE" w:rsidRDefault="002A1655" w:rsidP="00FD5EEF">
            <w:pPr>
              <w:spacing w:after="0" w:line="240" w:lineRule="auto"/>
            </w:pPr>
            <w:r>
              <w:t>0%</w:t>
            </w:r>
          </w:p>
        </w:tc>
        <w:tc>
          <w:tcPr>
            <w:tcW w:w="1368" w:type="dxa"/>
            <w:shd w:val="clear" w:color="auto" w:fill="BFBFBF" w:themeFill="background1" w:themeFillShade="BF"/>
          </w:tcPr>
          <w:p w:rsidR="002A1655" w:rsidRPr="003F0BCE" w:rsidRDefault="002A1655" w:rsidP="00FD5EEF">
            <w:pPr>
              <w:spacing w:after="0" w:line="240" w:lineRule="auto"/>
            </w:pPr>
            <w:r>
              <w:t>1.6</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25%</w:t>
            </w:r>
          </w:p>
        </w:tc>
        <w:tc>
          <w:tcPr>
            <w:tcW w:w="1170" w:type="dxa"/>
            <w:shd w:val="clear" w:color="auto" w:fill="BFBFBF" w:themeFill="background1" w:themeFillShade="BF"/>
          </w:tcPr>
          <w:p w:rsidR="002A1655" w:rsidRPr="003F0BCE" w:rsidRDefault="002A1655" w:rsidP="00FD5EEF">
            <w:pPr>
              <w:spacing w:after="0" w:line="240" w:lineRule="auto"/>
            </w:pPr>
            <w:r>
              <w:t>50%</w:t>
            </w:r>
          </w:p>
        </w:tc>
        <w:tc>
          <w:tcPr>
            <w:tcW w:w="990" w:type="dxa"/>
            <w:shd w:val="clear" w:color="auto" w:fill="BFBFBF" w:themeFill="background1" w:themeFillShade="BF"/>
          </w:tcPr>
          <w:p w:rsidR="002A1655" w:rsidRPr="003F0BCE" w:rsidRDefault="002A1655" w:rsidP="00FD5EEF">
            <w:pPr>
              <w:spacing w:after="0" w:line="240" w:lineRule="auto"/>
            </w:pPr>
            <w:r>
              <w:t>25%</w:t>
            </w:r>
          </w:p>
        </w:tc>
        <w:tc>
          <w:tcPr>
            <w:tcW w:w="1368" w:type="dxa"/>
            <w:shd w:val="clear" w:color="auto" w:fill="BFBFBF" w:themeFill="background1" w:themeFillShade="BF"/>
          </w:tcPr>
          <w:p w:rsidR="002A1655" w:rsidRPr="003F0BCE" w:rsidRDefault="002A1655" w:rsidP="00FD5EEF">
            <w:pPr>
              <w:spacing w:after="0" w:line="240" w:lineRule="auto"/>
            </w:pPr>
            <w:r>
              <w:t>2.0</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14</w:t>
            </w:r>
          </w:p>
        </w:tc>
        <w:tc>
          <w:tcPr>
            <w:tcW w:w="1170" w:type="dxa"/>
            <w:shd w:val="clear" w:color="auto" w:fill="BFBFBF" w:themeFill="background1" w:themeFillShade="BF"/>
          </w:tcPr>
          <w:p w:rsidR="002A1655" w:rsidRPr="003F0BCE" w:rsidRDefault="002A1655" w:rsidP="00FD5EEF">
            <w:pPr>
              <w:spacing w:after="0" w:line="240" w:lineRule="auto"/>
            </w:pPr>
            <w:r>
              <w:t>30</w:t>
            </w:r>
          </w:p>
        </w:tc>
        <w:tc>
          <w:tcPr>
            <w:tcW w:w="990" w:type="dxa"/>
            <w:shd w:val="clear" w:color="auto" w:fill="BFBFBF" w:themeFill="background1" w:themeFillShade="BF"/>
          </w:tcPr>
          <w:p w:rsidR="002A1655" w:rsidRPr="003F0BCE" w:rsidRDefault="002A1655" w:rsidP="00FD5EEF">
            <w:pPr>
              <w:spacing w:after="0" w:line="240" w:lineRule="auto"/>
            </w:pPr>
            <w:r>
              <w:t>8</w:t>
            </w:r>
          </w:p>
        </w:tc>
        <w:tc>
          <w:tcPr>
            <w:tcW w:w="1368" w:type="dxa"/>
            <w:shd w:val="clear" w:color="auto" w:fill="BFBFBF" w:themeFill="background1" w:themeFillShade="BF"/>
          </w:tcPr>
          <w:p w:rsidR="002A1655" w:rsidRPr="003F0BCE" w:rsidRDefault="002A1655" w:rsidP="00FD5EEF">
            <w:pPr>
              <w:spacing w:after="0" w:line="240" w:lineRule="auto"/>
            </w:pPr>
            <w:r>
              <w:t>1.9</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27%</w:t>
            </w:r>
          </w:p>
        </w:tc>
        <w:tc>
          <w:tcPr>
            <w:tcW w:w="1170" w:type="dxa"/>
            <w:shd w:val="clear" w:color="auto" w:fill="BFBFBF" w:themeFill="background1" w:themeFillShade="BF"/>
          </w:tcPr>
          <w:p w:rsidR="002A1655" w:rsidRPr="003F0BCE" w:rsidRDefault="002A1655" w:rsidP="00FD5EEF">
            <w:pPr>
              <w:spacing w:after="0" w:line="240" w:lineRule="auto"/>
            </w:pPr>
            <w:r>
              <w:t>58%</w:t>
            </w:r>
          </w:p>
        </w:tc>
        <w:tc>
          <w:tcPr>
            <w:tcW w:w="990" w:type="dxa"/>
            <w:shd w:val="clear" w:color="auto" w:fill="BFBFBF" w:themeFill="background1" w:themeFillShade="BF"/>
          </w:tcPr>
          <w:p w:rsidR="002A1655" w:rsidRPr="003F0BCE" w:rsidRDefault="002A1655" w:rsidP="00FD5EEF">
            <w:pPr>
              <w:spacing w:after="0" w:line="240" w:lineRule="auto"/>
            </w:pPr>
            <w:r>
              <w:t>15%</w:t>
            </w:r>
          </w:p>
        </w:tc>
        <w:tc>
          <w:tcPr>
            <w:tcW w:w="1368" w:type="dxa"/>
            <w:shd w:val="clear" w:color="auto" w:fill="BFBFBF" w:themeFill="background1" w:themeFillShade="BF"/>
          </w:tcPr>
          <w:p w:rsidR="002A1655" w:rsidRPr="003F0BCE" w:rsidRDefault="002A1655" w:rsidP="00FD5EEF">
            <w:pPr>
              <w:spacing w:after="0" w:line="240" w:lineRule="auto"/>
            </w:pPr>
          </w:p>
        </w:tc>
      </w:tr>
      <w:tr w:rsidR="002A1655" w:rsidRPr="003F0BCE" w:rsidTr="00FD5EEF">
        <w:tc>
          <w:tcPr>
            <w:tcW w:w="2970" w:type="dxa"/>
            <w:vMerge w:val="restart"/>
          </w:tcPr>
          <w:p w:rsidR="002A1655" w:rsidRPr="003F0BCE" w:rsidRDefault="002A1655" w:rsidP="00FD5EEF">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2A1655" w:rsidRPr="003F0BCE" w:rsidRDefault="002A1655" w:rsidP="00FD5EEF">
            <w:pPr>
              <w:spacing w:after="0" w:line="240" w:lineRule="auto"/>
            </w:pPr>
            <w:r>
              <w:t>0%</w:t>
            </w:r>
          </w:p>
        </w:tc>
        <w:tc>
          <w:tcPr>
            <w:tcW w:w="1080" w:type="dxa"/>
          </w:tcPr>
          <w:p w:rsidR="002A1655" w:rsidRPr="003F0BCE" w:rsidRDefault="002A1655" w:rsidP="00FD5EEF">
            <w:pPr>
              <w:spacing w:after="0" w:line="240" w:lineRule="auto"/>
            </w:pPr>
            <w:r>
              <w:t>33%</w:t>
            </w:r>
          </w:p>
        </w:tc>
        <w:tc>
          <w:tcPr>
            <w:tcW w:w="1170" w:type="dxa"/>
          </w:tcPr>
          <w:p w:rsidR="002A1655" w:rsidRPr="003F0BCE" w:rsidRDefault="002A1655" w:rsidP="00FD5EEF">
            <w:pPr>
              <w:spacing w:after="0" w:line="240" w:lineRule="auto"/>
            </w:pPr>
            <w:r>
              <w:t>50%</w:t>
            </w:r>
          </w:p>
        </w:tc>
        <w:tc>
          <w:tcPr>
            <w:tcW w:w="990" w:type="dxa"/>
          </w:tcPr>
          <w:p w:rsidR="002A1655" w:rsidRPr="003F0BCE" w:rsidRDefault="002A1655" w:rsidP="00FD5EEF">
            <w:pPr>
              <w:spacing w:after="0" w:line="240" w:lineRule="auto"/>
            </w:pPr>
            <w:r>
              <w:t>17%</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2A1655" w:rsidRPr="003F0BCE" w:rsidRDefault="002A1655" w:rsidP="00FD5EEF">
            <w:pPr>
              <w:spacing w:after="0" w:line="240" w:lineRule="auto"/>
            </w:pPr>
            <w:r>
              <w:t>7%</w:t>
            </w:r>
          </w:p>
        </w:tc>
        <w:tc>
          <w:tcPr>
            <w:tcW w:w="1080" w:type="dxa"/>
          </w:tcPr>
          <w:p w:rsidR="002A1655" w:rsidRPr="003F0BCE" w:rsidRDefault="002A1655" w:rsidP="00FD5EEF">
            <w:pPr>
              <w:spacing w:after="0" w:line="240" w:lineRule="auto"/>
            </w:pPr>
            <w:r>
              <w:t>50%</w:t>
            </w:r>
          </w:p>
        </w:tc>
        <w:tc>
          <w:tcPr>
            <w:tcW w:w="1170" w:type="dxa"/>
          </w:tcPr>
          <w:p w:rsidR="002A1655" w:rsidRPr="003F0BCE" w:rsidRDefault="002A1655" w:rsidP="00FD5EEF">
            <w:pPr>
              <w:spacing w:after="0" w:line="240" w:lineRule="auto"/>
            </w:pPr>
            <w:r>
              <w:t>43%</w:t>
            </w:r>
          </w:p>
        </w:tc>
        <w:tc>
          <w:tcPr>
            <w:tcW w:w="990" w:type="dxa"/>
          </w:tcPr>
          <w:p w:rsidR="002A1655" w:rsidRPr="003F0BCE" w:rsidRDefault="002A1655" w:rsidP="00FD5EEF">
            <w:pPr>
              <w:spacing w:after="0" w:line="240" w:lineRule="auto"/>
            </w:pPr>
            <w:r>
              <w:t>0%</w:t>
            </w:r>
          </w:p>
        </w:tc>
        <w:tc>
          <w:tcPr>
            <w:tcW w:w="1368" w:type="dxa"/>
          </w:tcPr>
          <w:p w:rsidR="002A1655" w:rsidRPr="003F0BCE" w:rsidRDefault="002A1655" w:rsidP="00FD5EEF">
            <w:pPr>
              <w:spacing w:after="0" w:line="240" w:lineRule="auto"/>
            </w:pPr>
            <w:r>
              <w:t>1.4</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2A1655" w:rsidRPr="003F0BCE" w:rsidRDefault="002A1655" w:rsidP="00FD5EEF">
            <w:pPr>
              <w:spacing w:after="0" w:line="240" w:lineRule="auto"/>
            </w:pPr>
            <w:r>
              <w:t>0%</w:t>
            </w:r>
          </w:p>
        </w:tc>
        <w:tc>
          <w:tcPr>
            <w:tcW w:w="1080" w:type="dxa"/>
          </w:tcPr>
          <w:p w:rsidR="002A1655" w:rsidRPr="003F0BCE" w:rsidRDefault="002A1655" w:rsidP="00FD5EEF">
            <w:pPr>
              <w:spacing w:after="0" w:line="240" w:lineRule="auto"/>
            </w:pPr>
            <w:r>
              <w:t>30%</w:t>
            </w:r>
          </w:p>
        </w:tc>
        <w:tc>
          <w:tcPr>
            <w:tcW w:w="1170" w:type="dxa"/>
          </w:tcPr>
          <w:p w:rsidR="002A1655" w:rsidRPr="003F0BCE" w:rsidRDefault="002A1655" w:rsidP="00FD5EEF">
            <w:pPr>
              <w:spacing w:after="0" w:line="240" w:lineRule="auto"/>
            </w:pPr>
            <w:r>
              <w:t>65%</w:t>
            </w:r>
          </w:p>
        </w:tc>
        <w:tc>
          <w:tcPr>
            <w:tcW w:w="990" w:type="dxa"/>
          </w:tcPr>
          <w:p w:rsidR="002A1655" w:rsidRPr="003F0BCE" w:rsidRDefault="002A1655" w:rsidP="00FD5EEF">
            <w:pPr>
              <w:spacing w:after="0" w:line="240" w:lineRule="auto"/>
            </w:pPr>
            <w:r>
              <w:t>5%</w:t>
            </w:r>
          </w:p>
        </w:tc>
        <w:tc>
          <w:tcPr>
            <w:tcW w:w="1368" w:type="dxa"/>
          </w:tcPr>
          <w:p w:rsidR="002A1655" w:rsidRPr="003F0BCE" w:rsidRDefault="002A1655" w:rsidP="00FD5EEF">
            <w:pPr>
              <w:spacing w:after="0" w:line="240" w:lineRule="auto"/>
            </w:pPr>
            <w:r>
              <w:t>1.8</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2A1655" w:rsidRPr="003F0BCE" w:rsidRDefault="002A1655" w:rsidP="00FD5EEF">
            <w:pPr>
              <w:spacing w:after="0" w:line="240" w:lineRule="auto"/>
            </w:pPr>
            <w:r>
              <w:t>1</w:t>
            </w:r>
          </w:p>
        </w:tc>
        <w:tc>
          <w:tcPr>
            <w:tcW w:w="1080" w:type="dxa"/>
          </w:tcPr>
          <w:p w:rsidR="002A1655" w:rsidRPr="003F0BCE" w:rsidRDefault="002A1655" w:rsidP="00FD5EEF">
            <w:pPr>
              <w:spacing w:after="0" w:line="240" w:lineRule="auto"/>
            </w:pPr>
            <w:r>
              <w:t>19</w:t>
            </w:r>
          </w:p>
        </w:tc>
        <w:tc>
          <w:tcPr>
            <w:tcW w:w="1170" w:type="dxa"/>
          </w:tcPr>
          <w:p w:rsidR="002A1655" w:rsidRPr="003F0BCE" w:rsidRDefault="002A1655" w:rsidP="00FD5EEF">
            <w:pPr>
              <w:spacing w:after="0" w:line="240" w:lineRule="auto"/>
            </w:pPr>
            <w:r>
              <w:t>28</w:t>
            </w:r>
          </w:p>
        </w:tc>
        <w:tc>
          <w:tcPr>
            <w:tcW w:w="990" w:type="dxa"/>
          </w:tcPr>
          <w:p w:rsidR="002A1655" w:rsidRPr="003F0BCE" w:rsidRDefault="002A1655" w:rsidP="00FD5EEF">
            <w:pPr>
              <w:spacing w:after="0" w:line="240" w:lineRule="auto"/>
            </w:pPr>
            <w:r>
              <w:t>4</w:t>
            </w:r>
          </w:p>
        </w:tc>
        <w:tc>
          <w:tcPr>
            <w:tcW w:w="1368" w:type="dxa"/>
          </w:tcPr>
          <w:p w:rsidR="002A1655" w:rsidRPr="003F0BCE" w:rsidRDefault="002A1655" w:rsidP="00FD5EEF">
            <w:pPr>
              <w:spacing w:after="0" w:line="240" w:lineRule="auto"/>
            </w:pPr>
            <w:r>
              <w:t>1.7</w:t>
            </w:r>
          </w:p>
        </w:tc>
      </w:tr>
      <w:tr w:rsidR="002A1655" w:rsidRPr="003F0BCE" w:rsidTr="00FD5EEF">
        <w:tc>
          <w:tcPr>
            <w:tcW w:w="2970" w:type="dxa"/>
            <w:vMerge/>
            <w:vAlign w:val="center"/>
          </w:tcPr>
          <w:p w:rsidR="002A1655" w:rsidRPr="003F0BCE" w:rsidRDefault="002A1655" w:rsidP="00FD5EEF">
            <w:pPr>
              <w:spacing w:after="0" w:line="240" w:lineRule="auto"/>
            </w:pPr>
          </w:p>
        </w:tc>
        <w:tc>
          <w:tcPr>
            <w:tcW w:w="900" w:type="dxa"/>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2A1655" w:rsidRPr="003F0BCE" w:rsidRDefault="002A1655" w:rsidP="00FD5EEF">
            <w:pPr>
              <w:spacing w:after="0" w:line="240" w:lineRule="auto"/>
            </w:pPr>
            <w:r>
              <w:t>2%</w:t>
            </w:r>
          </w:p>
        </w:tc>
        <w:tc>
          <w:tcPr>
            <w:tcW w:w="1080" w:type="dxa"/>
          </w:tcPr>
          <w:p w:rsidR="002A1655" w:rsidRPr="003F0BCE" w:rsidRDefault="002A1655" w:rsidP="00FD5EEF">
            <w:pPr>
              <w:spacing w:after="0" w:line="240" w:lineRule="auto"/>
            </w:pPr>
            <w:r>
              <w:t>37%</w:t>
            </w:r>
          </w:p>
        </w:tc>
        <w:tc>
          <w:tcPr>
            <w:tcW w:w="1170" w:type="dxa"/>
          </w:tcPr>
          <w:p w:rsidR="002A1655" w:rsidRPr="003F0BCE" w:rsidRDefault="002A1655" w:rsidP="00FD5EEF">
            <w:pPr>
              <w:spacing w:after="0" w:line="240" w:lineRule="auto"/>
            </w:pPr>
            <w:r>
              <w:t>54%</w:t>
            </w:r>
          </w:p>
        </w:tc>
        <w:tc>
          <w:tcPr>
            <w:tcW w:w="990" w:type="dxa"/>
          </w:tcPr>
          <w:p w:rsidR="002A1655" w:rsidRPr="003F0BCE" w:rsidRDefault="002A1655" w:rsidP="00FD5EEF">
            <w:pPr>
              <w:spacing w:after="0" w:line="240" w:lineRule="auto"/>
            </w:pPr>
            <w:r>
              <w:t>8%</w:t>
            </w:r>
          </w:p>
        </w:tc>
        <w:tc>
          <w:tcPr>
            <w:tcW w:w="1368" w:type="dxa"/>
          </w:tcPr>
          <w:p w:rsidR="002A1655" w:rsidRPr="003F0BCE" w:rsidRDefault="002A1655" w:rsidP="00FD5EEF">
            <w:pPr>
              <w:spacing w:after="0" w:line="240" w:lineRule="auto"/>
            </w:pPr>
          </w:p>
        </w:tc>
      </w:tr>
      <w:tr w:rsidR="002A1655" w:rsidRPr="003F0BCE" w:rsidTr="00FD5EEF">
        <w:tc>
          <w:tcPr>
            <w:tcW w:w="2970" w:type="dxa"/>
            <w:vMerge w:val="restart"/>
            <w:shd w:val="clear" w:color="auto" w:fill="BFBFBF" w:themeFill="background1" w:themeFillShade="BF"/>
          </w:tcPr>
          <w:p w:rsidR="002A1655" w:rsidRPr="003F0BCE" w:rsidRDefault="002A1655" w:rsidP="00FD5EEF">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25%</w:t>
            </w:r>
          </w:p>
        </w:tc>
        <w:tc>
          <w:tcPr>
            <w:tcW w:w="1170" w:type="dxa"/>
            <w:shd w:val="clear" w:color="auto" w:fill="BFBFBF" w:themeFill="background1" w:themeFillShade="BF"/>
          </w:tcPr>
          <w:p w:rsidR="002A1655" w:rsidRPr="003F0BCE" w:rsidRDefault="002A1655" w:rsidP="00FD5EEF">
            <w:pPr>
              <w:spacing w:after="0" w:line="240" w:lineRule="auto"/>
            </w:pPr>
            <w:r>
              <w:t>69%</w:t>
            </w:r>
          </w:p>
        </w:tc>
        <w:tc>
          <w:tcPr>
            <w:tcW w:w="990" w:type="dxa"/>
            <w:shd w:val="clear" w:color="auto" w:fill="BFBFBF" w:themeFill="background1" w:themeFillShade="BF"/>
          </w:tcPr>
          <w:p w:rsidR="002A1655" w:rsidRPr="003F0BCE" w:rsidRDefault="002A1655" w:rsidP="00FD5EEF">
            <w:pPr>
              <w:spacing w:after="0" w:line="240" w:lineRule="auto"/>
            </w:pPr>
            <w:r>
              <w:t>6%</w:t>
            </w:r>
          </w:p>
        </w:tc>
        <w:tc>
          <w:tcPr>
            <w:tcW w:w="1368" w:type="dxa"/>
            <w:shd w:val="clear" w:color="auto" w:fill="BFBFBF" w:themeFill="background1" w:themeFillShade="BF"/>
          </w:tcPr>
          <w:p w:rsidR="002A1655" w:rsidRPr="003F0BCE" w:rsidRDefault="002A1655" w:rsidP="00FD5EEF">
            <w:pPr>
              <w:spacing w:after="0" w:line="240" w:lineRule="auto"/>
            </w:pPr>
            <w:r>
              <w:t>1.8</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2A1655" w:rsidRPr="003F0BCE" w:rsidRDefault="002A1655" w:rsidP="00FD5EEF">
            <w:pPr>
              <w:spacing w:after="0" w:line="240" w:lineRule="auto"/>
            </w:pPr>
            <w:r>
              <w:t>7%</w:t>
            </w:r>
          </w:p>
        </w:tc>
        <w:tc>
          <w:tcPr>
            <w:tcW w:w="1080" w:type="dxa"/>
            <w:shd w:val="clear" w:color="auto" w:fill="BFBFBF" w:themeFill="background1" w:themeFillShade="BF"/>
          </w:tcPr>
          <w:p w:rsidR="002A1655" w:rsidRPr="003F0BCE" w:rsidRDefault="002A1655" w:rsidP="00FD5EEF">
            <w:pPr>
              <w:spacing w:after="0" w:line="240" w:lineRule="auto"/>
            </w:pPr>
            <w:r>
              <w:t>43%</w:t>
            </w:r>
          </w:p>
        </w:tc>
        <w:tc>
          <w:tcPr>
            <w:tcW w:w="1170" w:type="dxa"/>
            <w:shd w:val="clear" w:color="auto" w:fill="BFBFBF" w:themeFill="background1" w:themeFillShade="BF"/>
          </w:tcPr>
          <w:p w:rsidR="002A1655" w:rsidRPr="003F0BCE" w:rsidRDefault="002A1655" w:rsidP="00FD5EEF">
            <w:pPr>
              <w:spacing w:after="0" w:line="240" w:lineRule="auto"/>
            </w:pPr>
            <w:r>
              <w:t>43%</w:t>
            </w:r>
          </w:p>
        </w:tc>
        <w:tc>
          <w:tcPr>
            <w:tcW w:w="990" w:type="dxa"/>
            <w:shd w:val="clear" w:color="auto" w:fill="BFBFBF" w:themeFill="background1" w:themeFillShade="BF"/>
          </w:tcPr>
          <w:p w:rsidR="002A1655" w:rsidRPr="003F0BCE" w:rsidRDefault="002A1655" w:rsidP="00FD5EEF">
            <w:pPr>
              <w:spacing w:after="0" w:line="240" w:lineRule="auto"/>
            </w:pPr>
            <w:r>
              <w:t>7%</w:t>
            </w:r>
          </w:p>
        </w:tc>
        <w:tc>
          <w:tcPr>
            <w:tcW w:w="1368" w:type="dxa"/>
            <w:shd w:val="clear" w:color="auto" w:fill="BFBFBF" w:themeFill="background1" w:themeFillShade="BF"/>
          </w:tcPr>
          <w:p w:rsidR="002A1655" w:rsidRPr="003F0BCE" w:rsidRDefault="002A1655" w:rsidP="00FD5EEF">
            <w:pPr>
              <w:spacing w:after="0" w:line="240" w:lineRule="auto"/>
            </w:pPr>
            <w:r>
              <w:t>1.5</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2A1655" w:rsidRPr="003F0BCE" w:rsidRDefault="002A1655" w:rsidP="00FD5EEF">
            <w:pPr>
              <w:spacing w:after="0" w:line="240" w:lineRule="auto"/>
            </w:pPr>
            <w:r>
              <w:t>0%</w:t>
            </w:r>
          </w:p>
        </w:tc>
        <w:tc>
          <w:tcPr>
            <w:tcW w:w="1080" w:type="dxa"/>
            <w:shd w:val="clear" w:color="auto" w:fill="BFBFBF" w:themeFill="background1" w:themeFillShade="BF"/>
          </w:tcPr>
          <w:p w:rsidR="002A1655" w:rsidRPr="003F0BCE" w:rsidRDefault="002A1655" w:rsidP="00FD5EEF">
            <w:pPr>
              <w:spacing w:after="0" w:line="240" w:lineRule="auto"/>
            </w:pPr>
            <w:r>
              <w:t>30%</w:t>
            </w:r>
          </w:p>
        </w:tc>
        <w:tc>
          <w:tcPr>
            <w:tcW w:w="1170" w:type="dxa"/>
            <w:shd w:val="clear" w:color="auto" w:fill="BFBFBF" w:themeFill="background1" w:themeFillShade="BF"/>
          </w:tcPr>
          <w:p w:rsidR="002A1655" w:rsidRPr="003F0BCE" w:rsidRDefault="002A1655" w:rsidP="00FD5EEF">
            <w:pPr>
              <w:spacing w:after="0" w:line="240" w:lineRule="auto"/>
            </w:pPr>
            <w:r>
              <w:t>50%</w:t>
            </w:r>
          </w:p>
        </w:tc>
        <w:tc>
          <w:tcPr>
            <w:tcW w:w="990" w:type="dxa"/>
            <w:shd w:val="clear" w:color="auto" w:fill="BFBFBF" w:themeFill="background1" w:themeFillShade="BF"/>
          </w:tcPr>
          <w:p w:rsidR="002A1655" w:rsidRPr="003F0BCE" w:rsidRDefault="002A1655" w:rsidP="00FD5EEF">
            <w:pPr>
              <w:spacing w:after="0" w:line="240" w:lineRule="auto"/>
            </w:pPr>
            <w:r>
              <w:t>20%</w:t>
            </w:r>
          </w:p>
        </w:tc>
        <w:tc>
          <w:tcPr>
            <w:tcW w:w="1368" w:type="dxa"/>
            <w:shd w:val="clear" w:color="auto" w:fill="BFBFBF" w:themeFill="background1" w:themeFillShade="BF"/>
          </w:tcPr>
          <w:p w:rsidR="002A1655" w:rsidRPr="003F0BCE" w:rsidRDefault="002A1655" w:rsidP="00FD5EEF">
            <w:pPr>
              <w:spacing w:after="0" w:line="240" w:lineRule="auto"/>
            </w:pPr>
            <w:r>
              <w:t>1.9</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1</w:t>
            </w:r>
          </w:p>
        </w:tc>
        <w:tc>
          <w:tcPr>
            <w:tcW w:w="1080" w:type="dxa"/>
            <w:shd w:val="clear" w:color="auto" w:fill="BFBFBF" w:themeFill="background1" w:themeFillShade="BF"/>
          </w:tcPr>
          <w:p w:rsidR="002A1655" w:rsidRPr="003F0BCE" w:rsidRDefault="002A1655" w:rsidP="00FD5EEF">
            <w:pPr>
              <w:spacing w:after="0" w:line="240" w:lineRule="auto"/>
            </w:pPr>
            <w:r>
              <w:t>16</w:t>
            </w:r>
          </w:p>
        </w:tc>
        <w:tc>
          <w:tcPr>
            <w:tcW w:w="1170" w:type="dxa"/>
            <w:shd w:val="clear" w:color="auto" w:fill="BFBFBF" w:themeFill="background1" w:themeFillShade="BF"/>
          </w:tcPr>
          <w:p w:rsidR="002A1655" w:rsidRPr="003F0BCE" w:rsidRDefault="002A1655" w:rsidP="00FD5EEF">
            <w:pPr>
              <w:spacing w:after="0" w:line="240" w:lineRule="auto"/>
            </w:pPr>
            <w:r>
              <w:t>27</w:t>
            </w:r>
          </w:p>
        </w:tc>
        <w:tc>
          <w:tcPr>
            <w:tcW w:w="990" w:type="dxa"/>
            <w:shd w:val="clear" w:color="auto" w:fill="BFBFBF" w:themeFill="background1" w:themeFillShade="BF"/>
          </w:tcPr>
          <w:p w:rsidR="002A1655" w:rsidRPr="003F0BCE" w:rsidRDefault="002A1655" w:rsidP="00FD5EEF">
            <w:pPr>
              <w:spacing w:after="0" w:line="240" w:lineRule="auto"/>
            </w:pPr>
            <w:r>
              <w:t>6</w:t>
            </w:r>
          </w:p>
        </w:tc>
        <w:tc>
          <w:tcPr>
            <w:tcW w:w="1368" w:type="dxa"/>
            <w:shd w:val="clear" w:color="auto" w:fill="BFBFBF" w:themeFill="background1" w:themeFillShade="BF"/>
          </w:tcPr>
          <w:p w:rsidR="002A1655" w:rsidRPr="003F0BCE" w:rsidRDefault="002A1655" w:rsidP="00FD5EEF">
            <w:pPr>
              <w:spacing w:after="0" w:line="240" w:lineRule="auto"/>
            </w:pPr>
            <w:r>
              <w:t>1.8</w:t>
            </w:r>
          </w:p>
        </w:tc>
      </w:tr>
      <w:tr w:rsidR="002A1655" w:rsidRPr="003F0BCE" w:rsidTr="00FD5EEF">
        <w:tc>
          <w:tcPr>
            <w:tcW w:w="2970" w:type="dxa"/>
            <w:vMerge/>
            <w:shd w:val="clear" w:color="auto" w:fill="BFBFBF" w:themeFill="background1" w:themeFillShade="BF"/>
            <w:vAlign w:val="center"/>
          </w:tcPr>
          <w:p w:rsidR="002A1655" w:rsidRPr="003F0BCE" w:rsidRDefault="002A1655" w:rsidP="00FD5EEF">
            <w:pPr>
              <w:spacing w:after="0" w:line="240" w:lineRule="auto"/>
            </w:pPr>
          </w:p>
        </w:tc>
        <w:tc>
          <w:tcPr>
            <w:tcW w:w="900" w:type="dxa"/>
            <w:shd w:val="clear" w:color="auto" w:fill="BFBFBF" w:themeFill="background1" w:themeFillShade="BF"/>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2A1655" w:rsidRPr="003F0BCE" w:rsidRDefault="002A1655" w:rsidP="00FD5EEF">
            <w:pPr>
              <w:spacing w:after="0" w:line="240" w:lineRule="auto"/>
            </w:pPr>
            <w:r>
              <w:t>2%</w:t>
            </w:r>
          </w:p>
        </w:tc>
        <w:tc>
          <w:tcPr>
            <w:tcW w:w="1080" w:type="dxa"/>
            <w:shd w:val="clear" w:color="auto" w:fill="BFBFBF" w:themeFill="background1" w:themeFillShade="BF"/>
          </w:tcPr>
          <w:p w:rsidR="002A1655" w:rsidRPr="003F0BCE" w:rsidRDefault="002A1655" w:rsidP="00FD5EEF">
            <w:pPr>
              <w:spacing w:after="0" w:line="240" w:lineRule="auto"/>
            </w:pPr>
            <w:r>
              <w:t>32%</w:t>
            </w:r>
          </w:p>
        </w:tc>
        <w:tc>
          <w:tcPr>
            <w:tcW w:w="1170" w:type="dxa"/>
            <w:shd w:val="clear" w:color="auto" w:fill="BFBFBF" w:themeFill="background1" w:themeFillShade="BF"/>
          </w:tcPr>
          <w:p w:rsidR="002A1655" w:rsidRPr="003F0BCE" w:rsidRDefault="002A1655" w:rsidP="00FD5EEF">
            <w:pPr>
              <w:spacing w:after="0" w:line="240" w:lineRule="auto"/>
            </w:pPr>
            <w:r>
              <w:t>54%</w:t>
            </w:r>
          </w:p>
        </w:tc>
        <w:tc>
          <w:tcPr>
            <w:tcW w:w="990" w:type="dxa"/>
            <w:shd w:val="clear" w:color="auto" w:fill="BFBFBF" w:themeFill="background1" w:themeFillShade="BF"/>
          </w:tcPr>
          <w:p w:rsidR="002A1655" w:rsidRPr="003F0BCE" w:rsidRDefault="002A1655" w:rsidP="00FD5EEF">
            <w:pPr>
              <w:spacing w:after="0" w:line="240" w:lineRule="auto"/>
            </w:pPr>
            <w:r>
              <w:t>12%</w:t>
            </w:r>
          </w:p>
        </w:tc>
        <w:tc>
          <w:tcPr>
            <w:tcW w:w="1368" w:type="dxa"/>
            <w:shd w:val="clear" w:color="auto" w:fill="BFBFBF" w:themeFill="background1" w:themeFillShade="BF"/>
          </w:tcPr>
          <w:p w:rsidR="002A1655" w:rsidRPr="003F0BCE" w:rsidRDefault="002A1655" w:rsidP="00FD5EEF">
            <w:pPr>
              <w:spacing w:after="0" w:line="240" w:lineRule="auto"/>
            </w:pPr>
          </w:p>
        </w:tc>
      </w:tr>
      <w:tr w:rsidR="002A1655" w:rsidRPr="003F0BCE" w:rsidTr="00FD5EEF">
        <w:trPr>
          <w:trHeight w:val="274"/>
        </w:trPr>
        <w:tc>
          <w:tcPr>
            <w:tcW w:w="2970" w:type="dxa"/>
            <w:vMerge w:val="restart"/>
            <w:shd w:val="clear" w:color="auto" w:fill="auto"/>
            <w:vAlign w:val="center"/>
          </w:tcPr>
          <w:p w:rsidR="002A1655" w:rsidRPr="003F0BCE" w:rsidRDefault="002A1655" w:rsidP="00FD5EEF">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2A1655" w:rsidRPr="003F0BCE" w:rsidRDefault="002A1655" w:rsidP="00FD5EEF">
            <w:pPr>
              <w:spacing w:after="0" w:line="240" w:lineRule="auto"/>
            </w:pPr>
          </w:p>
        </w:tc>
        <w:tc>
          <w:tcPr>
            <w:tcW w:w="1080" w:type="dxa"/>
            <w:shd w:val="clear" w:color="auto" w:fill="auto"/>
          </w:tcPr>
          <w:p w:rsidR="002A1655" w:rsidRPr="003F0BCE" w:rsidRDefault="002A1655" w:rsidP="00FD5EEF">
            <w:pPr>
              <w:spacing w:after="0" w:line="240" w:lineRule="auto"/>
            </w:pPr>
          </w:p>
        </w:tc>
        <w:tc>
          <w:tcPr>
            <w:tcW w:w="1170" w:type="dxa"/>
            <w:shd w:val="clear" w:color="auto" w:fill="auto"/>
          </w:tcPr>
          <w:p w:rsidR="002A1655" w:rsidRPr="003F0BCE" w:rsidRDefault="002A1655" w:rsidP="00FD5EEF">
            <w:pPr>
              <w:spacing w:after="0" w:line="240" w:lineRule="auto"/>
            </w:pPr>
          </w:p>
        </w:tc>
        <w:tc>
          <w:tcPr>
            <w:tcW w:w="990" w:type="dxa"/>
            <w:shd w:val="clear" w:color="auto" w:fill="auto"/>
          </w:tcPr>
          <w:p w:rsidR="002A1655" w:rsidRPr="003F0BCE" w:rsidRDefault="002A1655" w:rsidP="00FD5EEF">
            <w:pPr>
              <w:spacing w:after="0" w:line="240" w:lineRule="auto"/>
            </w:pPr>
          </w:p>
        </w:tc>
        <w:tc>
          <w:tcPr>
            <w:tcW w:w="1368" w:type="dxa"/>
            <w:shd w:val="clear" w:color="auto" w:fill="auto"/>
          </w:tcPr>
          <w:p w:rsidR="002A1655" w:rsidRPr="003F0BCE" w:rsidRDefault="002A1655" w:rsidP="00FD5EEF">
            <w:pPr>
              <w:spacing w:after="0" w:line="240" w:lineRule="auto"/>
            </w:pPr>
            <w:r>
              <w:t>5.6</w:t>
            </w:r>
          </w:p>
        </w:tc>
      </w:tr>
      <w:tr w:rsidR="002A1655" w:rsidRPr="003F0BCE" w:rsidTr="00FD5EEF">
        <w:trPr>
          <w:trHeight w:val="274"/>
        </w:trPr>
        <w:tc>
          <w:tcPr>
            <w:tcW w:w="2970" w:type="dxa"/>
            <w:vMerge/>
            <w:shd w:val="clear" w:color="auto" w:fill="auto"/>
          </w:tcPr>
          <w:p w:rsidR="002A1655" w:rsidRPr="003F0BCE" w:rsidRDefault="002A1655" w:rsidP="00FD5EEF">
            <w:pPr>
              <w:spacing w:after="0" w:line="240" w:lineRule="auto"/>
              <w:rPr>
                <w:rFonts w:ascii="Calibri" w:hAnsi="Calibri"/>
                <w:b/>
                <w:color w:val="000000"/>
              </w:rPr>
            </w:pPr>
          </w:p>
        </w:tc>
        <w:tc>
          <w:tcPr>
            <w:tcW w:w="900" w:type="dxa"/>
            <w:shd w:val="clear" w:color="auto" w:fill="auto"/>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2A1655" w:rsidRPr="003F0BCE" w:rsidRDefault="002A1655" w:rsidP="00FD5EEF">
            <w:pPr>
              <w:spacing w:after="0" w:line="240" w:lineRule="auto"/>
            </w:pPr>
          </w:p>
        </w:tc>
        <w:tc>
          <w:tcPr>
            <w:tcW w:w="1080" w:type="dxa"/>
            <w:shd w:val="clear" w:color="auto" w:fill="auto"/>
          </w:tcPr>
          <w:p w:rsidR="002A1655" w:rsidRPr="003F0BCE" w:rsidRDefault="002A1655" w:rsidP="00FD5EEF">
            <w:pPr>
              <w:spacing w:after="0" w:line="240" w:lineRule="auto"/>
            </w:pPr>
          </w:p>
        </w:tc>
        <w:tc>
          <w:tcPr>
            <w:tcW w:w="1170" w:type="dxa"/>
            <w:shd w:val="clear" w:color="auto" w:fill="auto"/>
          </w:tcPr>
          <w:p w:rsidR="002A1655" w:rsidRPr="003F0BCE" w:rsidRDefault="002A1655" w:rsidP="00FD5EEF">
            <w:pPr>
              <w:spacing w:after="0" w:line="240" w:lineRule="auto"/>
            </w:pPr>
          </w:p>
        </w:tc>
        <w:tc>
          <w:tcPr>
            <w:tcW w:w="990" w:type="dxa"/>
            <w:shd w:val="clear" w:color="auto" w:fill="auto"/>
          </w:tcPr>
          <w:p w:rsidR="002A1655" w:rsidRPr="003F0BCE" w:rsidRDefault="002A1655" w:rsidP="00FD5EEF">
            <w:pPr>
              <w:spacing w:after="0" w:line="240" w:lineRule="auto"/>
            </w:pPr>
          </w:p>
        </w:tc>
        <w:tc>
          <w:tcPr>
            <w:tcW w:w="1368" w:type="dxa"/>
            <w:shd w:val="clear" w:color="auto" w:fill="auto"/>
          </w:tcPr>
          <w:p w:rsidR="002A1655" w:rsidRPr="003F0BCE" w:rsidRDefault="002A1655" w:rsidP="00FD5EEF">
            <w:pPr>
              <w:spacing w:after="0" w:line="240" w:lineRule="auto"/>
            </w:pPr>
            <w:r>
              <w:t>4.5</w:t>
            </w:r>
          </w:p>
        </w:tc>
      </w:tr>
      <w:tr w:rsidR="002A1655" w:rsidRPr="003F0BCE" w:rsidTr="00FD5EEF">
        <w:trPr>
          <w:trHeight w:val="274"/>
        </w:trPr>
        <w:tc>
          <w:tcPr>
            <w:tcW w:w="2970" w:type="dxa"/>
            <w:vMerge/>
            <w:shd w:val="clear" w:color="auto" w:fill="auto"/>
          </w:tcPr>
          <w:p w:rsidR="002A1655" w:rsidRPr="003F0BCE" w:rsidRDefault="002A1655" w:rsidP="00FD5EEF">
            <w:pPr>
              <w:spacing w:after="0" w:line="240" w:lineRule="auto"/>
              <w:rPr>
                <w:rFonts w:ascii="Calibri" w:hAnsi="Calibri"/>
                <w:b/>
                <w:color w:val="000000"/>
              </w:rPr>
            </w:pPr>
          </w:p>
        </w:tc>
        <w:tc>
          <w:tcPr>
            <w:tcW w:w="900" w:type="dxa"/>
            <w:shd w:val="clear" w:color="auto" w:fill="auto"/>
          </w:tcPr>
          <w:p w:rsidR="002A1655" w:rsidRPr="003F0BCE" w:rsidRDefault="002A1655" w:rsidP="00FD5EE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2A1655" w:rsidRPr="003F0BCE" w:rsidRDefault="002A1655" w:rsidP="00FD5EEF">
            <w:pPr>
              <w:spacing w:after="0" w:line="240" w:lineRule="auto"/>
            </w:pPr>
          </w:p>
        </w:tc>
        <w:tc>
          <w:tcPr>
            <w:tcW w:w="1080" w:type="dxa"/>
            <w:shd w:val="clear" w:color="auto" w:fill="auto"/>
          </w:tcPr>
          <w:p w:rsidR="002A1655" w:rsidRPr="003F0BCE" w:rsidRDefault="002A1655" w:rsidP="00FD5EEF">
            <w:pPr>
              <w:spacing w:after="0" w:line="240" w:lineRule="auto"/>
            </w:pPr>
          </w:p>
        </w:tc>
        <w:tc>
          <w:tcPr>
            <w:tcW w:w="1170" w:type="dxa"/>
            <w:shd w:val="clear" w:color="auto" w:fill="auto"/>
          </w:tcPr>
          <w:p w:rsidR="002A1655" w:rsidRPr="003F0BCE" w:rsidRDefault="002A1655" w:rsidP="00FD5EEF">
            <w:pPr>
              <w:spacing w:after="0" w:line="240" w:lineRule="auto"/>
            </w:pPr>
          </w:p>
        </w:tc>
        <w:tc>
          <w:tcPr>
            <w:tcW w:w="990" w:type="dxa"/>
            <w:shd w:val="clear" w:color="auto" w:fill="auto"/>
          </w:tcPr>
          <w:p w:rsidR="002A1655" w:rsidRPr="003F0BCE" w:rsidRDefault="002A1655" w:rsidP="00FD5EEF">
            <w:pPr>
              <w:spacing w:after="0" w:line="240" w:lineRule="auto"/>
            </w:pPr>
          </w:p>
        </w:tc>
        <w:tc>
          <w:tcPr>
            <w:tcW w:w="1368" w:type="dxa"/>
            <w:shd w:val="clear" w:color="auto" w:fill="auto"/>
          </w:tcPr>
          <w:p w:rsidR="002A1655" w:rsidRPr="003F0BCE" w:rsidRDefault="002A1655" w:rsidP="00FD5EEF">
            <w:pPr>
              <w:spacing w:after="0" w:line="240" w:lineRule="auto"/>
            </w:pPr>
            <w:r>
              <w:t>5.7</w:t>
            </w:r>
          </w:p>
        </w:tc>
      </w:tr>
      <w:tr w:rsidR="002A1655" w:rsidRPr="003F0BCE" w:rsidTr="00FD5EEF">
        <w:trPr>
          <w:trHeight w:val="274"/>
        </w:trPr>
        <w:tc>
          <w:tcPr>
            <w:tcW w:w="2970" w:type="dxa"/>
            <w:vMerge/>
            <w:shd w:val="clear" w:color="auto" w:fill="auto"/>
          </w:tcPr>
          <w:p w:rsidR="002A1655" w:rsidRPr="003F0BCE" w:rsidRDefault="002A1655" w:rsidP="00FD5EEF">
            <w:pPr>
              <w:spacing w:after="0" w:line="240" w:lineRule="auto"/>
              <w:rPr>
                <w:rFonts w:ascii="Calibri" w:hAnsi="Calibri"/>
                <w:b/>
                <w:color w:val="000000"/>
              </w:rPr>
            </w:pPr>
          </w:p>
        </w:tc>
        <w:tc>
          <w:tcPr>
            <w:tcW w:w="900" w:type="dxa"/>
            <w:shd w:val="clear" w:color="auto" w:fill="auto"/>
          </w:tcPr>
          <w:p w:rsidR="002A1655" w:rsidRPr="003F0BCE" w:rsidRDefault="002A1655" w:rsidP="00FD5EEF">
            <w:pPr>
              <w:spacing w:after="0" w:line="240" w:lineRule="auto"/>
            </w:pPr>
            <w:r w:rsidRPr="003F0BCE">
              <w:rPr>
                <w:rFonts w:ascii="Calibri" w:hAnsi="Calibri"/>
                <w:b/>
                <w:bCs/>
                <w:color w:val="000000"/>
                <w:sz w:val="20"/>
                <w:szCs w:val="20"/>
              </w:rPr>
              <w:t>Total</w:t>
            </w:r>
          </w:p>
        </w:tc>
        <w:tc>
          <w:tcPr>
            <w:tcW w:w="1260" w:type="dxa"/>
            <w:shd w:val="clear" w:color="auto" w:fill="auto"/>
          </w:tcPr>
          <w:p w:rsidR="002A1655" w:rsidRPr="003F0BCE" w:rsidRDefault="002A1655" w:rsidP="00FD5EEF">
            <w:pPr>
              <w:spacing w:after="0" w:line="240" w:lineRule="auto"/>
            </w:pPr>
          </w:p>
        </w:tc>
        <w:tc>
          <w:tcPr>
            <w:tcW w:w="1080" w:type="dxa"/>
            <w:shd w:val="clear" w:color="auto" w:fill="auto"/>
          </w:tcPr>
          <w:p w:rsidR="002A1655" w:rsidRPr="003F0BCE" w:rsidRDefault="002A1655" w:rsidP="00FD5EEF">
            <w:pPr>
              <w:spacing w:after="0" w:line="240" w:lineRule="auto"/>
            </w:pPr>
          </w:p>
        </w:tc>
        <w:tc>
          <w:tcPr>
            <w:tcW w:w="1170" w:type="dxa"/>
            <w:shd w:val="clear" w:color="auto" w:fill="auto"/>
          </w:tcPr>
          <w:p w:rsidR="002A1655" w:rsidRPr="003F0BCE" w:rsidRDefault="002A1655" w:rsidP="00FD5EEF">
            <w:pPr>
              <w:spacing w:after="0" w:line="240" w:lineRule="auto"/>
            </w:pPr>
          </w:p>
        </w:tc>
        <w:tc>
          <w:tcPr>
            <w:tcW w:w="990" w:type="dxa"/>
            <w:shd w:val="clear" w:color="auto" w:fill="auto"/>
          </w:tcPr>
          <w:p w:rsidR="002A1655" w:rsidRPr="003F0BCE" w:rsidRDefault="002A1655" w:rsidP="00FD5EEF">
            <w:pPr>
              <w:spacing w:after="0" w:line="240" w:lineRule="auto"/>
            </w:pPr>
          </w:p>
        </w:tc>
        <w:tc>
          <w:tcPr>
            <w:tcW w:w="1368" w:type="dxa"/>
            <w:shd w:val="clear" w:color="auto" w:fill="auto"/>
          </w:tcPr>
          <w:p w:rsidR="002A1655" w:rsidRPr="003F0BCE" w:rsidRDefault="002A1655" w:rsidP="00FD5EEF">
            <w:pPr>
              <w:spacing w:after="0" w:line="240" w:lineRule="auto"/>
            </w:pPr>
            <w:r>
              <w:t>5.3</w:t>
            </w:r>
          </w:p>
        </w:tc>
      </w:tr>
    </w:tbl>
    <w:p w:rsidR="002A1655" w:rsidRPr="003F0BCE" w:rsidRDefault="002A1655" w:rsidP="002A1655">
      <w:pPr>
        <w:spacing w:after="0" w:line="240" w:lineRule="auto"/>
      </w:pPr>
    </w:p>
    <w:p w:rsidR="002A1655" w:rsidRDefault="002A1655" w:rsidP="002A1655">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2A1655" w:rsidRPr="00D21BCE" w:rsidTr="00FD5EEF">
        <w:tc>
          <w:tcPr>
            <w:tcW w:w="2970" w:type="dxa"/>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pPr>
          </w:p>
        </w:tc>
        <w:tc>
          <w:tcPr>
            <w:tcW w:w="1260" w:type="dxa"/>
          </w:tcPr>
          <w:p w:rsidR="002A1655" w:rsidRPr="00D21BCE" w:rsidRDefault="002A1655" w:rsidP="00FD5EEF">
            <w:pPr>
              <w:spacing w:after="0" w:line="240" w:lineRule="auto"/>
            </w:pPr>
          </w:p>
        </w:tc>
        <w:tc>
          <w:tcPr>
            <w:tcW w:w="1080" w:type="dxa"/>
          </w:tcPr>
          <w:p w:rsidR="002A1655" w:rsidRPr="00D21BCE" w:rsidRDefault="002A1655" w:rsidP="00FD5EEF">
            <w:pPr>
              <w:spacing w:after="0" w:line="240" w:lineRule="auto"/>
            </w:pPr>
          </w:p>
        </w:tc>
        <w:tc>
          <w:tcPr>
            <w:tcW w:w="1170" w:type="dxa"/>
          </w:tcPr>
          <w:p w:rsidR="002A1655" w:rsidRPr="00D21BCE" w:rsidRDefault="002A1655" w:rsidP="00FD5EEF">
            <w:pPr>
              <w:spacing w:after="0" w:line="240" w:lineRule="auto"/>
            </w:pPr>
          </w:p>
        </w:tc>
        <w:tc>
          <w:tcPr>
            <w:tcW w:w="990" w:type="dxa"/>
          </w:tcPr>
          <w:p w:rsidR="002A1655" w:rsidRPr="00D21BCE" w:rsidRDefault="002A1655" w:rsidP="00FD5EEF">
            <w:pPr>
              <w:spacing w:after="0" w:line="240" w:lineRule="auto"/>
            </w:pPr>
          </w:p>
        </w:tc>
        <w:tc>
          <w:tcPr>
            <w:tcW w:w="1368" w:type="dxa"/>
          </w:tcPr>
          <w:p w:rsidR="002A1655" w:rsidRPr="00D21BCE" w:rsidRDefault="002A1655" w:rsidP="00FD5EEF">
            <w:pPr>
              <w:spacing w:after="0" w:line="240" w:lineRule="auto"/>
            </w:pPr>
          </w:p>
        </w:tc>
      </w:tr>
      <w:tr w:rsidR="002A1655" w:rsidRPr="00D21BCE" w:rsidTr="00FD5EEF">
        <w:tc>
          <w:tcPr>
            <w:tcW w:w="2970" w:type="dxa"/>
            <w:vMerge w:val="restart"/>
          </w:tcPr>
          <w:p w:rsidR="002A1655" w:rsidRPr="00D21BCE" w:rsidRDefault="002A1655" w:rsidP="00FD5EEF">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2A1655" w:rsidRPr="00D21BCE" w:rsidRDefault="002A1655" w:rsidP="00FD5EEF">
            <w:pPr>
              <w:spacing w:after="0" w:line="240" w:lineRule="auto"/>
            </w:pPr>
          </w:p>
        </w:tc>
        <w:tc>
          <w:tcPr>
            <w:tcW w:w="1260" w:type="dxa"/>
          </w:tcPr>
          <w:p w:rsidR="002A1655" w:rsidRPr="00D21BCE" w:rsidRDefault="002A1655" w:rsidP="00FD5EEF">
            <w:pPr>
              <w:spacing w:after="0" w:line="240" w:lineRule="auto"/>
            </w:pPr>
            <w:r w:rsidRPr="00D21BCE">
              <w:t>Insufficient</w:t>
            </w:r>
          </w:p>
        </w:tc>
        <w:tc>
          <w:tcPr>
            <w:tcW w:w="1080" w:type="dxa"/>
          </w:tcPr>
          <w:p w:rsidR="002A1655" w:rsidRPr="00D21BCE" w:rsidRDefault="002A1655" w:rsidP="00FD5EEF">
            <w:pPr>
              <w:spacing w:after="0" w:line="240" w:lineRule="auto"/>
            </w:pPr>
            <w:r w:rsidRPr="00D21BCE">
              <w:t>Minimal</w:t>
            </w:r>
          </w:p>
        </w:tc>
        <w:tc>
          <w:tcPr>
            <w:tcW w:w="1170" w:type="dxa"/>
          </w:tcPr>
          <w:p w:rsidR="002A1655" w:rsidRPr="00D21BCE" w:rsidRDefault="002A1655" w:rsidP="00FD5EEF">
            <w:pPr>
              <w:spacing w:after="0" w:line="240" w:lineRule="auto"/>
            </w:pPr>
            <w:r w:rsidRPr="00D21BCE">
              <w:t>Moderate</w:t>
            </w:r>
          </w:p>
        </w:tc>
        <w:tc>
          <w:tcPr>
            <w:tcW w:w="990" w:type="dxa"/>
          </w:tcPr>
          <w:p w:rsidR="002A1655" w:rsidRPr="00D21BCE" w:rsidRDefault="002A1655" w:rsidP="00FD5EEF">
            <w:pPr>
              <w:spacing w:after="0" w:line="240" w:lineRule="auto"/>
            </w:pPr>
            <w:r w:rsidRPr="00D21BCE">
              <w:t>Strong</w:t>
            </w:r>
          </w:p>
        </w:tc>
        <w:tc>
          <w:tcPr>
            <w:tcW w:w="1368" w:type="dxa"/>
          </w:tcPr>
          <w:p w:rsidR="002A1655" w:rsidRPr="00D21BCE" w:rsidRDefault="002A1655" w:rsidP="00FD5EEF">
            <w:pPr>
              <w:spacing w:after="0" w:line="240" w:lineRule="auto"/>
            </w:pPr>
            <w:r w:rsidRPr="00D21BCE">
              <w:t>Avg Number of points</w:t>
            </w:r>
          </w:p>
        </w:tc>
      </w:tr>
      <w:tr w:rsidR="002A1655" w:rsidRPr="00D21BCE" w:rsidTr="00FD5EEF">
        <w:tc>
          <w:tcPr>
            <w:tcW w:w="2970" w:type="dxa"/>
            <w:vMerge/>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pPr>
          </w:p>
        </w:tc>
        <w:tc>
          <w:tcPr>
            <w:tcW w:w="1260" w:type="dxa"/>
          </w:tcPr>
          <w:p w:rsidR="002A1655" w:rsidRPr="00D21BCE" w:rsidRDefault="002A1655" w:rsidP="00FD5EEF">
            <w:pPr>
              <w:spacing w:after="0" w:line="240" w:lineRule="auto"/>
            </w:pPr>
            <w:r w:rsidRPr="00D21BCE">
              <w:t>(0)</w:t>
            </w:r>
          </w:p>
        </w:tc>
        <w:tc>
          <w:tcPr>
            <w:tcW w:w="1080" w:type="dxa"/>
          </w:tcPr>
          <w:p w:rsidR="002A1655" w:rsidRPr="00D21BCE" w:rsidRDefault="002A1655" w:rsidP="00FD5EEF">
            <w:pPr>
              <w:spacing w:after="0" w:line="240" w:lineRule="auto"/>
            </w:pPr>
            <w:r w:rsidRPr="00D21BCE">
              <w:t>(1)</w:t>
            </w:r>
          </w:p>
        </w:tc>
        <w:tc>
          <w:tcPr>
            <w:tcW w:w="1170" w:type="dxa"/>
          </w:tcPr>
          <w:p w:rsidR="002A1655" w:rsidRPr="00D21BCE" w:rsidRDefault="002A1655" w:rsidP="00FD5EEF">
            <w:pPr>
              <w:spacing w:after="0" w:line="240" w:lineRule="auto"/>
            </w:pPr>
            <w:r w:rsidRPr="00D21BCE">
              <w:t>(2)</w:t>
            </w:r>
          </w:p>
        </w:tc>
        <w:tc>
          <w:tcPr>
            <w:tcW w:w="990" w:type="dxa"/>
          </w:tcPr>
          <w:p w:rsidR="002A1655" w:rsidRPr="00D21BCE" w:rsidRDefault="002A1655" w:rsidP="00FD5EEF">
            <w:pPr>
              <w:spacing w:after="0" w:line="240" w:lineRule="auto"/>
            </w:pPr>
            <w:r w:rsidRPr="00D21BCE">
              <w:t>(3)</w:t>
            </w:r>
          </w:p>
        </w:tc>
        <w:tc>
          <w:tcPr>
            <w:tcW w:w="1368" w:type="dxa"/>
          </w:tcPr>
          <w:p w:rsidR="002A1655" w:rsidRPr="00D21BCE" w:rsidRDefault="002A1655" w:rsidP="00FD5EEF">
            <w:pPr>
              <w:spacing w:after="0" w:line="240" w:lineRule="auto"/>
            </w:pPr>
            <w:r w:rsidRPr="00D21BCE">
              <w:t>(0 to 3)</w:t>
            </w:r>
          </w:p>
        </w:tc>
      </w:tr>
      <w:tr w:rsidR="002A1655" w:rsidRPr="00D21BCE" w:rsidTr="00FD5EEF">
        <w:tc>
          <w:tcPr>
            <w:tcW w:w="2970" w:type="dxa"/>
            <w:vMerge w:val="restart"/>
            <w:shd w:val="clear" w:color="auto" w:fill="BFBFBF" w:themeFill="background1" w:themeFillShade="BF"/>
          </w:tcPr>
          <w:p w:rsidR="002A1655" w:rsidRPr="00D21BCE" w:rsidRDefault="002A1655" w:rsidP="00FD5EEF">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2A1655" w:rsidRPr="00D21BCE" w:rsidRDefault="002A1655" w:rsidP="00FD5EEF">
            <w:pPr>
              <w:spacing w:after="0" w:line="240" w:lineRule="auto"/>
            </w:pPr>
            <w:r>
              <w:t>11%</w:t>
            </w:r>
          </w:p>
        </w:tc>
        <w:tc>
          <w:tcPr>
            <w:tcW w:w="1080" w:type="dxa"/>
            <w:shd w:val="clear" w:color="auto" w:fill="BFBFBF" w:themeFill="background1" w:themeFillShade="BF"/>
          </w:tcPr>
          <w:p w:rsidR="002A1655" w:rsidRPr="00D21BCE" w:rsidRDefault="002A1655" w:rsidP="00FD5EEF">
            <w:pPr>
              <w:spacing w:after="0" w:line="240" w:lineRule="auto"/>
            </w:pPr>
            <w:r>
              <w:t>50%</w:t>
            </w:r>
          </w:p>
        </w:tc>
        <w:tc>
          <w:tcPr>
            <w:tcW w:w="1170" w:type="dxa"/>
            <w:shd w:val="clear" w:color="auto" w:fill="BFBFBF" w:themeFill="background1" w:themeFillShade="BF"/>
          </w:tcPr>
          <w:p w:rsidR="002A1655" w:rsidRPr="00D21BCE" w:rsidRDefault="002A1655" w:rsidP="00FD5EEF">
            <w:pPr>
              <w:spacing w:after="0" w:line="240" w:lineRule="auto"/>
            </w:pPr>
            <w:r>
              <w:t>39%</w:t>
            </w:r>
          </w:p>
        </w:tc>
        <w:tc>
          <w:tcPr>
            <w:tcW w:w="990" w:type="dxa"/>
            <w:shd w:val="clear" w:color="auto" w:fill="BFBFBF" w:themeFill="background1" w:themeFillShade="BF"/>
          </w:tcPr>
          <w:p w:rsidR="002A1655" w:rsidRPr="00D21BCE" w:rsidRDefault="002A1655" w:rsidP="00FD5EEF">
            <w:pPr>
              <w:spacing w:after="0" w:line="240" w:lineRule="auto"/>
            </w:pPr>
            <w:r>
              <w:t>0%</w:t>
            </w:r>
          </w:p>
        </w:tc>
        <w:tc>
          <w:tcPr>
            <w:tcW w:w="1368" w:type="dxa"/>
            <w:shd w:val="clear" w:color="auto" w:fill="BFBFBF" w:themeFill="background1" w:themeFillShade="BF"/>
          </w:tcPr>
          <w:p w:rsidR="002A1655" w:rsidRPr="00D21BCE" w:rsidRDefault="002A1655" w:rsidP="00FD5EEF">
            <w:pPr>
              <w:spacing w:after="0" w:line="240" w:lineRule="auto"/>
            </w:pPr>
            <w:r>
              <w:t>1.3</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2A1655" w:rsidRPr="00D21BCE" w:rsidRDefault="002A1655" w:rsidP="00FD5EEF">
            <w:pPr>
              <w:spacing w:after="0" w:line="240" w:lineRule="auto"/>
            </w:pPr>
            <w:r>
              <w:t>36%</w:t>
            </w:r>
          </w:p>
        </w:tc>
        <w:tc>
          <w:tcPr>
            <w:tcW w:w="1080" w:type="dxa"/>
            <w:shd w:val="clear" w:color="auto" w:fill="BFBFBF" w:themeFill="background1" w:themeFillShade="BF"/>
          </w:tcPr>
          <w:p w:rsidR="002A1655" w:rsidRPr="00D21BCE" w:rsidRDefault="002A1655" w:rsidP="00FD5EEF">
            <w:pPr>
              <w:spacing w:after="0" w:line="240" w:lineRule="auto"/>
            </w:pPr>
            <w:r>
              <w:t>57%</w:t>
            </w:r>
          </w:p>
        </w:tc>
        <w:tc>
          <w:tcPr>
            <w:tcW w:w="1170" w:type="dxa"/>
            <w:shd w:val="clear" w:color="auto" w:fill="BFBFBF" w:themeFill="background1" w:themeFillShade="BF"/>
          </w:tcPr>
          <w:p w:rsidR="002A1655" w:rsidRPr="00D21BCE" w:rsidRDefault="002A1655" w:rsidP="00FD5EEF">
            <w:pPr>
              <w:spacing w:after="0" w:line="240" w:lineRule="auto"/>
            </w:pPr>
            <w:r>
              <w:t>7%</w:t>
            </w:r>
          </w:p>
        </w:tc>
        <w:tc>
          <w:tcPr>
            <w:tcW w:w="990" w:type="dxa"/>
            <w:shd w:val="clear" w:color="auto" w:fill="BFBFBF" w:themeFill="background1" w:themeFillShade="BF"/>
          </w:tcPr>
          <w:p w:rsidR="002A1655" w:rsidRPr="00D21BCE" w:rsidRDefault="002A1655" w:rsidP="00FD5EEF">
            <w:pPr>
              <w:spacing w:after="0" w:line="240" w:lineRule="auto"/>
            </w:pPr>
            <w:r>
              <w:t>0%</w:t>
            </w:r>
          </w:p>
        </w:tc>
        <w:tc>
          <w:tcPr>
            <w:tcW w:w="1368" w:type="dxa"/>
            <w:shd w:val="clear" w:color="auto" w:fill="BFBFBF" w:themeFill="background1" w:themeFillShade="BF"/>
          </w:tcPr>
          <w:p w:rsidR="002A1655" w:rsidRPr="00D21BCE" w:rsidRDefault="002A1655" w:rsidP="00FD5EEF">
            <w:pPr>
              <w:spacing w:after="0" w:line="240" w:lineRule="auto"/>
            </w:pPr>
            <w:r>
              <w:t>0.7</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2A1655" w:rsidRPr="00D21BCE" w:rsidRDefault="002A1655" w:rsidP="00FD5EEF">
            <w:pPr>
              <w:spacing w:after="0" w:line="240" w:lineRule="auto"/>
            </w:pPr>
            <w:r>
              <w:t>20%</w:t>
            </w:r>
          </w:p>
        </w:tc>
        <w:tc>
          <w:tcPr>
            <w:tcW w:w="1080" w:type="dxa"/>
            <w:shd w:val="clear" w:color="auto" w:fill="BFBFBF" w:themeFill="background1" w:themeFillShade="BF"/>
          </w:tcPr>
          <w:p w:rsidR="002A1655" w:rsidRPr="00D21BCE" w:rsidRDefault="002A1655" w:rsidP="00FD5EEF">
            <w:pPr>
              <w:spacing w:after="0" w:line="240" w:lineRule="auto"/>
            </w:pPr>
            <w:r>
              <w:t>55%</w:t>
            </w:r>
          </w:p>
        </w:tc>
        <w:tc>
          <w:tcPr>
            <w:tcW w:w="1170" w:type="dxa"/>
            <w:shd w:val="clear" w:color="auto" w:fill="BFBFBF" w:themeFill="background1" w:themeFillShade="BF"/>
          </w:tcPr>
          <w:p w:rsidR="002A1655" w:rsidRPr="00D21BCE" w:rsidRDefault="002A1655" w:rsidP="00FD5EEF">
            <w:pPr>
              <w:spacing w:after="0" w:line="240" w:lineRule="auto"/>
            </w:pPr>
            <w:r>
              <w:t>20%</w:t>
            </w:r>
          </w:p>
        </w:tc>
        <w:tc>
          <w:tcPr>
            <w:tcW w:w="990" w:type="dxa"/>
            <w:shd w:val="clear" w:color="auto" w:fill="BFBFBF" w:themeFill="background1" w:themeFillShade="BF"/>
          </w:tcPr>
          <w:p w:rsidR="002A1655" w:rsidRPr="00D21BCE" w:rsidRDefault="002A1655" w:rsidP="00FD5EEF">
            <w:pPr>
              <w:spacing w:after="0" w:line="240" w:lineRule="auto"/>
            </w:pPr>
            <w:r>
              <w:t>5%</w:t>
            </w:r>
          </w:p>
        </w:tc>
        <w:tc>
          <w:tcPr>
            <w:tcW w:w="1368" w:type="dxa"/>
            <w:shd w:val="clear" w:color="auto" w:fill="BFBFBF" w:themeFill="background1" w:themeFillShade="BF"/>
          </w:tcPr>
          <w:p w:rsidR="002A1655" w:rsidRPr="00D21BCE" w:rsidRDefault="002A1655" w:rsidP="00FD5EEF">
            <w:pPr>
              <w:spacing w:after="0" w:line="240" w:lineRule="auto"/>
            </w:pPr>
            <w:r>
              <w:t>1.1</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2A1655" w:rsidRPr="00D21BCE" w:rsidRDefault="002A1655" w:rsidP="00FD5EEF">
            <w:pPr>
              <w:spacing w:after="0" w:line="240" w:lineRule="auto"/>
            </w:pPr>
            <w:r>
              <w:t>11</w:t>
            </w:r>
          </w:p>
        </w:tc>
        <w:tc>
          <w:tcPr>
            <w:tcW w:w="1080" w:type="dxa"/>
            <w:shd w:val="clear" w:color="auto" w:fill="BFBFBF" w:themeFill="background1" w:themeFillShade="BF"/>
          </w:tcPr>
          <w:p w:rsidR="002A1655" w:rsidRPr="00D21BCE" w:rsidRDefault="002A1655" w:rsidP="00FD5EEF">
            <w:pPr>
              <w:spacing w:after="0" w:line="240" w:lineRule="auto"/>
            </w:pPr>
            <w:r>
              <w:t>28</w:t>
            </w:r>
          </w:p>
        </w:tc>
        <w:tc>
          <w:tcPr>
            <w:tcW w:w="1170" w:type="dxa"/>
            <w:shd w:val="clear" w:color="auto" w:fill="BFBFBF" w:themeFill="background1" w:themeFillShade="BF"/>
          </w:tcPr>
          <w:p w:rsidR="002A1655" w:rsidRPr="00D21BCE" w:rsidRDefault="002A1655" w:rsidP="00FD5EEF">
            <w:pPr>
              <w:spacing w:after="0" w:line="240" w:lineRule="auto"/>
            </w:pPr>
            <w:r>
              <w:t>12</w:t>
            </w:r>
          </w:p>
        </w:tc>
        <w:tc>
          <w:tcPr>
            <w:tcW w:w="990" w:type="dxa"/>
            <w:shd w:val="clear" w:color="auto" w:fill="BFBFBF" w:themeFill="background1" w:themeFillShade="BF"/>
          </w:tcPr>
          <w:p w:rsidR="002A1655" w:rsidRPr="00D21BCE" w:rsidRDefault="002A1655" w:rsidP="00FD5EEF">
            <w:pPr>
              <w:spacing w:after="0" w:line="240" w:lineRule="auto"/>
            </w:pPr>
            <w:r>
              <w:t>1</w:t>
            </w:r>
          </w:p>
        </w:tc>
        <w:tc>
          <w:tcPr>
            <w:tcW w:w="1368" w:type="dxa"/>
            <w:shd w:val="clear" w:color="auto" w:fill="BFBFBF" w:themeFill="background1" w:themeFillShade="BF"/>
          </w:tcPr>
          <w:p w:rsidR="002A1655" w:rsidRPr="00D21BCE" w:rsidRDefault="002A1655" w:rsidP="00FD5EEF">
            <w:pPr>
              <w:spacing w:after="0" w:line="240" w:lineRule="auto"/>
            </w:pPr>
            <w:r>
              <w:t>1.1</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2A1655" w:rsidRPr="00D21BCE" w:rsidRDefault="002A1655" w:rsidP="00FD5EEF">
            <w:pPr>
              <w:spacing w:after="0" w:line="240" w:lineRule="auto"/>
            </w:pPr>
            <w:r>
              <w:t>21%</w:t>
            </w:r>
          </w:p>
        </w:tc>
        <w:tc>
          <w:tcPr>
            <w:tcW w:w="1080" w:type="dxa"/>
            <w:shd w:val="clear" w:color="auto" w:fill="BFBFBF" w:themeFill="background1" w:themeFillShade="BF"/>
          </w:tcPr>
          <w:p w:rsidR="002A1655" w:rsidRPr="00D21BCE" w:rsidRDefault="002A1655" w:rsidP="00FD5EEF">
            <w:pPr>
              <w:spacing w:after="0" w:line="240" w:lineRule="auto"/>
            </w:pPr>
            <w:r>
              <w:t>54%</w:t>
            </w:r>
          </w:p>
        </w:tc>
        <w:tc>
          <w:tcPr>
            <w:tcW w:w="1170" w:type="dxa"/>
            <w:shd w:val="clear" w:color="auto" w:fill="BFBFBF" w:themeFill="background1" w:themeFillShade="BF"/>
          </w:tcPr>
          <w:p w:rsidR="002A1655" w:rsidRPr="00D21BCE" w:rsidRDefault="002A1655" w:rsidP="00FD5EEF">
            <w:pPr>
              <w:spacing w:after="0" w:line="240" w:lineRule="auto"/>
            </w:pPr>
            <w:r>
              <w:t>23%</w:t>
            </w:r>
          </w:p>
        </w:tc>
        <w:tc>
          <w:tcPr>
            <w:tcW w:w="990" w:type="dxa"/>
            <w:shd w:val="clear" w:color="auto" w:fill="BFBFBF" w:themeFill="background1" w:themeFillShade="BF"/>
          </w:tcPr>
          <w:p w:rsidR="002A1655" w:rsidRPr="00D21BCE" w:rsidRDefault="002A1655" w:rsidP="00FD5EEF">
            <w:pPr>
              <w:spacing w:after="0" w:line="240" w:lineRule="auto"/>
            </w:pPr>
            <w:r>
              <w:t>2%</w:t>
            </w:r>
          </w:p>
        </w:tc>
        <w:tc>
          <w:tcPr>
            <w:tcW w:w="1368" w:type="dxa"/>
            <w:shd w:val="clear" w:color="auto" w:fill="BFBFBF" w:themeFill="background1" w:themeFillShade="BF"/>
          </w:tcPr>
          <w:p w:rsidR="002A1655" w:rsidRPr="00D21BCE" w:rsidRDefault="002A1655" w:rsidP="00FD5EEF">
            <w:pPr>
              <w:spacing w:after="0" w:line="240" w:lineRule="auto"/>
            </w:pPr>
          </w:p>
        </w:tc>
      </w:tr>
      <w:tr w:rsidR="002A1655" w:rsidRPr="00D21BCE" w:rsidTr="00FD5EEF">
        <w:tc>
          <w:tcPr>
            <w:tcW w:w="2970" w:type="dxa"/>
            <w:vMerge w:val="restart"/>
          </w:tcPr>
          <w:p w:rsidR="002A1655" w:rsidRPr="00D21BCE" w:rsidRDefault="002A1655" w:rsidP="00FD5EEF">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2A1655" w:rsidRPr="00D21BCE" w:rsidRDefault="002A1655" w:rsidP="00FD5EEF">
            <w:pPr>
              <w:spacing w:after="0" w:line="240" w:lineRule="auto"/>
            </w:pPr>
            <w:r>
              <w:t>0%</w:t>
            </w:r>
          </w:p>
        </w:tc>
        <w:tc>
          <w:tcPr>
            <w:tcW w:w="1080" w:type="dxa"/>
          </w:tcPr>
          <w:p w:rsidR="002A1655" w:rsidRPr="00D21BCE" w:rsidRDefault="002A1655" w:rsidP="00FD5EEF">
            <w:pPr>
              <w:spacing w:after="0" w:line="240" w:lineRule="auto"/>
            </w:pPr>
            <w:r>
              <w:t>22%</w:t>
            </w:r>
          </w:p>
        </w:tc>
        <w:tc>
          <w:tcPr>
            <w:tcW w:w="1170" w:type="dxa"/>
          </w:tcPr>
          <w:p w:rsidR="002A1655" w:rsidRPr="00D21BCE" w:rsidRDefault="002A1655" w:rsidP="00FD5EEF">
            <w:pPr>
              <w:spacing w:after="0" w:line="240" w:lineRule="auto"/>
            </w:pPr>
            <w:r>
              <w:t>78%</w:t>
            </w:r>
          </w:p>
        </w:tc>
        <w:tc>
          <w:tcPr>
            <w:tcW w:w="990" w:type="dxa"/>
          </w:tcPr>
          <w:p w:rsidR="002A1655" w:rsidRPr="00D21BCE" w:rsidRDefault="002A1655" w:rsidP="00FD5EEF">
            <w:pPr>
              <w:spacing w:after="0" w:line="240" w:lineRule="auto"/>
            </w:pPr>
            <w:r>
              <w:t>0%</w:t>
            </w:r>
          </w:p>
        </w:tc>
        <w:tc>
          <w:tcPr>
            <w:tcW w:w="1368" w:type="dxa"/>
          </w:tcPr>
          <w:p w:rsidR="002A1655" w:rsidRPr="00D21BCE" w:rsidRDefault="002A1655" w:rsidP="00FD5EEF">
            <w:pPr>
              <w:spacing w:after="0" w:line="240" w:lineRule="auto"/>
            </w:pPr>
            <w:r>
              <w:t>1.8</w:t>
            </w:r>
          </w:p>
        </w:tc>
      </w:tr>
      <w:tr w:rsidR="002A1655" w:rsidRPr="00D21BCE" w:rsidTr="00FD5EEF">
        <w:tc>
          <w:tcPr>
            <w:tcW w:w="2970" w:type="dxa"/>
            <w:vMerge/>
            <w:vAlign w:val="center"/>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2A1655" w:rsidRPr="00D21BCE" w:rsidRDefault="002A1655" w:rsidP="00FD5EEF">
            <w:pPr>
              <w:spacing w:after="0" w:line="240" w:lineRule="auto"/>
            </w:pPr>
            <w:r>
              <w:t>7%</w:t>
            </w:r>
          </w:p>
        </w:tc>
        <w:tc>
          <w:tcPr>
            <w:tcW w:w="1080" w:type="dxa"/>
          </w:tcPr>
          <w:p w:rsidR="002A1655" w:rsidRPr="00D21BCE" w:rsidRDefault="002A1655" w:rsidP="00FD5EEF">
            <w:pPr>
              <w:spacing w:after="0" w:line="240" w:lineRule="auto"/>
            </w:pPr>
            <w:r>
              <w:t>57%</w:t>
            </w:r>
          </w:p>
        </w:tc>
        <w:tc>
          <w:tcPr>
            <w:tcW w:w="1170" w:type="dxa"/>
          </w:tcPr>
          <w:p w:rsidR="002A1655" w:rsidRPr="00D21BCE" w:rsidRDefault="002A1655" w:rsidP="00FD5EEF">
            <w:pPr>
              <w:spacing w:after="0" w:line="240" w:lineRule="auto"/>
            </w:pPr>
            <w:r>
              <w:t>29%</w:t>
            </w:r>
          </w:p>
        </w:tc>
        <w:tc>
          <w:tcPr>
            <w:tcW w:w="990" w:type="dxa"/>
          </w:tcPr>
          <w:p w:rsidR="002A1655" w:rsidRPr="00D21BCE" w:rsidRDefault="002A1655" w:rsidP="00FD5EEF">
            <w:pPr>
              <w:spacing w:after="0" w:line="240" w:lineRule="auto"/>
            </w:pPr>
            <w:r>
              <w:t>7%</w:t>
            </w:r>
          </w:p>
        </w:tc>
        <w:tc>
          <w:tcPr>
            <w:tcW w:w="1368" w:type="dxa"/>
          </w:tcPr>
          <w:p w:rsidR="002A1655" w:rsidRPr="00D21BCE" w:rsidRDefault="002A1655" w:rsidP="00FD5EEF">
            <w:pPr>
              <w:spacing w:after="0" w:line="240" w:lineRule="auto"/>
            </w:pPr>
            <w:r>
              <w:t>1.4</w:t>
            </w:r>
          </w:p>
        </w:tc>
      </w:tr>
      <w:tr w:rsidR="002A1655" w:rsidRPr="00D21BCE" w:rsidTr="00FD5EEF">
        <w:trPr>
          <w:trHeight w:val="278"/>
        </w:trPr>
        <w:tc>
          <w:tcPr>
            <w:tcW w:w="2970" w:type="dxa"/>
            <w:vMerge/>
            <w:vAlign w:val="center"/>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2A1655" w:rsidRPr="00D21BCE" w:rsidRDefault="002A1655" w:rsidP="00FD5EEF">
            <w:pPr>
              <w:spacing w:after="0" w:line="240" w:lineRule="auto"/>
            </w:pPr>
            <w:r>
              <w:t>0%</w:t>
            </w:r>
          </w:p>
        </w:tc>
        <w:tc>
          <w:tcPr>
            <w:tcW w:w="1080" w:type="dxa"/>
          </w:tcPr>
          <w:p w:rsidR="002A1655" w:rsidRPr="00D21BCE" w:rsidRDefault="002A1655" w:rsidP="00FD5EEF">
            <w:pPr>
              <w:spacing w:after="0" w:line="240" w:lineRule="auto"/>
            </w:pPr>
            <w:r>
              <w:t>50%</w:t>
            </w:r>
          </w:p>
        </w:tc>
        <w:tc>
          <w:tcPr>
            <w:tcW w:w="1170" w:type="dxa"/>
          </w:tcPr>
          <w:p w:rsidR="002A1655" w:rsidRPr="00D21BCE" w:rsidRDefault="002A1655" w:rsidP="00FD5EEF">
            <w:pPr>
              <w:spacing w:after="0" w:line="240" w:lineRule="auto"/>
            </w:pPr>
            <w:r>
              <w:t>45%</w:t>
            </w:r>
          </w:p>
        </w:tc>
        <w:tc>
          <w:tcPr>
            <w:tcW w:w="990" w:type="dxa"/>
          </w:tcPr>
          <w:p w:rsidR="002A1655" w:rsidRPr="00D21BCE" w:rsidRDefault="002A1655" w:rsidP="00FD5EEF">
            <w:pPr>
              <w:spacing w:after="0" w:line="240" w:lineRule="auto"/>
            </w:pPr>
            <w:r>
              <w:t>5%</w:t>
            </w:r>
          </w:p>
        </w:tc>
        <w:tc>
          <w:tcPr>
            <w:tcW w:w="1368" w:type="dxa"/>
          </w:tcPr>
          <w:p w:rsidR="002A1655" w:rsidRPr="00D21BCE" w:rsidRDefault="002A1655" w:rsidP="00FD5EEF">
            <w:pPr>
              <w:spacing w:after="0" w:line="240" w:lineRule="auto"/>
            </w:pPr>
            <w:r>
              <w:t>1.6</w:t>
            </w:r>
          </w:p>
        </w:tc>
      </w:tr>
      <w:tr w:rsidR="002A1655" w:rsidRPr="00D21BCE" w:rsidTr="00FD5EEF">
        <w:tc>
          <w:tcPr>
            <w:tcW w:w="2970" w:type="dxa"/>
            <w:vMerge/>
            <w:vAlign w:val="center"/>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2A1655" w:rsidRPr="00D21BCE" w:rsidRDefault="002A1655" w:rsidP="00FD5EEF">
            <w:pPr>
              <w:spacing w:after="0" w:line="240" w:lineRule="auto"/>
            </w:pPr>
            <w:r>
              <w:t>1</w:t>
            </w:r>
          </w:p>
        </w:tc>
        <w:tc>
          <w:tcPr>
            <w:tcW w:w="1080" w:type="dxa"/>
          </w:tcPr>
          <w:p w:rsidR="002A1655" w:rsidRPr="00D21BCE" w:rsidRDefault="002A1655" w:rsidP="00FD5EEF">
            <w:pPr>
              <w:spacing w:after="0" w:line="240" w:lineRule="auto"/>
            </w:pPr>
            <w:r>
              <w:t>22</w:t>
            </w:r>
          </w:p>
        </w:tc>
        <w:tc>
          <w:tcPr>
            <w:tcW w:w="1170" w:type="dxa"/>
          </w:tcPr>
          <w:p w:rsidR="002A1655" w:rsidRPr="00D21BCE" w:rsidRDefault="002A1655" w:rsidP="00FD5EEF">
            <w:pPr>
              <w:spacing w:after="0" w:line="240" w:lineRule="auto"/>
            </w:pPr>
            <w:r>
              <w:t>27</w:t>
            </w:r>
          </w:p>
        </w:tc>
        <w:tc>
          <w:tcPr>
            <w:tcW w:w="990" w:type="dxa"/>
          </w:tcPr>
          <w:p w:rsidR="002A1655" w:rsidRPr="00D21BCE" w:rsidRDefault="002A1655" w:rsidP="00FD5EEF">
            <w:pPr>
              <w:spacing w:after="0" w:line="240" w:lineRule="auto"/>
            </w:pPr>
            <w:r>
              <w:t>2</w:t>
            </w:r>
          </w:p>
        </w:tc>
        <w:tc>
          <w:tcPr>
            <w:tcW w:w="1368" w:type="dxa"/>
          </w:tcPr>
          <w:p w:rsidR="002A1655" w:rsidRPr="00D21BCE" w:rsidRDefault="002A1655" w:rsidP="00FD5EEF">
            <w:pPr>
              <w:spacing w:after="0" w:line="240" w:lineRule="auto"/>
            </w:pPr>
            <w:r>
              <w:t>1.6</w:t>
            </w:r>
          </w:p>
        </w:tc>
      </w:tr>
      <w:tr w:rsidR="002A1655" w:rsidRPr="00D21BCE" w:rsidTr="00FD5EEF">
        <w:tc>
          <w:tcPr>
            <w:tcW w:w="2970" w:type="dxa"/>
            <w:vMerge/>
            <w:vAlign w:val="center"/>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2A1655" w:rsidRPr="00D21BCE" w:rsidRDefault="002A1655" w:rsidP="00FD5EEF">
            <w:pPr>
              <w:spacing w:after="0" w:line="240" w:lineRule="auto"/>
            </w:pPr>
            <w:r>
              <w:t>2%</w:t>
            </w:r>
          </w:p>
        </w:tc>
        <w:tc>
          <w:tcPr>
            <w:tcW w:w="1080" w:type="dxa"/>
          </w:tcPr>
          <w:p w:rsidR="002A1655" w:rsidRPr="00D21BCE" w:rsidRDefault="002A1655" w:rsidP="00FD5EEF">
            <w:pPr>
              <w:spacing w:after="0" w:line="240" w:lineRule="auto"/>
            </w:pPr>
            <w:r>
              <w:t>42%</w:t>
            </w:r>
          </w:p>
        </w:tc>
        <w:tc>
          <w:tcPr>
            <w:tcW w:w="1170" w:type="dxa"/>
          </w:tcPr>
          <w:p w:rsidR="002A1655" w:rsidRPr="00D21BCE" w:rsidRDefault="002A1655" w:rsidP="00FD5EEF">
            <w:pPr>
              <w:spacing w:after="0" w:line="240" w:lineRule="auto"/>
            </w:pPr>
            <w:r>
              <w:t>52%</w:t>
            </w:r>
          </w:p>
        </w:tc>
        <w:tc>
          <w:tcPr>
            <w:tcW w:w="990" w:type="dxa"/>
          </w:tcPr>
          <w:p w:rsidR="002A1655" w:rsidRPr="00D21BCE" w:rsidRDefault="002A1655" w:rsidP="00FD5EEF">
            <w:pPr>
              <w:spacing w:after="0" w:line="240" w:lineRule="auto"/>
            </w:pPr>
            <w:r>
              <w:t>4%</w:t>
            </w:r>
          </w:p>
        </w:tc>
        <w:tc>
          <w:tcPr>
            <w:tcW w:w="1368" w:type="dxa"/>
          </w:tcPr>
          <w:p w:rsidR="002A1655" w:rsidRPr="00D21BCE" w:rsidRDefault="002A1655" w:rsidP="00FD5EEF">
            <w:pPr>
              <w:spacing w:after="0" w:line="240" w:lineRule="auto"/>
            </w:pPr>
          </w:p>
        </w:tc>
      </w:tr>
      <w:tr w:rsidR="002A1655" w:rsidRPr="00D21BCE" w:rsidTr="00FD5EEF">
        <w:tc>
          <w:tcPr>
            <w:tcW w:w="2970" w:type="dxa"/>
            <w:vMerge w:val="restart"/>
            <w:shd w:val="clear" w:color="auto" w:fill="BFBFBF" w:themeFill="background1" w:themeFillShade="BF"/>
          </w:tcPr>
          <w:p w:rsidR="002A1655" w:rsidRPr="00D21BCE" w:rsidRDefault="002A1655" w:rsidP="00FD5EEF">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2A1655" w:rsidRPr="00D21BCE" w:rsidRDefault="002A1655" w:rsidP="00FD5EEF">
            <w:pPr>
              <w:spacing w:after="0" w:line="240" w:lineRule="auto"/>
            </w:pPr>
            <w:r>
              <w:t>0%</w:t>
            </w:r>
          </w:p>
        </w:tc>
        <w:tc>
          <w:tcPr>
            <w:tcW w:w="1080" w:type="dxa"/>
            <w:shd w:val="clear" w:color="auto" w:fill="BFBFBF" w:themeFill="background1" w:themeFillShade="BF"/>
          </w:tcPr>
          <w:p w:rsidR="002A1655" w:rsidRPr="00D21BCE" w:rsidRDefault="002A1655" w:rsidP="00FD5EEF">
            <w:pPr>
              <w:spacing w:after="0" w:line="240" w:lineRule="auto"/>
            </w:pPr>
            <w:r>
              <w:t>6%</w:t>
            </w:r>
          </w:p>
        </w:tc>
        <w:tc>
          <w:tcPr>
            <w:tcW w:w="1170" w:type="dxa"/>
            <w:shd w:val="clear" w:color="auto" w:fill="BFBFBF" w:themeFill="background1" w:themeFillShade="BF"/>
          </w:tcPr>
          <w:p w:rsidR="002A1655" w:rsidRPr="00D21BCE" w:rsidRDefault="002A1655" w:rsidP="00FD5EEF">
            <w:pPr>
              <w:spacing w:after="0" w:line="240" w:lineRule="auto"/>
            </w:pPr>
            <w:r>
              <w:t>72%</w:t>
            </w:r>
          </w:p>
        </w:tc>
        <w:tc>
          <w:tcPr>
            <w:tcW w:w="990" w:type="dxa"/>
            <w:shd w:val="clear" w:color="auto" w:fill="BFBFBF" w:themeFill="background1" w:themeFillShade="BF"/>
          </w:tcPr>
          <w:p w:rsidR="002A1655" w:rsidRPr="00D21BCE" w:rsidRDefault="002A1655" w:rsidP="00FD5EEF">
            <w:pPr>
              <w:spacing w:after="0" w:line="240" w:lineRule="auto"/>
            </w:pPr>
            <w:r>
              <w:t>22%</w:t>
            </w:r>
          </w:p>
        </w:tc>
        <w:tc>
          <w:tcPr>
            <w:tcW w:w="1368" w:type="dxa"/>
            <w:shd w:val="clear" w:color="auto" w:fill="BFBFBF" w:themeFill="background1" w:themeFillShade="BF"/>
          </w:tcPr>
          <w:p w:rsidR="002A1655" w:rsidRPr="00D21BCE" w:rsidRDefault="002A1655" w:rsidP="00FD5EEF">
            <w:pPr>
              <w:spacing w:after="0" w:line="240" w:lineRule="auto"/>
            </w:pPr>
            <w:r>
              <w:t>2.2</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2A1655" w:rsidRPr="00D21BCE" w:rsidRDefault="002A1655" w:rsidP="00FD5EEF">
            <w:pPr>
              <w:spacing w:after="0" w:line="240" w:lineRule="auto"/>
            </w:pPr>
            <w:r>
              <w:t>0%</w:t>
            </w:r>
          </w:p>
        </w:tc>
        <w:tc>
          <w:tcPr>
            <w:tcW w:w="1080" w:type="dxa"/>
            <w:shd w:val="clear" w:color="auto" w:fill="BFBFBF" w:themeFill="background1" w:themeFillShade="BF"/>
          </w:tcPr>
          <w:p w:rsidR="002A1655" w:rsidRPr="00D21BCE" w:rsidRDefault="002A1655" w:rsidP="00FD5EEF">
            <w:pPr>
              <w:spacing w:after="0" w:line="240" w:lineRule="auto"/>
            </w:pPr>
            <w:r>
              <w:t>14%</w:t>
            </w:r>
          </w:p>
        </w:tc>
        <w:tc>
          <w:tcPr>
            <w:tcW w:w="1170" w:type="dxa"/>
            <w:shd w:val="clear" w:color="auto" w:fill="BFBFBF" w:themeFill="background1" w:themeFillShade="BF"/>
          </w:tcPr>
          <w:p w:rsidR="002A1655" w:rsidRPr="00D21BCE" w:rsidRDefault="002A1655" w:rsidP="00FD5EEF">
            <w:pPr>
              <w:spacing w:after="0" w:line="240" w:lineRule="auto"/>
            </w:pPr>
            <w:r>
              <w:t>71%</w:t>
            </w:r>
          </w:p>
        </w:tc>
        <w:tc>
          <w:tcPr>
            <w:tcW w:w="990" w:type="dxa"/>
            <w:shd w:val="clear" w:color="auto" w:fill="BFBFBF" w:themeFill="background1" w:themeFillShade="BF"/>
          </w:tcPr>
          <w:p w:rsidR="002A1655" w:rsidRPr="00D21BCE" w:rsidRDefault="002A1655" w:rsidP="00FD5EEF">
            <w:pPr>
              <w:spacing w:after="0" w:line="240" w:lineRule="auto"/>
            </w:pPr>
            <w:r>
              <w:t>14%</w:t>
            </w:r>
          </w:p>
        </w:tc>
        <w:tc>
          <w:tcPr>
            <w:tcW w:w="1368" w:type="dxa"/>
            <w:shd w:val="clear" w:color="auto" w:fill="BFBFBF" w:themeFill="background1" w:themeFillShade="BF"/>
          </w:tcPr>
          <w:p w:rsidR="002A1655" w:rsidRPr="00D21BCE" w:rsidRDefault="002A1655" w:rsidP="00FD5EEF">
            <w:pPr>
              <w:spacing w:after="0" w:line="240" w:lineRule="auto"/>
            </w:pPr>
            <w:r>
              <w:t>2.0</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2A1655" w:rsidRPr="00D21BCE" w:rsidRDefault="002A1655" w:rsidP="00FD5EEF">
            <w:pPr>
              <w:spacing w:after="0" w:line="240" w:lineRule="auto"/>
            </w:pPr>
            <w:r>
              <w:t>0%</w:t>
            </w:r>
          </w:p>
        </w:tc>
        <w:tc>
          <w:tcPr>
            <w:tcW w:w="1080" w:type="dxa"/>
            <w:shd w:val="clear" w:color="auto" w:fill="BFBFBF" w:themeFill="background1" w:themeFillShade="BF"/>
          </w:tcPr>
          <w:p w:rsidR="002A1655" w:rsidRPr="00D21BCE" w:rsidRDefault="002A1655" w:rsidP="00FD5EEF">
            <w:pPr>
              <w:spacing w:after="0" w:line="240" w:lineRule="auto"/>
            </w:pPr>
            <w:r>
              <w:t>10%</w:t>
            </w:r>
          </w:p>
        </w:tc>
        <w:tc>
          <w:tcPr>
            <w:tcW w:w="1170" w:type="dxa"/>
            <w:shd w:val="clear" w:color="auto" w:fill="BFBFBF" w:themeFill="background1" w:themeFillShade="BF"/>
          </w:tcPr>
          <w:p w:rsidR="002A1655" w:rsidRPr="00D21BCE" w:rsidRDefault="002A1655" w:rsidP="00FD5EEF">
            <w:pPr>
              <w:spacing w:after="0" w:line="240" w:lineRule="auto"/>
            </w:pPr>
            <w:r>
              <w:t>70%</w:t>
            </w:r>
          </w:p>
        </w:tc>
        <w:tc>
          <w:tcPr>
            <w:tcW w:w="990" w:type="dxa"/>
            <w:shd w:val="clear" w:color="auto" w:fill="BFBFBF" w:themeFill="background1" w:themeFillShade="BF"/>
          </w:tcPr>
          <w:p w:rsidR="002A1655" w:rsidRPr="00D21BCE" w:rsidRDefault="002A1655" w:rsidP="00FD5EEF">
            <w:pPr>
              <w:spacing w:after="0" w:line="240" w:lineRule="auto"/>
            </w:pPr>
            <w:r>
              <w:t>20%</w:t>
            </w:r>
          </w:p>
        </w:tc>
        <w:tc>
          <w:tcPr>
            <w:tcW w:w="1368" w:type="dxa"/>
            <w:shd w:val="clear" w:color="auto" w:fill="BFBFBF" w:themeFill="background1" w:themeFillShade="BF"/>
          </w:tcPr>
          <w:p w:rsidR="002A1655" w:rsidRPr="00D21BCE" w:rsidRDefault="002A1655" w:rsidP="00FD5EEF">
            <w:pPr>
              <w:spacing w:after="0" w:line="240" w:lineRule="auto"/>
            </w:pPr>
            <w:r>
              <w:t>2.1</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2A1655" w:rsidRPr="00D21BCE" w:rsidRDefault="002A1655" w:rsidP="00FD5EEF">
            <w:pPr>
              <w:spacing w:after="0" w:line="240" w:lineRule="auto"/>
            </w:pPr>
            <w:r>
              <w:t>0</w:t>
            </w:r>
          </w:p>
        </w:tc>
        <w:tc>
          <w:tcPr>
            <w:tcW w:w="1080" w:type="dxa"/>
            <w:shd w:val="clear" w:color="auto" w:fill="BFBFBF" w:themeFill="background1" w:themeFillShade="BF"/>
          </w:tcPr>
          <w:p w:rsidR="002A1655" w:rsidRPr="00D21BCE" w:rsidRDefault="002A1655" w:rsidP="00FD5EEF">
            <w:pPr>
              <w:spacing w:after="0" w:line="240" w:lineRule="auto"/>
            </w:pPr>
            <w:r>
              <w:t>5</w:t>
            </w:r>
          </w:p>
        </w:tc>
        <w:tc>
          <w:tcPr>
            <w:tcW w:w="1170" w:type="dxa"/>
            <w:shd w:val="clear" w:color="auto" w:fill="BFBFBF" w:themeFill="background1" w:themeFillShade="BF"/>
          </w:tcPr>
          <w:p w:rsidR="002A1655" w:rsidRPr="00D21BCE" w:rsidRDefault="002A1655" w:rsidP="00FD5EEF">
            <w:pPr>
              <w:spacing w:after="0" w:line="240" w:lineRule="auto"/>
            </w:pPr>
            <w:r>
              <w:t>37</w:t>
            </w:r>
          </w:p>
        </w:tc>
        <w:tc>
          <w:tcPr>
            <w:tcW w:w="990" w:type="dxa"/>
            <w:shd w:val="clear" w:color="auto" w:fill="BFBFBF" w:themeFill="background1" w:themeFillShade="BF"/>
          </w:tcPr>
          <w:p w:rsidR="002A1655" w:rsidRPr="00D21BCE" w:rsidRDefault="002A1655" w:rsidP="00FD5EEF">
            <w:pPr>
              <w:spacing w:after="0" w:line="240" w:lineRule="auto"/>
            </w:pPr>
            <w:r>
              <w:t>10</w:t>
            </w:r>
          </w:p>
        </w:tc>
        <w:tc>
          <w:tcPr>
            <w:tcW w:w="1368" w:type="dxa"/>
            <w:shd w:val="clear" w:color="auto" w:fill="BFBFBF" w:themeFill="background1" w:themeFillShade="BF"/>
          </w:tcPr>
          <w:p w:rsidR="002A1655" w:rsidRPr="00D21BCE" w:rsidRDefault="002A1655" w:rsidP="00FD5EEF">
            <w:pPr>
              <w:spacing w:after="0" w:line="240" w:lineRule="auto"/>
            </w:pPr>
            <w:r>
              <w:t>2.1</w:t>
            </w:r>
          </w:p>
        </w:tc>
      </w:tr>
      <w:tr w:rsidR="002A1655" w:rsidRPr="00D21BCE" w:rsidTr="00FD5EEF">
        <w:tc>
          <w:tcPr>
            <w:tcW w:w="2970" w:type="dxa"/>
            <w:vMerge/>
            <w:shd w:val="clear" w:color="auto" w:fill="BFBFBF" w:themeFill="background1" w:themeFillShade="BF"/>
            <w:vAlign w:val="center"/>
          </w:tcPr>
          <w:p w:rsidR="002A1655" w:rsidRPr="00D21BCE" w:rsidRDefault="002A1655" w:rsidP="00FD5EEF">
            <w:pPr>
              <w:spacing w:after="0" w:line="240" w:lineRule="auto"/>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2A1655" w:rsidRPr="00D21BCE" w:rsidRDefault="002A1655" w:rsidP="00FD5EEF">
            <w:pPr>
              <w:spacing w:after="0" w:line="240" w:lineRule="auto"/>
            </w:pPr>
            <w:r>
              <w:t>0%</w:t>
            </w:r>
          </w:p>
        </w:tc>
        <w:tc>
          <w:tcPr>
            <w:tcW w:w="1080" w:type="dxa"/>
            <w:shd w:val="clear" w:color="auto" w:fill="BFBFBF" w:themeFill="background1" w:themeFillShade="BF"/>
          </w:tcPr>
          <w:p w:rsidR="002A1655" w:rsidRPr="00D21BCE" w:rsidRDefault="002A1655" w:rsidP="00FD5EEF">
            <w:pPr>
              <w:spacing w:after="0" w:line="240" w:lineRule="auto"/>
            </w:pPr>
            <w:r>
              <w:t>10%</w:t>
            </w:r>
          </w:p>
        </w:tc>
        <w:tc>
          <w:tcPr>
            <w:tcW w:w="1170" w:type="dxa"/>
            <w:shd w:val="clear" w:color="auto" w:fill="BFBFBF" w:themeFill="background1" w:themeFillShade="BF"/>
          </w:tcPr>
          <w:p w:rsidR="002A1655" w:rsidRPr="00D21BCE" w:rsidRDefault="002A1655" w:rsidP="00FD5EEF">
            <w:pPr>
              <w:spacing w:after="0" w:line="240" w:lineRule="auto"/>
            </w:pPr>
            <w:r>
              <w:t>71%</w:t>
            </w:r>
          </w:p>
        </w:tc>
        <w:tc>
          <w:tcPr>
            <w:tcW w:w="990" w:type="dxa"/>
            <w:shd w:val="clear" w:color="auto" w:fill="BFBFBF" w:themeFill="background1" w:themeFillShade="BF"/>
          </w:tcPr>
          <w:p w:rsidR="002A1655" w:rsidRPr="00D21BCE" w:rsidRDefault="002A1655" w:rsidP="00FD5EEF">
            <w:pPr>
              <w:spacing w:after="0" w:line="240" w:lineRule="auto"/>
            </w:pPr>
            <w:r>
              <w:t>19%</w:t>
            </w:r>
          </w:p>
        </w:tc>
        <w:tc>
          <w:tcPr>
            <w:tcW w:w="1368" w:type="dxa"/>
            <w:shd w:val="clear" w:color="auto" w:fill="BFBFBF" w:themeFill="background1" w:themeFillShade="BF"/>
          </w:tcPr>
          <w:p w:rsidR="002A1655" w:rsidRPr="00D21BCE" w:rsidRDefault="002A1655" w:rsidP="00FD5EEF">
            <w:pPr>
              <w:spacing w:after="0" w:line="240" w:lineRule="auto"/>
            </w:pPr>
          </w:p>
        </w:tc>
      </w:tr>
      <w:tr w:rsidR="002A1655" w:rsidRPr="00D21BCE" w:rsidTr="00FD5EEF">
        <w:tc>
          <w:tcPr>
            <w:tcW w:w="2970" w:type="dxa"/>
            <w:vMerge w:val="restart"/>
          </w:tcPr>
          <w:p w:rsidR="002A1655" w:rsidRPr="00D21BCE" w:rsidRDefault="002A1655" w:rsidP="00FD5EEF">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2A1655" w:rsidRPr="00D21BCE" w:rsidRDefault="002A1655" w:rsidP="00FD5EEF">
            <w:pPr>
              <w:spacing w:after="0" w:line="240" w:lineRule="auto"/>
            </w:pPr>
            <w:r>
              <w:t>0%</w:t>
            </w:r>
          </w:p>
        </w:tc>
        <w:tc>
          <w:tcPr>
            <w:tcW w:w="1080" w:type="dxa"/>
          </w:tcPr>
          <w:p w:rsidR="002A1655" w:rsidRPr="00D21BCE" w:rsidRDefault="002A1655" w:rsidP="00FD5EEF">
            <w:pPr>
              <w:spacing w:after="0" w:line="240" w:lineRule="auto"/>
            </w:pPr>
            <w:r>
              <w:t>11%</w:t>
            </w:r>
          </w:p>
        </w:tc>
        <w:tc>
          <w:tcPr>
            <w:tcW w:w="1170" w:type="dxa"/>
          </w:tcPr>
          <w:p w:rsidR="002A1655" w:rsidRPr="00D21BCE" w:rsidRDefault="002A1655" w:rsidP="00FD5EEF">
            <w:pPr>
              <w:spacing w:after="0" w:line="240" w:lineRule="auto"/>
            </w:pPr>
            <w:r>
              <w:t>83%</w:t>
            </w:r>
          </w:p>
        </w:tc>
        <w:tc>
          <w:tcPr>
            <w:tcW w:w="990" w:type="dxa"/>
          </w:tcPr>
          <w:p w:rsidR="002A1655" w:rsidRPr="00D21BCE" w:rsidRDefault="002A1655" w:rsidP="00FD5EEF">
            <w:pPr>
              <w:spacing w:after="0" w:line="240" w:lineRule="auto"/>
            </w:pPr>
            <w:r>
              <w:t>6%</w:t>
            </w:r>
          </w:p>
        </w:tc>
        <w:tc>
          <w:tcPr>
            <w:tcW w:w="1368" w:type="dxa"/>
          </w:tcPr>
          <w:p w:rsidR="002A1655" w:rsidRPr="00D21BCE" w:rsidRDefault="002A1655" w:rsidP="00FD5EEF">
            <w:pPr>
              <w:spacing w:after="0" w:line="240" w:lineRule="auto"/>
            </w:pPr>
            <w:r>
              <w:t>1.9</w:t>
            </w:r>
          </w:p>
        </w:tc>
      </w:tr>
      <w:tr w:rsidR="002A1655" w:rsidRPr="00D21BCE" w:rsidTr="00FD5EEF">
        <w:tc>
          <w:tcPr>
            <w:tcW w:w="2970" w:type="dxa"/>
            <w:vMerge/>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2A1655" w:rsidRPr="00D21BCE" w:rsidRDefault="002A1655" w:rsidP="00FD5EEF">
            <w:pPr>
              <w:spacing w:after="0" w:line="240" w:lineRule="auto"/>
            </w:pPr>
            <w:r>
              <w:t>14%</w:t>
            </w:r>
          </w:p>
        </w:tc>
        <w:tc>
          <w:tcPr>
            <w:tcW w:w="1080" w:type="dxa"/>
          </w:tcPr>
          <w:p w:rsidR="002A1655" w:rsidRPr="00D21BCE" w:rsidRDefault="002A1655" w:rsidP="00FD5EEF">
            <w:pPr>
              <w:spacing w:after="0" w:line="240" w:lineRule="auto"/>
            </w:pPr>
            <w:r>
              <w:t>36%</w:t>
            </w:r>
          </w:p>
        </w:tc>
        <w:tc>
          <w:tcPr>
            <w:tcW w:w="1170" w:type="dxa"/>
          </w:tcPr>
          <w:p w:rsidR="002A1655" w:rsidRPr="00D21BCE" w:rsidRDefault="002A1655" w:rsidP="00FD5EEF">
            <w:pPr>
              <w:spacing w:after="0" w:line="240" w:lineRule="auto"/>
            </w:pPr>
            <w:r>
              <w:t>43%</w:t>
            </w:r>
          </w:p>
        </w:tc>
        <w:tc>
          <w:tcPr>
            <w:tcW w:w="990" w:type="dxa"/>
          </w:tcPr>
          <w:p w:rsidR="002A1655" w:rsidRPr="00D21BCE" w:rsidRDefault="002A1655" w:rsidP="00FD5EEF">
            <w:pPr>
              <w:spacing w:after="0" w:line="240" w:lineRule="auto"/>
            </w:pPr>
            <w:r>
              <w:t>7%</w:t>
            </w:r>
          </w:p>
        </w:tc>
        <w:tc>
          <w:tcPr>
            <w:tcW w:w="1368" w:type="dxa"/>
          </w:tcPr>
          <w:p w:rsidR="002A1655" w:rsidRPr="00D21BCE" w:rsidRDefault="002A1655" w:rsidP="00FD5EEF">
            <w:pPr>
              <w:spacing w:after="0" w:line="240" w:lineRule="auto"/>
            </w:pPr>
            <w:r>
              <w:t>1.4</w:t>
            </w:r>
          </w:p>
        </w:tc>
      </w:tr>
      <w:tr w:rsidR="002A1655" w:rsidRPr="00D21BCE" w:rsidTr="00FD5EEF">
        <w:tc>
          <w:tcPr>
            <w:tcW w:w="2970" w:type="dxa"/>
            <w:vMerge/>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2A1655" w:rsidRPr="00D21BCE" w:rsidRDefault="002A1655" w:rsidP="00FD5EEF">
            <w:pPr>
              <w:spacing w:after="0" w:line="240" w:lineRule="auto"/>
            </w:pPr>
            <w:r>
              <w:t>0%</w:t>
            </w:r>
          </w:p>
        </w:tc>
        <w:tc>
          <w:tcPr>
            <w:tcW w:w="1080" w:type="dxa"/>
          </w:tcPr>
          <w:p w:rsidR="002A1655" w:rsidRPr="00D21BCE" w:rsidRDefault="002A1655" w:rsidP="00FD5EEF">
            <w:pPr>
              <w:spacing w:after="0" w:line="240" w:lineRule="auto"/>
            </w:pPr>
            <w:r>
              <w:t>35%</w:t>
            </w:r>
          </w:p>
        </w:tc>
        <w:tc>
          <w:tcPr>
            <w:tcW w:w="1170" w:type="dxa"/>
          </w:tcPr>
          <w:p w:rsidR="002A1655" w:rsidRPr="00D21BCE" w:rsidRDefault="002A1655" w:rsidP="00FD5EEF">
            <w:pPr>
              <w:spacing w:after="0" w:line="240" w:lineRule="auto"/>
            </w:pPr>
            <w:r>
              <w:t>40%</w:t>
            </w:r>
          </w:p>
        </w:tc>
        <w:tc>
          <w:tcPr>
            <w:tcW w:w="990" w:type="dxa"/>
          </w:tcPr>
          <w:p w:rsidR="002A1655" w:rsidRPr="00D21BCE" w:rsidRDefault="002A1655" w:rsidP="00FD5EEF">
            <w:pPr>
              <w:spacing w:after="0" w:line="240" w:lineRule="auto"/>
            </w:pPr>
            <w:r>
              <w:t>25%</w:t>
            </w:r>
          </w:p>
        </w:tc>
        <w:tc>
          <w:tcPr>
            <w:tcW w:w="1368" w:type="dxa"/>
          </w:tcPr>
          <w:p w:rsidR="002A1655" w:rsidRPr="00D21BCE" w:rsidRDefault="002A1655" w:rsidP="00FD5EEF">
            <w:pPr>
              <w:spacing w:after="0" w:line="240" w:lineRule="auto"/>
            </w:pPr>
            <w:r>
              <w:t>1.9</w:t>
            </w:r>
          </w:p>
        </w:tc>
      </w:tr>
      <w:tr w:rsidR="002A1655" w:rsidRPr="00D21BCE" w:rsidTr="00FD5EEF">
        <w:tc>
          <w:tcPr>
            <w:tcW w:w="2970" w:type="dxa"/>
            <w:vMerge/>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2A1655" w:rsidRPr="00D21BCE" w:rsidRDefault="002A1655" w:rsidP="00FD5EEF">
            <w:pPr>
              <w:spacing w:after="0" w:line="240" w:lineRule="auto"/>
            </w:pPr>
            <w:r>
              <w:t>2</w:t>
            </w:r>
          </w:p>
        </w:tc>
        <w:tc>
          <w:tcPr>
            <w:tcW w:w="1080" w:type="dxa"/>
          </w:tcPr>
          <w:p w:rsidR="002A1655" w:rsidRPr="00D21BCE" w:rsidRDefault="002A1655" w:rsidP="00FD5EEF">
            <w:pPr>
              <w:spacing w:after="0" w:line="240" w:lineRule="auto"/>
            </w:pPr>
            <w:r>
              <w:t>14</w:t>
            </w:r>
          </w:p>
        </w:tc>
        <w:tc>
          <w:tcPr>
            <w:tcW w:w="1170" w:type="dxa"/>
          </w:tcPr>
          <w:p w:rsidR="002A1655" w:rsidRPr="00D21BCE" w:rsidRDefault="002A1655" w:rsidP="00FD5EEF">
            <w:pPr>
              <w:spacing w:after="0" w:line="240" w:lineRule="auto"/>
            </w:pPr>
            <w:r>
              <w:t>29</w:t>
            </w:r>
          </w:p>
        </w:tc>
        <w:tc>
          <w:tcPr>
            <w:tcW w:w="990" w:type="dxa"/>
          </w:tcPr>
          <w:p w:rsidR="002A1655" w:rsidRPr="00D21BCE" w:rsidRDefault="002A1655" w:rsidP="00FD5EEF">
            <w:pPr>
              <w:spacing w:after="0" w:line="240" w:lineRule="auto"/>
            </w:pPr>
            <w:r>
              <w:t>7</w:t>
            </w:r>
          </w:p>
        </w:tc>
        <w:tc>
          <w:tcPr>
            <w:tcW w:w="1368" w:type="dxa"/>
          </w:tcPr>
          <w:p w:rsidR="002A1655" w:rsidRPr="00D21BCE" w:rsidRDefault="002A1655" w:rsidP="00FD5EEF">
            <w:pPr>
              <w:spacing w:after="0" w:line="240" w:lineRule="auto"/>
            </w:pPr>
            <w:r>
              <w:t>1.8</w:t>
            </w:r>
          </w:p>
        </w:tc>
      </w:tr>
      <w:tr w:rsidR="002A1655" w:rsidRPr="00D21BCE" w:rsidTr="00FD5EEF">
        <w:tc>
          <w:tcPr>
            <w:tcW w:w="2970" w:type="dxa"/>
            <w:vMerge/>
          </w:tcPr>
          <w:p w:rsidR="002A1655" w:rsidRPr="00D21BCE" w:rsidRDefault="002A1655" w:rsidP="00FD5EEF">
            <w:pPr>
              <w:spacing w:after="0" w:line="240" w:lineRule="auto"/>
            </w:pPr>
          </w:p>
        </w:tc>
        <w:tc>
          <w:tcPr>
            <w:tcW w:w="900" w:type="dxa"/>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2A1655" w:rsidRPr="00D21BCE" w:rsidRDefault="002A1655" w:rsidP="00FD5EEF">
            <w:pPr>
              <w:spacing w:after="0" w:line="240" w:lineRule="auto"/>
            </w:pPr>
            <w:r>
              <w:t>4%</w:t>
            </w:r>
          </w:p>
        </w:tc>
        <w:tc>
          <w:tcPr>
            <w:tcW w:w="1080" w:type="dxa"/>
          </w:tcPr>
          <w:p w:rsidR="002A1655" w:rsidRPr="00D21BCE" w:rsidRDefault="002A1655" w:rsidP="00FD5EEF">
            <w:pPr>
              <w:spacing w:after="0" w:line="240" w:lineRule="auto"/>
            </w:pPr>
            <w:r>
              <w:t>27%</w:t>
            </w:r>
          </w:p>
        </w:tc>
        <w:tc>
          <w:tcPr>
            <w:tcW w:w="1170" w:type="dxa"/>
          </w:tcPr>
          <w:p w:rsidR="002A1655" w:rsidRPr="00D21BCE" w:rsidRDefault="002A1655" w:rsidP="00FD5EEF">
            <w:pPr>
              <w:spacing w:after="0" w:line="240" w:lineRule="auto"/>
            </w:pPr>
            <w:r>
              <w:t>56%</w:t>
            </w:r>
          </w:p>
        </w:tc>
        <w:tc>
          <w:tcPr>
            <w:tcW w:w="990" w:type="dxa"/>
          </w:tcPr>
          <w:p w:rsidR="002A1655" w:rsidRPr="00D21BCE" w:rsidRDefault="002A1655" w:rsidP="00FD5EEF">
            <w:pPr>
              <w:spacing w:after="0" w:line="240" w:lineRule="auto"/>
            </w:pPr>
            <w:r>
              <w:t>13%</w:t>
            </w:r>
          </w:p>
        </w:tc>
        <w:tc>
          <w:tcPr>
            <w:tcW w:w="1368" w:type="dxa"/>
          </w:tcPr>
          <w:p w:rsidR="002A1655" w:rsidRPr="00D21BCE" w:rsidRDefault="002A1655" w:rsidP="00FD5EEF">
            <w:pPr>
              <w:spacing w:after="0" w:line="240" w:lineRule="auto"/>
            </w:pPr>
          </w:p>
        </w:tc>
      </w:tr>
      <w:tr w:rsidR="002A1655" w:rsidRPr="00D21BCE" w:rsidTr="00FD5EEF">
        <w:trPr>
          <w:trHeight w:val="274"/>
        </w:trPr>
        <w:tc>
          <w:tcPr>
            <w:tcW w:w="2970" w:type="dxa"/>
            <w:vMerge w:val="restart"/>
            <w:shd w:val="clear" w:color="auto" w:fill="BFBFBF" w:themeFill="background1" w:themeFillShade="BF"/>
            <w:vAlign w:val="center"/>
          </w:tcPr>
          <w:p w:rsidR="002A1655" w:rsidRPr="00D21BCE" w:rsidRDefault="002A1655" w:rsidP="00FD5EEF">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2A1655" w:rsidRPr="00D21BCE" w:rsidRDefault="002A1655" w:rsidP="00FD5EEF">
            <w:pPr>
              <w:spacing w:after="0" w:line="240" w:lineRule="auto"/>
            </w:pPr>
          </w:p>
        </w:tc>
        <w:tc>
          <w:tcPr>
            <w:tcW w:w="1080" w:type="dxa"/>
            <w:shd w:val="clear" w:color="auto" w:fill="BFBFBF" w:themeFill="background1" w:themeFillShade="BF"/>
          </w:tcPr>
          <w:p w:rsidR="002A1655" w:rsidRPr="00D21BCE" w:rsidRDefault="002A1655" w:rsidP="00FD5EEF">
            <w:pPr>
              <w:spacing w:after="0" w:line="240" w:lineRule="auto"/>
            </w:pPr>
          </w:p>
        </w:tc>
        <w:tc>
          <w:tcPr>
            <w:tcW w:w="1170" w:type="dxa"/>
            <w:shd w:val="clear" w:color="auto" w:fill="BFBFBF" w:themeFill="background1" w:themeFillShade="BF"/>
          </w:tcPr>
          <w:p w:rsidR="002A1655" w:rsidRPr="00D21BCE" w:rsidRDefault="002A1655" w:rsidP="00FD5EEF">
            <w:pPr>
              <w:spacing w:after="0" w:line="240" w:lineRule="auto"/>
            </w:pPr>
          </w:p>
        </w:tc>
        <w:tc>
          <w:tcPr>
            <w:tcW w:w="990" w:type="dxa"/>
            <w:shd w:val="clear" w:color="auto" w:fill="BFBFBF" w:themeFill="background1" w:themeFillShade="BF"/>
          </w:tcPr>
          <w:p w:rsidR="002A1655" w:rsidRPr="00D21BCE" w:rsidRDefault="002A1655" w:rsidP="00FD5EEF">
            <w:pPr>
              <w:spacing w:after="0" w:line="240" w:lineRule="auto"/>
            </w:pPr>
          </w:p>
        </w:tc>
        <w:tc>
          <w:tcPr>
            <w:tcW w:w="1368" w:type="dxa"/>
            <w:shd w:val="clear" w:color="auto" w:fill="BFBFBF" w:themeFill="background1" w:themeFillShade="BF"/>
          </w:tcPr>
          <w:p w:rsidR="002A1655" w:rsidRPr="00D21BCE" w:rsidRDefault="002A1655" w:rsidP="00FD5EEF">
            <w:pPr>
              <w:spacing w:after="0" w:line="240" w:lineRule="auto"/>
            </w:pPr>
            <w:r>
              <w:t>7.2</w:t>
            </w:r>
          </w:p>
        </w:tc>
      </w:tr>
      <w:tr w:rsidR="002A1655" w:rsidRPr="00D21BCE" w:rsidTr="00FD5EEF">
        <w:trPr>
          <w:trHeight w:val="274"/>
        </w:trPr>
        <w:tc>
          <w:tcPr>
            <w:tcW w:w="2970" w:type="dxa"/>
            <w:vMerge/>
            <w:shd w:val="clear" w:color="auto" w:fill="BFBFBF" w:themeFill="background1" w:themeFillShade="BF"/>
          </w:tcPr>
          <w:p w:rsidR="002A1655" w:rsidRPr="00D21BCE" w:rsidRDefault="002A1655" w:rsidP="00FD5EEF">
            <w:pPr>
              <w:spacing w:after="0" w:line="240" w:lineRule="auto"/>
              <w:rPr>
                <w:rFonts w:ascii="Calibri" w:hAnsi="Calibri"/>
                <w:b/>
                <w:color w:val="000000"/>
              </w:rPr>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2A1655" w:rsidRPr="00D21BCE" w:rsidRDefault="002A1655" w:rsidP="00FD5EEF">
            <w:pPr>
              <w:spacing w:after="0" w:line="240" w:lineRule="auto"/>
            </w:pPr>
          </w:p>
        </w:tc>
        <w:tc>
          <w:tcPr>
            <w:tcW w:w="1080" w:type="dxa"/>
            <w:shd w:val="clear" w:color="auto" w:fill="BFBFBF" w:themeFill="background1" w:themeFillShade="BF"/>
          </w:tcPr>
          <w:p w:rsidR="002A1655" w:rsidRPr="00D21BCE" w:rsidRDefault="002A1655" w:rsidP="00FD5EEF">
            <w:pPr>
              <w:spacing w:after="0" w:line="240" w:lineRule="auto"/>
            </w:pPr>
          </w:p>
        </w:tc>
        <w:tc>
          <w:tcPr>
            <w:tcW w:w="1170" w:type="dxa"/>
            <w:shd w:val="clear" w:color="auto" w:fill="BFBFBF" w:themeFill="background1" w:themeFillShade="BF"/>
          </w:tcPr>
          <w:p w:rsidR="002A1655" w:rsidRPr="00D21BCE" w:rsidRDefault="002A1655" w:rsidP="00FD5EEF">
            <w:pPr>
              <w:spacing w:after="0" w:line="240" w:lineRule="auto"/>
            </w:pPr>
          </w:p>
        </w:tc>
        <w:tc>
          <w:tcPr>
            <w:tcW w:w="990" w:type="dxa"/>
            <w:shd w:val="clear" w:color="auto" w:fill="BFBFBF" w:themeFill="background1" w:themeFillShade="BF"/>
          </w:tcPr>
          <w:p w:rsidR="002A1655" w:rsidRPr="00D21BCE" w:rsidRDefault="002A1655" w:rsidP="00FD5EEF">
            <w:pPr>
              <w:spacing w:after="0" w:line="240" w:lineRule="auto"/>
            </w:pPr>
          </w:p>
        </w:tc>
        <w:tc>
          <w:tcPr>
            <w:tcW w:w="1368" w:type="dxa"/>
            <w:shd w:val="clear" w:color="auto" w:fill="BFBFBF" w:themeFill="background1" w:themeFillShade="BF"/>
          </w:tcPr>
          <w:p w:rsidR="002A1655" w:rsidRPr="00D21BCE" w:rsidRDefault="002A1655" w:rsidP="00FD5EEF">
            <w:pPr>
              <w:spacing w:after="0" w:line="240" w:lineRule="auto"/>
            </w:pPr>
            <w:r>
              <w:t>5.5</w:t>
            </w:r>
          </w:p>
        </w:tc>
      </w:tr>
      <w:tr w:rsidR="002A1655" w:rsidRPr="00D21BCE" w:rsidTr="00FD5EEF">
        <w:trPr>
          <w:trHeight w:val="274"/>
        </w:trPr>
        <w:tc>
          <w:tcPr>
            <w:tcW w:w="2970" w:type="dxa"/>
            <w:vMerge/>
            <w:shd w:val="clear" w:color="auto" w:fill="BFBFBF" w:themeFill="background1" w:themeFillShade="BF"/>
          </w:tcPr>
          <w:p w:rsidR="002A1655" w:rsidRPr="00D21BCE" w:rsidRDefault="002A1655" w:rsidP="00FD5EEF">
            <w:pPr>
              <w:spacing w:after="0" w:line="240" w:lineRule="auto"/>
              <w:rPr>
                <w:rFonts w:ascii="Calibri" w:hAnsi="Calibri"/>
                <w:b/>
                <w:color w:val="000000"/>
              </w:rPr>
            </w:pPr>
          </w:p>
        </w:tc>
        <w:tc>
          <w:tcPr>
            <w:tcW w:w="900" w:type="dxa"/>
            <w:shd w:val="clear" w:color="auto" w:fill="BFBFBF" w:themeFill="background1" w:themeFillShade="BF"/>
          </w:tcPr>
          <w:p w:rsidR="002A1655" w:rsidRPr="00D21BCE" w:rsidRDefault="002A1655" w:rsidP="00FD5EE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2A1655" w:rsidRPr="00D21BCE" w:rsidRDefault="002A1655" w:rsidP="00FD5EEF">
            <w:pPr>
              <w:spacing w:after="0" w:line="240" w:lineRule="auto"/>
            </w:pPr>
          </w:p>
        </w:tc>
        <w:tc>
          <w:tcPr>
            <w:tcW w:w="1080" w:type="dxa"/>
            <w:shd w:val="clear" w:color="auto" w:fill="BFBFBF" w:themeFill="background1" w:themeFillShade="BF"/>
          </w:tcPr>
          <w:p w:rsidR="002A1655" w:rsidRPr="00D21BCE" w:rsidRDefault="002A1655" w:rsidP="00FD5EEF">
            <w:pPr>
              <w:spacing w:after="0" w:line="240" w:lineRule="auto"/>
            </w:pPr>
          </w:p>
        </w:tc>
        <w:tc>
          <w:tcPr>
            <w:tcW w:w="1170" w:type="dxa"/>
            <w:shd w:val="clear" w:color="auto" w:fill="BFBFBF" w:themeFill="background1" w:themeFillShade="BF"/>
          </w:tcPr>
          <w:p w:rsidR="002A1655" w:rsidRPr="00D21BCE" w:rsidRDefault="002A1655" w:rsidP="00FD5EEF">
            <w:pPr>
              <w:spacing w:after="0" w:line="240" w:lineRule="auto"/>
            </w:pPr>
          </w:p>
        </w:tc>
        <w:tc>
          <w:tcPr>
            <w:tcW w:w="990" w:type="dxa"/>
            <w:shd w:val="clear" w:color="auto" w:fill="BFBFBF" w:themeFill="background1" w:themeFillShade="BF"/>
          </w:tcPr>
          <w:p w:rsidR="002A1655" w:rsidRPr="00D21BCE" w:rsidRDefault="002A1655" w:rsidP="00FD5EEF">
            <w:pPr>
              <w:spacing w:after="0" w:line="240" w:lineRule="auto"/>
            </w:pPr>
          </w:p>
        </w:tc>
        <w:tc>
          <w:tcPr>
            <w:tcW w:w="1368" w:type="dxa"/>
            <w:shd w:val="clear" w:color="auto" w:fill="BFBFBF" w:themeFill="background1" w:themeFillShade="BF"/>
          </w:tcPr>
          <w:p w:rsidR="002A1655" w:rsidRPr="00D21BCE" w:rsidRDefault="002A1655" w:rsidP="00FD5EEF">
            <w:pPr>
              <w:spacing w:after="0" w:line="240" w:lineRule="auto"/>
            </w:pPr>
            <w:r>
              <w:t>6.7</w:t>
            </w:r>
          </w:p>
        </w:tc>
      </w:tr>
      <w:tr w:rsidR="002A1655" w:rsidRPr="00D21BCE" w:rsidTr="00FD5EEF">
        <w:trPr>
          <w:trHeight w:val="274"/>
        </w:trPr>
        <w:tc>
          <w:tcPr>
            <w:tcW w:w="2970" w:type="dxa"/>
            <w:vMerge/>
            <w:shd w:val="clear" w:color="auto" w:fill="BFBFBF" w:themeFill="background1" w:themeFillShade="BF"/>
          </w:tcPr>
          <w:p w:rsidR="002A1655" w:rsidRPr="00D21BCE" w:rsidRDefault="002A1655" w:rsidP="00FD5EEF">
            <w:pPr>
              <w:spacing w:after="0" w:line="240" w:lineRule="auto"/>
              <w:rPr>
                <w:rFonts w:ascii="Calibri" w:hAnsi="Calibri"/>
                <w:b/>
                <w:color w:val="000000"/>
              </w:rPr>
            </w:pPr>
          </w:p>
        </w:tc>
        <w:tc>
          <w:tcPr>
            <w:tcW w:w="900" w:type="dxa"/>
            <w:shd w:val="clear" w:color="auto" w:fill="BFBFBF" w:themeFill="background1" w:themeFillShade="BF"/>
          </w:tcPr>
          <w:p w:rsidR="002A1655" w:rsidRPr="00D21BCE" w:rsidRDefault="002A1655" w:rsidP="00FD5EEF">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2A1655" w:rsidRPr="00D21BCE" w:rsidRDefault="002A1655" w:rsidP="00FD5EEF">
            <w:pPr>
              <w:spacing w:after="0" w:line="240" w:lineRule="auto"/>
            </w:pPr>
          </w:p>
        </w:tc>
        <w:tc>
          <w:tcPr>
            <w:tcW w:w="1080" w:type="dxa"/>
            <w:shd w:val="clear" w:color="auto" w:fill="BFBFBF" w:themeFill="background1" w:themeFillShade="BF"/>
          </w:tcPr>
          <w:p w:rsidR="002A1655" w:rsidRPr="00D21BCE" w:rsidRDefault="002A1655" w:rsidP="00FD5EEF">
            <w:pPr>
              <w:spacing w:after="0" w:line="240" w:lineRule="auto"/>
            </w:pPr>
          </w:p>
        </w:tc>
        <w:tc>
          <w:tcPr>
            <w:tcW w:w="1170" w:type="dxa"/>
            <w:shd w:val="clear" w:color="auto" w:fill="BFBFBF" w:themeFill="background1" w:themeFillShade="BF"/>
          </w:tcPr>
          <w:p w:rsidR="002A1655" w:rsidRPr="00D21BCE" w:rsidRDefault="002A1655" w:rsidP="00FD5EEF">
            <w:pPr>
              <w:spacing w:after="0" w:line="240" w:lineRule="auto"/>
            </w:pPr>
          </w:p>
        </w:tc>
        <w:tc>
          <w:tcPr>
            <w:tcW w:w="990" w:type="dxa"/>
            <w:shd w:val="clear" w:color="auto" w:fill="BFBFBF" w:themeFill="background1" w:themeFillShade="BF"/>
          </w:tcPr>
          <w:p w:rsidR="002A1655" w:rsidRPr="00D21BCE" w:rsidRDefault="002A1655" w:rsidP="00FD5EEF">
            <w:pPr>
              <w:spacing w:after="0" w:line="240" w:lineRule="auto"/>
            </w:pPr>
          </w:p>
        </w:tc>
        <w:tc>
          <w:tcPr>
            <w:tcW w:w="1368" w:type="dxa"/>
            <w:shd w:val="clear" w:color="auto" w:fill="BFBFBF" w:themeFill="background1" w:themeFillShade="BF"/>
          </w:tcPr>
          <w:p w:rsidR="002A1655" w:rsidRPr="00D21BCE" w:rsidRDefault="002A1655" w:rsidP="00FD5EEF">
            <w:pPr>
              <w:spacing w:after="0" w:line="240" w:lineRule="auto"/>
            </w:pPr>
            <w:r>
              <w:t>6.5</w:t>
            </w:r>
          </w:p>
        </w:tc>
      </w:tr>
    </w:tbl>
    <w:p w:rsidR="002A1655" w:rsidRDefault="002A1655" w:rsidP="002A1655"/>
    <w:bookmarkEnd w:id="18"/>
    <w:p w:rsidR="002A1655" w:rsidRDefault="002A1655" w:rsidP="002A1655"/>
    <w:sectPr w:rsidR="002A1655" w:rsidSect="002F1EBE">
      <w:footerReference w:type="default" r:id="rId3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36" w:rsidRDefault="00622236" w:rsidP="00B93273">
      <w:pPr>
        <w:spacing w:after="0" w:line="240" w:lineRule="auto"/>
      </w:pPr>
      <w:r>
        <w:separator/>
      </w:r>
    </w:p>
  </w:endnote>
  <w:endnote w:type="continuationSeparator" w:id="0">
    <w:p w:rsidR="00622236" w:rsidRDefault="0062223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A130FE" w:rsidRDefault="00CB2126">
        <w:pPr>
          <w:pStyle w:val="Footer"/>
          <w:jc w:val="right"/>
        </w:pPr>
        <w:r>
          <w:fldChar w:fldCharType="begin"/>
        </w:r>
        <w:r w:rsidR="009A0966">
          <w:instrText xml:space="preserve"> PAGE   \* MERGEFORMAT </w:instrText>
        </w:r>
        <w:r>
          <w:fldChar w:fldCharType="separate"/>
        </w:r>
        <w:r w:rsidR="00135D14">
          <w:rPr>
            <w:noProof/>
          </w:rPr>
          <w:t>19</w:t>
        </w:r>
        <w:r>
          <w:rPr>
            <w:noProof/>
          </w:rPr>
          <w:fldChar w:fldCharType="end"/>
        </w:r>
      </w:p>
    </w:sdtContent>
  </w:sdt>
  <w:p w:rsidR="00A130FE" w:rsidRDefault="00A130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A130FE" w:rsidRDefault="00CB2126">
        <w:pPr>
          <w:pStyle w:val="Footer"/>
          <w:jc w:val="right"/>
        </w:pPr>
        <w:r>
          <w:fldChar w:fldCharType="begin"/>
        </w:r>
        <w:r w:rsidR="009A0966">
          <w:instrText xml:space="preserve"> PAGE   \* MERGEFORMAT </w:instrText>
        </w:r>
        <w:r>
          <w:fldChar w:fldCharType="separate"/>
        </w:r>
        <w:r w:rsidR="00135D14">
          <w:rPr>
            <w:noProof/>
          </w:rPr>
          <w:t>55</w:t>
        </w:r>
        <w:r>
          <w:rPr>
            <w:noProof/>
          </w:rPr>
          <w:fldChar w:fldCharType="end"/>
        </w:r>
      </w:p>
    </w:sdtContent>
  </w:sdt>
  <w:p w:rsidR="00A130FE" w:rsidRDefault="00A130FE" w:rsidP="003501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36" w:rsidRDefault="00622236" w:rsidP="00B93273">
      <w:pPr>
        <w:spacing w:after="0" w:line="240" w:lineRule="auto"/>
      </w:pPr>
      <w:r>
        <w:separator/>
      </w:r>
    </w:p>
  </w:footnote>
  <w:footnote w:type="continuationSeparator" w:id="0">
    <w:p w:rsidR="00622236" w:rsidRDefault="00622236" w:rsidP="00B93273">
      <w:pPr>
        <w:spacing w:after="0" w:line="240" w:lineRule="auto"/>
      </w:pPr>
      <w:r>
        <w:continuationSeparator/>
      </w:r>
    </w:p>
  </w:footnote>
  <w:footnote w:id="1">
    <w:p w:rsidR="00A130FE" w:rsidRPr="00237A8C" w:rsidRDefault="00A130FE" w:rsidP="00B102A1">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2">
    <w:p w:rsidR="00A130FE" w:rsidRPr="00EE7DFB" w:rsidRDefault="00A130FE" w:rsidP="00677E13">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w:t>
      </w:r>
      <w:r>
        <w:rPr>
          <w:rFonts w:asciiTheme="minorHAnsi" w:hAnsiTheme="minorHAnsi"/>
          <w:sz w:val="19"/>
          <w:szCs w:val="19"/>
        </w:rPr>
        <w:t>Students from l</w:t>
      </w:r>
      <w:r w:rsidRPr="00EE7DFB">
        <w:rPr>
          <w:rFonts w:asciiTheme="minorHAnsi" w:hAnsiTheme="minorHAnsi"/>
          <w:sz w:val="19"/>
          <w:szCs w:val="19"/>
        </w:rPr>
        <w:t xml:space="preserve">ow-income </w:t>
      </w:r>
      <w:r>
        <w:rPr>
          <w:rFonts w:asciiTheme="minorHAnsi" w:hAnsiTheme="minorHAnsi"/>
          <w:sz w:val="19"/>
          <w:szCs w:val="19"/>
        </w:rPr>
        <w:t>families</w:t>
      </w:r>
      <w:r w:rsidRPr="00EE7DFB">
        <w:rPr>
          <w:rFonts w:asciiTheme="minorHAnsi" w:hAnsiTheme="minorHAnsi"/>
          <w:sz w:val="19"/>
          <w:szCs w:val="19"/>
        </w:rPr>
        <w:t xml:space="preserve"> did not receive a 2016 accountability rating because of the change to the economically disadvantaged measure.</w:t>
      </w:r>
    </w:p>
  </w:footnote>
  <w:footnote w:id="3">
    <w:p w:rsidR="00A130FE" w:rsidRPr="00827E1E" w:rsidRDefault="00A130FE" w:rsidP="002B2C5D">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 xml:space="preserve">The five-year cohort graduation rate target is 85 percent for each group and refers to the 2014 graduation rate.  </w:t>
      </w:r>
      <w:r>
        <w:rPr>
          <w:rFonts w:asciiTheme="minorHAnsi" w:hAnsiTheme="minorHAnsi"/>
          <w:sz w:val="19"/>
          <w:szCs w:val="19"/>
        </w:rPr>
        <w:t>Students from l</w:t>
      </w:r>
      <w:r w:rsidRPr="00827E1E">
        <w:rPr>
          <w:rFonts w:asciiTheme="minorHAnsi" w:hAnsiTheme="minorHAnsi"/>
          <w:sz w:val="19"/>
          <w:szCs w:val="19"/>
        </w:rPr>
        <w:t xml:space="preserve">ow-income </w:t>
      </w:r>
      <w:r>
        <w:rPr>
          <w:rFonts w:asciiTheme="minorHAnsi" w:hAnsiTheme="minorHAnsi"/>
          <w:sz w:val="19"/>
          <w:szCs w:val="19"/>
        </w:rPr>
        <w:t>families</w:t>
      </w:r>
      <w:r w:rsidRPr="00827E1E">
        <w:rPr>
          <w:rFonts w:asciiTheme="minorHAnsi" w:hAnsiTheme="minorHAnsi"/>
          <w:sz w:val="19"/>
          <w:szCs w:val="19"/>
        </w:rPr>
        <w:t xml:space="preserve"> did not receive a 2016 accountability rating because of the change to the economically disadvantaged measure.</w:t>
      </w:r>
    </w:p>
  </w:footnote>
  <w:footnote w:id="4">
    <w:p w:rsidR="00A130FE" w:rsidRPr="00827E1E" w:rsidRDefault="00A130FE" w:rsidP="000F0C6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Drop-out rates for students from l</w:t>
      </w:r>
      <w:r w:rsidRPr="00B42672">
        <w:rPr>
          <w:rFonts w:asciiTheme="minorHAnsi" w:hAnsiTheme="minorHAnsi"/>
          <w:sz w:val="19"/>
          <w:szCs w:val="19"/>
        </w:rPr>
        <w:t>ow</w:t>
      </w:r>
      <w:r>
        <w:rPr>
          <w:rFonts w:asciiTheme="minorHAnsi" w:hAnsiTheme="minorHAnsi"/>
          <w:sz w:val="19"/>
          <w:szCs w:val="19"/>
        </w:rPr>
        <w:t>-i</w:t>
      </w:r>
      <w:r w:rsidRPr="00B42672">
        <w:rPr>
          <w:rFonts w:asciiTheme="minorHAnsi" w:hAnsiTheme="minorHAnsi"/>
          <w:sz w:val="19"/>
          <w:szCs w:val="19"/>
        </w:rPr>
        <w:t xml:space="preserve">ncome </w:t>
      </w:r>
      <w:r>
        <w:rPr>
          <w:rFonts w:asciiTheme="minorHAnsi" w:hAnsiTheme="minorHAnsi"/>
          <w:sz w:val="19"/>
          <w:szCs w:val="19"/>
        </w:rPr>
        <w:t>families</w:t>
      </w:r>
      <w:r w:rsidRPr="00B42672">
        <w:rPr>
          <w:rFonts w:asciiTheme="minorHAnsi" w:hAnsiTheme="minorHAnsi"/>
          <w:sz w:val="19"/>
          <w:szCs w:val="19"/>
        </w:rPr>
        <w:t xml:space="preserve"> used for 2012, 2013, </w:t>
      </w:r>
      <w:r>
        <w:rPr>
          <w:rFonts w:asciiTheme="minorHAnsi" w:hAnsiTheme="minorHAnsi"/>
          <w:sz w:val="19"/>
          <w:szCs w:val="19"/>
        </w:rPr>
        <w:t xml:space="preserve">and </w:t>
      </w:r>
      <w:r w:rsidRPr="00B42672">
        <w:rPr>
          <w:rFonts w:asciiTheme="minorHAnsi" w:hAnsiTheme="minorHAnsi"/>
          <w:sz w:val="19"/>
          <w:szCs w:val="19"/>
        </w:rPr>
        <w:t xml:space="preserve">2014 </w:t>
      </w:r>
      <w:r>
        <w:rPr>
          <w:rFonts w:asciiTheme="minorHAnsi" w:hAnsiTheme="minorHAnsi"/>
          <w:sz w:val="19"/>
          <w:szCs w:val="19"/>
        </w:rPr>
        <w:t xml:space="preserve">drop-out rates for students from </w:t>
      </w:r>
      <w:r w:rsidRPr="00B42672">
        <w:rPr>
          <w:rFonts w:asciiTheme="minorHAnsi" w:hAnsiTheme="minorHAnsi"/>
          <w:sz w:val="19"/>
          <w:szCs w:val="19"/>
        </w:rPr>
        <w:t xml:space="preserve">economically disadvantaged </w:t>
      </w:r>
      <w:r>
        <w:rPr>
          <w:rFonts w:asciiTheme="minorHAnsi" w:hAnsiTheme="minorHAnsi"/>
          <w:sz w:val="19"/>
          <w:szCs w:val="19"/>
        </w:rPr>
        <w:t>families</w:t>
      </w:r>
      <w:r w:rsidRPr="00B42672">
        <w:rPr>
          <w:rFonts w:asciiTheme="minorHAnsi" w:hAnsiTheme="minorHAnsi"/>
          <w:sz w:val="19"/>
          <w:szCs w:val="19"/>
        </w:rPr>
        <w:t>.</w:t>
      </w:r>
    </w:p>
  </w:footnote>
  <w:footnote w:id="5">
    <w:p w:rsidR="00A130FE" w:rsidRPr="00827E1E" w:rsidRDefault="00A130FE" w:rsidP="00952BD2">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6">
    <w:p w:rsidR="00A130FE" w:rsidRPr="00695DFB" w:rsidRDefault="00A130FE" w:rsidP="00330CF0">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7">
    <w:p w:rsidR="00A130FE" w:rsidRPr="00131E0E" w:rsidRDefault="00A130FE" w:rsidP="00131E0E">
      <w:pPr>
        <w:pStyle w:val="CommentText"/>
        <w:rPr>
          <w:sz w:val="19"/>
          <w:szCs w:val="19"/>
        </w:rPr>
      </w:pPr>
      <w:r w:rsidRPr="00267BE7">
        <w:rPr>
          <w:rStyle w:val="FootnoteReference"/>
          <w:sz w:val="19"/>
          <w:szCs w:val="19"/>
        </w:rPr>
        <w:footnoteRef/>
      </w:r>
      <w:r w:rsidRPr="00267BE7">
        <w:rPr>
          <w:sz w:val="19"/>
          <w:szCs w:val="19"/>
        </w:rPr>
        <w:t xml:space="preserve"> PowerSchool is an educational technology platform for K–12 classrooms.</w:t>
      </w:r>
    </w:p>
    <w:p w:rsidR="00A130FE" w:rsidRDefault="00A130FE">
      <w:pPr>
        <w:pStyle w:val="FootnoteText"/>
      </w:pPr>
    </w:p>
  </w:footnote>
  <w:footnote w:id="8">
    <w:p w:rsidR="00A130FE" w:rsidRPr="009F41FD" w:rsidRDefault="00A130FE">
      <w:pPr>
        <w:pStyle w:val="FootnoteText"/>
        <w:rPr>
          <w:rFonts w:asciiTheme="minorHAnsi" w:hAnsiTheme="minorHAnsi"/>
          <w:sz w:val="19"/>
          <w:szCs w:val="19"/>
        </w:rPr>
      </w:pPr>
      <w:r w:rsidRPr="00267BE7">
        <w:rPr>
          <w:rStyle w:val="FootnoteReference"/>
          <w:rFonts w:asciiTheme="minorHAnsi" w:hAnsiTheme="minorHAnsi"/>
          <w:sz w:val="19"/>
          <w:szCs w:val="19"/>
        </w:rPr>
        <w:footnoteRef/>
      </w:r>
      <w:r w:rsidRPr="00267BE7">
        <w:rPr>
          <w:rFonts w:asciiTheme="minorHAnsi" w:hAnsiTheme="minorHAnsi"/>
          <w:sz w:val="19"/>
          <w:szCs w:val="19"/>
        </w:rPr>
        <w:t xml:space="preserve"> According to ESE data, the percentage of students with disabilities </w:t>
      </w:r>
      <w:r>
        <w:rPr>
          <w:rFonts w:asciiTheme="minorHAnsi" w:hAnsiTheme="minorHAnsi"/>
          <w:sz w:val="19"/>
          <w:szCs w:val="19"/>
        </w:rPr>
        <w:t xml:space="preserve">has </w:t>
      </w:r>
      <w:r w:rsidRPr="00267BE7">
        <w:rPr>
          <w:rFonts w:asciiTheme="minorHAnsi" w:hAnsiTheme="minorHAnsi"/>
          <w:sz w:val="19"/>
          <w:szCs w:val="19"/>
        </w:rPr>
        <w:t>fluctuated with an overall increase, from 12.7 percent in 2013 to 13.6 percent in 2014 to 15.0 percent in 2015 to 14.6 percent in 2016 and 2017.</w:t>
      </w:r>
      <w:r>
        <w:rPr>
          <w:rFonts w:asciiTheme="minorHAnsi" w:hAnsiTheme="minorHAnsi"/>
          <w:sz w:val="19"/>
          <w:szCs w:val="19"/>
        </w:rPr>
        <w:t xml:space="preserve"> The percentage of English language learners also has fluctuated with an overall increase, from 1.3 percent in 2013 and 2014 to 0.1 percent in 2015 to 0.8 percent in 2016 to 1.6 percent in 2017.</w:t>
      </w:r>
    </w:p>
  </w:footnote>
  <w:footnote w:id="9">
    <w:p w:rsidR="00A130FE" w:rsidRPr="00C25D2B" w:rsidRDefault="00A130FE" w:rsidP="007E4D3E">
      <w:pPr>
        <w:pStyle w:val="FootnoteText"/>
        <w:rPr>
          <w:rFonts w:asciiTheme="minorHAnsi" w:hAnsiTheme="minorHAnsi"/>
          <w:sz w:val="19"/>
          <w:szCs w:val="19"/>
        </w:rPr>
      </w:pPr>
      <w:r w:rsidRPr="00C25D2B">
        <w:rPr>
          <w:rStyle w:val="FootnoteReference"/>
        </w:rPr>
        <w:footnoteRef/>
      </w:r>
      <w:r w:rsidRPr="00C25D2B">
        <w:t xml:space="preserve"> </w:t>
      </w:r>
      <w:r w:rsidRPr="00C25D2B">
        <w:rPr>
          <w:rFonts w:asciiTheme="minorHAnsi" w:hAnsiTheme="minorHAnsi"/>
          <w:sz w:val="19"/>
          <w:szCs w:val="19"/>
        </w:rPr>
        <w:t>These data reflect the percentage of students absent more than 10 percent of the days in membership.</w:t>
      </w:r>
    </w:p>
    <w:p w:rsidR="00A130FE" w:rsidRPr="00C25D2B" w:rsidRDefault="00A130FE">
      <w:pPr>
        <w:pStyle w:val="FootnoteText"/>
      </w:pPr>
    </w:p>
  </w:footnote>
  <w:footnote w:id="10">
    <w:p w:rsidR="00A130FE" w:rsidRPr="00B20AE1" w:rsidRDefault="00A130FE">
      <w:pPr>
        <w:pStyle w:val="FootnoteText"/>
        <w:rPr>
          <w:rFonts w:asciiTheme="minorHAnsi" w:hAnsiTheme="minorHAnsi"/>
          <w:sz w:val="19"/>
          <w:szCs w:val="19"/>
        </w:rPr>
      </w:pPr>
      <w:r w:rsidRPr="00C25D2B">
        <w:rPr>
          <w:rStyle w:val="FootnoteReference"/>
          <w:rFonts w:asciiTheme="minorHAnsi" w:hAnsiTheme="minorHAnsi"/>
          <w:sz w:val="19"/>
          <w:szCs w:val="19"/>
        </w:rPr>
        <w:footnoteRef/>
      </w:r>
      <w:r w:rsidRPr="00C25D2B">
        <w:rPr>
          <w:rFonts w:asciiTheme="minorHAnsi" w:hAnsiTheme="minorHAnsi"/>
          <w:sz w:val="19"/>
          <w:szCs w:val="19"/>
        </w:rPr>
        <w:t xml:space="preserve"> Second Step is an early learning program that helps students develop their social-emotional skills, including “making friends, managing emotions, and solving problems to set them on a path for social success and academic readiness.”</w:t>
      </w:r>
    </w:p>
  </w:footnote>
  <w:footnote w:id="11">
    <w:p w:rsidR="00A130FE" w:rsidRPr="00D75F6E" w:rsidRDefault="00A130FE" w:rsidP="000A4BBA">
      <w:pPr>
        <w:pStyle w:val="FootnoteText"/>
        <w:rPr>
          <w:rFonts w:asciiTheme="minorHAnsi" w:hAnsiTheme="minorHAnsi"/>
          <w:sz w:val="19"/>
          <w:szCs w:val="19"/>
        </w:rPr>
      </w:pPr>
      <w:r w:rsidRPr="00C25D2B">
        <w:rPr>
          <w:rStyle w:val="FootnoteReference"/>
          <w:rFonts w:asciiTheme="minorHAnsi" w:hAnsiTheme="minorHAnsi"/>
          <w:sz w:val="19"/>
          <w:szCs w:val="19"/>
        </w:rPr>
        <w:footnoteRef/>
      </w:r>
      <w:r w:rsidRPr="00C25D2B">
        <w:rPr>
          <w:rFonts w:asciiTheme="minorHAnsi" w:hAnsiTheme="minorHAnsi"/>
          <w:sz w:val="19"/>
          <w:szCs w:val="19"/>
        </w:rPr>
        <w:t xml:space="preserve"> ALICE stands for Alert, Lockdown, Inform, Counter, </w:t>
      </w:r>
      <w:r w:rsidR="00C51CF2">
        <w:rPr>
          <w:rFonts w:asciiTheme="minorHAnsi" w:hAnsiTheme="minorHAnsi"/>
          <w:sz w:val="19"/>
          <w:szCs w:val="19"/>
        </w:rPr>
        <w:t xml:space="preserve">and </w:t>
      </w:r>
      <w:r w:rsidRPr="00C25D2B">
        <w:rPr>
          <w:rFonts w:asciiTheme="minorHAnsi" w:hAnsiTheme="minorHAnsi"/>
          <w:sz w:val="19"/>
          <w:szCs w:val="19"/>
        </w:rPr>
        <w:t>Evacuate.</w:t>
      </w:r>
    </w:p>
    <w:p w:rsidR="00A130FE" w:rsidRDefault="00A130FE">
      <w:pPr>
        <w:pStyle w:val="FootnoteText"/>
      </w:pPr>
    </w:p>
  </w:footnote>
  <w:footnote w:id="12">
    <w:p w:rsidR="00A130FE" w:rsidRPr="00257449" w:rsidRDefault="00A130FE" w:rsidP="00120E17">
      <w:pPr>
        <w:pStyle w:val="FootnoteText"/>
        <w:rPr>
          <w:rFonts w:asciiTheme="minorHAnsi" w:hAnsiTheme="minorHAnsi"/>
          <w:sz w:val="19"/>
          <w:szCs w:val="19"/>
        </w:rPr>
      </w:pPr>
      <w:r w:rsidRPr="00267BE7">
        <w:rPr>
          <w:rStyle w:val="FootnoteReference"/>
          <w:rFonts w:asciiTheme="minorHAnsi" w:hAnsiTheme="minorHAnsi"/>
          <w:sz w:val="19"/>
          <w:szCs w:val="19"/>
        </w:rPr>
        <w:footnoteRef/>
      </w:r>
      <w:r w:rsidRPr="00267BE7">
        <w:rPr>
          <w:rFonts w:asciiTheme="minorHAnsi" w:hAnsiTheme="minorHAnsi"/>
          <w:sz w:val="19"/>
          <w:szCs w:val="19"/>
        </w:rPr>
        <w:t xml:space="preserve"> In the All category 2015 and 2016 CPI and SGP are based on MCAS and PARCC test scores.</w:t>
      </w:r>
    </w:p>
  </w:footnote>
  <w:footnote w:id="13">
    <w:p w:rsidR="00A130FE" w:rsidRPr="004B7B0B" w:rsidRDefault="00A130FE" w:rsidP="008A0EBC">
      <w:pPr>
        <w:pStyle w:val="FootnoteText"/>
        <w:rPr>
          <w:rFonts w:asciiTheme="minorHAnsi" w:hAnsiTheme="minorHAnsi"/>
          <w:sz w:val="19"/>
          <w:szCs w:val="19"/>
        </w:rPr>
      </w:pPr>
      <w:r w:rsidRPr="004B7B0B">
        <w:rPr>
          <w:rStyle w:val="FootnoteReference"/>
          <w:rFonts w:asciiTheme="minorHAnsi" w:hAnsiTheme="minorHAnsi"/>
          <w:sz w:val="19"/>
          <w:szCs w:val="19"/>
        </w:rPr>
        <w:footnoteRef/>
      </w:r>
      <w:r w:rsidRPr="004B7B0B">
        <w:rPr>
          <w:rFonts w:asciiTheme="minorHAnsi" w:hAnsiTheme="minorHAnsi"/>
          <w:sz w:val="19"/>
          <w:szCs w:val="19"/>
        </w:rPr>
        <w:t xml:space="preserve"> In the All category 2015 and 2016 CPI and SGP are based on MCAS and PARCC test scores.</w:t>
      </w:r>
    </w:p>
  </w:footnote>
  <w:footnote w:id="14">
    <w:p w:rsidR="00A130FE" w:rsidRPr="00675A11" w:rsidRDefault="00A130FE" w:rsidP="00E1445D">
      <w:pPr>
        <w:pStyle w:val="FootnoteText"/>
        <w:rPr>
          <w:rFonts w:asciiTheme="minorHAnsi" w:hAnsiTheme="minorHAnsi"/>
          <w:sz w:val="19"/>
          <w:szCs w:val="19"/>
        </w:rPr>
      </w:pPr>
      <w:r w:rsidRPr="00675A11">
        <w:rPr>
          <w:rStyle w:val="FootnoteReference"/>
          <w:rFonts w:asciiTheme="minorHAnsi" w:hAnsiTheme="minorHAnsi"/>
          <w:sz w:val="19"/>
          <w:szCs w:val="19"/>
        </w:rPr>
        <w:footnoteRef/>
      </w:r>
      <w:r w:rsidRPr="00675A11">
        <w:rPr>
          <w:rFonts w:asciiTheme="minorHAnsi" w:hAnsiTheme="minorHAnsi"/>
          <w:sz w:val="19"/>
          <w:szCs w:val="19"/>
        </w:rPr>
        <w:t xml:space="preserve"> 2015 and 2016 CPI and SGP are based on MCAS and PARCC test scores.</w:t>
      </w:r>
    </w:p>
  </w:footnote>
  <w:footnote w:id="15">
    <w:p w:rsidR="00A130FE" w:rsidRPr="009E45E3" w:rsidRDefault="00A130FE" w:rsidP="00675A11">
      <w:pPr>
        <w:pStyle w:val="FootnoteText"/>
        <w:rPr>
          <w:rFonts w:asciiTheme="minorHAnsi" w:hAnsiTheme="minorHAnsi"/>
          <w:sz w:val="19"/>
          <w:szCs w:val="19"/>
        </w:rPr>
      </w:pPr>
      <w:r w:rsidRPr="009E45E3">
        <w:rPr>
          <w:rStyle w:val="FootnoteReference"/>
          <w:rFonts w:asciiTheme="minorHAnsi" w:hAnsiTheme="minorHAnsi"/>
          <w:sz w:val="19"/>
          <w:szCs w:val="19"/>
        </w:rPr>
        <w:footnoteRef/>
      </w:r>
      <w:r w:rsidRPr="009E45E3">
        <w:rPr>
          <w:rFonts w:asciiTheme="minorHAnsi" w:hAnsiTheme="minorHAnsi"/>
          <w:sz w:val="19"/>
          <w:szCs w:val="19"/>
        </w:rPr>
        <w:t xml:space="preserve"> 2015 and 2016 CPI and SGP are based on MCAS and PARCC test scores.</w:t>
      </w:r>
    </w:p>
  </w:footnote>
  <w:footnote w:id="16">
    <w:p w:rsidR="00A130FE" w:rsidRPr="00257449" w:rsidRDefault="00A130FE" w:rsidP="004947E4">
      <w:pPr>
        <w:pStyle w:val="FootnoteText"/>
        <w:rPr>
          <w:rFonts w:asciiTheme="minorHAnsi" w:hAnsiTheme="minorHAnsi"/>
          <w:sz w:val="19"/>
          <w:szCs w:val="19"/>
        </w:rPr>
      </w:pPr>
      <w:r w:rsidRPr="00267BE7">
        <w:rPr>
          <w:rStyle w:val="FootnoteReference"/>
          <w:rFonts w:asciiTheme="minorHAnsi" w:hAnsiTheme="minorHAnsi"/>
          <w:sz w:val="19"/>
          <w:szCs w:val="19"/>
        </w:rPr>
        <w:footnoteRef/>
      </w:r>
      <w:r w:rsidRPr="00267BE7">
        <w:rPr>
          <w:rFonts w:asciiTheme="minorHAnsi" w:hAnsiTheme="minorHAnsi"/>
          <w:sz w:val="19"/>
          <w:szCs w:val="19"/>
        </w:rPr>
        <w:t xml:space="preserve"> Low income numbers used for economically disadvantaged for 2012, 2013,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FE" w:rsidRDefault="00A130FE" w:rsidP="002F1EBE">
    <w:pPr>
      <w:spacing w:after="240"/>
    </w:pPr>
    <w:r>
      <w:rPr>
        <w:sz w:val="19"/>
        <w:szCs w:val="19"/>
      </w:rPr>
      <w:t>Tyngsborough Public Schools Targeted District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FE" w:rsidRDefault="00A130FE">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405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03BE2"/>
    <w:multiLevelType w:val="multilevel"/>
    <w:tmpl w:val="E584900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2"/>
      <w:numFmt w:val="lowerLetter"/>
      <w:lvlText w:val="%4."/>
      <w:lvlJc w:val="left"/>
      <w:pPr>
        <w:ind w:left="153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F34CC"/>
    <w:multiLevelType w:val="multilevel"/>
    <w:tmpl w:val="ACDE5AF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0E114F5F"/>
    <w:multiLevelType w:val="hybridMultilevel"/>
    <w:tmpl w:val="588C6844"/>
    <w:lvl w:ilvl="0" w:tplc="1BB67720">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64EA4"/>
    <w:multiLevelType w:val="hybridMultilevel"/>
    <w:tmpl w:val="8484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82BDC"/>
    <w:multiLevelType w:val="multilevel"/>
    <w:tmpl w:val="E584900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2"/>
      <w:numFmt w:val="lowerLetter"/>
      <w:lvlText w:val="%4."/>
      <w:lvlJc w:val="left"/>
      <w:pPr>
        <w:ind w:left="153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7497C4B"/>
    <w:multiLevelType w:val="hybridMultilevel"/>
    <w:tmpl w:val="1C229EC8"/>
    <w:lvl w:ilvl="0" w:tplc="445E22BA">
      <w:start w:val="1"/>
      <w:numFmt w:val="upperLetter"/>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87B5AC9"/>
    <w:multiLevelType w:val="hybridMultilevel"/>
    <w:tmpl w:val="588C6844"/>
    <w:lvl w:ilvl="0" w:tplc="1BB67720">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90A0D"/>
    <w:multiLevelType w:val="multilevel"/>
    <w:tmpl w:val="E584900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2"/>
      <w:numFmt w:val="lowerLetter"/>
      <w:lvlText w:val="%4."/>
      <w:lvlJc w:val="left"/>
      <w:pPr>
        <w:ind w:left="153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ACD4EA9"/>
    <w:multiLevelType w:val="hybridMultilevel"/>
    <w:tmpl w:val="DFD21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485635"/>
    <w:multiLevelType w:val="hybridMultilevel"/>
    <w:tmpl w:val="43B4AA6E"/>
    <w:lvl w:ilvl="0" w:tplc="0409000F">
      <w:start w:val="1"/>
      <w:numFmt w:val="decimal"/>
      <w:lvlText w:val="%1."/>
      <w:lvlJc w:val="left"/>
      <w:pPr>
        <w:ind w:left="4320" w:hanging="360"/>
      </w:pPr>
    </w:lvl>
    <w:lvl w:ilvl="1" w:tplc="46F80F1E">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C5A83B62">
      <w:start w:val="1"/>
      <w:numFmt w:val="decimal"/>
      <w:lvlText w:val="%4."/>
      <w:lvlJc w:val="left"/>
      <w:pPr>
        <w:ind w:left="1440" w:hanging="360"/>
      </w:pPr>
      <w:rPr>
        <w:rFont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1BD87138"/>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C371B72"/>
    <w:multiLevelType w:val="hybridMultilevel"/>
    <w:tmpl w:val="3D1C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0676C"/>
    <w:multiLevelType w:val="hybridMultilevel"/>
    <w:tmpl w:val="0534ED64"/>
    <w:lvl w:ilvl="0" w:tplc="0409000F">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1E696341"/>
    <w:multiLevelType w:val="hybridMultilevel"/>
    <w:tmpl w:val="097E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1064F9"/>
    <w:multiLevelType w:val="hybridMultilevel"/>
    <w:tmpl w:val="B2CCD980"/>
    <w:lvl w:ilvl="0" w:tplc="445E22BA">
      <w:start w:val="1"/>
      <w:numFmt w:val="upperLetter"/>
      <w:lvlText w:val="%1."/>
      <w:lvlJc w:val="left"/>
      <w:pPr>
        <w:ind w:left="63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2BDF3809"/>
    <w:multiLevelType w:val="hybridMultilevel"/>
    <w:tmpl w:val="DEDEABF8"/>
    <w:lvl w:ilvl="0" w:tplc="1A9E7B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1A9E7B96">
      <w:start w:val="1"/>
      <w:numFmt w:val="decimal"/>
      <w:lvlText w:val="%7."/>
      <w:lvlJc w:val="left"/>
      <w:pPr>
        <w:ind w:left="5760" w:hanging="360"/>
      </w:pPr>
      <w:rPr>
        <w:rFonts w:hint="default"/>
      </w:rPr>
    </w:lvl>
    <w:lvl w:ilvl="7" w:tplc="B426BA04">
      <w:start w:val="1"/>
      <w:numFmt w:val="upperLetter"/>
      <w:lvlText w:val="%8."/>
      <w:lvlJc w:val="left"/>
      <w:pPr>
        <w:ind w:left="6480" w:hanging="360"/>
      </w:pPr>
      <w:rPr>
        <w:rFonts w:hint="default"/>
        <w:b/>
      </w:rPr>
    </w:lvl>
    <w:lvl w:ilvl="8" w:tplc="0409001B">
      <w:start w:val="1"/>
      <w:numFmt w:val="lowerRoman"/>
      <w:lvlText w:val="%9."/>
      <w:lvlJc w:val="right"/>
      <w:pPr>
        <w:ind w:left="7200" w:hanging="180"/>
      </w:pPr>
    </w:lvl>
  </w:abstractNum>
  <w:abstractNum w:abstractNumId="24" w15:restartNumberingAfterBreak="0">
    <w:nsid w:val="2D7D5FDB"/>
    <w:multiLevelType w:val="multilevel"/>
    <w:tmpl w:val="3A3A572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2DDC0400"/>
    <w:multiLevelType w:val="hybridMultilevel"/>
    <w:tmpl w:val="7DA6C668"/>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E7931"/>
    <w:multiLevelType w:val="hybridMultilevel"/>
    <w:tmpl w:val="1B70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AF76F0"/>
    <w:multiLevelType w:val="hybridMultilevel"/>
    <w:tmpl w:val="588C6844"/>
    <w:lvl w:ilvl="0" w:tplc="1BB67720">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0E0945"/>
    <w:multiLevelType w:val="multilevel"/>
    <w:tmpl w:val="0D6C274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3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E3BDE"/>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320928"/>
    <w:multiLevelType w:val="hybridMultilevel"/>
    <w:tmpl w:val="07FC8BEC"/>
    <w:lvl w:ilvl="0" w:tplc="1A9E7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060FC2"/>
    <w:multiLevelType w:val="hybridMultilevel"/>
    <w:tmpl w:val="B2CCD980"/>
    <w:lvl w:ilvl="0" w:tplc="445E22BA">
      <w:start w:val="1"/>
      <w:numFmt w:val="upperLetter"/>
      <w:lvlText w:val="%1."/>
      <w:lvlJc w:val="left"/>
      <w:pPr>
        <w:ind w:left="63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0" w15:restartNumberingAfterBreak="0">
    <w:nsid w:val="537E58CB"/>
    <w:multiLevelType w:val="hybridMultilevel"/>
    <w:tmpl w:val="5E10F752"/>
    <w:lvl w:ilvl="0" w:tplc="46F80F1E">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BA34F6"/>
    <w:multiLevelType w:val="hybridMultilevel"/>
    <w:tmpl w:val="DE7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D17A31"/>
    <w:multiLevelType w:val="hybridMultilevel"/>
    <w:tmpl w:val="E56A9A08"/>
    <w:lvl w:ilvl="0" w:tplc="1A9E7B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1A9E7B96">
      <w:start w:val="1"/>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B231B8"/>
    <w:multiLevelType w:val="hybridMultilevel"/>
    <w:tmpl w:val="F58CAF4C"/>
    <w:lvl w:ilvl="0" w:tplc="A776CFF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F794A"/>
    <w:multiLevelType w:val="hybridMultilevel"/>
    <w:tmpl w:val="D0526DF6"/>
    <w:lvl w:ilvl="0" w:tplc="5E3477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4C1732"/>
    <w:multiLevelType w:val="multilevel"/>
    <w:tmpl w:val="7550F27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b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61A70208"/>
    <w:multiLevelType w:val="multilevel"/>
    <w:tmpl w:val="2D20B12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3"/>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62DA0787"/>
    <w:multiLevelType w:val="hybridMultilevel"/>
    <w:tmpl w:val="588C6844"/>
    <w:lvl w:ilvl="0" w:tplc="1BB67720">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D06572"/>
    <w:multiLevelType w:val="hybridMultilevel"/>
    <w:tmpl w:val="468AAC98"/>
    <w:lvl w:ilvl="0" w:tplc="C5A83B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8021F3"/>
    <w:multiLevelType w:val="multilevel"/>
    <w:tmpl w:val="F4CA723E"/>
    <w:lvl w:ilvl="0">
      <w:start w:val="4"/>
      <w:numFmt w:val="upperLetter"/>
      <w:lvlText w:val="%1."/>
      <w:lvlJc w:val="left"/>
      <w:pPr>
        <w:ind w:left="360" w:hanging="360"/>
      </w:pPr>
      <w:rPr>
        <w:rFonts w:hint="default"/>
        <w:b/>
        <w:i w:val="0"/>
      </w:rPr>
    </w:lvl>
    <w:lvl w:ilvl="1">
      <w:start w:val="5"/>
      <w:numFmt w:val="upperLetter"/>
      <w:lvlText w:val="%2."/>
      <w:lvlJc w:val="left"/>
      <w:pPr>
        <w:ind w:left="720" w:hanging="360"/>
      </w:pPr>
      <w:rPr>
        <w:rFonts w:hint="default"/>
        <w:b/>
        <w:i w:val="0"/>
      </w:rPr>
    </w:lvl>
    <w:lvl w:ilvl="2">
      <w:start w:val="2"/>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800" w:hanging="360"/>
      </w:pPr>
      <w:rPr>
        <w:rFonts w:hint="default"/>
        <w:b w:val="0"/>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8F370AB"/>
    <w:multiLevelType w:val="multilevel"/>
    <w:tmpl w:val="A2F06DEC"/>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4"/>
      <w:numFmt w:val="lowerLetter"/>
      <w:lvlText w:val="%4."/>
      <w:lvlJc w:val="left"/>
      <w:pPr>
        <w:ind w:left="153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B501C2"/>
    <w:multiLevelType w:val="hybridMultilevel"/>
    <w:tmpl w:val="495467D6"/>
    <w:lvl w:ilvl="0" w:tplc="0409001B">
      <w:start w:val="1"/>
      <w:numFmt w:val="lowerRoman"/>
      <w:lvlText w:val="%1."/>
      <w:lvlJc w:val="righ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6" w15:restartNumberingAfterBreak="0">
    <w:nsid w:val="72A5648D"/>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A250AB"/>
    <w:multiLevelType w:val="hybridMultilevel"/>
    <w:tmpl w:val="CAEEAFBC"/>
    <w:lvl w:ilvl="0" w:tplc="207E0E46">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36A4E"/>
    <w:multiLevelType w:val="hybridMultilevel"/>
    <w:tmpl w:val="92FC5114"/>
    <w:lvl w:ilvl="0" w:tplc="83A25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1"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15:restartNumberingAfterBreak="0">
    <w:nsid w:val="7B3C12CE"/>
    <w:multiLevelType w:val="multilevel"/>
    <w:tmpl w:val="0D6C274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3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7BD576DF"/>
    <w:multiLevelType w:val="hybridMultilevel"/>
    <w:tmpl w:val="D1E8684C"/>
    <w:lvl w:ilvl="0" w:tplc="DC4E48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880B0C"/>
    <w:multiLevelType w:val="hybridMultilevel"/>
    <w:tmpl w:val="3120F8F2"/>
    <w:lvl w:ilvl="0" w:tplc="A72A6D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0"/>
  </w:num>
  <w:num w:numId="3">
    <w:abstractNumId w:val="14"/>
  </w:num>
  <w:num w:numId="4">
    <w:abstractNumId w:val="38"/>
  </w:num>
  <w:num w:numId="5">
    <w:abstractNumId w:val="34"/>
  </w:num>
  <w:num w:numId="6">
    <w:abstractNumId w:val="19"/>
  </w:num>
  <w:num w:numId="7">
    <w:abstractNumId w:val="29"/>
  </w:num>
  <w:num w:numId="8">
    <w:abstractNumId w:val="16"/>
  </w:num>
  <w:num w:numId="9">
    <w:abstractNumId w:val="25"/>
  </w:num>
  <w:num w:numId="10">
    <w:abstractNumId w:val="62"/>
  </w:num>
  <w:num w:numId="11">
    <w:abstractNumId w:val="61"/>
  </w:num>
  <w:num w:numId="12">
    <w:abstractNumId w:val="11"/>
  </w:num>
  <w:num w:numId="13">
    <w:abstractNumId w:val="52"/>
  </w:num>
  <w:num w:numId="14">
    <w:abstractNumId w:val="22"/>
  </w:num>
  <w:num w:numId="15">
    <w:abstractNumId w:val="33"/>
  </w:num>
  <w:num w:numId="16">
    <w:abstractNumId w:val="12"/>
  </w:num>
  <w:num w:numId="17">
    <w:abstractNumId w:val="43"/>
  </w:num>
  <w:num w:numId="18">
    <w:abstractNumId w:val="2"/>
  </w:num>
  <w:num w:numId="19">
    <w:abstractNumId w:val="23"/>
  </w:num>
  <w:num w:numId="20">
    <w:abstractNumId w:val="48"/>
  </w:num>
  <w:num w:numId="21">
    <w:abstractNumId w:val="31"/>
  </w:num>
  <w:num w:numId="22">
    <w:abstractNumId w:val="4"/>
  </w:num>
  <w:num w:numId="23">
    <w:abstractNumId w:val="64"/>
  </w:num>
  <w:num w:numId="24">
    <w:abstractNumId w:val="7"/>
  </w:num>
  <w:num w:numId="25">
    <w:abstractNumId w:val="24"/>
  </w:num>
  <w:num w:numId="26">
    <w:abstractNumId w:val="21"/>
  </w:num>
  <w:num w:numId="27">
    <w:abstractNumId w:val="28"/>
  </w:num>
  <w:num w:numId="28">
    <w:abstractNumId w:val="65"/>
  </w:num>
  <w:num w:numId="29">
    <w:abstractNumId w:val="45"/>
  </w:num>
  <w:num w:numId="30">
    <w:abstractNumId w:val="8"/>
  </w:num>
  <w:num w:numId="31">
    <w:abstractNumId w:val="47"/>
  </w:num>
  <w:num w:numId="32">
    <w:abstractNumId w:val="27"/>
  </w:num>
  <w:num w:numId="33">
    <w:abstractNumId w:val="3"/>
  </w:num>
  <w:num w:numId="34">
    <w:abstractNumId w:val="0"/>
  </w:num>
  <w:num w:numId="35">
    <w:abstractNumId w:val="41"/>
  </w:num>
  <w:num w:numId="36">
    <w:abstractNumId w:val="17"/>
  </w:num>
  <w:num w:numId="37">
    <w:abstractNumId w:val="51"/>
  </w:num>
  <w:num w:numId="38">
    <w:abstractNumId w:val="10"/>
  </w:num>
  <w:num w:numId="39">
    <w:abstractNumId w:val="55"/>
  </w:num>
  <w:num w:numId="40">
    <w:abstractNumId w:val="39"/>
  </w:num>
  <w:num w:numId="41">
    <w:abstractNumId w:val="59"/>
  </w:num>
  <w:num w:numId="42">
    <w:abstractNumId w:val="56"/>
  </w:num>
  <w:num w:numId="43">
    <w:abstractNumId w:val="42"/>
  </w:num>
  <w:num w:numId="44">
    <w:abstractNumId w:val="40"/>
  </w:num>
  <w:num w:numId="45">
    <w:abstractNumId w:val="37"/>
  </w:num>
  <w:num w:numId="46">
    <w:abstractNumId w:val="15"/>
  </w:num>
  <w:num w:numId="47">
    <w:abstractNumId w:val="30"/>
  </w:num>
  <w:num w:numId="48">
    <w:abstractNumId w:val="44"/>
  </w:num>
  <w:num w:numId="49">
    <w:abstractNumId w:val="5"/>
  </w:num>
  <w:num w:numId="50">
    <w:abstractNumId w:val="9"/>
  </w:num>
  <w:num w:numId="51">
    <w:abstractNumId w:val="1"/>
  </w:num>
  <w:num w:numId="52">
    <w:abstractNumId w:val="6"/>
  </w:num>
  <w:num w:numId="53">
    <w:abstractNumId w:val="49"/>
  </w:num>
  <w:num w:numId="54">
    <w:abstractNumId w:val="50"/>
  </w:num>
  <w:num w:numId="55">
    <w:abstractNumId w:val="57"/>
  </w:num>
  <w:num w:numId="56">
    <w:abstractNumId w:val="32"/>
  </w:num>
  <w:num w:numId="57">
    <w:abstractNumId w:val="35"/>
  </w:num>
  <w:num w:numId="58">
    <w:abstractNumId w:val="13"/>
  </w:num>
  <w:num w:numId="59">
    <w:abstractNumId w:val="54"/>
  </w:num>
  <w:num w:numId="60">
    <w:abstractNumId w:val="53"/>
  </w:num>
  <w:num w:numId="61">
    <w:abstractNumId w:val="46"/>
  </w:num>
  <w:num w:numId="62">
    <w:abstractNumId w:val="58"/>
  </w:num>
  <w:num w:numId="63">
    <w:abstractNumId w:val="63"/>
  </w:num>
  <w:num w:numId="64">
    <w:abstractNumId w:val="26"/>
  </w:num>
  <w:num w:numId="65">
    <w:abstractNumId w:val="20"/>
  </w:num>
  <w:num w:numId="66">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114ED"/>
    <w:rsid w:val="00011579"/>
    <w:rsid w:val="0001640A"/>
    <w:rsid w:val="00021FBE"/>
    <w:rsid w:val="00025D61"/>
    <w:rsid w:val="00041BE7"/>
    <w:rsid w:val="000428DA"/>
    <w:rsid w:val="000449BF"/>
    <w:rsid w:val="00050BA3"/>
    <w:rsid w:val="000608AA"/>
    <w:rsid w:val="00064CEE"/>
    <w:rsid w:val="00070BDB"/>
    <w:rsid w:val="000736C5"/>
    <w:rsid w:val="00073723"/>
    <w:rsid w:val="00076CB8"/>
    <w:rsid w:val="00077C39"/>
    <w:rsid w:val="0008675F"/>
    <w:rsid w:val="00093005"/>
    <w:rsid w:val="00095C19"/>
    <w:rsid w:val="000A2D17"/>
    <w:rsid w:val="000A4BBA"/>
    <w:rsid w:val="000A6FC2"/>
    <w:rsid w:val="000B0C9C"/>
    <w:rsid w:val="000B29D8"/>
    <w:rsid w:val="000C0DC0"/>
    <w:rsid w:val="000C30C1"/>
    <w:rsid w:val="000C3584"/>
    <w:rsid w:val="000C7E73"/>
    <w:rsid w:val="000D0173"/>
    <w:rsid w:val="000D1425"/>
    <w:rsid w:val="000D4DA4"/>
    <w:rsid w:val="000D572B"/>
    <w:rsid w:val="000E2C5F"/>
    <w:rsid w:val="000E6353"/>
    <w:rsid w:val="000F0C64"/>
    <w:rsid w:val="00104FDC"/>
    <w:rsid w:val="0010634D"/>
    <w:rsid w:val="0010691E"/>
    <w:rsid w:val="00111B00"/>
    <w:rsid w:val="00111B47"/>
    <w:rsid w:val="0011411A"/>
    <w:rsid w:val="001153E5"/>
    <w:rsid w:val="00115F61"/>
    <w:rsid w:val="00120E17"/>
    <w:rsid w:val="001231DB"/>
    <w:rsid w:val="0013021E"/>
    <w:rsid w:val="00131E0E"/>
    <w:rsid w:val="001320EB"/>
    <w:rsid w:val="0013365D"/>
    <w:rsid w:val="00135D14"/>
    <w:rsid w:val="00140655"/>
    <w:rsid w:val="00142FDB"/>
    <w:rsid w:val="00146037"/>
    <w:rsid w:val="0016020C"/>
    <w:rsid w:val="00162AE8"/>
    <w:rsid w:val="0016441F"/>
    <w:rsid w:val="00164EF9"/>
    <w:rsid w:val="0016545C"/>
    <w:rsid w:val="00165C07"/>
    <w:rsid w:val="00167AB5"/>
    <w:rsid w:val="0018214F"/>
    <w:rsid w:val="001854B1"/>
    <w:rsid w:val="00185739"/>
    <w:rsid w:val="001876A5"/>
    <w:rsid w:val="001910D1"/>
    <w:rsid w:val="001940FB"/>
    <w:rsid w:val="001A1616"/>
    <w:rsid w:val="001A2A36"/>
    <w:rsid w:val="001A41D0"/>
    <w:rsid w:val="001B4B60"/>
    <w:rsid w:val="001B57D8"/>
    <w:rsid w:val="001B5FBC"/>
    <w:rsid w:val="001B6DDD"/>
    <w:rsid w:val="001B72FD"/>
    <w:rsid w:val="001C1984"/>
    <w:rsid w:val="001C3201"/>
    <w:rsid w:val="001D0B81"/>
    <w:rsid w:val="001D3BD0"/>
    <w:rsid w:val="001D7243"/>
    <w:rsid w:val="001D7FBF"/>
    <w:rsid w:val="001E10E5"/>
    <w:rsid w:val="001E6BFA"/>
    <w:rsid w:val="001E7C79"/>
    <w:rsid w:val="001F1D0F"/>
    <w:rsid w:val="001F401F"/>
    <w:rsid w:val="001F42DC"/>
    <w:rsid w:val="001F5B7F"/>
    <w:rsid w:val="001F61B8"/>
    <w:rsid w:val="001F6E48"/>
    <w:rsid w:val="00201CC9"/>
    <w:rsid w:val="00207D8F"/>
    <w:rsid w:val="00210B80"/>
    <w:rsid w:val="00216887"/>
    <w:rsid w:val="00224179"/>
    <w:rsid w:val="002345E9"/>
    <w:rsid w:val="002417F8"/>
    <w:rsid w:val="002442D3"/>
    <w:rsid w:val="0024532F"/>
    <w:rsid w:val="002472C6"/>
    <w:rsid w:val="002507BB"/>
    <w:rsid w:val="00252511"/>
    <w:rsid w:val="002533CB"/>
    <w:rsid w:val="00257449"/>
    <w:rsid w:val="0025744B"/>
    <w:rsid w:val="00257C36"/>
    <w:rsid w:val="00264124"/>
    <w:rsid w:val="00267BE7"/>
    <w:rsid w:val="00271ED8"/>
    <w:rsid w:val="002741D4"/>
    <w:rsid w:val="0027683A"/>
    <w:rsid w:val="00277B51"/>
    <w:rsid w:val="00283792"/>
    <w:rsid w:val="00286A9A"/>
    <w:rsid w:val="0028766A"/>
    <w:rsid w:val="0029188C"/>
    <w:rsid w:val="00291F32"/>
    <w:rsid w:val="0029387F"/>
    <w:rsid w:val="002941C8"/>
    <w:rsid w:val="002955DE"/>
    <w:rsid w:val="00297EB4"/>
    <w:rsid w:val="002A1655"/>
    <w:rsid w:val="002A2647"/>
    <w:rsid w:val="002A36F3"/>
    <w:rsid w:val="002B2C5D"/>
    <w:rsid w:val="002B42A9"/>
    <w:rsid w:val="002B70BA"/>
    <w:rsid w:val="002C0724"/>
    <w:rsid w:val="002C0D31"/>
    <w:rsid w:val="002C31EA"/>
    <w:rsid w:val="002C37D8"/>
    <w:rsid w:val="002C7B2F"/>
    <w:rsid w:val="002D186D"/>
    <w:rsid w:val="002D1E01"/>
    <w:rsid w:val="002D3160"/>
    <w:rsid w:val="002D486D"/>
    <w:rsid w:val="002D5840"/>
    <w:rsid w:val="002D7FFE"/>
    <w:rsid w:val="002E153B"/>
    <w:rsid w:val="002F0836"/>
    <w:rsid w:val="002F1EBE"/>
    <w:rsid w:val="002F42DA"/>
    <w:rsid w:val="002F48A8"/>
    <w:rsid w:val="002F69EA"/>
    <w:rsid w:val="002F76B2"/>
    <w:rsid w:val="002F7C81"/>
    <w:rsid w:val="00302DF4"/>
    <w:rsid w:val="00303117"/>
    <w:rsid w:val="00305C9B"/>
    <w:rsid w:val="003105EE"/>
    <w:rsid w:val="00315196"/>
    <w:rsid w:val="00316E1A"/>
    <w:rsid w:val="00317FA0"/>
    <w:rsid w:val="00321911"/>
    <w:rsid w:val="00323747"/>
    <w:rsid w:val="00323CD3"/>
    <w:rsid w:val="00327360"/>
    <w:rsid w:val="00330CF0"/>
    <w:rsid w:val="00330E5E"/>
    <w:rsid w:val="0033182E"/>
    <w:rsid w:val="003367DB"/>
    <w:rsid w:val="003440B3"/>
    <w:rsid w:val="00350132"/>
    <w:rsid w:val="00352653"/>
    <w:rsid w:val="00356234"/>
    <w:rsid w:val="0036376A"/>
    <w:rsid w:val="0036533B"/>
    <w:rsid w:val="00367639"/>
    <w:rsid w:val="003716DB"/>
    <w:rsid w:val="00373C43"/>
    <w:rsid w:val="00373EA5"/>
    <w:rsid w:val="003748F3"/>
    <w:rsid w:val="00375853"/>
    <w:rsid w:val="003764FC"/>
    <w:rsid w:val="003767E0"/>
    <w:rsid w:val="00376A81"/>
    <w:rsid w:val="00381E64"/>
    <w:rsid w:val="00385DDA"/>
    <w:rsid w:val="00385F25"/>
    <w:rsid w:val="00393EE6"/>
    <w:rsid w:val="003A5CFE"/>
    <w:rsid w:val="003B0944"/>
    <w:rsid w:val="003B0D9C"/>
    <w:rsid w:val="003B1EA0"/>
    <w:rsid w:val="003B315F"/>
    <w:rsid w:val="003C0184"/>
    <w:rsid w:val="003C2907"/>
    <w:rsid w:val="003C3B38"/>
    <w:rsid w:val="003C5730"/>
    <w:rsid w:val="003C68B0"/>
    <w:rsid w:val="003D1397"/>
    <w:rsid w:val="003D325B"/>
    <w:rsid w:val="003D46CE"/>
    <w:rsid w:val="003E3D4A"/>
    <w:rsid w:val="003F0B3F"/>
    <w:rsid w:val="003F0BCE"/>
    <w:rsid w:val="003F273B"/>
    <w:rsid w:val="003F4A74"/>
    <w:rsid w:val="003F5178"/>
    <w:rsid w:val="00401341"/>
    <w:rsid w:val="004034AE"/>
    <w:rsid w:val="00410373"/>
    <w:rsid w:val="00414465"/>
    <w:rsid w:val="00414CB9"/>
    <w:rsid w:val="004157BF"/>
    <w:rsid w:val="00422AB7"/>
    <w:rsid w:val="00427631"/>
    <w:rsid w:val="004312C2"/>
    <w:rsid w:val="00434016"/>
    <w:rsid w:val="004422EE"/>
    <w:rsid w:val="00442CC6"/>
    <w:rsid w:val="00443720"/>
    <w:rsid w:val="00443779"/>
    <w:rsid w:val="00443A87"/>
    <w:rsid w:val="0044416D"/>
    <w:rsid w:val="00445AD2"/>
    <w:rsid w:val="00446EE9"/>
    <w:rsid w:val="00450CE1"/>
    <w:rsid w:val="00454DB5"/>
    <w:rsid w:val="0045739B"/>
    <w:rsid w:val="0046267B"/>
    <w:rsid w:val="00462CB6"/>
    <w:rsid w:val="00463950"/>
    <w:rsid w:val="0046403B"/>
    <w:rsid w:val="004643EA"/>
    <w:rsid w:val="0047160E"/>
    <w:rsid w:val="00471919"/>
    <w:rsid w:val="00472368"/>
    <w:rsid w:val="00480482"/>
    <w:rsid w:val="004841AA"/>
    <w:rsid w:val="004947E4"/>
    <w:rsid w:val="00496663"/>
    <w:rsid w:val="004A3F79"/>
    <w:rsid w:val="004A45E2"/>
    <w:rsid w:val="004A5EA6"/>
    <w:rsid w:val="004B467D"/>
    <w:rsid w:val="004B47EE"/>
    <w:rsid w:val="004B7B0B"/>
    <w:rsid w:val="004C242A"/>
    <w:rsid w:val="004D1EDB"/>
    <w:rsid w:val="004D3976"/>
    <w:rsid w:val="004D641F"/>
    <w:rsid w:val="004E0244"/>
    <w:rsid w:val="004E59DF"/>
    <w:rsid w:val="004F123D"/>
    <w:rsid w:val="004F40CF"/>
    <w:rsid w:val="004F4650"/>
    <w:rsid w:val="004F6324"/>
    <w:rsid w:val="004F69EF"/>
    <w:rsid w:val="00511CC6"/>
    <w:rsid w:val="00512041"/>
    <w:rsid w:val="00512CEF"/>
    <w:rsid w:val="005207E4"/>
    <w:rsid w:val="0052096E"/>
    <w:rsid w:val="0052247D"/>
    <w:rsid w:val="00523214"/>
    <w:rsid w:val="00525664"/>
    <w:rsid w:val="00526514"/>
    <w:rsid w:val="005272DA"/>
    <w:rsid w:val="0052760F"/>
    <w:rsid w:val="005304C9"/>
    <w:rsid w:val="005329E8"/>
    <w:rsid w:val="00540E9E"/>
    <w:rsid w:val="00541629"/>
    <w:rsid w:val="00542743"/>
    <w:rsid w:val="00542D4A"/>
    <w:rsid w:val="005477D8"/>
    <w:rsid w:val="00551677"/>
    <w:rsid w:val="00551846"/>
    <w:rsid w:val="00551AF1"/>
    <w:rsid w:val="00551F5C"/>
    <w:rsid w:val="00554392"/>
    <w:rsid w:val="0056033E"/>
    <w:rsid w:val="00562114"/>
    <w:rsid w:val="00566DA9"/>
    <w:rsid w:val="00567AED"/>
    <w:rsid w:val="00570A8E"/>
    <w:rsid w:val="00576742"/>
    <w:rsid w:val="00576F4E"/>
    <w:rsid w:val="00577E65"/>
    <w:rsid w:val="0058168A"/>
    <w:rsid w:val="0058397A"/>
    <w:rsid w:val="0058463A"/>
    <w:rsid w:val="005847C1"/>
    <w:rsid w:val="005863BA"/>
    <w:rsid w:val="00587E73"/>
    <w:rsid w:val="00593769"/>
    <w:rsid w:val="00595453"/>
    <w:rsid w:val="005A0AC4"/>
    <w:rsid w:val="005B2C52"/>
    <w:rsid w:val="005B32BD"/>
    <w:rsid w:val="005B4B6E"/>
    <w:rsid w:val="005B65A1"/>
    <w:rsid w:val="005B6C80"/>
    <w:rsid w:val="005B75BC"/>
    <w:rsid w:val="005C27B7"/>
    <w:rsid w:val="005C3207"/>
    <w:rsid w:val="005C4EAA"/>
    <w:rsid w:val="005C56D6"/>
    <w:rsid w:val="005C65E1"/>
    <w:rsid w:val="005D628A"/>
    <w:rsid w:val="005E2B9B"/>
    <w:rsid w:val="005F08AE"/>
    <w:rsid w:val="00600A43"/>
    <w:rsid w:val="006016FB"/>
    <w:rsid w:val="00601E6A"/>
    <w:rsid w:val="00602618"/>
    <w:rsid w:val="00602AE2"/>
    <w:rsid w:val="00602B12"/>
    <w:rsid w:val="00602CFC"/>
    <w:rsid w:val="00603123"/>
    <w:rsid w:val="006031D6"/>
    <w:rsid w:val="006063E1"/>
    <w:rsid w:val="0061237D"/>
    <w:rsid w:val="0062213A"/>
    <w:rsid w:val="00622236"/>
    <w:rsid w:val="006232DB"/>
    <w:rsid w:val="006248DE"/>
    <w:rsid w:val="00625E50"/>
    <w:rsid w:val="00625F1D"/>
    <w:rsid w:val="00625FAC"/>
    <w:rsid w:val="00631031"/>
    <w:rsid w:val="00633925"/>
    <w:rsid w:val="00640585"/>
    <w:rsid w:val="00641134"/>
    <w:rsid w:val="0064429E"/>
    <w:rsid w:val="00646B6B"/>
    <w:rsid w:val="00646F94"/>
    <w:rsid w:val="006470E8"/>
    <w:rsid w:val="00647720"/>
    <w:rsid w:val="0065572C"/>
    <w:rsid w:val="006628DA"/>
    <w:rsid w:val="00663390"/>
    <w:rsid w:val="006633AB"/>
    <w:rsid w:val="006646B4"/>
    <w:rsid w:val="006646B8"/>
    <w:rsid w:val="00664B1E"/>
    <w:rsid w:val="0067132E"/>
    <w:rsid w:val="006716E1"/>
    <w:rsid w:val="006730E4"/>
    <w:rsid w:val="0067357C"/>
    <w:rsid w:val="00675A11"/>
    <w:rsid w:val="00677E13"/>
    <w:rsid w:val="00681ABE"/>
    <w:rsid w:val="00684680"/>
    <w:rsid w:val="00686088"/>
    <w:rsid w:val="00686869"/>
    <w:rsid w:val="00691CB9"/>
    <w:rsid w:val="006A08F6"/>
    <w:rsid w:val="006A0A4D"/>
    <w:rsid w:val="006A18CF"/>
    <w:rsid w:val="006A58FF"/>
    <w:rsid w:val="006A7EA2"/>
    <w:rsid w:val="006B51A8"/>
    <w:rsid w:val="006C077B"/>
    <w:rsid w:val="006C0957"/>
    <w:rsid w:val="006C580D"/>
    <w:rsid w:val="006D3318"/>
    <w:rsid w:val="006D3361"/>
    <w:rsid w:val="006D3811"/>
    <w:rsid w:val="006D73C2"/>
    <w:rsid w:val="006D78EA"/>
    <w:rsid w:val="006E1E6A"/>
    <w:rsid w:val="006E2A1C"/>
    <w:rsid w:val="006E66A9"/>
    <w:rsid w:val="006F000D"/>
    <w:rsid w:val="006F022E"/>
    <w:rsid w:val="006F3425"/>
    <w:rsid w:val="006F7170"/>
    <w:rsid w:val="00704C79"/>
    <w:rsid w:val="007109A8"/>
    <w:rsid w:val="00712CF0"/>
    <w:rsid w:val="00713111"/>
    <w:rsid w:val="007141DD"/>
    <w:rsid w:val="00715D90"/>
    <w:rsid w:val="00716873"/>
    <w:rsid w:val="00720A5C"/>
    <w:rsid w:val="00720D18"/>
    <w:rsid w:val="007210D6"/>
    <w:rsid w:val="0072250B"/>
    <w:rsid w:val="007235EC"/>
    <w:rsid w:val="00727D9C"/>
    <w:rsid w:val="00730A5F"/>
    <w:rsid w:val="00731169"/>
    <w:rsid w:val="00731467"/>
    <w:rsid w:val="00734CA9"/>
    <w:rsid w:val="00736362"/>
    <w:rsid w:val="00740F89"/>
    <w:rsid w:val="007413F1"/>
    <w:rsid w:val="00743506"/>
    <w:rsid w:val="0074522E"/>
    <w:rsid w:val="00747A81"/>
    <w:rsid w:val="00751798"/>
    <w:rsid w:val="007545DC"/>
    <w:rsid w:val="0076477C"/>
    <w:rsid w:val="0076494D"/>
    <w:rsid w:val="0076669D"/>
    <w:rsid w:val="00780A84"/>
    <w:rsid w:val="00782541"/>
    <w:rsid w:val="00783F6B"/>
    <w:rsid w:val="007865D8"/>
    <w:rsid w:val="00791FFD"/>
    <w:rsid w:val="0079407D"/>
    <w:rsid w:val="00794145"/>
    <w:rsid w:val="007A410E"/>
    <w:rsid w:val="007B48CD"/>
    <w:rsid w:val="007B4B64"/>
    <w:rsid w:val="007C01ED"/>
    <w:rsid w:val="007C6230"/>
    <w:rsid w:val="007D3F3B"/>
    <w:rsid w:val="007D588F"/>
    <w:rsid w:val="007E3899"/>
    <w:rsid w:val="007E41F3"/>
    <w:rsid w:val="007E4D3E"/>
    <w:rsid w:val="007F1C7C"/>
    <w:rsid w:val="007F7DE8"/>
    <w:rsid w:val="00804275"/>
    <w:rsid w:val="00810A58"/>
    <w:rsid w:val="00816DD3"/>
    <w:rsid w:val="00820209"/>
    <w:rsid w:val="00821E99"/>
    <w:rsid w:val="00822B74"/>
    <w:rsid w:val="00823DE2"/>
    <w:rsid w:val="0082726F"/>
    <w:rsid w:val="00833184"/>
    <w:rsid w:val="00834E7E"/>
    <w:rsid w:val="00836CEB"/>
    <w:rsid w:val="008375C5"/>
    <w:rsid w:val="00837D37"/>
    <w:rsid w:val="00841AE4"/>
    <w:rsid w:val="00841CE6"/>
    <w:rsid w:val="00843F55"/>
    <w:rsid w:val="0084535C"/>
    <w:rsid w:val="00850F40"/>
    <w:rsid w:val="008541BD"/>
    <w:rsid w:val="00854C29"/>
    <w:rsid w:val="00854C31"/>
    <w:rsid w:val="00856727"/>
    <w:rsid w:val="00857EBC"/>
    <w:rsid w:val="00863C6B"/>
    <w:rsid w:val="00865035"/>
    <w:rsid w:val="00865205"/>
    <w:rsid w:val="0086542D"/>
    <w:rsid w:val="0086659E"/>
    <w:rsid w:val="0086747C"/>
    <w:rsid w:val="00875082"/>
    <w:rsid w:val="00880545"/>
    <w:rsid w:val="00882596"/>
    <w:rsid w:val="00885A35"/>
    <w:rsid w:val="0089222F"/>
    <w:rsid w:val="0089341F"/>
    <w:rsid w:val="00896652"/>
    <w:rsid w:val="008A0EBC"/>
    <w:rsid w:val="008A270A"/>
    <w:rsid w:val="008A294F"/>
    <w:rsid w:val="008A5E24"/>
    <w:rsid w:val="008A7C39"/>
    <w:rsid w:val="008B0344"/>
    <w:rsid w:val="008B1D89"/>
    <w:rsid w:val="008B67AA"/>
    <w:rsid w:val="008C1B3A"/>
    <w:rsid w:val="008C3F7B"/>
    <w:rsid w:val="008C40BB"/>
    <w:rsid w:val="008D58B2"/>
    <w:rsid w:val="008D7D9C"/>
    <w:rsid w:val="008E0003"/>
    <w:rsid w:val="008E26DB"/>
    <w:rsid w:val="008E314D"/>
    <w:rsid w:val="008E4A91"/>
    <w:rsid w:val="008F1288"/>
    <w:rsid w:val="008F1645"/>
    <w:rsid w:val="008F3C17"/>
    <w:rsid w:val="008F5D30"/>
    <w:rsid w:val="008F5DC6"/>
    <w:rsid w:val="00907940"/>
    <w:rsid w:val="00907B13"/>
    <w:rsid w:val="00910AAD"/>
    <w:rsid w:val="00913433"/>
    <w:rsid w:val="009142E1"/>
    <w:rsid w:val="009157B8"/>
    <w:rsid w:val="009163AD"/>
    <w:rsid w:val="00916CA8"/>
    <w:rsid w:val="0092040E"/>
    <w:rsid w:val="00921666"/>
    <w:rsid w:val="009278E6"/>
    <w:rsid w:val="00931979"/>
    <w:rsid w:val="0093779A"/>
    <w:rsid w:val="0094000A"/>
    <w:rsid w:val="00941ACC"/>
    <w:rsid w:val="0094276F"/>
    <w:rsid w:val="00944F0A"/>
    <w:rsid w:val="00945E47"/>
    <w:rsid w:val="00952BD2"/>
    <w:rsid w:val="00953338"/>
    <w:rsid w:val="00954E29"/>
    <w:rsid w:val="009551BB"/>
    <w:rsid w:val="00961E4C"/>
    <w:rsid w:val="009637D8"/>
    <w:rsid w:val="009647E6"/>
    <w:rsid w:val="00964BF4"/>
    <w:rsid w:val="009665F5"/>
    <w:rsid w:val="00967ED5"/>
    <w:rsid w:val="0097141D"/>
    <w:rsid w:val="00975FDC"/>
    <w:rsid w:val="009770B2"/>
    <w:rsid w:val="009851F9"/>
    <w:rsid w:val="0099074F"/>
    <w:rsid w:val="009A0966"/>
    <w:rsid w:val="009A12DD"/>
    <w:rsid w:val="009A1DDF"/>
    <w:rsid w:val="009A4A36"/>
    <w:rsid w:val="009A7F29"/>
    <w:rsid w:val="009B12D9"/>
    <w:rsid w:val="009B3D10"/>
    <w:rsid w:val="009B7D92"/>
    <w:rsid w:val="009C0549"/>
    <w:rsid w:val="009C274A"/>
    <w:rsid w:val="009C2F10"/>
    <w:rsid w:val="009C5D41"/>
    <w:rsid w:val="009D7EE1"/>
    <w:rsid w:val="009E45E3"/>
    <w:rsid w:val="009F1E18"/>
    <w:rsid w:val="009F41FD"/>
    <w:rsid w:val="009F6331"/>
    <w:rsid w:val="009F75CE"/>
    <w:rsid w:val="00A020BB"/>
    <w:rsid w:val="00A03BBD"/>
    <w:rsid w:val="00A046AC"/>
    <w:rsid w:val="00A066A8"/>
    <w:rsid w:val="00A12DB9"/>
    <w:rsid w:val="00A130FE"/>
    <w:rsid w:val="00A136CB"/>
    <w:rsid w:val="00A21E1B"/>
    <w:rsid w:val="00A24ED5"/>
    <w:rsid w:val="00A3170D"/>
    <w:rsid w:val="00A31B87"/>
    <w:rsid w:val="00A364F3"/>
    <w:rsid w:val="00A403FE"/>
    <w:rsid w:val="00A43195"/>
    <w:rsid w:val="00A44320"/>
    <w:rsid w:val="00A45D38"/>
    <w:rsid w:val="00A50EF1"/>
    <w:rsid w:val="00A53BC0"/>
    <w:rsid w:val="00A5484A"/>
    <w:rsid w:val="00A63666"/>
    <w:rsid w:val="00A6409C"/>
    <w:rsid w:val="00A67AE8"/>
    <w:rsid w:val="00A70C9D"/>
    <w:rsid w:val="00A73F21"/>
    <w:rsid w:val="00A73F77"/>
    <w:rsid w:val="00A7596A"/>
    <w:rsid w:val="00A7746C"/>
    <w:rsid w:val="00A87E79"/>
    <w:rsid w:val="00A9116F"/>
    <w:rsid w:val="00A96EF8"/>
    <w:rsid w:val="00AA5B5D"/>
    <w:rsid w:val="00AA6356"/>
    <w:rsid w:val="00AA7A70"/>
    <w:rsid w:val="00AA7FE3"/>
    <w:rsid w:val="00AC1AB9"/>
    <w:rsid w:val="00AC292D"/>
    <w:rsid w:val="00AC6E1C"/>
    <w:rsid w:val="00AC6E55"/>
    <w:rsid w:val="00AD2F1A"/>
    <w:rsid w:val="00AD309D"/>
    <w:rsid w:val="00AE1445"/>
    <w:rsid w:val="00AE2332"/>
    <w:rsid w:val="00AE50F1"/>
    <w:rsid w:val="00AF13D2"/>
    <w:rsid w:val="00AF1BEE"/>
    <w:rsid w:val="00B009E5"/>
    <w:rsid w:val="00B03E45"/>
    <w:rsid w:val="00B04E44"/>
    <w:rsid w:val="00B05D22"/>
    <w:rsid w:val="00B07B19"/>
    <w:rsid w:val="00B102A1"/>
    <w:rsid w:val="00B1561C"/>
    <w:rsid w:val="00B15F2B"/>
    <w:rsid w:val="00B16FA2"/>
    <w:rsid w:val="00B20AE1"/>
    <w:rsid w:val="00B2482B"/>
    <w:rsid w:val="00B27DE0"/>
    <w:rsid w:val="00B33DDB"/>
    <w:rsid w:val="00B34082"/>
    <w:rsid w:val="00B373A5"/>
    <w:rsid w:val="00B44C08"/>
    <w:rsid w:val="00B47A88"/>
    <w:rsid w:val="00B5013A"/>
    <w:rsid w:val="00B52BF3"/>
    <w:rsid w:val="00B539DF"/>
    <w:rsid w:val="00B62B47"/>
    <w:rsid w:val="00B67B0A"/>
    <w:rsid w:val="00B70BC2"/>
    <w:rsid w:val="00B74370"/>
    <w:rsid w:val="00B76427"/>
    <w:rsid w:val="00B80D88"/>
    <w:rsid w:val="00B835D1"/>
    <w:rsid w:val="00B847FA"/>
    <w:rsid w:val="00B93264"/>
    <w:rsid w:val="00B93273"/>
    <w:rsid w:val="00B95EBF"/>
    <w:rsid w:val="00BA1D8F"/>
    <w:rsid w:val="00BA25CF"/>
    <w:rsid w:val="00BA4EF7"/>
    <w:rsid w:val="00BA6FD6"/>
    <w:rsid w:val="00BB22F4"/>
    <w:rsid w:val="00BB34DF"/>
    <w:rsid w:val="00BB3611"/>
    <w:rsid w:val="00BB3B0C"/>
    <w:rsid w:val="00BB4FD2"/>
    <w:rsid w:val="00BC04B4"/>
    <w:rsid w:val="00BC074D"/>
    <w:rsid w:val="00BC549C"/>
    <w:rsid w:val="00BC5996"/>
    <w:rsid w:val="00BD316E"/>
    <w:rsid w:val="00BD3668"/>
    <w:rsid w:val="00BD36C9"/>
    <w:rsid w:val="00BE5D07"/>
    <w:rsid w:val="00BE7AE8"/>
    <w:rsid w:val="00BF1C49"/>
    <w:rsid w:val="00BF2B0F"/>
    <w:rsid w:val="00BF6D57"/>
    <w:rsid w:val="00BF7160"/>
    <w:rsid w:val="00C014C9"/>
    <w:rsid w:val="00C05123"/>
    <w:rsid w:val="00C05490"/>
    <w:rsid w:val="00C07B76"/>
    <w:rsid w:val="00C148B7"/>
    <w:rsid w:val="00C15CC0"/>
    <w:rsid w:val="00C17447"/>
    <w:rsid w:val="00C2196D"/>
    <w:rsid w:val="00C21B33"/>
    <w:rsid w:val="00C230BA"/>
    <w:rsid w:val="00C23494"/>
    <w:rsid w:val="00C24114"/>
    <w:rsid w:val="00C25D2B"/>
    <w:rsid w:val="00C33FE5"/>
    <w:rsid w:val="00C36710"/>
    <w:rsid w:val="00C43DAE"/>
    <w:rsid w:val="00C4435F"/>
    <w:rsid w:val="00C45A64"/>
    <w:rsid w:val="00C51CF2"/>
    <w:rsid w:val="00C62A6E"/>
    <w:rsid w:val="00C648BA"/>
    <w:rsid w:val="00C65A4D"/>
    <w:rsid w:val="00C66816"/>
    <w:rsid w:val="00C71E9E"/>
    <w:rsid w:val="00C72D09"/>
    <w:rsid w:val="00C7451A"/>
    <w:rsid w:val="00C76A63"/>
    <w:rsid w:val="00C775AD"/>
    <w:rsid w:val="00C77721"/>
    <w:rsid w:val="00C840AB"/>
    <w:rsid w:val="00C842BC"/>
    <w:rsid w:val="00C85590"/>
    <w:rsid w:val="00C85CD0"/>
    <w:rsid w:val="00C93F13"/>
    <w:rsid w:val="00C95CC3"/>
    <w:rsid w:val="00C96E5A"/>
    <w:rsid w:val="00C972AB"/>
    <w:rsid w:val="00C97422"/>
    <w:rsid w:val="00CA2AD4"/>
    <w:rsid w:val="00CA2B91"/>
    <w:rsid w:val="00CA55A5"/>
    <w:rsid w:val="00CA6B11"/>
    <w:rsid w:val="00CB2126"/>
    <w:rsid w:val="00CB4A5A"/>
    <w:rsid w:val="00CB564A"/>
    <w:rsid w:val="00CB5E81"/>
    <w:rsid w:val="00CB5F0B"/>
    <w:rsid w:val="00CB77A6"/>
    <w:rsid w:val="00CC0CF3"/>
    <w:rsid w:val="00CC321A"/>
    <w:rsid w:val="00CC33F8"/>
    <w:rsid w:val="00CC4C53"/>
    <w:rsid w:val="00CC5131"/>
    <w:rsid w:val="00CC563A"/>
    <w:rsid w:val="00CD7854"/>
    <w:rsid w:val="00CE4F46"/>
    <w:rsid w:val="00CE70DE"/>
    <w:rsid w:val="00CE77D9"/>
    <w:rsid w:val="00CF2B9A"/>
    <w:rsid w:val="00D0072C"/>
    <w:rsid w:val="00D013A3"/>
    <w:rsid w:val="00D02BB0"/>
    <w:rsid w:val="00D05A95"/>
    <w:rsid w:val="00D069D5"/>
    <w:rsid w:val="00D10F0C"/>
    <w:rsid w:val="00D1155E"/>
    <w:rsid w:val="00D14E17"/>
    <w:rsid w:val="00D16A39"/>
    <w:rsid w:val="00D21BCE"/>
    <w:rsid w:val="00D24639"/>
    <w:rsid w:val="00D306EE"/>
    <w:rsid w:val="00D317A5"/>
    <w:rsid w:val="00D31CF0"/>
    <w:rsid w:val="00D33135"/>
    <w:rsid w:val="00D33888"/>
    <w:rsid w:val="00D40552"/>
    <w:rsid w:val="00D42A48"/>
    <w:rsid w:val="00D4528A"/>
    <w:rsid w:val="00D47130"/>
    <w:rsid w:val="00D47EB1"/>
    <w:rsid w:val="00D52119"/>
    <w:rsid w:val="00D549BC"/>
    <w:rsid w:val="00D61131"/>
    <w:rsid w:val="00D650BD"/>
    <w:rsid w:val="00D65E71"/>
    <w:rsid w:val="00D66D36"/>
    <w:rsid w:val="00D75F6E"/>
    <w:rsid w:val="00D77796"/>
    <w:rsid w:val="00D800DA"/>
    <w:rsid w:val="00D82013"/>
    <w:rsid w:val="00D82054"/>
    <w:rsid w:val="00D8293F"/>
    <w:rsid w:val="00D829E5"/>
    <w:rsid w:val="00D8556B"/>
    <w:rsid w:val="00D91A4D"/>
    <w:rsid w:val="00D920F0"/>
    <w:rsid w:val="00DA116E"/>
    <w:rsid w:val="00DA2BE9"/>
    <w:rsid w:val="00DA69B1"/>
    <w:rsid w:val="00DB0332"/>
    <w:rsid w:val="00DB07FF"/>
    <w:rsid w:val="00DB09C8"/>
    <w:rsid w:val="00DB1078"/>
    <w:rsid w:val="00DB3D4B"/>
    <w:rsid w:val="00DB4416"/>
    <w:rsid w:val="00DB603A"/>
    <w:rsid w:val="00DB7A1B"/>
    <w:rsid w:val="00DC066E"/>
    <w:rsid w:val="00DC3456"/>
    <w:rsid w:val="00DC6C7B"/>
    <w:rsid w:val="00DD437F"/>
    <w:rsid w:val="00DD62ED"/>
    <w:rsid w:val="00DE10D1"/>
    <w:rsid w:val="00DF09D6"/>
    <w:rsid w:val="00DF0EC8"/>
    <w:rsid w:val="00DF0F80"/>
    <w:rsid w:val="00DF1D7D"/>
    <w:rsid w:val="00DF34DA"/>
    <w:rsid w:val="00DF3862"/>
    <w:rsid w:val="00DF5271"/>
    <w:rsid w:val="00DF5D33"/>
    <w:rsid w:val="00DF687F"/>
    <w:rsid w:val="00DF73F0"/>
    <w:rsid w:val="00E01132"/>
    <w:rsid w:val="00E045DC"/>
    <w:rsid w:val="00E05526"/>
    <w:rsid w:val="00E0786E"/>
    <w:rsid w:val="00E11E75"/>
    <w:rsid w:val="00E11EB0"/>
    <w:rsid w:val="00E136D7"/>
    <w:rsid w:val="00E1445D"/>
    <w:rsid w:val="00E14CC7"/>
    <w:rsid w:val="00E20E4A"/>
    <w:rsid w:val="00E25B2F"/>
    <w:rsid w:val="00E2671B"/>
    <w:rsid w:val="00E3100E"/>
    <w:rsid w:val="00E3227B"/>
    <w:rsid w:val="00E33B28"/>
    <w:rsid w:val="00E33E16"/>
    <w:rsid w:val="00E34A87"/>
    <w:rsid w:val="00E36000"/>
    <w:rsid w:val="00E379BB"/>
    <w:rsid w:val="00E4243E"/>
    <w:rsid w:val="00E45384"/>
    <w:rsid w:val="00E4631D"/>
    <w:rsid w:val="00E510E1"/>
    <w:rsid w:val="00E51112"/>
    <w:rsid w:val="00E526FC"/>
    <w:rsid w:val="00E52BB2"/>
    <w:rsid w:val="00E549EA"/>
    <w:rsid w:val="00E56EF8"/>
    <w:rsid w:val="00E60DA6"/>
    <w:rsid w:val="00E627BD"/>
    <w:rsid w:val="00E64EC5"/>
    <w:rsid w:val="00E702AC"/>
    <w:rsid w:val="00E71FCE"/>
    <w:rsid w:val="00E731CB"/>
    <w:rsid w:val="00E752DC"/>
    <w:rsid w:val="00E87DCC"/>
    <w:rsid w:val="00E95613"/>
    <w:rsid w:val="00E967DC"/>
    <w:rsid w:val="00EA16D0"/>
    <w:rsid w:val="00EA18A3"/>
    <w:rsid w:val="00EA3EF5"/>
    <w:rsid w:val="00EA682D"/>
    <w:rsid w:val="00EB3F2E"/>
    <w:rsid w:val="00EC2B19"/>
    <w:rsid w:val="00EC4E3D"/>
    <w:rsid w:val="00ED12CB"/>
    <w:rsid w:val="00ED17C4"/>
    <w:rsid w:val="00ED477F"/>
    <w:rsid w:val="00ED483F"/>
    <w:rsid w:val="00ED56F5"/>
    <w:rsid w:val="00ED5967"/>
    <w:rsid w:val="00ED7095"/>
    <w:rsid w:val="00EE7A39"/>
    <w:rsid w:val="00EF3EE3"/>
    <w:rsid w:val="00EF556D"/>
    <w:rsid w:val="00EF63C0"/>
    <w:rsid w:val="00EF7799"/>
    <w:rsid w:val="00F020D1"/>
    <w:rsid w:val="00F1551A"/>
    <w:rsid w:val="00F16E22"/>
    <w:rsid w:val="00F173EE"/>
    <w:rsid w:val="00F210E6"/>
    <w:rsid w:val="00F2207B"/>
    <w:rsid w:val="00F220ED"/>
    <w:rsid w:val="00F2296B"/>
    <w:rsid w:val="00F25183"/>
    <w:rsid w:val="00F30E0B"/>
    <w:rsid w:val="00F32495"/>
    <w:rsid w:val="00F332F5"/>
    <w:rsid w:val="00F445EA"/>
    <w:rsid w:val="00F446A7"/>
    <w:rsid w:val="00F45554"/>
    <w:rsid w:val="00F46E93"/>
    <w:rsid w:val="00F47579"/>
    <w:rsid w:val="00F533AE"/>
    <w:rsid w:val="00F543FB"/>
    <w:rsid w:val="00F60C39"/>
    <w:rsid w:val="00F6157A"/>
    <w:rsid w:val="00F616C8"/>
    <w:rsid w:val="00F644C5"/>
    <w:rsid w:val="00F84A9E"/>
    <w:rsid w:val="00F87F11"/>
    <w:rsid w:val="00FA01C1"/>
    <w:rsid w:val="00FA1A5F"/>
    <w:rsid w:val="00FA2D50"/>
    <w:rsid w:val="00FA4C01"/>
    <w:rsid w:val="00FA64AE"/>
    <w:rsid w:val="00FA6F0D"/>
    <w:rsid w:val="00FB29C9"/>
    <w:rsid w:val="00FB32A0"/>
    <w:rsid w:val="00FB7BB8"/>
    <w:rsid w:val="00FC3D4D"/>
    <w:rsid w:val="00FC6461"/>
    <w:rsid w:val="00FC64B0"/>
    <w:rsid w:val="00FD11C5"/>
    <w:rsid w:val="00FD11E1"/>
    <w:rsid w:val="00FD1BAD"/>
    <w:rsid w:val="00FD5EEF"/>
    <w:rsid w:val="00FD5F66"/>
    <w:rsid w:val="00FE0BBC"/>
    <w:rsid w:val="00FE1108"/>
    <w:rsid w:val="00FE20BC"/>
    <w:rsid w:val="00FE58B4"/>
    <w:rsid w:val="00FF147E"/>
    <w:rsid w:val="00FF193C"/>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9899CD-3C48-4393-90BE-9B8BAD4B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336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365D"/>
  </w:style>
  <w:style w:type="character" w:styleId="FootnoteReference">
    <w:name w:val="footnote reference"/>
    <w:basedOn w:val="DefaultParagraphFont"/>
    <w:rsid w:val="0013365D"/>
    <w:rPr>
      <w:vertAlign w:val="superscript"/>
    </w:rPr>
  </w:style>
  <w:style w:type="character" w:customStyle="1" w:styleId="ListParagraphChar">
    <w:name w:val="List Paragraph Char"/>
    <w:link w:val="ListParagraph"/>
    <w:uiPriority w:val="34"/>
    <w:locked/>
    <w:rsid w:val="00B1561C"/>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1F61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D46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102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7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A4E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7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B2C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0C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526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52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730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437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30C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36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055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B1D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B1D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C3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mass.gov/edu/government/departments-and-boards/ese/programs/accountability/tools-and-resources/district-analysis-review-and-assistance/"/>
  <Relationship Id="rId18" Type="http://schemas.openxmlformats.org/officeDocument/2006/relationships/hyperlink" TargetMode="External" Target="http://www.doe.mass.edu/CandI/model/maps/CurriculumMaps.pdf"/>
  <Relationship Id="rId19" Type="http://schemas.openxmlformats.org/officeDocument/2006/relationships/hyperlink" TargetMode="External" Target="http://www.doe.mass.edu/candi/model/maps/default.html"/>
  <Relationship Id="rId2" Type="http://schemas.openxmlformats.org/officeDocument/2006/relationships/customXml" Target="../customXml/item2.xml"/>
  <Relationship Id="rId20" Type="http://schemas.openxmlformats.org/officeDocument/2006/relationships/hyperlink" TargetMode="External" Target="http://www.doe.mass.edu/stem/review.html"/>
  <Relationship Id="rId21" Type="http://schemas.openxmlformats.org/officeDocument/2006/relationships/hyperlink" TargetMode="External" Target="http://www.doe.mass.edu/candi/model/mcu_guide.pdf"/>
  <Relationship Id="rId22"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3" Type="http://schemas.openxmlformats.org/officeDocument/2006/relationships/hyperlink" TargetMode="External" Target="http://www.mass.gov/edu/docs/ese/accountability/dart/walkthrough/continuum-practice.pdf"/>
  <Relationship Id="rId24" Type="http://schemas.openxmlformats.org/officeDocument/2006/relationships/hyperlink" TargetMode="External" Target="http://www.mass.gov/edu/docs/ese/accountability/dart/walkthrough/continuum-practice.pdf"/>
  <Relationship Id="rId25" Type="http://schemas.openxmlformats.org/officeDocument/2006/relationships/hyperlink" TargetMode="External" Target="http://www.doe.mass.edu/edeval/resources/calibration/"/>
  <Relationship Id="rId26" Type="http://schemas.openxmlformats.org/officeDocument/2006/relationships/hyperlink" TargetMode="External" Target="http://www.doe.mass.edu/edeval/resources/calibration/tool/"/>
  <Relationship Id="rId27" Type="http://schemas.openxmlformats.org/officeDocument/2006/relationships/hyperlink" TargetMode="External" Target="http://www.doe.mass.edu/candi/observation/"/>
  <Relationship Id="rId28" Type="http://schemas.openxmlformats.org/officeDocument/2006/relationships/hyperlink" TargetMode="External" Target="http://www.doe.mass.edu/edeval/ddm/webinar/PartI-GapAnalysis.pdf"/>
  <Relationship Id="rId29" Type="http://schemas.openxmlformats.org/officeDocument/2006/relationships/hyperlink" TargetMode="External" Target="http://www.doe.mass.edu/edwin/analytics/ewis.html"/>
  <Relationship Id="rId3" Type="http://schemas.openxmlformats.org/officeDocument/2006/relationships/customXml" Target="../customXml/item3.xml"/>
  <Relationship Id="rId30" Type="http://schemas.openxmlformats.org/officeDocument/2006/relationships/hyperlink" TargetMode="External" Target="http://www.doe.mass.edu/edwin/analytics/2014ImplementationGuide.pdf"/>
  <Relationship Id="rId31" Type="http://schemas.openxmlformats.org/officeDocument/2006/relationships/hyperlink" TargetMode="External" Target="http://www.mass.gov/ese/mtss"/>
  <Relationship Id="rId32" Type="http://schemas.openxmlformats.org/officeDocument/2006/relationships/footer" Target="footer1.xml"/>
  <Relationship Id="rId33" Type="http://schemas.openxmlformats.org/officeDocument/2006/relationships/hyperlink" TargetMode="External" Target="http://www.doe.mass.edu/finance/statistics/ppx.html"/>
  <Relationship Id="rId34" Type="http://schemas.openxmlformats.org/officeDocument/2006/relationships/footer" Target="footer2.xml"/>
  <Relationship Id="rId35" Type="http://schemas.openxmlformats.org/officeDocument/2006/relationships/fontTable" Target="fontTable.xml"/>
  <Relationship Id="rId36" Type="http://schemas.openxmlformats.org/officeDocument/2006/relationships/theme" Target="theme/theme1.xml"/>
  <Relationship Id="rId37" Type="http://schemas.openxmlformats.org/officeDocument/2006/relationships/customXml" Target="../customXml/item5.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DESE-231-35137</_dlc_DocId>
    <_dlc_DocIdUrl xmlns="733efe1c-5bbe-4968-87dc-d400e65c879f">
      <Url>https://sharepoint.doemass.org/ese/webteam/cps/_layouts/DocIdRedir.aspx?ID=DESE-231-35137</Url>
      <Description>DESE-231-35137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0FA40-8280-4546-8444-6E06EB60C811}"/>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2FBA1859-40D4-47E6-AC88-A0F44D21E812}"/>
</file>

<file path=customXml/itemProps4.xml><?xml version="1.0" encoding="utf-8"?>
<ds:datastoreItem xmlns:ds="http://schemas.openxmlformats.org/officeDocument/2006/customXml" ds:itemID="{03FA1F04-26FE-4A16-A690-20EEDBA390BD}"/>
</file>

<file path=customXml/itemProps5.xml><?xml version="1.0" encoding="utf-8"?>
<ds:datastoreItem xmlns:ds="http://schemas.openxmlformats.org/officeDocument/2006/customXml" ds:itemID="{FB23AA2E-668E-4E0E-9B25-4FE00051A497}"/>
</file>

<file path=docProps/app.xml><?xml version="1.0" encoding="utf-8"?>
<Properties xmlns="http://schemas.openxmlformats.org/officeDocument/2006/extended-properties" xmlns:vt="http://schemas.openxmlformats.org/officeDocument/2006/docPropsVTypes">
  <Template>Normal</Template>
  <TotalTime>1</TotalTime>
  <Pages>57</Pages>
  <Words>16725</Words>
  <Characters>95336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Tyngsborough Review Report, onsite 2017</vt:lpstr>
    </vt:vector>
  </TitlesOfParts>
  <Company>Microsoft</Company>
  <LinksUpToDate>false</LinksUpToDate>
  <CharactersWithSpaces>111838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2017-07-28T16:15:00Z</dcterms:created>
  <dc:creator>Jackson, Stacy (ESE)</dc:creator>
  <lastModifiedBy>Jackson, Stacy (ESE)</lastModifiedBy>
  <lastPrinted>2017-06-21T17:18:00Z</lastPrinted>
  <dcterms:modified xsi:type="dcterms:W3CDTF">2017-07-28T16:15:00Z</dcterms:modified>
  <revision>2</revision>
  <dc:title>Tyngsborough Review Report, onsite 2017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6e75c0f8-8792-4633-befd-05789874af1f</vt:lpwstr>
  </property>
</Properties>
</file>